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CB9" w:rsidRPr="00E14169" w:rsidRDefault="00BC2CB9" w:rsidP="000E06CB">
      <w:pPr>
        <w:pStyle w:val="a5"/>
        <w:spacing w:line="480" w:lineRule="exact"/>
        <w:rPr>
          <w:rFonts w:ascii="標楷體" w:hAnsi="標楷體"/>
          <w:color w:val="000000" w:themeColor="text1"/>
          <w:spacing w:val="8"/>
          <w:szCs w:val="32"/>
        </w:rPr>
      </w:pPr>
      <w:bookmarkStart w:id="0" w:name="_GoBack"/>
      <w:bookmarkEnd w:id="0"/>
      <w:r w:rsidRPr="00E14169">
        <w:rPr>
          <w:rFonts w:ascii="標楷體" w:hAnsi="標楷體"/>
          <w:color w:val="000000" w:themeColor="text1"/>
          <w:spacing w:val="8"/>
          <w:szCs w:val="32"/>
        </w:rPr>
        <w:t>立法院第</w:t>
      </w:r>
      <w:r w:rsidR="002A4DCB" w:rsidRPr="00E14169">
        <w:rPr>
          <w:rFonts w:ascii="標楷體" w:hAnsi="標楷體" w:hint="eastAsia"/>
          <w:color w:val="000000" w:themeColor="text1"/>
          <w:spacing w:val="8"/>
          <w:szCs w:val="32"/>
        </w:rPr>
        <w:t>8</w:t>
      </w:r>
      <w:r w:rsidRPr="00E14169">
        <w:rPr>
          <w:rFonts w:ascii="標楷體" w:hAnsi="標楷體"/>
          <w:color w:val="000000" w:themeColor="text1"/>
          <w:spacing w:val="8"/>
          <w:szCs w:val="32"/>
        </w:rPr>
        <w:t>屆第</w:t>
      </w:r>
      <w:r w:rsidR="00553894">
        <w:rPr>
          <w:rFonts w:ascii="標楷體" w:hAnsi="標楷體" w:hint="eastAsia"/>
          <w:color w:val="000000" w:themeColor="text1"/>
          <w:spacing w:val="8"/>
          <w:szCs w:val="32"/>
        </w:rPr>
        <w:t>4</w:t>
      </w:r>
      <w:r w:rsidRPr="00E14169">
        <w:rPr>
          <w:rFonts w:ascii="標楷體" w:hAnsi="標楷體"/>
          <w:color w:val="000000" w:themeColor="text1"/>
          <w:spacing w:val="8"/>
          <w:szCs w:val="32"/>
        </w:rPr>
        <w:t>會期經濟委員會第</w:t>
      </w:r>
      <w:r w:rsidR="00070E28" w:rsidRPr="00E14169">
        <w:rPr>
          <w:rFonts w:ascii="標楷體" w:hAnsi="標楷體" w:hint="eastAsia"/>
          <w:color w:val="000000" w:themeColor="text1"/>
          <w:spacing w:val="8"/>
          <w:szCs w:val="32"/>
        </w:rPr>
        <w:t>2</w:t>
      </w:r>
      <w:r w:rsidRPr="00E14169">
        <w:rPr>
          <w:rFonts w:ascii="標楷體" w:hAnsi="標楷體"/>
          <w:color w:val="000000" w:themeColor="text1"/>
          <w:spacing w:val="8"/>
          <w:szCs w:val="32"/>
        </w:rPr>
        <w:t>次全體委員會議議事錄</w:t>
      </w:r>
    </w:p>
    <w:p w:rsidR="005E5328" w:rsidRPr="00517705" w:rsidRDefault="0014671E" w:rsidP="001A3F36">
      <w:pPr>
        <w:adjustRightInd w:val="0"/>
        <w:spacing w:line="460" w:lineRule="exact"/>
        <w:ind w:left="1662" w:rightChars="127" w:right="422" w:hangingChars="500" w:hanging="1662"/>
        <w:rPr>
          <w:rFonts w:ascii="標楷體" w:hAnsi="標楷體"/>
          <w:kern w:val="20"/>
        </w:rPr>
      </w:pPr>
      <w:r w:rsidRPr="00B907B2">
        <w:rPr>
          <w:rFonts w:ascii="標楷體" w:hAnsi="標楷體"/>
          <w:szCs w:val="32"/>
        </w:rPr>
        <w:t>時</w:t>
      </w:r>
      <w:r w:rsidR="00001F14" w:rsidRPr="00B907B2">
        <w:rPr>
          <w:rFonts w:ascii="標楷體" w:hAnsi="標楷體" w:hint="eastAsia"/>
          <w:szCs w:val="32"/>
        </w:rPr>
        <w:t xml:space="preserve">　　</w:t>
      </w:r>
      <w:r w:rsidRPr="00B907B2">
        <w:rPr>
          <w:rFonts w:ascii="標楷體" w:hAnsi="標楷體"/>
          <w:szCs w:val="32"/>
        </w:rPr>
        <w:t>間：</w:t>
      </w:r>
      <w:r w:rsidR="0049521A" w:rsidRPr="001A3F36">
        <w:rPr>
          <w:rFonts w:ascii="標楷體" w:hAnsi="標楷體" w:hint="eastAsia"/>
          <w:szCs w:val="32"/>
        </w:rPr>
        <w:t>10</w:t>
      </w:r>
      <w:r w:rsidR="00184552" w:rsidRPr="001A3F36">
        <w:rPr>
          <w:rFonts w:ascii="標楷體" w:hAnsi="標楷體" w:hint="eastAsia"/>
          <w:szCs w:val="32"/>
        </w:rPr>
        <w:t>2</w:t>
      </w:r>
      <w:r w:rsidR="0049521A" w:rsidRPr="001A3F36">
        <w:rPr>
          <w:rFonts w:ascii="標楷體" w:hAnsi="標楷體" w:hint="eastAsia"/>
          <w:szCs w:val="32"/>
        </w:rPr>
        <w:t>年</w:t>
      </w:r>
      <w:r w:rsidR="00553894" w:rsidRPr="001A3F36">
        <w:rPr>
          <w:rFonts w:ascii="標楷體" w:hAnsi="標楷體" w:hint="eastAsia"/>
          <w:szCs w:val="32"/>
        </w:rPr>
        <w:t>9</w:t>
      </w:r>
      <w:r w:rsidR="0049521A" w:rsidRPr="001A3F36">
        <w:rPr>
          <w:rFonts w:ascii="標楷體" w:hAnsi="標楷體" w:hint="eastAsia"/>
          <w:szCs w:val="32"/>
        </w:rPr>
        <w:t>月</w:t>
      </w:r>
      <w:r w:rsidR="00553894" w:rsidRPr="001A3F36">
        <w:rPr>
          <w:rFonts w:ascii="標楷體" w:hAnsi="標楷體" w:hint="eastAsia"/>
          <w:szCs w:val="32"/>
        </w:rPr>
        <w:t>30</w:t>
      </w:r>
      <w:r w:rsidR="0049521A" w:rsidRPr="001A3F36">
        <w:rPr>
          <w:rFonts w:ascii="標楷體" w:hAnsi="標楷體" w:hint="eastAsia"/>
          <w:szCs w:val="32"/>
        </w:rPr>
        <w:t>日</w:t>
      </w:r>
      <w:r w:rsidR="0049521A" w:rsidRPr="008B4A39">
        <w:rPr>
          <w:rFonts w:ascii="標楷體" w:hAnsi="標楷體" w:hint="eastAsia"/>
          <w:spacing w:val="-16"/>
          <w:kern w:val="20"/>
        </w:rPr>
        <w:t>（星期</w:t>
      </w:r>
      <w:r w:rsidR="008E0C40" w:rsidRPr="008B4A39">
        <w:rPr>
          <w:rFonts w:ascii="標楷體" w:hAnsi="標楷體" w:hint="eastAsia"/>
          <w:spacing w:val="-16"/>
          <w:kern w:val="20"/>
        </w:rPr>
        <w:t>一</w:t>
      </w:r>
      <w:r w:rsidR="0049521A" w:rsidRPr="008B4A39">
        <w:rPr>
          <w:rFonts w:ascii="標楷體" w:hAnsi="標楷體" w:hint="eastAsia"/>
          <w:spacing w:val="-16"/>
          <w:kern w:val="20"/>
        </w:rPr>
        <w:t>）上午9時</w:t>
      </w:r>
      <w:r w:rsidR="00CE0097" w:rsidRPr="008B4A39">
        <w:rPr>
          <w:rFonts w:ascii="標楷體" w:hAnsi="標楷體" w:hint="eastAsia"/>
          <w:spacing w:val="-16"/>
          <w:kern w:val="20"/>
        </w:rPr>
        <w:t>2</w:t>
      </w:r>
      <w:r w:rsidR="0049521A" w:rsidRPr="008B4A39">
        <w:rPr>
          <w:rFonts w:ascii="標楷體" w:hAnsi="標楷體" w:hint="eastAsia"/>
          <w:spacing w:val="-16"/>
          <w:kern w:val="20"/>
        </w:rPr>
        <w:t>分至</w:t>
      </w:r>
      <w:r w:rsidR="001A3F36" w:rsidRPr="008B4A39">
        <w:rPr>
          <w:rFonts w:ascii="標楷體" w:hAnsi="標楷體" w:hint="eastAsia"/>
          <w:spacing w:val="-16"/>
          <w:kern w:val="20"/>
        </w:rPr>
        <w:t>9</w:t>
      </w:r>
      <w:r w:rsidR="0032571F" w:rsidRPr="008B4A39">
        <w:rPr>
          <w:rFonts w:ascii="標楷體" w:hAnsi="標楷體" w:hint="eastAsia"/>
          <w:spacing w:val="-16"/>
          <w:kern w:val="20"/>
        </w:rPr>
        <w:t>時</w:t>
      </w:r>
      <w:r w:rsidR="001A3F36" w:rsidRPr="008B4A39">
        <w:rPr>
          <w:rFonts w:ascii="標楷體" w:hAnsi="標楷體" w:hint="eastAsia"/>
          <w:spacing w:val="-16"/>
          <w:kern w:val="20"/>
        </w:rPr>
        <w:t>59</w:t>
      </w:r>
      <w:r w:rsidR="0032571F" w:rsidRPr="008B4A39">
        <w:rPr>
          <w:rFonts w:ascii="標楷體" w:hAnsi="標楷體" w:hint="eastAsia"/>
          <w:spacing w:val="-16"/>
          <w:kern w:val="20"/>
        </w:rPr>
        <w:t>分</w:t>
      </w:r>
    </w:p>
    <w:p w:rsidR="005E5328" w:rsidRPr="00517705" w:rsidRDefault="005E5328" w:rsidP="00882E5A">
      <w:pPr>
        <w:adjustRightInd w:val="0"/>
        <w:spacing w:line="460" w:lineRule="exact"/>
        <w:ind w:leftChars="500" w:left="1662" w:rightChars="127" w:right="422"/>
        <w:rPr>
          <w:rFonts w:ascii="標楷體" w:hAnsi="標楷體"/>
          <w:kern w:val="20"/>
        </w:rPr>
      </w:pPr>
      <w:r w:rsidRPr="00517705">
        <w:rPr>
          <w:rFonts w:ascii="標楷體" w:hAnsi="標楷體" w:hint="eastAsia"/>
          <w:kern w:val="20"/>
        </w:rPr>
        <w:t>102年</w:t>
      </w:r>
      <w:r w:rsidR="00553894" w:rsidRPr="00517705">
        <w:rPr>
          <w:rFonts w:ascii="標楷體" w:hAnsi="標楷體" w:hint="eastAsia"/>
          <w:kern w:val="20"/>
        </w:rPr>
        <w:t>10</w:t>
      </w:r>
      <w:r w:rsidRPr="00517705">
        <w:rPr>
          <w:rFonts w:ascii="標楷體" w:hAnsi="標楷體" w:hint="eastAsia"/>
          <w:kern w:val="20"/>
        </w:rPr>
        <w:t>月</w:t>
      </w:r>
      <w:r w:rsidR="00553894" w:rsidRPr="00517705">
        <w:rPr>
          <w:rFonts w:ascii="標楷體" w:hAnsi="標楷體" w:hint="eastAsia"/>
          <w:kern w:val="20"/>
        </w:rPr>
        <w:t>2</w:t>
      </w:r>
      <w:r w:rsidRPr="00517705">
        <w:rPr>
          <w:rFonts w:ascii="標楷體" w:hAnsi="標楷體" w:hint="eastAsia"/>
          <w:kern w:val="20"/>
        </w:rPr>
        <w:t>日</w:t>
      </w:r>
      <w:r w:rsidRPr="008B4A39">
        <w:rPr>
          <w:rFonts w:ascii="標楷體" w:hAnsi="標楷體" w:hint="eastAsia"/>
          <w:spacing w:val="-16"/>
          <w:kern w:val="20"/>
        </w:rPr>
        <w:t>（星期三）上午9時</w:t>
      </w:r>
      <w:r w:rsidR="006D270A" w:rsidRPr="008B4A39">
        <w:rPr>
          <w:rFonts w:ascii="標楷體" w:hAnsi="標楷體" w:hint="eastAsia"/>
          <w:spacing w:val="-16"/>
          <w:kern w:val="20"/>
        </w:rPr>
        <w:t>2</w:t>
      </w:r>
      <w:r w:rsidRPr="008B4A39">
        <w:rPr>
          <w:rFonts w:ascii="標楷體" w:hAnsi="標楷體" w:hint="eastAsia"/>
          <w:spacing w:val="-16"/>
          <w:kern w:val="20"/>
        </w:rPr>
        <w:t>分至下午</w:t>
      </w:r>
      <w:r w:rsidR="00517705" w:rsidRPr="008B4A39">
        <w:rPr>
          <w:rFonts w:ascii="標楷體" w:hAnsi="標楷體" w:hint="eastAsia"/>
          <w:spacing w:val="-16"/>
          <w:kern w:val="20"/>
        </w:rPr>
        <w:t>1</w:t>
      </w:r>
      <w:r w:rsidRPr="008B4A39">
        <w:rPr>
          <w:rFonts w:ascii="標楷體" w:hAnsi="標楷體" w:hint="eastAsia"/>
          <w:spacing w:val="-16"/>
          <w:kern w:val="20"/>
        </w:rPr>
        <w:t>時</w:t>
      </w:r>
      <w:r w:rsidR="00517705" w:rsidRPr="008B4A39">
        <w:rPr>
          <w:rFonts w:ascii="標楷體" w:hAnsi="標楷體" w:hint="eastAsia"/>
          <w:spacing w:val="-16"/>
          <w:kern w:val="20"/>
        </w:rPr>
        <w:t>45</w:t>
      </w:r>
      <w:r w:rsidRPr="008B4A39">
        <w:rPr>
          <w:rFonts w:ascii="標楷體" w:hAnsi="標楷體" w:hint="eastAsia"/>
          <w:spacing w:val="-16"/>
          <w:kern w:val="20"/>
        </w:rPr>
        <w:t>分</w:t>
      </w:r>
    </w:p>
    <w:p w:rsidR="0014671E" w:rsidRPr="00E14169" w:rsidRDefault="0014671E" w:rsidP="0041621E">
      <w:pPr>
        <w:tabs>
          <w:tab w:val="left" w:pos="6308"/>
        </w:tabs>
        <w:spacing w:line="480" w:lineRule="exact"/>
        <w:rPr>
          <w:rFonts w:ascii="標楷體" w:hAnsi="標楷體"/>
          <w:color w:val="000000" w:themeColor="text1"/>
        </w:rPr>
      </w:pPr>
      <w:r w:rsidRPr="00E14169">
        <w:rPr>
          <w:rFonts w:ascii="標楷體" w:hAnsi="標楷體"/>
          <w:color w:val="000000" w:themeColor="text1"/>
        </w:rPr>
        <w:t>地</w:t>
      </w:r>
      <w:r w:rsidR="00001F14" w:rsidRPr="00E14169">
        <w:rPr>
          <w:rFonts w:ascii="標楷體" w:hAnsi="標楷體" w:hint="eastAsia"/>
          <w:color w:val="000000" w:themeColor="text1"/>
        </w:rPr>
        <w:t xml:space="preserve">　　</w:t>
      </w:r>
      <w:r w:rsidRPr="00E14169">
        <w:rPr>
          <w:rFonts w:ascii="標楷體" w:hAnsi="標楷體"/>
          <w:color w:val="000000" w:themeColor="text1"/>
        </w:rPr>
        <w:t>點：本院紅樓101會議室</w:t>
      </w:r>
    </w:p>
    <w:p w:rsidR="00553894" w:rsidRPr="0070617B" w:rsidRDefault="00553894" w:rsidP="00553894">
      <w:pPr>
        <w:tabs>
          <w:tab w:val="left" w:pos="322"/>
        </w:tabs>
        <w:overflowPunct w:val="0"/>
        <w:autoSpaceDN w:val="0"/>
        <w:spacing w:line="480" w:lineRule="exact"/>
        <w:ind w:left="1662" w:rightChars="100" w:right="332" w:hangingChars="500" w:hanging="1662"/>
        <w:rPr>
          <w:rFonts w:ascii="標楷體" w:hAnsi="標楷體"/>
          <w:szCs w:val="32"/>
        </w:rPr>
      </w:pPr>
      <w:r w:rsidRPr="008E6E0D">
        <w:rPr>
          <w:rFonts w:ascii="標楷體" w:hAnsi="標楷體"/>
          <w:szCs w:val="32"/>
        </w:rPr>
        <w:t>出席委員：</w:t>
      </w:r>
      <w:r w:rsidR="00FA4931" w:rsidRPr="008E6E0D">
        <w:rPr>
          <w:rFonts w:ascii="標楷體" w:hAnsi="標楷體"/>
          <w:szCs w:val="32"/>
        </w:rPr>
        <w:t>丁守中</w:t>
      </w:r>
      <w:r w:rsidR="00FA4931" w:rsidRPr="008E6E0D">
        <w:rPr>
          <w:rFonts w:ascii="標楷體" w:hAnsi="標楷體" w:hint="eastAsia"/>
          <w:szCs w:val="32"/>
        </w:rPr>
        <w:t xml:space="preserve">  </w:t>
      </w:r>
      <w:r w:rsidRPr="008E6E0D">
        <w:rPr>
          <w:rFonts w:ascii="標楷體" w:hAnsi="標楷體" w:hint="eastAsia"/>
          <w:szCs w:val="32"/>
        </w:rPr>
        <w:t>許忠信</w:t>
      </w:r>
      <w:r w:rsidR="00FA4931" w:rsidRPr="008E6E0D">
        <w:rPr>
          <w:rFonts w:ascii="標楷體" w:hAnsi="標楷體" w:hint="eastAsia"/>
          <w:szCs w:val="32"/>
        </w:rPr>
        <w:t xml:space="preserve">  林岱樺</w:t>
      </w:r>
      <w:r w:rsidRPr="008E6E0D">
        <w:rPr>
          <w:rFonts w:ascii="標楷體" w:hAnsi="標楷體" w:hint="eastAsia"/>
          <w:szCs w:val="32"/>
        </w:rPr>
        <w:t xml:space="preserve">  </w:t>
      </w:r>
      <w:r w:rsidRPr="008E6E0D">
        <w:rPr>
          <w:rFonts w:ascii="標楷體" w:hAnsi="標楷體"/>
          <w:szCs w:val="32"/>
        </w:rPr>
        <w:t>黃偉哲</w:t>
      </w:r>
      <w:r w:rsidR="00FA4931" w:rsidRPr="008E6E0D">
        <w:rPr>
          <w:rFonts w:ascii="標楷體" w:hAnsi="標楷體" w:hint="eastAsia"/>
          <w:szCs w:val="32"/>
        </w:rPr>
        <w:t xml:space="preserve">  廖國棟  陳明文  徐耀昌  黃昭順  簡東明</w:t>
      </w:r>
      <w:r w:rsidRPr="008E6E0D">
        <w:rPr>
          <w:rFonts w:ascii="標楷體" w:hAnsi="標楷體" w:hint="eastAsia"/>
          <w:szCs w:val="32"/>
        </w:rPr>
        <w:t xml:space="preserve">  </w:t>
      </w:r>
      <w:r w:rsidR="00FA4931">
        <w:rPr>
          <w:rFonts w:ascii="標楷體" w:hAnsi="標楷體" w:hint="eastAsia"/>
          <w:szCs w:val="32"/>
        </w:rPr>
        <w:t xml:space="preserve">蘇震清  </w:t>
      </w:r>
      <w:r w:rsidR="00FA4931" w:rsidRPr="008E6E0D">
        <w:rPr>
          <w:rFonts w:ascii="標楷體" w:hAnsi="標楷體" w:hint="eastAsia"/>
          <w:szCs w:val="32"/>
        </w:rPr>
        <w:t xml:space="preserve">楊瓊瓔  張嘉郡  </w:t>
      </w:r>
      <w:r w:rsidRPr="00CD0FCB">
        <w:rPr>
          <w:rFonts w:ascii="標楷體" w:hAnsi="標楷體" w:hint="eastAsia"/>
          <w:color w:val="000000" w:themeColor="text1"/>
          <w:szCs w:val="32"/>
        </w:rPr>
        <w:t>林滄敏  高</w:t>
      </w:r>
      <w:r w:rsidRPr="0070617B">
        <w:rPr>
          <w:rFonts w:ascii="標楷體" w:hAnsi="標楷體" w:hint="eastAsia"/>
          <w:szCs w:val="32"/>
        </w:rPr>
        <w:t xml:space="preserve">志鵬  </w:t>
      </w:r>
      <w:r w:rsidRPr="0070617B">
        <w:rPr>
          <w:rFonts w:ascii="標楷體" w:hAnsi="標楷體"/>
          <w:szCs w:val="32"/>
        </w:rPr>
        <w:t>李慶華</w:t>
      </w:r>
    </w:p>
    <w:p w:rsidR="00553894" w:rsidRPr="008E6E0D" w:rsidRDefault="00553894" w:rsidP="00553894">
      <w:pPr>
        <w:tabs>
          <w:tab w:val="left" w:pos="6972"/>
          <w:tab w:val="left" w:pos="8300"/>
        </w:tabs>
        <w:overflowPunct w:val="0"/>
        <w:autoSpaceDN w:val="0"/>
        <w:spacing w:line="480" w:lineRule="exact"/>
        <w:ind w:leftChars="500" w:left="3289" w:hangingChars="489" w:hanging="1627"/>
        <w:rPr>
          <w:rFonts w:ascii="標楷體" w:hAnsi="標楷體"/>
          <w:b/>
          <w:szCs w:val="32"/>
        </w:rPr>
      </w:pPr>
      <w:r w:rsidRPr="008E6E0D">
        <w:rPr>
          <w:rFonts w:ascii="標楷體" w:hAnsi="標楷體"/>
          <w:b/>
          <w:szCs w:val="32"/>
        </w:rPr>
        <w:t>委員出席</w:t>
      </w:r>
      <w:r w:rsidRPr="008E6E0D">
        <w:rPr>
          <w:rFonts w:ascii="標楷體" w:hAnsi="標楷體" w:hint="eastAsia"/>
          <w:b/>
          <w:szCs w:val="32"/>
        </w:rPr>
        <w:t>1</w:t>
      </w:r>
      <w:r w:rsidR="00CD0FCB">
        <w:rPr>
          <w:rFonts w:ascii="標楷體" w:hAnsi="標楷體" w:hint="eastAsia"/>
          <w:b/>
          <w:szCs w:val="32"/>
        </w:rPr>
        <w:t>5</w:t>
      </w:r>
      <w:r w:rsidRPr="008E6E0D">
        <w:rPr>
          <w:rFonts w:ascii="標楷體" w:hAnsi="標楷體"/>
          <w:b/>
          <w:szCs w:val="32"/>
        </w:rPr>
        <w:t>人</w:t>
      </w:r>
    </w:p>
    <w:p w:rsidR="00553894" w:rsidRPr="0071652D" w:rsidRDefault="00553894" w:rsidP="00553894">
      <w:pPr>
        <w:overflowPunct w:val="0"/>
        <w:autoSpaceDN w:val="0"/>
        <w:spacing w:line="480" w:lineRule="exact"/>
        <w:ind w:left="1662" w:rightChars="100" w:right="332" w:hangingChars="500" w:hanging="1662"/>
        <w:rPr>
          <w:rFonts w:ascii="標楷體" w:hAnsi="標楷體"/>
          <w:color w:val="FF0000"/>
          <w:szCs w:val="32"/>
        </w:rPr>
      </w:pPr>
      <w:r w:rsidRPr="008E6E0D">
        <w:rPr>
          <w:rFonts w:ascii="標楷體" w:hAnsi="標楷體"/>
          <w:szCs w:val="32"/>
        </w:rPr>
        <w:t>列席委員：</w:t>
      </w:r>
      <w:r w:rsidR="00CE0097">
        <w:rPr>
          <w:rFonts w:ascii="標楷體" w:hAnsi="標楷體" w:hint="eastAsia"/>
          <w:szCs w:val="32"/>
        </w:rPr>
        <w:t>林國正  吳秉叡</w:t>
      </w:r>
      <w:r w:rsidR="00CE0097" w:rsidRPr="008E6E0D">
        <w:rPr>
          <w:rFonts w:ascii="標楷體" w:hAnsi="標楷體" w:hint="eastAsia"/>
          <w:szCs w:val="32"/>
        </w:rPr>
        <w:t xml:space="preserve">  林佳龍</w:t>
      </w:r>
      <w:r w:rsidR="00CE0097">
        <w:rPr>
          <w:rFonts w:ascii="標楷體" w:hAnsi="標楷體" w:hint="eastAsia"/>
          <w:szCs w:val="32"/>
        </w:rPr>
        <w:t xml:space="preserve">  楊麗環</w:t>
      </w:r>
      <w:r w:rsidR="00CE0097" w:rsidRPr="008E6E0D">
        <w:rPr>
          <w:rFonts w:ascii="標楷體" w:hAnsi="標楷體" w:hint="eastAsia"/>
          <w:szCs w:val="32"/>
        </w:rPr>
        <w:t xml:space="preserve">  陳歐珀  孔文吉  </w:t>
      </w:r>
      <w:r w:rsidR="00CE0097" w:rsidRPr="008E6E0D">
        <w:rPr>
          <w:rFonts w:hint="eastAsia"/>
        </w:rPr>
        <w:t>蕭美琴</w:t>
      </w:r>
      <w:r w:rsidR="00CE0097" w:rsidRPr="008E6E0D">
        <w:rPr>
          <w:rFonts w:hint="eastAsia"/>
        </w:rPr>
        <w:t xml:space="preserve">  </w:t>
      </w:r>
      <w:r w:rsidR="00CE0097" w:rsidRPr="008E6E0D">
        <w:rPr>
          <w:rFonts w:ascii="標楷體" w:hAnsi="標楷體" w:hint="eastAsia"/>
          <w:szCs w:val="32"/>
        </w:rPr>
        <w:t>李貴敏</w:t>
      </w:r>
      <w:r w:rsidR="00CE0097">
        <w:rPr>
          <w:rFonts w:ascii="標楷體" w:hAnsi="標楷體" w:hint="eastAsia"/>
          <w:szCs w:val="32"/>
        </w:rPr>
        <w:t xml:space="preserve">  廖正井  賴士葆</w:t>
      </w:r>
      <w:r w:rsidR="00CE0097" w:rsidRPr="008E6E0D">
        <w:rPr>
          <w:rFonts w:ascii="標楷體" w:hAnsi="標楷體" w:hint="eastAsia"/>
          <w:szCs w:val="32"/>
        </w:rPr>
        <w:t xml:space="preserve">  林德福</w:t>
      </w:r>
      <w:r w:rsidR="00CE0097">
        <w:rPr>
          <w:rFonts w:ascii="標楷體" w:hAnsi="標楷體" w:hint="eastAsia"/>
          <w:szCs w:val="32"/>
        </w:rPr>
        <w:t xml:space="preserve">  張慶忠  </w:t>
      </w:r>
      <w:r w:rsidR="00CE0097" w:rsidRPr="008E6E0D">
        <w:rPr>
          <w:rFonts w:ascii="標楷體" w:hAnsi="標楷體" w:hint="eastAsia"/>
          <w:szCs w:val="32"/>
        </w:rPr>
        <w:t>楊應雄</w:t>
      </w:r>
      <w:r w:rsidR="00CE0097" w:rsidRPr="008E6E0D">
        <w:rPr>
          <w:rFonts w:hint="eastAsia"/>
        </w:rPr>
        <w:t xml:space="preserve">  </w:t>
      </w:r>
      <w:r w:rsidR="00CE0097" w:rsidRPr="008E6E0D">
        <w:rPr>
          <w:rFonts w:ascii="標楷體" w:hAnsi="標楷體" w:hint="eastAsia"/>
          <w:szCs w:val="32"/>
        </w:rPr>
        <w:t xml:space="preserve">許添財  </w:t>
      </w:r>
      <w:r w:rsidR="00CE0097">
        <w:rPr>
          <w:rFonts w:ascii="標楷體" w:hAnsi="標楷體" w:hint="eastAsia"/>
          <w:szCs w:val="32"/>
        </w:rPr>
        <w:t>吳育仁  李桐豪  鄭天財</w:t>
      </w:r>
      <w:r w:rsidR="00CE0097" w:rsidRPr="008E6E0D">
        <w:rPr>
          <w:rFonts w:hint="eastAsia"/>
        </w:rPr>
        <w:t xml:space="preserve">  </w:t>
      </w:r>
      <w:r w:rsidR="00CE0097" w:rsidRPr="008E6E0D">
        <w:rPr>
          <w:rFonts w:ascii="標楷體" w:hAnsi="標楷體" w:hint="eastAsia"/>
          <w:szCs w:val="32"/>
        </w:rPr>
        <w:t>邱文彥  孫大千</w:t>
      </w:r>
      <w:r w:rsidR="00CE0097">
        <w:rPr>
          <w:rFonts w:ascii="標楷體" w:hAnsi="標楷體" w:hint="eastAsia"/>
          <w:szCs w:val="32"/>
        </w:rPr>
        <w:t xml:space="preserve">  盧嘉辰</w:t>
      </w:r>
      <w:r w:rsidR="00CE0097" w:rsidRPr="008E6E0D">
        <w:rPr>
          <w:rFonts w:ascii="標楷體" w:hAnsi="標楷體" w:hint="eastAsia"/>
          <w:szCs w:val="32"/>
        </w:rPr>
        <w:t xml:space="preserve">  </w:t>
      </w:r>
      <w:r w:rsidR="00CE0097" w:rsidRPr="008E6E0D">
        <w:rPr>
          <w:rFonts w:hint="eastAsia"/>
        </w:rPr>
        <w:t>蔣乃辛</w:t>
      </w:r>
      <w:r w:rsidR="00CE0097">
        <w:rPr>
          <w:rFonts w:ascii="標楷體" w:hAnsi="標楷體" w:hint="eastAsia"/>
          <w:szCs w:val="32"/>
        </w:rPr>
        <w:t xml:space="preserve">  羅淑蕾  </w:t>
      </w:r>
      <w:r w:rsidR="00CE0097" w:rsidRPr="008E6E0D">
        <w:rPr>
          <w:rFonts w:ascii="標楷體" w:hAnsi="標楷體" w:hint="eastAsia"/>
          <w:szCs w:val="32"/>
        </w:rPr>
        <w:t xml:space="preserve">薛  凌  </w:t>
      </w:r>
      <w:r w:rsidR="00CE0097">
        <w:rPr>
          <w:rFonts w:ascii="標楷體" w:hAnsi="標楷體" w:hint="eastAsia"/>
          <w:szCs w:val="32"/>
        </w:rPr>
        <w:t xml:space="preserve">劉櫂豪  </w:t>
      </w:r>
      <w:r w:rsidR="00892363" w:rsidRPr="008E6E0D">
        <w:rPr>
          <w:rFonts w:ascii="標楷體" w:hAnsi="標楷體" w:hint="eastAsia"/>
          <w:szCs w:val="32"/>
        </w:rPr>
        <w:t xml:space="preserve">陳淑慧  蘇清泉  </w:t>
      </w:r>
      <w:r w:rsidR="00892363">
        <w:rPr>
          <w:rFonts w:ascii="標楷體" w:hAnsi="標楷體" w:hint="eastAsia"/>
          <w:szCs w:val="32"/>
        </w:rPr>
        <w:t>江惠貞  林明溱</w:t>
      </w:r>
      <w:r w:rsidR="00892363" w:rsidRPr="008E6E0D">
        <w:rPr>
          <w:rFonts w:hint="eastAsia"/>
        </w:rPr>
        <w:t xml:space="preserve">  </w:t>
      </w:r>
      <w:r w:rsidR="00892363" w:rsidRPr="008E6E0D">
        <w:rPr>
          <w:rFonts w:hint="eastAsia"/>
        </w:rPr>
        <w:t>邱志偉</w:t>
      </w:r>
      <w:r w:rsidR="00892363">
        <w:rPr>
          <w:rFonts w:ascii="標楷體" w:hAnsi="標楷體" w:hint="eastAsia"/>
          <w:szCs w:val="32"/>
        </w:rPr>
        <w:t xml:space="preserve">  呂學樟  馬文君  王廷升  </w:t>
      </w:r>
      <w:r w:rsidR="00892363" w:rsidRPr="008E6E0D">
        <w:rPr>
          <w:rFonts w:ascii="標楷體" w:hAnsi="標楷體" w:hint="eastAsia"/>
          <w:szCs w:val="32"/>
        </w:rPr>
        <w:t>潘維剛</w:t>
      </w:r>
      <w:r w:rsidR="00892363" w:rsidRPr="008E6E0D">
        <w:rPr>
          <w:rFonts w:hint="eastAsia"/>
        </w:rPr>
        <w:t xml:space="preserve">  </w:t>
      </w:r>
      <w:r w:rsidR="00892363" w:rsidRPr="008E6E0D">
        <w:rPr>
          <w:rFonts w:hint="eastAsia"/>
        </w:rPr>
        <w:t>管碧玲</w:t>
      </w:r>
      <w:r w:rsidR="00892363" w:rsidRPr="008E6E0D">
        <w:rPr>
          <w:rFonts w:ascii="標楷體" w:hAnsi="標楷體" w:hint="eastAsia"/>
          <w:szCs w:val="32"/>
        </w:rPr>
        <w:t xml:space="preserve">  何欣純</w:t>
      </w:r>
      <w:r w:rsidR="00892363">
        <w:rPr>
          <w:rFonts w:ascii="標楷體" w:hAnsi="標楷體" w:hint="eastAsia"/>
          <w:szCs w:val="32"/>
        </w:rPr>
        <w:t xml:space="preserve">  </w:t>
      </w:r>
      <w:r w:rsidR="00F65ECD">
        <w:rPr>
          <w:rFonts w:ascii="標楷體" w:hAnsi="標楷體" w:hint="eastAsia"/>
          <w:szCs w:val="32"/>
        </w:rPr>
        <w:t xml:space="preserve">王惠美  </w:t>
      </w:r>
      <w:r w:rsidRPr="008E6E0D">
        <w:rPr>
          <w:rFonts w:ascii="標楷體" w:hAnsi="標楷體" w:hint="eastAsia"/>
          <w:szCs w:val="32"/>
        </w:rPr>
        <w:t xml:space="preserve">陳亭妃  </w:t>
      </w:r>
      <w:r w:rsidR="00F65ECD" w:rsidRPr="008E6E0D">
        <w:rPr>
          <w:rFonts w:ascii="標楷體" w:hAnsi="標楷體" w:hint="eastAsia"/>
          <w:szCs w:val="32"/>
        </w:rPr>
        <w:t xml:space="preserve">葉宜津  呂玉玲 </w:t>
      </w:r>
      <w:r w:rsidR="00F65ECD" w:rsidRPr="00A81672">
        <w:rPr>
          <w:rFonts w:ascii="標楷體" w:hAnsi="標楷體" w:hint="eastAsia"/>
          <w:szCs w:val="32"/>
        </w:rPr>
        <w:t xml:space="preserve"> 田秋堇  翁重鈞  王進士  </w:t>
      </w:r>
      <w:r w:rsidRPr="00A81672">
        <w:rPr>
          <w:rFonts w:ascii="標楷體" w:hAnsi="標楷體" w:hint="eastAsia"/>
          <w:szCs w:val="32"/>
        </w:rPr>
        <w:t xml:space="preserve">徐欣瑩  </w:t>
      </w:r>
      <w:r w:rsidR="00F65ECD" w:rsidRPr="00A81672">
        <w:rPr>
          <w:rFonts w:ascii="標楷體" w:hAnsi="標楷體" w:hint="eastAsia"/>
          <w:szCs w:val="32"/>
        </w:rPr>
        <w:t>顏寬恒</w:t>
      </w:r>
      <w:r w:rsidR="001A3F36" w:rsidRPr="00A81672">
        <w:rPr>
          <w:rFonts w:ascii="標楷體" w:hAnsi="標楷體" w:hint="eastAsia"/>
          <w:szCs w:val="32"/>
        </w:rPr>
        <w:t xml:space="preserve">  陳怡潔</w:t>
      </w:r>
      <w:r w:rsidR="0070617B" w:rsidRPr="00A81672">
        <w:rPr>
          <w:rFonts w:hint="eastAsia"/>
        </w:rPr>
        <w:t xml:space="preserve">  </w:t>
      </w:r>
      <w:r w:rsidR="0070617B" w:rsidRPr="00A81672">
        <w:rPr>
          <w:rFonts w:ascii="標楷體" w:hAnsi="標楷體" w:hint="eastAsia"/>
          <w:w w:val="75"/>
          <w:szCs w:val="32"/>
        </w:rPr>
        <w:t>高金素梅</w:t>
      </w:r>
      <w:r w:rsidR="001A3F36" w:rsidRPr="00A81672">
        <w:rPr>
          <w:rFonts w:ascii="標楷體" w:hAnsi="標楷體" w:hint="eastAsia"/>
          <w:szCs w:val="32"/>
        </w:rPr>
        <w:t xml:space="preserve">  柯建銘</w:t>
      </w:r>
      <w:r w:rsidR="0071652D" w:rsidRPr="00A81672">
        <w:rPr>
          <w:rFonts w:ascii="標楷體" w:hAnsi="標楷體" w:hint="eastAsia"/>
          <w:szCs w:val="32"/>
        </w:rPr>
        <w:t xml:space="preserve">  </w:t>
      </w:r>
      <w:r w:rsidR="00A81672" w:rsidRPr="00A81672">
        <w:rPr>
          <w:rFonts w:ascii="標楷體" w:hAnsi="標楷體" w:hint="eastAsia"/>
          <w:szCs w:val="32"/>
        </w:rPr>
        <w:t>費鴻泰  陳碧涵  蔡其</w:t>
      </w:r>
      <w:r w:rsidR="00A81672" w:rsidRPr="00A40B00">
        <w:rPr>
          <w:rFonts w:ascii="標楷體" w:hAnsi="標楷體" w:hint="eastAsia"/>
          <w:szCs w:val="32"/>
        </w:rPr>
        <w:t>昌</w:t>
      </w:r>
      <w:r w:rsidR="00A40B00" w:rsidRPr="00A40B00">
        <w:rPr>
          <w:rFonts w:ascii="標楷體" w:hAnsi="標楷體" w:hint="eastAsia"/>
          <w:szCs w:val="32"/>
        </w:rPr>
        <w:t xml:space="preserve">  吳育昇  黃文玲  蔡正元  李應元  羅明才  鄭汝芬</w:t>
      </w:r>
    </w:p>
    <w:p w:rsidR="00553894" w:rsidRPr="00CD0FCB" w:rsidRDefault="00553894" w:rsidP="00553894">
      <w:pPr>
        <w:tabs>
          <w:tab w:val="left" w:pos="6972"/>
          <w:tab w:val="left" w:pos="8300"/>
        </w:tabs>
        <w:overflowPunct w:val="0"/>
        <w:autoSpaceDN w:val="0"/>
        <w:spacing w:line="480" w:lineRule="exact"/>
        <w:ind w:leftChars="500" w:left="3289" w:hangingChars="489" w:hanging="1627"/>
        <w:rPr>
          <w:rFonts w:ascii="標楷體" w:hAnsi="標楷體"/>
          <w:b/>
          <w:szCs w:val="32"/>
        </w:rPr>
      </w:pPr>
      <w:r w:rsidRPr="00CD0FCB">
        <w:rPr>
          <w:rFonts w:ascii="標楷體" w:hAnsi="標楷體"/>
          <w:b/>
          <w:szCs w:val="32"/>
        </w:rPr>
        <w:t>委員列席</w:t>
      </w:r>
      <w:r w:rsidR="00A81672">
        <w:rPr>
          <w:rFonts w:ascii="標楷體" w:hAnsi="標楷體" w:hint="eastAsia"/>
          <w:b/>
          <w:szCs w:val="32"/>
        </w:rPr>
        <w:t>5</w:t>
      </w:r>
      <w:r w:rsidR="00A40B00">
        <w:rPr>
          <w:rFonts w:ascii="標楷體" w:hAnsi="標楷體" w:hint="eastAsia"/>
          <w:b/>
          <w:szCs w:val="32"/>
        </w:rPr>
        <w:t>6</w:t>
      </w:r>
      <w:r w:rsidRPr="00CD0FCB">
        <w:rPr>
          <w:rFonts w:ascii="標楷體" w:hAnsi="標楷體"/>
          <w:b/>
          <w:szCs w:val="32"/>
        </w:rPr>
        <w:t>人</w:t>
      </w:r>
    </w:p>
    <w:p w:rsidR="005464F4" w:rsidRPr="00E14169" w:rsidRDefault="0014671E" w:rsidP="0041621E">
      <w:pPr>
        <w:tabs>
          <w:tab w:val="left" w:pos="2988"/>
          <w:tab w:val="left" w:pos="4316"/>
          <w:tab w:val="left" w:pos="5644"/>
          <w:tab w:val="left" w:pos="6972"/>
          <w:tab w:val="left" w:pos="8300"/>
        </w:tabs>
        <w:spacing w:line="480" w:lineRule="exact"/>
        <w:ind w:left="1662" w:hangingChars="500" w:hanging="1662"/>
        <w:rPr>
          <w:rFonts w:ascii="標楷體" w:hAnsi="標楷體"/>
          <w:b/>
          <w:color w:val="000000" w:themeColor="text1"/>
          <w:kern w:val="20"/>
        </w:rPr>
      </w:pPr>
      <w:r w:rsidRPr="00E14169">
        <w:rPr>
          <w:rFonts w:ascii="標楷體" w:hAnsi="標楷體"/>
          <w:color w:val="000000" w:themeColor="text1"/>
        </w:rPr>
        <w:t>列席人員：</w:t>
      </w:r>
      <w:r w:rsidR="00754E5A" w:rsidRPr="00754E5A">
        <w:rPr>
          <w:rFonts w:ascii="標楷體" w:hAnsi="標楷體" w:hint="eastAsia"/>
          <w:b/>
          <w:color w:val="000000" w:themeColor="text1"/>
          <w:kern w:val="20"/>
        </w:rPr>
        <w:t>102年</w:t>
      </w:r>
      <w:r w:rsidR="00553894">
        <w:rPr>
          <w:rFonts w:ascii="標楷體" w:hAnsi="標楷體" w:hint="eastAsia"/>
          <w:b/>
          <w:color w:val="000000" w:themeColor="text1"/>
          <w:kern w:val="20"/>
        </w:rPr>
        <w:t>9</w:t>
      </w:r>
      <w:r w:rsidR="00754E5A" w:rsidRPr="00754E5A">
        <w:rPr>
          <w:rFonts w:ascii="標楷體" w:hAnsi="標楷體" w:hint="eastAsia"/>
          <w:b/>
          <w:color w:val="000000" w:themeColor="text1"/>
          <w:kern w:val="20"/>
        </w:rPr>
        <w:t>月</w:t>
      </w:r>
      <w:r w:rsidR="00553894">
        <w:rPr>
          <w:rFonts w:ascii="標楷體" w:hAnsi="標楷體" w:hint="eastAsia"/>
          <w:b/>
          <w:color w:val="000000" w:themeColor="text1"/>
          <w:kern w:val="20"/>
        </w:rPr>
        <w:t>30</w:t>
      </w:r>
      <w:r w:rsidR="00754E5A" w:rsidRPr="00754E5A">
        <w:rPr>
          <w:rFonts w:ascii="標楷體" w:hAnsi="標楷體" w:hint="eastAsia"/>
          <w:b/>
          <w:color w:val="000000" w:themeColor="text1"/>
          <w:kern w:val="20"/>
        </w:rPr>
        <w:t>日（星期一）</w:t>
      </w:r>
    </w:p>
    <w:p w:rsidR="00553894" w:rsidRDefault="005E5328" w:rsidP="0049644C">
      <w:pPr>
        <w:tabs>
          <w:tab w:val="left" w:pos="8789"/>
        </w:tabs>
        <w:autoSpaceDE w:val="0"/>
        <w:autoSpaceDN w:val="0"/>
        <w:adjustRightInd w:val="0"/>
        <w:spacing w:line="480" w:lineRule="exact"/>
        <w:ind w:leftChars="500" w:left="4985" w:hangingChars="1000" w:hanging="3323"/>
        <w:jc w:val="both"/>
        <w:rPr>
          <w:rFonts w:ascii="標楷體" w:hAnsi="標楷體"/>
          <w:color w:val="000000" w:themeColor="text1"/>
          <w:kern w:val="20"/>
        </w:rPr>
      </w:pPr>
      <w:r w:rsidRPr="00E14169">
        <w:rPr>
          <w:rFonts w:ascii="標楷體" w:hAnsi="標楷體" w:hint="eastAsia"/>
          <w:color w:val="000000" w:themeColor="text1"/>
          <w:kern w:val="20"/>
        </w:rPr>
        <w:t>行政院經濟建設委員會</w:t>
      </w:r>
      <w:r w:rsidR="00AD731C" w:rsidRPr="00E14169">
        <w:rPr>
          <w:rFonts w:ascii="標楷體" w:hAnsi="標楷體" w:hint="eastAsia"/>
          <w:color w:val="000000" w:themeColor="text1"/>
          <w:kern w:val="20"/>
        </w:rPr>
        <w:t>副</w:t>
      </w:r>
      <w:r w:rsidRPr="00E14169">
        <w:rPr>
          <w:rFonts w:ascii="標楷體" w:hAnsi="標楷體" w:hint="eastAsia"/>
          <w:color w:val="000000" w:themeColor="text1"/>
          <w:kern w:val="20"/>
        </w:rPr>
        <w:t>主任委員</w:t>
      </w:r>
      <w:r w:rsidR="00553894">
        <w:rPr>
          <w:rFonts w:ascii="標楷體" w:hAnsi="標楷體" w:hint="eastAsia"/>
          <w:color w:val="000000" w:themeColor="text1"/>
          <w:kern w:val="20"/>
        </w:rPr>
        <w:tab/>
      </w:r>
      <w:r w:rsidR="00AD731C">
        <w:rPr>
          <w:rFonts w:ascii="標楷體" w:hAnsi="標楷體" w:hint="eastAsia"/>
          <w:color w:val="000000" w:themeColor="text1"/>
          <w:kern w:val="20"/>
        </w:rPr>
        <w:t>陳建良</w:t>
      </w:r>
    </w:p>
    <w:p w:rsidR="00553894" w:rsidRDefault="0041621E" w:rsidP="0049644C">
      <w:pPr>
        <w:tabs>
          <w:tab w:val="left" w:pos="8789"/>
        </w:tabs>
        <w:autoSpaceDE w:val="0"/>
        <w:autoSpaceDN w:val="0"/>
        <w:spacing w:line="480" w:lineRule="exact"/>
        <w:ind w:leftChars="1500" w:left="8365" w:hangingChars="1017" w:hanging="3380"/>
        <w:jc w:val="both"/>
        <w:rPr>
          <w:rFonts w:ascii="標楷體" w:hAnsi="標楷體"/>
          <w:color w:val="000000" w:themeColor="text1"/>
          <w:kern w:val="20"/>
        </w:rPr>
      </w:pPr>
      <w:r w:rsidRPr="00E14169">
        <w:rPr>
          <w:rFonts w:ascii="標楷體" w:hAnsi="標楷體" w:hint="eastAsia"/>
          <w:color w:val="000000" w:themeColor="text1"/>
          <w:kern w:val="20"/>
        </w:rPr>
        <w:t>主任</w:t>
      </w:r>
      <w:r w:rsidR="00AD731C">
        <w:rPr>
          <w:rFonts w:ascii="標楷體" w:hAnsi="標楷體" w:hint="eastAsia"/>
          <w:color w:val="000000" w:themeColor="text1"/>
          <w:kern w:val="20"/>
        </w:rPr>
        <w:t>秘書</w:t>
      </w:r>
      <w:r w:rsidR="00AD731C">
        <w:rPr>
          <w:rFonts w:ascii="標楷體" w:hAnsi="標楷體" w:hint="eastAsia"/>
          <w:color w:val="000000" w:themeColor="text1"/>
          <w:kern w:val="20"/>
        </w:rPr>
        <w:tab/>
      </w:r>
      <w:r w:rsidR="00CD0FCB">
        <w:rPr>
          <w:rFonts w:ascii="標楷體" w:hAnsi="標楷體" w:hint="eastAsia"/>
          <w:color w:val="000000" w:themeColor="text1"/>
          <w:kern w:val="20"/>
        </w:rPr>
        <w:tab/>
      </w:r>
      <w:r w:rsidR="00AD731C">
        <w:rPr>
          <w:rFonts w:ascii="標楷體" w:hAnsi="標楷體" w:hint="eastAsia"/>
          <w:color w:val="000000" w:themeColor="text1"/>
          <w:kern w:val="20"/>
        </w:rPr>
        <w:t>高仙桂</w:t>
      </w:r>
    </w:p>
    <w:p w:rsidR="00AD731C" w:rsidRPr="00AD731C" w:rsidRDefault="00AD731C" w:rsidP="0049644C">
      <w:pPr>
        <w:tabs>
          <w:tab w:val="left" w:pos="8789"/>
        </w:tabs>
        <w:autoSpaceDE w:val="0"/>
        <w:autoSpaceDN w:val="0"/>
        <w:spacing w:line="480" w:lineRule="exact"/>
        <w:ind w:leftChars="1500" w:left="8365" w:hangingChars="1017" w:hanging="3380"/>
        <w:jc w:val="both"/>
        <w:rPr>
          <w:rFonts w:ascii="標楷體" w:hAnsi="標楷體"/>
          <w:color w:val="000000" w:themeColor="text1"/>
          <w:kern w:val="20"/>
        </w:rPr>
      </w:pPr>
      <w:r w:rsidRPr="00AD731C">
        <w:rPr>
          <w:rFonts w:ascii="標楷體" w:hAnsi="標楷體" w:hint="eastAsia"/>
          <w:color w:val="000000" w:themeColor="text1"/>
          <w:kern w:val="20"/>
        </w:rPr>
        <w:t>綜合計劃處</w:t>
      </w:r>
      <w:r>
        <w:rPr>
          <w:rFonts w:ascii="標楷體" w:hAnsi="標楷體" w:hint="eastAsia"/>
          <w:color w:val="000000" w:themeColor="text1"/>
          <w:kern w:val="20"/>
        </w:rPr>
        <w:t>處長</w:t>
      </w:r>
      <w:r>
        <w:rPr>
          <w:rFonts w:ascii="標楷體" w:hAnsi="標楷體" w:hint="eastAsia"/>
          <w:color w:val="000000" w:themeColor="text1"/>
          <w:kern w:val="20"/>
        </w:rPr>
        <w:tab/>
      </w:r>
      <w:r w:rsidR="00CD0FCB">
        <w:rPr>
          <w:rFonts w:ascii="標楷體" w:hAnsi="標楷體" w:hint="eastAsia"/>
          <w:color w:val="000000" w:themeColor="text1"/>
          <w:kern w:val="20"/>
        </w:rPr>
        <w:tab/>
      </w:r>
      <w:r>
        <w:rPr>
          <w:rFonts w:ascii="標楷體" w:hAnsi="標楷體" w:hint="eastAsia"/>
          <w:color w:val="000000" w:themeColor="text1"/>
          <w:kern w:val="20"/>
        </w:rPr>
        <w:t>曾雪如</w:t>
      </w:r>
    </w:p>
    <w:p w:rsidR="00AD731C" w:rsidRDefault="00AD731C" w:rsidP="0049644C">
      <w:pPr>
        <w:tabs>
          <w:tab w:val="left" w:pos="8789"/>
        </w:tabs>
        <w:autoSpaceDE w:val="0"/>
        <w:autoSpaceDN w:val="0"/>
        <w:spacing w:line="480" w:lineRule="exact"/>
        <w:ind w:leftChars="1500" w:left="8365" w:hangingChars="1017" w:hanging="3380"/>
        <w:jc w:val="both"/>
        <w:rPr>
          <w:rFonts w:ascii="標楷體" w:hAnsi="標楷體"/>
          <w:color w:val="000000" w:themeColor="text1"/>
          <w:kern w:val="20"/>
        </w:rPr>
      </w:pPr>
      <w:r w:rsidRPr="00AD731C">
        <w:rPr>
          <w:rFonts w:ascii="標楷體" w:hAnsi="標楷體" w:hint="eastAsia"/>
          <w:color w:val="000000" w:themeColor="text1"/>
          <w:kern w:val="20"/>
        </w:rPr>
        <w:t>經濟研究處</w:t>
      </w:r>
      <w:r>
        <w:rPr>
          <w:rFonts w:ascii="標楷體" w:hAnsi="標楷體" w:hint="eastAsia"/>
          <w:color w:val="000000" w:themeColor="text1"/>
          <w:kern w:val="20"/>
        </w:rPr>
        <w:t>副處長</w:t>
      </w:r>
      <w:r>
        <w:rPr>
          <w:rFonts w:ascii="標楷體" w:hAnsi="標楷體" w:hint="eastAsia"/>
          <w:color w:val="000000" w:themeColor="text1"/>
          <w:kern w:val="20"/>
        </w:rPr>
        <w:tab/>
      </w:r>
      <w:r w:rsidR="00CD0FCB">
        <w:rPr>
          <w:rFonts w:ascii="標楷體" w:hAnsi="標楷體" w:hint="eastAsia"/>
          <w:color w:val="000000" w:themeColor="text1"/>
          <w:kern w:val="20"/>
        </w:rPr>
        <w:tab/>
      </w:r>
      <w:r>
        <w:rPr>
          <w:rFonts w:ascii="標楷體" w:hAnsi="標楷體" w:hint="eastAsia"/>
          <w:color w:val="000000" w:themeColor="text1"/>
          <w:kern w:val="20"/>
        </w:rPr>
        <w:t>朱麗慧</w:t>
      </w:r>
    </w:p>
    <w:p w:rsidR="00AD731C" w:rsidRPr="00AD731C" w:rsidRDefault="00AD731C" w:rsidP="0049644C">
      <w:pPr>
        <w:tabs>
          <w:tab w:val="left" w:pos="8789"/>
        </w:tabs>
        <w:autoSpaceDE w:val="0"/>
        <w:autoSpaceDN w:val="0"/>
        <w:spacing w:line="480" w:lineRule="exact"/>
        <w:ind w:leftChars="1500" w:left="8365" w:hangingChars="1017" w:hanging="3380"/>
        <w:jc w:val="both"/>
        <w:rPr>
          <w:rFonts w:ascii="標楷體" w:hAnsi="標楷體"/>
          <w:color w:val="000000" w:themeColor="text1"/>
          <w:kern w:val="20"/>
        </w:rPr>
      </w:pPr>
      <w:r w:rsidRPr="00AD731C">
        <w:rPr>
          <w:rFonts w:ascii="標楷體" w:hAnsi="標楷體" w:hint="eastAsia"/>
          <w:color w:val="000000" w:themeColor="text1"/>
          <w:kern w:val="20"/>
        </w:rPr>
        <w:t>部門計劃處</w:t>
      </w:r>
      <w:r>
        <w:rPr>
          <w:rFonts w:ascii="標楷體" w:hAnsi="標楷體" w:hint="eastAsia"/>
          <w:color w:val="000000" w:themeColor="text1"/>
          <w:kern w:val="20"/>
        </w:rPr>
        <w:t>處長</w:t>
      </w:r>
      <w:r>
        <w:rPr>
          <w:rFonts w:ascii="標楷體" w:hAnsi="標楷體" w:hint="eastAsia"/>
          <w:color w:val="000000" w:themeColor="text1"/>
          <w:kern w:val="20"/>
        </w:rPr>
        <w:tab/>
      </w:r>
      <w:r w:rsidR="00CD0FCB">
        <w:rPr>
          <w:rFonts w:ascii="標楷體" w:hAnsi="標楷體" w:hint="eastAsia"/>
          <w:color w:val="000000" w:themeColor="text1"/>
          <w:kern w:val="20"/>
        </w:rPr>
        <w:tab/>
      </w:r>
      <w:r>
        <w:rPr>
          <w:rFonts w:ascii="標楷體" w:hAnsi="標楷體" w:hint="eastAsia"/>
          <w:color w:val="000000" w:themeColor="text1"/>
          <w:kern w:val="20"/>
        </w:rPr>
        <w:t>詹方冠</w:t>
      </w:r>
    </w:p>
    <w:p w:rsidR="00AD731C" w:rsidRPr="00AD731C" w:rsidRDefault="00AD731C" w:rsidP="0049644C">
      <w:pPr>
        <w:tabs>
          <w:tab w:val="left" w:pos="8789"/>
        </w:tabs>
        <w:autoSpaceDE w:val="0"/>
        <w:autoSpaceDN w:val="0"/>
        <w:spacing w:line="480" w:lineRule="exact"/>
        <w:ind w:leftChars="1500" w:left="8365" w:hangingChars="1017" w:hanging="3380"/>
        <w:jc w:val="both"/>
        <w:rPr>
          <w:rFonts w:ascii="標楷體" w:hAnsi="標楷體"/>
          <w:color w:val="000000" w:themeColor="text1"/>
          <w:kern w:val="20"/>
        </w:rPr>
      </w:pPr>
      <w:r w:rsidRPr="00AD731C">
        <w:rPr>
          <w:rFonts w:ascii="標楷體" w:hAnsi="標楷體" w:hint="eastAsia"/>
          <w:color w:val="000000" w:themeColor="text1"/>
          <w:kern w:val="20"/>
        </w:rPr>
        <w:t>人力規劃處</w:t>
      </w:r>
      <w:r>
        <w:rPr>
          <w:rFonts w:ascii="標楷體" w:hAnsi="標楷體" w:hint="eastAsia"/>
          <w:color w:val="000000" w:themeColor="text1"/>
          <w:kern w:val="20"/>
        </w:rPr>
        <w:t>處長</w:t>
      </w:r>
      <w:r>
        <w:rPr>
          <w:rFonts w:ascii="標楷體" w:hAnsi="標楷體" w:hint="eastAsia"/>
          <w:color w:val="000000" w:themeColor="text1"/>
          <w:kern w:val="20"/>
        </w:rPr>
        <w:tab/>
      </w:r>
      <w:r w:rsidR="00CD0FCB">
        <w:rPr>
          <w:rFonts w:ascii="標楷體" w:hAnsi="標楷體" w:hint="eastAsia"/>
          <w:color w:val="000000" w:themeColor="text1"/>
          <w:kern w:val="20"/>
        </w:rPr>
        <w:tab/>
      </w:r>
      <w:r>
        <w:rPr>
          <w:rFonts w:ascii="標楷體" w:hAnsi="標楷體" w:hint="eastAsia"/>
          <w:color w:val="000000" w:themeColor="text1"/>
          <w:kern w:val="20"/>
        </w:rPr>
        <w:t>曾文清</w:t>
      </w:r>
    </w:p>
    <w:p w:rsidR="00AD731C" w:rsidRPr="00AD731C" w:rsidRDefault="00AD731C" w:rsidP="0049644C">
      <w:pPr>
        <w:tabs>
          <w:tab w:val="left" w:pos="8789"/>
        </w:tabs>
        <w:autoSpaceDE w:val="0"/>
        <w:autoSpaceDN w:val="0"/>
        <w:spacing w:line="480" w:lineRule="exact"/>
        <w:ind w:leftChars="1500" w:left="8365" w:hangingChars="1017" w:hanging="3380"/>
        <w:jc w:val="both"/>
        <w:rPr>
          <w:rFonts w:ascii="標楷體" w:hAnsi="標楷體"/>
          <w:color w:val="000000" w:themeColor="text1"/>
          <w:kern w:val="20"/>
        </w:rPr>
      </w:pPr>
      <w:r w:rsidRPr="00AD731C">
        <w:rPr>
          <w:rFonts w:ascii="標楷體" w:hAnsi="標楷體" w:hint="eastAsia"/>
          <w:color w:val="000000" w:themeColor="text1"/>
          <w:kern w:val="20"/>
        </w:rPr>
        <w:t>都市及住宅發展處</w:t>
      </w:r>
      <w:r>
        <w:rPr>
          <w:rFonts w:ascii="標楷體" w:hAnsi="標楷體" w:hint="eastAsia"/>
          <w:color w:val="000000" w:themeColor="text1"/>
          <w:kern w:val="20"/>
        </w:rPr>
        <w:t>處長</w:t>
      </w:r>
      <w:r>
        <w:rPr>
          <w:rFonts w:ascii="標楷體" w:hAnsi="標楷體" w:hint="eastAsia"/>
          <w:color w:val="000000" w:themeColor="text1"/>
          <w:kern w:val="20"/>
        </w:rPr>
        <w:tab/>
      </w:r>
      <w:r w:rsidR="00CD0FCB">
        <w:rPr>
          <w:rFonts w:ascii="標楷體" w:hAnsi="標楷體" w:hint="eastAsia"/>
          <w:color w:val="000000" w:themeColor="text1"/>
          <w:kern w:val="20"/>
        </w:rPr>
        <w:tab/>
      </w:r>
      <w:r>
        <w:rPr>
          <w:rFonts w:ascii="標楷體" w:hAnsi="標楷體" w:hint="eastAsia"/>
          <w:color w:val="000000" w:themeColor="text1"/>
          <w:kern w:val="20"/>
        </w:rPr>
        <w:t>郭翡玉</w:t>
      </w:r>
    </w:p>
    <w:p w:rsidR="00AD731C" w:rsidRPr="00AD731C" w:rsidRDefault="00AD731C" w:rsidP="0049644C">
      <w:pPr>
        <w:tabs>
          <w:tab w:val="left" w:pos="8789"/>
        </w:tabs>
        <w:autoSpaceDE w:val="0"/>
        <w:autoSpaceDN w:val="0"/>
        <w:spacing w:line="480" w:lineRule="exact"/>
        <w:ind w:leftChars="1500" w:left="8365" w:hangingChars="1017" w:hanging="3380"/>
        <w:jc w:val="both"/>
        <w:rPr>
          <w:rFonts w:ascii="標楷體" w:hAnsi="標楷體"/>
          <w:color w:val="000000" w:themeColor="text1"/>
          <w:kern w:val="20"/>
        </w:rPr>
      </w:pPr>
      <w:r w:rsidRPr="00AD731C">
        <w:rPr>
          <w:rFonts w:ascii="標楷體" w:hAnsi="標楷體" w:hint="eastAsia"/>
          <w:color w:val="000000" w:themeColor="text1"/>
          <w:kern w:val="20"/>
        </w:rPr>
        <w:t>財務處</w:t>
      </w:r>
      <w:r w:rsidR="003465C4">
        <w:rPr>
          <w:rFonts w:ascii="標楷體" w:hAnsi="標楷體" w:hint="eastAsia"/>
          <w:color w:val="000000" w:themeColor="text1"/>
          <w:kern w:val="20"/>
        </w:rPr>
        <w:t>副</w:t>
      </w:r>
      <w:r>
        <w:rPr>
          <w:rFonts w:ascii="標楷體" w:hAnsi="標楷體" w:hint="eastAsia"/>
          <w:color w:val="000000" w:themeColor="text1"/>
          <w:kern w:val="20"/>
        </w:rPr>
        <w:t>處長</w:t>
      </w:r>
      <w:r>
        <w:rPr>
          <w:rFonts w:ascii="標楷體" w:hAnsi="標楷體" w:hint="eastAsia"/>
          <w:color w:val="000000" w:themeColor="text1"/>
          <w:kern w:val="20"/>
        </w:rPr>
        <w:tab/>
      </w:r>
      <w:r w:rsidR="00CD0FCB">
        <w:rPr>
          <w:rFonts w:ascii="標楷體" w:hAnsi="標楷體" w:hint="eastAsia"/>
          <w:color w:val="000000" w:themeColor="text1"/>
          <w:kern w:val="20"/>
        </w:rPr>
        <w:tab/>
      </w:r>
      <w:r w:rsidR="003465C4">
        <w:rPr>
          <w:rFonts w:ascii="標楷體" w:hAnsi="標楷體" w:hint="eastAsia"/>
          <w:color w:val="000000" w:themeColor="text1"/>
          <w:kern w:val="20"/>
        </w:rPr>
        <w:t>洪慧燕</w:t>
      </w:r>
    </w:p>
    <w:p w:rsidR="00AD731C" w:rsidRPr="00AD731C" w:rsidRDefault="00AD731C" w:rsidP="0049644C">
      <w:pPr>
        <w:tabs>
          <w:tab w:val="left" w:pos="8789"/>
        </w:tabs>
        <w:autoSpaceDE w:val="0"/>
        <w:autoSpaceDN w:val="0"/>
        <w:spacing w:line="480" w:lineRule="exact"/>
        <w:ind w:leftChars="1500" w:left="8365" w:hangingChars="1017" w:hanging="3380"/>
        <w:jc w:val="both"/>
        <w:rPr>
          <w:rFonts w:ascii="標楷體" w:hAnsi="標楷體"/>
          <w:color w:val="000000" w:themeColor="text1"/>
          <w:kern w:val="20"/>
        </w:rPr>
      </w:pPr>
      <w:r w:rsidRPr="00AD731C">
        <w:rPr>
          <w:rFonts w:ascii="標楷體" w:hAnsi="標楷體" w:hint="eastAsia"/>
          <w:color w:val="000000" w:themeColor="text1"/>
          <w:kern w:val="20"/>
        </w:rPr>
        <w:t>管制考核處</w:t>
      </w:r>
      <w:r>
        <w:rPr>
          <w:rFonts w:ascii="標楷體" w:hAnsi="標楷體" w:hint="eastAsia"/>
          <w:color w:val="000000" w:themeColor="text1"/>
          <w:kern w:val="20"/>
        </w:rPr>
        <w:t>處長</w:t>
      </w:r>
      <w:r>
        <w:rPr>
          <w:rFonts w:ascii="標楷體" w:hAnsi="標楷體" w:hint="eastAsia"/>
          <w:color w:val="000000" w:themeColor="text1"/>
          <w:kern w:val="20"/>
        </w:rPr>
        <w:tab/>
      </w:r>
      <w:r w:rsidR="00CD0FCB">
        <w:rPr>
          <w:rFonts w:ascii="標楷體" w:hAnsi="標楷體" w:hint="eastAsia"/>
          <w:color w:val="000000" w:themeColor="text1"/>
          <w:kern w:val="20"/>
        </w:rPr>
        <w:tab/>
      </w:r>
      <w:r>
        <w:rPr>
          <w:rFonts w:ascii="標楷體" w:hAnsi="標楷體" w:hint="eastAsia"/>
          <w:color w:val="000000" w:themeColor="text1"/>
          <w:kern w:val="20"/>
        </w:rPr>
        <w:t>陳世璋</w:t>
      </w:r>
    </w:p>
    <w:p w:rsidR="00AD731C" w:rsidRPr="00AD731C" w:rsidRDefault="00AD731C" w:rsidP="0049644C">
      <w:pPr>
        <w:tabs>
          <w:tab w:val="left" w:pos="8789"/>
        </w:tabs>
        <w:autoSpaceDE w:val="0"/>
        <w:autoSpaceDN w:val="0"/>
        <w:spacing w:line="480" w:lineRule="exact"/>
        <w:ind w:leftChars="1500" w:left="8365" w:hangingChars="1017" w:hanging="3380"/>
        <w:jc w:val="both"/>
        <w:rPr>
          <w:rFonts w:ascii="標楷體" w:hAnsi="標楷體"/>
          <w:color w:val="000000" w:themeColor="text1"/>
          <w:kern w:val="20"/>
        </w:rPr>
      </w:pPr>
      <w:r w:rsidRPr="00AD731C">
        <w:rPr>
          <w:rFonts w:ascii="標楷體" w:hAnsi="標楷體" w:hint="eastAsia"/>
          <w:color w:val="000000" w:themeColor="text1"/>
          <w:kern w:val="20"/>
        </w:rPr>
        <w:t>總務處</w:t>
      </w:r>
      <w:r>
        <w:rPr>
          <w:rFonts w:ascii="標楷體" w:hAnsi="標楷體" w:hint="eastAsia"/>
          <w:color w:val="000000" w:themeColor="text1"/>
          <w:kern w:val="20"/>
        </w:rPr>
        <w:t>處長</w:t>
      </w:r>
      <w:r>
        <w:rPr>
          <w:rFonts w:ascii="標楷體" w:hAnsi="標楷體" w:hint="eastAsia"/>
          <w:color w:val="000000" w:themeColor="text1"/>
          <w:kern w:val="20"/>
        </w:rPr>
        <w:tab/>
      </w:r>
      <w:r w:rsidR="00CD0FCB">
        <w:rPr>
          <w:rFonts w:ascii="標楷體" w:hAnsi="標楷體" w:hint="eastAsia"/>
          <w:color w:val="000000" w:themeColor="text1"/>
          <w:kern w:val="20"/>
        </w:rPr>
        <w:tab/>
      </w:r>
      <w:r>
        <w:rPr>
          <w:rFonts w:ascii="標楷體" w:hAnsi="標楷體" w:hint="eastAsia"/>
          <w:color w:val="000000" w:themeColor="text1"/>
          <w:kern w:val="20"/>
        </w:rPr>
        <w:t>陳銘傳</w:t>
      </w:r>
    </w:p>
    <w:p w:rsidR="00AD731C" w:rsidRPr="00AD731C" w:rsidRDefault="00AD731C" w:rsidP="0049644C">
      <w:pPr>
        <w:tabs>
          <w:tab w:val="left" w:pos="8789"/>
        </w:tabs>
        <w:autoSpaceDE w:val="0"/>
        <w:autoSpaceDN w:val="0"/>
        <w:spacing w:line="480" w:lineRule="exact"/>
        <w:ind w:leftChars="1500" w:left="8200" w:hangingChars="1017" w:hanging="3215"/>
        <w:jc w:val="both"/>
        <w:rPr>
          <w:rFonts w:ascii="標楷體" w:hAnsi="標楷體"/>
          <w:color w:val="000000" w:themeColor="text1"/>
          <w:kern w:val="20"/>
        </w:rPr>
      </w:pPr>
      <w:r w:rsidRPr="00327848">
        <w:rPr>
          <w:rFonts w:ascii="標楷體" w:hAnsi="標楷體" w:hint="eastAsia"/>
          <w:color w:val="000000" w:themeColor="text1"/>
          <w:w w:val="95"/>
          <w:kern w:val="0"/>
          <w:fitText w:val="3652" w:id="435312640"/>
        </w:rPr>
        <w:lastRenderedPageBreak/>
        <w:t>財經法制協調服務中心主</w:t>
      </w:r>
      <w:r w:rsidRPr="00327848">
        <w:rPr>
          <w:rFonts w:ascii="標楷體" w:hAnsi="標楷體" w:hint="eastAsia"/>
          <w:color w:val="000000" w:themeColor="text1"/>
          <w:spacing w:val="3"/>
          <w:w w:val="95"/>
          <w:kern w:val="0"/>
          <w:fitText w:val="3652" w:id="435312640"/>
        </w:rPr>
        <w:t>任</w:t>
      </w:r>
      <w:r>
        <w:rPr>
          <w:rFonts w:ascii="標楷體" w:hAnsi="標楷體" w:hint="eastAsia"/>
          <w:color w:val="000000" w:themeColor="text1"/>
          <w:kern w:val="20"/>
        </w:rPr>
        <w:tab/>
        <w:t>左</w:t>
      </w:r>
      <w:r w:rsidR="00693BB0">
        <w:rPr>
          <w:rFonts w:ascii="標楷體" w:hAnsi="標楷體" w:hint="eastAsia"/>
          <w:color w:val="000000" w:themeColor="text1"/>
          <w:kern w:val="20"/>
        </w:rPr>
        <w:t xml:space="preserve">  </w:t>
      </w:r>
      <w:r>
        <w:rPr>
          <w:rFonts w:ascii="標楷體" w:hAnsi="標楷體" w:hint="eastAsia"/>
          <w:color w:val="000000" w:themeColor="text1"/>
          <w:kern w:val="20"/>
        </w:rPr>
        <w:t>珩</w:t>
      </w:r>
    </w:p>
    <w:p w:rsidR="00AD731C" w:rsidRPr="00AD731C" w:rsidRDefault="00AD731C" w:rsidP="0049644C">
      <w:pPr>
        <w:tabs>
          <w:tab w:val="left" w:pos="8789"/>
        </w:tabs>
        <w:autoSpaceDE w:val="0"/>
        <w:autoSpaceDN w:val="0"/>
        <w:spacing w:line="480" w:lineRule="exact"/>
        <w:ind w:leftChars="1500" w:left="8365" w:hangingChars="1017" w:hanging="3380"/>
        <w:jc w:val="both"/>
        <w:rPr>
          <w:rFonts w:ascii="標楷體" w:hAnsi="標楷體"/>
          <w:color w:val="000000" w:themeColor="text1"/>
          <w:kern w:val="20"/>
        </w:rPr>
      </w:pPr>
      <w:r w:rsidRPr="00AD731C">
        <w:rPr>
          <w:rFonts w:ascii="標楷體" w:hAnsi="標楷體" w:hint="eastAsia"/>
          <w:color w:val="000000" w:themeColor="text1"/>
          <w:kern w:val="20"/>
        </w:rPr>
        <w:t>人事室</w:t>
      </w:r>
      <w:r w:rsidR="00572B27">
        <w:rPr>
          <w:rFonts w:ascii="標楷體" w:hAnsi="標楷體" w:hint="eastAsia"/>
          <w:color w:val="000000" w:themeColor="text1"/>
          <w:kern w:val="20"/>
        </w:rPr>
        <w:t>主任</w:t>
      </w:r>
      <w:r w:rsidR="00572B27">
        <w:rPr>
          <w:rFonts w:ascii="標楷體" w:hAnsi="標楷體" w:hint="eastAsia"/>
          <w:color w:val="000000" w:themeColor="text1"/>
          <w:kern w:val="20"/>
        </w:rPr>
        <w:tab/>
      </w:r>
      <w:r w:rsidR="00CD0FCB">
        <w:rPr>
          <w:rFonts w:ascii="標楷體" w:hAnsi="標楷體" w:hint="eastAsia"/>
          <w:color w:val="000000" w:themeColor="text1"/>
          <w:kern w:val="20"/>
        </w:rPr>
        <w:tab/>
      </w:r>
      <w:r w:rsidR="00572B27">
        <w:rPr>
          <w:rFonts w:ascii="標楷體" w:hAnsi="標楷體" w:hint="eastAsia"/>
          <w:color w:val="000000" w:themeColor="text1"/>
          <w:kern w:val="20"/>
        </w:rPr>
        <w:t>廖讚豐</w:t>
      </w:r>
    </w:p>
    <w:p w:rsidR="005E5328" w:rsidRDefault="00AD731C" w:rsidP="0049644C">
      <w:pPr>
        <w:tabs>
          <w:tab w:val="left" w:pos="8789"/>
        </w:tabs>
        <w:autoSpaceDE w:val="0"/>
        <w:autoSpaceDN w:val="0"/>
        <w:spacing w:line="480" w:lineRule="exact"/>
        <w:ind w:leftChars="1500" w:left="8365" w:hangingChars="1017" w:hanging="3380"/>
        <w:jc w:val="both"/>
        <w:rPr>
          <w:rFonts w:ascii="標楷體" w:hAnsi="標楷體"/>
          <w:color w:val="000000" w:themeColor="text1"/>
          <w:kern w:val="20"/>
        </w:rPr>
      </w:pPr>
      <w:r w:rsidRPr="00AD731C">
        <w:rPr>
          <w:rFonts w:ascii="標楷體" w:hAnsi="標楷體" w:hint="eastAsia"/>
          <w:color w:val="000000" w:themeColor="text1"/>
          <w:kern w:val="20"/>
        </w:rPr>
        <w:t>主計室</w:t>
      </w:r>
      <w:r w:rsidR="0071652D">
        <w:rPr>
          <w:rFonts w:ascii="標楷體" w:hAnsi="標楷體" w:hint="eastAsia"/>
          <w:color w:val="000000" w:themeColor="text1"/>
          <w:kern w:val="20"/>
        </w:rPr>
        <w:t>代</w:t>
      </w:r>
      <w:r w:rsidR="00572B27">
        <w:rPr>
          <w:rFonts w:ascii="標楷體" w:hAnsi="標楷體" w:hint="eastAsia"/>
          <w:color w:val="000000" w:themeColor="text1"/>
          <w:kern w:val="20"/>
        </w:rPr>
        <w:t>主任</w:t>
      </w:r>
      <w:r w:rsidR="00572B27">
        <w:rPr>
          <w:rFonts w:ascii="標楷體" w:hAnsi="標楷體" w:hint="eastAsia"/>
          <w:color w:val="000000" w:themeColor="text1"/>
          <w:kern w:val="20"/>
        </w:rPr>
        <w:tab/>
      </w:r>
      <w:r w:rsidR="00CD0FCB">
        <w:rPr>
          <w:rFonts w:ascii="標楷體" w:hAnsi="標楷體" w:hint="eastAsia"/>
          <w:color w:val="000000" w:themeColor="text1"/>
          <w:kern w:val="20"/>
        </w:rPr>
        <w:tab/>
      </w:r>
      <w:r w:rsidR="00572B27">
        <w:rPr>
          <w:rFonts w:ascii="標楷體" w:hAnsi="標楷體" w:hint="eastAsia"/>
          <w:color w:val="000000" w:themeColor="text1"/>
          <w:kern w:val="20"/>
        </w:rPr>
        <w:t>黃鴻文</w:t>
      </w:r>
    </w:p>
    <w:p w:rsidR="00572B27" w:rsidRDefault="00572B27" w:rsidP="0073497E">
      <w:pPr>
        <w:tabs>
          <w:tab w:val="left" w:pos="8789"/>
        </w:tabs>
        <w:autoSpaceDE w:val="0"/>
        <w:autoSpaceDN w:val="0"/>
        <w:spacing w:line="480" w:lineRule="exact"/>
        <w:ind w:leftChars="600" w:left="5317" w:hangingChars="1000" w:hanging="3323"/>
        <w:jc w:val="both"/>
        <w:rPr>
          <w:rFonts w:ascii="標楷體" w:hAnsi="標楷體"/>
          <w:color w:val="000000" w:themeColor="text1"/>
          <w:kern w:val="20"/>
        </w:rPr>
      </w:pPr>
      <w:r w:rsidRPr="00E14169">
        <w:rPr>
          <w:rFonts w:ascii="標楷體" w:hAnsi="標楷體" w:hint="eastAsia"/>
          <w:color w:val="000000" w:themeColor="text1"/>
          <w:kern w:val="20"/>
        </w:rPr>
        <w:t>行政院</w:t>
      </w:r>
      <w:r>
        <w:rPr>
          <w:rFonts w:ascii="標楷體" w:hAnsi="標楷體" w:hint="eastAsia"/>
          <w:color w:val="000000" w:themeColor="text1"/>
          <w:kern w:val="20"/>
        </w:rPr>
        <w:t>國家發展基金副執行秘書</w:t>
      </w:r>
      <w:r w:rsidR="00CD0FCB">
        <w:rPr>
          <w:rFonts w:ascii="標楷體" w:hAnsi="標楷體" w:hint="eastAsia"/>
          <w:color w:val="000000" w:themeColor="text1"/>
          <w:kern w:val="20"/>
        </w:rPr>
        <w:tab/>
      </w:r>
      <w:r>
        <w:rPr>
          <w:rFonts w:ascii="標楷體" w:hAnsi="標楷體" w:hint="eastAsia"/>
          <w:color w:val="000000" w:themeColor="text1"/>
          <w:kern w:val="20"/>
        </w:rPr>
        <w:t>蘇來守</w:t>
      </w:r>
    </w:p>
    <w:p w:rsidR="005464F4" w:rsidRPr="00E14169" w:rsidRDefault="00754E5A" w:rsidP="0041621E">
      <w:pPr>
        <w:tabs>
          <w:tab w:val="left" w:pos="2988"/>
          <w:tab w:val="left" w:pos="4316"/>
          <w:tab w:val="left" w:pos="5644"/>
          <w:tab w:val="left" w:pos="6972"/>
          <w:tab w:val="left" w:pos="8300"/>
        </w:tabs>
        <w:spacing w:line="480" w:lineRule="exact"/>
        <w:ind w:leftChars="500" w:left="1662"/>
        <w:rPr>
          <w:rFonts w:ascii="標楷體" w:hAnsi="標楷體"/>
          <w:b/>
          <w:color w:val="000000" w:themeColor="text1"/>
          <w:kern w:val="20"/>
        </w:rPr>
      </w:pPr>
      <w:r w:rsidRPr="00754E5A">
        <w:rPr>
          <w:rFonts w:ascii="標楷體" w:hAnsi="標楷體" w:hint="eastAsia"/>
          <w:b/>
          <w:color w:val="000000" w:themeColor="text1"/>
          <w:kern w:val="20"/>
        </w:rPr>
        <w:t>102年</w:t>
      </w:r>
      <w:r w:rsidR="00553894">
        <w:rPr>
          <w:rFonts w:ascii="標楷體" w:hAnsi="標楷體" w:hint="eastAsia"/>
          <w:b/>
          <w:color w:val="000000" w:themeColor="text1"/>
          <w:kern w:val="20"/>
        </w:rPr>
        <w:t>10</w:t>
      </w:r>
      <w:r w:rsidR="005E5328" w:rsidRPr="00E14169">
        <w:rPr>
          <w:rFonts w:ascii="標楷體" w:hAnsi="標楷體" w:hint="eastAsia"/>
          <w:b/>
          <w:color w:val="000000" w:themeColor="text1"/>
          <w:kern w:val="20"/>
        </w:rPr>
        <w:t>月</w:t>
      </w:r>
      <w:r w:rsidR="00553894">
        <w:rPr>
          <w:rFonts w:ascii="標楷體" w:hAnsi="標楷體" w:hint="eastAsia"/>
          <w:b/>
          <w:color w:val="000000" w:themeColor="text1"/>
          <w:kern w:val="20"/>
        </w:rPr>
        <w:t>2</w:t>
      </w:r>
      <w:r w:rsidR="005E5328" w:rsidRPr="00E14169">
        <w:rPr>
          <w:rFonts w:ascii="標楷體" w:hAnsi="標楷體" w:hint="eastAsia"/>
          <w:b/>
          <w:color w:val="000000" w:themeColor="text1"/>
          <w:kern w:val="20"/>
        </w:rPr>
        <w:t>日</w:t>
      </w:r>
      <w:r w:rsidRPr="00754E5A">
        <w:rPr>
          <w:rFonts w:ascii="標楷體" w:hAnsi="標楷體" w:hint="eastAsia"/>
          <w:b/>
          <w:color w:val="000000" w:themeColor="text1"/>
          <w:kern w:val="20"/>
        </w:rPr>
        <w:t>（星期</w:t>
      </w:r>
      <w:r>
        <w:rPr>
          <w:rFonts w:ascii="標楷體" w:hAnsi="標楷體" w:hint="eastAsia"/>
          <w:b/>
          <w:color w:val="000000" w:themeColor="text1"/>
          <w:kern w:val="20"/>
        </w:rPr>
        <w:t>三</w:t>
      </w:r>
      <w:r w:rsidRPr="00754E5A">
        <w:rPr>
          <w:rFonts w:ascii="標楷體" w:hAnsi="標楷體" w:hint="eastAsia"/>
          <w:b/>
          <w:color w:val="000000" w:themeColor="text1"/>
          <w:kern w:val="20"/>
        </w:rPr>
        <w:t>）</w:t>
      </w:r>
    </w:p>
    <w:p w:rsidR="00553894" w:rsidRDefault="00670D2A" w:rsidP="006D270A">
      <w:pPr>
        <w:tabs>
          <w:tab w:val="left" w:pos="8789"/>
        </w:tabs>
        <w:spacing w:line="480" w:lineRule="exact"/>
        <w:ind w:leftChars="500" w:left="4985" w:hangingChars="1000" w:hanging="3323"/>
        <w:jc w:val="both"/>
        <w:rPr>
          <w:rFonts w:ascii="標楷體" w:hAnsi="標楷體"/>
          <w:color w:val="000000" w:themeColor="text1"/>
          <w:kern w:val="20"/>
        </w:rPr>
      </w:pPr>
      <w:r w:rsidRPr="00E14169">
        <w:rPr>
          <w:rFonts w:ascii="標楷體" w:hAnsi="標楷體" w:hint="eastAsia"/>
          <w:color w:val="000000" w:themeColor="text1"/>
          <w:kern w:val="20"/>
        </w:rPr>
        <w:t>經濟部部長</w:t>
      </w:r>
      <w:r w:rsidR="00553894">
        <w:rPr>
          <w:rFonts w:ascii="標楷體" w:hAnsi="標楷體" w:hint="eastAsia"/>
          <w:color w:val="000000" w:themeColor="text1"/>
          <w:kern w:val="20"/>
        </w:rPr>
        <w:tab/>
      </w:r>
      <w:r w:rsidR="00553894">
        <w:rPr>
          <w:rFonts w:ascii="標楷體" w:hAnsi="標楷體" w:hint="eastAsia"/>
          <w:color w:val="000000" w:themeColor="text1"/>
          <w:kern w:val="20"/>
        </w:rPr>
        <w:tab/>
      </w:r>
      <w:r w:rsidR="00CC2820" w:rsidRPr="00E14169">
        <w:rPr>
          <w:rFonts w:ascii="標楷體" w:hAnsi="標楷體" w:hint="eastAsia"/>
          <w:color w:val="000000" w:themeColor="text1"/>
          <w:kern w:val="20"/>
        </w:rPr>
        <w:t>張家祝</w:t>
      </w:r>
    </w:p>
    <w:p w:rsidR="00967FF8" w:rsidRPr="00ED1478" w:rsidRDefault="00967FF8" w:rsidP="00967FF8">
      <w:pPr>
        <w:tabs>
          <w:tab w:val="left" w:pos="8789"/>
        </w:tabs>
        <w:spacing w:line="480" w:lineRule="exact"/>
        <w:ind w:leftChars="800" w:left="5982" w:hangingChars="1000" w:hanging="3323"/>
        <w:jc w:val="both"/>
        <w:rPr>
          <w:rFonts w:ascii="標楷體" w:hAnsi="標楷體"/>
          <w:color w:val="000000" w:themeColor="text1"/>
          <w:kern w:val="20"/>
        </w:rPr>
      </w:pPr>
      <w:r w:rsidRPr="00ED1478">
        <w:rPr>
          <w:rFonts w:ascii="標楷體" w:hAnsi="標楷體" w:hint="eastAsia"/>
          <w:color w:val="000000" w:themeColor="text1"/>
          <w:kern w:val="20"/>
        </w:rPr>
        <w:t>商業司副司長</w:t>
      </w:r>
      <w:r w:rsidRPr="00ED1478">
        <w:rPr>
          <w:rFonts w:ascii="標楷體" w:hAnsi="標楷體" w:hint="eastAsia"/>
          <w:color w:val="000000" w:themeColor="text1"/>
          <w:kern w:val="20"/>
        </w:rPr>
        <w:tab/>
      </w:r>
      <w:r w:rsidRPr="00ED1478">
        <w:rPr>
          <w:rFonts w:ascii="標楷體" w:hAnsi="標楷體" w:hint="eastAsia"/>
          <w:color w:val="000000" w:themeColor="text1"/>
          <w:kern w:val="20"/>
        </w:rPr>
        <w:tab/>
        <w:t>陳秘順</w:t>
      </w:r>
    </w:p>
    <w:p w:rsidR="00967FF8" w:rsidRPr="00ED1478" w:rsidRDefault="00967FF8" w:rsidP="00967FF8">
      <w:pPr>
        <w:tabs>
          <w:tab w:val="left" w:pos="8789"/>
        </w:tabs>
        <w:spacing w:line="480" w:lineRule="exact"/>
        <w:ind w:leftChars="800" w:left="5982" w:hangingChars="1000" w:hanging="3323"/>
        <w:jc w:val="both"/>
        <w:rPr>
          <w:rFonts w:ascii="標楷體" w:hAnsi="標楷體"/>
          <w:color w:val="000000" w:themeColor="text1"/>
          <w:kern w:val="20"/>
        </w:rPr>
      </w:pPr>
      <w:r w:rsidRPr="00ED1478">
        <w:rPr>
          <w:rFonts w:ascii="標楷體" w:hAnsi="標楷體" w:hint="eastAsia"/>
          <w:color w:val="000000" w:themeColor="text1"/>
          <w:kern w:val="20"/>
        </w:rPr>
        <w:t>總務司司長</w:t>
      </w:r>
      <w:r w:rsidRPr="00ED1478">
        <w:rPr>
          <w:rFonts w:ascii="標楷體" w:hAnsi="標楷體" w:hint="eastAsia"/>
          <w:color w:val="000000" w:themeColor="text1"/>
          <w:kern w:val="20"/>
        </w:rPr>
        <w:tab/>
      </w:r>
      <w:r w:rsidRPr="00ED1478">
        <w:rPr>
          <w:rFonts w:ascii="標楷體" w:hAnsi="標楷體" w:hint="eastAsia"/>
          <w:color w:val="000000" w:themeColor="text1"/>
          <w:kern w:val="20"/>
        </w:rPr>
        <w:tab/>
        <w:t>謝錫銘</w:t>
      </w:r>
    </w:p>
    <w:p w:rsidR="00967FF8" w:rsidRPr="00ED1478" w:rsidRDefault="00967FF8" w:rsidP="00967FF8">
      <w:pPr>
        <w:tabs>
          <w:tab w:val="left" w:pos="8789"/>
        </w:tabs>
        <w:spacing w:line="480" w:lineRule="exact"/>
        <w:ind w:leftChars="800" w:left="5982" w:hangingChars="1000" w:hanging="3323"/>
        <w:jc w:val="both"/>
        <w:rPr>
          <w:rFonts w:ascii="標楷體" w:hAnsi="標楷體"/>
          <w:color w:val="000000" w:themeColor="text1"/>
          <w:kern w:val="20"/>
        </w:rPr>
      </w:pPr>
      <w:r w:rsidRPr="00ED1478">
        <w:rPr>
          <w:rFonts w:ascii="標楷體" w:hAnsi="標楷體" w:hint="eastAsia"/>
          <w:color w:val="000000" w:themeColor="text1"/>
          <w:kern w:val="20"/>
        </w:rPr>
        <w:t>投資業務處處長</w:t>
      </w:r>
      <w:r w:rsidRPr="00ED1478">
        <w:rPr>
          <w:rFonts w:ascii="標楷體" w:hAnsi="標楷體" w:hint="eastAsia"/>
          <w:color w:val="000000" w:themeColor="text1"/>
          <w:kern w:val="20"/>
        </w:rPr>
        <w:tab/>
      </w:r>
      <w:r w:rsidRPr="00ED1478">
        <w:rPr>
          <w:rFonts w:ascii="標楷體" w:hAnsi="標楷體" w:hint="eastAsia"/>
          <w:color w:val="000000" w:themeColor="text1"/>
          <w:kern w:val="20"/>
        </w:rPr>
        <w:tab/>
        <w:t>邱一徹</w:t>
      </w:r>
    </w:p>
    <w:p w:rsidR="00967FF8" w:rsidRPr="00ED1478" w:rsidRDefault="00967FF8" w:rsidP="00967FF8">
      <w:pPr>
        <w:tabs>
          <w:tab w:val="left" w:pos="8789"/>
        </w:tabs>
        <w:spacing w:line="480" w:lineRule="exact"/>
        <w:ind w:leftChars="800" w:left="5982" w:hangingChars="1000" w:hanging="3323"/>
        <w:jc w:val="both"/>
        <w:rPr>
          <w:rFonts w:ascii="標楷體" w:hAnsi="標楷體"/>
          <w:color w:val="000000" w:themeColor="text1"/>
          <w:kern w:val="20"/>
        </w:rPr>
      </w:pPr>
      <w:r w:rsidRPr="00ED1478">
        <w:rPr>
          <w:rFonts w:ascii="標楷體" w:hAnsi="標楷體" w:hint="eastAsia"/>
          <w:color w:val="000000" w:themeColor="text1"/>
          <w:kern w:val="20"/>
        </w:rPr>
        <w:t>國際合作處副處長</w:t>
      </w:r>
      <w:r w:rsidRPr="00ED1478">
        <w:rPr>
          <w:rFonts w:ascii="標楷體" w:hAnsi="標楷體" w:hint="eastAsia"/>
          <w:color w:val="000000" w:themeColor="text1"/>
          <w:kern w:val="20"/>
        </w:rPr>
        <w:tab/>
      </w:r>
      <w:r w:rsidRPr="00ED1478">
        <w:rPr>
          <w:rFonts w:ascii="標楷體" w:hAnsi="標楷體" w:hint="eastAsia"/>
          <w:color w:val="000000" w:themeColor="text1"/>
          <w:kern w:val="20"/>
        </w:rPr>
        <w:tab/>
        <w:t>黃世洲</w:t>
      </w:r>
    </w:p>
    <w:p w:rsidR="00967FF8" w:rsidRPr="00ED1478" w:rsidRDefault="00967FF8" w:rsidP="00967FF8">
      <w:pPr>
        <w:tabs>
          <w:tab w:val="left" w:pos="8789"/>
        </w:tabs>
        <w:spacing w:line="480" w:lineRule="exact"/>
        <w:ind w:leftChars="800" w:left="5982" w:hangingChars="1000" w:hanging="3323"/>
        <w:jc w:val="both"/>
        <w:rPr>
          <w:rFonts w:ascii="標楷體" w:hAnsi="標楷體"/>
          <w:color w:val="000000" w:themeColor="text1"/>
          <w:kern w:val="20"/>
        </w:rPr>
      </w:pPr>
      <w:r w:rsidRPr="00ED1478">
        <w:rPr>
          <w:rFonts w:ascii="標楷體" w:hAnsi="標楷體" w:hint="eastAsia"/>
          <w:color w:val="000000" w:themeColor="text1"/>
          <w:kern w:val="20"/>
        </w:rPr>
        <w:t>技術處處長</w:t>
      </w:r>
      <w:r w:rsidRPr="00ED1478">
        <w:rPr>
          <w:rFonts w:ascii="標楷體" w:hAnsi="標楷體" w:hint="eastAsia"/>
          <w:color w:val="000000" w:themeColor="text1"/>
          <w:kern w:val="20"/>
        </w:rPr>
        <w:tab/>
      </w:r>
      <w:r w:rsidRPr="00ED1478">
        <w:rPr>
          <w:rFonts w:ascii="標楷體" w:hAnsi="標楷體" w:hint="eastAsia"/>
          <w:color w:val="000000" w:themeColor="text1"/>
          <w:kern w:val="20"/>
        </w:rPr>
        <w:tab/>
        <w:t>林全能</w:t>
      </w:r>
    </w:p>
    <w:p w:rsidR="00967FF8" w:rsidRPr="00ED1478" w:rsidRDefault="00967FF8" w:rsidP="00967FF8">
      <w:pPr>
        <w:tabs>
          <w:tab w:val="left" w:pos="8789"/>
        </w:tabs>
        <w:spacing w:line="480" w:lineRule="exact"/>
        <w:ind w:leftChars="800" w:left="5982" w:hangingChars="1000" w:hanging="3323"/>
        <w:jc w:val="both"/>
        <w:rPr>
          <w:rFonts w:ascii="標楷體" w:hAnsi="標楷體"/>
          <w:color w:val="000000" w:themeColor="text1"/>
          <w:kern w:val="20"/>
        </w:rPr>
      </w:pPr>
      <w:r w:rsidRPr="00ED1478">
        <w:rPr>
          <w:rFonts w:ascii="標楷體" w:hAnsi="標楷體" w:hint="eastAsia"/>
          <w:color w:val="000000" w:themeColor="text1"/>
          <w:kern w:val="20"/>
        </w:rPr>
        <w:t>統計處處長</w:t>
      </w:r>
      <w:r w:rsidRPr="00ED1478">
        <w:rPr>
          <w:rFonts w:ascii="標楷體" w:hAnsi="標楷體" w:hint="eastAsia"/>
          <w:color w:val="000000" w:themeColor="text1"/>
          <w:kern w:val="20"/>
        </w:rPr>
        <w:tab/>
      </w:r>
      <w:r w:rsidRPr="00ED1478">
        <w:rPr>
          <w:rFonts w:ascii="標楷體" w:hAnsi="標楷體" w:hint="eastAsia"/>
          <w:color w:val="000000" w:themeColor="text1"/>
          <w:kern w:val="20"/>
        </w:rPr>
        <w:tab/>
        <w:t>林麗貞</w:t>
      </w:r>
    </w:p>
    <w:p w:rsidR="00967FF8" w:rsidRPr="00ED1478" w:rsidRDefault="00967FF8" w:rsidP="00967FF8">
      <w:pPr>
        <w:tabs>
          <w:tab w:val="left" w:pos="8789"/>
        </w:tabs>
        <w:spacing w:line="480" w:lineRule="exact"/>
        <w:ind w:leftChars="800" w:left="5982" w:hangingChars="1000" w:hanging="3323"/>
        <w:jc w:val="both"/>
        <w:rPr>
          <w:rFonts w:ascii="標楷體" w:hAnsi="標楷體"/>
          <w:color w:val="000000" w:themeColor="text1"/>
          <w:kern w:val="20"/>
        </w:rPr>
      </w:pPr>
      <w:r w:rsidRPr="00ED1478">
        <w:rPr>
          <w:rFonts w:ascii="標楷體" w:hAnsi="標楷體" w:hint="eastAsia"/>
          <w:color w:val="000000" w:themeColor="text1"/>
          <w:kern w:val="20"/>
        </w:rPr>
        <w:t>會計處處長</w:t>
      </w:r>
      <w:r w:rsidRPr="00ED1478">
        <w:rPr>
          <w:rFonts w:ascii="標楷體" w:hAnsi="標楷體" w:hint="eastAsia"/>
          <w:color w:val="000000" w:themeColor="text1"/>
          <w:kern w:val="20"/>
        </w:rPr>
        <w:tab/>
      </w:r>
      <w:r w:rsidRPr="00ED1478">
        <w:rPr>
          <w:rFonts w:ascii="標楷體" w:hAnsi="標楷體" w:hint="eastAsia"/>
          <w:color w:val="000000" w:themeColor="text1"/>
          <w:kern w:val="20"/>
        </w:rPr>
        <w:tab/>
        <w:t>張信一</w:t>
      </w:r>
    </w:p>
    <w:p w:rsidR="00967FF8" w:rsidRPr="00ED1478" w:rsidRDefault="00967FF8" w:rsidP="00967FF8">
      <w:pPr>
        <w:tabs>
          <w:tab w:val="left" w:pos="8789"/>
        </w:tabs>
        <w:spacing w:line="480" w:lineRule="exact"/>
        <w:ind w:leftChars="800" w:left="5982" w:hangingChars="1000" w:hanging="3323"/>
        <w:jc w:val="both"/>
        <w:rPr>
          <w:rFonts w:ascii="標楷體" w:hAnsi="標楷體"/>
          <w:color w:val="000000" w:themeColor="text1"/>
          <w:kern w:val="20"/>
        </w:rPr>
      </w:pPr>
      <w:r w:rsidRPr="00ED1478">
        <w:rPr>
          <w:rFonts w:ascii="標楷體" w:hAnsi="標楷體" w:hint="eastAsia"/>
          <w:color w:val="000000" w:themeColor="text1"/>
          <w:kern w:val="20"/>
        </w:rPr>
        <w:t>人事處處長</w:t>
      </w:r>
      <w:r w:rsidRPr="00ED1478">
        <w:rPr>
          <w:rFonts w:ascii="標楷體" w:hAnsi="標楷體" w:hint="eastAsia"/>
          <w:color w:val="000000" w:themeColor="text1"/>
          <w:kern w:val="20"/>
        </w:rPr>
        <w:tab/>
      </w:r>
      <w:r w:rsidRPr="00ED1478">
        <w:rPr>
          <w:rFonts w:ascii="標楷體" w:hAnsi="標楷體" w:hint="eastAsia"/>
          <w:color w:val="000000" w:themeColor="text1"/>
          <w:kern w:val="20"/>
        </w:rPr>
        <w:tab/>
        <w:t>吳基安</w:t>
      </w:r>
    </w:p>
    <w:p w:rsidR="00967FF8" w:rsidRPr="00ED1478" w:rsidRDefault="00967FF8" w:rsidP="00967FF8">
      <w:pPr>
        <w:tabs>
          <w:tab w:val="left" w:pos="8789"/>
        </w:tabs>
        <w:spacing w:line="480" w:lineRule="exact"/>
        <w:ind w:leftChars="800" w:left="5982" w:hangingChars="1000" w:hanging="3323"/>
        <w:jc w:val="both"/>
        <w:rPr>
          <w:rFonts w:ascii="標楷體" w:hAnsi="標楷體"/>
          <w:color w:val="000000" w:themeColor="text1"/>
          <w:kern w:val="20"/>
        </w:rPr>
      </w:pPr>
      <w:r w:rsidRPr="00ED1478">
        <w:rPr>
          <w:rFonts w:ascii="標楷體" w:hAnsi="標楷體" w:hint="eastAsia"/>
          <w:color w:val="000000" w:themeColor="text1"/>
          <w:kern w:val="20"/>
        </w:rPr>
        <w:t>政風處處長</w:t>
      </w:r>
      <w:r w:rsidRPr="00ED1478">
        <w:rPr>
          <w:rFonts w:ascii="標楷體" w:hAnsi="標楷體" w:hint="eastAsia"/>
          <w:color w:val="000000" w:themeColor="text1"/>
          <w:kern w:val="20"/>
        </w:rPr>
        <w:tab/>
      </w:r>
      <w:r w:rsidRPr="00ED1478">
        <w:rPr>
          <w:rFonts w:ascii="標楷體" w:hAnsi="標楷體" w:hint="eastAsia"/>
          <w:color w:val="000000" w:themeColor="text1"/>
          <w:kern w:val="20"/>
        </w:rPr>
        <w:tab/>
        <w:t>張榮貴</w:t>
      </w:r>
    </w:p>
    <w:p w:rsidR="00967FF8" w:rsidRPr="00ED1478" w:rsidRDefault="00967FF8" w:rsidP="00967FF8">
      <w:pPr>
        <w:tabs>
          <w:tab w:val="left" w:pos="8789"/>
        </w:tabs>
        <w:spacing w:line="480" w:lineRule="exact"/>
        <w:ind w:leftChars="800" w:left="5982" w:hangingChars="1000" w:hanging="3323"/>
        <w:jc w:val="both"/>
        <w:rPr>
          <w:rFonts w:ascii="標楷體" w:hAnsi="標楷體"/>
          <w:color w:val="000000" w:themeColor="text1"/>
          <w:kern w:val="20"/>
        </w:rPr>
      </w:pPr>
      <w:r w:rsidRPr="00ED1478">
        <w:rPr>
          <w:rFonts w:ascii="標楷體" w:hAnsi="標楷體" w:hint="eastAsia"/>
          <w:color w:val="000000" w:themeColor="text1"/>
          <w:kern w:val="20"/>
        </w:rPr>
        <w:t>中部辦公室主任</w:t>
      </w:r>
      <w:r w:rsidRPr="00ED1478">
        <w:rPr>
          <w:rFonts w:ascii="標楷體" w:hAnsi="標楷體" w:hint="eastAsia"/>
          <w:color w:val="000000" w:themeColor="text1"/>
          <w:kern w:val="20"/>
        </w:rPr>
        <w:tab/>
      </w:r>
      <w:r w:rsidRPr="00ED1478">
        <w:rPr>
          <w:rFonts w:ascii="標楷體" w:hAnsi="標楷體" w:hint="eastAsia"/>
          <w:color w:val="000000" w:themeColor="text1"/>
          <w:kern w:val="20"/>
        </w:rPr>
        <w:tab/>
        <w:t>許茂新</w:t>
      </w:r>
    </w:p>
    <w:p w:rsidR="00967FF8" w:rsidRPr="00ED1478" w:rsidRDefault="00967FF8" w:rsidP="00967FF8">
      <w:pPr>
        <w:tabs>
          <w:tab w:val="left" w:pos="8789"/>
        </w:tabs>
        <w:spacing w:line="480" w:lineRule="exact"/>
        <w:ind w:leftChars="800" w:left="5982" w:hangingChars="1000" w:hanging="3323"/>
        <w:jc w:val="both"/>
        <w:rPr>
          <w:rFonts w:ascii="標楷體" w:hAnsi="標楷體"/>
          <w:color w:val="000000" w:themeColor="text1"/>
          <w:kern w:val="20"/>
        </w:rPr>
      </w:pPr>
      <w:r w:rsidRPr="00ED1478">
        <w:rPr>
          <w:rFonts w:ascii="標楷體" w:hAnsi="標楷體" w:hint="eastAsia"/>
          <w:color w:val="000000" w:themeColor="text1"/>
          <w:kern w:val="20"/>
        </w:rPr>
        <w:t>國營事業績效辦公室主任</w:t>
      </w:r>
      <w:r w:rsidRPr="00ED1478">
        <w:rPr>
          <w:rFonts w:ascii="標楷體" w:hAnsi="標楷體" w:hint="eastAsia"/>
          <w:color w:val="000000" w:themeColor="text1"/>
          <w:kern w:val="20"/>
        </w:rPr>
        <w:tab/>
        <w:t>吳豐盛</w:t>
      </w:r>
    </w:p>
    <w:p w:rsidR="00967FF8" w:rsidRPr="00ED1478" w:rsidRDefault="00967FF8" w:rsidP="00967FF8">
      <w:pPr>
        <w:tabs>
          <w:tab w:val="left" w:pos="8789"/>
        </w:tabs>
        <w:spacing w:line="480" w:lineRule="exact"/>
        <w:ind w:leftChars="800" w:left="5982" w:hangingChars="1000" w:hanging="3323"/>
        <w:jc w:val="both"/>
        <w:rPr>
          <w:rFonts w:ascii="標楷體" w:hAnsi="標楷體"/>
          <w:color w:val="000000" w:themeColor="text1"/>
          <w:kern w:val="20"/>
        </w:rPr>
      </w:pPr>
      <w:r w:rsidRPr="00ED1478">
        <w:rPr>
          <w:rFonts w:ascii="標楷體" w:hAnsi="標楷體" w:hint="eastAsia"/>
          <w:color w:val="000000" w:themeColor="text1"/>
          <w:kern w:val="20"/>
        </w:rPr>
        <w:t>經貿談判代表辦公室副總談判代表</w:t>
      </w:r>
      <w:r w:rsidRPr="00ED1478">
        <w:rPr>
          <w:rFonts w:ascii="標楷體" w:hAnsi="標楷體" w:hint="eastAsia"/>
          <w:color w:val="000000" w:themeColor="text1"/>
          <w:kern w:val="20"/>
        </w:rPr>
        <w:tab/>
        <w:t>楊珍妮</w:t>
      </w:r>
    </w:p>
    <w:p w:rsidR="00967FF8" w:rsidRPr="00ED1478" w:rsidRDefault="00967FF8" w:rsidP="00967FF8">
      <w:pPr>
        <w:tabs>
          <w:tab w:val="left" w:pos="8789"/>
        </w:tabs>
        <w:spacing w:line="480" w:lineRule="exact"/>
        <w:ind w:leftChars="800" w:left="5982" w:hangingChars="1000" w:hanging="3323"/>
        <w:jc w:val="both"/>
        <w:rPr>
          <w:rFonts w:ascii="標楷體" w:hAnsi="標楷體"/>
          <w:color w:val="000000" w:themeColor="text1"/>
          <w:kern w:val="20"/>
        </w:rPr>
      </w:pPr>
      <w:r w:rsidRPr="00ED1478">
        <w:rPr>
          <w:rFonts w:ascii="標楷體" w:hAnsi="標楷體" w:hint="eastAsia"/>
          <w:color w:val="000000" w:themeColor="text1"/>
          <w:kern w:val="20"/>
        </w:rPr>
        <w:t>法規委員會執行秘書</w:t>
      </w:r>
      <w:r w:rsidRPr="00ED1478">
        <w:rPr>
          <w:rFonts w:ascii="標楷體" w:hAnsi="標楷體" w:hint="eastAsia"/>
          <w:color w:val="000000" w:themeColor="text1"/>
          <w:kern w:val="20"/>
        </w:rPr>
        <w:tab/>
      </w:r>
      <w:r w:rsidRPr="00ED1478">
        <w:rPr>
          <w:rFonts w:ascii="標楷體" w:hAnsi="標楷體" w:hint="eastAsia"/>
          <w:color w:val="000000" w:themeColor="text1"/>
          <w:kern w:val="20"/>
        </w:rPr>
        <w:tab/>
        <w:t>鄭國榮</w:t>
      </w:r>
    </w:p>
    <w:p w:rsidR="00967FF8" w:rsidRPr="00ED1478" w:rsidRDefault="00967FF8" w:rsidP="00967FF8">
      <w:pPr>
        <w:tabs>
          <w:tab w:val="left" w:pos="8789"/>
        </w:tabs>
        <w:spacing w:line="480" w:lineRule="exact"/>
        <w:ind w:leftChars="800" w:left="5982" w:hangingChars="1000" w:hanging="3323"/>
        <w:jc w:val="both"/>
        <w:rPr>
          <w:rFonts w:ascii="標楷體" w:hAnsi="標楷體"/>
          <w:color w:val="000000" w:themeColor="text1"/>
          <w:kern w:val="20"/>
        </w:rPr>
      </w:pPr>
      <w:r w:rsidRPr="00ED1478">
        <w:rPr>
          <w:rFonts w:ascii="標楷體" w:hAnsi="標楷體" w:hint="eastAsia"/>
          <w:color w:val="000000" w:themeColor="text1"/>
          <w:kern w:val="20"/>
        </w:rPr>
        <w:t>研究發展委員會執行秘書</w:t>
      </w:r>
      <w:r w:rsidRPr="00ED1478">
        <w:rPr>
          <w:rFonts w:ascii="標楷體" w:hAnsi="標楷體" w:hint="eastAsia"/>
          <w:color w:val="000000" w:themeColor="text1"/>
          <w:kern w:val="20"/>
        </w:rPr>
        <w:tab/>
        <w:t>陳怡鈴</w:t>
      </w:r>
    </w:p>
    <w:p w:rsidR="00967FF8" w:rsidRPr="00ED1478" w:rsidRDefault="00967FF8" w:rsidP="00967FF8">
      <w:pPr>
        <w:tabs>
          <w:tab w:val="left" w:pos="8789"/>
        </w:tabs>
        <w:spacing w:line="480" w:lineRule="exact"/>
        <w:ind w:leftChars="800" w:left="5982" w:hangingChars="1000" w:hanging="3323"/>
        <w:jc w:val="both"/>
        <w:rPr>
          <w:rFonts w:ascii="標楷體" w:hAnsi="標楷體"/>
          <w:color w:val="000000" w:themeColor="text1"/>
          <w:kern w:val="20"/>
        </w:rPr>
      </w:pPr>
      <w:r w:rsidRPr="00ED1478">
        <w:rPr>
          <w:rFonts w:ascii="標楷體" w:hAnsi="標楷體" w:hint="eastAsia"/>
          <w:color w:val="000000" w:themeColor="text1"/>
          <w:kern w:val="20"/>
        </w:rPr>
        <w:t>訴願審議委員會代理主任委員</w:t>
      </w:r>
      <w:r w:rsidRPr="00ED1478">
        <w:rPr>
          <w:rFonts w:ascii="標楷體" w:hAnsi="標楷體" w:hint="eastAsia"/>
          <w:color w:val="000000" w:themeColor="text1"/>
          <w:kern w:val="20"/>
        </w:rPr>
        <w:tab/>
        <w:t>鮑</w:t>
      </w:r>
      <w:r w:rsidR="00693BB0">
        <w:rPr>
          <w:rFonts w:ascii="標楷體" w:hAnsi="標楷體" w:hint="eastAsia"/>
          <w:color w:val="000000" w:themeColor="text1"/>
          <w:kern w:val="20"/>
        </w:rPr>
        <w:t xml:space="preserve">  </w:t>
      </w:r>
      <w:r w:rsidRPr="00ED1478">
        <w:rPr>
          <w:rFonts w:ascii="標楷體" w:hAnsi="標楷體" w:hint="eastAsia"/>
          <w:color w:val="000000" w:themeColor="text1"/>
          <w:kern w:val="20"/>
        </w:rPr>
        <w:t>娟</w:t>
      </w:r>
    </w:p>
    <w:p w:rsidR="002F12E0" w:rsidRPr="00ED1478" w:rsidRDefault="00967FF8" w:rsidP="00967FF8">
      <w:pPr>
        <w:tabs>
          <w:tab w:val="left" w:pos="8789"/>
        </w:tabs>
        <w:spacing w:line="480" w:lineRule="exact"/>
        <w:ind w:leftChars="800" w:left="5982" w:hangingChars="1000" w:hanging="3323"/>
        <w:jc w:val="both"/>
        <w:rPr>
          <w:rFonts w:ascii="標楷體" w:hAnsi="標楷體"/>
          <w:color w:val="000000" w:themeColor="text1"/>
          <w:kern w:val="20"/>
        </w:rPr>
      </w:pPr>
      <w:r w:rsidRPr="00ED1478">
        <w:rPr>
          <w:rFonts w:ascii="標楷體" w:hAnsi="標楷體" w:hint="eastAsia"/>
          <w:color w:val="000000" w:themeColor="text1"/>
          <w:kern w:val="20"/>
        </w:rPr>
        <w:t>資訊中心代理主任</w:t>
      </w:r>
      <w:r w:rsidRPr="00ED1478">
        <w:rPr>
          <w:rFonts w:ascii="標楷體" w:hAnsi="標楷體" w:hint="eastAsia"/>
          <w:color w:val="000000" w:themeColor="text1"/>
          <w:kern w:val="20"/>
        </w:rPr>
        <w:tab/>
      </w:r>
      <w:r w:rsidRPr="00ED1478">
        <w:rPr>
          <w:rFonts w:ascii="標楷體" w:hAnsi="標楷體" w:hint="eastAsia"/>
          <w:color w:val="000000" w:themeColor="text1"/>
          <w:kern w:val="20"/>
        </w:rPr>
        <w:tab/>
        <w:t>馬正維</w:t>
      </w:r>
    </w:p>
    <w:p w:rsidR="002C38A1" w:rsidRPr="00ED1478" w:rsidRDefault="002C38A1" w:rsidP="006D270A">
      <w:pPr>
        <w:tabs>
          <w:tab w:val="left" w:pos="8789"/>
        </w:tabs>
        <w:spacing w:line="480" w:lineRule="exact"/>
        <w:ind w:leftChars="800" w:left="5982" w:hangingChars="1000" w:hanging="3323"/>
        <w:jc w:val="both"/>
        <w:rPr>
          <w:rFonts w:ascii="標楷體" w:hAnsi="標楷體"/>
          <w:color w:val="000000" w:themeColor="text1"/>
          <w:kern w:val="20"/>
        </w:rPr>
      </w:pPr>
      <w:r w:rsidRPr="00ED1478">
        <w:rPr>
          <w:rFonts w:ascii="標楷體" w:hAnsi="標楷體" w:hint="eastAsia"/>
          <w:color w:val="000000" w:themeColor="text1"/>
          <w:kern w:val="20"/>
        </w:rPr>
        <w:t>水利署</w:t>
      </w:r>
      <w:r w:rsidR="005D74DC" w:rsidRPr="00ED1478">
        <w:rPr>
          <w:rFonts w:ascii="標楷體" w:hAnsi="標楷體" w:hint="eastAsia"/>
          <w:color w:val="000000" w:themeColor="text1"/>
          <w:kern w:val="20"/>
        </w:rPr>
        <w:t>署長</w:t>
      </w:r>
      <w:r w:rsidR="00553894" w:rsidRPr="00ED1478">
        <w:rPr>
          <w:rFonts w:ascii="標楷體" w:hAnsi="標楷體" w:hint="eastAsia"/>
          <w:color w:val="000000" w:themeColor="text1"/>
          <w:kern w:val="20"/>
        </w:rPr>
        <w:tab/>
      </w:r>
      <w:r w:rsidR="00553894" w:rsidRPr="00ED1478">
        <w:rPr>
          <w:rFonts w:ascii="標楷體" w:hAnsi="標楷體" w:hint="eastAsia"/>
          <w:color w:val="000000" w:themeColor="text1"/>
          <w:kern w:val="20"/>
        </w:rPr>
        <w:tab/>
      </w:r>
      <w:r w:rsidR="005D74DC" w:rsidRPr="00ED1478">
        <w:rPr>
          <w:rFonts w:ascii="標楷體" w:hAnsi="標楷體" w:hint="eastAsia"/>
          <w:color w:val="000000" w:themeColor="text1"/>
          <w:kern w:val="20"/>
        </w:rPr>
        <w:t>楊偉甫</w:t>
      </w:r>
    </w:p>
    <w:p w:rsidR="006D3981" w:rsidRPr="00ED1478" w:rsidRDefault="006D3981" w:rsidP="006D3981">
      <w:pPr>
        <w:tabs>
          <w:tab w:val="left" w:pos="8789"/>
        </w:tabs>
        <w:spacing w:line="480" w:lineRule="exact"/>
        <w:ind w:leftChars="800" w:left="5982" w:hangingChars="1000" w:hanging="3323"/>
        <w:jc w:val="both"/>
        <w:rPr>
          <w:rFonts w:ascii="標楷體" w:hAnsi="標楷體"/>
          <w:color w:val="000000" w:themeColor="text1"/>
          <w:kern w:val="20"/>
        </w:rPr>
      </w:pPr>
      <w:r w:rsidRPr="00ED1478">
        <w:rPr>
          <w:rFonts w:ascii="標楷體" w:hAnsi="標楷體" w:hint="eastAsia"/>
          <w:color w:val="000000" w:themeColor="text1"/>
          <w:kern w:val="20"/>
        </w:rPr>
        <w:t>能源局局長</w:t>
      </w:r>
      <w:r w:rsidRPr="00ED1478">
        <w:rPr>
          <w:rFonts w:ascii="標楷體" w:hAnsi="標楷體" w:hint="eastAsia"/>
          <w:color w:val="000000" w:themeColor="text1"/>
          <w:kern w:val="20"/>
        </w:rPr>
        <w:tab/>
      </w:r>
      <w:r w:rsidRPr="00ED1478">
        <w:rPr>
          <w:rFonts w:ascii="標楷體" w:hAnsi="標楷體" w:hint="eastAsia"/>
          <w:color w:val="000000" w:themeColor="text1"/>
          <w:kern w:val="20"/>
        </w:rPr>
        <w:tab/>
        <w:t>歐嘉瑞</w:t>
      </w:r>
    </w:p>
    <w:p w:rsidR="006D3981" w:rsidRPr="00ED1478" w:rsidRDefault="006D3981" w:rsidP="006D3981">
      <w:pPr>
        <w:tabs>
          <w:tab w:val="left" w:pos="8789"/>
        </w:tabs>
        <w:spacing w:line="480" w:lineRule="exact"/>
        <w:ind w:leftChars="800" w:left="5982" w:hangingChars="1000" w:hanging="3323"/>
        <w:jc w:val="both"/>
        <w:rPr>
          <w:rFonts w:ascii="標楷體" w:hAnsi="標楷體"/>
          <w:color w:val="000000" w:themeColor="text1"/>
          <w:kern w:val="20"/>
        </w:rPr>
      </w:pPr>
      <w:r w:rsidRPr="00ED1478">
        <w:rPr>
          <w:rFonts w:ascii="標楷體" w:hAnsi="標楷體" w:hint="eastAsia"/>
          <w:color w:val="000000" w:themeColor="text1"/>
          <w:kern w:val="20"/>
        </w:rPr>
        <w:t>工業局局長</w:t>
      </w:r>
      <w:r w:rsidRPr="00ED1478">
        <w:rPr>
          <w:rFonts w:ascii="標楷體" w:hAnsi="標楷體" w:hint="eastAsia"/>
          <w:color w:val="000000" w:themeColor="text1"/>
          <w:kern w:val="20"/>
        </w:rPr>
        <w:tab/>
      </w:r>
      <w:r w:rsidRPr="00ED1478">
        <w:rPr>
          <w:rFonts w:ascii="標楷體" w:hAnsi="標楷體" w:hint="eastAsia"/>
          <w:color w:val="000000" w:themeColor="text1"/>
          <w:kern w:val="20"/>
        </w:rPr>
        <w:tab/>
        <w:t>沈榮津</w:t>
      </w:r>
    </w:p>
    <w:p w:rsidR="006D3981" w:rsidRPr="00ED1478" w:rsidRDefault="006D3981" w:rsidP="006D3981">
      <w:pPr>
        <w:tabs>
          <w:tab w:val="left" w:pos="8789"/>
        </w:tabs>
        <w:spacing w:line="480" w:lineRule="exact"/>
        <w:ind w:leftChars="800" w:left="5982" w:hangingChars="1000" w:hanging="3323"/>
        <w:jc w:val="both"/>
        <w:rPr>
          <w:rFonts w:ascii="標楷體" w:hAnsi="標楷體"/>
          <w:color w:val="000000" w:themeColor="text1"/>
          <w:kern w:val="20"/>
        </w:rPr>
      </w:pPr>
      <w:r w:rsidRPr="00ED1478">
        <w:rPr>
          <w:rFonts w:ascii="標楷體" w:hAnsi="標楷體" w:hint="eastAsia"/>
          <w:color w:val="000000" w:themeColor="text1"/>
          <w:kern w:val="20"/>
        </w:rPr>
        <w:t>礦務局局長</w:t>
      </w:r>
      <w:r w:rsidRPr="00ED1478">
        <w:rPr>
          <w:rFonts w:ascii="標楷體" w:hAnsi="標楷體" w:hint="eastAsia"/>
          <w:color w:val="000000" w:themeColor="text1"/>
          <w:kern w:val="20"/>
        </w:rPr>
        <w:tab/>
      </w:r>
      <w:r w:rsidRPr="00ED1478">
        <w:rPr>
          <w:rFonts w:ascii="標楷體" w:hAnsi="標楷體" w:hint="eastAsia"/>
          <w:color w:val="000000" w:themeColor="text1"/>
          <w:kern w:val="20"/>
        </w:rPr>
        <w:tab/>
        <w:t>朱明昭</w:t>
      </w:r>
    </w:p>
    <w:p w:rsidR="006D3981" w:rsidRPr="00ED1478" w:rsidRDefault="006D3981" w:rsidP="006D3981">
      <w:pPr>
        <w:tabs>
          <w:tab w:val="left" w:pos="8789"/>
        </w:tabs>
        <w:spacing w:line="480" w:lineRule="exact"/>
        <w:ind w:leftChars="800" w:left="5982" w:hangingChars="1000" w:hanging="3323"/>
        <w:jc w:val="both"/>
        <w:rPr>
          <w:rFonts w:ascii="標楷體" w:hAnsi="標楷體"/>
          <w:color w:val="000000" w:themeColor="text1"/>
          <w:kern w:val="20"/>
        </w:rPr>
      </w:pPr>
      <w:r w:rsidRPr="00ED1478">
        <w:rPr>
          <w:rFonts w:ascii="標楷體" w:hAnsi="標楷體" w:hint="eastAsia"/>
          <w:color w:val="000000" w:themeColor="text1"/>
          <w:kern w:val="20"/>
        </w:rPr>
        <w:t>標準檢驗局局長</w:t>
      </w:r>
      <w:r w:rsidRPr="00ED1478">
        <w:rPr>
          <w:rFonts w:ascii="標楷體" w:hAnsi="標楷體" w:hint="eastAsia"/>
          <w:color w:val="000000" w:themeColor="text1"/>
          <w:kern w:val="20"/>
        </w:rPr>
        <w:tab/>
      </w:r>
      <w:r w:rsidRPr="00ED1478">
        <w:rPr>
          <w:rFonts w:ascii="標楷體" w:hAnsi="標楷體" w:hint="eastAsia"/>
          <w:color w:val="000000" w:themeColor="text1"/>
          <w:kern w:val="20"/>
        </w:rPr>
        <w:tab/>
        <w:t>陳介山</w:t>
      </w:r>
    </w:p>
    <w:p w:rsidR="002C38A1" w:rsidRPr="00ED1478" w:rsidRDefault="002C38A1" w:rsidP="006D270A">
      <w:pPr>
        <w:tabs>
          <w:tab w:val="left" w:pos="8789"/>
        </w:tabs>
        <w:spacing w:line="480" w:lineRule="exact"/>
        <w:ind w:leftChars="800" w:left="5982" w:hangingChars="1000" w:hanging="3323"/>
        <w:jc w:val="both"/>
        <w:rPr>
          <w:rFonts w:ascii="標楷體" w:hAnsi="標楷體"/>
          <w:color w:val="000000" w:themeColor="text1"/>
          <w:kern w:val="20"/>
        </w:rPr>
      </w:pPr>
      <w:r w:rsidRPr="00ED1478">
        <w:rPr>
          <w:rFonts w:ascii="標楷體" w:hAnsi="標楷體" w:hint="eastAsia"/>
          <w:color w:val="000000" w:themeColor="text1"/>
          <w:kern w:val="20"/>
        </w:rPr>
        <w:t>國際貿易局</w:t>
      </w:r>
      <w:r w:rsidR="006D3981" w:rsidRPr="00ED1478">
        <w:rPr>
          <w:rFonts w:ascii="標楷體" w:hAnsi="標楷體" w:hint="eastAsia"/>
          <w:color w:val="000000" w:themeColor="text1"/>
          <w:kern w:val="20"/>
        </w:rPr>
        <w:t>副</w:t>
      </w:r>
      <w:r w:rsidR="005D74DC" w:rsidRPr="00ED1478">
        <w:rPr>
          <w:rFonts w:ascii="標楷體" w:hAnsi="標楷體" w:hint="eastAsia"/>
          <w:color w:val="000000" w:themeColor="text1"/>
          <w:kern w:val="20"/>
        </w:rPr>
        <w:t>局長</w:t>
      </w:r>
      <w:r w:rsidR="00553894" w:rsidRPr="00ED1478">
        <w:rPr>
          <w:rFonts w:ascii="標楷體" w:hAnsi="標楷體" w:hint="eastAsia"/>
          <w:color w:val="000000" w:themeColor="text1"/>
          <w:kern w:val="20"/>
        </w:rPr>
        <w:tab/>
      </w:r>
      <w:r w:rsidR="00553894" w:rsidRPr="00ED1478">
        <w:rPr>
          <w:rFonts w:ascii="標楷體" w:hAnsi="標楷體" w:hint="eastAsia"/>
          <w:color w:val="000000" w:themeColor="text1"/>
          <w:kern w:val="20"/>
        </w:rPr>
        <w:tab/>
      </w:r>
      <w:r w:rsidR="006D3981" w:rsidRPr="00ED1478">
        <w:rPr>
          <w:rFonts w:ascii="標楷體" w:hAnsi="標楷體" w:hint="eastAsia"/>
          <w:color w:val="000000" w:themeColor="text1"/>
          <w:kern w:val="20"/>
        </w:rPr>
        <w:t>江文若</w:t>
      </w:r>
    </w:p>
    <w:p w:rsidR="006D3981" w:rsidRPr="00ED1478" w:rsidRDefault="006D3981" w:rsidP="006D3981">
      <w:pPr>
        <w:tabs>
          <w:tab w:val="left" w:pos="8789"/>
        </w:tabs>
        <w:spacing w:line="480" w:lineRule="exact"/>
        <w:ind w:leftChars="800" w:left="5982" w:hangingChars="1000" w:hanging="3323"/>
        <w:jc w:val="both"/>
        <w:rPr>
          <w:rFonts w:ascii="標楷體" w:hAnsi="標楷體"/>
          <w:color w:val="000000" w:themeColor="text1"/>
          <w:kern w:val="20"/>
        </w:rPr>
      </w:pPr>
      <w:r w:rsidRPr="00ED1478">
        <w:rPr>
          <w:rFonts w:ascii="標楷體" w:hAnsi="標楷體" w:hint="eastAsia"/>
          <w:color w:val="000000" w:themeColor="text1"/>
          <w:kern w:val="20"/>
        </w:rPr>
        <w:t>智慧財產局局長</w:t>
      </w:r>
      <w:r w:rsidR="00BA71A8">
        <w:rPr>
          <w:rFonts w:ascii="標楷體" w:hAnsi="標楷體" w:hint="eastAsia"/>
          <w:color w:val="000000" w:themeColor="text1"/>
          <w:kern w:val="20"/>
        </w:rPr>
        <w:tab/>
      </w:r>
      <w:r w:rsidRPr="00ED1478">
        <w:rPr>
          <w:rFonts w:ascii="標楷體" w:hAnsi="標楷體" w:hint="eastAsia"/>
          <w:color w:val="000000" w:themeColor="text1"/>
          <w:kern w:val="20"/>
        </w:rPr>
        <w:tab/>
        <w:t>王美花</w:t>
      </w:r>
    </w:p>
    <w:p w:rsidR="006D3981" w:rsidRPr="00ED1478" w:rsidRDefault="006D3981" w:rsidP="006D3981">
      <w:pPr>
        <w:tabs>
          <w:tab w:val="left" w:pos="8789"/>
        </w:tabs>
        <w:spacing w:line="480" w:lineRule="exact"/>
        <w:ind w:leftChars="800" w:left="5982" w:hangingChars="1000" w:hanging="3323"/>
        <w:jc w:val="both"/>
        <w:rPr>
          <w:rFonts w:ascii="標楷體" w:hAnsi="標楷體"/>
          <w:color w:val="000000" w:themeColor="text1"/>
          <w:kern w:val="20"/>
        </w:rPr>
      </w:pPr>
      <w:r w:rsidRPr="00ED1478">
        <w:rPr>
          <w:rFonts w:ascii="標楷體" w:hAnsi="標楷體" w:hint="eastAsia"/>
          <w:color w:val="000000" w:themeColor="text1"/>
          <w:kern w:val="20"/>
        </w:rPr>
        <w:t>國營事業委員會執行長</w:t>
      </w:r>
      <w:r w:rsidRPr="00ED1478">
        <w:rPr>
          <w:rFonts w:ascii="標楷體" w:hAnsi="標楷體" w:hint="eastAsia"/>
          <w:color w:val="000000" w:themeColor="text1"/>
          <w:kern w:val="20"/>
        </w:rPr>
        <w:tab/>
        <w:t>劉明忠</w:t>
      </w:r>
    </w:p>
    <w:p w:rsidR="002C38A1" w:rsidRPr="00ED1478" w:rsidRDefault="002C38A1" w:rsidP="006D270A">
      <w:pPr>
        <w:tabs>
          <w:tab w:val="left" w:pos="8789"/>
        </w:tabs>
        <w:spacing w:line="480" w:lineRule="exact"/>
        <w:ind w:leftChars="800" w:left="5982" w:hangingChars="1000" w:hanging="3323"/>
        <w:jc w:val="both"/>
        <w:rPr>
          <w:rFonts w:ascii="標楷體" w:hAnsi="標楷體"/>
          <w:color w:val="000000" w:themeColor="text1"/>
          <w:kern w:val="20"/>
        </w:rPr>
      </w:pPr>
      <w:r w:rsidRPr="00ED1478">
        <w:rPr>
          <w:rFonts w:ascii="標楷體" w:hAnsi="標楷體" w:hint="eastAsia"/>
          <w:color w:val="000000" w:themeColor="text1"/>
          <w:kern w:val="20"/>
        </w:rPr>
        <w:lastRenderedPageBreak/>
        <w:t>投資審議委員會</w:t>
      </w:r>
      <w:r w:rsidR="00DE34E7" w:rsidRPr="00ED1478">
        <w:rPr>
          <w:rFonts w:ascii="標楷體" w:hAnsi="標楷體" w:hint="eastAsia"/>
          <w:color w:val="000000" w:themeColor="text1"/>
          <w:kern w:val="20"/>
        </w:rPr>
        <w:t>代</w:t>
      </w:r>
      <w:r w:rsidR="00ED1478" w:rsidRPr="00ED1478">
        <w:rPr>
          <w:rFonts w:ascii="標楷體" w:hAnsi="標楷體" w:hint="eastAsia"/>
          <w:color w:val="000000" w:themeColor="text1"/>
          <w:kern w:val="20"/>
        </w:rPr>
        <w:t>理</w:t>
      </w:r>
      <w:r w:rsidR="005D74DC" w:rsidRPr="00ED1478">
        <w:rPr>
          <w:rFonts w:ascii="標楷體" w:hAnsi="標楷體" w:hint="eastAsia"/>
          <w:color w:val="000000" w:themeColor="text1"/>
          <w:kern w:val="20"/>
        </w:rPr>
        <w:t>執行秘書</w:t>
      </w:r>
      <w:r w:rsidR="00553894" w:rsidRPr="00ED1478">
        <w:rPr>
          <w:rFonts w:ascii="標楷體" w:hAnsi="標楷體" w:hint="eastAsia"/>
          <w:color w:val="000000" w:themeColor="text1"/>
          <w:kern w:val="20"/>
        </w:rPr>
        <w:tab/>
      </w:r>
      <w:r w:rsidR="005D74DC" w:rsidRPr="00ED1478">
        <w:rPr>
          <w:rFonts w:ascii="標楷體" w:hAnsi="標楷體" w:hint="eastAsia"/>
          <w:color w:val="000000" w:themeColor="text1"/>
          <w:kern w:val="20"/>
        </w:rPr>
        <w:t>張銘斌</w:t>
      </w:r>
    </w:p>
    <w:p w:rsidR="006D3981" w:rsidRPr="00ED1478" w:rsidRDefault="006D3981" w:rsidP="006D3981">
      <w:pPr>
        <w:tabs>
          <w:tab w:val="left" w:pos="8789"/>
        </w:tabs>
        <w:spacing w:line="480" w:lineRule="exact"/>
        <w:ind w:leftChars="800" w:left="5982" w:hangingChars="1000" w:hanging="3323"/>
        <w:jc w:val="both"/>
        <w:rPr>
          <w:rFonts w:ascii="標楷體" w:hAnsi="標楷體"/>
          <w:color w:val="000000" w:themeColor="text1"/>
          <w:kern w:val="20"/>
        </w:rPr>
      </w:pPr>
      <w:r w:rsidRPr="00ED1478">
        <w:rPr>
          <w:rFonts w:ascii="標楷體" w:hAnsi="標楷體" w:hint="eastAsia"/>
          <w:color w:val="000000" w:themeColor="text1"/>
          <w:kern w:val="20"/>
        </w:rPr>
        <w:t>貿易調查委員會代理執行秘書</w:t>
      </w:r>
      <w:r w:rsidRPr="00ED1478">
        <w:rPr>
          <w:rFonts w:ascii="標楷體" w:hAnsi="標楷體" w:hint="eastAsia"/>
          <w:color w:val="000000" w:themeColor="text1"/>
          <w:kern w:val="20"/>
        </w:rPr>
        <w:tab/>
        <w:t>阮全和</w:t>
      </w:r>
    </w:p>
    <w:p w:rsidR="002C38A1" w:rsidRPr="00ED1478" w:rsidRDefault="002C38A1" w:rsidP="006D270A">
      <w:pPr>
        <w:tabs>
          <w:tab w:val="left" w:pos="8789"/>
        </w:tabs>
        <w:spacing w:line="480" w:lineRule="exact"/>
        <w:ind w:leftChars="800" w:left="5982" w:hangingChars="1000" w:hanging="3323"/>
        <w:jc w:val="both"/>
        <w:rPr>
          <w:rFonts w:ascii="標楷體" w:hAnsi="標楷體"/>
          <w:color w:val="000000" w:themeColor="text1"/>
          <w:kern w:val="20"/>
        </w:rPr>
      </w:pPr>
      <w:r w:rsidRPr="00ED1478">
        <w:rPr>
          <w:rFonts w:ascii="標楷體" w:hAnsi="標楷體" w:hint="eastAsia"/>
          <w:color w:val="000000" w:themeColor="text1"/>
          <w:kern w:val="20"/>
        </w:rPr>
        <w:t>加工出口區管理處</w:t>
      </w:r>
      <w:r w:rsidR="005D74DC" w:rsidRPr="00ED1478">
        <w:rPr>
          <w:rFonts w:ascii="標楷體" w:hAnsi="標楷體" w:hint="eastAsia"/>
          <w:color w:val="000000" w:themeColor="text1"/>
          <w:kern w:val="20"/>
        </w:rPr>
        <w:t>處長</w:t>
      </w:r>
      <w:r w:rsidR="00553894" w:rsidRPr="00ED1478">
        <w:rPr>
          <w:rFonts w:ascii="標楷體" w:hAnsi="標楷體" w:hint="eastAsia"/>
          <w:color w:val="000000" w:themeColor="text1"/>
          <w:kern w:val="20"/>
        </w:rPr>
        <w:tab/>
      </w:r>
      <w:r w:rsidR="005D74DC" w:rsidRPr="00ED1478">
        <w:rPr>
          <w:rFonts w:ascii="標楷體" w:hAnsi="標楷體" w:hint="eastAsia"/>
          <w:color w:val="000000" w:themeColor="text1"/>
          <w:kern w:val="20"/>
        </w:rPr>
        <w:t>黃文谷</w:t>
      </w:r>
    </w:p>
    <w:p w:rsidR="002C38A1" w:rsidRPr="00ED1478" w:rsidRDefault="002C38A1" w:rsidP="006D270A">
      <w:pPr>
        <w:tabs>
          <w:tab w:val="left" w:pos="8789"/>
        </w:tabs>
        <w:spacing w:line="480" w:lineRule="exact"/>
        <w:ind w:leftChars="800" w:left="5982" w:hangingChars="1000" w:hanging="3323"/>
        <w:jc w:val="both"/>
        <w:rPr>
          <w:rFonts w:ascii="標楷體" w:hAnsi="標楷體"/>
          <w:color w:val="000000" w:themeColor="text1"/>
          <w:kern w:val="20"/>
        </w:rPr>
      </w:pPr>
      <w:r w:rsidRPr="00ED1478">
        <w:rPr>
          <w:rFonts w:ascii="標楷體" w:hAnsi="標楷體" w:hint="eastAsia"/>
          <w:color w:val="000000" w:themeColor="text1"/>
          <w:kern w:val="20"/>
        </w:rPr>
        <w:t>中小企業處</w:t>
      </w:r>
      <w:r w:rsidR="00751519" w:rsidRPr="00ED1478">
        <w:rPr>
          <w:rFonts w:ascii="標楷體" w:hAnsi="標楷體" w:hint="eastAsia"/>
          <w:color w:val="000000" w:themeColor="text1"/>
          <w:kern w:val="20"/>
        </w:rPr>
        <w:t>處長</w:t>
      </w:r>
      <w:r w:rsidR="00553894" w:rsidRPr="00ED1478">
        <w:rPr>
          <w:rFonts w:ascii="標楷體" w:hAnsi="標楷體" w:hint="eastAsia"/>
          <w:color w:val="000000" w:themeColor="text1"/>
          <w:kern w:val="20"/>
        </w:rPr>
        <w:tab/>
      </w:r>
      <w:r w:rsidR="00553894" w:rsidRPr="00ED1478">
        <w:rPr>
          <w:rFonts w:ascii="標楷體" w:hAnsi="標楷體" w:hint="eastAsia"/>
          <w:color w:val="000000" w:themeColor="text1"/>
          <w:kern w:val="20"/>
        </w:rPr>
        <w:tab/>
      </w:r>
      <w:r w:rsidR="00751519" w:rsidRPr="00ED1478">
        <w:rPr>
          <w:rFonts w:ascii="標楷體" w:hAnsi="標楷體" w:hint="eastAsia"/>
          <w:color w:val="000000" w:themeColor="text1"/>
          <w:kern w:val="20"/>
        </w:rPr>
        <w:t>葉雲龍</w:t>
      </w:r>
    </w:p>
    <w:p w:rsidR="00F34EAA" w:rsidRPr="00ED1478" w:rsidRDefault="00F34EAA" w:rsidP="006D270A">
      <w:pPr>
        <w:tabs>
          <w:tab w:val="left" w:pos="8789"/>
        </w:tabs>
        <w:spacing w:line="480" w:lineRule="exact"/>
        <w:ind w:leftChars="800" w:left="5982" w:hangingChars="1000" w:hanging="3323"/>
        <w:jc w:val="both"/>
        <w:rPr>
          <w:rFonts w:ascii="標楷體" w:hAnsi="標楷體"/>
          <w:color w:val="000000" w:themeColor="text1"/>
          <w:kern w:val="20"/>
        </w:rPr>
      </w:pPr>
      <w:r w:rsidRPr="00ED1478">
        <w:rPr>
          <w:rFonts w:ascii="標楷體" w:hAnsi="標楷體" w:hint="eastAsia"/>
          <w:color w:val="000000" w:themeColor="text1"/>
          <w:kern w:val="20"/>
        </w:rPr>
        <w:t>專業人員研究中心主任</w:t>
      </w:r>
      <w:r w:rsidR="00553894" w:rsidRPr="00ED1478">
        <w:rPr>
          <w:rFonts w:ascii="標楷體" w:hAnsi="標楷體" w:hint="eastAsia"/>
          <w:color w:val="000000" w:themeColor="text1"/>
          <w:kern w:val="20"/>
        </w:rPr>
        <w:tab/>
      </w:r>
      <w:r w:rsidRPr="00ED1478">
        <w:rPr>
          <w:rFonts w:ascii="標楷體" w:hAnsi="標楷體" w:hint="eastAsia"/>
          <w:color w:val="000000" w:themeColor="text1"/>
          <w:kern w:val="20"/>
        </w:rPr>
        <w:t>石</w:t>
      </w:r>
      <w:r w:rsidR="00693BB0">
        <w:rPr>
          <w:rFonts w:ascii="標楷體" w:hAnsi="標楷體" w:hint="eastAsia"/>
          <w:color w:val="000000" w:themeColor="text1"/>
          <w:kern w:val="20"/>
        </w:rPr>
        <w:t xml:space="preserve">  </w:t>
      </w:r>
      <w:r w:rsidRPr="00ED1478">
        <w:rPr>
          <w:rFonts w:ascii="標楷體" w:hAnsi="標楷體" w:hint="eastAsia"/>
          <w:color w:val="000000" w:themeColor="text1"/>
          <w:kern w:val="20"/>
        </w:rPr>
        <w:t>心</w:t>
      </w:r>
    </w:p>
    <w:p w:rsidR="002C38A1" w:rsidRPr="00ED1478" w:rsidRDefault="002C38A1" w:rsidP="006D270A">
      <w:pPr>
        <w:tabs>
          <w:tab w:val="left" w:pos="8789"/>
        </w:tabs>
        <w:spacing w:line="480" w:lineRule="exact"/>
        <w:ind w:leftChars="800" w:left="5982" w:hangingChars="1000" w:hanging="3323"/>
        <w:jc w:val="both"/>
        <w:rPr>
          <w:rFonts w:ascii="標楷體" w:hAnsi="標楷體"/>
          <w:color w:val="000000" w:themeColor="text1"/>
          <w:kern w:val="20"/>
        </w:rPr>
      </w:pPr>
      <w:r w:rsidRPr="00ED1478">
        <w:rPr>
          <w:rFonts w:ascii="標楷體" w:hAnsi="標楷體" w:hint="eastAsia"/>
          <w:color w:val="000000" w:themeColor="text1"/>
          <w:kern w:val="20"/>
        </w:rPr>
        <w:t>中央地質調查所</w:t>
      </w:r>
      <w:r w:rsidR="00751519" w:rsidRPr="00ED1478">
        <w:rPr>
          <w:rFonts w:ascii="標楷體" w:hAnsi="標楷體" w:hint="eastAsia"/>
          <w:color w:val="000000" w:themeColor="text1"/>
          <w:kern w:val="20"/>
        </w:rPr>
        <w:t>代理所長</w:t>
      </w:r>
      <w:r w:rsidR="00553894" w:rsidRPr="00ED1478">
        <w:rPr>
          <w:rFonts w:ascii="標楷體" w:hAnsi="標楷體" w:hint="eastAsia"/>
          <w:color w:val="000000" w:themeColor="text1"/>
          <w:kern w:val="20"/>
        </w:rPr>
        <w:tab/>
      </w:r>
      <w:r w:rsidR="00751519" w:rsidRPr="00ED1478">
        <w:rPr>
          <w:rFonts w:ascii="標楷體" w:hAnsi="標楷體" w:hint="eastAsia"/>
          <w:color w:val="000000" w:themeColor="text1"/>
          <w:kern w:val="20"/>
        </w:rPr>
        <w:t>江崇榮</w:t>
      </w:r>
    </w:p>
    <w:p w:rsidR="006D3981" w:rsidRPr="00ED1478" w:rsidRDefault="006D3981" w:rsidP="006D3981">
      <w:pPr>
        <w:tabs>
          <w:tab w:val="left" w:pos="8789"/>
        </w:tabs>
        <w:spacing w:line="480" w:lineRule="exact"/>
        <w:ind w:leftChars="800" w:left="5982" w:hangingChars="1000" w:hanging="3323"/>
        <w:jc w:val="both"/>
        <w:rPr>
          <w:rFonts w:ascii="標楷體" w:hAnsi="標楷體"/>
          <w:color w:val="000000" w:themeColor="text1"/>
          <w:kern w:val="20"/>
        </w:rPr>
      </w:pPr>
      <w:r w:rsidRPr="00ED1478">
        <w:rPr>
          <w:rFonts w:ascii="標楷體" w:hAnsi="標楷體" w:hint="eastAsia"/>
          <w:color w:val="000000" w:themeColor="text1"/>
          <w:kern w:val="20"/>
        </w:rPr>
        <w:t>台灣中油股份有限公司董事長</w:t>
      </w:r>
      <w:r w:rsidRPr="00ED1478">
        <w:rPr>
          <w:rFonts w:ascii="標楷體" w:hAnsi="標楷體" w:hint="eastAsia"/>
          <w:color w:val="000000" w:themeColor="text1"/>
          <w:kern w:val="20"/>
        </w:rPr>
        <w:tab/>
        <w:t>林聖忠</w:t>
      </w:r>
    </w:p>
    <w:p w:rsidR="002C38A1" w:rsidRPr="00ED1478" w:rsidRDefault="002C38A1" w:rsidP="006D270A">
      <w:pPr>
        <w:tabs>
          <w:tab w:val="left" w:pos="8789"/>
        </w:tabs>
        <w:spacing w:line="480" w:lineRule="exact"/>
        <w:ind w:leftChars="800" w:left="5982" w:hangingChars="1000" w:hanging="3323"/>
        <w:jc w:val="both"/>
        <w:rPr>
          <w:rFonts w:ascii="標楷體" w:hAnsi="標楷體"/>
          <w:color w:val="000000" w:themeColor="text1"/>
          <w:kern w:val="20"/>
        </w:rPr>
      </w:pPr>
      <w:r w:rsidRPr="00ED1478">
        <w:rPr>
          <w:rFonts w:ascii="標楷體" w:hAnsi="標楷體" w:hint="eastAsia"/>
          <w:color w:val="000000" w:themeColor="text1"/>
          <w:kern w:val="20"/>
        </w:rPr>
        <w:t>台灣電力股份有限公司</w:t>
      </w:r>
      <w:r w:rsidR="00751519" w:rsidRPr="00ED1478">
        <w:rPr>
          <w:rFonts w:ascii="標楷體" w:hAnsi="標楷體" w:hint="eastAsia"/>
          <w:color w:val="000000" w:themeColor="text1"/>
          <w:kern w:val="20"/>
        </w:rPr>
        <w:t>董事長</w:t>
      </w:r>
      <w:r w:rsidR="00553894" w:rsidRPr="00ED1478">
        <w:rPr>
          <w:rFonts w:ascii="標楷體" w:hAnsi="標楷體" w:hint="eastAsia"/>
          <w:color w:val="000000" w:themeColor="text1"/>
          <w:kern w:val="20"/>
        </w:rPr>
        <w:tab/>
      </w:r>
      <w:r w:rsidR="00751519" w:rsidRPr="00ED1478">
        <w:rPr>
          <w:rFonts w:ascii="標楷體" w:hAnsi="標楷體" w:hint="eastAsia"/>
          <w:color w:val="000000" w:themeColor="text1"/>
          <w:kern w:val="20"/>
        </w:rPr>
        <w:t>黃重球</w:t>
      </w:r>
    </w:p>
    <w:p w:rsidR="002C38A1" w:rsidRPr="00ED1478" w:rsidRDefault="002C38A1" w:rsidP="006D270A">
      <w:pPr>
        <w:tabs>
          <w:tab w:val="left" w:pos="8789"/>
        </w:tabs>
        <w:spacing w:line="480" w:lineRule="exact"/>
        <w:ind w:leftChars="800" w:left="5982" w:hangingChars="1000" w:hanging="3323"/>
        <w:jc w:val="both"/>
        <w:rPr>
          <w:rFonts w:ascii="標楷體" w:hAnsi="標楷體"/>
          <w:color w:val="000000" w:themeColor="text1"/>
          <w:kern w:val="20"/>
        </w:rPr>
      </w:pPr>
      <w:r w:rsidRPr="00ED1478">
        <w:rPr>
          <w:rFonts w:ascii="標楷體" w:hAnsi="標楷體" w:hint="eastAsia"/>
          <w:color w:val="000000" w:themeColor="text1"/>
          <w:kern w:val="20"/>
        </w:rPr>
        <w:t>台灣糖業股份有限公司</w:t>
      </w:r>
      <w:r w:rsidR="006D3981" w:rsidRPr="00ED1478">
        <w:rPr>
          <w:rFonts w:ascii="標楷體" w:hAnsi="標楷體" w:hint="eastAsia"/>
          <w:color w:val="000000" w:themeColor="text1"/>
          <w:kern w:val="20"/>
        </w:rPr>
        <w:t>董事長</w:t>
      </w:r>
      <w:r w:rsidR="00553894" w:rsidRPr="00ED1478">
        <w:rPr>
          <w:rFonts w:ascii="標楷體" w:hAnsi="標楷體" w:hint="eastAsia"/>
          <w:color w:val="000000" w:themeColor="text1"/>
          <w:kern w:val="20"/>
        </w:rPr>
        <w:tab/>
      </w:r>
      <w:r w:rsidR="006D3981" w:rsidRPr="00ED1478">
        <w:rPr>
          <w:rFonts w:ascii="標楷體" w:hAnsi="標楷體" w:hint="eastAsia"/>
          <w:color w:val="000000" w:themeColor="text1"/>
          <w:kern w:val="20"/>
        </w:rPr>
        <w:t>陳昭義</w:t>
      </w:r>
    </w:p>
    <w:p w:rsidR="002C38A1" w:rsidRPr="00ED1478" w:rsidRDefault="002C38A1" w:rsidP="006D270A">
      <w:pPr>
        <w:tabs>
          <w:tab w:val="left" w:pos="8789"/>
        </w:tabs>
        <w:spacing w:line="480" w:lineRule="exact"/>
        <w:ind w:leftChars="800" w:left="5982" w:hangingChars="1000" w:hanging="3323"/>
        <w:jc w:val="both"/>
        <w:rPr>
          <w:rFonts w:ascii="標楷體" w:hAnsi="標楷體"/>
          <w:color w:val="000000" w:themeColor="text1"/>
          <w:kern w:val="20"/>
        </w:rPr>
      </w:pPr>
      <w:r w:rsidRPr="00ED1478">
        <w:rPr>
          <w:rFonts w:ascii="標楷體" w:hAnsi="標楷體" w:hint="eastAsia"/>
          <w:color w:val="000000" w:themeColor="text1"/>
          <w:kern w:val="20"/>
        </w:rPr>
        <w:t>台灣自來水股份有限公司</w:t>
      </w:r>
      <w:r w:rsidR="00751519" w:rsidRPr="00ED1478">
        <w:rPr>
          <w:rFonts w:ascii="標楷體" w:hAnsi="標楷體" w:hint="eastAsia"/>
          <w:color w:val="000000" w:themeColor="text1"/>
          <w:kern w:val="20"/>
        </w:rPr>
        <w:t>總經理</w:t>
      </w:r>
      <w:r w:rsidR="00553894" w:rsidRPr="00ED1478">
        <w:rPr>
          <w:rFonts w:ascii="標楷體" w:hAnsi="標楷體" w:hint="eastAsia"/>
          <w:color w:val="000000" w:themeColor="text1"/>
          <w:kern w:val="20"/>
        </w:rPr>
        <w:tab/>
      </w:r>
      <w:r w:rsidR="006D3981" w:rsidRPr="00ED1478">
        <w:rPr>
          <w:rFonts w:ascii="標楷體" w:hAnsi="標楷體" w:hint="eastAsia"/>
          <w:color w:val="000000" w:themeColor="text1"/>
          <w:kern w:val="20"/>
        </w:rPr>
        <w:t>胡南澤</w:t>
      </w:r>
    </w:p>
    <w:p w:rsidR="002C38A1" w:rsidRPr="00ED1478" w:rsidRDefault="002C38A1" w:rsidP="006D270A">
      <w:pPr>
        <w:tabs>
          <w:tab w:val="left" w:pos="8789"/>
        </w:tabs>
        <w:spacing w:line="480" w:lineRule="exact"/>
        <w:ind w:leftChars="800" w:left="5982" w:hangingChars="1000" w:hanging="3323"/>
        <w:jc w:val="both"/>
        <w:rPr>
          <w:rFonts w:ascii="標楷體" w:hAnsi="標楷體"/>
          <w:color w:val="000000" w:themeColor="text1"/>
          <w:kern w:val="20"/>
        </w:rPr>
      </w:pPr>
      <w:r w:rsidRPr="00ED1478">
        <w:rPr>
          <w:rFonts w:ascii="標楷體" w:hAnsi="標楷體" w:hint="eastAsia"/>
          <w:color w:val="000000" w:themeColor="text1"/>
          <w:kern w:val="20"/>
        </w:rPr>
        <w:t>漢翔航空工業股份有限公司</w:t>
      </w:r>
      <w:r w:rsidR="00751519" w:rsidRPr="00ED1478">
        <w:rPr>
          <w:rFonts w:ascii="標楷體" w:hAnsi="標楷體" w:hint="eastAsia"/>
          <w:color w:val="000000" w:themeColor="text1"/>
          <w:kern w:val="20"/>
        </w:rPr>
        <w:t>總經理</w:t>
      </w:r>
      <w:r w:rsidR="00553894" w:rsidRPr="00ED1478">
        <w:rPr>
          <w:rFonts w:ascii="標楷體" w:hAnsi="標楷體" w:hint="eastAsia"/>
          <w:color w:val="000000" w:themeColor="text1"/>
          <w:kern w:val="20"/>
        </w:rPr>
        <w:tab/>
      </w:r>
      <w:r w:rsidR="00751519" w:rsidRPr="00ED1478">
        <w:rPr>
          <w:rFonts w:ascii="標楷體" w:hAnsi="標楷體" w:hint="eastAsia"/>
          <w:color w:val="000000" w:themeColor="text1"/>
          <w:kern w:val="20"/>
        </w:rPr>
        <w:t>徐延年</w:t>
      </w:r>
    </w:p>
    <w:p w:rsidR="009C699A" w:rsidRPr="00A4508B" w:rsidRDefault="0014671E" w:rsidP="0041621E">
      <w:pPr>
        <w:spacing w:line="480" w:lineRule="exact"/>
        <w:ind w:left="1662" w:hangingChars="500" w:hanging="1662"/>
        <w:rPr>
          <w:rFonts w:ascii="標楷體" w:hAnsi="標楷體"/>
          <w:color w:val="000000" w:themeColor="text1"/>
          <w:szCs w:val="32"/>
        </w:rPr>
      </w:pPr>
      <w:r w:rsidRPr="00E14169">
        <w:rPr>
          <w:rFonts w:ascii="標楷體" w:hAnsi="標楷體"/>
          <w:color w:val="000000" w:themeColor="text1"/>
          <w:szCs w:val="32"/>
        </w:rPr>
        <w:t>主</w:t>
      </w:r>
      <w:r w:rsidR="00F2700A" w:rsidRPr="00E14169">
        <w:rPr>
          <w:rFonts w:ascii="標楷體" w:hAnsi="標楷體"/>
          <w:bCs/>
          <w:color w:val="000000" w:themeColor="text1"/>
          <w:szCs w:val="32"/>
        </w:rPr>
        <w:t xml:space="preserve">　　</w:t>
      </w:r>
      <w:r w:rsidRPr="00E14169">
        <w:rPr>
          <w:rFonts w:ascii="標楷體" w:hAnsi="標楷體"/>
          <w:color w:val="000000" w:themeColor="text1"/>
          <w:szCs w:val="32"/>
        </w:rPr>
        <w:t>席：</w:t>
      </w:r>
      <w:r w:rsidR="00553894">
        <w:rPr>
          <w:rFonts w:ascii="標楷體" w:hAnsi="標楷體" w:hint="eastAsia"/>
          <w:color w:val="000000" w:themeColor="text1"/>
          <w:szCs w:val="32"/>
        </w:rPr>
        <w:t>楊</w:t>
      </w:r>
      <w:r w:rsidR="00A4508B" w:rsidRPr="00E14169">
        <w:rPr>
          <w:rFonts w:ascii="標楷體" w:hAnsi="標楷體"/>
          <w:color w:val="000000" w:themeColor="text1"/>
          <w:szCs w:val="32"/>
        </w:rPr>
        <w:t>召集委員</w:t>
      </w:r>
      <w:r w:rsidR="00553894">
        <w:rPr>
          <w:rFonts w:ascii="標楷體" w:hAnsi="標楷體" w:hint="eastAsia"/>
          <w:color w:val="000000" w:themeColor="text1"/>
          <w:szCs w:val="32"/>
        </w:rPr>
        <w:t>瓊瓔</w:t>
      </w:r>
    </w:p>
    <w:p w:rsidR="0014671E" w:rsidRPr="00E14169" w:rsidRDefault="0014671E" w:rsidP="0041621E">
      <w:pPr>
        <w:spacing w:line="480" w:lineRule="exact"/>
        <w:rPr>
          <w:rFonts w:ascii="標楷體" w:hAnsi="標楷體"/>
          <w:color w:val="000000" w:themeColor="text1"/>
          <w:szCs w:val="32"/>
        </w:rPr>
      </w:pPr>
      <w:r w:rsidRPr="00E14169">
        <w:rPr>
          <w:rFonts w:ascii="標楷體" w:hAnsi="標楷體"/>
          <w:color w:val="000000" w:themeColor="text1"/>
          <w:szCs w:val="32"/>
        </w:rPr>
        <w:t>專門委員：黃素惠</w:t>
      </w:r>
    </w:p>
    <w:p w:rsidR="0014671E" w:rsidRPr="00E14169" w:rsidRDefault="0014671E" w:rsidP="000A3C5D">
      <w:pPr>
        <w:spacing w:line="480" w:lineRule="exact"/>
        <w:ind w:rightChars="85" w:right="282"/>
        <w:rPr>
          <w:rFonts w:ascii="標楷體" w:hAnsi="標楷體"/>
          <w:bCs/>
          <w:color w:val="000000" w:themeColor="text1"/>
          <w:szCs w:val="32"/>
        </w:rPr>
      </w:pPr>
      <w:r w:rsidRPr="00E14169">
        <w:rPr>
          <w:rFonts w:ascii="標楷體" w:hAnsi="標楷體"/>
          <w:color w:val="000000" w:themeColor="text1"/>
          <w:szCs w:val="32"/>
        </w:rPr>
        <w:t>主任秘書：</w:t>
      </w:r>
      <w:r w:rsidR="00CC2820" w:rsidRPr="00E14169">
        <w:rPr>
          <w:rFonts w:ascii="標楷體" w:hAnsi="標楷體" w:hint="eastAsia"/>
          <w:color w:val="000000" w:themeColor="text1"/>
          <w:szCs w:val="32"/>
        </w:rPr>
        <w:t>李水足</w:t>
      </w:r>
    </w:p>
    <w:p w:rsidR="00CC2820" w:rsidRPr="00E14169" w:rsidRDefault="0014671E" w:rsidP="000A3C5D">
      <w:pPr>
        <w:spacing w:line="480" w:lineRule="exact"/>
        <w:ind w:left="1662" w:rightChars="-42" w:right="-140" w:hangingChars="500" w:hanging="1662"/>
        <w:jc w:val="both"/>
        <w:rPr>
          <w:rFonts w:ascii="標楷體" w:hAnsi="標楷體"/>
          <w:bCs/>
          <w:color w:val="000000" w:themeColor="text1"/>
          <w:szCs w:val="32"/>
        </w:rPr>
      </w:pPr>
      <w:r w:rsidRPr="00E14169">
        <w:rPr>
          <w:rFonts w:ascii="標楷體" w:hAnsi="標楷體"/>
          <w:bCs/>
          <w:color w:val="000000" w:themeColor="text1"/>
          <w:szCs w:val="32"/>
        </w:rPr>
        <w:t>紀　　錄：簡任</w:t>
      </w:r>
      <w:r w:rsidR="008257A8" w:rsidRPr="00E14169">
        <w:rPr>
          <w:rFonts w:ascii="標楷體" w:hAnsi="標楷體"/>
          <w:bCs/>
          <w:color w:val="000000" w:themeColor="text1"/>
          <w:szCs w:val="32"/>
        </w:rPr>
        <w:t>秘書</w:t>
      </w:r>
      <w:r w:rsidR="007A170F" w:rsidRPr="00E14169">
        <w:rPr>
          <w:rFonts w:ascii="標楷體" w:hAnsi="標楷體" w:hint="eastAsia"/>
          <w:bCs/>
          <w:color w:val="000000" w:themeColor="text1"/>
          <w:szCs w:val="32"/>
        </w:rPr>
        <w:t xml:space="preserve"> </w:t>
      </w:r>
      <w:r w:rsidR="004349FD" w:rsidRPr="00E14169">
        <w:rPr>
          <w:rFonts w:ascii="標楷體" w:hAnsi="標楷體" w:hint="eastAsia"/>
          <w:bCs/>
          <w:color w:val="000000" w:themeColor="text1"/>
          <w:szCs w:val="32"/>
        </w:rPr>
        <w:t>葉義生</w:t>
      </w:r>
      <w:r w:rsidR="00CC2820" w:rsidRPr="00E14169">
        <w:rPr>
          <w:rFonts w:ascii="標楷體" w:hAnsi="標楷體" w:hint="eastAsia"/>
          <w:bCs/>
          <w:color w:val="000000" w:themeColor="text1"/>
          <w:szCs w:val="32"/>
        </w:rPr>
        <w:t xml:space="preserve">  副研究員 程谷川  簡任編審 黃殿偉</w:t>
      </w:r>
    </w:p>
    <w:p w:rsidR="00F56806" w:rsidRPr="00E14169" w:rsidRDefault="002A4DCB" w:rsidP="0041621E">
      <w:pPr>
        <w:spacing w:line="480" w:lineRule="exact"/>
        <w:ind w:leftChars="500" w:left="3324" w:hangingChars="500" w:hanging="1662"/>
        <w:rPr>
          <w:rFonts w:ascii="標楷體" w:hAnsi="標楷體"/>
          <w:bCs/>
          <w:color w:val="000000" w:themeColor="text1"/>
          <w:szCs w:val="32"/>
        </w:rPr>
      </w:pPr>
      <w:r w:rsidRPr="00E14169">
        <w:rPr>
          <w:rFonts w:ascii="標楷體" w:hAnsi="標楷體" w:hint="eastAsia"/>
          <w:bCs/>
          <w:color w:val="000000" w:themeColor="text1"/>
          <w:szCs w:val="32"/>
        </w:rPr>
        <w:t>科    長 朱莉華</w:t>
      </w:r>
      <w:r w:rsidR="00CC2820" w:rsidRPr="00E14169">
        <w:rPr>
          <w:rFonts w:ascii="標楷體" w:hAnsi="標楷體" w:hint="eastAsia"/>
          <w:bCs/>
          <w:color w:val="000000" w:themeColor="text1"/>
          <w:szCs w:val="32"/>
        </w:rPr>
        <w:t xml:space="preserve">  </w:t>
      </w:r>
      <w:r w:rsidRPr="00E14169">
        <w:rPr>
          <w:rFonts w:ascii="標楷體" w:hAnsi="標楷體" w:hint="eastAsia"/>
          <w:bCs/>
          <w:color w:val="000000" w:themeColor="text1"/>
          <w:szCs w:val="32"/>
        </w:rPr>
        <w:t>專    員 楊雅如</w:t>
      </w:r>
    </w:p>
    <w:p w:rsidR="0014671E" w:rsidRPr="00E14169" w:rsidRDefault="0014671E" w:rsidP="0041621E">
      <w:pPr>
        <w:snapToGrid w:val="0"/>
        <w:spacing w:line="480" w:lineRule="exact"/>
        <w:rPr>
          <w:rFonts w:ascii="標楷體" w:hAnsi="標楷體"/>
          <w:bCs/>
          <w:color w:val="000000" w:themeColor="text1"/>
          <w:szCs w:val="32"/>
        </w:rPr>
      </w:pPr>
      <w:r w:rsidRPr="00E14169">
        <w:rPr>
          <w:rFonts w:ascii="標楷體" w:hAnsi="標楷體"/>
          <w:color w:val="000000" w:themeColor="text1"/>
          <w:szCs w:val="32"/>
        </w:rPr>
        <w:t>速</w:t>
      </w:r>
      <w:r w:rsidR="00F2700A" w:rsidRPr="00E14169">
        <w:rPr>
          <w:rFonts w:ascii="標楷體" w:hAnsi="標楷體"/>
          <w:bCs/>
          <w:color w:val="000000" w:themeColor="text1"/>
          <w:szCs w:val="32"/>
        </w:rPr>
        <w:t xml:space="preserve">　　</w:t>
      </w:r>
      <w:r w:rsidRPr="00E14169">
        <w:rPr>
          <w:rFonts w:ascii="標楷體" w:hAnsi="標楷體"/>
          <w:color w:val="000000" w:themeColor="text1"/>
          <w:szCs w:val="32"/>
        </w:rPr>
        <w:t>記：公報處記錄人員</w:t>
      </w:r>
    </w:p>
    <w:p w:rsidR="00BC2CB9" w:rsidRPr="00E14169" w:rsidRDefault="00BC2CB9" w:rsidP="00BA444D">
      <w:pPr>
        <w:snapToGrid w:val="0"/>
        <w:spacing w:beforeLines="50" w:before="244" w:line="520" w:lineRule="exact"/>
        <w:ind w:firstLineChars="450" w:firstLine="1497"/>
        <w:rPr>
          <w:rFonts w:ascii="標楷體" w:hAnsi="標楷體"/>
          <w:b/>
          <w:color w:val="000000" w:themeColor="text1"/>
          <w:szCs w:val="32"/>
        </w:rPr>
      </w:pPr>
      <w:r w:rsidRPr="00E14169">
        <w:rPr>
          <w:rFonts w:ascii="標楷體" w:hAnsi="標楷體"/>
          <w:b/>
          <w:color w:val="000000" w:themeColor="text1"/>
          <w:szCs w:val="32"/>
        </w:rPr>
        <w:t>報  告  事  項</w:t>
      </w:r>
    </w:p>
    <w:p w:rsidR="00BC37A0" w:rsidRPr="00E14169" w:rsidRDefault="00BC37A0" w:rsidP="00BA444D">
      <w:pPr>
        <w:pStyle w:val="a"/>
        <w:numPr>
          <w:ilvl w:val="0"/>
          <w:numId w:val="0"/>
        </w:numPr>
        <w:spacing w:line="520" w:lineRule="exact"/>
        <w:rPr>
          <w:rFonts w:ascii="標楷體" w:hAnsi="標楷體"/>
          <w:color w:val="000000" w:themeColor="text1"/>
        </w:rPr>
      </w:pPr>
      <w:r w:rsidRPr="00E14169">
        <w:rPr>
          <w:rFonts w:ascii="標楷體" w:hAnsi="標楷體"/>
          <w:color w:val="000000" w:themeColor="text1"/>
        </w:rPr>
        <w:t>宣讀上次會議議事錄。</w:t>
      </w:r>
    </w:p>
    <w:p w:rsidR="00BC37A0" w:rsidRPr="00E14169" w:rsidRDefault="00BC37A0" w:rsidP="00BA444D">
      <w:pPr>
        <w:pStyle w:val="a"/>
        <w:numPr>
          <w:ilvl w:val="0"/>
          <w:numId w:val="0"/>
        </w:numPr>
        <w:spacing w:line="520" w:lineRule="exact"/>
        <w:rPr>
          <w:rFonts w:ascii="標楷體" w:hAnsi="標楷體"/>
          <w:color w:val="000000" w:themeColor="text1"/>
        </w:rPr>
      </w:pPr>
      <w:r w:rsidRPr="00E14169">
        <w:rPr>
          <w:rFonts w:ascii="標楷體" w:hAnsi="標楷體"/>
          <w:b/>
          <w:color w:val="000000" w:themeColor="text1"/>
        </w:rPr>
        <w:t>決定：</w:t>
      </w:r>
      <w:r w:rsidR="00BC3F6B" w:rsidRPr="00E14169">
        <w:rPr>
          <w:rFonts w:ascii="標楷體" w:hAnsi="標楷體"/>
          <w:color w:val="000000" w:themeColor="text1"/>
        </w:rPr>
        <w:t>議事錄</w:t>
      </w:r>
      <w:r w:rsidRPr="00E14169">
        <w:rPr>
          <w:rFonts w:ascii="標楷體" w:hAnsi="標楷體"/>
          <w:color w:val="000000" w:themeColor="text1"/>
        </w:rPr>
        <w:t>確定。</w:t>
      </w:r>
    </w:p>
    <w:p w:rsidR="0020033D" w:rsidRPr="00754E5A" w:rsidRDefault="00754E5A" w:rsidP="00BA444D">
      <w:pPr>
        <w:pStyle w:val="a"/>
        <w:numPr>
          <w:ilvl w:val="0"/>
          <w:numId w:val="0"/>
        </w:numPr>
        <w:spacing w:beforeLines="50" w:before="244" w:line="520" w:lineRule="exact"/>
        <w:rPr>
          <w:rFonts w:ascii="標楷體" w:hAnsi="標楷體"/>
          <w:b/>
          <w:color w:val="000000" w:themeColor="text1"/>
        </w:rPr>
      </w:pPr>
      <w:r w:rsidRPr="00754E5A">
        <w:rPr>
          <w:rFonts w:ascii="標楷體" w:hAnsi="標楷體" w:hint="eastAsia"/>
          <w:b/>
          <w:color w:val="000000" w:themeColor="text1"/>
          <w:kern w:val="20"/>
        </w:rPr>
        <w:t>102年</w:t>
      </w:r>
      <w:r w:rsidR="00597863">
        <w:rPr>
          <w:rFonts w:ascii="標楷體" w:hAnsi="標楷體" w:hint="eastAsia"/>
          <w:b/>
          <w:color w:val="000000" w:themeColor="text1"/>
          <w:kern w:val="20"/>
        </w:rPr>
        <w:t>9</w:t>
      </w:r>
      <w:r w:rsidRPr="00754E5A">
        <w:rPr>
          <w:rFonts w:ascii="標楷體" w:hAnsi="標楷體" w:hint="eastAsia"/>
          <w:b/>
          <w:color w:val="000000" w:themeColor="text1"/>
          <w:kern w:val="20"/>
        </w:rPr>
        <w:t>月</w:t>
      </w:r>
      <w:r w:rsidR="00597863">
        <w:rPr>
          <w:rFonts w:ascii="標楷體" w:hAnsi="標楷體" w:hint="eastAsia"/>
          <w:b/>
          <w:color w:val="000000" w:themeColor="text1"/>
          <w:kern w:val="20"/>
        </w:rPr>
        <w:t>30</w:t>
      </w:r>
      <w:r w:rsidRPr="00754E5A">
        <w:rPr>
          <w:rFonts w:ascii="標楷體" w:hAnsi="標楷體" w:hint="eastAsia"/>
          <w:b/>
          <w:color w:val="000000" w:themeColor="text1"/>
          <w:kern w:val="20"/>
        </w:rPr>
        <w:t>日（星期一）</w:t>
      </w:r>
    </w:p>
    <w:p w:rsidR="00D92BC5" w:rsidRPr="00E472E0" w:rsidRDefault="001533AD" w:rsidP="00BA444D">
      <w:pPr>
        <w:pStyle w:val="a"/>
        <w:numPr>
          <w:ilvl w:val="0"/>
          <w:numId w:val="0"/>
        </w:numPr>
        <w:spacing w:line="520" w:lineRule="exact"/>
        <w:rPr>
          <w:rFonts w:ascii="標楷體" w:hAnsi="標楷體"/>
          <w:color w:val="000000" w:themeColor="text1"/>
        </w:rPr>
      </w:pPr>
      <w:r w:rsidRPr="001533AD">
        <w:rPr>
          <w:rFonts w:ascii="標楷體" w:hAnsi="標楷體" w:hint="eastAsia"/>
          <w:b/>
          <w:color w:val="000000" w:themeColor="text1"/>
        </w:rPr>
        <w:t>邀請行政院經濟建設委員會主任委員暨相關人員列席報告業務概況，並備質詢。</w:t>
      </w:r>
      <w:r w:rsidR="00E472E0" w:rsidRPr="000A6E45">
        <w:rPr>
          <w:rFonts w:ascii="標楷體" w:hAnsi="標楷體" w:hint="eastAsia"/>
          <w:color w:val="000000" w:themeColor="text1"/>
        </w:rPr>
        <w:t>（未及報告、詢答)</w:t>
      </w:r>
    </w:p>
    <w:p w:rsidR="0020033D" w:rsidRPr="00373522" w:rsidRDefault="00AF2FC5" w:rsidP="00BA444D">
      <w:pPr>
        <w:pStyle w:val="a"/>
        <w:numPr>
          <w:ilvl w:val="0"/>
          <w:numId w:val="0"/>
        </w:numPr>
        <w:spacing w:beforeLines="50" w:before="244" w:line="520" w:lineRule="exact"/>
        <w:rPr>
          <w:rFonts w:ascii="標楷體" w:hAnsi="標楷體"/>
          <w:b/>
          <w:color w:val="000000" w:themeColor="text1"/>
          <w:kern w:val="20"/>
        </w:rPr>
      </w:pPr>
      <w:r w:rsidRPr="00373522">
        <w:rPr>
          <w:rFonts w:ascii="標楷體" w:hAnsi="標楷體" w:hint="eastAsia"/>
          <w:b/>
          <w:color w:val="000000" w:themeColor="text1"/>
          <w:kern w:val="20"/>
        </w:rPr>
        <w:t>102年</w:t>
      </w:r>
      <w:r w:rsidR="00597863" w:rsidRPr="00373522">
        <w:rPr>
          <w:rFonts w:ascii="標楷體" w:hAnsi="標楷體" w:hint="eastAsia"/>
          <w:b/>
          <w:color w:val="000000" w:themeColor="text1"/>
          <w:kern w:val="20"/>
        </w:rPr>
        <w:t>10</w:t>
      </w:r>
      <w:r w:rsidR="0020033D" w:rsidRPr="00373522">
        <w:rPr>
          <w:rFonts w:ascii="標楷體" w:hAnsi="標楷體" w:hint="eastAsia"/>
          <w:b/>
          <w:color w:val="000000" w:themeColor="text1"/>
          <w:kern w:val="20"/>
        </w:rPr>
        <w:t>月</w:t>
      </w:r>
      <w:r w:rsidR="00597863" w:rsidRPr="00373522">
        <w:rPr>
          <w:rFonts w:ascii="標楷體" w:hAnsi="標楷體" w:hint="eastAsia"/>
          <w:b/>
          <w:color w:val="000000" w:themeColor="text1"/>
          <w:kern w:val="20"/>
        </w:rPr>
        <w:t>2</w:t>
      </w:r>
      <w:r w:rsidR="0020033D" w:rsidRPr="00373522">
        <w:rPr>
          <w:rFonts w:ascii="標楷體" w:hAnsi="標楷體" w:hint="eastAsia"/>
          <w:b/>
          <w:color w:val="000000" w:themeColor="text1"/>
          <w:kern w:val="20"/>
        </w:rPr>
        <w:t>日</w:t>
      </w:r>
      <w:r w:rsidRPr="00373522">
        <w:rPr>
          <w:rFonts w:ascii="標楷體" w:hAnsi="標楷體" w:hint="eastAsia"/>
          <w:b/>
          <w:color w:val="000000" w:themeColor="text1"/>
          <w:kern w:val="20"/>
        </w:rPr>
        <w:t>（星期三）</w:t>
      </w:r>
    </w:p>
    <w:p w:rsidR="0020033D" w:rsidRPr="006D4FF9" w:rsidRDefault="001533AD" w:rsidP="00BA444D">
      <w:pPr>
        <w:pStyle w:val="a"/>
        <w:numPr>
          <w:ilvl w:val="0"/>
          <w:numId w:val="0"/>
        </w:numPr>
        <w:spacing w:line="520" w:lineRule="exact"/>
        <w:rPr>
          <w:rFonts w:ascii="標楷體" w:hAnsi="標楷體"/>
          <w:b/>
          <w:szCs w:val="28"/>
        </w:rPr>
      </w:pPr>
      <w:r w:rsidRPr="001533AD">
        <w:rPr>
          <w:rFonts w:ascii="標楷體" w:hAnsi="標楷體" w:hint="eastAsia"/>
          <w:b/>
          <w:color w:val="000000" w:themeColor="text1"/>
        </w:rPr>
        <w:t>邀請經濟</w:t>
      </w:r>
      <w:r w:rsidRPr="006D4FF9">
        <w:rPr>
          <w:rFonts w:ascii="標楷體" w:hAnsi="標楷體" w:hint="eastAsia"/>
          <w:b/>
        </w:rPr>
        <w:t>部部長暨相關人員列席報告業務概況，並備質詢。</w:t>
      </w:r>
    </w:p>
    <w:p w:rsidR="0020033D" w:rsidRPr="00BA71A8" w:rsidRDefault="0020033D" w:rsidP="00BA444D">
      <w:pPr>
        <w:pStyle w:val="a5"/>
        <w:spacing w:line="520" w:lineRule="exact"/>
        <w:ind w:left="332" w:hangingChars="100" w:hanging="332"/>
        <w:jc w:val="both"/>
        <w:rPr>
          <w:rFonts w:ascii="標楷體" w:hAnsi="標楷體"/>
          <w:b w:val="0"/>
        </w:rPr>
      </w:pPr>
      <w:r w:rsidRPr="00BA71A8">
        <w:rPr>
          <w:rFonts w:ascii="標楷體" w:hAnsi="標楷體"/>
          <w:b w:val="0"/>
        </w:rPr>
        <w:t>（經濟部</w:t>
      </w:r>
      <w:r w:rsidRPr="00BA71A8">
        <w:rPr>
          <w:rFonts w:ascii="標楷體" w:hAnsi="標楷體" w:hint="eastAsia"/>
          <w:b w:val="0"/>
        </w:rPr>
        <w:t>張</w:t>
      </w:r>
      <w:r w:rsidRPr="00BA71A8">
        <w:rPr>
          <w:rFonts w:ascii="標楷體" w:hAnsi="標楷體"/>
          <w:b w:val="0"/>
        </w:rPr>
        <w:t>部長報告後，委員</w:t>
      </w:r>
      <w:r w:rsidR="006F4159" w:rsidRPr="00BA71A8">
        <w:rPr>
          <w:rFonts w:ascii="標楷體" w:hAnsi="標楷體" w:hint="eastAsia"/>
          <w:b w:val="0"/>
        </w:rPr>
        <w:t>丁守中、林岱樺、陳明文、許忠信、廖國棟、黃昭順、簡東明、</w:t>
      </w:r>
      <w:r w:rsidR="004C1C90" w:rsidRPr="00BA71A8">
        <w:rPr>
          <w:rFonts w:ascii="標楷體" w:hAnsi="標楷體" w:hint="eastAsia"/>
          <w:b w:val="0"/>
        </w:rPr>
        <w:t>蘇震清</w:t>
      </w:r>
      <w:r w:rsidR="006F4159" w:rsidRPr="00BA71A8">
        <w:rPr>
          <w:rFonts w:ascii="標楷體" w:hAnsi="標楷體" w:hint="eastAsia"/>
          <w:b w:val="0"/>
        </w:rPr>
        <w:t>、</w:t>
      </w:r>
      <w:r w:rsidR="001438BB" w:rsidRPr="00BA71A8">
        <w:rPr>
          <w:rFonts w:ascii="標楷體" w:hAnsi="標楷體" w:hint="eastAsia"/>
          <w:b w:val="0"/>
        </w:rPr>
        <w:t>徐耀昌</w:t>
      </w:r>
      <w:r w:rsidR="006F4159" w:rsidRPr="00BA71A8">
        <w:rPr>
          <w:rFonts w:ascii="標楷體" w:hAnsi="標楷體" w:hint="eastAsia"/>
          <w:b w:val="0"/>
        </w:rPr>
        <w:t>、黃偉哲、</w:t>
      </w:r>
      <w:r w:rsidR="006D4FF9" w:rsidRPr="00BA71A8">
        <w:rPr>
          <w:rFonts w:ascii="標楷體" w:hAnsi="標楷體" w:hint="eastAsia"/>
          <w:b w:val="0"/>
        </w:rPr>
        <w:t>林滄敏</w:t>
      </w:r>
      <w:r w:rsidR="00FD6348" w:rsidRPr="00BA71A8">
        <w:rPr>
          <w:rFonts w:ascii="標楷體" w:hAnsi="標楷體" w:hint="eastAsia"/>
          <w:b w:val="0"/>
        </w:rPr>
        <w:t>、林佳龍</w:t>
      </w:r>
      <w:r w:rsidR="006F4159" w:rsidRPr="00BA71A8">
        <w:rPr>
          <w:rFonts w:ascii="標楷體" w:hAnsi="標楷體" w:hint="eastAsia"/>
          <w:b w:val="0"/>
        </w:rPr>
        <w:t>、</w:t>
      </w:r>
      <w:r w:rsidR="003B6681" w:rsidRPr="00BA71A8">
        <w:rPr>
          <w:rFonts w:ascii="標楷體" w:hAnsi="標楷體" w:hint="eastAsia"/>
          <w:b w:val="0"/>
        </w:rPr>
        <w:t>鄭汝芬、蕭美琴</w:t>
      </w:r>
      <w:r w:rsidR="006F4159" w:rsidRPr="00BA71A8">
        <w:rPr>
          <w:rFonts w:ascii="標楷體" w:hAnsi="標楷體" w:hint="eastAsia"/>
          <w:b w:val="0"/>
        </w:rPr>
        <w:t>、</w:t>
      </w:r>
      <w:r w:rsidR="003B6681" w:rsidRPr="00BA71A8">
        <w:rPr>
          <w:rFonts w:ascii="標楷體" w:hAnsi="標楷體" w:hint="eastAsia"/>
          <w:b w:val="0"/>
        </w:rPr>
        <w:t>蔡正元</w:t>
      </w:r>
      <w:r w:rsidR="006F4159" w:rsidRPr="00BA71A8">
        <w:rPr>
          <w:rFonts w:ascii="標楷體" w:hAnsi="標楷體" w:hint="eastAsia"/>
          <w:b w:val="0"/>
        </w:rPr>
        <w:t>、</w:t>
      </w:r>
      <w:r w:rsidR="00C0649F" w:rsidRPr="00BA71A8">
        <w:rPr>
          <w:rFonts w:ascii="標楷體" w:hAnsi="標楷體" w:hint="eastAsia"/>
          <w:b w:val="0"/>
        </w:rPr>
        <w:t>林國正</w:t>
      </w:r>
      <w:r w:rsidR="00432201" w:rsidRPr="00BA71A8">
        <w:rPr>
          <w:rFonts w:ascii="標楷體" w:hAnsi="標楷體" w:hint="eastAsia"/>
          <w:b w:val="0"/>
        </w:rPr>
        <w:t>、鄭天財、李桐豪</w:t>
      </w:r>
      <w:r w:rsidR="00752903" w:rsidRPr="00BA71A8">
        <w:rPr>
          <w:rFonts w:ascii="標楷體" w:hAnsi="標楷體" w:hint="eastAsia"/>
          <w:b w:val="0"/>
        </w:rPr>
        <w:t>及</w:t>
      </w:r>
      <w:r w:rsidR="00705E42" w:rsidRPr="00BA71A8">
        <w:rPr>
          <w:rFonts w:ascii="標楷體" w:hAnsi="標楷體" w:hint="eastAsia"/>
          <w:b w:val="0"/>
        </w:rPr>
        <w:t>邱志偉</w:t>
      </w:r>
      <w:r w:rsidRPr="00BA71A8">
        <w:rPr>
          <w:rFonts w:ascii="標楷體" w:hAnsi="標楷體" w:hint="eastAsia"/>
          <w:b w:val="0"/>
          <w:szCs w:val="32"/>
        </w:rPr>
        <w:t>等</w:t>
      </w:r>
      <w:r w:rsidR="00705E42" w:rsidRPr="00BA71A8">
        <w:rPr>
          <w:rFonts w:ascii="標楷體" w:hAnsi="標楷體" w:hint="eastAsia"/>
          <w:b w:val="0"/>
        </w:rPr>
        <w:t>19</w:t>
      </w:r>
      <w:r w:rsidRPr="00BA71A8">
        <w:rPr>
          <w:rFonts w:ascii="標楷體" w:hAnsi="標楷體"/>
          <w:b w:val="0"/>
        </w:rPr>
        <w:t>人提出質詢，均由</w:t>
      </w:r>
      <w:r w:rsidR="00BA71A8" w:rsidRPr="00BA71A8">
        <w:rPr>
          <w:rFonts w:ascii="標楷體" w:hAnsi="標楷體"/>
          <w:b w:val="0"/>
        </w:rPr>
        <w:t>經濟部</w:t>
      </w:r>
      <w:r w:rsidRPr="00BA71A8">
        <w:rPr>
          <w:rFonts w:ascii="標楷體" w:hAnsi="標楷體" w:hint="eastAsia"/>
          <w:b w:val="0"/>
        </w:rPr>
        <w:t>張</w:t>
      </w:r>
      <w:r w:rsidRPr="00BA71A8">
        <w:rPr>
          <w:rFonts w:ascii="標楷體" w:hAnsi="標楷體"/>
          <w:b w:val="0"/>
        </w:rPr>
        <w:t>部長</w:t>
      </w:r>
      <w:r w:rsidR="00693BB0" w:rsidRPr="00BA71A8">
        <w:rPr>
          <w:rFonts w:ascii="標楷體" w:hAnsi="標楷體" w:hint="eastAsia"/>
          <w:b w:val="0"/>
          <w:kern w:val="20"/>
        </w:rPr>
        <w:t>、水利署楊署長、</w:t>
      </w:r>
      <w:r w:rsidR="00693BB0" w:rsidRPr="00693BB0">
        <w:rPr>
          <w:rFonts w:ascii="標楷體" w:hAnsi="標楷體" w:hint="eastAsia"/>
          <w:b w:val="0"/>
          <w:kern w:val="20"/>
        </w:rPr>
        <w:t>國營事業委員會劉執行長</w:t>
      </w:r>
      <w:r w:rsidR="00A95E84" w:rsidRPr="00BA71A8">
        <w:rPr>
          <w:rFonts w:ascii="標楷體" w:hAnsi="標楷體" w:hint="eastAsia"/>
          <w:b w:val="0"/>
        </w:rPr>
        <w:t>、</w:t>
      </w:r>
      <w:r w:rsidR="00A95E84" w:rsidRPr="00BA71A8">
        <w:rPr>
          <w:rFonts w:ascii="標楷體" w:hAnsi="標楷體" w:hint="eastAsia"/>
          <w:b w:val="0"/>
          <w:kern w:val="20"/>
        </w:rPr>
        <w:t>台灣中油股份有限公司林董事長</w:t>
      </w:r>
      <w:r w:rsidR="006D4FF9" w:rsidRPr="00BA71A8">
        <w:rPr>
          <w:rFonts w:ascii="標楷體" w:hAnsi="標楷體" w:hint="eastAsia"/>
          <w:b w:val="0"/>
          <w:kern w:val="20"/>
        </w:rPr>
        <w:t>、</w:t>
      </w:r>
      <w:r w:rsidR="00BA71A8" w:rsidRPr="00BA71A8">
        <w:rPr>
          <w:rFonts w:ascii="標楷體" w:hAnsi="標楷體" w:hint="eastAsia"/>
          <w:b w:val="0"/>
          <w:kern w:val="20"/>
        </w:rPr>
        <w:t>台灣電力股份有限公司黃董事長</w:t>
      </w:r>
      <w:r w:rsidR="00BA71A8">
        <w:rPr>
          <w:rFonts w:ascii="標楷體" w:hAnsi="標楷體" w:hint="eastAsia"/>
          <w:b w:val="0"/>
          <w:kern w:val="20"/>
        </w:rPr>
        <w:t>、</w:t>
      </w:r>
      <w:r w:rsidR="006D4FF9" w:rsidRPr="00BA71A8">
        <w:rPr>
          <w:rFonts w:ascii="標楷體" w:hAnsi="標楷體" w:hint="eastAsia"/>
          <w:b w:val="0"/>
          <w:kern w:val="20"/>
        </w:rPr>
        <w:t>台灣自來水股份有限公司胡總經理</w:t>
      </w:r>
      <w:r w:rsidRPr="00BA71A8">
        <w:rPr>
          <w:rFonts w:ascii="標楷體" w:hAnsi="標楷體"/>
          <w:b w:val="0"/>
        </w:rPr>
        <w:t>暨相關人員即席答復。）</w:t>
      </w:r>
    </w:p>
    <w:p w:rsidR="009C699A" w:rsidRPr="00E14169" w:rsidRDefault="009C699A" w:rsidP="00BA444D">
      <w:pPr>
        <w:spacing w:line="520" w:lineRule="exact"/>
        <w:jc w:val="both"/>
        <w:rPr>
          <w:rFonts w:ascii="標楷體" w:hAnsi="標楷體"/>
          <w:b/>
          <w:color w:val="000000" w:themeColor="text1"/>
          <w:szCs w:val="32"/>
        </w:rPr>
      </w:pPr>
      <w:r w:rsidRPr="00E14169">
        <w:rPr>
          <w:rFonts w:ascii="標楷體" w:hAnsi="標楷體"/>
          <w:b/>
          <w:color w:val="000000" w:themeColor="text1"/>
          <w:szCs w:val="32"/>
        </w:rPr>
        <w:t>決定：</w:t>
      </w:r>
    </w:p>
    <w:p w:rsidR="009C699A" w:rsidRPr="00BA71A8" w:rsidRDefault="009C699A" w:rsidP="00BA444D">
      <w:pPr>
        <w:pStyle w:val="af5"/>
        <w:spacing w:line="520" w:lineRule="exact"/>
        <w:ind w:leftChars="100" w:left="997" w:hangingChars="200" w:hanging="665"/>
        <w:rPr>
          <w:rFonts w:ascii="標楷體" w:hAnsi="標楷體"/>
        </w:rPr>
      </w:pPr>
      <w:r w:rsidRPr="00BA71A8">
        <w:rPr>
          <w:rFonts w:ascii="標楷體" w:hAnsi="標楷體" w:hint="eastAsia"/>
        </w:rPr>
        <w:t>一、報告及詢答完畢。</w:t>
      </w:r>
    </w:p>
    <w:p w:rsidR="009C699A" w:rsidRPr="00BA71A8" w:rsidRDefault="009C699A" w:rsidP="00BA444D">
      <w:pPr>
        <w:pStyle w:val="af5"/>
        <w:spacing w:line="520" w:lineRule="exact"/>
        <w:ind w:leftChars="100" w:left="997" w:hangingChars="200" w:hanging="665"/>
        <w:rPr>
          <w:rFonts w:ascii="標楷體" w:hAnsi="標楷體"/>
        </w:rPr>
      </w:pPr>
      <w:r w:rsidRPr="00BA71A8">
        <w:rPr>
          <w:rFonts w:ascii="標楷體" w:hAnsi="標楷體" w:hint="eastAsia"/>
        </w:rPr>
        <w:t>二、</w:t>
      </w:r>
      <w:r w:rsidRPr="00BA71A8">
        <w:rPr>
          <w:rFonts w:ascii="標楷體" w:hAnsi="標楷體"/>
        </w:rPr>
        <w:t>委員</w:t>
      </w:r>
      <w:r w:rsidR="00BA71A8" w:rsidRPr="00BA71A8">
        <w:rPr>
          <w:rFonts w:ascii="標楷體" w:hAnsi="標楷體" w:hint="eastAsia"/>
        </w:rPr>
        <w:t>張嘉郡、高志鵬</w:t>
      </w:r>
      <w:r w:rsidR="002F5A53" w:rsidRPr="00BA71A8">
        <w:rPr>
          <w:rFonts w:ascii="標楷體" w:hAnsi="標楷體" w:hint="eastAsia"/>
        </w:rPr>
        <w:t>、</w:t>
      </w:r>
      <w:r w:rsidR="00BA71A8" w:rsidRPr="00BA71A8">
        <w:rPr>
          <w:rFonts w:ascii="標楷體" w:hAnsi="標楷體" w:hint="eastAsia"/>
        </w:rPr>
        <w:t>楊瓊瓔</w:t>
      </w:r>
      <w:r w:rsidR="00172AF5" w:rsidRPr="00BA71A8">
        <w:rPr>
          <w:rFonts w:ascii="標楷體" w:hAnsi="標楷體" w:hint="eastAsia"/>
        </w:rPr>
        <w:t>、</w:t>
      </w:r>
      <w:r w:rsidR="00BA71A8" w:rsidRPr="00BA71A8">
        <w:rPr>
          <w:rFonts w:ascii="標楷體" w:hAnsi="標楷體" w:hint="eastAsia"/>
        </w:rPr>
        <w:t>李慶華</w:t>
      </w:r>
      <w:r w:rsidRPr="00BA71A8">
        <w:rPr>
          <w:rFonts w:ascii="標楷體" w:hAnsi="標楷體"/>
        </w:rPr>
        <w:t>所提書面質詢，列入紀錄，刊登公報，請</w:t>
      </w:r>
      <w:r w:rsidR="00B666B6" w:rsidRPr="00BA71A8">
        <w:rPr>
          <w:rFonts w:ascii="標楷體" w:hAnsi="標楷體" w:hint="eastAsia"/>
        </w:rPr>
        <w:t>經濟部以書面答復，並副知本委員</w:t>
      </w:r>
      <w:r w:rsidR="00BA71A8" w:rsidRPr="00BA71A8">
        <w:rPr>
          <w:rFonts w:ascii="標楷體" w:hAnsi="標楷體" w:hint="eastAsia"/>
        </w:rPr>
        <w:t>會。</w:t>
      </w:r>
    </w:p>
    <w:p w:rsidR="009C699A" w:rsidRPr="00BA71A8" w:rsidRDefault="009C699A" w:rsidP="00BA444D">
      <w:pPr>
        <w:pStyle w:val="af5"/>
        <w:spacing w:line="520" w:lineRule="exact"/>
        <w:ind w:leftChars="100" w:left="997" w:hangingChars="200" w:hanging="665"/>
        <w:rPr>
          <w:rFonts w:ascii="標楷體" w:hAnsi="標楷體"/>
        </w:rPr>
      </w:pPr>
      <w:r w:rsidRPr="00BA71A8">
        <w:rPr>
          <w:rFonts w:ascii="標楷體" w:hAnsi="標楷體" w:hint="eastAsia"/>
        </w:rPr>
        <w:t>三、</w:t>
      </w:r>
      <w:r w:rsidRPr="00BA71A8">
        <w:rPr>
          <w:rFonts w:ascii="標楷體" w:hAnsi="標楷體"/>
        </w:rPr>
        <w:t>委員</w:t>
      </w:r>
      <w:r w:rsidR="0063424F" w:rsidRPr="00BA71A8">
        <w:rPr>
          <w:rFonts w:ascii="標楷體" w:hAnsi="標楷體" w:hint="eastAsia"/>
        </w:rPr>
        <w:t>口頭</w:t>
      </w:r>
      <w:r w:rsidRPr="00BA71A8">
        <w:rPr>
          <w:rFonts w:ascii="標楷體" w:hAnsi="標楷體"/>
        </w:rPr>
        <w:t>質詢未及答復部分</w:t>
      </w:r>
      <w:r w:rsidRPr="00BA71A8">
        <w:rPr>
          <w:rFonts w:ascii="標楷體" w:hAnsi="標楷體" w:hint="eastAsia"/>
        </w:rPr>
        <w:t>，</w:t>
      </w:r>
      <w:r w:rsidRPr="00BA71A8">
        <w:rPr>
          <w:rFonts w:ascii="標楷體" w:hAnsi="標楷體"/>
        </w:rPr>
        <w:t>請</w:t>
      </w:r>
      <w:r w:rsidR="003A4794" w:rsidRPr="00BA71A8">
        <w:rPr>
          <w:rFonts w:ascii="標楷體" w:hAnsi="標楷體" w:hint="eastAsia"/>
        </w:rPr>
        <w:t>經濟部</w:t>
      </w:r>
      <w:r w:rsidRPr="00BA71A8">
        <w:rPr>
          <w:rFonts w:ascii="標楷體" w:hAnsi="標楷體" w:hint="eastAsia"/>
        </w:rPr>
        <w:t>於1</w:t>
      </w:r>
      <w:r w:rsidR="0063424F" w:rsidRPr="00BA71A8">
        <w:rPr>
          <w:rFonts w:ascii="標楷體" w:hAnsi="標楷體" w:hint="eastAsia"/>
        </w:rPr>
        <w:t>週</w:t>
      </w:r>
      <w:r w:rsidRPr="00BA71A8">
        <w:rPr>
          <w:rFonts w:ascii="標楷體" w:hAnsi="標楷體" w:hint="eastAsia"/>
        </w:rPr>
        <w:t>內</w:t>
      </w:r>
      <w:r w:rsidRPr="00BA71A8">
        <w:rPr>
          <w:rFonts w:ascii="標楷體" w:hAnsi="標楷體"/>
        </w:rPr>
        <w:t>以書面答復</w:t>
      </w:r>
      <w:r w:rsidR="0063424F" w:rsidRPr="00BA71A8">
        <w:rPr>
          <w:rFonts w:ascii="標楷體" w:hAnsi="標楷體" w:hint="eastAsia"/>
        </w:rPr>
        <w:t>，並副知本委員會</w:t>
      </w:r>
      <w:r w:rsidRPr="00BA71A8">
        <w:rPr>
          <w:rFonts w:ascii="標楷體" w:hAnsi="標楷體" w:hint="eastAsia"/>
        </w:rPr>
        <w:t>。</w:t>
      </w:r>
    </w:p>
    <w:p w:rsidR="0020033D" w:rsidRPr="00E14169" w:rsidRDefault="00A80970" w:rsidP="00BA444D">
      <w:pPr>
        <w:spacing w:line="520" w:lineRule="exact"/>
        <w:jc w:val="both"/>
        <w:rPr>
          <w:rFonts w:ascii="標楷體" w:hAnsi="標楷體"/>
          <w:b/>
          <w:color w:val="000000" w:themeColor="text1"/>
          <w:szCs w:val="32"/>
        </w:rPr>
      </w:pPr>
      <w:r w:rsidRPr="00E14169">
        <w:rPr>
          <w:rFonts w:ascii="標楷體" w:hAnsi="標楷體" w:hint="eastAsia"/>
          <w:b/>
          <w:color w:val="000000" w:themeColor="text1"/>
          <w:szCs w:val="32"/>
        </w:rPr>
        <w:t>通過</w:t>
      </w:r>
      <w:r w:rsidR="0020033D" w:rsidRPr="00E14169">
        <w:rPr>
          <w:rFonts w:ascii="標楷體" w:hAnsi="標楷體"/>
          <w:b/>
          <w:color w:val="000000" w:themeColor="text1"/>
          <w:szCs w:val="32"/>
        </w:rPr>
        <w:t>臨時提案</w:t>
      </w:r>
      <w:r w:rsidR="00705E42">
        <w:rPr>
          <w:rFonts w:ascii="標楷體" w:hAnsi="標楷體" w:hint="eastAsia"/>
          <w:b/>
          <w:color w:val="000000" w:themeColor="text1"/>
          <w:szCs w:val="32"/>
        </w:rPr>
        <w:t>10</w:t>
      </w:r>
      <w:r w:rsidRPr="00E14169">
        <w:rPr>
          <w:rFonts w:ascii="標楷體" w:hAnsi="標楷體" w:hint="eastAsia"/>
          <w:b/>
          <w:color w:val="000000" w:themeColor="text1"/>
          <w:szCs w:val="32"/>
        </w:rPr>
        <w:t>案：</w:t>
      </w:r>
    </w:p>
    <w:p w:rsidR="0020033D" w:rsidRPr="00E14169" w:rsidRDefault="0020033D" w:rsidP="00BA444D">
      <w:pPr>
        <w:pStyle w:val="af5"/>
        <w:spacing w:line="520" w:lineRule="exact"/>
        <w:rPr>
          <w:rFonts w:ascii="標楷體" w:hAnsi="標楷體"/>
          <w:color w:val="000000" w:themeColor="text1"/>
        </w:rPr>
      </w:pPr>
      <w:r w:rsidRPr="00E14169">
        <w:rPr>
          <w:rFonts w:ascii="標楷體" w:hAnsi="標楷體" w:hint="eastAsia"/>
          <w:color w:val="000000" w:themeColor="text1"/>
        </w:rPr>
        <w:t>一、</w:t>
      </w:r>
      <w:r w:rsidR="00C0649F" w:rsidRPr="00C0649F">
        <w:rPr>
          <w:rFonts w:ascii="標楷體" w:hAnsi="標楷體" w:hint="eastAsia"/>
          <w:color w:val="000000" w:themeColor="text1"/>
        </w:rPr>
        <w:t>查經濟部藐視國會決議，再度發動油電雙漲，恣意自</w:t>
      </w:r>
      <w:r w:rsidR="00C0649F">
        <w:rPr>
          <w:rFonts w:ascii="標楷體" w:hAnsi="標楷體" w:hint="eastAsia"/>
          <w:color w:val="000000" w:themeColor="text1"/>
        </w:rPr>
        <w:t>102年</w:t>
      </w:r>
      <w:r w:rsidR="00C0649F" w:rsidRPr="00C0649F">
        <w:rPr>
          <w:rFonts w:ascii="標楷體" w:hAnsi="標楷體" w:hint="eastAsia"/>
          <w:color w:val="000000" w:themeColor="text1"/>
        </w:rPr>
        <w:t>10月1日起再次調漲電價，現已引發10月起民生必需的食、衣、住、行各面向多項產品等出現紛紛漲價之情事；在國人薪資倒退回</w:t>
      </w:r>
      <w:r w:rsidR="00693BB0" w:rsidRPr="00C0649F">
        <w:rPr>
          <w:rFonts w:ascii="標楷體" w:hAnsi="標楷體" w:hint="eastAsia"/>
          <w:color w:val="000000" w:themeColor="text1"/>
        </w:rPr>
        <w:t>到</w:t>
      </w:r>
      <w:r w:rsidR="00C0649F" w:rsidRPr="00C0649F">
        <w:rPr>
          <w:rFonts w:ascii="標楷體" w:hAnsi="標楷體" w:hint="eastAsia"/>
          <w:color w:val="000000" w:themeColor="text1"/>
        </w:rPr>
        <w:t>16年前的水準，維持生活實屬不易，在薪水不進反退，加上國營事業帶頭漲價下造成社會萬物齊漲現象，將更加深人民生活之苦痛；爰再次提請</w:t>
      </w:r>
      <w:r w:rsidR="00DC6E56">
        <w:rPr>
          <w:rFonts w:ascii="標楷體" w:hAnsi="標楷體" w:hint="eastAsia"/>
          <w:color w:val="000000" w:themeColor="text1"/>
        </w:rPr>
        <w:t>立法院</w:t>
      </w:r>
      <w:r w:rsidR="00C0649F" w:rsidRPr="00C0649F">
        <w:rPr>
          <w:rFonts w:ascii="標楷體" w:hAnsi="標楷體" w:hint="eastAsia"/>
          <w:color w:val="000000" w:themeColor="text1"/>
        </w:rPr>
        <w:t>經濟委員會應立即作出如下決議：嚴正要求經濟部恪遵2013年5月23日立法院第8屆第3會期經濟委員會第14次會議決議，立即撤銷自102年10月1日起調漲電價之公告，且未經立法院審定電費之計價公式前，經濟部不得調漲電價，以讓百姓得以維持基本生活之安定。</w:t>
      </w:r>
    </w:p>
    <w:p w:rsidR="0063424F" w:rsidRDefault="0020033D" w:rsidP="00BA444D">
      <w:pPr>
        <w:pStyle w:val="af4"/>
        <w:spacing w:line="520" w:lineRule="exact"/>
        <w:rPr>
          <w:rFonts w:ascii="標楷體" w:hAnsi="標楷體"/>
          <w:color w:val="000000" w:themeColor="text1"/>
        </w:rPr>
      </w:pPr>
      <w:r w:rsidRPr="00E14169">
        <w:rPr>
          <w:rFonts w:ascii="標楷體" w:hAnsi="標楷體"/>
          <w:color w:val="000000" w:themeColor="text1"/>
        </w:rPr>
        <w:t>提案人：</w:t>
      </w:r>
      <w:r w:rsidR="004E7AE6">
        <w:rPr>
          <w:rFonts w:ascii="標楷體" w:hAnsi="標楷體" w:hint="eastAsia"/>
          <w:color w:val="000000" w:themeColor="text1"/>
        </w:rPr>
        <w:t xml:space="preserve">陳明文  黃偉哲  蘇震清  高志鵬  林岱樺  許忠信  </w:t>
      </w:r>
      <w:r w:rsidR="00D22D84">
        <w:rPr>
          <w:rFonts w:ascii="標楷體" w:hAnsi="標楷體" w:hint="eastAsia"/>
          <w:color w:val="000000" w:themeColor="text1"/>
        </w:rPr>
        <w:t xml:space="preserve">陳亭妃  </w:t>
      </w:r>
      <w:r w:rsidR="004E7AE6">
        <w:rPr>
          <w:rFonts w:ascii="標楷體" w:hAnsi="標楷體" w:hint="eastAsia"/>
          <w:color w:val="000000" w:themeColor="text1"/>
        </w:rPr>
        <w:t>林佳龍  李應元  姚文智</w:t>
      </w:r>
    </w:p>
    <w:p w:rsidR="00F220B5" w:rsidRPr="00E14169" w:rsidRDefault="00F220B5" w:rsidP="00BA444D">
      <w:pPr>
        <w:pStyle w:val="af5"/>
        <w:spacing w:line="520" w:lineRule="exact"/>
        <w:rPr>
          <w:rFonts w:ascii="標楷體" w:hAnsi="標楷體"/>
          <w:color w:val="000000" w:themeColor="text1"/>
        </w:rPr>
      </w:pPr>
      <w:r w:rsidRPr="00E14169">
        <w:rPr>
          <w:rFonts w:ascii="標楷體" w:hAnsi="標楷體" w:hint="eastAsia"/>
          <w:color w:val="000000" w:themeColor="text1"/>
        </w:rPr>
        <w:t>二、</w:t>
      </w:r>
      <w:r w:rsidR="006D4FF9">
        <w:rPr>
          <w:rFonts w:ascii="標楷體" w:hAnsi="標楷體" w:hint="eastAsia"/>
          <w:color w:val="000000" w:themeColor="text1"/>
        </w:rPr>
        <w:t>針就</w:t>
      </w:r>
      <w:r w:rsidR="006D4FF9" w:rsidRPr="00ED1478">
        <w:rPr>
          <w:rFonts w:ascii="標楷體" w:hAnsi="標楷體" w:hint="eastAsia"/>
          <w:color w:val="000000" w:themeColor="text1"/>
          <w:kern w:val="20"/>
        </w:rPr>
        <w:t>台灣電力股份有限公司</w:t>
      </w:r>
      <w:r w:rsidR="00693BB0">
        <w:rPr>
          <w:rFonts w:ascii="標楷體" w:hAnsi="標楷體" w:hint="eastAsia"/>
          <w:color w:val="000000" w:themeColor="text1"/>
          <w:kern w:val="20"/>
        </w:rPr>
        <w:t>公司</w:t>
      </w:r>
      <w:r w:rsidR="006D4FF9">
        <w:rPr>
          <w:rFonts w:ascii="標楷體" w:hAnsi="標楷體" w:hint="eastAsia"/>
          <w:color w:val="000000" w:themeColor="text1"/>
          <w:kern w:val="20"/>
        </w:rPr>
        <w:t>治理無方，改革無力，包括：1.「備用容量率」偏高，不思精進調降，每維持一個百分點</w:t>
      </w:r>
      <w:r w:rsidR="00B9728A">
        <w:rPr>
          <w:rFonts w:ascii="標楷體" w:hAnsi="標楷體" w:hint="eastAsia"/>
          <w:color w:val="000000" w:themeColor="text1"/>
          <w:kern w:val="20"/>
        </w:rPr>
        <w:t>就</w:t>
      </w:r>
      <w:r w:rsidR="006D4FF9">
        <w:rPr>
          <w:rFonts w:ascii="標楷體" w:hAnsi="標楷體" w:hint="eastAsia"/>
          <w:color w:val="000000" w:themeColor="text1"/>
          <w:kern w:val="20"/>
        </w:rPr>
        <w:t>虛耗國庫100億元；2.</w:t>
      </w:r>
      <w:r w:rsidR="006D4FF9" w:rsidRPr="00ED1478">
        <w:rPr>
          <w:rFonts w:ascii="標楷體" w:hAnsi="標楷體" w:hint="eastAsia"/>
          <w:color w:val="000000" w:themeColor="text1"/>
          <w:kern w:val="20"/>
        </w:rPr>
        <w:t>台灣電力股份有限公司</w:t>
      </w:r>
      <w:r w:rsidR="006D4FF9">
        <w:rPr>
          <w:rFonts w:ascii="標楷體" w:hAnsi="標楷體" w:hint="eastAsia"/>
          <w:color w:val="000000" w:themeColor="text1"/>
          <w:kern w:val="20"/>
        </w:rPr>
        <w:t>持續</w:t>
      </w:r>
      <w:r w:rsidR="004F7F64">
        <w:rPr>
          <w:rFonts w:ascii="標楷體" w:hAnsi="標楷體" w:hint="eastAsia"/>
          <w:color w:val="000000" w:themeColor="text1"/>
          <w:kern w:val="20"/>
        </w:rPr>
        <w:t>違反立法院決議</w:t>
      </w:r>
      <w:r w:rsidR="006D4FF9">
        <w:rPr>
          <w:rFonts w:ascii="標楷體" w:hAnsi="標楷體" w:hint="eastAsia"/>
          <w:color w:val="000000" w:themeColor="text1"/>
          <w:kern w:val="20"/>
        </w:rPr>
        <w:t>，</w:t>
      </w:r>
      <w:r w:rsidR="004F7F64">
        <w:rPr>
          <w:rFonts w:ascii="標楷體" w:hAnsi="標楷體" w:hint="eastAsia"/>
          <w:color w:val="000000" w:themeColor="text1"/>
          <w:kern w:val="20"/>
        </w:rPr>
        <w:t>向官股民營電廠購電</w:t>
      </w:r>
      <w:r w:rsidR="006D4FF9">
        <w:rPr>
          <w:rFonts w:ascii="標楷體" w:hAnsi="標楷體" w:hint="eastAsia"/>
          <w:color w:val="000000" w:themeColor="text1"/>
          <w:kern w:val="20"/>
        </w:rPr>
        <w:t>，</w:t>
      </w:r>
      <w:r w:rsidR="000257E2">
        <w:rPr>
          <w:rFonts w:ascii="標楷體" w:hAnsi="標楷體" w:hint="eastAsia"/>
          <w:color w:val="000000" w:themeColor="text1"/>
          <w:kern w:val="20"/>
        </w:rPr>
        <w:t>每度價格由4.7元上漲至4.9元</w:t>
      </w:r>
      <w:r w:rsidR="006D4FF9">
        <w:rPr>
          <w:rFonts w:ascii="標楷體" w:hAnsi="標楷體" w:hint="eastAsia"/>
          <w:color w:val="000000" w:themeColor="text1"/>
          <w:kern w:val="20"/>
        </w:rPr>
        <w:t>，</w:t>
      </w:r>
      <w:r w:rsidR="000257E2">
        <w:rPr>
          <w:rFonts w:ascii="標楷體" w:hAnsi="標楷體" w:hint="eastAsia"/>
          <w:color w:val="000000" w:themeColor="text1"/>
          <w:kern w:val="20"/>
        </w:rPr>
        <w:t>總購電金額增加18億元</w:t>
      </w:r>
      <w:r w:rsidR="006D4FF9">
        <w:rPr>
          <w:rFonts w:ascii="標楷體" w:hAnsi="標楷體" w:hint="eastAsia"/>
          <w:color w:val="000000" w:themeColor="text1"/>
          <w:kern w:val="20"/>
        </w:rPr>
        <w:t>，</w:t>
      </w:r>
      <w:r w:rsidR="000257E2">
        <w:rPr>
          <w:rFonts w:ascii="標楷體" w:hAnsi="標楷體" w:hint="eastAsia"/>
          <w:color w:val="000000" w:themeColor="text1"/>
          <w:kern w:val="20"/>
        </w:rPr>
        <w:t>縱容民營電廠大發國難財；3.無限度擴建電廠</w:t>
      </w:r>
      <w:r w:rsidR="006D4FF9">
        <w:rPr>
          <w:rFonts w:ascii="標楷體" w:hAnsi="標楷體" w:hint="eastAsia"/>
          <w:color w:val="000000" w:themeColor="text1"/>
          <w:kern w:val="20"/>
        </w:rPr>
        <w:t>，</w:t>
      </w:r>
      <w:r w:rsidR="000257E2">
        <w:rPr>
          <w:rFonts w:ascii="標楷體" w:hAnsi="標楷體" w:hint="eastAsia"/>
          <w:color w:val="000000" w:themeColor="text1"/>
          <w:kern w:val="20"/>
        </w:rPr>
        <w:t>評估粗濫</w:t>
      </w:r>
      <w:r w:rsidR="006D4FF9">
        <w:rPr>
          <w:rFonts w:ascii="標楷體" w:hAnsi="標楷體" w:hint="eastAsia"/>
          <w:color w:val="000000" w:themeColor="text1"/>
          <w:kern w:val="20"/>
        </w:rPr>
        <w:t>，</w:t>
      </w:r>
      <w:r w:rsidR="000257E2">
        <w:rPr>
          <w:rFonts w:ascii="標楷體" w:hAnsi="標楷體" w:hint="eastAsia"/>
          <w:color w:val="000000" w:themeColor="text1"/>
          <w:kern w:val="20"/>
        </w:rPr>
        <w:t>虛耗公帑；</w:t>
      </w:r>
      <w:r w:rsidR="007B2051">
        <w:rPr>
          <w:rFonts w:ascii="標楷體" w:hAnsi="標楷體" w:hint="eastAsia"/>
          <w:color w:val="000000" w:themeColor="text1"/>
          <w:kern w:val="20"/>
        </w:rPr>
        <w:t>4.</w:t>
      </w:r>
      <w:r w:rsidR="000257E2">
        <w:rPr>
          <w:rFonts w:ascii="標楷體" w:hAnsi="標楷體" w:hint="eastAsia"/>
          <w:color w:val="000000" w:themeColor="text1"/>
          <w:kern w:val="20"/>
        </w:rPr>
        <w:t>台灣電力股份有限公司弊案叢生</w:t>
      </w:r>
      <w:r w:rsidR="006D4FF9">
        <w:rPr>
          <w:rFonts w:ascii="標楷體" w:hAnsi="標楷體" w:hint="eastAsia"/>
          <w:color w:val="000000" w:themeColor="text1"/>
          <w:kern w:val="20"/>
        </w:rPr>
        <w:t>，</w:t>
      </w:r>
      <w:r w:rsidR="000257E2">
        <w:rPr>
          <w:rFonts w:ascii="標楷體" w:hAnsi="標楷體" w:hint="eastAsia"/>
          <w:color w:val="000000" w:themeColor="text1"/>
          <w:kern w:val="20"/>
        </w:rPr>
        <w:t>不思檢討</w:t>
      </w:r>
      <w:r w:rsidR="006D4FF9">
        <w:rPr>
          <w:rFonts w:ascii="標楷體" w:hAnsi="標楷體" w:hint="eastAsia"/>
          <w:color w:val="000000" w:themeColor="text1"/>
          <w:kern w:val="20"/>
        </w:rPr>
        <w:t>，</w:t>
      </w:r>
      <w:r w:rsidR="000257E2">
        <w:rPr>
          <w:rFonts w:ascii="標楷體" w:hAnsi="標楷體" w:hint="eastAsia"/>
          <w:color w:val="000000" w:themeColor="text1"/>
          <w:kern w:val="20"/>
        </w:rPr>
        <w:t>縱容退休高官與董監事包攬工程</w:t>
      </w:r>
      <w:r w:rsidR="006D4FF9">
        <w:rPr>
          <w:rFonts w:ascii="標楷體" w:hAnsi="標楷體" w:hint="eastAsia"/>
          <w:color w:val="000000" w:themeColor="text1"/>
          <w:kern w:val="20"/>
        </w:rPr>
        <w:t>，</w:t>
      </w:r>
      <w:r w:rsidR="000257E2">
        <w:rPr>
          <w:rFonts w:ascii="標楷體" w:hAnsi="標楷體" w:hint="eastAsia"/>
          <w:color w:val="000000" w:themeColor="text1"/>
          <w:kern w:val="20"/>
        </w:rPr>
        <w:t>屢違旋轉門條款</w:t>
      </w:r>
      <w:r w:rsidR="006D4FF9">
        <w:rPr>
          <w:rFonts w:ascii="標楷體" w:hAnsi="標楷體" w:hint="eastAsia"/>
          <w:color w:val="000000" w:themeColor="text1"/>
          <w:kern w:val="20"/>
        </w:rPr>
        <w:t>，</w:t>
      </w:r>
      <w:r w:rsidR="000257E2">
        <w:rPr>
          <w:rFonts w:ascii="標楷體" w:hAnsi="標楷體" w:hint="eastAsia"/>
          <w:color w:val="000000" w:themeColor="text1"/>
          <w:kern w:val="20"/>
        </w:rPr>
        <w:t>圖利特定企業</w:t>
      </w:r>
      <w:r w:rsidR="006D4FF9">
        <w:rPr>
          <w:rFonts w:ascii="標楷體" w:hAnsi="標楷體" w:hint="eastAsia"/>
          <w:color w:val="000000" w:themeColor="text1"/>
          <w:kern w:val="20"/>
        </w:rPr>
        <w:t>，</w:t>
      </w:r>
      <w:r w:rsidR="000257E2">
        <w:rPr>
          <w:rFonts w:ascii="標楷體" w:hAnsi="標楷體" w:hint="eastAsia"/>
          <w:color w:val="000000" w:themeColor="text1"/>
          <w:kern w:val="20"/>
        </w:rPr>
        <w:t>爰要求台灣電力股份有限公司改革未見具體成果前</w:t>
      </w:r>
      <w:r w:rsidR="006D4FF9">
        <w:rPr>
          <w:rFonts w:ascii="標楷體" w:hAnsi="標楷體" w:hint="eastAsia"/>
          <w:color w:val="000000" w:themeColor="text1"/>
          <w:kern w:val="20"/>
        </w:rPr>
        <w:t>，</w:t>
      </w:r>
      <w:r w:rsidR="000257E2">
        <w:rPr>
          <w:rFonts w:ascii="標楷體" w:hAnsi="標楷體" w:hint="eastAsia"/>
          <w:color w:val="000000" w:themeColor="text1"/>
          <w:kern w:val="20"/>
        </w:rPr>
        <w:t>不得調漲電價</w:t>
      </w:r>
      <w:r w:rsidRPr="00E14169">
        <w:rPr>
          <w:rFonts w:ascii="標楷體" w:hAnsi="標楷體" w:hint="eastAsia"/>
          <w:color w:val="000000" w:themeColor="text1"/>
        </w:rPr>
        <w:t>。</w:t>
      </w:r>
    </w:p>
    <w:p w:rsidR="005A6924" w:rsidRDefault="00F220B5" w:rsidP="00BA444D">
      <w:pPr>
        <w:pStyle w:val="af4"/>
        <w:spacing w:line="520" w:lineRule="exact"/>
        <w:rPr>
          <w:rFonts w:ascii="標楷體" w:hAnsi="標楷體"/>
          <w:color w:val="000000" w:themeColor="text1"/>
        </w:rPr>
      </w:pPr>
      <w:r w:rsidRPr="00E14169">
        <w:rPr>
          <w:rFonts w:ascii="標楷體" w:hAnsi="標楷體"/>
          <w:color w:val="000000" w:themeColor="text1"/>
        </w:rPr>
        <w:t>提案人：</w:t>
      </w:r>
      <w:r w:rsidR="006D4FF9">
        <w:rPr>
          <w:rFonts w:ascii="標楷體" w:hAnsi="標楷體" w:hint="eastAsia"/>
          <w:color w:val="000000" w:themeColor="text1"/>
        </w:rPr>
        <w:t xml:space="preserve">林滄敏  丁守中  </w:t>
      </w:r>
      <w:r w:rsidR="006D4FF9" w:rsidRPr="00E14169">
        <w:rPr>
          <w:rFonts w:ascii="標楷體" w:hAnsi="標楷體" w:hint="eastAsia"/>
          <w:color w:val="000000" w:themeColor="text1"/>
        </w:rPr>
        <w:t xml:space="preserve">黃昭順  </w:t>
      </w:r>
      <w:r w:rsidR="006D4FF9">
        <w:rPr>
          <w:rFonts w:ascii="標楷體" w:hAnsi="標楷體" w:hint="eastAsia"/>
          <w:color w:val="000000" w:themeColor="text1"/>
        </w:rPr>
        <w:t>楊瓊瓔</w:t>
      </w:r>
      <w:r w:rsidR="006D4FF9" w:rsidRPr="00E14169">
        <w:rPr>
          <w:rFonts w:ascii="標楷體" w:hAnsi="標楷體" w:hint="eastAsia"/>
          <w:color w:val="000000" w:themeColor="text1"/>
        </w:rPr>
        <w:t xml:space="preserve">  簡東明</w:t>
      </w:r>
      <w:r w:rsidR="006D4FF9">
        <w:rPr>
          <w:rFonts w:ascii="標楷體" w:hAnsi="標楷體" w:hint="eastAsia"/>
          <w:color w:val="000000" w:themeColor="text1"/>
        </w:rPr>
        <w:t xml:space="preserve">  李慶華  徐耀昌  張嘉郡</w:t>
      </w:r>
      <w:r w:rsidR="006D4FF9" w:rsidRPr="00E14169">
        <w:rPr>
          <w:rFonts w:ascii="標楷體" w:hAnsi="標楷體" w:hint="eastAsia"/>
          <w:color w:val="000000" w:themeColor="text1"/>
        </w:rPr>
        <w:t xml:space="preserve">  廖國棟</w:t>
      </w:r>
      <w:r w:rsidR="006D4FF9">
        <w:rPr>
          <w:rFonts w:ascii="標楷體" w:hAnsi="標楷體" w:hint="eastAsia"/>
          <w:color w:val="000000" w:themeColor="text1"/>
        </w:rPr>
        <w:t xml:space="preserve">  鄭汝芬</w:t>
      </w:r>
    </w:p>
    <w:p w:rsidR="000412CA" w:rsidRPr="00E14169" w:rsidRDefault="000412CA" w:rsidP="000412CA">
      <w:pPr>
        <w:pStyle w:val="af5"/>
        <w:spacing w:line="520" w:lineRule="exact"/>
        <w:rPr>
          <w:rFonts w:ascii="標楷體" w:hAnsi="標楷體"/>
          <w:color w:val="000000" w:themeColor="text1"/>
        </w:rPr>
      </w:pPr>
      <w:r>
        <w:rPr>
          <w:rFonts w:ascii="標楷體" w:hAnsi="標楷體" w:hint="eastAsia"/>
          <w:color w:val="000000" w:themeColor="text1"/>
        </w:rPr>
        <w:t>三</w:t>
      </w:r>
      <w:r w:rsidRPr="00E14169">
        <w:rPr>
          <w:rFonts w:ascii="標楷體" w:hAnsi="標楷體" w:hint="eastAsia"/>
          <w:color w:val="000000" w:themeColor="text1"/>
        </w:rPr>
        <w:t>、</w:t>
      </w:r>
      <w:r w:rsidR="00D27BB5" w:rsidRPr="00D27BB5">
        <w:rPr>
          <w:rFonts w:ascii="標楷體" w:hAnsi="標楷體" w:hint="eastAsia"/>
          <w:color w:val="000000" w:themeColor="text1"/>
          <w:kern w:val="20"/>
        </w:rPr>
        <w:t>鑑於</w:t>
      </w:r>
      <w:r w:rsidR="00D27BB5">
        <w:rPr>
          <w:rFonts w:ascii="標楷體" w:hAnsi="標楷體" w:hint="eastAsia"/>
          <w:color w:val="000000" w:themeColor="text1"/>
          <w:kern w:val="20"/>
        </w:rPr>
        <w:t>台灣電力股份有限公司</w:t>
      </w:r>
      <w:r w:rsidR="00D27BB5" w:rsidRPr="00D27BB5">
        <w:rPr>
          <w:rFonts w:ascii="標楷體" w:hAnsi="標楷體" w:hint="eastAsia"/>
          <w:color w:val="000000" w:themeColor="text1"/>
          <w:kern w:val="20"/>
        </w:rPr>
        <w:t>至102年8月底止，負債比率已達91.2</w:t>
      </w:r>
      <w:r w:rsidR="00725DE2">
        <w:rPr>
          <w:rFonts w:ascii="標楷體" w:hAnsi="標楷體" w:hint="eastAsia"/>
          <w:color w:val="000000" w:themeColor="text1"/>
          <w:kern w:val="20"/>
        </w:rPr>
        <w:t>％</w:t>
      </w:r>
      <w:r w:rsidR="00D27BB5" w:rsidRPr="00D27BB5">
        <w:rPr>
          <w:rFonts w:ascii="標楷體" w:hAnsi="標楷體" w:hint="eastAsia"/>
          <w:color w:val="000000" w:themeColor="text1"/>
          <w:kern w:val="20"/>
        </w:rPr>
        <w:t>，累計虧損逾2</w:t>
      </w:r>
      <w:r w:rsidR="00725DE2">
        <w:rPr>
          <w:rFonts w:ascii="標楷體" w:hAnsi="標楷體" w:hint="eastAsia"/>
          <w:color w:val="000000" w:themeColor="text1"/>
          <w:kern w:val="20"/>
        </w:rPr>
        <w:t>,</w:t>
      </w:r>
      <w:r w:rsidR="00D27BB5" w:rsidRPr="00D27BB5">
        <w:rPr>
          <w:rFonts w:ascii="標楷體" w:hAnsi="標楷體" w:hint="eastAsia"/>
          <w:color w:val="000000" w:themeColor="text1"/>
          <w:kern w:val="20"/>
        </w:rPr>
        <w:t>200億</w:t>
      </w:r>
      <w:r w:rsidR="00725DE2">
        <w:rPr>
          <w:rFonts w:ascii="標楷體" w:hAnsi="標楷體" w:hint="eastAsia"/>
          <w:color w:val="000000" w:themeColor="text1"/>
          <w:kern w:val="20"/>
        </w:rPr>
        <w:t>元</w:t>
      </w:r>
      <w:r w:rsidR="00D27BB5" w:rsidRPr="00D27BB5">
        <w:rPr>
          <w:rFonts w:ascii="標楷體" w:hAnsi="標楷體" w:hint="eastAsia"/>
          <w:color w:val="000000" w:themeColor="text1"/>
          <w:kern w:val="20"/>
        </w:rPr>
        <w:t>，已瀕臨破產邊緣，然迄今未見</w:t>
      </w:r>
      <w:r w:rsidR="00D27BB5">
        <w:rPr>
          <w:rFonts w:ascii="標楷體" w:hAnsi="標楷體" w:hint="eastAsia"/>
          <w:color w:val="000000" w:themeColor="text1"/>
          <w:kern w:val="20"/>
        </w:rPr>
        <w:t>台灣電力股份有限公司</w:t>
      </w:r>
      <w:r w:rsidR="00D27BB5" w:rsidRPr="00D27BB5">
        <w:rPr>
          <w:rFonts w:ascii="標楷體" w:hAnsi="標楷體" w:hint="eastAsia"/>
          <w:color w:val="000000" w:themeColor="text1"/>
          <w:kern w:val="20"/>
        </w:rPr>
        <w:t>經營改造與財務重整之具體方案，反擬以新電價公式加徵每度0.1元之重建成本，由全民代為彌補鉅額虧損，有迴避實質改革，強迫全民買單之嫌。經濟部應於</w:t>
      </w:r>
      <w:r w:rsidR="00D27BB5">
        <w:rPr>
          <w:rFonts w:ascii="標楷體" w:hAnsi="標楷體" w:hint="eastAsia"/>
          <w:color w:val="000000" w:themeColor="text1"/>
          <w:kern w:val="20"/>
        </w:rPr>
        <w:t>1</w:t>
      </w:r>
      <w:r w:rsidR="00D27BB5" w:rsidRPr="00D27BB5">
        <w:rPr>
          <w:rFonts w:ascii="標楷體" w:hAnsi="標楷體" w:hint="eastAsia"/>
          <w:color w:val="000000" w:themeColor="text1"/>
          <w:kern w:val="20"/>
        </w:rPr>
        <w:t>個月內向立</w:t>
      </w:r>
      <w:r w:rsidR="00D27BB5">
        <w:rPr>
          <w:rFonts w:ascii="標楷體" w:hAnsi="標楷體" w:hint="eastAsia"/>
          <w:color w:val="000000" w:themeColor="text1"/>
          <w:kern w:val="20"/>
        </w:rPr>
        <w:t>法</w:t>
      </w:r>
      <w:r w:rsidR="00D27BB5" w:rsidRPr="00D27BB5">
        <w:rPr>
          <w:rFonts w:ascii="標楷體" w:hAnsi="標楷體" w:hint="eastAsia"/>
          <w:color w:val="000000" w:themeColor="text1"/>
          <w:kern w:val="20"/>
        </w:rPr>
        <w:t>院提出「台電公司重整計畫」，全面檢討</w:t>
      </w:r>
      <w:r w:rsidR="00D27BB5">
        <w:rPr>
          <w:rFonts w:ascii="標楷體" w:hAnsi="標楷體" w:hint="eastAsia"/>
          <w:color w:val="000000" w:themeColor="text1"/>
          <w:kern w:val="20"/>
        </w:rPr>
        <w:t>台灣電力股份有限公司</w:t>
      </w:r>
      <w:r w:rsidR="00D27BB5" w:rsidRPr="00D27BB5">
        <w:rPr>
          <w:rFonts w:ascii="標楷體" w:hAnsi="標楷體" w:hint="eastAsia"/>
          <w:color w:val="000000" w:themeColor="text1"/>
          <w:kern w:val="20"/>
        </w:rPr>
        <w:t>過去虧損，全面啟動</w:t>
      </w:r>
      <w:r w:rsidR="00D27BB5">
        <w:rPr>
          <w:rFonts w:ascii="標楷體" w:hAnsi="標楷體" w:hint="eastAsia"/>
          <w:color w:val="000000" w:themeColor="text1"/>
          <w:kern w:val="20"/>
        </w:rPr>
        <w:t>台灣電力股份有限公司</w:t>
      </w:r>
      <w:r w:rsidR="00D27BB5" w:rsidRPr="00D27BB5">
        <w:rPr>
          <w:rFonts w:ascii="標楷體" w:hAnsi="標楷體" w:hint="eastAsia"/>
          <w:color w:val="000000" w:themeColor="text1"/>
          <w:kern w:val="20"/>
        </w:rPr>
        <w:t>之公司改造與財務重整計畫。</w:t>
      </w:r>
    </w:p>
    <w:p w:rsidR="000412CA" w:rsidRDefault="000412CA" w:rsidP="000412CA">
      <w:pPr>
        <w:pStyle w:val="af4"/>
        <w:spacing w:line="520" w:lineRule="exact"/>
        <w:rPr>
          <w:rFonts w:ascii="標楷體" w:hAnsi="標楷體"/>
          <w:color w:val="000000" w:themeColor="text1"/>
        </w:rPr>
      </w:pPr>
      <w:r w:rsidRPr="00E14169">
        <w:rPr>
          <w:rFonts w:ascii="標楷體" w:hAnsi="標楷體"/>
          <w:color w:val="000000" w:themeColor="text1"/>
        </w:rPr>
        <w:t>提案人：</w:t>
      </w:r>
      <w:r w:rsidR="003F5A48">
        <w:rPr>
          <w:rFonts w:ascii="標楷體" w:hAnsi="標楷體" w:hint="eastAsia"/>
          <w:color w:val="000000" w:themeColor="text1"/>
        </w:rPr>
        <w:t>黃偉哲  蘇震清  林佳龍</w:t>
      </w:r>
    </w:p>
    <w:p w:rsidR="000412CA" w:rsidRPr="00E14169" w:rsidRDefault="000412CA" w:rsidP="000412CA">
      <w:pPr>
        <w:pStyle w:val="af4"/>
        <w:spacing w:line="520" w:lineRule="exact"/>
        <w:rPr>
          <w:rFonts w:ascii="標楷體" w:hAnsi="標楷體"/>
          <w:color w:val="000000" w:themeColor="text1"/>
        </w:rPr>
      </w:pPr>
      <w:r w:rsidRPr="00E14169">
        <w:rPr>
          <w:rFonts w:ascii="標楷體" w:hAnsi="標楷體" w:hint="eastAsia"/>
          <w:color w:val="000000" w:themeColor="text1"/>
        </w:rPr>
        <w:t>連署人：</w:t>
      </w:r>
      <w:r w:rsidR="003F5A48">
        <w:rPr>
          <w:rFonts w:ascii="標楷體" w:hAnsi="標楷體" w:hint="eastAsia"/>
          <w:color w:val="000000" w:themeColor="text1"/>
        </w:rPr>
        <w:t xml:space="preserve">林岱樺  黃昭順  </w:t>
      </w:r>
      <w:r w:rsidR="00F0064B">
        <w:rPr>
          <w:rFonts w:ascii="標楷體" w:hAnsi="標楷體" w:hint="eastAsia"/>
          <w:color w:val="000000" w:themeColor="text1"/>
        </w:rPr>
        <w:t xml:space="preserve">陳亭妃  </w:t>
      </w:r>
      <w:r w:rsidR="003F5A48">
        <w:rPr>
          <w:rFonts w:ascii="標楷體" w:hAnsi="標楷體" w:hint="eastAsia"/>
          <w:color w:val="000000" w:themeColor="text1"/>
        </w:rPr>
        <w:t>姚文智</w:t>
      </w:r>
    </w:p>
    <w:p w:rsidR="000412CA" w:rsidRPr="00E14169" w:rsidRDefault="000412CA" w:rsidP="000412CA">
      <w:pPr>
        <w:pStyle w:val="af5"/>
        <w:spacing w:line="520" w:lineRule="exact"/>
        <w:rPr>
          <w:rFonts w:ascii="標楷體" w:hAnsi="標楷體"/>
          <w:color w:val="000000" w:themeColor="text1"/>
        </w:rPr>
      </w:pPr>
      <w:r>
        <w:rPr>
          <w:rFonts w:ascii="標楷體" w:hAnsi="標楷體" w:hint="eastAsia"/>
          <w:color w:val="000000" w:themeColor="text1"/>
        </w:rPr>
        <w:t>四</w:t>
      </w:r>
      <w:r w:rsidRPr="00E14169">
        <w:rPr>
          <w:rFonts w:ascii="標楷體" w:hAnsi="標楷體" w:hint="eastAsia"/>
          <w:color w:val="000000" w:themeColor="text1"/>
        </w:rPr>
        <w:t>、</w:t>
      </w:r>
      <w:r w:rsidR="007B7836">
        <w:rPr>
          <w:rFonts w:ascii="標楷體" w:hAnsi="標楷體" w:hint="eastAsia"/>
          <w:color w:val="000000" w:themeColor="text1"/>
        </w:rPr>
        <w:t>經濟部</w:t>
      </w:r>
      <w:r w:rsidR="007B7836" w:rsidRPr="00ED1478">
        <w:rPr>
          <w:rFonts w:ascii="標楷體" w:hAnsi="標楷體" w:hint="eastAsia"/>
          <w:color w:val="000000" w:themeColor="text1"/>
          <w:kern w:val="20"/>
        </w:rPr>
        <w:t>投資審議委員會</w:t>
      </w:r>
      <w:r w:rsidR="007B7836">
        <w:rPr>
          <w:rFonts w:ascii="標楷體" w:hAnsi="標楷體" w:hint="eastAsia"/>
          <w:color w:val="000000" w:themeColor="text1"/>
          <w:kern w:val="20"/>
        </w:rPr>
        <w:t>於102年10月1日</w:t>
      </w:r>
      <w:r w:rsidR="009241D5">
        <w:rPr>
          <w:rFonts w:ascii="標楷體" w:hAnsi="標楷體" w:hint="eastAsia"/>
          <w:color w:val="000000" w:themeColor="text1"/>
          <w:kern w:val="20"/>
        </w:rPr>
        <w:t>公告「</w:t>
      </w:r>
      <w:r w:rsidR="00F0064B" w:rsidRPr="00F0064B">
        <w:rPr>
          <w:rFonts w:ascii="標楷體" w:hAnsi="標楷體" w:hint="eastAsia"/>
          <w:color w:val="000000" w:themeColor="text1"/>
          <w:kern w:val="20"/>
        </w:rPr>
        <w:t>大陸投資負面表列－農業、製造業及服務業等禁止赴大陸投資產品項目</w:t>
      </w:r>
      <w:r w:rsidR="009241D5">
        <w:rPr>
          <w:rFonts w:ascii="標楷體" w:hAnsi="標楷體" w:hint="eastAsia"/>
          <w:color w:val="000000" w:themeColor="text1"/>
          <w:kern w:val="20"/>
        </w:rPr>
        <w:t>」</w:t>
      </w:r>
      <w:r w:rsidR="0073497E">
        <w:rPr>
          <w:rFonts w:ascii="標楷體" w:hAnsi="標楷體" w:hint="eastAsia"/>
          <w:color w:val="000000" w:themeColor="text1"/>
          <w:kern w:val="20"/>
        </w:rPr>
        <w:t>，</w:t>
      </w:r>
      <w:r w:rsidR="009241D5">
        <w:rPr>
          <w:rFonts w:ascii="標楷體" w:hAnsi="標楷體" w:hint="eastAsia"/>
          <w:color w:val="000000" w:themeColor="text1"/>
          <w:kern w:val="20"/>
        </w:rPr>
        <w:t>有關更改之項目，因採負面表列，無法在經濟部之公告中查悉。爰要求</w:t>
      </w:r>
      <w:r w:rsidR="009241D5">
        <w:rPr>
          <w:rFonts w:ascii="標楷體" w:hAnsi="標楷體" w:hint="eastAsia"/>
          <w:color w:val="000000" w:themeColor="text1"/>
        </w:rPr>
        <w:t>經濟部</w:t>
      </w:r>
      <w:r w:rsidR="009241D5" w:rsidRPr="00ED1478">
        <w:rPr>
          <w:rFonts w:ascii="標楷體" w:hAnsi="標楷體" w:hint="eastAsia"/>
          <w:color w:val="000000" w:themeColor="text1"/>
          <w:kern w:val="20"/>
        </w:rPr>
        <w:t>投資審議委員會</w:t>
      </w:r>
      <w:r w:rsidR="009241D5">
        <w:rPr>
          <w:rFonts w:ascii="標楷體" w:hAnsi="標楷體" w:hint="eastAsia"/>
          <w:color w:val="000000" w:themeColor="text1"/>
          <w:kern w:val="20"/>
        </w:rPr>
        <w:t>將本次與前次更改之項目</w:t>
      </w:r>
      <w:r w:rsidR="00F0064B">
        <w:rPr>
          <w:rFonts w:ascii="標楷體" w:hAnsi="標楷體" w:hint="eastAsia"/>
          <w:color w:val="000000" w:themeColor="text1"/>
          <w:kern w:val="20"/>
        </w:rPr>
        <w:t>3</w:t>
      </w:r>
      <w:r w:rsidR="009241D5">
        <w:rPr>
          <w:rFonts w:ascii="標楷體" w:hAnsi="標楷體" w:hint="eastAsia"/>
          <w:color w:val="000000" w:themeColor="text1"/>
          <w:kern w:val="20"/>
        </w:rPr>
        <w:t>日內提供立法院經濟委員會，並上網公告知悉，以利民眾查詢與貫徹政府資訊公開之原則</w:t>
      </w:r>
      <w:r w:rsidR="009241D5" w:rsidRPr="00E14169">
        <w:rPr>
          <w:rFonts w:ascii="標楷體" w:hAnsi="標楷體" w:hint="eastAsia"/>
          <w:color w:val="000000" w:themeColor="text1"/>
        </w:rPr>
        <w:t>。</w:t>
      </w:r>
      <w:r w:rsidR="009241D5" w:rsidRPr="00E14169">
        <w:rPr>
          <w:rFonts w:ascii="標楷體" w:hAnsi="標楷體"/>
          <w:color w:val="000000" w:themeColor="text1"/>
        </w:rPr>
        <w:t xml:space="preserve"> </w:t>
      </w:r>
    </w:p>
    <w:p w:rsidR="00F0064B" w:rsidRPr="00E14169" w:rsidRDefault="000412CA" w:rsidP="00F0064B">
      <w:pPr>
        <w:pStyle w:val="af4"/>
        <w:spacing w:line="520" w:lineRule="exact"/>
        <w:rPr>
          <w:rFonts w:ascii="標楷體" w:hAnsi="標楷體"/>
          <w:color w:val="000000" w:themeColor="text1"/>
        </w:rPr>
      </w:pPr>
      <w:r w:rsidRPr="00E14169">
        <w:rPr>
          <w:rFonts w:ascii="標楷體" w:hAnsi="標楷體"/>
          <w:color w:val="000000" w:themeColor="text1"/>
        </w:rPr>
        <w:t>提案人：</w:t>
      </w:r>
      <w:r w:rsidR="009241D5" w:rsidRPr="00E14169">
        <w:rPr>
          <w:rFonts w:ascii="標楷體" w:hAnsi="標楷體" w:hint="eastAsia"/>
          <w:color w:val="000000" w:themeColor="text1"/>
        </w:rPr>
        <w:t xml:space="preserve">陳明文  蘇震清  林岱樺  </w:t>
      </w:r>
      <w:r w:rsidRPr="00E14169">
        <w:rPr>
          <w:rFonts w:ascii="標楷體" w:hAnsi="標楷體" w:hint="eastAsia"/>
          <w:color w:val="000000" w:themeColor="text1"/>
        </w:rPr>
        <w:t>黃偉哲</w:t>
      </w:r>
      <w:r w:rsidR="009241D5">
        <w:rPr>
          <w:rFonts w:ascii="標楷體" w:hAnsi="標楷體" w:hint="eastAsia"/>
          <w:color w:val="000000" w:themeColor="text1"/>
        </w:rPr>
        <w:t xml:space="preserve">  姚文智</w:t>
      </w:r>
      <w:r w:rsidR="00F0064B">
        <w:rPr>
          <w:rFonts w:ascii="標楷體" w:hAnsi="標楷體" w:hint="eastAsia"/>
          <w:color w:val="000000" w:themeColor="text1"/>
        </w:rPr>
        <w:t xml:space="preserve">  陳亭妃</w:t>
      </w:r>
    </w:p>
    <w:p w:rsidR="000412CA" w:rsidRPr="00E14169" w:rsidRDefault="000412CA" w:rsidP="000412CA">
      <w:pPr>
        <w:pStyle w:val="af5"/>
        <w:spacing w:line="520" w:lineRule="exact"/>
        <w:rPr>
          <w:rFonts w:ascii="標楷體" w:hAnsi="標楷體"/>
          <w:color w:val="000000" w:themeColor="text1"/>
        </w:rPr>
      </w:pPr>
      <w:r>
        <w:rPr>
          <w:rFonts w:ascii="標楷體" w:hAnsi="標楷體" w:hint="eastAsia"/>
          <w:color w:val="000000" w:themeColor="text1"/>
        </w:rPr>
        <w:t>五</w:t>
      </w:r>
      <w:r w:rsidRPr="00E14169">
        <w:rPr>
          <w:rFonts w:ascii="標楷體" w:hAnsi="標楷體" w:hint="eastAsia"/>
          <w:color w:val="000000" w:themeColor="text1"/>
        </w:rPr>
        <w:t>、</w:t>
      </w:r>
      <w:r w:rsidR="00AE4B4D" w:rsidRPr="00AE4B4D">
        <w:rPr>
          <w:rFonts w:ascii="標楷體" w:hAnsi="標楷體" w:hint="eastAsia"/>
          <w:color w:val="000000" w:themeColor="text1"/>
          <w:kern w:val="20"/>
        </w:rPr>
        <w:t>鑑於近日油價不斷攀高，連帶帶動液化石油氣零售價格亦隨之上漲；行政院亦堅持將實施第二波電價調整。油、電、瓦斯價格同</w:t>
      </w:r>
      <w:r w:rsidR="00693BB0">
        <w:rPr>
          <w:rFonts w:ascii="標楷體" w:hAnsi="標楷體" w:hint="eastAsia"/>
          <w:color w:val="000000" w:themeColor="text1"/>
          <w:kern w:val="20"/>
        </w:rPr>
        <w:t>步</w:t>
      </w:r>
      <w:r w:rsidR="00AE4B4D" w:rsidRPr="00AE4B4D">
        <w:rPr>
          <w:rFonts w:ascii="標楷體" w:hAnsi="標楷體" w:hint="eastAsia"/>
          <w:color w:val="000000" w:themeColor="text1"/>
          <w:kern w:val="20"/>
        </w:rPr>
        <w:t>上漲，令各界擔憂</w:t>
      </w:r>
      <w:r w:rsidR="007E452D">
        <w:rPr>
          <w:rFonts w:ascii="標楷體" w:hAnsi="標楷體" w:hint="eastAsia"/>
          <w:color w:val="000000" w:themeColor="text1"/>
          <w:kern w:val="20"/>
        </w:rPr>
        <w:t>101</w:t>
      </w:r>
      <w:r w:rsidR="00AE4B4D" w:rsidRPr="00AE4B4D">
        <w:rPr>
          <w:rFonts w:ascii="標楷體" w:hAnsi="標楷體" w:hint="eastAsia"/>
          <w:color w:val="000000" w:themeColor="text1"/>
          <w:kern w:val="20"/>
        </w:rPr>
        <w:t>年油電雙漲所帶來之物價飆升夢魘將再度重演，恐讓仍處谷底之我國經濟發展雪上加霜，同時引發民生物價再度飆漲，影響民眾生活。為考慮民眾負擔，減少企業成本，提高民眾消費信心及產業競爭力，爰要求經濟部暫緩第二波電價調整方案，同時針對油價與液化石油氣零售價格計算公式亦應一併重新檢討</w:t>
      </w:r>
      <w:r w:rsidRPr="00E14169">
        <w:rPr>
          <w:rFonts w:ascii="標楷體" w:hAnsi="標楷體" w:hint="eastAsia"/>
          <w:color w:val="000000" w:themeColor="text1"/>
        </w:rPr>
        <w:t>。</w:t>
      </w:r>
    </w:p>
    <w:p w:rsidR="000412CA" w:rsidRDefault="000412CA" w:rsidP="000412CA">
      <w:pPr>
        <w:pStyle w:val="af4"/>
        <w:spacing w:line="520" w:lineRule="exact"/>
        <w:rPr>
          <w:rFonts w:ascii="標楷體" w:hAnsi="標楷體"/>
          <w:color w:val="000000" w:themeColor="text1"/>
        </w:rPr>
      </w:pPr>
      <w:r w:rsidRPr="00E14169">
        <w:rPr>
          <w:rFonts w:ascii="標楷體" w:hAnsi="標楷體"/>
          <w:color w:val="000000" w:themeColor="text1"/>
        </w:rPr>
        <w:t>提案人：</w:t>
      </w:r>
      <w:r w:rsidR="00C95BC2">
        <w:rPr>
          <w:rFonts w:ascii="標楷體" w:hAnsi="標楷體" w:hint="eastAsia"/>
          <w:color w:val="000000" w:themeColor="text1"/>
        </w:rPr>
        <w:t xml:space="preserve">黃昭順  簡東明  楊瓊瓔  </w:t>
      </w:r>
      <w:r w:rsidR="0081647B">
        <w:rPr>
          <w:rFonts w:ascii="標楷體" w:hAnsi="標楷體" w:hint="eastAsia"/>
          <w:color w:val="000000" w:themeColor="text1"/>
        </w:rPr>
        <w:t xml:space="preserve">丁守中  </w:t>
      </w:r>
      <w:r w:rsidR="00C95BC2">
        <w:rPr>
          <w:rFonts w:ascii="標楷體" w:hAnsi="標楷體" w:hint="eastAsia"/>
          <w:color w:val="000000" w:themeColor="text1"/>
        </w:rPr>
        <w:t>張嘉郡  李慶華  林滄敏  廖國棟  簡東明  蘇清泉  黃文玲  王惠美  陳怡潔  潘維剛  張慶忠  王進士</w:t>
      </w:r>
      <w:r w:rsidR="007E452D">
        <w:rPr>
          <w:rFonts w:ascii="標楷體" w:hAnsi="標楷體" w:hint="eastAsia"/>
          <w:color w:val="000000" w:themeColor="text1"/>
        </w:rPr>
        <w:t xml:space="preserve">  鄭天財</w:t>
      </w:r>
      <w:r w:rsidR="00C95BC2">
        <w:rPr>
          <w:rFonts w:ascii="標楷體" w:hAnsi="標楷體" w:hint="eastAsia"/>
          <w:color w:val="000000" w:themeColor="text1"/>
        </w:rPr>
        <w:t xml:space="preserve">  徐欣瑩  呂學樟  蔣乃辛  呂玉玲  邱文彥  吳育仁</w:t>
      </w:r>
    </w:p>
    <w:p w:rsidR="000412CA" w:rsidRPr="00E14169" w:rsidRDefault="000412CA" w:rsidP="000412CA">
      <w:pPr>
        <w:pStyle w:val="af5"/>
        <w:spacing w:line="520" w:lineRule="exact"/>
        <w:rPr>
          <w:rFonts w:ascii="標楷體" w:hAnsi="標楷體"/>
          <w:color w:val="000000" w:themeColor="text1"/>
        </w:rPr>
      </w:pPr>
      <w:r>
        <w:rPr>
          <w:rFonts w:ascii="標楷體" w:hAnsi="標楷體" w:hint="eastAsia"/>
          <w:color w:val="000000" w:themeColor="text1"/>
        </w:rPr>
        <w:t>六</w:t>
      </w:r>
      <w:r w:rsidRPr="00E14169">
        <w:rPr>
          <w:rFonts w:ascii="標楷體" w:hAnsi="標楷體" w:hint="eastAsia"/>
          <w:color w:val="000000" w:themeColor="text1"/>
        </w:rPr>
        <w:t>、</w:t>
      </w:r>
      <w:r w:rsidR="00AE4B4D" w:rsidRPr="00AE4B4D">
        <w:rPr>
          <w:rFonts w:ascii="標楷體" w:hAnsi="標楷體" w:hint="eastAsia"/>
          <w:color w:val="000000" w:themeColor="text1"/>
          <w:kern w:val="20"/>
        </w:rPr>
        <w:t>鑑於日前康芮颱風來襲，豪雨造成許多地區災情嚴重，民眾損失甚鉅。全球氣候變遷導致極端氣候出現頻率增加，民眾受天災襲擊機會亦增。政府除以防災為第一要務，亦應對不幸受災的民眾予以協助。災後重建對油電需求孔急，然受到國際情勢影響，油價不斷攀高；第二波的電價上漲，也在</w:t>
      </w:r>
      <w:r w:rsidR="007E452D">
        <w:rPr>
          <w:rFonts w:ascii="標楷體" w:hAnsi="標楷體" w:hint="eastAsia"/>
          <w:color w:val="000000" w:themeColor="text1"/>
          <w:kern w:val="20"/>
        </w:rPr>
        <w:t>102年10</w:t>
      </w:r>
      <w:r w:rsidR="00AE4B4D" w:rsidRPr="00AE4B4D">
        <w:rPr>
          <w:rFonts w:ascii="標楷體" w:hAnsi="標楷體" w:hint="eastAsia"/>
          <w:color w:val="000000" w:themeColor="text1"/>
          <w:kern w:val="20"/>
        </w:rPr>
        <w:t>月實施，基於政府照顧民生的責任與苦民所苦之同理心，爰要求行政院參照莫拉克災後政府訂定之補助標準，針對未來若不幸遭逢天災民眾的油、水、電、瓦斯費用，訂定緩漲、補貼等措施，減輕災民負擔、協助重建。</w:t>
      </w:r>
    </w:p>
    <w:p w:rsidR="0081647B" w:rsidRDefault="0081647B" w:rsidP="0081647B">
      <w:pPr>
        <w:pStyle w:val="af4"/>
        <w:spacing w:line="520" w:lineRule="exact"/>
        <w:rPr>
          <w:rFonts w:ascii="標楷體" w:hAnsi="標楷體"/>
          <w:color w:val="000000" w:themeColor="text1"/>
        </w:rPr>
      </w:pPr>
      <w:r w:rsidRPr="00E14169">
        <w:rPr>
          <w:rFonts w:ascii="標楷體" w:hAnsi="標楷體"/>
          <w:color w:val="000000" w:themeColor="text1"/>
        </w:rPr>
        <w:t>提案人：</w:t>
      </w:r>
      <w:r>
        <w:rPr>
          <w:rFonts w:ascii="標楷體" w:hAnsi="標楷體" w:hint="eastAsia"/>
          <w:color w:val="000000" w:themeColor="text1"/>
        </w:rPr>
        <w:t>黃昭順  廖國棟  楊瓊瓔  簡東明  丁守中  張嘉郡  林滄敏  李慶華  蘇清泉</w:t>
      </w:r>
      <w:r w:rsidR="001E6789">
        <w:rPr>
          <w:rFonts w:ascii="標楷體" w:hAnsi="標楷體" w:hint="eastAsia"/>
          <w:color w:val="000000" w:themeColor="text1"/>
        </w:rPr>
        <w:t xml:space="preserve">  陳怡潔</w:t>
      </w:r>
      <w:r>
        <w:rPr>
          <w:rFonts w:ascii="標楷體" w:hAnsi="標楷體" w:hint="eastAsia"/>
          <w:color w:val="000000" w:themeColor="text1"/>
        </w:rPr>
        <w:t xml:space="preserve">  黃文玲  王惠美  </w:t>
      </w:r>
      <w:r w:rsidR="001E6789">
        <w:rPr>
          <w:rFonts w:ascii="標楷體" w:hAnsi="標楷體" w:hint="eastAsia"/>
          <w:color w:val="000000" w:themeColor="text1"/>
        </w:rPr>
        <w:t>張慶忠  王進士  徐欣瑩  江啟臣</w:t>
      </w:r>
      <w:r w:rsidR="007E452D">
        <w:rPr>
          <w:rFonts w:ascii="標楷體" w:hAnsi="標楷體" w:hint="eastAsia"/>
          <w:color w:val="000000" w:themeColor="text1"/>
        </w:rPr>
        <w:t xml:space="preserve">  潘維剛</w:t>
      </w:r>
      <w:r w:rsidR="001E6789">
        <w:rPr>
          <w:rFonts w:ascii="標楷體" w:hAnsi="標楷體" w:hint="eastAsia"/>
          <w:color w:val="000000" w:themeColor="text1"/>
        </w:rPr>
        <w:t xml:space="preserve">  蔣乃辛  鄭天財  吳育仁  邱文彥  呂學樟</w:t>
      </w:r>
      <w:r>
        <w:rPr>
          <w:rFonts w:ascii="標楷體" w:hAnsi="標楷體" w:hint="eastAsia"/>
          <w:color w:val="000000" w:themeColor="text1"/>
        </w:rPr>
        <w:t xml:space="preserve">  呂玉玲</w:t>
      </w:r>
    </w:p>
    <w:p w:rsidR="000412CA" w:rsidRPr="00E14169" w:rsidRDefault="000412CA" w:rsidP="000412CA">
      <w:pPr>
        <w:pStyle w:val="af5"/>
        <w:spacing w:line="520" w:lineRule="exact"/>
        <w:rPr>
          <w:rFonts w:ascii="標楷體" w:hAnsi="標楷體"/>
          <w:color w:val="000000" w:themeColor="text1"/>
        </w:rPr>
      </w:pPr>
      <w:r>
        <w:rPr>
          <w:rFonts w:ascii="標楷體" w:hAnsi="標楷體" w:hint="eastAsia"/>
          <w:color w:val="000000" w:themeColor="text1"/>
        </w:rPr>
        <w:t>七</w:t>
      </w:r>
      <w:r w:rsidRPr="00E14169">
        <w:rPr>
          <w:rFonts w:ascii="標楷體" w:hAnsi="標楷體" w:hint="eastAsia"/>
          <w:color w:val="000000" w:themeColor="text1"/>
        </w:rPr>
        <w:t>、</w:t>
      </w:r>
      <w:r w:rsidR="006829D6">
        <w:rPr>
          <w:rFonts w:ascii="標楷體" w:hAnsi="標楷體" w:hint="eastAsia"/>
          <w:color w:val="000000" w:themeColor="text1"/>
        </w:rPr>
        <w:t>鑑於國際燃料價格自92年以來</w:t>
      </w:r>
      <w:r w:rsidR="006D4FF9">
        <w:rPr>
          <w:rFonts w:ascii="標楷體" w:hAnsi="標楷體" w:hint="eastAsia"/>
          <w:color w:val="000000" w:themeColor="text1"/>
          <w:kern w:val="20"/>
        </w:rPr>
        <w:t>，</w:t>
      </w:r>
      <w:r w:rsidR="006829D6">
        <w:rPr>
          <w:rFonts w:ascii="標楷體" w:hAnsi="標楷體" w:hint="eastAsia"/>
          <w:color w:val="000000" w:themeColor="text1"/>
          <w:kern w:val="20"/>
        </w:rPr>
        <w:t>即持續大幅上漲數倍</w:t>
      </w:r>
      <w:r w:rsidR="006D4FF9">
        <w:rPr>
          <w:rFonts w:ascii="標楷體" w:hAnsi="標楷體" w:hint="eastAsia"/>
          <w:color w:val="000000" w:themeColor="text1"/>
          <w:kern w:val="20"/>
        </w:rPr>
        <w:t>，</w:t>
      </w:r>
      <w:r w:rsidR="006829D6">
        <w:rPr>
          <w:rFonts w:ascii="標楷體" w:hAnsi="標楷體" w:hint="eastAsia"/>
          <w:color w:val="000000" w:themeColor="text1"/>
          <w:kern w:val="20"/>
        </w:rPr>
        <w:t>但為照顧民生</w:t>
      </w:r>
      <w:r w:rsidR="006D4FF9">
        <w:rPr>
          <w:rFonts w:ascii="標楷體" w:hAnsi="標楷體" w:hint="eastAsia"/>
          <w:color w:val="000000" w:themeColor="text1"/>
          <w:kern w:val="20"/>
        </w:rPr>
        <w:t>，</w:t>
      </w:r>
      <w:r w:rsidR="006829D6">
        <w:rPr>
          <w:rFonts w:ascii="標楷體" w:hAnsi="標楷體" w:hint="eastAsia"/>
          <w:color w:val="000000" w:themeColor="text1"/>
          <w:kern w:val="20"/>
        </w:rPr>
        <w:t>同期間平均電價卻僅調高32％。電價長期處於不合理狀態</w:t>
      </w:r>
      <w:r w:rsidR="006D4FF9">
        <w:rPr>
          <w:rFonts w:ascii="標楷體" w:hAnsi="標楷體" w:hint="eastAsia"/>
          <w:color w:val="000000" w:themeColor="text1"/>
          <w:kern w:val="20"/>
        </w:rPr>
        <w:t>，</w:t>
      </w:r>
      <w:r w:rsidR="006829D6">
        <w:rPr>
          <w:rFonts w:ascii="標楷體" w:hAnsi="標楷體" w:hint="eastAsia"/>
          <w:color w:val="000000" w:themeColor="text1"/>
          <w:kern w:val="20"/>
        </w:rPr>
        <w:t>造成用電愈多者</w:t>
      </w:r>
      <w:r w:rsidR="009C5C14">
        <w:rPr>
          <w:rFonts w:ascii="標楷體" w:hAnsi="標楷體" w:hint="eastAsia"/>
          <w:color w:val="000000" w:themeColor="text1"/>
          <w:kern w:val="20"/>
        </w:rPr>
        <w:t>、</w:t>
      </w:r>
      <w:r w:rsidR="006829D6">
        <w:rPr>
          <w:rFonts w:ascii="標楷體" w:hAnsi="標楷體" w:hint="eastAsia"/>
          <w:color w:val="000000" w:themeColor="text1"/>
          <w:kern w:val="20"/>
        </w:rPr>
        <w:t>補貼愈多</w:t>
      </w:r>
      <w:r w:rsidR="006D4FF9">
        <w:rPr>
          <w:rFonts w:ascii="標楷體" w:hAnsi="標楷體" w:hint="eastAsia"/>
          <w:color w:val="000000" w:themeColor="text1"/>
          <w:kern w:val="20"/>
        </w:rPr>
        <w:t>，</w:t>
      </w:r>
      <w:r w:rsidR="006829D6">
        <w:rPr>
          <w:rFonts w:ascii="標楷體" w:hAnsi="標楷體" w:hint="eastAsia"/>
          <w:color w:val="000000" w:themeColor="text1"/>
          <w:kern w:val="20"/>
        </w:rPr>
        <w:t>不符公平正義原則。政府採緩和漸進方式於101年6月10日及102年10月1日分階段調整</w:t>
      </w:r>
      <w:r w:rsidR="006D4FF9">
        <w:rPr>
          <w:rFonts w:ascii="標楷體" w:hAnsi="標楷體" w:hint="eastAsia"/>
          <w:color w:val="000000" w:themeColor="text1"/>
          <w:kern w:val="20"/>
        </w:rPr>
        <w:t>，</w:t>
      </w:r>
      <w:r w:rsidR="006829D6">
        <w:rPr>
          <w:rFonts w:ascii="標楷體" w:hAnsi="標楷體" w:hint="eastAsia"/>
          <w:color w:val="000000" w:themeColor="text1"/>
          <w:kern w:val="20"/>
        </w:rPr>
        <w:t>雖然有助緩和電價調漲對民生及產業的衝擊</w:t>
      </w:r>
      <w:r w:rsidR="006D4FF9">
        <w:rPr>
          <w:rFonts w:ascii="標楷體" w:hAnsi="標楷體" w:hint="eastAsia"/>
          <w:color w:val="000000" w:themeColor="text1"/>
          <w:kern w:val="20"/>
        </w:rPr>
        <w:t>，</w:t>
      </w:r>
      <w:r w:rsidR="006829D6">
        <w:rPr>
          <w:rFonts w:ascii="標楷體" w:hAnsi="標楷體" w:hint="eastAsia"/>
          <w:color w:val="000000" w:themeColor="text1"/>
          <w:kern w:val="20"/>
        </w:rPr>
        <w:t>但電價調整的同時</w:t>
      </w:r>
      <w:r w:rsidR="006D4FF9">
        <w:rPr>
          <w:rFonts w:ascii="標楷體" w:hAnsi="標楷體" w:hint="eastAsia"/>
          <w:color w:val="000000" w:themeColor="text1"/>
          <w:kern w:val="20"/>
        </w:rPr>
        <w:t>，</w:t>
      </w:r>
      <w:r w:rsidR="006829D6">
        <w:rPr>
          <w:rFonts w:ascii="標楷體" w:hAnsi="標楷體" w:hint="eastAsia"/>
          <w:color w:val="000000" w:themeColor="text1"/>
          <w:kern w:val="20"/>
        </w:rPr>
        <w:t>經濟部應對全面檢討台灣電力股份有限公司的營運效率、採購制度、人事制度、員工福利及民營化進程等</w:t>
      </w:r>
      <w:r w:rsidR="006D4FF9">
        <w:rPr>
          <w:rFonts w:ascii="標楷體" w:hAnsi="標楷體" w:hint="eastAsia"/>
          <w:color w:val="000000" w:themeColor="text1"/>
          <w:kern w:val="20"/>
        </w:rPr>
        <w:t>，</w:t>
      </w:r>
      <w:r w:rsidR="006829D6">
        <w:rPr>
          <w:rFonts w:ascii="標楷體" w:hAnsi="標楷體" w:hint="eastAsia"/>
          <w:color w:val="000000" w:themeColor="text1"/>
          <w:kern w:val="20"/>
        </w:rPr>
        <w:t>提出具體詳實的報告</w:t>
      </w:r>
      <w:r w:rsidR="006D4FF9">
        <w:rPr>
          <w:rFonts w:ascii="標楷體" w:hAnsi="標楷體" w:hint="eastAsia"/>
          <w:color w:val="000000" w:themeColor="text1"/>
          <w:kern w:val="20"/>
        </w:rPr>
        <w:t>，</w:t>
      </w:r>
      <w:r w:rsidR="006829D6">
        <w:rPr>
          <w:rFonts w:ascii="標楷體" w:hAnsi="標楷體" w:hint="eastAsia"/>
          <w:color w:val="000000" w:themeColor="text1"/>
          <w:kern w:val="20"/>
        </w:rPr>
        <w:t>並充分公開揭露檢討結果</w:t>
      </w:r>
      <w:r w:rsidR="006D4FF9">
        <w:rPr>
          <w:rFonts w:ascii="標楷體" w:hAnsi="標楷體" w:hint="eastAsia"/>
          <w:color w:val="000000" w:themeColor="text1"/>
          <w:kern w:val="20"/>
        </w:rPr>
        <w:t>，</w:t>
      </w:r>
      <w:r w:rsidR="006829D6">
        <w:rPr>
          <w:rFonts w:ascii="標楷體" w:hAnsi="標楷體" w:hint="eastAsia"/>
          <w:color w:val="000000" w:themeColor="text1"/>
          <w:kern w:val="20"/>
        </w:rPr>
        <w:t>以督促台灣電力股份有限公司確實改革</w:t>
      </w:r>
      <w:r w:rsidRPr="00E14169">
        <w:rPr>
          <w:rFonts w:ascii="標楷體" w:hAnsi="標楷體" w:hint="eastAsia"/>
          <w:color w:val="000000" w:themeColor="text1"/>
        </w:rPr>
        <w:t>。</w:t>
      </w:r>
    </w:p>
    <w:p w:rsidR="000412CA" w:rsidRDefault="000412CA" w:rsidP="000412CA">
      <w:pPr>
        <w:pStyle w:val="af4"/>
        <w:spacing w:line="520" w:lineRule="exact"/>
        <w:rPr>
          <w:rFonts w:ascii="標楷體" w:hAnsi="標楷體"/>
          <w:color w:val="000000" w:themeColor="text1"/>
        </w:rPr>
      </w:pPr>
      <w:r w:rsidRPr="00E14169">
        <w:rPr>
          <w:rFonts w:ascii="標楷體" w:hAnsi="標楷體"/>
          <w:color w:val="000000" w:themeColor="text1"/>
        </w:rPr>
        <w:t>提案人：</w:t>
      </w:r>
      <w:r w:rsidR="00D22D84">
        <w:rPr>
          <w:rFonts w:ascii="標楷體" w:hAnsi="標楷體" w:hint="eastAsia"/>
          <w:color w:val="000000" w:themeColor="text1"/>
        </w:rPr>
        <w:t>楊瓊瓔</w:t>
      </w:r>
      <w:r w:rsidR="00BA71A8">
        <w:rPr>
          <w:rFonts w:ascii="標楷體" w:hAnsi="標楷體" w:hint="eastAsia"/>
          <w:color w:val="000000" w:themeColor="text1"/>
        </w:rPr>
        <w:t xml:space="preserve">  李慶華</w:t>
      </w:r>
    </w:p>
    <w:p w:rsidR="000412CA" w:rsidRPr="00E14169" w:rsidRDefault="000412CA" w:rsidP="000412CA">
      <w:pPr>
        <w:pStyle w:val="af4"/>
        <w:spacing w:line="520" w:lineRule="exact"/>
        <w:rPr>
          <w:rFonts w:ascii="標楷體" w:hAnsi="標楷體"/>
          <w:color w:val="000000" w:themeColor="text1"/>
        </w:rPr>
      </w:pPr>
      <w:r w:rsidRPr="00E14169">
        <w:rPr>
          <w:rFonts w:ascii="標楷體" w:hAnsi="標楷體" w:hint="eastAsia"/>
          <w:color w:val="000000" w:themeColor="text1"/>
        </w:rPr>
        <w:t>連署人：</w:t>
      </w:r>
      <w:r w:rsidR="00D22D84">
        <w:rPr>
          <w:rFonts w:ascii="標楷體" w:hAnsi="標楷體" w:hint="eastAsia"/>
          <w:color w:val="000000" w:themeColor="text1"/>
        </w:rPr>
        <w:t>廖國棟  黃昭順  徐耀昌  簡東明</w:t>
      </w:r>
    </w:p>
    <w:p w:rsidR="000412CA" w:rsidRPr="00E14169" w:rsidRDefault="000412CA" w:rsidP="000412CA">
      <w:pPr>
        <w:pStyle w:val="af5"/>
        <w:spacing w:line="520" w:lineRule="exact"/>
        <w:rPr>
          <w:rFonts w:ascii="標楷體" w:hAnsi="標楷體"/>
          <w:color w:val="000000" w:themeColor="text1"/>
        </w:rPr>
      </w:pPr>
      <w:r>
        <w:rPr>
          <w:rFonts w:ascii="標楷體" w:hAnsi="標楷體" w:hint="eastAsia"/>
          <w:color w:val="000000" w:themeColor="text1"/>
        </w:rPr>
        <w:t>八</w:t>
      </w:r>
      <w:r w:rsidRPr="00E14169">
        <w:rPr>
          <w:rFonts w:ascii="標楷體" w:hAnsi="標楷體" w:hint="eastAsia"/>
          <w:color w:val="000000" w:themeColor="text1"/>
        </w:rPr>
        <w:t>、</w:t>
      </w:r>
      <w:r w:rsidR="00646B01">
        <w:rPr>
          <w:rFonts w:ascii="標楷體" w:hAnsi="標楷體" w:hint="eastAsia"/>
          <w:color w:val="000000" w:themeColor="text1"/>
        </w:rPr>
        <w:t>鑑於近日油價不斷攀高</w:t>
      </w:r>
      <w:r w:rsidR="006D4FF9">
        <w:rPr>
          <w:rFonts w:ascii="標楷體" w:hAnsi="標楷體" w:hint="eastAsia"/>
          <w:color w:val="000000" w:themeColor="text1"/>
          <w:kern w:val="20"/>
        </w:rPr>
        <w:t>，</w:t>
      </w:r>
      <w:r w:rsidR="00646B01">
        <w:rPr>
          <w:rFonts w:ascii="標楷體" w:hAnsi="標楷體" w:hint="eastAsia"/>
          <w:color w:val="000000" w:themeColor="text1"/>
          <w:kern w:val="20"/>
        </w:rPr>
        <w:t>瓦斯價格亦隨之蠢蠢欲動</w:t>
      </w:r>
      <w:r w:rsidR="006D4FF9">
        <w:rPr>
          <w:rFonts w:ascii="標楷體" w:hAnsi="標楷體" w:hint="eastAsia"/>
          <w:color w:val="000000" w:themeColor="text1"/>
          <w:kern w:val="20"/>
        </w:rPr>
        <w:t>，</w:t>
      </w:r>
      <w:r w:rsidR="00646B01">
        <w:rPr>
          <w:rFonts w:ascii="標楷體" w:hAnsi="標楷體" w:hint="eastAsia"/>
          <w:color w:val="000000" w:themeColor="text1"/>
          <w:kern w:val="20"/>
        </w:rPr>
        <w:t>行政院實施第二波電價調整</w:t>
      </w:r>
      <w:r w:rsidR="006D4FF9">
        <w:rPr>
          <w:rFonts w:ascii="標楷體" w:hAnsi="標楷體" w:hint="eastAsia"/>
          <w:color w:val="000000" w:themeColor="text1"/>
          <w:kern w:val="20"/>
        </w:rPr>
        <w:t>，</w:t>
      </w:r>
      <w:r w:rsidR="00646B01">
        <w:rPr>
          <w:rFonts w:ascii="標楷體" w:hAnsi="標楷體" w:hint="eastAsia"/>
          <w:color w:val="000000" w:themeColor="text1"/>
          <w:kern w:val="20"/>
        </w:rPr>
        <w:t>令各界擔憂油、電、瓦斯價格同步上漲</w:t>
      </w:r>
      <w:r w:rsidR="006D4FF9">
        <w:rPr>
          <w:rFonts w:ascii="標楷體" w:hAnsi="標楷體" w:hint="eastAsia"/>
          <w:color w:val="000000" w:themeColor="text1"/>
          <w:kern w:val="20"/>
        </w:rPr>
        <w:t>，</w:t>
      </w:r>
      <w:r w:rsidR="00646B01">
        <w:rPr>
          <w:rFonts w:ascii="標楷體" w:hAnsi="標楷體" w:hint="eastAsia"/>
          <w:color w:val="000000" w:themeColor="text1"/>
          <w:kern w:val="20"/>
        </w:rPr>
        <w:t>將再度重演101年油電雙漲所帶來之物價飆升夢靨</w:t>
      </w:r>
      <w:r w:rsidR="006D4FF9">
        <w:rPr>
          <w:rFonts w:ascii="標楷體" w:hAnsi="標楷體" w:hint="eastAsia"/>
          <w:color w:val="000000" w:themeColor="text1"/>
          <w:kern w:val="20"/>
        </w:rPr>
        <w:t>，</w:t>
      </w:r>
      <w:r w:rsidR="00646B01">
        <w:rPr>
          <w:rFonts w:ascii="標楷體" w:hAnsi="標楷體" w:hint="eastAsia"/>
          <w:color w:val="000000" w:themeColor="text1"/>
          <w:kern w:val="20"/>
        </w:rPr>
        <w:t>恐讓仍處於谷底之我國經濟發展雪上加霜。爰要求行政院</w:t>
      </w:r>
      <w:r w:rsidR="00693BB0">
        <w:rPr>
          <w:rFonts w:ascii="標楷體" w:hAnsi="標楷體" w:hint="eastAsia"/>
          <w:color w:val="000000" w:themeColor="text1"/>
          <w:kern w:val="20"/>
        </w:rPr>
        <w:t>於</w:t>
      </w:r>
      <w:r w:rsidR="00646B01">
        <w:rPr>
          <w:rFonts w:ascii="標楷體" w:hAnsi="標楷體" w:hint="eastAsia"/>
          <w:color w:val="000000" w:themeColor="text1"/>
          <w:kern w:val="20"/>
        </w:rPr>
        <w:t>第二波電價調整之同時</w:t>
      </w:r>
      <w:r w:rsidR="006D4FF9">
        <w:rPr>
          <w:rFonts w:ascii="標楷體" w:hAnsi="標楷體" w:hint="eastAsia"/>
          <w:color w:val="000000" w:themeColor="text1"/>
          <w:kern w:val="20"/>
        </w:rPr>
        <w:t>，</w:t>
      </w:r>
      <w:r w:rsidR="00646B01">
        <w:rPr>
          <w:rFonts w:ascii="標楷體" w:hAnsi="標楷體" w:hint="eastAsia"/>
          <w:color w:val="000000" w:themeColor="text1"/>
          <w:kern w:val="20"/>
        </w:rPr>
        <w:t>應針對民生物價及商品市況進行監督管理</w:t>
      </w:r>
      <w:r w:rsidR="006D4FF9">
        <w:rPr>
          <w:rFonts w:ascii="標楷體" w:hAnsi="標楷體" w:hint="eastAsia"/>
          <w:color w:val="000000" w:themeColor="text1"/>
          <w:kern w:val="20"/>
        </w:rPr>
        <w:t>，</w:t>
      </w:r>
      <w:r w:rsidR="00646B01">
        <w:rPr>
          <w:rFonts w:ascii="標楷體" w:hAnsi="標楷體" w:hint="eastAsia"/>
          <w:color w:val="000000" w:themeColor="text1"/>
          <w:kern w:val="20"/>
        </w:rPr>
        <w:t>以免引發民生物價再度飆漲</w:t>
      </w:r>
      <w:r w:rsidR="006D4FF9">
        <w:rPr>
          <w:rFonts w:ascii="標楷體" w:hAnsi="標楷體" w:hint="eastAsia"/>
          <w:color w:val="000000" w:themeColor="text1"/>
          <w:kern w:val="20"/>
        </w:rPr>
        <w:t>，</w:t>
      </w:r>
      <w:r w:rsidR="00646B01">
        <w:rPr>
          <w:rFonts w:ascii="標楷體" w:hAnsi="標楷體" w:hint="eastAsia"/>
          <w:color w:val="000000" w:themeColor="text1"/>
          <w:kern w:val="20"/>
        </w:rPr>
        <w:t>影響民眾生活</w:t>
      </w:r>
      <w:r w:rsidRPr="00E14169">
        <w:rPr>
          <w:rFonts w:ascii="標楷體" w:hAnsi="標楷體" w:hint="eastAsia"/>
          <w:color w:val="000000" w:themeColor="text1"/>
        </w:rPr>
        <w:t>。</w:t>
      </w:r>
    </w:p>
    <w:p w:rsidR="00D22D84" w:rsidRDefault="00D22D84" w:rsidP="00D22D84">
      <w:pPr>
        <w:pStyle w:val="af4"/>
        <w:spacing w:line="520" w:lineRule="exact"/>
        <w:rPr>
          <w:rFonts w:ascii="標楷體" w:hAnsi="標楷體"/>
          <w:color w:val="000000" w:themeColor="text1"/>
        </w:rPr>
      </w:pPr>
      <w:r w:rsidRPr="00E14169">
        <w:rPr>
          <w:rFonts w:ascii="標楷體" w:hAnsi="標楷體"/>
          <w:color w:val="000000" w:themeColor="text1"/>
        </w:rPr>
        <w:t>提案人：</w:t>
      </w:r>
      <w:r>
        <w:rPr>
          <w:rFonts w:ascii="標楷體" w:hAnsi="標楷體" w:hint="eastAsia"/>
          <w:color w:val="000000" w:themeColor="text1"/>
        </w:rPr>
        <w:t>楊瓊瓔</w:t>
      </w:r>
      <w:r w:rsidR="001F1BE7">
        <w:rPr>
          <w:rFonts w:ascii="標楷體" w:hAnsi="標楷體" w:hint="eastAsia"/>
          <w:color w:val="000000" w:themeColor="text1"/>
        </w:rPr>
        <w:t xml:space="preserve">  李慶華</w:t>
      </w:r>
    </w:p>
    <w:p w:rsidR="000412CA" w:rsidRPr="00E14169" w:rsidRDefault="00D22D84" w:rsidP="00D22D84">
      <w:pPr>
        <w:pStyle w:val="af4"/>
        <w:spacing w:line="520" w:lineRule="exact"/>
        <w:rPr>
          <w:rFonts w:ascii="標楷體" w:hAnsi="標楷體"/>
          <w:color w:val="000000" w:themeColor="text1"/>
        </w:rPr>
      </w:pPr>
      <w:r w:rsidRPr="00E14169">
        <w:rPr>
          <w:rFonts w:ascii="標楷體" w:hAnsi="標楷體" w:hint="eastAsia"/>
          <w:color w:val="000000" w:themeColor="text1"/>
        </w:rPr>
        <w:t>連署人：</w:t>
      </w:r>
      <w:r>
        <w:rPr>
          <w:rFonts w:ascii="標楷體" w:hAnsi="標楷體" w:hint="eastAsia"/>
          <w:color w:val="000000" w:themeColor="text1"/>
        </w:rPr>
        <w:t>廖國棟  黃昭順  徐耀昌  林岱樺  簡東明</w:t>
      </w:r>
    </w:p>
    <w:p w:rsidR="000412CA" w:rsidRPr="00E14169" w:rsidRDefault="000412CA" w:rsidP="000412CA">
      <w:pPr>
        <w:pStyle w:val="af5"/>
        <w:spacing w:line="520" w:lineRule="exact"/>
        <w:rPr>
          <w:rFonts w:ascii="標楷體" w:hAnsi="標楷體"/>
          <w:color w:val="000000" w:themeColor="text1"/>
        </w:rPr>
      </w:pPr>
      <w:r>
        <w:rPr>
          <w:rFonts w:ascii="標楷體" w:hAnsi="標楷體" w:hint="eastAsia"/>
          <w:color w:val="000000" w:themeColor="text1"/>
        </w:rPr>
        <w:t>九</w:t>
      </w:r>
      <w:r w:rsidRPr="00E14169">
        <w:rPr>
          <w:rFonts w:ascii="標楷體" w:hAnsi="標楷體" w:hint="eastAsia"/>
          <w:color w:val="000000" w:themeColor="text1"/>
        </w:rPr>
        <w:t>、</w:t>
      </w:r>
      <w:r w:rsidR="00432201">
        <w:rPr>
          <w:rFonts w:ascii="標楷體" w:hAnsi="標楷體" w:hint="eastAsia"/>
          <w:color w:val="000000" w:themeColor="text1"/>
        </w:rPr>
        <w:t>鑑於近日油價不斷攀高</w:t>
      </w:r>
      <w:r w:rsidR="006D4FF9">
        <w:rPr>
          <w:rFonts w:ascii="標楷體" w:hAnsi="標楷體" w:hint="eastAsia"/>
          <w:color w:val="000000" w:themeColor="text1"/>
          <w:kern w:val="20"/>
        </w:rPr>
        <w:t>，</w:t>
      </w:r>
      <w:r w:rsidR="00432201">
        <w:rPr>
          <w:rFonts w:ascii="標楷體" w:hAnsi="標楷體" w:hint="eastAsia"/>
          <w:color w:val="000000" w:themeColor="text1"/>
          <w:kern w:val="20"/>
        </w:rPr>
        <w:t>連帶帶動液化石油氣零售價格亦隨之上漲</w:t>
      </w:r>
      <w:r w:rsidR="006D4FF9">
        <w:rPr>
          <w:rFonts w:ascii="標楷體" w:hAnsi="標楷體" w:hint="eastAsia"/>
          <w:color w:val="000000" w:themeColor="text1"/>
          <w:kern w:val="20"/>
        </w:rPr>
        <w:t>，</w:t>
      </w:r>
      <w:r w:rsidR="00432201">
        <w:rPr>
          <w:rFonts w:ascii="標楷體" w:hAnsi="標楷體" w:hint="eastAsia"/>
          <w:color w:val="000000" w:themeColor="text1"/>
          <w:kern w:val="20"/>
        </w:rPr>
        <w:t>而行政院實施第二波電價調整之結果</w:t>
      </w:r>
      <w:r w:rsidR="006D4FF9">
        <w:rPr>
          <w:rFonts w:ascii="標楷體" w:hAnsi="標楷體" w:hint="eastAsia"/>
          <w:color w:val="000000" w:themeColor="text1"/>
          <w:kern w:val="20"/>
        </w:rPr>
        <w:t>，</w:t>
      </w:r>
      <w:r w:rsidR="00432201">
        <w:rPr>
          <w:rFonts w:ascii="標楷體" w:hAnsi="標楷體" w:hint="eastAsia"/>
          <w:color w:val="000000" w:themeColor="text1"/>
          <w:kern w:val="20"/>
        </w:rPr>
        <w:t>恐令各界擔憂101年油電雙漲帶來物價飆升夢靨將再度重演</w:t>
      </w:r>
      <w:r w:rsidR="006D4FF9">
        <w:rPr>
          <w:rFonts w:ascii="標楷體" w:hAnsi="標楷體" w:hint="eastAsia"/>
          <w:color w:val="000000" w:themeColor="text1"/>
          <w:kern w:val="20"/>
        </w:rPr>
        <w:t>，</w:t>
      </w:r>
      <w:r w:rsidR="00432201">
        <w:rPr>
          <w:rFonts w:ascii="標楷體" w:hAnsi="標楷體" w:hint="eastAsia"/>
          <w:color w:val="000000" w:themeColor="text1"/>
          <w:kern w:val="20"/>
        </w:rPr>
        <w:t>除讓仍處於谷底之我國經濟發展雪上加霜</w:t>
      </w:r>
      <w:r w:rsidR="006D4FF9">
        <w:rPr>
          <w:rFonts w:ascii="標楷體" w:hAnsi="標楷體" w:hint="eastAsia"/>
          <w:color w:val="000000" w:themeColor="text1"/>
          <w:kern w:val="20"/>
        </w:rPr>
        <w:t>，</w:t>
      </w:r>
      <w:r w:rsidR="00432201">
        <w:rPr>
          <w:rFonts w:ascii="標楷體" w:hAnsi="標楷體" w:hint="eastAsia"/>
          <w:color w:val="000000" w:themeColor="text1"/>
          <w:kern w:val="20"/>
        </w:rPr>
        <w:t>亦將影響民眾生活</w:t>
      </w:r>
      <w:r w:rsidR="00432201" w:rsidRPr="00E14169">
        <w:rPr>
          <w:rFonts w:ascii="標楷體" w:hAnsi="標楷體" w:hint="eastAsia"/>
          <w:color w:val="000000" w:themeColor="text1"/>
        </w:rPr>
        <w:t>。</w:t>
      </w:r>
      <w:r w:rsidR="00432201">
        <w:rPr>
          <w:rFonts w:ascii="標楷體" w:hAnsi="標楷體" w:hint="eastAsia"/>
          <w:color w:val="000000" w:themeColor="text1"/>
        </w:rPr>
        <w:t>為降低民眾負擔</w:t>
      </w:r>
      <w:r w:rsidR="006D4FF9">
        <w:rPr>
          <w:rFonts w:ascii="標楷體" w:hAnsi="標楷體" w:hint="eastAsia"/>
          <w:color w:val="000000" w:themeColor="text1"/>
          <w:kern w:val="20"/>
        </w:rPr>
        <w:t>，</w:t>
      </w:r>
      <w:r w:rsidR="00432201">
        <w:rPr>
          <w:rFonts w:ascii="標楷體" w:hAnsi="標楷體" w:hint="eastAsia"/>
          <w:color w:val="000000" w:themeColor="text1"/>
          <w:kern w:val="20"/>
        </w:rPr>
        <w:t>減少企業成本</w:t>
      </w:r>
      <w:r w:rsidR="006D4FF9">
        <w:rPr>
          <w:rFonts w:ascii="標楷體" w:hAnsi="標楷體" w:hint="eastAsia"/>
          <w:color w:val="000000" w:themeColor="text1"/>
          <w:kern w:val="20"/>
        </w:rPr>
        <w:t>，</w:t>
      </w:r>
      <w:r w:rsidR="00432201">
        <w:rPr>
          <w:rFonts w:ascii="標楷體" w:hAnsi="標楷體" w:hint="eastAsia"/>
          <w:color w:val="000000" w:themeColor="text1"/>
          <w:kern w:val="20"/>
        </w:rPr>
        <w:t>提高消費信心及產業競爭力</w:t>
      </w:r>
      <w:r w:rsidR="006D4FF9">
        <w:rPr>
          <w:rFonts w:ascii="標楷體" w:hAnsi="標楷體" w:hint="eastAsia"/>
          <w:color w:val="000000" w:themeColor="text1"/>
          <w:kern w:val="20"/>
        </w:rPr>
        <w:t>，</w:t>
      </w:r>
      <w:r w:rsidR="00432201">
        <w:rPr>
          <w:rFonts w:ascii="標楷體" w:hAnsi="標楷體" w:hint="eastAsia"/>
          <w:color w:val="000000" w:themeColor="text1"/>
          <w:kern w:val="20"/>
        </w:rPr>
        <w:t>爰要求經濟部於第二波電價調整方案實施後</w:t>
      </w:r>
      <w:r w:rsidR="006D4FF9">
        <w:rPr>
          <w:rFonts w:ascii="標楷體" w:hAnsi="標楷體" w:hint="eastAsia"/>
          <w:color w:val="000000" w:themeColor="text1"/>
          <w:kern w:val="20"/>
        </w:rPr>
        <w:t>，</w:t>
      </w:r>
      <w:r w:rsidR="00432201">
        <w:rPr>
          <w:rFonts w:ascii="標楷體" w:hAnsi="標楷體" w:hint="eastAsia"/>
          <w:color w:val="000000" w:themeColor="text1"/>
          <w:kern w:val="20"/>
        </w:rPr>
        <w:t>應該採取必要措施</w:t>
      </w:r>
      <w:r w:rsidR="009C5C14">
        <w:rPr>
          <w:rFonts w:ascii="標楷體" w:hAnsi="標楷體" w:hint="eastAsia"/>
          <w:color w:val="000000" w:themeColor="text1"/>
          <w:kern w:val="20"/>
        </w:rPr>
        <w:t>，</w:t>
      </w:r>
      <w:r w:rsidR="00432201">
        <w:rPr>
          <w:rFonts w:ascii="標楷體" w:hAnsi="標楷體" w:hint="eastAsia"/>
          <w:color w:val="000000" w:themeColor="text1"/>
          <w:kern w:val="20"/>
        </w:rPr>
        <w:t>防止廠商有藉機不合理調漲民生物價之情形。同時</w:t>
      </w:r>
      <w:r w:rsidR="006D4FF9">
        <w:rPr>
          <w:rFonts w:ascii="標楷體" w:hAnsi="標楷體" w:hint="eastAsia"/>
          <w:color w:val="000000" w:themeColor="text1"/>
          <w:kern w:val="20"/>
        </w:rPr>
        <w:t>，</w:t>
      </w:r>
      <w:r w:rsidR="00432201">
        <w:rPr>
          <w:rFonts w:ascii="標楷體" w:hAnsi="標楷體" w:hint="eastAsia"/>
          <w:color w:val="000000" w:themeColor="text1"/>
          <w:kern w:val="20"/>
        </w:rPr>
        <w:t>經濟部亦應</w:t>
      </w:r>
      <w:r w:rsidR="00CC09A9">
        <w:rPr>
          <w:rFonts w:ascii="標楷體" w:hAnsi="標楷體" w:hint="eastAsia"/>
          <w:color w:val="000000" w:themeColor="text1"/>
          <w:kern w:val="20"/>
        </w:rPr>
        <w:t>適時檢討油價與液化石油氣零售價格計算公式</w:t>
      </w:r>
      <w:r w:rsidRPr="00E14169">
        <w:rPr>
          <w:rFonts w:ascii="標楷體" w:hAnsi="標楷體" w:hint="eastAsia"/>
          <w:color w:val="000000" w:themeColor="text1"/>
        </w:rPr>
        <w:t>。</w:t>
      </w:r>
    </w:p>
    <w:p w:rsidR="000412CA" w:rsidRDefault="000412CA" w:rsidP="000412CA">
      <w:pPr>
        <w:pStyle w:val="af4"/>
        <w:spacing w:line="520" w:lineRule="exact"/>
        <w:rPr>
          <w:rFonts w:ascii="標楷體" w:hAnsi="標楷體"/>
          <w:color w:val="000000" w:themeColor="text1"/>
        </w:rPr>
      </w:pPr>
      <w:r w:rsidRPr="00E14169">
        <w:rPr>
          <w:rFonts w:ascii="標楷體" w:hAnsi="標楷體"/>
          <w:color w:val="000000" w:themeColor="text1"/>
        </w:rPr>
        <w:t>提案人：</w:t>
      </w:r>
      <w:r>
        <w:rPr>
          <w:rFonts w:ascii="標楷體" w:hAnsi="標楷體" w:hint="eastAsia"/>
          <w:color w:val="000000" w:themeColor="text1"/>
        </w:rPr>
        <w:t>廖國棟</w:t>
      </w:r>
      <w:r w:rsidR="00D22D84">
        <w:rPr>
          <w:rFonts w:ascii="標楷體" w:hAnsi="標楷體" w:hint="eastAsia"/>
          <w:color w:val="000000" w:themeColor="text1"/>
        </w:rPr>
        <w:t xml:space="preserve">  </w:t>
      </w:r>
      <w:r w:rsidR="001F1BE7">
        <w:rPr>
          <w:rFonts w:ascii="標楷體" w:hAnsi="標楷體" w:hint="eastAsia"/>
          <w:color w:val="000000" w:themeColor="text1"/>
        </w:rPr>
        <w:t xml:space="preserve">李慶華  </w:t>
      </w:r>
      <w:r w:rsidR="00D22D84">
        <w:rPr>
          <w:rFonts w:ascii="標楷體" w:hAnsi="標楷體" w:hint="eastAsia"/>
          <w:color w:val="000000" w:themeColor="text1"/>
        </w:rPr>
        <w:t>黃昭順</w:t>
      </w:r>
    </w:p>
    <w:p w:rsidR="000412CA" w:rsidRPr="00E14169" w:rsidRDefault="000412CA" w:rsidP="000412CA">
      <w:pPr>
        <w:pStyle w:val="af4"/>
        <w:spacing w:line="520" w:lineRule="exact"/>
        <w:rPr>
          <w:rFonts w:ascii="標楷體" w:hAnsi="標楷體"/>
          <w:color w:val="000000" w:themeColor="text1"/>
        </w:rPr>
      </w:pPr>
      <w:r w:rsidRPr="00E14169">
        <w:rPr>
          <w:rFonts w:ascii="標楷體" w:hAnsi="標楷體" w:hint="eastAsia"/>
          <w:color w:val="000000" w:themeColor="text1"/>
        </w:rPr>
        <w:t>連署人：</w:t>
      </w:r>
      <w:r>
        <w:rPr>
          <w:rFonts w:ascii="標楷體" w:hAnsi="標楷體" w:hint="eastAsia"/>
          <w:color w:val="000000" w:themeColor="text1"/>
        </w:rPr>
        <w:t>楊瓊瓔</w:t>
      </w:r>
      <w:r w:rsidR="00D22D84">
        <w:rPr>
          <w:rFonts w:ascii="標楷體" w:hAnsi="標楷體" w:hint="eastAsia"/>
          <w:color w:val="000000" w:themeColor="text1"/>
        </w:rPr>
        <w:t xml:space="preserve">  徐耀昌  簡東明</w:t>
      </w:r>
    </w:p>
    <w:p w:rsidR="000412CA" w:rsidRPr="00CC09A9" w:rsidRDefault="000412CA" w:rsidP="000412CA">
      <w:pPr>
        <w:pStyle w:val="af5"/>
        <w:spacing w:line="520" w:lineRule="exact"/>
        <w:rPr>
          <w:rFonts w:ascii="標楷體" w:hAnsi="標楷體"/>
          <w:color w:val="000000" w:themeColor="text1"/>
        </w:rPr>
      </w:pPr>
      <w:r w:rsidRPr="00CC09A9">
        <w:rPr>
          <w:rFonts w:ascii="標楷體" w:hAnsi="標楷體" w:hint="eastAsia"/>
          <w:color w:val="000000" w:themeColor="text1"/>
        </w:rPr>
        <w:t>十、</w:t>
      </w:r>
      <w:r w:rsidR="00CC09A9">
        <w:rPr>
          <w:rFonts w:ascii="標楷體" w:hAnsi="標楷體" w:hint="eastAsia"/>
          <w:color w:val="000000" w:themeColor="text1"/>
          <w:kern w:val="20"/>
        </w:rPr>
        <w:t>台灣電力股份有限公司埋設地下電纜常有未與當地民眾溝通或未獲多數居民認同</w:t>
      </w:r>
      <w:r w:rsidR="00CC09A9">
        <w:rPr>
          <w:rFonts w:ascii="標楷體" w:hAnsi="標楷體" w:hint="eastAsia"/>
          <w:color w:val="000000" w:themeColor="text1"/>
        </w:rPr>
        <w:t>，如彰化縣大城鄉西平路彰化</w:t>
      </w:r>
      <w:r w:rsidR="00693BB0">
        <w:rPr>
          <w:rFonts w:ascii="標楷體" w:hAnsi="標楷體"/>
          <w:color w:val="000000" w:themeColor="text1"/>
        </w:rPr>
        <w:t>〜</w:t>
      </w:r>
      <w:r w:rsidR="00CC09A9">
        <w:rPr>
          <w:rFonts w:ascii="標楷體" w:hAnsi="標楷體" w:hint="eastAsia"/>
          <w:color w:val="000000" w:themeColor="text1"/>
        </w:rPr>
        <w:t>大城16</w:t>
      </w:r>
      <w:r w:rsidR="00693BB0">
        <w:rPr>
          <w:rFonts w:ascii="標楷體" w:hAnsi="標楷體" w:hint="eastAsia"/>
          <w:color w:val="000000" w:themeColor="text1"/>
        </w:rPr>
        <w:t>1</w:t>
      </w:r>
      <w:r w:rsidR="00CC09A9">
        <w:rPr>
          <w:rFonts w:ascii="標楷體" w:hAnsi="標楷體" w:hint="eastAsia"/>
          <w:color w:val="000000" w:themeColor="text1"/>
        </w:rPr>
        <w:t>KV線埋設工程即為一例，爰</w:t>
      </w:r>
      <w:r w:rsidR="00CC09A9">
        <w:rPr>
          <w:rFonts w:ascii="標楷體" w:hAnsi="標楷體" w:hint="eastAsia"/>
          <w:color w:val="000000" w:themeColor="text1"/>
          <w:kern w:val="20"/>
        </w:rPr>
        <w:t>台灣電力股份有限公司於埋設地下電纜必須獲得多數民眾之認同</w:t>
      </w:r>
      <w:r w:rsidR="00CC09A9">
        <w:rPr>
          <w:rFonts w:ascii="標楷體" w:hAnsi="標楷體" w:hint="eastAsia"/>
          <w:color w:val="000000" w:themeColor="text1"/>
        </w:rPr>
        <w:t>，要求彰化</w:t>
      </w:r>
      <w:r w:rsidR="00693BB0">
        <w:rPr>
          <w:rFonts w:ascii="標楷體" w:hAnsi="標楷體"/>
          <w:color w:val="000000" w:themeColor="text1"/>
        </w:rPr>
        <w:t>〜</w:t>
      </w:r>
      <w:r w:rsidR="00CC09A9">
        <w:rPr>
          <w:rFonts w:ascii="標楷體" w:hAnsi="標楷體" w:hint="eastAsia"/>
          <w:color w:val="000000" w:themeColor="text1"/>
        </w:rPr>
        <w:t>大城16</w:t>
      </w:r>
      <w:r w:rsidR="00693BB0">
        <w:rPr>
          <w:rFonts w:ascii="標楷體" w:hAnsi="標楷體" w:hint="eastAsia"/>
          <w:color w:val="000000" w:themeColor="text1"/>
        </w:rPr>
        <w:t>1</w:t>
      </w:r>
      <w:r w:rsidR="00CC09A9">
        <w:rPr>
          <w:rFonts w:ascii="標楷體" w:hAnsi="標楷體" w:hint="eastAsia"/>
          <w:color w:val="000000" w:themeColor="text1"/>
        </w:rPr>
        <w:t>KV線埋設工程，應以民意為依歸，將埋設路線配合更正至北外環道</w:t>
      </w:r>
      <w:r w:rsidRPr="00CC09A9">
        <w:rPr>
          <w:rFonts w:ascii="標楷體" w:hAnsi="標楷體" w:hint="eastAsia"/>
          <w:color w:val="000000" w:themeColor="text1"/>
        </w:rPr>
        <w:t>。</w:t>
      </w:r>
    </w:p>
    <w:p w:rsidR="000412CA" w:rsidRPr="00CC09A9" w:rsidRDefault="000412CA" w:rsidP="000412CA">
      <w:pPr>
        <w:pStyle w:val="af4"/>
        <w:spacing w:line="520" w:lineRule="exact"/>
        <w:rPr>
          <w:rFonts w:ascii="標楷體" w:hAnsi="標楷體"/>
          <w:color w:val="000000" w:themeColor="text1"/>
        </w:rPr>
      </w:pPr>
      <w:r w:rsidRPr="00CC09A9">
        <w:rPr>
          <w:rFonts w:ascii="標楷體" w:hAnsi="標楷體"/>
          <w:color w:val="000000" w:themeColor="text1"/>
        </w:rPr>
        <w:t>提案人：</w:t>
      </w:r>
      <w:r w:rsidR="00CC09A9">
        <w:rPr>
          <w:rFonts w:ascii="標楷體" w:hAnsi="標楷體" w:hint="eastAsia"/>
          <w:color w:val="000000" w:themeColor="text1"/>
        </w:rPr>
        <w:t>林滄敏  鄭汝芬</w:t>
      </w:r>
    </w:p>
    <w:p w:rsidR="000412CA" w:rsidRPr="00CC09A9" w:rsidRDefault="000412CA" w:rsidP="000412CA">
      <w:pPr>
        <w:pStyle w:val="af4"/>
        <w:spacing w:line="520" w:lineRule="exact"/>
        <w:rPr>
          <w:rFonts w:ascii="標楷體" w:hAnsi="標楷體"/>
          <w:color w:val="000000" w:themeColor="text1"/>
        </w:rPr>
      </w:pPr>
      <w:r w:rsidRPr="00CC09A9">
        <w:rPr>
          <w:rFonts w:ascii="標楷體" w:hAnsi="標楷體" w:hint="eastAsia"/>
          <w:color w:val="000000" w:themeColor="text1"/>
        </w:rPr>
        <w:t>連署人：</w:t>
      </w:r>
      <w:r w:rsidR="00CC09A9">
        <w:rPr>
          <w:rFonts w:ascii="標楷體" w:hAnsi="標楷體" w:hint="eastAsia"/>
          <w:color w:val="000000" w:themeColor="text1"/>
        </w:rPr>
        <w:t>徐耀昌  蘇震清  黃偉哲  楊瓊瓔</w:t>
      </w:r>
      <w:r w:rsidR="001F1BE7">
        <w:rPr>
          <w:rFonts w:ascii="標楷體" w:hAnsi="標楷體" w:hint="eastAsia"/>
          <w:color w:val="000000" w:themeColor="text1"/>
        </w:rPr>
        <w:t xml:space="preserve">  李慶華</w:t>
      </w:r>
    </w:p>
    <w:p w:rsidR="001E628F" w:rsidRPr="00E14169" w:rsidRDefault="00B06729" w:rsidP="0041621E">
      <w:pPr>
        <w:tabs>
          <w:tab w:val="left" w:pos="1328"/>
        </w:tabs>
        <w:snapToGrid w:val="0"/>
        <w:spacing w:beforeLines="30" w:before="146" w:line="480" w:lineRule="exact"/>
        <w:ind w:leftChars="-299" w:left="-994" w:firstLine="992"/>
        <w:rPr>
          <w:rFonts w:ascii="標楷體" w:hAnsi="標楷體"/>
          <w:b/>
          <w:color w:val="000000" w:themeColor="text1"/>
        </w:rPr>
      </w:pPr>
      <w:r w:rsidRPr="00E14169">
        <w:rPr>
          <w:rFonts w:ascii="標楷體" w:hAnsi="標楷體"/>
          <w:b/>
          <w:color w:val="000000" w:themeColor="text1"/>
        </w:rPr>
        <w:t>散會</w:t>
      </w:r>
    </w:p>
    <w:sectPr w:rsidR="001E628F" w:rsidRPr="00E14169" w:rsidSect="00327848">
      <w:footerReference w:type="even" r:id="rId9"/>
      <w:footerReference w:type="default" r:id="rId10"/>
      <w:pgSz w:w="11906" w:h="16838" w:code="9"/>
      <w:pgMar w:top="1134" w:right="851" w:bottom="851" w:left="992" w:header="851" w:footer="850" w:gutter="0"/>
      <w:cols w:space="425"/>
      <w:docGrid w:type="linesAndChars" w:linePitch="488" w:charSpace="25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4DAA" w:rsidRDefault="00764DAA">
      <w:r>
        <w:separator/>
      </w:r>
    </w:p>
  </w:endnote>
  <w:endnote w:type="continuationSeparator" w:id="0">
    <w:p w:rsidR="00764DAA" w:rsidRDefault="00764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華康楷書體W5">
    <w:panose1 w:val="03000509000000000000"/>
    <w:charset w:val="88"/>
    <w:family w:val="script"/>
    <w:pitch w:val="fixed"/>
    <w:sig w:usb0="80000001" w:usb1="28091800" w:usb2="00000016"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全真楷書">
    <w:panose1 w:val="02010609000101010101"/>
    <w:charset w:val="88"/>
    <w:family w:val="modern"/>
    <w:pitch w:val="fixed"/>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BC2" w:rsidRDefault="00C95BC2">
    <w:pPr>
      <w:pStyle w:val="a6"/>
      <w:framePr w:wrap="around" w:vAnchor="text" w:hAnchor="margin" w:xAlign="right" w:y="1"/>
      <w:textDirection w:val="btLr"/>
      <w:rPr>
        <w:rStyle w:val="a8"/>
      </w:rPr>
    </w:pPr>
    <w:r>
      <w:rPr>
        <w:rStyle w:val="a8"/>
      </w:rPr>
      <w:fldChar w:fldCharType="begin"/>
    </w:r>
    <w:r>
      <w:rPr>
        <w:rStyle w:val="a8"/>
      </w:rPr>
      <w:instrText xml:space="preserve">PAGE  </w:instrText>
    </w:r>
    <w:r>
      <w:rPr>
        <w:rStyle w:val="a8"/>
      </w:rPr>
      <w:fldChar w:fldCharType="end"/>
    </w:r>
  </w:p>
  <w:p w:rsidR="00C95BC2" w:rsidRDefault="00C95BC2">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790463"/>
      <w:docPartObj>
        <w:docPartGallery w:val="Page Numbers (Bottom of Page)"/>
        <w:docPartUnique/>
      </w:docPartObj>
    </w:sdtPr>
    <w:sdtEndPr>
      <w:rPr>
        <w:b/>
        <w:sz w:val="28"/>
        <w:szCs w:val="28"/>
      </w:rPr>
    </w:sdtEndPr>
    <w:sdtContent>
      <w:p w:rsidR="00C95BC2" w:rsidRPr="00327848" w:rsidRDefault="00C95BC2">
        <w:pPr>
          <w:pStyle w:val="a6"/>
          <w:jc w:val="center"/>
          <w:rPr>
            <w:b/>
            <w:sz w:val="28"/>
            <w:szCs w:val="28"/>
          </w:rPr>
        </w:pPr>
        <w:r w:rsidRPr="00327848">
          <w:rPr>
            <w:b/>
            <w:sz w:val="28"/>
            <w:szCs w:val="28"/>
          </w:rPr>
          <w:fldChar w:fldCharType="begin"/>
        </w:r>
        <w:r w:rsidRPr="00327848">
          <w:rPr>
            <w:b/>
            <w:sz w:val="28"/>
            <w:szCs w:val="28"/>
          </w:rPr>
          <w:instrText>PAGE   \* MERGEFORMAT</w:instrText>
        </w:r>
        <w:r w:rsidRPr="00327848">
          <w:rPr>
            <w:b/>
            <w:sz w:val="28"/>
            <w:szCs w:val="28"/>
          </w:rPr>
          <w:fldChar w:fldCharType="separate"/>
        </w:r>
        <w:r w:rsidR="001A4831" w:rsidRPr="001A4831">
          <w:rPr>
            <w:b/>
            <w:noProof/>
            <w:sz w:val="28"/>
            <w:szCs w:val="28"/>
            <w:lang w:val="zh-TW"/>
          </w:rPr>
          <w:t>2</w:t>
        </w:r>
        <w:r w:rsidRPr="00327848">
          <w:rPr>
            <w:b/>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4DAA" w:rsidRDefault="00764DAA">
      <w:r>
        <w:separator/>
      </w:r>
    </w:p>
  </w:footnote>
  <w:footnote w:type="continuationSeparator" w:id="0">
    <w:p w:rsidR="00764DAA" w:rsidRDefault="00764D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0011A"/>
    <w:multiLevelType w:val="hybridMultilevel"/>
    <w:tmpl w:val="C78264B8"/>
    <w:lvl w:ilvl="0" w:tplc="710A15BA">
      <w:start w:val="1"/>
      <w:numFmt w:val="taiwaneseCountingThousand"/>
      <w:lvlText w:val="（%1）"/>
      <w:lvlJc w:val="left"/>
      <w:pPr>
        <w:tabs>
          <w:tab w:val="num" w:pos="1625"/>
        </w:tabs>
        <w:ind w:left="1625" w:hanging="1080"/>
      </w:pPr>
      <w:rPr>
        <w:rFonts w:hint="eastAsia"/>
      </w:rPr>
    </w:lvl>
    <w:lvl w:ilvl="1" w:tplc="04090019" w:tentative="1">
      <w:start w:val="1"/>
      <w:numFmt w:val="ideographTraditional"/>
      <w:lvlText w:val="%2、"/>
      <w:lvlJc w:val="left"/>
      <w:pPr>
        <w:tabs>
          <w:tab w:val="num" w:pos="1505"/>
        </w:tabs>
        <w:ind w:left="1505" w:hanging="480"/>
      </w:pPr>
    </w:lvl>
    <w:lvl w:ilvl="2" w:tplc="0409001B" w:tentative="1">
      <w:start w:val="1"/>
      <w:numFmt w:val="lowerRoman"/>
      <w:lvlText w:val="%3."/>
      <w:lvlJc w:val="right"/>
      <w:pPr>
        <w:tabs>
          <w:tab w:val="num" w:pos="1985"/>
        </w:tabs>
        <w:ind w:left="1985" w:hanging="480"/>
      </w:pPr>
    </w:lvl>
    <w:lvl w:ilvl="3" w:tplc="0409000F" w:tentative="1">
      <w:start w:val="1"/>
      <w:numFmt w:val="decimal"/>
      <w:lvlText w:val="%4."/>
      <w:lvlJc w:val="left"/>
      <w:pPr>
        <w:tabs>
          <w:tab w:val="num" w:pos="2465"/>
        </w:tabs>
        <w:ind w:left="2465" w:hanging="480"/>
      </w:pPr>
    </w:lvl>
    <w:lvl w:ilvl="4" w:tplc="04090019" w:tentative="1">
      <w:start w:val="1"/>
      <w:numFmt w:val="ideographTraditional"/>
      <w:lvlText w:val="%5、"/>
      <w:lvlJc w:val="left"/>
      <w:pPr>
        <w:tabs>
          <w:tab w:val="num" w:pos="2945"/>
        </w:tabs>
        <w:ind w:left="2945" w:hanging="480"/>
      </w:pPr>
    </w:lvl>
    <w:lvl w:ilvl="5" w:tplc="0409001B" w:tentative="1">
      <w:start w:val="1"/>
      <w:numFmt w:val="lowerRoman"/>
      <w:lvlText w:val="%6."/>
      <w:lvlJc w:val="right"/>
      <w:pPr>
        <w:tabs>
          <w:tab w:val="num" w:pos="3425"/>
        </w:tabs>
        <w:ind w:left="3425" w:hanging="480"/>
      </w:pPr>
    </w:lvl>
    <w:lvl w:ilvl="6" w:tplc="0409000F" w:tentative="1">
      <w:start w:val="1"/>
      <w:numFmt w:val="decimal"/>
      <w:lvlText w:val="%7."/>
      <w:lvlJc w:val="left"/>
      <w:pPr>
        <w:tabs>
          <w:tab w:val="num" w:pos="3905"/>
        </w:tabs>
        <w:ind w:left="3905" w:hanging="480"/>
      </w:pPr>
    </w:lvl>
    <w:lvl w:ilvl="7" w:tplc="04090019" w:tentative="1">
      <w:start w:val="1"/>
      <w:numFmt w:val="ideographTraditional"/>
      <w:lvlText w:val="%8、"/>
      <w:lvlJc w:val="left"/>
      <w:pPr>
        <w:tabs>
          <w:tab w:val="num" w:pos="4385"/>
        </w:tabs>
        <w:ind w:left="4385" w:hanging="480"/>
      </w:pPr>
    </w:lvl>
    <w:lvl w:ilvl="8" w:tplc="0409001B" w:tentative="1">
      <w:start w:val="1"/>
      <w:numFmt w:val="lowerRoman"/>
      <w:lvlText w:val="%9."/>
      <w:lvlJc w:val="right"/>
      <w:pPr>
        <w:tabs>
          <w:tab w:val="num" w:pos="4865"/>
        </w:tabs>
        <w:ind w:left="4865" w:hanging="480"/>
      </w:pPr>
    </w:lvl>
  </w:abstractNum>
  <w:abstractNum w:abstractNumId="1">
    <w:nsid w:val="11EA6571"/>
    <w:multiLevelType w:val="hybridMultilevel"/>
    <w:tmpl w:val="82186386"/>
    <w:lvl w:ilvl="0" w:tplc="F74839CA">
      <w:start w:val="1"/>
      <w:numFmt w:val="taiwaneseCountingThousand"/>
      <w:lvlText w:val="%1、"/>
      <w:lvlJc w:val="left"/>
      <w:pPr>
        <w:tabs>
          <w:tab w:val="num" w:pos="721"/>
        </w:tabs>
        <w:ind w:left="721" w:hanging="720"/>
      </w:pPr>
      <w:rPr>
        <w:rFonts w:ascii="Times New Roman" w:hint="eastAsia"/>
      </w:rPr>
    </w:lvl>
    <w:lvl w:ilvl="1" w:tplc="04090019" w:tentative="1">
      <w:start w:val="1"/>
      <w:numFmt w:val="ideographTraditional"/>
      <w:lvlText w:val="%2、"/>
      <w:lvlJc w:val="left"/>
      <w:pPr>
        <w:tabs>
          <w:tab w:val="num" w:pos="961"/>
        </w:tabs>
        <w:ind w:left="961" w:hanging="480"/>
      </w:pPr>
    </w:lvl>
    <w:lvl w:ilvl="2" w:tplc="0409001B" w:tentative="1">
      <w:start w:val="1"/>
      <w:numFmt w:val="lowerRoman"/>
      <w:lvlText w:val="%3."/>
      <w:lvlJc w:val="right"/>
      <w:pPr>
        <w:tabs>
          <w:tab w:val="num" w:pos="1441"/>
        </w:tabs>
        <w:ind w:left="1441" w:hanging="480"/>
      </w:pPr>
    </w:lvl>
    <w:lvl w:ilvl="3" w:tplc="0409000F" w:tentative="1">
      <w:start w:val="1"/>
      <w:numFmt w:val="decimal"/>
      <w:lvlText w:val="%4."/>
      <w:lvlJc w:val="left"/>
      <w:pPr>
        <w:tabs>
          <w:tab w:val="num" w:pos="1921"/>
        </w:tabs>
        <w:ind w:left="1921" w:hanging="480"/>
      </w:pPr>
    </w:lvl>
    <w:lvl w:ilvl="4" w:tplc="04090019" w:tentative="1">
      <w:start w:val="1"/>
      <w:numFmt w:val="ideographTraditional"/>
      <w:lvlText w:val="%5、"/>
      <w:lvlJc w:val="left"/>
      <w:pPr>
        <w:tabs>
          <w:tab w:val="num" w:pos="2401"/>
        </w:tabs>
        <w:ind w:left="2401" w:hanging="480"/>
      </w:pPr>
    </w:lvl>
    <w:lvl w:ilvl="5" w:tplc="0409001B" w:tentative="1">
      <w:start w:val="1"/>
      <w:numFmt w:val="lowerRoman"/>
      <w:lvlText w:val="%6."/>
      <w:lvlJc w:val="right"/>
      <w:pPr>
        <w:tabs>
          <w:tab w:val="num" w:pos="2881"/>
        </w:tabs>
        <w:ind w:left="2881" w:hanging="480"/>
      </w:pPr>
    </w:lvl>
    <w:lvl w:ilvl="6" w:tplc="0409000F" w:tentative="1">
      <w:start w:val="1"/>
      <w:numFmt w:val="decimal"/>
      <w:lvlText w:val="%7."/>
      <w:lvlJc w:val="left"/>
      <w:pPr>
        <w:tabs>
          <w:tab w:val="num" w:pos="3361"/>
        </w:tabs>
        <w:ind w:left="3361" w:hanging="480"/>
      </w:pPr>
    </w:lvl>
    <w:lvl w:ilvl="7" w:tplc="04090019" w:tentative="1">
      <w:start w:val="1"/>
      <w:numFmt w:val="ideographTraditional"/>
      <w:lvlText w:val="%8、"/>
      <w:lvlJc w:val="left"/>
      <w:pPr>
        <w:tabs>
          <w:tab w:val="num" w:pos="3841"/>
        </w:tabs>
        <w:ind w:left="3841" w:hanging="480"/>
      </w:pPr>
    </w:lvl>
    <w:lvl w:ilvl="8" w:tplc="0409001B" w:tentative="1">
      <w:start w:val="1"/>
      <w:numFmt w:val="lowerRoman"/>
      <w:lvlText w:val="%9."/>
      <w:lvlJc w:val="right"/>
      <w:pPr>
        <w:tabs>
          <w:tab w:val="num" w:pos="4321"/>
        </w:tabs>
        <w:ind w:left="4321" w:hanging="480"/>
      </w:pPr>
    </w:lvl>
  </w:abstractNum>
  <w:abstractNum w:abstractNumId="2">
    <w:nsid w:val="12365716"/>
    <w:multiLevelType w:val="hybridMultilevel"/>
    <w:tmpl w:val="1F568652"/>
    <w:lvl w:ilvl="0" w:tplc="433A562A">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13E90A03"/>
    <w:multiLevelType w:val="hybridMultilevel"/>
    <w:tmpl w:val="04D2439E"/>
    <w:lvl w:ilvl="0" w:tplc="472860DA">
      <w:start w:val="1"/>
      <w:numFmt w:val="taiwaneseCountingThousand"/>
      <w:lvlText w:val="（%1）"/>
      <w:lvlJc w:val="left"/>
      <w:pPr>
        <w:tabs>
          <w:tab w:val="num" w:pos="1080"/>
        </w:tabs>
        <w:ind w:left="1080" w:hanging="1080"/>
      </w:pPr>
      <w:rPr>
        <w:rFonts w:hint="eastAsia"/>
      </w:rPr>
    </w:lvl>
    <w:lvl w:ilvl="1" w:tplc="04090019" w:tentative="1">
      <w:start w:val="1"/>
      <w:numFmt w:val="ideographTraditional"/>
      <w:lvlText w:val="%2、"/>
      <w:lvlJc w:val="left"/>
      <w:pPr>
        <w:tabs>
          <w:tab w:val="num" w:pos="930"/>
        </w:tabs>
        <w:ind w:left="930" w:hanging="480"/>
      </w:pPr>
    </w:lvl>
    <w:lvl w:ilvl="2" w:tplc="0409001B" w:tentative="1">
      <w:start w:val="1"/>
      <w:numFmt w:val="lowerRoman"/>
      <w:lvlText w:val="%3."/>
      <w:lvlJc w:val="right"/>
      <w:pPr>
        <w:tabs>
          <w:tab w:val="num" w:pos="1410"/>
        </w:tabs>
        <w:ind w:left="1410" w:hanging="480"/>
      </w:pPr>
    </w:lvl>
    <w:lvl w:ilvl="3" w:tplc="0409000F" w:tentative="1">
      <w:start w:val="1"/>
      <w:numFmt w:val="decimal"/>
      <w:lvlText w:val="%4."/>
      <w:lvlJc w:val="left"/>
      <w:pPr>
        <w:tabs>
          <w:tab w:val="num" w:pos="1890"/>
        </w:tabs>
        <w:ind w:left="1890" w:hanging="480"/>
      </w:pPr>
    </w:lvl>
    <w:lvl w:ilvl="4" w:tplc="04090019" w:tentative="1">
      <w:start w:val="1"/>
      <w:numFmt w:val="ideographTraditional"/>
      <w:lvlText w:val="%5、"/>
      <w:lvlJc w:val="left"/>
      <w:pPr>
        <w:tabs>
          <w:tab w:val="num" w:pos="2370"/>
        </w:tabs>
        <w:ind w:left="2370" w:hanging="480"/>
      </w:pPr>
    </w:lvl>
    <w:lvl w:ilvl="5" w:tplc="0409001B" w:tentative="1">
      <w:start w:val="1"/>
      <w:numFmt w:val="lowerRoman"/>
      <w:lvlText w:val="%6."/>
      <w:lvlJc w:val="right"/>
      <w:pPr>
        <w:tabs>
          <w:tab w:val="num" w:pos="2850"/>
        </w:tabs>
        <w:ind w:left="2850" w:hanging="480"/>
      </w:pPr>
    </w:lvl>
    <w:lvl w:ilvl="6" w:tplc="0409000F" w:tentative="1">
      <w:start w:val="1"/>
      <w:numFmt w:val="decimal"/>
      <w:lvlText w:val="%7."/>
      <w:lvlJc w:val="left"/>
      <w:pPr>
        <w:tabs>
          <w:tab w:val="num" w:pos="3330"/>
        </w:tabs>
        <w:ind w:left="3330" w:hanging="480"/>
      </w:pPr>
    </w:lvl>
    <w:lvl w:ilvl="7" w:tplc="04090019" w:tentative="1">
      <w:start w:val="1"/>
      <w:numFmt w:val="ideographTraditional"/>
      <w:lvlText w:val="%8、"/>
      <w:lvlJc w:val="left"/>
      <w:pPr>
        <w:tabs>
          <w:tab w:val="num" w:pos="3810"/>
        </w:tabs>
        <w:ind w:left="3810" w:hanging="480"/>
      </w:pPr>
    </w:lvl>
    <w:lvl w:ilvl="8" w:tplc="0409001B" w:tentative="1">
      <w:start w:val="1"/>
      <w:numFmt w:val="lowerRoman"/>
      <w:lvlText w:val="%9."/>
      <w:lvlJc w:val="right"/>
      <w:pPr>
        <w:tabs>
          <w:tab w:val="num" w:pos="4290"/>
        </w:tabs>
        <w:ind w:left="4290" w:hanging="480"/>
      </w:pPr>
    </w:lvl>
  </w:abstractNum>
  <w:abstractNum w:abstractNumId="4">
    <w:nsid w:val="1BFB19F3"/>
    <w:multiLevelType w:val="hybridMultilevel"/>
    <w:tmpl w:val="AE7EAEEC"/>
    <w:lvl w:ilvl="0" w:tplc="1F8821DE">
      <w:start w:val="1"/>
      <w:numFmt w:val="decimalFullWidth"/>
      <w:lvlText w:val="%1．"/>
      <w:lvlJc w:val="left"/>
      <w:pPr>
        <w:tabs>
          <w:tab w:val="num" w:pos="1504"/>
        </w:tabs>
        <w:ind w:left="1504" w:hanging="720"/>
      </w:pPr>
      <w:rPr>
        <w:rFonts w:hint="eastAsia"/>
      </w:rPr>
    </w:lvl>
    <w:lvl w:ilvl="1" w:tplc="04090019" w:tentative="1">
      <w:start w:val="1"/>
      <w:numFmt w:val="ideographTraditional"/>
      <w:lvlText w:val="%2、"/>
      <w:lvlJc w:val="left"/>
      <w:pPr>
        <w:tabs>
          <w:tab w:val="num" w:pos="1744"/>
        </w:tabs>
        <w:ind w:left="1744" w:hanging="480"/>
      </w:pPr>
    </w:lvl>
    <w:lvl w:ilvl="2" w:tplc="0409001B" w:tentative="1">
      <w:start w:val="1"/>
      <w:numFmt w:val="lowerRoman"/>
      <w:lvlText w:val="%3."/>
      <w:lvlJc w:val="right"/>
      <w:pPr>
        <w:tabs>
          <w:tab w:val="num" w:pos="2224"/>
        </w:tabs>
        <w:ind w:left="2224" w:hanging="480"/>
      </w:pPr>
    </w:lvl>
    <w:lvl w:ilvl="3" w:tplc="0409000F" w:tentative="1">
      <w:start w:val="1"/>
      <w:numFmt w:val="decimal"/>
      <w:lvlText w:val="%4."/>
      <w:lvlJc w:val="left"/>
      <w:pPr>
        <w:tabs>
          <w:tab w:val="num" w:pos="2704"/>
        </w:tabs>
        <w:ind w:left="2704" w:hanging="480"/>
      </w:pPr>
    </w:lvl>
    <w:lvl w:ilvl="4" w:tplc="04090019" w:tentative="1">
      <w:start w:val="1"/>
      <w:numFmt w:val="ideographTraditional"/>
      <w:lvlText w:val="%5、"/>
      <w:lvlJc w:val="left"/>
      <w:pPr>
        <w:tabs>
          <w:tab w:val="num" w:pos="3184"/>
        </w:tabs>
        <w:ind w:left="3184" w:hanging="480"/>
      </w:pPr>
    </w:lvl>
    <w:lvl w:ilvl="5" w:tplc="0409001B" w:tentative="1">
      <w:start w:val="1"/>
      <w:numFmt w:val="lowerRoman"/>
      <w:lvlText w:val="%6."/>
      <w:lvlJc w:val="right"/>
      <w:pPr>
        <w:tabs>
          <w:tab w:val="num" w:pos="3664"/>
        </w:tabs>
        <w:ind w:left="3664" w:hanging="480"/>
      </w:pPr>
    </w:lvl>
    <w:lvl w:ilvl="6" w:tplc="0409000F" w:tentative="1">
      <w:start w:val="1"/>
      <w:numFmt w:val="decimal"/>
      <w:lvlText w:val="%7."/>
      <w:lvlJc w:val="left"/>
      <w:pPr>
        <w:tabs>
          <w:tab w:val="num" w:pos="4144"/>
        </w:tabs>
        <w:ind w:left="4144" w:hanging="480"/>
      </w:pPr>
    </w:lvl>
    <w:lvl w:ilvl="7" w:tplc="04090019" w:tentative="1">
      <w:start w:val="1"/>
      <w:numFmt w:val="ideographTraditional"/>
      <w:lvlText w:val="%8、"/>
      <w:lvlJc w:val="left"/>
      <w:pPr>
        <w:tabs>
          <w:tab w:val="num" w:pos="4624"/>
        </w:tabs>
        <w:ind w:left="4624" w:hanging="480"/>
      </w:pPr>
    </w:lvl>
    <w:lvl w:ilvl="8" w:tplc="0409001B" w:tentative="1">
      <w:start w:val="1"/>
      <w:numFmt w:val="lowerRoman"/>
      <w:lvlText w:val="%9."/>
      <w:lvlJc w:val="right"/>
      <w:pPr>
        <w:tabs>
          <w:tab w:val="num" w:pos="5104"/>
        </w:tabs>
        <w:ind w:left="5104" w:hanging="480"/>
      </w:pPr>
    </w:lvl>
  </w:abstractNum>
  <w:abstractNum w:abstractNumId="5">
    <w:nsid w:val="23760EBB"/>
    <w:multiLevelType w:val="hybridMultilevel"/>
    <w:tmpl w:val="C8724822"/>
    <w:lvl w:ilvl="0" w:tplc="86804306">
      <w:start w:val="1"/>
      <w:numFmt w:val="taiwaneseCountingThousand"/>
      <w:lvlText w:val="%1、"/>
      <w:lvlJc w:val="left"/>
      <w:pPr>
        <w:tabs>
          <w:tab w:val="num" w:pos="713"/>
        </w:tabs>
        <w:ind w:left="713" w:hanging="720"/>
      </w:pPr>
      <w:rPr>
        <w:rFonts w:hint="eastAsia"/>
      </w:rPr>
    </w:lvl>
    <w:lvl w:ilvl="1" w:tplc="04090019" w:tentative="1">
      <w:start w:val="1"/>
      <w:numFmt w:val="ideographTraditional"/>
      <w:lvlText w:val="%2、"/>
      <w:lvlJc w:val="left"/>
      <w:pPr>
        <w:tabs>
          <w:tab w:val="num" w:pos="953"/>
        </w:tabs>
        <w:ind w:left="953" w:hanging="480"/>
      </w:pPr>
    </w:lvl>
    <w:lvl w:ilvl="2" w:tplc="0409001B" w:tentative="1">
      <w:start w:val="1"/>
      <w:numFmt w:val="lowerRoman"/>
      <w:lvlText w:val="%3."/>
      <w:lvlJc w:val="right"/>
      <w:pPr>
        <w:tabs>
          <w:tab w:val="num" w:pos="1433"/>
        </w:tabs>
        <w:ind w:left="1433" w:hanging="480"/>
      </w:pPr>
    </w:lvl>
    <w:lvl w:ilvl="3" w:tplc="0409000F" w:tentative="1">
      <w:start w:val="1"/>
      <w:numFmt w:val="decimal"/>
      <w:lvlText w:val="%4."/>
      <w:lvlJc w:val="left"/>
      <w:pPr>
        <w:tabs>
          <w:tab w:val="num" w:pos="1913"/>
        </w:tabs>
        <w:ind w:left="1913" w:hanging="480"/>
      </w:pPr>
    </w:lvl>
    <w:lvl w:ilvl="4" w:tplc="04090019" w:tentative="1">
      <w:start w:val="1"/>
      <w:numFmt w:val="ideographTraditional"/>
      <w:lvlText w:val="%5、"/>
      <w:lvlJc w:val="left"/>
      <w:pPr>
        <w:tabs>
          <w:tab w:val="num" w:pos="2393"/>
        </w:tabs>
        <w:ind w:left="2393" w:hanging="480"/>
      </w:pPr>
    </w:lvl>
    <w:lvl w:ilvl="5" w:tplc="0409001B" w:tentative="1">
      <w:start w:val="1"/>
      <w:numFmt w:val="lowerRoman"/>
      <w:lvlText w:val="%6."/>
      <w:lvlJc w:val="right"/>
      <w:pPr>
        <w:tabs>
          <w:tab w:val="num" w:pos="2873"/>
        </w:tabs>
        <w:ind w:left="2873" w:hanging="480"/>
      </w:pPr>
    </w:lvl>
    <w:lvl w:ilvl="6" w:tplc="0409000F" w:tentative="1">
      <w:start w:val="1"/>
      <w:numFmt w:val="decimal"/>
      <w:lvlText w:val="%7."/>
      <w:lvlJc w:val="left"/>
      <w:pPr>
        <w:tabs>
          <w:tab w:val="num" w:pos="3353"/>
        </w:tabs>
        <w:ind w:left="3353" w:hanging="480"/>
      </w:pPr>
    </w:lvl>
    <w:lvl w:ilvl="7" w:tplc="04090019" w:tentative="1">
      <w:start w:val="1"/>
      <w:numFmt w:val="ideographTraditional"/>
      <w:lvlText w:val="%8、"/>
      <w:lvlJc w:val="left"/>
      <w:pPr>
        <w:tabs>
          <w:tab w:val="num" w:pos="3833"/>
        </w:tabs>
        <w:ind w:left="3833" w:hanging="480"/>
      </w:pPr>
    </w:lvl>
    <w:lvl w:ilvl="8" w:tplc="0409001B" w:tentative="1">
      <w:start w:val="1"/>
      <w:numFmt w:val="lowerRoman"/>
      <w:lvlText w:val="%9."/>
      <w:lvlJc w:val="right"/>
      <w:pPr>
        <w:tabs>
          <w:tab w:val="num" w:pos="4313"/>
        </w:tabs>
        <w:ind w:left="4313" w:hanging="480"/>
      </w:pPr>
    </w:lvl>
  </w:abstractNum>
  <w:abstractNum w:abstractNumId="6">
    <w:nsid w:val="26891B37"/>
    <w:multiLevelType w:val="hybridMultilevel"/>
    <w:tmpl w:val="0DBC4CCA"/>
    <w:lvl w:ilvl="0" w:tplc="1FF21070">
      <w:start w:val="1"/>
      <w:numFmt w:val="taiwaneseCountingThousand"/>
      <w:lvlText w:val="（%1）"/>
      <w:lvlJc w:val="left"/>
      <w:pPr>
        <w:tabs>
          <w:tab w:val="num" w:pos="1578"/>
        </w:tabs>
        <w:ind w:left="1578" w:hanging="1080"/>
      </w:pPr>
      <w:rPr>
        <w:rFonts w:hint="eastAsia"/>
      </w:rPr>
    </w:lvl>
    <w:lvl w:ilvl="1" w:tplc="04090019" w:tentative="1">
      <w:start w:val="1"/>
      <w:numFmt w:val="ideographTraditional"/>
      <w:lvlText w:val="%2、"/>
      <w:lvlJc w:val="left"/>
      <w:pPr>
        <w:tabs>
          <w:tab w:val="num" w:pos="1458"/>
        </w:tabs>
        <w:ind w:left="1458" w:hanging="480"/>
      </w:pPr>
    </w:lvl>
    <w:lvl w:ilvl="2" w:tplc="0409001B" w:tentative="1">
      <w:start w:val="1"/>
      <w:numFmt w:val="lowerRoman"/>
      <w:lvlText w:val="%3."/>
      <w:lvlJc w:val="right"/>
      <w:pPr>
        <w:tabs>
          <w:tab w:val="num" w:pos="1938"/>
        </w:tabs>
        <w:ind w:left="1938" w:hanging="480"/>
      </w:pPr>
    </w:lvl>
    <w:lvl w:ilvl="3" w:tplc="0409000F" w:tentative="1">
      <w:start w:val="1"/>
      <w:numFmt w:val="decimal"/>
      <w:lvlText w:val="%4."/>
      <w:lvlJc w:val="left"/>
      <w:pPr>
        <w:tabs>
          <w:tab w:val="num" w:pos="2418"/>
        </w:tabs>
        <w:ind w:left="2418" w:hanging="480"/>
      </w:pPr>
    </w:lvl>
    <w:lvl w:ilvl="4" w:tplc="04090019" w:tentative="1">
      <w:start w:val="1"/>
      <w:numFmt w:val="ideographTraditional"/>
      <w:lvlText w:val="%5、"/>
      <w:lvlJc w:val="left"/>
      <w:pPr>
        <w:tabs>
          <w:tab w:val="num" w:pos="2898"/>
        </w:tabs>
        <w:ind w:left="2898" w:hanging="480"/>
      </w:pPr>
    </w:lvl>
    <w:lvl w:ilvl="5" w:tplc="0409001B" w:tentative="1">
      <w:start w:val="1"/>
      <w:numFmt w:val="lowerRoman"/>
      <w:lvlText w:val="%6."/>
      <w:lvlJc w:val="right"/>
      <w:pPr>
        <w:tabs>
          <w:tab w:val="num" w:pos="3378"/>
        </w:tabs>
        <w:ind w:left="3378" w:hanging="480"/>
      </w:pPr>
    </w:lvl>
    <w:lvl w:ilvl="6" w:tplc="0409000F" w:tentative="1">
      <w:start w:val="1"/>
      <w:numFmt w:val="decimal"/>
      <w:lvlText w:val="%7."/>
      <w:lvlJc w:val="left"/>
      <w:pPr>
        <w:tabs>
          <w:tab w:val="num" w:pos="3858"/>
        </w:tabs>
        <w:ind w:left="3858" w:hanging="480"/>
      </w:pPr>
    </w:lvl>
    <w:lvl w:ilvl="7" w:tplc="04090019" w:tentative="1">
      <w:start w:val="1"/>
      <w:numFmt w:val="ideographTraditional"/>
      <w:lvlText w:val="%8、"/>
      <w:lvlJc w:val="left"/>
      <w:pPr>
        <w:tabs>
          <w:tab w:val="num" w:pos="4338"/>
        </w:tabs>
        <w:ind w:left="4338" w:hanging="480"/>
      </w:pPr>
    </w:lvl>
    <w:lvl w:ilvl="8" w:tplc="0409001B" w:tentative="1">
      <w:start w:val="1"/>
      <w:numFmt w:val="lowerRoman"/>
      <w:lvlText w:val="%9."/>
      <w:lvlJc w:val="right"/>
      <w:pPr>
        <w:tabs>
          <w:tab w:val="num" w:pos="4818"/>
        </w:tabs>
        <w:ind w:left="4818" w:hanging="480"/>
      </w:pPr>
    </w:lvl>
  </w:abstractNum>
  <w:abstractNum w:abstractNumId="7">
    <w:nsid w:val="2E8D0C55"/>
    <w:multiLevelType w:val="hybridMultilevel"/>
    <w:tmpl w:val="992CA294"/>
    <w:lvl w:ilvl="0" w:tplc="7B6A0680">
      <w:start w:val="1"/>
      <w:numFmt w:val="taiwaneseCountingThousand"/>
      <w:lvlText w:val="%1、"/>
      <w:lvlJc w:val="left"/>
      <w:pPr>
        <w:tabs>
          <w:tab w:val="num" w:pos="2208"/>
        </w:tabs>
        <w:ind w:left="2208" w:hanging="720"/>
      </w:pPr>
      <w:rPr>
        <w:rFonts w:hint="eastAsia"/>
      </w:rPr>
    </w:lvl>
    <w:lvl w:ilvl="1" w:tplc="04090019" w:tentative="1">
      <w:start w:val="1"/>
      <w:numFmt w:val="ideographTraditional"/>
      <w:lvlText w:val="%2、"/>
      <w:lvlJc w:val="left"/>
      <w:pPr>
        <w:tabs>
          <w:tab w:val="num" w:pos="2448"/>
        </w:tabs>
        <w:ind w:left="2448" w:hanging="480"/>
      </w:pPr>
    </w:lvl>
    <w:lvl w:ilvl="2" w:tplc="0409001B" w:tentative="1">
      <w:start w:val="1"/>
      <w:numFmt w:val="lowerRoman"/>
      <w:lvlText w:val="%3."/>
      <w:lvlJc w:val="right"/>
      <w:pPr>
        <w:tabs>
          <w:tab w:val="num" w:pos="2928"/>
        </w:tabs>
        <w:ind w:left="2928" w:hanging="480"/>
      </w:pPr>
    </w:lvl>
    <w:lvl w:ilvl="3" w:tplc="0409000F" w:tentative="1">
      <w:start w:val="1"/>
      <w:numFmt w:val="decimal"/>
      <w:lvlText w:val="%4."/>
      <w:lvlJc w:val="left"/>
      <w:pPr>
        <w:tabs>
          <w:tab w:val="num" w:pos="3408"/>
        </w:tabs>
        <w:ind w:left="3408" w:hanging="480"/>
      </w:pPr>
    </w:lvl>
    <w:lvl w:ilvl="4" w:tplc="04090019" w:tentative="1">
      <w:start w:val="1"/>
      <w:numFmt w:val="ideographTraditional"/>
      <w:lvlText w:val="%5、"/>
      <w:lvlJc w:val="left"/>
      <w:pPr>
        <w:tabs>
          <w:tab w:val="num" w:pos="3888"/>
        </w:tabs>
        <w:ind w:left="3888" w:hanging="480"/>
      </w:pPr>
    </w:lvl>
    <w:lvl w:ilvl="5" w:tplc="0409001B" w:tentative="1">
      <w:start w:val="1"/>
      <w:numFmt w:val="lowerRoman"/>
      <w:lvlText w:val="%6."/>
      <w:lvlJc w:val="right"/>
      <w:pPr>
        <w:tabs>
          <w:tab w:val="num" w:pos="4368"/>
        </w:tabs>
        <w:ind w:left="4368" w:hanging="480"/>
      </w:pPr>
    </w:lvl>
    <w:lvl w:ilvl="6" w:tplc="0409000F" w:tentative="1">
      <w:start w:val="1"/>
      <w:numFmt w:val="decimal"/>
      <w:lvlText w:val="%7."/>
      <w:lvlJc w:val="left"/>
      <w:pPr>
        <w:tabs>
          <w:tab w:val="num" w:pos="4848"/>
        </w:tabs>
        <w:ind w:left="4848" w:hanging="480"/>
      </w:pPr>
    </w:lvl>
    <w:lvl w:ilvl="7" w:tplc="04090019" w:tentative="1">
      <w:start w:val="1"/>
      <w:numFmt w:val="ideographTraditional"/>
      <w:lvlText w:val="%8、"/>
      <w:lvlJc w:val="left"/>
      <w:pPr>
        <w:tabs>
          <w:tab w:val="num" w:pos="5328"/>
        </w:tabs>
        <w:ind w:left="5328" w:hanging="480"/>
      </w:pPr>
    </w:lvl>
    <w:lvl w:ilvl="8" w:tplc="0409001B" w:tentative="1">
      <w:start w:val="1"/>
      <w:numFmt w:val="lowerRoman"/>
      <w:lvlText w:val="%9."/>
      <w:lvlJc w:val="right"/>
      <w:pPr>
        <w:tabs>
          <w:tab w:val="num" w:pos="5808"/>
        </w:tabs>
        <w:ind w:left="5808" w:hanging="480"/>
      </w:pPr>
    </w:lvl>
  </w:abstractNum>
  <w:abstractNum w:abstractNumId="8">
    <w:nsid w:val="33CC49BC"/>
    <w:multiLevelType w:val="hybridMultilevel"/>
    <w:tmpl w:val="BBEE209C"/>
    <w:lvl w:ilvl="0" w:tplc="65224D7A">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3D9C5C23"/>
    <w:multiLevelType w:val="hybridMultilevel"/>
    <w:tmpl w:val="44303794"/>
    <w:lvl w:ilvl="0" w:tplc="BD6C727A">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411202FF"/>
    <w:multiLevelType w:val="hybridMultilevel"/>
    <w:tmpl w:val="B86478C2"/>
    <w:lvl w:ilvl="0" w:tplc="FC68BFE8">
      <w:start w:val="1"/>
      <w:numFmt w:val="taiwaneseCountingThousand"/>
      <w:lvlText w:val="%1、"/>
      <w:lvlJc w:val="left"/>
      <w:pPr>
        <w:tabs>
          <w:tab w:val="num" w:pos="857"/>
        </w:tabs>
        <w:ind w:left="857" w:hanging="720"/>
      </w:pPr>
      <w:rPr>
        <w:rFonts w:hint="eastAsia"/>
      </w:rPr>
    </w:lvl>
    <w:lvl w:ilvl="1" w:tplc="04090019" w:tentative="1">
      <w:start w:val="1"/>
      <w:numFmt w:val="ideographTraditional"/>
      <w:lvlText w:val="%2、"/>
      <w:lvlJc w:val="left"/>
      <w:pPr>
        <w:tabs>
          <w:tab w:val="num" w:pos="1097"/>
        </w:tabs>
        <w:ind w:left="1097" w:hanging="480"/>
      </w:pPr>
    </w:lvl>
    <w:lvl w:ilvl="2" w:tplc="0409001B" w:tentative="1">
      <w:start w:val="1"/>
      <w:numFmt w:val="lowerRoman"/>
      <w:lvlText w:val="%3."/>
      <w:lvlJc w:val="right"/>
      <w:pPr>
        <w:tabs>
          <w:tab w:val="num" w:pos="1577"/>
        </w:tabs>
        <w:ind w:left="1577" w:hanging="480"/>
      </w:pPr>
    </w:lvl>
    <w:lvl w:ilvl="3" w:tplc="0409000F" w:tentative="1">
      <w:start w:val="1"/>
      <w:numFmt w:val="decimal"/>
      <w:lvlText w:val="%4."/>
      <w:lvlJc w:val="left"/>
      <w:pPr>
        <w:tabs>
          <w:tab w:val="num" w:pos="2057"/>
        </w:tabs>
        <w:ind w:left="2057" w:hanging="480"/>
      </w:pPr>
    </w:lvl>
    <w:lvl w:ilvl="4" w:tplc="04090019" w:tentative="1">
      <w:start w:val="1"/>
      <w:numFmt w:val="ideographTraditional"/>
      <w:lvlText w:val="%5、"/>
      <w:lvlJc w:val="left"/>
      <w:pPr>
        <w:tabs>
          <w:tab w:val="num" w:pos="2537"/>
        </w:tabs>
        <w:ind w:left="2537" w:hanging="480"/>
      </w:pPr>
    </w:lvl>
    <w:lvl w:ilvl="5" w:tplc="0409001B" w:tentative="1">
      <w:start w:val="1"/>
      <w:numFmt w:val="lowerRoman"/>
      <w:lvlText w:val="%6."/>
      <w:lvlJc w:val="right"/>
      <w:pPr>
        <w:tabs>
          <w:tab w:val="num" w:pos="3017"/>
        </w:tabs>
        <w:ind w:left="3017" w:hanging="480"/>
      </w:pPr>
    </w:lvl>
    <w:lvl w:ilvl="6" w:tplc="0409000F" w:tentative="1">
      <w:start w:val="1"/>
      <w:numFmt w:val="decimal"/>
      <w:lvlText w:val="%7."/>
      <w:lvlJc w:val="left"/>
      <w:pPr>
        <w:tabs>
          <w:tab w:val="num" w:pos="3497"/>
        </w:tabs>
        <w:ind w:left="3497" w:hanging="480"/>
      </w:pPr>
    </w:lvl>
    <w:lvl w:ilvl="7" w:tplc="04090019" w:tentative="1">
      <w:start w:val="1"/>
      <w:numFmt w:val="ideographTraditional"/>
      <w:lvlText w:val="%8、"/>
      <w:lvlJc w:val="left"/>
      <w:pPr>
        <w:tabs>
          <w:tab w:val="num" w:pos="3977"/>
        </w:tabs>
        <w:ind w:left="3977" w:hanging="480"/>
      </w:pPr>
    </w:lvl>
    <w:lvl w:ilvl="8" w:tplc="0409001B" w:tentative="1">
      <w:start w:val="1"/>
      <w:numFmt w:val="lowerRoman"/>
      <w:lvlText w:val="%9."/>
      <w:lvlJc w:val="right"/>
      <w:pPr>
        <w:tabs>
          <w:tab w:val="num" w:pos="4457"/>
        </w:tabs>
        <w:ind w:left="4457" w:hanging="480"/>
      </w:pPr>
    </w:lvl>
  </w:abstractNum>
  <w:abstractNum w:abstractNumId="11">
    <w:nsid w:val="41F513C0"/>
    <w:multiLevelType w:val="hybridMultilevel"/>
    <w:tmpl w:val="48CC250C"/>
    <w:lvl w:ilvl="0" w:tplc="A5727B66">
      <w:start w:val="1"/>
      <w:numFmt w:val="taiwaneseCountingThousand"/>
      <w:lvlText w:val="%1、"/>
      <w:lvlJc w:val="left"/>
      <w:pPr>
        <w:tabs>
          <w:tab w:val="num" w:pos="720"/>
        </w:tabs>
        <w:ind w:left="720" w:hanging="720"/>
      </w:pPr>
      <w:rPr>
        <w:rFonts w:ascii="Times New Roman" w:hAnsi="Times New Roman" w:hint="eastAsia"/>
      </w:rPr>
    </w:lvl>
    <w:lvl w:ilvl="1" w:tplc="A6F69518">
      <w:start w:val="1"/>
      <w:numFmt w:val="taiwaneseCountingThousand"/>
      <w:lvlText w:val="（%2）"/>
      <w:lvlJc w:val="left"/>
      <w:pPr>
        <w:tabs>
          <w:tab w:val="num" w:pos="1560"/>
        </w:tabs>
        <w:ind w:left="1560" w:hanging="1080"/>
      </w:pPr>
      <w:rPr>
        <w:rFonts w:ascii="Times New Roman"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44B934C6"/>
    <w:multiLevelType w:val="hybridMultilevel"/>
    <w:tmpl w:val="9DD6C800"/>
    <w:lvl w:ilvl="0" w:tplc="0F1AA714">
      <w:start w:val="1"/>
      <w:numFmt w:val="taiwaneseCountingThousand"/>
      <w:lvlText w:val="%1、"/>
      <w:lvlJc w:val="left"/>
      <w:pPr>
        <w:tabs>
          <w:tab w:val="num" w:pos="720"/>
        </w:tabs>
        <w:ind w:left="720" w:hanging="720"/>
      </w:pPr>
      <w:rPr>
        <w:rFonts w:eastAsia="標楷體" w:hint="eastAsia"/>
        <w:b w:val="0"/>
        <w:i w:val="0"/>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45911036"/>
    <w:multiLevelType w:val="hybridMultilevel"/>
    <w:tmpl w:val="BB74FDE4"/>
    <w:lvl w:ilvl="0" w:tplc="495E0C3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45AA500E"/>
    <w:multiLevelType w:val="hybridMultilevel"/>
    <w:tmpl w:val="DCEA80E8"/>
    <w:lvl w:ilvl="0" w:tplc="DFD8ED72">
      <w:start w:val="1"/>
      <w:numFmt w:val="taiwaneseCountingThousand"/>
      <w:lvlText w:val="%1、"/>
      <w:lvlJc w:val="left"/>
      <w:pPr>
        <w:tabs>
          <w:tab w:val="num" w:pos="1995"/>
        </w:tabs>
        <w:ind w:left="1995" w:hanging="720"/>
      </w:pPr>
      <w:rPr>
        <w:rFonts w:hint="eastAsia"/>
      </w:rPr>
    </w:lvl>
    <w:lvl w:ilvl="1" w:tplc="04090019" w:tentative="1">
      <w:start w:val="1"/>
      <w:numFmt w:val="ideographTraditional"/>
      <w:lvlText w:val="%2、"/>
      <w:lvlJc w:val="left"/>
      <w:pPr>
        <w:tabs>
          <w:tab w:val="num" w:pos="2235"/>
        </w:tabs>
        <w:ind w:left="2235" w:hanging="480"/>
      </w:pPr>
    </w:lvl>
    <w:lvl w:ilvl="2" w:tplc="0409001B" w:tentative="1">
      <w:start w:val="1"/>
      <w:numFmt w:val="lowerRoman"/>
      <w:lvlText w:val="%3."/>
      <w:lvlJc w:val="right"/>
      <w:pPr>
        <w:tabs>
          <w:tab w:val="num" w:pos="2715"/>
        </w:tabs>
        <w:ind w:left="2715" w:hanging="480"/>
      </w:pPr>
    </w:lvl>
    <w:lvl w:ilvl="3" w:tplc="0409000F" w:tentative="1">
      <w:start w:val="1"/>
      <w:numFmt w:val="decimal"/>
      <w:lvlText w:val="%4."/>
      <w:lvlJc w:val="left"/>
      <w:pPr>
        <w:tabs>
          <w:tab w:val="num" w:pos="3195"/>
        </w:tabs>
        <w:ind w:left="3195" w:hanging="480"/>
      </w:pPr>
    </w:lvl>
    <w:lvl w:ilvl="4" w:tplc="04090019" w:tentative="1">
      <w:start w:val="1"/>
      <w:numFmt w:val="ideographTraditional"/>
      <w:lvlText w:val="%5、"/>
      <w:lvlJc w:val="left"/>
      <w:pPr>
        <w:tabs>
          <w:tab w:val="num" w:pos="3675"/>
        </w:tabs>
        <w:ind w:left="3675" w:hanging="480"/>
      </w:pPr>
    </w:lvl>
    <w:lvl w:ilvl="5" w:tplc="0409001B" w:tentative="1">
      <w:start w:val="1"/>
      <w:numFmt w:val="lowerRoman"/>
      <w:lvlText w:val="%6."/>
      <w:lvlJc w:val="right"/>
      <w:pPr>
        <w:tabs>
          <w:tab w:val="num" w:pos="4155"/>
        </w:tabs>
        <w:ind w:left="4155" w:hanging="480"/>
      </w:pPr>
    </w:lvl>
    <w:lvl w:ilvl="6" w:tplc="0409000F" w:tentative="1">
      <w:start w:val="1"/>
      <w:numFmt w:val="decimal"/>
      <w:lvlText w:val="%7."/>
      <w:lvlJc w:val="left"/>
      <w:pPr>
        <w:tabs>
          <w:tab w:val="num" w:pos="4635"/>
        </w:tabs>
        <w:ind w:left="4635" w:hanging="480"/>
      </w:pPr>
    </w:lvl>
    <w:lvl w:ilvl="7" w:tplc="04090019" w:tentative="1">
      <w:start w:val="1"/>
      <w:numFmt w:val="ideographTraditional"/>
      <w:lvlText w:val="%8、"/>
      <w:lvlJc w:val="left"/>
      <w:pPr>
        <w:tabs>
          <w:tab w:val="num" w:pos="5115"/>
        </w:tabs>
        <w:ind w:left="5115" w:hanging="480"/>
      </w:pPr>
    </w:lvl>
    <w:lvl w:ilvl="8" w:tplc="0409001B" w:tentative="1">
      <w:start w:val="1"/>
      <w:numFmt w:val="lowerRoman"/>
      <w:lvlText w:val="%9."/>
      <w:lvlJc w:val="right"/>
      <w:pPr>
        <w:tabs>
          <w:tab w:val="num" w:pos="5595"/>
        </w:tabs>
        <w:ind w:left="5595" w:hanging="480"/>
      </w:pPr>
    </w:lvl>
  </w:abstractNum>
  <w:abstractNum w:abstractNumId="15">
    <w:nsid w:val="4670028B"/>
    <w:multiLevelType w:val="hybridMultilevel"/>
    <w:tmpl w:val="0770D3A4"/>
    <w:lvl w:ilvl="0" w:tplc="09729C48">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47B51B58"/>
    <w:multiLevelType w:val="hybridMultilevel"/>
    <w:tmpl w:val="6A584C06"/>
    <w:lvl w:ilvl="0" w:tplc="09EAC6A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4AA562B1"/>
    <w:multiLevelType w:val="hybridMultilevel"/>
    <w:tmpl w:val="05387AF2"/>
    <w:lvl w:ilvl="0" w:tplc="A39ACD4A">
      <w:start w:val="1"/>
      <w:numFmt w:val="taiwaneseCountingThousand"/>
      <w:lvlText w:val="（%1）"/>
      <w:lvlJc w:val="left"/>
      <w:pPr>
        <w:ind w:left="1412" w:hanging="1080"/>
      </w:pPr>
      <w:rPr>
        <w:rFonts w:hint="default"/>
      </w:rPr>
    </w:lvl>
    <w:lvl w:ilvl="1" w:tplc="04090019" w:tentative="1">
      <w:start w:val="1"/>
      <w:numFmt w:val="ideographTraditional"/>
      <w:lvlText w:val="%2、"/>
      <w:lvlJc w:val="left"/>
      <w:pPr>
        <w:ind w:left="1292" w:hanging="480"/>
      </w:pPr>
    </w:lvl>
    <w:lvl w:ilvl="2" w:tplc="0409001B" w:tentative="1">
      <w:start w:val="1"/>
      <w:numFmt w:val="lowerRoman"/>
      <w:lvlText w:val="%3."/>
      <w:lvlJc w:val="right"/>
      <w:pPr>
        <w:ind w:left="1772" w:hanging="480"/>
      </w:pPr>
    </w:lvl>
    <w:lvl w:ilvl="3" w:tplc="0409000F" w:tentative="1">
      <w:start w:val="1"/>
      <w:numFmt w:val="decimal"/>
      <w:lvlText w:val="%4."/>
      <w:lvlJc w:val="left"/>
      <w:pPr>
        <w:ind w:left="2252" w:hanging="480"/>
      </w:pPr>
    </w:lvl>
    <w:lvl w:ilvl="4" w:tplc="04090019" w:tentative="1">
      <w:start w:val="1"/>
      <w:numFmt w:val="ideographTraditional"/>
      <w:lvlText w:val="%5、"/>
      <w:lvlJc w:val="left"/>
      <w:pPr>
        <w:ind w:left="2732" w:hanging="480"/>
      </w:pPr>
    </w:lvl>
    <w:lvl w:ilvl="5" w:tplc="0409001B" w:tentative="1">
      <w:start w:val="1"/>
      <w:numFmt w:val="lowerRoman"/>
      <w:lvlText w:val="%6."/>
      <w:lvlJc w:val="right"/>
      <w:pPr>
        <w:ind w:left="3212" w:hanging="480"/>
      </w:pPr>
    </w:lvl>
    <w:lvl w:ilvl="6" w:tplc="0409000F" w:tentative="1">
      <w:start w:val="1"/>
      <w:numFmt w:val="decimal"/>
      <w:lvlText w:val="%7."/>
      <w:lvlJc w:val="left"/>
      <w:pPr>
        <w:ind w:left="3692" w:hanging="480"/>
      </w:pPr>
    </w:lvl>
    <w:lvl w:ilvl="7" w:tplc="04090019" w:tentative="1">
      <w:start w:val="1"/>
      <w:numFmt w:val="ideographTraditional"/>
      <w:lvlText w:val="%8、"/>
      <w:lvlJc w:val="left"/>
      <w:pPr>
        <w:ind w:left="4172" w:hanging="480"/>
      </w:pPr>
    </w:lvl>
    <w:lvl w:ilvl="8" w:tplc="0409001B" w:tentative="1">
      <w:start w:val="1"/>
      <w:numFmt w:val="lowerRoman"/>
      <w:lvlText w:val="%9."/>
      <w:lvlJc w:val="right"/>
      <w:pPr>
        <w:ind w:left="4652" w:hanging="480"/>
      </w:pPr>
    </w:lvl>
  </w:abstractNum>
  <w:abstractNum w:abstractNumId="18">
    <w:nsid w:val="4CBB76A8"/>
    <w:multiLevelType w:val="hybridMultilevel"/>
    <w:tmpl w:val="9C4CB1A4"/>
    <w:lvl w:ilvl="0" w:tplc="6A803C66">
      <w:start w:val="1"/>
      <w:numFmt w:val="taiwaneseCountingThousand"/>
      <w:lvlText w:val="（%1）"/>
      <w:lvlJc w:val="left"/>
      <w:pPr>
        <w:tabs>
          <w:tab w:val="num" w:pos="1745"/>
        </w:tabs>
        <w:ind w:left="1745" w:hanging="1080"/>
      </w:pPr>
      <w:rPr>
        <w:rFonts w:hint="default"/>
      </w:rPr>
    </w:lvl>
    <w:lvl w:ilvl="1" w:tplc="04090019" w:tentative="1">
      <w:start w:val="1"/>
      <w:numFmt w:val="ideographTraditional"/>
      <w:lvlText w:val="%2、"/>
      <w:lvlJc w:val="left"/>
      <w:pPr>
        <w:tabs>
          <w:tab w:val="num" w:pos="1625"/>
        </w:tabs>
        <w:ind w:left="1625" w:hanging="480"/>
      </w:pPr>
    </w:lvl>
    <w:lvl w:ilvl="2" w:tplc="0409001B" w:tentative="1">
      <w:start w:val="1"/>
      <w:numFmt w:val="lowerRoman"/>
      <w:lvlText w:val="%3."/>
      <w:lvlJc w:val="right"/>
      <w:pPr>
        <w:tabs>
          <w:tab w:val="num" w:pos="2105"/>
        </w:tabs>
        <w:ind w:left="2105" w:hanging="480"/>
      </w:pPr>
    </w:lvl>
    <w:lvl w:ilvl="3" w:tplc="0409000F" w:tentative="1">
      <w:start w:val="1"/>
      <w:numFmt w:val="decimal"/>
      <w:lvlText w:val="%4."/>
      <w:lvlJc w:val="left"/>
      <w:pPr>
        <w:tabs>
          <w:tab w:val="num" w:pos="2585"/>
        </w:tabs>
        <w:ind w:left="2585" w:hanging="480"/>
      </w:pPr>
    </w:lvl>
    <w:lvl w:ilvl="4" w:tplc="04090019" w:tentative="1">
      <w:start w:val="1"/>
      <w:numFmt w:val="ideographTraditional"/>
      <w:lvlText w:val="%5、"/>
      <w:lvlJc w:val="left"/>
      <w:pPr>
        <w:tabs>
          <w:tab w:val="num" w:pos="3065"/>
        </w:tabs>
        <w:ind w:left="3065" w:hanging="480"/>
      </w:pPr>
    </w:lvl>
    <w:lvl w:ilvl="5" w:tplc="0409001B" w:tentative="1">
      <w:start w:val="1"/>
      <w:numFmt w:val="lowerRoman"/>
      <w:lvlText w:val="%6."/>
      <w:lvlJc w:val="right"/>
      <w:pPr>
        <w:tabs>
          <w:tab w:val="num" w:pos="3545"/>
        </w:tabs>
        <w:ind w:left="3545" w:hanging="480"/>
      </w:pPr>
    </w:lvl>
    <w:lvl w:ilvl="6" w:tplc="0409000F" w:tentative="1">
      <w:start w:val="1"/>
      <w:numFmt w:val="decimal"/>
      <w:lvlText w:val="%7."/>
      <w:lvlJc w:val="left"/>
      <w:pPr>
        <w:tabs>
          <w:tab w:val="num" w:pos="4025"/>
        </w:tabs>
        <w:ind w:left="4025" w:hanging="480"/>
      </w:pPr>
    </w:lvl>
    <w:lvl w:ilvl="7" w:tplc="04090019" w:tentative="1">
      <w:start w:val="1"/>
      <w:numFmt w:val="ideographTraditional"/>
      <w:lvlText w:val="%8、"/>
      <w:lvlJc w:val="left"/>
      <w:pPr>
        <w:tabs>
          <w:tab w:val="num" w:pos="4505"/>
        </w:tabs>
        <w:ind w:left="4505" w:hanging="480"/>
      </w:pPr>
    </w:lvl>
    <w:lvl w:ilvl="8" w:tplc="0409001B" w:tentative="1">
      <w:start w:val="1"/>
      <w:numFmt w:val="lowerRoman"/>
      <w:lvlText w:val="%9."/>
      <w:lvlJc w:val="right"/>
      <w:pPr>
        <w:tabs>
          <w:tab w:val="num" w:pos="4985"/>
        </w:tabs>
        <w:ind w:left="4985" w:hanging="480"/>
      </w:pPr>
    </w:lvl>
  </w:abstractNum>
  <w:abstractNum w:abstractNumId="19">
    <w:nsid w:val="51A91795"/>
    <w:multiLevelType w:val="hybridMultilevel"/>
    <w:tmpl w:val="AEE8B068"/>
    <w:lvl w:ilvl="0" w:tplc="21B2F7B6">
      <w:start w:val="1"/>
      <w:numFmt w:val="taiwaneseCountingThousand"/>
      <w:lvlText w:val="（%1）"/>
      <w:lvlJc w:val="left"/>
      <w:pPr>
        <w:ind w:left="-2"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539304BB"/>
    <w:multiLevelType w:val="hybridMultilevel"/>
    <w:tmpl w:val="D436A9E4"/>
    <w:lvl w:ilvl="0" w:tplc="1F16E522">
      <w:start w:val="1"/>
      <w:numFmt w:val="taiwaneseCountingThousand"/>
      <w:lvlText w:val="%1、"/>
      <w:lvlJc w:val="left"/>
      <w:pPr>
        <w:tabs>
          <w:tab w:val="num" w:pos="2208"/>
        </w:tabs>
        <w:ind w:left="2208" w:hanging="720"/>
      </w:pPr>
      <w:rPr>
        <w:rFonts w:hint="eastAsia"/>
      </w:rPr>
    </w:lvl>
    <w:lvl w:ilvl="1" w:tplc="04090019" w:tentative="1">
      <w:start w:val="1"/>
      <w:numFmt w:val="ideographTraditional"/>
      <w:lvlText w:val="%2、"/>
      <w:lvlJc w:val="left"/>
      <w:pPr>
        <w:tabs>
          <w:tab w:val="num" w:pos="2448"/>
        </w:tabs>
        <w:ind w:left="2448" w:hanging="480"/>
      </w:pPr>
    </w:lvl>
    <w:lvl w:ilvl="2" w:tplc="0409001B" w:tentative="1">
      <w:start w:val="1"/>
      <w:numFmt w:val="lowerRoman"/>
      <w:lvlText w:val="%3."/>
      <w:lvlJc w:val="right"/>
      <w:pPr>
        <w:tabs>
          <w:tab w:val="num" w:pos="2928"/>
        </w:tabs>
        <w:ind w:left="2928" w:hanging="480"/>
      </w:pPr>
    </w:lvl>
    <w:lvl w:ilvl="3" w:tplc="0409000F" w:tentative="1">
      <w:start w:val="1"/>
      <w:numFmt w:val="decimal"/>
      <w:lvlText w:val="%4."/>
      <w:lvlJc w:val="left"/>
      <w:pPr>
        <w:tabs>
          <w:tab w:val="num" w:pos="3408"/>
        </w:tabs>
        <w:ind w:left="3408" w:hanging="480"/>
      </w:pPr>
    </w:lvl>
    <w:lvl w:ilvl="4" w:tplc="04090019" w:tentative="1">
      <w:start w:val="1"/>
      <w:numFmt w:val="ideographTraditional"/>
      <w:lvlText w:val="%5、"/>
      <w:lvlJc w:val="left"/>
      <w:pPr>
        <w:tabs>
          <w:tab w:val="num" w:pos="3888"/>
        </w:tabs>
        <w:ind w:left="3888" w:hanging="480"/>
      </w:pPr>
    </w:lvl>
    <w:lvl w:ilvl="5" w:tplc="0409001B" w:tentative="1">
      <w:start w:val="1"/>
      <w:numFmt w:val="lowerRoman"/>
      <w:lvlText w:val="%6."/>
      <w:lvlJc w:val="right"/>
      <w:pPr>
        <w:tabs>
          <w:tab w:val="num" w:pos="4368"/>
        </w:tabs>
        <w:ind w:left="4368" w:hanging="480"/>
      </w:pPr>
    </w:lvl>
    <w:lvl w:ilvl="6" w:tplc="0409000F" w:tentative="1">
      <w:start w:val="1"/>
      <w:numFmt w:val="decimal"/>
      <w:lvlText w:val="%7."/>
      <w:lvlJc w:val="left"/>
      <w:pPr>
        <w:tabs>
          <w:tab w:val="num" w:pos="4848"/>
        </w:tabs>
        <w:ind w:left="4848" w:hanging="480"/>
      </w:pPr>
    </w:lvl>
    <w:lvl w:ilvl="7" w:tplc="04090019" w:tentative="1">
      <w:start w:val="1"/>
      <w:numFmt w:val="ideographTraditional"/>
      <w:lvlText w:val="%8、"/>
      <w:lvlJc w:val="left"/>
      <w:pPr>
        <w:tabs>
          <w:tab w:val="num" w:pos="5328"/>
        </w:tabs>
        <w:ind w:left="5328" w:hanging="480"/>
      </w:pPr>
    </w:lvl>
    <w:lvl w:ilvl="8" w:tplc="0409001B" w:tentative="1">
      <w:start w:val="1"/>
      <w:numFmt w:val="lowerRoman"/>
      <w:lvlText w:val="%9."/>
      <w:lvlJc w:val="right"/>
      <w:pPr>
        <w:tabs>
          <w:tab w:val="num" w:pos="5808"/>
        </w:tabs>
        <w:ind w:left="5808" w:hanging="480"/>
      </w:pPr>
    </w:lvl>
  </w:abstractNum>
  <w:abstractNum w:abstractNumId="21">
    <w:nsid w:val="568B64D6"/>
    <w:multiLevelType w:val="hybridMultilevel"/>
    <w:tmpl w:val="1BA61076"/>
    <w:lvl w:ilvl="0" w:tplc="C49E9BA2">
      <w:start w:val="1"/>
      <w:numFmt w:val="taiwaneseCountingThousand"/>
      <w:lvlText w:val="%1、"/>
      <w:lvlJc w:val="left"/>
      <w:pPr>
        <w:tabs>
          <w:tab w:val="num" w:pos="720"/>
        </w:tabs>
        <w:ind w:left="720" w:hanging="720"/>
      </w:pPr>
      <w:rPr>
        <w:rFonts w:ascii="華康楷書體W5"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5D2530F3"/>
    <w:multiLevelType w:val="hybridMultilevel"/>
    <w:tmpl w:val="53CE848A"/>
    <w:lvl w:ilvl="0" w:tplc="F208BD44">
      <w:start w:val="1"/>
      <w:numFmt w:val="taiwaneseCountingThousand"/>
      <w:lvlText w:val="（%1）"/>
      <w:lvlJc w:val="left"/>
      <w:pPr>
        <w:tabs>
          <w:tab w:val="num" w:pos="1578"/>
        </w:tabs>
        <w:ind w:left="1578" w:hanging="1080"/>
      </w:pPr>
      <w:rPr>
        <w:rFonts w:hint="eastAsia"/>
      </w:rPr>
    </w:lvl>
    <w:lvl w:ilvl="1" w:tplc="04090019" w:tentative="1">
      <w:start w:val="1"/>
      <w:numFmt w:val="ideographTraditional"/>
      <w:lvlText w:val="%2、"/>
      <w:lvlJc w:val="left"/>
      <w:pPr>
        <w:tabs>
          <w:tab w:val="num" w:pos="1458"/>
        </w:tabs>
        <w:ind w:left="1458" w:hanging="480"/>
      </w:pPr>
    </w:lvl>
    <w:lvl w:ilvl="2" w:tplc="0409001B" w:tentative="1">
      <w:start w:val="1"/>
      <w:numFmt w:val="lowerRoman"/>
      <w:lvlText w:val="%3."/>
      <w:lvlJc w:val="right"/>
      <w:pPr>
        <w:tabs>
          <w:tab w:val="num" w:pos="1938"/>
        </w:tabs>
        <w:ind w:left="1938" w:hanging="480"/>
      </w:pPr>
    </w:lvl>
    <w:lvl w:ilvl="3" w:tplc="0409000F" w:tentative="1">
      <w:start w:val="1"/>
      <w:numFmt w:val="decimal"/>
      <w:lvlText w:val="%4."/>
      <w:lvlJc w:val="left"/>
      <w:pPr>
        <w:tabs>
          <w:tab w:val="num" w:pos="2418"/>
        </w:tabs>
        <w:ind w:left="2418" w:hanging="480"/>
      </w:pPr>
    </w:lvl>
    <w:lvl w:ilvl="4" w:tplc="04090019" w:tentative="1">
      <w:start w:val="1"/>
      <w:numFmt w:val="ideographTraditional"/>
      <w:lvlText w:val="%5、"/>
      <w:lvlJc w:val="left"/>
      <w:pPr>
        <w:tabs>
          <w:tab w:val="num" w:pos="2898"/>
        </w:tabs>
        <w:ind w:left="2898" w:hanging="480"/>
      </w:pPr>
    </w:lvl>
    <w:lvl w:ilvl="5" w:tplc="0409001B" w:tentative="1">
      <w:start w:val="1"/>
      <w:numFmt w:val="lowerRoman"/>
      <w:lvlText w:val="%6."/>
      <w:lvlJc w:val="right"/>
      <w:pPr>
        <w:tabs>
          <w:tab w:val="num" w:pos="3378"/>
        </w:tabs>
        <w:ind w:left="3378" w:hanging="480"/>
      </w:pPr>
    </w:lvl>
    <w:lvl w:ilvl="6" w:tplc="0409000F" w:tentative="1">
      <w:start w:val="1"/>
      <w:numFmt w:val="decimal"/>
      <w:lvlText w:val="%7."/>
      <w:lvlJc w:val="left"/>
      <w:pPr>
        <w:tabs>
          <w:tab w:val="num" w:pos="3858"/>
        </w:tabs>
        <w:ind w:left="3858" w:hanging="480"/>
      </w:pPr>
    </w:lvl>
    <w:lvl w:ilvl="7" w:tplc="04090019" w:tentative="1">
      <w:start w:val="1"/>
      <w:numFmt w:val="ideographTraditional"/>
      <w:lvlText w:val="%8、"/>
      <w:lvlJc w:val="left"/>
      <w:pPr>
        <w:tabs>
          <w:tab w:val="num" w:pos="4338"/>
        </w:tabs>
        <w:ind w:left="4338" w:hanging="480"/>
      </w:pPr>
    </w:lvl>
    <w:lvl w:ilvl="8" w:tplc="0409001B" w:tentative="1">
      <w:start w:val="1"/>
      <w:numFmt w:val="lowerRoman"/>
      <w:lvlText w:val="%9."/>
      <w:lvlJc w:val="right"/>
      <w:pPr>
        <w:tabs>
          <w:tab w:val="num" w:pos="4818"/>
        </w:tabs>
        <w:ind w:left="4818" w:hanging="480"/>
      </w:pPr>
    </w:lvl>
  </w:abstractNum>
  <w:abstractNum w:abstractNumId="23">
    <w:nsid w:val="5D390D1A"/>
    <w:multiLevelType w:val="hybridMultilevel"/>
    <w:tmpl w:val="BAC81E10"/>
    <w:lvl w:ilvl="0" w:tplc="0A72FE92">
      <w:start w:val="1"/>
      <w:numFmt w:val="taiwaneseCountingThousand"/>
      <w:pStyle w:val="a"/>
      <w:lvlText w:val="%1、"/>
      <w:lvlJc w:val="left"/>
      <w:pPr>
        <w:ind w:left="1047"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5F145953"/>
    <w:multiLevelType w:val="hybridMultilevel"/>
    <w:tmpl w:val="5FA2563A"/>
    <w:lvl w:ilvl="0" w:tplc="A0428712">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5FFF766F"/>
    <w:multiLevelType w:val="hybridMultilevel"/>
    <w:tmpl w:val="DF1849A8"/>
    <w:lvl w:ilvl="0" w:tplc="84CA9AF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78593819"/>
    <w:multiLevelType w:val="hybridMultilevel"/>
    <w:tmpl w:val="2340A756"/>
    <w:lvl w:ilvl="0" w:tplc="A552AC50">
      <w:start w:val="1"/>
      <w:numFmt w:val="taiwaneseCountingThousand"/>
      <w:lvlText w:val="（%1）"/>
      <w:lvlJc w:val="left"/>
      <w:pPr>
        <w:tabs>
          <w:tab w:val="num" w:pos="1579"/>
        </w:tabs>
        <w:ind w:left="1579" w:hanging="1080"/>
      </w:pPr>
      <w:rPr>
        <w:rFonts w:hint="eastAsia"/>
      </w:rPr>
    </w:lvl>
    <w:lvl w:ilvl="1" w:tplc="04090019" w:tentative="1">
      <w:start w:val="1"/>
      <w:numFmt w:val="ideographTraditional"/>
      <w:lvlText w:val="%2、"/>
      <w:lvlJc w:val="left"/>
      <w:pPr>
        <w:tabs>
          <w:tab w:val="num" w:pos="1459"/>
        </w:tabs>
        <w:ind w:left="1459" w:hanging="480"/>
      </w:pPr>
    </w:lvl>
    <w:lvl w:ilvl="2" w:tplc="0409001B" w:tentative="1">
      <w:start w:val="1"/>
      <w:numFmt w:val="lowerRoman"/>
      <w:lvlText w:val="%3."/>
      <w:lvlJc w:val="right"/>
      <w:pPr>
        <w:tabs>
          <w:tab w:val="num" w:pos="1939"/>
        </w:tabs>
        <w:ind w:left="1939" w:hanging="480"/>
      </w:pPr>
    </w:lvl>
    <w:lvl w:ilvl="3" w:tplc="0409000F" w:tentative="1">
      <w:start w:val="1"/>
      <w:numFmt w:val="decimal"/>
      <w:lvlText w:val="%4."/>
      <w:lvlJc w:val="left"/>
      <w:pPr>
        <w:tabs>
          <w:tab w:val="num" w:pos="2419"/>
        </w:tabs>
        <w:ind w:left="2419" w:hanging="480"/>
      </w:pPr>
    </w:lvl>
    <w:lvl w:ilvl="4" w:tplc="04090019" w:tentative="1">
      <w:start w:val="1"/>
      <w:numFmt w:val="ideographTraditional"/>
      <w:lvlText w:val="%5、"/>
      <w:lvlJc w:val="left"/>
      <w:pPr>
        <w:tabs>
          <w:tab w:val="num" w:pos="2899"/>
        </w:tabs>
        <w:ind w:left="2899" w:hanging="480"/>
      </w:pPr>
    </w:lvl>
    <w:lvl w:ilvl="5" w:tplc="0409001B" w:tentative="1">
      <w:start w:val="1"/>
      <w:numFmt w:val="lowerRoman"/>
      <w:lvlText w:val="%6."/>
      <w:lvlJc w:val="right"/>
      <w:pPr>
        <w:tabs>
          <w:tab w:val="num" w:pos="3379"/>
        </w:tabs>
        <w:ind w:left="3379" w:hanging="480"/>
      </w:pPr>
    </w:lvl>
    <w:lvl w:ilvl="6" w:tplc="0409000F" w:tentative="1">
      <w:start w:val="1"/>
      <w:numFmt w:val="decimal"/>
      <w:lvlText w:val="%7."/>
      <w:lvlJc w:val="left"/>
      <w:pPr>
        <w:tabs>
          <w:tab w:val="num" w:pos="3859"/>
        </w:tabs>
        <w:ind w:left="3859" w:hanging="480"/>
      </w:pPr>
    </w:lvl>
    <w:lvl w:ilvl="7" w:tplc="04090019" w:tentative="1">
      <w:start w:val="1"/>
      <w:numFmt w:val="ideographTraditional"/>
      <w:lvlText w:val="%8、"/>
      <w:lvlJc w:val="left"/>
      <w:pPr>
        <w:tabs>
          <w:tab w:val="num" w:pos="4339"/>
        </w:tabs>
        <w:ind w:left="4339" w:hanging="480"/>
      </w:pPr>
    </w:lvl>
    <w:lvl w:ilvl="8" w:tplc="0409001B" w:tentative="1">
      <w:start w:val="1"/>
      <w:numFmt w:val="lowerRoman"/>
      <w:lvlText w:val="%9."/>
      <w:lvlJc w:val="right"/>
      <w:pPr>
        <w:tabs>
          <w:tab w:val="num" w:pos="4819"/>
        </w:tabs>
        <w:ind w:left="4819" w:hanging="480"/>
      </w:pPr>
    </w:lvl>
  </w:abstractNum>
  <w:abstractNum w:abstractNumId="27">
    <w:nsid w:val="7CA92ECE"/>
    <w:multiLevelType w:val="hybridMultilevel"/>
    <w:tmpl w:val="4D96EC2A"/>
    <w:lvl w:ilvl="0" w:tplc="7E02B846">
      <w:start w:val="1"/>
      <w:numFmt w:val="taiwaneseCountingThousand"/>
      <w:lvlText w:val="%1、"/>
      <w:lvlJc w:val="left"/>
      <w:pPr>
        <w:tabs>
          <w:tab w:val="num" w:pos="720"/>
        </w:tabs>
        <w:ind w:left="720" w:hanging="720"/>
      </w:pPr>
      <w:rPr>
        <w:rFonts w:ascii="華康楷書體W5" w:hint="eastAsia"/>
      </w:rPr>
    </w:lvl>
    <w:lvl w:ilvl="1" w:tplc="B358B064">
      <w:start w:val="1"/>
      <w:numFmt w:val="taiwaneseCountingThousand"/>
      <w:lvlText w:val="（%2）"/>
      <w:lvlJc w:val="left"/>
      <w:pPr>
        <w:tabs>
          <w:tab w:val="num" w:pos="1560"/>
        </w:tabs>
        <w:ind w:left="1560" w:hanging="10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8"/>
  </w:num>
  <w:num w:numId="2">
    <w:abstractNumId w:val="2"/>
  </w:num>
  <w:num w:numId="3">
    <w:abstractNumId w:val="16"/>
  </w:num>
  <w:num w:numId="4">
    <w:abstractNumId w:val="15"/>
  </w:num>
  <w:num w:numId="5">
    <w:abstractNumId w:val="21"/>
  </w:num>
  <w:num w:numId="6">
    <w:abstractNumId w:val="27"/>
  </w:num>
  <w:num w:numId="7">
    <w:abstractNumId w:val="14"/>
  </w:num>
  <w:num w:numId="8">
    <w:abstractNumId w:val="24"/>
  </w:num>
  <w:num w:numId="9">
    <w:abstractNumId w:val="10"/>
  </w:num>
  <w:num w:numId="10">
    <w:abstractNumId w:val="11"/>
  </w:num>
  <w:num w:numId="11">
    <w:abstractNumId w:val="4"/>
  </w:num>
  <w:num w:numId="12">
    <w:abstractNumId w:val="5"/>
  </w:num>
  <w:num w:numId="13">
    <w:abstractNumId w:val="22"/>
  </w:num>
  <w:num w:numId="14">
    <w:abstractNumId w:val="6"/>
  </w:num>
  <w:num w:numId="15">
    <w:abstractNumId w:val="7"/>
  </w:num>
  <w:num w:numId="16">
    <w:abstractNumId w:val="20"/>
  </w:num>
  <w:num w:numId="17">
    <w:abstractNumId w:val="26"/>
  </w:num>
  <w:num w:numId="18">
    <w:abstractNumId w:val="0"/>
  </w:num>
  <w:num w:numId="19">
    <w:abstractNumId w:val="1"/>
  </w:num>
  <w:num w:numId="20">
    <w:abstractNumId w:val="3"/>
  </w:num>
  <w:num w:numId="21">
    <w:abstractNumId w:val="12"/>
  </w:num>
  <w:num w:numId="22">
    <w:abstractNumId w:val="13"/>
  </w:num>
  <w:num w:numId="23">
    <w:abstractNumId w:val="25"/>
  </w:num>
  <w:num w:numId="24">
    <w:abstractNumId w:val="9"/>
  </w:num>
  <w:num w:numId="25">
    <w:abstractNumId w:val="18"/>
  </w:num>
  <w:num w:numId="26">
    <w:abstractNumId w:val="23"/>
  </w:num>
  <w:num w:numId="27">
    <w:abstractNumId w:val="19"/>
  </w:num>
  <w:num w:numId="28">
    <w:abstractNumId w:val="19"/>
  </w:num>
  <w:num w:numId="29">
    <w:abstractNumId w:val="23"/>
  </w:num>
  <w:num w:numId="30">
    <w:abstractNumId w:val="23"/>
  </w:num>
  <w:num w:numId="31">
    <w:abstractNumId w:val="17"/>
  </w:num>
  <w:num w:numId="32">
    <w:abstractNumId w:val="23"/>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embedSystemFonts/>
  <w:bordersDoNotSurroundHeader/>
  <w:bordersDoNotSurroundFooter/>
  <w:activeWritingStyle w:appName="MSWord" w:lang="zh-TW" w:vendorID="64" w:dllVersion="131077"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66"/>
  <w:drawingGridVerticalSpacing w:val="244"/>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CB9"/>
    <w:rsid w:val="00000437"/>
    <w:rsid w:val="00000738"/>
    <w:rsid w:val="00001F14"/>
    <w:rsid w:val="000043FD"/>
    <w:rsid w:val="00005BCC"/>
    <w:rsid w:val="00006CB3"/>
    <w:rsid w:val="000079CC"/>
    <w:rsid w:val="00007DA8"/>
    <w:rsid w:val="00011AD4"/>
    <w:rsid w:val="00011D7C"/>
    <w:rsid w:val="000124BE"/>
    <w:rsid w:val="000143D1"/>
    <w:rsid w:val="00014D1A"/>
    <w:rsid w:val="00017071"/>
    <w:rsid w:val="000172B2"/>
    <w:rsid w:val="000172DE"/>
    <w:rsid w:val="000205FD"/>
    <w:rsid w:val="00020681"/>
    <w:rsid w:val="0002125D"/>
    <w:rsid w:val="0002157E"/>
    <w:rsid w:val="00021DC6"/>
    <w:rsid w:val="0002205F"/>
    <w:rsid w:val="000228BC"/>
    <w:rsid w:val="00023E31"/>
    <w:rsid w:val="000257E2"/>
    <w:rsid w:val="00025AC3"/>
    <w:rsid w:val="0002672C"/>
    <w:rsid w:val="000270BF"/>
    <w:rsid w:val="0002720E"/>
    <w:rsid w:val="000316C7"/>
    <w:rsid w:val="00031F0D"/>
    <w:rsid w:val="00037D24"/>
    <w:rsid w:val="000412CA"/>
    <w:rsid w:val="00042CBB"/>
    <w:rsid w:val="000441E8"/>
    <w:rsid w:val="0004531C"/>
    <w:rsid w:val="00046EEF"/>
    <w:rsid w:val="00047BA2"/>
    <w:rsid w:val="00047FAA"/>
    <w:rsid w:val="000513CF"/>
    <w:rsid w:val="000526A7"/>
    <w:rsid w:val="00052FC6"/>
    <w:rsid w:val="000534AF"/>
    <w:rsid w:val="00053536"/>
    <w:rsid w:val="00055BF7"/>
    <w:rsid w:val="00056B76"/>
    <w:rsid w:val="0005746E"/>
    <w:rsid w:val="00057617"/>
    <w:rsid w:val="00057698"/>
    <w:rsid w:val="00060315"/>
    <w:rsid w:val="00063DC7"/>
    <w:rsid w:val="000670DA"/>
    <w:rsid w:val="00070A01"/>
    <w:rsid w:val="00070E28"/>
    <w:rsid w:val="00070E9A"/>
    <w:rsid w:val="00071014"/>
    <w:rsid w:val="00071587"/>
    <w:rsid w:val="00071EAF"/>
    <w:rsid w:val="000750BF"/>
    <w:rsid w:val="000753AF"/>
    <w:rsid w:val="00075604"/>
    <w:rsid w:val="000768C7"/>
    <w:rsid w:val="0007695F"/>
    <w:rsid w:val="0008023F"/>
    <w:rsid w:val="0008025E"/>
    <w:rsid w:val="0008135C"/>
    <w:rsid w:val="00081E26"/>
    <w:rsid w:val="00084F93"/>
    <w:rsid w:val="00085ACE"/>
    <w:rsid w:val="00086265"/>
    <w:rsid w:val="00086E74"/>
    <w:rsid w:val="00087A26"/>
    <w:rsid w:val="00087DE3"/>
    <w:rsid w:val="00091F70"/>
    <w:rsid w:val="00093C83"/>
    <w:rsid w:val="0009536E"/>
    <w:rsid w:val="000965F8"/>
    <w:rsid w:val="000971DD"/>
    <w:rsid w:val="000A3C5D"/>
    <w:rsid w:val="000A4EB2"/>
    <w:rsid w:val="000A507B"/>
    <w:rsid w:val="000A66E7"/>
    <w:rsid w:val="000A6738"/>
    <w:rsid w:val="000A7C3B"/>
    <w:rsid w:val="000A7C7C"/>
    <w:rsid w:val="000B1591"/>
    <w:rsid w:val="000B20B8"/>
    <w:rsid w:val="000B2F41"/>
    <w:rsid w:val="000B3604"/>
    <w:rsid w:val="000B4056"/>
    <w:rsid w:val="000B446B"/>
    <w:rsid w:val="000B5F7C"/>
    <w:rsid w:val="000B61AB"/>
    <w:rsid w:val="000B7B56"/>
    <w:rsid w:val="000C09BA"/>
    <w:rsid w:val="000C13DF"/>
    <w:rsid w:val="000C1F4C"/>
    <w:rsid w:val="000C2B6F"/>
    <w:rsid w:val="000C5B58"/>
    <w:rsid w:val="000C6E8E"/>
    <w:rsid w:val="000C7398"/>
    <w:rsid w:val="000D139E"/>
    <w:rsid w:val="000D195F"/>
    <w:rsid w:val="000D2DC1"/>
    <w:rsid w:val="000D36F4"/>
    <w:rsid w:val="000D64DF"/>
    <w:rsid w:val="000D6D30"/>
    <w:rsid w:val="000E06CB"/>
    <w:rsid w:val="000E1AAF"/>
    <w:rsid w:val="000E247E"/>
    <w:rsid w:val="000E24DE"/>
    <w:rsid w:val="000E32AD"/>
    <w:rsid w:val="000E33A2"/>
    <w:rsid w:val="000E3A69"/>
    <w:rsid w:val="000E4A7D"/>
    <w:rsid w:val="000E5496"/>
    <w:rsid w:val="000E5549"/>
    <w:rsid w:val="000E657C"/>
    <w:rsid w:val="000E7962"/>
    <w:rsid w:val="000F0602"/>
    <w:rsid w:val="000F0EE5"/>
    <w:rsid w:val="000F12F5"/>
    <w:rsid w:val="000F1E1A"/>
    <w:rsid w:val="000F2900"/>
    <w:rsid w:val="000F3D65"/>
    <w:rsid w:val="000F7412"/>
    <w:rsid w:val="001012A2"/>
    <w:rsid w:val="00102D4E"/>
    <w:rsid w:val="00103E65"/>
    <w:rsid w:val="0010626A"/>
    <w:rsid w:val="00107F7D"/>
    <w:rsid w:val="001103B7"/>
    <w:rsid w:val="00110601"/>
    <w:rsid w:val="001129C5"/>
    <w:rsid w:val="0011575E"/>
    <w:rsid w:val="001165C5"/>
    <w:rsid w:val="00116FC4"/>
    <w:rsid w:val="00117C44"/>
    <w:rsid w:val="00117EAF"/>
    <w:rsid w:val="00120EAA"/>
    <w:rsid w:val="00121921"/>
    <w:rsid w:val="00121F93"/>
    <w:rsid w:val="0012419D"/>
    <w:rsid w:val="00126709"/>
    <w:rsid w:val="0012749D"/>
    <w:rsid w:val="00127FC4"/>
    <w:rsid w:val="00131798"/>
    <w:rsid w:val="001318D4"/>
    <w:rsid w:val="00132A05"/>
    <w:rsid w:val="00132F45"/>
    <w:rsid w:val="001340A1"/>
    <w:rsid w:val="00135F5C"/>
    <w:rsid w:val="00136492"/>
    <w:rsid w:val="00136B5C"/>
    <w:rsid w:val="00136D11"/>
    <w:rsid w:val="001428B6"/>
    <w:rsid w:val="001438BB"/>
    <w:rsid w:val="00143A78"/>
    <w:rsid w:val="0014671E"/>
    <w:rsid w:val="00146DDD"/>
    <w:rsid w:val="00147382"/>
    <w:rsid w:val="00150C17"/>
    <w:rsid w:val="00151043"/>
    <w:rsid w:val="00151FE6"/>
    <w:rsid w:val="00152737"/>
    <w:rsid w:val="001533AD"/>
    <w:rsid w:val="001540A4"/>
    <w:rsid w:val="00154782"/>
    <w:rsid w:val="0015514B"/>
    <w:rsid w:val="00155A8B"/>
    <w:rsid w:val="00157236"/>
    <w:rsid w:val="0015736C"/>
    <w:rsid w:val="0016032D"/>
    <w:rsid w:val="001618F8"/>
    <w:rsid w:val="00161C06"/>
    <w:rsid w:val="0016271C"/>
    <w:rsid w:val="001636DE"/>
    <w:rsid w:val="00163CE4"/>
    <w:rsid w:val="00165E59"/>
    <w:rsid w:val="00166560"/>
    <w:rsid w:val="001671C8"/>
    <w:rsid w:val="001676A8"/>
    <w:rsid w:val="00170FE4"/>
    <w:rsid w:val="001717A1"/>
    <w:rsid w:val="0017272D"/>
    <w:rsid w:val="0017276A"/>
    <w:rsid w:val="00172AF5"/>
    <w:rsid w:val="00176744"/>
    <w:rsid w:val="00177242"/>
    <w:rsid w:val="001804AE"/>
    <w:rsid w:val="0018117A"/>
    <w:rsid w:val="0018138D"/>
    <w:rsid w:val="00181A96"/>
    <w:rsid w:val="00184552"/>
    <w:rsid w:val="0018727E"/>
    <w:rsid w:val="00190A6A"/>
    <w:rsid w:val="00191746"/>
    <w:rsid w:val="00192391"/>
    <w:rsid w:val="001936A2"/>
    <w:rsid w:val="00194EE4"/>
    <w:rsid w:val="00195BC9"/>
    <w:rsid w:val="0019694B"/>
    <w:rsid w:val="001969B9"/>
    <w:rsid w:val="00197DCF"/>
    <w:rsid w:val="001A05F7"/>
    <w:rsid w:val="001A1C76"/>
    <w:rsid w:val="001A3B59"/>
    <w:rsid w:val="001A3F36"/>
    <w:rsid w:val="001A4831"/>
    <w:rsid w:val="001A4BE4"/>
    <w:rsid w:val="001A560B"/>
    <w:rsid w:val="001A5A76"/>
    <w:rsid w:val="001A6184"/>
    <w:rsid w:val="001A693B"/>
    <w:rsid w:val="001A701E"/>
    <w:rsid w:val="001B1B13"/>
    <w:rsid w:val="001B1E08"/>
    <w:rsid w:val="001B246C"/>
    <w:rsid w:val="001B36D4"/>
    <w:rsid w:val="001B47D4"/>
    <w:rsid w:val="001B6D48"/>
    <w:rsid w:val="001C153C"/>
    <w:rsid w:val="001C27EF"/>
    <w:rsid w:val="001C32A6"/>
    <w:rsid w:val="001C4590"/>
    <w:rsid w:val="001C5449"/>
    <w:rsid w:val="001C6237"/>
    <w:rsid w:val="001C71AB"/>
    <w:rsid w:val="001C72D0"/>
    <w:rsid w:val="001D0A90"/>
    <w:rsid w:val="001D22D9"/>
    <w:rsid w:val="001D2A6B"/>
    <w:rsid w:val="001D6618"/>
    <w:rsid w:val="001E2C05"/>
    <w:rsid w:val="001E3CF2"/>
    <w:rsid w:val="001E628F"/>
    <w:rsid w:val="001E6789"/>
    <w:rsid w:val="001E7654"/>
    <w:rsid w:val="001F1AA1"/>
    <w:rsid w:val="001F1BE7"/>
    <w:rsid w:val="001F220B"/>
    <w:rsid w:val="001F3484"/>
    <w:rsid w:val="001F353B"/>
    <w:rsid w:val="001F36AF"/>
    <w:rsid w:val="001F427E"/>
    <w:rsid w:val="001F50BB"/>
    <w:rsid w:val="001F5A23"/>
    <w:rsid w:val="001F6CCA"/>
    <w:rsid w:val="001F78B0"/>
    <w:rsid w:val="0020033D"/>
    <w:rsid w:val="00202305"/>
    <w:rsid w:val="00205C55"/>
    <w:rsid w:val="00205CD4"/>
    <w:rsid w:val="002060FE"/>
    <w:rsid w:val="00206ED0"/>
    <w:rsid w:val="0021055D"/>
    <w:rsid w:val="0021080B"/>
    <w:rsid w:val="002138BE"/>
    <w:rsid w:val="00215AFD"/>
    <w:rsid w:val="002225D0"/>
    <w:rsid w:val="002236D2"/>
    <w:rsid w:val="00224221"/>
    <w:rsid w:val="00224563"/>
    <w:rsid w:val="00224743"/>
    <w:rsid w:val="00226696"/>
    <w:rsid w:val="0023032B"/>
    <w:rsid w:val="00231222"/>
    <w:rsid w:val="00231338"/>
    <w:rsid w:val="00233075"/>
    <w:rsid w:val="002342A6"/>
    <w:rsid w:val="00234738"/>
    <w:rsid w:val="002347C8"/>
    <w:rsid w:val="00234D7E"/>
    <w:rsid w:val="00235539"/>
    <w:rsid w:val="00235C61"/>
    <w:rsid w:val="00235D1F"/>
    <w:rsid w:val="00235EA0"/>
    <w:rsid w:val="00237AC9"/>
    <w:rsid w:val="00240BB4"/>
    <w:rsid w:val="00240FF2"/>
    <w:rsid w:val="00241F19"/>
    <w:rsid w:val="00241F87"/>
    <w:rsid w:val="00242A76"/>
    <w:rsid w:val="00244A77"/>
    <w:rsid w:val="00244DF6"/>
    <w:rsid w:val="002456E2"/>
    <w:rsid w:val="0024730E"/>
    <w:rsid w:val="00247F99"/>
    <w:rsid w:val="00250BC5"/>
    <w:rsid w:val="0025124F"/>
    <w:rsid w:val="00252AF0"/>
    <w:rsid w:val="00252D44"/>
    <w:rsid w:val="0025347D"/>
    <w:rsid w:val="00253AAC"/>
    <w:rsid w:val="00256215"/>
    <w:rsid w:val="002574E2"/>
    <w:rsid w:val="0026098A"/>
    <w:rsid w:val="002633BE"/>
    <w:rsid w:val="0026367D"/>
    <w:rsid w:val="002646C6"/>
    <w:rsid w:val="00265B0E"/>
    <w:rsid w:val="0026631E"/>
    <w:rsid w:val="0026687E"/>
    <w:rsid w:val="00266C81"/>
    <w:rsid w:val="00266FB8"/>
    <w:rsid w:val="0026727A"/>
    <w:rsid w:val="00267F00"/>
    <w:rsid w:val="00271093"/>
    <w:rsid w:val="002721D0"/>
    <w:rsid w:val="0027557C"/>
    <w:rsid w:val="002758C4"/>
    <w:rsid w:val="00275B54"/>
    <w:rsid w:val="0027610C"/>
    <w:rsid w:val="00281813"/>
    <w:rsid w:val="00283494"/>
    <w:rsid w:val="00283CD8"/>
    <w:rsid w:val="00283E58"/>
    <w:rsid w:val="00284C76"/>
    <w:rsid w:val="00286F8F"/>
    <w:rsid w:val="00290F88"/>
    <w:rsid w:val="00291B08"/>
    <w:rsid w:val="00291BDD"/>
    <w:rsid w:val="0029238F"/>
    <w:rsid w:val="00294B4E"/>
    <w:rsid w:val="00296ABD"/>
    <w:rsid w:val="00297025"/>
    <w:rsid w:val="002971D9"/>
    <w:rsid w:val="002A0A8C"/>
    <w:rsid w:val="002A0CCB"/>
    <w:rsid w:val="002A2C9B"/>
    <w:rsid w:val="002A3A2A"/>
    <w:rsid w:val="002A3AB1"/>
    <w:rsid w:val="002A4495"/>
    <w:rsid w:val="002A4DCB"/>
    <w:rsid w:val="002A664D"/>
    <w:rsid w:val="002A6ED8"/>
    <w:rsid w:val="002B0281"/>
    <w:rsid w:val="002B17C8"/>
    <w:rsid w:val="002B2812"/>
    <w:rsid w:val="002B37C0"/>
    <w:rsid w:val="002B6FCE"/>
    <w:rsid w:val="002B7847"/>
    <w:rsid w:val="002B7907"/>
    <w:rsid w:val="002B7E3D"/>
    <w:rsid w:val="002C1882"/>
    <w:rsid w:val="002C1B57"/>
    <w:rsid w:val="002C1FB4"/>
    <w:rsid w:val="002C22DC"/>
    <w:rsid w:val="002C38A1"/>
    <w:rsid w:val="002C503F"/>
    <w:rsid w:val="002C5D34"/>
    <w:rsid w:val="002C6211"/>
    <w:rsid w:val="002D003F"/>
    <w:rsid w:val="002D1B03"/>
    <w:rsid w:val="002D552A"/>
    <w:rsid w:val="002D6871"/>
    <w:rsid w:val="002D6D36"/>
    <w:rsid w:val="002D7688"/>
    <w:rsid w:val="002E0276"/>
    <w:rsid w:val="002E11D3"/>
    <w:rsid w:val="002E3522"/>
    <w:rsid w:val="002E4982"/>
    <w:rsid w:val="002E5B7B"/>
    <w:rsid w:val="002E7703"/>
    <w:rsid w:val="002E7908"/>
    <w:rsid w:val="002E7FD6"/>
    <w:rsid w:val="002F0046"/>
    <w:rsid w:val="002F0117"/>
    <w:rsid w:val="002F12E0"/>
    <w:rsid w:val="002F2BF3"/>
    <w:rsid w:val="002F3C38"/>
    <w:rsid w:val="002F5A53"/>
    <w:rsid w:val="002F62C1"/>
    <w:rsid w:val="002F6850"/>
    <w:rsid w:val="002F6C72"/>
    <w:rsid w:val="002F7243"/>
    <w:rsid w:val="002F7DBF"/>
    <w:rsid w:val="00300879"/>
    <w:rsid w:val="00300C75"/>
    <w:rsid w:val="003026A5"/>
    <w:rsid w:val="00303110"/>
    <w:rsid w:val="00305B21"/>
    <w:rsid w:val="00305F01"/>
    <w:rsid w:val="00306005"/>
    <w:rsid w:val="00306EE5"/>
    <w:rsid w:val="00310067"/>
    <w:rsid w:val="003101F4"/>
    <w:rsid w:val="00311208"/>
    <w:rsid w:val="00311F76"/>
    <w:rsid w:val="0031244D"/>
    <w:rsid w:val="0031407C"/>
    <w:rsid w:val="0031451C"/>
    <w:rsid w:val="00314666"/>
    <w:rsid w:val="00315230"/>
    <w:rsid w:val="0031735B"/>
    <w:rsid w:val="003177BB"/>
    <w:rsid w:val="0032031B"/>
    <w:rsid w:val="00321438"/>
    <w:rsid w:val="00322BDF"/>
    <w:rsid w:val="00322CBF"/>
    <w:rsid w:val="0032442C"/>
    <w:rsid w:val="00325109"/>
    <w:rsid w:val="0032571F"/>
    <w:rsid w:val="00325788"/>
    <w:rsid w:val="00326FC3"/>
    <w:rsid w:val="00327848"/>
    <w:rsid w:val="00331CF1"/>
    <w:rsid w:val="003323AC"/>
    <w:rsid w:val="003327BE"/>
    <w:rsid w:val="00332F49"/>
    <w:rsid w:val="00333885"/>
    <w:rsid w:val="003338E5"/>
    <w:rsid w:val="00335704"/>
    <w:rsid w:val="00335F7F"/>
    <w:rsid w:val="00336029"/>
    <w:rsid w:val="00337DAE"/>
    <w:rsid w:val="003402A8"/>
    <w:rsid w:val="00343F55"/>
    <w:rsid w:val="0034444E"/>
    <w:rsid w:val="00344C72"/>
    <w:rsid w:val="003458B8"/>
    <w:rsid w:val="003459CD"/>
    <w:rsid w:val="00345F2E"/>
    <w:rsid w:val="003465C4"/>
    <w:rsid w:val="0035056E"/>
    <w:rsid w:val="00350CD2"/>
    <w:rsid w:val="00351FB5"/>
    <w:rsid w:val="00352381"/>
    <w:rsid w:val="0035295C"/>
    <w:rsid w:val="0035515F"/>
    <w:rsid w:val="0035601A"/>
    <w:rsid w:val="00357594"/>
    <w:rsid w:val="0036144F"/>
    <w:rsid w:val="00361F13"/>
    <w:rsid w:val="0036335A"/>
    <w:rsid w:val="00367BAB"/>
    <w:rsid w:val="00371A9D"/>
    <w:rsid w:val="00371F49"/>
    <w:rsid w:val="003732BB"/>
    <w:rsid w:val="00373522"/>
    <w:rsid w:val="003742FB"/>
    <w:rsid w:val="00374A3E"/>
    <w:rsid w:val="003764FD"/>
    <w:rsid w:val="00377961"/>
    <w:rsid w:val="00377BDD"/>
    <w:rsid w:val="00380054"/>
    <w:rsid w:val="003838DF"/>
    <w:rsid w:val="00385C1D"/>
    <w:rsid w:val="0038618C"/>
    <w:rsid w:val="003863FA"/>
    <w:rsid w:val="00386752"/>
    <w:rsid w:val="00390456"/>
    <w:rsid w:val="003910DB"/>
    <w:rsid w:val="00392F67"/>
    <w:rsid w:val="0039545D"/>
    <w:rsid w:val="003958B0"/>
    <w:rsid w:val="003962DE"/>
    <w:rsid w:val="00396C56"/>
    <w:rsid w:val="00397838"/>
    <w:rsid w:val="003A0F97"/>
    <w:rsid w:val="003A3A45"/>
    <w:rsid w:val="003A3F0A"/>
    <w:rsid w:val="003A4794"/>
    <w:rsid w:val="003A5DC4"/>
    <w:rsid w:val="003A5DCD"/>
    <w:rsid w:val="003A7009"/>
    <w:rsid w:val="003B0793"/>
    <w:rsid w:val="003B090D"/>
    <w:rsid w:val="003B302D"/>
    <w:rsid w:val="003B3A77"/>
    <w:rsid w:val="003B42F8"/>
    <w:rsid w:val="003B5AC9"/>
    <w:rsid w:val="003B6681"/>
    <w:rsid w:val="003C0E22"/>
    <w:rsid w:val="003C180C"/>
    <w:rsid w:val="003C5EBA"/>
    <w:rsid w:val="003C6203"/>
    <w:rsid w:val="003C7009"/>
    <w:rsid w:val="003D1FE4"/>
    <w:rsid w:val="003D2F8D"/>
    <w:rsid w:val="003E1709"/>
    <w:rsid w:val="003E3300"/>
    <w:rsid w:val="003E63FF"/>
    <w:rsid w:val="003E7242"/>
    <w:rsid w:val="003F1E3D"/>
    <w:rsid w:val="003F2BBD"/>
    <w:rsid w:val="003F5099"/>
    <w:rsid w:val="003F52AB"/>
    <w:rsid w:val="003F55A8"/>
    <w:rsid w:val="003F5739"/>
    <w:rsid w:val="003F5A48"/>
    <w:rsid w:val="003F5D7E"/>
    <w:rsid w:val="003F5DF5"/>
    <w:rsid w:val="003F69C7"/>
    <w:rsid w:val="0040161E"/>
    <w:rsid w:val="00401EDA"/>
    <w:rsid w:val="004038E6"/>
    <w:rsid w:val="0040429C"/>
    <w:rsid w:val="0040572E"/>
    <w:rsid w:val="00406B47"/>
    <w:rsid w:val="00406C59"/>
    <w:rsid w:val="00411211"/>
    <w:rsid w:val="004117E7"/>
    <w:rsid w:val="00411B16"/>
    <w:rsid w:val="00413F13"/>
    <w:rsid w:val="004142F9"/>
    <w:rsid w:val="004149DB"/>
    <w:rsid w:val="00414C67"/>
    <w:rsid w:val="0041546B"/>
    <w:rsid w:val="00415EC3"/>
    <w:rsid w:val="0041621E"/>
    <w:rsid w:val="00421805"/>
    <w:rsid w:val="0042180C"/>
    <w:rsid w:val="00421C24"/>
    <w:rsid w:val="004226B5"/>
    <w:rsid w:val="00422F19"/>
    <w:rsid w:val="00422F80"/>
    <w:rsid w:val="00423358"/>
    <w:rsid w:val="0042346D"/>
    <w:rsid w:val="00424985"/>
    <w:rsid w:val="00426129"/>
    <w:rsid w:val="00427CF6"/>
    <w:rsid w:val="00432201"/>
    <w:rsid w:val="00433012"/>
    <w:rsid w:val="004349FD"/>
    <w:rsid w:val="00435C36"/>
    <w:rsid w:val="00437B8F"/>
    <w:rsid w:val="00437EE8"/>
    <w:rsid w:val="004401FB"/>
    <w:rsid w:val="00442D38"/>
    <w:rsid w:val="00443A1B"/>
    <w:rsid w:val="0044417A"/>
    <w:rsid w:val="0044432B"/>
    <w:rsid w:val="00444D91"/>
    <w:rsid w:val="00445701"/>
    <w:rsid w:val="00451C93"/>
    <w:rsid w:val="00454F4F"/>
    <w:rsid w:val="0045567C"/>
    <w:rsid w:val="00455C0E"/>
    <w:rsid w:val="004568E6"/>
    <w:rsid w:val="00456AC9"/>
    <w:rsid w:val="00457458"/>
    <w:rsid w:val="00457E86"/>
    <w:rsid w:val="004619BE"/>
    <w:rsid w:val="00462CCC"/>
    <w:rsid w:val="0046466D"/>
    <w:rsid w:val="00465C66"/>
    <w:rsid w:val="004662F7"/>
    <w:rsid w:val="00466A49"/>
    <w:rsid w:val="00470B15"/>
    <w:rsid w:val="00471B27"/>
    <w:rsid w:val="0047386D"/>
    <w:rsid w:val="004740B2"/>
    <w:rsid w:val="004745C6"/>
    <w:rsid w:val="00475DB6"/>
    <w:rsid w:val="00476410"/>
    <w:rsid w:val="0047711A"/>
    <w:rsid w:val="00477ED7"/>
    <w:rsid w:val="004822C6"/>
    <w:rsid w:val="00483895"/>
    <w:rsid w:val="00483F5D"/>
    <w:rsid w:val="004842FB"/>
    <w:rsid w:val="00486E08"/>
    <w:rsid w:val="00487AE4"/>
    <w:rsid w:val="00487E29"/>
    <w:rsid w:val="00490A01"/>
    <w:rsid w:val="0049138E"/>
    <w:rsid w:val="00491EB0"/>
    <w:rsid w:val="00492A5D"/>
    <w:rsid w:val="00492FC2"/>
    <w:rsid w:val="00493178"/>
    <w:rsid w:val="0049367C"/>
    <w:rsid w:val="0049383C"/>
    <w:rsid w:val="00494479"/>
    <w:rsid w:val="0049521A"/>
    <w:rsid w:val="0049644C"/>
    <w:rsid w:val="00497A19"/>
    <w:rsid w:val="004A063E"/>
    <w:rsid w:val="004A0857"/>
    <w:rsid w:val="004A299B"/>
    <w:rsid w:val="004A6379"/>
    <w:rsid w:val="004A7129"/>
    <w:rsid w:val="004B112D"/>
    <w:rsid w:val="004B36D8"/>
    <w:rsid w:val="004B3C09"/>
    <w:rsid w:val="004B475B"/>
    <w:rsid w:val="004B6717"/>
    <w:rsid w:val="004B76A5"/>
    <w:rsid w:val="004C05D1"/>
    <w:rsid w:val="004C1C90"/>
    <w:rsid w:val="004C1F37"/>
    <w:rsid w:val="004C32E5"/>
    <w:rsid w:val="004C381C"/>
    <w:rsid w:val="004C4506"/>
    <w:rsid w:val="004C4F5A"/>
    <w:rsid w:val="004C69D9"/>
    <w:rsid w:val="004C75E9"/>
    <w:rsid w:val="004D096A"/>
    <w:rsid w:val="004D0F8E"/>
    <w:rsid w:val="004D16DA"/>
    <w:rsid w:val="004D3579"/>
    <w:rsid w:val="004D37DE"/>
    <w:rsid w:val="004D4A2D"/>
    <w:rsid w:val="004D63A6"/>
    <w:rsid w:val="004D66B5"/>
    <w:rsid w:val="004D688C"/>
    <w:rsid w:val="004D7150"/>
    <w:rsid w:val="004D7179"/>
    <w:rsid w:val="004E09D9"/>
    <w:rsid w:val="004E2E8C"/>
    <w:rsid w:val="004E5176"/>
    <w:rsid w:val="004E59F2"/>
    <w:rsid w:val="004E6D69"/>
    <w:rsid w:val="004E7213"/>
    <w:rsid w:val="004E7242"/>
    <w:rsid w:val="004E7283"/>
    <w:rsid w:val="004E72A1"/>
    <w:rsid w:val="004E7338"/>
    <w:rsid w:val="004E7AE6"/>
    <w:rsid w:val="004F0001"/>
    <w:rsid w:val="004F01EC"/>
    <w:rsid w:val="004F0546"/>
    <w:rsid w:val="004F0DA1"/>
    <w:rsid w:val="004F11D1"/>
    <w:rsid w:val="004F49FA"/>
    <w:rsid w:val="004F5F5C"/>
    <w:rsid w:val="004F6C4E"/>
    <w:rsid w:val="004F6F33"/>
    <w:rsid w:val="004F77C9"/>
    <w:rsid w:val="004F7DC5"/>
    <w:rsid w:val="004F7F64"/>
    <w:rsid w:val="00501590"/>
    <w:rsid w:val="00503424"/>
    <w:rsid w:val="00510716"/>
    <w:rsid w:val="00511670"/>
    <w:rsid w:val="0051379C"/>
    <w:rsid w:val="00514ACF"/>
    <w:rsid w:val="00515B99"/>
    <w:rsid w:val="0051649F"/>
    <w:rsid w:val="0051671E"/>
    <w:rsid w:val="00517378"/>
    <w:rsid w:val="00517705"/>
    <w:rsid w:val="00517B09"/>
    <w:rsid w:val="005212AE"/>
    <w:rsid w:val="00521613"/>
    <w:rsid w:val="005226BB"/>
    <w:rsid w:val="00522DCE"/>
    <w:rsid w:val="005230B4"/>
    <w:rsid w:val="00524A5C"/>
    <w:rsid w:val="00524B69"/>
    <w:rsid w:val="005260E9"/>
    <w:rsid w:val="00526D4F"/>
    <w:rsid w:val="00527A09"/>
    <w:rsid w:val="00531607"/>
    <w:rsid w:val="00533733"/>
    <w:rsid w:val="00533CCC"/>
    <w:rsid w:val="0053480A"/>
    <w:rsid w:val="00536251"/>
    <w:rsid w:val="005367A8"/>
    <w:rsid w:val="00537472"/>
    <w:rsid w:val="00537EAE"/>
    <w:rsid w:val="00540EFC"/>
    <w:rsid w:val="00541336"/>
    <w:rsid w:val="00541727"/>
    <w:rsid w:val="0054178F"/>
    <w:rsid w:val="00542267"/>
    <w:rsid w:val="005446B5"/>
    <w:rsid w:val="00546082"/>
    <w:rsid w:val="005464F4"/>
    <w:rsid w:val="00546CDA"/>
    <w:rsid w:val="005470FF"/>
    <w:rsid w:val="00547DB1"/>
    <w:rsid w:val="005502E9"/>
    <w:rsid w:val="005523B3"/>
    <w:rsid w:val="00553894"/>
    <w:rsid w:val="0055584C"/>
    <w:rsid w:val="0055646C"/>
    <w:rsid w:val="00556D52"/>
    <w:rsid w:val="00557C42"/>
    <w:rsid w:val="0056046C"/>
    <w:rsid w:val="00565662"/>
    <w:rsid w:val="00565BE1"/>
    <w:rsid w:val="00565FC2"/>
    <w:rsid w:val="005670D3"/>
    <w:rsid w:val="005713F0"/>
    <w:rsid w:val="005715E3"/>
    <w:rsid w:val="00572B27"/>
    <w:rsid w:val="00572D93"/>
    <w:rsid w:val="005745D5"/>
    <w:rsid w:val="00575887"/>
    <w:rsid w:val="00575BC7"/>
    <w:rsid w:val="0057618D"/>
    <w:rsid w:val="00577110"/>
    <w:rsid w:val="00577B70"/>
    <w:rsid w:val="00581748"/>
    <w:rsid w:val="00581B8F"/>
    <w:rsid w:val="005827EB"/>
    <w:rsid w:val="00590549"/>
    <w:rsid w:val="00590BD9"/>
    <w:rsid w:val="00594764"/>
    <w:rsid w:val="00594A91"/>
    <w:rsid w:val="00594AF0"/>
    <w:rsid w:val="00594C72"/>
    <w:rsid w:val="005951EC"/>
    <w:rsid w:val="005963BE"/>
    <w:rsid w:val="00597863"/>
    <w:rsid w:val="005A0C96"/>
    <w:rsid w:val="005A2711"/>
    <w:rsid w:val="005A288A"/>
    <w:rsid w:val="005A3225"/>
    <w:rsid w:val="005A5E04"/>
    <w:rsid w:val="005A5E20"/>
    <w:rsid w:val="005A67A7"/>
    <w:rsid w:val="005A6924"/>
    <w:rsid w:val="005A72E8"/>
    <w:rsid w:val="005A74CE"/>
    <w:rsid w:val="005A7790"/>
    <w:rsid w:val="005B01FD"/>
    <w:rsid w:val="005B06E0"/>
    <w:rsid w:val="005B0988"/>
    <w:rsid w:val="005B0C1C"/>
    <w:rsid w:val="005B15D7"/>
    <w:rsid w:val="005B25F2"/>
    <w:rsid w:val="005B301D"/>
    <w:rsid w:val="005B44BA"/>
    <w:rsid w:val="005B50CA"/>
    <w:rsid w:val="005B5217"/>
    <w:rsid w:val="005B78B4"/>
    <w:rsid w:val="005B7A88"/>
    <w:rsid w:val="005C017A"/>
    <w:rsid w:val="005C0616"/>
    <w:rsid w:val="005C07BD"/>
    <w:rsid w:val="005C1B46"/>
    <w:rsid w:val="005C2CCF"/>
    <w:rsid w:val="005C2FB6"/>
    <w:rsid w:val="005C5326"/>
    <w:rsid w:val="005C56E9"/>
    <w:rsid w:val="005C69A4"/>
    <w:rsid w:val="005C7637"/>
    <w:rsid w:val="005D09F4"/>
    <w:rsid w:val="005D1225"/>
    <w:rsid w:val="005D1264"/>
    <w:rsid w:val="005D3079"/>
    <w:rsid w:val="005D398A"/>
    <w:rsid w:val="005D4FA7"/>
    <w:rsid w:val="005D74DC"/>
    <w:rsid w:val="005D7A9D"/>
    <w:rsid w:val="005E178C"/>
    <w:rsid w:val="005E3E6F"/>
    <w:rsid w:val="005E4806"/>
    <w:rsid w:val="005E5328"/>
    <w:rsid w:val="005E636C"/>
    <w:rsid w:val="005E64F9"/>
    <w:rsid w:val="005F0A33"/>
    <w:rsid w:val="005F12AF"/>
    <w:rsid w:val="005F2331"/>
    <w:rsid w:val="005F2A90"/>
    <w:rsid w:val="005F2EC1"/>
    <w:rsid w:val="005F3F16"/>
    <w:rsid w:val="005F65D3"/>
    <w:rsid w:val="005F6AAE"/>
    <w:rsid w:val="00600F03"/>
    <w:rsid w:val="00603A08"/>
    <w:rsid w:val="0060535D"/>
    <w:rsid w:val="00612FA9"/>
    <w:rsid w:val="0061342F"/>
    <w:rsid w:val="0061428A"/>
    <w:rsid w:val="00615EAD"/>
    <w:rsid w:val="00616034"/>
    <w:rsid w:val="006167B3"/>
    <w:rsid w:val="006167B6"/>
    <w:rsid w:val="0061715A"/>
    <w:rsid w:val="00620C7D"/>
    <w:rsid w:val="00621411"/>
    <w:rsid w:val="00621D6B"/>
    <w:rsid w:val="00622750"/>
    <w:rsid w:val="006243A6"/>
    <w:rsid w:val="00624865"/>
    <w:rsid w:val="00625004"/>
    <w:rsid w:val="00625138"/>
    <w:rsid w:val="00626CC1"/>
    <w:rsid w:val="006275AB"/>
    <w:rsid w:val="00630DE5"/>
    <w:rsid w:val="00633B9B"/>
    <w:rsid w:val="0063424F"/>
    <w:rsid w:val="006357E4"/>
    <w:rsid w:val="0064036C"/>
    <w:rsid w:val="00640A23"/>
    <w:rsid w:val="00640FA4"/>
    <w:rsid w:val="006432A9"/>
    <w:rsid w:val="00643E9D"/>
    <w:rsid w:val="0064504D"/>
    <w:rsid w:val="00645B9E"/>
    <w:rsid w:val="0064603C"/>
    <w:rsid w:val="00646B01"/>
    <w:rsid w:val="00646B56"/>
    <w:rsid w:val="006510C3"/>
    <w:rsid w:val="0065250D"/>
    <w:rsid w:val="00652E3D"/>
    <w:rsid w:val="006547DE"/>
    <w:rsid w:val="006569D9"/>
    <w:rsid w:val="0066152D"/>
    <w:rsid w:val="0066372B"/>
    <w:rsid w:val="0066664C"/>
    <w:rsid w:val="00670AE7"/>
    <w:rsid w:val="00670D2A"/>
    <w:rsid w:val="0067208D"/>
    <w:rsid w:val="006733FF"/>
    <w:rsid w:val="00674334"/>
    <w:rsid w:val="00675D29"/>
    <w:rsid w:val="00681438"/>
    <w:rsid w:val="00681756"/>
    <w:rsid w:val="006829D6"/>
    <w:rsid w:val="00683833"/>
    <w:rsid w:val="006839BC"/>
    <w:rsid w:val="00686751"/>
    <w:rsid w:val="00690AA7"/>
    <w:rsid w:val="00691037"/>
    <w:rsid w:val="006913EF"/>
    <w:rsid w:val="0069199F"/>
    <w:rsid w:val="006937D8"/>
    <w:rsid w:val="00693BB0"/>
    <w:rsid w:val="00693EE3"/>
    <w:rsid w:val="006944FF"/>
    <w:rsid w:val="006979F9"/>
    <w:rsid w:val="006A1338"/>
    <w:rsid w:val="006A2F34"/>
    <w:rsid w:val="006A2F84"/>
    <w:rsid w:val="006A3D04"/>
    <w:rsid w:val="006A4E11"/>
    <w:rsid w:val="006B0A85"/>
    <w:rsid w:val="006B1D35"/>
    <w:rsid w:val="006B222D"/>
    <w:rsid w:val="006B23AE"/>
    <w:rsid w:val="006B2DA9"/>
    <w:rsid w:val="006B3018"/>
    <w:rsid w:val="006B3EFA"/>
    <w:rsid w:val="006C0EA7"/>
    <w:rsid w:val="006C4B0F"/>
    <w:rsid w:val="006C755F"/>
    <w:rsid w:val="006D22F7"/>
    <w:rsid w:val="006D2644"/>
    <w:rsid w:val="006D270A"/>
    <w:rsid w:val="006D3981"/>
    <w:rsid w:val="006D4FF9"/>
    <w:rsid w:val="006D50BA"/>
    <w:rsid w:val="006D50F2"/>
    <w:rsid w:val="006D62DB"/>
    <w:rsid w:val="006E2866"/>
    <w:rsid w:val="006E4548"/>
    <w:rsid w:val="006E4A29"/>
    <w:rsid w:val="006E510F"/>
    <w:rsid w:val="006E5CF4"/>
    <w:rsid w:val="006E5F22"/>
    <w:rsid w:val="006E6468"/>
    <w:rsid w:val="006E7405"/>
    <w:rsid w:val="006E7B56"/>
    <w:rsid w:val="006F1365"/>
    <w:rsid w:val="006F1E9B"/>
    <w:rsid w:val="006F4159"/>
    <w:rsid w:val="006F5C1F"/>
    <w:rsid w:val="006F5DFF"/>
    <w:rsid w:val="006F5E3A"/>
    <w:rsid w:val="006F5F7C"/>
    <w:rsid w:val="006F700C"/>
    <w:rsid w:val="006F7012"/>
    <w:rsid w:val="00700478"/>
    <w:rsid w:val="0070367A"/>
    <w:rsid w:val="007037D7"/>
    <w:rsid w:val="0070396A"/>
    <w:rsid w:val="00705B98"/>
    <w:rsid w:val="00705E42"/>
    <w:rsid w:val="0070617B"/>
    <w:rsid w:val="00706C20"/>
    <w:rsid w:val="00711C02"/>
    <w:rsid w:val="007124B3"/>
    <w:rsid w:val="00714C98"/>
    <w:rsid w:val="0071652D"/>
    <w:rsid w:val="00716B08"/>
    <w:rsid w:val="00717FF1"/>
    <w:rsid w:val="00720902"/>
    <w:rsid w:val="00723AB5"/>
    <w:rsid w:val="00724149"/>
    <w:rsid w:val="0072553E"/>
    <w:rsid w:val="00725DE2"/>
    <w:rsid w:val="00732325"/>
    <w:rsid w:val="00733577"/>
    <w:rsid w:val="0073497E"/>
    <w:rsid w:val="00734B51"/>
    <w:rsid w:val="007360E1"/>
    <w:rsid w:val="007369AD"/>
    <w:rsid w:val="00736D12"/>
    <w:rsid w:val="00736F2C"/>
    <w:rsid w:val="00741E77"/>
    <w:rsid w:val="0074298E"/>
    <w:rsid w:val="007451C5"/>
    <w:rsid w:val="00747094"/>
    <w:rsid w:val="00747856"/>
    <w:rsid w:val="00751519"/>
    <w:rsid w:val="007527DA"/>
    <w:rsid w:val="00752903"/>
    <w:rsid w:val="007537DD"/>
    <w:rsid w:val="00754E5A"/>
    <w:rsid w:val="007577D7"/>
    <w:rsid w:val="00757A1F"/>
    <w:rsid w:val="00762959"/>
    <w:rsid w:val="00763C50"/>
    <w:rsid w:val="00764214"/>
    <w:rsid w:val="00764B3A"/>
    <w:rsid w:val="00764DAA"/>
    <w:rsid w:val="00766183"/>
    <w:rsid w:val="007671C4"/>
    <w:rsid w:val="00770AFA"/>
    <w:rsid w:val="00772A13"/>
    <w:rsid w:val="0077562B"/>
    <w:rsid w:val="00777A5D"/>
    <w:rsid w:val="00780B3E"/>
    <w:rsid w:val="007814A7"/>
    <w:rsid w:val="007845EB"/>
    <w:rsid w:val="00784F36"/>
    <w:rsid w:val="007859E2"/>
    <w:rsid w:val="00786D11"/>
    <w:rsid w:val="00786ECE"/>
    <w:rsid w:val="00790B40"/>
    <w:rsid w:val="00790BC2"/>
    <w:rsid w:val="00790C1A"/>
    <w:rsid w:val="00792B84"/>
    <w:rsid w:val="007933BB"/>
    <w:rsid w:val="00793A94"/>
    <w:rsid w:val="007A01AB"/>
    <w:rsid w:val="007A0BC2"/>
    <w:rsid w:val="007A11FC"/>
    <w:rsid w:val="007A170F"/>
    <w:rsid w:val="007A29CA"/>
    <w:rsid w:val="007A2A56"/>
    <w:rsid w:val="007A3769"/>
    <w:rsid w:val="007A50F2"/>
    <w:rsid w:val="007B0C45"/>
    <w:rsid w:val="007B0F61"/>
    <w:rsid w:val="007B2051"/>
    <w:rsid w:val="007B3841"/>
    <w:rsid w:val="007B39FF"/>
    <w:rsid w:val="007B434F"/>
    <w:rsid w:val="007B67EA"/>
    <w:rsid w:val="007B68F8"/>
    <w:rsid w:val="007B7836"/>
    <w:rsid w:val="007C206B"/>
    <w:rsid w:val="007C2139"/>
    <w:rsid w:val="007C4C75"/>
    <w:rsid w:val="007C4FF6"/>
    <w:rsid w:val="007C624C"/>
    <w:rsid w:val="007D01BC"/>
    <w:rsid w:val="007D0EA0"/>
    <w:rsid w:val="007D3401"/>
    <w:rsid w:val="007E042D"/>
    <w:rsid w:val="007E116B"/>
    <w:rsid w:val="007E1478"/>
    <w:rsid w:val="007E17FE"/>
    <w:rsid w:val="007E1BF3"/>
    <w:rsid w:val="007E1F21"/>
    <w:rsid w:val="007E452D"/>
    <w:rsid w:val="007E684F"/>
    <w:rsid w:val="007E7633"/>
    <w:rsid w:val="007F0BA9"/>
    <w:rsid w:val="007F2532"/>
    <w:rsid w:val="007F319A"/>
    <w:rsid w:val="007F375D"/>
    <w:rsid w:val="007F40C1"/>
    <w:rsid w:val="007F7333"/>
    <w:rsid w:val="007F73DD"/>
    <w:rsid w:val="00805042"/>
    <w:rsid w:val="0080642D"/>
    <w:rsid w:val="00812BBD"/>
    <w:rsid w:val="008159D0"/>
    <w:rsid w:val="0081647B"/>
    <w:rsid w:val="008175F5"/>
    <w:rsid w:val="00820600"/>
    <w:rsid w:val="00820D33"/>
    <w:rsid w:val="00822995"/>
    <w:rsid w:val="008235F3"/>
    <w:rsid w:val="0082460D"/>
    <w:rsid w:val="00825718"/>
    <w:rsid w:val="008257A8"/>
    <w:rsid w:val="00825B87"/>
    <w:rsid w:val="008268FA"/>
    <w:rsid w:val="008278AE"/>
    <w:rsid w:val="00831968"/>
    <w:rsid w:val="0083234A"/>
    <w:rsid w:val="008326FC"/>
    <w:rsid w:val="00833E7C"/>
    <w:rsid w:val="00834678"/>
    <w:rsid w:val="00835217"/>
    <w:rsid w:val="00837D7A"/>
    <w:rsid w:val="008405B3"/>
    <w:rsid w:val="00841DCF"/>
    <w:rsid w:val="0084447D"/>
    <w:rsid w:val="00845519"/>
    <w:rsid w:val="008467AE"/>
    <w:rsid w:val="0084689B"/>
    <w:rsid w:val="0084712E"/>
    <w:rsid w:val="0084770C"/>
    <w:rsid w:val="008477FD"/>
    <w:rsid w:val="008478F7"/>
    <w:rsid w:val="00847A13"/>
    <w:rsid w:val="00847D51"/>
    <w:rsid w:val="00850A83"/>
    <w:rsid w:val="008510ED"/>
    <w:rsid w:val="00852789"/>
    <w:rsid w:val="008528EC"/>
    <w:rsid w:val="00853E87"/>
    <w:rsid w:val="00854942"/>
    <w:rsid w:val="00855156"/>
    <w:rsid w:val="008561DC"/>
    <w:rsid w:val="00857821"/>
    <w:rsid w:val="00857B2F"/>
    <w:rsid w:val="00857B4E"/>
    <w:rsid w:val="00860E2A"/>
    <w:rsid w:val="00861CE1"/>
    <w:rsid w:val="008622B4"/>
    <w:rsid w:val="00863768"/>
    <w:rsid w:val="00864AE3"/>
    <w:rsid w:val="00865D71"/>
    <w:rsid w:val="00866233"/>
    <w:rsid w:val="0086633F"/>
    <w:rsid w:val="00867676"/>
    <w:rsid w:val="0087491E"/>
    <w:rsid w:val="00874F2D"/>
    <w:rsid w:val="00875531"/>
    <w:rsid w:val="00876460"/>
    <w:rsid w:val="00882E5A"/>
    <w:rsid w:val="008854B4"/>
    <w:rsid w:val="0088566C"/>
    <w:rsid w:val="00891251"/>
    <w:rsid w:val="0089191C"/>
    <w:rsid w:val="00892363"/>
    <w:rsid w:val="008935D1"/>
    <w:rsid w:val="00894724"/>
    <w:rsid w:val="00894840"/>
    <w:rsid w:val="00894A4A"/>
    <w:rsid w:val="00894EEB"/>
    <w:rsid w:val="008952B2"/>
    <w:rsid w:val="0089583C"/>
    <w:rsid w:val="00895E69"/>
    <w:rsid w:val="008A01AC"/>
    <w:rsid w:val="008A1E52"/>
    <w:rsid w:val="008A1FCE"/>
    <w:rsid w:val="008A2A91"/>
    <w:rsid w:val="008A3085"/>
    <w:rsid w:val="008A5793"/>
    <w:rsid w:val="008A689E"/>
    <w:rsid w:val="008B3897"/>
    <w:rsid w:val="008B452B"/>
    <w:rsid w:val="008B4A39"/>
    <w:rsid w:val="008B5EC9"/>
    <w:rsid w:val="008B67ED"/>
    <w:rsid w:val="008B7D64"/>
    <w:rsid w:val="008C03CF"/>
    <w:rsid w:val="008C15FE"/>
    <w:rsid w:val="008C1F95"/>
    <w:rsid w:val="008C4161"/>
    <w:rsid w:val="008C53CA"/>
    <w:rsid w:val="008C5D54"/>
    <w:rsid w:val="008C7471"/>
    <w:rsid w:val="008C7C3A"/>
    <w:rsid w:val="008D07F7"/>
    <w:rsid w:val="008D1187"/>
    <w:rsid w:val="008D205E"/>
    <w:rsid w:val="008D5C0F"/>
    <w:rsid w:val="008D616F"/>
    <w:rsid w:val="008D61AB"/>
    <w:rsid w:val="008D6FAD"/>
    <w:rsid w:val="008D761D"/>
    <w:rsid w:val="008D77EF"/>
    <w:rsid w:val="008D79F9"/>
    <w:rsid w:val="008E0497"/>
    <w:rsid w:val="008E0C40"/>
    <w:rsid w:val="008E13CC"/>
    <w:rsid w:val="008E1583"/>
    <w:rsid w:val="008E1FFE"/>
    <w:rsid w:val="008E4F56"/>
    <w:rsid w:val="008E5A51"/>
    <w:rsid w:val="008E6821"/>
    <w:rsid w:val="008F0BA2"/>
    <w:rsid w:val="008F110C"/>
    <w:rsid w:val="008F14D2"/>
    <w:rsid w:val="008F1D67"/>
    <w:rsid w:val="008F26DA"/>
    <w:rsid w:val="008F3B6D"/>
    <w:rsid w:val="008F4A96"/>
    <w:rsid w:val="008F5379"/>
    <w:rsid w:val="008F5846"/>
    <w:rsid w:val="008F626E"/>
    <w:rsid w:val="008F6272"/>
    <w:rsid w:val="008F7A67"/>
    <w:rsid w:val="00901261"/>
    <w:rsid w:val="00902076"/>
    <w:rsid w:val="00903064"/>
    <w:rsid w:val="00903FF9"/>
    <w:rsid w:val="00904EBC"/>
    <w:rsid w:val="0090587A"/>
    <w:rsid w:val="00907E22"/>
    <w:rsid w:val="00910396"/>
    <w:rsid w:val="009104B0"/>
    <w:rsid w:val="00910888"/>
    <w:rsid w:val="00911B09"/>
    <w:rsid w:val="00912767"/>
    <w:rsid w:val="0091282E"/>
    <w:rsid w:val="00912DBD"/>
    <w:rsid w:val="00912F8D"/>
    <w:rsid w:val="00913474"/>
    <w:rsid w:val="00916782"/>
    <w:rsid w:val="00916A72"/>
    <w:rsid w:val="009177AF"/>
    <w:rsid w:val="009205EB"/>
    <w:rsid w:val="009215F1"/>
    <w:rsid w:val="0092250A"/>
    <w:rsid w:val="009241D5"/>
    <w:rsid w:val="009274C4"/>
    <w:rsid w:val="00927505"/>
    <w:rsid w:val="00927FFE"/>
    <w:rsid w:val="00930A97"/>
    <w:rsid w:val="00930CAD"/>
    <w:rsid w:val="00931975"/>
    <w:rsid w:val="00935054"/>
    <w:rsid w:val="00936641"/>
    <w:rsid w:val="00936B01"/>
    <w:rsid w:val="00937E14"/>
    <w:rsid w:val="00940E06"/>
    <w:rsid w:val="00942A87"/>
    <w:rsid w:val="0094638F"/>
    <w:rsid w:val="00947201"/>
    <w:rsid w:val="0094725C"/>
    <w:rsid w:val="0095214F"/>
    <w:rsid w:val="0095225F"/>
    <w:rsid w:val="00952333"/>
    <w:rsid w:val="00952FBF"/>
    <w:rsid w:val="00953285"/>
    <w:rsid w:val="00954C81"/>
    <w:rsid w:val="0095521D"/>
    <w:rsid w:val="00955AAB"/>
    <w:rsid w:val="00957DD9"/>
    <w:rsid w:val="0096068B"/>
    <w:rsid w:val="00960E57"/>
    <w:rsid w:val="0096131A"/>
    <w:rsid w:val="009613A1"/>
    <w:rsid w:val="00964CF4"/>
    <w:rsid w:val="00965980"/>
    <w:rsid w:val="00966C77"/>
    <w:rsid w:val="00967FF8"/>
    <w:rsid w:val="009715C3"/>
    <w:rsid w:val="009723D6"/>
    <w:rsid w:val="00973C33"/>
    <w:rsid w:val="00973FF2"/>
    <w:rsid w:val="00974C20"/>
    <w:rsid w:val="009761E6"/>
    <w:rsid w:val="0098320C"/>
    <w:rsid w:val="00983C0A"/>
    <w:rsid w:val="00984118"/>
    <w:rsid w:val="0098629E"/>
    <w:rsid w:val="0098708A"/>
    <w:rsid w:val="009913B2"/>
    <w:rsid w:val="00991E43"/>
    <w:rsid w:val="0099336F"/>
    <w:rsid w:val="00993D13"/>
    <w:rsid w:val="009946D2"/>
    <w:rsid w:val="00994A8A"/>
    <w:rsid w:val="00995414"/>
    <w:rsid w:val="00996D34"/>
    <w:rsid w:val="009A067D"/>
    <w:rsid w:val="009A16D9"/>
    <w:rsid w:val="009A20D1"/>
    <w:rsid w:val="009A3498"/>
    <w:rsid w:val="009A3732"/>
    <w:rsid w:val="009A3B0E"/>
    <w:rsid w:val="009A41BF"/>
    <w:rsid w:val="009A5223"/>
    <w:rsid w:val="009A5346"/>
    <w:rsid w:val="009A54CC"/>
    <w:rsid w:val="009B1150"/>
    <w:rsid w:val="009B179F"/>
    <w:rsid w:val="009B3279"/>
    <w:rsid w:val="009B389F"/>
    <w:rsid w:val="009B3AD6"/>
    <w:rsid w:val="009B4854"/>
    <w:rsid w:val="009B4D21"/>
    <w:rsid w:val="009B57E6"/>
    <w:rsid w:val="009C0480"/>
    <w:rsid w:val="009C07CD"/>
    <w:rsid w:val="009C23C5"/>
    <w:rsid w:val="009C317A"/>
    <w:rsid w:val="009C5C14"/>
    <w:rsid w:val="009C64AF"/>
    <w:rsid w:val="009C699A"/>
    <w:rsid w:val="009C73C6"/>
    <w:rsid w:val="009D0648"/>
    <w:rsid w:val="009D1874"/>
    <w:rsid w:val="009D243E"/>
    <w:rsid w:val="009D27A1"/>
    <w:rsid w:val="009D4A96"/>
    <w:rsid w:val="009D5864"/>
    <w:rsid w:val="009E1AF4"/>
    <w:rsid w:val="009E2DC0"/>
    <w:rsid w:val="009E39F0"/>
    <w:rsid w:val="009E4320"/>
    <w:rsid w:val="009E73FA"/>
    <w:rsid w:val="009F05C9"/>
    <w:rsid w:val="009F0B0E"/>
    <w:rsid w:val="009F2BE1"/>
    <w:rsid w:val="009F4C4F"/>
    <w:rsid w:val="009F4D2C"/>
    <w:rsid w:val="009F4D85"/>
    <w:rsid w:val="009F5C1A"/>
    <w:rsid w:val="009F605A"/>
    <w:rsid w:val="009F6B9F"/>
    <w:rsid w:val="00A01EE9"/>
    <w:rsid w:val="00A024FB"/>
    <w:rsid w:val="00A0369F"/>
    <w:rsid w:val="00A03F23"/>
    <w:rsid w:val="00A06666"/>
    <w:rsid w:val="00A0686C"/>
    <w:rsid w:val="00A07990"/>
    <w:rsid w:val="00A07E10"/>
    <w:rsid w:val="00A11FB2"/>
    <w:rsid w:val="00A1205A"/>
    <w:rsid w:val="00A1442F"/>
    <w:rsid w:val="00A14758"/>
    <w:rsid w:val="00A16801"/>
    <w:rsid w:val="00A20677"/>
    <w:rsid w:val="00A20D04"/>
    <w:rsid w:val="00A21B1E"/>
    <w:rsid w:val="00A2420F"/>
    <w:rsid w:val="00A26507"/>
    <w:rsid w:val="00A26D04"/>
    <w:rsid w:val="00A30742"/>
    <w:rsid w:val="00A31006"/>
    <w:rsid w:val="00A314ED"/>
    <w:rsid w:val="00A32F28"/>
    <w:rsid w:val="00A34440"/>
    <w:rsid w:val="00A355BB"/>
    <w:rsid w:val="00A356F8"/>
    <w:rsid w:val="00A36673"/>
    <w:rsid w:val="00A406FB"/>
    <w:rsid w:val="00A40B00"/>
    <w:rsid w:val="00A40F8D"/>
    <w:rsid w:val="00A41001"/>
    <w:rsid w:val="00A4191B"/>
    <w:rsid w:val="00A42170"/>
    <w:rsid w:val="00A4385E"/>
    <w:rsid w:val="00A44B81"/>
    <w:rsid w:val="00A4508B"/>
    <w:rsid w:val="00A456BD"/>
    <w:rsid w:val="00A46BF2"/>
    <w:rsid w:val="00A47AEF"/>
    <w:rsid w:val="00A47F3E"/>
    <w:rsid w:val="00A52DFB"/>
    <w:rsid w:val="00A53136"/>
    <w:rsid w:val="00A53161"/>
    <w:rsid w:val="00A55B47"/>
    <w:rsid w:val="00A5645C"/>
    <w:rsid w:val="00A60639"/>
    <w:rsid w:val="00A60E26"/>
    <w:rsid w:val="00A617EA"/>
    <w:rsid w:val="00A618E4"/>
    <w:rsid w:val="00A63C75"/>
    <w:rsid w:val="00A6451F"/>
    <w:rsid w:val="00A70384"/>
    <w:rsid w:val="00A70BFD"/>
    <w:rsid w:val="00A7198A"/>
    <w:rsid w:val="00A71E50"/>
    <w:rsid w:val="00A727EB"/>
    <w:rsid w:val="00A72F43"/>
    <w:rsid w:val="00A7429A"/>
    <w:rsid w:val="00A77E90"/>
    <w:rsid w:val="00A804C4"/>
    <w:rsid w:val="00A80970"/>
    <w:rsid w:val="00A80AC5"/>
    <w:rsid w:val="00A81672"/>
    <w:rsid w:val="00A81C88"/>
    <w:rsid w:val="00A82B55"/>
    <w:rsid w:val="00A83F76"/>
    <w:rsid w:val="00A8433C"/>
    <w:rsid w:val="00A865B5"/>
    <w:rsid w:val="00A8691A"/>
    <w:rsid w:val="00A86A71"/>
    <w:rsid w:val="00A87B17"/>
    <w:rsid w:val="00A910B4"/>
    <w:rsid w:val="00A91A9C"/>
    <w:rsid w:val="00A93146"/>
    <w:rsid w:val="00A93756"/>
    <w:rsid w:val="00A9589E"/>
    <w:rsid w:val="00A95E84"/>
    <w:rsid w:val="00A96A0F"/>
    <w:rsid w:val="00A9713B"/>
    <w:rsid w:val="00A97524"/>
    <w:rsid w:val="00AA09DA"/>
    <w:rsid w:val="00AA1C56"/>
    <w:rsid w:val="00AA2499"/>
    <w:rsid w:val="00AA26B1"/>
    <w:rsid w:val="00AA27E4"/>
    <w:rsid w:val="00AA2951"/>
    <w:rsid w:val="00AA3088"/>
    <w:rsid w:val="00AA4976"/>
    <w:rsid w:val="00AA4F29"/>
    <w:rsid w:val="00AA5039"/>
    <w:rsid w:val="00AA71B2"/>
    <w:rsid w:val="00AA7841"/>
    <w:rsid w:val="00AB2D78"/>
    <w:rsid w:val="00AC0DBD"/>
    <w:rsid w:val="00AC221D"/>
    <w:rsid w:val="00AC228B"/>
    <w:rsid w:val="00AC3DE3"/>
    <w:rsid w:val="00AC3FAD"/>
    <w:rsid w:val="00AC4655"/>
    <w:rsid w:val="00AC5D9A"/>
    <w:rsid w:val="00AC63F1"/>
    <w:rsid w:val="00AC6B26"/>
    <w:rsid w:val="00AD0332"/>
    <w:rsid w:val="00AD230D"/>
    <w:rsid w:val="00AD238A"/>
    <w:rsid w:val="00AD23EE"/>
    <w:rsid w:val="00AD2801"/>
    <w:rsid w:val="00AD2DF5"/>
    <w:rsid w:val="00AD3176"/>
    <w:rsid w:val="00AD3BCB"/>
    <w:rsid w:val="00AD47CF"/>
    <w:rsid w:val="00AD5AE8"/>
    <w:rsid w:val="00AD66A6"/>
    <w:rsid w:val="00AD674B"/>
    <w:rsid w:val="00AD731C"/>
    <w:rsid w:val="00AD7BA2"/>
    <w:rsid w:val="00AE2A7E"/>
    <w:rsid w:val="00AE2F71"/>
    <w:rsid w:val="00AE326D"/>
    <w:rsid w:val="00AE4B4D"/>
    <w:rsid w:val="00AE711F"/>
    <w:rsid w:val="00AF0089"/>
    <w:rsid w:val="00AF03E1"/>
    <w:rsid w:val="00AF28EC"/>
    <w:rsid w:val="00AF2C04"/>
    <w:rsid w:val="00AF2FC5"/>
    <w:rsid w:val="00AF4FAA"/>
    <w:rsid w:val="00AF5F8A"/>
    <w:rsid w:val="00AF704C"/>
    <w:rsid w:val="00B007E5"/>
    <w:rsid w:val="00B019EF"/>
    <w:rsid w:val="00B020E0"/>
    <w:rsid w:val="00B026B5"/>
    <w:rsid w:val="00B06729"/>
    <w:rsid w:val="00B0753E"/>
    <w:rsid w:val="00B107E2"/>
    <w:rsid w:val="00B10DC2"/>
    <w:rsid w:val="00B138E1"/>
    <w:rsid w:val="00B13A1B"/>
    <w:rsid w:val="00B14611"/>
    <w:rsid w:val="00B153D5"/>
    <w:rsid w:val="00B15E48"/>
    <w:rsid w:val="00B178BE"/>
    <w:rsid w:val="00B179A2"/>
    <w:rsid w:val="00B20218"/>
    <w:rsid w:val="00B20390"/>
    <w:rsid w:val="00B2046C"/>
    <w:rsid w:val="00B21885"/>
    <w:rsid w:val="00B21AA8"/>
    <w:rsid w:val="00B21D27"/>
    <w:rsid w:val="00B22AA1"/>
    <w:rsid w:val="00B24952"/>
    <w:rsid w:val="00B27337"/>
    <w:rsid w:val="00B2791D"/>
    <w:rsid w:val="00B32ADE"/>
    <w:rsid w:val="00B339E7"/>
    <w:rsid w:val="00B33AF1"/>
    <w:rsid w:val="00B34A7C"/>
    <w:rsid w:val="00B34F1A"/>
    <w:rsid w:val="00B36089"/>
    <w:rsid w:val="00B373F6"/>
    <w:rsid w:val="00B41FB1"/>
    <w:rsid w:val="00B42401"/>
    <w:rsid w:val="00B44014"/>
    <w:rsid w:val="00B4425A"/>
    <w:rsid w:val="00B471B9"/>
    <w:rsid w:val="00B478B5"/>
    <w:rsid w:val="00B47AD5"/>
    <w:rsid w:val="00B47FA5"/>
    <w:rsid w:val="00B5099D"/>
    <w:rsid w:val="00B51808"/>
    <w:rsid w:val="00B51F71"/>
    <w:rsid w:val="00B52AB5"/>
    <w:rsid w:val="00B5339A"/>
    <w:rsid w:val="00B5368F"/>
    <w:rsid w:val="00B53A12"/>
    <w:rsid w:val="00B54C2C"/>
    <w:rsid w:val="00B57487"/>
    <w:rsid w:val="00B61A88"/>
    <w:rsid w:val="00B620D7"/>
    <w:rsid w:val="00B628B4"/>
    <w:rsid w:val="00B62F8F"/>
    <w:rsid w:val="00B63B60"/>
    <w:rsid w:val="00B63CC3"/>
    <w:rsid w:val="00B64444"/>
    <w:rsid w:val="00B64E31"/>
    <w:rsid w:val="00B6661C"/>
    <w:rsid w:val="00B666B6"/>
    <w:rsid w:val="00B6715E"/>
    <w:rsid w:val="00B67F4F"/>
    <w:rsid w:val="00B70D8D"/>
    <w:rsid w:val="00B71494"/>
    <w:rsid w:val="00B7158B"/>
    <w:rsid w:val="00B71EB3"/>
    <w:rsid w:val="00B71FEB"/>
    <w:rsid w:val="00B7461C"/>
    <w:rsid w:val="00B74F93"/>
    <w:rsid w:val="00B75E63"/>
    <w:rsid w:val="00B76C47"/>
    <w:rsid w:val="00B773C1"/>
    <w:rsid w:val="00B776CC"/>
    <w:rsid w:val="00B7778D"/>
    <w:rsid w:val="00B80117"/>
    <w:rsid w:val="00B849CA"/>
    <w:rsid w:val="00B867C8"/>
    <w:rsid w:val="00B86819"/>
    <w:rsid w:val="00B87E71"/>
    <w:rsid w:val="00B907B2"/>
    <w:rsid w:val="00B92EBD"/>
    <w:rsid w:val="00B933FE"/>
    <w:rsid w:val="00B93556"/>
    <w:rsid w:val="00B94A2D"/>
    <w:rsid w:val="00B9633F"/>
    <w:rsid w:val="00B9728A"/>
    <w:rsid w:val="00BA0FA1"/>
    <w:rsid w:val="00BA14EA"/>
    <w:rsid w:val="00BA3687"/>
    <w:rsid w:val="00BA3C60"/>
    <w:rsid w:val="00BA3E45"/>
    <w:rsid w:val="00BA444D"/>
    <w:rsid w:val="00BA5D7A"/>
    <w:rsid w:val="00BA5E6D"/>
    <w:rsid w:val="00BA71A8"/>
    <w:rsid w:val="00BA7CA2"/>
    <w:rsid w:val="00BB0738"/>
    <w:rsid w:val="00BB09CA"/>
    <w:rsid w:val="00BB0CBD"/>
    <w:rsid w:val="00BB1168"/>
    <w:rsid w:val="00BC06F6"/>
    <w:rsid w:val="00BC0A5E"/>
    <w:rsid w:val="00BC1A89"/>
    <w:rsid w:val="00BC2CB9"/>
    <w:rsid w:val="00BC2F7F"/>
    <w:rsid w:val="00BC37A0"/>
    <w:rsid w:val="00BC3872"/>
    <w:rsid w:val="00BC3F09"/>
    <w:rsid w:val="00BC3F6B"/>
    <w:rsid w:val="00BC5F42"/>
    <w:rsid w:val="00BC7812"/>
    <w:rsid w:val="00BD0E67"/>
    <w:rsid w:val="00BD1508"/>
    <w:rsid w:val="00BD1E8C"/>
    <w:rsid w:val="00BD3E96"/>
    <w:rsid w:val="00BD50D2"/>
    <w:rsid w:val="00BD6A0A"/>
    <w:rsid w:val="00BD74F2"/>
    <w:rsid w:val="00BE1E8B"/>
    <w:rsid w:val="00BE2484"/>
    <w:rsid w:val="00BE2ACE"/>
    <w:rsid w:val="00BE2E4C"/>
    <w:rsid w:val="00BE384C"/>
    <w:rsid w:val="00BE3B56"/>
    <w:rsid w:val="00BE3E3A"/>
    <w:rsid w:val="00BE5BE2"/>
    <w:rsid w:val="00BF189E"/>
    <w:rsid w:val="00BF23B0"/>
    <w:rsid w:val="00BF30B8"/>
    <w:rsid w:val="00BF436F"/>
    <w:rsid w:val="00BF527C"/>
    <w:rsid w:val="00BF6768"/>
    <w:rsid w:val="00BF6919"/>
    <w:rsid w:val="00BF73F8"/>
    <w:rsid w:val="00BF7B94"/>
    <w:rsid w:val="00C00958"/>
    <w:rsid w:val="00C02451"/>
    <w:rsid w:val="00C028A3"/>
    <w:rsid w:val="00C02D5C"/>
    <w:rsid w:val="00C03A83"/>
    <w:rsid w:val="00C05F49"/>
    <w:rsid w:val="00C0649F"/>
    <w:rsid w:val="00C1051B"/>
    <w:rsid w:val="00C123F4"/>
    <w:rsid w:val="00C12C32"/>
    <w:rsid w:val="00C15383"/>
    <w:rsid w:val="00C16871"/>
    <w:rsid w:val="00C17A07"/>
    <w:rsid w:val="00C17FFA"/>
    <w:rsid w:val="00C234BA"/>
    <w:rsid w:val="00C24041"/>
    <w:rsid w:val="00C246FA"/>
    <w:rsid w:val="00C249D0"/>
    <w:rsid w:val="00C2615E"/>
    <w:rsid w:val="00C27F88"/>
    <w:rsid w:val="00C33664"/>
    <w:rsid w:val="00C34115"/>
    <w:rsid w:val="00C345FF"/>
    <w:rsid w:val="00C34974"/>
    <w:rsid w:val="00C354AA"/>
    <w:rsid w:val="00C36756"/>
    <w:rsid w:val="00C40DFA"/>
    <w:rsid w:val="00C4276B"/>
    <w:rsid w:val="00C461B0"/>
    <w:rsid w:val="00C46487"/>
    <w:rsid w:val="00C50970"/>
    <w:rsid w:val="00C511E7"/>
    <w:rsid w:val="00C519CF"/>
    <w:rsid w:val="00C54878"/>
    <w:rsid w:val="00C563A9"/>
    <w:rsid w:val="00C57C87"/>
    <w:rsid w:val="00C605AF"/>
    <w:rsid w:val="00C61610"/>
    <w:rsid w:val="00C62D28"/>
    <w:rsid w:val="00C64858"/>
    <w:rsid w:val="00C64F15"/>
    <w:rsid w:val="00C65D88"/>
    <w:rsid w:val="00C667B0"/>
    <w:rsid w:val="00C673F7"/>
    <w:rsid w:val="00C67C66"/>
    <w:rsid w:val="00C7178E"/>
    <w:rsid w:val="00C71A2B"/>
    <w:rsid w:val="00C71CBE"/>
    <w:rsid w:val="00C72230"/>
    <w:rsid w:val="00C728E4"/>
    <w:rsid w:val="00C73E14"/>
    <w:rsid w:val="00C75411"/>
    <w:rsid w:val="00C7703A"/>
    <w:rsid w:val="00C8070C"/>
    <w:rsid w:val="00C807B2"/>
    <w:rsid w:val="00C80D7B"/>
    <w:rsid w:val="00C81DEB"/>
    <w:rsid w:val="00C81E8C"/>
    <w:rsid w:val="00C8228E"/>
    <w:rsid w:val="00C84704"/>
    <w:rsid w:val="00C91434"/>
    <w:rsid w:val="00C9162D"/>
    <w:rsid w:val="00C918A8"/>
    <w:rsid w:val="00C934BC"/>
    <w:rsid w:val="00C95BC2"/>
    <w:rsid w:val="00C95C02"/>
    <w:rsid w:val="00C95E14"/>
    <w:rsid w:val="00CA18A0"/>
    <w:rsid w:val="00CA2613"/>
    <w:rsid w:val="00CA2D9B"/>
    <w:rsid w:val="00CA34AB"/>
    <w:rsid w:val="00CA5B32"/>
    <w:rsid w:val="00CA68C2"/>
    <w:rsid w:val="00CA7618"/>
    <w:rsid w:val="00CB0192"/>
    <w:rsid w:val="00CB084E"/>
    <w:rsid w:val="00CB2463"/>
    <w:rsid w:val="00CB31B9"/>
    <w:rsid w:val="00CB3AE0"/>
    <w:rsid w:val="00CB6236"/>
    <w:rsid w:val="00CB776F"/>
    <w:rsid w:val="00CB7CCE"/>
    <w:rsid w:val="00CC03EC"/>
    <w:rsid w:val="00CC073A"/>
    <w:rsid w:val="00CC084D"/>
    <w:rsid w:val="00CC09A9"/>
    <w:rsid w:val="00CC0A74"/>
    <w:rsid w:val="00CC18FD"/>
    <w:rsid w:val="00CC1B31"/>
    <w:rsid w:val="00CC20DB"/>
    <w:rsid w:val="00CC2820"/>
    <w:rsid w:val="00CC2C5E"/>
    <w:rsid w:val="00CC3A1D"/>
    <w:rsid w:val="00CC4A8B"/>
    <w:rsid w:val="00CC5E3A"/>
    <w:rsid w:val="00CC741C"/>
    <w:rsid w:val="00CC7849"/>
    <w:rsid w:val="00CD0FCB"/>
    <w:rsid w:val="00CD2243"/>
    <w:rsid w:val="00CD242C"/>
    <w:rsid w:val="00CD29FD"/>
    <w:rsid w:val="00CD3062"/>
    <w:rsid w:val="00CD4C28"/>
    <w:rsid w:val="00CD6593"/>
    <w:rsid w:val="00CD6E05"/>
    <w:rsid w:val="00CE0097"/>
    <w:rsid w:val="00CE0DA7"/>
    <w:rsid w:val="00CE15BF"/>
    <w:rsid w:val="00CE2249"/>
    <w:rsid w:val="00CE3BD3"/>
    <w:rsid w:val="00CE5046"/>
    <w:rsid w:val="00CE5ECB"/>
    <w:rsid w:val="00CE7AE9"/>
    <w:rsid w:val="00CF2AB4"/>
    <w:rsid w:val="00CF5B5C"/>
    <w:rsid w:val="00CF7B8F"/>
    <w:rsid w:val="00CF7F68"/>
    <w:rsid w:val="00D00067"/>
    <w:rsid w:val="00D00248"/>
    <w:rsid w:val="00D00439"/>
    <w:rsid w:val="00D0236D"/>
    <w:rsid w:val="00D0331D"/>
    <w:rsid w:val="00D06DDE"/>
    <w:rsid w:val="00D07693"/>
    <w:rsid w:val="00D07A35"/>
    <w:rsid w:val="00D07B2F"/>
    <w:rsid w:val="00D07C02"/>
    <w:rsid w:val="00D10EE7"/>
    <w:rsid w:val="00D12FAA"/>
    <w:rsid w:val="00D1361D"/>
    <w:rsid w:val="00D136A2"/>
    <w:rsid w:val="00D13998"/>
    <w:rsid w:val="00D13FB0"/>
    <w:rsid w:val="00D14830"/>
    <w:rsid w:val="00D1587C"/>
    <w:rsid w:val="00D200ED"/>
    <w:rsid w:val="00D20F9A"/>
    <w:rsid w:val="00D214E0"/>
    <w:rsid w:val="00D21C13"/>
    <w:rsid w:val="00D2291D"/>
    <w:rsid w:val="00D22A11"/>
    <w:rsid w:val="00D22D84"/>
    <w:rsid w:val="00D23544"/>
    <w:rsid w:val="00D235E9"/>
    <w:rsid w:val="00D239E1"/>
    <w:rsid w:val="00D248D6"/>
    <w:rsid w:val="00D25050"/>
    <w:rsid w:val="00D2534E"/>
    <w:rsid w:val="00D26ABB"/>
    <w:rsid w:val="00D27BB5"/>
    <w:rsid w:val="00D33338"/>
    <w:rsid w:val="00D338CB"/>
    <w:rsid w:val="00D34437"/>
    <w:rsid w:val="00D34D96"/>
    <w:rsid w:val="00D36577"/>
    <w:rsid w:val="00D375E8"/>
    <w:rsid w:val="00D4053A"/>
    <w:rsid w:val="00D405EE"/>
    <w:rsid w:val="00D407A4"/>
    <w:rsid w:val="00D40F7D"/>
    <w:rsid w:val="00D40FC6"/>
    <w:rsid w:val="00D4248F"/>
    <w:rsid w:val="00D42EC3"/>
    <w:rsid w:val="00D4305F"/>
    <w:rsid w:val="00D44219"/>
    <w:rsid w:val="00D461AE"/>
    <w:rsid w:val="00D4701E"/>
    <w:rsid w:val="00D50E37"/>
    <w:rsid w:val="00D52790"/>
    <w:rsid w:val="00D55A92"/>
    <w:rsid w:val="00D564AE"/>
    <w:rsid w:val="00D56BBB"/>
    <w:rsid w:val="00D56F6F"/>
    <w:rsid w:val="00D60F36"/>
    <w:rsid w:val="00D62113"/>
    <w:rsid w:val="00D62A05"/>
    <w:rsid w:val="00D63945"/>
    <w:rsid w:val="00D6454C"/>
    <w:rsid w:val="00D653BD"/>
    <w:rsid w:val="00D65520"/>
    <w:rsid w:val="00D67463"/>
    <w:rsid w:val="00D72C0D"/>
    <w:rsid w:val="00D73E8B"/>
    <w:rsid w:val="00D74C38"/>
    <w:rsid w:val="00D74C5A"/>
    <w:rsid w:val="00D76B18"/>
    <w:rsid w:val="00D76BD3"/>
    <w:rsid w:val="00D7747E"/>
    <w:rsid w:val="00D774E8"/>
    <w:rsid w:val="00D80419"/>
    <w:rsid w:val="00D81DE9"/>
    <w:rsid w:val="00D82A02"/>
    <w:rsid w:val="00D83040"/>
    <w:rsid w:val="00D8307B"/>
    <w:rsid w:val="00D8312C"/>
    <w:rsid w:val="00D84F5B"/>
    <w:rsid w:val="00D85092"/>
    <w:rsid w:val="00D851E3"/>
    <w:rsid w:val="00D86456"/>
    <w:rsid w:val="00D86720"/>
    <w:rsid w:val="00D87EF4"/>
    <w:rsid w:val="00D92BC5"/>
    <w:rsid w:val="00D92C9E"/>
    <w:rsid w:val="00D95949"/>
    <w:rsid w:val="00D9691B"/>
    <w:rsid w:val="00D971E4"/>
    <w:rsid w:val="00DA11AE"/>
    <w:rsid w:val="00DA23A5"/>
    <w:rsid w:val="00DA28C8"/>
    <w:rsid w:val="00DA4A0A"/>
    <w:rsid w:val="00DA5100"/>
    <w:rsid w:val="00DA5856"/>
    <w:rsid w:val="00DA654B"/>
    <w:rsid w:val="00DA77E1"/>
    <w:rsid w:val="00DB16BB"/>
    <w:rsid w:val="00DB1CA3"/>
    <w:rsid w:val="00DB23D2"/>
    <w:rsid w:val="00DB26EA"/>
    <w:rsid w:val="00DB3241"/>
    <w:rsid w:val="00DB339C"/>
    <w:rsid w:val="00DB7E32"/>
    <w:rsid w:val="00DC0A6C"/>
    <w:rsid w:val="00DC13F7"/>
    <w:rsid w:val="00DC15D3"/>
    <w:rsid w:val="00DC1D50"/>
    <w:rsid w:val="00DC4625"/>
    <w:rsid w:val="00DC6748"/>
    <w:rsid w:val="00DC6E56"/>
    <w:rsid w:val="00DC75F8"/>
    <w:rsid w:val="00DC7710"/>
    <w:rsid w:val="00DD0F74"/>
    <w:rsid w:val="00DD1972"/>
    <w:rsid w:val="00DD32BB"/>
    <w:rsid w:val="00DD38C7"/>
    <w:rsid w:val="00DD633F"/>
    <w:rsid w:val="00DD6B3F"/>
    <w:rsid w:val="00DD6BB5"/>
    <w:rsid w:val="00DD7D02"/>
    <w:rsid w:val="00DE2047"/>
    <w:rsid w:val="00DE221C"/>
    <w:rsid w:val="00DE23C0"/>
    <w:rsid w:val="00DE3357"/>
    <w:rsid w:val="00DE3490"/>
    <w:rsid w:val="00DE34E7"/>
    <w:rsid w:val="00DE3D0A"/>
    <w:rsid w:val="00DE4DD9"/>
    <w:rsid w:val="00DE4F7B"/>
    <w:rsid w:val="00DE5D08"/>
    <w:rsid w:val="00DE5DE0"/>
    <w:rsid w:val="00DE79C4"/>
    <w:rsid w:val="00DF11AC"/>
    <w:rsid w:val="00DF2480"/>
    <w:rsid w:val="00DF2762"/>
    <w:rsid w:val="00DF3A54"/>
    <w:rsid w:val="00DF41D6"/>
    <w:rsid w:val="00DF425B"/>
    <w:rsid w:val="00E008AC"/>
    <w:rsid w:val="00E01110"/>
    <w:rsid w:val="00E01E22"/>
    <w:rsid w:val="00E0301B"/>
    <w:rsid w:val="00E036CA"/>
    <w:rsid w:val="00E04A09"/>
    <w:rsid w:val="00E058B5"/>
    <w:rsid w:val="00E07BAF"/>
    <w:rsid w:val="00E07FE4"/>
    <w:rsid w:val="00E11A02"/>
    <w:rsid w:val="00E11F2C"/>
    <w:rsid w:val="00E13293"/>
    <w:rsid w:val="00E14169"/>
    <w:rsid w:val="00E15EBF"/>
    <w:rsid w:val="00E1645F"/>
    <w:rsid w:val="00E20A47"/>
    <w:rsid w:val="00E20F89"/>
    <w:rsid w:val="00E2189A"/>
    <w:rsid w:val="00E22063"/>
    <w:rsid w:val="00E22B78"/>
    <w:rsid w:val="00E23040"/>
    <w:rsid w:val="00E24224"/>
    <w:rsid w:val="00E24675"/>
    <w:rsid w:val="00E25141"/>
    <w:rsid w:val="00E25D5A"/>
    <w:rsid w:val="00E276A7"/>
    <w:rsid w:val="00E308C1"/>
    <w:rsid w:val="00E31DF9"/>
    <w:rsid w:val="00E32484"/>
    <w:rsid w:val="00E328CF"/>
    <w:rsid w:val="00E3413E"/>
    <w:rsid w:val="00E34D97"/>
    <w:rsid w:val="00E36BDF"/>
    <w:rsid w:val="00E37273"/>
    <w:rsid w:val="00E4097E"/>
    <w:rsid w:val="00E40E67"/>
    <w:rsid w:val="00E42475"/>
    <w:rsid w:val="00E42E94"/>
    <w:rsid w:val="00E43107"/>
    <w:rsid w:val="00E448ED"/>
    <w:rsid w:val="00E44A13"/>
    <w:rsid w:val="00E45866"/>
    <w:rsid w:val="00E45E32"/>
    <w:rsid w:val="00E472E0"/>
    <w:rsid w:val="00E47F5E"/>
    <w:rsid w:val="00E56566"/>
    <w:rsid w:val="00E56751"/>
    <w:rsid w:val="00E5721B"/>
    <w:rsid w:val="00E604CD"/>
    <w:rsid w:val="00E6067B"/>
    <w:rsid w:val="00E6067C"/>
    <w:rsid w:val="00E62D64"/>
    <w:rsid w:val="00E63274"/>
    <w:rsid w:val="00E6365C"/>
    <w:rsid w:val="00E6644B"/>
    <w:rsid w:val="00E714EF"/>
    <w:rsid w:val="00E71E83"/>
    <w:rsid w:val="00E75090"/>
    <w:rsid w:val="00E76C4D"/>
    <w:rsid w:val="00E820E1"/>
    <w:rsid w:val="00E842FB"/>
    <w:rsid w:val="00E844E8"/>
    <w:rsid w:val="00E84D0E"/>
    <w:rsid w:val="00E85708"/>
    <w:rsid w:val="00E85EE4"/>
    <w:rsid w:val="00E8792B"/>
    <w:rsid w:val="00E907BB"/>
    <w:rsid w:val="00E91B1A"/>
    <w:rsid w:val="00E92EE8"/>
    <w:rsid w:val="00E93BD1"/>
    <w:rsid w:val="00E94EB8"/>
    <w:rsid w:val="00E950C5"/>
    <w:rsid w:val="00E972E2"/>
    <w:rsid w:val="00EA1E2D"/>
    <w:rsid w:val="00EA24A4"/>
    <w:rsid w:val="00EA26FA"/>
    <w:rsid w:val="00EA3D0D"/>
    <w:rsid w:val="00EA3D32"/>
    <w:rsid w:val="00EA44D3"/>
    <w:rsid w:val="00EA465E"/>
    <w:rsid w:val="00EA4F3F"/>
    <w:rsid w:val="00EA66E7"/>
    <w:rsid w:val="00EA7C13"/>
    <w:rsid w:val="00EA7C4F"/>
    <w:rsid w:val="00EB309F"/>
    <w:rsid w:val="00EB3D98"/>
    <w:rsid w:val="00EB3EC7"/>
    <w:rsid w:val="00EB40FA"/>
    <w:rsid w:val="00EB4924"/>
    <w:rsid w:val="00EB6727"/>
    <w:rsid w:val="00EB70F3"/>
    <w:rsid w:val="00EB7934"/>
    <w:rsid w:val="00EC0AFB"/>
    <w:rsid w:val="00EC1C61"/>
    <w:rsid w:val="00EC2D02"/>
    <w:rsid w:val="00EC51AC"/>
    <w:rsid w:val="00EC5439"/>
    <w:rsid w:val="00EC5563"/>
    <w:rsid w:val="00EC573A"/>
    <w:rsid w:val="00EC6181"/>
    <w:rsid w:val="00EC722A"/>
    <w:rsid w:val="00ED01B4"/>
    <w:rsid w:val="00ED0E26"/>
    <w:rsid w:val="00ED1478"/>
    <w:rsid w:val="00ED1AB4"/>
    <w:rsid w:val="00ED2AD9"/>
    <w:rsid w:val="00ED5589"/>
    <w:rsid w:val="00ED6624"/>
    <w:rsid w:val="00ED6D72"/>
    <w:rsid w:val="00ED733D"/>
    <w:rsid w:val="00EE0016"/>
    <w:rsid w:val="00EE44F7"/>
    <w:rsid w:val="00EE46FE"/>
    <w:rsid w:val="00EE69DD"/>
    <w:rsid w:val="00EE7B1C"/>
    <w:rsid w:val="00EF04C1"/>
    <w:rsid w:val="00EF06DF"/>
    <w:rsid w:val="00EF270C"/>
    <w:rsid w:val="00EF2D12"/>
    <w:rsid w:val="00EF347C"/>
    <w:rsid w:val="00EF3A45"/>
    <w:rsid w:val="00EF47B2"/>
    <w:rsid w:val="00EF4FFB"/>
    <w:rsid w:val="00EF62EF"/>
    <w:rsid w:val="00EF6AC3"/>
    <w:rsid w:val="00F0064B"/>
    <w:rsid w:val="00F00F1C"/>
    <w:rsid w:val="00F02470"/>
    <w:rsid w:val="00F03DA7"/>
    <w:rsid w:val="00F04745"/>
    <w:rsid w:val="00F06822"/>
    <w:rsid w:val="00F06EB3"/>
    <w:rsid w:val="00F100A9"/>
    <w:rsid w:val="00F10628"/>
    <w:rsid w:val="00F12226"/>
    <w:rsid w:val="00F12286"/>
    <w:rsid w:val="00F12D27"/>
    <w:rsid w:val="00F1396F"/>
    <w:rsid w:val="00F14DB1"/>
    <w:rsid w:val="00F14F3F"/>
    <w:rsid w:val="00F1750E"/>
    <w:rsid w:val="00F2201B"/>
    <w:rsid w:val="00F2204C"/>
    <w:rsid w:val="00F220B5"/>
    <w:rsid w:val="00F22211"/>
    <w:rsid w:val="00F23A39"/>
    <w:rsid w:val="00F24DB7"/>
    <w:rsid w:val="00F25BAB"/>
    <w:rsid w:val="00F25F66"/>
    <w:rsid w:val="00F2700A"/>
    <w:rsid w:val="00F30A37"/>
    <w:rsid w:val="00F30DBF"/>
    <w:rsid w:val="00F31D18"/>
    <w:rsid w:val="00F32E65"/>
    <w:rsid w:val="00F348E0"/>
    <w:rsid w:val="00F34A5A"/>
    <w:rsid w:val="00F34EAA"/>
    <w:rsid w:val="00F35325"/>
    <w:rsid w:val="00F35461"/>
    <w:rsid w:val="00F354CB"/>
    <w:rsid w:val="00F35D3C"/>
    <w:rsid w:val="00F4065C"/>
    <w:rsid w:val="00F42BBB"/>
    <w:rsid w:val="00F42BDD"/>
    <w:rsid w:val="00F43E07"/>
    <w:rsid w:val="00F45E83"/>
    <w:rsid w:val="00F47BDD"/>
    <w:rsid w:val="00F50686"/>
    <w:rsid w:val="00F53793"/>
    <w:rsid w:val="00F53EF4"/>
    <w:rsid w:val="00F54B29"/>
    <w:rsid w:val="00F55149"/>
    <w:rsid w:val="00F55E65"/>
    <w:rsid w:val="00F56806"/>
    <w:rsid w:val="00F569DA"/>
    <w:rsid w:val="00F56E17"/>
    <w:rsid w:val="00F6004E"/>
    <w:rsid w:val="00F60E1D"/>
    <w:rsid w:val="00F61C50"/>
    <w:rsid w:val="00F63906"/>
    <w:rsid w:val="00F645B2"/>
    <w:rsid w:val="00F64C21"/>
    <w:rsid w:val="00F65185"/>
    <w:rsid w:val="00F65ECD"/>
    <w:rsid w:val="00F65ED8"/>
    <w:rsid w:val="00F66057"/>
    <w:rsid w:val="00F667AD"/>
    <w:rsid w:val="00F66C88"/>
    <w:rsid w:val="00F67E94"/>
    <w:rsid w:val="00F7059A"/>
    <w:rsid w:val="00F70661"/>
    <w:rsid w:val="00F707CE"/>
    <w:rsid w:val="00F7144B"/>
    <w:rsid w:val="00F71901"/>
    <w:rsid w:val="00F71EC2"/>
    <w:rsid w:val="00F7234F"/>
    <w:rsid w:val="00F72354"/>
    <w:rsid w:val="00F73488"/>
    <w:rsid w:val="00F73E62"/>
    <w:rsid w:val="00F74434"/>
    <w:rsid w:val="00F74808"/>
    <w:rsid w:val="00F749F6"/>
    <w:rsid w:val="00F754FF"/>
    <w:rsid w:val="00F75DA4"/>
    <w:rsid w:val="00F76C7D"/>
    <w:rsid w:val="00F80FF9"/>
    <w:rsid w:val="00F81A74"/>
    <w:rsid w:val="00F8232C"/>
    <w:rsid w:val="00F82B53"/>
    <w:rsid w:val="00F84696"/>
    <w:rsid w:val="00F864DA"/>
    <w:rsid w:val="00F868CF"/>
    <w:rsid w:val="00F90A88"/>
    <w:rsid w:val="00F92FF5"/>
    <w:rsid w:val="00F942A0"/>
    <w:rsid w:val="00F9494D"/>
    <w:rsid w:val="00F95335"/>
    <w:rsid w:val="00F95EF1"/>
    <w:rsid w:val="00F96698"/>
    <w:rsid w:val="00F97433"/>
    <w:rsid w:val="00F97E5A"/>
    <w:rsid w:val="00FA25B3"/>
    <w:rsid w:val="00FA355A"/>
    <w:rsid w:val="00FA3BE4"/>
    <w:rsid w:val="00FA4931"/>
    <w:rsid w:val="00FA5536"/>
    <w:rsid w:val="00FA5852"/>
    <w:rsid w:val="00FA5AB7"/>
    <w:rsid w:val="00FA707E"/>
    <w:rsid w:val="00FA72B7"/>
    <w:rsid w:val="00FA73AE"/>
    <w:rsid w:val="00FA75FC"/>
    <w:rsid w:val="00FA7E6E"/>
    <w:rsid w:val="00FB03D9"/>
    <w:rsid w:val="00FB041E"/>
    <w:rsid w:val="00FB109A"/>
    <w:rsid w:val="00FB1BD9"/>
    <w:rsid w:val="00FB27E6"/>
    <w:rsid w:val="00FB29CD"/>
    <w:rsid w:val="00FB458F"/>
    <w:rsid w:val="00FB5247"/>
    <w:rsid w:val="00FB5DF9"/>
    <w:rsid w:val="00FB6A9A"/>
    <w:rsid w:val="00FB7D49"/>
    <w:rsid w:val="00FC0424"/>
    <w:rsid w:val="00FC171C"/>
    <w:rsid w:val="00FC3627"/>
    <w:rsid w:val="00FC51D8"/>
    <w:rsid w:val="00FC62C4"/>
    <w:rsid w:val="00FC6E99"/>
    <w:rsid w:val="00FC7F83"/>
    <w:rsid w:val="00FD134A"/>
    <w:rsid w:val="00FD3ADC"/>
    <w:rsid w:val="00FD3F89"/>
    <w:rsid w:val="00FD43F2"/>
    <w:rsid w:val="00FD4E0A"/>
    <w:rsid w:val="00FD54CE"/>
    <w:rsid w:val="00FD6348"/>
    <w:rsid w:val="00FD63A5"/>
    <w:rsid w:val="00FD70E6"/>
    <w:rsid w:val="00FE11A5"/>
    <w:rsid w:val="00FE2C98"/>
    <w:rsid w:val="00FE3D18"/>
    <w:rsid w:val="00FE69C3"/>
    <w:rsid w:val="00FE6F9C"/>
    <w:rsid w:val="00FE78A5"/>
    <w:rsid w:val="00FF09F9"/>
    <w:rsid w:val="00FF1AE0"/>
    <w:rsid w:val="00FF4B9E"/>
    <w:rsid w:val="00FF695C"/>
    <w:rsid w:val="00FF7D4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577D7"/>
    <w:pPr>
      <w:widowControl w:val="0"/>
    </w:pPr>
    <w:rPr>
      <w:rFonts w:eastAsia="標楷體"/>
      <w:kern w:val="2"/>
      <w:sz w:val="32"/>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pPr>
      <w:ind w:left="665" w:hangingChars="200" w:hanging="665"/>
    </w:pPr>
  </w:style>
  <w:style w:type="paragraph" w:styleId="a5">
    <w:name w:val="Body Text"/>
    <w:basedOn w:val="a0"/>
    <w:rPr>
      <w:b/>
      <w:bCs/>
    </w:rPr>
  </w:style>
  <w:style w:type="paragraph" w:styleId="2">
    <w:name w:val="Body Text Indent 2"/>
    <w:basedOn w:val="a0"/>
    <w:pPr>
      <w:ind w:leftChars="500" w:left="1662" w:firstLine="2"/>
    </w:pPr>
  </w:style>
  <w:style w:type="paragraph" w:styleId="a6">
    <w:name w:val="footer"/>
    <w:basedOn w:val="a0"/>
    <w:link w:val="a7"/>
    <w:uiPriority w:val="99"/>
    <w:pPr>
      <w:tabs>
        <w:tab w:val="center" w:pos="4153"/>
        <w:tab w:val="right" w:pos="8306"/>
      </w:tabs>
      <w:snapToGrid w:val="0"/>
    </w:pPr>
    <w:rPr>
      <w:sz w:val="20"/>
      <w:szCs w:val="20"/>
    </w:rPr>
  </w:style>
  <w:style w:type="character" w:styleId="a8">
    <w:name w:val="page number"/>
    <w:basedOn w:val="a1"/>
  </w:style>
  <w:style w:type="paragraph" w:styleId="3">
    <w:name w:val="Body Text Indent 3"/>
    <w:basedOn w:val="a0"/>
    <w:pPr>
      <w:adjustRightInd w:val="0"/>
      <w:snapToGrid w:val="0"/>
      <w:spacing w:line="100" w:lineRule="atLeast"/>
      <w:ind w:left="1554" w:hanging="1554"/>
      <w:textAlignment w:val="baseline"/>
    </w:pPr>
    <w:rPr>
      <w:rFonts w:ascii="華康楷書體W5" w:eastAsia="全真楷書"/>
      <w:bCs/>
      <w:kern w:val="0"/>
      <w:szCs w:val="20"/>
    </w:rPr>
  </w:style>
  <w:style w:type="paragraph" w:styleId="20">
    <w:name w:val="Body Text 2"/>
    <w:basedOn w:val="a0"/>
    <w:pPr>
      <w:adjustRightInd w:val="0"/>
      <w:spacing w:line="400" w:lineRule="exact"/>
      <w:jc w:val="both"/>
      <w:textAlignment w:val="baseline"/>
    </w:pPr>
    <w:rPr>
      <w:rFonts w:ascii="華康楷書體W5"/>
      <w:b/>
      <w:spacing w:val="-20"/>
      <w:kern w:val="0"/>
      <w:sz w:val="28"/>
      <w:szCs w:val="20"/>
    </w:rPr>
  </w:style>
  <w:style w:type="paragraph" w:styleId="a9">
    <w:name w:val="Block Text"/>
    <w:basedOn w:val="a0"/>
    <w:pPr>
      <w:spacing w:line="480" w:lineRule="exact"/>
      <w:ind w:left="665" w:right="132" w:hangingChars="200" w:hanging="665"/>
    </w:pPr>
  </w:style>
  <w:style w:type="paragraph" w:styleId="aa">
    <w:name w:val="header"/>
    <w:basedOn w:val="a0"/>
    <w:pPr>
      <w:tabs>
        <w:tab w:val="center" w:pos="4153"/>
        <w:tab w:val="right" w:pos="8306"/>
      </w:tabs>
      <w:snapToGrid w:val="0"/>
    </w:pPr>
    <w:rPr>
      <w:sz w:val="20"/>
      <w:szCs w:val="20"/>
    </w:rPr>
  </w:style>
  <w:style w:type="paragraph" w:styleId="ab">
    <w:name w:val="Balloon Text"/>
    <w:basedOn w:val="a0"/>
    <w:semiHidden/>
    <w:rPr>
      <w:rFonts w:ascii="Arial" w:eastAsia="新細明體" w:hAnsi="Arial"/>
      <w:sz w:val="18"/>
      <w:szCs w:val="18"/>
    </w:rPr>
  </w:style>
  <w:style w:type="paragraph" w:customStyle="1" w:styleId="ac">
    <w:name w:val="立法院公文(備註)"/>
    <w:basedOn w:val="a0"/>
    <w:pPr>
      <w:snapToGrid w:val="0"/>
      <w:spacing w:line="240" w:lineRule="atLeast"/>
      <w:ind w:left="714" w:hanging="714"/>
    </w:pPr>
    <w:rPr>
      <w:rFonts w:ascii="標楷體" w:hAnsi="標楷體" w:hint="eastAsia"/>
      <w:sz w:val="24"/>
    </w:rPr>
  </w:style>
  <w:style w:type="paragraph" w:customStyle="1" w:styleId="ad">
    <w:name w:val="立法院(副本)"/>
    <w:basedOn w:val="a0"/>
    <w:pPr>
      <w:spacing w:line="280" w:lineRule="exact"/>
    </w:pPr>
    <w:rPr>
      <w:rFonts w:ascii="標楷體"/>
      <w:sz w:val="24"/>
    </w:rPr>
  </w:style>
  <w:style w:type="paragraph" w:customStyle="1" w:styleId="ae">
    <w:name w:val="立法院(決行)"/>
    <w:basedOn w:val="a0"/>
    <w:rPr>
      <w:rFonts w:ascii="標楷體"/>
      <w:sz w:val="24"/>
    </w:rPr>
  </w:style>
  <w:style w:type="table" w:styleId="af">
    <w:name w:val="Table Grid"/>
    <w:basedOn w:val="a2"/>
    <w:rsid w:val="0055584C"/>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0">
    <w:name w:val="字元 字元"/>
    <w:basedOn w:val="a0"/>
    <w:semiHidden/>
    <w:rsid w:val="004C69D9"/>
    <w:pPr>
      <w:widowControl/>
      <w:spacing w:after="160" w:line="240" w:lineRule="exact"/>
    </w:pPr>
    <w:rPr>
      <w:rFonts w:ascii="Verdana" w:eastAsia="Times New Roman" w:hAnsi="Verdana"/>
      <w:kern w:val="0"/>
      <w:sz w:val="20"/>
      <w:szCs w:val="20"/>
      <w:lang w:eastAsia="en-US"/>
    </w:rPr>
  </w:style>
  <w:style w:type="paragraph" w:styleId="af1">
    <w:name w:val="Date"/>
    <w:basedOn w:val="a0"/>
    <w:next w:val="a0"/>
    <w:rsid w:val="00912DBD"/>
    <w:pPr>
      <w:jc w:val="right"/>
    </w:pPr>
  </w:style>
  <w:style w:type="paragraph" w:customStyle="1" w:styleId="af2">
    <w:name w:val="字元 字元 字元 字元 字元"/>
    <w:basedOn w:val="a0"/>
    <w:semiHidden/>
    <w:rsid w:val="0017276A"/>
    <w:pPr>
      <w:widowControl/>
      <w:spacing w:after="160" w:line="240" w:lineRule="exact"/>
    </w:pPr>
    <w:rPr>
      <w:rFonts w:ascii="Verdana" w:eastAsia="Times New Roman" w:hAnsi="Verdana"/>
      <w:kern w:val="0"/>
      <w:sz w:val="20"/>
      <w:szCs w:val="20"/>
      <w:lang w:eastAsia="en-US"/>
    </w:rPr>
  </w:style>
  <w:style w:type="paragraph" w:customStyle="1" w:styleId="1">
    <w:name w:val="字元 字元1"/>
    <w:basedOn w:val="a0"/>
    <w:semiHidden/>
    <w:rsid w:val="003C5EBA"/>
    <w:pPr>
      <w:widowControl/>
      <w:spacing w:after="160" w:line="240" w:lineRule="exact"/>
    </w:pPr>
    <w:rPr>
      <w:rFonts w:ascii="Verdana" w:eastAsia="Times New Roman" w:hAnsi="Verdana"/>
      <w:kern w:val="0"/>
      <w:sz w:val="20"/>
      <w:szCs w:val="20"/>
      <w:lang w:eastAsia="en-US"/>
    </w:rPr>
  </w:style>
  <w:style w:type="character" w:styleId="af3">
    <w:name w:val="Strong"/>
    <w:qFormat/>
    <w:rsid w:val="00D86456"/>
    <w:rPr>
      <w:b/>
      <w:bCs/>
    </w:rPr>
  </w:style>
  <w:style w:type="paragraph" w:customStyle="1" w:styleId="af4">
    <w:name w:val="提案或連署人"/>
    <w:qFormat/>
    <w:rsid w:val="00B57487"/>
    <w:pPr>
      <w:ind w:leftChars="800" w:left="3988" w:rightChars="200" w:right="665" w:hangingChars="400" w:hanging="1329"/>
    </w:pPr>
    <w:rPr>
      <w:rFonts w:eastAsia="標楷體"/>
      <w:color w:val="000000"/>
      <w:kern w:val="2"/>
      <w:sz w:val="32"/>
      <w:szCs w:val="24"/>
    </w:rPr>
  </w:style>
  <w:style w:type="paragraph" w:customStyle="1" w:styleId="af5">
    <w:name w:val="臨時提案一~十"/>
    <w:basedOn w:val="a0"/>
    <w:qFormat/>
    <w:rsid w:val="00FE3D18"/>
    <w:pPr>
      <w:autoSpaceDE w:val="0"/>
      <w:autoSpaceDN w:val="0"/>
      <w:adjustRightInd w:val="0"/>
      <w:spacing w:line="480" w:lineRule="exact"/>
      <w:ind w:left="640" w:hanging="640"/>
      <w:jc w:val="both"/>
    </w:pPr>
  </w:style>
  <w:style w:type="paragraph" w:customStyle="1" w:styleId="af6">
    <w:name w:val="一~十決議"/>
    <w:basedOn w:val="a0"/>
    <w:rsid w:val="00F56806"/>
    <w:pPr>
      <w:spacing w:line="480" w:lineRule="exact"/>
      <w:ind w:firstLineChars="200" w:firstLine="665"/>
      <w:jc w:val="both"/>
    </w:pPr>
    <w:rPr>
      <w:rFonts w:cs="新細明體"/>
      <w:szCs w:val="20"/>
    </w:rPr>
  </w:style>
  <w:style w:type="character" w:styleId="af7">
    <w:name w:val="Hyperlink"/>
    <w:rsid w:val="00132F45"/>
    <w:rPr>
      <w:color w:val="0000FF"/>
      <w:u w:val="single"/>
    </w:rPr>
  </w:style>
  <w:style w:type="character" w:styleId="af8">
    <w:name w:val="FollowedHyperlink"/>
    <w:rsid w:val="00132F45"/>
    <w:rPr>
      <w:color w:val="800080"/>
      <w:u w:val="single"/>
    </w:rPr>
  </w:style>
  <w:style w:type="paragraph" w:styleId="af9">
    <w:name w:val="No Spacing"/>
    <w:qFormat/>
    <w:rsid w:val="00EF2D12"/>
    <w:pPr>
      <w:widowControl w:val="0"/>
    </w:pPr>
    <w:rPr>
      <w:rFonts w:ascii="Calibri" w:hAnsi="Calibri"/>
      <w:kern w:val="2"/>
      <w:sz w:val="24"/>
      <w:szCs w:val="22"/>
    </w:rPr>
  </w:style>
  <w:style w:type="paragraph" w:customStyle="1" w:styleId="a">
    <w:name w:val="報告事項"/>
    <w:qFormat/>
    <w:rsid w:val="00F30DBF"/>
    <w:pPr>
      <w:numPr>
        <w:numId w:val="26"/>
      </w:numPr>
    </w:pPr>
    <w:rPr>
      <w:rFonts w:eastAsia="標楷體"/>
      <w:kern w:val="2"/>
      <w:sz w:val="32"/>
      <w:szCs w:val="24"/>
    </w:rPr>
  </w:style>
  <w:style w:type="paragraph" w:customStyle="1" w:styleId="afa">
    <w:name w:val="決定(一)"/>
    <w:qFormat/>
    <w:rsid w:val="00047BA2"/>
    <w:rPr>
      <w:rFonts w:eastAsia="標楷體"/>
      <w:kern w:val="2"/>
      <w:sz w:val="32"/>
      <w:szCs w:val="24"/>
    </w:rPr>
  </w:style>
  <w:style w:type="paragraph" w:customStyle="1" w:styleId="afb">
    <w:name w:val="立法院(會議名稱)"/>
    <w:basedOn w:val="a0"/>
    <w:rsid w:val="00275B54"/>
    <w:pPr>
      <w:snapToGrid w:val="0"/>
      <w:spacing w:line="500" w:lineRule="exact"/>
      <w:ind w:left="1620" w:hanging="1620"/>
    </w:pPr>
    <w:rPr>
      <w:rFonts w:ascii="標楷體"/>
      <w:szCs w:val="32"/>
    </w:rPr>
  </w:style>
  <w:style w:type="character" w:customStyle="1" w:styleId="a7">
    <w:name w:val="頁尾 字元"/>
    <w:basedOn w:val="a1"/>
    <w:link w:val="a6"/>
    <w:uiPriority w:val="99"/>
    <w:rsid w:val="00327848"/>
    <w:rPr>
      <w:rFonts w:eastAsia="標楷體"/>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577D7"/>
    <w:pPr>
      <w:widowControl w:val="0"/>
    </w:pPr>
    <w:rPr>
      <w:rFonts w:eastAsia="標楷體"/>
      <w:kern w:val="2"/>
      <w:sz w:val="32"/>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pPr>
      <w:ind w:left="665" w:hangingChars="200" w:hanging="665"/>
    </w:pPr>
  </w:style>
  <w:style w:type="paragraph" w:styleId="a5">
    <w:name w:val="Body Text"/>
    <w:basedOn w:val="a0"/>
    <w:rPr>
      <w:b/>
      <w:bCs/>
    </w:rPr>
  </w:style>
  <w:style w:type="paragraph" w:styleId="2">
    <w:name w:val="Body Text Indent 2"/>
    <w:basedOn w:val="a0"/>
    <w:pPr>
      <w:ind w:leftChars="500" w:left="1662" w:firstLine="2"/>
    </w:pPr>
  </w:style>
  <w:style w:type="paragraph" w:styleId="a6">
    <w:name w:val="footer"/>
    <w:basedOn w:val="a0"/>
    <w:link w:val="a7"/>
    <w:uiPriority w:val="99"/>
    <w:pPr>
      <w:tabs>
        <w:tab w:val="center" w:pos="4153"/>
        <w:tab w:val="right" w:pos="8306"/>
      </w:tabs>
      <w:snapToGrid w:val="0"/>
    </w:pPr>
    <w:rPr>
      <w:sz w:val="20"/>
      <w:szCs w:val="20"/>
    </w:rPr>
  </w:style>
  <w:style w:type="character" w:styleId="a8">
    <w:name w:val="page number"/>
    <w:basedOn w:val="a1"/>
  </w:style>
  <w:style w:type="paragraph" w:styleId="3">
    <w:name w:val="Body Text Indent 3"/>
    <w:basedOn w:val="a0"/>
    <w:pPr>
      <w:adjustRightInd w:val="0"/>
      <w:snapToGrid w:val="0"/>
      <w:spacing w:line="100" w:lineRule="atLeast"/>
      <w:ind w:left="1554" w:hanging="1554"/>
      <w:textAlignment w:val="baseline"/>
    </w:pPr>
    <w:rPr>
      <w:rFonts w:ascii="華康楷書體W5" w:eastAsia="全真楷書"/>
      <w:bCs/>
      <w:kern w:val="0"/>
      <w:szCs w:val="20"/>
    </w:rPr>
  </w:style>
  <w:style w:type="paragraph" w:styleId="20">
    <w:name w:val="Body Text 2"/>
    <w:basedOn w:val="a0"/>
    <w:pPr>
      <w:adjustRightInd w:val="0"/>
      <w:spacing w:line="400" w:lineRule="exact"/>
      <w:jc w:val="both"/>
      <w:textAlignment w:val="baseline"/>
    </w:pPr>
    <w:rPr>
      <w:rFonts w:ascii="華康楷書體W5"/>
      <w:b/>
      <w:spacing w:val="-20"/>
      <w:kern w:val="0"/>
      <w:sz w:val="28"/>
      <w:szCs w:val="20"/>
    </w:rPr>
  </w:style>
  <w:style w:type="paragraph" w:styleId="a9">
    <w:name w:val="Block Text"/>
    <w:basedOn w:val="a0"/>
    <w:pPr>
      <w:spacing w:line="480" w:lineRule="exact"/>
      <w:ind w:left="665" w:right="132" w:hangingChars="200" w:hanging="665"/>
    </w:pPr>
  </w:style>
  <w:style w:type="paragraph" w:styleId="aa">
    <w:name w:val="header"/>
    <w:basedOn w:val="a0"/>
    <w:pPr>
      <w:tabs>
        <w:tab w:val="center" w:pos="4153"/>
        <w:tab w:val="right" w:pos="8306"/>
      </w:tabs>
      <w:snapToGrid w:val="0"/>
    </w:pPr>
    <w:rPr>
      <w:sz w:val="20"/>
      <w:szCs w:val="20"/>
    </w:rPr>
  </w:style>
  <w:style w:type="paragraph" w:styleId="ab">
    <w:name w:val="Balloon Text"/>
    <w:basedOn w:val="a0"/>
    <w:semiHidden/>
    <w:rPr>
      <w:rFonts w:ascii="Arial" w:eastAsia="新細明體" w:hAnsi="Arial"/>
      <w:sz w:val="18"/>
      <w:szCs w:val="18"/>
    </w:rPr>
  </w:style>
  <w:style w:type="paragraph" w:customStyle="1" w:styleId="ac">
    <w:name w:val="立法院公文(備註)"/>
    <w:basedOn w:val="a0"/>
    <w:pPr>
      <w:snapToGrid w:val="0"/>
      <w:spacing w:line="240" w:lineRule="atLeast"/>
      <w:ind w:left="714" w:hanging="714"/>
    </w:pPr>
    <w:rPr>
      <w:rFonts w:ascii="標楷體" w:hAnsi="標楷體" w:hint="eastAsia"/>
      <w:sz w:val="24"/>
    </w:rPr>
  </w:style>
  <w:style w:type="paragraph" w:customStyle="1" w:styleId="ad">
    <w:name w:val="立法院(副本)"/>
    <w:basedOn w:val="a0"/>
    <w:pPr>
      <w:spacing w:line="280" w:lineRule="exact"/>
    </w:pPr>
    <w:rPr>
      <w:rFonts w:ascii="標楷體"/>
      <w:sz w:val="24"/>
    </w:rPr>
  </w:style>
  <w:style w:type="paragraph" w:customStyle="1" w:styleId="ae">
    <w:name w:val="立法院(決行)"/>
    <w:basedOn w:val="a0"/>
    <w:rPr>
      <w:rFonts w:ascii="標楷體"/>
      <w:sz w:val="24"/>
    </w:rPr>
  </w:style>
  <w:style w:type="table" w:styleId="af">
    <w:name w:val="Table Grid"/>
    <w:basedOn w:val="a2"/>
    <w:rsid w:val="0055584C"/>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0">
    <w:name w:val="字元 字元"/>
    <w:basedOn w:val="a0"/>
    <w:semiHidden/>
    <w:rsid w:val="004C69D9"/>
    <w:pPr>
      <w:widowControl/>
      <w:spacing w:after="160" w:line="240" w:lineRule="exact"/>
    </w:pPr>
    <w:rPr>
      <w:rFonts w:ascii="Verdana" w:eastAsia="Times New Roman" w:hAnsi="Verdana"/>
      <w:kern w:val="0"/>
      <w:sz w:val="20"/>
      <w:szCs w:val="20"/>
      <w:lang w:eastAsia="en-US"/>
    </w:rPr>
  </w:style>
  <w:style w:type="paragraph" w:styleId="af1">
    <w:name w:val="Date"/>
    <w:basedOn w:val="a0"/>
    <w:next w:val="a0"/>
    <w:rsid w:val="00912DBD"/>
    <w:pPr>
      <w:jc w:val="right"/>
    </w:pPr>
  </w:style>
  <w:style w:type="paragraph" w:customStyle="1" w:styleId="af2">
    <w:name w:val="字元 字元 字元 字元 字元"/>
    <w:basedOn w:val="a0"/>
    <w:semiHidden/>
    <w:rsid w:val="0017276A"/>
    <w:pPr>
      <w:widowControl/>
      <w:spacing w:after="160" w:line="240" w:lineRule="exact"/>
    </w:pPr>
    <w:rPr>
      <w:rFonts w:ascii="Verdana" w:eastAsia="Times New Roman" w:hAnsi="Verdana"/>
      <w:kern w:val="0"/>
      <w:sz w:val="20"/>
      <w:szCs w:val="20"/>
      <w:lang w:eastAsia="en-US"/>
    </w:rPr>
  </w:style>
  <w:style w:type="paragraph" w:customStyle="1" w:styleId="1">
    <w:name w:val="字元 字元1"/>
    <w:basedOn w:val="a0"/>
    <w:semiHidden/>
    <w:rsid w:val="003C5EBA"/>
    <w:pPr>
      <w:widowControl/>
      <w:spacing w:after="160" w:line="240" w:lineRule="exact"/>
    </w:pPr>
    <w:rPr>
      <w:rFonts w:ascii="Verdana" w:eastAsia="Times New Roman" w:hAnsi="Verdana"/>
      <w:kern w:val="0"/>
      <w:sz w:val="20"/>
      <w:szCs w:val="20"/>
      <w:lang w:eastAsia="en-US"/>
    </w:rPr>
  </w:style>
  <w:style w:type="character" w:styleId="af3">
    <w:name w:val="Strong"/>
    <w:qFormat/>
    <w:rsid w:val="00D86456"/>
    <w:rPr>
      <w:b/>
      <w:bCs/>
    </w:rPr>
  </w:style>
  <w:style w:type="paragraph" w:customStyle="1" w:styleId="af4">
    <w:name w:val="提案或連署人"/>
    <w:qFormat/>
    <w:rsid w:val="00B57487"/>
    <w:pPr>
      <w:ind w:leftChars="800" w:left="3988" w:rightChars="200" w:right="665" w:hangingChars="400" w:hanging="1329"/>
    </w:pPr>
    <w:rPr>
      <w:rFonts w:eastAsia="標楷體"/>
      <w:color w:val="000000"/>
      <w:kern w:val="2"/>
      <w:sz w:val="32"/>
      <w:szCs w:val="24"/>
    </w:rPr>
  </w:style>
  <w:style w:type="paragraph" w:customStyle="1" w:styleId="af5">
    <w:name w:val="臨時提案一~十"/>
    <w:basedOn w:val="a0"/>
    <w:qFormat/>
    <w:rsid w:val="00FE3D18"/>
    <w:pPr>
      <w:autoSpaceDE w:val="0"/>
      <w:autoSpaceDN w:val="0"/>
      <w:adjustRightInd w:val="0"/>
      <w:spacing w:line="480" w:lineRule="exact"/>
      <w:ind w:left="640" w:hanging="640"/>
      <w:jc w:val="both"/>
    </w:pPr>
  </w:style>
  <w:style w:type="paragraph" w:customStyle="1" w:styleId="af6">
    <w:name w:val="一~十決議"/>
    <w:basedOn w:val="a0"/>
    <w:rsid w:val="00F56806"/>
    <w:pPr>
      <w:spacing w:line="480" w:lineRule="exact"/>
      <w:ind w:firstLineChars="200" w:firstLine="665"/>
      <w:jc w:val="both"/>
    </w:pPr>
    <w:rPr>
      <w:rFonts w:cs="新細明體"/>
      <w:szCs w:val="20"/>
    </w:rPr>
  </w:style>
  <w:style w:type="character" w:styleId="af7">
    <w:name w:val="Hyperlink"/>
    <w:rsid w:val="00132F45"/>
    <w:rPr>
      <w:color w:val="0000FF"/>
      <w:u w:val="single"/>
    </w:rPr>
  </w:style>
  <w:style w:type="character" w:styleId="af8">
    <w:name w:val="FollowedHyperlink"/>
    <w:rsid w:val="00132F45"/>
    <w:rPr>
      <w:color w:val="800080"/>
      <w:u w:val="single"/>
    </w:rPr>
  </w:style>
  <w:style w:type="paragraph" w:styleId="af9">
    <w:name w:val="No Spacing"/>
    <w:qFormat/>
    <w:rsid w:val="00EF2D12"/>
    <w:pPr>
      <w:widowControl w:val="0"/>
    </w:pPr>
    <w:rPr>
      <w:rFonts w:ascii="Calibri" w:hAnsi="Calibri"/>
      <w:kern w:val="2"/>
      <w:sz w:val="24"/>
      <w:szCs w:val="22"/>
    </w:rPr>
  </w:style>
  <w:style w:type="paragraph" w:customStyle="1" w:styleId="a">
    <w:name w:val="報告事項"/>
    <w:qFormat/>
    <w:rsid w:val="00F30DBF"/>
    <w:pPr>
      <w:numPr>
        <w:numId w:val="26"/>
      </w:numPr>
    </w:pPr>
    <w:rPr>
      <w:rFonts w:eastAsia="標楷體"/>
      <w:kern w:val="2"/>
      <w:sz w:val="32"/>
      <w:szCs w:val="24"/>
    </w:rPr>
  </w:style>
  <w:style w:type="paragraph" w:customStyle="1" w:styleId="afa">
    <w:name w:val="決定(一)"/>
    <w:qFormat/>
    <w:rsid w:val="00047BA2"/>
    <w:rPr>
      <w:rFonts w:eastAsia="標楷體"/>
      <w:kern w:val="2"/>
      <w:sz w:val="32"/>
      <w:szCs w:val="24"/>
    </w:rPr>
  </w:style>
  <w:style w:type="paragraph" w:customStyle="1" w:styleId="afb">
    <w:name w:val="立法院(會議名稱)"/>
    <w:basedOn w:val="a0"/>
    <w:rsid w:val="00275B54"/>
    <w:pPr>
      <w:snapToGrid w:val="0"/>
      <w:spacing w:line="500" w:lineRule="exact"/>
      <w:ind w:left="1620" w:hanging="1620"/>
    </w:pPr>
    <w:rPr>
      <w:rFonts w:ascii="標楷體"/>
      <w:szCs w:val="32"/>
    </w:rPr>
  </w:style>
  <w:style w:type="character" w:customStyle="1" w:styleId="a7">
    <w:name w:val="頁尾 字元"/>
    <w:basedOn w:val="a1"/>
    <w:link w:val="a6"/>
    <w:uiPriority w:val="99"/>
    <w:rsid w:val="00327848"/>
    <w:rPr>
      <w:rFonts w:eastAsia="標楷體"/>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783388">
      <w:bodyDiv w:val="1"/>
      <w:marLeft w:val="0"/>
      <w:marRight w:val="0"/>
      <w:marTop w:val="0"/>
      <w:marBottom w:val="0"/>
      <w:divBdr>
        <w:top w:val="none" w:sz="0" w:space="0" w:color="auto"/>
        <w:left w:val="none" w:sz="0" w:space="0" w:color="auto"/>
        <w:bottom w:val="none" w:sz="0" w:space="0" w:color="auto"/>
        <w:right w:val="none" w:sz="0" w:space="0" w:color="auto"/>
      </w:divBdr>
      <w:divsChild>
        <w:div w:id="1618485347">
          <w:marLeft w:val="0"/>
          <w:marRight w:val="0"/>
          <w:marTop w:val="0"/>
          <w:marBottom w:val="0"/>
          <w:divBdr>
            <w:top w:val="none" w:sz="0" w:space="0" w:color="000000"/>
            <w:left w:val="none" w:sz="0" w:space="0" w:color="000000"/>
            <w:bottom w:val="none" w:sz="0" w:space="0" w:color="000000"/>
            <w:right w:val="none" w:sz="0" w:space="0" w:color="000000"/>
          </w:divBdr>
        </w:div>
      </w:divsChild>
    </w:div>
    <w:div w:id="448932151">
      <w:bodyDiv w:val="1"/>
      <w:marLeft w:val="0"/>
      <w:marRight w:val="0"/>
      <w:marTop w:val="0"/>
      <w:marBottom w:val="0"/>
      <w:divBdr>
        <w:top w:val="none" w:sz="0" w:space="0" w:color="auto"/>
        <w:left w:val="none" w:sz="0" w:space="0" w:color="auto"/>
        <w:bottom w:val="none" w:sz="0" w:space="0" w:color="auto"/>
        <w:right w:val="none" w:sz="0" w:space="0" w:color="auto"/>
      </w:divBdr>
      <w:divsChild>
        <w:div w:id="1406103437">
          <w:marLeft w:val="0"/>
          <w:marRight w:val="0"/>
          <w:marTop w:val="0"/>
          <w:marBottom w:val="0"/>
          <w:divBdr>
            <w:top w:val="none" w:sz="0" w:space="0" w:color="000000"/>
            <w:left w:val="none" w:sz="0" w:space="0" w:color="000000"/>
            <w:bottom w:val="none" w:sz="0" w:space="0" w:color="000000"/>
            <w:right w:val="none" w:sz="0" w:space="0" w:color="000000"/>
          </w:divBdr>
        </w:div>
      </w:divsChild>
    </w:div>
    <w:div w:id="756754633">
      <w:bodyDiv w:val="1"/>
      <w:marLeft w:val="0"/>
      <w:marRight w:val="0"/>
      <w:marTop w:val="0"/>
      <w:marBottom w:val="0"/>
      <w:divBdr>
        <w:top w:val="none" w:sz="0" w:space="0" w:color="auto"/>
        <w:left w:val="none" w:sz="0" w:space="0" w:color="auto"/>
        <w:bottom w:val="none" w:sz="0" w:space="0" w:color="auto"/>
        <w:right w:val="none" w:sz="0" w:space="0" w:color="auto"/>
      </w:divBdr>
    </w:div>
    <w:div w:id="1182817756">
      <w:bodyDiv w:val="1"/>
      <w:marLeft w:val="0"/>
      <w:marRight w:val="0"/>
      <w:marTop w:val="0"/>
      <w:marBottom w:val="0"/>
      <w:divBdr>
        <w:top w:val="none" w:sz="0" w:space="0" w:color="auto"/>
        <w:left w:val="none" w:sz="0" w:space="0" w:color="auto"/>
        <w:bottom w:val="none" w:sz="0" w:space="0" w:color="auto"/>
        <w:right w:val="none" w:sz="0" w:space="0" w:color="auto"/>
      </w:divBdr>
    </w:div>
    <w:div w:id="1863013683">
      <w:bodyDiv w:val="1"/>
      <w:marLeft w:val="0"/>
      <w:marRight w:val="0"/>
      <w:marTop w:val="0"/>
      <w:marBottom w:val="0"/>
      <w:divBdr>
        <w:top w:val="none" w:sz="0" w:space="0" w:color="auto"/>
        <w:left w:val="none" w:sz="0" w:space="0" w:color="auto"/>
        <w:bottom w:val="none" w:sz="0" w:space="0" w:color="auto"/>
        <w:right w:val="none" w:sz="0" w:space="0" w:color="auto"/>
      </w:divBdr>
      <w:divsChild>
        <w:div w:id="1672754459">
          <w:marLeft w:val="0"/>
          <w:marRight w:val="0"/>
          <w:marTop w:val="0"/>
          <w:marBottom w:val="0"/>
          <w:divBdr>
            <w:top w:val="none" w:sz="0" w:space="0" w:color="000000"/>
            <w:left w:val="none" w:sz="0" w:space="0" w:color="000000"/>
            <w:bottom w:val="none" w:sz="0" w:space="0" w:color="000000"/>
            <w:right w:val="none" w:sz="0" w:space="0" w:color="000000"/>
          </w:divBdr>
        </w:div>
      </w:divsChild>
    </w:div>
    <w:div w:id="2137289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81E3D2-AA47-4FBF-8689-369ED2818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658</Words>
  <Characters>3757</Characters>
  <Application>Microsoft Office Word</Application>
  <DocSecurity>0</DocSecurity>
  <Lines>31</Lines>
  <Paragraphs>8</Paragraphs>
  <ScaleCrop>false</ScaleCrop>
  <Company>ly</Company>
  <LinksUpToDate>false</LinksUpToDate>
  <CharactersWithSpaces>4407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「再生能源發展條例草案」議事錄</dc:title>
  <dc:creator>ly</dc:creator>
  <cp:lastModifiedBy>HP6200P</cp:lastModifiedBy>
  <cp:revision>2</cp:revision>
  <cp:lastPrinted>2013-10-03T02:42:00Z</cp:lastPrinted>
  <dcterms:created xsi:type="dcterms:W3CDTF">2013-10-03T04:02:00Z</dcterms:created>
  <dcterms:modified xsi:type="dcterms:W3CDTF">2013-10-03T04:02:00Z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-1629106907</vt:i4>
  </property>
  <property fmtid="{D5CDD505-2E9C-101B-9397-08002B2CF9AE}" pid="3" name="_EmailSubject">
    <vt:lpwstr/>
  </property>
  <property fmtid="{D5CDD505-2E9C-101B-9397-08002B2CF9AE}" pid="4" name="_AuthorEmail">
    <vt:lpwstr>ly20092@ly.gov.tw</vt:lpwstr>
  </property>
  <property fmtid="{D5CDD505-2E9C-101B-9397-08002B2CF9AE}" pid="5" name="_AuthorEmailDisplayName">
    <vt:lpwstr>Deborah</vt:lpwstr>
  </property>
  <property fmtid="{D5CDD505-2E9C-101B-9397-08002B2CF9AE}" pid="6" name="_ReviewingToolsShownOnce">
    <vt:lpwstr/>
  </property>
</Properties>
</file>