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410EE2" w:rsidRDefault="00094DEC" w:rsidP="00E52E66">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立法院第10屆第3會期財政委員會第</w:t>
      </w:r>
      <w:r w:rsidR="000F1ED3">
        <w:rPr>
          <w:rFonts w:ascii="標楷體" w:eastAsia="標楷體" w:hAnsi="標楷體" w:hint="eastAsia"/>
          <w:b/>
        </w:rPr>
        <w:t>1</w:t>
      </w:r>
      <w:r w:rsidR="001B0904">
        <w:rPr>
          <w:rFonts w:ascii="標楷體" w:eastAsia="標楷體" w:hAnsi="標楷體" w:hint="eastAsia"/>
          <w:b/>
        </w:rPr>
        <w:t>6</w:t>
      </w:r>
      <w:r w:rsidRPr="00410EE2">
        <w:rPr>
          <w:rFonts w:ascii="標楷體" w:eastAsia="標楷體" w:hAnsi="標楷體" w:hint="eastAsia"/>
          <w:b/>
        </w:rPr>
        <w:t>次全體委員會議議事錄</w:t>
      </w:r>
    </w:p>
    <w:p w:rsidR="00156DD4" w:rsidRPr="00410EE2" w:rsidRDefault="00583940" w:rsidP="00C756BB">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w:t>
      </w:r>
      <w:r w:rsidR="001B0904" w:rsidRPr="001B0904">
        <w:rPr>
          <w:rFonts w:ascii="標楷體" w:eastAsia="標楷體" w:hAnsi="標楷體" w:hint="eastAsia"/>
          <w:w w:val="95"/>
        </w:rPr>
        <w:t>110年4月21日（星期三）9時至</w:t>
      </w:r>
      <w:r w:rsidR="000C7E14">
        <w:rPr>
          <w:rFonts w:ascii="標楷體" w:eastAsia="標楷體" w:hAnsi="標楷體" w:hint="eastAsia"/>
          <w:w w:val="95"/>
        </w:rPr>
        <w:t>12</w:t>
      </w:r>
      <w:r w:rsidR="001B0904" w:rsidRPr="001B0904">
        <w:rPr>
          <w:rFonts w:ascii="標楷體" w:eastAsia="標楷體" w:hAnsi="標楷體" w:hint="eastAsia"/>
          <w:w w:val="95"/>
        </w:rPr>
        <w:t>時</w:t>
      </w:r>
      <w:r w:rsidR="000C7E14">
        <w:rPr>
          <w:rFonts w:ascii="標楷體" w:eastAsia="標楷體" w:hAnsi="標楷體" w:hint="eastAsia"/>
          <w:w w:val="95"/>
        </w:rPr>
        <w:t>45</w:t>
      </w:r>
      <w:r w:rsidR="001B0904" w:rsidRPr="001B0904">
        <w:rPr>
          <w:rFonts w:ascii="標楷體" w:eastAsia="標楷體" w:hAnsi="標楷體" w:hint="eastAsia"/>
          <w:w w:val="95"/>
        </w:rPr>
        <w:t>分</w:t>
      </w:r>
    </w:p>
    <w:p w:rsidR="00583940" w:rsidRPr="00410EE2" w:rsidRDefault="00583940" w:rsidP="00C756BB">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本院</w:t>
      </w:r>
      <w:r w:rsidR="001B0904" w:rsidRPr="001B0904">
        <w:rPr>
          <w:rFonts w:ascii="標楷體" w:eastAsia="標楷體" w:hAnsi="標楷體" w:hint="eastAsia"/>
        </w:rPr>
        <w:t>群賢樓9樓大禮堂</w:t>
      </w:r>
    </w:p>
    <w:p w:rsidR="004E2B2C" w:rsidRDefault="00583940" w:rsidP="00C756BB">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rPr>
        <w:t xml:space="preserve">出席委員　</w:t>
      </w:r>
      <w:r w:rsidR="004E2B2C" w:rsidRPr="00410EE2">
        <w:rPr>
          <w:rFonts w:ascii="標楷體" w:eastAsia="標楷體" w:hAnsi="標楷體" w:hint="eastAsia"/>
          <w:color w:val="000000"/>
        </w:rPr>
        <w:t xml:space="preserve">曾銘宗　</w:t>
      </w:r>
      <w:r w:rsidR="00616F06" w:rsidRPr="00410EE2">
        <w:rPr>
          <w:rFonts w:ascii="標楷體" w:eastAsia="標楷體" w:hAnsi="標楷體" w:hint="eastAsia"/>
          <w:color w:val="000000"/>
        </w:rPr>
        <w:t xml:space="preserve">吳秉叡　</w:t>
      </w:r>
      <w:r w:rsidR="00AB6AD3" w:rsidRPr="00410EE2">
        <w:rPr>
          <w:rFonts w:ascii="標楷體" w:eastAsia="標楷體" w:hAnsi="標楷體" w:hint="eastAsia"/>
          <w:color w:val="000000"/>
        </w:rPr>
        <w:t xml:space="preserve">賴士葆　</w:t>
      </w:r>
      <w:r w:rsidR="00616F06" w:rsidRPr="00410EE2">
        <w:rPr>
          <w:rFonts w:ascii="標楷體" w:eastAsia="標楷體" w:hAnsi="標楷體" w:hint="eastAsia"/>
          <w:color w:val="000000"/>
        </w:rPr>
        <w:t xml:space="preserve">沈發惠　</w:t>
      </w:r>
      <w:r w:rsidR="00AB6AD3" w:rsidRPr="00410EE2">
        <w:rPr>
          <w:rFonts w:ascii="標楷體" w:eastAsia="標楷體" w:hAnsi="標楷體" w:hint="eastAsia"/>
          <w:color w:val="000000"/>
        </w:rPr>
        <w:t xml:space="preserve">林德福　</w:t>
      </w:r>
      <w:r w:rsidR="004E2B2C" w:rsidRPr="00410EE2">
        <w:rPr>
          <w:rFonts w:ascii="標楷體" w:eastAsia="標楷體" w:hAnsi="標楷體" w:hint="eastAsia"/>
          <w:color w:val="000000"/>
        </w:rPr>
        <w:t xml:space="preserve">郭國文　</w:t>
      </w:r>
    </w:p>
    <w:p w:rsidR="00977D98" w:rsidRDefault="004E2B2C" w:rsidP="00C756BB">
      <w:pPr>
        <w:autoSpaceDE w:val="0"/>
        <w:autoSpaceDN w:val="0"/>
        <w:ind w:left="1600" w:rightChars="100" w:right="320" w:hangingChars="500" w:hanging="1600"/>
        <w:rPr>
          <w:rFonts w:ascii="標楷體" w:eastAsia="標楷體" w:hAnsi="標楷體"/>
          <w:color w:val="000000"/>
        </w:rPr>
      </w:pPr>
      <w:r w:rsidRPr="002F5E76">
        <w:rPr>
          <w:rFonts w:ascii="標楷體" w:eastAsia="標楷體" w:hAnsi="標楷體" w:hint="eastAsia"/>
          <w:color w:val="FF0000"/>
        </w:rPr>
        <w:t xml:space="preserve">　　　　　</w:t>
      </w:r>
      <w:r w:rsidR="00977D98" w:rsidRPr="00410EE2">
        <w:rPr>
          <w:rFonts w:ascii="標楷體" w:eastAsia="標楷體" w:hAnsi="標楷體" w:hint="eastAsia"/>
          <w:color w:val="000000"/>
        </w:rPr>
        <w:t xml:space="preserve">林楚茵　</w:t>
      </w:r>
      <w:r w:rsidRPr="00410EE2">
        <w:rPr>
          <w:rFonts w:ascii="標楷體" w:eastAsia="標楷體" w:hAnsi="標楷體" w:hint="eastAsia"/>
          <w:color w:val="000000"/>
        </w:rPr>
        <w:t xml:space="preserve">李貴敏　鍾佳濱　</w:t>
      </w:r>
      <w:r w:rsidR="00DC2783" w:rsidRPr="009C56B3">
        <w:rPr>
          <w:rFonts w:ascii="標楷體" w:eastAsia="標楷體" w:hAnsi="標楷體" w:hint="eastAsia"/>
        </w:rPr>
        <w:t>高嘉</w:t>
      </w:r>
      <w:r w:rsidR="00DC2783" w:rsidRPr="00326B49">
        <w:rPr>
          <w:rFonts w:ascii="標楷體" w:eastAsia="標楷體" w:hAnsi="標楷體" w:hint="eastAsia"/>
        </w:rPr>
        <w:t xml:space="preserve">瑜　</w:t>
      </w:r>
      <w:r w:rsidR="009C271A" w:rsidRPr="00326B49">
        <w:rPr>
          <w:rFonts w:ascii="標楷體" w:eastAsia="標楷體" w:hAnsi="標楷體" w:hint="eastAsia"/>
        </w:rPr>
        <w:t xml:space="preserve">張其祿　余　天　</w:t>
      </w:r>
    </w:p>
    <w:p w:rsidR="00AB6AD3" w:rsidRDefault="00977D98" w:rsidP="00C756BB">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color w:val="000000"/>
        </w:rPr>
        <w:t xml:space="preserve">　　　　　</w:t>
      </w:r>
      <w:r w:rsidR="004E2B2C" w:rsidRPr="005857B4">
        <w:rPr>
          <w:rFonts w:ascii="標楷體" w:eastAsia="標楷體" w:hAnsi="標楷體" w:hint="eastAsia"/>
        </w:rPr>
        <w:t xml:space="preserve">羅明才　</w:t>
      </w:r>
    </w:p>
    <w:p w:rsidR="00010D46" w:rsidRPr="00410EE2" w:rsidRDefault="00583940" w:rsidP="00C756BB">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rsidR="008A37D0" w:rsidRDefault="00583940" w:rsidP="00C756BB">
      <w:pPr>
        <w:autoSpaceDE w:val="0"/>
        <w:autoSpaceDN w:val="0"/>
        <w:ind w:left="1600" w:rightChars="100" w:right="320" w:hangingChars="500" w:hanging="1600"/>
        <w:rPr>
          <w:rFonts w:ascii="標楷體" w:eastAsia="標楷體" w:hAnsi="標楷體"/>
        </w:rPr>
      </w:pPr>
      <w:r w:rsidRPr="00410EE2">
        <w:rPr>
          <w:rFonts w:ascii="標楷體" w:eastAsia="標楷體" w:hAnsi="標楷體" w:hint="eastAsia"/>
        </w:rPr>
        <w:t xml:space="preserve">列席委員　</w:t>
      </w:r>
      <w:r w:rsidR="004E2B2C" w:rsidRPr="005F299E">
        <w:rPr>
          <w:rFonts w:ascii="標楷體" w:eastAsia="標楷體" w:hAnsi="標楷體" w:hint="eastAsia"/>
        </w:rPr>
        <w:t xml:space="preserve">陳椒華　</w:t>
      </w:r>
      <w:r w:rsidR="004E2B2C" w:rsidRPr="004E2B2C">
        <w:rPr>
          <w:rFonts w:ascii="標楷體" w:eastAsia="標楷體" w:hAnsi="標楷體" w:hint="eastAsia"/>
        </w:rPr>
        <w:t xml:space="preserve">鄭正鈐　</w:t>
      </w:r>
      <w:r w:rsidR="001C402E" w:rsidRPr="005F299E">
        <w:rPr>
          <w:rFonts w:ascii="標楷體" w:eastAsia="標楷體" w:hAnsi="標楷體" w:hint="eastAsia"/>
        </w:rPr>
        <w:t xml:space="preserve">李德維　</w:t>
      </w:r>
      <w:r w:rsidR="004E2B2C" w:rsidRPr="005F299E">
        <w:rPr>
          <w:rFonts w:ascii="標楷體" w:eastAsia="標楷體" w:hAnsi="標楷體" w:hint="eastAsia"/>
        </w:rPr>
        <w:t xml:space="preserve">洪孟楷　</w:t>
      </w:r>
      <w:r w:rsidR="004E2B2C" w:rsidRPr="00AB6AD3">
        <w:rPr>
          <w:rFonts w:ascii="標楷體" w:eastAsia="標楷體" w:hAnsi="標楷體" w:hint="eastAsia"/>
        </w:rPr>
        <w:t>邱顯智</w:t>
      </w:r>
      <w:r w:rsidR="004E2B2C" w:rsidRPr="005F299E">
        <w:rPr>
          <w:rFonts w:ascii="標楷體" w:eastAsia="標楷體" w:hAnsi="標楷體" w:hint="eastAsia"/>
        </w:rPr>
        <w:t xml:space="preserve">　</w:t>
      </w:r>
      <w:r w:rsidR="008A37D0" w:rsidRPr="004E2B2C">
        <w:rPr>
          <w:rFonts w:ascii="標楷體" w:eastAsia="標楷體" w:hAnsi="標楷體" w:hint="eastAsia"/>
        </w:rPr>
        <w:t xml:space="preserve">蔡壁如　</w:t>
      </w:r>
    </w:p>
    <w:p w:rsidR="00DC2783" w:rsidRDefault="008A37D0" w:rsidP="00C756BB">
      <w:pPr>
        <w:autoSpaceDE w:val="0"/>
        <w:autoSpaceDN w:val="0"/>
        <w:ind w:left="1600" w:rightChars="100" w:right="320" w:hangingChars="500" w:hanging="1600"/>
        <w:rPr>
          <w:rFonts w:ascii="標楷體" w:eastAsia="標楷體" w:hAnsi="標楷體"/>
        </w:rPr>
      </w:pPr>
      <w:r w:rsidRPr="008A37D0">
        <w:rPr>
          <w:rFonts w:ascii="標楷體" w:eastAsia="標楷體" w:hAnsi="標楷體" w:hint="eastAsia"/>
        </w:rPr>
        <w:t xml:space="preserve">　　　　　</w:t>
      </w:r>
      <w:r w:rsidR="004E2B2C" w:rsidRPr="00AB6AD3">
        <w:rPr>
          <w:rFonts w:ascii="標楷體" w:eastAsia="標楷體" w:hAnsi="標楷體" w:hint="eastAsia"/>
        </w:rPr>
        <w:t xml:space="preserve">鄭天財 </w:t>
      </w:r>
      <w:r w:rsidR="004E2B2C" w:rsidRPr="00AB6AD3">
        <w:rPr>
          <w:rFonts w:ascii="標楷體" w:eastAsia="標楷體" w:hAnsi="標楷體" w:hint="eastAsia"/>
          <w:spacing w:val="-40"/>
        </w:rPr>
        <w:t>Sra Kacaw</w:t>
      </w:r>
      <w:r w:rsidR="004E2B2C">
        <w:rPr>
          <w:rFonts w:ascii="標楷體" w:eastAsia="標楷體" w:hAnsi="標楷體" w:hint="eastAsia"/>
        </w:rPr>
        <w:t xml:space="preserve">　</w:t>
      </w:r>
      <w:r w:rsidR="00562D35">
        <w:rPr>
          <w:rFonts w:ascii="標楷體" w:eastAsia="標楷體" w:hAnsi="標楷體" w:hint="eastAsia"/>
        </w:rPr>
        <w:t xml:space="preserve">謝衣鳯　</w:t>
      </w:r>
      <w:r w:rsidR="00562D35" w:rsidRPr="00562D35">
        <w:rPr>
          <w:rFonts w:ascii="標楷體" w:eastAsia="標楷體" w:hAnsi="標楷體" w:hint="eastAsia"/>
        </w:rPr>
        <w:t xml:space="preserve">管碧玲　</w:t>
      </w:r>
      <w:r w:rsidR="00562D35" w:rsidRPr="00AB6AD3">
        <w:rPr>
          <w:rFonts w:ascii="標楷體" w:eastAsia="標楷體" w:hAnsi="標楷體" w:hint="eastAsia"/>
        </w:rPr>
        <w:t>莊競程</w:t>
      </w:r>
      <w:r w:rsidR="00562D35">
        <w:rPr>
          <w:rFonts w:ascii="標楷體" w:eastAsia="標楷體" w:hAnsi="標楷體" w:hint="eastAsia"/>
        </w:rPr>
        <w:t xml:space="preserve">　</w:t>
      </w:r>
      <w:r w:rsidR="00DC2783">
        <w:rPr>
          <w:rFonts w:ascii="標楷體" w:eastAsia="標楷體" w:hAnsi="標楷體" w:hint="eastAsia"/>
        </w:rPr>
        <w:t xml:space="preserve">江永昌　</w:t>
      </w:r>
    </w:p>
    <w:p w:rsidR="00611BC4" w:rsidRPr="002F5E76" w:rsidRDefault="00DC2783" w:rsidP="00C756BB">
      <w:pPr>
        <w:autoSpaceDE w:val="0"/>
        <w:autoSpaceDN w:val="0"/>
        <w:ind w:left="1600" w:rightChars="100" w:right="320" w:hangingChars="500" w:hanging="1600"/>
        <w:rPr>
          <w:rFonts w:ascii="標楷體" w:eastAsiaTheme="minorEastAsia" w:hAnsi="標楷體"/>
          <w:color w:val="FF0000"/>
        </w:rPr>
      </w:pPr>
      <w:r w:rsidRPr="00C013F8">
        <w:rPr>
          <w:rFonts w:ascii="標楷體" w:eastAsia="標楷體" w:hAnsi="標楷體" w:hint="eastAsia"/>
        </w:rPr>
        <w:t xml:space="preserve">　　　　　</w:t>
      </w:r>
      <w:r w:rsidRPr="00DC2783">
        <w:rPr>
          <w:rFonts w:ascii="標楷體" w:eastAsia="標楷體" w:hAnsi="標楷體" w:hint="eastAsia"/>
        </w:rPr>
        <w:t xml:space="preserve">邱臣遠　</w:t>
      </w:r>
      <w:r w:rsidR="009C271A" w:rsidRPr="00F54CBD">
        <w:rPr>
          <w:rFonts w:ascii="標楷體" w:eastAsia="標楷體" w:hAnsi="標楷體" w:hint="eastAsia"/>
        </w:rPr>
        <w:t xml:space="preserve">費鴻泰　</w:t>
      </w:r>
      <w:r w:rsidR="00044E84" w:rsidRPr="00044E84">
        <w:rPr>
          <w:rFonts w:ascii="標楷體" w:eastAsia="標楷體" w:hAnsi="標楷體" w:hint="eastAsia"/>
        </w:rPr>
        <w:t>翁重鈞</w:t>
      </w:r>
    </w:p>
    <w:p w:rsidR="00583940" w:rsidRPr="00410EE2" w:rsidRDefault="00583940" w:rsidP="00C756BB">
      <w:pPr>
        <w:autoSpaceDE w:val="0"/>
        <w:autoSpaceDN w:val="0"/>
        <w:ind w:leftChars="500" w:left="1600"/>
        <w:rPr>
          <w:rFonts w:ascii="標楷體" w:eastAsia="標楷體" w:hAnsi="標楷體"/>
          <w:b/>
        </w:rPr>
      </w:pPr>
      <w:r w:rsidRPr="00410EE2">
        <w:rPr>
          <w:rFonts w:ascii="標楷體" w:eastAsia="標楷體" w:hAnsi="標楷體" w:hint="eastAsia"/>
          <w:b/>
        </w:rPr>
        <w:t>委員列席</w:t>
      </w:r>
      <w:r w:rsidR="00235C9F">
        <w:rPr>
          <w:rFonts w:ascii="標楷體" w:eastAsia="標楷體" w:hAnsi="標楷體" w:hint="eastAsia"/>
          <w:b/>
        </w:rPr>
        <w:t>1</w:t>
      </w:r>
      <w:r w:rsidR="007F36F8">
        <w:rPr>
          <w:rFonts w:ascii="標楷體" w:eastAsia="標楷體" w:hAnsi="標楷體" w:hint="eastAsia"/>
          <w:b/>
        </w:rPr>
        <w:t>4</w:t>
      </w:r>
      <w:r w:rsidRPr="00410EE2">
        <w:rPr>
          <w:rFonts w:ascii="標楷體" w:eastAsia="標楷體" w:hAnsi="標楷體" w:hint="eastAsia"/>
          <w:b/>
          <w:color w:val="000000"/>
        </w:rPr>
        <w:t>人</w:t>
      </w:r>
    </w:p>
    <w:p w:rsidR="00DD1B23" w:rsidRPr="00410EE2" w:rsidRDefault="00FA597A" w:rsidP="00C756BB">
      <w:pPr>
        <w:tabs>
          <w:tab w:val="left" w:pos="9072"/>
        </w:tabs>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rsidR="000F1ED3" w:rsidRPr="000F1ED3" w:rsidRDefault="000F1ED3" w:rsidP="000F1ED3">
      <w:pPr>
        <w:tabs>
          <w:tab w:val="left" w:pos="9072"/>
        </w:tabs>
        <w:kinsoku/>
        <w:spacing w:line="460" w:lineRule="exact"/>
        <w:rPr>
          <w:rFonts w:ascii="標楷體" w:eastAsia="標楷體" w:hAnsi="標楷體"/>
        </w:rPr>
      </w:pPr>
      <w:r w:rsidRPr="000F1ED3">
        <w:rPr>
          <w:rFonts w:ascii="標楷體" w:eastAsia="標楷體" w:hAnsi="標楷體" w:hint="eastAsia"/>
          <w:b/>
        </w:rPr>
        <w:t xml:space="preserve">　　　　　金融監督管理委員會</w:t>
      </w:r>
      <w:r w:rsidRPr="000F1ED3">
        <w:rPr>
          <w:rFonts w:ascii="標楷體" w:eastAsia="標楷體" w:hAnsi="標楷體" w:hint="eastAsia"/>
        </w:rPr>
        <w:t xml:space="preserve">　　　　　</w:t>
      </w:r>
      <w:r w:rsidRPr="000F1ED3">
        <w:rPr>
          <w:rFonts w:ascii="標楷體" w:eastAsia="標楷體" w:hAnsi="標楷體" w:hint="eastAsia"/>
          <w:kern w:val="16"/>
        </w:rPr>
        <w:t xml:space="preserve">　</w:t>
      </w:r>
      <w:r w:rsidRPr="000F1ED3">
        <w:rPr>
          <w:rFonts w:ascii="標楷體" w:eastAsia="標楷體" w:hAnsi="標楷體" w:hint="eastAsia"/>
        </w:rPr>
        <w:t xml:space="preserve">主任委員　</w:t>
      </w:r>
      <w:r w:rsidRPr="000F1ED3">
        <w:rPr>
          <w:rFonts w:eastAsia="標楷體" w:hint="eastAsia"/>
        </w:rPr>
        <w:t>黃天牧</w:t>
      </w:r>
    </w:p>
    <w:p w:rsidR="000F1ED3" w:rsidRDefault="000F1ED3" w:rsidP="000F1ED3">
      <w:pPr>
        <w:tabs>
          <w:tab w:val="left" w:pos="9072"/>
        </w:tabs>
        <w:kinsoku/>
        <w:spacing w:line="460" w:lineRule="exact"/>
        <w:rPr>
          <w:rFonts w:eastAsia="標楷體"/>
        </w:rPr>
      </w:pPr>
      <w:r w:rsidRPr="000F1ED3">
        <w:rPr>
          <w:rFonts w:ascii="標楷體" w:eastAsia="標楷體" w:hAnsi="標楷體" w:hint="eastAsia"/>
          <w:kern w:val="16"/>
        </w:rPr>
        <w:t xml:space="preserve">　　　　　　綜合規劃處　　　　　　　　　處長　　　</w:t>
      </w:r>
      <w:r w:rsidRPr="000F1ED3">
        <w:rPr>
          <w:rFonts w:eastAsia="標楷體" w:hint="eastAsia"/>
        </w:rPr>
        <w:t>林志憲</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法律事務處　　　　　　</w:t>
      </w:r>
      <w:r>
        <w:rPr>
          <w:rFonts w:ascii="標楷體" w:eastAsia="標楷體" w:hAnsi="標楷體" w:hint="eastAsia"/>
          <w:kern w:val="16"/>
        </w:rPr>
        <w:t xml:space="preserve">　　　</w:t>
      </w:r>
      <w:r w:rsidRPr="000F1ED3">
        <w:rPr>
          <w:rFonts w:ascii="標楷體" w:eastAsia="標楷體" w:hAnsi="標楷體" w:hint="eastAsia"/>
          <w:kern w:val="16"/>
        </w:rPr>
        <w:t>處長</w:t>
      </w:r>
      <w:r>
        <w:rPr>
          <w:rFonts w:ascii="標楷體" w:eastAsia="標楷體" w:hAnsi="標楷體" w:hint="eastAsia"/>
          <w:kern w:val="16"/>
        </w:rPr>
        <w:t xml:space="preserve">　　　</w:t>
      </w:r>
      <w:r w:rsidRPr="000F1ED3">
        <w:rPr>
          <w:rFonts w:ascii="標楷體" w:eastAsia="標楷體" w:hAnsi="標楷體" w:hint="eastAsia"/>
          <w:kern w:val="16"/>
        </w:rPr>
        <w:t>徐萃文</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銀行局　　　　　　　　　　　局長　　　莊琇媛</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證券期貨局　　　　　　　　　局長　　　張振山</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保險局　　　　　　　　　　　局長　　　施瓊華</w:t>
      </w:r>
    </w:p>
    <w:p w:rsidR="000F1ED3" w:rsidRPr="000F1ED3" w:rsidRDefault="000F1ED3" w:rsidP="000F1ED3">
      <w:pPr>
        <w:tabs>
          <w:tab w:val="left" w:pos="9072"/>
        </w:tabs>
        <w:kinsoku/>
        <w:spacing w:line="460" w:lineRule="exact"/>
        <w:rPr>
          <w:rFonts w:ascii="標楷體" w:eastAsia="標楷體" w:hAnsi="標楷體"/>
          <w:kern w:val="16"/>
        </w:rPr>
      </w:pPr>
      <w:r w:rsidRPr="000F1ED3">
        <w:rPr>
          <w:rFonts w:ascii="標楷體" w:eastAsia="標楷體" w:hAnsi="標楷體" w:hint="eastAsia"/>
          <w:kern w:val="16"/>
        </w:rPr>
        <w:t xml:space="preserve">　　　　　　檢查局　　　　　　　　　　　局長　　　張子浩</w:t>
      </w:r>
    </w:p>
    <w:p w:rsidR="00EA0FFC" w:rsidRPr="00067E3B" w:rsidRDefault="00EA0FFC" w:rsidP="00EA0FFC">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sidRPr="00067E3B">
        <w:rPr>
          <w:rFonts w:ascii="標楷體" w:eastAsia="標楷體" w:hAnsi="標楷體" w:hint="eastAsia"/>
          <w:kern w:val="16"/>
        </w:rPr>
        <w:t>臺灣期貨交易所股份有限公司　董事長　　吳自心</w:t>
      </w:r>
    </w:p>
    <w:p w:rsidR="00EA0FFC" w:rsidRDefault="00EA0FFC" w:rsidP="00EA0FFC">
      <w:pPr>
        <w:tabs>
          <w:tab w:val="left" w:pos="9072"/>
        </w:tabs>
        <w:kinsoku/>
        <w:spacing w:line="460" w:lineRule="exact"/>
        <w:rPr>
          <w:rFonts w:ascii="標楷體" w:eastAsia="標楷體" w:hAnsi="標楷體"/>
          <w:kern w:val="16"/>
        </w:rPr>
      </w:pPr>
      <w:r w:rsidRPr="00067E3B">
        <w:rPr>
          <w:rFonts w:ascii="標楷體" w:eastAsia="標楷體" w:hAnsi="標楷體" w:hint="eastAsia"/>
          <w:kern w:val="16"/>
        </w:rPr>
        <w:t xml:space="preserve">　　　　　　　　　　　　　　　　　　　　總經理　　黃炳鈞</w:t>
      </w:r>
    </w:p>
    <w:p w:rsidR="00067E3B" w:rsidRPr="00067E3B" w:rsidRDefault="00067E3B" w:rsidP="00067E3B">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sidRPr="00067E3B">
        <w:rPr>
          <w:rFonts w:ascii="標楷體" w:eastAsia="標楷體" w:hAnsi="標楷體" w:hint="eastAsia"/>
          <w:kern w:val="16"/>
        </w:rPr>
        <w:t>財團法人證券投資人及期貨交易人保護中心</w:t>
      </w:r>
    </w:p>
    <w:p w:rsidR="00067E3B" w:rsidRPr="00067E3B" w:rsidRDefault="00067E3B" w:rsidP="00067E3B">
      <w:pPr>
        <w:tabs>
          <w:tab w:val="left" w:pos="9072"/>
        </w:tabs>
        <w:autoSpaceDE w:val="0"/>
        <w:autoSpaceDN w:val="0"/>
        <w:rPr>
          <w:rFonts w:ascii="標楷體" w:eastAsia="標楷體" w:hAnsi="標楷體"/>
          <w:kern w:val="16"/>
        </w:rPr>
      </w:pPr>
      <w:r w:rsidRPr="00067E3B">
        <w:rPr>
          <w:rFonts w:ascii="標楷體" w:eastAsia="標楷體" w:hAnsi="標楷體" w:hint="eastAsia"/>
          <w:kern w:val="16"/>
        </w:rPr>
        <w:t xml:space="preserve">　　　　　　　　　　　　　　</w:t>
      </w:r>
      <w:r w:rsidR="00EA0FFC" w:rsidRPr="00067E3B">
        <w:rPr>
          <w:rFonts w:ascii="標楷體" w:eastAsia="標楷體" w:hAnsi="標楷體" w:hint="eastAsia"/>
          <w:kern w:val="16"/>
        </w:rPr>
        <w:t xml:space="preserve">　　　　　　</w:t>
      </w:r>
      <w:r w:rsidRPr="00067E3B">
        <w:rPr>
          <w:rFonts w:ascii="標楷體" w:eastAsia="標楷體" w:hAnsi="標楷體" w:hint="eastAsia"/>
          <w:kern w:val="16"/>
        </w:rPr>
        <w:t>董事長　　張心悌</w:t>
      </w:r>
    </w:p>
    <w:p w:rsidR="00067E3B" w:rsidRPr="00067E3B" w:rsidRDefault="00067E3B" w:rsidP="00067E3B">
      <w:pPr>
        <w:tabs>
          <w:tab w:val="left" w:pos="9072"/>
        </w:tabs>
        <w:autoSpaceDE w:val="0"/>
        <w:autoSpaceDN w:val="0"/>
        <w:rPr>
          <w:rFonts w:ascii="標楷體" w:eastAsia="標楷體" w:hAnsi="標楷體"/>
          <w:kern w:val="16"/>
        </w:rPr>
      </w:pPr>
      <w:r w:rsidRPr="00067E3B">
        <w:rPr>
          <w:rFonts w:ascii="標楷體" w:eastAsia="標楷體" w:hAnsi="標楷體" w:hint="eastAsia"/>
          <w:kern w:val="16"/>
        </w:rPr>
        <w:t xml:space="preserve">　　　　　　　　　　　　　　</w:t>
      </w:r>
      <w:r w:rsidR="00EA0FFC" w:rsidRPr="00067E3B">
        <w:rPr>
          <w:rFonts w:ascii="標楷體" w:eastAsia="標楷體" w:hAnsi="標楷體" w:hint="eastAsia"/>
          <w:kern w:val="16"/>
        </w:rPr>
        <w:t xml:space="preserve">　　　　　　</w:t>
      </w:r>
      <w:r w:rsidRPr="00067E3B">
        <w:rPr>
          <w:rFonts w:ascii="標楷體" w:eastAsia="標楷體" w:hAnsi="標楷體" w:hint="eastAsia"/>
          <w:kern w:val="16"/>
        </w:rPr>
        <w:t>總經理　　呂淑玲</w:t>
      </w:r>
    </w:p>
    <w:p w:rsidR="0085202A" w:rsidRDefault="0085202A" w:rsidP="0085202A">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sidRPr="0085202A">
        <w:rPr>
          <w:rFonts w:ascii="標楷體" w:eastAsia="標楷體" w:hAnsi="標楷體" w:hint="eastAsia"/>
          <w:kern w:val="16"/>
        </w:rPr>
        <w:t>財團法人金融消費評議中心</w:t>
      </w:r>
      <w:r>
        <w:rPr>
          <w:rFonts w:ascii="標楷體" w:eastAsia="標楷體" w:hAnsi="標楷體" w:hint="eastAsia"/>
          <w:kern w:val="16"/>
        </w:rPr>
        <w:t xml:space="preserve">　　</w:t>
      </w:r>
      <w:r w:rsidRPr="0085202A">
        <w:rPr>
          <w:rFonts w:ascii="標楷體" w:eastAsia="標楷體" w:hAnsi="標楷體" w:hint="eastAsia"/>
          <w:kern w:val="16"/>
        </w:rPr>
        <w:t>董事長</w:t>
      </w:r>
      <w:r>
        <w:rPr>
          <w:rFonts w:ascii="標楷體" w:eastAsia="標楷體" w:hAnsi="標楷體" w:hint="eastAsia"/>
          <w:kern w:val="16"/>
        </w:rPr>
        <w:t xml:space="preserve">　　</w:t>
      </w:r>
      <w:r w:rsidRPr="0085202A">
        <w:rPr>
          <w:rFonts w:ascii="標楷體" w:eastAsia="標楷體" w:hAnsi="標楷體" w:hint="eastAsia"/>
          <w:kern w:val="16"/>
        </w:rPr>
        <w:t>林志潔</w:t>
      </w:r>
    </w:p>
    <w:p w:rsidR="00EA0FFC" w:rsidRDefault="0085202A" w:rsidP="00C756BB">
      <w:pPr>
        <w:tabs>
          <w:tab w:val="left" w:pos="9072"/>
        </w:tabs>
        <w:autoSpaceDE w:val="0"/>
        <w:autoSpaceDN w:val="0"/>
        <w:rPr>
          <w:rFonts w:ascii="標楷體" w:eastAsia="標楷體" w:hAnsi="標楷體"/>
          <w:kern w:val="16"/>
        </w:rPr>
      </w:pPr>
      <w:r w:rsidRPr="000F1ED3">
        <w:rPr>
          <w:rFonts w:ascii="標楷體" w:eastAsia="標楷體" w:hAnsi="標楷體" w:hint="eastAsia"/>
          <w:kern w:val="16"/>
        </w:rPr>
        <w:t xml:space="preserve">　　　　　　　　　　　　　　　　　　</w:t>
      </w:r>
      <w:r>
        <w:rPr>
          <w:rFonts w:ascii="標楷體" w:eastAsia="標楷體" w:hAnsi="標楷體" w:hint="eastAsia"/>
          <w:kern w:val="16"/>
        </w:rPr>
        <w:t xml:space="preserve">　　</w:t>
      </w:r>
      <w:r w:rsidRPr="0085202A">
        <w:rPr>
          <w:rFonts w:ascii="標楷體" w:eastAsia="標楷體" w:hAnsi="標楷體" w:hint="eastAsia"/>
          <w:kern w:val="16"/>
        </w:rPr>
        <w:t>總經理</w:t>
      </w:r>
      <w:r>
        <w:rPr>
          <w:rFonts w:ascii="標楷體" w:eastAsia="標楷體" w:hAnsi="標楷體" w:hint="eastAsia"/>
          <w:kern w:val="16"/>
        </w:rPr>
        <w:t xml:space="preserve">　　</w:t>
      </w:r>
      <w:r w:rsidRPr="0085202A">
        <w:rPr>
          <w:rFonts w:ascii="標楷體" w:eastAsia="標楷體" w:hAnsi="標楷體" w:hint="eastAsia"/>
          <w:kern w:val="16"/>
        </w:rPr>
        <w:t>洪令家</w:t>
      </w:r>
    </w:p>
    <w:p w:rsidR="00673264" w:rsidRDefault="00F67165"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F67165">
        <w:rPr>
          <w:rFonts w:ascii="標楷體" w:eastAsia="標楷體" w:hAnsi="標楷體" w:hint="eastAsia"/>
          <w:b/>
          <w:kern w:val="16"/>
        </w:rPr>
        <w:t>公平交易委員會</w:t>
      </w:r>
      <w:r>
        <w:rPr>
          <w:rFonts w:ascii="標楷體" w:eastAsia="標楷體" w:hAnsi="標楷體" w:hint="eastAsia"/>
          <w:kern w:val="16"/>
        </w:rPr>
        <w:t xml:space="preserve">　　</w:t>
      </w:r>
      <w:r w:rsidR="00673264" w:rsidRPr="00F23EAB">
        <w:rPr>
          <w:rFonts w:ascii="標楷體" w:eastAsia="標楷體" w:hAnsi="標楷體" w:hint="eastAsia"/>
          <w:kern w:val="16"/>
        </w:rPr>
        <w:t xml:space="preserve">　　　　　　</w:t>
      </w:r>
      <w:r w:rsidR="00673264">
        <w:rPr>
          <w:rFonts w:ascii="標楷體" w:eastAsia="標楷體" w:hAnsi="標楷體" w:hint="eastAsia"/>
          <w:kern w:val="16"/>
        </w:rPr>
        <w:t>副主任委員陳志民</w:t>
      </w:r>
    </w:p>
    <w:p w:rsidR="00F23EAB" w:rsidRPr="00F23EAB" w:rsidRDefault="00673264" w:rsidP="00C756BB">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F67165">
        <w:rPr>
          <w:rFonts w:ascii="標楷體" w:eastAsia="標楷體" w:hAnsi="標楷體" w:hint="eastAsia"/>
          <w:kern w:val="16"/>
        </w:rPr>
        <w:t>服務業競爭處</w:t>
      </w:r>
      <w:r w:rsidRPr="00F23EAB">
        <w:rPr>
          <w:rFonts w:ascii="標楷體" w:eastAsia="標楷體" w:hAnsi="標楷體" w:hint="eastAsia"/>
          <w:kern w:val="16"/>
        </w:rPr>
        <w:t xml:space="preserve">　　　　　　　　</w:t>
      </w:r>
      <w:r w:rsidR="00F67165" w:rsidRPr="00F67165">
        <w:rPr>
          <w:rFonts w:ascii="標楷體" w:eastAsia="標楷體" w:hAnsi="標楷體" w:hint="eastAsia"/>
          <w:kern w:val="16"/>
        </w:rPr>
        <w:t>處長</w:t>
      </w:r>
      <w:r w:rsidR="00F67165">
        <w:rPr>
          <w:rFonts w:ascii="標楷體" w:eastAsia="標楷體" w:hAnsi="標楷體" w:hint="eastAsia"/>
          <w:kern w:val="16"/>
        </w:rPr>
        <w:t xml:space="preserve">　　　</w:t>
      </w:r>
      <w:r w:rsidR="00F67165" w:rsidRPr="00F67165">
        <w:rPr>
          <w:rFonts w:ascii="標楷體" w:eastAsia="標楷體" w:hAnsi="標楷體" w:hint="eastAsia"/>
          <w:kern w:val="16"/>
        </w:rPr>
        <w:t>林慶堂</w:t>
      </w:r>
    </w:p>
    <w:p w:rsidR="00F23EAB" w:rsidRPr="00F23EAB" w:rsidRDefault="00F23EAB" w:rsidP="00F67165">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F23EAB">
        <w:rPr>
          <w:rFonts w:ascii="標楷體" w:eastAsia="標楷體" w:hAnsi="標楷體" w:hint="eastAsia"/>
          <w:b/>
          <w:kern w:val="16"/>
        </w:rPr>
        <w:t>法務部</w:t>
      </w:r>
      <w:r w:rsidR="00F67165" w:rsidRPr="00F23EAB">
        <w:rPr>
          <w:rFonts w:ascii="標楷體" w:eastAsia="標楷體" w:hAnsi="標楷體" w:hint="eastAsia"/>
          <w:kern w:val="16"/>
        </w:rPr>
        <w:t xml:space="preserve">　　　</w:t>
      </w:r>
      <w:r w:rsidRPr="00F23EAB">
        <w:rPr>
          <w:rFonts w:ascii="標楷體" w:eastAsia="標楷體" w:hAnsi="標楷體" w:hint="eastAsia"/>
          <w:kern w:val="16"/>
        </w:rPr>
        <w:t xml:space="preserve">　　　　　　　　　</w:t>
      </w:r>
      <w:r w:rsidR="00F67165" w:rsidRPr="00F67165">
        <w:rPr>
          <w:rFonts w:ascii="標楷體" w:eastAsia="標楷體" w:hAnsi="標楷體" w:hint="eastAsia"/>
          <w:kern w:val="16"/>
        </w:rPr>
        <w:t>參事</w:t>
      </w:r>
      <w:r w:rsidR="00F67165" w:rsidRPr="00F23EAB">
        <w:rPr>
          <w:rFonts w:ascii="標楷體" w:eastAsia="標楷體" w:hAnsi="標楷體" w:hint="eastAsia"/>
          <w:kern w:val="16"/>
        </w:rPr>
        <w:t xml:space="preserve">　　　</w:t>
      </w:r>
      <w:r w:rsidR="00F67165" w:rsidRPr="00F67165">
        <w:rPr>
          <w:rFonts w:ascii="標楷體" w:eastAsia="標楷體" w:hAnsi="標楷體" w:hint="eastAsia"/>
          <w:kern w:val="16"/>
        </w:rPr>
        <w:t>劉成焜</w:t>
      </w:r>
    </w:p>
    <w:p w:rsidR="00B53A96" w:rsidRPr="00410EE2" w:rsidRDefault="00B53A96" w:rsidP="00C756BB">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r w:rsidR="00637C20">
        <w:rPr>
          <w:rFonts w:hAnsi="標楷體" w:hint="eastAsia"/>
          <w:color w:val="000000"/>
        </w:rPr>
        <w:t>曾</w:t>
      </w:r>
      <w:r w:rsidR="006323E5" w:rsidRPr="00410EE2">
        <w:rPr>
          <w:rFonts w:hAnsi="標楷體" w:hint="eastAsia"/>
          <w:kern w:val="16"/>
        </w:rPr>
        <w:t>召集委員</w:t>
      </w:r>
      <w:r w:rsidR="00637C20">
        <w:rPr>
          <w:rFonts w:hAnsi="標楷體" w:hint="eastAsia"/>
          <w:kern w:val="16"/>
        </w:rPr>
        <w:t>銘宗</w:t>
      </w:r>
    </w:p>
    <w:p w:rsidR="00B53A96" w:rsidRPr="00410EE2" w:rsidRDefault="00B53A96" w:rsidP="00C756BB">
      <w:pPr>
        <w:tabs>
          <w:tab w:val="left" w:pos="3660"/>
        </w:tabs>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專門委員　</w:t>
      </w:r>
      <w:r w:rsidR="001727EE" w:rsidRPr="00410EE2">
        <w:rPr>
          <w:rFonts w:ascii="標楷體" w:eastAsia="標楷體" w:hAnsi="標楷體" w:cs="Courier New" w:hint="eastAsia"/>
          <w:kern w:val="16"/>
        </w:rPr>
        <w:t>謝淑津</w:t>
      </w:r>
    </w:p>
    <w:p w:rsidR="00B53A96" w:rsidRPr="00410EE2" w:rsidRDefault="00B84F11" w:rsidP="00C756BB">
      <w:pPr>
        <w:autoSpaceDE w:val="0"/>
        <w:autoSpaceDN w:val="0"/>
        <w:rPr>
          <w:rFonts w:ascii="標楷體" w:eastAsia="標楷體" w:hAnsi="標楷體" w:cs="Courier New"/>
          <w:kern w:val="16"/>
        </w:rPr>
      </w:pPr>
      <w:r w:rsidRPr="00410EE2">
        <w:rPr>
          <w:rFonts w:ascii="標楷體" w:eastAsia="標楷體" w:hAnsi="標楷體" w:cs="Courier New" w:hint="eastAsia"/>
          <w:kern w:val="16"/>
        </w:rPr>
        <w:t>主任秘書　趙弘靜</w:t>
      </w:r>
    </w:p>
    <w:p w:rsidR="00BB170E" w:rsidRPr="00410EE2" w:rsidRDefault="00BB170E" w:rsidP="00C756BB">
      <w:pPr>
        <w:autoSpaceDE w:val="0"/>
        <w:autoSpaceDN w:val="0"/>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BB170E">
        <w:rPr>
          <w:rFonts w:ascii="標楷體" w:eastAsia="標楷體" w:hAnsi="標楷體" w:hint="eastAsia"/>
          <w:spacing w:val="-40"/>
        </w:rPr>
        <w:t>副研究員</w:t>
      </w:r>
      <w:r w:rsidRPr="00410EE2">
        <w:rPr>
          <w:rFonts w:ascii="標楷體" w:eastAsia="標楷體" w:hAnsi="標楷體" w:hint="eastAsia"/>
        </w:rPr>
        <w:t xml:space="preserve">　黃惠雯　編　審　黃美菁　</w:t>
      </w:r>
    </w:p>
    <w:p w:rsidR="006323E5" w:rsidRPr="00410EE2" w:rsidRDefault="00BB170E" w:rsidP="00C756BB">
      <w:pPr>
        <w:pStyle w:val="a8"/>
        <w:kinsoku w:val="0"/>
        <w:overflowPunct w:val="0"/>
        <w:autoSpaceDE w:val="0"/>
        <w:autoSpaceDN w:val="0"/>
        <w:adjustRightInd w:val="0"/>
        <w:snapToGrid w:val="0"/>
        <w:spacing w:line="480" w:lineRule="exact"/>
        <w:jc w:val="both"/>
        <w:rPr>
          <w:rFonts w:hAnsi="標楷體"/>
          <w:kern w:val="16"/>
        </w:rPr>
      </w:pPr>
      <w:r w:rsidRPr="00410EE2">
        <w:rPr>
          <w:rFonts w:hAnsi="標楷體" w:cs="Times New Roman" w:hint="eastAsia"/>
        </w:rPr>
        <w:t xml:space="preserve">　　　　　科　長　蔡明哲　科　員　謝禎鴻</w:t>
      </w:r>
    </w:p>
    <w:p w:rsidR="002A4502" w:rsidRPr="0019465F" w:rsidRDefault="002A4502" w:rsidP="0019465F">
      <w:pPr>
        <w:autoSpaceDE w:val="0"/>
        <w:autoSpaceDN w:val="0"/>
        <w:spacing w:beforeLines="50" w:before="180"/>
        <w:ind w:leftChars="201" w:left="643"/>
        <w:jc w:val="both"/>
        <w:rPr>
          <w:rFonts w:ascii="標楷體" w:eastAsia="標楷體" w:hAnsi="標楷體"/>
          <w:b/>
        </w:rPr>
      </w:pPr>
      <w:r w:rsidRPr="0019465F">
        <w:rPr>
          <w:rFonts w:ascii="標楷體" w:eastAsia="標楷體" w:hAnsi="標楷體" w:cs="Courier New" w:hint="eastAsia"/>
          <w:b/>
        </w:rPr>
        <w:t>報告</w:t>
      </w:r>
      <w:r w:rsidRPr="0019465F">
        <w:rPr>
          <w:rFonts w:ascii="標楷體" w:eastAsia="標楷體" w:hAnsi="標楷體" w:hint="eastAsia"/>
          <w:b/>
        </w:rPr>
        <w:t>事項</w:t>
      </w:r>
    </w:p>
    <w:p w:rsidR="00EB0D6E" w:rsidRPr="0019465F" w:rsidRDefault="00EB0D6E" w:rsidP="0019465F">
      <w:pPr>
        <w:autoSpaceDE w:val="0"/>
        <w:autoSpaceDN w:val="0"/>
        <w:ind w:left="640" w:hangingChars="200" w:hanging="640"/>
        <w:jc w:val="both"/>
        <w:rPr>
          <w:rFonts w:ascii="標楷體" w:eastAsia="標楷體" w:hAnsi="標楷體"/>
        </w:rPr>
      </w:pPr>
      <w:r w:rsidRPr="0019465F">
        <w:rPr>
          <w:rFonts w:ascii="標楷體" w:eastAsia="標楷體" w:hAnsi="標楷體" w:hint="eastAsia"/>
        </w:rPr>
        <w:t>一、宣讀上次會議議事錄。</w:t>
      </w:r>
    </w:p>
    <w:p w:rsidR="00EB0D6E" w:rsidRPr="0019465F" w:rsidRDefault="00EB0D6E" w:rsidP="0019465F">
      <w:pPr>
        <w:autoSpaceDE w:val="0"/>
        <w:autoSpaceDN w:val="0"/>
        <w:jc w:val="both"/>
        <w:rPr>
          <w:rFonts w:ascii="標楷體" w:eastAsia="標楷體" w:hAnsi="標楷體"/>
        </w:rPr>
      </w:pPr>
      <w:r w:rsidRPr="0019465F">
        <w:rPr>
          <w:rFonts w:ascii="標楷體" w:eastAsia="標楷體" w:hAnsi="標楷體" w:hint="eastAsia"/>
          <w:b/>
        </w:rPr>
        <w:t>決定</w:t>
      </w:r>
      <w:r w:rsidRPr="0019465F">
        <w:rPr>
          <w:rFonts w:ascii="標楷體" w:eastAsia="標楷體" w:hAnsi="標楷體" w:hint="eastAsia"/>
        </w:rPr>
        <w:t>：議事錄確定。</w:t>
      </w:r>
    </w:p>
    <w:p w:rsidR="003036C8" w:rsidRPr="0019465F" w:rsidRDefault="003036C8" w:rsidP="0019465F">
      <w:pPr>
        <w:autoSpaceDE w:val="0"/>
        <w:autoSpaceDN w:val="0"/>
        <w:ind w:left="641" w:hangingChars="200" w:hanging="641"/>
        <w:jc w:val="both"/>
        <w:rPr>
          <w:rFonts w:ascii="標楷體" w:eastAsia="標楷體" w:hAnsi="標楷體"/>
          <w:b/>
          <w:bCs/>
        </w:rPr>
      </w:pPr>
      <w:r w:rsidRPr="0019465F">
        <w:rPr>
          <w:rFonts w:ascii="標楷體" w:eastAsia="標楷體" w:hAnsi="標楷體" w:hint="eastAsia"/>
          <w:b/>
          <w:bCs/>
        </w:rPr>
        <w:t>二、</w:t>
      </w:r>
      <w:r w:rsidR="0066297B" w:rsidRPr="0066297B">
        <w:rPr>
          <w:rFonts w:ascii="標楷體" w:eastAsia="標楷體" w:hAnsi="標楷體" w:hint="eastAsia"/>
          <w:b/>
          <w:bCs/>
        </w:rPr>
        <w:t>邀請金融監督管理委員會黃主任委員天牧就「強化金融消費評議中心功能及其配套措施」進行專題報告，並備質詢。</w:t>
      </w:r>
    </w:p>
    <w:p w:rsidR="00B020B8" w:rsidRPr="0019465F" w:rsidRDefault="00B020B8" w:rsidP="0019465F">
      <w:pPr>
        <w:autoSpaceDE w:val="0"/>
        <w:autoSpaceDN w:val="0"/>
        <w:spacing w:beforeLines="50" w:before="180"/>
        <w:ind w:leftChars="-34" w:left="198" w:hangingChars="96" w:hanging="307"/>
        <w:jc w:val="both"/>
        <w:rPr>
          <w:rFonts w:ascii="標楷體" w:eastAsia="標楷體" w:hAnsi="標楷體"/>
        </w:rPr>
      </w:pPr>
      <w:r w:rsidRPr="0019465F">
        <w:rPr>
          <w:rFonts w:ascii="標楷體" w:eastAsia="標楷體" w:hAnsi="標楷體" w:hint="eastAsia"/>
          <w:color w:val="000000"/>
        </w:rPr>
        <w:t>（</w:t>
      </w:r>
      <w:r w:rsidR="001F1C9F">
        <w:rPr>
          <w:rFonts w:ascii="標楷體" w:eastAsia="標楷體" w:hAnsi="標楷體" w:hint="eastAsia"/>
          <w:color w:val="000000"/>
        </w:rPr>
        <w:t>報告及</w:t>
      </w:r>
      <w:r w:rsidRPr="0019465F">
        <w:rPr>
          <w:rFonts w:ascii="標楷體" w:eastAsia="標楷體" w:hAnsi="標楷體" w:hint="eastAsia"/>
          <w:color w:val="000000"/>
        </w:rPr>
        <w:t>討論事項</w:t>
      </w:r>
      <w:r w:rsidR="00387F49" w:rsidRPr="0019465F">
        <w:rPr>
          <w:rFonts w:ascii="標楷體" w:eastAsia="標楷體" w:hAnsi="標楷體" w:hint="eastAsia"/>
          <w:color w:val="000000"/>
        </w:rPr>
        <w:t>合併詢答。</w:t>
      </w:r>
      <w:r w:rsidRPr="0019465F">
        <w:rPr>
          <w:rFonts w:ascii="標楷體" w:eastAsia="標楷體" w:hAnsi="標楷體" w:hint="eastAsia"/>
          <w:color w:val="000000"/>
        </w:rPr>
        <w:t>經</w:t>
      </w:r>
      <w:r w:rsidRPr="0019465F">
        <w:rPr>
          <w:rFonts w:ascii="標楷體" w:eastAsia="標楷體" w:hAnsi="標楷體" w:hint="eastAsia"/>
        </w:rPr>
        <w:t>委員</w:t>
      </w:r>
      <w:r w:rsidR="00044E84" w:rsidRPr="003B36A2">
        <w:rPr>
          <w:rFonts w:hAnsi="標楷體" w:hint="eastAsia"/>
          <w:bCs/>
        </w:rPr>
        <w:t>林楚茵</w:t>
      </w:r>
      <w:r w:rsidR="00044E84">
        <w:rPr>
          <w:rFonts w:ascii="標楷體" w:eastAsia="標楷體" w:hAnsi="標楷體" w:hint="eastAsia"/>
        </w:rPr>
        <w:t>、</w:t>
      </w:r>
      <w:r w:rsidRPr="0019465F">
        <w:rPr>
          <w:rFonts w:ascii="標楷體" w:eastAsia="標楷體" w:hAnsi="標楷體" w:hint="eastAsia"/>
        </w:rPr>
        <w:t>曾銘宗</w:t>
      </w:r>
      <w:r w:rsidRPr="0019465F">
        <w:rPr>
          <w:rFonts w:ascii="標楷體" w:eastAsia="標楷體" w:hAnsi="標楷體" w:hint="eastAsia"/>
          <w:color w:val="000000"/>
        </w:rPr>
        <w:t>說明提案要旨，</w:t>
      </w:r>
      <w:r w:rsidR="003F1AE9" w:rsidRPr="003F1AE9">
        <w:rPr>
          <w:rFonts w:ascii="標楷體" w:eastAsia="標楷體" w:hAnsi="標楷體" w:hint="eastAsia"/>
          <w:color w:val="000000"/>
        </w:rPr>
        <w:t>金融監督管理委員會主任委員黃天牧</w:t>
      </w:r>
      <w:r w:rsidRPr="0019465F">
        <w:rPr>
          <w:rFonts w:ascii="標楷體" w:eastAsia="標楷體" w:hAnsi="標楷體" w:hint="eastAsia"/>
          <w:color w:val="000000"/>
        </w:rPr>
        <w:t>回應委員提案</w:t>
      </w:r>
      <w:r w:rsidR="001F1C9F">
        <w:rPr>
          <w:rFonts w:ascii="標楷體" w:eastAsia="標楷體" w:hAnsi="標楷體" w:hint="eastAsia"/>
          <w:color w:val="000000"/>
        </w:rPr>
        <w:t>及</w:t>
      </w:r>
      <w:r w:rsidRPr="0019465F">
        <w:rPr>
          <w:rFonts w:ascii="標楷體" w:eastAsia="標楷體" w:hAnsi="標楷體" w:hint="eastAsia"/>
          <w:color w:val="000000"/>
        </w:rPr>
        <w:t>提出專題報告後，計有委員</w:t>
      </w:r>
      <w:r w:rsidR="001E7071" w:rsidRPr="001E7071">
        <w:rPr>
          <w:rFonts w:ascii="標楷體" w:eastAsia="標楷體" w:hAnsi="標楷體" w:hint="eastAsia"/>
        </w:rPr>
        <w:t>曾銘宗、</w:t>
      </w:r>
      <w:r w:rsidR="001E7071" w:rsidRPr="00F308E5">
        <w:rPr>
          <w:rFonts w:ascii="標楷體" w:eastAsia="標楷體" w:hAnsi="標楷體" w:hint="eastAsia"/>
        </w:rPr>
        <w:t>吳秉叡、</w:t>
      </w:r>
      <w:r w:rsidR="001E7071" w:rsidRPr="00A57F7F">
        <w:rPr>
          <w:rFonts w:ascii="標楷體" w:eastAsia="標楷體" w:hAnsi="標楷體" w:hint="eastAsia"/>
        </w:rPr>
        <w:t>賴士葆、</w:t>
      </w:r>
      <w:r w:rsidR="001E7071" w:rsidRPr="006A6990">
        <w:rPr>
          <w:rFonts w:ascii="標楷體" w:eastAsia="標楷體" w:hAnsi="標楷體" w:hint="eastAsia"/>
        </w:rPr>
        <w:t>沈發惠、</w:t>
      </w:r>
      <w:r w:rsidR="001E7071" w:rsidRPr="005B77D7">
        <w:rPr>
          <w:rFonts w:ascii="標楷體" w:eastAsia="標楷體" w:hAnsi="標楷體" w:hint="eastAsia"/>
        </w:rPr>
        <w:t>林德福、</w:t>
      </w:r>
      <w:r w:rsidR="001E7071" w:rsidRPr="00D01C48">
        <w:rPr>
          <w:rFonts w:ascii="標楷體" w:eastAsia="標楷體" w:hAnsi="標楷體" w:hint="eastAsia"/>
        </w:rPr>
        <w:t>郭國文、</w:t>
      </w:r>
      <w:r w:rsidR="001E7071" w:rsidRPr="00DA6B4C">
        <w:rPr>
          <w:rFonts w:ascii="標楷體" w:eastAsia="標楷體" w:hAnsi="標楷體" w:hint="eastAsia"/>
        </w:rPr>
        <w:t>林楚茵、</w:t>
      </w:r>
      <w:r w:rsidR="001E7071" w:rsidRPr="00BD4090">
        <w:rPr>
          <w:rFonts w:ascii="標楷體" w:eastAsia="標楷體" w:hAnsi="標楷體" w:hint="eastAsia"/>
        </w:rPr>
        <w:t>李貴敏、</w:t>
      </w:r>
      <w:r w:rsidR="001E7071" w:rsidRPr="008F760F">
        <w:rPr>
          <w:rFonts w:ascii="標楷體" w:eastAsia="標楷體" w:hAnsi="標楷體" w:hint="eastAsia"/>
        </w:rPr>
        <w:t>鍾佳濱、</w:t>
      </w:r>
      <w:r w:rsidR="001E7071" w:rsidRPr="00992139">
        <w:rPr>
          <w:rFonts w:ascii="標楷體" w:eastAsia="標楷體" w:hAnsi="標楷體" w:hint="eastAsia"/>
        </w:rPr>
        <w:t>高嘉瑜、</w:t>
      </w:r>
      <w:r w:rsidR="00F5057C" w:rsidRPr="00F5057C">
        <w:rPr>
          <w:rFonts w:ascii="標楷體" w:eastAsia="標楷體" w:hAnsi="標楷體" w:hint="eastAsia"/>
        </w:rPr>
        <w:t>陳椒華、</w:t>
      </w:r>
      <w:r w:rsidR="00B2006E" w:rsidRPr="00B2006E">
        <w:rPr>
          <w:rFonts w:ascii="標楷體" w:eastAsia="標楷體" w:hAnsi="標楷體" w:hint="eastAsia"/>
        </w:rPr>
        <w:t>羅明才、費鴻泰、</w:t>
      </w:r>
      <w:r w:rsidR="001E7071" w:rsidRPr="00473E33">
        <w:rPr>
          <w:rFonts w:ascii="標楷體" w:eastAsia="標楷體" w:hAnsi="標楷體" w:hint="eastAsia"/>
        </w:rPr>
        <w:t>張其祿</w:t>
      </w:r>
      <w:r w:rsidR="001E7071" w:rsidRPr="00AD6454">
        <w:rPr>
          <w:rFonts w:ascii="標楷體" w:eastAsia="標楷體" w:hAnsi="標楷體" w:hint="eastAsia"/>
        </w:rPr>
        <w:t>、江永昌</w:t>
      </w:r>
      <w:r w:rsidRPr="0019465F">
        <w:rPr>
          <w:rFonts w:ascii="標楷體" w:eastAsia="標楷體" w:hAnsi="標楷體" w:hint="eastAsia"/>
        </w:rPr>
        <w:t>等</w:t>
      </w:r>
      <w:r w:rsidR="00992139">
        <w:rPr>
          <w:rFonts w:ascii="標楷體" w:eastAsia="標楷體" w:hAnsi="標楷體" w:hint="eastAsia"/>
        </w:rPr>
        <w:t>1</w:t>
      </w:r>
      <w:r w:rsidR="00AD6454">
        <w:rPr>
          <w:rFonts w:ascii="標楷體" w:eastAsia="標楷體" w:hAnsi="標楷體" w:hint="eastAsia"/>
        </w:rPr>
        <w:t>5</w:t>
      </w:r>
      <w:r w:rsidRPr="0019465F">
        <w:rPr>
          <w:rFonts w:ascii="標楷體" w:eastAsia="標楷體" w:hAnsi="標楷體" w:hint="eastAsia"/>
        </w:rPr>
        <w:t>人</w:t>
      </w:r>
      <w:r w:rsidRPr="0019465F">
        <w:rPr>
          <w:rFonts w:ascii="標楷體" w:eastAsia="標楷體" w:hAnsi="標楷體" w:hint="eastAsia"/>
          <w:color w:val="000000"/>
        </w:rPr>
        <w:t>提出質詢，</w:t>
      </w:r>
      <w:r w:rsidRPr="0019465F">
        <w:rPr>
          <w:rFonts w:ascii="標楷體" w:eastAsia="標楷體" w:hAnsi="標楷體" w:hint="eastAsia"/>
        </w:rPr>
        <w:t>均經金融監督管理委員會主任委員黃天牧</w:t>
      </w:r>
      <w:r w:rsidR="008F3063">
        <w:rPr>
          <w:rFonts w:ascii="標楷體" w:eastAsia="標楷體" w:hAnsi="標楷體" w:hint="eastAsia"/>
        </w:rPr>
        <w:t>、</w:t>
      </w:r>
      <w:r w:rsidR="008F3063" w:rsidRPr="008F3063">
        <w:rPr>
          <w:rFonts w:ascii="標楷體" w:eastAsia="標楷體" w:hAnsi="標楷體" w:hint="eastAsia"/>
        </w:rPr>
        <w:t>公平交易委員會副主任委員陳志民</w:t>
      </w:r>
      <w:r w:rsidRPr="0019465F">
        <w:rPr>
          <w:rFonts w:ascii="標楷體" w:eastAsia="標楷體" w:hAnsi="標楷體" w:hint="eastAsia"/>
        </w:rPr>
        <w:t>及相關人員予以答復。）</w:t>
      </w:r>
    </w:p>
    <w:p w:rsidR="00B020B8" w:rsidRPr="0019465F" w:rsidRDefault="00B020B8" w:rsidP="0019465F">
      <w:pPr>
        <w:autoSpaceDE w:val="0"/>
        <w:autoSpaceDN w:val="0"/>
        <w:spacing w:beforeLines="50" w:before="180"/>
        <w:ind w:left="320" w:hangingChars="100" w:hanging="320"/>
        <w:jc w:val="both"/>
        <w:rPr>
          <w:rFonts w:ascii="標楷體" w:eastAsia="標楷體" w:hAnsi="標楷體"/>
          <w:b/>
          <w:color w:val="000000"/>
        </w:rPr>
      </w:pPr>
      <w:r w:rsidRPr="0019465F">
        <w:rPr>
          <w:rFonts w:ascii="標楷體" w:eastAsia="標楷體" w:hAnsi="標楷體" w:hint="eastAsia"/>
          <w:b/>
          <w:color w:val="000000"/>
        </w:rPr>
        <w:t>決定：</w:t>
      </w:r>
    </w:p>
    <w:p w:rsidR="00B020B8" w:rsidRPr="0019465F" w:rsidRDefault="00B020B8" w:rsidP="0019465F">
      <w:pPr>
        <w:pStyle w:val="a8"/>
        <w:kinsoku w:val="0"/>
        <w:overflowPunct w:val="0"/>
        <w:autoSpaceDE w:val="0"/>
        <w:autoSpaceDN w:val="0"/>
        <w:adjustRightInd w:val="0"/>
        <w:snapToGrid w:val="0"/>
        <w:spacing w:line="480" w:lineRule="exact"/>
        <w:ind w:left="938" w:hanging="672"/>
        <w:jc w:val="both"/>
        <w:rPr>
          <w:rFonts w:hAnsi="標楷體"/>
          <w:color w:val="000000"/>
        </w:rPr>
      </w:pPr>
      <w:r w:rsidRPr="0019465F">
        <w:rPr>
          <w:rFonts w:hAnsi="標楷體" w:hint="eastAsia"/>
          <w:color w:val="000000"/>
        </w:rPr>
        <w:t>(一)報告</w:t>
      </w:r>
      <w:r w:rsidR="00BF095E">
        <w:rPr>
          <w:rFonts w:hAnsi="標楷體" w:hint="eastAsia"/>
          <w:color w:val="000000"/>
        </w:rPr>
        <w:t>、說明</w:t>
      </w:r>
      <w:r w:rsidRPr="0019465F">
        <w:rPr>
          <w:rFonts w:hAnsi="標楷體" w:hint="eastAsia"/>
          <w:color w:val="000000"/>
        </w:rPr>
        <w:t>及詢答完畢。</w:t>
      </w:r>
    </w:p>
    <w:p w:rsidR="00B020B8" w:rsidRPr="0019465F" w:rsidRDefault="00B020B8" w:rsidP="0019465F">
      <w:pPr>
        <w:pStyle w:val="a8"/>
        <w:kinsoku w:val="0"/>
        <w:overflowPunct w:val="0"/>
        <w:autoSpaceDE w:val="0"/>
        <w:autoSpaceDN w:val="0"/>
        <w:adjustRightInd w:val="0"/>
        <w:snapToGrid w:val="0"/>
        <w:spacing w:line="480" w:lineRule="exact"/>
        <w:ind w:left="938" w:hanging="672"/>
        <w:jc w:val="both"/>
        <w:rPr>
          <w:rFonts w:hAnsi="標楷體"/>
          <w:color w:val="000000"/>
        </w:rPr>
      </w:pPr>
      <w:r w:rsidRPr="0019465F">
        <w:rPr>
          <w:rFonts w:hAnsi="標楷體" w:hint="eastAsia"/>
          <w:color w:val="000000"/>
        </w:rPr>
        <w:t>(二)委員質詢未及答復或請補充資訊，請金融監督管理委員會於一週內以書面答復；委員另要求期限者，從其所定。</w:t>
      </w:r>
    </w:p>
    <w:p w:rsidR="00B020B8" w:rsidRPr="0019465F" w:rsidRDefault="00B020B8" w:rsidP="0019465F">
      <w:pPr>
        <w:pStyle w:val="a8"/>
        <w:kinsoku w:val="0"/>
        <w:overflowPunct w:val="0"/>
        <w:autoSpaceDE w:val="0"/>
        <w:autoSpaceDN w:val="0"/>
        <w:adjustRightInd w:val="0"/>
        <w:snapToGrid w:val="0"/>
        <w:spacing w:line="480" w:lineRule="exact"/>
        <w:ind w:left="938" w:hanging="672"/>
        <w:jc w:val="both"/>
        <w:rPr>
          <w:rFonts w:hAnsi="標楷體"/>
          <w:b/>
          <w:bCs/>
        </w:rPr>
      </w:pPr>
      <w:r w:rsidRPr="0019465F">
        <w:rPr>
          <w:rFonts w:hAnsi="標楷體" w:hint="eastAsia"/>
          <w:color w:val="000000"/>
        </w:rPr>
        <w:t>(三)委員</w:t>
      </w:r>
      <w:r w:rsidRPr="0019465F">
        <w:rPr>
          <w:rFonts w:hAnsi="標楷體" w:hint="eastAsia"/>
        </w:rPr>
        <w:t>余天</w:t>
      </w:r>
      <w:r w:rsidR="000C7E14">
        <w:rPr>
          <w:rFonts w:hAnsi="標楷體" w:hint="eastAsia"/>
        </w:rPr>
        <w:t>、蔡壁如</w:t>
      </w:r>
      <w:r w:rsidRPr="0019465F">
        <w:rPr>
          <w:rFonts w:hAnsi="標楷體" w:hint="eastAsia"/>
          <w:color w:val="000000"/>
        </w:rPr>
        <w:t>所提書面質詢，列入紀錄，刊登公報。</w:t>
      </w:r>
    </w:p>
    <w:p w:rsidR="003036C8" w:rsidRPr="0019465F" w:rsidRDefault="003036C8" w:rsidP="0019465F">
      <w:pPr>
        <w:autoSpaceDE w:val="0"/>
        <w:autoSpaceDN w:val="0"/>
        <w:spacing w:beforeLines="50" w:before="180"/>
        <w:ind w:leftChars="201" w:left="643"/>
        <w:jc w:val="both"/>
        <w:rPr>
          <w:rFonts w:ascii="標楷體" w:eastAsia="標楷體" w:hAnsi="標楷體"/>
          <w:b/>
          <w:bCs/>
        </w:rPr>
      </w:pPr>
      <w:r w:rsidRPr="0019465F">
        <w:rPr>
          <w:rFonts w:ascii="標楷體" w:eastAsia="標楷體" w:hAnsi="標楷體" w:hint="eastAsia"/>
          <w:b/>
          <w:bCs/>
        </w:rPr>
        <w:t>討論事項</w:t>
      </w:r>
    </w:p>
    <w:p w:rsidR="000E6E18" w:rsidRPr="0019465F" w:rsidRDefault="0066297B" w:rsidP="00F1671E">
      <w:pPr>
        <w:pStyle w:val="Default"/>
        <w:kinsoku w:val="0"/>
        <w:overflowPunct w:val="0"/>
        <w:spacing w:line="480" w:lineRule="exact"/>
        <w:jc w:val="both"/>
        <w:rPr>
          <w:rFonts w:hAnsi="標楷體"/>
          <w:bCs/>
        </w:rPr>
      </w:pPr>
      <w:r w:rsidRPr="0066297B">
        <w:rPr>
          <w:rFonts w:hAnsi="標楷體" w:cs="Times New Roman" w:hint="eastAsia"/>
          <w:b/>
          <w:bCs/>
          <w:sz w:val="32"/>
          <w:szCs w:val="32"/>
        </w:rPr>
        <w:t>審查本院委員曾銘宗等19人及委員林楚茵等21人分別擬具「會計師法第十條條文修正草案」等2案。</w:t>
      </w:r>
    </w:p>
    <w:p w:rsidR="000C7E14" w:rsidRDefault="00386717" w:rsidP="00F1671E">
      <w:pPr>
        <w:pStyle w:val="a8"/>
        <w:kinsoku w:val="0"/>
        <w:overflowPunct w:val="0"/>
        <w:autoSpaceDE w:val="0"/>
        <w:autoSpaceDN w:val="0"/>
        <w:adjustRightInd w:val="0"/>
        <w:snapToGrid w:val="0"/>
        <w:spacing w:line="480" w:lineRule="exact"/>
        <w:jc w:val="both"/>
        <w:rPr>
          <w:rFonts w:hAnsi="標楷體"/>
          <w:b/>
          <w:color w:val="000000"/>
        </w:rPr>
      </w:pPr>
      <w:r w:rsidRPr="0019465F">
        <w:rPr>
          <w:rFonts w:hAnsi="標楷體" w:hint="eastAsia"/>
          <w:b/>
          <w:color w:val="000000"/>
        </w:rPr>
        <w:t>決議：</w:t>
      </w:r>
      <w:r w:rsidR="001C2A97" w:rsidRPr="003B5DE9">
        <w:rPr>
          <w:rFonts w:hAnsi="標楷體" w:hint="eastAsia"/>
        </w:rPr>
        <w:t>審查結果：</w:t>
      </w:r>
    </w:p>
    <w:p w:rsidR="002A043F" w:rsidRDefault="003B5DE9" w:rsidP="001C2A97">
      <w:pPr>
        <w:autoSpaceDE w:val="0"/>
        <w:autoSpaceDN w:val="0"/>
        <w:ind w:leftChars="300" w:left="1280" w:hangingChars="100" w:hanging="320"/>
        <w:jc w:val="both"/>
        <w:rPr>
          <w:rFonts w:ascii="標楷體" w:eastAsia="標楷體" w:hAnsi="標楷體" w:cs="新細明體"/>
        </w:rPr>
      </w:pPr>
      <w:r w:rsidRPr="003B5DE9">
        <w:rPr>
          <w:rFonts w:hAnsi="標楷體" w:hint="eastAsia"/>
        </w:rPr>
        <w:t>1.</w:t>
      </w:r>
      <w:r w:rsidR="006D4543">
        <w:rPr>
          <w:rFonts w:ascii="標楷體" w:eastAsia="標楷體" w:hAnsi="標楷體" w:cs="新細明體" w:hint="eastAsia"/>
        </w:rPr>
        <w:t>修正</w:t>
      </w:r>
      <w:r w:rsidRPr="003B5DE9">
        <w:rPr>
          <w:rFonts w:ascii="標楷體" w:eastAsia="標楷體" w:hAnsi="標楷體" w:cs="新細明體" w:hint="eastAsia"/>
        </w:rPr>
        <w:t>通過</w:t>
      </w:r>
      <w:r w:rsidR="006D4543">
        <w:rPr>
          <w:rFonts w:ascii="標楷體" w:eastAsia="標楷體" w:hAnsi="標楷體" w:cs="新細明體" w:hint="eastAsia"/>
        </w:rPr>
        <w:t>，</w:t>
      </w:r>
      <w:r w:rsidR="002A043F">
        <w:rPr>
          <w:rFonts w:ascii="標楷體" w:eastAsia="標楷體" w:hAnsi="標楷體" w:cs="新細明體" w:hint="eastAsia"/>
        </w:rPr>
        <w:t>通過條文如下：</w:t>
      </w:r>
    </w:p>
    <w:p w:rsidR="002A043F" w:rsidRPr="002A043F" w:rsidRDefault="001C2A97" w:rsidP="001C2A97">
      <w:pPr>
        <w:autoSpaceDE w:val="0"/>
        <w:autoSpaceDN w:val="0"/>
        <w:ind w:leftChars="311" w:left="1609" w:rightChars="-10" w:right="-32" w:hangingChars="192" w:hanging="614"/>
        <w:jc w:val="both"/>
        <w:textAlignment w:val="center"/>
        <w:rPr>
          <w:rFonts w:ascii="標楷體" w:eastAsia="標楷體" w:hAnsi="標楷體"/>
          <w:noProof/>
        </w:rPr>
      </w:pPr>
      <w:r>
        <w:rPr>
          <w:rFonts w:ascii="標楷體" w:eastAsia="標楷體" w:hAnsi="標楷體" w:hint="eastAsia"/>
          <w:noProof/>
        </w:rPr>
        <w:t>「</w:t>
      </w:r>
      <w:r w:rsidR="002A043F" w:rsidRPr="002A043F">
        <w:rPr>
          <w:rFonts w:ascii="標楷體" w:eastAsia="標楷體" w:hAnsi="標楷體" w:hint="eastAsia"/>
          <w:noProof/>
        </w:rPr>
        <w:t>第十條　會計師受託辦理事件，得合理收取與委託人約定之酬金。</w:t>
      </w:r>
    </w:p>
    <w:p w:rsidR="002A043F" w:rsidRPr="002A043F" w:rsidRDefault="002A043F" w:rsidP="00D821FF">
      <w:pPr>
        <w:autoSpaceDE w:val="0"/>
        <w:autoSpaceDN w:val="0"/>
        <w:ind w:leftChars="503" w:left="1610" w:rightChars="-10" w:right="-32" w:firstLineChars="200" w:firstLine="640"/>
        <w:jc w:val="both"/>
        <w:textAlignment w:val="center"/>
        <w:rPr>
          <w:rFonts w:ascii="標楷體" w:eastAsia="標楷體" w:hAnsi="標楷體"/>
          <w:noProof/>
        </w:rPr>
      </w:pPr>
      <w:r w:rsidRPr="002A043F">
        <w:rPr>
          <w:rFonts w:ascii="標楷體" w:eastAsia="標楷體" w:hAnsi="標楷體" w:hint="eastAsia"/>
          <w:noProof/>
        </w:rPr>
        <w:t>會計師在決定酬金之金額或費率時，應</w:t>
      </w:r>
      <w:r w:rsidR="00052A6C" w:rsidRPr="00C954A4">
        <w:rPr>
          <w:rFonts w:ascii="標楷體" w:eastAsia="標楷體" w:hAnsi="標楷體" w:hint="eastAsia"/>
          <w:noProof/>
          <w:u w:val="single"/>
        </w:rPr>
        <w:t>參考會計師承辦案件收取酬金標準</w:t>
      </w:r>
      <w:r w:rsidR="00052A6C" w:rsidRPr="001139CA">
        <w:rPr>
          <w:rFonts w:ascii="標楷體" w:eastAsia="標楷體" w:hAnsi="標楷體" w:hint="eastAsia"/>
          <w:noProof/>
          <w:u w:val="single"/>
        </w:rPr>
        <w:t>並</w:t>
      </w:r>
      <w:r w:rsidRPr="002A043F">
        <w:rPr>
          <w:rFonts w:ascii="標楷體" w:eastAsia="標楷體" w:hAnsi="標楷體" w:hint="eastAsia"/>
          <w:noProof/>
        </w:rPr>
        <w:t>整體考量受託案件所需人力、時間及風險程度，不得採取不正當之方式，延攬業務。</w:t>
      </w:r>
    </w:p>
    <w:p w:rsidR="002A043F" w:rsidRPr="002A043F" w:rsidRDefault="002A043F" w:rsidP="00D821FF">
      <w:pPr>
        <w:autoSpaceDE w:val="0"/>
        <w:autoSpaceDN w:val="0"/>
        <w:ind w:leftChars="503" w:left="1610" w:rightChars="-10" w:right="-32" w:firstLineChars="200" w:firstLine="640"/>
        <w:jc w:val="both"/>
        <w:textAlignment w:val="center"/>
        <w:rPr>
          <w:rFonts w:ascii="標楷體" w:eastAsia="標楷體" w:hAnsi="標楷體"/>
          <w:noProof/>
        </w:rPr>
      </w:pPr>
      <w:r w:rsidRPr="002A043F">
        <w:rPr>
          <w:rFonts w:ascii="標楷體" w:eastAsia="標楷體" w:hAnsi="標楷體" w:hint="eastAsia"/>
          <w:noProof/>
        </w:rPr>
        <w:t>前項</w:t>
      </w:r>
      <w:r w:rsidR="00052A6C" w:rsidRPr="00C954A4">
        <w:rPr>
          <w:rFonts w:ascii="標楷體" w:eastAsia="標楷體" w:hAnsi="標楷體" w:hint="eastAsia"/>
          <w:noProof/>
          <w:u w:val="single"/>
        </w:rPr>
        <w:t>酬金標準、</w:t>
      </w:r>
      <w:r w:rsidRPr="002A043F">
        <w:rPr>
          <w:rFonts w:ascii="標楷體" w:eastAsia="標楷體" w:hAnsi="標楷體" w:hint="eastAsia"/>
          <w:noProof/>
        </w:rPr>
        <w:t>應整體考量之事項及不正當之方式，由</w:t>
      </w:r>
      <w:r w:rsidR="00052A6C" w:rsidRPr="00C954A4">
        <w:rPr>
          <w:rFonts w:ascii="標楷體" w:eastAsia="標楷體" w:hAnsi="標楷體" w:hint="eastAsia"/>
          <w:noProof/>
          <w:u w:val="single"/>
        </w:rPr>
        <w:t>全國聯合</w:t>
      </w:r>
      <w:r w:rsidRPr="002A043F">
        <w:rPr>
          <w:rFonts w:ascii="標楷體" w:eastAsia="標楷體" w:hAnsi="標楷體" w:hint="eastAsia"/>
          <w:noProof/>
        </w:rPr>
        <w:t>會擬訂，報請主管機關核定；變更時亦同。</w:t>
      </w:r>
      <w:r w:rsidR="001C2A97">
        <w:rPr>
          <w:rFonts w:ascii="標楷體" w:eastAsia="標楷體" w:hAnsi="標楷體" w:hint="eastAsia"/>
          <w:noProof/>
        </w:rPr>
        <w:t>」</w:t>
      </w:r>
    </w:p>
    <w:p w:rsidR="000C7E14" w:rsidRDefault="003B5DE9" w:rsidP="003B5DE9">
      <w:pPr>
        <w:autoSpaceDE w:val="0"/>
        <w:autoSpaceDN w:val="0"/>
        <w:ind w:leftChars="300" w:left="1280" w:hangingChars="100" w:hanging="320"/>
        <w:jc w:val="both"/>
        <w:rPr>
          <w:rFonts w:hAnsi="標楷體"/>
          <w:b/>
          <w:color w:val="000000"/>
        </w:rPr>
      </w:pPr>
      <w:r w:rsidRPr="003B5DE9">
        <w:rPr>
          <w:rFonts w:ascii="標楷體" w:eastAsia="標楷體" w:hAnsi="標楷體" w:cs="新細明體" w:hint="eastAsia"/>
        </w:rPr>
        <w:t>2.全案審查完竣，併案擬具審查報告，提報院會討論；院會討論前，須交由黨團協商；院會討論時，由曾召集委員銘宗補充說明。</w:t>
      </w:r>
    </w:p>
    <w:p w:rsidR="00655075" w:rsidRPr="0019465F" w:rsidRDefault="00655075" w:rsidP="00F1671E">
      <w:pPr>
        <w:tabs>
          <w:tab w:val="left" w:pos="1418"/>
        </w:tabs>
        <w:autoSpaceDE w:val="0"/>
        <w:autoSpaceDN w:val="0"/>
        <w:spacing w:beforeLines="50" w:before="180"/>
        <w:ind w:left="320" w:hangingChars="100" w:hanging="320"/>
        <w:jc w:val="both"/>
        <w:rPr>
          <w:rFonts w:ascii="標楷體" w:eastAsia="標楷體" w:hAnsi="標楷體"/>
          <w:b/>
        </w:rPr>
      </w:pPr>
      <w:r w:rsidRPr="0019465F">
        <w:rPr>
          <w:rFonts w:ascii="標楷體" w:eastAsia="標楷體" w:hAnsi="標楷體" w:hint="eastAsia"/>
          <w:b/>
        </w:rPr>
        <w:t xml:space="preserve">　　通過臨時提案</w:t>
      </w:r>
      <w:r w:rsidR="00473E33">
        <w:rPr>
          <w:rFonts w:ascii="標楷體" w:eastAsia="標楷體" w:hAnsi="標楷體" w:hint="eastAsia"/>
          <w:b/>
        </w:rPr>
        <w:t>4</w:t>
      </w:r>
      <w:r w:rsidRPr="0019465F">
        <w:rPr>
          <w:rFonts w:ascii="標楷體" w:eastAsia="標楷體" w:hAnsi="標楷體" w:hint="eastAsia"/>
          <w:b/>
        </w:rPr>
        <w:t>案：</w:t>
      </w:r>
    </w:p>
    <w:p w:rsidR="00655075" w:rsidRPr="0019465F" w:rsidRDefault="00655075" w:rsidP="00F1671E">
      <w:pPr>
        <w:tabs>
          <w:tab w:val="left" w:pos="3660"/>
        </w:tabs>
        <w:autoSpaceDE w:val="0"/>
        <w:autoSpaceDN w:val="0"/>
        <w:ind w:leftChars="4" w:left="669" w:hangingChars="205" w:hanging="656"/>
        <w:jc w:val="both"/>
        <w:rPr>
          <w:rFonts w:ascii="標楷體" w:eastAsia="標楷體" w:hAnsi="標楷體" w:cs="Courier New"/>
          <w:kern w:val="16"/>
        </w:rPr>
      </w:pPr>
      <w:r w:rsidRPr="0019465F">
        <w:rPr>
          <w:rFonts w:ascii="標楷體" w:eastAsia="標楷體" w:hAnsi="標楷體" w:cs="Courier New" w:hint="eastAsia"/>
          <w:kern w:val="16"/>
        </w:rPr>
        <w:t>一、</w:t>
      </w:r>
      <w:r w:rsidR="00BC17C6" w:rsidRPr="0019465F">
        <w:rPr>
          <w:rFonts w:ascii="標楷體" w:eastAsia="標楷體" w:hAnsi="標楷體" w:cs="Courier New" w:hint="eastAsia"/>
          <w:kern w:val="16"/>
        </w:rPr>
        <w:t>為利</w:t>
      </w:r>
      <w:r w:rsidR="00F5057C">
        <w:rPr>
          <w:rFonts w:ascii="標楷體" w:eastAsia="標楷體" w:hAnsi="標楷體" w:cs="Courier New" w:hint="eastAsia"/>
          <w:kern w:val="16"/>
        </w:rPr>
        <w:t>金融</w:t>
      </w:r>
      <w:r w:rsidR="00BC17C6" w:rsidRPr="0019465F">
        <w:rPr>
          <w:rFonts w:ascii="標楷體" w:eastAsia="標楷體" w:hAnsi="標楷體" w:cs="Courier New" w:hint="eastAsia"/>
          <w:kern w:val="16"/>
        </w:rPr>
        <w:t>市場永續發展，</w:t>
      </w:r>
      <w:r w:rsidR="00F5057C">
        <w:rPr>
          <w:rFonts w:ascii="標楷體" w:eastAsia="標楷體" w:hAnsi="標楷體" w:cs="Courier New" w:hint="eastAsia"/>
          <w:kern w:val="16"/>
        </w:rPr>
        <w:t>強化</w:t>
      </w:r>
      <w:r w:rsidR="00BC17C6" w:rsidRPr="0019465F">
        <w:rPr>
          <w:rFonts w:ascii="標楷體" w:eastAsia="標楷體" w:hAnsi="標楷體" w:cs="Courier New" w:hint="eastAsia"/>
          <w:kern w:val="16"/>
        </w:rPr>
        <w:t>保障</w:t>
      </w:r>
      <w:r w:rsidR="00F5057C">
        <w:rPr>
          <w:rFonts w:ascii="標楷體" w:eastAsia="標楷體" w:hAnsi="標楷體" w:cs="Courier New" w:hint="eastAsia"/>
          <w:kern w:val="16"/>
        </w:rPr>
        <w:t>金融消費者</w:t>
      </w:r>
      <w:r w:rsidR="00BC17C6" w:rsidRPr="0019465F">
        <w:rPr>
          <w:rFonts w:ascii="標楷體" w:eastAsia="標楷體" w:hAnsi="標楷體" w:cs="Courier New" w:hint="eastAsia"/>
          <w:kern w:val="16"/>
        </w:rPr>
        <w:t>權益，請</w:t>
      </w:r>
      <w:r w:rsidR="00BC17C6" w:rsidRPr="0019465F">
        <w:rPr>
          <w:rFonts w:ascii="標楷體" w:eastAsia="標楷體" w:hAnsi="標楷體" w:hint="eastAsia"/>
        </w:rPr>
        <w:t>金融監督管理委員會</w:t>
      </w:r>
      <w:r w:rsidR="0019465F" w:rsidRPr="0019465F">
        <w:rPr>
          <w:rFonts w:ascii="標楷體" w:eastAsia="標楷體" w:hAnsi="標楷體" w:cs="Courier New" w:hint="eastAsia"/>
          <w:kern w:val="16"/>
        </w:rPr>
        <w:t>就</w:t>
      </w:r>
      <w:r w:rsidR="00572076" w:rsidRPr="0019465F">
        <w:rPr>
          <w:rFonts w:ascii="標楷體" w:eastAsia="標楷體" w:hAnsi="標楷體" w:cs="Courier New" w:hint="eastAsia"/>
          <w:kern w:val="16"/>
        </w:rPr>
        <w:t>「強化</w:t>
      </w:r>
      <w:r w:rsidR="00F5057C" w:rsidRPr="0085202A">
        <w:rPr>
          <w:rFonts w:ascii="標楷體" w:eastAsia="標楷體" w:hAnsi="標楷體" w:hint="eastAsia"/>
          <w:kern w:val="16"/>
        </w:rPr>
        <w:t>財團法人金融消費評議中心</w:t>
      </w:r>
      <w:r w:rsidR="00572076" w:rsidRPr="0019465F">
        <w:rPr>
          <w:rFonts w:ascii="標楷體" w:eastAsia="標楷體" w:hAnsi="標楷體" w:cs="Courier New" w:hint="eastAsia"/>
          <w:kern w:val="16"/>
        </w:rPr>
        <w:t>功能及其配套方案</w:t>
      </w:r>
      <w:r w:rsidR="00F5057C">
        <w:rPr>
          <w:rFonts w:ascii="標楷體" w:eastAsia="標楷體" w:hAnsi="標楷體" w:cs="Courier New" w:hint="eastAsia"/>
          <w:kern w:val="16"/>
        </w:rPr>
        <w:t>(包含研議提高金融消費者保護法第29條第3項「一定額度」之標準)</w:t>
      </w:r>
      <w:r w:rsidR="00572076" w:rsidRPr="0019465F">
        <w:rPr>
          <w:rFonts w:ascii="標楷體" w:eastAsia="標楷體" w:hAnsi="標楷體" w:cs="Courier New" w:hint="eastAsia"/>
          <w:kern w:val="16"/>
        </w:rPr>
        <w:t>」</w:t>
      </w:r>
      <w:r w:rsidR="00557D44" w:rsidRPr="0019465F">
        <w:rPr>
          <w:rFonts w:ascii="標楷體" w:eastAsia="標楷體" w:hAnsi="標楷體" w:cs="Courier New" w:hint="eastAsia"/>
          <w:kern w:val="16"/>
        </w:rPr>
        <w:t>於3個月內向立法院財政委員會</w:t>
      </w:r>
      <w:r w:rsidR="0019465F" w:rsidRPr="0019465F">
        <w:rPr>
          <w:rFonts w:ascii="標楷體" w:eastAsia="標楷體" w:hAnsi="標楷體" w:cs="Courier New" w:hint="eastAsia"/>
          <w:kern w:val="16"/>
        </w:rPr>
        <w:t>提出</w:t>
      </w:r>
      <w:r w:rsidRPr="0019465F">
        <w:rPr>
          <w:rFonts w:ascii="標楷體" w:eastAsia="標楷體" w:hAnsi="標楷體" w:cs="Courier New" w:hint="eastAsia"/>
          <w:kern w:val="16"/>
        </w:rPr>
        <w:t>報告。</w:t>
      </w:r>
    </w:p>
    <w:p w:rsidR="00F5057C" w:rsidRDefault="00DE755D" w:rsidP="00F1671E">
      <w:pPr>
        <w:autoSpaceDE w:val="0"/>
        <w:autoSpaceDN w:val="0"/>
        <w:ind w:left="1600" w:rightChars="-149" w:right="-477" w:hangingChars="500" w:hanging="1600"/>
        <w:jc w:val="both"/>
        <w:rPr>
          <w:rFonts w:ascii="標楷體" w:eastAsia="標楷體" w:hAnsi="標楷體"/>
        </w:rPr>
      </w:pPr>
      <w:r w:rsidRPr="00F23EAB">
        <w:rPr>
          <w:rFonts w:ascii="標楷體" w:eastAsia="標楷體" w:hAnsi="標楷體" w:hint="eastAsia"/>
          <w:kern w:val="16"/>
        </w:rPr>
        <w:t xml:space="preserve">　　　　　　　　　　</w:t>
      </w:r>
      <w:r w:rsidR="00655075" w:rsidRPr="0019465F">
        <w:rPr>
          <w:rFonts w:ascii="標楷體" w:eastAsia="標楷體" w:hAnsi="標楷體" w:cs="Courier New" w:hint="eastAsia"/>
          <w:kern w:val="16"/>
        </w:rPr>
        <w:t>提案人：</w:t>
      </w:r>
      <w:r w:rsidR="00BC17C6" w:rsidRPr="00DE755D">
        <w:rPr>
          <w:rFonts w:ascii="標楷體" w:eastAsia="標楷體" w:hAnsi="標楷體" w:hint="eastAsia"/>
        </w:rPr>
        <w:t>曾銘宗</w:t>
      </w:r>
    </w:p>
    <w:p w:rsidR="00BC17C6" w:rsidRPr="0019465F" w:rsidRDefault="00F5057C" w:rsidP="00F1671E">
      <w:pPr>
        <w:autoSpaceDE w:val="0"/>
        <w:autoSpaceDN w:val="0"/>
        <w:ind w:left="1600" w:rightChars="-149" w:right="-477" w:hangingChars="500" w:hanging="1600"/>
        <w:jc w:val="both"/>
        <w:rPr>
          <w:rFonts w:ascii="標楷體" w:eastAsia="標楷體" w:hAnsi="標楷體" w:cs="Courier New"/>
          <w:kern w:val="16"/>
        </w:rPr>
      </w:pPr>
      <w:r w:rsidRPr="00F23EAB">
        <w:rPr>
          <w:rFonts w:ascii="標楷體" w:eastAsia="標楷體" w:hAnsi="標楷體" w:hint="eastAsia"/>
          <w:kern w:val="16"/>
        </w:rPr>
        <w:t xml:space="preserve">　　　　　　　　　　</w:t>
      </w:r>
      <w:r>
        <w:rPr>
          <w:rFonts w:ascii="標楷體" w:eastAsia="標楷體" w:hAnsi="標楷體" w:hint="eastAsia"/>
        </w:rPr>
        <w:t>連署人</w:t>
      </w:r>
      <w:r w:rsidR="00BC17C6" w:rsidRPr="0019465F">
        <w:rPr>
          <w:rFonts w:ascii="標楷體" w:eastAsia="標楷體" w:hAnsi="標楷體" w:cs="Courier New" w:hint="eastAsia"/>
          <w:kern w:val="16"/>
        </w:rPr>
        <w:t xml:space="preserve">　賴士葆　林德福　</w:t>
      </w:r>
      <w:r w:rsidRPr="0019465F">
        <w:rPr>
          <w:rFonts w:ascii="標楷體" w:eastAsia="標楷體" w:hAnsi="標楷體" w:cs="Courier New" w:hint="eastAsia"/>
          <w:kern w:val="16"/>
        </w:rPr>
        <w:t xml:space="preserve">李貴敏　</w:t>
      </w:r>
    </w:p>
    <w:p w:rsidR="00974A55" w:rsidRPr="00974A55" w:rsidRDefault="00655075" w:rsidP="00974A55">
      <w:pPr>
        <w:tabs>
          <w:tab w:val="left" w:pos="3660"/>
        </w:tabs>
        <w:autoSpaceDE w:val="0"/>
        <w:autoSpaceDN w:val="0"/>
        <w:ind w:leftChars="4" w:left="669" w:hangingChars="205" w:hanging="656"/>
        <w:jc w:val="both"/>
        <w:rPr>
          <w:rFonts w:ascii="標楷體" w:eastAsia="標楷體" w:hAnsi="標楷體" w:cs="Courier New"/>
          <w:kern w:val="16"/>
        </w:rPr>
      </w:pPr>
      <w:r w:rsidRPr="0019465F">
        <w:rPr>
          <w:rFonts w:ascii="標楷體" w:eastAsia="標楷體" w:hAnsi="標楷體" w:cs="Courier New" w:hint="eastAsia"/>
          <w:kern w:val="16"/>
        </w:rPr>
        <w:t>二、</w:t>
      </w:r>
      <w:r w:rsidR="00974A55" w:rsidRPr="00974A55">
        <w:rPr>
          <w:rFonts w:ascii="標楷體" w:eastAsia="標楷體" w:hAnsi="標楷體" w:cs="Courier New" w:hint="eastAsia"/>
          <w:kern w:val="16"/>
        </w:rPr>
        <w:t>金融監督管理委員會近年積極推動「打造數位化金融環境3.0」計畫，除擴大金融科技應用，並落實「開放銀行」政策，為此金管會於108年7月30日宣</w:t>
      </w:r>
      <w:r w:rsidR="001C2A97">
        <w:rPr>
          <w:rFonts w:ascii="標楷體" w:eastAsia="標楷體" w:hAnsi="標楷體" w:cs="Courier New" w:hint="eastAsia"/>
          <w:kern w:val="16"/>
        </w:rPr>
        <w:t>布</w:t>
      </w:r>
      <w:r w:rsidR="00974A55" w:rsidRPr="00974A55">
        <w:rPr>
          <w:rFonts w:ascii="標楷體" w:eastAsia="標楷體" w:hAnsi="標楷體" w:cs="Courier New" w:hint="eastAsia"/>
          <w:kern w:val="16"/>
        </w:rPr>
        <w:t>開放</w:t>
      </w:r>
      <w:r w:rsidR="001C2A97">
        <w:rPr>
          <w:rFonts w:ascii="標楷體" w:eastAsia="標楷體" w:hAnsi="標楷體" w:cs="Courier New" w:hint="eastAsia"/>
          <w:kern w:val="16"/>
        </w:rPr>
        <w:t>3</w:t>
      </w:r>
      <w:r w:rsidR="00974A55" w:rsidRPr="00974A55">
        <w:rPr>
          <w:rFonts w:ascii="標楷體" w:eastAsia="標楷體" w:hAnsi="標楷體" w:cs="Courier New" w:hint="eastAsia"/>
          <w:kern w:val="16"/>
        </w:rPr>
        <w:t>家純網銀，期許創造「鯰魚效應」，裨益我國金融產業之發展，獲許可之3家團隊亦組成公司，其中2家業者</w:t>
      </w:r>
      <w:r w:rsidR="001C2A97" w:rsidRPr="00974A55">
        <w:rPr>
          <w:rFonts w:ascii="標楷體" w:eastAsia="標楷體" w:hAnsi="標楷體" w:cs="Courier New" w:hint="eastAsia"/>
          <w:kern w:val="16"/>
        </w:rPr>
        <w:t>已</w:t>
      </w:r>
      <w:r w:rsidR="00974A55" w:rsidRPr="00974A55">
        <w:rPr>
          <w:rFonts w:ascii="標楷體" w:eastAsia="標楷體" w:hAnsi="標楷體" w:cs="Courier New" w:hint="eastAsia"/>
          <w:kern w:val="16"/>
        </w:rPr>
        <w:t>獲得營業執照，並陸續於110年1月19日及110年4月下旬開始營運，純網銀之資訊安全與消費者權益保護，成為民眾關注焦點，純網銀啟動營業後之監理，仍有待金管會持續努力。</w:t>
      </w:r>
    </w:p>
    <w:p w:rsidR="00974A55" w:rsidRPr="00974A55" w:rsidRDefault="00974A55" w:rsidP="00974A55">
      <w:pPr>
        <w:tabs>
          <w:tab w:val="left" w:pos="3660"/>
        </w:tabs>
        <w:autoSpaceDE w:val="0"/>
        <w:autoSpaceDN w:val="0"/>
        <w:ind w:leftChars="209" w:left="669" w:firstLineChars="189" w:firstLine="605"/>
        <w:jc w:val="both"/>
        <w:rPr>
          <w:rFonts w:ascii="標楷體" w:eastAsia="標楷體" w:hAnsi="標楷體" w:cs="Courier New"/>
          <w:kern w:val="16"/>
        </w:rPr>
      </w:pPr>
      <w:r w:rsidRPr="00974A55">
        <w:rPr>
          <w:rFonts w:ascii="標楷體" w:eastAsia="標楷體" w:hAnsi="標楷體" w:cs="Courier New" w:hint="eastAsia"/>
          <w:kern w:val="16"/>
        </w:rPr>
        <w:t>惟查，儘管3家團隊都陸續已向經濟部登記成立公司，但至110年4月仍未依據商業銀行設立標準第18</w:t>
      </w:r>
      <w:r w:rsidR="001C2A97" w:rsidRPr="00974A55">
        <w:rPr>
          <w:rFonts w:ascii="標楷體" w:eastAsia="標楷體" w:hAnsi="標楷體" w:cs="Courier New" w:hint="eastAsia"/>
          <w:kern w:val="16"/>
        </w:rPr>
        <w:t>條</w:t>
      </w:r>
      <w:r w:rsidRPr="00974A55">
        <w:rPr>
          <w:rFonts w:ascii="標楷體" w:eastAsia="標楷體" w:hAnsi="標楷體" w:cs="Courier New" w:hint="eastAsia"/>
          <w:kern w:val="16"/>
        </w:rPr>
        <w:t>之1第2項第1款之規定補辦公開發行，且於金管會銀行局之網站及公開資訊觀測站，均未公告3家公司之資訊，且針對資安及申訴機制，監理之相關標準尚難為消費者所了解。</w:t>
      </w:r>
    </w:p>
    <w:p w:rsidR="00655075" w:rsidRPr="0019465F" w:rsidRDefault="00974A55" w:rsidP="00974A55">
      <w:pPr>
        <w:tabs>
          <w:tab w:val="left" w:pos="3660"/>
        </w:tabs>
        <w:autoSpaceDE w:val="0"/>
        <w:autoSpaceDN w:val="0"/>
        <w:ind w:leftChars="209" w:left="669" w:firstLineChars="189" w:firstLine="605"/>
        <w:jc w:val="both"/>
        <w:rPr>
          <w:rFonts w:ascii="標楷體" w:eastAsia="標楷體" w:hAnsi="標楷體" w:cs="Courier New"/>
          <w:kern w:val="16"/>
        </w:rPr>
      </w:pPr>
      <w:r w:rsidRPr="00974A55">
        <w:rPr>
          <w:rFonts w:ascii="標楷體" w:eastAsia="標楷體" w:hAnsi="標楷體" w:cs="Courier New" w:hint="eastAsia"/>
          <w:kern w:val="16"/>
        </w:rPr>
        <w:t>爰要求金管會應就純網銀之監理業務，包括有關純網銀之消費糾紛、申訴事件，金管會、財團法人金融消費評議中心宜未雨綢繆，完善純網銀消費爭議處理機制，並適度揭露資訊，同時加強信用及風險控管之監理，於金檢業務除比照一般銀行，應研議依其金融消費生態圈特性增加指標辦理，並滾動檢討相關法規、適度補充、函釋，以落實公司治理</w:t>
      </w:r>
      <w:r w:rsidR="00FE0B2E">
        <w:rPr>
          <w:rFonts w:ascii="標楷體" w:eastAsia="標楷體" w:hAnsi="標楷體" w:cs="Courier New" w:hint="eastAsia"/>
          <w:kern w:val="16"/>
        </w:rPr>
        <w:t>，</w:t>
      </w:r>
      <w:r w:rsidRPr="00974A55">
        <w:rPr>
          <w:rFonts w:ascii="標楷體" w:eastAsia="標楷體" w:hAnsi="標楷體" w:cs="Courier New" w:hint="eastAsia"/>
          <w:kern w:val="16"/>
        </w:rPr>
        <w:t>並於3家純網銀陸續營業後，</w:t>
      </w:r>
      <w:r w:rsidR="001C2A97" w:rsidRPr="00974A55">
        <w:rPr>
          <w:rFonts w:ascii="標楷體" w:eastAsia="標楷體" w:hAnsi="標楷體" w:cs="Courier New" w:hint="eastAsia"/>
          <w:kern w:val="16"/>
        </w:rPr>
        <w:t>3個月內</w:t>
      </w:r>
      <w:r w:rsidR="00655075" w:rsidRPr="0019465F">
        <w:rPr>
          <w:rFonts w:ascii="標楷體" w:eastAsia="標楷體" w:hAnsi="標楷體" w:cs="Courier New" w:hint="eastAsia"/>
          <w:kern w:val="16"/>
        </w:rPr>
        <w:t>向立法院財政委員會提出</w:t>
      </w:r>
      <w:r w:rsidR="00E61879">
        <w:rPr>
          <w:rFonts w:ascii="標楷體" w:eastAsia="標楷體" w:hAnsi="標楷體" w:cs="Courier New" w:hint="eastAsia"/>
          <w:kern w:val="16"/>
        </w:rPr>
        <w:t>書面</w:t>
      </w:r>
      <w:r w:rsidR="00655075" w:rsidRPr="0019465F">
        <w:rPr>
          <w:rFonts w:ascii="標楷體" w:eastAsia="標楷體" w:hAnsi="標楷體" w:cs="Courier New" w:hint="eastAsia"/>
          <w:kern w:val="16"/>
        </w:rPr>
        <w:t>報告。</w:t>
      </w:r>
    </w:p>
    <w:p w:rsidR="00655075" w:rsidRPr="00DE755D" w:rsidRDefault="00DE755D" w:rsidP="00F1671E">
      <w:pPr>
        <w:autoSpaceDE w:val="0"/>
        <w:autoSpaceDN w:val="0"/>
        <w:ind w:left="1600" w:rightChars="-149" w:right="-477" w:hangingChars="500" w:hanging="1600"/>
        <w:jc w:val="both"/>
        <w:rPr>
          <w:rFonts w:ascii="標楷體" w:eastAsia="標楷體" w:hAnsi="標楷體"/>
        </w:rPr>
      </w:pPr>
      <w:r w:rsidRPr="00DE755D">
        <w:rPr>
          <w:rFonts w:ascii="標楷體" w:eastAsia="標楷體" w:hAnsi="標楷體" w:hint="eastAsia"/>
        </w:rPr>
        <w:t xml:space="preserve">　　　　　　　　　　</w:t>
      </w:r>
      <w:r w:rsidR="00655075" w:rsidRPr="00DE755D">
        <w:rPr>
          <w:rFonts w:ascii="標楷體" w:eastAsia="標楷體" w:hAnsi="標楷體" w:hint="eastAsia"/>
        </w:rPr>
        <w:t>提案人：</w:t>
      </w:r>
      <w:r w:rsidR="005E083C" w:rsidRPr="00410EE2">
        <w:rPr>
          <w:rFonts w:ascii="標楷體" w:eastAsia="標楷體" w:hAnsi="標楷體" w:hint="eastAsia"/>
          <w:color w:val="000000"/>
        </w:rPr>
        <w:t>沈發惠</w:t>
      </w:r>
      <w:r w:rsidR="00655075" w:rsidRPr="00DE755D">
        <w:rPr>
          <w:rFonts w:ascii="標楷體" w:eastAsia="標楷體" w:hAnsi="標楷體" w:hint="eastAsia"/>
        </w:rPr>
        <w:t xml:space="preserve">　</w:t>
      </w:r>
      <w:r w:rsidR="001F1955" w:rsidRPr="00DE755D">
        <w:rPr>
          <w:rFonts w:ascii="標楷體" w:eastAsia="標楷體" w:hAnsi="標楷體" w:hint="eastAsia"/>
        </w:rPr>
        <w:t xml:space="preserve">郭國文　</w:t>
      </w:r>
      <w:r w:rsidR="001F1955">
        <w:rPr>
          <w:rFonts w:ascii="標楷體" w:eastAsia="標楷體" w:hAnsi="標楷體" w:hint="eastAsia"/>
        </w:rPr>
        <w:t>林楚茵</w:t>
      </w:r>
      <w:r w:rsidR="001F1955" w:rsidRPr="00DE755D">
        <w:rPr>
          <w:rFonts w:ascii="標楷體" w:eastAsia="標楷體" w:hAnsi="標楷體" w:hint="eastAsia"/>
        </w:rPr>
        <w:t xml:space="preserve">　</w:t>
      </w:r>
    </w:p>
    <w:p w:rsidR="005E083C" w:rsidRDefault="00655075" w:rsidP="0019465F">
      <w:pPr>
        <w:tabs>
          <w:tab w:val="left" w:pos="3660"/>
        </w:tabs>
        <w:autoSpaceDE w:val="0"/>
        <w:autoSpaceDN w:val="0"/>
        <w:ind w:leftChars="4" w:left="669" w:hangingChars="205" w:hanging="656"/>
        <w:jc w:val="both"/>
        <w:rPr>
          <w:rFonts w:ascii="標楷體" w:eastAsia="標楷體" w:hAnsi="標楷體" w:cs="Courier New"/>
          <w:kern w:val="16"/>
        </w:rPr>
      </w:pPr>
      <w:r w:rsidRPr="0019465F">
        <w:rPr>
          <w:rFonts w:ascii="標楷體" w:eastAsia="標楷體" w:hAnsi="標楷體" w:cs="標楷體" w:hint="eastAsia"/>
          <w:kern w:val="16"/>
        </w:rPr>
        <w:t>三、</w:t>
      </w:r>
      <w:r w:rsidR="005E083C" w:rsidRPr="0085202A">
        <w:rPr>
          <w:rFonts w:ascii="標楷體" w:eastAsia="標楷體" w:hAnsi="標楷體" w:hint="eastAsia"/>
          <w:kern w:val="16"/>
        </w:rPr>
        <w:t>財團法人金融消費評議中心</w:t>
      </w:r>
      <w:r w:rsidR="005E083C">
        <w:rPr>
          <w:rFonts w:ascii="標楷體" w:eastAsia="標楷體" w:hAnsi="標楷體" w:hint="eastAsia"/>
          <w:kern w:val="16"/>
        </w:rPr>
        <w:t>作為金融消費爭議機構，應建立更為透明、有效率的處理機制。爰請</w:t>
      </w:r>
      <w:r w:rsidR="005E083C" w:rsidRPr="005E083C">
        <w:rPr>
          <w:rFonts w:ascii="標楷體" w:eastAsia="標楷體" w:hAnsi="標楷體" w:hint="eastAsia"/>
          <w:kern w:val="16"/>
        </w:rPr>
        <w:t>財團法人金融消費評議中心</w:t>
      </w:r>
      <w:r w:rsidR="005E083C">
        <w:rPr>
          <w:rFonts w:ascii="標楷體" w:eastAsia="標楷體" w:hAnsi="標楷體" w:hint="eastAsia"/>
          <w:kern w:val="16"/>
        </w:rPr>
        <w:t>研議下列事項，並</w:t>
      </w:r>
      <w:r w:rsidRPr="0019465F">
        <w:rPr>
          <w:rFonts w:ascii="標楷體" w:eastAsia="標楷體" w:hAnsi="標楷體" w:cs="標楷體" w:hint="eastAsia"/>
          <w:kern w:val="16"/>
        </w:rPr>
        <w:t>於</w:t>
      </w:r>
      <w:r w:rsidR="005E083C">
        <w:rPr>
          <w:rFonts w:ascii="標楷體" w:eastAsia="標楷體" w:hAnsi="標楷體" w:cs="標楷體" w:hint="eastAsia"/>
          <w:kern w:val="16"/>
        </w:rPr>
        <w:t>1</w:t>
      </w:r>
      <w:r w:rsidRPr="0019465F">
        <w:rPr>
          <w:rFonts w:ascii="標楷體" w:eastAsia="標楷體" w:hAnsi="標楷體" w:cs="標楷體" w:hint="eastAsia"/>
          <w:kern w:val="16"/>
        </w:rPr>
        <w:t>個月內</w:t>
      </w:r>
      <w:r w:rsidRPr="0019465F">
        <w:rPr>
          <w:rFonts w:ascii="標楷體" w:eastAsia="標楷體" w:hAnsi="標楷體" w:cs="Courier New" w:hint="eastAsia"/>
          <w:kern w:val="16"/>
        </w:rPr>
        <w:t>向立法院財政委員會提出書面報告</w:t>
      </w:r>
      <w:r w:rsidR="005E083C">
        <w:rPr>
          <w:rFonts w:ascii="標楷體" w:eastAsia="標楷體" w:hAnsi="標楷體" w:cs="Courier New" w:hint="eastAsia"/>
          <w:kern w:val="16"/>
        </w:rPr>
        <w:t>：</w:t>
      </w:r>
    </w:p>
    <w:p w:rsidR="00655075" w:rsidRDefault="005E083C" w:rsidP="005E083C">
      <w:pPr>
        <w:tabs>
          <w:tab w:val="left" w:pos="3660"/>
        </w:tabs>
        <w:autoSpaceDE w:val="0"/>
        <w:autoSpaceDN w:val="0"/>
        <w:ind w:leftChars="206" w:left="992" w:hangingChars="104" w:hanging="333"/>
        <w:jc w:val="both"/>
        <w:rPr>
          <w:rFonts w:ascii="標楷體" w:eastAsia="標楷體" w:hAnsi="標楷體" w:cs="標楷體"/>
          <w:kern w:val="16"/>
        </w:rPr>
      </w:pPr>
      <w:r>
        <w:rPr>
          <w:rFonts w:ascii="標楷體" w:eastAsia="標楷體" w:hAnsi="標楷體" w:cs="標楷體" w:hint="eastAsia"/>
          <w:kern w:val="16"/>
        </w:rPr>
        <w:t>1.案件進入評議程序，民眾可能需等待長達5個月才能得知評議結果，評議程序不將進度公開透明，難免會讓民眾覺得評議中心效率低落，評議中心應可開放官網查詢案件受理進度。</w:t>
      </w:r>
    </w:p>
    <w:p w:rsidR="005E083C" w:rsidRDefault="005E083C" w:rsidP="005E083C">
      <w:pPr>
        <w:tabs>
          <w:tab w:val="left" w:pos="3660"/>
        </w:tabs>
        <w:autoSpaceDE w:val="0"/>
        <w:autoSpaceDN w:val="0"/>
        <w:ind w:leftChars="206" w:left="992" w:hangingChars="104" w:hanging="333"/>
        <w:jc w:val="both"/>
        <w:rPr>
          <w:rFonts w:ascii="標楷體" w:eastAsia="標楷體" w:hAnsi="標楷體" w:cs="標楷體"/>
          <w:kern w:val="16"/>
        </w:rPr>
      </w:pPr>
      <w:r>
        <w:rPr>
          <w:rFonts w:ascii="標楷體" w:eastAsia="標楷體" w:hAnsi="標楷體" w:cs="標楷體" w:hint="eastAsia"/>
          <w:kern w:val="16"/>
        </w:rPr>
        <w:t>2.根據金融消費爭議處理機構評議委員資格條件解任及評議程序辦法</w:t>
      </w:r>
      <w:r w:rsidR="00B2006E">
        <w:rPr>
          <w:rFonts w:ascii="標楷體" w:eastAsia="標楷體" w:hAnsi="標楷體" w:cs="標楷體" w:hint="eastAsia"/>
          <w:kern w:val="16"/>
        </w:rPr>
        <w:t>第18條第4項，當事人請求到場陳述意見，評議委員會認有正當理由，應給予親自到場陳述意見之機會。然而，多數民眾不熟稔相關辦法，不知可以主動請求到場陳述意見。評議中心應研擬在申請書上增列同意/不同意到評議委員會陳述意見之選項，讓當事人主動表達是否到場之意願。</w:t>
      </w:r>
    </w:p>
    <w:p w:rsidR="00B2006E" w:rsidRPr="0019465F" w:rsidRDefault="00B2006E" w:rsidP="005E083C">
      <w:pPr>
        <w:tabs>
          <w:tab w:val="left" w:pos="3660"/>
        </w:tabs>
        <w:autoSpaceDE w:val="0"/>
        <w:autoSpaceDN w:val="0"/>
        <w:ind w:leftChars="206" w:left="992" w:hangingChars="104" w:hanging="333"/>
        <w:jc w:val="both"/>
        <w:rPr>
          <w:rFonts w:ascii="標楷體" w:eastAsia="標楷體" w:hAnsi="標楷體" w:cs="標楷體"/>
          <w:kern w:val="16"/>
        </w:rPr>
      </w:pPr>
      <w:r>
        <w:rPr>
          <w:rFonts w:ascii="標楷體" w:eastAsia="標楷體" w:hAnsi="標楷體" w:cs="標楷體" w:hint="eastAsia"/>
          <w:kern w:val="16"/>
        </w:rPr>
        <w:t>3.金融消費爭議複雜，用客服專線或電子書信恐難陳述事情始末，尤其對高齡長者不適合上述申訴管道。目前評議中心固定到桃園、台中、台南、高雄等4個市政府駐點，每個月1次。評議中心應研議增加駐點的縣市及服務時間，俾擴大服務範圍、保障更多金融消費者權益。</w:t>
      </w:r>
    </w:p>
    <w:p w:rsidR="0014753C" w:rsidRDefault="00DE755D" w:rsidP="005E083C">
      <w:pPr>
        <w:autoSpaceDE w:val="0"/>
        <w:autoSpaceDN w:val="0"/>
        <w:ind w:left="1600" w:rightChars="-149" w:right="-477" w:hangingChars="500" w:hanging="1600"/>
        <w:jc w:val="both"/>
        <w:rPr>
          <w:rFonts w:ascii="標楷體" w:eastAsia="標楷體" w:hAnsi="標楷體"/>
        </w:rPr>
      </w:pPr>
      <w:r w:rsidRPr="00DE755D">
        <w:rPr>
          <w:rFonts w:ascii="標楷體" w:eastAsia="標楷體" w:hAnsi="標楷體" w:hint="eastAsia"/>
        </w:rPr>
        <w:t xml:space="preserve">　　　　　　　　　　</w:t>
      </w:r>
      <w:r w:rsidR="00655075" w:rsidRPr="00DE755D">
        <w:rPr>
          <w:rFonts w:ascii="標楷體" w:eastAsia="標楷體" w:hAnsi="標楷體" w:hint="eastAsia"/>
        </w:rPr>
        <w:t>提案人：</w:t>
      </w:r>
      <w:r w:rsidR="005E083C">
        <w:rPr>
          <w:rFonts w:ascii="標楷體" w:eastAsia="標楷體" w:hAnsi="標楷體" w:hint="eastAsia"/>
        </w:rPr>
        <w:t>林楚茵</w:t>
      </w:r>
      <w:r w:rsidR="00655075" w:rsidRPr="00DE755D">
        <w:rPr>
          <w:rFonts w:ascii="標楷體" w:eastAsia="標楷體" w:hAnsi="標楷體" w:hint="eastAsia"/>
        </w:rPr>
        <w:t xml:space="preserve">　</w:t>
      </w:r>
      <w:r w:rsidR="005E083C" w:rsidRPr="00DE755D">
        <w:rPr>
          <w:rFonts w:ascii="標楷體" w:eastAsia="標楷體" w:hAnsi="標楷體" w:hint="eastAsia"/>
        </w:rPr>
        <w:t xml:space="preserve">郭國文　</w:t>
      </w:r>
      <w:r w:rsidR="005E083C" w:rsidRPr="00410EE2">
        <w:rPr>
          <w:rFonts w:ascii="標楷體" w:eastAsia="標楷體" w:hAnsi="標楷體" w:hint="eastAsia"/>
          <w:color w:val="000000"/>
        </w:rPr>
        <w:t>沈發惠</w:t>
      </w:r>
      <w:r w:rsidR="005E083C" w:rsidRPr="00DE755D">
        <w:rPr>
          <w:rFonts w:ascii="標楷體" w:eastAsia="標楷體" w:hAnsi="標楷體" w:hint="eastAsia"/>
        </w:rPr>
        <w:t xml:space="preserve">　</w:t>
      </w:r>
    </w:p>
    <w:p w:rsidR="00473E33" w:rsidRDefault="00473E33" w:rsidP="00473E33">
      <w:pPr>
        <w:tabs>
          <w:tab w:val="left" w:pos="3660"/>
        </w:tabs>
        <w:autoSpaceDE w:val="0"/>
        <w:autoSpaceDN w:val="0"/>
        <w:ind w:leftChars="4" w:left="669" w:hangingChars="205" w:hanging="656"/>
        <w:jc w:val="both"/>
        <w:rPr>
          <w:rFonts w:ascii="標楷體" w:eastAsia="標楷體" w:hAnsi="標楷體"/>
          <w:kern w:val="16"/>
        </w:rPr>
      </w:pPr>
      <w:r w:rsidRPr="00473E33">
        <w:rPr>
          <w:rFonts w:ascii="標楷體" w:eastAsia="標楷體" w:hAnsi="標楷體" w:hint="eastAsia"/>
          <w:kern w:val="16"/>
        </w:rPr>
        <w:t>四、按金融消費者保護法第29條第2項規定：「金融服務業於事前以書面同意或於其商品、服務契約或其他文件中表明願意適用本法之爭議處理程序者，對於評議委員會所作其應向金融消費者給</w:t>
      </w:r>
      <w:r w:rsidRPr="00473E33">
        <w:rPr>
          <w:rFonts w:ascii="標楷體" w:eastAsia="標楷體" w:hAnsi="標楷體" w:hint="eastAsia"/>
        </w:rPr>
        <w:t>付每一筆金額或財產價值在一定額度以下之評議決定，應予接受</w:t>
      </w:r>
      <w:r>
        <w:rPr>
          <w:rFonts w:ascii="標楷體" w:eastAsia="標楷體" w:hAnsi="標楷體" w:hint="eastAsia"/>
        </w:rPr>
        <w:t>」，惟對於不適用金融消費者保護法之複雜性高風險衍生性金融商品及一定額度以上之一般評議案件，業者得不受拘束，對消費者的保障不足、評議效果也引發疑慮，但</w:t>
      </w:r>
      <w:r w:rsidRPr="0085202A">
        <w:rPr>
          <w:rFonts w:ascii="標楷體" w:eastAsia="標楷體" w:hAnsi="標楷體" w:hint="eastAsia"/>
          <w:kern w:val="16"/>
        </w:rPr>
        <w:t>財團法人金融消費評議中心</w:t>
      </w:r>
      <w:r>
        <w:rPr>
          <w:rFonts w:ascii="標楷體" w:eastAsia="標楷體" w:hAnsi="標楷體" w:hint="eastAsia"/>
          <w:kern w:val="16"/>
        </w:rPr>
        <w:t>卻從未將個別案件不成立之原因強制註記，致使消費者無法知悉業者不接受評議結果之比例有多少，為強化</w:t>
      </w:r>
      <w:r w:rsidRPr="0085202A">
        <w:rPr>
          <w:rFonts w:ascii="標楷體" w:eastAsia="標楷體" w:hAnsi="標楷體" w:hint="eastAsia"/>
          <w:kern w:val="16"/>
        </w:rPr>
        <w:t>財團法人金融消費評議中心</w:t>
      </w:r>
      <w:r>
        <w:rPr>
          <w:rFonts w:ascii="標楷體" w:eastAsia="標楷體" w:hAnsi="標楷體" w:hint="eastAsia"/>
          <w:kern w:val="16"/>
        </w:rPr>
        <w:t>功能，</w:t>
      </w:r>
      <w:r w:rsidR="00D7320C">
        <w:rPr>
          <w:rFonts w:ascii="標楷體" w:eastAsia="標楷體" w:hAnsi="標楷體" w:hint="eastAsia"/>
          <w:kern w:val="16"/>
        </w:rPr>
        <w:t>爰</w:t>
      </w:r>
      <w:r>
        <w:rPr>
          <w:rFonts w:ascii="標楷體" w:eastAsia="標楷體" w:hAnsi="標楷體" w:hint="eastAsia"/>
          <w:kern w:val="16"/>
        </w:rPr>
        <w:t>請</w:t>
      </w:r>
      <w:r w:rsidR="00E61879">
        <w:rPr>
          <w:rFonts w:ascii="標楷體" w:eastAsia="標楷體" w:hAnsi="標楷體" w:hint="eastAsia"/>
          <w:kern w:val="16"/>
        </w:rPr>
        <w:t>金融監督管理委員會督導</w:t>
      </w:r>
      <w:r w:rsidRPr="0085202A">
        <w:rPr>
          <w:rFonts w:ascii="標楷體" w:eastAsia="標楷體" w:hAnsi="標楷體" w:hint="eastAsia"/>
          <w:kern w:val="16"/>
        </w:rPr>
        <w:t>財團法人金融消費評議中心</w:t>
      </w:r>
      <w:r w:rsidR="00E61879">
        <w:rPr>
          <w:rFonts w:ascii="標楷體" w:eastAsia="標楷體" w:hAnsi="標楷體" w:hint="eastAsia"/>
          <w:kern w:val="16"/>
        </w:rPr>
        <w:t>評估</w:t>
      </w:r>
      <w:r>
        <w:rPr>
          <w:rFonts w:ascii="標楷體" w:eastAsia="標楷體" w:hAnsi="標楷體" w:hint="eastAsia"/>
          <w:kern w:val="16"/>
        </w:rPr>
        <w:t>檢討目前公告之資訊揭露，將上開複雜性高風險衍生性金融商品及一定額度以上之一般評議案件及其金額納入其資訊揭露中之統計資料</w:t>
      </w:r>
      <w:r w:rsidR="00E61879">
        <w:rPr>
          <w:rFonts w:ascii="標楷體" w:eastAsia="標楷體" w:hAnsi="標楷體" w:hint="eastAsia"/>
          <w:kern w:val="16"/>
        </w:rPr>
        <w:t>，於3個月內</w:t>
      </w:r>
      <w:r w:rsidR="00E61879" w:rsidRPr="00E61879">
        <w:rPr>
          <w:rFonts w:ascii="標楷體" w:eastAsia="標楷體" w:hAnsi="標楷體" w:hint="eastAsia"/>
          <w:kern w:val="16"/>
        </w:rPr>
        <w:t>向立法院財政委員會提出書面報告</w:t>
      </w:r>
      <w:r>
        <w:rPr>
          <w:rFonts w:ascii="標楷體" w:eastAsia="標楷體" w:hAnsi="標楷體" w:hint="eastAsia"/>
          <w:kern w:val="16"/>
        </w:rPr>
        <w:t>。</w:t>
      </w:r>
    </w:p>
    <w:p w:rsidR="00473E33" w:rsidRPr="00473E33" w:rsidRDefault="00473E33" w:rsidP="00473E33">
      <w:pPr>
        <w:tabs>
          <w:tab w:val="left" w:pos="3660"/>
        </w:tabs>
        <w:autoSpaceDE w:val="0"/>
        <w:autoSpaceDN w:val="0"/>
        <w:ind w:leftChars="4" w:left="669" w:hangingChars="205" w:hanging="656"/>
        <w:jc w:val="both"/>
        <w:rPr>
          <w:rFonts w:ascii="標楷體" w:eastAsia="標楷體" w:hAnsi="標楷體"/>
        </w:rPr>
      </w:pPr>
      <w:r w:rsidRPr="00DE755D">
        <w:rPr>
          <w:rFonts w:ascii="標楷體" w:eastAsia="標楷體" w:hAnsi="標楷體" w:hint="eastAsia"/>
        </w:rPr>
        <w:t xml:space="preserve">　　　　　　　　　　提案人：</w:t>
      </w:r>
      <w:r w:rsidR="00DC18FF">
        <w:rPr>
          <w:rFonts w:ascii="標楷體" w:eastAsia="標楷體" w:hAnsi="標楷體" w:hint="eastAsia"/>
        </w:rPr>
        <w:t>高嘉瑜</w:t>
      </w:r>
      <w:r w:rsidRPr="00DE755D">
        <w:rPr>
          <w:rFonts w:ascii="標楷體" w:eastAsia="標楷體" w:hAnsi="標楷體" w:hint="eastAsia"/>
        </w:rPr>
        <w:t xml:space="preserve">　郭國文　</w:t>
      </w:r>
      <w:r w:rsidR="009F12DF" w:rsidRPr="009F12DF">
        <w:rPr>
          <w:rFonts w:ascii="標楷體" w:eastAsia="標楷體" w:hAnsi="標楷體" w:hint="eastAsia"/>
        </w:rPr>
        <w:t>鍾佳濱</w:t>
      </w:r>
      <w:r w:rsidRPr="00DE755D">
        <w:rPr>
          <w:rFonts w:ascii="標楷體" w:eastAsia="標楷體" w:hAnsi="標楷體" w:hint="eastAsia"/>
        </w:rPr>
        <w:t xml:space="preserve">　</w:t>
      </w:r>
    </w:p>
    <w:p w:rsidR="00C04963" w:rsidRPr="0019465F" w:rsidRDefault="00EB0D6E" w:rsidP="0019465F">
      <w:pPr>
        <w:tabs>
          <w:tab w:val="left" w:pos="1418"/>
        </w:tabs>
        <w:autoSpaceDE w:val="0"/>
        <w:autoSpaceDN w:val="0"/>
        <w:spacing w:beforeLines="50" w:before="180"/>
        <w:ind w:left="320" w:hangingChars="100" w:hanging="320"/>
        <w:jc w:val="both"/>
        <w:rPr>
          <w:rFonts w:ascii="標楷體" w:eastAsia="標楷體" w:hAnsi="標楷體" w:cs="Courier New"/>
          <w:b/>
        </w:rPr>
      </w:pPr>
      <w:r w:rsidRPr="0019465F">
        <w:rPr>
          <w:rFonts w:ascii="標楷體" w:eastAsia="標楷體" w:hAnsi="標楷體" w:hint="eastAsia"/>
          <w:b/>
        </w:rPr>
        <w:t>散會</w:t>
      </w:r>
    </w:p>
    <w:sectPr w:rsidR="00C04963" w:rsidRPr="0019465F" w:rsidSect="005F69F5">
      <w:footerReference w:type="even" r:id="rId9"/>
      <w:footerReference w:type="default" r:id="rId10"/>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7BF4" w:rsidRDefault="000F7BF4">
      <w:pPr>
        <w:spacing w:line="240" w:lineRule="auto"/>
      </w:pPr>
      <w:r>
        <w:separator/>
      </w:r>
    </w:p>
  </w:endnote>
  <w:endnote w:type="continuationSeparator" w:id="0">
    <w:p w:rsidR="000F7BF4" w:rsidRDefault="000F7B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425574">
      <w:rPr>
        <w:rStyle w:val="ab"/>
        <w:noProof/>
      </w:rPr>
      <w:t>3</w:t>
    </w:r>
    <w:r>
      <w:rPr>
        <w:rStyle w:val="ab"/>
      </w:rPr>
      <w:fldChar w:fldCharType="end"/>
    </w:r>
  </w:p>
  <w:p w:rsidR="00D24E4F" w:rsidRDefault="00D24E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7BF4" w:rsidRDefault="000F7BF4">
      <w:pPr>
        <w:spacing w:line="240" w:lineRule="auto"/>
      </w:pPr>
      <w:r>
        <w:separator/>
      </w:r>
    </w:p>
  </w:footnote>
  <w:footnote w:type="continuationSeparator" w:id="0">
    <w:p w:rsidR="000F7BF4" w:rsidRDefault="000F7BF4">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72EAC"/>
    <w:multiLevelType w:val="hybridMultilevel"/>
    <w:tmpl w:val="9BC664CC"/>
    <w:lvl w:ilvl="0" w:tplc="552039FE">
      <w:start w:val="1"/>
      <w:numFmt w:val="taiwaneseCountingThousand"/>
      <w:lvlText w:val="%1、"/>
      <w:lvlJc w:val="left"/>
      <w:pPr>
        <w:ind w:left="744" w:hanging="720"/>
      </w:pPr>
      <w:rPr>
        <w:b w:val="0"/>
        <w:strike w:val="0"/>
        <w:dstrike w:val="0"/>
        <w:u w:val="none"/>
        <w:effect w:val="none"/>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1">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4">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5">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6">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7">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3">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4">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5">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6">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7">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17"/>
  </w:num>
  <w:num w:numId="3">
    <w:abstractNumId w:val="12"/>
  </w:num>
  <w:num w:numId="4">
    <w:abstractNumId w:val="10"/>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7"/>
  </w:num>
  <w:num w:numId="10">
    <w:abstractNumId w:val="11"/>
  </w:num>
  <w:num w:numId="11">
    <w:abstractNumId w:val="15"/>
  </w:num>
  <w:num w:numId="12">
    <w:abstractNumId w:val="4"/>
  </w:num>
  <w:num w:numId="13">
    <w:abstractNumId w:val="16"/>
  </w:num>
  <w:num w:numId="14">
    <w:abstractNumId w:val="1"/>
  </w:num>
  <w:num w:numId="15">
    <w:abstractNumId w:val="8"/>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3"/>
  </w:num>
  <w:num w:numId="20">
    <w:abstractNumId w:val="6"/>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45A5"/>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279BB"/>
    <w:rsid w:val="00031BBB"/>
    <w:rsid w:val="00032E4E"/>
    <w:rsid w:val="0003376B"/>
    <w:rsid w:val="0003391C"/>
    <w:rsid w:val="000341C6"/>
    <w:rsid w:val="00035868"/>
    <w:rsid w:val="0003692E"/>
    <w:rsid w:val="00036D67"/>
    <w:rsid w:val="00042BA9"/>
    <w:rsid w:val="00043503"/>
    <w:rsid w:val="00044E84"/>
    <w:rsid w:val="0004531F"/>
    <w:rsid w:val="0004787F"/>
    <w:rsid w:val="00047CA4"/>
    <w:rsid w:val="00050560"/>
    <w:rsid w:val="0005059B"/>
    <w:rsid w:val="0005180F"/>
    <w:rsid w:val="00051F5D"/>
    <w:rsid w:val="00052A6C"/>
    <w:rsid w:val="00052E63"/>
    <w:rsid w:val="00053D49"/>
    <w:rsid w:val="000540EC"/>
    <w:rsid w:val="00054207"/>
    <w:rsid w:val="000547FA"/>
    <w:rsid w:val="00056C51"/>
    <w:rsid w:val="00057205"/>
    <w:rsid w:val="00060B8F"/>
    <w:rsid w:val="0006192C"/>
    <w:rsid w:val="00062170"/>
    <w:rsid w:val="0006219F"/>
    <w:rsid w:val="0006415F"/>
    <w:rsid w:val="00064206"/>
    <w:rsid w:val="000644F7"/>
    <w:rsid w:val="00064D6E"/>
    <w:rsid w:val="0006534F"/>
    <w:rsid w:val="00066A8A"/>
    <w:rsid w:val="00067811"/>
    <w:rsid w:val="00067E3B"/>
    <w:rsid w:val="00070175"/>
    <w:rsid w:val="00071343"/>
    <w:rsid w:val="00073B99"/>
    <w:rsid w:val="000748C4"/>
    <w:rsid w:val="00075061"/>
    <w:rsid w:val="000756DF"/>
    <w:rsid w:val="00075E96"/>
    <w:rsid w:val="00076633"/>
    <w:rsid w:val="00080B30"/>
    <w:rsid w:val="00081553"/>
    <w:rsid w:val="00081DBB"/>
    <w:rsid w:val="00081EA2"/>
    <w:rsid w:val="00081FC3"/>
    <w:rsid w:val="00082137"/>
    <w:rsid w:val="000833DD"/>
    <w:rsid w:val="00086200"/>
    <w:rsid w:val="00087208"/>
    <w:rsid w:val="0009101A"/>
    <w:rsid w:val="00091229"/>
    <w:rsid w:val="00091970"/>
    <w:rsid w:val="00092282"/>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C7E14"/>
    <w:rsid w:val="000D088D"/>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D3F"/>
    <w:rsid w:val="000E6E18"/>
    <w:rsid w:val="000E7009"/>
    <w:rsid w:val="000F0EBD"/>
    <w:rsid w:val="000F1477"/>
    <w:rsid w:val="000F1677"/>
    <w:rsid w:val="000F1BE6"/>
    <w:rsid w:val="000F1ED3"/>
    <w:rsid w:val="000F4F81"/>
    <w:rsid w:val="000F59CB"/>
    <w:rsid w:val="000F6935"/>
    <w:rsid w:val="000F7BF4"/>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9CA"/>
    <w:rsid w:val="00113ABB"/>
    <w:rsid w:val="0011433E"/>
    <w:rsid w:val="00116412"/>
    <w:rsid w:val="00116667"/>
    <w:rsid w:val="00116869"/>
    <w:rsid w:val="00117041"/>
    <w:rsid w:val="0012055E"/>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5E0F"/>
    <w:rsid w:val="001473AE"/>
    <w:rsid w:val="0014753C"/>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6D0B"/>
    <w:rsid w:val="00177086"/>
    <w:rsid w:val="00180667"/>
    <w:rsid w:val="00182DDB"/>
    <w:rsid w:val="00183DDD"/>
    <w:rsid w:val="001849A8"/>
    <w:rsid w:val="00184ED0"/>
    <w:rsid w:val="00185134"/>
    <w:rsid w:val="001860BA"/>
    <w:rsid w:val="0019164D"/>
    <w:rsid w:val="0019396D"/>
    <w:rsid w:val="00193B43"/>
    <w:rsid w:val="0019465F"/>
    <w:rsid w:val="00195547"/>
    <w:rsid w:val="00196F56"/>
    <w:rsid w:val="0019744D"/>
    <w:rsid w:val="001A1372"/>
    <w:rsid w:val="001A1915"/>
    <w:rsid w:val="001A26F0"/>
    <w:rsid w:val="001A2C30"/>
    <w:rsid w:val="001A2D58"/>
    <w:rsid w:val="001A2EC2"/>
    <w:rsid w:val="001A5D1A"/>
    <w:rsid w:val="001B0904"/>
    <w:rsid w:val="001B0B2D"/>
    <w:rsid w:val="001B2595"/>
    <w:rsid w:val="001B2AAA"/>
    <w:rsid w:val="001B2BFF"/>
    <w:rsid w:val="001B4D91"/>
    <w:rsid w:val="001B593F"/>
    <w:rsid w:val="001B69D6"/>
    <w:rsid w:val="001B6CAC"/>
    <w:rsid w:val="001B6E5F"/>
    <w:rsid w:val="001C0617"/>
    <w:rsid w:val="001C2A97"/>
    <w:rsid w:val="001C2E31"/>
    <w:rsid w:val="001C2E4A"/>
    <w:rsid w:val="001C2E6E"/>
    <w:rsid w:val="001C402E"/>
    <w:rsid w:val="001C5514"/>
    <w:rsid w:val="001C644F"/>
    <w:rsid w:val="001D35F6"/>
    <w:rsid w:val="001D4CC7"/>
    <w:rsid w:val="001D7C89"/>
    <w:rsid w:val="001E1245"/>
    <w:rsid w:val="001E134F"/>
    <w:rsid w:val="001E250C"/>
    <w:rsid w:val="001E2F2D"/>
    <w:rsid w:val="001E36D8"/>
    <w:rsid w:val="001E3B62"/>
    <w:rsid w:val="001E3C6E"/>
    <w:rsid w:val="001E42CB"/>
    <w:rsid w:val="001E5111"/>
    <w:rsid w:val="001E5DF9"/>
    <w:rsid w:val="001E7071"/>
    <w:rsid w:val="001E727E"/>
    <w:rsid w:val="001F03EC"/>
    <w:rsid w:val="001F0B8A"/>
    <w:rsid w:val="001F1955"/>
    <w:rsid w:val="001F1C9F"/>
    <w:rsid w:val="001F4AD5"/>
    <w:rsid w:val="001F522B"/>
    <w:rsid w:val="001F75B3"/>
    <w:rsid w:val="001F7C35"/>
    <w:rsid w:val="002003DA"/>
    <w:rsid w:val="00200648"/>
    <w:rsid w:val="00200871"/>
    <w:rsid w:val="00200DF1"/>
    <w:rsid w:val="00206E8B"/>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6"/>
    <w:rsid w:val="00230D9A"/>
    <w:rsid w:val="0023300C"/>
    <w:rsid w:val="002344A5"/>
    <w:rsid w:val="002347F0"/>
    <w:rsid w:val="00235188"/>
    <w:rsid w:val="00235C9F"/>
    <w:rsid w:val="00236EE4"/>
    <w:rsid w:val="00236F78"/>
    <w:rsid w:val="00237112"/>
    <w:rsid w:val="00237F93"/>
    <w:rsid w:val="00241743"/>
    <w:rsid w:val="002426E8"/>
    <w:rsid w:val="00243726"/>
    <w:rsid w:val="00243D72"/>
    <w:rsid w:val="0024422C"/>
    <w:rsid w:val="002447AC"/>
    <w:rsid w:val="002457E4"/>
    <w:rsid w:val="00246EB5"/>
    <w:rsid w:val="00251220"/>
    <w:rsid w:val="00251BAA"/>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91F9B"/>
    <w:rsid w:val="002921B8"/>
    <w:rsid w:val="002922FC"/>
    <w:rsid w:val="0029230D"/>
    <w:rsid w:val="002923F2"/>
    <w:rsid w:val="002939DB"/>
    <w:rsid w:val="00295722"/>
    <w:rsid w:val="00295B2C"/>
    <w:rsid w:val="00297184"/>
    <w:rsid w:val="002A043F"/>
    <w:rsid w:val="002A0B5D"/>
    <w:rsid w:val="002A0D0E"/>
    <w:rsid w:val="002A1A5F"/>
    <w:rsid w:val="002A4502"/>
    <w:rsid w:val="002A4898"/>
    <w:rsid w:val="002A587C"/>
    <w:rsid w:val="002A6645"/>
    <w:rsid w:val="002A794B"/>
    <w:rsid w:val="002B0839"/>
    <w:rsid w:val="002B23E8"/>
    <w:rsid w:val="002B337A"/>
    <w:rsid w:val="002B5192"/>
    <w:rsid w:val="002B6773"/>
    <w:rsid w:val="002B6A88"/>
    <w:rsid w:val="002B6EBB"/>
    <w:rsid w:val="002C18BD"/>
    <w:rsid w:val="002C32BA"/>
    <w:rsid w:val="002C38AF"/>
    <w:rsid w:val="002C47F6"/>
    <w:rsid w:val="002C4DFD"/>
    <w:rsid w:val="002C602A"/>
    <w:rsid w:val="002C7D09"/>
    <w:rsid w:val="002D0D7E"/>
    <w:rsid w:val="002D14CA"/>
    <w:rsid w:val="002D1682"/>
    <w:rsid w:val="002D18DC"/>
    <w:rsid w:val="002D25ED"/>
    <w:rsid w:val="002D31EE"/>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5E76"/>
    <w:rsid w:val="002F71FF"/>
    <w:rsid w:val="002F7545"/>
    <w:rsid w:val="0030046B"/>
    <w:rsid w:val="00300EE0"/>
    <w:rsid w:val="00300F5D"/>
    <w:rsid w:val="0030103F"/>
    <w:rsid w:val="00301662"/>
    <w:rsid w:val="00301F49"/>
    <w:rsid w:val="00302CB8"/>
    <w:rsid w:val="003036C8"/>
    <w:rsid w:val="00303DB3"/>
    <w:rsid w:val="00305044"/>
    <w:rsid w:val="00306B3D"/>
    <w:rsid w:val="00307BDC"/>
    <w:rsid w:val="0031107D"/>
    <w:rsid w:val="00314702"/>
    <w:rsid w:val="00315576"/>
    <w:rsid w:val="00316F5E"/>
    <w:rsid w:val="00317414"/>
    <w:rsid w:val="0031763C"/>
    <w:rsid w:val="00321047"/>
    <w:rsid w:val="00321120"/>
    <w:rsid w:val="003220E5"/>
    <w:rsid w:val="00322FA5"/>
    <w:rsid w:val="00323196"/>
    <w:rsid w:val="003234D6"/>
    <w:rsid w:val="00324A15"/>
    <w:rsid w:val="003252B0"/>
    <w:rsid w:val="00326599"/>
    <w:rsid w:val="00326B49"/>
    <w:rsid w:val="00331F05"/>
    <w:rsid w:val="00332A06"/>
    <w:rsid w:val="00332A27"/>
    <w:rsid w:val="00334479"/>
    <w:rsid w:val="0033456D"/>
    <w:rsid w:val="00335DFD"/>
    <w:rsid w:val="003365FE"/>
    <w:rsid w:val="00337043"/>
    <w:rsid w:val="00340668"/>
    <w:rsid w:val="0034191C"/>
    <w:rsid w:val="003424B7"/>
    <w:rsid w:val="0034366D"/>
    <w:rsid w:val="00344025"/>
    <w:rsid w:val="0034527C"/>
    <w:rsid w:val="00345946"/>
    <w:rsid w:val="00346EA9"/>
    <w:rsid w:val="00347BD1"/>
    <w:rsid w:val="00347EAF"/>
    <w:rsid w:val="00350CB5"/>
    <w:rsid w:val="0035290E"/>
    <w:rsid w:val="00355C92"/>
    <w:rsid w:val="003565D9"/>
    <w:rsid w:val="00357377"/>
    <w:rsid w:val="003573BD"/>
    <w:rsid w:val="003577B1"/>
    <w:rsid w:val="003615FB"/>
    <w:rsid w:val="003625F8"/>
    <w:rsid w:val="003702CD"/>
    <w:rsid w:val="003709A7"/>
    <w:rsid w:val="003712BA"/>
    <w:rsid w:val="00374010"/>
    <w:rsid w:val="00374207"/>
    <w:rsid w:val="00376016"/>
    <w:rsid w:val="00377331"/>
    <w:rsid w:val="00380156"/>
    <w:rsid w:val="00383DA7"/>
    <w:rsid w:val="0038495A"/>
    <w:rsid w:val="00385A2F"/>
    <w:rsid w:val="00385EC9"/>
    <w:rsid w:val="00386717"/>
    <w:rsid w:val="00386AA0"/>
    <w:rsid w:val="0038702F"/>
    <w:rsid w:val="00387F49"/>
    <w:rsid w:val="00390BF2"/>
    <w:rsid w:val="00391280"/>
    <w:rsid w:val="00392964"/>
    <w:rsid w:val="00394B25"/>
    <w:rsid w:val="0039518F"/>
    <w:rsid w:val="00395A14"/>
    <w:rsid w:val="00396814"/>
    <w:rsid w:val="003978BE"/>
    <w:rsid w:val="003A0160"/>
    <w:rsid w:val="003A2B5F"/>
    <w:rsid w:val="003A4837"/>
    <w:rsid w:val="003A4C25"/>
    <w:rsid w:val="003A6425"/>
    <w:rsid w:val="003A7269"/>
    <w:rsid w:val="003B0D2D"/>
    <w:rsid w:val="003B1016"/>
    <w:rsid w:val="003B36A2"/>
    <w:rsid w:val="003B5DE9"/>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704E"/>
    <w:rsid w:val="003E745D"/>
    <w:rsid w:val="003E7BF9"/>
    <w:rsid w:val="003F1AE9"/>
    <w:rsid w:val="003F1B49"/>
    <w:rsid w:val="003F1D99"/>
    <w:rsid w:val="003F20CE"/>
    <w:rsid w:val="003F29C9"/>
    <w:rsid w:val="003F42E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574"/>
    <w:rsid w:val="00425787"/>
    <w:rsid w:val="00425EAC"/>
    <w:rsid w:val="00430D53"/>
    <w:rsid w:val="004317FE"/>
    <w:rsid w:val="00432918"/>
    <w:rsid w:val="00433126"/>
    <w:rsid w:val="00433431"/>
    <w:rsid w:val="00434494"/>
    <w:rsid w:val="00437C54"/>
    <w:rsid w:val="004404EE"/>
    <w:rsid w:val="00441FDC"/>
    <w:rsid w:val="00444DE6"/>
    <w:rsid w:val="00447552"/>
    <w:rsid w:val="004505A8"/>
    <w:rsid w:val="00450D7D"/>
    <w:rsid w:val="0045129A"/>
    <w:rsid w:val="00451848"/>
    <w:rsid w:val="00451A3E"/>
    <w:rsid w:val="00452E65"/>
    <w:rsid w:val="004530D9"/>
    <w:rsid w:val="0045364C"/>
    <w:rsid w:val="00457E78"/>
    <w:rsid w:val="004614DE"/>
    <w:rsid w:val="0046154F"/>
    <w:rsid w:val="0046199E"/>
    <w:rsid w:val="0046327C"/>
    <w:rsid w:val="00463E90"/>
    <w:rsid w:val="00466ACB"/>
    <w:rsid w:val="004672A1"/>
    <w:rsid w:val="00472880"/>
    <w:rsid w:val="00472BAE"/>
    <w:rsid w:val="00472DDF"/>
    <w:rsid w:val="00473B63"/>
    <w:rsid w:val="00473E33"/>
    <w:rsid w:val="00473E7C"/>
    <w:rsid w:val="00474B93"/>
    <w:rsid w:val="00475B81"/>
    <w:rsid w:val="00476A9D"/>
    <w:rsid w:val="00476ED2"/>
    <w:rsid w:val="00476EEA"/>
    <w:rsid w:val="00481109"/>
    <w:rsid w:val="00482E5B"/>
    <w:rsid w:val="004830CC"/>
    <w:rsid w:val="00484766"/>
    <w:rsid w:val="0048502A"/>
    <w:rsid w:val="00487492"/>
    <w:rsid w:val="004874EC"/>
    <w:rsid w:val="004875E2"/>
    <w:rsid w:val="004901F0"/>
    <w:rsid w:val="00490A11"/>
    <w:rsid w:val="004930D3"/>
    <w:rsid w:val="00493FBA"/>
    <w:rsid w:val="004949BF"/>
    <w:rsid w:val="0049640F"/>
    <w:rsid w:val="004964BF"/>
    <w:rsid w:val="00497026"/>
    <w:rsid w:val="004979E4"/>
    <w:rsid w:val="004A2B2C"/>
    <w:rsid w:val="004A2E6A"/>
    <w:rsid w:val="004A4544"/>
    <w:rsid w:val="004A4989"/>
    <w:rsid w:val="004A4ED8"/>
    <w:rsid w:val="004A53F2"/>
    <w:rsid w:val="004A5BD2"/>
    <w:rsid w:val="004A7E23"/>
    <w:rsid w:val="004A7EB3"/>
    <w:rsid w:val="004B027F"/>
    <w:rsid w:val="004B090C"/>
    <w:rsid w:val="004B25D4"/>
    <w:rsid w:val="004B2E23"/>
    <w:rsid w:val="004B45D7"/>
    <w:rsid w:val="004B4C0B"/>
    <w:rsid w:val="004C124D"/>
    <w:rsid w:val="004C5A80"/>
    <w:rsid w:val="004C63BC"/>
    <w:rsid w:val="004C70B6"/>
    <w:rsid w:val="004D0C0E"/>
    <w:rsid w:val="004D10B8"/>
    <w:rsid w:val="004D2EC2"/>
    <w:rsid w:val="004D3684"/>
    <w:rsid w:val="004D3990"/>
    <w:rsid w:val="004D39CF"/>
    <w:rsid w:val="004D475F"/>
    <w:rsid w:val="004D6137"/>
    <w:rsid w:val="004E19A9"/>
    <w:rsid w:val="004E1FC8"/>
    <w:rsid w:val="004E2B2C"/>
    <w:rsid w:val="004E4976"/>
    <w:rsid w:val="004E6173"/>
    <w:rsid w:val="004E7424"/>
    <w:rsid w:val="004F1550"/>
    <w:rsid w:val="004F165E"/>
    <w:rsid w:val="004F28D3"/>
    <w:rsid w:val="004F2AB2"/>
    <w:rsid w:val="004F42DF"/>
    <w:rsid w:val="004F6238"/>
    <w:rsid w:val="004F67E3"/>
    <w:rsid w:val="004F7356"/>
    <w:rsid w:val="00503303"/>
    <w:rsid w:val="00504A27"/>
    <w:rsid w:val="00505451"/>
    <w:rsid w:val="005056E6"/>
    <w:rsid w:val="00506F3B"/>
    <w:rsid w:val="0050718A"/>
    <w:rsid w:val="00510690"/>
    <w:rsid w:val="0051135C"/>
    <w:rsid w:val="0051308A"/>
    <w:rsid w:val="00515CAF"/>
    <w:rsid w:val="005176FD"/>
    <w:rsid w:val="00520303"/>
    <w:rsid w:val="005232A9"/>
    <w:rsid w:val="00523492"/>
    <w:rsid w:val="005236F8"/>
    <w:rsid w:val="00524DA5"/>
    <w:rsid w:val="0052607B"/>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5CDA"/>
    <w:rsid w:val="00556CA5"/>
    <w:rsid w:val="005571D7"/>
    <w:rsid w:val="00557D44"/>
    <w:rsid w:val="00561DB8"/>
    <w:rsid w:val="00562D35"/>
    <w:rsid w:val="00564B88"/>
    <w:rsid w:val="0056557F"/>
    <w:rsid w:val="005702A9"/>
    <w:rsid w:val="005717FF"/>
    <w:rsid w:val="00571D08"/>
    <w:rsid w:val="00572076"/>
    <w:rsid w:val="005720FD"/>
    <w:rsid w:val="0057305F"/>
    <w:rsid w:val="00573AB8"/>
    <w:rsid w:val="00574F67"/>
    <w:rsid w:val="00575965"/>
    <w:rsid w:val="0058132F"/>
    <w:rsid w:val="00581D4F"/>
    <w:rsid w:val="00582203"/>
    <w:rsid w:val="005830B7"/>
    <w:rsid w:val="00583940"/>
    <w:rsid w:val="005842B3"/>
    <w:rsid w:val="005857B4"/>
    <w:rsid w:val="0058618C"/>
    <w:rsid w:val="00586212"/>
    <w:rsid w:val="005862FE"/>
    <w:rsid w:val="00586C63"/>
    <w:rsid w:val="005910C6"/>
    <w:rsid w:val="0059198C"/>
    <w:rsid w:val="00594CC6"/>
    <w:rsid w:val="00594F1A"/>
    <w:rsid w:val="005950B6"/>
    <w:rsid w:val="0059556C"/>
    <w:rsid w:val="005A0475"/>
    <w:rsid w:val="005A226B"/>
    <w:rsid w:val="005A2296"/>
    <w:rsid w:val="005A4A99"/>
    <w:rsid w:val="005A4EEE"/>
    <w:rsid w:val="005A52FE"/>
    <w:rsid w:val="005A5791"/>
    <w:rsid w:val="005A5EFE"/>
    <w:rsid w:val="005A65F1"/>
    <w:rsid w:val="005A77A0"/>
    <w:rsid w:val="005A7BE2"/>
    <w:rsid w:val="005B05A8"/>
    <w:rsid w:val="005B10AA"/>
    <w:rsid w:val="005B2DED"/>
    <w:rsid w:val="005B4AF8"/>
    <w:rsid w:val="005B5744"/>
    <w:rsid w:val="005B77D7"/>
    <w:rsid w:val="005C074E"/>
    <w:rsid w:val="005C1104"/>
    <w:rsid w:val="005C31CA"/>
    <w:rsid w:val="005C350B"/>
    <w:rsid w:val="005C3BCB"/>
    <w:rsid w:val="005C3F73"/>
    <w:rsid w:val="005C4769"/>
    <w:rsid w:val="005C55B4"/>
    <w:rsid w:val="005C5FA6"/>
    <w:rsid w:val="005C6257"/>
    <w:rsid w:val="005C79A1"/>
    <w:rsid w:val="005D0A03"/>
    <w:rsid w:val="005D197B"/>
    <w:rsid w:val="005D2F26"/>
    <w:rsid w:val="005D373E"/>
    <w:rsid w:val="005D40F0"/>
    <w:rsid w:val="005D461F"/>
    <w:rsid w:val="005D4D24"/>
    <w:rsid w:val="005D5429"/>
    <w:rsid w:val="005E00F6"/>
    <w:rsid w:val="005E037D"/>
    <w:rsid w:val="005E083C"/>
    <w:rsid w:val="005E14D3"/>
    <w:rsid w:val="005E23F5"/>
    <w:rsid w:val="005E2534"/>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1021F"/>
    <w:rsid w:val="0061057D"/>
    <w:rsid w:val="00611BC4"/>
    <w:rsid w:val="00612F03"/>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075"/>
    <w:rsid w:val="00655969"/>
    <w:rsid w:val="00655D22"/>
    <w:rsid w:val="0065622B"/>
    <w:rsid w:val="006565AD"/>
    <w:rsid w:val="00656A4E"/>
    <w:rsid w:val="00656C35"/>
    <w:rsid w:val="0065709C"/>
    <w:rsid w:val="00657720"/>
    <w:rsid w:val="00661DDC"/>
    <w:rsid w:val="00661E24"/>
    <w:rsid w:val="00662878"/>
    <w:rsid w:val="0066297B"/>
    <w:rsid w:val="00662E24"/>
    <w:rsid w:val="006638A8"/>
    <w:rsid w:val="0066491F"/>
    <w:rsid w:val="00667C20"/>
    <w:rsid w:val="00670596"/>
    <w:rsid w:val="00671B8C"/>
    <w:rsid w:val="00672049"/>
    <w:rsid w:val="00672482"/>
    <w:rsid w:val="00673264"/>
    <w:rsid w:val="00673D74"/>
    <w:rsid w:val="00674ABA"/>
    <w:rsid w:val="006814BE"/>
    <w:rsid w:val="006814D8"/>
    <w:rsid w:val="00681AE1"/>
    <w:rsid w:val="006846AD"/>
    <w:rsid w:val="00685709"/>
    <w:rsid w:val="0068571D"/>
    <w:rsid w:val="00685E84"/>
    <w:rsid w:val="00686A1F"/>
    <w:rsid w:val="006903B1"/>
    <w:rsid w:val="00690CC3"/>
    <w:rsid w:val="006912D9"/>
    <w:rsid w:val="0069280A"/>
    <w:rsid w:val="00693197"/>
    <w:rsid w:val="006949DA"/>
    <w:rsid w:val="006952AA"/>
    <w:rsid w:val="00695475"/>
    <w:rsid w:val="0069565C"/>
    <w:rsid w:val="00695852"/>
    <w:rsid w:val="00695AC2"/>
    <w:rsid w:val="00697DD5"/>
    <w:rsid w:val="006A0032"/>
    <w:rsid w:val="006A0A8E"/>
    <w:rsid w:val="006A2037"/>
    <w:rsid w:val="006A2DD6"/>
    <w:rsid w:val="006A2DE5"/>
    <w:rsid w:val="006A3131"/>
    <w:rsid w:val="006A44E8"/>
    <w:rsid w:val="006A538F"/>
    <w:rsid w:val="006A65B4"/>
    <w:rsid w:val="006A669A"/>
    <w:rsid w:val="006A6990"/>
    <w:rsid w:val="006A70FE"/>
    <w:rsid w:val="006B05E2"/>
    <w:rsid w:val="006B134E"/>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3EA3"/>
    <w:rsid w:val="006D4543"/>
    <w:rsid w:val="006D6DB2"/>
    <w:rsid w:val="006E055D"/>
    <w:rsid w:val="006E14FF"/>
    <w:rsid w:val="006E20AD"/>
    <w:rsid w:val="006E69AB"/>
    <w:rsid w:val="006E6AC6"/>
    <w:rsid w:val="006E78CE"/>
    <w:rsid w:val="006E7A66"/>
    <w:rsid w:val="006F1F21"/>
    <w:rsid w:val="006F211B"/>
    <w:rsid w:val="006F39C8"/>
    <w:rsid w:val="006F498B"/>
    <w:rsid w:val="006F4AE3"/>
    <w:rsid w:val="006F51EE"/>
    <w:rsid w:val="006F53B9"/>
    <w:rsid w:val="006F7AEE"/>
    <w:rsid w:val="00702E45"/>
    <w:rsid w:val="00703BB4"/>
    <w:rsid w:val="007042BA"/>
    <w:rsid w:val="00705914"/>
    <w:rsid w:val="00706D9A"/>
    <w:rsid w:val="00710A87"/>
    <w:rsid w:val="00712784"/>
    <w:rsid w:val="00714160"/>
    <w:rsid w:val="00714F06"/>
    <w:rsid w:val="00714FBF"/>
    <w:rsid w:val="00716302"/>
    <w:rsid w:val="00716E37"/>
    <w:rsid w:val="0072053E"/>
    <w:rsid w:val="0072159A"/>
    <w:rsid w:val="00722637"/>
    <w:rsid w:val="00723E6F"/>
    <w:rsid w:val="007261E2"/>
    <w:rsid w:val="007264E2"/>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5F31"/>
    <w:rsid w:val="0077769D"/>
    <w:rsid w:val="007816B9"/>
    <w:rsid w:val="00781BCA"/>
    <w:rsid w:val="00781F50"/>
    <w:rsid w:val="007832F1"/>
    <w:rsid w:val="00783617"/>
    <w:rsid w:val="0078571D"/>
    <w:rsid w:val="007866C5"/>
    <w:rsid w:val="007906CA"/>
    <w:rsid w:val="00793E74"/>
    <w:rsid w:val="00794138"/>
    <w:rsid w:val="00795F83"/>
    <w:rsid w:val="00797795"/>
    <w:rsid w:val="007A130F"/>
    <w:rsid w:val="007A13C4"/>
    <w:rsid w:val="007A1757"/>
    <w:rsid w:val="007A3B98"/>
    <w:rsid w:val="007A3FCD"/>
    <w:rsid w:val="007A4147"/>
    <w:rsid w:val="007A49B0"/>
    <w:rsid w:val="007A4F16"/>
    <w:rsid w:val="007A4F2F"/>
    <w:rsid w:val="007A6003"/>
    <w:rsid w:val="007A6490"/>
    <w:rsid w:val="007B05E1"/>
    <w:rsid w:val="007B117E"/>
    <w:rsid w:val="007B1CD0"/>
    <w:rsid w:val="007B1F40"/>
    <w:rsid w:val="007B40C8"/>
    <w:rsid w:val="007B423E"/>
    <w:rsid w:val="007B5990"/>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4970"/>
    <w:rsid w:val="007E5744"/>
    <w:rsid w:val="007E708C"/>
    <w:rsid w:val="007F08CC"/>
    <w:rsid w:val="007F0DB8"/>
    <w:rsid w:val="007F11D8"/>
    <w:rsid w:val="007F1762"/>
    <w:rsid w:val="007F2290"/>
    <w:rsid w:val="007F2303"/>
    <w:rsid w:val="007F2BA9"/>
    <w:rsid w:val="007F36F8"/>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086"/>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2E9D"/>
    <w:rsid w:val="0084371D"/>
    <w:rsid w:val="00845A81"/>
    <w:rsid w:val="00846078"/>
    <w:rsid w:val="00846774"/>
    <w:rsid w:val="00846CE8"/>
    <w:rsid w:val="0084727B"/>
    <w:rsid w:val="008518EA"/>
    <w:rsid w:val="0085202A"/>
    <w:rsid w:val="008529DB"/>
    <w:rsid w:val="00852DF7"/>
    <w:rsid w:val="00856D12"/>
    <w:rsid w:val="00856E24"/>
    <w:rsid w:val="00857788"/>
    <w:rsid w:val="0085786E"/>
    <w:rsid w:val="00857B15"/>
    <w:rsid w:val="00857CBC"/>
    <w:rsid w:val="0086058F"/>
    <w:rsid w:val="0086213C"/>
    <w:rsid w:val="00862308"/>
    <w:rsid w:val="00863759"/>
    <w:rsid w:val="0086632E"/>
    <w:rsid w:val="00866437"/>
    <w:rsid w:val="00866F2E"/>
    <w:rsid w:val="0086722D"/>
    <w:rsid w:val="008678E6"/>
    <w:rsid w:val="008704B9"/>
    <w:rsid w:val="00870720"/>
    <w:rsid w:val="00871C05"/>
    <w:rsid w:val="00872012"/>
    <w:rsid w:val="00874BFA"/>
    <w:rsid w:val="00876D3E"/>
    <w:rsid w:val="00880C5C"/>
    <w:rsid w:val="008813C5"/>
    <w:rsid w:val="00881C79"/>
    <w:rsid w:val="008832E2"/>
    <w:rsid w:val="00885581"/>
    <w:rsid w:val="0088599C"/>
    <w:rsid w:val="00885A6D"/>
    <w:rsid w:val="00893500"/>
    <w:rsid w:val="008936E3"/>
    <w:rsid w:val="008939CC"/>
    <w:rsid w:val="00893CD0"/>
    <w:rsid w:val="00893DEF"/>
    <w:rsid w:val="00894542"/>
    <w:rsid w:val="00895F8F"/>
    <w:rsid w:val="008972BE"/>
    <w:rsid w:val="008A05B2"/>
    <w:rsid w:val="008A0BDE"/>
    <w:rsid w:val="008A328B"/>
    <w:rsid w:val="008A37D0"/>
    <w:rsid w:val="008A3816"/>
    <w:rsid w:val="008A6102"/>
    <w:rsid w:val="008B0457"/>
    <w:rsid w:val="008B0A44"/>
    <w:rsid w:val="008B3333"/>
    <w:rsid w:val="008B473B"/>
    <w:rsid w:val="008B4F9F"/>
    <w:rsid w:val="008B7878"/>
    <w:rsid w:val="008B7C9A"/>
    <w:rsid w:val="008C0BFD"/>
    <w:rsid w:val="008C140B"/>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8F3063"/>
    <w:rsid w:val="008F70EA"/>
    <w:rsid w:val="008F760F"/>
    <w:rsid w:val="009008BA"/>
    <w:rsid w:val="00902772"/>
    <w:rsid w:val="00902AD5"/>
    <w:rsid w:val="00902F4E"/>
    <w:rsid w:val="00903C5F"/>
    <w:rsid w:val="009044D0"/>
    <w:rsid w:val="00905F80"/>
    <w:rsid w:val="00906D83"/>
    <w:rsid w:val="009105B3"/>
    <w:rsid w:val="00913533"/>
    <w:rsid w:val="00913C51"/>
    <w:rsid w:val="00914705"/>
    <w:rsid w:val="00914DE6"/>
    <w:rsid w:val="00914FB9"/>
    <w:rsid w:val="00915A64"/>
    <w:rsid w:val="00920C8A"/>
    <w:rsid w:val="00921664"/>
    <w:rsid w:val="00922027"/>
    <w:rsid w:val="009228AA"/>
    <w:rsid w:val="00922B64"/>
    <w:rsid w:val="00923332"/>
    <w:rsid w:val="00926E5B"/>
    <w:rsid w:val="00930193"/>
    <w:rsid w:val="009318BF"/>
    <w:rsid w:val="00931F56"/>
    <w:rsid w:val="00932659"/>
    <w:rsid w:val="009360C5"/>
    <w:rsid w:val="00940BC1"/>
    <w:rsid w:val="00941761"/>
    <w:rsid w:val="00941919"/>
    <w:rsid w:val="0094237E"/>
    <w:rsid w:val="00942463"/>
    <w:rsid w:val="009466BA"/>
    <w:rsid w:val="00946A15"/>
    <w:rsid w:val="00947071"/>
    <w:rsid w:val="0094734A"/>
    <w:rsid w:val="00950024"/>
    <w:rsid w:val="009500AF"/>
    <w:rsid w:val="00950F97"/>
    <w:rsid w:val="0095188D"/>
    <w:rsid w:val="009520F7"/>
    <w:rsid w:val="00953E61"/>
    <w:rsid w:val="00954DD9"/>
    <w:rsid w:val="00956EB8"/>
    <w:rsid w:val="00960C28"/>
    <w:rsid w:val="0096202B"/>
    <w:rsid w:val="00962AEA"/>
    <w:rsid w:val="009646AF"/>
    <w:rsid w:val="009657AD"/>
    <w:rsid w:val="0096794D"/>
    <w:rsid w:val="00967C2F"/>
    <w:rsid w:val="00967D22"/>
    <w:rsid w:val="00967EDC"/>
    <w:rsid w:val="00971676"/>
    <w:rsid w:val="0097194E"/>
    <w:rsid w:val="00973B37"/>
    <w:rsid w:val="00974A55"/>
    <w:rsid w:val="00974D32"/>
    <w:rsid w:val="009751F7"/>
    <w:rsid w:val="009762F0"/>
    <w:rsid w:val="00977D98"/>
    <w:rsid w:val="0098141B"/>
    <w:rsid w:val="0098332F"/>
    <w:rsid w:val="00984C49"/>
    <w:rsid w:val="00984CE4"/>
    <w:rsid w:val="00987853"/>
    <w:rsid w:val="00987C32"/>
    <w:rsid w:val="00990CD0"/>
    <w:rsid w:val="00992139"/>
    <w:rsid w:val="009922FE"/>
    <w:rsid w:val="00992B47"/>
    <w:rsid w:val="00993258"/>
    <w:rsid w:val="009933F7"/>
    <w:rsid w:val="009940D6"/>
    <w:rsid w:val="00996049"/>
    <w:rsid w:val="00996490"/>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C271A"/>
    <w:rsid w:val="009C56B3"/>
    <w:rsid w:val="009D2452"/>
    <w:rsid w:val="009D27AE"/>
    <w:rsid w:val="009D3930"/>
    <w:rsid w:val="009D4042"/>
    <w:rsid w:val="009D6420"/>
    <w:rsid w:val="009D64F9"/>
    <w:rsid w:val="009E10A3"/>
    <w:rsid w:val="009E53AF"/>
    <w:rsid w:val="009E67E0"/>
    <w:rsid w:val="009E6C08"/>
    <w:rsid w:val="009E7F35"/>
    <w:rsid w:val="009F0F7E"/>
    <w:rsid w:val="009F12DF"/>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FCF"/>
    <w:rsid w:val="00A23700"/>
    <w:rsid w:val="00A23CF6"/>
    <w:rsid w:val="00A24980"/>
    <w:rsid w:val="00A25378"/>
    <w:rsid w:val="00A25EDD"/>
    <w:rsid w:val="00A27A0B"/>
    <w:rsid w:val="00A309CA"/>
    <w:rsid w:val="00A3211A"/>
    <w:rsid w:val="00A328C0"/>
    <w:rsid w:val="00A35834"/>
    <w:rsid w:val="00A36895"/>
    <w:rsid w:val="00A36986"/>
    <w:rsid w:val="00A378A8"/>
    <w:rsid w:val="00A40444"/>
    <w:rsid w:val="00A40E3E"/>
    <w:rsid w:val="00A41C33"/>
    <w:rsid w:val="00A4203F"/>
    <w:rsid w:val="00A444E8"/>
    <w:rsid w:val="00A445BE"/>
    <w:rsid w:val="00A456F4"/>
    <w:rsid w:val="00A45C1A"/>
    <w:rsid w:val="00A51F70"/>
    <w:rsid w:val="00A5293F"/>
    <w:rsid w:val="00A52FCC"/>
    <w:rsid w:val="00A55284"/>
    <w:rsid w:val="00A57F7F"/>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42C2"/>
    <w:rsid w:val="00A75A32"/>
    <w:rsid w:val="00A75C1E"/>
    <w:rsid w:val="00A77E59"/>
    <w:rsid w:val="00A800A0"/>
    <w:rsid w:val="00A81DB0"/>
    <w:rsid w:val="00A82C8A"/>
    <w:rsid w:val="00A85D47"/>
    <w:rsid w:val="00A864E6"/>
    <w:rsid w:val="00A91815"/>
    <w:rsid w:val="00A91B42"/>
    <w:rsid w:val="00A91B50"/>
    <w:rsid w:val="00A94F77"/>
    <w:rsid w:val="00A9526D"/>
    <w:rsid w:val="00AA0D97"/>
    <w:rsid w:val="00AA1CFD"/>
    <w:rsid w:val="00AA32F2"/>
    <w:rsid w:val="00AA5281"/>
    <w:rsid w:val="00AA5BDD"/>
    <w:rsid w:val="00AA5E1A"/>
    <w:rsid w:val="00AB0936"/>
    <w:rsid w:val="00AB0F5C"/>
    <w:rsid w:val="00AB11E6"/>
    <w:rsid w:val="00AB2581"/>
    <w:rsid w:val="00AB2F75"/>
    <w:rsid w:val="00AB467A"/>
    <w:rsid w:val="00AB4AA5"/>
    <w:rsid w:val="00AB4C06"/>
    <w:rsid w:val="00AB5629"/>
    <w:rsid w:val="00AB697B"/>
    <w:rsid w:val="00AB6AD3"/>
    <w:rsid w:val="00AB71B2"/>
    <w:rsid w:val="00AB7C47"/>
    <w:rsid w:val="00AC0D43"/>
    <w:rsid w:val="00AC27C8"/>
    <w:rsid w:val="00AC2951"/>
    <w:rsid w:val="00AC468E"/>
    <w:rsid w:val="00AC51AC"/>
    <w:rsid w:val="00AC640A"/>
    <w:rsid w:val="00AC7CC6"/>
    <w:rsid w:val="00AD2C9A"/>
    <w:rsid w:val="00AD5088"/>
    <w:rsid w:val="00AD6454"/>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2B0"/>
    <w:rsid w:val="00AF7ED8"/>
    <w:rsid w:val="00B00E70"/>
    <w:rsid w:val="00B00F18"/>
    <w:rsid w:val="00B020B8"/>
    <w:rsid w:val="00B02A84"/>
    <w:rsid w:val="00B02B7A"/>
    <w:rsid w:val="00B03267"/>
    <w:rsid w:val="00B03981"/>
    <w:rsid w:val="00B04129"/>
    <w:rsid w:val="00B0699A"/>
    <w:rsid w:val="00B10A04"/>
    <w:rsid w:val="00B11978"/>
    <w:rsid w:val="00B12481"/>
    <w:rsid w:val="00B13F3B"/>
    <w:rsid w:val="00B140F6"/>
    <w:rsid w:val="00B14E47"/>
    <w:rsid w:val="00B150CD"/>
    <w:rsid w:val="00B174F1"/>
    <w:rsid w:val="00B17734"/>
    <w:rsid w:val="00B2006E"/>
    <w:rsid w:val="00B21F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5999"/>
    <w:rsid w:val="00B46328"/>
    <w:rsid w:val="00B464F0"/>
    <w:rsid w:val="00B50B64"/>
    <w:rsid w:val="00B514ED"/>
    <w:rsid w:val="00B53A96"/>
    <w:rsid w:val="00B543D4"/>
    <w:rsid w:val="00B54834"/>
    <w:rsid w:val="00B54F31"/>
    <w:rsid w:val="00B576B3"/>
    <w:rsid w:val="00B6022A"/>
    <w:rsid w:val="00B612B2"/>
    <w:rsid w:val="00B62887"/>
    <w:rsid w:val="00B63172"/>
    <w:rsid w:val="00B64BDA"/>
    <w:rsid w:val="00B66E28"/>
    <w:rsid w:val="00B672E0"/>
    <w:rsid w:val="00B67552"/>
    <w:rsid w:val="00B74660"/>
    <w:rsid w:val="00B74D05"/>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491E"/>
    <w:rsid w:val="00B951F4"/>
    <w:rsid w:val="00B9701B"/>
    <w:rsid w:val="00B977D1"/>
    <w:rsid w:val="00BA0652"/>
    <w:rsid w:val="00BA138A"/>
    <w:rsid w:val="00BA15DF"/>
    <w:rsid w:val="00BA1C27"/>
    <w:rsid w:val="00BA4704"/>
    <w:rsid w:val="00BA51EB"/>
    <w:rsid w:val="00BA638F"/>
    <w:rsid w:val="00BA7255"/>
    <w:rsid w:val="00BA73CC"/>
    <w:rsid w:val="00BB082B"/>
    <w:rsid w:val="00BB1553"/>
    <w:rsid w:val="00BB170E"/>
    <w:rsid w:val="00BB21BA"/>
    <w:rsid w:val="00BB2BDD"/>
    <w:rsid w:val="00BB300B"/>
    <w:rsid w:val="00BB3FC9"/>
    <w:rsid w:val="00BB40B9"/>
    <w:rsid w:val="00BB4B85"/>
    <w:rsid w:val="00BB4E57"/>
    <w:rsid w:val="00BB5D44"/>
    <w:rsid w:val="00BB6C8C"/>
    <w:rsid w:val="00BB75FA"/>
    <w:rsid w:val="00BC0379"/>
    <w:rsid w:val="00BC17C6"/>
    <w:rsid w:val="00BC2B4F"/>
    <w:rsid w:val="00BC3528"/>
    <w:rsid w:val="00BC36F9"/>
    <w:rsid w:val="00BC3F5D"/>
    <w:rsid w:val="00BC474A"/>
    <w:rsid w:val="00BC67E6"/>
    <w:rsid w:val="00BC7716"/>
    <w:rsid w:val="00BD2056"/>
    <w:rsid w:val="00BD3228"/>
    <w:rsid w:val="00BD4090"/>
    <w:rsid w:val="00BD4B5F"/>
    <w:rsid w:val="00BD4C37"/>
    <w:rsid w:val="00BD5FDE"/>
    <w:rsid w:val="00BD6944"/>
    <w:rsid w:val="00BE052C"/>
    <w:rsid w:val="00BE2D59"/>
    <w:rsid w:val="00BE5905"/>
    <w:rsid w:val="00BE6069"/>
    <w:rsid w:val="00BE6492"/>
    <w:rsid w:val="00BF095E"/>
    <w:rsid w:val="00BF19AE"/>
    <w:rsid w:val="00BF2297"/>
    <w:rsid w:val="00BF524B"/>
    <w:rsid w:val="00BF57CA"/>
    <w:rsid w:val="00BF5D9B"/>
    <w:rsid w:val="00C00366"/>
    <w:rsid w:val="00C00A36"/>
    <w:rsid w:val="00C013F8"/>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468A8"/>
    <w:rsid w:val="00C50C64"/>
    <w:rsid w:val="00C518E4"/>
    <w:rsid w:val="00C52FAE"/>
    <w:rsid w:val="00C5448D"/>
    <w:rsid w:val="00C54827"/>
    <w:rsid w:val="00C55A26"/>
    <w:rsid w:val="00C57CAD"/>
    <w:rsid w:val="00C62033"/>
    <w:rsid w:val="00C625BE"/>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56BB"/>
    <w:rsid w:val="00C77284"/>
    <w:rsid w:val="00C7758F"/>
    <w:rsid w:val="00C810E3"/>
    <w:rsid w:val="00C83289"/>
    <w:rsid w:val="00C83DFB"/>
    <w:rsid w:val="00C84165"/>
    <w:rsid w:val="00C8416B"/>
    <w:rsid w:val="00C842FC"/>
    <w:rsid w:val="00C84689"/>
    <w:rsid w:val="00C85757"/>
    <w:rsid w:val="00C908DE"/>
    <w:rsid w:val="00C94710"/>
    <w:rsid w:val="00C94927"/>
    <w:rsid w:val="00C954A4"/>
    <w:rsid w:val="00C97366"/>
    <w:rsid w:val="00C97A55"/>
    <w:rsid w:val="00CA0B01"/>
    <w:rsid w:val="00CA18D2"/>
    <w:rsid w:val="00CA222A"/>
    <w:rsid w:val="00CA2D82"/>
    <w:rsid w:val="00CA2DD4"/>
    <w:rsid w:val="00CA4371"/>
    <w:rsid w:val="00CA6A07"/>
    <w:rsid w:val="00CB0FE2"/>
    <w:rsid w:val="00CB29E6"/>
    <w:rsid w:val="00CB3AD8"/>
    <w:rsid w:val="00CB58A3"/>
    <w:rsid w:val="00CB63EE"/>
    <w:rsid w:val="00CC14FC"/>
    <w:rsid w:val="00CC265E"/>
    <w:rsid w:val="00CC3C5F"/>
    <w:rsid w:val="00CC7EB2"/>
    <w:rsid w:val="00CD0093"/>
    <w:rsid w:val="00CD2112"/>
    <w:rsid w:val="00CD2DC6"/>
    <w:rsid w:val="00CD3EF9"/>
    <w:rsid w:val="00CD434C"/>
    <w:rsid w:val="00CD4654"/>
    <w:rsid w:val="00CD51BB"/>
    <w:rsid w:val="00CD589C"/>
    <w:rsid w:val="00CD5AFE"/>
    <w:rsid w:val="00CD5B3B"/>
    <w:rsid w:val="00CD5E3E"/>
    <w:rsid w:val="00CD5FD5"/>
    <w:rsid w:val="00CD6B32"/>
    <w:rsid w:val="00CD719C"/>
    <w:rsid w:val="00CE0BB7"/>
    <w:rsid w:val="00CE36DF"/>
    <w:rsid w:val="00CE5CCD"/>
    <w:rsid w:val="00CE7286"/>
    <w:rsid w:val="00CF033C"/>
    <w:rsid w:val="00CF0C73"/>
    <w:rsid w:val="00CF11E9"/>
    <w:rsid w:val="00CF174F"/>
    <w:rsid w:val="00CF2206"/>
    <w:rsid w:val="00CF4B18"/>
    <w:rsid w:val="00CF666F"/>
    <w:rsid w:val="00CF7876"/>
    <w:rsid w:val="00CF7D4F"/>
    <w:rsid w:val="00D00A7B"/>
    <w:rsid w:val="00D01C48"/>
    <w:rsid w:val="00D0472E"/>
    <w:rsid w:val="00D04822"/>
    <w:rsid w:val="00D05D7C"/>
    <w:rsid w:val="00D05DAC"/>
    <w:rsid w:val="00D06898"/>
    <w:rsid w:val="00D06A57"/>
    <w:rsid w:val="00D10023"/>
    <w:rsid w:val="00D10690"/>
    <w:rsid w:val="00D10705"/>
    <w:rsid w:val="00D10895"/>
    <w:rsid w:val="00D10E9B"/>
    <w:rsid w:val="00D116A2"/>
    <w:rsid w:val="00D13654"/>
    <w:rsid w:val="00D17AE7"/>
    <w:rsid w:val="00D200E2"/>
    <w:rsid w:val="00D20C3D"/>
    <w:rsid w:val="00D21DFA"/>
    <w:rsid w:val="00D21E30"/>
    <w:rsid w:val="00D23C39"/>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2E41"/>
    <w:rsid w:val="00D538B4"/>
    <w:rsid w:val="00D544D6"/>
    <w:rsid w:val="00D54DA3"/>
    <w:rsid w:val="00D54E15"/>
    <w:rsid w:val="00D55220"/>
    <w:rsid w:val="00D55981"/>
    <w:rsid w:val="00D55B14"/>
    <w:rsid w:val="00D56488"/>
    <w:rsid w:val="00D564A5"/>
    <w:rsid w:val="00D57551"/>
    <w:rsid w:val="00D61591"/>
    <w:rsid w:val="00D61E58"/>
    <w:rsid w:val="00D629AE"/>
    <w:rsid w:val="00D63A8B"/>
    <w:rsid w:val="00D65576"/>
    <w:rsid w:val="00D66787"/>
    <w:rsid w:val="00D67150"/>
    <w:rsid w:val="00D676BE"/>
    <w:rsid w:val="00D719DE"/>
    <w:rsid w:val="00D71B24"/>
    <w:rsid w:val="00D72AF4"/>
    <w:rsid w:val="00D7320C"/>
    <w:rsid w:val="00D74222"/>
    <w:rsid w:val="00D77526"/>
    <w:rsid w:val="00D77BB0"/>
    <w:rsid w:val="00D8048C"/>
    <w:rsid w:val="00D821B6"/>
    <w:rsid w:val="00D821FF"/>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B4C"/>
    <w:rsid w:val="00DA6E23"/>
    <w:rsid w:val="00DA7139"/>
    <w:rsid w:val="00DB1BD7"/>
    <w:rsid w:val="00DB1BEF"/>
    <w:rsid w:val="00DB2292"/>
    <w:rsid w:val="00DB24E0"/>
    <w:rsid w:val="00DB56AD"/>
    <w:rsid w:val="00DB5C79"/>
    <w:rsid w:val="00DC182E"/>
    <w:rsid w:val="00DC18FF"/>
    <w:rsid w:val="00DC1CCA"/>
    <w:rsid w:val="00DC1D6F"/>
    <w:rsid w:val="00DC26B3"/>
    <w:rsid w:val="00DC2783"/>
    <w:rsid w:val="00DC32FD"/>
    <w:rsid w:val="00DC3AEC"/>
    <w:rsid w:val="00DC5033"/>
    <w:rsid w:val="00DC733B"/>
    <w:rsid w:val="00DD1B23"/>
    <w:rsid w:val="00DD3074"/>
    <w:rsid w:val="00DD3CB9"/>
    <w:rsid w:val="00DD3E4F"/>
    <w:rsid w:val="00DD46DF"/>
    <w:rsid w:val="00DD4B94"/>
    <w:rsid w:val="00DD6C08"/>
    <w:rsid w:val="00DD7BC9"/>
    <w:rsid w:val="00DE1F4A"/>
    <w:rsid w:val="00DE209B"/>
    <w:rsid w:val="00DE2FD8"/>
    <w:rsid w:val="00DE3CAF"/>
    <w:rsid w:val="00DE3D9B"/>
    <w:rsid w:val="00DE4233"/>
    <w:rsid w:val="00DE60D5"/>
    <w:rsid w:val="00DE755D"/>
    <w:rsid w:val="00DE7A36"/>
    <w:rsid w:val="00DF0863"/>
    <w:rsid w:val="00DF1B41"/>
    <w:rsid w:val="00DF2AA9"/>
    <w:rsid w:val="00DF3B37"/>
    <w:rsid w:val="00DF3CF8"/>
    <w:rsid w:val="00DF3E93"/>
    <w:rsid w:val="00DF6118"/>
    <w:rsid w:val="00DF7507"/>
    <w:rsid w:val="00DF783D"/>
    <w:rsid w:val="00E01B18"/>
    <w:rsid w:val="00E025F8"/>
    <w:rsid w:val="00E02A6A"/>
    <w:rsid w:val="00E02E62"/>
    <w:rsid w:val="00E05575"/>
    <w:rsid w:val="00E056ED"/>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2E66"/>
    <w:rsid w:val="00E530FE"/>
    <w:rsid w:val="00E53883"/>
    <w:rsid w:val="00E54C7A"/>
    <w:rsid w:val="00E5678D"/>
    <w:rsid w:val="00E568A3"/>
    <w:rsid w:val="00E60ADC"/>
    <w:rsid w:val="00E612D8"/>
    <w:rsid w:val="00E61879"/>
    <w:rsid w:val="00E648ED"/>
    <w:rsid w:val="00E6518A"/>
    <w:rsid w:val="00E66A3D"/>
    <w:rsid w:val="00E67824"/>
    <w:rsid w:val="00E67A3A"/>
    <w:rsid w:val="00E732AE"/>
    <w:rsid w:val="00E75896"/>
    <w:rsid w:val="00E75E45"/>
    <w:rsid w:val="00E778D8"/>
    <w:rsid w:val="00E77D90"/>
    <w:rsid w:val="00E8270F"/>
    <w:rsid w:val="00E8308A"/>
    <w:rsid w:val="00E85804"/>
    <w:rsid w:val="00E87275"/>
    <w:rsid w:val="00E87BDF"/>
    <w:rsid w:val="00E87FB1"/>
    <w:rsid w:val="00E907CA"/>
    <w:rsid w:val="00E92222"/>
    <w:rsid w:val="00E93D8E"/>
    <w:rsid w:val="00E948CA"/>
    <w:rsid w:val="00E96556"/>
    <w:rsid w:val="00E97F52"/>
    <w:rsid w:val="00EA03E5"/>
    <w:rsid w:val="00EA0C50"/>
    <w:rsid w:val="00EA0FFC"/>
    <w:rsid w:val="00EA1B56"/>
    <w:rsid w:val="00EA2542"/>
    <w:rsid w:val="00EA4C5D"/>
    <w:rsid w:val="00EA6351"/>
    <w:rsid w:val="00EA718A"/>
    <w:rsid w:val="00EA7458"/>
    <w:rsid w:val="00EA7E24"/>
    <w:rsid w:val="00EB060C"/>
    <w:rsid w:val="00EB0D6E"/>
    <w:rsid w:val="00EB1A74"/>
    <w:rsid w:val="00EB2EC3"/>
    <w:rsid w:val="00EB3D56"/>
    <w:rsid w:val="00EB4DD8"/>
    <w:rsid w:val="00EB589E"/>
    <w:rsid w:val="00EB6969"/>
    <w:rsid w:val="00EC0215"/>
    <w:rsid w:val="00EC056A"/>
    <w:rsid w:val="00EC11EB"/>
    <w:rsid w:val="00EC247C"/>
    <w:rsid w:val="00EC27A9"/>
    <w:rsid w:val="00EC53B1"/>
    <w:rsid w:val="00EC5A9A"/>
    <w:rsid w:val="00EC5CE1"/>
    <w:rsid w:val="00ED0AB9"/>
    <w:rsid w:val="00ED2814"/>
    <w:rsid w:val="00ED2989"/>
    <w:rsid w:val="00ED3556"/>
    <w:rsid w:val="00ED5DB7"/>
    <w:rsid w:val="00ED5F4C"/>
    <w:rsid w:val="00ED67F7"/>
    <w:rsid w:val="00EE460E"/>
    <w:rsid w:val="00EE4C5D"/>
    <w:rsid w:val="00EE5AF4"/>
    <w:rsid w:val="00EE718B"/>
    <w:rsid w:val="00EE72E7"/>
    <w:rsid w:val="00EE7738"/>
    <w:rsid w:val="00EE7AA2"/>
    <w:rsid w:val="00EF0A41"/>
    <w:rsid w:val="00EF0A9E"/>
    <w:rsid w:val="00EF0F93"/>
    <w:rsid w:val="00EF23DB"/>
    <w:rsid w:val="00EF41FE"/>
    <w:rsid w:val="00EF5B83"/>
    <w:rsid w:val="00EF60BF"/>
    <w:rsid w:val="00EF7838"/>
    <w:rsid w:val="00F00017"/>
    <w:rsid w:val="00F026C9"/>
    <w:rsid w:val="00F03A7B"/>
    <w:rsid w:val="00F0406C"/>
    <w:rsid w:val="00F04DDF"/>
    <w:rsid w:val="00F054FF"/>
    <w:rsid w:val="00F1213F"/>
    <w:rsid w:val="00F15479"/>
    <w:rsid w:val="00F16491"/>
    <w:rsid w:val="00F1671E"/>
    <w:rsid w:val="00F2287B"/>
    <w:rsid w:val="00F22D2F"/>
    <w:rsid w:val="00F23EAB"/>
    <w:rsid w:val="00F23EF5"/>
    <w:rsid w:val="00F24738"/>
    <w:rsid w:val="00F24D48"/>
    <w:rsid w:val="00F308E5"/>
    <w:rsid w:val="00F30992"/>
    <w:rsid w:val="00F31176"/>
    <w:rsid w:val="00F35664"/>
    <w:rsid w:val="00F35BE3"/>
    <w:rsid w:val="00F37E54"/>
    <w:rsid w:val="00F40302"/>
    <w:rsid w:val="00F43043"/>
    <w:rsid w:val="00F456AB"/>
    <w:rsid w:val="00F457F6"/>
    <w:rsid w:val="00F501B0"/>
    <w:rsid w:val="00F5057C"/>
    <w:rsid w:val="00F50917"/>
    <w:rsid w:val="00F52303"/>
    <w:rsid w:val="00F52B44"/>
    <w:rsid w:val="00F53149"/>
    <w:rsid w:val="00F54CBD"/>
    <w:rsid w:val="00F54D05"/>
    <w:rsid w:val="00F55146"/>
    <w:rsid w:val="00F55CE8"/>
    <w:rsid w:val="00F56BB8"/>
    <w:rsid w:val="00F56FE0"/>
    <w:rsid w:val="00F632DC"/>
    <w:rsid w:val="00F633CD"/>
    <w:rsid w:val="00F65C0A"/>
    <w:rsid w:val="00F6672B"/>
    <w:rsid w:val="00F66AC5"/>
    <w:rsid w:val="00F66D70"/>
    <w:rsid w:val="00F67165"/>
    <w:rsid w:val="00F70843"/>
    <w:rsid w:val="00F71839"/>
    <w:rsid w:val="00F72B2C"/>
    <w:rsid w:val="00F74B70"/>
    <w:rsid w:val="00F77839"/>
    <w:rsid w:val="00F80155"/>
    <w:rsid w:val="00F80198"/>
    <w:rsid w:val="00F80421"/>
    <w:rsid w:val="00F80B0E"/>
    <w:rsid w:val="00F8133E"/>
    <w:rsid w:val="00F81B8C"/>
    <w:rsid w:val="00F83022"/>
    <w:rsid w:val="00F8492E"/>
    <w:rsid w:val="00F8492F"/>
    <w:rsid w:val="00F84D9E"/>
    <w:rsid w:val="00F85A0B"/>
    <w:rsid w:val="00F861F9"/>
    <w:rsid w:val="00F87410"/>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65E"/>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B2E"/>
    <w:rsid w:val="00FE0D7F"/>
    <w:rsid w:val="00FE153D"/>
    <w:rsid w:val="00FE485A"/>
    <w:rsid w:val="00FE7B25"/>
    <w:rsid w:val="00FE7CC5"/>
    <w:rsid w:val="00FF0283"/>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 w:type="paragraph" w:customStyle="1" w:styleId="aff2">
    <w:name w:val="印發及編號日期"/>
    <w:basedOn w:val="a"/>
    <w:rsid w:val="00F1671E"/>
    <w:pPr>
      <w:adjustRightInd/>
      <w:snapToGrid/>
      <w:spacing w:line="210" w:lineRule="exact"/>
      <w:ind w:leftChars="100" w:left="100"/>
      <w:jc w:val="center"/>
      <w:textAlignment w:val="center"/>
    </w:pPr>
    <w:rPr>
      <w:rFonts w:ascii="Times New Roman" w:eastAsia="華康細明體"/>
      <w:noProof/>
      <w:kern w:val="0"/>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 w:type="paragraph" w:customStyle="1" w:styleId="aff2">
    <w:name w:val="印發及編號日期"/>
    <w:basedOn w:val="a"/>
    <w:rsid w:val="00F1671E"/>
    <w:pPr>
      <w:adjustRightInd/>
      <w:snapToGrid/>
      <w:spacing w:line="210" w:lineRule="exact"/>
      <w:ind w:leftChars="100" w:left="100"/>
      <w:jc w:val="center"/>
      <w:textAlignment w:val="center"/>
    </w:pPr>
    <w:rPr>
      <w:rFonts w:ascii="Times New Roman" w:eastAsia="華康細明體"/>
      <w:noProof/>
      <w:kern w:val="0"/>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60079461">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5C00BF-4A25-40B1-A81B-C7A970792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84</TotalTime>
  <Pages>1</Pages>
  <Words>458</Words>
  <Characters>2615</Characters>
  <Application>Microsoft Office Word</Application>
  <DocSecurity>0</DocSecurity>
  <Lines>21</Lines>
  <Paragraphs>6</Paragraphs>
  <ScaleCrop>false</ScaleCrop>
  <Company>立法院</Company>
  <LinksUpToDate>false</LinksUpToDate>
  <CharactersWithSpaces>3067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14</cp:revision>
  <cp:lastPrinted>2021-04-21T06:46:00Z</cp:lastPrinted>
  <dcterms:created xsi:type="dcterms:W3CDTF">2021-04-21T04:47:00Z</dcterms:created>
  <dcterms:modified xsi:type="dcterms:W3CDTF">2021-04-22T08:38:00Z</dcterms:modified>
</cp:coreProperties>
</file>