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719C" w14:textId="77777777" w:rsidR="002251C0" w:rsidRPr="002251C0" w:rsidRDefault="002251C0" w:rsidP="00A61062">
      <w:pPr>
        <w:spacing w:line="440" w:lineRule="exact"/>
        <w:jc w:val="center"/>
        <w:rPr>
          <w:rFonts w:ascii="標楷體" w:eastAsia="標楷體" w:hAnsi="標楷體" w:cs="Times New Roman"/>
          <w:b/>
          <w:sz w:val="36"/>
          <w:szCs w:val="36"/>
        </w:rPr>
      </w:pPr>
      <w:r w:rsidRPr="002251C0">
        <w:rPr>
          <w:rFonts w:ascii="標楷體" w:eastAsia="標楷體" w:hAnsi="標楷體" w:cs="Times New Roman" w:hint="eastAsia"/>
          <w:b/>
          <w:sz w:val="36"/>
          <w:szCs w:val="36"/>
        </w:rPr>
        <w:t>立法院第10屆第</w:t>
      </w:r>
      <w:r w:rsidR="004445E1">
        <w:rPr>
          <w:rFonts w:ascii="標楷體" w:eastAsia="標楷體" w:hAnsi="標楷體" w:cs="Times New Roman"/>
          <w:b/>
          <w:sz w:val="36"/>
          <w:szCs w:val="36"/>
        </w:rPr>
        <w:t>4</w:t>
      </w:r>
      <w:r w:rsidRPr="002251C0">
        <w:rPr>
          <w:rFonts w:ascii="標楷體" w:eastAsia="標楷體" w:hAnsi="標楷體" w:cs="Times New Roman" w:hint="eastAsia"/>
          <w:b/>
          <w:sz w:val="36"/>
          <w:szCs w:val="36"/>
        </w:rPr>
        <w:t>會期社會福利及衛生環境委員會</w:t>
      </w:r>
    </w:p>
    <w:p w14:paraId="4A0039E0" w14:textId="2ECB1C6A" w:rsidR="002251C0" w:rsidRPr="002251C0" w:rsidRDefault="002251C0" w:rsidP="00A61062">
      <w:pPr>
        <w:tabs>
          <w:tab w:val="left" w:pos="567"/>
        </w:tabs>
        <w:spacing w:line="440" w:lineRule="exact"/>
        <w:jc w:val="center"/>
        <w:outlineLvl w:val="2"/>
        <w:rPr>
          <w:rFonts w:ascii="標楷體" w:eastAsia="標楷體" w:hAnsi="標楷體" w:cs="Times New Roman"/>
          <w:b/>
          <w:kern w:val="0"/>
          <w:sz w:val="36"/>
          <w:szCs w:val="36"/>
        </w:rPr>
      </w:pPr>
      <w:bookmarkStart w:id="0" w:name="_Toc16004533"/>
      <w:bookmarkStart w:id="1" w:name="_Toc31276691"/>
      <w:bookmarkStart w:id="2" w:name="_Toc44418898"/>
      <w:bookmarkStart w:id="3" w:name="_Toc44419282"/>
      <w:bookmarkStart w:id="4" w:name="_Toc44419523"/>
      <w:bookmarkStart w:id="5" w:name="_Toc63257183"/>
      <w:bookmarkStart w:id="6" w:name="_GoBack"/>
      <w:r w:rsidRPr="002251C0">
        <w:rPr>
          <w:rFonts w:ascii="標楷體" w:eastAsia="標楷體" w:hAnsi="標楷體" w:cs="Times New Roman" w:hint="eastAsia"/>
          <w:b/>
          <w:kern w:val="0"/>
          <w:sz w:val="36"/>
          <w:szCs w:val="36"/>
        </w:rPr>
        <w:t>第</w:t>
      </w:r>
      <w:r w:rsidR="00027296">
        <w:rPr>
          <w:rFonts w:ascii="標楷體" w:eastAsia="標楷體" w:hAnsi="標楷體" w:cs="Times New Roman"/>
          <w:b/>
          <w:kern w:val="0"/>
          <w:sz w:val="36"/>
          <w:szCs w:val="36"/>
        </w:rPr>
        <w:t>7</w:t>
      </w:r>
      <w:r w:rsidRPr="002251C0">
        <w:rPr>
          <w:rFonts w:ascii="標楷體" w:eastAsia="標楷體" w:hAnsi="標楷體" w:cs="Times New Roman" w:hint="eastAsia"/>
          <w:b/>
          <w:kern w:val="0"/>
          <w:sz w:val="36"/>
          <w:szCs w:val="36"/>
        </w:rPr>
        <w:t>次全體委員會議</w:t>
      </w:r>
      <w:bookmarkEnd w:id="6"/>
      <w:r w:rsidRPr="002251C0">
        <w:rPr>
          <w:rFonts w:ascii="標楷體" w:eastAsia="標楷體" w:hAnsi="標楷體" w:cs="Times New Roman" w:hint="eastAsia"/>
          <w:b/>
          <w:kern w:val="0"/>
          <w:sz w:val="36"/>
          <w:szCs w:val="36"/>
        </w:rPr>
        <w:t>議事錄</w:t>
      </w:r>
      <w:bookmarkEnd w:id="0"/>
      <w:bookmarkEnd w:id="1"/>
      <w:bookmarkEnd w:id="2"/>
      <w:bookmarkEnd w:id="3"/>
      <w:bookmarkEnd w:id="4"/>
      <w:bookmarkEnd w:id="5"/>
    </w:p>
    <w:p w14:paraId="05B915CE" w14:textId="73557676" w:rsidR="002251C0" w:rsidRPr="002251C0" w:rsidRDefault="002251C0" w:rsidP="00A61062">
      <w:pPr>
        <w:spacing w:line="440" w:lineRule="exact"/>
        <w:rPr>
          <w:rFonts w:ascii="標楷體" w:eastAsia="標楷體" w:hAnsi="標楷體" w:cs="Times New Roman"/>
          <w:color w:val="0070C0"/>
          <w:sz w:val="32"/>
          <w:szCs w:val="32"/>
        </w:rPr>
      </w:pPr>
      <w:r w:rsidRPr="002251C0">
        <w:rPr>
          <w:rFonts w:ascii="標楷體" w:eastAsia="標楷體" w:hAnsi="標楷體" w:cs="Times New Roman" w:hint="eastAsia"/>
          <w:sz w:val="32"/>
          <w:szCs w:val="32"/>
        </w:rPr>
        <w:t>時　　間：1</w:t>
      </w:r>
      <w:r w:rsidR="0040351E">
        <w:rPr>
          <w:rFonts w:ascii="標楷體" w:eastAsia="標楷體" w:hAnsi="標楷體" w:cs="Times New Roman"/>
          <w:sz w:val="32"/>
          <w:szCs w:val="32"/>
        </w:rPr>
        <w:t>10</w:t>
      </w:r>
      <w:r w:rsidRPr="002251C0">
        <w:rPr>
          <w:rFonts w:ascii="標楷體" w:eastAsia="標楷體" w:hAnsi="標楷體" w:cs="Times New Roman" w:hint="eastAsia"/>
          <w:sz w:val="32"/>
          <w:szCs w:val="32"/>
        </w:rPr>
        <w:t>年</w:t>
      </w:r>
      <w:r w:rsidR="00310AA1">
        <w:rPr>
          <w:rFonts w:ascii="標楷體" w:eastAsia="標楷體" w:hAnsi="標楷體" w:cs="Times New Roman"/>
          <w:sz w:val="32"/>
          <w:szCs w:val="32"/>
        </w:rPr>
        <w:t>10</w:t>
      </w:r>
      <w:r w:rsidRPr="002251C0">
        <w:rPr>
          <w:rFonts w:ascii="標楷體" w:eastAsia="標楷體" w:hAnsi="標楷體" w:cs="Times New Roman" w:hint="eastAsia"/>
          <w:sz w:val="32"/>
          <w:szCs w:val="32"/>
        </w:rPr>
        <w:t>月</w:t>
      </w:r>
      <w:r w:rsidR="00027296">
        <w:rPr>
          <w:rFonts w:ascii="標楷體" w:eastAsia="標楷體" w:hAnsi="標楷體" w:cs="Times New Roman"/>
          <w:sz w:val="32"/>
          <w:szCs w:val="32"/>
        </w:rPr>
        <w:t>13</w:t>
      </w:r>
      <w:r w:rsidRPr="002251C0">
        <w:rPr>
          <w:rFonts w:ascii="標楷體" w:eastAsia="標楷體" w:hAnsi="標楷體" w:cs="Times New Roman" w:hint="eastAsia"/>
          <w:sz w:val="32"/>
          <w:szCs w:val="32"/>
        </w:rPr>
        <w:t>日（星期</w:t>
      </w:r>
      <w:r w:rsidR="00551DDF">
        <w:rPr>
          <w:rFonts w:ascii="標楷體" w:eastAsia="標楷體" w:hAnsi="標楷體" w:cs="Times New Roman" w:hint="eastAsia"/>
          <w:sz w:val="32"/>
          <w:szCs w:val="32"/>
        </w:rPr>
        <w:t>三</w:t>
      </w:r>
      <w:r w:rsidRPr="002251C0">
        <w:rPr>
          <w:rFonts w:ascii="標楷體" w:eastAsia="標楷體" w:hAnsi="標楷體" w:cs="Times New Roman" w:hint="eastAsia"/>
          <w:sz w:val="32"/>
          <w:szCs w:val="32"/>
        </w:rPr>
        <w:t>）</w:t>
      </w:r>
      <w:r w:rsidR="00027296">
        <w:rPr>
          <w:rFonts w:ascii="標楷體" w:eastAsia="標楷體" w:hAnsi="標楷體" w:cs="Times New Roman"/>
          <w:sz w:val="32"/>
          <w:szCs w:val="32"/>
        </w:rPr>
        <w:t>9</w:t>
      </w:r>
      <w:r w:rsidRPr="009D71A4">
        <w:rPr>
          <w:rFonts w:ascii="標楷體" w:eastAsia="標楷體" w:hAnsi="標楷體" w:cs="Times New Roman" w:hint="eastAsia"/>
          <w:sz w:val="32"/>
          <w:szCs w:val="32"/>
        </w:rPr>
        <w:t>時</w:t>
      </w:r>
      <w:r w:rsidR="009D71A4" w:rsidRPr="009D71A4">
        <w:rPr>
          <w:rFonts w:ascii="標楷體" w:eastAsia="標楷體" w:hAnsi="標楷體" w:cs="Times New Roman" w:hint="eastAsia"/>
          <w:sz w:val="32"/>
          <w:szCs w:val="32"/>
        </w:rPr>
        <w:t>1</w:t>
      </w:r>
      <w:r w:rsidRPr="009D71A4">
        <w:rPr>
          <w:rFonts w:ascii="標楷體" w:eastAsia="標楷體" w:hAnsi="標楷體" w:cs="Times New Roman" w:hint="eastAsia"/>
          <w:sz w:val="32"/>
          <w:szCs w:val="32"/>
        </w:rPr>
        <w:t>分至</w:t>
      </w:r>
      <w:r w:rsidR="00556B6D" w:rsidRPr="00415734">
        <w:rPr>
          <w:rFonts w:ascii="標楷體" w:eastAsia="標楷體" w:hAnsi="標楷體" w:cs="Times New Roman"/>
          <w:sz w:val="32"/>
          <w:szCs w:val="32"/>
        </w:rPr>
        <w:t>13</w:t>
      </w:r>
      <w:r w:rsidRPr="00415734">
        <w:rPr>
          <w:rFonts w:ascii="標楷體" w:eastAsia="標楷體" w:hAnsi="標楷體" w:cs="Times New Roman" w:hint="eastAsia"/>
          <w:sz w:val="32"/>
          <w:szCs w:val="32"/>
        </w:rPr>
        <w:t>時</w:t>
      </w:r>
      <w:r w:rsidR="00556B6D" w:rsidRPr="00415734">
        <w:rPr>
          <w:rFonts w:ascii="標楷體" w:eastAsia="標楷體" w:hAnsi="標楷體" w:cs="Times New Roman" w:hint="eastAsia"/>
          <w:sz w:val="32"/>
          <w:szCs w:val="32"/>
        </w:rPr>
        <w:t>31</w:t>
      </w:r>
      <w:r w:rsidRPr="00415734">
        <w:rPr>
          <w:rFonts w:ascii="標楷體" w:eastAsia="標楷體" w:hAnsi="標楷體" w:cs="Times New Roman" w:hint="eastAsia"/>
          <w:sz w:val="32"/>
          <w:szCs w:val="32"/>
        </w:rPr>
        <w:t>分</w:t>
      </w:r>
    </w:p>
    <w:p w14:paraId="288621A1" w14:textId="77777777" w:rsidR="002251C0" w:rsidRPr="002251C0" w:rsidRDefault="002251C0" w:rsidP="00A61062">
      <w:pPr>
        <w:spacing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地　　點：群賢樓801會議室</w:t>
      </w:r>
    </w:p>
    <w:p w14:paraId="3CC4F441" w14:textId="340DFD8B" w:rsidR="002251C0" w:rsidRPr="006000CF" w:rsidRDefault="002251C0" w:rsidP="00A61062">
      <w:pPr>
        <w:tabs>
          <w:tab w:val="left" w:pos="5520"/>
        </w:tabs>
        <w:spacing w:line="440" w:lineRule="exact"/>
        <w:ind w:left="1600" w:rightChars="235" w:right="564" w:hangingChars="500" w:hanging="1600"/>
        <w:rPr>
          <w:rFonts w:ascii="標楷體" w:eastAsia="標楷體" w:hAnsi="標楷體" w:cs="Times New Roman"/>
          <w:sz w:val="32"/>
          <w:szCs w:val="32"/>
        </w:rPr>
      </w:pPr>
      <w:r w:rsidRPr="002251C0">
        <w:rPr>
          <w:rFonts w:ascii="標楷體" w:eastAsia="標楷體" w:hAnsi="標楷體" w:cs="Times New Roman" w:hint="eastAsia"/>
          <w:sz w:val="32"/>
          <w:szCs w:val="32"/>
        </w:rPr>
        <w:t>出席委員：</w:t>
      </w:r>
      <w:r w:rsidR="00524DB8" w:rsidRPr="00310AA1">
        <w:rPr>
          <w:rFonts w:ascii="標楷體" w:eastAsia="標楷體" w:hAnsi="標楷體" w:cs="Times New Roman" w:hint="eastAsia"/>
          <w:sz w:val="32"/>
          <w:szCs w:val="32"/>
        </w:rPr>
        <w:t xml:space="preserve">蔣萬安  賴惠員  廖國棟 Sufin．Siluko  吳玉琴  陳玉珍  蘇巧慧  洪申翰  邱泰源  賴香伶  黃秀芳  莊競程  徐志榮  張育美  </w:t>
      </w:r>
      <w:r w:rsidR="00524DB8" w:rsidRPr="006000CF">
        <w:rPr>
          <w:rFonts w:ascii="標楷體" w:eastAsia="標楷體" w:hAnsi="標楷體" w:cs="Times New Roman" w:hint="eastAsia"/>
          <w:sz w:val="32"/>
          <w:szCs w:val="32"/>
        </w:rPr>
        <w:t xml:space="preserve">陳  瑩  楊  曜  </w:t>
      </w:r>
      <w:r w:rsidR="00E93818" w:rsidRPr="006000CF">
        <w:rPr>
          <w:rFonts w:ascii="標楷體" w:eastAsia="標楷體" w:hAnsi="標楷體" w:cs="Times New Roman"/>
          <w:sz w:val="32"/>
          <w:szCs w:val="32"/>
        </w:rPr>
        <w:br/>
      </w:r>
      <w:r w:rsidRPr="006000CF">
        <w:rPr>
          <w:rFonts w:ascii="標楷體" w:eastAsia="標楷體" w:hAnsi="標楷體" w:cs="Times New Roman" w:hint="eastAsia"/>
          <w:sz w:val="32"/>
          <w:szCs w:val="32"/>
        </w:rPr>
        <w:t>（委員出席15人）</w:t>
      </w:r>
    </w:p>
    <w:p w14:paraId="6ADB487D" w14:textId="340A4050" w:rsidR="00B87D8A" w:rsidRPr="00310AA1" w:rsidRDefault="006E1E05" w:rsidP="00A61062">
      <w:pPr>
        <w:tabs>
          <w:tab w:val="left" w:pos="5520"/>
        </w:tabs>
        <w:spacing w:line="440" w:lineRule="exact"/>
        <w:ind w:left="1600" w:right="-1" w:hangingChars="500" w:hanging="1600"/>
        <w:rPr>
          <w:rFonts w:ascii="標楷體" w:eastAsia="標楷體" w:hAnsi="標楷體" w:cs="Times New Roman"/>
          <w:sz w:val="32"/>
          <w:szCs w:val="32"/>
          <w:shd w:val="clear" w:color="auto" w:fill="FFFF00"/>
        </w:rPr>
      </w:pPr>
      <w:r>
        <w:rPr>
          <w:rFonts w:ascii="標楷體" w:eastAsia="標楷體" w:hAnsi="標楷體" w:cs="Times New Roman" w:hint="eastAsia"/>
          <w:sz w:val="32"/>
          <w:szCs w:val="32"/>
        </w:rPr>
        <w:t xml:space="preserve">列席委員：吳秉叡  </w:t>
      </w:r>
      <w:r w:rsidRPr="00764C67">
        <w:rPr>
          <w:rFonts w:ascii="標楷體" w:eastAsia="標楷體" w:hAnsi="標楷體" w:cs="Times New Roman" w:hint="eastAsia"/>
          <w:sz w:val="32"/>
          <w:szCs w:val="32"/>
        </w:rPr>
        <w:t xml:space="preserve">楊瓊瓔  鍾佳濱  </w:t>
      </w:r>
      <w:r w:rsidRPr="006E1E05">
        <w:rPr>
          <w:rFonts w:ascii="標楷體" w:eastAsia="標楷體" w:hAnsi="標楷體" w:cs="Times New Roman" w:hint="eastAsia"/>
          <w:sz w:val="32"/>
          <w:szCs w:val="32"/>
        </w:rPr>
        <w:t>邱顯智</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洪孟楷</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邱臣遠</w:t>
      </w:r>
      <w:r>
        <w:rPr>
          <w:rFonts w:ascii="標楷體" w:eastAsia="標楷體" w:hAnsi="標楷體" w:cs="Times New Roman" w:hint="eastAsia"/>
          <w:sz w:val="32"/>
          <w:szCs w:val="32"/>
        </w:rPr>
        <w:t xml:space="preserve">  </w:t>
      </w:r>
      <w:r>
        <w:rPr>
          <w:rFonts w:ascii="標楷體" w:eastAsia="標楷體" w:hAnsi="標楷體" w:cs="Times New Roman"/>
          <w:sz w:val="32"/>
          <w:szCs w:val="32"/>
        </w:rPr>
        <w:br/>
      </w:r>
      <w:r w:rsidR="000F027B" w:rsidRPr="006E1E05">
        <w:rPr>
          <w:rFonts w:ascii="標楷體" w:eastAsia="標楷體" w:hAnsi="標楷體" w:cs="Times New Roman" w:hint="eastAsia"/>
          <w:sz w:val="32"/>
          <w:szCs w:val="32"/>
        </w:rPr>
        <w:t>陳椒華</w:t>
      </w:r>
      <w:r w:rsidR="000F027B">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李貴敏</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鄭天財Sra</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Kacaw</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李德維</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林楚茵</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廖婉汝</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何欣純</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張其祿</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高嘉瑜</w:t>
      </w:r>
      <w:r>
        <w:rPr>
          <w:rFonts w:ascii="標楷體" w:eastAsia="標楷體" w:hAnsi="標楷體" w:cs="Times New Roman" w:hint="eastAsia"/>
          <w:sz w:val="32"/>
          <w:szCs w:val="32"/>
        </w:rPr>
        <w:t xml:space="preserve">  </w:t>
      </w:r>
      <w:r w:rsidRPr="006E1E05">
        <w:rPr>
          <w:rFonts w:ascii="標楷體" w:eastAsia="標楷體" w:hAnsi="標楷體" w:cs="Times New Roman" w:hint="eastAsia"/>
          <w:sz w:val="32"/>
          <w:szCs w:val="32"/>
        </w:rPr>
        <w:t>江永昌</w:t>
      </w:r>
      <w:r w:rsidR="008442B2">
        <w:rPr>
          <w:rFonts w:ascii="標楷體" w:eastAsia="標楷體" w:hAnsi="標楷體" w:cs="Times New Roman" w:hint="eastAsia"/>
          <w:sz w:val="32"/>
          <w:szCs w:val="32"/>
        </w:rPr>
        <w:t xml:space="preserve">  </w:t>
      </w:r>
      <w:r w:rsidR="000F027B">
        <w:rPr>
          <w:rFonts w:ascii="標楷體" w:eastAsia="標楷體" w:hAnsi="標楷體" w:cs="Times New Roman" w:hint="eastAsia"/>
          <w:sz w:val="32"/>
          <w:szCs w:val="32"/>
        </w:rPr>
        <w:t xml:space="preserve">周春米  </w:t>
      </w:r>
      <w:r w:rsidR="000F027B">
        <w:rPr>
          <w:rFonts w:ascii="標楷體" w:eastAsia="標楷體" w:hAnsi="標楷體" w:cs="Times New Roman"/>
          <w:sz w:val="32"/>
          <w:szCs w:val="32"/>
        </w:rPr>
        <w:br/>
      </w:r>
      <w:r w:rsidR="008442B2" w:rsidRPr="000F027B">
        <w:rPr>
          <w:rFonts w:ascii="標楷體" w:eastAsia="標楷體" w:hAnsi="標楷體" w:cs="Times New Roman" w:hint="eastAsia"/>
          <w:sz w:val="32"/>
          <w:szCs w:val="32"/>
        </w:rPr>
        <w:t>林德福</w:t>
      </w:r>
      <w:r w:rsidR="008442B2">
        <w:rPr>
          <w:rFonts w:ascii="標楷體" w:eastAsia="標楷體" w:hAnsi="標楷體" w:cs="Times New Roman" w:hint="eastAsia"/>
          <w:sz w:val="32"/>
          <w:szCs w:val="32"/>
        </w:rPr>
        <w:t xml:space="preserve">  </w:t>
      </w:r>
      <w:r w:rsidR="000F027B">
        <w:rPr>
          <w:rFonts w:ascii="標楷體" w:eastAsia="標楷體" w:hAnsi="標楷體" w:cs="Times New Roman" w:hint="eastAsia"/>
          <w:sz w:val="32"/>
          <w:szCs w:val="32"/>
        </w:rPr>
        <w:t xml:space="preserve">劉世芳  </w:t>
      </w:r>
      <w:r w:rsidR="00B87D8A" w:rsidRPr="00915D13">
        <w:rPr>
          <w:rFonts w:ascii="標楷體" w:eastAsia="標楷體" w:hAnsi="標楷體" w:cs="Times New Roman" w:hint="eastAsia"/>
          <w:sz w:val="32"/>
          <w:szCs w:val="32"/>
        </w:rPr>
        <w:t>（委員</w:t>
      </w:r>
      <w:r w:rsidR="006B1577">
        <w:rPr>
          <w:rFonts w:ascii="標楷體" w:eastAsia="標楷體" w:hAnsi="標楷體" w:cs="Times New Roman" w:hint="eastAsia"/>
          <w:sz w:val="32"/>
          <w:szCs w:val="32"/>
        </w:rPr>
        <w:t>列</w:t>
      </w:r>
      <w:r w:rsidR="00B87D8A" w:rsidRPr="00915D13">
        <w:rPr>
          <w:rFonts w:ascii="標楷體" w:eastAsia="標楷體" w:hAnsi="標楷體" w:cs="Times New Roman" w:hint="eastAsia"/>
          <w:sz w:val="32"/>
          <w:szCs w:val="32"/>
        </w:rPr>
        <w:t>席</w:t>
      </w:r>
      <w:r w:rsidR="000F027B">
        <w:rPr>
          <w:rFonts w:ascii="標楷體" w:eastAsia="標楷體" w:hAnsi="標楷體" w:cs="Times New Roman"/>
          <w:sz w:val="32"/>
          <w:szCs w:val="32"/>
        </w:rPr>
        <w:t>19</w:t>
      </w:r>
      <w:r w:rsidR="00B87D8A" w:rsidRPr="0064177A">
        <w:rPr>
          <w:rFonts w:ascii="標楷體" w:eastAsia="標楷體" w:hAnsi="標楷體" w:cs="Times New Roman" w:hint="eastAsia"/>
          <w:sz w:val="32"/>
          <w:szCs w:val="32"/>
        </w:rPr>
        <w:t>人）</w:t>
      </w:r>
    </w:p>
    <w:tbl>
      <w:tblPr>
        <w:tblW w:w="5000" w:type="pct"/>
        <w:tblInd w:w="1" w:type="dxa"/>
        <w:tblCellMar>
          <w:left w:w="28" w:type="dxa"/>
          <w:right w:w="28" w:type="dxa"/>
        </w:tblCellMar>
        <w:tblLook w:val="04A0" w:firstRow="1" w:lastRow="0" w:firstColumn="1" w:lastColumn="0" w:noHBand="0" w:noVBand="1"/>
      </w:tblPr>
      <w:tblGrid>
        <w:gridCol w:w="1566"/>
        <w:gridCol w:w="4564"/>
        <w:gridCol w:w="1978"/>
        <w:gridCol w:w="1586"/>
      </w:tblGrid>
      <w:tr w:rsidR="00A61062" w:rsidRPr="00346F6E" w14:paraId="4A9B1302" w14:textId="77777777" w:rsidTr="007D3347">
        <w:trPr>
          <w:trHeight w:val="57"/>
        </w:trPr>
        <w:tc>
          <w:tcPr>
            <w:tcW w:w="808" w:type="pct"/>
          </w:tcPr>
          <w:p w14:paraId="7978CC4E" w14:textId="77777777" w:rsidR="00A61062" w:rsidRPr="00346F6E" w:rsidRDefault="00A61062" w:rsidP="00A61062">
            <w:pPr>
              <w:widowControl/>
              <w:spacing w:line="440" w:lineRule="exact"/>
              <w:ind w:left="58" w:hangingChars="18" w:hanging="58"/>
              <w:jc w:val="both"/>
              <w:rPr>
                <w:rFonts w:ascii="標楷體" w:eastAsia="標楷體" w:hAnsi="標楷體" w:cs="Times New Roman"/>
                <w:color w:val="000000"/>
                <w:sz w:val="32"/>
                <w:szCs w:val="32"/>
              </w:rPr>
            </w:pPr>
            <w:r w:rsidRPr="00346F6E">
              <w:rPr>
                <w:rFonts w:ascii="標楷體" w:eastAsia="標楷體" w:hAnsi="標楷體" w:cs="Times New Roman" w:hint="eastAsia"/>
                <w:color w:val="000000"/>
                <w:sz w:val="32"/>
                <w:szCs w:val="32"/>
              </w:rPr>
              <w:t>列席官員：</w:t>
            </w:r>
          </w:p>
        </w:tc>
        <w:tc>
          <w:tcPr>
            <w:tcW w:w="2354" w:type="pct"/>
            <w:vAlign w:val="center"/>
          </w:tcPr>
          <w:p w14:paraId="2A42D7EE" w14:textId="679A6809" w:rsidR="00A61062" w:rsidRPr="00351E26" w:rsidRDefault="00A61062" w:rsidP="00A61062">
            <w:pPr>
              <w:spacing w:line="440" w:lineRule="exact"/>
              <w:rPr>
                <w:rFonts w:ascii="標楷體" w:eastAsia="標楷體" w:hAnsi="標楷體"/>
                <w:sz w:val="32"/>
                <w:szCs w:val="32"/>
              </w:rPr>
            </w:pPr>
            <w:r w:rsidRPr="00CB452A">
              <w:rPr>
                <w:rFonts w:ascii="標楷體" w:eastAsia="標楷體" w:hAnsi="標楷體" w:hint="eastAsia"/>
                <w:sz w:val="32"/>
                <w:szCs w:val="32"/>
              </w:rPr>
              <w:t>勞動部</w:t>
            </w:r>
          </w:p>
        </w:tc>
        <w:tc>
          <w:tcPr>
            <w:tcW w:w="1020" w:type="pct"/>
            <w:vAlign w:val="center"/>
          </w:tcPr>
          <w:p w14:paraId="61628838" w14:textId="29961C27"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部長</w:t>
            </w:r>
          </w:p>
        </w:tc>
        <w:tc>
          <w:tcPr>
            <w:tcW w:w="818" w:type="pct"/>
            <w:vAlign w:val="center"/>
          </w:tcPr>
          <w:p w14:paraId="1C10C67B" w14:textId="7EC2D9CF"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許銘春</w:t>
            </w:r>
          </w:p>
        </w:tc>
      </w:tr>
      <w:tr w:rsidR="00A61062" w:rsidRPr="00346F6E" w14:paraId="72D3F567" w14:textId="77777777" w:rsidTr="001B351B">
        <w:trPr>
          <w:trHeight w:val="57"/>
        </w:trPr>
        <w:tc>
          <w:tcPr>
            <w:tcW w:w="808" w:type="pct"/>
          </w:tcPr>
          <w:p w14:paraId="3A3501A7"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1E8D39EA" w14:textId="3B36DE2D"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勞動力發展署</w:t>
            </w:r>
          </w:p>
        </w:tc>
        <w:tc>
          <w:tcPr>
            <w:tcW w:w="1020" w:type="pct"/>
            <w:vAlign w:val="center"/>
          </w:tcPr>
          <w:p w14:paraId="2AF37C1C" w14:textId="48D32CB7"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署長</w:t>
            </w:r>
          </w:p>
        </w:tc>
        <w:tc>
          <w:tcPr>
            <w:tcW w:w="818" w:type="pct"/>
            <w:vAlign w:val="center"/>
          </w:tcPr>
          <w:p w14:paraId="59ECF731" w14:textId="68675606"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蔡孟良</w:t>
            </w:r>
          </w:p>
        </w:tc>
      </w:tr>
      <w:tr w:rsidR="00A61062" w:rsidRPr="00346F6E" w14:paraId="62D75D16" w14:textId="77777777" w:rsidTr="001B351B">
        <w:trPr>
          <w:trHeight w:val="57"/>
        </w:trPr>
        <w:tc>
          <w:tcPr>
            <w:tcW w:w="808" w:type="pct"/>
          </w:tcPr>
          <w:p w14:paraId="487A721E"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1C78D2ED" w14:textId="42F630C6"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勞工保險局</w:t>
            </w:r>
          </w:p>
        </w:tc>
        <w:tc>
          <w:tcPr>
            <w:tcW w:w="1020" w:type="pct"/>
            <w:vAlign w:val="center"/>
          </w:tcPr>
          <w:p w14:paraId="62408265" w14:textId="6A62F280"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局長</w:t>
            </w:r>
          </w:p>
        </w:tc>
        <w:tc>
          <w:tcPr>
            <w:tcW w:w="818" w:type="pct"/>
            <w:vAlign w:val="center"/>
          </w:tcPr>
          <w:p w14:paraId="5FD754A6" w14:textId="70FDFC87"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鄧明斌</w:t>
            </w:r>
          </w:p>
        </w:tc>
      </w:tr>
      <w:tr w:rsidR="00A61062" w:rsidRPr="00346F6E" w14:paraId="3BF06D67" w14:textId="77777777" w:rsidTr="001B351B">
        <w:trPr>
          <w:trHeight w:val="57"/>
        </w:trPr>
        <w:tc>
          <w:tcPr>
            <w:tcW w:w="808" w:type="pct"/>
          </w:tcPr>
          <w:p w14:paraId="7B1B0DB3"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57E97DC4" w14:textId="79BA0041"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職業安全衛生署</w:t>
            </w:r>
          </w:p>
        </w:tc>
        <w:tc>
          <w:tcPr>
            <w:tcW w:w="1020" w:type="pct"/>
            <w:vAlign w:val="center"/>
          </w:tcPr>
          <w:p w14:paraId="338ABE37" w14:textId="20734F77"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署長</w:t>
            </w:r>
          </w:p>
        </w:tc>
        <w:tc>
          <w:tcPr>
            <w:tcW w:w="818" w:type="pct"/>
            <w:vAlign w:val="center"/>
          </w:tcPr>
          <w:p w14:paraId="6CB0210A" w14:textId="02BC4A9F"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鄒子廉</w:t>
            </w:r>
          </w:p>
        </w:tc>
      </w:tr>
      <w:tr w:rsidR="00A61062" w:rsidRPr="00346F6E" w14:paraId="6A77AFC3" w14:textId="77777777" w:rsidTr="001B351B">
        <w:trPr>
          <w:trHeight w:val="57"/>
        </w:trPr>
        <w:tc>
          <w:tcPr>
            <w:tcW w:w="808" w:type="pct"/>
          </w:tcPr>
          <w:p w14:paraId="11A1CA22"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06D4394C" w14:textId="6FA8C621"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勞動關係司</w:t>
            </w:r>
          </w:p>
        </w:tc>
        <w:tc>
          <w:tcPr>
            <w:tcW w:w="1020" w:type="pct"/>
            <w:vAlign w:val="center"/>
          </w:tcPr>
          <w:p w14:paraId="16A6BBE7" w14:textId="417B5F3B"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司長</w:t>
            </w:r>
          </w:p>
        </w:tc>
        <w:tc>
          <w:tcPr>
            <w:tcW w:w="818" w:type="pct"/>
            <w:vAlign w:val="center"/>
          </w:tcPr>
          <w:p w14:paraId="1583559A" w14:textId="35013D7B"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王厚偉</w:t>
            </w:r>
          </w:p>
        </w:tc>
      </w:tr>
      <w:tr w:rsidR="00A61062" w:rsidRPr="00346F6E" w14:paraId="6A5FCDD1" w14:textId="77777777" w:rsidTr="00A05B77">
        <w:trPr>
          <w:trHeight w:val="57"/>
        </w:trPr>
        <w:tc>
          <w:tcPr>
            <w:tcW w:w="808" w:type="pct"/>
          </w:tcPr>
          <w:p w14:paraId="0C9EBC3C"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40A80EF5" w14:textId="38C5DE65"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勞動條件及就業平等司</w:t>
            </w:r>
          </w:p>
        </w:tc>
        <w:tc>
          <w:tcPr>
            <w:tcW w:w="1020" w:type="pct"/>
            <w:vAlign w:val="center"/>
          </w:tcPr>
          <w:p w14:paraId="0A529996" w14:textId="23A34533"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司長</w:t>
            </w:r>
          </w:p>
        </w:tc>
        <w:tc>
          <w:tcPr>
            <w:tcW w:w="818" w:type="pct"/>
            <w:vAlign w:val="center"/>
          </w:tcPr>
          <w:p w14:paraId="1DDAB509" w14:textId="49A2882C"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黃維琛</w:t>
            </w:r>
          </w:p>
        </w:tc>
      </w:tr>
      <w:tr w:rsidR="00A61062" w:rsidRPr="00346F6E" w14:paraId="2EEAC985" w14:textId="77777777" w:rsidTr="00A05B77">
        <w:trPr>
          <w:trHeight w:val="57"/>
        </w:trPr>
        <w:tc>
          <w:tcPr>
            <w:tcW w:w="808" w:type="pct"/>
          </w:tcPr>
          <w:p w14:paraId="7867C9ED"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40BA84BB" w14:textId="19F18CA7"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勞動福祉退休司</w:t>
            </w:r>
          </w:p>
        </w:tc>
        <w:tc>
          <w:tcPr>
            <w:tcW w:w="1020" w:type="pct"/>
            <w:vAlign w:val="center"/>
          </w:tcPr>
          <w:p w14:paraId="4E82C8AF" w14:textId="1D09CE2D"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副司長</w:t>
            </w:r>
          </w:p>
        </w:tc>
        <w:tc>
          <w:tcPr>
            <w:tcW w:w="818" w:type="pct"/>
            <w:vAlign w:val="center"/>
          </w:tcPr>
          <w:p w14:paraId="0A59B7BF" w14:textId="1C37650C"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陳惠蓉</w:t>
            </w:r>
          </w:p>
        </w:tc>
      </w:tr>
      <w:tr w:rsidR="00A61062" w:rsidRPr="00346F6E" w14:paraId="601D9545" w14:textId="77777777" w:rsidTr="00A05B77">
        <w:trPr>
          <w:trHeight w:val="57"/>
        </w:trPr>
        <w:tc>
          <w:tcPr>
            <w:tcW w:w="808" w:type="pct"/>
          </w:tcPr>
          <w:p w14:paraId="0041B076"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731B5ABB" w14:textId="62ADB2D7" w:rsidR="00A61062" w:rsidRPr="00351E26" w:rsidRDefault="00A61062" w:rsidP="00362764">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秘書處</w:t>
            </w:r>
          </w:p>
        </w:tc>
        <w:tc>
          <w:tcPr>
            <w:tcW w:w="1020" w:type="pct"/>
            <w:vAlign w:val="center"/>
          </w:tcPr>
          <w:p w14:paraId="7B74BD27" w14:textId="01F509E8"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處長</w:t>
            </w:r>
          </w:p>
        </w:tc>
        <w:tc>
          <w:tcPr>
            <w:tcW w:w="818" w:type="pct"/>
            <w:vAlign w:val="center"/>
          </w:tcPr>
          <w:p w14:paraId="48898E1C" w14:textId="3089A9CD"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丁玉珍</w:t>
            </w:r>
          </w:p>
        </w:tc>
      </w:tr>
      <w:tr w:rsidR="003E7762" w:rsidRPr="00346F6E" w14:paraId="6B8EBEA2" w14:textId="77777777" w:rsidTr="00A05B77">
        <w:trPr>
          <w:trHeight w:val="57"/>
        </w:trPr>
        <w:tc>
          <w:tcPr>
            <w:tcW w:w="808" w:type="pct"/>
          </w:tcPr>
          <w:p w14:paraId="458FB40D" w14:textId="77777777" w:rsidR="003E7762" w:rsidRPr="00346F6E" w:rsidRDefault="003E77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34FB368F" w14:textId="48BF0EF8" w:rsidR="003E7762" w:rsidRPr="00CB452A" w:rsidRDefault="003E7762" w:rsidP="00362764">
            <w:pPr>
              <w:spacing w:line="440" w:lineRule="exact"/>
              <w:ind w:firstLineChars="100" w:firstLine="320"/>
              <w:rPr>
                <w:rFonts w:ascii="標楷體" w:eastAsia="標楷體" w:hAnsi="標楷體"/>
                <w:sz w:val="32"/>
                <w:szCs w:val="32"/>
              </w:rPr>
            </w:pPr>
            <w:r>
              <w:rPr>
                <w:rFonts w:ascii="標楷體" w:eastAsia="標楷體" w:hAnsi="標楷體" w:hint="eastAsia"/>
                <w:sz w:val="32"/>
                <w:szCs w:val="32"/>
              </w:rPr>
              <w:t>統計處</w:t>
            </w:r>
          </w:p>
        </w:tc>
        <w:tc>
          <w:tcPr>
            <w:tcW w:w="1020" w:type="pct"/>
            <w:vAlign w:val="center"/>
          </w:tcPr>
          <w:p w14:paraId="2468CBA4" w14:textId="6155C751" w:rsidR="003E7762" w:rsidRPr="00CB452A" w:rsidRDefault="003E7762" w:rsidP="00A61062">
            <w:pPr>
              <w:spacing w:line="440" w:lineRule="exact"/>
              <w:jc w:val="distribute"/>
              <w:rPr>
                <w:rFonts w:ascii="標楷體" w:eastAsia="標楷體" w:hAnsi="標楷體"/>
                <w:sz w:val="32"/>
                <w:szCs w:val="32"/>
              </w:rPr>
            </w:pPr>
            <w:r>
              <w:rPr>
                <w:rFonts w:ascii="標楷體" w:eastAsia="標楷體" w:hAnsi="標楷體" w:hint="eastAsia"/>
                <w:sz w:val="32"/>
                <w:szCs w:val="32"/>
              </w:rPr>
              <w:t>處長</w:t>
            </w:r>
          </w:p>
        </w:tc>
        <w:tc>
          <w:tcPr>
            <w:tcW w:w="818" w:type="pct"/>
            <w:vAlign w:val="center"/>
          </w:tcPr>
          <w:p w14:paraId="63591530" w14:textId="111BDBAD" w:rsidR="003E7762" w:rsidRPr="00CB452A" w:rsidRDefault="003E7762" w:rsidP="00A61062">
            <w:pPr>
              <w:spacing w:line="440" w:lineRule="exact"/>
              <w:jc w:val="center"/>
              <w:rPr>
                <w:rFonts w:ascii="標楷體" w:eastAsia="標楷體" w:hAnsi="標楷體"/>
                <w:sz w:val="32"/>
                <w:szCs w:val="32"/>
              </w:rPr>
            </w:pPr>
            <w:r>
              <w:rPr>
                <w:rFonts w:ascii="標楷體" w:eastAsia="標楷體" w:hAnsi="標楷體" w:hint="eastAsia"/>
                <w:sz w:val="32"/>
                <w:szCs w:val="32"/>
              </w:rPr>
              <w:t>梅家瑗</w:t>
            </w:r>
          </w:p>
        </w:tc>
      </w:tr>
      <w:tr w:rsidR="00A61062" w:rsidRPr="00346F6E" w14:paraId="68E6B7AF" w14:textId="77777777" w:rsidTr="00A05B77">
        <w:trPr>
          <w:trHeight w:val="57"/>
        </w:trPr>
        <w:tc>
          <w:tcPr>
            <w:tcW w:w="808" w:type="pct"/>
          </w:tcPr>
          <w:p w14:paraId="69F474BF"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622FA6D1" w14:textId="2C43F0DF" w:rsidR="00A61062" w:rsidRPr="00351E26" w:rsidRDefault="00A61062" w:rsidP="00362764">
            <w:pPr>
              <w:spacing w:line="440" w:lineRule="exact"/>
              <w:rPr>
                <w:rFonts w:ascii="標楷體" w:eastAsia="標楷體" w:hAnsi="標楷體"/>
                <w:sz w:val="32"/>
                <w:szCs w:val="32"/>
              </w:rPr>
            </w:pPr>
            <w:r w:rsidRPr="00CB452A">
              <w:rPr>
                <w:rFonts w:ascii="標楷體" w:eastAsia="標楷體" w:hAnsi="標楷體" w:hint="eastAsia"/>
                <w:sz w:val="32"/>
                <w:szCs w:val="32"/>
              </w:rPr>
              <w:t>經濟部</w:t>
            </w:r>
          </w:p>
        </w:tc>
        <w:tc>
          <w:tcPr>
            <w:tcW w:w="1020" w:type="pct"/>
            <w:vAlign w:val="center"/>
          </w:tcPr>
          <w:p w14:paraId="591F7B30" w14:textId="457C6BDC"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政務次長</w:t>
            </w:r>
          </w:p>
        </w:tc>
        <w:tc>
          <w:tcPr>
            <w:tcW w:w="818" w:type="pct"/>
            <w:vAlign w:val="center"/>
          </w:tcPr>
          <w:p w14:paraId="27C5C36B" w14:textId="5142B063"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陳正祺</w:t>
            </w:r>
          </w:p>
        </w:tc>
      </w:tr>
      <w:tr w:rsidR="00A61062" w:rsidRPr="00346F6E" w14:paraId="14CF4FCF" w14:textId="77777777" w:rsidTr="00A05B77">
        <w:trPr>
          <w:trHeight w:val="57"/>
        </w:trPr>
        <w:tc>
          <w:tcPr>
            <w:tcW w:w="808" w:type="pct"/>
          </w:tcPr>
          <w:p w14:paraId="7621B047"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05748FBA" w14:textId="3CB2C995" w:rsidR="00A61062" w:rsidRPr="00351E26" w:rsidRDefault="00A61062" w:rsidP="003E77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商業司</w:t>
            </w:r>
          </w:p>
        </w:tc>
        <w:tc>
          <w:tcPr>
            <w:tcW w:w="1020" w:type="pct"/>
            <w:vAlign w:val="center"/>
          </w:tcPr>
          <w:p w14:paraId="63BA96D4" w14:textId="68CE3B86"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司長</w:t>
            </w:r>
          </w:p>
        </w:tc>
        <w:tc>
          <w:tcPr>
            <w:tcW w:w="818" w:type="pct"/>
            <w:vAlign w:val="center"/>
          </w:tcPr>
          <w:p w14:paraId="08392F11" w14:textId="4ACE7665"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蘇文玲</w:t>
            </w:r>
          </w:p>
        </w:tc>
      </w:tr>
      <w:tr w:rsidR="00A61062" w:rsidRPr="00346F6E" w14:paraId="2598990F" w14:textId="77777777" w:rsidTr="00A61062">
        <w:trPr>
          <w:trHeight w:val="57"/>
        </w:trPr>
        <w:tc>
          <w:tcPr>
            <w:tcW w:w="808" w:type="pct"/>
          </w:tcPr>
          <w:p w14:paraId="70356740"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4BC70526" w14:textId="31EC2D0D" w:rsidR="00A61062" w:rsidRPr="00351E26" w:rsidRDefault="00A61062" w:rsidP="003E77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工業局</w:t>
            </w:r>
          </w:p>
        </w:tc>
        <w:tc>
          <w:tcPr>
            <w:tcW w:w="1020" w:type="pct"/>
            <w:vAlign w:val="center"/>
          </w:tcPr>
          <w:p w14:paraId="2D1D693C" w14:textId="4F737F00"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組長</w:t>
            </w:r>
          </w:p>
        </w:tc>
        <w:tc>
          <w:tcPr>
            <w:tcW w:w="818" w:type="pct"/>
            <w:vAlign w:val="center"/>
          </w:tcPr>
          <w:p w14:paraId="5C5AE1E3" w14:textId="1CDBFA98"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林碧郁</w:t>
            </w:r>
          </w:p>
        </w:tc>
      </w:tr>
      <w:tr w:rsidR="00A61062" w:rsidRPr="00346F6E" w14:paraId="1EBEECC4" w14:textId="77777777" w:rsidTr="00A61062">
        <w:trPr>
          <w:trHeight w:val="57"/>
        </w:trPr>
        <w:tc>
          <w:tcPr>
            <w:tcW w:w="808" w:type="pct"/>
          </w:tcPr>
          <w:p w14:paraId="6A3494E3"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7E40AA65" w14:textId="4C890FFB" w:rsidR="00A61062" w:rsidRPr="00351E26"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中小企業處</w:t>
            </w:r>
          </w:p>
        </w:tc>
        <w:tc>
          <w:tcPr>
            <w:tcW w:w="1020" w:type="pct"/>
            <w:vAlign w:val="center"/>
          </w:tcPr>
          <w:p w14:paraId="11D5CE0B" w14:textId="536163F6"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組長</w:t>
            </w:r>
          </w:p>
        </w:tc>
        <w:tc>
          <w:tcPr>
            <w:tcW w:w="818" w:type="pct"/>
            <w:vAlign w:val="center"/>
          </w:tcPr>
          <w:p w14:paraId="524E3E75" w14:textId="5A44BDB7"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李佳瑾</w:t>
            </w:r>
          </w:p>
        </w:tc>
      </w:tr>
      <w:tr w:rsidR="00A61062" w:rsidRPr="00346F6E" w14:paraId="65418683" w14:textId="77777777" w:rsidTr="00A61062">
        <w:trPr>
          <w:trHeight w:val="57"/>
        </w:trPr>
        <w:tc>
          <w:tcPr>
            <w:tcW w:w="808" w:type="pct"/>
          </w:tcPr>
          <w:p w14:paraId="197F9F1E"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50080136" w14:textId="1A2EFE28" w:rsidR="00A61062" w:rsidRPr="00351E26" w:rsidRDefault="00A61062" w:rsidP="00A61062">
            <w:pPr>
              <w:spacing w:line="440" w:lineRule="exact"/>
              <w:rPr>
                <w:rFonts w:ascii="標楷體" w:eastAsia="標楷體" w:hAnsi="標楷體"/>
                <w:sz w:val="32"/>
                <w:szCs w:val="32"/>
              </w:rPr>
            </w:pPr>
            <w:r w:rsidRPr="00CB452A">
              <w:rPr>
                <w:rFonts w:ascii="標楷體" w:eastAsia="標楷體" w:hAnsi="標楷體" w:hint="eastAsia"/>
                <w:sz w:val="32"/>
                <w:szCs w:val="32"/>
              </w:rPr>
              <w:t>衛生福利部</w:t>
            </w:r>
          </w:p>
        </w:tc>
        <w:tc>
          <w:tcPr>
            <w:tcW w:w="1020" w:type="pct"/>
            <w:vAlign w:val="center"/>
          </w:tcPr>
          <w:p w14:paraId="5E23611D" w14:textId="17D914DB"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政務次長</w:t>
            </w:r>
          </w:p>
        </w:tc>
        <w:tc>
          <w:tcPr>
            <w:tcW w:w="818" w:type="pct"/>
            <w:vAlign w:val="center"/>
          </w:tcPr>
          <w:p w14:paraId="0E516FFA" w14:textId="7E01E49B"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李麗芬</w:t>
            </w:r>
          </w:p>
        </w:tc>
      </w:tr>
      <w:tr w:rsidR="00A61062" w:rsidRPr="00346F6E" w14:paraId="1A3D3268" w14:textId="77777777" w:rsidTr="00A61062">
        <w:trPr>
          <w:trHeight w:val="57"/>
        </w:trPr>
        <w:tc>
          <w:tcPr>
            <w:tcW w:w="808" w:type="pct"/>
          </w:tcPr>
          <w:p w14:paraId="7CC541B1"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36761305" w14:textId="4136FC3B" w:rsidR="00A61062" w:rsidRPr="00351E26"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社會救助及社工司</w:t>
            </w:r>
          </w:p>
        </w:tc>
        <w:tc>
          <w:tcPr>
            <w:tcW w:w="1020" w:type="pct"/>
            <w:vAlign w:val="center"/>
          </w:tcPr>
          <w:p w14:paraId="6AC47A0F" w14:textId="469641DB"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代理司長</w:t>
            </w:r>
          </w:p>
        </w:tc>
        <w:tc>
          <w:tcPr>
            <w:tcW w:w="818" w:type="pct"/>
            <w:vAlign w:val="center"/>
          </w:tcPr>
          <w:p w14:paraId="0E8B8A16" w14:textId="0D693B24"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蘇昭如</w:t>
            </w:r>
          </w:p>
        </w:tc>
      </w:tr>
      <w:tr w:rsidR="00A61062" w:rsidRPr="00346F6E" w14:paraId="2E5F21F5" w14:textId="77777777" w:rsidTr="00A61062">
        <w:trPr>
          <w:trHeight w:val="57"/>
        </w:trPr>
        <w:tc>
          <w:tcPr>
            <w:tcW w:w="808" w:type="pct"/>
          </w:tcPr>
          <w:p w14:paraId="38C36D0A"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3C3AE762" w14:textId="190E799F" w:rsidR="00A61062" w:rsidRPr="00351E26" w:rsidRDefault="00A61062" w:rsidP="00005AC0">
            <w:pPr>
              <w:spacing w:line="440" w:lineRule="exact"/>
              <w:rPr>
                <w:rFonts w:ascii="標楷體" w:eastAsia="標楷體" w:hAnsi="標楷體"/>
                <w:sz w:val="32"/>
                <w:szCs w:val="32"/>
              </w:rPr>
            </w:pPr>
            <w:r w:rsidRPr="00CB452A">
              <w:rPr>
                <w:rFonts w:ascii="標楷體" w:eastAsia="標楷體" w:hAnsi="標楷體" w:hint="eastAsia"/>
                <w:sz w:val="32"/>
                <w:szCs w:val="32"/>
              </w:rPr>
              <w:t>交通部</w:t>
            </w:r>
          </w:p>
        </w:tc>
        <w:tc>
          <w:tcPr>
            <w:tcW w:w="1020" w:type="pct"/>
            <w:vAlign w:val="center"/>
          </w:tcPr>
          <w:p w14:paraId="3ACB70C5" w14:textId="5B5C7C50" w:rsidR="00A61062" w:rsidRPr="00351E26"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政務次長</w:t>
            </w:r>
          </w:p>
        </w:tc>
        <w:tc>
          <w:tcPr>
            <w:tcW w:w="818" w:type="pct"/>
            <w:vAlign w:val="center"/>
          </w:tcPr>
          <w:p w14:paraId="29B20B10" w14:textId="0619E1B5" w:rsidR="00A61062" w:rsidRPr="00351E26"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陳彥伯</w:t>
            </w:r>
          </w:p>
        </w:tc>
      </w:tr>
      <w:tr w:rsidR="00A61062" w:rsidRPr="00346F6E" w14:paraId="05BE20C9" w14:textId="77777777" w:rsidTr="00A61062">
        <w:trPr>
          <w:trHeight w:val="57"/>
        </w:trPr>
        <w:tc>
          <w:tcPr>
            <w:tcW w:w="808" w:type="pct"/>
          </w:tcPr>
          <w:p w14:paraId="227C8A40"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1ED0866E" w14:textId="75773A6C"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路政司</w:t>
            </w:r>
          </w:p>
        </w:tc>
        <w:tc>
          <w:tcPr>
            <w:tcW w:w="1020" w:type="pct"/>
            <w:vAlign w:val="center"/>
          </w:tcPr>
          <w:p w14:paraId="40C1E0E2" w14:textId="259EA0FF"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簡任技正</w:t>
            </w:r>
          </w:p>
        </w:tc>
        <w:tc>
          <w:tcPr>
            <w:tcW w:w="818" w:type="pct"/>
            <w:vAlign w:val="center"/>
          </w:tcPr>
          <w:p w14:paraId="68DD1D68" w14:textId="51931EDE"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胡迪琦</w:t>
            </w:r>
          </w:p>
        </w:tc>
      </w:tr>
      <w:tr w:rsidR="00A61062" w:rsidRPr="00346F6E" w14:paraId="23AD2BB2" w14:textId="77777777" w:rsidTr="00A61062">
        <w:trPr>
          <w:trHeight w:val="57"/>
        </w:trPr>
        <w:tc>
          <w:tcPr>
            <w:tcW w:w="808" w:type="pct"/>
          </w:tcPr>
          <w:p w14:paraId="23CA6AB9"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276D0BC2" w14:textId="7A093D03"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航政司</w:t>
            </w:r>
          </w:p>
        </w:tc>
        <w:tc>
          <w:tcPr>
            <w:tcW w:w="1020" w:type="pct"/>
            <w:vAlign w:val="center"/>
          </w:tcPr>
          <w:p w14:paraId="1D68CF12" w14:textId="5F927A5B"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簡任技正</w:t>
            </w:r>
          </w:p>
        </w:tc>
        <w:tc>
          <w:tcPr>
            <w:tcW w:w="818" w:type="pct"/>
            <w:vAlign w:val="center"/>
          </w:tcPr>
          <w:p w14:paraId="58DCA4DA" w14:textId="116CDE56"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楊博文</w:t>
            </w:r>
          </w:p>
        </w:tc>
      </w:tr>
      <w:tr w:rsidR="00A61062" w:rsidRPr="00346F6E" w14:paraId="281A12A8" w14:textId="77777777" w:rsidTr="00A61062">
        <w:trPr>
          <w:trHeight w:val="57"/>
        </w:trPr>
        <w:tc>
          <w:tcPr>
            <w:tcW w:w="808" w:type="pct"/>
          </w:tcPr>
          <w:p w14:paraId="41C60B14"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65A3E657" w14:textId="4F769EFD" w:rsidR="00A61062" w:rsidRPr="00FC14C9"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觀光局</w:t>
            </w:r>
          </w:p>
        </w:tc>
        <w:tc>
          <w:tcPr>
            <w:tcW w:w="1020" w:type="pct"/>
            <w:vAlign w:val="center"/>
          </w:tcPr>
          <w:p w14:paraId="5BC87CE8" w14:textId="60381850" w:rsidR="00A61062" w:rsidRPr="00FC14C9" w:rsidRDefault="000259F8" w:rsidP="00A61062">
            <w:pPr>
              <w:spacing w:line="440" w:lineRule="exact"/>
              <w:jc w:val="distribute"/>
              <w:rPr>
                <w:rFonts w:ascii="標楷體" w:eastAsia="標楷體" w:hAnsi="標楷體"/>
                <w:sz w:val="32"/>
                <w:szCs w:val="32"/>
              </w:rPr>
            </w:pPr>
            <w:r>
              <w:rPr>
                <w:rFonts w:ascii="標楷體" w:eastAsia="標楷體" w:hAnsi="標楷體" w:hint="eastAsia"/>
                <w:sz w:val="32"/>
                <w:szCs w:val="32"/>
              </w:rPr>
              <w:t>副局長</w:t>
            </w:r>
          </w:p>
        </w:tc>
        <w:tc>
          <w:tcPr>
            <w:tcW w:w="818" w:type="pct"/>
            <w:vAlign w:val="center"/>
          </w:tcPr>
          <w:p w14:paraId="356CC04D" w14:textId="684A7C07" w:rsidR="00A61062" w:rsidRPr="00FC14C9" w:rsidRDefault="000259F8" w:rsidP="00A61062">
            <w:pPr>
              <w:spacing w:line="440" w:lineRule="exact"/>
              <w:jc w:val="center"/>
              <w:rPr>
                <w:rFonts w:ascii="標楷體" w:eastAsia="標楷體" w:hAnsi="標楷體"/>
                <w:sz w:val="32"/>
                <w:szCs w:val="32"/>
              </w:rPr>
            </w:pPr>
            <w:r>
              <w:rPr>
                <w:rFonts w:ascii="標楷體" w:eastAsia="標楷體" w:hAnsi="標楷體" w:hint="eastAsia"/>
                <w:sz w:val="32"/>
                <w:szCs w:val="32"/>
              </w:rPr>
              <w:t>林信任</w:t>
            </w:r>
          </w:p>
        </w:tc>
      </w:tr>
      <w:tr w:rsidR="000259F8" w:rsidRPr="00346F6E" w14:paraId="44CDA11E" w14:textId="77777777" w:rsidTr="006104A5">
        <w:trPr>
          <w:trHeight w:val="57"/>
        </w:trPr>
        <w:tc>
          <w:tcPr>
            <w:tcW w:w="808" w:type="pct"/>
          </w:tcPr>
          <w:p w14:paraId="16A10421" w14:textId="77777777" w:rsidR="000259F8" w:rsidRPr="00346F6E" w:rsidRDefault="000259F8" w:rsidP="006104A5">
            <w:pPr>
              <w:widowControl/>
              <w:spacing w:line="440" w:lineRule="exact"/>
              <w:jc w:val="both"/>
              <w:rPr>
                <w:rFonts w:ascii="標楷體" w:eastAsia="標楷體" w:hAnsi="標楷體" w:cs="Times New Roman"/>
                <w:color w:val="000000"/>
                <w:sz w:val="32"/>
                <w:szCs w:val="32"/>
              </w:rPr>
            </w:pPr>
          </w:p>
        </w:tc>
        <w:tc>
          <w:tcPr>
            <w:tcW w:w="2354" w:type="pct"/>
            <w:vAlign w:val="center"/>
          </w:tcPr>
          <w:p w14:paraId="3A281EB6" w14:textId="77777777" w:rsidR="000259F8" w:rsidRPr="00FC14C9" w:rsidRDefault="000259F8" w:rsidP="006104A5">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公路總局</w:t>
            </w:r>
          </w:p>
        </w:tc>
        <w:tc>
          <w:tcPr>
            <w:tcW w:w="1020" w:type="pct"/>
            <w:vAlign w:val="center"/>
          </w:tcPr>
          <w:p w14:paraId="302EF2DA" w14:textId="00C86169" w:rsidR="000259F8" w:rsidRPr="00FC14C9" w:rsidRDefault="000259F8" w:rsidP="006104A5">
            <w:pPr>
              <w:spacing w:line="440" w:lineRule="exact"/>
              <w:jc w:val="distribute"/>
              <w:rPr>
                <w:rFonts w:ascii="標楷體" w:eastAsia="標楷體" w:hAnsi="標楷體"/>
                <w:sz w:val="32"/>
                <w:szCs w:val="32"/>
              </w:rPr>
            </w:pPr>
            <w:r>
              <w:rPr>
                <w:rFonts w:ascii="標楷體" w:eastAsia="標楷體" w:hAnsi="標楷體" w:hint="eastAsia"/>
                <w:sz w:val="32"/>
                <w:szCs w:val="32"/>
              </w:rPr>
              <w:t>副局長</w:t>
            </w:r>
          </w:p>
        </w:tc>
        <w:tc>
          <w:tcPr>
            <w:tcW w:w="818" w:type="pct"/>
            <w:vAlign w:val="center"/>
          </w:tcPr>
          <w:p w14:paraId="14275AA8" w14:textId="79472B4C" w:rsidR="000259F8" w:rsidRPr="00FC14C9" w:rsidRDefault="000259F8" w:rsidP="006104A5">
            <w:pPr>
              <w:spacing w:line="440" w:lineRule="exact"/>
              <w:jc w:val="center"/>
              <w:rPr>
                <w:rFonts w:ascii="標楷體" w:eastAsia="標楷體" w:hAnsi="標楷體"/>
                <w:sz w:val="32"/>
                <w:szCs w:val="32"/>
              </w:rPr>
            </w:pPr>
            <w:r>
              <w:rPr>
                <w:rFonts w:ascii="標楷體" w:eastAsia="標楷體" w:hAnsi="標楷體" w:hint="eastAsia"/>
                <w:sz w:val="32"/>
                <w:szCs w:val="32"/>
              </w:rPr>
              <w:t>黃運貴</w:t>
            </w:r>
          </w:p>
        </w:tc>
      </w:tr>
      <w:tr w:rsidR="00A61062" w:rsidRPr="00346F6E" w14:paraId="2A3793F8" w14:textId="77777777" w:rsidTr="00A61062">
        <w:trPr>
          <w:trHeight w:val="57"/>
        </w:trPr>
        <w:tc>
          <w:tcPr>
            <w:tcW w:w="808" w:type="pct"/>
          </w:tcPr>
          <w:p w14:paraId="2BE0139A"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4E5CC041" w14:textId="14BE3657" w:rsidR="00A61062" w:rsidRPr="00FC14C9" w:rsidRDefault="00A61062" w:rsidP="00A61062">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民航局</w:t>
            </w:r>
          </w:p>
        </w:tc>
        <w:tc>
          <w:tcPr>
            <w:tcW w:w="1020" w:type="pct"/>
            <w:vAlign w:val="center"/>
          </w:tcPr>
          <w:p w14:paraId="57485820" w14:textId="2FABFE67"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組長</w:t>
            </w:r>
          </w:p>
        </w:tc>
        <w:tc>
          <w:tcPr>
            <w:tcW w:w="818" w:type="pct"/>
            <w:vAlign w:val="center"/>
          </w:tcPr>
          <w:p w14:paraId="0D69ADA7" w14:textId="744B904E"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謝金玫</w:t>
            </w:r>
          </w:p>
        </w:tc>
      </w:tr>
      <w:tr w:rsidR="00A61062" w:rsidRPr="00346F6E" w14:paraId="086956AB" w14:textId="77777777" w:rsidTr="00A61062">
        <w:trPr>
          <w:trHeight w:val="57"/>
        </w:trPr>
        <w:tc>
          <w:tcPr>
            <w:tcW w:w="808" w:type="pct"/>
          </w:tcPr>
          <w:p w14:paraId="7F78F944"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5EFFAF6B" w14:textId="603766B2"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航港局</w:t>
            </w:r>
          </w:p>
        </w:tc>
        <w:tc>
          <w:tcPr>
            <w:tcW w:w="1020" w:type="pct"/>
            <w:vAlign w:val="center"/>
          </w:tcPr>
          <w:p w14:paraId="11F996AF" w14:textId="22038C2A"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組長</w:t>
            </w:r>
          </w:p>
        </w:tc>
        <w:tc>
          <w:tcPr>
            <w:tcW w:w="818" w:type="pct"/>
            <w:vAlign w:val="center"/>
          </w:tcPr>
          <w:p w14:paraId="2F165FE3" w14:textId="7D24FAB9"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賴炳榮</w:t>
            </w:r>
          </w:p>
        </w:tc>
      </w:tr>
      <w:tr w:rsidR="00A61062" w:rsidRPr="00346F6E" w14:paraId="47B2776F" w14:textId="77777777" w:rsidTr="00A61062">
        <w:trPr>
          <w:trHeight w:val="57"/>
        </w:trPr>
        <w:tc>
          <w:tcPr>
            <w:tcW w:w="808" w:type="pct"/>
          </w:tcPr>
          <w:p w14:paraId="4CDA484A"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6D1427A1" w14:textId="717A2AA2" w:rsidR="00A61062" w:rsidRPr="00FC14C9" w:rsidRDefault="00A61062" w:rsidP="00005AC0">
            <w:pPr>
              <w:spacing w:line="440" w:lineRule="exact"/>
              <w:rPr>
                <w:rFonts w:ascii="標楷體" w:eastAsia="標楷體" w:hAnsi="標楷體"/>
                <w:sz w:val="32"/>
                <w:szCs w:val="32"/>
              </w:rPr>
            </w:pPr>
            <w:r w:rsidRPr="00CB452A">
              <w:rPr>
                <w:rFonts w:ascii="標楷體" w:eastAsia="標楷體" w:hAnsi="標楷體" w:hint="eastAsia"/>
                <w:sz w:val="32"/>
                <w:szCs w:val="32"/>
              </w:rPr>
              <w:t>文化部</w:t>
            </w:r>
          </w:p>
        </w:tc>
        <w:tc>
          <w:tcPr>
            <w:tcW w:w="1020" w:type="pct"/>
            <w:vAlign w:val="center"/>
          </w:tcPr>
          <w:p w14:paraId="39414925" w14:textId="76C26E4D"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政務次長</w:t>
            </w:r>
          </w:p>
        </w:tc>
        <w:tc>
          <w:tcPr>
            <w:tcW w:w="818" w:type="pct"/>
            <w:vAlign w:val="center"/>
          </w:tcPr>
          <w:p w14:paraId="189FDB73" w14:textId="1C0E7E14"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蕭宗煌</w:t>
            </w:r>
          </w:p>
        </w:tc>
      </w:tr>
      <w:tr w:rsidR="00A61062" w:rsidRPr="00346F6E" w14:paraId="740823E7" w14:textId="77777777" w:rsidTr="00A61062">
        <w:trPr>
          <w:trHeight w:val="57"/>
        </w:trPr>
        <w:tc>
          <w:tcPr>
            <w:tcW w:w="808" w:type="pct"/>
          </w:tcPr>
          <w:p w14:paraId="1699C375"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23EC0D96" w14:textId="61D6AE6A"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綜合規劃司</w:t>
            </w:r>
          </w:p>
        </w:tc>
        <w:tc>
          <w:tcPr>
            <w:tcW w:w="1020" w:type="pct"/>
            <w:vAlign w:val="center"/>
          </w:tcPr>
          <w:p w14:paraId="31D2022B" w14:textId="04BAB424"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司長</w:t>
            </w:r>
          </w:p>
        </w:tc>
        <w:tc>
          <w:tcPr>
            <w:tcW w:w="818" w:type="pct"/>
            <w:vAlign w:val="center"/>
          </w:tcPr>
          <w:p w14:paraId="60A9FAD2" w14:textId="099D88D9"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林宏義</w:t>
            </w:r>
          </w:p>
        </w:tc>
      </w:tr>
      <w:tr w:rsidR="00A61062" w:rsidRPr="00346F6E" w14:paraId="73BEA31B" w14:textId="77777777" w:rsidTr="00A61062">
        <w:trPr>
          <w:trHeight w:val="57"/>
        </w:trPr>
        <w:tc>
          <w:tcPr>
            <w:tcW w:w="808" w:type="pct"/>
          </w:tcPr>
          <w:p w14:paraId="5350989E"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55FBD81D" w14:textId="03EDFA71"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藝術發展司</w:t>
            </w:r>
          </w:p>
        </w:tc>
        <w:tc>
          <w:tcPr>
            <w:tcW w:w="1020" w:type="pct"/>
            <w:vAlign w:val="center"/>
          </w:tcPr>
          <w:p w14:paraId="399EADE6" w14:textId="007E0470"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司長</w:t>
            </w:r>
          </w:p>
        </w:tc>
        <w:tc>
          <w:tcPr>
            <w:tcW w:w="818" w:type="pct"/>
            <w:vAlign w:val="center"/>
          </w:tcPr>
          <w:p w14:paraId="17821079" w14:textId="7D7CFBB3"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梁晋誌</w:t>
            </w:r>
          </w:p>
        </w:tc>
      </w:tr>
      <w:tr w:rsidR="00A61062" w:rsidRPr="00346F6E" w14:paraId="58888B24" w14:textId="77777777" w:rsidTr="00A61062">
        <w:trPr>
          <w:trHeight w:val="57"/>
        </w:trPr>
        <w:tc>
          <w:tcPr>
            <w:tcW w:w="808" w:type="pct"/>
          </w:tcPr>
          <w:p w14:paraId="1878C4E1" w14:textId="77777777" w:rsidR="00A61062" w:rsidRPr="00346F6E" w:rsidRDefault="00A61062" w:rsidP="00A61062">
            <w:pPr>
              <w:widowControl/>
              <w:spacing w:line="440" w:lineRule="exact"/>
              <w:jc w:val="both"/>
              <w:rPr>
                <w:rFonts w:ascii="標楷體" w:eastAsia="標楷體" w:hAnsi="標楷體" w:cs="Times New Roman"/>
                <w:color w:val="000000"/>
                <w:sz w:val="32"/>
                <w:szCs w:val="32"/>
              </w:rPr>
            </w:pPr>
          </w:p>
        </w:tc>
        <w:tc>
          <w:tcPr>
            <w:tcW w:w="2354" w:type="pct"/>
            <w:vAlign w:val="center"/>
          </w:tcPr>
          <w:p w14:paraId="6C2597A5" w14:textId="5BAD8409" w:rsidR="00A61062" w:rsidRPr="00FC14C9" w:rsidRDefault="00A61062" w:rsidP="00486419">
            <w:pPr>
              <w:spacing w:line="440" w:lineRule="exact"/>
              <w:ind w:firstLineChars="100" w:firstLine="320"/>
              <w:rPr>
                <w:rFonts w:ascii="標楷體" w:eastAsia="標楷體" w:hAnsi="標楷體"/>
                <w:sz w:val="32"/>
                <w:szCs w:val="32"/>
              </w:rPr>
            </w:pPr>
            <w:r w:rsidRPr="00CB452A">
              <w:rPr>
                <w:rFonts w:ascii="標楷體" w:eastAsia="標楷體" w:hAnsi="標楷體" w:hint="eastAsia"/>
                <w:sz w:val="32"/>
                <w:szCs w:val="32"/>
              </w:rPr>
              <w:t>影視及流行音樂產業局</w:t>
            </w:r>
          </w:p>
        </w:tc>
        <w:tc>
          <w:tcPr>
            <w:tcW w:w="1020" w:type="pct"/>
            <w:vAlign w:val="center"/>
          </w:tcPr>
          <w:p w14:paraId="79377FB6" w14:textId="71EDDE8C" w:rsidR="00A61062" w:rsidRPr="00FC14C9" w:rsidRDefault="00A61062" w:rsidP="00A61062">
            <w:pPr>
              <w:spacing w:line="440" w:lineRule="exact"/>
              <w:jc w:val="distribute"/>
              <w:rPr>
                <w:rFonts w:ascii="標楷體" w:eastAsia="標楷體" w:hAnsi="標楷體"/>
                <w:sz w:val="32"/>
                <w:szCs w:val="32"/>
              </w:rPr>
            </w:pPr>
            <w:r w:rsidRPr="00CB452A">
              <w:rPr>
                <w:rFonts w:ascii="標楷體" w:eastAsia="標楷體" w:hAnsi="標楷體" w:hint="eastAsia"/>
                <w:sz w:val="32"/>
                <w:szCs w:val="32"/>
              </w:rPr>
              <w:t>副局長</w:t>
            </w:r>
          </w:p>
        </w:tc>
        <w:tc>
          <w:tcPr>
            <w:tcW w:w="818" w:type="pct"/>
            <w:vAlign w:val="center"/>
          </w:tcPr>
          <w:p w14:paraId="612B632C" w14:textId="4D7FA7BB" w:rsidR="00A61062" w:rsidRPr="00FC14C9" w:rsidRDefault="00A61062" w:rsidP="00A61062">
            <w:pPr>
              <w:spacing w:line="440" w:lineRule="exact"/>
              <w:jc w:val="center"/>
              <w:rPr>
                <w:rFonts w:ascii="標楷體" w:eastAsia="標楷體" w:hAnsi="標楷體"/>
                <w:sz w:val="32"/>
                <w:szCs w:val="32"/>
              </w:rPr>
            </w:pPr>
            <w:r w:rsidRPr="00CB452A">
              <w:rPr>
                <w:rFonts w:ascii="標楷體" w:eastAsia="標楷體" w:hAnsi="標楷體" w:hint="eastAsia"/>
                <w:sz w:val="32"/>
                <w:szCs w:val="32"/>
              </w:rPr>
              <w:t>高明秀</w:t>
            </w:r>
          </w:p>
        </w:tc>
      </w:tr>
    </w:tbl>
    <w:p w14:paraId="12BF5B66" w14:textId="4BF6833B" w:rsidR="002251C0" w:rsidRPr="002251C0" w:rsidRDefault="002251C0" w:rsidP="00A61062">
      <w:pPr>
        <w:spacing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主　　席：</w:t>
      </w:r>
      <w:r w:rsidR="00A61062">
        <w:rPr>
          <w:rFonts w:ascii="標楷體" w:eastAsia="標楷體" w:hAnsi="標楷體" w:cs="Times New Roman" w:hint="eastAsia"/>
          <w:sz w:val="32"/>
          <w:szCs w:val="32"/>
        </w:rPr>
        <w:t>莊</w:t>
      </w:r>
      <w:r w:rsidR="002D2523" w:rsidRPr="002D2523">
        <w:rPr>
          <w:rFonts w:ascii="標楷體" w:eastAsia="標楷體" w:hAnsi="標楷體" w:cs="Times New Roman" w:hint="eastAsia"/>
          <w:sz w:val="32"/>
          <w:szCs w:val="32"/>
        </w:rPr>
        <w:t>召集委員</w:t>
      </w:r>
      <w:r w:rsidR="00A61062">
        <w:rPr>
          <w:rFonts w:ascii="標楷體" w:eastAsia="標楷體" w:hAnsi="標楷體" w:cs="Times New Roman" w:hint="eastAsia"/>
          <w:sz w:val="32"/>
          <w:szCs w:val="32"/>
        </w:rPr>
        <w:t>競程</w:t>
      </w:r>
    </w:p>
    <w:p w14:paraId="5222248E" w14:textId="77777777" w:rsidR="004445E1" w:rsidRPr="00551DDF" w:rsidRDefault="004445E1" w:rsidP="00A61062">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主任秘書：張禮棟</w:t>
      </w:r>
    </w:p>
    <w:p w14:paraId="02E146E3" w14:textId="77777777" w:rsidR="002251C0" w:rsidRPr="00551DDF" w:rsidRDefault="004445E1" w:rsidP="00A61062">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專門委員：郭明政</w:t>
      </w:r>
    </w:p>
    <w:p w14:paraId="17692A24" w14:textId="77777777" w:rsidR="002251C0" w:rsidRPr="002251C0" w:rsidRDefault="002251C0" w:rsidP="00A61062">
      <w:pPr>
        <w:spacing w:line="440" w:lineRule="exact"/>
        <w:ind w:left="1600" w:rightChars="-177" w:right="-425" w:hangingChars="500" w:hanging="1600"/>
        <w:rPr>
          <w:rFonts w:ascii="標楷體" w:eastAsia="標楷體" w:hAnsi="標楷體" w:cs="Times New Roman"/>
          <w:b/>
          <w:color w:val="0070C0"/>
          <w:sz w:val="32"/>
          <w:szCs w:val="32"/>
        </w:rPr>
      </w:pPr>
      <w:r w:rsidRPr="002251C0">
        <w:rPr>
          <w:rFonts w:ascii="標楷體" w:eastAsia="標楷體" w:hAnsi="標楷體" w:cs="Times New Roman" w:hint="eastAsia"/>
          <w:sz w:val="32"/>
          <w:szCs w:val="32"/>
        </w:rPr>
        <w:t>紀　　錄：簡任秘書　黃淑敏　簡任編審　張美慧　科　　長　葉淑婷</w:t>
      </w:r>
      <w:r w:rsidRPr="002251C0">
        <w:rPr>
          <w:rFonts w:ascii="標楷體" w:eastAsia="標楷體" w:hAnsi="標楷體" w:cs="Times New Roman"/>
          <w:sz w:val="32"/>
          <w:szCs w:val="32"/>
        </w:rPr>
        <w:br/>
      </w:r>
      <w:r w:rsidR="0040351E">
        <w:rPr>
          <w:rFonts w:ascii="標楷體" w:eastAsia="標楷體" w:hAnsi="標楷體" w:cs="Times New Roman" w:hint="eastAsia"/>
          <w:sz w:val="32"/>
          <w:szCs w:val="32"/>
        </w:rPr>
        <w:t>專</w:t>
      </w:r>
      <w:r w:rsidRPr="002251C0">
        <w:rPr>
          <w:rFonts w:ascii="標楷體" w:eastAsia="標楷體" w:hAnsi="標楷體" w:cs="Times New Roman" w:hint="eastAsia"/>
          <w:sz w:val="32"/>
          <w:szCs w:val="32"/>
        </w:rPr>
        <w:t xml:space="preserve">　　員　</w:t>
      </w:r>
      <w:r w:rsidR="0040351E">
        <w:rPr>
          <w:rFonts w:ascii="標楷體" w:eastAsia="標楷體" w:hAnsi="標楷體" w:cs="Times New Roman" w:hint="eastAsia"/>
          <w:sz w:val="32"/>
          <w:szCs w:val="32"/>
        </w:rPr>
        <w:t>賴映潔</w:t>
      </w:r>
    </w:p>
    <w:p w14:paraId="2692366F" w14:textId="77777777" w:rsidR="008376A9" w:rsidRPr="002251C0" w:rsidRDefault="008376A9" w:rsidP="00A61062">
      <w:pPr>
        <w:spacing w:beforeLines="50" w:before="180" w:line="440" w:lineRule="exact"/>
        <w:rPr>
          <w:rFonts w:ascii="標楷體" w:eastAsia="標楷體" w:hAnsi="標楷體" w:cs="Times New Roman"/>
          <w:b/>
          <w:sz w:val="32"/>
          <w:szCs w:val="32"/>
        </w:rPr>
      </w:pPr>
      <w:r w:rsidRPr="002251C0">
        <w:rPr>
          <w:rFonts w:ascii="標楷體" w:eastAsia="標楷體" w:hAnsi="標楷體" w:cs="Times New Roman" w:hint="eastAsia"/>
          <w:b/>
          <w:sz w:val="32"/>
          <w:szCs w:val="32"/>
        </w:rPr>
        <w:t>報告事項</w:t>
      </w:r>
    </w:p>
    <w:p w14:paraId="523F130B" w14:textId="77777777" w:rsidR="008376A9" w:rsidRPr="00FA510F" w:rsidRDefault="008376A9" w:rsidP="00A61062">
      <w:pPr>
        <w:spacing w:line="440" w:lineRule="exact"/>
        <w:rPr>
          <w:rFonts w:ascii="標楷體" w:eastAsia="標楷體" w:hAnsi="標楷體" w:cs="Times New Roman"/>
          <w:sz w:val="32"/>
          <w:szCs w:val="32"/>
        </w:rPr>
      </w:pPr>
      <w:r w:rsidRPr="00FA510F">
        <w:rPr>
          <w:rFonts w:ascii="標楷體" w:eastAsia="標楷體" w:hAnsi="標楷體" w:cs="Times New Roman" w:hint="eastAsia"/>
          <w:sz w:val="32"/>
          <w:szCs w:val="32"/>
        </w:rPr>
        <w:t>宣讀上次會議議事錄。</w:t>
      </w:r>
    </w:p>
    <w:p w14:paraId="73700AD8" w14:textId="24F104CF" w:rsidR="008376A9" w:rsidRDefault="008376A9" w:rsidP="00A61062">
      <w:pPr>
        <w:spacing w:line="440" w:lineRule="exact"/>
        <w:rPr>
          <w:rFonts w:ascii="標楷體" w:eastAsia="標楷體" w:hAnsi="標楷體" w:cs="Times New Roman"/>
          <w:sz w:val="32"/>
          <w:szCs w:val="32"/>
        </w:rPr>
      </w:pPr>
      <w:r>
        <w:rPr>
          <w:rFonts w:ascii="標楷體" w:eastAsia="標楷體" w:hAnsi="標楷體" w:cs="Times New Roman" w:hint="eastAsia"/>
          <w:sz w:val="32"/>
          <w:szCs w:val="32"/>
        </w:rPr>
        <w:t>決定：確定。</w:t>
      </w:r>
    </w:p>
    <w:p w14:paraId="2EAF1DAD" w14:textId="544AB2AA" w:rsidR="00C2608B" w:rsidRDefault="008442B2" w:rsidP="00A61062">
      <w:pPr>
        <w:spacing w:beforeLines="50" w:before="180" w:line="440" w:lineRule="exact"/>
        <w:rPr>
          <w:rFonts w:ascii="標楷體" w:eastAsia="標楷體" w:hAnsi="標楷體" w:cs="Times New Roman"/>
          <w:b/>
          <w:sz w:val="32"/>
          <w:szCs w:val="32"/>
        </w:rPr>
      </w:pPr>
      <w:r w:rsidRPr="008442B2">
        <w:rPr>
          <w:rFonts w:ascii="標楷體" w:eastAsia="標楷體" w:hAnsi="標楷體" w:cs="Times New Roman" w:hint="eastAsia"/>
          <w:b/>
          <w:sz w:val="32"/>
          <w:szCs w:val="32"/>
        </w:rPr>
        <w:t>邀請勞動部、衛生福利部、經濟部、交通部、文化部針對「武漢肺炎（COVID-19）疫情期間我國就業安定措施之推動情形暨勞工紓困措施之落實狀況與成效檢討」進行專題報告，並備質詢。</w:t>
      </w:r>
    </w:p>
    <w:p w14:paraId="154378F9" w14:textId="755566A8" w:rsidR="00BF750F" w:rsidRDefault="00BF750F" w:rsidP="00A61062">
      <w:pPr>
        <w:spacing w:line="440" w:lineRule="exact"/>
        <w:jc w:val="both"/>
        <w:rPr>
          <w:rFonts w:ascii="Times New Roman" w:eastAsia="標楷體" w:hAnsi="標楷體" w:cs="Times New Roman"/>
          <w:color w:val="000000"/>
          <w:sz w:val="32"/>
          <w:szCs w:val="20"/>
        </w:rPr>
      </w:pPr>
      <w:r w:rsidRPr="005F0CDE">
        <w:rPr>
          <w:rFonts w:ascii="Times New Roman" w:eastAsia="標楷體" w:hAnsi="標楷體" w:cs="Times New Roman" w:hint="eastAsia"/>
          <w:color w:val="000000"/>
          <w:sz w:val="32"/>
          <w:szCs w:val="20"/>
        </w:rPr>
        <w:t>（本次會議經</w:t>
      </w:r>
      <w:r w:rsidR="008442B2" w:rsidRPr="008442B2">
        <w:rPr>
          <w:rFonts w:ascii="Times New Roman" w:eastAsia="標楷體" w:hAnsi="標楷體" w:cs="Times New Roman" w:hint="eastAsia"/>
          <w:color w:val="000000"/>
          <w:sz w:val="32"/>
          <w:szCs w:val="20"/>
        </w:rPr>
        <w:t>勞動部部長許銘春</w:t>
      </w:r>
      <w:r>
        <w:rPr>
          <w:rFonts w:ascii="Times New Roman" w:eastAsia="標楷體" w:hAnsi="標楷體" w:cs="Times New Roman" w:hint="eastAsia"/>
          <w:color w:val="000000"/>
          <w:sz w:val="32"/>
          <w:szCs w:val="20"/>
        </w:rPr>
        <w:t>、</w:t>
      </w:r>
      <w:r w:rsidR="008442B2" w:rsidRPr="008442B2">
        <w:rPr>
          <w:rFonts w:ascii="Times New Roman" w:eastAsia="標楷體" w:hAnsi="標楷體" w:cs="Times New Roman" w:hint="eastAsia"/>
          <w:color w:val="000000"/>
          <w:sz w:val="32"/>
          <w:szCs w:val="20"/>
        </w:rPr>
        <w:t>衛生福利部政務次長李麗芬</w:t>
      </w:r>
      <w:r w:rsidR="008442B2">
        <w:rPr>
          <w:rFonts w:ascii="Times New Roman" w:eastAsia="標楷體" w:hAnsi="標楷體" w:cs="Times New Roman" w:hint="eastAsia"/>
          <w:color w:val="000000"/>
          <w:sz w:val="32"/>
          <w:szCs w:val="20"/>
        </w:rPr>
        <w:t>、</w:t>
      </w:r>
      <w:r w:rsidR="008442B2" w:rsidRPr="008442B2">
        <w:rPr>
          <w:rFonts w:ascii="Times New Roman" w:eastAsia="標楷體" w:hAnsi="標楷體" w:cs="Times New Roman" w:hint="eastAsia"/>
          <w:color w:val="000000"/>
          <w:sz w:val="32"/>
          <w:szCs w:val="20"/>
        </w:rPr>
        <w:t>經濟部政務次長陳正祺</w:t>
      </w:r>
      <w:r w:rsidR="008442B2">
        <w:rPr>
          <w:rFonts w:ascii="Times New Roman" w:eastAsia="標楷體" w:hAnsi="標楷體" w:cs="Times New Roman" w:hint="eastAsia"/>
          <w:color w:val="000000"/>
          <w:sz w:val="32"/>
          <w:szCs w:val="20"/>
        </w:rPr>
        <w:t>、</w:t>
      </w:r>
      <w:r w:rsidR="00EF787F" w:rsidRPr="00EF787F">
        <w:rPr>
          <w:rFonts w:ascii="Times New Roman" w:eastAsia="標楷體" w:hAnsi="標楷體" w:cs="Times New Roman" w:hint="eastAsia"/>
          <w:color w:val="000000"/>
          <w:sz w:val="32"/>
          <w:szCs w:val="20"/>
        </w:rPr>
        <w:t>交通部政務次長陳彥伯</w:t>
      </w:r>
      <w:r>
        <w:rPr>
          <w:rFonts w:ascii="Times New Roman" w:eastAsia="標楷體" w:hAnsi="標楷體" w:cs="Times New Roman" w:hint="eastAsia"/>
          <w:color w:val="000000"/>
          <w:sz w:val="32"/>
          <w:szCs w:val="20"/>
        </w:rPr>
        <w:t>及</w:t>
      </w:r>
      <w:r w:rsidR="00EF787F" w:rsidRPr="00EF787F">
        <w:rPr>
          <w:rFonts w:ascii="Times New Roman" w:eastAsia="標楷體" w:hAnsi="標楷體" w:cs="Times New Roman" w:hint="eastAsia"/>
          <w:color w:val="000000"/>
          <w:sz w:val="32"/>
          <w:szCs w:val="20"/>
        </w:rPr>
        <w:t>文化部政務次長蕭宗煌</w:t>
      </w:r>
      <w:r w:rsidRPr="005F0CDE">
        <w:rPr>
          <w:rFonts w:ascii="Times New Roman" w:eastAsia="標楷體" w:hAnsi="標楷體" w:cs="Times New Roman" w:hint="eastAsia"/>
          <w:color w:val="000000"/>
          <w:sz w:val="32"/>
          <w:szCs w:val="20"/>
        </w:rPr>
        <w:t>報告後，委員</w:t>
      </w:r>
      <w:r w:rsidR="00005AC0" w:rsidRPr="00EF787F">
        <w:rPr>
          <w:rFonts w:ascii="Times New Roman" w:eastAsia="標楷體" w:hAnsi="標楷體" w:cs="Times New Roman" w:hint="eastAsia"/>
          <w:color w:val="000000"/>
          <w:sz w:val="32"/>
          <w:szCs w:val="20"/>
        </w:rPr>
        <w:t>蔣萬安</w:t>
      </w:r>
      <w:r w:rsidR="00005AC0" w:rsidRPr="00EF787F">
        <w:rPr>
          <w:rFonts w:ascii="Times New Roman" w:eastAsia="標楷體" w:hAnsi="標楷體" w:cs="Times New Roman" w:hint="eastAsia"/>
          <w:sz w:val="32"/>
          <w:szCs w:val="20"/>
        </w:rPr>
        <w:t>、</w:t>
      </w:r>
      <w:r w:rsidRPr="00B143E0">
        <w:rPr>
          <w:rFonts w:ascii="Times New Roman" w:eastAsia="標楷體" w:hAnsi="標楷體" w:cs="Times New Roman" w:hint="eastAsia"/>
          <w:color w:val="000000"/>
          <w:sz w:val="32"/>
          <w:szCs w:val="20"/>
        </w:rPr>
        <w:t>賴惠員、</w:t>
      </w:r>
      <w:r w:rsidR="00B143E0" w:rsidRPr="00D3104E">
        <w:rPr>
          <w:rFonts w:ascii="Times New Roman" w:eastAsia="標楷體" w:hAnsi="標楷體" w:cs="Times New Roman" w:hint="eastAsia"/>
          <w:color w:val="000000"/>
          <w:sz w:val="32"/>
          <w:szCs w:val="20"/>
        </w:rPr>
        <w:t>廖國棟</w:t>
      </w:r>
      <w:r w:rsidR="00B143E0" w:rsidRPr="00D3104E">
        <w:rPr>
          <w:rFonts w:ascii="Times New Roman" w:eastAsia="標楷體" w:hAnsi="標楷體" w:cs="Times New Roman" w:hint="eastAsia"/>
          <w:color w:val="000000"/>
          <w:sz w:val="32"/>
          <w:szCs w:val="20"/>
        </w:rPr>
        <w:t>Sufin</w:t>
      </w:r>
      <w:r w:rsidR="00B143E0" w:rsidRPr="00D3104E">
        <w:rPr>
          <w:rFonts w:ascii="Times New Roman" w:eastAsia="標楷體" w:hAnsi="標楷體" w:cs="Times New Roman" w:hint="eastAsia"/>
          <w:color w:val="000000"/>
          <w:sz w:val="32"/>
          <w:szCs w:val="20"/>
        </w:rPr>
        <w:t>‧</w:t>
      </w:r>
      <w:r w:rsidR="00B143E0" w:rsidRPr="00D3104E">
        <w:rPr>
          <w:rFonts w:ascii="Times New Roman" w:eastAsia="標楷體" w:hAnsi="標楷體" w:cs="Times New Roman" w:hint="eastAsia"/>
          <w:color w:val="000000"/>
          <w:sz w:val="32"/>
          <w:szCs w:val="20"/>
        </w:rPr>
        <w:t>Siluko</w:t>
      </w:r>
      <w:r w:rsidR="00B143E0" w:rsidRPr="00D3104E">
        <w:rPr>
          <w:rFonts w:ascii="Times New Roman" w:eastAsia="標楷體" w:hAnsi="標楷體" w:cs="Times New Roman" w:hint="eastAsia"/>
          <w:color w:val="000000"/>
          <w:sz w:val="32"/>
          <w:szCs w:val="20"/>
        </w:rPr>
        <w:t>、</w:t>
      </w:r>
      <w:r w:rsidRPr="00BB4D6C">
        <w:rPr>
          <w:rFonts w:ascii="Times New Roman" w:eastAsia="標楷體" w:hAnsi="標楷體" w:cs="Times New Roman" w:hint="eastAsia"/>
          <w:color w:val="000000"/>
          <w:sz w:val="32"/>
          <w:szCs w:val="20"/>
        </w:rPr>
        <w:t>吳玉琴、</w:t>
      </w:r>
      <w:r w:rsidR="00B143E0" w:rsidRPr="00A46988">
        <w:rPr>
          <w:rFonts w:ascii="Times New Roman" w:eastAsia="標楷體" w:hAnsi="標楷體" w:cs="Times New Roman" w:hint="eastAsia"/>
          <w:color w:val="000000"/>
          <w:sz w:val="32"/>
          <w:szCs w:val="20"/>
        </w:rPr>
        <w:t>徐志榮、</w:t>
      </w:r>
      <w:r w:rsidR="00615786" w:rsidRPr="00D1420E">
        <w:rPr>
          <w:rFonts w:ascii="Times New Roman" w:eastAsia="標楷體" w:hAnsi="標楷體" w:cs="Times New Roman" w:hint="eastAsia"/>
          <w:color w:val="000000"/>
          <w:sz w:val="32"/>
          <w:szCs w:val="20"/>
        </w:rPr>
        <w:t>蘇巧慧、</w:t>
      </w:r>
      <w:r w:rsidR="00A46988" w:rsidRPr="00D1420E">
        <w:rPr>
          <w:rFonts w:ascii="Times New Roman" w:eastAsia="標楷體" w:hAnsi="標楷體" w:cs="Times New Roman" w:hint="eastAsia"/>
          <w:color w:val="000000"/>
          <w:sz w:val="32"/>
          <w:szCs w:val="20"/>
        </w:rPr>
        <w:t>邱泰源、</w:t>
      </w:r>
      <w:r w:rsidR="00D1420E" w:rsidRPr="00D1420E">
        <w:rPr>
          <w:rFonts w:ascii="Times New Roman" w:eastAsia="標楷體" w:hAnsi="標楷體" w:cs="Times New Roman" w:hint="eastAsia"/>
          <w:color w:val="000000"/>
          <w:sz w:val="32"/>
          <w:szCs w:val="20"/>
        </w:rPr>
        <w:t>洪申翰、賴香伶、</w:t>
      </w:r>
      <w:r w:rsidR="00B47492" w:rsidRPr="0098716F">
        <w:rPr>
          <w:rFonts w:ascii="Times New Roman" w:eastAsia="標楷體" w:hAnsi="標楷體" w:cs="Times New Roman" w:hint="eastAsia"/>
          <w:color w:val="000000"/>
          <w:sz w:val="32"/>
          <w:szCs w:val="20"/>
        </w:rPr>
        <w:t>黃秀芳、</w:t>
      </w:r>
      <w:r w:rsidRPr="001F139B">
        <w:rPr>
          <w:rFonts w:ascii="Times New Roman" w:eastAsia="標楷體" w:hAnsi="標楷體" w:cs="Times New Roman" w:hint="eastAsia"/>
          <w:color w:val="000000"/>
          <w:sz w:val="32"/>
          <w:szCs w:val="20"/>
        </w:rPr>
        <w:t>陳玉珍、</w:t>
      </w:r>
      <w:r w:rsidRPr="00776530">
        <w:rPr>
          <w:rFonts w:ascii="Times New Roman" w:eastAsia="標楷體" w:hAnsi="標楷體" w:cs="Times New Roman" w:hint="eastAsia"/>
          <w:color w:val="000000"/>
          <w:sz w:val="32"/>
          <w:szCs w:val="20"/>
        </w:rPr>
        <w:t>莊競程、</w:t>
      </w:r>
      <w:r w:rsidR="00126D3E" w:rsidRPr="00F80CA1">
        <w:rPr>
          <w:rFonts w:ascii="Times New Roman" w:eastAsia="標楷體" w:hAnsi="標楷體" w:cs="Times New Roman" w:hint="eastAsia"/>
          <w:color w:val="000000"/>
          <w:sz w:val="32"/>
          <w:szCs w:val="20"/>
        </w:rPr>
        <w:t>張育美、</w:t>
      </w:r>
      <w:r w:rsidR="00A46988" w:rsidRPr="00B15F82">
        <w:rPr>
          <w:rFonts w:ascii="Times New Roman" w:eastAsia="標楷體" w:hAnsi="標楷體" w:cs="Times New Roman" w:hint="eastAsia"/>
          <w:color w:val="000000"/>
          <w:sz w:val="32"/>
          <w:szCs w:val="20"/>
        </w:rPr>
        <w:t>楊曜</w:t>
      </w:r>
      <w:r w:rsidR="00A46988" w:rsidRPr="00B15F82">
        <w:rPr>
          <w:rFonts w:ascii="Times New Roman" w:eastAsia="標楷體" w:hAnsi="標楷體" w:cs="Times New Roman" w:hint="eastAsia"/>
          <w:sz w:val="32"/>
          <w:szCs w:val="20"/>
        </w:rPr>
        <w:t>、</w:t>
      </w:r>
      <w:r w:rsidR="00600C73" w:rsidRPr="00B15F82">
        <w:rPr>
          <w:rFonts w:ascii="Times New Roman" w:eastAsia="標楷體" w:hAnsi="標楷體" w:cs="Times New Roman" w:hint="eastAsia"/>
          <w:color w:val="000000"/>
          <w:sz w:val="32"/>
          <w:szCs w:val="20"/>
        </w:rPr>
        <w:t>江永昌</w:t>
      </w:r>
      <w:r w:rsidR="00600C73" w:rsidRPr="00B15F82">
        <w:rPr>
          <w:rFonts w:ascii="Times New Roman" w:eastAsia="標楷體" w:hAnsi="標楷體" w:cs="Times New Roman" w:hint="eastAsia"/>
          <w:sz w:val="32"/>
          <w:szCs w:val="20"/>
        </w:rPr>
        <w:t>、</w:t>
      </w:r>
      <w:r w:rsidR="008A1862" w:rsidRPr="00B15F82">
        <w:rPr>
          <w:rFonts w:ascii="Times New Roman" w:eastAsia="標楷體" w:hAnsi="標楷體" w:cs="Times New Roman" w:hint="eastAsia"/>
          <w:sz w:val="32"/>
          <w:szCs w:val="20"/>
        </w:rPr>
        <w:t>邱顯智、</w:t>
      </w:r>
      <w:r w:rsidR="00600C73" w:rsidRPr="00B15F82">
        <w:rPr>
          <w:rFonts w:ascii="Times New Roman" w:eastAsia="標楷體" w:hAnsi="標楷體" w:cs="Times New Roman" w:hint="eastAsia"/>
          <w:color w:val="000000"/>
          <w:sz w:val="32"/>
          <w:szCs w:val="20"/>
        </w:rPr>
        <w:t>洪孟楷</w:t>
      </w:r>
      <w:r w:rsidR="00600C73" w:rsidRPr="00B15F82">
        <w:rPr>
          <w:rFonts w:ascii="Times New Roman" w:eastAsia="標楷體" w:hAnsi="標楷體" w:cs="Times New Roman" w:hint="eastAsia"/>
          <w:sz w:val="32"/>
          <w:szCs w:val="20"/>
        </w:rPr>
        <w:t>、</w:t>
      </w:r>
      <w:r w:rsidR="00B15F82" w:rsidRPr="00B15F82">
        <w:rPr>
          <w:rFonts w:ascii="Times New Roman" w:eastAsia="標楷體" w:hAnsi="標楷體" w:cs="Times New Roman" w:hint="eastAsia"/>
          <w:sz w:val="32"/>
          <w:szCs w:val="20"/>
        </w:rPr>
        <w:t>楊瓊瓔、</w:t>
      </w:r>
      <w:r w:rsidR="0000706F" w:rsidRPr="00B15F82">
        <w:rPr>
          <w:rFonts w:ascii="Times New Roman" w:eastAsia="標楷體" w:hAnsi="標楷體" w:cs="Times New Roman" w:hint="eastAsia"/>
          <w:color w:val="000000"/>
          <w:sz w:val="32"/>
          <w:szCs w:val="20"/>
        </w:rPr>
        <w:t>陳瑩</w:t>
      </w:r>
      <w:r w:rsidR="0093246C" w:rsidRPr="002B758D">
        <w:rPr>
          <w:rFonts w:ascii="Times New Roman" w:eastAsia="標楷體" w:hAnsi="標楷體" w:cs="Times New Roman" w:hint="eastAsia"/>
          <w:sz w:val="32"/>
          <w:szCs w:val="20"/>
        </w:rPr>
        <w:t>、</w:t>
      </w:r>
      <w:r w:rsidR="00663449" w:rsidRPr="002B758D">
        <w:rPr>
          <w:rFonts w:ascii="Times New Roman" w:eastAsia="標楷體" w:hAnsi="標楷體" w:cs="Times New Roman" w:hint="eastAsia"/>
          <w:sz w:val="32"/>
          <w:szCs w:val="20"/>
        </w:rPr>
        <w:t>鍾佳濱</w:t>
      </w:r>
      <w:r w:rsidR="0093246C" w:rsidRPr="002B758D">
        <w:rPr>
          <w:rFonts w:ascii="Times New Roman" w:eastAsia="標楷體" w:hAnsi="標楷體" w:cs="Times New Roman" w:hint="eastAsia"/>
          <w:sz w:val="32"/>
          <w:szCs w:val="20"/>
        </w:rPr>
        <w:t>及</w:t>
      </w:r>
      <w:r w:rsidR="0093246C" w:rsidRPr="0093246C">
        <w:rPr>
          <w:rFonts w:ascii="Times New Roman" w:eastAsia="標楷體" w:hAnsi="標楷體" w:cs="Times New Roman" w:hint="eastAsia"/>
          <w:sz w:val="32"/>
          <w:szCs w:val="20"/>
        </w:rPr>
        <w:t>高嘉瑜</w:t>
      </w:r>
      <w:r w:rsidRPr="005D34BB">
        <w:rPr>
          <w:rFonts w:ascii="Times New Roman" w:eastAsia="標楷體" w:hAnsi="標楷體" w:cs="Times New Roman" w:hint="eastAsia"/>
          <w:color w:val="000000"/>
          <w:sz w:val="32"/>
          <w:szCs w:val="20"/>
        </w:rPr>
        <w:t>等</w:t>
      </w:r>
      <w:r w:rsidRPr="005D34BB">
        <w:rPr>
          <w:rFonts w:ascii="Times New Roman" w:eastAsia="標楷體" w:hAnsi="標楷體" w:cs="Times New Roman" w:hint="eastAsia"/>
          <w:color w:val="000000"/>
          <w:sz w:val="32"/>
          <w:szCs w:val="20"/>
        </w:rPr>
        <w:t>2</w:t>
      </w:r>
      <w:r w:rsidR="00CC1941">
        <w:rPr>
          <w:rFonts w:ascii="Times New Roman" w:eastAsia="標楷體" w:hAnsi="標楷體" w:cs="Times New Roman"/>
          <w:color w:val="000000"/>
          <w:sz w:val="32"/>
          <w:szCs w:val="20"/>
        </w:rPr>
        <w:t>1</w:t>
      </w:r>
      <w:r w:rsidRPr="005F0CDE">
        <w:rPr>
          <w:rFonts w:ascii="Times New Roman" w:eastAsia="標楷體" w:hAnsi="標楷體" w:cs="Times New Roman" w:hint="eastAsia"/>
          <w:color w:val="000000"/>
          <w:sz w:val="32"/>
          <w:szCs w:val="20"/>
        </w:rPr>
        <w:t>人提出質詢，均經</w:t>
      </w:r>
      <w:r w:rsidR="00EF787F" w:rsidRPr="008442B2">
        <w:rPr>
          <w:rFonts w:ascii="Times New Roman" w:eastAsia="標楷體" w:hAnsi="標楷體" w:cs="Times New Roman" w:hint="eastAsia"/>
          <w:color w:val="000000"/>
          <w:sz w:val="32"/>
          <w:szCs w:val="20"/>
        </w:rPr>
        <w:t>勞動部部長許銘春</w:t>
      </w:r>
      <w:r w:rsidR="00EF787F">
        <w:rPr>
          <w:rFonts w:ascii="Times New Roman" w:eastAsia="標楷體" w:hAnsi="標楷體" w:cs="Times New Roman" w:hint="eastAsia"/>
          <w:color w:val="000000"/>
          <w:sz w:val="32"/>
          <w:szCs w:val="20"/>
        </w:rPr>
        <w:t>、</w:t>
      </w:r>
      <w:r w:rsidR="002A5AC6" w:rsidRPr="002A5AC6">
        <w:rPr>
          <w:rFonts w:ascii="Times New Roman" w:eastAsia="標楷體" w:hAnsi="標楷體" w:cs="Times New Roman" w:hint="eastAsia"/>
          <w:color w:val="000000"/>
          <w:sz w:val="32"/>
          <w:szCs w:val="20"/>
        </w:rPr>
        <w:t>衛生福利部政務次長李麗芬、</w:t>
      </w:r>
      <w:r w:rsidR="00EF787F" w:rsidRPr="008442B2">
        <w:rPr>
          <w:rFonts w:ascii="Times New Roman" w:eastAsia="標楷體" w:hAnsi="標楷體" w:cs="Times New Roman" w:hint="eastAsia"/>
          <w:color w:val="000000"/>
          <w:sz w:val="32"/>
          <w:szCs w:val="20"/>
        </w:rPr>
        <w:t>經濟部政務次長陳正祺</w:t>
      </w:r>
      <w:r w:rsidR="00EF787F" w:rsidRPr="00814E04">
        <w:rPr>
          <w:rFonts w:ascii="Times New Roman" w:eastAsia="標楷體" w:hAnsi="標楷體" w:cs="Times New Roman" w:hint="eastAsia"/>
          <w:color w:val="000000"/>
          <w:sz w:val="32"/>
          <w:szCs w:val="20"/>
        </w:rPr>
        <w:t>、</w:t>
      </w:r>
      <w:r w:rsidR="00814E04" w:rsidRPr="00814E04">
        <w:rPr>
          <w:rFonts w:ascii="Times New Roman" w:eastAsia="標楷體" w:hAnsi="標楷體" w:cs="Times New Roman" w:hint="eastAsia"/>
          <w:color w:val="000000"/>
          <w:sz w:val="32"/>
          <w:szCs w:val="20"/>
        </w:rPr>
        <w:t>文化部政務次長蕭宗煌</w:t>
      </w:r>
      <w:r w:rsidR="00055C30" w:rsidRPr="00F41896">
        <w:rPr>
          <w:rFonts w:ascii="Times New Roman" w:eastAsia="標楷體" w:hAnsi="標楷體" w:cs="Times New Roman" w:hint="eastAsia"/>
          <w:color w:val="000000"/>
          <w:sz w:val="32"/>
          <w:szCs w:val="20"/>
        </w:rPr>
        <w:t>及</w:t>
      </w:r>
      <w:r w:rsidR="00F41896" w:rsidRPr="00AD7BDC">
        <w:rPr>
          <w:rFonts w:ascii="Times New Roman" w:eastAsia="標楷體" w:hAnsi="標楷體" w:cs="Times New Roman" w:hint="eastAsia"/>
          <w:color w:val="000000"/>
          <w:sz w:val="32"/>
          <w:szCs w:val="20"/>
        </w:rPr>
        <w:t>交通部政務次長陳彥伯</w:t>
      </w:r>
      <w:r w:rsidRPr="007A36C5">
        <w:rPr>
          <w:rFonts w:ascii="Times New Roman" w:eastAsia="標楷體" w:hAnsi="標楷體" w:cs="Times New Roman" w:hint="eastAsia"/>
          <w:color w:val="000000"/>
          <w:sz w:val="32"/>
          <w:szCs w:val="20"/>
        </w:rPr>
        <w:t>暨</w:t>
      </w:r>
      <w:r w:rsidRPr="00317154">
        <w:rPr>
          <w:rFonts w:ascii="Times New Roman" w:eastAsia="標楷體" w:hAnsi="標楷體" w:cs="Times New Roman" w:hint="eastAsia"/>
          <w:color w:val="000000"/>
          <w:sz w:val="32"/>
          <w:szCs w:val="20"/>
        </w:rPr>
        <w:t>各相關主管等</w:t>
      </w:r>
      <w:r w:rsidRPr="005F0CDE">
        <w:rPr>
          <w:rFonts w:ascii="Times New Roman" w:eastAsia="標楷體" w:hAnsi="標楷體" w:cs="Times New Roman" w:hint="eastAsia"/>
          <w:color w:val="000000"/>
          <w:sz w:val="32"/>
          <w:szCs w:val="20"/>
        </w:rPr>
        <w:t>即席答復。委員</w:t>
      </w:r>
      <w:r w:rsidR="00B63232" w:rsidRPr="00F96598">
        <w:rPr>
          <w:rFonts w:ascii="Times New Roman" w:eastAsia="標楷體" w:hAnsi="標楷體" w:cs="Times New Roman" w:hint="eastAsia"/>
          <w:color w:val="000000"/>
          <w:sz w:val="32"/>
          <w:szCs w:val="20"/>
        </w:rPr>
        <w:t>林楚茵</w:t>
      </w:r>
      <w:r w:rsidR="0003660F" w:rsidRPr="00F96598">
        <w:rPr>
          <w:rFonts w:ascii="Times New Roman" w:eastAsia="標楷體" w:hAnsi="標楷體" w:cs="Times New Roman" w:hint="eastAsia"/>
          <w:sz w:val="32"/>
          <w:szCs w:val="20"/>
        </w:rPr>
        <w:t>、</w:t>
      </w:r>
      <w:r w:rsidR="001D2FE5">
        <w:rPr>
          <w:rFonts w:ascii="Times New Roman" w:eastAsia="標楷體" w:hAnsi="標楷體" w:cs="Times New Roman" w:hint="eastAsia"/>
          <w:sz w:val="32"/>
          <w:szCs w:val="20"/>
        </w:rPr>
        <w:t>李貴敏、周春米</w:t>
      </w:r>
      <w:r w:rsidR="001D2FE5" w:rsidRPr="001D2FE5">
        <w:rPr>
          <w:rFonts w:ascii="Times New Roman" w:eastAsia="標楷體" w:hAnsi="標楷體" w:cs="Times New Roman" w:hint="eastAsia"/>
          <w:sz w:val="32"/>
          <w:szCs w:val="20"/>
        </w:rPr>
        <w:t>及</w:t>
      </w:r>
      <w:r w:rsidR="001D2FE5">
        <w:rPr>
          <w:rFonts w:ascii="Times New Roman" w:eastAsia="標楷體" w:hAnsi="標楷體" w:cs="Times New Roman" w:hint="eastAsia"/>
          <w:sz w:val="32"/>
          <w:szCs w:val="20"/>
        </w:rPr>
        <w:t>邱臣遠</w:t>
      </w:r>
      <w:r w:rsidRPr="005F0CDE">
        <w:rPr>
          <w:rFonts w:ascii="Times New Roman" w:eastAsia="標楷體" w:hAnsi="標楷體" w:cs="Times New Roman" w:hint="eastAsia"/>
          <w:color w:val="000000"/>
          <w:sz w:val="32"/>
          <w:szCs w:val="20"/>
        </w:rPr>
        <w:t>所提書面質詢，列入紀錄刊登公報。）</w:t>
      </w:r>
    </w:p>
    <w:p w14:paraId="3B27662E" w14:textId="3FD15580" w:rsidR="001D1E9B" w:rsidRPr="001D1E9B" w:rsidRDefault="001D1E9B" w:rsidP="00A61062">
      <w:pPr>
        <w:spacing w:beforeLines="50" w:before="180" w:line="440" w:lineRule="exact"/>
        <w:ind w:left="641" w:hangingChars="200" w:hanging="641"/>
        <w:jc w:val="both"/>
        <w:outlineLvl w:val="3"/>
        <w:rPr>
          <w:rFonts w:ascii="標楷體" w:eastAsia="標楷體" w:hAnsi="標楷體" w:cs="Times New Roman"/>
          <w:b/>
          <w:bCs/>
          <w:kern w:val="0"/>
          <w:sz w:val="32"/>
          <w:szCs w:val="32"/>
        </w:rPr>
      </w:pPr>
      <w:r w:rsidRPr="001D1E9B">
        <w:rPr>
          <w:rFonts w:ascii="標楷體" w:eastAsia="標楷體" w:hAnsi="標楷體" w:cs="Times New Roman" w:hint="eastAsia"/>
          <w:b/>
          <w:bCs/>
          <w:kern w:val="0"/>
          <w:sz w:val="32"/>
          <w:szCs w:val="32"/>
        </w:rPr>
        <w:t>決定：</w:t>
      </w:r>
    </w:p>
    <w:p w14:paraId="591638DD" w14:textId="209656BB" w:rsidR="001D1E9B" w:rsidRDefault="001D1E9B" w:rsidP="00A61062">
      <w:pPr>
        <w:spacing w:line="440" w:lineRule="exact"/>
        <w:jc w:val="both"/>
        <w:rPr>
          <w:rFonts w:ascii="標楷體" w:eastAsia="標楷體" w:hAnsi="標楷體" w:cs="Times New Roman"/>
          <w:bCs/>
          <w:kern w:val="0"/>
          <w:sz w:val="32"/>
          <w:szCs w:val="32"/>
        </w:rPr>
      </w:pPr>
      <w:r>
        <w:rPr>
          <w:rFonts w:ascii="標楷體" w:eastAsia="標楷體" w:hAnsi="標楷體" w:cs="Times New Roman" w:hint="eastAsia"/>
          <w:bCs/>
          <w:kern w:val="0"/>
          <w:sz w:val="32"/>
          <w:szCs w:val="32"/>
        </w:rPr>
        <w:t>一、報告及詢答完畢。</w:t>
      </w:r>
    </w:p>
    <w:p w14:paraId="5CC9DBC7" w14:textId="32A203CD" w:rsidR="001D1E9B" w:rsidRDefault="001D1E9B" w:rsidP="00A61062">
      <w:pPr>
        <w:spacing w:line="440" w:lineRule="exact"/>
        <w:ind w:left="640" w:hangingChars="200" w:hanging="640"/>
        <w:jc w:val="both"/>
        <w:rPr>
          <w:rFonts w:ascii="標楷體" w:eastAsia="標楷體" w:hAnsi="標楷體" w:cs="Times New Roman"/>
          <w:bCs/>
          <w:kern w:val="0"/>
          <w:sz w:val="32"/>
          <w:szCs w:val="32"/>
        </w:rPr>
      </w:pPr>
      <w:r>
        <w:rPr>
          <w:rFonts w:ascii="標楷體" w:eastAsia="標楷體" w:hAnsi="標楷體" w:cs="Times New Roman" w:hint="eastAsia"/>
          <w:bCs/>
          <w:kern w:val="0"/>
          <w:sz w:val="32"/>
          <w:szCs w:val="32"/>
        </w:rPr>
        <w:t>二、</w:t>
      </w:r>
      <w:r w:rsidRPr="005F0CDE">
        <w:rPr>
          <w:rFonts w:ascii="標楷體" w:eastAsia="標楷體" w:hAnsi="標楷體" w:cs="Times New Roman" w:hint="eastAsia"/>
          <w:bCs/>
          <w:kern w:val="0"/>
          <w:sz w:val="32"/>
          <w:szCs w:val="32"/>
        </w:rPr>
        <w:t>委員質詢未及答復或請補充資料者，請相關機關於2週內答復，委員另要求期限者，從其所定。</w:t>
      </w:r>
    </w:p>
    <w:p w14:paraId="0C7898D5" w14:textId="2A4ADBAE" w:rsidR="00985557" w:rsidRPr="00424B42" w:rsidRDefault="00985557" w:rsidP="00415734">
      <w:pPr>
        <w:keepNext/>
        <w:spacing w:beforeLines="50" w:before="180" w:line="440" w:lineRule="exact"/>
        <w:ind w:left="641" w:hangingChars="200" w:hanging="641"/>
        <w:jc w:val="both"/>
        <w:outlineLvl w:val="3"/>
        <w:rPr>
          <w:rFonts w:ascii="標楷體" w:eastAsia="標楷體" w:hAnsi="標楷體" w:cs="Times New Roman"/>
          <w:b/>
          <w:bCs/>
          <w:kern w:val="0"/>
          <w:sz w:val="32"/>
          <w:szCs w:val="32"/>
        </w:rPr>
      </w:pPr>
      <w:r w:rsidRPr="00985557">
        <w:rPr>
          <w:rFonts w:ascii="標楷體" w:eastAsia="標楷體" w:hAnsi="標楷體" w:cs="Times New Roman" w:hint="eastAsia"/>
          <w:b/>
          <w:bCs/>
          <w:kern w:val="0"/>
          <w:sz w:val="32"/>
          <w:szCs w:val="32"/>
        </w:rPr>
        <w:lastRenderedPageBreak/>
        <w:t>通過臨時提案</w:t>
      </w:r>
      <w:r w:rsidR="002D4938" w:rsidRPr="00424B42">
        <w:rPr>
          <w:rFonts w:ascii="標楷體" w:eastAsia="標楷體" w:hAnsi="標楷體" w:cs="Times New Roman" w:hint="eastAsia"/>
          <w:b/>
          <w:bCs/>
          <w:kern w:val="0"/>
          <w:sz w:val="32"/>
          <w:szCs w:val="32"/>
        </w:rPr>
        <w:t>2</w:t>
      </w:r>
      <w:r w:rsidRPr="00424B42">
        <w:rPr>
          <w:rFonts w:ascii="標楷體" w:eastAsia="標楷體" w:hAnsi="標楷體" w:cs="Times New Roman" w:hint="eastAsia"/>
          <w:b/>
          <w:bCs/>
          <w:kern w:val="0"/>
          <w:sz w:val="32"/>
          <w:szCs w:val="32"/>
        </w:rPr>
        <w:t>項：</w:t>
      </w:r>
    </w:p>
    <w:p w14:paraId="0CBF71F6" w14:textId="40458914" w:rsidR="00947F5D" w:rsidRPr="00424B42" w:rsidRDefault="009E4697" w:rsidP="004943D1">
      <w:pPr>
        <w:spacing w:line="440" w:lineRule="exact"/>
        <w:ind w:left="640" w:hangingChars="200" w:hanging="640"/>
        <w:jc w:val="both"/>
        <w:rPr>
          <w:rFonts w:ascii="標楷體" w:eastAsia="標楷體" w:hAnsi="標楷體" w:cs="Times New Roman"/>
          <w:bCs/>
          <w:kern w:val="0"/>
          <w:sz w:val="32"/>
          <w:szCs w:val="32"/>
        </w:rPr>
      </w:pPr>
      <w:r w:rsidRPr="00424B42">
        <w:rPr>
          <w:rFonts w:ascii="標楷體" w:eastAsia="標楷體" w:hAnsi="標楷體" w:cs="Times New Roman" w:hint="eastAsia"/>
          <w:bCs/>
          <w:kern w:val="0"/>
          <w:sz w:val="32"/>
          <w:szCs w:val="32"/>
        </w:rPr>
        <w:t>一、</w:t>
      </w:r>
      <w:r w:rsidR="001A7088" w:rsidRPr="00424B42">
        <w:rPr>
          <w:rFonts w:ascii="標楷體" w:eastAsia="標楷體" w:hAnsi="標楷體" w:cs="Times New Roman" w:hint="eastAsia"/>
          <w:bCs/>
          <w:kern w:val="0"/>
          <w:sz w:val="32"/>
          <w:szCs w:val="32"/>
        </w:rPr>
        <w:t>台灣</w:t>
      </w:r>
      <w:r w:rsidR="006F3C44">
        <w:rPr>
          <w:rFonts w:ascii="標楷體" w:eastAsia="標楷體" w:hAnsi="標楷體" w:cs="Times New Roman" w:hint="eastAsia"/>
          <w:bCs/>
          <w:kern w:val="0"/>
          <w:sz w:val="32"/>
          <w:szCs w:val="32"/>
        </w:rPr>
        <w:t>自</w:t>
      </w:r>
      <w:r w:rsidR="001A7088" w:rsidRPr="00424B42">
        <w:rPr>
          <w:rFonts w:ascii="標楷體" w:eastAsia="標楷體" w:hAnsi="標楷體" w:cs="Times New Roman" w:hint="eastAsia"/>
          <w:bCs/>
          <w:kern w:val="0"/>
          <w:sz w:val="32"/>
          <w:szCs w:val="32"/>
        </w:rPr>
        <w:t>C</w:t>
      </w:r>
      <w:r w:rsidR="001A7088" w:rsidRPr="00424B42">
        <w:rPr>
          <w:rFonts w:ascii="標楷體" w:eastAsia="標楷體" w:hAnsi="標楷體" w:cs="Times New Roman"/>
          <w:bCs/>
          <w:kern w:val="0"/>
          <w:sz w:val="32"/>
          <w:szCs w:val="32"/>
        </w:rPr>
        <w:t>ovid-19</w:t>
      </w:r>
      <w:r w:rsidR="001A7088" w:rsidRPr="00424B42">
        <w:rPr>
          <w:rFonts w:ascii="標楷體" w:eastAsia="標楷體" w:hAnsi="標楷體" w:cs="Times New Roman" w:hint="eastAsia"/>
          <w:bCs/>
          <w:kern w:val="0"/>
          <w:sz w:val="32"/>
          <w:szCs w:val="32"/>
        </w:rPr>
        <w:t>疫情爆發以來，截至目前有16</w:t>
      </w:r>
      <w:r w:rsidR="001A7088" w:rsidRPr="00424B42">
        <w:rPr>
          <w:rFonts w:ascii="標楷體" w:eastAsia="標楷體" w:hAnsi="標楷體" w:cs="Times New Roman"/>
          <w:bCs/>
          <w:kern w:val="0"/>
          <w:sz w:val="32"/>
          <w:szCs w:val="32"/>
        </w:rPr>
        <w:t>,</w:t>
      </w:r>
      <w:r w:rsidR="001A7088" w:rsidRPr="00424B42">
        <w:rPr>
          <w:rFonts w:ascii="標楷體" w:eastAsia="標楷體" w:hAnsi="標楷體" w:cs="Times New Roman" w:hint="eastAsia"/>
          <w:bCs/>
          <w:kern w:val="0"/>
          <w:sz w:val="32"/>
          <w:szCs w:val="32"/>
        </w:rPr>
        <w:t>309確診，846死亡案例；其中不乏是勞動者或需要擔任家</w:t>
      </w:r>
      <w:r w:rsidR="00025BBE" w:rsidRPr="00424B42">
        <w:rPr>
          <w:rFonts w:ascii="標楷體" w:eastAsia="標楷體" w:hAnsi="標楷體" w:cs="Times New Roman" w:hint="eastAsia"/>
          <w:bCs/>
          <w:kern w:val="0"/>
          <w:sz w:val="32"/>
          <w:szCs w:val="32"/>
        </w:rPr>
        <w:t>中</w:t>
      </w:r>
      <w:r w:rsidR="001A7088" w:rsidRPr="00424B42">
        <w:rPr>
          <w:rFonts w:ascii="標楷體" w:eastAsia="標楷體" w:hAnsi="標楷體" w:cs="Times New Roman" w:hint="eastAsia"/>
          <w:bCs/>
          <w:kern w:val="0"/>
          <w:sz w:val="32"/>
          <w:szCs w:val="32"/>
        </w:rPr>
        <w:t>經濟支柱的勞工，請勞動部</w:t>
      </w:r>
      <w:r w:rsidR="00DC6C6B" w:rsidRPr="00424B42">
        <w:rPr>
          <w:rFonts w:ascii="標楷體" w:eastAsia="標楷體" w:hAnsi="標楷體" w:cs="Times New Roman" w:hint="eastAsia"/>
          <w:bCs/>
          <w:kern w:val="0"/>
          <w:sz w:val="32"/>
          <w:szCs w:val="32"/>
        </w:rPr>
        <w:t>與</w:t>
      </w:r>
      <w:r w:rsidR="001A7088" w:rsidRPr="00424B42">
        <w:rPr>
          <w:rFonts w:ascii="標楷體" w:eastAsia="標楷體" w:hAnsi="標楷體" w:cs="Times New Roman" w:hint="eastAsia"/>
          <w:bCs/>
          <w:kern w:val="0"/>
          <w:sz w:val="32"/>
          <w:szCs w:val="32"/>
        </w:rPr>
        <w:t>衛生福利部結合中央、地方政府，共同研議在醫療救護、弱勢照顧與安置、失能</w:t>
      </w:r>
      <w:r w:rsidR="00DC6C6B" w:rsidRPr="00424B42">
        <w:rPr>
          <w:rFonts w:ascii="標楷體" w:eastAsia="標楷體" w:hAnsi="標楷體" w:cs="Times New Roman" w:hint="eastAsia"/>
          <w:bCs/>
          <w:kern w:val="0"/>
          <w:sz w:val="32"/>
          <w:szCs w:val="32"/>
        </w:rPr>
        <w:t>照顧</w:t>
      </w:r>
      <w:r w:rsidR="001A7088" w:rsidRPr="00424B42">
        <w:rPr>
          <w:rFonts w:ascii="標楷體" w:eastAsia="標楷體" w:hAnsi="標楷體" w:cs="Times New Roman" w:hint="eastAsia"/>
          <w:bCs/>
          <w:kern w:val="0"/>
          <w:sz w:val="32"/>
          <w:szCs w:val="32"/>
        </w:rPr>
        <w:t>、與就業保障等方面提出處置機制，建構疫情影響下的社會安全網，並請於二個月內向立法院社會福利及衛生環境委員會提出書面報告</w:t>
      </w:r>
      <w:r w:rsidRPr="00424B42">
        <w:rPr>
          <w:rFonts w:ascii="標楷體" w:eastAsia="標楷體" w:hAnsi="標楷體" w:cs="Times New Roman" w:hint="eastAsia"/>
          <w:bCs/>
          <w:kern w:val="0"/>
          <w:sz w:val="32"/>
          <w:szCs w:val="32"/>
        </w:rPr>
        <w:t>。</w:t>
      </w:r>
    </w:p>
    <w:p w14:paraId="2F30BD0A" w14:textId="2477D6EE" w:rsidR="00291817" w:rsidRPr="00424B42" w:rsidRDefault="00291817" w:rsidP="00291817">
      <w:pPr>
        <w:spacing w:line="440" w:lineRule="exact"/>
        <w:ind w:leftChars="1450" w:left="4760" w:hangingChars="400" w:hanging="1280"/>
        <w:jc w:val="both"/>
        <w:rPr>
          <w:rFonts w:ascii="標楷體" w:eastAsia="標楷體" w:hAnsi="標楷體" w:cs="Times New Roman"/>
          <w:sz w:val="32"/>
          <w:szCs w:val="32"/>
        </w:rPr>
      </w:pPr>
      <w:r w:rsidRPr="00424B42">
        <w:rPr>
          <w:rFonts w:ascii="標楷體" w:eastAsia="標楷體" w:hAnsi="標楷體" w:cs="Times New Roman" w:hint="eastAsia"/>
          <w:sz w:val="32"/>
          <w:szCs w:val="32"/>
        </w:rPr>
        <w:t xml:space="preserve">提案人：莊競程  </w:t>
      </w:r>
      <w:r w:rsidR="001A7088" w:rsidRPr="00424B42">
        <w:rPr>
          <w:rFonts w:ascii="標楷體" w:eastAsia="標楷體" w:hAnsi="標楷體" w:cs="Times New Roman" w:hint="eastAsia"/>
          <w:sz w:val="32"/>
          <w:szCs w:val="32"/>
        </w:rPr>
        <w:t>洪申翰</w:t>
      </w:r>
      <w:r w:rsidRPr="00424B42">
        <w:rPr>
          <w:rFonts w:ascii="標楷體" w:eastAsia="標楷體" w:hAnsi="標楷體" w:cs="Times New Roman" w:hint="eastAsia"/>
          <w:sz w:val="32"/>
          <w:szCs w:val="32"/>
        </w:rPr>
        <w:t xml:space="preserve">  </w:t>
      </w:r>
      <w:r w:rsidR="001A7088" w:rsidRPr="00424B42">
        <w:rPr>
          <w:rFonts w:ascii="標楷體" w:eastAsia="標楷體" w:hAnsi="標楷體" w:cs="Times New Roman" w:hint="eastAsia"/>
          <w:sz w:val="32"/>
          <w:szCs w:val="32"/>
        </w:rPr>
        <w:t>邱泰源</w:t>
      </w:r>
      <w:r w:rsidRPr="00424B42">
        <w:rPr>
          <w:rFonts w:ascii="標楷體" w:eastAsia="標楷體" w:hAnsi="標楷體" w:cs="Times New Roman" w:hint="eastAsia"/>
          <w:sz w:val="32"/>
          <w:szCs w:val="32"/>
        </w:rPr>
        <w:t xml:space="preserve">  </w:t>
      </w:r>
      <w:r w:rsidR="001A7088" w:rsidRPr="00424B42">
        <w:rPr>
          <w:rFonts w:ascii="標楷體" w:eastAsia="標楷體" w:hAnsi="標楷體" w:cs="Times New Roman" w:hint="eastAsia"/>
          <w:sz w:val="32"/>
          <w:szCs w:val="32"/>
        </w:rPr>
        <w:t>劉世芳</w:t>
      </w:r>
    </w:p>
    <w:p w14:paraId="19996616" w14:textId="6278DC33" w:rsidR="001A7088" w:rsidRPr="00424B42" w:rsidRDefault="001A7088" w:rsidP="004943D1">
      <w:pPr>
        <w:spacing w:beforeLines="50" w:before="180" w:line="440" w:lineRule="exact"/>
        <w:ind w:left="640" w:hangingChars="200" w:hanging="640"/>
        <w:jc w:val="both"/>
        <w:rPr>
          <w:rFonts w:ascii="標楷體" w:eastAsia="標楷體" w:hAnsi="標楷體" w:cs="Times New Roman"/>
          <w:bCs/>
          <w:kern w:val="0"/>
          <w:sz w:val="32"/>
          <w:szCs w:val="32"/>
        </w:rPr>
      </w:pPr>
      <w:r w:rsidRPr="00424B42">
        <w:rPr>
          <w:rFonts w:ascii="標楷體" w:eastAsia="標楷體" w:hAnsi="標楷體" w:cs="Times New Roman" w:hint="eastAsia"/>
          <w:bCs/>
          <w:kern w:val="0"/>
          <w:sz w:val="32"/>
          <w:szCs w:val="32"/>
        </w:rPr>
        <w:t>二、</w:t>
      </w:r>
      <w:r w:rsidR="00025BBE" w:rsidRPr="00424B42">
        <w:rPr>
          <w:rFonts w:ascii="標楷體" w:eastAsia="標楷體" w:hAnsi="標楷體" w:cs="Times New Roman" w:hint="eastAsia"/>
          <w:bCs/>
          <w:kern w:val="0"/>
          <w:sz w:val="32"/>
          <w:szCs w:val="32"/>
        </w:rPr>
        <w:t>有鑑於C</w:t>
      </w:r>
      <w:r w:rsidR="00025BBE" w:rsidRPr="00424B42">
        <w:rPr>
          <w:rFonts w:ascii="標楷體" w:eastAsia="標楷體" w:hAnsi="標楷體" w:cs="Times New Roman"/>
          <w:bCs/>
          <w:kern w:val="0"/>
          <w:sz w:val="32"/>
          <w:szCs w:val="32"/>
        </w:rPr>
        <w:t>ovid-19</w:t>
      </w:r>
      <w:r w:rsidR="00025BBE" w:rsidRPr="00424B42">
        <w:rPr>
          <w:rFonts w:ascii="標楷體" w:eastAsia="標楷體" w:hAnsi="標楷體" w:cs="Times New Roman" w:hint="eastAsia"/>
          <w:bCs/>
          <w:kern w:val="0"/>
          <w:sz w:val="32"/>
          <w:szCs w:val="32"/>
        </w:rPr>
        <w:t>確診者康復後，可能會有長期後遺症（Long Covid）之情況。世界衛生組織已公布C</w:t>
      </w:r>
      <w:r w:rsidR="00025BBE" w:rsidRPr="00424B42">
        <w:rPr>
          <w:rFonts w:ascii="標楷體" w:eastAsia="標楷體" w:hAnsi="標楷體" w:cs="Times New Roman"/>
          <w:bCs/>
          <w:kern w:val="0"/>
          <w:sz w:val="32"/>
          <w:szCs w:val="32"/>
        </w:rPr>
        <w:t>ovid-19</w:t>
      </w:r>
      <w:r w:rsidR="00025BBE" w:rsidRPr="00424B42">
        <w:rPr>
          <w:rFonts w:ascii="標楷體" w:eastAsia="標楷體" w:hAnsi="標楷體" w:cs="Times New Roman" w:hint="eastAsia"/>
          <w:bCs/>
          <w:kern w:val="0"/>
          <w:sz w:val="32"/>
          <w:szCs w:val="32"/>
        </w:rPr>
        <w:t>長期後遺症定義，但國內卻缺乏相關認定與協助措施</w:t>
      </w:r>
      <w:r w:rsidRPr="00424B42">
        <w:rPr>
          <w:rFonts w:ascii="標楷體" w:eastAsia="標楷體" w:hAnsi="標楷體" w:cs="Times New Roman" w:hint="eastAsia"/>
          <w:bCs/>
          <w:kern w:val="0"/>
          <w:sz w:val="32"/>
          <w:szCs w:val="32"/>
        </w:rPr>
        <w:t>。</w:t>
      </w:r>
    </w:p>
    <w:p w14:paraId="51A47D19" w14:textId="0863709F" w:rsidR="00025BBE" w:rsidRPr="00424B42" w:rsidRDefault="00025BBE" w:rsidP="004943D1">
      <w:pPr>
        <w:spacing w:line="440" w:lineRule="exact"/>
        <w:ind w:leftChars="268" w:left="643" w:firstLineChars="188" w:firstLine="602"/>
        <w:jc w:val="both"/>
        <w:rPr>
          <w:rFonts w:ascii="標楷體" w:eastAsia="標楷體" w:hAnsi="標楷體" w:cs="Times New Roman"/>
          <w:bCs/>
          <w:kern w:val="0"/>
          <w:sz w:val="32"/>
          <w:szCs w:val="32"/>
        </w:rPr>
      </w:pPr>
      <w:r w:rsidRPr="00424B42">
        <w:rPr>
          <w:rFonts w:ascii="標楷體" w:eastAsia="標楷體" w:hAnsi="標楷體" w:cs="Times New Roman" w:hint="eastAsia"/>
          <w:bCs/>
          <w:kern w:val="0"/>
          <w:sz w:val="32"/>
          <w:szCs w:val="32"/>
        </w:rPr>
        <w:t>請勞動部於三個月內會同衛生福利部，共同針對世界衛生組織發布的C</w:t>
      </w:r>
      <w:r w:rsidRPr="00424B42">
        <w:rPr>
          <w:rFonts w:ascii="標楷體" w:eastAsia="標楷體" w:hAnsi="標楷體" w:cs="Times New Roman"/>
          <w:bCs/>
          <w:kern w:val="0"/>
          <w:sz w:val="32"/>
          <w:szCs w:val="32"/>
        </w:rPr>
        <w:t>ovid-19</w:t>
      </w:r>
      <w:r w:rsidRPr="00424B42">
        <w:rPr>
          <w:rFonts w:ascii="標楷體" w:eastAsia="標楷體" w:hAnsi="標楷體" w:cs="Times New Roman" w:hint="eastAsia"/>
          <w:bCs/>
          <w:kern w:val="0"/>
          <w:sz w:val="32"/>
          <w:szCs w:val="32"/>
        </w:rPr>
        <w:t>長期後遺症定義文件涵蓋範圍，邀集學者專家來訂定相關工作指引，研議納入職災相關認定參考，並提出協助C</w:t>
      </w:r>
      <w:r w:rsidRPr="00424B42">
        <w:rPr>
          <w:rFonts w:ascii="標楷體" w:eastAsia="標楷體" w:hAnsi="標楷體" w:cs="Times New Roman"/>
          <w:bCs/>
          <w:kern w:val="0"/>
          <w:sz w:val="32"/>
          <w:szCs w:val="32"/>
        </w:rPr>
        <w:t>ovid-19</w:t>
      </w:r>
      <w:r w:rsidRPr="00424B42">
        <w:rPr>
          <w:rFonts w:ascii="標楷體" w:eastAsia="標楷體" w:hAnsi="標楷體" w:cs="Times New Roman" w:hint="eastAsia"/>
          <w:bCs/>
          <w:kern w:val="0"/>
          <w:sz w:val="32"/>
          <w:szCs w:val="32"/>
        </w:rPr>
        <w:t>確診康復者重返職場與職場友善之輔導計畫。</w:t>
      </w:r>
    </w:p>
    <w:p w14:paraId="2CEE0813" w14:textId="4FC23724" w:rsidR="001A7088" w:rsidRPr="00424B42" w:rsidRDefault="001A7088" w:rsidP="001A7088">
      <w:pPr>
        <w:spacing w:line="440" w:lineRule="exact"/>
        <w:ind w:leftChars="1450" w:left="4760" w:hangingChars="400" w:hanging="1280"/>
        <w:jc w:val="both"/>
        <w:rPr>
          <w:rFonts w:ascii="標楷體" w:eastAsia="標楷體" w:hAnsi="標楷體" w:cs="Times New Roman"/>
          <w:sz w:val="32"/>
          <w:szCs w:val="32"/>
        </w:rPr>
      </w:pPr>
      <w:r w:rsidRPr="00424B42">
        <w:rPr>
          <w:rFonts w:ascii="標楷體" w:eastAsia="標楷體" w:hAnsi="標楷體" w:cs="Times New Roman" w:hint="eastAsia"/>
          <w:sz w:val="32"/>
          <w:szCs w:val="32"/>
        </w:rPr>
        <w:t>提案人：</w:t>
      </w:r>
      <w:r w:rsidR="00025BBE" w:rsidRPr="00424B42">
        <w:rPr>
          <w:rFonts w:ascii="標楷體" w:eastAsia="標楷體" w:hAnsi="標楷體" w:cs="Times New Roman" w:hint="eastAsia"/>
          <w:sz w:val="32"/>
          <w:szCs w:val="32"/>
        </w:rPr>
        <w:t xml:space="preserve">洪申翰  蘇巧慧  </w:t>
      </w:r>
      <w:r w:rsidRPr="00424B42">
        <w:rPr>
          <w:rFonts w:ascii="標楷體" w:eastAsia="標楷體" w:hAnsi="標楷體" w:cs="Times New Roman" w:hint="eastAsia"/>
          <w:sz w:val="32"/>
          <w:szCs w:val="32"/>
        </w:rPr>
        <w:t>莊競程</w:t>
      </w:r>
    </w:p>
    <w:p w14:paraId="01A7BBA2" w14:textId="77777777" w:rsidR="005725BC" w:rsidRDefault="002251C0" w:rsidP="00A61062">
      <w:pPr>
        <w:spacing w:beforeLines="50" w:before="180" w:line="440" w:lineRule="exact"/>
      </w:pPr>
      <w:r w:rsidRPr="002251C0">
        <w:rPr>
          <w:rFonts w:ascii="標楷體" w:eastAsia="標楷體" w:hAnsi="標楷體" w:cs="新細明體" w:hint="eastAsia"/>
          <w:b/>
          <w:kern w:val="0"/>
          <w:sz w:val="32"/>
          <w:szCs w:val="32"/>
        </w:rPr>
        <w:t>散會</w:t>
      </w:r>
    </w:p>
    <w:sectPr w:rsidR="005725BC" w:rsidSect="00FB395D">
      <w:footerReference w:type="default" r:id="rId9"/>
      <w:pgSz w:w="11906" w:h="16838"/>
      <w:pgMar w:top="1134" w:right="1134" w:bottom="1134" w:left="1134" w:header="851"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E2D1" w14:textId="77777777" w:rsidR="00EF6B8C" w:rsidRDefault="00EF6B8C" w:rsidP="00A706FE">
      <w:r>
        <w:separator/>
      </w:r>
    </w:p>
  </w:endnote>
  <w:endnote w:type="continuationSeparator" w:id="0">
    <w:p w14:paraId="07BC6F84" w14:textId="77777777" w:rsidR="00EF6B8C" w:rsidRDefault="00EF6B8C" w:rsidP="00A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B147" w14:textId="2AF9F85E" w:rsidR="00A706FE" w:rsidRDefault="00A706FE" w:rsidP="00A706FE">
    <w:pPr>
      <w:pStyle w:val="a5"/>
      <w:jc w:val="center"/>
    </w:pPr>
    <w:r>
      <w:fldChar w:fldCharType="begin"/>
    </w:r>
    <w:r>
      <w:instrText>PAGE   \* MERGEFORMAT</w:instrText>
    </w:r>
    <w:r>
      <w:fldChar w:fldCharType="separate"/>
    </w:r>
    <w:r w:rsidR="00B7060E" w:rsidRPr="00B7060E">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75B2C" w14:textId="77777777" w:rsidR="00EF6B8C" w:rsidRDefault="00EF6B8C" w:rsidP="00A706FE">
      <w:r>
        <w:separator/>
      </w:r>
    </w:p>
  </w:footnote>
  <w:footnote w:type="continuationSeparator" w:id="0">
    <w:p w14:paraId="3458E915" w14:textId="77777777" w:rsidR="00EF6B8C" w:rsidRDefault="00EF6B8C" w:rsidP="00A7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3B28"/>
    <w:multiLevelType w:val="hybridMultilevel"/>
    <w:tmpl w:val="482E97EC"/>
    <w:lvl w:ilvl="0" w:tplc="08E0F610">
      <w:start w:val="1"/>
      <w:numFmt w:val="taiwaneseCountingThousand"/>
      <w:suff w:val="nothing"/>
      <w:lvlText w:val="%1、"/>
      <w:lvlJc w:val="left"/>
      <w:pPr>
        <w:ind w:left="711" w:hanging="720"/>
      </w:pPr>
      <w:rPr>
        <w:rFonts w:hint="default"/>
      </w:rPr>
    </w:lvl>
    <w:lvl w:ilvl="1" w:tplc="04090019" w:tentative="1">
      <w:start w:val="1"/>
      <w:numFmt w:val="ideographTraditional"/>
      <w:lvlText w:val="%2、"/>
      <w:lvlJc w:val="left"/>
      <w:pPr>
        <w:tabs>
          <w:tab w:val="num" w:pos="951"/>
        </w:tabs>
        <w:ind w:left="951" w:hanging="480"/>
      </w:p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abstractNum w:abstractNumId="1">
    <w:nsid w:val="706B058B"/>
    <w:multiLevelType w:val="hybridMultilevel"/>
    <w:tmpl w:val="41527A7C"/>
    <w:lvl w:ilvl="0" w:tplc="1B666528">
      <w:start w:val="1"/>
      <w:numFmt w:val="taiwaneseCountingThousand"/>
      <w:lvlText w:val="%1、"/>
      <w:lvlJc w:val="left"/>
      <w:pPr>
        <w:ind w:left="720" w:hanging="72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C0"/>
    <w:rsid w:val="00004211"/>
    <w:rsid w:val="00005AC0"/>
    <w:rsid w:val="0000706F"/>
    <w:rsid w:val="00007C19"/>
    <w:rsid w:val="000259F8"/>
    <w:rsid w:val="00025BBE"/>
    <w:rsid w:val="00027296"/>
    <w:rsid w:val="0003660F"/>
    <w:rsid w:val="00055C30"/>
    <w:rsid w:val="00060F1C"/>
    <w:rsid w:val="000629FF"/>
    <w:rsid w:val="00077D68"/>
    <w:rsid w:val="0009243C"/>
    <w:rsid w:val="000B13EA"/>
    <w:rsid w:val="000B5BCC"/>
    <w:rsid w:val="000C36BA"/>
    <w:rsid w:val="000D7C2F"/>
    <w:rsid w:val="000E434B"/>
    <w:rsid w:val="000F027B"/>
    <w:rsid w:val="001152E1"/>
    <w:rsid w:val="00126D3E"/>
    <w:rsid w:val="001A7088"/>
    <w:rsid w:val="001B351B"/>
    <w:rsid w:val="001B5421"/>
    <w:rsid w:val="001C1270"/>
    <w:rsid w:val="001C466F"/>
    <w:rsid w:val="001D03F1"/>
    <w:rsid w:val="001D1E9B"/>
    <w:rsid w:val="001D2FE5"/>
    <w:rsid w:val="001D730D"/>
    <w:rsid w:val="001F139B"/>
    <w:rsid w:val="00204832"/>
    <w:rsid w:val="00211605"/>
    <w:rsid w:val="002251C0"/>
    <w:rsid w:val="00252F7F"/>
    <w:rsid w:val="002709EA"/>
    <w:rsid w:val="00271516"/>
    <w:rsid w:val="00290A0F"/>
    <w:rsid w:val="00291817"/>
    <w:rsid w:val="00296C5B"/>
    <w:rsid w:val="00296CF7"/>
    <w:rsid w:val="0029796A"/>
    <w:rsid w:val="002A5AC6"/>
    <w:rsid w:val="002B758D"/>
    <w:rsid w:val="002C25E7"/>
    <w:rsid w:val="002C5785"/>
    <w:rsid w:val="002D2523"/>
    <w:rsid w:val="002D4938"/>
    <w:rsid w:val="002E7966"/>
    <w:rsid w:val="002F300A"/>
    <w:rsid w:val="00310AA1"/>
    <w:rsid w:val="00317154"/>
    <w:rsid w:val="00325350"/>
    <w:rsid w:val="0035585B"/>
    <w:rsid w:val="00362764"/>
    <w:rsid w:val="003630AF"/>
    <w:rsid w:val="00366833"/>
    <w:rsid w:val="00370FAD"/>
    <w:rsid w:val="00387B8C"/>
    <w:rsid w:val="0039152A"/>
    <w:rsid w:val="003A5F26"/>
    <w:rsid w:val="003B109C"/>
    <w:rsid w:val="003E7762"/>
    <w:rsid w:val="0040351E"/>
    <w:rsid w:val="00415734"/>
    <w:rsid w:val="00424B42"/>
    <w:rsid w:val="004445E1"/>
    <w:rsid w:val="004662DA"/>
    <w:rsid w:val="00477F6C"/>
    <w:rsid w:val="004805E0"/>
    <w:rsid w:val="00486419"/>
    <w:rsid w:val="004943D1"/>
    <w:rsid w:val="004A4E46"/>
    <w:rsid w:val="004A5B27"/>
    <w:rsid w:val="004D18D2"/>
    <w:rsid w:val="00506FCE"/>
    <w:rsid w:val="00510E83"/>
    <w:rsid w:val="00524DB8"/>
    <w:rsid w:val="005331A0"/>
    <w:rsid w:val="0053709B"/>
    <w:rsid w:val="005507B5"/>
    <w:rsid w:val="00551DDF"/>
    <w:rsid w:val="00556B6D"/>
    <w:rsid w:val="00561915"/>
    <w:rsid w:val="005725BC"/>
    <w:rsid w:val="00583FB1"/>
    <w:rsid w:val="005847D8"/>
    <w:rsid w:val="0059271F"/>
    <w:rsid w:val="005B4B49"/>
    <w:rsid w:val="005D34BB"/>
    <w:rsid w:val="005E5CD2"/>
    <w:rsid w:val="006000CF"/>
    <w:rsid w:val="00600C73"/>
    <w:rsid w:val="0060638E"/>
    <w:rsid w:val="00615786"/>
    <w:rsid w:val="00621D7C"/>
    <w:rsid w:val="00624BA5"/>
    <w:rsid w:val="00633252"/>
    <w:rsid w:val="0064177A"/>
    <w:rsid w:val="0064296D"/>
    <w:rsid w:val="00663449"/>
    <w:rsid w:val="00663745"/>
    <w:rsid w:val="006A18C4"/>
    <w:rsid w:val="006B1577"/>
    <w:rsid w:val="006C1548"/>
    <w:rsid w:val="006D3688"/>
    <w:rsid w:val="006E1E05"/>
    <w:rsid w:val="006E7CC7"/>
    <w:rsid w:val="006F3C44"/>
    <w:rsid w:val="006F7153"/>
    <w:rsid w:val="006F7F10"/>
    <w:rsid w:val="00700623"/>
    <w:rsid w:val="007039FE"/>
    <w:rsid w:val="00727028"/>
    <w:rsid w:val="007420E5"/>
    <w:rsid w:val="00764C67"/>
    <w:rsid w:val="007659FC"/>
    <w:rsid w:val="00776530"/>
    <w:rsid w:val="007A0BA0"/>
    <w:rsid w:val="007A36C5"/>
    <w:rsid w:val="007A6E40"/>
    <w:rsid w:val="007D4485"/>
    <w:rsid w:val="007E7E87"/>
    <w:rsid w:val="007F1DC8"/>
    <w:rsid w:val="007F2C9A"/>
    <w:rsid w:val="007F4936"/>
    <w:rsid w:val="00800C2C"/>
    <w:rsid w:val="00814E04"/>
    <w:rsid w:val="008376A9"/>
    <w:rsid w:val="008442B2"/>
    <w:rsid w:val="00853274"/>
    <w:rsid w:val="008739E8"/>
    <w:rsid w:val="008815D8"/>
    <w:rsid w:val="008A1862"/>
    <w:rsid w:val="008A7FFD"/>
    <w:rsid w:val="008C65E7"/>
    <w:rsid w:val="008D6BF5"/>
    <w:rsid w:val="008D76CC"/>
    <w:rsid w:val="008E7A5E"/>
    <w:rsid w:val="008F57DD"/>
    <w:rsid w:val="00915D13"/>
    <w:rsid w:val="00925C6B"/>
    <w:rsid w:val="0093246C"/>
    <w:rsid w:val="00942033"/>
    <w:rsid w:val="00947F5D"/>
    <w:rsid w:val="00963BF4"/>
    <w:rsid w:val="00985557"/>
    <w:rsid w:val="0098716F"/>
    <w:rsid w:val="009A6550"/>
    <w:rsid w:val="009C1632"/>
    <w:rsid w:val="009C30B7"/>
    <w:rsid w:val="009D235B"/>
    <w:rsid w:val="009D5D18"/>
    <w:rsid w:val="009D71A4"/>
    <w:rsid w:val="009E4697"/>
    <w:rsid w:val="00A05B77"/>
    <w:rsid w:val="00A46988"/>
    <w:rsid w:val="00A61062"/>
    <w:rsid w:val="00A706FE"/>
    <w:rsid w:val="00AB4C0B"/>
    <w:rsid w:val="00AC293A"/>
    <w:rsid w:val="00AD7BDC"/>
    <w:rsid w:val="00AE27A1"/>
    <w:rsid w:val="00AF35F7"/>
    <w:rsid w:val="00B1049D"/>
    <w:rsid w:val="00B143E0"/>
    <w:rsid w:val="00B15F82"/>
    <w:rsid w:val="00B246BF"/>
    <w:rsid w:val="00B24F96"/>
    <w:rsid w:val="00B30BFA"/>
    <w:rsid w:val="00B32BB6"/>
    <w:rsid w:val="00B379D7"/>
    <w:rsid w:val="00B4001A"/>
    <w:rsid w:val="00B47492"/>
    <w:rsid w:val="00B621D0"/>
    <w:rsid w:val="00B63232"/>
    <w:rsid w:val="00B7060E"/>
    <w:rsid w:val="00B85B56"/>
    <w:rsid w:val="00B87D8A"/>
    <w:rsid w:val="00B90B84"/>
    <w:rsid w:val="00B97AD7"/>
    <w:rsid w:val="00BB144F"/>
    <w:rsid w:val="00BB4354"/>
    <w:rsid w:val="00BB4D6C"/>
    <w:rsid w:val="00BC4CDF"/>
    <w:rsid w:val="00BF1041"/>
    <w:rsid w:val="00BF750F"/>
    <w:rsid w:val="00C16BBE"/>
    <w:rsid w:val="00C24BDE"/>
    <w:rsid w:val="00C2608B"/>
    <w:rsid w:val="00C339CE"/>
    <w:rsid w:val="00C3788B"/>
    <w:rsid w:val="00C721B0"/>
    <w:rsid w:val="00C8466D"/>
    <w:rsid w:val="00CA3FB4"/>
    <w:rsid w:val="00CC1941"/>
    <w:rsid w:val="00CC26AC"/>
    <w:rsid w:val="00CC3D13"/>
    <w:rsid w:val="00CC5AEC"/>
    <w:rsid w:val="00CE3609"/>
    <w:rsid w:val="00CF53E3"/>
    <w:rsid w:val="00CF75E2"/>
    <w:rsid w:val="00D106FA"/>
    <w:rsid w:val="00D1420E"/>
    <w:rsid w:val="00D22E2E"/>
    <w:rsid w:val="00D3104E"/>
    <w:rsid w:val="00D7050E"/>
    <w:rsid w:val="00D97154"/>
    <w:rsid w:val="00DB1825"/>
    <w:rsid w:val="00DB7E61"/>
    <w:rsid w:val="00DC6C6B"/>
    <w:rsid w:val="00DD64A8"/>
    <w:rsid w:val="00DD76BD"/>
    <w:rsid w:val="00DE1066"/>
    <w:rsid w:val="00DF07D8"/>
    <w:rsid w:val="00E159FD"/>
    <w:rsid w:val="00E20222"/>
    <w:rsid w:val="00E240EF"/>
    <w:rsid w:val="00E26476"/>
    <w:rsid w:val="00E305A2"/>
    <w:rsid w:val="00E36730"/>
    <w:rsid w:val="00E521B4"/>
    <w:rsid w:val="00E818B5"/>
    <w:rsid w:val="00E93818"/>
    <w:rsid w:val="00E95BD3"/>
    <w:rsid w:val="00EC4BEA"/>
    <w:rsid w:val="00EE3E89"/>
    <w:rsid w:val="00EE5641"/>
    <w:rsid w:val="00EF0F97"/>
    <w:rsid w:val="00EF6B8C"/>
    <w:rsid w:val="00EF787F"/>
    <w:rsid w:val="00F35A02"/>
    <w:rsid w:val="00F41896"/>
    <w:rsid w:val="00F5114C"/>
    <w:rsid w:val="00F62764"/>
    <w:rsid w:val="00F80CA1"/>
    <w:rsid w:val="00F83F9B"/>
    <w:rsid w:val="00F96598"/>
    <w:rsid w:val="00FA0C93"/>
    <w:rsid w:val="00FA37A5"/>
    <w:rsid w:val="00FB395D"/>
    <w:rsid w:val="00FB7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 w:type="paragraph" w:styleId="2">
    <w:name w:val="Body Text Indent 2"/>
    <w:basedOn w:val="a"/>
    <w:link w:val="20"/>
    <w:rsid w:val="00C2608B"/>
    <w:pPr>
      <w:spacing w:line="320" w:lineRule="exact"/>
      <w:ind w:left="280" w:hangingChars="100" w:hanging="280"/>
    </w:pPr>
    <w:rPr>
      <w:rFonts w:ascii="標楷體" w:eastAsia="標楷體" w:hAnsi="標楷體" w:cs="Times New Roman"/>
      <w:sz w:val="28"/>
      <w:szCs w:val="24"/>
    </w:rPr>
  </w:style>
  <w:style w:type="character" w:customStyle="1" w:styleId="20">
    <w:name w:val="本文縮排 2 字元"/>
    <w:basedOn w:val="a0"/>
    <w:link w:val="2"/>
    <w:rsid w:val="00C2608B"/>
    <w:rPr>
      <w:rFonts w:ascii="標楷體" w:eastAsia="標楷體" w:hAnsi="標楷體" w:cs="Times New Roman"/>
      <w:sz w:val="28"/>
      <w:szCs w:val="24"/>
    </w:rPr>
  </w:style>
  <w:style w:type="paragraph" w:customStyle="1" w:styleId="af">
    <w:name w:val="立法院(會議名稱)"/>
    <w:basedOn w:val="a"/>
    <w:rsid w:val="00C2608B"/>
    <w:pPr>
      <w:snapToGrid w:val="0"/>
      <w:spacing w:line="500" w:lineRule="exact"/>
      <w:ind w:left="1620" w:hanging="1620"/>
    </w:pPr>
    <w:rPr>
      <w:rFonts w:ascii="標楷體" w:eastAsia="標楷體"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 w:type="paragraph" w:styleId="2">
    <w:name w:val="Body Text Indent 2"/>
    <w:basedOn w:val="a"/>
    <w:link w:val="20"/>
    <w:rsid w:val="00C2608B"/>
    <w:pPr>
      <w:spacing w:line="320" w:lineRule="exact"/>
      <w:ind w:left="280" w:hangingChars="100" w:hanging="280"/>
    </w:pPr>
    <w:rPr>
      <w:rFonts w:ascii="標楷體" w:eastAsia="標楷體" w:hAnsi="標楷體" w:cs="Times New Roman"/>
      <w:sz w:val="28"/>
      <w:szCs w:val="24"/>
    </w:rPr>
  </w:style>
  <w:style w:type="character" w:customStyle="1" w:styleId="20">
    <w:name w:val="本文縮排 2 字元"/>
    <w:basedOn w:val="a0"/>
    <w:link w:val="2"/>
    <w:rsid w:val="00C2608B"/>
    <w:rPr>
      <w:rFonts w:ascii="標楷體" w:eastAsia="標楷體" w:hAnsi="標楷體" w:cs="Times New Roman"/>
      <w:sz w:val="28"/>
      <w:szCs w:val="24"/>
    </w:rPr>
  </w:style>
  <w:style w:type="paragraph" w:customStyle="1" w:styleId="af">
    <w:name w:val="立法院(會議名稱)"/>
    <w:basedOn w:val="a"/>
    <w:rsid w:val="00C2608B"/>
    <w:pPr>
      <w:snapToGrid w:val="0"/>
      <w:spacing w:line="500" w:lineRule="exact"/>
      <w:ind w:left="1620" w:hanging="1620"/>
    </w:pPr>
    <w:rPr>
      <w:rFonts w:ascii="標楷體" w:eastAsia="標楷體"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468E-A3D3-48EA-ABBC-53194506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ly20324</cp:lastModifiedBy>
  <cp:revision>2</cp:revision>
  <dcterms:created xsi:type="dcterms:W3CDTF">2021-10-14T06:25:00Z</dcterms:created>
  <dcterms:modified xsi:type="dcterms:W3CDTF">2021-10-14T06:25:00Z</dcterms:modified>
</cp:coreProperties>
</file>