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4D29" w:rsidRPr="00137121" w:rsidRDefault="00064D29">
      <w:pPr>
        <w:pStyle w:val="title"/>
        <w:rPr>
          <w:position w:val="20"/>
        </w:rPr>
      </w:pPr>
      <w:bookmarkStart w:id="0" w:name="發文機關"/>
      <w:bookmarkEnd w:id="0"/>
      <w:r w:rsidRPr="00137121">
        <w:rPr>
          <w:position w:val="20"/>
        </w:rPr>
        <w:t>立法院</w:t>
      </w:r>
      <w:bookmarkStart w:id="1" w:name="單位名稱"/>
      <w:bookmarkEnd w:id="1"/>
      <w:r w:rsidR="004D758D" w:rsidRPr="00137121">
        <w:rPr>
          <w:rFonts w:hint="eastAsia"/>
          <w:position w:val="20"/>
        </w:rPr>
        <w:t>財政委員會</w:t>
      </w:r>
      <w:r w:rsidRPr="00137121">
        <w:rPr>
          <w:position w:val="20"/>
        </w:rPr>
        <w:t xml:space="preserve">　開會通知單</w:t>
      </w:r>
    </w:p>
    <w:p w:rsidR="00064D29" w:rsidRPr="00137121" w:rsidRDefault="004D758D">
      <w:pPr>
        <w:pStyle w:val="titlespace"/>
      </w:pPr>
      <w:r w:rsidRPr="00137121">
        <w:rPr>
          <w:noProof/>
        </w:rPr>
        <mc:AlternateContent>
          <mc:Choice Requires="wps">
            <w:drawing>
              <wp:anchor distT="0" distB="0" distL="114935" distR="114935" simplePos="0" relativeHeight="251656704" behindDoc="0" locked="0" layoutInCell="1" allowOverlap="1">
                <wp:simplePos x="0" y="0"/>
                <wp:positionH relativeFrom="margin">
                  <wp:posOffset>-71755</wp:posOffset>
                </wp:positionH>
                <wp:positionV relativeFrom="margin">
                  <wp:posOffset>540385</wp:posOffset>
                </wp:positionV>
                <wp:extent cx="3599815" cy="259715"/>
                <wp:effectExtent l="0" t="0" r="0" b="0"/>
                <wp:wrapNone/>
                <wp:docPr id="7" name="DispatchAddres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9815" cy="259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64D29" w:rsidRDefault="00064D29">
                            <w:pPr>
                              <w:pStyle w:val="ad"/>
                            </w:pPr>
                            <w:bookmarkStart w:id="2" w:name="發文地址"/>
                            <w:bookmarkEnd w:id="2"/>
                          </w:p>
                        </w:txbxContent>
                      </wps:txbx>
                      <wps:bodyPr rot="0" vert="horz" wrap="square" lIns="90000" tIns="46800" rIns="90000" bIns="46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ispatchAddress" o:spid="_x0000_s1031" type="#_x0000_t202" style="position:absolute;margin-left:-5.65pt;margin-top:42.55pt;width:283.45pt;height:20.45pt;z-index:251656704;visibility:visible;mso-wrap-style:square;mso-width-percent:0;mso-height-percent:0;mso-wrap-distance-left:9.05pt;mso-wrap-distance-top:0;mso-wrap-distance-right:9.05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" filled="f" stroked="f">
                <v:stroke dashstyle="1 1"/>
                <v:textbox inset="2.5mm,1.3mm,2.5mm,1.3mm">
                  <w:txbxContent>
                    <w:p w:rsidR="00064D29" w:rsidRDefault="00064D29">
                      <w:pPr>
                        <w:pStyle w:val="ad"/>
                      </w:pPr>
                      <w:bookmarkStart w:id="13" w:name="發文地址"/>
                      <w:bookmarkEnd w:id="13"/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:rsidR="00064D29" w:rsidRPr="00137121" w:rsidRDefault="00064D29">
      <w:pPr>
        <w:pStyle w:val="space2"/>
      </w:pPr>
    </w:p>
    <w:p w:rsidR="00064D29" w:rsidRPr="00137121" w:rsidRDefault="00064D29">
      <w:pPr>
        <w:pStyle w:val="space2"/>
      </w:pPr>
    </w:p>
    <w:p w:rsidR="004D758D" w:rsidRPr="00137121" w:rsidRDefault="00064D29">
      <w:pPr>
        <w:pStyle w:val="ae"/>
        <w:spacing w:line="360" w:lineRule="exact"/>
      </w:pPr>
      <w:r w:rsidRPr="00137121">
        <w:t>受文者：</w:t>
      </w:r>
      <w:bookmarkStart w:id="3" w:name="受文者"/>
      <w:bookmarkEnd w:id="3"/>
      <w:r w:rsidR="004D758D" w:rsidRPr="00137121">
        <w:rPr>
          <w:rFonts w:hint="eastAsia"/>
        </w:rPr>
        <w:t>本會委員</w:t>
      </w:r>
    </w:p>
    <w:p w:rsidR="00064D29" w:rsidRPr="00137121" w:rsidRDefault="00064D29">
      <w:pPr>
        <w:pStyle w:val="space"/>
      </w:pPr>
    </w:p>
    <w:p w:rsidR="00064D29" w:rsidRPr="00137121" w:rsidRDefault="00064D29">
      <w:pPr>
        <w:pStyle w:val="af"/>
        <w:spacing w:line="240" w:lineRule="exact"/>
      </w:pPr>
      <w:r w:rsidRPr="00137121">
        <w:fldChar w:fldCharType="begin"/>
      </w:r>
      <w:r w:rsidRPr="00137121">
        <w:instrText xml:space="preserve"> MACROBUTTON  DocDispatch 發文日期：</w:instrText>
      </w:r>
      <w:r w:rsidRPr="00137121">
        <w:fldChar w:fldCharType="end"/>
      </w:r>
      <w:bookmarkStart w:id="4" w:name="發文日期"/>
      <w:bookmarkEnd w:id="4"/>
      <w:r w:rsidR="00977F65" w:rsidRPr="00137121">
        <w:rPr>
          <w:rFonts w:hint="eastAsia"/>
        </w:rPr>
        <w:t>中華民國110年10月8日</w:t>
      </w:r>
    </w:p>
    <w:p w:rsidR="00064D29" w:rsidRPr="00137121" w:rsidRDefault="00064D29">
      <w:pPr>
        <w:pStyle w:val="af"/>
        <w:spacing w:line="240" w:lineRule="exact"/>
      </w:pPr>
      <w:r w:rsidRPr="00137121">
        <w:t>發文字號：</w:t>
      </w:r>
      <w:bookmarkStart w:id="5" w:name="發文字號"/>
      <w:bookmarkEnd w:id="5"/>
      <w:r w:rsidR="00B701FB">
        <w:rPr>
          <w:rFonts w:hint="eastAsia"/>
        </w:rPr>
        <w:t>台立財字第</w:t>
      </w:r>
      <w:r w:rsidR="00B701FB">
        <w:t>1102101777號</w:t>
      </w:r>
    </w:p>
    <w:p w:rsidR="00064D29" w:rsidRPr="00137121" w:rsidRDefault="00064D29">
      <w:pPr>
        <w:pStyle w:val="af"/>
        <w:spacing w:line="240" w:lineRule="exact"/>
      </w:pPr>
      <w:r w:rsidRPr="00137121">
        <w:fldChar w:fldCharType="begin"/>
      </w:r>
      <w:r w:rsidRPr="00137121">
        <w:instrText xml:space="preserve"> MACROBUTTON  DocSpeed 速別：</w:instrText>
      </w:r>
      <w:r w:rsidRPr="00137121">
        <w:fldChar w:fldCharType="end"/>
      </w:r>
      <w:bookmarkStart w:id="6" w:name="速別"/>
      <w:bookmarkEnd w:id="6"/>
      <w:r w:rsidR="004D758D" w:rsidRPr="00137121">
        <w:rPr>
          <w:rFonts w:hint="eastAsia"/>
        </w:rPr>
        <w:t>最速件</w:t>
      </w:r>
    </w:p>
    <w:p w:rsidR="00064D29" w:rsidRPr="00137121" w:rsidRDefault="00064D29">
      <w:pPr>
        <w:pStyle w:val="af"/>
        <w:spacing w:line="240" w:lineRule="exact"/>
      </w:pPr>
      <w:r w:rsidRPr="00137121">
        <w:fldChar w:fldCharType="begin"/>
      </w:r>
      <w:r w:rsidRPr="00137121">
        <w:instrText xml:space="preserve"> MACROBUTTON  DocSecurity 密等及解密條件或保密期限：</w:instrText>
      </w:r>
      <w:r w:rsidRPr="00137121">
        <w:fldChar w:fldCharType="end"/>
      </w:r>
      <w:bookmarkStart w:id="7" w:name="密等及解密條件或保密期限"/>
      <w:bookmarkEnd w:id="7"/>
    </w:p>
    <w:p w:rsidR="004D758D" w:rsidRPr="00137121" w:rsidRDefault="00064D29">
      <w:pPr>
        <w:pStyle w:val="af"/>
        <w:spacing w:line="240" w:lineRule="exact"/>
      </w:pPr>
      <w:r w:rsidRPr="00137121">
        <w:t>附件：</w:t>
      </w:r>
      <w:bookmarkStart w:id="8" w:name="附件"/>
      <w:bookmarkEnd w:id="8"/>
      <w:r w:rsidR="004D758D" w:rsidRPr="00137121">
        <w:rPr>
          <w:rFonts w:hint="eastAsia"/>
        </w:rPr>
        <w:t>議事日程</w:t>
      </w:r>
      <w:r w:rsidR="00AC7A34" w:rsidRPr="00137121">
        <w:rPr>
          <w:rFonts w:hint="eastAsia"/>
        </w:rPr>
        <w:t>及關係文書</w:t>
      </w:r>
      <w:r w:rsidR="003F6F47" w:rsidRPr="00137121">
        <w:rPr>
          <w:rFonts w:hint="eastAsia"/>
        </w:rPr>
        <w:t>各1份</w:t>
      </w:r>
      <w:bookmarkStart w:id="9" w:name="_GoBack"/>
      <w:bookmarkEnd w:id="9"/>
    </w:p>
    <w:p w:rsidR="00064D29" w:rsidRPr="00137121" w:rsidRDefault="00064D29">
      <w:pPr>
        <w:pStyle w:val="af"/>
        <w:spacing w:line="240" w:lineRule="exact"/>
      </w:pPr>
    </w:p>
    <w:p w:rsidR="004D758D" w:rsidRPr="00137121" w:rsidRDefault="00064D29" w:rsidP="0031409D">
      <w:pPr>
        <w:pStyle w:val="af0"/>
        <w:spacing w:line="380" w:lineRule="exact"/>
        <w:ind w:left="1664" w:hangingChars="520" w:hanging="1664"/>
        <w:rPr>
          <w:rFonts w:hAnsi="標楷體"/>
        </w:rPr>
      </w:pPr>
      <w:r w:rsidRPr="00137121">
        <w:rPr>
          <w:rFonts w:hAnsi="標楷體"/>
        </w:rPr>
        <w:t>開會事由：</w:t>
      </w:r>
      <w:bookmarkStart w:id="10" w:name="開會事由"/>
      <w:bookmarkEnd w:id="10"/>
      <w:r w:rsidR="004D758D" w:rsidRPr="00137121">
        <w:rPr>
          <w:rFonts w:hAnsi="標楷體" w:hint="eastAsia"/>
          <w:w w:val="95"/>
        </w:rPr>
        <w:t>立法院第</w:t>
      </w:r>
      <w:r w:rsidR="0039604B" w:rsidRPr="00137121">
        <w:rPr>
          <w:rFonts w:hAnsi="標楷體" w:hint="eastAsia"/>
          <w:w w:val="95"/>
        </w:rPr>
        <w:t>10</w:t>
      </w:r>
      <w:r w:rsidR="004D758D" w:rsidRPr="00137121">
        <w:rPr>
          <w:rFonts w:hAnsi="標楷體" w:hint="eastAsia"/>
          <w:w w:val="95"/>
        </w:rPr>
        <w:t>屆第</w:t>
      </w:r>
      <w:r w:rsidR="00CC23AC" w:rsidRPr="00137121">
        <w:rPr>
          <w:rFonts w:hAnsi="標楷體"/>
          <w:w w:val="95"/>
        </w:rPr>
        <w:t>4</w:t>
      </w:r>
      <w:r w:rsidR="004D758D" w:rsidRPr="00137121">
        <w:rPr>
          <w:rFonts w:hAnsi="標楷體" w:hint="eastAsia"/>
          <w:w w:val="95"/>
        </w:rPr>
        <w:t>會期財政委員會第</w:t>
      </w:r>
      <w:r w:rsidR="002D5244" w:rsidRPr="00137121">
        <w:rPr>
          <w:rFonts w:hAnsi="標楷體"/>
          <w:w w:val="95"/>
        </w:rPr>
        <w:t>5</w:t>
      </w:r>
      <w:r w:rsidR="004D758D" w:rsidRPr="00137121">
        <w:rPr>
          <w:rFonts w:hAnsi="標楷體" w:hint="eastAsia"/>
          <w:w w:val="95"/>
        </w:rPr>
        <w:t>次全體委員會議</w:t>
      </w:r>
    </w:p>
    <w:p w:rsidR="00E07A8E" w:rsidRPr="00137121" w:rsidRDefault="008F22F7" w:rsidP="00CC23AC">
      <w:pPr>
        <w:pStyle w:val="af0"/>
        <w:numPr>
          <w:ilvl w:val="0"/>
          <w:numId w:val="4"/>
        </w:numPr>
        <w:spacing w:line="380" w:lineRule="exact"/>
        <w:jc w:val="both"/>
        <w:rPr>
          <w:rFonts w:hAnsi="標楷體"/>
        </w:rPr>
      </w:pPr>
      <w:r w:rsidRPr="00137121">
        <w:rPr>
          <w:rFonts w:hAnsi="標楷體" w:hint="eastAsia"/>
          <w:b/>
        </w:rPr>
        <w:t>繼續</w:t>
      </w:r>
      <w:r w:rsidRPr="00137121">
        <w:rPr>
          <w:rFonts w:hAnsi="標楷體" w:hint="eastAsia"/>
          <w:b/>
          <w:kern w:val="0"/>
        </w:rPr>
        <w:t>審查行政院函請審議、本院民眾黨黨團擬具「證券交易稅條例第二條之二及第三條條文修正草案」</w:t>
      </w:r>
      <w:r w:rsidRPr="00137121">
        <w:rPr>
          <w:rFonts w:hAnsi="標楷體" w:hint="eastAsia"/>
          <w:b/>
        </w:rPr>
        <w:t>暨</w:t>
      </w:r>
      <w:r w:rsidRPr="00137121">
        <w:rPr>
          <w:rFonts w:hAnsi="標楷體" w:hint="eastAsia"/>
          <w:b/>
          <w:kern w:val="0"/>
        </w:rPr>
        <w:t>本院委員</w:t>
      </w:r>
      <w:r w:rsidRPr="00137121">
        <w:rPr>
          <w:rFonts w:hAnsi="標楷體" w:hint="eastAsia"/>
          <w:b/>
          <w:szCs w:val="24"/>
        </w:rPr>
        <w:t>曾銘宗等</w:t>
      </w:r>
      <w:r w:rsidRPr="00137121">
        <w:rPr>
          <w:rFonts w:hAnsi="標楷體"/>
          <w:b/>
          <w:szCs w:val="24"/>
        </w:rPr>
        <w:t>19人</w:t>
      </w:r>
      <w:r w:rsidRPr="00137121">
        <w:rPr>
          <w:rFonts w:hAnsi="標楷體" w:hint="eastAsia"/>
          <w:b/>
          <w:kern w:val="0"/>
        </w:rPr>
        <w:t>擬具「證券交易稅條例第二條之二條文修正草案」等</w:t>
      </w:r>
      <w:r w:rsidRPr="00137121">
        <w:rPr>
          <w:rFonts w:hAnsi="標楷體"/>
          <w:b/>
          <w:kern w:val="0"/>
        </w:rPr>
        <w:t>3</w:t>
      </w:r>
      <w:r w:rsidRPr="00137121">
        <w:rPr>
          <w:rFonts w:hAnsi="標楷體" w:hint="eastAsia"/>
          <w:b/>
          <w:kern w:val="0"/>
        </w:rPr>
        <w:t>案。</w:t>
      </w:r>
    </w:p>
    <w:p w:rsidR="00240424" w:rsidRPr="00137121" w:rsidRDefault="008F22F7" w:rsidP="001B6C44">
      <w:pPr>
        <w:pStyle w:val="af0"/>
        <w:numPr>
          <w:ilvl w:val="0"/>
          <w:numId w:val="4"/>
        </w:numPr>
        <w:spacing w:line="380" w:lineRule="exact"/>
        <w:jc w:val="both"/>
        <w:rPr>
          <w:rFonts w:hAnsi="標楷體"/>
          <w:b/>
        </w:rPr>
      </w:pPr>
      <w:r w:rsidRPr="00137121">
        <w:rPr>
          <w:rFonts w:hAnsi="標楷體" w:hint="eastAsia"/>
          <w:b/>
          <w:kern w:val="0"/>
        </w:rPr>
        <w:t>審查本院委員沈發惠</w:t>
      </w:r>
      <w:r w:rsidRPr="00137121">
        <w:rPr>
          <w:rFonts w:hAnsi="標楷體" w:hint="eastAsia"/>
          <w:b/>
          <w:szCs w:val="24"/>
        </w:rPr>
        <w:t>等</w:t>
      </w:r>
      <w:r w:rsidRPr="00137121">
        <w:rPr>
          <w:rFonts w:hAnsi="標楷體"/>
          <w:b/>
          <w:szCs w:val="24"/>
        </w:rPr>
        <w:t>17人</w:t>
      </w:r>
      <w:r w:rsidRPr="00137121">
        <w:rPr>
          <w:rFonts w:hAnsi="標楷體" w:hint="eastAsia"/>
          <w:b/>
          <w:kern w:val="0"/>
        </w:rPr>
        <w:t>、委員張育美</w:t>
      </w:r>
      <w:r w:rsidRPr="00137121">
        <w:rPr>
          <w:rFonts w:hAnsi="標楷體" w:hint="eastAsia"/>
          <w:b/>
          <w:szCs w:val="24"/>
        </w:rPr>
        <w:t>等</w:t>
      </w:r>
      <w:r w:rsidRPr="00137121">
        <w:rPr>
          <w:rFonts w:hAnsi="標楷體"/>
          <w:b/>
          <w:szCs w:val="24"/>
        </w:rPr>
        <w:t>17人</w:t>
      </w:r>
      <w:r w:rsidRPr="00137121">
        <w:rPr>
          <w:rFonts w:hAnsi="標楷體" w:hint="eastAsia"/>
          <w:b/>
          <w:szCs w:val="24"/>
        </w:rPr>
        <w:t>分別</w:t>
      </w:r>
      <w:r w:rsidRPr="00137121">
        <w:rPr>
          <w:rFonts w:hAnsi="標楷體" w:hint="eastAsia"/>
          <w:b/>
          <w:kern w:val="0"/>
        </w:rPr>
        <w:t>擬具「證券交易稅條例第二條之二及第三條條文修正草案」等</w:t>
      </w:r>
      <w:r w:rsidRPr="00137121">
        <w:rPr>
          <w:rFonts w:hAnsi="標楷體"/>
          <w:b/>
          <w:kern w:val="0"/>
        </w:rPr>
        <w:t>2</w:t>
      </w:r>
      <w:r w:rsidRPr="00137121">
        <w:rPr>
          <w:rFonts w:hAnsi="標楷體" w:hint="eastAsia"/>
          <w:b/>
          <w:kern w:val="0"/>
        </w:rPr>
        <w:t>案。</w:t>
      </w:r>
      <w:r w:rsidRPr="00137121">
        <w:rPr>
          <w:rFonts w:hAnsi="標楷體" w:hint="eastAsia"/>
          <w:kern w:val="0"/>
        </w:rPr>
        <w:t>（</w:t>
      </w:r>
      <w:r w:rsidR="00F039D7" w:rsidRPr="00137121">
        <w:rPr>
          <w:rFonts w:hAnsi="標楷體" w:hint="eastAsia"/>
          <w:kern w:val="0"/>
        </w:rPr>
        <w:t>業</w:t>
      </w:r>
      <w:r w:rsidRPr="00137121">
        <w:rPr>
          <w:rFonts w:hAnsi="標楷體" w:hint="eastAsia"/>
          <w:kern w:val="0"/>
        </w:rPr>
        <w:t>經各黨團簽署不復議同意書）</w:t>
      </w:r>
    </w:p>
    <w:p w:rsidR="0082037C" w:rsidRPr="00137121" w:rsidRDefault="008F22F7" w:rsidP="001B6C44">
      <w:pPr>
        <w:pStyle w:val="af0"/>
        <w:numPr>
          <w:ilvl w:val="0"/>
          <w:numId w:val="4"/>
        </w:numPr>
        <w:spacing w:line="380" w:lineRule="exact"/>
        <w:jc w:val="both"/>
        <w:rPr>
          <w:rFonts w:hAnsi="標楷體"/>
        </w:rPr>
      </w:pPr>
      <w:r w:rsidRPr="00137121">
        <w:rPr>
          <w:rFonts w:hAnsi="標楷體" w:hint="eastAsia"/>
          <w:b/>
        </w:rPr>
        <w:t>繼續</w:t>
      </w:r>
      <w:r w:rsidRPr="00137121">
        <w:rPr>
          <w:rFonts w:hAnsi="標楷體" w:hint="eastAsia"/>
          <w:b/>
          <w:kern w:val="0"/>
        </w:rPr>
        <w:t>審查行政院函請審議「關稅法部分條文修正草案」</w:t>
      </w:r>
      <w:r w:rsidRPr="00137121">
        <w:rPr>
          <w:rFonts w:hAnsi="標楷體" w:hint="eastAsia"/>
          <w:b/>
        </w:rPr>
        <w:t>暨</w:t>
      </w:r>
      <w:r w:rsidRPr="00137121">
        <w:rPr>
          <w:rFonts w:hAnsi="標楷體" w:hint="eastAsia"/>
          <w:b/>
          <w:kern w:val="0"/>
        </w:rPr>
        <w:t>本院委員</w:t>
      </w:r>
      <w:r w:rsidRPr="00137121">
        <w:rPr>
          <w:rFonts w:hAnsi="標楷體" w:hint="eastAsia"/>
          <w:b/>
          <w:szCs w:val="24"/>
        </w:rPr>
        <w:t>賴士葆等20人</w:t>
      </w:r>
      <w:r w:rsidRPr="00137121">
        <w:rPr>
          <w:rFonts w:hAnsi="標楷體" w:hint="eastAsia"/>
          <w:b/>
          <w:kern w:val="0"/>
        </w:rPr>
        <w:t>擬具「關稅法部分條文修正草案」、委員</w:t>
      </w:r>
      <w:r w:rsidRPr="00137121">
        <w:rPr>
          <w:rFonts w:hAnsi="標楷體" w:hint="eastAsia"/>
          <w:b/>
          <w:szCs w:val="24"/>
        </w:rPr>
        <w:t>沈發惠等</w:t>
      </w:r>
      <w:r w:rsidRPr="00137121">
        <w:rPr>
          <w:rFonts w:hAnsi="標楷體"/>
          <w:b/>
          <w:szCs w:val="24"/>
        </w:rPr>
        <w:t>21人</w:t>
      </w:r>
      <w:r w:rsidRPr="00137121">
        <w:rPr>
          <w:rFonts w:hAnsi="標楷體" w:hint="eastAsia"/>
          <w:b/>
          <w:kern w:val="0"/>
        </w:rPr>
        <w:t>擬具「</w:t>
      </w:r>
      <w:r w:rsidRPr="00137121">
        <w:rPr>
          <w:rFonts w:hAnsi="標楷體"/>
          <w:b/>
          <w:szCs w:val="24"/>
        </w:rPr>
        <w:t>關稅法第二十六條之一、第八十六條之一及第九十七條條文修正草案</w:t>
      </w:r>
      <w:r w:rsidRPr="00137121">
        <w:rPr>
          <w:rFonts w:hAnsi="標楷體" w:hint="eastAsia"/>
          <w:b/>
          <w:szCs w:val="24"/>
        </w:rPr>
        <w:t>」</w:t>
      </w:r>
      <w:r w:rsidRPr="00137121">
        <w:rPr>
          <w:rFonts w:hAnsi="標楷體" w:hint="eastAsia"/>
          <w:b/>
          <w:kern w:val="0"/>
        </w:rPr>
        <w:t>等</w:t>
      </w:r>
      <w:r w:rsidRPr="00137121">
        <w:rPr>
          <w:rFonts w:hAnsi="標楷體"/>
          <w:b/>
          <w:kern w:val="0"/>
        </w:rPr>
        <w:t>3</w:t>
      </w:r>
      <w:r w:rsidRPr="00137121">
        <w:rPr>
          <w:rFonts w:hAnsi="標楷體" w:hint="eastAsia"/>
          <w:b/>
          <w:kern w:val="0"/>
        </w:rPr>
        <w:t>案</w:t>
      </w:r>
      <w:r w:rsidRPr="00137121">
        <w:rPr>
          <w:rFonts w:hAnsi="標楷體" w:hint="eastAsia"/>
          <w:b/>
          <w:szCs w:val="24"/>
        </w:rPr>
        <w:t>。</w:t>
      </w:r>
    </w:p>
    <w:p w:rsidR="00F73328" w:rsidRPr="00137121" w:rsidRDefault="008F22F7" w:rsidP="0082037C">
      <w:pPr>
        <w:pStyle w:val="af0"/>
        <w:numPr>
          <w:ilvl w:val="0"/>
          <w:numId w:val="4"/>
        </w:numPr>
        <w:spacing w:line="380" w:lineRule="exact"/>
        <w:jc w:val="both"/>
        <w:rPr>
          <w:rFonts w:hAnsi="標楷體"/>
          <w:b/>
          <w:kern w:val="0"/>
        </w:rPr>
      </w:pPr>
      <w:r w:rsidRPr="00137121">
        <w:rPr>
          <w:rFonts w:hAnsi="標楷體" w:hint="eastAsia"/>
          <w:b/>
          <w:kern w:val="0"/>
        </w:rPr>
        <w:t>審查本院民眾黨黨團、時代力量黨團</w:t>
      </w:r>
      <w:r w:rsidRPr="00137121">
        <w:rPr>
          <w:rFonts w:hAnsi="標楷體" w:hint="eastAsia"/>
          <w:b/>
        </w:rPr>
        <w:t>暨</w:t>
      </w:r>
      <w:r w:rsidRPr="00137121">
        <w:rPr>
          <w:rFonts w:hAnsi="標楷體" w:hint="eastAsia"/>
          <w:b/>
          <w:kern w:val="0"/>
        </w:rPr>
        <w:t>本院委員</w:t>
      </w:r>
      <w:r w:rsidRPr="00137121">
        <w:rPr>
          <w:rFonts w:hAnsi="標楷體" w:hint="eastAsia"/>
          <w:b/>
          <w:szCs w:val="24"/>
        </w:rPr>
        <w:t>曾銘宗等</w:t>
      </w:r>
      <w:r w:rsidRPr="00137121">
        <w:rPr>
          <w:rFonts w:hAnsi="標楷體"/>
          <w:b/>
          <w:szCs w:val="24"/>
        </w:rPr>
        <w:t>19人</w:t>
      </w:r>
      <w:r w:rsidRPr="00137121">
        <w:rPr>
          <w:rFonts w:hAnsi="標楷體" w:hint="eastAsia"/>
          <w:b/>
          <w:szCs w:val="24"/>
        </w:rPr>
        <w:t>分別</w:t>
      </w:r>
      <w:r w:rsidRPr="00137121">
        <w:rPr>
          <w:rFonts w:hAnsi="標楷體" w:hint="eastAsia"/>
          <w:b/>
          <w:kern w:val="0"/>
        </w:rPr>
        <w:t>擬具「關稅法部分條文修正草案」等3案。</w:t>
      </w:r>
      <w:r w:rsidRPr="00137121">
        <w:rPr>
          <w:rFonts w:hAnsi="標楷體" w:hint="eastAsia"/>
          <w:kern w:val="0"/>
        </w:rPr>
        <w:t>（</w:t>
      </w:r>
      <w:r w:rsidR="00F039D7" w:rsidRPr="00137121">
        <w:rPr>
          <w:rFonts w:hAnsi="標楷體" w:hint="eastAsia"/>
          <w:kern w:val="0"/>
        </w:rPr>
        <w:t>業</w:t>
      </w:r>
      <w:r w:rsidRPr="00137121">
        <w:rPr>
          <w:rFonts w:hAnsi="標楷體" w:hint="eastAsia"/>
          <w:kern w:val="0"/>
        </w:rPr>
        <w:t>經各黨團簽署不復議同意書）</w:t>
      </w:r>
    </w:p>
    <w:p w:rsidR="00F82DAB" w:rsidRPr="00137121" w:rsidRDefault="00F82DAB" w:rsidP="0082037C">
      <w:pPr>
        <w:pStyle w:val="af0"/>
        <w:numPr>
          <w:ilvl w:val="0"/>
          <w:numId w:val="4"/>
        </w:numPr>
        <w:spacing w:line="380" w:lineRule="exact"/>
        <w:jc w:val="both"/>
        <w:rPr>
          <w:rFonts w:hAnsi="標楷體"/>
          <w:b/>
          <w:kern w:val="0"/>
        </w:rPr>
      </w:pPr>
      <w:r w:rsidRPr="00137121">
        <w:rPr>
          <w:rFonts w:hAnsi="標楷體" w:hint="eastAsia"/>
          <w:b/>
        </w:rPr>
        <w:t>繼續審查</w:t>
      </w:r>
      <w:r w:rsidRPr="00137121">
        <w:rPr>
          <w:rFonts w:hAnsi="標楷體" w:hint="eastAsia"/>
          <w:b/>
          <w:kern w:val="0"/>
        </w:rPr>
        <w:t>行政院函請審議「海關進口稅則部分稅則修正草案」</w:t>
      </w:r>
      <w:r w:rsidR="00A03DC6" w:rsidRPr="00137121">
        <w:rPr>
          <w:rFonts w:hAnsi="標楷體" w:hint="eastAsia"/>
          <w:b/>
          <w:kern w:val="0"/>
        </w:rPr>
        <w:t>案</w:t>
      </w:r>
      <w:r w:rsidRPr="00137121">
        <w:rPr>
          <w:rFonts w:hAnsi="標楷體" w:hint="eastAsia"/>
          <w:b/>
          <w:kern w:val="0"/>
        </w:rPr>
        <w:t>。</w:t>
      </w:r>
    </w:p>
    <w:p w:rsidR="00064D29" w:rsidRPr="00137121" w:rsidRDefault="00064D29" w:rsidP="004D758D">
      <w:pPr>
        <w:pStyle w:val="af0"/>
        <w:spacing w:line="380" w:lineRule="exact"/>
        <w:rPr>
          <w:rFonts w:hAnsi="標楷體"/>
        </w:rPr>
      </w:pPr>
      <w:r w:rsidRPr="00137121">
        <w:rPr>
          <w:rFonts w:hAnsi="標楷體"/>
        </w:rPr>
        <w:fldChar w:fldCharType="begin"/>
      </w:r>
      <w:r w:rsidRPr="00137121">
        <w:rPr>
          <w:rFonts w:hAnsi="標楷體"/>
        </w:rPr>
        <w:instrText xml:space="preserve"> MACROBUTTON  DocMeetingTime 開會時間：</w:instrText>
      </w:r>
      <w:r w:rsidRPr="00137121">
        <w:rPr>
          <w:rFonts w:hAnsi="標楷體"/>
        </w:rPr>
        <w:fldChar w:fldCharType="end"/>
      </w:r>
      <w:bookmarkStart w:id="11" w:name="開會時間"/>
      <w:r w:rsidR="004D758D" w:rsidRPr="00137121">
        <w:rPr>
          <w:rFonts w:hAnsi="標楷體" w:hint="eastAsia"/>
          <w:w w:val="95"/>
        </w:rPr>
        <w:t>1</w:t>
      </w:r>
      <w:r w:rsidR="00CC23AC" w:rsidRPr="00137121">
        <w:rPr>
          <w:rFonts w:hAnsi="標楷體"/>
          <w:w w:val="95"/>
        </w:rPr>
        <w:t>10</w:t>
      </w:r>
      <w:r w:rsidR="004D758D" w:rsidRPr="00137121">
        <w:rPr>
          <w:rFonts w:hAnsi="標楷體" w:hint="eastAsia"/>
          <w:w w:val="95"/>
        </w:rPr>
        <w:t>年</w:t>
      </w:r>
      <w:r w:rsidR="007E04FE" w:rsidRPr="00137121">
        <w:rPr>
          <w:rFonts w:hAnsi="標楷體"/>
          <w:w w:val="95"/>
        </w:rPr>
        <w:t>10</w:t>
      </w:r>
      <w:r w:rsidR="004D758D" w:rsidRPr="00137121">
        <w:rPr>
          <w:rFonts w:hAnsi="標楷體" w:hint="eastAsia"/>
          <w:w w:val="95"/>
        </w:rPr>
        <w:t>月</w:t>
      </w:r>
      <w:r w:rsidR="007E04FE" w:rsidRPr="00137121">
        <w:rPr>
          <w:rFonts w:hAnsi="標楷體"/>
          <w:w w:val="95"/>
        </w:rPr>
        <w:t>13</w:t>
      </w:r>
      <w:r w:rsidR="004D758D" w:rsidRPr="00137121">
        <w:rPr>
          <w:rFonts w:hAnsi="標楷體" w:hint="eastAsia"/>
          <w:w w:val="95"/>
        </w:rPr>
        <w:t>日</w:t>
      </w:r>
      <w:r w:rsidR="00B75518" w:rsidRPr="00137121">
        <w:rPr>
          <w:rFonts w:hAnsi="標楷體" w:hint="eastAsia"/>
          <w:w w:val="95"/>
        </w:rPr>
        <w:t>（星期</w:t>
      </w:r>
      <w:r w:rsidR="00CC23AC" w:rsidRPr="00137121">
        <w:rPr>
          <w:rFonts w:hAnsi="標楷體" w:hint="eastAsia"/>
          <w:w w:val="95"/>
        </w:rPr>
        <w:t>三</w:t>
      </w:r>
      <w:r w:rsidR="00B75518" w:rsidRPr="00137121">
        <w:rPr>
          <w:rFonts w:hAnsi="標楷體" w:hint="eastAsia"/>
          <w:w w:val="95"/>
        </w:rPr>
        <w:t>）</w:t>
      </w:r>
      <w:r w:rsidR="004D758D" w:rsidRPr="00137121">
        <w:rPr>
          <w:rFonts w:hAnsi="標楷體" w:hint="eastAsia"/>
          <w:w w:val="95"/>
        </w:rPr>
        <w:t>上午9時至下午5時30分</w:t>
      </w:r>
      <w:bookmarkEnd w:id="11"/>
    </w:p>
    <w:p w:rsidR="00064D29" w:rsidRPr="00137121" w:rsidRDefault="00064D29" w:rsidP="004D758D">
      <w:pPr>
        <w:pStyle w:val="af0"/>
        <w:spacing w:line="380" w:lineRule="exact"/>
        <w:rPr>
          <w:rFonts w:hAnsi="標楷體"/>
        </w:rPr>
      </w:pPr>
      <w:r w:rsidRPr="00137121">
        <w:rPr>
          <w:rFonts w:hAnsi="標楷體"/>
        </w:rPr>
        <w:t>開會地點：</w:t>
      </w:r>
      <w:bookmarkStart w:id="12" w:name="開會地點"/>
      <w:r w:rsidR="0039604B" w:rsidRPr="00137121">
        <w:rPr>
          <w:rFonts w:hAnsi="標楷體" w:hint="eastAsia"/>
        </w:rPr>
        <w:t>群賢</w:t>
      </w:r>
      <w:r w:rsidR="004D758D" w:rsidRPr="00137121">
        <w:rPr>
          <w:rFonts w:hAnsi="標楷體" w:hint="eastAsia"/>
        </w:rPr>
        <w:t>樓</w:t>
      </w:r>
      <w:r w:rsidR="00B75518" w:rsidRPr="00137121">
        <w:rPr>
          <w:rFonts w:hAnsi="標楷體" w:hint="eastAsia"/>
        </w:rPr>
        <w:t>9樓大禮堂</w:t>
      </w:r>
      <w:bookmarkEnd w:id="12"/>
    </w:p>
    <w:p w:rsidR="00064D29" w:rsidRPr="00137121" w:rsidRDefault="00064D29" w:rsidP="004D758D">
      <w:pPr>
        <w:pStyle w:val="af1"/>
        <w:spacing w:line="380" w:lineRule="exact"/>
      </w:pPr>
      <w:r w:rsidRPr="00137121">
        <w:t>主持人：</w:t>
      </w:r>
      <w:bookmarkStart w:id="13" w:name="主席"/>
      <w:bookmarkEnd w:id="13"/>
      <w:r w:rsidR="00CC23AC" w:rsidRPr="00137121">
        <w:rPr>
          <w:rFonts w:hint="eastAsia"/>
        </w:rPr>
        <w:t>鍾召集委員佳濱</w:t>
      </w:r>
    </w:p>
    <w:p w:rsidR="00064D29" w:rsidRPr="00137121" w:rsidRDefault="00064D29" w:rsidP="004D758D">
      <w:pPr>
        <w:pStyle w:val="af1"/>
        <w:spacing w:line="380" w:lineRule="exact"/>
        <w:rPr>
          <w:sz w:val="24"/>
        </w:rPr>
      </w:pPr>
      <w:r w:rsidRPr="00137121">
        <w:t>聯絡人及電話：</w:t>
      </w:r>
      <w:bookmarkStart w:id="14" w:name="聯絡人及電話"/>
      <w:bookmarkEnd w:id="14"/>
      <w:r w:rsidR="00CC23AC" w:rsidRPr="00137121">
        <w:rPr>
          <w:rFonts w:hint="eastAsia"/>
        </w:rPr>
        <w:t>劉雅欣  235855</w:t>
      </w:r>
      <w:r w:rsidR="00CC23AC" w:rsidRPr="00137121">
        <w:t>75</w:t>
      </w:r>
      <w:r w:rsidR="004D758D" w:rsidRPr="00137121">
        <w:rPr>
          <w:rFonts w:hint="eastAsia"/>
        </w:rPr>
        <w:t xml:space="preserve">  傳真：23585578</w:t>
      </w:r>
    </w:p>
    <w:p w:rsidR="004D758D" w:rsidRPr="00137121" w:rsidRDefault="00064D29" w:rsidP="004D758D">
      <w:pPr>
        <w:pStyle w:val="af2"/>
        <w:spacing w:line="380" w:lineRule="exact"/>
        <w:ind w:left="1203" w:hangingChars="376" w:hanging="1203"/>
      </w:pPr>
      <w:r w:rsidRPr="00137121">
        <w:t>出席者：</w:t>
      </w:r>
      <w:bookmarkStart w:id="15" w:name="出席者"/>
      <w:bookmarkEnd w:id="15"/>
      <w:r w:rsidR="004D758D" w:rsidRPr="00137121">
        <w:rPr>
          <w:rFonts w:hint="eastAsia"/>
        </w:rPr>
        <w:t>本會委員</w:t>
      </w:r>
    </w:p>
    <w:p w:rsidR="006E1781" w:rsidRPr="00137121" w:rsidRDefault="006E1781" w:rsidP="004D758D">
      <w:pPr>
        <w:pStyle w:val="af2"/>
        <w:spacing w:line="380" w:lineRule="exact"/>
        <w:ind w:left="1203" w:hangingChars="376" w:hanging="1203"/>
      </w:pPr>
      <w:r w:rsidRPr="00137121">
        <w:rPr>
          <w:rFonts w:hint="eastAsia"/>
          <w:bCs/>
        </w:rPr>
        <w:t xml:space="preserve">       （請民眾黨黨團代表、</w:t>
      </w:r>
      <w:r w:rsidR="00CE6BD1" w:rsidRPr="00137121">
        <w:rPr>
          <w:rFonts w:hint="eastAsia"/>
          <w:kern w:val="0"/>
        </w:rPr>
        <w:t>時代力量黨團</w:t>
      </w:r>
      <w:r w:rsidR="00CE6BD1" w:rsidRPr="00137121">
        <w:rPr>
          <w:rFonts w:hint="eastAsia"/>
          <w:bCs/>
        </w:rPr>
        <w:t>代表、</w:t>
      </w:r>
      <w:r w:rsidR="00D1751E" w:rsidRPr="00137121">
        <w:rPr>
          <w:rFonts w:hint="eastAsia"/>
          <w:bCs/>
        </w:rPr>
        <w:t>沈委員發惠、</w:t>
      </w:r>
      <w:r w:rsidR="00D1751E" w:rsidRPr="00137121">
        <w:rPr>
          <w:rFonts w:hint="eastAsia"/>
          <w:kern w:val="0"/>
        </w:rPr>
        <w:t>張委員育美、</w:t>
      </w:r>
      <w:r w:rsidRPr="00137121">
        <w:rPr>
          <w:rFonts w:hint="eastAsia"/>
          <w:bCs/>
        </w:rPr>
        <w:t>曾委員銘宗提案要旨說明）</w:t>
      </w:r>
    </w:p>
    <w:p w:rsidR="00206F09" w:rsidRPr="00137121" w:rsidRDefault="00064D29" w:rsidP="004D758D">
      <w:pPr>
        <w:pStyle w:val="af3"/>
        <w:spacing w:before="0" w:line="380" w:lineRule="exact"/>
        <w:ind w:left="1315" w:hangingChars="411" w:hanging="1315"/>
      </w:pPr>
      <w:r w:rsidRPr="00137121">
        <w:t>列席者：</w:t>
      </w:r>
      <w:bookmarkStart w:id="16" w:name="列席者"/>
      <w:bookmarkEnd w:id="16"/>
      <w:r w:rsidR="004D758D" w:rsidRPr="00137121">
        <w:rPr>
          <w:rFonts w:hint="eastAsia"/>
        </w:rPr>
        <w:t>本院其他委員會委員</w:t>
      </w:r>
    </w:p>
    <w:p w:rsidR="00BE21BD" w:rsidRPr="00137121" w:rsidRDefault="00E07A8E" w:rsidP="00206F09">
      <w:pPr>
        <w:pStyle w:val="af3"/>
        <w:spacing w:before="0" w:line="380" w:lineRule="exact"/>
        <w:ind w:leftChars="531" w:left="1312" w:hangingChars="12" w:hanging="38"/>
      </w:pPr>
      <w:r w:rsidRPr="00137121">
        <w:rPr>
          <w:rFonts w:hint="eastAsia"/>
        </w:rPr>
        <w:t>財政部蘇部長建榮</w:t>
      </w:r>
      <w:r w:rsidR="00EA079D" w:rsidRPr="00137121">
        <w:rPr>
          <w:rFonts w:hint="eastAsia"/>
        </w:rPr>
        <w:t>、金融監督管理委員會、外交部、經</w:t>
      </w:r>
      <w:r w:rsidR="00EA079D" w:rsidRPr="00137121">
        <w:rPr>
          <w:rFonts w:hint="eastAsia"/>
        </w:rPr>
        <w:lastRenderedPageBreak/>
        <w:t>濟部、</w:t>
      </w:r>
      <w:r w:rsidR="001D040E" w:rsidRPr="00137121">
        <w:rPr>
          <w:rFonts w:hint="eastAsia"/>
        </w:rPr>
        <w:t>科技部、交通部、</w:t>
      </w:r>
      <w:r w:rsidR="00EA079D" w:rsidRPr="00137121">
        <w:t>行政院農業委員會</w:t>
      </w:r>
      <w:r w:rsidR="00EA079D" w:rsidRPr="00137121">
        <w:rPr>
          <w:rFonts w:hint="eastAsia"/>
        </w:rPr>
        <w:t>、</w:t>
      </w:r>
      <w:r w:rsidR="00EA079D" w:rsidRPr="00137121">
        <w:t>行政院環境保護署</w:t>
      </w:r>
      <w:r w:rsidR="00EA079D" w:rsidRPr="00137121">
        <w:rPr>
          <w:rFonts w:hint="eastAsia"/>
        </w:rPr>
        <w:t>、</w:t>
      </w:r>
      <w:r w:rsidR="004F243F" w:rsidRPr="00137121">
        <w:rPr>
          <w:rFonts w:hint="eastAsia"/>
        </w:rPr>
        <w:t>法務部</w:t>
      </w:r>
    </w:p>
    <w:p w:rsidR="004D758D" w:rsidRPr="00137121" w:rsidRDefault="004D758D" w:rsidP="004D758D">
      <w:pPr>
        <w:pStyle w:val="af3"/>
        <w:spacing w:before="0" w:line="360" w:lineRule="atLeast"/>
        <w:ind w:left="1357" w:hangingChars="424" w:hanging="1357"/>
      </w:pPr>
      <w:r w:rsidRPr="00137121">
        <w:rPr>
          <w:rFonts w:hint="eastAsia"/>
        </w:rPr>
        <w:t>副本：</w:t>
      </w:r>
      <w:bookmarkStart w:id="17" w:name="副本"/>
      <w:bookmarkEnd w:id="17"/>
      <w:r w:rsidRPr="00137121">
        <w:rPr>
          <w:rFonts w:hint="eastAsia"/>
        </w:rPr>
        <w:t>本院各相關單位、本院各黨團</w:t>
      </w:r>
    </w:p>
    <w:p w:rsidR="004D758D" w:rsidRPr="00137121" w:rsidRDefault="004D758D" w:rsidP="004D758D">
      <w:pPr>
        <w:pStyle w:val="af2"/>
        <w:spacing w:line="360" w:lineRule="atLeast"/>
        <w:ind w:left="1203" w:hangingChars="376" w:hanging="1203"/>
      </w:pPr>
      <w:r w:rsidRPr="00137121">
        <w:rPr>
          <w:rFonts w:hint="eastAsia"/>
        </w:rPr>
        <w:t>備註：</w:t>
      </w:r>
      <w:bookmarkStart w:id="18" w:name="備註"/>
      <w:bookmarkEnd w:id="18"/>
    </w:p>
    <w:p w:rsidR="007F79D2" w:rsidRPr="00137121" w:rsidRDefault="002D40A0" w:rsidP="00D73EE1">
      <w:pPr>
        <w:pStyle w:val="space1"/>
        <w:numPr>
          <w:ilvl w:val="0"/>
          <w:numId w:val="3"/>
        </w:numPr>
        <w:spacing w:line="360" w:lineRule="atLeast"/>
        <w:ind w:left="966" w:hanging="644"/>
        <w:jc w:val="both"/>
        <w:rPr>
          <w:sz w:val="32"/>
          <w:szCs w:val="32"/>
        </w:rPr>
      </w:pPr>
      <w:bookmarkStart w:id="19" w:name="備註1"/>
      <w:r w:rsidRPr="00137121">
        <w:rPr>
          <w:rFonts w:hint="eastAsia"/>
          <w:b/>
          <w:sz w:val="32"/>
          <w:szCs w:val="32"/>
        </w:rPr>
        <w:t>本次會議進行逐條審查</w:t>
      </w:r>
      <w:r w:rsidRPr="00137121">
        <w:rPr>
          <w:rFonts w:hint="eastAsia"/>
          <w:sz w:val="32"/>
          <w:szCs w:val="32"/>
        </w:rPr>
        <w:t>。</w:t>
      </w:r>
    </w:p>
    <w:p w:rsidR="00D73EE1" w:rsidRPr="00137121" w:rsidRDefault="007F79D2" w:rsidP="00D73EE1">
      <w:pPr>
        <w:pStyle w:val="space1"/>
        <w:numPr>
          <w:ilvl w:val="0"/>
          <w:numId w:val="3"/>
        </w:numPr>
        <w:spacing w:line="360" w:lineRule="atLeast"/>
        <w:ind w:left="966" w:hanging="644"/>
        <w:jc w:val="both"/>
        <w:rPr>
          <w:sz w:val="32"/>
          <w:szCs w:val="32"/>
        </w:rPr>
      </w:pPr>
      <w:r w:rsidRPr="00137121">
        <w:rPr>
          <w:rFonts w:hint="eastAsia"/>
          <w:sz w:val="32"/>
          <w:szCs w:val="32"/>
        </w:rPr>
        <w:t>請各列席機關單位將本次會議資料電子檔，利用貴單位之政府單位憑證</w:t>
      </w:r>
      <w:r w:rsidRPr="00137121">
        <w:rPr>
          <w:sz w:val="32"/>
          <w:szCs w:val="32"/>
        </w:rPr>
        <w:t>(GCA卡)及本發文文號上傳至「議案整合暨綜合查詢系統</w:t>
      </w:r>
      <w:r w:rsidRPr="00137121">
        <w:rPr>
          <w:rFonts w:hint="eastAsia"/>
          <w:sz w:val="32"/>
          <w:szCs w:val="32"/>
        </w:rPr>
        <w:t>（</w:t>
      </w:r>
      <w:r w:rsidRPr="00137121">
        <w:rPr>
          <w:sz w:val="32"/>
          <w:szCs w:val="32"/>
        </w:rPr>
        <w:t>http://misq.ly.gov.tw)」之「政府單位專區」，上傳檔案需為可編修之PDF檔案</w:t>
      </w:r>
      <w:r w:rsidRPr="00137121">
        <w:rPr>
          <w:rFonts w:hint="eastAsia"/>
          <w:sz w:val="32"/>
          <w:szCs w:val="32"/>
        </w:rPr>
        <w:t>（聯絡電話：2358-5858分機1778）</w:t>
      </w:r>
      <w:r w:rsidRPr="00137121">
        <w:rPr>
          <w:sz w:val="32"/>
          <w:szCs w:val="32"/>
        </w:rPr>
        <w:t>。</w:t>
      </w:r>
      <w:bookmarkEnd w:id="19"/>
    </w:p>
    <w:p w:rsidR="00D73EE1" w:rsidRPr="00137121" w:rsidRDefault="002D40A0" w:rsidP="002D40A0">
      <w:pPr>
        <w:pStyle w:val="space1"/>
        <w:numPr>
          <w:ilvl w:val="0"/>
          <w:numId w:val="3"/>
        </w:numPr>
        <w:spacing w:line="360" w:lineRule="atLeast"/>
        <w:ind w:left="966" w:hanging="644"/>
        <w:jc w:val="both"/>
        <w:rPr>
          <w:sz w:val="32"/>
          <w:szCs w:val="32"/>
        </w:rPr>
      </w:pPr>
      <w:r w:rsidRPr="00137121">
        <w:rPr>
          <w:rFonts w:hint="eastAsia"/>
          <w:sz w:val="32"/>
          <w:szCs w:val="32"/>
        </w:rPr>
        <w:t>各單位列席名單電子檔應於開會前1日傳至ly20237@ly.gov.tw(經辦人：李薦任科員順媛，聯絡電話:2358-5586)。</w:t>
      </w:r>
    </w:p>
    <w:p w:rsidR="00D73EE1" w:rsidRPr="00137121" w:rsidRDefault="00D73EE1" w:rsidP="00D73EE1">
      <w:pPr>
        <w:pStyle w:val="space1"/>
        <w:numPr>
          <w:ilvl w:val="0"/>
          <w:numId w:val="3"/>
        </w:numPr>
        <w:spacing w:line="360" w:lineRule="atLeast"/>
        <w:ind w:left="993" w:hanging="657"/>
        <w:jc w:val="both"/>
        <w:rPr>
          <w:sz w:val="32"/>
          <w:szCs w:val="32"/>
        </w:rPr>
      </w:pPr>
      <w:r w:rsidRPr="00137121">
        <w:rPr>
          <w:rFonts w:hint="eastAsia"/>
          <w:sz w:val="32"/>
          <w:szCs w:val="32"/>
        </w:rPr>
        <w:t>各列席機關單位(機構)均應經輪值召集委員同意後，才得指定代理人列席；未經同意而未列席或擅自指定他人列席，一律視同無故缺席。</w:t>
      </w:r>
    </w:p>
    <w:p w:rsidR="00D73EE1" w:rsidRPr="00137121" w:rsidRDefault="00D73EE1" w:rsidP="00D73EE1">
      <w:pPr>
        <w:pStyle w:val="space1"/>
        <w:numPr>
          <w:ilvl w:val="0"/>
          <w:numId w:val="3"/>
        </w:numPr>
        <w:spacing w:line="360" w:lineRule="atLeast"/>
        <w:ind w:left="969" w:hanging="646"/>
        <w:jc w:val="both"/>
        <w:rPr>
          <w:sz w:val="32"/>
          <w:szCs w:val="32"/>
        </w:rPr>
      </w:pPr>
      <w:r w:rsidRPr="00137121">
        <w:rPr>
          <w:rFonts w:hint="eastAsia"/>
          <w:sz w:val="32"/>
          <w:szCs w:val="32"/>
        </w:rPr>
        <w:t>為符合政府節能減碳及環境保護政策，請各單位與會人員自備環保杯，</w:t>
      </w:r>
      <w:r w:rsidRPr="00137121">
        <w:rPr>
          <w:rFonts w:hint="eastAsia"/>
          <w:b/>
          <w:sz w:val="32"/>
          <w:szCs w:val="32"/>
        </w:rPr>
        <w:t>並請列席人員進入會議室務必配戴口罩</w:t>
      </w:r>
      <w:r w:rsidRPr="00137121">
        <w:rPr>
          <w:rFonts w:hint="eastAsia"/>
          <w:sz w:val="32"/>
          <w:szCs w:val="32"/>
        </w:rPr>
        <w:t>。</w:t>
      </w:r>
    </w:p>
    <w:p w:rsidR="00064D29" w:rsidRPr="00137121" w:rsidRDefault="00064D29" w:rsidP="004D758D">
      <w:pPr>
        <w:pStyle w:val="af5"/>
        <w:spacing w:line="240" w:lineRule="exact"/>
        <w:rPr>
          <w:rFonts w:hAnsi="標楷體"/>
        </w:rPr>
      </w:pPr>
    </w:p>
    <w:p w:rsidR="00064D29" w:rsidRPr="00137121" w:rsidRDefault="00064D29">
      <w:pPr>
        <w:pStyle w:val="space1"/>
      </w:pPr>
    </w:p>
    <w:p w:rsidR="00064D29" w:rsidRPr="00137121" w:rsidRDefault="00064D29">
      <w:pPr>
        <w:pStyle w:val="space1"/>
      </w:pPr>
    </w:p>
    <w:sectPr w:rsidR="00064D29" w:rsidRPr="00137121">
      <w:headerReference w:type="default" r:id="rId8"/>
      <w:footerReference w:type="default" r:id="rId9"/>
      <w:pgSz w:w="11906" w:h="16838" w:code="9"/>
      <w:pgMar w:top="1418" w:right="1418" w:bottom="1418" w:left="1418" w:header="567" w:footer="680" w:gutter="0"/>
      <w:pgNumType w:fmt="ideographDigital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223E" w:rsidRDefault="0049223E">
      <w:r>
        <w:separator/>
      </w:r>
    </w:p>
  </w:endnote>
  <w:endnote w:type="continuationSeparator" w:id="0">
    <w:p w:rsidR="0049223E" w:rsidRDefault="004922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D29" w:rsidRDefault="004D758D">
    <w:pPr>
      <w:pStyle w:val="a4"/>
      <w:jc w:val="center"/>
      <w:rPr>
        <w:rFonts w:hAnsi="標楷體"/>
      </w:rPr>
    </w:pPr>
    <w:r>
      <w:rPr>
        <w:rFonts w:hAnsi="標楷體"/>
        <w:noProof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7D3238FC" wp14:editId="0AC123B2">
              <wp:simplePos x="0" y="0"/>
              <wp:positionH relativeFrom="column">
                <wp:posOffset>-427355</wp:posOffset>
              </wp:positionH>
              <wp:positionV relativeFrom="page">
                <wp:posOffset>7065645</wp:posOffset>
              </wp:positionV>
              <wp:extent cx="149225" cy="142875"/>
              <wp:effectExtent l="0" t="0" r="0" b="0"/>
              <wp:wrapNone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64D29" w:rsidRDefault="00064D29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sz w:val="20"/>
                            </w:rPr>
                          </w:pPr>
                          <w:r>
                            <w:rPr>
                              <w:rFonts w:hint="eastAsia"/>
                              <w:sz w:val="20"/>
                            </w:rPr>
                            <w:t>線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D3238FC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3" type="#_x0000_t202" style="position:absolute;left:0;text-align:left;margin-left:-33.65pt;margin-top:556.35pt;width:11.75pt;height:11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" o:allowincell="f" filled="f" stroked="f">
              <v:stroke dashstyle="1 1"/>
              <v:textbox inset="0,0,0,0">
                <w:txbxContent>
                  <w:p w:rsidR="00064D29" w:rsidRDefault="00064D29">
                    <w:pPr>
                      <w:kinsoku w:val="0"/>
                      <w:wordWrap w:val="0"/>
                      <w:overflowPunct w:val="0"/>
                      <w:snapToGrid w:val="0"/>
                      <w:rPr>
                        <w:sz w:val="20"/>
                      </w:rPr>
                    </w:pPr>
                    <w:r>
                      <w:rPr>
                        <w:rFonts w:hint="eastAsia"/>
                        <w:sz w:val="20"/>
                      </w:rPr>
                      <w:t>線</w:t>
                    </w:r>
                  </w:p>
                </w:txbxContent>
              </v:textbox>
              <w10:wrap anchory="page"/>
            </v:shape>
          </w:pict>
        </mc:Fallback>
      </mc:AlternateContent>
    </w:r>
    <w:r w:rsidR="00064D29">
      <w:rPr>
        <w:rStyle w:val="a7"/>
        <w:rFonts w:hAnsi="標楷體" w:hint="eastAsia"/>
      </w:rPr>
      <w:t>第</w:t>
    </w:r>
    <w:r w:rsidR="00064D29">
      <w:rPr>
        <w:rStyle w:val="a7"/>
        <w:rFonts w:hAnsi="標楷體"/>
      </w:rPr>
      <w:fldChar w:fldCharType="begin"/>
    </w:r>
    <w:r w:rsidR="00064D29">
      <w:rPr>
        <w:rStyle w:val="a7"/>
        <w:rFonts w:hAnsi="標楷體"/>
      </w:rPr>
      <w:instrText xml:space="preserve"> PAGE  \* DBNUM1 </w:instrText>
    </w:r>
    <w:r w:rsidR="00064D29">
      <w:rPr>
        <w:rStyle w:val="a7"/>
        <w:rFonts w:hAnsi="標楷體"/>
      </w:rPr>
      <w:fldChar w:fldCharType="separate"/>
    </w:r>
    <w:r w:rsidR="00FE7381">
      <w:rPr>
        <w:rStyle w:val="a7"/>
        <w:rFonts w:hAnsi="標楷體"/>
        <w:noProof/>
      </w:rPr>
      <w:t>一</w:t>
    </w:r>
    <w:r w:rsidR="00064D29">
      <w:rPr>
        <w:rStyle w:val="a7"/>
        <w:rFonts w:hAnsi="標楷體"/>
      </w:rPr>
      <w:fldChar w:fldCharType="end"/>
    </w:r>
    <w:r w:rsidR="00064D29">
      <w:rPr>
        <w:rStyle w:val="a7"/>
        <w:rFonts w:hAnsi="標楷體" w:hint="eastAsia"/>
      </w:rPr>
      <w:t>頁　共</w:t>
    </w:r>
    <w:r w:rsidR="00064D29">
      <w:rPr>
        <w:rStyle w:val="a7"/>
        <w:rFonts w:hAnsi="標楷體"/>
      </w:rPr>
      <w:fldChar w:fldCharType="begin"/>
    </w:r>
    <w:r w:rsidR="00064D29">
      <w:rPr>
        <w:rStyle w:val="a7"/>
        <w:rFonts w:hAnsi="標楷體"/>
      </w:rPr>
      <w:instrText xml:space="preserve"> NUMPAGES  \* DBNUM1 </w:instrText>
    </w:r>
    <w:r w:rsidR="00064D29">
      <w:rPr>
        <w:rStyle w:val="a7"/>
        <w:rFonts w:hAnsi="標楷體"/>
      </w:rPr>
      <w:fldChar w:fldCharType="separate"/>
    </w:r>
    <w:r w:rsidR="00FE7381">
      <w:rPr>
        <w:rStyle w:val="a7"/>
        <w:rFonts w:hAnsi="標楷體"/>
        <w:noProof/>
      </w:rPr>
      <w:t>二</w:t>
    </w:r>
    <w:r w:rsidR="00064D29">
      <w:rPr>
        <w:rStyle w:val="a7"/>
        <w:rFonts w:hAnsi="標楷體"/>
      </w:rPr>
      <w:fldChar w:fldCharType="end"/>
    </w:r>
    <w:r w:rsidR="00064D29">
      <w:rPr>
        <w:rStyle w:val="a7"/>
        <w:rFonts w:hAnsi="標楷體" w:hint="eastAsia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223E" w:rsidRDefault="0049223E">
      <w:r>
        <w:separator/>
      </w:r>
    </w:p>
  </w:footnote>
  <w:footnote w:type="continuationSeparator" w:id="0">
    <w:p w:rsidR="0049223E" w:rsidRDefault="004922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D29" w:rsidRDefault="00064D29">
    <w:pPr>
      <w:pStyle w:val="a3"/>
      <w:ind w:left="6237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11B7B"/>
    <w:multiLevelType w:val="hybridMultilevel"/>
    <w:tmpl w:val="DADA7E80"/>
    <w:lvl w:ilvl="0" w:tplc="463AAA68">
      <w:start w:val="1"/>
      <w:numFmt w:val="taiwaneseCountingThousand"/>
      <w:lvlText w:val="(%1)"/>
      <w:lvlJc w:val="left"/>
      <w:pPr>
        <w:ind w:left="30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3240" w:hanging="480"/>
      </w:pPr>
    </w:lvl>
    <w:lvl w:ilvl="2" w:tplc="0409001B" w:tentative="1">
      <w:start w:val="1"/>
      <w:numFmt w:val="lowerRoman"/>
      <w:lvlText w:val="%3."/>
      <w:lvlJc w:val="right"/>
      <w:pPr>
        <w:ind w:left="3720" w:hanging="480"/>
      </w:pPr>
    </w:lvl>
    <w:lvl w:ilvl="3" w:tplc="0409000F" w:tentative="1">
      <w:start w:val="1"/>
      <w:numFmt w:val="decimal"/>
      <w:lvlText w:val="%4."/>
      <w:lvlJc w:val="left"/>
      <w:pPr>
        <w:ind w:left="42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680" w:hanging="480"/>
      </w:pPr>
    </w:lvl>
    <w:lvl w:ilvl="5" w:tplc="0409001B" w:tentative="1">
      <w:start w:val="1"/>
      <w:numFmt w:val="lowerRoman"/>
      <w:lvlText w:val="%6."/>
      <w:lvlJc w:val="right"/>
      <w:pPr>
        <w:ind w:left="5160" w:hanging="480"/>
      </w:pPr>
    </w:lvl>
    <w:lvl w:ilvl="6" w:tplc="0409000F" w:tentative="1">
      <w:start w:val="1"/>
      <w:numFmt w:val="decimal"/>
      <w:lvlText w:val="%7."/>
      <w:lvlJc w:val="left"/>
      <w:pPr>
        <w:ind w:left="56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120" w:hanging="480"/>
      </w:pPr>
    </w:lvl>
    <w:lvl w:ilvl="8" w:tplc="0409001B" w:tentative="1">
      <w:start w:val="1"/>
      <w:numFmt w:val="lowerRoman"/>
      <w:lvlText w:val="%9."/>
      <w:lvlJc w:val="right"/>
      <w:pPr>
        <w:ind w:left="6600" w:hanging="480"/>
      </w:pPr>
    </w:lvl>
  </w:abstractNum>
  <w:abstractNum w:abstractNumId="1" w15:restartNumberingAfterBreak="0">
    <w:nsid w:val="0CD44B48"/>
    <w:multiLevelType w:val="hybridMultilevel"/>
    <w:tmpl w:val="DADA7E80"/>
    <w:lvl w:ilvl="0" w:tplc="463AAA68">
      <w:start w:val="1"/>
      <w:numFmt w:val="taiwaneseCountingThousand"/>
      <w:lvlText w:val="(%1)"/>
      <w:lvlJc w:val="left"/>
      <w:pPr>
        <w:ind w:left="30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3240" w:hanging="480"/>
      </w:pPr>
    </w:lvl>
    <w:lvl w:ilvl="2" w:tplc="0409001B" w:tentative="1">
      <w:start w:val="1"/>
      <w:numFmt w:val="lowerRoman"/>
      <w:lvlText w:val="%3."/>
      <w:lvlJc w:val="right"/>
      <w:pPr>
        <w:ind w:left="3720" w:hanging="480"/>
      </w:pPr>
    </w:lvl>
    <w:lvl w:ilvl="3" w:tplc="0409000F" w:tentative="1">
      <w:start w:val="1"/>
      <w:numFmt w:val="decimal"/>
      <w:lvlText w:val="%4."/>
      <w:lvlJc w:val="left"/>
      <w:pPr>
        <w:ind w:left="42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680" w:hanging="480"/>
      </w:pPr>
    </w:lvl>
    <w:lvl w:ilvl="5" w:tplc="0409001B" w:tentative="1">
      <w:start w:val="1"/>
      <w:numFmt w:val="lowerRoman"/>
      <w:lvlText w:val="%6."/>
      <w:lvlJc w:val="right"/>
      <w:pPr>
        <w:ind w:left="5160" w:hanging="480"/>
      </w:pPr>
    </w:lvl>
    <w:lvl w:ilvl="6" w:tplc="0409000F" w:tentative="1">
      <w:start w:val="1"/>
      <w:numFmt w:val="decimal"/>
      <w:lvlText w:val="%7."/>
      <w:lvlJc w:val="left"/>
      <w:pPr>
        <w:ind w:left="56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120" w:hanging="480"/>
      </w:pPr>
    </w:lvl>
    <w:lvl w:ilvl="8" w:tplc="0409001B" w:tentative="1">
      <w:start w:val="1"/>
      <w:numFmt w:val="lowerRoman"/>
      <w:lvlText w:val="%9."/>
      <w:lvlJc w:val="right"/>
      <w:pPr>
        <w:ind w:left="6600" w:hanging="480"/>
      </w:pPr>
    </w:lvl>
  </w:abstractNum>
  <w:abstractNum w:abstractNumId="2" w15:restartNumberingAfterBreak="0">
    <w:nsid w:val="2A50706D"/>
    <w:multiLevelType w:val="hybridMultilevel"/>
    <w:tmpl w:val="3FC27092"/>
    <w:lvl w:ilvl="0" w:tplc="1B90DD24">
      <w:start w:val="1"/>
      <w:numFmt w:val="taiwaneseCountingThousand"/>
      <w:lvlText w:val="(%1)"/>
      <w:lvlJc w:val="left"/>
      <w:pPr>
        <w:ind w:left="303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3276" w:hanging="480"/>
      </w:pPr>
    </w:lvl>
    <w:lvl w:ilvl="2" w:tplc="0409001B" w:tentative="1">
      <w:start w:val="1"/>
      <w:numFmt w:val="lowerRoman"/>
      <w:lvlText w:val="%3."/>
      <w:lvlJc w:val="right"/>
      <w:pPr>
        <w:ind w:left="3756" w:hanging="480"/>
      </w:pPr>
    </w:lvl>
    <w:lvl w:ilvl="3" w:tplc="0409000F" w:tentative="1">
      <w:start w:val="1"/>
      <w:numFmt w:val="decimal"/>
      <w:lvlText w:val="%4."/>
      <w:lvlJc w:val="left"/>
      <w:pPr>
        <w:ind w:left="423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716" w:hanging="480"/>
      </w:pPr>
    </w:lvl>
    <w:lvl w:ilvl="5" w:tplc="0409001B" w:tentative="1">
      <w:start w:val="1"/>
      <w:numFmt w:val="lowerRoman"/>
      <w:lvlText w:val="%6."/>
      <w:lvlJc w:val="right"/>
      <w:pPr>
        <w:ind w:left="5196" w:hanging="480"/>
      </w:pPr>
    </w:lvl>
    <w:lvl w:ilvl="6" w:tplc="0409000F" w:tentative="1">
      <w:start w:val="1"/>
      <w:numFmt w:val="decimal"/>
      <w:lvlText w:val="%7."/>
      <w:lvlJc w:val="left"/>
      <w:pPr>
        <w:ind w:left="567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156" w:hanging="480"/>
      </w:pPr>
    </w:lvl>
    <w:lvl w:ilvl="8" w:tplc="0409001B" w:tentative="1">
      <w:start w:val="1"/>
      <w:numFmt w:val="lowerRoman"/>
      <w:lvlText w:val="%9."/>
      <w:lvlJc w:val="right"/>
      <w:pPr>
        <w:ind w:left="6636" w:hanging="480"/>
      </w:pPr>
    </w:lvl>
  </w:abstractNum>
  <w:abstractNum w:abstractNumId="3" w15:restartNumberingAfterBreak="0">
    <w:nsid w:val="39A23936"/>
    <w:multiLevelType w:val="multilevel"/>
    <w:tmpl w:val="48A073C0"/>
    <w:lvl w:ilvl="0">
      <w:start w:val="1"/>
      <w:numFmt w:val="taiwaneseCountingThousand"/>
      <w:suff w:val="nothing"/>
      <w:lvlText w:val="%1、"/>
      <w:lvlJc w:val="left"/>
      <w:pPr>
        <w:ind w:left="794" w:hanging="477"/>
      </w:pPr>
      <w:rPr>
        <w:rFonts w:hint="eastAsia"/>
      </w:rPr>
    </w:lvl>
    <w:lvl w:ilvl="1">
      <w:start w:val="1"/>
      <w:numFmt w:val="taiwaneseCountingThousand"/>
      <w:suff w:val="nothing"/>
      <w:lvlText w:val="（%2）"/>
      <w:lvlJc w:val="left"/>
      <w:pPr>
        <w:ind w:left="1361" w:hanging="726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758" w:hanging="488"/>
      </w:pPr>
      <w:rPr>
        <w:rFonts w:hint="eastAsia"/>
      </w:rPr>
    </w:lvl>
    <w:lvl w:ilvl="3">
      <w:start w:val="1"/>
      <w:numFmt w:val="decimalFullWidth"/>
      <w:suff w:val="nothing"/>
      <w:lvlText w:val="（%4）"/>
      <w:lvlJc w:val="left"/>
      <w:pPr>
        <w:ind w:left="2302" w:hanging="715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155"/>
        </w:tabs>
        <w:ind w:left="2155" w:hanging="454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2486"/>
        </w:tabs>
        <w:ind w:left="2438" w:hanging="312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2911"/>
        </w:tabs>
        <w:ind w:left="2892" w:hanging="341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3402"/>
        </w:tabs>
        <w:ind w:left="3402" w:hanging="426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3969"/>
        </w:tabs>
        <w:ind w:left="3969" w:hanging="567"/>
      </w:pPr>
      <w:rPr>
        <w:rFonts w:hint="eastAsia"/>
      </w:rPr>
    </w:lvl>
  </w:abstractNum>
  <w:abstractNum w:abstractNumId="4" w15:restartNumberingAfterBreak="0">
    <w:nsid w:val="3ED5284E"/>
    <w:multiLevelType w:val="hybridMultilevel"/>
    <w:tmpl w:val="47E22E00"/>
    <w:lvl w:ilvl="0" w:tplc="2D14B5AC">
      <w:start w:val="1"/>
      <w:numFmt w:val="taiwaneseCountingThousand"/>
      <w:lvlText w:val="%1、"/>
      <w:lvlJc w:val="left"/>
      <w:pPr>
        <w:ind w:left="2316" w:hanging="72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2556" w:hanging="480"/>
      </w:pPr>
    </w:lvl>
    <w:lvl w:ilvl="2" w:tplc="0409001B" w:tentative="1">
      <w:start w:val="1"/>
      <w:numFmt w:val="lowerRoman"/>
      <w:lvlText w:val="%3."/>
      <w:lvlJc w:val="right"/>
      <w:pPr>
        <w:ind w:left="3036" w:hanging="480"/>
      </w:pPr>
    </w:lvl>
    <w:lvl w:ilvl="3" w:tplc="0409000F" w:tentative="1">
      <w:start w:val="1"/>
      <w:numFmt w:val="decimal"/>
      <w:lvlText w:val="%4."/>
      <w:lvlJc w:val="left"/>
      <w:pPr>
        <w:ind w:left="351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96" w:hanging="480"/>
      </w:pPr>
    </w:lvl>
    <w:lvl w:ilvl="5" w:tplc="0409001B" w:tentative="1">
      <w:start w:val="1"/>
      <w:numFmt w:val="lowerRoman"/>
      <w:lvlText w:val="%6."/>
      <w:lvlJc w:val="right"/>
      <w:pPr>
        <w:ind w:left="4476" w:hanging="480"/>
      </w:pPr>
    </w:lvl>
    <w:lvl w:ilvl="6" w:tplc="0409000F" w:tentative="1">
      <w:start w:val="1"/>
      <w:numFmt w:val="decimal"/>
      <w:lvlText w:val="%7."/>
      <w:lvlJc w:val="left"/>
      <w:pPr>
        <w:ind w:left="495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36" w:hanging="480"/>
      </w:pPr>
    </w:lvl>
    <w:lvl w:ilvl="8" w:tplc="0409001B" w:tentative="1">
      <w:start w:val="1"/>
      <w:numFmt w:val="lowerRoman"/>
      <w:lvlText w:val="%9."/>
      <w:lvlJc w:val="right"/>
      <w:pPr>
        <w:ind w:left="5916" w:hanging="480"/>
      </w:pPr>
    </w:lvl>
  </w:abstractNum>
  <w:abstractNum w:abstractNumId="5" w15:restartNumberingAfterBreak="0">
    <w:nsid w:val="632542A9"/>
    <w:multiLevelType w:val="multilevel"/>
    <w:tmpl w:val="F746E03A"/>
    <w:lvl w:ilvl="0">
      <w:start w:val="1"/>
      <w:numFmt w:val="taiwaneseCountingThousand"/>
      <w:suff w:val="nothing"/>
      <w:lvlText w:val="%1、"/>
      <w:lvlJc w:val="left"/>
      <w:pPr>
        <w:ind w:left="952" w:hanging="635"/>
      </w:pPr>
    </w:lvl>
    <w:lvl w:ilvl="1">
      <w:start w:val="1"/>
      <w:numFmt w:val="taiwaneseCountingThousand"/>
      <w:suff w:val="nothing"/>
      <w:lvlText w:val="（%2）"/>
      <w:lvlJc w:val="left"/>
      <w:pPr>
        <w:ind w:left="1587" w:hanging="952"/>
      </w:pPr>
    </w:lvl>
    <w:lvl w:ilvl="2">
      <w:start w:val="1"/>
      <w:numFmt w:val="decimalFullWidth"/>
      <w:suff w:val="nothing"/>
      <w:lvlText w:val="%3、"/>
      <w:lvlJc w:val="left"/>
      <w:pPr>
        <w:ind w:left="1905" w:hanging="635"/>
      </w:pPr>
    </w:lvl>
    <w:lvl w:ilvl="3">
      <w:start w:val="1"/>
      <w:numFmt w:val="decimalFullWidth"/>
      <w:suff w:val="nothing"/>
      <w:lvlText w:val="（%4）"/>
      <w:lvlJc w:val="left"/>
      <w:pPr>
        <w:ind w:left="2540" w:hanging="953"/>
      </w:p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</w:lvl>
  </w:abstractNum>
  <w:abstractNum w:abstractNumId="6" w15:restartNumberingAfterBreak="0">
    <w:nsid w:val="658E3478"/>
    <w:multiLevelType w:val="multilevel"/>
    <w:tmpl w:val="F746E03A"/>
    <w:lvl w:ilvl="0">
      <w:start w:val="1"/>
      <w:numFmt w:val="taiwaneseCountingThousand"/>
      <w:suff w:val="nothing"/>
      <w:lvlText w:val="%1、"/>
      <w:lvlJc w:val="left"/>
      <w:pPr>
        <w:ind w:left="952" w:hanging="635"/>
      </w:pPr>
    </w:lvl>
    <w:lvl w:ilvl="1">
      <w:start w:val="1"/>
      <w:numFmt w:val="taiwaneseCountingThousand"/>
      <w:suff w:val="nothing"/>
      <w:lvlText w:val="（%2）"/>
      <w:lvlJc w:val="left"/>
      <w:pPr>
        <w:ind w:left="1587" w:hanging="952"/>
      </w:pPr>
    </w:lvl>
    <w:lvl w:ilvl="2">
      <w:start w:val="1"/>
      <w:numFmt w:val="decimalFullWidth"/>
      <w:suff w:val="nothing"/>
      <w:lvlText w:val="%3、"/>
      <w:lvlJc w:val="left"/>
      <w:pPr>
        <w:ind w:left="1905" w:hanging="635"/>
      </w:pPr>
    </w:lvl>
    <w:lvl w:ilvl="3">
      <w:start w:val="1"/>
      <w:numFmt w:val="decimalFullWidth"/>
      <w:suff w:val="nothing"/>
      <w:lvlText w:val="（%4）"/>
      <w:lvlJc w:val="left"/>
      <w:pPr>
        <w:ind w:left="2540" w:hanging="953"/>
      </w:p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4"/>
  </w:num>
  <w:num w:numId="5">
    <w:abstractNumId w:val="0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>
      <v:stroke dashstyle="1 1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599"/>
    <w:rsid w:val="00002F48"/>
    <w:rsid w:val="00015BA3"/>
    <w:rsid w:val="000271A9"/>
    <w:rsid w:val="00037559"/>
    <w:rsid w:val="00045F2F"/>
    <w:rsid w:val="00052434"/>
    <w:rsid w:val="00060BBA"/>
    <w:rsid w:val="00064D29"/>
    <w:rsid w:val="00066CA1"/>
    <w:rsid w:val="00090B45"/>
    <w:rsid w:val="000A1BE2"/>
    <w:rsid w:val="000B4B3F"/>
    <w:rsid w:val="00107DA1"/>
    <w:rsid w:val="0011008E"/>
    <w:rsid w:val="001321FE"/>
    <w:rsid w:val="00137121"/>
    <w:rsid w:val="00140555"/>
    <w:rsid w:val="00145350"/>
    <w:rsid w:val="00147F46"/>
    <w:rsid w:val="00172443"/>
    <w:rsid w:val="00173222"/>
    <w:rsid w:val="00177E0B"/>
    <w:rsid w:val="001944D8"/>
    <w:rsid w:val="00194BD0"/>
    <w:rsid w:val="001A0D27"/>
    <w:rsid w:val="001B6C44"/>
    <w:rsid w:val="001B711C"/>
    <w:rsid w:val="001D040E"/>
    <w:rsid w:val="001E0450"/>
    <w:rsid w:val="001F4E26"/>
    <w:rsid w:val="00206F09"/>
    <w:rsid w:val="00214938"/>
    <w:rsid w:val="00235915"/>
    <w:rsid w:val="00240424"/>
    <w:rsid w:val="0026345C"/>
    <w:rsid w:val="00263A18"/>
    <w:rsid w:val="00266B15"/>
    <w:rsid w:val="002955D1"/>
    <w:rsid w:val="002958C7"/>
    <w:rsid w:val="002C254B"/>
    <w:rsid w:val="002C6295"/>
    <w:rsid w:val="002D40A0"/>
    <w:rsid w:val="002D5244"/>
    <w:rsid w:val="002E2433"/>
    <w:rsid w:val="00304642"/>
    <w:rsid w:val="0031409D"/>
    <w:rsid w:val="00322547"/>
    <w:rsid w:val="00340243"/>
    <w:rsid w:val="00347CB5"/>
    <w:rsid w:val="00361D81"/>
    <w:rsid w:val="00374858"/>
    <w:rsid w:val="0039604B"/>
    <w:rsid w:val="003A22CB"/>
    <w:rsid w:val="003A51D5"/>
    <w:rsid w:val="003A6C26"/>
    <w:rsid w:val="003F03D7"/>
    <w:rsid w:val="003F6F47"/>
    <w:rsid w:val="00401BAA"/>
    <w:rsid w:val="00404615"/>
    <w:rsid w:val="00413B22"/>
    <w:rsid w:val="004404F1"/>
    <w:rsid w:val="00475ACD"/>
    <w:rsid w:val="0049223E"/>
    <w:rsid w:val="004968A6"/>
    <w:rsid w:val="004C4670"/>
    <w:rsid w:val="004C6924"/>
    <w:rsid w:val="004C79C4"/>
    <w:rsid w:val="004D758D"/>
    <w:rsid w:val="004F243F"/>
    <w:rsid w:val="00543EF0"/>
    <w:rsid w:val="005563C4"/>
    <w:rsid w:val="0056337D"/>
    <w:rsid w:val="005668FB"/>
    <w:rsid w:val="005914C0"/>
    <w:rsid w:val="00597BE3"/>
    <w:rsid w:val="005B0F24"/>
    <w:rsid w:val="005B1599"/>
    <w:rsid w:val="00615611"/>
    <w:rsid w:val="00632FFC"/>
    <w:rsid w:val="00642967"/>
    <w:rsid w:val="0065590E"/>
    <w:rsid w:val="00663A07"/>
    <w:rsid w:val="006754A5"/>
    <w:rsid w:val="00687326"/>
    <w:rsid w:val="006A5193"/>
    <w:rsid w:val="006A785F"/>
    <w:rsid w:val="006E1781"/>
    <w:rsid w:val="006F16C1"/>
    <w:rsid w:val="006F4B32"/>
    <w:rsid w:val="00725633"/>
    <w:rsid w:val="00725B12"/>
    <w:rsid w:val="00735C92"/>
    <w:rsid w:val="007415FC"/>
    <w:rsid w:val="00746FAB"/>
    <w:rsid w:val="00754797"/>
    <w:rsid w:val="00754F30"/>
    <w:rsid w:val="007A4BC2"/>
    <w:rsid w:val="007A579E"/>
    <w:rsid w:val="007A749E"/>
    <w:rsid w:val="007B549F"/>
    <w:rsid w:val="007B7B44"/>
    <w:rsid w:val="007D05DA"/>
    <w:rsid w:val="007E04FE"/>
    <w:rsid w:val="007E1E78"/>
    <w:rsid w:val="007F16F6"/>
    <w:rsid w:val="007F79D2"/>
    <w:rsid w:val="00803C5A"/>
    <w:rsid w:val="00807689"/>
    <w:rsid w:val="0082037C"/>
    <w:rsid w:val="008B04C9"/>
    <w:rsid w:val="008D25D5"/>
    <w:rsid w:val="008F22F7"/>
    <w:rsid w:val="008F687E"/>
    <w:rsid w:val="00903BF6"/>
    <w:rsid w:val="00906F5D"/>
    <w:rsid w:val="0091491D"/>
    <w:rsid w:val="00943101"/>
    <w:rsid w:val="00950531"/>
    <w:rsid w:val="009773C1"/>
    <w:rsid w:val="00977F65"/>
    <w:rsid w:val="0099196D"/>
    <w:rsid w:val="00992A6E"/>
    <w:rsid w:val="009C5A59"/>
    <w:rsid w:val="009D5D03"/>
    <w:rsid w:val="009D5FCE"/>
    <w:rsid w:val="009F3471"/>
    <w:rsid w:val="009F794B"/>
    <w:rsid w:val="00A03DC6"/>
    <w:rsid w:val="00A14996"/>
    <w:rsid w:val="00A33DD7"/>
    <w:rsid w:val="00A448F9"/>
    <w:rsid w:val="00A607DD"/>
    <w:rsid w:val="00A84B84"/>
    <w:rsid w:val="00AB3AD6"/>
    <w:rsid w:val="00AC0CE6"/>
    <w:rsid w:val="00AC25F4"/>
    <w:rsid w:val="00AC7A34"/>
    <w:rsid w:val="00AD270B"/>
    <w:rsid w:val="00AD7E54"/>
    <w:rsid w:val="00AF283A"/>
    <w:rsid w:val="00B05512"/>
    <w:rsid w:val="00B05EC8"/>
    <w:rsid w:val="00B06E1E"/>
    <w:rsid w:val="00B41BC9"/>
    <w:rsid w:val="00B459C4"/>
    <w:rsid w:val="00B4699F"/>
    <w:rsid w:val="00B533E3"/>
    <w:rsid w:val="00B5697E"/>
    <w:rsid w:val="00B701FB"/>
    <w:rsid w:val="00B75518"/>
    <w:rsid w:val="00BA2EE3"/>
    <w:rsid w:val="00BA79F4"/>
    <w:rsid w:val="00BB02F9"/>
    <w:rsid w:val="00BC026E"/>
    <w:rsid w:val="00BC2A24"/>
    <w:rsid w:val="00BE14EB"/>
    <w:rsid w:val="00BE21BD"/>
    <w:rsid w:val="00BF4735"/>
    <w:rsid w:val="00C128C6"/>
    <w:rsid w:val="00C229C4"/>
    <w:rsid w:val="00C5383F"/>
    <w:rsid w:val="00C60C2D"/>
    <w:rsid w:val="00C613F6"/>
    <w:rsid w:val="00C67B9C"/>
    <w:rsid w:val="00C777D1"/>
    <w:rsid w:val="00C809BF"/>
    <w:rsid w:val="00CA05C8"/>
    <w:rsid w:val="00CA167A"/>
    <w:rsid w:val="00CC23AC"/>
    <w:rsid w:val="00CD0734"/>
    <w:rsid w:val="00CE2370"/>
    <w:rsid w:val="00CE6BD1"/>
    <w:rsid w:val="00CF0B5D"/>
    <w:rsid w:val="00CF43F2"/>
    <w:rsid w:val="00D1751E"/>
    <w:rsid w:val="00D5139E"/>
    <w:rsid w:val="00D623DE"/>
    <w:rsid w:val="00D73EE1"/>
    <w:rsid w:val="00D83D29"/>
    <w:rsid w:val="00DB3372"/>
    <w:rsid w:val="00DB34FF"/>
    <w:rsid w:val="00DE32A4"/>
    <w:rsid w:val="00DF2D2D"/>
    <w:rsid w:val="00DF33B8"/>
    <w:rsid w:val="00E01395"/>
    <w:rsid w:val="00E03DA3"/>
    <w:rsid w:val="00E07A8E"/>
    <w:rsid w:val="00E14294"/>
    <w:rsid w:val="00E237E9"/>
    <w:rsid w:val="00E311CD"/>
    <w:rsid w:val="00E3501B"/>
    <w:rsid w:val="00E37C72"/>
    <w:rsid w:val="00E4530E"/>
    <w:rsid w:val="00E653BF"/>
    <w:rsid w:val="00E70444"/>
    <w:rsid w:val="00E7611B"/>
    <w:rsid w:val="00E92473"/>
    <w:rsid w:val="00E9760A"/>
    <w:rsid w:val="00EA079D"/>
    <w:rsid w:val="00EB07A2"/>
    <w:rsid w:val="00EB0842"/>
    <w:rsid w:val="00EB32B0"/>
    <w:rsid w:val="00EB38FE"/>
    <w:rsid w:val="00EB500C"/>
    <w:rsid w:val="00EB5B03"/>
    <w:rsid w:val="00EE32A5"/>
    <w:rsid w:val="00F039D7"/>
    <w:rsid w:val="00F05411"/>
    <w:rsid w:val="00F26057"/>
    <w:rsid w:val="00F27000"/>
    <w:rsid w:val="00F33AF2"/>
    <w:rsid w:val="00F73328"/>
    <w:rsid w:val="00F82DAB"/>
    <w:rsid w:val="00FB0DF3"/>
    <w:rsid w:val="00FB7104"/>
    <w:rsid w:val="00FC23D5"/>
    <w:rsid w:val="00FC2AFD"/>
    <w:rsid w:val="00FE124D"/>
    <w:rsid w:val="00FE2A42"/>
    <w:rsid w:val="00FE7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stroke dashstyle="1 1"/>
    </o:shapedefaults>
    <o:shapelayout v:ext="edit">
      <o:idmap v:ext="edit" data="1"/>
    </o:shapelayout>
  </w:shapeDefaults>
  <w:decimalSymbol w:val="."/>
  <w:listSeparator w:val=","/>
  <w15:docId w15:val="{AC962805-2C34-42E0-B90B-58097F182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rFonts w:ascii="標楷體" w:eastAsia="標楷體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a5">
    <w:name w:val="說明"/>
    <w:basedOn w:val="a6"/>
    <w:pPr>
      <w:spacing w:after="0" w:line="640" w:lineRule="exact"/>
      <w:ind w:left="952" w:hanging="952"/>
    </w:pPr>
    <w:rPr>
      <w:rFonts w:ascii="Arial" w:hAnsi="Arial"/>
      <w:sz w:val="32"/>
    </w:rPr>
  </w:style>
  <w:style w:type="character" w:styleId="a7">
    <w:name w:val="page number"/>
    <w:basedOn w:val="a0"/>
  </w:style>
  <w:style w:type="paragraph" w:styleId="a8">
    <w:name w:val="Balloon Text"/>
    <w:basedOn w:val="a"/>
    <w:semiHidden/>
    <w:rPr>
      <w:rFonts w:ascii="Arial" w:hAnsi="Arial"/>
      <w:sz w:val="18"/>
      <w:szCs w:val="18"/>
    </w:rPr>
  </w:style>
  <w:style w:type="paragraph" w:styleId="a6">
    <w:name w:val="Body Text Indent"/>
    <w:basedOn w:val="a"/>
    <w:pPr>
      <w:spacing w:after="120"/>
      <w:ind w:left="480"/>
    </w:pPr>
  </w:style>
  <w:style w:type="paragraph" w:customStyle="1" w:styleId="a9">
    <w:name w:val="副本"/>
    <w:basedOn w:val="3"/>
    <w:pPr>
      <w:snapToGrid w:val="0"/>
      <w:spacing w:after="0" w:line="300" w:lineRule="exact"/>
      <w:ind w:left="720" w:hanging="720"/>
    </w:pPr>
    <w:rPr>
      <w:rFonts w:hAnsi="標楷體"/>
      <w:sz w:val="24"/>
    </w:rPr>
  </w:style>
  <w:style w:type="paragraph" w:styleId="3">
    <w:name w:val="Body Text Indent 3"/>
    <w:basedOn w:val="a"/>
    <w:pPr>
      <w:spacing w:after="120"/>
      <w:ind w:left="480"/>
    </w:pPr>
    <w:rPr>
      <w:sz w:val="16"/>
    </w:rPr>
  </w:style>
  <w:style w:type="paragraph" w:customStyle="1" w:styleId="aa">
    <w:name w:val="立法院公文(條碼)"/>
    <w:basedOn w:val="a"/>
    <w:rPr>
      <w:rFonts w:hAnsi="標楷體"/>
    </w:rPr>
  </w:style>
  <w:style w:type="paragraph" w:customStyle="1" w:styleId="11">
    <w:name w:val="樣式 11 點"/>
    <w:basedOn w:val="a"/>
    <w:pPr>
      <w:ind w:leftChars="2500" w:left="6000"/>
    </w:pPr>
    <w:rPr>
      <w:rFonts w:cs="新細明體"/>
      <w:sz w:val="22"/>
      <w:szCs w:val="22"/>
    </w:rPr>
  </w:style>
  <w:style w:type="paragraph" w:customStyle="1" w:styleId="ab">
    <w:name w:val="立法院(分類號)"/>
    <w:basedOn w:val="a"/>
  </w:style>
  <w:style w:type="paragraph" w:customStyle="1" w:styleId="title">
    <w:name w:val="立法院(title)"/>
    <w:basedOn w:val="a"/>
    <w:pPr>
      <w:snapToGrid w:val="0"/>
      <w:spacing w:line="720" w:lineRule="exact"/>
      <w:jc w:val="center"/>
    </w:pPr>
    <w:rPr>
      <w:rFonts w:hAnsi="標楷體"/>
      <w:sz w:val="40"/>
      <w:szCs w:val="40"/>
    </w:rPr>
  </w:style>
  <w:style w:type="paragraph" w:customStyle="1" w:styleId="titlespace">
    <w:name w:val="立法院(title space)"/>
    <w:basedOn w:val="a"/>
    <w:pPr>
      <w:snapToGrid w:val="0"/>
      <w:spacing w:line="200" w:lineRule="exact"/>
    </w:pPr>
    <w:rPr>
      <w:rFonts w:hAnsi="標楷體"/>
      <w:sz w:val="16"/>
      <w:szCs w:val="16"/>
    </w:rPr>
  </w:style>
  <w:style w:type="paragraph" w:customStyle="1" w:styleId="space2">
    <w:name w:val="立法院(space 2)"/>
    <w:basedOn w:val="a"/>
    <w:pPr>
      <w:snapToGrid w:val="0"/>
      <w:spacing w:line="200" w:lineRule="exact"/>
      <w:ind w:leftChars="2500" w:left="6000"/>
    </w:pPr>
    <w:rPr>
      <w:rFonts w:hAnsi="標楷體"/>
      <w:sz w:val="22"/>
      <w:szCs w:val="22"/>
    </w:rPr>
  </w:style>
  <w:style w:type="paragraph" w:customStyle="1" w:styleId="ac">
    <w:name w:val="立法院(承辦單位)"/>
    <w:basedOn w:val="a"/>
    <w:pPr>
      <w:spacing w:line="240" w:lineRule="exact"/>
    </w:pPr>
    <w:rPr>
      <w:rFonts w:hAnsi="標楷體"/>
      <w:sz w:val="22"/>
      <w:szCs w:val="22"/>
    </w:rPr>
  </w:style>
  <w:style w:type="paragraph" w:customStyle="1" w:styleId="ad">
    <w:name w:val="立法院(發文地址)"/>
    <w:basedOn w:val="a"/>
    <w:pPr>
      <w:spacing w:line="240" w:lineRule="exact"/>
    </w:pPr>
    <w:rPr>
      <w:sz w:val="22"/>
      <w:szCs w:val="22"/>
    </w:rPr>
  </w:style>
  <w:style w:type="paragraph" w:customStyle="1" w:styleId="ae">
    <w:name w:val="立法院(受文者)"/>
    <w:basedOn w:val="a"/>
    <w:pPr>
      <w:snapToGrid w:val="0"/>
      <w:spacing w:line="420" w:lineRule="exact"/>
      <w:ind w:left="1134" w:hanging="1134"/>
    </w:pPr>
    <w:rPr>
      <w:rFonts w:hAnsi="標楷體"/>
      <w:sz w:val="32"/>
    </w:rPr>
  </w:style>
  <w:style w:type="paragraph" w:customStyle="1" w:styleId="space">
    <w:name w:val="立法院(受文者space)"/>
    <w:basedOn w:val="a"/>
    <w:pPr>
      <w:snapToGrid w:val="0"/>
      <w:spacing w:line="240" w:lineRule="exact"/>
      <w:ind w:left="1134" w:hanging="1134"/>
    </w:pPr>
    <w:rPr>
      <w:rFonts w:hAnsi="標楷體"/>
      <w:sz w:val="32"/>
    </w:rPr>
  </w:style>
  <w:style w:type="paragraph" w:customStyle="1" w:styleId="af">
    <w:name w:val="立法院(發文日期)"/>
    <w:basedOn w:val="a"/>
    <w:pPr>
      <w:snapToGrid w:val="0"/>
      <w:ind w:left="731" w:hanging="731"/>
    </w:pPr>
    <w:rPr>
      <w:rFonts w:hAnsi="標楷體"/>
    </w:rPr>
  </w:style>
  <w:style w:type="paragraph" w:customStyle="1" w:styleId="af0">
    <w:name w:val="立法院(會議名稱)"/>
    <w:basedOn w:val="a"/>
    <w:pPr>
      <w:snapToGrid w:val="0"/>
      <w:spacing w:line="500" w:lineRule="exact"/>
      <w:ind w:left="1620" w:hanging="1620"/>
    </w:pPr>
    <w:rPr>
      <w:sz w:val="32"/>
      <w:szCs w:val="32"/>
    </w:rPr>
  </w:style>
  <w:style w:type="paragraph" w:customStyle="1" w:styleId="af1">
    <w:name w:val="立法院(聯絡人及電話)"/>
    <w:basedOn w:val="a"/>
    <w:pPr>
      <w:snapToGrid w:val="0"/>
      <w:spacing w:line="500" w:lineRule="exact"/>
    </w:pPr>
    <w:rPr>
      <w:rFonts w:hAnsi="標楷體"/>
      <w:sz w:val="32"/>
      <w:szCs w:val="32"/>
    </w:rPr>
  </w:style>
  <w:style w:type="paragraph" w:customStyle="1" w:styleId="af2">
    <w:name w:val="立法院(出席委員)"/>
    <w:basedOn w:val="a"/>
    <w:pPr>
      <w:snapToGrid w:val="0"/>
      <w:spacing w:line="500" w:lineRule="exact"/>
    </w:pPr>
    <w:rPr>
      <w:rFonts w:hAnsi="標楷體"/>
      <w:sz w:val="32"/>
      <w:szCs w:val="32"/>
    </w:rPr>
  </w:style>
  <w:style w:type="paragraph" w:customStyle="1" w:styleId="af3">
    <w:name w:val="立法院(列席委員)"/>
    <w:basedOn w:val="a"/>
    <w:pPr>
      <w:kinsoku w:val="0"/>
      <w:overflowPunct w:val="0"/>
      <w:snapToGrid w:val="0"/>
      <w:spacing w:before="120"/>
      <w:ind w:left="900" w:hanging="900"/>
    </w:pPr>
    <w:rPr>
      <w:rFonts w:hAnsi="標楷體"/>
      <w:sz w:val="32"/>
      <w:szCs w:val="32"/>
    </w:rPr>
  </w:style>
  <w:style w:type="paragraph" w:customStyle="1" w:styleId="af4">
    <w:name w:val="立法院(列席單位)"/>
    <w:basedOn w:val="a9"/>
    <w:pPr>
      <w:kinsoku w:val="0"/>
      <w:ind w:left="900" w:hanging="900"/>
    </w:pPr>
    <w:rPr>
      <w:sz w:val="32"/>
      <w:szCs w:val="32"/>
    </w:rPr>
  </w:style>
  <w:style w:type="paragraph" w:customStyle="1" w:styleId="space0">
    <w:name w:val="立法院(列席單位space)"/>
    <w:basedOn w:val="a9"/>
    <w:pPr>
      <w:tabs>
        <w:tab w:val="left" w:pos="1905"/>
      </w:tabs>
      <w:kinsoku w:val="0"/>
      <w:ind w:left="900" w:hanging="900"/>
    </w:pPr>
  </w:style>
  <w:style w:type="paragraph" w:customStyle="1" w:styleId="af5">
    <w:name w:val="立法院(副本)"/>
    <w:basedOn w:val="a"/>
    <w:pPr>
      <w:spacing w:line="280" w:lineRule="exact"/>
    </w:pPr>
  </w:style>
  <w:style w:type="paragraph" w:customStyle="1" w:styleId="space1">
    <w:name w:val="立法院(備註space)"/>
    <w:basedOn w:val="a9"/>
    <w:pPr>
      <w:kinsoku w:val="0"/>
      <w:spacing w:line="240" w:lineRule="auto"/>
      <w:ind w:left="731" w:hanging="731"/>
    </w:pPr>
  </w:style>
  <w:style w:type="paragraph" w:customStyle="1" w:styleId="af6">
    <w:name w:val="立法院(章戳)"/>
    <w:basedOn w:val="aa"/>
    <w:rPr>
      <w:rFonts w:ascii="Times New Roman" w:hAnsi="Times New Roman"/>
      <w:kern w:val="0"/>
      <w:sz w:val="40"/>
      <w:szCs w:val="20"/>
    </w:rPr>
  </w:style>
  <w:style w:type="paragraph" w:customStyle="1" w:styleId="af7">
    <w:name w:val="立法院(決行)"/>
    <w:basedOn w:val="a"/>
  </w:style>
  <w:style w:type="paragraph" w:customStyle="1" w:styleId="af8">
    <w:name w:val="立法院(條碼位置)"/>
    <w:basedOn w:val="a"/>
    <w:rPr>
      <w:rFonts w:hAnsi="標楷體"/>
    </w:rPr>
  </w:style>
  <w:style w:type="paragraph" w:styleId="af9">
    <w:name w:val="List Paragraph"/>
    <w:basedOn w:val="a"/>
    <w:uiPriority w:val="34"/>
    <w:qFormat/>
    <w:rsid w:val="00AC0CE6"/>
    <w:pPr>
      <w:ind w:leftChars="200" w:left="480"/>
    </w:pPr>
  </w:style>
  <w:style w:type="character" w:styleId="afa">
    <w:name w:val="Emphasis"/>
    <w:basedOn w:val="a0"/>
    <w:uiPriority w:val="20"/>
    <w:qFormat/>
    <w:rsid w:val="00EA079D"/>
    <w:rPr>
      <w:i/>
      <w:iCs/>
    </w:rPr>
  </w:style>
  <w:style w:type="character" w:styleId="afb">
    <w:name w:val="Hyperlink"/>
    <w:basedOn w:val="a0"/>
    <w:unhideWhenUsed/>
    <w:rsid w:val="007F16F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Lydoc\Templet\&#31295;\&#22996;&#21729;&#26371;&#38283;&#26371;&#36890;&#30693;&#31295;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CCEDC7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4CF181-448C-4581-8F3F-A93EB3FDEB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委員會開會通知稿.dot</Template>
  <TotalTime>1</TotalTime>
  <Pages>2</Pages>
  <Words>174</Words>
  <Characters>996</Characters>
  <Application>Microsoft Office Word</Application>
  <DocSecurity>0</DocSecurity>
  <Lines>8</Lines>
  <Paragraphs>2</Paragraphs>
  <ScaleCrop>false</ScaleCrop>
  <Company>eic</Company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檔　　號：</dc:title>
  <dc:creator>user</dc:creator>
  <cp:lastModifiedBy>Windows 使用者</cp:lastModifiedBy>
  <cp:revision>2</cp:revision>
  <cp:lastPrinted>2021-10-07T08:20:00Z</cp:lastPrinted>
  <dcterms:created xsi:type="dcterms:W3CDTF">2021-10-08T05:44:00Z</dcterms:created>
  <dcterms:modified xsi:type="dcterms:W3CDTF">2021-10-08T05:44:00Z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文件類別">
    <vt:lpwstr>委員會開會通知</vt:lpwstr>
  </property>
  <property fmtid="{D5CDD505-2E9C-101B-9397-08002B2CF9AE}" pid="3" name="文件類別2">
    <vt:lpwstr>非議案開會通知單</vt:lpwstr>
  </property>
  <property fmtid="{D5CDD505-2E9C-101B-9397-08002B2CF9AE}" pid="4" name="歸檔或續辦">
    <vt:lpwstr>2</vt:lpwstr>
  </property>
  <property fmtid="{D5CDD505-2E9C-101B-9397-08002B2CF9AE}" pid="5" name="傳遞方式">
    <vt:lpwstr>5;</vt:lpwstr>
  </property>
  <property fmtid="{D5CDD505-2E9C-101B-9397-08002B2CF9AE}" pid="6" name="公文性質">
    <vt:lpwstr>08,一般公文</vt:lpwstr>
  </property>
  <property fmtid="{D5CDD505-2E9C-101B-9397-08002B2CF9AE}" pid="7" name="文號">
    <vt:lpwstr>1102101777</vt:lpwstr>
  </property>
  <property fmtid="{D5CDD505-2E9C-101B-9397-08002B2CF9AE}" pid="8" name="HttpUrl">
    <vt:lpwstr>http://docdl.ly.gov.tw/add/</vt:lpwstr>
  </property>
  <property fmtid="{D5CDD505-2E9C-101B-9397-08002B2CF9AE}" pid="9" name="HttpPath">
    <vt:lpwstr>EA/EAServer/Repository/WebApplication/jsp/odmgr/http/</vt:lpwstr>
  </property>
  <property fmtid="{D5CDD505-2E9C-101B-9397-08002B2CF9AE}" pid="10" name="DiPath">
    <vt:lpwstr>EA/EAServer/Repository/WebApplication/jsp/odmgr/di/</vt:lpwstr>
  </property>
  <property fmtid="{D5CDD505-2E9C-101B-9397-08002B2CF9AE}" pid="11" name="發文字">
    <vt:lpwstr>21</vt:lpwstr>
  </property>
  <property fmtid="{D5CDD505-2E9C-101B-9397-08002B2CF9AE}" pid="12" name="發文號">
    <vt:lpwstr>1102101777</vt:lpwstr>
  </property>
  <property fmtid="{D5CDD505-2E9C-101B-9397-08002B2CF9AE}" pid="13" name="發文支號">
    <vt:lpwstr>0</vt:lpwstr>
  </property>
  <property fmtid="{D5CDD505-2E9C-101B-9397-08002B2CF9AE}" pid="14" name="TotFileSize">
    <vt:lpwstr>1313</vt:lpwstr>
  </property>
</Properties>
</file>