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3A14E" w14:textId="77777777" w:rsidR="00583940" w:rsidRPr="009273D4" w:rsidRDefault="00094DEC" w:rsidP="004566CC">
      <w:pPr>
        <w:ind w:left="1602" w:rightChars="-149" w:right="-477" w:hangingChars="500" w:hanging="1602"/>
        <w:rPr>
          <w:rFonts w:ascii="標楷體" w:eastAsia="標楷體" w:hAnsi="標楷體"/>
          <w:b/>
        </w:rPr>
      </w:pPr>
      <w:r w:rsidRPr="009273D4">
        <w:rPr>
          <w:rFonts w:ascii="標楷體" w:eastAsia="標楷體" w:hAnsi="標楷體" w:hint="eastAsia"/>
          <w:b/>
        </w:rPr>
        <w:t>立法院第10屆第</w:t>
      </w:r>
      <w:r w:rsidR="00502B8C">
        <w:rPr>
          <w:rFonts w:ascii="標楷體" w:eastAsia="標楷體" w:hAnsi="標楷體" w:hint="eastAsia"/>
          <w:b/>
        </w:rPr>
        <w:t>4</w:t>
      </w:r>
      <w:r w:rsidRPr="009273D4">
        <w:rPr>
          <w:rFonts w:ascii="標楷體" w:eastAsia="標楷體" w:hAnsi="標楷體" w:hint="eastAsia"/>
          <w:b/>
        </w:rPr>
        <w:t>會期財政委員會第</w:t>
      </w:r>
      <w:r w:rsidR="00502B8C">
        <w:rPr>
          <w:rFonts w:ascii="標楷體" w:eastAsia="標楷體" w:hAnsi="標楷體" w:hint="eastAsia"/>
          <w:b/>
        </w:rPr>
        <w:t>8</w:t>
      </w:r>
      <w:r w:rsidRPr="009273D4">
        <w:rPr>
          <w:rFonts w:ascii="標楷體" w:eastAsia="標楷體" w:hAnsi="標楷體" w:hint="eastAsia"/>
          <w:b/>
        </w:rPr>
        <w:t>次全體委員會議議事錄</w:t>
      </w:r>
    </w:p>
    <w:p w14:paraId="426FE588" w14:textId="77777777" w:rsidR="00156DD4" w:rsidRPr="009273D4" w:rsidRDefault="00583940" w:rsidP="00410EE2">
      <w:pPr>
        <w:autoSpaceDE w:val="0"/>
        <w:autoSpaceDN w:val="0"/>
        <w:ind w:left="1600" w:rightChars="-149" w:right="-477" w:hangingChars="500" w:hanging="1600"/>
        <w:rPr>
          <w:rFonts w:ascii="標楷體" w:eastAsia="標楷體" w:hAnsi="標楷體"/>
        </w:rPr>
      </w:pPr>
      <w:r w:rsidRPr="009273D4">
        <w:rPr>
          <w:rFonts w:ascii="標楷體" w:eastAsia="標楷體" w:hAnsi="標楷體" w:hint="eastAsia"/>
        </w:rPr>
        <w:t>時　　間</w:t>
      </w:r>
      <w:r w:rsidR="002C38AF" w:rsidRPr="009273D4">
        <w:rPr>
          <w:rFonts w:ascii="標楷體" w:eastAsia="標楷體" w:hAnsi="標楷體" w:hint="eastAsia"/>
        </w:rPr>
        <w:t xml:space="preserve">　</w:t>
      </w:r>
      <w:r w:rsidR="00156DD4" w:rsidRPr="009273D4">
        <w:rPr>
          <w:rFonts w:ascii="標楷體" w:eastAsia="標楷體" w:hAnsi="標楷體" w:hint="eastAsia"/>
          <w:w w:val="95"/>
        </w:rPr>
        <w:t>中華民國1</w:t>
      </w:r>
      <w:r w:rsidR="00094DEC" w:rsidRPr="009273D4">
        <w:rPr>
          <w:rFonts w:ascii="標楷體" w:eastAsia="標楷體" w:hAnsi="標楷體" w:hint="eastAsia"/>
          <w:w w:val="95"/>
        </w:rPr>
        <w:t>10</w:t>
      </w:r>
      <w:r w:rsidR="00156DD4" w:rsidRPr="009273D4">
        <w:rPr>
          <w:rFonts w:ascii="標楷體" w:eastAsia="標楷體" w:hAnsi="標楷體" w:hint="eastAsia"/>
          <w:w w:val="95"/>
        </w:rPr>
        <w:t>年</w:t>
      </w:r>
      <w:r w:rsidR="00502B8C">
        <w:rPr>
          <w:rFonts w:ascii="標楷體" w:eastAsia="標楷體" w:hAnsi="標楷體" w:hint="eastAsia"/>
          <w:w w:val="95"/>
        </w:rPr>
        <w:t>11</w:t>
      </w:r>
      <w:r w:rsidR="00156DD4" w:rsidRPr="009273D4">
        <w:rPr>
          <w:rFonts w:ascii="標楷體" w:eastAsia="標楷體" w:hAnsi="標楷體" w:hint="eastAsia"/>
          <w:w w:val="95"/>
        </w:rPr>
        <w:t>月</w:t>
      </w:r>
      <w:r w:rsidR="00094DEC" w:rsidRPr="009273D4">
        <w:rPr>
          <w:rFonts w:ascii="標楷體" w:eastAsia="標楷體" w:hAnsi="標楷體" w:hint="eastAsia"/>
          <w:w w:val="95"/>
        </w:rPr>
        <w:t>1</w:t>
      </w:r>
      <w:r w:rsidR="00932659" w:rsidRPr="009273D4">
        <w:rPr>
          <w:rFonts w:ascii="標楷體" w:eastAsia="標楷體" w:hAnsi="標楷體" w:hint="eastAsia"/>
          <w:w w:val="95"/>
        </w:rPr>
        <w:t>日（星期</w:t>
      </w:r>
      <w:r w:rsidR="00D47312" w:rsidRPr="009273D4">
        <w:rPr>
          <w:rFonts w:ascii="標楷體" w:eastAsia="標楷體" w:hAnsi="標楷體" w:hint="eastAsia"/>
          <w:w w:val="95"/>
        </w:rPr>
        <w:t>一</w:t>
      </w:r>
      <w:r w:rsidR="00156DD4" w:rsidRPr="009273D4">
        <w:rPr>
          <w:rFonts w:ascii="標楷體" w:eastAsia="標楷體" w:hAnsi="標楷體" w:hint="eastAsia"/>
          <w:w w:val="95"/>
        </w:rPr>
        <w:t>）</w:t>
      </w:r>
      <w:r w:rsidR="00156DD4" w:rsidRPr="00D52308">
        <w:rPr>
          <w:rFonts w:ascii="標楷體" w:eastAsia="標楷體" w:hAnsi="標楷體" w:hint="eastAsia"/>
          <w:w w:val="95"/>
        </w:rPr>
        <w:t>9時</w:t>
      </w:r>
      <w:r w:rsidR="00DA6590" w:rsidRPr="00D52308">
        <w:rPr>
          <w:rFonts w:ascii="標楷體" w:eastAsia="標楷體" w:hAnsi="標楷體" w:hint="eastAsia"/>
          <w:w w:val="95"/>
        </w:rPr>
        <w:t>2分</w:t>
      </w:r>
      <w:r w:rsidR="00156DD4" w:rsidRPr="00D52308">
        <w:rPr>
          <w:rFonts w:ascii="標楷體" w:eastAsia="標楷體" w:hAnsi="標楷體" w:hint="eastAsia"/>
          <w:w w:val="95"/>
        </w:rPr>
        <w:t>至1</w:t>
      </w:r>
      <w:r w:rsidR="00585834" w:rsidRPr="00D52308">
        <w:rPr>
          <w:rFonts w:ascii="標楷體" w:eastAsia="標楷體" w:hAnsi="標楷體" w:hint="eastAsia"/>
          <w:w w:val="95"/>
        </w:rPr>
        <w:t>4</w:t>
      </w:r>
      <w:r w:rsidR="00156DD4" w:rsidRPr="00D52308">
        <w:rPr>
          <w:rFonts w:ascii="標楷體" w:eastAsia="標楷體" w:hAnsi="標楷體" w:hint="eastAsia"/>
          <w:w w:val="95"/>
        </w:rPr>
        <w:t>時</w:t>
      </w:r>
      <w:r w:rsidR="004F5BCF" w:rsidRPr="00D52308">
        <w:rPr>
          <w:rFonts w:ascii="標楷體" w:eastAsia="標楷體" w:hAnsi="標楷體" w:hint="eastAsia"/>
          <w:w w:val="95"/>
        </w:rPr>
        <w:t>2</w:t>
      </w:r>
      <w:r w:rsidR="00156DD4" w:rsidRPr="00D52308">
        <w:rPr>
          <w:rFonts w:ascii="標楷體" w:eastAsia="標楷體" w:hAnsi="標楷體" w:hint="eastAsia"/>
          <w:w w:val="95"/>
        </w:rPr>
        <w:t>分</w:t>
      </w:r>
    </w:p>
    <w:p w14:paraId="59C57516" w14:textId="77777777" w:rsidR="00583940" w:rsidRPr="009273D4" w:rsidRDefault="00583940" w:rsidP="00345946">
      <w:pPr>
        <w:autoSpaceDE w:val="0"/>
        <w:autoSpaceDN w:val="0"/>
        <w:ind w:left="1600" w:rightChars="-149" w:right="-477" w:hangingChars="500" w:hanging="1600"/>
        <w:rPr>
          <w:rFonts w:ascii="標楷體" w:eastAsia="標楷體" w:hAnsi="標楷體"/>
        </w:rPr>
      </w:pPr>
      <w:r w:rsidRPr="009273D4">
        <w:rPr>
          <w:rFonts w:ascii="標楷體" w:eastAsia="標楷體" w:hAnsi="標楷體" w:hint="eastAsia"/>
        </w:rPr>
        <w:t xml:space="preserve">地　　點　</w:t>
      </w:r>
      <w:r w:rsidR="00932659" w:rsidRPr="009273D4">
        <w:rPr>
          <w:rFonts w:ascii="標楷體" w:eastAsia="標楷體" w:hAnsi="標楷體" w:hint="eastAsia"/>
        </w:rPr>
        <w:t>群賢樓9樓大禮堂</w:t>
      </w:r>
    </w:p>
    <w:p w14:paraId="0729AF4D" w14:textId="77777777" w:rsidR="000833DD" w:rsidRPr="000F25F9" w:rsidRDefault="00583940" w:rsidP="00345946">
      <w:pPr>
        <w:autoSpaceDE w:val="0"/>
        <w:autoSpaceDN w:val="0"/>
        <w:ind w:left="1600" w:rightChars="100" w:right="320" w:hangingChars="500" w:hanging="1600"/>
        <w:rPr>
          <w:rFonts w:ascii="標楷體" w:eastAsia="標楷體" w:hAnsi="標楷體"/>
        </w:rPr>
      </w:pPr>
      <w:r w:rsidRPr="009273D4">
        <w:rPr>
          <w:rFonts w:ascii="標楷體" w:eastAsia="標楷體" w:hAnsi="標楷體" w:hint="eastAsia"/>
        </w:rPr>
        <w:t xml:space="preserve">出席委員　</w:t>
      </w:r>
      <w:r w:rsidR="00C57269" w:rsidRPr="000F25F9">
        <w:rPr>
          <w:rFonts w:ascii="標楷體" w:eastAsia="標楷體" w:hAnsi="標楷體" w:hint="eastAsia"/>
        </w:rPr>
        <w:t xml:space="preserve">吳秉叡　曾銘宗　賴士葆　沈發惠　郭國文　</w:t>
      </w:r>
      <w:r w:rsidR="007571E2" w:rsidRPr="000F25F9">
        <w:rPr>
          <w:rFonts w:ascii="標楷體" w:eastAsia="標楷體" w:hAnsi="標楷體" w:hint="eastAsia"/>
        </w:rPr>
        <w:t xml:space="preserve">林德福　林楚茵　李貴敏　</w:t>
      </w:r>
      <w:r w:rsidR="00F05024" w:rsidRPr="000F25F9">
        <w:rPr>
          <w:rFonts w:ascii="標楷體" w:eastAsia="標楷體" w:hAnsi="標楷體" w:hint="eastAsia"/>
        </w:rPr>
        <w:t xml:space="preserve">鍾佳濱　</w:t>
      </w:r>
      <w:r w:rsidR="00C57269" w:rsidRPr="000F25F9">
        <w:rPr>
          <w:rFonts w:ascii="標楷體" w:eastAsia="標楷體" w:hAnsi="標楷體" w:hint="eastAsia"/>
        </w:rPr>
        <w:t xml:space="preserve">張其祿　</w:t>
      </w:r>
      <w:r w:rsidR="00C86FB5" w:rsidRPr="000F25F9">
        <w:rPr>
          <w:rFonts w:ascii="標楷體" w:eastAsia="標楷體" w:hAnsi="標楷體" w:hint="eastAsia"/>
        </w:rPr>
        <w:t xml:space="preserve">余　天　</w:t>
      </w:r>
      <w:r w:rsidR="007571E2" w:rsidRPr="000F25F9">
        <w:rPr>
          <w:rFonts w:ascii="標楷體" w:eastAsia="標楷體" w:hAnsi="標楷體" w:hint="eastAsia"/>
        </w:rPr>
        <w:t xml:space="preserve">高嘉瑜　</w:t>
      </w:r>
    </w:p>
    <w:p w14:paraId="6536DC6F" w14:textId="77777777" w:rsidR="00094DEC" w:rsidRPr="000F25F9" w:rsidRDefault="000833DD" w:rsidP="00345946">
      <w:pPr>
        <w:autoSpaceDE w:val="0"/>
        <w:autoSpaceDN w:val="0"/>
        <w:ind w:left="1600" w:rightChars="100" w:right="320" w:hangingChars="500" w:hanging="1600"/>
        <w:rPr>
          <w:rFonts w:ascii="標楷體" w:eastAsia="標楷體" w:hAnsi="標楷體"/>
        </w:rPr>
      </w:pPr>
      <w:r w:rsidRPr="000F25F9">
        <w:rPr>
          <w:rFonts w:ascii="標楷體" w:eastAsia="標楷體" w:hAnsi="標楷體" w:hint="eastAsia"/>
        </w:rPr>
        <w:t xml:space="preserve">　　　　　</w:t>
      </w:r>
      <w:r w:rsidR="007571E2" w:rsidRPr="000F25F9">
        <w:rPr>
          <w:rFonts w:ascii="標楷體" w:eastAsia="標楷體" w:hAnsi="標楷體" w:hint="eastAsia"/>
        </w:rPr>
        <w:t xml:space="preserve">羅明才　</w:t>
      </w:r>
    </w:p>
    <w:p w14:paraId="04B388C3" w14:textId="77777777" w:rsidR="00010D46" w:rsidRPr="009273D4" w:rsidRDefault="00583940" w:rsidP="00345946">
      <w:pPr>
        <w:autoSpaceDE w:val="0"/>
        <w:autoSpaceDN w:val="0"/>
        <w:ind w:leftChars="500" w:left="1600"/>
        <w:rPr>
          <w:rFonts w:ascii="標楷體" w:eastAsia="標楷體" w:hAnsi="標楷體"/>
          <w:b/>
        </w:rPr>
      </w:pPr>
      <w:r w:rsidRPr="009273D4">
        <w:rPr>
          <w:rFonts w:ascii="標楷體" w:eastAsia="標楷體" w:hAnsi="標楷體" w:hint="eastAsia"/>
          <w:b/>
        </w:rPr>
        <w:t>委員出席</w:t>
      </w:r>
      <w:r w:rsidR="009C229A" w:rsidRPr="009273D4">
        <w:rPr>
          <w:rFonts w:ascii="標楷體" w:eastAsia="標楷體" w:hAnsi="標楷體" w:hint="eastAsia"/>
          <w:b/>
        </w:rPr>
        <w:t>1</w:t>
      </w:r>
      <w:r w:rsidR="00094DEC" w:rsidRPr="009273D4">
        <w:rPr>
          <w:rFonts w:ascii="標楷體" w:eastAsia="標楷體" w:hAnsi="標楷體" w:hint="eastAsia"/>
          <w:b/>
        </w:rPr>
        <w:t>3</w:t>
      </w:r>
      <w:r w:rsidRPr="009273D4">
        <w:rPr>
          <w:rFonts w:ascii="標楷體" w:eastAsia="標楷體" w:hAnsi="標楷體" w:hint="eastAsia"/>
          <w:b/>
        </w:rPr>
        <w:t>人</w:t>
      </w:r>
    </w:p>
    <w:p w14:paraId="76924CAB" w14:textId="77777777" w:rsidR="00611BC4" w:rsidRPr="009273D4" w:rsidRDefault="00583940" w:rsidP="00345946">
      <w:pPr>
        <w:autoSpaceDE w:val="0"/>
        <w:autoSpaceDN w:val="0"/>
        <w:ind w:left="1600" w:rightChars="100" w:right="320" w:hangingChars="500" w:hanging="1600"/>
        <w:rPr>
          <w:rFonts w:ascii="標楷體" w:eastAsia="標楷體" w:hAnsi="標楷體"/>
        </w:rPr>
      </w:pPr>
      <w:r w:rsidRPr="009273D4">
        <w:rPr>
          <w:rFonts w:ascii="標楷體" w:eastAsia="標楷體" w:hAnsi="標楷體" w:hint="eastAsia"/>
        </w:rPr>
        <w:t xml:space="preserve">列席委員　</w:t>
      </w:r>
      <w:r w:rsidR="00C57269">
        <w:rPr>
          <w:rFonts w:ascii="標楷體" w:eastAsia="標楷體" w:hAnsi="標楷體" w:hint="eastAsia"/>
        </w:rPr>
        <w:t>劉世芳</w:t>
      </w:r>
      <w:r w:rsidR="00C57269" w:rsidRPr="009273D4">
        <w:rPr>
          <w:rFonts w:ascii="標楷體" w:eastAsia="標楷體" w:hAnsi="標楷體" w:hint="eastAsia"/>
        </w:rPr>
        <w:t xml:space="preserve">　</w:t>
      </w:r>
      <w:r w:rsidR="00C57269">
        <w:rPr>
          <w:rFonts w:ascii="標楷體" w:eastAsia="標楷體" w:hAnsi="標楷體" w:hint="eastAsia"/>
        </w:rPr>
        <w:t>葉毓蘭</w:t>
      </w:r>
      <w:r w:rsidR="00C57269" w:rsidRPr="009273D4">
        <w:rPr>
          <w:rFonts w:ascii="標楷體" w:eastAsia="標楷體" w:hAnsi="標楷體" w:hint="eastAsia"/>
        </w:rPr>
        <w:t xml:space="preserve">　</w:t>
      </w:r>
      <w:r w:rsidR="00C57269">
        <w:rPr>
          <w:rFonts w:ascii="標楷體" w:eastAsia="標楷體" w:hAnsi="標楷體" w:hint="eastAsia"/>
        </w:rPr>
        <w:t>邱顯智</w:t>
      </w:r>
      <w:r w:rsidR="00611BC4" w:rsidRPr="009273D4">
        <w:rPr>
          <w:rFonts w:ascii="標楷體" w:eastAsia="標楷體" w:hAnsi="標楷體" w:hint="eastAsia"/>
        </w:rPr>
        <w:t xml:space="preserve">　</w:t>
      </w:r>
      <w:r w:rsidR="00C57269" w:rsidRPr="009273D4">
        <w:rPr>
          <w:rFonts w:ascii="標楷體" w:eastAsia="標楷體" w:hAnsi="標楷體" w:hint="eastAsia"/>
        </w:rPr>
        <w:t xml:space="preserve">楊瓊瓔　</w:t>
      </w:r>
      <w:r w:rsidR="007571E2" w:rsidRPr="009273D4">
        <w:rPr>
          <w:rFonts w:ascii="標楷體" w:eastAsia="標楷體" w:hAnsi="標楷體" w:hint="eastAsia"/>
        </w:rPr>
        <w:t>鄭天財</w:t>
      </w:r>
      <w:r w:rsidR="007571E2" w:rsidRPr="009273D4">
        <w:rPr>
          <w:rFonts w:ascii="標楷體" w:eastAsia="標楷體" w:hAnsi="標楷體" w:hint="eastAsia"/>
          <w:spacing w:val="-22"/>
        </w:rPr>
        <w:t>Sra Kacaw</w:t>
      </w:r>
      <w:r w:rsidR="007571E2" w:rsidRPr="009273D4">
        <w:rPr>
          <w:rFonts w:ascii="標楷體" w:eastAsia="標楷體" w:hAnsi="標楷體" w:hint="eastAsia"/>
        </w:rPr>
        <w:t xml:space="preserve">　</w:t>
      </w:r>
      <w:r w:rsidR="00C57269" w:rsidRPr="009273D4">
        <w:rPr>
          <w:rFonts w:ascii="標楷體" w:eastAsia="標楷體" w:hAnsi="標楷體" w:hint="eastAsia"/>
        </w:rPr>
        <w:t xml:space="preserve">洪孟楷　</w:t>
      </w:r>
      <w:r w:rsidR="007571E2" w:rsidRPr="009273D4">
        <w:rPr>
          <w:rFonts w:ascii="標楷體" w:eastAsia="標楷體" w:hAnsi="標楷體" w:hint="eastAsia"/>
        </w:rPr>
        <w:t xml:space="preserve">陳椒華　費鴻泰　</w:t>
      </w:r>
      <w:r w:rsidR="00D75E26" w:rsidRPr="009273D4">
        <w:rPr>
          <w:rFonts w:ascii="標楷體" w:eastAsia="標楷體" w:hAnsi="標楷體" w:hint="eastAsia"/>
        </w:rPr>
        <w:t xml:space="preserve">謝衣　</w:t>
      </w:r>
      <w:r w:rsidR="00C57269" w:rsidRPr="009273D4">
        <w:rPr>
          <w:rFonts w:ascii="標楷體" w:eastAsia="標楷體" w:hAnsi="標楷體" w:hint="eastAsia"/>
        </w:rPr>
        <w:t xml:space="preserve">莊競程　江永昌　</w:t>
      </w:r>
      <w:r w:rsidR="00C57269" w:rsidRPr="00C57269">
        <w:rPr>
          <w:rFonts w:ascii="標楷體" w:eastAsia="標楷體" w:hAnsi="標楷體" w:hint="eastAsia"/>
        </w:rPr>
        <w:t xml:space="preserve">何欣純　</w:t>
      </w:r>
      <w:r w:rsidR="00C57269" w:rsidRPr="009273D4">
        <w:rPr>
          <w:rFonts w:ascii="標楷體" w:eastAsia="標楷體" w:hAnsi="標楷體" w:hint="eastAsia"/>
        </w:rPr>
        <w:t xml:space="preserve">邱志偉　</w:t>
      </w:r>
      <w:r w:rsidR="00B1395D" w:rsidRPr="00C57269">
        <w:rPr>
          <w:rFonts w:ascii="標楷體" w:eastAsia="標楷體" w:hAnsi="標楷體" w:hint="eastAsia"/>
          <w:color w:val="FF0000"/>
        </w:rPr>
        <w:t xml:space="preserve">　　　</w:t>
      </w:r>
      <w:r w:rsidR="007F11D8" w:rsidRPr="00C57269">
        <w:rPr>
          <w:rFonts w:ascii="標楷體" w:eastAsia="標楷體" w:hAnsi="標楷體" w:hint="eastAsia"/>
          <w:color w:val="FF0000"/>
        </w:rPr>
        <w:t xml:space="preserve">　</w:t>
      </w:r>
    </w:p>
    <w:p w14:paraId="65944649" w14:textId="77777777" w:rsidR="00583940" w:rsidRPr="009273D4" w:rsidRDefault="00583940" w:rsidP="00345946">
      <w:pPr>
        <w:autoSpaceDE w:val="0"/>
        <w:autoSpaceDN w:val="0"/>
        <w:ind w:leftChars="500" w:left="1600"/>
        <w:rPr>
          <w:rFonts w:ascii="標楷體" w:eastAsia="標楷體" w:hAnsi="標楷體"/>
          <w:b/>
        </w:rPr>
      </w:pPr>
      <w:r w:rsidRPr="009273D4">
        <w:rPr>
          <w:rFonts w:ascii="標楷體" w:eastAsia="標楷體" w:hAnsi="標楷體" w:hint="eastAsia"/>
          <w:b/>
        </w:rPr>
        <w:t>委員列席</w:t>
      </w:r>
      <w:r w:rsidR="006565AD" w:rsidRPr="009273D4">
        <w:rPr>
          <w:rFonts w:ascii="標楷體" w:eastAsia="標楷體" w:hAnsi="標楷體" w:hint="eastAsia"/>
          <w:b/>
        </w:rPr>
        <w:t>1</w:t>
      </w:r>
      <w:r w:rsidR="003A2882">
        <w:rPr>
          <w:rFonts w:ascii="標楷體" w:eastAsia="標楷體" w:hAnsi="標楷體" w:hint="eastAsia"/>
          <w:b/>
        </w:rPr>
        <w:t>3</w:t>
      </w:r>
      <w:r w:rsidRPr="009273D4">
        <w:rPr>
          <w:rFonts w:ascii="標楷體" w:eastAsia="標楷體" w:hAnsi="標楷體" w:hint="eastAsia"/>
          <w:b/>
        </w:rPr>
        <w:t>人</w:t>
      </w:r>
    </w:p>
    <w:p w14:paraId="04595CA1" w14:textId="77777777" w:rsidR="00377D4C" w:rsidRPr="009273D4" w:rsidRDefault="00FA597A" w:rsidP="008C191C">
      <w:pPr>
        <w:tabs>
          <w:tab w:val="left" w:pos="9072"/>
        </w:tabs>
        <w:autoSpaceDE w:val="0"/>
        <w:autoSpaceDN w:val="0"/>
        <w:jc w:val="both"/>
        <w:rPr>
          <w:rFonts w:ascii="標楷體" w:eastAsia="標楷體" w:hAnsi="標楷體"/>
          <w:kern w:val="16"/>
        </w:rPr>
      </w:pPr>
      <w:r w:rsidRPr="009273D4">
        <w:rPr>
          <w:rFonts w:ascii="標楷體" w:eastAsia="標楷體" w:hAnsi="標楷體" w:hint="eastAsia"/>
          <w:kern w:val="16"/>
        </w:rPr>
        <w:t xml:space="preserve">列席官員　</w:t>
      </w:r>
    </w:p>
    <w:p w14:paraId="7343347F" w14:textId="2803FC29" w:rsidR="008C191C" w:rsidRPr="009273D4" w:rsidRDefault="00377D4C" w:rsidP="00A62436">
      <w:pPr>
        <w:tabs>
          <w:tab w:val="left" w:pos="9072"/>
        </w:tabs>
        <w:kinsoku/>
        <w:spacing w:line="460" w:lineRule="exact"/>
        <w:rPr>
          <w:rFonts w:ascii="標楷體" w:eastAsia="標楷體" w:hAnsi="標楷體"/>
          <w:kern w:val="16"/>
        </w:rPr>
      </w:pPr>
      <w:r w:rsidRPr="009273D4">
        <w:rPr>
          <w:rFonts w:ascii="標楷體" w:eastAsia="標楷體" w:hAnsi="標楷體" w:hint="eastAsia"/>
        </w:rPr>
        <w:t xml:space="preserve">　　　　　</w:t>
      </w:r>
      <w:r w:rsidR="008C191C" w:rsidRPr="009273D4">
        <w:rPr>
          <w:rFonts w:ascii="標楷體" w:eastAsia="標楷體" w:hAnsi="標楷體" w:hint="eastAsia"/>
          <w:b/>
          <w:kern w:val="16"/>
        </w:rPr>
        <w:t xml:space="preserve">中央銀行　　　　　　　　　　</w:t>
      </w:r>
      <w:r w:rsidR="009118BE" w:rsidRPr="009273D4">
        <w:rPr>
          <w:rFonts w:ascii="標楷體" w:eastAsia="標楷體" w:hAnsi="標楷體" w:hint="eastAsia"/>
          <w:b/>
          <w:kern w:val="16"/>
        </w:rPr>
        <w:t xml:space="preserve">　</w:t>
      </w:r>
      <w:r w:rsidR="008C191C" w:rsidRPr="009273D4">
        <w:rPr>
          <w:rFonts w:ascii="標楷體" w:eastAsia="標楷體" w:hAnsi="標楷體" w:hint="eastAsia"/>
          <w:kern w:val="16"/>
        </w:rPr>
        <w:t xml:space="preserve">總裁　　</w:t>
      </w:r>
      <w:r w:rsidR="00DA6590" w:rsidRPr="009273D4">
        <w:rPr>
          <w:rFonts w:ascii="標楷體" w:eastAsia="標楷體" w:hAnsi="標楷體" w:hint="eastAsia"/>
        </w:rPr>
        <w:t xml:space="preserve">　</w:t>
      </w:r>
      <w:r w:rsidR="008C191C" w:rsidRPr="009273D4">
        <w:rPr>
          <w:rFonts w:ascii="標楷體" w:eastAsia="標楷體" w:hAnsi="標楷體" w:hint="eastAsia"/>
          <w:kern w:val="16"/>
        </w:rPr>
        <w:t>楊金龍</w:t>
      </w:r>
    </w:p>
    <w:p w14:paraId="7441EC30" w14:textId="79A119E9" w:rsidR="008C191C" w:rsidRPr="009273D4" w:rsidRDefault="008C191C" w:rsidP="008C191C">
      <w:pPr>
        <w:tabs>
          <w:tab w:val="left" w:pos="9072"/>
        </w:tabs>
        <w:kinsoku/>
        <w:ind w:leftChars="500" w:left="1600" w:firstLineChars="103" w:firstLine="330"/>
        <w:rPr>
          <w:rFonts w:ascii="標楷體" w:eastAsia="標楷體" w:hAnsi="標楷體"/>
          <w:kern w:val="16"/>
        </w:rPr>
      </w:pPr>
      <w:r w:rsidRPr="009273D4">
        <w:rPr>
          <w:rFonts w:ascii="標楷體" w:eastAsia="標楷體" w:hAnsi="標楷體" w:hint="eastAsia"/>
          <w:kern w:val="16"/>
        </w:rPr>
        <w:t>發行局</w:t>
      </w:r>
      <w:r w:rsidRPr="009273D4">
        <w:rPr>
          <w:rFonts w:ascii="標楷體" w:eastAsia="標楷體" w:hAnsi="標楷體" w:hint="eastAsia"/>
          <w:b/>
          <w:kern w:val="16"/>
        </w:rPr>
        <w:t xml:space="preserve">　　　　　　　　　　</w:t>
      </w:r>
      <w:r w:rsidR="009118BE" w:rsidRPr="009273D4">
        <w:rPr>
          <w:rFonts w:ascii="標楷體" w:eastAsia="標楷體" w:hAnsi="標楷體" w:hint="eastAsia"/>
          <w:b/>
          <w:kern w:val="16"/>
        </w:rPr>
        <w:t xml:space="preserve">　</w:t>
      </w:r>
      <w:r w:rsidRPr="009273D4">
        <w:rPr>
          <w:rFonts w:ascii="標楷體" w:eastAsia="標楷體" w:hAnsi="標楷體" w:hint="eastAsia"/>
          <w:kern w:val="16"/>
        </w:rPr>
        <w:t xml:space="preserve">局長　　</w:t>
      </w:r>
      <w:r w:rsidR="00DA6590" w:rsidRPr="009273D4">
        <w:rPr>
          <w:rFonts w:ascii="標楷體" w:eastAsia="標楷體" w:hAnsi="標楷體" w:hint="eastAsia"/>
        </w:rPr>
        <w:t xml:space="preserve">　</w:t>
      </w:r>
      <w:r w:rsidR="00C57269">
        <w:rPr>
          <w:rFonts w:ascii="標楷體" w:eastAsia="標楷體" w:hAnsi="標楷體" w:hint="eastAsia"/>
          <w:kern w:val="16"/>
        </w:rPr>
        <w:t>鄧延達</w:t>
      </w:r>
    </w:p>
    <w:p w14:paraId="200ED79D" w14:textId="0DB920BC" w:rsidR="008C191C" w:rsidRPr="009273D4" w:rsidRDefault="008C191C" w:rsidP="008C191C">
      <w:pPr>
        <w:tabs>
          <w:tab w:val="left" w:pos="9072"/>
        </w:tabs>
        <w:kinsoku/>
        <w:ind w:leftChars="500" w:left="1600" w:firstLineChars="103" w:firstLine="330"/>
        <w:rPr>
          <w:rFonts w:ascii="標楷體" w:eastAsia="標楷體" w:hAnsi="標楷體"/>
          <w:kern w:val="16"/>
        </w:rPr>
      </w:pPr>
      <w:r w:rsidRPr="009273D4">
        <w:rPr>
          <w:rFonts w:ascii="標楷體" w:eastAsia="標楷體" w:hAnsi="標楷體" w:hint="eastAsia"/>
          <w:kern w:val="16"/>
        </w:rPr>
        <w:t>外匯局</w:t>
      </w:r>
      <w:r w:rsidRPr="009273D4">
        <w:rPr>
          <w:rFonts w:ascii="標楷體" w:eastAsia="標楷體" w:hAnsi="標楷體" w:hint="eastAsia"/>
          <w:b/>
          <w:kern w:val="16"/>
        </w:rPr>
        <w:t xml:space="preserve">　　　　　　　　　　</w:t>
      </w:r>
      <w:r w:rsidR="009118BE" w:rsidRPr="009273D4">
        <w:rPr>
          <w:rFonts w:ascii="標楷體" w:eastAsia="標楷體" w:hAnsi="標楷體" w:hint="eastAsia"/>
          <w:b/>
          <w:kern w:val="16"/>
        </w:rPr>
        <w:t xml:space="preserve">　</w:t>
      </w:r>
      <w:r w:rsidRPr="009273D4">
        <w:rPr>
          <w:rFonts w:ascii="標楷體" w:eastAsia="標楷體" w:hAnsi="標楷體" w:hint="eastAsia"/>
          <w:kern w:val="16"/>
        </w:rPr>
        <w:t xml:space="preserve">局長　　</w:t>
      </w:r>
      <w:r w:rsidR="00DA6590" w:rsidRPr="009273D4">
        <w:rPr>
          <w:rFonts w:ascii="標楷體" w:eastAsia="標楷體" w:hAnsi="標楷體" w:hint="eastAsia"/>
        </w:rPr>
        <w:t xml:space="preserve">　</w:t>
      </w:r>
      <w:r w:rsidR="00377D4C" w:rsidRPr="009273D4">
        <w:rPr>
          <w:rFonts w:ascii="標楷體" w:eastAsia="標楷體" w:hAnsi="標楷體" w:hint="eastAsia"/>
        </w:rPr>
        <w:t>蔡烱民</w:t>
      </w:r>
    </w:p>
    <w:p w14:paraId="74726458" w14:textId="0FB869F3" w:rsidR="00DA6590" w:rsidRPr="009273D4" w:rsidRDefault="00DA6590" w:rsidP="00DA6590">
      <w:pPr>
        <w:tabs>
          <w:tab w:val="left" w:pos="9072"/>
        </w:tabs>
        <w:kinsoku/>
        <w:ind w:leftChars="500" w:left="1600" w:firstLineChars="103" w:firstLine="330"/>
        <w:rPr>
          <w:rFonts w:ascii="標楷體" w:eastAsia="標楷體" w:hAnsi="標楷體"/>
          <w:kern w:val="16"/>
        </w:rPr>
      </w:pPr>
      <w:r w:rsidRPr="009273D4">
        <w:rPr>
          <w:rFonts w:ascii="標楷體" w:eastAsia="標楷體" w:hAnsi="標楷體" w:hint="eastAsia"/>
          <w:kern w:val="16"/>
        </w:rPr>
        <w:t>法務室</w:t>
      </w:r>
      <w:r w:rsidRPr="009273D4">
        <w:rPr>
          <w:rFonts w:ascii="標楷體" w:eastAsia="標楷體" w:hAnsi="標楷體" w:hint="eastAsia"/>
          <w:b/>
          <w:kern w:val="16"/>
        </w:rPr>
        <w:t xml:space="preserve">　　　　　　　　　　</w:t>
      </w:r>
      <w:r w:rsidR="009118BE" w:rsidRPr="009273D4">
        <w:rPr>
          <w:rFonts w:ascii="標楷體" w:eastAsia="標楷體" w:hAnsi="標楷體" w:hint="eastAsia"/>
          <w:b/>
          <w:kern w:val="16"/>
        </w:rPr>
        <w:t xml:space="preserve">　</w:t>
      </w:r>
      <w:r w:rsidRPr="009273D4">
        <w:rPr>
          <w:rFonts w:ascii="標楷體" w:eastAsia="標楷體" w:hAnsi="標楷體" w:hint="eastAsia"/>
          <w:kern w:val="16"/>
        </w:rPr>
        <w:t xml:space="preserve">主任　　</w:t>
      </w:r>
      <w:r w:rsidRPr="009273D4">
        <w:rPr>
          <w:rFonts w:ascii="標楷體" w:eastAsia="標楷體" w:hAnsi="標楷體" w:hint="eastAsia"/>
        </w:rPr>
        <w:t xml:space="preserve">　</w:t>
      </w:r>
      <w:r w:rsidRPr="009273D4">
        <w:rPr>
          <w:rFonts w:ascii="標楷體" w:eastAsia="標楷體" w:hAnsi="標楷體" w:hint="eastAsia"/>
          <w:kern w:val="16"/>
        </w:rPr>
        <w:t>吳坤山</w:t>
      </w:r>
    </w:p>
    <w:p w14:paraId="63807AA7" w14:textId="62262F79" w:rsidR="008C191C" w:rsidRPr="009273D4" w:rsidRDefault="00DA6590" w:rsidP="00DA6590">
      <w:pPr>
        <w:tabs>
          <w:tab w:val="left" w:pos="9072"/>
        </w:tabs>
        <w:kinsoku/>
        <w:ind w:leftChars="500" w:left="1600" w:firstLineChars="7" w:firstLine="22"/>
        <w:rPr>
          <w:rFonts w:ascii="標楷體" w:eastAsia="標楷體" w:hAnsi="標楷體"/>
          <w:kern w:val="16"/>
        </w:rPr>
      </w:pPr>
      <w:r>
        <w:rPr>
          <w:rFonts w:ascii="標楷體" w:eastAsia="標楷體" w:hAnsi="標楷體" w:hint="eastAsia"/>
          <w:kern w:val="16"/>
        </w:rPr>
        <w:t>財金資訊股份有限公司</w:t>
      </w:r>
      <w:r w:rsidR="008C191C" w:rsidRPr="009273D4">
        <w:rPr>
          <w:rFonts w:ascii="標楷體" w:eastAsia="標楷體" w:hAnsi="標楷體" w:hint="eastAsia"/>
          <w:b/>
          <w:kern w:val="16"/>
        </w:rPr>
        <w:t xml:space="preserve">　　　　</w:t>
      </w:r>
      <w:r w:rsidR="009118BE" w:rsidRPr="009273D4">
        <w:rPr>
          <w:rFonts w:ascii="標楷體" w:eastAsia="標楷體" w:hAnsi="標楷體" w:hint="eastAsia"/>
          <w:b/>
          <w:kern w:val="16"/>
        </w:rPr>
        <w:t xml:space="preserve">　</w:t>
      </w:r>
      <w:r w:rsidRPr="00DA6590">
        <w:rPr>
          <w:rFonts w:ascii="標楷體" w:eastAsia="標楷體" w:hAnsi="標楷體" w:hint="eastAsia"/>
          <w:kern w:val="16"/>
        </w:rPr>
        <w:t>董事長</w:t>
      </w:r>
      <w:r w:rsidR="008C191C" w:rsidRPr="009273D4">
        <w:rPr>
          <w:rFonts w:ascii="標楷體" w:eastAsia="標楷體" w:hAnsi="標楷體" w:hint="eastAsia"/>
          <w:kern w:val="16"/>
        </w:rPr>
        <w:t xml:space="preserve">　　</w:t>
      </w:r>
      <w:r>
        <w:rPr>
          <w:rFonts w:ascii="標楷體" w:eastAsia="標楷體" w:hAnsi="標楷體" w:hint="eastAsia"/>
          <w:kern w:val="16"/>
        </w:rPr>
        <w:t>林國</w:t>
      </w:r>
      <w:r w:rsidR="00D52308">
        <w:rPr>
          <w:rFonts w:ascii="標楷體" w:eastAsia="標楷體" w:hAnsi="標楷體" w:hint="eastAsia"/>
          <w:kern w:val="16"/>
        </w:rPr>
        <w:t>良</w:t>
      </w:r>
    </w:p>
    <w:p w14:paraId="52EE4E14" w14:textId="37988414" w:rsidR="008C191C" w:rsidRPr="009273D4" w:rsidRDefault="00A62436" w:rsidP="00A62436">
      <w:pPr>
        <w:tabs>
          <w:tab w:val="left" w:pos="9072"/>
        </w:tabs>
        <w:kinsoku/>
        <w:ind w:leftChars="500" w:left="1600" w:firstLineChars="11" w:firstLine="35"/>
        <w:rPr>
          <w:rFonts w:ascii="標楷體" w:eastAsia="標楷體" w:hAnsi="標楷體"/>
          <w:kern w:val="16"/>
        </w:rPr>
      </w:pPr>
      <w:r w:rsidRPr="009273D4">
        <w:rPr>
          <w:rFonts w:ascii="標楷體" w:eastAsia="標楷體" w:hAnsi="標楷體" w:hint="eastAsia"/>
          <w:b/>
          <w:kern w:val="16"/>
        </w:rPr>
        <w:t xml:space="preserve">　　　　</w:t>
      </w:r>
      <w:r w:rsidRPr="009273D4">
        <w:rPr>
          <w:rFonts w:ascii="標楷體" w:eastAsia="標楷體" w:hAnsi="標楷體" w:hint="eastAsia"/>
          <w:kern w:val="16"/>
        </w:rPr>
        <w:t xml:space="preserve">　</w:t>
      </w:r>
      <w:r w:rsidR="008C191C" w:rsidRPr="009273D4">
        <w:rPr>
          <w:rFonts w:ascii="標楷體" w:eastAsia="標楷體" w:hAnsi="標楷體" w:hint="eastAsia"/>
          <w:b/>
          <w:kern w:val="16"/>
        </w:rPr>
        <w:t xml:space="preserve">　　　　　　　　　</w:t>
      </w:r>
      <w:r w:rsidR="009118BE" w:rsidRPr="009273D4">
        <w:rPr>
          <w:rFonts w:ascii="標楷體" w:eastAsia="標楷體" w:hAnsi="標楷體" w:hint="eastAsia"/>
          <w:b/>
          <w:kern w:val="16"/>
        </w:rPr>
        <w:t xml:space="preserve">　</w:t>
      </w:r>
      <w:r w:rsidRPr="00A62436">
        <w:rPr>
          <w:rFonts w:ascii="標楷體" w:eastAsia="標楷體" w:hAnsi="標楷體" w:hint="eastAsia"/>
          <w:kern w:val="16"/>
        </w:rPr>
        <w:t>總經理</w:t>
      </w:r>
      <w:r w:rsidR="008C191C" w:rsidRPr="009273D4">
        <w:rPr>
          <w:rFonts w:ascii="標楷體" w:eastAsia="標楷體" w:hAnsi="標楷體" w:hint="eastAsia"/>
          <w:kern w:val="16"/>
        </w:rPr>
        <w:t xml:space="preserve">　</w:t>
      </w:r>
      <w:r w:rsidR="00DA6590" w:rsidRPr="009273D4">
        <w:rPr>
          <w:rFonts w:ascii="標楷體" w:eastAsia="標楷體" w:hAnsi="標楷體" w:hint="eastAsia"/>
        </w:rPr>
        <w:t xml:space="preserve">　</w:t>
      </w:r>
      <w:r>
        <w:rPr>
          <w:rFonts w:ascii="標楷體" w:eastAsia="標楷體" w:hAnsi="標楷體" w:hint="eastAsia"/>
        </w:rPr>
        <w:t>黃昱程</w:t>
      </w:r>
    </w:p>
    <w:p w14:paraId="1B36474F" w14:textId="3BFABC17" w:rsidR="00DA6590" w:rsidRPr="00DA6590" w:rsidRDefault="00DA6590" w:rsidP="00DA6590">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sidRPr="00DA6590">
        <w:rPr>
          <w:rFonts w:ascii="標楷體" w:eastAsia="標楷體" w:hAnsi="標楷體" w:hint="eastAsia"/>
          <w:b/>
          <w:color w:val="000000"/>
          <w:kern w:val="16"/>
        </w:rPr>
        <w:t>金融監督管理委員會</w:t>
      </w:r>
      <w:r w:rsidRPr="00DA6590">
        <w:rPr>
          <w:rFonts w:ascii="標楷體" w:eastAsia="標楷體" w:hAnsi="標楷體" w:hint="eastAsia"/>
          <w:color w:val="000000"/>
          <w:kern w:val="16"/>
        </w:rPr>
        <w:t xml:space="preserve">　　　　　</w:t>
      </w:r>
      <w:r w:rsidR="009118BE" w:rsidRPr="00A62436">
        <w:rPr>
          <w:rFonts w:ascii="標楷體" w:eastAsia="標楷體" w:hAnsi="標楷體" w:hint="eastAsia"/>
          <w:color w:val="000000"/>
          <w:kern w:val="16"/>
        </w:rPr>
        <w:t xml:space="preserve">　</w:t>
      </w:r>
      <w:r w:rsidRPr="00DA6590">
        <w:rPr>
          <w:rFonts w:ascii="標楷體" w:eastAsia="標楷體" w:hAnsi="標楷體" w:hint="eastAsia"/>
          <w:color w:val="000000"/>
          <w:kern w:val="16"/>
        </w:rPr>
        <w:t xml:space="preserve">主任委員　</w:t>
      </w:r>
      <w:r>
        <w:rPr>
          <w:rFonts w:ascii="標楷體" w:eastAsia="標楷體" w:hAnsi="標楷體" w:hint="eastAsia"/>
          <w:color w:val="000000"/>
          <w:kern w:val="16"/>
        </w:rPr>
        <w:t>黃天牧</w:t>
      </w:r>
    </w:p>
    <w:p w14:paraId="0C5A66B6" w14:textId="28A0E5FA" w:rsidR="00DA6590" w:rsidRDefault="00DA6590" w:rsidP="00DA6590">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sidR="00A62436">
        <w:rPr>
          <w:rFonts w:ascii="標楷體" w:eastAsia="標楷體" w:hAnsi="標楷體" w:hint="eastAsia"/>
          <w:color w:val="000000"/>
          <w:kern w:val="16"/>
        </w:rPr>
        <w:t>銀行</w:t>
      </w:r>
      <w:r w:rsidRPr="00DA6590">
        <w:rPr>
          <w:rFonts w:ascii="標楷體" w:eastAsia="標楷體" w:hAnsi="標楷體" w:hint="eastAsia"/>
          <w:color w:val="000000"/>
          <w:kern w:val="16"/>
        </w:rPr>
        <w:t>局</w:t>
      </w:r>
      <w:r w:rsidR="00A62436" w:rsidRPr="00A62436">
        <w:rPr>
          <w:rFonts w:ascii="標楷體" w:eastAsia="標楷體" w:hAnsi="標楷體" w:hint="eastAsia"/>
          <w:color w:val="000000"/>
          <w:kern w:val="16"/>
        </w:rPr>
        <w:t xml:space="preserve">　　</w:t>
      </w:r>
      <w:r w:rsidRPr="00DA6590">
        <w:rPr>
          <w:rFonts w:ascii="標楷體" w:eastAsia="標楷體" w:hAnsi="標楷體" w:hint="eastAsia"/>
          <w:color w:val="000000"/>
          <w:kern w:val="16"/>
        </w:rPr>
        <w:t xml:space="preserve">　　　　　　　　</w:t>
      </w:r>
      <w:r w:rsidR="009118BE" w:rsidRPr="00A62436">
        <w:rPr>
          <w:rFonts w:ascii="標楷體" w:eastAsia="標楷體" w:hAnsi="標楷體" w:hint="eastAsia"/>
          <w:color w:val="000000"/>
          <w:kern w:val="16"/>
        </w:rPr>
        <w:t xml:space="preserve">　</w:t>
      </w:r>
      <w:r w:rsidRPr="00DA6590">
        <w:rPr>
          <w:rFonts w:ascii="標楷體" w:eastAsia="標楷體" w:hAnsi="標楷體" w:hint="eastAsia"/>
          <w:color w:val="000000"/>
          <w:kern w:val="16"/>
        </w:rPr>
        <w:t xml:space="preserve">局長　　　</w:t>
      </w:r>
      <w:r w:rsidR="00D52308">
        <w:rPr>
          <w:rFonts w:ascii="標楷體" w:eastAsia="標楷體" w:hAnsi="標楷體" w:hint="eastAsia"/>
          <w:color w:val="000000"/>
          <w:kern w:val="16"/>
        </w:rPr>
        <w:t>莊琇媛</w:t>
      </w:r>
    </w:p>
    <w:p w14:paraId="032312C3" w14:textId="1A733E48" w:rsidR="00A62436" w:rsidRDefault="00A62436" w:rsidP="00A62436">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證券期貨局　　　　　　　　</w:t>
      </w:r>
      <w:r w:rsidR="009118BE" w:rsidRPr="00A62436">
        <w:rPr>
          <w:rFonts w:ascii="標楷體" w:eastAsia="標楷體" w:hAnsi="標楷體" w:hint="eastAsia"/>
          <w:color w:val="000000"/>
          <w:kern w:val="16"/>
        </w:rPr>
        <w:t xml:space="preserve">　</w:t>
      </w:r>
      <w:r w:rsidRPr="00DA6590">
        <w:rPr>
          <w:rFonts w:ascii="標楷體" w:eastAsia="標楷體" w:hAnsi="標楷體" w:hint="eastAsia"/>
          <w:color w:val="000000"/>
          <w:kern w:val="16"/>
        </w:rPr>
        <w:t xml:space="preserve">局長　　　</w:t>
      </w:r>
      <w:r w:rsidR="00D52308">
        <w:rPr>
          <w:rFonts w:ascii="標楷體" w:eastAsia="標楷體" w:hAnsi="標楷體" w:hint="eastAsia"/>
          <w:color w:val="000000"/>
          <w:kern w:val="16"/>
        </w:rPr>
        <w:t>張振山</w:t>
      </w:r>
    </w:p>
    <w:p w14:paraId="7393709E" w14:textId="03AB5EB6" w:rsidR="00A62436" w:rsidRDefault="00A62436" w:rsidP="00A62436">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保險</w:t>
      </w:r>
      <w:r w:rsidRPr="00DA6590">
        <w:rPr>
          <w:rFonts w:ascii="標楷體" w:eastAsia="標楷體" w:hAnsi="標楷體" w:hint="eastAsia"/>
          <w:color w:val="000000"/>
          <w:kern w:val="16"/>
        </w:rPr>
        <w:t xml:space="preserve">局　　　　　　　　</w:t>
      </w:r>
      <w:r w:rsidRPr="00A62436">
        <w:rPr>
          <w:rFonts w:ascii="標楷體" w:eastAsia="標楷體" w:hAnsi="標楷體" w:hint="eastAsia"/>
          <w:color w:val="000000"/>
          <w:kern w:val="16"/>
        </w:rPr>
        <w:t xml:space="preserve">　　</w:t>
      </w:r>
      <w:r w:rsidR="009118BE" w:rsidRPr="00A62436">
        <w:rPr>
          <w:rFonts w:ascii="標楷體" w:eastAsia="標楷體" w:hAnsi="標楷體" w:hint="eastAsia"/>
          <w:color w:val="000000"/>
          <w:kern w:val="16"/>
        </w:rPr>
        <w:t xml:space="preserve">　</w:t>
      </w:r>
      <w:r w:rsidRPr="00DA6590">
        <w:rPr>
          <w:rFonts w:ascii="標楷體" w:eastAsia="標楷體" w:hAnsi="標楷體" w:hint="eastAsia"/>
          <w:color w:val="000000"/>
          <w:kern w:val="16"/>
        </w:rPr>
        <w:t xml:space="preserve">局長　　　</w:t>
      </w:r>
      <w:r w:rsidR="00D52308">
        <w:rPr>
          <w:rFonts w:ascii="標楷體" w:eastAsia="標楷體" w:hAnsi="標楷體" w:hint="eastAsia"/>
          <w:color w:val="000000"/>
          <w:kern w:val="16"/>
        </w:rPr>
        <w:t>施瓊華</w:t>
      </w:r>
    </w:p>
    <w:p w14:paraId="7A545CED" w14:textId="19E51434" w:rsidR="00A62436" w:rsidRDefault="00A62436" w:rsidP="00A62436">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檢查局</w:t>
      </w:r>
      <w:r w:rsidRPr="00A62436">
        <w:rPr>
          <w:rFonts w:ascii="標楷體" w:eastAsia="標楷體" w:hAnsi="標楷體" w:hint="eastAsia"/>
          <w:color w:val="000000"/>
          <w:kern w:val="16"/>
        </w:rPr>
        <w:t xml:space="preserve">　　</w:t>
      </w:r>
      <w:r w:rsidRPr="00DA6590">
        <w:rPr>
          <w:rFonts w:ascii="標楷體" w:eastAsia="標楷體" w:hAnsi="標楷體" w:hint="eastAsia"/>
          <w:color w:val="000000"/>
          <w:kern w:val="16"/>
        </w:rPr>
        <w:t xml:space="preserve">　　　　　　　　</w:t>
      </w:r>
      <w:r w:rsidR="009118BE" w:rsidRPr="00A62436">
        <w:rPr>
          <w:rFonts w:ascii="標楷體" w:eastAsia="標楷體" w:hAnsi="標楷體" w:hint="eastAsia"/>
          <w:color w:val="000000"/>
          <w:kern w:val="16"/>
        </w:rPr>
        <w:t xml:space="preserve">　</w:t>
      </w:r>
      <w:r w:rsidRPr="00DA6590">
        <w:rPr>
          <w:rFonts w:ascii="標楷體" w:eastAsia="標楷體" w:hAnsi="標楷體" w:hint="eastAsia"/>
          <w:color w:val="000000"/>
          <w:kern w:val="16"/>
        </w:rPr>
        <w:t xml:space="preserve">局長　　　</w:t>
      </w:r>
      <w:r w:rsidR="00D52308">
        <w:rPr>
          <w:rFonts w:ascii="標楷體" w:eastAsia="標楷體" w:hAnsi="標楷體" w:hint="eastAsia"/>
          <w:color w:val="000000"/>
          <w:kern w:val="16"/>
        </w:rPr>
        <w:t>張子浩</w:t>
      </w:r>
    </w:p>
    <w:p w14:paraId="117DE6DD" w14:textId="51151451" w:rsidR="00DA6590" w:rsidRPr="00DA6590" w:rsidRDefault="00DA6590" w:rsidP="0059034E">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sidR="00C87BF1">
        <w:rPr>
          <w:rFonts w:ascii="標楷體" w:eastAsia="標楷體" w:hAnsi="標楷體" w:hint="eastAsia"/>
          <w:color w:val="000000"/>
          <w:kern w:val="16"/>
        </w:rPr>
        <w:t>臺灣證券交易所股份有限公司</w:t>
      </w:r>
      <w:r w:rsidRPr="00DA6590">
        <w:rPr>
          <w:rFonts w:ascii="標楷體" w:eastAsia="標楷體" w:hAnsi="標楷體" w:hint="eastAsia"/>
          <w:color w:val="000000"/>
          <w:kern w:val="16"/>
        </w:rPr>
        <w:t xml:space="preserve">　</w:t>
      </w:r>
      <w:r w:rsidR="009118BE" w:rsidRPr="00DA6590">
        <w:rPr>
          <w:rFonts w:ascii="標楷體" w:eastAsia="標楷體" w:hAnsi="標楷體" w:hint="eastAsia"/>
          <w:color w:val="000000"/>
          <w:kern w:val="16"/>
        </w:rPr>
        <w:t xml:space="preserve">　</w:t>
      </w:r>
      <w:r w:rsidR="00C87BF1">
        <w:rPr>
          <w:rFonts w:ascii="標楷體" w:eastAsia="標楷體" w:hAnsi="標楷體" w:hint="eastAsia"/>
          <w:color w:val="000000"/>
          <w:kern w:val="16"/>
        </w:rPr>
        <w:t>董事長</w:t>
      </w:r>
      <w:r w:rsidR="0059034E">
        <w:rPr>
          <w:rFonts w:ascii="標楷體" w:eastAsia="標楷體" w:hAnsi="標楷體" w:hint="eastAsia"/>
          <w:color w:val="000000"/>
          <w:kern w:val="16"/>
        </w:rPr>
        <w:t xml:space="preserve">　</w:t>
      </w:r>
      <w:r w:rsidR="0059034E" w:rsidRPr="00DA6590">
        <w:rPr>
          <w:rFonts w:ascii="標楷體" w:eastAsia="標楷體" w:hAnsi="標楷體" w:hint="eastAsia"/>
          <w:color w:val="000000"/>
          <w:kern w:val="16"/>
        </w:rPr>
        <w:t xml:space="preserve">　</w:t>
      </w:r>
      <w:r w:rsidR="00C87BF1">
        <w:rPr>
          <w:rFonts w:ascii="標楷體" w:eastAsia="標楷體" w:hAnsi="標楷體" w:hint="eastAsia"/>
          <w:color w:val="000000"/>
          <w:kern w:val="16"/>
        </w:rPr>
        <w:t>許璋瑤</w:t>
      </w:r>
    </w:p>
    <w:p w14:paraId="260E5C04" w14:textId="4DCDA3D0" w:rsidR="00DA6590" w:rsidRPr="00DA6590" w:rsidRDefault="00DA6590" w:rsidP="00DA6590">
      <w:pPr>
        <w:tabs>
          <w:tab w:val="left" w:pos="9072"/>
        </w:tabs>
        <w:kinsoku/>
        <w:spacing w:line="460" w:lineRule="exact"/>
        <w:ind w:left="3"/>
        <w:rPr>
          <w:rFonts w:ascii="標楷體" w:eastAsia="標楷體" w:hAnsi="標楷體"/>
          <w:color w:val="000000"/>
          <w:kern w:val="16"/>
        </w:rPr>
      </w:pPr>
      <w:r w:rsidRPr="00DA6590">
        <w:rPr>
          <w:rFonts w:ascii="標楷體" w:eastAsia="標楷體" w:hAnsi="標楷體" w:hint="eastAsia"/>
          <w:color w:val="000000"/>
          <w:kern w:val="16"/>
        </w:rPr>
        <w:t xml:space="preserve">　　　　　　　　　　　　　　　　　　　</w:t>
      </w:r>
      <w:r w:rsidR="009118BE" w:rsidRPr="00DA6590">
        <w:rPr>
          <w:rFonts w:ascii="標楷體" w:eastAsia="標楷體" w:hAnsi="標楷體" w:hint="eastAsia"/>
          <w:color w:val="000000"/>
          <w:kern w:val="16"/>
        </w:rPr>
        <w:t xml:space="preserve">　</w:t>
      </w:r>
      <w:r w:rsidR="00C87BF1">
        <w:rPr>
          <w:rFonts w:ascii="標楷體" w:eastAsia="標楷體" w:hAnsi="標楷體" w:hint="eastAsia"/>
          <w:color w:val="000000"/>
          <w:kern w:val="16"/>
        </w:rPr>
        <w:t>總經理</w:t>
      </w:r>
      <w:r w:rsidRPr="00DA6590">
        <w:rPr>
          <w:rFonts w:ascii="標楷體" w:eastAsia="標楷體" w:hAnsi="標楷體" w:hint="eastAsia"/>
          <w:color w:val="000000"/>
          <w:kern w:val="16"/>
        </w:rPr>
        <w:t xml:space="preserve">　</w:t>
      </w:r>
      <w:r w:rsidR="00C87BF1" w:rsidRPr="00DA6590">
        <w:rPr>
          <w:rFonts w:ascii="標楷體" w:eastAsia="標楷體" w:hAnsi="標楷體" w:hint="eastAsia"/>
          <w:color w:val="000000"/>
          <w:kern w:val="16"/>
        </w:rPr>
        <w:t xml:space="preserve">　</w:t>
      </w:r>
      <w:r w:rsidR="00C87BF1">
        <w:rPr>
          <w:rFonts w:ascii="標楷體" w:eastAsia="標楷體" w:hAnsi="標楷體" w:hint="eastAsia"/>
          <w:color w:val="000000"/>
          <w:kern w:val="16"/>
        </w:rPr>
        <w:t>簡立忠</w:t>
      </w:r>
    </w:p>
    <w:p w14:paraId="0FECD3FB" w14:textId="6EBCCACB" w:rsidR="00C87BF1" w:rsidRPr="00DA6590" w:rsidRDefault="00C87BF1" w:rsidP="00C87BF1">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sidRPr="00C86FB5">
        <w:rPr>
          <w:rFonts w:ascii="標楷體" w:eastAsia="標楷體" w:hAnsi="標楷體" w:hint="eastAsia"/>
          <w:color w:val="000000"/>
          <w:spacing w:val="-20"/>
          <w:kern w:val="16"/>
        </w:rPr>
        <w:t>財團法人中華民國證券櫃檯買賣中心</w:t>
      </w:r>
      <w:r w:rsidR="009118BE" w:rsidRPr="00DA6590">
        <w:rPr>
          <w:rFonts w:ascii="標楷體" w:eastAsia="標楷體" w:hAnsi="標楷體" w:hint="eastAsia"/>
          <w:color w:val="000000"/>
          <w:kern w:val="16"/>
        </w:rPr>
        <w:t xml:space="preserve">　</w:t>
      </w:r>
      <w:r>
        <w:rPr>
          <w:rFonts w:ascii="標楷體" w:eastAsia="標楷體" w:hAnsi="標楷體" w:hint="eastAsia"/>
          <w:color w:val="000000"/>
          <w:kern w:val="16"/>
        </w:rPr>
        <w:t xml:space="preserve">董事長　</w:t>
      </w: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陳永誠</w:t>
      </w:r>
    </w:p>
    <w:p w14:paraId="0B8D0573" w14:textId="78865B60" w:rsidR="00C87BF1" w:rsidRPr="00DA6590" w:rsidRDefault="00C87BF1" w:rsidP="00C87BF1">
      <w:pPr>
        <w:tabs>
          <w:tab w:val="left" w:pos="9072"/>
        </w:tabs>
        <w:kinsoku/>
        <w:spacing w:line="460" w:lineRule="exact"/>
        <w:ind w:left="3"/>
        <w:rPr>
          <w:rFonts w:ascii="標楷體" w:eastAsia="標楷體" w:hAnsi="標楷體"/>
          <w:color w:val="000000"/>
          <w:kern w:val="16"/>
        </w:rPr>
      </w:pPr>
      <w:r w:rsidRPr="00DA6590">
        <w:rPr>
          <w:rFonts w:ascii="標楷體" w:eastAsia="標楷體" w:hAnsi="標楷體" w:hint="eastAsia"/>
          <w:color w:val="000000"/>
          <w:kern w:val="16"/>
        </w:rPr>
        <w:t xml:space="preserve">　　　　　　　　　　　　　　　　　　　</w:t>
      </w:r>
      <w:r w:rsidR="009118BE" w:rsidRPr="00DA6590">
        <w:rPr>
          <w:rFonts w:ascii="標楷體" w:eastAsia="標楷體" w:hAnsi="標楷體" w:hint="eastAsia"/>
          <w:color w:val="000000"/>
          <w:kern w:val="16"/>
        </w:rPr>
        <w:t xml:space="preserve">　</w:t>
      </w:r>
      <w:r>
        <w:rPr>
          <w:rFonts w:ascii="標楷體" w:eastAsia="標楷體" w:hAnsi="標楷體" w:hint="eastAsia"/>
          <w:color w:val="000000"/>
          <w:kern w:val="16"/>
        </w:rPr>
        <w:t>總經理</w:t>
      </w: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李愛玲</w:t>
      </w:r>
    </w:p>
    <w:p w14:paraId="3C16C845" w14:textId="183A6E9A" w:rsidR="00C87BF1" w:rsidRPr="00DA6590" w:rsidRDefault="00C87BF1" w:rsidP="00C87BF1">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財團法人台灣金融研訓院</w:t>
      </w:r>
      <w:r w:rsidRPr="00DA6590">
        <w:rPr>
          <w:rFonts w:ascii="標楷體" w:eastAsia="標楷體" w:hAnsi="標楷體" w:hint="eastAsia"/>
          <w:color w:val="000000"/>
          <w:kern w:val="16"/>
        </w:rPr>
        <w:t xml:space="preserve">　　　</w:t>
      </w:r>
      <w:r w:rsidR="009118BE" w:rsidRPr="00DA6590">
        <w:rPr>
          <w:rFonts w:ascii="標楷體" w:eastAsia="標楷體" w:hAnsi="標楷體" w:hint="eastAsia"/>
          <w:color w:val="000000"/>
          <w:kern w:val="16"/>
        </w:rPr>
        <w:t xml:space="preserve">　</w:t>
      </w:r>
      <w:r>
        <w:rPr>
          <w:rFonts w:ascii="標楷體" w:eastAsia="標楷體" w:hAnsi="標楷體" w:hint="eastAsia"/>
          <w:color w:val="000000"/>
          <w:kern w:val="16"/>
        </w:rPr>
        <w:t xml:space="preserve">董事長　</w:t>
      </w: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吳中書</w:t>
      </w:r>
    </w:p>
    <w:p w14:paraId="510DE172" w14:textId="5409C575" w:rsidR="00C87BF1" w:rsidRPr="00DA6590" w:rsidRDefault="00C87BF1" w:rsidP="00C87BF1">
      <w:pPr>
        <w:tabs>
          <w:tab w:val="left" w:pos="9072"/>
        </w:tabs>
        <w:kinsoku/>
        <w:spacing w:line="460" w:lineRule="exact"/>
        <w:ind w:left="3"/>
        <w:rPr>
          <w:rFonts w:ascii="標楷體" w:eastAsia="標楷體" w:hAnsi="標楷體"/>
          <w:color w:val="000000"/>
          <w:kern w:val="16"/>
        </w:rPr>
      </w:pPr>
      <w:r w:rsidRPr="00DA6590">
        <w:rPr>
          <w:rFonts w:ascii="標楷體" w:eastAsia="標楷體" w:hAnsi="標楷體" w:hint="eastAsia"/>
          <w:color w:val="000000"/>
          <w:kern w:val="16"/>
        </w:rPr>
        <w:t xml:space="preserve">　　　　　　　　　　　　　　　　　　　</w:t>
      </w:r>
      <w:r w:rsidR="009118BE" w:rsidRPr="00DA6590">
        <w:rPr>
          <w:rFonts w:ascii="標楷體" w:eastAsia="標楷體" w:hAnsi="標楷體" w:hint="eastAsia"/>
          <w:color w:val="000000"/>
          <w:kern w:val="16"/>
        </w:rPr>
        <w:t xml:space="preserve">　</w:t>
      </w:r>
      <w:r>
        <w:rPr>
          <w:rFonts w:ascii="標楷體" w:eastAsia="標楷體" w:hAnsi="標楷體" w:hint="eastAsia"/>
          <w:color w:val="000000"/>
          <w:kern w:val="16"/>
        </w:rPr>
        <w:t>院長</w:t>
      </w: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黃崇哲</w:t>
      </w:r>
    </w:p>
    <w:p w14:paraId="1C8EBF36" w14:textId="67ADB027" w:rsidR="00C87BF1" w:rsidRPr="00DA6590" w:rsidRDefault="00C87BF1" w:rsidP="00C87BF1">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lastRenderedPageBreak/>
        <w:t xml:space="preserve">　　　　　</w:t>
      </w:r>
      <w:r>
        <w:rPr>
          <w:rFonts w:ascii="標楷體" w:eastAsia="標楷體" w:hAnsi="標楷體" w:hint="eastAsia"/>
          <w:color w:val="000000"/>
          <w:kern w:val="16"/>
        </w:rPr>
        <w:t>財團法人金融消費評議中心</w:t>
      </w:r>
      <w:r w:rsidRPr="00DA6590">
        <w:rPr>
          <w:rFonts w:ascii="標楷體" w:eastAsia="標楷體" w:hAnsi="標楷體" w:hint="eastAsia"/>
          <w:color w:val="000000"/>
          <w:kern w:val="16"/>
        </w:rPr>
        <w:t xml:space="preserve">　　</w:t>
      </w:r>
      <w:r w:rsidR="009118BE" w:rsidRPr="00DA6590">
        <w:rPr>
          <w:rFonts w:ascii="標楷體" w:eastAsia="標楷體" w:hAnsi="標楷體" w:hint="eastAsia"/>
          <w:color w:val="000000"/>
          <w:kern w:val="16"/>
        </w:rPr>
        <w:t xml:space="preserve">　</w:t>
      </w:r>
      <w:r>
        <w:rPr>
          <w:rFonts w:ascii="標楷體" w:eastAsia="標楷體" w:hAnsi="標楷體" w:hint="eastAsia"/>
          <w:color w:val="000000"/>
          <w:kern w:val="16"/>
        </w:rPr>
        <w:t xml:space="preserve">董事長　</w:t>
      </w: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林志潔</w:t>
      </w:r>
    </w:p>
    <w:p w14:paraId="2B4A4A91" w14:textId="0A9F52DB" w:rsidR="00C87BF1" w:rsidRPr="00DA6590" w:rsidRDefault="00C87BF1" w:rsidP="00C87BF1">
      <w:pPr>
        <w:tabs>
          <w:tab w:val="left" w:pos="9072"/>
        </w:tabs>
        <w:kinsoku/>
        <w:spacing w:line="460" w:lineRule="exact"/>
        <w:ind w:left="3"/>
        <w:rPr>
          <w:rFonts w:ascii="標楷體" w:eastAsia="標楷體" w:hAnsi="標楷體"/>
          <w:color w:val="000000"/>
          <w:kern w:val="16"/>
        </w:rPr>
      </w:pPr>
      <w:r w:rsidRPr="00DA6590">
        <w:rPr>
          <w:rFonts w:ascii="標楷體" w:eastAsia="標楷體" w:hAnsi="標楷體" w:hint="eastAsia"/>
          <w:color w:val="000000"/>
          <w:kern w:val="16"/>
        </w:rPr>
        <w:t xml:space="preserve">　　　　　　　　　　　　　　　　　　　</w:t>
      </w:r>
      <w:r w:rsidR="009118BE" w:rsidRPr="00DA6590">
        <w:rPr>
          <w:rFonts w:ascii="標楷體" w:eastAsia="標楷體" w:hAnsi="標楷體" w:hint="eastAsia"/>
          <w:color w:val="000000"/>
          <w:kern w:val="16"/>
        </w:rPr>
        <w:t xml:space="preserve">　</w:t>
      </w:r>
      <w:r>
        <w:rPr>
          <w:rFonts w:ascii="標楷體" w:eastAsia="標楷體" w:hAnsi="標楷體" w:hint="eastAsia"/>
          <w:color w:val="000000"/>
          <w:kern w:val="16"/>
        </w:rPr>
        <w:t>總經理</w:t>
      </w:r>
      <w:r w:rsidRPr="00DA6590">
        <w:rPr>
          <w:rFonts w:ascii="標楷體" w:eastAsia="標楷體" w:hAnsi="標楷體" w:hint="eastAsia"/>
          <w:color w:val="000000"/>
          <w:kern w:val="16"/>
        </w:rPr>
        <w:t xml:space="preserve">　　</w:t>
      </w:r>
      <w:r>
        <w:rPr>
          <w:rFonts w:ascii="標楷體" w:eastAsia="標楷體" w:hAnsi="標楷體" w:hint="eastAsia"/>
          <w:color w:val="000000"/>
          <w:kern w:val="16"/>
        </w:rPr>
        <w:t>洪令家</w:t>
      </w:r>
    </w:p>
    <w:p w14:paraId="5C1B6F3F" w14:textId="4A82F903" w:rsidR="00C87BF1" w:rsidRPr="00DA6590" w:rsidRDefault="00C87BF1" w:rsidP="00C87BF1">
      <w:pPr>
        <w:tabs>
          <w:tab w:val="left" w:pos="9072"/>
        </w:tabs>
        <w:kinsoku/>
        <w:spacing w:line="460" w:lineRule="exact"/>
        <w:rPr>
          <w:rFonts w:ascii="標楷體" w:eastAsia="標楷體" w:hAnsi="標楷體"/>
          <w:color w:val="000000"/>
          <w:kern w:val="16"/>
        </w:rPr>
      </w:pPr>
      <w:r w:rsidRPr="00DA6590">
        <w:rPr>
          <w:rFonts w:ascii="標楷體" w:eastAsia="標楷體" w:hAnsi="標楷體" w:hint="eastAsia"/>
          <w:color w:val="000000"/>
          <w:kern w:val="16"/>
        </w:rPr>
        <w:t xml:space="preserve">　　　　　</w:t>
      </w:r>
      <w:r w:rsidRPr="001C3766">
        <w:rPr>
          <w:rFonts w:ascii="標楷體" w:eastAsia="標楷體" w:hAnsi="標楷體" w:hint="eastAsia"/>
          <w:color w:val="000000"/>
          <w:spacing w:val="-18"/>
          <w:kern w:val="16"/>
        </w:rPr>
        <w:t>中華民國</w:t>
      </w:r>
      <w:r w:rsidR="007E0DC3" w:rsidRPr="001C3766">
        <w:rPr>
          <w:rFonts w:ascii="標楷體" w:eastAsia="標楷體" w:hAnsi="標楷體" w:hint="eastAsia"/>
          <w:color w:val="000000"/>
          <w:spacing w:val="-18"/>
          <w:kern w:val="16"/>
        </w:rPr>
        <w:t>銀行商業同業公會全國聯合會</w:t>
      </w:r>
      <w:r w:rsidR="007E0DC3">
        <w:rPr>
          <w:rFonts w:ascii="標楷體" w:eastAsia="標楷體" w:hAnsi="標楷體" w:hint="eastAsia"/>
          <w:color w:val="000000"/>
          <w:kern w:val="16"/>
        </w:rPr>
        <w:t>理事長</w:t>
      </w:r>
      <w:r w:rsidR="001C3766" w:rsidRPr="00DA6590">
        <w:rPr>
          <w:rFonts w:ascii="標楷體" w:eastAsia="標楷體" w:hAnsi="標楷體" w:hint="eastAsia"/>
          <w:color w:val="000000"/>
          <w:kern w:val="16"/>
        </w:rPr>
        <w:t xml:space="preserve">　</w:t>
      </w:r>
      <w:r w:rsidR="007E0DC3" w:rsidRPr="00DA6590">
        <w:rPr>
          <w:rFonts w:ascii="標楷體" w:eastAsia="標楷體" w:hAnsi="標楷體" w:hint="eastAsia"/>
          <w:color w:val="000000"/>
          <w:kern w:val="16"/>
        </w:rPr>
        <w:t xml:space="preserve">　</w:t>
      </w:r>
      <w:r w:rsidR="007E0DC3">
        <w:rPr>
          <w:rFonts w:ascii="標楷體" w:eastAsia="標楷體" w:hAnsi="標楷體" w:hint="eastAsia"/>
          <w:color w:val="000000"/>
          <w:kern w:val="16"/>
        </w:rPr>
        <w:t>呂桔誠</w:t>
      </w:r>
    </w:p>
    <w:p w14:paraId="2387A42C" w14:textId="70EFE8C9" w:rsidR="00C87BF1" w:rsidRPr="00D52308" w:rsidRDefault="00C87BF1" w:rsidP="00C87BF1">
      <w:pPr>
        <w:tabs>
          <w:tab w:val="left" w:pos="9072"/>
        </w:tabs>
        <w:kinsoku/>
        <w:spacing w:line="460" w:lineRule="exact"/>
        <w:rPr>
          <w:rFonts w:ascii="標楷體" w:eastAsia="標楷體" w:hAnsi="標楷體"/>
          <w:kern w:val="16"/>
        </w:rPr>
      </w:pPr>
      <w:r w:rsidRPr="00D52308">
        <w:rPr>
          <w:rFonts w:ascii="標楷體" w:eastAsia="標楷體" w:hAnsi="標楷體" w:hint="eastAsia"/>
          <w:kern w:val="16"/>
        </w:rPr>
        <w:t xml:space="preserve">　　　　　</w:t>
      </w:r>
      <w:r w:rsidRPr="00D52308">
        <w:rPr>
          <w:rFonts w:ascii="標楷體" w:eastAsia="標楷體" w:hAnsi="標楷體" w:hint="eastAsia"/>
          <w:b/>
          <w:kern w:val="16"/>
        </w:rPr>
        <w:t>財政部</w:t>
      </w:r>
      <w:r w:rsidRPr="00D52308">
        <w:rPr>
          <w:rFonts w:ascii="標楷體" w:eastAsia="標楷體" w:hAnsi="標楷體" w:hint="eastAsia"/>
          <w:kern w:val="16"/>
        </w:rPr>
        <w:t xml:space="preserve">　　　　　　　　　　　</w:t>
      </w:r>
      <w:r w:rsidR="009118BE" w:rsidRPr="00D52308">
        <w:rPr>
          <w:rFonts w:ascii="標楷體" w:eastAsia="標楷體" w:hAnsi="標楷體" w:hint="eastAsia"/>
          <w:kern w:val="16"/>
        </w:rPr>
        <w:t xml:space="preserve">　</w:t>
      </w:r>
      <w:r w:rsidRPr="00D52308">
        <w:rPr>
          <w:rFonts w:ascii="標楷體" w:eastAsia="標楷體" w:hAnsi="標楷體" w:hint="eastAsia"/>
          <w:kern w:val="16"/>
        </w:rPr>
        <w:t>部長　　　蘇建榮</w:t>
      </w:r>
    </w:p>
    <w:p w14:paraId="25B1EF1F" w14:textId="6D6E6644" w:rsidR="00C87BF1" w:rsidRPr="00D52308" w:rsidRDefault="00C87BF1" w:rsidP="00C87BF1">
      <w:pPr>
        <w:tabs>
          <w:tab w:val="left" w:pos="9072"/>
        </w:tabs>
        <w:kinsoku/>
        <w:spacing w:line="460" w:lineRule="exact"/>
        <w:rPr>
          <w:rFonts w:ascii="標楷體" w:eastAsia="標楷體" w:hAnsi="標楷體"/>
          <w:kern w:val="16"/>
        </w:rPr>
      </w:pPr>
      <w:r w:rsidRPr="00D52308">
        <w:rPr>
          <w:rFonts w:ascii="標楷體" w:eastAsia="標楷體" w:hAnsi="標楷體" w:hint="eastAsia"/>
          <w:kern w:val="16"/>
        </w:rPr>
        <w:t xml:space="preserve">　　　　　　國庫署　　　　　　　　　　</w:t>
      </w:r>
      <w:r w:rsidR="009118BE" w:rsidRPr="00D52308">
        <w:rPr>
          <w:rFonts w:ascii="標楷體" w:eastAsia="標楷體" w:hAnsi="標楷體" w:hint="eastAsia"/>
          <w:kern w:val="16"/>
        </w:rPr>
        <w:t xml:space="preserve">　</w:t>
      </w:r>
      <w:r w:rsidRPr="00D52308">
        <w:rPr>
          <w:rFonts w:ascii="標楷體" w:eastAsia="標楷體" w:hAnsi="標楷體" w:hint="eastAsia"/>
          <w:kern w:val="16"/>
        </w:rPr>
        <w:t>署長　　　蕭家旗</w:t>
      </w:r>
    </w:p>
    <w:p w14:paraId="362F4883" w14:textId="68633936" w:rsidR="00C87BF1" w:rsidRPr="00D52308" w:rsidRDefault="00C87BF1" w:rsidP="00C87BF1">
      <w:pPr>
        <w:tabs>
          <w:tab w:val="left" w:pos="9072"/>
        </w:tabs>
        <w:kinsoku/>
        <w:spacing w:line="460" w:lineRule="exact"/>
        <w:rPr>
          <w:rFonts w:ascii="標楷體" w:eastAsia="標楷體" w:hAnsi="標楷體"/>
          <w:kern w:val="16"/>
        </w:rPr>
      </w:pPr>
      <w:r w:rsidRPr="00D52308">
        <w:rPr>
          <w:rFonts w:ascii="標楷體" w:eastAsia="標楷體" w:hAnsi="標楷體" w:hint="eastAsia"/>
          <w:kern w:val="16"/>
        </w:rPr>
        <w:t xml:space="preserve">　　　　　　賦稅署　　　　　　　　　　</w:t>
      </w:r>
      <w:r w:rsidR="009118BE" w:rsidRPr="00D52308">
        <w:rPr>
          <w:rFonts w:ascii="標楷體" w:eastAsia="標楷體" w:hAnsi="標楷體" w:hint="eastAsia"/>
          <w:kern w:val="16"/>
        </w:rPr>
        <w:t xml:space="preserve">　</w:t>
      </w:r>
      <w:r w:rsidRPr="00D52308">
        <w:rPr>
          <w:rFonts w:ascii="標楷體" w:eastAsia="標楷體" w:hAnsi="標楷體" w:hint="eastAsia"/>
          <w:kern w:val="16"/>
        </w:rPr>
        <w:t>署長　　　許慈美</w:t>
      </w:r>
    </w:p>
    <w:p w14:paraId="4EFD91AC" w14:textId="6595847D" w:rsidR="00C87BF1" w:rsidRPr="00D52308" w:rsidRDefault="00C87BF1" w:rsidP="00C87BF1">
      <w:pPr>
        <w:tabs>
          <w:tab w:val="left" w:pos="9072"/>
        </w:tabs>
        <w:kinsoku/>
        <w:spacing w:line="460" w:lineRule="exact"/>
        <w:rPr>
          <w:rFonts w:ascii="標楷體" w:eastAsia="標楷體" w:hAnsi="標楷體"/>
          <w:kern w:val="16"/>
        </w:rPr>
      </w:pPr>
      <w:r w:rsidRPr="00D52308">
        <w:rPr>
          <w:rFonts w:ascii="標楷體" w:eastAsia="標楷體" w:hAnsi="標楷體" w:hint="eastAsia"/>
          <w:kern w:val="16"/>
        </w:rPr>
        <w:t xml:space="preserve">　　　　　　關務署　　　　　　　　　　</w:t>
      </w:r>
      <w:r w:rsidR="009118BE" w:rsidRPr="00D52308">
        <w:rPr>
          <w:rFonts w:ascii="標楷體" w:eastAsia="標楷體" w:hAnsi="標楷體" w:hint="eastAsia"/>
          <w:kern w:val="16"/>
        </w:rPr>
        <w:t xml:space="preserve">　</w:t>
      </w:r>
      <w:r w:rsidRPr="00D52308">
        <w:rPr>
          <w:rFonts w:ascii="標楷體" w:eastAsia="標楷體" w:hAnsi="標楷體" w:hint="eastAsia"/>
          <w:kern w:val="16"/>
        </w:rPr>
        <w:t>署長　　　謝鈴媛</w:t>
      </w:r>
    </w:p>
    <w:p w14:paraId="70CA4348" w14:textId="35F42B51" w:rsidR="007E0DC3" w:rsidRPr="007E0DC3" w:rsidRDefault="007E0DC3" w:rsidP="007E0DC3">
      <w:pPr>
        <w:tabs>
          <w:tab w:val="left" w:pos="9072"/>
        </w:tabs>
        <w:kinsoku/>
        <w:spacing w:line="460" w:lineRule="exact"/>
        <w:rPr>
          <w:rFonts w:ascii="標楷體" w:eastAsia="標楷體" w:hAnsi="標楷體"/>
          <w:color w:val="000000"/>
          <w:kern w:val="16"/>
        </w:rPr>
      </w:pPr>
      <w:r w:rsidRPr="00D52308">
        <w:rPr>
          <w:rFonts w:ascii="標楷體" w:eastAsia="標楷體" w:hAnsi="標楷體" w:hint="eastAsia"/>
          <w:kern w:val="16"/>
        </w:rPr>
        <w:t xml:space="preserve">　　　　　　國有財產署　　　　　　　　</w:t>
      </w:r>
      <w:r w:rsidR="009118BE" w:rsidRPr="00D52308">
        <w:rPr>
          <w:rFonts w:ascii="標楷體" w:eastAsia="標楷體" w:hAnsi="標楷體" w:hint="eastAsia"/>
          <w:kern w:val="16"/>
        </w:rPr>
        <w:t xml:space="preserve">　</w:t>
      </w:r>
      <w:r w:rsidRPr="00D52308">
        <w:rPr>
          <w:rFonts w:ascii="標楷體" w:eastAsia="標楷體" w:hAnsi="標楷體" w:hint="eastAsia"/>
          <w:kern w:val="16"/>
        </w:rPr>
        <w:t xml:space="preserve">署長　　</w:t>
      </w:r>
      <w:r w:rsidRPr="007E0DC3">
        <w:rPr>
          <w:rFonts w:ascii="標楷體" w:eastAsia="標楷體" w:hAnsi="標楷體" w:hint="eastAsia"/>
          <w:color w:val="000000"/>
          <w:kern w:val="16"/>
        </w:rPr>
        <w:t xml:space="preserve">　曾國基</w:t>
      </w:r>
    </w:p>
    <w:p w14:paraId="1A840C28" w14:textId="326CE7EA" w:rsidR="007E0DC3" w:rsidRPr="007E0DC3" w:rsidRDefault="007E0DC3" w:rsidP="007E0DC3">
      <w:pPr>
        <w:tabs>
          <w:tab w:val="left" w:pos="9072"/>
        </w:tabs>
        <w:kinsoku/>
        <w:spacing w:line="460" w:lineRule="exact"/>
        <w:rPr>
          <w:rFonts w:ascii="標楷體" w:eastAsia="標楷體" w:hAnsi="標楷體"/>
          <w:color w:val="000000"/>
          <w:kern w:val="16"/>
        </w:rPr>
      </w:pPr>
      <w:r w:rsidRPr="007E0DC3">
        <w:rPr>
          <w:rFonts w:ascii="標楷體" w:eastAsia="標楷體" w:hAnsi="標楷體" w:hint="eastAsia"/>
          <w:color w:val="000000"/>
          <w:kern w:val="16"/>
        </w:rPr>
        <w:t xml:space="preserve">　　　　　　財政資訊中心　　　　　　　</w:t>
      </w:r>
      <w:r w:rsidR="009118BE" w:rsidRPr="007E0DC3">
        <w:rPr>
          <w:rFonts w:ascii="標楷體" w:eastAsia="標楷體" w:hAnsi="標楷體" w:hint="eastAsia"/>
          <w:color w:val="000000"/>
          <w:kern w:val="16"/>
        </w:rPr>
        <w:t xml:space="preserve">　</w:t>
      </w:r>
      <w:r w:rsidRPr="007E0DC3">
        <w:rPr>
          <w:rFonts w:ascii="標楷體" w:eastAsia="標楷體" w:hAnsi="標楷體" w:hint="eastAsia"/>
          <w:color w:val="000000"/>
          <w:kern w:val="16"/>
        </w:rPr>
        <w:t xml:space="preserve">主任　　</w:t>
      </w:r>
      <w:r w:rsidR="00D52308" w:rsidRPr="007E0DC3">
        <w:rPr>
          <w:rFonts w:ascii="標楷體" w:eastAsia="標楷體" w:hAnsi="標楷體" w:hint="eastAsia"/>
          <w:color w:val="FF0000"/>
          <w:kern w:val="16"/>
        </w:rPr>
        <w:t xml:space="preserve">　</w:t>
      </w:r>
      <w:r w:rsidRPr="007E0DC3">
        <w:rPr>
          <w:rFonts w:ascii="標楷體" w:eastAsia="標楷體" w:hAnsi="標楷體" w:hint="eastAsia"/>
          <w:color w:val="000000"/>
          <w:kern w:val="16"/>
        </w:rPr>
        <w:t>張文熙</w:t>
      </w:r>
    </w:p>
    <w:p w14:paraId="0E757C83" w14:textId="57D4ABE8" w:rsidR="009118BE" w:rsidRDefault="007E0DC3" w:rsidP="007E0DC3">
      <w:pPr>
        <w:tabs>
          <w:tab w:val="left" w:pos="9072"/>
        </w:tabs>
        <w:kinsoku/>
        <w:spacing w:line="460" w:lineRule="exact"/>
        <w:rPr>
          <w:rFonts w:ascii="標楷體" w:eastAsia="標楷體" w:hAnsi="標楷體"/>
          <w:kern w:val="16"/>
        </w:rPr>
      </w:pPr>
      <w:r w:rsidRPr="007E0DC3">
        <w:rPr>
          <w:rFonts w:ascii="標楷體" w:eastAsia="標楷體" w:hAnsi="標楷體" w:hint="eastAsia"/>
          <w:color w:val="FF0000"/>
          <w:kern w:val="16"/>
        </w:rPr>
        <w:t xml:space="preserve">　　　　　</w:t>
      </w:r>
      <w:r w:rsidRPr="00D52308">
        <w:rPr>
          <w:rFonts w:ascii="標楷體" w:eastAsia="標楷體" w:hAnsi="標楷體" w:hint="eastAsia"/>
          <w:b/>
          <w:kern w:val="16"/>
        </w:rPr>
        <w:t>經濟部</w:t>
      </w:r>
      <w:r w:rsidRPr="00D52308">
        <w:rPr>
          <w:rFonts w:ascii="標楷體" w:eastAsia="標楷體" w:hAnsi="標楷體" w:hint="eastAsia"/>
          <w:kern w:val="16"/>
        </w:rPr>
        <w:t xml:space="preserve">　　　　　　　　　　　</w:t>
      </w:r>
      <w:r w:rsidR="009118BE" w:rsidRPr="007E0DC3">
        <w:rPr>
          <w:rFonts w:ascii="標楷體" w:eastAsia="標楷體" w:hAnsi="標楷體" w:hint="eastAsia"/>
          <w:color w:val="FF0000"/>
          <w:kern w:val="16"/>
        </w:rPr>
        <w:t xml:space="preserve">　</w:t>
      </w:r>
      <w:r w:rsidRPr="00D52308">
        <w:rPr>
          <w:rFonts w:ascii="標楷體" w:eastAsia="標楷體" w:hAnsi="標楷體" w:hint="eastAsia"/>
          <w:kern w:val="16"/>
        </w:rPr>
        <w:t>部長</w:t>
      </w:r>
      <w:r w:rsidR="009118BE" w:rsidRPr="007E0DC3">
        <w:rPr>
          <w:rFonts w:ascii="標楷體" w:eastAsia="標楷體" w:hAnsi="標楷體" w:hint="eastAsia"/>
          <w:color w:val="FF0000"/>
          <w:kern w:val="16"/>
        </w:rPr>
        <w:t xml:space="preserve">　　　</w:t>
      </w:r>
      <w:r w:rsidRPr="00D52308">
        <w:rPr>
          <w:rFonts w:ascii="標楷體" w:eastAsia="標楷體" w:hAnsi="標楷體" w:hint="eastAsia"/>
          <w:kern w:val="16"/>
        </w:rPr>
        <w:t>王美花</w:t>
      </w:r>
    </w:p>
    <w:p w14:paraId="56D31CB1" w14:textId="68667719" w:rsidR="007E0DC3" w:rsidRPr="00C406C0" w:rsidRDefault="009118BE" w:rsidP="007E0DC3">
      <w:pPr>
        <w:tabs>
          <w:tab w:val="left" w:pos="9072"/>
        </w:tabs>
        <w:kinsoku/>
        <w:spacing w:line="460" w:lineRule="exact"/>
        <w:rPr>
          <w:rFonts w:ascii="標楷體" w:eastAsia="標楷體" w:hAnsi="標楷體"/>
          <w:kern w:val="16"/>
        </w:rPr>
      </w:pPr>
      <w:bookmarkStart w:id="0" w:name="_Hlk86676431"/>
      <w:r w:rsidRPr="00C406C0">
        <w:rPr>
          <w:rFonts w:ascii="標楷體" w:eastAsia="標楷體" w:hAnsi="標楷體" w:hint="eastAsia"/>
          <w:kern w:val="16"/>
        </w:rPr>
        <w:t xml:space="preserve">　　　　　　　　　　　　　　　　　　　　(1</w:t>
      </w:r>
      <w:r w:rsidR="005D4878" w:rsidRPr="00C406C0">
        <w:rPr>
          <w:rFonts w:ascii="標楷體" w:eastAsia="標楷體" w:hAnsi="標楷體" w:hint="eastAsia"/>
          <w:kern w:val="16"/>
        </w:rPr>
        <w:t>1：</w:t>
      </w:r>
      <w:r w:rsidRPr="00C406C0">
        <w:rPr>
          <w:rFonts w:ascii="標楷體" w:eastAsia="標楷體" w:hAnsi="標楷體" w:hint="eastAsia"/>
          <w:kern w:val="16"/>
        </w:rPr>
        <w:t>31</w:t>
      </w:r>
      <w:r w:rsidR="005D4878" w:rsidRPr="00C406C0">
        <w:rPr>
          <w:rFonts w:ascii="標楷體" w:eastAsia="標楷體" w:hAnsi="標楷體" w:hint="eastAsia"/>
          <w:kern w:val="16"/>
        </w:rPr>
        <w:t>以</w:t>
      </w:r>
      <w:r w:rsidRPr="00C406C0">
        <w:rPr>
          <w:rFonts w:ascii="標楷體" w:eastAsia="標楷體" w:hAnsi="標楷體" w:hint="eastAsia"/>
          <w:kern w:val="16"/>
        </w:rPr>
        <w:t>前缺席)</w:t>
      </w:r>
    </w:p>
    <w:bookmarkEnd w:id="0"/>
    <w:p w14:paraId="3E491904" w14:textId="3850CC07" w:rsidR="007E0DC3" w:rsidRPr="00C406C0" w:rsidRDefault="007E0DC3" w:rsidP="007E0DC3">
      <w:pPr>
        <w:tabs>
          <w:tab w:val="left" w:pos="9072"/>
        </w:tabs>
        <w:kinsoku/>
        <w:spacing w:line="460" w:lineRule="exact"/>
        <w:rPr>
          <w:rFonts w:ascii="標楷體" w:eastAsia="標楷體" w:hAnsi="標楷體"/>
          <w:kern w:val="16"/>
        </w:rPr>
      </w:pPr>
      <w:r w:rsidRPr="00C406C0">
        <w:rPr>
          <w:rFonts w:ascii="標楷體" w:eastAsia="標楷體" w:hAnsi="標楷體" w:hint="eastAsia"/>
          <w:kern w:val="16"/>
        </w:rPr>
        <w:t xml:space="preserve">　　　　　</w:t>
      </w:r>
      <w:r w:rsidRPr="00C406C0">
        <w:rPr>
          <w:rFonts w:ascii="標楷體" w:eastAsia="標楷體" w:hAnsi="標楷體" w:hint="eastAsia"/>
          <w:b/>
          <w:kern w:val="16"/>
        </w:rPr>
        <w:t>國家發展委員會</w:t>
      </w:r>
      <w:r w:rsidRPr="00C406C0">
        <w:rPr>
          <w:rFonts w:ascii="標楷體" w:eastAsia="標楷體" w:hAnsi="標楷體" w:hint="eastAsia"/>
          <w:kern w:val="16"/>
        </w:rPr>
        <w:t xml:space="preserve">　　　　　　　</w:t>
      </w:r>
      <w:r w:rsidR="009118BE" w:rsidRPr="00C406C0">
        <w:rPr>
          <w:rFonts w:ascii="標楷體" w:eastAsia="標楷體" w:hAnsi="標楷體" w:hint="eastAsia"/>
          <w:kern w:val="16"/>
        </w:rPr>
        <w:t xml:space="preserve">　</w:t>
      </w:r>
      <w:r w:rsidRPr="00C406C0">
        <w:rPr>
          <w:rFonts w:ascii="標楷體" w:eastAsia="標楷體" w:hAnsi="標楷體" w:hint="eastAsia"/>
          <w:kern w:val="16"/>
        </w:rPr>
        <w:t>副主任委員高</w:t>
      </w:r>
      <w:r w:rsidR="00D52308" w:rsidRPr="00C406C0">
        <w:rPr>
          <w:rFonts w:ascii="標楷體" w:eastAsia="標楷體" w:hAnsi="標楷體" w:hint="eastAsia"/>
          <w:kern w:val="16"/>
        </w:rPr>
        <w:t>仙</w:t>
      </w:r>
      <w:r w:rsidRPr="00C406C0">
        <w:rPr>
          <w:rFonts w:ascii="標楷體" w:eastAsia="標楷體" w:hAnsi="標楷體" w:hint="eastAsia"/>
          <w:kern w:val="16"/>
        </w:rPr>
        <w:t>桂</w:t>
      </w:r>
    </w:p>
    <w:p w14:paraId="4139D7DE" w14:textId="38DA966B" w:rsidR="005D4878" w:rsidRPr="00C406C0" w:rsidRDefault="005D4878" w:rsidP="005D4878">
      <w:pPr>
        <w:tabs>
          <w:tab w:val="left" w:pos="9072"/>
        </w:tabs>
        <w:kinsoku/>
        <w:spacing w:line="460" w:lineRule="exact"/>
        <w:rPr>
          <w:rFonts w:ascii="標楷體" w:eastAsia="標楷體" w:hAnsi="標楷體"/>
          <w:kern w:val="16"/>
        </w:rPr>
      </w:pPr>
      <w:r w:rsidRPr="00C406C0">
        <w:rPr>
          <w:rFonts w:ascii="標楷體" w:eastAsia="標楷體" w:hAnsi="標楷體" w:hint="eastAsia"/>
          <w:kern w:val="16"/>
        </w:rPr>
        <w:t xml:space="preserve">　　　　　　　　　　　　　　　　　　　　(</w:t>
      </w:r>
      <w:r w:rsidRPr="00C406C0">
        <w:rPr>
          <w:rFonts w:ascii="標楷體" w:eastAsia="標楷體" w:hAnsi="標楷體" w:hint="eastAsia"/>
          <w:spacing w:val="-40"/>
          <w:kern w:val="16"/>
        </w:rPr>
        <w:t>主任委員</w:t>
      </w:r>
      <w:r w:rsidRPr="00C406C0">
        <w:rPr>
          <w:rFonts w:ascii="標楷體" w:eastAsia="標楷體" w:hAnsi="標楷體" w:hint="eastAsia"/>
          <w:spacing w:val="-28"/>
          <w:kern w:val="16"/>
        </w:rPr>
        <w:t>龔明鑫</w:t>
      </w:r>
      <w:r w:rsidRPr="00C406C0">
        <w:rPr>
          <w:rFonts w:ascii="標楷體" w:eastAsia="標楷體" w:hAnsi="標楷體" w:hint="eastAsia"/>
          <w:spacing w:val="-30"/>
          <w:kern w:val="16"/>
        </w:rPr>
        <w:t>請假</w:t>
      </w:r>
      <w:r w:rsidRPr="00C406C0">
        <w:rPr>
          <w:rFonts w:ascii="標楷體" w:eastAsia="標楷體" w:hAnsi="標楷體" w:hint="eastAsia"/>
          <w:kern w:val="16"/>
        </w:rPr>
        <w:t>)</w:t>
      </w:r>
    </w:p>
    <w:p w14:paraId="15517976" w14:textId="7B407F5F" w:rsidR="007E0DC3" w:rsidRPr="00C406C0" w:rsidRDefault="007E0DC3" w:rsidP="007E0DC3">
      <w:pPr>
        <w:tabs>
          <w:tab w:val="left" w:pos="9072"/>
        </w:tabs>
        <w:kinsoku/>
        <w:spacing w:line="460" w:lineRule="exact"/>
        <w:rPr>
          <w:rFonts w:ascii="標楷體" w:eastAsia="標楷體" w:hAnsi="標楷體"/>
          <w:kern w:val="16"/>
        </w:rPr>
      </w:pPr>
      <w:r w:rsidRPr="00C406C0">
        <w:rPr>
          <w:rFonts w:ascii="標楷體" w:eastAsia="標楷體" w:hAnsi="標楷體" w:hint="eastAsia"/>
          <w:kern w:val="16"/>
        </w:rPr>
        <w:t xml:space="preserve">　　　　　　經濟發展處　　　　　　　　</w:t>
      </w:r>
      <w:r w:rsidR="009118BE" w:rsidRPr="00C406C0">
        <w:rPr>
          <w:rFonts w:ascii="標楷體" w:eastAsia="標楷體" w:hAnsi="標楷體" w:hint="eastAsia"/>
          <w:kern w:val="16"/>
        </w:rPr>
        <w:t xml:space="preserve">　</w:t>
      </w:r>
      <w:r w:rsidRPr="00C406C0">
        <w:rPr>
          <w:rFonts w:ascii="標楷體" w:eastAsia="標楷體" w:hAnsi="標楷體" w:hint="eastAsia"/>
          <w:kern w:val="16"/>
        </w:rPr>
        <w:t>處長　　　吳明蕙</w:t>
      </w:r>
    </w:p>
    <w:p w14:paraId="71AD5086" w14:textId="631B3F54" w:rsidR="007E0DC3" w:rsidRPr="00C406C0" w:rsidRDefault="007E0DC3" w:rsidP="007E0DC3">
      <w:pPr>
        <w:tabs>
          <w:tab w:val="left" w:pos="9072"/>
        </w:tabs>
        <w:kinsoku/>
        <w:spacing w:line="460" w:lineRule="exact"/>
        <w:rPr>
          <w:rFonts w:ascii="標楷體" w:eastAsia="標楷體" w:hAnsi="標楷體"/>
          <w:kern w:val="16"/>
        </w:rPr>
      </w:pPr>
      <w:r w:rsidRPr="00C406C0">
        <w:rPr>
          <w:rFonts w:ascii="標楷體" w:eastAsia="標楷體" w:hAnsi="標楷體" w:hint="eastAsia"/>
          <w:kern w:val="16"/>
        </w:rPr>
        <w:t xml:space="preserve">　　　　　</w:t>
      </w:r>
      <w:r w:rsidRPr="00C406C0">
        <w:rPr>
          <w:rFonts w:ascii="標楷體" w:eastAsia="標楷體" w:hAnsi="標楷體" w:hint="eastAsia"/>
          <w:b/>
          <w:kern w:val="16"/>
        </w:rPr>
        <w:t>法務部</w:t>
      </w:r>
      <w:r w:rsidRPr="00C406C0">
        <w:rPr>
          <w:rFonts w:ascii="標楷體" w:eastAsia="標楷體" w:hAnsi="標楷體" w:hint="eastAsia"/>
          <w:kern w:val="16"/>
        </w:rPr>
        <w:t xml:space="preserve">　　　　　　　　　　　</w:t>
      </w:r>
      <w:r w:rsidR="009118BE" w:rsidRPr="00C406C0">
        <w:rPr>
          <w:rFonts w:ascii="標楷體" w:eastAsia="標楷體" w:hAnsi="標楷體" w:hint="eastAsia"/>
          <w:kern w:val="16"/>
        </w:rPr>
        <w:t xml:space="preserve">　</w:t>
      </w:r>
      <w:r w:rsidR="000F25F9" w:rsidRPr="00C406C0">
        <w:rPr>
          <w:rFonts w:ascii="標楷體" w:eastAsia="標楷體" w:hAnsi="標楷體" w:hint="eastAsia"/>
          <w:kern w:val="16"/>
        </w:rPr>
        <w:t>政務</w:t>
      </w:r>
      <w:r w:rsidRPr="00C406C0">
        <w:rPr>
          <w:rFonts w:ascii="標楷體" w:eastAsia="標楷體" w:hAnsi="標楷體" w:hint="eastAsia"/>
          <w:kern w:val="16"/>
        </w:rPr>
        <w:t>次長</w:t>
      </w:r>
      <w:r w:rsidR="00D52308" w:rsidRPr="00C406C0">
        <w:rPr>
          <w:rFonts w:ascii="標楷體" w:eastAsia="標楷體" w:hAnsi="標楷體" w:hint="eastAsia"/>
          <w:kern w:val="16"/>
        </w:rPr>
        <w:t xml:space="preserve">　</w:t>
      </w:r>
      <w:r w:rsidRPr="00C406C0">
        <w:rPr>
          <w:rFonts w:ascii="標楷體" w:eastAsia="標楷體" w:hAnsi="標楷體" w:hint="eastAsia"/>
          <w:kern w:val="16"/>
        </w:rPr>
        <w:t>陳明堂</w:t>
      </w:r>
    </w:p>
    <w:p w14:paraId="28D12788" w14:textId="3162B467" w:rsidR="005D4878" w:rsidRPr="00C406C0" w:rsidRDefault="005D4878" w:rsidP="005D4878">
      <w:pPr>
        <w:tabs>
          <w:tab w:val="left" w:pos="9072"/>
        </w:tabs>
        <w:kinsoku/>
        <w:spacing w:line="460" w:lineRule="exact"/>
        <w:rPr>
          <w:rFonts w:ascii="標楷體" w:eastAsia="標楷體" w:hAnsi="標楷體"/>
          <w:kern w:val="16"/>
        </w:rPr>
      </w:pPr>
      <w:r w:rsidRPr="00C406C0">
        <w:rPr>
          <w:rFonts w:ascii="標楷體" w:eastAsia="標楷體" w:hAnsi="標楷體" w:hint="eastAsia"/>
          <w:kern w:val="16"/>
        </w:rPr>
        <w:t xml:space="preserve">　　　　　　　　　　　　　　　　　　　　(部長蔡清祥請假)</w:t>
      </w:r>
    </w:p>
    <w:p w14:paraId="20F70869" w14:textId="46B21126" w:rsidR="00B53A96" w:rsidRPr="00C406C0"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C406C0">
        <w:rPr>
          <w:rFonts w:hAnsi="標楷體" w:hint="eastAsia"/>
          <w:kern w:val="16"/>
        </w:rPr>
        <w:t xml:space="preserve">主　　席　</w:t>
      </w:r>
      <w:r w:rsidR="005D4878" w:rsidRPr="00C406C0">
        <w:rPr>
          <w:rFonts w:hAnsi="標楷體" w:hint="eastAsia"/>
          <w:kern w:val="16"/>
        </w:rPr>
        <w:t>李</w:t>
      </w:r>
      <w:r w:rsidR="006323E5" w:rsidRPr="00C406C0">
        <w:rPr>
          <w:rFonts w:hAnsi="標楷體" w:hint="eastAsia"/>
          <w:kern w:val="16"/>
        </w:rPr>
        <w:t>召集委員</w:t>
      </w:r>
      <w:r w:rsidR="005D4878" w:rsidRPr="00C406C0">
        <w:rPr>
          <w:rFonts w:hAnsi="標楷體" w:hint="eastAsia"/>
          <w:kern w:val="16"/>
        </w:rPr>
        <w:t>貴敏</w:t>
      </w:r>
    </w:p>
    <w:p w14:paraId="400A74FE" w14:textId="60153142" w:rsidR="00B53A96" w:rsidRPr="00C406C0" w:rsidRDefault="00B53A96" w:rsidP="00345946">
      <w:pPr>
        <w:tabs>
          <w:tab w:val="left" w:pos="3660"/>
        </w:tabs>
        <w:autoSpaceDE w:val="0"/>
        <w:autoSpaceDN w:val="0"/>
        <w:rPr>
          <w:rFonts w:ascii="標楷體" w:eastAsia="標楷體" w:hAnsi="標楷體" w:cs="Courier New"/>
          <w:kern w:val="16"/>
        </w:rPr>
      </w:pPr>
      <w:r w:rsidRPr="00C406C0">
        <w:rPr>
          <w:rFonts w:ascii="標楷體" w:eastAsia="標楷體" w:hAnsi="標楷體" w:cs="Courier New" w:hint="eastAsia"/>
          <w:kern w:val="16"/>
        </w:rPr>
        <w:t xml:space="preserve">專門委員　</w:t>
      </w:r>
      <w:r w:rsidR="005D4878" w:rsidRPr="00C406C0">
        <w:rPr>
          <w:rFonts w:ascii="標楷體" w:eastAsia="標楷體" w:hAnsi="標楷體" w:cs="Courier New" w:hint="eastAsia"/>
          <w:kern w:val="16"/>
        </w:rPr>
        <w:t>陳玉清</w:t>
      </w:r>
    </w:p>
    <w:p w14:paraId="6C370DBC" w14:textId="5337CC26" w:rsidR="00B53A96" w:rsidRPr="00C406C0" w:rsidRDefault="00B84F11" w:rsidP="00345946">
      <w:pPr>
        <w:autoSpaceDE w:val="0"/>
        <w:autoSpaceDN w:val="0"/>
        <w:rPr>
          <w:rFonts w:ascii="標楷體" w:eastAsia="標楷體" w:hAnsi="標楷體" w:cs="Courier New"/>
          <w:kern w:val="16"/>
        </w:rPr>
      </w:pPr>
      <w:r w:rsidRPr="00C406C0">
        <w:rPr>
          <w:rFonts w:ascii="標楷體" w:eastAsia="標楷體" w:hAnsi="標楷體" w:cs="Courier New" w:hint="eastAsia"/>
          <w:kern w:val="16"/>
        </w:rPr>
        <w:t xml:space="preserve">主任秘書　</w:t>
      </w:r>
      <w:r w:rsidR="005D4878" w:rsidRPr="00C406C0">
        <w:rPr>
          <w:rFonts w:ascii="標楷體" w:eastAsia="標楷體" w:hAnsi="標楷體" w:cs="Courier New" w:hint="eastAsia"/>
          <w:kern w:val="16"/>
        </w:rPr>
        <w:t>謝淑津</w:t>
      </w:r>
    </w:p>
    <w:p w14:paraId="1716E0DB" w14:textId="77777777" w:rsidR="00BB170E" w:rsidRPr="00C406C0" w:rsidRDefault="00BB170E" w:rsidP="00345946">
      <w:pPr>
        <w:autoSpaceDE w:val="0"/>
        <w:autoSpaceDN w:val="0"/>
        <w:ind w:left="1600" w:rightChars="-149" w:right="-477" w:hangingChars="500" w:hanging="1600"/>
        <w:jc w:val="both"/>
        <w:rPr>
          <w:rFonts w:ascii="標楷體" w:eastAsia="標楷體" w:hAnsi="標楷體"/>
        </w:rPr>
      </w:pPr>
      <w:r w:rsidRPr="00C406C0">
        <w:rPr>
          <w:rFonts w:ascii="標楷體" w:eastAsia="標楷體" w:hAnsi="標楷體" w:hint="eastAsia"/>
        </w:rPr>
        <w:t xml:space="preserve">紀　　錄　秘　書　郭錦貴　研究員　黃惠雯　編　審　黃美菁　</w:t>
      </w:r>
    </w:p>
    <w:p w14:paraId="63BCF943" w14:textId="77777777" w:rsidR="006323E5" w:rsidRPr="00C406C0" w:rsidRDefault="00BB170E" w:rsidP="00345946">
      <w:pPr>
        <w:pStyle w:val="a8"/>
        <w:kinsoku w:val="0"/>
        <w:overflowPunct w:val="0"/>
        <w:autoSpaceDE w:val="0"/>
        <w:autoSpaceDN w:val="0"/>
        <w:adjustRightInd w:val="0"/>
        <w:snapToGrid w:val="0"/>
        <w:spacing w:line="480" w:lineRule="exact"/>
        <w:jc w:val="both"/>
        <w:rPr>
          <w:rFonts w:hAnsi="標楷體"/>
          <w:kern w:val="16"/>
        </w:rPr>
      </w:pPr>
      <w:r w:rsidRPr="00C406C0">
        <w:rPr>
          <w:rFonts w:hAnsi="標楷體" w:cs="Times New Roman" w:hint="eastAsia"/>
        </w:rPr>
        <w:t xml:space="preserve">　　　　　科　長　蔡明哲　</w:t>
      </w:r>
      <w:r w:rsidR="007E0DC3" w:rsidRPr="00C406C0">
        <w:rPr>
          <w:rFonts w:hAnsi="標楷體" w:cs="Times New Roman" w:hint="eastAsia"/>
        </w:rPr>
        <w:t>科</w:t>
      </w:r>
      <w:r w:rsidR="008C191C" w:rsidRPr="00C406C0">
        <w:rPr>
          <w:rFonts w:hAnsi="標楷體" w:hint="eastAsia"/>
        </w:rPr>
        <w:t xml:space="preserve">　員　</w:t>
      </w:r>
      <w:r w:rsidR="007E0DC3" w:rsidRPr="00C406C0">
        <w:rPr>
          <w:rFonts w:hAnsi="標楷體" w:hint="eastAsia"/>
        </w:rPr>
        <w:t>沈克彬</w:t>
      </w:r>
    </w:p>
    <w:p w14:paraId="63B37906" w14:textId="77777777" w:rsidR="002A4502" w:rsidRPr="00C406C0" w:rsidRDefault="002951FC" w:rsidP="002951FC">
      <w:pPr>
        <w:autoSpaceDE w:val="0"/>
        <w:autoSpaceDN w:val="0"/>
        <w:spacing w:beforeLines="50" w:before="180"/>
        <w:ind w:left="643" w:hangingChars="201" w:hanging="643"/>
        <w:jc w:val="both"/>
        <w:rPr>
          <w:rFonts w:hAnsi="標楷體"/>
          <w:b/>
        </w:rPr>
      </w:pPr>
      <w:r w:rsidRPr="00C406C0">
        <w:rPr>
          <w:rFonts w:hAnsi="標楷體" w:hint="eastAsia"/>
        </w:rPr>
        <w:t xml:space="preserve">　　</w:t>
      </w:r>
      <w:r w:rsidR="002A4502" w:rsidRPr="00C406C0">
        <w:rPr>
          <w:rFonts w:ascii="標楷體" w:eastAsia="標楷體" w:hAnsi="標楷體" w:cs="Courier New" w:hint="eastAsia"/>
          <w:b/>
        </w:rPr>
        <w:t>報告</w:t>
      </w:r>
      <w:r w:rsidR="002A4502" w:rsidRPr="00C406C0">
        <w:rPr>
          <w:rFonts w:hAnsi="標楷體" w:hint="eastAsia"/>
          <w:b/>
        </w:rPr>
        <w:t>事項</w:t>
      </w:r>
    </w:p>
    <w:p w14:paraId="7736B46B" w14:textId="77777777" w:rsidR="00EB0D6E" w:rsidRPr="00C406C0" w:rsidRDefault="00EB0D6E" w:rsidP="00345946">
      <w:pPr>
        <w:autoSpaceDE w:val="0"/>
        <w:autoSpaceDN w:val="0"/>
        <w:jc w:val="both"/>
        <w:rPr>
          <w:rFonts w:ascii="標楷體" w:eastAsia="標楷體" w:hAnsi="標楷體"/>
        </w:rPr>
      </w:pPr>
      <w:r w:rsidRPr="00C406C0">
        <w:rPr>
          <w:rFonts w:ascii="標楷體" w:eastAsia="標楷體" w:hAnsi="標楷體" w:hint="eastAsia"/>
        </w:rPr>
        <w:t>一、宣讀上次會議議事錄。</w:t>
      </w:r>
    </w:p>
    <w:p w14:paraId="08B45387" w14:textId="77777777" w:rsidR="00EB0D6E" w:rsidRPr="00C406C0" w:rsidRDefault="00EB0D6E" w:rsidP="00345946">
      <w:pPr>
        <w:autoSpaceDE w:val="0"/>
        <w:autoSpaceDN w:val="0"/>
        <w:jc w:val="both"/>
        <w:rPr>
          <w:rFonts w:ascii="標楷體" w:eastAsia="標楷體" w:hAnsi="標楷體"/>
        </w:rPr>
      </w:pPr>
      <w:r w:rsidRPr="00C406C0">
        <w:rPr>
          <w:rFonts w:ascii="標楷體" w:eastAsia="標楷體" w:hAnsi="標楷體" w:hint="eastAsia"/>
        </w:rPr>
        <w:t>決定：議事錄確定。</w:t>
      </w:r>
    </w:p>
    <w:p w14:paraId="08F50FD4" w14:textId="77777777" w:rsidR="00EB0D6E" w:rsidRPr="00C406C0" w:rsidRDefault="00EB0D6E" w:rsidP="0045493D">
      <w:pPr>
        <w:autoSpaceDE w:val="0"/>
        <w:autoSpaceDN w:val="0"/>
        <w:spacing w:beforeLines="50" w:before="180"/>
        <w:ind w:left="641" w:rightChars="83" w:right="266" w:hangingChars="200" w:hanging="641"/>
        <w:jc w:val="both"/>
        <w:rPr>
          <w:rFonts w:ascii="標楷體" w:eastAsia="標楷體" w:hAnsi="標楷體"/>
          <w:b/>
        </w:rPr>
      </w:pPr>
      <w:r w:rsidRPr="00C406C0">
        <w:rPr>
          <w:rFonts w:ascii="標楷體" w:eastAsia="標楷體" w:hAnsi="標楷體" w:hint="eastAsia"/>
          <w:b/>
        </w:rPr>
        <w:t>二、</w:t>
      </w:r>
      <w:r w:rsidR="00D47312" w:rsidRPr="00C406C0">
        <w:rPr>
          <w:rFonts w:ascii="標楷體" w:eastAsia="標楷體" w:hAnsi="標楷體" w:hint="eastAsia"/>
          <w:b/>
        </w:rPr>
        <w:t>邀請中央銀行總裁</w:t>
      </w:r>
      <w:r w:rsidR="00C86FB5" w:rsidRPr="00C406C0">
        <w:rPr>
          <w:rFonts w:ascii="標楷體" w:eastAsia="標楷體" w:hAnsi="標楷體" w:hint="eastAsia"/>
          <w:b/>
        </w:rPr>
        <w:t>、金融監督管理委員會主任委員、財政部部長、經濟部部長、國家發展委員會主任委員及法務部部長</w:t>
      </w:r>
      <w:r w:rsidR="00D47312" w:rsidRPr="00C406C0">
        <w:rPr>
          <w:rFonts w:ascii="標楷體" w:eastAsia="標楷體" w:hAnsi="標楷體" w:hint="eastAsia"/>
          <w:b/>
        </w:rPr>
        <w:t>就「</w:t>
      </w:r>
      <w:r w:rsidR="00C86FB5" w:rsidRPr="00C406C0">
        <w:rPr>
          <w:rFonts w:ascii="標楷體" w:eastAsia="標楷體" w:hAnsi="標楷體" w:hint="eastAsia"/>
          <w:b/>
        </w:rPr>
        <w:t>中央銀行數位貨幣(CBDC)整備狀況，以及如何因應加密貨幣跨入金融市場</w:t>
      </w:r>
      <w:r w:rsidR="00D47312" w:rsidRPr="00C406C0">
        <w:rPr>
          <w:rFonts w:ascii="標楷體" w:eastAsia="標楷體" w:hAnsi="標楷體" w:hint="eastAsia"/>
          <w:b/>
        </w:rPr>
        <w:t>」進行專題報告，並備質詢</w:t>
      </w:r>
      <w:r w:rsidR="008C191C" w:rsidRPr="00C406C0">
        <w:rPr>
          <w:rFonts w:ascii="標楷體" w:eastAsia="標楷體" w:hAnsi="標楷體" w:hint="eastAsia"/>
          <w:b/>
        </w:rPr>
        <w:t>。</w:t>
      </w:r>
    </w:p>
    <w:p w14:paraId="3C6CEAD1" w14:textId="2DECD5D7" w:rsidR="00EB0D6E" w:rsidRPr="00C406C0" w:rsidRDefault="00EB0D6E" w:rsidP="00AE1AFD">
      <w:pPr>
        <w:autoSpaceDE w:val="0"/>
        <w:autoSpaceDN w:val="0"/>
        <w:spacing w:beforeLines="50" w:before="180"/>
        <w:ind w:leftChars="-43" w:left="144" w:rightChars="87" w:right="278" w:hangingChars="88" w:hanging="282"/>
        <w:jc w:val="both"/>
        <w:rPr>
          <w:rFonts w:ascii="標楷體" w:eastAsia="標楷體" w:hAnsi="標楷體"/>
        </w:rPr>
      </w:pPr>
      <w:r w:rsidRPr="00C406C0">
        <w:rPr>
          <w:rFonts w:ascii="標楷體" w:eastAsia="標楷體" w:hAnsi="標楷體" w:hint="eastAsia"/>
        </w:rPr>
        <w:lastRenderedPageBreak/>
        <w:t>（</w:t>
      </w:r>
      <w:r w:rsidR="008C191C" w:rsidRPr="00C406C0">
        <w:rPr>
          <w:rFonts w:ascii="標楷體" w:eastAsia="標楷體" w:hAnsi="標楷體" w:hint="eastAsia"/>
        </w:rPr>
        <w:t>經中央銀行總裁</w:t>
      </w:r>
      <w:r w:rsidR="00AE1AFD" w:rsidRPr="00C406C0">
        <w:rPr>
          <w:rFonts w:ascii="標楷體" w:eastAsia="標楷體" w:hAnsi="標楷體" w:hint="eastAsia"/>
        </w:rPr>
        <w:t>楊</w:t>
      </w:r>
      <w:r w:rsidR="008C191C" w:rsidRPr="00C406C0">
        <w:rPr>
          <w:rFonts w:ascii="標楷體" w:eastAsia="標楷體" w:hAnsi="標楷體" w:hint="eastAsia"/>
        </w:rPr>
        <w:t>金龍</w:t>
      </w:r>
      <w:r w:rsidR="00AE1AFD" w:rsidRPr="00C406C0">
        <w:rPr>
          <w:rFonts w:ascii="標楷體" w:eastAsia="標楷體" w:hAnsi="標楷體" w:hint="eastAsia"/>
        </w:rPr>
        <w:t>、金融監督管理委員會主任委員黃天牧、財政部部長蘇建榮、</w:t>
      </w:r>
      <w:r w:rsidR="00DF557F" w:rsidRPr="00C406C0">
        <w:rPr>
          <w:rFonts w:ascii="標楷體" w:eastAsia="標楷體" w:hAnsi="標楷體" w:hint="eastAsia"/>
        </w:rPr>
        <w:t>經濟部部長王美花、</w:t>
      </w:r>
      <w:r w:rsidR="00AE1AFD" w:rsidRPr="00C406C0">
        <w:rPr>
          <w:rFonts w:ascii="標楷體" w:eastAsia="標楷體" w:hAnsi="標楷體" w:hint="eastAsia"/>
        </w:rPr>
        <w:t>國家發展委員會副主任委員</w:t>
      </w:r>
      <w:r w:rsidR="00474A5B" w:rsidRPr="00C406C0">
        <w:rPr>
          <w:rFonts w:ascii="標楷體" w:eastAsia="標楷體" w:hAnsi="標楷體" w:hint="eastAsia"/>
        </w:rPr>
        <w:t>高仙桂</w:t>
      </w:r>
      <w:r w:rsidR="00AE1AFD" w:rsidRPr="00C406C0">
        <w:rPr>
          <w:rFonts w:ascii="標楷體" w:eastAsia="標楷體" w:hAnsi="標楷體" w:hint="eastAsia"/>
        </w:rPr>
        <w:t>及法務部政務次長陳明堂</w:t>
      </w:r>
      <w:r w:rsidR="008C191C" w:rsidRPr="00C406C0">
        <w:rPr>
          <w:rFonts w:ascii="標楷體" w:eastAsia="標楷體" w:hAnsi="標楷體" w:hint="eastAsia"/>
        </w:rPr>
        <w:t>提出</w:t>
      </w:r>
      <w:r w:rsidR="00C458EC" w:rsidRPr="00C406C0">
        <w:rPr>
          <w:rFonts w:ascii="標楷體" w:eastAsia="標楷體" w:hAnsi="標楷體" w:hint="eastAsia"/>
        </w:rPr>
        <w:t>專題</w:t>
      </w:r>
      <w:r w:rsidR="008C191C" w:rsidRPr="00C406C0">
        <w:rPr>
          <w:rFonts w:ascii="標楷體" w:eastAsia="標楷體" w:hAnsi="標楷體" w:hint="eastAsia"/>
        </w:rPr>
        <w:t>報告後，計有委員</w:t>
      </w:r>
      <w:r w:rsidR="000F25F9" w:rsidRPr="00C406C0">
        <w:rPr>
          <w:rFonts w:ascii="標楷體" w:eastAsia="標楷體" w:hAnsi="標楷體" w:hint="eastAsia"/>
        </w:rPr>
        <w:t>吳秉叡、曾銘宗、賴士葆、沈發惠、郭國文、</w:t>
      </w:r>
      <w:r w:rsidR="00B534B2" w:rsidRPr="00C406C0">
        <w:rPr>
          <w:rFonts w:ascii="標楷體" w:eastAsia="標楷體" w:hAnsi="標楷體" w:hint="eastAsia"/>
        </w:rPr>
        <w:t>林德福</w:t>
      </w:r>
      <w:r w:rsidR="003A5F26" w:rsidRPr="00C406C0">
        <w:rPr>
          <w:rFonts w:ascii="標楷體" w:eastAsia="標楷體" w:hAnsi="標楷體" w:hint="eastAsia"/>
        </w:rPr>
        <w:t>、</w:t>
      </w:r>
      <w:r w:rsidR="00B534B2" w:rsidRPr="00C406C0">
        <w:rPr>
          <w:rFonts w:ascii="標楷體" w:eastAsia="標楷體" w:hAnsi="標楷體" w:hint="eastAsia"/>
        </w:rPr>
        <w:t>林楚茵、李貴敏、</w:t>
      </w:r>
      <w:r w:rsidR="00891C3D" w:rsidRPr="00C406C0">
        <w:rPr>
          <w:rFonts w:ascii="標楷體" w:eastAsia="標楷體" w:hAnsi="標楷體" w:hint="eastAsia"/>
        </w:rPr>
        <w:t>張其祿、</w:t>
      </w:r>
      <w:r w:rsidR="000F25F9" w:rsidRPr="00C406C0">
        <w:rPr>
          <w:rFonts w:ascii="標楷體" w:eastAsia="標楷體" w:hAnsi="標楷體" w:hint="eastAsia"/>
        </w:rPr>
        <w:t>鍾佳濱、</w:t>
      </w:r>
      <w:r w:rsidR="00104A47" w:rsidRPr="00C406C0">
        <w:rPr>
          <w:rFonts w:ascii="標楷體" w:eastAsia="標楷體" w:hAnsi="標楷體" w:hint="eastAsia"/>
        </w:rPr>
        <w:t>費鴻泰、</w:t>
      </w:r>
      <w:r w:rsidR="00B534B2" w:rsidRPr="00C406C0">
        <w:rPr>
          <w:rFonts w:ascii="標楷體" w:eastAsia="標楷體" w:hAnsi="標楷體" w:hint="eastAsia"/>
        </w:rPr>
        <w:t>高嘉瑜</w:t>
      </w:r>
      <w:r w:rsidR="007371E0" w:rsidRPr="00C406C0">
        <w:rPr>
          <w:rFonts w:ascii="標楷體" w:eastAsia="標楷體" w:hAnsi="標楷體" w:hint="eastAsia"/>
        </w:rPr>
        <w:t>、</w:t>
      </w:r>
      <w:r w:rsidR="00104A47" w:rsidRPr="00C406C0">
        <w:rPr>
          <w:rFonts w:ascii="標楷體" w:eastAsia="標楷體" w:hAnsi="標楷體" w:hint="eastAsia"/>
        </w:rPr>
        <w:t>葉毓蘭、邱顯智、楊瓊瓔、羅明才、</w:t>
      </w:r>
      <w:r w:rsidR="004E2455" w:rsidRPr="00C406C0">
        <w:rPr>
          <w:rFonts w:ascii="標楷體" w:eastAsia="標楷體" w:hAnsi="標楷體" w:hint="eastAsia"/>
        </w:rPr>
        <w:t>洪孟楷、江永昌</w:t>
      </w:r>
      <w:r w:rsidR="008C191C" w:rsidRPr="00C406C0">
        <w:rPr>
          <w:rFonts w:ascii="標楷體" w:eastAsia="標楷體" w:hAnsi="標楷體" w:hint="eastAsia"/>
        </w:rPr>
        <w:t>等</w:t>
      </w:r>
      <w:r w:rsidR="00240B7A" w:rsidRPr="00C406C0">
        <w:rPr>
          <w:rFonts w:ascii="標楷體" w:eastAsia="標楷體" w:hAnsi="標楷體" w:hint="eastAsia"/>
        </w:rPr>
        <w:t>1</w:t>
      </w:r>
      <w:r w:rsidR="004E2455" w:rsidRPr="00C406C0">
        <w:rPr>
          <w:rFonts w:ascii="標楷體" w:eastAsia="標楷體" w:hAnsi="標楷體" w:hint="eastAsia"/>
        </w:rPr>
        <w:t>8</w:t>
      </w:r>
      <w:r w:rsidR="008C191C" w:rsidRPr="00C406C0">
        <w:rPr>
          <w:rFonts w:ascii="標楷體" w:eastAsia="標楷體" w:hAnsi="標楷體" w:hint="eastAsia"/>
        </w:rPr>
        <w:t>人提出質詢，均經中央銀行總裁楊金龍</w:t>
      </w:r>
      <w:r w:rsidR="00AE1AFD" w:rsidRPr="00C406C0">
        <w:rPr>
          <w:rFonts w:ascii="標楷體" w:eastAsia="標楷體" w:hAnsi="標楷體" w:hint="eastAsia"/>
        </w:rPr>
        <w:t>、金融監督管理委員會主任委員黃天牧、財政部部長蘇建榮、經濟部</w:t>
      </w:r>
      <w:r w:rsidR="00891C3D" w:rsidRPr="00C406C0">
        <w:rPr>
          <w:rFonts w:ascii="標楷體" w:eastAsia="標楷體" w:hAnsi="標楷體" w:hint="eastAsia"/>
        </w:rPr>
        <w:t>部長王美花</w:t>
      </w:r>
      <w:r w:rsidR="00AE1AFD" w:rsidRPr="00C406C0">
        <w:rPr>
          <w:rFonts w:ascii="標楷體" w:eastAsia="標楷體" w:hAnsi="標楷體" w:hint="eastAsia"/>
        </w:rPr>
        <w:t>、國家發展委員會副主任委員</w:t>
      </w:r>
      <w:r w:rsidR="00474A5B" w:rsidRPr="00C406C0">
        <w:rPr>
          <w:rFonts w:ascii="標楷體" w:eastAsia="標楷體" w:hAnsi="標楷體" w:hint="eastAsia"/>
        </w:rPr>
        <w:t>高仙桂</w:t>
      </w:r>
      <w:r w:rsidR="00AE1AFD" w:rsidRPr="00C406C0">
        <w:rPr>
          <w:rFonts w:ascii="標楷體" w:eastAsia="標楷體" w:hAnsi="標楷體" w:hint="eastAsia"/>
        </w:rPr>
        <w:t>、法務部政務次長陳明堂</w:t>
      </w:r>
      <w:r w:rsidR="004E2455" w:rsidRPr="00C406C0">
        <w:rPr>
          <w:rFonts w:ascii="標楷體" w:eastAsia="標楷體" w:hAnsi="標楷體" w:hint="eastAsia"/>
        </w:rPr>
        <w:t>及</w:t>
      </w:r>
      <w:r w:rsidR="004E2455" w:rsidRPr="00C406C0">
        <w:rPr>
          <w:rFonts w:ascii="標楷體" w:eastAsia="標楷體" w:hAnsi="標楷體" w:hint="eastAsia"/>
          <w:kern w:val="16"/>
        </w:rPr>
        <w:t>臺灣證券交易所股份有限公司董事長許璋瑤</w:t>
      </w:r>
      <w:r w:rsidR="005D4878" w:rsidRPr="00C406C0">
        <w:rPr>
          <w:rFonts w:ascii="標楷體" w:eastAsia="標楷體" w:hAnsi="標楷體" w:hint="eastAsia"/>
          <w:kern w:val="16"/>
        </w:rPr>
        <w:t>等</w:t>
      </w:r>
      <w:r w:rsidR="00D85D51" w:rsidRPr="00C406C0">
        <w:rPr>
          <w:rFonts w:ascii="標楷體" w:eastAsia="標楷體" w:hAnsi="標楷體" w:hint="eastAsia"/>
        </w:rPr>
        <w:t>相關人員</w:t>
      </w:r>
      <w:r w:rsidR="008C191C" w:rsidRPr="00C406C0">
        <w:rPr>
          <w:rFonts w:ascii="標楷體" w:eastAsia="標楷體" w:hAnsi="標楷體" w:hint="eastAsia"/>
        </w:rPr>
        <w:t>予以答復。</w:t>
      </w:r>
      <w:r w:rsidRPr="00C406C0">
        <w:rPr>
          <w:rFonts w:ascii="標楷體" w:eastAsia="標楷體" w:hAnsi="標楷體" w:hint="eastAsia"/>
        </w:rPr>
        <w:t>）</w:t>
      </w:r>
    </w:p>
    <w:p w14:paraId="3979339C" w14:textId="77777777" w:rsidR="00EB0D6E" w:rsidRPr="00C406C0" w:rsidRDefault="00EB0D6E" w:rsidP="00345946">
      <w:pPr>
        <w:autoSpaceDE w:val="0"/>
        <w:autoSpaceDN w:val="0"/>
        <w:spacing w:beforeLines="50" w:before="180"/>
        <w:ind w:left="320" w:hangingChars="100" w:hanging="320"/>
        <w:jc w:val="both"/>
        <w:rPr>
          <w:rFonts w:ascii="標楷體" w:eastAsia="標楷體" w:hAnsi="標楷體"/>
          <w:b/>
        </w:rPr>
      </w:pPr>
      <w:r w:rsidRPr="00C406C0">
        <w:rPr>
          <w:rFonts w:ascii="標楷體" w:eastAsia="標楷體" w:hAnsi="標楷體" w:hint="eastAsia"/>
          <w:b/>
        </w:rPr>
        <w:t>決定：</w:t>
      </w:r>
    </w:p>
    <w:p w14:paraId="79BDBFC9" w14:textId="4108F658" w:rsidR="00EB0D6E" w:rsidRPr="00C406C0" w:rsidRDefault="00EB0D6E" w:rsidP="00C61DC4">
      <w:pPr>
        <w:pStyle w:val="a8"/>
        <w:kinsoku w:val="0"/>
        <w:overflowPunct w:val="0"/>
        <w:autoSpaceDE w:val="0"/>
        <w:autoSpaceDN w:val="0"/>
        <w:adjustRightInd w:val="0"/>
        <w:snapToGrid w:val="0"/>
        <w:spacing w:line="480" w:lineRule="exact"/>
        <w:ind w:leftChars="100" w:left="960" w:rightChars="74" w:right="237" w:hangingChars="200" w:hanging="640"/>
        <w:jc w:val="both"/>
        <w:rPr>
          <w:rFonts w:hAnsi="標楷體"/>
        </w:rPr>
      </w:pPr>
      <w:r w:rsidRPr="00C406C0">
        <w:rPr>
          <w:rFonts w:hAnsi="標楷體" w:hint="eastAsia"/>
        </w:rPr>
        <w:t>(一)報告及詢答完畢</w:t>
      </w:r>
      <w:r w:rsidR="005D4878" w:rsidRPr="00C406C0">
        <w:rPr>
          <w:rFonts w:hAnsi="標楷體" w:hint="eastAsia"/>
        </w:rPr>
        <w:t>；另</w:t>
      </w:r>
      <w:r w:rsidR="009118BE" w:rsidRPr="00C406C0">
        <w:rPr>
          <w:rFonts w:hAnsi="標楷體" w:hint="eastAsia"/>
        </w:rPr>
        <w:t>經</w:t>
      </w:r>
      <w:r w:rsidR="00750697" w:rsidRPr="00C406C0">
        <w:rPr>
          <w:rFonts w:hAnsi="標楷體" w:hint="eastAsia"/>
        </w:rPr>
        <w:t>主席裁示</w:t>
      </w:r>
      <w:r w:rsidR="009118BE" w:rsidRPr="00C406C0">
        <w:rPr>
          <w:rFonts w:hAnsi="標楷體" w:hint="eastAsia"/>
        </w:rPr>
        <w:t>，經濟部書面報告退回，請</w:t>
      </w:r>
      <w:r w:rsidR="00750697" w:rsidRPr="00C406C0">
        <w:rPr>
          <w:rFonts w:hAnsi="標楷體" w:hint="eastAsia"/>
        </w:rPr>
        <w:t>重新提出</w:t>
      </w:r>
      <w:r w:rsidRPr="00C406C0">
        <w:rPr>
          <w:rFonts w:hAnsi="標楷體" w:hint="eastAsia"/>
        </w:rPr>
        <w:t>。</w:t>
      </w:r>
    </w:p>
    <w:p w14:paraId="7F73733C" w14:textId="36D160B1" w:rsidR="00EB0D6E" w:rsidRPr="00C406C0" w:rsidRDefault="00EB0D6E" w:rsidP="0045493D">
      <w:pPr>
        <w:pStyle w:val="a8"/>
        <w:kinsoku w:val="0"/>
        <w:overflowPunct w:val="0"/>
        <w:autoSpaceDE w:val="0"/>
        <w:autoSpaceDN w:val="0"/>
        <w:adjustRightInd w:val="0"/>
        <w:snapToGrid w:val="0"/>
        <w:spacing w:line="480" w:lineRule="exact"/>
        <w:ind w:leftChars="100" w:left="960" w:rightChars="74" w:right="237" w:hangingChars="200" w:hanging="640"/>
        <w:jc w:val="both"/>
        <w:rPr>
          <w:rFonts w:hAnsi="標楷體"/>
        </w:rPr>
      </w:pPr>
      <w:r w:rsidRPr="00C406C0">
        <w:rPr>
          <w:rFonts w:hAnsi="標楷體" w:hint="eastAsia"/>
        </w:rPr>
        <w:t>(二)委員質詢未及答復或請補充資訊，請</w:t>
      </w:r>
      <w:r w:rsidR="00510E7E" w:rsidRPr="00C406C0">
        <w:rPr>
          <w:rFonts w:hAnsi="標楷體" w:hint="eastAsia"/>
        </w:rPr>
        <w:t>相關</w:t>
      </w:r>
      <w:r w:rsidR="00B65311" w:rsidRPr="00C406C0">
        <w:rPr>
          <w:rFonts w:hAnsi="標楷體" w:hint="eastAsia"/>
        </w:rPr>
        <w:t>部會</w:t>
      </w:r>
      <w:r w:rsidRPr="00C406C0">
        <w:rPr>
          <w:rFonts w:hAnsi="標楷體" w:hint="eastAsia"/>
        </w:rPr>
        <w:t>於一週內以書面答復；委員另要求期限者，從其所定。</w:t>
      </w:r>
    </w:p>
    <w:p w14:paraId="0B18B053" w14:textId="6785A63D" w:rsidR="00B6500E" w:rsidRPr="00C406C0" w:rsidRDefault="00EB0D6E" w:rsidP="00C61DC4">
      <w:pPr>
        <w:pStyle w:val="a8"/>
        <w:kinsoku w:val="0"/>
        <w:overflowPunct w:val="0"/>
        <w:autoSpaceDE w:val="0"/>
        <w:autoSpaceDN w:val="0"/>
        <w:adjustRightInd w:val="0"/>
        <w:snapToGrid w:val="0"/>
        <w:spacing w:line="480" w:lineRule="exact"/>
        <w:ind w:leftChars="100" w:left="960" w:rightChars="74" w:right="237" w:hangingChars="200" w:hanging="640"/>
        <w:jc w:val="both"/>
        <w:rPr>
          <w:rFonts w:hAnsi="標楷體"/>
        </w:rPr>
      </w:pPr>
      <w:r w:rsidRPr="00C406C0">
        <w:rPr>
          <w:rFonts w:hAnsi="標楷體" w:hint="eastAsia"/>
        </w:rPr>
        <w:t>(三)委員</w:t>
      </w:r>
      <w:r w:rsidR="00822E51" w:rsidRPr="00C406C0">
        <w:rPr>
          <w:rFonts w:hAnsi="標楷體" w:hint="eastAsia"/>
        </w:rPr>
        <w:t>余天</w:t>
      </w:r>
      <w:r w:rsidRPr="00C406C0">
        <w:rPr>
          <w:rFonts w:hAnsi="標楷體" w:hint="eastAsia"/>
        </w:rPr>
        <w:t>所提書面質詢</w:t>
      </w:r>
      <w:r w:rsidR="00754238" w:rsidRPr="00C406C0">
        <w:rPr>
          <w:rFonts w:hAnsi="標楷體" w:hint="eastAsia"/>
        </w:rPr>
        <w:t>及</w:t>
      </w:r>
      <w:r w:rsidR="00C61DC4" w:rsidRPr="00C406C0">
        <w:rPr>
          <w:rFonts w:hAnsi="標楷體" w:hint="eastAsia"/>
        </w:rPr>
        <w:t>委員</w:t>
      </w:r>
      <w:r w:rsidR="00585834" w:rsidRPr="00C406C0">
        <w:rPr>
          <w:rFonts w:hAnsi="標楷體" w:hint="eastAsia"/>
        </w:rPr>
        <w:t>李貴敏</w:t>
      </w:r>
      <w:r w:rsidR="00754238" w:rsidRPr="00C406C0">
        <w:rPr>
          <w:rFonts w:hAnsi="標楷體" w:hint="eastAsia"/>
        </w:rPr>
        <w:t>所提書面補充資料，</w:t>
      </w:r>
      <w:r w:rsidR="00661A28" w:rsidRPr="00C406C0">
        <w:rPr>
          <w:rFonts w:hAnsi="標楷體" w:hint="eastAsia"/>
        </w:rPr>
        <w:t>均</w:t>
      </w:r>
      <w:r w:rsidRPr="00C406C0">
        <w:rPr>
          <w:rFonts w:hAnsi="標楷體" w:hint="eastAsia"/>
        </w:rPr>
        <w:t>列入紀錄，刊登公報</w:t>
      </w:r>
      <w:r w:rsidR="00754238" w:rsidRPr="00C406C0">
        <w:rPr>
          <w:rFonts w:hAnsi="標楷體" w:hint="eastAsia"/>
        </w:rPr>
        <w:t>，並請相關部會以書面答復。</w:t>
      </w:r>
    </w:p>
    <w:p w14:paraId="4D310671" w14:textId="77777777" w:rsidR="002951FC" w:rsidRPr="00C406C0" w:rsidRDefault="002951FC" w:rsidP="002951FC">
      <w:pPr>
        <w:autoSpaceDE w:val="0"/>
        <w:autoSpaceDN w:val="0"/>
        <w:spacing w:beforeLines="50" w:before="180"/>
        <w:ind w:left="643" w:hangingChars="201" w:hanging="643"/>
        <w:jc w:val="both"/>
        <w:rPr>
          <w:rFonts w:hAnsi="標楷體"/>
          <w:b/>
        </w:rPr>
      </w:pPr>
      <w:r w:rsidRPr="00C406C0">
        <w:rPr>
          <w:rFonts w:hAnsi="標楷體" w:hint="eastAsia"/>
        </w:rPr>
        <w:t xml:space="preserve">　　</w:t>
      </w:r>
      <w:r w:rsidRPr="00C406C0">
        <w:rPr>
          <w:rFonts w:hAnsi="標楷體" w:hint="eastAsia"/>
          <w:b/>
        </w:rPr>
        <w:t>通過臨時提案</w:t>
      </w:r>
      <w:r w:rsidR="00B44233" w:rsidRPr="00C406C0">
        <w:rPr>
          <w:rFonts w:hAnsi="標楷體" w:hint="eastAsia"/>
          <w:b/>
        </w:rPr>
        <w:t>7</w:t>
      </w:r>
      <w:r w:rsidRPr="00C406C0">
        <w:rPr>
          <w:rFonts w:hAnsi="標楷體" w:hint="eastAsia"/>
          <w:b/>
        </w:rPr>
        <w:t>案</w:t>
      </w:r>
    </w:p>
    <w:p w14:paraId="6CD0EFEB" w14:textId="5FB54A35" w:rsidR="00B44233" w:rsidRPr="00C406C0" w:rsidRDefault="00B44233" w:rsidP="00C45D4A">
      <w:pPr>
        <w:autoSpaceDE w:val="0"/>
        <w:autoSpaceDN w:val="0"/>
        <w:ind w:leftChars="5" w:left="643" w:rightChars="79" w:right="253" w:hangingChars="196" w:hanging="627"/>
        <w:jc w:val="both"/>
        <w:rPr>
          <w:rFonts w:ascii="標楷體" w:eastAsia="標楷體" w:hAnsi="標楷體"/>
        </w:rPr>
      </w:pPr>
      <w:r w:rsidRPr="00C406C0">
        <w:rPr>
          <w:rFonts w:ascii="標楷體" w:eastAsia="標楷體" w:hAnsi="標楷體" w:hint="eastAsia"/>
        </w:rPr>
        <w:t>一、</w:t>
      </w:r>
      <w:r w:rsidR="00C45D4A" w:rsidRPr="00C406C0">
        <w:rPr>
          <w:rFonts w:ascii="標楷體" w:eastAsia="標楷體" w:hAnsi="標楷體" w:hint="eastAsia"/>
        </w:rPr>
        <w:t>依據經濟部現行訂修之公司行號及有限合夥營業項目代碼表</w:t>
      </w:r>
      <w:r w:rsidR="00DE2B05" w:rsidRPr="00C406C0">
        <w:rPr>
          <w:rFonts w:ascii="標楷體" w:eastAsia="標楷體" w:hAnsi="標楷體" w:hint="eastAsia"/>
        </w:rPr>
        <w:t>，</w:t>
      </w:r>
      <w:r w:rsidR="00C45D4A" w:rsidRPr="00C406C0">
        <w:rPr>
          <w:rFonts w:ascii="標楷體" w:eastAsia="標楷體" w:hAnsi="標楷體" w:hint="eastAsia"/>
        </w:rPr>
        <w:t>尚無虛擬通貨業或虛擬通貨平台及交易業務事業可資對應之特定獨立營業項目代碼或名稱</w:t>
      </w:r>
      <w:r w:rsidR="00DE2B05" w:rsidRPr="00C406C0">
        <w:rPr>
          <w:rFonts w:ascii="標楷體" w:eastAsia="標楷體" w:hAnsi="標楷體" w:hint="eastAsia"/>
        </w:rPr>
        <w:t>，</w:t>
      </w:r>
      <w:r w:rsidR="00C45D4A" w:rsidRPr="00C406C0">
        <w:rPr>
          <w:rFonts w:ascii="標楷體" w:eastAsia="標楷體" w:hAnsi="標楷體" w:hint="eastAsia"/>
        </w:rPr>
        <w:t>而現行經營虛擬通貨業者</w:t>
      </w:r>
      <w:r w:rsidR="00DE2B05" w:rsidRPr="00C406C0">
        <w:rPr>
          <w:rFonts w:ascii="標楷體" w:eastAsia="標楷體" w:hAnsi="標楷體" w:hint="eastAsia"/>
        </w:rPr>
        <w:t>，</w:t>
      </w:r>
      <w:r w:rsidR="00C45D4A" w:rsidRPr="00C406C0">
        <w:rPr>
          <w:rFonts w:ascii="標楷體" w:eastAsia="標楷體" w:hAnsi="標楷體" w:hint="eastAsia"/>
        </w:rPr>
        <w:t>登記之營業項目大多登記為資訊軟體服務業、資料處理服務業、投資顧問業、第三方支付服務業等代碼或名稱</w:t>
      </w:r>
      <w:r w:rsidR="00DE2B05" w:rsidRPr="00C406C0">
        <w:rPr>
          <w:rFonts w:ascii="標楷體" w:eastAsia="標楷體" w:hAnsi="標楷體" w:hint="eastAsia"/>
        </w:rPr>
        <w:t>，</w:t>
      </w:r>
      <w:r w:rsidR="00C45D4A" w:rsidRPr="00C406C0">
        <w:rPr>
          <w:rFonts w:ascii="標楷體" w:eastAsia="標楷體" w:hAnsi="標楷體" w:hint="eastAsia"/>
        </w:rPr>
        <w:t>未能反</w:t>
      </w:r>
      <w:r w:rsidR="003B36C2" w:rsidRPr="00C406C0">
        <w:rPr>
          <w:rFonts w:ascii="標楷體" w:eastAsia="標楷體" w:hAnsi="標楷體" w:hint="eastAsia"/>
        </w:rPr>
        <w:t>映</w:t>
      </w:r>
      <w:r w:rsidR="00C45D4A" w:rsidRPr="00C406C0">
        <w:rPr>
          <w:rFonts w:ascii="標楷體" w:eastAsia="標楷體" w:hAnsi="標楷體" w:hint="eastAsia"/>
        </w:rPr>
        <w:t>其主要業務內容。行政院雖依據洗錢防制法規定</w:t>
      </w:r>
      <w:r w:rsidR="00DE2B05" w:rsidRPr="00C406C0">
        <w:rPr>
          <w:rFonts w:ascii="標楷體" w:eastAsia="標楷體" w:hAnsi="標楷體" w:hint="eastAsia"/>
        </w:rPr>
        <w:t>，</w:t>
      </w:r>
      <w:r w:rsidR="00C45D4A" w:rsidRPr="00C406C0">
        <w:rPr>
          <w:rFonts w:ascii="標楷體" w:eastAsia="標楷體" w:hAnsi="標楷體" w:hint="eastAsia"/>
        </w:rPr>
        <w:t>將同法第5條第2項等規定所規範虛擬通貨平台及交易業務事業</w:t>
      </w:r>
      <w:r w:rsidR="00DE2B05" w:rsidRPr="00C406C0">
        <w:rPr>
          <w:rFonts w:ascii="標楷體" w:eastAsia="標楷體" w:hAnsi="標楷體" w:hint="eastAsia"/>
        </w:rPr>
        <w:t>，</w:t>
      </w:r>
      <w:r w:rsidR="00C45D4A" w:rsidRPr="00C406C0">
        <w:rPr>
          <w:rFonts w:ascii="標楷體" w:eastAsia="標楷體" w:hAnsi="標楷體" w:hint="eastAsia"/>
        </w:rPr>
        <w:t>指定由金融監督管理委員會擔任中央目的事業主管機關</w:t>
      </w:r>
      <w:r w:rsidR="00DE2B05" w:rsidRPr="00C406C0">
        <w:rPr>
          <w:rFonts w:ascii="標楷體" w:eastAsia="標楷體" w:hAnsi="標楷體" w:hint="eastAsia"/>
        </w:rPr>
        <w:t>，</w:t>
      </w:r>
      <w:r w:rsidR="00C45D4A" w:rsidRPr="00C406C0">
        <w:rPr>
          <w:rFonts w:ascii="標楷體" w:eastAsia="標楷體" w:hAnsi="標楷體" w:hint="eastAsia"/>
        </w:rPr>
        <w:t>惟僅基於洗錢防制之目的</w:t>
      </w:r>
      <w:r w:rsidR="00DE2B05" w:rsidRPr="00C406C0">
        <w:rPr>
          <w:rFonts w:ascii="標楷體" w:eastAsia="標楷體" w:hAnsi="標楷體" w:hint="eastAsia"/>
        </w:rPr>
        <w:t>，</w:t>
      </w:r>
      <w:r w:rsidR="00C45D4A" w:rsidRPr="00C406C0">
        <w:rPr>
          <w:rFonts w:ascii="標楷體" w:eastAsia="標楷體" w:hAnsi="標楷體" w:hint="eastAsia"/>
        </w:rPr>
        <w:t>仍不涉及其產業治理、業務經營、消費者保護等議題</w:t>
      </w:r>
      <w:r w:rsidR="00DE2B05" w:rsidRPr="00C406C0">
        <w:rPr>
          <w:rFonts w:ascii="標楷體" w:eastAsia="標楷體" w:hAnsi="標楷體" w:hint="eastAsia"/>
        </w:rPr>
        <w:t>，</w:t>
      </w:r>
      <w:r w:rsidR="00C45D4A" w:rsidRPr="00C406C0">
        <w:rPr>
          <w:rFonts w:ascii="標楷體" w:eastAsia="標楷體" w:hAnsi="標楷體" w:hint="eastAsia"/>
        </w:rPr>
        <w:t>目前</w:t>
      </w:r>
      <w:r w:rsidR="004C0738" w:rsidRPr="00C406C0">
        <w:rPr>
          <w:rFonts w:ascii="標楷體" w:eastAsia="標楷體" w:hAnsi="標楷體" w:hint="eastAsia"/>
        </w:rPr>
        <w:t>金融監督管理委員會</w:t>
      </w:r>
      <w:r w:rsidR="00C45D4A" w:rsidRPr="00C406C0">
        <w:rPr>
          <w:rFonts w:ascii="標楷體" w:eastAsia="標楷體" w:hAnsi="標楷體" w:hint="eastAsia"/>
        </w:rPr>
        <w:t>亦僅依證券交易法規定核定具證券性</w:t>
      </w:r>
      <w:r w:rsidR="00C45D4A" w:rsidRPr="00C406C0">
        <w:rPr>
          <w:rFonts w:ascii="標楷體" w:eastAsia="標楷體" w:hAnsi="標楷體" w:hint="eastAsia"/>
        </w:rPr>
        <w:lastRenderedPageBreak/>
        <w:t>質之</w:t>
      </w:r>
      <w:r w:rsidR="004C0738" w:rsidRPr="00C406C0">
        <w:rPr>
          <w:rFonts w:ascii="標楷體" w:eastAsia="標楷體" w:hAnsi="標楷體" w:hint="eastAsia"/>
        </w:rPr>
        <w:t>虛</w:t>
      </w:r>
      <w:r w:rsidR="00C45D4A" w:rsidRPr="00C406C0">
        <w:rPr>
          <w:rFonts w:ascii="標楷體" w:eastAsia="標楷體" w:hAnsi="標楷體" w:hint="eastAsia"/>
        </w:rPr>
        <w:t>擬通貨為該法所管理之有價證券。然依據區塊鏈分析公司Chainalysis統計</w:t>
      </w:r>
      <w:r w:rsidR="00DE2B05" w:rsidRPr="00C406C0">
        <w:rPr>
          <w:rFonts w:ascii="標楷體" w:eastAsia="標楷體" w:hAnsi="標楷體" w:hint="eastAsia"/>
        </w:rPr>
        <w:t>，</w:t>
      </w:r>
      <w:r w:rsidR="00C45D4A" w:rsidRPr="00C406C0">
        <w:rPr>
          <w:rFonts w:ascii="標楷體" w:eastAsia="標楷體" w:hAnsi="標楷體" w:hint="eastAsia"/>
        </w:rPr>
        <w:t>僅就2020年1月至2021年1月</w:t>
      </w:r>
      <w:r w:rsidR="00DE2B05" w:rsidRPr="00C406C0">
        <w:rPr>
          <w:rFonts w:ascii="標楷體" w:eastAsia="標楷體" w:hAnsi="標楷體" w:hint="eastAsia"/>
        </w:rPr>
        <w:t>，</w:t>
      </w:r>
      <w:r w:rsidR="00C45D4A" w:rsidRPr="00C406C0">
        <w:rPr>
          <w:rFonts w:ascii="標楷體" w:eastAsia="標楷體" w:hAnsi="標楷體" w:hint="eastAsia"/>
        </w:rPr>
        <w:t>全球使用加密錢包的數量增加了45%</w:t>
      </w:r>
      <w:r w:rsidR="00DE2B05" w:rsidRPr="00C406C0">
        <w:rPr>
          <w:rFonts w:ascii="標楷體" w:eastAsia="標楷體" w:hAnsi="標楷體" w:hint="eastAsia"/>
        </w:rPr>
        <w:t>，</w:t>
      </w:r>
      <w:r w:rsidR="00C45D4A" w:rsidRPr="00C406C0">
        <w:rPr>
          <w:rFonts w:ascii="標楷體" w:eastAsia="標楷體" w:hAnsi="標楷體" w:hint="eastAsia"/>
        </w:rPr>
        <w:t>估計達到6</w:t>
      </w:r>
      <w:r w:rsidR="004C0738" w:rsidRPr="00C406C0">
        <w:rPr>
          <w:rFonts w:ascii="標楷體" w:eastAsia="標楷體" w:hAnsi="標楷體" w:hint="eastAsia"/>
        </w:rPr>
        <w:t>,</w:t>
      </w:r>
      <w:r w:rsidR="00C45D4A" w:rsidRPr="00C406C0">
        <w:rPr>
          <w:rFonts w:ascii="標楷體" w:eastAsia="標楷體" w:hAnsi="標楷體" w:hint="eastAsia"/>
        </w:rPr>
        <w:t>600萬個</w:t>
      </w:r>
      <w:r w:rsidR="00DE2B05" w:rsidRPr="00C406C0">
        <w:rPr>
          <w:rFonts w:ascii="標楷體" w:eastAsia="標楷體" w:hAnsi="標楷體" w:hint="eastAsia"/>
        </w:rPr>
        <w:t>，</w:t>
      </w:r>
      <w:r w:rsidR="00C45D4A" w:rsidRPr="00C406C0">
        <w:rPr>
          <w:rFonts w:ascii="標楷體" w:eastAsia="標楷體" w:hAnsi="標楷體" w:hint="eastAsia"/>
        </w:rPr>
        <w:t>足見其市場發展之迅速</w:t>
      </w:r>
      <w:r w:rsidR="00DE2B05" w:rsidRPr="00C406C0">
        <w:rPr>
          <w:rFonts w:ascii="標楷體" w:eastAsia="標楷體" w:hAnsi="標楷體" w:hint="eastAsia"/>
        </w:rPr>
        <w:t>，</w:t>
      </w:r>
      <w:r w:rsidR="00C45D4A" w:rsidRPr="00C406C0">
        <w:rPr>
          <w:rFonts w:ascii="標楷體" w:eastAsia="標楷體" w:hAnsi="標楷體" w:hint="eastAsia"/>
        </w:rPr>
        <w:t>面對虛擬通貨相關行業之社會發展趨勢及商業需求</w:t>
      </w:r>
      <w:r w:rsidR="00DE2B05" w:rsidRPr="00C406C0">
        <w:rPr>
          <w:rFonts w:ascii="標楷體" w:eastAsia="標楷體" w:hAnsi="標楷體" w:hint="eastAsia"/>
        </w:rPr>
        <w:t>，</w:t>
      </w:r>
      <w:r w:rsidR="00C45D4A" w:rsidRPr="00C406C0">
        <w:rPr>
          <w:rFonts w:ascii="標楷體" w:eastAsia="標楷體" w:hAnsi="標楷體" w:hint="eastAsia"/>
        </w:rPr>
        <w:t>政府不能單純因其非貨幣或具高度投機性</w:t>
      </w:r>
      <w:r w:rsidR="00DE2B05" w:rsidRPr="00C406C0">
        <w:rPr>
          <w:rFonts w:ascii="標楷體" w:eastAsia="標楷體" w:hAnsi="標楷體" w:hint="eastAsia"/>
        </w:rPr>
        <w:t>，</w:t>
      </w:r>
      <w:r w:rsidR="00C45D4A" w:rsidRPr="00C406C0">
        <w:rPr>
          <w:rFonts w:ascii="標楷體" w:eastAsia="標楷體" w:hAnsi="標楷體" w:hint="eastAsia"/>
        </w:rPr>
        <w:t>而僅就其涉及洗錢防制或證券化之事項始予以監督管理</w:t>
      </w:r>
      <w:r w:rsidR="00DE2B05" w:rsidRPr="00C406C0">
        <w:rPr>
          <w:rFonts w:ascii="標楷體" w:eastAsia="標楷體" w:hAnsi="標楷體" w:hint="eastAsia"/>
        </w:rPr>
        <w:t>，</w:t>
      </w:r>
      <w:r w:rsidR="00DE2B05" w:rsidRPr="00C406C0">
        <w:rPr>
          <w:rFonts w:ascii="標楷體" w:eastAsia="標楷體" w:hAnsi="標楷體" w:cs="新細明體" w:hint="eastAsia"/>
        </w:rPr>
        <w:t>爰</w:t>
      </w:r>
      <w:r w:rsidR="00C45D4A" w:rsidRPr="00C406C0">
        <w:rPr>
          <w:rFonts w:ascii="標楷體" w:eastAsia="標楷體" w:hAnsi="標楷體" w:cs="華康楷書體W5" w:hint="eastAsia"/>
        </w:rPr>
        <w:t>要求經濟部、</w:t>
      </w:r>
      <w:r w:rsidR="004C0738" w:rsidRPr="00C406C0">
        <w:rPr>
          <w:rFonts w:ascii="標楷體" w:eastAsia="標楷體" w:hAnsi="標楷體" w:cs="華康楷書體W5" w:hint="eastAsia"/>
        </w:rPr>
        <w:t>金融監督管理委員會</w:t>
      </w:r>
      <w:r w:rsidR="00C45D4A" w:rsidRPr="00C406C0">
        <w:rPr>
          <w:rFonts w:ascii="標楷體" w:eastAsia="標楷體" w:hAnsi="標楷體" w:cs="華康楷書體W5" w:hint="eastAsia"/>
        </w:rPr>
        <w:t>及法務部加強橫向聯繫</w:t>
      </w:r>
      <w:r w:rsidR="00DE2B05" w:rsidRPr="00C406C0">
        <w:rPr>
          <w:rFonts w:ascii="標楷體" w:eastAsia="標楷體" w:hAnsi="標楷體"/>
        </w:rPr>
        <w:t>，</w:t>
      </w:r>
      <w:r w:rsidR="00C45D4A" w:rsidRPr="00C406C0">
        <w:rPr>
          <w:rFonts w:ascii="標楷體" w:eastAsia="標楷體" w:hAnsi="標楷體" w:hint="eastAsia"/>
        </w:rPr>
        <w:t>就機關轄管之權責涉及虛擬通貨相關事業有關產業治理、業務經營、犯罪預防及消費者保護事項進行盤點</w:t>
      </w:r>
      <w:r w:rsidR="00DE2B05" w:rsidRPr="00C406C0">
        <w:rPr>
          <w:rFonts w:ascii="標楷體" w:eastAsia="標楷體" w:hAnsi="標楷體" w:hint="eastAsia"/>
        </w:rPr>
        <w:t>，</w:t>
      </w:r>
      <w:r w:rsidR="00C45D4A" w:rsidRPr="00C406C0">
        <w:rPr>
          <w:rFonts w:ascii="標楷體" w:eastAsia="標楷體" w:hAnsi="標楷體" w:hint="eastAsia"/>
        </w:rPr>
        <w:t>研議增列虛擬通貨相關事業之營業項目代碼或名稱及目的事業主管機關之可行性評估</w:t>
      </w:r>
      <w:r w:rsidR="00DE2B05" w:rsidRPr="00C406C0">
        <w:rPr>
          <w:rFonts w:ascii="標楷體" w:eastAsia="標楷體" w:hAnsi="標楷體" w:hint="eastAsia"/>
        </w:rPr>
        <w:t>，</w:t>
      </w:r>
      <w:r w:rsidR="00283A4C" w:rsidRPr="00C406C0">
        <w:rPr>
          <w:rFonts w:ascii="標楷體" w:eastAsia="標楷體" w:hAnsi="標楷體" w:hint="eastAsia"/>
        </w:rPr>
        <w:t>並於1個月內向立法院財政委員會提出書面報告。</w:t>
      </w:r>
    </w:p>
    <w:p w14:paraId="26910687" w14:textId="77777777" w:rsidR="00B44233" w:rsidRPr="00C406C0" w:rsidRDefault="00B44233" w:rsidP="00B44233">
      <w:pPr>
        <w:autoSpaceDE w:val="0"/>
        <w:autoSpaceDN w:val="0"/>
        <w:ind w:leftChars="5" w:left="643" w:hangingChars="196" w:hanging="627"/>
        <w:jc w:val="both"/>
        <w:rPr>
          <w:rFonts w:ascii="標楷體" w:eastAsia="標楷體" w:hAnsi="標楷體"/>
        </w:rPr>
      </w:pPr>
      <w:r w:rsidRPr="00C406C0">
        <w:rPr>
          <w:rFonts w:ascii="標楷體" w:eastAsia="標楷體" w:hAnsi="標楷體" w:hint="eastAsia"/>
        </w:rPr>
        <w:t xml:space="preserve">　　　　　　　　　提案人：沈發惠</w:t>
      </w:r>
    </w:p>
    <w:p w14:paraId="24B44222" w14:textId="77777777" w:rsidR="002951FC" w:rsidRPr="00C406C0" w:rsidRDefault="00B44233" w:rsidP="00B44233">
      <w:pPr>
        <w:autoSpaceDE w:val="0"/>
        <w:autoSpaceDN w:val="0"/>
        <w:ind w:leftChars="5" w:left="643" w:hangingChars="196" w:hanging="627"/>
        <w:jc w:val="both"/>
        <w:rPr>
          <w:rFonts w:hAnsi="標楷體"/>
        </w:rPr>
      </w:pPr>
      <w:r w:rsidRPr="00C406C0">
        <w:rPr>
          <w:rFonts w:hAnsi="標楷體" w:hint="eastAsia"/>
        </w:rPr>
        <w:t xml:space="preserve">　　　　　　　　　連署人：鍾佳濱　林楚茵　</w:t>
      </w:r>
    </w:p>
    <w:p w14:paraId="3259EB11" w14:textId="218440E3" w:rsidR="00B44233" w:rsidRPr="00C406C0" w:rsidRDefault="00B44233" w:rsidP="00C45D4A">
      <w:pPr>
        <w:autoSpaceDE w:val="0"/>
        <w:autoSpaceDN w:val="0"/>
        <w:ind w:leftChars="5" w:left="643" w:rightChars="92" w:right="294" w:hangingChars="196" w:hanging="627"/>
        <w:jc w:val="both"/>
        <w:rPr>
          <w:rFonts w:ascii="標楷體" w:eastAsia="標楷體" w:hAnsi="標楷體"/>
        </w:rPr>
      </w:pPr>
      <w:r w:rsidRPr="00C406C0">
        <w:rPr>
          <w:rFonts w:ascii="標楷體" w:eastAsia="標楷體" w:hAnsi="標楷體" w:hint="eastAsia"/>
        </w:rPr>
        <w:t>二、</w:t>
      </w:r>
      <w:r w:rsidR="00C45D4A" w:rsidRPr="00C406C0">
        <w:rPr>
          <w:rFonts w:ascii="標楷體" w:eastAsia="標楷體" w:hAnsi="標楷體" w:hint="eastAsia"/>
        </w:rPr>
        <w:t>為因應高齡及少子化趨勢</w:t>
      </w:r>
      <w:r w:rsidR="00DE2B05" w:rsidRPr="00C406C0">
        <w:rPr>
          <w:rFonts w:ascii="標楷體" w:eastAsia="標楷體" w:hAnsi="標楷體" w:hint="eastAsia"/>
        </w:rPr>
        <w:t>，</w:t>
      </w:r>
      <w:r w:rsidR="004C0738" w:rsidRPr="00C406C0">
        <w:rPr>
          <w:rFonts w:ascii="標楷體" w:eastAsia="標楷體" w:hAnsi="標楷體" w:hint="eastAsia"/>
        </w:rPr>
        <w:t>金融監督管理委員會</w:t>
      </w:r>
      <w:r w:rsidR="00C45D4A" w:rsidRPr="00C406C0">
        <w:rPr>
          <w:rFonts w:ascii="標楷體" w:eastAsia="標楷體" w:hAnsi="標楷體" w:hint="eastAsia"/>
        </w:rPr>
        <w:t>於</w:t>
      </w:r>
      <w:r w:rsidR="004E2455" w:rsidRPr="00C406C0">
        <w:rPr>
          <w:rFonts w:ascii="標楷體" w:eastAsia="標楷體" w:hAnsi="標楷體" w:hint="eastAsia"/>
        </w:rPr>
        <w:t>109年</w:t>
      </w:r>
      <w:r w:rsidR="00C45D4A" w:rsidRPr="00C406C0">
        <w:rPr>
          <w:rFonts w:ascii="標楷體" w:eastAsia="標楷體" w:hAnsi="標楷體" w:hint="eastAsia"/>
        </w:rPr>
        <w:t>9月發布信託2.0計畫</w:t>
      </w:r>
      <w:r w:rsidR="00DE2B05" w:rsidRPr="00C406C0">
        <w:rPr>
          <w:rFonts w:ascii="標楷體" w:eastAsia="標楷體" w:hAnsi="標楷體" w:hint="eastAsia"/>
        </w:rPr>
        <w:t>，</w:t>
      </w:r>
      <w:r w:rsidR="00C45D4A" w:rsidRPr="00C406C0">
        <w:rPr>
          <w:rFonts w:ascii="標楷體" w:eastAsia="標楷體" w:hAnsi="標楷體" w:hint="eastAsia"/>
        </w:rPr>
        <w:t>期許信託業整合內部資源及對外跨業合作</w:t>
      </w:r>
      <w:r w:rsidR="00DE2B05" w:rsidRPr="00C406C0">
        <w:rPr>
          <w:rFonts w:ascii="標楷體" w:eastAsia="標楷體" w:hAnsi="標楷體" w:hint="eastAsia"/>
        </w:rPr>
        <w:t>，</w:t>
      </w:r>
      <w:r w:rsidR="00C45D4A" w:rsidRPr="00C406C0">
        <w:rPr>
          <w:rFonts w:ascii="標楷體" w:eastAsia="標楷體" w:hAnsi="標楷體" w:hint="eastAsia"/>
        </w:rPr>
        <w:t>改變以往過於偏重理財信託的現況</w:t>
      </w:r>
      <w:r w:rsidR="00DE2B05" w:rsidRPr="00C406C0">
        <w:rPr>
          <w:rFonts w:ascii="標楷體" w:eastAsia="標楷體" w:hAnsi="標楷體" w:hint="eastAsia"/>
        </w:rPr>
        <w:t>，</w:t>
      </w:r>
      <w:r w:rsidR="00C45D4A" w:rsidRPr="00C406C0">
        <w:rPr>
          <w:rFonts w:ascii="標楷體" w:eastAsia="標楷體" w:hAnsi="標楷體" w:hint="eastAsia"/>
        </w:rPr>
        <w:t>發展為客戶量身訂</w:t>
      </w:r>
      <w:r w:rsidR="00B65311" w:rsidRPr="00C406C0">
        <w:rPr>
          <w:rFonts w:ascii="標楷體" w:eastAsia="標楷體" w:hAnsi="標楷體" w:hint="eastAsia"/>
        </w:rPr>
        <w:t>做</w:t>
      </w:r>
      <w:r w:rsidR="00C45D4A" w:rsidRPr="00C406C0">
        <w:rPr>
          <w:rFonts w:ascii="標楷體" w:eastAsia="標楷體" w:hAnsi="標楷體" w:hint="eastAsia"/>
        </w:rPr>
        <w:t>之全方位信託業務。現行主推之安養信託</w:t>
      </w:r>
      <w:r w:rsidR="00DE2B05" w:rsidRPr="00C406C0">
        <w:rPr>
          <w:rFonts w:ascii="標楷體" w:eastAsia="標楷體" w:hAnsi="標楷體" w:hint="eastAsia"/>
        </w:rPr>
        <w:t>，</w:t>
      </w:r>
      <w:r w:rsidR="00C45D4A" w:rsidRPr="00C406C0">
        <w:rPr>
          <w:rFonts w:ascii="標楷體" w:eastAsia="標楷體" w:hAnsi="標楷體" w:hint="eastAsia"/>
        </w:rPr>
        <w:t>係信託業者與社福、安養及醫療機構跨業合作</w:t>
      </w:r>
      <w:r w:rsidR="00DE2B05" w:rsidRPr="00C406C0">
        <w:rPr>
          <w:rFonts w:ascii="標楷體" w:eastAsia="標楷體" w:hAnsi="標楷體" w:hint="eastAsia"/>
        </w:rPr>
        <w:t>，</w:t>
      </w:r>
      <w:r w:rsidR="00C45D4A" w:rsidRPr="00C406C0">
        <w:rPr>
          <w:rFonts w:ascii="標楷體" w:eastAsia="標楷體" w:hAnsi="標楷體" w:hint="eastAsia"/>
        </w:rPr>
        <w:t>對年滿55歲以上高齡者</w:t>
      </w:r>
      <w:r w:rsidR="00DE2B05" w:rsidRPr="00C406C0">
        <w:rPr>
          <w:rFonts w:ascii="標楷體" w:eastAsia="標楷體" w:hAnsi="標楷體" w:hint="eastAsia"/>
        </w:rPr>
        <w:t>，</w:t>
      </w:r>
      <w:r w:rsidR="00C45D4A" w:rsidRPr="00C406C0">
        <w:rPr>
          <w:rFonts w:ascii="標楷體" w:eastAsia="標楷體" w:hAnsi="標楷體" w:hint="eastAsia"/>
        </w:rPr>
        <w:t>期許其將財產交付信託</w:t>
      </w:r>
      <w:r w:rsidR="00DE2B05" w:rsidRPr="00C406C0">
        <w:rPr>
          <w:rFonts w:ascii="標楷體" w:eastAsia="標楷體" w:hAnsi="標楷體" w:hint="eastAsia"/>
        </w:rPr>
        <w:t>，</w:t>
      </w:r>
      <w:r w:rsidR="00C45D4A" w:rsidRPr="00C406C0">
        <w:rPr>
          <w:rFonts w:ascii="標楷體" w:eastAsia="標楷體" w:hAnsi="標楷體" w:hint="eastAsia"/>
        </w:rPr>
        <w:t>發揮資產保護、專款專用及量身設計等功能</w:t>
      </w:r>
      <w:r w:rsidR="00DE2B05" w:rsidRPr="00C406C0">
        <w:rPr>
          <w:rFonts w:ascii="標楷體" w:eastAsia="標楷體" w:hAnsi="標楷體" w:hint="eastAsia"/>
        </w:rPr>
        <w:t>，</w:t>
      </w:r>
      <w:r w:rsidR="00C45D4A" w:rsidRPr="00C406C0">
        <w:rPr>
          <w:rFonts w:ascii="標楷體" w:eastAsia="標楷體" w:hAnsi="標楷體" w:hint="eastAsia"/>
        </w:rPr>
        <w:t>以安養晚年。復按我國農民保險被保險人統計資料顯示</w:t>
      </w:r>
      <w:r w:rsidR="00DE2B05" w:rsidRPr="00C406C0">
        <w:rPr>
          <w:rFonts w:ascii="標楷體" w:eastAsia="標楷體" w:hAnsi="標楷體" w:hint="eastAsia"/>
        </w:rPr>
        <w:t>，</w:t>
      </w:r>
      <w:r w:rsidR="00C45D4A" w:rsidRPr="00C406C0">
        <w:rPr>
          <w:rFonts w:ascii="標楷體" w:eastAsia="標楷體" w:hAnsi="標楷體" w:hint="eastAsia"/>
        </w:rPr>
        <w:t>55歲以上農保被保險人為83萬餘人(占比約79%)</w:t>
      </w:r>
      <w:r w:rsidR="00DE2B05" w:rsidRPr="00C406C0">
        <w:rPr>
          <w:rFonts w:ascii="標楷體" w:eastAsia="標楷體" w:hAnsi="標楷體" w:hint="eastAsia"/>
        </w:rPr>
        <w:t>，</w:t>
      </w:r>
      <w:r w:rsidR="00C45D4A" w:rsidRPr="00C406C0">
        <w:rPr>
          <w:rFonts w:ascii="標楷體" w:eastAsia="標楷體" w:hAnsi="標楷體" w:hint="eastAsia"/>
        </w:rPr>
        <w:t>可見現階段農民為最需要該方案之群體。而未來</w:t>
      </w:r>
      <w:r w:rsidR="00DE2B05" w:rsidRPr="00C406C0">
        <w:rPr>
          <w:rFonts w:ascii="標楷體" w:eastAsia="標楷體" w:hAnsi="標楷體" w:hint="eastAsia"/>
        </w:rPr>
        <w:t>，</w:t>
      </w:r>
      <w:r w:rsidR="00C45D4A" w:rsidRPr="00C406C0">
        <w:rPr>
          <w:rFonts w:ascii="標楷體" w:eastAsia="標楷體" w:hAnsi="標楷體" w:hint="eastAsia"/>
        </w:rPr>
        <w:t>農民若將其主要資產農地辦理相關安養自益信託</w:t>
      </w:r>
      <w:r w:rsidR="00DE2B05" w:rsidRPr="00C406C0">
        <w:rPr>
          <w:rFonts w:ascii="標楷體" w:eastAsia="標楷體" w:hAnsi="標楷體" w:hint="eastAsia"/>
        </w:rPr>
        <w:t>，</w:t>
      </w:r>
      <w:r w:rsidR="00C45D4A" w:rsidRPr="00C406C0">
        <w:rPr>
          <w:rFonts w:ascii="標楷體" w:eastAsia="標楷體" w:hAnsi="標楷體" w:hint="eastAsia"/>
        </w:rPr>
        <w:t>依財政部南區國稅局參照最高行政法院105年6月第2次庭</w:t>
      </w:r>
      <w:r w:rsidR="00393E0C" w:rsidRPr="00C406C0">
        <w:rPr>
          <w:rFonts w:ascii="標楷體" w:eastAsia="標楷體" w:hAnsi="標楷體" w:hint="eastAsia"/>
        </w:rPr>
        <w:t>長</w:t>
      </w:r>
      <w:r w:rsidR="00C45D4A" w:rsidRPr="00C406C0">
        <w:rPr>
          <w:rFonts w:ascii="標楷體" w:eastAsia="標楷體" w:hAnsi="標楷體" w:hint="eastAsia"/>
        </w:rPr>
        <w:t>法官聯席會議決議意旨</w:t>
      </w:r>
      <w:r w:rsidR="00DE2B05" w:rsidRPr="00C406C0">
        <w:rPr>
          <w:rFonts w:ascii="標楷體" w:eastAsia="標楷體" w:hAnsi="標楷體" w:hint="eastAsia"/>
        </w:rPr>
        <w:t>，</w:t>
      </w:r>
      <w:r w:rsidR="00C45D4A" w:rsidRPr="00C406C0">
        <w:rPr>
          <w:rFonts w:ascii="標楷體" w:eastAsia="標楷體" w:hAnsi="標楷體" w:hint="eastAsia"/>
        </w:rPr>
        <w:t>恐無法適用遺產及贈與稅法農地可免徵遺產稅之規定</w:t>
      </w:r>
      <w:r w:rsidR="00DE2B05" w:rsidRPr="00C406C0">
        <w:rPr>
          <w:rFonts w:ascii="標楷體" w:eastAsia="標楷體" w:hAnsi="標楷體" w:hint="eastAsia"/>
        </w:rPr>
        <w:t>，</w:t>
      </w:r>
      <w:r w:rsidR="00C45D4A" w:rsidRPr="00C406C0">
        <w:rPr>
          <w:rFonts w:ascii="標楷體" w:eastAsia="標楷體" w:hAnsi="標楷體" w:hint="eastAsia"/>
        </w:rPr>
        <w:t>此舉或違背</w:t>
      </w:r>
      <w:r w:rsidR="00393E0C" w:rsidRPr="00C406C0">
        <w:rPr>
          <w:rFonts w:ascii="標楷體" w:eastAsia="標楷體" w:hAnsi="標楷體" w:hint="eastAsia"/>
        </w:rPr>
        <w:t>行政院農業委員會</w:t>
      </w:r>
      <w:r w:rsidR="00C45D4A" w:rsidRPr="00C406C0">
        <w:rPr>
          <w:rFonts w:ascii="標楷體" w:eastAsia="標楷體" w:hAnsi="標楷體" w:hint="eastAsia"/>
        </w:rPr>
        <w:t>避免農地破碎化之目標</w:t>
      </w:r>
      <w:r w:rsidR="00DE2B05" w:rsidRPr="00C406C0">
        <w:rPr>
          <w:rFonts w:ascii="標楷體" w:eastAsia="標楷體" w:hAnsi="標楷體" w:hint="eastAsia"/>
        </w:rPr>
        <w:t>，</w:t>
      </w:r>
      <w:r w:rsidR="00C45D4A" w:rsidRPr="00C406C0">
        <w:rPr>
          <w:rFonts w:ascii="標楷體" w:eastAsia="標楷體" w:hAnsi="標楷體" w:hint="eastAsia"/>
        </w:rPr>
        <w:t>亦與</w:t>
      </w:r>
      <w:r w:rsidR="004C0738" w:rsidRPr="00C406C0">
        <w:rPr>
          <w:rFonts w:ascii="標楷體" w:eastAsia="標楷體" w:hAnsi="標楷體" w:hint="eastAsia"/>
        </w:rPr>
        <w:t>金融監督管理委員會</w:t>
      </w:r>
      <w:r w:rsidR="00C45D4A" w:rsidRPr="00C406C0">
        <w:rPr>
          <w:rFonts w:ascii="標楷體" w:eastAsia="標楷體" w:hAnsi="標楷體" w:hint="eastAsia"/>
        </w:rPr>
        <w:t>推動信託2.0之目的相違。故建請財政部</w:t>
      </w:r>
      <w:r w:rsidR="00DF557F" w:rsidRPr="00C406C0">
        <w:rPr>
          <w:rFonts w:ascii="標楷體" w:eastAsia="標楷體" w:hAnsi="標楷體" w:hint="eastAsia"/>
        </w:rPr>
        <w:t>會同</w:t>
      </w:r>
      <w:r w:rsidR="005D4878" w:rsidRPr="00C406C0">
        <w:rPr>
          <w:rFonts w:ascii="標楷體" w:eastAsia="標楷體" w:hAnsi="標楷體" w:hint="eastAsia"/>
        </w:rPr>
        <w:t>行政院農業委員會、</w:t>
      </w:r>
      <w:r w:rsidR="00DF557F" w:rsidRPr="00C406C0">
        <w:rPr>
          <w:rFonts w:ascii="標楷體" w:eastAsia="標楷體" w:hAnsi="標楷體" w:hint="eastAsia"/>
        </w:rPr>
        <w:t>金融監督管理委員會</w:t>
      </w:r>
      <w:r w:rsidR="00C45D4A" w:rsidRPr="00C406C0">
        <w:rPr>
          <w:rFonts w:ascii="標楷體" w:eastAsia="標楷體" w:hAnsi="標楷體" w:hint="eastAsia"/>
        </w:rPr>
        <w:t>研擬是否修訂</w:t>
      </w:r>
      <w:r w:rsidR="00104A47" w:rsidRPr="00C406C0">
        <w:rPr>
          <w:rFonts w:ascii="標楷體" w:eastAsia="標楷體" w:hAnsi="標楷體" w:hint="eastAsia"/>
        </w:rPr>
        <w:t>遺產及贈與</w:t>
      </w:r>
      <w:r w:rsidR="00C45D4A" w:rsidRPr="00C406C0">
        <w:rPr>
          <w:rFonts w:ascii="標楷體" w:eastAsia="標楷體" w:hAnsi="標楷體" w:hint="eastAsia"/>
        </w:rPr>
        <w:t>稅法</w:t>
      </w:r>
      <w:r w:rsidR="00DF557F" w:rsidRPr="00C406C0">
        <w:rPr>
          <w:rFonts w:ascii="標楷體" w:eastAsia="標楷體" w:hAnsi="標楷體" w:hint="eastAsia"/>
        </w:rPr>
        <w:t>與農業發展條例相關規定</w:t>
      </w:r>
      <w:r w:rsidR="00DE2B05" w:rsidRPr="00C406C0">
        <w:rPr>
          <w:rFonts w:ascii="標楷體" w:eastAsia="標楷體" w:hAnsi="標楷體" w:hint="eastAsia"/>
        </w:rPr>
        <w:t>，</w:t>
      </w:r>
      <w:r w:rsidR="00C45D4A" w:rsidRPr="00C406C0">
        <w:rPr>
          <w:rFonts w:ascii="標楷體" w:eastAsia="標楷體" w:hAnsi="標楷體" w:hint="eastAsia"/>
        </w:rPr>
        <w:t>讓農地信託</w:t>
      </w:r>
      <w:r w:rsidR="00DF557F" w:rsidRPr="00C406C0">
        <w:rPr>
          <w:rFonts w:ascii="標楷體" w:eastAsia="標楷體" w:hAnsi="標楷體" w:hint="eastAsia"/>
        </w:rPr>
        <w:t>符合一定條件</w:t>
      </w:r>
      <w:r w:rsidR="00C45D4A" w:rsidRPr="00C406C0">
        <w:rPr>
          <w:rFonts w:ascii="標楷體" w:eastAsia="標楷體" w:hAnsi="標楷體" w:hint="eastAsia"/>
        </w:rPr>
        <w:t>免徵遺產稅</w:t>
      </w:r>
      <w:r w:rsidR="00525240" w:rsidRPr="00C406C0">
        <w:rPr>
          <w:rFonts w:ascii="標楷體" w:eastAsia="標楷體" w:hAnsi="標楷體" w:hint="eastAsia"/>
        </w:rPr>
        <w:t>之可行性</w:t>
      </w:r>
      <w:r w:rsidR="00DE2B05" w:rsidRPr="00C406C0">
        <w:rPr>
          <w:rFonts w:ascii="標楷體" w:eastAsia="標楷體" w:hAnsi="標楷體" w:hint="eastAsia"/>
        </w:rPr>
        <w:lastRenderedPageBreak/>
        <w:t>，</w:t>
      </w:r>
      <w:r w:rsidR="00C45D4A" w:rsidRPr="00C406C0">
        <w:rPr>
          <w:rFonts w:ascii="標楷體" w:eastAsia="標楷體" w:hAnsi="標楷體" w:hint="eastAsia"/>
        </w:rPr>
        <w:t>以兼顧農地信託推展及農地農用之目標</w:t>
      </w:r>
      <w:r w:rsidR="00DE2B05" w:rsidRPr="00C406C0">
        <w:rPr>
          <w:rFonts w:ascii="標楷體" w:eastAsia="標楷體" w:hAnsi="標楷體" w:hint="eastAsia"/>
        </w:rPr>
        <w:t>，</w:t>
      </w:r>
      <w:r w:rsidR="003A2882" w:rsidRPr="00C406C0">
        <w:rPr>
          <w:rFonts w:ascii="標楷體" w:eastAsia="標楷體" w:hAnsi="標楷體" w:hint="eastAsia"/>
        </w:rPr>
        <w:t>並於</w:t>
      </w:r>
      <w:r w:rsidR="00525240" w:rsidRPr="00C406C0">
        <w:rPr>
          <w:rFonts w:ascii="標楷體" w:eastAsia="標楷體" w:hAnsi="標楷體" w:hint="eastAsia"/>
        </w:rPr>
        <w:t>3</w:t>
      </w:r>
      <w:r w:rsidR="003A2882" w:rsidRPr="00C406C0">
        <w:rPr>
          <w:rFonts w:ascii="標楷體" w:eastAsia="標楷體" w:hAnsi="標楷體" w:hint="eastAsia"/>
        </w:rPr>
        <w:t>個月內向立法院財政委員會提出書面報告。</w:t>
      </w:r>
    </w:p>
    <w:p w14:paraId="3E9BC76A" w14:textId="77777777" w:rsidR="00B44233" w:rsidRPr="00C406C0" w:rsidRDefault="00B44233" w:rsidP="00B44233">
      <w:pPr>
        <w:autoSpaceDE w:val="0"/>
        <w:autoSpaceDN w:val="0"/>
        <w:ind w:leftChars="5" w:left="643" w:hangingChars="196" w:hanging="627"/>
        <w:jc w:val="both"/>
        <w:rPr>
          <w:rFonts w:hAnsi="標楷體"/>
        </w:rPr>
      </w:pPr>
      <w:r w:rsidRPr="00C406C0">
        <w:rPr>
          <w:rFonts w:ascii="標楷體" w:eastAsia="標楷體" w:hAnsi="標楷體" w:hint="eastAsia"/>
        </w:rPr>
        <w:t xml:space="preserve">　　　　　　　　　提案人：</w:t>
      </w:r>
      <w:r w:rsidR="00283A4C" w:rsidRPr="00C406C0">
        <w:rPr>
          <w:rFonts w:ascii="標楷體" w:eastAsia="標楷體" w:hAnsi="標楷體" w:hint="eastAsia"/>
        </w:rPr>
        <w:t>鍾佳濱</w:t>
      </w:r>
      <w:r w:rsidRPr="00C406C0">
        <w:rPr>
          <w:rFonts w:hAnsi="標楷體" w:hint="eastAsia"/>
        </w:rPr>
        <w:t xml:space="preserve">　</w:t>
      </w:r>
      <w:r w:rsidR="00283A4C" w:rsidRPr="00C406C0">
        <w:rPr>
          <w:rFonts w:hAnsi="標楷體" w:hint="eastAsia"/>
        </w:rPr>
        <w:t>郭國文</w:t>
      </w:r>
      <w:r w:rsidRPr="00C406C0">
        <w:rPr>
          <w:rFonts w:hAnsi="標楷體" w:hint="eastAsia"/>
        </w:rPr>
        <w:t xml:space="preserve">　</w:t>
      </w:r>
      <w:r w:rsidR="00283A4C" w:rsidRPr="00C406C0">
        <w:rPr>
          <w:rFonts w:hAnsi="標楷體" w:hint="eastAsia"/>
        </w:rPr>
        <w:t>沈發惠</w:t>
      </w:r>
      <w:r w:rsidRPr="00C406C0">
        <w:rPr>
          <w:rFonts w:hAnsi="標楷體" w:hint="eastAsia"/>
        </w:rPr>
        <w:t xml:space="preserve">　</w:t>
      </w:r>
    </w:p>
    <w:p w14:paraId="793DF7FC" w14:textId="45F9D48F" w:rsidR="00B44233" w:rsidRPr="00C406C0" w:rsidRDefault="00283A4C" w:rsidP="00DE2B05">
      <w:pPr>
        <w:autoSpaceDE w:val="0"/>
        <w:autoSpaceDN w:val="0"/>
        <w:ind w:leftChars="5" w:left="643" w:rightChars="79" w:right="253" w:hangingChars="196" w:hanging="627"/>
        <w:jc w:val="both"/>
        <w:rPr>
          <w:rFonts w:ascii="標楷體" w:eastAsia="標楷體" w:hAnsi="標楷體"/>
        </w:rPr>
      </w:pPr>
      <w:r w:rsidRPr="00C406C0">
        <w:rPr>
          <w:rFonts w:ascii="標楷體" w:eastAsia="標楷體" w:hAnsi="標楷體" w:hint="eastAsia"/>
        </w:rPr>
        <w:t>三</w:t>
      </w:r>
      <w:r w:rsidR="00B44233" w:rsidRPr="00C406C0">
        <w:rPr>
          <w:rFonts w:ascii="標楷體" w:eastAsia="標楷體" w:hAnsi="標楷體" w:hint="eastAsia"/>
        </w:rPr>
        <w:t>、</w:t>
      </w:r>
      <w:r w:rsidR="00C45D4A" w:rsidRPr="00C406C0">
        <w:rPr>
          <w:rFonts w:ascii="標楷體" w:eastAsia="標楷體" w:hAnsi="標楷體" w:hint="eastAsia"/>
        </w:rPr>
        <w:t>為因應高齡及少子化趨勢</w:t>
      </w:r>
      <w:r w:rsidR="00DE2B05" w:rsidRPr="00C406C0">
        <w:rPr>
          <w:rFonts w:ascii="標楷體" w:eastAsia="標楷體" w:hAnsi="標楷體" w:hint="eastAsia"/>
        </w:rPr>
        <w:t>，</w:t>
      </w:r>
      <w:r w:rsidR="004C0738" w:rsidRPr="00C406C0">
        <w:rPr>
          <w:rFonts w:ascii="標楷體" w:eastAsia="標楷體" w:hAnsi="標楷體" w:hint="eastAsia"/>
        </w:rPr>
        <w:t>金融監督管理委員會</w:t>
      </w:r>
      <w:r w:rsidR="00C45D4A" w:rsidRPr="00C406C0">
        <w:rPr>
          <w:rFonts w:ascii="標楷體" w:eastAsia="標楷體" w:hAnsi="標楷體" w:hint="eastAsia"/>
        </w:rPr>
        <w:t>於</w:t>
      </w:r>
      <w:r w:rsidR="004E2455" w:rsidRPr="00C406C0">
        <w:rPr>
          <w:rFonts w:ascii="標楷體" w:eastAsia="標楷體" w:hAnsi="標楷體" w:hint="eastAsia"/>
        </w:rPr>
        <w:t>109年</w:t>
      </w:r>
      <w:r w:rsidR="00C45D4A" w:rsidRPr="00C406C0">
        <w:rPr>
          <w:rFonts w:ascii="標楷體" w:eastAsia="標楷體" w:hAnsi="標楷體" w:hint="eastAsia"/>
        </w:rPr>
        <w:t>9月發布信託2.0計畫</w:t>
      </w:r>
      <w:r w:rsidR="00DE2B05" w:rsidRPr="00C406C0">
        <w:rPr>
          <w:rFonts w:ascii="標楷體" w:eastAsia="標楷體" w:hAnsi="標楷體" w:hint="eastAsia"/>
        </w:rPr>
        <w:t>，</w:t>
      </w:r>
      <w:r w:rsidR="00C45D4A" w:rsidRPr="00C406C0">
        <w:rPr>
          <w:rFonts w:ascii="標楷體" w:eastAsia="標楷體" w:hAnsi="標楷體" w:hint="eastAsia"/>
        </w:rPr>
        <w:t>期許信託業整合內部資源及對外跨業合作</w:t>
      </w:r>
      <w:r w:rsidR="00DE2B05" w:rsidRPr="00C406C0">
        <w:rPr>
          <w:rFonts w:ascii="標楷體" w:eastAsia="標楷體" w:hAnsi="標楷體" w:hint="eastAsia"/>
        </w:rPr>
        <w:t>，</w:t>
      </w:r>
      <w:r w:rsidR="00C45D4A" w:rsidRPr="00C406C0">
        <w:rPr>
          <w:rFonts w:ascii="標楷體" w:eastAsia="標楷體" w:hAnsi="標楷體" w:hint="eastAsia"/>
        </w:rPr>
        <w:t>改變以往過於偏重理財信託的現況</w:t>
      </w:r>
      <w:r w:rsidR="00DE2B05" w:rsidRPr="00C406C0">
        <w:rPr>
          <w:rFonts w:ascii="標楷體" w:eastAsia="標楷體" w:hAnsi="標楷體" w:hint="eastAsia"/>
        </w:rPr>
        <w:t>，</w:t>
      </w:r>
      <w:r w:rsidR="00C45D4A" w:rsidRPr="00C406C0">
        <w:rPr>
          <w:rFonts w:ascii="標楷體" w:eastAsia="標楷體" w:hAnsi="標楷體" w:hint="eastAsia"/>
        </w:rPr>
        <w:t>發展為客戶量身訂</w:t>
      </w:r>
      <w:r w:rsidR="00B65311" w:rsidRPr="00C406C0">
        <w:rPr>
          <w:rFonts w:ascii="標楷體" w:eastAsia="標楷體" w:hAnsi="標楷體" w:hint="eastAsia"/>
        </w:rPr>
        <w:t>做</w:t>
      </w:r>
      <w:r w:rsidR="00C45D4A" w:rsidRPr="00C406C0">
        <w:rPr>
          <w:rFonts w:ascii="標楷體" w:eastAsia="標楷體" w:hAnsi="標楷體" w:hint="eastAsia"/>
        </w:rPr>
        <w:t>之全方位信託業務。現行主推之安養信託</w:t>
      </w:r>
      <w:r w:rsidR="00DE2B05" w:rsidRPr="00C406C0">
        <w:rPr>
          <w:rFonts w:ascii="標楷體" w:eastAsia="標楷體" w:hAnsi="標楷體" w:hint="eastAsia"/>
        </w:rPr>
        <w:t>，</w:t>
      </w:r>
      <w:r w:rsidR="00C45D4A" w:rsidRPr="00C406C0">
        <w:rPr>
          <w:rFonts w:ascii="標楷體" w:eastAsia="標楷體" w:hAnsi="標楷體" w:hint="eastAsia"/>
        </w:rPr>
        <w:t>係信託業者與社福、安養及醫療機構跨業合作</w:t>
      </w:r>
      <w:r w:rsidR="00DE2B05" w:rsidRPr="00C406C0">
        <w:rPr>
          <w:rFonts w:ascii="標楷體" w:eastAsia="標楷體" w:hAnsi="標楷體" w:hint="eastAsia"/>
        </w:rPr>
        <w:t>，</w:t>
      </w:r>
      <w:r w:rsidR="00C45D4A" w:rsidRPr="00C406C0">
        <w:rPr>
          <w:rFonts w:ascii="標楷體" w:eastAsia="標楷體" w:hAnsi="標楷體" w:hint="eastAsia"/>
        </w:rPr>
        <w:t>對年滿55歲以上高齡者</w:t>
      </w:r>
      <w:r w:rsidR="00DE2B05" w:rsidRPr="00C406C0">
        <w:rPr>
          <w:rFonts w:ascii="標楷體" w:eastAsia="標楷體" w:hAnsi="標楷體" w:hint="eastAsia"/>
        </w:rPr>
        <w:t>，</w:t>
      </w:r>
      <w:r w:rsidR="00C45D4A" w:rsidRPr="00C406C0">
        <w:rPr>
          <w:rFonts w:ascii="標楷體" w:eastAsia="標楷體" w:hAnsi="標楷體" w:hint="eastAsia"/>
        </w:rPr>
        <w:t>期許其將財產交付信託</w:t>
      </w:r>
      <w:r w:rsidR="00DE2B05" w:rsidRPr="00C406C0">
        <w:rPr>
          <w:rFonts w:ascii="標楷體" w:eastAsia="標楷體" w:hAnsi="標楷體" w:hint="eastAsia"/>
        </w:rPr>
        <w:t>，</w:t>
      </w:r>
      <w:r w:rsidR="00C45D4A" w:rsidRPr="00C406C0">
        <w:rPr>
          <w:rFonts w:ascii="標楷體" w:eastAsia="標楷體" w:hAnsi="標楷體" w:hint="eastAsia"/>
        </w:rPr>
        <w:t>發揮</w:t>
      </w:r>
      <w:r w:rsidR="00B65311" w:rsidRPr="00C406C0">
        <w:rPr>
          <w:rFonts w:ascii="標楷體" w:eastAsia="標楷體" w:hAnsi="標楷體" w:hint="eastAsia"/>
        </w:rPr>
        <w:t>資</w:t>
      </w:r>
      <w:r w:rsidR="00DE2B05" w:rsidRPr="00C406C0">
        <w:rPr>
          <w:rFonts w:ascii="標楷體" w:eastAsia="標楷體" w:hAnsi="標楷體" w:hint="eastAsia"/>
        </w:rPr>
        <w:t>產保護、專款專用及量身設計等功能，以安養晚年。復按我國農民保險被保險人統計資料顯示，55歲以上農保被保險人為83萬餘人(占比約79%)，可見現階段農民為最需要該方案之群體。再者，</w:t>
      </w:r>
      <w:r w:rsidR="00393E0C" w:rsidRPr="00C406C0">
        <w:rPr>
          <w:rFonts w:ascii="標楷體" w:eastAsia="標楷體" w:hAnsi="標楷體" w:hint="eastAsia"/>
        </w:rPr>
        <w:t>110</w:t>
      </w:r>
      <w:r w:rsidR="00DE2B05" w:rsidRPr="00C406C0">
        <w:rPr>
          <w:rFonts w:ascii="標楷體" w:eastAsia="標楷體" w:hAnsi="標楷體" w:hint="eastAsia"/>
        </w:rPr>
        <w:t>年9月中</w:t>
      </w:r>
      <w:r w:rsidR="004C0738" w:rsidRPr="00C406C0">
        <w:rPr>
          <w:rFonts w:ascii="標楷體" w:eastAsia="標楷體" w:hAnsi="標楷體" w:hint="eastAsia"/>
        </w:rPr>
        <w:t>金融監督管理委員會</w:t>
      </w:r>
      <w:r w:rsidR="00DE2B05" w:rsidRPr="00C406C0">
        <w:rPr>
          <w:rFonts w:ascii="標楷體" w:eastAsia="標楷體" w:hAnsi="標楷體" w:hint="eastAsia"/>
        </w:rPr>
        <w:t>為引導業者訂定合理考核標準，重視信託業務多元化發展，修訂信託業營運範圍受益權轉讓限制風險揭露及行銷訂約管理辦法，新增要求兼營信託業務之銀行辦理內部相關單位評核時，應依結合信託制度推動整合性業務之貢獻度，給予合理評核比重，惟該辦法未含括與農民切身相關之全國農業金庫、各地農漁會信用部等。故建請</w:t>
      </w:r>
      <w:r w:rsidR="004C0738" w:rsidRPr="00C406C0">
        <w:rPr>
          <w:rFonts w:ascii="標楷體" w:eastAsia="標楷體" w:hAnsi="標楷體" w:hint="eastAsia"/>
        </w:rPr>
        <w:t>金融監督管理委員會</w:t>
      </w:r>
      <w:r w:rsidR="00DE2B05" w:rsidRPr="00C406C0">
        <w:rPr>
          <w:rFonts w:ascii="標楷體" w:eastAsia="標楷體" w:hAnsi="標楷體" w:hint="eastAsia"/>
        </w:rPr>
        <w:t>會同</w:t>
      </w:r>
      <w:r w:rsidR="00393E0C" w:rsidRPr="00C406C0">
        <w:rPr>
          <w:rFonts w:ascii="標楷體" w:eastAsia="標楷體" w:hAnsi="標楷體" w:hint="eastAsia"/>
        </w:rPr>
        <w:t>行政院農業委員會</w:t>
      </w:r>
      <w:r w:rsidR="00DE2B05" w:rsidRPr="00C406C0">
        <w:rPr>
          <w:rFonts w:ascii="標楷體" w:eastAsia="標楷體" w:hAnsi="標楷體" w:hint="eastAsia"/>
        </w:rPr>
        <w:t>與全國農業金庫，建立農業金融體系之信</w:t>
      </w:r>
      <w:r w:rsidR="00393E0C" w:rsidRPr="00C406C0">
        <w:rPr>
          <w:rFonts w:ascii="標楷體" w:eastAsia="標楷體" w:hAnsi="標楷體" w:hint="eastAsia"/>
        </w:rPr>
        <w:t>託</w:t>
      </w:r>
      <w:r w:rsidR="00DE2B05" w:rsidRPr="00C406C0">
        <w:rPr>
          <w:rFonts w:ascii="標楷體" w:eastAsia="標楷體" w:hAnsi="標楷體" w:hint="eastAsia"/>
        </w:rPr>
        <w:t>整合</w:t>
      </w:r>
      <w:r w:rsidR="00510E7E" w:rsidRPr="00C406C0">
        <w:rPr>
          <w:rFonts w:ascii="標楷體" w:eastAsia="標楷體" w:hAnsi="標楷體" w:hint="eastAsia"/>
        </w:rPr>
        <w:t>性</w:t>
      </w:r>
      <w:r w:rsidR="00DE2B05" w:rsidRPr="00C406C0">
        <w:rPr>
          <w:rFonts w:ascii="標楷體" w:eastAsia="標楷體" w:hAnsi="標楷體" w:hint="eastAsia"/>
        </w:rPr>
        <w:t>業務合理評核規定，以拓展農民安養信託，</w:t>
      </w:r>
      <w:r w:rsidRPr="00C406C0">
        <w:rPr>
          <w:rFonts w:ascii="標楷體" w:eastAsia="標楷體" w:hAnsi="標楷體" w:hint="eastAsia"/>
        </w:rPr>
        <w:t>並於</w:t>
      </w:r>
      <w:r w:rsidR="00525240" w:rsidRPr="00C406C0">
        <w:rPr>
          <w:rFonts w:ascii="標楷體" w:eastAsia="標楷體" w:hAnsi="標楷體" w:hint="eastAsia"/>
        </w:rPr>
        <w:t>2</w:t>
      </w:r>
      <w:r w:rsidRPr="00C406C0">
        <w:rPr>
          <w:rFonts w:ascii="標楷體" w:eastAsia="標楷體" w:hAnsi="標楷體" w:hint="eastAsia"/>
        </w:rPr>
        <w:t>個月內向立法院財政委員會提出書面報告。</w:t>
      </w:r>
    </w:p>
    <w:p w14:paraId="595F6D84" w14:textId="77777777" w:rsidR="00283A4C" w:rsidRPr="00C406C0" w:rsidRDefault="00283A4C" w:rsidP="00283A4C">
      <w:pPr>
        <w:autoSpaceDE w:val="0"/>
        <w:autoSpaceDN w:val="0"/>
        <w:ind w:leftChars="5" w:left="643" w:hangingChars="196" w:hanging="627"/>
        <w:jc w:val="both"/>
        <w:rPr>
          <w:rFonts w:hAnsi="標楷體"/>
        </w:rPr>
      </w:pPr>
      <w:r w:rsidRPr="00C406C0">
        <w:rPr>
          <w:rFonts w:ascii="標楷體" w:eastAsia="標楷體" w:hAnsi="標楷體" w:hint="eastAsia"/>
        </w:rPr>
        <w:t xml:space="preserve">　　　　　　　　　提案人：鍾佳濱</w:t>
      </w:r>
      <w:r w:rsidRPr="00C406C0">
        <w:rPr>
          <w:rFonts w:hAnsi="標楷體" w:hint="eastAsia"/>
        </w:rPr>
        <w:t xml:space="preserve">　郭國文　沈發惠　</w:t>
      </w:r>
    </w:p>
    <w:p w14:paraId="3CF93B3E" w14:textId="64BDAB3F" w:rsidR="00283A4C" w:rsidRPr="00C406C0" w:rsidRDefault="00283A4C" w:rsidP="00DE2B05">
      <w:pPr>
        <w:autoSpaceDE w:val="0"/>
        <w:autoSpaceDN w:val="0"/>
        <w:ind w:leftChars="5" w:left="643" w:rightChars="79" w:right="253" w:hangingChars="196" w:hanging="627"/>
        <w:jc w:val="both"/>
        <w:rPr>
          <w:rFonts w:hAnsi="標楷體"/>
        </w:rPr>
      </w:pPr>
      <w:r w:rsidRPr="00C406C0">
        <w:rPr>
          <w:rFonts w:hAnsi="標楷體" w:hint="eastAsia"/>
        </w:rPr>
        <w:t>四、</w:t>
      </w:r>
      <w:r w:rsidR="00DE2B05" w:rsidRPr="00C406C0">
        <w:rPr>
          <w:rFonts w:hAnsi="標楷體" w:hint="eastAsia"/>
        </w:rPr>
        <w:t>為因應高齡及少子化趨勢，</w:t>
      </w:r>
      <w:r w:rsidR="004C0738" w:rsidRPr="00C406C0">
        <w:rPr>
          <w:rFonts w:hAnsi="標楷體" w:hint="eastAsia"/>
        </w:rPr>
        <w:t>金融監督管理委員會</w:t>
      </w:r>
      <w:r w:rsidR="00DE2B05" w:rsidRPr="00C406C0">
        <w:rPr>
          <w:rFonts w:hAnsi="標楷體" w:hint="eastAsia"/>
        </w:rPr>
        <w:t>於</w:t>
      </w:r>
      <w:r w:rsidR="00393E0C" w:rsidRPr="00C406C0">
        <w:rPr>
          <w:rFonts w:hAnsi="標楷體" w:hint="eastAsia"/>
        </w:rPr>
        <w:t>109</w:t>
      </w:r>
      <w:r w:rsidR="00DE2B05" w:rsidRPr="00C406C0">
        <w:rPr>
          <w:rFonts w:hAnsi="標楷體" w:hint="eastAsia"/>
        </w:rPr>
        <w:t>年9月發布信託2.0計畫，期許信託業整合內部資源及對外跨業合作，改變以往過於偏重理財信託的現況，發展為客戶量身訂</w:t>
      </w:r>
      <w:r w:rsidR="00B65311" w:rsidRPr="00C406C0">
        <w:rPr>
          <w:rFonts w:hAnsi="標楷體" w:hint="eastAsia"/>
        </w:rPr>
        <w:t>做</w:t>
      </w:r>
      <w:r w:rsidR="00DE2B05" w:rsidRPr="00C406C0">
        <w:rPr>
          <w:rFonts w:hAnsi="標楷體" w:hint="eastAsia"/>
        </w:rPr>
        <w:t>之全方位信託業務。現行主推之安養信託，係信託業者與社福、安養及醫療機構跨業合作，對年滿55歲以上高齡者，期許其將財產交付信託，發揮資產保護、專款專用及量身設計等功能，以安養晚年。復按我國農民保險被保險人統計資料顯示，55歲以</w:t>
      </w:r>
      <w:r w:rsidR="00DE2B05" w:rsidRPr="00C406C0">
        <w:rPr>
          <w:rFonts w:hAnsi="標楷體" w:hint="eastAsia"/>
        </w:rPr>
        <w:lastRenderedPageBreak/>
        <w:t>上農保被保險人為83萬餘人(占比約79%)，可見現階段農民為最需要該方案之群體。惟目前依農業發展條例第33條及法務部90年9月11日律字第029283號函，「農業發展條例第33條既明定私法人不得承受耕地，信託業者自無從受託管理或處分耕地。」從而使得信託業者無法開發與農地相關之安養信託商品，並兼顧解決農地破碎化之議題。故建請</w:t>
      </w:r>
      <w:r w:rsidR="004C0738" w:rsidRPr="00C406C0">
        <w:rPr>
          <w:rFonts w:hAnsi="標楷體" w:hint="eastAsia"/>
        </w:rPr>
        <w:t>金融監督管理委員會</w:t>
      </w:r>
      <w:r w:rsidR="00DE2B05" w:rsidRPr="00C406C0">
        <w:rPr>
          <w:rFonts w:hAnsi="標楷體" w:hint="eastAsia"/>
        </w:rPr>
        <w:t>、</w:t>
      </w:r>
      <w:r w:rsidR="00104A47" w:rsidRPr="00C406C0">
        <w:rPr>
          <w:rFonts w:hAnsi="標楷體" w:hint="eastAsia"/>
        </w:rPr>
        <w:t>國家發展委員會</w:t>
      </w:r>
      <w:r w:rsidR="00DE2B05" w:rsidRPr="00C406C0">
        <w:rPr>
          <w:rFonts w:hAnsi="標楷體" w:hint="eastAsia"/>
        </w:rPr>
        <w:t>、法務部會同</w:t>
      </w:r>
      <w:r w:rsidR="00393E0C" w:rsidRPr="00C406C0">
        <w:rPr>
          <w:rFonts w:hAnsi="標楷體" w:hint="eastAsia"/>
        </w:rPr>
        <w:t>行政院農業委員會</w:t>
      </w:r>
      <w:r w:rsidR="00DE2B05" w:rsidRPr="00C406C0">
        <w:rPr>
          <w:rFonts w:hAnsi="標楷體" w:hint="eastAsia"/>
        </w:rPr>
        <w:t>研析「農地安養信託之法制與發展」議題，</w:t>
      </w:r>
      <w:r w:rsidRPr="00C406C0">
        <w:rPr>
          <w:rFonts w:hAnsi="標楷體" w:hint="eastAsia"/>
        </w:rPr>
        <w:t>並於</w:t>
      </w:r>
      <w:r w:rsidR="00525240" w:rsidRPr="00C406C0">
        <w:rPr>
          <w:rFonts w:hAnsi="標楷體" w:hint="eastAsia"/>
        </w:rPr>
        <w:t>3</w:t>
      </w:r>
      <w:r w:rsidRPr="00C406C0">
        <w:rPr>
          <w:rFonts w:hAnsi="標楷體" w:hint="eastAsia"/>
        </w:rPr>
        <w:t>個月內向立法院財政委員會提出書面報告。</w:t>
      </w:r>
    </w:p>
    <w:p w14:paraId="40628EA4" w14:textId="77777777" w:rsidR="00283A4C" w:rsidRPr="00C406C0" w:rsidRDefault="00283A4C" w:rsidP="00283A4C">
      <w:pPr>
        <w:autoSpaceDE w:val="0"/>
        <w:autoSpaceDN w:val="0"/>
        <w:ind w:leftChars="5" w:left="643" w:hangingChars="196" w:hanging="627"/>
        <w:jc w:val="both"/>
        <w:rPr>
          <w:rFonts w:hAnsi="標楷體"/>
        </w:rPr>
      </w:pPr>
      <w:r w:rsidRPr="00C406C0">
        <w:rPr>
          <w:rFonts w:ascii="標楷體" w:eastAsia="標楷體" w:hAnsi="標楷體" w:hint="eastAsia"/>
        </w:rPr>
        <w:t xml:space="preserve">　　　　　　　　　提案人：鍾佳濱</w:t>
      </w:r>
      <w:r w:rsidRPr="00C406C0">
        <w:rPr>
          <w:rFonts w:hAnsi="標楷體" w:hint="eastAsia"/>
        </w:rPr>
        <w:t xml:space="preserve">　郭國文　沈發惠　</w:t>
      </w:r>
    </w:p>
    <w:p w14:paraId="2007109B" w14:textId="48E744A2" w:rsidR="00283A4C" w:rsidRPr="00C406C0" w:rsidRDefault="00283A4C" w:rsidP="00DE2B05">
      <w:pPr>
        <w:autoSpaceDE w:val="0"/>
        <w:autoSpaceDN w:val="0"/>
        <w:ind w:leftChars="5" w:left="643" w:hangingChars="196" w:hanging="627"/>
        <w:jc w:val="both"/>
        <w:rPr>
          <w:rFonts w:ascii="標楷體" w:eastAsia="標楷體" w:hAnsi="標楷體"/>
        </w:rPr>
      </w:pPr>
      <w:r w:rsidRPr="00C406C0">
        <w:rPr>
          <w:rFonts w:ascii="標楷體" w:eastAsia="標楷體" w:hAnsi="標楷體" w:hint="eastAsia"/>
        </w:rPr>
        <w:t>五、</w:t>
      </w:r>
      <w:r w:rsidR="00DE2B05" w:rsidRPr="00C406C0">
        <w:rPr>
          <w:rFonts w:ascii="標楷體" w:eastAsia="標楷體" w:hAnsi="標楷體" w:hint="eastAsia"/>
        </w:rPr>
        <w:t>政府健全房市政策主要目的為避免過多資金流向不動產業，然而，根據</w:t>
      </w:r>
      <w:r w:rsidR="00B65311" w:rsidRPr="00C406C0">
        <w:rPr>
          <w:rFonts w:ascii="標楷體" w:eastAsia="標楷體" w:hAnsi="標楷體" w:hint="eastAsia"/>
        </w:rPr>
        <w:t>臺灣</w:t>
      </w:r>
      <w:r w:rsidR="00DE2B05" w:rsidRPr="00C406C0">
        <w:rPr>
          <w:rFonts w:ascii="標楷體" w:eastAsia="標楷體" w:hAnsi="標楷體" w:hint="eastAsia"/>
        </w:rPr>
        <w:t>集</w:t>
      </w:r>
      <w:r w:rsidR="00B65311" w:rsidRPr="00C406C0">
        <w:rPr>
          <w:rFonts w:ascii="標楷體" w:eastAsia="標楷體" w:hAnsi="標楷體" w:hint="eastAsia"/>
        </w:rPr>
        <w:t>中</w:t>
      </w:r>
      <w:r w:rsidR="00DE2B05" w:rsidRPr="00C406C0">
        <w:rPr>
          <w:rFonts w:ascii="標楷體" w:eastAsia="標楷體" w:hAnsi="標楷體" w:hint="eastAsia"/>
        </w:rPr>
        <w:t>保</w:t>
      </w:r>
      <w:r w:rsidR="00B65311" w:rsidRPr="00C406C0">
        <w:rPr>
          <w:rFonts w:ascii="標楷體" w:eastAsia="標楷體" w:hAnsi="標楷體" w:hint="eastAsia"/>
        </w:rPr>
        <w:t>管結算所股份有限公司</w:t>
      </w:r>
      <w:r w:rsidR="00DE2B05" w:rsidRPr="00C406C0">
        <w:rPr>
          <w:rFonts w:ascii="標楷體" w:eastAsia="標楷體" w:hAnsi="標楷體" w:hint="eastAsia"/>
        </w:rPr>
        <w:t>統計，整體金融租賃業免保</w:t>
      </w:r>
      <w:r w:rsidR="00B65311" w:rsidRPr="00C406C0">
        <w:rPr>
          <w:rFonts w:ascii="標楷體" w:eastAsia="標楷體" w:hAnsi="標楷體" w:hint="eastAsia"/>
        </w:rPr>
        <w:t>證</w:t>
      </w:r>
      <w:r w:rsidR="00DE2B05" w:rsidRPr="00C406C0">
        <w:rPr>
          <w:rFonts w:ascii="標楷體" w:eastAsia="標楷體" w:hAnsi="標楷體" w:hint="eastAsia"/>
        </w:rPr>
        <w:t>商業本票發行餘額將近4</w:t>
      </w:r>
      <w:r w:rsidR="00104A47" w:rsidRPr="00C406C0">
        <w:rPr>
          <w:rFonts w:ascii="標楷體" w:eastAsia="標楷體" w:hAnsi="標楷體" w:hint="eastAsia"/>
        </w:rPr>
        <w:t>,</w:t>
      </w:r>
      <w:r w:rsidR="00DE2B05" w:rsidRPr="00C406C0">
        <w:rPr>
          <w:rFonts w:ascii="標楷體" w:eastAsia="標楷體" w:hAnsi="標楷體" w:hint="eastAsia"/>
        </w:rPr>
        <w:t>000億</w:t>
      </w:r>
      <w:r w:rsidR="00B65311" w:rsidRPr="00C406C0">
        <w:rPr>
          <w:rFonts w:ascii="標楷體" w:eastAsia="標楷體" w:hAnsi="標楷體" w:hint="eastAsia"/>
        </w:rPr>
        <w:t>元</w:t>
      </w:r>
      <w:r w:rsidR="00DE2B05" w:rsidRPr="00C406C0">
        <w:rPr>
          <w:rFonts w:ascii="標楷體" w:eastAsia="標楷體" w:hAnsi="標楷體" w:hint="eastAsia"/>
        </w:rPr>
        <w:t>，本筆資金不適用</w:t>
      </w:r>
      <w:r w:rsidR="00B65311" w:rsidRPr="00C406C0">
        <w:rPr>
          <w:rFonts w:ascii="標楷體" w:eastAsia="標楷體" w:hAnsi="標楷體" w:hint="eastAsia"/>
        </w:rPr>
        <w:t>中</w:t>
      </w:r>
      <w:r w:rsidR="00DE2B05" w:rsidRPr="00C406C0">
        <w:rPr>
          <w:rFonts w:ascii="標楷體" w:eastAsia="標楷體" w:hAnsi="標楷體" w:hint="eastAsia"/>
        </w:rPr>
        <w:t>央</w:t>
      </w:r>
      <w:r w:rsidR="00B65311" w:rsidRPr="00C406C0">
        <w:rPr>
          <w:rFonts w:ascii="標楷體" w:eastAsia="標楷體" w:hAnsi="標楷體" w:hint="eastAsia"/>
        </w:rPr>
        <w:t>銀</w:t>
      </w:r>
      <w:r w:rsidR="00DE2B05" w:rsidRPr="00C406C0">
        <w:rPr>
          <w:rFonts w:ascii="標楷體" w:eastAsia="標楷體" w:hAnsi="標楷體" w:hint="eastAsia"/>
        </w:rPr>
        <w:t>行選擇性信用管制，恐成健全房市政策的漏網之魚。</w:t>
      </w:r>
      <w:r w:rsidR="00DE2B05" w:rsidRPr="00C406C0">
        <w:rPr>
          <w:rFonts w:ascii="標楷體" w:eastAsia="標楷體" w:hAnsi="標楷體" w:cs="新細明體" w:hint="eastAsia"/>
        </w:rPr>
        <w:t>爰</w:t>
      </w:r>
      <w:r w:rsidR="00DE2B05" w:rsidRPr="00C406C0">
        <w:rPr>
          <w:rFonts w:ascii="標楷體" w:eastAsia="標楷體" w:hAnsi="標楷體" w:cs="華康楷書體W5" w:hint="eastAsia"/>
        </w:rPr>
        <w:t>此</w:t>
      </w:r>
      <w:r w:rsidR="00DE2B05" w:rsidRPr="00C406C0">
        <w:rPr>
          <w:rFonts w:ascii="標楷體" w:eastAsia="標楷體" w:hAnsi="標楷體"/>
        </w:rPr>
        <w:t>，</w:t>
      </w:r>
      <w:r w:rsidR="00DE2B05" w:rsidRPr="00C406C0">
        <w:rPr>
          <w:rFonts w:ascii="標楷體" w:eastAsia="標楷體" w:hAnsi="標楷體" w:hint="eastAsia"/>
        </w:rPr>
        <w:t>要求</w:t>
      </w:r>
      <w:r w:rsidR="004C0738" w:rsidRPr="00C406C0">
        <w:rPr>
          <w:rFonts w:ascii="標楷體" w:eastAsia="標楷體" w:hAnsi="標楷體" w:hint="eastAsia"/>
        </w:rPr>
        <w:t>金融監督管理委員會</w:t>
      </w:r>
      <w:r w:rsidR="00DE2B05" w:rsidRPr="00C406C0">
        <w:rPr>
          <w:rFonts w:ascii="標楷體" w:eastAsia="標楷體" w:hAnsi="標楷體" w:hint="eastAsia"/>
        </w:rPr>
        <w:t>及經濟部針對此類融資公司納入金融監理體系之可行性</w:t>
      </w:r>
      <w:r w:rsidR="007F48C0" w:rsidRPr="00C406C0">
        <w:rPr>
          <w:rFonts w:ascii="標楷體" w:eastAsia="標楷體" w:hAnsi="標楷體" w:hint="eastAsia"/>
        </w:rPr>
        <w:t>進行評估</w:t>
      </w:r>
      <w:r w:rsidR="00DE2B05" w:rsidRPr="00C406C0">
        <w:rPr>
          <w:rFonts w:ascii="標楷體" w:eastAsia="標楷體" w:hAnsi="標楷體" w:hint="eastAsia"/>
        </w:rPr>
        <w:t>，</w:t>
      </w:r>
      <w:r w:rsidRPr="00C406C0">
        <w:rPr>
          <w:rFonts w:ascii="標楷體" w:eastAsia="標楷體" w:hAnsi="標楷體" w:hint="eastAsia"/>
        </w:rPr>
        <w:t>並於1個月內向立法院財政委員會提出書面報告。</w:t>
      </w:r>
    </w:p>
    <w:p w14:paraId="4A14DAC8" w14:textId="77777777" w:rsidR="00283A4C" w:rsidRPr="00C406C0" w:rsidRDefault="00283A4C" w:rsidP="00283A4C">
      <w:pPr>
        <w:autoSpaceDE w:val="0"/>
        <w:autoSpaceDN w:val="0"/>
        <w:ind w:leftChars="5" w:left="643" w:hangingChars="196" w:hanging="627"/>
        <w:jc w:val="both"/>
        <w:rPr>
          <w:rFonts w:hAnsi="標楷體"/>
        </w:rPr>
      </w:pPr>
      <w:r w:rsidRPr="00C406C0">
        <w:rPr>
          <w:rFonts w:ascii="標楷體" w:eastAsia="標楷體" w:hAnsi="標楷體" w:hint="eastAsia"/>
        </w:rPr>
        <w:t xml:space="preserve">　　　　　　　　　提案人：</w:t>
      </w:r>
      <w:r w:rsidRPr="00C406C0">
        <w:rPr>
          <w:rFonts w:hAnsi="標楷體" w:hint="eastAsia"/>
        </w:rPr>
        <w:t xml:space="preserve">郭國文　</w:t>
      </w:r>
      <w:r w:rsidRPr="00C406C0">
        <w:rPr>
          <w:rFonts w:ascii="標楷體" w:eastAsia="標楷體" w:hAnsi="標楷體" w:hint="eastAsia"/>
        </w:rPr>
        <w:t>鍾佳濱</w:t>
      </w:r>
      <w:r w:rsidRPr="00C406C0">
        <w:rPr>
          <w:rFonts w:hAnsi="標楷體" w:hint="eastAsia"/>
        </w:rPr>
        <w:t xml:space="preserve">　沈發惠　</w:t>
      </w:r>
    </w:p>
    <w:p w14:paraId="1D1A07A5" w14:textId="58B8F396" w:rsidR="00283A4C" w:rsidRPr="00C406C0" w:rsidRDefault="00283A4C" w:rsidP="00DE2B05">
      <w:pPr>
        <w:autoSpaceDE w:val="0"/>
        <w:autoSpaceDN w:val="0"/>
        <w:ind w:leftChars="5" w:left="643" w:hangingChars="196" w:hanging="627"/>
        <w:jc w:val="both"/>
        <w:rPr>
          <w:rFonts w:hAnsi="標楷體"/>
        </w:rPr>
      </w:pPr>
      <w:r w:rsidRPr="00C406C0">
        <w:rPr>
          <w:rFonts w:hAnsi="標楷體" w:hint="eastAsia"/>
        </w:rPr>
        <w:t>六、</w:t>
      </w:r>
      <w:r w:rsidR="004C0738" w:rsidRPr="00C406C0">
        <w:rPr>
          <w:rFonts w:hAnsi="標楷體" w:hint="eastAsia"/>
        </w:rPr>
        <w:t>鑑</w:t>
      </w:r>
      <w:r w:rsidR="00DE2B05" w:rsidRPr="00C406C0">
        <w:rPr>
          <w:rFonts w:hAnsi="標楷體" w:hint="eastAsia"/>
        </w:rPr>
        <w:t>於現行世界各國考量國內偽鈔氾濫、金融不普及或數位支付普及等社會環境因素，紛紛研究或發行中央銀行數位貨幣(CBDC)，以利推動新型態之貨幣流通，帶動經濟活絡及發展。</w:t>
      </w:r>
      <w:r w:rsidR="004C0738" w:rsidRPr="00C406C0">
        <w:rPr>
          <w:rFonts w:hAnsi="標楷體" w:hint="eastAsia"/>
        </w:rPr>
        <w:t>鑑</w:t>
      </w:r>
      <w:r w:rsidR="00DE2B05" w:rsidRPr="00C406C0">
        <w:rPr>
          <w:rFonts w:hAnsi="標楷體" w:hint="eastAsia"/>
        </w:rPr>
        <w:t>於國外已有先發行使用數位貨幣，我國中央銀行未來於數位貨幣試驗及規劃期間，也應借鏡先發國家發展經驗，進一步建構防弊機制，並針對國外中央</w:t>
      </w:r>
      <w:r w:rsidR="00B65311" w:rsidRPr="00C406C0">
        <w:rPr>
          <w:rFonts w:hAnsi="標楷體" w:hint="eastAsia"/>
        </w:rPr>
        <w:t>銀行</w:t>
      </w:r>
      <w:r w:rsidR="00DE2B05" w:rsidRPr="00C406C0">
        <w:rPr>
          <w:rFonts w:hAnsi="標楷體" w:hint="eastAsia"/>
        </w:rPr>
        <w:t>數位貨幣於我國內流通後將對國內貨幣及經濟造成之衝擊、競爭貨幣主權之可能性、其監理及因應措施為何等，一併納入研究評估及規劃。</w:t>
      </w:r>
    </w:p>
    <w:p w14:paraId="0AA40861" w14:textId="77777777" w:rsidR="00283A4C" w:rsidRPr="00C406C0" w:rsidRDefault="00283A4C" w:rsidP="00283A4C">
      <w:pPr>
        <w:autoSpaceDE w:val="0"/>
        <w:autoSpaceDN w:val="0"/>
        <w:ind w:leftChars="5" w:left="643" w:hangingChars="196" w:hanging="627"/>
        <w:jc w:val="both"/>
        <w:rPr>
          <w:rFonts w:hAnsi="標楷體"/>
        </w:rPr>
      </w:pPr>
      <w:r w:rsidRPr="00C406C0">
        <w:rPr>
          <w:rFonts w:ascii="標楷體" w:eastAsia="標楷體" w:hAnsi="標楷體" w:hint="eastAsia"/>
        </w:rPr>
        <w:t xml:space="preserve">　　　　　　　　　提案人：張其祿</w:t>
      </w:r>
      <w:r w:rsidRPr="00C406C0">
        <w:rPr>
          <w:rFonts w:hAnsi="標楷體" w:hint="eastAsia"/>
        </w:rPr>
        <w:t xml:space="preserve">　林德福　李貴敏　</w:t>
      </w:r>
    </w:p>
    <w:p w14:paraId="51E236FF" w14:textId="77777777" w:rsidR="00283A4C" w:rsidRPr="00C406C0" w:rsidRDefault="00283A4C" w:rsidP="00DE2B05">
      <w:pPr>
        <w:autoSpaceDE w:val="0"/>
        <w:autoSpaceDN w:val="0"/>
        <w:ind w:leftChars="5" w:left="643" w:hangingChars="196" w:hanging="627"/>
        <w:jc w:val="both"/>
        <w:rPr>
          <w:rFonts w:hAnsi="標楷體"/>
        </w:rPr>
      </w:pPr>
      <w:r w:rsidRPr="00C406C0">
        <w:rPr>
          <w:rFonts w:hAnsi="標楷體" w:hint="eastAsia"/>
        </w:rPr>
        <w:t>七、</w:t>
      </w:r>
      <w:r w:rsidR="00DE2B05" w:rsidRPr="00C406C0">
        <w:rPr>
          <w:rFonts w:hAnsi="標楷體" w:hint="eastAsia"/>
        </w:rPr>
        <w:t>我國外匯存底屢創新高，</w:t>
      </w:r>
      <w:r w:rsidR="004E2455" w:rsidRPr="00C406C0">
        <w:rPr>
          <w:rFonts w:hAnsi="標楷體" w:hint="eastAsia"/>
        </w:rPr>
        <w:t>110年</w:t>
      </w:r>
      <w:r w:rsidR="00DE2B05" w:rsidRPr="00C406C0">
        <w:rPr>
          <w:rFonts w:hAnsi="標楷體" w:hint="eastAsia"/>
        </w:rPr>
        <w:t>9月之外匯存底已達5</w:t>
      </w:r>
      <w:r w:rsidR="004C0738" w:rsidRPr="00C406C0">
        <w:rPr>
          <w:rFonts w:hAnsi="標楷體" w:hint="eastAsia"/>
        </w:rPr>
        <w:t>,</w:t>
      </w:r>
      <w:r w:rsidR="00DE2B05" w:rsidRPr="00C406C0">
        <w:rPr>
          <w:rFonts w:hAnsi="標楷體" w:hint="eastAsia"/>
        </w:rPr>
        <w:t>449億美元，維持世界第五。然全球遭逢疫情影響，普遍採行量化寬鬆政策</w:t>
      </w:r>
      <w:r w:rsidR="00DE2B05" w:rsidRPr="00C406C0">
        <w:rPr>
          <w:rFonts w:hAnsi="標楷體" w:hint="eastAsia"/>
        </w:rPr>
        <w:lastRenderedPageBreak/>
        <w:t>，致使通膨疑慮揮之不去，若能善用國富、放大財富，對於我國實質財力將有所裨益。同時中、韓、星等鄰近亞洲國家，皆透過其外匯存底成立主權基金或國家投資公司，且有不錯收益。</w:t>
      </w:r>
      <w:r w:rsidR="00DE2B05" w:rsidRPr="00C406C0">
        <w:rPr>
          <w:rFonts w:ascii="標楷體" w:eastAsia="標楷體" w:hAnsi="標楷體" w:cs="新細明體" w:hint="eastAsia"/>
        </w:rPr>
        <w:t>爰</w:t>
      </w:r>
      <w:r w:rsidR="00DE2B05" w:rsidRPr="00C406C0">
        <w:rPr>
          <w:rFonts w:hAnsi="標楷體" w:cs="華康楷書體W5" w:hint="eastAsia"/>
        </w:rPr>
        <w:t>請中央銀行研擬</w:t>
      </w:r>
      <w:r w:rsidR="00D2563C" w:rsidRPr="00C406C0">
        <w:rPr>
          <w:rFonts w:hAnsi="標楷體" w:cs="華康楷書體W5" w:hint="eastAsia"/>
        </w:rPr>
        <w:t>政府</w:t>
      </w:r>
      <w:r w:rsidR="00DE2B05" w:rsidRPr="00C406C0">
        <w:rPr>
          <w:rFonts w:hAnsi="標楷體" w:cs="華康楷書體W5" w:hint="eastAsia"/>
        </w:rPr>
        <w:t>成立主權基金</w:t>
      </w:r>
      <w:r w:rsidR="00DE2B05" w:rsidRPr="00C406C0">
        <w:rPr>
          <w:rFonts w:hAnsi="標楷體" w:hint="eastAsia"/>
        </w:rPr>
        <w:t>之可行性，</w:t>
      </w:r>
      <w:r w:rsidRPr="00C406C0">
        <w:rPr>
          <w:rFonts w:hAnsi="標楷體" w:hint="eastAsia"/>
        </w:rPr>
        <w:t>並於</w:t>
      </w:r>
      <w:r w:rsidR="00D2563C" w:rsidRPr="00C406C0">
        <w:rPr>
          <w:rFonts w:hAnsi="標楷體" w:hint="eastAsia"/>
        </w:rPr>
        <w:t>3</w:t>
      </w:r>
      <w:r w:rsidRPr="00C406C0">
        <w:rPr>
          <w:rFonts w:hAnsi="標楷體" w:hint="eastAsia"/>
        </w:rPr>
        <w:t>個月內向立法院財政委員會提出書面報告。</w:t>
      </w:r>
    </w:p>
    <w:p w14:paraId="6E64B298" w14:textId="77777777" w:rsidR="00283A4C" w:rsidRPr="00C406C0" w:rsidRDefault="00283A4C" w:rsidP="00283A4C">
      <w:pPr>
        <w:autoSpaceDE w:val="0"/>
        <w:autoSpaceDN w:val="0"/>
        <w:ind w:leftChars="5" w:left="643" w:hangingChars="196" w:hanging="627"/>
        <w:jc w:val="both"/>
        <w:rPr>
          <w:rFonts w:hAnsi="標楷體"/>
        </w:rPr>
      </w:pPr>
      <w:r w:rsidRPr="00C406C0">
        <w:rPr>
          <w:rFonts w:ascii="標楷體" w:eastAsia="標楷體" w:hAnsi="標楷體" w:hint="eastAsia"/>
        </w:rPr>
        <w:t xml:space="preserve">　　　　　　　　　提案人：林楚茵</w:t>
      </w:r>
      <w:r w:rsidRPr="00C406C0">
        <w:rPr>
          <w:rFonts w:hAnsi="標楷體" w:hint="eastAsia"/>
        </w:rPr>
        <w:t xml:space="preserve">　沈發惠　郭國文　</w:t>
      </w:r>
    </w:p>
    <w:p w14:paraId="17D85CBA" w14:textId="77777777" w:rsidR="00C04963" w:rsidRPr="00C406C0"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rPr>
      </w:pPr>
      <w:r w:rsidRPr="00C406C0">
        <w:rPr>
          <w:rFonts w:ascii="標楷體" w:eastAsia="標楷體" w:hAnsi="標楷體" w:hint="eastAsia"/>
          <w:b/>
        </w:rPr>
        <w:t>散會</w:t>
      </w:r>
    </w:p>
    <w:sectPr w:rsidR="00C04963" w:rsidRPr="00C406C0"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CC345" w14:textId="77777777" w:rsidR="005B50DF" w:rsidRDefault="005B50DF">
      <w:pPr>
        <w:spacing w:line="240" w:lineRule="auto"/>
      </w:pPr>
      <w:r>
        <w:separator/>
      </w:r>
    </w:p>
  </w:endnote>
  <w:endnote w:type="continuationSeparator" w:id="0">
    <w:p w14:paraId="4D1D8FD3" w14:textId="77777777" w:rsidR="005B50DF" w:rsidRDefault="005B50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33DA7" w14:textId="77777777"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4840F294" w14:textId="77777777"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D6B66" w14:textId="77777777"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D52308">
      <w:rPr>
        <w:rStyle w:val="ab"/>
        <w:noProof/>
      </w:rPr>
      <w:t>6</w:t>
    </w:r>
    <w:r>
      <w:rPr>
        <w:rStyle w:val="ab"/>
      </w:rPr>
      <w:fldChar w:fldCharType="end"/>
    </w:r>
  </w:p>
  <w:p w14:paraId="0BCE1D2C" w14:textId="77777777"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9F60C" w14:textId="77777777" w:rsidR="005B50DF" w:rsidRDefault="005B50DF">
      <w:pPr>
        <w:spacing w:line="240" w:lineRule="auto"/>
      </w:pPr>
      <w:r>
        <w:separator/>
      </w:r>
    </w:p>
  </w:footnote>
  <w:footnote w:type="continuationSeparator" w:id="0">
    <w:p w14:paraId="3836EC36" w14:textId="77777777" w:rsidR="005B50DF" w:rsidRDefault="005B50D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617"/>
    <w:rsid w:val="00001171"/>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6AC"/>
    <w:rsid w:val="00025FC3"/>
    <w:rsid w:val="0002620D"/>
    <w:rsid w:val="00026F0C"/>
    <w:rsid w:val="00027091"/>
    <w:rsid w:val="00027845"/>
    <w:rsid w:val="00031BBB"/>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6E0A"/>
    <w:rsid w:val="00057205"/>
    <w:rsid w:val="00060B8F"/>
    <w:rsid w:val="0006192C"/>
    <w:rsid w:val="00062170"/>
    <w:rsid w:val="0006415F"/>
    <w:rsid w:val="00064206"/>
    <w:rsid w:val="000644F7"/>
    <w:rsid w:val="00064B12"/>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33DD"/>
    <w:rsid w:val="00086200"/>
    <w:rsid w:val="00087208"/>
    <w:rsid w:val="0009101A"/>
    <w:rsid w:val="00092282"/>
    <w:rsid w:val="00094DEC"/>
    <w:rsid w:val="00095277"/>
    <w:rsid w:val="00096F37"/>
    <w:rsid w:val="00097B28"/>
    <w:rsid w:val="000A02AD"/>
    <w:rsid w:val="000A12FE"/>
    <w:rsid w:val="000A2420"/>
    <w:rsid w:val="000A2D05"/>
    <w:rsid w:val="000A3A4F"/>
    <w:rsid w:val="000A401D"/>
    <w:rsid w:val="000A5081"/>
    <w:rsid w:val="000A6419"/>
    <w:rsid w:val="000A757C"/>
    <w:rsid w:val="000A7D99"/>
    <w:rsid w:val="000B10F6"/>
    <w:rsid w:val="000B121E"/>
    <w:rsid w:val="000B18AD"/>
    <w:rsid w:val="000B2014"/>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B09"/>
    <w:rsid w:val="000E4D3F"/>
    <w:rsid w:val="000E7009"/>
    <w:rsid w:val="000F0EBD"/>
    <w:rsid w:val="000F1477"/>
    <w:rsid w:val="000F1677"/>
    <w:rsid w:val="000F1BE6"/>
    <w:rsid w:val="000F25F9"/>
    <w:rsid w:val="000F4F81"/>
    <w:rsid w:val="000F59CB"/>
    <w:rsid w:val="000F6935"/>
    <w:rsid w:val="001009D1"/>
    <w:rsid w:val="00101C0F"/>
    <w:rsid w:val="00104758"/>
    <w:rsid w:val="00104A47"/>
    <w:rsid w:val="00104B46"/>
    <w:rsid w:val="0010557B"/>
    <w:rsid w:val="00105915"/>
    <w:rsid w:val="00105D3A"/>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8C6"/>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D58"/>
    <w:rsid w:val="001A2EC2"/>
    <w:rsid w:val="001A5D1A"/>
    <w:rsid w:val="001B0B2D"/>
    <w:rsid w:val="001B2595"/>
    <w:rsid w:val="001B2AAA"/>
    <w:rsid w:val="001B4D91"/>
    <w:rsid w:val="001B593F"/>
    <w:rsid w:val="001B60D3"/>
    <w:rsid w:val="001B69D6"/>
    <w:rsid w:val="001B6CAC"/>
    <w:rsid w:val="001B6E5F"/>
    <w:rsid w:val="001B7B0C"/>
    <w:rsid w:val="001C2E4A"/>
    <w:rsid w:val="001C2E6E"/>
    <w:rsid w:val="001C3766"/>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E59"/>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0B7A"/>
    <w:rsid w:val="00241743"/>
    <w:rsid w:val="002426E8"/>
    <w:rsid w:val="00243726"/>
    <w:rsid w:val="00243D72"/>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3A4C"/>
    <w:rsid w:val="0028401B"/>
    <w:rsid w:val="00284C1C"/>
    <w:rsid w:val="00284CD4"/>
    <w:rsid w:val="002863E4"/>
    <w:rsid w:val="002921B8"/>
    <w:rsid w:val="002922FC"/>
    <w:rsid w:val="0029230D"/>
    <w:rsid w:val="002923F2"/>
    <w:rsid w:val="002939DB"/>
    <w:rsid w:val="002951FC"/>
    <w:rsid w:val="00295722"/>
    <w:rsid w:val="00295B2C"/>
    <w:rsid w:val="00297184"/>
    <w:rsid w:val="002A0D0E"/>
    <w:rsid w:val="002A1A5F"/>
    <w:rsid w:val="002A4502"/>
    <w:rsid w:val="002A4898"/>
    <w:rsid w:val="002A587C"/>
    <w:rsid w:val="002A794B"/>
    <w:rsid w:val="002B0839"/>
    <w:rsid w:val="002B0FF9"/>
    <w:rsid w:val="002B23E8"/>
    <w:rsid w:val="002B337A"/>
    <w:rsid w:val="002B5192"/>
    <w:rsid w:val="002B6773"/>
    <w:rsid w:val="002B6A88"/>
    <w:rsid w:val="002B6EBB"/>
    <w:rsid w:val="002C18BD"/>
    <w:rsid w:val="002C32BA"/>
    <w:rsid w:val="002C38AF"/>
    <w:rsid w:val="002C47F6"/>
    <w:rsid w:val="002C4DFD"/>
    <w:rsid w:val="002C78F1"/>
    <w:rsid w:val="002C7D09"/>
    <w:rsid w:val="002D0D7E"/>
    <w:rsid w:val="002D14CA"/>
    <w:rsid w:val="002D18DC"/>
    <w:rsid w:val="002D25ED"/>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7414"/>
    <w:rsid w:val="0031763C"/>
    <w:rsid w:val="00321047"/>
    <w:rsid w:val="00321120"/>
    <w:rsid w:val="003220E5"/>
    <w:rsid w:val="00322FA5"/>
    <w:rsid w:val="00323196"/>
    <w:rsid w:val="00324A15"/>
    <w:rsid w:val="003252B0"/>
    <w:rsid w:val="00330A0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1EB2"/>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77D4C"/>
    <w:rsid w:val="00380156"/>
    <w:rsid w:val="00382FFA"/>
    <w:rsid w:val="00383DA7"/>
    <w:rsid w:val="0038495A"/>
    <w:rsid w:val="00385A2F"/>
    <w:rsid w:val="00385EC9"/>
    <w:rsid w:val="00386AA0"/>
    <w:rsid w:val="0038702F"/>
    <w:rsid w:val="003907F4"/>
    <w:rsid w:val="00391280"/>
    <w:rsid w:val="00393E0C"/>
    <w:rsid w:val="00394B25"/>
    <w:rsid w:val="0039518F"/>
    <w:rsid w:val="00395A14"/>
    <w:rsid w:val="00396814"/>
    <w:rsid w:val="003978BE"/>
    <w:rsid w:val="003A0160"/>
    <w:rsid w:val="003A2882"/>
    <w:rsid w:val="003A2923"/>
    <w:rsid w:val="003A2B5F"/>
    <w:rsid w:val="003A346B"/>
    <w:rsid w:val="003A4837"/>
    <w:rsid w:val="003A4C25"/>
    <w:rsid w:val="003A5F26"/>
    <w:rsid w:val="003A7269"/>
    <w:rsid w:val="003B0D2D"/>
    <w:rsid w:val="003B1016"/>
    <w:rsid w:val="003B36C2"/>
    <w:rsid w:val="003B3F9B"/>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4C8"/>
    <w:rsid w:val="004229B1"/>
    <w:rsid w:val="00422A62"/>
    <w:rsid w:val="004246C0"/>
    <w:rsid w:val="0042490C"/>
    <w:rsid w:val="00425787"/>
    <w:rsid w:val="00425EAC"/>
    <w:rsid w:val="00430D53"/>
    <w:rsid w:val="004317FE"/>
    <w:rsid w:val="00432918"/>
    <w:rsid w:val="00433126"/>
    <w:rsid w:val="00433431"/>
    <w:rsid w:val="00434494"/>
    <w:rsid w:val="004404EE"/>
    <w:rsid w:val="00441FDC"/>
    <w:rsid w:val="00444DE6"/>
    <w:rsid w:val="00447552"/>
    <w:rsid w:val="004505A8"/>
    <w:rsid w:val="0045129A"/>
    <w:rsid w:val="00451848"/>
    <w:rsid w:val="00451A3E"/>
    <w:rsid w:val="00452E65"/>
    <w:rsid w:val="0045493D"/>
    <w:rsid w:val="004566CC"/>
    <w:rsid w:val="00457E78"/>
    <w:rsid w:val="004614DE"/>
    <w:rsid w:val="0046154F"/>
    <w:rsid w:val="0046199E"/>
    <w:rsid w:val="004624F6"/>
    <w:rsid w:val="0046327C"/>
    <w:rsid w:val="00463E90"/>
    <w:rsid w:val="00466ACB"/>
    <w:rsid w:val="004672A1"/>
    <w:rsid w:val="00472880"/>
    <w:rsid w:val="00472BAE"/>
    <w:rsid w:val="00472DDF"/>
    <w:rsid w:val="00473B63"/>
    <w:rsid w:val="00473E7C"/>
    <w:rsid w:val="00474A5B"/>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0738"/>
    <w:rsid w:val="004C124D"/>
    <w:rsid w:val="004C70B6"/>
    <w:rsid w:val="004D0C0E"/>
    <w:rsid w:val="004D10B8"/>
    <w:rsid w:val="004D2EC2"/>
    <w:rsid w:val="004D3684"/>
    <w:rsid w:val="004D3990"/>
    <w:rsid w:val="004D39CF"/>
    <w:rsid w:val="004D475F"/>
    <w:rsid w:val="004D6137"/>
    <w:rsid w:val="004E1FC8"/>
    <w:rsid w:val="004E2455"/>
    <w:rsid w:val="004E6173"/>
    <w:rsid w:val="004E7424"/>
    <w:rsid w:val="004F1550"/>
    <w:rsid w:val="004F28D3"/>
    <w:rsid w:val="004F2AB2"/>
    <w:rsid w:val="004F42DF"/>
    <w:rsid w:val="004F5BCF"/>
    <w:rsid w:val="004F6238"/>
    <w:rsid w:val="004F67E3"/>
    <w:rsid w:val="004F7356"/>
    <w:rsid w:val="00502B8C"/>
    <w:rsid w:val="00503303"/>
    <w:rsid w:val="00504A27"/>
    <w:rsid w:val="00505451"/>
    <w:rsid w:val="005056E6"/>
    <w:rsid w:val="0050718A"/>
    <w:rsid w:val="00510690"/>
    <w:rsid w:val="00510E7E"/>
    <w:rsid w:val="0051135C"/>
    <w:rsid w:val="005176FD"/>
    <w:rsid w:val="00520303"/>
    <w:rsid w:val="005232A9"/>
    <w:rsid w:val="005236F8"/>
    <w:rsid w:val="00524DA5"/>
    <w:rsid w:val="00525240"/>
    <w:rsid w:val="0052607B"/>
    <w:rsid w:val="00526948"/>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5834"/>
    <w:rsid w:val="0058618C"/>
    <w:rsid w:val="00586C63"/>
    <w:rsid w:val="00590249"/>
    <w:rsid w:val="0059034E"/>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0DF"/>
    <w:rsid w:val="005B5744"/>
    <w:rsid w:val="005C074E"/>
    <w:rsid w:val="005C31CA"/>
    <w:rsid w:val="005C350B"/>
    <w:rsid w:val="005C3BCB"/>
    <w:rsid w:val="005C3F73"/>
    <w:rsid w:val="005C4769"/>
    <w:rsid w:val="005C5F5D"/>
    <w:rsid w:val="005C5FA6"/>
    <w:rsid w:val="005C6257"/>
    <w:rsid w:val="005C79A1"/>
    <w:rsid w:val="005D0A03"/>
    <w:rsid w:val="005D197B"/>
    <w:rsid w:val="005D2F26"/>
    <w:rsid w:val="005D373E"/>
    <w:rsid w:val="005D40F0"/>
    <w:rsid w:val="005D461F"/>
    <w:rsid w:val="005D4878"/>
    <w:rsid w:val="005D4D24"/>
    <w:rsid w:val="005D6F6E"/>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24C7"/>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0707"/>
    <w:rsid w:val="00631FCB"/>
    <w:rsid w:val="006321E5"/>
    <w:rsid w:val="006323E5"/>
    <w:rsid w:val="00633518"/>
    <w:rsid w:val="0063485E"/>
    <w:rsid w:val="0063669A"/>
    <w:rsid w:val="00637CC4"/>
    <w:rsid w:val="00637CF7"/>
    <w:rsid w:val="006419C0"/>
    <w:rsid w:val="00642555"/>
    <w:rsid w:val="00643187"/>
    <w:rsid w:val="00645842"/>
    <w:rsid w:val="00645C28"/>
    <w:rsid w:val="00645CBD"/>
    <w:rsid w:val="00646FEA"/>
    <w:rsid w:val="0064725A"/>
    <w:rsid w:val="00652DB6"/>
    <w:rsid w:val="00655969"/>
    <w:rsid w:val="00655D22"/>
    <w:rsid w:val="0065622B"/>
    <w:rsid w:val="006565AD"/>
    <w:rsid w:val="00656A4E"/>
    <w:rsid w:val="00656C35"/>
    <w:rsid w:val="0065709C"/>
    <w:rsid w:val="00657720"/>
    <w:rsid w:val="00661A28"/>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1F71"/>
    <w:rsid w:val="006D2826"/>
    <w:rsid w:val="006D2E0B"/>
    <w:rsid w:val="006D6DB2"/>
    <w:rsid w:val="006E055D"/>
    <w:rsid w:val="006E14FF"/>
    <w:rsid w:val="006E20AD"/>
    <w:rsid w:val="006E69AB"/>
    <w:rsid w:val="006E6AC6"/>
    <w:rsid w:val="006E78CE"/>
    <w:rsid w:val="006F1F21"/>
    <w:rsid w:val="006F211B"/>
    <w:rsid w:val="006F39C8"/>
    <w:rsid w:val="006F4AE3"/>
    <w:rsid w:val="006F51EE"/>
    <w:rsid w:val="006F53B9"/>
    <w:rsid w:val="006F7AEE"/>
    <w:rsid w:val="00702E45"/>
    <w:rsid w:val="00703BB4"/>
    <w:rsid w:val="007042BA"/>
    <w:rsid w:val="00706D9A"/>
    <w:rsid w:val="00712784"/>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71DE"/>
    <w:rsid w:val="007371E0"/>
    <w:rsid w:val="00737E1F"/>
    <w:rsid w:val="00740508"/>
    <w:rsid w:val="00740B80"/>
    <w:rsid w:val="007411D0"/>
    <w:rsid w:val="00742142"/>
    <w:rsid w:val="007438BC"/>
    <w:rsid w:val="007454EB"/>
    <w:rsid w:val="007457B4"/>
    <w:rsid w:val="00745BDB"/>
    <w:rsid w:val="00746027"/>
    <w:rsid w:val="00750697"/>
    <w:rsid w:val="00751164"/>
    <w:rsid w:val="00752427"/>
    <w:rsid w:val="00752AB8"/>
    <w:rsid w:val="00754238"/>
    <w:rsid w:val="00754EDB"/>
    <w:rsid w:val="00756927"/>
    <w:rsid w:val="00756E48"/>
    <w:rsid w:val="007571E2"/>
    <w:rsid w:val="007575BC"/>
    <w:rsid w:val="00761849"/>
    <w:rsid w:val="00761C15"/>
    <w:rsid w:val="00765A33"/>
    <w:rsid w:val="007666E2"/>
    <w:rsid w:val="00772189"/>
    <w:rsid w:val="00773B2E"/>
    <w:rsid w:val="0077769D"/>
    <w:rsid w:val="007816B9"/>
    <w:rsid w:val="00781BCA"/>
    <w:rsid w:val="007832F1"/>
    <w:rsid w:val="00783617"/>
    <w:rsid w:val="0078571D"/>
    <w:rsid w:val="007866C5"/>
    <w:rsid w:val="007906CA"/>
    <w:rsid w:val="00790B0C"/>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C0C"/>
    <w:rsid w:val="007D1E00"/>
    <w:rsid w:val="007D6CB2"/>
    <w:rsid w:val="007D6F47"/>
    <w:rsid w:val="007D7171"/>
    <w:rsid w:val="007D76DE"/>
    <w:rsid w:val="007E0DC3"/>
    <w:rsid w:val="007E1A0D"/>
    <w:rsid w:val="007E2FA0"/>
    <w:rsid w:val="007E41E9"/>
    <w:rsid w:val="007E45A6"/>
    <w:rsid w:val="007E5744"/>
    <w:rsid w:val="007E708C"/>
    <w:rsid w:val="007F08CC"/>
    <w:rsid w:val="007F0DB8"/>
    <w:rsid w:val="007F11D8"/>
    <w:rsid w:val="007F1762"/>
    <w:rsid w:val="007F2303"/>
    <w:rsid w:val="007F2BA9"/>
    <w:rsid w:val="007F48C0"/>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371D"/>
    <w:rsid w:val="00845A81"/>
    <w:rsid w:val="00846078"/>
    <w:rsid w:val="00846774"/>
    <w:rsid w:val="00846A87"/>
    <w:rsid w:val="00846CE8"/>
    <w:rsid w:val="0084727B"/>
    <w:rsid w:val="008518EA"/>
    <w:rsid w:val="008529DB"/>
    <w:rsid w:val="00852DF7"/>
    <w:rsid w:val="00856D12"/>
    <w:rsid w:val="0085786E"/>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466D"/>
    <w:rsid w:val="00885581"/>
    <w:rsid w:val="0088599C"/>
    <w:rsid w:val="00885A6D"/>
    <w:rsid w:val="00891C3D"/>
    <w:rsid w:val="00893500"/>
    <w:rsid w:val="008936E3"/>
    <w:rsid w:val="008939CC"/>
    <w:rsid w:val="00893CD0"/>
    <w:rsid w:val="00893DEF"/>
    <w:rsid w:val="00894542"/>
    <w:rsid w:val="00895F8F"/>
    <w:rsid w:val="008A05B2"/>
    <w:rsid w:val="008A0BDE"/>
    <w:rsid w:val="008A328B"/>
    <w:rsid w:val="008A6102"/>
    <w:rsid w:val="008B0457"/>
    <w:rsid w:val="008B3333"/>
    <w:rsid w:val="008B473B"/>
    <w:rsid w:val="008B4F9F"/>
    <w:rsid w:val="008B7878"/>
    <w:rsid w:val="008B7C9A"/>
    <w:rsid w:val="008C0BFD"/>
    <w:rsid w:val="008C140B"/>
    <w:rsid w:val="008C191C"/>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C5F"/>
    <w:rsid w:val="009044D0"/>
    <w:rsid w:val="00905F80"/>
    <w:rsid w:val="00906D83"/>
    <w:rsid w:val="009105B3"/>
    <w:rsid w:val="009118BE"/>
    <w:rsid w:val="00913533"/>
    <w:rsid w:val="00913C51"/>
    <w:rsid w:val="00914705"/>
    <w:rsid w:val="00914DE6"/>
    <w:rsid w:val="00914FB9"/>
    <w:rsid w:val="00920C8A"/>
    <w:rsid w:val="00922027"/>
    <w:rsid w:val="009228AA"/>
    <w:rsid w:val="00922B64"/>
    <w:rsid w:val="00923332"/>
    <w:rsid w:val="00923B0E"/>
    <w:rsid w:val="00926E5B"/>
    <w:rsid w:val="009273D4"/>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5B66"/>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D2452"/>
    <w:rsid w:val="009D27AE"/>
    <w:rsid w:val="009D3930"/>
    <w:rsid w:val="009D4042"/>
    <w:rsid w:val="009D6420"/>
    <w:rsid w:val="009D64F9"/>
    <w:rsid w:val="009E10A3"/>
    <w:rsid w:val="009E13D2"/>
    <w:rsid w:val="009E53AF"/>
    <w:rsid w:val="009E67E0"/>
    <w:rsid w:val="009E6C08"/>
    <w:rsid w:val="009E7F35"/>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436"/>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ADB"/>
    <w:rsid w:val="00A77E59"/>
    <w:rsid w:val="00A81DB0"/>
    <w:rsid w:val="00A82C8A"/>
    <w:rsid w:val="00A85D47"/>
    <w:rsid w:val="00A864E6"/>
    <w:rsid w:val="00A91815"/>
    <w:rsid w:val="00A91B42"/>
    <w:rsid w:val="00A91B50"/>
    <w:rsid w:val="00A94F77"/>
    <w:rsid w:val="00A9526D"/>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6E28"/>
    <w:rsid w:val="00AC7CC6"/>
    <w:rsid w:val="00AD2C9A"/>
    <w:rsid w:val="00AD5088"/>
    <w:rsid w:val="00AD6EBF"/>
    <w:rsid w:val="00AD73D0"/>
    <w:rsid w:val="00AE0ABE"/>
    <w:rsid w:val="00AE1950"/>
    <w:rsid w:val="00AE1AFD"/>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95D"/>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560B"/>
    <w:rsid w:val="00B36779"/>
    <w:rsid w:val="00B4172E"/>
    <w:rsid w:val="00B42BE1"/>
    <w:rsid w:val="00B42E22"/>
    <w:rsid w:val="00B434B5"/>
    <w:rsid w:val="00B43989"/>
    <w:rsid w:val="00B44233"/>
    <w:rsid w:val="00B448F9"/>
    <w:rsid w:val="00B45999"/>
    <w:rsid w:val="00B464F0"/>
    <w:rsid w:val="00B50B64"/>
    <w:rsid w:val="00B50FA6"/>
    <w:rsid w:val="00B514ED"/>
    <w:rsid w:val="00B534B2"/>
    <w:rsid w:val="00B53A96"/>
    <w:rsid w:val="00B543D4"/>
    <w:rsid w:val="00B54834"/>
    <w:rsid w:val="00B54F31"/>
    <w:rsid w:val="00B576B3"/>
    <w:rsid w:val="00B6022A"/>
    <w:rsid w:val="00B612B2"/>
    <w:rsid w:val="00B62887"/>
    <w:rsid w:val="00B63172"/>
    <w:rsid w:val="00B64A06"/>
    <w:rsid w:val="00B64BDA"/>
    <w:rsid w:val="00B6500E"/>
    <w:rsid w:val="00B65311"/>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2B4F"/>
    <w:rsid w:val="00BC2B75"/>
    <w:rsid w:val="00BC3528"/>
    <w:rsid w:val="00BC36F9"/>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D9B"/>
    <w:rsid w:val="00C00366"/>
    <w:rsid w:val="00C00A36"/>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1CCF"/>
    <w:rsid w:val="00C32067"/>
    <w:rsid w:val="00C33521"/>
    <w:rsid w:val="00C33B39"/>
    <w:rsid w:val="00C35423"/>
    <w:rsid w:val="00C3788C"/>
    <w:rsid w:val="00C406C0"/>
    <w:rsid w:val="00C4371F"/>
    <w:rsid w:val="00C44465"/>
    <w:rsid w:val="00C458EC"/>
    <w:rsid w:val="00C45D4A"/>
    <w:rsid w:val="00C50C64"/>
    <w:rsid w:val="00C518E4"/>
    <w:rsid w:val="00C52FAE"/>
    <w:rsid w:val="00C5448D"/>
    <w:rsid w:val="00C54827"/>
    <w:rsid w:val="00C55A26"/>
    <w:rsid w:val="00C57269"/>
    <w:rsid w:val="00C57CAD"/>
    <w:rsid w:val="00C61DC4"/>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5757"/>
    <w:rsid w:val="00C86FB5"/>
    <w:rsid w:val="00C87BF1"/>
    <w:rsid w:val="00C908DE"/>
    <w:rsid w:val="00C94710"/>
    <w:rsid w:val="00C94927"/>
    <w:rsid w:val="00C97366"/>
    <w:rsid w:val="00C97A55"/>
    <w:rsid w:val="00CA0B01"/>
    <w:rsid w:val="00CA1316"/>
    <w:rsid w:val="00CA222A"/>
    <w:rsid w:val="00CA2D82"/>
    <w:rsid w:val="00CA2DD4"/>
    <w:rsid w:val="00CA4371"/>
    <w:rsid w:val="00CB0FE2"/>
    <w:rsid w:val="00CB29E6"/>
    <w:rsid w:val="00CB58A3"/>
    <w:rsid w:val="00CB63EE"/>
    <w:rsid w:val="00CC14FC"/>
    <w:rsid w:val="00CC265E"/>
    <w:rsid w:val="00CC3C5F"/>
    <w:rsid w:val="00CC7EB2"/>
    <w:rsid w:val="00CD0093"/>
    <w:rsid w:val="00CD07D1"/>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9C2"/>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63C"/>
    <w:rsid w:val="00D259A2"/>
    <w:rsid w:val="00D3114E"/>
    <w:rsid w:val="00D34CBD"/>
    <w:rsid w:val="00D3612A"/>
    <w:rsid w:val="00D4277E"/>
    <w:rsid w:val="00D43F62"/>
    <w:rsid w:val="00D44151"/>
    <w:rsid w:val="00D442A2"/>
    <w:rsid w:val="00D44D23"/>
    <w:rsid w:val="00D45DB4"/>
    <w:rsid w:val="00D47312"/>
    <w:rsid w:val="00D5143A"/>
    <w:rsid w:val="00D516CB"/>
    <w:rsid w:val="00D52308"/>
    <w:rsid w:val="00D538B4"/>
    <w:rsid w:val="00D544D6"/>
    <w:rsid w:val="00D54DA3"/>
    <w:rsid w:val="00D54E15"/>
    <w:rsid w:val="00D55220"/>
    <w:rsid w:val="00D55981"/>
    <w:rsid w:val="00D55B14"/>
    <w:rsid w:val="00D56488"/>
    <w:rsid w:val="00D564A5"/>
    <w:rsid w:val="00D61591"/>
    <w:rsid w:val="00D61E58"/>
    <w:rsid w:val="00D629AE"/>
    <w:rsid w:val="00D63A8B"/>
    <w:rsid w:val="00D65576"/>
    <w:rsid w:val="00D66787"/>
    <w:rsid w:val="00D67150"/>
    <w:rsid w:val="00D676BE"/>
    <w:rsid w:val="00D719DE"/>
    <w:rsid w:val="00D71B24"/>
    <w:rsid w:val="00D72AF4"/>
    <w:rsid w:val="00D75E26"/>
    <w:rsid w:val="00D77526"/>
    <w:rsid w:val="00D77BB0"/>
    <w:rsid w:val="00D8048C"/>
    <w:rsid w:val="00D82BE5"/>
    <w:rsid w:val="00D8332F"/>
    <w:rsid w:val="00D836AD"/>
    <w:rsid w:val="00D846D0"/>
    <w:rsid w:val="00D848E4"/>
    <w:rsid w:val="00D84B44"/>
    <w:rsid w:val="00D850B4"/>
    <w:rsid w:val="00D85CB0"/>
    <w:rsid w:val="00D85D51"/>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590"/>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04A"/>
    <w:rsid w:val="00DD6C08"/>
    <w:rsid w:val="00DD7BC9"/>
    <w:rsid w:val="00DE1F4A"/>
    <w:rsid w:val="00DE209B"/>
    <w:rsid w:val="00DE2B05"/>
    <w:rsid w:val="00DE2FD8"/>
    <w:rsid w:val="00DE3CAF"/>
    <w:rsid w:val="00DE3D9B"/>
    <w:rsid w:val="00DE4233"/>
    <w:rsid w:val="00DE60D5"/>
    <w:rsid w:val="00DE7A36"/>
    <w:rsid w:val="00DF0863"/>
    <w:rsid w:val="00DF1B41"/>
    <w:rsid w:val="00DF2AA9"/>
    <w:rsid w:val="00DF3B37"/>
    <w:rsid w:val="00DF3CF8"/>
    <w:rsid w:val="00DF3E93"/>
    <w:rsid w:val="00DF557F"/>
    <w:rsid w:val="00DF6118"/>
    <w:rsid w:val="00DF7507"/>
    <w:rsid w:val="00DF783D"/>
    <w:rsid w:val="00E018BF"/>
    <w:rsid w:val="00E01B18"/>
    <w:rsid w:val="00E02A6A"/>
    <w:rsid w:val="00E02E62"/>
    <w:rsid w:val="00E05575"/>
    <w:rsid w:val="00E10413"/>
    <w:rsid w:val="00E10634"/>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270F"/>
    <w:rsid w:val="00E8308A"/>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024"/>
    <w:rsid w:val="00F054FF"/>
    <w:rsid w:val="00F1213F"/>
    <w:rsid w:val="00F15479"/>
    <w:rsid w:val="00F16491"/>
    <w:rsid w:val="00F2287B"/>
    <w:rsid w:val="00F22D2F"/>
    <w:rsid w:val="00F23EF5"/>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3FB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DB5"/>
    <w:rsid w:val="00FF2880"/>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1C17D7"/>
  <w15:docId w15:val="{4D5BEEAD-02C1-41DC-A735-851214FF3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582685025">
      <w:bodyDiv w:val="1"/>
      <w:marLeft w:val="0"/>
      <w:marRight w:val="0"/>
      <w:marTop w:val="0"/>
      <w:marBottom w:val="0"/>
      <w:divBdr>
        <w:top w:val="none" w:sz="0" w:space="0" w:color="auto"/>
        <w:left w:val="none" w:sz="0" w:space="0" w:color="auto"/>
        <w:bottom w:val="none" w:sz="0" w:space="0" w:color="auto"/>
        <w:right w:val="none" w:sz="0" w:space="0" w:color="auto"/>
      </w:divBdr>
    </w:div>
    <w:div w:id="846989301">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918082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1FF362-836C-4C16-A4D3-2B5D312B1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2</TotalTime>
  <Pages>7</Pages>
  <Words>681</Words>
  <Characters>3885</Characters>
  <Application>Microsoft Office Word</Application>
  <DocSecurity>0</DocSecurity>
  <Lines>32</Lines>
  <Paragraphs>9</Paragraphs>
  <ScaleCrop>false</ScaleCrop>
  <Company>立法院</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沈克彬</cp:lastModifiedBy>
  <cp:revision>2</cp:revision>
  <cp:lastPrinted>2021-11-02T01:08:00Z</cp:lastPrinted>
  <dcterms:created xsi:type="dcterms:W3CDTF">2021-11-02T03:59:00Z</dcterms:created>
  <dcterms:modified xsi:type="dcterms:W3CDTF">2021-11-02T03:59:00Z</dcterms:modified>
</cp:coreProperties>
</file>