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AA2A1F" w:rsidRDefault="00BC2CB9" w:rsidP="0096578D">
      <w:pPr>
        <w:pStyle w:val="a5"/>
        <w:spacing w:line="520" w:lineRule="exact"/>
        <w:rPr>
          <w:rFonts w:ascii="標楷體" w:hAnsi="標楷體"/>
          <w:spacing w:val="8"/>
          <w:szCs w:val="32"/>
        </w:rPr>
      </w:pPr>
      <w:bookmarkStart w:id="0" w:name="_GoBack"/>
      <w:bookmarkEnd w:id="0"/>
      <w:r w:rsidRPr="00AA2A1F">
        <w:rPr>
          <w:rFonts w:ascii="標楷體" w:hAnsi="標楷體"/>
          <w:spacing w:val="8"/>
          <w:szCs w:val="32"/>
        </w:rPr>
        <w:t>立法院第</w:t>
      </w:r>
      <w:r w:rsidR="002A4DCB" w:rsidRPr="00AA2A1F">
        <w:rPr>
          <w:rFonts w:ascii="標楷體" w:hAnsi="標楷體" w:hint="eastAsia"/>
          <w:spacing w:val="8"/>
          <w:szCs w:val="32"/>
        </w:rPr>
        <w:t>8</w:t>
      </w:r>
      <w:r w:rsidRPr="00AA2A1F">
        <w:rPr>
          <w:rFonts w:ascii="標楷體" w:hAnsi="標楷體"/>
          <w:spacing w:val="8"/>
          <w:szCs w:val="32"/>
        </w:rPr>
        <w:t>屆第</w:t>
      </w:r>
      <w:r w:rsidR="00750CD2" w:rsidRPr="00AA2A1F">
        <w:rPr>
          <w:rFonts w:ascii="標楷體" w:hAnsi="標楷體" w:hint="eastAsia"/>
          <w:spacing w:val="8"/>
          <w:szCs w:val="32"/>
        </w:rPr>
        <w:t>6</w:t>
      </w:r>
      <w:r w:rsidRPr="00AA2A1F">
        <w:rPr>
          <w:rFonts w:ascii="標楷體" w:hAnsi="標楷體"/>
          <w:spacing w:val="8"/>
          <w:szCs w:val="32"/>
        </w:rPr>
        <w:t>會期經濟委員會第</w:t>
      </w:r>
      <w:r w:rsidR="00057F98" w:rsidRPr="00AA2A1F">
        <w:rPr>
          <w:rFonts w:ascii="標楷體" w:hAnsi="標楷體" w:hint="eastAsia"/>
          <w:spacing w:val="8"/>
          <w:szCs w:val="32"/>
        </w:rPr>
        <w:t>1</w:t>
      </w:r>
      <w:r w:rsidR="003F7F67" w:rsidRPr="00AA2A1F">
        <w:rPr>
          <w:rFonts w:ascii="標楷體" w:hAnsi="標楷體" w:hint="eastAsia"/>
          <w:spacing w:val="8"/>
          <w:szCs w:val="32"/>
        </w:rPr>
        <w:t>6</w:t>
      </w:r>
      <w:r w:rsidRPr="00AA2A1F">
        <w:rPr>
          <w:rFonts w:ascii="標楷體" w:hAnsi="標楷體"/>
          <w:spacing w:val="8"/>
          <w:szCs w:val="32"/>
        </w:rPr>
        <w:t>次全體委員會議議事錄</w:t>
      </w:r>
    </w:p>
    <w:p w:rsidR="00FE768D" w:rsidRPr="00AA2A1F" w:rsidRDefault="0014671E" w:rsidP="00AB5696">
      <w:pPr>
        <w:adjustRightInd w:val="0"/>
        <w:spacing w:line="520" w:lineRule="exact"/>
        <w:ind w:left="1625" w:rightChars="85" w:right="282" w:hangingChars="489" w:hanging="1625"/>
        <w:rPr>
          <w:rFonts w:ascii="標楷體" w:hAnsi="標楷體"/>
          <w:spacing w:val="-16"/>
          <w:kern w:val="20"/>
        </w:rPr>
      </w:pPr>
      <w:r w:rsidRPr="00AA2A1F">
        <w:rPr>
          <w:rFonts w:ascii="標楷體" w:hAnsi="標楷體"/>
          <w:szCs w:val="32"/>
        </w:rPr>
        <w:t>時</w:t>
      </w:r>
      <w:r w:rsidR="00001F14" w:rsidRPr="00AA2A1F">
        <w:rPr>
          <w:rFonts w:ascii="標楷體" w:hAnsi="標楷體" w:hint="eastAsia"/>
          <w:szCs w:val="32"/>
        </w:rPr>
        <w:t xml:space="preserve">　　</w:t>
      </w:r>
      <w:r w:rsidRPr="00AA2A1F">
        <w:rPr>
          <w:rFonts w:ascii="標楷體" w:hAnsi="標楷體"/>
          <w:szCs w:val="32"/>
        </w:rPr>
        <w:t>間：</w:t>
      </w:r>
      <w:r w:rsidR="0049521A" w:rsidRPr="00AA2A1F">
        <w:rPr>
          <w:rFonts w:ascii="標楷體" w:hAnsi="標楷體" w:hint="eastAsia"/>
          <w:szCs w:val="32"/>
        </w:rPr>
        <w:t>10</w:t>
      </w:r>
      <w:r w:rsidR="009A3DC0" w:rsidRPr="00AA2A1F">
        <w:rPr>
          <w:rFonts w:ascii="標楷體" w:hAnsi="標楷體" w:hint="eastAsia"/>
          <w:szCs w:val="32"/>
        </w:rPr>
        <w:t>3</w:t>
      </w:r>
      <w:r w:rsidR="0049521A" w:rsidRPr="00AA2A1F">
        <w:rPr>
          <w:rFonts w:ascii="標楷體" w:hAnsi="標楷體" w:hint="eastAsia"/>
          <w:szCs w:val="32"/>
        </w:rPr>
        <w:t>年</w:t>
      </w:r>
      <w:r w:rsidR="00834E18" w:rsidRPr="00AA2A1F">
        <w:rPr>
          <w:rFonts w:ascii="標楷體" w:hAnsi="標楷體" w:hint="eastAsia"/>
          <w:szCs w:val="32"/>
        </w:rPr>
        <w:t>1</w:t>
      </w:r>
      <w:r w:rsidR="00057F98" w:rsidRPr="00AA2A1F">
        <w:rPr>
          <w:rFonts w:ascii="標楷體" w:hAnsi="標楷體" w:hint="eastAsia"/>
          <w:szCs w:val="32"/>
        </w:rPr>
        <w:t>2</w:t>
      </w:r>
      <w:r w:rsidR="0049521A" w:rsidRPr="00AA2A1F">
        <w:rPr>
          <w:rFonts w:ascii="標楷體" w:hAnsi="標楷體" w:hint="eastAsia"/>
          <w:szCs w:val="32"/>
        </w:rPr>
        <w:t>月</w:t>
      </w:r>
      <w:r w:rsidR="003F7F67" w:rsidRPr="00AA2A1F">
        <w:rPr>
          <w:rFonts w:ascii="標楷體" w:hAnsi="標楷體" w:hint="eastAsia"/>
          <w:szCs w:val="32"/>
        </w:rPr>
        <w:t>22</w:t>
      </w:r>
      <w:r w:rsidR="0049521A" w:rsidRPr="00AA2A1F">
        <w:rPr>
          <w:rFonts w:ascii="標楷體" w:hAnsi="標楷體" w:hint="eastAsia"/>
          <w:szCs w:val="32"/>
        </w:rPr>
        <w:t>日</w:t>
      </w:r>
      <w:r w:rsidR="0049521A" w:rsidRPr="00AA2A1F">
        <w:rPr>
          <w:rFonts w:ascii="標楷體" w:hAnsi="標楷體" w:hint="eastAsia"/>
          <w:spacing w:val="-16"/>
          <w:kern w:val="20"/>
        </w:rPr>
        <w:t>（</w:t>
      </w:r>
      <w:r w:rsidR="0049521A" w:rsidRPr="00AB5696">
        <w:rPr>
          <w:rFonts w:ascii="標楷體" w:hAnsi="標楷體" w:hint="eastAsia"/>
          <w:szCs w:val="32"/>
        </w:rPr>
        <w:t>星期</w:t>
      </w:r>
      <w:r w:rsidR="00057F98" w:rsidRPr="00AB5696">
        <w:rPr>
          <w:rFonts w:ascii="標楷體" w:hAnsi="標楷體" w:hint="eastAsia"/>
          <w:szCs w:val="32"/>
        </w:rPr>
        <w:t>一</w:t>
      </w:r>
      <w:r w:rsidR="0049521A" w:rsidRPr="00AA2A1F">
        <w:rPr>
          <w:rFonts w:ascii="標楷體" w:hAnsi="標楷體" w:hint="eastAsia"/>
          <w:spacing w:val="-16"/>
          <w:kern w:val="20"/>
        </w:rPr>
        <w:t>）上午9時</w:t>
      </w:r>
      <w:r w:rsidR="000942EF" w:rsidRPr="00AA2A1F">
        <w:rPr>
          <w:rFonts w:ascii="標楷體" w:hAnsi="標楷體" w:hint="eastAsia"/>
          <w:spacing w:val="-16"/>
          <w:kern w:val="20"/>
        </w:rPr>
        <w:t>1分</w:t>
      </w:r>
      <w:r w:rsidR="0049521A" w:rsidRPr="00AA2A1F">
        <w:rPr>
          <w:rFonts w:ascii="標楷體" w:hAnsi="標楷體" w:hint="eastAsia"/>
          <w:spacing w:val="-16"/>
          <w:kern w:val="20"/>
        </w:rPr>
        <w:t>至</w:t>
      </w:r>
      <w:r w:rsidR="001632DF" w:rsidRPr="00AA2A1F">
        <w:rPr>
          <w:rFonts w:ascii="標楷體" w:hAnsi="標楷體" w:hint="eastAsia"/>
          <w:spacing w:val="-16"/>
          <w:kern w:val="20"/>
        </w:rPr>
        <w:t>12</w:t>
      </w:r>
      <w:r w:rsidR="0032571F" w:rsidRPr="00AA2A1F">
        <w:rPr>
          <w:rFonts w:ascii="標楷體" w:hAnsi="標楷體" w:hint="eastAsia"/>
          <w:spacing w:val="-16"/>
          <w:kern w:val="20"/>
        </w:rPr>
        <w:t>時</w:t>
      </w:r>
      <w:r w:rsidR="00EC2035" w:rsidRPr="00AA2A1F">
        <w:rPr>
          <w:rFonts w:ascii="標楷體" w:hAnsi="標楷體" w:hint="eastAsia"/>
          <w:spacing w:val="-16"/>
          <w:kern w:val="20"/>
        </w:rPr>
        <w:t>2</w:t>
      </w:r>
      <w:r w:rsidR="001632DF" w:rsidRPr="00AA2A1F">
        <w:rPr>
          <w:rFonts w:ascii="標楷體" w:hAnsi="標楷體" w:hint="eastAsia"/>
          <w:spacing w:val="-16"/>
          <w:kern w:val="20"/>
        </w:rPr>
        <w:t>4</w:t>
      </w:r>
      <w:r w:rsidR="0032571F" w:rsidRPr="00AA2A1F">
        <w:rPr>
          <w:rFonts w:ascii="標楷體" w:hAnsi="標楷體" w:hint="eastAsia"/>
          <w:spacing w:val="-16"/>
          <w:kern w:val="20"/>
        </w:rPr>
        <w:t>分</w:t>
      </w:r>
    </w:p>
    <w:p w:rsidR="00057F98" w:rsidRPr="00AA2A1F" w:rsidRDefault="00057F98" w:rsidP="00057F98">
      <w:pPr>
        <w:adjustRightInd w:val="0"/>
        <w:spacing w:line="520" w:lineRule="exact"/>
        <w:ind w:leftChars="500" w:left="3287" w:rightChars="42" w:right="140" w:hangingChars="489" w:hanging="1625"/>
        <w:rPr>
          <w:rFonts w:ascii="標楷體" w:hAnsi="標楷體"/>
          <w:szCs w:val="32"/>
        </w:rPr>
      </w:pPr>
      <w:r w:rsidRPr="00AA2A1F">
        <w:rPr>
          <w:rFonts w:ascii="標楷體" w:hAnsi="標楷體" w:hint="eastAsia"/>
          <w:szCs w:val="32"/>
        </w:rPr>
        <w:t>103年12月</w:t>
      </w:r>
      <w:r w:rsidR="003F7F67" w:rsidRPr="00AA2A1F">
        <w:rPr>
          <w:rFonts w:ascii="標楷體" w:hAnsi="標楷體" w:hint="eastAsia"/>
          <w:szCs w:val="32"/>
        </w:rPr>
        <w:t>24</w:t>
      </w:r>
      <w:r w:rsidRPr="00AA2A1F">
        <w:rPr>
          <w:rFonts w:ascii="標楷體" w:hAnsi="標楷體" w:hint="eastAsia"/>
          <w:szCs w:val="32"/>
        </w:rPr>
        <w:t>日</w:t>
      </w:r>
      <w:r w:rsidR="00AB5696" w:rsidRPr="00AA2A1F">
        <w:rPr>
          <w:rFonts w:ascii="標楷體" w:hAnsi="標楷體" w:hint="eastAsia"/>
          <w:spacing w:val="-16"/>
          <w:kern w:val="20"/>
        </w:rPr>
        <w:t>（</w:t>
      </w:r>
      <w:r w:rsidRPr="00AA2A1F">
        <w:rPr>
          <w:rFonts w:ascii="標楷體" w:hAnsi="標楷體" w:hint="eastAsia"/>
          <w:szCs w:val="32"/>
        </w:rPr>
        <w:t>星期三</w:t>
      </w:r>
      <w:r w:rsidR="00AB5696" w:rsidRPr="00AA2A1F">
        <w:rPr>
          <w:rFonts w:ascii="標楷體" w:hAnsi="標楷體" w:hint="eastAsia"/>
          <w:spacing w:val="-16"/>
          <w:kern w:val="20"/>
        </w:rPr>
        <w:t>）</w:t>
      </w:r>
      <w:r w:rsidRPr="00AA2A1F">
        <w:rPr>
          <w:rFonts w:ascii="標楷體" w:hAnsi="標楷體" w:hint="eastAsia"/>
          <w:szCs w:val="32"/>
        </w:rPr>
        <w:t>上午9時至1</w:t>
      </w:r>
      <w:r w:rsidR="00E31C6D" w:rsidRPr="00AA2A1F">
        <w:rPr>
          <w:rFonts w:ascii="標楷體" w:hAnsi="標楷體" w:hint="eastAsia"/>
          <w:szCs w:val="32"/>
        </w:rPr>
        <w:t>2</w:t>
      </w:r>
      <w:r w:rsidRPr="00AA2A1F">
        <w:rPr>
          <w:rFonts w:ascii="標楷體" w:hAnsi="標楷體" w:hint="eastAsia"/>
          <w:szCs w:val="32"/>
        </w:rPr>
        <w:t>時</w:t>
      </w:r>
      <w:r w:rsidR="00E31C6D" w:rsidRPr="00AA2A1F">
        <w:rPr>
          <w:rFonts w:ascii="標楷體" w:hAnsi="標楷體" w:hint="eastAsia"/>
          <w:szCs w:val="32"/>
        </w:rPr>
        <w:t>31</w:t>
      </w:r>
      <w:r w:rsidRPr="00AA2A1F">
        <w:rPr>
          <w:rFonts w:ascii="標楷體" w:hAnsi="標楷體" w:hint="eastAsia"/>
          <w:szCs w:val="32"/>
        </w:rPr>
        <w:t>分</w:t>
      </w:r>
    </w:p>
    <w:p w:rsidR="0014671E" w:rsidRPr="00AA2A1F" w:rsidRDefault="0014671E" w:rsidP="0096578D">
      <w:pPr>
        <w:tabs>
          <w:tab w:val="left" w:pos="6308"/>
        </w:tabs>
        <w:spacing w:line="520" w:lineRule="exact"/>
        <w:rPr>
          <w:rFonts w:ascii="標楷體" w:hAnsi="標楷體"/>
        </w:rPr>
      </w:pPr>
      <w:r w:rsidRPr="00AA2A1F">
        <w:rPr>
          <w:rFonts w:ascii="標楷體" w:hAnsi="標楷體"/>
        </w:rPr>
        <w:t>地</w:t>
      </w:r>
      <w:r w:rsidR="00001F14" w:rsidRPr="00AA2A1F">
        <w:rPr>
          <w:rFonts w:ascii="標楷體" w:hAnsi="標楷體" w:hint="eastAsia"/>
        </w:rPr>
        <w:t xml:space="preserve">　　</w:t>
      </w:r>
      <w:r w:rsidRPr="00AA2A1F">
        <w:rPr>
          <w:rFonts w:ascii="標楷體" w:hAnsi="標楷體"/>
        </w:rPr>
        <w:t>點：紅樓101會議室</w:t>
      </w:r>
    </w:p>
    <w:p w:rsidR="00553894" w:rsidRPr="00AA2A1F" w:rsidRDefault="00553894" w:rsidP="00CB1D79">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rFonts w:ascii="標楷體" w:hAnsi="標楷體"/>
          <w:b/>
          <w:szCs w:val="32"/>
        </w:rPr>
      </w:pPr>
      <w:r w:rsidRPr="00AA2A1F">
        <w:rPr>
          <w:rFonts w:ascii="標楷體" w:hAnsi="標楷體"/>
          <w:szCs w:val="32"/>
        </w:rPr>
        <w:t>出席委員：</w:t>
      </w:r>
      <w:r w:rsidR="00DE56CA" w:rsidRPr="00AA2A1F">
        <w:rPr>
          <w:rFonts w:ascii="標楷體" w:hAnsi="標楷體"/>
          <w:szCs w:val="32"/>
        </w:rPr>
        <w:t>黃偉哲</w:t>
      </w:r>
      <w:r w:rsidR="00E50A7A" w:rsidRPr="00AA2A1F">
        <w:rPr>
          <w:rFonts w:ascii="標楷體" w:hAnsi="標楷體" w:hint="eastAsia"/>
          <w:szCs w:val="32"/>
        </w:rPr>
        <w:tab/>
        <w:t>蘇震清</w:t>
      </w:r>
      <w:r w:rsidR="00E50A7A" w:rsidRPr="00AA2A1F">
        <w:rPr>
          <w:rFonts w:ascii="標楷體" w:hAnsi="標楷體" w:hint="eastAsia"/>
          <w:szCs w:val="32"/>
        </w:rPr>
        <w:tab/>
        <w:t>葉津鈴</w:t>
      </w:r>
      <w:r w:rsidR="005E44DA" w:rsidRPr="00AA2A1F">
        <w:rPr>
          <w:rFonts w:ascii="標楷體" w:hAnsi="標楷體" w:hint="eastAsia"/>
          <w:szCs w:val="32"/>
        </w:rPr>
        <w:tab/>
        <w:t>王惠美</w:t>
      </w:r>
      <w:r w:rsidR="00DE56CA" w:rsidRPr="00AA2A1F">
        <w:rPr>
          <w:rFonts w:ascii="標楷體" w:hAnsi="標楷體" w:hint="eastAsia"/>
          <w:szCs w:val="32"/>
        </w:rPr>
        <w:tab/>
        <w:t>廖國棟</w:t>
      </w:r>
      <w:r w:rsidR="005E44DA" w:rsidRPr="00AA2A1F">
        <w:rPr>
          <w:rFonts w:ascii="標楷體" w:hAnsi="標楷體" w:hint="eastAsia"/>
          <w:szCs w:val="32"/>
        </w:rPr>
        <w:tab/>
      </w:r>
      <w:r w:rsidR="005E44DA" w:rsidRPr="00AA2A1F">
        <w:rPr>
          <w:rFonts w:ascii="標楷體" w:hAnsi="標楷體"/>
          <w:szCs w:val="32"/>
        </w:rPr>
        <w:t>丁守中</w:t>
      </w:r>
      <w:r w:rsidR="00B3794E" w:rsidRPr="00AA2A1F">
        <w:rPr>
          <w:rFonts w:ascii="標楷體" w:hAnsi="標楷體" w:hint="eastAsia"/>
          <w:szCs w:val="32"/>
        </w:rPr>
        <w:br/>
        <w:t>陳明文</w:t>
      </w:r>
      <w:r w:rsidR="00B3794E" w:rsidRPr="00AA2A1F">
        <w:rPr>
          <w:rFonts w:ascii="標楷體" w:hAnsi="標楷體" w:hint="eastAsia"/>
          <w:szCs w:val="32"/>
        </w:rPr>
        <w:tab/>
      </w:r>
      <w:r w:rsidR="00DE56CA" w:rsidRPr="00AA2A1F">
        <w:rPr>
          <w:rFonts w:ascii="標楷體" w:hAnsi="標楷體" w:hint="eastAsia"/>
          <w:szCs w:val="32"/>
        </w:rPr>
        <w:t>黃昭順</w:t>
      </w:r>
      <w:r w:rsidR="00B3794E" w:rsidRPr="00AA2A1F">
        <w:rPr>
          <w:rFonts w:ascii="標楷體" w:hAnsi="標楷體" w:hint="eastAsia"/>
          <w:szCs w:val="32"/>
        </w:rPr>
        <w:tab/>
        <w:t>張嘉郡</w:t>
      </w:r>
      <w:r w:rsidR="00B3794E" w:rsidRPr="00AA2A1F">
        <w:rPr>
          <w:rFonts w:ascii="標楷體" w:hAnsi="標楷體" w:hint="eastAsia"/>
          <w:szCs w:val="32"/>
        </w:rPr>
        <w:tab/>
        <w:t>楊瓊瓔</w:t>
      </w:r>
      <w:r w:rsidR="00B3794E" w:rsidRPr="00AA2A1F">
        <w:rPr>
          <w:rFonts w:ascii="標楷體" w:hAnsi="標楷體" w:hint="eastAsia"/>
          <w:szCs w:val="32"/>
        </w:rPr>
        <w:tab/>
      </w:r>
      <w:r w:rsidR="00ED31C4" w:rsidRPr="00AA2A1F">
        <w:rPr>
          <w:rFonts w:ascii="標楷體" w:hAnsi="標楷體" w:hint="eastAsia"/>
          <w:szCs w:val="32"/>
        </w:rPr>
        <w:t>林岱樺</w:t>
      </w:r>
      <w:r w:rsidR="00ED31C4" w:rsidRPr="00AA2A1F">
        <w:rPr>
          <w:rFonts w:ascii="標楷體" w:hAnsi="標楷體" w:hint="eastAsia"/>
          <w:szCs w:val="32"/>
        </w:rPr>
        <w:tab/>
      </w:r>
      <w:r w:rsidR="00E07044" w:rsidRPr="00AA2A1F">
        <w:rPr>
          <w:rFonts w:ascii="標楷體" w:hAnsi="標楷體" w:hint="eastAsia"/>
          <w:szCs w:val="32"/>
        </w:rPr>
        <w:t>陳怡潔</w:t>
      </w:r>
      <w:r w:rsidR="001F1C2B" w:rsidRPr="00AA2A1F">
        <w:rPr>
          <w:rFonts w:ascii="標楷體" w:hAnsi="標楷體"/>
          <w:szCs w:val="32"/>
        </w:rPr>
        <w:t>李慶華</w:t>
      </w:r>
      <w:r w:rsidR="00E67BB9" w:rsidRPr="00AA2A1F">
        <w:rPr>
          <w:rFonts w:ascii="標楷體" w:hAnsi="標楷體"/>
          <w:b/>
          <w:szCs w:val="32"/>
        </w:rPr>
        <w:br/>
      </w:r>
      <w:r w:rsidRPr="00AA2A1F">
        <w:rPr>
          <w:rFonts w:ascii="標楷體" w:hAnsi="標楷體"/>
          <w:b/>
          <w:szCs w:val="32"/>
        </w:rPr>
        <w:t>委員出席</w:t>
      </w:r>
      <w:r w:rsidRPr="00AA2A1F">
        <w:rPr>
          <w:rFonts w:ascii="標楷體" w:hAnsi="標楷體" w:hint="eastAsia"/>
          <w:b/>
          <w:szCs w:val="32"/>
        </w:rPr>
        <w:t>1</w:t>
      </w:r>
      <w:r w:rsidR="00A022C2" w:rsidRPr="00AA2A1F">
        <w:rPr>
          <w:rFonts w:ascii="標楷體" w:hAnsi="標楷體" w:hint="eastAsia"/>
          <w:b/>
          <w:szCs w:val="32"/>
        </w:rPr>
        <w:t>3</w:t>
      </w:r>
      <w:r w:rsidRPr="00AA2A1F">
        <w:rPr>
          <w:rFonts w:ascii="標楷體" w:hAnsi="標楷體"/>
          <w:b/>
          <w:szCs w:val="32"/>
        </w:rPr>
        <w:t>人</w:t>
      </w:r>
    </w:p>
    <w:p w:rsidR="00553894" w:rsidRPr="00AA2A1F" w:rsidRDefault="00F55002" w:rsidP="00CB1D79">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rFonts w:ascii="標楷體" w:hAnsi="標楷體"/>
          <w:b/>
          <w:szCs w:val="32"/>
        </w:rPr>
      </w:pPr>
      <w:r w:rsidRPr="00AA2A1F">
        <w:rPr>
          <w:rFonts w:ascii="標楷體" w:hAnsi="標楷體" w:hint="eastAsia"/>
          <w:szCs w:val="32"/>
        </w:rPr>
        <w:t>列席委員：</w:t>
      </w:r>
      <w:r w:rsidR="00E50A7A" w:rsidRPr="00AA2A1F">
        <w:rPr>
          <w:rFonts w:ascii="標楷體" w:hAnsi="標楷體" w:hint="eastAsia"/>
          <w:szCs w:val="32"/>
        </w:rPr>
        <w:t>廖正井</w:t>
      </w:r>
      <w:r w:rsidR="00E50A7A" w:rsidRPr="00AA2A1F">
        <w:rPr>
          <w:rFonts w:ascii="標楷體" w:hAnsi="標楷體" w:hint="eastAsia"/>
          <w:szCs w:val="32"/>
        </w:rPr>
        <w:tab/>
        <w:t>李昆澤</w:t>
      </w:r>
      <w:r w:rsidR="00E50A7A" w:rsidRPr="00AA2A1F">
        <w:rPr>
          <w:rFonts w:ascii="標楷體" w:hAnsi="標楷體" w:hint="eastAsia"/>
          <w:szCs w:val="32"/>
        </w:rPr>
        <w:tab/>
        <w:t>羅淑蕾</w:t>
      </w:r>
      <w:r w:rsidR="00E50A7A" w:rsidRPr="00AA2A1F">
        <w:rPr>
          <w:rFonts w:ascii="標楷體" w:hAnsi="標楷體" w:hint="eastAsia"/>
          <w:szCs w:val="32"/>
        </w:rPr>
        <w:tab/>
        <w:t>劉櫂豪</w:t>
      </w:r>
      <w:r w:rsidR="00E50A7A" w:rsidRPr="00AA2A1F">
        <w:rPr>
          <w:rFonts w:ascii="標楷體" w:hAnsi="標楷體" w:hint="eastAsia"/>
          <w:szCs w:val="32"/>
        </w:rPr>
        <w:tab/>
        <w:t>李桐豪</w:t>
      </w:r>
      <w:r w:rsidR="00E50A7A" w:rsidRPr="00AA2A1F">
        <w:rPr>
          <w:rFonts w:ascii="標楷體" w:hAnsi="標楷體" w:hint="eastAsia"/>
          <w:szCs w:val="32"/>
        </w:rPr>
        <w:tab/>
        <w:t>吳育昇周倪安</w:t>
      </w:r>
      <w:r w:rsidR="00E50A7A" w:rsidRPr="00AA2A1F">
        <w:rPr>
          <w:rFonts w:ascii="標楷體" w:hAnsi="標楷體" w:hint="eastAsia"/>
          <w:szCs w:val="32"/>
        </w:rPr>
        <w:tab/>
        <w:t>鄭天財</w:t>
      </w:r>
      <w:r w:rsidR="00E50A7A" w:rsidRPr="00AA2A1F">
        <w:rPr>
          <w:rFonts w:ascii="標楷體" w:hAnsi="標楷體" w:hint="eastAsia"/>
          <w:szCs w:val="32"/>
        </w:rPr>
        <w:tab/>
        <w:t>陳碧涵</w:t>
      </w:r>
      <w:r w:rsidR="00E50A7A" w:rsidRPr="00AA2A1F">
        <w:rPr>
          <w:rFonts w:ascii="標楷體" w:hAnsi="標楷體" w:hint="eastAsia"/>
          <w:szCs w:val="32"/>
        </w:rPr>
        <w:tab/>
        <w:t>邱文彥</w:t>
      </w:r>
      <w:r w:rsidR="00E50A7A" w:rsidRPr="00AA2A1F">
        <w:rPr>
          <w:rFonts w:ascii="標楷體" w:hAnsi="標楷體" w:hint="eastAsia"/>
          <w:szCs w:val="32"/>
        </w:rPr>
        <w:tab/>
        <w:t>李貴敏</w:t>
      </w:r>
      <w:r w:rsidR="00E50A7A" w:rsidRPr="00AA2A1F">
        <w:rPr>
          <w:rFonts w:ascii="標楷體" w:hAnsi="標楷體" w:hint="eastAsia"/>
          <w:szCs w:val="32"/>
        </w:rPr>
        <w:tab/>
        <w:t>蔣乃辛</w:t>
      </w:r>
      <w:r w:rsidR="00E50A7A" w:rsidRPr="00AA2A1F">
        <w:rPr>
          <w:rFonts w:ascii="標楷體" w:hAnsi="標楷體"/>
          <w:szCs w:val="32"/>
        </w:rPr>
        <w:br/>
      </w:r>
      <w:r w:rsidR="00E50A7A" w:rsidRPr="00AA2A1F">
        <w:rPr>
          <w:rFonts w:ascii="標楷體" w:hAnsi="標楷體" w:hint="eastAsia"/>
          <w:szCs w:val="32"/>
        </w:rPr>
        <w:t>蘇清泉</w:t>
      </w:r>
      <w:r w:rsidR="00E50A7A" w:rsidRPr="00AA2A1F">
        <w:rPr>
          <w:rFonts w:ascii="標楷體" w:hAnsi="標楷體" w:hint="eastAsia"/>
          <w:szCs w:val="32"/>
        </w:rPr>
        <w:tab/>
        <w:t>江惠貞</w:t>
      </w:r>
      <w:r w:rsidR="00E50A7A" w:rsidRPr="00AA2A1F">
        <w:rPr>
          <w:rFonts w:ascii="標楷體" w:hAnsi="標楷體" w:hint="eastAsia"/>
          <w:szCs w:val="32"/>
        </w:rPr>
        <w:tab/>
        <w:t>蔡錦隆</w:t>
      </w:r>
      <w:r w:rsidR="00E50A7A" w:rsidRPr="00AA2A1F">
        <w:rPr>
          <w:rFonts w:ascii="標楷體" w:hAnsi="標楷體" w:hint="eastAsia"/>
          <w:szCs w:val="32"/>
        </w:rPr>
        <w:tab/>
        <w:t>王進士</w:t>
      </w:r>
      <w:r w:rsidR="00E50A7A" w:rsidRPr="00AA2A1F">
        <w:rPr>
          <w:rFonts w:ascii="標楷體" w:hAnsi="標楷體" w:hint="eastAsia"/>
          <w:szCs w:val="32"/>
        </w:rPr>
        <w:tab/>
        <w:t>顏寬恒</w:t>
      </w:r>
      <w:r w:rsidR="00B3794E" w:rsidRPr="00AA2A1F">
        <w:rPr>
          <w:rFonts w:ascii="標楷體" w:hAnsi="標楷體" w:hint="eastAsia"/>
          <w:szCs w:val="32"/>
        </w:rPr>
        <w:tab/>
      </w:r>
      <w:r w:rsidR="00E50A7A" w:rsidRPr="00AA2A1F">
        <w:rPr>
          <w:rFonts w:ascii="標楷體" w:hAnsi="標楷體" w:hint="eastAsia"/>
          <w:szCs w:val="32"/>
        </w:rPr>
        <w:t>呂玉玲</w:t>
      </w:r>
      <w:r w:rsidR="00E50A7A" w:rsidRPr="00AA2A1F">
        <w:rPr>
          <w:rFonts w:ascii="標楷體" w:hAnsi="標楷體"/>
          <w:szCs w:val="32"/>
        </w:rPr>
        <w:br/>
      </w:r>
      <w:r w:rsidR="00E50A7A" w:rsidRPr="00AA2A1F">
        <w:rPr>
          <w:rFonts w:ascii="標楷體" w:hAnsi="標楷體" w:hint="eastAsia"/>
          <w:szCs w:val="32"/>
        </w:rPr>
        <w:t>何欣純</w:t>
      </w:r>
      <w:r w:rsidR="00E50A7A" w:rsidRPr="00AA2A1F">
        <w:rPr>
          <w:rFonts w:ascii="標楷體" w:hAnsi="標楷體" w:hint="eastAsia"/>
          <w:szCs w:val="32"/>
        </w:rPr>
        <w:tab/>
        <w:t>孔文吉</w:t>
      </w:r>
      <w:r w:rsidR="00E50A7A" w:rsidRPr="00AA2A1F">
        <w:rPr>
          <w:rFonts w:ascii="標楷體" w:hAnsi="標楷體" w:hint="eastAsia"/>
          <w:szCs w:val="32"/>
        </w:rPr>
        <w:tab/>
        <w:t>邱志偉</w:t>
      </w:r>
      <w:r w:rsidR="00B3794E" w:rsidRPr="00AA2A1F">
        <w:rPr>
          <w:rFonts w:ascii="標楷體" w:hAnsi="標楷體" w:hint="eastAsia"/>
          <w:szCs w:val="32"/>
        </w:rPr>
        <w:tab/>
        <w:t>潘維剛</w:t>
      </w:r>
      <w:r w:rsidR="00B3794E" w:rsidRPr="00AA2A1F">
        <w:rPr>
          <w:rFonts w:ascii="標楷體" w:hAnsi="標楷體" w:hint="eastAsia"/>
          <w:szCs w:val="32"/>
        </w:rPr>
        <w:tab/>
        <w:t>楊麗環</w:t>
      </w:r>
      <w:r w:rsidR="00B3794E" w:rsidRPr="00AA2A1F">
        <w:rPr>
          <w:rFonts w:ascii="標楷體" w:hAnsi="標楷體" w:hint="eastAsia"/>
          <w:szCs w:val="32"/>
        </w:rPr>
        <w:tab/>
        <w:t>呂學樟</w:t>
      </w:r>
      <w:r w:rsidR="00E50A7A" w:rsidRPr="00AA2A1F">
        <w:rPr>
          <w:rFonts w:ascii="標楷體" w:hAnsi="標楷體"/>
          <w:szCs w:val="32"/>
        </w:rPr>
        <w:br/>
      </w:r>
      <w:r w:rsidR="00B3794E" w:rsidRPr="00AA2A1F">
        <w:rPr>
          <w:rFonts w:ascii="標楷體" w:hAnsi="標楷體" w:hint="eastAsia"/>
          <w:w w:val="75"/>
          <w:szCs w:val="32"/>
        </w:rPr>
        <w:t>高金素梅</w:t>
      </w:r>
      <w:r w:rsidR="00B3794E" w:rsidRPr="00AA2A1F">
        <w:rPr>
          <w:rFonts w:ascii="標楷體" w:hAnsi="標楷體" w:hint="eastAsia"/>
          <w:szCs w:val="32"/>
        </w:rPr>
        <w:tab/>
        <w:t>賴振昌</w:t>
      </w:r>
      <w:r w:rsidR="00B3794E" w:rsidRPr="00AA2A1F">
        <w:rPr>
          <w:rFonts w:ascii="標楷體" w:hAnsi="標楷體" w:hint="eastAsia"/>
          <w:szCs w:val="32"/>
        </w:rPr>
        <w:tab/>
        <w:t>林滄敏</w:t>
      </w:r>
      <w:r w:rsidR="00B3794E" w:rsidRPr="00AA2A1F">
        <w:rPr>
          <w:rFonts w:ascii="標楷體" w:hAnsi="標楷體" w:hint="eastAsia"/>
          <w:szCs w:val="32"/>
        </w:rPr>
        <w:tab/>
        <w:t>盧嘉辰</w:t>
      </w:r>
      <w:r w:rsidR="00B3794E" w:rsidRPr="00AA2A1F">
        <w:rPr>
          <w:rFonts w:ascii="標楷體" w:hAnsi="標楷體" w:hint="eastAsia"/>
          <w:szCs w:val="32"/>
        </w:rPr>
        <w:tab/>
        <w:t>吳育仁</w:t>
      </w:r>
      <w:r w:rsidR="00B3794E" w:rsidRPr="00AA2A1F">
        <w:rPr>
          <w:rFonts w:ascii="標楷體" w:hAnsi="標楷體" w:hint="eastAsia"/>
          <w:szCs w:val="32"/>
        </w:rPr>
        <w:tab/>
        <w:t>鄭汝芬徐欣瑩</w:t>
      </w:r>
      <w:r w:rsidR="00E16F25" w:rsidRPr="00AA2A1F">
        <w:rPr>
          <w:rFonts w:ascii="標楷體" w:hAnsi="標楷體" w:hint="eastAsia"/>
          <w:szCs w:val="32"/>
        </w:rPr>
        <w:tab/>
        <w:t>羅明才</w:t>
      </w:r>
      <w:r w:rsidR="00B3794E" w:rsidRPr="00AA2A1F">
        <w:rPr>
          <w:rFonts w:ascii="標楷體" w:hAnsi="標楷體" w:hint="eastAsia"/>
          <w:szCs w:val="32"/>
        </w:rPr>
        <w:tab/>
      </w:r>
      <w:r w:rsidR="00ED31C4" w:rsidRPr="00AA2A1F">
        <w:rPr>
          <w:rFonts w:ascii="標楷體" w:hAnsi="標楷體" w:hint="eastAsia"/>
          <w:szCs w:val="32"/>
        </w:rPr>
        <w:t>江啟臣</w:t>
      </w:r>
      <w:r w:rsidR="00ED31C4" w:rsidRPr="00AA2A1F">
        <w:rPr>
          <w:rFonts w:ascii="標楷體" w:hAnsi="標楷體" w:hint="eastAsia"/>
          <w:szCs w:val="32"/>
        </w:rPr>
        <w:tab/>
        <w:t>陳歐珀</w:t>
      </w:r>
      <w:r w:rsidR="00ED31C4" w:rsidRPr="00AA2A1F">
        <w:rPr>
          <w:rFonts w:ascii="標楷體" w:hAnsi="標楷體" w:hint="eastAsia"/>
          <w:szCs w:val="32"/>
        </w:rPr>
        <w:tab/>
        <w:t>楊應雄</w:t>
      </w:r>
      <w:r w:rsidR="00ED31C4" w:rsidRPr="00AA2A1F">
        <w:rPr>
          <w:rFonts w:ascii="標楷體" w:hAnsi="標楷體" w:hint="eastAsia"/>
          <w:szCs w:val="32"/>
        </w:rPr>
        <w:tab/>
        <w:t>管碧玲</w:t>
      </w:r>
      <w:r w:rsidR="00ED31C4" w:rsidRPr="00AA2A1F">
        <w:rPr>
          <w:rFonts w:ascii="標楷體" w:hAnsi="標楷體"/>
          <w:szCs w:val="32"/>
        </w:rPr>
        <w:br/>
      </w:r>
      <w:r w:rsidR="00ED31C4" w:rsidRPr="00AA2A1F">
        <w:rPr>
          <w:rFonts w:ascii="標楷體" w:hAnsi="標楷體" w:hint="eastAsia"/>
          <w:szCs w:val="32"/>
        </w:rPr>
        <w:t>翁重鈞</w:t>
      </w:r>
      <w:r w:rsidR="00ED31C4" w:rsidRPr="00AA2A1F">
        <w:rPr>
          <w:rFonts w:ascii="標楷體" w:hAnsi="標楷體" w:hint="eastAsia"/>
          <w:szCs w:val="32"/>
        </w:rPr>
        <w:tab/>
        <w:t>簡東明</w:t>
      </w:r>
      <w:r w:rsidR="00ED31C4" w:rsidRPr="00AA2A1F">
        <w:rPr>
          <w:rFonts w:ascii="標楷體" w:hAnsi="標楷體" w:hint="eastAsia"/>
          <w:szCs w:val="32"/>
        </w:rPr>
        <w:tab/>
        <w:t>蕭美琴</w:t>
      </w:r>
      <w:r w:rsidR="00E07044" w:rsidRPr="00AA2A1F">
        <w:rPr>
          <w:rFonts w:ascii="標楷體" w:hAnsi="標楷體" w:hint="eastAsia"/>
          <w:szCs w:val="32"/>
        </w:rPr>
        <w:tab/>
        <w:t>鄭麗君</w:t>
      </w:r>
      <w:r w:rsidR="00E07044" w:rsidRPr="00AA2A1F">
        <w:rPr>
          <w:rFonts w:ascii="標楷體" w:hAnsi="標楷體" w:hint="eastAsia"/>
          <w:szCs w:val="32"/>
        </w:rPr>
        <w:tab/>
        <w:t>賴士葆</w:t>
      </w:r>
      <w:r w:rsidR="00E07044" w:rsidRPr="00AA2A1F">
        <w:rPr>
          <w:rFonts w:ascii="標楷體" w:hAnsi="標楷體" w:hint="eastAsia"/>
          <w:szCs w:val="32"/>
        </w:rPr>
        <w:tab/>
        <w:t>徐少萍</w:t>
      </w:r>
      <w:r w:rsidR="00ED31C4" w:rsidRPr="00AA2A1F">
        <w:rPr>
          <w:rFonts w:ascii="標楷體" w:hAnsi="標楷體"/>
          <w:szCs w:val="32"/>
        </w:rPr>
        <w:br/>
      </w:r>
      <w:r w:rsidR="00553894" w:rsidRPr="00AA2A1F">
        <w:rPr>
          <w:rFonts w:ascii="標楷體" w:hAnsi="標楷體"/>
          <w:b/>
          <w:szCs w:val="32"/>
        </w:rPr>
        <w:t>委員列席</w:t>
      </w:r>
      <w:r w:rsidR="000947FB" w:rsidRPr="00AA2A1F">
        <w:rPr>
          <w:rFonts w:ascii="標楷體" w:hAnsi="標楷體" w:hint="eastAsia"/>
          <w:b/>
          <w:szCs w:val="32"/>
        </w:rPr>
        <w:t>4</w:t>
      </w:r>
      <w:r w:rsidR="00E16F25" w:rsidRPr="00AA2A1F">
        <w:rPr>
          <w:rFonts w:ascii="標楷體" w:hAnsi="標楷體" w:hint="eastAsia"/>
          <w:b/>
          <w:szCs w:val="32"/>
        </w:rPr>
        <w:t>2</w:t>
      </w:r>
      <w:r w:rsidR="00553894" w:rsidRPr="00AA2A1F">
        <w:rPr>
          <w:rFonts w:ascii="標楷體" w:hAnsi="標楷體"/>
          <w:b/>
          <w:szCs w:val="32"/>
        </w:rPr>
        <w:t>人</w:t>
      </w:r>
    </w:p>
    <w:p w:rsidR="00FE768D" w:rsidRPr="00AA2A1F" w:rsidRDefault="0014671E" w:rsidP="00A14689">
      <w:pPr>
        <w:tabs>
          <w:tab w:val="left" w:pos="4253"/>
          <w:tab w:val="left" w:pos="8861"/>
        </w:tabs>
        <w:spacing w:line="520" w:lineRule="exact"/>
        <w:ind w:left="1662" w:hangingChars="500" w:hanging="1662"/>
        <w:rPr>
          <w:rFonts w:ascii="標楷體" w:hAnsi="標楷體"/>
        </w:rPr>
      </w:pPr>
      <w:r w:rsidRPr="00AA2A1F">
        <w:rPr>
          <w:rFonts w:ascii="標楷體" w:hAnsi="標楷體"/>
        </w:rPr>
        <w:t>列席人員：</w:t>
      </w:r>
      <w:r w:rsidR="00057F98" w:rsidRPr="00AA2A1F">
        <w:rPr>
          <w:rFonts w:ascii="標楷體" w:hAnsi="標楷體" w:hint="eastAsia"/>
          <w:b/>
        </w:rPr>
        <w:t>103年12月</w:t>
      </w:r>
      <w:r w:rsidR="003F7F67" w:rsidRPr="00AA2A1F">
        <w:rPr>
          <w:rFonts w:ascii="標楷體" w:hAnsi="標楷體" w:hint="eastAsia"/>
          <w:b/>
        </w:rPr>
        <w:t>22</w:t>
      </w:r>
      <w:r w:rsidR="00057F98" w:rsidRPr="00AA2A1F">
        <w:rPr>
          <w:rFonts w:ascii="標楷體" w:hAnsi="標楷體" w:hint="eastAsia"/>
          <w:b/>
        </w:rPr>
        <w:t>日（星期一）</w:t>
      </w:r>
    </w:p>
    <w:p w:rsidR="00F55002" w:rsidRPr="00AA2A1F" w:rsidRDefault="00F55002" w:rsidP="00F55002">
      <w:pPr>
        <w:tabs>
          <w:tab w:val="left" w:pos="2988"/>
          <w:tab w:val="left" w:pos="4316"/>
          <w:tab w:val="left" w:pos="8789"/>
          <w:tab w:val="left" w:pos="8931"/>
        </w:tabs>
        <w:spacing w:line="520" w:lineRule="exact"/>
        <w:ind w:leftChars="497" w:left="3324" w:hangingChars="503" w:hanging="1672"/>
        <w:rPr>
          <w:rFonts w:ascii="標楷體" w:hAnsi="標楷體"/>
        </w:rPr>
      </w:pPr>
      <w:r w:rsidRPr="00AA2A1F">
        <w:rPr>
          <w:rFonts w:ascii="標楷體" w:hAnsi="標楷體" w:hint="eastAsia"/>
        </w:rPr>
        <w:t>國家發展委員會主任委員</w:t>
      </w:r>
      <w:r w:rsidRPr="00AA2A1F">
        <w:rPr>
          <w:rFonts w:ascii="標楷體" w:hAnsi="標楷體" w:hint="eastAsia"/>
        </w:rPr>
        <w:tab/>
        <w:t>管中閔</w:t>
      </w:r>
    </w:p>
    <w:p w:rsidR="00C43C56" w:rsidRPr="00AA2A1F" w:rsidRDefault="00C43C56" w:rsidP="007C2560">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副主任委員</w:t>
      </w:r>
      <w:r w:rsidRPr="00AA2A1F">
        <w:rPr>
          <w:rFonts w:ascii="標楷體" w:hAnsi="標楷體" w:hint="eastAsia"/>
          <w:kern w:val="20"/>
        </w:rPr>
        <w:tab/>
        <w:t>黃萬翔</w:t>
      </w:r>
    </w:p>
    <w:p w:rsidR="00B3794E" w:rsidRPr="00AA2A1F" w:rsidRDefault="00B3794E" w:rsidP="00B3794E">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副主任委員</w:t>
      </w:r>
      <w:r w:rsidRPr="00AA2A1F">
        <w:rPr>
          <w:rFonts w:ascii="標楷體" w:hAnsi="標楷體" w:hint="eastAsia"/>
          <w:kern w:val="20"/>
        </w:rPr>
        <w:tab/>
        <w:t>高仙桂</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主任秘書</w:t>
      </w:r>
      <w:r w:rsidRPr="00AA2A1F">
        <w:rPr>
          <w:rFonts w:ascii="標楷體" w:hAnsi="標楷體" w:hint="eastAsia"/>
          <w:kern w:val="20"/>
        </w:rPr>
        <w:tab/>
        <w:t>曾雪如</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綜合規劃處處長</w:t>
      </w:r>
      <w:r w:rsidRPr="00AA2A1F">
        <w:rPr>
          <w:rFonts w:ascii="標楷體" w:hAnsi="標楷體" w:hint="eastAsia"/>
          <w:kern w:val="20"/>
        </w:rPr>
        <w:tab/>
        <w:t>張惠娟</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經濟發展處處長</w:t>
      </w:r>
      <w:r w:rsidRPr="00AA2A1F">
        <w:rPr>
          <w:rFonts w:ascii="標楷體" w:hAnsi="標楷體" w:hint="eastAsia"/>
          <w:kern w:val="20"/>
        </w:rPr>
        <w:tab/>
        <w:t>吳明蕙</w:t>
      </w:r>
    </w:p>
    <w:p w:rsidR="007C2560" w:rsidRPr="00AA2A1F" w:rsidRDefault="007C2560" w:rsidP="007C2560">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社會發展處處長</w:t>
      </w:r>
      <w:r w:rsidRPr="00AA2A1F">
        <w:rPr>
          <w:rFonts w:ascii="標楷體" w:hAnsi="標楷體" w:hint="eastAsia"/>
          <w:kern w:val="20"/>
        </w:rPr>
        <w:tab/>
        <w:t>李武育</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產業發展處處長</w:t>
      </w:r>
      <w:r w:rsidRPr="00AA2A1F">
        <w:rPr>
          <w:rFonts w:ascii="標楷體" w:hAnsi="標楷體" w:hint="eastAsia"/>
          <w:kern w:val="20"/>
        </w:rPr>
        <w:tab/>
      </w:r>
      <w:r w:rsidR="007C2560" w:rsidRPr="00AA2A1F">
        <w:rPr>
          <w:rFonts w:ascii="標楷體" w:hAnsi="標楷體" w:hint="eastAsia"/>
          <w:kern w:val="20"/>
        </w:rPr>
        <w:t>詹方冠</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人力發展處處長</w:t>
      </w:r>
      <w:r w:rsidRPr="00AA2A1F">
        <w:rPr>
          <w:rFonts w:ascii="標楷體" w:hAnsi="標楷體" w:hint="eastAsia"/>
          <w:kern w:val="20"/>
        </w:rPr>
        <w:tab/>
        <w:t>張恒裕</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國土區域離島發展處處長</w:t>
      </w:r>
      <w:r w:rsidRPr="00AA2A1F">
        <w:rPr>
          <w:rFonts w:ascii="標楷體" w:hAnsi="標楷體" w:hint="eastAsia"/>
          <w:kern w:val="20"/>
        </w:rPr>
        <w:tab/>
        <w:t>郭翡玉</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管制考核處處長</w:t>
      </w:r>
      <w:r w:rsidRPr="00AA2A1F">
        <w:rPr>
          <w:rFonts w:ascii="標楷體" w:hAnsi="標楷體" w:hint="eastAsia"/>
          <w:kern w:val="20"/>
        </w:rPr>
        <w:tab/>
        <w:t>何全德</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lastRenderedPageBreak/>
        <w:t>資訊管理處處長</w:t>
      </w:r>
      <w:r w:rsidRPr="00AA2A1F">
        <w:rPr>
          <w:rFonts w:ascii="標楷體" w:hAnsi="標楷體" w:hint="eastAsia"/>
          <w:kern w:val="20"/>
        </w:rPr>
        <w:tab/>
        <w:t>簡宏偉</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法制協調中心主任</w:t>
      </w:r>
      <w:r w:rsidRPr="00AA2A1F">
        <w:rPr>
          <w:rFonts w:ascii="標楷體" w:hAnsi="標楷體" w:hint="eastAsia"/>
          <w:kern w:val="20"/>
        </w:rPr>
        <w:tab/>
      </w:r>
      <w:r w:rsidR="003022F7" w:rsidRPr="00AA2A1F">
        <w:rPr>
          <w:rFonts w:ascii="標楷體" w:hAnsi="標楷體" w:hint="eastAsia"/>
          <w:kern w:val="20"/>
        </w:rPr>
        <w:t>羅清榮</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秘書室主任</w:t>
      </w:r>
      <w:r w:rsidRPr="00AA2A1F">
        <w:rPr>
          <w:rFonts w:ascii="標楷體" w:hAnsi="標楷體" w:hint="eastAsia"/>
          <w:kern w:val="20"/>
        </w:rPr>
        <w:tab/>
        <w:t>倪  明</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人事室主任</w:t>
      </w:r>
      <w:r w:rsidRPr="00AA2A1F">
        <w:rPr>
          <w:rFonts w:ascii="標楷體" w:hAnsi="標楷體" w:hint="eastAsia"/>
          <w:kern w:val="20"/>
        </w:rPr>
        <w:tab/>
        <w:t>廖讚豐</w:t>
      </w:r>
    </w:p>
    <w:p w:rsidR="00F55002" w:rsidRPr="00AA2A1F" w:rsidRDefault="00F55002" w:rsidP="00F55002">
      <w:pPr>
        <w:tabs>
          <w:tab w:val="left" w:pos="8789"/>
        </w:tabs>
        <w:autoSpaceDE w:val="0"/>
        <w:autoSpaceDN w:val="0"/>
        <w:adjustRightInd w:val="0"/>
        <w:spacing w:line="520" w:lineRule="exact"/>
        <w:ind w:leftChars="801" w:left="2662" w:firstLine="1306"/>
        <w:jc w:val="both"/>
        <w:rPr>
          <w:rFonts w:ascii="標楷體" w:hAnsi="標楷體"/>
          <w:kern w:val="20"/>
        </w:rPr>
      </w:pPr>
      <w:r w:rsidRPr="00AA2A1F">
        <w:rPr>
          <w:rFonts w:ascii="標楷體" w:hAnsi="標楷體" w:hint="eastAsia"/>
          <w:kern w:val="20"/>
        </w:rPr>
        <w:t>主計室主任</w:t>
      </w:r>
      <w:r w:rsidRPr="00AA2A1F">
        <w:rPr>
          <w:rFonts w:ascii="標楷體" w:hAnsi="標楷體" w:hint="eastAsia"/>
          <w:kern w:val="20"/>
        </w:rPr>
        <w:tab/>
        <w:t>黃鴻文</w:t>
      </w:r>
    </w:p>
    <w:p w:rsidR="00F55002" w:rsidRPr="00AA2A1F" w:rsidRDefault="00F55002" w:rsidP="00F55002">
      <w:pPr>
        <w:tabs>
          <w:tab w:val="left" w:pos="8789"/>
        </w:tabs>
        <w:autoSpaceDE w:val="0"/>
        <w:autoSpaceDN w:val="0"/>
        <w:adjustRightInd w:val="0"/>
        <w:spacing w:line="520" w:lineRule="exact"/>
        <w:ind w:leftChars="700" w:left="2326"/>
        <w:jc w:val="both"/>
        <w:rPr>
          <w:rFonts w:ascii="標楷體" w:hAnsi="標楷體"/>
          <w:kern w:val="20"/>
        </w:rPr>
      </w:pPr>
      <w:r w:rsidRPr="00AA2A1F">
        <w:rPr>
          <w:rFonts w:ascii="標楷體" w:hAnsi="標楷體" w:hint="eastAsia"/>
          <w:kern w:val="20"/>
        </w:rPr>
        <w:t>檔案管理局局長</w:t>
      </w:r>
      <w:r w:rsidRPr="00AA2A1F">
        <w:rPr>
          <w:rFonts w:ascii="標楷體" w:hAnsi="標楷體" w:hint="eastAsia"/>
          <w:kern w:val="20"/>
        </w:rPr>
        <w:tab/>
        <w:t>陳旭琳</w:t>
      </w:r>
    </w:p>
    <w:p w:rsidR="00F55002" w:rsidRPr="00AA2A1F" w:rsidRDefault="00F55002" w:rsidP="003F7F67">
      <w:pPr>
        <w:tabs>
          <w:tab w:val="left" w:pos="8789"/>
        </w:tabs>
        <w:autoSpaceDE w:val="0"/>
        <w:autoSpaceDN w:val="0"/>
        <w:adjustRightInd w:val="0"/>
        <w:spacing w:line="520" w:lineRule="exact"/>
        <w:ind w:leftChars="700" w:left="2326"/>
        <w:jc w:val="both"/>
        <w:rPr>
          <w:rFonts w:ascii="標楷體" w:hAnsi="標楷體"/>
          <w:kern w:val="20"/>
        </w:rPr>
      </w:pPr>
      <w:r w:rsidRPr="00AA2A1F">
        <w:rPr>
          <w:rFonts w:ascii="標楷體" w:hAnsi="標楷體" w:hint="eastAsia"/>
          <w:kern w:val="20"/>
        </w:rPr>
        <w:t>行政院國家發展基金管理會副執行秘書</w:t>
      </w:r>
      <w:r w:rsidRPr="00AA2A1F">
        <w:rPr>
          <w:rFonts w:ascii="標楷體" w:hAnsi="標楷體" w:hint="eastAsia"/>
          <w:kern w:val="20"/>
        </w:rPr>
        <w:tab/>
        <w:t>蘇來</w:t>
      </w:r>
      <w:r w:rsidR="007C2560" w:rsidRPr="00AA2A1F">
        <w:rPr>
          <w:rFonts w:ascii="標楷體" w:hAnsi="標楷體" w:hint="eastAsia"/>
          <w:kern w:val="20"/>
        </w:rPr>
        <w:t>守</w:t>
      </w:r>
    </w:p>
    <w:p w:rsidR="00885238" w:rsidRPr="00AA2A1F" w:rsidRDefault="00885238" w:rsidP="00F55002">
      <w:pPr>
        <w:tabs>
          <w:tab w:val="left" w:pos="8789"/>
        </w:tabs>
        <w:autoSpaceDE w:val="0"/>
        <w:autoSpaceDN w:val="0"/>
        <w:adjustRightInd w:val="0"/>
        <w:spacing w:line="480" w:lineRule="exact"/>
        <w:ind w:leftChars="485" w:left="4935" w:hangingChars="1000" w:hanging="3323"/>
        <w:jc w:val="both"/>
        <w:rPr>
          <w:rFonts w:ascii="標楷體" w:hAnsi="標楷體"/>
          <w:kern w:val="20"/>
        </w:rPr>
      </w:pPr>
      <w:r w:rsidRPr="00AA2A1F">
        <w:rPr>
          <w:rFonts w:ascii="標楷體" w:hAnsi="標楷體" w:hint="eastAsia"/>
          <w:kern w:val="20"/>
        </w:rPr>
        <w:t>行政院主計總處公務預算處</w:t>
      </w:r>
      <w:r w:rsidR="00C43C56" w:rsidRPr="00AA2A1F">
        <w:rPr>
          <w:rFonts w:ascii="標楷體" w:hAnsi="標楷體" w:hint="eastAsia"/>
          <w:kern w:val="20"/>
        </w:rPr>
        <w:t>研究委員</w:t>
      </w:r>
      <w:r w:rsidR="00C43C56" w:rsidRPr="00AA2A1F">
        <w:rPr>
          <w:rFonts w:ascii="標楷體" w:hAnsi="標楷體" w:hint="eastAsia"/>
          <w:kern w:val="20"/>
        </w:rPr>
        <w:tab/>
        <w:t>黃耀生</w:t>
      </w:r>
    </w:p>
    <w:p w:rsidR="007C2560" w:rsidRPr="00AA2A1F" w:rsidRDefault="007C2560" w:rsidP="007C2560">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AA2A1F">
        <w:rPr>
          <w:rFonts w:ascii="標楷體" w:hAnsi="標楷體" w:hint="eastAsia"/>
          <w:kern w:val="20"/>
        </w:rPr>
        <w:t>基金預算處科長</w:t>
      </w:r>
      <w:r w:rsidR="00B3794E" w:rsidRPr="00AA2A1F">
        <w:rPr>
          <w:rFonts w:ascii="標楷體" w:hAnsi="標楷體" w:hint="eastAsia"/>
          <w:kern w:val="20"/>
        </w:rPr>
        <w:tab/>
      </w:r>
      <w:r w:rsidRPr="00AA2A1F">
        <w:rPr>
          <w:rFonts w:ascii="標楷體" w:hAnsi="標楷體" w:hint="eastAsia"/>
          <w:kern w:val="20"/>
        </w:rPr>
        <w:tab/>
        <w:t>邱幼惠</w:t>
      </w:r>
    </w:p>
    <w:p w:rsidR="004B6BE4" w:rsidRPr="00AA2A1F" w:rsidRDefault="004B6BE4" w:rsidP="004B6BE4">
      <w:pPr>
        <w:tabs>
          <w:tab w:val="left" w:pos="2988"/>
          <w:tab w:val="left" w:pos="4316"/>
          <w:tab w:val="left" w:pos="8789"/>
          <w:tab w:val="left" w:pos="8931"/>
        </w:tabs>
        <w:spacing w:line="520" w:lineRule="exact"/>
        <w:ind w:leftChars="500" w:left="3165" w:hangingChars="500" w:hanging="1503"/>
        <w:rPr>
          <w:rFonts w:ascii="標楷體" w:hAnsi="標楷體"/>
          <w:b/>
          <w:spacing w:val="-16"/>
          <w:kern w:val="20"/>
        </w:rPr>
      </w:pPr>
      <w:r w:rsidRPr="00AA2A1F">
        <w:rPr>
          <w:rFonts w:ascii="標楷體" w:hAnsi="標楷體" w:hint="eastAsia"/>
          <w:b/>
          <w:spacing w:val="-16"/>
          <w:kern w:val="20"/>
        </w:rPr>
        <w:t>103年12月</w:t>
      </w:r>
      <w:r w:rsidR="003F7F67" w:rsidRPr="00AA2A1F">
        <w:rPr>
          <w:rFonts w:ascii="標楷體" w:hAnsi="標楷體" w:hint="eastAsia"/>
          <w:b/>
          <w:spacing w:val="-16"/>
          <w:kern w:val="20"/>
        </w:rPr>
        <w:t>24</w:t>
      </w:r>
      <w:r w:rsidRPr="00AA2A1F">
        <w:rPr>
          <w:rFonts w:ascii="標楷體" w:hAnsi="標楷體" w:hint="eastAsia"/>
          <w:b/>
          <w:spacing w:val="-16"/>
          <w:kern w:val="20"/>
        </w:rPr>
        <w:t>日（星期</w:t>
      </w:r>
      <w:r w:rsidR="003F7F67" w:rsidRPr="00AA2A1F">
        <w:rPr>
          <w:rFonts w:ascii="標楷體" w:hAnsi="標楷體" w:hint="eastAsia"/>
          <w:b/>
          <w:spacing w:val="-16"/>
          <w:kern w:val="20"/>
        </w:rPr>
        <w:t>三</w:t>
      </w:r>
      <w:r w:rsidRPr="00AA2A1F">
        <w:rPr>
          <w:rFonts w:ascii="標楷體" w:hAnsi="標楷體" w:hint="eastAsia"/>
          <w:b/>
          <w:spacing w:val="-16"/>
          <w:kern w:val="20"/>
        </w:rPr>
        <w:t>）</w:t>
      </w:r>
    </w:p>
    <w:p w:rsidR="00E6739B" w:rsidRPr="00AA2A1F" w:rsidRDefault="00E6739B" w:rsidP="00E6739B">
      <w:pPr>
        <w:tabs>
          <w:tab w:val="left" w:pos="8789"/>
        </w:tabs>
        <w:autoSpaceDE w:val="0"/>
        <w:autoSpaceDN w:val="0"/>
        <w:adjustRightInd w:val="0"/>
        <w:spacing w:line="480" w:lineRule="exact"/>
        <w:ind w:leftChars="485" w:left="4935" w:hangingChars="1000" w:hanging="3323"/>
        <w:jc w:val="both"/>
        <w:rPr>
          <w:kern w:val="20"/>
        </w:rPr>
      </w:pPr>
      <w:r w:rsidRPr="00AA2A1F">
        <w:rPr>
          <w:rFonts w:hint="eastAsia"/>
          <w:kern w:val="20"/>
        </w:rPr>
        <w:t>行政院農業委員會主任委員</w:t>
      </w:r>
      <w:r w:rsidRPr="00AA2A1F">
        <w:rPr>
          <w:kern w:val="20"/>
        </w:rPr>
        <w:tab/>
      </w:r>
      <w:r w:rsidRPr="00AA2A1F">
        <w:rPr>
          <w:rFonts w:hint="eastAsia"/>
          <w:kern w:val="20"/>
        </w:rPr>
        <w:t>陳保基</w:t>
      </w:r>
    </w:p>
    <w:p w:rsidR="00E6739B" w:rsidRPr="00AA2A1F" w:rsidRDefault="00E6739B" w:rsidP="00E6739B">
      <w:pPr>
        <w:tabs>
          <w:tab w:val="left" w:pos="8789"/>
        </w:tabs>
        <w:autoSpaceDE w:val="0"/>
        <w:autoSpaceDN w:val="0"/>
        <w:spacing w:line="480" w:lineRule="exact"/>
        <w:ind w:leftChars="1283" w:left="7647" w:hangingChars="1018" w:hanging="3383"/>
        <w:jc w:val="both"/>
        <w:rPr>
          <w:kern w:val="20"/>
        </w:rPr>
      </w:pPr>
      <w:r w:rsidRPr="00AA2A1F">
        <w:rPr>
          <w:rFonts w:hint="eastAsia"/>
          <w:kern w:val="20"/>
        </w:rPr>
        <w:t>企劃處處長</w:t>
      </w:r>
      <w:r w:rsidRPr="00AA2A1F">
        <w:rPr>
          <w:kern w:val="20"/>
        </w:rPr>
        <w:tab/>
      </w:r>
      <w:r w:rsidRPr="00AA2A1F">
        <w:rPr>
          <w:kern w:val="20"/>
        </w:rPr>
        <w:tab/>
      </w:r>
      <w:r w:rsidRPr="00AA2A1F">
        <w:rPr>
          <w:rFonts w:hint="eastAsia"/>
          <w:kern w:val="20"/>
        </w:rPr>
        <w:t>曹紹徽</w:t>
      </w:r>
    </w:p>
    <w:p w:rsidR="00E6739B" w:rsidRPr="00AA2A1F" w:rsidRDefault="00E6739B" w:rsidP="00E6739B">
      <w:pPr>
        <w:tabs>
          <w:tab w:val="left" w:pos="8789"/>
        </w:tabs>
        <w:autoSpaceDE w:val="0"/>
        <w:autoSpaceDN w:val="0"/>
        <w:spacing w:line="480" w:lineRule="exact"/>
        <w:ind w:leftChars="1283" w:left="7647" w:hangingChars="1018" w:hanging="3383"/>
        <w:jc w:val="both"/>
        <w:rPr>
          <w:kern w:val="20"/>
        </w:rPr>
      </w:pPr>
      <w:r w:rsidRPr="00AA2A1F">
        <w:rPr>
          <w:rFonts w:hint="eastAsia"/>
          <w:kern w:val="20"/>
        </w:rPr>
        <w:t>畜牧處處長</w:t>
      </w:r>
      <w:r w:rsidRPr="00AA2A1F">
        <w:rPr>
          <w:kern w:val="20"/>
        </w:rPr>
        <w:tab/>
      </w:r>
      <w:r w:rsidRPr="00AA2A1F">
        <w:rPr>
          <w:kern w:val="20"/>
        </w:rPr>
        <w:tab/>
      </w:r>
      <w:r w:rsidRPr="00AA2A1F">
        <w:rPr>
          <w:rFonts w:hint="eastAsia"/>
          <w:kern w:val="20"/>
        </w:rPr>
        <w:t>黃國青</w:t>
      </w:r>
    </w:p>
    <w:p w:rsidR="00E6739B" w:rsidRPr="00AA2A1F" w:rsidRDefault="00E6739B" w:rsidP="00E6739B">
      <w:pPr>
        <w:tabs>
          <w:tab w:val="left" w:pos="8789"/>
        </w:tabs>
        <w:autoSpaceDE w:val="0"/>
        <w:autoSpaceDN w:val="0"/>
        <w:spacing w:line="480" w:lineRule="exact"/>
        <w:ind w:leftChars="1283" w:left="7647" w:hangingChars="1018" w:hanging="3383"/>
        <w:jc w:val="both"/>
        <w:rPr>
          <w:kern w:val="20"/>
        </w:rPr>
      </w:pPr>
      <w:r w:rsidRPr="00AA2A1F">
        <w:rPr>
          <w:rFonts w:hint="eastAsia"/>
          <w:kern w:val="20"/>
        </w:rPr>
        <w:t>輔導處處長</w:t>
      </w:r>
      <w:r w:rsidRPr="00AA2A1F">
        <w:rPr>
          <w:kern w:val="20"/>
        </w:rPr>
        <w:tab/>
      </w:r>
      <w:r w:rsidRPr="00AA2A1F">
        <w:rPr>
          <w:kern w:val="20"/>
        </w:rPr>
        <w:tab/>
      </w:r>
      <w:r w:rsidRPr="00AA2A1F">
        <w:rPr>
          <w:rFonts w:hint="eastAsia"/>
          <w:kern w:val="20"/>
        </w:rPr>
        <w:t>張致盛</w:t>
      </w:r>
    </w:p>
    <w:p w:rsidR="00E6739B" w:rsidRPr="00AA2A1F" w:rsidRDefault="00E6739B" w:rsidP="00E6739B">
      <w:pPr>
        <w:tabs>
          <w:tab w:val="left" w:pos="8789"/>
        </w:tabs>
        <w:autoSpaceDE w:val="0"/>
        <w:autoSpaceDN w:val="0"/>
        <w:spacing w:line="480" w:lineRule="exact"/>
        <w:ind w:leftChars="1283" w:left="7647" w:hangingChars="1018" w:hanging="3383"/>
        <w:jc w:val="both"/>
        <w:rPr>
          <w:kern w:val="20"/>
        </w:rPr>
      </w:pPr>
      <w:r w:rsidRPr="00AA2A1F">
        <w:rPr>
          <w:rFonts w:hint="eastAsia"/>
          <w:kern w:val="20"/>
        </w:rPr>
        <w:t>國際處</w:t>
      </w:r>
      <w:r w:rsidR="00EC0FE4" w:rsidRPr="00AA2A1F">
        <w:rPr>
          <w:rFonts w:hint="eastAsia"/>
          <w:kern w:val="20"/>
        </w:rPr>
        <w:t>副</w:t>
      </w:r>
      <w:r w:rsidRPr="00AA2A1F">
        <w:rPr>
          <w:rFonts w:hint="eastAsia"/>
          <w:kern w:val="20"/>
        </w:rPr>
        <w:t>處長</w:t>
      </w:r>
      <w:r w:rsidRPr="00AA2A1F">
        <w:rPr>
          <w:kern w:val="20"/>
        </w:rPr>
        <w:tab/>
      </w:r>
      <w:r w:rsidRPr="00AA2A1F">
        <w:rPr>
          <w:kern w:val="20"/>
        </w:rPr>
        <w:tab/>
      </w:r>
      <w:r w:rsidRPr="00AA2A1F">
        <w:rPr>
          <w:rFonts w:hint="eastAsia"/>
          <w:kern w:val="20"/>
        </w:rPr>
        <w:t>蕭柊瓊</w:t>
      </w:r>
    </w:p>
    <w:p w:rsidR="00E6739B" w:rsidRPr="00AA2A1F" w:rsidRDefault="00E6739B" w:rsidP="00E6739B">
      <w:pPr>
        <w:tabs>
          <w:tab w:val="left" w:pos="8789"/>
        </w:tabs>
        <w:autoSpaceDE w:val="0"/>
        <w:autoSpaceDN w:val="0"/>
        <w:spacing w:line="480" w:lineRule="exact"/>
        <w:ind w:leftChars="1283" w:left="7647" w:hangingChars="1018" w:hanging="3383"/>
        <w:jc w:val="both"/>
        <w:rPr>
          <w:kern w:val="20"/>
        </w:rPr>
      </w:pPr>
      <w:r w:rsidRPr="00AA2A1F">
        <w:rPr>
          <w:rFonts w:hint="eastAsia"/>
          <w:kern w:val="20"/>
        </w:rPr>
        <w:t>農田水利處處長</w:t>
      </w:r>
      <w:r w:rsidRPr="00AA2A1F">
        <w:rPr>
          <w:kern w:val="20"/>
        </w:rPr>
        <w:tab/>
      </w:r>
      <w:r w:rsidRPr="00AA2A1F">
        <w:rPr>
          <w:kern w:val="20"/>
        </w:rPr>
        <w:tab/>
      </w:r>
      <w:r w:rsidRPr="00AA2A1F">
        <w:rPr>
          <w:rFonts w:hint="eastAsia"/>
          <w:kern w:val="20"/>
        </w:rPr>
        <w:t>張敬昌</w:t>
      </w:r>
    </w:p>
    <w:p w:rsidR="00E6739B" w:rsidRPr="00AA2A1F" w:rsidRDefault="00E6739B" w:rsidP="00E6739B">
      <w:pPr>
        <w:tabs>
          <w:tab w:val="left" w:pos="8789"/>
        </w:tabs>
        <w:autoSpaceDE w:val="0"/>
        <w:autoSpaceDN w:val="0"/>
        <w:spacing w:line="480" w:lineRule="exact"/>
        <w:ind w:leftChars="1283" w:left="7647" w:hangingChars="1018" w:hanging="3383"/>
        <w:jc w:val="both"/>
        <w:rPr>
          <w:kern w:val="20"/>
        </w:rPr>
      </w:pPr>
      <w:r w:rsidRPr="00AA2A1F">
        <w:rPr>
          <w:rFonts w:hint="eastAsia"/>
          <w:kern w:val="20"/>
        </w:rPr>
        <w:t>會計室主任</w:t>
      </w:r>
      <w:r w:rsidRPr="00AA2A1F">
        <w:rPr>
          <w:kern w:val="20"/>
        </w:rPr>
        <w:tab/>
      </w:r>
      <w:r w:rsidRPr="00AA2A1F">
        <w:rPr>
          <w:kern w:val="20"/>
        </w:rPr>
        <w:tab/>
      </w:r>
      <w:r w:rsidRPr="00AA2A1F">
        <w:rPr>
          <w:rFonts w:hint="eastAsia"/>
          <w:kern w:val="20"/>
        </w:rPr>
        <w:t>楊順成</w:t>
      </w:r>
    </w:p>
    <w:p w:rsidR="00EC0FE4" w:rsidRPr="00AA2A1F" w:rsidRDefault="00EC0FE4" w:rsidP="00EC0FE4">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農糧署署長</w:t>
      </w:r>
      <w:r w:rsidRPr="00AA2A1F">
        <w:rPr>
          <w:kern w:val="20"/>
        </w:rPr>
        <w:tab/>
      </w:r>
      <w:r w:rsidRPr="00AA2A1F">
        <w:rPr>
          <w:kern w:val="20"/>
        </w:rPr>
        <w:tab/>
      </w:r>
      <w:r w:rsidRPr="00AA2A1F">
        <w:rPr>
          <w:rFonts w:hint="eastAsia"/>
          <w:kern w:val="20"/>
        </w:rPr>
        <w:t>李蒼郎</w:t>
      </w:r>
    </w:p>
    <w:p w:rsidR="00EC0FE4" w:rsidRPr="00AA2A1F" w:rsidRDefault="00EC0FE4" w:rsidP="00EC0FE4">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漁業署主任秘書</w:t>
      </w:r>
      <w:r w:rsidRPr="00AA2A1F">
        <w:rPr>
          <w:kern w:val="20"/>
        </w:rPr>
        <w:tab/>
      </w:r>
      <w:r w:rsidRPr="00AA2A1F">
        <w:rPr>
          <w:kern w:val="20"/>
        </w:rPr>
        <w:tab/>
      </w:r>
      <w:r w:rsidRPr="00AA2A1F">
        <w:rPr>
          <w:rFonts w:hint="eastAsia"/>
          <w:kern w:val="20"/>
        </w:rPr>
        <w:t>黃鴻燕</w:t>
      </w:r>
    </w:p>
    <w:p w:rsidR="00EC0FE4" w:rsidRPr="00AA2A1F" w:rsidRDefault="00EC0FE4" w:rsidP="00EC0FE4">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林務局局長</w:t>
      </w:r>
      <w:r w:rsidRPr="00AA2A1F">
        <w:rPr>
          <w:kern w:val="20"/>
        </w:rPr>
        <w:tab/>
      </w:r>
      <w:r w:rsidRPr="00AA2A1F">
        <w:rPr>
          <w:kern w:val="20"/>
        </w:rPr>
        <w:tab/>
      </w:r>
      <w:r w:rsidRPr="00AA2A1F">
        <w:rPr>
          <w:rFonts w:hint="eastAsia"/>
          <w:kern w:val="20"/>
        </w:rPr>
        <w:t>李桃生</w:t>
      </w:r>
    </w:p>
    <w:p w:rsidR="00EC0FE4" w:rsidRPr="00AA2A1F" w:rsidRDefault="00EC0FE4" w:rsidP="00EC0FE4">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水土保持局局長</w:t>
      </w:r>
      <w:r w:rsidRPr="00AA2A1F">
        <w:rPr>
          <w:kern w:val="20"/>
        </w:rPr>
        <w:tab/>
      </w:r>
      <w:r w:rsidRPr="00AA2A1F">
        <w:rPr>
          <w:kern w:val="20"/>
        </w:rPr>
        <w:tab/>
      </w:r>
      <w:r w:rsidRPr="00AA2A1F">
        <w:rPr>
          <w:rFonts w:hint="eastAsia"/>
          <w:kern w:val="20"/>
        </w:rPr>
        <w:t>黃明耀</w:t>
      </w:r>
    </w:p>
    <w:p w:rsidR="00EC0FE4" w:rsidRPr="00AA2A1F" w:rsidRDefault="00EC0FE4" w:rsidP="00EC0FE4">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農業金融局局長</w:t>
      </w:r>
      <w:r w:rsidRPr="00AA2A1F">
        <w:rPr>
          <w:kern w:val="20"/>
        </w:rPr>
        <w:tab/>
      </w:r>
      <w:r w:rsidRPr="00AA2A1F">
        <w:rPr>
          <w:kern w:val="20"/>
        </w:rPr>
        <w:tab/>
      </w:r>
      <w:r w:rsidRPr="00AA2A1F">
        <w:rPr>
          <w:rFonts w:hint="eastAsia"/>
          <w:kern w:val="20"/>
        </w:rPr>
        <w:t>許維文</w:t>
      </w:r>
    </w:p>
    <w:p w:rsidR="00E6739B" w:rsidRPr="00AA2A1F" w:rsidRDefault="00E6739B" w:rsidP="00E6739B">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動植物防疫檢疫局局長</w:t>
      </w:r>
      <w:r w:rsidRPr="00AA2A1F">
        <w:rPr>
          <w:kern w:val="20"/>
        </w:rPr>
        <w:tab/>
      </w:r>
      <w:r w:rsidRPr="00AA2A1F">
        <w:rPr>
          <w:kern w:val="20"/>
        </w:rPr>
        <w:tab/>
      </w:r>
      <w:r w:rsidRPr="00AA2A1F">
        <w:rPr>
          <w:rFonts w:hint="eastAsia"/>
          <w:kern w:val="20"/>
        </w:rPr>
        <w:t>張淑賢</w:t>
      </w:r>
    </w:p>
    <w:p w:rsidR="00EC0FE4" w:rsidRPr="00AA2A1F" w:rsidRDefault="00EC0FE4" w:rsidP="00EC0FE4">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畜產試驗所所長</w:t>
      </w:r>
      <w:r w:rsidRPr="00AA2A1F">
        <w:rPr>
          <w:kern w:val="20"/>
        </w:rPr>
        <w:tab/>
      </w:r>
      <w:r w:rsidRPr="00AA2A1F">
        <w:rPr>
          <w:kern w:val="20"/>
        </w:rPr>
        <w:tab/>
      </w:r>
      <w:r w:rsidRPr="00AA2A1F">
        <w:rPr>
          <w:rFonts w:hint="eastAsia"/>
          <w:kern w:val="20"/>
        </w:rPr>
        <w:t>黃英豪</w:t>
      </w:r>
    </w:p>
    <w:p w:rsidR="00EC0FE4" w:rsidRPr="00AA2A1F" w:rsidRDefault="00EC0FE4" w:rsidP="00EC0FE4">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家畜衛生試驗所所長</w:t>
      </w:r>
      <w:r w:rsidRPr="00AA2A1F">
        <w:rPr>
          <w:kern w:val="20"/>
        </w:rPr>
        <w:tab/>
      </w:r>
      <w:r w:rsidRPr="00AA2A1F">
        <w:rPr>
          <w:kern w:val="20"/>
        </w:rPr>
        <w:tab/>
      </w:r>
      <w:r w:rsidRPr="00AA2A1F">
        <w:rPr>
          <w:rFonts w:hint="eastAsia"/>
          <w:kern w:val="20"/>
        </w:rPr>
        <w:t>蔡向榮</w:t>
      </w:r>
    </w:p>
    <w:p w:rsidR="00EC0FE4" w:rsidRPr="00AA2A1F" w:rsidRDefault="00EC0FE4" w:rsidP="00EC0FE4">
      <w:pPr>
        <w:tabs>
          <w:tab w:val="left" w:pos="8789"/>
        </w:tabs>
        <w:autoSpaceDE w:val="0"/>
        <w:autoSpaceDN w:val="0"/>
        <w:spacing w:line="480" w:lineRule="exact"/>
        <w:ind w:leftChars="683" w:left="5653" w:hangingChars="1018" w:hanging="3383"/>
        <w:jc w:val="both"/>
        <w:rPr>
          <w:kern w:val="20"/>
        </w:rPr>
      </w:pPr>
      <w:r w:rsidRPr="00AA2A1F">
        <w:rPr>
          <w:rFonts w:hint="eastAsia"/>
          <w:kern w:val="20"/>
        </w:rPr>
        <w:t>種苗改良繁殖場場長</w:t>
      </w:r>
      <w:r w:rsidRPr="00AA2A1F">
        <w:rPr>
          <w:kern w:val="20"/>
        </w:rPr>
        <w:tab/>
      </w:r>
      <w:r w:rsidRPr="00AA2A1F">
        <w:rPr>
          <w:kern w:val="20"/>
        </w:rPr>
        <w:tab/>
      </w:r>
      <w:r w:rsidRPr="00AA2A1F">
        <w:rPr>
          <w:rFonts w:hint="eastAsia"/>
          <w:kern w:val="20"/>
        </w:rPr>
        <w:t>楊佐琦</w:t>
      </w:r>
    </w:p>
    <w:p w:rsidR="00E6739B" w:rsidRPr="00AA2A1F" w:rsidRDefault="00E6739B" w:rsidP="00E6739B">
      <w:pPr>
        <w:tabs>
          <w:tab w:val="left" w:pos="8789"/>
        </w:tabs>
        <w:autoSpaceDE w:val="0"/>
        <w:autoSpaceDN w:val="0"/>
        <w:adjustRightInd w:val="0"/>
        <w:spacing w:line="480" w:lineRule="exact"/>
        <w:ind w:leftChars="485" w:left="4935" w:hangingChars="1000" w:hanging="3323"/>
        <w:jc w:val="both"/>
        <w:rPr>
          <w:kern w:val="20"/>
        </w:rPr>
      </w:pPr>
      <w:r w:rsidRPr="00AA2A1F">
        <w:rPr>
          <w:rFonts w:hint="eastAsia"/>
          <w:kern w:val="20"/>
        </w:rPr>
        <w:t>行政院主計總處</w:t>
      </w:r>
      <w:r w:rsidR="00EC0FE4" w:rsidRPr="00AA2A1F">
        <w:rPr>
          <w:rFonts w:hint="eastAsia"/>
          <w:kern w:val="20"/>
        </w:rPr>
        <w:t>基金</w:t>
      </w:r>
      <w:r w:rsidRPr="00AA2A1F">
        <w:rPr>
          <w:rFonts w:hint="eastAsia"/>
          <w:kern w:val="20"/>
        </w:rPr>
        <w:t>預算處</w:t>
      </w:r>
      <w:r w:rsidR="00EC0FE4" w:rsidRPr="00AA2A1F">
        <w:rPr>
          <w:rFonts w:hint="eastAsia"/>
          <w:kern w:val="20"/>
        </w:rPr>
        <w:t>專門委員</w:t>
      </w:r>
      <w:r w:rsidRPr="00AA2A1F">
        <w:rPr>
          <w:kern w:val="20"/>
        </w:rPr>
        <w:tab/>
      </w:r>
      <w:r w:rsidR="00EC0FE4" w:rsidRPr="00AA2A1F">
        <w:rPr>
          <w:rFonts w:hint="eastAsia"/>
          <w:kern w:val="20"/>
        </w:rPr>
        <w:t>黃秀容</w:t>
      </w:r>
    </w:p>
    <w:p w:rsidR="009C699A" w:rsidRPr="00AA2A1F" w:rsidRDefault="0014671E" w:rsidP="00A14689">
      <w:pPr>
        <w:spacing w:line="520" w:lineRule="exact"/>
        <w:ind w:left="1662" w:hangingChars="500" w:hanging="1662"/>
        <w:rPr>
          <w:rFonts w:ascii="標楷體" w:hAnsi="標楷體"/>
          <w:szCs w:val="32"/>
        </w:rPr>
      </w:pPr>
      <w:r w:rsidRPr="00AA2A1F">
        <w:rPr>
          <w:rFonts w:ascii="標楷體" w:hAnsi="標楷體"/>
          <w:szCs w:val="32"/>
        </w:rPr>
        <w:t>主</w:t>
      </w:r>
      <w:r w:rsidR="00F2700A" w:rsidRPr="00AA2A1F">
        <w:rPr>
          <w:rFonts w:ascii="標楷體" w:hAnsi="標楷體"/>
          <w:bCs/>
          <w:szCs w:val="32"/>
        </w:rPr>
        <w:t xml:space="preserve">　　</w:t>
      </w:r>
      <w:r w:rsidRPr="00AA2A1F">
        <w:rPr>
          <w:rFonts w:ascii="標楷體" w:hAnsi="標楷體"/>
          <w:szCs w:val="32"/>
        </w:rPr>
        <w:t>席：</w:t>
      </w:r>
      <w:r w:rsidR="004B6BE4" w:rsidRPr="00AA2A1F">
        <w:rPr>
          <w:rFonts w:ascii="標楷體" w:hAnsi="標楷體" w:hint="eastAsia"/>
          <w:szCs w:val="32"/>
        </w:rPr>
        <w:t>蘇</w:t>
      </w:r>
      <w:r w:rsidR="00A4508B" w:rsidRPr="00AA2A1F">
        <w:rPr>
          <w:rFonts w:ascii="標楷體" w:hAnsi="標楷體"/>
          <w:szCs w:val="32"/>
        </w:rPr>
        <w:t>召集委員</w:t>
      </w:r>
      <w:r w:rsidR="004B6BE4" w:rsidRPr="00AA2A1F">
        <w:rPr>
          <w:rFonts w:ascii="標楷體" w:hAnsi="標楷體" w:hint="eastAsia"/>
          <w:szCs w:val="32"/>
        </w:rPr>
        <w:t>震清</w:t>
      </w:r>
    </w:p>
    <w:p w:rsidR="00E41AB0" w:rsidRPr="00AA2A1F" w:rsidRDefault="00E41AB0" w:rsidP="00D6017E">
      <w:pPr>
        <w:widowControl/>
        <w:rPr>
          <w:rFonts w:ascii="標楷體" w:hAnsi="標楷體"/>
          <w:szCs w:val="32"/>
        </w:rPr>
      </w:pPr>
      <w:r w:rsidRPr="00AA2A1F">
        <w:rPr>
          <w:rFonts w:ascii="標楷體" w:hAnsi="標楷體" w:hint="eastAsia"/>
          <w:szCs w:val="32"/>
        </w:rPr>
        <w:t>專門委員</w:t>
      </w:r>
      <w:r w:rsidRPr="00AA2A1F">
        <w:rPr>
          <w:rFonts w:ascii="標楷體" w:hAnsi="標楷體"/>
          <w:szCs w:val="32"/>
        </w:rPr>
        <w:t>：</w:t>
      </w:r>
      <w:r w:rsidRPr="00AA2A1F">
        <w:rPr>
          <w:rFonts w:ascii="標楷體" w:hAnsi="標楷體" w:hint="eastAsia"/>
          <w:szCs w:val="32"/>
        </w:rPr>
        <w:t>黃素惠</w:t>
      </w:r>
    </w:p>
    <w:p w:rsidR="0014671E" w:rsidRPr="00AA2A1F" w:rsidRDefault="0014671E" w:rsidP="0096578D">
      <w:pPr>
        <w:spacing w:line="520" w:lineRule="exact"/>
        <w:ind w:rightChars="85" w:right="282"/>
        <w:rPr>
          <w:rFonts w:ascii="標楷體" w:hAnsi="標楷體"/>
          <w:bCs/>
          <w:szCs w:val="32"/>
        </w:rPr>
      </w:pPr>
      <w:r w:rsidRPr="00AA2A1F">
        <w:rPr>
          <w:rFonts w:ascii="標楷體" w:hAnsi="標楷體"/>
          <w:szCs w:val="32"/>
        </w:rPr>
        <w:t>主任秘書：</w:t>
      </w:r>
      <w:r w:rsidR="00CC2820" w:rsidRPr="00AA2A1F">
        <w:rPr>
          <w:rFonts w:ascii="標楷體" w:hAnsi="標楷體" w:hint="eastAsia"/>
          <w:szCs w:val="32"/>
        </w:rPr>
        <w:t>李水足</w:t>
      </w:r>
    </w:p>
    <w:p w:rsidR="004B6BE4" w:rsidRPr="00AA2A1F" w:rsidRDefault="0014671E" w:rsidP="004B6BE4">
      <w:pPr>
        <w:spacing w:line="520" w:lineRule="exact"/>
        <w:ind w:left="1662" w:rightChars="-42" w:right="-140" w:hangingChars="500" w:hanging="1662"/>
        <w:jc w:val="both"/>
        <w:rPr>
          <w:rFonts w:ascii="標楷體" w:hAnsi="標楷體"/>
          <w:bCs/>
          <w:szCs w:val="32"/>
        </w:rPr>
      </w:pPr>
      <w:r w:rsidRPr="00AA2A1F">
        <w:rPr>
          <w:rFonts w:ascii="標楷體" w:hAnsi="標楷體"/>
          <w:bCs/>
          <w:szCs w:val="32"/>
        </w:rPr>
        <w:t>紀　　錄：</w:t>
      </w:r>
      <w:r w:rsidR="004B6BE4" w:rsidRPr="00AA2A1F">
        <w:rPr>
          <w:rFonts w:ascii="標楷體" w:hAnsi="標楷體" w:hint="eastAsia"/>
          <w:bCs/>
          <w:szCs w:val="32"/>
        </w:rPr>
        <w:t>簡任秘書 葉義生   簡任編審 黃殿偉   科長 朱莉華</w:t>
      </w:r>
    </w:p>
    <w:p w:rsidR="00F56806" w:rsidRPr="00AA2A1F" w:rsidRDefault="004B6BE4" w:rsidP="004B6BE4">
      <w:pPr>
        <w:spacing w:line="520" w:lineRule="exact"/>
        <w:ind w:leftChars="500" w:left="3324" w:hangingChars="500" w:hanging="1662"/>
        <w:rPr>
          <w:bCs/>
          <w:szCs w:val="32"/>
        </w:rPr>
      </w:pPr>
      <w:r w:rsidRPr="00AA2A1F">
        <w:rPr>
          <w:rFonts w:hint="eastAsia"/>
          <w:bCs/>
          <w:szCs w:val="32"/>
        </w:rPr>
        <w:t>專</w:t>
      </w:r>
      <w:r w:rsidRPr="00AA2A1F">
        <w:rPr>
          <w:rFonts w:hint="eastAsia"/>
          <w:bCs/>
          <w:szCs w:val="32"/>
        </w:rPr>
        <w:t xml:space="preserve">    </w:t>
      </w:r>
      <w:r w:rsidRPr="00AA2A1F">
        <w:rPr>
          <w:rFonts w:hint="eastAsia"/>
          <w:bCs/>
          <w:szCs w:val="32"/>
        </w:rPr>
        <w:t>員</w:t>
      </w:r>
      <w:r w:rsidRPr="00AA2A1F">
        <w:rPr>
          <w:rFonts w:hint="eastAsia"/>
          <w:bCs/>
          <w:szCs w:val="32"/>
        </w:rPr>
        <w:t xml:space="preserve"> </w:t>
      </w:r>
      <w:r w:rsidRPr="00AA2A1F">
        <w:rPr>
          <w:rFonts w:hint="eastAsia"/>
          <w:bCs/>
          <w:szCs w:val="32"/>
        </w:rPr>
        <w:t>楊雅如</w:t>
      </w:r>
      <w:r w:rsidRPr="00AA2A1F">
        <w:rPr>
          <w:rFonts w:hint="eastAsia"/>
          <w:bCs/>
          <w:szCs w:val="32"/>
        </w:rPr>
        <w:t xml:space="preserve">   </w:t>
      </w:r>
      <w:r w:rsidRPr="00AA2A1F">
        <w:rPr>
          <w:rFonts w:hint="eastAsia"/>
          <w:bCs/>
          <w:szCs w:val="32"/>
        </w:rPr>
        <w:t>專</w:t>
      </w:r>
      <w:r w:rsidRPr="00AA2A1F">
        <w:rPr>
          <w:rFonts w:hint="eastAsia"/>
          <w:bCs/>
          <w:szCs w:val="32"/>
        </w:rPr>
        <w:t xml:space="preserve">    </w:t>
      </w:r>
      <w:r w:rsidRPr="00AA2A1F">
        <w:rPr>
          <w:rFonts w:hint="eastAsia"/>
          <w:bCs/>
          <w:szCs w:val="32"/>
        </w:rPr>
        <w:t>員</w:t>
      </w:r>
      <w:r w:rsidRPr="00AA2A1F">
        <w:rPr>
          <w:rFonts w:hint="eastAsia"/>
          <w:bCs/>
          <w:szCs w:val="32"/>
        </w:rPr>
        <w:t xml:space="preserve"> </w:t>
      </w:r>
      <w:r w:rsidRPr="00AA2A1F">
        <w:rPr>
          <w:rFonts w:hint="eastAsia"/>
          <w:bCs/>
          <w:szCs w:val="32"/>
        </w:rPr>
        <w:t>曾淑梅</w:t>
      </w:r>
    </w:p>
    <w:p w:rsidR="0014671E" w:rsidRPr="00AA2A1F" w:rsidRDefault="0014671E" w:rsidP="0096578D">
      <w:pPr>
        <w:snapToGrid w:val="0"/>
        <w:spacing w:line="520" w:lineRule="exact"/>
        <w:rPr>
          <w:rFonts w:ascii="標楷體" w:hAnsi="標楷體"/>
          <w:szCs w:val="32"/>
        </w:rPr>
      </w:pPr>
      <w:r w:rsidRPr="00AA2A1F">
        <w:rPr>
          <w:rFonts w:ascii="標楷體" w:hAnsi="標楷體"/>
          <w:szCs w:val="32"/>
        </w:rPr>
        <w:t>速</w:t>
      </w:r>
      <w:r w:rsidR="00F2700A" w:rsidRPr="00AA2A1F">
        <w:rPr>
          <w:rFonts w:ascii="標楷體" w:hAnsi="標楷體"/>
          <w:bCs/>
          <w:szCs w:val="32"/>
        </w:rPr>
        <w:t xml:space="preserve">　　</w:t>
      </w:r>
      <w:r w:rsidRPr="00AA2A1F">
        <w:rPr>
          <w:rFonts w:ascii="標楷體" w:hAnsi="標楷體"/>
          <w:szCs w:val="32"/>
        </w:rPr>
        <w:t>記：公報處記錄人員</w:t>
      </w:r>
    </w:p>
    <w:p w:rsidR="00505D8F" w:rsidRPr="00AA2A1F" w:rsidRDefault="00505D8F" w:rsidP="00875683">
      <w:pPr>
        <w:kinsoku w:val="0"/>
        <w:overflowPunct w:val="0"/>
        <w:autoSpaceDE w:val="0"/>
        <w:autoSpaceDN w:val="0"/>
        <w:spacing w:beforeLines="50" w:before="244" w:line="520" w:lineRule="exact"/>
        <w:rPr>
          <w:b/>
        </w:rPr>
      </w:pPr>
      <w:r w:rsidRPr="00AA2A1F">
        <w:rPr>
          <w:rFonts w:hint="eastAsia"/>
          <w:b/>
        </w:rPr>
        <w:t>103</w:t>
      </w:r>
      <w:r w:rsidRPr="00AA2A1F">
        <w:rPr>
          <w:rFonts w:hint="eastAsia"/>
          <w:b/>
        </w:rPr>
        <w:t>年</w:t>
      </w:r>
      <w:r w:rsidRPr="00AA2A1F">
        <w:rPr>
          <w:rFonts w:hint="eastAsia"/>
          <w:b/>
        </w:rPr>
        <w:t>12</w:t>
      </w:r>
      <w:r w:rsidRPr="00AA2A1F">
        <w:rPr>
          <w:rFonts w:hint="eastAsia"/>
          <w:b/>
        </w:rPr>
        <w:t>月</w:t>
      </w:r>
      <w:r w:rsidR="003F7F67" w:rsidRPr="00AA2A1F">
        <w:rPr>
          <w:rFonts w:hint="eastAsia"/>
          <w:b/>
        </w:rPr>
        <w:t>22</w:t>
      </w:r>
      <w:r w:rsidRPr="00AA2A1F">
        <w:rPr>
          <w:rFonts w:hint="eastAsia"/>
          <w:b/>
        </w:rPr>
        <w:t>日（星期一）</w:t>
      </w:r>
    </w:p>
    <w:p w:rsidR="00BC2CB9" w:rsidRPr="00AA2A1F" w:rsidRDefault="00BC2CB9" w:rsidP="00875683">
      <w:pPr>
        <w:snapToGrid w:val="0"/>
        <w:spacing w:line="520" w:lineRule="exact"/>
        <w:ind w:firstLineChars="450" w:firstLine="1497"/>
        <w:rPr>
          <w:rFonts w:ascii="標楷體" w:hAnsi="標楷體"/>
          <w:b/>
          <w:szCs w:val="32"/>
        </w:rPr>
      </w:pPr>
      <w:r w:rsidRPr="00AA2A1F">
        <w:rPr>
          <w:rFonts w:ascii="標楷體" w:hAnsi="標楷體"/>
          <w:b/>
          <w:szCs w:val="32"/>
        </w:rPr>
        <w:t>報  告  事  項</w:t>
      </w:r>
    </w:p>
    <w:p w:rsidR="00BC37A0" w:rsidRPr="00AA2A1F" w:rsidRDefault="00BC37A0" w:rsidP="00875683">
      <w:pPr>
        <w:pStyle w:val="afe"/>
        <w:spacing w:line="520" w:lineRule="exact"/>
        <w:rPr>
          <w:rFonts w:ascii="標楷體" w:hAnsi="標楷體"/>
        </w:rPr>
      </w:pPr>
      <w:r w:rsidRPr="00AA2A1F">
        <w:rPr>
          <w:rFonts w:ascii="標楷體" w:hAnsi="標楷體"/>
        </w:rPr>
        <w:t>宣讀上次會議議事錄。</w:t>
      </w:r>
    </w:p>
    <w:p w:rsidR="00BC37A0" w:rsidRPr="00AA2A1F" w:rsidRDefault="00BC37A0" w:rsidP="00875683">
      <w:pPr>
        <w:pStyle w:val="afe"/>
        <w:spacing w:line="520" w:lineRule="exact"/>
        <w:ind w:left="998" w:hangingChars="300" w:hanging="998"/>
        <w:jc w:val="both"/>
        <w:rPr>
          <w:rFonts w:ascii="標楷體" w:hAnsi="標楷體"/>
        </w:rPr>
      </w:pPr>
      <w:r w:rsidRPr="00AA2A1F">
        <w:rPr>
          <w:rFonts w:ascii="標楷體" w:hAnsi="標楷體"/>
          <w:b/>
        </w:rPr>
        <w:t>決定：</w:t>
      </w:r>
      <w:r w:rsidR="00BC3F6B" w:rsidRPr="00AA2A1F">
        <w:rPr>
          <w:rFonts w:ascii="標楷體" w:hAnsi="標楷體"/>
        </w:rPr>
        <w:t>議事錄</w:t>
      </w:r>
      <w:r w:rsidRPr="00AA2A1F">
        <w:rPr>
          <w:rFonts w:ascii="標楷體" w:hAnsi="標楷體"/>
        </w:rPr>
        <w:t>確定。</w:t>
      </w:r>
    </w:p>
    <w:p w:rsidR="007F0EBE" w:rsidRPr="00AA2A1F" w:rsidRDefault="007F0EBE" w:rsidP="00875683">
      <w:pPr>
        <w:snapToGrid w:val="0"/>
        <w:spacing w:line="520" w:lineRule="exact"/>
        <w:ind w:rightChars="89" w:right="296" w:firstLineChars="450" w:firstLine="1497"/>
        <w:rPr>
          <w:b/>
          <w:szCs w:val="32"/>
        </w:rPr>
      </w:pPr>
      <w:r w:rsidRPr="00AA2A1F">
        <w:rPr>
          <w:rFonts w:hint="eastAsia"/>
          <w:b/>
          <w:szCs w:val="32"/>
        </w:rPr>
        <w:t>討</w:t>
      </w:r>
      <w:r w:rsidRPr="00AA2A1F">
        <w:rPr>
          <w:rFonts w:hint="eastAsia"/>
          <w:b/>
          <w:szCs w:val="32"/>
        </w:rPr>
        <w:t xml:space="preserve">  </w:t>
      </w:r>
      <w:r w:rsidRPr="00AA2A1F">
        <w:rPr>
          <w:rFonts w:hint="eastAsia"/>
          <w:b/>
          <w:szCs w:val="32"/>
        </w:rPr>
        <w:t>論</w:t>
      </w:r>
      <w:r w:rsidRPr="00AA2A1F">
        <w:rPr>
          <w:rFonts w:hint="eastAsia"/>
          <w:b/>
          <w:szCs w:val="32"/>
        </w:rPr>
        <w:t xml:space="preserve">  </w:t>
      </w:r>
      <w:r w:rsidRPr="00AA2A1F">
        <w:rPr>
          <w:rFonts w:hint="eastAsia"/>
          <w:b/>
          <w:szCs w:val="32"/>
        </w:rPr>
        <w:t>事</w:t>
      </w:r>
      <w:r w:rsidRPr="00AA2A1F">
        <w:rPr>
          <w:rFonts w:hint="eastAsia"/>
          <w:b/>
          <w:szCs w:val="32"/>
        </w:rPr>
        <w:t xml:space="preserve">  </w:t>
      </w:r>
      <w:r w:rsidRPr="00AA2A1F">
        <w:rPr>
          <w:rFonts w:hint="eastAsia"/>
          <w:b/>
          <w:szCs w:val="32"/>
        </w:rPr>
        <w:t>項</w:t>
      </w:r>
    </w:p>
    <w:p w:rsidR="00F07356" w:rsidRPr="00AA2A1F" w:rsidRDefault="00F07356" w:rsidP="00F07356">
      <w:pPr>
        <w:pStyle w:val="aff0"/>
        <w:spacing w:line="276" w:lineRule="auto"/>
        <w:ind w:left="665" w:hangingChars="200" w:hanging="665"/>
        <w:jc w:val="both"/>
        <w:rPr>
          <w:rFonts w:hAnsi="標楷體"/>
          <w:b/>
        </w:rPr>
      </w:pPr>
      <w:r w:rsidRPr="00AA2A1F">
        <w:rPr>
          <w:rFonts w:hAnsi="標楷體" w:hint="eastAsia"/>
        </w:rPr>
        <w:t>一</w:t>
      </w:r>
      <w:r w:rsidRPr="00AA2A1F">
        <w:rPr>
          <w:rFonts w:ascii="新細明體" w:eastAsia="新細明體" w:hAnsi="新細明體" w:hint="eastAsia"/>
        </w:rPr>
        <w:t>、</w:t>
      </w:r>
      <w:r w:rsidRPr="00AA2A1F">
        <w:rPr>
          <w:rFonts w:hAnsi="標楷體" w:hint="eastAsia"/>
        </w:rPr>
        <w:t>繼續審查104年度中央政府總預算案行政院歲入預算有關行政院國家發展基金折減基金繳庫及賸餘繳庫部分暨國家發展委員會及所屬單位預算部分。</w:t>
      </w:r>
      <w:r w:rsidRPr="00AA2A1F">
        <w:rPr>
          <w:rFonts w:hAnsi="標楷體" w:hint="eastAsia"/>
          <w:b/>
        </w:rPr>
        <w:t>（處理）</w:t>
      </w:r>
    </w:p>
    <w:p w:rsidR="00F07356" w:rsidRPr="00AA2A1F" w:rsidRDefault="00F07356" w:rsidP="00F07356">
      <w:pPr>
        <w:pStyle w:val="aff0"/>
        <w:spacing w:line="276" w:lineRule="auto"/>
        <w:ind w:left="665" w:hangingChars="200" w:hanging="665"/>
        <w:jc w:val="both"/>
        <w:rPr>
          <w:rFonts w:hAnsi="標楷體"/>
        </w:rPr>
      </w:pPr>
      <w:r w:rsidRPr="00AA2A1F">
        <w:rPr>
          <w:rFonts w:hAnsi="標楷體" w:hint="eastAsia"/>
        </w:rPr>
        <w:t>二、繼續審查104年度中央政府總預算案附屬單位預算非營業部分關於行政院主管：行政院國家發展基金、離島建設基金及花東地區永續發展基金。</w:t>
      </w:r>
      <w:r w:rsidRPr="00AA2A1F">
        <w:rPr>
          <w:rFonts w:hAnsi="標楷體" w:hint="eastAsia"/>
          <w:b/>
        </w:rPr>
        <w:t>（處理）</w:t>
      </w:r>
    </w:p>
    <w:p w:rsidR="00CE53AA" w:rsidRPr="00AA2A1F" w:rsidRDefault="00CE53AA" w:rsidP="00875683">
      <w:pPr>
        <w:pStyle w:val="afe"/>
        <w:kinsoku w:val="0"/>
        <w:overflowPunct w:val="0"/>
        <w:autoSpaceDE w:val="0"/>
        <w:autoSpaceDN w:val="0"/>
        <w:spacing w:line="520" w:lineRule="exact"/>
        <w:ind w:leftChars="20" w:left="1064" w:rightChars="25" w:right="83" w:hangingChars="300" w:hanging="998"/>
        <w:jc w:val="both"/>
        <w:rPr>
          <w:rFonts w:ascii="標楷體" w:hAnsi="標楷體"/>
          <w:b/>
          <w:bCs/>
        </w:rPr>
      </w:pPr>
      <w:r w:rsidRPr="00AA2A1F">
        <w:rPr>
          <w:rFonts w:hint="eastAsia"/>
          <w:b/>
          <w:bCs/>
        </w:rPr>
        <w:t>決議</w:t>
      </w:r>
      <w:r w:rsidRPr="00AA2A1F">
        <w:rPr>
          <w:rFonts w:ascii="標楷體" w:hAnsi="標楷體" w:hint="eastAsia"/>
          <w:b/>
          <w:bCs/>
        </w:rPr>
        <w:t>：</w:t>
      </w:r>
    </w:p>
    <w:p w:rsidR="00CE53AA" w:rsidRPr="00AA2A1F" w:rsidRDefault="00CE53AA" w:rsidP="00875683">
      <w:pPr>
        <w:pStyle w:val="afe"/>
        <w:kinsoku w:val="0"/>
        <w:overflowPunct w:val="0"/>
        <w:autoSpaceDE w:val="0"/>
        <w:autoSpaceDN w:val="0"/>
        <w:spacing w:line="520" w:lineRule="exact"/>
        <w:ind w:leftChars="20" w:left="731" w:hangingChars="200" w:hanging="665"/>
        <w:jc w:val="both"/>
        <w:rPr>
          <w:rFonts w:ascii="標楷體" w:hAnsi="標楷體"/>
          <w:b/>
          <w:bCs/>
        </w:rPr>
      </w:pPr>
      <w:r w:rsidRPr="00AA2A1F">
        <w:rPr>
          <w:rFonts w:hint="eastAsia"/>
          <w:b/>
          <w:bCs/>
        </w:rPr>
        <w:t>壹、</w:t>
      </w:r>
      <w:r w:rsidR="00F07356" w:rsidRPr="00AA2A1F">
        <w:rPr>
          <w:rFonts w:hAnsi="標楷體" w:hint="eastAsia"/>
          <w:b/>
        </w:rPr>
        <w:t>104</w:t>
      </w:r>
      <w:r w:rsidR="00F07356" w:rsidRPr="00AA2A1F">
        <w:rPr>
          <w:rFonts w:hAnsi="標楷體" w:hint="eastAsia"/>
          <w:b/>
        </w:rPr>
        <w:t>年度中央政府總預算案行政院歲入預算有關行政院國家發展基金折減基金繳庫及賸餘繳庫部分暨國家發展委員會</w:t>
      </w:r>
      <w:r w:rsidR="00B3794E" w:rsidRPr="00AA2A1F">
        <w:rPr>
          <w:rFonts w:ascii="標楷體" w:hAnsi="標楷體" w:hint="eastAsia"/>
          <w:b/>
        </w:rPr>
        <w:t>、</w:t>
      </w:r>
      <w:r w:rsidR="00B3794E" w:rsidRPr="00AA2A1F">
        <w:rPr>
          <w:rFonts w:hAnsi="標楷體" w:hint="eastAsia"/>
          <w:b/>
        </w:rPr>
        <w:t>檔案管理局單位</w:t>
      </w:r>
      <w:r w:rsidR="00F07356" w:rsidRPr="00AA2A1F">
        <w:rPr>
          <w:rFonts w:hAnsi="標楷體" w:hint="eastAsia"/>
          <w:b/>
        </w:rPr>
        <w:t>預算部分</w:t>
      </w:r>
      <w:r w:rsidRPr="00AA2A1F">
        <w:rPr>
          <w:rFonts w:hint="eastAsia"/>
          <w:b/>
          <w:bCs/>
        </w:rPr>
        <w:t>，審查完竣，審查結果如下</w:t>
      </w:r>
      <w:r w:rsidRPr="00AA2A1F">
        <w:rPr>
          <w:rFonts w:ascii="標楷體" w:hAnsi="標楷體" w:hint="eastAsia"/>
          <w:b/>
          <w:bCs/>
        </w:rPr>
        <w:t>：</w:t>
      </w:r>
    </w:p>
    <w:p w:rsidR="00CE53AA" w:rsidRPr="00AA2A1F" w:rsidRDefault="00CE53AA" w:rsidP="00C1002E">
      <w:pPr>
        <w:pStyle w:val="afe"/>
        <w:kinsoku w:val="0"/>
        <w:overflowPunct w:val="0"/>
        <w:autoSpaceDE w:val="0"/>
        <w:autoSpaceDN w:val="0"/>
        <w:spacing w:line="520" w:lineRule="exact"/>
        <w:ind w:leftChars="5" w:left="1065" w:rightChars="25" w:right="83" w:hangingChars="315" w:hanging="1048"/>
        <w:jc w:val="both"/>
        <w:rPr>
          <w:b/>
          <w:bCs/>
        </w:rPr>
      </w:pPr>
      <w:r w:rsidRPr="00AA2A1F">
        <w:rPr>
          <w:rFonts w:hint="eastAsia"/>
          <w:b/>
          <w:bCs/>
        </w:rPr>
        <w:t>一、歲入部分</w:t>
      </w:r>
    </w:p>
    <w:p w:rsidR="000F5A8C" w:rsidRPr="00AA2A1F" w:rsidRDefault="000F5A8C" w:rsidP="000F5A8C">
      <w:pPr>
        <w:pStyle w:val="afe"/>
        <w:kinsoku w:val="0"/>
        <w:overflowPunct w:val="0"/>
        <w:autoSpaceDE w:val="0"/>
        <w:autoSpaceDN w:val="0"/>
        <w:spacing w:line="520" w:lineRule="exact"/>
        <w:ind w:leftChars="5" w:left="1064" w:rightChars="25" w:right="83" w:hangingChars="315" w:hanging="1047"/>
        <w:jc w:val="both"/>
        <w:rPr>
          <w:bCs/>
        </w:rPr>
      </w:pPr>
      <w:r w:rsidRPr="00AA2A1F">
        <w:rPr>
          <w:rFonts w:hint="eastAsia"/>
          <w:bCs/>
        </w:rPr>
        <w:t>第</w:t>
      </w:r>
      <w:r w:rsidRPr="00AA2A1F">
        <w:rPr>
          <w:bCs/>
        </w:rPr>
        <w:t>2</w:t>
      </w:r>
      <w:r w:rsidRPr="00AA2A1F">
        <w:rPr>
          <w:rFonts w:hint="eastAsia"/>
          <w:bCs/>
        </w:rPr>
        <w:t>款　罰款及賠償收入</w:t>
      </w:r>
    </w:p>
    <w:p w:rsidR="000F5A8C" w:rsidRPr="00AA2A1F" w:rsidRDefault="000F5A8C" w:rsidP="000F5A8C">
      <w:pPr>
        <w:kinsoku w:val="0"/>
        <w:overflowPunct w:val="0"/>
        <w:autoSpaceDE w:val="0"/>
        <w:autoSpaceDN w:val="0"/>
        <w:adjustRightInd w:val="0"/>
        <w:snapToGrid w:val="0"/>
        <w:spacing w:line="520" w:lineRule="exact"/>
        <w:ind w:leftChars="91" w:left="1827" w:hangingChars="459" w:hanging="1525"/>
        <w:jc w:val="both"/>
        <w:rPr>
          <w:szCs w:val="32"/>
        </w:rPr>
      </w:pPr>
      <w:r w:rsidRPr="00AA2A1F">
        <w:rPr>
          <w:rFonts w:hint="eastAsia"/>
          <w:szCs w:val="32"/>
        </w:rPr>
        <w:t>第</w:t>
      </w:r>
      <w:r w:rsidRPr="00AA2A1F">
        <w:rPr>
          <w:szCs w:val="32"/>
        </w:rPr>
        <w:t>11</w:t>
      </w:r>
      <w:r w:rsidRPr="00AA2A1F">
        <w:rPr>
          <w:rFonts w:hint="eastAsia"/>
          <w:szCs w:val="32"/>
        </w:rPr>
        <w:t>項</w:t>
      </w:r>
      <w:r w:rsidRPr="00AA2A1F">
        <w:rPr>
          <w:szCs w:val="32"/>
        </w:rPr>
        <w:t xml:space="preserve">  </w:t>
      </w:r>
      <w:r w:rsidRPr="00AA2A1F">
        <w:rPr>
          <w:rFonts w:hint="eastAsia"/>
          <w:szCs w:val="32"/>
        </w:rPr>
        <w:t>國家發展委員會，無列數。</w:t>
      </w:r>
    </w:p>
    <w:p w:rsidR="000F5A8C" w:rsidRPr="00AA2A1F" w:rsidRDefault="000F5A8C" w:rsidP="000F5A8C">
      <w:pPr>
        <w:kinsoku w:val="0"/>
        <w:overflowPunct w:val="0"/>
        <w:autoSpaceDE w:val="0"/>
        <w:autoSpaceDN w:val="0"/>
        <w:adjustRightInd w:val="0"/>
        <w:snapToGrid w:val="0"/>
        <w:spacing w:line="520" w:lineRule="exact"/>
        <w:ind w:leftChars="91" w:left="1827" w:hangingChars="459" w:hanging="1525"/>
        <w:jc w:val="both"/>
        <w:rPr>
          <w:szCs w:val="32"/>
        </w:rPr>
      </w:pPr>
      <w:r w:rsidRPr="00AA2A1F">
        <w:rPr>
          <w:rFonts w:hint="eastAsia"/>
          <w:szCs w:val="32"/>
        </w:rPr>
        <w:t>第</w:t>
      </w:r>
      <w:r w:rsidRPr="00AA2A1F">
        <w:rPr>
          <w:rFonts w:hint="eastAsia"/>
          <w:szCs w:val="32"/>
        </w:rPr>
        <w:t>12</w:t>
      </w:r>
      <w:r w:rsidRPr="00AA2A1F">
        <w:rPr>
          <w:rFonts w:hint="eastAsia"/>
          <w:szCs w:val="32"/>
        </w:rPr>
        <w:t>項</w:t>
      </w:r>
      <w:r w:rsidRPr="00AA2A1F">
        <w:rPr>
          <w:rFonts w:hint="eastAsia"/>
          <w:szCs w:val="32"/>
        </w:rPr>
        <w:t xml:space="preserve">  </w:t>
      </w:r>
      <w:r w:rsidRPr="00AA2A1F">
        <w:rPr>
          <w:rFonts w:hint="eastAsia"/>
          <w:szCs w:val="32"/>
        </w:rPr>
        <w:t>檔案管理局</w:t>
      </w:r>
      <w:r w:rsidRPr="00AA2A1F">
        <w:rPr>
          <w:rFonts w:hint="eastAsia"/>
          <w:szCs w:val="32"/>
        </w:rPr>
        <w:t>8</w:t>
      </w:r>
      <w:r w:rsidRPr="00AA2A1F">
        <w:rPr>
          <w:rFonts w:hint="eastAsia"/>
          <w:szCs w:val="32"/>
        </w:rPr>
        <w:t>萬</w:t>
      </w:r>
      <w:r w:rsidRPr="00AA2A1F">
        <w:rPr>
          <w:rFonts w:hint="eastAsia"/>
          <w:szCs w:val="32"/>
        </w:rPr>
        <w:t>9,000</w:t>
      </w:r>
      <w:r w:rsidRPr="00AA2A1F">
        <w:rPr>
          <w:rFonts w:hint="eastAsia"/>
          <w:szCs w:val="32"/>
        </w:rPr>
        <w:t>元，照列。</w:t>
      </w:r>
    </w:p>
    <w:p w:rsidR="000F5A8C" w:rsidRPr="00AA2A1F" w:rsidRDefault="000F5A8C" w:rsidP="000F5A8C">
      <w:pPr>
        <w:pStyle w:val="afe"/>
        <w:kinsoku w:val="0"/>
        <w:overflowPunct w:val="0"/>
        <w:autoSpaceDE w:val="0"/>
        <w:autoSpaceDN w:val="0"/>
        <w:spacing w:line="520" w:lineRule="exact"/>
        <w:ind w:leftChars="5" w:left="1064" w:rightChars="25" w:right="83" w:hangingChars="315" w:hanging="1047"/>
        <w:jc w:val="both"/>
        <w:rPr>
          <w:bCs/>
        </w:rPr>
      </w:pPr>
      <w:r w:rsidRPr="00AA2A1F">
        <w:rPr>
          <w:rFonts w:hint="eastAsia"/>
          <w:bCs/>
        </w:rPr>
        <w:t>第</w:t>
      </w:r>
      <w:r w:rsidRPr="00AA2A1F">
        <w:rPr>
          <w:bCs/>
        </w:rPr>
        <w:t>3</w:t>
      </w:r>
      <w:r w:rsidRPr="00AA2A1F">
        <w:rPr>
          <w:rFonts w:hint="eastAsia"/>
          <w:bCs/>
        </w:rPr>
        <w:t>款　規費收入</w:t>
      </w:r>
    </w:p>
    <w:p w:rsidR="000F5A8C" w:rsidRPr="00AA2A1F" w:rsidRDefault="000F5A8C" w:rsidP="000F5A8C">
      <w:pPr>
        <w:kinsoku w:val="0"/>
        <w:overflowPunct w:val="0"/>
        <w:autoSpaceDE w:val="0"/>
        <w:autoSpaceDN w:val="0"/>
        <w:adjustRightInd w:val="0"/>
        <w:snapToGrid w:val="0"/>
        <w:spacing w:line="520" w:lineRule="exact"/>
        <w:ind w:leftChars="91" w:left="1827" w:hangingChars="459" w:hanging="1525"/>
        <w:jc w:val="both"/>
        <w:rPr>
          <w:szCs w:val="32"/>
        </w:rPr>
      </w:pPr>
      <w:r w:rsidRPr="00AA2A1F">
        <w:rPr>
          <w:rFonts w:hint="eastAsia"/>
          <w:szCs w:val="32"/>
        </w:rPr>
        <w:t>第</w:t>
      </w:r>
      <w:r w:rsidRPr="00AA2A1F">
        <w:rPr>
          <w:szCs w:val="32"/>
        </w:rPr>
        <w:t>12</w:t>
      </w:r>
      <w:r w:rsidRPr="00AA2A1F">
        <w:rPr>
          <w:rFonts w:hint="eastAsia"/>
          <w:szCs w:val="32"/>
        </w:rPr>
        <w:t>項</w:t>
      </w:r>
      <w:r w:rsidRPr="00AA2A1F">
        <w:rPr>
          <w:szCs w:val="32"/>
        </w:rPr>
        <w:t xml:space="preserve">  </w:t>
      </w:r>
      <w:r w:rsidRPr="00AA2A1F">
        <w:rPr>
          <w:rFonts w:hint="eastAsia"/>
          <w:szCs w:val="32"/>
        </w:rPr>
        <w:t>國家發展委員會，無列數。</w:t>
      </w:r>
    </w:p>
    <w:p w:rsidR="000F5A8C" w:rsidRPr="00AA2A1F" w:rsidRDefault="000F5A8C" w:rsidP="000F5A8C">
      <w:pPr>
        <w:kinsoku w:val="0"/>
        <w:overflowPunct w:val="0"/>
        <w:autoSpaceDE w:val="0"/>
        <w:autoSpaceDN w:val="0"/>
        <w:adjustRightInd w:val="0"/>
        <w:snapToGrid w:val="0"/>
        <w:spacing w:line="520" w:lineRule="exact"/>
        <w:ind w:leftChars="91" w:left="1827" w:hangingChars="459" w:hanging="1525"/>
        <w:jc w:val="both"/>
        <w:rPr>
          <w:szCs w:val="32"/>
        </w:rPr>
      </w:pPr>
      <w:r w:rsidRPr="00AA2A1F">
        <w:rPr>
          <w:rFonts w:hint="eastAsia"/>
          <w:szCs w:val="32"/>
        </w:rPr>
        <w:t>第</w:t>
      </w:r>
      <w:r w:rsidRPr="00AA2A1F">
        <w:rPr>
          <w:rFonts w:hint="eastAsia"/>
          <w:szCs w:val="32"/>
        </w:rPr>
        <w:t>13</w:t>
      </w:r>
      <w:r w:rsidRPr="00AA2A1F">
        <w:rPr>
          <w:rFonts w:hint="eastAsia"/>
          <w:szCs w:val="32"/>
        </w:rPr>
        <w:t>項</w:t>
      </w:r>
      <w:r w:rsidRPr="00AA2A1F">
        <w:rPr>
          <w:rFonts w:hint="eastAsia"/>
          <w:szCs w:val="32"/>
        </w:rPr>
        <w:t xml:space="preserve">  </w:t>
      </w:r>
      <w:r w:rsidRPr="00AA2A1F">
        <w:rPr>
          <w:rFonts w:hint="eastAsia"/>
          <w:szCs w:val="32"/>
        </w:rPr>
        <w:t>檔案管理局</w:t>
      </w:r>
      <w:r w:rsidRPr="00AA2A1F">
        <w:rPr>
          <w:rFonts w:hint="eastAsia"/>
          <w:szCs w:val="32"/>
        </w:rPr>
        <w:t>20</w:t>
      </w:r>
      <w:r w:rsidRPr="00AA2A1F">
        <w:rPr>
          <w:rFonts w:hint="eastAsia"/>
          <w:szCs w:val="32"/>
        </w:rPr>
        <w:t>萬元，照列。</w:t>
      </w:r>
    </w:p>
    <w:p w:rsidR="000F5A8C" w:rsidRPr="00AA2A1F" w:rsidRDefault="000F5A8C" w:rsidP="000F5A8C">
      <w:pPr>
        <w:pStyle w:val="afe"/>
        <w:kinsoku w:val="0"/>
        <w:overflowPunct w:val="0"/>
        <w:autoSpaceDE w:val="0"/>
        <w:autoSpaceDN w:val="0"/>
        <w:spacing w:line="520" w:lineRule="exact"/>
        <w:ind w:leftChars="5" w:left="1064" w:rightChars="25" w:right="83" w:hangingChars="315" w:hanging="1047"/>
        <w:jc w:val="both"/>
        <w:rPr>
          <w:bCs/>
        </w:rPr>
      </w:pPr>
      <w:r w:rsidRPr="00AA2A1F">
        <w:rPr>
          <w:rFonts w:hint="eastAsia"/>
          <w:bCs/>
        </w:rPr>
        <w:t>第</w:t>
      </w:r>
      <w:r w:rsidRPr="00AA2A1F">
        <w:rPr>
          <w:bCs/>
        </w:rPr>
        <w:t>4</w:t>
      </w:r>
      <w:r w:rsidRPr="00AA2A1F">
        <w:rPr>
          <w:rFonts w:hint="eastAsia"/>
          <w:bCs/>
        </w:rPr>
        <w:t>款　財產收入</w:t>
      </w:r>
    </w:p>
    <w:p w:rsidR="000F5A8C" w:rsidRPr="00AA2A1F" w:rsidRDefault="000F5A8C" w:rsidP="000F5A8C">
      <w:pPr>
        <w:kinsoku w:val="0"/>
        <w:overflowPunct w:val="0"/>
        <w:autoSpaceDE w:val="0"/>
        <w:autoSpaceDN w:val="0"/>
        <w:adjustRightInd w:val="0"/>
        <w:snapToGrid w:val="0"/>
        <w:spacing w:line="520" w:lineRule="exact"/>
        <w:ind w:leftChars="91" w:left="1495" w:hangingChars="359" w:hanging="1193"/>
        <w:jc w:val="both"/>
        <w:rPr>
          <w:szCs w:val="32"/>
        </w:rPr>
      </w:pPr>
      <w:r w:rsidRPr="00AA2A1F">
        <w:rPr>
          <w:rFonts w:hint="eastAsia"/>
          <w:szCs w:val="32"/>
        </w:rPr>
        <w:t>第</w:t>
      </w:r>
      <w:r w:rsidRPr="00AA2A1F">
        <w:rPr>
          <w:szCs w:val="32"/>
        </w:rPr>
        <w:t>6</w:t>
      </w:r>
      <w:r w:rsidRPr="00AA2A1F">
        <w:rPr>
          <w:rFonts w:hint="eastAsia"/>
          <w:szCs w:val="32"/>
        </w:rPr>
        <w:t>項</w:t>
      </w:r>
      <w:r w:rsidRPr="00AA2A1F">
        <w:rPr>
          <w:szCs w:val="32"/>
        </w:rPr>
        <w:t xml:space="preserve">  </w:t>
      </w:r>
      <w:r w:rsidRPr="00AA2A1F">
        <w:rPr>
          <w:rFonts w:hint="eastAsia"/>
          <w:szCs w:val="32"/>
        </w:rPr>
        <w:t>行政院第</w:t>
      </w:r>
      <w:r w:rsidRPr="00AA2A1F">
        <w:rPr>
          <w:szCs w:val="32"/>
        </w:rPr>
        <w:t>1</w:t>
      </w:r>
      <w:r w:rsidRPr="00AA2A1F">
        <w:rPr>
          <w:rFonts w:hint="eastAsia"/>
          <w:szCs w:val="32"/>
        </w:rPr>
        <w:t>目「投資收回」</w:t>
      </w:r>
      <w:r w:rsidRPr="00AA2A1F">
        <w:rPr>
          <w:szCs w:val="32"/>
        </w:rPr>
        <w:t>9</w:t>
      </w:r>
      <w:r w:rsidRPr="00AA2A1F">
        <w:rPr>
          <w:rFonts w:hint="eastAsia"/>
          <w:szCs w:val="32"/>
        </w:rPr>
        <w:t>億元（係行政院國家發展基金折減基金繳庫數），照列。</w:t>
      </w:r>
    </w:p>
    <w:p w:rsidR="000F5A8C" w:rsidRPr="00AA2A1F" w:rsidRDefault="000F5A8C" w:rsidP="000F5A8C">
      <w:pPr>
        <w:kinsoku w:val="0"/>
        <w:overflowPunct w:val="0"/>
        <w:autoSpaceDE w:val="0"/>
        <w:autoSpaceDN w:val="0"/>
        <w:adjustRightInd w:val="0"/>
        <w:snapToGrid w:val="0"/>
        <w:spacing w:line="520" w:lineRule="exact"/>
        <w:ind w:leftChars="91" w:left="1827" w:hangingChars="459" w:hanging="1525"/>
        <w:jc w:val="both"/>
        <w:rPr>
          <w:szCs w:val="32"/>
        </w:rPr>
      </w:pPr>
      <w:r w:rsidRPr="00AA2A1F">
        <w:rPr>
          <w:rFonts w:hint="eastAsia"/>
          <w:szCs w:val="32"/>
        </w:rPr>
        <w:t>第</w:t>
      </w:r>
      <w:r w:rsidRPr="00AA2A1F">
        <w:rPr>
          <w:szCs w:val="32"/>
        </w:rPr>
        <w:t>12</w:t>
      </w:r>
      <w:r w:rsidRPr="00AA2A1F">
        <w:rPr>
          <w:rFonts w:hint="eastAsia"/>
          <w:szCs w:val="32"/>
        </w:rPr>
        <w:t>項</w:t>
      </w:r>
      <w:r w:rsidRPr="00AA2A1F">
        <w:rPr>
          <w:szCs w:val="32"/>
        </w:rPr>
        <w:t xml:space="preserve">  </w:t>
      </w:r>
      <w:r w:rsidRPr="00AA2A1F">
        <w:rPr>
          <w:rFonts w:hint="eastAsia"/>
          <w:szCs w:val="32"/>
        </w:rPr>
        <w:t>國家發展委員會</w:t>
      </w:r>
      <w:r w:rsidRPr="00AA2A1F">
        <w:rPr>
          <w:szCs w:val="32"/>
        </w:rPr>
        <w:t>25</w:t>
      </w:r>
      <w:r w:rsidRPr="00AA2A1F">
        <w:rPr>
          <w:rFonts w:hint="eastAsia"/>
          <w:szCs w:val="32"/>
        </w:rPr>
        <w:t>萬</w:t>
      </w:r>
      <w:r w:rsidRPr="00AA2A1F">
        <w:rPr>
          <w:szCs w:val="32"/>
        </w:rPr>
        <w:t>8,000</w:t>
      </w:r>
      <w:r w:rsidRPr="00AA2A1F">
        <w:rPr>
          <w:rFonts w:hint="eastAsia"/>
          <w:szCs w:val="32"/>
        </w:rPr>
        <w:t>元，照列。</w:t>
      </w:r>
    </w:p>
    <w:p w:rsidR="000F5A8C" w:rsidRPr="00AA2A1F" w:rsidRDefault="000F5A8C" w:rsidP="000F5A8C">
      <w:pPr>
        <w:kinsoku w:val="0"/>
        <w:overflowPunct w:val="0"/>
        <w:autoSpaceDE w:val="0"/>
        <w:autoSpaceDN w:val="0"/>
        <w:adjustRightInd w:val="0"/>
        <w:snapToGrid w:val="0"/>
        <w:spacing w:line="520" w:lineRule="exact"/>
        <w:ind w:leftChars="91" w:left="1827" w:hangingChars="459" w:hanging="1525"/>
        <w:jc w:val="both"/>
        <w:rPr>
          <w:szCs w:val="32"/>
        </w:rPr>
      </w:pPr>
      <w:r w:rsidRPr="00AA2A1F">
        <w:rPr>
          <w:rFonts w:hint="eastAsia"/>
          <w:szCs w:val="32"/>
        </w:rPr>
        <w:t>第</w:t>
      </w:r>
      <w:r w:rsidRPr="00AA2A1F">
        <w:rPr>
          <w:rFonts w:hint="eastAsia"/>
          <w:szCs w:val="32"/>
        </w:rPr>
        <w:t>13</w:t>
      </w:r>
      <w:r w:rsidRPr="00AA2A1F">
        <w:rPr>
          <w:rFonts w:hint="eastAsia"/>
          <w:szCs w:val="32"/>
        </w:rPr>
        <w:t>項</w:t>
      </w:r>
      <w:r w:rsidRPr="00AA2A1F">
        <w:rPr>
          <w:rFonts w:hint="eastAsia"/>
          <w:szCs w:val="32"/>
        </w:rPr>
        <w:t xml:space="preserve">  </w:t>
      </w:r>
      <w:r w:rsidRPr="00AA2A1F">
        <w:rPr>
          <w:rFonts w:hint="eastAsia"/>
          <w:szCs w:val="32"/>
        </w:rPr>
        <w:t>檔案管理局</w:t>
      </w:r>
      <w:r w:rsidRPr="00AA2A1F">
        <w:rPr>
          <w:rFonts w:hint="eastAsia"/>
          <w:szCs w:val="32"/>
        </w:rPr>
        <w:t>1</w:t>
      </w:r>
      <w:r w:rsidRPr="00AA2A1F">
        <w:rPr>
          <w:rFonts w:hint="eastAsia"/>
          <w:szCs w:val="32"/>
        </w:rPr>
        <w:t>萬元，照列。</w:t>
      </w:r>
    </w:p>
    <w:p w:rsidR="000F5A8C" w:rsidRPr="00AA2A1F" w:rsidRDefault="000F5A8C" w:rsidP="000F5A8C">
      <w:pPr>
        <w:pStyle w:val="afe"/>
        <w:kinsoku w:val="0"/>
        <w:overflowPunct w:val="0"/>
        <w:autoSpaceDE w:val="0"/>
        <w:autoSpaceDN w:val="0"/>
        <w:spacing w:line="520" w:lineRule="exact"/>
        <w:ind w:leftChars="5" w:left="1064" w:rightChars="25" w:right="83" w:hangingChars="315" w:hanging="1047"/>
        <w:jc w:val="both"/>
        <w:rPr>
          <w:bCs/>
        </w:rPr>
      </w:pPr>
      <w:r w:rsidRPr="00AA2A1F">
        <w:rPr>
          <w:rFonts w:hint="eastAsia"/>
          <w:bCs/>
        </w:rPr>
        <w:t>第</w:t>
      </w:r>
      <w:r w:rsidRPr="00AA2A1F">
        <w:rPr>
          <w:bCs/>
        </w:rPr>
        <w:t>5</w:t>
      </w:r>
      <w:r w:rsidRPr="00AA2A1F">
        <w:rPr>
          <w:rFonts w:hint="eastAsia"/>
          <w:bCs/>
        </w:rPr>
        <w:t>款　營業盈餘及事業收入</w:t>
      </w:r>
    </w:p>
    <w:p w:rsidR="000F5A8C" w:rsidRPr="00AA2A1F" w:rsidRDefault="000F5A8C" w:rsidP="000F5A8C">
      <w:pPr>
        <w:kinsoku w:val="0"/>
        <w:overflowPunct w:val="0"/>
        <w:autoSpaceDE w:val="0"/>
        <w:autoSpaceDN w:val="0"/>
        <w:adjustRightInd w:val="0"/>
        <w:snapToGrid w:val="0"/>
        <w:spacing w:line="520" w:lineRule="exact"/>
        <w:ind w:leftChars="91" w:left="1495" w:hangingChars="359" w:hanging="1193"/>
        <w:jc w:val="both"/>
        <w:rPr>
          <w:szCs w:val="32"/>
        </w:rPr>
      </w:pPr>
      <w:r w:rsidRPr="00AA2A1F">
        <w:rPr>
          <w:rFonts w:hint="eastAsia"/>
          <w:szCs w:val="32"/>
        </w:rPr>
        <w:t>第</w:t>
      </w:r>
      <w:r w:rsidRPr="00AA2A1F">
        <w:rPr>
          <w:szCs w:val="32"/>
        </w:rPr>
        <w:t>1</w:t>
      </w:r>
      <w:r w:rsidRPr="00AA2A1F">
        <w:rPr>
          <w:rFonts w:hint="eastAsia"/>
          <w:szCs w:val="32"/>
        </w:rPr>
        <w:t>項</w:t>
      </w:r>
      <w:r w:rsidRPr="00AA2A1F">
        <w:rPr>
          <w:szCs w:val="32"/>
        </w:rPr>
        <w:t xml:space="preserve">  </w:t>
      </w:r>
      <w:r w:rsidRPr="00AA2A1F">
        <w:rPr>
          <w:rFonts w:hint="eastAsia"/>
          <w:szCs w:val="32"/>
        </w:rPr>
        <w:t>行政院第</w:t>
      </w:r>
      <w:r w:rsidRPr="00AA2A1F">
        <w:rPr>
          <w:szCs w:val="32"/>
        </w:rPr>
        <w:t>2</w:t>
      </w:r>
      <w:r w:rsidRPr="00AA2A1F">
        <w:rPr>
          <w:rFonts w:hint="eastAsia"/>
          <w:szCs w:val="32"/>
        </w:rPr>
        <w:t>目「非營業特種基金賸餘繳庫」原列</w:t>
      </w:r>
      <w:r w:rsidRPr="00AA2A1F">
        <w:rPr>
          <w:szCs w:val="32"/>
        </w:rPr>
        <w:t>269</w:t>
      </w:r>
      <w:r w:rsidRPr="00AA2A1F">
        <w:rPr>
          <w:rFonts w:hint="eastAsia"/>
          <w:szCs w:val="32"/>
        </w:rPr>
        <w:t>億</w:t>
      </w:r>
      <w:r w:rsidRPr="00AA2A1F">
        <w:rPr>
          <w:szCs w:val="32"/>
        </w:rPr>
        <w:t>5,224</w:t>
      </w:r>
      <w:r w:rsidRPr="00AA2A1F">
        <w:rPr>
          <w:rFonts w:hint="eastAsia"/>
          <w:szCs w:val="32"/>
        </w:rPr>
        <w:t>萬</w:t>
      </w:r>
      <w:r w:rsidRPr="00AA2A1F">
        <w:rPr>
          <w:szCs w:val="32"/>
        </w:rPr>
        <w:t>7,000</w:t>
      </w:r>
      <w:r w:rsidRPr="00AA2A1F">
        <w:rPr>
          <w:rFonts w:hint="eastAsia"/>
          <w:szCs w:val="32"/>
        </w:rPr>
        <w:t>元（係行政院國家發展基金賸餘繳庫數），暫照列，俟所屬非營業特種基金審議確定後，再行調整。</w:t>
      </w:r>
    </w:p>
    <w:p w:rsidR="000F5A8C" w:rsidRPr="00AA2A1F" w:rsidRDefault="000F5A8C" w:rsidP="000F5A8C">
      <w:pPr>
        <w:pStyle w:val="afe"/>
        <w:kinsoku w:val="0"/>
        <w:overflowPunct w:val="0"/>
        <w:autoSpaceDE w:val="0"/>
        <w:autoSpaceDN w:val="0"/>
        <w:spacing w:line="520" w:lineRule="exact"/>
        <w:ind w:leftChars="5" w:left="1064" w:rightChars="25" w:right="83" w:hangingChars="315" w:hanging="1047"/>
        <w:jc w:val="both"/>
        <w:rPr>
          <w:bCs/>
        </w:rPr>
      </w:pPr>
      <w:r w:rsidRPr="00AA2A1F">
        <w:rPr>
          <w:rFonts w:hint="eastAsia"/>
          <w:bCs/>
        </w:rPr>
        <w:t>第</w:t>
      </w:r>
      <w:r w:rsidRPr="00AA2A1F">
        <w:rPr>
          <w:bCs/>
        </w:rPr>
        <w:t>7</w:t>
      </w:r>
      <w:r w:rsidRPr="00AA2A1F">
        <w:rPr>
          <w:rFonts w:hint="eastAsia"/>
          <w:bCs/>
        </w:rPr>
        <w:t>款　其他收入</w:t>
      </w:r>
    </w:p>
    <w:p w:rsidR="000F5A8C" w:rsidRPr="00AA2A1F" w:rsidRDefault="000F5A8C" w:rsidP="000F5A8C">
      <w:pPr>
        <w:kinsoku w:val="0"/>
        <w:overflowPunct w:val="0"/>
        <w:autoSpaceDE w:val="0"/>
        <w:autoSpaceDN w:val="0"/>
        <w:adjustRightInd w:val="0"/>
        <w:snapToGrid w:val="0"/>
        <w:spacing w:line="520" w:lineRule="exact"/>
        <w:ind w:leftChars="91" w:left="1827" w:hangingChars="459" w:hanging="1525"/>
        <w:jc w:val="both"/>
        <w:rPr>
          <w:szCs w:val="32"/>
        </w:rPr>
      </w:pPr>
      <w:r w:rsidRPr="00AA2A1F">
        <w:rPr>
          <w:rFonts w:hint="eastAsia"/>
          <w:szCs w:val="32"/>
        </w:rPr>
        <w:t>第</w:t>
      </w:r>
      <w:r w:rsidRPr="00AA2A1F">
        <w:rPr>
          <w:szCs w:val="32"/>
        </w:rPr>
        <w:t>12</w:t>
      </w:r>
      <w:r w:rsidRPr="00AA2A1F">
        <w:rPr>
          <w:rFonts w:hint="eastAsia"/>
          <w:szCs w:val="32"/>
        </w:rPr>
        <w:t>項</w:t>
      </w:r>
      <w:r w:rsidRPr="00AA2A1F">
        <w:rPr>
          <w:szCs w:val="32"/>
        </w:rPr>
        <w:t xml:space="preserve">  </w:t>
      </w:r>
      <w:r w:rsidRPr="00AA2A1F">
        <w:rPr>
          <w:rFonts w:hint="eastAsia"/>
          <w:szCs w:val="32"/>
        </w:rPr>
        <w:t>國家發展委員會</w:t>
      </w:r>
      <w:r w:rsidRPr="00AA2A1F">
        <w:rPr>
          <w:szCs w:val="32"/>
        </w:rPr>
        <w:t>53</w:t>
      </w:r>
      <w:r w:rsidRPr="00AA2A1F">
        <w:rPr>
          <w:rFonts w:hint="eastAsia"/>
          <w:szCs w:val="32"/>
        </w:rPr>
        <w:t>萬</w:t>
      </w:r>
      <w:r w:rsidRPr="00AA2A1F">
        <w:rPr>
          <w:szCs w:val="32"/>
        </w:rPr>
        <w:t>2,000</w:t>
      </w:r>
      <w:r w:rsidRPr="00AA2A1F">
        <w:rPr>
          <w:rFonts w:hint="eastAsia"/>
          <w:szCs w:val="32"/>
        </w:rPr>
        <w:t>元，照列。</w:t>
      </w:r>
    </w:p>
    <w:p w:rsidR="000F5A8C" w:rsidRPr="00AA2A1F" w:rsidRDefault="000F5A8C" w:rsidP="000F5A8C">
      <w:pPr>
        <w:kinsoku w:val="0"/>
        <w:overflowPunct w:val="0"/>
        <w:autoSpaceDE w:val="0"/>
        <w:autoSpaceDN w:val="0"/>
        <w:adjustRightInd w:val="0"/>
        <w:snapToGrid w:val="0"/>
        <w:spacing w:line="520" w:lineRule="exact"/>
        <w:ind w:leftChars="91" w:left="1827" w:hangingChars="459" w:hanging="1525"/>
        <w:jc w:val="both"/>
        <w:rPr>
          <w:szCs w:val="32"/>
        </w:rPr>
      </w:pPr>
      <w:r w:rsidRPr="00AA2A1F">
        <w:rPr>
          <w:rFonts w:hint="eastAsia"/>
          <w:szCs w:val="32"/>
        </w:rPr>
        <w:t>第</w:t>
      </w:r>
      <w:r w:rsidRPr="00AA2A1F">
        <w:rPr>
          <w:rFonts w:hint="eastAsia"/>
          <w:szCs w:val="32"/>
        </w:rPr>
        <w:t>13</w:t>
      </w:r>
      <w:r w:rsidRPr="00AA2A1F">
        <w:rPr>
          <w:rFonts w:hint="eastAsia"/>
          <w:szCs w:val="32"/>
        </w:rPr>
        <w:t>項</w:t>
      </w:r>
      <w:r w:rsidRPr="00AA2A1F">
        <w:rPr>
          <w:rFonts w:hint="eastAsia"/>
          <w:szCs w:val="32"/>
        </w:rPr>
        <w:t xml:space="preserve">  </w:t>
      </w:r>
      <w:r w:rsidRPr="00AA2A1F">
        <w:rPr>
          <w:rFonts w:hint="eastAsia"/>
          <w:szCs w:val="32"/>
        </w:rPr>
        <w:t>檔案管理局</w:t>
      </w:r>
      <w:r w:rsidRPr="00AA2A1F">
        <w:rPr>
          <w:rFonts w:hint="eastAsia"/>
          <w:szCs w:val="32"/>
        </w:rPr>
        <w:t>5</w:t>
      </w:r>
      <w:r w:rsidRPr="00AA2A1F">
        <w:rPr>
          <w:rFonts w:hint="eastAsia"/>
          <w:szCs w:val="32"/>
        </w:rPr>
        <w:t>萬</w:t>
      </w:r>
      <w:r w:rsidRPr="00AA2A1F">
        <w:rPr>
          <w:rFonts w:hint="eastAsia"/>
          <w:szCs w:val="32"/>
        </w:rPr>
        <w:t>9,000</w:t>
      </w:r>
      <w:r w:rsidRPr="00AA2A1F">
        <w:rPr>
          <w:rFonts w:hint="eastAsia"/>
          <w:szCs w:val="32"/>
        </w:rPr>
        <w:t>元，照列。</w:t>
      </w:r>
    </w:p>
    <w:p w:rsidR="00CE53AA" w:rsidRPr="00AA2A1F" w:rsidRDefault="00CE53AA" w:rsidP="00875683">
      <w:pPr>
        <w:pStyle w:val="afe"/>
        <w:kinsoku w:val="0"/>
        <w:overflowPunct w:val="0"/>
        <w:autoSpaceDE w:val="0"/>
        <w:autoSpaceDN w:val="0"/>
        <w:spacing w:line="520" w:lineRule="exact"/>
        <w:ind w:leftChars="5" w:left="1065" w:rightChars="25" w:right="83" w:hangingChars="315" w:hanging="1048"/>
        <w:jc w:val="both"/>
        <w:rPr>
          <w:b/>
          <w:bCs/>
        </w:rPr>
      </w:pPr>
      <w:r w:rsidRPr="00AA2A1F">
        <w:rPr>
          <w:rFonts w:hint="eastAsia"/>
          <w:b/>
          <w:bCs/>
        </w:rPr>
        <w:t>二、歲出部分</w:t>
      </w:r>
    </w:p>
    <w:p w:rsidR="00CE53AA" w:rsidRPr="00AA2A1F" w:rsidRDefault="00CE53AA" w:rsidP="00875683">
      <w:pPr>
        <w:pStyle w:val="afe"/>
        <w:widowControl w:val="0"/>
        <w:kinsoku w:val="0"/>
        <w:overflowPunct w:val="0"/>
        <w:autoSpaceDE w:val="0"/>
        <w:autoSpaceDN w:val="0"/>
        <w:spacing w:line="520" w:lineRule="exact"/>
        <w:ind w:leftChars="5" w:left="628" w:rightChars="25" w:right="83" w:hangingChars="184" w:hanging="611"/>
        <w:jc w:val="both"/>
        <w:rPr>
          <w:bCs/>
        </w:rPr>
      </w:pPr>
      <w:r w:rsidRPr="00AA2A1F">
        <w:rPr>
          <w:rFonts w:hint="eastAsia"/>
          <w:bCs/>
        </w:rPr>
        <w:t>第</w:t>
      </w:r>
      <w:r w:rsidR="00F07356" w:rsidRPr="00AA2A1F">
        <w:rPr>
          <w:rFonts w:hint="eastAsia"/>
          <w:bCs/>
        </w:rPr>
        <w:t>2</w:t>
      </w:r>
      <w:r w:rsidRPr="00AA2A1F">
        <w:rPr>
          <w:rFonts w:hint="eastAsia"/>
          <w:bCs/>
        </w:rPr>
        <w:t xml:space="preserve">款　</w:t>
      </w:r>
      <w:r w:rsidR="00F07356" w:rsidRPr="00AA2A1F">
        <w:rPr>
          <w:rFonts w:hint="eastAsia"/>
          <w:bCs/>
        </w:rPr>
        <w:t>行政院</w:t>
      </w:r>
      <w:r w:rsidRPr="00AA2A1F">
        <w:rPr>
          <w:rFonts w:hint="eastAsia"/>
          <w:bCs/>
        </w:rPr>
        <w:t>主管</w:t>
      </w:r>
    </w:p>
    <w:p w:rsidR="00CE53AA" w:rsidRPr="00AA2A1F"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AA2A1F">
        <w:rPr>
          <w:rFonts w:hint="eastAsia"/>
          <w:szCs w:val="32"/>
        </w:rPr>
        <w:t>第</w:t>
      </w:r>
      <w:r w:rsidR="00F07356" w:rsidRPr="00AA2A1F">
        <w:rPr>
          <w:rFonts w:hint="eastAsia"/>
          <w:szCs w:val="32"/>
        </w:rPr>
        <w:t>7</w:t>
      </w:r>
      <w:r w:rsidRPr="00AA2A1F">
        <w:rPr>
          <w:rFonts w:hint="eastAsia"/>
          <w:szCs w:val="32"/>
        </w:rPr>
        <w:t xml:space="preserve">項　</w:t>
      </w:r>
      <w:r w:rsidR="000F5A8C" w:rsidRPr="00AA2A1F">
        <w:rPr>
          <w:rFonts w:hint="eastAsia"/>
          <w:szCs w:val="32"/>
        </w:rPr>
        <w:t>國家發展委員會原列</w:t>
      </w:r>
      <w:r w:rsidR="000F5A8C" w:rsidRPr="00AA2A1F">
        <w:rPr>
          <w:rFonts w:hint="eastAsia"/>
          <w:szCs w:val="32"/>
        </w:rPr>
        <w:t>18</w:t>
      </w:r>
      <w:r w:rsidR="000F5A8C" w:rsidRPr="00AA2A1F">
        <w:rPr>
          <w:rFonts w:hint="eastAsia"/>
          <w:szCs w:val="32"/>
        </w:rPr>
        <w:t>億</w:t>
      </w:r>
      <w:r w:rsidR="000F5A8C" w:rsidRPr="00AA2A1F">
        <w:rPr>
          <w:rFonts w:hint="eastAsia"/>
          <w:szCs w:val="32"/>
        </w:rPr>
        <w:t>9,985</w:t>
      </w:r>
      <w:r w:rsidR="000F5A8C" w:rsidRPr="00AA2A1F">
        <w:rPr>
          <w:rFonts w:hint="eastAsia"/>
          <w:szCs w:val="32"/>
        </w:rPr>
        <w:t>萬元，除第</w:t>
      </w:r>
      <w:r w:rsidR="000F5A8C" w:rsidRPr="00AA2A1F">
        <w:rPr>
          <w:rFonts w:hint="eastAsia"/>
          <w:szCs w:val="32"/>
        </w:rPr>
        <w:t>12</w:t>
      </w:r>
      <w:r w:rsidR="000F5A8C" w:rsidRPr="00AA2A1F">
        <w:rPr>
          <w:rFonts w:hint="eastAsia"/>
          <w:szCs w:val="32"/>
        </w:rPr>
        <w:t>目「非營業特種基金」</w:t>
      </w:r>
      <w:r w:rsidR="000F5A8C" w:rsidRPr="00AA2A1F">
        <w:rPr>
          <w:rFonts w:hint="eastAsia"/>
          <w:szCs w:val="32"/>
        </w:rPr>
        <w:t>3</w:t>
      </w:r>
      <w:r w:rsidR="000F5A8C" w:rsidRPr="00AA2A1F">
        <w:rPr>
          <w:rFonts w:hint="eastAsia"/>
          <w:szCs w:val="32"/>
        </w:rPr>
        <w:t>億元，暫照列，俟所屬非營業特種基金審議確定，再行調整外，減列「人事費－加班值班費」項下員工超時加班費</w:t>
      </w:r>
      <w:r w:rsidR="000F5A8C" w:rsidRPr="00AA2A1F">
        <w:rPr>
          <w:rFonts w:hint="eastAsia"/>
          <w:szCs w:val="32"/>
        </w:rPr>
        <w:t>120</w:t>
      </w:r>
      <w:r w:rsidR="000F5A8C" w:rsidRPr="00AA2A1F">
        <w:rPr>
          <w:rFonts w:hint="eastAsia"/>
          <w:szCs w:val="32"/>
        </w:rPr>
        <w:t>萬元、「委辦費」</w:t>
      </w:r>
      <w:r w:rsidR="009D0541" w:rsidRPr="00AA2A1F">
        <w:rPr>
          <w:rFonts w:hint="eastAsia"/>
          <w:szCs w:val="32"/>
        </w:rPr>
        <w:t>2,127</w:t>
      </w:r>
      <w:r w:rsidR="000F5A8C" w:rsidRPr="00AA2A1F">
        <w:rPr>
          <w:rFonts w:hint="eastAsia"/>
          <w:szCs w:val="32"/>
        </w:rPr>
        <w:t>萬元、第</w:t>
      </w:r>
      <w:r w:rsidR="000F5A8C" w:rsidRPr="00AA2A1F">
        <w:rPr>
          <w:rFonts w:hint="eastAsia"/>
          <w:szCs w:val="32"/>
        </w:rPr>
        <w:t>1</w:t>
      </w:r>
      <w:r w:rsidR="000F5A8C" w:rsidRPr="00AA2A1F">
        <w:rPr>
          <w:rFonts w:hint="eastAsia"/>
          <w:szCs w:val="32"/>
        </w:rPr>
        <w:t>目「一般行政」</w:t>
      </w:r>
      <w:r w:rsidR="000F5A8C" w:rsidRPr="00AA2A1F">
        <w:rPr>
          <w:rFonts w:hint="eastAsia"/>
          <w:szCs w:val="32"/>
        </w:rPr>
        <w:t>100</w:t>
      </w:r>
      <w:r w:rsidR="000F5A8C" w:rsidRPr="00AA2A1F">
        <w:rPr>
          <w:rFonts w:hint="eastAsia"/>
          <w:szCs w:val="32"/>
        </w:rPr>
        <w:t>萬元（科目自行調整）、第</w:t>
      </w:r>
      <w:r w:rsidR="000F5A8C" w:rsidRPr="00AA2A1F">
        <w:rPr>
          <w:rFonts w:hint="eastAsia"/>
          <w:szCs w:val="32"/>
        </w:rPr>
        <w:t>2</w:t>
      </w:r>
      <w:r w:rsidR="000F5A8C" w:rsidRPr="00AA2A1F">
        <w:rPr>
          <w:rFonts w:hint="eastAsia"/>
          <w:szCs w:val="32"/>
        </w:rPr>
        <w:t>目「國家發展計畫之規劃」</w:t>
      </w:r>
      <w:r w:rsidR="000F5A8C" w:rsidRPr="00AA2A1F">
        <w:rPr>
          <w:rFonts w:hint="eastAsia"/>
          <w:szCs w:val="32"/>
        </w:rPr>
        <w:t>200</w:t>
      </w:r>
      <w:r w:rsidR="000F5A8C" w:rsidRPr="00AA2A1F">
        <w:rPr>
          <w:rFonts w:hint="eastAsia"/>
          <w:szCs w:val="32"/>
        </w:rPr>
        <w:t>萬元（科目自行調整）、第</w:t>
      </w:r>
      <w:r w:rsidR="000F5A8C" w:rsidRPr="00AA2A1F">
        <w:rPr>
          <w:rFonts w:hint="eastAsia"/>
          <w:szCs w:val="32"/>
        </w:rPr>
        <w:t>5</w:t>
      </w:r>
      <w:r w:rsidR="000F5A8C" w:rsidRPr="00AA2A1F">
        <w:rPr>
          <w:rFonts w:hint="eastAsia"/>
          <w:szCs w:val="32"/>
        </w:rPr>
        <w:t>目「促進產業發展」項下「協調推動自由經濟示範區發展」</w:t>
      </w:r>
      <w:r w:rsidR="000F5A8C" w:rsidRPr="00AA2A1F">
        <w:rPr>
          <w:rFonts w:hint="eastAsia"/>
          <w:szCs w:val="32"/>
        </w:rPr>
        <w:t>200</w:t>
      </w:r>
      <w:r w:rsidR="000F5A8C" w:rsidRPr="00AA2A1F">
        <w:rPr>
          <w:rFonts w:hint="eastAsia"/>
          <w:szCs w:val="32"/>
        </w:rPr>
        <w:t>萬元、第</w:t>
      </w:r>
      <w:r w:rsidR="000F5A8C" w:rsidRPr="00AA2A1F">
        <w:rPr>
          <w:rFonts w:hint="eastAsia"/>
          <w:szCs w:val="32"/>
        </w:rPr>
        <w:t>6</w:t>
      </w:r>
      <w:r w:rsidR="000F5A8C" w:rsidRPr="00AA2A1F">
        <w:rPr>
          <w:rFonts w:hint="eastAsia"/>
          <w:szCs w:val="32"/>
        </w:rPr>
        <w:t>目「促進人力資源發展、完善老年經濟安全制度」</w:t>
      </w:r>
      <w:r w:rsidR="000F5A8C" w:rsidRPr="00AA2A1F">
        <w:rPr>
          <w:rFonts w:hint="eastAsia"/>
          <w:szCs w:val="32"/>
        </w:rPr>
        <w:t>40</w:t>
      </w:r>
      <w:r w:rsidR="000F5A8C" w:rsidRPr="00AA2A1F">
        <w:rPr>
          <w:rFonts w:hint="eastAsia"/>
          <w:szCs w:val="32"/>
        </w:rPr>
        <w:t>萬</w:t>
      </w:r>
      <w:r w:rsidR="000F5A8C" w:rsidRPr="00AA2A1F">
        <w:rPr>
          <w:rFonts w:hint="eastAsia"/>
          <w:szCs w:val="32"/>
        </w:rPr>
        <w:t>9,000</w:t>
      </w:r>
      <w:r w:rsidR="000F5A8C" w:rsidRPr="00AA2A1F">
        <w:rPr>
          <w:rFonts w:hint="eastAsia"/>
          <w:szCs w:val="32"/>
        </w:rPr>
        <w:t>元（科目自行調整）、第</w:t>
      </w:r>
      <w:r w:rsidR="000F5A8C" w:rsidRPr="00AA2A1F">
        <w:rPr>
          <w:rFonts w:hint="eastAsia"/>
          <w:szCs w:val="32"/>
        </w:rPr>
        <w:t>7</w:t>
      </w:r>
      <w:r w:rsidR="000F5A8C" w:rsidRPr="00AA2A1F">
        <w:rPr>
          <w:rFonts w:hint="eastAsia"/>
          <w:szCs w:val="32"/>
        </w:rPr>
        <w:t>目「健全國土規劃及經營管理</w:t>
      </w:r>
      <w:r w:rsidR="009D0541" w:rsidRPr="00AA2A1F">
        <w:rPr>
          <w:rFonts w:ascii="標楷體" w:hAnsi="標楷體" w:hint="eastAsia"/>
          <w:szCs w:val="32"/>
        </w:rPr>
        <w:t>」</w:t>
      </w:r>
      <w:r w:rsidR="009D0541" w:rsidRPr="00AA2A1F">
        <w:rPr>
          <w:rFonts w:hint="eastAsia"/>
          <w:szCs w:val="32"/>
        </w:rPr>
        <w:t>項下「</w:t>
      </w:r>
      <w:r w:rsidR="000F5A8C" w:rsidRPr="00AA2A1F">
        <w:rPr>
          <w:rFonts w:hint="eastAsia"/>
          <w:szCs w:val="32"/>
        </w:rPr>
        <w:t>辦理公共建設計畫之研審」之國家地理資訊系統建置及推動十年計畫</w:t>
      </w:r>
      <w:r w:rsidR="000F5A8C" w:rsidRPr="00AA2A1F">
        <w:rPr>
          <w:rFonts w:hint="eastAsia"/>
          <w:szCs w:val="32"/>
        </w:rPr>
        <w:t>1,200</w:t>
      </w:r>
      <w:r w:rsidR="000F5A8C" w:rsidRPr="00AA2A1F">
        <w:rPr>
          <w:rFonts w:hint="eastAsia"/>
          <w:szCs w:val="32"/>
        </w:rPr>
        <w:t>萬元、第</w:t>
      </w:r>
      <w:r w:rsidR="000F5A8C" w:rsidRPr="00AA2A1F">
        <w:rPr>
          <w:rFonts w:hint="eastAsia"/>
          <w:szCs w:val="32"/>
        </w:rPr>
        <w:t>10</w:t>
      </w:r>
      <w:r w:rsidR="000F5A8C" w:rsidRPr="00AA2A1F">
        <w:rPr>
          <w:rFonts w:hint="eastAsia"/>
          <w:szCs w:val="32"/>
        </w:rPr>
        <w:t>目「政府資通訊應用建設」</w:t>
      </w:r>
      <w:r w:rsidR="000F5A8C" w:rsidRPr="00AA2A1F">
        <w:rPr>
          <w:rFonts w:hint="eastAsia"/>
          <w:szCs w:val="32"/>
        </w:rPr>
        <w:t>665</w:t>
      </w:r>
      <w:r w:rsidR="000F5A8C" w:rsidRPr="00AA2A1F">
        <w:rPr>
          <w:rFonts w:hint="eastAsia"/>
          <w:szCs w:val="32"/>
        </w:rPr>
        <w:t>萬元（科目自行調整），共計減列</w:t>
      </w:r>
      <w:r w:rsidR="000F5A8C" w:rsidRPr="00AA2A1F">
        <w:rPr>
          <w:rFonts w:hint="eastAsia"/>
          <w:szCs w:val="32"/>
        </w:rPr>
        <w:t>4,</w:t>
      </w:r>
      <w:r w:rsidR="002E0AE1">
        <w:rPr>
          <w:rFonts w:hint="eastAsia"/>
          <w:szCs w:val="32"/>
        </w:rPr>
        <w:t>6</w:t>
      </w:r>
      <w:r w:rsidR="000F5A8C" w:rsidRPr="00AA2A1F">
        <w:rPr>
          <w:rFonts w:hint="eastAsia"/>
          <w:szCs w:val="32"/>
        </w:rPr>
        <w:t>52</w:t>
      </w:r>
      <w:r w:rsidR="000F5A8C" w:rsidRPr="00AA2A1F">
        <w:rPr>
          <w:rFonts w:hint="eastAsia"/>
          <w:szCs w:val="32"/>
        </w:rPr>
        <w:t>萬</w:t>
      </w:r>
      <w:r w:rsidR="000F5A8C" w:rsidRPr="00AA2A1F">
        <w:rPr>
          <w:rFonts w:hint="eastAsia"/>
          <w:szCs w:val="32"/>
        </w:rPr>
        <w:t>9,000</w:t>
      </w:r>
      <w:r w:rsidR="000F5A8C" w:rsidRPr="00AA2A1F">
        <w:rPr>
          <w:rFonts w:hint="eastAsia"/>
          <w:szCs w:val="32"/>
        </w:rPr>
        <w:t>元，其餘均照列，改列為</w:t>
      </w:r>
      <w:r w:rsidR="000F5A8C" w:rsidRPr="00AA2A1F">
        <w:rPr>
          <w:rFonts w:hint="eastAsia"/>
          <w:szCs w:val="32"/>
        </w:rPr>
        <w:t>18</w:t>
      </w:r>
      <w:r w:rsidR="000F5A8C" w:rsidRPr="00AA2A1F">
        <w:rPr>
          <w:rFonts w:hint="eastAsia"/>
          <w:szCs w:val="32"/>
        </w:rPr>
        <w:t>億</w:t>
      </w:r>
      <w:r w:rsidR="000F5A8C" w:rsidRPr="00AA2A1F">
        <w:rPr>
          <w:rFonts w:hint="eastAsia"/>
          <w:szCs w:val="32"/>
        </w:rPr>
        <w:t>5,</w:t>
      </w:r>
      <w:r w:rsidR="009D0541" w:rsidRPr="00AA2A1F">
        <w:rPr>
          <w:rFonts w:hint="eastAsia"/>
          <w:szCs w:val="32"/>
        </w:rPr>
        <w:t>3</w:t>
      </w:r>
      <w:r w:rsidR="000F5A8C" w:rsidRPr="00AA2A1F">
        <w:rPr>
          <w:rFonts w:hint="eastAsia"/>
          <w:szCs w:val="32"/>
        </w:rPr>
        <w:t>32</w:t>
      </w:r>
      <w:r w:rsidR="000F5A8C" w:rsidRPr="00AA2A1F">
        <w:rPr>
          <w:rFonts w:hint="eastAsia"/>
          <w:szCs w:val="32"/>
        </w:rPr>
        <w:t>萬</w:t>
      </w:r>
      <w:r w:rsidR="000F5A8C" w:rsidRPr="00AA2A1F">
        <w:rPr>
          <w:rFonts w:hint="eastAsia"/>
          <w:szCs w:val="32"/>
        </w:rPr>
        <w:t>1,000</w:t>
      </w:r>
      <w:r w:rsidR="000F5A8C" w:rsidRPr="00AA2A1F">
        <w:rPr>
          <w:rFonts w:hint="eastAsia"/>
          <w:szCs w:val="32"/>
        </w:rPr>
        <w:t>元。</w:t>
      </w:r>
    </w:p>
    <w:p w:rsidR="003C40B5" w:rsidRPr="00AA2A1F" w:rsidRDefault="003C40B5" w:rsidP="003C40B5">
      <w:pPr>
        <w:kinsoku w:val="0"/>
        <w:overflowPunct w:val="0"/>
        <w:adjustRightInd w:val="0"/>
        <w:snapToGrid w:val="0"/>
        <w:spacing w:line="520" w:lineRule="exact"/>
        <w:ind w:leftChars="100" w:left="897" w:hangingChars="170" w:hanging="565"/>
        <w:jc w:val="both"/>
        <w:rPr>
          <w:szCs w:val="32"/>
        </w:rPr>
      </w:pPr>
      <w:r w:rsidRPr="00AA2A1F">
        <w:rPr>
          <w:rFonts w:hint="eastAsia"/>
          <w:szCs w:val="32"/>
        </w:rPr>
        <w:t>本項尚有修正案</w:t>
      </w:r>
      <w:r w:rsidRPr="00AA2A1F">
        <w:rPr>
          <w:rFonts w:hint="eastAsia"/>
          <w:szCs w:val="32"/>
        </w:rPr>
        <w:t>1</w:t>
      </w:r>
      <w:r w:rsidRPr="00AA2A1F">
        <w:rPr>
          <w:rFonts w:hint="eastAsia"/>
          <w:szCs w:val="32"/>
        </w:rPr>
        <w:t>案，保留，送院會處理：</w:t>
      </w:r>
    </w:p>
    <w:p w:rsidR="003C40B5" w:rsidRPr="00AA2A1F" w:rsidRDefault="003C40B5" w:rsidP="00FB235E">
      <w:pPr>
        <w:kinsoku w:val="0"/>
        <w:overflowPunct w:val="0"/>
        <w:adjustRightInd w:val="0"/>
        <w:snapToGrid w:val="0"/>
        <w:spacing w:line="520" w:lineRule="exact"/>
        <w:ind w:leftChars="100" w:left="897" w:hangingChars="170" w:hanging="565"/>
        <w:rPr>
          <w:szCs w:val="32"/>
        </w:rPr>
      </w:pPr>
      <w:r w:rsidRPr="00AA2A1F">
        <w:rPr>
          <w:szCs w:val="32"/>
        </w:rPr>
        <w:t>(</w:t>
      </w:r>
      <w:r w:rsidRPr="00AA2A1F">
        <w:rPr>
          <w:rFonts w:hint="eastAsia"/>
          <w:szCs w:val="32"/>
        </w:rPr>
        <w:t>一</w:t>
      </w:r>
      <w:r w:rsidRPr="00AA2A1F">
        <w:rPr>
          <w:szCs w:val="32"/>
        </w:rPr>
        <w:t>)</w:t>
      </w:r>
      <w:r w:rsidR="00FB235E" w:rsidRPr="00AA2A1F">
        <w:rPr>
          <w:rFonts w:hint="eastAsia"/>
          <w:szCs w:val="32"/>
        </w:rPr>
        <w:t>國家發展委員會</w:t>
      </w:r>
      <w:r w:rsidR="00FB235E" w:rsidRPr="00AA2A1F">
        <w:rPr>
          <w:rFonts w:hint="eastAsia"/>
          <w:szCs w:val="32"/>
        </w:rPr>
        <w:t>104</w:t>
      </w:r>
      <w:r w:rsidR="00FB235E" w:rsidRPr="00AA2A1F">
        <w:rPr>
          <w:rFonts w:hint="eastAsia"/>
          <w:szCs w:val="32"/>
        </w:rPr>
        <w:t>年度預算</w:t>
      </w:r>
      <w:r w:rsidR="005E37B0" w:rsidRPr="00AA2A1F">
        <w:rPr>
          <w:rFonts w:hint="eastAsia"/>
          <w:szCs w:val="32"/>
        </w:rPr>
        <w:t>第</w:t>
      </w:r>
      <w:r w:rsidR="005E37B0" w:rsidRPr="00AA2A1F">
        <w:rPr>
          <w:rFonts w:hint="eastAsia"/>
          <w:szCs w:val="32"/>
        </w:rPr>
        <w:t>5</w:t>
      </w:r>
      <w:r w:rsidR="005E37B0" w:rsidRPr="00AA2A1F">
        <w:rPr>
          <w:rFonts w:hint="eastAsia"/>
          <w:szCs w:val="32"/>
        </w:rPr>
        <w:t>目</w:t>
      </w:r>
      <w:r w:rsidR="00FB235E" w:rsidRPr="00AA2A1F">
        <w:rPr>
          <w:rFonts w:hint="eastAsia"/>
          <w:szCs w:val="32"/>
        </w:rPr>
        <w:t>「促進產業發展</w:t>
      </w:r>
      <w:r w:rsidR="005E37B0" w:rsidRPr="00AA2A1F">
        <w:rPr>
          <w:rFonts w:hint="eastAsia"/>
          <w:szCs w:val="32"/>
        </w:rPr>
        <w:t>」項下「</w:t>
      </w:r>
      <w:r w:rsidR="00FB235E" w:rsidRPr="00AA2A1F">
        <w:rPr>
          <w:rFonts w:hint="eastAsia"/>
          <w:szCs w:val="32"/>
        </w:rPr>
        <w:t>打造國際創新創業園區</w:t>
      </w:r>
      <w:r w:rsidR="005E37B0" w:rsidRPr="00AA2A1F">
        <w:rPr>
          <w:rFonts w:hint="eastAsia"/>
          <w:szCs w:val="32"/>
        </w:rPr>
        <w:t>」</w:t>
      </w:r>
      <w:r w:rsidR="00FB235E" w:rsidRPr="00AA2A1F">
        <w:rPr>
          <w:rFonts w:hint="eastAsia"/>
          <w:szCs w:val="32"/>
        </w:rPr>
        <w:t>計畫編列</w:t>
      </w:r>
      <w:r w:rsidR="00FB235E" w:rsidRPr="00AA2A1F">
        <w:rPr>
          <w:rFonts w:hint="eastAsia"/>
          <w:szCs w:val="32"/>
        </w:rPr>
        <w:t>5,000</w:t>
      </w:r>
      <w:r w:rsidR="00FB235E" w:rsidRPr="00AA2A1F">
        <w:rPr>
          <w:rFonts w:hint="eastAsia"/>
          <w:szCs w:val="32"/>
        </w:rPr>
        <w:t>萬元，為執行「創業拔萃方案」，委託民間團隊經營管理國際創新創業園區所需經費，計畫期間跨越多年，卻未於預算書中揭露計畫內容、經費總額、各年度預算分配額度等完整資訊，與預算法相關規定未合，不利預算審議監督，爰提案刪除預算</w:t>
      </w:r>
      <w:r w:rsidR="00FB235E" w:rsidRPr="00AA2A1F">
        <w:rPr>
          <w:rFonts w:hint="eastAsia"/>
          <w:szCs w:val="32"/>
        </w:rPr>
        <w:t>2</w:t>
      </w:r>
      <w:r w:rsidR="00B625F2" w:rsidRPr="00AA2A1F">
        <w:rPr>
          <w:rFonts w:hint="eastAsia"/>
          <w:szCs w:val="32"/>
        </w:rPr>
        <w:t>,</w:t>
      </w:r>
      <w:r w:rsidR="00FB235E" w:rsidRPr="00AA2A1F">
        <w:rPr>
          <w:rFonts w:hint="eastAsia"/>
          <w:szCs w:val="32"/>
        </w:rPr>
        <w:t>000</w:t>
      </w:r>
      <w:r w:rsidR="00FB235E" w:rsidRPr="00AA2A1F">
        <w:rPr>
          <w:rFonts w:hint="eastAsia"/>
          <w:szCs w:val="32"/>
        </w:rPr>
        <w:t>萬元。</w:t>
      </w:r>
      <w:r w:rsidR="00FE202B" w:rsidRPr="00AA2A1F">
        <w:rPr>
          <w:szCs w:val="32"/>
        </w:rPr>
        <w:t xml:space="preserve"> </w:t>
      </w:r>
    </w:p>
    <w:p w:rsidR="003C40B5" w:rsidRPr="00AA2A1F" w:rsidRDefault="003C40B5" w:rsidP="003C40B5">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AA2A1F">
        <w:rPr>
          <w:rFonts w:hint="eastAsia"/>
          <w:color w:val="auto"/>
        </w:rPr>
        <w:t>提案人：</w:t>
      </w:r>
      <w:r w:rsidR="00FB235E" w:rsidRPr="00AA2A1F">
        <w:rPr>
          <w:rFonts w:hint="eastAsia"/>
          <w:color w:val="auto"/>
        </w:rPr>
        <w:t xml:space="preserve">陳明文　</w:t>
      </w:r>
    </w:p>
    <w:p w:rsidR="003C40B5" w:rsidRPr="00AA2A1F" w:rsidRDefault="003C40B5" w:rsidP="003C40B5">
      <w:pPr>
        <w:pStyle w:val="af8"/>
        <w:kinsoku w:val="0"/>
        <w:overflowPunct w:val="0"/>
        <w:autoSpaceDE w:val="0"/>
        <w:autoSpaceDN w:val="0"/>
        <w:adjustRightInd w:val="0"/>
        <w:snapToGrid w:val="0"/>
        <w:spacing w:line="520" w:lineRule="exact"/>
        <w:ind w:leftChars="1000" w:left="4652" w:rightChars="89" w:right="296"/>
        <w:jc w:val="both"/>
        <w:rPr>
          <w:color w:val="auto"/>
        </w:rPr>
      </w:pPr>
      <w:r w:rsidRPr="00AA2A1F">
        <w:rPr>
          <w:rFonts w:hint="eastAsia"/>
          <w:color w:val="auto"/>
        </w:rPr>
        <w:t xml:space="preserve">連署人：黃偉哲　</w:t>
      </w:r>
      <w:r w:rsidR="009D0541" w:rsidRPr="00AA2A1F">
        <w:rPr>
          <w:rFonts w:hint="eastAsia"/>
          <w:color w:val="auto"/>
        </w:rPr>
        <w:t>蘇震清</w:t>
      </w:r>
    </w:p>
    <w:p w:rsidR="00CE53AA" w:rsidRPr="00AA2A1F"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AA2A1F">
        <w:rPr>
          <w:rFonts w:hint="eastAsia"/>
          <w:szCs w:val="32"/>
        </w:rPr>
        <w:t>本項通過決議</w:t>
      </w:r>
      <w:r w:rsidRPr="00AA2A1F">
        <w:rPr>
          <w:rFonts w:hint="eastAsia"/>
          <w:szCs w:val="32"/>
        </w:rPr>
        <w:t>10</w:t>
      </w:r>
      <w:r w:rsidRPr="00AA2A1F">
        <w:rPr>
          <w:rFonts w:hint="eastAsia"/>
          <w:szCs w:val="32"/>
        </w:rPr>
        <w:t>項：</w:t>
      </w:r>
    </w:p>
    <w:p w:rsidR="00B625F2" w:rsidRPr="00AA2A1F" w:rsidRDefault="00B625F2" w:rsidP="00B625F2">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Pr="00AA2A1F">
        <w:rPr>
          <w:rFonts w:hint="eastAsia"/>
          <w:szCs w:val="32"/>
        </w:rPr>
        <w:t>一</w:t>
      </w:r>
      <w:r w:rsidRPr="00AA2A1F">
        <w:rPr>
          <w:rFonts w:hint="eastAsia"/>
          <w:szCs w:val="32"/>
        </w:rPr>
        <w:t>)</w:t>
      </w:r>
      <w:r w:rsidRPr="00AA2A1F">
        <w:rPr>
          <w:rFonts w:hint="eastAsia"/>
          <w:szCs w:val="32"/>
        </w:rPr>
        <w:t>國家發展委員會</w:t>
      </w:r>
      <w:r w:rsidRPr="00AA2A1F">
        <w:rPr>
          <w:rFonts w:hint="eastAsia"/>
          <w:szCs w:val="32"/>
        </w:rPr>
        <w:t>104</w:t>
      </w:r>
      <w:r w:rsidRPr="00AA2A1F">
        <w:rPr>
          <w:rFonts w:hint="eastAsia"/>
          <w:szCs w:val="32"/>
        </w:rPr>
        <w:t>年度歲出計畫</w:t>
      </w:r>
      <w:r w:rsidR="002173F8" w:rsidRPr="00AA2A1F">
        <w:rPr>
          <w:rFonts w:hint="eastAsia"/>
          <w:szCs w:val="32"/>
        </w:rPr>
        <w:t>第</w:t>
      </w:r>
      <w:r w:rsidR="002173F8" w:rsidRPr="00AA2A1F">
        <w:rPr>
          <w:rFonts w:hint="eastAsia"/>
          <w:szCs w:val="32"/>
        </w:rPr>
        <w:t>7</w:t>
      </w:r>
      <w:r w:rsidR="002173F8" w:rsidRPr="00AA2A1F">
        <w:rPr>
          <w:rFonts w:hint="eastAsia"/>
          <w:szCs w:val="32"/>
        </w:rPr>
        <w:t>目</w:t>
      </w:r>
      <w:r w:rsidRPr="00AA2A1F">
        <w:rPr>
          <w:rFonts w:ascii="標楷體" w:hAnsi="標楷體" w:hint="eastAsia"/>
          <w:szCs w:val="32"/>
        </w:rPr>
        <w:t>「</w:t>
      </w:r>
      <w:r w:rsidRPr="00AA2A1F">
        <w:rPr>
          <w:rFonts w:hint="eastAsia"/>
          <w:szCs w:val="32"/>
        </w:rPr>
        <w:t>健全國土規劃及經營管理</w:t>
      </w:r>
      <w:r w:rsidR="002173F8" w:rsidRPr="00AA2A1F">
        <w:rPr>
          <w:rFonts w:ascii="標楷體" w:hAnsi="標楷體" w:hint="eastAsia"/>
          <w:szCs w:val="32"/>
        </w:rPr>
        <w:t>」</w:t>
      </w:r>
      <w:r w:rsidR="002173F8" w:rsidRPr="00AA2A1F">
        <w:rPr>
          <w:rFonts w:hint="eastAsia"/>
          <w:szCs w:val="32"/>
        </w:rPr>
        <w:t>項下</w:t>
      </w:r>
      <w:r w:rsidR="002173F8" w:rsidRPr="00AA2A1F">
        <w:rPr>
          <w:rFonts w:ascii="標楷體" w:hAnsi="標楷體" w:hint="eastAsia"/>
          <w:szCs w:val="32"/>
        </w:rPr>
        <w:t>「</w:t>
      </w:r>
      <w:r w:rsidRPr="00AA2A1F">
        <w:rPr>
          <w:rFonts w:hint="eastAsia"/>
          <w:szCs w:val="32"/>
        </w:rPr>
        <w:t>辦理公共建設計畫之研審</w:t>
      </w:r>
      <w:r w:rsidR="002173F8" w:rsidRPr="00AA2A1F">
        <w:rPr>
          <w:rFonts w:ascii="標楷體" w:hAnsi="標楷體" w:hint="eastAsia"/>
          <w:szCs w:val="32"/>
        </w:rPr>
        <w:t>」之</w:t>
      </w:r>
      <w:r w:rsidRPr="00AA2A1F">
        <w:rPr>
          <w:rFonts w:hint="eastAsia"/>
          <w:szCs w:val="32"/>
        </w:rPr>
        <w:t>國家地理資訊系統建置及推動十年計畫共計編列</w:t>
      </w:r>
      <w:r w:rsidRPr="00AA2A1F">
        <w:rPr>
          <w:rFonts w:hint="eastAsia"/>
          <w:szCs w:val="32"/>
        </w:rPr>
        <w:t>5,200</w:t>
      </w:r>
      <w:r w:rsidRPr="00AA2A1F">
        <w:rPr>
          <w:rFonts w:hint="eastAsia"/>
          <w:szCs w:val="32"/>
        </w:rPr>
        <w:t>萬元，檢視該計畫執行率發現，</w:t>
      </w:r>
      <w:r w:rsidRPr="00AA2A1F">
        <w:rPr>
          <w:rFonts w:hint="eastAsia"/>
          <w:szCs w:val="32"/>
        </w:rPr>
        <w:t>98</w:t>
      </w:r>
      <w:r w:rsidRPr="00AA2A1F">
        <w:rPr>
          <w:rFonts w:hint="eastAsia"/>
          <w:szCs w:val="32"/>
        </w:rPr>
        <w:t>至</w:t>
      </w:r>
      <w:r w:rsidRPr="00AA2A1F">
        <w:rPr>
          <w:rFonts w:hint="eastAsia"/>
          <w:szCs w:val="32"/>
        </w:rPr>
        <w:t>102</w:t>
      </w:r>
      <w:r w:rsidRPr="00AA2A1F">
        <w:rPr>
          <w:rFonts w:hint="eastAsia"/>
          <w:szCs w:val="32"/>
        </w:rPr>
        <w:t>年度平均執行率不及</w:t>
      </w:r>
      <w:r w:rsidRPr="00AA2A1F">
        <w:rPr>
          <w:rFonts w:hint="eastAsia"/>
          <w:szCs w:val="32"/>
        </w:rPr>
        <w:t>60%</w:t>
      </w:r>
      <w:r w:rsidRPr="00AA2A1F">
        <w:rPr>
          <w:rFonts w:hint="eastAsia"/>
          <w:szCs w:val="32"/>
        </w:rPr>
        <w:t>，且</w:t>
      </w:r>
      <w:r w:rsidRPr="00AA2A1F">
        <w:rPr>
          <w:rFonts w:hint="eastAsia"/>
          <w:szCs w:val="32"/>
        </w:rPr>
        <w:t>103</w:t>
      </w:r>
      <w:r w:rsidRPr="00AA2A1F">
        <w:rPr>
          <w:rFonts w:hint="eastAsia"/>
          <w:szCs w:val="32"/>
        </w:rPr>
        <w:t>年度截至</w:t>
      </w:r>
      <w:r w:rsidRPr="00AA2A1F">
        <w:rPr>
          <w:rFonts w:hint="eastAsia"/>
          <w:szCs w:val="32"/>
        </w:rPr>
        <w:t>8</w:t>
      </w:r>
      <w:r w:rsidRPr="00AA2A1F">
        <w:rPr>
          <w:rFonts w:hint="eastAsia"/>
          <w:szCs w:val="32"/>
        </w:rPr>
        <w:t>月底止該計畫執行率竟只有</w:t>
      </w:r>
      <w:r w:rsidRPr="00AA2A1F">
        <w:rPr>
          <w:rFonts w:hint="eastAsia"/>
          <w:szCs w:val="32"/>
        </w:rPr>
        <w:t>0.39%</w:t>
      </w:r>
      <w:r w:rsidRPr="00AA2A1F">
        <w:rPr>
          <w:rFonts w:hint="eastAsia"/>
          <w:szCs w:val="32"/>
        </w:rPr>
        <w:t>，顯見預算明顯執行不力；爰要求分支計畫</w:t>
      </w:r>
      <w:r w:rsidRPr="00AA2A1F">
        <w:rPr>
          <w:rFonts w:ascii="標楷體" w:hAnsi="標楷體" w:hint="eastAsia"/>
          <w:szCs w:val="32"/>
        </w:rPr>
        <w:t>「</w:t>
      </w:r>
      <w:r w:rsidRPr="00AA2A1F">
        <w:rPr>
          <w:rFonts w:hint="eastAsia"/>
          <w:szCs w:val="32"/>
        </w:rPr>
        <w:t>國家地理資訊系統建置及推動十年計畫</w:t>
      </w:r>
      <w:r w:rsidRPr="00AA2A1F">
        <w:rPr>
          <w:rFonts w:ascii="標楷體" w:hAnsi="標楷體" w:hint="eastAsia"/>
          <w:szCs w:val="32"/>
        </w:rPr>
        <w:t>」104年度法定預算之執行率應達</w:t>
      </w:r>
      <w:r w:rsidR="0067165C" w:rsidRPr="00AA2A1F">
        <w:rPr>
          <w:rFonts w:hint="eastAsia"/>
          <w:szCs w:val="32"/>
        </w:rPr>
        <w:t>80%</w:t>
      </w:r>
      <w:r w:rsidR="0067165C" w:rsidRPr="00AA2A1F">
        <w:rPr>
          <w:rFonts w:hint="eastAsia"/>
          <w:szCs w:val="32"/>
        </w:rPr>
        <w:t>以上；未達成時，須進行檢討、究責，並向立法院經濟委員會提出專案報告。</w:t>
      </w:r>
    </w:p>
    <w:p w:rsidR="00B625F2" w:rsidRPr="00AA2A1F" w:rsidRDefault="00B625F2" w:rsidP="0067165C">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提案人：黃偉哲　蘇震清　丁守中　楊瓊瓔　黃昭順　葉津鈴</w:t>
      </w:r>
    </w:p>
    <w:p w:rsidR="00FE202B" w:rsidRPr="00AA2A1F" w:rsidRDefault="00FE202B" w:rsidP="00F023C8">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00B625F2" w:rsidRPr="00AA2A1F">
        <w:rPr>
          <w:rFonts w:hint="eastAsia"/>
          <w:szCs w:val="32"/>
        </w:rPr>
        <w:t>二</w:t>
      </w:r>
      <w:r w:rsidRPr="00AA2A1F">
        <w:rPr>
          <w:rFonts w:hint="eastAsia"/>
          <w:szCs w:val="32"/>
        </w:rPr>
        <w:t>)</w:t>
      </w:r>
      <w:r w:rsidRPr="00AA2A1F">
        <w:rPr>
          <w:rFonts w:hint="eastAsia"/>
          <w:szCs w:val="32"/>
        </w:rPr>
        <w:t>國家發展委員會</w:t>
      </w:r>
      <w:r w:rsidRPr="00AA2A1F">
        <w:rPr>
          <w:rFonts w:hint="eastAsia"/>
          <w:szCs w:val="32"/>
        </w:rPr>
        <w:t>104</w:t>
      </w:r>
      <w:r w:rsidRPr="00AA2A1F">
        <w:rPr>
          <w:rFonts w:hint="eastAsia"/>
          <w:szCs w:val="32"/>
        </w:rPr>
        <w:t>年度預算員額共編列</w:t>
      </w:r>
      <w:r w:rsidRPr="00AA2A1F">
        <w:rPr>
          <w:rFonts w:hint="eastAsia"/>
          <w:szCs w:val="32"/>
        </w:rPr>
        <w:t>545</w:t>
      </w:r>
      <w:r w:rsidRPr="00AA2A1F">
        <w:rPr>
          <w:rFonts w:hint="eastAsia"/>
          <w:szCs w:val="32"/>
        </w:rPr>
        <w:t>人，包含職員</w:t>
      </w:r>
      <w:r w:rsidRPr="00AA2A1F">
        <w:rPr>
          <w:rFonts w:hint="eastAsia"/>
          <w:szCs w:val="32"/>
        </w:rPr>
        <w:t>449</w:t>
      </w:r>
      <w:r w:rsidRPr="00AA2A1F">
        <w:rPr>
          <w:rFonts w:hint="eastAsia"/>
          <w:szCs w:val="32"/>
        </w:rPr>
        <w:t>人、工友</w:t>
      </w:r>
      <w:r w:rsidRPr="00AA2A1F">
        <w:rPr>
          <w:rFonts w:hint="eastAsia"/>
          <w:szCs w:val="32"/>
        </w:rPr>
        <w:t>21</w:t>
      </w:r>
      <w:r w:rsidRPr="00AA2A1F">
        <w:rPr>
          <w:rFonts w:hint="eastAsia"/>
          <w:szCs w:val="32"/>
        </w:rPr>
        <w:t>人、技工</w:t>
      </w:r>
      <w:r w:rsidRPr="00AA2A1F">
        <w:rPr>
          <w:rFonts w:hint="eastAsia"/>
          <w:szCs w:val="32"/>
        </w:rPr>
        <w:t>11</w:t>
      </w:r>
      <w:r w:rsidRPr="00AA2A1F">
        <w:rPr>
          <w:rFonts w:hint="eastAsia"/>
          <w:szCs w:val="32"/>
        </w:rPr>
        <w:t>人、駕駛</w:t>
      </w:r>
      <w:r w:rsidRPr="00AA2A1F">
        <w:rPr>
          <w:rFonts w:hint="eastAsia"/>
          <w:szCs w:val="32"/>
        </w:rPr>
        <w:t>16</w:t>
      </w:r>
      <w:r w:rsidRPr="00AA2A1F">
        <w:rPr>
          <w:rFonts w:hint="eastAsia"/>
          <w:szCs w:val="32"/>
        </w:rPr>
        <w:t>人、聘用人員</w:t>
      </w:r>
      <w:r w:rsidRPr="00AA2A1F">
        <w:rPr>
          <w:rFonts w:hint="eastAsia"/>
          <w:szCs w:val="32"/>
        </w:rPr>
        <w:t>41</w:t>
      </w:r>
      <w:r w:rsidRPr="00AA2A1F">
        <w:rPr>
          <w:rFonts w:hint="eastAsia"/>
          <w:szCs w:val="32"/>
        </w:rPr>
        <w:t>人及約僱人員</w:t>
      </w:r>
      <w:r w:rsidRPr="00AA2A1F">
        <w:rPr>
          <w:rFonts w:hint="eastAsia"/>
          <w:szCs w:val="32"/>
        </w:rPr>
        <w:t>7</w:t>
      </w:r>
      <w:r w:rsidRPr="00AA2A1F">
        <w:rPr>
          <w:rFonts w:hint="eastAsia"/>
          <w:szCs w:val="32"/>
        </w:rPr>
        <w:t>人，年</w:t>
      </w:r>
      <w:r w:rsidR="00F07DC6" w:rsidRPr="00AA2A1F">
        <w:rPr>
          <w:rFonts w:hint="eastAsia"/>
          <w:szCs w:val="32"/>
        </w:rPr>
        <w:t>需</w:t>
      </w:r>
      <w:r w:rsidRPr="00AA2A1F">
        <w:rPr>
          <w:rFonts w:hint="eastAsia"/>
          <w:szCs w:val="32"/>
        </w:rPr>
        <w:t>經費</w:t>
      </w:r>
      <w:r w:rsidRPr="00AA2A1F">
        <w:rPr>
          <w:rFonts w:hint="eastAsia"/>
          <w:szCs w:val="32"/>
        </w:rPr>
        <w:t>6</w:t>
      </w:r>
      <w:r w:rsidRPr="00AA2A1F">
        <w:rPr>
          <w:rFonts w:hint="eastAsia"/>
          <w:szCs w:val="32"/>
        </w:rPr>
        <w:t>億</w:t>
      </w:r>
      <w:r w:rsidRPr="00AA2A1F">
        <w:rPr>
          <w:rFonts w:hint="eastAsia"/>
          <w:szCs w:val="32"/>
        </w:rPr>
        <w:t>6,428</w:t>
      </w:r>
      <w:r w:rsidRPr="00AA2A1F">
        <w:rPr>
          <w:rFonts w:hint="eastAsia"/>
          <w:szCs w:val="32"/>
        </w:rPr>
        <w:t>萬元，加計加班值班費</w:t>
      </w:r>
      <w:r w:rsidRPr="00AA2A1F">
        <w:rPr>
          <w:rFonts w:hint="eastAsia"/>
          <w:szCs w:val="32"/>
        </w:rPr>
        <w:t>2,419</w:t>
      </w:r>
      <w:r w:rsidRPr="00AA2A1F">
        <w:rPr>
          <w:rFonts w:hint="eastAsia"/>
          <w:szCs w:val="32"/>
        </w:rPr>
        <w:t>萬</w:t>
      </w:r>
      <w:r w:rsidRPr="00AA2A1F">
        <w:rPr>
          <w:rFonts w:hint="eastAsia"/>
          <w:szCs w:val="32"/>
        </w:rPr>
        <w:t>1,000</w:t>
      </w:r>
      <w:r w:rsidRPr="00AA2A1F">
        <w:rPr>
          <w:rFonts w:hint="eastAsia"/>
          <w:szCs w:val="32"/>
        </w:rPr>
        <w:t>元，人事費用高達</w:t>
      </w:r>
      <w:r w:rsidRPr="00AA2A1F">
        <w:rPr>
          <w:rFonts w:hint="eastAsia"/>
          <w:szCs w:val="32"/>
        </w:rPr>
        <w:t>6</w:t>
      </w:r>
      <w:r w:rsidRPr="00AA2A1F">
        <w:rPr>
          <w:rFonts w:hint="eastAsia"/>
          <w:szCs w:val="32"/>
        </w:rPr>
        <w:t>億</w:t>
      </w:r>
      <w:r w:rsidRPr="00AA2A1F">
        <w:rPr>
          <w:rFonts w:hint="eastAsia"/>
          <w:szCs w:val="32"/>
        </w:rPr>
        <w:t>8,847</w:t>
      </w:r>
      <w:r w:rsidRPr="00AA2A1F">
        <w:rPr>
          <w:rFonts w:hint="eastAsia"/>
          <w:szCs w:val="32"/>
        </w:rPr>
        <w:t>萬</w:t>
      </w:r>
      <w:r w:rsidRPr="00AA2A1F">
        <w:rPr>
          <w:rFonts w:hint="eastAsia"/>
          <w:szCs w:val="32"/>
        </w:rPr>
        <w:t>1,000</w:t>
      </w:r>
      <w:r w:rsidRPr="00AA2A1F">
        <w:rPr>
          <w:rFonts w:hint="eastAsia"/>
          <w:szCs w:val="32"/>
        </w:rPr>
        <w:t>元；惟查國家發展委員會將多數業務委外辦理，其工友、技工、駕駛之超額人數卻合計達</w:t>
      </w:r>
      <w:r w:rsidRPr="00AA2A1F">
        <w:rPr>
          <w:rFonts w:hint="eastAsia"/>
          <w:szCs w:val="32"/>
        </w:rPr>
        <w:t>20</w:t>
      </w:r>
      <w:r w:rsidRPr="00AA2A1F">
        <w:rPr>
          <w:rFonts w:hint="eastAsia"/>
          <w:szCs w:val="32"/>
        </w:rPr>
        <w:t>人，且未妥善運用超額人力，另以業務費進用臨時人員及勞務承攬人力，尤其鑑於該會公務車輛總數僅有</w:t>
      </w:r>
      <w:r w:rsidRPr="00AA2A1F">
        <w:rPr>
          <w:rFonts w:hint="eastAsia"/>
          <w:szCs w:val="32"/>
        </w:rPr>
        <w:t>9</w:t>
      </w:r>
      <w:r w:rsidRPr="00AA2A1F">
        <w:rPr>
          <w:rFonts w:hint="eastAsia"/>
          <w:szCs w:val="32"/>
        </w:rPr>
        <w:t>輛，駕駛人數卻高達</w:t>
      </w:r>
      <w:r w:rsidRPr="00AA2A1F">
        <w:rPr>
          <w:rFonts w:hint="eastAsia"/>
          <w:szCs w:val="32"/>
        </w:rPr>
        <w:t>16</w:t>
      </w:r>
      <w:r w:rsidRPr="00AA2A1F">
        <w:rPr>
          <w:rFonts w:hint="eastAsia"/>
          <w:szCs w:val="32"/>
        </w:rPr>
        <w:t>人，該會人力資源運用調度顯不合理，不符預算法規定，應儘速改正並落實政府員額精簡政策，爰請國家發展委員會於</w:t>
      </w:r>
      <w:r w:rsidRPr="00AA2A1F">
        <w:rPr>
          <w:rFonts w:hint="eastAsia"/>
          <w:szCs w:val="32"/>
        </w:rPr>
        <w:t>2</w:t>
      </w:r>
      <w:r w:rsidRPr="00AA2A1F">
        <w:rPr>
          <w:rFonts w:hint="eastAsia"/>
          <w:szCs w:val="32"/>
        </w:rPr>
        <w:t>個月內向立法院經濟委員會提出人力精簡及員額配置合理性檢討報告，以合理撙節用人支出，避免無端耗置公帑。</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黃偉哲　楊瓊瓔　丁守中</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連署人：葉津鈴　王惠美　廖國棟</w:t>
      </w:r>
    </w:p>
    <w:p w:rsidR="00FE202B" w:rsidRPr="00AA2A1F" w:rsidRDefault="00FE202B" w:rsidP="00834EA0">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00834EA0" w:rsidRPr="00AA2A1F">
        <w:rPr>
          <w:rFonts w:hint="eastAsia"/>
          <w:szCs w:val="32"/>
        </w:rPr>
        <w:t>三</w:t>
      </w:r>
      <w:r w:rsidRPr="00AA2A1F">
        <w:rPr>
          <w:rFonts w:hint="eastAsia"/>
          <w:szCs w:val="32"/>
        </w:rPr>
        <w:t>)</w:t>
      </w:r>
      <w:r w:rsidRPr="00AA2A1F">
        <w:rPr>
          <w:rFonts w:hint="eastAsia"/>
          <w:szCs w:val="32"/>
        </w:rPr>
        <w:t>國家發展委員會</w:t>
      </w:r>
      <w:r w:rsidRPr="00AA2A1F">
        <w:rPr>
          <w:rFonts w:hint="eastAsia"/>
          <w:szCs w:val="32"/>
        </w:rPr>
        <w:t>104</w:t>
      </w:r>
      <w:r w:rsidRPr="00AA2A1F">
        <w:rPr>
          <w:rFonts w:hint="eastAsia"/>
          <w:szCs w:val="32"/>
        </w:rPr>
        <w:t>年度「促進人力資源發展、完善老年經濟安全制度」編列預算</w:t>
      </w:r>
      <w:r w:rsidRPr="00AA2A1F">
        <w:rPr>
          <w:rFonts w:hint="eastAsia"/>
          <w:szCs w:val="32"/>
        </w:rPr>
        <w:t>840</w:t>
      </w:r>
      <w:r w:rsidRPr="00AA2A1F">
        <w:rPr>
          <w:rFonts w:hint="eastAsia"/>
          <w:szCs w:val="32"/>
        </w:rPr>
        <w:t>萬</w:t>
      </w:r>
      <w:r w:rsidRPr="00AA2A1F">
        <w:rPr>
          <w:rFonts w:hint="eastAsia"/>
          <w:szCs w:val="32"/>
        </w:rPr>
        <w:t>9,000</w:t>
      </w:r>
      <w:r w:rsidRPr="00AA2A1F">
        <w:rPr>
          <w:rFonts w:hint="eastAsia"/>
          <w:szCs w:val="32"/>
        </w:rPr>
        <w:t>元，研擬及協調推動育才、留才及攬才政策，強化產、學、訓人力培育機構合作機制等。惟瑞士洛桑管理學院</w:t>
      </w:r>
      <w:r w:rsidRPr="00AA2A1F">
        <w:rPr>
          <w:rFonts w:hint="eastAsia"/>
          <w:szCs w:val="32"/>
        </w:rPr>
        <w:t>2014</w:t>
      </w:r>
      <w:r w:rsidRPr="00AA2A1F">
        <w:rPr>
          <w:rFonts w:hint="eastAsia"/>
          <w:szCs w:val="32"/>
        </w:rPr>
        <w:t>年</w:t>
      </w:r>
      <w:r w:rsidRPr="00AA2A1F">
        <w:rPr>
          <w:rFonts w:hint="eastAsia"/>
          <w:szCs w:val="32"/>
        </w:rPr>
        <w:t>IMD</w:t>
      </w:r>
      <w:r w:rsidRPr="00AA2A1F">
        <w:rPr>
          <w:rFonts w:hint="eastAsia"/>
          <w:szCs w:val="32"/>
        </w:rPr>
        <w:t>世界人才報告指出，參與評比的</w:t>
      </w:r>
      <w:r w:rsidRPr="00AA2A1F">
        <w:rPr>
          <w:rFonts w:hint="eastAsia"/>
          <w:szCs w:val="32"/>
        </w:rPr>
        <w:t>60</w:t>
      </w:r>
      <w:r w:rsidRPr="00AA2A1F">
        <w:rPr>
          <w:rFonts w:hint="eastAsia"/>
          <w:szCs w:val="32"/>
        </w:rPr>
        <w:t>國中，台灣在「人才外流」排名為第</w:t>
      </w:r>
      <w:r w:rsidRPr="00AA2A1F">
        <w:rPr>
          <w:rFonts w:hint="eastAsia"/>
          <w:szCs w:val="32"/>
        </w:rPr>
        <w:t>50</w:t>
      </w:r>
      <w:r w:rsidRPr="00AA2A1F">
        <w:rPr>
          <w:rFonts w:hint="eastAsia"/>
          <w:szCs w:val="32"/>
        </w:rPr>
        <w:t>名，落居後段班，顯示台灣人才外流情況嚴重；對於「外籍技術人才的吸引力」也僅排名第</w:t>
      </w:r>
      <w:r w:rsidRPr="00AA2A1F">
        <w:rPr>
          <w:rFonts w:hint="eastAsia"/>
          <w:szCs w:val="32"/>
        </w:rPr>
        <w:t>45</w:t>
      </w:r>
      <w:r w:rsidRPr="00AA2A1F">
        <w:rPr>
          <w:rFonts w:hint="eastAsia"/>
          <w:szCs w:val="32"/>
        </w:rPr>
        <w:t>名，此乃因台灣薪資停滯，加上鄰近中國大陸、香港、新加坡、馬來西亞紛紛提出優渥條件吸引人才，導致台灣人才外流嚴重，對於外籍技術人才的吸引力也大不如人。此外，國內</w:t>
      </w:r>
      <w:r w:rsidRPr="00AA2A1F">
        <w:rPr>
          <w:rFonts w:hint="eastAsia"/>
          <w:szCs w:val="32"/>
        </w:rPr>
        <w:t>15</w:t>
      </w:r>
      <w:r w:rsidRPr="00AA2A1F">
        <w:rPr>
          <w:rFonts w:hint="eastAsia"/>
          <w:szCs w:val="32"/>
        </w:rPr>
        <w:t>至</w:t>
      </w:r>
      <w:r w:rsidRPr="00AA2A1F">
        <w:rPr>
          <w:rFonts w:hint="eastAsia"/>
          <w:szCs w:val="32"/>
        </w:rPr>
        <w:t>24</w:t>
      </w:r>
      <w:r w:rsidRPr="00AA2A1F">
        <w:rPr>
          <w:rFonts w:hint="eastAsia"/>
          <w:szCs w:val="32"/>
        </w:rPr>
        <w:t>歲青年失業率約為日、韓之</w:t>
      </w:r>
      <w:r w:rsidRPr="00AA2A1F">
        <w:rPr>
          <w:rFonts w:hint="eastAsia"/>
          <w:szCs w:val="32"/>
        </w:rPr>
        <w:t>1.9</w:t>
      </w:r>
      <w:r w:rsidRPr="00AA2A1F">
        <w:rPr>
          <w:rFonts w:hint="eastAsia"/>
          <w:szCs w:val="32"/>
        </w:rPr>
        <w:t>倍及</w:t>
      </w:r>
      <w:r w:rsidRPr="00AA2A1F">
        <w:rPr>
          <w:rFonts w:hint="eastAsia"/>
          <w:szCs w:val="32"/>
        </w:rPr>
        <w:t>1.4</w:t>
      </w:r>
      <w:r w:rsidRPr="00AA2A1F">
        <w:rPr>
          <w:rFonts w:hint="eastAsia"/>
          <w:szCs w:val="32"/>
        </w:rPr>
        <w:t>倍，青壯齡高學歷者之失業問題嚴重，此恐成為長期經濟發展與社會隱憂；人才政策攸關國家整體競爭力，爰建請國家發展委員會通盤檢視各項人力資源發展措施之妥適性並適時檢討調整，以落實國家育才、留才及攬才政策。</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提案人：王惠美　陳怡潔　黃偉哲</w:t>
      </w:r>
      <w:r w:rsidR="00783B99" w:rsidRPr="00AA2A1F">
        <w:rPr>
          <w:rFonts w:hint="eastAsia"/>
          <w:color w:val="auto"/>
        </w:rPr>
        <w:t xml:space="preserve">　丁守中</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連署人：李慶華　黃昭順　楊瓊瓔　廖國棟</w:t>
      </w:r>
    </w:p>
    <w:p w:rsidR="00FE202B" w:rsidRPr="00AA2A1F" w:rsidRDefault="00FE202B" w:rsidP="00834EA0">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00834EA0" w:rsidRPr="00AA2A1F">
        <w:rPr>
          <w:rFonts w:hint="eastAsia"/>
          <w:szCs w:val="32"/>
        </w:rPr>
        <w:t>四</w:t>
      </w:r>
      <w:r w:rsidRPr="00AA2A1F">
        <w:rPr>
          <w:rFonts w:hint="eastAsia"/>
          <w:szCs w:val="32"/>
        </w:rPr>
        <w:t>)</w:t>
      </w:r>
      <w:r w:rsidRPr="00AA2A1F">
        <w:rPr>
          <w:rFonts w:hint="eastAsia"/>
          <w:szCs w:val="32"/>
        </w:rPr>
        <w:t>為推動辦理「自由經濟示範區」，</w:t>
      </w:r>
      <w:r w:rsidRPr="00AA2A1F">
        <w:rPr>
          <w:rFonts w:hint="eastAsia"/>
          <w:szCs w:val="32"/>
        </w:rPr>
        <w:t>104</w:t>
      </w:r>
      <w:r w:rsidRPr="00AA2A1F">
        <w:rPr>
          <w:rFonts w:hint="eastAsia"/>
          <w:szCs w:val="32"/>
        </w:rPr>
        <w:t>年度相關預算共編列</w:t>
      </w:r>
      <w:r w:rsidRPr="00AA2A1F">
        <w:rPr>
          <w:rFonts w:hint="eastAsia"/>
          <w:szCs w:val="32"/>
        </w:rPr>
        <w:t>75</w:t>
      </w:r>
      <w:r w:rsidRPr="00AA2A1F">
        <w:rPr>
          <w:rFonts w:hint="eastAsia"/>
          <w:szCs w:val="32"/>
        </w:rPr>
        <w:t>億</w:t>
      </w:r>
      <w:r w:rsidRPr="00AA2A1F">
        <w:rPr>
          <w:rFonts w:hint="eastAsia"/>
          <w:szCs w:val="32"/>
        </w:rPr>
        <w:t>9,945</w:t>
      </w:r>
      <w:r w:rsidRPr="00AA2A1F">
        <w:rPr>
          <w:rFonts w:hint="eastAsia"/>
          <w:szCs w:val="32"/>
        </w:rPr>
        <w:t>萬</w:t>
      </w:r>
      <w:r w:rsidRPr="00AA2A1F">
        <w:rPr>
          <w:rFonts w:hint="eastAsia"/>
          <w:szCs w:val="32"/>
        </w:rPr>
        <w:t>5,000</w:t>
      </w:r>
      <w:r w:rsidRPr="00AA2A1F">
        <w:rPr>
          <w:rFonts w:hint="eastAsia"/>
          <w:szCs w:val="32"/>
        </w:rPr>
        <w:t>元，然鑑於示範區計畫第</w:t>
      </w:r>
      <w:r w:rsidRPr="00AA2A1F">
        <w:rPr>
          <w:rFonts w:hint="eastAsia"/>
          <w:szCs w:val="32"/>
        </w:rPr>
        <w:t>1</w:t>
      </w:r>
      <w:r w:rsidRPr="00AA2A1F">
        <w:rPr>
          <w:rFonts w:hint="eastAsia"/>
          <w:szCs w:val="32"/>
        </w:rPr>
        <w:t>階段核心之「自由貿易港區」推動效益明顯不如預期，</w:t>
      </w:r>
      <w:r w:rsidRPr="00AA2A1F">
        <w:rPr>
          <w:rFonts w:hint="eastAsia"/>
          <w:szCs w:val="32"/>
        </w:rPr>
        <w:t>102</w:t>
      </w:r>
      <w:r w:rsidRPr="00AA2A1F">
        <w:rPr>
          <w:rFonts w:hint="eastAsia"/>
          <w:szCs w:val="32"/>
        </w:rPr>
        <w:t>年度進出口貨物量總額尚較</w:t>
      </w:r>
      <w:r w:rsidRPr="00AA2A1F">
        <w:rPr>
          <w:rFonts w:hint="eastAsia"/>
          <w:szCs w:val="32"/>
        </w:rPr>
        <w:t>96</w:t>
      </w:r>
      <w:r w:rsidRPr="00AA2A1F">
        <w:rPr>
          <w:rFonts w:hint="eastAsia"/>
          <w:szCs w:val="32"/>
        </w:rPr>
        <w:t>年度減少</w:t>
      </w:r>
      <w:r w:rsidRPr="00AA2A1F">
        <w:rPr>
          <w:rFonts w:hint="eastAsia"/>
          <w:szCs w:val="32"/>
        </w:rPr>
        <w:t>2,017</w:t>
      </w:r>
      <w:r w:rsidRPr="00AA2A1F">
        <w:rPr>
          <w:rFonts w:hint="eastAsia"/>
          <w:szCs w:val="32"/>
        </w:rPr>
        <w:t>萬</w:t>
      </w:r>
      <w:r w:rsidRPr="00AA2A1F">
        <w:rPr>
          <w:rFonts w:hint="eastAsia"/>
          <w:szCs w:val="32"/>
        </w:rPr>
        <w:t>7,000</w:t>
      </w:r>
      <w:r w:rsidRPr="00AA2A1F">
        <w:rPr>
          <w:rFonts w:hint="eastAsia"/>
          <w:szCs w:val="32"/>
        </w:rPr>
        <w:t>公噸，且</w:t>
      </w:r>
      <w:r w:rsidRPr="00AA2A1F">
        <w:rPr>
          <w:rFonts w:hint="eastAsia"/>
          <w:szCs w:val="32"/>
        </w:rPr>
        <w:t>103</w:t>
      </w:r>
      <w:r w:rsidRPr="00AA2A1F">
        <w:rPr>
          <w:rFonts w:hint="eastAsia"/>
          <w:szCs w:val="32"/>
        </w:rPr>
        <w:t>年度（截至</w:t>
      </w:r>
      <w:r w:rsidRPr="00AA2A1F">
        <w:rPr>
          <w:rFonts w:hint="eastAsia"/>
          <w:szCs w:val="32"/>
        </w:rPr>
        <w:t>6</w:t>
      </w:r>
      <w:r w:rsidRPr="00AA2A1F">
        <w:rPr>
          <w:rFonts w:hint="eastAsia"/>
          <w:szCs w:val="32"/>
        </w:rPr>
        <w:t>月底）入駐港區事業數及進用員工人數亦較</w:t>
      </w:r>
      <w:r w:rsidRPr="00AA2A1F">
        <w:rPr>
          <w:rFonts w:hint="eastAsia"/>
          <w:szCs w:val="32"/>
        </w:rPr>
        <w:t>101</w:t>
      </w:r>
      <w:r w:rsidRPr="00AA2A1F">
        <w:rPr>
          <w:rFonts w:hint="eastAsia"/>
          <w:szCs w:val="32"/>
        </w:rPr>
        <w:t>年度減少，皆未能達成示範區推動計畫擬增加貨源、創造就業之預期效益，示範區之規劃與推動成效實有待檢討；況查</w:t>
      </w:r>
      <w:r w:rsidRPr="00AA2A1F">
        <w:rPr>
          <w:rFonts w:hint="eastAsia"/>
          <w:szCs w:val="32"/>
        </w:rPr>
        <w:t>104</w:t>
      </w:r>
      <w:r w:rsidRPr="00AA2A1F">
        <w:rPr>
          <w:rFonts w:hint="eastAsia"/>
          <w:szCs w:val="32"/>
        </w:rPr>
        <w:t>年度為推動辦理示範區所訂之跨機關目標之關鍵績效指標衡量標準，針對示範區可吸納之投資額、增加國內產值及就業人數等指標均付之闕如，與示範區計畫所列促進民間投資、創造國內生產總額及創造國內就業機會等預期效益未能配合，爰請國家發展委員會檢討修正示範區</w:t>
      </w:r>
      <w:r w:rsidRPr="00AA2A1F">
        <w:rPr>
          <w:rFonts w:hint="eastAsia"/>
          <w:szCs w:val="32"/>
        </w:rPr>
        <w:t>104</w:t>
      </w:r>
      <w:r w:rsidRPr="00AA2A1F">
        <w:rPr>
          <w:rFonts w:hint="eastAsia"/>
          <w:szCs w:val="32"/>
        </w:rPr>
        <w:t>年度關鍵績效指標考核面向不足、跨機關間衡量標準不一等問題，並於</w:t>
      </w:r>
      <w:r w:rsidRPr="00AA2A1F">
        <w:rPr>
          <w:rFonts w:hint="eastAsia"/>
          <w:szCs w:val="32"/>
        </w:rPr>
        <w:t>3</w:t>
      </w:r>
      <w:r w:rsidRPr="00AA2A1F">
        <w:rPr>
          <w:rFonts w:hint="eastAsia"/>
          <w:szCs w:val="32"/>
        </w:rPr>
        <w:t>個月內向立法院經濟委員會提出專案報告，俾利相關預算執行效益追蹤管考。</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黃偉哲　丁守中　楊瓊瓔</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連署人：葉津鈴　王惠美　黃昭順　廖國棟</w:t>
      </w:r>
    </w:p>
    <w:p w:rsidR="00FE202B" w:rsidRPr="00AA2A1F" w:rsidRDefault="00FE202B" w:rsidP="00834EA0">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00834EA0" w:rsidRPr="00AA2A1F">
        <w:rPr>
          <w:rFonts w:hint="eastAsia"/>
          <w:szCs w:val="32"/>
        </w:rPr>
        <w:t>五</w:t>
      </w:r>
      <w:r w:rsidRPr="00AA2A1F">
        <w:rPr>
          <w:rFonts w:hint="eastAsia"/>
          <w:szCs w:val="32"/>
        </w:rPr>
        <w:t>)</w:t>
      </w:r>
      <w:r w:rsidRPr="00AA2A1F">
        <w:rPr>
          <w:rFonts w:hint="eastAsia"/>
          <w:szCs w:val="32"/>
        </w:rPr>
        <w:t>為加速我國新創事業拓展國際市場，國家發展委員會研擬「創業拔萃方案」，經行政院於</w:t>
      </w:r>
      <w:r w:rsidRPr="00AA2A1F">
        <w:rPr>
          <w:rFonts w:hint="eastAsia"/>
          <w:szCs w:val="32"/>
        </w:rPr>
        <w:t>103</w:t>
      </w:r>
      <w:r w:rsidRPr="00AA2A1F">
        <w:rPr>
          <w:rFonts w:hint="eastAsia"/>
          <w:szCs w:val="32"/>
        </w:rPr>
        <w:t>年</w:t>
      </w:r>
      <w:r w:rsidRPr="00AA2A1F">
        <w:rPr>
          <w:rFonts w:hint="eastAsia"/>
          <w:szCs w:val="32"/>
        </w:rPr>
        <w:t>8</w:t>
      </w:r>
      <w:r w:rsidRPr="00AA2A1F">
        <w:rPr>
          <w:rFonts w:hint="eastAsia"/>
          <w:szCs w:val="32"/>
        </w:rPr>
        <w:t>月核定，推動策略包括以「創新創業」為主題，積極排除各類法規障礙引入國際，然本方案為跨年度方案，應於預算書揭露全部計畫內容、經費總額、執行期間以及各年度預算分配額度等相關完整資訊，惟該會預算書表未於「跨年期計畫概況表」揭露計畫完整資訊。綜上，國家發展委員會「促進產業發展－打造國際創新創業園區」計畫應提供完整資訊，並於</w:t>
      </w:r>
      <w:r w:rsidRPr="00AA2A1F">
        <w:rPr>
          <w:rFonts w:hint="eastAsia"/>
          <w:szCs w:val="32"/>
        </w:rPr>
        <w:t>105</w:t>
      </w:r>
      <w:r w:rsidRPr="00AA2A1F">
        <w:rPr>
          <w:rFonts w:hint="eastAsia"/>
          <w:szCs w:val="32"/>
        </w:rPr>
        <w:t>年度依規定編列於跨年期計畫概況表。</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提案人：葉津鈴　楊瓊瓔</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陳怡潔　丁守中　王惠美　廖國棟</w:t>
      </w:r>
    </w:p>
    <w:p w:rsidR="00FE202B" w:rsidRPr="00AA2A1F" w:rsidRDefault="00FE202B" w:rsidP="00834EA0">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00834EA0" w:rsidRPr="00AA2A1F">
        <w:rPr>
          <w:rFonts w:hint="eastAsia"/>
          <w:szCs w:val="32"/>
        </w:rPr>
        <w:t>六</w:t>
      </w:r>
      <w:r w:rsidRPr="00AA2A1F">
        <w:rPr>
          <w:rFonts w:hint="eastAsia"/>
          <w:szCs w:val="32"/>
        </w:rPr>
        <w:t>)</w:t>
      </w:r>
      <w:r w:rsidRPr="00AA2A1F">
        <w:rPr>
          <w:rFonts w:hint="eastAsia"/>
          <w:szCs w:val="32"/>
        </w:rPr>
        <w:t>整併後之國土資訊系統整體建置計畫自</w:t>
      </w:r>
      <w:r w:rsidRPr="00AA2A1F">
        <w:rPr>
          <w:rFonts w:hint="eastAsia"/>
          <w:szCs w:val="32"/>
        </w:rPr>
        <w:t>96</w:t>
      </w:r>
      <w:r w:rsidRPr="00AA2A1F">
        <w:rPr>
          <w:rFonts w:hint="eastAsia"/>
          <w:szCs w:val="32"/>
        </w:rPr>
        <w:t>年度起逐年編列預算執行，</w:t>
      </w:r>
      <w:r w:rsidRPr="00AA2A1F">
        <w:rPr>
          <w:rFonts w:hint="eastAsia"/>
          <w:szCs w:val="32"/>
        </w:rPr>
        <w:t>104</w:t>
      </w:r>
      <w:r w:rsidRPr="00AA2A1F">
        <w:rPr>
          <w:rFonts w:hint="eastAsia"/>
          <w:szCs w:val="32"/>
        </w:rPr>
        <w:t>年度為第</w:t>
      </w:r>
      <w:r w:rsidRPr="00AA2A1F">
        <w:rPr>
          <w:rFonts w:hint="eastAsia"/>
          <w:szCs w:val="32"/>
        </w:rPr>
        <w:t>9</w:t>
      </w:r>
      <w:r w:rsidRPr="00AA2A1F">
        <w:rPr>
          <w:rFonts w:hint="eastAsia"/>
          <w:szCs w:val="32"/>
        </w:rPr>
        <w:t>年（最後</w:t>
      </w:r>
      <w:r w:rsidRPr="00AA2A1F">
        <w:rPr>
          <w:rFonts w:hint="eastAsia"/>
          <w:szCs w:val="32"/>
        </w:rPr>
        <w:t>1</w:t>
      </w:r>
      <w:r w:rsidRPr="00AA2A1F">
        <w:rPr>
          <w:rFonts w:hint="eastAsia"/>
          <w:szCs w:val="32"/>
        </w:rPr>
        <w:t>年）編列預算，然檢視該計畫編列預算以來，除第</w:t>
      </w:r>
      <w:r w:rsidRPr="00AA2A1F">
        <w:rPr>
          <w:rFonts w:hint="eastAsia"/>
          <w:szCs w:val="32"/>
        </w:rPr>
        <w:t>1</w:t>
      </w:r>
      <w:r w:rsidRPr="00AA2A1F">
        <w:rPr>
          <w:rFonts w:hint="eastAsia"/>
          <w:szCs w:val="32"/>
        </w:rPr>
        <w:t>年執行率高於八成，第</w:t>
      </w:r>
      <w:r w:rsidRPr="00AA2A1F">
        <w:rPr>
          <w:rFonts w:hint="eastAsia"/>
          <w:szCs w:val="32"/>
        </w:rPr>
        <w:t>2</w:t>
      </w:r>
      <w:r w:rsidRPr="00AA2A1F">
        <w:rPr>
          <w:rFonts w:hint="eastAsia"/>
          <w:szCs w:val="32"/>
        </w:rPr>
        <w:t>年因編列數低而完全執行外，其餘年度執行率不佳，尤其</w:t>
      </w:r>
      <w:r w:rsidRPr="00AA2A1F">
        <w:rPr>
          <w:rFonts w:hint="eastAsia"/>
          <w:szCs w:val="32"/>
        </w:rPr>
        <w:t>101</w:t>
      </w:r>
      <w:r w:rsidRPr="00AA2A1F">
        <w:rPr>
          <w:rFonts w:hint="eastAsia"/>
          <w:szCs w:val="32"/>
        </w:rPr>
        <w:t>年度執行率甚至未達五成，</w:t>
      </w:r>
      <w:r w:rsidRPr="00AA2A1F">
        <w:rPr>
          <w:rFonts w:hint="eastAsia"/>
          <w:szCs w:val="32"/>
        </w:rPr>
        <w:t>102</w:t>
      </w:r>
      <w:r w:rsidRPr="00AA2A1F">
        <w:rPr>
          <w:rFonts w:hint="eastAsia"/>
          <w:szCs w:val="32"/>
        </w:rPr>
        <w:t>年度雖提升至</w:t>
      </w:r>
      <w:r w:rsidRPr="00AA2A1F">
        <w:rPr>
          <w:rFonts w:hint="eastAsia"/>
          <w:szCs w:val="32"/>
        </w:rPr>
        <w:t>76.67%</w:t>
      </w:r>
      <w:r w:rsidRPr="00AA2A1F">
        <w:rPr>
          <w:rFonts w:hint="eastAsia"/>
          <w:szCs w:val="32"/>
        </w:rPr>
        <w:t>，惟</w:t>
      </w:r>
      <w:r w:rsidRPr="00AA2A1F">
        <w:rPr>
          <w:rFonts w:hint="eastAsia"/>
          <w:szCs w:val="32"/>
        </w:rPr>
        <w:t>103</w:t>
      </w:r>
      <w:r w:rsidRPr="00AA2A1F">
        <w:rPr>
          <w:rFonts w:hint="eastAsia"/>
          <w:szCs w:val="32"/>
        </w:rPr>
        <w:t>年度截至</w:t>
      </w:r>
      <w:r w:rsidRPr="00AA2A1F">
        <w:rPr>
          <w:rFonts w:hint="eastAsia"/>
          <w:szCs w:val="32"/>
        </w:rPr>
        <w:t>8</w:t>
      </w:r>
      <w:r w:rsidRPr="00AA2A1F">
        <w:rPr>
          <w:rFonts w:hint="eastAsia"/>
          <w:szCs w:val="32"/>
        </w:rPr>
        <w:t>月底止，執行數僅</w:t>
      </w:r>
      <w:r w:rsidRPr="00AA2A1F">
        <w:rPr>
          <w:rFonts w:hint="eastAsia"/>
          <w:szCs w:val="32"/>
        </w:rPr>
        <w:t>20</w:t>
      </w:r>
      <w:r w:rsidRPr="00AA2A1F">
        <w:rPr>
          <w:rFonts w:hint="eastAsia"/>
          <w:szCs w:val="32"/>
        </w:rPr>
        <w:t>萬元，占預算數</w:t>
      </w:r>
      <w:r w:rsidRPr="00AA2A1F">
        <w:rPr>
          <w:rFonts w:hint="eastAsia"/>
          <w:szCs w:val="32"/>
        </w:rPr>
        <w:t>5,074</w:t>
      </w:r>
      <w:r w:rsidRPr="00AA2A1F">
        <w:rPr>
          <w:rFonts w:hint="eastAsia"/>
          <w:szCs w:val="32"/>
        </w:rPr>
        <w:t>萬</w:t>
      </w:r>
      <w:r w:rsidRPr="00AA2A1F">
        <w:rPr>
          <w:rFonts w:hint="eastAsia"/>
          <w:szCs w:val="32"/>
        </w:rPr>
        <w:t>5,000</w:t>
      </w:r>
      <w:r w:rsidRPr="00AA2A1F">
        <w:rPr>
          <w:rFonts w:hint="eastAsia"/>
          <w:szCs w:val="32"/>
        </w:rPr>
        <w:t>元之</w:t>
      </w:r>
      <w:r w:rsidRPr="00AA2A1F">
        <w:rPr>
          <w:rFonts w:hint="eastAsia"/>
          <w:szCs w:val="32"/>
        </w:rPr>
        <w:t>0.39</w:t>
      </w:r>
      <w:r w:rsidR="009D0541" w:rsidRPr="00AA2A1F">
        <w:rPr>
          <w:rFonts w:hint="eastAsia"/>
          <w:szCs w:val="32"/>
        </w:rPr>
        <w:t>%</w:t>
      </w:r>
      <w:r w:rsidRPr="00AA2A1F">
        <w:rPr>
          <w:rFonts w:hint="eastAsia"/>
          <w:szCs w:val="32"/>
        </w:rPr>
        <w:t>，比率甚微，惟</w:t>
      </w:r>
      <w:r w:rsidR="009D0541" w:rsidRPr="00AA2A1F">
        <w:rPr>
          <w:rFonts w:hint="eastAsia"/>
          <w:szCs w:val="32"/>
        </w:rPr>
        <w:t>國家發展委員會</w:t>
      </w:r>
      <w:r w:rsidRPr="00AA2A1F">
        <w:rPr>
          <w:rFonts w:hint="eastAsia"/>
          <w:szCs w:val="32"/>
        </w:rPr>
        <w:t>未考量以前年度執行情形，</w:t>
      </w:r>
      <w:r w:rsidRPr="00AA2A1F">
        <w:rPr>
          <w:rFonts w:hint="eastAsia"/>
          <w:szCs w:val="32"/>
        </w:rPr>
        <w:t>104</w:t>
      </w:r>
      <w:r w:rsidRPr="00AA2A1F">
        <w:rPr>
          <w:rFonts w:hint="eastAsia"/>
          <w:szCs w:val="32"/>
        </w:rPr>
        <w:t>年度編列預算</w:t>
      </w:r>
      <w:r w:rsidRPr="00AA2A1F">
        <w:rPr>
          <w:rFonts w:hint="eastAsia"/>
          <w:szCs w:val="32"/>
        </w:rPr>
        <w:t>5,200</w:t>
      </w:r>
      <w:r w:rsidRPr="00AA2A1F">
        <w:rPr>
          <w:rFonts w:hint="eastAsia"/>
          <w:szCs w:val="32"/>
        </w:rPr>
        <w:t>萬元，較</w:t>
      </w:r>
      <w:r w:rsidRPr="00AA2A1F">
        <w:rPr>
          <w:rFonts w:hint="eastAsia"/>
          <w:szCs w:val="32"/>
        </w:rPr>
        <w:t>103</w:t>
      </w:r>
      <w:r w:rsidRPr="00AA2A1F">
        <w:rPr>
          <w:rFonts w:hint="eastAsia"/>
          <w:szCs w:val="32"/>
        </w:rPr>
        <w:t>年度預算增加</w:t>
      </w:r>
      <w:r w:rsidRPr="00AA2A1F">
        <w:rPr>
          <w:rFonts w:hint="eastAsia"/>
          <w:szCs w:val="32"/>
        </w:rPr>
        <w:t>2.47%</w:t>
      </w:r>
      <w:r w:rsidRPr="00AA2A1F">
        <w:rPr>
          <w:rFonts w:hint="eastAsia"/>
          <w:szCs w:val="32"/>
        </w:rPr>
        <w:t>，預算執行能力，實有待斟酌。綜上，國家發展委員會執行推動國土資訊系統整體建置計畫，歷年計畫執行績效欠佳，應覈實編列預算，並確實檢討加強辦理。</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提案人：葉津鈴　楊瓊瓔</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陳怡潔　丁守中　王惠美　廖國棟</w:t>
      </w:r>
    </w:p>
    <w:p w:rsidR="00FE202B" w:rsidRPr="00AA2A1F" w:rsidRDefault="00FE202B" w:rsidP="00834EA0">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00834EA0" w:rsidRPr="00AA2A1F">
        <w:rPr>
          <w:rFonts w:hint="eastAsia"/>
          <w:szCs w:val="32"/>
        </w:rPr>
        <w:t>七</w:t>
      </w:r>
      <w:r w:rsidRPr="00AA2A1F">
        <w:rPr>
          <w:rFonts w:hint="eastAsia"/>
          <w:szCs w:val="32"/>
        </w:rPr>
        <w:t>)</w:t>
      </w:r>
      <w:r w:rsidRPr="00AA2A1F">
        <w:rPr>
          <w:rFonts w:hint="eastAsia"/>
          <w:szCs w:val="32"/>
        </w:rPr>
        <w:t>屏東地區海岸線長達</w:t>
      </w:r>
      <w:r w:rsidRPr="00AA2A1F">
        <w:rPr>
          <w:rFonts w:hint="eastAsia"/>
          <w:szCs w:val="32"/>
        </w:rPr>
        <w:t>136</w:t>
      </w:r>
      <w:r w:rsidRPr="00AA2A1F">
        <w:rPr>
          <w:rFonts w:hint="eastAsia"/>
          <w:szCs w:val="32"/>
        </w:rPr>
        <w:t>公里，沿海包括</w:t>
      </w:r>
      <w:r w:rsidRPr="00AA2A1F">
        <w:rPr>
          <w:rFonts w:hint="eastAsia"/>
          <w:szCs w:val="32"/>
        </w:rPr>
        <w:t>10</w:t>
      </w:r>
      <w:r w:rsidRPr="00AA2A1F">
        <w:rPr>
          <w:rFonts w:hint="eastAsia"/>
          <w:szCs w:val="32"/>
        </w:rPr>
        <w:t>個鄉鎮，臨海村落屬於侵蝕性海岸，海岸線不斷退縮不僅造成國土流失，更嚴重威脅在地居民之身家安全。</w:t>
      </w:r>
      <w:r w:rsidRPr="00AA2A1F">
        <w:rPr>
          <w:rFonts w:hint="eastAsia"/>
          <w:szCs w:val="32"/>
        </w:rPr>
        <w:t>100</w:t>
      </w:r>
      <w:r w:rsidRPr="00AA2A1F">
        <w:rPr>
          <w:rFonts w:hint="eastAsia"/>
          <w:szCs w:val="32"/>
        </w:rPr>
        <w:t>年高屏區域首長會議時，地方政府向中央提出應正視此問題，中央裁示此案列入追蹤列管，如今已進入第</w:t>
      </w:r>
      <w:r w:rsidRPr="00AA2A1F">
        <w:rPr>
          <w:rFonts w:hint="eastAsia"/>
          <w:szCs w:val="32"/>
        </w:rPr>
        <w:t>3</w:t>
      </w:r>
      <w:r w:rsidRPr="00AA2A1F">
        <w:rPr>
          <w:rFonts w:hint="eastAsia"/>
          <w:szCs w:val="32"/>
        </w:rPr>
        <w:t>年，仍未見具體作為。屏東每年有</w:t>
      </w:r>
      <w:r w:rsidRPr="00AA2A1F">
        <w:rPr>
          <w:rFonts w:hint="eastAsia"/>
          <w:szCs w:val="32"/>
        </w:rPr>
        <w:t>720</w:t>
      </w:r>
      <w:r w:rsidRPr="00AA2A1F">
        <w:rPr>
          <w:rFonts w:hint="eastAsia"/>
          <w:szCs w:val="32"/>
        </w:rPr>
        <w:t>萬人次觀光客流量，屏鵝公路是通往恆春唯一的道路，所在位置更有全台重要的電纜網絡，一旦海岸線退縮造成路基坍塌，災害必定非常嚴重，損失難以估計。屏鵝公路主要路段枋山至車城海岸線已退縮直逼公路線，卻沒有監測機制及數據。國家發展委員會應發揮跨部會協調功能，編列經費，協調輔導探究該區海岸崩壞、漂砂之成因，建立在地監測模式，並針對行政組織分工、災害通報流程進行檢討，對於當地聚落居民維生出路及與海岸共生關係等，提出具體行動之解決方案。</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提案人：潘孟安</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黃偉哲　黃昭順　丁守中　廖國棟　王惠美</w:t>
      </w:r>
    </w:p>
    <w:p w:rsidR="00FE202B" w:rsidRPr="00AA2A1F" w:rsidRDefault="00834EA0" w:rsidP="00834EA0">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Pr="00AA2A1F">
        <w:rPr>
          <w:rFonts w:hint="eastAsia"/>
          <w:szCs w:val="32"/>
        </w:rPr>
        <w:t>八</w:t>
      </w:r>
      <w:r w:rsidRPr="00AA2A1F">
        <w:rPr>
          <w:rFonts w:hint="eastAsia"/>
          <w:szCs w:val="32"/>
        </w:rPr>
        <w:t>)</w:t>
      </w:r>
      <w:r w:rsidR="00FE202B" w:rsidRPr="00AA2A1F">
        <w:rPr>
          <w:rFonts w:hint="eastAsia"/>
          <w:szCs w:val="32"/>
        </w:rPr>
        <w:t>行政院規劃的「加速行動寬頻服務及產業發展方案」，規劃原住民族委員會編列</w:t>
      </w:r>
      <w:r w:rsidR="00FE202B" w:rsidRPr="00AA2A1F">
        <w:rPr>
          <w:rFonts w:hint="eastAsia"/>
          <w:szCs w:val="32"/>
        </w:rPr>
        <w:t>2</w:t>
      </w:r>
      <w:r w:rsidR="00FE202B" w:rsidRPr="00AA2A1F">
        <w:rPr>
          <w:rFonts w:hint="eastAsia"/>
          <w:szCs w:val="32"/>
        </w:rPr>
        <w:t>億元，自</w:t>
      </w:r>
      <w:r w:rsidR="00FE202B" w:rsidRPr="00AA2A1F">
        <w:rPr>
          <w:rFonts w:hint="eastAsia"/>
          <w:szCs w:val="32"/>
        </w:rPr>
        <w:t>104</w:t>
      </w:r>
      <w:r w:rsidRPr="00AA2A1F">
        <w:rPr>
          <w:rFonts w:hint="eastAsia"/>
          <w:szCs w:val="32"/>
        </w:rPr>
        <w:t>至</w:t>
      </w:r>
      <w:r w:rsidR="00FE202B" w:rsidRPr="00AA2A1F">
        <w:rPr>
          <w:rFonts w:hint="eastAsia"/>
          <w:szCs w:val="32"/>
        </w:rPr>
        <w:t>106</w:t>
      </w:r>
      <w:r w:rsidR="00FE202B" w:rsidRPr="00AA2A1F">
        <w:rPr>
          <w:rFonts w:hint="eastAsia"/>
          <w:szCs w:val="32"/>
        </w:rPr>
        <w:t>年分年辦理「建構原住民族地區</w:t>
      </w:r>
      <w:r w:rsidR="00FE202B" w:rsidRPr="00AA2A1F">
        <w:rPr>
          <w:rFonts w:hint="eastAsia"/>
          <w:szCs w:val="32"/>
        </w:rPr>
        <w:t>4G</w:t>
      </w:r>
      <w:r w:rsidR="00FE202B" w:rsidRPr="00AA2A1F">
        <w:rPr>
          <w:rFonts w:hint="eastAsia"/>
          <w:szCs w:val="32"/>
        </w:rPr>
        <w:t>及無線寬頻環境計畫」，惟原住民地區占台灣土地面積至少五成以上，人口數占全國人數的</w:t>
      </w:r>
      <w:r w:rsidR="00FE202B" w:rsidRPr="00AA2A1F">
        <w:rPr>
          <w:rFonts w:hint="eastAsia"/>
          <w:szCs w:val="32"/>
        </w:rPr>
        <w:t>2.28</w:t>
      </w:r>
      <w:r w:rsidR="00FE202B" w:rsidRPr="00AA2A1F">
        <w:rPr>
          <w:szCs w:val="32"/>
        </w:rPr>
        <w:t>%</w:t>
      </w:r>
      <w:r w:rsidR="00FE202B" w:rsidRPr="00AA2A1F">
        <w:rPr>
          <w:rFonts w:hint="eastAsia"/>
          <w:szCs w:val="32"/>
        </w:rPr>
        <w:t>。該計畫原是以</w:t>
      </w:r>
      <w:r w:rsidR="00FE202B" w:rsidRPr="00AA2A1F">
        <w:rPr>
          <w:rFonts w:hint="eastAsia"/>
          <w:szCs w:val="32"/>
        </w:rPr>
        <w:t>4G</w:t>
      </w:r>
      <w:r w:rsidR="00FE202B" w:rsidRPr="00AA2A1F">
        <w:rPr>
          <w:rFonts w:hint="eastAsia"/>
          <w:szCs w:val="32"/>
        </w:rPr>
        <w:t>執照回饋標金之一成（</w:t>
      </w:r>
      <w:r w:rsidR="00FE202B" w:rsidRPr="00AA2A1F">
        <w:rPr>
          <w:rFonts w:hint="eastAsia"/>
          <w:szCs w:val="32"/>
        </w:rPr>
        <w:t>150</w:t>
      </w:r>
      <w:r w:rsidR="00FE202B" w:rsidRPr="00AA2A1F">
        <w:rPr>
          <w:rFonts w:hint="eastAsia"/>
          <w:szCs w:val="32"/>
        </w:rPr>
        <w:t>億元）建置，然原住民地區僅分配</w:t>
      </w:r>
      <w:r w:rsidR="00FE202B" w:rsidRPr="00AA2A1F">
        <w:rPr>
          <w:rFonts w:hint="eastAsia"/>
          <w:szCs w:val="32"/>
        </w:rPr>
        <w:t>2</w:t>
      </w:r>
      <w:r w:rsidR="00FE202B" w:rsidRPr="00AA2A1F">
        <w:rPr>
          <w:rFonts w:hint="eastAsia"/>
          <w:szCs w:val="32"/>
        </w:rPr>
        <w:t>億元，如分別給予全台</w:t>
      </w:r>
      <w:r w:rsidR="00FE202B" w:rsidRPr="00AA2A1F">
        <w:rPr>
          <w:rFonts w:hint="eastAsia"/>
          <w:szCs w:val="32"/>
        </w:rPr>
        <w:t>55</w:t>
      </w:r>
      <w:r w:rsidR="00FE202B" w:rsidRPr="00AA2A1F">
        <w:rPr>
          <w:rFonts w:hint="eastAsia"/>
          <w:szCs w:val="32"/>
        </w:rPr>
        <w:t>個原住民鄉鎮，平均每個鄉鎮僅分得</w:t>
      </w:r>
      <w:r w:rsidR="00FE202B" w:rsidRPr="00AA2A1F">
        <w:rPr>
          <w:rFonts w:hint="eastAsia"/>
          <w:szCs w:val="32"/>
        </w:rPr>
        <w:t>360</w:t>
      </w:r>
      <w:r w:rsidR="00FE202B" w:rsidRPr="00AA2A1F">
        <w:rPr>
          <w:rFonts w:hint="eastAsia"/>
          <w:szCs w:val="32"/>
        </w:rPr>
        <w:t>萬元，對於原住民鄉鎮之網路改善是杯水車薪。在原住民鄉鎮建置無線寬頻，對於當地醫療是非常顯著的協助，有了</w:t>
      </w:r>
      <w:r w:rsidR="00FC7B7C" w:rsidRPr="00AA2A1F">
        <w:rPr>
          <w:rFonts w:hint="eastAsia"/>
          <w:szCs w:val="32"/>
        </w:rPr>
        <w:t>它</w:t>
      </w:r>
      <w:r w:rsidR="00FE202B" w:rsidRPr="00AA2A1F">
        <w:rPr>
          <w:rFonts w:hint="eastAsia"/>
          <w:szCs w:val="32"/>
        </w:rPr>
        <w:t>醫生就可以利用網路與大醫院連線共同診療，從桃園縣復興鄉建置後，醫生不僅可藉由無線網路查閱電子病歷，更可與大醫院連線共同診療，讓當地民眾確實感受到醫療品質的改善，就已經顯現建置後的功效。為求原住民地區整體網路建設之完整，爰建請國家發展委員會就偏鄉及原住民地區無線網路相關建置多予協助，可供協助部分給予相關經費補助，以縮短城鄉數位落差。</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提案人：廖國棟　張嘉郡　蘇震清　楊瓊瓔　黃昭順　王惠美</w:t>
      </w:r>
    </w:p>
    <w:p w:rsidR="00FE202B" w:rsidRPr="00AA2A1F" w:rsidRDefault="00834EA0" w:rsidP="003741F0">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Pr="00AA2A1F">
        <w:rPr>
          <w:rFonts w:hint="eastAsia"/>
          <w:szCs w:val="32"/>
        </w:rPr>
        <w:t>九</w:t>
      </w:r>
      <w:r w:rsidRPr="00AA2A1F">
        <w:rPr>
          <w:rFonts w:hint="eastAsia"/>
          <w:szCs w:val="32"/>
        </w:rPr>
        <w:t>)</w:t>
      </w:r>
      <w:r w:rsidR="00FE202B" w:rsidRPr="00AA2A1F">
        <w:rPr>
          <w:rFonts w:hint="eastAsia"/>
          <w:szCs w:val="32"/>
        </w:rPr>
        <w:t>我國婦女勞參率</w:t>
      </w:r>
      <w:r w:rsidR="00FE202B" w:rsidRPr="00AA2A1F">
        <w:rPr>
          <w:rFonts w:hint="eastAsia"/>
          <w:szCs w:val="32"/>
        </w:rPr>
        <w:t>45</w:t>
      </w:r>
      <w:r w:rsidR="00FE202B" w:rsidRPr="00AA2A1F">
        <w:rPr>
          <w:rFonts w:hint="eastAsia"/>
          <w:szCs w:val="32"/>
        </w:rPr>
        <w:t>歲之前高逾</w:t>
      </w:r>
      <w:r w:rsidR="00FE202B" w:rsidRPr="00AA2A1F">
        <w:rPr>
          <w:rFonts w:hint="eastAsia"/>
          <w:szCs w:val="32"/>
        </w:rPr>
        <w:t>70</w:t>
      </w:r>
      <w:r w:rsidR="00FE202B" w:rsidRPr="00AA2A1F">
        <w:rPr>
          <w:szCs w:val="32"/>
        </w:rPr>
        <w:t>%</w:t>
      </w:r>
      <w:r w:rsidR="00FE202B" w:rsidRPr="00AA2A1F">
        <w:rPr>
          <w:rFonts w:hint="eastAsia"/>
          <w:szCs w:val="32"/>
        </w:rPr>
        <w:t>，但</w:t>
      </w:r>
      <w:r w:rsidR="00FE202B" w:rsidRPr="00AA2A1F">
        <w:rPr>
          <w:rFonts w:hint="eastAsia"/>
          <w:szCs w:val="32"/>
        </w:rPr>
        <w:t>45</w:t>
      </w:r>
      <w:r w:rsidR="00FE202B" w:rsidRPr="00AA2A1F">
        <w:rPr>
          <w:rFonts w:hint="eastAsia"/>
          <w:szCs w:val="32"/>
        </w:rPr>
        <w:t>歲之後快速下滑，</w:t>
      </w:r>
      <w:r w:rsidR="00FE202B" w:rsidRPr="00AA2A1F">
        <w:rPr>
          <w:rFonts w:hint="eastAsia"/>
          <w:szCs w:val="32"/>
        </w:rPr>
        <w:t>2013</w:t>
      </w:r>
      <w:r w:rsidR="00FE202B" w:rsidRPr="00AA2A1F">
        <w:rPr>
          <w:rFonts w:hint="eastAsia"/>
          <w:szCs w:val="32"/>
        </w:rPr>
        <w:t>年台灣</w:t>
      </w:r>
      <w:r w:rsidR="00FE202B" w:rsidRPr="00AA2A1F">
        <w:rPr>
          <w:rFonts w:hint="eastAsia"/>
          <w:szCs w:val="32"/>
        </w:rPr>
        <w:t>45</w:t>
      </w:r>
      <w:r w:rsidR="00FE202B" w:rsidRPr="00AA2A1F">
        <w:rPr>
          <w:rFonts w:hint="eastAsia"/>
          <w:szCs w:val="32"/>
        </w:rPr>
        <w:t>至</w:t>
      </w:r>
      <w:r w:rsidR="00FE202B" w:rsidRPr="00AA2A1F">
        <w:rPr>
          <w:rFonts w:hint="eastAsia"/>
          <w:szCs w:val="32"/>
        </w:rPr>
        <w:t>49</w:t>
      </w:r>
      <w:r w:rsidR="00FE202B" w:rsidRPr="00AA2A1F">
        <w:rPr>
          <w:rFonts w:hint="eastAsia"/>
          <w:szCs w:val="32"/>
        </w:rPr>
        <w:t>歲女性勞參率</w:t>
      </w:r>
      <w:r w:rsidR="00FE202B" w:rsidRPr="00AA2A1F">
        <w:rPr>
          <w:rFonts w:hint="eastAsia"/>
          <w:szCs w:val="32"/>
        </w:rPr>
        <w:t>68</w:t>
      </w:r>
      <w:r w:rsidR="00FE202B" w:rsidRPr="00AA2A1F">
        <w:rPr>
          <w:szCs w:val="32"/>
        </w:rPr>
        <w:t>%</w:t>
      </w:r>
      <w:r w:rsidR="00FE202B" w:rsidRPr="00AA2A1F">
        <w:rPr>
          <w:rFonts w:hint="eastAsia"/>
          <w:szCs w:val="32"/>
        </w:rPr>
        <w:t>，低於</w:t>
      </w:r>
      <w:r w:rsidR="00FE202B" w:rsidRPr="00AA2A1F">
        <w:rPr>
          <w:rFonts w:hint="eastAsia"/>
          <w:szCs w:val="32"/>
        </w:rPr>
        <w:t>2012</w:t>
      </w:r>
      <w:r w:rsidR="00FE202B" w:rsidRPr="00AA2A1F">
        <w:rPr>
          <w:rFonts w:hint="eastAsia"/>
          <w:szCs w:val="32"/>
        </w:rPr>
        <w:t>年日、韓、星同年齡層的平均勞參率</w:t>
      </w:r>
      <w:r w:rsidR="00FE202B" w:rsidRPr="00AA2A1F">
        <w:rPr>
          <w:rFonts w:hint="eastAsia"/>
          <w:szCs w:val="32"/>
        </w:rPr>
        <w:t>72.3</w:t>
      </w:r>
      <w:r w:rsidR="00FE202B" w:rsidRPr="00AA2A1F">
        <w:rPr>
          <w:szCs w:val="32"/>
        </w:rPr>
        <w:t>%</w:t>
      </w:r>
      <w:r w:rsidR="00FE202B" w:rsidRPr="00AA2A1F">
        <w:rPr>
          <w:rFonts w:hint="eastAsia"/>
          <w:szCs w:val="32"/>
        </w:rPr>
        <w:t>；</w:t>
      </w:r>
      <w:r w:rsidR="00FE202B" w:rsidRPr="00AA2A1F">
        <w:rPr>
          <w:rFonts w:hint="eastAsia"/>
          <w:szCs w:val="32"/>
        </w:rPr>
        <w:t>50</w:t>
      </w:r>
      <w:r w:rsidR="00FE202B" w:rsidRPr="00AA2A1F">
        <w:rPr>
          <w:rFonts w:hint="eastAsia"/>
          <w:szCs w:val="32"/>
        </w:rPr>
        <w:t>至</w:t>
      </w:r>
      <w:r w:rsidR="00FE202B" w:rsidRPr="00AA2A1F">
        <w:rPr>
          <w:rFonts w:hint="eastAsia"/>
          <w:szCs w:val="32"/>
        </w:rPr>
        <w:t>54</w:t>
      </w:r>
      <w:r w:rsidR="00FE202B" w:rsidRPr="00AA2A1F">
        <w:rPr>
          <w:rFonts w:hint="eastAsia"/>
          <w:szCs w:val="32"/>
        </w:rPr>
        <w:t>歲台灣</w:t>
      </w:r>
      <w:r w:rsidR="00FE202B" w:rsidRPr="00AA2A1F">
        <w:rPr>
          <w:rFonts w:hint="eastAsia"/>
          <w:szCs w:val="32"/>
        </w:rPr>
        <w:t>54.5</w:t>
      </w:r>
      <w:r w:rsidR="00FE202B" w:rsidRPr="00AA2A1F">
        <w:rPr>
          <w:szCs w:val="32"/>
        </w:rPr>
        <w:t>%</w:t>
      </w:r>
      <w:r w:rsidR="00FE202B" w:rsidRPr="00AA2A1F">
        <w:rPr>
          <w:rFonts w:hint="eastAsia"/>
          <w:szCs w:val="32"/>
        </w:rPr>
        <w:t>，低於他們的</w:t>
      </w:r>
      <w:r w:rsidR="00FE202B" w:rsidRPr="00AA2A1F">
        <w:rPr>
          <w:rFonts w:hint="eastAsia"/>
          <w:szCs w:val="32"/>
        </w:rPr>
        <w:t>67.2</w:t>
      </w:r>
      <w:r w:rsidR="00FE202B" w:rsidRPr="00AA2A1F">
        <w:rPr>
          <w:szCs w:val="32"/>
        </w:rPr>
        <w:t>%</w:t>
      </w:r>
      <w:r w:rsidR="00FE202B" w:rsidRPr="00AA2A1F">
        <w:rPr>
          <w:rFonts w:hint="eastAsia"/>
          <w:szCs w:val="32"/>
        </w:rPr>
        <w:t>；</w:t>
      </w:r>
      <w:r w:rsidR="00FE202B" w:rsidRPr="00AA2A1F">
        <w:rPr>
          <w:rFonts w:hint="eastAsia"/>
          <w:szCs w:val="32"/>
        </w:rPr>
        <w:t>55</w:t>
      </w:r>
      <w:r w:rsidR="00FE202B" w:rsidRPr="00AA2A1F">
        <w:rPr>
          <w:rFonts w:hint="eastAsia"/>
          <w:szCs w:val="32"/>
        </w:rPr>
        <w:t>至</w:t>
      </w:r>
      <w:r w:rsidR="00FE202B" w:rsidRPr="00AA2A1F">
        <w:rPr>
          <w:rFonts w:hint="eastAsia"/>
          <w:szCs w:val="32"/>
        </w:rPr>
        <w:t>59</w:t>
      </w:r>
      <w:r w:rsidR="00FE202B" w:rsidRPr="00AA2A1F">
        <w:rPr>
          <w:rFonts w:hint="eastAsia"/>
          <w:szCs w:val="32"/>
        </w:rPr>
        <w:t>歲台灣</w:t>
      </w:r>
      <w:r w:rsidR="00FE202B" w:rsidRPr="00AA2A1F">
        <w:rPr>
          <w:rFonts w:hint="eastAsia"/>
          <w:szCs w:val="32"/>
        </w:rPr>
        <w:t>38.4</w:t>
      </w:r>
      <w:r w:rsidR="00FE202B" w:rsidRPr="00AA2A1F">
        <w:rPr>
          <w:szCs w:val="32"/>
        </w:rPr>
        <w:t>%</w:t>
      </w:r>
      <w:r w:rsidR="00FE202B" w:rsidRPr="00AA2A1F">
        <w:rPr>
          <w:rFonts w:hint="eastAsia"/>
          <w:szCs w:val="32"/>
        </w:rPr>
        <w:t>，更遠低於彼等</w:t>
      </w:r>
      <w:r w:rsidR="00FE202B" w:rsidRPr="00AA2A1F">
        <w:rPr>
          <w:rFonts w:hint="eastAsia"/>
          <w:szCs w:val="32"/>
        </w:rPr>
        <w:t>58.5</w:t>
      </w:r>
      <w:r w:rsidR="00FE202B" w:rsidRPr="00AA2A1F">
        <w:rPr>
          <w:szCs w:val="32"/>
        </w:rPr>
        <w:t>%</w:t>
      </w:r>
      <w:r w:rsidR="00FE202B" w:rsidRPr="00AA2A1F">
        <w:rPr>
          <w:rFonts w:hint="eastAsia"/>
          <w:szCs w:val="32"/>
        </w:rPr>
        <w:t>，依國家發展委員會推計，台灣的工作人口（</w:t>
      </w:r>
      <w:r w:rsidR="00FE202B" w:rsidRPr="00AA2A1F">
        <w:rPr>
          <w:rFonts w:hint="eastAsia"/>
          <w:szCs w:val="32"/>
        </w:rPr>
        <w:t>15</w:t>
      </w:r>
      <w:r w:rsidR="00FE202B" w:rsidRPr="00AA2A1F">
        <w:rPr>
          <w:rFonts w:hint="eastAsia"/>
          <w:szCs w:val="32"/>
        </w:rPr>
        <w:t>～</w:t>
      </w:r>
      <w:r w:rsidR="00FE202B" w:rsidRPr="00AA2A1F">
        <w:rPr>
          <w:rFonts w:hint="eastAsia"/>
          <w:szCs w:val="32"/>
        </w:rPr>
        <w:t>64</w:t>
      </w:r>
      <w:r w:rsidR="00FE202B" w:rsidRPr="00AA2A1F">
        <w:rPr>
          <w:rFonts w:hint="eastAsia"/>
          <w:szCs w:val="32"/>
        </w:rPr>
        <w:t>歲）將自</w:t>
      </w:r>
      <w:r w:rsidR="00FE202B" w:rsidRPr="00AA2A1F">
        <w:rPr>
          <w:rFonts w:hint="eastAsia"/>
          <w:szCs w:val="32"/>
        </w:rPr>
        <w:t>105</w:t>
      </w:r>
      <w:r w:rsidR="00FE202B" w:rsidRPr="00AA2A1F">
        <w:rPr>
          <w:rFonts w:hint="eastAsia"/>
          <w:szCs w:val="32"/>
        </w:rPr>
        <w:t>年開始下滑，故提高中高齡勞動力參與率，尤其是婦女勞參率之提升，為目前規劃重點之一，國家發展委員會</w:t>
      </w:r>
      <w:r w:rsidR="00FE202B" w:rsidRPr="00AA2A1F">
        <w:rPr>
          <w:rFonts w:hint="eastAsia"/>
          <w:szCs w:val="32"/>
        </w:rPr>
        <w:t>103</w:t>
      </w:r>
      <w:r w:rsidR="00FE202B" w:rsidRPr="00AA2A1F">
        <w:rPr>
          <w:rFonts w:hint="eastAsia"/>
          <w:szCs w:val="32"/>
        </w:rPr>
        <w:t>年</w:t>
      </w:r>
      <w:r w:rsidR="00FE202B" w:rsidRPr="00AA2A1F">
        <w:rPr>
          <w:rFonts w:hint="eastAsia"/>
          <w:szCs w:val="32"/>
        </w:rPr>
        <w:t>9</w:t>
      </w:r>
      <w:r w:rsidR="00FE202B" w:rsidRPr="00AA2A1F">
        <w:rPr>
          <w:rFonts w:hint="eastAsia"/>
          <w:szCs w:val="32"/>
        </w:rPr>
        <w:t>月表示將參考德國「工時銀行」作法，鬆綁工時的相關限制，以提升婦女工作意願，然目前尚無下文，國家發展委員會應儘速將規畫方案、具體實施期程以及配套措施完成，並在</w:t>
      </w:r>
      <w:r w:rsidR="00FE202B" w:rsidRPr="00AA2A1F">
        <w:rPr>
          <w:rFonts w:hint="eastAsia"/>
          <w:szCs w:val="32"/>
        </w:rPr>
        <w:t>2</w:t>
      </w:r>
      <w:r w:rsidR="00FE202B" w:rsidRPr="00AA2A1F">
        <w:rPr>
          <w:rFonts w:hint="eastAsia"/>
          <w:szCs w:val="32"/>
        </w:rPr>
        <w:t>個月內向立法院經濟委員會提出專案報告。</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提案人：丁守中　蘇震清　葉津鈴　楊瓊瓔　黃昭順　王惠美</w:t>
      </w:r>
    </w:p>
    <w:p w:rsidR="00FE202B" w:rsidRPr="00AA2A1F" w:rsidRDefault="00834EA0" w:rsidP="003741F0">
      <w:pPr>
        <w:kinsoku w:val="0"/>
        <w:overflowPunct w:val="0"/>
        <w:autoSpaceDE w:val="0"/>
        <w:autoSpaceDN w:val="0"/>
        <w:adjustRightInd w:val="0"/>
        <w:snapToGrid w:val="0"/>
        <w:spacing w:line="520" w:lineRule="exact"/>
        <w:ind w:leftChars="100" w:left="897" w:hangingChars="170" w:hanging="565"/>
        <w:jc w:val="both"/>
        <w:rPr>
          <w:szCs w:val="32"/>
        </w:rPr>
      </w:pPr>
      <w:r w:rsidRPr="00AA2A1F">
        <w:rPr>
          <w:rFonts w:hint="eastAsia"/>
          <w:szCs w:val="32"/>
        </w:rPr>
        <w:t>(</w:t>
      </w:r>
      <w:r w:rsidRPr="00AA2A1F">
        <w:rPr>
          <w:rFonts w:hint="eastAsia"/>
          <w:szCs w:val="32"/>
        </w:rPr>
        <w:t>十</w:t>
      </w:r>
      <w:r w:rsidRPr="00AA2A1F">
        <w:rPr>
          <w:rFonts w:hint="eastAsia"/>
          <w:szCs w:val="32"/>
        </w:rPr>
        <w:t>)</w:t>
      </w:r>
      <w:r w:rsidR="00FE202B" w:rsidRPr="00AA2A1F">
        <w:rPr>
          <w:rFonts w:hint="eastAsia"/>
          <w:szCs w:val="32"/>
        </w:rPr>
        <w:t>行政院國家發展基金自</w:t>
      </w:r>
      <w:r w:rsidR="009D0541" w:rsidRPr="00AA2A1F">
        <w:rPr>
          <w:rFonts w:hint="eastAsia"/>
          <w:szCs w:val="32"/>
        </w:rPr>
        <w:t>從</w:t>
      </w:r>
      <w:r w:rsidR="00FE202B" w:rsidRPr="00AA2A1F">
        <w:rPr>
          <w:rFonts w:hint="eastAsia"/>
          <w:szCs w:val="32"/>
        </w:rPr>
        <w:t>102</w:t>
      </w:r>
      <w:r w:rsidR="00FE202B" w:rsidRPr="00AA2A1F">
        <w:rPr>
          <w:rFonts w:hint="eastAsia"/>
          <w:szCs w:val="32"/>
        </w:rPr>
        <w:t>年推出</w:t>
      </w:r>
      <w:r w:rsidR="00FE202B" w:rsidRPr="00AA2A1F">
        <w:rPr>
          <w:rFonts w:hint="eastAsia"/>
          <w:szCs w:val="32"/>
        </w:rPr>
        <w:t>5</w:t>
      </w:r>
      <w:r w:rsidR="00FE202B" w:rsidRPr="00AA2A1F">
        <w:rPr>
          <w:rFonts w:hint="eastAsia"/>
          <w:szCs w:val="32"/>
        </w:rPr>
        <w:t>年</w:t>
      </w:r>
      <w:r w:rsidR="00FE202B" w:rsidRPr="00AA2A1F">
        <w:rPr>
          <w:rFonts w:hint="eastAsia"/>
          <w:szCs w:val="32"/>
        </w:rPr>
        <w:t>10</w:t>
      </w:r>
      <w:r w:rsidR="00FE202B" w:rsidRPr="00AA2A1F">
        <w:rPr>
          <w:rFonts w:hint="eastAsia"/>
          <w:szCs w:val="32"/>
        </w:rPr>
        <w:t>億元「行政院國家發展基金創業天使計畫」後，截至</w:t>
      </w:r>
      <w:r w:rsidR="00FE202B" w:rsidRPr="00AA2A1F">
        <w:rPr>
          <w:rFonts w:hint="eastAsia"/>
          <w:szCs w:val="32"/>
        </w:rPr>
        <w:t>103</w:t>
      </w:r>
      <w:r w:rsidR="00FE202B" w:rsidRPr="00AA2A1F">
        <w:rPr>
          <w:rFonts w:hint="eastAsia"/>
          <w:szCs w:val="32"/>
        </w:rPr>
        <w:t>年</w:t>
      </w:r>
      <w:r w:rsidR="00FE202B" w:rsidRPr="00AA2A1F">
        <w:rPr>
          <w:rFonts w:hint="eastAsia"/>
          <w:szCs w:val="32"/>
        </w:rPr>
        <w:t>10</w:t>
      </w:r>
      <w:r w:rsidR="00FE202B" w:rsidRPr="00AA2A1F">
        <w:rPr>
          <w:rFonts w:hint="eastAsia"/>
          <w:szCs w:val="32"/>
        </w:rPr>
        <w:t>月</w:t>
      </w:r>
      <w:r w:rsidR="00FE202B" w:rsidRPr="00AA2A1F">
        <w:rPr>
          <w:rFonts w:hint="eastAsia"/>
          <w:szCs w:val="32"/>
        </w:rPr>
        <w:t>23</w:t>
      </w:r>
      <w:r w:rsidR="00FE202B" w:rsidRPr="00AA2A1F">
        <w:rPr>
          <w:rFonts w:hint="eastAsia"/>
          <w:szCs w:val="32"/>
        </w:rPr>
        <w:t>日共有</w:t>
      </w:r>
      <w:r w:rsidR="00FE202B" w:rsidRPr="00AA2A1F">
        <w:rPr>
          <w:rFonts w:hint="eastAsia"/>
          <w:szCs w:val="32"/>
        </w:rPr>
        <w:t>403</w:t>
      </w:r>
      <w:r w:rsidR="00FE202B" w:rsidRPr="00AA2A1F">
        <w:rPr>
          <w:rFonts w:hint="eastAsia"/>
          <w:szCs w:val="32"/>
        </w:rPr>
        <w:t>案通過資格審查，最後通過</w:t>
      </w:r>
      <w:r w:rsidR="00FE202B" w:rsidRPr="00AA2A1F">
        <w:rPr>
          <w:rFonts w:hint="eastAsia"/>
          <w:szCs w:val="32"/>
        </w:rPr>
        <w:t>62</w:t>
      </w:r>
      <w:r w:rsidR="00FE202B" w:rsidRPr="00AA2A1F">
        <w:rPr>
          <w:rFonts w:hint="eastAsia"/>
          <w:szCs w:val="32"/>
        </w:rPr>
        <w:t>案，輔導資金超過</w:t>
      </w:r>
      <w:r w:rsidR="00FE202B" w:rsidRPr="00AA2A1F">
        <w:rPr>
          <w:rFonts w:hint="eastAsia"/>
          <w:szCs w:val="32"/>
        </w:rPr>
        <w:t>2.3</w:t>
      </w:r>
      <w:r w:rsidR="00FE202B" w:rsidRPr="00AA2A1F">
        <w:rPr>
          <w:rFonts w:hint="eastAsia"/>
          <w:szCs w:val="32"/>
        </w:rPr>
        <w:t>億元，然而根據計畫規定，提案通過後先撥款補助金額之兩成作為啟動金，其餘支出由政府補助</w:t>
      </w:r>
      <w:r w:rsidR="00FE202B" w:rsidRPr="00AA2A1F">
        <w:rPr>
          <w:rFonts w:hint="eastAsia"/>
          <w:szCs w:val="32"/>
        </w:rPr>
        <w:t>40</w:t>
      </w:r>
      <w:r w:rsidR="00FE202B" w:rsidRPr="00AA2A1F">
        <w:rPr>
          <w:szCs w:val="32"/>
        </w:rPr>
        <w:t>%</w:t>
      </w:r>
      <w:r w:rsidR="00FE202B" w:rsidRPr="00AA2A1F">
        <w:rPr>
          <w:rFonts w:hint="eastAsia"/>
          <w:szCs w:val="32"/>
        </w:rPr>
        <w:t>，依後續營業支出憑證核銷。換句話說，依照目前平均</w:t>
      </w:r>
      <w:r w:rsidR="00FE202B" w:rsidRPr="00AA2A1F">
        <w:rPr>
          <w:rFonts w:hint="eastAsia"/>
          <w:szCs w:val="32"/>
        </w:rPr>
        <w:t>1</w:t>
      </w:r>
      <w:r w:rsidR="00FE202B" w:rsidRPr="00AA2A1F">
        <w:rPr>
          <w:rFonts w:hint="eastAsia"/>
          <w:szCs w:val="32"/>
        </w:rPr>
        <w:t>案補助</w:t>
      </w:r>
      <w:r w:rsidR="00FE202B" w:rsidRPr="00AA2A1F">
        <w:rPr>
          <w:rFonts w:hint="eastAsia"/>
          <w:szCs w:val="32"/>
        </w:rPr>
        <w:t>300</w:t>
      </w:r>
      <w:r w:rsidR="00FE202B" w:rsidRPr="00AA2A1F">
        <w:rPr>
          <w:rFonts w:hint="eastAsia"/>
          <w:szCs w:val="32"/>
        </w:rPr>
        <w:t>萬元計算，審核通過之業者平均得自籌</w:t>
      </w:r>
      <w:r w:rsidR="00FE202B" w:rsidRPr="00AA2A1F">
        <w:rPr>
          <w:rFonts w:hint="eastAsia"/>
          <w:szCs w:val="32"/>
        </w:rPr>
        <w:t>450</w:t>
      </w:r>
      <w:r w:rsidR="00FE202B" w:rsidRPr="00AA2A1F">
        <w:rPr>
          <w:rFonts w:hint="eastAsia"/>
          <w:szCs w:val="32"/>
        </w:rPr>
        <w:t>萬元，難以照顧初次創業之一般族群。國家發展委員會應借鏡英美國家或「台大天使基金」之創業基金模式，檢討現有審核規定是否無法滿足初次創業族群之需求，提出改進方案，並在</w:t>
      </w:r>
      <w:r w:rsidR="00FE202B" w:rsidRPr="00AA2A1F">
        <w:rPr>
          <w:rFonts w:hint="eastAsia"/>
          <w:szCs w:val="32"/>
        </w:rPr>
        <w:t>1</w:t>
      </w:r>
      <w:r w:rsidR="00FE202B" w:rsidRPr="00AA2A1F">
        <w:rPr>
          <w:rFonts w:hint="eastAsia"/>
          <w:szCs w:val="32"/>
        </w:rPr>
        <w:t>個月內向立法院經濟委員會提出專案報告。</w:t>
      </w:r>
    </w:p>
    <w:p w:rsidR="00FE202B" w:rsidRPr="00AA2A1F" w:rsidRDefault="00FE202B" w:rsidP="00834EA0">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提案人：丁守中　蘇震清　葉津鈴　楊瓊瓔　黃昭順　王惠美</w:t>
      </w:r>
    </w:p>
    <w:p w:rsidR="000F5A8C" w:rsidRPr="00AA2A1F"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AA2A1F">
        <w:rPr>
          <w:rFonts w:hint="eastAsia"/>
          <w:szCs w:val="32"/>
        </w:rPr>
        <w:t>第</w:t>
      </w:r>
      <w:r w:rsidR="00F07356" w:rsidRPr="00AA2A1F">
        <w:rPr>
          <w:rFonts w:hint="eastAsia"/>
          <w:szCs w:val="32"/>
        </w:rPr>
        <w:t>8</w:t>
      </w:r>
      <w:r w:rsidRPr="00AA2A1F">
        <w:rPr>
          <w:rFonts w:hint="eastAsia"/>
          <w:szCs w:val="32"/>
        </w:rPr>
        <w:t xml:space="preserve">項　</w:t>
      </w:r>
      <w:r w:rsidR="000F5A8C" w:rsidRPr="00AA2A1F">
        <w:rPr>
          <w:rFonts w:hint="eastAsia"/>
          <w:szCs w:val="32"/>
        </w:rPr>
        <w:t>檔案管理局原列</w:t>
      </w:r>
      <w:r w:rsidR="000F5A8C" w:rsidRPr="00AA2A1F">
        <w:rPr>
          <w:rFonts w:hint="eastAsia"/>
          <w:szCs w:val="32"/>
        </w:rPr>
        <w:t>3</w:t>
      </w:r>
      <w:r w:rsidR="000F5A8C" w:rsidRPr="00AA2A1F">
        <w:rPr>
          <w:rFonts w:hint="eastAsia"/>
          <w:szCs w:val="32"/>
        </w:rPr>
        <w:t>億</w:t>
      </w:r>
      <w:r w:rsidR="000F5A8C" w:rsidRPr="00AA2A1F">
        <w:rPr>
          <w:rFonts w:hint="eastAsia"/>
          <w:szCs w:val="32"/>
        </w:rPr>
        <w:t>1,948</w:t>
      </w:r>
      <w:r w:rsidR="000F5A8C" w:rsidRPr="00AA2A1F">
        <w:rPr>
          <w:rFonts w:hint="eastAsia"/>
          <w:szCs w:val="32"/>
        </w:rPr>
        <w:t>萬</w:t>
      </w:r>
      <w:r w:rsidR="000F5A8C" w:rsidRPr="00AA2A1F">
        <w:rPr>
          <w:rFonts w:hint="eastAsia"/>
          <w:szCs w:val="32"/>
        </w:rPr>
        <w:t>9,000</w:t>
      </w:r>
      <w:r w:rsidR="000F5A8C" w:rsidRPr="00AA2A1F">
        <w:rPr>
          <w:rFonts w:hint="eastAsia"/>
          <w:szCs w:val="32"/>
        </w:rPr>
        <w:t>元，減列第</w:t>
      </w:r>
      <w:r w:rsidR="000F5A8C" w:rsidRPr="00AA2A1F">
        <w:rPr>
          <w:rFonts w:hint="eastAsia"/>
          <w:szCs w:val="32"/>
        </w:rPr>
        <w:t>8</w:t>
      </w:r>
      <w:r w:rsidR="000F5A8C" w:rsidRPr="00AA2A1F">
        <w:rPr>
          <w:rFonts w:hint="eastAsia"/>
          <w:szCs w:val="32"/>
        </w:rPr>
        <w:t>目「國家檔案永續典藏與多元服務計畫」</w:t>
      </w:r>
      <w:r w:rsidR="000F5A8C" w:rsidRPr="00AA2A1F">
        <w:rPr>
          <w:rFonts w:hint="eastAsia"/>
          <w:szCs w:val="32"/>
        </w:rPr>
        <w:t>49</w:t>
      </w:r>
      <w:r w:rsidR="000F5A8C" w:rsidRPr="00AA2A1F">
        <w:rPr>
          <w:rFonts w:hint="eastAsia"/>
          <w:szCs w:val="32"/>
        </w:rPr>
        <w:t>萬元（科目自行調整），其餘均照列，改列為</w:t>
      </w:r>
      <w:r w:rsidR="000F5A8C" w:rsidRPr="00AA2A1F">
        <w:rPr>
          <w:rFonts w:hint="eastAsia"/>
          <w:szCs w:val="32"/>
        </w:rPr>
        <w:t>3</w:t>
      </w:r>
      <w:r w:rsidR="000F5A8C" w:rsidRPr="00AA2A1F">
        <w:rPr>
          <w:rFonts w:hint="eastAsia"/>
          <w:szCs w:val="32"/>
        </w:rPr>
        <w:t>億</w:t>
      </w:r>
      <w:r w:rsidR="000F5A8C" w:rsidRPr="00AA2A1F">
        <w:rPr>
          <w:rFonts w:hint="eastAsia"/>
          <w:szCs w:val="32"/>
        </w:rPr>
        <w:t>1,899</w:t>
      </w:r>
      <w:r w:rsidR="000F5A8C" w:rsidRPr="00AA2A1F">
        <w:rPr>
          <w:rFonts w:hint="eastAsia"/>
          <w:szCs w:val="32"/>
        </w:rPr>
        <w:t>萬</w:t>
      </w:r>
      <w:r w:rsidR="000F5A8C" w:rsidRPr="00AA2A1F">
        <w:rPr>
          <w:rFonts w:hint="eastAsia"/>
          <w:szCs w:val="32"/>
        </w:rPr>
        <w:t>9,000</w:t>
      </w:r>
      <w:r w:rsidR="000F5A8C" w:rsidRPr="00AA2A1F">
        <w:rPr>
          <w:rFonts w:hint="eastAsia"/>
          <w:szCs w:val="32"/>
        </w:rPr>
        <w:t>元。</w:t>
      </w:r>
    </w:p>
    <w:p w:rsidR="00CE53AA" w:rsidRPr="00AA2A1F" w:rsidRDefault="00CE53AA" w:rsidP="00875683">
      <w:pPr>
        <w:kinsoku w:val="0"/>
        <w:overflowPunct w:val="0"/>
        <w:autoSpaceDE w:val="0"/>
        <w:autoSpaceDN w:val="0"/>
        <w:adjustRightInd w:val="0"/>
        <w:snapToGrid w:val="0"/>
        <w:spacing w:line="520" w:lineRule="exact"/>
        <w:ind w:leftChars="99" w:left="1509" w:hangingChars="355" w:hanging="1180"/>
        <w:jc w:val="both"/>
        <w:rPr>
          <w:szCs w:val="32"/>
        </w:rPr>
      </w:pPr>
      <w:r w:rsidRPr="00AA2A1F">
        <w:rPr>
          <w:rFonts w:hint="eastAsia"/>
          <w:szCs w:val="32"/>
        </w:rPr>
        <w:t>本項通過決議</w:t>
      </w:r>
      <w:r w:rsidR="00FC7B7C" w:rsidRPr="00AA2A1F">
        <w:rPr>
          <w:rFonts w:hint="eastAsia"/>
          <w:szCs w:val="32"/>
        </w:rPr>
        <w:t>1</w:t>
      </w:r>
      <w:r w:rsidRPr="00AA2A1F">
        <w:rPr>
          <w:rFonts w:hint="eastAsia"/>
          <w:szCs w:val="32"/>
        </w:rPr>
        <w:t>項：</w:t>
      </w:r>
    </w:p>
    <w:p w:rsidR="00FC7B7C" w:rsidRPr="00AA2A1F" w:rsidRDefault="00FC7B7C" w:rsidP="00FC7B7C">
      <w:pPr>
        <w:kinsoku w:val="0"/>
        <w:overflowPunct w:val="0"/>
        <w:adjustRightInd w:val="0"/>
        <w:snapToGrid w:val="0"/>
        <w:spacing w:line="520" w:lineRule="exact"/>
        <w:ind w:leftChars="100" w:left="897" w:hangingChars="170" w:hanging="565"/>
        <w:jc w:val="both"/>
        <w:rPr>
          <w:szCs w:val="32"/>
        </w:rPr>
      </w:pPr>
      <w:r w:rsidRPr="00AA2A1F">
        <w:rPr>
          <w:rFonts w:hint="eastAsia"/>
          <w:szCs w:val="32"/>
        </w:rPr>
        <w:t>(</w:t>
      </w:r>
      <w:r w:rsidRPr="00AA2A1F">
        <w:rPr>
          <w:rFonts w:hint="eastAsia"/>
          <w:szCs w:val="32"/>
        </w:rPr>
        <w:t>一</w:t>
      </w:r>
      <w:r w:rsidRPr="00AA2A1F">
        <w:rPr>
          <w:rFonts w:hint="eastAsia"/>
          <w:szCs w:val="32"/>
        </w:rPr>
        <w:t>)</w:t>
      </w:r>
      <w:r w:rsidRPr="00AA2A1F">
        <w:rPr>
          <w:rFonts w:hint="eastAsia"/>
          <w:szCs w:val="32"/>
        </w:rPr>
        <w:t>國家發展委員會檔案管理局</w:t>
      </w:r>
      <w:r w:rsidRPr="00AA2A1F">
        <w:rPr>
          <w:rFonts w:hint="eastAsia"/>
          <w:szCs w:val="32"/>
        </w:rPr>
        <w:t>104</w:t>
      </w:r>
      <w:r w:rsidRPr="00AA2A1F">
        <w:rPr>
          <w:rFonts w:hint="eastAsia"/>
          <w:szCs w:val="32"/>
        </w:rPr>
        <w:t>年度以業務費進用臨時人員情況，雖較</w:t>
      </w:r>
      <w:r w:rsidRPr="00AA2A1F">
        <w:rPr>
          <w:rFonts w:hint="eastAsia"/>
          <w:szCs w:val="32"/>
        </w:rPr>
        <w:t>103</w:t>
      </w:r>
      <w:r w:rsidRPr="00AA2A1F">
        <w:rPr>
          <w:rFonts w:hint="eastAsia"/>
          <w:szCs w:val="32"/>
        </w:rPr>
        <w:t>年度減少，然預計進用非典型人力反增加</w:t>
      </w:r>
      <w:r w:rsidRPr="00AA2A1F">
        <w:rPr>
          <w:rFonts w:hint="eastAsia"/>
          <w:szCs w:val="32"/>
        </w:rPr>
        <w:t>19</w:t>
      </w:r>
      <w:r w:rsidRPr="00AA2A1F">
        <w:rPr>
          <w:rFonts w:hint="eastAsia"/>
          <w:szCs w:val="32"/>
        </w:rPr>
        <w:t>人，顯有不當，為此，要求國家發展委員會檔案管理局檢討改進，並於</w:t>
      </w:r>
      <w:r w:rsidRPr="00AA2A1F">
        <w:rPr>
          <w:rFonts w:hint="eastAsia"/>
          <w:szCs w:val="32"/>
        </w:rPr>
        <w:t>1</w:t>
      </w:r>
      <w:r w:rsidRPr="00AA2A1F">
        <w:rPr>
          <w:rFonts w:hint="eastAsia"/>
          <w:szCs w:val="32"/>
        </w:rPr>
        <w:t>個月內提出專案報告送立法院經濟委員會。</w:t>
      </w:r>
    </w:p>
    <w:p w:rsidR="00FC7B7C" w:rsidRPr="00AA2A1F" w:rsidRDefault="00FC7B7C" w:rsidP="00FC7B7C">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提案人：黃偉哲　楊瓊瓔　黃昭順</w:t>
      </w:r>
    </w:p>
    <w:p w:rsidR="00CE53AA" w:rsidRPr="00AA2A1F" w:rsidRDefault="00FC7B7C" w:rsidP="00FC7B7C">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陳明文　丁守中</w:t>
      </w:r>
    </w:p>
    <w:p w:rsidR="00FF72BE" w:rsidRPr="00AA2A1F" w:rsidRDefault="00FF72BE" w:rsidP="008F2FE9">
      <w:pPr>
        <w:pStyle w:val="afe"/>
        <w:kinsoku w:val="0"/>
        <w:overflowPunct w:val="0"/>
        <w:autoSpaceDE w:val="0"/>
        <w:autoSpaceDN w:val="0"/>
        <w:adjustRightInd w:val="0"/>
        <w:snapToGrid w:val="0"/>
        <w:spacing w:line="520" w:lineRule="exact"/>
        <w:ind w:leftChars="20" w:left="731" w:rightChars="25" w:right="83" w:hangingChars="200" w:hanging="665"/>
        <w:jc w:val="both"/>
        <w:rPr>
          <w:bCs/>
        </w:rPr>
      </w:pPr>
      <w:r w:rsidRPr="00AA2A1F">
        <w:rPr>
          <w:rFonts w:hint="eastAsia"/>
          <w:bCs/>
        </w:rPr>
        <w:t>三、有關政事別歲出預算隨同以上機關別審查結果調整。</w:t>
      </w:r>
    </w:p>
    <w:p w:rsidR="00632394" w:rsidRPr="00AA2A1F" w:rsidRDefault="00FC7B7C" w:rsidP="00FC7B7C">
      <w:pPr>
        <w:pStyle w:val="afe"/>
        <w:kinsoku w:val="0"/>
        <w:overflowPunct w:val="0"/>
        <w:autoSpaceDE w:val="0"/>
        <w:autoSpaceDN w:val="0"/>
        <w:spacing w:beforeLines="30" w:before="146" w:line="520" w:lineRule="exact"/>
        <w:ind w:leftChars="20" w:left="731" w:hangingChars="200" w:hanging="665"/>
        <w:jc w:val="both"/>
        <w:rPr>
          <w:b/>
          <w:bCs/>
        </w:rPr>
      </w:pPr>
      <w:r w:rsidRPr="00B77985">
        <w:rPr>
          <w:rFonts w:hint="eastAsia"/>
          <w:bCs/>
        </w:rPr>
        <w:t>貳</w:t>
      </w:r>
      <w:r w:rsidR="00632394" w:rsidRPr="00B77985">
        <w:rPr>
          <w:rFonts w:hint="eastAsia"/>
          <w:bCs/>
        </w:rPr>
        <w:t>、</w:t>
      </w:r>
      <w:r w:rsidR="00632394" w:rsidRPr="00B77985">
        <w:rPr>
          <w:rFonts w:hint="eastAsia"/>
          <w:bCs/>
        </w:rPr>
        <w:t>104</w:t>
      </w:r>
      <w:r w:rsidR="00632394" w:rsidRPr="00B77985">
        <w:rPr>
          <w:rFonts w:hint="eastAsia"/>
          <w:bCs/>
        </w:rPr>
        <w:t>年度中央政府總預算案</w:t>
      </w:r>
      <w:r w:rsidR="009D0541" w:rsidRPr="00B77985">
        <w:rPr>
          <w:rFonts w:hint="eastAsia"/>
          <w:bCs/>
        </w:rPr>
        <w:t>公務預算部分</w:t>
      </w:r>
      <w:r w:rsidR="00632394" w:rsidRPr="00B77985">
        <w:rPr>
          <w:rFonts w:hint="eastAsia"/>
          <w:bCs/>
        </w:rPr>
        <w:t>，本委員會負責審查部分，全部審查完竣，擬具審查報告，函復財政委員會彙總提報院會討論。經濟委員會審查結果須交由黨團協商，院會討論時，由經濟委員會</w:t>
      </w:r>
      <w:r w:rsidR="008F2FE9" w:rsidRPr="00B77985">
        <w:rPr>
          <w:rFonts w:hint="eastAsia"/>
          <w:bCs/>
        </w:rPr>
        <w:t>蘇</w:t>
      </w:r>
      <w:r w:rsidR="00632394" w:rsidRPr="00B77985">
        <w:rPr>
          <w:rFonts w:hint="eastAsia"/>
          <w:bCs/>
        </w:rPr>
        <w:t>召集委員</w:t>
      </w:r>
      <w:r w:rsidR="008F2FE9" w:rsidRPr="00B77985">
        <w:rPr>
          <w:rFonts w:hint="eastAsia"/>
          <w:bCs/>
        </w:rPr>
        <w:t>震清</w:t>
      </w:r>
      <w:r w:rsidR="00632394" w:rsidRPr="00B77985">
        <w:rPr>
          <w:rFonts w:hint="eastAsia"/>
          <w:bCs/>
        </w:rPr>
        <w:t>出席說明。</w:t>
      </w:r>
    </w:p>
    <w:p w:rsidR="002F7F6A" w:rsidRPr="00AA2A1F" w:rsidRDefault="00FC7B7C" w:rsidP="004A0246">
      <w:pPr>
        <w:pStyle w:val="afe"/>
        <w:kinsoku w:val="0"/>
        <w:overflowPunct w:val="0"/>
        <w:autoSpaceDE w:val="0"/>
        <w:autoSpaceDN w:val="0"/>
        <w:spacing w:beforeLines="30" w:before="146" w:line="520" w:lineRule="exact"/>
        <w:ind w:leftChars="20" w:left="731" w:hangingChars="200" w:hanging="665"/>
        <w:jc w:val="both"/>
        <w:rPr>
          <w:rFonts w:ascii="標楷體" w:hAnsi="標楷體"/>
          <w:b/>
          <w:bCs/>
        </w:rPr>
      </w:pPr>
      <w:r w:rsidRPr="00AA2A1F">
        <w:rPr>
          <w:rFonts w:hint="eastAsia"/>
          <w:b/>
          <w:bCs/>
        </w:rPr>
        <w:t>參</w:t>
      </w:r>
      <w:r w:rsidR="002F7F6A" w:rsidRPr="00AA2A1F">
        <w:rPr>
          <w:rFonts w:hint="eastAsia"/>
          <w:b/>
          <w:bCs/>
        </w:rPr>
        <w:t>、</w:t>
      </w:r>
      <w:r w:rsidR="00632394" w:rsidRPr="00AA2A1F">
        <w:rPr>
          <w:rFonts w:hint="eastAsia"/>
          <w:b/>
          <w:bCs/>
        </w:rPr>
        <w:t>104</w:t>
      </w:r>
      <w:r w:rsidR="00632394" w:rsidRPr="00AA2A1F">
        <w:rPr>
          <w:rFonts w:hint="eastAsia"/>
          <w:b/>
          <w:bCs/>
        </w:rPr>
        <w:t>年度中央政府總預算案附屬單位預算非營業部分關於行政院主管：行政院國家發展基金、離島建設基金及花東地區永續發展基金，審查完竣，審查結果如下</w:t>
      </w:r>
      <w:r w:rsidR="00632394" w:rsidRPr="00AA2A1F">
        <w:rPr>
          <w:rFonts w:ascii="標楷體" w:hAnsi="標楷體" w:hint="eastAsia"/>
          <w:b/>
          <w:bCs/>
        </w:rPr>
        <w:t>：</w:t>
      </w:r>
    </w:p>
    <w:p w:rsidR="0066685B" w:rsidRPr="00AA2A1F" w:rsidRDefault="0066685B" w:rsidP="0066685B">
      <w:pPr>
        <w:kinsoku w:val="0"/>
        <w:overflowPunct w:val="0"/>
        <w:autoSpaceDE w:val="0"/>
        <w:autoSpaceDN w:val="0"/>
        <w:adjustRightInd w:val="0"/>
        <w:spacing w:line="520" w:lineRule="exact"/>
        <w:ind w:left="997" w:rightChars="46" w:right="153" w:hangingChars="300" w:hanging="997"/>
        <w:jc w:val="both"/>
        <w:rPr>
          <w:b/>
          <w:szCs w:val="32"/>
        </w:rPr>
      </w:pPr>
      <w:r w:rsidRPr="00AA2A1F">
        <w:rPr>
          <w:rFonts w:hint="eastAsia"/>
        </w:rPr>
        <w:t>通過決議</w:t>
      </w:r>
      <w:r w:rsidRPr="00AA2A1F">
        <w:t>5</w:t>
      </w:r>
      <w:r w:rsidRPr="00AA2A1F">
        <w:rPr>
          <w:rFonts w:hint="eastAsia"/>
        </w:rPr>
        <w:t>項</w:t>
      </w:r>
      <w:r w:rsidRPr="00AA2A1F">
        <w:rPr>
          <w:rFonts w:hint="eastAsia"/>
          <w:b/>
          <w:szCs w:val="32"/>
        </w:rPr>
        <w:t>：</w:t>
      </w:r>
    </w:p>
    <w:p w:rsidR="0066685B" w:rsidRPr="00AA2A1F" w:rsidRDefault="0066685B" w:rsidP="0066685B">
      <w:pPr>
        <w:kinsoku w:val="0"/>
        <w:overflowPunct w:val="0"/>
        <w:autoSpaceDE w:val="0"/>
        <w:autoSpaceDN w:val="0"/>
        <w:ind w:left="256" w:hangingChars="77" w:hanging="256"/>
        <w:jc w:val="both"/>
      </w:pPr>
      <w:r w:rsidRPr="00AA2A1F">
        <w:t>1.</w:t>
      </w:r>
      <w:r w:rsidRPr="00AA2A1F">
        <w:rPr>
          <w:rFonts w:hint="eastAsia"/>
        </w:rPr>
        <w:t>行政院國家發展基金</w:t>
      </w:r>
      <w:r w:rsidRPr="00AA2A1F">
        <w:t>104</w:t>
      </w:r>
      <w:r w:rsidRPr="00AA2A1F">
        <w:rPr>
          <w:rFonts w:hint="eastAsia"/>
        </w:rPr>
        <w:t>年度預算案編列加強投資文化創意產業實施方案預算</w:t>
      </w:r>
      <w:r w:rsidRPr="00AA2A1F">
        <w:t>3</w:t>
      </w:r>
      <w:r w:rsidRPr="00AA2A1F">
        <w:rPr>
          <w:rFonts w:hint="eastAsia"/>
        </w:rPr>
        <w:t>億元，較</w:t>
      </w:r>
      <w:r w:rsidRPr="00AA2A1F">
        <w:t>103</w:t>
      </w:r>
      <w:r w:rsidRPr="00AA2A1F">
        <w:rPr>
          <w:rFonts w:hint="eastAsia"/>
        </w:rPr>
        <w:t>年度減少</w:t>
      </w:r>
      <w:r w:rsidRPr="00AA2A1F">
        <w:t>12</w:t>
      </w:r>
      <w:r w:rsidRPr="00AA2A1F">
        <w:rPr>
          <w:rFonts w:hint="eastAsia"/>
        </w:rPr>
        <w:t>億元，減幅約</w:t>
      </w:r>
      <w:r w:rsidRPr="00AA2A1F">
        <w:t>80%</w:t>
      </w:r>
      <w:r w:rsidRPr="00AA2A1F">
        <w:rPr>
          <w:rFonts w:hint="eastAsia"/>
        </w:rPr>
        <w:t>；惟查是項預算係基於國家發展委員會於</w:t>
      </w:r>
      <w:r w:rsidRPr="00AA2A1F">
        <w:t>99</w:t>
      </w:r>
      <w:r w:rsidRPr="00AA2A1F">
        <w:rPr>
          <w:rFonts w:hint="eastAsia"/>
        </w:rPr>
        <w:t>年</w:t>
      </w:r>
      <w:r w:rsidRPr="00AA2A1F">
        <w:t>5</w:t>
      </w:r>
      <w:r w:rsidRPr="00AA2A1F">
        <w:rPr>
          <w:rFonts w:hint="eastAsia"/>
        </w:rPr>
        <w:t>月訂定「加強投資文化創意產業實施方案」所匡列</w:t>
      </w:r>
      <w:r w:rsidRPr="00AA2A1F">
        <w:t>100</w:t>
      </w:r>
      <w:r w:rsidRPr="00AA2A1F">
        <w:rPr>
          <w:rFonts w:hint="eastAsia"/>
        </w:rPr>
        <w:t>億元額度，並委託文化部負責執行國內文創企業之投資及投資後管理，然鑑於該方案執行三年餘以來，各投資管理顧問公司累計投資文創事業僅</w:t>
      </w:r>
      <w:r w:rsidRPr="00AA2A1F">
        <w:t>25</w:t>
      </w:r>
      <w:r w:rsidRPr="00AA2A1F">
        <w:rPr>
          <w:rFonts w:hint="eastAsia"/>
        </w:rPr>
        <w:t>家，累計投資金額</w:t>
      </w:r>
      <w:r w:rsidRPr="00AA2A1F">
        <w:t>4.42</w:t>
      </w:r>
      <w:r w:rsidRPr="00AA2A1F">
        <w:rPr>
          <w:rFonts w:hint="eastAsia"/>
        </w:rPr>
        <w:t>億元，僅占匡列額度之</w:t>
      </w:r>
      <w:r w:rsidRPr="00AA2A1F">
        <w:t>4.42%</w:t>
      </w:r>
      <w:r w:rsidRPr="00AA2A1F">
        <w:rPr>
          <w:rFonts w:hint="eastAsia"/>
        </w:rPr>
        <w:t>，且已投資之文化產業虧損嚴重，又多偏重成熟型產業，對微型及早期文化創意事業反而投資不足，創造就業機會寥寥無幾，執行績效與成果欠佳，每年卻仍須支付投資管理顧問公司管理費</w:t>
      </w:r>
      <w:r w:rsidRPr="00AA2A1F">
        <w:t>1,333</w:t>
      </w:r>
      <w:r w:rsidRPr="00AA2A1F">
        <w:rPr>
          <w:rFonts w:hint="eastAsia"/>
        </w:rPr>
        <w:t>萬餘元，主管機關顯未確實監督考核辦理成效，爰請國家發展委員會應會同文化部檢討該方案執行缺失，並於</w:t>
      </w:r>
      <w:r w:rsidRPr="00AA2A1F">
        <w:t>2</w:t>
      </w:r>
      <w:r w:rsidRPr="00AA2A1F">
        <w:rPr>
          <w:rFonts w:hint="eastAsia"/>
        </w:rPr>
        <w:t>個月內向立法院經濟委員會提出修正檢討報告。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提案人：蘇震清　黃偉哲　丁守中　楊瓊瓔</w:t>
      </w:r>
      <w:r w:rsidR="00F62E51" w:rsidRPr="00AA2A1F">
        <w:rPr>
          <w:rFonts w:hint="eastAsia"/>
          <w:color w:val="auto"/>
        </w:rPr>
        <w:t xml:space="preserve">　</w:t>
      </w:r>
      <w:r w:rsidRPr="00AA2A1F">
        <w:rPr>
          <w:rFonts w:hint="eastAsia"/>
          <w:color w:val="auto"/>
        </w:rPr>
        <w:t xml:space="preserve">葉津鈴　</w:t>
      </w:r>
    </w:p>
    <w:p w:rsidR="0066685B" w:rsidRPr="00AA2A1F" w:rsidRDefault="0066685B" w:rsidP="0066685B">
      <w:pPr>
        <w:pStyle w:val="af8"/>
        <w:kinsoku w:val="0"/>
        <w:overflowPunct w:val="0"/>
        <w:autoSpaceDE w:val="0"/>
        <w:autoSpaceDN w:val="0"/>
        <w:adjustRightInd w:val="0"/>
        <w:spacing w:line="520" w:lineRule="exact"/>
        <w:ind w:rightChars="250" w:right="831"/>
        <w:rPr>
          <w:color w:val="auto"/>
        </w:rPr>
      </w:pPr>
      <w:r w:rsidRPr="00AA2A1F">
        <w:rPr>
          <w:rFonts w:hint="eastAsia"/>
          <w:color w:val="auto"/>
        </w:rPr>
        <w:t>連署人：王惠美　陳明文　廖國棟</w:t>
      </w:r>
      <w:r w:rsidR="00AD1819" w:rsidRPr="00AA2A1F">
        <w:rPr>
          <w:rFonts w:hint="eastAsia"/>
          <w:color w:val="auto"/>
        </w:rPr>
        <w:t xml:space="preserve">　黃昭順</w:t>
      </w:r>
    </w:p>
    <w:p w:rsidR="0066685B" w:rsidRPr="00AA2A1F" w:rsidRDefault="0066685B" w:rsidP="0066685B">
      <w:pPr>
        <w:kinsoku w:val="0"/>
        <w:overflowPunct w:val="0"/>
        <w:autoSpaceDE w:val="0"/>
        <w:autoSpaceDN w:val="0"/>
        <w:ind w:left="256" w:hangingChars="77" w:hanging="256"/>
        <w:jc w:val="both"/>
      </w:pPr>
      <w:r w:rsidRPr="00AA2A1F">
        <w:t>2.</w:t>
      </w:r>
      <w:r w:rsidRPr="00AA2A1F">
        <w:rPr>
          <w:rFonts w:hint="eastAsia"/>
        </w:rPr>
        <w:t>行政院國家發展基金</w:t>
      </w:r>
      <w:r w:rsidRPr="00AA2A1F">
        <w:t>104</w:t>
      </w:r>
      <w:r w:rsidRPr="00AA2A1F">
        <w:rPr>
          <w:rFonts w:hint="eastAsia"/>
        </w:rPr>
        <w:t>年度預算案編列加強投資中小企業實施方案投資預算</w:t>
      </w:r>
      <w:r w:rsidRPr="00AA2A1F">
        <w:t>12</w:t>
      </w:r>
      <w:r w:rsidRPr="00AA2A1F">
        <w:rPr>
          <w:rFonts w:hint="eastAsia"/>
        </w:rPr>
        <w:t>億元，較</w:t>
      </w:r>
      <w:r w:rsidRPr="00AA2A1F">
        <w:t>103</w:t>
      </w:r>
      <w:r w:rsidRPr="00AA2A1F">
        <w:rPr>
          <w:rFonts w:hint="eastAsia"/>
        </w:rPr>
        <w:t>年度預算案</w:t>
      </w:r>
      <w:r w:rsidRPr="00AA2A1F">
        <w:t>18</w:t>
      </w:r>
      <w:r w:rsidRPr="00AA2A1F">
        <w:rPr>
          <w:rFonts w:hint="eastAsia"/>
        </w:rPr>
        <w:t>億元減少</w:t>
      </w:r>
      <w:r w:rsidRPr="00AA2A1F">
        <w:t>6</w:t>
      </w:r>
      <w:r w:rsidRPr="00AA2A1F">
        <w:rPr>
          <w:rFonts w:hint="eastAsia"/>
        </w:rPr>
        <w:t>億元，減幅高達</w:t>
      </w:r>
      <w:r w:rsidRPr="00AA2A1F">
        <w:t>50%</w:t>
      </w:r>
      <w:r w:rsidRPr="00AA2A1F">
        <w:rPr>
          <w:rFonts w:hint="eastAsia"/>
        </w:rPr>
        <w:t>，惟查該方案實施係為加強投資國內中小企業，以促進中小企業發展，並委由經濟部中小企業處辦理，經濟部中小企業處則遴選專業投資管理顧問公司協助投資，然檢視該方案近年來預算執行狀況，</w:t>
      </w:r>
      <w:r w:rsidRPr="00AA2A1F">
        <w:t>101</w:t>
      </w:r>
      <w:r w:rsidRPr="00AA2A1F">
        <w:rPr>
          <w:rFonts w:hint="eastAsia"/>
        </w:rPr>
        <w:t>年度、</w:t>
      </w:r>
      <w:r w:rsidRPr="00AA2A1F">
        <w:t>102</w:t>
      </w:r>
      <w:r w:rsidRPr="00AA2A1F">
        <w:rPr>
          <w:rFonts w:hint="eastAsia"/>
        </w:rPr>
        <w:t>年度、</w:t>
      </w:r>
      <w:r w:rsidRPr="00AA2A1F">
        <w:t>103</w:t>
      </w:r>
      <w:r w:rsidRPr="00AA2A1F">
        <w:rPr>
          <w:rFonts w:hint="eastAsia"/>
        </w:rPr>
        <w:t>年度（截至</w:t>
      </w:r>
      <w:r w:rsidRPr="00AA2A1F">
        <w:t>8</w:t>
      </w:r>
      <w:r w:rsidRPr="00AA2A1F">
        <w:rPr>
          <w:rFonts w:hint="eastAsia"/>
        </w:rPr>
        <w:t>月底止），其執行率分別為</w:t>
      </w:r>
      <w:r w:rsidRPr="00AA2A1F">
        <w:t>83.1%</w:t>
      </w:r>
      <w:r w:rsidRPr="00AA2A1F">
        <w:rPr>
          <w:rFonts w:hint="eastAsia"/>
        </w:rPr>
        <w:t>、</w:t>
      </w:r>
      <w:r w:rsidRPr="00AA2A1F">
        <w:t>79.8%</w:t>
      </w:r>
      <w:r w:rsidRPr="00AA2A1F">
        <w:rPr>
          <w:rFonts w:hint="eastAsia"/>
        </w:rPr>
        <w:t>、</w:t>
      </w:r>
      <w:r w:rsidRPr="00AA2A1F">
        <w:t>31.22%</w:t>
      </w:r>
      <w:r w:rsidRPr="00AA2A1F">
        <w:rPr>
          <w:rFonts w:hint="eastAsia"/>
        </w:rPr>
        <w:t>，執行績效呈現逐年下滑趨勢，且部分投資管理顧問公司投資情形欠佳，甚至有部分投資管理顧問公司因無投資案件而喪失新增投資權利情形，無法落實扶助中小企業發展之政策任務，爰請國家發展委員會應會同經濟部與經濟部中小企業處加強檢討該實施方案執行缺失，並於</w:t>
      </w:r>
      <w:r w:rsidRPr="00AA2A1F">
        <w:t>2</w:t>
      </w:r>
      <w:r w:rsidRPr="00AA2A1F">
        <w:rPr>
          <w:rFonts w:hint="eastAsia"/>
        </w:rPr>
        <w:t>個月內向立法院經濟委員會提出修正檢討報告。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提案人：蘇震清　黃偉哲　丁守中　楊瓊瓔</w:t>
      </w:r>
      <w:r w:rsidR="00F62E51" w:rsidRPr="00AA2A1F">
        <w:rPr>
          <w:rFonts w:hint="eastAsia"/>
          <w:color w:val="auto"/>
        </w:rPr>
        <w:t xml:space="preserve">　</w:t>
      </w:r>
      <w:r w:rsidRPr="00AA2A1F">
        <w:rPr>
          <w:rFonts w:hint="eastAsia"/>
          <w:color w:val="auto"/>
        </w:rPr>
        <w:t>黃昭順</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連署人：葉津鈴　王惠美　廖國棟　陳明文</w:t>
      </w:r>
    </w:p>
    <w:p w:rsidR="0066685B" w:rsidRPr="00AA2A1F" w:rsidRDefault="0066685B" w:rsidP="0066685B">
      <w:pPr>
        <w:kinsoku w:val="0"/>
        <w:overflowPunct w:val="0"/>
        <w:autoSpaceDE w:val="0"/>
        <w:autoSpaceDN w:val="0"/>
        <w:ind w:left="256" w:hangingChars="77" w:hanging="256"/>
        <w:jc w:val="both"/>
      </w:pPr>
      <w:r w:rsidRPr="00AA2A1F">
        <w:t>3.</w:t>
      </w:r>
      <w:r w:rsidRPr="00AA2A1F">
        <w:rPr>
          <w:rFonts w:hint="eastAsia"/>
        </w:rPr>
        <w:t>經濟部籌畫多時之產業升級轉型行動方案，國家發展委員會僅同意於行政院國家發展基金匡列一定的貸款額度及金額於「加強投資策略性服務業實施方案」，而不認同經濟部提撥</w:t>
      </w:r>
      <w:r w:rsidRPr="00AA2A1F">
        <w:t>200</w:t>
      </w:r>
      <w:r w:rsidRPr="00AA2A1F">
        <w:rPr>
          <w:rFonts w:hint="eastAsia"/>
        </w:rPr>
        <w:t>億元推動企業併購、合併之「產業再造基金」政策；惟查目前國際區域經濟板塊之吸納，就未來製造業朝向智慧自動化、服務業走向跨境虛實整合的階段，是否有必要匡列該基金以因應全球化競爭，誠有重行檢討必要；爰此，特要求國家發展委員會於</w:t>
      </w:r>
      <w:r w:rsidRPr="00AA2A1F">
        <w:t>1</w:t>
      </w:r>
      <w:r w:rsidRPr="00AA2A1F">
        <w:rPr>
          <w:rFonts w:hint="eastAsia"/>
        </w:rPr>
        <w:t>個月內會同經濟部進行研議，</w:t>
      </w:r>
      <w:r w:rsidR="00CB2D2A" w:rsidRPr="00AA2A1F">
        <w:rPr>
          <w:rFonts w:hint="eastAsia"/>
        </w:rPr>
        <w:t>並</w:t>
      </w:r>
      <w:r w:rsidRPr="00AA2A1F">
        <w:rPr>
          <w:rFonts w:hint="eastAsia"/>
        </w:rPr>
        <w:t>向立法院經濟委員會提交「產業再造基金」評估專案報告。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提案人：葉津鈴</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連署人：陳明文　蘇震清　丁守中　王惠美　楊瓊瓔　黃昭順　廖國棟</w:t>
      </w:r>
    </w:p>
    <w:p w:rsidR="0066685B" w:rsidRPr="00AA2A1F" w:rsidRDefault="0066685B" w:rsidP="0066685B">
      <w:pPr>
        <w:kinsoku w:val="0"/>
        <w:overflowPunct w:val="0"/>
        <w:autoSpaceDE w:val="0"/>
        <w:autoSpaceDN w:val="0"/>
        <w:ind w:left="256" w:hangingChars="77" w:hanging="256"/>
        <w:jc w:val="both"/>
      </w:pPr>
      <w:r w:rsidRPr="00AA2A1F">
        <w:t>4.</w:t>
      </w:r>
      <w:r w:rsidRPr="00AA2A1F">
        <w:rPr>
          <w:rFonts w:hint="eastAsia"/>
        </w:rPr>
        <w:t>台灣技職教育系統在各國發明展屢獲金牌獎，惟在產學橋接等商業化範疇仍力有未逮；爰此，國家發展委員會應於</w:t>
      </w:r>
      <w:r w:rsidRPr="00AA2A1F">
        <w:t>3</w:t>
      </w:r>
      <w:r w:rsidRPr="00AA2A1F">
        <w:rPr>
          <w:rFonts w:hint="eastAsia"/>
        </w:rPr>
        <w:t>個月內會同經濟部、教育部、科技部就有助於發明商業化之產學基金進行可行性研議，</w:t>
      </w:r>
      <w:r w:rsidR="00CB2D2A" w:rsidRPr="00AA2A1F">
        <w:rPr>
          <w:rFonts w:hint="eastAsia"/>
        </w:rPr>
        <w:t>並</w:t>
      </w:r>
      <w:r w:rsidRPr="00AA2A1F">
        <w:rPr>
          <w:rFonts w:hint="eastAsia"/>
        </w:rPr>
        <w:t>向立法院經濟委員會提交專案評估報告。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提案人：葉津鈴　楊瓊瓔</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連署人：陳明文　蘇震清　丁守中　王惠美　黃昭順　廖國棟</w:t>
      </w:r>
    </w:p>
    <w:p w:rsidR="0066685B" w:rsidRPr="00AA2A1F" w:rsidRDefault="0066685B" w:rsidP="0066685B">
      <w:pPr>
        <w:kinsoku w:val="0"/>
        <w:overflowPunct w:val="0"/>
        <w:autoSpaceDE w:val="0"/>
        <w:autoSpaceDN w:val="0"/>
        <w:ind w:left="256" w:hangingChars="77" w:hanging="256"/>
        <w:jc w:val="both"/>
      </w:pPr>
      <w:r w:rsidRPr="00AA2A1F">
        <w:t>5.</w:t>
      </w:r>
      <w:r w:rsidRPr="00AA2A1F">
        <w:rPr>
          <w:rFonts w:hint="eastAsia"/>
        </w:rPr>
        <w:t>有鑑於花蓮長期以來處於聯外交通甚為不便之擾，且政府若未能於蘇花改通車前提出有效之解決方案，待蘇花改通車後，花蓮將勢必陷入嚴重之交通阻塞，屆時居民之生活品質及自然環境將大受影響。為讓花蓮免於陷入如此困頓之窘境，爰要求國家發展委員會應積極以基金支應方式，並洽同交通部研擬一套綠能交通配套方案，藉以低成本、低耗能之公共運輸、電動車輛、電動自行車之接駁轉乘、與電池交換服務，逐步實現低碳交通之可能性，建構往南延伸花東縱谷在地綠能交通之營運模式。</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提案人：蘇震清　楊瓊瓔　蕭美琴</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連署人：黃偉哲　葉津鈴　丁守中　廖國棟　王惠美</w:t>
      </w:r>
    </w:p>
    <w:p w:rsidR="0066685B" w:rsidRPr="00AA2A1F" w:rsidRDefault="0066685B" w:rsidP="0066685B">
      <w:pPr>
        <w:kinsoku w:val="0"/>
        <w:overflowPunct w:val="0"/>
        <w:autoSpaceDE w:val="0"/>
        <w:autoSpaceDN w:val="0"/>
        <w:adjustRightInd w:val="0"/>
        <w:spacing w:line="520" w:lineRule="exact"/>
        <w:ind w:left="998" w:rightChars="46" w:right="153" w:hangingChars="300" w:hanging="998"/>
        <w:jc w:val="both"/>
        <w:rPr>
          <w:b/>
        </w:rPr>
      </w:pPr>
      <w:r w:rsidRPr="00AA2A1F">
        <w:rPr>
          <w:rFonts w:hint="eastAsia"/>
          <w:b/>
        </w:rPr>
        <w:t>甲</w:t>
      </w:r>
      <w:r w:rsidRPr="00AA2A1F">
        <w:rPr>
          <w:rFonts w:ascii="標楷體" w:hAnsi="標楷體" w:hint="eastAsia"/>
          <w:b/>
        </w:rPr>
        <w:t>、</w:t>
      </w:r>
      <w:r w:rsidRPr="00AA2A1F">
        <w:rPr>
          <w:rFonts w:hint="eastAsia"/>
          <w:b/>
        </w:rPr>
        <w:t>行政院主管</w:t>
      </w:r>
    </w:p>
    <w:p w:rsidR="0066685B" w:rsidRPr="00AA2A1F" w:rsidRDefault="0066685B" w:rsidP="0066685B">
      <w:pPr>
        <w:kinsoku w:val="0"/>
        <w:overflowPunct w:val="0"/>
        <w:autoSpaceDE w:val="0"/>
        <w:autoSpaceDN w:val="0"/>
        <w:adjustRightInd w:val="0"/>
        <w:spacing w:line="520" w:lineRule="exact"/>
        <w:ind w:left="998" w:hangingChars="300" w:hanging="998"/>
        <w:jc w:val="both"/>
        <w:rPr>
          <w:b/>
        </w:rPr>
      </w:pPr>
      <w:r w:rsidRPr="00AA2A1F">
        <w:rPr>
          <w:rFonts w:hint="eastAsia"/>
          <w:b/>
        </w:rPr>
        <w:t>一、作業基金－行政院國家發展基金</w:t>
      </w:r>
    </w:p>
    <w:p w:rsidR="00B619B2" w:rsidRPr="00AA2A1F" w:rsidRDefault="0066685B" w:rsidP="00B619B2">
      <w:pPr>
        <w:kinsoku w:val="0"/>
        <w:overflowPunct w:val="0"/>
        <w:autoSpaceDE w:val="0"/>
        <w:autoSpaceDN w:val="0"/>
        <w:spacing w:line="520" w:lineRule="exact"/>
        <w:ind w:leftChars="200" w:left="1247" w:hangingChars="175" w:hanging="582"/>
        <w:jc w:val="both"/>
      </w:pPr>
      <w:r w:rsidRPr="00AA2A1F">
        <w:t>(</w:t>
      </w:r>
      <w:r w:rsidRPr="00AA2A1F">
        <w:rPr>
          <w:rFonts w:hint="eastAsia"/>
        </w:rPr>
        <w:t>一</w:t>
      </w:r>
      <w:r w:rsidRPr="00AA2A1F">
        <w:t>)</w:t>
      </w:r>
      <w:r w:rsidR="00B619B2" w:rsidRPr="00AA2A1F">
        <w:rPr>
          <w:rFonts w:hint="eastAsia"/>
        </w:rPr>
        <w:t>業務計畫部分：</w:t>
      </w:r>
      <w:r w:rsidR="009D0541" w:rsidRPr="00AA2A1F">
        <w:rPr>
          <w:rFonts w:hint="eastAsia"/>
        </w:rPr>
        <w:t>各項投資原列</w:t>
      </w:r>
      <w:r w:rsidR="009D0541" w:rsidRPr="00AA2A1F">
        <w:rPr>
          <w:rFonts w:hint="eastAsia"/>
        </w:rPr>
        <w:t>92</w:t>
      </w:r>
      <w:r w:rsidR="009D0541" w:rsidRPr="00AA2A1F">
        <w:rPr>
          <w:rFonts w:hint="eastAsia"/>
        </w:rPr>
        <w:t>億元，減列</w:t>
      </w:r>
      <w:r w:rsidR="009D0541" w:rsidRPr="00AA2A1F">
        <w:rPr>
          <w:rFonts w:hint="eastAsia"/>
        </w:rPr>
        <w:t>2</w:t>
      </w:r>
      <w:r w:rsidR="009D0541" w:rsidRPr="00AA2A1F">
        <w:rPr>
          <w:rFonts w:hint="eastAsia"/>
        </w:rPr>
        <w:t>億元，改列為</w:t>
      </w:r>
      <w:r w:rsidR="009D0541" w:rsidRPr="00AA2A1F">
        <w:rPr>
          <w:rFonts w:hint="eastAsia"/>
        </w:rPr>
        <w:t>90</w:t>
      </w:r>
      <w:r w:rsidR="009D0541" w:rsidRPr="00AA2A1F">
        <w:rPr>
          <w:rFonts w:hint="eastAsia"/>
        </w:rPr>
        <w:t>億元，並</w:t>
      </w:r>
      <w:r w:rsidR="00B619B2" w:rsidRPr="00AA2A1F">
        <w:rPr>
          <w:rFonts w:hint="eastAsia"/>
        </w:rPr>
        <w:t>依據業務收支、轉投資、固定資產之建設改良擴充及資金運用等項之審查結果，隨同調整。</w:t>
      </w:r>
    </w:p>
    <w:p w:rsidR="0066685B" w:rsidRPr="00AA2A1F" w:rsidRDefault="0066685B" w:rsidP="0066685B">
      <w:pPr>
        <w:kinsoku w:val="0"/>
        <w:overflowPunct w:val="0"/>
        <w:autoSpaceDE w:val="0"/>
        <w:autoSpaceDN w:val="0"/>
        <w:spacing w:line="520" w:lineRule="exact"/>
        <w:ind w:leftChars="200" w:left="1330" w:hangingChars="200" w:hanging="665"/>
        <w:jc w:val="both"/>
      </w:pPr>
      <w:r w:rsidRPr="00AA2A1F">
        <w:t>(</w:t>
      </w:r>
      <w:r w:rsidRPr="00AA2A1F">
        <w:rPr>
          <w:rFonts w:hint="eastAsia"/>
        </w:rPr>
        <w:t>二</w:t>
      </w:r>
      <w:r w:rsidRPr="00AA2A1F">
        <w:t>)</w:t>
      </w:r>
      <w:r w:rsidRPr="00AA2A1F">
        <w:rPr>
          <w:rFonts w:hint="eastAsia"/>
        </w:rPr>
        <w:t>業務收支部分：</w:t>
      </w:r>
    </w:p>
    <w:p w:rsidR="00B619B2" w:rsidRPr="00AA2A1F" w:rsidRDefault="00B619B2" w:rsidP="00B619B2">
      <w:pPr>
        <w:kinsoku w:val="0"/>
        <w:overflowPunct w:val="0"/>
        <w:autoSpaceDE w:val="0"/>
        <w:autoSpaceDN w:val="0"/>
        <w:spacing w:line="520" w:lineRule="exact"/>
        <w:ind w:leftChars="366" w:left="1522" w:hangingChars="92" w:hanging="306"/>
        <w:jc w:val="both"/>
      </w:pPr>
      <w:r w:rsidRPr="00AA2A1F">
        <w:rPr>
          <w:rFonts w:hint="eastAsia"/>
        </w:rPr>
        <w:t>1.</w:t>
      </w:r>
      <w:r w:rsidRPr="00AA2A1F">
        <w:rPr>
          <w:rFonts w:hint="eastAsia"/>
        </w:rPr>
        <w:t>業務總收入：原列</w:t>
      </w:r>
      <w:r w:rsidRPr="00AA2A1F">
        <w:rPr>
          <w:rFonts w:hint="eastAsia"/>
        </w:rPr>
        <w:t>279</w:t>
      </w:r>
      <w:r w:rsidRPr="00AA2A1F">
        <w:rPr>
          <w:rFonts w:hint="eastAsia"/>
        </w:rPr>
        <w:t>億</w:t>
      </w:r>
      <w:r w:rsidRPr="00AA2A1F">
        <w:rPr>
          <w:rFonts w:hint="eastAsia"/>
        </w:rPr>
        <w:t>6,191</w:t>
      </w:r>
      <w:r w:rsidRPr="00AA2A1F">
        <w:rPr>
          <w:rFonts w:hint="eastAsia"/>
        </w:rPr>
        <w:t>萬</w:t>
      </w:r>
      <w:r w:rsidRPr="00AA2A1F">
        <w:rPr>
          <w:rFonts w:hint="eastAsia"/>
        </w:rPr>
        <w:t>7,000</w:t>
      </w:r>
      <w:r w:rsidRPr="00AA2A1F">
        <w:rPr>
          <w:rFonts w:hint="eastAsia"/>
        </w:rPr>
        <w:t>元，減列「投融資業務收入－事業投資收入」項下出售轉投資事業股權收入</w:t>
      </w:r>
      <w:r w:rsidRPr="00AA2A1F">
        <w:rPr>
          <w:rFonts w:hint="eastAsia"/>
        </w:rPr>
        <w:t>213</w:t>
      </w:r>
      <w:r w:rsidRPr="00AA2A1F">
        <w:rPr>
          <w:rFonts w:hint="eastAsia"/>
        </w:rPr>
        <w:t>億</w:t>
      </w:r>
      <w:r w:rsidRPr="00AA2A1F">
        <w:rPr>
          <w:rFonts w:hint="eastAsia"/>
        </w:rPr>
        <w:t>4,694</w:t>
      </w:r>
      <w:r w:rsidRPr="00AA2A1F">
        <w:rPr>
          <w:rFonts w:hint="eastAsia"/>
        </w:rPr>
        <w:t>萬</w:t>
      </w:r>
      <w:r w:rsidRPr="00AA2A1F">
        <w:rPr>
          <w:rFonts w:hint="eastAsia"/>
        </w:rPr>
        <w:t>2,000</w:t>
      </w:r>
      <w:r w:rsidRPr="00AA2A1F">
        <w:rPr>
          <w:rFonts w:hint="eastAsia"/>
        </w:rPr>
        <w:t>元</w:t>
      </w:r>
      <w:r w:rsidRPr="00AA2A1F">
        <w:rPr>
          <w:rFonts w:hint="eastAsia"/>
          <w:spacing w:val="-6"/>
        </w:rPr>
        <w:t>，其餘均照列，改列為</w:t>
      </w:r>
      <w:r w:rsidRPr="00AA2A1F">
        <w:rPr>
          <w:rFonts w:hint="eastAsia"/>
          <w:spacing w:val="-6"/>
        </w:rPr>
        <w:t>66</w:t>
      </w:r>
      <w:r w:rsidRPr="00AA2A1F">
        <w:rPr>
          <w:rFonts w:hint="eastAsia"/>
          <w:spacing w:val="-6"/>
        </w:rPr>
        <w:t>億</w:t>
      </w:r>
      <w:r w:rsidRPr="00AA2A1F">
        <w:rPr>
          <w:rFonts w:hint="eastAsia"/>
          <w:spacing w:val="-6"/>
        </w:rPr>
        <w:t>1,497</w:t>
      </w:r>
      <w:r w:rsidRPr="00AA2A1F">
        <w:rPr>
          <w:rFonts w:hint="eastAsia"/>
          <w:spacing w:val="-6"/>
        </w:rPr>
        <w:t>萬</w:t>
      </w:r>
      <w:r w:rsidRPr="00AA2A1F">
        <w:rPr>
          <w:rFonts w:hint="eastAsia"/>
          <w:spacing w:val="-6"/>
        </w:rPr>
        <w:t>5,000</w:t>
      </w:r>
      <w:r w:rsidRPr="00AA2A1F">
        <w:rPr>
          <w:rFonts w:hint="eastAsia"/>
        </w:rPr>
        <w:t>元。</w:t>
      </w:r>
    </w:p>
    <w:p w:rsidR="00B619B2" w:rsidRPr="00AA2A1F" w:rsidRDefault="00B619B2" w:rsidP="00B619B2">
      <w:pPr>
        <w:kinsoku w:val="0"/>
        <w:overflowPunct w:val="0"/>
        <w:autoSpaceDE w:val="0"/>
        <w:autoSpaceDN w:val="0"/>
        <w:spacing w:line="520" w:lineRule="exact"/>
        <w:ind w:leftChars="366" w:left="1522" w:hangingChars="92" w:hanging="306"/>
        <w:jc w:val="both"/>
      </w:pPr>
      <w:r w:rsidRPr="00AA2A1F">
        <w:rPr>
          <w:rFonts w:hint="eastAsia"/>
        </w:rPr>
        <w:t>2.</w:t>
      </w:r>
      <w:r w:rsidRPr="00AA2A1F">
        <w:rPr>
          <w:rFonts w:hint="eastAsia"/>
        </w:rPr>
        <w:t>業務總支出：原列</w:t>
      </w:r>
      <w:r w:rsidRPr="00AA2A1F">
        <w:rPr>
          <w:rFonts w:hint="eastAsia"/>
        </w:rPr>
        <w:t>10</w:t>
      </w:r>
      <w:r w:rsidRPr="00AA2A1F">
        <w:rPr>
          <w:rFonts w:hint="eastAsia"/>
        </w:rPr>
        <w:t>億</w:t>
      </w:r>
      <w:r w:rsidRPr="00AA2A1F">
        <w:rPr>
          <w:rFonts w:hint="eastAsia"/>
        </w:rPr>
        <w:t>3,378</w:t>
      </w:r>
      <w:r w:rsidRPr="00AA2A1F">
        <w:rPr>
          <w:rFonts w:hint="eastAsia"/>
        </w:rPr>
        <w:t>萬</w:t>
      </w:r>
      <w:r w:rsidRPr="00AA2A1F">
        <w:rPr>
          <w:rFonts w:hint="eastAsia"/>
        </w:rPr>
        <w:t>8,000</w:t>
      </w:r>
      <w:r w:rsidRPr="00AA2A1F">
        <w:rPr>
          <w:rFonts w:hint="eastAsia"/>
        </w:rPr>
        <w:t>元，減列「旅運費」</w:t>
      </w:r>
      <w:r w:rsidRPr="00AA2A1F">
        <w:rPr>
          <w:rFonts w:hint="eastAsia"/>
        </w:rPr>
        <w:t>7</w:t>
      </w:r>
      <w:r w:rsidRPr="00AA2A1F">
        <w:rPr>
          <w:rFonts w:hint="eastAsia"/>
        </w:rPr>
        <w:t>萬元</w:t>
      </w:r>
      <w:r w:rsidR="009D0541" w:rsidRPr="00AA2A1F">
        <w:rPr>
          <w:rFonts w:hint="eastAsia"/>
        </w:rPr>
        <w:t>、</w:t>
      </w:r>
      <w:r w:rsidRPr="00AA2A1F">
        <w:rPr>
          <w:rFonts w:hint="eastAsia"/>
        </w:rPr>
        <w:t>「一般服務費」</w:t>
      </w:r>
      <w:r w:rsidRPr="00AA2A1F">
        <w:rPr>
          <w:rFonts w:hint="eastAsia"/>
        </w:rPr>
        <w:t>3,181</w:t>
      </w:r>
      <w:r w:rsidRPr="00AA2A1F">
        <w:rPr>
          <w:rFonts w:hint="eastAsia"/>
        </w:rPr>
        <w:t>萬</w:t>
      </w:r>
      <w:r w:rsidRPr="00AA2A1F">
        <w:rPr>
          <w:rFonts w:hint="eastAsia"/>
        </w:rPr>
        <w:t>1,000</w:t>
      </w:r>
      <w:r w:rsidRPr="00AA2A1F">
        <w:rPr>
          <w:rFonts w:hint="eastAsia"/>
        </w:rPr>
        <w:t>元、「投融資業務成本</w:t>
      </w:r>
      <w:r w:rsidR="009D0541" w:rsidRPr="00AA2A1F">
        <w:rPr>
          <w:rFonts w:ascii="標楷體" w:hAnsi="標楷體" w:hint="eastAsia"/>
        </w:rPr>
        <w:t>」項下</w:t>
      </w:r>
      <w:r w:rsidR="009D0541" w:rsidRPr="00AA2A1F">
        <w:rPr>
          <w:rFonts w:hint="eastAsia"/>
        </w:rPr>
        <w:t>「事業投資成本</w:t>
      </w:r>
      <w:r w:rsidRPr="00AA2A1F">
        <w:rPr>
          <w:rFonts w:hint="eastAsia"/>
        </w:rPr>
        <w:t>」</w:t>
      </w:r>
      <w:r w:rsidR="009D0541" w:rsidRPr="00AA2A1F">
        <w:rPr>
          <w:rFonts w:hint="eastAsia"/>
        </w:rPr>
        <w:t>之「證券交易稅」</w:t>
      </w:r>
      <w:r w:rsidRPr="00AA2A1F">
        <w:rPr>
          <w:rFonts w:hint="eastAsia"/>
        </w:rPr>
        <w:t>6,400</w:t>
      </w:r>
      <w:r w:rsidRPr="00AA2A1F">
        <w:rPr>
          <w:rFonts w:hint="eastAsia"/>
        </w:rPr>
        <w:t>萬元、「行銷及業務費用</w:t>
      </w:r>
      <w:r w:rsidR="009D0541" w:rsidRPr="00AA2A1F">
        <w:rPr>
          <w:rFonts w:ascii="標楷體" w:hAnsi="標楷體" w:hint="eastAsia"/>
        </w:rPr>
        <w:t>」之</w:t>
      </w:r>
      <w:r w:rsidR="009D0541" w:rsidRPr="00AA2A1F">
        <w:rPr>
          <w:rFonts w:hint="eastAsia"/>
        </w:rPr>
        <w:t>「</w:t>
      </w:r>
      <w:r w:rsidRPr="00AA2A1F">
        <w:rPr>
          <w:rFonts w:hint="eastAsia"/>
        </w:rPr>
        <w:t>服務費用」</w:t>
      </w:r>
      <w:r w:rsidRPr="00AA2A1F">
        <w:rPr>
          <w:rFonts w:hint="eastAsia"/>
        </w:rPr>
        <w:t>500</w:t>
      </w:r>
      <w:r w:rsidRPr="00AA2A1F">
        <w:rPr>
          <w:rFonts w:hint="eastAsia"/>
        </w:rPr>
        <w:t>萬元、「管理及總務費用」</w:t>
      </w:r>
      <w:r w:rsidRPr="00AA2A1F">
        <w:rPr>
          <w:rFonts w:hint="eastAsia"/>
        </w:rPr>
        <w:t>300</w:t>
      </w:r>
      <w:r w:rsidRPr="00AA2A1F">
        <w:rPr>
          <w:rFonts w:hint="eastAsia"/>
        </w:rPr>
        <w:t>萬元（科目自行調整），共計減列</w:t>
      </w:r>
      <w:r w:rsidRPr="00AA2A1F">
        <w:rPr>
          <w:rFonts w:hint="eastAsia"/>
        </w:rPr>
        <w:t>1</w:t>
      </w:r>
      <w:r w:rsidRPr="00AA2A1F">
        <w:rPr>
          <w:rFonts w:hint="eastAsia"/>
        </w:rPr>
        <w:t>億</w:t>
      </w:r>
      <w:r w:rsidRPr="00AA2A1F">
        <w:rPr>
          <w:rFonts w:hint="eastAsia"/>
        </w:rPr>
        <w:t>0,388</w:t>
      </w:r>
      <w:r w:rsidRPr="00AA2A1F">
        <w:rPr>
          <w:rFonts w:hint="eastAsia"/>
        </w:rPr>
        <w:t>萬</w:t>
      </w:r>
      <w:r w:rsidRPr="00AA2A1F">
        <w:rPr>
          <w:rFonts w:hint="eastAsia"/>
        </w:rPr>
        <w:t>1,000</w:t>
      </w:r>
      <w:r w:rsidRPr="00AA2A1F">
        <w:rPr>
          <w:rFonts w:hint="eastAsia"/>
        </w:rPr>
        <w:t>元，其餘均照列，改列為</w:t>
      </w:r>
      <w:r w:rsidRPr="00AA2A1F">
        <w:rPr>
          <w:rFonts w:hint="eastAsia"/>
        </w:rPr>
        <w:t>9</w:t>
      </w:r>
      <w:r w:rsidRPr="00AA2A1F">
        <w:rPr>
          <w:rFonts w:hint="eastAsia"/>
        </w:rPr>
        <w:t>億</w:t>
      </w:r>
      <w:r w:rsidRPr="00AA2A1F">
        <w:rPr>
          <w:rFonts w:hint="eastAsia"/>
        </w:rPr>
        <w:t>2,990</w:t>
      </w:r>
      <w:r w:rsidRPr="00AA2A1F">
        <w:rPr>
          <w:rFonts w:hint="eastAsia"/>
        </w:rPr>
        <w:t>萬</w:t>
      </w:r>
      <w:r w:rsidRPr="00AA2A1F">
        <w:rPr>
          <w:rFonts w:hint="eastAsia"/>
        </w:rPr>
        <w:t>7,000</w:t>
      </w:r>
      <w:r w:rsidRPr="00AA2A1F">
        <w:rPr>
          <w:rFonts w:hint="eastAsia"/>
        </w:rPr>
        <w:t>元。</w:t>
      </w:r>
    </w:p>
    <w:p w:rsidR="00B619B2" w:rsidRPr="00AA2A1F" w:rsidRDefault="00B619B2" w:rsidP="00B619B2">
      <w:pPr>
        <w:kinsoku w:val="0"/>
        <w:overflowPunct w:val="0"/>
        <w:autoSpaceDE w:val="0"/>
        <w:autoSpaceDN w:val="0"/>
        <w:spacing w:line="520" w:lineRule="exact"/>
        <w:ind w:leftChars="366" w:left="1522" w:hangingChars="92" w:hanging="306"/>
        <w:jc w:val="both"/>
      </w:pPr>
      <w:r w:rsidRPr="00AA2A1F">
        <w:rPr>
          <w:rFonts w:hint="eastAsia"/>
        </w:rPr>
        <w:t>3.</w:t>
      </w:r>
      <w:r w:rsidRPr="00AA2A1F">
        <w:rPr>
          <w:rFonts w:hint="eastAsia"/>
        </w:rPr>
        <w:t>本期賸餘：原</w:t>
      </w:r>
      <w:r w:rsidRPr="00AA2A1F">
        <w:rPr>
          <w:rFonts w:hint="eastAsia"/>
          <w:spacing w:val="-6"/>
        </w:rPr>
        <w:t>列</w:t>
      </w:r>
      <w:r w:rsidRPr="00AA2A1F">
        <w:rPr>
          <w:rFonts w:hint="eastAsia"/>
          <w:spacing w:val="-6"/>
        </w:rPr>
        <w:t>269</w:t>
      </w:r>
      <w:r w:rsidRPr="00AA2A1F">
        <w:rPr>
          <w:rFonts w:hint="eastAsia"/>
          <w:spacing w:val="-6"/>
        </w:rPr>
        <w:t>億</w:t>
      </w:r>
      <w:r w:rsidRPr="00AA2A1F">
        <w:rPr>
          <w:rFonts w:hint="eastAsia"/>
          <w:spacing w:val="-6"/>
        </w:rPr>
        <w:t>2,812</w:t>
      </w:r>
      <w:r w:rsidRPr="00AA2A1F">
        <w:rPr>
          <w:rFonts w:hint="eastAsia"/>
          <w:spacing w:val="-6"/>
        </w:rPr>
        <w:t>萬</w:t>
      </w:r>
      <w:r w:rsidRPr="00AA2A1F">
        <w:rPr>
          <w:rFonts w:hint="eastAsia"/>
          <w:spacing w:val="-6"/>
        </w:rPr>
        <w:t>9,000</w:t>
      </w:r>
      <w:r w:rsidRPr="00AA2A1F">
        <w:rPr>
          <w:rFonts w:hint="eastAsia"/>
          <w:spacing w:val="-6"/>
        </w:rPr>
        <w:t>元，減列</w:t>
      </w:r>
      <w:r w:rsidRPr="00AA2A1F">
        <w:rPr>
          <w:rFonts w:hint="eastAsia"/>
          <w:spacing w:val="-6"/>
        </w:rPr>
        <w:t>21</w:t>
      </w:r>
      <w:r w:rsidR="009D0541" w:rsidRPr="00AA2A1F">
        <w:rPr>
          <w:rFonts w:hint="eastAsia"/>
          <w:spacing w:val="-6"/>
        </w:rPr>
        <w:t>2</w:t>
      </w:r>
      <w:r w:rsidRPr="00AA2A1F">
        <w:rPr>
          <w:rFonts w:hint="eastAsia"/>
          <w:spacing w:val="-6"/>
        </w:rPr>
        <w:t>億</w:t>
      </w:r>
      <w:r w:rsidRPr="00AA2A1F">
        <w:rPr>
          <w:rFonts w:hint="eastAsia"/>
          <w:spacing w:val="-6"/>
        </w:rPr>
        <w:t>4,</w:t>
      </w:r>
      <w:r w:rsidR="009D0541" w:rsidRPr="00AA2A1F">
        <w:rPr>
          <w:rFonts w:hint="eastAsia"/>
          <w:spacing w:val="-6"/>
        </w:rPr>
        <w:t>306</w:t>
      </w:r>
      <w:r w:rsidRPr="00AA2A1F">
        <w:rPr>
          <w:rFonts w:hint="eastAsia"/>
          <w:spacing w:val="-6"/>
        </w:rPr>
        <w:t>萬</w:t>
      </w:r>
      <w:r w:rsidR="009D0541" w:rsidRPr="00AA2A1F">
        <w:rPr>
          <w:rFonts w:hint="eastAsia"/>
          <w:spacing w:val="-6"/>
        </w:rPr>
        <w:t>1</w:t>
      </w:r>
      <w:r w:rsidRPr="00AA2A1F">
        <w:rPr>
          <w:rFonts w:hint="eastAsia"/>
          <w:spacing w:val="-6"/>
        </w:rPr>
        <w:t>,000</w:t>
      </w:r>
      <w:r w:rsidRPr="00AA2A1F">
        <w:rPr>
          <w:rFonts w:hint="eastAsia"/>
          <w:spacing w:val="-6"/>
        </w:rPr>
        <w:t>元，改列為</w:t>
      </w:r>
      <w:r w:rsidRPr="00AA2A1F">
        <w:rPr>
          <w:rFonts w:hint="eastAsia"/>
          <w:spacing w:val="-6"/>
        </w:rPr>
        <w:t>56</w:t>
      </w:r>
      <w:r w:rsidRPr="00AA2A1F">
        <w:rPr>
          <w:rFonts w:hint="eastAsia"/>
          <w:spacing w:val="-6"/>
        </w:rPr>
        <w:t>億</w:t>
      </w:r>
      <w:r w:rsidRPr="00AA2A1F">
        <w:rPr>
          <w:rFonts w:hint="eastAsia"/>
          <w:spacing w:val="-6"/>
        </w:rPr>
        <w:t>8,506</w:t>
      </w:r>
      <w:r w:rsidRPr="00AA2A1F">
        <w:rPr>
          <w:rFonts w:hint="eastAsia"/>
          <w:spacing w:val="-6"/>
        </w:rPr>
        <w:t>萬</w:t>
      </w:r>
      <w:r w:rsidRPr="00AA2A1F">
        <w:rPr>
          <w:rFonts w:hint="eastAsia"/>
          <w:spacing w:val="-6"/>
        </w:rPr>
        <w:t>8,000</w:t>
      </w:r>
      <w:r w:rsidRPr="00AA2A1F">
        <w:rPr>
          <w:rFonts w:hint="eastAsia"/>
        </w:rPr>
        <w:t>元。</w:t>
      </w:r>
    </w:p>
    <w:p w:rsidR="00B619B2" w:rsidRPr="00AA2A1F" w:rsidRDefault="00B619B2" w:rsidP="00B619B2">
      <w:pPr>
        <w:kinsoku w:val="0"/>
        <w:overflowPunct w:val="0"/>
        <w:autoSpaceDE w:val="0"/>
        <w:autoSpaceDN w:val="0"/>
        <w:spacing w:line="520" w:lineRule="exact"/>
        <w:ind w:leftChars="200" w:left="1247" w:hangingChars="175" w:hanging="582"/>
        <w:jc w:val="both"/>
      </w:pPr>
      <w:r w:rsidRPr="00AA2A1F">
        <w:rPr>
          <w:rFonts w:hint="eastAsia"/>
        </w:rPr>
        <w:t>(</w:t>
      </w:r>
      <w:r w:rsidRPr="00AA2A1F">
        <w:rPr>
          <w:rFonts w:hint="eastAsia"/>
        </w:rPr>
        <w:t>三</w:t>
      </w:r>
      <w:r w:rsidRPr="00AA2A1F">
        <w:rPr>
          <w:rFonts w:hint="eastAsia"/>
        </w:rPr>
        <w:t>)</w:t>
      </w:r>
      <w:r w:rsidRPr="00AA2A1F">
        <w:rPr>
          <w:rFonts w:hint="eastAsia"/>
        </w:rPr>
        <w:t>解繳國庫淨額：</w:t>
      </w:r>
      <w:r w:rsidR="00D6017E">
        <w:rPr>
          <w:rFonts w:hint="eastAsia"/>
        </w:rPr>
        <w:t>原列</w:t>
      </w:r>
      <w:r w:rsidRPr="00AA2A1F">
        <w:rPr>
          <w:rFonts w:hint="eastAsia"/>
        </w:rPr>
        <w:t>269</w:t>
      </w:r>
      <w:r w:rsidRPr="00AA2A1F">
        <w:rPr>
          <w:rFonts w:hint="eastAsia"/>
        </w:rPr>
        <w:t>億</w:t>
      </w:r>
      <w:r w:rsidRPr="00AA2A1F">
        <w:rPr>
          <w:rFonts w:hint="eastAsia"/>
        </w:rPr>
        <w:t>5,224</w:t>
      </w:r>
      <w:r w:rsidRPr="00AA2A1F">
        <w:rPr>
          <w:rFonts w:hint="eastAsia"/>
        </w:rPr>
        <w:t>萬</w:t>
      </w:r>
      <w:r w:rsidRPr="00AA2A1F">
        <w:rPr>
          <w:rFonts w:hint="eastAsia"/>
        </w:rPr>
        <w:t>7,000</w:t>
      </w:r>
      <w:r w:rsidRPr="00AA2A1F">
        <w:rPr>
          <w:rFonts w:hint="eastAsia"/>
        </w:rPr>
        <w:t>元，</w:t>
      </w:r>
      <w:r w:rsidR="00D6017E">
        <w:rPr>
          <w:rFonts w:hint="eastAsia"/>
        </w:rPr>
        <w:t>配合業務收支審查結果，隨同減列</w:t>
      </w:r>
      <w:r w:rsidR="00D6017E">
        <w:rPr>
          <w:rFonts w:hint="eastAsia"/>
        </w:rPr>
        <w:t>212</w:t>
      </w:r>
      <w:r w:rsidR="00D6017E">
        <w:rPr>
          <w:rFonts w:hint="eastAsia"/>
        </w:rPr>
        <w:t>億</w:t>
      </w:r>
      <w:r w:rsidR="00D6017E">
        <w:rPr>
          <w:rFonts w:hint="eastAsia"/>
        </w:rPr>
        <w:t>4,306</w:t>
      </w:r>
      <w:r w:rsidR="00D6017E">
        <w:rPr>
          <w:rFonts w:hint="eastAsia"/>
        </w:rPr>
        <w:t>萬</w:t>
      </w:r>
      <w:r w:rsidR="00D6017E">
        <w:rPr>
          <w:rFonts w:hint="eastAsia"/>
        </w:rPr>
        <w:t>1,000</w:t>
      </w:r>
      <w:r w:rsidR="00D6017E">
        <w:rPr>
          <w:rFonts w:hint="eastAsia"/>
        </w:rPr>
        <w:t>元，改</w:t>
      </w:r>
      <w:r w:rsidRPr="00AA2A1F">
        <w:rPr>
          <w:rFonts w:hint="eastAsia"/>
        </w:rPr>
        <w:t>列</w:t>
      </w:r>
      <w:r w:rsidR="00D6017E">
        <w:rPr>
          <w:rFonts w:hint="eastAsia"/>
        </w:rPr>
        <w:t>為</w:t>
      </w:r>
      <w:r w:rsidR="00D6017E">
        <w:rPr>
          <w:rFonts w:hint="eastAsia"/>
        </w:rPr>
        <w:t>57</w:t>
      </w:r>
      <w:r w:rsidR="00D6017E">
        <w:rPr>
          <w:rFonts w:hint="eastAsia"/>
        </w:rPr>
        <w:t>億</w:t>
      </w:r>
      <w:r w:rsidR="00D6017E">
        <w:rPr>
          <w:rFonts w:hint="eastAsia"/>
        </w:rPr>
        <w:t>0,918</w:t>
      </w:r>
      <w:r w:rsidR="00D6017E">
        <w:rPr>
          <w:rFonts w:hint="eastAsia"/>
        </w:rPr>
        <w:t>萬</w:t>
      </w:r>
      <w:r w:rsidR="00D6017E">
        <w:rPr>
          <w:rFonts w:hint="eastAsia"/>
        </w:rPr>
        <w:t>6,000</w:t>
      </w:r>
      <w:r w:rsidR="00D6017E">
        <w:rPr>
          <w:rFonts w:hint="eastAsia"/>
        </w:rPr>
        <w:t>元</w:t>
      </w:r>
      <w:r w:rsidR="009D0541" w:rsidRPr="00AA2A1F">
        <w:rPr>
          <w:rFonts w:hint="eastAsia"/>
        </w:rPr>
        <w:t>。</w:t>
      </w:r>
    </w:p>
    <w:p w:rsidR="00B619B2" w:rsidRPr="00AA2A1F" w:rsidRDefault="00B619B2" w:rsidP="00B619B2">
      <w:pPr>
        <w:kinsoku w:val="0"/>
        <w:overflowPunct w:val="0"/>
        <w:autoSpaceDE w:val="0"/>
        <w:autoSpaceDN w:val="0"/>
        <w:spacing w:line="520" w:lineRule="exact"/>
        <w:ind w:leftChars="200" w:left="1247" w:hangingChars="175" w:hanging="582"/>
        <w:jc w:val="both"/>
      </w:pPr>
      <w:r w:rsidRPr="00AA2A1F">
        <w:rPr>
          <w:rFonts w:hint="eastAsia"/>
        </w:rPr>
        <w:t>(</w:t>
      </w:r>
      <w:r w:rsidRPr="00AA2A1F">
        <w:rPr>
          <w:rFonts w:hint="eastAsia"/>
        </w:rPr>
        <w:t>四</w:t>
      </w:r>
      <w:r w:rsidRPr="00AA2A1F">
        <w:rPr>
          <w:rFonts w:hint="eastAsia"/>
        </w:rPr>
        <w:t>)</w:t>
      </w:r>
      <w:r w:rsidRPr="00AA2A1F">
        <w:rPr>
          <w:rFonts w:hint="eastAsia"/>
        </w:rPr>
        <w:t>轉投資計畫部分：收回投資</w:t>
      </w:r>
      <w:r w:rsidR="00D6017E">
        <w:rPr>
          <w:rFonts w:hint="eastAsia"/>
        </w:rPr>
        <w:t>原列</w:t>
      </w:r>
      <w:r w:rsidRPr="00AA2A1F">
        <w:rPr>
          <w:rFonts w:hint="eastAsia"/>
        </w:rPr>
        <w:t>5,305</w:t>
      </w:r>
      <w:r w:rsidRPr="00AA2A1F">
        <w:rPr>
          <w:rFonts w:hint="eastAsia"/>
        </w:rPr>
        <w:t>萬</w:t>
      </w:r>
      <w:r w:rsidRPr="00AA2A1F">
        <w:rPr>
          <w:rFonts w:hint="eastAsia"/>
        </w:rPr>
        <w:t>8,000</w:t>
      </w:r>
      <w:r w:rsidRPr="00AA2A1F">
        <w:rPr>
          <w:rFonts w:hint="eastAsia"/>
        </w:rPr>
        <w:t>元</w:t>
      </w:r>
      <w:r w:rsidR="009D0541" w:rsidRPr="00AA2A1F">
        <w:rPr>
          <w:rFonts w:hint="eastAsia"/>
        </w:rPr>
        <w:t>，</w:t>
      </w:r>
      <w:r w:rsidR="00D6017E">
        <w:rPr>
          <w:rFonts w:hint="eastAsia"/>
        </w:rPr>
        <w:t>配合業務總收入減列出售轉投資事業股權收入，全數刪除</w:t>
      </w:r>
      <w:r w:rsidR="009D0541" w:rsidRPr="00AA2A1F">
        <w:rPr>
          <w:rFonts w:hint="eastAsia"/>
        </w:rPr>
        <w:t>。</w:t>
      </w:r>
    </w:p>
    <w:p w:rsidR="00B619B2" w:rsidRPr="00AA2A1F" w:rsidRDefault="00B619B2" w:rsidP="00B619B2">
      <w:pPr>
        <w:kinsoku w:val="0"/>
        <w:overflowPunct w:val="0"/>
        <w:autoSpaceDE w:val="0"/>
        <w:autoSpaceDN w:val="0"/>
        <w:spacing w:line="520" w:lineRule="exact"/>
        <w:ind w:leftChars="200" w:left="1247" w:hangingChars="175" w:hanging="582"/>
        <w:jc w:val="both"/>
      </w:pPr>
      <w:r w:rsidRPr="00AA2A1F">
        <w:rPr>
          <w:rFonts w:hint="eastAsia"/>
        </w:rPr>
        <w:t>(</w:t>
      </w:r>
      <w:r w:rsidRPr="00AA2A1F">
        <w:rPr>
          <w:rFonts w:hint="eastAsia"/>
        </w:rPr>
        <w:t>五</w:t>
      </w:r>
      <w:r w:rsidRPr="00AA2A1F">
        <w:rPr>
          <w:rFonts w:hint="eastAsia"/>
        </w:rPr>
        <w:t>)</w:t>
      </w:r>
      <w:r w:rsidRPr="00AA2A1F">
        <w:rPr>
          <w:rFonts w:hint="eastAsia"/>
        </w:rPr>
        <w:t>固定資產之建設改良擴充：原列</w:t>
      </w:r>
      <w:r w:rsidRPr="00AA2A1F">
        <w:rPr>
          <w:rFonts w:hint="eastAsia"/>
        </w:rPr>
        <w:t>1,140</w:t>
      </w:r>
      <w:r w:rsidRPr="00AA2A1F">
        <w:rPr>
          <w:rFonts w:hint="eastAsia"/>
        </w:rPr>
        <w:t>萬</w:t>
      </w:r>
      <w:r w:rsidRPr="00AA2A1F">
        <w:rPr>
          <w:rFonts w:hint="eastAsia"/>
        </w:rPr>
        <w:t>8,000</w:t>
      </w:r>
      <w:r w:rsidRPr="00AA2A1F">
        <w:rPr>
          <w:rFonts w:hint="eastAsia"/>
        </w:rPr>
        <w:t>元，減列「國發大樓規劃興建計畫」</w:t>
      </w:r>
      <w:r w:rsidRPr="00AA2A1F">
        <w:rPr>
          <w:rFonts w:hint="eastAsia"/>
        </w:rPr>
        <w:t>321</w:t>
      </w:r>
      <w:r w:rsidRPr="00AA2A1F">
        <w:rPr>
          <w:rFonts w:hint="eastAsia"/>
        </w:rPr>
        <w:t>萬</w:t>
      </w:r>
      <w:r w:rsidRPr="00AA2A1F">
        <w:rPr>
          <w:rFonts w:hint="eastAsia"/>
        </w:rPr>
        <w:t>3,000</w:t>
      </w:r>
      <w:r w:rsidRPr="00AA2A1F">
        <w:rPr>
          <w:rFonts w:hint="eastAsia"/>
        </w:rPr>
        <w:t>元、「一般建築及設備計畫」</w:t>
      </w:r>
      <w:r w:rsidRPr="00AA2A1F">
        <w:rPr>
          <w:rFonts w:hint="eastAsia"/>
        </w:rPr>
        <w:t>30</w:t>
      </w:r>
      <w:r w:rsidRPr="00AA2A1F">
        <w:rPr>
          <w:rFonts w:hint="eastAsia"/>
        </w:rPr>
        <w:t>萬元，共計減列</w:t>
      </w:r>
      <w:r w:rsidRPr="00AA2A1F">
        <w:rPr>
          <w:rFonts w:hint="eastAsia"/>
        </w:rPr>
        <w:t>351</w:t>
      </w:r>
      <w:r w:rsidRPr="00AA2A1F">
        <w:rPr>
          <w:rFonts w:hint="eastAsia"/>
        </w:rPr>
        <w:t>萬</w:t>
      </w:r>
      <w:r w:rsidRPr="00AA2A1F">
        <w:rPr>
          <w:rFonts w:hint="eastAsia"/>
        </w:rPr>
        <w:t>3,000</w:t>
      </w:r>
      <w:r w:rsidRPr="00AA2A1F">
        <w:rPr>
          <w:rFonts w:hint="eastAsia"/>
        </w:rPr>
        <w:t>元，其餘均照列，改列為</w:t>
      </w:r>
      <w:r w:rsidRPr="00AA2A1F">
        <w:rPr>
          <w:rFonts w:hint="eastAsia"/>
        </w:rPr>
        <w:t>789</w:t>
      </w:r>
      <w:r w:rsidRPr="00AA2A1F">
        <w:rPr>
          <w:rFonts w:hint="eastAsia"/>
        </w:rPr>
        <w:t>萬</w:t>
      </w:r>
      <w:r w:rsidRPr="00AA2A1F">
        <w:rPr>
          <w:rFonts w:hint="eastAsia"/>
        </w:rPr>
        <w:t>5,000</w:t>
      </w:r>
      <w:r w:rsidRPr="00AA2A1F">
        <w:rPr>
          <w:rFonts w:hint="eastAsia"/>
        </w:rPr>
        <w:t>元。</w:t>
      </w:r>
    </w:p>
    <w:p w:rsidR="00B619B2" w:rsidRPr="00AA2A1F" w:rsidRDefault="00B619B2" w:rsidP="00B619B2">
      <w:pPr>
        <w:kinsoku w:val="0"/>
        <w:overflowPunct w:val="0"/>
        <w:autoSpaceDE w:val="0"/>
        <w:autoSpaceDN w:val="0"/>
        <w:spacing w:line="520" w:lineRule="exact"/>
        <w:ind w:leftChars="200" w:left="1247" w:hangingChars="175" w:hanging="582"/>
        <w:jc w:val="both"/>
      </w:pPr>
      <w:r w:rsidRPr="00AA2A1F">
        <w:rPr>
          <w:rFonts w:hint="eastAsia"/>
        </w:rPr>
        <w:t>(</w:t>
      </w:r>
      <w:r w:rsidRPr="00AA2A1F">
        <w:rPr>
          <w:rFonts w:hint="eastAsia"/>
        </w:rPr>
        <w:t>六</w:t>
      </w:r>
      <w:r w:rsidRPr="00AA2A1F">
        <w:rPr>
          <w:rFonts w:hint="eastAsia"/>
        </w:rPr>
        <w:t>)</w:t>
      </w:r>
      <w:r w:rsidRPr="00AA2A1F">
        <w:rPr>
          <w:rFonts w:hint="eastAsia"/>
        </w:rPr>
        <w:t>國庫增撥基金額：無列數。</w:t>
      </w:r>
    </w:p>
    <w:p w:rsidR="00B619B2" w:rsidRPr="00AA2A1F" w:rsidRDefault="00B619B2" w:rsidP="00B619B2">
      <w:pPr>
        <w:kinsoku w:val="0"/>
        <w:overflowPunct w:val="0"/>
        <w:autoSpaceDE w:val="0"/>
        <w:autoSpaceDN w:val="0"/>
        <w:spacing w:line="520" w:lineRule="exact"/>
        <w:ind w:leftChars="200" w:left="1247" w:hangingChars="175" w:hanging="582"/>
        <w:jc w:val="both"/>
      </w:pPr>
      <w:r w:rsidRPr="00AA2A1F">
        <w:rPr>
          <w:rFonts w:hint="eastAsia"/>
        </w:rPr>
        <w:t>(</w:t>
      </w:r>
      <w:r w:rsidRPr="00AA2A1F">
        <w:rPr>
          <w:rFonts w:hint="eastAsia"/>
        </w:rPr>
        <w:t>七</w:t>
      </w:r>
      <w:r w:rsidRPr="00AA2A1F">
        <w:rPr>
          <w:rFonts w:hint="eastAsia"/>
        </w:rPr>
        <w:t>)</w:t>
      </w:r>
      <w:r w:rsidRPr="00AA2A1F">
        <w:rPr>
          <w:rFonts w:hint="eastAsia"/>
        </w:rPr>
        <w:t>補辦預算部分：無列數。</w:t>
      </w:r>
    </w:p>
    <w:p w:rsidR="0066685B" w:rsidRPr="00AA2A1F" w:rsidRDefault="0066685B" w:rsidP="0066685B">
      <w:pPr>
        <w:kinsoku w:val="0"/>
        <w:overflowPunct w:val="0"/>
        <w:autoSpaceDE w:val="0"/>
        <w:autoSpaceDN w:val="0"/>
        <w:spacing w:line="520" w:lineRule="exact"/>
        <w:ind w:leftChars="200" w:left="1330" w:hangingChars="200" w:hanging="665"/>
        <w:jc w:val="both"/>
      </w:pPr>
      <w:r w:rsidRPr="00AA2A1F">
        <w:t>(</w:t>
      </w:r>
      <w:r w:rsidRPr="00AA2A1F">
        <w:rPr>
          <w:rFonts w:hint="eastAsia"/>
        </w:rPr>
        <w:t>八</w:t>
      </w:r>
      <w:r w:rsidRPr="00AA2A1F">
        <w:t>)</w:t>
      </w:r>
      <w:r w:rsidRPr="00AA2A1F">
        <w:rPr>
          <w:rFonts w:hint="eastAsia"/>
        </w:rPr>
        <w:t>通過決議</w:t>
      </w:r>
      <w:r w:rsidRPr="00AA2A1F">
        <w:t>11</w:t>
      </w:r>
      <w:r w:rsidRPr="00AA2A1F">
        <w:rPr>
          <w:rFonts w:hint="eastAsia"/>
        </w:rPr>
        <w:t>項：</w:t>
      </w:r>
    </w:p>
    <w:p w:rsidR="0066685B" w:rsidRPr="00AA2A1F" w:rsidRDefault="0066685B" w:rsidP="0066685B">
      <w:pPr>
        <w:kinsoku w:val="0"/>
        <w:overflowPunct w:val="0"/>
        <w:autoSpaceDE w:val="0"/>
        <w:autoSpaceDN w:val="0"/>
        <w:spacing w:line="520" w:lineRule="exact"/>
        <w:ind w:leftChars="370" w:left="1483" w:hangingChars="76" w:hanging="253"/>
        <w:jc w:val="both"/>
      </w:pPr>
      <w:r w:rsidRPr="00AA2A1F">
        <w:t>1.</w:t>
      </w:r>
      <w:r w:rsidRPr="00AA2A1F">
        <w:rPr>
          <w:rFonts w:hint="eastAsia"/>
        </w:rPr>
        <w:t>行政院國家發展基金</w:t>
      </w:r>
      <w:r w:rsidRPr="00AA2A1F">
        <w:t>104</w:t>
      </w:r>
      <w:r w:rsidRPr="00AA2A1F">
        <w:rPr>
          <w:rFonts w:hint="eastAsia"/>
        </w:rPr>
        <w:t>年度預算案編列投資預算</w:t>
      </w:r>
      <w:r w:rsidRPr="00AA2A1F">
        <w:t>92</w:t>
      </w:r>
      <w:r w:rsidRPr="00AA2A1F">
        <w:rPr>
          <w:rFonts w:hint="eastAsia"/>
        </w:rPr>
        <w:t>億元，其中委由信託銀行或委由其他部會委託投資管理顧問公司辦理之長期信託投資預算金額為</w:t>
      </w:r>
      <w:r w:rsidRPr="00AA2A1F">
        <w:t>62</w:t>
      </w:r>
      <w:r w:rsidRPr="00AA2A1F">
        <w:rPr>
          <w:rFonts w:hint="eastAsia"/>
        </w:rPr>
        <w:t>億元，占全部投資預算</w:t>
      </w:r>
      <w:r w:rsidRPr="00AA2A1F">
        <w:t>67.39%</w:t>
      </w:r>
      <w:r w:rsidRPr="00AA2A1F">
        <w:rPr>
          <w:rFonts w:hint="eastAsia"/>
        </w:rPr>
        <w:t>，並支付手續費</w:t>
      </w:r>
      <w:r w:rsidRPr="00AA2A1F">
        <w:t>2</w:t>
      </w:r>
      <w:r w:rsidRPr="00AA2A1F">
        <w:rPr>
          <w:rFonts w:hint="eastAsia"/>
        </w:rPr>
        <w:t>億</w:t>
      </w:r>
      <w:r w:rsidRPr="00AA2A1F">
        <w:t>2,433</w:t>
      </w:r>
      <w:r w:rsidRPr="00AA2A1F">
        <w:rPr>
          <w:rFonts w:hint="eastAsia"/>
        </w:rPr>
        <w:t>萬</w:t>
      </w:r>
      <w:r w:rsidRPr="00AA2A1F">
        <w:t>6,000</w:t>
      </w:r>
      <w:r w:rsidRPr="00AA2A1F">
        <w:rPr>
          <w:rFonts w:hint="eastAsia"/>
        </w:rPr>
        <w:t>元；惟查該基金近五年來僅新增直接投資案</w:t>
      </w:r>
      <w:r w:rsidRPr="00AA2A1F">
        <w:t>3</w:t>
      </w:r>
      <w:r w:rsidRPr="00AA2A1F">
        <w:rPr>
          <w:rFonts w:hint="eastAsia"/>
        </w:rPr>
        <w:t>件，金額</w:t>
      </w:r>
      <w:r w:rsidRPr="00AA2A1F">
        <w:t>8.6</w:t>
      </w:r>
      <w:r w:rsidRPr="00AA2A1F">
        <w:rPr>
          <w:rFonts w:hint="eastAsia"/>
        </w:rPr>
        <w:t>億元，反觀同期間長期信託投資則增加</w:t>
      </w:r>
      <w:r w:rsidRPr="00AA2A1F">
        <w:t>27</w:t>
      </w:r>
      <w:r w:rsidRPr="00AA2A1F">
        <w:rPr>
          <w:rFonts w:hint="eastAsia"/>
        </w:rPr>
        <w:t>億</w:t>
      </w:r>
      <w:r w:rsidRPr="00AA2A1F">
        <w:t>7,860</w:t>
      </w:r>
      <w:r w:rsidRPr="00AA2A1F">
        <w:rPr>
          <w:rFonts w:hint="eastAsia"/>
        </w:rPr>
        <w:t>萬元，為直接投資金額</w:t>
      </w:r>
      <w:r w:rsidRPr="00AA2A1F">
        <w:t>3.2</w:t>
      </w:r>
      <w:r w:rsidRPr="00AA2A1F">
        <w:rPr>
          <w:rFonts w:hint="eastAsia"/>
        </w:rPr>
        <w:t>倍，顯見行政院國家發展基金近年新增直接投資案件銳減，委由信託銀行或其他部會委託投資管理顧問公司辦理投資案件比例大幅提升，然鑑於該基金係擔負藉投資計畫加速我國產業創新加值之重要政策任務，並非以純粹收益為導向，委由創投公司、其他部會及投資管理顧問公司辦理之投資比重應審慎考核，爰請國家發展委員會就近五年內長期信託投資計畫辦理成效、監督考核機制與投資預算配置比重規劃，於</w:t>
      </w:r>
      <w:r w:rsidRPr="00AA2A1F">
        <w:t>1</w:t>
      </w:r>
      <w:r w:rsidRPr="00AA2A1F">
        <w:rPr>
          <w:rFonts w:hint="eastAsia"/>
        </w:rPr>
        <w:t>個月內向立法院經濟委員會提出專案報告。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 xml:space="preserve">提案人：蘇震清　黃偉哲　楊瓊瓔　王惠美　陳怡潔　丁守中　廖國棟　黃昭順　</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連署人：葉津鈴　李慶華</w:t>
      </w:r>
    </w:p>
    <w:p w:rsidR="0066685B" w:rsidRPr="00AA2A1F" w:rsidRDefault="0066685B" w:rsidP="0066685B">
      <w:pPr>
        <w:kinsoku w:val="0"/>
        <w:overflowPunct w:val="0"/>
        <w:autoSpaceDE w:val="0"/>
        <w:autoSpaceDN w:val="0"/>
        <w:spacing w:line="520" w:lineRule="exact"/>
        <w:ind w:leftChars="370" w:left="1483" w:hangingChars="76" w:hanging="253"/>
        <w:jc w:val="both"/>
      </w:pPr>
      <w:r w:rsidRPr="00AA2A1F">
        <w:t>2.</w:t>
      </w:r>
      <w:r w:rsidRPr="00AA2A1F">
        <w:rPr>
          <w:rFonts w:hint="eastAsia"/>
        </w:rPr>
        <w:t>行政院國家發展基金於</w:t>
      </w:r>
      <w:r w:rsidRPr="00AA2A1F">
        <w:t>99</w:t>
      </w:r>
      <w:r w:rsidRPr="00AA2A1F">
        <w:rPr>
          <w:rFonts w:hint="eastAsia"/>
        </w:rPr>
        <w:t>年</w:t>
      </w:r>
      <w:r w:rsidRPr="00AA2A1F">
        <w:t>5</w:t>
      </w:r>
      <w:r w:rsidRPr="00AA2A1F">
        <w:rPr>
          <w:rFonts w:hint="eastAsia"/>
        </w:rPr>
        <w:t>月訂定「加強投資文化創意產業實施方案」，匡列</w:t>
      </w:r>
      <w:r w:rsidRPr="00AA2A1F">
        <w:t>100</w:t>
      </w:r>
      <w:r w:rsidRPr="00AA2A1F">
        <w:rPr>
          <w:rFonts w:hint="eastAsia"/>
        </w:rPr>
        <w:t>億元，委託文化部負責執行國內文化創意企業之投資及投資後管理，期限</w:t>
      </w:r>
      <w:r w:rsidRPr="00AA2A1F">
        <w:t>10</w:t>
      </w:r>
      <w:r w:rsidRPr="00AA2A1F">
        <w:rPr>
          <w:rFonts w:hint="eastAsia"/>
        </w:rPr>
        <w:t>年，前</w:t>
      </w:r>
      <w:r w:rsidRPr="00AA2A1F">
        <w:t>7</w:t>
      </w:r>
      <w:r w:rsidRPr="00AA2A1F">
        <w:rPr>
          <w:rFonts w:hint="eastAsia"/>
        </w:rPr>
        <w:t>年進行投資，後</w:t>
      </w:r>
      <w:r w:rsidRPr="00AA2A1F">
        <w:t>3</w:t>
      </w:r>
      <w:r w:rsidRPr="00AA2A1F">
        <w:rPr>
          <w:rFonts w:hint="eastAsia"/>
        </w:rPr>
        <w:t>年進行剩餘投資案處分，審議通過之投資案件須送行政院國家發展基金管理會備查；惟查迄今投資僅</w:t>
      </w:r>
      <w:r w:rsidRPr="00AA2A1F">
        <w:t>4</w:t>
      </w:r>
      <w:r w:rsidRPr="00AA2A1F">
        <w:rPr>
          <w:rFonts w:hint="eastAsia"/>
        </w:rPr>
        <w:t>億餘元，且仍有投資管理顧問公司無投資案件，顯見該基金利用仍無助於改變整個文創產業的生態環境；爰此，特要求國家發展委員會於</w:t>
      </w:r>
      <w:r w:rsidRPr="00AA2A1F">
        <w:t>1</w:t>
      </w:r>
      <w:r w:rsidRPr="00AA2A1F">
        <w:rPr>
          <w:rFonts w:hint="eastAsia"/>
        </w:rPr>
        <w:t>個月內，就改善「加強投資文化創意產業實施方案」之措施，向立法院經濟委員會提交專案評估報告。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提案人：葉津鈴　丁守中　楊瓊瓔</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連署人：陳明文　蘇震清　王惠美　李慶華　黃昭順　廖國棟</w:t>
      </w:r>
    </w:p>
    <w:p w:rsidR="0066685B" w:rsidRPr="00AA2A1F" w:rsidRDefault="0066685B" w:rsidP="0066685B">
      <w:pPr>
        <w:kinsoku w:val="0"/>
        <w:overflowPunct w:val="0"/>
        <w:autoSpaceDE w:val="0"/>
        <w:autoSpaceDN w:val="0"/>
        <w:spacing w:line="520" w:lineRule="exact"/>
        <w:ind w:leftChars="370" w:left="1483" w:hangingChars="76" w:hanging="253"/>
        <w:jc w:val="both"/>
      </w:pPr>
      <w:r w:rsidRPr="00AA2A1F">
        <w:t>3.</w:t>
      </w:r>
      <w:r w:rsidRPr="00AA2A1F">
        <w:rPr>
          <w:rFonts w:hint="eastAsia"/>
        </w:rPr>
        <w:t>行政院國家發展基金</w:t>
      </w:r>
      <w:r w:rsidRPr="00AA2A1F">
        <w:t>104</w:t>
      </w:r>
      <w:r w:rsidRPr="00AA2A1F">
        <w:rPr>
          <w:rFonts w:hint="eastAsia"/>
        </w:rPr>
        <w:t>年度預算案編列投資預算</w:t>
      </w:r>
      <w:r w:rsidRPr="00AA2A1F">
        <w:t>92</w:t>
      </w:r>
      <w:r w:rsidRPr="00AA2A1F">
        <w:rPr>
          <w:rFonts w:hint="eastAsia"/>
        </w:rPr>
        <w:t>億元，其中委由信託銀行或委由其他部會委託投資管理顧問公司辦理之長期信託投資預算金額為</w:t>
      </w:r>
      <w:r w:rsidRPr="00AA2A1F">
        <w:t>62</w:t>
      </w:r>
      <w:r w:rsidRPr="00AA2A1F">
        <w:rPr>
          <w:rFonts w:hint="eastAsia"/>
        </w:rPr>
        <w:t>億元；經查行政院國家發展基金近年來委由信託銀行或其他部會委託投資管理顧問公司辦理投資案件比例大幅提升，該基金將主要任務委由創投公司、其他部會及投資管理顧問公司辦理，除支付手續費高達</w:t>
      </w:r>
      <w:r w:rsidRPr="00AA2A1F">
        <w:t>2</w:t>
      </w:r>
      <w:r w:rsidRPr="00AA2A1F">
        <w:rPr>
          <w:rFonts w:hint="eastAsia"/>
        </w:rPr>
        <w:t>億</w:t>
      </w:r>
      <w:r w:rsidRPr="00AA2A1F">
        <w:t>2,433</w:t>
      </w:r>
      <w:r w:rsidRPr="00AA2A1F">
        <w:rPr>
          <w:rFonts w:hint="eastAsia"/>
        </w:rPr>
        <w:t>萬</w:t>
      </w:r>
      <w:r w:rsidRPr="00AA2A1F">
        <w:t>6,000</w:t>
      </w:r>
      <w:r w:rsidRPr="00AA2A1F">
        <w:rPr>
          <w:rFonts w:hint="eastAsia"/>
        </w:rPr>
        <w:t>元外，復有降低監理密度、對投資案之評核、基金運用情形之監督與考核功能漸失；爰此，為求改善行政院國家發展基金之財務管理果效，國家發展委員會應於每年向立法院經濟委員會提交投資事業之業務執行報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提案人：葉津鈴　丁守中　楊瓊瓔</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連署人：陳明文　蘇震清　黃昭順　王惠美　廖國棟</w:t>
      </w:r>
    </w:p>
    <w:p w:rsidR="0066685B" w:rsidRPr="00AA2A1F" w:rsidRDefault="0066685B" w:rsidP="0066685B">
      <w:pPr>
        <w:kinsoku w:val="0"/>
        <w:overflowPunct w:val="0"/>
        <w:autoSpaceDE w:val="0"/>
        <w:autoSpaceDN w:val="0"/>
        <w:spacing w:line="520" w:lineRule="exact"/>
        <w:ind w:leftChars="370" w:left="1483" w:hangingChars="76" w:hanging="253"/>
        <w:jc w:val="both"/>
      </w:pPr>
      <w:r w:rsidRPr="00AA2A1F">
        <w:t>4.</w:t>
      </w:r>
      <w:r w:rsidRPr="00AA2A1F">
        <w:rPr>
          <w:rFonts w:hint="eastAsia"/>
        </w:rPr>
        <w:t>行政院國家發展基金所有台北市中山區長安段</w:t>
      </w:r>
      <w:r w:rsidRPr="00AA2A1F">
        <w:t>3</w:t>
      </w:r>
      <w:r w:rsidRPr="00AA2A1F">
        <w:rPr>
          <w:rFonts w:hint="eastAsia"/>
        </w:rPr>
        <w:t>小段</w:t>
      </w:r>
      <w:r w:rsidRPr="00AA2A1F">
        <w:t>426</w:t>
      </w:r>
      <w:r w:rsidRPr="00AA2A1F">
        <w:rPr>
          <w:rFonts w:hint="eastAsia"/>
        </w:rPr>
        <w:t>及</w:t>
      </w:r>
      <w:r w:rsidRPr="00AA2A1F">
        <w:t>435</w:t>
      </w:r>
      <w:r w:rsidRPr="00AA2A1F">
        <w:rPr>
          <w:rFonts w:hint="eastAsia"/>
        </w:rPr>
        <w:t>地號，面積總計</w:t>
      </w:r>
      <w:r w:rsidRPr="00AA2A1F">
        <w:t>2,895</w:t>
      </w:r>
      <w:r w:rsidRPr="00AA2A1F">
        <w:rPr>
          <w:rFonts w:hint="eastAsia"/>
        </w:rPr>
        <w:t>平方公尺，規劃興建國家發展委員會辦公廳舍。據了解，該兩筆閒置土地地處精華地段，</w:t>
      </w:r>
      <w:r w:rsidRPr="00AA2A1F">
        <w:t>103</w:t>
      </w:r>
      <w:r w:rsidRPr="00AA2A1F">
        <w:rPr>
          <w:rFonts w:hint="eastAsia"/>
        </w:rPr>
        <w:t>年度公告現值高達</w:t>
      </w:r>
      <w:r w:rsidRPr="00AA2A1F">
        <w:t>12</w:t>
      </w:r>
      <w:r w:rsidRPr="00AA2A1F">
        <w:rPr>
          <w:rFonts w:hint="eastAsia"/>
        </w:rPr>
        <w:t>億</w:t>
      </w:r>
      <w:r w:rsidRPr="00AA2A1F">
        <w:t>8,645</w:t>
      </w:r>
      <w:r w:rsidRPr="00AA2A1F">
        <w:rPr>
          <w:rFonts w:hint="eastAsia"/>
        </w:rPr>
        <w:t>萬</w:t>
      </w:r>
      <w:r w:rsidRPr="00AA2A1F">
        <w:t>9,000</w:t>
      </w:r>
      <w:r w:rsidRPr="00AA2A1F">
        <w:rPr>
          <w:rFonts w:hint="eastAsia"/>
        </w:rPr>
        <w:t>元，又活化低度利用或閒置房地資產以增裕國庫為各機關應努力之目標，國家發展委員會身為行政院國家發展基金管理機關，應更謹慎評估，以最有利行政院國家發展基金之收益作為資產運用之首要依據，爰建請國家發展委員會謹慎評估該兩筆閒置土地之活化方式，並於</w:t>
      </w:r>
      <w:r w:rsidRPr="00AA2A1F">
        <w:t>2</w:t>
      </w:r>
      <w:r w:rsidRPr="00AA2A1F">
        <w:rPr>
          <w:rFonts w:hint="eastAsia"/>
        </w:rPr>
        <w:t>個月內向立法院經濟委員會提出評估報告，以俾提升資產運用效能及價值。</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提案人：王惠美　陳怡潔　黃偉哲　黃昭順　楊瓊瓔　丁守中</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 xml:space="preserve">連署人：廖國棟　蘇震清　陳明文　</w:t>
      </w:r>
    </w:p>
    <w:p w:rsidR="0066685B" w:rsidRPr="00AA2A1F" w:rsidRDefault="0066685B" w:rsidP="0066685B">
      <w:pPr>
        <w:kinsoku w:val="0"/>
        <w:overflowPunct w:val="0"/>
        <w:autoSpaceDE w:val="0"/>
        <w:autoSpaceDN w:val="0"/>
        <w:spacing w:line="520" w:lineRule="exact"/>
        <w:ind w:leftChars="370" w:left="1483" w:hangingChars="76" w:hanging="253"/>
        <w:jc w:val="both"/>
      </w:pPr>
      <w:r w:rsidRPr="00AA2A1F">
        <w:t>5.</w:t>
      </w:r>
      <w:r w:rsidRPr="00AA2A1F">
        <w:rPr>
          <w:rFonts w:hint="eastAsia"/>
        </w:rPr>
        <w:t>查行政院國家發展基金截至</w:t>
      </w:r>
      <w:r w:rsidRPr="00AA2A1F">
        <w:t>103</w:t>
      </w:r>
      <w:r w:rsidRPr="00AA2A1F">
        <w:rPr>
          <w:rFonts w:hint="eastAsia"/>
        </w:rPr>
        <w:t>年</w:t>
      </w:r>
      <w:r w:rsidRPr="00AA2A1F">
        <w:t>8</w:t>
      </w:r>
      <w:r w:rsidRPr="00AA2A1F">
        <w:rPr>
          <w:rFonts w:hint="eastAsia"/>
        </w:rPr>
        <w:t>月底止，計有</w:t>
      </w:r>
      <w:r w:rsidRPr="00AA2A1F">
        <w:t>14</w:t>
      </w:r>
      <w:r w:rsidRPr="00AA2A1F">
        <w:rPr>
          <w:rFonts w:hint="eastAsia"/>
        </w:rPr>
        <w:t>筆低度利用或閒置房地，總面積為</w:t>
      </w:r>
      <w:r w:rsidRPr="00AA2A1F">
        <w:t>1</w:t>
      </w:r>
      <w:r w:rsidRPr="00AA2A1F">
        <w:rPr>
          <w:rFonts w:hint="eastAsia"/>
        </w:rPr>
        <w:t>萬</w:t>
      </w:r>
      <w:r w:rsidRPr="00AA2A1F">
        <w:t>1,865</w:t>
      </w:r>
      <w:r w:rsidRPr="00AA2A1F">
        <w:rPr>
          <w:rFonts w:hint="eastAsia"/>
        </w:rPr>
        <w:t>平方公尺，部分位於台北市松江路、南京東路及伊通商圈等精華地段，依</w:t>
      </w:r>
      <w:r w:rsidRPr="00AA2A1F">
        <w:t>103</w:t>
      </w:r>
      <w:r w:rsidRPr="00AA2A1F">
        <w:rPr>
          <w:rFonts w:hint="eastAsia"/>
        </w:rPr>
        <w:t>年度公告現值約</w:t>
      </w:r>
      <w:r w:rsidRPr="00AA2A1F">
        <w:t>45</w:t>
      </w:r>
      <w:r w:rsidRPr="00AA2A1F">
        <w:rPr>
          <w:rFonts w:hint="eastAsia"/>
        </w:rPr>
        <w:t>億</w:t>
      </w:r>
      <w:r w:rsidRPr="00AA2A1F">
        <w:t>9,315</w:t>
      </w:r>
      <w:r w:rsidRPr="00AA2A1F">
        <w:rPr>
          <w:rFonts w:hint="eastAsia"/>
        </w:rPr>
        <w:t>萬</w:t>
      </w:r>
      <w:r w:rsidRPr="00AA2A1F">
        <w:t>1,000</w:t>
      </w:r>
      <w:r w:rsidRPr="00AA2A1F">
        <w:rPr>
          <w:rFonts w:hint="eastAsia"/>
        </w:rPr>
        <w:t>元；然目前僅</w:t>
      </w:r>
      <w:r w:rsidRPr="00AA2A1F">
        <w:t>1</w:t>
      </w:r>
      <w:r w:rsidRPr="00AA2A1F">
        <w:rPr>
          <w:rFonts w:hint="eastAsia"/>
        </w:rPr>
        <w:t>筆土地出租，年租金約</w:t>
      </w:r>
      <w:r w:rsidRPr="00AA2A1F">
        <w:t>42</w:t>
      </w:r>
      <w:r w:rsidRPr="00AA2A1F">
        <w:rPr>
          <w:rFonts w:hint="eastAsia"/>
        </w:rPr>
        <w:t>萬餘元，占該筆土地公告現值約</w:t>
      </w:r>
      <w:r w:rsidRPr="00AA2A1F">
        <w:t>0.13%</w:t>
      </w:r>
      <w:r w:rsidRPr="00AA2A1F">
        <w:rPr>
          <w:rFonts w:hint="eastAsia"/>
        </w:rPr>
        <w:t>，收益甚低，其餘土地仍屬低度利用或閒置狀態，迄今多處於規劃或與其他機關合作開發等情形，每年需負擔土地環境整理、房屋保全及水電等費用數十萬元，嚴重影響行政院國家發展基金收益及運用，爰要求國家發展委員會應就基金資產管理積極盡責，低度利用或閒置</w:t>
      </w:r>
      <w:r w:rsidR="009D0541" w:rsidRPr="00AA2A1F">
        <w:rPr>
          <w:rFonts w:hint="eastAsia"/>
        </w:rPr>
        <w:t>精</w:t>
      </w:r>
      <w:r w:rsidRPr="00AA2A1F">
        <w:rPr>
          <w:rFonts w:hint="eastAsia"/>
        </w:rPr>
        <w:t>華房地已規劃使用目的、移請相關單位接管或與其他部會共同開發者，國家發展委員會亦應加強辦理效率，提高行政院國家發展基金資產運用效益。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提案人：張嘉郡　葉津鈴　楊瓊瓔</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連署人：蘇震清　丁守中　王惠美　黃昭順　廖國棟</w:t>
      </w:r>
    </w:p>
    <w:p w:rsidR="0066685B" w:rsidRPr="00AA2A1F" w:rsidRDefault="0066685B" w:rsidP="0066685B">
      <w:pPr>
        <w:kinsoku w:val="0"/>
        <w:overflowPunct w:val="0"/>
        <w:autoSpaceDE w:val="0"/>
        <w:autoSpaceDN w:val="0"/>
        <w:spacing w:line="520" w:lineRule="exact"/>
        <w:ind w:leftChars="370" w:left="1483" w:hangingChars="76" w:hanging="253"/>
        <w:jc w:val="both"/>
      </w:pPr>
      <w:r w:rsidRPr="00AA2A1F">
        <w:t>6.</w:t>
      </w:r>
      <w:r w:rsidRPr="00AA2A1F">
        <w:rPr>
          <w:rFonts w:hint="eastAsia"/>
        </w:rPr>
        <w:t>行政院國家發展基金係為配合國家發展策略，扶植產業創新加值，進行投資或融資，以增加產業效益及改善產業結構，於</w:t>
      </w:r>
      <w:r w:rsidRPr="00AA2A1F">
        <w:t>104</w:t>
      </w:r>
      <w:r w:rsidRPr="00AA2A1F">
        <w:rPr>
          <w:rFonts w:hint="eastAsia"/>
        </w:rPr>
        <w:t>年度計編列投資預算</w:t>
      </w:r>
      <w:r w:rsidRPr="00AA2A1F">
        <w:t>92</w:t>
      </w:r>
      <w:r w:rsidRPr="00AA2A1F">
        <w:rPr>
          <w:rFonts w:hint="eastAsia"/>
        </w:rPr>
        <w:t>億元，然查行政院國家發展基金</w:t>
      </w:r>
      <w:r w:rsidRPr="00AA2A1F">
        <w:t>100</w:t>
      </w:r>
      <w:r w:rsidRPr="00AA2A1F">
        <w:rPr>
          <w:rFonts w:hint="eastAsia"/>
        </w:rPr>
        <w:t>年度至</w:t>
      </w:r>
      <w:r w:rsidRPr="00AA2A1F">
        <w:t>102</w:t>
      </w:r>
      <w:r w:rsidRPr="00AA2A1F">
        <w:rPr>
          <w:rFonts w:hint="eastAsia"/>
        </w:rPr>
        <w:t>年度所編列之投資計畫預算數執行率，各僅有</w:t>
      </w:r>
      <w:r w:rsidRPr="00AA2A1F">
        <w:t>13.6%</w:t>
      </w:r>
      <w:r w:rsidRPr="00AA2A1F">
        <w:rPr>
          <w:rFonts w:hint="eastAsia"/>
        </w:rPr>
        <w:t>、</w:t>
      </w:r>
      <w:r w:rsidRPr="00AA2A1F">
        <w:t>30.6%</w:t>
      </w:r>
      <w:r w:rsidRPr="00AA2A1F">
        <w:rPr>
          <w:rFonts w:hint="eastAsia"/>
        </w:rPr>
        <w:t>與</w:t>
      </w:r>
      <w:r w:rsidRPr="00AA2A1F">
        <w:t>43%</w:t>
      </w:r>
      <w:r w:rsidRPr="00AA2A1F">
        <w:rPr>
          <w:rFonts w:hint="eastAsia"/>
        </w:rPr>
        <w:t>，雖漸為成長，但仍遠低於預算規模，雖就基金說明，各該年度執行率偏低主要係部分投資案件尚處合資協議階段或採分階段撥款方式，須俟合資協議書完成始得按進度撥款所致，但顯然於編列預算之時，並未確實參酌以前年度實際執行情形覈實編列預算，爰要求國家發展委員會應就其預算執行率進行檢討，並就行政院國家發展基金所投資之各項計畫執行狀況與效益成果，於</w:t>
      </w:r>
      <w:r w:rsidRPr="00AA2A1F">
        <w:t>2</w:t>
      </w:r>
      <w:r w:rsidRPr="00AA2A1F">
        <w:rPr>
          <w:rFonts w:hint="eastAsia"/>
        </w:rPr>
        <w:t>個月內至立法院經濟委員會提出專案報告，以期國內產業能獲永續發展之效。</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提案人：張嘉郡　葉津鈴　楊瓊瓔　丁守中　王惠美　陳怡潔　黃偉哲　李慶華　黃昭順　廖國棟　蘇震清</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連署人：陳明文</w:t>
      </w:r>
    </w:p>
    <w:p w:rsidR="0066685B" w:rsidRPr="00AA2A1F" w:rsidRDefault="0066685B" w:rsidP="0066685B">
      <w:pPr>
        <w:kinsoku w:val="0"/>
        <w:overflowPunct w:val="0"/>
        <w:autoSpaceDE w:val="0"/>
        <w:autoSpaceDN w:val="0"/>
        <w:spacing w:line="520" w:lineRule="exact"/>
        <w:ind w:leftChars="370" w:left="1483" w:hangingChars="76" w:hanging="253"/>
        <w:jc w:val="both"/>
      </w:pPr>
      <w:r w:rsidRPr="00AA2A1F">
        <w:t>7.</w:t>
      </w:r>
      <w:r w:rsidRPr="00AA2A1F">
        <w:rPr>
          <w:rFonts w:hint="eastAsia"/>
        </w:rPr>
        <w:t>查行政院國家發展基金轉投資國光生物科技公司及理想大地公司，公股占比分別為</w:t>
      </w:r>
      <w:r w:rsidRPr="00AA2A1F">
        <w:t>17.08%</w:t>
      </w:r>
      <w:r w:rsidRPr="00AA2A1F">
        <w:rPr>
          <w:rFonts w:hint="eastAsia"/>
        </w:rPr>
        <w:t>及</w:t>
      </w:r>
      <w:r w:rsidRPr="00AA2A1F">
        <w:t>10.26%</w:t>
      </w:r>
      <w:r w:rsidRPr="00AA2A1F">
        <w:rPr>
          <w:rFonts w:hint="eastAsia"/>
        </w:rPr>
        <w:t>，且公股代表均僅有</w:t>
      </w:r>
      <w:r w:rsidRPr="00AA2A1F">
        <w:t>1</w:t>
      </w:r>
      <w:r w:rsidRPr="00AA2A1F">
        <w:rPr>
          <w:rFonts w:hint="eastAsia"/>
        </w:rPr>
        <w:t>席監察人，欠缺董事代表席次，惟依公司法規定，監察人於公司治理之角色屬消極之事後監察，董事則有事前參與公司決策制定與業務執行之積極功能，故在董事長及總經理均為民股選派下，若公股僅指派監察人代表，恐難有效發揮維護與監督股權之積極作用，為強化行政院國家發展基金對公股權益之維護，並落實監督管理股權之目的，爰要求行政院國家發展基金立即檢討轉投資事業之公股董監事席次占比過低問題，並向立法院經濟委員會提出改善報告。</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提案人：王惠美　陳怡潔　黃偉哲　丁守中　李慶華　楊瓊瓔　黃昭順　廖國棟</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連署人：蘇震清　陳明文</w:t>
      </w:r>
    </w:p>
    <w:p w:rsidR="0066685B" w:rsidRPr="00AA2A1F" w:rsidRDefault="0066685B" w:rsidP="000C0682">
      <w:pPr>
        <w:kinsoku w:val="0"/>
        <w:overflowPunct w:val="0"/>
        <w:autoSpaceDE w:val="0"/>
        <w:autoSpaceDN w:val="0"/>
        <w:spacing w:line="520" w:lineRule="exact"/>
        <w:ind w:leftChars="370" w:left="1483" w:hangingChars="76" w:hanging="253"/>
        <w:jc w:val="both"/>
      </w:pPr>
      <w:r w:rsidRPr="00AA2A1F">
        <w:t>8.</w:t>
      </w:r>
      <w:r w:rsidRPr="00AA2A1F">
        <w:rPr>
          <w:rFonts w:hint="eastAsia"/>
        </w:rPr>
        <w:t>行政院國家發展基金截至</w:t>
      </w:r>
      <w:r w:rsidRPr="00AA2A1F">
        <w:t>102</w:t>
      </w:r>
      <w:r w:rsidRPr="00AA2A1F">
        <w:rPr>
          <w:rFonts w:hint="eastAsia"/>
        </w:rPr>
        <w:t>年底，轉投資</w:t>
      </w:r>
      <w:r w:rsidRPr="00AA2A1F">
        <w:t>40</w:t>
      </w:r>
      <w:r w:rsidRPr="00AA2A1F">
        <w:rPr>
          <w:rFonts w:hint="eastAsia"/>
        </w:rPr>
        <w:t>家事業，連續虧損</w:t>
      </w:r>
      <w:r w:rsidRPr="00AA2A1F">
        <w:t>3</w:t>
      </w:r>
      <w:r w:rsidRPr="00AA2A1F">
        <w:rPr>
          <w:rFonts w:hint="eastAsia"/>
        </w:rPr>
        <w:t>年以上者計</w:t>
      </w:r>
      <w:r w:rsidRPr="00AA2A1F">
        <w:t>9</w:t>
      </w:r>
      <w:r w:rsidRPr="00AA2A1F">
        <w:rPr>
          <w:rFonts w:hint="eastAsia"/>
        </w:rPr>
        <w:t>家，其中</w:t>
      </w:r>
      <w:r w:rsidRPr="00AA2A1F">
        <w:t>5</w:t>
      </w:r>
      <w:r w:rsidRPr="00AA2A1F">
        <w:rPr>
          <w:rFonts w:hint="eastAsia"/>
        </w:rPr>
        <w:t>家虧損日益嚴重，亦未見退場機制，顯見行政院國家發展基金未督促或協助虧損公司改善經營狀況，為此，要求國家發展委員會明訂適當明確之退場機制，以維護投資權益，並於</w:t>
      </w:r>
      <w:r w:rsidRPr="00AA2A1F">
        <w:t>1</w:t>
      </w:r>
      <w:r w:rsidRPr="00AA2A1F">
        <w:rPr>
          <w:rFonts w:hint="eastAsia"/>
        </w:rPr>
        <w:t>個月內提出專案報告送立法院經濟委員會。</w:t>
      </w:r>
      <w:r w:rsidRPr="00AA2A1F">
        <w:t xml:space="preserve"> </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提案人：黃偉哲　黃昭順　楊瓊瓔　陳明文　廖國棟　張嘉郡　蘇震清　王惠美</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連署人：丁守中</w:t>
      </w:r>
    </w:p>
    <w:p w:rsidR="0066685B" w:rsidRPr="00AA2A1F" w:rsidRDefault="0066685B" w:rsidP="000C0682">
      <w:pPr>
        <w:kinsoku w:val="0"/>
        <w:overflowPunct w:val="0"/>
        <w:autoSpaceDE w:val="0"/>
        <w:autoSpaceDN w:val="0"/>
        <w:spacing w:line="520" w:lineRule="exact"/>
        <w:ind w:leftChars="370" w:left="1483" w:hangingChars="76" w:hanging="253"/>
        <w:jc w:val="both"/>
      </w:pPr>
      <w:r w:rsidRPr="00AA2A1F">
        <w:t>9.</w:t>
      </w:r>
      <w:r w:rsidRPr="00AA2A1F">
        <w:rPr>
          <w:rFonts w:hint="eastAsia"/>
        </w:rPr>
        <w:t>行政院國家發展基金參與投資「臺灣生技起飛鑽石行動方案」之創投事業，投資於藥物開發、醫療器材或其他生技相關產業，惟執行</w:t>
      </w:r>
      <w:r w:rsidRPr="00AA2A1F">
        <w:t>5</w:t>
      </w:r>
      <w:r w:rsidRPr="00AA2A1F">
        <w:rPr>
          <w:rFonts w:hint="eastAsia"/>
        </w:rPr>
        <w:t>年來，僅</w:t>
      </w:r>
      <w:r w:rsidRPr="00AA2A1F">
        <w:t>TMF</w:t>
      </w:r>
      <w:r w:rsidRPr="00AA2A1F">
        <w:rPr>
          <w:rFonts w:hint="eastAsia"/>
        </w:rPr>
        <w:t>生技創投基金案通過行政院核定，卻因民間資金募集不順致無法成案，為此，要求國家發展委員會加強執行進度及檢討改進，並於</w:t>
      </w:r>
      <w:r w:rsidRPr="00AA2A1F">
        <w:t>1</w:t>
      </w:r>
      <w:r w:rsidRPr="00AA2A1F">
        <w:rPr>
          <w:rFonts w:hint="eastAsia"/>
        </w:rPr>
        <w:t>個月內提出專案報告送立法院經濟委員會。</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提案人：黃偉哲　李慶華　黃昭順　楊瓊瓔</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連署人：蘇震清　陳明文　丁守中　王惠美　廖國棟</w:t>
      </w:r>
    </w:p>
    <w:p w:rsidR="0066685B" w:rsidRPr="00AA2A1F" w:rsidRDefault="0066685B" w:rsidP="0066685B">
      <w:pPr>
        <w:kinsoku w:val="0"/>
        <w:overflowPunct w:val="0"/>
        <w:autoSpaceDE w:val="0"/>
        <w:autoSpaceDN w:val="0"/>
        <w:spacing w:line="520" w:lineRule="exact"/>
        <w:ind w:leftChars="370" w:left="1649" w:hangingChars="126" w:hanging="419"/>
        <w:jc w:val="both"/>
      </w:pPr>
      <w:r w:rsidRPr="00AA2A1F">
        <w:t>10.</w:t>
      </w:r>
      <w:r w:rsidRPr="00AA2A1F">
        <w:rPr>
          <w:rFonts w:hint="eastAsia"/>
        </w:rPr>
        <w:t>行政院國家發展基金編列</w:t>
      </w:r>
      <w:r w:rsidRPr="00AA2A1F">
        <w:t>104</w:t>
      </w:r>
      <w:r w:rsidRPr="00AA2A1F">
        <w:rPr>
          <w:rFonts w:hint="eastAsia"/>
        </w:rPr>
        <w:t>年度國內外旅費，其內容過於簡略，不利立法院預算審議，為此，要求國家發展委員會比照公務預算檢附「派員出國計畫預算類別表」，並於</w:t>
      </w:r>
      <w:r w:rsidRPr="00AA2A1F">
        <w:t>1</w:t>
      </w:r>
      <w:r w:rsidRPr="00AA2A1F">
        <w:rPr>
          <w:rFonts w:hint="eastAsia"/>
        </w:rPr>
        <w:t>個月內提出專案報告送立法院經濟委員會。</w:t>
      </w:r>
    </w:p>
    <w:p w:rsidR="0066685B" w:rsidRPr="00AA2A1F" w:rsidRDefault="0066685B" w:rsidP="0066685B">
      <w:pPr>
        <w:pStyle w:val="af8"/>
        <w:kinsoku w:val="0"/>
        <w:overflowPunct w:val="0"/>
        <w:autoSpaceDE w:val="0"/>
        <w:autoSpaceDN w:val="0"/>
        <w:adjustRightInd w:val="0"/>
        <w:spacing w:line="520" w:lineRule="exact"/>
        <w:ind w:rightChars="250" w:right="831"/>
        <w:rPr>
          <w:color w:val="auto"/>
        </w:rPr>
      </w:pPr>
      <w:r w:rsidRPr="00AA2A1F">
        <w:rPr>
          <w:rFonts w:hint="eastAsia"/>
          <w:color w:val="auto"/>
        </w:rPr>
        <w:t>提案人：黃偉哲　黃昭順　楊瓊瓔</w:t>
      </w:r>
    </w:p>
    <w:p w:rsidR="0066685B" w:rsidRPr="00AA2A1F" w:rsidRDefault="0066685B" w:rsidP="0066685B">
      <w:pPr>
        <w:pStyle w:val="af8"/>
        <w:kinsoku w:val="0"/>
        <w:overflowPunct w:val="0"/>
        <w:autoSpaceDE w:val="0"/>
        <w:autoSpaceDN w:val="0"/>
        <w:adjustRightInd w:val="0"/>
        <w:spacing w:line="520" w:lineRule="exact"/>
        <w:ind w:rightChars="250" w:right="831"/>
        <w:rPr>
          <w:color w:val="auto"/>
        </w:rPr>
      </w:pPr>
      <w:r w:rsidRPr="00AA2A1F">
        <w:rPr>
          <w:rFonts w:hint="eastAsia"/>
          <w:color w:val="auto"/>
        </w:rPr>
        <w:t>連署人：蘇震清　陳明文　丁守中　廖國棟　王惠美</w:t>
      </w:r>
    </w:p>
    <w:p w:rsidR="0066685B" w:rsidRPr="00AA2A1F" w:rsidRDefault="0066685B" w:rsidP="0066685B">
      <w:pPr>
        <w:kinsoku w:val="0"/>
        <w:overflowPunct w:val="0"/>
        <w:autoSpaceDE w:val="0"/>
        <w:autoSpaceDN w:val="0"/>
        <w:spacing w:line="520" w:lineRule="exact"/>
        <w:ind w:leftChars="370" w:left="1649" w:hangingChars="126" w:hanging="419"/>
        <w:jc w:val="both"/>
      </w:pPr>
      <w:r w:rsidRPr="00AA2A1F">
        <w:t>11.</w:t>
      </w:r>
      <w:r w:rsidRPr="00AA2A1F">
        <w:rPr>
          <w:rFonts w:hint="eastAsia"/>
        </w:rPr>
        <w:t>行政院國家發展基金</w:t>
      </w:r>
      <w:r w:rsidRPr="00AA2A1F">
        <w:t>104</w:t>
      </w:r>
      <w:r w:rsidRPr="00AA2A1F">
        <w:rPr>
          <w:rFonts w:hint="eastAsia"/>
        </w:rPr>
        <w:t>年度預算案編列投資預算</w:t>
      </w:r>
      <w:r w:rsidRPr="00AA2A1F">
        <w:t>92</w:t>
      </w:r>
      <w:r w:rsidRPr="00AA2A1F">
        <w:rPr>
          <w:rFonts w:hint="eastAsia"/>
        </w:rPr>
        <w:t>億元，係按以往業務經驗、民間申請情形，並配合政府產業政策，預估投資事業計畫額度，包括：資訊及通訊科技業</w:t>
      </w:r>
      <w:r w:rsidRPr="00AA2A1F">
        <w:t>10</w:t>
      </w:r>
      <w:r w:rsidRPr="00AA2A1F">
        <w:rPr>
          <w:rFonts w:hint="eastAsia"/>
        </w:rPr>
        <w:t>億元、新興服務業及傳統產業</w:t>
      </w:r>
      <w:r w:rsidRPr="00AA2A1F">
        <w:t>5</w:t>
      </w:r>
      <w:r w:rsidRPr="00AA2A1F">
        <w:rPr>
          <w:rFonts w:hint="eastAsia"/>
        </w:rPr>
        <w:t>億元、新能源產業</w:t>
      </w:r>
      <w:r w:rsidRPr="00AA2A1F">
        <w:t>10</w:t>
      </w:r>
      <w:r w:rsidRPr="00AA2A1F">
        <w:rPr>
          <w:rFonts w:hint="eastAsia"/>
        </w:rPr>
        <w:t>億元、生物科技產業</w:t>
      </w:r>
      <w:r w:rsidRPr="00AA2A1F">
        <w:t>5</w:t>
      </w:r>
      <w:r w:rsidRPr="00AA2A1F">
        <w:rPr>
          <w:rFonts w:hint="eastAsia"/>
        </w:rPr>
        <w:t>億元、創業投資事業</w:t>
      </w:r>
      <w:r w:rsidRPr="00AA2A1F">
        <w:t>40</w:t>
      </w:r>
      <w:r w:rsidRPr="00AA2A1F">
        <w:rPr>
          <w:rFonts w:hint="eastAsia"/>
        </w:rPr>
        <w:t>億元、加強投資中小企業實施方案</w:t>
      </w:r>
      <w:r w:rsidRPr="00AA2A1F">
        <w:t>12</w:t>
      </w:r>
      <w:r w:rsidRPr="00AA2A1F">
        <w:rPr>
          <w:rFonts w:hint="eastAsia"/>
        </w:rPr>
        <w:t>億元、加強投資文化創意產業實施方案</w:t>
      </w:r>
      <w:r w:rsidRPr="00AA2A1F">
        <w:t>3</w:t>
      </w:r>
      <w:r w:rsidRPr="00AA2A1F">
        <w:rPr>
          <w:rFonts w:hint="eastAsia"/>
        </w:rPr>
        <w:t>億元及加強投資策略性服務業實施方案</w:t>
      </w:r>
      <w:r w:rsidRPr="00AA2A1F">
        <w:t>7</w:t>
      </w:r>
      <w:r w:rsidRPr="00AA2A1F">
        <w:rPr>
          <w:rFonts w:hint="eastAsia"/>
        </w:rPr>
        <w:t>億元等項目。其中創業投資事業及加強投資文化創意產業實施方案兩項計畫，</w:t>
      </w:r>
      <w:r w:rsidRPr="00AA2A1F">
        <w:t>102</w:t>
      </w:r>
      <w:r w:rsidRPr="00AA2A1F">
        <w:rPr>
          <w:rFonts w:hint="eastAsia"/>
        </w:rPr>
        <w:t>年度決算數分別為原預算的</w:t>
      </w:r>
      <w:r w:rsidRPr="00AA2A1F">
        <w:t>16%</w:t>
      </w:r>
      <w:r w:rsidRPr="00AA2A1F">
        <w:rPr>
          <w:rFonts w:hint="eastAsia"/>
        </w:rPr>
        <w:t>及</w:t>
      </w:r>
      <w:r w:rsidRPr="00AA2A1F">
        <w:t>5%</w:t>
      </w:r>
      <w:r w:rsidRPr="00AA2A1F">
        <w:rPr>
          <w:rFonts w:hint="eastAsia"/>
        </w:rPr>
        <w:t>，顯見該計畫執行不利，爰要求國家發展委員會於</w:t>
      </w:r>
      <w:r w:rsidRPr="00AA2A1F">
        <w:t>1</w:t>
      </w:r>
      <w:r w:rsidRPr="00AA2A1F">
        <w:rPr>
          <w:rFonts w:hint="eastAsia"/>
        </w:rPr>
        <w:t>個月內研擬檢討改進措施。</w:t>
      </w:r>
    </w:p>
    <w:p w:rsidR="0066685B" w:rsidRPr="00AA2A1F" w:rsidRDefault="0066685B" w:rsidP="0066685B">
      <w:pPr>
        <w:pStyle w:val="af8"/>
        <w:kinsoku w:val="0"/>
        <w:overflowPunct w:val="0"/>
        <w:autoSpaceDE w:val="0"/>
        <w:autoSpaceDN w:val="0"/>
        <w:adjustRightInd w:val="0"/>
        <w:spacing w:line="520" w:lineRule="exact"/>
        <w:ind w:left="3952" w:rightChars="250" w:right="831" w:hangingChars="389" w:hanging="1293"/>
        <w:rPr>
          <w:color w:val="auto"/>
        </w:rPr>
      </w:pPr>
      <w:r w:rsidRPr="00AA2A1F">
        <w:rPr>
          <w:rFonts w:hint="eastAsia"/>
          <w:color w:val="auto"/>
        </w:rPr>
        <w:t>提案人：廖國棟　楊瓊瓔　張嘉郡　蘇震清　黃昭順　王惠美</w:t>
      </w:r>
      <w:r w:rsidRPr="00AA2A1F">
        <w:rPr>
          <w:color w:val="auto"/>
        </w:rPr>
        <w:t xml:space="preserve"> </w:t>
      </w:r>
    </w:p>
    <w:p w:rsidR="0081431D" w:rsidRPr="00AA2A1F" w:rsidRDefault="0081431D" w:rsidP="004A0246">
      <w:pPr>
        <w:pStyle w:val="afe"/>
        <w:kinsoku w:val="0"/>
        <w:overflowPunct w:val="0"/>
        <w:autoSpaceDE w:val="0"/>
        <w:autoSpaceDN w:val="0"/>
        <w:spacing w:beforeLines="30" w:before="146" w:line="520" w:lineRule="exact"/>
        <w:ind w:leftChars="20" w:left="731" w:hangingChars="200" w:hanging="665"/>
        <w:jc w:val="both"/>
        <w:rPr>
          <w:b/>
          <w:bCs/>
        </w:rPr>
      </w:pPr>
      <w:r w:rsidRPr="00AA2A1F">
        <w:rPr>
          <w:rFonts w:hint="eastAsia"/>
          <w:b/>
          <w:bCs/>
        </w:rPr>
        <w:t>二、特別收入基金－</w:t>
      </w:r>
      <w:r w:rsidR="004D01B0" w:rsidRPr="00AA2A1F">
        <w:rPr>
          <w:rFonts w:hint="eastAsia"/>
          <w:b/>
          <w:bCs/>
        </w:rPr>
        <w:t>離島建設基金</w:t>
      </w:r>
    </w:p>
    <w:p w:rsidR="000F5A8C" w:rsidRPr="00AA2A1F" w:rsidRDefault="000F5A8C" w:rsidP="00D65D8A">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一</w:t>
      </w:r>
      <w:r w:rsidRPr="00AA2A1F">
        <w:rPr>
          <w:rFonts w:hint="eastAsia"/>
        </w:rPr>
        <w:t>)</w:t>
      </w:r>
      <w:r w:rsidRPr="00AA2A1F">
        <w:rPr>
          <w:rFonts w:hint="eastAsia"/>
        </w:rPr>
        <w:t>業</w:t>
      </w:r>
      <w:r w:rsidRPr="00AA2A1F">
        <w:rPr>
          <w:rFonts w:hint="eastAsia"/>
          <w:spacing w:val="-4"/>
        </w:rPr>
        <w:t>務計畫部分：應依據基金來源與用途審查結果，隨同調</w:t>
      </w:r>
      <w:r w:rsidRPr="00AA2A1F">
        <w:rPr>
          <w:rFonts w:hint="eastAsia"/>
        </w:rPr>
        <w:t>整。</w:t>
      </w:r>
    </w:p>
    <w:p w:rsidR="000F5A8C" w:rsidRPr="00AA2A1F" w:rsidRDefault="000F5A8C" w:rsidP="00D65D8A">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二</w:t>
      </w:r>
      <w:r w:rsidRPr="00AA2A1F">
        <w:rPr>
          <w:rFonts w:hint="eastAsia"/>
        </w:rPr>
        <w:t>)</w:t>
      </w:r>
      <w:r w:rsidRPr="00AA2A1F">
        <w:rPr>
          <w:rFonts w:hint="eastAsia"/>
        </w:rPr>
        <w:t>基金來源、用途及餘絀部分：</w:t>
      </w:r>
    </w:p>
    <w:p w:rsidR="000F5A8C" w:rsidRPr="00AA2A1F" w:rsidRDefault="000F5A8C" w:rsidP="000F5A8C">
      <w:pPr>
        <w:kinsoku w:val="0"/>
        <w:overflowPunct w:val="0"/>
        <w:autoSpaceDE w:val="0"/>
        <w:autoSpaceDN w:val="0"/>
        <w:spacing w:line="520" w:lineRule="exact"/>
        <w:ind w:leftChars="400" w:left="1611" w:hangingChars="85" w:hanging="282"/>
        <w:jc w:val="both"/>
      </w:pPr>
      <w:r w:rsidRPr="00AA2A1F">
        <w:rPr>
          <w:rFonts w:hint="eastAsia"/>
        </w:rPr>
        <w:t>1.</w:t>
      </w:r>
      <w:r w:rsidRPr="00AA2A1F">
        <w:rPr>
          <w:rFonts w:hint="eastAsia"/>
        </w:rPr>
        <w:t>基金來源：</w:t>
      </w:r>
      <w:r w:rsidRPr="00AA2A1F">
        <w:rPr>
          <w:rFonts w:hint="eastAsia"/>
        </w:rPr>
        <w:t>5,920</w:t>
      </w:r>
      <w:r w:rsidRPr="00AA2A1F">
        <w:rPr>
          <w:rFonts w:hint="eastAsia"/>
        </w:rPr>
        <w:t>萬</w:t>
      </w:r>
      <w:r w:rsidRPr="00AA2A1F">
        <w:rPr>
          <w:rFonts w:hint="eastAsia"/>
        </w:rPr>
        <w:t>1,000</w:t>
      </w:r>
      <w:r w:rsidRPr="00AA2A1F">
        <w:rPr>
          <w:rFonts w:hint="eastAsia"/>
        </w:rPr>
        <w:t>元，照列。</w:t>
      </w:r>
    </w:p>
    <w:p w:rsidR="000F5A8C" w:rsidRPr="00AA2A1F" w:rsidRDefault="000F5A8C" w:rsidP="000F5A8C">
      <w:pPr>
        <w:kinsoku w:val="0"/>
        <w:overflowPunct w:val="0"/>
        <w:autoSpaceDE w:val="0"/>
        <w:autoSpaceDN w:val="0"/>
        <w:spacing w:line="520" w:lineRule="exact"/>
        <w:ind w:leftChars="400" w:left="1611" w:hangingChars="85" w:hanging="282"/>
        <w:jc w:val="both"/>
      </w:pPr>
      <w:r w:rsidRPr="00AA2A1F">
        <w:rPr>
          <w:rFonts w:hint="eastAsia"/>
        </w:rPr>
        <w:t>2.</w:t>
      </w:r>
      <w:r w:rsidRPr="00AA2A1F">
        <w:rPr>
          <w:rFonts w:hint="eastAsia"/>
        </w:rPr>
        <w:t>基金用途：</w:t>
      </w:r>
      <w:r w:rsidRPr="00AA2A1F">
        <w:rPr>
          <w:rFonts w:hint="eastAsia"/>
        </w:rPr>
        <w:t>11</w:t>
      </w:r>
      <w:r w:rsidRPr="00AA2A1F">
        <w:rPr>
          <w:rFonts w:hint="eastAsia"/>
        </w:rPr>
        <w:t>億</w:t>
      </w:r>
      <w:r w:rsidRPr="00AA2A1F">
        <w:rPr>
          <w:rFonts w:hint="eastAsia"/>
        </w:rPr>
        <w:t>0,072</w:t>
      </w:r>
      <w:r w:rsidRPr="00AA2A1F">
        <w:rPr>
          <w:rFonts w:hint="eastAsia"/>
        </w:rPr>
        <w:t>萬</w:t>
      </w:r>
      <w:r w:rsidRPr="00AA2A1F">
        <w:rPr>
          <w:rFonts w:hint="eastAsia"/>
        </w:rPr>
        <w:t>2,000</w:t>
      </w:r>
      <w:r w:rsidRPr="00AA2A1F">
        <w:rPr>
          <w:rFonts w:hint="eastAsia"/>
        </w:rPr>
        <w:t>元，照列。</w:t>
      </w:r>
    </w:p>
    <w:p w:rsidR="000F5A8C" w:rsidRPr="00AA2A1F" w:rsidRDefault="000F5A8C" w:rsidP="000F5A8C">
      <w:pPr>
        <w:kinsoku w:val="0"/>
        <w:overflowPunct w:val="0"/>
        <w:autoSpaceDE w:val="0"/>
        <w:autoSpaceDN w:val="0"/>
        <w:spacing w:line="520" w:lineRule="exact"/>
        <w:ind w:leftChars="400" w:left="1611" w:hangingChars="85" w:hanging="282"/>
        <w:jc w:val="both"/>
      </w:pPr>
      <w:r w:rsidRPr="00AA2A1F">
        <w:rPr>
          <w:rFonts w:hint="eastAsia"/>
        </w:rPr>
        <w:t>3.</w:t>
      </w:r>
      <w:r w:rsidRPr="00AA2A1F">
        <w:rPr>
          <w:rFonts w:hint="eastAsia"/>
        </w:rPr>
        <w:t>本期短絀：</w:t>
      </w:r>
      <w:r w:rsidRPr="00AA2A1F">
        <w:rPr>
          <w:rFonts w:hint="eastAsia"/>
        </w:rPr>
        <w:t>10</w:t>
      </w:r>
      <w:r w:rsidRPr="00AA2A1F">
        <w:rPr>
          <w:rFonts w:hint="eastAsia"/>
        </w:rPr>
        <w:t>億</w:t>
      </w:r>
      <w:r w:rsidRPr="00AA2A1F">
        <w:rPr>
          <w:rFonts w:hint="eastAsia"/>
        </w:rPr>
        <w:t>4,152</w:t>
      </w:r>
      <w:r w:rsidRPr="00AA2A1F">
        <w:rPr>
          <w:rFonts w:hint="eastAsia"/>
        </w:rPr>
        <w:t>萬</w:t>
      </w:r>
      <w:r w:rsidRPr="00AA2A1F">
        <w:rPr>
          <w:rFonts w:hint="eastAsia"/>
        </w:rPr>
        <w:t>1,000</w:t>
      </w:r>
      <w:r w:rsidRPr="00AA2A1F">
        <w:rPr>
          <w:rFonts w:hint="eastAsia"/>
        </w:rPr>
        <w:t>元，照列。</w:t>
      </w:r>
    </w:p>
    <w:p w:rsidR="000F5A8C" w:rsidRPr="00AA2A1F" w:rsidRDefault="000F5A8C" w:rsidP="00D65D8A">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三</w:t>
      </w:r>
      <w:r w:rsidRPr="00AA2A1F">
        <w:rPr>
          <w:rFonts w:hint="eastAsia"/>
        </w:rPr>
        <w:t>)</w:t>
      </w:r>
      <w:r w:rsidRPr="00AA2A1F">
        <w:rPr>
          <w:rFonts w:hint="eastAsia"/>
        </w:rPr>
        <w:t>解繳國庫：無列數。</w:t>
      </w:r>
    </w:p>
    <w:p w:rsidR="000F5A8C" w:rsidRPr="00AA2A1F" w:rsidRDefault="000F5A8C" w:rsidP="00D65D8A">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四</w:t>
      </w:r>
      <w:r w:rsidRPr="00AA2A1F">
        <w:rPr>
          <w:rFonts w:hint="eastAsia"/>
        </w:rPr>
        <w:t>)</w:t>
      </w:r>
      <w:r w:rsidRPr="00AA2A1F">
        <w:rPr>
          <w:rFonts w:hint="eastAsia"/>
        </w:rPr>
        <w:t>補辦預算部分：無列數。</w:t>
      </w:r>
    </w:p>
    <w:p w:rsidR="00D52B3F" w:rsidRPr="00AA2A1F" w:rsidRDefault="00D52B3F" w:rsidP="00D65D8A">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五</w:t>
      </w:r>
      <w:r w:rsidRPr="00AA2A1F">
        <w:rPr>
          <w:rFonts w:hint="eastAsia"/>
        </w:rPr>
        <w:t>)</w:t>
      </w:r>
      <w:r w:rsidRPr="00AA2A1F">
        <w:rPr>
          <w:rFonts w:hint="eastAsia"/>
        </w:rPr>
        <w:t>通過決議</w:t>
      </w:r>
      <w:r w:rsidRPr="00AA2A1F">
        <w:rPr>
          <w:rFonts w:hint="eastAsia"/>
        </w:rPr>
        <w:t>10</w:t>
      </w:r>
      <w:r w:rsidRPr="00AA2A1F">
        <w:rPr>
          <w:rFonts w:hint="eastAsia"/>
        </w:rPr>
        <w:t>項：</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1.</w:t>
      </w:r>
      <w:r w:rsidR="00541557" w:rsidRPr="00AA2A1F">
        <w:rPr>
          <w:rFonts w:hint="eastAsia"/>
        </w:rPr>
        <w:t>離島建設基金</w:t>
      </w:r>
      <w:r w:rsidR="00541557" w:rsidRPr="00AA2A1F">
        <w:rPr>
          <w:rFonts w:hint="eastAsia"/>
        </w:rPr>
        <w:t>104</w:t>
      </w:r>
      <w:r w:rsidR="00541557" w:rsidRPr="00AA2A1F">
        <w:rPr>
          <w:rFonts w:hint="eastAsia"/>
        </w:rPr>
        <w:t>年度預算案編列「離島地區開發建設貸款計畫」貸放額度</w:t>
      </w:r>
      <w:r w:rsidR="00541557" w:rsidRPr="00AA2A1F">
        <w:rPr>
          <w:rFonts w:hint="eastAsia"/>
        </w:rPr>
        <w:t>7,500</w:t>
      </w:r>
      <w:r w:rsidR="00541557" w:rsidRPr="00AA2A1F">
        <w:rPr>
          <w:rFonts w:hint="eastAsia"/>
        </w:rPr>
        <w:t>萬元，並編列「服務費用」</w:t>
      </w:r>
      <w:r w:rsidR="00541557" w:rsidRPr="00AA2A1F">
        <w:rPr>
          <w:rFonts w:hint="eastAsia"/>
        </w:rPr>
        <w:t>3</w:t>
      </w:r>
      <w:r w:rsidR="00541557" w:rsidRPr="00AA2A1F">
        <w:rPr>
          <w:rFonts w:hint="eastAsia"/>
        </w:rPr>
        <w:t>萬元，作為辦理該計畫所</w:t>
      </w:r>
      <w:r w:rsidR="001F55DA" w:rsidRPr="00AA2A1F">
        <w:rPr>
          <w:rFonts w:hint="eastAsia"/>
        </w:rPr>
        <w:t>需</w:t>
      </w:r>
      <w:r w:rsidR="00541557" w:rsidRPr="00AA2A1F">
        <w:rPr>
          <w:rFonts w:hint="eastAsia"/>
        </w:rPr>
        <w:t>手續費，惟查該基金自</w:t>
      </w:r>
      <w:r w:rsidR="00541557" w:rsidRPr="00AA2A1F">
        <w:rPr>
          <w:rFonts w:hint="eastAsia"/>
        </w:rPr>
        <w:t>95</w:t>
      </w:r>
      <w:r w:rsidR="00541557" w:rsidRPr="00AA2A1F">
        <w:rPr>
          <w:rFonts w:hint="eastAsia"/>
        </w:rPr>
        <w:t>年度起編列該貸款計畫以來，除</w:t>
      </w:r>
      <w:r w:rsidR="00541557" w:rsidRPr="00AA2A1F">
        <w:rPr>
          <w:rFonts w:hint="eastAsia"/>
        </w:rPr>
        <w:t>104</w:t>
      </w:r>
      <w:r w:rsidR="00541557" w:rsidRPr="00AA2A1F">
        <w:rPr>
          <w:rFonts w:hint="eastAsia"/>
        </w:rPr>
        <w:t>年度以外，每年度均匡列數億元至十餘億元</w:t>
      </w:r>
      <w:r w:rsidR="00AA2A1F" w:rsidRPr="00AA2A1F">
        <w:rPr>
          <w:rFonts w:hint="eastAsia"/>
        </w:rPr>
        <w:t>間</w:t>
      </w:r>
      <w:r w:rsidR="00541557" w:rsidRPr="00AA2A1F">
        <w:rPr>
          <w:rFonts w:hint="eastAsia"/>
        </w:rPr>
        <w:t>之貸放額度，然截至</w:t>
      </w:r>
      <w:r w:rsidR="00541557" w:rsidRPr="00AA2A1F">
        <w:rPr>
          <w:rFonts w:hint="eastAsia"/>
        </w:rPr>
        <w:t>103</w:t>
      </w:r>
      <w:r w:rsidR="00541557" w:rsidRPr="00AA2A1F">
        <w:rPr>
          <w:rFonts w:hint="eastAsia"/>
        </w:rPr>
        <w:t>年</w:t>
      </w:r>
      <w:r w:rsidR="00541557" w:rsidRPr="00AA2A1F">
        <w:rPr>
          <w:rFonts w:hint="eastAsia"/>
        </w:rPr>
        <w:t>8</w:t>
      </w:r>
      <w:r w:rsidR="00541557" w:rsidRPr="00AA2A1F">
        <w:rPr>
          <w:rFonts w:hint="eastAsia"/>
        </w:rPr>
        <w:t>月底止，計畫執行</w:t>
      </w:r>
      <w:r w:rsidR="00541557" w:rsidRPr="00AA2A1F">
        <w:rPr>
          <w:rFonts w:hint="eastAsia"/>
        </w:rPr>
        <w:t>8</w:t>
      </w:r>
      <w:r w:rsidR="00541557" w:rsidRPr="00AA2A1F">
        <w:rPr>
          <w:rFonts w:hint="eastAsia"/>
        </w:rPr>
        <w:t>年多來僅辦理</w:t>
      </w:r>
      <w:r w:rsidR="001F55DA" w:rsidRPr="00AA2A1F">
        <w:rPr>
          <w:rFonts w:hint="eastAsia"/>
        </w:rPr>
        <w:t>過</w:t>
      </w:r>
      <w:r w:rsidR="00541557" w:rsidRPr="00AA2A1F">
        <w:rPr>
          <w:rFonts w:hint="eastAsia"/>
        </w:rPr>
        <w:t>4</w:t>
      </w:r>
      <w:r w:rsidR="00541557" w:rsidRPr="00AA2A1F">
        <w:rPr>
          <w:rFonts w:hint="eastAsia"/>
        </w:rPr>
        <w:t>件貸款案件，融資金額自</w:t>
      </w:r>
      <w:r w:rsidR="00541557" w:rsidRPr="00AA2A1F">
        <w:rPr>
          <w:rFonts w:hint="eastAsia"/>
        </w:rPr>
        <w:t>700</w:t>
      </w:r>
      <w:r w:rsidR="00541557" w:rsidRPr="00AA2A1F">
        <w:rPr>
          <w:rFonts w:hint="eastAsia"/>
        </w:rPr>
        <w:t>萬元至</w:t>
      </w:r>
      <w:r w:rsidR="00541557" w:rsidRPr="00AA2A1F">
        <w:rPr>
          <w:rFonts w:hint="eastAsia"/>
        </w:rPr>
        <w:t>6,000</w:t>
      </w:r>
      <w:r w:rsidR="00541557" w:rsidRPr="00AA2A1F">
        <w:rPr>
          <w:rFonts w:hint="eastAsia"/>
        </w:rPr>
        <w:t>萬元不等，計畫執行成效與所訂預期目標落差甚大，國家發展委員會應落實檢討修正是項計畫或研議改善相關配套措施，避免計畫空轉而耗</w:t>
      </w:r>
      <w:r w:rsidR="001F55DA" w:rsidRPr="00AA2A1F">
        <w:rPr>
          <w:rFonts w:hint="eastAsia"/>
        </w:rPr>
        <w:t>置</w:t>
      </w:r>
      <w:r w:rsidR="00541557" w:rsidRPr="00AA2A1F">
        <w:rPr>
          <w:rFonts w:hint="eastAsia"/>
        </w:rPr>
        <w:t>政府資源。</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黃偉哲　楊瓊瓔</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連署人：葉津鈴　王惠美　黃昭順　廖國棟</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2.</w:t>
      </w:r>
      <w:r w:rsidR="00541557" w:rsidRPr="00AA2A1F">
        <w:rPr>
          <w:rFonts w:hint="eastAsia"/>
        </w:rPr>
        <w:t>離島建設基金自</w:t>
      </w:r>
      <w:r w:rsidR="00541557" w:rsidRPr="00AA2A1F">
        <w:rPr>
          <w:rFonts w:hint="eastAsia"/>
        </w:rPr>
        <w:t>95</w:t>
      </w:r>
      <w:r w:rsidR="00541557" w:rsidRPr="00AA2A1F">
        <w:rPr>
          <w:rFonts w:hint="eastAsia"/>
        </w:rPr>
        <w:t>年度起開辦離島地區開發建設貸款計畫，然執行多年僅新增</w:t>
      </w:r>
      <w:r w:rsidR="00541557" w:rsidRPr="00AA2A1F">
        <w:rPr>
          <w:rFonts w:hint="eastAsia"/>
        </w:rPr>
        <w:t>4</w:t>
      </w:r>
      <w:r w:rsidR="00541557" w:rsidRPr="00AA2A1F">
        <w:rPr>
          <w:rFonts w:hint="eastAsia"/>
        </w:rPr>
        <w:t>件貸款案件，成效欠佳；</w:t>
      </w:r>
      <w:r w:rsidR="00541557" w:rsidRPr="00AA2A1F">
        <w:rPr>
          <w:rFonts w:hint="eastAsia"/>
        </w:rPr>
        <w:t>104</w:t>
      </w:r>
      <w:r w:rsidR="00541557" w:rsidRPr="00AA2A1F">
        <w:rPr>
          <w:rFonts w:hint="eastAsia"/>
        </w:rPr>
        <w:t>年度仍續編列預計貸放額度</w:t>
      </w:r>
      <w:r w:rsidR="00541557" w:rsidRPr="00AA2A1F">
        <w:rPr>
          <w:rFonts w:hint="eastAsia"/>
        </w:rPr>
        <w:t>7,500</w:t>
      </w:r>
      <w:r w:rsidR="00541557" w:rsidRPr="00AA2A1F">
        <w:rPr>
          <w:rFonts w:hint="eastAsia"/>
        </w:rPr>
        <w:t>萬元，及編列「服務費用」</w:t>
      </w:r>
      <w:r w:rsidR="00541557" w:rsidRPr="00AA2A1F">
        <w:rPr>
          <w:rFonts w:hint="eastAsia"/>
        </w:rPr>
        <w:t>3</w:t>
      </w:r>
      <w:r w:rsidR="00541557" w:rsidRPr="00AA2A1F">
        <w:rPr>
          <w:rFonts w:hint="eastAsia"/>
        </w:rPr>
        <w:t>萬元，作為辦理該計畫所需手續費。爰要求國家發展委員會應研議改善相關配套措施，積極協助業者與金融機構洽談融資事宜，並請於</w:t>
      </w:r>
      <w:r w:rsidR="00541557" w:rsidRPr="00AA2A1F">
        <w:rPr>
          <w:rFonts w:hint="eastAsia"/>
        </w:rPr>
        <w:t>2</w:t>
      </w:r>
      <w:r w:rsidR="00541557" w:rsidRPr="00AA2A1F">
        <w:rPr>
          <w:rFonts w:hint="eastAsia"/>
        </w:rPr>
        <w:t>週內提出計畫檢討改善報告，送交至立法院經濟委員會。</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提案人：葉津鈴　陳明文　蘇震清　楊瓊瓔　黃昭順　王惠美　廖國棟</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3.</w:t>
      </w:r>
      <w:r w:rsidR="00541557" w:rsidRPr="00AA2A1F">
        <w:rPr>
          <w:rFonts w:hint="eastAsia"/>
        </w:rPr>
        <w:t>查離島建設基金自</w:t>
      </w:r>
      <w:r w:rsidR="00541557" w:rsidRPr="00AA2A1F">
        <w:rPr>
          <w:rFonts w:hint="eastAsia"/>
        </w:rPr>
        <w:t>95</w:t>
      </w:r>
      <w:r w:rsidR="00541557" w:rsidRPr="00AA2A1F">
        <w:rPr>
          <w:rFonts w:hint="eastAsia"/>
        </w:rPr>
        <w:t>年度起編列「離島地區開發建設貸款計畫」，除</w:t>
      </w:r>
      <w:r w:rsidR="00541557" w:rsidRPr="00AA2A1F">
        <w:rPr>
          <w:rFonts w:hint="eastAsia"/>
        </w:rPr>
        <w:t>104</w:t>
      </w:r>
      <w:r w:rsidR="00541557" w:rsidRPr="00AA2A1F">
        <w:rPr>
          <w:rFonts w:hint="eastAsia"/>
        </w:rPr>
        <w:t>年度預算額度為</w:t>
      </w:r>
      <w:r w:rsidR="00541557" w:rsidRPr="00AA2A1F">
        <w:rPr>
          <w:rFonts w:hint="eastAsia"/>
        </w:rPr>
        <w:t>7,500</w:t>
      </w:r>
      <w:r w:rsidR="00541557" w:rsidRPr="00AA2A1F">
        <w:rPr>
          <w:rFonts w:hint="eastAsia"/>
        </w:rPr>
        <w:t>萬元，每年度預算均編列數億元至十餘億元間之貸放額度（</w:t>
      </w:r>
      <w:r w:rsidR="00541557" w:rsidRPr="00AA2A1F">
        <w:rPr>
          <w:rFonts w:hint="eastAsia"/>
        </w:rPr>
        <w:t>95</w:t>
      </w:r>
      <w:r w:rsidR="00541557" w:rsidRPr="00AA2A1F">
        <w:rPr>
          <w:rFonts w:hint="eastAsia"/>
        </w:rPr>
        <w:t>年度</w:t>
      </w:r>
      <w:r w:rsidR="00541557" w:rsidRPr="00AA2A1F">
        <w:rPr>
          <w:rFonts w:hint="eastAsia"/>
        </w:rPr>
        <w:t>17</w:t>
      </w:r>
      <w:r w:rsidR="00541557" w:rsidRPr="00AA2A1F">
        <w:rPr>
          <w:rFonts w:hint="eastAsia"/>
        </w:rPr>
        <w:t>億元、</w:t>
      </w:r>
      <w:r w:rsidR="00541557" w:rsidRPr="00AA2A1F">
        <w:rPr>
          <w:rFonts w:hint="eastAsia"/>
        </w:rPr>
        <w:t>96</w:t>
      </w:r>
      <w:r w:rsidR="00541557" w:rsidRPr="00AA2A1F">
        <w:rPr>
          <w:rFonts w:hint="eastAsia"/>
        </w:rPr>
        <w:t>年度</w:t>
      </w:r>
      <w:r w:rsidR="00541557" w:rsidRPr="00AA2A1F">
        <w:rPr>
          <w:rFonts w:hint="eastAsia"/>
        </w:rPr>
        <w:t>17</w:t>
      </w:r>
      <w:r w:rsidR="00541557" w:rsidRPr="00AA2A1F">
        <w:rPr>
          <w:rFonts w:hint="eastAsia"/>
        </w:rPr>
        <w:t>億元、</w:t>
      </w:r>
      <w:r w:rsidR="00541557" w:rsidRPr="00AA2A1F">
        <w:rPr>
          <w:rFonts w:hint="eastAsia"/>
        </w:rPr>
        <w:t>97</w:t>
      </w:r>
      <w:r w:rsidR="00541557" w:rsidRPr="00AA2A1F">
        <w:rPr>
          <w:rFonts w:hint="eastAsia"/>
        </w:rPr>
        <w:t>年度</w:t>
      </w:r>
      <w:r w:rsidR="00541557" w:rsidRPr="00AA2A1F">
        <w:rPr>
          <w:rFonts w:hint="eastAsia"/>
        </w:rPr>
        <w:t>15</w:t>
      </w:r>
      <w:r w:rsidR="00541557" w:rsidRPr="00AA2A1F">
        <w:rPr>
          <w:rFonts w:hint="eastAsia"/>
        </w:rPr>
        <w:t>億元、</w:t>
      </w:r>
      <w:r w:rsidR="00541557" w:rsidRPr="00AA2A1F">
        <w:rPr>
          <w:rFonts w:hint="eastAsia"/>
        </w:rPr>
        <w:t>98</w:t>
      </w:r>
      <w:r w:rsidR="00541557" w:rsidRPr="00AA2A1F">
        <w:rPr>
          <w:rFonts w:hint="eastAsia"/>
        </w:rPr>
        <w:t>年度</w:t>
      </w:r>
      <w:r w:rsidR="00541557" w:rsidRPr="00AA2A1F">
        <w:rPr>
          <w:rFonts w:hint="eastAsia"/>
        </w:rPr>
        <w:t>15</w:t>
      </w:r>
      <w:r w:rsidR="00541557" w:rsidRPr="00AA2A1F">
        <w:rPr>
          <w:rFonts w:hint="eastAsia"/>
        </w:rPr>
        <w:t>億元、</w:t>
      </w:r>
      <w:r w:rsidR="00541557" w:rsidRPr="00AA2A1F">
        <w:rPr>
          <w:rFonts w:hint="eastAsia"/>
        </w:rPr>
        <w:t>99</w:t>
      </w:r>
      <w:r w:rsidR="00541557" w:rsidRPr="00AA2A1F">
        <w:rPr>
          <w:rFonts w:hint="eastAsia"/>
        </w:rPr>
        <w:t>年度未編列、</w:t>
      </w:r>
      <w:r w:rsidR="00541557" w:rsidRPr="00AA2A1F">
        <w:rPr>
          <w:rFonts w:hint="eastAsia"/>
        </w:rPr>
        <w:t>100</w:t>
      </w:r>
      <w:r w:rsidR="00541557" w:rsidRPr="00AA2A1F">
        <w:rPr>
          <w:rFonts w:hint="eastAsia"/>
        </w:rPr>
        <w:t>年度</w:t>
      </w:r>
      <w:r w:rsidR="00541557" w:rsidRPr="00AA2A1F">
        <w:rPr>
          <w:rFonts w:hint="eastAsia"/>
        </w:rPr>
        <w:t>15</w:t>
      </w:r>
      <w:r w:rsidR="00541557" w:rsidRPr="00AA2A1F">
        <w:rPr>
          <w:rFonts w:hint="eastAsia"/>
        </w:rPr>
        <w:t>億元、</w:t>
      </w:r>
      <w:r w:rsidR="00541557" w:rsidRPr="00AA2A1F">
        <w:rPr>
          <w:rFonts w:hint="eastAsia"/>
        </w:rPr>
        <w:t>101</w:t>
      </w:r>
      <w:r w:rsidR="00541557" w:rsidRPr="00AA2A1F">
        <w:rPr>
          <w:rFonts w:hint="eastAsia"/>
        </w:rPr>
        <w:t>年度</w:t>
      </w:r>
      <w:r w:rsidR="00541557" w:rsidRPr="00AA2A1F">
        <w:rPr>
          <w:rFonts w:hint="eastAsia"/>
        </w:rPr>
        <w:t>15</w:t>
      </w:r>
      <w:r w:rsidR="00541557" w:rsidRPr="00AA2A1F">
        <w:rPr>
          <w:rFonts w:hint="eastAsia"/>
        </w:rPr>
        <w:t>億元、</w:t>
      </w:r>
      <w:r w:rsidR="00541557" w:rsidRPr="00AA2A1F">
        <w:rPr>
          <w:rFonts w:hint="eastAsia"/>
        </w:rPr>
        <w:t>102</w:t>
      </w:r>
      <w:r w:rsidR="00541557" w:rsidRPr="00AA2A1F">
        <w:rPr>
          <w:rFonts w:hint="eastAsia"/>
        </w:rPr>
        <w:t>年度</w:t>
      </w:r>
      <w:r w:rsidR="00541557" w:rsidRPr="00AA2A1F">
        <w:rPr>
          <w:rFonts w:hint="eastAsia"/>
        </w:rPr>
        <w:t>5</w:t>
      </w:r>
      <w:r w:rsidR="00541557" w:rsidRPr="00AA2A1F">
        <w:rPr>
          <w:rFonts w:hint="eastAsia"/>
        </w:rPr>
        <w:t>億元、</w:t>
      </w:r>
      <w:r w:rsidR="00541557" w:rsidRPr="00AA2A1F">
        <w:rPr>
          <w:rFonts w:hint="eastAsia"/>
        </w:rPr>
        <w:t>103</w:t>
      </w:r>
      <w:r w:rsidR="00541557" w:rsidRPr="00AA2A1F">
        <w:rPr>
          <w:rFonts w:hint="eastAsia"/>
        </w:rPr>
        <w:t>年度為</w:t>
      </w:r>
      <w:r w:rsidR="00541557" w:rsidRPr="00AA2A1F">
        <w:rPr>
          <w:rFonts w:hint="eastAsia"/>
        </w:rPr>
        <w:t>3</w:t>
      </w:r>
      <w:r w:rsidR="00541557" w:rsidRPr="00AA2A1F">
        <w:rPr>
          <w:rFonts w:hint="eastAsia"/>
        </w:rPr>
        <w:t>億元）；惟截至</w:t>
      </w:r>
      <w:r w:rsidR="00541557" w:rsidRPr="00AA2A1F">
        <w:rPr>
          <w:rFonts w:hint="eastAsia"/>
        </w:rPr>
        <w:t>103</w:t>
      </w:r>
      <w:r w:rsidR="00541557" w:rsidRPr="00AA2A1F">
        <w:rPr>
          <w:rFonts w:hint="eastAsia"/>
        </w:rPr>
        <w:t>年</w:t>
      </w:r>
      <w:r w:rsidR="00541557" w:rsidRPr="00AA2A1F">
        <w:rPr>
          <w:rFonts w:hint="eastAsia"/>
        </w:rPr>
        <w:t>8</w:t>
      </w:r>
      <w:r w:rsidR="00541557" w:rsidRPr="00AA2A1F">
        <w:rPr>
          <w:rFonts w:hint="eastAsia"/>
        </w:rPr>
        <w:t>月底止，僅辦理</w:t>
      </w:r>
      <w:r w:rsidR="00541557" w:rsidRPr="00AA2A1F">
        <w:rPr>
          <w:rFonts w:hint="eastAsia"/>
        </w:rPr>
        <w:t>4</w:t>
      </w:r>
      <w:r w:rsidR="00541557" w:rsidRPr="00AA2A1F">
        <w:rPr>
          <w:rFonts w:hint="eastAsia"/>
        </w:rPr>
        <w:t>件貸款案件，融資金額由</w:t>
      </w:r>
      <w:r w:rsidR="00541557" w:rsidRPr="00AA2A1F">
        <w:rPr>
          <w:rFonts w:hint="eastAsia"/>
        </w:rPr>
        <w:t>700</w:t>
      </w:r>
      <w:r w:rsidR="00541557" w:rsidRPr="00AA2A1F">
        <w:rPr>
          <w:rFonts w:hint="eastAsia"/>
        </w:rPr>
        <w:t>萬元至</w:t>
      </w:r>
      <w:r w:rsidR="00541557" w:rsidRPr="00AA2A1F">
        <w:rPr>
          <w:rFonts w:hint="eastAsia"/>
        </w:rPr>
        <w:t>6,000</w:t>
      </w:r>
      <w:r w:rsidR="00541557" w:rsidRPr="00AA2A1F">
        <w:rPr>
          <w:rFonts w:hint="eastAsia"/>
        </w:rPr>
        <w:t>萬元不等，案件數及融資金額均偏低，執行成效有待加強，爰要求該基金研議改善相關配套措施，積極協助業者與金融機構洽談融資事宜，以落實計畫之預期目標。</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提案人：王惠美　陳怡潔　黃偉哲　丁守中　楊瓊瓔　黃昭順　廖國棟</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4.</w:t>
      </w:r>
      <w:r w:rsidR="00541557" w:rsidRPr="00AA2A1F">
        <w:rPr>
          <w:rFonts w:hint="eastAsia"/>
        </w:rPr>
        <w:t>離島建設基金</w:t>
      </w:r>
      <w:r w:rsidR="00541557" w:rsidRPr="00AA2A1F">
        <w:rPr>
          <w:rFonts w:hint="eastAsia"/>
        </w:rPr>
        <w:t>104</w:t>
      </w:r>
      <w:r w:rsidR="00541557" w:rsidRPr="00AA2A1F">
        <w:rPr>
          <w:rFonts w:hint="eastAsia"/>
        </w:rPr>
        <w:t>年度預算案編列「離島地區永續發展相關計畫」預算</w:t>
      </w:r>
      <w:r w:rsidR="00541557" w:rsidRPr="00AA2A1F">
        <w:rPr>
          <w:rFonts w:hint="eastAsia"/>
        </w:rPr>
        <w:t>11</w:t>
      </w:r>
      <w:r w:rsidR="00541557" w:rsidRPr="00AA2A1F">
        <w:rPr>
          <w:rFonts w:hint="eastAsia"/>
        </w:rPr>
        <w:t>億元用於補助離島推動各項建設計畫；惟查該基金</w:t>
      </w:r>
      <w:r w:rsidR="00541557" w:rsidRPr="00AA2A1F">
        <w:rPr>
          <w:rFonts w:hint="eastAsia"/>
        </w:rPr>
        <w:t>104</w:t>
      </w:r>
      <w:r w:rsidR="00541557" w:rsidRPr="00AA2A1F">
        <w:rPr>
          <w:rFonts w:hint="eastAsia"/>
        </w:rPr>
        <w:t>年度施政重點係依據行政院核定之第</w:t>
      </w:r>
      <w:r w:rsidR="00541557" w:rsidRPr="00AA2A1F">
        <w:rPr>
          <w:rFonts w:hint="eastAsia"/>
        </w:rPr>
        <w:t>4</w:t>
      </w:r>
      <w:r w:rsidR="00541557" w:rsidRPr="00AA2A1F">
        <w:rPr>
          <w:rFonts w:hint="eastAsia"/>
        </w:rPr>
        <w:t>期（</w:t>
      </w:r>
      <w:r w:rsidR="00541557" w:rsidRPr="00AA2A1F">
        <w:rPr>
          <w:rFonts w:hint="eastAsia"/>
        </w:rPr>
        <w:t>104</w:t>
      </w:r>
      <w:r w:rsidR="00541557" w:rsidRPr="00AA2A1F">
        <w:rPr>
          <w:rFonts w:hint="eastAsia"/>
        </w:rPr>
        <w:t>年至</w:t>
      </w:r>
      <w:r w:rsidR="00541557" w:rsidRPr="00AA2A1F">
        <w:rPr>
          <w:rFonts w:hint="eastAsia"/>
        </w:rPr>
        <w:t>107</w:t>
      </w:r>
      <w:r w:rsidR="00541557" w:rsidRPr="00AA2A1F">
        <w:rPr>
          <w:rFonts w:hint="eastAsia"/>
        </w:rPr>
        <w:t>年）離島綜合建設實施方案，然該項方案仍在修正中，尚未經行政院核定，</w:t>
      </w:r>
      <w:r w:rsidR="00541557" w:rsidRPr="00AA2A1F">
        <w:rPr>
          <w:rFonts w:hint="eastAsia"/>
        </w:rPr>
        <w:t>104</w:t>
      </w:r>
      <w:r w:rsidR="00541557" w:rsidRPr="00AA2A1F">
        <w:rPr>
          <w:rFonts w:hint="eastAsia"/>
        </w:rPr>
        <w:t>年度預算案就先行編列相關經費，除與預算編列原則未符外，亦顯示「離島地區永續發展相關計畫」及離島地區開發建設貸款計畫之預算編列基礎欠缺合理依據；另查離島建設基金近年部分計畫屢屢發生超支情形，超支比率超過</w:t>
      </w:r>
      <w:r w:rsidR="00541557" w:rsidRPr="00AA2A1F">
        <w:rPr>
          <w:rFonts w:hint="eastAsia"/>
        </w:rPr>
        <w:t>30%</w:t>
      </w:r>
      <w:r w:rsidR="00541557" w:rsidRPr="00AA2A1F">
        <w:rPr>
          <w:rFonts w:hint="eastAsia"/>
        </w:rPr>
        <w:t>、超支金額逾</w:t>
      </w:r>
      <w:r w:rsidR="00541557" w:rsidRPr="00AA2A1F">
        <w:rPr>
          <w:rFonts w:hint="eastAsia"/>
        </w:rPr>
        <w:t>5,000</w:t>
      </w:r>
      <w:r w:rsidR="00541557" w:rsidRPr="00AA2A1F">
        <w:rPr>
          <w:rFonts w:hint="eastAsia"/>
        </w:rPr>
        <w:t>萬元，不當利用預算執行彈性情形嚴重，顯未能覈實編列預算，又未妥適控管經費，國家發展委員會應確實檢討改進，並就近三年來該基金超支情形與預算編列基礎，於</w:t>
      </w:r>
      <w:r w:rsidR="00541557" w:rsidRPr="00AA2A1F">
        <w:rPr>
          <w:rFonts w:hint="eastAsia"/>
        </w:rPr>
        <w:t>2</w:t>
      </w:r>
      <w:r w:rsidR="00541557" w:rsidRPr="00AA2A1F">
        <w:rPr>
          <w:rFonts w:hint="eastAsia"/>
        </w:rPr>
        <w:t>個月內向立法院經濟委員會提出檢討報告，避免其濫用預算執行彈性而規避監督。</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黃偉哲　葉津鈴　楊瓊瓔　黃昭順　丁守中　王惠美　廖國棟</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5.</w:t>
      </w:r>
      <w:r w:rsidR="00541557" w:rsidRPr="00AA2A1F">
        <w:rPr>
          <w:rFonts w:hint="eastAsia"/>
        </w:rPr>
        <w:t>檢視離島建設基金</w:t>
      </w:r>
      <w:r w:rsidR="00541557" w:rsidRPr="00AA2A1F">
        <w:rPr>
          <w:rFonts w:hint="eastAsia"/>
        </w:rPr>
        <w:t>98</w:t>
      </w:r>
      <w:r w:rsidR="00541557" w:rsidRPr="00AA2A1F">
        <w:rPr>
          <w:rFonts w:hint="eastAsia"/>
        </w:rPr>
        <w:t>年度至</w:t>
      </w:r>
      <w:r w:rsidR="00541557" w:rsidRPr="00AA2A1F">
        <w:rPr>
          <w:rFonts w:hint="eastAsia"/>
        </w:rPr>
        <w:t>102</w:t>
      </w:r>
      <w:r w:rsidR="00541557" w:rsidRPr="00AA2A1F">
        <w:rPr>
          <w:rFonts w:hint="eastAsia"/>
        </w:rPr>
        <w:t>年度補助計畫辦理情形，除</w:t>
      </w:r>
      <w:r w:rsidR="00541557" w:rsidRPr="00AA2A1F">
        <w:rPr>
          <w:rFonts w:hint="eastAsia"/>
        </w:rPr>
        <w:t>100</w:t>
      </w:r>
      <w:r w:rsidR="00541557" w:rsidRPr="00AA2A1F">
        <w:rPr>
          <w:rFonts w:hint="eastAsia"/>
        </w:rPr>
        <w:t>年度以外，每年度均發生預算編列不足，且逾半超支併決算之計畫超支比率超過</w:t>
      </w:r>
      <w:r w:rsidR="00541557" w:rsidRPr="00AA2A1F">
        <w:rPr>
          <w:rFonts w:hint="eastAsia"/>
        </w:rPr>
        <w:t>30</w:t>
      </w:r>
      <w:r w:rsidR="00541557" w:rsidRPr="00AA2A1F">
        <w:t>%</w:t>
      </w:r>
      <w:r w:rsidR="00541557" w:rsidRPr="00AA2A1F">
        <w:rPr>
          <w:rFonts w:hint="eastAsia"/>
        </w:rPr>
        <w:t>，</w:t>
      </w:r>
      <w:r w:rsidR="00854D9E" w:rsidRPr="00AA2A1F">
        <w:rPr>
          <w:rFonts w:hint="eastAsia"/>
        </w:rPr>
        <w:t>需</w:t>
      </w:r>
      <w:r w:rsidR="00541557" w:rsidRPr="00AA2A1F">
        <w:rPr>
          <w:rFonts w:hint="eastAsia"/>
        </w:rPr>
        <w:t>併決算辦理情形，顯見該基金各年度均未能妥適控管各年度計畫，為此，要求國家發展委員會覈實編列預算，並於</w:t>
      </w:r>
      <w:r w:rsidR="00541557" w:rsidRPr="00AA2A1F">
        <w:rPr>
          <w:rFonts w:hint="eastAsia"/>
        </w:rPr>
        <w:t>1</w:t>
      </w:r>
      <w:r w:rsidR="00541557" w:rsidRPr="00AA2A1F">
        <w:rPr>
          <w:rFonts w:hint="eastAsia"/>
        </w:rPr>
        <w:t>個月內提出專案報告送立法院經濟委員會。</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 xml:space="preserve">提案人：黃偉哲　黃昭順　楊瓊瓔　</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 xml:space="preserve">連署人：蘇震清　陳明文　丁守中　王惠美　廖國棟　</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6.</w:t>
      </w:r>
      <w:r w:rsidR="00541557" w:rsidRPr="00AA2A1F">
        <w:rPr>
          <w:rFonts w:hint="eastAsia"/>
        </w:rPr>
        <w:t>離島建設基金近年部分計畫屢屢發生超支情形，其中「補助離島地區辦理教育、文化及社會福利建設計畫」</w:t>
      </w:r>
      <w:r w:rsidR="00541557" w:rsidRPr="00AA2A1F">
        <w:rPr>
          <w:rFonts w:hint="eastAsia"/>
        </w:rPr>
        <w:t>101</w:t>
      </w:r>
      <w:r w:rsidR="00541557" w:rsidRPr="00AA2A1F">
        <w:rPr>
          <w:rFonts w:hint="eastAsia"/>
        </w:rPr>
        <w:t>年度及</w:t>
      </w:r>
      <w:r w:rsidR="00541557" w:rsidRPr="00AA2A1F">
        <w:rPr>
          <w:rFonts w:hint="eastAsia"/>
        </w:rPr>
        <w:t>102</w:t>
      </w:r>
      <w:r w:rsidR="00541557" w:rsidRPr="00AA2A1F">
        <w:rPr>
          <w:rFonts w:hint="eastAsia"/>
        </w:rPr>
        <w:t>年度連續</w:t>
      </w:r>
      <w:r w:rsidR="00541557" w:rsidRPr="00AA2A1F">
        <w:rPr>
          <w:rFonts w:hint="eastAsia"/>
        </w:rPr>
        <w:t>2</w:t>
      </w:r>
      <w:r w:rsidR="00541557" w:rsidRPr="00AA2A1F">
        <w:rPr>
          <w:rFonts w:hint="eastAsia"/>
        </w:rPr>
        <w:t>年度均發生超支情形，「補助離島地區辦理消防、醫療及環保建設計畫」則有</w:t>
      </w:r>
      <w:r w:rsidR="00541557" w:rsidRPr="00AA2A1F">
        <w:rPr>
          <w:rFonts w:hint="eastAsia"/>
        </w:rPr>
        <w:t>98</w:t>
      </w:r>
      <w:r w:rsidR="00541557" w:rsidRPr="00AA2A1F">
        <w:rPr>
          <w:rFonts w:hint="eastAsia"/>
        </w:rPr>
        <w:t>年度、</w:t>
      </w:r>
      <w:r w:rsidR="00541557" w:rsidRPr="00AA2A1F">
        <w:rPr>
          <w:rFonts w:hint="eastAsia"/>
        </w:rPr>
        <w:t>99</w:t>
      </w:r>
      <w:r w:rsidR="00541557" w:rsidRPr="00AA2A1F">
        <w:rPr>
          <w:rFonts w:hint="eastAsia"/>
        </w:rPr>
        <w:t>年度及</w:t>
      </w:r>
      <w:r w:rsidR="00541557" w:rsidRPr="00AA2A1F">
        <w:rPr>
          <w:rFonts w:hint="eastAsia"/>
        </w:rPr>
        <w:t>102</w:t>
      </w:r>
      <w:r w:rsidR="00541557" w:rsidRPr="00AA2A1F">
        <w:rPr>
          <w:rFonts w:hint="eastAsia"/>
        </w:rPr>
        <w:t>年度發生超支情形，且逾半超支併決算之計畫超支比率超過</w:t>
      </w:r>
      <w:r w:rsidR="00541557" w:rsidRPr="00AA2A1F">
        <w:rPr>
          <w:rFonts w:hint="eastAsia"/>
        </w:rPr>
        <w:t>30</w:t>
      </w:r>
      <w:r w:rsidR="00541557" w:rsidRPr="00AA2A1F">
        <w:t>%</w:t>
      </w:r>
      <w:r w:rsidR="00541557" w:rsidRPr="00AA2A1F">
        <w:rPr>
          <w:rFonts w:hint="eastAsia"/>
        </w:rPr>
        <w:t>，超支金額逾</w:t>
      </w:r>
      <w:r w:rsidR="00541557" w:rsidRPr="00AA2A1F">
        <w:rPr>
          <w:rFonts w:hint="eastAsia"/>
        </w:rPr>
        <w:t>5,000</w:t>
      </w:r>
      <w:r w:rsidR="00541557" w:rsidRPr="00AA2A1F">
        <w:rPr>
          <w:rFonts w:hint="eastAsia"/>
        </w:rPr>
        <w:t>萬元。超支原因主要係執行以前年度計畫</w:t>
      </w:r>
      <w:r w:rsidR="00AA2A1F" w:rsidRPr="00AA2A1F">
        <w:rPr>
          <w:rFonts w:hint="eastAsia"/>
        </w:rPr>
        <w:t>，</w:t>
      </w:r>
      <w:r w:rsidR="00541557" w:rsidRPr="00AA2A1F">
        <w:rPr>
          <w:rFonts w:hint="eastAsia"/>
        </w:rPr>
        <w:t>顯示未能覈實編列預算，又未妥適控管經費。爰請國家發展委員會針對上列計畫，於</w:t>
      </w:r>
      <w:r w:rsidR="00541557" w:rsidRPr="00AA2A1F">
        <w:rPr>
          <w:rFonts w:hint="eastAsia"/>
        </w:rPr>
        <w:t>1</w:t>
      </w:r>
      <w:r w:rsidR="00541557" w:rsidRPr="00AA2A1F">
        <w:rPr>
          <w:rFonts w:hint="eastAsia"/>
        </w:rPr>
        <w:t>週內提出資金運用檢討報告，並送交至立法院經濟委員會。</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提案人：葉津鈴　陳明文　蘇震清　楊瓊瓔　黃昭順　丁守中　王惠美　廖國棟</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7.</w:t>
      </w:r>
      <w:r w:rsidR="00541557" w:rsidRPr="00AA2A1F">
        <w:rPr>
          <w:rFonts w:hint="eastAsia"/>
        </w:rPr>
        <w:t>離島建設基金屬特別收入基金，依預算法規定得將計畫經費執行超支部分併決算辦理，惟檢視該基金「補助離島地區辦理教育、文化及社會福利建設計畫」</w:t>
      </w:r>
      <w:r w:rsidR="00541557" w:rsidRPr="00AA2A1F">
        <w:rPr>
          <w:rFonts w:hint="eastAsia"/>
        </w:rPr>
        <w:t>101</w:t>
      </w:r>
      <w:r w:rsidR="00541557" w:rsidRPr="00AA2A1F">
        <w:rPr>
          <w:rFonts w:hint="eastAsia"/>
        </w:rPr>
        <w:t>年度及</w:t>
      </w:r>
      <w:r w:rsidR="00541557" w:rsidRPr="00AA2A1F">
        <w:rPr>
          <w:rFonts w:hint="eastAsia"/>
        </w:rPr>
        <w:t>102</w:t>
      </w:r>
      <w:r w:rsidR="00541557" w:rsidRPr="00AA2A1F">
        <w:rPr>
          <w:rFonts w:hint="eastAsia"/>
        </w:rPr>
        <w:t>年度連續</w:t>
      </w:r>
      <w:r w:rsidR="00541557" w:rsidRPr="00AA2A1F">
        <w:rPr>
          <w:rFonts w:hint="eastAsia"/>
        </w:rPr>
        <w:t>2</w:t>
      </w:r>
      <w:r w:rsidR="00541557" w:rsidRPr="00AA2A1F">
        <w:rPr>
          <w:rFonts w:hint="eastAsia"/>
        </w:rPr>
        <w:t>年度均發生超支情形，超支金額分別為</w:t>
      </w:r>
      <w:r w:rsidR="00541557" w:rsidRPr="00AA2A1F">
        <w:rPr>
          <w:rFonts w:hint="eastAsia"/>
        </w:rPr>
        <w:t>2,628</w:t>
      </w:r>
      <w:r w:rsidR="00541557" w:rsidRPr="00AA2A1F">
        <w:rPr>
          <w:rFonts w:hint="eastAsia"/>
        </w:rPr>
        <w:t>萬</w:t>
      </w:r>
      <w:r w:rsidR="00541557" w:rsidRPr="00AA2A1F">
        <w:rPr>
          <w:rFonts w:hint="eastAsia"/>
        </w:rPr>
        <w:t>1,000</w:t>
      </w:r>
      <w:r w:rsidR="00541557" w:rsidRPr="00AA2A1F">
        <w:rPr>
          <w:rFonts w:hint="eastAsia"/>
        </w:rPr>
        <w:t>元及</w:t>
      </w:r>
      <w:r w:rsidR="00541557" w:rsidRPr="00AA2A1F">
        <w:rPr>
          <w:rFonts w:hint="eastAsia"/>
        </w:rPr>
        <w:t>1</w:t>
      </w:r>
      <w:r w:rsidR="00541557" w:rsidRPr="00AA2A1F">
        <w:rPr>
          <w:rFonts w:hint="eastAsia"/>
        </w:rPr>
        <w:t>億</w:t>
      </w:r>
      <w:r w:rsidR="00541557" w:rsidRPr="00AA2A1F">
        <w:rPr>
          <w:rFonts w:hint="eastAsia"/>
        </w:rPr>
        <w:t>0,060</w:t>
      </w:r>
      <w:r w:rsidR="00541557" w:rsidRPr="00AA2A1F">
        <w:rPr>
          <w:rFonts w:hint="eastAsia"/>
        </w:rPr>
        <w:t>萬</w:t>
      </w:r>
      <w:r w:rsidR="00541557" w:rsidRPr="00AA2A1F">
        <w:rPr>
          <w:rFonts w:hint="eastAsia"/>
        </w:rPr>
        <w:t>7,000</w:t>
      </w:r>
      <w:r w:rsidR="00541557" w:rsidRPr="00AA2A1F">
        <w:rPr>
          <w:rFonts w:hint="eastAsia"/>
        </w:rPr>
        <w:t>元。「補助離島地區辦理消防、醫療及環保建設計畫」</w:t>
      </w:r>
      <w:r w:rsidR="00541557" w:rsidRPr="00AA2A1F">
        <w:rPr>
          <w:rFonts w:hint="eastAsia"/>
        </w:rPr>
        <w:t>102</w:t>
      </w:r>
      <w:r w:rsidR="00541557" w:rsidRPr="00AA2A1F">
        <w:rPr>
          <w:rFonts w:hint="eastAsia"/>
        </w:rPr>
        <w:t>年度超支</w:t>
      </w:r>
      <w:r w:rsidR="00541557" w:rsidRPr="00AA2A1F">
        <w:rPr>
          <w:rFonts w:hint="eastAsia"/>
        </w:rPr>
        <w:t>9,353</w:t>
      </w:r>
      <w:r w:rsidR="00541557" w:rsidRPr="00AA2A1F">
        <w:rPr>
          <w:rFonts w:hint="eastAsia"/>
        </w:rPr>
        <w:t>萬</w:t>
      </w:r>
      <w:r w:rsidR="00541557" w:rsidRPr="00AA2A1F">
        <w:rPr>
          <w:rFonts w:hint="eastAsia"/>
        </w:rPr>
        <w:t>2,000</w:t>
      </w:r>
      <w:r w:rsidR="00541557" w:rsidRPr="00AA2A1F">
        <w:rPr>
          <w:rFonts w:hint="eastAsia"/>
        </w:rPr>
        <w:t>元，顯示該基金未能覈實編列預算及妥適控管經費，爰建請該基金進行檢討及改善，以避免濫用預算執行彈性規避監督。</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提案人：王惠美　陳怡潔　黃偉哲</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連署人：丁守中　楊瓊瓔　廖國棟　黃昭順</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8.</w:t>
      </w:r>
      <w:r w:rsidR="00541557" w:rsidRPr="00AA2A1F">
        <w:rPr>
          <w:rFonts w:hint="eastAsia"/>
        </w:rPr>
        <w:t>離島建設基金歷年主要財源為國庫撥款收入，國庫自</w:t>
      </w:r>
      <w:r w:rsidR="00541557" w:rsidRPr="00AA2A1F">
        <w:rPr>
          <w:rFonts w:hint="eastAsia"/>
        </w:rPr>
        <w:t>100</w:t>
      </w:r>
      <w:r w:rsidR="00541557" w:rsidRPr="00AA2A1F">
        <w:rPr>
          <w:rFonts w:hint="eastAsia"/>
        </w:rPr>
        <w:t>年度起不再撥補後，基金來源銳減，而以現行收支水準，該基金恐僅能再維持營運</w:t>
      </w:r>
      <w:r w:rsidR="00541557" w:rsidRPr="00AA2A1F">
        <w:rPr>
          <w:rFonts w:hint="eastAsia"/>
        </w:rPr>
        <w:t>5</w:t>
      </w:r>
      <w:r w:rsidR="00541557" w:rsidRPr="00AA2A1F">
        <w:rPr>
          <w:rFonts w:hint="eastAsia"/>
        </w:rPr>
        <w:t>至</w:t>
      </w:r>
      <w:r w:rsidR="00541557" w:rsidRPr="00AA2A1F">
        <w:rPr>
          <w:rFonts w:hint="eastAsia"/>
        </w:rPr>
        <w:t>6</w:t>
      </w:r>
      <w:r w:rsidR="00541557" w:rsidRPr="00AA2A1F">
        <w:rPr>
          <w:rFonts w:hint="eastAsia"/>
        </w:rPr>
        <w:t>年。另依離島建設條例第</w:t>
      </w:r>
      <w:r w:rsidR="00541557" w:rsidRPr="00AA2A1F">
        <w:rPr>
          <w:rFonts w:hint="eastAsia"/>
        </w:rPr>
        <w:t>16</w:t>
      </w:r>
      <w:r w:rsidR="00541557" w:rsidRPr="00AA2A1F">
        <w:rPr>
          <w:rFonts w:hint="eastAsia"/>
        </w:rPr>
        <w:t>條第</w:t>
      </w:r>
      <w:r w:rsidR="00541557" w:rsidRPr="00AA2A1F">
        <w:rPr>
          <w:rFonts w:hint="eastAsia"/>
        </w:rPr>
        <w:t>1</w:t>
      </w:r>
      <w:r w:rsidR="00541557" w:rsidRPr="00AA2A1F">
        <w:rPr>
          <w:rFonts w:hint="eastAsia"/>
        </w:rPr>
        <w:t>項，離島建設基金之基金來源應非僅國庫撥款收入。目前開拓財源方案，以減少支出措施為主，仍不足因應基金之開銷。爰此，請國家發展委員會於</w:t>
      </w:r>
      <w:r w:rsidR="00541557" w:rsidRPr="00AA2A1F">
        <w:rPr>
          <w:rFonts w:hint="eastAsia"/>
        </w:rPr>
        <w:t>3</w:t>
      </w:r>
      <w:r w:rsidR="00541557" w:rsidRPr="00AA2A1F">
        <w:rPr>
          <w:rFonts w:hint="eastAsia"/>
        </w:rPr>
        <w:t>週內提出廣拓財源計畫及可行性評估報告，並送交至立法院經濟委員會。</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提案人：葉津鈴　陳明文　蘇震清　楊瓊瓔　丁守中　王惠美　廖國棟　黃昭順</w:t>
      </w:r>
    </w:p>
    <w:p w:rsidR="00541557" w:rsidRPr="00AA2A1F" w:rsidRDefault="00310A57" w:rsidP="00D52B3F">
      <w:pPr>
        <w:kinsoku w:val="0"/>
        <w:overflowPunct w:val="0"/>
        <w:autoSpaceDE w:val="0"/>
        <w:autoSpaceDN w:val="0"/>
        <w:ind w:leftChars="400" w:left="1611" w:hangingChars="85" w:hanging="282"/>
        <w:jc w:val="both"/>
      </w:pPr>
      <w:r w:rsidRPr="00AA2A1F">
        <w:rPr>
          <w:rFonts w:hint="eastAsia"/>
        </w:rPr>
        <w:t>9.</w:t>
      </w:r>
      <w:r w:rsidR="00541557" w:rsidRPr="00AA2A1F">
        <w:rPr>
          <w:rFonts w:hint="eastAsia"/>
        </w:rPr>
        <w:t>離島建設基金之主要財源為國庫撥款收入，未來國庫若暫不撥補，該基金恐難有足夠財源支持長期營運，另外為加速離島建設，應依照當地特色儘速有效開闢財源，俾利長期營運，並於</w:t>
      </w:r>
      <w:r w:rsidR="00541557" w:rsidRPr="00AA2A1F">
        <w:rPr>
          <w:rFonts w:hint="eastAsia"/>
        </w:rPr>
        <w:t>1</w:t>
      </w:r>
      <w:r w:rsidR="00541557" w:rsidRPr="00AA2A1F">
        <w:rPr>
          <w:rFonts w:hint="eastAsia"/>
        </w:rPr>
        <w:t>個月內提出專案報告送立法院經濟委員會。</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提案人：黃偉哲　楊瓊瓔　王惠美</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陳明文　丁守中　黃昭順　廖國棟</w:t>
      </w:r>
    </w:p>
    <w:p w:rsidR="00541557" w:rsidRPr="00AA2A1F" w:rsidRDefault="00310A57" w:rsidP="00D52B3F">
      <w:pPr>
        <w:kinsoku w:val="0"/>
        <w:overflowPunct w:val="0"/>
        <w:autoSpaceDE w:val="0"/>
        <w:autoSpaceDN w:val="0"/>
        <w:spacing w:line="520" w:lineRule="exact"/>
        <w:ind w:leftChars="380" w:left="1678" w:hangingChars="125" w:hanging="415"/>
        <w:jc w:val="both"/>
      </w:pPr>
      <w:r w:rsidRPr="00AA2A1F">
        <w:rPr>
          <w:rFonts w:hint="eastAsia"/>
        </w:rPr>
        <w:t>10.</w:t>
      </w:r>
      <w:r w:rsidR="00541557" w:rsidRPr="00AA2A1F">
        <w:rPr>
          <w:rFonts w:hint="eastAsia"/>
        </w:rPr>
        <w:t>離島建設基金補助計畫部分縣市預算執行率偏低，如整體預算之執行率</w:t>
      </w:r>
      <w:r w:rsidR="00541557" w:rsidRPr="00AA2A1F">
        <w:rPr>
          <w:rFonts w:hint="eastAsia"/>
        </w:rPr>
        <w:t>102</w:t>
      </w:r>
      <w:r w:rsidR="00541557" w:rsidRPr="00AA2A1F">
        <w:rPr>
          <w:rFonts w:hint="eastAsia"/>
        </w:rPr>
        <w:t>年度第</w:t>
      </w:r>
      <w:r w:rsidR="00541557" w:rsidRPr="00AA2A1F">
        <w:rPr>
          <w:rFonts w:hint="eastAsia"/>
        </w:rPr>
        <w:t>2</w:t>
      </w:r>
      <w:r w:rsidR="00541557" w:rsidRPr="00AA2A1F">
        <w:rPr>
          <w:rFonts w:hint="eastAsia"/>
        </w:rPr>
        <w:t>季為</w:t>
      </w:r>
      <w:r w:rsidR="00541557" w:rsidRPr="00AA2A1F">
        <w:rPr>
          <w:rFonts w:hint="eastAsia"/>
        </w:rPr>
        <w:t>73.73%</w:t>
      </w:r>
      <w:r w:rsidR="00541557" w:rsidRPr="00AA2A1F">
        <w:rPr>
          <w:rFonts w:hint="eastAsia"/>
        </w:rPr>
        <w:t>，</w:t>
      </w:r>
      <w:r w:rsidR="00541557" w:rsidRPr="00AA2A1F">
        <w:rPr>
          <w:rFonts w:hint="eastAsia"/>
        </w:rPr>
        <w:t>101</w:t>
      </w:r>
      <w:r w:rsidR="00541557" w:rsidRPr="00AA2A1F">
        <w:rPr>
          <w:rFonts w:hint="eastAsia"/>
        </w:rPr>
        <w:t>年度為</w:t>
      </w:r>
      <w:r w:rsidR="00541557" w:rsidRPr="00AA2A1F">
        <w:rPr>
          <w:rFonts w:hint="eastAsia"/>
        </w:rPr>
        <w:t>79.5%</w:t>
      </w:r>
      <w:r w:rsidR="00541557" w:rsidRPr="00AA2A1F">
        <w:rPr>
          <w:rFonts w:hint="eastAsia"/>
        </w:rPr>
        <w:t>，應提出改進對策並加強督導執行率，並於</w:t>
      </w:r>
      <w:r w:rsidR="00541557" w:rsidRPr="00AA2A1F">
        <w:rPr>
          <w:rFonts w:hint="eastAsia"/>
        </w:rPr>
        <w:t>1</w:t>
      </w:r>
      <w:r w:rsidR="00541557" w:rsidRPr="00AA2A1F">
        <w:rPr>
          <w:rFonts w:hint="eastAsia"/>
        </w:rPr>
        <w:t>個月內向立法院經濟委員會提出專案報告。</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提案人：黃偉哲　楊瓊瓔</w:t>
      </w:r>
    </w:p>
    <w:p w:rsidR="00541557" w:rsidRPr="00AA2A1F" w:rsidRDefault="00541557"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陳明文　丁守中　廖國棟　黃昭順　王惠美</w:t>
      </w:r>
    </w:p>
    <w:p w:rsidR="00FC7B7C" w:rsidRPr="00AA2A1F" w:rsidRDefault="0081431D" w:rsidP="004A0246">
      <w:pPr>
        <w:pStyle w:val="afe"/>
        <w:kinsoku w:val="0"/>
        <w:overflowPunct w:val="0"/>
        <w:autoSpaceDE w:val="0"/>
        <w:autoSpaceDN w:val="0"/>
        <w:spacing w:beforeLines="30" w:before="146" w:line="520" w:lineRule="exact"/>
        <w:ind w:leftChars="20" w:left="731" w:hangingChars="200" w:hanging="665"/>
        <w:jc w:val="both"/>
        <w:rPr>
          <w:b/>
          <w:bCs/>
        </w:rPr>
      </w:pPr>
      <w:r w:rsidRPr="00AA2A1F">
        <w:rPr>
          <w:rFonts w:hint="eastAsia"/>
          <w:b/>
          <w:bCs/>
        </w:rPr>
        <w:t>三、特別收入基金－</w:t>
      </w:r>
      <w:r w:rsidR="004D01B0" w:rsidRPr="00AA2A1F">
        <w:rPr>
          <w:rFonts w:hint="eastAsia"/>
          <w:b/>
          <w:bCs/>
        </w:rPr>
        <w:t>花東地區永續發展基金</w:t>
      </w:r>
    </w:p>
    <w:p w:rsidR="000F5A8C" w:rsidRPr="00AA2A1F" w:rsidRDefault="000F5A8C" w:rsidP="00896F84">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一</w:t>
      </w:r>
      <w:r w:rsidRPr="00AA2A1F">
        <w:rPr>
          <w:rFonts w:hint="eastAsia"/>
        </w:rPr>
        <w:t>)</w:t>
      </w:r>
      <w:r w:rsidRPr="00AA2A1F">
        <w:rPr>
          <w:rFonts w:hint="eastAsia"/>
        </w:rPr>
        <w:t>業務計畫部分：</w:t>
      </w:r>
      <w:r w:rsidRPr="00AA2A1F">
        <w:rPr>
          <w:rFonts w:hint="eastAsia"/>
          <w:spacing w:val="-4"/>
        </w:rPr>
        <w:t>應依據基金來源與用途審查結果，隨同調</w:t>
      </w:r>
      <w:r w:rsidRPr="00AA2A1F">
        <w:rPr>
          <w:rFonts w:hint="eastAsia"/>
        </w:rPr>
        <w:t>整。</w:t>
      </w:r>
    </w:p>
    <w:p w:rsidR="000F5A8C" w:rsidRPr="00AA2A1F" w:rsidRDefault="000F5A8C" w:rsidP="00896F84">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二</w:t>
      </w:r>
      <w:r w:rsidRPr="00AA2A1F">
        <w:rPr>
          <w:rFonts w:hint="eastAsia"/>
        </w:rPr>
        <w:t>)</w:t>
      </w:r>
      <w:r w:rsidRPr="00AA2A1F">
        <w:rPr>
          <w:rFonts w:hint="eastAsia"/>
        </w:rPr>
        <w:t>基金來源、用途及餘絀部分：</w:t>
      </w:r>
    </w:p>
    <w:p w:rsidR="000F5A8C" w:rsidRPr="00AA2A1F" w:rsidRDefault="000F5A8C" w:rsidP="000F5A8C">
      <w:pPr>
        <w:kinsoku w:val="0"/>
        <w:overflowPunct w:val="0"/>
        <w:autoSpaceDE w:val="0"/>
        <w:autoSpaceDN w:val="0"/>
        <w:spacing w:line="520" w:lineRule="exact"/>
        <w:ind w:leftChars="400" w:left="1611" w:hangingChars="85" w:hanging="282"/>
        <w:jc w:val="both"/>
      </w:pPr>
      <w:r w:rsidRPr="00AA2A1F">
        <w:rPr>
          <w:rFonts w:hint="eastAsia"/>
        </w:rPr>
        <w:t>1.</w:t>
      </w:r>
      <w:r w:rsidRPr="00AA2A1F">
        <w:rPr>
          <w:rFonts w:hint="eastAsia"/>
        </w:rPr>
        <w:t>基金來源：</w:t>
      </w:r>
      <w:r w:rsidRPr="00AA2A1F">
        <w:rPr>
          <w:rFonts w:hint="eastAsia"/>
        </w:rPr>
        <w:t>3</w:t>
      </w:r>
      <w:r w:rsidRPr="00AA2A1F">
        <w:rPr>
          <w:rFonts w:hint="eastAsia"/>
        </w:rPr>
        <w:t>億元，照列。</w:t>
      </w:r>
    </w:p>
    <w:p w:rsidR="000F5A8C" w:rsidRPr="00AA2A1F" w:rsidRDefault="000F5A8C" w:rsidP="000F5A8C">
      <w:pPr>
        <w:kinsoku w:val="0"/>
        <w:overflowPunct w:val="0"/>
        <w:autoSpaceDE w:val="0"/>
        <w:autoSpaceDN w:val="0"/>
        <w:spacing w:line="520" w:lineRule="exact"/>
        <w:ind w:leftChars="400" w:left="1611" w:hangingChars="85" w:hanging="282"/>
        <w:jc w:val="both"/>
      </w:pPr>
      <w:r w:rsidRPr="00AA2A1F">
        <w:rPr>
          <w:rFonts w:hint="eastAsia"/>
        </w:rPr>
        <w:t>2.</w:t>
      </w:r>
      <w:r w:rsidRPr="00AA2A1F">
        <w:rPr>
          <w:rFonts w:hint="eastAsia"/>
        </w:rPr>
        <w:t>基金用途：</w:t>
      </w:r>
      <w:r w:rsidRPr="00AA2A1F">
        <w:rPr>
          <w:rFonts w:hint="eastAsia"/>
        </w:rPr>
        <w:t>10</w:t>
      </w:r>
      <w:r w:rsidRPr="00AA2A1F">
        <w:rPr>
          <w:rFonts w:hint="eastAsia"/>
        </w:rPr>
        <w:t>億</w:t>
      </w:r>
      <w:r w:rsidRPr="00AA2A1F">
        <w:rPr>
          <w:rFonts w:hint="eastAsia"/>
        </w:rPr>
        <w:t>2,315</w:t>
      </w:r>
      <w:r w:rsidRPr="00AA2A1F">
        <w:rPr>
          <w:rFonts w:hint="eastAsia"/>
        </w:rPr>
        <w:t>萬元，照列。</w:t>
      </w:r>
    </w:p>
    <w:p w:rsidR="000F5A8C" w:rsidRPr="00AA2A1F" w:rsidRDefault="000F5A8C" w:rsidP="000F5A8C">
      <w:pPr>
        <w:kinsoku w:val="0"/>
        <w:overflowPunct w:val="0"/>
        <w:autoSpaceDE w:val="0"/>
        <w:autoSpaceDN w:val="0"/>
        <w:spacing w:line="520" w:lineRule="exact"/>
        <w:ind w:leftChars="400" w:left="1611" w:hangingChars="85" w:hanging="282"/>
        <w:jc w:val="both"/>
      </w:pPr>
      <w:r w:rsidRPr="00AA2A1F">
        <w:rPr>
          <w:rFonts w:hint="eastAsia"/>
        </w:rPr>
        <w:t>3.</w:t>
      </w:r>
      <w:r w:rsidRPr="00AA2A1F">
        <w:rPr>
          <w:rFonts w:hint="eastAsia"/>
        </w:rPr>
        <w:t>本期短絀：</w:t>
      </w:r>
      <w:r w:rsidRPr="00AA2A1F">
        <w:rPr>
          <w:rFonts w:hint="eastAsia"/>
        </w:rPr>
        <w:t>7</w:t>
      </w:r>
      <w:r w:rsidRPr="00AA2A1F">
        <w:rPr>
          <w:rFonts w:hint="eastAsia"/>
        </w:rPr>
        <w:t>億</w:t>
      </w:r>
      <w:r w:rsidRPr="00AA2A1F">
        <w:rPr>
          <w:rFonts w:hint="eastAsia"/>
        </w:rPr>
        <w:t>2,315</w:t>
      </w:r>
      <w:r w:rsidRPr="00AA2A1F">
        <w:rPr>
          <w:rFonts w:hint="eastAsia"/>
        </w:rPr>
        <w:t>萬元，照列。</w:t>
      </w:r>
    </w:p>
    <w:p w:rsidR="000F5A8C" w:rsidRPr="00AA2A1F" w:rsidRDefault="000F5A8C" w:rsidP="00896F84">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三</w:t>
      </w:r>
      <w:r w:rsidRPr="00AA2A1F">
        <w:rPr>
          <w:rFonts w:hint="eastAsia"/>
        </w:rPr>
        <w:t>)</w:t>
      </w:r>
      <w:r w:rsidRPr="00AA2A1F">
        <w:rPr>
          <w:rFonts w:hint="eastAsia"/>
        </w:rPr>
        <w:t>解繳國庫：無列數。</w:t>
      </w:r>
    </w:p>
    <w:p w:rsidR="000F5A8C" w:rsidRPr="00AA2A1F" w:rsidRDefault="000F5A8C" w:rsidP="00896F84">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四</w:t>
      </w:r>
      <w:r w:rsidRPr="00AA2A1F">
        <w:rPr>
          <w:rFonts w:hint="eastAsia"/>
        </w:rPr>
        <w:t>)</w:t>
      </w:r>
      <w:r w:rsidRPr="00AA2A1F">
        <w:rPr>
          <w:rFonts w:hint="eastAsia"/>
        </w:rPr>
        <w:t>補辦預算部分：無列數。</w:t>
      </w:r>
    </w:p>
    <w:p w:rsidR="0081431D" w:rsidRPr="00AA2A1F" w:rsidRDefault="0081431D" w:rsidP="00896F84">
      <w:pPr>
        <w:kinsoku w:val="0"/>
        <w:overflowPunct w:val="0"/>
        <w:autoSpaceDE w:val="0"/>
        <w:autoSpaceDN w:val="0"/>
        <w:spacing w:line="520" w:lineRule="exact"/>
        <w:ind w:leftChars="223" w:left="1329" w:hangingChars="177" w:hanging="588"/>
        <w:jc w:val="both"/>
      </w:pPr>
      <w:r w:rsidRPr="00AA2A1F">
        <w:rPr>
          <w:rFonts w:hint="eastAsia"/>
        </w:rPr>
        <w:t>(</w:t>
      </w:r>
      <w:r w:rsidRPr="00AA2A1F">
        <w:rPr>
          <w:rFonts w:hint="eastAsia"/>
        </w:rPr>
        <w:t>五</w:t>
      </w:r>
      <w:r w:rsidRPr="00AA2A1F">
        <w:rPr>
          <w:rFonts w:hint="eastAsia"/>
        </w:rPr>
        <w:t>)</w:t>
      </w:r>
      <w:r w:rsidRPr="00AA2A1F">
        <w:rPr>
          <w:rFonts w:hint="eastAsia"/>
        </w:rPr>
        <w:t>通過決議</w:t>
      </w:r>
      <w:r w:rsidRPr="00AA2A1F">
        <w:rPr>
          <w:rFonts w:hint="eastAsia"/>
        </w:rPr>
        <w:t>13</w:t>
      </w:r>
      <w:r w:rsidRPr="00AA2A1F">
        <w:rPr>
          <w:rFonts w:hint="eastAsia"/>
        </w:rPr>
        <w:t>項：</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1.</w:t>
      </w:r>
      <w:r w:rsidRPr="00AA2A1F">
        <w:rPr>
          <w:rFonts w:hint="eastAsia"/>
        </w:rPr>
        <w:t>花</w:t>
      </w:r>
      <w:r w:rsidRPr="00AA2A1F">
        <w:rPr>
          <w:rFonts w:hint="eastAsia"/>
          <w:spacing w:val="-4"/>
        </w:rPr>
        <w:t>東地區永續發展基金</w:t>
      </w:r>
      <w:r w:rsidRPr="00AA2A1F">
        <w:rPr>
          <w:rFonts w:hint="eastAsia"/>
          <w:spacing w:val="-4"/>
        </w:rPr>
        <w:t>104</w:t>
      </w:r>
      <w:r w:rsidRPr="00AA2A1F">
        <w:rPr>
          <w:rFonts w:hint="eastAsia"/>
          <w:spacing w:val="-4"/>
        </w:rPr>
        <w:t>年度基金用途編列「專業服務費」</w:t>
      </w:r>
      <w:r w:rsidRPr="00AA2A1F">
        <w:rPr>
          <w:rFonts w:hint="eastAsia"/>
          <w:spacing w:val="-4"/>
        </w:rPr>
        <w:t>2,000</w:t>
      </w:r>
      <w:r w:rsidRPr="00AA2A1F">
        <w:rPr>
          <w:rFonts w:hint="eastAsia"/>
          <w:spacing w:val="-4"/>
        </w:rPr>
        <w:t>萬元，辦理花東地區產業扶持、發展研究及推動執行等相關業務，然其內容為委託調查研究，未依規定詳列計畫名稱、內容摘要及各計畫經費等，尚欠妥適，請國家發展委員會就近三年來委託調查研究之計畫名稱、經費、執行成效之報告，向立法院經濟委員會提出書面專案報</w:t>
      </w:r>
      <w:r w:rsidRPr="00AA2A1F">
        <w:rPr>
          <w:rFonts w:hint="eastAsia"/>
        </w:rPr>
        <w:t>告。</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 xml:space="preserve">提案人：廖國棟　</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張嘉郡　黃昭順　王惠美　黃偉哲</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2.</w:t>
      </w:r>
      <w:r w:rsidRPr="00AA2A1F">
        <w:rPr>
          <w:rFonts w:hint="eastAsia"/>
        </w:rPr>
        <w:t>花東地區永續發展基金</w:t>
      </w:r>
      <w:r w:rsidRPr="00AA2A1F">
        <w:rPr>
          <w:rFonts w:hint="eastAsia"/>
        </w:rPr>
        <w:t>104</w:t>
      </w:r>
      <w:r w:rsidRPr="00AA2A1F">
        <w:rPr>
          <w:rFonts w:hint="eastAsia"/>
        </w:rPr>
        <w:t>年度預算編列以補助花東地區永續發展相關計畫為主，與花東地區永續發展策略計畫中強調補助與投、融資計畫並重原則恐有不符，為此，要求花東地區永續發展基金檢討改進，並於</w:t>
      </w:r>
      <w:r w:rsidRPr="00AA2A1F">
        <w:rPr>
          <w:rFonts w:hint="eastAsia"/>
        </w:rPr>
        <w:t>1</w:t>
      </w:r>
      <w:r w:rsidRPr="00AA2A1F">
        <w:rPr>
          <w:rFonts w:hint="eastAsia"/>
        </w:rPr>
        <w:t>個月內提出專案報告送立法院經濟委員會。</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提案人：黃偉哲　楊瓊瓔　丁守中</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陳明文　廖國棟　黃昭順　王惠美</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3.</w:t>
      </w:r>
      <w:r w:rsidRPr="00AA2A1F">
        <w:rPr>
          <w:rFonts w:hint="eastAsia"/>
        </w:rPr>
        <w:t>花東地區永續發展基金之主要財源為國庫撥款收入，本身尚無特定收入來源，除不符預算法特別收入基金之定義，未來國庫若暫不撥補，該基金恐難有足夠財源支持長期營運，另外為加速花東地區建設，應依照當地特色儘速有效開闢財源，俾利長期營運，並於</w:t>
      </w:r>
      <w:r w:rsidRPr="00AA2A1F">
        <w:rPr>
          <w:rFonts w:hint="eastAsia"/>
        </w:rPr>
        <w:t>1</w:t>
      </w:r>
      <w:r w:rsidRPr="00AA2A1F">
        <w:rPr>
          <w:rFonts w:hint="eastAsia"/>
        </w:rPr>
        <w:t>個月內提出專案報告送立法院經濟委員會。</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提案人：黃偉哲　楊瓊瓔</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連署人：蘇震清　陳明文　丁守中　王惠美　黃昭順　廖國棟</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4.</w:t>
      </w:r>
      <w:r w:rsidRPr="00AA2A1F">
        <w:rPr>
          <w:rFonts w:hint="eastAsia"/>
        </w:rPr>
        <w:t>花東地區永續發展基金</w:t>
      </w:r>
      <w:r w:rsidRPr="00AA2A1F">
        <w:rPr>
          <w:rFonts w:hint="eastAsia"/>
        </w:rPr>
        <w:t>104</w:t>
      </w:r>
      <w:r w:rsidRPr="00AA2A1F">
        <w:rPr>
          <w:rFonts w:hint="eastAsia"/>
        </w:rPr>
        <w:t>年度預算案「花東地區永續發展相關計畫」編列</w:t>
      </w:r>
      <w:r w:rsidRPr="00AA2A1F">
        <w:rPr>
          <w:rFonts w:hint="eastAsia"/>
        </w:rPr>
        <w:t>10</w:t>
      </w:r>
      <w:r w:rsidRPr="00AA2A1F">
        <w:rPr>
          <w:rFonts w:hint="eastAsia"/>
        </w:rPr>
        <w:t>億</w:t>
      </w:r>
      <w:r w:rsidRPr="00AA2A1F">
        <w:rPr>
          <w:rFonts w:hint="eastAsia"/>
        </w:rPr>
        <w:t>2,158</w:t>
      </w:r>
      <w:r w:rsidRPr="00AA2A1F">
        <w:rPr>
          <w:rFonts w:hint="eastAsia"/>
        </w:rPr>
        <w:t>萬元，其中包括「捐助、補助與獎助」</w:t>
      </w:r>
      <w:r w:rsidRPr="00AA2A1F">
        <w:rPr>
          <w:rFonts w:hint="eastAsia"/>
        </w:rPr>
        <w:t>10</w:t>
      </w:r>
      <w:r w:rsidRPr="00AA2A1F">
        <w:rPr>
          <w:rFonts w:hint="eastAsia"/>
        </w:rPr>
        <w:t>億元，較</w:t>
      </w:r>
      <w:r w:rsidRPr="00AA2A1F">
        <w:rPr>
          <w:rFonts w:hint="eastAsia"/>
        </w:rPr>
        <w:t>103</w:t>
      </w:r>
      <w:r w:rsidRPr="00AA2A1F">
        <w:rPr>
          <w:rFonts w:hint="eastAsia"/>
        </w:rPr>
        <w:t>年度減少</w:t>
      </w:r>
      <w:r w:rsidRPr="00AA2A1F">
        <w:rPr>
          <w:rFonts w:hint="eastAsia"/>
        </w:rPr>
        <w:t>5</w:t>
      </w:r>
      <w:r w:rsidRPr="00AA2A1F">
        <w:rPr>
          <w:rFonts w:hint="eastAsia"/>
        </w:rPr>
        <w:t>億</w:t>
      </w:r>
      <w:r w:rsidRPr="00AA2A1F">
        <w:rPr>
          <w:rFonts w:hint="eastAsia"/>
        </w:rPr>
        <w:t>2,500</w:t>
      </w:r>
      <w:r w:rsidRPr="00AA2A1F">
        <w:rPr>
          <w:rFonts w:hint="eastAsia"/>
        </w:rPr>
        <w:t>萬元，減幅</w:t>
      </w:r>
      <w:r w:rsidRPr="00AA2A1F">
        <w:rPr>
          <w:rFonts w:hint="eastAsia"/>
        </w:rPr>
        <w:t>34.43</w:t>
      </w:r>
      <w:r w:rsidRPr="00AA2A1F">
        <w:t>%</w:t>
      </w:r>
      <w:r w:rsidRPr="00AA2A1F">
        <w:rPr>
          <w:rFonts w:hint="eastAsia"/>
        </w:rPr>
        <w:t>；惟查相關計畫預算編列過於簡略，未說明各項補助子計畫之具體內容、金額明細以及預期成果，實不利立法院審議，且是項計畫本為該基金主要業務計畫，然而自</w:t>
      </w:r>
      <w:r w:rsidRPr="00AA2A1F">
        <w:rPr>
          <w:rFonts w:hint="eastAsia"/>
        </w:rPr>
        <w:t>101</w:t>
      </w:r>
      <w:r w:rsidRPr="00AA2A1F">
        <w:rPr>
          <w:rFonts w:hint="eastAsia"/>
        </w:rPr>
        <w:t>年度推動迄今，</w:t>
      </w:r>
      <w:r w:rsidRPr="00AA2A1F">
        <w:rPr>
          <w:rFonts w:hint="eastAsia"/>
        </w:rPr>
        <w:t>101</w:t>
      </w:r>
      <w:r w:rsidRPr="00AA2A1F">
        <w:rPr>
          <w:rFonts w:hint="eastAsia"/>
        </w:rPr>
        <w:t>年度及</w:t>
      </w:r>
      <w:r w:rsidRPr="00AA2A1F">
        <w:rPr>
          <w:rFonts w:hint="eastAsia"/>
        </w:rPr>
        <w:t>102</w:t>
      </w:r>
      <w:r w:rsidRPr="00AA2A1F">
        <w:rPr>
          <w:rFonts w:hint="eastAsia"/>
        </w:rPr>
        <w:t>年度決算數分別為</w:t>
      </w:r>
      <w:r w:rsidRPr="00AA2A1F">
        <w:rPr>
          <w:rFonts w:hint="eastAsia"/>
        </w:rPr>
        <w:t>244</w:t>
      </w:r>
      <w:r w:rsidRPr="00AA2A1F">
        <w:rPr>
          <w:rFonts w:hint="eastAsia"/>
        </w:rPr>
        <w:t>萬元及</w:t>
      </w:r>
      <w:r w:rsidRPr="00AA2A1F">
        <w:rPr>
          <w:rFonts w:hint="eastAsia"/>
        </w:rPr>
        <w:t>1,773</w:t>
      </w:r>
      <w:r w:rsidRPr="00AA2A1F">
        <w:rPr>
          <w:rFonts w:hint="eastAsia"/>
        </w:rPr>
        <w:t>萬</w:t>
      </w:r>
      <w:r w:rsidRPr="00AA2A1F">
        <w:rPr>
          <w:rFonts w:hint="eastAsia"/>
        </w:rPr>
        <w:t>9,000</w:t>
      </w:r>
      <w:r w:rsidRPr="00AA2A1F">
        <w:rPr>
          <w:rFonts w:hint="eastAsia"/>
        </w:rPr>
        <w:t>元，執行率僅</w:t>
      </w:r>
      <w:r w:rsidRPr="00AA2A1F">
        <w:rPr>
          <w:rFonts w:hint="eastAsia"/>
        </w:rPr>
        <w:t>0.48</w:t>
      </w:r>
      <w:r w:rsidRPr="00AA2A1F">
        <w:t>%</w:t>
      </w:r>
      <w:r w:rsidRPr="00AA2A1F">
        <w:rPr>
          <w:rFonts w:hint="eastAsia"/>
        </w:rPr>
        <w:t>及</w:t>
      </w:r>
      <w:r w:rsidRPr="00AA2A1F">
        <w:rPr>
          <w:rFonts w:hint="eastAsia"/>
        </w:rPr>
        <w:t>1.76</w:t>
      </w:r>
      <w:r w:rsidRPr="00AA2A1F">
        <w:t>%</w:t>
      </w:r>
      <w:r w:rsidRPr="00AA2A1F">
        <w:rPr>
          <w:rFonts w:hint="eastAsia"/>
        </w:rPr>
        <w:t>，</w:t>
      </w:r>
      <w:r w:rsidRPr="00AA2A1F">
        <w:rPr>
          <w:rFonts w:hint="eastAsia"/>
        </w:rPr>
        <w:t>103</w:t>
      </w:r>
      <w:r w:rsidRPr="00AA2A1F">
        <w:rPr>
          <w:rFonts w:hint="eastAsia"/>
        </w:rPr>
        <w:t>年度截至</w:t>
      </w:r>
      <w:r w:rsidRPr="00AA2A1F">
        <w:rPr>
          <w:rFonts w:hint="eastAsia"/>
        </w:rPr>
        <w:t>8</w:t>
      </w:r>
      <w:r w:rsidRPr="00AA2A1F">
        <w:rPr>
          <w:rFonts w:hint="eastAsia"/>
        </w:rPr>
        <w:t>月底止，執行數</w:t>
      </w:r>
      <w:r w:rsidRPr="00AA2A1F">
        <w:rPr>
          <w:rFonts w:hint="eastAsia"/>
        </w:rPr>
        <w:t>6,177</w:t>
      </w:r>
      <w:r w:rsidRPr="00AA2A1F">
        <w:rPr>
          <w:rFonts w:hint="eastAsia"/>
        </w:rPr>
        <w:t>萬</w:t>
      </w:r>
      <w:r w:rsidRPr="00AA2A1F">
        <w:rPr>
          <w:rFonts w:hint="eastAsia"/>
        </w:rPr>
        <w:t>8,000</w:t>
      </w:r>
      <w:r w:rsidRPr="00AA2A1F">
        <w:rPr>
          <w:rFonts w:hint="eastAsia"/>
        </w:rPr>
        <w:t>元，亦僅占年度預算</w:t>
      </w:r>
      <w:r w:rsidRPr="00AA2A1F">
        <w:rPr>
          <w:rFonts w:hint="eastAsia"/>
        </w:rPr>
        <w:t>3.99</w:t>
      </w:r>
      <w:r w:rsidRPr="00AA2A1F">
        <w:t>%</w:t>
      </w:r>
      <w:r w:rsidRPr="00AA2A1F">
        <w:rPr>
          <w:rFonts w:hint="eastAsia"/>
        </w:rPr>
        <w:t>，顯見其計畫執行效能過度偏低，</w:t>
      </w:r>
      <w:r w:rsidR="00AD1819" w:rsidRPr="00AA2A1F">
        <w:rPr>
          <w:rFonts w:hint="eastAsia"/>
        </w:rPr>
        <w:t>國家發展委員會</w:t>
      </w:r>
      <w:r w:rsidRPr="00AA2A1F">
        <w:rPr>
          <w:rFonts w:hint="eastAsia"/>
        </w:rPr>
        <w:t>應</w:t>
      </w:r>
      <w:r w:rsidR="00AA2A1F" w:rsidRPr="00AA2A1F">
        <w:rPr>
          <w:rFonts w:hint="eastAsia"/>
        </w:rPr>
        <w:t>切</w:t>
      </w:r>
      <w:r w:rsidRPr="00AA2A1F">
        <w:rPr>
          <w:rFonts w:hint="eastAsia"/>
        </w:rPr>
        <w:t>實改進該基金預算編製之合理依據及具體說明，以核實編列預算並落實檢討預算執行缺失。</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黃偉哲　楊瓊瓔</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連署人：葉津鈴　丁守中　黃昭順　王惠美　廖國棟</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5.</w:t>
      </w:r>
      <w:r w:rsidRPr="00AA2A1F">
        <w:rPr>
          <w:rFonts w:hint="eastAsia"/>
        </w:rPr>
        <w:t>「花東地區永續發展相關計畫」為花東地區永續發展基金近年主要業務計畫之一，自</w:t>
      </w:r>
      <w:r w:rsidRPr="00AA2A1F">
        <w:rPr>
          <w:rFonts w:hint="eastAsia"/>
        </w:rPr>
        <w:t>101</w:t>
      </w:r>
      <w:r w:rsidRPr="00AA2A1F">
        <w:rPr>
          <w:rFonts w:hint="eastAsia"/>
        </w:rPr>
        <w:t>年度推動迄今，執行率僅</w:t>
      </w:r>
      <w:r w:rsidRPr="00AA2A1F">
        <w:rPr>
          <w:rFonts w:hint="eastAsia"/>
        </w:rPr>
        <w:t>0.48</w:t>
      </w:r>
      <w:r w:rsidRPr="00AA2A1F">
        <w:t>%</w:t>
      </w:r>
      <w:r w:rsidRPr="00AA2A1F">
        <w:rPr>
          <w:rFonts w:hint="eastAsia"/>
        </w:rPr>
        <w:t>及</w:t>
      </w:r>
      <w:r w:rsidRPr="00AA2A1F">
        <w:rPr>
          <w:rFonts w:hint="eastAsia"/>
        </w:rPr>
        <w:t>1.76</w:t>
      </w:r>
      <w:r w:rsidRPr="00AA2A1F">
        <w:t>%</w:t>
      </w:r>
      <w:r w:rsidRPr="00AA2A1F">
        <w:rPr>
          <w:rFonts w:hint="eastAsia"/>
        </w:rPr>
        <w:t>，</w:t>
      </w:r>
      <w:r w:rsidRPr="00AA2A1F">
        <w:rPr>
          <w:rFonts w:hint="eastAsia"/>
        </w:rPr>
        <w:t>103</w:t>
      </w:r>
      <w:r w:rsidRPr="00AA2A1F">
        <w:rPr>
          <w:rFonts w:hint="eastAsia"/>
        </w:rPr>
        <w:t>年度截至</w:t>
      </w:r>
      <w:r w:rsidRPr="00AA2A1F">
        <w:rPr>
          <w:rFonts w:hint="eastAsia"/>
        </w:rPr>
        <w:t>8</w:t>
      </w:r>
      <w:r w:rsidRPr="00AA2A1F">
        <w:rPr>
          <w:rFonts w:hint="eastAsia"/>
        </w:rPr>
        <w:t>月底止，執行數</w:t>
      </w:r>
      <w:r w:rsidRPr="00AA2A1F">
        <w:rPr>
          <w:rFonts w:hint="eastAsia"/>
        </w:rPr>
        <w:t>6,177</w:t>
      </w:r>
      <w:r w:rsidRPr="00AA2A1F">
        <w:rPr>
          <w:rFonts w:hint="eastAsia"/>
        </w:rPr>
        <w:t>萬</w:t>
      </w:r>
      <w:r w:rsidRPr="00AA2A1F">
        <w:rPr>
          <w:rFonts w:hint="eastAsia"/>
        </w:rPr>
        <w:t>8,000</w:t>
      </w:r>
      <w:r w:rsidRPr="00AA2A1F">
        <w:rPr>
          <w:rFonts w:hint="eastAsia"/>
        </w:rPr>
        <w:t>元，亦僅占年度預算</w:t>
      </w:r>
      <w:r w:rsidRPr="00AA2A1F">
        <w:rPr>
          <w:rFonts w:hint="eastAsia"/>
        </w:rPr>
        <w:t>3.99</w:t>
      </w:r>
      <w:r w:rsidRPr="00AA2A1F">
        <w:t>%</w:t>
      </w:r>
      <w:r w:rsidRPr="00AA2A1F">
        <w:rPr>
          <w:rFonts w:hint="eastAsia"/>
        </w:rPr>
        <w:t>，執行率仍偏低。爰要求國家發展委員會應加強推動辦理，針對偏低之計畫執行率，提出檢討報告，並送交至立法院經濟委員會。</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提案人：葉津鈴　陳明文　蘇震清　楊瓊瓔　丁守中　王惠美　黃昭順　廖國棟</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6.</w:t>
      </w:r>
      <w:r w:rsidRPr="00AA2A1F">
        <w:rPr>
          <w:rFonts w:hint="eastAsia"/>
        </w:rPr>
        <w:t>花東地區永續發展基金</w:t>
      </w:r>
      <w:r w:rsidRPr="00AA2A1F">
        <w:rPr>
          <w:rFonts w:hint="eastAsia"/>
        </w:rPr>
        <w:t>104</w:t>
      </w:r>
      <w:r w:rsidRPr="00AA2A1F">
        <w:rPr>
          <w:rFonts w:hint="eastAsia"/>
        </w:rPr>
        <w:t>年度預計進用勞務承攬人力</w:t>
      </w:r>
      <w:r w:rsidRPr="00AA2A1F">
        <w:rPr>
          <w:rFonts w:hint="eastAsia"/>
        </w:rPr>
        <w:t>3</w:t>
      </w:r>
      <w:r w:rsidRPr="00AA2A1F">
        <w:rPr>
          <w:rFonts w:hint="eastAsia"/>
        </w:rPr>
        <w:t>人，已違背「花東地區永續發展基金收支保管及運用辦法」第</w:t>
      </w:r>
      <w:r w:rsidRPr="00AA2A1F">
        <w:rPr>
          <w:rFonts w:hint="eastAsia"/>
        </w:rPr>
        <w:t>5</w:t>
      </w:r>
      <w:r w:rsidRPr="00AA2A1F">
        <w:rPr>
          <w:rFonts w:hint="eastAsia"/>
        </w:rPr>
        <w:t>條及第</w:t>
      </w:r>
      <w:r w:rsidRPr="00AA2A1F">
        <w:rPr>
          <w:rFonts w:hint="eastAsia"/>
        </w:rPr>
        <w:t>6</w:t>
      </w:r>
      <w:r w:rsidRPr="00AA2A1F">
        <w:rPr>
          <w:rFonts w:hint="eastAsia"/>
        </w:rPr>
        <w:t>條，其工作內容更已涉及基金重要核心業務範疇，實非妥當可行。爰要求國家發展委員會秉持撙節原則，以現職人員執行基金業務為宜，並於</w:t>
      </w:r>
      <w:r w:rsidRPr="00AA2A1F">
        <w:rPr>
          <w:rFonts w:hint="eastAsia"/>
        </w:rPr>
        <w:t>1</w:t>
      </w:r>
      <w:r w:rsidRPr="00AA2A1F">
        <w:rPr>
          <w:rFonts w:hint="eastAsia"/>
        </w:rPr>
        <w:t>週內提供現有人力運用之檢討評估報告，送交立法院經濟委員會。</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提案人：葉津鈴　陳明文　蘇震清　楊瓊瓔　丁守中　王惠美　黃昭順　廖國棟</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7.</w:t>
      </w:r>
      <w:r w:rsidRPr="00AA2A1F">
        <w:rPr>
          <w:rFonts w:hint="eastAsia"/>
        </w:rPr>
        <w:t>花東地區永續發展基金應按照相關預算編列法令，詳實敘明基金業務計畫內容、補助計畫明細及預期成果等。然</w:t>
      </w:r>
      <w:r w:rsidRPr="00AA2A1F">
        <w:rPr>
          <w:rFonts w:hint="eastAsia"/>
        </w:rPr>
        <w:t>104</w:t>
      </w:r>
      <w:r w:rsidRPr="00AA2A1F">
        <w:rPr>
          <w:rFonts w:hint="eastAsia"/>
        </w:rPr>
        <w:t>年度預算案「花東地區永續發展相關計畫」，未具體說明各項子計畫補助明細資料，不僅違背預算編列相關規定，更不利立法院審議。爰此，請國家發展委員會針對「花東地區永續發展相關計畫」，於</w:t>
      </w:r>
      <w:r w:rsidRPr="00AA2A1F">
        <w:rPr>
          <w:rFonts w:hint="eastAsia"/>
        </w:rPr>
        <w:t>1</w:t>
      </w:r>
      <w:r w:rsidRPr="00AA2A1F">
        <w:rPr>
          <w:rFonts w:hint="eastAsia"/>
        </w:rPr>
        <w:t>週內提交書面詳細說明報告，並送達立法院經濟委員會。</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提案人：葉津鈴　陳明文　蘇震清　楊瓊瓔　丁守中　黃昭順　廖國棟</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8.</w:t>
      </w:r>
      <w:r w:rsidRPr="00AA2A1F">
        <w:rPr>
          <w:rFonts w:hint="eastAsia"/>
        </w:rPr>
        <w:t>為推動花東地區產業發展，維護自然生態景觀，發展多元文化特色，依據花東地區發展條例第</w:t>
      </w:r>
      <w:r w:rsidRPr="00AA2A1F">
        <w:rPr>
          <w:rFonts w:hint="eastAsia"/>
        </w:rPr>
        <w:t>12</w:t>
      </w:r>
      <w:r w:rsidRPr="00AA2A1F">
        <w:rPr>
          <w:rFonts w:hint="eastAsia"/>
        </w:rPr>
        <w:t>條第</w:t>
      </w:r>
      <w:r w:rsidRPr="00AA2A1F">
        <w:rPr>
          <w:rFonts w:hint="eastAsia"/>
        </w:rPr>
        <w:t>2</w:t>
      </w:r>
      <w:r w:rsidRPr="00AA2A1F">
        <w:rPr>
          <w:rFonts w:hint="eastAsia"/>
        </w:rPr>
        <w:t>項規定，自</w:t>
      </w:r>
      <w:r w:rsidRPr="00AA2A1F">
        <w:rPr>
          <w:rFonts w:hint="eastAsia"/>
        </w:rPr>
        <w:t>101</w:t>
      </w:r>
      <w:r w:rsidRPr="00AA2A1F">
        <w:rPr>
          <w:rFonts w:hint="eastAsia"/>
        </w:rPr>
        <w:t>年度起設置花東地區永續發展基金，由國庫分</w:t>
      </w:r>
      <w:r w:rsidRPr="00AA2A1F">
        <w:rPr>
          <w:rFonts w:hint="eastAsia"/>
        </w:rPr>
        <w:t>10</w:t>
      </w:r>
      <w:r w:rsidRPr="00AA2A1F">
        <w:rPr>
          <w:rFonts w:hint="eastAsia"/>
        </w:rPr>
        <w:t>年撥充基金</w:t>
      </w:r>
      <w:r w:rsidRPr="00AA2A1F">
        <w:rPr>
          <w:rFonts w:hint="eastAsia"/>
        </w:rPr>
        <w:t>400</w:t>
      </w:r>
      <w:r w:rsidRPr="00AA2A1F">
        <w:rPr>
          <w:rFonts w:hint="eastAsia"/>
        </w:rPr>
        <w:t>億元，惟「花東地區永續發展相關計畫」為花東地區永續發展基金近年主要業務計畫之一，查自</w:t>
      </w:r>
      <w:r w:rsidRPr="00AA2A1F">
        <w:rPr>
          <w:rFonts w:hint="eastAsia"/>
        </w:rPr>
        <w:t>101</w:t>
      </w:r>
      <w:r w:rsidRPr="00AA2A1F">
        <w:rPr>
          <w:rFonts w:hint="eastAsia"/>
        </w:rPr>
        <w:t>年度推動迄今，</w:t>
      </w:r>
      <w:r w:rsidRPr="00AA2A1F">
        <w:rPr>
          <w:rFonts w:hint="eastAsia"/>
        </w:rPr>
        <w:t>101</w:t>
      </w:r>
      <w:r w:rsidRPr="00AA2A1F">
        <w:rPr>
          <w:rFonts w:hint="eastAsia"/>
        </w:rPr>
        <w:t>年度及</w:t>
      </w:r>
      <w:r w:rsidRPr="00AA2A1F">
        <w:rPr>
          <w:rFonts w:hint="eastAsia"/>
        </w:rPr>
        <w:t>102</w:t>
      </w:r>
      <w:r w:rsidRPr="00AA2A1F">
        <w:rPr>
          <w:rFonts w:hint="eastAsia"/>
        </w:rPr>
        <w:t>年度決算數分別為</w:t>
      </w:r>
      <w:r w:rsidRPr="00AA2A1F">
        <w:rPr>
          <w:rFonts w:hint="eastAsia"/>
        </w:rPr>
        <w:t>244</w:t>
      </w:r>
      <w:r w:rsidRPr="00AA2A1F">
        <w:rPr>
          <w:rFonts w:hint="eastAsia"/>
        </w:rPr>
        <w:t>萬元及</w:t>
      </w:r>
      <w:r w:rsidRPr="00AA2A1F">
        <w:rPr>
          <w:rFonts w:hint="eastAsia"/>
        </w:rPr>
        <w:t>1,773</w:t>
      </w:r>
      <w:r w:rsidRPr="00AA2A1F">
        <w:rPr>
          <w:rFonts w:hint="eastAsia"/>
        </w:rPr>
        <w:t>萬</w:t>
      </w:r>
      <w:r w:rsidRPr="00AA2A1F">
        <w:rPr>
          <w:rFonts w:hint="eastAsia"/>
        </w:rPr>
        <w:t>9,000</w:t>
      </w:r>
      <w:r w:rsidRPr="00AA2A1F">
        <w:rPr>
          <w:rFonts w:hint="eastAsia"/>
        </w:rPr>
        <w:t>元，執行率僅</w:t>
      </w:r>
      <w:r w:rsidRPr="00AA2A1F">
        <w:rPr>
          <w:rFonts w:hint="eastAsia"/>
        </w:rPr>
        <w:t>0.48</w:t>
      </w:r>
      <w:r w:rsidRPr="00AA2A1F">
        <w:t>%</w:t>
      </w:r>
      <w:r w:rsidRPr="00AA2A1F">
        <w:rPr>
          <w:rFonts w:hint="eastAsia"/>
        </w:rPr>
        <w:t>及</w:t>
      </w:r>
      <w:r w:rsidRPr="00AA2A1F">
        <w:rPr>
          <w:rFonts w:hint="eastAsia"/>
        </w:rPr>
        <w:t>1.76</w:t>
      </w:r>
      <w:r w:rsidRPr="00AA2A1F">
        <w:t>%</w:t>
      </w:r>
      <w:r w:rsidRPr="00AA2A1F">
        <w:rPr>
          <w:rFonts w:hint="eastAsia"/>
        </w:rPr>
        <w:t>，截至</w:t>
      </w:r>
      <w:r w:rsidRPr="00AA2A1F">
        <w:rPr>
          <w:rFonts w:hint="eastAsia"/>
        </w:rPr>
        <w:t>103</w:t>
      </w:r>
      <w:r w:rsidRPr="00AA2A1F">
        <w:rPr>
          <w:rFonts w:hint="eastAsia"/>
        </w:rPr>
        <w:t>年</w:t>
      </w:r>
      <w:r w:rsidRPr="00AA2A1F">
        <w:rPr>
          <w:rFonts w:hint="eastAsia"/>
        </w:rPr>
        <w:t>8</w:t>
      </w:r>
      <w:r w:rsidRPr="00AA2A1F">
        <w:rPr>
          <w:rFonts w:hint="eastAsia"/>
        </w:rPr>
        <w:t>月底止，執行數</w:t>
      </w:r>
      <w:r w:rsidRPr="00AA2A1F">
        <w:rPr>
          <w:rFonts w:hint="eastAsia"/>
        </w:rPr>
        <w:t>6,177</w:t>
      </w:r>
      <w:r w:rsidRPr="00AA2A1F">
        <w:rPr>
          <w:rFonts w:hint="eastAsia"/>
        </w:rPr>
        <w:t>萬</w:t>
      </w:r>
      <w:r w:rsidRPr="00AA2A1F">
        <w:rPr>
          <w:rFonts w:hint="eastAsia"/>
        </w:rPr>
        <w:t>8,000</w:t>
      </w:r>
      <w:r w:rsidRPr="00AA2A1F">
        <w:rPr>
          <w:rFonts w:hint="eastAsia"/>
        </w:rPr>
        <w:t>元，亦僅占年度預算</w:t>
      </w:r>
      <w:r w:rsidRPr="00AA2A1F">
        <w:rPr>
          <w:rFonts w:hint="eastAsia"/>
        </w:rPr>
        <w:t>3.99</w:t>
      </w:r>
      <w:r w:rsidRPr="00AA2A1F">
        <w:t>%</w:t>
      </w:r>
      <w:r w:rsidRPr="00AA2A1F">
        <w:rPr>
          <w:rFonts w:hint="eastAsia"/>
        </w:rPr>
        <w:t>，執行率雖稍有提升，卻仍屬過低，且遠低於預算規模，實有檢討之必要性，爰建請該基金應加強推動辦理，俾真正達成花東地區永續發展目標。</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提案人：王惠美　陳怡潔　黃偉哲</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連署人：丁守中　楊瓊瓔　廖國棟　黃昭順</w:t>
      </w:r>
    </w:p>
    <w:p w:rsidR="0081431D" w:rsidRPr="00AA2A1F" w:rsidRDefault="0081431D" w:rsidP="00D52B3F">
      <w:pPr>
        <w:kinsoku w:val="0"/>
        <w:overflowPunct w:val="0"/>
        <w:autoSpaceDE w:val="0"/>
        <w:autoSpaceDN w:val="0"/>
        <w:ind w:leftChars="400" w:left="1611" w:hangingChars="85" w:hanging="282"/>
        <w:jc w:val="both"/>
      </w:pPr>
      <w:r w:rsidRPr="00AA2A1F">
        <w:rPr>
          <w:rFonts w:hint="eastAsia"/>
        </w:rPr>
        <w:t>9.</w:t>
      </w:r>
      <w:r w:rsidRPr="00AA2A1F">
        <w:rPr>
          <w:rFonts w:hint="eastAsia"/>
        </w:rPr>
        <w:t>有鑑於目前花東地區永續發展基金各方提案計畫之審查過程並未公開、透明呈現於現行國家發展委員會之花東地區永續發展之網頁上，令外界無法對其審查准駁原因與否予以充分了解，對其花東地區永續發展基金運用長期關心之地方公民團體，不僅未能對其提案及審查過程充分表達意見，國家發展委員會及其相關提案單位，亦未能於提案前參與相關意見並提出建議，顯見該基金之提案及審查過程仍未能完全揭露。爰要求國家發展委員會應：</w:t>
      </w:r>
      <w:r w:rsidRPr="00AA2A1F">
        <w:rPr>
          <w:rFonts w:hint="eastAsia"/>
        </w:rPr>
        <w:t>(1)</w:t>
      </w:r>
      <w:r w:rsidRPr="00AA2A1F">
        <w:rPr>
          <w:rFonts w:hint="eastAsia"/>
        </w:rPr>
        <w:t>調整花東地區永續發展網頁之公開資訊編排，並增加民眾建言回饋機制；</w:t>
      </w:r>
      <w:r w:rsidRPr="00AA2A1F">
        <w:rPr>
          <w:rFonts w:hint="eastAsia"/>
        </w:rPr>
        <w:t>(2)</w:t>
      </w:r>
      <w:r w:rsidRPr="00AA2A1F">
        <w:rPr>
          <w:rFonts w:hint="eastAsia"/>
        </w:rPr>
        <w:t>國家發展委員會與其相關提案單位，應對其提案內容、審查過程及准駁原因，充分揭露於該網頁上；</w:t>
      </w:r>
      <w:r w:rsidRPr="00AA2A1F">
        <w:rPr>
          <w:rFonts w:hint="eastAsia"/>
        </w:rPr>
        <w:t>(3)</w:t>
      </w:r>
      <w:r w:rsidRPr="00AA2A1F">
        <w:rPr>
          <w:rFonts w:hint="eastAsia"/>
        </w:rPr>
        <w:t>國家發展委員會應督促有提案權之單位及委員，於提案前舉辦相關公民參與意見會議，以利提案之完備及符合民眾之所需。</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楊瓊瓔　蕭美琴</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 xml:space="preserve">連署人：黃偉哲　葉津鈴　丁守中　廖國棟　王惠美　</w:t>
      </w:r>
    </w:p>
    <w:p w:rsidR="0081431D" w:rsidRPr="00AA2A1F" w:rsidRDefault="0081431D" w:rsidP="00D52B3F">
      <w:pPr>
        <w:kinsoku w:val="0"/>
        <w:overflowPunct w:val="0"/>
        <w:autoSpaceDE w:val="0"/>
        <w:autoSpaceDN w:val="0"/>
        <w:spacing w:line="520" w:lineRule="exact"/>
        <w:ind w:leftChars="380" w:left="1678" w:hangingChars="125" w:hanging="415"/>
        <w:jc w:val="both"/>
      </w:pPr>
      <w:r w:rsidRPr="00AA2A1F">
        <w:rPr>
          <w:rFonts w:hint="eastAsia"/>
        </w:rPr>
        <w:t>10.</w:t>
      </w:r>
      <w:r w:rsidRPr="00AA2A1F">
        <w:rPr>
          <w:rFonts w:hint="eastAsia"/>
        </w:rPr>
        <w:t>有鑑於花蓮實有具備國際級之自然景觀與文化特色條件，但卻未能結合教育、觀光、旅遊</w:t>
      </w:r>
      <w:r w:rsidRPr="00AA2A1F">
        <w:rPr>
          <w:rFonts w:hint="eastAsia"/>
        </w:rPr>
        <w:t>...</w:t>
      </w:r>
      <w:r w:rsidRPr="00AA2A1F">
        <w:rPr>
          <w:rFonts w:hint="eastAsia"/>
        </w:rPr>
        <w:t>等產業配套措施，吸引國際華語學生至花蓮學習，為花蓮創造國際化的教育環境殊為可惜。爰要求國家發展委員會所主管之花東地區永續發展基金應積極就花蓮現有之優勢，與花東學校合作，結合優秀師資與優勢自然環境資源，建立花蓮成為「國際級華語教學中心」，吸引全球華語學生，以帶動在地周邊產業及工作機會之發展。</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楊瓊瓔　王惠美　蕭美琴</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 xml:space="preserve">連署人：黃偉哲　葉津鈴　丁守中　廖國棟　</w:t>
      </w:r>
    </w:p>
    <w:p w:rsidR="0081431D" w:rsidRPr="00AA2A1F" w:rsidRDefault="0081431D" w:rsidP="00D52B3F">
      <w:pPr>
        <w:kinsoku w:val="0"/>
        <w:overflowPunct w:val="0"/>
        <w:autoSpaceDE w:val="0"/>
        <w:autoSpaceDN w:val="0"/>
        <w:spacing w:line="520" w:lineRule="exact"/>
        <w:ind w:leftChars="380" w:left="1678" w:hangingChars="125" w:hanging="415"/>
        <w:jc w:val="both"/>
      </w:pPr>
      <w:r w:rsidRPr="00AA2A1F">
        <w:rPr>
          <w:rFonts w:hint="eastAsia"/>
        </w:rPr>
        <w:t>11.</w:t>
      </w:r>
      <w:r w:rsidRPr="00AA2A1F">
        <w:rPr>
          <w:rFonts w:hint="eastAsia"/>
        </w:rPr>
        <w:t>有鑑於目前眾多至花蓮求學之青年學子，並無於求學期間結合花東在地需求、獲得專業創業訓練、培養解決問題之產業創新能力，並於畢業後續留當地服務，造成花蓮優秀青年人才之流失。爰要求國家發展委員會所主管之花東地區永續發展基金應積極且充分結合東部現有之教、學資源，優先輔導青年學生投入具花東地區性特色之在地產業與創新商業模式。青年創業輔導應與輔導就業相互結合，於各式工作坊訓練班計畫納入學生及待業青年之考量，進一步為花蓮留住已培育完成之優秀青年人才，讓青年之創意與活力，帶動在地發展。</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楊瓊瓔　蕭美琴</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 xml:space="preserve">連署人：黃偉哲　葉津鈴　王惠美　廖國棟　</w:t>
      </w:r>
    </w:p>
    <w:p w:rsidR="0081431D" w:rsidRPr="00AA2A1F" w:rsidRDefault="0081431D" w:rsidP="00D52B3F">
      <w:pPr>
        <w:kinsoku w:val="0"/>
        <w:overflowPunct w:val="0"/>
        <w:autoSpaceDE w:val="0"/>
        <w:autoSpaceDN w:val="0"/>
        <w:spacing w:line="520" w:lineRule="exact"/>
        <w:ind w:leftChars="380" w:left="1678" w:hangingChars="125" w:hanging="415"/>
        <w:jc w:val="both"/>
      </w:pPr>
      <w:r w:rsidRPr="00AA2A1F">
        <w:rPr>
          <w:rFonts w:hint="eastAsia"/>
        </w:rPr>
        <w:t>12.</w:t>
      </w:r>
      <w:r w:rsidRPr="00AA2A1F">
        <w:rPr>
          <w:rFonts w:hint="eastAsia"/>
        </w:rPr>
        <w:t>有鑑於國家發展委員會於</w:t>
      </w:r>
      <w:r w:rsidRPr="00AA2A1F">
        <w:rPr>
          <w:rFonts w:hint="eastAsia"/>
        </w:rPr>
        <w:t>2014</w:t>
      </w:r>
      <w:r w:rsidRPr="00AA2A1F">
        <w:rPr>
          <w:rFonts w:hint="eastAsia"/>
        </w:rPr>
        <w:t>年</w:t>
      </w:r>
      <w:r w:rsidRPr="00AA2A1F">
        <w:rPr>
          <w:rFonts w:hint="eastAsia"/>
        </w:rPr>
        <w:t>10</w:t>
      </w:r>
      <w:r w:rsidRPr="00AA2A1F">
        <w:rPr>
          <w:rFonts w:hint="eastAsia"/>
        </w:rPr>
        <w:t>月提出「花東產業六級化」政策計畫，計畫運用花東</w:t>
      </w:r>
      <w:r w:rsidRPr="00AA2A1F">
        <w:rPr>
          <w:rFonts w:hint="eastAsia"/>
        </w:rPr>
        <w:t>1</w:t>
      </w:r>
      <w:r w:rsidRPr="00AA2A1F">
        <w:rPr>
          <w:rFonts w:hint="eastAsia"/>
        </w:rPr>
        <w:t>級產業之發展優勢與</w:t>
      </w:r>
      <w:r w:rsidRPr="00AA2A1F">
        <w:rPr>
          <w:rFonts w:hint="eastAsia"/>
        </w:rPr>
        <w:t>2</w:t>
      </w:r>
      <w:r w:rsidRPr="00AA2A1F">
        <w:rPr>
          <w:rFonts w:hint="eastAsia"/>
        </w:rPr>
        <w:t>、</w:t>
      </w:r>
      <w:r w:rsidRPr="00AA2A1F">
        <w:rPr>
          <w:rFonts w:hint="eastAsia"/>
        </w:rPr>
        <w:t>3</w:t>
      </w:r>
      <w:r w:rsidRPr="00AA2A1F">
        <w:rPr>
          <w:rFonts w:hint="eastAsia"/>
        </w:rPr>
        <w:t>級產業之發展契機，強化產業</w:t>
      </w:r>
      <w:r w:rsidRPr="00AA2A1F">
        <w:rPr>
          <w:rFonts w:hint="eastAsia"/>
        </w:rPr>
        <w:t>6</w:t>
      </w:r>
      <w:r w:rsidRPr="00AA2A1F">
        <w:rPr>
          <w:rFonts w:hint="eastAsia"/>
        </w:rPr>
        <w:t>級化</w:t>
      </w:r>
      <w:r w:rsidRPr="00AA2A1F">
        <w:rPr>
          <w:rFonts w:hint="eastAsia"/>
        </w:rPr>
        <w:t>(1</w:t>
      </w:r>
      <w:r w:rsidRPr="00AA2A1F">
        <w:rPr>
          <w:rFonts w:hint="eastAsia"/>
        </w:rPr>
        <w:t>級</w:t>
      </w:r>
      <w:r w:rsidRPr="00AA2A1F">
        <w:rPr>
          <w:rFonts w:hint="eastAsia"/>
        </w:rPr>
        <w:t>x2</w:t>
      </w:r>
      <w:r w:rsidRPr="00AA2A1F">
        <w:rPr>
          <w:rFonts w:hint="eastAsia"/>
        </w:rPr>
        <w:t>級</w:t>
      </w:r>
      <w:r w:rsidRPr="00AA2A1F">
        <w:rPr>
          <w:rFonts w:hint="eastAsia"/>
        </w:rPr>
        <w:t>x3</w:t>
      </w:r>
      <w:r w:rsidRPr="00AA2A1F">
        <w:rPr>
          <w:rFonts w:hint="eastAsia"/>
        </w:rPr>
        <w:t>級</w:t>
      </w:r>
      <w:r w:rsidRPr="00AA2A1F">
        <w:rPr>
          <w:rFonts w:hint="eastAsia"/>
        </w:rPr>
        <w:t>)</w:t>
      </w:r>
      <w:r w:rsidRPr="00AA2A1F">
        <w:rPr>
          <w:rFonts w:hint="eastAsia"/>
        </w:rPr>
        <w:t>之合作鏈結發展，並針對在地小農、社區型農業及合作型農業之發展，透過社會企業或地區性之研究服務機構，協助創新產品及地區型小型加工包裝、改善銷售通路，建立完整行銷系統，並要求各行政部門於</w:t>
      </w:r>
      <w:r w:rsidRPr="00AA2A1F">
        <w:rPr>
          <w:rFonts w:hint="eastAsia"/>
        </w:rPr>
        <w:t>2</w:t>
      </w:r>
      <w:r w:rsidRPr="00AA2A1F">
        <w:rPr>
          <w:rFonts w:hint="eastAsia"/>
        </w:rPr>
        <w:t>個月內提出「行動方案」，以利該政策之順利執行。爰要求國家發展委員會應藉由有機產業創建及帶動花蓮朝向符合國際潮流之低碳、綠色、健康、慢城意象及高產值產業環境之目標，完成六級有機產業示範區，創造及整合計畫產銷、高科技協助生產、教育學習、生態式休閒農業之複合體，聯合示範區及鄰近小農形成各區域性有機六級產業子系統，進而將各區域性子系統連成全縣有機六級產業系統，並進一步要求國家發展委員會提出「花東產業六級化最終方案」時，納入花東地區在地專家及產業的意見，以確實符合花東在地需求。</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楊瓊瓔　蕭美琴</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 xml:space="preserve">連署人：黃偉哲　葉津鈴　王惠美　廖國棟　</w:t>
      </w:r>
    </w:p>
    <w:p w:rsidR="0081431D" w:rsidRPr="00AA2A1F" w:rsidRDefault="0081431D" w:rsidP="00D52B3F">
      <w:pPr>
        <w:kinsoku w:val="0"/>
        <w:overflowPunct w:val="0"/>
        <w:autoSpaceDE w:val="0"/>
        <w:autoSpaceDN w:val="0"/>
        <w:spacing w:line="520" w:lineRule="exact"/>
        <w:ind w:leftChars="380" w:left="1678" w:hangingChars="125" w:hanging="415"/>
        <w:jc w:val="both"/>
      </w:pPr>
      <w:r w:rsidRPr="00AA2A1F">
        <w:rPr>
          <w:rFonts w:hint="eastAsia"/>
        </w:rPr>
        <w:t>13.</w:t>
      </w:r>
      <w:r w:rsidRPr="00AA2A1F">
        <w:rPr>
          <w:rFonts w:hint="eastAsia"/>
        </w:rPr>
        <w:t>有鑑於</w:t>
      </w:r>
      <w:r w:rsidRPr="00AA2A1F">
        <w:rPr>
          <w:rFonts w:hint="eastAsia"/>
        </w:rPr>
        <w:t>104</w:t>
      </w:r>
      <w:r w:rsidRPr="00AA2A1F">
        <w:rPr>
          <w:rFonts w:hint="eastAsia"/>
        </w:rPr>
        <w:t>年度花東地區永續發展基金附屬單位預算中，「</w:t>
      </w:r>
      <w:r w:rsidRPr="00AA2A1F">
        <w:rPr>
          <w:rFonts w:hint="eastAsia"/>
        </w:rPr>
        <w:t>5</w:t>
      </w:r>
      <w:r w:rsidRPr="00AA2A1F">
        <w:rPr>
          <w:rFonts w:hint="eastAsia"/>
        </w:rPr>
        <w:t>年來主要業務計畫分析表」之「花東地區永續發展相關計畫」項下，預算編列</w:t>
      </w:r>
      <w:r w:rsidRPr="00AA2A1F">
        <w:rPr>
          <w:rFonts w:hint="eastAsia"/>
        </w:rPr>
        <w:t>10</w:t>
      </w:r>
      <w:r w:rsidRPr="00AA2A1F">
        <w:rPr>
          <w:rFonts w:hint="eastAsia"/>
        </w:rPr>
        <w:t>億</w:t>
      </w:r>
      <w:r w:rsidRPr="00AA2A1F">
        <w:rPr>
          <w:rFonts w:hint="eastAsia"/>
        </w:rPr>
        <w:t>2,158</w:t>
      </w:r>
      <w:r w:rsidRPr="00AA2A1F">
        <w:rPr>
          <w:rFonts w:hint="eastAsia"/>
        </w:rPr>
        <w:t>萬元，較</w:t>
      </w:r>
      <w:r w:rsidRPr="00AA2A1F">
        <w:rPr>
          <w:rFonts w:hint="eastAsia"/>
        </w:rPr>
        <w:t>103</w:t>
      </w:r>
      <w:r w:rsidRPr="00AA2A1F">
        <w:rPr>
          <w:rFonts w:hint="eastAsia"/>
        </w:rPr>
        <w:t>年度編列</w:t>
      </w:r>
      <w:r w:rsidRPr="00AA2A1F">
        <w:rPr>
          <w:rFonts w:hint="eastAsia"/>
        </w:rPr>
        <w:t>3</w:t>
      </w:r>
      <w:r w:rsidRPr="00AA2A1F">
        <w:rPr>
          <w:rFonts w:hint="eastAsia"/>
        </w:rPr>
        <w:t>項業務計畫「花東地區永續發展相關計畫」、「花東地區永續發展投資計畫」及「花東地區永續發展貸款計畫」預算合計</w:t>
      </w:r>
      <w:r w:rsidRPr="00AA2A1F">
        <w:rPr>
          <w:rFonts w:hint="eastAsia"/>
        </w:rPr>
        <w:t>40</w:t>
      </w:r>
      <w:r w:rsidRPr="00AA2A1F">
        <w:rPr>
          <w:rFonts w:hint="eastAsia"/>
        </w:rPr>
        <w:t>億</w:t>
      </w:r>
      <w:r w:rsidRPr="00AA2A1F">
        <w:rPr>
          <w:rFonts w:hint="eastAsia"/>
        </w:rPr>
        <w:t>6,444</w:t>
      </w:r>
      <w:r w:rsidRPr="00AA2A1F">
        <w:rPr>
          <w:rFonts w:hint="eastAsia"/>
        </w:rPr>
        <w:t>萬元</w:t>
      </w:r>
      <w:r w:rsidR="00AA2A1F" w:rsidRPr="00AA2A1F">
        <w:rPr>
          <w:rFonts w:hint="eastAsia"/>
        </w:rPr>
        <w:t>，</w:t>
      </w:r>
      <w:r w:rsidRPr="00AA2A1F">
        <w:rPr>
          <w:rFonts w:hint="eastAsia"/>
        </w:rPr>
        <w:t>減少</w:t>
      </w:r>
      <w:r w:rsidRPr="00AA2A1F">
        <w:rPr>
          <w:rFonts w:hint="eastAsia"/>
        </w:rPr>
        <w:t>30</w:t>
      </w:r>
      <w:r w:rsidRPr="00AA2A1F">
        <w:rPr>
          <w:rFonts w:hint="eastAsia"/>
        </w:rPr>
        <w:t>億</w:t>
      </w:r>
      <w:r w:rsidRPr="00AA2A1F">
        <w:rPr>
          <w:rFonts w:hint="eastAsia"/>
        </w:rPr>
        <w:t>4,286</w:t>
      </w:r>
      <w:r w:rsidRPr="00AA2A1F">
        <w:rPr>
          <w:rFonts w:hint="eastAsia"/>
        </w:rPr>
        <w:t>萬元，減幅高達</w:t>
      </w:r>
      <w:r w:rsidRPr="00AA2A1F">
        <w:rPr>
          <w:rFonts w:hint="eastAsia"/>
        </w:rPr>
        <w:t>74.87</w:t>
      </w:r>
      <w:r w:rsidRPr="00AA2A1F">
        <w:t>%</w:t>
      </w:r>
      <w:r w:rsidRPr="00AA2A1F">
        <w:rPr>
          <w:rFonts w:hint="eastAsia"/>
        </w:rPr>
        <w:t>。惟自</w:t>
      </w:r>
      <w:r w:rsidRPr="00AA2A1F">
        <w:rPr>
          <w:rFonts w:hint="eastAsia"/>
        </w:rPr>
        <w:t>101</w:t>
      </w:r>
      <w:r w:rsidRPr="00AA2A1F">
        <w:rPr>
          <w:rFonts w:hint="eastAsia"/>
        </w:rPr>
        <w:t>年度推動迄今，</w:t>
      </w:r>
      <w:r w:rsidRPr="00AA2A1F">
        <w:rPr>
          <w:rFonts w:hint="eastAsia"/>
        </w:rPr>
        <w:t>101</w:t>
      </w:r>
      <w:r w:rsidRPr="00AA2A1F">
        <w:rPr>
          <w:rFonts w:hint="eastAsia"/>
        </w:rPr>
        <w:t>年度及</w:t>
      </w:r>
      <w:r w:rsidRPr="00AA2A1F">
        <w:rPr>
          <w:rFonts w:hint="eastAsia"/>
        </w:rPr>
        <w:t>102</w:t>
      </w:r>
      <w:r w:rsidRPr="00AA2A1F">
        <w:rPr>
          <w:rFonts w:hint="eastAsia"/>
        </w:rPr>
        <w:t>年度決算數分別為</w:t>
      </w:r>
      <w:r w:rsidRPr="00AA2A1F">
        <w:rPr>
          <w:rFonts w:hint="eastAsia"/>
        </w:rPr>
        <w:t>244</w:t>
      </w:r>
      <w:r w:rsidRPr="00AA2A1F">
        <w:rPr>
          <w:rFonts w:hint="eastAsia"/>
        </w:rPr>
        <w:t>萬元及</w:t>
      </w:r>
      <w:r w:rsidRPr="00AA2A1F">
        <w:rPr>
          <w:rFonts w:hint="eastAsia"/>
        </w:rPr>
        <w:t>1,773</w:t>
      </w:r>
      <w:r w:rsidRPr="00AA2A1F">
        <w:rPr>
          <w:rFonts w:hint="eastAsia"/>
        </w:rPr>
        <w:t>萬</w:t>
      </w:r>
      <w:r w:rsidRPr="00AA2A1F">
        <w:rPr>
          <w:rFonts w:hint="eastAsia"/>
        </w:rPr>
        <w:t>9,000</w:t>
      </w:r>
      <w:r w:rsidRPr="00AA2A1F">
        <w:rPr>
          <w:rFonts w:hint="eastAsia"/>
        </w:rPr>
        <w:t>元，執行率僅</w:t>
      </w:r>
      <w:r w:rsidRPr="00AA2A1F">
        <w:rPr>
          <w:rFonts w:hint="eastAsia"/>
        </w:rPr>
        <w:t>0.48</w:t>
      </w:r>
      <w:r w:rsidRPr="00AA2A1F">
        <w:t>%</w:t>
      </w:r>
      <w:r w:rsidRPr="00AA2A1F">
        <w:rPr>
          <w:rFonts w:hint="eastAsia"/>
        </w:rPr>
        <w:t>及</w:t>
      </w:r>
      <w:r w:rsidRPr="00AA2A1F">
        <w:rPr>
          <w:rFonts w:hint="eastAsia"/>
        </w:rPr>
        <w:t>1.76</w:t>
      </w:r>
      <w:r w:rsidRPr="00AA2A1F">
        <w:t>%</w:t>
      </w:r>
      <w:r w:rsidRPr="00AA2A1F">
        <w:rPr>
          <w:rFonts w:hint="eastAsia"/>
        </w:rPr>
        <w:t>。</w:t>
      </w:r>
      <w:r w:rsidRPr="00AA2A1F">
        <w:rPr>
          <w:rFonts w:hint="eastAsia"/>
        </w:rPr>
        <w:t>103</w:t>
      </w:r>
      <w:r w:rsidRPr="00AA2A1F">
        <w:rPr>
          <w:rFonts w:hint="eastAsia"/>
        </w:rPr>
        <w:t>年度截至</w:t>
      </w:r>
      <w:r w:rsidRPr="00AA2A1F">
        <w:rPr>
          <w:rFonts w:hint="eastAsia"/>
        </w:rPr>
        <w:t>8</w:t>
      </w:r>
      <w:r w:rsidRPr="00AA2A1F">
        <w:rPr>
          <w:rFonts w:hint="eastAsia"/>
        </w:rPr>
        <w:t>月底止，執行數</w:t>
      </w:r>
      <w:r w:rsidRPr="00AA2A1F">
        <w:rPr>
          <w:rFonts w:hint="eastAsia"/>
        </w:rPr>
        <w:t>6,177</w:t>
      </w:r>
      <w:r w:rsidRPr="00AA2A1F">
        <w:rPr>
          <w:rFonts w:hint="eastAsia"/>
        </w:rPr>
        <w:t>萬</w:t>
      </w:r>
      <w:r w:rsidRPr="00AA2A1F">
        <w:rPr>
          <w:rFonts w:hint="eastAsia"/>
        </w:rPr>
        <w:t>8,000</w:t>
      </w:r>
      <w:r w:rsidRPr="00AA2A1F">
        <w:rPr>
          <w:rFonts w:hint="eastAsia"/>
        </w:rPr>
        <w:t>元，亦僅占年度預算</w:t>
      </w:r>
      <w:r w:rsidRPr="00AA2A1F">
        <w:rPr>
          <w:rFonts w:hint="eastAsia"/>
        </w:rPr>
        <w:t>3.99</w:t>
      </w:r>
      <w:r w:rsidRPr="00AA2A1F">
        <w:t>%</w:t>
      </w:r>
      <w:r w:rsidRPr="00AA2A1F">
        <w:rPr>
          <w:rFonts w:hint="eastAsia"/>
        </w:rPr>
        <w:t>，執行率極度偏低。爰要求國家發展委員會應加強推動辦理主要業務計畫，以提升基金運用之執行率。</w:t>
      </w:r>
    </w:p>
    <w:p w:rsidR="0081431D"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提案人：蘇震清　楊瓊瓔　蕭美琴</w:t>
      </w:r>
    </w:p>
    <w:p w:rsidR="00FC7B7C" w:rsidRPr="00AA2A1F" w:rsidRDefault="0081431D" w:rsidP="00D52B3F">
      <w:pPr>
        <w:pStyle w:val="af8"/>
        <w:kinsoku w:val="0"/>
        <w:overflowPunct w:val="0"/>
        <w:autoSpaceDE w:val="0"/>
        <w:autoSpaceDN w:val="0"/>
        <w:adjustRightInd w:val="0"/>
        <w:snapToGrid w:val="0"/>
        <w:spacing w:line="520" w:lineRule="exact"/>
        <w:ind w:leftChars="1000" w:left="4652" w:rightChars="89" w:right="296"/>
        <w:rPr>
          <w:color w:val="auto"/>
        </w:rPr>
      </w:pPr>
      <w:r w:rsidRPr="00AA2A1F">
        <w:rPr>
          <w:rFonts w:hint="eastAsia"/>
          <w:color w:val="auto"/>
        </w:rPr>
        <w:t>連署人：黃偉哲　葉津鈴　王惠美　廖國棟</w:t>
      </w:r>
    </w:p>
    <w:p w:rsidR="00F55002" w:rsidRPr="00AA2A1F" w:rsidRDefault="00F55002" w:rsidP="00875683">
      <w:pPr>
        <w:kinsoku w:val="0"/>
        <w:overflowPunct w:val="0"/>
        <w:autoSpaceDE w:val="0"/>
        <w:autoSpaceDN w:val="0"/>
        <w:spacing w:beforeLines="50" w:before="244" w:line="520" w:lineRule="exact"/>
        <w:rPr>
          <w:b/>
        </w:rPr>
      </w:pPr>
      <w:r w:rsidRPr="00AA2A1F">
        <w:rPr>
          <w:rFonts w:hint="eastAsia"/>
          <w:b/>
        </w:rPr>
        <w:t>103</w:t>
      </w:r>
      <w:r w:rsidRPr="00AA2A1F">
        <w:rPr>
          <w:rFonts w:hint="eastAsia"/>
          <w:b/>
        </w:rPr>
        <w:t>年</w:t>
      </w:r>
      <w:r w:rsidRPr="00AA2A1F">
        <w:rPr>
          <w:rFonts w:hint="eastAsia"/>
          <w:b/>
        </w:rPr>
        <w:t>12</w:t>
      </w:r>
      <w:r w:rsidRPr="00AA2A1F">
        <w:rPr>
          <w:rFonts w:hint="eastAsia"/>
          <w:b/>
        </w:rPr>
        <w:t>月</w:t>
      </w:r>
      <w:r w:rsidR="00632394" w:rsidRPr="00AA2A1F">
        <w:rPr>
          <w:rFonts w:hint="eastAsia"/>
          <w:b/>
        </w:rPr>
        <w:t>24</w:t>
      </w:r>
      <w:r w:rsidRPr="00AA2A1F">
        <w:rPr>
          <w:rFonts w:hint="eastAsia"/>
          <w:b/>
        </w:rPr>
        <w:t>日（星期</w:t>
      </w:r>
      <w:r w:rsidR="00632394" w:rsidRPr="00AA2A1F">
        <w:rPr>
          <w:rFonts w:hint="eastAsia"/>
          <w:b/>
        </w:rPr>
        <w:t>三</w:t>
      </w:r>
      <w:r w:rsidRPr="00AA2A1F">
        <w:rPr>
          <w:rFonts w:hint="eastAsia"/>
          <w:b/>
        </w:rPr>
        <w:t>）</w:t>
      </w:r>
    </w:p>
    <w:p w:rsidR="00206DDE" w:rsidRPr="00AA2A1F" w:rsidRDefault="008F2FE9" w:rsidP="00875683">
      <w:pPr>
        <w:kinsoku w:val="0"/>
        <w:overflowPunct w:val="0"/>
        <w:adjustRightInd w:val="0"/>
        <w:snapToGrid w:val="0"/>
        <w:spacing w:line="520" w:lineRule="exact"/>
        <w:ind w:firstLineChars="450" w:firstLine="1497"/>
        <w:rPr>
          <w:b/>
          <w:szCs w:val="32"/>
        </w:rPr>
      </w:pPr>
      <w:r w:rsidRPr="00AA2A1F">
        <w:rPr>
          <w:rFonts w:hint="eastAsia"/>
          <w:b/>
          <w:szCs w:val="32"/>
        </w:rPr>
        <w:t>討</w:t>
      </w:r>
      <w:r w:rsidR="00206DDE" w:rsidRPr="00AA2A1F">
        <w:rPr>
          <w:b/>
          <w:szCs w:val="32"/>
        </w:rPr>
        <w:t xml:space="preserve">  </w:t>
      </w:r>
      <w:r w:rsidRPr="00AA2A1F">
        <w:rPr>
          <w:rFonts w:hint="eastAsia"/>
          <w:b/>
          <w:szCs w:val="32"/>
        </w:rPr>
        <w:t>論</w:t>
      </w:r>
      <w:r w:rsidR="00206DDE" w:rsidRPr="00AA2A1F">
        <w:rPr>
          <w:b/>
          <w:szCs w:val="32"/>
        </w:rPr>
        <w:t xml:space="preserve">  </w:t>
      </w:r>
      <w:r w:rsidR="00206DDE" w:rsidRPr="00AA2A1F">
        <w:rPr>
          <w:b/>
          <w:szCs w:val="32"/>
        </w:rPr>
        <w:t>事</w:t>
      </w:r>
      <w:r w:rsidR="00206DDE" w:rsidRPr="00AA2A1F">
        <w:rPr>
          <w:b/>
          <w:szCs w:val="32"/>
        </w:rPr>
        <w:t xml:space="preserve">  </w:t>
      </w:r>
      <w:r w:rsidR="00206DDE" w:rsidRPr="00AA2A1F">
        <w:rPr>
          <w:b/>
          <w:szCs w:val="32"/>
        </w:rPr>
        <w:t>項</w:t>
      </w:r>
    </w:p>
    <w:p w:rsidR="008F2FE9" w:rsidRPr="00AA2A1F" w:rsidRDefault="008F2FE9" w:rsidP="008F2FE9">
      <w:pPr>
        <w:pStyle w:val="a5"/>
        <w:spacing w:line="520" w:lineRule="exact"/>
        <w:jc w:val="both"/>
      </w:pPr>
      <w:r w:rsidRPr="00AA2A1F">
        <w:rPr>
          <w:rFonts w:hint="eastAsia"/>
        </w:rPr>
        <w:t>審查</w:t>
      </w:r>
      <w:r w:rsidRPr="00AA2A1F">
        <w:rPr>
          <w:rFonts w:hint="eastAsia"/>
        </w:rPr>
        <w:t>104</w:t>
      </w:r>
      <w:r w:rsidRPr="00AA2A1F">
        <w:rPr>
          <w:rFonts w:hint="eastAsia"/>
        </w:rPr>
        <w:t>年度中央政府總預算案附屬單位預算非營業部分關於行政院農業委員會主管：農業作業基金</w:t>
      </w:r>
      <w:r w:rsidRPr="00B77985">
        <w:rPr>
          <w:rFonts w:hint="eastAsia"/>
          <w:b w:val="0"/>
        </w:rPr>
        <w:t>（含種苗改良繁殖作業基金、畜產改良作業基金）</w:t>
      </w:r>
      <w:r w:rsidRPr="00AA2A1F">
        <w:rPr>
          <w:rFonts w:hint="eastAsia"/>
        </w:rPr>
        <w:t>、農業特別收入基金</w:t>
      </w:r>
      <w:r w:rsidRPr="00B77985">
        <w:rPr>
          <w:rFonts w:hint="eastAsia"/>
          <w:b w:val="0"/>
        </w:rPr>
        <w:t>（含農業發展基金、林務發展及造林基金、農業天然災害救助基金、漁業發展基金、漁產平準基金、農產品受進口損害救助基金、農村再生基金）</w:t>
      </w:r>
      <w:r w:rsidRPr="00AA2A1F">
        <w:rPr>
          <w:rFonts w:hint="eastAsia"/>
        </w:rPr>
        <w:t>。</w:t>
      </w:r>
    </w:p>
    <w:p w:rsidR="00066C59" w:rsidRPr="00AA2A1F" w:rsidRDefault="00066C59" w:rsidP="0083334B">
      <w:pPr>
        <w:pStyle w:val="a5"/>
        <w:spacing w:line="520" w:lineRule="exact"/>
        <w:ind w:left="332" w:hangingChars="100" w:hanging="332"/>
        <w:jc w:val="both"/>
        <w:rPr>
          <w:rFonts w:ascii="標楷體" w:hAnsi="標楷體"/>
          <w:b w:val="0"/>
        </w:rPr>
      </w:pPr>
      <w:r w:rsidRPr="00AA2A1F">
        <w:rPr>
          <w:rFonts w:ascii="標楷體" w:hAnsi="標楷體" w:hint="eastAsia"/>
          <w:b w:val="0"/>
        </w:rPr>
        <w:t>（</w:t>
      </w:r>
      <w:r w:rsidR="001819BF" w:rsidRPr="00AA2A1F">
        <w:rPr>
          <w:rFonts w:ascii="標楷體" w:hAnsi="標楷體" w:hint="eastAsia"/>
          <w:b w:val="0"/>
        </w:rPr>
        <w:t>行政院農業委員會陳主任委員</w:t>
      </w:r>
      <w:r w:rsidRPr="00AA2A1F">
        <w:rPr>
          <w:rFonts w:ascii="標楷體" w:hAnsi="標楷體" w:hint="eastAsia"/>
          <w:b w:val="0"/>
        </w:rPr>
        <w:t>報告後，委員</w:t>
      </w:r>
      <w:r w:rsidR="00292008" w:rsidRPr="00AA2A1F">
        <w:rPr>
          <w:rFonts w:ascii="標楷體" w:hAnsi="標楷體" w:hint="eastAsia"/>
          <w:b w:val="0"/>
        </w:rPr>
        <w:t>葉津鈴、</w:t>
      </w:r>
      <w:r w:rsidRPr="00AA2A1F">
        <w:rPr>
          <w:rFonts w:ascii="標楷體" w:hAnsi="標楷體" w:hint="eastAsia"/>
          <w:b w:val="0"/>
        </w:rPr>
        <w:t>丁守中、</w:t>
      </w:r>
      <w:r w:rsidR="00292008" w:rsidRPr="00AA2A1F">
        <w:rPr>
          <w:rFonts w:ascii="標楷體" w:hAnsi="標楷體" w:hint="eastAsia"/>
          <w:b w:val="0"/>
        </w:rPr>
        <w:t>黃偉哲、王惠美、蘇震清、</w:t>
      </w:r>
      <w:r w:rsidR="0052380E" w:rsidRPr="00AA2A1F">
        <w:rPr>
          <w:rFonts w:ascii="標楷體" w:hAnsi="標楷體" w:hint="eastAsia"/>
          <w:b w:val="0"/>
        </w:rPr>
        <w:t>陳歐珀</w:t>
      </w:r>
      <w:r w:rsidR="00292008" w:rsidRPr="00AA2A1F">
        <w:rPr>
          <w:rFonts w:ascii="標楷體" w:hAnsi="標楷體" w:hint="eastAsia"/>
          <w:b w:val="0"/>
        </w:rPr>
        <w:t>、江啟臣、</w:t>
      </w:r>
      <w:r w:rsidR="00EA0B91" w:rsidRPr="00AA2A1F">
        <w:rPr>
          <w:rFonts w:ascii="標楷體" w:hAnsi="標楷體" w:hint="eastAsia"/>
          <w:b w:val="0"/>
        </w:rPr>
        <w:t>張嘉郡、</w:t>
      </w:r>
      <w:r w:rsidR="00801433" w:rsidRPr="00AA2A1F">
        <w:rPr>
          <w:rFonts w:ascii="標楷體" w:hAnsi="標楷體" w:hint="eastAsia"/>
          <w:b w:val="0"/>
        </w:rPr>
        <w:t>黃昭順</w:t>
      </w:r>
      <w:r w:rsidR="0052380E" w:rsidRPr="00AA2A1F">
        <w:rPr>
          <w:rFonts w:ascii="標楷體" w:hAnsi="標楷體" w:hint="eastAsia"/>
          <w:b w:val="0"/>
        </w:rPr>
        <w:t>、</w:t>
      </w:r>
      <w:r w:rsidR="00BA6680" w:rsidRPr="00AA2A1F">
        <w:rPr>
          <w:rFonts w:ascii="標楷體" w:hAnsi="標楷體" w:hint="eastAsia"/>
          <w:b w:val="0"/>
        </w:rPr>
        <w:t>鄭汝芬</w:t>
      </w:r>
      <w:r w:rsidRPr="00AA2A1F">
        <w:rPr>
          <w:rFonts w:ascii="標楷體" w:hAnsi="標楷體" w:hint="eastAsia"/>
          <w:b w:val="0"/>
        </w:rPr>
        <w:t>、</w:t>
      </w:r>
      <w:r w:rsidR="00923EA8" w:rsidRPr="00AA2A1F">
        <w:rPr>
          <w:rFonts w:ascii="標楷體" w:hAnsi="標楷體" w:hint="eastAsia"/>
          <w:b w:val="0"/>
        </w:rPr>
        <w:t>陳明文、</w:t>
      </w:r>
      <w:r w:rsidR="00BA6680" w:rsidRPr="00AA2A1F">
        <w:rPr>
          <w:rFonts w:ascii="標楷體" w:hAnsi="標楷體" w:hint="eastAsia"/>
          <w:b w:val="0"/>
        </w:rPr>
        <w:t>楊瓊瓔、</w:t>
      </w:r>
      <w:r w:rsidR="00224C3B" w:rsidRPr="00AA2A1F">
        <w:rPr>
          <w:rFonts w:ascii="標楷體" w:hAnsi="標楷體" w:hint="eastAsia"/>
          <w:b w:val="0"/>
        </w:rPr>
        <w:t>孔文吉</w:t>
      </w:r>
      <w:r w:rsidRPr="00AA2A1F">
        <w:rPr>
          <w:rFonts w:ascii="標楷體" w:hAnsi="標楷體" w:hint="eastAsia"/>
          <w:b w:val="0"/>
        </w:rPr>
        <w:t>、</w:t>
      </w:r>
      <w:r w:rsidR="00224C3B" w:rsidRPr="00AA2A1F">
        <w:rPr>
          <w:rFonts w:ascii="標楷體" w:hAnsi="標楷體" w:hint="eastAsia"/>
          <w:b w:val="0"/>
        </w:rPr>
        <w:t>簡東明</w:t>
      </w:r>
      <w:r w:rsidR="006911FB" w:rsidRPr="00AA2A1F">
        <w:rPr>
          <w:rFonts w:ascii="標楷體" w:hAnsi="標楷體" w:hint="eastAsia"/>
          <w:b w:val="0"/>
        </w:rPr>
        <w:t>、邱志偉</w:t>
      </w:r>
      <w:r w:rsidRPr="00AA2A1F">
        <w:rPr>
          <w:rFonts w:ascii="標楷體" w:hAnsi="標楷體" w:hint="eastAsia"/>
          <w:b w:val="0"/>
        </w:rPr>
        <w:t>及</w:t>
      </w:r>
      <w:r w:rsidR="00E478A0" w:rsidRPr="00AA2A1F">
        <w:rPr>
          <w:rFonts w:ascii="標楷體" w:hAnsi="標楷體" w:hint="eastAsia"/>
          <w:b w:val="0"/>
        </w:rPr>
        <w:t>翁重鈞</w:t>
      </w:r>
      <w:r w:rsidRPr="00AA2A1F">
        <w:rPr>
          <w:rFonts w:ascii="標楷體" w:hAnsi="標楷體" w:hint="eastAsia"/>
          <w:b w:val="0"/>
          <w:szCs w:val="32"/>
        </w:rPr>
        <w:t>等</w:t>
      </w:r>
      <w:r w:rsidR="00F90204" w:rsidRPr="00AA2A1F">
        <w:rPr>
          <w:rFonts w:ascii="標楷體" w:hAnsi="標楷體" w:hint="eastAsia"/>
          <w:b w:val="0"/>
        </w:rPr>
        <w:t>1</w:t>
      </w:r>
      <w:r w:rsidR="0071485B" w:rsidRPr="00AA2A1F">
        <w:rPr>
          <w:rFonts w:ascii="標楷體" w:hAnsi="標楷體" w:hint="eastAsia"/>
          <w:b w:val="0"/>
        </w:rPr>
        <w:t>6</w:t>
      </w:r>
      <w:r w:rsidRPr="00AA2A1F">
        <w:rPr>
          <w:rFonts w:ascii="標楷體" w:hAnsi="標楷體" w:hint="eastAsia"/>
          <w:b w:val="0"/>
        </w:rPr>
        <w:t>人提出質詢，均由</w:t>
      </w:r>
      <w:r w:rsidR="00292008" w:rsidRPr="00AA2A1F">
        <w:rPr>
          <w:rFonts w:ascii="標楷體" w:hAnsi="標楷體" w:hint="eastAsia"/>
          <w:b w:val="0"/>
        </w:rPr>
        <w:t>行政院農業委員會陳主任委員</w:t>
      </w:r>
      <w:r w:rsidR="00AF4FFD" w:rsidRPr="00AA2A1F">
        <w:rPr>
          <w:rFonts w:ascii="標楷體" w:hAnsi="標楷體" w:hint="eastAsia"/>
          <w:b w:val="0"/>
        </w:rPr>
        <w:t>、</w:t>
      </w:r>
      <w:r w:rsidR="00C76CB2" w:rsidRPr="00AA2A1F">
        <w:rPr>
          <w:rFonts w:ascii="標楷體" w:hAnsi="標楷體" w:hint="eastAsia"/>
          <w:b w:val="0"/>
        </w:rPr>
        <w:t>林務局李局長</w:t>
      </w:r>
      <w:r w:rsidR="004A44C7" w:rsidRPr="00AA2A1F">
        <w:rPr>
          <w:rFonts w:ascii="標楷體" w:hAnsi="標楷體" w:hint="eastAsia"/>
          <w:b w:val="0"/>
        </w:rPr>
        <w:t>、</w:t>
      </w:r>
      <w:r w:rsidR="002B4753" w:rsidRPr="00AA2A1F">
        <w:rPr>
          <w:rFonts w:ascii="標楷體" w:hAnsi="標楷體" w:hint="eastAsia"/>
          <w:b w:val="0"/>
        </w:rPr>
        <w:t>水土保持局黃局長</w:t>
      </w:r>
      <w:r w:rsidR="0071485B" w:rsidRPr="00AA2A1F">
        <w:rPr>
          <w:rFonts w:ascii="標楷體" w:hAnsi="標楷體" w:hint="eastAsia"/>
          <w:b w:val="0"/>
        </w:rPr>
        <w:t>、漁業署黃主任秘書</w:t>
      </w:r>
      <w:r w:rsidR="00B77985">
        <w:rPr>
          <w:rFonts w:ascii="標楷體" w:hAnsi="標楷體" w:hint="eastAsia"/>
          <w:b w:val="0"/>
        </w:rPr>
        <w:t>及相關人員</w:t>
      </w:r>
      <w:r w:rsidRPr="00AA2A1F">
        <w:rPr>
          <w:rFonts w:ascii="標楷體" w:hAnsi="標楷體" w:hint="eastAsia"/>
          <w:b w:val="0"/>
        </w:rPr>
        <w:t>即席答復。</w:t>
      </w:r>
      <w:r w:rsidR="006D148A" w:rsidRPr="00AA2A1F">
        <w:rPr>
          <w:rFonts w:ascii="標楷體" w:hAnsi="標楷體" w:hint="eastAsia"/>
          <w:b w:val="0"/>
        </w:rPr>
        <w:t>委員陳怡潔、潘維剛、林滄敏所提書面質詢，列入紀錄，刊登公報，請</w:t>
      </w:r>
      <w:r w:rsidR="0083334B" w:rsidRPr="00AA2A1F">
        <w:rPr>
          <w:rFonts w:ascii="標楷體" w:hAnsi="標楷體" w:hint="eastAsia"/>
          <w:b w:val="0"/>
        </w:rPr>
        <w:t>行政院農業委員會</w:t>
      </w:r>
      <w:r w:rsidR="006D148A" w:rsidRPr="00AA2A1F">
        <w:rPr>
          <w:rFonts w:ascii="標楷體" w:hAnsi="標楷體" w:hint="eastAsia"/>
          <w:b w:val="0"/>
        </w:rPr>
        <w:t>以書面答復，並副知本委員會。委員口頭質詢未及答復部分，請</w:t>
      </w:r>
      <w:r w:rsidR="0083334B" w:rsidRPr="00AA2A1F">
        <w:rPr>
          <w:rFonts w:ascii="標楷體" w:hAnsi="標楷體" w:hint="eastAsia"/>
          <w:b w:val="0"/>
        </w:rPr>
        <w:t>行政院農業委員會</w:t>
      </w:r>
      <w:r w:rsidR="006D148A" w:rsidRPr="00AA2A1F">
        <w:rPr>
          <w:rFonts w:ascii="標楷體" w:hAnsi="標楷體" w:hint="eastAsia"/>
          <w:b w:val="0"/>
        </w:rPr>
        <w:t>於1週內以書面答復，並副知本委員會。</w:t>
      </w:r>
      <w:r w:rsidRPr="00AA2A1F">
        <w:rPr>
          <w:rFonts w:ascii="標楷體" w:hAnsi="標楷體" w:hint="eastAsia"/>
          <w:b w:val="0"/>
        </w:rPr>
        <w:t>）</w:t>
      </w:r>
    </w:p>
    <w:p w:rsidR="003275C1" w:rsidRPr="00AA2A1F" w:rsidRDefault="001819BF" w:rsidP="001819BF">
      <w:pPr>
        <w:pStyle w:val="afe"/>
        <w:spacing w:line="520" w:lineRule="exact"/>
        <w:ind w:left="998" w:hangingChars="300" w:hanging="998"/>
        <w:jc w:val="both"/>
        <w:rPr>
          <w:rFonts w:ascii="標楷體" w:hAnsi="標楷體"/>
        </w:rPr>
      </w:pPr>
      <w:r w:rsidRPr="00AA2A1F">
        <w:rPr>
          <w:rFonts w:ascii="標楷體" w:hAnsi="標楷體" w:hint="eastAsia"/>
          <w:b/>
        </w:rPr>
        <w:t>決議：</w:t>
      </w:r>
      <w:r w:rsidR="003275C1" w:rsidRPr="00AA2A1F">
        <w:rPr>
          <w:rFonts w:ascii="標楷體" w:hAnsi="標楷體" w:hint="eastAsia"/>
        </w:rPr>
        <w:t>報告及詢答完畢，另擇期繼續審查。</w:t>
      </w:r>
    </w:p>
    <w:p w:rsidR="0083334B" w:rsidRPr="00AA2A1F" w:rsidRDefault="0083334B">
      <w:pPr>
        <w:tabs>
          <w:tab w:val="left" w:pos="1328"/>
        </w:tabs>
        <w:kinsoku w:val="0"/>
        <w:overflowPunct w:val="0"/>
        <w:autoSpaceDE w:val="0"/>
        <w:autoSpaceDN w:val="0"/>
        <w:snapToGrid w:val="0"/>
        <w:spacing w:beforeLines="30" w:before="146" w:line="520" w:lineRule="exact"/>
        <w:ind w:leftChars="-299" w:left="-994" w:rightChars="89" w:right="296" w:firstLine="992"/>
        <w:rPr>
          <w:b/>
        </w:rPr>
      </w:pPr>
      <w:r w:rsidRPr="00AA2A1F">
        <w:rPr>
          <w:rFonts w:hint="eastAsia"/>
          <w:b/>
        </w:rPr>
        <w:t>散會</w:t>
      </w:r>
    </w:p>
    <w:sectPr w:rsidR="0083334B" w:rsidRPr="00AA2A1F"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488D" w:rsidRDefault="008D488D">
      <w:r>
        <w:separator/>
      </w:r>
    </w:p>
  </w:endnote>
  <w:endnote w:type="continuationSeparator" w:id="0">
    <w:p w:rsidR="008D488D" w:rsidRDefault="008D48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675" w:rsidRDefault="000E4675">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0E4675" w:rsidRDefault="000E4675">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0E4675" w:rsidRPr="00327848" w:rsidRDefault="000E4675">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C7081" w:rsidRPr="00EC7081">
          <w:rPr>
            <w:b/>
            <w:noProof/>
            <w:sz w:val="28"/>
            <w:szCs w:val="28"/>
            <w:lang w:val="zh-TW"/>
          </w:rPr>
          <w:t>29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675" w:rsidRPr="00701572" w:rsidRDefault="000E4675"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488D" w:rsidRDefault="008D488D">
      <w:r>
        <w:separator/>
      </w:r>
    </w:p>
  </w:footnote>
  <w:footnote w:type="continuationSeparator" w:id="0">
    <w:p w:rsidR="008D488D" w:rsidRDefault="008D48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F1692"/>
    <w:multiLevelType w:val="hybridMultilevel"/>
    <w:tmpl w:val="F18C3A3A"/>
    <w:lvl w:ilvl="0" w:tplc="2F80C134">
      <w:start w:val="1"/>
      <w:numFmt w:val="taiwaneseCountingThousand"/>
      <w:suff w:val="nothing"/>
      <w:lvlText w:val="%1、"/>
      <w:lvlJc w:val="left"/>
      <w:pPr>
        <w:ind w:left="480" w:hanging="480"/>
      </w:pPr>
      <w:rPr>
        <w:color w:val="000000" w:themeColor="text1"/>
      </w:rPr>
    </w:lvl>
    <w:lvl w:ilvl="1" w:tplc="04090019">
      <w:start w:val="1"/>
      <w:numFmt w:val="ideographTraditional"/>
      <w:lvlText w:val="%2、"/>
      <w:lvlJc w:val="left"/>
      <w:pPr>
        <w:ind w:left="933" w:hanging="480"/>
      </w:pPr>
    </w:lvl>
    <w:lvl w:ilvl="2" w:tplc="0409001B">
      <w:start w:val="1"/>
      <w:numFmt w:val="lowerRoman"/>
      <w:lvlText w:val="%3."/>
      <w:lvlJc w:val="right"/>
      <w:pPr>
        <w:ind w:left="1413" w:hanging="480"/>
      </w:pPr>
    </w:lvl>
    <w:lvl w:ilvl="3" w:tplc="0409000F">
      <w:start w:val="1"/>
      <w:numFmt w:val="decimal"/>
      <w:lvlText w:val="%4."/>
      <w:lvlJc w:val="left"/>
      <w:pPr>
        <w:ind w:left="1893" w:hanging="480"/>
      </w:pPr>
    </w:lvl>
    <w:lvl w:ilvl="4" w:tplc="04090019">
      <w:start w:val="1"/>
      <w:numFmt w:val="ideographTraditional"/>
      <w:lvlText w:val="%5、"/>
      <w:lvlJc w:val="left"/>
      <w:pPr>
        <w:ind w:left="2373" w:hanging="480"/>
      </w:pPr>
    </w:lvl>
    <w:lvl w:ilvl="5" w:tplc="0409001B">
      <w:start w:val="1"/>
      <w:numFmt w:val="lowerRoman"/>
      <w:lvlText w:val="%6."/>
      <w:lvlJc w:val="right"/>
      <w:pPr>
        <w:ind w:left="2853" w:hanging="480"/>
      </w:pPr>
    </w:lvl>
    <w:lvl w:ilvl="6" w:tplc="0409000F">
      <w:start w:val="1"/>
      <w:numFmt w:val="decimal"/>
      <w:lvlText w:val="%7."/>
      <w:lvlJc w:val="left"/>
      <w:pPr>
        <w:ind w:left="3333" w:hanging="480"/>
      </w:pPr>
    </w:lvl>
    <w:lvl w:ilvl="7" w:tplc="04090019">
      <w:start w:val="1"/>
      <w:numFmt w:val="ideographTraditional"/>
      <w:lvlText w:val="%8、"/>
      <w:lvlJc w:val="left"/>
      <w:pPr>
        <w:ind w:left="3813" w:hanging="480"/>
      </w:pPr>
    </w:lvl>
    <w:lvl w:ilvl="8" w:tplc="0409001B">
      <w:start w:val="1"/>
      <w:numFmt w:val="lowerRoman"/>
      <w:lvlText w:val="%9."/>
      <w:lvlJc w:val="right"/>
      <w:pPr>
        <w:ind w:left="4293"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24E59D3"/>
    <w:multiLevelType w:val="hybridMultilevel"/>
    <w:tmpl w:val="F8243B52"/>
    <w:lvl w:ilvl="0" w:tplc="76005F28">
      <w:start w:val="1"/>
      <w:numFmt w:val="taiwaneseCountingThousand"/>
      <w:suff w:val="nothing"/>
      <w:lvlText w:val="(%1)"/>
      <w:lvlJc w:val="left"/>
      <w:pPr>
        <w:ind w:left="786" w:hanging="720"/>
      </w:pPr>
    </w:lvl>
    <w:lvl w:ilvl="1" w:tplc="04090019">
      <w:start w:val="1"/>
      <w:numFmt w:val="ideographTraditional"/>
      <w:lvlText w:val="%2、"/>
      <w:lvlJc w:val="left"/>
      <w:pPr>
        <w:ind w:left="1026" w:hanging="480"/>
      </w:pPr>
    </w:lvl>
    <w:lvl w:ilvl="2" w:tplc="0409001B">
      <w:start w:val="1"/>
      <w:numFmt w:val="lowerRoman"/>
      <w:lvlText w:val="%3."/>
      <w:lvlJc w:val="right"/>
      <w:pPr>
        <w:ind w:left="1506" w:hanging="480"/>
      </w:pPr>
    </w:lvl>
    <w:lvl w:ilvl="3" w:tplc="0409000F">
      <w:start w:val="1"/>
      <w:numFmt w:val="decimal"/>
      <w:lvlText w:val="%4."/>
      <w:lvlJc w:val="left"/>
      <w:pPr>
        <w:ind w:left="1986" w:hanging="480"/>
      </w:pPr>
    </w:lvl>
    <w:lvl w:ilvl="4" w:tplc="04090019">
      <w:start w:val="1"/>
      <w:numFmt w:val="ideographTraditional"/>
      <w:lvlText w:val="%5、"/>
      <w:lvlJc w:val="left"/>
      <w:pPr>
        <w:ind w:left="2466" w:hanging="480"/>
      </w:pPr>
    </w:lvl>
    <w:lvl w:ilvl="5" w:tplc="0409001B">
      <w:start w:val="1"/>
      <w:numFmt w:val="lowerRoman"/>
      <w:lvlText w:val="%6."/>
      <w:lvlJc w:val="right"/>
      <w:pPr>
        <w:ind w:left="2946" w:hanging="480"/>
      </w:pPr>
    </w:lvl>
    <w:lvl w:ilvl="6" w:tplc="0409000F">
      <w:start w:val="1"/>
      <w:numFmt w:val="decimal"/>
      <w:lvlText w:val="%7."/>
      <w:lvlJc w:val="left"/>
      <w:pPr>
        <w:ind w:left="3426" w:hanging="480"/>
      </w:pPr>
    </w:lvl>
    <w:lvl w:ilvl="7" w:tplc="04090019">
      <w:start w:val="1"/>
      <w:numFmt w:val="ideographTraditional"/>
      <w:lvlText w:val="%8、"/>
      <w:lvlJc w:val="left"/>
      <w:pPr>
        <w:ind w:left="3906" w:hanging="480"/>
      </w:pPr>
    </w:lvl>
    <w:lvl w:ilvl="8" w:tplc="0409001B">
      <w:start w:val="1"/>
      <w:numFmt w:val="lowerRoman"/>
      <w:lvlText w:val="%9."/>
      <w:lvlJc w:val="right"/>
      <w:pPr>
        <w:ind w:left="4386"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6">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7">
    <w:nsid w:val="5D390D1A"/>
    <w:multiLevelType w:val="hybridMultilevel"/>
    <w:tmpl w:val="BAC81E10"/>
    <w:lvl w:ilvl="0" w:tplc="0A72FE92">
      <w:start w:val="1"/>
      <w:numFmt w:val="taiwaneseCountingThousand"/>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1">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2">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3">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4">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4"/>
  </w:num>
  <w:num w:numId="3">
    <w:abstractNumId w:val="19"/>
  </w:num>
  <w:num w:numId="4">
    <w:abstractNumId w:val="18"/>
  </w:num>
  <w:num w:numId="5">
    <w:abstractNumId w:val="24"/>
  </w:num>
  <w:num w:numId="6">
    <w:abstractNumId w:val="34"/>
  </w:num>
  <w:num w:numId="7">
    <w:abstractNumId w:val="17"/>
  </w:num>
  <w:num w:numId="8">
    <w:abstractNumId w:val="28"/>
  </w:num>
  <w:num w:numId="9">
    <w:abstractNumId w:val="12"/>
  </w:num>
  <w:num w:numId="10">
    <w:abstractNumId w:val="13"/>
  </w:num>
  <w:num w:numId="11">
    <w:abstractNumId w:val="6"/>
  </w:num>
  <w:num w:numId="12">
    <w:abstractNumId w:val="7"/>
  </w:num>
  <w:num w:numId="13">
    <w:abstractNumId w:val="26"/>
  </w:num>
  <w:num w:numId="14">
    <w:abstractNumId w:val="8"/>
  </w:num>
  <w:num w:numId="15">
    <w:abstractNumId w:val="9"/>
  </w:num>
  <w:num w:numId="16">
    <w:abstractNumId w:val="23"/>
  </w:num>
  <w:num w:numId="17">
    <w:abstractNumId w:val="33"/>
  </w:num>
  <w:num w:numId="18">
    <w:abstractNumId w:val="1"/>
  </w:num>
  <w:num w:numId="19">
    <w:abstractNumId w:val="3"/>
  </w:num>
  <w:num w:numId="20">
    <w:abstractNumId w:val="5"/>
  </w:num>
  <w:num w:numId="21">
    <w:abstractNumId w:val="15"/>
  </w:num>
  <w:num w:numId="22">
    <w:abstractNumId w:val="16"/>
  </w:num>
  <w:num w:numId="23">
    <w:abstractNumId w:val="29"/>
  </w:num>
  <w:num w:numId="24">
    <w:abstractNumId w:val="11"/>
  </w:num>
  <w:num w:numId="25">
    <w:abstractNumId w:val="21"/>
  </w:num>
  <w:num w:numId="26">
    <w:abstractNumId w:val="27"/>
  </w:num>
  <w:num w:numId="27">
    <w:abstractNumId w:val="22"/>
  </w:num>
  <w:num w:numId="28">
    <w:abstractNumId w:val="22"/>
  </w:num>
  <w:num w:numId="29">
    <w:abstractNumId w:val="27"/>
  </w:num>
  <w:num w:numId="30">
    <w:abstractNumId w:val="27"/>
  </w:num>
  <w:num w:numId="31">
    <w:abstractNumId w:val="20"/>
  </w:num>
  <w:num w:numId="32">
    <w:abstractNumId w:val="27"/>
  </w:num>
  <w:num w:numId="33">
    <w:abstractNumId w:val="27"/>
  </w:num>
  <w:num w:numId="34">
    <w:abstractNumId w:val="30"/>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num>
  <w:num w:numId="37">
    <w:abstractNumId w:val="25"/>
  </w:num>
  <w:num w:numId="38">
    <w:abstractNumId w:val="2"/>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2"/>
  </w:num>
  <w:num w:numId="43">
    <w:abstractNumId w:val="0"/>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1F14"/>
    <w:rsid w:val="00002A43"/>
    <w:rsid w:val="00003389"/>
    <w:rsid w:val="000043FD"/>
    <w:rsid w:val="00005AD7"/>
    <w:rsid w:val="00005BCC"/>
    <w:rsid w:val="00006BB6"/>
    <w:rsid w:val="00006CB3"/>
    <w:rsid w:val="000079CC"/>
    <w:rsid w:val="00007DA8"/>
    <w:rsid w:val="00010F76"/>
    <w:rsid w:val="00011AD4"/>
    <w:rsid w:val="00011D7C"/>
    <w:rsid w:val="000124BE"/>
    <w:rsid w:val="000138F8"/>
    <w:rsid w:val="000143D1"/>
    <w:rsid w:val="00014D1A"/>
    <w:rsid w:val="00014E3A"/>
    <w:rsid w:val="0001570A"/>
    <w:rsid w:val="00015AA4"/>
    <w:rsid w:val="000161DE"/>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122"/>
    <w:rsid w:val="0002720E"/>
    <w:rsid w:val="00030776"/>
    <w:rsid w:val="000316C7"/>
    <w:rsid w:val="00031F0D"/>
    <w:rsid w:val="00037D24"/>
    <w:rsid w:val="000412CA"/>
    <w:rsid w:val="0004156F"/>
    <w:rsid w:val="00042CBB"/>
    <w:rsid w:val="0004368F"/>
    <w:rsid w:val="0004418B"/>
    <w:rsid w:val="000441E8"/>
    <w:rsid w:val="0004531C"/>
    <w:rsid w:val="00046BDA"/>
    <w:rsid w:val="00046EEF"/>
    <w:rsid w:val="00047BA2"/>
    <w:rsid w:val="00047FAA"/>
    <w:rsid w:val="00050943"/>
    <w:rsid w:val="000513CF"/>
    <w:rsid w:val="00051F60"/>
    <w:rsid w:val="000526A7"/>
    <w:rsid w:val="00052FC6"/>
    <w:rsid w:val="000534AF"/>
    <w:rsid w:val="00053536"/>
    <w:rsid w:val="00053851"/>
    <w:rsid w:val="00053C7B"/>
    <w:rsid w:val="00055630"/>
    <w:rsid w:val="00055BF7"/>
    <w:rsid w:val="00056458"/>
    <w:rsid w:val="00056B76"/>
    <w:rsid w:val="0005746E"/>
    <w:rsid w:val="00057617"/>
    <w:rsid w:val="00057698"/>
    <w:rsid w:val="00057F98"/>
    <w:rsid w:val="00060315"/>
    <w:rsid w:val="00060C6A"/>
    <w:rsid w:val="00060FC2"/>
    <w:rsid w:val="00061044"/>
    <w:rsid w:val="00063DC7"/>
    <w:rsid w:val="00066C59"/>
    <w:rsid w:val="000670DA"/>
    <w:rsid w:val="000678AE"/>
    <w:rsid w:val="00070271"/>
    <w:rsid w:val="00070A01"/>
    <w:rsid w:val="00070E28"/>
    <w:rsid w:val="00070E9A"/>
    <w:rsid w:val="00071014"/>
    <w:rsid w:val="00071587"/>
    <w:rsid w:val="00071B24"/>
    <w:rsid w:val="00071EAF"/>
    <w:rsid w:val="000727D8"/>
    <w:rsid w:val="000732DC"/>
    <w:rsid w:val="00074527"/>
    <w:rsid w:val="000750BF"/>
    <w:rsid w:val="000753AF"/>
    <w:rsid w:val="00075604"/>
    <w:rsid w:val="00075AA9"/>
    <w:rsid w:val="000768C7"/>
    <w:rsid w:val="0007695F"/>
    <w:rsid w:val="0008023F"/>
    <w:rsid w:val="0008025E"/>
    <w:rsid w:val="00080E95"/>
    <w:rsid w:val="0008135C"/>
    <w:rsid w:val="00081E26"/>
    <w:rsid w:val="00084F93"/>
    <w:rsid w:val="00085ACE"/>
    <w:rsid w:val="00086265"/>
    <w:rsid w:val="00086E74"/>
    <w:rsid w:val="00087A26"/>
    <w:rsid w:val="00087DE3"/>
    <w:rsid w:val="0009004B"/>
    <w:rsid w:val="00091DF0"/>
    <w:rsid w:val="00091F70"/>
    <w:rsid w:val="00093C83"/>
    <w:rsid w:val="000942EF"/>
    <w:rsid w:val="000947FB"/>
    <w:rsid w:val="000949A6"/>
    <w:rsid w:val="00095086"/>
    <w:rsid w:val="0009536E"/>
    <w:rsid w:val="000965F8"/>
    <w:rsid w:val="000971DD"/>
    <w:rsid w:val="00097707"/>
    <w:rsid w:val="000A137C"/>
    <w:rsid w:val="000A1DD6"/>
    <w:rsid w:val="000A269B"/>
    <w:rsid w:val="000A37C4"/>
    <w:rsid w:val="000A3C5D"/>
    <w:rsid w:val="000A3F0B"/>
    <w:rsid w:val="000A405A"/>
    <w:rsid w:val="000A4EB2"/>
    <w:rsid w:val="000A507B"/>
    <w:rsid w:val="000A66E7"/>
    <w:rsid w:val="000A6738"/>
    <w:rsid w:val="000A796E"/>
    <w:rsid w:val="000A7B4A"/>
    <w:rsid w:val="000A7C3B"/>
    <w:rsid w:val="000A7C7C"/>
    <w:rsid w:val="000A7ED2"/>
    <w:rsid w:val="000B1591"/>
    <w:rsid w:val="000B20B8"/>
    <w:rsid w:val="000B2F41"/>
    <w:rsid w:val="000B3604"/>
    <w:rsid w:val="000B39BB"/>
    <w:rsid w:val="000B4056"/>
    <w:rsid w:val="000B446B"/>
    <w:rsid w:val="000B5159"/>
    <w:rsid w:val="000B5F7C"/>
    <w:rsid w:val="000B60A5"/>
    <w:rsid w:val="000B61AB"/>
    <w:rsid w:val="000B6AC0"/>
    <w:rsid w:val="000B6EE0"/>
    <w:rsid w:val="000B7B56"/>
    <w:rsid w:val="000B7F08"/>
    <w:rsid w:val="000C006F"/>
    <w:rsid w:val="000C0682"/>
    <w:rsid w:val="000C09BA"/>
    <w:rsid w:val="000C13DF"/>
    <w:rsid w:val="000C1F4C"/>
    <w:rsid w:val="000C2164"/>
    <w:rsid w:val="000C2B6F"/>
    <w:rsid w:val="000C3D7E"/>
    <w:rsid w:val="000C5815"/>
    <w:rsid w:val="000C5B14"/>
    <w:rsid w:val="000C5B58"/>
    <w:rsid w:val="000C6799"/>
    <w:rsid w:val="000C6D27"/>
    <w:rsid w:val="000C6E8E"/>
    <w:rsid w:val="000C7398"/>
    <w:rsid w:val="000D128B"/>
    <w:rsid w:val="000D139E"/>
    <w:rsid w:val="000D140E"/>
    <w:rsid w:val="000D195F"/>
    <w:rsid w:val="000D231D"/>
    <w:rsid w:val="000D2B4D"/>
    <w:rsid w:val="000D2DC1"/>
    <w:rsid w:val="000D34E2"/>
    <w:rsid w:val="000D36F4"/>
    <w:rsid w:val="000D3920"/>
    <w:rsid w:val="000D64DF"/>
    <w:rsid w:val="000D6D30"/>
    <w:rsid w:val="000D7F68"/>
    <w:rsid w:val="000E06CB"/>
    <w:rsid w:val="000E1AAF"/>
    <w:rsid w:val="000E247E"/>
    <w:rsid w:val="000E24DE"/>
    <w:rsid w:val="000E2DD6"/>
    <w:rsid w:val="000E32AD"/>
    <w:rsid w:val="000E33A2"/>
    <w:rsid w:val="000E3A69"/>
    <w:rsid w:val="000E4675"/>
    <w:rsid w:val="000E4A7D"/>
    <w:rsid w:val="000E5496"/>
    <w:rsid w:val="000E5549"/>
    <w:rsid w:val="000E657C"/>
    <w:rsid w:val="000E6EAE"/>
    <w:rsid w:val="000E7962"/>
    <w:rsid w:val="000F0602"/>
    <w:rsid w:val="000F0EE5"/>
    <w:rsid w:val="000F12F5"/>
    <w:rsid w:val="000F1E1A"/>
    <w:rsid w:val="000F24D9"/>
    <w:rsid w:val="000F2900"/>
    <w:rsid w:val="000F3D65"/>
    <w:rsid w:val="000F3F8C"/>
    <w:rsid w:val="000F43FB"/>
    <w:rsid w:val="000F59E6"/>
    <w:rsid w:val="000F5A8C"/>
    <w:rsid w:val="000F70AB"/>
    <w:rsid w:val="000F7412"/>
    <w:rsid w:val="001012A2"/>
    <w:rsid w:val="00101E1F"/>
    <w:rsid w:val="00102D4E"/>
    <w:rsid w:val="00103CB7"/>
    <w:rsid w:val="00103E65"/>
    <w:rsid w:val="0010626A"/>
    <w:rsid w:val="00107F7D"/>
    <w:rsid w:val="0011028B"/>
    <w:rsid w:val="001103B7"/>
    <w:rsid w:val="00110601"/>
    <w:rsid w:val="00110BD7"/>
    <w:rsid w:val="001114A8"/>
    <w:rsid w:val="001129C5"/>
    <w:rsid w:val="00114C67"/>
    <w:rsid w:val="0011575E"/>
    <w:rsid w:val="001165C5"/>
    <w:rsid w:val="00116FC4"/>
    <w:rsid w:val="00117C44"/>
    <w:rsid w:val="00117EAF"/>
    <w:rsid w:val="00120EAA"/>
    <w:rsid w:val="00121921"/>
    <w:rsid w:val="00121BC8"/>
    <w:rsid w:val="00121F93"/>
    <w:rsid w:val="001226AD"/>
    <w:rsid w:val="001239BB"/>
    <w:rsid w:val="0012419D"/>
    <w:rsid w:val="00124F9F"/>
    <w:rsid w:val="00126346"/>
    <w:rsid w:val="001266A4"/>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15EE"/>
    <w:rsid w:val="00141B5E"/>
    <w:rsid w:val="001428B6"/>
    <w:rsid w:val="00142F76"/>
    <w:rsid w:val="001433F7"/>
    <w:rsid w:val="001438BB"/>
    <w:rsid w:val="00143A78"/>
    <w:rsid w:val="00143E39"/>
    <w:rsid w:val="001444BB"/>
    <w:rsid w:val="001464FF"/>
    <w:rsid w:val="0014671E"/>
    <w:rsid w:val="00146DDD"/>
    <w:rsid w:val="00147382"/>
    <w:rsid w:val="00150C17"/>
    <w:rsid w:val="00151043"/>
    <w:rsid w:val="00151FE6"/>
    <w:rsid w:val="00152737"/>
    <w:rsid w:val="001533AD"/>
    <w:rsid w:val="001540A4"/>
    <w:rsid w:val="00154267"/>
    <w:rsid w:val="00154782"/>
    <w:rsid w:val="00154CE9"/>
    <w:rsid w:val="0015514B"/>
    <w:rsid w:val="00155A8B"/>
    <w:rsid w:val="00155EC4"/>
    <w:rsid w:val="001568D0"/>
    <w:rsid w:val="00157236"/>
    <w:rsid w:val="0015736C"/>
    <w:rsid w:val="00157BF6"/>
    <w:rsid w:val="0016032D"/>
    <w:rsid w:val="00161254"/>
    <w:rsid w:val="001618F8"/>
    <w:rsid w:val="00161C06"/>
    <w:rsid w:val="00162352"/>
    <w:rsid w:val="0016271C"/>
    <w:rsid w:val="00162EFE"/>
    <w:rsid w:val="001632DF"/>
    <w:rsid w:val="001636DE"/>
    <w:rsid w:val="00163CE4"/>
    <w:rsid w:val="0016474C"/>
    <w:rsid w:val="00165E59"/>
    <w:rsid w:val="00166560"/>
    <w:rsid w:val="001671C8"/>
    <w:rsid w:val="00167368"/>
    <w:rsid w:val="001676A8"/>
    <w:rsid w:val="00170FE4"/>
    <w:rsid w:val="001717A1"/>
    <w:rsid w:val="0017272D"/>
    <w:rsid w:val="0017276A"/>
    <w:rsid w:val="00172AF5"/>
    <w:rsid w:val="00172D66"/>
    <w:rsid w:val="00173568"/>
    <w:rsid w:val="00174A82"/>
    <w:rsid w:val="0017506B"/>
    <w:rsid w:val="00176744"/>
    <w:rsid w:val="00176876"/>
    <w:rsid w:val="00177242"/>
    <w:rsid w:val="001804AE"/>
    <w:rsid w:val="0018117A"/>
    <w:rsid w:val="0018138D"/>
    <w:rsid w:val="001819BF"/>
    <w:rsid w:val="00181A96"/>
    <w:rsid w:val="00182A1E"/>
    <w:rsid w:val="001835AF"/>
    <w:rsid w:val="00183CE2"/>
    <w:rsid w:val="00184099"/>
    <w:rsid w:val="00184552"/>
    <w:rsid w:val="00185D8F"/>
    <w:rsid w:val="0018727E"/>
    <w:rsid w:val="001875EB"/>
    <w:rsid w:val="00187EBA"/>
    <w:rsid w:val="0019084E"/>
    <w:rsid w:val="00190A6A"/>
    <w:rsid w:val="00190E81"/>
    <w:rsid w:val="00191325"/>
    <w:rsid w:val="00191403"/>
    <w:rsid w:val="00191746"/>
    <w:rsid w:val="00192391"/>
    <w:rsid w:val="00192CD5"/>
    <w:rsid w:val="001936A2"/>
    <w:rsid w:val="00194EE4"/>
    <w:rsid w:val="001953A2"/>
    <w:rsid w:val="00195BC9"/>
    <w:rsid w:val="00196058"/>
    <w:rsid w:val="00196089"/>
    <w:rsid w:val="0019694B"/>
    <w:rsid w:val="001969B9"/>
    <w:rsid w:val="00197DCF"/>
    <w:rsid w:val="001A05F7"/>
    <w:rsid w:val="001A098E"/>
    <w:rsid w:val="001A09A3"/>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28FB"/>
    <w:rsid w:val="001B2AD6"/>
    <w:rsid w:val="001B36D4"/>
    <w:rsid w:val="001B47D4"/>
    <w:rsid w:val="001B4A08"/>
    <w:rsid w:val="001B6D48"/>
    <w:rsid w:val="001B769C"/>
    <w:rsid w:val="001C086D"/>
    <w:rsid w:val="001C153C"/>
    <w:rsid w:val="001C27B3"/>
    <w:rsid w:val="001C27EF"/>
    <w:rsid w:val="001C28ED"/>
    <w:rsid w:val="001C32A6"/>
    <w:rsid w:val="001C4590"/>
    <w:rsid w:val="001C5181"/>
    <w:rsid w:val="001C5449"/>
    <w:rsid w:val="001C6237"/>
    <w:rsid w:val="001C71AB"/>
    <w:rsid w:val="001C72D0"/>
    <w:rsid w:val="001C7819"/>
    <w:rsid w:val="001D0611"/>
    <w:rsid w:val="001D0A90"/>
    <w:rsid w:val="001D22D9"/>
    <w:rsid w:val="001D2A6B"/>
    <w:rsid w:val="001D2AD9"/>
    <w:rsid w:val="001D3C53"/>
    <w:rsid w:val="001D4551"/>
    <w:rsid w:val="001D501F"/>
    <w:rsid w:val="001D6618"/>
    <w:rsid w:val="001D7453"/>
    <w:rsid w:val="001D7515"/>
    <w:rsid w:val="001D7A11"/>
    <w:rsid w:val="001E15CE"/>
    <w:rsid w:val="001E1B80"/>
    <w:rsid w:val="001E2C05"/>
    <w:rsid w:val="001E30FE"/>
    <w:rsid w:val="001E3669"/>
    <w:rsid w:val="001E3CF2"/>
    <w:rsid w:val="001E3FB9"/>
    <w:rsid w:val="001E628F"/>
    <w:rsid w:val="001E6561"/>
    <w:rsid w:val="001E6789"/>
    <w:rsid w:val="001E7654"/>
    <w:rsid w:val="001E7BD8"/>
    <w:rsid w:val="001F1AA1"/>
    <w:rsid w:val="001F1BE7"/>
    <w:rsid w:val="001F1C2B"/>
    <w:rsid w:val="001F220B"/>
    <w:rsid w:val="001F2AA6"/>
    <w:rsid w:val="001F2E3D"/>
    <w:rsid w:val="001F3484"/>
    <w:rsid w:val="001F353B"/>
    <w:rsid w:val="001F36AF"/>
    <w:rsid w:val="001F3787"/>
    <w:rsid w:val="001F3818"/>
    <w:rsid w:val="001F3E36"/>
    <w:rsid w:val="001F427E"/>
    <w:rsid w:val="001F50BB"/>
    <w:rsid w:val="001F55DA"/>
    <w:rsid w:val="001F5A23"/>
    <w:rsid w:val="001F63D8"/>
    <w:rsid w:val="001F69D3"/>
    <w:rsid w:val="001F6CCA"/>
    <w:rsid w:val="001F78B0"/>
    <w:rsid w:val="0020033D"/>
    <w:rsid w:val="00202305"/>
    <w:rsid w:val="00203187"/>
    <w:rsid w:val="002039C9"/>
    <w:rsid w:val="00205C55"/>
    <w:rsid w:val="00205CD4"/>
    <w:rsid w:val="002060FE"/>
    <w:rsid w:val="0020621D"/>
    <w:rsid w:val="00206DDE"/>
    <w:rsid w:val="00206ED0"/>
    <w:rsid w:val="002074DA"/>
    <w:rsid w:val="0021055D"/>
    <w:rsid w:val="0021080B"/>
    <w:rsid w:val="00210CA8"/>
    <w:rsid w:val="00212A20"/>
    <w:rsid w:val="00212A39"/>
    <w:rsid w:val="00212B26"/>
    <w:rsid w:val="002138BE"/>
    <w:rsid w:val="002155B3"/>
    <w:rsid w:val="00215AFD"/>
    <w:rsid w:val="002173F8"/>
    <w:rsid w:val="00221520"/>
    <w:rsid w:val="002225D0"/>
    <w:rsid w:val="002227B3"/>
    <w:rsid w:val="002236D2"/>
    <w:rsid w:val="00224221"/>
    <w:rsid w:val="00224563"/>
    <w:rsid w:val="00224743"/>
    <w:rsid w:val="00224C3B"/>
    <w:rsid w:val="00225D2F"/>
    <w:rsid w:val="00226696"/>
    <w:rsid w:val="0023032B"/>
    <w:rsid w:val="00231222"/>
    <w:rsid w:val="00231338"/>
    <w:rsid w:val="00233075"/>
    <w:rsid w:val="0023352F"/>
    <w:rsid w:val="002342A6"/>
    <w:rsid w:val="00234437"/>
    <w:rsid w:val="00234738"/>
    <w:rsid w:val="002347C8"/>
    <w:rsid w:val="00234D7E"/>
    <w:rsid w:val="002350D4"/>
    <w:rsid w:val="00235539"/>
    <w:rsid w:val="00235C61"/>
    <w:rsid w:val="00235D1F"/>
    <w:rsid w:val="00235EA0"/>
    <w:rsid w:val="00236F31"/>
    <w:rsid w:val="00237135"/>
    <w:rsid w:val="00237AC9"/>
    <w:rsid w:val="002409EA"/>
    <w:rsid w:val="00240BB4"/>
    <w:rsid w:val="00240FF2"/>
    <w:rsid w:val="002419A9"/>
    <w:rsid w:val="00241F19"/>
    <w:rsid w:val="00241F87"/>
    <w:rsid w:val="002423C6"/>
    <w:rsid w:val="00242A76"/>
    <w:rsid w:val="00244A77"/>
    <w:rsid w:val="00244CC5"/>
    <w:rsid w:val="00244DF6"/>
    <w:rsid w:val="002456E2"/>
    <w:rsid w:val="002460AF"/>
    <w:rsid w:val="0024730E"/>
    <w:rsid w:val="00247F99"/>
    <w:rsid w:val="00250A26"/>
    <w:rsid w:val="00250BC5"/>
    <w:rsid w:val="0025124F"/>
    <w:rsid w:val="00252AF0"/>
    <w:rsid w:val="00252D44"/>
    <w:rsid w:val="0025347D"/>
    <w:rsid w:val="00253AAC"/>
    <w:rsid w:val="0025554D"/>
    <w:rsid w:val="00256215"/>
    <w:rsid w:val="00256D74"/>
    <w:rsid w:val="002574E2"/>
    <w:rsid w:val="0026098A"/>
    <w:rsid w:val="0026273D"/>
    <w:rsid w:val="002633BE"/>
    <w:rsid w:val="0026367D"/>
    <w:rsid w:val="00263B27"/>
    <w:rsid w:val="002645A1"/>
    <w:rsid w:val="002646C6"/>
    <w:rsid w:val="00264BAB"/>
    <w:rsid w:val="00264C65"/>
    <w:rsid w:val="00265B0E"/>
    <w:rsid w:val="0026631E"/>
    <w:rsid w:val="002664FB"/>
    <w:rsid w:val="0026687E"/>
    <w:rsid w:val="0026697F"/>
    <w:rsid w:val="00266C81"/>
    <w:rsid w:val="00266DCA"/>
    <w:rsid w:val="00266FB8"/>
    <w:rsid w:val="0026727A"/>
    <w:rsid w:val="00267F00"/>
    <w:rsid w:val="00271093"/>
    <w:rsid w:val="00271B1D"/>
    <w:rsid w:val="002721D0"/>
    <w:rsid w:val="00272449"/>
    <w:rsid w:val="0027261E"/>
    <w:rsid w:val="0027557C"/>
    <w:rsid w:val="002758C4"/>
    <w:rsid w:val="00275B54"/>
    <w:rsid w:val="0027610C"/>
    <w:rsid w:val="00281813"/>
    <w:rsid w:val="00283494"/>
    <w:rsid w:val="00283CD8"/>
    <w:rsid w:val="00283E58"/>
    <w:rsid w:val="0028477B"/>
    <w:rsid w:val="00284B75"/>
    <w:rsid w:val="00284C76"/>
    <w:rsid w:val="00285402"/>
    <w:rsid w:val="00286E49"/>
    <w:rsid w:val="00286F8F"/>
    <w:rsid w:val="00290F09"/>
    <w:rsid w:val="00290F88"/>
    <w:rsid w:val="00291B08"/>
    <w:rsid w:val="00291BDD"/>
    <w:rsid w:val="00292008"/>
    <w:rsid w:val="0029238F"/>
    <w:rsid w:val="00292D48"/>
    <w:rsid w:val="00294005"/>
    <w:rsid w:val="002945BD"/>
    <w:rsid w:val="00294B4E"/>
    <w:rsid w:val="00294B7E"/>
    <w:rsid w:val="00295812"/>
    <w:rsid w:val="00295F4C"/>
    <w:rsid w:val="002960E0"/>
    <w:rsid w:val="002964F7"/>
    <w:rsid w:val="00296ABD"/>
    <w:rsid w:val="00297025"/>
    <w:rsid w:val="002971D9"/>
    <w:rsid w:val="00297868"/>
    <w:rsid w:val="002A011B"/>
    <w:rsid w:val="002A0A8C"/>
    <w:rsid w:val="002A0A98"/>
    <w:rsid w:val="002A0CCB"/>
    <w:rsid w:val="002A2C9B"/>
    <w:rsid w:val="002A2D3F"/>
    <w:rsid w:val="002A3125"/>
    <w:rsid w:val="002A3A2A"/>
    <w:rsid w:val="002A3AB1"/>
    <w:rsid w:val="002A4495"/>
    <w:rsid w:val="002A4DCB"/>
    <w:rsid w:val="002A5370"/>
    <w:rsid w:val="002A5C5B"/>
    <w:rsid w:val="002A657F"/>
    <w:rsid w:val="002A664D"/>
    <w:rsid w:val="002A6ED8"/>
    <w:rsid w:val="002B0281"/>
    <w:rsid w:val="002B17C8"/>
    <w:rsid w:val="002B2812"/>
    <w:rsid w:val="002B28EF"/>
    <w:rsid w:val="002B37C0"/>
    <w:rsid w:val="002B4360"/>
    <w:rsid w:val="002B4753"/>
    <w:rsid w:val="002B612B"/>
    <w:rsid w:val="002B6FCE"/>
    <w:rsid w:val="002B7847"/>
    <w:rsid w:val="002B7907"/>
    <w:rsid w:val="002B7E3D"/>
    <w:rsid w:val="002C0614"/>
    <w:rsid w:val="002C08C7"/>
    <w:rsid w:val="002C139B"/>
    <w:rsid w:val="002C166B"/>
    <w:rsid w:val="002C1882"/>
    <w:rsid w:val="002C1B57"/>
    <w:rsid w:val="002C1FB4"/>
    <w:rsid w:val="002C22DC"/>
    <w:rsid w:val="002C34AC"/>
    <w:rsid w:val="002C38A1"/>
    <w:rsid w:val="002C3EBF"/>
    <w:rsid w:val="002C48E9"/>
    <w:rsid w:val="002C4D25"/>
    <w:rsid w:val="002C503F"/>
    <w:rsid w:val="002C5D34"/>
    <w:rsid w:val="002C6211"/>
    <w:rsid w:val="002C7FFA"/>
    <w:rsid w:val="002D003F"/>
    <w:rsid w:val="002D078D"/>
    <w:rsid w:val="002D1B03"/>
    <w:rsid w:val="002D288B"/>
    <w:rsid w:val="002D552A"/>
    <w:rsid w:val="002D5AE1"/>
    <w:rsid w:val="002D5BCF"/>
    <w:rsid w:val="002D5FAF"/>
    <w:rsid w:val="002D6871"/>
    <w:rsid w:val="002D6D36"/>
    <w:rsid w:val="002D7688"/>
    <w:rsid w:val="002E0276"/>
    <w:rsid w:val="002E0AE1"/>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AE3"/>
    <w:rsid w:val="002F6C72"/>
    <w:rsid w:val="002F7224"/>
    <w:rsid w:val="002F7243"/>
    <w:rsid w:val="002F7DBF"/>
    <w:rsid w:val="002F7F6A"/>
    <w:rsid w:val="003001AE"/>
    <w:rsid w:val="00300879"/>
    <w:rsid w:val="00300C75"/>
    <w:rsid w:val="00301B40"/>
    <w:rsid w:val="003022F7"/>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0A5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1438"/>
    <w:rsid w:val="00322BDF"/>
    <w:rsid w:val="00322CBF"/>
    <w:rsid w:val="003238E2"/>
    <w:rsid w:val="0032442C"/>
    <w:rsid w:val="00325109"/>
    <w:rsid w:val="0032571F"/>
    <w:rsid w:val="00325788"/>
    <w:rsid w:val="00325CB4"/>
    <w:rsid w:val="00326EF6"/>
    <w:rsid w:val="00326FC3"/>
    <w:rsid w:val="003271C2"/>
    <w:rsid w:val="003275C1"/>
    <w:rsid w:val="00327848"/>
    <w:rsid w:val="00331CF1"/>
    <w:rsid w:val="003323AC"/>
    <w:rsid w:val="003327BE"/>
    <w:rsid w:val="00332F49"/>
    <w:rsid w:val="00333462"/>
    <w:rsid w:val="00333885"/>
    <w:rsid w:val="003338E5"/>
    <w:rsid w:val="00333EC0"/>
    <w:rsid w:val="00335704"/>
    <w:rsid w:val="00335F7F"/>
    <w:rsid w:val="00336029"/>
    <w:rsid w:val="00337635"/>
    <w:rsid w:val="00337BB1"/>
    <w:rsid w:val="00337DAE"/>
    <w:rsid w:val="003401BC"/>
    <w:rsid w:val="003402A8"/>
    <w:rsid w:val="00343F55"/>
    <w:rsid w:val="0034444E"/>
    <w:rsid w:val="00344850"/>
    <w:rsid w:val="00344B66"/>
    <w:rsid w:val="00344C72"/>
    <w:rsid w:val="003458B8"/>
    <w:rsid w:val="003459CD"/>
    <w:rsid w:val="00345F2E"/>
    <w:rsid w:val="003465C4"/>
    <w:rsid w:val="003474C7"/>
    <w:rsid w:val="0035056E"/>
    <w:rsid w:val="00350CD2"/>
    <w:rsid w:val="00351FB5"/>
    <w:rsid w:val="00352381"/>
    <w:rsid w:val="0035295C"/>
    <w:rsid w:val="00354C99"/>
    <w:rsid w:val="0035515F"/>
    <w:rsid w:val="00355C1A"/>
    <w:rsid w:val="0035601A"/>
    <w:rsid w:val="00357423"/>
    <w:rsid w:val="00357594"/>
    <w:rsid w:val="0036144F"/>
    <w:rsid w:val="00361F13"/>
    <w:rsid w:val="0036335A"/>
    <w:rsid w:val="00363DCE"/>
    <w:rsid w:val="00367BAB"/>
    <w:rsid w:val="00367F5C"/>
    <w:rsid w:val="00370B4E"/>
    <w:rsid w:val="00371A9D"/>
    <w:rsid w:val="00371F49"/>
    <w:rsid w:val="003732BB"/>
    <w:rsid w:val="00373522"/>
    <w:rsid w:val="003741F0"/>
    <w:rsid w:val="003742FB"/>
    <w:rsid w:val="003744CE"/>
    <w:rsid w:val="00374A3E"/>
    <w:rsid w:val="00375015"/>
    <w:rsid w:val="003764FD"/>
    <w:rsid w:val="003765FC"/>
    <w:rsid w:val="003771B4"/>
    <w:rsid w:val="00377732"/>
    <w:rsid w:val="00377961"/>
    <w:rsid w:val="00377BDD"/>
    <w:rsid w:val="00380054"/>
    <w:rsid w:val="003838DF"/>
    <w:rsid w:val="003851A6"/>
    <w:rsid w:val="00385C1D"/>
    <w:rsid w:val="0038618C"/>
    <w:rsid w:val="003863FA"/>
    <w:rsid w:val="00386752"/>
    <w:rsid w:val="003873F5"/>
    <w:rsid w:val="00390456"/>
    <w:rsid w:val="003910DB"/>
    <w:rsid w:val="00391E74"/>
    <w:rsid w:val="00392037"/>
    <w:rsid w:val="00392564"/>
    <w:rsid w:val="00392F67"/>
    <w:rsid w:val="00393511"/>
    <w:rsid w:val="00393850"/>
    <w:rsid w:val="003939B3"/>
    <w:rsid w:val="00394EB9"/>
    <w:rsid w:val="0039545D"/>
    <w:rsid w:val="003958B0"/>
    <w:rsid w:val="0039624C"/>
    <w:rsid w:val="003962DE"/>
    <w:rsid w:val="00396B95"/>
    <w:rsid w:val="00396C56"/>
    <w:rsid w:val="00397838"/>
    <w:rsid w:val="003A0F97"/>
    <w:rsid w:val="003A1A3B"/>
    <w:rsid w:val="003A1B87"/>
    <w:rsid w:val="003A318C"/>
    <w:rsid w:val="003A3A45"/>
    <w:rsid w:val="003A3F0A"/>
    <w:rsid w:val="003A4794"/>
    <w:rsid w:val="003A55BB"/>
    <w:rsid w:val="003A5DC4"/>
    <w:rsid w:val="003A5DCD"/>
    <w:rsid w:val="003A664B"/>
    <w:rsid w:val="003A7009"/>
    <w:rsid w:val="003A73A4"/>
    <w:rsid w:val="003B0793"/>
    <w:rsid w:val="003B090D"/>
    <w:rsid w:val="003B1AC8"/>
    <w:rsid w:val="003B302D"/>
    <w:rsid w:val="003B3A77"/>
    <w:rsid w:val="003B42F8"/>
    <w:rsid w:val="003B5AC9"/>
    <w:rsid w:val="003B6678"/>
    <w:rsid w:val="003B6681"/>
    <w:rsid w:val="003B6CAA"/>
    <w:rsid w:val="003C0AB8"/>
    <w:rsid w:val="003C0E22"/>
    <w:rsid w:val="003C1425"/>
    <w:rsid w:val="003C180C"/>
    <w:rsid w:val="003C2A1E"/>
    <w:rsid w:val="003C2CCF"/>
    <w:rsid w:val="003C40B5"/>
    <w:rsid w:val="003C5EBA"/>
    <w:rsid w:val="003C6203"/>
    <w:rsid w:val="003C7009"/>
    <w:rsid w:val="003C76B9"/>
    <w:rsid w:val="003C7BCC"/>
    <w:rsid w:val="003D02BC"/>
    <w:rsid w:val="003D0784"/>
    <w:rsid w:val="003D07A4"/>
    <w:rsid w:val="003D0CCB"/>
    <w:rsid w:val="003D1FE4"/>
    <w:rsid w:val="003D2F8D"/>
    <w:rsid w:val="003D52CE"/>
    <w:rsid w:val="003D6EBF"/>
    <w:rsid w:val="003D7238"/>
    <w:rsid w:val="003E0F09"/>
    <w:rsid w:val="003E1709"/>
    <w:rsid w:val="003E3300"/>
    <w:rsid w:val="003E3337"/>
    <w:rsid w:val="003E36F8"/>
    <w:rsid w:val="003E47C1"/>
    <w:rsid w:val="003E614A"/>
    <w:rsid w:val="003E616A"/>
    <w:rsid w:val="003E63FF"/>
    <w:rsid w:val="003E6735"/>
    <w:rsid w:val="003E6F4D"/>
    <w:rsid w:val="003E7242"/>
    <w:rsid w:val="003E744E"/>
    <w:rsid w:val="003E74C1"/>
    <w:rsid w:val="003F18F8"/>
    <w:rsid w:val="003F1E3D"/>
    <w:rsid w:val="003F2BBD"/>
    <w:rsid w:val="003F5099"/>
    <w:rsid w:val="003F52AB"/>
    <w:rsid w:val="003F55A8"/>
    <w:rsid w:val="003F5739"/>
    <w:rsid w:val="003F5A48"/>
    <w:rsid w:val="003F5D7E"/>
    <w:rsid w:val="003F5DF5"/>
    <w:rsid w:val="003F62A5"/>
    <w:rsid w:val="003F69C7"/>
    <w:rsid w:val="003F73CB"/>
    <w:rsid w:val="003F7F67"/>
    <w:rsid w:val="0040161E"/>
    <w:rsid w:val="00401EC7"/>
    <w:rsid w:val="00401EDA"/>
    <w:rsid w:val="004029BB"/>
    <w:rsid w:val="004038E6"/>
    <w:rsid w:val="0040429C"/>
    <w:rsid w:val="00404C14"/>
    <w:rsid w:val="0040572E"/>
    <w:rsid w:val="00406B47"/>
    <w:rsid w:val="00406C59"/>
    <w:rsid w:val="004079F9"/>
    <w:rsid w:val="00407FB3"/>
    <w:rsid w:val="00410C21"/>
    <w:rsid w:val="00411211"/>
    <w:rsid w:val="004117E7"/>
    <w:rsid w:val="00411B16"/>
    <w:rsid w:val="00412079"/>
    <w:rsid w:val="00412E18"/>
    <w:rsid w:val="004133D7"/>
    <w:rsid w:val="00413F13"/>
    <w:rsid w:val="004142F9"/>
    <w:rsid w:val="004148C2"/>
    <w:rsid w:val="004149DB"/>
    <w:rsid w:val="004149F3"/>
    <w:rsid w:val="00414C67"/>
    <w:rsid w:val="0041546B"/>
    <w:rsid w:val="00415EC3"/>
    <w:rsid w:val="0041621E"/>
    <w:rsid w:val="004168A5"/>
    <w:rsid w:val="004168B9"/>
    <w:rsid w:val="00417BF3"/>
    <w:rsid w:val="00417EB1"/>
    <w:rsid w:val="004200DC"/>
    <w:rsid w:val="00421170"/>
    <w:rsid w:val="00421805"/>
    <w:rsid w:val="0042180C"/>
    <w:rsid w:val="00421C24"/>
    <w:rsid w:val="0042247E"/>
    <w:rsid w:val="00422623"/>
    <w:rsid w:val="004226B5"/>
    <w:rsid w:val="00422D8E"/>
    <w:rsid w:val="00422F19"/>
    <w:rsid w:val="00422F80"/>
    <w:rsid w:val="00423358"/>
    <w:rsid w:val="0042346D"/>
    <w:rsid w:val="004248A7"/>
    <w:rsid w:val="00424972"/>
    <w:rsid w:val="00424985"/>
    <w:rsid w:val="00424E61"/>
    <w:rsid w:val="0042591E"/>
    <w:rsid w:val="00425C69"/>
    <w:rsid w:val="00426129"/>
    <w:rsid w:val="004279DD"/>
    <w:rsid w:val="00427CF6"/>
    <w:rsid w:val="00430E3F"/>
    <w:rsid w:val="00432201"/>
    <w:rsid w:val="00433012"/>
    <w:rsid w:val="0043369A"/>
    <w:rsid w:val="00434607"/>
    <w:rsid w:val="00434700"/>
    <w:rsid w:val="004349FD"/>
    <w:rsid w:val="00435C36"/>
    <w:rsid w:val="00436480"/>
    <w:rsid w:val="0043791E"/>
    <w:rsid w:val="00437B8F"/>
    <w:rsid w:val="00437EE8"/>
    <w:rsid w:val="004401FB"/>
    <w:rsid w:val="00440780"/>
    <w:rsid w:val="00441DBD"/>
    <w:rsid w:val="0044224A"/>
    <w:rsid w:val="00442D38"/>
    <w:rsid w:val="00443A1B"/>
    <w:rsid w:val="0044417A"/>
    <w:rsid w:val="0044432B"/>
    <w:rsid w:val="00444D91"/>
    <w:rsid w:val="00445701"/>
    <w:rsid w:val="00445B2F"/>
    <w:rsid w:val="00450B97"/>
    <w:rsid w:val="00451C93"/>
    <w:rsid w:val="00454E29"/>
    <w:rsid w:val="00454F4F"/>
    <w:rsid w:val="0045567C"/>
    <w:rsid w:val="00455C0E"/>
    <w:rsid w:val="004568E6"/>
    <w:rsid w:val="00456AC9"/>
    <w:rsid w:val="00457458"/>
    <w:rsid w:val="00457CD7"/>
    <w:rsid w:val="00457E86"/>
    <w:rsid w:val="004605C4"/>
    <w:rsid w:val="004619BE"/>
    <w:rsid w:val="00462141"/>
    <w:rsid w:val="00462A82"/>
    <w:rsid w:val="00462CCC"/>
    <w:rsid w:val="0046466D"/>
    <w:rsid w:val="00465473"/>
    <w:rsid w:val="0046589F"/>
    <w:rsid w:val="00465C66"/>
    <w:rsid w:val="004662F7"/>
    <w:rsid w:val="00466940"/>
    <w:rsid w:val="00466A49"/>
    <w:rsid w:val="00467DB7"/>
    <w:rsid w:val="00470B15"/>
    <w:rsid w:val="00470E56"/>
    <w:rsid w:val="00471B27"/>
    <w:rsid w:val="0047210C"/>
    <w:rsid w:val="00472CB9"/>
    <w:rsid w:val="004731CE"/>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C10"/>
    <w:rsid w:val="00483F42"/>
    <w:rsid w:val="00483F5D"/>
    <w:rsid w:val="004842FB"/>
    <w:rsid w:val="00484515"/>
    <w:rsid w:val="00486E08"/>
    <w:rsid w:val="00487AE4"/>
    <w:rsid w:val="00487E29"/>
    <w:rsid w:val="00490A01"/>
    <w:rsid w:val="0049138E"/>
    <w:rsid w:val="00491EB0"/>
    <w:rsid w:val="004928FE"/>
    <w:rsid w:val="00492A5D"/>
    <w:rsid w:val="00492FC2"/>
    <w:rsid w:val="00493178"/>
    <w:rsid w:val="00493218"/>
    <w:rsid w:val="0049367C"/>
    <w:rsid w:val="004937AA"/>
    <w:rsid w:val="0049383C"/>
    <w:rsid w:val="00494479"/>
    <w:rsid w:val="0049521A"/>
    <w:rsid w:val="0049644C"/>
    <w:rsid w:val="00496BB0"/>
    <w:rsid w:val="00497487"/>
    <w:rsid w:val="00497A19"/>
    <w:rsid w:val="00497C54"/>
    <w:rsid w:val="004A0246"/>
    <w:rsid w:val="004A063E"/>
    <w:rsid w:val="004A0857"/>
    <w:rsid w:val="004A0A4B"/>
    <w:rsid w:val="004A0A59"/>
    <w:rsid w:val="004A1337"/>
    <w:rsid w:val="004A1659"/>
    <w:rsid w:val="004A228C"/>
    <w:rsid w:val="004A2385"/>
    <w:rsid w:val="004A299B"/>
    <w:rsid w:val="004A2D30"/>
    <w:rsid w:val="004A2F64"/>
    <w:rsid w:val="004A36C2"/>
    <w:rsid w:val="004A44C7"/>
    <w:rsid w:val="004A6379"/>
    <w:rsid w:val="004A6BD6"/>
    <w:rsid w:val="004A7129"/>
    <w:rsid w:val="004A7F70"/>
    <w:rsid w:val="004B112D"/>
    <w:rsid w:val="004B1A43"/>
    <w:rsid w:val="004B232F"/>
    <w:rsid w:val="004B281E"/>
    <w:rsid w:val="004B36D8"/>
    <w:rsid w:val="004B3C09"/>
    <w:rsid w:val="004B41D7"/>
    <w:rsid w:val="004B475B"/>
    <w:rsid w:val="004B6717"/>
    <w:rsid w:val="004B6A72"/>
    <w:rsid w:val="004B6BE4"/>
    <w:rsid w:val="004B6BF3"/>
    <w:rsid w:val="004B76A5"/>
    <w:rsid w:val="004C01FB"/>
    <w:rsid w:val="004C05D1"/>
    <w:rsid w:val="004C0B2F"/>
    <w:rsid w:val="004C1C90"/>
    <w:rsid w:val="004C1F37"/>
    <w:rsid w:val="004C3276"/>
    <w:rsid w:val="004C32E5"/>
    <w:rsid w:val="004C381C"/>
    <w:rsid w:val="004C3AF2"/>
    <w:rsid w:val="004C4506"/>
    <w:rsid w:val="004C46C8"/>
    <w:rsid w:val="004C4BA1"/>
    <w:rsid w:val="004C4F5A"/>
    <w:rsid w:val="004C69D9"/>
    <w:rsid w:val="004C75E9"/>
    <w:rsid w:val="004D01B0"/>
    <w:rsid w:val="004D096A"/>
    <w:rsid w:val="004D0D1C"/>
    <w:rsid w:val="004D0F8E"/>
    <w:rsid w:val="004D16DA"/>
    <w:rsid w:val="004D1ED2"/>
    <w:rsid w:val="004D21D4"/>
    <w:rsid w:val="004D3579"/>
    <w:rsid w:val="004D37DE"/>
    <w:rsid w:val="004D4A2D"/>
    <w:rsid w:val="004D52F7"/>
    <w:rsid w:val="004D5E23"/>
    <w:rsid w:val="004D6004"/>
    <w:rsid w:val="004D6137"/>
    <w:rsid w:val="004D63A6"/>
    <w:rsid w:val="004D66B5"/>
    <w:rsid w:val="004D688C"/>
    <w:rsid w:val="004D7150"/>
    <w:rsid w:val="004D7179"/>
    <w:rsid w:val="004D74BC"/>
    <w:rsid w:val="004D7F38"/>
    <w:rsid w:val="004E09D9"/>
    <w:rsid w:val="004E2431"/>
    <w:rsid w:val="004E2CCE"/>
    <w:rsid w:val="004E2E8C"/>
    <w:rsid w:val="004E49C1"/>
    <w:rsid w:val="004E5176"/>
    <w:rsid w:val="004E59F2"/>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2D34"/>
    <w:rsid w:val="004F49FA"/>
    <w:rsid w:val="004F59DB"/>
    <w:rsid w:val="004F5F5C"/>
    <w:rsid w:val="004F6C4E"/>
    <w:rsid w:val="004F6F33"/>
    <w:rsid w:val="004F77C9"/>
    <w:rsid w:val="004F7DC5"/>
    <w:rsid w:val="004F7F64"/>
    <w:rsid w:val="005008E8"/>
    <w:rsid w:val="00501590"/>
    <w:rsid w:val="00503424"/>
    <w:rsid w:val="005046BC"/>
    <w:rsid w:val="00505D36"/>
    <w:rsid w:val="00505D8F"/>
    <w:rsid w:val="00506F64"/>
    <w:rsid w:val="00510716"/>
    <w:rsid w:val="0051147B"/>
    <w:rsid w:val="00511670"/>
    <w:rsid w:val="00511925"/>
    <w:rsid w:val="005123E6"/>
    <w:rsid w:val="0051379C"/>
    <w:rsid w:val="00513C6D"/>
    <w:rsid w:val="005144C5"/>
    <w:rsid w:val="00514ACF"/>
    <w:rsid w:val="00515B99"/>
    <w:rsid w:val="00516406"/>
    <w:rsid w:val="0051649F"/>
    <w:rsid w:val="0051671E"/>
    <w:rsid w:val="00517378"/>
    <w:rsid w:val="00517705"/>
    <w:rsid w:val="00517B09"/>
    <w:rsid w:val="005212AE"/>
    <w:rsid w:val="00521613"/>
    <w:rsid w:val="005225E7"/>
    <w:rsid w:val="005226BB"/>
    <w:rsid w:val="00522944"/>
    <w:rsid w:val="00522AA8"/>
    <w:rsid w:val="00522DCE"/>
    <w:rsid w:val="005230B4"/>
    <w:rsid w:val="0052380E"/>
    <w:rsid w:val="00524A5C"/>
    <w:rsid w:val="00524B69"/>
    <w:rsid w:val="005253B3"/>
    <w:rsid w:val="00525DC0"/>
    <w:rsid w:val="005260E9"/>
    <w:rsid w:val="00526D4F"/>
    <w:rsid w:val="00526D6B"/>
    <w:rsid w:val="00527A09"/>
    <w:rsid w:val="00531607"/>
    <w:rsid w:val="00533733"/>
    <w:rsid w:val="00533CCC"/>
    <w:rsid w:val="00533F72"/>
    <w:rsid w:val="0053480A"/>
    <w:rsid w:val="00534A49"/>
    <w:rsid w:val="00536251"/>
    <w:rsid w:val="005367A8"/>
    <w:rsid w:val="00537240"/>
    <w:rsid w:val="00537472"/>
    <w:rsid w:val="00537980"/>
    <w:rsid w:val="00537EAE"/>
    <w:rsid w:val="00540992"/>
    <w:rsid w:val="00540EFC"/>
    <w:rsid w:val="0054121D"/>
    <w:rsid w:val="00541336"/>
    <w:rsid w:val="00541557"/>
    <w:rsid w:val="00541727"/>
    <w:rsid w:val="0054178F"/>
    <w:rsid w:val="00542267"/>
    <w:rsid w:val="0054261D"/>
    <w:rsid w:val="005433EF"/>
    <w:rsid w:val="005439EF"/>
    <w:rsid w:val="005446B5"/>
    <w:rsid w:val="00545097"/>
    <w:rsid w:val="00545116"/>
    <w:rsid w:val="005451B5"/>
    <w:rsid w:val="00546082"/>
    <w:rsid w:val="005464F4"/>
    <w:rsid w:val="00546CDA"/>
    <w:rsid w:val="005470FF"/>
    <w:rsid w:val="005478D5"/>
    <w:rsid w:val="00547DB1"/>
    <w:rsid w:val="005502E9"/>
    <w:rsid w:val="00551DCE"/>
    <w:rsid w:val="005523B3"/>
    <w:rsid w:val="00553894"/>
    <w:rsid w:val="0055584C"/>
    <w:rsid w:val="0055646C"/>
    <w:rsid w:val="00556D52"/>
    <w:rsid w:val="00557758"/>
    <w:rsid w:val="00557C42"/>
    <w:rsid w:val="0056046C"/>
    <w:rsid w:val="005604AA"/>
    <w:rsid w:val="005615A5"/>
    <w:rsid w:val="00562D2F"/>
    <w:rsid w:val="00564078"/>
    <w:rsid w:val="00565662"/>
    <w:rsid w:val="00565BE1"/>
    <w:rsid w:val="00565FC2"/>
    <w:rsid w:val="005665BF"/>
    <w:rsid w:val="005670D3"/>
    <w:rsid w:val="00570CE8"/>
    <w:rsid w:val="00571244"/>
    <w:rsid w:val="005713F0"/>
    <w:rsid w:val="005715E3"/>
    <w:rsid w:val="00571791"/>
    <w:rsid w:val="005718D5"/>
    <w:rsid w:val="0057292A"/>
    <w:rsid w:val="0057294A"/>
    <w:rsid w:val="00572B27"/>
    <w:rsid w:val="00572D93"/>
    <w:rsid w:val="00573789"/>
    <w:rsid w:val="005745D5"/>
    <w:rsid w:val="00575887"/>
    <w:rsid w:val="00575BC7"/>
    <w:rsid w:val="0057618D"/>
    <w:rsid w:val="00577110"/>
    <w:rsid w:val="00577B70"/>
    <w:rsid w:val="00580886"/>
    <w:rsid w:val="00581748"/>
    <w:rsid w:val="00581850"/>
    <w:rsid w:val="00581B8F"/>
    <w:rsid w:val="005827EB"/>
    <w:rsid w:val="00582A8A"/>
    <w:rsid w:val="00584B6A"/>
    <w:rsid w:val="00586E17"/>
    <w:rsid w:val="005874DB"/>
    <w:rsid w:val="00590549"/>
    <w:rsid w:val="00590BD9"/>
    <w:rsid w:val="005926F3"/>
    <w:rsid w:val="00593C40"/>
    <w:rsid w:val="00594764"/>
    <w:rsid w:val="00594884"/>
    <w:rsid w:val="00594A91"/>
    <w:rsid w:val="00594AF0"/>
    <w:rsid w:val="00594C72"/>
    <w:rsid w:val="005951EC"/>
    <w:rsid w:val="0059575B"/>
    <w:rsid w:val="005963BE"/>
    <w:rsid w:val="00597305"/>
    <w:rsid w:val="00597863"/>
    <w:rsid w:val="005A0C96"/>
    <w:rsid w:val="005A1E76"/>
    <w:rsid w:val="005A23F0"/>
    <w:rsid w:val="005A2711"/>
    <w:rsid w:val="005A288A"/>
    <w:rsid w:val="005A29C6"/>
    <w:rsid w:val="005A2EA8"/>
    <w:rsid w:val="005A3225"/>
    <w:rsid w:val="005A4818"/>
    <w:rsid w:val="005A54BF"/>
    <w:rsid w:val="005A5C00"/>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637"/>
    <w:rsid w:val="005C770E"/>
    <w:rsid w:val="005D09F4"/>
    <w:rsid w:val="005D0C97"/>
    <w:rsid w:val="005D1225"/>
    <w:rsid w:val="005D1264"/>
    <w:rsid w:val="005D2EFE"/>
    <w:rsid w:val="005D3079"/>
    <w:rsid w:val="005D3317"/>
    <w:rsid w:val="005D398A"/>
    <w:rsid w:val="005D4FA7"/>
    <w:rsid w:val="005D666E"/>
    <w:rsid w:val="005D6B07"/>
    <w:rsid w:val="005D74DC"/>
    <w:rsid w:val="005D7A9D"/>
    <w:rsid w:val="005E0EC6"/>
    <w:rsid w:val="005E11F0"/>
    <w:rsid w:val="005E178C"/>
    <w:rsid w:val="005E2E40"/>
    <w:rsid w:val="005E327C"/>
    <w:rsid w:val="005E37B0"/>
    <w:rsid w:val="005E3E6F"/>
    <w:rsid w:val="005E44DA"/>
    <w:rsid w:val="005E4806"/>
    <w:rsid w:val="005E5328"/>
    <w:rsid w:val="005E5562"/>
    <w:rsid w:val="005E59DC"/>
    <w:rsid w:val="005E5EA8"/>
    <w:rsid w:val="005E6033"/>
    <w:rsid w:val="005E636C"/>
    <w:rsid w:val="005E6431"/>
    <w:rsid w:val="005E64F9"/>
    <w:rsid w:val="005F0A33"/>
    <w:rsid w:val="005F12AF"/>
    <w:rsid w:val="005F2331"/>
    <w:rsid w:val="005F2A90"/>
    <w:rsid w:val="005F2EB7"/>
    <w:rsid w:val="005F2EC1"/>
    <w:rsid w:val="005F3CAE"/>
    <w:rsid w:val="005F3F16"/>
    <w:rsid w:val="005F41A2"/>
    <w:rsid w:val="005F41DD"/>
    <w:rsid w:val="005F5B76"/>
    <w:rsid w:val="005F6178"/>
    <w:rsid w:val="005F65D3"/>
    <w:rsid w:val="005F6AAE"/>
    <w:rsid w:val="005F752A"/>
    <w:rsid w:val="005F7AF1"/>
    <w:rsid w:val="00600F03"/>
    <w:rsid w:val="00601314"/>
    <w:rsid w:val="0060233F"/>
    <w:rsid w:val="00602414"/>
    <w:rsid w:val="0060355F"/>
    <w:rsid w:val="00603A08"/>
    <w:rsid w:val="0060535D"/>
    <w:rsid w:val="00605D3F"/>
    <w:rsid w:val="00606214"/>
    <w:rsid w:val="006068A1"/>
    <w:rsid w:val="00610DAD"/>
    <w:rsid w:val="006111AF"/>
    <w:rsid w:val="0061200A"/>
    <w:rsid w:val="00612FA9"/>
    <w:rsid w:val="0061342F"/>
    <w:rsid w:val="0061428A"/>
    <w:rsid w:val="00614752"/>
    <w:rsid w:val="006147E4"/>
    <w:rsid w:val="00614AE4"/>
    <w:rsid w:val="00615364"/>
    <w:rsid w:val="00615EAD"/>
    <w:rsid w:val="00616034"/>
    <w:rsid w:val="006167B3"/>
    <w:rsid w:val="006167B6"/>
    <w:rsid w:val="0061715A"/>
    <w:rsid w:val="00620C7D"/>
    <w:rsid w:val="00621411"/>
    <w:rsid w:val="00621D6B"/>
    <w:rsid w:val="00622750"/>
    <w:rsid w:val="00622B39"/>
    <w:rsid w:val="006243A6"/>
    <w:rsid w:val="00624865"/>
    <w:rsid w:val="00624AB6"/>
    <w:rsid w:val="00625004"/>
    <w:rsid w:val="00625138"/>
    <w:rsid w:val="00625734"/>
    <w:rsid w:val="00626651"/>
    <w:rsid w:val="0062668A"/>
    <w:rsid w:val="00626A48"/>
    <w:rsid w:val="00626CC1"/>
    <w:rsid w:val="006275AB"/>
    <w:rsid w:val="00627B98"/>
    <w:rsid w:val="00630DE5"/>
    <w:rsid w:val="00631B44"/>
    <w:rsid w:val="00632394"/>
    <w:rsid w:val="006327DA"/>
    <w:rsid w:val="00633B9B"/>
    <w:rsid w:val="0063424F"/>
    <w:rsid w:val="00634568"/>
    <w:rsid w:val="006357E4"/>
    <w:rsid w:val="00636797"/>
    <w:rsid w:val="0064036C"/>
    <w:rsid w:val="00640A23"/>
    <w:rsid w:val="00640FA4"/>
    <w:rsid w:val="00642188"/>
    <w:rsid w:val="00642D7C"/>
    <w:rsid w:val="006432A9"/>
    <w:rsid w:val="00643E9D"/>
    <w:rsid w:val="00643F7E"/>
    <w:rsid w:val="00643F85"/>
    <w:rsid w:val="0064504D"/>
    <w:rsid w:val="00645B9E"/>
    <w:rsid w:val="0064603C"/>
    <w:rsid w:val="00646892"/>
    <w:rsid w:val="00646A55"/>
    <w:rsid w:val="00646B01"/>
    <w:rsid w:val="00646B56"/>
    <w:rsid w:val="00646F1E"/>
    <w:rsid w:val="006509F3"/>
    <w:rsid w:val="006510C3"/>
    <w:rsid w:val="0065250D"/>
    <w:rsid w:val="00652E3D"/>
    <w:rsid w:val="00653A99"/>
    <w:rsid w:val="00654161"/>
    <w:rsid w:val="006547DE"/>
    <w:rsid w:val="006569D9"/>
    <w:rsid w:val="00656CE8"/>
    <w:rsid w:val="0066152D"/>
    <w:rsid w:val="0066372B"/>
    <w:rsid w:val="00664208"/>
    <w:rsid w:val="00664D33"/>
    <w:rsid w:val="00665911"/>
    <w:rsid w:val="006659F9"/>
    <w:rsid w:val="00665E84"/>
    <w:rsid w:val="0066664C"/>
    <w:rsid w:val="00666767"/>
    <w:rsid w:val="0066685B"/>
    <w:rsid w:val="00667C74"/>
    <w:rsid w:val="00670AE7"/>
    <w:rsid w:val="00670D2A"/>
    <w:rsid w:val="0067165C"/>
    <w:rsid w:val="0067208D"/>
    <w:rsid w:val="0067211B"/>
    <w:rsid w:val="0067244C"/>
    <w:rsid w:val="006732FE"/>
    <w:rsid w:val="006733FF"/>
    <w:rsid w:val="00674334"/>
    <w:rsid w:val="006759A4"/>
    <w:rsid w:val="00675D29"/>
    <w:rsid w:val="006765FD"/>
    <w:rsid w:val="00676D35"/>
    <w:rsid w:val="00677212"/>
    <w:rsid w:val="00677AB7"/>
    <w:rsid w:val="00681417"/>
    <w:rsid w:val="00681438"/>
    <w:rsid w:val="00681756"/>
    <w:rsid w:val="0068273B"/>
    <w:rsid w:val="006829D6"/>
    <w:rsid w:val="00683833"/>
    <w:rsid w:val="006839BC"/>
    <w:rsid w:val="00683FA5"/>
    <w:rsid w:val="0068442B"/>
    <w:rsid w:val="00684872"/>
    <w:rsid w:val="00684E94"/>
    <w:rsid w:val="00686751"/>
    <w:rsid w:val="00686EEC"/>
    <w:rsid w:val="006873E4"/>
    <w:rsid w:val="00687A78"/>
    <w:rsid w:val="00690AA7"/>
    <w:rsid w:val="00690FA0"/>
    <w:rsid w:val="00691037"/>
    <w:rsid w:val="006911FB"/>
    <w:rsid w:val="006913EF"/>
    <w:rsid w:val="0069199F"/>
    <w:rsid w:val="006937D8"/>
    <w:rsid w:val="00693BB0"/>
    <w:rsid w:val="00693D0B"/>
    <w:rsid w:val="00693EE3"/>
    <w:rsid w:val="006940E3"/>
    <w:rsid w:val="006944FF"/>
    <w:rsid w:val="00694D2D"/>
    <w:rsid w:val="006979F9"/>
    <w:rsid w:val="00697C20"/>
    <w:rsid w:val="006A1338"/>
    <w:rsid w:val="006A1BAA"/>
    <w:rsid w:val="006A2F34"/>
    <w:rsid w:val="006A2F84"/>
    <w:rsid w:val="006A3BD3"/>
    <w:rsid w:val="006A3D04"/>
    <w:rsid w:val="006A3E2E"/>
    <w:rsid w:val="006A4E11"/>
    <w:rsid w:val="006A501C"/>
    <w:rsid w:val="006A6BF2"/>
    <w:rsid w:val="006A7A13"/>
    <w:rsid w:val="006B0A85"/>
    <w:rsid w:val="006B1761"/>
    <w:rsid w:val="006B1D35"/>
    <w:rsid w:val="006B222D"/>
    <w:rsid w:val="006B23AE"/>
    <w:rsid w:val="006B2DA9"/>
    <w:rsid w:val="006B3018"/>
    <w:rsid w:val="006B3EFA"/>
    <w:rsid w:val="006B7C24"/>
    <w:rsid w:val="006C0454"/>
    <w:rsid w:val="006C0EA7"/>
    <w:rsid w:val="006C114F"/>
    <w:rsid w:val="006C2563"/>
    <w:rsid w:val="006C28BD"/>
    <w:rsid w:val="006C3100"/>
    <w:rsid w:val="006C4B0F"/>
    <w:rsid w:val="006C571F"/>
    <w:rsid w:val="006C67CB"/>
    <w:rsid w:val="006C755F"/>
    <w:rsid w:val="006C79EB"/>
    <w:rsid w:val="006D148A"/>
    <w:rsid w:val="006D22F7"/>
    <w:rsid w:val="006D2644"/>
    <w:rsid w:val="006D270A"/>
    <w:rsid w:val="006D3981"/>
    <w:rsid w:val="006D4755"/>
    <w:rsid w:val="006D4FF9"/>
    <w:rsid w:val="006D50BA"/>
    <w:rsid w:val="006D50F2"/>
    <w:rsid w:val="006D5286"/>
    <w:rsid w:val="006D6149"/>
    <w:rsid w:val="006D62DB"/>
    <w:rsid w:val="006D6A01"/>
    <w:rsid w:val="006E12D4"/>
    <w:rsid w:val="006E12E2"/>
    <w:rsid w:val="006E1F28"/>
    <w:rsid w:val="006E2866"/>
    <w:rsid w:val="006E34E7"/>
    <w:rsid w:val="006E44BD"/>
    <w:rsid w:val="006E4548"/>
    <w:rsid w:val="006E4A29"/>
    <w:rsid w:val="006E4F80"/>
    <w:rsid w:val="006E510F"/>
    <w:rsid w:val="006E548A"/>
    <w:rsid w:val="006E5CF4"/>
    <w:rsid w:val="006E5F22"/>
    <w:rsid w:val="006E6468"/>
    <w:rsid w:val="006E7405"/>
    <w:rsid w:val="006E7B56"/>
    <w:rsid w:val="006F1365"/>
    <w:rsid w:val="006F1E9B"/>
    <w:rsid w:val="006F4159"/>
    <w:rsid w:val="006F4B25"/>
    <w:rsid w:val="006F5C1F"/>
    <w:rsid w:val="006F5DFF"/>
    <w:rsid w:val="006F5E3A"/>
    <w:rsid w:val="006F5F7C"/>
    <w:rsid w:val="006F62EF"/>
    <w:rsid w:val="006F700C"/>
    <w:rsid w:val="006F7012"/>
    <w:rsid w:val="006F7263"/>
    <w:rsid w:val="00700478"/>
    <w:rsid w:val="0070056C"/>
    <w:rsid w:val="007005DC"/>
    <w:rsid w:val="00701266"/>
    <w:rsid w:val="00701572"/>
    <w:rsid w:val="0070367A"/>
    <w:rsid w:val="007037D7"/>
    <w:rsid w:val="0070396A"/>
    <w:rsid w:val="00703F02"/>
    <w:rsid w:val="007045FA"/>
    <w:rsid w:val="007052C8"/>
    <w:rsid w:val="00705B98"/>
    <w:rsid w:val="00705E42"/>
    <w:rsid w:val="0070617B"/>
    <w:rsid w:val="00706C20"/>
    <w:rsid w:val="00707799"/>
    <w:rsid w:val="00711C02"/>
    <w:rsid w:val="007124B3"/>
    <w:rsid w:val="00714289"/>
    <w:rsid w:val="0071485B"/>
    <w:rsid w:val="00714C98"/>
    <w:rsid w:val="0071652D"/>
    <w:rsid w:val="00716B08"/>
    <w:rsid w:val="00717FF1"/>
    <w:rsid w:val="00720902"/>
    <w:rsid w:val="00723307"/>
    <w:rsid w:val="00723AB5"/>
    <w:rsid w:val="00724149"/>
    <w:rsid w:val="0072469B"/>
    <w:rsid w:val="00724EDD"/>
    <w:rsid w:val="00725127"/>
    <w:rsid w:val="007253F0"/>
    <w:rsid w:val="0072553E"/>
    <w:rsid w:val="00725DE2"/>
    <w:rsid w:val="00732325"/>
    <w:rsid w:val="007329AD"/>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3C0"/>
    <w:rsid w:val="0074260A"/>
    <w:rsid w:val="0074298E"/>
    <w:rsid w:val="00743E2F"/>
    <w:rsid w:val="00744734"/>
    <w:rsid w:val="007447E5"/>
    <w:rsid w:val="007451C5"/>
    <w:rsid w:val="00745E46"/>
    <w:rsid w:val="00746C09"/>
    <w:rsid w:val="00747094"/>
    <w:rsid w:val="00747856"/>
    <w:rsid w:val="00750CD2"/>
    <w:rsid w:val="00751519"/>
    <w:rsid w:val="007517AD"/>
    <w:rsid w:val="00751A23"/>
    <w:rsid w:val="0075228D"/>
    <w:rsid w:val="007522F1"/>
    <w:rsid w:val="007526A3"/>
    <w:rsid w:val="007527DA"/>
    <w:rsid w:val="00752903"/>
    <w:rsid w:val="007537DD"/>
    <w:rsid w:val="007544F3"/>
    <w:rsid w:val="00754E5A"/>
    <w:rsid w:val="00757444"/>
    <w:rsid w:val="007577D7"/>
    <w:rsid w:val="00757A1F"/>
    <w:rsid w:val="00760E28"/>
    <w:rsid w:val="00761470"/>
    <w:rsid w:val="00761A77"/>
    <w:rsid w:val="00762002"/>
    <w:rsid w:val="00762959"/>
    <w:rsid w:val="00762AD1"/>
    <w:rsid w:val="00763C50"/>
    <w:rsid w:val="00764214"/>
    <w:rsid w:val="00764760"/>
    <w:rsid w:val="00764B3A"/>
    <w:rsid w:val="00764DAA"/>
    <w:rsid w:val="00764F43"/>
    <w:rsid w:val="00766183"/>
    <w:rsid w:val="00766424"/>
    <w:rsid w:val="00766636"/>
    <w:rsid w:val="007671C4"/>
    <w:rsid w:val="00767383"/>
    <w:rsid w:val="00767F78"/>
    <w:rsid w:val="00770A62"/>
    <w:rsid w:val="00770AFA"/>
    <w:rsid w:val="00770E42"/>
    <w:rsid w:val="00772022"/>
    <w:rsid w:val="00772A13"/>
    <w:rsid w:val="0077562B"/>
    <w:rsid w:val="00775AD8"/>
    <w:rsid w:val="00775BC8"/>
    <w:rsid w:val="00776918"/>
    <w:rsid w:val="0077722E"/>
    <w:rsid w:val="00777A5D"/>
    <w:rsid w:val="007800AC"/>
    <w:rsid w:val="00780B3E"/>
    <w:rsid w:val="007814A7"/>
    <w:rsid w:val="0078357F"/>
    <w:rsid w:val="00783B99"/>
    <w:rsid w:val="007843DB"/>
    <w:rsid w:val="007845EB"/>
    <w:rsid w:val="00784F36"/>
    <w:rsid w:val="00785612"/>
    <w:rsid w:val="007859E2"/>
    <w:rsid w:val="00786316"/>
    <w:rsid w:val="00786D11"/>
    <w:rsid w:val="00786ECE"/>
    <w:rsid w:val="00787D5B"/>
    <w:rsid w:val="007905CD"/>
    <w:rsid w:val="00790B40"/>
    <w:rsid w:val="00790BC2"/>
    <w:rsid w:val="00790C1A"/>
    <w:rsid w:val="00790ED3"/>
    <w:rsid w:val="007917E4"/>
    <w:rsid w:val="00791F85"/>
    <w:rsid w:val="007926A9"/>
    <w:rsid w:val="00792B84"/>
    <w:rsid w:val="00792BB9"/>
    <w:rsid w:val="007933BB"/>
    <w:rsid w:val="007936B6"/>
    <w:rsid w:val="00793A94"/>
    <w:rsid w:val="00793C94"/>
    <w:rsid w:val="00794DE0"/>
    <w:rsid w:val="007972B0"/>
    <w:rsid w:val="007975B7"/>
    <w:rsid w:val="007A0020"/>
    <w:rsid w:val="007A01AB"/>
    <w:rsid w:val="007A0BC2"/>
    <w:rsid w:val="007A106B"/>
    <w:rsid w:val="007A11FC"/>
    <w:rsid w:val="007A170F"/>
    <w:rsid w:val="007A1740"/>
    <w:rsid w:val="007A23CF"/>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5A37"/>
    <w:rsid w:val="007B5C31"/>
    <w:rsid w:val="007B655E"/>
    <w:rsid w:val="007B67EA"/>
    <w:rsid w:val="007B68F8"/>
    <w:rsid w:val="007B7836"/>
    <w:rsid w:val="007C016B"/>
    <w:rsid w:val="007C206B"/>
    <w:rsid w:val="007C2139"/>
    <w:rsid w:val="007C2560"/>
    <w:rsid w:val="007C3378"/>
    <w:rsid w:val="007C3C66"/>
    <w:rsid w:val="007C4C25"/>
    <w:rsid w:val="007C4C75"/>
    <w:rsid w:val="007C4FF6"/>
    <w:rsid w:val="007C616A"/>
    <w:rsid w:val="007C624C"/>
    <w:rsid w:val="007C7F8B"/>
    <w:rsid w:val="007D01BC"/>
    <w:rsid w:val="007D0EA0"/>
    <w:rsid w:val="007D1698"/>
    <w:rsid w:val="007D3401"/>
    <w:rsid w:val="007D6322"/>
    <w:rsid w:val="007D6EF5"/>
    <w:rsid w:val="007E042D"/>
    <w:rsid w:val="007E116B"/>
    <w:rsid w:val="007E1418"/>
    <w:rsid w:val="007E1478"/>
    <w:rsid w:val="007E17FE"/>
    <w:rsid w:val="007E1BF3"/>
    <w:rsid w:val="007E1F21"/>
    <w:rsid w:val="007E38B1"/>
    <w:rsid w:val="007E452D"/>
    <w:rsid w:val="007E5F15"/>
    <w:rsid w:val="007E684F"/>
    <w:rsid w:val="007E7633"/>
    <w:rsid w:val="007E7B8B"/>
    <w:rsid w:val="007F0535"/>
    <w:rsid w:val="007F0BA9"/>
    <w:rsid w:val="007F0EBE"/>
    <w:rsid w:val="007F1BF2"/>
    <w:rsid w:val="007F2532"/>
    <w:rsid w:val="007F319A"/>
    <w:rsid w:val="007F375D"/>
    <w:rsid w:val="007F3D23"/>
    <w:rsid w:val="007F3DDE"/>
    <w:rsid w:val="007F40C1"/>
    <w:rsid w:val="007F4BA7"/>
    <w:rsid w:val="007F7333"/>
    <w:rsid w:val="007F73DD"/>
    <w:rsid w:val="007F7727"/>
    <w:rsid w:val="00801433"/>
    <w:rsid w:val="008020DB"/>
    <w:rsid w:val="0080299D"/>
    <w:rsid w:val="00803250"/>
    <w:rsid w:val="00803437"/>
    <w:rsid w:val="00804C85"/>
    <w:rsid w:val="00805042"/>
    <w:rsid w:val="008053F5"/>
    <w:rsid w:val="0080642D"/>
    <w:rsid w:val="00806E67"/>
    <w:rsid w:val="008078D8"/>
    <w:rsid w:val="008100C4"/>
    <w:rsid w:val="008109ED"/>
    <w:rsid w:val="00811283"/>
    <w:rsid w:val="008119A8"/>
    <w:rsid w:val="00812BBD"/>
    <w:rsid w:val="0081327E"/>
    <w:rsid w:val="0081431D"/>
    <w:rsid w:val="008159D0"/>
    <w:rsid w:val="00815E0F"/>
    <w:rsid w:val="0081647B"/>
    <w:rsid w:val="008167E9"/>
    <w:rsid w:val="008175F5"/>
    <w:rsid w:val="00820600"/>
    <w:rsid w:val="00820D33"/>
    <w:rsid w:val="00821517"/>
    <w:rsid w:val="0082211B"/>
    <w:rsid w:val="0082260D"/>
    <w:rsid w:val="00822995"/>
    <w:rsid w:val="008232CA"/>
    <w:rsid w:val="008235F3"/>
    <w:rsid w:val="0082460D"/>
    <w:rsid w:val="00824CEB"/>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34B"/>
    <w:rsid w:val="00833E7C"/>
    <w:rsid w:val="00834678"/>
    <w:rsid w:val="00834B68"/>
    <w:rsid w:val="00834E18"/>
    <w:rsid w:val="00834EA0"/>
    <w:rsid w:val="00835217"/>
    <w:rsid w:val="00835307"/>
    <w:rsid w:val="00837960"/>
    <w:rsid w:val="00837D7A"/>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D9E"/>
    <w:rsid w:val="00854EC8"/>
    <w:rsid w:val="00855156"/>
    <w:rsid w:val="008561DC"/>
    <w:rsid w:val="00857821"/>
    <w:rsid w:val="00857B2F"/>
    <w:rsid w:val="00857B4E"/>
    <w:rsid w:val="00860E2A"/>
    <w:rsid w:val="00861CE1"/>
    <w:rsid w:val="008622B4"/>
    <w:rsid w:val="008624CE"/>
    <w:rsid w:val="00863768"/>
    <w:rsid w:val="00863D59"/>
    <w:rsid w:val="00863E48"/>
    <w:rsid w:val="00863FEE"/>
    <w:rsid w:val="00864842"/>
    <w:rsid w:val="00864AE3"/>
    <w:rsid w:val="0086505D"/>
    <w:rsid w:val="00865D71"/>
    <w:rsid w:val="00866233"/>
    <w:rsid w:val="0086633F"/>
    <w:rsid w:val="00866E88"/>
    <w:rsid w:val="00867676"/>
    <w:rsid w:val="00871149"/>
    <w:rsid w:val="00871DC4"/>
    <w:rsid w:val="00874146"/>
    <w:rsid w:val="0087491E"/>
    <w:rsid w:val="00874987"/>
    <w:rsid w:val="00874F2D"/>
    <w:rsid w:val="00875531"/>
    <w:rsid w:val="00875683"/>
    <w:rsid w:val="00876460"/>
    <w:rsid w:val="00876FB7"/>
    <w:rsid w:val="0087778D"/>
    <w:rsid w:val="00882027"/>
    <w:rsid w:val="00882E5A"/>
    <w:rsid w:val="00883E0C"/>
    <w:rsid w:val="008851EB"/>
    <w:rsid w:val="00885238"/>
    <w:rsid w:val="008854B4"/>
    <w:rsid w:val="0088566C"/>
    <w:rsid w:val="00891251"/>
    <w:rsid w:val="0089191C"/>
    <w:rsid w:val="00892093"/>
    <w:rsid w:val="00892363"/>
    <w:rsid w:val="008935D1"/>
    <w:rsid w:val="00894128"/>
    <w:rsid w:val="00894210"/>
    <w:rsid w:val="00894724"/>
    <w:rsid w:val="00894840"/>
    <w:rsid w:val="00894A4A"/>
    <w:rsid w:val="00894EEB"/>
    <w:rsid w:val="0089513A"/>
    <w:rsid w:val="008952B2"/>
    <w:rsid w:val="00895653"/>
    <w:rsid w:val="0089583C"/>
    <w:rsid w:val="00895E69"/>
    <w:rsid w:val="00896C79"/>
    <w:rsid w:val="00896F84"/>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7EC"/>
    <w:rsid w:val="008A785E"/>
    <w:rsid w:val="008B05FD"/>
    <w:rsid w:val="008B0845"/>
    <w:rsid w:val="008B3897"/>
    <w:rsid w:val="008B452B"/>
    <w:rsid w:val="008B4A39"/>
    <w:rsid w:val="008B4ABE"/>
    <w:rsid w:val="008B5175"/>
    <w:rsid w:val="008B5AA2"/>
    <w:rsid w:val="008B5EC9"/>
    <w:rsid w:val="008B67ED"/>
    <w:rsid w:val="008B7D64"/>
    <w:rsid w:val="008C03CF"/>
    <w:rsid w:val="008C0E53"/>
    <w:rsid w:val="008C15FE"/>
    <w:rsid w:val="008C1F95"/>
    <w:rsid w:val="008C2A8D"/>
    <w:rsid w:val="008C4161"/>
    <w:rsid w:val="008C53CA"/>
    <w:rsid w:val="008C5D54"/>
    <w:rsid w:val="008C7471"/>
    <w:rsid w:val="008C7B4F"/>
    <w:rsid w:val="008C7C3A"/>
    <w:rsid w:val="008D0346"/>
    <w:rsid w:val="008D03A5"/>
    <w:rsid w:val="008D07F7"/>
    <w:rsid w:val="008D1187"/>
    <w:rsid w:val="008D183B"/>
    <w:rsid w:val="008D205E"/>
    <w:rsid w:val="008D2927"/>
    <w:rsid w:val="008D37D8"/>
    <w:rsid w:val="008D488D"/>
    <w:rsid w:val="008D58D0"/>
    <w:rsid w:val="008D5919"/>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360B"/>
    <w:rsid w:val="008E3A7B"/>
    <w:rsid w:val="008E478F"/>
    <w:rsid w:val="008E491F"/>
    <w:rsid w:val="008E4F56"/>
    <w:rsid w:val="008E5A51"/>
    <w:rsid w:val="008E6821"/>
    <w:rsid w:val="008E6EA3"/>
    <w:rsid w:val="008E7169"/>
    <w:rsid w:val="008F00B3"/>
    <w:rsid w:val="008F0BA2"/>
    <w:rsid w:val="008F110C"/>
    <w:rsid w:val="008F14D2"/>
    <w:rsid w:val="008F1538"/>
    <w:rsid w:val="008F1BFD"/>
    <w:rsid w:val="008F1D67"/>
    <w:rsid w:val="008F26DA"/>
    <w:rsid w:val="008F2FE9"/>
    <w:rsid w:val="008F3B6D"/>
    <w:rsid w:val="008F4A96"/>
    <w:rsid w:val="008F5379"/>
    <w:rsid w:val="008F5846"/>
    <w:rsid w:val="008F5C11"/>
    <w:rsid w:val="008F5C2F"/>
    <w:rsid w:val="008F626E"/>
    <w:rsid w:val="008F6272"/>
    <w:rsid w:val="008F665D"/>
    <w:rsid w:val="008F74CB"/>
    <w:rsid w:val="008F7A67"/>
    <w:rsid w:val="008F7D32"/>
    <w:rsid w:val="00900A43"/>
    <w:rsid w:val="00901261"/>
    <w:rsid w:val="00902076"/>
    <w:rsid w:val="00902121"/>
    <w:rsid w:val="00902621"/>
    <w:rsid w:val="00903064"/>
    <w:rsid w:val="00903FF9"/>
    <w:rsid w:val="00904EBC"/>
    <w:rsid w:val="00905287"/>
    <w:rsid w:val="0090587A"/>
    <w:rsid w:val="00906EA1"/>
    <w:rsid w:val="00907395"/>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594"/>
    <w:rsid w:val="00922DC0"/>
    <w:rsid w:val="00923E10"/>
    <w:rsid w:val="00923EA8"/>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3F61"/>
    <w:rsid w:val="00935054"/>
    <w:rsid w:val="009354C6"/>
    <w:rsid w:val="00936091"/>
    <w:rsid w:val="00936641"/>
    <w:rsid w:val="00936B01"/>
    <w:rsid w:val="00937E14"/>
    <w:rsid w:val="00940633"/>
    <w:rsid w:val="00940E06"/>
    <w:rsid w:val="00941FA7"/>
    <w:rsid w:val="00942A87"/>
    <w:rsid w:val="009445E4"/>
    <w:rsid w:val="00944D42"/>
    <w:rsid w:val="009453C4"/>
    <w:rsid w:val="0094638F"/>
    <w:rsid w:val="00947201"/>
    <w:rsid w:val="0094725C"/>
    <w:rsid w:val="00950850"/>
    <w:rsid w:val="00951431"/>
    <w:rsid w:val="0095214F"/>
    <w:rsid w:val="0095225F"/>
    <w:rsid w:val="00952333"/>
    <w:rsid w:val="00952B68"/>
    <w:rsid w:val="00952FBF"/>
    <w:rsid w:val="00953285"/>
    <w:rsid w:val="00953F1D"/>
    <w:rsid w:val="00954C81"/>
    <w:rsid w:val="0095521D"/>
    <w:rsid w:val="00955AAB"/>
    <w:rsid w:val="0095608E"/>
    <w:rsid w:val="0095782F"/>
    <w:rsid w:val="00957BDC"/>
    <w:rsid w:val="00957DD9"/>
    <w:rsid w:val="0096068B"/>
    <w:rsid w:val="00960E12"/>
    <w:rsid w:val="00960E57"/>
    <w:rsid w:val="00961168"/>
    <w:rsid w:val="0096131A"/>
    <w:rsid w:val="009613A1"/>
    <w:rsid w:val="00962116"/>
    <w:rsid w:val="00964CF4"/>
    <w:rsid w:val="009652B2"/>
    <w:rsid w:val="00965652"/>
    <w:rsid w:val="0096578D"/>
    <w:rsid w:val="00965980"/>
    <w:rsid w:val="00966A1D"/>
    <w:rsid w:val="00966C77"/>
    <w:rsid w:val="00966E72"/>
    <w:rsid w:val="0096798A"/>
    <w:rsid w:val="00967FF8"/>
    <w:rsid w:val="0097013D"/>
    <w:rsid w:val="009715C3"/>
    <w:rsid w:val="00971651"/>
    <w:rsid w:val="00971721"/>
    <w:rsid w:val="00971D7C"/>
    <w:rsid w:val="009723D6"/>
    <w:rsid w:val="00973C33"/>
    <w:rsid w:val="00973FF2"/>
    <w:rsid w:val="00974C20"/>
    <w:rsid w:val="009761E6"/>
    <w:rsid w:val="0097674B"/>
    <w:rsid w:val="00977024"/>
    <w:rsid w:val="00977CBA"/>
    <w:rsid w:val="00980D10"/>
    <w:rsid w:val="00980F29"/>
    <w:rsid w:val="00982A00"/>
    <w:rsid w:val="00982FB3"/>
    <w:rsid w:val="0098320C"/>
    <w:rsid w:val="00983C0A"/>
    <w:rsid w:val="00984118"/>
    <w:rsid w:val="0098568B"/>
    <w:rsid w:val="0098629E"/>
    <w:rsid w:val="009868FA"/>
    <w:rsid w:val="0098708A"/>
    <w:rsid w:val="009909E9"/>
    <w:rsid w:val="009913B2"/>
    <w:rsid w:val="00991E43"/>
    <w:rsid w:val="009922DC"/>
    <w:rsid w:val="0099336F"/>
    <w:rsid w:val="00993D13"/>
    <w:rsid w:val="009946D2"/>
    <w:rsid w:val="00994A8A"/>
    <w:rsid w:val="0099532D"/>
    <w:rsid w:val="00995337"/>
    <w:rsid w:val="00995414"/>
    <w:rsid w:val="0099688B"/>
    <w:rsid w:val="00996D34"/>
    <w:rsid w:val="00997617"/>
    <w:rsid w:val="00997F18"/>
    <w:rsid w:val="009A067D"/>
    <w:rsid w:val="009A16D9"/>
    <w:rsid w:val="009A20D1"/>
    <w:rsid w:val="009A29BA"/>
    <w:rsid w:val="009A2E3A"/>
    <w:rsid w:val="009A3498"/>
    <w:rsid w:val="009A3732"/>
    <w:rsid w:val="009A3B0E"/>
    <w:rsid w:val="009A3DC0"/>
    <w:rsid w:val="009A41BF"/>
    <w:rsid w:val="009A5223"/>
    <w:rsid w:val="009A5346"/>
    <w:rsid w:val="009A54CC"/>
    <w:rsid w:val="009A5AE3"/>
    <w:rsid w:val="009A6D22"/>
    <w:rsid w:val="009B0A75"/>
    <w:rsid w:val="009B1150"/>
    <w:rsid w:val="009B179F"/>
    <w:rsid w:val="009B17D6"/>
    <w:rsid w:val="009B25CB"/>
    <w:rsid w:val="009B30EB"/>
    <w:rsid w:val="009B3279"/>
    <w:rsid w:val="009B389F"/>
    <w:rsid w:val="009B3AD6"/>
    <w:rsid w:val="009B4854"/>
    <w:rsid w:val="009B486C"/>
    <w:rsid w:val="009B4D21"/>
    <w:rsid w:val="009B57E6"/>
    <w:rsid w:val="009B7750"/>
    <w:rsid w:val="009C0480"/>
    <w:rsid w:val="009C07CD"/>
    <w:rsid w:val="009C14EE"/>
    <w:rsid w:val="009C1BB5"/>
    <w:rsid w:val="009C23C5"/>
    <w:rsid w:val="009C2A22"/>
    <w:rsid w:val="009C2AC2"/>
    <w:rsid w:val="009C317A"/>
    <w:rsid w:val="009C3F0A"/>
    <w:rsid w:val="009C3F11"/>
    <w:rsid w:val="009C5C14"/>
    <w:rsid w:val="009C6240"/>
    <w:rsid w:val="009C64AF"/>
    <w:rsid w:val="009C699A"/>
    <w:rsid w:val="009C73C6"/>
    <w:rsid w:val="009D0541"/>
    <w:rsid w:val="009D0648"/>
    <w:rsid w:val="009D165E"/>
    <w:rsid w:val="009D1874"/>
    <w:rsid w:val="009D243E"/>
    <w:rsid w:val="009D27A1"/>
    <w:rsid w:val="009D2C7D"/>
    <w:rsid w:val="009D4246"/>
    <w:rsid w:val="009D4A96"/>
    <w:rsid w:val="009D5864"/>
    <w:rsid w:val="009D6F5A"/>
    <w:rsid w:val="009E047C"/>
    <w:rsid w:val="009E19D2"/>
    <w:rsid w:val="009E1AF4"/>
    <w:rsid w:val="009E1FE6"/>
    <w:rsid w:val="009E2DC0"/>
    <w:rsid w:val="009E39F0"/>
    <w:rsid w:val="009E4320"/>
    <w:rsid w:val="009E73FA"/>
    <w:rsid w:val="009F05C9"/>
    <w:rsid w:val="009F07C1"/>
    <w:rsid w:val="009F0B0E"/>
    <w:rsid w:val="009F2253"/>
    <w:rsid w:val="009F2BE1"/>
    <w:rsid w:val="009F4C4F"/>
    <w:rsid w:val="009F4D2C"/>
    <w:rsid w:val="009F4D85"/>
    <w:rsid w:val="009F5B81"/>
    <w:rsid w:val="009F5C1A"/>
    <w:rsid w:val="009F605A"/>
    <w:rsid w:val="009F6B9F"/>
    <w:rsid w:val="009F7CCD"/>
    <w:rsid w:val="00A01A4F"/>
    <w:rsid w:val="00A01EE9"/>
    <w:rsid w:val="00A020EC"/>
    <w:rsid w:val="00A022C2"/>
    <w:rsid w:val="00A024FB"/>
    <w:rsid w:val="00A0369F"/>
    <w:rsid w:val="00A03F23"/>
    <w:rsid w:val="00A061D7"/>
    <w:rsid w:val="00A06666"/>
    <w:rsid w:val="00A0675D"/>
    <w:rsid w:val="00A0686C"/>
    <w:rsid w:val="00A07990"/>
    <w:rsid w:val="00A07E10"/>
    <w:rsid w:val="00A117DE"/>
    <w:rsid w:val="00A11FB2"/>
    <w:rsid w:val="00A1205A"/>
    <w:rsid w:val="00A131AF"/>
    <w:rsid w:val="00A1442F"/>
    <w:rsid w:val="00A14689"/>
    <w:rsid w:val="00A14758"/>
    <w:rsid w:val="00A15983"/>
    <w:rsid w:val="00A15EFA"/>
    <w:rsid w:val="00A16801"/>
    <w:rsid w:val="00A17978"/>
    <w:rsid w:val="00A17C45"/>
    <w:rsid w:val="00A20160"/>
    <w:rsid w:val="00A20677"/>
    <w:rsid w:val="00A20D04"/>
    <w:rsid w:val="00A21B1E"/>
    <w:rsid w:val="00A21D7B"/>
    <w:rsid w:val="00A23C24"/>
    <w:rsid w:val="00A2420F"/>
    <w:rsid w:val="00A24E3F"/>
    <w:rsid w:val="00A25557"/>
    <w:rsid w:val="00A25FBB"/>
    <w:rsid w:val="00A26507"/>
    <w:rsid w:val="00A26D04"/>
    <w:rsid w:val="00A30742"/>
    <w:rsid w:val="00A31006"/>
    <w:rsid w:val="00A31364"/>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1637"/>
    <w:rsid w:val="00A51776"/>
    <w:rsid w:val="00A52DFB"/>
    <w:rsid w:val="00A53136"/>
    <w:rsid w:val="00A53161"/>
    <w:rsid w:val="00A55B47"/>
    <w:rsid w:val="00A5645C"/>
    <w:rsid w:val="00A57381"/>
    <w:rsid w:val="00A57CE2"/>
    <w:rsid w:val="00A60639"/>
    <w:rsid w:val="00A6097A"/>
    <w:rsid w:val="00A60E26"/>
    <w:rsid w:val="00A617EA"/>
    <w:rsid w:val="00A618E4"/>
    <w:rsid w:val="00A63091"/>
    <w:rsid w:val="00A63539"/>
    <w:rsid w:val="00A63C75"/>
    <w:rsid w:val="00A6451F"/>
    <w:rsid w:val="00A653BC"/>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672"/>
    <w:rsid w:val="00A81C88"/>
    <w:rsid w:val="00A82B55"/>
    <w:rsid w:val="00A82E54"/>
    <w:rsid w:val="00A83F76"/>
    <w:rsid w:val="00A8433C"/>
    <w:rsid w:val="00A865B5"/>
    <w:rsid w:val="00A8691A"/>
    <w:rsid w:val="00A86A71"/>
    <w:rsid w:val="00A86CD0"/>
    <w:rsid w:val="00A87B17"/>
    <w:rsid w:val="00A910B4"/>
    <w:rsid w:val="00A912A8"/>
    <w:rsid w:val="00A91A9C"/>
    <w:rsid w:val="00A92DF1"/>
    <w:rsid w:val="00A92E04"/>
    <w:rsid w:val="00A93146"/>
    <w:rsid w:val="00A93756"/>
    <w:rsid w:val="00A93F51"/>
    <w:rsid w:val="00A9589E"/>
    <w:rsid w:val="00A95E84"/>
    <w:rsid w:val="00A95EB2"/>
    <w:rsid w:val="00A96A0F"/>
    <w:rsid w:val="00A9713B"/>
    <w:rsid w:val="00A97524"/>
    <w:rsid w:val="00AA09DA"/>
    <w:rsid w:val="00AA0BE7"/>
    <w:rsid w:val="00AA1C56"/>
    <w:rsid w:val="00AA1CE0"/>
    <w:rsid w:val="00AA2499"/>
    <w:rsid w:val="00AA26B1"/>
    <w:rsid w:val="00AA27E4"/>
    <w:rsid w:val="00AA2951"/>
    <w:rsid w:val="00AA2A1F"/>
    <w:rsid w:val="00AA3088"/>
    <w:rsid w:val="00AA40AD"/>
    <w:rsid w:val="00AA4976"/>
    <w:rsid w:val="00AA4F29"/>
    <w:rsid w:val="00AA5039"/>
    <w:rsid w:val="00AA6961"/>
    <w:rsid w:val="00AA71B2"/>
    <w:rsid w:val="00AA7530"/>
    <w:rsid w:val="00AA7841"/>
    <w:rsid w:val="00AB2D78"/>
    <w:rsid w:val="00AB479C"/>
    <w:rsid w:val="00AB4955"/>
    <w:rsid w:val="00AB5696"/>
    <w:rsid w:val="00AB6852"/>
    <w:rsid w:val="00AC0DBD"/>
    <w:rsid w:val="00AC16A3"/>
    <w:rsid w:val="00AC1DDA"/>
    <w:rsid w:val="00AC1FBF"/>
    <w:rsid w:val="00AC221D"/>
    <w:rsid w:val="00AC228B"/>
    <w:rsid w:val="00AC3DE3"/>
    <w:rsid w:val="00AC3FAD"/>
    <w:rsid w:val="00AC4655"/>
    <w:rsid w:val="00AC46F3"/>
    <w:rsid w:val="00AC4D2C"/>
    <w:rsid w:val="00AC5D9A"/>
    <w:rsid w:val="00AC63F1"/>
    <w:rsid w:val="00AC6B26"/>
    <w:rsid w:val="00AC7835"/>
    <w:rsid w:val="00AC797D"/>
    <w:rsid w:val="00AD0332"/>
    <w:rsid w:val="00AD1819"/>
    <w:rsid w:val="00AD230D"/>
    <w:rsid w:val="00AD238A"/>
    <w:rsid w:val="00AD23EE"/>
    <w:rsid w:val="00AD2801"/>
    <w:rsid w:val="00AD2C0A"/>
    <w:rsid w:val="00AD2DF5"/>
    <w:rsid w:val="00AD3176"/>
    <w:rsid w:val="00AD3BCB"/>
    <w:rsid w:val="00AD47CF"/>
    <w:rsid w:val="00AD5AE8"/>
    <w:rsid w:val="00AD66A6"/>
    <w:rsid w:val="00AD674B"/>
    <w:rsid w:val="00AD731C"/>
    <w:rsid w:val="00AD7BA2"/>
    <w:rsid w:val="00AE1C9D"/>
    <w:rsid w:val="00AE1D33"/>
    <w:rsid w:val="00AE2235"/>
    <w:rsid w:val="00AE2A7E"/>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4FAA"/>
    <w:rsid w:val="00AF4FFD"/>
    <w:rsid w:val="00AF5F8A"/>
    <w:rsid w:val="00AF62CC"/>
    <w:rsid w:val="00AF704C"/>
    <w:rsid w:val="00B007E5"/>
    <w:rsid w:val="00B00F79"/>
    <w:rsid w:val="00B018A9"/>
    <w:rsid w:val="00B019EF"/>
    <w:rsid w:val="00B020E0"/>
    <w:rsid w:val="00B026B5"/>
    <w:rsid w:val="00B031C9"/>
    <w:rsid w:val="00B04AA1"/>
    <w:rsid w:val="00B06729"/>
    <w:rsid w:val="00B0753E"/>
    <w:rsid w:val="00B107E2"/>
    <w:rsid w:val="00B10DC2"/>
    <w:rsid w:val="00B112D9"/>
    <w:rsid w:val="00B138E1"/>
    <w:rsid w:val="00B13A1B"/>
    <w:rsid w:val="00B14611"/>
    <w:rsid w:val="00B153D5"/>
    <w:rsid w:val="00B15CFD"/>
    <w:rsid w:val="00B15E48"/>
    <w:rsid w:val="00B17099"/>
    <w:rsid w:val="00B178BE"/>
    <w:rsid w:val="00B179A2"/>
    <w:rsid w:val="00B20218"/>
    <w:rsid w:val="00B20390"/>
    <w:rsid w:val="00B2046C"/>
    <w:rsid w:val="00B206B7"/>
    <w:rsid w:val="00B2121D"/>
    <w:rsid w:val="00B21885"/>
    <w:rsid w:val="00B21AA8"/>
    <w:rsid w:val="00B21D27"/>
    <w:rsid w:val="00B21F75"/>
    <w:rsid w:val="00B22AA1"/>
    <w:rsid w:val="00B24952"/>
    <w:rsid w:val="00B27337"/>
    <w:rsid w:val="00B2791D"/>
    <w:rsid w:val="00B30594"/>
    <w:rsid w:val="00B311B8"/>
    <w:rsid w:val="00B316AB"/>
    <w:rsid w:val="00B32ADE"/>
    <w:rsid w:val="00B339E7"/>
    <w:rsid w:val="00B33AF1"/>
    <w:rsid w:val="00B34A7C"/>
    <w:rsid w:val="00B34F1A"/>
    <w:rsid w:val="00B36089"/>
    <w:rsid w:val="00B373F6"/>
    <w:rsid w:val="00B3794E"/>
    <w:rsid w:val="00B408A0"/>
    <w:rsid w:val="00B41FB1"/>
    <w:rsid w:val="00B42401"/>
    <w:rsid w:val="00B42E95"/>
    <w:rsid w:val="00B44014"/>
    <w:rsid w:val="00B4425A"/>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1FC"/>
    <w:rsid w:val="00B54C2C"/>
    <w:rsid w:val="00B55E2D"/>
    <w:rsid w:val="00B57487"/>
    <w:rsid w:val="00B57D64"/>
    <w:rsid w:val="00B60EB1"/>
    <w:rsid w:val="00B619B2"/>
    <w:rsid w:val="00B61A0D"/>
    <w:rsid w:val="00B61A88"/>
    <w:rsid w:val="00B620D7"/>
    <w:rsid w:val="00B625F2"/>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00E"/>
    <w:rsid w:val="00B71494"/>
    <w:rsid w:val="00B7158B"/>
    <w:rsid w:val="00B71EB3"/>
    <w:rsid w:val="00B71FEB"/>
    <w:rsid w:val="00B72996"/>
    <w:rsid w:val="00B7461C"/>
    <w:rsid w:val="00B74F93"/>
    <w:rsid w:val="00B75E63"/>
    <w:rsid w:val="00B76C47"/>
    <w:rsid w:val="00B76E52"/>
    <w:rsid w:val="00B773C1"/>
    <w:rsid w:val="00B774E0"/>
    <w:rsid w:val="00B776CC"/>
    <w:rsid w:val="00B7778D"/>
    <w:rsid w:val="00B77985"/>
    <w:rsid w:val="00B8002C"/>
    <w:rsid w:val="00B80117"/>
    <w:rsid w:val="00B83012"/>
    <w:rsid w:val="00B84172"/>
    <w:rsid w:val="00B84337"/>
    <w:rsid w:val="00B84450"/>
    <w:rsid w:val="00B849CA"/>
    <w:rsid w:val="00B85BD5"/>
    <w:rsid w:val="00B85F55"/>
    <w:rsid w:val="00B867C8"/>
    <w:rsid w:val="00B86819"/>
    <w:rsid w:val="00B87E71"/>
    <w:rsid w:val="00B907B2"/>
    <w:rsid w:val="00B90AD8"/>
    <w:rsid w:val="00B92EBD"/>
    <w:rsid w:val="00B933FE"/>
    <w:rsid w:val="00B93556"/>
    <w:rsid w:val="00B93A6B"/>
    <w:rsid w:val="00B93C75"/>
    <w:rsid w:val="00B94083"/>
    <w:rsid w:val="00B94A2D"/>
    <w:rsid w:val="00B95C60"/>
    <w:rsid w:val="00B9633F"/>
    <w:rsid w:val="00B9728A"/>
    <w:rsid w:val="00BA0199"/>
    <w:rsid w:val="00BA04EF"/>
    <w:rsid w:val="00BA0FA1"/>
    <w:rsid w:val="00BA14EA"/>
    <w:rsid w:val="00BA2BC3"/>
    <w:rsid w:val="00BA3687"/>
    <w:rsid w:val="00BA3C60"/>
    <w:rsid w:val="00BA3E45"/>
    <w:rsid w:val="00BA4325"/>
    <w:rsid w:val="00BA444D"/>
    <w:rsid w:val="00BA44F7"/>
    <w:rsid w:val="00BA4EDD"/>
    <w:rsid w:val="00BA5717"/>
    <w:rsid w:val="00BA5D7A"/>
    <w:rsid w:val="00BA5E6D"/>
    <w:rsid w:val="00BA6680"/>
    <w:rsid w:val="00BA71A8"/>
    <w:rsid w:val="00BA7CA2"/>
    <w:rsid w:val="00BA7FFD"/>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5D5F"/>
    <w:rsid w:val="00BC5F42"/>
    <w:rsid w:val="00BC6368"/>
    <w:rsid w:val="00BC7751"/>
    <w:rsid w:val="00BC7812"/>
    <w:rsid w:val="00BD0AA1"/>
    <w:rsid w:val="00BD0E67"/>
    <w:rsid w:val="00BD1508"/>
    <w:rsid w:val="00BD1E8C"/>
    <w:rsid w:val="00BD2442"/>
    <w:rsid w:val="00BD36F6"/>
    <w:rsid w:val="00BD3E96"/>
    <w:rsid w:val="00BD50D2"/>
    <w:rsid w:val="00BD6A0A"/>
    <w:rsid w:val="00BD74F2"/>
    <w:rsid w:val="00BD767A"/>
    <w:rsid w:val="00BE079D"/>
    <w:rsid w:val="00BE1581"/>
    <w:rsid w:val="00BE1872"/>
    <w:rsid w:val="00BE1E8B"/>
    <w:rsid w:val="00BE2484"/>
    <w:rsid w:val="00BE2ACE"/>
    <w:rsid w:val="00BE2E4C"/>
    <w:rsid w:val="00BE384C"/>
    <w:rsid w:val="00BE3B56"/>
    <w:rsid w:val="00BE3E3A"/>
    <w:rsid w:val="00BE549A"/>
    <w:rsid w:val="00BE5850"/>
    <w:rsid w:val="00BE5BE2"/>
    <w:rsid w:val="00BF0853"/>
    <w:rsid w:val="00BF1528"/>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66A"/>
    <w:rsid w:val="00C04FD9"/>
    <w:rsid w:val="00C04FDD"/>
    <w:rsid w:val="00C05258"/>
    <w:rsid w:val="00C052B9"/>
    <w:rsid w:val="00C05F49"/>
    <w:rsid w:val="00C0649F"/>
    <w:rsid w:val="00C06550"/>
    <w:rsid w:val="00C07829"/>
    <w:rsid w:val="00C1002E"/>
    <w:rsid w:val="00C1051B"/>
    <w:rsid w:val="00C10773"/>
    <w:rsid w:val="00C10AE3"/>
    <w:rsid w:val="00C12277"/>
    <w:rsid w:val="00C123F4"/>
    <w:rsid w:val="00C12C32"/>
    <w:rsid w:val="00C1332D"/>
    <w:rsid w:val="00C13EFC"/>
    <w:rsid w:val="00C147D7"/>
    <w:rsid w:val="00C14966"/>
    <w:rsid w:val="00C14E4C"/>
    <w:rsid w:val="00C1528A"/>
    <w:rsid w:val="00C15383"/>
    <w:rsid w:val="00C159A8"/>
    <w:rsid w:val="00C16871"/>
    <w:rsid w:val="00C17A07"/>
    <w:rsid w:val="00C17FFA"/>
    <w:rsid w:val="00C226A9"/>
    <w:rsid w:val="00C234BA"/>
    <w:rsid w:val="00C2385A"/>
    <w:rsid w:val="00C24041"/>
    <w:rsid w:val="00C246FA"/>
    <w:rsid w:val="00C249D0"/>
    <w:rsid w:val="00C251A1"/>
    <w:rsid w:val="00C25F92"/>
    <w:rsid w:val="00C2615E"/>
    <w:rsid w:val="00C27F88"/>
    <w:rsid w:val="00C30817"/>
    <w:rsid w:val="00C33664"/>
    <w:rsid w:val="00C34115"/>
    <w:rsid w:val="00C345FF"/>
    <w:rsid w:val="00C34974"/>
    <w:rsid w:val="00C349EF"/>
    <w:rsid w:val="00C354AA"/>
    <w:rsid w:val="00C3662C"/>
    <w:rsid w:val="00C36756"/>
    <w:rsid w:val="00C408A3"/>
    <w:rsid w:val="00C40DFA"/>
    <w:rsid w:val="00C4276B"/>
    <w:rsid w:val="00C43237"/>
    <w:rsid w:val="00C437E4"/>
    <w:rsid w:val="00C43C56"/>
    <w:rsid w:val="00C44B59"/>
    <w:rsid w:val="00C45FA2"/>
    <w:rsid w:val="00C461B0"/>
    <w:rsid w:val="00C461E7"/>
    <w:rsid w:val="00C46487"/>
    <w:rsid w:val="00C46715"/>
    <w:rsid w:val="00C47DAD"/>
    <w:rsid w:val="00C50970"/>
    <w:rsid w:val="00C511E7"/>
    <w:rsid w:val="00C519CF"/>
    <w:rsid w:val="00C54878"/>
    <w:rsid w:val="00C563A9"/>
    <w:rsid w:val="00C5781C"/>
    <w:rsid w:val="00C57C87"/>
    <w:rsid w:val="00C605AF"/>
    <w:rsid w:val="00C61610"/>
    <w:rsid w:val="00C61D91"/>
    <w:rsid w:val="00C62945"/>
    <w:rsid w:val="00C62D28"/>
    <w:rsid w:val="00C64858"/>
    <w:rsid w:val="00C64B78"/>
    <w:rsid w:val="00C64F15"/>
    <w:rsid w:val="00C65D0A"/>
    <w:rsid w:val="00C65D88"/>
    <w:rsid w:val="00C667B0"/>
    <w:rsid w:val="00C67016"/>
    <w:rsid w:val="00C673F7"/>
    <w:rsid w:val="00C67C66"/>
    <w:rsid w:val="00C7178E"/>
    <w:rsid w:val="00C71A2B"/>
    <w:rsid w:val="00C71CBE"/>
    <w:rsid w:val="00C72230"/>
    <w:rsid w:val="00C728E4"/>
    <w:rsid w:val="00C73E14"/>
    <w:rsid w:val="00C74168"/>
    <w:rsid w:val="00C75411"/>
    <w:rsid w:val="00C758F5"/>
    <w:rsid w:val="00C75D5C"/>
    <w:rsid w:val="00C76CB2"/>
    <w:rsid w:val="00C76CCE"/>
    <w:rsid w:val="00C7703A"/>
    <w:rsid w:val="00C8070C"/>
    <w:rsid w:val="00C807B2"/>
    <w:rsid w:val="00C80D7B"/>
    <w:rsid w:val="00C81DEB"/>
    <w:rsid w:val="00C81E8C"/>
    <w:rsid w:val="00C8228E"/>
    <w:rsid w:val="00C84704"/>
    <w:rsid w:val="00C91434"/>
    <w:rsid w:val="00C9162D"/>
    <w:rsid w:val="00C918A8"/>
    <w:rsid w:val="00C91BAB"/>
    <w:rsid w:val="00C934BC"/>
    <w:rsid w:val="00C95BC2"/>
    <w:rsid w:val="00C95C02"/>
    <w:rsid w:val="00C95E14"/>
    <w:rsid w:val="00C961C8"/>
    <w:rsid w:val="00C96DCB"/>
    <w:rsid w:val="00CA0FC0"/>
    <w:rsid w:val="00CA18A0"/>
    <w:rsid w:val="00CA2613"/>
    <w:rsid w:val="00CA2D9B"/>
    <w:rsid w:val="00CA34AB"/>
    <w:rsid w:val="00CA5B32"/>
    <w:rsid w:val="00CA68C2"/>
    <w:rsid w:val="00CA7618"/>
    <w:rsid w:val="00CA77A7"/>
    <w:rsid w:val="00CB0192"/>
    <w:rsid w:val="00CB084E"/>
    <w:rsid w:val="00CB1D79"/>
    <w:rsid w:val="00CB2463"/>
    <w:rsid w:val="00CB2D2A"/>
    <w:rsid w:val="00CB2E80"/>
    <w:rsid w:val="00CB31B9"/>
    <w:rsid w:val="00CB3AE0"/>
    <w:rsid w:val="00CB60D0"/>
    <w:rsid w:val="00CB6236"/>
    <w:rsid w:val="00CB744F"/>
    <w:rsid w:val="00CB776F"/>
    <w:rsid w:val="00CB7CCE"/>
    <w:rsid w:val="00CC03EC"/>
    <w:rsid w:val="00CC073A"/>
    <w:rsid w:val="00CC084D"/>
    <w:rsid w:val="00CC09A9"/>
    <w:rsid w:val="00CC0A74"/>
    <w:rsid w:val="00CC18FD"/>
    <w:rsid w:val="00CC1B31"/>
    <w:rsid w:val="00CC20DB"/>
    <w:rsid w:val="00CC2820"/>
    <w:rsid w:val="00CC2C5E"/>
    <w:rsid w:val="00CC3A1D"/>
    <w:rsid w:val="00CC45B2"/>
    <w:rsid w:val="00CC4A8B"/>
    <w:rsid w:val="00CC5E3A"/>
    <w:rsid w:val="00CC5E6C"/>
    <w:rsid w:val="00CC741C"/>
    <w:rsid w:val="00CC7849"/>
    <w:rsid w:val="00CD0D5F"/>
    <w:rsid w:val="00CD0FCB"/>
    <w:rsid w:val="00CD1660"/>
    <w:rsid w:val="00CD21B7"/>
    <w:rsid w:val="00CD2243"/>
    <w:rsid w:val="00CD242C"/>
    <w:rsid w:val="00CD29FD"/>
    <w:rsid w:val="00CD3062"/>
    <w:rsid w:val="00CD4C28"/>
    <w:rsid w:val="00CD50B1"/>
    <w:rsid w:val="00CD6593"/>
    <w:rsid w:val="00CD6E05"/>
    <w:rsid w:val="00CD7887"/>
    <w:rsid w:val="00CE0097"/>
    <w:rsid w:val="00CE0D50"/>
    <w:rsid w:val="00CE0DA7"/>
    <w:rsid w:val="00CE15BF"/>
    <w:rsid w:val="00CE2236"/>
    <w:rsid w:val="00CE2249"/>
    <w:rsid w:val="00CE250D"/>
    <w:rsid w:val="00CE3BD3"/>
    <w:rsid w:val="00CE4EE3"/>
    <w:rsid w:val="00CE5046"/>
    <w:rsid w:val="00CE53AA"/>
    <w:rsid w:val="00CE5ECB"/>
    <w:rsid w:val="00CE7AE9"/>
    <w:rsid w:val="00CF069B"/>
    <w:rsid w:val="00CF074D"/>
    <w:rsid w:val="00CF0C76"/>
    <w:rsid w:val="00CF0E25"/>
    <w:rsid w:val="00CF2AB4"/>
    <w:rsid w:val="00CF4A26"/>
    <w:rsid w:val="00CF52F7"/>
    <w:rsid w:val="00CF55DD"/>
    <w:rsid w:val="00CF5B5C"/>
    <w:rsid w:val="00CF7A5F"/>
    <w:rsid w:val="00CF7B8F"/>
    <w:rsid w:val="00CF7F68"/>
    <w:rsid w:val="00D0002A"/>
    <w:rsid w:val="00D00067"/>
    <w:rsid w:val="00D00248"/>
    <w:rsid w:val="00D00439"/>
    <w:rsid w:val="00D019BE"/>
    <w:rsid w:val="00D0236D"/>
    <w:rsid w:val="00D0331D"/>
    <w:rsid w:val="00D039DE"/>
    <w:rsid w:val="00D03CF9"/>
    <w:rsid w:val="00D04CE6"/>
    <w:rsid w:val="00D0599F"/>
    <w:rsid w:val="00D06DDE"/>
    <w:rsid w:val="00D072F4"/>
    <w:rsid w:val="00D075CE"/>
    <w:rsid w:val="00D07693"/>
    <w:rsid w:val="00D07A35"/>
    <w:rsid w:val="00D07B2F"/>
    <w:rsid w:val="00D07C02"/>
    <w:rsid w:val="00D10C04"/>
    <w:rsid w:val="00D10EE7"/>
    <w:rsid w:val="00D11992"/>
    <w:rsid w:val="00D120FC"/>
    <w:rsid w:val="00D122C2"/>
    <w:rsid w:val="00D124FA"/>
    <w:rsid w:val="00D12B05"/>
    <w:rsid w:val="00D12FAA"/>
    <w:rsid w:val="00D1361D"/>
    <w:rsid w:val="00D13620"/>
    <w:rsid w:val="00D136A2"/>
    <w:rsid w:val="00D13998"/>
    <w:rsid w:val="00D13FB0"/>
    <w:rsid w:val="00D14830"/>
    <w:rsid w:val="00D14AD4"/>
    <w:rsid w:val="00D1587C"/>
    <w:rsid w:val="00D200ED"/>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2849"/>
    <w:rsid w:val="00D33338"/>
    <w:rsid w:val="00D338CB"/>
    <w:rsid w:val="00D34437"/>
    <w:rsid w:val="00D349A0"/>
    <w:rsid w:val="00D34D96"/>
    <w:rsid w:val="00D354C4"/>
    <w:rsid w:val="00D35979"/>
    <w:rsid w:val="00D360E3"/>
    <w:rsid w:val="00D36577"/>
    <w:rsid w:val="00D375E8"/>
    <w:rsid w:val="00D40132"/>
    <w:rsid w:val="00D4053A"/>
    <w:rsid w:val="00D405EE"/>
    <w:rsid w:val="00D407A4"/>
    <w:rsid w:val="00D40F7D"/>
    <w:rsid w:val="00D40FC6"/>
    <w:rsid w:val="00D4177F"/>
    <w:rsid w:val="00D41CD1"/>
    <w:rsid w:val="00D4248F"/>
    <w:rsid w:val="00D42EC3"/>
    <w:rsid w:val="00D4305F"/>
    <w:rsid w:val="00D43D33"/>
    <w:rsid w:val="00D43EA4"/>
    <w:rsid w:val="00D44219"/>
    <w:rsid w:val="00D44F28"/>
    <w:rsid w:val="00D461AE"/>
    <w:rsid w:val="00D4701E"/>
    <w:rsid w:val="00D50207"/>
    <w:rsid w:val="00D506A3"/>
    <w:rsid w:val="00D50860"/>
    <w:rsid w:val="00D50E37"/>
    <w:rsid w:val="00D51295"/>
    <w:rsid w:val="00D52790"/>
    <w:rsid w:val="00D52B3F"/>
    <w:rsid w:val="00D52C2B"/>
    <w:rsid w:val="00D52D29"/>
    <w:rsid w:val="00D5359A"/>
    <w:rsid w:val="00D5454A"/>
    <w:rsid w:val="00D55A92"/>
    <w:rsid w:val="00D564AE"/>
    <w:rsid w:val="00D56BBB"/>
    <w:rsid w:val="00D56F6F"/>
    <w:rsid w:val="00D6017E"/>
    <w:rsid w:val="00D60E0F"/>
    <w:rsid w:val="00D60F36"/>
    <w:rsid w:val="00D611B7"/>
    <w:rsid w:val="00D61310"/>
    <w:rsid w:val="00D62113"/>
    <w:rsid w:val="00D62A05"/>
    <w:rsid w:val="00D6335B"/>
    <w:rsid w:val="00D63945"/>
    <w:rsid w:val="00D6454C"/>
    <w:rsid w:val="00D64F43"/>
    <w:rsid w:val="00D653BD"/>
    <w:rsid w:val="00D65520"/>
    <w:rsid w:val="00D6556E"/>
    <w:rsid w:val="00D65D8A"/>
    <w:rsid w:val="00D669B4"/>
    <w:rsid w:val="00D67463"/>
    <w:rsid w:val="00D7046A"/>
    <w:rsid w:val="00D706D2"/>
    <w:rsid w:val="00D70BC1"/>
    <w:rsid w:val="00D72C0D"/>
    <w:rsid w:val="00D73E8B"/>
    <w:rsid w:val="00D744D0"/>
    <w:rsid w:val="00D74569"/>
    <w:rsid w:val="00D74C38"/>
    <w:rsid w:val="00D74C5A"/>
    <w:rsid w:val="00D75656"/>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68AC"/>
    <w:rsid w:val="00D87BB3"/>
    <w:rsid w:val="00D87EF4"/>
    <w:rsid w:val="00D92BC5"/>
    <w:rsid w:val="00D92C9E"/>
    <w:rsid w:val="00D9406C"/>
    <w:rsid w:val="00D949F9"/>
    <w:rsid w:val="00D95949"/>
    <w:rsid w:val="00D95EEB"/>
    <w:rsid w:val="00D96366"/>
    <w:rsid w:val="00D9691B"/>
    <w:rsid w:val="00D970A4"/>
    <w:rsid w:val="00D971E4"/>
    <w:rsid w:val="00DA04DB"/>
    <w:rsid w:val="00DA11AE"/>
    <w:rsid w:val="00DA23A5"/>
    <w:rsid w:val="00DA24F7"/>
    <w:rsid w:val="00DA28C8"/>
    <w:rsid w:val="00DA4A0A"/>
    <w:rsid w:val="00DA4A5C"/>
    <w:rsid w:val="00DA4B5C"/>
    <w:rsid w:val="00DA5100"/>
    <w:rsid w:val="00DA5241"/>
    <w:rsid w:val="00DA5856"/>
    <w:rsid w:val="00DA654B"/>
    <w:rsid w:val="00DA77E1"/>
    <w:rsid w:val="00DB16BB"/>
    <w:rsid w:val="00DB1CA3"/>
    <w:rsid w:val="00DB23D2"/>
    <w:rsid w:val="00DB26EA"/>
    <w:rsid w:val="00DB29A8"/>
    <w:rsid w:val="00DB3241"/>
    <w:rsid w:val="00DB339C"/>
    <w:rsid w:val="00DB640F"/>
    <w:rsid w:val="00DB7DDF"/>
    <w:rsid w:val="00DB7E32"/>
    <w:rsid w:val="00DC0A6C"/>
    <w:rsid w:val="00DC0DFE"/>
    <w:rsid w:val="00DC13F7"/>
    <w:rsid w:val="00DC15D3"/>
    <w:rsid w:val="00DC1D50"/>
    <w:rsid w:val="00DC2E1D"/>
    <w:rsid w:val="00DC4625"/>
    <w:rsid w:val="00DC6748"/>
    <w:rsid w:val="00DC6E56"/>
    <w:rsid w:val="00DC75F8"/>
    <w:rsid w:val="00DC7710"/>
    <w:rsid w:val="00DD0F74"/>
    <w:rsid w:val="00DD112F"/>
    <w:rsid w:val="00DD1972"/>
    <w:rsid w:val="00DD32BB"/>
    <w:rsid w:val="00DD3853"/>
    <w:rsid w:val="00DD38C7"/>
    <w:rsid w:val="00DD633F"/>
    <w:rsid w:val="00DD6B3F"/>
    <w:rsid w:val="00DD6BB5"/>
    <w:rsid w:val="00DD7163"/>
    <w:rsid w:val="00DD7D02"/>
    <w:rsid w:val="00DE089E"/>
    <w:rsid w:val="00DE1890"/>
    <w:rsid w:val="00DE2047"/>
    <w:rsid w:val="00DE221C"/>
    <w:rsid w:val="00DE23C0"/>
    <w:rsid w:val="00DE3357"/>
    <w:rsid w:val="00DE3490"/>
    <w:rsid w:val="00DE34E7"/>
    <w:rsid w:val="00DE3AAE"/>
    <w:rsid w:val="00DE3D0A"/>
    <w:rsid w:val="00DE4DD9"/>
    <w:rsid w:val="00DE4F7B"/>
    <w:rsid w:val="00DE56CA"/>
    <w:rsid w:val="00DE5968"/>
    <w:rsid w:val="00DE5D08"/>
    <w:rsid w:val="00DE5DE0"/>
    <w:rsid w:val="00DE7023"/>
    <w:rsid w:val="00DE79C4"/>
    <w:rsid w:val="00DE7C9C"/>
    <w:rsid w:val="00DE7EFA"/>
    <w:rsid w:val="00DF04A8"/>
    <w:rsid w:val="00DF09EB"/>
    <w:rsid w:val="00DF11AC"/>
    <w:rsid w:val="00DF2480"/>
    <w:rsid w:val="00DF250B"/>
    <w:rsid w:val="00DF2762"/>
    <w:rsid w:val="00DF3A54"/>
    <w:rsid w:val="00DF41D6"/>
    <w:rsid w:val="00DF425B"/>
    <w:rsid w:val="00DF47C6"/>
    <w:rsid w:val="00DF556C"/>
    <w:rsid w:val="00DF6C87"/>
    <w:rsid w:val="00DF7FDD"/>
    <w:rsid w:val="00E0062F"/>
    <w:rsid w:val="00E008AC"/>
    <w:rsid w:val="00E00E33"/>
    <w:rsid w:val="00E01110"/>
    <w:rsid w:val="00E01D59"/>
    <w:rsid w:val="00E01E22"/>
    <w:rsid w:val="00E01EAA"/>
    <w:rsid w:val="00E025F5"/>
    <w:rsid w:val="00E0301B"/>
    <w:rsid w:val="00E036CA"/>
    <w:rsid w:val="00E04305"/>
    <w:rsid w:val="00E04A09"/>
    <w:rsid w:val="00E058B5"/>
    <w:rsid w:val="00E0665A"/>
    <w:rsid w:val="00E06EC5"/>
    <w:rsid w:val="00E07044"/>
    <w:rsid w:val="00E07BAF"/>
    <w:rsid w:val="00E07FE4"/>
    <w:rsid w:val="00E11A02"/>
    <w:rsid w:val="00E11F2C"/>
    <w:rsid w:val="00E12DFE"/>
    <w:rsid w:val="00E12F45"/>
    <w:rsid w:val="00E13293"/>
    <w:rsid w:val="00E13372"/>
    <w:rsid w:val="00E13DBC"/>
    <w:rsid w:val="00E14169"/>
    <w:rsid w:val="00E15645"/>
    <w:rsid w:val="00E15EBF"/>
    <w:rsid w:val="00E15F7C"/>
    <w:rsid w:val="00E1645F"/>
    <w:rsid w:val="00E16685"/>
    <w:rsid w:val="00E16C31"/>
    <w:rsid w:val="00E16EC1"/>
    <w:rsid w:val="00E16F25"/>
    <w:rsid w:val="00E17BBC"/>
    <w:rsid w:val="00E20595"/>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6A7"/>
    <w:rsid w:val="00E308C1"/>
    <w:rsid w:val="00E314CC"/>
    <w:rsid w:val="00E31C6D"/>
    <w:rsid w:val="00E31DF9"/>
    <w:rsid w:val="00E32484"/>
    <w:rsid w:val="00E328CF"/>
    <w:rsid w:val="00E3295C"/>
    <w:rsid w:val="00E3413E"/>
    <w:rsid w:val="00E34264"/>
    <w:rsid w:val="00E34D97"/>
    <w:rsid w:val="00E34F54"/>
    <w:rsid w:val="00E36BDF"/>
    <w:rsid w:val="00E36FFE"/>
    <w:rsid w:val="00E37273"/>
    <w:rsid w:val="00E40939"/>
    <w:rsid w:val="00E4097E"/>
    <w:rsid w:val="00E40E67"/>
    <w:rsid w:val="00E41AB0"/>
    <w:rsid w:val="00E42475"/>
    <w:rsid w:val="00E42E94"/>
    <w:rsid w:val="00E43107"/>
    <w:rsid w:val="00E448ED"/>
    <w:rsid w:val="00E44A13"/>
    <w:rsid w:val="00E44A17"/>
    <w:rsid w:val="00E45866"/>
    <w:rsid w:val="00E45E32"/>
    <w:rsid w:val="00E472E0"/>
    <w:rsid w:val="00E478A0"/>
    <w:rsid w:val="00E47BFB"/>
    <w:rsid w:val="00E47F5E"/>
    <w:rsid w:val="00E50A7A"/>
    <w:rsid w:val="00E51F63"/>
    <w:rsid w:val="00E542A0"/>
    <w:rsid w:val="00E545FC"/>
    <w:rsid w:val="00E5630F"/>
    <w:rsid w:val="00E56566"/>
    <w:rsid w:val="00E56751"/>
    <w:rsid w:val="00E5721B"/>
    <w:rsid w:val="00E601D1"/>
    <w:rsid w:val="00E603B7"/>
    <w:rsid w:val="00E604CD"/>
    <w:rsid w:val="00E6067B"/>
    <w:rsid w:val="00E6067C"/>
    <w:rsid w:val="00E62A24"/>
    <w:rsid w:val="00E62D64"/>
    <w:rsid w:val="00E63274"/>
    <w:rsid w:val="00E6365C"/>
    <w:rsid w:val="00E63B04"/>
    <w:rsid w:val="00E65BBD"/>
    <w:rsid w:val="00E6644B"/>
    <w:rsid w:val="00E6739B"/>
    <w:rsid w:val="00E67BB9"/>
    <w:rsid w:val="00E712E8"/>
    <w:rsid w:val="00E714EF"/>
    <w:rsid w:val="00E71E83"/>
    <w:rsid w:val="00E7405B"/>
    <w:rsid w:val="00E75090"/>
    <w:rsid w:val="00E75519"/>
    <w:rsid w:val="00E768A0"/>
    <w:rsid w:val="00E76C4D"/>
    <w:rsid w:val="00E77231"/>
    <w:rsid w:val="00E820E1"/>
    <w:rsid w:val="00E82B61"/>
    <w:rsid w:val="00E838CA"/>
    <w:rsid w:val="00E8394D"/>
    <w:rsid w:val="00E842FB"/>
    <w:rsid w:val="00E844E8"/>
    <w:rsid w:val="00E84728"/>
    <w:rsid w:val="00E848ED"/>
    <w:rsid w:val="00E84D0E"/>
    <w:rsid w:val="00E85708"/>
    <w:rsid w:val="00E85EE4"/>
    <w:rsid w:val="00E86390"/>
    <w:rsid w:val="00E8652E"/>
    <w:rsid w:val="00E8792B"/>
    <w:rsid w:val="00E8794A"/>
    <w:rsid w:val="00E907BB"/>
    <w:rsid w:val="00E91B1A"/>
    <w:rsid w:val="00E92EE8"/>
    <w:rsid w:val="00E93623"/>
    <w:rsid w:val="00E93BD1"/>
    <w:rsid w:val="00E9423B"/>
    <w:rsid w:val="00E94EB8"/>
    <w:rsid w:val="00E950C5"/>
    <w:rsid w:val="00E95760"/>
    <w:rsid w:val="00E972E2"/>
    <w:rsid w:val="00EA0B91"/>
    <w:rsid w:val="00EA14AE"/>
    <w:rsid w:val="00EA1E2D"/>
    <w:rsid w:val="00EA24A4"/>
    <w:rsid w:val="00EA25B4"/>
    <w:rsid w:val="00EA26FA"/>
    <w:rsid w:val="00EA3D0D"/>
    <w:rsid w:val="00EA3D32"/>
    <w:rsid w:val="00EA44D3"/>
    <w:rsid w:val="00EA465E"/>
    <w:rsid w:val="00EA4737"/>
    <w:rsid w:val="00EA4F3F"/>
    <w:rsid w:val="00EA66E7"/>
    <w:rsid w:val="00EA6D21"/>
    <w:rsid w:val="00EA7C13"/>
    <w:rsid w:val="00EA7C4F"/>
    <w:rsid w:val="00EB084C"/>
    <w:rsid w:val="00EB2E1D"/>
    <w:rsid w:val="00EB309F"/>
    <w:rsid w:val="00EB3D98"/>
    <w:rsid w:val="00EB3EC7"/>
    <w:rsid w:val="00EB40FA"/>
    <w:rsid w:val="00EB4924"/>
    <w:rsid w:val="00EB5E63"/>
    <w:rsid w:val="00EB6253"/>
    <w:rsid w:val="00EB6659"/>
    <w:rsid w:val="00EB6727"/>
    <w:rsid w:val="00EB70F3"/>
    <w:rsid w:val="00EB7934"/>
    <w:rsid w:val="00EC0AFB"/>
    <w:rsid w:val="00EC0FE4"/>
    <w:rsid w:val="00EC1C61"/>
    <w:rsid w:val="00EC2035"/>
    <w:rsid w:val="00EC2D02"/>
    <w:rsid w:val="00EC3376"/>
    <w:rsid w:val="00EC51AC"/>
    <w:rsid w:val="00EC5439"/>
    <w:rsid w:val="00EC54BF"/>
    <w:rsid w:val="00EC5563"/>
    <w:rsid w:val="00EC573A"/>
    <w:rsid w:val="00EC6181"/>
    <w:rsid w:val="00EC7081"/>
    <w:rsid w:val="00EC722A"/>
    <w:rsid w:val="00ED01B4"/>
    <w:rsid w:val="00ED0E26"/>
    <w:rsid w:val="00ED1478"/>
    <w:rsid w:val="00ED1AB4"/>
    <w:rsid w:val="00ED2AD9"/>
    <w:rsid w:val="00ED31C4"/>
    <w:rsid w:val="00ED3C3B"/>
    <w:rsid w:val="00ED429C"/>
    <w:rsid w:val="00ED438D"/>
    <w:rsid w:val="00ED4FA5"/>
    <w:rsid w:val="00ED5589"/>
    <w:rsid w:val="00ED6624"/>
    <w:rsid w:val="00ED685B"/>
    <w:rsid w:val="00ED6D72"/>
    <w:rsid w:val="00ED733D"/>
    <w:rsid w:val="00ED78AB"/>
    <w:rsid w:val="00EE0016"/>
    <w:rsid w:val="00EE0A31"/>
    <w:rsid w:val="00EE2256"/>
    <w:rsid w:val="00EE2BD5"/>
    <w:rsid w:val="00EE3451"/>
    <w:rsid w:val="00EE3582"/>
    <w:rsid w:val="00EE399F"/>
    <w:rsid w:val="00EE44F7"/>
    <w:rsid w:val="00EE46FE"/>
    <w:rsid w:val="00EE4AAC"/>
    <w:rsid w:val="00EE69DD"/>
    <w:rsid w:val="00EE7B1C"/>
    <w:rsid w:val="00EE7C99"/>
    <w:rsid w:val="00EF04C1"/>
    <w:rsid w:val="00EF06DF"/>
    <w:rsid w:val="00EF1074"/>
    <w:rsid w:val="00EF1F54"/>
    <w:rsid w:val="00EF270C"/>
    <w:rsid w:val="00EF2D12"/>
    <w:rsid w:val="00EF2D98"/>
    <w:rsid w:val="00EF347C"/>
    <w:rsid w:val="00EF3A45"/>
    <w:rsid w:val="00EF47B2"/>
    <w:rsid w:val="00EF4DEF"/>
    <w:rsid w:val="00EF4FFB"/>
    <w:rsid w:val="00EF612A"/>
    <w:rsid w:val="00EF62EF"/>
    <w:rsid w:val="00EF64C6"/>
    <w:rsid w:val="00EF6AC3"/>
    <w:rsid w:val="00EF7CB1"/>
    <w:rsid w:val="00EF7EF5"/>
    <w:rsid w:val="00F0022F"/>
    <w:rsid w:val="00F0064B"/>
    <w:rsid w:val="00F00F1C"/>
    <w:rsid w:val="00F023C8"/>
    <w:rsid w:val="00F02470"/>
    <w:rsid w:val="00F02E77"/>
    <w:rsid w:val="00F02E84"/>
    <w:rsid w:val="00F038DE"/>
    <w:rsid w:val="00F03C35"/>
    <w:rsid w:val="00F03DA7"/>
    <w:rsid w:val="00F04745"/>
    <w:rsid w:val="00F051F2"/>
    <w:rsid w:val="00F05E3D"/>
    <w:rsid w:val="00F06822"/>
    <w:rsid w:val="00F06E17"/>
    <w:rsid w:val="00F06EB3"/>
    <w:rsid w:val="00F07356"/>
    <w:rsid w:val="00F07DC6"/>
    <w:rsid w:val="00F100A9"/>
    <w:rsid w:val="00F10628"/>
    <w:rsid w:val="00F11858"/>
    <w:rsid w:val="00F12226"/>
    <w:rsid w:val="00F12286"/>
    <w:rsid w:val="00F12D27"/>
    <w:rsid w:val="00F1396F"/>
    <w:rsid w:val="00F1480F"/>
    <w:rsid w:val="00F14C77"/>
    <w:rsid w:val="00F14DB1"/>
    <w:rsid w:val="00F14F3F"/>
    <w:rsid w:val="00F154C3"/>
    <w:rsid w:val="00F15FA1"/>
    <w:rsid w:val="00F16C28"/>
    <w:rsid w:val="00F1750E"/>
    <w:rsid w:val="00F2201B"/>
    <w:rsid w:val="00F2204C"/>
    <w:rsid w:val="00F220B5"/>
    <w:rsid w:val="00F22211"/>
    <w:rsid w:val="00F2261C"/>
    <w:rsid w:val="00F22E6C"/>
    <w:rsid w:val="00F235F7"/>
    <w:rsid w:val="00F23A39"/>
    <w:rsid w:val="00F244E7"/>
    <w:rsid w:val="00F24DB7"/>
    <w:rsid w:val="00F25BAB"/>
    <w:rsid w:val="00F25F66"/>
    <w:rsid w:val="00F262A6"/>
    <w:rsid w:val="00F2700A"/>
    <w:rsid w:val="00F30A37"/>
    <w:rsid w:val="00F30DBF"/>
    <w:rsid w:val="00F31D18"/>
    <w:rsid w:val="00F32E65"/>
    <w:rsid w:val="00F332B7"/>
    <w:rsid w:val="00F348E0"/>
    <w:rsid w:val="00F34A5A"/>
    <w:rsid w:val="00F34EAA"/>
    <w:rsid w:val="00F35325"/>
    <w:rsid w:val="00F35461"/>
    <w:rsid w:val="00F354CB"/>
    <w:rsid w:val="00F35D3C"/>
    <w:rsid w:val="00F402DC"/>
    <w:rsid w:val="00F4065C"/>
    <w:rsid w:val="00F40848"/>
    <w:rsid w:val="00F419D8"/>
    <w:rsid w:val="00F42BBB"/>
    <w:rsid w:val="00F42BDD"/>
    <w:rsid w:val="00F43E07"/>
    <w:rsid w:val="00F45E83"/>
    <w:rsid w:val="00F4708F"/>
    <w:rsid w:val="00F47BDD"/>
    <w:rsid w:val="00F50686"/>
    <w:rsid w:val="00F5267B"/>
    <w:rsid w:val="00F5283E"/>
    <w:rsid w:val="00F53793"/>
    <w:rsid w:val="00F53EF4"/>
    <w:rsid w:val="00F541FE"/>
    <w:rsid w:val="00F54B29"/>
    <w:rsid w:val="00F55002"/>
    <w:rsid w:val="00F55149"/>
    <w:rsid w:val="00F55CD6"/>
    <w:rsid w:val="00F55E65"/>
    <w:rsid w:val="00F56145"/>
    <w:rsid w:val="00F56700"/>
    <w:rsid w:val="00F56806"/>
    <w:rsid w:val="00F569DA"/>
    <w:rsid w:val="00F56E17"/>
    <w:rsid w:val="00F6004E"/>
    <w:rsid w:val="00F60140"/>
    <w:rsid w:val="00F60D21"/>
    <w:rsid w:val="00F60E1D"/>
    <w:rsid w:val="00F61C50"/>
    <w:rsid w:val="00F62E51"/>
    <w:rsid w:val="00F63906"/>
    <w:rsid w:val="00F645B2"/>
    <w:rsid w:val="00F64C21"/>
    <w:rsid w:val="00F65185"/>
    <w:rsid w:val="00F656F7"/>
    <w:rsid w:val="00F65ECD"/>
    <w:rsid w:val="00F65ED8"/>
    <w:rsid w:val="00F66057"/>
    <w:rsid w:val="00F6610A"/>
    <w:rsid w:val="00F667AD"/>
    <w:rsid w:val="00F66C88"/>
    <w:rsid w:val="00F67E94"/>
    <w:rsid w:val="00F7059A"/>
    <w:rsid w:val="00F70661"/>
    <w:rsid w:val="00F707CE"/>
    <w:rsid w:val="00F70EB6"/>
    <w:rsid w:val="00F70F43"/>
    <w:rsid w:val="00F7144B"/>
    <w:rsid w:val="00F71901"/>
    <w:rsid w:val="00F71EC2"/>
    <w:rsid w:val="00F7234F"/>
    <w:rsid w:val="00F72354"/>
    <w:rsid w:val="00F72CE6"/>
    <w:rsid w:val="00F73488"/>
    <w:rsid w:val="00F73E62"/>
    <w:rsid w:val="00F74434"/>
    <w:rsid w:val="00F74808"/>
    <w:rsid w:val="00F749F6"/>
    <w:rsid w:val="00F754FF"/>
    <w:rsid w:val="00F75DA4"/>
    <w:rsid w:val="00F76C7D"/>
    <w:rsid w:val="00F76D41"/>
    <w:rsid w:val="00F80AE1"/>
    <w:rsid w:val="00F80FF9"/>
    <w:rsid w:val="00F81A74"/>
    <w:rsid w:val="00F8232C"/>
    <w:rsid w:val="00F828A6"/>
    <w:rsid w:val="00F82B53"/>
    <w:rsid w:val="00F82C50"/>
    <w:rsid w:val="00F83A4C"/>
    <w:rsid w:val="00F84696"/>
    <w:rsid w:val="00F8649B"/>
    <w:rsid w:val="00F864DA"/>
    <w:rsid w:val="00F868CF"/>
    <w:rsid w:val="00F90204"/>
    <w:rsid w:val="00F90A88"/>
    <w:rsid w:val="00F90F3B"/>
    <w:rsid w:val="00F919BB"/>
    <w:rsid w:val="00F92E51"/>
    <w:rsid w:val="00F92FF5"/>
    <w:rsid w:val="00F9382C"/>
    <w:rsid w:val="00F93889"/>
    <w:rsid w:val="00F942A0"/>
    <w:rsid w:val="00F9494D"/>
    <w:rsid w:val="00F952E1"/>
    <w:rsid w:val="00F95335"/>
    <w:rsid w:val="00F95EF1"/>
    <w:rsid w:val="00F96154"/>
    <w:rsid w:val="00F96698"/>
    <w:rsid w:val="00F96DCF"/>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707E"/>
    <w:rsid w:val="00FA72B7"/>
    <w:rsid w:val="00FA73AE"/>
    <w:rsid w:val="00FA75FC"/>
    <w:rsid w:val="00FA7E6E"/>
    <w:rsid w:val="00FB03D9"/>
    <w:rsid w:val="00FB041E"/>
    <w:rsid w:val="00FB109A"/>
    <w:rsid w:val="00FB1BD9"/>
    <w:rsid w:val="00FB235E"/>
    <w:rsid w:val="00FB27E6"/>
    <w:rsid w:val="00FB29CD"/>
    <w:rsid w:val="00FB458F"/>
    <w:rsid w:val="00FB4B2B"/>
    <w:rsid w:val="00FB5247"/>
    <w:rsid w:val="00FB5DF9"/>
    <w:rsid w:val="00FB6A9A"/>
    <w:rsid w:val="00FB7D49"/>
    <w:rsid w:val="00FC0424"/>
    <w:rsid w:val="00FC0A8D"/>
    <w:rsid w:val="00FC0EA5"/>
    <w:rsid w:val="00FC157C"/>
    <w:rsid w:val="00FC171C"/>
    <w:rsid w:val="00FC179D"/>
    <w:rsid w:val="00FC182F"/>
    <w:rsid w:val="00FC1937"/>
    <w:rsid w:val="00FC3627"/>
    <w:rsid w:val="00FC3856"/>
    <w:rsid w:val="00FC4491"/>
    <w:rsid w:val="00FC4FFE"/>
    <w:rsid w:val="00FC51D8"/>
    <w:rsid w:val="00FC62C4"/>
    <w:rsid w:val="00FC6346"/>
    <w:rsid w:val="00FC6E99"/>
    <w:rsid w:val="00FC7B7C"/>
    <w:rsid w:val="00FC7F83"/>
    <w:rsid w:val="00FD109C"/>
    <w:rsid w:val="00FD134A"/>
    <w:rsid w:val="00FD227D"/>
    <w:rsid w:val="00FD2886"/>
    <w:rsid w:val="00FD3189"/>
    <w:rsid w:val="00FD34E2"/>
    <w:rsid w:val="00FD3ADC"/>
    <w:rsid w:val="00FD3F89"/>
    <w:rsid w:val="00FD4335"/>
    <w:rsid w:val="00FD43F2"/>
    <w:rsid w:val="00FD4551"/>
    <w:rsid w:val="00FD4E0A"/>
    <w:rsid w:val="00FD524F"/>
    <w:rsid w:val="00FD54CE"/>
    <w:rsid w:val="00FD6348"/>
    <w:rsid w:val="00FD63A5"/>
    <w:rsid w:val="00FD70E6"/>
    <w:rsid w:val="00FE0BEB"/>
    <w:rsid w:val="00FE11A5"/>
    <w:rsid w:val="00FE14DC"/>
    <w:rsid w:val="00FE1DFF"/>
    <w:rsid w:val="00FE202B"/>
    <w:rsid w:val="00FE2C98"/>
    <w:rsid w:val="00FE3AD9"/>
    <w:rsid w:val="00FE3D18"/>
    <w:rsid w:val="00FE3D6E"/>
    <w:rsid w:val="00FE5DBF"/>
    <w:rsid w:val="00FE69C3"/>
    <w:rsid w:val="00FE6D94"/>
    <w:rsid w:val="00FE6F9C"/>
    <w:rsid w:val="00FE768D"/>
    <w:rsid w:val="00FE78A5"/>
    <w:rsid w:val="00FF09F9"/>
    <w:rsid w:val="00FF0F03"/>
    <w:rsid w:val="00FF1AE0"/>
    <w:rsid w:val="00FF21DC"/>
    <w:rsid w:val="00FF22D4"/>
    <w:rsid w:val="00FF23DC"/>
    <w:rsid w:val="00FF40C1"/>
    <w:rsid w:val="00FF46DA"/>
    <w:rsid w:val="00FF47FF"/>
    <w:rsid w:val="00FF4B9E"/>
    <w:rsid w:val="00FF524A"/>
    <w:rsid w:val="00FF5A53"/>
    <w:rsid w:val="00FF6583"/>
    <w:rsid w:val="00FF695C"/>
    <w:rsid w:val="00FF7273"/>
    <w:rsid w:val="00FF72BE"/>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AD9"/>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665" w:hangingChars="200" w:hanging="665"/>
    </w:pPr>
  </w:style>
  <w:style w:type="paragraph" w:styleId="a5">
    <w:name w:val="Body Text"/>
    <w:basedOn w:val="a"/>
    <w:link w:val="a6"/>
    <w:rPr>
      <w:b/>
      <w:bCs/>
    </w:rPr>
  </w:style>
  <w:style w:type="paragraph" w:styleId="2">
    <w:name w:val="Body Text Indent 2"/>
    <w:basedOn w:val="a"/>
    <w:link w:val="20"/>
    <w:pPr>
      <w:ind w:leftChars="500" w:left="1662" w:firstLine="2"/>
    </w:p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3">
    <w:name w:val="Body Text Indent 3"/>
    <w:basedOn w:val="a"/>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
    <w:link w:val="22"/>
    <w:pPr>
      <w:adjustRightInd w:val="0"/>
      <w:spacing w:line="400" w:lineRule="exact"/>
      <w:jc w:val="both"/>
      <w:textAlignment w:val="baseline"/>
    </w:pPr>
    <w:rPr>
      <w:rFonts w:ascii="華康楷書體W5"/>
      <w:b/>
      <w:spacing w:val="-20"/>
      <w:kern w:val="0"/>
      <w:sz w:val="28"/>
      <w:szCs w:val="20"/>
    </w:rPr>
  </w:style>
  <w:style w:type="paragraph" w:styleId="aa">
    <w:name w:val="Block Text"/>
    <w:basedOn w:val="a"/>
    <w:pPr>
      <w:spacing w:line="480" w:lineRule="exact"/>
      <w:ind w:left="665" w:right="132" w:hangingChars="200" w:hanging="665"/>
    </w:pPr>
  </w:style>
  <w:style w:type="paragraph" w:styleId="ab">
    <w:name w:val="header"/>
    <w:basedOn w:val="a"/>
    <w:link w:val="ac"/>
    <w:uiPriority w:val="99"/>
    <w:pPr>
      <w:tabs>
        <w:tab w:val="center" w:pos="4153"/>
        <w:tab w:val="right" w:pos="8306"/>
      </w:tabs>
      <w:snapToGrid w:val="0"/>
    </w:pPr>
    <w:rPr>
      <w:sz w:val="20"/>
      <w:szCs w:val="20"/>
    </w:rPr>
  </w:style>
  <w:style w:type="paragraph" w:styleId="ad">
    <w:name w:val="Balloon Text"/>
    <w:basedOn w:val="a"/>
    <w:link w:val="ae"/>
    <w:semiHidden/>
    <w:rPr>
      <w:rFonts w:ascii="Arial" w:eastAsia="新細明體" w:hAnsi="Arial"/>
      <w:sz w:val="18"/>
      <w:szCs w:val="18"/>
    </w:rPr>
  </w:style>
  <w:style w:type="paragraph" w:customStyle="1" w:styleId="af">
    <w:name w:val="立法院公文(備註)"/>
    <w:basedOn w:val="a"/>
    <w:pPr>
      <w:snapToGrid w:val="0"/>
      <w:spacing w:line="240" w:lineRule="atLeast"/>
      <w:ind w:left="714" w:hanging="714"/>
    </w:pPr>
    <w:rPr>
      <w:rFonts w:ascii="標楷體" w:hAnsi="標楷體" w:hint="eastAsia"/>
      <w:sz w:val="24"/>
    </w:rPr>
  </w:style>
  <w:style w:type="paragraph" w:customStyle="1" w:styleId="af0">
    <w:name w:val="立法院(副本)"/>
    <w:basedOn w:val="a"/>
    <w:pPr>
      <w:spacing w:line="280" w:lineRule="exact"/>
    </w:pPr>
    <w:rPr>
      <w:rFonts w:ascii="標楷體"/>
      <w:sz w:val="24"/>
    </w:rPr>
  </w:style>
  <w:style w:type="paragraph" w:customStyle="1" w:styleId="af1">
    <w:name w:val="立法院(決行)"/>
    <w:basedOn w:val="a"/>
    <w:rPr>
      <w:rFonts w:ascii="標楷體"/>
      <w:sz w:val="24"/>
    </w:rPr>
  </w:style>
  <w:style w:type="table" w:styleId="af2">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
    <w:next w:val="a"/>
    <w:link w:val="af5"/>
    <w:rsid w:val="00912DBD"/>
    <w:pPr>
      <w:jc w:val="right"/>
    </w:pPr>
  </w:style>
  <w:style w:type="paragraph" w:customStyle="1" w:styleId="af6">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9">
    <w:name w:val="臨時提案一~十"/>
    <w:basedOn w:val="a"/>
    <w:qFormat/>
    <w:rsid w:val="00FE3D18"/>
    <w:pPr>
      <w:autoSpaceDE w:val="0"/>
      <w:autoSpaceDN w:val="0"/>
      <w:adjustRightInd w:val="0"/>
      <w:spacing w:line="480" w:lineRule="exact"/>
      <w:ind w:left="640" w:hanging="640"/>
      <w:jc w:val="both"/>
    </w:pPr>
  </w:style>
  <w:style w:type="paragraph" w:customStyle="1" w:styleId="afa">
    <w:name w:val="一~十決議"/>
    <w:basedOn w:val="a"/>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
    <w:rsid w:val="00275B54"/>
    <w:pPr>
      <w:snapToGrid w:val="0"/>
      <w:spacing w:line="500" w:lineRule="exact"/>
      <w:ind w:left="1620" w:hanging="1620"/>
    </w:pPr>
    <w:rPr>
      <w:rFonts w:ascii="標楷體"/>
      <w:szCs w:val="32"/>
    </w:rPr>
  </w:style>
  <w:style w:type="character" w:customStyle="1" w:styleId="a8">
    <w:name w:val="頁尾 字元"/>
    <w:basedOn w:val="a0"/>
    <w:link w:val="a7"/>
    <w:uiPriority w:val="99"/>
    <w:rsid w:val="00327848"/>
    <w:rPr>
      <w:rFonts w:eastAsia="標楷體"/>
      <w:kern w:val="2"/>
    </w:rPr>
  </w:style>
  <w:style w:type="paragraph" w:customStyle="1" w:styleId="aff1">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
    <w:uiPriority w:val="34"/>
    <w:qFormat/>
    <w:rsid w:val="00971721"/>
    <w:pPr>
      <w:ind w:leftChars="200" w:left="480"/>
    </w:pPr>
  </w:style>
  <w:style w:type="character" w:customStyle="1" w:styleId="ac">
    <w:name w:val="頁首 字元"/>
    <w:basedOn w:val="a0"/>
    <w:link w:val="ab"/>
    <w:uiPriority w:val="99"/>
    <w:rsid w:val="00701572"/>
    <w:rPr>
      <w:rFonts w:eastAsia="標楷體"/>
      <w:kern w:val="2"/>
    </w:rPr>
  </w:style>
  <w:style w:type="paragraph" w:customStyle="1" w:styleId="aff3">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0"/>
    <w:link w:val="a5"/>
    <w:rsid w:val="000E2DD6"/>
    <w:rPr>
      <w:rFonts w:eastAsia="標楷體"/>
      <w:b/>
      <w:bCs/>
      <w:kern w:val="2"/>
      <w:sz w:val="32"/>
      <w:szCs w:val="24"/>
    </w:rPr>
  </w:style>
  <w:style w:type="character" w:customStyle="1" w:styleId="a4">
    <w:name w:val="本文縮排 字元"/>
    <w:basedOn w:val="a0"/>
    <w:link w:val="a3"/>
    <w:rsid w:val="00CE53AA"/>
    <w:rPr>
      <w:rFonts w:eastAsia="標楷體"/>
      <w:kern w:val="2"/>
      <w:sz w:val="32"/>
      <w:szCs w:val="24"/>
    </w:rPr>
  </w:style>
  <w:style w:type="character" w:customStyle="1" w:styleId="20">
    <w:name w:val="本文縮排 2 字元"/>
    <w:basedOn w:val="a0"/>
    <w:link w:val="2"/>
    <w:rsid w:val="00CE53AA"/>
    <w:rPr>
      <w:rFonts w:eastAsia="標楷體"/>
      <w:kern w:val="2"/>
      <w:sz w:val="32"/>
      <w:szCs w:val="24"/>
    </w:rPr>
  </w:style>
  <w:style w:type="character" w:customStyle="1" w:styleId="30">
    <w:name w:val="本文縮排 3 字元"/>
    <w:basedOn w:val="a0"/>
    <w:link w:val="3"/>
    <w:rsid w:val="00CE53AA"/>
    <w:rPr>
      <w:rFonts w:ascii="華康楷書體W5" w:eastAsia="全真楷書"/>
      <w:bCs/>
      <w:sz w:val="32"/>
    </w:rPr>
  </w:style>
  <w:style w:type="character" w:customStyle="1" w:styleId="22">
    <w:name w:val="本文 2 字元"/>
    <w:basedOn w:val="a0"/>
    <w:link w:val="21"/>
    <w:rsid w:val="00CE53AA"/>
    <w:rPr>
      <w:rFonts w:ascii="華康楷書體W5" w:eastAsia="標楷體"/>
      <w:b/>
      <w:spacing w:val="-20"/>
      <w:sz w:val="28"/>
    </w:rPr>
  </w:style>
  <w:style w:type="character" w:customStyle="1" w:styleId="ae">
    <w:name w:val="註解方塊文字 字元"/>
    <w:basedOn w:val="a0"/>
    <w:link w:val="ad"/>
    <w:semiHidden/>
    <w:rsid w:val="00CE53AA"/>
    <w:rPr>
      <w:rFonts w:ascii="Arial" w:hAnsi="Arial"/>
      <w:kern w:val="2"/>
      <w:sz w:val="18"/>
      <w:szCs w:val="18"/>
    </w:rPr>
  </w:style>
  <w:style w:type="character" w:customStyle="1" w:styleId="af5">
    <w:name w:val="日期 字元"/>
    <w:basedOn w:val="a0"/>
    <w:link w:val="af4"/>
    <w:rsid w:val="00CE53AA"/>
    <w:rPr>
      <w:rFonts w:eastAsia="標楷體"/>
      <w:kern w:val="2"/>
      <w:sz w:val="32"/>
      <w:szCs w:val="24"/>
    </w:rPr>
  </w:style>
  <w:style w:type="paragraph" w:customStyle="1" w:styleId="aff4">
    <w:name w:val="特殊段落"/>
    <w:basedOn w:val="a"/>
    <w:rsid w:val="00CE53AA"/>
    <w:pPr>
      <w:kinsoku w:val="0"/>
      <w:overflowPunct w:val="0"/>
      <w:autoSpaceDE w:val="0"/>
      <w:autoSpaceDN w:val="0"/>
      <w:snapToGrid w:val="0"/>
      <w:jc w:val="both"/>
    </w:pPr>
    <w:rPr>
      <w:rFonts w:eastAsia="華康細明體"/>
      <w:sz w:val="24"/>
    </w:rPr>
  </w:style>
  <w:style w:type="paragraph" w:customStyle="1" w:styleId="aff5">
    <w:name w:val="款"/>
    <w:basedOn w:val="a"/>
    <w:rsid w:val="00CE53AA"/>
    <w:pPr>
      <w:kinsoku w:val="0"/>
      <w:overflowPunct w:val="0"/>
      <w:autoSpaceDE w:val="0"/>
      <w:autoSpaceDN w:val="0"/>
      <w:snapToGrid w:val="0"/>
      <w:jc w:val="both"/>
    </w:pPr>
    <w:rPr>
      <w:rFonts w:eastAsia="華康細明體"/>
      <w:bCs/>
      <w:sz w:val="24"/>
    </w:rPr>
  </w:style>
  <w:style w:type="paragraph" w:customStyle="1" w:styleId="aff6">
    <w:name w:val="項"/>
    <w:basedOn w:val="a"/>
    <w:next w:val="a"/>
    <w:rsid w:val="00CE53AA"/>
    <w:pPr>
      <w:kinsoku w:val="0"/>
      <w:overflowPunct w:val="0"/>
      <w:autoSpaceDE w:val="0"/>
      <w:autoSpaceDN w:val="0"/>
      <w:snapToGrid w:val="0"/>
      <w:ind w:leftChars="100" w:left="1200" w:hangingChars="400" w:hanging="960"/>
      <w:jc w:val="both"/>
    </w:pPr>
    <w:rPr>
      <w:rFonts w:eastAsia="華康細明體"/>
      <w:sz w:val="24"/>
    </w:rPr>
  </w:style>
  <w:style w:type="character" w:styleId="aff7">
    <w:name w:val="Emphasis"/>
    <w:basedOn w:val="a0"/>
    <w:uiPriority w:val="20"/>
    <w:qFormat/>
    <w:rsid w:val="001464FF"/>
    <w:rPr>
      <w:b w:val="0"/>
      <w:bCs w:val="0"/>
      <w:i w:val="0"/>
      <w:iCs w:val="0"/>
      <w:color w:val="DD4B3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AD9"/>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665" w:hangingChars="200" w:hanging="665"/>
    </w:pPr>
  </w:style>
  <w:style w:type="paragraph" w:styleId="a5">
    <w:name w:val="Body Text"/>
    <w:basedOn w:val="a"/>
    <w:link w:val="a6"/>
    <w:rPr>
      <w:b/>
      <w:bCs/>
    </w:rPr>
  </w:style>
  <w:style w:type="paragraph" w:styleId="2">
    <w:name w:val="Body Text Indent 2"/>
    <w:basedOn w:val="a"/>
    <w:link w:val="20"/>
    <w:pPr>
      <w:ind w:leftChars="500" w:left="1662" w:firstLine="2"/>
    </w:p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3">
    <w:name w:val="Body Text Indent 3"/>
    <w:basedOn w:val="a"/>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
    <w:link w:val="22"/>
    <w:pPr>
      <w:adjustRightInd w:val="0"/>
      <w:spacing w:line="400" w:lineRule="exact"/>
      <w:jc w:val="both"/>
      <w:textAlignment w:val="baseline"/>
    </w:pPr>
    <w:rPr>
      <w:rFonts w:ascii="華康楷書體W5"/>
      <w:b/>
      <w:spacing w:val="-20"/>
      <w:kern w:val="0"/>
      <w:sz w:val="28"/>
      <w:szCs w:val="20"/>
    </w:rPr>
  </w:style>
  <w:style w:type="paragraph" w:styleId="aa">
    <w:name w:val="Block Text"/>
    <w:basedOn w:val="a"/>
    <w:pPr>
      <w:spacing w:line="480" w:lineRule="exact"/>
      <w:ind w:left="665" w:right="132" w:hangingChars="200" w:hanging="665"/>
    </w:pPr>
  </w:style>
  <w:style w:type="paragraph" w:styleId="ab">
    <w:name w:val="header"/>
    <w:basedOn w:val="a"/>
    <w:link w:val="ac"/>
    <w:uiPriority w:val="99"/>
    <w:pPr>
      <w:tabs>
        <w:tab w:val="center" w:pos="4153"/>
        <w:tab w:val="right" w:pos="8306"/>
      </w:tabs>
      <w:snapToGrid w:val="0"/>
    </w:pPr>
    <w:rPr>
      <w:sz w:val="20"/>
      <w:szCs w:val="20"/>
    </w:rPr>
  </w:style>
  <w:style w:type="paragraph" w:styleId="ad">
    <w:name w:val="Balloon Text"/>
    <w:basedOn w:val="a"/>
    <w:link w:val="ae"/>
    <w:semiHidden/>
    <w:rPr>
      <w:rFonts w:ascii="Arial" w:eastAsia="新細明體" w:hAnsi="Arial"/>
      <w:sz w:val="18"/>
      <w:szCs w:val="18"/>
    </w:rPr>
  </w:style>
  <w:style w:type="paragraph" w:customStyle="1" w:styleId="af">
    <w:name w:val="立法院公文(備註)"/>
    <w:basedOn w:val="a"/>
    <w:pPr>
      <w:snapToGrid w:val="0"/>
      <w:spacing w:line="240" w:lineRule="atLeast"/>
      <w:ind w:left="714" w:hanging="714"/>
    </w:pPr>
    <w:rPr>
      <w:rFonts w:ascii="標楷體" w:hAnsi="標楷體" w:hint="eastAsia"/>
      <w:sz w:val="24"/>
    </w:rPr>
  </w:style>
  <w:style w:type="paragraph" w:customStyle="1" w:styleId="af0">
    <w:name w:val="立法院(副本)"/>
    <w:basedOn w:val="a"/>
    <w:pPr>
      <w:spacing w:line="280" w:lineRule="exact"/>
    </w:pPr>
    <w:rPr>
      <w:rFonts w:ascii="標楷體"/>
      <w:sz w:val="24"/>
    </w:rPr>
  </w:style>
  <w:style w:type="paragraph" w:customStyle="1" w:styleId="af1">
    <w:name w:val="立法院(決行)"/>
    <w:basedOn w:val="a"/>
    <w:rPr>
      <w:rFonts w:ascii="標楷體"/>
      <w:sz w:val="24"/>
    </w:rPr>
  </w:style>
  <w:style w:type="table" w:styleId="af2">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
    <w:next w:val="a"/>
    <w:link w:val="af5"/>
    <w:rsid w:val="00912DBD"/>
    <w:pPr>
      <w:jc w:val="right"/>
    </w:pPr>
  </w:style>
  <w:style w:type="paragraph" w:customStyle="1" w:styleId="af6">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9">
    <w:name w:val="臨時提案一~十"/>
    <w:basedOn w:val="a"/>
    <w:qFormat/>
    <w:rsid w:val="00FE3D18"/>
    <w:pPr>
      <w:autoSpaceDE w:val="0"/>
      <w:autoSpaceDN w:val="0"/>
      <w:adjustRightInd w:val="0"/>
      <w:spacing w:line="480" w:lineRule="exact"/>
      <w:ind w:left="640" w:hanging="640"/>
      <w:jc w:val="both"/>
    </w:pPr>
  </w:style>
  <w:style w:type="paragraph" w:customStyle="1" w:styleId="afa">
    <w:name w:val="一~十決議"/>
    <w:basedOn w:val="a"/>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
    <w:rsid w:val="00275B54"/>
    <w:pPr>
      <w:snapToGrid w:val="0"/>
      <w:spacing w:line="500" w:lineRule="exact"/>
      <w:ind w:left="1620" w:hanging="1620"/>
    </w:pPr>
    <w:rPr>
      <w:rFonts w:ascii="標楷體"/>
      <w:szCs w:val="32"/>
    </w:rPr>
  </w:style>
  <w:style w:type="character" w:customStyle="1" w:styleId="a8">
    <w:name w:val="頁尾 字元"/>
    <w:basedOn w:val="a0"/>
    <w:link w:val="a7"/>
    <w:uiPriority w:val="99"/>
    <w:rsid w:val="00327848"/>
    <w:rPr>
      <w:rFonts w:eastAsia="標楷體"/>
      <w:kern w:val="2"/>
    </w:rPr>
  </w:style>
  <w:style w:type="paragraph" w:customStyle="1" w:styleId="aff1">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
    <w:uiPriority w:val="34"/>
    <w:qFormat/>
    <w:rsid w:val="00971721"/>
    <w:pPr>
      <w:ind w:leftChars="200" w:left="480"/>
    </w:pPr>
  </w:style>
  <w:style w:type="character" w:customStyle="1" w:styleId="ac">
    <w:name w:val="頁首 字元"/>
    <w:basedOn w:val="a0"/>
    <w:link w:val="ab"/>
    <w:uiPriority w:val="99"/>
    <w:rsid w:val="00701572"/>
    <w:rPr>
      <w:rFonts w:eastAsia="標楷體"/>
      <w:kern w:val="2"/>
    </w:rPr>
  </w:style>
  <w:style w:type="paragraph" w:customStyle="1" w:styleId="aff3">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0"/>
    <w:link w:val="a5"/>
    <w:rsid w:val="000E2DD6"/>
    <w:rPr>
      <w:rFonts w:eastAsia="標楷體"/>
      <w:b/>
      <w:bCs/>
      <w:kern w:val="2"/>
      <w:sz w:val="32"/>
      <w:szCs w:val="24"/>
    </w:rPr>
  </w:style>
  <w:style w:type="character" w:customStyle="1" w:styleId="a4">
    <w:name w:val="本文縮排 字元"/>
    <w:basedOn w:val="a0"/>
    <w:link w:val="a3"/>
    <w:rsid w:val="00CE53AA"/>
    <w:rPr>
      <w:rFonts w:eastAsia="標楷體"/>
      <w:kern w:val="2"/>
      <w:sz w:val="32"/>
      <w:szCs w:val="24"/>
    </w:rPr>
  </w:style>
  <w:style w:type="character" w:customStyle="1" w:styleId="20">
    <w:name w:val="本文縮排 2 字元"/>
    <w:basedOn w:val="a0"/>
    <w:link w:val="2"/>
    <w:rsid w:val="00CE53AA"/>
    <w:rPr>
      <w:rFonts w:eastAsia="標楷體"/>
      <w:kern w:val="2"/>
      <w:sz w:val="32"/>
      <w:szCs w:val="24"/>
    </w:rPr>
  </w:style>
  <w:style w:type="character" w:customStyle="1" w:styleId="30">
    <w:name w:val="本文縮排 3 字元"/>
    <w:basedOn w:val="a0"/>
    <w:link w:val="3"/>
    <w:rsid w:val="00CE53AA"/>
    <w:rPr>
      <w:rFonts w:ascii="華康楷書體W5" w:eastAsia="全真楷書"/>
      <w:bCs/>
      <w:sz w:val="32"/>
    </w:rPr>
  </w:style>
  <w:style w:type="character" w:customStyle="1" w:styleId="22">
    <w:name w:val="本文 2 字元"/>
    <w:basedOn w:val="a0"/>
    <w:link w:val="21"/>
    <w:rsid w:val="00CE53AA"/>
    <w:rPr>
      <w:rFonts w:ascii="華康楷書體W5" w:eastAsia="標楷體"/>
      <w:b/>
      <w:spacing w:val="-20"/>
      <w:sz w:val="28"/>
    </w:rPr>
  </w:style>
  <w:style w:type="character" w:customStyle="1" w:styleId="ae">
    <w:name w:val="註解方塊文字 字元"/>
    <w:basedOn w:val="a0"/>
    <w:link w:val="ad"/>
    <w:semiHidden/>
    <w:rsid w:val="00CE53AA"/>
    <w:rPr>
      <w:rFonts w:ascii="Arial" w:hAnsi="Arial"/>
      <w:kern w:val="2"/>
      <w:sz w:val="18"/>
      <w:szCs w:val="18"/>
    </w:rPr>
  </w:style>
  <w:style w:type="character" w:customStyle="1" w:styleId="af5">
    <w:name w:val="日期 字元"/>
    <w:basedOn w:val="a0"/>
    <w:link w:val="af4"/>
    <w:rsid w:val="00CE53AA"/>
    <w:rPr>
      <w:rFonts w:eastAsia="標楷體"/>
      <w:kern w:val="2"/>
      <w:sz w:val="32"/>
      <w:szCs w:val="24"/>
    </w:rPr>
  </w:style>
  <w:style w:type="paragraph" w:customStyle="1" w:styleId="aff4">
    <w:name w:val="特殊段落"/>
    <w:basedOn w:val="a"/>
    <w:rsid w:val="00CE53AA"/>
    <w:pPr>
      <w:kinsoku w:val="0"/>
      <w:overflowPunct w:val="0"/>
      <w:autoSpaceDE w:val="0"/>
      <w:autoSpaceDN w:val="0"/>
      <w:snapToGrid w:val="0"/>
      <w:jc w:val="both"/>
    </w:pPr>
    <w:rPr>
      <w:rFonts w:eastAsia="華康細明體"/>
      <w:sz w:val="24"/>
    </w:rPr>
  </w:style>
  <w:style w:type="paragraph" w:customStyle="1" w:styleId="aff5">
    <w:name w:val="款"/>
    <w:basedOn w:val="a"/>
    <w:rsid w:val="00CE53AA"/>
    <w:pPr>
      <w:kinsoku w:val="0"/>
      <w:overflowPunct w:val="0"/>
      <w:autoSpaceDE w:val="0"/>
      <w:autoSpaceDN w:val="0"/>
      <w:snapToGrid w:val="0"/>
      <w:jc w:val="both"/>
    </w:pPr>
    <w:rPr>
      <w:rFonts w:eastAsia="華康細明體"/>
      <w:bCs/>
      <w:sz w:val="24"/>
    </w:rPr>
  </w:style>
  <w:style w:type="paragraph" w:customStyle="1" w:styleId="aff6">
    <w:name w:val="項"/>
    <w:basedOn w:val="a"/>
    <w:next w:val="a"/>
    <w:rsid w:val="00CE53AA"/>
    <w:pPr>
      <w:kinsoku w:val="0"/>
      <w:overflowPunct w:val="0"/>
      <w:autoSpaceDE w:val="0"/>
      <w:autoSpaceDN w:val="0"/>
      <w:snapToGrid w:val="0"/>
      <w:ind w:leftChars="100" w:left="1200" w:hangingChars="400" w:hanging="960"/>
      <w:jc w:val="both"/>
    </w:pPr>
    <w:rPr>
      <w:rFonts w:eastAsia="華康細明體"/>
      <w:sz w:val="24"/>
    </w:rPr>
  </w:style>
  <w:style w:type="character" w:styleId="aff7">
    <w:name w:val="Emphasis"/>
    <w:basedOn w:val="a0"/>
    <w:uiPriority w:val="20"/>
    <w:qFormat/>
    <w:rsid w:val="001464FF"/>
    <w:rPr>
      <w:b w:val="0"/>
      <w:bCs w:val="0"/>
      <w:i w:val="0"/>
      <w:iCs w:val="0"/>
      <w:color w:val="DD4B3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47878">
      <w:bodyDiv w:val="1"/>
      <w:marLeft w:val="0"/>
      <w:marRight w:val="0"/>
      <w:marTop w:val="0"/>
      <w:marBottom w:val="0"/>
      <w:divBdr>
        <w:top w:val="none" w:sz="0" w:space="0" w:color="auto"/>
        <w:left w:val="none" w:sz="0" w:space="0" w:color="auto"/>
        <w:bottom w:val="none" w:sz="0" w:space="0" w:color="auto"/>
        <w:right w:val="none" w:sz="0" w:space="0" w:color="auto"/>
      </w:divBdr>
    </w:div>
    <w:div w:id="6981602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98478846">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4205108">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28490625">
      <w:bodyDiv w:val="1"/>
      <w:marLeft w:val="0"/>
      <w:marRight w:val="0"/>
      <w:marTop w:val="0"/>
      <w:marBottom w:val="0"/>
      <w:divBdr>
        <w:top w:val="none" w:sz="0" w:space="0" w:color="auto"/>
        <w:left w:val="none" w:sz="0" w:space="0" w:color="auto"/>
        <w:bottom w:val="none" w:sz="0" w:space="0" w:color="auto"/>
        <w:right w:val="none" w:sz="0" w:space="0" w:color="auto"/>
      </w:divBdr>
    </w:div>
    <w:div w:id="529417698">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651328128">
      <w:bodyDiv w:val="1"/>
      <w:marLeft w:val="0"/>
      <w:marRight w:val="0"/>
      <w:marTop w:val="0"/>
      <w:marBottom w:val="0"/>
      <w:divBdr>
        <w:top w:val="none" w:sz="0" w:space="0" w:color="auto"/>
        <w:left w:val="none" w:sz="0" w:space="0" w:color="auto"/>
        <w:bottom w:val="none" w:sz="0" w:space="0" w:color="auto"/>
        <w:right w:val="none" w:sz="0" w:space="0" w:color="auto"/>
      </w:divBdr>
    </w:div>
    <w:div w:id="660473371">
      <w:bodyDiv w:val="1"/>
      <w:marLeft w:val="0"/>
      <w:marRight w:val="0"/>
      <w:marTop w:val="0"/>
      <w:marBottom w:val="0"/>
      <w:divBdr>
        <w:top w:val="none" w:sz="0" w:space="0" w:color="auto"/>
        <w:left w:val="none" w:sz="0" w:space="0" w:color="auto"/>
        <w:bottom w:val="none" w:sz="0" w:space="0" w:color="auto"/>
        <w:right w:val="none" w:sz="0" w:space="0" w:color="auto"/>
      </w:divBdr>
    </w:div>
    <w:div w:id="666902353">
      <w:bodyDiv w:val="1"/>
      <w:marLeft w:val="0"/>
      <w:marRight w:val="0"/>
      <w:marTop w:val="0"/>
      <w:marBottom w:val="0"/>
      <w:divBdr>
        <w:top w:val="none" w:sz="0" w:space="0" w:color="auto"/>
        <w:left w:val="none" w:sz="0" w:space="0" w:color="auto"/>
        <w:bottom w:val="none" w:sz="0" w:space="0" w:color="auto"/>
        <w:right w:val="none" w:sz="0" w:space="0" w:color="auto"/>
      </w:divBdr>
    </w:div>
    <w:div w:id="730814743">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40521864">
      <w:bodyDiv w:val="1"/>
      <w:marLeft w:val="0"/>
      <w:marRight w:val="0"/>
      <w:marTop w:val="0"/>
      <w:marBottom w:val="0"/>
      <w:divBdr>
        <w:top w:val="none" w:sz="0" w:space="0" w:color="auto"/>
        <w:left w:val="none" w:sz="0" w:space="0" w:color="auto"/>
        <w:bottom w:val="none" w:sz="0" w:space="0" w:color="auto"/>
        <w:right w:val="none" w:sz="0" w:space="0" w:color="auto"/>
      </w:divBdr>
    </w:div>
    <w:div w:id="740568263">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44781622">
      <w:bodyDiv w:val="1"/>
      <w:marLeft w:val="0"/>
      <w:marRight w:val="0"/>
      <w:marTop w:val="0"/>
      <w:marBottom w:val="0"/>
      <w:divBdr>
        <w:top w:val="none" w:sz="0" w:space="0" w:color="auto"/>
        <w:left w:val="none" w:sz="0" w:space="0" w:color="auto"/>
        <w:bottom w:val="none" w:sz="0" w:space="0" w:color="auto"/>
        <w:right w:val="none" w:sz="0" w:space="0" w:color="auto"/>
      </w:divBdr>
    </w:div>
    <w:div w:id="854267919">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39991898">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13191831">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7680251">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15196880">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90817799">
      <w:bodyDiv w:val="1"/>
      <w:marLeft w:val="0"/>
      <w:marRight w:val="0"/>
      <w:marTop w:val="0"/>
      <w:marBottom w:val="0"/>
      <w:divBdr>
        <w:top w:val="none" w:sz="0" w:space="0" w:color="auto"/>
        <w:left w:val="none" w:sz="0" w:space="0" w:color="auto"/>
        <w:bottom w:val="none" w:sz="0" w:space="0" w:color="auto"/>
        <w:right w:val="none" w:sz="0" w:space="0" w:color="auto"/>
      </w:divBdr>
    </w:div>
    <w:div w:id="1344473951">
      <w:bodyDiv w:val="1"/>
      <w:marLeft w:val="0"/>
      <w:marRight w:val="0"/>
      <w:marTop w:val="0"/>
      <w:marBottom w:val="0"/>
      <w:divBdr>
        <w:top w:val="none" w:sz="0" w:space="0" w:color="auto"/>
        <w:left w:val="none" w:sz="0" w:space="0" w:color="auto"/>
        <w:bottom w:val="none" w:sz="0" w:space="0" w:color="auto"/>
        <w:right w:val="none" w:sz="0" w:space="0" w:color="auto"/>
      </w:divBdr>
    </w:div>
    <w:div w:id="1344622980">
      <w:bodyDiv w:val="1"/>
      <w:marLeft w:val="0"/>
      <w:marRight w:val="0"/>
      <w:marTop w:val="0"/>
      <w:marBottom w:val="0"/>
      <w:divBdr>
        <w:top w:val="none" w:sz="0" w:space="0" w:color="auto"/>
        <w:left w:val="none" w:sz="0" w:space="0" w:color="auto"/>
        <w:bottom w:val="none" w:sz="0" w:space="0" w:color="auto"/>
        <w:right w:val="none" w:sz="0" w:space="0" w:color="auto"/>
      </w:divBdr>
    </w:div>
    <w:div w:id="1345742392">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2816145">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478454207">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0454405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39555726">
      <w:bodyDiv w:val="1"/>
      <w:marLeft w:val="0"/>
      <w:marRight w:val="0"/>
      <w:marTop w:val="0"/>
      <w:marBottom w:val="0"/>
      <w:divBdr>
        <w:top w:val="none" w:sz="0" w:space="0" w:color="auto"/>
        <w:left w:val="none" w:sz="0" w:space="0" w:color="auto"/>
        <w:bottom w:val="none" w:sz="0" w:space="0" w:color="auto"/>
        <w:right w:val="none" w:sz="0" w:space="0" w:color="auto"/>
      </w:divBdr>
    </w:div>
    <w:div w:id="1981887429">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16436616">
      <w:bodyDiv w:val="1"/>
      <w:marLeft w:val="0"/>
      <w:marRight w:val="0"/>
      <w:marTop w:val="0"/>
      <w:marBottom w:val="0"/>
      <w:divBdr>
        <w:top w:val="none" w:sz="0" w:space="0" w:color="auto"/>
        <w:left w:val="none" w:sz="0" w:space="0" w:color="auto"/>
        <w:bottom w:val="none" w:sz="0" w:space="0" w:color="auto"/>
        <w:right w:val="none" w:sz="0" w:space="0" w:color="auto"/>
      </w:divBdr>
    </w:div>
    <w:div w:id="2118332555">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4C1D04-6784-4840-8AC4-93CAC5229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2737</Words>
  <Characters>15601</Characters>
  <Application>Microsoft Office Word</Application>
  <DocSecurity>0</DocSecurity>
  <Lines>130</Lines>
  <Paragraphs>36</Paragraphs>
  <ScaleCrop>false</ScaleCrop>
  <Company>ly</Company>
  <LinksUpToDate>false</LinksUpToDate>
  <CharactersWithSpaces>18302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2014-12-25T09:11:00Z</cp:lastPrinted>
  <dcterms:created xsi:type="dcterms:W3CDTF">2014-12-29T01:25:00Z</dcterms:created>
  <dcterms:modified xsi:type="dcterms:W3CDTF">2014-12-29T01:25:00Z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