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0DDF3" w14:textId="077F739A" w:rsidR="00583940" w:rsidRPr="00BB5853" w:rsidRDefault="00583940" w:rsidP="001543E3">
      <w:pPr>
        <w:ind w:rightChars="-21" w:right="-67"/>
        <w:rPr>
          <w:rFonts w:ascii="標楷體" w:eastAsia="標楷體" w:hAnsi="標楷體"/>
          <w:b/>
          <w:color w:val="000000"/>
        </w:rPr>
      </w:pPr>
      <w:r w:rsidRPr="00BB5853">
        <w:rPr>
          <w:rFonts w:ascii="標楷體" w:eastAsia="標楷體" w:hAnsi="標楷體"/>
          <w:b/>
          <w:color w:val="000000"/>
        </w:rPr>
        <w:t>立法院第</w:t>
      </w:r>
      <w:r w:rsidR="003F7867" w:rsidRPr="00BB5853">
        <w:rPr>
          <w:rFonts w:ascii="標楷體" w:eastAsia="標楷體" w:hAnsi="標楷體" w:hint="eastAsia"/>
          <w:b/>
          <w:color w:val="000000"/>
        </w:rPr>
        <w:t>10</w:t>
      </w:r>
      <w:r w:rsidRPr="00BB5853">
        <w:rPr>
          <w:rFonts w:ascii="標楷體" w:eastAsia="標楷體" w:hAnsi="標楷體"/>
          <w:b/>
          <w:color w:val="000000"/>
        </w:rPr>
        <w:t>屆第</w:t>
      </w:r>
      <w:r w:rsidR="00CE51E3" w:rsidRPr="00BB5853">
        <w:rPr>
          <w:rFonts w:ascii="標楷體" w:eastAsia="標楷體" w:hAnsi="標楷體" w:hint="eastAsia"/>
          <w:b/>
          <w:color w:val="000000"/>
        </w:rPr>
        <w:t>5</w:t>
      </w:r>
      <w:r w:rsidRPr="00BB5853">
        <w:rPr>
          <w:rFonts w:ascii="標楷體" w:eastAsia="標楷體" w:hAnsi="標楷體"/>
          <w:b/>
          <w:color w:val="000000"/>
        </w:rPr>
        <w:t>會期財政委員會第</w:t>
      </w:r>
      <w:r w:rsidR="00F2450C">
        <w:rPr>
          <w:rFonts w:ascii="標楷體" w:eastAsia="標楷體" w:hAnsi="標楷體"/>
          <w:b/>
          <w:color w:val="000000"/>
        </w:rPr>
        <w:t>11</w:t>
      </w:r>
      <w:r w:rsidRPr="00BB5853">
        <w:rPr>
          <w:rFonts w:ascii="標楷體" w:eastAsia="標楷體" w:hAnsi="標楷體"/>
          <w:b/>
          <w:color w:val="000000"/>
        </w:rPr>
        <w:t>次全體委員會議議事錄</w:t>
      </w:r>
    </w:p>
    <w:p w14:paraId="0F1F961C" w14:textId="1ECD8C73" w:rsidR="001543E3" w:rsidRPr="00BB5853" w:rsidRDefault="00583940" w:rsidP="00C20940">
      <w:pPr>
        <w:ind w:left="1520" w:rightChars="-126" w:right="-403" w:hangingChars="500" w:hanging="1520"/>
        <w:rPr>
          <w:rFonts w:ascii="標楷體" w:eastAsia="標楷體" w:hAnsi="標楷體"/>
          <w:color w:val="000000"/>
          <w:spacing w:val="-20"/>
        </w:rPr>
      </w:pPr>
      <w:r w:rsidRPr="00BB5853">
        <w:rPr>
          <w:rFonts w:ascii="標楷體" w:eastAsia="標楷體" w:hAnsi="標楷體"/>
          <w:color w:val="000000"/>
          <w:spacing w:val="-8"/>
        </w:rPr>
        <w:t xml:space="preserve">時　　間　</w:t>
      </w:r>
      <w:r w:rsidR="00156DD4" w:rsidRPr="00BB5853">
        <w:rPr>
          <w:rFonts w:ascii="標楷體" w:eastAsia="標楷體" w:hAnsi="標楷體"/>
          <w:color w:val="000000"/>
          <w:spacing w:val="-20"/>
        </w:rPr>
        <w:t>中華民國</w:t>
      </w:r>
      <w:r w:rsidR="00985BD1" w:rsidRPr="00BB5853">
        <w:rPr>
          <w:rFonts w:ascii="標楷體" w:eastAsia="標楷體" w:hAnsi="標楷體" w:hint="eastAsia"/>
          <w:color w:val="000000"/>
          <w:spacing w:val="-20"/>
        </w:rPr>
        <w:t>11</w:t>
      </w:r>
      <w:r w:rsidR="00CE51E3" w:rsidRPr="00BB5853">
        <w:rPr>
          <w:rFonts w:ascii="標楷體" w:eastAsia="標楷體" w:hAnsi="標楷體" w:hint="eastAsia"/>
          <w:color w:val="000000"/>
          <w:spacing w:val="-20"/>
        </w:rPr>
        <w:t>1</w:t>
      </w:r>
      <w:r w:rsidR="00156DD4" w:rsidRPr="00BB5853">
        <w:rPr>
          <w:rFonts w:ascii="標楷體" w:eastAsia="標楷體" w:hAnsi="標楷體"/>
          <w:color w:val="000000"/>
          <w:spacing w:val="-20"/>
        </w:rPr>
        <w:t>年</w:t>
      </w:r>
      <w:r w:rsidR="00F2450C">
        <w:rPr>
          <w:rFonts w:ascii="標楷體" w:eastAsia="標楷體" w:hAnsi="標楷體"/>
          <w:color w:val="000000"/>
          <w:spacing w:val="-20"/>
        </w:rPr>
        <w:t>4</w:t>
      </w:r>
      <w:r w:rsidR="00156DD4" w:rsidRPr="00BB5853">
        <w:rPr>
          <w:rFonts w:ascii="標楷體" w:eastAsia="標楷體" w:hAnsi="標楷體"/>
          <w:color w:val="000000"/>
          <w:spacing w:val="-20"/>
        </w:rPr>
        <w:t>月</w:t>
      </w:r>
      <w:r w:rsidR="00F2450C">
        <w:rPr>
          <w:rFonts w:ascii="標楷體" w:eastAsia="標楷體" w:hAnsi="標楷體"/>
          <w:color w:val="000000"/>
          <w:spacing w:val="-20"/>
        </w:rPr>
        <w:t>18</w:t>
      </w:r>
      <w:r w:rsidR="00932659" w:rsidRPr="00BB5853">
        <w:rPr>
          <w:rFonts w:ascii="標楷體" w:eastAsia="標楷體" w:hAnsi="標楷體"/>
          <w:color w:val="000000"/>
          <w:spacing w:val="-20"/>
        </w:rPr>
        <w:t>日（星期</w:t>
      </w:r>
      <w:r w:rsidR="00E42CC0">
        <w:rPr>
          <w:rFonts w:ascii="標楷體" w:eastAsia="標楷體" w:hAnsi="標楷體" w:hint="eastAsia"/>
          <w:color w:val="000000"/>
          <w:spacing w:val="-20"/>
        </w:rPr>
        <w:t>一</w:t>
      </w:r>
      <w:r w:rsidR="00156DD4" w:rsidRPr="00BB5853">
        <w:rPr>
          <w:rFonts w:ascii="標楷體" w:eastAsia="標楷體" w:hAnsi="標楷體"/>
          <w:color w:val="000000"/>
          <w:spacing w:val="-20"/>
        </w:rPr>
        <w:t>）9時</w:t>
      </w:r>
      <w:r w:rsidR="00094EFE">
        <w:rPr>
          <w:rFonts w:ascii="標楷體" w:eastAsia="標楷體" w:hAnsi="標楷體"/>
          <w:color w:val="000000"/>
          <w:spacing w:val="-20"/>
        </w:rPr>
        <w:t>5</w:t>
      </w:r>
      <w:r w:rsidR="00293CD2">
        <w:rPr>
          <w:rFonts w:ascii="標楷體" w:eastAsia="標楷體" w:hAnsi="標楷體" w:hint="eastAsia"/>
          <w:color w:val="000000"/>
          <w:spacing w:val="-20"/>
        </w:rPr>
        <w:t>分</w:t>
      </w:r>
      <w:r w:rsidR="00156DD4" w:rsidRPr="00BB5853">
        <w:rPr>
          <w:rFonts w:ascii="標楷體" w:eastAsia="標楷體" w:hAnsi="標楷體"/>
          <w:color w:val="000000"/>
          <w:spacing w:val="-20"/>
        </w:rPr>
        <w:t>至</w:t>
      </w:r>
      <w:r w:rsidR="00156DD4" w:rsidRPr="009F40AC">
        <w:rPr>
          <w:rFonts w:ascii="標楷體" w:eastAsia="標楷體" w:hAnsi="標楷體"/>
          <w:spacing w:val="-20"/>
        </w:rPr>
        <w:t>1</w:t>
      </w:r>
      <w:r w:rsidR="00413A1A" w:rsidRPr="009F40AC">
        <w:rPr>
          <w:rFonts w:ascii="標楷體" w:eastAsia="標楷體" w:hAnsi="標楷體" w:hint="eastAsia"/>
          <w:spacing w:val="-20"/>
        </w:rPr>
        <w:t>3</w:t>
      </w:r>
      <w:r w:rsidR="00156DD4" w:rsidRPr="009F40AC">
        <w:rPr>
          <w:rFonts w:ascii="標楷體" w:eastAsia="標楷體" w:hAnsi="標楷體"/>
          <w:spacing w:val="-20"/>
        </w:rPr>
        <w:t>時</w:t>
      </w:r>
      <w:r w:rsidR="009F40AC" w:rsidRPr="009F40AC">
        <w:rPr>
          <w:rFonts w:ascii="標楷體" w:eastAsia="標楷體" w:hAnsi="標楷體" w:hint="eastAsia"/>
          <w:spacing w:val="-20"/>
        </w:rPr>
        <w:t>2</w:t>
      </w:r>
      <w:r w:rsidR="00413A1A" w:rsidRPr="009F40AC">
        <w:rPr>
          <w:rFonts w:ascii="標楷體" w:eastAsia="標楷體" w:hAnsi="標楷體"/>
          <w:spacing w:val="-20"/>
        </w:rPr>
        <w:t>9</w:t>
      </w:r>
      <w:r w:rsidR="00156DD4" w:rsidRPr="009F40AC">
        <w:rPr>
          <w:rFonts w:ascii="標楷體" w:eastAsia="標楷體" w:hAnsi="標楷體"/>
          <w:spacing w:val="-20"/>
        </w:rPr>
        <w:t>分</w:t>
      </w:r>
    </w:p>
    <w:p w14:paraId="0B8A0586" w14:textId="163361FD" w:rsidR="00D022CC" w:rsidRPr="00BB5853" w:rsidRDefault="00583940" w:rsidP="00BA1E97">
      <w:pPr>
        <w:ind w:left="1600" w:rightChars="-126" w:right="-403" w:hangingChars="500" w:hanging="1600"/>
        <w:rPr>
          <w:rFonts w:ascii="標楷體" w:eastAsia="標楷體" w:hAnsi="標楷體"/>
          <w:color w:val="000000"/>
        </w:rPr>
      </w:pPr>
      <w:r w:rsidRPr="00BB5853">
        <w:rPr>
          <w:rFonts w:ascii="標楷體" w:eastAsia="標楷體" w:hAnsi="標楷體"/>
          <w:color w:val="000000"/>
        </w:rPr>
        <w:t xml:space="preserve">地　　點　</w:t>
      </w:r>
      <w:r w:rsidR="00B77FD2" w:rsidRPr="00BB5853">
        <w:rPr>
          <w:rFonts w:ascii="標楷體" w:eastAsia="標楷體" w:hAnsi="標楷體" w:hint="eastAsia"/>
          <w:color w:val="000000"/>
        </w:rPr>
        <w:t>群賢樓9樓大禮堂</w:t>
      </w:r>
    </w:p>
    <w:p w14:paraId="49028A78" w14:textId="5C2ADC0F" w:rsidR="00583940" w:rsidRPr="00BB5853" w:rsidRDefault="00583940" w:rsidP="00C7758F">
      <w:pPr>
        <w:ind w:left="1600" w:rightChars="100" w:right="320" w:hangingChars="500" w:hanging="1600"/>
        <w:rPr>
          <w:rFonts w:ascii="標楷體" w:eastAsia="標楷體" w:hAnsi="標楷體"/>
          <w:color w:val="000000"/>
        </w:rPr>
      </w:pPr>
      <w:r w:rsidRPr="00BB5853">
        <w:rPr>
          <w:rFonts w:ascii="標楷體" w:eastAsia="標楷體" w:hAnsi="標楷體"/>
          <w:color w:val="000000"/>
        </w:rPr>
        <w:t xml:space="preserve">出席委員　</w:t>
      </w:r>
      <w:r w:rsidR="00BA1E97" w:rsidRPr="00BB5853">
        <w:rPr>
          <w:rFonts w:ascii="標楷體" w:eastAsia="標楷體" w:hAnsi="標楷體" w:hint="eastAsia"/>
          <w:color w:val="000000"/>
        </w:rPr>
        <w:t xml:space="preserve">林德福　</w:t>
      </w:r>
      <w:r w:rsidR="00847F86" w:rsidRPr="00BB5853">
        <w:rPr>
          <w:rFonts w:ascii="標楷體" w:eastAsia="標楷體" w:hAnsi="標楷體" w:hint="eastAsia"/>
          <w:color w:val="000000"/>
        </w:rPr>
        <w:t xml:space="preserve">郭國文　</w:t>
      </w:r>
      <w:r w:rsidR="00FB1E5D" w:rsidRPr="00BB5853">
        <w:rPr>
          <w:rFonts w:ascii="標楷體" w:eastAsia="標楷體" w:hAnsi="標楷體" w:hint="eastAsia"/>
          <w:color w:val="000000"/>
        </w:rPr>
        <w:t>吳秉叡　賴士葆</w:t>
      </w:r>
      <w:r w:rsidR="00C7787E" w:rsidRPr="00BB5853">
        <w:rPr>
          <w:rFonts w:ascii="標楷體" w:eastAsia="標楷體" w:hAnsi="標楷體" w:hint="eastAsia"/>
          <w:color w:val="000000"/>
        </w:rPr>
        <w:t xml:space="preserve">　</w:t>
      </w:r>
      <w:r w:rsidR="00224526" w:rsidRPr="00BB5853">
        <w:rPr>
          <w:rFonts w:ascii="標楷體" w:eastAsia="標楷體" w:hAnsi="標楷體" w:hint="eastAsia"/>
          <w:color w:val="000000"/>
        </w:rPr>
        <w:t xml:space="preserve">沈發惠　</w:t>
      </w:r>
      <w:r w:rsidR="00C7787E" w:rsidRPr="00BB5853">
        <w:rPr>
          <w:rFonts w:ascii="標楷體" w:eastAsia="標楷體" w:hAnsi="標楷體" w:hint="eastAsia"/>
          <w:color w:val="000000"/>
        </w:rPr>
        <w:t>鍾佳濱</w:t>
      </w:r>
      <w:r w:rsidR="00C7787E" w:rsidRPr="00BB5853">
        <w:rPr>
          <w:rFonts w:ascii="標楷體" w:eastAsia="標楷體" w:hAnsi="標楷體"/>
          <w:color w:val="000000"/>
        </w:rPr>
        <w:t xml:space="preserve">　</w:t>
      </w:r>
      <w:r w:rsidR="00C7787E" w:rsidRPr="00BB5853">
        <w:rPr>
          <w:rFonts w:ascii="標楷體" w:eastAsia="標楷體" w:hAnsi="標楷體" w:hint="eastAsia"/>
          <w:color w:val="000000"/>
        </w:rPr>
        <w:t>李貴敏</w:t>
      </w:r>
      <w:r w:rsidR="00C7787E" w:rsidRPr="00BB5853">
        <w:rPr>
          <w:rFonts w:ascii="標楷體" w:eastAsia="標楷體" w:hAnsi="標楷體"/>
          <w:color w:val="000000"/>
        </w:rPr>
        <w:t xml:space="preserve">　</w:t>
      </w:r>
      <w:r w:rsidR="003F7867" w:rsidRPr="00465A1D">
        <w:rPr>
          <w:rFonts w:ascii="標楷體" w:eastAsia="標楷體" w:hAnsi="標楷體" w:hint="eastAsia"/>
          <w:color w:val="000000"/>
        </w:rPr>
        <w:t>林楚茵</w:t>
      </w:r>
      <w:r w:rsidR="003F7867" w:rsidRPr="00BB5853">
        <w:rPr>
          <w:rFonts w:ascii="標楷體" w:eastAsia="標楷體" w:hAnsi="標楷體" w:hint="eastAsia"/>
          <w:color w:val="000000"/>
        </w:rPr>
        <w:t xml:space="preserve">　</w:t>
      </w:r>
      <w:r w:rsidR="00847F86" w:rsidRPr="00BB5853">
        <w:rPr>
          <w:rFonts w:ascii="標楷體" w:eastAsia="標楷體" w:hAnsi="標楷體" w:hint="eastAsia"/>
          <w:color w:val="000000"/>
        </w:rPr>
        <w:t xml:space="preserve">費鴻泰　羅明才　</w:t>
      </w:r>
      <w:r w:rsidR="00FB1E5D" w:rsidRPr="00BB5853">
        <w:rPr>
          <w:rFonts w:ascii="標楷體" w:eastAsia="標楷體" w:hAnsi="標楷體" w:hint="eastAsia"/>
          <w:color w:val="000000"/>
        </w:rPr>
        <w:t xml:space="preserve">高嘉瑜　</w:t>
      </w:r>
      <w:r w:rsidR="00A04623" w:rsidRPr="00BB5853">
        <w:rPr>
          <w:rFonts w:ascii="標楷體" w:eastAsia="標楷體" w:hAnsi="標楷體" w:hint="eastAsia"/>
          <w:color w:val="000000"/>
        </w:rPr>
        <w:t>張其祿</w:t>
      </w:r>
      <w:r w:rsidR="00A04623" w:rsidRPr="00BB5853">
        <w:rPr>
          <w:rFonts w:ascii="標楷體" w:eastAsia="標楷體" w:hAnsi="標楷體"/>
          <w:color w:val="000000"/>
        </w:rPr>
        <w:t xml:space="preserve">　</w:t>
      </w:r>
      <w:r w:rsidR="00FB1E5D" w:rsidRPr="00BB5853">
        <w:rPr>
          <w:rFonts w:ascii="標楷體" w:eastAsia="標楷體" w:hAnsi="標楷體" w:hint="eastAsia"/>
          <w:color w:val="000000"/>
        </w:rPr>
        <w:t xml:space="preserve">余　天　</w:t>
      </w:r>
    </w:p>
    <w:p w14:paraId="0186FE8E" w14:textId="7432D10A" w:rsidR="00010D46" w:rsidRPr="00BB5853" w:rsidRDefault="00583940" w:rsidP="00C7758F">
      <w:pPr>
        <w:ind w:leftChars="500" w:left="1600"/>
        <w:rPr>
          <w:rFonts w:ascii="標楷體" w:eastAsia="標楷體" w:hAnsi="標楷體"/>
          <w:b/>
          <w:color w:val="000000"/>
        </w:rPr>
      </w:pPr>
      <w:r w:rsidRPr="00BB5853">
        <w:rPr>
          <w:rFonts w:ascii="標楷體" w:eastAsia="標楷體" w:hAnsi="標楷體"/>
          <w:b/>
          <w:color w:val="000000"/>
        </w:rPr>
        <w:t>委員出席</w:t>
      </w:r>
      <w:r w:rsidR="009C229A" w:rsidRPr="00BB5853">
        <w:rPr>
          <w:rFonts w:ascii="標楷體" w:eastAsia="標楷體" w:hAnsi="標楷體"/>
          <w:b/>
          <w:color w:val="000000"/>
        </w:rPr>
        <w:t>1</w:t>
      </w:r>
      <w:r w:rsidR="005D25D3" w:rsidRPr="00BB5853">
        <w:rPr>
          <w:rFonts w:ascii="標楷體" w:eastAsia="標楷體" w:hAnsi="標楷體" w:hint="eastAsia"/>
          <w:b/>
          <w:color w:val="000000"/>
        </w:rPr>
        <w:t>3</w:t>
      </w:r>
      <w:r w:rsidRPr="00BB5853">
        <w:rPr>
          <w:rFonts w:ascii="標楷體" w:eastAsia="標楷體" w:hAnsi="標楷體"/>
          <w:b/>
          <w:color w:val="000000"/>
        </w:rPr>
        <w:t>人</w:t>
      </w:r>
    </w:p>
    <w:p w14:paraId="32E042B6" w14:textId="6F0BBC61" w:rsidR="00671DA4" w:rsidRPr="00BA481A" w:rsidRDefault="00583940" w:rsidP="00671DA4">
      <w:pPr>
        <w:ind w:left="1600" w:rightChars="100" w:right="320" w:hangingChars="500" w:hanging="1600"/>
        <w:rPr>
          <w:rFonts w:ascii="標楷體" w:eastAsia="標楷體" w:hAnsi="標楷體"/>
          <w:color w:val="000000"/>
        </w:rPr>
      </w:pPr>
      <w:r w:rsidRPr="00BB5853">
        <w:rPr>
          <w:rFonts w:ascii="標楷體" w:eastAsia="標楷體" w:hAnsi="標楷體"/>
          <w:color w:val="000000"/>
        </w:rPr>
        <w:t xml:space="preserve">列席委員　</w:t>
      </w:r>
      <w:r w:rsidR="00847F86" w:rsidRPr="00BB5853">
        <w:rPr>
          <w:rFonts w:ascii="標楷體" w:eastAsia="標楷體" w:hAnsi="標楷體" w:hint="eastAsia"/>
          <w:color w:val="000000"/>
        </w:rPr>
        <w:t xml:space="preserve">洪孟楷　</w:t>
      </w:r>
      <w:r w:rsidR="00C7787E" w:rsidRPr="00BB5853">
        <w:rPr>
          <w:rFonts w:ascii="標楷體" w:eastAsia="標楷體" w:hAnsi="標楷體" w:hint="eastAsia"/>
          <w:color w:val="000000"/>
        </w:rPr>
        <w:t xml:space="preserve">陳椒華　</w:t>
      </w:r>
      <w:r w:rsidR="009A77A6" w:rsidRPr="00BB5853">
        <w:rPr>
          <w:rFonts w:ascii="標楷體" w:eastAsia="標楷體" w:hAnsi="標楷體" w:hint="eastAsia"/>
          <w:color w:val="000000"/>
        </w:rPr>
        <w:t>曾銘宗</w:t>
      </w:r>
      <w:r w:rsidR="00A9644F" w:rsidRPr="00BB5853">
        <w:rPr>
          <w:rFonts w:ascii="標楷體" w:eastAsia="標楷體" w:hAnsi="標楷體"/>
          <w:color w:val="000000"/>
        </w:rPr>
        <w:t xml:space="preserve">　</w:t>
      </w:r>
      <w:r w:rsidR="00FB1E5D" w:rsidRPr="00BB5853">
        <w:rPr>
          <w:rFonts w:ascii="標楷體" w:eastAsia="標楷體" w:hAnsi="標楷體" w:hint="eastAsia"/>
          <w:color w:val="000000"/>
        </w:rPr>
        <w:t>葉毓蘭</w:t>
      </w:r>
      <w:r w:rsidR="00FB1E5D" w:rsidRPr="00BB5853">
        <w:rPr>
          <w:rFonts w:ascii="標楷體" w:eastAsia="標楷體" w:hAnsi="標楷體"/>
          <w:color w:val="000000"/>
        </w:rPr>
        <w:t xml:space="preserve">　</w:t>
      </w:r>
      <w:r w:rsidR="00847F86">
        <w:rPr>
          <w:rFonts w:ascii="標楷體" w:eastAsia="標楷體" w:hAnsi="標楷體" w:hint="eastAsia"/>
          <w:color w:val="000000"/>
        </w:rPr>
        <w:t xml:space="preserve">邱顯智　孔文吉　</w:t>
      </w:r>
      <w:r w:rsidR="00847F86" w:rsidRPr="00BB5853">
        <w:rPr>
          <w:rFonts w:ascii="標楷體" w:eastAsia="標楷體" w:hAnsi="標楷體" w:hint="eastAsia"/>
          <w:color w:val="000000"/>
        </w:rPr>
        <w:t>邱志偉</w:t>
      </w:r>
      <w:r w:rsidR="00847F86" w:rsidRPr="00BB5853">
        <w:rPr>
          <w:rFonts w:ascii="標楷體" w:eastAsia="標楷體" w:hAnsi="標楷體" w:hint="eastAsia"/>
          <w:color w:val="FF0000"/>
        </w:rPr>
        <w:t xml:space="preserve">　</w:t>
      </w:r>
      <w:r w:rsidR="00847F86" w:rsidRPr="00BA481A">
        <w:rPr>
          <w:rFonts w:ascii="標楷體" w:eastAsia="標楷體" w:hAnsi="標楷體" w:hint="eastAsia"/>
          <w:color w:val="000000"/>
        </w:rPr>
        <w:t>何欣純</w:t>
      </w:r>
      <w:r w:rsidR="00847F86" w:rsidRPr="00BA481A">
        <w:rPr>
          <w:rFonts w:ascii="標楷體" w:eastAsia="標楷體" w:hAnsi="標楷體" w:hint="eastAsia"/>
          <w:color w:val="000000"/>
          <w:kern w:val="16"/>
        </w:rPr>
        <w:t xml:space="preserve">　</w:t>
      </w:r>
      <w:r w:rsidR="00847F86" w:rsidRPr="00847F86">
        <w:rPr>
          <w:rFonts w:ascii="標楷體" w:eastAsia="標楷體" w:hAnsi="標楷體" w:hint="eastAsia"/>
          <w:color w:val="000000"/>
          <w:kern w:val="16"/>
        </w:rPr>
        <w:t>莊競程</w:t>
      </w:r>
      <w:r w:rsidR="00847F86">
        <w:rPr>
          <w:rFonts w:ascii="標楷體" w:eastAsia="標楷體" w:hAnsi="標楷體" w:hint="eastAsia"/>
          <w:color w:val="000000"/>
          <w:kern w:val="16"/>
        </w:rPr>
        <w:t xml:space="preserve">　</w:t>
      </w:r>
      <w:r w:rsidR="00847F86" w:rsidRPr="00465A1D">
        <w:rPr>
          <w:rFonts w:ascii="標楷體" w:eastAsia="標楷體" w:hAnsi="標楷體" w:hint="eastAsia"/>
          <w:color w:val="000000"/>
        </w:rPr>
        <w:t>江永昌</w:t>
      </w:r>
      <w:r w:rsidR="00847F86" w:rsidRPr="00BB5853">
        <w:rPr>
          <w:rFonts w:ascii="標楷體" w:eastAsia="標楷體" w:hAnsi="標楷體"/>
          <w:color w:val="000000"/>
        </w:rPr>
        <w:t xml:space="preserve">　</w:t>
      </w:r>
      <w:r w:rsidR="00847F86">
        <w:rPr>
          <w:rFonts w:ascii="標楷體" w:eastAsia="標楷體" w:hAnsi="標楷體" w:hint="eastAsia"/>
          <w:color w:val="000000"/>
        </w:rPr>
        <w:t xml:space="preserve">張育美　</w:t>
      </w:r>
      <w:r w:rsidR="007A4D16">
        <w:rPr>
          <w:rFonts w:ascii="標楷體" w:eastAsia="標楷體" w:hAnsi="標楷體" w:hint="eastAsia"/>
          <w:color w:val="000000"/>
        </w:rPr>
        <w:t xml:space="preserve">楊瓊瓔　</w:t>
      </w:r>
      <w:r w:rsidR="00293CD2" w:rsidRPr="00465A1D">
        <w:rPr>
          <w:rFonts w:ascii="標楷體" w:eastAsia="標楷體" w:hAnsi="標楷體" w:hint="eastAsia"/>
          <w:color w:val="000000"/>
        </w:rPr>
        <w:t>蔡易餘</w:t>
      </w:r>
      <w:r w:rsidR="004F4CE2">
        <w:rPr>
          <w:rFonts w:ascii="標楷體" w:eastAsia="標楷體" w:hAnsi="標楷體" w:hint="eastAsia"/>
          <w:color w:val="000000"/>
        </w:rPr>
        <w:t xml:space="preserve">　</w:t>
      </w:r>
    </w:p>
    <w:p w14:paraId="606C11A4" w14:textId="04060485" w:rsidR="00583940" w:rsidRPr="00BA481A" w:rsidRDefault="00583940" w:rsidP="00C7758F">
      <w:pPr>
        <w:ind w:leftChars="500" w:left="1600"/>
        <w:rPr>
          <w:rFonts w:ascii="標楷體" w:eastAsia="標楷體" w:hAnsi="標楷體"/>
          <w:b/>
          <w:color w:val="000000"/>
        </w:rPr>
      </w:pPr>
      <w:r w:rsidRPr="00BA481A">
        <w:rPr>
          <w:rFonts w:ascii="標楷體" w:eastAsia="標楷體" w:hAnsi="標楷體"/>
          <w:b/>
          <w:color w:val="000000"/>
        </w:rPr>
        <w:t>委員列席</w:t>
      </w:r>
      <w:r w:rsidR="00FB1E5D">
        <w:rPr>
          <w:rFonts w:ascii="標楷體" w:eastAsia="標楷體" w:hAnsi="標楷體"/>
          <w:b/>
          <w:color w:val="000000"/>
        </w:rPr>
        <w:t>1</w:t>
      </w:r>
      <w:r w:rsidR="007A4D16">
        <w:rPr>
          <w:rFonts w:ascii="標楷體" w:eastAsia="標楷體" w:hAnsi="標楷體"/>
          <w:b/>
          <w:color w:val="000000"/>
        </w:rPr>
        <w:t>3</w:t>
      </w:r>
      <w:r w:rsidRPr="00BA481A">
        <w:rPr>
          <w:rFonts w:ascii="標楷體" w:eastAsia="標楷體" w:hAnsi="標楷體"/>
          <w:b/>
          <w:color w:val="000000"/>
        </w:rPr>
        <w:t>人</w:t>
      </w:r>
    </w:p>
    <w:p w14:paraId="1091952E" w14:textId="69F48393" w:rsidR="00695442" w:rsidRDefault="00FA597A" w:rsidP="00E42CC0">
      <w:pPr>
        <w:tabs>
          <w:tab w:val="left" w:pos="9072"/>
        </w:tabs>
        <w:autoSpaceDE w:val="0"/>
        <w:autoSpaceDN w:val="0"/>
        <w:jc w:val="both"/>
        <w:rPr>
          <w:rFonts w:ascii="標楷體" w:eastAsia="標楷體" w:hAnsi="標楷體"/>
          <w:color w:val="000000"/>
          <w:kern w:val="16"/>
        </w:rPr>
      </w:pPr>
      <w:r w:rsidRPr="00BB5853">
        <w:rPr>
          <w:rFonts w:ascii="標楷體" w:eastAsia="標楷體" w:hAnsi="標楷體"/>
          <w:color w:val="000000"/>
          <w:kern w:val="16"/>
        </w:rPr>
        <w:t>列席官員</w:t>
      </w:r>
      <w:r w:rsidR="00685AB2" w:rsidRPr="00BB5853">
        <w:rPr>
          <w:rFonts w:ascii="標楷體" w:eastAsia="標楷體" w:hAnsi="標楷體" w:hint="eastAsia"/>
          <w:color w:val="000000"/>
          <w:kern w:val="16"/>
        </w:rPr>
        <w:t xml:space="preserve">　</w:t>
      </w:r>
      <w:r w:rsidR="00695442" w:rsidRPr="00695442">
        <w:rPr>
          <w:rFonts w:ascii="標楷體" w:eastAsia="標楷體" w:hAnsi="標楷體" w:hint="eastAsia"/>
          <w:b/>
          <w:bCs/>
          <w:color w:val="000000"/>
        </w:rPr>
        <w:t>金融監督管理委員會</w:t>
      </w:r>
      <w:r w:rsidR="00695442" w:rsidRPr="00BA708E">
        <w:rPr>
          <w:rFonts w:ascii="標楷體" w:eastAsia="標楷體" w:hAnsi="標楷體" w:hint="eastAsia"/>
          <w:color w:val="000000"/>
          <w:kern w:val="16"/>
        </w:rPr>
        <w:t xml:space="preserve">　　　　　</w:t>
      </w:r>
      <w:r w:rsidR="00695442">
        <w:rPr>
          <w:rFonts w:ascii="標楷體" w:eastAsia="標楷體" w:hAnsi="標楷體" w:hint="eastAsia"/>
          <w:color w:val="000000"/>
          <w:kern w:val="16"/>
        </w:rPr>
        <w:t>主任委員</w:t>
      </w:r>
      <w:r w:rsidR="00695442" w:rsidRPr="00BA708E">
        <w:rPr>
          <w:rFonts w:ascii="標楷體" w:eastAsia="標楷體" w:hAnsi="標楷體" w:hint="eastAsia"/>
          <w:color w:val="000000"/>
          <w:kern w:val="16"/>
        </w:rPr>
        <w:t xml:space="preserve">　　</w:t>
      </w:r>
      <w:r w:rsidR="00695442">
        <w:rPr>
          <w:rFonts w:ascii="標楷體" w:eastAsia="標楷體" w:hAnsi="標楷體" w:hint="eastAsia"/>
          <w:color w:val="000000"/>
          <w:kern w:val="16"/>
        </w:rPr>
        <w:t>黃天牧</w:t>
      </w:r>
    </w:p>
    <w:p w14:paraId="5527F728" w14:textId="352FC276" w:rsidR="00CE7492" w:rsidRPr="00CE7492" w:rsidRDefault="00695442" w:rsidP="00CE7492">
      <w:pPr>
        <w:tabs>
          <w:tab w:val="left" w:pos="9072"/>
        </w:tabs>
        <w:autoSpaceDE w:val="0"/>
        <w:autoSpaceDN w:val="0"/>
        <w:jc w:val="both"/>
        <w:rPr>
          <w:rFonts w:ascii="標楷體" w:eastAsia="標楷體" w:hAnsi="標楷體"/>
          <w:color w:val="000000"/>
          <w:kern w:val="16"/>
        </w:rPr>
      </w:pPr>
      <w:r w:rsidRPr="00BA708E">
        <w:rPr>
          <w:rFonts w:ascii="標楷體" w:eastAsia="標楷體" w:hAnsi="標楷體" w:hint="eastAsia"/>
          <w:color w:val="000000"/>
          <w:kern w:val="16"/>
        </w:rPr>
        <w:t xml:space="preserve">　　　　　　</w:t>
      </w:r>
      <w:r w:rsidR="00CE7492" w:rsidRPr="00CE7492">
        <w:rPr>
          <w:rFonts w:ascii="標楷體" w:eastAsia="標楷體" w:hAnsi="標楷體" w:hint="eastAsia"/>
          <w:color w:val="000000"/>
          <w:kern w:val="16"/>
        </w:rPr>
        <w:t>銀行局</w:t>
      </w:r>
      <w:r w:rsidR="00CE7492" w:rsidRPr="00BA708E">
        <w:rPr>
          <w:rFonts w:ascii="標楷體" w:eastAsia="標楷體" w:hAnsi="標楷體" w:hint="eastAsia"/>
          <w:color w:val="000000"/>
          <w:kern w:val="16"/>
        </w:rPr>
        <w:t xml:space="preserve">　　　　　　　　　　</w:t>
      </w:r>
      <w:r w:rsidR="00CE7492">
        <w:rPr>
          <w:rFonts w:ascii="標楷體" w:eastAsia="標楷體" w:hAnsi="標楷體" w:hint="eastAsia"/>
          <w:color w:val="000000"/>
          <w:kern w:val="16"/>
        </w:rPr>
        <w:t>局長</w:t>
      </w:r>
      <w:r w:rsidR="00CE7492" w:rsidRPr="00BA708E">
        <w:rPr>
          <w:rFonts w:ascii="標楷體" w:eastAsia="標楷體" w:hAnsi="標楷體" w:hint="eastAsia"/>
          <w:color w:val="000000"/>
          <w:kern w:val="16"/>
        </w:rPr>
        <w:t xml:space="preserve">　　　　</w:t>
      </w:r>
      <w:r w:rsidR="00CE7492" w:rsidRPr="00CE7492">
        <w:rPr>
          <w:rFonts w:ascii="標楷體" w:eastAsia="標楷體" w:hAnsi="標楷體" w:hint="eastAsia"/>
          <w:color w:val="000000"/>
          <w:kern w:val="16"/>
        </w:rPr>
        <w:t>莊琇媛</w:t>
      </w:r>
    </w:p>
    <w:p w14:paraId="79419E15" w14:textId="45A2C3A0" w:rsidR="00CE7492" w:rsidRPr="00CE7492" w:rsidRDefault="00CE7492" w:rsidP="00CE7492">
      <w:pPr>
        <w:tabs>
          <w:tab w:val="left" w:pos="9072"/>
        </w:tabs>
        <w:autoSpaceDE w:val="0"/>
        <w:autoSpaceDN w:val="0"/>
        <w:jc w:val="both"/>
        <w:rPr>
          <w:rFonts w:ascii="標楷體" w:eastAsia="標楷體" w:hAnsi="標楷體"/>
          <w:color w:val="000000"/>
          <w:kern w:val="16"/>
        </w:rPr>
      </w:pPr>
      <w:r w:rsidRPr="00BA708E">
        <w:rPr>
          <w:rFonts w:ascii="標楷體" w:eastAsia="標楷體" w:hAnsi="標楷體" w:hint="eastAsia"/>
          <w:color w:val="000000"/>
          <w:kern w:val="16"/>
        </w:rPr>
        <w:t xml:space="preserve">　　　　　　</w:t>
      </w:r>
      <w:r w:rsidRPr="00CE7492">
        <w:rPr>
          <w:rFonts w:ascii="標楷體" w:eastAsia="標楷體" w:hAnsi="標楷體" w:hint="eastAsia"/>
          <w:color w:val="000000"/>
          <w:kern w:val="16"/>
        </w:rPr>
        <w:t>證券期貨局</w:t>
      </w:r>
      <w:r w:rsidRPr="00BA708E">
        <w:rPr>
          <w:rFonts w:ascii="標楷體" w:eastAsia="標楷體" w:hAnsi="標楷體" w:hint="eastAsia"/>
          <w:color w:val="000000"/>
          <w:kern w:val="16"/>
        </w:rPr>
        <w:t xml:space="preserve">　　　　　　　　</w:t>
      </w:r>
      <w:r w:rsidR="00ED76F2" w:rsidRPr="00ED76F2">
        <w:rPr>
          <w:rFonts w:ascii="標楷體" w:eastAsia="標楷體" w:hAnsi="標楷體" w:hint="eastAsia"/>
          <w:color w:val="000000"/>
          <w:kern w:val="16"/>
        </w:rPr>
        <w:t>副局長</w:t>
      </w:r>
      <w:r w:rsidR="00ED76F2">
        <w:rPr>
          <w:rFonts w:ascii="標楷體" w:eastAsia="標楷體" w:hAnsi="標楷體" w:hint="eastAsia"/>
          <w:color w:val="000000"/>
          <w:kern w:val="16"/>
        </w:rPr>
        <w:t xml:space="preserve">　　　</w:t>
      </w:r>
      <w:r w:rsidR="00ED76F2" w:rsidRPr="00ED76F2">
        <w:rPr>
          <w:rFonts w:ascii="標楷體" w:eastAsia="標楷體" w:hAnsi="標楷體" w:hint="eastAsia"/>
          <w:color w:val="000000"/>
          <w:kern w:val="16"/>
        </w:rPr>
        <w:t>蔡麗玲</w:t>
      </w:r>
    </w:p>
    <w:p w14:paraId="655A82B0" w14:textId="5B43AAA5" w:rsidR="00CE7492" w:rsidRPr="00CE7492" w:rsidRDefault="00CE7492" w:rsidP="00CE7492">
      <w:pPr>
        <w:tabs>
          <w:tab w:val="left" w:pos="9072"/>
        </w:tabs>
        <w:autoSpaceDE w:val="0"/>
        <w:autoSpaceDN w:val="0"/>
        <w:jc w:val="both"/>
        <w:rPr>
          <w:rFonts w:ascii="標楷體" w:eastAsia="標楷體" w:hAnsi="標楷體"/>
          <w:color w:val="000000"/>
          <w:kern w:val="16"/>
        </w:rPr>
      </w:pPr>
      <w:r w:rsidRPr="00BA708E">
        <w:rPr>
          <w:rFonts w:ascii="標楷體" w:eastAsia="標楷體" w:hAnsi="標楷體" w:hint="eastAsia"/>
          <w:color w:val="000000"/>
          <w:kern w:val="16"/>
        </w:rPr>
        <w:t xml:space="preserve">　　　　　　</w:t>
      </w:r>
      <w:r w:rsidRPr="00CE7492">
        <w:rPr>
          <w:rFonts w:ascii="標楷體" w:eastAsia="標楷體" w:hAnsi="標楷體" w:hint="eastAsia"/>
          <w:color w:val="000000"/>
          <w:kern w:val="16"/>
        </w:rPr>
        <w:t>保險局</w:t>
      </w:r>
      <w:r w:rsidRPr="00BA708E">
        <w:rPr>
          <w:rFonts w:ascii="標楷體" w:eastAsia="標楷體" w:hAnsi="標楷體" w:hint="eastAsia"/>
          <w:color w:val="000000"/>
          <w:kern w:val="16"/>
        </w:rPr>
        <w:t xml:space="preserve">　　　　　　　　　　</w:t>
      </w:r>
      <w:r>
        <w:rPr>
          <w:rFonts w:ascii="標楷體" w:eastAsia="標楷體" w:hAnsi="標楷體" w:hint="eastAsia"/>
          <w:color w:val="000000"/>
          <w:kern w:val="16"/>
        </w:rPr>
        <w:t>局長</w:t>
      </w:r>
      <w:r w:rsidRPr="00BA708E">
        <w:rPr>
          <w:rFonts w:ascii="標楷體" w:eastAsia="標楷體" w:hAnsi="標楷體" w:hint="eastAsia"/>
          <w:color w:val="000000"/>
          <w:kern w:val="16"/>
        </w:rPr>
        <w:t xml:space="preserve">　　　　</w:t>
      </w:r>
      <w:r w:rsidRPr="00CE7492">
        <w:rPr>
          <w:rFonts w:ascii="標楷體" w:eastAsia="標楷體" w:hAnsi="標楷體" w:hint="eastAsia"/>
          <w:color w:val="000000"/>
          <w:kern w:val="16"/>
        </w:rPr>
        <w:t>施瓊華</w:t>
      </w:r>
    </w:p>
    <w:p w14:paraId="64688D85" w14:textId="4DF66BA9" w:rsidR="00695442" w:rsidRDefault="00CE7492" w:rsidP="00CE7492">
      <w:pPr>
        <w:tabs>
          <w:tab w:val="left" w:pos="9072"/>
        </w:tabs>
        <w:autoSpaceDE w:val="0"/>
        <w:autoSpaceDN w:val="0"/>
        <w:jc w:val="both"/>
        <w:rPr>
          <w:rFonts w:ascii="標楷體" w:eastAsia="標楷體" w:hAnsi="標楷體"/>
          <w:color w:val="000000"/>
          <w:kern w:val="16"/>
        </w:rPr>
      </w:pPr>
      <w:r w:rsidRPr="00BA708E">
        <w:rPr>
          <w:rFonts w:ascii="標楷體" w:eastAsia="標楷體" w:hAnsi="標楷體" w:hint="eastAsia"/>
          <w:color w:val="000000"/>
          <w:kern w:val="16"/>
        </w:rPr>
        <w:t xml:space="preserve">　　　　　　</w:t>
      </w:r>
      <w:r w:rsidRPr="00CE7492">
        <w:rPr>
          <w:rFonts w:ascii="標楷體" w:eastAsia="標楷體" w:hAnsi="標楷體" w:hint="eastAsia"/>
          <w:color w:val="000000"/>
          <w:kern w:val="16"/>
        </w:rPr>
        <w:t>檢查局</w:t>
      </w:r>
      <w:r w:rsidRPr="00BA708E">
        <w:rPr>
          <w:rFonts w:ascii="標楷體" w:eastAsia="標楷體" w:hAnsi="標楷體" w:hint="eastAsia"/>
          <w:color w:val="000000"/>
          <w:kern w:val="16"/>
        </w:rPr>
        <w:t xml:space="preserve">　　　　　　　　　　</w:t>
      </w:r>
      <w:r>
        <w:rPr>
          <w:rFonts w:ascii="標楷體" w:eastAsia="標楷體" w:hAnsi="標楷體" w:hint="eastAsia"/>
          <w:color w:val="000000"/>
          <w:kern w:val="16"/>
        </w:rPr>
        <w:t>局長</w:t>
      </w:r>
      <w:r w:rsidRPr="00BA708E">
        <w:rPr>
          <w:rFonts w:ascii="標楷體" w:eastAsia="標楷體" w:hAnsi="標楷體" w:hint="eastAsia"/>
          <w:color w:val="000000"/>
          <w:kern w:val="16"/>
        </w:rPr>
        <w:t xml:space="preserve">　　　　</w:t>
      </w:r>
      <w:r w:rsidRPr="00CE7492">
        <w:rPr>
          <w:rFonts w:ascii="標楷體" w:eastAsia="標楷體" w:hAnsi="標楷體" w:hint="eastAsia"/>
          <w:color w:val="000000"/>
          <w:kern w:val="16"/>
        </w:rPr>
        <w:t>張子浩</w:t>
      </w:r>
    </w:p>
    <w:p w14:paraId="2AC10901" w14:textId="63EF857A" w:rsidR="00ED76F2" w:rsidRDefault="00182C6C" w:rsidP="00ED76F2">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w:t>
      </w:r>
      <w:r w:rsidR="00ED76F2" w:rsidRPr="009730A1">
        <w:rPr>
          <w:rFonts w:ascii="標楷體" w:eastAsia="標楷體" w:hAnsi="標楷體" w:hint="eastAsia"/>
          <w:color w:val="000000"/>
          <w:spacing w:val="-20"/>
          <w:kern w:val="16"/>
        </w:rPr>
        <w:t>臺灣集中保管結算所股份有限公司</w:t>
      </w:r>
      <w:r w:rsidRPr="009730A1">
        <w:rPr>
          <w:rFonts w:ascii="標楷體" w:eastAsia="標楷體" w:hAnsi="標楷體" w:hint="eastAsia"/>
          <w:color w:val="000000"/>
          <w:spacing w:val="-20"/>
          <w:kern w:val="16"/>
        </w:rPr>
        <w:t xml:space="preserve">　</w:t>
      </w:r>
      <w:r w:rsidR="00ED76F2" w:rsidRPr="00ED76F2">
        <w:rPr>
          <w:rFonts w:ascii="標楷體" w:eastAsia="標楷體" w:hAnsi="標楷體" w:hint="eastAsia"/>
          <w:color w:val="000000"/>
          <w:kern w:val="16"/>
        </w:rPr>
        <w:t>董事長</w:t>
      </w:r>
      <w:r>
        <w:rPr>
          <w:rFonts w:ascii="標楷體" w:eastAsia="標楷體" w:hAnsi="標楷體" w:hint="eastAsia"/>
          <w:color w:val="000000"/>
          <w:kern w:val="16"/>
        </w:rPr>
        <w:t xml:space="preserve">　</w:t>
      </w:r>
      <w:r w:rsidR="009730A1" w:rsidRPr="00BA708E">
        <w:rPr>
          <w:rFonts w:ascii="標楷體" w:eastAsia="標楷體" w:hAnsi="標楷體" w:hint="eastAsia"/>
          <w:color w:val="000000"/>
          <w:kern w:val="16"/>
        </w:rPr>
        <w:t xml:space="preserve">　　</w:t>
      </w:r>
      <w:r w:rsidR="00ED76F2" w:rsidRPr="00ED76F2">
        <w:rPr>
          <w:rFonts w:ascii="標楷體" w:eastAsia="標楷體" w:hAnsi="標楷體" w:hint="eastAsia"/>
          <w:color w:val="000000"/>
          <w:kern w:val="16"/>
        </w:rPr>
        <w:t>林修銘</w:t>
      </w:r>
    </w:p>
    <w:p w14:paraId="2036DBA8" w14:textId="3A76A331" w:rsidR="00ED76F2" w:rsidRPr="00ED76F2" w:rsidRDefault="00182C6C" w:rsidP="00ED76F2">
      <w:pPr>
        <w:tabs>
          <w:tab w:val="left" w:pos="9072"/>
        </w:tabs>
        <w:kinsoku/>
        <w:spacing w:line="460" w:lineRule="exact"/>
        <w:rPr>
          <w:rFonts w:ascii="標楷體" w:eastAsia="標楷體" w:hAnsi="標楷體"/>
          <w:color w:val="000000"/>
          <w:kern w:val="16"/>
        </w:rPr>
      </w:pPr>
      <w:r>
        <w:rPr>
          <w:rFonts w:ascii="標楷體" w:eastAsia="標楷體" w:hAnsi="標楷體" w:hint="eastAsia"/>
          <w:color w:val="000000"/>
          <w:kern w:val="16"/>
        </w:rPr>
        <w:t xml:space="preserve">　　　　　　　　　　　　　　　　　　　</w:t>
      </w:r>
      <w:r w:rsidR="00ED76F2" w:rsidRPr="00ED76F2">
        <w:rPr>
          <w:rFonts w:ascii="標楷體" w:eastAsia="標楷體" w:hAnsi="標楷體" w:hint="eastAsia"/>
          <w:color w:val="000000"/>
          <w:kern w:val="16"/>
        </w:rPr>
        <w:t>總經理</w:t>
      </w:r>
      <w:r>
        <w:rPr>
          <w:rFonts w:ascii="標楷體" w:eastAsia="標楷體" w:hAnsi="標楷體" w:hint="eastAsia"/>
          <w:color w:val="000000"/>
          <w:kern w:val="16"/>
        </w:rPr>
        <w:t xml:space="preserve">　　　</w:t>
      </w:r>
      <w:r w:rsidR="00ED76F2" w:rsidRPr="00ED76F2">
        <w:rPr>
          <w:rFonts w:ascii="標楷體" w:eastAsia="標楷體" w:hAnsi="標楷體" w:hint="eastAsia"/>
          <w:color w:val="000000"/>
          <w:kern w:val="16"/>
        </w:rPr>
        <w:t>朱漢強</w:t>
      </w:r>
    </w:p>
    <w:p w14:paraId="7602B6C2" w14:textId="1203C55B" w:rsidR="00BA708E" w:rsidRPr="00BA708E" w:rsidRDefault="00182C6C" w:rsidP="00ED76F2">
      <w:pPr>
        <w:tabs>
          <w:tab w:val="left" w:pos="9072"/>
        </w:tabs>
        <w:kinsoku/>
        <w:spacing w:line="460" w:lineRule="exact"/>
        <w:rPr>
          <w:rFonts w:ascii="標楷體" w:eastAsia="標楷體" w:hAnsi="標楷體"/>
          <w:color w:val="000000"/>
          <w:kern w:val="16"/>
        </w:rPr>
      </w:pPr>
      <w:r>
        <w:rPr>
          <w:rFonts w:ascii="標楷體" w:eastAsia="標楷體" w:hAnsi="標楷體" w:hint="eastAsia"/>
          <w:color w:val="000000"/>
          <w:kern w:val="16"/>
        </w:rPr>
        <w:t xml:space="preserve">　　　　　</w:t>
      </w:r>
      <w:bookmarkStart w:id="0" w:name="_Hlk101267486"/>
      <w:r w:rsidR="00ED76F2" w:rsidRPr="005B6B65">
        <w:rPr>
          <w:rFonts w:ascii="標楷體" w:eastAsia="標楷體" w:hAnsi="標楷體" w:hint="eastAsia"/>
          <w:b/>
          <w:bCs/>
          <w:color w:val="000000"/>
          <w:kern w:val="16"/>
        </w:rPr>
        <w:t>經濟部</w:t>
      </w:r>
      <w:r w:rsidR="00ED76F2" w:rsidRPr="00ED76F2">
        <w:rPr>
          <w:rFonts w:ascii="標楷體" w:eastAsia="標楷體" w:hAnsi="標楷體" w:hint="eastAsia"/>
          <w:color w:val="000000"/>
          <w:kern w:val="16"/>
        </w:rPr>
        <w:t>商業司</w:t>
      </w:r>
      <w:r>
        <w:rPr>
          <w:rFonts w:ascii="標楷體" w:eastAsia="標楷體" w:hAnsi="標楷體" w:hint="eastAsia"/>
          <w:color w:val="000000"/>
          <w:kern w:val="16"/>
        </w:rPr>
        <w:t xml:space="preserve">　　　　　　　</w:t>
      </w:r>
      <w:r w:rsidR="00356668">
        <w:rPr>
          <w:rFonts w:ascii="標楷體" w:eastAsia="標楷體" w:hAnsi="標楷體" w:hint="eastAsia"/>
          <w:color w:val="000000"/>
          <w:kern w:val="16"/>
        </w:rPr>
        <w:t xml:space="preserve">　</w:t>
      </w:r>
      <w:r w:rsidR="00ED76F2" w:rsidRPr="00ED76F2">
        <w:rPr>
          <w:rFonts w:ascii="標楷體" w:eastAsia="標楷體" w:hAnsi="標楷體" w:hint="eastAsia"/>
          <w:color w:val="000000"/>
          <w:kern w:val="16"/>
        </w:rPr>
        <w:t>副司長</w:t>
      </w:r>
      <w:r>
        <w:rPr>
          <w:rFonts w:ascii="標楷體" w:eastAsia="標楷體" w:hAnsi="標楷體" w:hint="eastAsia"/>
          <w:color w:val="000000"/>
          <w:kern w:val="16"/>
        </w:rPr>
        <w:t xml:space="preserve">　　　</w:t>
      </w:r>
      <w:r w:rsidR="00ED76F2" w:rsidRPr="00ED76F2">
        <w:rPr>
          <w:rFonts w:ascii="標楷體" w:eastAsia="標楷體" w:hAnsi="標楷體" w:hint="eastAsia"/>
          <w:color w:val="000000"/>
          <w:kern w:val="16"/>
        </w:rPr>
        <w:t>劉雅娟</w:t>
      </w:r>
      <w:bookmarkEnd w:id="0"/>
    </w:p>
    <w:p w14:paraId="52709B64" w14:textId="5332DC38" w:rsidR="00B53A96" w:rsidRPr="00826656" w:rsidRDefault="00B53A96" w:rsidP="00BA708E">
      <w:pPr>
        <w:tabs>
          <w:tab w:val="left" w:pos="9072"/>
        </w:tabs>
        <w:spacing w:beforeLines="50" w:before="180" w:line="460" w:lineRule="exact"/>
        <w:jc w:val="both"/>
        <w:rPr>
          <w:rFonts w:ascii="標楷體" w:eastAsia="標楷體" w:hAnsi="標楷體"/>
          <w:color w:val="000000"/>
          <w:kern w:val="16"/>
        </w:rPr>
      </w:pPr>
      <w:r w:rsidRPr="00826656">
        <w:rPr>
          <w:rFonts w:ascii="標楷體" w:eastAsia="標楷體" w:hAnsi="標楷體"/>
          <w:color w:val="000000"/>
          <w:kern w:val="16"/>
        </w:rPr>
        <w:t xml:space="preserve">主　　席　</w:t>
      </w:r>
      <w:r w:rsidR="00E42CC0">
        <w:rPr>
          <w:rFonts w:ascii="標楷體" w:eastAsia="標楷體" w:hAnsi="標楷體" w:hint="eastAsia"/>
          <w:color w:val="000000"/>
          <w:kern w:val="16"/>
        </w:rPr>
        <w:t>沈</w:t>
      </w:r>
      <w:r w:rsidR="006323E5" w:rsidRPr="00826656">
        <w:rPr>
          <w:rFonts w:ascii="標楷體" w:eastAsia="標楷體" w:hAnsi="標楷體"/>
          <w:color w:val="000000"/>
          <w:kern w:val="16"/>
        </w:rPr>
        <w:t>召集委員</w:t>
      </w:r>
      <w:r w:rsidR="00E42CC0">
        <w:rPr>
          <w:rFonts w:ascii="標楷體" w:eastAsia="標楷體" w:hAnsi="標楷體" w:hint="eastAsia"/>
          <w:color w:val="000000"/>
          <w:kern w:val="16"/>
        </w:rPr>
        <w:t>發惠</w:t>
      </w:r>
    </w:p>
    <w:p w14:paraId="45063640" w14:textId="77777777" w:rsidR="00B53A96" w:rsidRPr="00826656" w:rsidRDefault="00B53A96" w:rsidP="00C7758F">
      <w:pPr>
        <w:tabs>
          <w:tab w:val="left" w:pos="3660"/>
        </w:tabs>
        <w:kinsoku/>
        <w:overflowPunct/>
        <w:adjustRightInd/>
        <w:snapToGrid/>
        <w:rPr>
          <w:rFonts w:ascii="標楷體" w:eastAsia="標楷體" w:hAnsi="標楷體"/>
          <w:color w:val="000000"/>
          <w:kern w:val="16"/>
        </w:rPr>
      </w:pPr>
      <w:r w:rsidRPr="00826656">
        <w:rPr>
          <w:rFonts w:ascii="標楷體" w:eastAsia="標楷體" w:hAnsi="標楷體"/>
          <w:color w:val="000000"/>
          <w:kern w:val="16"/>
        </w:rPr>
        <w:t xml:space="preserve">專門委員　</w:t>
      </w:r>
      <w:r w:rsidR="001543E3" w:rsidRPr="00826656">
        <w:rPr>
          <w:rFonts w:ascii="標楷體" w:eastAsia="標楷體" w:hAnsi="標楷體" w:hint="eastAsia"/>
          <w:color w:val="000000"/>
          <w:kern w:val="16"/>
        </w:rPr>
        <w:t>陳玉清</w:t>
      </w:r>
    </w:p>
    <w:p w14:paraId="1A5C16CF" w14:textId="77777777" w:rsidR="00B53A96" w:rsidRPr="00826656" w:rsidRDefault="00B84F11" w:rsidP="00C7758F">
      <w:pPr>
        <w:kinsoku/>
        <w:overflowPunct/>
        <w:adjustRightInd/>
        <w:snapToGrid/>
        <w:rPr>
          <w:rFonts w:ascii="標楷體" w:eastAsia="標楷體" w:hAnsi="標楷體"/>
          <w:color w:val="000000"/>
          <w:kern w:val="16"/>
        </w:rPr>
      </w:pPr>
      <w:r w:rsidRPr="00826656">
        <w:rPr>
          <w:rFonts w:ascii="標楷體" w:eastAsia="標楷體" w:hAnsi="標楷體"/>
          <w:color w:val="000000"/>
          <w:kern w:val="16"/>
        </w:rPr>
        <w:t xml:space="preserve">主任秘書　</w:t>
      </w:r>
      <w:r w:rsidR="001543E3" w:rsidRPr="00826656">
        <w:rPr>
          <w:rFonts w:ascii="標楷體" w:eastAsia="標楷體" w:hAnsi="標楷體"/>
          <w:color w:val="000000"/>
          <w:kern w:val="16"/>
        </w:rPr>
        <w:t>謝淑津</w:t>
      </w:r>
    </w:p>
    <w:p w14:paraId="59E3C9B5" w14:textId="77777777" w:rsidR="001543E3" w:rsidRPr="00826656" w:rsidRDefault="00FE485A" w:rsidP="001543E3">
      <w:pPr>
        <w:autoSpaceDE w:val="0"/>
        <w:autoSpaceDN w:val="0"/>
        <w:ind w:left="1600" w:hangingChars="500" w:hanging="1600"/>
        <w:jc w:val="both"/>
        <w:rPr>
          <w:rFonts w:ascii="標楷體" w:eastAsia="標楷體" w:hAnsi="標楷體"/>
          <w:color w:val="000000"/>
        </w:rPr>
      </w:pPr>
      <w:r w:rsidRPr="00826656">
        <w:rPr>
          <w:rFonts w:ascii="標楷體" w:eastAsia="標楷體" w:hAnsi="標楷體"/>
          <w:color w:val="000000"/>
        </w:rPr>
        <w:t xml:space="preserve">紀　　錄　</w:t>
      </w:r>
      <w:r w:rsidR="007C2CBA" w:rsidRPr="00826656">
        <w:rPr>
          <w:rFonts w:ascii="標楷體" w:eastAsia="標楷體" w:hAnsi="標楷體"/>
          <w:color w:val="000000"/>
        </w:rPr>
        <w:t xml:space="preserve">秘　書　郭錦貴　</w:t>
      </w:r>
      <w:r w:rsidR="001543E3" w:rsidRPr="00826656">
        <w:rPr>
          <w:rFonts w:ascii="標楷體" w:eastAsia="標楷體" w:hAnsi="標楷體" w:hint="eastAsia"/>
          <w:color w:val="000000"/>
        </w:rPr>
        <w:t>研究員</w:t>
      </w:r>
      <w:r w:rsidR="001543E3" w:rsidRPr="00826656">
        <w:rPr>
          <w:rFonts w:ascii="標楷體" w:eastAsia="標楷體" w:hAnsi="標楷體"/>
          <w:color w:val="000000"/>
        </w:rPr>
        <w:t xml:space="preserve">　</w:t>
      </w:r>
      <w:r w:rsidR="001543E3" w:rsidRPr="00826656">
        <w:rPr>
          <w:rFonts w:ascii="標楷體" w:eastAsia="標楷體" w:hAnsi="標楷體" w:hint="eastAsia"/>
          <w:color w:val="000000"/>
        </w:rPr>
        <w:t>黃惠雯</w:t>
      </w:r>
      <w:r w:rsidR="001543E3" w:rsidRPr="00826656">
        <w:rPr>
          <w:rFonts w:ascii="標楷體" w:eastAsia="標楷體" w:hAnsi="標楷體"/>
          <w:color w:val="000000"/>
        </w:rPr>
        <w:t xml:space="preserve">　</w:t>
      </w:r>
      <w:r w:rsidR="007C2CBA" w:rsidRPr="00826656">
        <w:rPr>
          <w:rFonts w:ascii="標楷體" w:eastAsia="標楷體" w:hAnsi="標楷體"/>
          <w:color w:val="000000"/>
        </w:rPr>
        <w:t xml:space="preserve">編　審　</w:t>
      </w:r>
      <w:r w:rsidR="007C2CBA" w:rsidRPr="00826656">
        <w:rPr>
          <w:rFonts w:ascii="標楷體" w:eastAsia="標楷體" w:hAnsi="標楷體" w:hint="eastAsia"/>
          <w:color w:val="000000"/>
        </w:rPr>
        <w:t>黃美菁</w:t>
      </w:r>
      <w:r w:rsidR="006323E5" w:rsidRPr="00826656">
        <w:rPr>
          <w:rFonts w:ascii="標楷體" w:eastAsia="標楷體" w:hAnsi="標楷體"/>
          <w:color w:val="000000"/>
        </w:rPr>
        <w:t xml:space="preserve">　</w:t>
      </w:r>
    </w:p>
    <w:p w14:paraId="12BDFBAC" w14:textId="78E31185" w:rsidR="00EE6D07" w:rsidRPr="00826656" w:rsidRDefault="001543E3" w:rsidP="001543E3">
      <w:pPr>
        <w:autoSpaceDE w:val="0"/>
        <w:autoSpaceDN w:val="0"/>
        <w:ind w:left="2125" w:hangingChars="664" w:hanging="2125"/>
        <w:jc w:val="both"/>
        <w:rPr>
          <w:rFonts w:ascii="標楷體" w:eastAsia="標楷體" w:hAnsi="標楷體"/>
          <w:color w:val="000000"/>
        </w:rPr>
      </w:pPr>
      <w:r w:rsidRPr="00826656">
        <w:rPr>
          <w:rFonts w:ascii="標楷體" w:eastAsia="標楷體" w:hAnsi="標楷體"/>
          <w:color w:val="000000"/>
          <w:kern w:val="16"/>
        </w:rPr>
        <w:t xml:space="preserve">　　　　　</w:t>
      </w:r>
      <w:r w:rsidRPr="00826656">
        <w:rPr>
          <w:rFonts w:ascii="標楷體" w:eastAsia="標楷體" w:hAnsi="標楷體" w:hint="eastAsia"/>
          <w:color w:val="000000"/>
        </w:rPr>
        <w:t>科</w:t>
      </w:r>
      <w:r w:rsidRPr="00826656">
        <w:rPr>
          <w:rFonts w:ascii="標楷體" w:eastAsia="標楷體" w:hAnsi="標楷體"/>
          <w:color w:val="000000"/>
        </w:rPr>
        <w:t xml:space="preserve">　</w:t>
      </w:r>
      <w:r w:rsidR="006323E5" w:rsidRPr="00826656">
        <w:rPr>
          <w:rFonts w:ascii="標楷體" w:eastAsia="標楷體" w:hAnsi="標楷體"/>
          <w:color w:val="000000"/>
        </w:rPr>
        <w:t>長　蔡明哲</w:t>
      </w:r>
      <w:r w:rsidR="00EE6D07" w:rsidRPr="00826656">
        <w:rPr>
          <w:rFonts w:ascii="標楷體" w:eastAsia="標楷體" w:hAnsi="標楷體"/>
          <w:color w:val="000000"/>
        </w:rPr>
        <w:t xml:space="preserve">　</w:t>
      </w:r>
      <w:r w:rsidR="00F2450C">
        <w:rPr>
          <w:rFonts w:ascii="標楷體" w:eastAsia="標楷體" w:hAnsi="標楷體" w:hint="eastAsia"/>
          <w:color w:val="000000"/>
        </w:rPr>
        <w:t>專</w:t>
      </w:r>
      <w:r w:rsidR="00685AB2" w:rsidRPr="00826656">
        <w:rPr>
          <w:rFonts w:ascii="標楷體" w:eastAsia="標楷體" w:hAnsi="標楷體" w:hint="eastAsia"/>
          <w:color w:val="000000"/>
        </w:rPr>
        <w:t xml:space="preserve">　員　</w:t>
      </w:r>
      <w:r w:rsidR="00F2450C">
        <w:rPr>
          <w:rFonts w:ascii="標楷體" w:eastAsia="標楷體" w:hAnsi="標楷體" w:hint="eastAsia"/>
          <w:color w:val="000000"/>
        </w:rPr>
        <w:t>謝禎鴻</w:t>
      </w:r>
      <w:r w:rsidR="00685AB2" w:rsidRPr="00826656">
        <w:rPr>
          <w:rFonts w:ascii="標楷體" w:eastAsia="標楷體" w:hAnsi="標楷體" w:hint="eastAsia"/>
          <w:color w:val="000000"/>
        </w:rPr>
        <w:t xml:space="preserve">　</w:t>
      </w:r>
    </w:p>
    <w:p w14:paraId="70A5887B" w14:textId="77777777" w:rsidR="002A4502" w:rsidRPr="00BB3F8A" w:rsidRDefault="002A4502" w:rsidP="00C7529D">
      <w:pPr>
        <w:autoSpaceDE w:val="0"/>
        <w:autoSpaceDN w:val="0"/>
        <w:spacing w:beforeLines="50" w:before="180"/>
        <w:ind w:leftChars="201" w:left="643"/>
        <w:jc w:val="both"/>
        <w:rPr>
          <w:rFonts w:ascii="標楷體" w:eastAsia="標楷體" w:hAnsi="標楷體"/>
          <w:b/>
          <w:color w:val="000000"/>
        </w:rPr>
      </w:pPr>
      <w:r w:rsidRPr="00BB3F8A">
        <w:rPr>
          <w:rFonts w:ascii="標楷體" w:eastAsia="標楷體" w:hAnsi="標楷體"/>
          <w:b/>
          <w:color w:val="000000"/>
        </w:rPr>
        <w:t>報告事項</w:t>
      </w:r>
    </w:p>
    <w:p w14:paraId="1971BCAA" w14:textId="5CEB0C8B" w:rsidR="002A4502" w:rsidRPr="00BB3F8A" w:rsidRDefault="00261BBD" w:rsidP="00C7758F">
      <w:pPr>
        <w:jc w:val="both"/>
        <w:rPr>
          <w:rFonts w:ascii="標楷體" w:eastAsia="標楷體" w:hAnsi="標楷體"/>
          <w:color w:val="000000"/>
        </w:rPr>
      </w:pPr>
      <w:r>
        <w:rPr>
          <w:rFonts w:ascii="標楷體" w:eastAsia="標楷體" w:hAnsi="標楷體" w:hint="eastAsia"/>
          <w:color w:val="000000"/>
        </w:rPr>
        <w:t>一、</w:t>
      </w:r>
      <w:r w:rsidR="002A4502" w:rsidRPr="00BB3F8A">
        <w:rPr>
          <w:rFonts w:ascii="標楷體" w:eastAsia="標楷體" w:hAnsi="標楷體"/>
          <w:color w:val="000000"/>
        </w:rPr>
        <w:t>宣讀上次會議議事錄。</w:t>
      </w:r>
    </w:p>
    <w:p w14:paraId="3B5F817A" w14:textId="74D19077" w:rsidR="00D442A2" w:rsidRPr="00A135BE" w:rsidRDefault="002A4502" w:rsidP="00C7758F">
      <w:pPr>
        <w:jc w:val="both"/>
        <w:rPr>
          <w:rFonts w:ascii="標楷體" w:eastAsia="標楷體" w:hAnsi="標楷體"/>
          <w:color w:val="000000"/>
        </w:rPr>
      </w:pPr>
      <w:r w:rsidRPr="00BB3F8A">
        <w:rPr>
          <w:rFonts w:ascii="標楷體" w:eastAsia="標楷體" w:hAnsi="標楷體"/>
          <w:color w:val="000000"/>
        </w:rPr>
        <w:t>決定：議事錄確定。</w:t>
      </w:r>
    </w:p>
    <w:p w14:paraId="3A10C494" w14:textId="4161175E" w:rsidR="004F6D50" w:rsidRPr="00A135BE" w:rsidRDefault="00261BBD" w:rsidP="00E42CC0">
      <w:pPr>
        <w:pStyle w:val="a8"/>
        <w:kinsoku w:val="0"/>
        <w:overflowPunct w:val="0"/>
        <w:autoSpaceDE w:val="0"/>
        <w:autoSpaceDN w:val="0"/>
        <w:adjustRightInd w:val="0"/>
        <w:snapToGrid w:val="0"/>
        <w:spacing w:line="480" w:lineRule="exact"/>
        <w:ind w:left="616" w:hanging="630"/>
        <w:jc w:val="both"/>
        <w:rPr>
          <w:rFonts w:hAnsi="標楷體"/>
          <w:b/>
          <w:bCs/>
          <w:color w:val="000000"/>
        </w:rPr>
      </w:pPr>
      <w:r w:rsidRPr="00A135BE">
        <w:rPr>
          <w:rFonts w:hAnsi="標楷體" w:hint="eastAsia"/>
          <w:b/>
          <w:bCs/>
          <w:color w:val="000000"/>
        </w:rPr>
        <w:t>二、</w:t>
      </w:r>
      <w:r w:rsidR="00F2450C" w:rsidRPr="00F2450C">
        <w:rPr>
          <w:rFonts w:hAnsi="標楷體" w:hint="eastAsia"/>
          <w:b/>
          <w:bCs/>
          <w:color w:val="000000"/>
        </w:rPr>
        <w:tab/>
        <w:t>邀請金融監督管理委員會黃主任委員天牧就「新防疫模式之股東</w:t>
      </w:r>
      <w:r w:rsidR="00F2450C" w:rsidRPr="00F2450C">
        <w:rPr>
          <w:rFonts w:hAnsi="標楷體" w:hint="eastAsia"/>
          <w:b/>
          <w:bCs/>
          <w:color w:val="000000"/>
        </w:rPr>
        <w:lastRenderedPageBreak/>
        <w:t>會防疫作為」進行專題報告，並備質詢。</w:t>
      </w:r>
    </w:p>
    <w:p w14:paraId="21313C46" w14:textId="06FE1AC9" w:rsidR="0013300A" w:rsidRPr="00A135BE" w:rsidRDefault="0013300A" w:rsidP="0013300A">
      <w:pPr>
        <w:kinsoku/>
        <w:overflowPunct/>
        <w:autoSpaceDE w:val="0"/>
        <w:autoSpaceDN w:val="0"/>
        <w:snapToGrid/>
        <w:ind w:left="352" w:hangingChars="110" w:hanging="352"/>
        <w:jc w:val="both"/>
        <w:rPr>
          <w:rFonts w:ascii="標楷體" w:eastAsia="標楷體" w:hAnsi="標楷體" w:cs="Courier New"/>
          <w:color w:val="000000"/>
          <w:spacing w:val="-6"/>
        </w:rPr>
      </w:pPr>
      <w:r w:rsidRPr="00A135BE">
        <w:rPr>
          <w:rFonts w:ascii="標楷體" w:eastAsia="標楷體" w:hAnsi="標楷體"/>
          <w:color w:val="000000"/>
        </w:rPr>
        <w:t>（</w:t>
      </w:r>
      <w:r w:rsidR="001E71B5">
        <w:rPr>
          <w:rFonts w:ascii="標楷體" w:eastAsia="標楷體" w:hAnsi="標楷體" w:hint="eastAsia"/>
          <w:color w:val="000000"/>
        </w:rPr>
        <w:t>報告、討論事項合併詢答。</w:t>
      </w:r>
      <w:r w:rsidRPr="00A135BE">
        <w:rPr>
          <w:rFonts w:ascii="標楷體" w:eastAsia="標楷體" w:hAnsi="標楷體" w:cs="Courier New"/>
          <w:color w:val="000000"/>
          <w:spacing w:val="-6"/>
        </w:rPr>
        <w:t>經</w:t>
      </w:r>
      <w:r w:rsidR="00500B92" w:rsidRPr="00A135BE">
        <w:rPr>
          <w:rFonts w:ascii="標楷體" w:eastAsia="標楷體" w:hAnsi="標楷體" w:hint="eastAsia"/>
          <w:color w:val="000000"/>
        </w:rPr>
        <w:t>金融監督管理委員會主任委員黃天牧</w:t>
      </w:r>
      <w:r w:rsidRPr="00A135BE">
        <w:rPr>
          <w:rFonts w:ascii="標楷體" w:eastAsia="標楷體" w:hAnsi="標楷體" w:cs="Courier New"/>
          <w:color w:val="000000"/>
          <w:spacing w:val="-6"/>
        </w:rPr>
        <w:t>提出</w:t>
      </w:r>
      <w:r w:rsidRPr="00A135BE">
        <w:rPr>
          <w:rFonts w:ascii="標楷體" w:eastAsia="標楷體" w:hAnsi="標楷體" w:cs="Courier New" w:hint="eastAsia"/>
          <w:color w:val="000000"/>
          <w:spacing w:val="-6"/>
        </w:rPr>
        <w:t>專題</w:t>
      </w:r>
      <w:r w:rsidRPr="00A135BE">
        <w:rPr>
          <w:rFonts w:ascii="標楷體" w:eastAsia="標楷體" w:hAnsi="標楷體" w:cs="Courier New"/>
          <w:color w:val="000000"/>
          <w:spacing w:val="-6"/>
        </w:rPr>
        <w:t>報告</w:t>
      </w:r>
      <w:r w:rsidR="001E71B5">
        <w:rPr>
          <w:rFonts w:ascii="標楷體" w:eastAsia="標楷體" w:hAnsi="標楷體" w:cs="Courier New" w:hint="eastAsia"/>
          <w:color w:val="000000"/>
          <w:spacing w:val="-6"/>
        </w:rPr>
        <w:t>及</w:t>
      </w:r>
      <w:r w:rsidR="00C00BCB">
        <w:rPr>
          <w:rFonts w:ascii="標楷體" w:eastAsia="標楷體" w:hAnsi="標楷體" w:cs="Courier New" w:hint="eastAsia"/>
          <w:color w:val="000000"/>
          <w:spacing w:val="-6"/>
        </w:rPr>
        <w:t>說明</w:t>
      </w:r>
      <w:r w:rsidRPr="00A135BE">
        <w:rPr>
          <w:rFonts w:ascii="標楷體" w:eastAsia="標楷體" w:hAnsi="標楷體" w:cs="Courier New"/>
          <w:color w:val="000000"/>
          <w:spacing w:val="-6"/>
        </w:rPr>
        <w:t>後，計有委員</w:t>
      </w:r>
      <w:r w:rsidR="00205C11" w:rsidRPr="00205C11">
        <w:rPr>
          <w:rFonts w:ascii="標楷體" w:eastAsia="標楷體" w:hAnsi="標楷體" w:cs="Courier New" w:hint="eastAsia"/>
          <w:color w:val="000000"/>
          <w:spacing w:val="-6"/>
        </w:rPr>
        <w:t>林德福</w:t>
      </w:r>
      <w:r w:rsidR="00205C11">
        <w:rPr>
          <w:rFonts w:ascii="標楷體" w:eastAsia="標楷體" w:hAnsi="標楷體" w:cs="Courier New" w:hint="eastAsia"/>
          <w:color w:val="000000"/>
          <w:spacing w:val="-6"/>
        </w:rPr>
        <w:t>、</w:t>
      </w:r>
      <w:r w:rsidR="00205C11" w:rsidRPr="00801E99">
        <w:rPr>
          <w:rFonts w:ascii="標楷體" w:eastAsia="標楷體" w:hAnsi="標楷體" w:cs="Courier New" w:hint="eastAsia"/>
          <w:spacing w:val="-6"/>
        </w:rPr>
        <w:t>郭國文、吳秉叡</w:t>
      </w:r>
      <w:r w:rsidR="00205C11" w:rsidRPr="00C97EB3">
        <w:rPr>
          <w:rFonts w:ascii="標楷體" w:eastAsia="標楷體" w:hAnsi="標楷體" w:cs="Courier New" w:hint="eastAsia"/>
          <w:spacing w:val="-6"/>
        </w:rPr>
        <w:t>、賴士葆</w:t>
      </w:r>
      <w:r w:rsidR="00205C11" w:rsidRPr="004F5888">
        <w:rPr>
          <w:rFonts w:ascii="標楷體" w:eastAsia="標楷體" w:hAnsi="標楷體" w:cs="Courier New" w:hint="eastAsia"/>
          <w:spacing w:val="-6"/>
        </w:rPr>
        <w:t>、沈發惠</w:t>
      </w:r>
      <w:r w:rsidR="00205C11" w:rsidRPr="006E300A">
        <w:rPr>
          <w:rFonts w:ascii="標楷體" w:eastAsia="標楷體" w:hAnsi="標楷體" w:cs="Courier New" w:hint="eastAsia"/>
          <w:spacing w:val="-6"/>
        </w:rPr>
        <w:t>、林楚茵</w:t>
      </w:r>
      <w:r w:rsidR="00205C11" w:rsidRPr="00BB001E">
        <w:rPr>
          <w:rFonts w:ascii="標楷體" w:eastAsia="標楷體" w:hAnsi="標楷體" w:cs="Courier New" w:hint="eastAsia"/>
          <w:spacing w:val="-6"/>
        </w:rPr>
        <w:t>、李貴敏、</w:t>
      </w:r>
      <w:r w:rsidR="00205C11" w:rsidRPr="005B74FA">
        <w:rPr>
          <w:rFonts w:ascii="標楷體" w:eastAsia="標楷體" w:hAnsi="標楷體" w:cs="Courier New" w:hint="eastAsia"/>
          <w:spacing w:val="-6"/>
        </w:rPr>
        <w:t>鍾佳濱、費鴻泰、</w:t>
      </w:r>
      <w:r w:rsidR="00205C11" w:rsidRPr="00921A71">
        <w:rPr>
          <w:rFonts w:ascii="標楷體" w:eastAsia="標楷體" w:hAnsi="標楷體" w:cs="Courier New" w:hint="eastAsia"/>
          <w:spacing w:val="-6"/>
        </w:rPr>
        <w:t>羅明</w:t>
      </w:r>
      <w:r w:rsidR="00205C11" w:rsidRPr="008E7E3E">
        <w:rPr>
          <w:rFonts w:ascii="標楷體" w:eastAsia="標楷體" w:hAnsi="標楷體" w:cs="Courier New" w:hint="eastAsia"/>
          <w:spacing w:val="-6"/>
        </w:rPr>
        <w:t>才、高嘉瑜</w:t>
      </w:r>
      <w:r w:rsidR="00205C11" w:rsidRPr="003B17D4">
        <w:rPr>
          <w:rFonts w:ascii="標楷體" w:eastAsia="標楷體" w:hAnsi="標楷體" w:cs="Courier New" w:hint="eastAsia"/>
          <w:spacing w:val="-6"/>
        </w:rPr>
        <w:t>、張其祿</w:t>
      </w:r>
      <w:r w:rsidR="008C1C6C" w:rsidRPr="008C1C6C">
        <w:rPr>
          <w:rFonts w:ascii="標楷體" w:eastAsia="標楷體" w:hAnsi="標楷體" w:cs="Courier New" w:hint="eastAsia"/>
          <w:spacing w:val="-6"/>
        </w:rPr>
        <w:t>、葉毓蘭</w:t>
      </w:r>
      <w:r w:rsidR="005639CF" w:rsidRPr="005639CF">
        <w:rPr>
          <w:rFonts w:ascii="標楷體" w:eastAsia="標楷體" w:hAnsi="標楷體" w:cs="Courier New" w:hint="eastAsia"/>
          <w:spacing w:val="-6"/>
        </w:rPr>
        <w:t>、曾銘宗</w:t>
      </w:r>
      <w:r w:rsidR="0063627D" w:rsidRPr="0063627D">
        <w:rPr>
          <w:rFonts w:ascii="標楷體" w:eastAsia="標楷體" w:hAnsi="標楷體" w:cs="Courier New" w:hint="eastAsia"/>
          <w:spacing w:val="-6"/>
        </w:rPr>
        <w:t>、陳椒華、洪孟楷、江永昌</w:t>
      </w:r>
      <w:r w:rsidR="00205C11" w:rsidRPr="0063627D">
        <w:rPr>
          <w:rFonts w:ascii="標楷體" w:eastAsia="標楷體" w:hAnsi="標楷體" w:cs="Courier New" w:hint="eastAsia"/>
          <w:spacing w:val="-6"/>
        </w:rPr>
        <w:t>、</w:t>
      </w:r>
      <w:r w:rsidR="00144CBB" w:rsidRPr="00465A1D">
        <w:rPr>
          <w:rFonts w:ascii="標楷體" w:eastAsia="標楷體" w:hAnsi="標楷體" w:hint="eastAsia"/>
          <w:color w:val="000000"/>
        </w:rPr>
        <w:t>蔡易餘</w:t>
      </w:r>
      <w:r w:rsidR="00144CBB">
        <w:rPr>
          <w:rFonts w:ascii="標楷體" w:eastAsia="標楷體" w:hAnsi="標楷體" w:hint="eastAsia"/>
          <w:color w:val="000000"/>
        </w:rPr>
        <w:t>、</w:t>
      </w:r>
      <w:r w:rsidR="00BD5905">
        <w:rPr>
          <w:rFonts w:ascii="標楷體" w:eastAsia="標楷體" w:hAnsi="標楷體" w:hint="eastAsia"/>
          <w:color w:val="000000"/>
        </w:rPr>
        <w:t>邱顯智</w:t>
      </w:r>
      <w:r w:rsidRPr="00A135BE">
        <w:rPr>
          <w:rFonts w:ascii="標楷體" w:eastAsia="標楷體" w:hAnsi="標楷體" w:cs="Courier New"/>
          <w:color w:val="000000"/>
          <w:spacing w:val="-6"/>
        </w:rPr>
        <w:t>等</w:t>
      </w:r>
      <w:r w:rsidR="00921A71">
        <w:rPr>
          <w:rFonts w:ascii="標楷體" w:eastAsia="標楷體" w:hAnsi="標楷體" w:cs="Courier New"/>
          <w:spacing w:val="-6"/>
        </w:rPr>
        <w:t>1</w:t>
      </w:r>
      <w:r w:rsidR="00BD5905">
        <w:rPr>
          <w:rFonts w:ascii="標楷體" w:eastAsia="標楷體" w:hAnsi="標楷體" w:cs="Courier New"/>
          <w:spacing w:val="-6"/>
        </w:rPr>
        <w:t>9</w:t>
      </w:r>
      <w:r w:rsidRPr="00A135BE">
        <w:rPr>
          <w:rFonts w:ascii="標楷體" w:eastAsia="標楷體" w:hAnsi="標楷體" w:cs="Courier New"/>
          <w:spacing w:val="-6"/>
        </w:rPr>
        <w:t>人</w:t>
      </w:r>
      <w:r w:rsidRPr="00A135BE">
        <w:rPr>
          <w:rFonts w:ascii="標楷體" w:eastAsia="標楷體" w:hAnsi="標楷體" w:cs="Courier New"/>
          <w:color w:val="000000"/>
          <w:spacing w:val="-6"/>
        </w:rPr>
        <w:t>提出質詢，</w:t>
      </w:r>
      <w:r w:rsidRPr="00A135BE">
        <w:rPr>
          <w:rFonts w:ascii="標楷體" w:eastAsia="標楷體" w:hAnsi="標楷體" w:cs="Courier New" w:hint="eastAsia"/>
          <w:color w:val="000000"/>
          <w:spacing w:val="-6"/>
        </w:rPr>
        <w:t>均經</w:t>
      </w:r>
      <w:r w:rsidR="00500B92" w:rsidRPr="00A135BE">
        <w:rPr>
          <w:rFonts w:ascii="標楷體" w:eastAsia="標楷體" w:hAnsi="標楷體" w:hint="eastAsia"/>
          <w:color w:val="000000"/>
        </w:rPr>
        <w:t>金融監督管理委員會主任委員黃天牧</w:t>
      </w:r>
      <w:r w:rsidR="009730A1">
        <w:rPr>
          <w:rFonts w:ascii="標楷體" w:eastAsia="標楷體" w:hAnsi="標楷體" w:hint="eastAsia"/>
          <w:color w:val="000000"/>
        </w:rPr>
        <w:t>、</w:t>
      </w:r>
      <w:r w:rsidR="009730A1" w:rsidRPr="009730A1">
        <w:rPr>
          <w:rFonts w:ascii="標楷體" w:eastAsia="標楷體" w:hAnsi="標楷體" w:hint="eastAsia"/>
          <w:color w:val="000000"/>
        </w:rPr>
        <w:t>臺灣集中保管結算所股份有限公司董事長林修銘</w:t>
      </w:r>
      <w:r w:rsidR="009730A1">
        <w:rPr>
          <w:rFonts w:ascii="標楷體" w:eastAsia="標楷體" w:hAnsi="標楷體" w:hint="eastAsia"/>
          <w:color w:val="000000"/>
        </w:rPr>
        <w:t>、</w:t>
      </w:r>
      <w:r w:rsidR="009730A1" w:rsidRPr="009730A1">
        <w:rPr>
          <w:rFonts w:ascii="標楷體" w:eastAsia="標楷體" w:hAnsi="標楷體" w:hint="eastAsia"/>
          <w:color w:val="000000"/>
        </w:rPr>
        <w:t>經濟部商業司副司長劉雅娟</w:t>
      </w:r>
      <w:r w:rsidRPr="00A135BE">
        <w:rPr>
          <w:rFonts w:ascii="標楷體" w:eastAsia="標楷體" w:hAnsi="標楷體" w:cs="Courier New" w:hint="eastAsia"/>
          <w:color w:val="000000"/>
          <w:spacing w:val="-6"/>
        </w:rPr>
        <w:t>及相關人員予以答復。）</w:t>
      </w:r>
    </w:p>
    <w:p w14:paraId="68F68A56" w14:textId="4787C33B" w:rsidR="0013300A" w:rsidRPr="00A135BE" w:rsidRDefault="0013300A" w:rsidP="0013300A">
      <w:pPr>
        <w:autoSpaceDE w:val="0"/>
        <w:autoSpaceDN w:val="0"/>
        <w:spacing w:beforeLines="50" w:before="180"/>
        <w:jc w:val="both"/>
        <w:rPr>
          <w:rFonts w:ascii="標楷體" w:eastAsia="標楷體" w:hAnsi="標楷體"/>
          <w:b/>
          <w:color w:val="000000"/>
        </w:rPr>
      </w:pPr>
      <w:r w:rsidRPr="00A135BE">
        <w:rPr>
          <w:rFonts w:ascii="標楷體" w:eastAsia="標楷體" w:hAnsi="標楷體" w:hint="eastAsia"/>
          <w:b/>
          <w:color w:val="000000"/>
        </w:rPr>
        <w:t>決</w:t>
      </w:r>
      <w:r w:rsidR="009C0E81" w:rsidRPr="00A135BE">
        <w:rPr>
          <w:rFonts w:ascii="標楷體" w:eastAsia="標楷體" w:hAnsi="標楷體" w:hint="eastAsia"/>
          <w:b/>
          <w:color w:val="000000"/>
        </w:rPr>
        <w:t>定</w:t>
      </w:r>
      <w:r w:rsidRPr="00A135BE">
        <w:rPr>
          <w:rFonts w:ascii="標楷體" w:eastAsia="標楷體" w:hAnsi="標楷體" w:hint="eastAsia"/>
          <w:b/>
          <w:color w:val="000000"/>
        </w:rPr>
        <w:t>：</w:t>
      </w:r>
    </w:p>
    <w:p w14:paraId="5525FA6E" w14:textId="382271B6" w:rsidR="0013300A" w:rsidRPr="00A135BE" w:rsidRDefault="0013300A" w:rsidP="0013300A">
      <w:pPr>
        <w:autoSpaceDE w:val="0"/>
        <w:autoSpaceDN w:val="0"/>
        <w:ind w:left="51" w:hangingChars="16" w:hanging="51"/>
        <w:jc w:val="both"/>
        <w:rPr>
          <w:rFonts w:ascii="標楷體" w:eastAsia="標楷體" w:hAnsi="標楷體"/>
          <w:color w:val="000000"/>
        </w:rPr>
      </w:pPr>
      <w:r w:rsidRPr="00A135BE">
        <w:rPr>
          <w:rFonts w:ascii="標楷體" w:eastAsia="標楷體" w:hAnsi="標楷體" w:hint="eastAsia"/>
          <w:color w:val="000000"/>
        </w:rPr>
        <w:t>一、報告</w:t>
      </w:r>
      <w:r w:rsidR="00D76B85">
        <w:rPr>
          <w:rFonts w:ascii="標楷體" w:eastAsia="標楷體" w:hAnsi="標楷體" w:hint="eastAsia"/>
          <w:color w:val="000000"/>
        </w:rPr>
        <w:t>、說明</w:t>
      </w:r>
      <w:r w:rsidRPr="00A135BE">
        <w:rPr>
          <w:rFonts w:ascii="標楷體" w:eastAsia="標楷體" w:hAnsi="標楷體" w:hint="eastAsia"/>
          <w:color w:val="000000"/>
        </w:rPr>
        <w:t>及詢答完畢。</w:t>
      </w:r>
    </w:p>
    <w:p w14:paraId="2D052B19" w14:textId="2A14EB7D" w:rsidR="0013300A" w:rsidRPr="00A135BE" w:rsidRDefault="0013300A" w:rsidP="0013300A">
      <w:pPr>
        <w:pStyle w:val="a8"/>
        <w:autoSpaceDE w:val="0"/>
        <w:autoSpaceDN w:val="0"/>
        <w:spacing w:line="480" w:lineRule="exact"/>
        <w:ind w:left="618" w:hanging="629"/>
        <w:jc w:val="both"/>
        <w:rPr>
          <w:rFonts w:hAnsi="標楷體"/>
          <w:color w:val="000000"/>
          <w:spacing w:val="-6"/>
        </w:rPr>
      </w:pPr>
      <w:r w:rsidRPr="00A135BE">
        <w:rPr>
          <w:rFonts w:hAnsi="標楷體" w:hint="eastAsia"/>
          <w:color w:val="000000"/>
          <w:spacing w:val="-6"/>
        </w:rPr>
        <w:t>二、委員質詢未及答復或請補充資訊，請</w:t>
      </w:r>
      <w:r w:rsidR="00711FDA">
        <w:rPr>
          <w:rFonts w:hAnsi="標楷體" w:hint="eastAsia"/>
          <w:color w:val="000000"/>
          <w:spacing w:val="-6"/>
        </w:rPr>
        <w:t>金融監督管理委員會</w:t>
      </w:r>
      <w:r w:rsidRPr="00A135BE">
        <w:rPr>
          <w:rFonts w:hAnsi="標楷體" w:hint="eastAsia"/>
          <w:color w:val="000000"/>
          <w:spacing w:val="-6"/>
        </w:rPr>
        <w:t>於一週內以書面答復；委員另要求期限者，從其所定。</w:t>
      </w:r>
    </w:p>
    <w:p w14:paraId="3A532F74" w14:textId="4220B565" w:rsidR="0013300A" w:rsidRPr="00A135BE" w:rsidRDefault="0013300A" w:rsidP="0013300A">
      <w:pPr>
        <w:pStyle w:val="a8"/>
        <w:kinsoku w:val="0"/>
        <w:overflowPunct w:val="0"/>
        <w:autoSpaceDE w:val="0"/>
        <w:autoSpaceDN w:val="0"/>
        <w:adjustRightInd w:val="0"/>
        <w:snapToGrid w:val="0"/>
        <w:spacing w:line="480" w:lineRule="exact"/>
        <w:ind w:left="616" w:hanging="630"/>
        <w:jc w:val="both"/>
        <w:rPr>
          <w:rFonts w:hAnsi="標楷體"/>
          <w:color w:val="FF0000"/>
          <w:spacing w:val="-6"/>
        </w:rPr>
      </w:pPr>
      <w:r w:rsidRPr="00A135BE">
        <w:rPr>
          <w:rFonts w:hAnsi="標楷體" w:hint="eastAsia"/>
          <w:color w:val="000000"/>
          <w:spacing w:val="-6"/>
        </w:rPr>
        <w:t>三、委員余天</w:t>
      </w:r>
      <w:r w:rsidR="00EC7F40" w:rsidRPr="00A135BE">
        <w:rPr>
          <w:rFonts w:hAnsi="標楷體" w:hint="eastAsia"/>
          <w:color w:val="000000"/>
          <w:spacing w:val="-6"/>
        </w:rPr>
        <w:t>及</w:t>
      </w:r>
      <w:r w:rsidR="00413A1A" w:rsidRPr="00A135BE">
        <w:rPr>
          <w:rFonts w:hAnsi="標楷體" w:hint="eastAsia"/>
          <w:color w:val="000000"/>
          <w:spacing w:val="-6"/>
        </w:rPr>
        <w:t>邱志偉</w:t>
      </w:r>
      <w:r w:rsidRPr="00A135BE">
        <w:rPr>
          <w:rFonts w:hAnsi="標楷體" w:hint="eastAsia"/>
          <w:color w:val="000000"/>
          <w:spacing w:val="-6"/>
        </w:rPr>
        <w:t>所提書面質詢，列入紀錄，刊登公報，並請</w:t>
      </w:r>
      <w:r w:rsidR="00711FDA">
        <w:rPr>
          <w:rFonts w:hAnsi="標楷體" w:hint="eastAsia"/>
          <w:color w:val="000000"/>
          <w:spacing w:val="-6"/>
        </w:rPr>
        <w:t>金融監督管理委員會</w:t>
      </w:r>
      <w:r w:rsidRPr="00A135BE">
        <w:rPr>
          <w:rFonts w:hAnsi="標楷體" w:hint="eastAsia"/>
          <w:color w:val="000000"/>
          <w:spacing w:val="-6"/>
        </w:rPr>
        <w:t>以書面答復。</w:t>
      </w:r>
    </w:p>
    <w:p w14:paraId="4229F9E1" w14:textId="77777777" w:rsidR="00C7529D" w:rsidRPr="00C7529D" w:rsidRDefault="00C7529D" w:rsidP="00C7529D">
      <w:pPr>
        <w:autoSpaceDE w:val="0"/>
        <w:autoSpaceDN w:val="0"/>
        <w:spacing w:beforeLines="50" w:before="180"/>
        <w:ind w:leftChars="201" w:left="643"/>
        <w:jc w:val="both"/>
        <w:rPr>
          <w:rFonts w:ascii="標楷體" w:eastAsia="標楷體" w:hAnsi="標楷體"/>
          <w:b/>
          <w:bCs/>
          <w:color w:val="000000"/>
          <w:kern w:val="0"/>
          <w:sz w:val="36"/>
          <w:szCs w:val="36"/>
        </w:rPr>
      </w:pPr>
      <w:r w:rsidRPr="00C7529D">
        <w:rPr>
          <w:rFonts w:ascii="標楷體" w:eastAsia="標楷體" w:hAnsi="標楷體" w:hint="eastAsia"/>
          <w:b/>
          <w:bCs/>
          <w:color w:val="000000"/>
          <w:kern w:val="0"/>
          <w:sz w:val="36"/>
          <w:szCs w:val="36"/>
        </w:rPr>
        <w:t>討論事項</w:t>
      </w:r>
    </w:p>
    <w:p w14:paraId="32900869" w14:textId="5DA4B5CE" w:rsidR="00C7529D" w:rsidRPr="00C7529D" w:rsidRDefault="00C7529D" w:rsidP="00C7529D">
      <w:pPr>
        <w:jc w:val="both"/>
        <w:rPr>
          <w:rFonts w:ascii="標楷體" w:eastAsia="標楷體" w:hAnsi="標楷體"/>
          <w:b/>
          <w:color w:val="000000"/>
        </w:rPr>
      </w:pPr>
      <w:r w:rsidRPr="00C7529D">
        <w:rPr>
          <w:rFonts w:ascii="標楷體" w:eastAsia="標楷體" w:hAnsi="標楷體" w:hint="eastAsia"/>
          <w:b/>
          <w:bCs/>
        </w:rPr>
        <w:t>審查金融監督管理委員會</w:t>
      </w:r>
      <w:r w:rsidRPr="00C7529D">
        <w:rPr>
          <w:rFonts w:ascii="標楷體" w:eastAsia="標楷體" w:hAnsi="標楷體" w:hint="eastAsia"/>
          <w:b/>
        </w:rPr>
        <w:t>函送</w:t>
      </w:r>
      <w:r w:rsidRPr="00C7529D">
        <w:rPr>
          <w:rFonts w:ascii="標楷體" w:eastAsia="標楷體" w:hAnsi="標楷體" w:hint="eastAsia"/>
          <w:b/>
          <w:bCs/>
        </w:rPr>
        <w:t>「電子支付機構管理條例第五條第二項授權規定事項辦法」案。</w:t>
      </w:r>
    </w:p>
    <w:p w14:paraId="517CD539" w14:textId="77777777" w:rsidR="00FA3ACC" w:rsidRDefault="003F0B5A" w:rsidP="00FA3ACC">
      <w:pPr>
        <w:autoSpaceDE w:val="0"/>
        <w:autoSpaceDN w:val="0"/>
        <w:spacing w:beforeLines="50" w:before="180"/>
        <w:jc w:val="both"/>
        <w:rPr>
          <w:rFonts w:ascii="標楷體" w:eastAsia="標楷體" w:hAnsi="標楷體"/>
          <w:b/>
          <w:color w:val="000000"/>
        </w:rPr>
      </w:pPr>
      <w:r>
        <w:rPr>
          <w:rFonts w:ascii="標楷體" w:eastAsia="標楷體" w:hAnsi="標楷體" w:hint="eastAsia"/>
          <w:b/>
          <w:color w:val="000000"/>
        </w:rPr>
        <w:t>主席裁示：</w:t>
      </w:r>
    </w:p>
    <w:p w14:paraId="73C1B34E" w14:textId="5B408BAD" w:rsidR="003F0B5A" w:rsidRDefault="00604325" w:rsidP="0002127F">
      <w:pPr>
        <w:autoSpaceDE w:val="0"/>
        <w:autoSpaceDN w:val="0"/>
        <w:jc w:val="both"/>
        <w:rPr>
          <w:rFonts w:ascii="標楷體" w:eastAsia="標楷體" w:hAnsi="標楷體"/>
          <w:bCs/>
          <w:color w:val="000000"/>
        </w:rPr>
      </w:pPr>
      <w:r>
        <w:rPr>
          <w:rFonts w:ascii="標楷體" w:eastAsia="標楷體" w:hAnsi="標楷體" w:hint="eastAsia"/>
          <w:bCs/>
          <w:color w:val="000000"/>
        </w:rPr>
        <w:t>金融監督管理委員</w:t>
      </w:r>
      <w:r w:rsidR="009730A1">
        <w:rPr>
          <w:rFonts w:ascii="標楷體" w:eastAsia="標楷體" w:hAnsi="標楷體" w:hint="eastAsia"/>
          <w:bCs/>
          <w:color w:val="000000"/>
        </w:rPr>
        <w:t>會</w:t>
      </w:r>
      <w:r w:rsidRPr="00604325">
        <w:rPr>
          <w:rFonts w:ascii="標楷體" w:eastAsia="標楷體" w:hAnsi="標楷體" w:hint="eastAsia"/>
          <w:bCs/>
          <w:color w:val="000000"/>
        </w:rPr>
        <w:t>於</w:t>
      </w:r>
      <w:r>
        <w:rPr>
          <w:rFonts w:ascii="標楷體" w:eastAsia="標楷體" w:hAnsi="標楷體"/>
          <w:bCs/>
          <w:color w:val="000000"/>
        </w:rPr>
        <w:t>110</w:t>
      </w:r>
      <w:r w:rsidRPr="00604325">
        <w:rPr>
          <w:rFonts w:ascii="標楷體" w:eastAsia="標楷體" w:hAnsi="標楷體" w:hint="eastAsia"/>
          <w:bCs/>
          <w:color w:val="000000"/>
        </w:rPr>
        <w:t>年6月底修正電子支付機構</w:t>
      </w:r>
      <w:r w:rsidR="00C5683B" w:rsidRPr="00C5683B">
        <w:rPr>
          <w:rFonts w:ascii="標楷體" w:eastAsia="標楷體" w:hAnsi="標楷體" w:hint="eastAsia"/>
          <w:bCs/>
          <w:color w:val="000000"/>
        </w:rPr>
        <w:t>管理</w:t>
      </w:r>
      <w:r w:rsidRPr="00604325">
        <w:rPr>
          <w:rFonts w:ascii="標楷體" w:eastAsia="標楷體" w:hAnsi="標楷體" w:hint="eastAsia"/>
          <w:bCs/>
          <w:color w:val="000000"/>
        </w:rPr>
        <w:t>條例第五條第二項授權規定事項辦法</w:t>
      </w:r>
      <w:r>
        <w:rPr>
          <w:rFonts w:ascii="標楷體" w:eastAsia="標楷體" w:hAnsi="標楷體" w:hint="eastAsia"/>
          <w:bCs/>
          <w:color w:val="000000"/>
        </w:rPr>
        <w:t>，</w:t>
      </w:r>
      <w:r w:rsidRPr="00604325">
        <w:rPr>
          <w:rFonts w:ascii="標楷體" w:eastAsia="標楷體" w:hAnsi="標楷體" w:hint="eastAsia"/>
          <w:bCs/>
          <w:color w:val="000000"/>
        </w:rPr>
        <w:t>放寬第三方支付</w:t>
      </w:r>
      <w:r w:rsidR="00D07951">
        <w:rPr>
          <w:rFonts w:ascii="標楷體" w:eastAsia="標楷體" w:hAnsi="標楷體" w:hint="eastAsia"/>
          <w:bCs/>
          <w:color w:val="000000"/>
        </w:rPr>
        <w:t>轉</w:t>
      </w:r>
      <w:r w:rsidRPr="00604325">
        <w:rPr>
          <w:rFonts w:ascii="標楷體" w:eastAsia="標楷體" w:hAnsi="標楷體" w:hint="eastAsia"/>
          <w:bCs/>
          <w:color w:val="000000"/>
        </w:rPr>
        <w:t>申請電子支付的門檻</w:t>
      </w:r>
      <w:r>
        <w:rPr>
          <w:rFonts w:ascii="標楷體" w:eastAsia="標楷體" w:hAnsi="標楷體" w:hint="eastAsia"/>
          <w:bCs/>
          <w:color w:val="000000"/>
        </w:rPr>
        <w:t>，</w:t>
      </w:r>
      <w:r w:rsidRPr="00604325">
        <w:rPr>
          <w:rFonts w:ascii="標楷體" w:eastAsia="標楷體" w:hAnsi="標楷體" w:hint="eastAsia"/>
          <w:bCs/>
          <w:color w:val="000000"/>
        </w:rPr>
        <w:t>由原代理收付款項總餘額新臺幣10億元</w:t>
      </w:r>
      <w:r>
        <w:rPr>
          <w:rFonts w:ascii="標楷體" w:eastAsia="標楷體" w:hAnsi="標楷體" w:hint="eastAsia"/>
          <w:bCs/>
          <w:color w:val="000000"/>
        </w:rPr>
        <w:t>，</w:t>
      </w:r>
      <w:r w:rsidRPr="00604325">
        <w:rPr>
          <w:rFonts w:ascii="標楷體" w:eastAsia="標楷體" w:hAnsi="標楷體" w:hint="eastAsia"/>
          <w:bCs/>
          <w:color w:val="000000"/>
        </w:rPr>
        <w:t>調整為20億元</w:t>
      </w:r>
      <w:r>
        <w:rPr>
          <w:rFonts w:ascii="標楷體" w:eastAsia="標楷體" w:hAnsi="標楷體" w:hint="eastAsia"/>
          <w:bCs/>
          <w:color w:val="000000"/>
        </w:rPr>
        <w:t>，</w:t>
      </w:r>
      <w:r w:rsidRPr="00604325">
        <w:rPr>
          <w:rFonts w:ascii="標楷體" w:eastAsia="標楷體" w:hAnsi="標楷體" w:hint="eastAsia"/>
          <w:bCs/>
          <w:color w:val="000000"/>
        </w:rPr>
        <w:t>引發外界有放</w:t>
      </w:r>
      <w:r>
        <w:rPr>
          <w:rFonts w:ascii="標楷體" w:eastAsia="標楷體" w:hAnsi="標楷體" w:hint="eastAsia"/>
          <w:bCs/>
          <w:color w:val="000000"/>
        </w:rPr>
        <w:t>寬監</w:t>
      </w:r>
      <w:r w:rsidR="00D07951">
        <w:rPr>
          <w:rFonts w:ascii="標楷體" w:eastAsia="標楷體" w:hAnsi="標楷體" w:hint="eastAsia"/>
          <w:bCs/>
          <w:color w:val="000000"/>
        </w:rPr>
        <w:t>管</w:t>
      </w:r>
      <w:r w:rsidRPr="00604325">
        <w:rPr>
          <w:rFonts w:ascii="標楷體" w:eastAsia="標楷體" w:hAnsi="標楷體" w:hint="eastAsia"/>
          <w:bCs/>
          <w:color w:val="000000"/>
        </w:rPr>
        <w:t>之疑慮。</w:t>
      </w:r>
      <w:r w:rsidR="0020399B">
        <w:rPr>
          <w:rFonts w:ascii="標楷體" w:eastAsia="標楷體" w:hAnsi="標楷體" w:hint="eastAsia"/>
          <w:bCs/>
          <w:color w:val="000000"/>
        </w:rPr>
        <w:t>1</w:t>
      </w:r>
      <w:r w:rsidR="0020399B">
        <w:rPr>
          <w:rFonts w:ascii="標楷體" w:eastAsia="標楷體" w:hAnsi="標楷體"/>
          <w:bCs/>
          <w:color w:val="000000"/>
        </w:rPr>
        <w:t>11</w:t>
      </w:r>
      <w:r w:rsidR="0020399B">
        <w:rPr>
          <w:rFonts w:ascii="標楷體" w:eastAsia="標楷體" w:hAnsi="標楷體" w:hint="eastAsia"/>
          <w:bCs/>
          <w:color w:val="000000"/>
        </w:rPr>
        <w:t>年4月1</w:t>
      </w:r>
      <w:r w:rsidR="0020399B">
        <w:rPr>
          <w:rFonts w:ascii="標楷體" w:eastAsia="標楷體" w:hAnsi="標楷體"/>
          <w:bCs/>
          <w:color w:val="000000"/>
        </w:rPr>
        <w:t>8</w:t>
      </w:r>
      <w:r w:rsidR="0020399B" w:rsidRPr="00604325">
        <w:rPr>
          <w:rFonts w:ascii="標楷體" w:eastAsia="標楷體" w:hAnsi="標楷體" w:hint="eastAsia"/>
          <w:bCs/>
          <w:color w:val="000000"/>
        </w:rPr>
        <w:t>日</w:t>
      </w:r>
      <w:r w:rsidRPr="00604325">
        <w:rPr>
          <w:rFonts w:ascii="標楷體" w:eastAsia="標楷體" w:hAnsi="標楷體" w:hint="eastAsia"/>
          <w:bCs/>
          <w:color w:val="000000"/>
        </w:rPr>
        <w:t>本</w:t>
      </w:r>
      <w:r>
        <w:rPr>
          <w:rFonts w:ascii="標楷體" w:eastAsia="標楷體" w:hAnsi="標楷體" w:hint="eastAsia"/>
          <w:bCs/>
          <w:color w:val="000000"/>
        </w:rPr>
        <w:t>委員會</w:t>
      </w:r>
      <w:r w:rsidRPr="00604325">
        <w:rPr>
          <w:rFonts w:ascii="標楷體" w:eastAsia="標楷體" w:hAnsi="標楷體" w:hint="eastAsia"/>
          <w:bCs/>
          <w:color w:val="000000"/>
        </w:rPr>
        <w:t>安排審查該辦法</w:t>
      </w:r>
      <w:r>
        <w:rPr>
          <w:rFonts w:ascii="標楷體" w:eastAsia="標楷體" w:hAnsi="標楷體" w:hint="eastAsia"/>
          <w:bCs/>
          <w:color w:val="000000"/>
        </w:rPr>
        <w:t>，</w:t>
      </w:r>
      <w:r w:rsidRPr="00604325">
        <w:rPr>
          <w:rFonts w:ascii="標楷體" w:eastAsia="標楷體" w:hAnsi="標楷體" w:hint="eastAsia"/>
          <w:bCs/>
          <w:color w:val="000000"/>
        </w:rPr>
        <w:t>是希望藉此機會</w:t>
      </w:r>
      <w:r>
        <w:rPr>
          <w:rFonts w:ascii="標楷體" w:eastAsia="標楷體" w:hAnsi="標楷體" w:hint="eastAsia"/>
          <w:bCs/>
          <w:color w:val="000000"/>
        </w:rPr>
        <w:t>，</w:t>
      </w:r>
      <w:r w:rsidRPr="00604325">
        <w:rPr>
          <w:rFonts w:ascii="標楷體" w:eastAsia="標楷體" w:hAnsi="標楷體" w:hint="eastAsia"/>
          <w:bCs/>
          <w:color w:val="000000"/>
        </w:rPr>
        <w:t>讓主管機關就修法的考量</w:t>
      </w:r>
      <w:r>
        <w:rPr>
          <w:rFonts w:ascii="標楷體" w:eastAsia="標楷體" w:hAnsi="標楷體" w:hint="eastAsia"/>
          <w:bCs/>
          <w:color w:val="000000"/>
        </w:rPr>
        <w:t>，</w:t>
      </w:r>
      <w:r w:rsidRPr="00604325">
        <w:rPr>
          <w:rFonts w:ascii="標楷體" w:eastAsia="標楷體" w:hAnsi="標楷體" w:hint="eastAsia"/>
          <w:bCs/>
          <w:color w:val="000000"/>
        </w:rPr>
        <w:t>管理或監理的原則及市場現況</w:t>
      </w:r>
      <w:r>
        <w:rPr>
          <w:rFonts w:ascii="標楷體" w:eastAsia="標楷體" w:hAnsi="標楷體" w:hint="eastAsia"/>
          <w:bCs/>
          <w:color w:val="000000"/>
        </w:rPr>
        <w:t>，</w:t>
      </w:r>
      <w:r w:rsidRPr="00604325">
        <w:rPr>
          <w:rFonts w:ascii="標楷體" w:eastAsia="標楷體" w:hAnsi="標楷體" w:hint="eastAsia"/>
          <w:bCs/>
          <w:color w:val="000000"/>
        </w:rPr>
        <w:t>做更清楚之說明</w:t>
      </w:r>
      <w:r w:rsidR="0020399B">
        <w:rPr>
          <w:rFonts w:ascii="標楷體" w:eastAsia="標楷體" w:hAnsi="標楷體" w:hint="eastAsia"/>
          <w:bCs/>
          <w:color w:val="000000"/>
        </w:rPr>
        <w:t>；</w:t>
      </w:r>
      <w:r w:rsidRPr="00604325">
        <w:rPr>
          <w:rFonts w:ascii="標楷體" w:eastAsia="標楷體" w:hAnsi="標楷體" w:hint="eastAsia"/>
          <w:bCs/>
          <w:color w:val="000000"/>
        </w:rPr>
        <w:t>但就委員質詢之相關問題</w:t>
      </w:r>
      <w:r>
        <w:rPr>
          <w:rFonts w:ascii="標楷體" w:eastAsia="標楷體" w:hAnsi="標楷體" w:hint="eastAsia"/>
          <w:bCs/>
          <w:color w:val="000000"/>
        </w:rPr>
        <w:t>，</w:t>
      </w:r>
      <w:r w:rsidRPr="00604325">
        <w:rPr>
          <w:rFonts w:ascii="標楷體" w:eastAsia="標楷體" w:hAnsi="標楷體" w:hint="eastAsia"/>
          <w:bCs/>
          <w:color w:val="000000"/>
        </w:rPr>
        <w:t>本</w:t>
      </w:r>
      <w:r w:rsidR="0020399B">
        <w:rPr>
          <w:rFonts w:ascii="標楷體" w:eastAsia="標楷體" w:hAnsi="標楷體" w:hint="eastAsia"/>
          <w:bCs/>
          <w:color w:val="000000"/>
        </w:rPr>
        <w:t>委員會</w:t>
      </w:r>
      <w:r w:rsidRPr="00604325">
        <w:rPr>
          <w:rFonts w:ascii="標楷體" w:eastAsia="標楷體" w:hAnsi="標楷體" w:hint="eastAsia"/>
          <w:bCs/>
          <w:color w:val="000000"/>
        </w:rPr>
        <w:t>認為主管機關有再進一步釐清之必要。主管機關雖強調法令遵循面</w:t>
      </w:r>
      <w:r>
        <w:rPr>
          <w:rFonts w:ascii="標楷體" w:eastAsia="標楷體" w:hAnsi="標楷體" w:hint="eastAsia"/>
          <w:bCs/>
          <w:color w:val="000000"/>
        </w:rPr>
        <w:t>，</w:t>
      </w:r>
      <w:r w:rsidRPr="00604325">
        <w:rPr>
          <w:rFonts w:ascii="標楷體" w:eastAsia="標楷體" w:hAnsi="標楷體" w:hint="eastAsia"/>
          <w:bCs/>
          <w:color w:val="000000"/>
        </w:rPr>
        <w:t>但對於業者的法令規避也應有積極作為</w:t>
      </w:r>
      <w:r w:rsidR="0020399B">
        <w:rPr>
          <w:rFonts w:ascii="標楷體" w:eastAsia="標楷體" w:hAnsi="標楷體" w:hint="eastAsia"/>
          <w:bCs/>
          <w:color w:val="000000"/>
        </w:rPr>
        <w:t>；</w:t>
      </w:r>
      <w:r w:rsidRPr="00604325">
        <w:rPr>
          <w:rFonts w:ascii="標楷體" w:eastAsia="標楷體" w:hAnsi="標楷體" w:hint="eastAsia"/>
          <w:bCs/>
          <w:color w:val="000000"/>
        </w:rPr>
        <w:t>電子支付與第三方支付的監理強度差異甚大</w:t>
      </w:r>
      <w:r>
        <w:rPr>
          <w:rFonts w:ascii="標楷體" w:eastAsia="標楷體" w:hAnsi="標楷體" w:hint="eastAsia"/>
          <w:bCs/>
          <w:color w:val="000000"/>
        </w:rPr>
        <w:t>，</w:t>
      </w:r>
      <w:r w:rsidRPr="00604325">
        <w:rPr>
          <w:rFonts w:ascii="標楷體" w:eastAsia="標楷體" w:hAnsi="標楷體" w:hint="eastAsia"/>
          <w:bCs/>
          <w:color w:val="000000"/>
        </w:rPr>
        <w:t>主管機關應更為審慎</w:t>
      </w:r>
      <w:r>
        <w:rPr>
          <w:rFonts w:ascii="標楷體" w:eastAsia="標楷體" w:hAnsi="標楷體" w:hint="eastAsia"/>
          <w:bCs/>
          <w:color w:val="000000"/>
        </w:rPr>
        <w:t>，</w:t>
      </w:r>
      <w:r w:rsidRPr="00604325">
        <w:rPr>
          <w:rFonts w:ascii="標楷體" w:eastAsia="標楷體" w:hAnsi="標楷體" w:hint="eastAsia"/>
          <w:bCs/>
          <w:color w:val="000000"/>
        </w:rPr>
        <w:t>以確保消費者權益</w:t>
      </w:r>
      <w:r w:rsidR="0020399B">
        <w:rPr>
          <w:rFonts w:ascii="標楷體" w:eastAsia="標楷體" w:hAnsi="標楷體" w:hint="eastAsia"/>
          <w:bCs/>
          <w:color w:val="000000"/>
        </w:rPr>
        <w:t>；</w:t>
      </w:r>
      <w:r w:rsidRPr="00604325">
        <w:rPr>
          <w:rFonts w:ascii="標楷體" w:eastAsia="標楷體" w:hAnsi="標楷體" w:hint="eastAsia"/>
          <w:bCs/>
          <w:color w:val="000000"/>
        </w:rPr>
        <w:t>本</w:t>
      </w:r>
      <w:r w:rsidR="0020399B">
        <w:rPr>
          <w:rFonts w:ascii="標楷體" w:eastAsia="標楷體" w:hAnsi="標楷體" w:hint="eastAsia"/>
          <w:bCs/>
          <w:color w:val="000000"/>
        </w:rPr>
        <w:t>委員會</w:t>
      </w:r>
      <w:r w:rsidRPr="00604325">
        <w:rPr>
          <w:rFonts w:ascii="標楷體" w:eastAsia="標楷體" w:hAnsi="標楷體" w:hint="eastAsia"/>
          <w:bCs/>
          <w:color w:val="000000"/>
        </w:rPr>
        <w:t>要求</w:t>
      </w:r>
      <w:r w:rsidR="0020399B">
        <w:rPr>
          <w:rFonts w:ascii="標楷體" w:eastAsia="標楷體" w:hAnsi="標楷體" w:hint="eastAsia"/>
          <w:bCs/>
          <w:color w:val="000000"/>
        </w:rPr>
        <w:t>金融監</w:t>
      </w:r>
      <w:r w:rsidR="0020399B">
        <w:rPr>
          <w:rFonts w:ascii="標楷體" w:eastAsia="標楷體" w:hAnsi="標楷體" w:hint="eastAsia"/>
          <w:bCs/>
          <w:color w:val="000000"/>
        </w:rPr>
        <w:lastRenderedPageBreak/>
        <w:t>督管理委員會</w:t>
      </w:r>
      <w:r w:rsidRPr="00604325">
        <w:rPr>
          <w:rFonts w:ascii="標楷體" w:eastAsia="標楷體" w:hAnsi="標楷體" w:hint="eastAsia"/>
          <w:bCs/>
          <w:color w:val="000000"/>
        </w:rPr>
        <w:t>、經濟部應依據剛才通過的臨時提案</w:t>
      </w:r>
      <w:r w:rsidR="0020399B">
        <w:rPr>
          <w:rFonts w:ascii="標楷體" w:eastAsia="標楷體" w:hAnsi="標楷體" w:hint="eastAsia"/>
          <w:bCs/>
          <w:color w:val="000000"/>
        </w:rPr>
        <w:t>及委員所提之問題</w:t>
      </w:r>
      <w:r>
        <w:rPr>
          <w:rFonts w:ascii="標楷體" w:eastAsia="標楷體" w:hAnsi="標楷體"/>
          <w:bCs/>
          <w:color w:val="000000"/>
        </w:rPr>
        <w:t>，</w:t>
      </w:r>
      <w:r w:rsidRPr="00604325">
        <w:rPr>
          <w:rFonts w:ascii="標楷體" w:eastAsia="標楷體" w:hAnsi="標楷體" w:hint="eastAsia"/>
          <w:bCs/>
          <w:color w:val="000000"/>
        </w:rPr>
        <w:t>儘快</w:t>
      </w:r>
      <w:r w:rsidR="009066AB">
        <w:rPr>
          <w:rFonts w:ascii="標楷體" w:eastAsia="標楷體" w:hAnsi="標楷體" w:hint="eastAsia"/>
          <w:bCs/>
          <w:color w:val="000000"/>
        </w:rPr>
        <w:t>研擬</w:t>
      </w:r>
      <w:r w:rsidRPr="00604325">
        <w:rPr>
          <w:rFonts w:ascii="標楷體" w:eastAsia="標楷體" w:hAnsi="標楷體" w:hint="eastAsia"/>
          <w:bCs/>
          <w:color w:val="000000"/>
        </w:rPr>
        <w:t>強</w:t>
      </w:r>
      <w:r w:rsidR="009066AB">
        <w:rPr>
          <w:rFonts w:ascii="標楷體" w:eastAsia="標楷體" w:hAnsi="標楷體" w:hint="eastAsia"/>
          <w:bCs/>
          <w:color w:val="000000"/>
        </w:rPr>
        <w:t>化</w:t>
      </w:r>
      <w:r w:rsidRPr="00604325">
        <w:rPr>
          <w:rFonts w:ascii="標楷體" w:eastAsia="標楷體" w:hAnsi="標楷體" w:hint="eastAsia"/>
          <w:bCs/>
          <w:color w:val="000000"/>
        </w:rPr>
        <w:t>管理、監理相關措施</w:t>
      </w:r>
      <w:r w:rsidR="009066AB">
        <w:rPr>
          <w:rFonts w:ascii="標楷體" w:eastAsia="標楷體" w:hAnsi="標楷體" w:hint="eastAsia"/>
          <w:bCs/>
          <w:color w:val="000000"/>
        </w:rPr>
        <w:t>，並就修正</w:t>
      </w:r>
      <w:r w:rsidR="00FA3ACC">
        <w:rPr>
          <w:rFonts w:ascii="標楷體" w:eastAsia="標楷體" w:hAnsi="標楷體" w:hint="eastAsia"/>
          <w:bCs/>
          <w:color w:val="000000"/>
        </w:rPr>
        <w:t>該辦法</w:t>
      </w:r>
      <w:r w:rsidR="00356668">
        <w:rPr>
          <w:rFonts w:ascii="標楷體" w:eastAsia="標楷體" w:hAnsi="標楷體" w:hint="eastAsia"/>
          <w:bCs/>
          <w:color w:val="000000"/>
        </w:rPr>
        <w:t>調整總餘額門檻，於2週內</w:t>
      </w:r>
      <w:r w:rsidRPr="00604325">
        <w:rPr>
          <w:rFonts w:ascii="標楷體" w:eastAsia="標楷體" w:hAnsi="標楷體" w:hint="eastAsia"/>
          <w:bCs/>
          <w:color w:val="000000"/>
        </w:rPr>
        <w:t>向</w:t>
      </w:r>
      <w:r w:rsidR="00356668">
        <w:rPr>
          <w:rFonts w:ascii="標楷體" w:eastAsia="標楷體" w:hAnsi="標楷體" w:hint="eastAsia"/>
          <w:bCs/>
          <w:color w:val="000000"/>
        </w:rPr>
        <w:t>立法院財政</w:t>
      </w:r>
      <w:r w:rsidR="00FA3ACC">
        <w:rPr>
          <w:rFonts w:ascii="標楷體" w:eastAsia="標楷體" w:hAnsi="標楷體" w:hint="eastAsia"/>
          <w:bCs/>
          <w:color w:val="000000"/>
        </w:rPr>
        <w:t>委員</w:t>
      </w:r>
      <w:r w:rsidRPr="00604325">
        <w:rPr>
          <w:rFonts w:ascii="標楷體" w:eastAsia="標楷體" w:hAnsi="標楷體" w:hint="eastAsia"/>
          <w:bCs/>
          <w:color w:val="000000"/>
        </w:rPr>
        <w:t>會提出報告</w:t>
      </w:r>
      <w:r>
        <w:rPr>
          <w:rFonts w:ascii="標楷體" w:eastAsia="標楷體" w:hAnsi="標楷體" w:hint="eastAsia"/>
          <w:bCs/>
          <w:color w:val="000000"/>
        </w:rPr>
        <w:t>，</w:t>
      </w:r>
      <w:r w:rsidRPr="00604325">
        <w:rPr>
          <w:rFonts w:ascii="標楷體" w:eastAsia="標楷體" w:hAnsi="標楷體" w:hint="eastAsia"/>
          <w:bCs/>
          <w:color w:val="000000"/>
        </w:rPr>
        <w:t>再視情況</w:t>
      </w:r>
      <w:r>
        <w:rPr>
          <w:rFonts w:ascii="標楷體" w:eastAsia="標楷體" w:hAnsi="標楷體" w:hint="eastAsia"/>
          <w:bCs/>
          <w:color w:val="000000"/>
        </w:rPr>
        <w:t>，</w:t>
      </w:r>
      <w:r w:rsidRPr="00604325">
        <w:rPr>
          <w:rFonts w:ascii="標楷體" w:eastAsia="標楷體" w:hAnsi="標楷體" w:hint="eastAsia"/>
          <w:bCs/>
          <w:color w:val="000000"/>
        </w:rPr>
        <w:t>擇期</w:t>
      </w:r>
      <w:r w:rsidR="009730A1">
        <w:rPr>
          <w:rFonts w:ascii="標楷體" w:eastAsia="標楷體" w:hAnsi="標楷體" w:hint="eastAsia"/>
          <w:bCs/>
          <w:color w:val="000000"/>
        </w:rPr>
        <w:t>來</w:t>
      </w:r>
      <w:r w:rsidRPr="00604325">
        <w:rPr>
          <w:rFonts w:ascii="標楷體" w:eastAsia="標楷體" w:hAnsi="標楷體" w:hint="eastAsia"/>
          <w:bCs/>
          <w:color w:val="000000"/>
        </w:rPr>
        <w:t>處理本案。</w:t>
      </w:r>
    </w:p>
    <w:p w14:paraId="0968C7CD" w14:textId="561C432F" w:rsidR="009730A1" w:rsidRDefault="009730A1" w:rsidP="0002127F">
      <w:pPr>
        <w:autoSpaceDE w:val="0"/>
        <w:autoSpaceDN w:val="0"/>
        <w:jc w:val="both"/>
        <w:rPr>
          <w:rFonts w:ascii="標楷體" w:eastAsia="標楷體" w:hAnsi="標楷體"/>
          <w:b/>
          <w:color w:val="000000"/>
        </w:rPr>
      </w:pPr>
      <w:r w:rsidRPr="009730A1">
        <w:rPr>
          <w:rFonts w:ascii="標楷體" w:eastAsia="標楷體" w:hAnsi="標楷體" w:hint="eastAsia"/>
          <w:b/>
          <w:color w:val="000000"/>
        </w:rPr>
        <w:t>決議：</w:t>
      </w:r>
      <w:r>
        <w:rPr>
          <w:rFonts w:ascii="標楷體" w:eastAsia="標楷體" w:hAnsi="標楷體" w:hint="eastAsia"/>
          <w:bCs/>
          <w:color w:val="000000"/>
        </w:rPr>
        <w:t>另擇期繼續審查。</w:t>
      </w:r>
    </w:p>
    <w:p w14:paraId="42690FA8" w14:textId="184692FA" w:rsidR="00E56E5A" w:rsidRPr="00A135BE" w:rsidRDefault="00E56E5A" w:rsidP="005639CF">
      <w:pPr>
        <w:autoSpaceDE w:val="0"/>
        <w:autoSpaceDN w:val="0"/>
        <w:spacing w:beforeLines="50" w:before="180"/>
        <w:jc w:val="both"/>
        <w:rPr>
          <w:rFonts w:ascii="標楷體" w:eastAsia="標楷體" w:hAnsi="標楷體"/>
          <w:b/>
          <w:color w:val="000000"/>
        </w:rPr>
      </w:pPr>
      <w:r w:rsidRPr="00A135BE">
        <w:rPr>
          <w:rFonts w:ascii="標楷體" w:eastAsia="標楷體" w:hAnsi="標楷體" w:hint="eastAsia"/>
          <w:b/>
          <w:color w:val="000000"/>
        </w:rPr>
        <w:t>通過臨時提案</w:t>
      </w:r>
      <w:r w:rsidR="00FC04A3">
        <w:rPr>
          <w:rFonts w:ascii="標楷體" w:eastAsia="標楷體" w:hAnsi="標楷體"/>
          <w:b/>
          <w:color w:val="000000"/>
        </w:rPr>
        <w:t>7</w:t>
      </w:r>
      <w:r w:rsidRPr="00A135BE">
        <w:rPr>
          <w:rFonts w:ascii="標楷體" w:eastAsia="標楷體" w:hAnsi="標楷體" w:hint="eastAsia"/>
          <w:b/>
          <w:color w:val="000000"/>
        </w:rPr>
        <w:t>案</w:t>
      </w:r>
      <w:r w:rsidR="00000686" w:rsidRPr="00A135BE">
        <w:rPr>
          <w:rFonts w:ascii="標楷體" w:eastAsia="標楷體" w:hAnsi="標楷體" w:hint="eastAsia"/>
          <w:b/>
          <w:color w:val="000000"/>
        </w:rPr>
        <w:t>：</w:t>
      </w:r>
    </w:p>
    <w:p w14:paraId="538A8914" w14:textId="74C100E0" w:rsidR="00E56E5A" w:rsidRPr="00A135BE" w:rsidRDefault="00E56E5A" w:rsidP="00B21F3A">
      <w:pPr>
        <w:autoSpaceDE w:val="0"/>
        <w:autoSpaceDN w:val="0"/>
        <w:spacing w:line="520" w:lineRule="exact"/>
        <w:ind w:left="616" w:hanging="630"/>
        <w:jc w:val="both"/>
        <w:rPr>
          <w:rFonts w:ascii="標楷體" w:eastAsia="標楷體" w:hAnsi="標楷體" w:cs="Courier New"/>
        </w:rPr>
      </w:pPr>
      <w:r w:rsidRPr="00A135BE">
        <w:rPr>
          <w:rFonts w:ascii="標楷體" w:eastAsia="標楷體" w:hAnsi="標楷體" w:cs="Courier New" w:hint="eastAsia"/>
          <w:color w:val="000000"/>
          <w:spacing w:val="-6"/>
        </w:rPr>
        <w:t>一、</w:t>
      </w:r>
      <w:r w:rsidR="00B21F3A" w:rsidRPr="00B21F3A">
        <w:rPr>
          <w:rFonts w:ascii="標楷體" w:eastAsia="標楷體" w:hAnsi="標楷體" w:cs="Courier New" w:hint="eastAsia"/>
          <w:color w:val="000000"/>
          <w:spacing w:val="-6"/>
        </w:rPr>
        <w:t>依據電子支付機構管理條例第5條第4項規定</w:t>
      </w:r>
      <w:r w:rsidR="008F0F95">
        <w:rPr>
          <w:rFonts w:ascii="標楷體" w:eastAsia="標楷體" w:hAnsi="標楷體" w:cs="Courier New" w:hint="eastAsia"/>
          <w:color w:val="000000"/>
          <w:spacing w:val="-6"/>
        </w:rPr>
        <w:t>，</w:t>
      </w:r>
      <w:r w:rsidR="00B21F3A" w:rsidRPr="00B21F3A">
        <w:rPr>
          <w:rFonts w:ascii="標楷體" w:eastAsia="標楷體" w:hAnsi="標楷體" w:cs="Courier New" w:hint="eastAsia"/>
          <w:color w:val="000000"/>
          <w:spacing w:val="-6"/>
        </w:rPr>
        <w:t>金融監督管理委員會為查明第三方支付服務業者所保管代理收付款項總餘額是否逾一定金額</w:t>
      </w:r>
      <w:r w:rsidR="008F0F95">
        <w:rPr>
          <w:rFonts w:ascii="標楷體" w:eastAsia="標楷體" w:hAnsi="標楷體" w:cs="Courier New" w:hint="eastAsia"/>
          <w:color w:val="000000"/>
          <w:spacing w:val="-6"/>
        </w:rPr>
        <w:t>，</w:t>
      </w:r>
      <w:r w:rsidR="00B21F3A" w:rsidRPr="00B21F3A">
        <w:rPr>
          <w:rFonts w:ascii="標楷體" w:eastAsia="標楷體" w:hAnsi="標楷體" w:cs="Courier New" w:hint="eastAsia"/>
          <w:color w:val="000000"/>
          <w:spacing w:val="-6"/>
        </w:rPr>
        <w:t>得要求特定之自然人、法人、團體於限期內提供相關資料或通知其至主管機關辦公處所備詢</w:t>
      </w:r>
      <w:r w:rsidR="0020399B">
        <w:rPr>
          <w:rFonts w:ascii="標楷體" w:eastAsia="標楷體" w:hAnsi="標楷體" w:cs="Courier New" w:hint="eastAsia"/>
          <w:color w:val="000000"/>
          <w:spacing w:val="-6"/>
        </w:rPr>
        <w:t>；</w:t>
      </w:r>
      <w:r w:rsidR="00B21F3A" w:rsidRPr="00B21F3A">
        <w:rPr>
          <w:rFonts w:ascii="標楷體" w:eastAsia="標楷體" w:hAnsi="標楷體" w:cs="Courier New" w:hint="eastAsia"/>
          <w:color w:val="000000"/>
          <w:spacing w:val="-6"/>
        </w:rPr>
        <w:t>必要時</w:t>
      </w:r>
      <w:r w:rsidR="008F0F95">
        <w:rPr>
          <w:rFonts w:ascii="標楷體" w:eastAsia="標楷體" w:hAnsi="標楷體" w:cs="Courier New" w:hint="eastAsia"/>
          <w:color w:val="000000"/>
          <w:spacing w:val="-6"/>
        </w:rPr>
        <w:t>，</w:t>
      </w:r>
      <w:r w:rsidR="00B21F3A" w:rsidRPr="00B21F3A">
        <w:rPr>
          <w:rFonts w:ascii="標楷體" w:eastAsia="標楷體" w:hAnsi="標楷體" w:cs="Courier New" w:hint="eastAsia"/>
          <w:color w:val="000000"/>
          <w:spacing w:val="-6"/>
        </w:rPr>
        <w:t>亦得要求銀行、其他金融機構提供其存款及其他有關資料。惟電子支付機構管理條例第五條第二項授權規定事項辦法第3條所定之一定金額</w:t>
      </w:r>
      <w:r w:rsidR="008F0F95">
        <w:rPr>
          <w:rFonts w:ascii="標楷體" w:eastAsia="標楷體" w:hAnsi="標楷體" w:cs="Courier New" w:hint="eastAsia"/>
          <w:color w:val="000000"/>
          <w:spacing w:val="-6"/>
        </w:rPr>
        <w:t>，</w:t>
      </w:r>
      <w:r w:rsidR="00B21F3A" w:rsidRPr="00B21F3A">
        <w:rPr>
          <w:rFonts w:ascii="標楷體" w:eastAsia="標楷體" w:hAnsi="標楷體" w:cs="Courier New" w:hint="eastAsia"/>
          <w:color w:val="000000"/>
          <w:spacing w:val="-6"/>
        </w:rPr>
        <w:t>自110年7月1日起調高為新臺幣20億元</w:t>
      </w:r>
      <w:r w:rsidR="008F0F95">
        <w:rPr>
          <w:rFonts w:ascii="標楷體" w:eastAsia="標楷體" w:hAnsi="標楷體" w:cs="Courier New" w:hint="eastAsia"/>
          <w:color w:val="000000"/>
          <w:spacing w:val="-6"/>
        </w:rPr>
        <w:t>，</w:t>
      </w:r>
      <w:r w:rsidR="00B21F3A" w:rsidRPr="00B21F3A">
        <w:rPr>
          <w:rFonts w:ascii="標楷體" w:eastAsia="標楷體" w:hAnsi="標楷體" w:cs="Courier New" w:hint="eastAsia"/>
          <w:color w:val="000000"/>
          <w:spacing w:val="-6"/>
        </w:rPr>
        <w:t>考量第三方支付服務業</w:t>
      </w:r>
      <w:r w:rsidR="008F0F95">
        <w:rPr>
          <w:rFonts w:ascii="標楷體" w:eastAsia="標楷體" w:hAnsi="標楷體" w:cs="Courier New" w:hint="eastAsia"/>
          <w:color w:val="000000"/>
          <w:spacing w:val="-6"/>
        </w:rPr>
        <w:t>者</w:t>
      </w:r>
      <w:r w:rsidR="00B21F3A" w:rsidRPr="00B21F3A">
        <w:rPr>
          <w:rFonts w:ascii="標楷體" w:eastAsia="標楷體" w:hAnsi="標楷體" w:cs="Courier New" w:hint="eastAsia"/>
          <w:color w:val="000000"/>
          <w:spacing w:val="-6"/>
        </w:rPr>
        <w:t>保管金額過多有一定風險</w:t>
      </w:r>
      <w:r w:rsidR="008F0F95">
        <w:rPr>
          <w:rFonts w:ascii="標楷體" w:eastAsia="標楷體" w:hAnsi="標楷體" w:cs="Courier New" w:hint="eastAsia"/>
          <w:color w:val="000000"/>
          <w:spacing w:val="-6"/>
        </w:rPr>
        <w:t>，</w:t>
      </w:r>
      <w:r w:rsidR="00B21F3A" w:rsidRPr="00B21F3A">
        <w:rPr>
          <w:rFonts w:ascii="標楷體" w:eastAsia="標楷體" w:hAnsi="標楷體" w:cs="Courier New" w:hint="eastAsia"/>
          <w:color w:val="000000"/>
          <w:spacing w:val="-6"/>
        </w:rPr>
        <w:t>應加強第三方支付服務業之管理。</w:t>
      </w:r>
      <w:r w:rsidR="00AB0944">
        <w:rPr>
          <w:rFonts w:ascii="標楷體" w:eastAsia="標楷體" w:hAnsi="標楷體" w:cs="Courier New" w:hint="eastAsia"/>
          <w:color w:val="000000"/>
          <w:spacing w:val="-6"/>
        </w:rPr>
        <w:t>爰</w:t>
      </w:r>
      <w:r w:rsidR="00B21F3A" w:rsidRPr="00B21F3A">
        <w:rPr>
          <w:rFonts w:ascii="標楷體" w:eastAsia="標楷體" w:hAnsi="標楷體" w:cs="Courier New" w:hint="eastAsia"/>
          <w:color w:val="000000"/>
          <w:spacing w:val="-6"/>
        </w:rPr>
        <w:t>此</w:t>
      </w:r>
      <w:r w:rsidR="008F0F95">
        <w:rPr>
          <w:rFonts w:ascii="標楷體" w:eastAsia="標楷體" w:hAnsi="標楷體" w:cs="Courier New"/>
          <w:color w:val="000000"/>
          <w:spacing w:val="-6"/>
        </w:rPr>
        <w:t>，</w:t>
      </w:r>
      <w:r w:rsidR="009730A1">
        <w:rPr>
          <w:rFonts w:ascii="標楷體" w:eastAsia="標楷體" w:hAnsi="標楷體" w:cs="Courier New" w:hint="eastAsia"/>
          <w:color w:val="000000"/>
          <w:spacing w:val="-6"/>
        </w:rPr>
        <w:t>1</w:t>
      </w:r>
      <w:r w:rsidR="009730A1">
        <w:rPr>
          <w:rFonts w:ascii="標楷體" w:eastAsia="標楷體" w:hAnsi="標楷體" w:cs="Courier New"/>
          <w:color w:val="000000"/>
          <w:spacing w:val="-6"/>
        </w:rPr>
        <w:t>.</w:t>
      </w:r>
      <w:r w:rsidR="00B21F3A" w:rsidRPr="00B21F3A">
        <w:rPr>
          <w:rFonts w:ascii="標楷體" w:eastAsia="標楷體" w:hAnsi="標楷體" w:cs="Courier New" w:hint="eastAsia"/>
          <w:color w:val="000000"/>
          <w:spacing w:val="-6"/>
        </w:rPr>
        <w:t>請金融監督管理委員會就依據電子支付機構管理條例第5條第4項所查明之結果與其他有關資料</w:t>
      </w:r>
      <w:r w:rsidR="008F0F95">
        <w:rPr>
          <w:rFonts w:ascii="標楷體" w:eastAsia="標楷體" w:hAnsi="標楷體" w:cs="Courier New" w:hint="eastAsia"/>
          <w:color w:val="000000"/>
          <w:spacing w:val="-6"/>
        </w:rPr>
        <w:t>，</w:t>
      </w:r>
      <w:r w:rsidR="00B21F3A" w:rsidRPr="00B21F3A">
        <w:rPr>
          <w:rFonts w:ascii="標楷體" w:eastAsia="標楷體" w:hAnsi="標楷體" w:cs="Courier New" w:hint="eastAsia"/>
          <w:color w:val="000000"/>
          <w:spacing w:val="-6"/>
        </w:rPr>
        <w:t>主動且定期提供經濟部</w:t>
      </w:r>
      <w:r w:rsidR="008F0F95">
        <w:rPr>
          <w:rFonts w:ascii="標楷體" w:eastAsia="標楷體" w:hAnsi="標楷體" w:cs="Courier New" w:hint="eastAsia"/>
          <w:color w:val="000000"/>
          <w:spacing w:val="-6"/>
        </w:rPr>
        <w:t>，</w:t>
      </w:r>
      <w:r w:rsidR="00B21F3A" w:rsidRPr="00B21F3A">
        <w:rPr>
          <w:rFonts w:ascii="標楷體" w:eastAsia="標楷體" w:hAnsi="標楷體" w:cs="Courier New" w:hint="eastAsia"/>
          <w:color w:val="000000"/>
          <w:spacing w:val="-6"/>
        </w:rPr>
        <w:t>以利經濟部加強對第三方支付服務業之管理。</w:t>
      </w:r>
      <w:r w:rsidR="009730A1">
        <w:rPr>
          <w:rFonts w:ascii="標楷體" w:eastAsia="標楷體" w:hAnsi="標楷體" w:cs="Courier New" w:hint="eastAsia"/>
          <w:color w:val="000000"/>
          <w:spacing w:val="-6"/>
        </w:rPr>
        <w:t>2</w:t>
      </w:r>
      <w:r w:rsidR="009730A1">
        <w:rPr>
          <w:rFonts w:ascii="標楷體" w:eastAsia="標楷體" w:hAnsi="標楷體" w:cs="Courier New"/>
          <w:color w:val="000000"/>
          <w:spacing w:val="-6"/>
        </w:rPr>
        <w:t>.</w:t>
      </w:r>
      <w:r w:rsidR="00B21F3A" w:rsidRPr="00B21F3A">
        <w:rPr>
          <w:rFonts w:ascii="標楷體" w:eastAsia="標楷體" w:hAnsi="標楷體" w:cs="Courier New" w:hint="eastAsia"/>
          <w:color w:val="000000"/>
          <w:spacing w:val="-6"/>
        </w:rPr>
        <w:t>請經濟部加強宣導第三方支付服務業者落實確認客戶身分、保存服務紀錄、申報可疑交易及建立內控制度等義務。</w:t>
      </w:r>
    </w:p>
    <w:p w14:paraId="69CFC886" w14:textId="627552BC" w:rsidR="00A664D5" w:rsidRPr="00A135BE" w:rsidRDefault="00E56E5A" w:rsidP="00E96C0C">
      <w:pPr>
        <w:kinsoku/>
        <w:overflowPunct/>
        <w:autoSpaceDE w:val="0"/>
        <w:autoSpaceDN w:val="0"/>
        <w:snapToGrid/>
        <w:ind w:leftChars="1089" w:left="4787" w:hangingChars="407" w:hanging="1302"/>
        <w:rPr>
          <w:rFonts w:ascii="標楷體" w:eastAsia="標楷體" w:hAnsi="標楷體"/>
        </w:rPr>
      </w:pPr>
      <w:r w:rsidRPr="00A135BE">
        <w:rPr>
          <w:rFonts w:ascii="標楷體" w:eastAsia="標楷體" w:hAnsi="標楷體" w:cs="Courier New" w:hint="eastAsia"/>
        </w:rPr>
        <w:t>提案人：</w:t>
      </w:r>
      <w:r w:rsidR="008C1C6C">
        <w:rPr>
          <w:rFonts w:ascii="標楷體" w:eastAsia="標楷體" w:hAnsi="標楷體" w:cs="Courier New" w:hint="eastAsia"/>
        </w:rPr>
        <w:t xml:space="preserve">鍾佳濱　</w:t>
      </w:r>
      <w:r w:rsidR="00A664D5" w:rsidRPr="00A135BE">
        <w:rPr>
          <w:rFonts w:ascii="標楷體" w:eastAsia="標楷體" w:hAnsi="標楷體" w:hint="eastAsia"/>
        </w:rPr>
        <w:t xml:space="preserve">林楚茵　</w:t>
      </w:r>
      <w:r w:rsidR="008C1C6C">
        <w:rPr>
          <w:rFonts w:ascii="標楷體" w:eastAsia="標楷體" w:hAnsi="標楷體" w:hint="eastAsia"/>
        </w:rPr>
        <w:t xml:space="preserve">沈發惠　</w:t>
      </w:r>
    </w:p>
    <w:p w14:paraId="63BED7C4" w14:textId="226BBF3F" w:rsidR="00DF10B6" w:rsidRPr="00A135BE" w:rsidRDefault="00DF10B6" w:rsidP="008F0F95">
      <w:pPr>
        <w:autoSpaceDE w:val="0"/>
        <w:autoSpaceDN w:val="0"/>
        <w:spacing w:line="520" w:lineRule="exact"/>
        <w:ind w:left="616" w:hanging="630"/>
        <w:jc w:val="both"/>
        <w:rPr>
          <w:rFonts w:ascii="標楷體" w:eastAsia="標楷體" w:hAnsi="標楷體"/>
        </w:rPr>
      </w:pPr>
      <w:r w:rsidRPr="00A135BE">
        <w:rPr>
          <w:rFonts w:ascii="標楷體" w:eastAsia="標楷體" w:hAnsi="標楷體" w:hint="eastAsia"/>
        </w:rPr>
        <w:t>二、</w:t>
      </w:r>
      <w:r w:rsidR="008F0F95" w:rsidRPr="008F0F95">
        <w:rPr>
          <w:rFonts w:ascii="標楷體" w:eastAsia="標楷體" w:hAnsi="標楷體" w:hint="eastAsia"/>
        </w:rPr>
        <w:t>按國人近年多習慣利用電子商務平臺進行消費，促使提供電子商務平臺代理收付款項金流服務之第三方支付服務業蓬勃發展。依經濟部商業司登記(依營業項目別)資料顯示，截至110年4月12日止，營業項目登記有第三方支付服務業之核准設立或核准登記之公司行號約1</w:t>
      </w:r>
      <w:r w:rsidR="00C53E0C">
        <w:rPr>
          <w:rFonts w:ascii="標楷體" w:eastAsia="標楷體" w:hAnsi="標楷體" w:hint="eastAsia"/>
        </w:rPr>
        <w:t>萬</w:t>
      </w:r>
      <w:r w:rsidR="008F0F95" w:rsidRPr="008F0F95">
        <w:rPr>
          <w:rFonts w:ascii="標楷體" w:eastAsia="標楷體" w:hAnsi="標楷體" w:hint="eastAsia"/>
        </w:rPr>
        <w:t>1,540家。鑑於具一定規模之第三方支付服務業者所服務之消費者人數亦相當多，隨其規模擴大，消費者保護議題</w:t>
      </w:r>
      <w:r w:rsidR="008F0F95" w:rsidRPr="008F0F95">
        <w:rPr>
          <w:rFonts w:ascii="標楷體" w:eastAsia="標楷體" w:hAnsi="標楷體" w:hint="eastAsia"/>
        </w:rPr>
        <w:lastRenderedPageBreak/>
        <w:t>日益重要。主管機關針對接近電子支付機構管理條例第五條第二項授權規定事項辦法所定一定金額門檻之第三方支付服務業者，宜予瞭解其業務發展現況。爰此，請</w:t>
      </w:r>
      <w:r w:rsidR="00F62BCC">
        <w:rPr>
          <w:rFonts w:ascii="標楷體" w:eastAsia="標楷體" w:hAnsi="標楷體" w:hint="eastAsia"/>
        </w:rPr>
        <w:t>金融監督管理委員會</w:t>
      </w:r>
      <w:r w:rsidR="008F0F95" w:rsidRPr="008F0F95">
        <w:rPr>
          <w:rFonts w:ascii="標楷體" w:eastAsia="標楷體" w:hAnsi="標楷體" w:hint="eastAsia"/>
        </w:rPr>
        <w:t>與經濟部共同商討如何掌握第三方支付業者數據資料，及具一定規模之第三方支付業者所提供資料真實性之覆核確認機制。並就上述事項</w:t>
      </w:r>
      <w:r w:rsidR="004909FF">
        <w:rPr>
          <w:rFonts w:ascii="標楷體" w:eastAsia="標楷體" w:hAnsi="標楷體" w:hint="eastAsia"/>
        </w:rPr>
        <w:t>，</w:t>
      </w:r>
      <w:r w:rsidR="008F0F95" w:rsidRPr="008F0F95">
        <w:rPr>
          <w:rFonts w:ascii="標楷體" w:eastAsia="標楷體" w:hAnsi="標楷體" w:hint="eastAsia"/>
        </w:rPr>
        <w:t>於</w:t>
      </w:r>
      <w:r w:rsidR="00523CE2">
        <w:rPr>
          <w:rFonts w:ascii="標楷體" w:eastAsia="標楷體" w:hAnsi="標楷體" w:hint="eastAsia"/>
        </w:rPr>
        <w:t>3</w:t>
      </w:r>
      <w:r w:rsidR="008F0F95" w:rsidRPr="008F0F95">
        <w:rPr>
          <w:rFonts w:ascii="標楷體" w:eastAsia="標楷體" w:hAnsi="標楷體" w:hint="eastAsia"/>
        </w:rPr>
        <w:t>個月內向立法院財政委員會提出書面報告。</w:t>
      </w:r>
    </w:p>
    <w:p w14:paraId="5A8A4BC8" w14:textId="05B781E8" w:rsidR="008C1C6C" w:rsidRDefault="008C1C6C" w:rsidP="00E96C0C">
      <w:pPr>
        <w:kinsoku/>
        <w:overflowPunct/>
        <w:autoSpaceDE w:val="0"/>
        <w:autoSpaceDN w:val="0"/>
        <w:snapToGrid/>
        <w:ind w:leftChars="1089" w:left="4787" w:hangingChars="407" w:hanging="1302"/>
        <w:rPr>
          <w:rFonts w:ascii="標楷體" w:eastAsia="標楷體" w:hAnsi="標楷體" w:cs="Courier New"/>
        </w:rPr>
      </w:pPr>
      <w:r w:rsidRPr="008C1C6C">
        <w:rPr>
          <w:rFonts w:ascii="標楷體" w:eastAsia="標楷體" w:hAnsi="標楷體" w:cs="Courier New" w:hint="eastAsia"/>
        </w:rPr>
        <w:t xml:space="preserve">提案人：鍾佳濱　林楚茵　沈發惠　</w:t>
      </w:r>
    </w:p>
    <w:p w14:paraId="49226BDB" w14:textId="79508370" w:rsidR="00A54415" w:rsidRPr="00A135BE" w:rsidRDefault="00A54415" w:rsidP="00AB0944">
      <w:pPr>
        <w:autoSpaceDE w:val="0"/>
        <w:autoSpaceDN w:val="0"/>
        <w:spacing w:line="520" w:lineRule="exact"/>
        <w:ind w:left="616" w:hanging="630"/>
        <w:jc w:val="both"/>
        <w:rPr>
          <w:rFonts w:ascii="標楷體" w:eastAsia="標楷體" w:hAnsi="標楷體"/>
        </w:rPr>
      </w:pPr>
      <w:r w:rsidRPr="00A135BE">
        <w:rPr>
          <w:rFonts w:ascii="標楷體" w:eastAsia="標楷體" w:hAnsi="標楷體" w:hint="eastAsia"/>
        </w:rPr>
        <w:t>三、</w:t>
      </w:r>
      <w:r w:rsidR="00AB0944" w:rsidRPr="00AB0944">
        <w:rPr>
          <w:rFonts w:ascii="標楷體" w:eastAsia="標楷體" w:hAnsi="標楷體" w:hint="eastAsia"/>
        </w:rPr>
        <w:t>現行第三方支付與電子支付除業務上有儲值及小額匯</w:t>
      </w:r>
      <w:r w:rsidR="00523CE2">
        <w:rPr>
          <w:rFonts w:ascii="標楷體" w:eastAsia="標楷體" w:hAnsi="標楷體" w:hint="eastAsia"/>
        </w:rPr>
        <w:t>兌</w:t>
      </w:r>
      <w:r w:rsidR="00AB0944" w:rsidRPr="00AB0944">
        <w:rPr>
          <w:rFonts w:ascii="標楷體" w:eastAsia="標楷體" w:hAnsi="標楷體" w:hint="eastAsia"/>
        </w:rPr>
        <w:t>之差異外，僅有日均餘額是否達</w:t>
      </w:r>
      <w:r w:rsidR="00E0656F">
        <w:rPr>
          <w:rFonts w:ascii="標楷體" w:eastAsia="標楷體" w:hAnsi="標楷體" w:hint="eastAsia"/>
        </w:rPr>
        <w:t>2</w:t>
      </w:r>
      <w:r w:rsidR="00E0656F">
        <w:rPr>
          <w:rFonts w:ascii="標楷體" w:eastAsia="標楷體" w:hAnsi="標楷體"/>
        </w:rPr>
        <w:t>0</w:t>
      </w:r>
      <w:r w:rsidR="00AB0944" w:rsidRPr="00AB0944">
        <w:rPr>
          <w:rFonts w:ascii="標楷體" w:eastAsia="標楷體" w:hAnsi="標楷體" w:hint="eastAsia"/>
        </w:rPr>
        <w:t>億</w:t>
      </w:r>
      <w:r w:rsidR="00E0656F">
        <w:rPr>
          <w:rFonts w:ascii="標楷體" w:eastAsia="標楷體" w:hAnsi="標楷體" w:hint="eastAsia"/>
        </w:rPr>
        <w:t>元</w:t>
      </w:r>
      <w:r w:rsidR="00AB0944" w:rsidRPr="00AB0944">
        <w:rPr>
          <w:rFonts w:ascii="標楷體" w:eastAsia="標楷體" w:hAnsi="標楷體" w:hint="eastAsia"/>
        </w:rPr>
        <w:t>之門檻，惟同是從事代理收付業務之支付機構卻因日金流量而分屬經濟部與</w:t>
      </w:r>
      <w:r w:rsidR="00F62BCC">
        <w:rPr>
          <w:rFonts w:ascii="標楷體" w:eastAsia="標楷體" w:hAnsi="標楷體" w:hint="eastAsia"/>
        </w:rPr>
        <w:t>金融監督管理委員會</w:t>
      </w:r>
      <w:r w:rsidR="00AB0944" w:rsidRPr="00AB0944">
        <w:rPr>
          <w:rFonts w:ascii="標楷體" w:eastAsia="標楷體" w:hAnsi="標楷體" w:hint="eastAsia"/>
        </w:rPr>
        <w:t>所主管，其所適用之法規亦各不相同，恐造成收受款方之權益受損，又考量目前第三方支付業者運作擁有大量金流，應屬於金融監理之範疇，爰請</w:t>
      </w:r>
      <w:r w:rsidR="00F62BCC">
        <w:rPr>
          <w:rFonts w:ascii="標楷體" w:eastAsia="標楷體" w:hAnsi="標楷體" w:hint="eastAsia"/>
        </w:rPr>
        <w:t>金融監督管理委員會</w:t>
      </w:r>
      <w:r w:rsidR="00AB0944" w:rsidRPr="00AB0944">
        <w:rPr>
          <w:rFonts w:ascii="標楷體" w:eastAsia="標楷體" w:hAnsi="標楷體" w:hint="eastAsia"/>
        </w:rPr>
        <w:t>會同經濟部</w:t>
      </w:r>
      <w:r w:rsidR="00F80AF9">
        <w:rPr>
          <w:rFonts w:ascii="標楷體" w:eastAsia="標楷體" w:hAnsi="標楷體" w:hint="eastAsia"/>
        </w:rPr>
        <w:t>就電子支付機構及第三方支付業之相關管理及消費者保障措施，與對未來產業發展管理趨勢，於2個月內向立法院財政委員會提出書面報告</w:t>
      </w:r>
      <w:r w:rsidR="00AB0944" w:rsidRPr="00AB0944">
        <w:rPr>
          <w:rFonts w:ascii="標楷體" w:eastAsia="標楷體" w:hAnsi="標楷體" w:hint="eastAsia"/>
        </w:rPr>
        <w:t>。</w:t>
      </w:r>
    </w:p>
    <w:p w14:paraId="50EE25C0" w14:textId="7F5B705F" w:rsidR="00A664D5" w:rsidRPr="008C1C6C" w:rsidRDefault="008C1C6C" w:rsidP="008E175F">
      <w:pPr>
        <w:kinsoku/>
        <w:overflowPunct/>
        <w:autoSpaceDE w:val="0"/>
        <w:autoSpaceDN w:val="0"/>
        <w:snapToGrid/>
        <w:ind w:leftChars="1089" w:left="4787" w:hangingChars="407" w:hanging="1302"/>
        <w:rPr>
          <w:rFonts w:ascii="標楷體" w:eastAsia="標楷體" w:hAnsi="標楷體" w:cs="Courier New"/>
        </w:rPr>
      </w:pPr>
      <w:r w:rsidRPr="00A135BE">
        <w:rPr>
          <w:rFonts w:ascii="標楷體" w:eastAsia="標楷體" w:hAnsi="標楷體" w:cs="Courier New" w:hint="eastAsia"/>
        </w:rPr>
        <w:t>提案人：</w:t>
      </w:r>
      <w:r w:rsidRPr="00A135BE">
        <w:rPr>
          <w:rFonts w:ascii="標楷體" w:eastAsia="標楷體" w:hAnsi="標楷體" w:cs="Courier New" w:hint="eastAsia"/>
          <w:spacing w:val="-6"/>
        </w:rPr>
        <w:t>張其祿</w:t>
      </w:r>
      <w:r>
        <w:rPr>
          <w:rFonts w:ascii="標楷體" w:eastAsia="標楷體" w:hAnsi="標楷體" w:cs="Courier New" w:hint="eastAsia"/>
          <w:spacing w:val="-6"/>
        </w:rPr>
        <w:t xml:space="preserve">　</w:t>
      </w:r>
      <w:r w:rsidR="005639CF">
        <w:rPr>
          <w:rFonts w:ascii="標楷體" w:eastAsia="標楷體" w:hAnsi="標楷體" w:cs="Courier New" w:hint="eastAsia"/>
          <w:spacing w:val="-6"/>
        </w:rPr>
        <w:t>鍾佳濱</w:t>
      </w:r>
      <w:r w:rsidR="005639CF" w:rsidRPr="00A135BE">
        <w:rPr>
          <w:rFonts w:ascii="標楷體" w:eastAsia="標楷體" w:hAnsi="標楷體" w:hint="eastAsia"/>
        </w:rPr>
        <w:t xml:space="preserve">　沈發惠</w:t>
      </w:r>
    </w:p>
    <w:p w14:paraId="7D968C32" w14:textId="400774C3" w:rsidR="001F69A1" w:rsidRPr="00A135BE" w:rsidRDefault="001F69A1" w:rsidP="00AB0944">
      <w:pPr>
        <w:autoSpaceDE w:val="0"/>
        <w:autoSpaceDN w:val="0"/>
        <w:spacing w:line="520" w:lineRule="exact"/>
        <w:ind w:left="616" w:hanging="630"/>
        <w:jc w:val="both"/>
        <w:rPr>
          <w:rFonts w:ascii="標楷體" w:eastAsia="標楷體" w:hAnsi="標楷體"/>
        </w:rPr>
      </w:pPr>
      <w:r w:rsidRPr="00A135BE">
        <w:rPr>
          <w:rFonts w:ascii="標楷體" w:eastAsia="標楷體" w:hAnsi="標楷體" w:hint="eastAsia"/>
        </w:rPr>
        <w:t>四、</w:t>
      </w:r>
      <w:r w:rsidR="00AB0944" w:rsidRPr="00AB0944">
        <w:rPr>
          <w:rFonts w:ascii="標楷體" w:eastAsia="標楷體" w:hAnsi="標楷體" w:hint="eastAsia"/>
        </w:rPr>
        <w:t>有鑑於電子投票制度上路已超過10年，並且也透過相關政策要求各公司使用電子投票，能有效縮短開會時間及兼顧防疫政策，實有普及使用之誘因，</w:t>
      </w:r>
      <w:r w:rsidR="00AB0944">
        <w:rPr>
          <w:rFonts w:ascii="標楷體" w:eastAsia="標楷體" w:hAnsi="標楷體" w:hint="eastAsia"/>
        </w:rPr>
        <w:t>爰</w:t>
      </w:r>
      <w:r w:rsidR="00AB0944" w:rsidRPr="00AB0944">
        <w:rPr>
          <w:rFonts w:ascii="標楷體" w:eastAsia="標楷體" w:hAnsi="標楷體" w:hint="eastAsia"/>
        </w:rPr>
        <w:t>請</w:t>
      </w:r>
      <w:r w:rsidR="00F62BCC">
        <w:rPr>
          <w:rFonts w:ascii="標楷體" w:eastAsia="標楷體" w:hAnsi="標楷體" w:hint="eastAsia"/>
        </w:rPr>
        <w:t>金融監督管理委員會</w:t>
      </w:r>
      <w:r w:rsidR="00AB0944" w:rsidRPr="00AB0944">
        <w:rPr>
          <w:rFonts w:ascii="標楷體" w:eastAsia="標楷體" w:hAnsi="標楷體" w:hint="eastAsia"/>
        </w:rPr>
        <w:t>就上市、上櫃公司股東會運用電子投票進行概況分析並且研議電子投票精進及未來規劃，於</w:t>
      </w:r>
      <w:r w:rsidR="004909FF">
        <w:rPr>
          <w:rFonts w:ascii="標楷體" w:eastAsia="標楷體" w:hAnsi="標楷體" w:hint="eastAsia"/>
        </w:rPr>
        <w:t>3</w:t>
      </w:r>
      <w:r w:rsidR="00AB0944" w:rsidRPr="00AB0944">
        <w:rPr>
          <w:rFonts w:ascii="標楷體" w:eastAsia="標楷體" w:hAnsi="標楷體" w:hint="eastAsia"/>
        </w:rPr>
        <w:t>個月內提出書面報告予立法院財政委員會，俾利未來相關電子投票政策之規劃。</w:t>
      </w:r>
    </w:p>
    <w:p w14:paraId="3477D684" w14:textId="2C315A05" w:rsidR="00A664D5" w:rsidRPr="00A135BE" w:rsidRDefault="001F69A1" w:rsidP="00A664D5">
      <w:pPr>
        <w:kinsoku/>
        <w:overflowPunct/>
        <w:autoSpaceDE w:val="0"/>
        <w:autoSpaceDN w:val="0"/>
        <w:snapToGrid/>
        <w:ind w:leftChars="1089" w:left="4787" w:hangingChars="407" w:hanging="1302"/>
        <w:rPr>
          <w:rFonts w:ascii="標楷體" w:eastAsia="標楷體" w:hAnsi="標楷體" w:cs="Courier New"/>
        </w:rPr>
      </w:pPr>
      <w:r w:rsidRPr="00A135BE">
        <w:rPr>
          <w:rFonts w:ascii="標楷體" w:eastAsia="標楷體" w:hAnsi="標楷體" w:cs="Courier New" w:hint="eastAsia"/>
        </w:rPr>
        <w:t>提案人：</w:t>
      </w:r>
      <w:r w:rsidR="00A664D5" w:rsidRPr="00A135BE">
        <w:rPr>
          <w:rFonts w:ascii="標楷體" w:eastAsia="標楷體" w:hAnsi="標楷體" w:cs="Courier New" w:hint="eastAsia"/>
          <w:spacing w:val="-6"/>
        </w:rPr>
        <w:t>張其祿</w:t>
      </w:r>
      <w:r w:rsidR="008C1C6C">
        <w:rPr>
          <w:rFonts w:ascii="標楷體" w:eastAsia="標楷體" w:hAnsi="標楷體" w:cs="Courier New" w:hint="eastAsia"/>
          <w:spacing w:val="-6"/>
        </w:rPr>
        <w:t xml:space="preserve">　鍾佳濱</w:t>
      </w:r>
      <w:r w:rsidR="008C1C6C" w:rsidRPr="00A135BE">
        <w:rPr>
          <w:rFonts w:ascii="標楷體" w:eastAsia="標楷體" w:hAnsi="標楷體" w:hint="eastAsia"/>
        </w:rPr>
        <w:t xml:space="preserve">　沈發惠</w:t>
      </w:r>
      <w:r w:rsidR="008C1C6C">
        <w:rPr>
          <w:rFonts w:ascii="標楷體" w:eastAsia="標楷體" w:hAnsi="標楷體" w:hint="eastAsia"/>
        </w:rPr>
        <w:t xml:space="preserve">　羅明才　</w:t>
      </w:r>
    </w:p>
    <w:p w14:paraId="6C597742" w14:textId="5773CDA4" w:rsidR="0010508E" w:rsidRPr="00A135BE" w:rsidRDefault="00A664D5" w:rsidP="00AB0944">
      <w:pPr>
        <w:autoSpaceDE w:val="0"/>
        <w:autoSpaceDN w:val="0"/>
        <w:spacing w:line="520" w:lineRule="exact"/>
        <w:ind w:left="616" w:hanging="630"/>
        <w:jc w:val="both"/>
        <w:rPr>
          <w:rFonts w:ascii="標楷體" w:eastAsia="標楷體" w:hAnsi="標楷體"/>
        </w:rPr>
      </w:pPr>
      <w:r w:rsidRPr="00A135BE">
        <w:rPr>
          <w:rFonts w:ascii="標楷體" w:eastAsia="標楷體" w:hAnsi="標楷體" w:hint="eastAsia"/>
        </w:rPr>
        <w:t>五、</w:t>
      </w:r>
      <w:r w:rsidR="00AB0944" w:rsidRPr="00AB0944">
        <w:rPr>
          <w:rFonts w:ascii="標楷體" w:eastAsia="標楷體" w:hAnsi="標楷體" w:hint="eastAsia"/>
        </w:rPr>
        <w:t>過去2年因受</w:t>
      </w:r>
      <w:r w:rsidR="00C53E0C">
        <w:rPr>
          <w:rFonts w:ascii="標楷體" w:eastAsia="標楷體" w:hAnsi="標楷體" w:hint="eastAsia"/>
        </w:rPr>
        <w:t>嚴重特殊傳染性</w:t>
      </w:r>
      <w:r w:rsidR="00AB0944" w:rsidRPr="00AB0944">
        <w:rPr>
          <w:rFonts w:ascii="標楷體" w:eastAsia="標楷體" w:hAnsi="標楷體" w:hint="eastAsia"/>
        </w:rPr>
        <w:t>肺炎(COVID-19)疫情影響，導致</w:t>
      </w:r>
      <w:r w:rsidR="004909FF">
        <w:rPr>
          <w:rFonts w:ascii="標楷體" w:eastAsia="標楷體" w:hAnsi="標楷體" w:hint="eastAsia"/>
        </w:rPr>
        <w:t>本</w:t>
      </w:r>
      <w:r w:rsidR="00AB0944" w:rsidRPr="00AB0944">
        <w:rPr>
          <w:rFonts w:ascii="標楷體" w:eastAsia="標楷體" w:hAnsi="標楷體" w:hint="eastAsia"/>
        </w:rPr>
        <w:t>國銀</w:t>
      </w:r>
      <w:r w:rsidR="004909FF">
        <w:rPr>
          <w:rFonts w:ascii="標楷體" w:eastAsia="標楷體" w:hAnsi="標楷體" w:hint="eastAsia"/>
        </w:rPr>
        <w:t>行</w:t>
      </w:r>
      <w:r w:rsidR="00AB0944" w:rsidRPr="00AB0944">
        <w:rPr>
          <w:rFonts w:ascii="標楷體" w:eastAsia="標楷體" w:hAnsi="標楷體" w:hint="eastAsia"/>
        </w:rPr>
        <w:t>外派海外之主管難以輪調防弊，且</w:t>
      </w:r>
      <w:r w:rsidR="00F62BCC">
        <w:rPr>
          <w:rFonts w:ascii="標楷體" w:eastAsia="標楷體" w:hAnsi="標楷體" w:hint="eastAsia"/>
        </w:rPr>
        <w:t>金融監督管理委員會</w:t>
      </w:r>
      <w:r w:rsidR="00AB0944" w:rsidRPr="00AB0944">
        <w:rPr>
          <w:rFonts w:ascii="標楷體" w:eastAsia="標楷體" w:hAnsi="標楷體" w:hint="eastAsia"/>
        </w:rPr>
        <w:t>也無法到海外分行實地查核，讓海外分行放款品質產生疑慮，加上近來俄羅斯入侵烏克蘭戰事，導致</w:t>
      </w:r>
      <w:r w:rsidR="004909FF">
        <w:rPr>
          <w:rFonts w:ascii="標楷體" w:eastAsia="標楷體" w:hAnsi="標楷體" w:hint="eastAsia"/>
        </w:rPr>
        <w:t>本</w:t>
      </w:r>
      <w:r w:rsidR="00AB0944" w:rsidRPr="00AB0944">
        <w:rPr>
          <w:rFonts w:ascii="標楷體" w:eastAsia="標楷體" w:hAnsi="標楷體" w:hint="eastAsia"/>
        </w:rPr>
        <w:t>國銀</w:t>
      </w:r>
      <w:r w:rsidR="004909FF">
        <w:rPr>
          <w:rFonts w:ascii="標楷體" w:eastAsia="標楷體" w:hAnsi="標楷體" w:hint="eastAsia"/>
        </w:rPr>
        <w:t>行</w:t>
      </w:r>
      <w:r w:rsidR="00AB0944" w:rsidRPr="00AB0944">
        <w:rPr>
          <w:rFonts w:ascii="標楷體" w:eastAsia="標楷體" w:hAnsi="標楷體" w:hint="eastAsia"/>
        </w:rPr>
        <w:t>海外</w:t>
      </w:r>
      <w:r w:rsidR="00C53E0C">
        <w:rPr>
          <w:rFonts w:ascii="標楷體" w:eastAsia="標楷體" w:hAnsi="標楷體" w:hint="eastAsia"/>
        </w:rPr>
        <w:t>暴</w:t>
      </w:r>
      <w:r w:rsidR="00AB0944" w:rsidRPr="00AB0944">
        <w:rPr>
          <w:rFonts w:ascii="標楷體" w:eastAsia="標楷體" w:hAnsi="標楷體" w:hint="eastAsia"/>
        </w:rPr>
        <w:t>險情形提升。</w:t>
      </w:r>
      <w:r w:rsidR="00AB0944" w:rsidRPr="00AB0944">
        <w:rPr>
          <w:rFonts w:ascii="標楷體" w:eastAsia="標楷體" w:hAnsi="標楷體" w:hint="eastAsia"/>
        </w:rPr>
        <w:lastRenderedPageBreak/>
        <w:t>根據金融監督管理委員會資料顯示，單單</w:t>
      </w:r>
      <w:r w:rsidR="004909FF">
        <w:rPr>
          <w:rFonts w:ascii="標楷體" w:eastAsia="標楷體" w:hAnsi="標楷體" w:hint="eastAsia"/>
        </w:rPr>
        <w:t>1</w:t>
      </w:r>
      <w:r w:rsidR="004909FF">
        <w:rPr>
          <w:rFonts w:ascii="標楷體" w:eastAsia="標楷體" w:hAnsi="標楷體"/>
        </w:rPr>
        <w:t>11</w:t>
      </w:r>
      <w:r w:rsidR="00AB0944" w:rsidRPr="00AB0944">
        <w:rPr>
          <w:rFonts w:ascii="標楷體" w:eastAsia="標楷體" w:hAnsi="標楷體" w:hint="eastAsia"/>
        </w:rPr>
        <w:t>年1至4月本國銀行所通報重大偶發之海外重大信用風險金額就高達50億</w:t>
      </w:r>
      <w:r w:rsidR="004909FF">
        <w:rPr>
          <w:rFonts w:ascii="標楷體" w:eastAsia="標楷體" w:hAnsi="標楷體" w:hint="eastAsia"/>
        </w:rPr>
        <w:t>元</w:t>
      </w:r>
      <w:r w:rsidR="00AB0944" w:rsidRPr="00AB0944">
        <w:rPr>
          <w:rFonts w:ascii="標楷體" w:eastAsia="標楷體" w:hAnsi="標楷體" w:hint="eastAsia"/>
        </w:rPr>
        <w:t>，這金額已經與</w:t>
      </w:r>
      <w:r w:rsidR="004909FF">
        <w:rPr>
          <w:rFonts w:ascii="標楷體" w:eastAsia="標楷體" w:hAnsi="標楷體" w:hint="eastAsia"/>
        </w:rPr>
        <w:t>1</w:t>
      </w:r>
      <w:r w:rsidR="004909FF">
        <w:rPr>
          <w:rFonts w:ascii="標楷體" w:eastAsia="標楷體" w:hAnsi="標楷體"/>
        </w:rPr>
        <w:t>10</w:t>
      </w:r>
      <w:r w:rsidR="00AB0944" w:rsidRPr="00AB0944">
        <w:rPr>
          <w:rFonts w:ascii="標楷體" w:eastAsia="標楷體" w:hAnsi="標楷體" w:hint="eastAsia"/>
        </w:rPr>
        <w:t>年整年度的風險金額相當。</w:t>
      </w:r>
      <w:r w:rsidR="00AB0944">
        <w:rPr>
          <w:rFonts w:ascii="標楷體" w:eastAsia="標楷體" w:hAnsi="標楷體" w:hint="eastAsia"/>
        </w:rPr>
        <w:t>爰</w:t>
      </w:r>
      <w:r w:rsidR="00AB0944" w:rsidRPr="00AB0944">
        <w:rPr>
          <w:rFonts w:ascii="標楷體" w:eastAsia="標楷體" w:hAnsi="標楷體" w:hint="eastAsia"/>
        </w:rPr>
        <w:t>要求</w:t>
      </w:r>
      <w:r w:rsidR="00F62BCC">
        <w:rPr>
          <w:rFonts w:ascii="標楷體" w:eastAsia="標楷體" w:hAnsi="標楷體" w:hint="eastAsia"/>
        </w:rPr>
        <w:t>金融監督管理委員會</w:t>
      </w:r>
      <w:r w:rsidR="00AB0944" w:rsidRPr="00AB0944">
        <w:rPr>
          <w:rFonts w:ascii="標楷體" w:eastAsia="標楷體" w:hAnsi="標楷體" w:hint="eastAsia"/>
        </w:rPr>
        <w:t>研擬如何</w:t>
      </w:r>
      <w:r w:rsidR="00F80AF9">
        <w:rPr>
          <w:rFonts w:ascii="標楷體" w:eastAsia="標楷體" w:hAnsi="標楷體" w:hint="eastAsia"/>
        </w:rPr>
        <w:t>強化管理</w:t>
      </w:r>
      <w:r w:rsidR="00AB0944" w:rsidRPr="00AB0944">
        <w:rPr>
          <w:rFonts w:ascii="標楷體" w:eastAsia="標楷體" w:hAnsi="標楷體" w:hint="eastAsia"/>
        </w:rPr>
        <w:t>海外</w:t>
      </w:r>
      <w:r w:rsidR="004909FF">
        <w:rPr>
          <w:rFonts w:ascii="標楷體" w:eastAsia="標楷體" w:hAnsi="標楷體" w:hint="eastAsia"/>
        </w:rPr>
        <w:t>本</w:t>
      </w:r>
      <w:r w:rsidR="00AB0944" w:rsidRPr="00AB0944">
        <w:rPr>
          <w:rFonts w:ascii="標楷體" w:eastAsia="標楷體" w:hAnsi="標楷體" w:hint="eastAsia"/>
        </w:rPr>
        <w:t>國銀</w:t>
      </w:r>
      <w:r w:rsidR="004909FF">
        <w:rPr>
          <w:rFonts w:ascii="標楷體" w:eastAsia="標楷體" w:hAnsi="標楷體" w:hint="eastAsia"/>
        </w:rPr>
        <w:t>行</w:t>
      </w:r>
      <w:r w:rsidR="00C53E0C">
        <w:rPr>
          <w:rFonts w:ascii="標楷體" w:eastAsia="標楷體" w:hAnsi="標楷體" w:hint="eastAsia"/>
        </w:rPr>
        <w:t>暴</w:t>
      </w:r>
      <w:r w:rsidR="00AB0944" w:rsidRPr="00AB0944">
        <w:rPr>
          <w:rFonts w:ascii="標楷體" w:eastAsia="標楷體" w:hAnsi="標楷體" w:hint="eastAsia"/>
        </w:rPr>
        <w:t>險措施、加強海外分行監管措施，如積極簽</w:t>
      </w:r>
      <w:r w:rsidR="00C53E0C">
        <w:rPr>
          <w:rFonts w:ascii="標楷體" w:eastAsia="標楷體" w:hAnsi="標楷體" w:hint="eastAsia"/>
        </w:rPr>
        <w:t>洽</w:t>
      </w:r>
      <w:r w:rsidR="00AB0944" w:rsidRPr="00AB0944">
        <w:rPr>
          <w:rFonts w:ascii="標楷體" w:eastAsia="標楷體" w:hAnsi="標楷體" w:hint="eastAsia"/>
        </w:rPr>
        <w:t>雙邊MOU，同時也須避免境外敵對勢力藉機進行金融滲透，</w:t>
      </w:r>
      <w:r w:rsidR="00F80AF9">
        <w:rPr>
          <w:rFonts w:ascii="標楷體" w:eastAsia="標楷體" w:hAnsi="標楷體" w:hint="eastAsia"/>
        </w:rPr>
        <w:t>1個月</w:t>
      </w:r>
      <w:r w:rsidR="00AB0944" w:rsidRPr="00AB0944">
        <w:rPr>
          <w:rFonts w:ascii="標楷體" w:eastAsia="標楷體" w:hAnsi="標楷體" w:hint="eastAsia"/>
        </w:rPr>
        <w:t>內</w:t>
      </w:r>
      <w:r w:rsidR="00AB0944">
        <w:rPr>
          <w:rFonts w:ascii="標楷體" w:eastAsia="標楷體" w:hAnsi="標楷體" w:hint="eastAsia"/>
        </w:rPr>
        <w:t>向立法院財政委員會</w:t>
      </w:r>
      <w:r w:rsidR="004909FF">
        <w:rPr>
          <w:rFonts w:ascii="標楷體" w:eastAsia="標楷體" w:hAnsi="標楷體" w:hint="eastAsia"/>
        </w:rPr>
        <w:t>提出</w:t>
      </w:r>
      <w:r w:rsidR="004909FF" w:rsidRPr="00AB0944">
        <w:rPr>
          <w:rFonts w:ascii="標楷體" w:eastAsia="標楷體" w:hAnsi="標楷體" w:hint="eastAsia"/>
        </w:rPr>
        <w:t>書面報告</w:t>
      </w:r>
      <w:r w:rsidR="00AB0944">
        <w:rPr>
          <w:rFonts w:ascii="標楷體" w:eastAsia="標楷體" w:hAnsi="標楷體" w:hint="eastAsia"/>
        </w:rPr>
        <w:t>。</w:t>
      </w:r>
    </w:p>
    <w:p w14:paraId="0EBF6775" w14:textId="4EC8587B" w:rsidR="00A664D5" w:rsidRPr="00A135BE" w:rsidRDefault="008C1C6C" w:rsidP="00A664D5">
      <w:pPr>
        <w:kinsoku/>
        <w:overflowPunct/>
        <w:autoSpaceDE w:val="0"/>
        <w:autoSpaceDN w:val="0"/>
        <w:snapToGrid/>
        <w:ind w:leftChars="1089" w:left="4787" w:hangingChars="407" w:hanging="1302"/>
        <w:rPr>
          <w:rFonts w:ascii="標楷體" w:eastAsia="標楷體" w:hAnsi="標楷體"/>
        </w:rPr>
      </w:pPr>
      <w:r w:rsidRPr="00A135BE">
        <w:rPr>
          <w:rFonts w:ascii="標楷體" w:eastAsia="標楷體" w:hAnsi="標楷體" w:cs="Courier New" w:hint="eastAsia"/>
        </w:rPr>
        <w:t>提案人：</w:t>
      </w:r>
      <w:r w:rsidRPr="00A135BE">
        <w:rPr>
          <w:rFonts w:ascii="標楷體" w:eastAsia="標楷體" w:hAnsi="標楷體" w:hint="eastAsia"/>
        </w:rPr>
        <w:t xml:space="preserve">林楚茵　</w:t>
      </w:r>
      <w:r>
        <w:rPr>
          <w:rFonts w:ascii="標楷體" w:eastAsia="標楷體" w:hAnsi="標楷體" w:cs="Courier New" w:hint="eastAsia"/>
        </w:rPr>
        <w:t xml:space="preserve">鍾佳濱　</w:t>
      </w:r>
      <w:r>
        <w:rPr>
          <w:rFonts w:ascii="標楷體" w:eastAsia="標楷體" w:hAnsi="標楷體" w:hint="eastAsia"/>
        </w:rPr>
        <w:t xml:space="preserve">沈發惠　</w:t>
      </w:r>
    </w:p>
    <w:p w14:paraId="6758DC86" w14:textId="128865ED" w:rsidR="0010508E" w:rsidRPr="00A135BE" w:rsidRDefault="00BE667F" w:rsidP="00AB0944">
      <w:pPr>
        <w:autoSpaceDE w:val="0"/>
        <w:autoSpaceDN w:val="0"/>
        <w:spacing w:line="520" w:lineRule="exact"/>
        <w:ind w:left="616" w:hanging="630"/>
        <w:jc w:val="both"/>
        <w:rPr>
          <w:rFonts w:ascii="標楷體" w:eastAsia="標楷體" w:hAnsi="標楷體"/>
        </w:rPr>
      </w:pPr>
      <w:r w:rsidRPr="00A135BE">
        <w:rPr>
          <w:rFonts w:ascii="標楷體" w:eastAsia="標楷體" w:hAnsi="標楷體" w:hint="eastAsia"/>
        </w:rPr>
        <w:t>六、</w:t>
      </w:r>
      <w:r w:rsidR="00AB0944" w:rsidRPr="00AB0944">
        <w:rPr>
          <w:rFonts w:ascii="標楷體" w:eastAsia="標楷體" w:hAnsi="標楷體" w:hint="eastAsia"/>
        </w:rPr>
        <w:t>因應俄羅斯債券違約拉警報，</w:t>
      </w:r>
      <w:r w:rsidR="00DF1FC1">
        <w:rPr>
          <w:rFonts w:ascii="標楷體" w:eastAsia="標楷體" w:hAnsi="標楷體" w:hint="eastAsia"/>
        </w:rPr>
        <w:t>1</w:t>
      </w:r>
      <w:r w:rsidR="00DF1FC1">
        <w:rPr>
          <w:rFonts w:ascii="標楷體" w:eastAsia="標楷體" w:hAnsi="標楷體"/>
        </w:rPr>
        <w:t>11</w:t>
      </w:r>
      <w:r w:rsidR="00DF1FC1">
        <w:rPr>
          <w:rFonts w:ascii="標楷體" w:eastAsia="標楷體" w:hAnsi="標楷體" w:hint="eastAsia"/>
        </w:rPr>
        <w:t>年</w:t>
      </w:r>
      <w:r w:rsidR="00AB0944" w:rsidRPr="00AB0944">
        <w:rPr>
          <w:rFonts w:ascii="標楷體" w:eastAsia="標楷體" w:hAnsi="標楷體" w:hint="eastAsia"/>
        </w:rPr>
        <w:t>4月起陸續傳出6間壽險公司所持俄羅斯債券未能如期獲得利息。</w:t>
      </w:r>
      <w:r w:rsidR="00AB0944">
        <w:rPr>
          <w:rFonts w:ascii="標楷體" w:eastAsia="標楷體" w:hAnsi="標楷體" w:hint="eastAsia"/>
        </w:rPr>
        <w:t>爰</w:t>
      </w:r>
      <w:r w:rsidR="00AB0944" w:rsidRPr="00AB0944">
        <w:rPr>
          <w:rFonts w:ascii="標楷體" w:eastAsia="標楷體" w:hAnsi="標楷體" w:hint="eastAsia"/>
        </w:rPr>
        <w:t>要求</w:t>
      </w:r>
      <w:r w:rsidR="00F62BCC">
        <w:rPr>
          <w:rFonts w:ascii="標楷體" w:eastAsia="標楷體" w:hAnsi="標楷體" w:hint="eastAsia"/>
        </w:rPr>
        <w:t>金融監督管理委員會</w:t>
      </w:r>
      <w:r w:rsidR="00F80AF9">
        <w:rPr>
          <w:rFonts w:ascii="標楷體" w:eastAsia="標楷體" w:hAnsi="標楷體" w:hint="eastAsia"/>
        </w:rPr>
        <w:t>督促</w:t>
      </w:r>
      <w:r w:rsidR="00AB0944" w:rsidRPr="00AB0944">
        <w:rPr>
          <w:rFonts w:ascii="標楷體" w:eastAsia="標楷體" w:hAnsi="標楷體" w:hint="eastAsia"/>
        </w:rPr>
        <w:t>國內保險公司</w:t>
      </w:r>
      <w:r w:rsidR="00F80AF9">
        <w:rPr>
          <w:rFonts w:ascii="標楷體" w:eastAsia="標楷體" w:hAnsi="標楷體" w:hint="eastAsia"/>
        </w:rPr>
        <w:t>依</w:t>
      </w:r>
      <w:r w:rsidR="00AB0944" w:rsidRPr="00AB0944">
        <w:rPr>
          <w:rFonts w:ascii="標楷體" w:eastAsia="標楷體" w:hAnsi="標楷體" w:hint="eastAsia"/>
        </w:rPr>
        <w:t>持有之俄羅斯債券償還債息規定(包括有無規定以俄羅斯盧布償債)該等債券</w:t>
      </w:r>
      <w:r w:rsidR="00F80AF9">
        <w:rPr>
          <w:rFonts w:ascii="標楷體" w:eastAsia="標楷體" w:hAnsi="標楷體" w:hint="eastAsia"/>
        </w:rPr>
        <w:t>實際</w:t>
      </w:r>
      <w:r w:rsidR="00C53E0C">
        <w:rPr>
          <w:rFonts w:ascii="標楷體" w:eastAsia="標楷體" w:hAnsi="標楷體" w:hint="eastAsia"/>
        </w:rPr>
        <w:t>暴</w:t>
      </w:r>
      <w:r w:rsidR="00AB0944" w:rsidRPr="00AB0944">
        <w:rPr>
          <w:rFonts w:ascii="標楷體" w:eastAsia="標楷體" w:hAnsi="標楷體" w:hint="eastAsia"/>
        </w:rPr>
        <w:t>險</w:t>
      </w:r>
      <w:r w:rsidR="00F80AF9">
        <w:rPr>
          <w:rFonts w:ascii="標楷體" w:eastAsia="標楷體" w:hAnsi="標楷體" w:hint="eastAsia"/>
        </w:rPr>
        <w:t>及損失情形，依規定</w:t>
      </w:r>
      <w:r w:rsidR="00AB0944" w:rsidRPr="00AB0944">
        <w:rPr>
          <w:rFonts w:ascii="標楷體" w:eastAsia="標楷體" w:hAnsi="標楷體" w:hint="eastAsia"/>
        </w:rPr>
        <w:t>忠實揭露</w:t>
      </w:r>
      <w:r w:rsidR="00D76B85">
        <w:rPr>
          <w:rFonts w:ascii="標楷體" w:eastAsia="標楷體" w:hAnsi="標楷體" w:hint="eastAsia"/>
        </w:rPr>
        <w:t>，</w:t>
      </w:r>
      <w:r w:rsidR="00AB0944" w:rsidRPr="00AB0944">
        <w:rPr>
          <w:rFonts w:ascii="標楷體" w:eastAsia="標楷體" w:hAnsi="標楷體" w:hint="eastAsia"/>
        </w:rPr>
        <w:t>並因應俄羅斯</w:t>
      </w:r>
      <w:r w:rsidR="00F80AF9">
        <w:rPr>
          <w:rFonts w:ascii="標楷體" w:eastAsia="標楷體" w:hAnsi="標楷體" w:hint="eastAsia"/>
        </w:rPr>
        <w:t>可能</w:t>
      </w:r>
      <w:r w:rsidR="00AB0944" w:rsidRPr="00AB0944">
        <w:rPr>
          <w:rFonts w:ascii="標楷體" w:eastAsia="標楷體" w:hAnsi="標楷體" w:hint="eastAsia"/>
        </w:rPr>
        <w:t>違約</w:t>
      </w:r>
      <w:r w:rsidR="00F80AF9">
        <w:rPr>
          <w:rFonts w:ascii="標楷體" w:eastAsia="標楷體" w:hAnsi="標楷體" w:hint="eastAsia"/>
        </w:rPr>
        <w:t>情形</w:t>
      </w:r>
      <w:r w:rsidR="00AB0944" w:rsidRPr="00AB0944">
        <w:rPr>
          <w:rFonts w:ascii="標楷體" w:eastAsia="標楷體" w:hAnsi="標楷體" w:hint="eastAsia"/>
        </w:rPr>
        <w:t>，</w:t>
      </w:r>
      <w:r w:rsidR="00F80AF9">
        <w:rPr>
          <w:rFonts w:ascii="標楷體" w:eastAsia="標楷體" w:hAnsi="標楷體" w:hint="eastAsia"/>
        </w:rPr>
        <w:t>採取適當之因應措施(包含研議跨海求償之可能性)</w:t>
      </w:r>
      <w:r w:rsidR="00AB0944" w:rsidRPr="00AB0944">
        <w:rPr>
          <w:rFonts w:ascii="標楷體" w:eastAsia="標楷體" w:hAnsi="標楷體" w:hint="eastAsia"/>
        </w:rPr>
        <w:t>，於</w:t>
      </w:r>
      <w:r w:rsidR="00DF1FC1">
        <w:rPr>
          <w:rFonts w:ascii="標楷體" w:eastAsia="標楷體" w:hAnsi="標楷體" w:hint="eastAsia"/>
        </w:rPr>
        <w:t>1</w:t>
      </w:r>
      <w:r w:rsidR="00AB0944" w:rsidRPr="00AB0944">
        <w:rPr>
          <w:rFonts w:ascii="標楷體" w:eastAsia="標楷體" w:hAnsi="標楷體" w:hint="eastAsia"/>
        </w:rPr>
        <w:t>個月內</w:t>
      </w:r>
      <w:r w:rsidR="00DF1FC1">
        <w:rPr>
          <w:rFonts w:ascii="標楷體" w:eastAsia="標楷體" w:hAnsi="標楷體" w:hint="eastAsia"/>
        </w:rPr>
        <w:t>向立法院財政委員會</w:t>
      </w:r>
      <w:r w:rsidR="00AB0944" w:rsidRPr="00AB0944">
        <w:rPr>
          <w:rFonts w:ascii="標楷體" w:eastAsia="標楷體" w:hAnsi="標楷體" w:hint="eastAsia"/>
        </w:rPr>
        <w:t>提出書面報告。</w:t>
      </w:r>
    </w:p>
    <w:p w14:paraId="5710DCFE" w14:textId="66A96FA4" w:rsidR="0010508E" w:rsidRDefault="008C1C6C" w:rsidP="0010508E">
      <w:pPr>
        <w:kinsoku/>
        <w:overflowPunct/>
        <w:autoSpaceDE w:val="0"/>
        <w:autoSpaceDN w:val="0"/>
        <w:snapToGrid/>
        <w:ind w:leftChars="1089" w:left="4787" w:hangingChars="407" w:hanging="1302"/>
        <w:rPr>
          <w:rFonts w:ascii="標楷體" w:eastAsia="標楷體" w:hAnsi="標楷體"/>
        </w:rPr>
      </w:pPr>
      <w:r w:rsidRPr="00A135BE">
        <w:rPr>
          <w:rFonts w:ascii="標楷體" w:eastAsia="標楷體" w:hAnsi="標楷體" w:cs="Courier New" w:hint="eastAsia"/>
        </w:rPr>
        <w:t>提案人：</w:t>
      </w:r>
      <w:r w:rsidRPr="00A135BE">
        <w:rPr>
          <w:rFonts w:ascii="標楷體" w:eastAsia="標楷體" w:hAnsi="標楷體" w:hint="eastAsia"/>
        </w:rPr>
        <w:t xml:space="preserve">林楚茵　</w:t>
      </w:r>
      <w:r>
        <w:rPr>
          <w:rFonts w:ascii="標楷體" w:eastAsia="標楷體" w:hAnsi="標楷體" w:cs="Courier New" w:hint="eastAsia"/>
        </w:rPr>
        <w:t xml:space="preserve">鍾佳濱　</w:t>
      </w:r>
      <w:r>
        <w:rPr>
          <w:rFonts w:ascii="標楷體" w:eastAsia="標楷體" w:hAnsi="標楷體" w:hint="eastAsia"/>
        </w:rPr>
        <w:t xml:space="preserve">沈發惠　</w:t>
      </w:r>
    </w:p>
    <w:p w14:paraId="0D2CDAF2" w14:textId="578C2B56" w:rsidR="00852BDC" w:rsidRDefault="00852BDC" w:rsidP="00F62BCC">
      <w:pPr>
        <w:autoSpaceDE w:val="0"/>
        <w:autoSpaceDN w:val="0"/>
        <w:spacing w:line="520" w:lineRule="exact"/>
        <w:ind w:left="616" w:hanging="630"/>
        <w:jc w:val="both"/>
        <w:rPr>
          <w:rFonts w:ascii="標楷體" w:eastAsia="標楷體" w:hAnsi="標楷體"/>
        </w:rPr>
      </w:pPr>
      <w:r>
        <w:rPr>
          <w:rFonts w:ascii="標楷體" w:eastAsia="標楷體" w:hAnsi="標楷體" w:hint="eastAsia"/>
        </w:rPr>
        <w:t>七、</w:t>
      </w:r>
      <w:r w:rsidR="00F62BCC" w:rsidRPr="00F62BCC">
        <w:rPr>
          <w:rFonts w:ascii="標楷體" w:eastAsia="標楷體" w:hAnsi="標楷體" w:hint="eastAsia"/>
        </w:rPr>
        <w:t>目前中資審查為經濟部</w:t>
      </w:r>
      <w:r w:rsidR="00DF1FC1" w:rsidRPr="00DF1FC1">
        <w:rPr>
          <w:rFonts w:ascii="標楷體" w:eastAsia="標楷體" w:hAnsi="標楷體" w:hint="eastAsia"/>
        </w:rPr>
        <w:t>投資審議委員會</w:t>
      </w:r>
      <w:r w:rsidR="00F62BCC" w:rsidRPr="00F62BCC">
        <w:rPr>
          <w:rFonts w:ascii="標楷體" w:eastAsia="標楷體" w:hAnsi="標楷體" w:hint="eastAsia"/>
        </w:rPr>
        <w:t>之權責，而</w:t>
      </w:r>
      <w:r w:rsidR="00F62BCC">
        <w:rPr>
          <w:rFonts w:ascii="標楷體" w:eastAsia="標楷體" w:hAnsi="標楷體" w:hint="eastAsia"/>
        </w:rPr>
        <w:t>金融監督管理委員會</w:t>
      </w:r>
      <w:r w:rsidR="00F62BCC" w:rsidRPr="00F62BCC">
        <w:rPr>
          <w:rFonts w:ascii="標楷體" w:eastAsia="標楷體" w:hAnsi="標楷體" w:hint="eastAsia"/>
        </w:rPr>
        <w:t>僅針對電支機構之發照及經營是否影響金融秩序及消費者權益進行規範。若具中資背景之事業經</w:t>
      </w:r>
      <w:r w:rsidR="00DF1FC1" w:rsidRPr="00DF1FC1">
        <w:rPr>
          <w:rFonts w:ascii="標楷體" w:eastAsia="標楷體" w:hAnsi="標楷體" w:hint="eastAsia"/>
        </w:rPr>
        <w:t>投資審議委員會</w:t>
      </w:r>
      <w:r w:rsidR="00F62BCC" w:rsidRPr="00F62BCC">
        <w:rPr>
          <w:rFonts w:ascii="標楷體" w:eastAsia="標楷體" w:hAnsi="標楷體" w:hint="eastAsia"/>
        </w:rPr>
        <w:t>核准得經營電商平台後，該平台又與本國電子支付機構合作處理金流，於發照後之合作營運並未設置監理機制。為了防止具一定規模，且有中資疑慮之電商平台透過與本國電支機構合作，達成實質影響本國經濟市場之目的，</w:t>
      </w:r>
      <w:r w:rsidR="00F62BCC">
        <w:rPr>
          <w:rFonts w:ascii="標楷體" w:eastAsia="標楷體" w:hAnsi="標楷體" w:hint="eastAsia"/>
        </w:rPr>
        <w:t>金融監督管理委員會</w:t>
      </w:r>
      <w:r w:rsidR="00F62BCC" w:rsidRPr="00F62BCC">
        <w:rPr>
          <w:rFonts w:ascii="標楷體" w:eastAsia="標楷體" w:hAnsi="標楷體" w:hint="eastAsia"/>
        </w:rPr>
        <w:t>應對電支機構與</w:t>
      </w:r>
      <w:r w:rsidR="00DF1FC1" w:rsidRPr="00F62BCC">
        <w:rPr>
          <w:rFonts w:ascii="標楷體" w:eastAsia="標楷體" w:hAnsi="標楷體" w:hint="eastAsia"/>
        </w:rPr>
        <w:t>該</w:t>
      </w:r>
      <w:r w:rsidR="00C53E0C">
        <w:rPr>
          <w:rFonts w:ascii="標楷體" w:eastAsia="標楷體" w:hAnsi="標楷體" w:hint="eastAsia"/>
        </w:rPr>
        <w:t>類</w:t>
      </w:r>
      <w:r w:rsidR="00F62BCC" w:rsidRPr="00F62BCC">
        <w:rPr>
          <w:rFonts w:ascii="標楷體" w:eastAsia="標楷體" w:hAnsi="標楷體" w:hint="eastAsia"/>
        </w:rPr>
        <w:t>中資背景</w:t>
      </w:r>
      <w:r w:rsidR="00DF1FC1">
        <w:rPr>
          <w:rFonts w:ascii="標楷體" w:eastAsia="標楷體" w:hAnsi="標楷體" w:hint="eastAsia"/>
        </w:rPr>
        <w:t>事業</w:t>
      </w:r>
      <w:r w:rsidR="00F62BCC" w:rsidRPr="00F62BCC">
        <w:rPr>
          <w:rFonts w:ascii="標楷體" w:eastAsia="標楷體" w:hAnsi="標楷體" w:hint="eastAsia"/>
        </w:rPr>
        <w:t>之合作進行規範。請</w:t>
      </w:r>
      <w:r w:rsidR="00F62BCC">
        <w:rPr>
          <w:rFonts w:ascii="標楷體" w:eastAsia="標楷體" w:hAnsi="標楷體" w:hint="eastAsia"/>
        </w:rPr>
        <w:t>金融監督管理委員會</w:t>
      </w:r>
      <w:r w:rsidR="00F62BCC" w:rsidRPr="00F62BCC">
        <w:rPr>
          <w:rFonts w:ascii="標楷體" w:eastAsia="標楷體" w:hAnsi="標楷體" w:hint="eastAsia"/>
        </w:rPr>
        <w:t>於</w:t>
      </w:r>
      <w:r w:rsidR="00C53E0C">
        <w:rPr>
          <w:rFonts w:ascii="標楷體" w:eastAsia="標楷體" w:hAnsi="標楷體"/>
        </w:rPr>
        <w:t>2</w:t>
      </w:r>
      <w:r w:rsidR="00F62BCC" w:rsidRPr="00F62BCC">
        <w:rPr>
          <w:rFonts w:ascii="標楷體" w:eastAsia="標楷體" w:hAnsi="標楷體" w:hint="eastAsia"/>
        </w:rPr>
        <w:t>個月內，針對如何規範電支機構與壟斷性</w:t>
      </w:r>
      <w:r w:rsidR="00532660">
        <w:rPr>
          <w:rFonts w:ascii="標楷體" w:eastAsia="標楷體" w:hAnsi="標楷體" w:hint="eastAsia"/>
        </w:rPr>
        <w:t>電商</w:t>
      </w:r>
      <w:r w:rsidR="00F62BCC" w:rsidRPr="00F62BCC">
        <w:rPr>
          <w:rFonts w:ascii="標楷體" w:eastAsia="標楷體" w:hAnsi="標楷體" w:hint="eastAsia"/>
        </w:rPr>
        <w:t>事業合作後之營運管理</w:t>
      </w:r>
      <w:r w:rsidR="00DF1FC1">
        <w:rPr>
          <w:rFonts w:ascii="標楷體" w:eastAsia="標楷體" w:hAnsi="標楷體" w:hint="eastAsia"/>
        </w:rPr>
        <w:t>向立法院財政委員會</w:t>
      </w:r>
      <w:r w:rsidR="00F62BCC" w:rsidRPr="00F62BCC">
        <w:rPr>
          <w:rFonts w:ascii="標楷體" w:eastAsia="標楷體" w:hAnsi="標楷體" w:hint="eastAsia"/>
        </w:rPr>
        <w:t>提出</w:t>
      </w:r>
      <w:r w:rsidR="00532660">
        <w:rPr>
          <w:rFonts w:ascii="標楷體" w:eastAsia="標楷體" w:hAnsi="標楷體" w:hint="eastAsia"/>
        </w:rPr>
        <w:t>書面</w:t>
      </w:r>
      <w:r w:rsidR="00C53E0C">
        <w:rPr>
          <w:rFonts w:ascii="標楷體" w:eastAsia="標楷體" w:hAnsi="標楷體" w:hint="eastAsia"/>
        </w:rPr>
        <w:t>報告</w:t>
      </w:r>
      <w:r w:rsidR="00F62BCC" w:rsidRPr="00F62BCC">
        <w:rPr>
          <w:rFonts w:ascii="標楷體" w:eastAsia="標楷體" w:hAnsi="標楷體" w:hint="eastAsia"/>
        </w:rPr>
        <w:t>。</w:t>
      </w:r>
    </w:p>
    <w:p w14:paraId="50F4DC83" w14:textId="5ABC69E0" w:rsidR="00852BDC" w:rsidRPr="00A135BE" w:rsidRDefault="00852BDC" w:rsidP="00852BDC">
      <w:pPr>
        <w:kinsoku/>
        <w:overflowPunct/>
        <w:autoSpaceDE w:val="0"/>
        <w:autoSpaceDN w:val="0"/>
        <w:snapToGrid/>
        <w:ind w:leftChars="1089" w:left="4787" w:hangingChars="407" w:hanging="1302"/>
        <w:rPr>
          <w:rFonts w:ascii="標楷體" w:eastAsia="標楷體" w:hAnsi="標楷體"/>
        </w:rPr>
      </w:pPr>
      <w:r w:rsidRPr="00A135BE">
        <w:rPr>
          <w:rFonts w:ascii="標楷體" w:eastAsia="標楷體" w:hAnsi="標楷體" w:cs="Courier New" w:hint="eastAsia"/>
        </w:rPr>
        <w:t>提案人：</w:t>
      </w:r>
      <w:r>
        <w:rPr>
          <w:rFonts w:ascii="標楷體" w:eastAsia="標楷體" w:hAnsi="標楷體" w:cs="Courier New" w:hint="eastAsia"/>
        </w:rPr>
        <w:t xml:space="preserve">鍾佳濱　張其祿　</w:t>
      </w:r>
      <w:r w:rsidRPr="00A135BE">
        <w:rPr>
          <w:rFonts w:ascii="標楷體" w:eastAsia="標楷體" w:hAnsi="標楷體" w:hint="eastAsia"/>
        </w:rPr>
        <w:t xml:space="preserve">林楚茵　</w:t>
      </w:r>
    </w:p>
    <w:p w14:paraId="4F560E8D" w14:textId="2D092D94" w:rsidR="004F6D50" w:rsidRPr="00A135BE" w:rsidRDefault="004F6D50" w:rsidP="004F6D50">
      <w:pPr>
        <w:tabs>
          <w:tab w:val="left" w:pos="1260"/>
        </w:tabs>
        <w:autoSpaceDE w:val="0"/>
        <w:autoSpaceDN w:val="0"/>
        <w:ind w:left="628" w:hangingChars="196" w:hanging="628"/>
        <w:jc w:val="both"/>
        <w:rPr>
          <w:rFonts w:ascii="標楷體" w:eastAsia="標楷體" w:hAnsi="標楷體" w:cs="Courier New"/>
        </w:rPr>
      </w:pPr>
      <w:r w:rsidRPr="00A135BE">
        <w:rPr>
          <w:rFonts w:ascii="標楷體" w:eastAsia="標楷體" w:hAnsi="標楷體" w:cs="Courier New" w:hint="eastAsia"/>
          <w:b/>
        </w:rPr>
        <w:t>散會</w:t>
      </w:r>
    </w:p>
    <w:sectPr w:rsidR="004F6D50" w:rsidRPr="00A135BE"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C924DA" w14:textId="77777777" w:rsidR="00660F8E" w:rsidRDefault="00660F8E">
      <w:pPr>
        <w:spacing w:line="240" w:lineRule="auto"/>
      </w:pPr>
      <w:r>
        <w:separator/>
      </w:r>
    </w:p>
  </w:endnote>
  <w:endnote w:type="continuationSeparator" w:id="0">
    <w:p w14:paraId="2E0514E5" w14:textId="77777777" w:rsidR="00660F8E" w:rsidRDefault="00660F8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12958" w14:textId="77777777" w:rsidR="0027322E" w:rsidRDefault="0027322E"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435BE3A5" w14:textId="77777777" w:rsidR="0027322E" w:rsidRDefault="0027322E">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73EB2" w14:textId="013F774F" w:rsidR="0027322E" w:rsidRDefault="0027322E"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9F40AC">
      <w:rPr>
        <w:rStyle w:val="ac"/>
        <w:noProof/>
      </w:rPr>
      <w:t>1</w:t>
    </w:r>
    <w:r>
      <w:rPr>
        <w:rStyle w:val="ac"/>
      </w:rPr>
      <w:fldChar w:fldCharType="end"/>
    </w:r>
  </w:p>
  <w:p w14:paraId="16BCEF6F" w14:textId="77777777" w:rsidR="0027322E" w:rsidRDefault="0027322E">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1FFA9C" w14:textId="77777777" w:rsidR="00660F8E" w:rsidRDefault="00660F8E">
      <w:pPr>
        <w:spacing w:line="240" w:lineRule="auto"/>
      </w:pPr>
      <w:r>
        <w:separator/>
      </w:r>
    </w:p>
  </w:footnote>
  <w:footnote w:type="continuationSeparator" w:id="0">
    <w:p w14:paraId="3E616EEE" w14:textId="77777777" w:rsidR="00660F8E" w:rsidRDefault="00660F8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96BFD"/>
    <w:multiLevelType w:val="hybridMultilevel"/>
    <w:tmpl w:val="406CCB0A"/>
    <w:lvl w:ilvl="0" w:tplc="CB70318C">
      <w:start w:val="1"/>
      <w:numFmt w:val="taiwaneseCountingThousand"/>
      <w:lvlText w:val="(%1)"/>
      <w:lvlJc w:val="left"/>
      <w:pPr>
        <w:ind w:left="291"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1"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3" w15:restartNumberingAfterBreak="0">
    <w:nsid w:val="0FF55289"/>
    <w:multiLevelType w:val="hybridMultilevel"/>
    <w:tmpl w:val="406CCB0A"/>
    <w:lvl w:ilvl="0" w:tplc="CB70318C">
      <w:start w:val="1"/>
      <w:numFmt w:val="taiwaneseCountingThousand"/>
      <w:lvlText w:val="(%1)"/>
      <w:lvlJc w:val="left"/>
      <w:pPr>
        <w:ind w:left="2182"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4" w15:restartNumberingAfterBreak="0">
    <w:nsid w:val="10D5602F"/>
    <w:multiLevelType w:val="hybridMultilevel"/>
    <w:tmpl w:val="F864CCC8"/>
    <w:lvl w:ilvl="0" w:tplc="AD8A06D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6"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7"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8" w15:restartNumberingAfterBreak="0">
    <w:nsid w:val="172D5443"/>
    <w:multiLevelType w:val="hybridMultilevel"/>
    <w:tmpl w:val="707251A2"/>
    <w:lvl w:ilvl="0" w:tplc="5A0A9D20">
      <w:start w:val="1"/>
      <w:numFmt w:val="taiwaneseCountingThousand"/>
      <w:lvlText w:val="(%1)"/>
      <w:lvlJc w:val="left"/>
      <w:pPr>
        <w:ind w:left="591" w:hanging="780"/>
      </w:pPr>
      <w:rPr>
        <w:rFonts w:ascii="標楷體" w:hAnsi="標楷體" w:cs="Times New Roman" w:hint="default"/>
        <w:color w:val="auto"/>
        <w:sz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9"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10" w15:restartNumberingAfterBreak="0">
    <w:nsid w:val="22C51ACF"/>
    <w:multiLevelType w:val="hybridMultilevel"/>
    <w:tmpl w:val="49F4A92A"/>
    <w:lvl w:ilvl="0" w:tplc="4CBAF2A8">
      <w:start w:val="1"/>
      <w:numFmt w:val="taiwaneseCountingThousand"/>
      <w:lvlText w:val="(%1)"/>
      <w:lvlJc w:val="left"/>
      <w:pPr>
        <w:ind w:left="1421" w:hanging="480"/>
      </w:pPr>
      <w:rPr>
        <w:rFonts w:hint="eastAsia"/>
      </w:rPr>
    </w:lvl>
    <w:lvl w:ilvl="1" w:tplc="04090019" w:tentative="1">
      <w:start w:val="1"/>
      <w:numFmt w:val="ideographTraditional"/>
      <w:lvlText w:val="%2、"/>
      <w:lvlJc w:val="left"/>
      <w:pPr>
        <w:ind w:left="1901" w:hanging="480"/>
      </w:pPr>
    </w:lvl>
    <w:lvl w:ilvl="2" w:tplc="0409001B" w:tentative="1">
      <w:start w:val="1"/>
      <w:numFmt w:val="lowerRoman"/>
      <w:lvlText w:val="%3."/>
      <w:lvlJc w:val="right"/>
      <w:pPr>
        <w:ind w:left="2381" w:hanging="480"/>
      </w:pPr>
    </w:lvl>
    <w:lvl w:ilvl="3" w:tplc="0409000F" w:tentative="1">
      <w:start w:val="1"/>
      <w:numFmt w:val="decimal"/>
      <w:lvlText w:val="%4."/>
      <w:lvlJc w:val="left"/>
      <w:pPr>
        <w:ind w:left="2861" w:hanging="480"/>
      </w:pPr>
    </w:lvl>
    <w:lvl w:ilvl="4" w:tplc="04090019" w:tentative="1">
      <w:start w:val="1"/>
      <w:numFmt w:val="ideographTraditional"/>
      <w:lvlText w:val="%5、"/>
      <w:lvlJc w:val="left"/>
      <w:pPr>
        <w:ind w:left="3341" w:hanging="480"/>
      </w:pPr>
    </w:lvl>
    <w:lvl w:ilvl="5" w:tplc="0409001B" w:tentative="1">
      <w:start w:val="1"/>
      <w:numFmt w:val="lowerRoman"/>
      <w:lvlText w:val="%6."/>
      <w:lvlJc w:val="right"/>
      <w:pPr>
        <w:ind w:left="3821" w:hanging="480"/>
      </w:pPr>
    </w:lvl>
    <w:lvl w:ilvl="6" w:tplc="0409000F" w:tentative="1">
      <w:start w:val="1"/>
      <w:numFmt w:val="decimal"/>
      <w:lvlText w:val="%7."/>
      <w:lvlJc w:val="left"/>
      <w:pPr>
        <w:ind w:left="4301" w:hanging="480"/>
      </w:pPr>
    </w:lvl>
    <w:lvl w:ilvl="7" w:tplc="04090019" w:tentative="1">
      <w:start w:val="1"/>
      <w:numFmt w:val="ideographTraditional"/>
      <w:lvlText w:val="%8、"/>
      <w:lvlJc w:val="left"/>
      <w:pPr>
        <w:ind w:left="4781" w:hanging="480"/>
      </w:pPr>
    </w:lvl>
    <w:lvl w:ilvl="8" w:tplc="0409001B" w:tentative="1">
      <w:start w:val="1"/>
      <w:numFmt w:val="lowerRoman"/>
      <w:lvlText w:val="%9."/>
      <w:lvlJc w:val="right"/>
      <w:pPr>
        <w:ind w:left="5261" w:hanging="480"/>
      </w:pPr>
    </w:lvl>
  </w:abstractNum>
  <w:abstractNum w:abstractNumId="11"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2"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13"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4"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6" w15:restartNumberingAfterBreak="0">
    <w:nsid w:val="3A51039C"/>
    <w:multiLevelType w:val="hybridMultilevel"/>
    <w:tmpl w:val="406CCB0A"/>
    <w:lvl w:ilvl="0" w:tplc="CB70318C">
      <w:start w:val="1"/>
      <w:numFmt w:val="taiwaneseCountingThousand"/>
      <w:lvlText w:val="(%1)"/>
      <w:lvlJc w:val="left"/>
      <w:pPr>
        <w:ind w:left="2182"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17" w15:restartNumberingAfterBreak="0">
    <w:nsid w:val="3CEE4097"/>
    <w:multiLevelType w:val="hybridMultilevel"/>
    <w:tmpl w:val="2646D79C"/>
    <w:lvl w:ilvl="0" w:tplc="4CBAF2A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9" w15:restartNumberingAfterBreak="0">
    <w:nsid w:val="4E002BFE"/>
    <w:multiLevelType w:val="hybridMultilevel"/>
    <w:tmpl w:val="406CCB0A"/>
    <w:lvl w:ilvl="0" w:tplc="CB70318C">
      <w:start w:val="1"/>
      <w:numFmt w:val="taiwaneseCountingThousand"/>
      <w:lvlText w:val="(%1)"/>
      <w:lvlJc w:val="left"/>
      <w:pPr>
        <w:ind w:left="1898"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20"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21"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22" w15:restartNumberingAfterBreak="0">
    <w:nsid w:val="5FE93124"/>
    <w:multiLevelType w:val="hybridMultilevel"/>
    <w:tmpl w:val="D2C43676"/>
    <w:lvl w:ilvl="0" w:tplc="4CBAF2A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1704985"/>
    <w:multiLevelType w:val="hybridMultilevel"/>
    <w:tmpl w:val="A718AFB2"/>
    <w:lvl w:ilvl="0" w:tplc="4CBAF2A8">
      <w:start w:val="1"/>
      <w:numFmt w:val="taiwaneseCountingThousand"/>
      <w:lvlText w:val="(%1)"/>
      <w:lvlJc w:val="left"/>
      <w:pPr>
        <w:ind w:left="1421" w:hanging="480"/>
      </w:pPr>
      <w:rPr>
        <w:rFonts w:hint="eastAsia"/>
      </w:rPr>
    </w:lvl>
    <w:lvl w:ilvl="1" w:tplc="04090019" w:tentative="1">
      <w:start w:val="1"/>
      <w:numFmt w:val="ideographTraditional"/>
      <w:lvlText w:val="%2、"/>
      <w:lvlJc w:val="left"/>
      <w:pPr>
        <w:ind w:left="1901" w:hanging="480"/>
      </w:pPr>
    </w:lvl>
    <w:lvl w:ilvl="2" w:tplc="0409001B" w:tentative="1">
      <w:start w:val="1"/>
      <w:numFmt w:val="lowerRoman"/>
      <w:lvlText w:val="%3."/>
      <w:lvlJc w:val="right"/>
      <w:pPr>
        <w:ind w:left="2381" w:hanging="480"/>
      </w:pPr>
    </w:lvl>
    <w:lvl w:ilvl="3" w:tplc="0409000F" w:tentative="1">
      <w:start w:val="1"/>
      <w:numFmt w:val="decimal"/>
      <w:lvlText w:val="%4."/>
      <w:lvlJc w:val="left"/>
      <w:pPr>
        <w:ind w:left="2861" w:hanging="480"/>
      </w:pPr>
    </w:lvl>
    <w:lvl w:ilvl="4" w:tplc="04090019" w:tentative="1">
      <w:start w:val="1"/>
      <w:numFmt w:val="ideographTraditional"/>
      <w:lvlText w:val="%5、"/>
      <w:lvlJc w:val="left"/>
      <w:pPr>
        <w:ind w:left="3341" w:hanging="480"/>
      </w:pPr>
    </w:lvl>
    <w:lvl w:ilvl="5" w:tplc="0409001B" w:tentative="1">
      <w:start w:val="1"/>
      <w:numFmt w:val="lowerRoman"/>
      <w:lvlText w:val="%6."/>
      <w:lvlJc w:val="right"/>
      <w:pPr>
        <w:ind w:left="3821" w:hanging="480"/>
      </w:pPr>
    </w:lvl>
    <w:lvl w:ilvl="6" w:tplc="0409000F" w:tentative="1">
      <w:start w:val="1"/>
      <w:numFmt w:val="decimal"/>
      <w:lvlText w:val="%7."/>
      <w:lvlJc w:val="left"/>
      <w:pPr>
        <w:ind w:left="4301" w:hanging="480"/>
      </w:pPr>
    </w:lvl>
    <w:lvl w:ilvl="7" w:tplc="04090019" w:tentative="1">
      <w:start w:val="1"/>
      <w:numFmt w:val="ideographTraditional"/>
      <w:lvlText w:val="%8、"/>
      <w:lvlJc w:val="left"/>
      <w:pPr>
        <w:ind w:left="4781" w:hanging="480"/>
      </w:pPr>
    </w:lvl>
    <w:lvl w:ilvl="8" w:tplc="0409001B" w:tentative="1">
      <w:start w:val="1"/>
      <w:numFmt w:val="lowerRoman"/>
      <w:lvlText w:val="%9."/>
      <w:lvlJc w:val="right"/>
      <w:pPr>
        <w:ind w:left="5261" w:hanging="480"/>
      </w:pPr>
    </w:lvl>
  </w:abstractNum>
  <w:abstractNum w:abstractNumId="24"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25"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6" w15:restartNumberingAfterBreak="0">
    <w:nsid w:val="69202C77"/>
    <w:multiLevelType w:val="hybridMultilevel"/>
    <w:tmpl w:val="3F5E7322"/>
    <w:lvl w:ilvl="0" w:tplc="261680A2">
      <w:start w:val="1"/>
      <w:numFmt w:val="decimal"/>
      <w:lvlText w:val="第%1項"/>
      <w:lvlJc w:val="left"/>
      <w:pPr>
        <w:ind w:left="6184" w:hanging="1080"/>
      </w:pPr>
      <w:rPr>
        <w:rFonts w:hint="default"/>
      </w:rPr>
    </w:lvl>
    <w:lvl w:ilvl="1" w:tplc="04090019">
      <w:start w:val="1"/>
      <w:numFmt w:val="ideographTraditional"/>
      <w:lvlText w:val="%2、"/>
      <w:lvlJc w:val="left"/>
      <w:pPr>
        <w:ind w:left="6064" w:hanging="480"/>
      </w:pPr>
    </w:lvl>
    <w:lvl w:ilvl="2" w:tplc="0409001B" w:tentative="1">
      <w:start w:val="1"/>
      <w:numFmt w:val="lowerRoman"/>
      <w:lvlText w:val="%3."/>
      <w:lvlJc w:val="right"/>
      <w:pPr>
        <w:ind w:left="6544" w:hanging="480"/>
      </w:pPr>
    </w:lvl>
    <w:lvl w:ilvl="3" w:tplc="0409000F" w:tentative="1">
      <w:start w:val="1"/>
      <w:numFmt w:val="decimal"/>
      <w:lvlText w:val="%4."/>
      <w:lvlJc w:val="left"/>
      <w:pPr>
        <w:ind w:left="7024" w:hanging="480"/>
      </w:pPr>
    </w:lvl>
    <w:lvl w:ilvl="4" w:tplc="04090019" w:tentative="1">
      <w:start w:val="1"/>
      <w:numFmt w:val="ideographTraditional"/>
      <w:lvlText w:val="%5、"/>
      <w:lvlJc w:val="left"/>
      <w:pPr>
        <w:ind w:left="7504" w:hanging="480"/>
      </w:pPr>
    </w:lvl>
    <w:lvl w:ilvl="5" w:tplc="0409001B" w:tentative="1">
      <w:start w:val="1"/>
      <w:numFmt w:val="lowerRoman"/>
      <w:lvlText w:val="%6."/>
      <w:lvlJc w:val="right"/>
      <w:pPr>
        <w:ind w:left="7984" w:hanging="480"/>
      </w:pPr>
    </w:lvl>
    <w:lvl w:ilvl="6" w:tplc="0409000F" w:tentative="1">
      <w:start w:val="1"/>
      <w:numFmt w:val="decimal"/>
      <w:lvlText w:val="%7."/>
      <w:lvlJc w:val="left"/>
      <w:pPr>
        <w:ind w:left="8464" w:hanging="480"/>
      </w:pPr>
    </w:lvl>
    <w:lvl w:ilvl="7" w:tplc="04090019" w:tentative="1">
      <w:start w:val="1"/>
      <w:numFmt w:val="ideographTraditional"/>
      <w:lvlText w:val="%8、"/>
      <w:lvlJc w:val="left"/>
      <w:pPr>
        <w:ind w:left="8944" w:hanging="480"/>
      </w:pPr>
    </w:lvl>
    <w:lvl w:ilvl="8" w:tplc="0409001B" w:tentative="1">
      <w:start w:val="1"/>
      <w:numFmt w:val="lowerRoman"/>
      <w:lvlText w:val="%9."/>
      <w:lvlJc w:val="right"/>
      <w:pPr>
        <w:ind w:left="9424" w:hanging="480"/>
      </w:pPr>
    </w:lvl>
  </w:abstractNum>
  <w:abstractNum w:abstractNumId="27" w15:restartNumberingAfterBreak="0">
    <w:nsid w:val="6AB20530"/>
    <w:multiLevelType w:val="hybridMultilevel"/>
    <w:tmpl w:val="76B21B80"/>
    <w:lvl w:ilvl="0" w:tplc="CB70318C">
      <w:start w:val="1"/>
      <w:numFmt w:val="taiwaneseCountingThousand"/>
      <w:lvlText w:val="(%1)"/>
      <w:lvlJc w:val="left"/>
      <w:pPr>
        <w:ind w:left="2749"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28"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C8D2709"/>
    <w:multiLevelType w:val="hybridMultilevel"/>
    <w:tmpl w:val="2580EADC"/>
    <w:lvl w:ilvl="0" w:tplc="AFEEE10C">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29C14DB"/>
    <w:multiLevelType w:val="hybridMultilevel"/>
    <w:tmpl w:val="406CCB0A"/>
    <w:lvl w:ilvl="0" w:tplc="CB70318C">
      <w:start w:val="1"/>
      <w:numFmt w:val="taiwaneseCountingThousand"/>
      <w:lvlText w:val="(%1)"/>
      <w:lvlJc w:val="left"/>
      <w:pPr>
        <w:ind w:left="2324" w:hanging="480"/>
      </w:pPr>
      <w:rPr>
        <w:rFonts w:ascii="標楷體" w:eastAsia="標楷體" w:hAnsi="標楷體" w:hint="eastAsia"/>
        <w:color w:val="auto"/>
        <w:sz w:val="32"/>
        <w:szCs w:val="32"/>
      </w:rPr>
    </w:lvl>
    <w:lvl w:ilvl="1" w:tplc="04090019" w:tentative="1">
      <w:start w:val="1"/>
      <w:numFmt w:val="ideographTraditional"/>
      <w:lvlText w:val="%2、"/>
      <w:lvlJc w:val="left"/>
      <w:pPr>
        <w:ind w:left="2662" w:hanging="480"/>
      </w:pPr>
    </w:lvl>
    <w:lvl w:ilvl="2" w:tplc="0409001B" w:tentative="1">
      <w:start w:val="1"/>
      <w:numFmt w:val="lowerRoman"/>
      <w:lvlText w:val="%3."/>
      <w:lvlJc w:val="right"/>
      <w:pPr>
        <w:ind w:left="3142" w:hanging="480"/>
      </w:pPr>
    </w:lvl>
    <w:lvl w:ilvl="3" w:tplc="0409000F" w:tentative="1">
      <w:start w:val="1"/>
      <w:numFmt w:val="decimal"/>
      <w:lvlText w:val="%4."/>
      <w:lvlJc w:val="left"/>
      <w:pPr>
        <w:ind w:left="3622" w:hanging="480"/>
      </w:pPr>
    </w:lvl>
    <w:lvl w:ilvl="4" w:tplc="04090019" w:tentative="1">
      <w:start w:val="1"/>
      <w:numFmt w:val="ideographTraditional"/>
      <w:lvlText w:val="%5、"/>
      <w:lvlJc w:val="left"/>
      <w:pPr>
        <w:ind w:left="4102" w:hanging="480"/>
      </w:pPr>
    </w:lvl>
    <w:lvl w:ilvl="5" w:tplc="0409001B" w:tentative="1">
      <w:start w:val="1"/>
      <w:numFmt w:val="lowerRoman"/>
      <w:lvlText w:val="%6."/>
      <w:lvlJc w:val="right"/>
      <w:pPr>
        <w:ind w:left="4582" w:hanging="480"/>
      </w:pPr>
    </w:lvl>
    <w:lvl w:ilvl="6" w:tplc="0409000F" w:tentative="1">
      <w:start w:val="1"/>
      <w:numFmt w:val="decimal"/>
      <w:lvlText w:val="%7."/>
      <w:lvlJc w:val="left"/>
      <w:pPr>
        <w:ind w:left="5062" w:hanging="480"/>
      </w:pPr>
    </w:lvl>
    <w:lvl w:ilvl="7" w:tplc="04090019" w:tentative="1">
      <w:start w:val="1"/>
      <w:numFmt w:val="ideographTraditional"/>
      <w:lvlText w:val="%8、"/>
      <w:lvlJc w:val="left"/>
      <w:pPr>
        <w:ind w:left="5542" w:hanging="480"/>
      </w:pPr>
    </w:lvl>
    <w:lvl w:ilvl="8" w:tplc="0409001B" w:tentative="1">
      <w:start w:val="1"/>
      <w:numFmt w:val="lowerRoman"/>
      <w:lvlText w:val="%9."/>
      <w:lvlJc w:val="right"/>
      <w:pPr>
        <w:ind w:left="6022" w:hanging="480"/>
      </w:pPr>
    </w:lvl>
  </w:abstractNum>
  <w:abstractNum w:abstractNumId="31" w15:restartNumberingAfterBreak="0">
    <w:nsid w:val="731251F0"/>
    <w:multiLevelType w:val="hybridMultilevel"/>
    <w:tmpl w:val="76B21B80"/>
    <w:lvl w:ilvl="0" w:tplc="CB70318C">
      <w:start w:val="1"/>
      <w:numFmt w:val="taiwaneseCountingThousand"/>
      <w:lvlText w:val="(%1)"/>
      <w:lvlJc w:val="left"/>
      <w:pPr>
        <w:ind w:left="2749"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32" w15:restartNumberingAfterBreak="0">
    <w:nsid w:val="761725AC"/>
    <w:multiLevelType w:val="hybridMultilevel"/>
    <w:tmpl w:val="11D2FC8A"/>
    <w:lvl w:ilvl="0" w:tplc="5D5646DE">
      <w:start w:val="1"/>
      <w:numFmt w:val="decimal"/>
      <w:lvlText w:val="第%1項"/>
      <w:lvlJc w:val="left"/>
      <w:pPr>
        <w:ind w:left="2357"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B122687"/>
    <w:multiLevelType w:val="hybridMultilevel"/>
    <w:tmpl w:val="406CCB0A"/>
    <w:lvl w:ilvl="0" w:tplc="CB70318C">
      <w:start w:val="1"/>
      <w:numFmt w:val="taiwaneseCountingThousand"/>
      <w:lvlText w:val="(%1)"/>
      <w:lvlJc w:val="left"/>
      <w:pPr>
        <w:ind w:left="2324" w:hanging="480"/>
      </w:pPr>
      <w:rPr>
        <w:rFonts w:ascii="標楷體" w:eastAsia="標楷體" w:hAnsi="標楷體" w:hint="eastAsia"/>
        <w:color w:val="auto"/>
        <w:sz w:val="32"/>
        <w:szCs w:val="32"/>
      </w:rPr>
    </w:lvl>
    <w:lvl w:ilvl="1" w:tplc="04090019" w:tentative="1">
      <w:start w:val="1"/>
      <w:numFmt w:val="ideographTraditional"/>
      <w:lvlText w:val="%2、"/>
      <w:lvlJc w:val="left"/>
      <w:pPr>
        <w:ind w:left="2662" w:hanging="480"/>
      </w:pPr>
    </w:lvl>
    <w:lvl w:ilvl="2" w:tplc="0409001B" w:tentative="1">
      <w:start w:val="1"/>
      <w:numFmt w:val="lowerRoman"/>
      <w:lvlText w:val="%3."/>
      <w:lvlJc w:val="right"/>
      <w:pPr>
        <w:ind w:left="3142" w:hanging="480"/>
      </w:pPr>
    </w:lvl>
    <w:lvl w:ilvl="3" w:tplc="0409000F" w:tentative="1">
      <w:start w:val="1"/>
      <w:numFmt w:val="decimal"/>
      <w:lvlText w:val="%4."/>
      <w:lvlJc w:val="left"/>
      <w:pPr>
        <w:ind w:left="3622" w:hanging="480"/>
      </w:pPr>
    </w:lvl>
    <w:lvl w:ilvl="4" w:tplc="04090019" w:tentative="1">
      <w:start w:val="1"/>
      <w:numFmt w:val="ideographTraditional"/>
      <w:lvlText w:val="%5、"/>
      <w:lvlJc w:val="left"/>
      <w:pPr>
        <w:ind w:left="4102" w:hanging="480"/>
      </w:pPr>
    </w:lvl>
    <w:lvl w:ilvl="5" w:tplc="0409001B" w:tentative="1">
      <w:start w:val="1"/>
      <w:numFmt w:val="lowerRoman"/>
      <w:lvlText w:val="%6."/>
      <w:lvlJc w:val="right"/>
      <w:pPr>
        <w:ind w:left="4582" w:hanging="480"/>
      </w:pPr>
    </w:lvl>
    <w:lvl w:ilvl="6" w:tplc="0409000F" w:tentative="1">
      <w:start w:val="1"/>
      <w:numFmt w:val="decimal"/>
      <w:lvlText w:val="%7."/>
      <w:lvlJc w:val="left"/>
      <w:pPr>
        <w:ind w:left="5062" w:hanging="480"/>
      </w:pPr>
    </w:lvl>
    <w:lvl w:ilvl="7" w:tplc="04090019" w:tentative="1">
      <w:start w:val="1"/>
      <w:numFmt w:val="ideographTraditional"/>
      <w:lvlText w:val="%8、"/>
      <w:lvlJc w:val="left"/>
      <w:pPr>
        <w:ind w:left="5542" w:hanging="480"/>
      </w:pPr>
    </w:lvl>
    <w:lvl w:ilvl="8" w:tplc="0409001B" w:tentative="1">
      <w:start w:val="1"/>
      <w:numFmt w:val="lowerRoman"/>
      <w:lvlText w:val="%9."/>
      <w:lvlJc w:val="right"/>
      <w:pPr>
        <w:ind w:left="6022" w:hanging="480"/>
      </w:pPr>
    </w:lvl>
  </w:abstractNum>
  <w:num w:numId="1" w16cid:durableId="1053849139">
    <w:abstractNumId w:val="7"/>
  </w:num>
  <w:num w:numId="2" w16cid:durableId="465975477">
    <w:abstractNumId w:val="28"/>
  </w:num>
  <w:num w:numId="3" w16cid:durableId="2130202823">
    <w:abstractNumId w:val="18"/>
  </w:num>
  <w:num w:numId="4" w16cid:durableId="2143964609">
    <w:abstractNumId w:val="14"/>
  </w:num>
  <w:num w:numId="5" w16cid:durableId="112134100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3520642">
    <w:abstractNumId w:val="21"/>
  </w:num>
  <w:num w:numId="7" w16cid:durableId="21536290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12757715">
    <w:abstractNumId w:val="33"/>
  </w:num>
  <w:num w:numId="9" w16cid:durableId="106896654">
    <w:abstractNumId w:val="11"/>
  </w:num>
  <w:num w:numId="10" w16cid:durableId="1262953900">
    <w:abstractNumId w:val="15"/>
  </w:num>
  <w:num w:numId="11" w16cid:durableId="401342720">
    <w:abstractNumId w:val="24"/>
  </w:num>
  <w:num w:numId="12" w16cid:durableId="493230579">
    <w:abstractNumId w:val="6"/>
  </w:num>
  <w:num w:numId="13" w16cid:durableId="957107648">
    <w:abstractNumId w:val="25"/>
  </w:num>
  <w:num w:numId="14" w16cid:durableId="1538742244">
    <w:abstractNumId w:val="1"/>
  </w:num>
  <w:num w:numId="15" w16cid:durableId="871262660">
    <w:abstractNumId w:val="12"/>
  </w:num>
  <w:num w:numId="16" w16cid:durableId="94145137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5803790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335500980">
    <w:abstractNumId w:val="5"/>
  </w:num>
  <w:num w:numId="19" w16cid:durableId="1702247755">
    <w:abstractNumId w:val="20"/>
  </w:num>
  <w:num w:numId="20" w16cid:durableId="1074739817">
    <w:abstractNumId w:val="9"/>
  </w:num>
  <w:num w:numId="21" w16cid:durableId="146823931">
    <w:abstractNumId w:val="32"/>
  </w:num>
  <w:num w:numId="22" w16cid:durableId="670989537">
    <w:abstractNumId w:val="26"/>
  </w:num>
  <w:num w:numId="23" w16cid:durableId="1051730913">
    <w:abstractNumId w:val="19"/>
  </w:num>
  <w:num w:numId="24" w16cid:durableId="137497037">
    <w:abstractNumId w:val="8"/>
  </w:num>
  <w:num w:numId="25" w16cid:durableId="147288792">
    <w:abstractNumId w:val="10"/>
  </w:num>
  <w:num w:numId="26" w16cid:durableId="940527064">
    <w:abstractNumId w:val="22"/>
  </w:num>
  <w:num w:numId="27" w16cid:durableId="1698894997">
    <w:abstractNumId w:val="17"/>
  </w:num>
  <w:num w:numId="28" w16cid:durableId="1879731589">
    <w:abstractNumId w:val="0"/>
  </w:num>
  <w:num w:numId="29" w16cid:durableId="1722439209">
    <w:abstractNumId w:val="34"/>
  </w:num>
  <w:num w:numId="30" w16cid:durableId="874077227">
    <w:abstractNumId w:val="29"/>
  </w:num>
  <w:num w:numId="31" w16cid:durableId="226302643">
    <w:abstractNumId w:val="30"/>
  </w:num>
  <w:num w:numId="32" w16cid:durableId="649095598">
    <w:abstractNumId w:val="3"/>
  </w:num>
  <w:num w:numId="33" w16cid:durableId="2077899417">
    <w:abstractNumId w:val="16"/>
  </w:num>
  <w:num w:numId="34" w16cid:durableId="864515641">
    <w:abstractNumId w:val="31"/>
  </w:num>
  <w:num w:numId="35" w16cid:durableId="597562780">
    <w:abstractNumId w:val="23"/>
  </w:num>
  <w:num w:numId="36" w16cid:durableId="661130217">
    <w:abstractNumId w:val="27"/>
  </w:num>
  <w:num w:numId="37" w16cid:durableId="5249502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2617"/>
    <w:rsid w:val="00000686"/>
    <w:rsid w:val="000012BB"/>
    <w:rsid w:val="000024BC"/>
    <w:rsid w:val="000048D8"/>
    <w:rsid w:val="00006684"/>
    <w:rsid w:val="00007246"/>
    <w:rsid w:val="00007370"/>
    <w:rsid w:val="000079CA"/>
    <w:rsid w:val="00010D46"/>
    <w:rsid w:val="00011C99"/>
    <w:rsid w:val="00012294"/>
    <w:rsid w:val="00013603"/>
    <w:rsid w:val="00014478"/>
    <w:rsid w:val="0001551D"/>
    <w:rsid w:val="0001649B"/>
    <w:rsid w:val="00017F21"/>
    <w:rsid w:val="00020B1F"/>
    <w:rsid w:val="0002127F"/>
    <w:rsid w:val="00021ADF"/>
    <w:rsid w:val="00021BD3"/>
    <w:rsid w:val="00021CC2"/>
    <w:rsid w:val="00022246"/>
    <w:rsid w:val="0002240C"/>
    <w:rsid w:val="00022617"/>
    <w:rsid w:val="00022B06"/>
    <w:rsid w:val="00023AA1"/>
    <w:rsid w:val="00024E1F"/>
    <w:rsid w:val="0002560A"/>
    <w:rsid w:val="00025FC3"/>
    <w:rsid w:val="0002620D"/>
    <w:rsid w:val="00026F0C"/>
    <w:rsid w:val="00027091"/>
    <w:rsid w:val="00027845"/>
    <w:rsid w:val="00030D95"/>
    <w:rsid w:val="00031BBB"/>
    <w:rsid w:val="0003376B"/>
    <w:rsid w:val="0003391C"/>
    <w:rsid w:val="000341C6"/>
    <w:rsid w:val="00035868"/>
    <w:rsid w:val="0003692E"/>
    <w:rsid w:val="00036D67"/>
    <w:rsid w:val="00042BA9"/>
    <w:rsid w:val="00043503"/>
    <w:rsid w:val="0004531F"/>
    <w:rsid w:val="0004787F"/>
    <w:rsid w:val="00050088"/>
    <w:rsid w:val="00050560"/>
    <w:rsid w:val="0005059B"/>
    <w:rsid w:val="0005076F"/>
    <w:rsid w:val="0005180F"/>
    <w:rsid w:val="00051C1C"/>
    <w:rsid w:val="00051F5D"/>
    <w:rsid w:val="00052E63"/>
    <w:rsid w:val="00053D49"/>
    <w:rsid w:val="00053D89"/>
    <w:rsid w:val="000540EC"/>
    <w:rsid w:val="00054207"/>
    <w:rsid w:val="000547FA"/>
    <w:rsid w:val="00056C51"/>
    <w:rsid w:val="00057205"/>
    <w:rsid w:val="0005785C"/>
    <w:rsid w:val="00060B8F"/>
    <w:rsid w:val="0006192C"/>
    <w:rsid w:val="00062170"/>
    <w:rsid w:val="0006415F"/>
    <w:rsid w:val="00064206"/>
    <w:rsid w:val="000644F7"/>
    <w:rsid w:val="00064D6E"/>
    <w:rsid w:val="0006534F"/>
    <w:rsid w:val="00066741"/>
    <w:rsid w:val="00066A22"/>
    <w:rsid w:val="00066A8A"/>
    <w:rsid w:val="00067811"/>
    <w:rsid w:val="00070175"/>
    <w:rsid w:val="00071343"/>
    <w:rsid w:val="00071A41"/>
    <w:rsid w:val="00073B99"/>
    <w:rsid w:val="000748C4"/>
    <w:rsid w:val="00075061"/>
    <w:rsid w:val="000756DF"/>
    <w:rsid w:val="000762A7"/>
    <w:rsid w:val="00076633"/>
    <w:rsid w:val="00080B30"/>
    <w:rsid w:val="00081553"/>
    <w:rsid w:val="00081DBB"/>
    <w:rsid w:val="00081FC3"/>
    <w:rsid w:val="000832EC"/>
    <w:rsid w:val="0008367C"/>
    <w:rsid w:val="00085B4A"/>
    <w:rsid w:val="00086200"/>
    <w:rsid w:val="000867AA"/>
    <w:rsid w:val="00087208"/>
    <w:rsid w:val="0009101A"/>
    <w:rsid w:val="00092282"/>
    <w:rsid w:val="00094558"/>
    <w:rsid w:val="00094EFE"/>
    <w:rsid w:val="00095277"/>
    <w:rsid w:val="00097288"/>
    <w:rsid w:val="00097B28"/>
    <w:rsid w:val="000A02AD"/>
    <w:rsid w:val="000A12FE"/>
    <w:rsid w:val="000A2420"/>
    <w:rsid w:val="000A2D05"/>
    <w:rsid w:val="000A5081"/>
    <w:rsid w:val="000A6419"/>
    <w:rsid w:val="000A7D99"/>
    <w:rsid w:val="000B121E"/>
    <w:rsid w:val="000B18AD"/>
    <w:rsid w:val="000B2396"/>
    <w:rsid w:val="000B32B5"/>
    <w:rsid w:val="000B3B10"/>
    <w:rsid w:val="000B3E58"/>
    <w:rsid w:val="000B5823"/>
    <w:rsid w:val="000B67DA"/>
    <w:rsid w:val="000B6949"/>
    <w:rsid w:val="000B6B0C"/>
    <w:rsid w:val="000B6DF0"/>
    <w:rsid w:val="000B7587"/>
    <w:rsid w:val="000B798E"/>
    <w:rsid w:val="000C020C"/>
    <w:rsid w:val="000C0F5F"/>
    <w:rsid w:val="000C3989"/>
    <w:rsid w:val="000C47F8"/>
    <w:rsid w:val="000C4DAC"/>
    <w:rsid w:val="000C54ED"/>
    <w:rsid w:val="000C5E95"/>
    <w:rsid w:val="000C63B5"/>
    <w:rsid w:val="000C6694"/>
    <w:rsid w:val="000C6F39"/>
    <w:rsid w:val="000D1FE9"/>
    <w:rsid w:val="000D296C"/>
    <w:rsid w:val="000D38A7"/>
    <w:rsid w:val="000D6199"/>
    <w:rsid w:val="000D70EC"/>
    <w:rsid w:val="000D7F02"/>
    <w:rsid w:val="000E16AD"/>
    <w:rsid w:val="000E17DE"/>
    <w:rsid w:val="000E27D8"/>
    <w:rsid w:val="000E3341"/>
    <w:rsid w:val="000E3A76"/>
    <w:rsid w:val="000E3CA6"/>
    <w:rsid w:val="000E3CC5"/>
    <w:rsid w:val="000E44F9"/>
    <w:rsid w:val="000E46F7"/>
    <w:rsid w:val="000E4D3F"/>
    <w:rsid w:val="000E7009"/>
    <w:rsid w:val="000E7F04"/>
    <w:rsid w:val="000F0DA1"/>
    <w:rsid w:val="000F0EBD"/>
    <w:rsid w:val="000F1477"/>
    <w:rsid w:val="000F1677"/>
    <w:rsid w:val="000F1BE6"/>
    <w:rsid w:val="000F2151"/>
    <w:rsid w:val="000F4F81"/>
    <w:rsid w:val="000F59CB"/>
    <w:rsid w:val="000F6935"/>
    <w:rsid w:val="001009D1"/>
    <w:rsid w:val="00101C0F"/>
    <w:rsid w:val="00102D0E"/>
    <w:rsid w:val="001033F5"/>
    <w:rsid w:val="00104758"/>
    <w:rsid w:val="00104B46"/>
    <w:rsid w:val="0010508E"/>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5F84"/>
    <w:rsid w:val="00116412"/>
    <w:rsid w:val="00116667"/>
    <w:rsid w:val="00116869"/>
    <w:rsid w:val="00117041"/>
    <w:rsid w:val="00120570"/>
    <w:rsid w:val="00120AA4"/>
    <w:rsid w:val="00121FF0"/>
    <w:rsid w:val="00122227"/>
    <w:rsid w:val="00122B54"/>
    <w:rsid w:val="00124F8A"/>
    <w:rsid w:val="00125318"/>
    <w:rsid w:val="0012578C"/>
    <w:rsid w:val="00125998"/>
    <w:rsid w:val="001259EA"/>
    <w:rsid w:val="00125A2E"/>
    <w:rsid w:val="00127703"/>
    <w:rsid w:val="00131086"/>
    <w:rsid w:val="0013128E"/>
    <w:rsid w:val="001321DF"/>
    <w:rsid w:val="0013300A"/>
    <w:rsid w:val="0013314E"/>
    <w:rsid w:val="0013337C"/>
    <w:rsid w:val="00134728"/>
    <w:rsid w:val="00135858"/>
    <w:rsid w:val="0013619B"/>
    <w:rsid w:val="001374E1"/>
    <w:rsid w:val="00141EEF"/>
    <w:rsid w:val="001429D3"/>
    <w:rsid w:val="001432BA"/>
    <w:rsid w:val="001433FE"/>
    <w:rsid w:val="0014422A"/>
    <w:rsid w:val="00144CBB"/>
    <w:rsid w:val="00145482"/>
    <w:rsid w:val="00145DCE"/>
    <w:rsid w:val="001473AE"/>
    <w:rsid w:val="001503C4"/>
    <w:rsid w:val="00150571"/>
    <w:rsid w:val="001509CC"/>
    <w:rsid w:val="0015187C"/>
    <w:rsid w:val="00151E58"/>
    <w:rsid w:val="0015236C"/>
    <w:rsid w:val="00152A37"/>
    <w:rsid w:val="001543E3"/>
    <w:rsid w:val="00155A5C"/>
    <w:rsid w:val="00155AB4"/>
    <w:rsid w:val="00156551"/>
    <w:rsid w:val="0015665C"/>
    <w:rsid w:val="00156A76"/>
    <w:rsid w:val="00156DD4"/>
    <w:rsid w:val="0015747E"/>
    <w:rsid w:val="00157AFE"/>
    <w:rsid w:val="00160D6F"/>
    <w:rsid w:val="0016342B"/>
    <w:rsid w:val="00163B5A"/>
    <w:rsid w:val="00164A0E"/>
    <w:rsid w:val="0016685A"/>
    <w:rsid w:val="00166880"/>
    <w:rsid w:val="0016697B"/>
    <w:rsid w:val="00166FF9"/>
    <w:rsid w:val="00167932"/>
    <w:rsid w:val="00167956"/>
    <w:rsid w:val="001727EE"/>
    <w:rsid w:val="001729B0"/>
    <w:rsid w:val="00174149"/>
    <w:rsid w:val="001744F3"/>
    <w:rsid w:val="0017627C"/>
    <w:rsid w:val="00176485"/>
    <w:rsid w:val="00176895"/>
    <w:rsid w:val="00177086"/>
    <w:rsid w:val="0017743D"/>
    <w:rsid w:val="00180667"/>
    <w:rsid w:val="00181C72"/>
    <w:rsid w:val="00182C6C"/>
    <w:rsid w:val="00182DDB"/>
    <w:rsid w:val="00183DDD"/>
    <w:rsid w:val="00184ED0"/>
    <w:rsid w:val="00185134"/>
    <w:rsid w:val="001860BA"/>
    <w:rsid w:val="001910A5"/>
    <w:rsid w:val="0019164D"/>
    <w:rsid w:val="0019396D"/>
    <w:rsid w:val="00193B43"/>
    <w:rsid w:val="00195547"/>
    <w:rsid w:val="001A1372"/>
    <w:rsid w:val="001A1387"/>
    <w:rsid w:val="001A1915"/>
    <w:rsid w:val="001A2EC2"/>
    <w:rsid w:val="001A4B2E"/>
    <w:rsid w:val="001A5D1A"/>
    <w:rsid w:val="001A5DF8"/>
    <w:rsid w:val="001A72A2"/>
    <w:rsid w:val="001B1117"/>
    <w:rsid w:val="001B2595"/>
    <w:rsid w:val="001B2AAA"/>
    <w:rsid w:val="001B4D91"/>
    <w:rsid w:val="001B593F"/>
    <w:rsid w:val="001B69D6"/>
    <w:rsid w:val="001B6CAC"/>
    <w:rsid w:val="001B6E5F"/>
    <w:rsid w:val="001B6ECE"/>
    <w:rsid w:val="001C2E4A"/>
    <w:rsid w:val="001C2E6E"/>
    <w:rsid w:val="001C5514"/>
    <w:rsid w:val="001C644F"/>
    <w:rsid w:val="001D1322"/>
    <w:rsid w:val="001D35F6"/>
    <w:rsid w:val="001D4CC7"/>
    <w:rsid w:val="001D5CEE"/>
    <w:rsid w:val="001D7C89"/>
    <w:rsid w:val="001E134F"/>
    <w:rsid w:val="001E1978"/>
    <w:rsid w:val="001E1E66"/>
    <w:rsid w:val="001E250C"/>
    <w:rsid w:val="001E2F2D"/>
    <w:rsid w:val="001E36D8"/>
    <w:rsid w:val="001E3B62"/>
    <w:rsid w:val="001E3C6E"/>
    <w:rsid w:val="001E3F44"/>
    <w:rsid w:val="001E429E"/>
    <w:rsid w:val="001E42CB"/>
    <w:rsid w:val="001E5111"/>
    <w:rsid w:val="001E5424"/>
    <w:rsid w:val="001E5DF9"/>
    <w:rsid w:val="001E71B5"/>
    <w:rsid w:val="001E727E"/>
    <w:rsid w:val="001F03EC"/>
    <w:rsid w:val="001F0B8A"/>
    <w:rsid w:val="001F1C2B"/>
    <w:rsid w:val="001F4AD5"/>
    <w:rsid w:val="001F4FC0"/>
    <w:rsid w:val="001F522B"/>
    <w:rsid w:val="001F5703"/>
    <w:rsid w:val="001F69A1"/>
    <w:rsid w:val="001F75B3"/>
    <w:rsid w:val="001F7C35"/>
    <w:rsid w:val="00200648"/>
    <w:rsid w:val="00200DF1"/>
    <w:rsid w:val="0020399B"/>
    <w:rsid w:val="00204333"/>
    <w:rsid w:val="00205851"/>
    <w:rsid w:val="00205C11"/>
    <w:rsid w:val="00207292"/>
    <w:rsid w:val="002100ED"/>
    <w:rsid w:val="00210221"/>
    <w:rsid w:val="002107E4"/>
    <w:rsid w:val="00210AB7"/>
    <w:rsid w:val="00211C8C"/>
    <w:rsid w:val="00211EEA"/>
    <w:rsid w:val="00212882"/>
    <w:rsid w:val="00212B3E"/>
    <w:rsid w:val="002134D7"/>
    <w:rsid w:val="002147ED"/>
    <w:rsid w:val="00215069"/>
    <w:rsid w:val="00215D55"/>
    <w:rsid w:val="0021637A"/>
    <w:rsid w:val="00217E5C"/>
    <w:rsid w:val="0022025E"/>
    <w:rsid w:val="00221FCC"/>
    <w:rsid w:val="00222BBB"/>
    <w:rsid w:val="00222FF6"/>
    <w:rsid w:val="00223297"/>
    <w:rsid w:val="00223685"/>
    <w:rsid w:val="00224526"/>
    <w:rsid w:val="0022470E"/>
    <w:rsid w:val="00225646"/>
    <w:rsid w:val="002276E7"/>
    <w:rsid w:val="00227971"/>
    <w:rsid w:val="00227D3D"/>
    <w:rsid w:val="00230D9A"/>
    <w:rsid w:val="0023300C"/>
    <w:rsid w:val="00234488"/>
    <w:rsid w:val="002344A5"/>
    <w:rsid w:val="0023466B"/>
    <w:rsid w:val="002347F0"/>
    <w:rsid w:val="00234C97"/>
    <w:rsid w:val="00235188"/>
    <w:rsid w:val="00236EE4"/>
    <w:rsid w:val="00236F78"/>
    <w:rsid w:val="00237112"/>
    <w:rsid w:val="00237F93"/>
    <w:rsid w:val="00241743"/>
    <w:rsid w:val="00243726"/>
    <w:rsid w:val="00243D72"/>
    <w:rsid w:val="002457E4"/>
    <w:rsid w:val="00246EB5"/>
    <w:rsid w:val="0025221E"/>
    <w:rsid w:val="002525AC"/>
    <w:rsid w:val="00252A51"/>
    <w:rsid w:val="00252C07"/>
    <w:rsid w:val="00253DF3"/>
    <w:rsid w:val="002544A0"/>
    <w:rsid w:val="002558DA"/>
    <w:rsid w:val="00255B9B"/>
    <w:rsid w:val="00257C10"/>
    <w:rsid w:val="002603C6"/>
    <w:rsid w:val="0026189E"/>
    <w:rsid w:val="00261AE8"/>
    <w:rsid w:val="00261BBD"/>
    <w:rsid w:val="002629C9"/>
    <w:rsid w:val="002635A9"/>
    <w:rsid w:val="00263EE4"/>
    <w:rsid w:val="00264FAA"/>
    <w:rsid w:val="002670EE"/>
    <w:rsid w:val="00270B61"/>
    <w:rsid w:val="00271D7B"/>
    <w:rsid w:val="0027322E"/>
    <w:rsid w:val="002755D6"/>
    <w:rsid w:val="002758A0"/>
    <w:rsid w:val="002804A4"/>
    <w:rsid w:val="002810E0"/>
    <w:rsid w:val="002812AC"/>
    <w:rsid w:val="00281D3A"/>
    <w:rsid w:val="0028205F"/>
    <w:rsid w:val="002831FC"/>
    <w:rsid w:val="00283A16"/>
    <w:rsid w:val="00283A2B"/>
    <w:rsid w:val="0028401B"/>
    <w:rsid w:val="00284C1C"/>
    <w:rsid w:val="00284CD4"/>
    <w:rsid w:val="002863E4"/>
    <w:rsid w:val="002921B8"/>
    <w:rsid w:val="002922FC"/>
    <w:rsid w:val="0029230D"/>
    <w:rsid w:val="002923F2"/>
    <w:rsid w:val="002939DB"/>
    <w:rsid w:val="00293CD2"/>
    <w:rsid w:val="00295451"/>
    <w:rsid w:val="00295722"/>
    <w:rsid w:val="0029591D"/>
    <w:rsid w:val="00295B2C"/>
    <w:rsid w:val="002970D9"/>
    <w:rsid w:val="00297184"/>
    <w:rsid w:val="002A0D0E"/>
    <w:rsid w:val="002A1A5F"/>
    <w:rsid w:val="002A4502"/>
    <w:rsid w:val="002A4898"/>
    <w:rsid w:val="002A490A"/>
    <w:rsid w:val="002A556F"/>
    <w:rsid w:val="002A587C"/>
    <w:rsid w:val="002A62C6"/>
    <w:rsid w:val="002A794B"/>
    <w:rsid w:val="002B0839"/>
    <w:rsid w:val="002B23E8"/>
    <w:rsid w:val="002B337A"/>
    <w:rsid w:val="002B6550"/>
    <w:rsid w:val="002B6773"/>
    <w:rsid w:val="002B6A88"/>
    <w:rsid w:val="002B6EBB"/>
    <w:rsid w:val="002B7D99"/>
    <w:rsid w:val="002B7F5C"/>
    <w:rsid w:val="002C18BD"/>
    <w:rsid w:val="002C32BA"/>
    <w:rsid w:val="002C47F6"/>
    <w:rsid w:val="002C4DFD"/>
    <w:rsid w:val="002C58F7"/>
    <w:rsid w:val="002C7D09"/>
    <w:rsid w:val="002D0496"/>
    <w:rsid w:val="002D0D7E"/>
    <w:rsid w:val="002D14CA"/>
    <w:rsid w:val="002D18DC"/>
    <w:rsid w:val="002D31EE"/>
    <w:rsid w:val="002D575A"/>
    <w:rsid w:val="002D59AC"/>
    <w:rsid w:val="002D6D67"/>
    <w:rsid w:val="002D7D91"/>
    <w:rsid w:val="002E1542"/>
    <w:rsid w:val="002E20F4"/>
    <w:rsid w:val="002E237E"/>
    <w:rsid w:val="002E3376"/>
    <w:rsid w:val="002E3377"/>
    <w:rsid w:val="002E3AEB"/>
    <w:rsid w:val="002E49DC"/>
    <w:rsid w:val="002E55E3"/>
    <w:rsid w:val="002E6006"/>
    <w:rsid w:val="002E6FE7"/>
    <w:rsid w:val="002E7164"/>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2CBC"/>
    <w:rsid w:val="00303DB3"/>
    <w:rsid w:val="00304E03"/>
    <w:rsid w:val="00305044"/>
    <w:rsid w:val="003053F0"/>
    <w:rsid w:val="00306B3D"/>
    <w:rsid w:val="00307BDC"/>
    <w:rsid w:val="003103B9"/>
    <w:rsid w:val="00313B78"/>
    <w:rsid w:val="00314702"/>
    <w:rsid w:val="003149AC"/>
    <w:rsid w:val="00315449"/>
    <w:rsid w:val="00317414"/>
    <w:rsid w:val="00321047"/>
    <w:rsid w:val="00321120"/>
    <w:rsid w:val="00321711"/>
    <w:rsid w:val="003220E5"/>
    <w:rsid w:val="00322FA5"/>
    <w:rsid w:val="00323196"/>
    <w:rsid w:val="00324A15"/>
    <w:rsid w:val="003252B0"/>
    <w:rsid w:val="00330ECF"/>
    <w:rsid w:val="00331F05"/>
    <w:rsid w:val="00332A06"/>
    <w:rsid w:val="00332A27"/>
    <w:rsid w:val="00332B9D"/>
    <w:rsid w:val="00334479"/>
    <w:rsid w:val="0033456D"/>
    <w:rsid w:val="0033490F"/>
    <w:rsid w:val="003353F4"/>
    <w:rsid w:val="003357AC"/>
    <w:rsid w:val="00335DFD"/>
    <w:rsid w:val="003365FE"/>
    <w:rsid w:val="00337043"/>
    <w:rsid w:val="003377C5"/>
    <w:rsid w:val="00340668"/>
    <w:rsid w:val="0034191C"/>
    <w:rsid w:val="003424B7"/>
    <w:rsid w:val="0034366D"/>
    <w:rsid w:val="00344025"/>
    <w:rsid w:val="003452B6"/>
    <w:rsid w:val="00346648"/>
    <w:rsid w:val="00346EA9"/>
    <w:rsid w:val="00346F86"/>
    <w:rsid w:val="00347EAF"/>
    <w:rsid w:val="00350CB5"/>
    <w:rsid w:val="00351964"/>
    <w:rsid w:val="0035290E"/>
    <w:rsid w:val="00353255"/>
    <w:rsid w:val="00355C92"/>
    <w:rsid w:val="00355EBD"/>
    <w:rsid w:val="00355F79"/>
    <w:rsid w:val="003565D9"/>
    <w:rsid w:val="00356668"/>
    <w:rsid w:val="00357377"/>
    <w:rsid w:val="003573BD"/>
    <w:rsid w:val="003574ED"/>
    <w:rsid w:val="003577B1"/>
    <w:rsid w:val="00357FF8"/>
    <w:rsid w:val="00361518"/>
    <w:rsid w:val="003615FB"/>
    <w:rsid w:val="003702CD"/>
    <w:rsid w:val="00370935"/>
    <w:rsid w:val="003709A7"/>
    <w:rsid w:val="003712BA"/>
    <w:rsid w:val="003713AE"/>
    <w:rsid w:val="003719F3"/>
    <w:rsid w:val="00371F84"/>
    <w:rsid w:val="00374010"/>
    <w:rsid w:val="00374207"/>
    <w:rsid w:val="00376016"/>
    <w:rsid w:val="00377331"/>
    <w:rsid w:val="00380156"/>
    <w:rsid w:val="003814D8"/>
    <w:rsid w:val="00381EA4"/>
    <w:rsid w:val="00383DA7"/>
    <w:rsid w:val="0038495A"/>
    <w:rsid w:val="00385A2F"/>
    <w:rsid w:val="00385EC9"/>
    <w:rsid w:val="00386938"/>
    <w:rsid w:val="00386AA0"/>
    <w:rsid w:val="00386DD4"/>
    <w:rsid w:val="0038702F"/>
    <w:rsid w:val="003878E2"/>
    <w:rsid w:val="00390426"/>
    <w:rsid w:val="0039045F"/>
    <w:rsid w:val="00390648"/>
    <w:rsid w:val="00391280"/>
    <w:rsid w:val="00394B25"/>
    <w:rsid w:val="0039518F"/>
    <w:rsid w:val="00395A14"/>
    <w:rsid w:val="00396814"/>
    <w:rsid w:val="003978BE"/>
    <w:rsid w:val="003A0160"/>
    <w:rsid w:val="003A2B5F"/>
    <w:rsid w:val="003A2CA2"/>
    <w:rsid w:val="003A4837"/>
    <w:rsid w:val="003A7269"/>
    <w:rsid w:val="003B0320"/>
    <w:rsid w:val="003B0D2D"/>
    <w:rsid w:val="003B1016"/>
    <w:rsid w:val="003B118F"/>
    <w:rsid w:val="003B17D4"/>
    <w:rsid w:val="003B7189"/>
    <w:rsid w:val="003C062F"/>
    <w:rsid w:val="003C099D"/>
    <w:rsid w:val="003C0BC7"/>
    <w:rsid w:val="003C1579"/>
    <w:rsid w:val="003C2351"/>
    <w:rsid w:val="003C2D6A"/>
    <w:rsid w:val="003C3A08"/>
    <w:rsid w:val="003C3D84"/>
    <w:rsid w:val="003C3FE9"/>
    <w:rsid w:val="003C4864"/>
    <w:rsid w:val="003C55ED"/>
    <w:rsid w:val="003C61C3"/>
    <w:rsid w:val="003C7DD4"/>
    <w:rsid w:val="003D35A2"/>
    <w:rsid w:val="003D57E9"/>
    <w:rsid w:val="003D6FCF"/>
    <w:rsid w:val="003D7031"/>
    <w:rsid w:val="003D79E6"/>
    <w:rsid w:val="003D7C11"/>
    <w:rsid w:val="003E1DC3"/>
    <w:rsid w:val="003E2ADE"/>
    <w:rsid w:val="003E3505"/>
    <w:rsid w:val="003E704E"/>
    <w:rsid w:val="003E745D"/>
    <w:rsid w:val="003E7BF9"/>
    <w:rsid w:val="003F0B5A"/>
    <w:rsid w:val="003F1B49"/>
    <w:rsid w:val="003F1D99"/>
    <w:rsid w:val="003F20CE"/>
    <w:rsid w:val="003F29A3"/>
    <w:rsid w:val="003F29C9"/>
    <w:rsid w:val="003F5752"/>
    <w:rsid w:val="003F5CDD"/>
    <w:rsid w:val="003F6318"/>
    <w:rsid w:val="003F7867"/>
    <w:rsid w:val="00400803"/>
    <w:rsid w:val="00403C99"/>
    <w:rsid w:val="004047F0"/>
    <w:rsid w:val="00405FE1"/>
    <w:rsid w:val="0040627E"/>
    <w:rsid w:val="004063C4"/>
    <w:rsid w:val="004066FA"/>
    <w:rsid w:val="00406876"/>
    <w:rsid w:val="0040726A"/>
    <w:rsid w:val="0041086A"/>
    <w:rsid w:val="00410C0A"/>
    <w:rsid w:val="00410CD9"/>
    <w:rsid w:val="00411A50"/>
    <w:rsid w:val="0041212F"/>
    <w:rsid w:val="00412352"/>
    <w:rsid w:val="00412673"/>
    <w:rsid w:val="00412C34"/>
    <w:rsid w:val="00413A1A"/>
    <w:rsid w:val="00413DD4"/>
    <w:rsid w:val="004151A6"/>
    <w:rsid w:val="004229B1"/>
    <w:rsid w:val="00422A62"/>
    <w:rsid w:val="00423902"/>
    <w:rsid w:val="00425EAC"/>
    <w:rsid w:val="00430D53"/>
    <w:rsid w:val="004317FE"/>
    <w:rsid w:val="00431C95"/>
    <w:rsid w:val="00432918"/>
    <w:rsid w:val="00432F1C"/>
    <w:rsid w:val="00433013"/>
    <w:rsid w:val="00433126"/>
    <w:rsid w:val="00433431"/>
    <w:rsid w:val="0043429B"/>
    <w:rsid w:val="00434494"/>
    <w:rsid w:val="004404EE"/>
    <w:rsid w:val="004410D2"/>
    <w:rsid w:val="00441FDC"/>
    <w:rsid w:val="00444DE6"/>
    <w:rsid w:val="00444F34"/>
    <w:rsid w:val="00447552"/>
    <w:rsid w:val="004505A8"/>
    <w:rsid w:val="0045129A"/>
    <w:rsid w:val="00451A3E"/>
    <w:rsid w:val="00452824"/>
    <w:rsid w:val="00452E65"/>
    <w:rsid w:val="004549A5"/>
    <w:rsid w:val="00457509"/>
    <w:rsid w:val="00457E78"/>
    <w:rsid w:val="004614DE"/>
    <w:rsid w:val="0046154F"/>
    <w:rsid w:val="00461725"/>
    <w:rsid w:val="0046199E"/>
    <w:rsid w:val="004631B3"/>
    <w:rsid w:val="0046327C"/>
    <w:rsid w:val="00463E90"/>
    <w:rsid w:val="00464C91"/>
    <w:rsid w:val="00465A1D"/>
    <w:rsid w:val="00466ACB"/>
    <w:rsid w:val="004672A1"/>
    <w:rsid w:val="00471B22"/>
    <w:rsid w:val="00471E6C"/>
    <w:rsid w:val="00472880"/>
    <w:rsid w:val="00472BAE"/>
    <w:rsid w:val="00472DDF"/>
    <w:rsid w:val="00473B63"/>
    <w:rsid w:val="00473B64"/>
    <w:rsid w:val="00473E7C"/>
    <w:rsid w:val="004742C3"/>
    <w:rsid w:val="00474B93"/>
    <w:rsid w:val="00475B81"/>
    <w:rsid w:val="004761F0"/>
    <w:rsid w:val="004766FE"/>
    <w:rsid w:val="00476A9D"/>
    <w:rsid w:val="00476ED2"/>
    <w:rsid w:val="00476EEA"/>
    <w:rsid w:val="00482E5B"/>
    <w:rsid w:val="004830CC"/>
    <w:rsid w:val="00483CDA"/>
    <w:rsid w:val="00484634"/>
    <w:rsid w:val="00484766"/>
    <w:rsid w:val="0048502A"/>
    <w:rsid w:val="00487492"/>
    <w:rsid w:val="004874EC"/>
    <w:rsid w:val="004875E2"/>
    <w:rsid w:val="004901F0"/>
    <w:rsid w:val="004909FF"/>
    <w:rsid w:val="00490A11"/>
    <w:rsid w:val="004912E8"/>
    <w:rsid w:val="004930D3"/>
    <w:rsid w:val="004949BF"/>
    <w:rsid w:val="004964BF"/>
    <w:rsid w:val="00497026"/>
    <w:rsid w:val="004979E4"/>
    <w:rsid w:val="00497DCE"/>
    <w:rsid w:val="004A2B2C"/>
    <w:rsid w:val="004A2E6A"/>
    <w:rsid w:val="004A3203"/>
    <w:rsid w:val="004A370A"/>
    <w:rsid w:val="004A375D"/>
    <w:rsid w:val="004A4544"/>
    <w:rsid w:val="004A48D1"/>
    <w:rsid w:val="004A4ED8"/>
    <w:rsid w:val="004A7E23"/>
    <w:rsid w:val="004A7EB3"/>
    <w:rsid w:val="004B027F"/>
    <w:rsid w:val="004B2E23"/>
    <w:rsid w:val="004B4385"/>
    <w:rsid w:val="004B4C0B"/>
    <w:rsid w:val="004C124D"/>
    <w:rsid w:val="004C3BD1"/>
    <w:rsid w:val="004C70B6"/>
    <w:rsid w:val="004D0C0E"/>
    <w:rsid w:val="004D10B8"/>
    <w:rsid w:val="004D2EC2"/>
    <w:rsid w:val="004D326C"/>
    <w:rsid w:val="004D3990"/>
    <w:rsid w:val="004D39CF"/>
    <w:rsid w:val="004D475F"/>
    <w:rsid w:val="004D6137"/>
    <w:rsid w:val="004D6E4D"/>
    <w:rsid w:val="004E1FC8"/>
    <w:rsid w:val="004E55ED"/>
    <w:rsid w:val="004E6173"/>
    <w:rsid w:val="004E7424"/>
    <w:rsid w:val="004E7E3F"/>
    <w:rsid w:val="004F1550"/>
    <w:rsid w:val="004F28D3"/>
    <w:rsid w:val="004F2AB2"/>
    <w:rsid w:val="004F42DF"/>
    <w:rsid w:val="004F4478"/>
    <w:rsid w:val="004F452F"/>
    <w:rsid w:val="004F4CE2"/>
    <w:rsid w:val="004F5888"/>
    <w:rsid w:val="004F6238"/>
    <w:rsid w:val="004F67E3"/>
    <w:rsid w:val="004F6D50"/>
    <w:rsid w:val="004F7356"/>
    <w:rsid w:val="00500B92"/>
    <w:rsid w:val="00503303"/>
    <w:rsid w:val="00504A27"/>
    <w:rsid w:val="00505451"/>
    <w:rsid w:val="005056E6"/>
    <w:rsid w:val="0050718A"/>
    <w:rsid w:val="00510690"/>
    <w:rsid w:val="0051135C"/>
    <w:rsid w:val="005143E2"/>
    <w:rsid w:val="00514695"/>
    <w:rsid w:val="00520303"/>
    <w:rsid w:val="005232A9"/>
    <w:rsid w:val="005236F8"/>
    <w:rsid w:val="00523CE2"/>
    <w:rsid w:val="00524449"/>
    <w:rsid w:val="00524DA5"/>
    <w:rsid w:val="0052607B"/>
    <w:rsid w:val="005309CB"/>
    <w:rsid w:val="00530D30"/>
    <w:rsid w:val="00531DE6"/>
    <w:rsid w:val="00532660"/>
    <w:rsid w:val="00533D90"/>
    <w:rsid w:val="0053473E"/>
    <w:rsid w:val="0053622E"/>
    <w:rsid w:val="00536A69"/>
    <w:rsid w:val="00537F58"/>
    <w:rsid w:val="00540F65"/>
    <w:rsid w:val="00543306"/>
    <w:rsid w:val="00543686"/>
    <w:rsid w:val="0054510D"/>
    <w:rsid w:val="00545FDE"/>
    <w:rsid w:val="005473BD"/>
    <w:rsid w:val="00547FAE"/>
    <w:rsid w:val="005502F3"/>
    <w:rsid w:val="00550423"/>
    <w:rsid w:val="00551734"/>
    <w:rsid w:val="005531A3"/>
    <w:rsid w:val="005547B8"/>
    <w:rsid w:val="00554FBC"/>
    <w:rsid w:val="005566F3"/>
    <w:rsid w:val="00556CA5"/>
    <w:rsid w:val="005571D7"/>
    <w:rsid w:val="00561DB8"/>
    <w:rsid w:val="005639CF"/>
    <w:rsid w:val="00564B88"/>
    <w:rsid w:val="005659D3"/>
    <w:rsid w:val="005702A9"/>
    <w:rsid w:val="005717FF"/>
    <w:rsid w:val="00571D08"/>
    <w:rsid w:val="005720FD"/>
    <w:rsid w:val="0057305F"/>
    <w:rsid w:val="00573AB8"/>
    <w:rsid w:val="00574F67"/>
    <w:rsid w:val="00575965"/>
    <w:rsid w:val="00577CCE"/>
    <w:rsid w:val="00582203"/>
    <w:rsid w:val="005826DC"/>
    <w:rsid w:val="0058294E"/>
    <w:rsid w:val="005830B7"/>
    <w:rsid w:val="00583940"/>
    <w:rsid w:val="005842B3"/>
    <w:rsid w:val="0058541D"/>
    <w:rsid w:val="0058618C"/>
    <w:rsid w:val="00586C63"/>
    <w:rsid w:val="005910C6"/>
    <w:rsid w:val="0059198C"/>
    <w:rsid w:val="0059250F"/>
    <w:rsid w:val="005939AF"/>
    <w:rsid w:val="00594CC6"/>
    <w:rsid w:val="00594F1A"/>
    <w:rsid w:val="005950B6"/>
    <w:rsid w:val="0059556C"/>
    <w:rsid w:val="005A0475"/>
    <w:rsid w:val="005A3A0A"/>
    <w:rsid w:val="005A4A07"/>
    <w:rsid w:val="005A4A99"/>
    <w:rsid w:val="005A4EEE"/>
    <w:rsid w:val="005A52FE"/>
    <w:rsid w:val="005A56CA"/>
    <w:rsid w:val="005A5791"/>
    <w:rsid w:val="005A5EFE"/>
    <w:rsid w:val="005A65F1"/>
    <w:rsid w:val="005A77A0"/>
    <w:rsid w:val="005A7BE2"/>
    <w:rsid w:val="005B05A8"/>
    <w:rsid w:val="005B0840"/>
    <w:rsid w:val="005B25A5"/>
    <w:rsid w:val="005B2DED"/>
    <w:rsid w:val="005B4AF8"/>
    <w:rsid w:val="005B5744"/>
    <w:rsid w:val="005B6B65"/>
    <w:rsid w:val="005B74FA"/>
    <w:rsid w:val="005C074E"/>
    <w:rsid w:val="005C16E5"/>
    <w:rsid w:val="005C31CA"/>
    <w:rsid w:val="005C350B"/>
    <w:rsid w:val="005C3BCB"/>
    <w:rsid w:val="005C3F73"/>
    <w:rsid w:val="005C4769"/>
    <w:rsid w:val="005C54AD"/>
    <w:rsid w:val="005C5FA6"/>
    <w:rsid w:val="005C6257"/>
    <w:rsid w:val="005C687D"/>
    <w:rsid w:val="005C79A1"/>
    <w:rsid w:val="005D0A03"/>
    <w:rsid w:val="005D0C1C"/>
    <w:rsid w:val="005D197B"/>
    <w:rsid w:val="005D227F"/>
    <w:rsid w:val="005D25D3"/>
    <w:rsid w:val="005D2F26"/>
    <w:rsid w:val="005D373E"/>
    <w:rsid w:val="005D3C8F"/>
    <w:rsid w:val="005D461F"/>
    <w:rsid w:val="005D4D24"/>
    <w:rsid w:val="005D7825"/>
    <w:rsid w:val="005E00F6"/>
    <w:rsid w:val="005E037D"/>
    <w:rsid w:val="005E14D3"/>
    <w:rsid w:val="005E23F5"/>
    <w:rsid w:val="005E2592"/>
    <w:rsid w:val="005E3311"/>
    <w:rsid w:val="005E3572"/>
    <w:rsid w:val="005E4CFE"/>
    <w:rsid w:val="005E51CF"/>
    <w:rsid w:val="005E5CF3"/>
    <w:rsid w:val="005E65A4"/>
    <w:rsid w:val="005F1458"/>
    <w:rsid w:val="005F1B4C"/>
    <w:rsid w:val="005F3951"/>
    <w:rsid w:val="005F4DB3"/>
    <w:rsid w:val="005F63D9"/>
    <w:rsid w:val="005F69F5"/>
    <w:rsid w:val="005F79ED"/>
    <w:rsid w:val="005F7DF6"/>
    <w:rsid w:val="006006C9"/>
    <w:rsid w:val="00600934"/>
    <w:rsid w:val="006024C7"/>
    <w:rsid w:val="00604325"/>
    <w:rsid w:val="00604CA6"/>
    <w:rsid w:val="006059DE"/>
    <w:rsid w:val="00606638"/>
    <w:rsid w:val="0060743C"/>
    <w:rsid w:val="0061021F"/>
    <w:rsid w:val="006139AA"/>
    <w:rsid w:val="0061448A"/>
    <w:rsid w:val="006147E3"/>
    <w:rsid w:val="00615F64"/>
    <w:rsid w:val="0061656A"/>
    <w:rsid w:val="00616B6E"/>
    <w:rsid w:val="00617667"/>
    <w:rsid w:val="00617F9E"/>
    <w:rsid w:val="00621666"/>
    <w:rsid w:val="00622276"/>
    <w:rsid w:val="00622CA5"/>
    <w:rsid w:val="00623288"/>
    <w:rsid w:val="00623A58"/>
    <w:rsid w:val="00623F12"/>
    <w:rsid w:val="00624A8E"/>
    <w:rsid w:val="0062510E"/>
    <w:rsid w:val="006255D3"/>
    <w:rsid w:val="00625F7B"/>
    <w:rsid w:val="00627218"/>
    <w:rsid w:val="00627A86"/>
    <w:rsid w:val="00627E23"/>
    <w:rsid w:val="00631FCB"/>
    <w:rsid w:val="006321E5"/>
    <w:rsid w:val="006323E5"/>
    <w:rsid w:val="00633518"/>
    <w:rsid w:val="00633901"/>
    <w:rsid w:val="0063485E"/>
    <w:rsid w:val="0063627D"/>
    <w:rsid w:val="0063669A"/>
    <w:rsid w:val="00637CC4"/>
    <w:rsid w:val="00637CF7"/>
    <w:rsid w:val="006419C0"/>
    <w:rsid w:val="00642555"/>
    <w:rsid w:val="00643187"/>
    <w:rsid w:val="00644081"/>
    <w:rsid w:val="006443F1"/>
    <w:rsid w:val="00645842"/>
    <w:rsid w:val="00645C28"/>
    <w:rsid w:val="00646FEA"/>
    <w:rsid w:val="0064725A"/>
    <w:rsid w:val="00650F12"/>
    <w:rsid w:val="00652DB6"/>
    <w:rsid w:val="00655969"/>
    <w:rsid w:val="00655D22"/>
    <w:rsid w:val="00655E94"/>
    <w:rsid w:val="0065622B"/>
    <w:rsid w:val="00656A4E"/>
    <w:rsid w:val="00656C35"/>
    <w:rsid w:val="00656EE2"/>
    <w:rsid w:val="00657720"/>
    <w:rsid w:val="00660F8E"/>
    <w:rsid w:val="00661E24"/>
    <w:rsid w:val="00662878"/>
    <w:rsid w:val="00662E24"/>
    <w:rsid w:val="0066491F"/>
    <w:rsid w:val="00667C20"/>
    <w:rsid w:val="00670596"/>
    <w:rsid w:val="00671B8C"/>
    <w:rsid w:val="00671DA4"/>
    <w:rsid w:val="00672049"/>
    <w:rsid w:val="006723FE"/>
    <w:rsid w:val="00672482"/>
    <w:rsid w:val="00673D74"/>
    <w:rsid w:val="00674ABA"/>
    <w:rsid w:val="0067590A"/>
    <w:rsid w:val="00676686"/>
    <w:rsid w:val="006814BE"/>
    <w:rsid w:val="006814D8"/>
    <w:rsid w:val="00681AE1"/>
    <w:rsid w:val="00681EC1"/>
    <w:rsid w:val="00682ACC"/>
    <w:rsid w:val="00683ED4"/>
    <w:rsid w:val="00685709"/>
    <w:rsid w:val="0068571D"/>
    <w:rsid w:val="00685AB2"/>
    <w:rsid w:val="00685E84"/>
    <w:rsid w:val="0068618A"/>
    <w:rsid w:val="00686A1F"/>
    <w:rsid w:val="00687C92"/>
    <w:rsid w:val="006903B1"/>
    <w:rsid w:val="00690CC3"/>
    <w:rsid w:val="006912D9"/>
    <w:rsid w:val="0069155E"/>
    <w:rsid w:val="00693187"/>
    <w:rsid w:val="00693197"/>
    <w:rsid w:val="006949DA"/>
    <w:rsid w:val="006952AA"/>
    <w:rsid w:val="00695442"/>
    <w:rsid w:val="00695475"/>
    <w:rsid w:val="0069565C"/>
    <w:rsid w:val="00695AC2"/>
    <w:rsid w:val="00697DD5"/>
    <w:rsid w:val="006A0032"/>
    <w:rsid w:val="006A0A8E"/>
    <w:rsid w:val="006A2037"/>
    <w:rsid w:val="006A2A44"/>
    <w:rsid w:val="006A2DD6"/>
    <w:rsid w:val="006A2DE5"/>
    <w:rsid w:val="006A44E8"/>
    <w:rsid w:val="006A538F"/>
    <w:rsid w:val="006A65B4"/>
    <w:rsid w:val="006A669A"/>
    <w:rsid w:val="006A70FE"/>
    <w:rsid w:val="006A7574"/>
    <w:rsid w:val="006B05E2"/>
    <w:rsid w:val="006B10B0"/>
    <w:rsid w:val="006B134E"/>
    <w:rsid w:val="006B337D"/>
    <w:rsid w:val="006B430F"/>
    <w:rsid w:val="006B5C69"/>
    <w:rsid w:val="006C05FF"/>
    <w:rsid w:val="006C0ED1"/>
    <w:rsid w:val="006C182B"/>
    <w:rsid w:val="006C25AE"/>
    <w:rsid w:val="006C3343"/>
    <w:rsid w:val="006C4A31"/>
    <w:rsid w:val="006C4C4C"/>
    <w:rsid w:val="006C5037"/>
    <w:rsid w:val="006C725A"/>
    <w:rsid w:val="006D049C"/>
    <w:rsid w:val="006D1170"/>
    <w:rsid w:val="006D1534"/>
    <w:rsid w:val="006D2826"/>
    <w:rsid w:val="006D2C45"/>
    <w:rsid w:val="006D2E0B"/>
    <w:rsid w:val="006D4408"/>
    <w:rsid w:val="006D6DB2"/>
    <w:rsid w:val="006E0331"/>
    <w:rsid w:val="006E055D"/>
    <w:rsid w:val="006E14FF"/>
    <w:rsid w:val="006E300A"/>
    <w:rsid w:val="006E69AB"/>
    <w:rsid w:val="006E6AC6"/>
    <w:rsid w:val="006E78CE"/>
    <w:rsid w:val="006F1E08"/>
    <w:rsid w:val="006F1F21"/>
    <w:rsid w:val="006F211B"/>
    <w:rsid w:val="006F27A6"/>
    <w:rsid w:val="006F39C8"/>
    <w:rsid w:val="006F4AE3"/>
    <w:rsid w:val="006F53B9"/>
    <w:rsid w:val="006F7AEE"/>
    <w:rsid w:val="0070058F"/>
    <w:rsid w:val="00701B19"/>
    <w:rsid w:val="00702E45"/>
    <w:rsid w:val="00703BB4"/>
    <w:rsid w:val="007042BA"/>
    <w:rsid w:val="00706360"/>
    <w:rsid w:val="00706C99"/>
    <w:rsid w:val="00706D9A"/>
    <w:rsid w:val="00711FDA"/>
    <w:rsid w:val="00712784"/>
    <w:rsid w:val="007128FE"/>
    <w:rsid w:val="00714160"/>
    <w:rsid w:val="00714B86"/>
    <w:rsid w:val="00714F06"/>
    <w:rsid w:val="00714FBF"/>
    <w:rsid w:val="00715A56"/>
    <w:rsid w:val="00716302"/>
    <w:rsid w:val="00716E37"/>
    <w:rsid w:val="0072159A"/>
    <w:rsid w:val="00722637"/>
    <w:rsid w:val="00723E6F"/>
    <w:rsid w:val="007249B6"/>
    <w:rsid w:val="007271B7"/>
    <w:rsid w:val="00727B65"/>
    <w:rsid w:val="007321F2"/>
    <w:rsid w:val="00733543"/>
    <w:rsid w:val="00733E50"/>
    <w:rsid w:val="0073478B"/>
    <w:rsid w:val="00734864"/>
    <w:rsid w:val="007371DE"/>
    <w:rsid w:val="00737531"/>
    <w:rsid w:val="00737BD8"/>
    <w:rsid w:val="00737E1F"/>
    <w:rsid w:val="00740508"/>
    <w:rsid w:val="00740B80"/>
    <w:rsid w:val="00742142"/>
    <w:rsid w:val="00742B19"/>
    <w:rsid w:val="007438BC"/>
    <w:rsid w:val="007454EB"/>
    <w:rsid w:val="007457B4"/>
    <w:rsid w:val="00745BDB"/>
    <w:rsid w:val="00746027"/>
    <w:rsid w:val="007503C5"/>
    <w:rsid w:val="00751164"/>
    <w:rsid w:val="00752427"/>
    <w:rsid w:val="00752AB8"/>
    <w:rsid w:val="0075318A"/>
    <w:rsid w:val="0075533F"/>
    <w:rsid w:val="00755E02"/>
    <w:rsid w:val="00756927"/>
    <w:rsid w:val="00756E48"/>
    <w:rsid w:val="007575BC"/>
    <w:rsid w:val="00760EF7"/>
    <w:rsid w:val="00761849"/>
    <w:rsid w:val="00761C15"/>
    <w:rsid w:val="00765A33"/>
    <w:rsid w:val="007666E2"/>
    <w:rsid w:val="00766D00"/>
    <w:rsid w:val="00772189"/>
    <w:rsid w:val="0077533A"/>
    <w:rsid w:val="0077769D"/>
    <w:rsid w:val="00777CED"/>
    <w:rsid w:val="007816B9"/>
    <w:rsid w:val="00781BCA"/>
    <w:rsid w:val="007832F1"/>
    <w:rsid w:val="00783617"/>
    <w:rsid w:val="0078571D"/>
    <w:rsid w:val="007866C5"/>
    <w:rsid w:val="007906CA"/>
    <w:rsid w:val="00792418"/>
    <w:rsid w:val="00793E74"/>
    <w:rsid w:val="00794138"/>
    <w:rsid w:val="00795F83"/>
    <w:rsid w:val="007976DB"/>
    <w:rsid w:val="00797795"/>
    <w:rsid w:val="007A130F"/>
    <w:rsid w:val="007A13C4"/>
    <w:rsid w:val="007A3B98"/>
    <w:rsid w:val="007A3FCD"/>
    <w:rsid w:val="007A4147"/>
    <w:rsid w:val="007A415E"/>
    <w:rsid w:val="007A49B0"/>
    <w:rsid w:val="007A4D16"/>
    <w:rsid w:val="007A4D61"/>
    <w:rsid w:val="007A4F16"/>
    <w:rsid w:val="007A4F2F"/>
    <w:rsid w:val="007A5176"/>
    <w:rsid w:val="007A6003"/>
    <w:rsid w:val="007A6490"/>
    <w:rsid w:val="007B0222"/>
    <w:rsid w:val="007B05E1"/>
    <w:rsid w:val="007B117E"/>
    <w:rsid w:val="007B1F40"/>
    <w:rsid w:val="007B4BDF"/>
    <w:rsid w:val="007B5990"/>
    <w:rsid w:val="007B6C00"/>
    <w:rsid w:val="007B7136"/>
    <w:rsid w:val="007C04AB"/>
    <w:rsid w:val="007C2CBA"/>
    <w:rsid w:val="007C359E"/>
    <w:rsid w:val="007C3CBF"/>
    <w:rsid w:val="007C4021"/>
    <w:rsid w:val="007C40E9"/>
    <w:rsid w:val="007C674D"/>
    <w:rsid w:val="007C713D"/>
    <w:rsid w:val="007D0C0C"/>
    <w:rsid w:val="007D1E00"/>
    <w:rsid w:val="007D2A81"/>
    <w:rsid w:val="007D5C24"/>
    <w:rsid w:val="007D6CB2"/>
    <w:rsid w:val="007D6F47"/>
    <w:rsid w:val="007D7171"/>
    <w:rsid w:val="007D76DE"/>
    <w:rsid w:val="007E0D86"/>
    <w:rsid w:val="007E14C8"/>
    <w:rsid w:val="007E1A0D"/>
    <w:rsid w:val="007E2FA0"/>
    <w:rsid w:val="007E45A6"/>
    <w:rsid w:val="007E5744"/>
    <w:rsid w:val="007E708C"/>
    <w:rsid w:val="007F08CC"/>
    <w:rsid w:val="007F0DB8"/>
    <w:rsid w:val="007F1762"/>
    <w:rsid w:val="007F2303"/>
    <w:rsid w:val="007F2BA9"/>
    <w:rsid w:val="007F3317"/>
    <w:rsid w:val="007F552D"/>
    <w:rsid w:val="007F5FFA"/>
    <w:rsid w:val="007F6569"/>
    <w:rsid w:val="007F7190"/>
    <w:rsid w:val="008003AE"/>
    <w:rsid w:val="00800A3C"/>
    <w:rsid w:val="00800D10"/>
    <w:rsid w:val="00801503"/>
    <w:rsid w:val="00801E99"/>
    <w:rsid w:val="00803BBA"/>
    <w:rsid w:val="008041C4"/>
    <w:rsid w:val="00804D28"/>
    <w:rsid w:val="00804F9B"/>
    <w:rsid w:val="00805219"/>
    <w:rsid w:val="00805FAB"/>
    <w:rsid w:val="008066D5"/>
    <w:rsid w:val="00806D5F"/>
    <w:rsid w:val="0081153D"/>
    <w:rsid w:val="00811630"/>
    <w:rsid w:val="008130EB"/>
    <w:rsid w:val="008144FF"/>
    <w:rsid w:val="008145E4"/>
    <w:rsid w:val="00814F21"/>
    <w:rsid w:val="008150D0"/>
    <w:rsid w:val="00815E86"/>
    <w:rsid w:val="008166EF"/>
    <w:rsid w:val="00816F2C"/>
    <w:rsid w:val="0081744D"/>
    <w:rsid w:val="00817647"/>
    <w:rsid w:val="008207EC"/>
    <w:rsid w:val="00820E0A"/>
    <w:rsid w:val="00821CC1"/>
    <w:rsid w:val="008232B7"/>
    <w:rsid w:val="00825C18"/>
    <w:rsid w:val="00826656"/>
    <w:rsid w:val="00826C4F"/>
    <w:rsid w:val="00827D5C"/>
    <w:rsid w:val="008300D4"/>
    <w:rsid w:val="0083195D"/>
    <w:rsid w:val="008338B3"/>
    <w:rsid w:val="00834650"/>
    <w:rsid w:val="008362BB"/>
    <w:rsid w:val="00836431"/>
    <w:rsid w:val="00836AE6"/>
    <w:rsid w:val="00836D95"/>
    <w:rsid w:val="0083700E"/>
    <w:rsid w:val="00837FF2"/>
    <w:rsid w:val="00840A72"/>
    <w:rsid w:val="00843594"/>
    <w:rsid w:val="0084371D"/>
    <w:rsid w:val="00844167"/>
    <w:rsid w:val="00845A81"/>
    <w:rsid w:val="00846078"/>
    <w:rsid w:val="00846774"/>
    <w:rsid w:val="00846CE8"/>
    <w:rsid w:val="0084727B"/>
    <w:rsid w:val="00847F86"/>
    <w:rsid w:val="00850144"/>
    <w:rsid w:val="0085039F"/>
    <w:rsid w:val="008518EA"/>
    <w:rsid w:val="008529DB"/>
    <w:rsid w:val="00852BDC"/>
    <w:rsid w:val="00852DF7"/>
    <w:rsid w:val="00855224"/>
    <w:rsid w:val="00856D12"/>
    <w:rsid w:val="00856EB9"/>
    <w:rsid w:val="0085786E"/>
    <w:rsid w:val="00857CBC"/>
    <w:rsid w:val="0086213C"/>
    <w:rsid w:val="0086219D"/>
    <w:rsid w:val="00862308"/>
    <w:rsid w:val="00863759"/>
    <w:rsid w:val="0086632E"/>
    <w:rsid w:val="00866437"/>
    <w:rsid w:val="00866F2E"/>
    <w:rsid w:val="0086722D"/>
    <w:rsid w:val="008678E6"/>
    <w:rsid w:val="00870720"/>
    <w:rsid w:val="00871743"/>
    <w:rsid w:val="00871C05"/>
    <w:rsid w:val="00872012"/>
    <w:rsid w:val="0087431D"/>
    <w:rsid w:val="00876D3E"/>
    <w:rsid w:val="0087724F"/>
    <w:rsid w:val="00877B70"/>
    <w:rsid w:val="00880C5C"/>
    <w:rsid w:val="008813C5"/>
    <w:rsid w:val="00881C79"/>
    <w:rsid w:val="008832E2"/>
    <w:rsid w:val="00884AC0"/>
    <w:rsid w:val="00885581"/>
    <w:rsid w:val="0088599C"/>
    <w:rsid w:val="008873D4"/>
    <w:rsid w:val="008908A7"/>
    <w:rsid w:val="008910EC"/>
    <w:rsid w:val="00892FA0"/>
    <w:rsid w:val="00893500"/>
    <w:rsid w:val="008936E3"/>
    <w:rsid w:val="008939CC"/>
    <w:rsid w:val="00893DEF"/>
    <w:rsid w:val="00894542"/>
    <w:rsid w:val="008A05B2"/>
    <w:rsid w:val="008A0BDE"/>
    <w:rsid w:val="008A328B"/>
    <w:rsid w:val="008A43DC"/>
    <w:rsid w:val="008A4F38"/>
    <w:rsid w:val="008A6DAD"/>
    <w:rsid w:val="008B0457"/>
    <w:rsid w:val="008B1E9F"/>
    <w:rsid w:val="008B3333"/>
    <w:rsid w:val="008B3E03"/>
    <w:rsid w:val="008B473B"/>
    <w:rsid w:val="008B4F9F"/>
    <w:rsid w:val="008B7878"/>
    <w:rsid w:val="008B7C9A"/>
    <w:rsid w:val="008C0BFD"/>
    <w:rsid w:val="008C140B"/>
    <w:rsid w:val="008C1C6C"/>
    <w:rsid w:val="008C26A8"/>
    <w:rsid w:val="008C2FF5"/>
    <w:rsid w:val="008C32E9"/>
    <w:rsid w:val="008C345C"/>
    <w:rsid w:val="008C3672"/>
    <w:rsid w:val="008C3DA6"/>
    <w:rsid w:val="008C6E80"/>
    <w:rsid w:val="008D08F9"/>
    <w:rsid w:val="008D153C"/>
    <w:rsid w:val="008D16CC"/>
    <w:rsid w:val="008D18E5"/>
    <w:rsid w:val="008D2EF1"/>
    <w:rsid w:val="008D3DF7"/>
    <w:rsid w:val="008D3E15"/>
    <w:rsid w:val="008D3F18"/>
    <w:rsid w:val="008D47C8"/>
    <w:rsid w:val="008D6AFE"/>
    <w:rsid w:val="008D6F22"/>
    <w:rsid w:val="008D7A31"/>
    <w:rsid w:val="008E0703"/>
    <w:rsid w:val="008E175F"/>
    <w:rsid w:val="008E1F75"/>
    <w:rsid w:val="008E22A4"/>
    <w:rsid w:val="008E2482"/>
    <w:rsid w:val="008E248E"/>
    <w:rsid w:val="008E361D"/>
    <w:rsid w:val="008E3AF1"/>
    <w:rsid w:val="008E48C8"/>
    <w:rsid w:val="008E6CA3"/>
    <w:rsid w:val="008E6E4A"/>
    <w:rsid w:val="008E70D7"/>
    <w:rsid w:val="008E7251"/>
    <w:rsid w:val="008E7E3E"/>
    <w:rsid w:val="008F0645"/>
    <w:rsid w:val="008F0F32"/>
    <w:rsid w:val="008F0F95"/>
    <w:rsid w:val="008F6A03"/>
    <w:rsid w:val="009008BA"/>
    <w:rsid w:val="00902772"/>
    <w:rsid w:val="00902AD5"/>
    <w:rsid w:val="00902F4E"/>
    <w:rsid w:val="00903C5F"/>
    <w:rsid w:val="00904DA9"/>
    <w:rsid w:val="00905F80"/>
    <w:rsid w:val="009066AB"/>
    <w:rsid w:val="00906D83"/>
    <w:rsid w:val="00910425"/>
    <w:rsid w:val="009105B3"/>
    <w:rsid w:val="009112C8"/>
    <w:rsid w:val="009121F8"/>
    <w:rsid w:val="00913533"/>
    <w:rsid w:val="00913C51"/>
    <w:rsid w:val="00914705"/>
    <w:rsid w:val="00914DE6"/>
    <w:rsid w:val="00914FB9"/>
    <w:rsid w:val="00915C29"/>
    <w:rsid w:val="00920727"/>
    <w:rsid w:val="00920C8A"/>
    <w:rsid w:val="00921A71"/>
    <w:rsid w:val="00922027"/>
    <w:rsid w:val="009228AA"/>
    <w:rsid w:val="00922B64"/>
    <w:rsid w:val="00923332"/>
    <w:rsid w:val="00926E5B"/>
    <w:rsid w:val="00930193"/>
    <w:rsid w:val="009318BF"/>
    <w:rsid w:val="00931F56"/>
    <w:rsid w:val="009320CC"/>
    <w:rsid w:val="00932659"/>
    <w:rsid w:val="00935A9D"/>
    <w:rsid w:val="009360C5"/>
    <w:rsid w:val="00936B3C"/>
    <w:rsid w:val="009373B7"/>
    <w:rsid w:val="00940BC1"/>
    <w:rsid w:val="00941761"/>
    <w:rsid w:val="00941919"/>
    <w:rsid w:val="00942246"/>
    <w:rsid w:val="0094237E"/>
    <w:rsid w:val="00942463"/>
    <w:rsid w:val="00946A15"/>
    <w:rsid w:val="00947071"/>
    <w:rsid w:val="009474B2"/>
    <w:rsid w:val="00950024"/>
    <w:rsid w:val="009500AF"/>
    <w:rsid w:val="00950495"/>
    <w:rsid w:val="00950F97"/>
    <w:rsid w:val="0095188D"/>
    <w:rsid w:val="009520F7"/>
    <w:rsid w:val="00953E61"/>
    <w:rsid w:val="00954760"/>
    <w:rsid w:val="00954DD9"/>
    <w:rsid w:val="00956EB8"/>
    <w:rsid w:val="00957F83"/>
    <w:rsid w:val="00960C28"/>
    <w:rsid w:val="0096202B"/>
    <w:rsid w:val="009646AF"/>
    <w:rsid w:val="00964B44"/>
    <w:rsid w:val="00965453"/>
    <w:rsid w:val="00966B9E"/>
    <w:rsid w:val="009675BA"/>
    <w:rsid w:val="0096794D"/>
    <w:rsid w:val="00967B19"/>
    <w:rsid w:val="00967C2F"/>
    <w:rsid w:val="00967D22"/>
    <w:rsid w:val="00967EDC"/>
    <w:rsid w:val="00971676"/>
    <w:rsid w:val="009730A1"/>
    <w:rsid w:val="00973B37"/>
    <w:rsid w:val="00973C26"/>
    <w:rsid w:val="00974D32"/>
    <w:rsid w:val="009751F7"/>
    <w:rsid w:val="009762F0"/>
    <w:rsid w:val="0098141B"/>
    <w:rsid w:val="009814E9"/>
    <w:rsid w:val="0098332F"/>
    <w:rsid w:val="00984CE4"/>
    <w:rsid w:val="00985BD1"/>
    <w:rsid w:val="00987853"/>
    <w:rsid w:val="00987C32"/>
    <w:rsid w:val="00987F37"/>
    <w:rsid w:val="00990CD0"/>
    <w:rsid w:val="009922FE"/>
    <w:rsid w:val="00992B47"/>
    <w:rsid w:val="00993258"/>
    <w:rsid w:val="009933F7"/>
    <w:rsid w:val="009937BE"/>
    <w:rsid w:val="009937DB"/>
    <w:rsid w:val="009940D6"/>
    <w:rsid w:val="00994344"/>
    <w:rsid w:val="009946F8"/>
    <w:rsid w:val="00996049"/>
    <w:rsid w:val="00996C70"/>
    <w:rsid w:val="00996DFD"/>
    <w:rsid w:val="009A1436"/>
    <w:rsid w:val="009A1D36"/>
    <w:rsid w:val="009A2869"/>
    <w:rsid w:val="009A4C7C"/>
    <w:rsid w:val="009A5430"/>
    <w:rsid w:val="009A5558"/>
    <w:rsid w:val="009A6912"/>
    <w:rsid w:val="009A77A6"/>
    <w:rsid w:val="009B0337"/>
    <w:rsid w:val="009B3B94"/>
    <w:rsid w:val="009B3F6E"/>
    <w:rsid w:val="009B3FC1"/>
    <w:rsid w:val="009B441C"/>
    <w:rsid w:val="009B490A"/>
    <w:rsid w:val="009B5809"/>
    <w:rsid w:val="009B5D0D"/>
    <w:rsid w:val="009B61D2"/>
    <w:rsid w:val="009B6DF8"/>
    <w:rsid w:val="009B7B76"/>
    <w:rsid w:val="009B7FB0"/>
    <w:rsid w:val="009C0509"/>
    <w:rsid w:val="009C0D42"/>
    <w:rsid w:val="009C0E81"/>
    <w:rsid w:val="009C1AF6"/>
    <w:rsid w:val="009C2278"/>
    <w:rsid w:val="009C229A"/>
    <w:rsid w:val="009C3D8C"/>
    <w:rsid w:val="009C5F63"/>
    <w:rsid w:val="009C7FD3"/>
    <w:rsid w:val="009D0747"/>
    <w:rsid w:val="009D171C"/>
    <w:rsid w:val="009D1DD7"/>
    <w:rsid w:val="009D2452"/>
    <w:rsid w:val="009D3930"/>
    <w:rsid w:val="009D4042"/>
    <w:rsid w:val="009D64F9"/>
    <w:rsid w:val="009D719D"/>
    <w:rsid w:val="009E10A3"/>
    <w:rsid w:val="009E30DE"/>
    <w:rsid w:val="009E4775"/>
    <w:rsid w:val="009E53AF"/>
    <w:rsid w:val="009E67E0"/>
    <w:rsid w:val="009E6C08"/>
    <w:rsid w:val="009E7F35"/>
    <w:rsid w:val="009F16FA"/>
    <w:rsid w:val="009F3092"/>
    <w:rsid w:val="009F3477"/>
    <w:rsid w:val="009F3D0A"/>
    <w:rsid w:val="009F40AC"/>
    <w:rsid w:val="009F59AE"/>
    <w:rsid w:val="00A008EA"/>
    <w:rsid w:val="00A02B73"/>
    <w:rsid w:val="00A04084"/>
    <w:rsid w:val="00A04623"/>
    <w:rsid w:val="00A1089D"/>
    <w:rsid w:val="00A111EF"/>
    <w:rsid w:val="00A11E89"/>
    <w:rsid w:val="00A12806"/>
    <w:rsid w:val="00A135BE"/>
    <w:rsid w:val="00A13ED9"/>
    <w:rsid w:val="00A14031"/>
    <w:rsid w:val="00A14085"/>
    <w:rsid w:val="00A141F3"/>
    <w:rsid w:val="00A15C85"/>
    <w:rsid w:val="00A15DCC"/>
    <w:rsid w:val="00A1614C"/>
    <w:rsid w:val="00A1662E"/>
    <w:rsid w:val="00A20D29"/>
    <w:rsid w:val="00A20FCF"/>
    <w:rsid w:val="00A23700"/>
    <w:rsid w:val="00A23741"/>
    <w:rsid w:val="00A23CF6"/>
    <w:rsid w:val="00A25378"/>
    <w:rsid w:val="00A25731"/>
    <w:rsid w:val="00A25EDD"/>
    <w:rsid w:val="00A27A0B"/>
    <w:rsid w:val="00A309CA"/>
    <w:rsid w:val="00A3211A"/>
    <w:rsid w:val="00A328C0"/>
    <w:rsid w:val="00A34E69"/>
    <w:rsid w:val="00A35834"/>
    <w:rsid w:val="00A36895"/>
    <w:rsid w:val="00A36986"/>
    <w:rsid w:val="00A378A8"/>
    <w:rsid w:val="00A40444"/>
    <w:rsid w:val="00A40E3E"/>
    <w:rsid w:val="00A41C33"/>
    <w:rsid w:val="00A444E8"/>
    <w:rsid w:val="00A445BE"/>
    <w:rsid w:val="00A456F4"/>
    <w:rsid w:val="00A45C1A"/>
    <w:rsid w:val="00A47215"/>
    <w:rsid w:val="00A51F70"/>
    <w:rsid w:val="00A5293F"/>
    <w:rsid w:val="00A52FCC"/>
    <w:rsid w:val="00A540E7"/>
    <w:rsid w:val="00A54415"/>
    <w:rsid w:val="00A55284"/>
    <w:rsid w:val="00A564FD"/>
    <w:rsid w:val="00A61290"/>
    <w:rsid w:val="00A6150C"/>
    <w:rsid w:val="00A62B36"/>
    <w:rsid w:val="00A62F40"/>
    <w:rsid w:val="00A65388"/>
    <w:rsid w:val="00A661FC"/>
    <w:rsid w:val="00A664D5"/>
    <w:rsid w:val="00A669EB"/>
    <w:rsid w:val="00A674C3"/>
    <w:rsid w:val="00A678EE"/>
    <w:rsid w:val="00A67D72"/>
    <w:rsid w:val="00A7023F"/>
    <w:rsid w:val="00A7130B"/>
    <w:rsid w:val="00A71B40"/>
    <w:rsid w:val="00A7282C"/>
    <w:rsid w:val="00A72AEF"/>
    <w:rsid w:val="00A732BC"/>
    <w:rsid w:val="00A75A32"/>
    <w:rsid w:val="00A75C1E"/>
    <w:rsid w:val="00A77E59"/>
    <w:rsid w:val="00A81DB0"/>
    <w:rsid w:val="00A8279F"/>
    <w:rsid w:val="00A82C8A"/>
    <w:rsid w:val="00A8385E"/>
    <w:rsid w:val="00A83E73"/>
    <w:rsid w:val="00A84125"/>
    <w:rsid w:val="00A851B7"/>
    <w:rsid w:val="00A85D47"/>
    <w:rsid w:val="00A864E6"/>
    <w:rsid w:val="00A91815"/>
    <w:rsid w:val="00A91B42"/>
    <w:rsid w:val="00A91B50"/>
    <w:rsid w:val="00A92636"/>
    <w:rsid w:val="00A94F77"/>
    <w:rsid w:val="00A9526D"/>
    <w:rsid w:val="00A9644F"/>
    <w:rsid w:val="00A96BBF"/>
    <w:rsid w:val="00AA0D97"/>
    <w:rsid w:val="00AA32F2"/>
    <w:rsid w:val="00AA5281"/>
    <w:rsid w:val="00AA5BDD"/>
    <w:rsid w:val="00AA7A67"/>
    <w:rsid w:val="00AB01EC"/>
    <w:rsid w:val="00AB042A"/>
    <w:rsid w:val="00AB0936"/>
    <w:rsid w:val="00AB0944"/>
    <w:rsid w:val="00AB0F5C"/>
    <w:rsid w:val="00AB161E"/>
    <w:rsid w:val="00AB2F75"/>
    <w:rsid w:val="00AB35EA"/>
    <w:rsid w:val="00AB467A"/>
    <w:rsid w:val="00AB4C06"/>
    <w:rsid w:val="00AB5629"/>
    <w:rsid w:val="00AB5B86"/>
    <w:rsid w:val="00AB697B"/>
    <w:rsid w:val="00AB71B2"/>
    <w:rsid w:val="00AC0D43"/>
    <w:rsid w:val="00AC20FB"/>
    <w:rsid w:val="00AC27C8"/>
    <w:rsid w:val="00AC2951"/>
    <w:rsid w:val="00AC41C2"/>
    <w:rsid w:val="00AC468E"/>
    <w:rsid w:val="00AC4A57"/>
    <w:rsid w:val="00AC4E2D"/>
    <w:rsid w:val="00AC51AC"/>
    <w:rsid w:val="00AC5A6C"/>
    <w:rsid w:val="00AC7CC6"/>
    <w:rsid w:val="00AD113A"/>
    <w:rsid w:val="00AD287C"/>
    <w:rsid w:val="00AD2C9A"/>
    <w:rsid w:val="00AD5088"/>
    <w:rsid w:val="00AD5B3D"/>
    <w:rsid w:val="00AD6EBF"/>
    <w:rsid w:val="00AD73D0"/>
    <w:rsid w:val="00AE0ABE"/>
    <w:rsid w:val="00AE1950"/>
    <w:rsid w:val="00AE1CA5"/>
    <w:rsid w:val="00AE1E66"/>
    <w:rsid w:val="00AE1F19"/>
    <w:rsid w:val="00AE2221"/>
    <w:rsid w:val="00AE46FC"/>
    <w:rsid w:val="00AE4D92"/>
    <w:rsid w:val="00AE51ED"/>
    <w:rsid w:val="00AE6035"/>
    <w:rsid w:val="00AE6783"/>
    <w:rsid w:val="00AE6A3A"/>
    <w:rsid w:val="00AE6D29"/>
    <w:rsid w:val="00AE72E8"/>
    <w:rsid w:val="00AF0691"/>
    <w:rsid w:val="00AF1024"/>
    <w:rsid w:val="00AF2C40"/>
    <w:rsid w:val="00AF2D92"/>
    <w:rsid w:val="00AF3605"/>
    <w:rsid w:val="00AF38B1"/>
    <w:rsid w:val="00AF3D02"/>
    <w:rsid w:val="00AF4342"/>
    <w:rsid w:val="00AF47D3"/>
    <w:rsid w:val="00AF535E"/>
    <w:rsid w:val="00AF5481"/>
    <w:rsid w:val="00AF6296"/>
    <w:rsid w:val="00AF751A"/>
    <w:rsid w:val="00AF7ED8"/>
    <w:rsid w:val="00B00594"/>
    <w:rsid w:val="00B00E70"/>
    <w:rsid w:val="00B02A84"/>
    <w:rsid w:val="00B02B7A"/>
    <w:rsid w:val="00B03267"/>
    <w:rsid w:val="00B03981"/>
    <w:rsid w:val="00B03F66"/>
    <w:rsid w:val="00B04129"/>
    <w:rsid w:val="00B0468C"/>
    <w:rsid w:val="00B0699A"/>
    <w:rsid w:val="00B102C9"/>
    <w:rsid w:val="00B10A04"/>
    <w:rsid w:val="00B12481"/>
    <w:rsid w:val="00B140F6"/>
    <w:rsid w:val="00B14E47"/>
    <w:rsid w:val="00B150CD"/>
    <w:rsid w:val="00B174F1"/>
    <w:rsid w:val="00B17734"/>
    <w:rsid w:val="00B21F3A"/>
    <w:rsid w:val="00B223F0"/>
    <w:rsid w:val="00B22AA3"/>
    <w:rsid w:val="00B238E2"/>
    <w:rsid w:val="00B23F80"/>
    <w:rsid w:val="00B2586E"/>
    <w:rsid w:val="00B2592C"/>
    <w:rsid w:val="00B259CB"/>
    <w:rsid w:val="00B27759"/>
    <w:rsid w:val="00B3026C"/>
    <w:rsid w:val="00B30B4F"/>
    <w:rsid w:val="00B30BEB"/>
    <w:rsid w:val="00B311AD"/>
    <w:rsid w:val="00B31D91"/>
    <w:rsid w:val="00B322E3"/>
    <w:rsid w:val="00B3266D"/>
    <w:rsid w:val="00B36779"/>
    <w:rsid w:val="00B4172E"/>
    <w:rsid w:val="00B42BE1"/>
    <w:rsid w:val="00B42E22"/>
    <w:rsid w:val="00B434B5"/>
    <w:rsid w:val="00B448F9"/>
    <w:rsid w:val="00B45999"/>
    <w:rsid w:val="00B464F0"/>
    <w:rsid w:val="00B50B64"/>
    <w:rsid w:val="00B514ED"/>
    <w:rsid w:val="00B53A96"/>
    <w:rsid w:val="00B543D4"/>
    <w:rsid w:val="00B54834"/>
    <w:rsid w:val="00B54F31"/>
    <w:rsid w:val="00B5562B"/>
    <w:rsid w:val="00B576B3"/>
    <w:rsid w:val="00B6022A"/>
    <w:rsid w:val="00B611C1"/>
    <w:rsid w:val="00B612B2"/>
    <w:rsid w:val="00B61386"/>
    <w:rsid w:val="00B62887"/>
    <w:rsid w:val="00B63172"/>
    <w:rsid w:val="00B644FD"/>
    <w:rsid w:val="00B6515B"/>
    <w:rsid w:val="00B66E28"/>
    <w:rsid w:val="00B672E0"/>
    <w:rsid w:val="00B67552"/>
    <w:rsid w:val="00B71B4F"/>
    <w:rsid w:val="00B73AB9"/>
    <w:rsid w:val="00B74660"/>
    <w:rsid w:val="00B75137"/>
    <w:rsid w:val="00B75251"/>
    <w:rsid w:val="00B7696A"/>
    <w:rsid w:val="00B76A2E"/>
    <w:rsid w:val="00B76F93"/>
    <w:rsid w:val="00B77E2A"/>
    <w:rsid w:val="00B77FD2"/>
    <w:rsid w:val="00B81A59"/>
    <w:rsid w:val="00B82D9C"/>
    <w:rsid w:val="00B84F11"/>
    <w:rsid w:val="00B85E56"/>
    <w:rsid w:val="00B8611D"/>
    <w:rsid w:val="00B86540"/>
    <w:rsid w:val="00B86AAE"/>
    <w:rsid w:val="00B86B60"/>
    <w:rsid w:val="00B90533"/>
    <w:rsid w:val="00B90832"/>
    <w:rsid w:val="00B918F6"/>
    <w:rsid w:val="00B91DD1"/>
    <w:rsid w:val="00B9248E"/>
    <w:rsid w:val="00B92681"/>
    <w:rsid w:val="00B92DDF"/>
    <w:rsid w:val="00B936CC"/>
    <w:rsid w:val="00B93CE8"/>
    <w:rsid w:val="00B946A7"/>
    <w:rsid w:val="00B94EB9"/>
    <w:rsid w:val="00B951F4"/>
    <w:rsid w:val="00B977D1"/>
    <w:rsid w:val="00BA0652"/>
    <w:rsid w:val="00BA15DF"/>
    <w:rsid w:val="00BA16E4"/>
    <w:rsid w:val="00BA1C27"/>
    <w:rsid w:val="00BA1E97"/>
    <w:rsid w:val="00BA4704"/>
    <w:rsid w:val="00BA481A"/>
    <w:rsid w:val="00BA51EB"/>
    <w:rsid w:val="00BA6FF4"/>
    <w:rsid w:val="00BA708E"/>
    <w:rsid w:val="00BA7255"/>
    <w:rsid w:val="00BA73CC"/>
    <w:rsid w:val="00BB001E"/>
    <w:rsid w:val="00BB082B"/>
    <w:rsid w:val="00BB1553"/>
    <w:rsid w:val="00BB21BA"/>
    <w:rsid w:val="00BB300B"/>
    <w:rsid w:val="00BB3DE4"/>
    <w:rsid w:val="00BB3F8A"/>
    <w:rsid w:val="00BB3FC9"/>
    <w:rsid w:val="00BB40B9"/>
    <w:rsid w:val="00BB4B85"/>
    <w:rsid w:val="00BB4E57"/>
    <w:rsid w:val="00BB5853"/>
    <w:rsid w:val="00BB5D44"/>
    <w:rsid w:val="00BB6C8C"/>
    <w:rsid w:val="00BB75FA"/>
    <w:rsid w:val="00BB7654"/>
    <w:rsid w:val="00BC0379"/>
    <w:rsid w:val="00BC2B4F"/>
    <w:rsid w:val="00BC3528"/>
    <w:rsid w:val="00BC36F9"/>
    <w:rsid w:val="00BC3F5D"/>
    <w:rsid w:val="00BC474A"/>
    <w:rsid w:val="00BC67E6"/>
    <w:rsid w:val="00BC7716"/>
    <w:rsid w:val="00BD01CF"/>
    <w:rsid w:val="00BD0D7D"/>
    <w:rsid w:val="00BD2056"/>
    <w:rsid w:val="00BD3228"/>
    <w:rsid w:val="00BD4B5F"/>
    <w:rsid w:val="00BD4C37"/>
    <w:rsid w:val="00BD5905"/>
    <w:rsid w:val="00BD5FDE"/>
    <w:rsid w:val="00BD6944"/>
    <w:rsid w:val="00BE052C"/>
    <w:rsid w:val="00BE5905"/>
    <w:rsid w:val="00BE6069"/>
    <w:rsid w:val="00BE6492"/>
    <w:rsid w:val="00BE667F"/>
    <w:rsid w:val="00BE7275"/>
    <w:rsid w:val="00BF19AE"/>
    <w:rsid w:val="00BF47F3"/>
    <w:rsid w:val="00BF5168"/>
    <w:rsid w:val="00BF524B"/>
    <w:rsid w:val="00BF5D9B"/>
    <w:rsid w:val="00BF7446"/>
    <w:rsid w:val="00C00366"/>
    <w:rsid w:val="00C00A36"/>
    <w:rsid w:val="00C00BCB"/>
    <w:rsid w:val="00C01500"/>
    <w:rsid w:val="00C02119"/>
    <w:rsid w:val="00C04795"/>
    <w:rsid w:val="00C04F10"/>
    <w:rsid w:val="00C04FE6"/>
    <w:rsid w:val="00C05485"/>
    <w:rsid w:val="00C05892"/>
    <w:rsid w:val="00C06202"/>
    <w:rsid w:val="00C0640C"/>
    <w:rsid w:val="00C065A4"/>
    <w:rsid w:val="00C07F39"/>
    <w:rsid w:val="00C10E77"/>
    <w:rsid w:val="00C12885"/>
    <w:rsid w:val="00C13872"/>
    <w:rsid w:val="00C1685C"/>
    <w:rsid w:val="00C1693B"/>
    <w:rsid w:val="00C16D06"/>
    <w:rsid w:val="00C16EDE"/>
    <w:rsid w:val="00C17746"/>
    <w:rsid w:val="00C20940"/>
    <w:rsid w:val="00C21937"/>
    <w:rsid w:val="00C21FA7"/>
    <w:rsid w:val="00C22192"/>
    <w:rsid w:val="00C223A5"/>
    <w:rsid w:val="00C2264C"/>
    <w:rsid w:val="00C2357A"/>
    <w:rsid w:val="00C25A9D"/>
    <w:rsid w:val="00C25BF7"/>
    <w:rsid w:val="00C26DA4"/>
    <w:rsid w:val="00C272E0"/>
    <w:rsid w:val="00C2755D"/>
    <w:rsid w:val="00C31D43"/>
    <w:rsid w:val="00C32067"/>
    <w:rsid w:val="00C3283A"/>
    <w:rsid w:val="00C33521"/>
    <w:rsid w:val="00C33B39"/>
    <w:rsid w:val="00C3788C"/>
    <w:rsid w:val="00C41D0F"/>
    <w:rsid w:val="00C41EB4"/>
    <w:rsid w:val="00C431E1"/>
    <w:rsid w:val="00C4371F"/>
    <w:rsid w:val="00C44465"/>
    <w:rsid w:val="00C44F15"/>
    <w:rsid w:val="00C44FFB"/>
    <w:rsid w:val="00C50C64"/>
    <w:rsid w:val="00C50F59"/>
    <w:rsid w:val="00C518E4"/>
    <w:rsid w:val="00C52FAE"/>
    <w:rsid w:val="00C53E0C"/>
    <w:rsid w:val="00C5448D"/>
    <w:rsid w:val="00C54827"/>
    <w:rsid w:val="00C5565B"/>
    <w:rsid w:val="00C55A26"/>
    <w:rsid w:val="00C5683B"/>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111"/>
    <w:rsid w:val="00C712A9"/>
    <w:rsid w:val="00C714AB"/>
    <w:rsid w:val="00C719F7"/>
    <w:rsid w:val="00C71D25"/>
    <w:rsid w:val="00C71EC7"/>
    <w:rsid w:val="00C745EE"/>
    <w:rsid w:val="00C7529D"/>
    <w:rsid w:val="00C7758F"/>
    <w:rsid w:val="00C7787E"/>
    <w:rsid w:val="00C83CA3"/>
    <w:rsid w:val="00C83DFB"/>
    <w:rsid w:val="00C84165"/>
    <w:rsid w:val="00C8416B"/>
    <w:rsid w:val="00C842FC"/>
    <w:rsid w:val="00C85757"/>
    <w:rsid w:val="00C908DE"/>
    <w:rsid w:val="00C9231F"/>
    <w:rsid w:val="00C94710"/>
    <w:rsid w:val="00C97366"/>
    <w:rsid w:val="00C97A55"/>
    <w:rsid w:val="00C97EB3"/>
    <w:rsid w:val="00CA0B01"/>
    <w:rsid w:val="00CA222A"/>
    <w:rsid w:val="00CA2D82"/>
    <w:rsid w:val="00CA2DD4"/>
    <w:rsid w:val="00CA5FED"/>
    <w:rsid w:val="00CA6F9D"/>
    <w:rsid w:val="00CB0946"/>
    <w:rsid w:val="00CB0FE2"/>
    <w:rsid w:val="00CB29E6"/>
    <w:rsid w:val="00CB3160"/>
    <w:rsid w:val="00CB5242"/>
    <w:rsid w:val="00CB58A3"/>
    <w:rsid w:val="00CB63EE"/>
    <w:rsid w:val="00CC0BF8"/>
    <w:rsid w:val="00CC14FC"/>
    <w:rsid w:val="00CC265E"/>
    <w:rsid w:val="00CC3C5F"/>
    <w:rsid w:val="00CC4F39"/>
    <w:rsid w:val="00CC61B4"/>
    <w:rsid w:val="00CC7DBE"/>
    <w:rsid w:val="00CD0093"/>
    <w:rsid w:val="00CD0820"/>
    <w:rsid w:val="00CD2112"/>
    <w:rsid w:val="00CD2DC6"/>
    <w:rsid w:val="00CD3EF9"/>
    <w:rsid w:val="00CD434C"/>
    <w:rsid w:val="00CD481A"/>
    <w:rsid w:val="00CD51BB"/>
    <w:rsid w:val="00CD589C"/>
    <w:rsid w:val="00CD5B3B"/>
    <w:rsid w:val="00CD5E3E"/>
    <w:rsid w:val="00CD5FD5"/>
    <w:rsid w:val="00CD6B32"/>
    <w:rsid w:val="00CD719C"/>
    <w:rsid w:val="00CE0BB7"/>
    <w:rsid w:val="00CE36DF"/>
    <w:rsid w:val="00CE51E3"/>
    <w:rsid w:val="00CE5CCD"/>
    <w:rsid w:val="00CE6A2F"/>
    <w:rsid w:val="00CE7286"/>
    <w:rsid w:val="00CE7492"/>
    <w:rsid w:val="00CE7B22"/>
    <w:rsid w:val="00CF033C"/>
    <w:rsid w:val="00CF0C73"/>
    <w:rsid w:val="00CF11E9"/>
    <w:rsid w:val="00CF174F"/>
    <w:rsid w:val="00CF30F7"/>
    <w:rsid w:val="00CF4B18"/>
    <w:rsid w:val="00CF666F"/>
    <w:rsid w:val="00CF7876"/>
    <w:rsid w:val="00CF7D4F"/>
    <w:rsid w:val="00D0096B"/>
    <w:rsid w:val="00D00A7B"/>
    <w:rsid w:val="00D01E99"/>
    <w:rsid w:val="00D022CC"/>
    <w:rsid w:val="00D0472E"/>
    <w:rsid w:val="00D04822"/>
    <w:rsid w:val="00D05D7C"/>
    <w:rsid w:val="00D05DAC"/>
    <w:rsid w:val="00D067A6"/>
    <w:rsid w:val="00D06898"/>
    <w:rsid w:val="00D06A57"/>
    <w:rsid w:val="00D07951"/>
    <w:rsid w:val="00D10690"/>
    <w:rsid w:val="00D10705"/>
    <w:rsid w:val="00D10895"/>
    <w:rsid w:val="00D10E9B"/>
    <w:rsid w:val="00D116A2"/>
    <w:rsid w:val="00D13654"/>
    <w:rsid w:val="00D20C3D"/>
    <w:rsid w:val="00D21E30"/>
    <w:rsid w:val="00D23C39"/>
    <w:rsid w:val="00D24E4F"/>
    <w:rsid w:val="00D24E63"/>
    <w:rsid w:val="00D259A2"/>
    <w:rsid w:val="00D26136"/>
    <w:rsid w:val="00D3065F"/>
    <w:rsid w:val="00D3114E"/>
    <w:rsid w:val="00D34CBD"/>
    <w:rsid w:val="00D35174"/>
    <w:rsid w:val="00D3612A"/>
    <w:rsid w:val="00D426A7"/>
    <w:rsid w:val="00D4277E"/>
    <w:rsid w:val="00D4299E"/>
    <w:rsid w:val="00D43F62"/>
    <w:rsid w:val="00D44151"/>
    <w:rsid w:val="00D442A2"/>
    <w:rsid w:val="00D44D23"/>
    <w:rsid w:val="00D45DB4"/>
    <w:rsid w:val="00D46123"/>
    <w:rsid w:val="00D51332"/>
    <w:rsid w:val="00D5143A"/>
    <w:rsid w:val="00D516CB"/>
    <w:rsid w:val="00D53C7D"/>
    <w:rsid w:val="00D544D6"/>
    <w:rsid w:val="00D54E15"/>
    <w:rsid w:val="00D55220"/>
    <w:rsid w:val="00D55981"/>
    <w:rsid w:val="00D55B14"/>
    <w:rsid w:val="00D56488"/>
    <w:rsid w:val="00D564A5"/>
    <w:rsid w:val="00D61333"/>
    <w:rsid w:val="00D61591"/>
    <w:rsid w:val="00D61E58"/>
    <w:rsid w:val="00D629AE"/>
    <w:rsid w:val="00D63A8B"/>
    <w:rsid w:val="00D64F3E"/>
    <w:rsid w:val="00D65576"/>
    <w:rsid w:val="00D66787"/>
    <w:rsid w:val="00D67150"/>
    <w:rsid w:val="00D676BE"/>
    <w:rsid w:val="00D70067"/>
    <w:rsid w:val="00D719DE"/>
    <w:rsid w:val="00D71B24"/>
    <w:rsid w:val="00D72AF4"/>
    <w:rsid w:val="00D73E71"/>
    <w:rsid w:val="00D76441"/>
    <w:rsid w:val="00D76B85"/>
    <w:rsid w:val="00D77526"/>
    <w:rsid w:val="00D7793F"/>
    <w:rsid w:val="00D8048C"/>
    <w:rsid w:val="00D82BE5"/>
    <w:rsid w:val="00D8332F"/>
    <w:rsid w:val="00D836AD"/>
    <w:rsid w:val="00D846D0"/>
    <w:rsid w:val="00D848E4"/>
    <w:rsid w:val="00D850B4"/>
    <w:rsid w:val="00D85CB0"/>
    <w:rsid w:val="00D86468"/>
    <w:rsid w:val="00D8649D"/>
    <w:rsid w:val="00D86DFE"/>
    <w:rsid w:val="00D870E8"/>
    <w:rsid w:val="00D90BEE"/>
    <w:rsid w:val="00D91016"/>
    <w:rsid w:val="00D920D3"/>
    <w:rsid w:val="00D921A4"/>
    <w:rsid w:val="00D9329C"/>
    <w:rsid w:val="00D946D4"/>
    <w:rsid w:val="00D953D9"/>
    <w:rsid w:val="00D9741D"/>
    <w:rsid w:val="00DA135D"/>
    <w:rsid w:val="00DA142A"/>
    <w:rsid w:val="00DA1DBB"/>
    <w:rsid w:val="00DA214E"/>
    <w:rsid w:val="00DA35E8"/>
    <w:rsid w:val="00DA3A7F"/>
    <w:rsid w:val="00DA3B28"/>
    <w:rsid w:val="00DA41B0"/>
    <w:rsid w:val="00DA4E57"/>
    <w:rsid w:val="00DA57DC"/>
    <w:rsid w:val="00DA6E23"/>
    <w:rsid w:val="00DB151C"/>
    <w:rsid w:val="00DB1BD7"/>
    <w:rsid w:val="00DB1BEF"/>
    <w:rsid w:val="00DB1C8D"/>
    <w:rsid w:val="00DB1EFA"/>
    <w:rsid w:val="00DB2292"/>
    <w:rsid w:val="00DB3484"/>
    <w:rsid w:val="00DB56AD"/>
    <w:rsid w:val="00DB5C79"/>
    <w:rsid w:val="00DB63EE"/>
    <w:rsid w:val="00DB798D"/>
    <w:rsid w:val="00DC0651"/>
    <w:rsid w:val="00DC1510"/>
    <w:rsid w:val="00DC1CCA"/>
    <w:rsid w:val="00DC1D6F"/>
    <w:rsid w:val="00DC26B3"/>
    <w:rsid w:val="00DC30E3"/>
    <w:rsid w:val="00DC3AEC"/>
    <w:rsid w:val="00DC5033"/>
    <w:rsid w:val="00DC733B"/>
    <w:rsid w:val="00DD1B23"/>
    <w:rsid w:val="00DD3074"/>
    <w:rsid w:val="00DD3E4F"/>
    <w:rsid w:val="00DD46DF"/>
    <w:rsid w:val="00DD4B94"/>
    <w:rsid w:val="00DD55DD"/>
    <w:rsid w:val="00DD6C08"/>
    <w:rsid w:val="00DD7332"/>
    <w:rsid w:val="00DD7BC9"/>
    <w:rsid w:val="00DE1365"/>
    <w:rsid w:val="00DE1F4A"/>
    <w:rsid w:val="00DE209B"/>
    <w:rsid w:val="00DE3CAF"/>
    <w:rsid w:val="00DE3D9B"/>
    <w:rsid w:val="00DE4233"/>
    <w:rsid w:val="00DE46DC"/>
    <w:rsid w:val="00DE5E1D"/>
    <w:rsid w:val="00DE60D5"/>
    <w:rsid w:val="00DE7A36"/>
    <w:rsid w:val="00DF03FD"/>
    <w:rsid w:val="00DF0863"/>
    <w:rsid w:val="00DF10B6"/>
    <w:rsid w:val="00DF1B41"/>
    <w:rsid w:val="00DF1FC1"/>
    <w:rsid w:val="00DF2AA9"/>
    <w:rsid w:val="00DF3B37"/>
    <w:rsid w:val="00DF3CF8"/>
    <w:rsid w:val="00DF3E93"/>
    <w:rsid w:val="00DF5B77"/>
    <w:rsid w:val="00DF6118"/>
    <w:rsid w:val="00DF7507"/>
    <w:rsid w:val="00DF783D"/>
    <w:rsid w:val="00DF7BCB"/>
    <w:rsid w:val="00E01B18"/>
    <w:rsid w:val="00E01FD9"/>
    <w:rsid w:val="00E02A6A"/>
    <w:rsid w:val="00E02E62"/>
    <w:rsid w:val="00E0656F"/>
    <w:rsid w:val="00E10413"/>
    <w:rsid w:val="00E124C5"/>
    <w:rsid w:val="00E12D45"/>
    <w:rsid w:val="00E1302B"/>
    <w:rsid w:val="00E13616"/>
    <w:rsid w:val="00E13D91"/>
    <w:rsid w:val="00E14A1B"/>
    <w:rsid w:val="00E14F51"/>
    <w:rsid w:val="00E156E5"/>
    <w:rsid w:val="00E15AEA"/>
    <w:rsid w:val="00E167DC"/>
    <w:rsid w:val="00E20234"/>
    <w:rsid w:val="00E22ADA"/>
    <w:rsid w:val="00E233A3"/>
    <w:rsid w:val="00E24F55"/>
    <w:rsid w:val="00E25CFE"/>
    <w:rsid w:val="00E26921"/>
    <w:rsid w:val="00E27B06"/>
    <w:rsid w:val="00E27E48"/>
    <w:rsid w:val="00E30FDF"/>
    <w:rsid w:val="00E312B6"/>
    <w:rsid w:val="00E3208D"/>
    <w:rsid w:val="00E337E2"/>
    <w:rsid w:val="00E33902"/>
    <w:rsid w:val="00E33A31"/>
    <w:rsid w:val="00E33EEB"/>
    <w:rsid w:val="00E34387"/>
    <w:rsid w:val="00E34A1D"/>
    <w:rsid w:val="00E3571E"/>
    <w:rsid w:val="00E35BD1"/>
    <w:rsid w:val="00E36150"/>
    <w:rsid w:val="00E361CD"/>
    <w:rsid w:val="00E36C0A"/>
    <w:rsid w:val="00E37750"/>
    <w:rsid w:val="00E4046B"/>
    <w:rsid w:val="00E40936"/>
    <w:rsid w:val="00E42CC0"/>
    <w:rsid w:val="00E43A8A"/>
    <w:rsid w:val="00E43AB4"/>
    <w:rsid w:val="00E44AEA"/>
    <w:rsid w:val="00E46674"/>
    <w:rsid w:val="00E47F91"/>
    <w:rsid w:val="00E50203"/>
    <w:rsid w:val="00E508E4"/>
    <w:rsid w:val="00E50B5A"/>
    <w:rsid w:val="00E50CF1"/>
    <w:rsid w:val="00E51B97"/>
    <w:rsid w:val="00E52B48"/>
    <w:rsid w:val="00E530FE"/>
    <w:rsid w:val="00E53883"/>
    <w:rsid w:val="00E54C7A"/>
    <w:rsid w:val="00E565F2"/>
    <w:rsid w:val="00E5678D"/>
    <w:rsid w:val="00E56E5A"/>
    <w:rsid w:val="00E56ECF"/>
    <w:rsid w:val="00E57365"/>
    <w:rsid w:val="00E60ADC"/>
    <w:rsid w:val="00E648ED"/>
    <w:rsid w:val="00E6518A"/>
    <w:rsid w:val="00E66A3D"/>
    <w:rsid w:val="00E67021"/>
    <w:rsid w:val="00E67A3A"/>
    <w:rsid w:val="00E70D13"/>
    <w:rsid w:val="00E7184A"/>
    <w:rsid w:val="00E732AE"/>
    <w:rsid w:val="00E75E45"/>
    <w:rsid w:val="00E778D8"/>
    <w:rsid w:val="00E77D90"/>
    <w:rsid w:val="00E8270F"/>
    <w:rsid w:val="00E8308A"/>
    <w:rsid w:val="00E83D81"/>
    <w:rsid w:val="00E85804"/>
    <w:rsid w:val="00E87275"/>
    <w:rsid w:val="00E87858"/>
    <w:rsid w:val="00E87FB1"/>
    <w:rsid w:val="00E907CA"/>
    <w:rsid w:val="00E92222"/>
    <w:rsid w:val="00E92CCC"/>
    <w:rsid w:val="00E948CA"/>
    <w:rsid w:val="00E96556"/>
    <w:rsid w:val="00E96C0C"/>
    <w:rsid w:val="00E97001"/>
    <w:rsid w:val="00E97F52"/>
    <w:rsid w:val="00EA03E5"/>
    <w:rsid w:val="00EA04AA"/>
    <w:rsid w:val="00EA0C50"/>
    <w:rsid w:val="00EA1B56"/>
    <w:rsid w:val="00EA2542"/>
    <w:rsid w:val="00EA4569"/>
    <w:rsid w:val="00EA519F"/>
    <w:rsid w:val="00EA6351"/>
    <w:rsid w:val="00EA64B1"/>
    <w:rsid w:val="00EA718A"/>
    <w:rsid w:val="00EA7458"/>
    <w:rsid w:val="00EA7E24"/>
    <w:rsid w:val="00EB060C"/>
    <w:rsid w:val="00EB0C06"/>
    <w:rsid w:val="00EB0D8C"/>
    <w:rsid w:val="00EB1A74"/>
    <w:rsid w:val="00EB1CA7"/>
    <w:rsid w:val="00EB2EC3"/>
    <w:rsid w:val="00EB3D56"/>
    <w:rsid w:val="00EB4DD8"/>
    <w:rsid w:val="00EB4E38"/>
    <w:rsid w:val="00EB54C7"/>
    <w:rsid w:val="00EB589E"/>
    <w:rsid w:val="00EC0215"/>
    <w:rsid w:val="00EC11EB"/>
    <w:rsid w:val="00EC247C"/>
    <w:rsid w:val="00EC27A9"/>
    <w:rsid w:val="00EC5A9A"/>
    <w:rsid w:val="00EC5CE1"/>
    <w:rsid w:val="00EC7F40"/>
    <w:rsid w:val="00ED2814"/>
    <w:rsid w:val="00ED2915"/>
    <w:rsid w:val="00ED2989"/>
    <w:rsid w:val="00ED5DB7"/>
    <w:rsid w:val="00ED5F4C"/>
    <w:rsid w:val="00ED7238"/>
    <w:rsid w:val="00ED76F2"/>
    <w:rsid w:val="00EE29BD"/>
    <w:rsid w:val="00EE460E"/>
    <w:rsid w:val="00EE6D07"/>
    <w:rsid w:val="00EE718B"/>
    <w:rsid w:val="00EE72E7"/>
    <w:rsid w:val="00EE7738"/>
    <w:rsid w:val="00EE7AA2"/>
    <w:rsid w:val="00EF0A41"/>
    <w:rsid w:val="00EF0A9E"/>
    <w:rsid w:val="00EF2008"/>
    <w:rsid w:val="00EF23DB"/>
    <w:rsid w:val="00EF2510"/>
    <w:rsid w:val="00EF4A9B"/>
    <w:rsid w:val="00EF517A"/>
    <w:rsid w:val="00EF53F6"/>
    <w:rsid w:val="00EF5B83"/>
    <w:rsid w:val="00EF649D"/>
    <w:rsid w:val="00EF710C"/>
    <w:rsid w:val="00EF7838"/>
    <w:rsid w:val="00F00017"/>
    <w:rsid w:val="00F015DE"/>
    <w:rsid w:val="00F026C9"/>
    <w:rsid w:val="00F03A7B"/>
    <w:rsid w:val="00F04DDF"/>
    <w:rsid w:val="00F054FF"/>
    <w:rsid w:val="00F05753"/>
    <w:rsid w:val="00F1213F"/>
    <w:rsid w:val="00F15479"/>
    <w:rsid w:val="00F16491"/>
    <w:rsid w:val="00F17C65"/>
    <w:rsid w:val="00F2287B"/>
    <w:rsid w:val="00F22D2F"/>
    <w:rsid w:val="00F23EF5"/>
    <w:rsid w:val="00F2450C"/>
    <w:rsid w:val="00F24D48"/>
    <w:rsid w:val="00F30992"/>
    <w:rsid w:val="00F31176"/>
    <w:rsid w:val="00F31432"/>
    <w:rsid w:val="00F31A8C"/>
    <w:rsid w:val="00F35664"/>
    <w:rsid w:val="00F35BE3"/>
    <w:rsid w:val="00F37E54"/>
    <w:rsid w:val="00F40C18"/>
    <w:rsid w:val="00F43043"/>
    <w:rsid w:val="00F456AB"/>
    <w:rsid w:val="00F457F6"/>
    <w:rsid w:val="00F501B0"/>
    <w:rsid w:val="00F50917"/>
    <w:rsid w:val="00F50CCE"/>
    <w:rsid w:val="00F52303"/>
    <w:rsid w:val="00F52B44"/>
    <w:rsid w:val="00F53149"/>
    <w:rsid w:val="00F54D05"/>
    <w:rsid w:val="00F55146"/>
    <w:rsid w:val="00F55CE8"/>
    <w:rsid w:val="00F56BB8"/>
    <w:rsid w:val="00F617FD"/>
    <w:rsid w:val="00F62BCC"/>
    <w:rsid w:val="00F632DC"/>
    <w:rsid w:val="00F633CD"/>
    <w:rsid w:val="00F63819"/>
    <w:rsid w:val="00F646AF"/>
    <w:rsid w:val="00F65C0A"/>
    <w:rsid w:val="00F6672B"/>
    <w:rsid w:val="00F66AC5"/>
    <w:rsid w:val="00F66D70"/>
    <w:rsid w:val="00F670BE"/>
    <w:rsid w:val="00F671AE"/>
    <w:rsid w:val="00F70843"/>
    <w:rsid w:val="00F71839"/>
    <w:rsid w:val="00F72B2C"/>
    <w:rsid w:val="00F757AF"/>
    <w:rsid w:val="00F770CF"/>
    <w:rsid w:val="00F77839"/>
    <w:rsid w:val="00F80155"/>
    <w:rsid w:val="00F80198"/>
    <w:rsid w:val="00F80421"/>
    <w:rsid w:val="00F80AF9"/>
    <w:rsid w:val="00F80B0E"/>
    <w:rsid w:val="00F8133E"/>
    <w:rsid w:val="00F81B8C"/>
    <w:rsid w:val="00F83022"/>
    <w:rsid w:val="00F83522"/>
    <w:rsid w:val="00F83A0D"/>
    <w:rsid w:val="00F8492E"/>
    <w:rsid w:val="00F84D9E"/>
    <w:rsid w:val="00F8502D"/>
    <w:rsid w:val="00F85A0B"/>
    <w:rsid w:val="00F861F9"/>
    <w:rsid w:val="00F8783A"/>
    <w:rsid w:val="00F92B24"/>
    <w:rsid w:val="00F96182"/>
    <w:rsid w:val="00FA0245"/>
    <w:rsid w:val="00FA037F"/>
    <w:rsid w:val="00FA39EB"/>
    <w:rsid w:val="00FA3ACC"/>
    <w:rsid w:val="00FA41B5"/>
    <w:rsid w:val="00FA463D"/>
    <w:rsid w:val="00FA53DD"/>
    <w:rsid w:val="00FA5820"/>
    <w:rsid w:val="00FA5869"/>
    <w:rsid w:val="00FA597A"/>
    <w:rsid w:val="00FA6818"/>
    <w:rsid w:val="00FA7315"/>
    <w:rsid w:val="00FA745B"/>
    <w:rsid w:val="00FA7501"/>
    <w:rsid w:val="00FB149F"/>
    <w:rsid w:val="00FB1598"/>
    <w:rsid w:val="00FB1E5D"/>
    <w:rsid w:val="00FB2E7E"/>
    <w:rsid w:val="00FB3EDD"/>
    <w:rsid w:val="00FB510B"/>
    <w:rsid w:val="00FB524E"/>
    <w:rsid w:val="00FB562F"/>
    <w:rsid w:val="00FB579B"/>
    <w:rsid w:val="00FB7160"/>
    <w:rsid w:val="00FB757E"/>
    <w:rsid w:val="00FB77AD"/>
    <w:rsid w:val="00FC04A3"/>
    <w:rsid w:val="00FC2086"/>
    <w:rsid w:val="00FC3A49"/>
    <w:rsid w:val="00FC3E59"/>
    <w:rsid w:val="00FC46E8"/>
    <w:rsid w:val="00FC4D47"/>
    <w:rsid w:val="00FC5DDA"/>
    <w:rsid w:val="00FC65D7"/>
    <w:rsid w:val="00FC6979"/>
    <w:rsid w:val="00FC69C4"/>
    <w:rsid w:val="00FC7CF7"/>
    <w:rsid w:val="00FD02C1"/>
    <w:rsid w:val="00FD03C1"/>
    <w:rsid w:val="00FD04E7"/>
    <w:rsid w:val="00FD0822"/>
    <w:rsid w:val="00FD08F6"/>
    <w:rsid w:val="00FD309B"/>
    <w:rsid w:val="00FD3386"/>
    <w:rsid w:val="00FD5111"/>
    <w:rsid w:val="00FD6AA8"/>
    <w:rsid w:val="00FD6F4C"/>
    <w:rsid w:val="00FD72D0"/>
    <w:rsid w:val="00FE0AE5"/>
    <w:rsid w:val="00FE0D7F"/>
    <w:rsid w:val="00FE153D"/>
    <w:rsid w:val="00FE485A"/>
    <w:rsid w:val="00FE7B25"/>
    <w:rsid w:val="00FF0DB5"/>
    <w:rsid w:val="00FF425E"/>
    <w:rsid w:val="00FF5464"/>
    <w:rsid w:val="00FF66A5"/>
    <w:rsid w:val="00FF69C4"/>
    <w:rsid w:val="00FF779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8CFFD9"/>
  <w15:chartTrackingRefBased/>
  <w15:docId w15:val="{1390D391-1664-48DB-AFD0-D60850278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5424"/>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link w:val="ab"/>
    <w:uiPriority w:val="99"/>
    <w:rsid w:val="00631FCB"/>
    <w:pPr>
      <w:tabs>
        <w:tab w:val="center" w:pos="4153"/>
        <w:tab w:val="right" w:pos="8306"/>
      </w:tabs>
    </w:pPr>
    <w:rPr>
      <w:sz w:val="20"/>
      <w:szCs w:val="20"/>
    </w:rPr>
  </w:style>
  <w:style w:type="character" w:styleId="ac">
    <w:name w:val="page number"/>
    <w:basedOn w:val="a0"/>
    <w:rsid w:val="00631FCB"/>
  </w:style>
  <w:style w:type="paragraph" w:styleId="ad">
    <w:name w:val="Date"/>
    <w:basedOn w:val="a"/>
    <w:next w:val="a"/>
    <w:link w:val="ae"/>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
    <w:name w:val="Balloon Text"/>
    <w:basedOn w:val="a"/>
    <w:link w:val="af0"/>
    <w:uiPriority w:val="99"/>
    <w:semiHidden/>
    <w:rsid w:val="00FB579B"/>
    <w:rPr>
      <w:rFonts w:ascii="Arial" w:eastAsia="新細明體" w:hAnsi="Arial"/>
      <w:sz w:val="18"/>
      <w:szCs w:val="18"/>
    </w:rPr>
  </w:style>
  <w:style w:type="paragraph" w:styleId="af1">
    <w:name w:val="header"/>
    <w:basedOn w:val="a"/>
    <w:link w:val="af2"/>
    <w:uiPriority w:val="99"/>
    <w:unhideWhenUsed/>
    <w:rsid w:val="00182DDB"/>
    <w:pPr>
      <w:tabs>
        <w:tab w:val="center" w:pos="4153"/>
        <w:tab w:val="right" w:pos="8306"/>
      </w:tabs>
    </w:pPr>
    <w:rPr>
      <w:sz w:val="20"/>
      <w:szCs w:val="20"/>
    </w:rPr>
  </w:style>
  <w:style w:type="character" w:customStyle="1" w:styleId="af2">
    <w:name w:val="頁首 字元"/>
    <w:link w:val="af1"/>
    <w:uiPriority w:val="99"/>
    <w:rsid w:val="00182DDB"/>
    <w:rPr>
      <w:rFonts w:ascii="華康楷書體W5" w:eastAsia="華康楷書體W5"/>
      <w:kern w:val="2"/>
    </w:rPr>
  </w:style>
  <w:style w:type="paragraph" w:customStyle="1" w:styleId="af3">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5">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6">
    <w:name w:val="Document Map"/>
    <w:basedOn w:val="a"/>
    <w:link w:val="af7"/>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8">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9">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a">
    <w:name w:val="annotation reference"/>
    <w:uiPriority w:val="99"/>
    <w:semiHidden/>
    <w:unhideWhenUsed/>
    <w:rsid w:val="00014478"/>
    <w:rPr>
      <w:sz w:val="18"/>
      <w:szCs w:val="18"/>
    </w:rPr>
  </w:style>
  <w:style w:type="paragraph" w:styleId="afb">
    <w:name w:val="annotation text"/>
    <w:basedOn w:val="a"/>
    <w:link w:val="afc"/>
    <w:uiPriority w:val="99"/>
    <w:semiHidden/>
    <w:unhideWhenUsed/>
    <w:rsid w:val="00014478"/>
  </w:style>
  <w:style w:type="character" w:customStyle="1" w:styleId="afc">
    <w:name w:val="註解文字 字元"/>
    <w:link w:val="afb"/>
    <w:uiPriority w:val="99"/>
    <w:semiHidden/>
    <w:rsid w:val="00014478"/>
    <w:rPr>
      <w:rFonts w:ascii="華康楷書體W5" w:eastAsia="華康楷書體W5"/>
      <w:kern w:val="2"/>
      <w:sz w:val="32"/>
      <w:szCs w:val="32"/>
    </w:rPr>
  </w:style>
  <w:style w:type="paragraph" w:styleId="afd">
    <w:name w:val="annotation subject"/>
    <w:basedOn w:val="afb"/>
    <w:next w:val="afb"/>
    <w:link w:val="afe"/>
    <w:uiPriority w:val="99"/>
    <w:semiHidden/>
    <w:unhideWhenUsed/>
    <w:rsid w:val="00014478"/>
    <w:rPr>
      <w:b/>
      <w:bCs/>
    </w:rPr>
  </w:style>
  <w:style w:type="character" w:customStyle="1" w:styleId="afe">
    <w:name w:val="註解主旨 字元"/>
    <w:link w:val="afd"/>
    <w:uiPriority w:val="99"/>
    <w:semiHidden/>
    <w:rsid w:val="00014478"/>
    <w:rPr>
      <w:rFonts w:ascii="華康楷書體W5" w:eastAsia="華康楷書體W5"/>
      <w:b/>
      <w:bCs/>
      <w:kern w:val="2"/>
      <w:sz w:val="32"/>
      <w:szCs w:val="32"/>
    </w:rPr>
  </w:style>
  <w:style w:type="character" w:styleId="aff">
    <w:name w:val="Subtle Emphasis"/>
    <w:uiPriority w:val="19"/>
    <w:qFormat/>
    <w:rsid w:val="004404EE"/>
    <w:rPr>
      <w:i/>
      <w:iCs/>
      <w:color w:val="808080"/>
    </w:rPr>
  </w:style>
  <w:style w:type="table" w:styleId="aff0">
    <w:name w:val="Table Grid"/>
    <w:basedOn w:val="a1"/>
    <w:uiPriority w:val="59"/>
    <w:rsid w:val="00475B81"/>
    <w:rPr>
      <w:rFonts w:ascii="Calibri" w:eastAsia="Times New Roman" w:hAnsi="Calibri"/>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f1"/>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f1">
    <w:name w:val="table of figures"/>
    <w:basedOn w:val="a"/>
    <w:next w:val="a"/>
    <w:uiPriority w:val="99"/>
    <w:semiHidden/>
    <w:unhideWhenUsed/>
    <w:rsid w:val="00AD5088"/>
    <w:pPr>
      <w:ind w:leftChars="400" w:left="400" w:hangingChars="200" w:hanging="200"/>
    </w:pPr>
  </w:style>
  <w:style w:type="character" w:customStyle="1" w:styleId="ab">
    <w:name w:val="頁尾 字元"/>
    <w:link w:val="aa"/>
    <w:uiPriority w:val="99"/>
    <w:rsid w:val="001A72A2"/>
    <w:rPr>
      <w:rFonts w:ascii="華康楷書體W5" w:eastAsia="華康楷書體W5"/>
      <w:kern w:val="2"/>
    </w:rPr>
  </w:style>
  <w:style w:type="character" w:customStyle="1" w:styleId="ae">
    <w:name w:val="日期 字元"/>
    <w:link w:val="ad"/>
    <w:rsid w:val="001A72A2"/>
    <w:rPr>
      <w:rFonts w:ascii="華康楷書體W5" w:eastAsia="華康楷書體W5"/>
      <w:kern w:val="2"/>
      <w:sz w:val="32"/>
      <w:szCs w:val="32"/>
    </w:rPr>
  </w:style>
  <w:style w:type="character" w:customStyle="1" w:styleId="af0">
    <w:name w:val="註解方塊文字 字元"/>
    <w:link w:val="af"/>
    <w:uiPriority w:val="99"/>
    <w:semiHidden/>
    <w:rsid w:val="001A72A2"/>
    <w:rPr>
      <w:rFonts w:ascii="Arial" w:hAnsi="Arial"/>
      <w:kern w:val="2"/>
      <w:sz w:val="18"/>
      <w:szCs w:val="18"/>
    </w:rPr>
  </w:style>
  <w:style w:type="character" w:customStyle="1" w:styleId="af7">
    <w:name w:val="文件引導模式 字元"/>
    <w:link w:val="af6"/>
    <w:semiHidden/>
    <w:rsid w:val="001A72A2"/>
    <w:rPr>
      <w:rFonts w:ascii="Arial" w:hAnsi="Arial"/>
      <w:kern w:val="2"/>
      <w:sz w:val="32"/>
      <w:szCs w:val="32"/>
      <w:shd w:val="clear" w:color="auto" w:fill="000080"/>
    </w:rPr>
  </w:style>
  <w:style w:type="numbering" w:customStyle="1" w:styleId="13">
    <w:name w:val="無清單1"/>
    <w:next w:val="a2"/>
    <w:uiPriority w:val="99"/>
    <w:semiHidden/>
    <w:unhideWhenUsed/>
    <w:rsid w:val="001A72A2"/>
  </w:style>
  <w:style w:type="paragraph" w:customStyle="1" w:styleId="aff2">
    <w:name w:val="立法院公文(開會事由)"/>
    <w:basedOn w:val="a"/>
    <w:rsid w:val="001A72A2"/>
    <w:pPr>
      <w:kinsoku/>
      <w:overflowPunct/>
      <w:adjustRightInd/>
      <w:snapToGrid/>
      <w:spacing w:line="560" w:lineRule="exact"/>
      <w:ind w:left="1661" w:hanging="1661"/>
    </w:pPr>
    <w:rPr>
      <w:rFonts w:ascii="標楷體" w:eastAsia="標楷體" w:hAnsi="標楷體"/>
      <w:szCs w:val="24"/>
    </w:rPr>
  </w:style>
  <w:style w:type="paragraph" w:customStyle="1" w:styleId="aff3">
    <w:name w:val="立法院公文(開會時間)"/>
    <w:basedOn w:val="a"/>
    <w:rsid w:val="001A72A2"/>
    <w:pPr>
      <w:kinsoku/>
      <w:overflowPunct/>
      <w:adjustRightInd/>
      <w:snapToGrid/>
      <w:spacing w:line="560" w:lineRule="exact"/>
      <w:ind w:left="1661" w:hanging="1661"/>
    </w:pPr>
    <w:rPr>
      <w:rFonts w:ascii="標楷體" w:eastAsia="標楷體" w:hAnsi="標楷體"/>
      <w:szCs w:val="24"/>
    </w:rPr>
  </w:style>
  <w:style w:type="paragraph" w:customStyle="1" w:styleId="aff4">
    <w:name w:val="立法院(決行)"/>
    <w:basedOn w:val="a"/>
    <w:rsid w:val="001A72A2"/>
    <w:pPr>
      <w:kinsoku/>
      <w:overflowPunct/>
      <w:adjustRightInd/>
      <w:snapToGrid/>
      <w:spacing w:line="240" w:lineRule="auto"/>
    </w:pPr>
    <w:rPr>
      <w:rFonts w:ascii="標楷體" w:eastAsia="標楷體" w:hAnsi="標楷體"/>
      <w:sz w:val="24"/>
      <w:szCs w:val="24"/>
    </w:rPr>
  </w:style>
  <w:style w:type="table" w:customStyle="1" w:styleId="15">
    <w:name w:val="表格格線1"/>
    <w:basedOn w:val="a1"/>
    <w:next w:val="aff0"/>
    <w:uiPriority w:val="59"/>
    <w:rsid w:val="001A72A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字元 字元 字元1"/>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2">
    <w:name w:val="字元3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0">
    <w:name w:val="字元4"/>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2">
    <w:name w:val="字元3 字元 字元 字元 字元1 字元 字元 字元 字元 字元 字元 字元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3">
    <w:name w:val="字元3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numbering" w:customStyle="1" w:styleId="111">
    <w:name w:val="無清單11"/>
    <w:next w:val="a2"/>
    <w:uiPriority w:val="99"/>
    <w:semiHidden/>
    <w:unhideWhenUsed/>
    <w:rsid w:val="001A72A2"/>
  </w:style>
  <w:style w:type="paragraph" w:customStyle="1" w:styleId="41">
    <w:name w:val="字元4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f5">
    <w:name w:val="立法院(會議名稱)"/>
    <w:basedOn w:val="a"/>
    <w:rsid w:val="001A72A2"/>
    <w:pPr>
      <w:kinsoku/>
      <w:overflowPunct/>
      <w:adjustRightInd/>
      <w:spacing w:line="500" w:lineRule="exact"/>
      <w:ind w:left="1620" w:hanging="1620"/>
    </w:pPr>
    <w:rPr>
      <w:rFonts w:ascii="標楷體" w:eastAsia="標楷體"/>
    </w:rPr>
  </w:style>
  <w:style w:type="character" w:customStyle="1" w:styleId="aff6">
    <w:name w:val="決定 字元"/>
    <w:link w:val="aff7"/>
    <w:locked/>
    <w:rsid w:val="001A72A2"/>
    <w:rPr>
      <w:rFonts w:eastAsia="標楷體"/>
      <w:kern w:val="2"/>
      <w:sz w:val="32"/>
      <w:szCs w:val="24"/>
    </w:rPr>
  </w:style>
  <w:style w:type="paragraph" w:customStyle="1" w:styleId="aff7">
    <w:name w:val="決定"/>
    <w:basedOn w:val="a"/>
    <w:link w:val="aff6"/>
    <w:qFormat/>
    <w:rsid w:val="001A72A2"/>
    <w:pPr>
      <w:kinsoku/>
      <w:overflowPunct/>
      <w:spacing w:line="440" w:lineRule="exact"/>
      <w:ind w:leftChars="166" w:left="1358" w:rightChars="-286" w:right="-686" w:hangingChars="300" w:hanging="960"/>
    </w:pPr>
    <w:rPr>
      <w:rFonts w:ascii="Times New Roman" w:eastAsia="標楷體"/>
      <w:szCs w:val="24"/>
    </w:rPr>
  </w:style>
  <w:style w:type="table" w:customStyle="1" w:styleId="112">
    <w:name w:val="表格格線11"/>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格格線2"/>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格格線3"/>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
    <w:name w:val="(一)下內文縮2"/>
    <w:basedOn w:val="a"/>
    <w:link w:val="23"/>
    <w:qFormat/>
    <w:rsid w:val="001A72A2"/>
    <w:pPr>
      <w:kinsoku/>
      <w:overflowPunct/>
      <w:snapToGrid/>
      <w:spacing w:line="500" w:lineRule="exact"/>
      <w:ind w:leftChars="300" w:left="300" w:firstLineChars="200" w:firstLine="200"/>
      <w:jc w:val="both"/>
    </w:pPr>
    <w:rPr>
      <w:rFonts w:ascii="標楷體" w:eastAsia="標楷體"/>
      <w:snapToGrid w:val="0"/>
      <w:sz w:val="28"/>
      <w:szCs w:val="28"/>
    </w:rPr>
  </w:style>
  <w:style w:type="character" w:customStyle="1" w:styleId="23">
    <w:name w:val="(一)下內文縮2 字元"/>
    <w:link w:val="22"/>
    <w:rsid w:val="001A72A2"/>
    <w:rPr>
      <w:rFonts w:ascii="標楷體" w:eastAsia="標楷體"/>
      <w:snapToGrid w:val="0"/>
      <w:kern w:val="2"/>
      <w:sz w:val="28"/>
      <w:szCs w:val="28"/>
    </w:rPr>
  </w:style>
  <w:style w:type="character" w:styleId="aff8">
    <w:name w:val="FollowedHyperlink"/>
    <w:uiPriority w:val="99"/>
    <w:semiHidden/>
    <w:unhideWhenUsed/>
    <w:rsid w:val="001A72A2"/>
    <w:rPr>
      <w:color w:val="800080"/>
      <w:u w:val="single"/>
    </w:rPr>
  </w:style>
  <w:style w:type="paragraph" w:customStyle="1" w:styleId="314">
    <w:name w:val="字元3 字元 字元 字元1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71275065">
      <w:bodyDiv w:val="1"/>
      <w:marLeft w:val="0"/>
      <w:marRight w:val="0"/>
      <w:marTop w:val="0"/>
      <w:marBottom w:val="0"/>
      <w:divBdr>
        <w:top w:val="none" w:sz="0" w:space="0" w:color="auto"/>
        <w:left w:val="none" w:sz="0" w:space="0" w:color="auto"/>
        <w:bottom w:val="none" w:sz="0" w:space="0" w:color="auto"/>
        <w:right w:val="none" w:sz="0" w:space="0" w:color="auto"/>
      </w:divBdr>
    </w:div>
    <w:div w:id="392241061">
      <w:bodyDiv w:val="1"/>
      <w:marLeft w:val="0"/>
      <w:marRight w:val="0"/>
      <w:marTop w:val="0"/>
      <w:marBottom w:val="0"/>
      <w:divBdr>
        <w:top w:val="none" w:sz="0" w:space="0" w:color="auto"/>
        <w:left w:val="none" w:sz="0" w:space="0" w:color="auto"/>
        <w:bottom w:val="none" w:sz="0" w:space="0" w:color="auto"/>
        <w:right w:val="none" w:sz="0" w:space="0" w:color="auto"/>
      </w:divBdr>
    </w:div>
    <w:div w:id="397822034">
      <w:bodyDiv w:val="1"/>
      <w:marLeft w:val="0"/>
      <w:marRight w:val="0"/>
      <w:marTop w:val="0"/>
      <w:marBottom w:val="0"/>
      <w:divBdr>
        <w:top w:val="none" w:sz="0" w:space="0" w:color="auto"/>
        <w:left w:val="none" w:sz="0" w:space="0" w:color="auto"/>
        <w:bottom w:val="none" w:sz="0" w:space="0" w:color="auto"/>
        <w:right w:val="none" w:sz="0" w:space="0" w:color="auto"/>
      </w:divBdr>
    </w:div>
    <w:div w:id="419910721">
      <w:bodyDiv w:val="1"/>
      <w:marLeft w:val="0"/>
      <w:marRight w:val="0"/>
      <w:marTop w:val="0"/>
      <w:marBottom w:val="0"/>
      <w:divBdr>
        <w:top w:val="none" w:sz="0" w:space="0" w:color="auto"/>
        <w:left w:val="none" w:sz="0" w:space="0" w:color="auto"/>
        <w:bottom w:val="none" w:sz="0" w:space="0" w:color="auto"/>
        <w:right w:val="none" w:sz="0" w:space="0" w:color="auto"/>
      </w:divBdr>
    </w:div>
    <w:div w:id="838232339">
      <w:bodyDiv w:val="1"/>
      <w:marLeft w:val="0"/>
      <w:marRight w:val="0"/>
      <w:marTop w:val="0"/>
      <w:marBottom w:val="0"/>
      <w:divBdr>
        <w:top w:val="none" w:sz="0" w:space="0" w:color="auto"/>
        <w:left w:val="none" w:sz="0" w:space="0" w:color="auto"/>
        <w:bottom w:val="none" w:sz="0" w:space="0" w:color="auto"/>
        <w:right w:val="none" w:sz="0" w:space="0" w:color="auto"/>
      </w:divBdr>
    </w:div>
    <w:div w:id="904992958">
      <w:bodyDiv w:val="1"/>
      <w:marLeft w:val="0"/>
      <w:marRight w:val="0"/>
      <w:marTop w:val="0"/>
      <w:marBottom w:val="0"/>
      <w:divBdr>
        <w:top w:val="none" w:sz="0" w:space="0" w:color="auto"/>
        <w:left w:val="none" w:sz="0" w:space="0" w:color="auto"/>
        <w:bottom w:val="none" w:sz="0" w:space="0" w:color="auto"/>
        <w:right w:val="none" w:sz="0" w:space="0" w:color="auto"/>
      </w:divBdr>
    </w:div>
    <w:div w:id="913054747">
      <w:bodyDiv w:val="1"/>
      <w:marLeft w:val="0"/>
      <w:marRight w:val="0"/>
      <w:marTop w:val="0"/>
      <w:marBottom w:val="0"/>
      <w:divBdr>
        <w:top w:val="none" w:sz="0" w:space="0" w:color="auto"/>
        <w:left w:val="none" w:sz="0" w:space="0" w:color="auto"/>
        <w:bottom w:val="none" w:sz="0" w:space="0" w:color="auto"/>
        <w:right w:val="none" w:sz="0" w:space="0" w:color="auto"/>
      </w:divBdr>
    </w:div>
    <w:div w:id="915164137">
      <w:bodyDiv w:val="1"/>
      <w:marLeft w:val="0"/>
      <w:marRight w:val="0"/>
      <w:marTop w:val="0"/>
      <w:marBottom w:val="0"/>
      <w:divBdr>
        <w:top w:val="none" w:sz="0" w:space="0" w:color="auto"/>
        <w:left w:val="none" w:sz="0" w:space="0" w:color="auto"/>
        <w:bottom w:val="none" w:sz="0" w:space="0" w:color="auto"/>
        <w:right w:val="none" w:sz="0" w:space="0" w:color="auto"/>
      </w:divBdr>
    </w:div>
    <w:div w:id="948004204">
      <w:bodyDiv w:val="1"/>
      <w:marLeft w:val="0"/>
      <w:marRight w:val="0"/>
      <w:marTop w:val="0"/>
      <w:marBottom w:val="0"/>
      <w:divBdr>
        <w:top w:val="none" w:sz="0" w:space="0" w:color="auto"/>
        <w:left w:val="none" w:sz="0" w:space="0" w:color="auto"/>
        <w:bottom w:val="none" w:sz="0" w:space="0" w:color="auto"/>
        <w:right w:val="none" w:sz="0" w:space="0" w:color="auto"/>
      </w:divBdr>
    </w:div>
    <w:div w:id="952903373">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460142905">
      <w:bodyDiv w:val="1"/>
      <w:marLeft w:val="0"/>
      <w:marRight w:val="0"/>
      <w:marTop w:val="0"/>
      <w:marBottom w:val="0"/>
      <w:divBdr>
        <w:top w:val="none" w:sz="0" w:space="0" w:color="auto"/>
        <w:left w:val="none" w:sz="0" w:space="0" w:color="auto"/>
        <w:bottom w:val="none" w:sz="0" w:space="0" w:color="auto"/>
        <w:right w:val="none" w:sz="0" w:space="0" w:color="auto"/>
      </w:divBdr>
    </w:div>
    <w:div w:id="1586374019">
      <w:bodyDiv w:val="1"/>
      <w:marLeft w:val="0"/>
      <w:marRight w:val="0"/>
      <w:marTop w:val="0"/>
      <w:marBottom w:val="0"/>
      <w:divBdr>
        <w:top w:val="none" w:sz="0" w:space="0" w:color="auto"/>
        <w:left w:val="none" w:sz="0" w:space="0" w:color="auto"/>
        <w:bottom w:val="none" w:sz="0" w:space="0" w:color="auto"/>
        <w:right w:val="none" w:sz="0" w:space="0" w:color="auto"/>
      </w:divBdr>
    </w:div>
    <w:div w:id="1612661576">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774782254">
      <w:bodyDiv w:val="1"/>
      <w:marLeft w:val="0"/>
      <w:marRight w:val="0"/>
      <w:marTop w:val="0"/>
      <w:marBottom w:val="0"/>
      <w:divBdr>
        <w:top w:val="none" w:sz="0" w:space="0" w:color="auto"/>
        <w:left w:val="none" w:sz="0" w:space="0" w:color="auto"/>
        <w:bottom w:val="none" w:sz="0" w:space="0" w:color="auto"/>
        <w:right w:val="none" w:sz="0" w:space="0" w:color="auto"/>
      </w:divBdr>
    </w:div>
    <w:div w:id="1788624788">
      <w:bodyDiv w:val="1"/>
      <w:marLeft w:val="0"/>
      <w:marRight w:val="0"/>
      <w:marTop w:val="0"/>
      <w:marBottom w:val="0"/>
      <w:divBdr>
        <w:top w:val="none" w:sz="0" w:space="0" w:color="auto"/>
        <w:left w:val="none" w:sz="0" w:space="0" w:color="auto"/>
        <w:bottom w:val="none" w:sz="0" w:space="0" w:color="auto"/>
        <w:right w:val="none" w:sz="0" w:space="0" w:color="auto"/>
      </w:divBdr>
    </w:div>
    <w:div w:id="182932417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08759141">
      <w:bodyDiv w:val="1"/>
      <w:marLeft w:val="0"/>
      <w:marRight w:val="0"/>
      <w:marTop w:val="0"/>
      <w:marBottom w:val="0"/>
      <w:divBdr>
        <w:top w:val="none" w:sz="0" w:space="0" w:color="auto"/>
        <w:left w:val="none" w:sz="0" w:space="0" w:color="auto"/>
        <w:bottom w:val="none" w:sz="0" w:space="0" w:color="auto"/>
        <w:right w:val="none" w:sz="0" w:space="0" w:color="auto"/>
      </w:divBdr>
    </w:div>
    <w:div w:id="1918904194">
      <w:bodyDiv w:val="1"/>
      <w:marLeft w:val="0"/>
      <w:marRight w:val="0"/>
      <w:marTop w:val="0"/>
      <w:marBottom w:val="0"/>
      <w:divBdr>
        <w:top w:val="none" w:sz="0" w:space="0" w:color="auto"/>
        <w:left w:val="none" w:sz="0" w:space="0" w:color="auto"/>
        <w:bottom w:val="none" w:sz="0" w:space="0" w:color="auto"/>
        <w:right w:val="none" w:sz="0" w:space="0" w:color="auto"/>
      </w:divBdr>
    </w:div>
    <w:div w:id="1945065245">
      <w:bodyDiv w:val="1"/>
      <w:marLeft w:val="0"/>
      <w:marRight w:val="0"/>
      <w:marTop w:val="0"/>
      <w:marBottom w:val="0"/>
      <w:divBdr>
        <w:top w:val="none" w:sz="0" w:space="0" w:color="auto"/>
        <w:left w:val="none" w:sz="0" w:space="0" w:color="auto"/>
        <w:bottom w:val="none" w:sz="0" w:space="0" w:color="auto"/>
        <w:right w:val="none" w:sz="0" w:space="0" w:color="auto"/>
      </w:divBdr>
    </w:div>
    <w:div w:id="1948460285">
      <w:bodyDiv w:val="1"/>
      <w:marLeft w:val="0"/>
      <w:marRight w:val="0"/>
      <w:marTop w:val="0"/>
      <w:marBottom w:val="0"/>
      <w:divBdr>
        <w:top w:val="none" w:sz="0" w:space="0" w:color="auto"/>
        <w:left w:val="none" w:sz="0" w:space="0" w:color="auto"/>
        <w:bottom w:val="none" w:sz="0" w:space="0" w:color="auto"/>
        <w:right w:val="none" w:sz="0" w:space="0" w:color="auto"/>
      </w:divBdr>
    </w:div>
    <w:div w:id="2039891041">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A3A42A-1BB1-4BCA-A646-22380BE09E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230</TotalTime>
  <Pages>5</Pages>
  <Words>494</Words>
  <Characters>2820</Characters>
  <Application>Microsoft Office Word</Application>
  <DocSecurity>0</DocSecurity>
  <Lines>23</Lines>
  <Paragraphs>6</Paragraphs>
  <ScaleCrop>false</ScaleCrop>
  <Company>立法院</Company>
  <LinksUpToDate>false</LinksUpToDate>
  <CharactersWithSpaces>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subject/>
  <dc:creator>HP6200P</dc:creator>
  <cp:keywords/>
  <cp:lastModifiedBy>謝禎鴻</cp:lastModifiedBy>
  <cp:revision>13</cp:revision>
  <cp:lastPrinted>2022-04-19T05:39:00Z</cp:lastPrinted>
  <dcterms:created xsi:type="dcterms:W3CDTF">2022-04-18T05:32:00Z</dcterms:created>
  <dcterms:modified xsi:type="dcterms:W3CDTF">2022-04-20T00:43:00Z</dcterms:modified>
</cp:coreProperties>
</file>