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2CD21579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463273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14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6B6931B5" w:rsidR="002251C0" w:rsidRPr="00363AF3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63273">
        <w:rPr>
          <w:rFonts w:ascii="標楷體" w:eastAsia="標楷體" w:hAnsi="標楷體" w:cs="Times New Roman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463273">
        <w:rPr>
          <w:rFonts w:ascii="標楷體" w:eastAsia="標楷體" w:hAnsi="標楷體" w:cs="Times New Roman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63273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F1203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F12031" w:rsidRPr="00F12031">
        <w:rPr>
          <w:rFonts w:ascii="標楷體" w:eastAsia="標楷體" w:hAnsi="標楷體" w:cs="Times New Roman"/>
          <w:sz w:val="32"/>
          <w:szCs w:val="32"/>
        </w:rPr>
        <w:t>1</w:t>
      </w:r>
      <w:r w:rsidR="00463273">
        <w:rPr>
          <w:rFonts w:ascii="標楷體" w:eastAsia="標楷體" w:hAnsi="標楷體" w:cs="Times New Roman"/>
          <w:sz w:val="32"/>
          <w:szCs w:val="32"/>
        </w:rPr>
        <w:t>0</w:t>
      </w:r>
      <w:r w:rsidRPr="00F12031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D5609D" w:rsidRPr="006D5383">
        <w:rPr>
          <w:rFonts w:ascii="標楷體" w:eastAsia="標楷體" w:hAnsi="標楷體" w:cs="Times New Roman"/>
          <w:sz w:val="32"/>
          <w:szCs w:val="32"/>
        </w:rPr>
        <w:t>1</w:t>
      </w:r>
      <w:r w:rsidR="00363AF3" w:rsidRPr="006D5383">
        <w:rPr>
          <w:rFonts w:ascii="標楷體" w:eastAsia="標楷體" w:hAnsi="標楷體" w:cs="Times New Roman"/>
          <w:sz w:val="32"/>
          <w:szCs w:val="32"/>
        </w:rPr>
        <w:t>4</w:t>
      </w:r>
      <w:r w:rsidRPr="006D5383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44710" w:rsidRPr="006D5383">
        <w:rPr>
          <w:rFonts w:ascii="標楷體" w:eastAsia="標楷體" w:hAnsi="標楷體" w:cs="Times New Roman" w:hint="eastAsia"/>
          <w:sz w:val="32"/>
          <w:szCs w:val="32"/>
        </w:rPr>
        <w:t>28</w:t>
      </w:r>
      <w:r w:rsidRPr="006D5383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41C6ED07" w:rsidR="002251C0" w:rsidRPr="008F0232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BF1513" w:rsidRPr="007C0734">
        <w:rPr>
          <w:rFonts w:ascii="標楷體" w:eastAsia="標楷體" w:hAnsi="標楷體" w:cs="Times New Roman" w:hint="eastAsia"/>
          <w:sz w:val="32"/>
          <w:szCs w:val="32"/>
        </w:rPr>
        <w:t xml:space="preserve">張育美  </w:t>
      </w:r>
      <w:r w:rsidR="00BF1513" w:rsidRPr="00BF1513">
        <w:rPr>
          <w:rFonts w:ascii="標楷體" w:eastAsia="標楷體" w:hAnsi="標楷體" w:cs="Times New Roman" w:hint="eastAsia"/>
          <w:sz w:val="32"/>
          <w:szCs w:val="32"/>
        </w:rPr>
        <w:t>廖國棟Sufin‧Siluko</w:t>
      </w:r>
      <w:r w:rsidR="00BF151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0734" w:rsidRPr="007C0734">
        <w:rPr>
          <w:rFonts w:ascii="標楷體" w:eastAsia="標楷體" w:hAnsi="標楷體" w:cs="Times New Roman" w:hint="eastAsia"/>
          <w:sz w:val="32"/>
          <w:szCs w:val="32"/>
        </w:rPr>
        <w:t xml:space="preserve">賴惠員  吳玉琴  蘇巧慧  </w:t>
      </w:r>
      <w:r w:rsidR="00BF1513" w:rsidRPr="007C0734">
        <w:rPr>
          <w:rFonts w:ascii="標楷體" w:eastAsia="標楷體" w:hAnsi="標楷體" w:cs="Times New Roman" w:hint="eastAsia"/>
          <w:sz w:val="32"/>
          <w:szCs w:val="32"/>
        </w:rPr>
        <w:t xml:space="preserve">邱泰源  蔡壁如  </w:t>
      </w:r>
      <w:r w:rsidR="007C0734" w:rsidRPr="007C0734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BF1513" w:rsidRPr="007C0734">
        <w:rPr>
          <w:rFonts w:ascii="標楷體" w:eastAsia="標楷體" w:hAnsi="標楷體" w:cs="Times New Roman" w:hint="eastAsia"/>
          <w:sz w:val="32"/>
          <w:szCs w:val="32"/>
        </w:rPr>
        <w:t xml:space="preserve">徐志榮 </w:t>
      </w:r>
      <w:r w:rsidR="00BF1513" w:rsidRPr="007C0734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BF1513" w:rsidRPr="007C0734">
        <w:rPr>
          <w:rFonts w:ascii="標楷體" w:eastAsia="標楷體" w:hAnsi="標楷體" w:cs="Times New Roman" w:hint="eastAsia"/>
          <w:sz w:val="32"/>
          <w:szCs w:val="32"/>
        </w:rPr>
        <w:t>莊競程  洪申翰</w:t>
      </w:r>
      <w:r w:rsidR="00BF151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C0734" w:rsidRPr="007C0734">
        <w:rPr>
          <w:rFonts w:ascii="標楷體" w:eastAsia="標楷體" w:hAnsi="標楷體" w:cs="Times New Roman" w:hint="eastAsia"/>
          <w:sz w:val="32"/>
          <w:szCs w:val="32"/>
        </w:rPr>
        <w:t xml:space="preserve">林為洲  黃秀芳  陳  瑩  </w:t>
      </w:r>
      <w:r w:rsidR="007C0734" w:rsidRPr="008F0232">
        <w:rPr>
          <w:rFonts w:ascii="標楷體" w:eastAsia="標楷體" w:hAnsi="標楷體" w:cs="Times New Roman" w:hint="eastAsia"/>
          <w:sz w:val="32"/>
          <w:szCs w:val="32"/>
        </w:rPr>
        <w:t xml:space="preserve">楊  曜  </w:t>
      </w:r>
      <w:r w:rsidR="00463273" w:rsidRPr="008F0232">
        <w:rPr>
          <w:rFonts w:ascii="標楷體" w:eastAsia="標楷體" w:hAnsi="標楷體" w:cs="Times New Roman"/>
          <w:sz w:val="32"/>
          <w:szCs w:val="32"/>
        </w:rPr>
        <w:br/>
      </w:r>
      <w:r w:rsidR="007C0734" w:rsidRPr="008F0232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D401AE" w:rsidRPr="008F0232">
        <w:rPr>
          <w:rFonts w:ascii="標楷體" w:eastAsia="標楷體" w:hAnsi="標楷體" w:cs="Times New Roman" w:hint="eastAsia"/>
          <w:sz w:val="32"/>
          <w:szCs w:val="32"/>
        </w:rPr>
        <w:t>5</w:t>
      </w:r>
      <w:r w:rsidR="007C0734" w:rsidRPr="008F0232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39437FDF" w14:textId="62949030" w:rsidR="00BF3B06" w:rsidRPr="009619CC" w:rsidRDefault="00BF3B06" w:rsidP="00BF3B06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  <w:shd w:val="clear" w:color="auto" w:fill="FFE599" w:themeFill="accent4" w:themeFillTint="66"/>
        </w:rPr>
      </w:pPr>
      <w:r w:rsidRPr="004C304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619CC" w:rsidRPr="004A0BBA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9619C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619CC">
        <w:rPr>
          <w:rFonts w:ascii="標楷體" w:eastAsia="標楷體" w:hAnsi="標楷體" w:cs="Times New Roman"/>
          <w:sz w:val="32"/>
          <w:szCs w:val="32"/>
        </w:rPr>
        <w:br/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A0BBA" w:rsidRPr="004A0BBA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4A0BB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A0BBA" w:rsidRPr="00D401AE">
        <w:rPr>
          <w:rFonts w:ascii="標楷體" w:eastAsia="標楷體" w:hAnsi="標楷體" w:cs="Times New Roman" w:hint="eastAsia"/>
          <w:sz w:val="32"/>
          <w:szCs w:val="32"/>
        </w:rPr>
        <w:t xml:space="preserve">陳歐珀  吳怡玎  </w:t>
      </w:r>
      <w:r w:rsidR="00D401AE" w:rsidRPr="00D401AE">
        <w:rPr>
          <w:rFonts w:ascii="標楷體" w:eastAsia="標楷體" w:hAnsi="標楷體" w:cs="Times New Roman" w:hint="eastAsia"/>
          <w:sz w:val="32"/>
          <w:szCs w:val="32"/>
        </w:rPr>
        <w:t xml:space="preserve">鄭正鈐  </w:t>
      </w:r>
      <w:r w:rsidR="00CB56B7" w:rsidRPr="00D401AE">
        <w:rPr>
          <w:rFonts w:ascii="標楷體" w:eastAsia="標楷體" w:hAnsi="標楷體" w:cs="Times New Roman"/>
          <w:sz w:val="32"/>
          <w:szCs w:val="32"/>
        </w:rPr>
        <w:br/>
      </w:r>
      <w:r w:rsidRPr="00D401AE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D401AE" w:rsidRPr="00D401AE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D401AE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469"/>
        <w:gridCol w:w="1404"/>
        <w:gridCol w:w="1159"/>
      </w:tblGrid>
      <w:tr w:rsidR="008D4D42" w:rsidRPr="00BF3B06" w14:paraId="77F5325D" w14:textId="77777777" w:rsidTr="00520037">
        <w:trPr>
          <w:trHeight w:val="283"/>
          <w:jc w:val="center"/>
        </w:trPr>
        <w:tc>
          <w:tcPr>
            <w:tcW w:w="857" w:type="pct"/>
          </w:tcPr>
          <w:p w14:paraId="230D652D" w14:textId="4ADCB612" w:rsidR="008D4D42" w:rsidRPr="00BF3B06" w:rsidRDefault="008D4D42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821" w:type="pct"/>
          </w:tcPr>
          <w:p w14:paraId="53EF2EE3" w14:textId="5316B10D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724" w:type="pct"/>
          </w:tcPr>
          <w:p w14:paraId="19E69581" w14:textId="289326E7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598" w:type="pct"/>
          </w:tcPr>
          <w:p w14:paraId="3E0243F0" w14:textId="304823F7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9619CC" w:rsidRPr="00BF3B06" w14:paraId="30B1D1B0" w14:textId="77777777" w:rsidTr="00520037">
        <w:trPr>
          <w:trHeight w:val="283"/>
          <w:jc w:val="center"/>
        </w:trPr>
        <w:tc>
          <w:tcPr>
            <w:tcW w:w="857" w:type="pct"/>
          </w:tcPr>
          <w:p w14:paraId="5BE8F403" w14:textId="77777777" w:rsidR="009619CC" w:rsidRPr="00BF3B06" w:rsidRDefault="009619CC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</w:tcPr>
          <w:p w14:paraId="12E5F760" w14:textId="77777777" w:rsidR="009619CC" w:rsidRPr="008D4D42" w:rsidRDefault="009619CC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724" w:type="pct"/>
          </w:tcPr>
          <w:p w14:paraId="1B4FE103" w14:textId="73EA57E6" w:rsidR="009619CC" w:rsidRPr="008D4D42" w:rsidRDefault="009619CC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598" w:type="pct"/>
          </w:tcPr>
          <w:p w14:paraId="62780056" w14:textId="1F5DD56A" w:rsidR="009619CC" w:rsidRPr="008D4D42" w:rsidRDefault="009619CC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石崇良</w:t>
            </w:r>
          </w:p>
        </w:tc>
      </w:tr>
      <w:tr w:rsidR="000008AC" w:rsidRPr="00BF3B06" w14:paraId="49B8564E" w14:textId="77777777" w:rsidTr="00520037">
        <w:trPr>
          <w:trHeight w:val="283"/>
          <w:jc w:val="center"/>
        </w:trPr>
        <w:tc>
          <w:tcPr>
            <w:tcW w:w="857" w:type="pct"/>
          </w:tcPr>
          <w:p w14:paraId="11F56DED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0F86DC57" w14:textId="7D1ABF3D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醫事司</w:t>
            </w:r>
          </w:p>
        </w:tc>
        <w:tc>
          <w:tcPr>
            <w:tcW w:w="724" w:type="pct"/>
            <w:vAlign w:val="center"/>
          </w:tcPr>
          <w:p w14:paraId="43BFB4C5" w14:textId="3F1A7D2E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8" w:type="pct"/>
            <w:vAlign w:val="center"/>
          </w:tcPr>
          <w:p w14:paraId="2C86C821" w14:textId="76411C02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劉越萍</w:t>
            </w:r>
          </w:p>
        </w:tc>
      </w:tr>
      <w:tr w:rsidR="000008AC" w:rsidRPr="00BF3B06" w14:paraId="4F4ABBD5" w14:textId="77777777" w:rsidTr="00520037">
        <w:trPr>
          <w:trHeight w:val="283"/>
          <w:jc w:val="center"/>
        </w:trPr>
        <w:tc>
          <w:tcPr>
            <w:tcW w:w="857" w:type="pct"/>
          </w:tcPr>
          <w:p w14:paraId="2090508E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5B6F0E5B" w14:textId="3ADC71D0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秘書處</w:t>
            </w:r>
          </w:p>
        </w:tc>
        <w:tc>
          <w:tcPr>
            <w:tcW w:w="724" w:type="pct"/>
            <w:vAlign w:val="center"/>
          </w:tcPr>
          <w:p w14:paraId="4E86B0CB" w14:textId="3607006B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8" w:type="pct"/>
            <w:vAlign w:val="center"/>
          </w:tcPr>
          <w:p w14:paraId="20393FA1" w14:textId="45A7EA21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蔡壽洤</w:t>
            </w:r>
          </w:p>
        </w:tc>
      </w:tr>
      <w:tr w:rsidR="000008AC" w:rsidRPr="00BF3B06" w14:paraId="03E6EDC6" w14:textId="77777777" w:rsidTr="00520037">
        <w:trPr>
          <w:trHeight w:val="283"/>
          <w:jc w:val="center"/>
        </w:trPr>
        <w:tc>
          <w:tcPr>
            <w:tcW w:w="857" w:type="pct"/>
          </w:tcPr>
          <w:p w14:paraId="528AEF5F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370DDEC9" w14:textId="55CDC4FC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附屬醫療及社會福利機構管理會</w:t>
            </w:r>
          </w:p>
        </w:tc>
        <w:tc>
          <w:tcPr>
            <w:tcW w:w="724" w:type="pct"/>
            <w:vAlign w:val="center"/>
          </w:tcPr>
          <w:p w14:paraId="2A28A59B" w14:textId="520ADEF2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執行長</w:t>
            </w:r>
          </w:p>
        </w:tc>
        <w:tc>
          <w:tcPr>
            <w:tcW w:w="598" w:type="pct"/>
            <w:vAlign w:val="center"/>
          </w:tcPr>
          <w:p w14:paraId="7465E3F4" w14:textId="0617DD3C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王必勝</w:t>
            </w:r>
          </w:p>
        </w:tc>
      </w:tr>
      <w:tr w:rsidR="006317C0" w:rsidRPr="00BF3B06" w14:paraId="23314268" w14:textId="77777777" w:rsidTr="00520037">
        <w:trPr>
          <w:trHeight w:val="283"/>
          <w:jc w:val="center"/>
        </w:trPr>
        <w:tc>
          <w:tcPr>
            <w:tcW w:w="857" w:type="pct"/>
          </w:tcPr>
          <w:p w14:paraId="794AC151" w14:textId="77777777" w:rsidR="006317C0" w:rsidRPr="00BF3B06" w:rsidRDefault="006317C0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43E72F8B" w14:textId="2552A394" w:rsidR="006317C0" w:rsidRPr="000008AC" w:rsidRDefault="006317C0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疾病管制署</w:t>
            </w:r>
          </w:p>
        </w:tc>
        <w:tc>
          <w:tcPr>
            <w:tcW w:w="724" w:type="pct"/>
            <w:vAlign w:val="center"/>
          </w:tcPr>
          <w:p w14:paraId="1717CFB9" w14:textId="07CE762C" w:rsidR="006317C0" w:rsidRPr="000008AC" w:rsidRDefault="003E6DA3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="006317C0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598" w:type="pct"/>
            <w:vAlign w:val="center"/>
          </w:tcPr>
          <w:p w14:paraId="0788B916" w14:textId="72FEE03F" w:rsidR="003E6DA3" w:rsidRPr="000008AC" w:rsidRDefault="006317C0" w:rsidP="003E6DA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張</w:t>
            </w:r>
            <w:r w:rsidR="003E6DA3">
              <w:rPr>
                <w:rFonts w:ascii="標楷體" w:eastAsia="標楷體" w:hAnsi="標楷體" w:hint="eastAsia"/>
                <w:sz w:val="32"/>
                <w:szCs w:val="32"/>
              </w:rPr>
              <w:t>筱玲</w:t>
            </w:r>
          </w:p>
        </w:tc>
      </w:tr>
      <w:tr w:rsidR="000008AC" w:rsidRPr="00BF3B06" w14:paraId="3D71A170" w14:textId="77777777" w:rsidTr="00520037">
        <w:trPr>
          <w:trHeight w:val="283"/>
          <w:jc w:val="center"/>
        </w:trPr>
        <w:tc>
          <w:tcPr>
            <w:tcW w:w="857" w:type="pct"/>
          </w:tcPr>
          <w:p w14:paraId="7AFF339B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2B6BCC01" w14:textId="67BBCFB8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食品藥物管理署</w:t>
            </w:r>
          </w:p>
        </w:tc>
        <w:tc>
          <w:tcPr>
            <w:tcW w:w="724" w:type="pct"/>
            <w:vAlign w:val="center"/>
          </w:tcPr>
          <w:p w14:paraId="617DFE3B" w14:textId="2B1CC6DF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598" w:type="pct"/>
            <w:vAlign w:val="center"/>
          </w:tcPr>
          <w:p w14:paraId="398EFC4B" w14:textId="0A062A9D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0008AC" w:rsidRPr="00BF3B06" w14:paraId="1402D5AB" w14:textId="77777777" w:rsidTr="00520037">
        <w:trPr>
          <w:trHeight w:val="283"/>
          <w:jc w:val="center"/>
        </w:trPr>
        <w:tc>
          <w:tcPr>
            <w:tcW w:w="857" w:type="pct"/>
          </w:tcPr>
          <w:p w14:paraId="3BE3A647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276ED2D4" w14:textId="299D7518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中央健康保險署</w:t>
            </w:r>
          </w:p>
        </w:tc>
        <w:tc>
          <w:tcPr>
            <w:tcW w:w="724" w:type="pct"/>
            <w:vAlign w:val="center"/>
          </w:tcPr>
          <w:p w14:paraId="619AE21C" w14:textId="18A1EC11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8" w:type="pct"/>
            <w:vAlign w:val="center"/>
          </w:tcPr>
          <w:p w14:paraId="0DE136E0" w14:textId="16EA138E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張作貞</w:t>
            </w:r>
          </w:p>
        </w:tc>
      </w:tr>
      <w:tr w:rsidR="000008AC" w:rsidRPr="00BF3B06" w14:paraId="085ECD7E" w14:textId="77777777" w:rsidTr="00520037">
        <w:trPr>
          <w:trHeight w:val="283"/>
          <w:jc w:val="center"/>
        </w:trPr>
        <w:tc>
          <w:tcPr>
            <w:tcW w:w="857" w:type="pct"/>
          </w:tcPr>
          <w:p w14:paraId="1AA3CD05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18FD02A0" w14:textId="4AF5A2AF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國防部軍醫局衛勤保健處</w:t>
            </w:r>
          </w:p>
        </w:tc>
        <w:tc>
          <w:tcPr>
            <w:tcW w:w="724" w:type="pct"/>
            <w:vAlign w:val="center"/>
          </w:tcPr>
          <w:p w14:paraId="3D5A6461" w14:textId="00AC611F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8" w:type="pct"/>
            <w:vAlign w:val="center"/>
          </w:tcPr>
          <w:p w14:paraId="4FC9B62D" w14:textId="70168E8B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陳元皓</w:t>
            </w:r>
          </w:p>
        </w:tc>
      </w:tr>
      <w:tr w:rsidR="000008AC" w:rsidRPr="00BF3B06" w14:paraId="3C424B99" w14:textId="77777777" w:rsidTr="00520037">
        <w:trPr>
          <w:trHeight w:val="283"/>
          <w:jc w:val="center"/>
        </w:trPr>
        <w:tc>
          <w:tcPr>
            <w:tcW w:w="857" w:type="pct"/>
          </w:tcPr>
          <w:p w14:paraId="77C2CCAA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07328AF3" w14:textId="11C1547D" w:rsidR="000008AC" w:rsidRPr="000008AC" w:rsidRDefault="000008AC" w:rsidP="000008AC">
            <w:pPr>
              <w:spacing w:line="440" w:lineRule="exact"/>
              <w:rPr>
                <w:rFonts w:ascii="標楷體" w:eastAsia="標楷體" w:hAnsi="標楷體"/>
                <w:spacing w:val="-10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pacing w:val="-10"/>
                <w:sz w:val="32"/>
                <w:szCs w:val="32"/>
              </w:rPr>
              <w:t>國軍退除役官兵輔導委員會就醫保健處</w:t>
            </w:r>
          </w:p>
        </w:tc>
        <w:tc>
          <w:tcPr>
            <w:tcW w:w="724" w:type="pct"/>
            <w:vAlign w:val="center"/>
          </w:tcPr>
          <w:p w14:paraId="3909430D" w14:textId="377D68E9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598" w:type="pct"/>
            <w:vAlign w:val="center"/>
          </w:tcPr>
          <w:p w14:paraId="335E1B19" w14:textId="612E88BC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林淑芬</w:t>
            </w:r>
          </w:p>
        </w:tc>
      </w:tr>
      <w:tr w:rsidR="000008AC" w:rsidRPr="00BF3B06" w14:paraId="69724A21" w14:textId="77777777" w:rsidTr="00520037">
        <w:trPr>
          <w:trHeight w:val="283"/>
          <w:jc w:val="center"/>
        </w:trPr>
        <w:tc>
          <w:tcPr>
            <w:tcW w:w="857" w:type="pct"/>
          </w:tcPr>
          <w:p w14:paraId="207BE25E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4BA7F408" w14:textId="5140892F" w:rsidR="000008AC" w:rsidRPr="00021827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</w:p>
        </w:tc>
        <w:tc>
          <w:tcPr>
            <w:tcW w:w="724" w:type="pct"/>
            <w:vAlign w:val="center"/>
          </w:tcPr>
          <w:p w14:paraId="0549C67A" w14:textId="33DBB7B3" w:rsidR="000008AC" w:rsidRPr="00135E75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598" w:type="pct"/>
            <w:vAlign w:val="center"/>
          </w:tcPr>
          <w:p w14:paraId="7A4FFB8D" w14:textId="0F232FE3" w:rsidR="000008AC" w:rsidRPr="00631D30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劉孟奇</w:t>
            </w:r>
          </w:p>
        </w:tc>
      </w:tr>
      <w:tr w:rsidR="000008AC" w:rsidRPr="00BF3B06" w14:paraId="4555967A" w14:textId="77777777" w:rsidTr="00520037">
        <w:trPr>
          <w:trHeight w:val="283"/>
          <w:jc w:val="center"/>
        </w:trPr>
        <w:tc>
          <w:tcPr>
            <w:tcW w:w="857" w:type="pct"/>
          </w:tcPr>
          <w:p w14:paraId="68E0A258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0CC0EF93" w14:textId="53F0D37B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綜合規劃司</w:t>
            </w:r>
          </w:p>
        </w:tc>
        <w:tc>
          <w:tcPr>
            <w:tcW w:w="724" w:type="pct"/>
            <w:vAlign w:val="center"/>
          </w:tcPr>
          <w:p w14:paraId="60B39991" w14:textId="58EE027A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8" w:type="pct"/>
            <w:vAlign w:val="center"/>
          </w:tcPr>
          <w:p w14:paraId="65172E3C" w14:textId="3DE1F8A2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鄭來長</w:t>
            </w:r>
          </w:p>
        </w:tc>
      </w:tr>
      <w:tr w:rsidR="000008AC" w:rsidRPr="00BF3B06" w14:paraId="2285B428" w14:textId="77777777" w:rsidTr="00520037">
        <w:trPr>
          <w:trHeight w:val="283"/>
          <w:jc w:val="center"/>
        </w:trPr>
        <w:tc>
          <w:tcPr>
            <w:tcW w:w="857" w:type="pct"/>
          </w:tcPr>
          <w:p w14:paraId="05E14897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2EAA8F24" w14:textId="210C316D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高等教育司</w:t>
            </w:r>
          </w:p>
        </w:tc>
        <w:tc>
          <w:tcPr>
            <w:tcW w:w="724" w:type="pct"/>
            <w:vAlign w:val="center"/>
          </w:tcPr>
          <w:p w14:paraId="60421A17" w14:textId="6BD0DC84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8" w:type="pct"/>
            <w:vAlign w:val="center"/>
          </w:tcPr>
          <w:p w14:paraId="62EFBF2B" w14:textId="46A89D74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梁學政</w:t>
            </w:r>
          </w:p>
        </w:tc>
      </w:tr>
      <w:tr w:rsidR="000008AC" w:rsidRPr="00BF3B06" w14:paraId="5BC18B40" w14:textId="77777777" w:rsidTr="00520037">
        <w:trPr>
          <w:trHeight w:val="283"/>
          <w:jc w:val="center"/>
        </w:trPr>
        <w:tc>
          <w:tcPr>
            <w:tcW w:w="857" w:type="pct"/>
          </w:tcPr>
          <w:p w14:paraId="295FFE0B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62A1BAE5" w14:textId="4DAD3B63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國民及學前教育署學務校安組</w:t>
            </w:r>
          </w:p>
        </w:tc>
        <w:tc>
          <w:tcPr>
            <w:tcW w:w="724" w:type="pct"/>
            <w:vAlign w:val="center"/>
          </w:tcPr>
          <w:p w14:paraId="718BC74B" w14:textId="09CC336A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8" w:type="pct"/>
            <w:vAlign w:val="center"/>
          </w:tcPr>
          <w:p w14:paraId="1A697BDD" w14:textId="79DD12F1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邱秋嬋</w:t>
            </w:r>
          </w:p>
        </w:tc>
      </w:tr>
      <w:tr w:rsidR="000008AC" w:rsidRPr="00BF3B06" w14:paraId="15CD82DA" w14:textId="77777777" w:rsidTr="00520037">
        <w:trPr>
          <w:trHeight w:val="283"/>
          <w:jc w:val="center"/>
        </w:trPr>
        <w:tc>
          <w:tcPr>
            <w:tcW w:w="857" w:type="pct"/>
          </w:tcPr>
          <w:p w14:paraId="1A11062C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1A268839" w14:textId="312C928D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內政部民政司</w:t>
            </w:r>
          </w:p>
        </w:tc>
        <w:tc>
          <w:tcPr>
            <w:tcW w:w="724" w:type="pct"/>
            <w:vAlign w:val="center"/>
          </w:tcPr>
          <w:p w14:paraId="5344BC10" w14:textId="15FEED63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8" w:type="pct"/>
            <w:vAlign w:val="center"/>
          </w:tcPr>
          <w:p w14:paraId="0EEF84FC" w14:textId="6FE5B159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鄭英弘</w:t>
            </w:r>
          </w:p>
        </w:tc>
      </w:tr>
      <w:tr w:rsidR="000008AC" w:rsidRPr="00BF3B06" w14:paraId="66F5204F" w14:textId="77777777" w:rsidTr="00520037">
        <w:trPr>
          <w:trHeight w:val="283"/>
          <w:jc w:val="center"/>
        </w:trPr>
        <w:tc>
          <w:tcPr>
            <w:tcW w:w="857" w:type="pct"/>
          </w:tcPr>
          <w:p w14:paraId="59BA159B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52DBBF1D" w14:textId="59D1A0FC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金融監督管理委員會保險局</w:t>
            </w:r>
          </w:p>
        </w:tc>
        <w:tc>
          <w:tcPr>
            <w:tcW w:w="724" w:type="pct"/>
            <w:vAlign w:val="center"/>
          </w:tcPr>
          <w:p w14:paraId="533F9346" w14:textId="5A19D4EA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副局長</w:t>
            </w:r>
          </w:p>
        </w:tc>
        <w:tc>
          <w:tcPr>
            <w:tcW w:w="598" w:type="pct"/>
            <w:vAlign w:val="center"/>
          </w:tcPr>
          <w:p w14:paraId="4901D92B" w14:textId="2C09E808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林志憲</w:t>
            </w:r>
          </w:p>
        </w:tc>
      </w:tr>
      <w:tr w:rsidR="000008AC" w:rsidRPr="00BF3B06" w14:paraId="0B26BB03" w14:textId="77777777" w:rsidTr="00520037">
        <w:trPr>
          <w:trHeight w:val="283"/>
          <w:jc w:val="center"/>
        </w:trPr>
        <w:tc>
          <w:tcPr>
            <w:tcW w:w="857" w:type="pct"/>
          </w:tcPr>
          <w:p w14:paraId="5EDE05D6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0692B9D0" w14:textId="13173847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勞動部勞動條件及就業平等司</w:t>
            </w:r>
          </w:p>
        </w:tc>
        <w:tc>
          <w:tcPr>
            <w:tcW w:w="724" w:type="pct"/>
            <w:vAlign w:val="center"/>
          </w:tcPr>
          <w:p w14:paraId="45EF1696" w14:textId="7CD6A633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8" w:type="pct"/>
            <w:vAlign w:val="center"/>
          </w:tcPr>
          <w:p w14:paraId="004250E9" w14:textId="51B2EB63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王金蓉</w:t>
            </w:r>
          </w:p>
        </w:tc>
      </w:tr>
      <w:tr w:rsidR="000008AC" w:rsidRPr="00BF3B06" w14:paraId="425F6744" w14:textId="77777777" w:rsidTr="00520037">
        <w:trPr>
          <w:trHeight w:val="283"/>
          <w:jc w:val="center"/>
        </w:trPr>
        <w:tc>
          <w:tcPr>
            <w:tcW w:w="857" w:type="pct"/>
          </w:tcPr>
          <w:p w14:paraId="405BF158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22469769" w14:textId="57FD0E5A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行政院消費者保護處</w:t>
            </w:r>
          </w:p>
        </w:tc>
        <w:tc>
          <w:tcPr>
            <w:tcW w:w="724" w:type="pct"/>
            <w:vAlign w:val="center"/>
          </w:tcPr>
          <w:p w14:paraId="092B53D7" w14:textId="221C8749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8" w:type="pct"/>
            <w:vAlign w:val="center"/>
          </w:tcPr>
          <w:p w14:paraId="5E3C1786" w14:textId="3B7EC746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吳政學</w:t>
            </w:r>
          </w:p>
        </w:tc>
      </w:tr>
      <w:tr w:rsidR="000008AC" w:rsidRPr="00BF3B06" w14:paraId="04C9C254" w14:textId="77777777" w:rsidTr="00520037">
        <w:trPr>
          <w:trHeight w:val="283"/>
          <w:jc w:val="center"/>
        </w:trPr>
        <w:tc>
          <w:tcPr>
            <w:tcW w:w="857" w:type="pct"/>
          </w:tcPr>
          <w:p w14:paraId="479AEEE8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1DCC11F3" w14:textId="09AF9469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行政院原子能委員會</w:t>
            </w:r>
          </w:p>
        </w:tc>
        <w:tc>
          <w:tcPr>
            <w:tcW w:w="724" w:type="pct"/>
            <w:vAlign w:val="center"/>
          </w:tcPr>
          <w:p w14:paraId="38D95EAF" w14:textId="2FDD3AAA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8" w:type="pct"/>
            <w:vAlign w:val="center"/>
          </w:tcPr>
          <w:p w14:paraId="06123D63" w14:textId="55206047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王重德</w:t>
            </w:r>
          </w:p>
        </w:tc>
      </w:tr>
      <w:tr w:rsidR="000008AC" w:rsidRPr="00BF3B06" w14:paraId="445D313A" w14:textId="77777777" w:rsidTr="00520037">
        <w:trPr>
          <w:trHeight w:val="283"/>
          <w:jc w:val="center"/>
        </w:trPr>
        <w:tc>
          <w:tcPr>
            <w:tcW w:w="857" w:type="pct"/>
          </w:tcPr>
          <w:p w14:paraId="4F2BA2F0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5816A40F" w14:textId="561A596F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 xml:space="preserve">  輻射防護處</w:t>
            </w:r>
          </w:p>
        </w:tc>
        <w:tc>
          <w:tcPr>
            <w:tcW w:w="724" w:type="pct"/>
            <w:vAlign w:val="center"/>
          </w:tcPr>
          <w:p w14:paraId="77A0B4B4" w14:textId="4BE5E8C4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8" w:type="pct"/>
            <w:vAlign w:val="center"/>
          </w:tcPr>
          <w:p w14:paraId="6B4154C0" w14:textId="60B19193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蔡親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賢</w:t>
            </w:r>
          </w:p>
        </w:tc>
      </w:tr>
      <w:tr w:rsidR="000008AC" w:rsidRPr="00BF3B06" w14:paraId="66073560" w14:textId="77777777" w:rsidTr="00520037">
        <w:trPr>
          <w:trHeight w:val="283"/>
          <w:jc w:val="center"/>
        </w:trPr>
        <w:tc>
          <w:tcPr>
            <w:tcW w:w="857" w:type="pct"/>
          </w:tcPr>
          <w:p w14:paraId="7610B732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7A50EDF9" w14:textId="29AC1469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經濟部國際貿易局</w:t>
            </w:r>
          </w:p>
        </w:tc>
        <w:tc>
          <w:tcPr>
            <w:tcW w:w="724" w:type="pct"/>
            <w:vAlign w:val="center"/>
          </w:tcPr>
          <w:p w14:paraId="0DC6708E" w14:textId="4997D14B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8" w:type="pct"/>
            <w:vAlign w:val="center"/>
          </w:tcPr>
          <w:p w14:paraId="10D8BE3F" w14:textId="6044F938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戴婉蓉</w:t>
            </w:r>
          </w:p>
        </w:tc>
      </w:tr>
      <w:tr w:rsidR="000008AC" w:rsidRPr="00BF3B06" w14:paraId="0AF83D81" w14:textId="77777777" w:rsidTr="00520037">
        <w:trPr>
          <w:trHeight w:val="283"/>
          <w:jc w:val="center"/>
        </w:trPr>
        <w:tc>
          <w:tcPr>
            <w:tcW w:w="857" w:type="pct"/>
          </w:tcPr>
          <w:p w14:paraId="541B15C4" w14:textId="77777777" w:rsidR="000008AC" w:rsidRPr="00BF3B06" w:rsidRDefault="000008AC" w:rsidP="000008A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821" w:type="pct"/>
            <w:vAlign w:val="center"/>
          </w:tcPr>
          <w:p w14:paraId="2E1ED6F9" w14:textId="5119C46A" w:rsidR="000008AC" w:rsidRPr="00BF3B06" w:rsidRDefault="000008AC" w:rsidP="000008AC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  <w:tc>
          <w:tcPr>
            <w:tcW w:w="724" w:type="pct"/>
            <w:vAlign w:val="center"/>
          </w:tcPr>
          <w:p w14:paraId="7029CEF8" w14:textId="64910600" w:rsidR="000008AC" w:rsidRPr="00BF3B06" w:rsidRDefault="000008AC" w:rsidP="000008AC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</w:tc>
        <w:tc>
          <w:tcPr>
            <w:tcW w:w="598" w:type="pct"/>
            <w:vAlign w:val="center"/>
          </w:tcPr>
          <w:p w14:paraId="0EF5E8FF" w14:textId="2AA012A1" w:rsidR="000008AC" w:rsidRPr="00BF3B06" w:rsidRDefault="000008AC" w:rsidP="000008AC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008AC">
              <w:rPr>
                <w:rFonts w:ascii="標楷體" w:eastAsia="標楷體" w:hAnsi="標楷體" w:hint="eastAsia"/>
                <w:sz w:val="32"/>
                <w:szCs w:val="32"/>
              </w:rPr>
              <w:t>劉英秀</w:t>
            </w:r>
          </w:p>
        </w:tc>
      </w:tr>
    </w:tbl>
    <w:p w14:paraId="50FE6D11" w14:textId="5F85B94E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A0662C">
        <w:rPr>
          <w:rFonts w:ascii="標楷體" w:eastAsia="標楷體" w:hAnsi="標楷體" w:cs="Times New Roman" w:hint="eastAsia"/>
          <w:sz w:val="32"/>
          <w:szCs w:val="32"/>
        </w:rPr>
        <w:t>林召集</w:t>
      </w:r>
      <w:r w:rsidR="00A0662C"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A0662C">
        <w:rPr>
          <w:rFonts w:ascii="標楷體" w:eastAsia="標楷體" w:hAnsi="標楷體" w:cs="Times New Roman" w:hint="eastAsia"/>
          <w:sz w:val="32"/>
          <w:szCs w:val="32"/>
        </w:rPr>
        <w:t>為洲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72EB6976" w14:textId="77777777" w:rsidR="002251C0" w:rsidRPr="002251C0" w:rsidRDefault="002251C0" w:rsidP="009B289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4E6D66A4" w:rsidR="009B2897" w:rsidRDefault="009B2897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46F8D232" w14:textId="75DD6A2F" w:rsidR="0057554D" w:rsidRDefault="0057554D" w:rsidP="0036331F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7554D">
        <w:rPr>
          <w:rFonts w:ascii="標楷體" w:eastAsia="標楷體" w:hAnsi="標楷體" w:cs="Times New Roman" w:hint="eastAsia"/>
          <w:b/>
          <w:sz w:val="32"/>
          <w:szCs w:val="32"/>
        </w:rPr>
        <w:t>邀請衛生福利部、國防部、國軍退除役官兵輔導委員會就「因應COVID-19疫情持續擴大，我國醫療機構、人員、藥品、醫療器材整備情形」進行專題報告，並備質詢。</w:t>
      </w:r>
    </w:p>
    <w:p w14:paraId="31F979B3" w14:textId="77777777" w:rsidR="0057554D" w:rsidRDefault="0057554D" w:rsidP="0036331F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7554D">
        <w:rPr>
          <w:rFonts w:ascii="標楷體" w:eastAsia="標楷體" w:hAnsi="標楷體" w:cs="Times New Roman" w:hint="eastAsia"/>
          <w:b/>
          <w:sz w:val="32"/>
          <w:szCs w:val="32"/>
        </w:rPr>
        <w:t>邀請衛生福利部、教育部、內政部就「確診者及被匡列者居家照護之相關生活、關懷協助措施因應作為」、「臺灣社交距離app在疫情期間之作用及如何有效兼顧防疫、經濟及社會運作」進行專題報告，並備質詢；另邀請金融監督管理委員會、勞動部、行政院消費者保護處列席，並備質詢。</w:t>
      </w:r>
    </w:p>
    <w:p w14:paraId="0A4A5008" w14:textId="5260EA01" w:rsidR="0036331F" w:rsidRDefault="0057554D" w:rsidP="0036331F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7554D">
        <w:rPr>
          <w:rFonts w:ascii="標楷體" w:eastAsia="標楷體" w:hAnsi="標楷體" w:cs="Times New Roman" w:hint="eastAsia"/>
          <w:b/>
          <w:sz w:val="32"/>
          <w:szCs w:val="32"/>
        </w:rPr>
        <w:t>邀請衛生福利部就「死亡黑數、國外快篩試劑採購原則、快篩試劑審核機制之檢討」進行專題報告，並備質詢。</w:t>
      </w:r>
    </w:p>
    <w:p w14:paraId="32C6F4EF" w14:textId="0FE6F86F" w:rsidR="00986695" w:rsidRDefault="00986695" w:rsidP="0036331F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</w:t>
      </w:r>
      <w:r w:rsidR="00E95D9E" w:rsidRPr="00E95D9E">
        <w:rPr>
          <w:rFonts w:ascii="Times New Roman" w:eastAsia="標楷體" w:hAnsi="標楷體" w:cs="Times New Roman" w:hint="eastAsia"/>
          <w:color w:val="000000"/>
          <w:sz w:val="32"/>
          <w:szCs w:val="20"/>
        </w:rPr>
        <w:t>專題報告綜合詢答</w:t>
      </w:r>
      <w:r w:rsidR="00E95D9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，</w:t>
      </w:r>
      <w:r w:rsidR="00305FA9" w:rsidRPr="00305FA9">
        <w:rPr>
          <w:rFonts w:ascii="Times New Roman" w:eastAsia="標楷體" w:hAnsi="標楷體" w:cs="Times New Roman" w:hint="eastAsia"/>
          <w:color w:val="000000"/>
          <w:sz w:val="32"/>
          <w:szCs w:val="20"/>
        </w:rPr>
        <w:t>由</w:t>
      </w:r>
      <w:r w:rsidR="00C6664B" w:rsidRPr="00C6664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</w:t>
      </w:r>
      <w:r w:rsidRP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D660F5" w:rsidRPr="00D660F5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李德維</w:t>
      </w:r>
      <w:r w:rsidR="00D660F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D660F5" w:rsidRPr="00D660F5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D660F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B2AEB" w:rsidRPr="00AB5258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</w:t>
      </w:r>
      <w:r w:rsidR="00BB2AEB" w:rsidRPr="004968D0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吳玉琴、蘇巧慧、</w:t>
      </w:r>
      <w:r w:rsidR="00FA452E" w:rsidRPr="00926726">
        <w:rPr>
          <w:rFonts w:ascii="Times New Roman" w:eastAsia="標楷體" w:hAnsi="標楷體" w:cs="Times New Roman" w:hint="eastAsia"/>
          <w:color w:val="000000"/>
          <w:sz w:val="32"/>
          <w:szCs w:val="20"/>
        </w:rPr>
        <w:t>蔡壁如、邱泰源</w:t>
      </w:r>
      <w:r w:rsidR="00FA452E" w:rsidRPr="00BF151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B2AEB" w:rsidRPr="00BF1513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蔣萬安、</w:t>
      </w:r>
      <w:r w:rsidR="00FA452E" w:rsidRPr="00CC43C3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</w:t>
      </w:r>
      <w:r w:rsidR="00CC43C3" w:rsidRPr="00CC43C3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EB4667" w:rsidRPr="00EB4667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洪申翰、</w:t>
      </w:r>
      <w:r w:rsidR="00BB2AEB" w:rsidRPr="00EB4667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林為洲、</w:t>
      </w:r>
      <w:r w:rsidR="00EB4667" w:rsidRPr="00EB4667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BB2AEB" w:rsidRPr="00367AF6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9E35F2" w:rsidRPr="00367AF6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洪孟楷、</w:t>
      </w:r>
      <w:r w:rsidR="00367AF6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王婉諭</w:t>
      </w:r>
      <w:r w:rsidR="00950FD5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67AF6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陳椒華</w:t>
      </w:r>
      <w:r w:rsidR="00950FD5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67AF6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鄭正鈐</w:t>
      </w:r>
      <w:r w:rsidR="00950FD5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67AF6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邱臣遠</w:t>
      </w:r>
      <w:r w:rsidR="00950FD5" w:rsidRPr="0023046F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、江啟臣、</w:t>
      </w:r>
      <w:r w:rsidR="0023046F" w:rsidRPr="003D627B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邱顯智、</w:t>
      </w:r>
      <w:r w:rsidR="00367AF6" w:rsidRPr="003D627B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367AF6" w:rsidRPr="003D627B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367AF6" w:rsidRPr="003D627B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367AF6" w:rsidRPr="003D627B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3D627B" w:rsidRPr="003D627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67AF6" w:rsidRPr="002E53B8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吳怡玎及陳瑩</w:t>
      </w:r>
      <w:r w:rsidRPr="002E53B8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D2225A" w:rsidRPr="002E53B8">
        <w:rPr>
          <w:rFonts w:ascii="Times New Roman" w:eastAsia="標楷體" w:hAnsi="標楷體" w:cs="Times New Roman"/>
          <w:color w:val="000000"/>
          <w:sz w:val="32"/>
          <w:szCs w:val="20"/>
        </w:rPr>
        <w:t>2</w:t>
      </w:r>
      <w:r w:rsidR="004044E2" w:rsidRPr="002E53B8">
        <w:rPr>
          <w:rFonts w:ascii="Times New Roman" w:eastAsia="標楷體" w:hAnsi="標楷體" w:cs="Times New Roman"/>
          <w:color w:val="000000"/>
          <w:sz w:val="32"/>
          <w:szCs w:val="20"/>
        </w:rPr>
        <w:t>4</w:t>
      </w:r>
      <w:r w:rsidRPr="00087742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</w:t>
      </w:r>
      <w:r w:rsidRPr="00FB4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提出質詢，均經</w:t>
      </w:r>
      <w:r w:rsidR="000C376C" w:rsidRPr="000C376C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="006317C0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6317C0" w:rsidRPr="006317C0">
        <w:rPr>
          <w:rFonts w:ascii="Times New Roman" w:eastAsia="標楷體" w:hAnsi="標楷體" w:cs="Times New Roman" w:hint="eastAsia"/>
          <w:color w:val="000000"/>
          <w:sz w:val="32"/>
          <w:szCs w:val="20"/>
        </w:rPr>
        <w:t>常務次長石崇良</w:t>
      </w:r>
      <w:r w:rsidR="003749C6" w:rsidRPr="00FA452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0C376C" w:rsidRPr="00FA452E">
        <w:rPr>
          <w:rFonts w:ascii="Times New Roman" w:eastAsia="標楷體" w:hAnsi="標楷體" w:cs="Times New Roman" w:hint="eastAsia"/>
          <w:color w:val="000000"/>
          <w:sz w:val="32"/>
          <w:szCs w:val="20"/>
        </w:rPr>
        <w:t>教育部政務次長劉孟奇</w:t>
      </w:r>
      <w:r w:rsidR="005374A9" w:rsidRPr="00FA452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374A9" w:rsidRPr="004A0BBA">
        <w:rPr>
          <w:rFonts w:ascii="Times New Roman" w:eastAsia="標楷體" w:hAnsi="標楷體" w:cs="Times New Roman" w:hint="eastAsia"/>
          <w:color w:val="000000"/>
          <w:sz w:val="32"/>
          <w:szCs w:val="20"/>
        </w:rPr>
        <w:t>國防部軍醫局衛勤保健處處長陳元皓</w:t>
      </w:r>
      <w:r w:rsidR="005374A9" w:rsidRPr="00E510B8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E40F0B" w:rsidRPr="00E40F0B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勞動部勞動條件及就業平等司副司長王金蓉</w:t>
      </w:r>
      <w:r w:rsidRPr="00F33C40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各相關主管等即席答復。委員</w:t>
      </w:r>
      <w:r w:rsidR="00BF1513" w:rsidRPr="00BF1513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61534469" w14:textId="3856AAAE" w:rsidR="00986695" w:rsidRPr="00986695" w:rsidRDefault="00986695" w:rsidP="00E95D9E">
      <w:pPr>
        <w:keepNext/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lastRenderedPageBreak/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2C5800AC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二、委員質詢未及答復或請補充資料者，請相關機關於2週內答復，委員另要求期限者，從其所定。</w:t>
      </w:r>
    </w:p>
    <w:p w14:paraId="657E2136" w14:textId="77777777" w:rsidR="00E95D9E" w:rsidRPr="00E95D9E" w:rsidRDefault="00E95D9E" w:rsidP="002E53B8">
      <w:pPr>
        <w:spacing w:beforeLines="100" w:before="360" w:line="440" w:lineRule="exact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E95D9E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32CCFC78" w14:textId="771B21C5" w:rsidR="00E95D9E" w:rsidRPr="00E95D9E" w:rsidRDefault="0057554D" w:rsidP="00E95D9E">
      <w:pPr>
        <w:spacing w:line="420" w:lineRule="exact"/>
        <w:ind w:left="1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57554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繼續審查委員林為洲等16人擬具「食品安全衛生管理法第十五條條文修正草案」案。</w:t>
      </w:r>
    </w:p>
    <w:p w14:paraId="4A324119" w14:textId="03A6278D" w:rsidR="00E95D9E" w:rsidRPr="004A7991" w:rsidRDefault="00E95D9E" w:rsidP="002E53B8">
      <w:pPr>
        <w:keepNext/>
        <w:spacing w:line="440" w:lineRule="exact"/>
        <w:ind w:left="641" w:hangingChars="200" w:hanging="641"/>
        <w:jc w:val="both"/>
        <w:outlineLvl w:val="3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議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  <w:r w:rsidRPr="004A7991">
        <w:rPr>
          <w:rFonts w:ascii="Times New Roman" w:eastAsia="標楷體" w:hAnsi="Times New Roman" w:cs="Times New Roman" w:hint="eastAsia"/>
          <w:bCs/>
          <w:kern w:val="0"/>
          <w:sz w:val="32"/>
          <w:szCs w:val="32"/>
        </w:rPr>
        <w:t>另擇期繼續審查。</w:t>
      </w:r>
    </w:p>
    <w:p w14:paraId="0ADB8C95" w14:textId="59EDD730" w:rsidR="00FC6A16" w:rsidRPr="00FC6A16" w:rsidRDefault="002251C0" w:rsidP="00FF61ED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F57E7C" w14:textId="77777777" w:rsidR="00204D5F" w:rsidRDefault="00204D5F" w:rsidP="00A706FE">
      <w:r>
        <w:separator/>
      </w:r>
    </w:p>
  </w:endnote>
  <w:endnote w:type="continuationSeparator" w:id="0">
    <w:p w14:paraId="4F77885D" w14:textId="77777777" w:rsidR="00204D5F" w:rsidRDefault="00204D5F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6DFFFC72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30B32" w:rsidRPr="00630B32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424B89" w14:textId="77777777" w:rsidR="00204D5F" w:rsidRDefault="00204D5F" w:rsidP="00A706FE">
      <w:r>
        <w:separator/>
      </w:r>
    </w:p>
  </w:footnote>
  <w:footnote w:type="continuationSeparator" w:id="0">
    <w:p w14:paraId="08A5E085" w14:textId="77777777" w:rsidR="00204D5F" w:rsidRDefault="00204D5F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08AC"/>
    <w:rsid w:val="00015A58"/>
    <w:rsid w:val="000429BD"/>
    <w:rsid w:val="00044575"/>
    <w:rsid w:val="00045D39"/>
    <w:rsid w:val="0005010D"/>
    <w:rsid w:val="000629FF"/>
    <w:rsid w:val="00074F02"/>
    <w:rsid w:val="0007568F"/>
    <w:rsid w:val="00077121"/>
    <w:rsid w:val="00087742"/>
    <w:rsid w:val="000A2344"/>
    <w:rsid w:val="000A52B7"/>
    <w:rsid w:val="000B4475"/>
    <w:rsid w:val="000C1A9A"/>
    <w:rsid w:val="000C376C"/>
    <w:rsid w:val="000D2558"/>
    <w:rsid w:val="000D3247"/>
    <w:rsid w:val="000F461D"/>
    <w:rsid w:val="000F4915"/>
    <w:rsid w:val="001015CD"/>
    <w:rsid w:val="00110EF3"/>
    <w:rsid w:val="00114F1E"/>
    <w:rsid w:val="00115886"/>
    <w:rsid w:val="00120917"/>
    <w:rsid w:val="00135E75"/>
    <w:rsid w:val="00137DC1"/>
    <w:rsid w:val="001841A2"/>
    <w:rsid w:val="00185BB5"/>
    <w:rsid w:val="001901C9"/>
    <w:rsid w:val="00192ECD"/>
    <w:rsid w:val="00196384"/>
    <w:rsid w:val="001A7A89"/>
    <w:rsid w:val="001B0BC5"/>
    <w:rsid w:val="001B74F5"/>
    <w:rsid w:val="001E4F45"/>
    <w:rsid w:val="001F50BD"/>
    <w:rsid w:val="00204D5F"/>
    <w:rsid w:val="00206B5F"/>
    <w:rsid w:val="00224B12"/>
    <w:rsid w:val="002251C0"/>
    <w:rsid w:val="0023046F"/>
    <w:rsid w:val="00241DFB"/>
    <w:rsid w:val="002769CD"/>
    <w:rsid w:val="00280F23"/>
    <w:rsid w:val="0028411A"/>
    <w:rsid w:val="0028687E"/>
    <w:rsid w:val="002B31A1"/>
    <w:rsid w:val="002C4DB2"/>
    <w:rsid w:val="002E53B8"/>
    <w:rsid w:val="00305FA9"/>
    <w:rsid w:val="0031138A"/>
    <w:rsid w:val="0031355A"/>
    <w:rsid w:val="00321FEC"/>
    <w:rsid w:val="0034771B"/>
    <w:rsid w:val="0035585B"/>
    <w:rsid w:val="003630AF"/>
    <w:rsid w:val="0036331F"/>
    <w:rsid w:val="00363AF3"/>
    <w:rsid w:val="00366833"/>
    <w:rsid w:val="00367AF6"/>
    <w:rsid w:val="003749C6"/>
    <w:rsid w:val="003878A0"/>
    <w:rsid w:val="00391D92"/>
    <w:rsid w:val="0039374C"/>
    <w:rsid w:val="00396479"/>
    <w:rsid w:val="003A2F7C"/>
    <w:rsid w:val="003B4B22"/>
    <w:rsid w:val="003D627B"/>
    <w:rsid w:val="003E6DA3"/>
    <w:rsid w:val="0040351E"/>
    <w:rsid w:val="004044E2"/>
    <w:rsid w:val="004336FC"/>
    <w:rsid w:val="00463273"/>
    <w:rsid w:val="0046544A"/>
    <w:rsid w:val="00477F6C"/>
    <w:rsid w:val="004805E0"/>
    <w:rsid w:val="00484806"/>
    <w:rsid w:val="00492A24"/>
    <w:rsid w:val="00492C91"/>
    <w:rsid w:val="00492EA4"/>
    <w:rsid w:val="004968D0"/>
    <w:rsid w:val="004A0BBA"/>
    <w:rsid w:val="004A7991"/>
    <w:rsid w:val="004B7C91"/>
    <w:rsid w:val="004C2028"/>
    <w:rsid w:val="004C3041"/>
    <w:rsid w:val="004C5859"/>
    <w:rsid w:val="004D02B9"/>
    <w:rsid w:val="004D18D2"/>
    <w:rsid w:val="004D2425"/>
    <w:rsid w:val="004F3707"/>
    <w:rsid w:val="004F4B9B"/>
    <w:rsid w:val="0051556E"/>
    <w:rsid w:val="005166AC"/>
    <w:rsid w:val="00520037"/>
    <w:rsid w:val="00522EA9"/>
    <w:rsid w:val="005331A0"/>
    <w:rsid w:val="005374A9"/>
    <w:rsid w:val="005408D8"/>
    <w:rsid w:val="00557A54"/>
    <w:rsid w:val="00561915"/>
    <w:rsid w:val="005725BC"/>
    <w:rsid w:val="0057554D"/>
    <w:rsid w:val="00580859"/>
    <w:rsid w:val="005847D8"/>
    <w:rsid w:val="0059271F"/>
    <w:rsid w:val="005A5122"/>
    <w:rsid w:val="005C104E"/>
    <w:rsid w:val="005C5250"/>
    <w:rsid w:val="005C6C41"/>
    <w:rsid w:val="005F4727"/>
    <w:rsid w:val="00600AF6"/>
    <w:rsid w:val="006239E9"/>
    <w:rsid w:val="00630B32"/>
    <w:rsid w:val="006317C0"/>
    <w:rsid w:val="006448EB"/>
    <w:rsid w:val="006A0835"/>
    <w:rsid w:val="006A39AF"/>
    <w:rsid w:val="006C59AB"/>
    <w:rsid w:val="006D0D1E"/>
    <w:rsid w:val="006D3688"/>
    <w:rsid w:val="006D5383"/>
    <w:rsid w:val="006F1742"/>
    <w:rsid w:val="006F174E"/>
    <w:rsid w:val="006F7F10"/>
    <w:rsid w:val="00700623"/>
    <w:rsid w:val="00706360"/>
    <w:rsid w:val="00726EE0"/>
    <w:rsid w:val="0073554F"/>
    <w:rsid w:val="0075152B"/>
    <w:rsid w:val="007614DE"/>
    <w:rsid w:val="00765249"/>
    <w:rsid w:val="007873F9"/>
    <w:rsid w:val="0078764C"/>
    <w:rsid w:val="00792C06"/>
    <w:rsid w:val="00792C65"/>
    <w:rsid w:val="007C0734"/>
    <w:rsid w:val="007D2974"/>
    <w:rsid w:val="007F4936"/>
    <w:rsid w:val="00815661"/>
    <w:rsid w:val="00817B89"/>
    <w:rsid w:val="00895135"/>
    <w:rsid w:val="008A4E15"/>
    <w:rsid w:val="008D0F92"/>
    <w:rsid w:val="008D4D42"/>
    <w:rsid w:val="008F0232"/>
    <w:rsid w:val="00900978"/>
    <w:rsid w:val="00925C6B"/>
    <w:rsid w:val="00926726"/>
    <w:rsid w:val="009269B1"/>
    <w:rsid w:val="00940F50"/>
    <w:rsid w:val="00950FD5"/>
    <w:rsid w:val="009615ED"/>
    <w:rsid w:val="009619CC"/>
    <w:rsid w:val="00967E32"/>
    <w:rsid w:val="0098236A"/>
    <w:rsid w:val="0098487D"/>
    <w:rsid w:val="00986695"/>
    <w:rsid w:val="0098695A"/>
    <w:rsid w:val="00987825"/>
    <w:rsid w:val="009878F0"/>
    <w:rsid w:val="00993CC1"/>
    <w:rsid w:val="009A6550"/>
    <w:rsid w:val="009B2897"/>
    <w:rsid w:val="009B5FD2"/>
    <w:rsid w:val="009C5FFD"/>
    <w:rsid w:val="009E35F2"/>
    <w:rsid w:val="009E6B20"/>
    <w:rsid w:val="00A0662C"/>
    <w:rsid w:val="00A117FA"/>
    <w:rsid w:val="00A44710"/>
    <w:rsid w:val="00A61750"/>
    <w:rsid w:val="00A706FE"/>
    <w:rsid w:val="00AA728D"/>
    <w:rsid w:val="00AB5258"/>
    <w:rsid w:val="00AD18DC"/>
    <w:rsid w:val="00AD75BA"/>
    <w:rsid w:val="00AF6103"/>
    <w:rsid w:val="00B07D91"/>
    <w:rsid w:val="00B2225C"/>
    <w:rsid w:val="00B40537"/>
    <w:rsid w:val="00B4732A"/>
    <w:rsid w:val="00B51ABB"/>
    <w:rsid w:val="00B62D4B"/>
    <w:rsid w:val="00B64190"/>
    <w:rsid w:val="00B766CD"/>
    <w:rsid w:val="00B77A5D"/>
    <w:rsid w:val="00B90B84"/>
    <w:rsid w:val="00B97AD7"/>
    <w:rsid w:val="00BA0331"/>
    <w:rsid w:val="00BA1AC4"/>
    <w:rsid w:val="00BB144F"/>
    <w:rsid w:val="00BB2AEB"/>
    <w:rsid w:val="00BE1458"/>
    <w:rsid w:val="00BF1513"/>
    <w:rsid w:val="00BF3B06"/>
    <w:rsid w:val="00BF4785"/>
    <w:rsid w:val="00C167C8"/>
    <w:rsid w:val="00C3705C"/>
    <w:rsid w:val="00C37D26"/>
    <w:rsid w:val="00C6664B"/>
    <w:rsid w:val="00C8298F"/>
    <w:rsid w:val="00C93AC8"/>
    <w:rsid w:val="00CA52A3"/>
    <w:rsid w:val="00CB56B7"/>
    <w:rsid w:val="00CC26AC"/>
    <w:rsid w:val="00CC43C3"/>
    <w:rsid w:val="00CE3609"/>
    <w:rsid w:val="00CE747B"/>
    <w:rsid w:val="00CF3F92"/>
    <w:rsid w:val="00D010F1"/>
    <w:rsid w:val="00D2225A"/>
    <w:rsid w:val="00D24E9E"/>
    <w:rsid w:val="00D401AE"/>
    <w:rsid w:val="00D45054"/>
    <w:rsid w:val="00D53E57"/>
    <w:rsid w:val="00D5609D"/>
    <w:rsid w:val="00D660F5"/>
    <w:rsid w:val="00D803D2"/>
    <w:rsid w:val="00DB39A5"/>
    <w:rsid w:val="00DB6642"/>
    <w:rsid w:val="00DC3467"/>
    <w:rsid w:val="00DD03E3"/>
    <w:rsid w:val="00DD64A8"/>
    <w:rsid w:val="00DD76BD"/>
    <w:rsid w:val="00DF7A90"/>
    <w:rsid w:val="00E1191B"/>
    <w:rsid w:val="00E305A2"/>
    <w:rsid w:val="00E32074"/>
    <w:rsid w:val="00E36730"/>
    <w:rsid w:val="00E40F0B"/>
    <w:rsid w:val="00E510B8"/>
    <w:rsid w:val="00E604C2"/>
    <w:rsid w:val="00E61BBD"/>
    <w:rsid w:val="00E81360"/>
    <w:rsid w:val="00E84845"/>
    <w:rsid w:val="00E92264"/>
    <w:rsid w:val="00E93818"/>
    <w:rsid w:val="00E95D9E"/>
    <w:rsid w:val="00EA5061"/>
    <w:rsid w:val="00EB4667"/>
    <w:rsid w:val="00ED0369"/>
    <w:rsid w:val="00ED4965"/>
    <w:rsid w:val="00EE635D"/>
    <w:rsid w:val="00EF4F2B"/>
    <w:rsid w:val="00F12031"/>
    <w:rsid w:val="00F33C40"/>
    <w:rsid w:val="00F41622"/>
    <w:rsid w:val="00F51CD3"/>
    <w:rsid w:val="00F63264"/>
    <w:rsid w:val="00F87A2D"/>
    <w:rsid w:val="00FA452E"/>
    <w:rsid w:val="00FA4A7C"/>
    <w:rsid w:val="00FB47A5"/>
    <w:rsid w:val="00FB67B3"/>
    <w:rsid w:val="00FC6A16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2022-03-28T05:52:00Z</cp:lastPrinted>
  <dcterms:created xsi:type="dcterms:W3CDTF">2022-05-06T06:44:00Z</dcterms:created>
  <dcterms:modified xsi:type="dcterms:W3CDTF">2022-05-06T06:44:00Z</dcterms:modified>
</cp:coreProperties>
</file>