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3B6F804B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41569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60</w:t>
      </w:r>
      <w:r w:rsidR="007E1513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4AF4C26E" w:rsidR="002C2361" w:rsidRPr="002C2361" w:rsidRDefault="00415690" w:rsidP="00A91861">
      <w:pPr>
        <w:jc w:val="center"/>
        <w:rPr>
          <w:rFonts w:ascii="Times New Roman" w:hAnsi="Times New Roman"/>
          <w:b/>
          <w:sz w:val="28"/>
        </w:rPr>
      </w:pPr>
      <w:r w:rsidRPr="00415690">
        <w:rPr>
          <w:rFonts w:ascii="Times New Roman" w:hAnsi="Times New Roman" w:hint="eastAsia"/>
          <w:b/>
          <w:sz w:val="28"/>
        </w:rPr>
        <w:t>劉</w:t>
      </w:r>
      <w:proofErr w:type="gramStart"/>
      <w:r w:rsidR="007E1513" w:rsidRPr="007E1513">
        <w:rPr>
          <w:rFonts w:ascii="Times New Roman" w:hAnsi="Times New Roman" w:hint="eastAsia"/>
          <w:b/>
          <w:sz w:val="28"/>
        </w:rPr>
        <w:t>櫂</w:t>
      </w:r>
      <w:proofErr w:type="gramEnd"/>
      <w:r w:rsidR="007E1513" w:rsidRPr="007E1513">
        <w:rPr>
          <w:rFonts w:ascii="Times New Roman" w:hAnsi="Times New Roman" w:hint="eastAsia"/>
          <w:b/>
          <w:sz w:val="28"/>
        </w:rPr>
        <w:t>豪協助爭取</w:t>
      </w:r>
      <w:r w:rsidR="007E1513" w:rsidRPr="007E1513">
        <w:rPr>
          <w:rFonts w:ascii="Times New Roman" w:hAnsi="Times New Roman" w:hint="eastAsia"/>
          <w:b/>
          <w:sz w:val="28"/>
        </w:rPr>
        <w:t>1149</w:t>
      </w:r>
      <w:r w:rsidR="007E1513" w:rsidRPr="007E1513">
        <w:rPr>
          <w:rFonts w:ascii="Times New Roman" w:hAnsi="Times New Roman" w:hint="eastAsia"/>
          <w:b/>
          <w:sz w:val="28"/>
        </w:rPr>
        <w:t>萬補助提升台東休閒農業區遊程行銷及服務</w:t>
      </w:r>
      <w:r w:rsidR="00233AAB" w:rsidRPr="00233AAB">
        <w:rPr>
          <w:rFonts w:ascii="Times New Roman" w:hAnsi="Times New Roman" w:hint="eastAsia"/>
          <w:b/>
          <w:sz w:val="28"/>
        </w:rPr>
        <w:t xml:space="preserve"> </w:t>
      </w:r>
    </w:p>
    <w:p w14:paraId="3DE7DBA8" w14:textId="77777777" w:rsidR="002C2361" w:rsidRPr="00233AAB" w:rsidRDefault="002C2361" w:rsidP="002C2361">
      <w:pPr>
        <w:rPr>
          <w:rFonts w:ascii="Times New Roman" w:hAnsi="Times New Roman"/>
        </w:rPr>
      </w:pPr>
    </w:p>
    <w:p w14:paraId="3307CC61" w14:textId="77777777" w:rsidR="007E1513" w:rsidRPr="007E1513" w:rsidRDefault="002C2361" w:rsidP="007E1513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r w:rsidR="0048198A">
        <w:rPr>
          <w:rFonts w:ascii="Times New Roman" w:hAnsi="Times New Roman" w:hint="eastAsia"/>
        </w:rPr>
        <w:t xml:space="preserve"> </w:t>
      </w:r>
      <w:r w:rsidR="007E1513" w:rsidRPr="007E1513">
        <w:rPr>
          <w:rFonts w:ascii="Times New Roman" w:hAnsi="Times New Roman" w:hint="eastAsia"/>
        </w:rPr>
        <w:t>劉</w:t>
      </w:r>
      <w:proofErr w:type="gramStart"/>
      <w:r w:rsidR="007E1513" w:rsidRPr="007E1513">
        <w:rPr>
          <w:rFonts w:ascii="Times New Roman" w:hAnsi="Times New Roman" w:hint="eastAsia"/>
        </w:rPr>
        <w:t>櫂</w:t>
      </w:r>
      <w:proofErr w:type="gramEnd"/>
      <w:r w:rsidR="007E1513" w:rsidRPr="007E1513">
        <w:rPr>
          <w:rFonts w:ascii="Times New Roman" w:hAnsi="Times New Roman" w:hint="eastAsia"/>
        </w:rPr>
        <w:t>豪立委關心台東縣休閒農業區之農業體驗、遊程行銷及提升服務功能，協助台東縣各農會爭取農委會核定補助「</w:t>
      </w:r>
      <w:proofErr w:type="gramStart"/>
      <w:r w:rsidR="007E1513" w:rsidRPr="007E1513">
        <w:rPr>
          <w:rFonts w:ascii="Times New Roman" w:hAnsi="Times New Roman" w:hint="eastAsia"/>
        </w:rPr>
        <w:t>11</w:t>
      </w:r>
      <w:proofErr w:type="gramEnd"/>
      <w:r w:rsidR="007E1513" w:rsidRPr="007E1513">
        <w:rPr>
          <w:rFonts w:ascii="Times New Roman" w:hAnsi="Times New Roman" w:hint="eastAsia"/>
        </w:rPr>
        <w:t>1</w:t>
      </w:r>
      <w:r w:rsidR="007E1513" w:rsidRPr="007E1513">
        <w:rPr>
          <w:rFonts w:ascii="Times New Roman" w:hAnsi="Times New Roman" w:hint="eastAsia"/>
        </w:rPr>
        <w:t>年度台東縣休閒農業</w:t>
      </w:r>
      <w:proofErr w:type="gramStart"/>
      <w:r w:rsidR="007E1513" w:rsidRPr="007E1513">
        <w:rPr>
          <w:rFonts w:ascii="Times New Roman" w:hAnsi="Times New Roman" w:hint="eastAsia"/>
        </w:rPr>
        <w:t>區跨</w:t>
      </w:r>
      <w:proofErr w:type="gramEnd"/>
      <w:r w:rsidR="007E1513" w:rsidRPr="007E1513">
        <w:rPr>
          <w:rFonts w:ascii="Times New Roman" w:hAnsi="Times New Roman" w:hint="eastAsia"/>
        </w:rPr>
        <w:t>域輔導計畫」總經費</w:t>
      </w:r>
      <w:r w:rsidR="007E1513" w:rsidRPr="007E1513">
        <w:rPr>
          <w:rFonts w:ascii="Times New Roman" w:hAnsi="Times New Roman" w:hint="eastAsia"/>
        </w:rPr>
        <w:t>1258</w:t>
      </w:r>
      <w:r w:rsidR="007E1513" w:rsidRPr="007E1513">
        <w:rPr>
          <w:rFonts w:ascii="Times New Roman" w:hAnsi="Times New Roman" w:hint="eastAsia"/>
        </w:rPr>
        <w:t>萬</w:t>
      </w:r>
      <w:r w:rsidR="007E1513" w:rsidRPr="007E1513">
        <w:rPr>
          <w:rFonts w:ascii="Times New Roman" w:hAnsi="Times New Roman" w:hint="eastAsia"/>
        </w:rPr>
        <w:t>2</w:t>
      </w:r>
      <w:r w:rsidR="007E1513" w:rsidRPr="007E1513">
        <w:rPr>
          <w:rFonts w:ascii="Times New Roman" w:hAnsi="Times New Roman" w:hint="eastAsia"/>
        </w:rPr>
        <w:t>千元，補助</w:t>
      </w:r>
      <w:r w:rsidR="007E1513" w:rsidRPr="007E1513">
        <w:rPr>
          <w:rFonts w:ascii="Times New Roman" w:hAnsi="Times New Roman" w:hint="eastAsia"/>
        </w:rPr>
        <w:t>1149</w:t>
      </w:r>
      <w:r w:rsidR="007E1513" w:rsidRPr="007E1513">
        <w:rPr>
          <w:rFonts w:ascii="Times New Roman" w:hAnsi="Times New Roman" w:hint="eastAsia"/>
        </w:rPr>
        <w:t>萬</w:t>
      </w:r>
      <w:r w:rsidR="007E1513" w:rsidRPr="007E1513">
        <w:rPr>
          <w:rFonts w:ascii="Times New Roman" w:hAnsi="Times New Roman" w:hint="eastAsia"/>
        </w:rPr>
        <w:t>9</w:t>
      </w:r>
      <w:r w:rsidR="007E1513" w:rsidRPr="007E1513">
        <w:rPr>
          <w:rFonts w:ascii="Times New Roman" w:hAnsi="Times New Roman" w:hint="eastAsia"/>
        </w:rPr>
        <w:t>千元，期能協助開發各區域四季</w:t>
      </w:r>
      <w:proofErr w:type="gramStart"/>
      <w:r w:rsidR="007E1513" w:rsidRPr="007E1513">
        <w:rPr>
          <w:rFonts w:ascii="Times New Roman" w:hAnsi="Times New Roman" w:hint="eastAsia"/>
        </w:rPr>
        <w:t>主題農</w:t>
      </w:r>
      <w:proofErr w:type="gramEnd"/>
      <w:r w:rsidR="007E1513" w:rsidRPr="007E1513">
        <w:rPr>
          <w:rFonts w:ascii="Times New Roman" w:hAnsi="Times New Roman" w:hint="eastAsia"/>
        </w:rPr>
        <w:t>遊，形塑區域特色，提升服務及農產伴手禮品質，協助推廣行銷，吸引更多旅客，帶動農村經濟效益。</w:t>
      </w:r>
    </w:p>
    <w:p w14:paraId="4D388705" w14:textId="77777777" w:rsidR="007E1513" w:rsidRPr="007E1513" w:rsidRDefault="007E1513" w:rsidP="007E1513">
      <w:pPr>
        <w:rPr>
          <w:rFonts w:ascii="Times New Roman" w:hAnsi="Times New Roman"/>
        </w:rPr>
      </w:pPr>
    </w:p>
    <w:p w14:paraId="0CA0A63B" w14:textId="5F6A95C6" w:rsidR="007E1513" w:rsidRPr="007E1513" w:rsidRDefault="007E1513" w:rsidP="007E1513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7E1513">
        <w:rPr>
          <w:rFonts w:ascii="Times New Roman" w:hAnsi="Times New Roman" w:hint="eastAsia"/>
        </w:rPr>
        <w:t>劉櫂豪說明，農委會核定補助「</w:t>
      </w:r>
      <w:r w:rsidRPr="007E1513">
        <w:rPr>
          <w:rFonts w:ascii="Times New Roman" w:hAnsi="Times New Roman" w:hint="eastAsia"/>
        </w:rPr>
        <w:t>111</w:t>
      </w:r>
      <w:r w:rsidRPr="007E1513">
        <w:rPr>
          <w:rFonts w:ascii="Times New Roman" w:hAnsi="Times New Roman" w:hint="eastAsia"/>
        </w:rPr>
        <w:t>年度台東縣休閒農業區跨域輔導計畫」執行目標包含台東縣整體農遊趣品牌商品打造，新增體驗點</w:t>
      </w:r>
      <w:r w:rsidRPr="007E1513">
        <w:rPr>
          <w:rFonts w:ascii="Times New Roman" w:hAnsi="Times New Roman" w:hint="eastAsia"/>
        </w:rPr>
        <w:t>12</w:t>
      </w:r>
      <w:r w:rsidRPr="007E1513">
        <w:rPr>
          <w:rFonts w:ascii="Times New Roman" w:hAnsi="Times New Roman" w:hint="eastAsia"/>
        </w:rPr>
        <w:t>處，持續學習活動、教育訓練以及將農遊品牌國際化；池上鄉農會部分，強化池上米鄉休閒農業區服務能量，串連業者優化產品等；關山鎮農會部分，積極開發關山親水休閒農業區農業體驗活動，協助環境及設備改善以及配合節慶導覽活動吸引遊客；台東地區農會部分，協助行銷推廣</w:t>
      </w:r>
      <w:bookmarkStart w:id="0" w:name="_GoBack"/>
      <w:bookmarkEnd w:id="0"/>
      <w:r w:rsidRPr="007E1513">
        <w:rPr>
          <w:rFonts w:ascii="Times New Roman" w:hAnsi="Times New Roman" w:hint="eastAsia"/>
        </w:rPr>
        <w:t>高頂山休閒農業區及初鹿休閒農業區，增強農特產伴手禮展售服務；太麻里地區農會</w:t>
      </w:r>
      <w:r w:rsidR="00C85787">
        <w:rPr>
          <w:rFonts w:ascii="Times New Roman" w:hAnsi="Times New Roman" w:hint="eastAsia"/>
        </w:rPr>
        <w:t>及大武鄉公所</w:t>
      </w:r>
      <w:r w:rsidRPr="007E1513">
        <w:rPr>
          <w:rFonts w:ascii="Times New Roman" w:hAnsi="Times New Roman" w:hint="eastAsia"/>
        </w:rPr>
        <w:t>部分協助行銷推廣金針山休閒農業區及山豬窟休閒農業區，加強休區出入口標誌及意象維護新增，及花季活動規劃。整體計畫由台東大學負責休閒農業區年度教育訓練及食安輔導，由台東縣農會整合資源開發四季</w:t>
      </w:r>
      <w:proofErr w:type="gramStart"/>
      <w:r w:rsidRPr="007E1513">
        <w:rPr>
          <w:rFonts w:ascii="Times New Roman" w:hAnsi="Times New Roman" w:hint="eastAsia"/>
        </w:rPr>
        <w:t>主題農遊遊程</w:t>
      </w:r>
      <w:proofErr w:type="gramEnd"/>
      <w:r w:rsidRPr="007E1513">
        <w:rPr>
          <w:rFonts w:ascii="Times New Roman" w:hAnsi="Times New Roman" w:hint="eastAsia"/>
        </w:rPr>
        <w:t>，強化</w:t>
      </w:r>
      <w:proofErr w:type="gramStart"/>
      <w:r w:rsidRPr="007E1513">
        <w:rPr>
          <w:rFonts w:ascii="Times New Roman" w:hAnsi="Times New Roman" w:hint="eastAsia"/>
        </w:rPr>
        <w:t>整體農遊策</w:t>
      </w:r>
      <w:proofErr w:type="gramEnd"/>
      <w:r w:rsidRPr="007E1513">
        <w:rPr>
          <w:rFonts w:ascii="Times New Roman" w:hAnsi="Times New Roman" w:hint="eastAsia"/>
        </w:rPr>
        <w:t>略，盼能提升整體的農遊發展，促進產業經濟效益。</w:t>
      </w:r>
    </w:p>
    <w:p w14:paraId="0A15EFFE" w14:textId="77777777" w:rsidR="007E1513" w:rsidRPr="007E1513" w:rsidRDefault="007E1513" w:rsidP="007E1513">
      <w:pPr>
        <w:rPr>
          <w:rFonts w:ascii="Times New Roman" w:hAnsi="Times New Roman"/>
        </w:rPr>
      </w:pPr>
    </w:p>
    <w:p w14:paraId="3D097D0C" w14:textId="06B4D45B" w:rsidR="00415690" w:rsidRPr="002C2361" w:rsidRDefault="007E1513" w:rsidP="007E1513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7E1513">
        <w:rPr>
          <w:rFonts w:ascii="Times New Roman" w:hAnsi="Times New Roman" w:hint="eastAsia"/>
        </w:rPr>
        <w:t>劉櫂豪表示，上述台東境內</w:t>
      </w:r>
      <w:r w:rsidRPr="007E1513">
        <w:rPr>
          <w:rFonts w:ascii="Times New Roman" w:hAnsi="Times New Roman" w:hint="eastAsia"/>
        </w:rPr>
        <w:t>6</w:t>
      </w:r>
      <w:r w:rsidRPr="007E1513">
        <w:rPr>
          <w:rFonts w:ascii="Times New Roman" w:hAnsi="Times New Roman" w:hint="eastAsia"/>
        </w:rPr>
        <w:t>個休閒農業區盼能透過農委會輔導協助，強化異業結盟，拓展通路，並於疫情趨緩後儘速邀請旅行業者、飯店、民宿業者規劃遊程踩線，並配合交通部即將推出的振興方案，來吸引更多的國旅人潮到台東體驗農村農遊活動，期待大家能儘速恢復正常生活，帶動國內的整體經濟發展。</w:t>
      </w:r>
    </w:p>
    <w:p w14:paraId="4963D889" w14:textId="71DAA6A3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AB2FA5" w14:textId="77777777" w:rsidR="00711FE9" w:rsidRDefault="00711FE9" w:rsidP="00BA4A0D">
      <w:r>
        <w:separator/>
      </w:r>
    </w:p>
  </w:endnote>
  <w:endnote w:type="continuationSeparator" w:id="0">
    <w:p w14:paraId="57D28E71" w14:textId="77777777" w:rsidR="00711FE9" w:rsidRDefault="00711FE9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B2C5B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80C69B" w14:textId="77777777" w:rsidR="00711FE9" w:rsidRDefault="00711FE9" w:rsidP="00BA4A0D">
      <w:r>
        <w:separator/>
      </w:r>
    </w:p>
  </w:footnote>
  <w:footnote w:type="continuationSeparator" w:id="0">
    <w:p w14:paraId="0749B3BA" w14:textId="77777777" w:rsidR="00711FE9" w:rsidRDefault="00711FE9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32235-BDD0-4CF1-9B60-483B35600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10</cp:revision>
  <cp:lastPrinted>2019-08-16T05:48:00Z</cp:lastPrinted>
  <dcterms:created xsi:type="dcterms:W3CDTF">2022-05-26T04:09:00Z</dcterms:created>
  <dcterms:modified xsi:type="dcterms:W3CDTF">2022-06-07T04:55:00Z</dcterms:modified>
</cp:coreProperties>
</file>