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348" w:rsidRPr="00404538" w:rsidRDefault="00197348" w:rsidP="003937B0">
      <w:pPr>
        <w:pStyle w:val="ab"/>
        <w:tabs>
          <w:tab w:val="left" w:pos="6120"/>
        </w:tabs>
        <w:spacing w:afterLines="50" w:after="180" w:line="440" w:lineRule="exact"/>
        <w:ind w:left="0" w:firstLine="0"/>
        <w:rPr>
          <w:rFonts w:hint="default"/>
          <w:b w:val="0"/>
          <w:bCs w:val="0"/>
          <w:spacing w:val="-20"/>
          <w:sz w:val="30"/>
        </w:rPr>
      </w:pPr>
      <w:r w:rsidRPr="00404538">
        <w:rPr>
          <w:rFonts w:hint="default"/>
          <w:spacing w:val="-21"/>
          <w:kern w:val="0"/>
          <w:szCs w:val="32"/>
        </w:rPr>
        <w:t>立法院第</w:t>
      </w:r>
      <w:r w:rsidR="002977BF" w:rsidRPr="00404538">
        <w:rPr>
          <w:rFonts w:hint="default"/>
          <w:spacing w:val="-21"/>
          <w:kern w:val="0"/>
          <w:szCs w:val="32"/>
        </w:rPr>
        <w:t>10</w:t>
      </w:r>
      <w:r w:rsidRPr="00404538">
        <w:rPr>
          <w:rFonts w:hint="default"/>
          <w:spacing w:val="-21"/>
          <w:kern w:val="0"/>
          <w:szCs w:val="32"/>
        </w:rPr>
        <w:t>屆第</w:t>
      </w:r>
      <w:r w:rsidR="00635594">
        <w:rPr>
          <w:spacing w:val="-21"/>
          <w:kern w:val="0"/>
          <w:szCs w:val="32"/>
        </w:rPr>
        <w:t>6</w:t>
      </w:r>
      <w:r w:rsidRPr="00404538">
        <w:rPr>
          <w:rFonts w:hint="default"/>
          <w:spacing w:val="-21"/>
          <w:kern w:val="0"/>
          <w:szCs w:val="32"/>
        </w:rPr>
        <w:t>會期外交及國防委員會第1次召集委員會議議事</w:t>
      </w:r>
      <w:r w:rsidR="00EC3DB9" w:rsidRPr="00404538">
        <w:rPr>
          <w:rFonts w:hint="default"/>
          <w:spacing w:val="-21"/>
          <w:kern w:val="0"/>
          <w:szCs w:val="32"/>
        </w:rPr>
        <w:t>錄</w:t>
      </w:r>
    </w:p>
    <w:p w:rsidR="00197348" w:rsidRPr="00404538" w:rsidRDefault="00197348" w:rsidP="003937B0">
      <w:pPr>
        <w:tabs>
          <w:tab w:val="left" w:pos="1260"/>
        </w:tabs>
        <w:spacing w:afterLines="50" w:after="180" w:line="480" w:lineRule="exact"/>
        <w:ind w:left="1540" w:hangingChars="550" w:hanging="1540"/>
        <w:jc w:val="both"/>
        <w:rPr>
          <w:rFonts w:ascii="標楷體" w:hAnsi="標楷體"/>
          <w:color w:val="auto"/>
          <w:spacing w:val="-20"/>
        </w:rPr>
      </w:pPr>
      <w:r w:rsidRPr="00404538">
        <w:rPr>
          <w:rFonts w:ascii="標楷體" w:hAnsi="標楷體"/>
          <w:color w:val="auto"/>
        </w:rPr>
        <w:t>時</w:t>
      </w:r>
      <w:r w:rsidR="00800AD7" w:rsidRPr="00404538">
        <w:rPr>
          <w:rFonts w:ascii="標楷體" w:hAnsi="標楷體"/>
          <w:color w:val="auto"/>
        </w:rPr>
        <w:t xml:space="preserve">    </w:t>
      </w:r>
      <w:r w:rsidRPr="00404538">
        <w:rPr>
          <w:rFonts w:ascii="標楷體" w:hAnsi="標楷體"/>
          <w:color w:val="auto"/>
        </w:rPr>
        <w:t>間：</w:t>
      </w:r>
      <w:r w:rsidRPr="00404538">
        <w:rPr>
          <w:rFonts w:ascii="標楷體" w:hAnsi="標楷體"/>
          <w:color w:val="auto"/>
          <w:spacing w:val="-20"/>
        </w:rPr>
        <w:t>中華民國</w:t>
      </w:r>
      <w:r w:rsidR="00CC2795" w:rsidRPr="00404538">
        <w:rPr>
          <w:rFonts w:ascii="標楷體" w:hAnsi="標楷體"/>
          <w:color w:val="auto"/>
          <w:spacing w:val="-20"/>
        </w:rPr>
        <w:t>1</w:t>
      </w:r>
      <w:r w:rsidR="00CE1884" w:rsidRPr="00404538">
        <w:rPr>
          <w:rFonts w:ascii="標楷體" w:hAnsi="標楷體"/>
          <w:color w:val="auto"/>
          <w:spacing w:val="-20"/>
        </w:rPr>
        <w:t>1</w:t>
      </w:r>
      <w:r w:rsidR="00BA03AD" w:rsidRPr="00404538">
        <w:rPr>
          <w:rFonts w:ascii="標楷體" w:hAnsi="標楷體"/>
          <w:color w:val="auto"/>
          <w:spacing w:val="-20"/>
        </w:rPr>
        <w:t>1</w:t>
      </w:r>
      <w:r w:rsidRPr="00404538">
        <w:rPr>
          <w:rFonts w:ascii="標楷體" w:hAnsi="標楷體"/>
          <w:color w:val="auto"/>
          <w:spacing w:val="-20"/>
        </w:rPr>
        <w:t>年</w:t>
      </w:r>
      <w:r w:rsidR="00635594">
        <w:rPr>
          <w:rFonts w:ascii="標楷體" w:hAnsi="標楷體" w:hint="eastAsia"/>
          <w:color w:val="auto"/>
          <w:spacing w:val="-20"/>
        </w:rPr>
        <w:t>9</w:t>
      </w:r>
      <w:r w:rsidRPr="00404538">
        <w:rPr>
          <w:rFonts w:ascii="標楷體" w:hAnsi="標楷體"/>
          <w:color w:val="auto"/>
          <w:spacing w:val="-20"/>
        </w:rPr>
        <w:t>月</w:t>
      </w:r>
      <w:r w:rsidR="00635594">
        <w:rPr>
          <w:rFonts w:ascii="標楷體" w:hAnsi="標楷體" w:hint="eastAsia"/>
          <w:color w:val="auto"/>
          <w:spacing w:val="-20"/>
        </w:rPr>
        <w:t>28</w:t>
      </w:r>
      <w:r w:rsidRPr="00404538">
        <w:rPr>
          <w:rFonts w:ascii="標楷體" w:hAnsi="標楷體"/>
          <w:color w:val="auto"/>
          <w:spacing w:val="-20"/>
        </w:rPr>
        <w:t>日（星期</w:t>
      </w:r>
      <w:r w:rsidR="00635594">
        <w:rPr>
          <w:rFonts w:ascii="標楷體" w:hAnsi="標楷體" w:hint="eastAsia"/>
          <w:color w:val="auto"/>
          <w:spacing w:val="-20"/>
        </w:rPr>
        <w:t>三</w:t>
      </w:r>
      <w:r w:rsidRPr="00404538">
        <w:rPr>
          <w:rFonts w:ascii="標楷體" w:hAnsi="標楷體"/>
          <w:color w:val="auto"/>
          <w:spacing w:val="-20"/>
        </w:rPr>
        <w:t>）</w:t>
      </w:r>
      <w:r w:rsidR="00151B1A" w:rsidRPr="00404538">
        <w:rPr>
          <w:rFonts w:ascii="標楷體" w:hAnsi="標楷體"/>
          <w:color w:val="auto"/>
          <w:spacing w:val="-20"/>
        </w:rPr>
        <w:t>上</w:t>
      </w:r>
      <w:r w:rsidRPr="00404538">
        <w:rPr>
          <w:rFonts w:ascii="標楷體" w:hAnsi="標楷體"/>
          <w:color w:val="auto"/>
          <w:spacing w:val="-20"/>
        </w:rPr>
        <w:t>午</w:t>
      </w:r>
      <w:r w:rsidR="004C3777" w:rsidRPr="00AB5457">
        <w:rPr>
          <w:rFonts w:ascii="標楷體" w:hAnsi="標楷體"/>
          <w:color w:val="000000" w:themeColor="text1"/>
          <w:spacing w:val="-20"/>
        </w:rPr>
        <w:t>9</w:t>
      </w:r>
      <w:r w:rsidR="00151B1A" w:rsidRPr="00AB5457">
        <w:rPr>
          <w:rFonts w:ascii="標楷體" w:hAnsi="標楷體"/>
          <w:color w:val="000000" w:themeColor="text1"/>
          <w:spacing w:val="-20"/>
        </w:rPr>
        <w:t>時</w:t>
      </w:r>
      <w:r w:rsidR="00B97957" w:rsidRPr="00AB5457">
        <w:rPr>
          <w:rFonts w:ascii="標楷體" w:hAnsi="標楷體"/>
          <w:color w:val="000000" w:themeColor="text1"/>
          <w:spacing w:val="-20"/>
        </w:rPr>
        <w:t xml:space="preserve"> </w:t>
      </w:r>
      <w:r w:rsidR="00AB5457" w:rsidRPr="00AB5457">
        <w:rPr>
          <w:rFonts w:ascii="標楷體" w:hAnsi="標楷體" w:hint="eastAsia"/>
          <w:color w:val="000000" w:themeColor="text1"/>
          <w:spacing w:val="-20"/>
        </w:rPr>
        <w:t>7</w:t>
      </w:r>
      <w:r w:rsidR="00151B1A" w:rsidRPr="00AB5457">
        <w:rPr>
          <w:rFonts w:ascii="標楷體" w:hAnsi="標楷體"/>
          <w:color w:val="000000" w:themeColor="text1"/>
          <w:spacing w:val="-20"/>
        </w:rPr>
        <w:t>分至</w:t>
      </w:r>
      <w:r w:rsidR="004C3777" w:rsidRPr="00AB5457">
        <w:rPr>
          <w:rFonts w:ascii="標楷體" w:hAnsi="標楷體"/>
          <w:color w:val="000000" w:themeColor="text1"/>
          <w:spacing w:val="-20"/>
        </w:rPr>
        <w:t>9</w:t>
      </w:r>
      <w:r w:rsidR="00151B1A" w:rsidRPr="00AB5457">
        <w:rPr>
          <w:rFonts w:ascii="標楷體" w:hAnsi="標楷體"/>
          <w:color w:val="000000" w:themeColor="text1"/>
          <w:spacing w:val="-20"/>
        </w:rPr>
        <w:t>時</w:t>
      </w:r>
      <w:r w:rsidR="00C328FC" w:rsidRPr="00AB5457">
        <w:rPr>
          <w:rFonts w:ascii="標楷體" w:hAnsi="標楷體"/>
          <w:color w:val="000000" w:themeColor="text1"/>
          <w:spacing w:val="-20"/>
        </w:rPr>
        <w:t>1</w:t>
      </w:r>
      <w:r w:rsidR="00AB5457" w:rsidRPr="00AB5457">
        <w:rPr>
          <w:rFonts w:ascii="標楷體" w:hAnsi="標楷體" w:hint="eastAsia"/>
          <w:color w:val="000000" w:themeColor="text1"/>
          <w:spacing w:val="-20"/>
        </w:rPr>
        <w:t>4</w:t>
      </w:r>
      <w:r w:rsidR="00151B1A" w:rsidRPr="00AB5457">
        <w:rPr>
          <w:rFonts w:ascii="標楷體" w:hAnsi="標楷體"/>
          <w:color w:val="000000" w:themeColor="text1"/>
          <w:spacing w:val="-20"/>
        </w:rPr>
        <w:t>分</w:t>
      </w:r>
    </w:p>
    <w:p w:rsidR="00197348" w:rsidRPr="00404538" w:rsidRDefault="00197348" w:rsidP="00BC7DCF">
      <w:pPr>
        <w:spacing w:afterLines="50" w:after="180" w:line="480" w:lineRule="exact"/>
        <w:ind w:left="840" w:hangingChars="300" w:hanging="840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color w:val="auto"/>
        </w:rPr>
        <w:t>地</w:t>
      </w:r>
      <w:r w:rsidR="00800AD7" w:rsidRPr="00404538">
        <w:rPr>
          <w:rFonts w:ascii="標楷體" w:hAnsi="標楷體"/>
          <w:color w:val="auto"/>
        </w:rPr>
        <w:t xml:space="preserve">    </w:t>
      </w:r>
      <w:r w:rsidRPr="00404538">
        <w:rPr>
          <w:rFonts w:ascii="標楷體" w:hAnsi="標楷體"/>
          <w:color w:val="auto"/>
        </w:rPr>
        <w:t>點：本院紅樓301會議室</w:t>
      </w:r>
    </w:p>
    <w:p w:rsidR="00151B1A" w:rsidRPr="00404538" w:rsidRDefault="00800AD7" w:rsidP="00151B1A">
      <w:pPr>
        <w:spacing w:afterLines="50" w:after="180" w:line="480" w:lineRule="exact"/>
        <w:ind w:left="840" w:hangingChars="300" w:hanging="840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color w:val="auto"/>
        </w:rPr>
        <w:t>出席</w:t>
      </w:r>
      <w:r w:rsidR="00197348" w:rsidRPr="00404538">
        <w:rPr>
          <w:rFonts w:ascii="標楷體" w:hAnsi="標楷體"/>
          <w:color w:val="auto"/>
        </w:rPr>
        <w:t>委員：</w:t>
      </w:r>
      <w:r w:rsidR="00354C86">
        <w:rPr>
          <w:rFonts w:ascii="標楷體" w:hAnsi="標楷體" w:hint="eastAsia"/>
          <w:color w:val="auto"/>
        </w:rPr>
        <w:t>王</w:t>
      </w:r>
      <w:r w:rsidR="00D62789" w:rsidRPr="00404538">
        <w:rPr>
          <w:rFonts w:ascii="標楷體" w:hAnsi="標楷體"/>
          <w:color w:val="auto"/>
        </w:rPr>
        <w:t>召集</w:t>
      </w:r>
      <w:proofErr w:type="gramStart"/>
      <w:r w:rsidR="00D62789" w:rsidRPr="00404538">
        <w:rPr>
          <w:rFonts w:ascii="標楷體" w:hAnsi="標楷體"/>
          <w:color w:val="auto"/>
        </w:rPr>
        <w:t>委員</w:t>
      </w:r>
      <w:r w:rsidR="00354C86">
        <w:rPr>
          <w:rFonts w:ascii="標楷體" w:hAnsi="標楷體" w:hint="eastAsia"/>
          <w:color w:val="auto"/>
        </w:rPr>
        <w:t>定宇</w:t>
      </w:r>
      <w:proofErr w:type="gramEnd"/>
      <w:r w:rsidR="00036A64" w:rsidRPr="00404538">
        <w:rPr>
          <w:rFonts w:ascii="標楷體" w:hAnsi="標楷體"/>
          <w:color w:val="auto"/>
        </w:rPr>
        <w:t>、</w:t>
      </w:r>
      <w:r w:rsidR="00354C86">
        <w:rPr>
          <w:rFonts w:ascii="標楷體" w:hAnsi="標楷體" w:hint="eastAsia"/>
          <w:color w:val="auto"/>
        </w:rPr>
        <w:t>馬</w:t>
      </w:r>
      <w:r w:rsidR="00D62789" w:rsidRPr="00404538">
        <w:rPr>
          <w:rFonts w:ascii="標楷體" w:hAnsi="標楷體"/>
          <w:color w:val="auto"/>
        </w:rPr>
        <w:t>召集委員</w:t>
      </w:r>
      <w:r w:rsidR="00354C86">
        <w:rPr>
          <w:rFonts w:ascii="標楷體" w:hAnsi="標楷體" w:hint="eastAsia"/>
          <w:color w:val="auto"/>
        </w:rPr>
        <w:t>文君</w:t>
      </w:r>
    </w:p>
    <w:p w:rsidR="00197348" w:rsidRPr="00404538" w:rsidRDefault="0006539C" w:rsidP="00B97957">
      <w:pPr>
        <w:spacing w:beforeLines="100" w:before="360" w:line="480" w:lineRule="exact"/>
        <w:ind w:firstLineChars="100" w:firstLine="280"/>
        <w:jc w:val="both"/>
        <w:rPr>
          <w:rFonts w:ascii="標楷體" w:hAnsi="標楷體"/>
          <w:b/>
          <w:color w:val="auto"/>
        </w:rPr>
      </w:pPr>
      <w:r w:rsidRPr="00404538">
        <w:rPr>
          <w:rFonts w:ascii="標楷體" w:hAnsi="標楷體"/>
          <w:b/>
          <w:color w:val="auto"/>
        </w:rPr>
        <w:t>討論事項</w:t>
      </w:r>
    </w:p>
    <w:p w:rsidR="00CE1884" w:rsidRPr="00404538" w:rsidRDefault="00CE1884" w:rsidP="00B97957">
      <w:pPr>
        <w:spacing w:beforeLines="50" w:before="180" w:line="480" w:lineRule="exact"/>
        <w:ind w:left="561" w:hangingChars="200" w:hanging="561"/>
        <w:jc w:val="both"/>
        <w:rPr>
          <w:rFonts w:ascii="標楷體" w:hAnsi="標楷體"/>
          <w:b/>
          <w:color w:val="auto"/>
        </w:rPr>
      </w:pPr>
      <w:r w:rsidRPr="00404538">
        <w:rPr>
          <w:rFonts w:ascii="標楷體" w:hAnsi="標楷體"/>
          <w:b/>
          <w:color w:val="auto"/>
        </w:rPr>
        <w:t>一、</w:t>
      </w:r>
      <w:r w:rsidR="00354C86" w:rsidRPr="00354C86">
        <w:rPr>
          <w:rFonts w:ascii="標楷體" w:hAnsi="標楷體" w:hint="eastAsia"/>
          <w:b/>
          <w:color w:val="auto"/>
        </w:rPr>
        <w:t>召集委員依序輪值，處理會務相關事宜（議程排定、考察、茶會及接見外賓等），每人每次輪值</w:t>
      </w:r>
      <w:proofErr w:type="gramStart"/>
      <w:r w:rsidR="00354C86" w:rsidRPr="00354C86">
        <w:rPr>
          <w:rFonts w:ascii="標楷體" w:hAnsi="標楷體" w:hint="eastAsia"/>
          <w:b/>
          <w:color w:val="auto"/>
        </w:rPr>
        <w:t>一週</w:t>
      </w:r>
      <w:proofErr w:type="gramEnd"/>
      <w:r w:rsidR="00354C86" w:rsidRPr="00354C86">
        <w:rPr>
          <w:rFonts w:ascii="標楷體" w:hAnsi="標楷體" w:hint="eastAsia"/>
          <w:b/>
          <w:color w:val="auto"/>
        </w:rPr>
        <w:t>，輪值期間自111年9月28日（星期三）起，至新會期選出召集委員止，請討論案。</w:t>
      </w:r>
    </w:p>
    <w:p w:rsidR="007B7303" w:rsidRPr="00404538" w:rsidRDefault="007B7303" w:rsidP="00A60585">
      <w:pPr>
        <w:spacing w:line="480" w:lineRule="exact"/>
        <w:ind w:left="855" w:hangingChars="305" w:hanging="855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b/>
          <w:color w:val="auto"/>
        </w:rPr>
        <w:t>決議：</w:t>
      </w:r>
      <w:r w:rsidR="002977BF" w:rsidRPr="00404538">
        <w:rPr>
          <w:rFonts w:ascii="標楷體" w:hAnsi="標楷體"/>
          <w:color w:val="auto"/>
        </w:rPr>
        <w:t>由</w:t>
      </w:r>
      <w:r w:rsidR="00AB5457" w:rsidRPr="00AB5457">
        <w:rPr>
          <w:rFonts w:ascii="標楷體" w:hAnsi="標楷體" w:hint="eastAsia"/>
          <w:color w:val="auto"/>
        </w:rPr>
        <w:t>王召集</w:t>
      </w:r>
      <w:proofErr w:type="gramStart"/>
      <w:r w:rsidR="00AB5457" w:rsidRPr="00AB5457">
        <w:rPr>
          <w:rFonts w:ascii="標楷體" w:hAnsi="標楷體" w:hint="eastAsia"/>
          <w:color w:val="auto"/>
        </w:rPr>
        <w:t>委員定宇</w:t>
      </w:r>
      <w:r w:rsidR="002977BF" w:rsidRPr="00404538">
        <w:rPr>
          <w:rFonts w:ascii="標楷體" w:hAnsi="標楷體"/>
          <w:color w:val="auto"/>
        </w:rPr>
        <w:t>擔任</w:t>
      </w:r>
      <w:proofErr w:type="gramEnd"/>
      <w:r w:rsidR="002977BF" w:rsidRPr="00404538">
        <w:rPr>
          <w:rFonts w:ascii="標楷體" w:hAnsi="標楷體"/>
          <w:color w:val="auto"/>
        </w:rPr>
        <w:t>第一</w:t>
      </w:r>
      <w:proofErr w:type="gramStart"/>
      <w:r w:rsidR="002977BF" w:rsidRPr="00404538">
        <w:rPr>
          <w:rFonts w:ascii="標楷體" w:hAnsi="標楷體"/>
          <w:color w:val="auto"/>
        </w:rPr>
        <w:t>週</w:t>
      </w:r>
      <w:proofErr w:type="gramEnd"/>
      <w:r w:rsidR="007A64F2" w:rsidRPr="00404538">
        <w:rPr>
          <w:rFonts w:ascii="標楷體" w:hAnsi="標楷體"/>
          <w:color w:val="auto"/>
        </w:rPr>
        <w:t>（</w:t>
      </w:r>
      <w:r w:rsidR="00354C86" w:rsidRPr="00354C86">
        <w:rPr>
          <w:rFonts w:ascii="標楷體" w:hAnsi="標楷體"/>
          <w:color w:val="auto"/>
        </w:rPr>
        <w:t>9/28~10/8</w:t>
      </w:r>
      <w:r w:rsidR="007A64F2" w:rsidRPr="00404538">
        <w:rPr>
          <w:rFonts w:ascii="標楷體" w:hAnsi="標楷體"/>
          <w:color w:val="auto"/>
        </w:rPr>
        <w:t>）</w:t>
      </w:r>
      <w:r w:rsidR="002977BF" w:rsidRPr="00404538">
        <w:rPr>
          <w:rFonts w:ascii="標楷體" w:hAnsi="標楷體"/>
          <w:color w:val="auto"/>
        </w:rPr>
        <w:t>、</w:t>
      </w:r>
      <w:r w:rsidR="00AB5457" w:rsidRPr="00AB5457">
        <w:rPr>
          <w:rFonts w:ascii="標楷體" w:hAnsi="標楷體" w:hint="eastAsia"/>
          <w:color w:val="auto"/>
        </w:rPr>
        <w:t>馬召集委員文君</w:t>
      </w:r>
      <w:r w:rsidR="002977BF" w:rsidRPr="00404538">
        <w:rPr>
          <w:rFonts w:ascii="標楷體" w:hAnsi="標楷體"/>
          <w:color w:val="auto"/>
        </w:rPr>
        <w:t>擔任第二</w:t>
      </w:r>
      <w:proofErr w:type="gramStart"/>
      <w:r w:rsidR="002977BF" w:rsidRPr="00404538">
        <w:rPr>
          <w:rFonts w:ascii="標楷體" w:hAnsi="標楷體"/>
          <w:color w:val="auto"/>
        </w:rPr>
        <w:t>週</w:t>
      </w:r>
      <w:proofErr w:type="gramEnd"/>
      <w:r w:rsidR="007A64F2" w:rsidRPr="00404538">
        <w:rPr>
          <w:rFonts w:ascii="標楷體" w:hAnsi="標楷體"/>
          <w:color w:val="auto"/>
        </w:rPr>
        <w:t>（</w:t>
      </w:r>
      <w:r w:rsidR="00354C86">
        <w:rPr>
          <w:rFonts w:ascii="標楷體" w:hAnsi="標楷體" w:hint="eastAsia"/>
          <w:color w:val="auto"/>
        </w:rPr>
        <w:t>10</w:t>
      </w:r>
      <w:r w:rsidR="00354C86" w:rsidRPr="00354C86">
        <w:rPr>
          <w:rFonts w:ascii="標楷體" w:hAnsi="標楷體"/>
          <w:color w:val="auto"/>
        </w:rPr>
        <w:t>/</w:t>
      </w:r>
      <w:r w:rsidR="00354C86">
        <w:rPr>
          <w:rFonts w:ascii="標楷體" w:hAnsi="標楷體" w:hint="eastAsia"/>
          <w:color w:val="auto"/>
        </w:rPr>
        <w:t>9</w:t>
      </w:r>
      <w:r w:rsidR="00354C86" w:rsidRPr="00354C86">
        <w:rPr>
          <w:rFonts w:ascii="標楷體" w:hAnsi="標楷體"/>
          <w:color w:val="auto"/>
        </w:rPr>
        <w:t>~10/</w:t>
      </w:r>
      <w:r w:rsidR="00354C86">
        <w:rPr>
          <w:rFonts w:ascii="標楷體" w:hAnsi="標楷體" w:hint="eastAsia"/>
          <w:color w:val="auto"/>
        </w:rPr>
        <w:t>15</w:t>
      </w:r>
      <w:r w:rsidR="007A64F2" w:rsidRPr="00404538">
        <w:rPr>
          <w:rFonts w:ascii="標楷體" w:hAnsi="標楷體"/>
          <w:color w:val="auto"/>
        </w:rPr>
        <w:t>）</w:t>
      </w:r>
      <w:r w:rsidR="002977BF" w:rsidRPr="00404538">
        <w:rPr>
          <w:rFonts w:ascii="標楷體" w:hAnsi="標楷體"/>
          <w:color w:val="auto"/>
        </w:rPr>
        <w:t>輪值召集委員，以下依序輪值至選出下會期新召集委員止（詳輪值表）。</w:t>
      </w:r>
    </w:p>
    <w:p w:rsidR="009942E1" w:rsidRPr="00404538" w:rsidRDefault="009942E1" w:rsidP="00A031E6">
      <w:pPr>
        <w:spacing w:line="480" w:lineRule="exact"/>
        <w:ind w:left="840" w:hangingChars="300" w:hanging="840"/>
        <w:jc w:val="both"/>
        <w:rPr>
          <w:rFonts w:ascii="標楷體" w:hAnsi="標楷體"/>
          <w:color w:val="auto"/>
        </w:rPr>
      </w:pPr>
    </w:p>
    <w:p w:rsidR="006861DA" w:rsidRPr="00404538" w:rsidRDefault="00354C86" w:rsidP="00317495">
      <w:pPr>
        <w:spacing w:line="480" w:lineRule="exact"/>
        <w:ind w:left="561" w:hangingChars="200" w:hanging="561"/>
        <w:jc w:val="both"/>
        <w:rPr>
          <w:rFonts w:ascii="標楷體" w:hAnsi="標楷體"/>
          <w:b/>
          <w:color w:val="auto"/>
        </w:rPr>
      </w:pPr>
      <w:r>
        <w:rPr>
          <w:rFonts w:ascii="標楷體" w:hAnsi="標楷體" w:hint="eastAsia"/>
          <w:b/>
          <w:color w:val="auto"/>
        </w:rPr>
        <w:t>二</w:t>
      </w:r>
      <w:r w:rsidR="0078277D" w:rsidRPr="00404538">
        <w:rPr>
          <w:rFonts w:ascii="標楷體" w:hAnsi="標楷體"/>
          <w:b/>
          <w:color w:val="auto"/>
        </w:rPr>
        <w:t>、</w:t>
      </w:r>
      <w:proofErr w:type="gramStart"/>
      <w:r w:rsidRPr="00354C86">
        <w:rPr>
          <w:rFonts w:ascii="標楷體" w:hAnsi="標楷體" w:hint="eastAsia"/>
          <w:b/>
          <w:color w:val="auto"/>
        </w:rPr>
        <w:t>請推召集</w:t>
      </w:r>
      <w:proofErr w:type="gramEnd"/>
      <w:r w:rsidRPr="00354C86">
        <w:rPr>
          <w:rFonts w:ascii="標楷體" w:hAnsi="標楷體" w:hint="eastAsia"/>
          <w:b/>
          <w:color w:val="auto"/>
        </w:rPr>
        <w:t>委員1人擔任紀律委員會召集委員，請討論案。</w:t>
      </w:r>
    </w:p>
    <w:p w:rsidR="007B7303" w:rsidRPr="00404538" w:rsidRDefault="007B7303" w:rsidP="00A031E6">
      <w:pPr>
        <w:spacing w:line="480" w:lineRule="exact"/>
        <w:ind w:left="561" w:hangingChars="200" w:hanging="561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b/>
          <w:color w:val="auto"/>
        </w:rPr>
        <w:t>決議：</w:t>
      </w:r>
      <w:r w:rsidR="00C3702D" w:rsidRPr="00AB5457">
        <w:rPr>
          <w:rFonts w:ascii="標楷體" w:hAnsi="標楷體" w:hint="eastAsia"/>
          <w:color w:val="000000" w:themeColor="text1"/>
        </w:rPr>
        <w:t>抽籤結果，</w:t>
      </w:r>
      <w:r w:rsidR="009942E1" w:rsidRPr="00404538">
        <w:rPr>
          <w:rFonts w:ascii="標楷體" w:hAnsi="標楷體"/>
          <w:color w:val="auto"/>
        </w:rPr>
        <w:t>由</w:t>
      </w:r>
      <w:r w:rsidR="00AB5457" w:rsidRPr="00AB5457">
        <w:rPr>
          <w:rFonts w:ascii="標楷體" w:hAnsi="標楷體" w:hint="eastAsia"/>
          <w:color w:val="auto"/>
        </w:rPr>
        <w:t>王召集</w:t>
      </w:r>
      <w:proofErr w:type="gramStart"/>
      <w:r w:rsidR="00AB5457" w:rsidRPr="00AB5457">
        <w:rPr>
          <w:rFonts w:ascii="標楷體" w:hAnsi="標楷體" w:hint="eastAsia"/>
          <w:color w:val="auto"/>
        </w:rPr>
        <w:t>委員定宇</w:t>
      </w:r>
      <w:r w:rsidRPr="00404538">
        <w:rPr>
          <w:rFonts w:ascii="標楷體" w:hAnsi="標楷體"/>
          <w:color w:val="auto"/>
        </w:rPr>
        <w:t>擔任</w:t>
      </w:r>
      <w:proofErr w:type="gramEnd"/>
      <w:r w:rsidRPr="00404538">
        <w:rPr>
          <w:rFonts w:ascii="標楷體" w:hAnsi="標楷體"/>
          <w:color w:val="auto"/>
        </w:rPr>
        <w:t>本院紀律委員會召集委員。</w:t>
      </w:r>
    </w:p>
    <w:p w:rsidR="00C755A0" w:rsidRPr="00404538" w:rsidRDefault="00C755A0" w:rsidP="00C755A0">
      <w:pPr>
        <w:spacing w:line="480" w:lineRule="exact"/>
        <w:ind w:left="560" w:hangingChars="200" w:hanging="560"/>
        <w:jc w:val="both"/>
        <w:rPr>
          <w:rFonts w:ascii="標楷體" w:hAnsi="標楷體"/>
          <w:color w:val="auto"/>
        </w:rPr>
      </w:pPr>
    </w:p>
    <w:p w:rsidR="007846E9" w:rsidRDefault="007846E9" w:rsidP="00354C86">
      <w:pPr>
        <w:spacing w:line="480" w:lineRule="exact"/>
        <w:ind w:left="561" w:hangingChars="200" w:hanging="561"/>
        <w:jc w:val="both"/>
        <w:rPr>
          <w:b/>
          <w:color w:val="auto"/>
        </w:rPr>
      </w:pPr>
      <w:r>
        <w:rPr>
          <w:rFonts w:hint="eastAsia"/>
          <w:b/>
          <w:color w:val="auto"/>
        </w:rPr>
        <w:t>三</w:t>
      </w:r>
      <w:r w:rsidR="00354C86" w:rsidRPr="00845992">
        <w:rPr>
          <w:rFonts w:hint="eastAsia"/>
          <w:b/>
          <w:color w:val="auto"/>
        </w:rPr>
        <w:t>、</w:t>
      </w:r>
      <w:r w:rsidRPr="007846E9">
        <w:rPr>
          <w:rFonts w:hint="eastAsia"/>
          <w:b/>
          <w:color w:val="auto"/>
        </w:rPr>
        <w:t>本會邀請相關部會業務報告之議程安排，請討論案。</w:t>
      </w:r>
    </w:p>
    <w:p w:rsidR="00354C86" w:rsidRPr="00845992" w:rsidRDefault="00354C86" w:rsidP="00354C86">
      <w:pPr>
        <w:spacing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決議：</w:t>
      </w:r>
    </w:p>
    <w:p w:rsidR="00354C86" w:rsidRPr="00467DBF" w:rsidRDefault="00354C86" w:rsidP="00354C86">
      <w:pPr>
        <w:spacing w:line="480" w:lineRule="exact"/>
        <w:ind w:left="560" w:hangingChars="200" w:hanging="560"/>
        <w:jc w:val="both"/>
        <w:rPr>
          <w:color w:val="auto"/>
        </w:rPr>
      </w:pPr>
      <w:r w:rsidRPr="00845992">
        <w:rPr>
          <w:rFonts w:hint="eastAsia"/>
          <w:color w:val="auto"/>
        </w:rPr>
        <w:t>(</w:t>
      </w:r>
      <w:proofErr w:type="gramStart"/>
      <w:r w:rsidRPr="00845992">
        <w:rPr>
          <w:rFonts w:hint="eastAsia"/>
          <w:color w:val="auto"/>
        </w:rPr>
        <w:t>一</w:t>
      </w:r>
      <w:proofErr w:type="gramEnd"/>
      <w:r w:rsidRPr="00845992">
        <w:rPr>
          <w:rFonts w:hint="eastAsia"/>
          <w:color w:val="auto"/>
        </w:rPr>
        <w:t>)</w:t>
      </w:r>
      <w:r w:rsidRPr="00AB5457">
        <w:rPr>
          <w:rFonts w:hint="eastAsia"/>
          <w:color w:val="000000" w:themeColor="text1"/>
          <w:sz w:val="20"/>
          <w:szCs w:val="20"/>
        </w:rPr>
        <w:t xml:space="preserve"> </w:t>
      </w:r>
      <w:r w:rsidRPr="00AB5457">
        <w:rPr>
          <w:rFonts w:hint="eastAsia"/>
          <w:color w:val="000000" w:themeColor="text1"/>
        </w:rPr>
        <w:t>抽籤結果，</w:t>
      </w:r>
      <w:r w:rsidRPr="00467DBF">
        <w:rPr>
          <w:rFonts w:hint="eastAsia"/>
          <w:color w:val="auto"/>
        </w:rPr>
        <w:t>相關部會之業務報告由</w:t>
      </w:r>
      <w:r w:rsidR="00AB5457" w:rsidRPr="00AB5457">
        <w:rPr>
          <w:rFonts w:hint="eastAsia"/>
          <w:color w:val="auto"/>
        </w:rPr>
        <w:t>王召集</w:t>
      </w:r>
      <w:proofErr w:type="gramStart"/>
      <w:r w:rsidR="00AB5457" w:rsidRPr="00AB5457">
        <w:rPr>
          <w:rFonts w:hint="eastAsia"/>
          <w:color w:val="auto"/>
        </w:rPr>
        <w:t>委員定宇</w:t>
      </w:r>
      <w:r w:rsidRPr="00467DBF">
        <w:rPr>
          <w:rFonts w:hint="eastAsia"/>
          <w:color w:val="auto"/>
        </w:rPr>
        <w:t>負責</w:t>
      </w:r>
      <w:proofErr w:type="gramEnd"/>
      <w:r w:rsidR="00AB5457" w:rsidRPr="00AB5457">
        <w:rPr>
          <w:rFonts w:hint="eastAsia"/>
          <w:color w:val="auto"/>
        </w:rPr>
        <w:t>國防部</w:t>
      </w:r>
      <w:r w:rsidRPr="00467DBF">
        <w:rPr>
          <w:rFonts w:hint="eastAsia"/>
          <w:color w:val="auto"/>
        </w:rPr>
        <w:t>及國家安全局</w:t>
      </w:r>
      <w:r w:rsidRPr="00B366BC">
        <w:rPr>
          <w:rFonts w:hint="eastAsia"/>
          <w:color w:val="auto"/>
        </w:rPr>
        <w:t>；</w:t>
      </w:r>
      <w:r w:rsidR="00AB5457" w:rsidRPr="00AB5457">
        <w:rPr>
          <w:rFonts w:hint="eastAsia"/>
          <w:color w:val="auto"/>
        </w:rPr>
        <w:t>馬召集委員文君</w:t>
      </w:r>
      <w:r w:rsidRPr="00B366BC">
        <w:rPr>
          <w:rFonts w:hint="eastAsia"/>
          <w:color w:val="auto"/>
        </w:rPr>
        <w:t>負責</w:t>
      </w:r>
      <w:r w:rsidR="00AB5457" w:rsidRPr="00AB5457">
        <w:rPr>
          <w:rFonts w:hint="eastAsia"/>
          <w:color w:val="auto"/>
        </w:rPr>
        <w:t>外交部</w:t>
      </w:r>
      <w:r w:rsidRPr="00B366BC">
        <w:rPr>
          <w:rFonts w:hint="eastAsia"/>
          <w:color w:val="auto"/>
        </w:rPr>
        <w:t>、國軍退除役官兵輔導委員會及僑務委員會</w:t>
      </w:r>
      <w:r w:rsidRPr="00467DBF">
        <w:rPr>
          <w:rFonts w:hint="eastAsia"/>
          <w:color w:val="auto"/>
        </w:rPr>
        <w:t>，報告時間由兩位召集委員另行排定。</w:t>
      </w:r>
    </w:p>
    <w:p w:rsidR="00354C86" w:rsidRDefault="00354C86" w:rsidP="00354C86">
      <w:pPr>
        <w:spacing w:line="480" w:lineRule="exact"/>
        <w:ind w:left="560" w:hangingChars="200" w:hanging="560"/>
        <w:jc w:val="both"/>
        <w:rPr>
          <w:color w:val="auto"/>
        </w:rPr>
      </w:pPr>
      <w:r w:rsidRPr="00845992">
        <w:rPr>
          <w:rFonts w:hint="eastAsia"/>
          <w:color w:val="auto"/>
        </w:rPr>
        <w:t>(</w:t>
      </w:r>
      <w:r w:rsidRPr="00845992">
        <w:rPr>
          <w:rFonts w:hint="eastAsia"/>
          <w:color w:val="auto"/>
        </w:rPr>
        <w:t>二</w:t>
      </w:r>
      <w:r w:rsidRPr="00845992">
        <w:rPr>
          <w:rFonts w:hint="eastAsia"/>
          <w:color w:val="auto"/>
        </w:rPr>
        <w:t>)</w:t>
      </w:r>
      <w:r w:rsidRPr="003B5464">
        <w:rPr>
          <w:rFonts w:hint="eastAsia"/>
          <w:color w:val="auto"/>
          <w:sz w:val="20"/>
          <w:szCs w:val="20"/>
        </w:rPr>
        <w:t xml:space="preserve"> </w:t>
      </w:r>
      <w:r w:rsidRPr="00845992">
        <w:rPr>
          <w:rFonts w:hint="eastAsia"/>
          <w:color w:val="auto"/>
        </w:rPr>
        <w:t>相關部會</w:t>
      </w:r>
      <w:r>
        <w:rPr>
          <w:rFonts w:hint="eastAsia"/>
          <w:color w:val="auto"/>
        </w:rPr>
        <w:t>之法案、專案</w:t>
      </w:r>
      <w:r w:rsidRPr="00845992">
        <w:rPr>
          <w:rFonts w:hint="eastAsia"/>
          <w:color w:val="auto"/>
        </w:rPr>
        <w:t>（</w:t>
      </w:r>
      <w:r>
        <w:rPr>
          <w:rFonts w:hint="eastAsia"/>
          <w:color w:val="auto"/>
        </w:rPr>
        <w:t>題</w:t>
      </w:r>
      <w:r w:rsidRPr="00CA387B">
        <w:rPr>
          <w:rFonts w:hint="eastAsia"/>
          <w:color w:val="auto"/>
        </w:rPr>
        <w:t>）</w:t>
      </w:r>
      <w:r>
        <w:rPr>
          <w:rFonts w:hint="eastAsia"/>
          <w:color w:val="auto"/>
        </w:rPr>
        <w:t>報告及</w:t>
      </w:r>
      <w:r w:rsidRPr="00845992">
        <w:rPr>
          <w:rFonts w:hint="eastAsia"/>
          <w:color w:val="auto"/>
        </w:rPr>
        <w:t>亟</w:t>
      </w:r>
      <w:r>
        <w:rPr>
          <w:rFonts w:hint="eastAsia"/>
          <w:color w:val="auto"/>
        </w:rPr>
        <w:t>須</w:t>
      </w:r>
      <w:r w:rsidRPr="00845992">
        <w:rPr>
          <w:rFonts w:hint="eastAsia"/>
          <w:color w:val="auto"/>
        </w:rPr>
        <w:t>解凍之預算凍結案，本會援例處理，各召集</w:t>
      </w:r>
      <w:proofErr w:type="gramStart"/>
      <w:r w:rsidRPr="00845992">
        <w:rPr>
          <w:rFonts w:hint="eastAsia"/>
          <w:color w:val="auto"/>
        </w:rPr>
        <w:t>委員均得排定</w:t>
      </w:r>
      <w:proofErr w:type="gramEnd"/>
      <w:r w:rsidRPr="00845992">
        <w:rPr>
          <w:rFonts w:hint="eastAsia"/>
          <w:color w:val="auto"/>
        </w:rPr>
        <w:t>審查，不受輪值排定議程限制；</w:t>
      </w:r>
      <w:r>
        <w:rPr>
          <w:rFonts w:hint="eastAsia"/>
          <w:color w:val="auto"/>
        </w:rPr>
        <w:t>預算凍結案之處理</w:t>
      </w:r>
      <w:r w:rsidRPr="00845992">
        <w:rPr>
          <w:rFonts w:hint="eastAsia"/>
          <w:color w:val="auto"/>
        </w:rPr>
        <w:t>並得加列於各該部會業務報告議程。</w:t>
      </w:r>
    </w:p>
    <w:p w:rsidR="00354C86" w:rsidRDefault="007846E9" w:rsidP="00354C86">
      <w:pPr>
        <w:widowControl/>
        <w:spacing w:beforeLines="100" w:before="360" w:line="480" w:lineRule="exact"/>
        <w:ind w:left="575" w:hangingChars="205" w:hanging="575"/>
        <w:jc w:val="both"/>
        <w:rPr>
          <w:b/>
        </w:rPr>
      </w:pPr>
      <w:r w:rsidRPr="007846E9">
        <w:rPr>
          <w:rFonts w:hint="eastAsia"/>
          <w:b/>
          <w:color w:val="auto"/>
        </w:rPr>
        <w:t>四</w:t>
      </w:r>
      <w:r w:rsidR="00354C86" w:rsidRPr="007846E9">
        <w:rPr>
          <w:rFonts w:hint="eastAsia"/>
          <w:b/>
          <w:color w:val="auto"/>
        </w:rPr>
        <w:t>、</w:t>
      </w:r>
      <w:r w:rsidR="00354C86" w:rsidRPr="005D0F38">
        <w:rPr>
          <w:rFonts w:hint="eastAsia"/>
          <w:b/>
        </w:rPr>
        <w:t>本會審查</w:t>
      </w:r>
      <w:proofErr w:type="gramStart"/>
      <w:r w:rsidR="00354C86" w:rsidRPr="005D0F38">
        <w:rPr>
          <w:rFonts w:hint="eastAsia"/>
          <w:b/>
        </w:rPr>
        <w:t>11</w:t>
      </w:r>
      <w:r>
        <w:rPr>
          <w:rFonts w:hint="eastAsia"/>
          <w:b/>
        </w:rPr>
        <w:t>2</w:t>
      </w:r>
      <w:proofErr w:type="gramEnd"/>
      <w:r w:rsidR="00354C86" w:rsidRPr="005D0F38">
        <w:rPr>
          <w:rFonts w:hint="eastAsia"/>
          <w:b/>
        </w:rPr>
        <w:t>年度中央政府總預算案之議程安排，請討論案。</w:t>
      </w:r>
    </w:p>
    <w:p w:rsidR="00AB5457" w:rsidRPr="00AB5457" w:rsidRDefault="00AB5457" w:rsidP="00AB5457">
      <w:pPr>
        <w:spacing w:line="480" w:lineRule="exact"/>
        <w:ind w:left="785" w:hangingChars="280" w:hanging="785"/>
        <w:jc w:val="both"/>
        <w:rPr>
          <w:rFonts w:ascii="標楷體" w:hAnsi="標楷體" w:hint="eastAsia"/>
          <w:color w:val="auto"/>
        </w:rPr>
      </w:pPr>
      <w:r w:rsidRPr="00AB5457">
        <w:rPr>
          <w:rFonts w:hint="eastAsia"/>
          <w:b/>
        </w:rPr>
        <w:t>決議：</w:t>
      </w:r>
      <w:r w:rsidRPr="00AB5457">
        <w:rPr>
          <w:rFonts w:ascii="標楷體" w:hAnsi="標楷體" w:hint="eastAsia"/>
          <w:color w:val="auto"/>
        </w:rPr>
        <w:t>抽籤結果，預算審查由王召集</w:t>
      </w:r>
      <w:proofErr w:type="gramStart"/>
      <w:r w:rsidRPr="00AB5457">
        <w:rPr>
          <w:rFonts w:ascii="標楷體" w:hAnsi="標楷體" w:hint="eastAsia"/>
          <w:color w:val="auto"/>
        </w:rPr>
        <w:t>委員定宇負責</w:t>
      </w:r>
      <w:proofErr w:type="gramEnd"/>
      <w:r w:rsidRPr="00AB5457">
        <w:rPr>
          <w:rFonts w:ascii="標楷體" w:hAnsi="標楷體" w:hint="eastAsia"/>
          <w:color w:val="auto"/>
        </w:rPr>
        <w:t>國防部及國家安全局；</w:t>
      </w:r>
      <w:bookmarkStart w:id="0" w:name="_GoBack"/>
      <w:bookmarkEnd w:id="0"/>
      <w:r w:rsidRPr="00AB5457">
        <w:rPr>
          <w:rFonts w:ascii="標楷體" w:hAnsi="標楷體" w:hint="eastAsia"/>
          <w:color w:val="auto"/>
        </w:rPr>
        <w:t>馬召集委員文君負責外交部、國軍退除役官兵輔導委員會及僑務</w:t>
      </w:r>
      <w:r w:rsidRPr="00AB5457">
        <w:rPr>
          <w:rFonts w:ascii="標楷體" w:hAnsi="標楷體" w:hint="eastAsia"/>
          <w:color w:val="auto"/>
        </w:rPr>
        <w:lastRenderedPageBreak/>
        <w:t>委員會。審查預算時提案收案方式，依循本會往例處理。</w:t>
      </w:r>
    </w:p>
    <w:p w:rsidR="003D3447" w:rsidRPr="00404538" w:rsidRDefault="00BA03AD" w:rsidP="00436702">
      <w:pPr>
        <w:spacing w:beforeLines="100" w:before="360" w:line="480" w:lineRule="exact"/>
        <w:ind w:left="561" w:hangingChars="200" w:hanging="561"/>
        <w:jc w:val="both"/>
        <w:rPr>
          <w:rFonts w:ascii="標楷體" w:hAnsi="標楷體"/>
          <w:b/>
          <w:color w:val="auto"/>
        </w:rPr>
      </w:pPr>
      <w:r w:rsidRPr="00404538">
        <w:rPr>
          <w:rFonts w:ascii="標楷體" w:hAnsi="標楷體"/>
          <w:b/>
          <w:color w:val="auto"/>
        </w:rPr>
        <w:t>五</w:t>
      </w:r>
      <w:r w:rsidR="00B21917" w:rsidRPr="00404538">
        <w:rPr>
          <w:rFonts w:ascii="標楷體" w:hAnsi="標楷體"/>
          <w:b/>
          <w:color w:val="auto"/>
        </w:rPr>
        <w:t>、</w:t>
      </w:r>
      <w:r w:rsidR="003D3447" w:rsidRPr="00404538">
        <w:rPr>
          <w:rFonts w:ascii="標楷體" w:hAnsi="標楷體"/>
          <w:b/>
          <w:color w:val="auto"/>
        </w:rPr>
        <w:t>本院於委員會議事預算科目下，每一會期皆編列各委員會與相關部會聯繫經費12萬元，請討論案。</w:t>
      </w:r>
    </w:p>
    <w:p w:rsidR="00186A84" w:rsidRPr="00404538" w:rsidRDefault="00186A84" w:rsidP="00A031E6">
      <w:pPr>
        <w:spacing w:line="480" w:lineRule="exact"/>
        <w:ind w:left="813" w:hangingChars="290" w:hanging="813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b/>
          <w:color w:val="auto"/>
        </w:rPr>
        <w:t>決議：</w:t>
      </w:r>
      <w:r w:rsidR="00561BED" w:rsidRPr="00404538">
        <w:rPr>
          <w:rFonts w:ascii="標楷體" w:hAnsi="標楷體"/>
          <w:color w:val="auto"/>
        </w:rPr>
        <w:t>依召集委員指示辦理</w:t>
      </w:r>
      <w:r w:rsidR="00E66E3A" w:rsidRPr="00404538">
        <w:rPr>
          <w:rFonts w:ascii="標楷體" w:hAnsi="標楷體"/>
          <w:color w:val="auto"/>
        </w:rPr>
        <w:t>。</w:t>
      </w:r>
    </w:p>
    <w:p w:rsidR="00A60585" w:rsidRPr="00404538" w:rsidRDefault="00A60585" w:rsidP="00A60585">
      <w:pPr>
        <w:spacing w:line="480" w:lineRule="exact"/>
        <w:ind w:left="840" w:hangingChars="300" w:hanging="840"/>
        <w:jc w:val="both"/>
        <w:rPr>
          <w:rFonts w:ascii="標楷體" w:hAnsi="標楷體"/>
          <w:color w:val="auto"/>
        </w:rPr>
      </w:pPr>
    </w:p>
    <w:p w:rsidR="007749D6" w:rsidRPr="00404538" w:rsidRDefault="007749D6" w:rsidP="00186A84">
      <w:pPr>
        <w:spacing w:line="480" w:lineRule="exact"/>
        <w:ind w:left="840" w:hangingChars="300" w:hanging="840"/>
        <w:jc w:val="both"/>
        <w:rPr>
          <w:rFonts w:ascii="標楷體" w:hAnsi="標楷體"/>
          <w:color w:val="auto"/>
        </w:rPr>
      </w:pPr>
      <w:r w:rsidRPr="00404538">
        <w:rPr>
          <w:rFonts w:ascii="標楷體" w:hAnsi="標楷體"/>
          <w:color w:val="auto"/>
        </w:rPr>
        <w:t>散會</w:t>
      </w:r>
      <w:r w:rsidR="00242996" w:rsidRPr="00404538">
        <w:rPr>
          <w:rFonts w:ascii="標楷體" w:hAnsi="標楷體"/>
          <w:color w:val="auto"/>
        </w:rPr>
        <w:t>(上午</w:t>
      </w:r>
      <w:r w:rsidR="004C3777" w:rsidRPr="00AB5457">
        <w:rPr>
          <w:rFonts w:ascii="標楷體" w:hAnsi="標楷體"/>
          <w:color w:val="000000" w:themeColor="text1"/>
        </w:rPr>
        <w:t>9</w:t>
      </w:r>
      <w:r w:rsidR="00242996" w:rsidRPr="00AB5457">
        <w:rPr>
          <w:rFonts w:ascii="標楷體" w:hAnsi="標楷體"/>
          <w:color w:val="000000" w:themeColor="text1"/>
          <w:spacing w:val="-20"/>
        </w:rPr>
        <w:t>時</w:t>
      </w:r>
      <w:r w:rsidR="008A1972" w:rsidRPr="00AB5457">
        <w:rPr>
          <w:rFonts w:ascii="標楷體" w:hAnsi="標楷體"/>
          <w:color w:val="000000" w:themeColor="text1"/>
          <w:spacing w:val="-20"/>
        </w:rPr>
        <w:t xml:space="preserve"> </w:t>
      </w:r>
      <w:r w:rsidR="00C328FC" w:rsidRPr="00AB5457">
        <w:rPr>
          <w:rFonts w:ascii="標楷體" w:hAnsi="標楷體"/>
          <w:color w:val="000000" w:themeColor="text1"/>
        </w:rPr>
        <w:t>1</w:t>
      </w:r>
      <w:r w:rsidR="00AB5457" w:rsidRPr="00AB5457">
        <w:rPr>
          <w:rFonts w:ascii="標楷體" w:hAnsi="標楷體" w:hint="eastAsia"/>
          <w:color w:val="000000" w:themeColor="text1"/>
        </w:rPr>
        <w:t>4</w:t>
      </w:r>
      <w:r w:rsidR="001760C8" w:rsidRPr="00404538">
        <w:rPr>
          <w:rFonts w:ascii="標楷體" w:hAnsi="標楷體"/>
          <w:color w:val="auto"/>
          <w:spacing w:val="-20"/>
        </w:rPr>
        <w:t>分</w:t>
      </w:r>
      <w:r w:rsidR="00242996" w:rsidRPr="00404538">
        <w:rPr>
          <w:rFonts w:ascii="標楷體" w:hAnsi="標楷體"/>
          <w:color w:val="auto"/>
          <w:spacing w:val="-20"/>
        </w:rPr>
        <w:t>)</w:t>
      </w:r>
    </w:p>
    <w:sectPr w:rsidR="007749D6" w:rsidRPr="00404538" w:rsidSect="00242996">
      <w:footerReference w:type="even" r:id="rId7"/>
      <w:footerReference w:type="default" r:id="rId8"/>
      <w:pgSz w:w="11906" w:h="16838"/>
      <w:pgMar w:top="1304" w:right="1588" w:bottom="130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32F" w:rsidRDefault="0090732F">
      <w:r>
        <w:separator/>
      </w:r>
    </w:p>
  </w:endnote>
  <w:endnote w:type="continuationSeparator" w:id="0">
    <w:p w:rsidR="0090732F" w:rsidRDefault="00907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35FDE">
      <w:rPr>
        <w:rStyle w:val="a5"/>
        <w:noProof/>
      </w:rPr>
      <w:t>1</w: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32F" w:rsidRDefault="0090732F">
      <w:r>
        <w:separator/>
      </w:r>
    </w:p>
  </w:footnote>
  <w:footnote w:type="continuationSeparator" w:id="0">
    <w:p w:rsidR="0090732F" w:rsidRDefault="009073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40AAF"/>
    <w:multiLevelType w:val="hybridMultilevel"/>
    <w:tmpl w:val="6C824CB0"/>
    <w:lvl w:ilvl="0" w:tplc="4BB49248">
      <w:start w:val="1"/>
      <w:numFmt w:val="ideographLegalTraditional"/>
      <w:lvlText w:val="%1、"/>
      <w:lvlJc w:val="left"/>
      <w:pPr>
        <w:tabs>
          <w:tab w:val="num" w:pos="779"/>
        </w:tabs>
        <w:ind w:left="77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9"/>
        </w:tabs>
        <w:ind w:left="101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1" w15:restartNumberingAfterBreak="0">
    <w:nsid w:val="20F93A47"/>
    <w:multiLevelType w:val="hybridMultilevel"/>
    <w:tmpl w:val="7DF48280"/>
    <w:lvl w:ilvl="0" w:tplc="2AEADF0C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1C4382"/>
    <w:multiLevelType w:val="hybridMultilevel"/>
    <w:tmpl w:val="A3928BBA"/>
    <w:lvl w:ilvl="0" w:tplc="13B42486">
      <w:start w:val="1"/>
      <w:numFmt w:val="taiwaneseCountingThousand"/>
      <w:lvlText w:val="（%1）"/>
      <w:lvlJc w:val="left"/>
      <w:pPr>
        <w:tabs>
          <w:tab w:val="num" w:pos="1459"/>
        </w:tabs>
        <w:ind w:left="1459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9"/>
        </w:tabs>
        <w:ind w:left="157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9"/>
        </w:tabs>
        <w:ind w:left="205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9"/>
        </w:tabs>
        <w:ind w:left="253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9"/>
        </w:tabs>
        <w:ind w:left="301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9"/>
        </w:tabs>
        <w:ind w:left="349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9"/>
        </w:tabs>
        <w:ind w:left="397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9"/>
        </w:tabs>
        <w:ind w:left="445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9"/>
        </w:tabs>
        <w:ind w:left="4939" w:hanging="480"/>
      </w:pPr>
    </w:lvl>
  </w:abstractNum>
  <w:abstractNum w:abstractNumId="3" w15:restartNumberingAfterBreak="0">
    <w:nsid w:val="346537B9"/>
    <w:multiLevelType w:val="hybridMultilevel"/>
    <w:tmpl w:val="DC9CDFFE"/>
    <w:lvl w:ilvl="0" w:tplc="ACCEC7F6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33C0678"/>
    <w:multiLevelType w:val="hybridMultilevel"/>
    <w:tmpl w:val="24D8E514"/>
    <w:lvl w:ilvl="0" w:tplc="596CE1FE">
      <w:start w:val="1"/>
      <w:numFmt w:val="taiwaneseCountingThousand"/>
      <w:lvlText w:val="（%1）"/>
      <w:lvlJc w:val="left"/>
      <w:pPr>
        <w:tabs>
          <w:tab w:val="num" w:pos="914"/>
        </w:tabs>
        <w:ind w:left="914" w:hanging="855"/>
      </w:pPr>
      <w:rPr>
        <w:rFonts w:hint="eastAsia"/>
      </w:rPr>
    </w:lvl>
    <w:lvl w:ilvl="1" w:tplc="F16EBDB2">
      <w:start w:val="1"/>
      <w:numFmt w:val="taiwaneseCountingThousand"/>
      <w:lvlText w:val="%2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5" w15:restartNumberingAfterBreak="0">
    <w:nsid w:val="4712484E"/>
    <w:multiLevelType w:val="hybridMultilevel"/>
    <w:tmpl w:val="C100AC3E"/>
    <w:lvl w:ilvl="0" w:tplc="F3AEE7FE">
      <w:start w:val="1"/>
      <w:numFmt w:val="decimal"/>
      <w:lvlText w:val="%1."/>
      <w:lvlJc w:val="left"/>
      <w:pPr>
        <w:tabs>
          <w:tab w:val="num" w:pos="1274"/>
        </w:tabs>
        <w:ind w:left="12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74"/>
        </w:tabs>
        <w:ind w:left="18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4"/>
        </w:tabs>
        <w:ind w:left="23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4"/>
        </w:tabs>
        <w:ind w:left="28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14"/>
        </w:tabs>
        <w:ind w:left="33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94"/>
        </w:tabs>
        <w:ind w:left="37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74"/>
        </w:tabs>
        <w:ind w:left="42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54"/>
        </w:tabs>
        <w:ind w:left="47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4"/>
        </w:tabs>
        <w:ind w:left="5234" w:hanging="480"/>
      </w:pPr>
    </w:lvl>
  </w:abstractNum>
  <w:abstractNum w:abstractNumId="6" w15:restartNumberingAfterBreak="0">
    <w:nsid w:val="5A0C429F"/>
    <w:multiLevelType w:val="hybridMultilevel"/>
    <w:tmpl w:val="124EB282"/>
    <w:lvl w:ilvl="0" w:tplc="FD24D3B2">
      <w:start w:val="2"/>
      <w:numFmt w:val="taiwaneseCountingThousand"/>
      <w:lvlText w:val="（%1）"/>
      <w:lvlJc w:val="left"/>
      <w:pPr>
        <w:ind w:left="168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7" w15:restartNumberingAfterBreak="0">
    <w:nsid w:val="5A9665B4"/>
    <w:multiLevelType w:val="hybridMultilevel"/>
    <w:tmpl w:val="A29A8548"/>
    <w:lvl w:ilvl="0" w:tplc="CE621100">
      <w:start w:val="1"/>
      <w:numFmt w:val="taiwaneseCountingThousand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402"/>
    <w:rsid w:val="00000118"/>
    <w:rsid w:val="00003B6D"/>
    <w:rsid w:val="00004F72"/>
    <w:rsid w:val="00023C44"/>
    <w:rsid w:val="00034B53"/>
    <w:rsid w:val="00036A64"/>
    <w:rsid w:val="00051758"/>
    <w:rsid w:val="0006539C"/>
    <w:rsid w:val="000663FB"/>
    <w:rsid w:val="00071D01"/>
    <w:rsid w:val="00075EC8"/>
    <w:rsid w:val="0008434F"/>
    <w:rsid w:val="000916E4"/>
    <w:rsid w:val="000A3A67"/>
    <w:rsid w:val="000B7972"/>
    <w:rsid w:val="000D2AAC"/>
    <w:rsid w:val="000E382C"/>
    <w:rsid w:val="00104861"/>
    <w:rsid w:val="00135FDE"/>
    <w:rsid w:val="00151B1A"/>
    <w:rsid w:val="00153A91"/>
    <w:rsid w:val="00160A83"/>
    <w:rsid w:val="00170301"/>
    <w:rsid w:val="001747BB"/>
    <w:rsid w:val="001760C8"/>
    <w:rsid w:val="0018006D"/>
    <w:rsid w:val="00186A84"/>
    <w:rsid w:val="0019175C"/>
    <w:rsid w:val="00197348"/>
    <w:rsid w:val="001A12DA"/>
    <w:rsid w:val="001C7765"/>
    <w:rsid w:val="001D301A"/>
    <w:rsid w:val="001E2B71"/>
    <w:rsid w:val="001E6151"/>
    <w:rsid w:val="001F046F"/>
    <w:rsid w:val="00205D06"/>
    <w:rsid w:val="002112DA"/>
    <w:rsid w:val="00216F1C"/>
    <w:rsid w:val="002219E3"/>
    <w:rsid w:val="00236316"/>
    <w:rsid w:val="00237BF0"/>
    <w:rsid w:val="00242996"/>
    <w:rsid w:val="00257499"/>
    <w:rsid w:val="0025798B"/>
    <w:rsid w:val="00270B83"/>
    <w:rsid w:val="002746C0"/>
    <w:rsid w:val="00274CB4"/>
    <w:rsid w:val="002765CC"/>
    <w:rsid w:val="002977BF"/>
    <w:rsid w:val="002A3678"/>
    <w:rsid w:val="002B59D2"/>
    <w:rsid w:val="002C6F7D"/>
    <w:rsid w:val="002D3DA9"/>
    <w:rsid w:val="002D5256"/>
    <w:rsid w:val="002F2D19"/>
    <w:rsid w:val="002F35FE"/>
    <w:rsid w:val="00303597"/>
    <w:rsid w:val="00303995"/>
    <w:rsid w:val="00311079"/>
    <w:rsid w:val="00312FA0"/>
    <w:rsid w:val="00317495"/>
    <w:rsid w:val="00321B15"/>
    <w:rsid w:val="0034045F"/>
    <w:rsid w:val="0034368E"/>
    <w:rsid w:val="00347F26"/>
    <w:rsid w:val="00354C86"/>
    <w:rsid w:val="00355785"/>
    <w:rsid w:val="0038731F"/>
    <w:rsid w:val="003937B0"/>
    <w:rsid w:val="003B5464"/>
    <w:rsid w:val="003C05CF"/>
    <w:rsid w:val="003D3447"/>
    <w:rsid w:val="003F24F6"/>
    <w:rsid w:val="00404538"/>
    <w:rsid w:val="00413462"/>
    <w:rsid w:val="00427315"/>
    <w:rsid w:val="00434184"/>
    <w:rsid w:val="00436702"/>
    <w:rsid w:val="00446658"/>
    <w:rsid w:val="00461629"/>
    <w:rsid w:val="004678BF"/>
    <w:rsid w:val="00467DBF"/>
    <w:rsid w:val="00481BBF"/>
    <w:rsid w:val="00490695"/>
    <w:rsid w:val="00495662"/>
    <w:rsid w:val="004B6E68"/>
    <w:rsid w:val="004C3777"/>
    <w:rsid w:val="004D3E56"/>
    <w:rsid w:val="004E0FB6"/>
    <w:rsid w:val="004E4929"/>
    <w:rsid w:val="004F27EA"/>
    <w:rsid w:val="004F3E26"/>
    <w:rsid w:val="004F6152"/>
    <w:rsid w:val="00506F32"/>
    <w:rsid w:val="00512ADB"/>
    <w:rsid w:val="00516027"/>
    <w:rsid w:val="00523C7F"/>
    <w:rsid w:val="005253E9"/>
    <w:rsid w:val="005317A4"/>
    <w:rsid w:val="0053662D"/>
    <w:rsid w:val="00553384"/>
    <w:rsid w:val="00561BED"/>
    <w:rsid w:val="005668F5"/>
    <w:rsid w:val="0056727F"/>
    <w:rsid w:val="00580089"/>
    <w:rsid w:val="00592C7D"/>
    <w:rsid w:val="005D0F38"/>
    <w:rsid w:val="005F189A"/>
    <w:rsid w:val="005F6B27"/>
    <w:rsid w:val="005F7386"/>
    <w:rsid w:val="00614952"/>
    <w:rsid w:val="0062649B"/>
    <w:rsid w:val="006273D9"/>
    <w:rsid w:val="00635594"/>
    <w:rsid w:val="00645499"/>
    <w:rsid w:val="00650F75"/>
    <w:rsid w:val="006537D9"/>
    <w:rsid w:val="00655F75"/>
    <w:rsid w:val="006727EF"/>
    <w:rsid w:val="006802A8"/>
    <w:rsid w:val="006861DA"/>
    <w:rsid w:val="006C4BD8"/>
    <w:rsid w:val="006C4CE8"/>
    <w:rsid w:val="006C4DDB"/>
    <w:rsid w:val="006D03F2"/>
    <w:rsid w:val="00707AED"/>
    <w:rsid w:val="007130B9"/>
    <w:rsid w:val="007148C6"/>
    <w:rsid w:val="00716212"/>
    <w:rsid w:val="00722AE7"/>
    <w:rsid w:val="00746EA2"/>
    <w:rsid w:val="00747A75"/>
    <w:rsid w:val="00754EDA"/>
    <w:rsid w:val="00767C16"/>
    <w:rsid w:val="007749D6"/>
    <w:rsid w:val="0078277D"/>
    <w:rsid w:val="007846E9"/>
    <w:rsid w:val="00791F83"/>
    <w:rsid w:val="00796234"/>
    <w:rsid w:val="0079652E"/>
    <w:rsid w:val="007A64F2"/>
    <w:rsid w:val="007B7303"/>
    <w:rsid w:val="007B78B4"/>
    <w:rsid w:val="007D4E2B"/>
    <w:rsid w:val="007E4CD8"/>
    <w:rsid w:val="007E6AE3"/>
    <w:rsid w:val="007F5E94"/>
    <w:rsid w:val="007F6B53"/>
    <w:rsid w:val="00800AD7"/>
    <w:rsid w:val="00800F56"/>
    <w:rsid w:val="00801193"/>
    <w:rsid w:val="00812051"/>
    <w:rsid w:val="008229C0"/>
    <w:rsid w:val="00830D10"/>
    <w:rsid w:val="00832402"/>
    <w:rsid w:val="00845992"/>
    <w:rsid w:val="00850DDE"/>
    <w:rsid w:val="008541AA"/>
    <w:rsid w:val="00870A64"/>
    <w:rsid w:val="00875E7F"/>
    <w:rsid w:val="0088637F"/>
    <w:rsid w:val="00894D63"/>
    <w:rsid w:val="00895F42"/>
    <w:rsid w:val="008A1972"/>
    <w:rsid w:val="008A5F08"/>
    <w:rsid w:val="008C2438"/>
    <w:rsid w:val="008D00A2"/>
    <w:rsid w:val="008E589A"/>
    <w:rsid w:val="008E7231"/>
    <w:rsid w:val="00901181"/>
    <w:rsid w:val="00903CAB"/>
    <w:rsid w:val="0090732F"/>
    <w:rsid w:val="00913D1D"/>
    <w:rsid w:val="0092114F"/>
    <w:rsid w:val="00924BD1"/>
    <w:rsid w:val="00935216"/>
    <w:rsid w:val="00960064"/>
    <w:rsid w:val="009657D8"/>
    <w:rsid w:val="009677D0"/>
    <w:rsid w:val="00972340"/>
    <w:rsid w:val="00973321"/>
    <w:rsid w:val="00973E92"/>
    <w:rsid w:val="00974FEC"/>
    <w:rsid w:val="009942E1"/>
    <w:rsid w:val="009A2776"/>
    <w:rsid w:val="009B3328"/>
    <w:rsid w:val="009C1C0B"/>
    <w:rsid w:val="009D2346"/>
    <w:rsid w:val="009E09FA"/>
    <w:rsid w:val="009E22D3"/>
    <w:rsid w:val="009F6FC5"/>
    <w:rsid w:val="00A01F38"/>
    <w:rsid w:val="00A031E6"/>
    <w:rsid w:val="00A332EA"/>
    <w:rsid w:val="00A55068"/>
    <w:rsid w:val="00A5788D"/>
    <w:rsid w:val="00A60585"/>
    <w:rsid w:val="00A65284"/>
    <w:rsid w:val="00A75F67"/>
    <w:rsid w:val="00A822F6"/>
    <w:rsid w:val="00AB5457"/>
    <w:rsid w:val="00AC2FE3"/>
    <w:rsid w:val="00AD3A09"/>
    <w:rsid w:val="00AD71A1"/>
    <w:rsid w:val="00AE0F3B"/>
    <w:rsid w:val="00AE1725"/>
    <w:rsid w:val="00AE3D30"/>
    <w:rsid w:val="00AE4335"/>
    <w:rsid w:val="00B015B0"/>
    <w:rsid w:val="00B01CC1"/>
    <w:rsid w:val="00B05FDC"/>
    <w:rsid w:val="00B16FD3"/>
    <w:rsid w:val="00B21917"/>
    <w:rsid w:val="00B24606"/>
    <w:rsid w:val="00B366BC"/>
    <w:rsid w:val="00B46EC1"/>
    <w:rsid w:val="00B50327"/>
    <w:rsid w:val="00B560C2"/>
    <w:rsid w:val="00B7228F"/>
    <w:rsid w:val="00B74BAE"/>
    <w:rsid w:val="00B97957"/>
    <w:rsid w:val="00BA03AD"/>
    <w:rsid w:val="00BA459B"/>
    <w:rsid w:val="00BB2BFD"/>
    <w:rsid w:val="00BB42A3"/>
    <w:rsid w:val="00BC4F75"/>
    <w:rsid w:val="00BC7DCF"/>
    <w:rsid w:val="00BD1BE2"/>
    <w:rsid w:val="00BF2D65"/>
    <w:rsid w:val="00BF2DB2"/>
    <w:rsid w:val="00C001A6"/>
    <w:rsid w:val="00C02944"/>
    <w:rsid w:val="00C04E66"/>
    <w:rsid w:val="00C103E4"/>
    <w:rsid w:val="00C126CD"/>
    <w:rsid w:val="00C2325D"/>
    <w:rsid w:val="00C328FC"/>
    <w:rsid w:val="00C3702D"/>
    <w:rsid w:val="00C41831"/>
    <w:rsid w:val="00C50731"/>
    <w:rsid w:val="00C62902"/>
    <w:rsid w:val="00C63DA8"/>
    <w:rsid w:val="00C755A0"/>
    <w:rsid w:val="00C84091"/>
    <w:rsid w:val="00C92EA6"/>
    <w:rsid w:val="00C95188"/>
    <w:rsid w:val="00C97CA6"/>
    <w:rsid w:val="00CA387B"/>
    <w:rsid w:val="00CA3AAA"/>
    <w:rsid w:val="00CA718E"/>
    <w:rsid w:val="00CB4AC5"/>
    <w:rsid w:val="00CC1CF2"/>
    <w:rsid w:val="00CC2795"/>
    <w:rsid w:val="00CC5B0C"/>
    <w:rsid w:val="00CE1884"/>
    <w:rsid w:val="00CE6DB5"/>
    <w:rsid w:val="00CF36B6"/>
    <w:rsid w:val="00D0232D"/>
    <w:rsid w:val="00D04DE9"/>
    <w:rsid w:val="00D119E3"/>
    <w:rsid w:val="00D21BE6"/>
    <w:rsid w:val="00D456B1"/>
    <w:rsid w:val="00D5243C"/>
    <w:rsid w:val="00D54502"/>
    <w:rsid w:val="00D62789"/>
    <w:rsid w:val="00D637D8"/>
    <w:rsid w:val="00D774CA"/>
    <w:rsid w:val="00D870B6"/>
    <w:rsid w:val="00D91E3D"/>
    <w:rsid w:val="00D96E53"/>
    <w:rsid w:val="00DB0D7F"/>
    <w:rsid w:val="00DB11D5"/>
    <w:rsid w:val="00DB3A37"/>
    <w:rsid w:val="00DB472D"/>
    <w:rsid w:val="00DC0862"/>
    <w:rsid w:val="00DC14EE"/>
    <w:rsid w:val="00DD7BBC"/>
    <w:rsid w:val="00DE7AB9"/>
    <w:rsid w:val="00DF0D01"/>
    <w:rsid w:val="00DF1D3A"/>
    <w:rsid w:val="00E01130"/>
    <w:rsid w:val="00E142AB"/>
    <w:rsid w:val="00E222EE"/>
    <w:rsid w:val="00E25DD5"/>
    <w:rsid w:val="00E303A5"/>
    <w:rsid w:val="00E3354E"/>
    <w:rsid w:val="00E4189C"/>
    <w:rsid w:val="00E55027"/>
    <w:rsid w:val="00E66E3A"/>
    <w:rsid w:val="00E73E83"/>
    <w:rsid w:val="00E77CE8"/>
    <w:rsid w:val="00E8377D"/>
    <w:rsid w:val="00E85C3D"/>
    <w:rsid w:val="00E91479"/>
    <w:rsid w:val="00EA4A3A"/>
    <w:rsid w:val="00EB6EE7"/>
    <w:rsid w:val="00EB729B"/>
    <w:rsid w:val="00EC3DB9"/>
    <w:rsid w:val="00EC7A21"/>
    <w:rsid w:val="00ED0DC0"/>
    <w:rsid w:val="00ED2134"/>
    <w:rsid w:val="00ED338A"/>
    <w:rsid w:val="00ED3587"/>
    <w:rsid w:val="00EE118C"/>
    <w:rsid w:val="00EE2528"/>
    <w:rsid w:val="00EF446D"/>
    <w:rsid w:val="00F01625"/>
    <w:rsid w:val="00F07355"/>
    <w:rsid w:val="00F227D0"/>
    <w:rsid w:val="00F33918"/>
    <w:rsid w:val="00F561FA"/>
    <w:rsid w:val="00F62C6E"/>
    <w:rsid w:val="00F63523"/>
    <w:rsid w:val="00F63574"/>
    <w:rsid w:val="00F64E20"/>
    <w:rsid w:val="00F74C1C"/>
    <w:rsid w:val="00F7669F"/>
    <w:rsid w:val="00F830D9"/>
    <w:rsid w:val="00F90525"/>
    <w:rsid w:val="00F9698C"/>
    <w:rsid w:val="00FC141D"/>
    <w:rsid w:val="00FC4D1B"/>
    <w:rsid w:val="00FC723B"/>
    <w:rsid w:val="00FD2CD2"/>
    <w:rsid w:val="00FE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7AF42C"/>
  <w15:docId w15:val="{53673269-68C3-49E5-9712-A59DE46E6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立法院第7屆第1會期外交及國防委員會第1次召集委員會議</dc:title>
  <dc:creator>ly</dc:creator>
  <cp:lastModifiedBy>user</cp:lastModifiedBy>
  <cp:revision>3</cp:revision>
  <cp:lastPrinted>2022-09-28T02:26:00Z</cp:lastPrinted>
  <dcterms:created xsi:type="dcterms:W3CDTF">2022-09-27T00:47:00Z</dcterms:created>
  <dcterms:modified xsi:type="dcterms:W3CDTF">2022-09-28T02:59:00Z</dcterms:modified>
</cp:coreProperties>
</file>