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97" w:rsidRPr="0070607F" w:rsidRDefault="00D445B4" w:rsidP="0081139A">
      <w:pPr>
        <w:pStyle w:val="aa"/>
        <w:rPr>
          <w:spacing w:val="-20"/>
        </w:rPr>
      </w:pPr>
      <w:bookmarkStart w:id="0" w:name="_GoBack"/>
      <w:bookmarkEnd w:id="0"/>
      <w:r w:rsidRPr="0070607F">
        <w:rPr>
          <w:rFonts w:hint="eastAsia"/>
          <w:spacing w:val="-20"/>
        </w:rPr>
        <w:t>桃園國際機場股份有限公司</w:t>
      </w:r>
      <w:proofErr w:type="gramStart"/>
      <w:r w:rsidRPr="0070607F">
        <w:rPr>
          <w:rFonts w:hint="eastAsia"/>
          <w:spacing w:val="-20"/>
        </w:rPr>
        <w:t>1</w:t>
      </w:r>
      <w:r w:rsidR="007F3A69" w:rsidRPr="0070607F">
        <w:rPr>
          <w:rFonts w:hint="eastAsia"/>
          <w:spacing w:val="-20"/>
        </w:rPr>
        <w:t>1</w:t>
      </w:r>
      <w:r w:rsidR="00B365BE">
        <w:rPr>
          <w:rFonts w:hint="eastAsia"/>
          <w:spacing w:val="-20"/>
        </w:rPr>
        <w:t>2</w:t>
      </w:r>
      <w:proofErr w:type="gramEnd"/>
      <w:r w:rsidRPr="0070607F">
        <w:rPr>
          <w:rFonts w:hint="eastAsia"/>
          <w:spacing w:val="-20"/>
        </w:rPr>
        <w:t>年度營業預算評估報告</w:t>
      </w:r>
    </w:p>
    <w:p w:rsidR="0081139A" w:rsidRPr="0070607F" w:rsidRDefault="002167E4" w:rsidP="008E0D5A">
      <w:pPr>
        <w:pStyle w:val="a8"/>
        <w:ind w:firstLine="566"/>
      </w:pPr>
      <w:r w:rsidRPr="0070607F">
        <w:rPr>
          <w:rFonts w:hint="eastAsia"/>
        </w:rPr>
        <w:t>桃園國際機場股份有限公司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以下簡稱機場公司</w:t>
      </w:r>
      <w:r w:rsidR="0071774D" w:rsidRPr="0070607F">
        <w:rPr>
          <w:rFonts w:hint="eastAsia"/>
        </w:rPr>
        <w:t>)</w:t>
      </w:r>
      <w:r w:rsidRPr="0070607F">
        <w:rPr>
          <w:rFonts w:hint="eastAsia"/>
        </w:rPr>
        <w:t>主要任務為開發、營運及管理桃園國際機場</w:t>
      </w:r>
      <w:r w:rsidR="00C5536F" w:rsidRPr="0070607F">
        <w:rPr>
          <w:rFonts w:hint="eastAsia"/>
        </w:rPr>
        <w:t>園區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含機場專用區及其區內或毗鄰之自由貿易港區</w:t>
      </w:r>
      <w:r w:rsidR="0071774D" w:rsidRPr="0070607F">
        <w:rPr>
          <w:rFonts w:hint="eastAsia"/>
        </w:rPr>
        <w:t>)</w:t>
      </w:r>
      <w:r w:rsidR="0094134E">
        <w:rPr>
          <w:rFonts w:hint="eastAsia"/>
        </w:rPr>
        <w:t>，其願景為創造國門榮耀，推動桃園機場成為用心連接世界之門戶機場</w:t>
      </w:r>
      <w:r w:rsidR="0094134E">
        <w:rPr>
          <w:rStyle w:val="af8"/>
        </w:rPr>
        <w:footnoteReference w:id="1"/>
      </w:r>
      <w:r w:rsidRPr="0070607F">
        <w:rPr>
          <w:rFonts w:hint="eastAsia"/>
        </w:rPr>
        <w:t>。</w:t>
      </w:r>
      <w:r w:rsidR="00773CFC" w:rsidRPr="0070607F">
        <w:rPr>
          <w:rFonts w:hint="eastAsia"/>
        </w:rPr>
        <w:t>該公司</w:t>
      </w:r>
      <w:proofErr w:type="gramStart"/>
      <w:r w:rsidR="00773CFC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B365BE">
        <w:rPr>
          <w:rFonts w:hint="eastAsia"/>
        </w:rPr>
        <w:t>2</w:t>
      </w:r>
      <w:proofErr w:type="gramEnd"/>
      <w:r w:rsidR="00773CFC" w:rsidRPr="0070607F">
        <w:rPr>
          <w:rFonts w:hint="eastAsia"/>
        </w:rPr>
        <w:t>年度預算案編列營業收入</w:t>
      </w:r>
      <w:r w:rsidR="00B365BE">
        <w:rPr>
          <w:rFonts w:hint="eastAsia"/>
        </w:rPr>
        <w:t>93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8,974</w:t>
      </w:r>
      <w:r w:rsidR="00773CFC" w:rsidRPr="0070607F">
        <w:rPr>
          <w:rFonts w:hint="eastAsia"/>
        </w:rPr>
        <w:t>萬元，營業成本</w:t>
      </w:r>
      <w:r w:rsidR="00DA6EDC">
        <w:rPr>
          <w:rFonts w:hint="eastAsia"/>
        </w:rPr>
        <w:t>133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1,010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3</w:t>
      </w:r>
      <w:r w:rsidR="0070607F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元，營業費用</w:t>
      </w:r>
      <w:r w:rsidR="00DA6EDC">
        <w:rPr>
          <w:rFonts w:hint="eastAsia"/>
        </w:rPr>
        <w:t>18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5,019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9</w:t>
      </w:r>
      <w:r w:rsidR="008307E8" w:rsidRPr="0070607F">
        <w:rPr>
          <w:rFonts w:hint="eastAsia"/>
        </w:rPr>
        <w:t>千</w:t>
      </w:r>
      <w:r w:rsidR="00773CFC" w:rsidRPr="0070607F">
        <w:rPr>
          <w:rFonts w:hint="eastAsia"/>
        </w:rPr>
        <w:t>元，營業外收入</w:t>
      </w:r>
      <w:r w:rsidR="00DA6EDC">
        <w:rPr>
          <w:rFonts w:hint="eastAsia"/>
        </w:rPr>
        <w:t>3,759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5千</w:t>
      </w:r>
      <w:r w:rsidR="00773CFC" w:rsidRPr="0070607F">
        <w:rPr>
          <w:rFonts w:hint="eastAsia"/>
        </w:rPr>
        <w:t>元，營業外費用</w:t>
      </w:r>
      <w:r w:rsidR="00DA6EDC">
        <w:rPr>
          <w:rFonts w:hint="eastAsia"/>
        </w:rPr>
        <w:t>2</w:t>
      </w:r>
      <w:r w:rsidR="0070607F" w:rsidRPr="0070607F">
        <w:rPr>
          <w:rFonts w:hint="eastAsia"/>
          <w:lang w:eastAsia="zh-HK"/>
        </w:rPr>
        <w:t>億</w:t>
      </w:r>
      <w:r w:rsidR="00DA6EDC">
        <w:rPr>
          <w:rFonts w:hint="eastAsia"/>
        </w:rPr>
        <w:t>6,225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7</w:t>
      </w:r>
      <w:r w:rsidR="007F3A69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</w:t>
      </w:r>
      <w:proofErr w:type="gramStart"/>
      <w:r w:rsidR="00773CFC" w:rsidRPr="0070607F">
        <w:rPr>
          <w:rFonts w:hint="eastAsia"/>
        </w:rPr>
        <w:t>本期淨</w:t>
      </w:r>
      <w:r w:rsidR="0070607F" w:rsidRPr="0070607F">
        <w:rPr>
          <w:rFonts w:hint="eastAsia"/>
          <w:lang w:eastAsia="zh-HK"/>
        </w:rPr>
        <w:t>損</w:t>
      </w:r>
      <w:proofErr w:type="gramEnd"/>
      <w:r w:rsidR="00DA6EDC">
        <w:rPr>
          <w:rFonts w:hint="eastAsia"/>
        </w:rPr>
        <w:t>59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9,522</w:t>
      </w:r>
      <w:r w:rsidR="00ED1830" w:rsidRPr="0070607F">
        <w:rPr>
          <w:rFonts w:hint="eastAsia"/>
        </w:rPr>
        <w:t>萬</w:t>
      </w:r>
      <w:r w:rsidR="00DA6EDC">
        <w:rPr>
          <w:rFonts w:hint="eastAsia"/>
        </w:rPr>
        <w:t>4</w:t>
      </w:r>
      <w:r w:rsidR="00773CFC" w:rsidRPr="0070607F">
        <w:rPr>
          <w:rFonts w:hint="eastAsia"/>
        </w:rPr>
        <w:t>千</w:t>
      </w:r>
      <w:r w:rsidR="008307E8" w:rsidRPr="0070607F">
        <w:rPr>
          <w:rFonts w:hint="eastAsia"/>
        </w:rPr>
        <w:t>元</w:t>
      </w:r>
      <w:r w:rsidR="00773CFC" w:rsidRPr="0070607F">
        <w:rPr>
          <w:rFonts w:hint="eastAsia"/>
        </w:rPr>
        <w:t>，較</w:t>
      </w:r>
      <w:proofErr w:type="gramStart"/>
      <w:r w:rsidR="00773CFC" w:rsidRPr="0070607F">
        <w:rPr>
          <w:rFonts w:hint="eastAsia"/>
        </w:rPr>
        <w:t>1</w:t>
      </w:r>
      <w:r w:rsidR="00DA6EDC">
        <w:rPr>
          <w:rFonts w:hint="eastAsia"/>
        </w:rPr>
        <w:t>11</w:t>
      </w:r>
      <w:proofErr w:type="gramEnd"/>
      <w:r w:rsidR="00773CFC" w:rsidRPr="0070607F">
        <w:rPr>
          <w:rFonts w:hint="eastAsia"/>
        </w:rPr>
        <w:t>年度</w:t>
      </w:r>
      <w:r w:rsidR="00DA6EDC">
        <w:rPr>
          <w:rFonts w:hint="eastAsia"/>
        </w:rPr>
        <w:t>預算案減少3億3</w:t>
      </w:r>
      <w:r w:rsidR="00DA6EDC">
        <w:t>,</w:t>
      </w:r>
      <w:r w:rsidR="00DA6EDC">
        <w:rPr>
          <w:rFonts w:hint="eastAsia"/>
        </w:rPr>
        <w:t>577萬9千元(減幅5.3%)</w:t>
      </w:r>
      <w:r w:rsidR="0081139A" w:rsidRPr="0070607F">
        <w:rPr>
          <w:rFonts w:hint="eastAsia"/>
        </w:rPr>
        <w:t>。謹就機場公司</w:t>
      </w:r>
      <w:proofErr w:type="gramStart"/>
      <w:r w:rsidR="0081139A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DA6EDC">
        <w:rPr>
          <w:rFonts w:hint="eastAsia"/>
        </w:rPr>
        <w:t>2</w:t>
      </w:r>
      <w:proofErr w:type="gramEnd"/>
      <w:r w:rsidR="0081139A" w:rsidRPr="0070607F">
        <w:rPr>
          <w:rFonts w:hint="eastAsia"/>
        </w:rPr>
        <w:t>年度營業預算案評估如下：</w:t>
      </w:r>
    </w:p>
    <w:p w:rsidR="00FA4403" w:rsidRPr="00697EC2" w:rsidRDefault="00FA4403" w:rsidP="00FA4403">
      <w:pPr>
        <w:pStyle w:val="14"/>
        <w:ind w:left="567" w:hanging="567"/>
      </w:pPr>
      <w:bookmarkStart w:id="1" w:name="_Toc110352886"/>
      <w:bookmarkStart w:id="2" w:name="_Toc117107697"/>
      <w:r w:rsidRPr="00FA4403">
        <w:rPr>
          <w:rFonts w:hint="eastAsia"/>
        </w:rPr>
        <w:t>一０</w:t>
      </w:r>
      <w:r w:rsidRPr="00697EC2">
        <w:rPr>
          <w:rFonts w:hint="eastAsia"/>
        </w:rPr>
        <w:t>、機場公司</w:t>
      </w:r>
      <w:proofErr w:type="gramStart"/>
      <w:r w:rsidRPr="00697EC2">
        <w:rPr>
          <w:rFonts w:hint="eastAsia"/>
        </w:rPr>
        <w:t>112</w:t>
      </w:r>
      <w:proofErr w:type="gramEnd"/>
      <w:r w:rsidRPr="00697EC2">
        <w:rPr>
          <w:rFonts w:hint="eastAsia"/>
        </w:rPr>
        <w:t>年度增資</w:t>
      </w:r>
      <w:r>
        <w:rPr>
          <w:rFonts w:hint="eastAsia"/>
        </w:rPr>
        <w:t>150</w:t>
      </w:r>
      <w:r w:rsidRPr="00697EC2">
        <w:rPr>
          <w:rFonts w:hint="eastAsia"/>
        </w:rPr>
        <w:t>億元以改善財務結構，惟仍待落實債務管理措施，</w:t>
      </w:r>
      <w:proofErr w:type="gramStart"/>
      <w:r>
        <w:rPr>
          <w:rFonts w:hint="eastAsia"/>
        </w:rPr>
        <w:t>並</w:t>
      </w:r>
      <w:r w:rsidRPr="00697EC2">
        <w:rPr>
          <w:rFonts w:hint="eastAsia"/>
        </w:rPr>
        <w:t>妥作資金</w:t>
      </w:r>
      <w:proofErr w:type="gramEnd"/>
      <w:r w:rsidRPr="00697EC2">
        <w:rPr>
          <w:rFonts w:hint="eastAsia"/>
        </w:rPr>
        <w:t>財務規劃</w:t>
      </w:r>
      <w:bookmarkEnd w:id="1"/>
      <w:bookmarkEnd w:id="2"/>
    </w:p>
    <w:p w:rsidR="00FA4403" w:rsidRDefault="00FA4403" w:rsidP="00FA4403">
      <w:pPr>
        <w:ind w:left="566" w:firstLine="566"/>
      </w:pPr>
      <w:r>
        <w:rPr>
          <w:rFonts w:hint="eastAsia"/>
        </w:rPr>
        <w:t>機場公司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</w:t>
      </w:r>
      <w:r w:rsidRPr="00FA4403">
        <w:rPr>
          <w:rFonts w:hint="eastAsia"/>
          <w:color w:val="000000"/>
        </w:rPr>
        <w:t>於資產負債預計表編列「權益-資本」</w:t>
      </w:r>
      <w:r w:rsidR="007C2DE0">
        <w:rPr>
          <w:rFonts w:hint="eastAsia"/>
          <w:color w:val="000000"/>
        </w:rPr>
        <w:t>407</w:t>
      </w:r>
      <w:r w:rsidR="00804CF3">
        <w:rPr>
          <w:color w:val="000000"/>
        </w:rPr>
        <w:t>.32</w:t>
      </w:r>
      <w:r w:rsidRPr="00FA4403">
        <w:rPr>
          <w:rFonts w:hint="eastAsia"/>
          <w:color w:val="000000"/>
        </w:rPr>
        <w:t>億元，較</w:t>
      </w:r>
      <w:proofErr w:type="gramStart"/>
      <w:r w:rsidRPr="00FA4403">
        <w:rPr>
          <w:rFonts w:hint="eastAsia"/>
          <w:color w:val="000000"/>
        </w:rPr>
        <w:t>111</w:t>
      </w:r>
      <w:proofErr w:type="gramEnd"/>
      <w:r w:rsidRPr="00FA4403">
        <w:rPr>
          <w:rFonts w:hint="eastAsia"/>
          <w:color w:val="000000"/>
        </w:rPr>
        <w:t>年度預算案增加</w:t>
      </w:r>
      <w:r w:rsidR="007C2DE0">
        <w:rPr>
          <w:rFonts w:hint="eastAsia"/>
          <w:color w:val="000000"/>
        </w:rPr>
        <w:t>150</w:t>
      </w:r>
      <w:r w:rsidRPr="00FA4403">
        <w:rPr>
          <w:rFonts w:hint="eastAsia"/>
          <w:color w:val="000000"/>
        </w:rPr>
        <w:t>億元(增幅</w:t>
      </w:r>
      <w:r w:rsidR="007C2DE0">
        <w:rPr>
          <w:rFonts w:hint="eastAsia"/>
          <w:color w:val="000000"/>
        </w:rPr>
        <w:t>58.29</w:t>
      </w:r>
      <w:r w:rsidRPr="00FA4403">
        <w:rPr>
          <w:rFonts w:hint="eastAsia"/>
          <w:color w:val="000000"/>
        </w:rPr>
        <w:t>%，</w:t>
      </w:r>
      <w:proofErr w:type="gramStart"/>
      <w:r w:rsidRPr="00FA4403">
        <w:rPr>
          <w:rFonts w:hint="eastAsia"/>
          <w:color w:val="000000"/>
        </w:rPr>
        <w:t>詳表</w:t>
      </w:r>
      <w:proofErr w:type="gramEnd"/>
      <w:r w:rsidRPr="00FA4403">
        <w:rPr>
          <w:rFonts w:hint="eastAsia"/>
          <w:color w:val="000000"/>
        </w:rPr>
        <w:t>1)，主要係交通部增資協助該公司</w:t>
      </w:r>
      <w:r w:rsidR="0022795A">
        <w:rPr>
          <w:rFonts w:hint="eastAsia"/>
          <w:color w:val="000000"/>
        </w:rPr>
        <w:t>辦理重大建設計畫等</w:t>
      </w:r>
      <w:r w:rsidRPr="00FA4403">
        <w:rPr>
          <w:rFonts w:hint="eastAsia"/>
          <w:color w:val="000000"/>
        </w:rPr>
        <w:t>相關經費。</w:t>
      </w:r>
      <w:r>
        <w:rPr>
          <w:rFonts w:hint="eastAsia"/>
        </w:rPr>
        <w:t>經查：</w:t>
      </w:r>
    </w:p>
    <w:p w:rsidR="00FA4403" w:rsidRPr="00943300" w:rsidRDefault="00FA4403" w:rsidP="000403E0">
      <w:pPr>
        <w:pStyle w:val="20"/>
        <w:spacing w:beforeLines="10" w:before="50"/>
        <w:ind w:leftChars="-29" w:left="-82"/>
        <w:rPr>
          <w:b/>
          <w:sz w:val="28"/>
        </w:rPr>
      </w:pPr>
      <w:r w:rsidRPr="008C39EB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Pr="008C39EB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 xml:space="preserve">107至112年度機場公司財務概況            </w:t>
      </w:r>
      <w:r w:rsidRPr="00495343">
        <w:rPr>
          <w:rFonts w:hint="eastAsia"/>
        </w:rPr>
        <w:t>單位：</w:t>
      </w:r>
      <w:r>
        <w:rPr>
          <w:rFonts w:hint="eastAsia"/>
        </w:rPr>
        <w:t>新臺幣千元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110"/>
        <w:gridCol w:w="1110"/>
        <w:gridCol w:w="1111"/>
        <w:gridCol w:w="1110"/>
        <w:gridCol w:w="1110"/>
        <w:gridCol w:w="1111"/>
      </w:tblGrid>
      <w:tr w:rsidR="00FA4403" w:rsidRPr="00160C81" w:rsidTr="009C1977">
        <w:trPr>
          <w:tblHeader/>
        </w:trPr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center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科目</w:t>
            </w:r>
          </w:p>
        </w:tc>
        <w:tc>
          <w:tcPr>
            <w:tcW w:w="111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center"/>
              <w:rPr>
                <w:spacing w:val="-22"/>
                <w:szCs w:val="24"/>
              </w:rPr>
            </w:pPr>
            <w:proofErr w:type="gramStart"/>
            <w:r w:rsidRPr="009C1977">
              <w:rPr>
                <w:rFonts w:hint="eastAsia"/>
                <w:spacing w:val="-22"/>
                <w:szCs w:val="24"/>
              </w:rPr>
              <w:t>107</w:t>
            </w:r>
            <w:proofErr w:type="gramEnd"/>
            <w:r w:rsidRPr="009C1977">
              <w:rPr>
                <w:rFonts w:hint="eastAsia"/>
                <w:spacing w:val="-22"/>
                <w:szCs w:val="24"/>
              </w:rPr>
              <w:t>年度</w:t>
            </w:r>
          </w:p>
        </w:tc>
        <w:tc>
          <w:tcPr>
            <w:tcW w:w="111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center"/>
              <w:rPr>
                <w:spacing w:val="-22"/>
                <w:szCs w:val="24"/>
              </w:rPr>
            </w:pPr>
            <w:proofErr w:type="gramStart"/>
            <w:r w:rsidRPr="009C1977">
              <w:rPr>
                <w:rFonts w:hint="eastAsia"/>
                <w:spacing w:val="-22"/>
                <w:szCs w:val="24"/>
              </w:rPr>
              <w:t>108</w:t>
            </w:r>
            <w:proofErr w:type="gramEnd"/>
            <w:r w:rsidRPr="009C1977">
              <w:rPr>
                <w:rFonts w:hint="eastAsia"/>
                <w:spacing w:val="-22"/>
                <w:szCs w:val="24"/>
              </w:rPr>
              <w:t>年度</w:t>
            </w:r>
          </w:p>
        </w:tc>
        <w:tc>
          <w:tcPr>
            <w:tcW w:w="111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center"/>
              <w:rPr>
                <w:spacing w:val="-22"/>
                <w:szCs w:val="24"/>
              </w:rPr>
            </w:pPr>
            <w:proofErr w:type="gramStart"/>
            <w:r w:rsidRPr="009C1977">
              <w:rPr>
                <w:rFonts w:hint="eastAsia"/>
                <w:spacing w:val="-22"/>
                <w:szCs w:val="24"/>
              </w:rPr>
              <w:t>109</w:t>
            </w:r>
            <w:proofErr w:type="gramEnd"/>
            <w:r w:rsidRPr="009C1977">
              <w:rPr>
                <w:rFonts w:hint="eastAsia"/>
                <w:spacing w:val="-22"/>
                <w:szCs w:val="24"/>
              </w:rPr>
              <w:t>年度</w:t>
            </w:r>
          </w:p>
        </w:tc>
        <w:tc>
          <w:tcPr>
            <w:tcW w:w="111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03" w:rsidRPr="006175F0" w:rsidRDefault="00FA4403" w:rsidP="006175F0">
            <w:pPr>
              <w:pStyle w:val="142"/>
              <w:ind w:leftChars="-19" w:left="-54" w:rightChars="-22" w:right="-62"/>
              <w:jc w:val="center"/>
              <w:rPr>
                <w:rFonts w:hint="eastAsia"/>
                <w:spacing w:val="-22"/>
                <w:szCs w:val="24"/>
              </w:rPr>
            </w:pPr>
            <w:proofErr w:type="gramStart"/>
            <w:r w:rsidRPr="009C1977">
              <w:rPr>
                <w:rFonts w:hint="eastAsia"/>
                <w:spacing w:val="-22"/>
                <w:szCs w:val="24"/>
              </w:rPr>
              <w:t>110</w:t>
            </w:r>
            <w:proofErr w:type="gramEnd"/>
            <w:r w:rsidRPr="009C1977">
              <w:rPr>
                <w:rFonts w:hint="eastAsia"/>
                <w:spacing w:val="-22"/>
                <w:szCs w:val="24"/>
              </w:rPr>
              <w:t>年度</w:t>
            </w:r>
          </w:p>
        </w:tc>
        <w:tc>
          <w:tcPr>
            <w:tcW w:w="111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center"/>
              <w:rPr>
                <w:spacing w:val="-22"/>
                <w:szCs w:val="24"/>
              </w:rPr>
            </w:pPr>
            <w:proofErr w:type="gramStart"/>
            <w:r w:rsidRPr="009C1977">
              <w:rPr>
                <w:rFonts w:hint="eastAsia"/>
                <w:spacing w:val="-22"/>
                <w:szCs w:val="24"/>
              </w:rPr>
              <w:t>111</w:t>
            </w:r>
            <w:proofErr w:type="gramEnd"/>
            <w:r w:rsidRPr="009C1977">
              <w:rPr>
                <w:rFonts w:hint="eastAsia"/>
                <w:spacing w:val="-22"/>
                <w:szCs w:val="24"/>
              </w:rPr>
              <w:t>年度</w:t>
            </w:r>
          </w:p>
        </w:tc>
        <w:tc>
          <w:tcPr>
            <w:tcW w:w="1111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A4403" w:rsidRPr="001F50E7" w:rsidRDefault="00FA4403" w:rsidP="001F50E7">
            <w:pPr>
              <w:pStyle w:val="142"/>
              <w:ind w:leftChars="-19" w:left="-54" w:rightChars="-22" w:right="-62"/>
              <w:jc w:val="center"/>
              <w:rPr>
                <w:rFonts w:hint="eastAsia"/>
                <w:spacing w:val="-22"/>
                <w:szCs w:val="24"/>
              </w:rPr>
            </w:pPr>
            <w:proofErr w:type="gramStart"/>
            <w:r w:rsidRPr="009C1977">
              <w:rPr>
                <w:rFonts w:hint="eastAsia"/>
                <w:spacing w:val="-22"/>
                <w:szCs w:val="24"/>
              </w:rPr>
              <w:t>112</w:t>
            </w:r>
            <w:proofErr w:type="gramEnd"/>
            <w:r w:rsidRPr="009C1977">
              <w:rPr>
                <w:rFonts w:hint="eastAsia"/>
                <w:spacing w:val="-22"/>
                <w:szCs w:val="24"/>
              </w:rPr>
              <w:t>年度</w:t>
            </w: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b/>
                <w:spacing w:val="-22"/>
                <w:szCs w:val="24"/>
              </w:rPr>
            </w:pPr>
            <w:r w:rsidRPr="009C1977">
              <w:rPr>
                <w:rFonts w:hint="eastAsia"/>
                <w:b/>
                <w:spacing w:val="-22"/>
                <w:szCs w:val="24"/>
              </w:rPr>
              <w:t>損益表科目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1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1" w:type="dxa"/>
            <w:tcBorders>
              <w:righ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淨利(淨損)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7,266,928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8,078,174</w:t>
            </w:r>
          </w:p>
        </w:tc>
        <w:tc>
          <w:tcPr>
            <w:tcW w:w="1111" w:type="dxa"/>
            <w:tcBorders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color w:val="FF0000"/>
                <w:spacing w:val="-22"/>
                <w:szCs w:val="24"/>
              </w:rPr>
              <w:t>-1,908,266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color w:val="FF0000"/>
                <w:spacing w:val="-22"/>
                <w:szCs w:val="24"/>
              </w:rPr>
              <w:t>-3,162,133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color w:val="FF0000"/>
                <w:spacing w:val="-22"/>
                <w:szCs w:val="24"/>
              </w:rPr>
              <w:t>-6</w:t>
            </w:r>
            <w:r w:rsidRPr="009C1977">
              <w:rPr>
                <w:color w:val="FF0000"/>
                <w:spacing w:val="-22"/>
                <w:szCs w:val="24"/>
              </w:rPr>
              <w:t>,331,003</w:t>
            </w:r>
          </w:p>
        </w:tc>
        <w:tc>
          <w:tcPr>
            <w:tcW w:w="1111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FA4403" w:rsidRPr="00B0208E" w:rsidRDefault="00B0208E" w:rsidP="009C197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 w:rsidRPr="00B0208E">
              <w:rPr>
                <w:rFonts w:hint="eastAsia"/>
                <w:color w:val="FF0000"/>
                <w:spacing w:val="-22"/>
                <w:szCs w:val="24"/>
              </w:rPr>
              <w:t>-5,995,224</w:t>
            </w:r>
          </w:p>
        </w:tc>
      </w:tr>
      <w:tr w:rsidR="00FA4403" w:rsidRPr="00160C81" w:rsidTr="009C1977">
        <w:tc>
          <w:tcPr>
            <w:tcW w:w="1951" w:type="dxa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b/>
                <w:spacing w:val="-22"/>
                <w:szCs w:val="24"/>
              </w:rPr>
            </w:pPr>
            <w:r w:rsidRPr="009C1977">
              <w:rPr>
                <w:rFonts w:hint="eastAsia"/>
                <w:b/>
                <w:spacing w:val="-22"/>
                <w:szCs w:val="24"/>
              </w:rPr>
              <w:t>資產負債表科目</w:t>
            </w:r>
          </w:p>
        </w:tc>
        <w:tc>
          <w:tcPr>
            <w:tcW w:w="1110" w:type="dxa"/>
            <w:tcBorders>
              <w:top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0" w:type="dxa"/>
            <w:tcBorders>
              <w:top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1" w:type="dxa"/>
            <w:tcBorders>
              <w:top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0" w:type="dxa"/>
            <w:tcBorders>
              <w:top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0" w:type="dxa"/>
            <w:tcBorders>
              <w:top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  <w:tc>
          <w:tcPr>
            <w:tcW w:w="1111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資產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4</w:t>
            </w:r>
            <w:r w:rsidRPr="009C1977">
              <w:rPr>
                <w:spacing w:val="-22"/>
                <w:szCs w:val="24"/>
              </w:rPr>
              <w:t>9,290,161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51,463,564</w:t>
            </w:r>
          </w:p>
        </w:tc>
        <w:tc>
          <w:tcPr>
            <w:tcW w:w="1111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47,633,771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49,542,456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B0208E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63,</w:t>
            </w:r>
            <w:r w:rsidR="00B0208E">
              <w:rPr>
                <w:spacing w:val="-22"/>
                <w:szCs w:val="24"/>
              </w:rPr>
              <w:t>303</w:t>
            </w:r>
            <w:r w:rsidR="00B0208E">
              <w:rPr>
                <w:rFonts w:hint="eastAsia"/>
                <w:spacing w:val="-22"/>
                <w:szCs w:val="24"/>
              </w:rPr>
              <w:t>,073</w:t>
            </w:r>
          </w:p>
        </w:tc>
        <w:tc>
          <w:tcPr>
            <w:tcW w:w="1111" w:type="dxa"/>
            <w:tcBorders>
              <w:right w:val="single" w:sz="12" w:space="0" w:color="auto"/>
            </w:tcBorders>
            <w:shd w:val="clear" w:color="auto" w:fill="auto"/>
          </w:tcPr>
          <w:p w:rsidR="00FA4403" w:rsidRPr="009C1977" w:rsidRDefault="00B0208E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75</w:t>
            </w:r>
            <w:r>
              <w:rPr>
                <w:spacing w:val="-22"/>
                <w:szCs w:val="24"/>
              </w:rPr>
              <w:t>,142,070</w:t>
            </w: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 xml:space="preserve">  流動資產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11</w:t>
            </w:r>
            <w:r w:rsidRPr="009C1977">
              <w:rPr>
                <w:spacing w:val="-22"/>
                <w:szCs w:val="24"/>
              </w:rPr>
              <w:t>,874,927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13,392,495</w:t>
            </w:r>
          </w:p>
        </w:tc>
        <w:tc>
          <w:tcPr>
            <w:tcW w:w="1111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7,501,893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6,952,634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B0208E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10,882,514</w:t>
            </w:r>
          </w:p>
        </w:tc>
        <w:tc>
          <w:tcPr>
            <w:tcW w:w="1111" w:type="dxa"/>
            <w:tcBorders>
              <w:right w:val="single" w:sz="12" w:space="0" w:color="auto"/>
            </w:tcBorders>
            <w:shd w:val="clear" w:color="auto" w:fill="auto"/>
          </w:tcPr>
          <w:p w:rsidR="00FA4403" w:rsidRPr="009C1977" w:rsidRDefault="00B0208E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10,553,628</w:t>
            </w: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負債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10,025,919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9,374,358</w:t>
            </w:r>
          </w:p>
        </w:tc>
        <w:tc>
          <w:tcPr>
            <w:tcW w:w="1111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7,444,528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12,513,795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0A3056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28,576,732</w:t>
            </w:r>
          </w:p>
        </w:tc>
        <w:tc>
          <w:tcPr>
            <w:tcW w:w="1111" w:type="dxa"/>
            <w:tcBorders>
              <w:right w:val="single" w:sz="12" w:space="0" w:color="auto"/>
            </w:tcBorders>
            <w:shd w:val="clear" w:color="auto" w:fill="auto"/>
          </w:tcPr>
          <w:p w:rsidR="00FA4403" w:rsidRPr="009C1977" w:rsidRDefault="000A3056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31,410,953</w:t>
            </w: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 xml:space="preserve">  流動負債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8,960,010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8,353,339</w:t>
            </w:r>
          </w:p>
        </w:tc>
        <w:tc>
          <w:tcPr>
            <w:tcW w:w="1111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6,438,904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11,360,583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0A3056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11,973,551</w:t>
            </w:r>
          </w:p>
        </w:tc>
        <w:tc>
          <w:tcPr>
            <w:tcW w:w="1111" w:type="dxa"/>
            <w:tcBorders>
              <w:right w:val="single" w:sz="12" w:space="0" w:color="auto"/>
            </w:tcBorders>
            <w:shd w:val="clear" w:color="auto" w:fill="auto"/>
          </w:tcPr>
          <w:p w:rsidR="00FA4403" w:rsidRPr="009C1977" w:rsidRDefault="000A3056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14,807,772</w:t>
            </w: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權益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39,264,242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42,089,206</w:t>
            </w:r>
          </w:p>
        </w:tc>
        <w:tc>
          <w:tcPr>
            <w:tcW w:w="1111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40,189,243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37,028,661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0A3056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34,726,341</w:t>
            </w:r>
          </w:p>
        </w:tc>
        <w:tc>
          <w:tcPr>
            <w:tcW w:w="1111" w:type="dxa"/>
            <w:tcBorders>
              <w:right w:val="single" w:sz="12" w:space="0" w:color="auto"/>
            </w:tcBorders>
            <w:shd w:val="clear" w:color="auto" w:fill="auto"/>
          </w:tcPr>
          <w:p w:rsidR="00FA4403" w:rsidRPr="009C1977" w:rsidRDefault="000A3056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43,731,117</w:t>
            </w: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 xml:space="preserve">  資本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24,832,463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24,832,463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24,832,463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24,832,463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FA4403" w:rsidRPr="009C1977" w:rsidRDefault="000A3056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25,732,463</w:t>
            </w:r>
          </w:p>
        </w:tc>
        <w:tc>
          <w:tcPr>
            <w:tcW w:w="111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A4403" w:rsidRPr="000A3056" w:rsidRDefault="000A3056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0A3056">
              <w:rPr>
                <w:rFonts w:hint="eastAsia"/>
                <w:spacing w:val="-22"/>
                <w:szCs w:val="24"/>
              </w:rPr>
              <w:t>40,732,463</w:t>
            </w: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 xml:space="preserve">  保留盈餘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14,431,779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17,256,742</w:t>
            </w:r>
          </w:p>
        </w:tc>
        <w:tc>
          <w:tcPr>
            <w:tcW w:w="1111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15,356,780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12,196,198</w:t>
            </w:r>
          </w:p>
        </w:tc>
        <w:tc>
          <w:tcPr>
            <w:tcW w:w="1110" w:type="dxa"/>
            <w:shd w:val="clear" w:color="auto" w:fill="auto"/>
          </w:tcPr>
          <w:p w:rsidR="00FA4403" w:rsidRPr="009C1977" w:rsidRDefault="00AB17BC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8,993,878</w:t>
            </w:r>
          </w:p>
        </w:tc>
        <w:tc>
          <w:tcPr>
            <w:tcW w:w="1111" w:type="dxa"/>
            <w:tcBorders>
              <w:right w:val="single" w:sz="12" w:space="0" w:color="auto"/>
            </w:tcBorders>
            <w:shd w:val="clear" w:color="auto" w:fill="auto"/>
          </w:tcPr>
          <w:p w:rsidR="00FA4403" w:rsidRPr="009C1977" w:rsidRDefault="00AB17BC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2,998,654</w:t>
            </w: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103" w:left="292" w:rightChars="-22" w:right="-62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已指撥保留盈餘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14</w:t>
            </w:r>
            <w:r w:rsidRPr="009C1977">
              <w:rPr>
                <w:spacing w:val="-22"/>
                <w:szCs w:val="24"/>
              </w:rPr>
              <w:t>,431,779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17,256,742</w:t>
            </w:r>
          </w:p>
        </w:tc>
        <w:tc>
          <w:tcPr>
            <w:tcW w:w="1111" w:type="dxa"/>
            <w:tcBorders>
              <w:bottom w:val="sing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17</w:t>
            </w:r>
            <w:r w:rsidRPr="009C1977">
              <w:rPr>
                <w:spacing w:val="-22"/>
                <w:szCs w:val="24"/>
              </w:rPr>
              <w:t>,256,742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17,256,742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FA4403" w:rsidRPr="009C1977" w:rsidRDefault="00AB17BC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17,256,742</w:t>
            </w:r>
          </w:p>
        </w:tc>
        <w:tc>
          <w:tcPr>
            <w:tcW w:w="111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FA4403" w:rsidRPr="009C1977" w:rsidRDefault="00AB17BC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17,256,742</w:t>
            </w:r>
          </w:p>
        </w:tc>
      </w:tr>
      <w:tr w:rsidR="00FA4403" w:rsidRPr="00160C81" w:rsidTr="009C1977">
        <w:tc>
          <w:tcPr>
            <w:tcW w:w="1951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FA4403" w:rsidRPr="007B43B3" w:rsidRDefault="00FA4403" w:rsidP="009C1977">
            <w:pPr>
              <w:pStyle w:val="142"/>
              <w:ind w:leftChars="103" w:left="292" w:rightChars="-22" w:right="-62"/>
              <w:rPr>
                <w:color w:val="000000"/>
                <w:spacing w:val="-22"/>
                <w:szCs w:val="24"/>
              </w:rPr>
            </w:pPr>
            <w:r w:rsidRPr="007B43B3">
              <w:rPr>
                <w:rFonts w:hint="eastAsia"/>
                <w:color w:val="000000"/>
                <w:spacing w:val="-22"/>
                <w:szCs w:val="24"/>
              </w:rPr>
              <w:lastRenderedPageBreak/>
              <w:t>累積虧損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-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-</w:t>
            </w:r>
          </w:p>
        </w:tc>
        <w:tc>
          <w:tcPr>
            <w:tcW w:w="1111" w:type="dxa"/>
            <w:tcBorders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color w:val="FF0000"/>
                <w:spacing w:val="-22"/>
                <w:szCs w:val="24"/>
              </w:rPr>
              <w:t>1,899,962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 w:rsidRPr="009C1977">
              <w:rPr>
                <w:rFonts w:hint="eastAsia"/>
                <w:color w:val="FF0000"/>
                <w:spacing w:val="-22"/>
                <w:szCs w:val="24"/>
              </w:rPr>
              <w:t>5,060,545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shd w:val="clear" w:color="auto" w:fill="auto"/>
          </w:tcPr>
          <w:p w:rsidR="00FA4403" w:rsidRPr="00AB17BC" w:rsidRDefault="00AB17BC" w:rsidP="009C197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 w:rsidRPr="00AB17BC">
              <w:rPr>
                <w:rFonts w:hint="eastAsia"/>
                <w:color w:val="FF0000"/>
                <w:spacing w:val="-22"/>
                <w:szCs w:val="24"/>
              </w:rPr>
              <w:t>8,262,864</w:t>
            </w:r>
          </w:p>
        </w:tc>
        <w:tc>
          <w:tcPr>
            <w:tcW w:w="1111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FA4403" w:rsidRPr="00AB17BC" w:rsidRDefault="00AB17BC" w:rsidP="009C197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 w:rsidRPr="00AB17BC">
              <w:rPr>
                <w:rFonts w:hint="eastAsia"/>
                <w:color w:val="FF0000"/>
                <w:spacing w:val="-22"/>
                <w:szCs w:val="24"/>
              </w:rPr>
              <w:t>14,258,088</w:t>
            </w:r>
          </w:p>
        </w:tc>
      </w:tr>
      <w:tr w:rsidR="00FA4403" w:rsidRPr="00160C81" w:rsidTr="009C1977">
        <w:tc>
          <w:tcPr>
            <w:tcW w:w="1951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rightChars="-22" w:right="-62"/>
              <w:rPr>
                <w:b/>
                <w:spacing w:val="-22"/>
                <w:szCs w:val="24"/>
              </w:rPr>
            </w:pPr>
            <w:r w:rsidRPr="009C1977">
              <w:rPr>
                <w:rFonts w:hint="eastAsia"/>
                <w:b/>
                <w:spacing w:val="-22"/>
                <w:szCs w:val="24"/>
              </w:rPr>
              <w:t>營運資金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2,914,917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5,039,156</w:t>
            </w:r>
          </w:p>
        </w:tc>
        <w:tc>
          <w:tcPr>
            <w:tcW w:w="111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1,062,989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 w:rsidRPr="009C1977">
              <w:rPr>
                <w:rFonts w:hint="eastAsia"/>
                <w:color w:val="FF0000"/>
                <w:spacing w:val="-22"/>
                <w:szCs w:val="24"/>
              </w:rPr>
              <w:t>-4,407,949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E445AA" w:rsidRDefault="00E445AA" w:rsidP="009C197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 w:rsidRPr="00E445AA">
              <w:rPr>
                <w:rFonts w:hint="eastAsia"/>
                <w:color w:val="FF0000"/>
                <w:spacing w:val="-22"/>
                <w:szCs w:val="24"/>
              </w:rPr>
              <w:t>-1,091,037</w:t>
            </w:r>
          </w:p>
        </w:tc>
        <w:tc>
          <w:tcPr>
            <w:tcW w:w="1111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FA4403" w:rsidRPr="00E445AA" w:rsidRDefault="00E445AA" w:rsidP="009C197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 w:rsidRPr="00E445AA">
              <w:rPr>
                <w:rFonts w:hint="eastAsia"/>
                <w:color w:val="FF0000"/>
                <w:spacing w:val="-22"/>
                <w:szCs w:val="24"/>
              </w:rPr>
              <w:t>-4,254,144</w:t>
            </w:r>
          </w:p>
        </w:tc>
      </w:tr>
      <w:tr w:rsidR="00FA4403" w:rsidRPr="00160C81" w:rsidTr="009C1977">
        <w:tc>
          <w:tcPr>
            <w:tcW w:w="1951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rightChars="-22" w:right="-62"/>
              <w:rPr>
                <w:b/>
                <w:spacing w:val="-22"/>
                <w:szCs w:val="24"/>
              </w:rPr>
            </w:pPr>
            <w:r w:rsidRPr="009C1977">
              <w:rPr>
                <w:rFonts w:hint="eastAsia"/>
                <w:b/>
                <w:spacing w:val="-22"/>
                <w:szCs w:val="24"/>
              </w:rPr>
              <w:t>負債占資產比率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20.34</w:t>
            </w:r>
            <w:r w:rsidRPr="009C1977">
              <w:rPr>
                <w:spacing w:val="-22"/>
                <w:szCs w:val="24"/>
              </w:rPr>
              <w:t>%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18.22%</w:t>
            </w:r>
          </w:p>
        </w:tc>
        <w:tc>
          <w:tcPr>
            <w:tcW w:w="111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15.63%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color w:val="000000"/>
                <w:spacing w:val="-22"/>
                <w:szCs w:val="24"/>
              </w:rPr>
            </w:pPr>
            <w:r w:rsidRPr="009C1977">
              <w:rPr>
                <w:rFonts w:hint="eastAsia"/>
                <w:color w:val="000000"/>
                <w:spacing w:val="-22"/>
                <w:szCs w:val="24"/>
              </w:rPr>
              <w:t>25.26%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E445AA" w:rsidP="009C1977">
            <w:pPr>
              <w:pStyle w:val="142"/>
              <w:ind w:leftChars="-19" w:left="-54" w:rightChars="-22" w:right="-62"/>
              <w:jc w:val="right"/>
              <w:rPr>
                <w:color w:val="000000"/>
                <w:spacing w:val="-22"/>
                <w:szCs w:val="24"/>
              </w:rPr>
            </w:pPr>
            <w:r>
              <w:rPr>
                <w:color w:val="000000"/>
                <w:spacing w:val="-22"/>
                <w:szCs w:val="24"/>
              </w:rPr>
              <w:t>45.14</w:t>
            </w:r>
            <w:r w:rsidR="00FA4403" w:rsidRPr="009C1977">
              <w:rPr>
                <w:rFonts w:hint="eastAsia"/>
                <w:color w:val="000000"/>
                <w:spacing w:val="-22"/>
                <w:szCs w:val="24"/>
              </w:rPr>
              <w:t>%</w:t>
            </w:r>
          </w:p>
        </w:tc>
        <w:tc>
          <w:tcPr>
            <w:tcW w:w="1111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FA4403" w:rsidRPr="009C1977" w:rsidRDefault="00E445AA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>
              <w:rPr>
                <w:rFonts w:hint="eastAsia"/>
                <w:spacing w:val="-22"/>
                <w:szCs w:val="24"/>
              </w:rPr>
              <w:t>41.80%</w:t>
            </w:r>
          </w:p>
        </w:tc>
      </w:tr>
      <w:tr w:rsidR="00FA4403" w:rsidRPr="00160C81" w:rsidTr="009C1977">
        <w:tc>
          <w:tcPr>
            <w:tcW w:w="1951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rightChars="-22" w:right="-62"/>
              <w:rPr>
                <w:b/>
                <w:spacing w:val="-22"/>
                <w:szCs w:val="24"/>
              </w:rPr>
            </w:pPr>
            <w:r w:rsidRPr="009C1977">
              <w:rPr>
                <w:rFonts w:hint="eastAsia"/>
                <w:b/>
                <w:spacing w:val="-22"/>
                <w:szCs w:val="24"/>
              </w:rPr>
              <w:t>總資產報酬率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15.49</w:t>
            </w:r>
            <w:r w:rsidRPr="009C1977">
              <w:rPr>
                <w:spacing w:val="-22"/>
                <w:szCs w:val="24"/>
              </w:rPr>
              <w:t>%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spacing w:val="-22"/>
                <w:szCs w:val="24"/>
              </w:rPr>
              <w:t>16.04</w:t>
            </w:r>
            <w:r w:rsidRPr="009C1977">
              <w:rPr>
                <w:spacing w:val="-22"/>
                <w:szCs w:val="24"/>
              </w:rPr>
              <w:t>%</w:t>
            </w:r>
          </w:p>
        </w:tc>
        <w:tc>
          <w:tcPr>
            <w:tcW w:w="111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spacing w:val="-22"/>
                <w:szCs w:val="24"/>
              </w:rPr>
            </w:pPr>
            <w:r w:rsidRPr="009C1977">
              <w:rPr>
                <w:rFonts w:hint="eastAsia"/>
                <w:color w:val="FF0000"/>
                <w:spacing w:val="-22"/>
                <w:szCs w:val="24"/>
              </w:rPr>
              <w:t>-3.85%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FA4403" w:rsidP="009C197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 w:rsidRPr="009C1977">
              <w:rPr>
                <w:rFonts w:hint="eastAsia"/>
                <w:color w:val="FF0000"/>
                <w:spacing w:val="-22"/>
                <w:szCs w:val="24"/>
              </w:rPr>
              <w:t>-6.51</w:t>
            </w:r>
            <w:r w:rsidR="00E445AA">
              <w:rPr>
                <w:color w:val="FF0000"/>
                <w:spacing w:val="-22"/>
                <w:szCs w:val="24"/>
              </w:rPr>
              <w:t>%</w:t>
            </w:r>
          </w:p>
        </w:tc>
        <w:tc>
          <w:tcPr>
            <w:tcW w:w="111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A4403" w:rsidRPr="009C1977" w:rsidRDefault="00E445AA" w:rsidP="009C197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>
              <w:rPr>
                <w:rFonts w:hint="eastAsia"/>
                <w:color w:val="FF0000"/>
                <w:spacing w:val="-22"/>
                <w:szCs w:val="24"/>
              </w:rPr>
              <w:t>-11.22%</w:t>
            </w:r>
          </w:p>
        </w:tc>
        <w:tc>
          <w:tcPr>
            <w:tcW w:w="1111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FA4403" w:rsidRPr="00E445AA" w:rsidRDefault="00E445AA" w:rsidP="001F50E7">
            <w:pPr>
              <w:pStyle w:val="142"/>
              <w:ind w:leftChars="-19" w:left="-54" w:rightChars="-22" w:right="-62"/>
              <w:jc w:val="right"/>
              <w:rPr>
                <w:color w:val="FF0000"/>
                <w:spacing w:val="-22"/>
                <w:szCs w:val="24"/>
              </w:rPr>
            </w:pPr>
            <w:r w:rsidRPr="00E445AA">
              <w:rPr>
                <w:rFonts w:hint="eastAsia"/>
                <w:color w:val="FF0000"/>
                <w:spacing w:val="-22"/>
                <w:szCs w:val="24"/>
              </w:rPr>
              <w:t>-</w:t>
            </w:r>
            <w:r w:rsidR="001F50E7">
              <w:rPr>
                <w:color w:val="FF0000"/>
                <w:spacing w:val="-22"/>
                <w:szCs w:val="24"/>
              </w:rPr>
              <w:t>8.66</w:t>
            </w:r>
            <w:r w:rsidRPr="00E445AA">
              <w:rPr>
                <w:color w:val="FF0000"/>
                <w:spacing w:val="-22"/>
                <w:szCs w:val="24"/>
              </w:rPr>
              <w:t>%</w:t>
            </w:r>
          </w:p>
        </w:tc>
      </w:tr>
    </w:tbl>
    <w:p w:rsidR="00FA4403" w:rsidRDefault="00FA4403" w:rsidP="00FA4403">
      <w:pPr>
        <w:pStyle w:val="142"/>
        <w:ind w:leftChars="-20" w:left="1429" w:hangingChars="611" w:hanging="1486"/>
      </w:pPr>
      <w:r w:rsidRPr="00160C81">
        <w:rPr>
          <w:rFonts w:hint="eastAsia"/>
        </w:rPr>
        <w:lastRenderedPageBreak/>
        <w:t xml:space="preserve">說 </w:t>
      </w:r>
      <w:r>
        <w:rPr>
          <w:rFonts w:hint="eastAsia"/>
        </w:rPr>
        <w:t xml:space="preserve">  </w:t>
      </w:r>
      <w:r w:rsidRPr="00160C81">
        <w:rPr>
          <w:rFonts w:hint="eastAsia"/>
        </w:rPr>
        <w:t xml:space="preserve"> 明：</w:t>
      </w:r>
      <w:r>
        <w:rPr>
          <w:rFonts w:hint="eastAsia"/>
        </w:rPr>
        <w:t>1.本表107至</w:t>
      </w:r>
      <w:r w:rsidR="006175F0">
        <w:rPr>
          <w:rFonts w:hint="eastAsia"/>
        </w:rPr>
        <w:t>110</w:t>
      </w:r>
      <w:r>
        <w:rPr>
          <w:rFonts w:hint="eastAsia"/>
        </w:rPr>
        <w:t>年度為審定決算數、111至112年度為預算案數</w:t>
      </w:r>
      <w:r w:rsidR="00B0208E">
        <w:rPr>
          <w:rFonts w:hint="eastAsia"/>
        </w:rPr>
        <w:t>，惟</w:t>
      </w:r>
      <w:proofErr w:type="gramStart"/>
      <w:r w:rsidR="00B0208E">
        <w:rPr>
          <w:rFonts w:hint="eastAsia"/>
        </w:rPr>
        <w:t>111</w:t>
      </w:r>
      <w:proofErr w:type="gramEnd"/>
      <w:r w:rsidR="00B0208E">
        <w:rPr>
          <w:rFonts w:hint="eastAsia"/>
        </w:rPr>
        <w:t>年度資料為</w:t>
      </w:r>
      <w:proofErr w:type="gramStart"/>
      <w:r w:rsidR="00B0208E">
        <w:rPr>
          <w:rFonts w:hint="eastAsia"/>
        </w:rPr>
        <w:t>112</w:t>
      </w:r>
      <w:proofErr w:type="gramEnd"/>
      <w:r w:rsidR="00B0208E">
        <w:rPr>
          <w:rFonts w:hint="eastAsia"/>
        </w:rPr>
        <w:t>年度預算案列示之上年度</w:t>
      </w:r>
      <w:r w:rsidR="0045168A">
        <w:rPr>
          <w:rFonts w:hint="eastAsia"/>
        </w:rPr>
        <w:t>(底</w:t>
      </w:r>
      <w:r w:rsidR="0045168A">
        <w:t>)</w:t>
      </w:r>
      <w:r w:rsidR="00B0208E">
        <w:rPr>
          <w:rFonts w:hint="eastAsia"/>
        </w:rPr>
        <w:t>預算</w:t>
      </w:r>
      <w:r w:rsidR="0045168A">
        <w:rPr>
          <w:rFonts w:hint="eastAsia"/>
        </w:rPr>
        <w:t>(計)</w:t>
      </w:r>
      <w:r w:rsidR="00B0208E">
        <w:rPr>
          <w:rFonts w:hint="eastAsia"/>
        </w:rPr>
        <w:t>數</w:t>
      </w:r>
      <w:r>
        <w:rPr>
          <w:rFonts w:hint="eastAsia"/>
        </w:rPr>
        <w:t>。</w:t>
      </w:r>
    </w:p>
    <w:p w:rsidR="00FA4403" w:rsidRDefault="00FA4403" w:rsidP="00FA4403">
      <w:pPr>
        <w:pStyle w:val="142"/>
        <w:ind w:leftChars="405" w:left="1427" w:hangingChars="115" w:hanging="280"/>
      </w:pPr>
      <w:r>
        <w:rPr>
          <w:rFonts w:hint="eastAsia"/>
        </w:rPr>
        <w:t>2.本表資產負債表科目為當年底金額。</w:t>
      </w:r>
    </w:p>
    <w:p w:rsidR="00FA4403" w:rsidRPr="00160C81" w:rsidRDefault="00FA4403" w:rsidP="00FA4403">
      <w:pPr>
        <w:pStyle w:val="142"/>
        <w:ind w:leftChars="405" w:left="1427" w:hangingChars="115" w:hanging="280"/>
      </w:pPr>
      <w:r>
        <w:t>3</w:t>
      </w:r>
      <w:r>
        <w:rPr>
          <w:rFonts w:hint="eastAsia"/>
        </w:rPr>
        <w:t>.已指撥保留盈餘＝法定公積+特別公積；營運資金＝流動資產-流動負債；負債占資產比率＝負債總額/資產總額；總資產報酬率＝本期淨利/平均資產總額。</w:t>
      </w:r>
    </w:p>
    <w:p w:rsidR="00FA4403" w:rsidRDefault="00FA4403" w:rsidP="00FA4403">
      <w:pPr>
        <w:pStyle w:val="142"/>
        <w:spacing w:afterLines="20" w:after="100"/>
        <w:ind w:leftChars="-20" w:left="1429" w:hangingChars="611" w:hanging="1486"/>
      </w:pPr>
      <w:r>
        <w:rPr>
          <w:rFonts w:hint="eastAsia"/>
        </w:rPr>
        <w:t>資料來源：機場公司107至112年度預、決算書；本中心製表。</w:t>
      </w:r>
    </w:p>
    <w:p w:rsidR="00FA4403" w:rsidRPr="00E55B7E" w:rsidRDefault="00FA4403" w:rsidP="00FA4403">
      <w:pPr>
        <w:pStyle w:val="a4"/>
        <w:ind w:left="849" w:hanging="283"/>
        <w:rPr>
          <w:b/>
          <w:color w:val="000000"/>
        </w:rPr>
      </w:pPr>
      <w:r w:rsidRPr="000021CA">
        <w:rPr>
          <w:rFonts w:hint="eastAsia"/>
          <w:b/>
        </w:rPr>
        <w:t>(</w:t>
      </w:r>
      <w:proofErr w:type="gramStart"/>
      <w:r w:rsidRPr="000021CA">
        <w:rPr>
          <w:rFonts w:hint="eastAsia"/>
          <w:b/>
        </w:rPr>
        <w:t>一</w:t>
      </w:r>
      <w:proofErr w:type="gramEnd"/>
      <w:r w:rsidRPr="000021CA">
        <w:rPr>
          <w:rFonts w:hint="eastAsia"/>
          <w:b/>
        </w:rPr>
        <w:t>)</w:t>
      </w:r>
      <w:r>
        <w:rPr>
          <w:rFonts w:hint="eastAsia"/>
          <w:b/>
        </w:rPr>
        <w:t>因</w:t>
      </w:r>
      <w:proofErr w:type="gramStart"/>
      <w:r>
        <w:rPr>
          <w:rFonts w:hint="eastAsia"/>
          <w:b/>
        </w:rPr>
        <w:t>疫</w:t>
      </w:r>
      <w:proofErr w:type="gramEnd"/>
      <w:r>
        <w:rPr>
          <w:rFonts w:hint="eastAsia"/>
          <w:b/>
        </w:rPr>
        <w:t>情衝擊，機場公司自</w:t>
      </w:r>
      <w:proofErr w:type="gramStart"/>
      <w:r>
        <w:rPr>
          <w:rFonts w:hint="eastAsia"/>
          <w:b/>
        </w:rPr>
        <w:t>109</w:t>
      </w:r>
      <w:proofErr w:type="gramEnd"/>
      <w:r>
        <w:rPr>
          <w:rFonts w:hint="eastAsia"/>
          <w:b/>
        </w:rPr>
        <w:t>年度起由盈轉虧，交通部於</w:t>
      </w:r>
      <w:proofErr w:type="gramStart"/>
      <w:r>
        <w:rPr>
          <w:rFonts w:hint="eastAsia"/>
          <w:b/>
        </w:rPr>
        <w:t>112</w:t>
      </w:r>
      <w:proofErr w:type="gramEnd"/>
      <w:r>
        <w:rPr>
          <w:rFonts w:hint="eastAsia"/>
          <w:b/>
        </w:rPr>
        <w:t>年度增資</w:t>
      </w:r>
      <w:r w:rsidR="00D30421">
        <w:rPr>
          <w:rFonts w:hint="eastAsia"/>
          <w:b/>
        </w:rPr>
        <w:t>150</w:t>
      </w:r>
      <w:r>
        <w:rPr>
          <w:rFonts w:hint="eastAsia"/>
          <w:b/>
        </w:rPr>
        <w:t>億元協助該公司</w:t>
      </w:r>
      <w:r w:rsidR="00E3332D">
        <w:rPr>
          <w:rFonts w:hint="eastAsia"/>
          <w:b/>
        </w:rPr>
        <w:t>辦理重大建設計畫</w:t>
      </w:r>
    </w:p>
    <w:p w:rsidR="00FA4403" w:rsidRDefault="00FA4403" w:rsidP="007452A7">
      <w:pPr>
        <w:pStyle w:val="123"/>
        <w:ind w:left="1133" w:hanging="283"/>
        <w:rPr>
          <w:color w:val="FF0000"/>
        </w:rPr>
      </w:pPr>
      <w:r w:rsidRPr="00203F6B">
        <w:rPr>
          <w:rFonts w:hint="eastAsia"/>
          <w:b/>
        </w:rPr>
        <w:t>1.機場公司請</w:t>
      </w:r>
      <w:r>
        <w:rPr>
          <w:rFonts w:hint="eastAsia"/>
          <w:b/>
        </w:rPr>
        <w:t>政府</w:t>
      </w:r>
      <w:r w:rsidRPr="00203F6B">
        <w:rPr>
          <w:rFonts w:hint="eastAsia"/>
          <w:b/>
        </w:rPr>
        <w:t>增資</w:t>
      </w:r>
      <w:r>
        <w:rPr>
          <w:rFonts w:hint="eastAsia"/>
          <w:b/>
        </w:rPr>
        <w:t>協助</w:t>
      </w:r>
      <w:r w:rsidRPr="00203F6B">
        <w:rPr>
          <w:rFonts w:hint="eastAsia"/>
          <w:b/>
        </w:rPr>
        <w:t>第3</w:t>
      </w:r>
      <w:r>
        <w:rPr>
          <w:rFonts w:hint="eastAsia"/>
          <w:b/>
        </w:rPr>
        <w:t>航站區</w:t>
      </w:r>
      <w:r w:rsidRPr="00203F6B">
        <w:rPr>
          <w:rFonts w:hint="eastAsia"/>
          <w:b/>
        </w:rPr>
        <w:t>及第3跑道建設經費無法自償部分資金缺口830億元：</w:t>
      </w:r>
      <w:r>
        <w:rPr>
          <w:rFonts w:hint="eastAsia"/>
        </w:rPr>
        <w:t>依據機場公司說明，因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情衝擊及邊境管制措施等，桃園機場客運量大幅下降，該公司自</w:t>
      </w:r>
      <w:proofErr w:type="gramStart"/>
      <w:r>
        <w:rPr>
          <w:rFonts w:hint="eastAsia"/>
        </w:rPr>
        <w:t>109</w:t>
      </w:r>
      <w:proofErr w:type="gramEnd"/>
      <w:r>
        <w:rPr>
          <w:rFonts w:hint="eastAsia"/>
        </w:rPr>
        <w:t>年度起由盈轉虧，</w:t>
      </w:r>
      <w:proofErr w:type="gramStart"/>
      <w:r>
        <w:rPr>
          <w:rFonts w:hint="eastAsia"/>
        </w:rPr>
        <w:t>110</w:t>
      </w:r>
      <w:proofErr w:type="gramEnd"/>
      <w:r>
        <w:rPr>
          <w:rFonts w:hint="eastAsia"/>
        </w:rPr>
        <w:t>年度累積虧損達50.61億元</w:t>
      </w:r>
      <w:r w:rsidRPr="007B538A">
        <w:rPr>
          <w:rFonts w:hint="eastAsia"/>
        </w:rPr>
        <w:t>(</w:t>
      </w:r>
      <w:proofErr w:type="gramStart"/>
      <w:r w:rsidRPr="007B538A">
        <w:rPr>
          <w:rFonts w:hint="eastAsia"/>
        </w:rPr>
        <w:t>詳表</w:t>
      </w:r>
      <w:proofErr w:type="gramEnd"/>
      <w:r w:rsidRPr="007B538A">
        <w:rPr>
          <w:rFonts w:hint="eastAsia"/>
        </w:rPr>
        <w:t>1)</w:t>
      </w:r>
      <w:r>
        <w:rPr>
          <w:rFonts w:hint="eastAsia"/>
        </w:rPr>
        <w:t>，</w:t>
      </w:r>
      <w:r w:rsidRPr="008F280F">
        <w:rPr>
          <w:rFonts w:hint="eastAsia"/>
          <w:color w:val="000000"/>
        </w:rPr>
        <w:t>日常營運需透過借款融通因應，截至111年</w:t>
      </w:r>
      <w:r w:rsidR="007452A7" w:rsidRPr="008F280F">
        <w:rPr>
          <w:rFonts w:hint="eastAsia"/>
          <w:color w:val="000000"/>
        </w:rPr>
        <w:t>9</w:t>
      </w:r>
      <w:r w:rsidRPr="008F280F">
        <w:rPr>
          <w:rFonts w:hint="eastAsia"/>
          <w:color w:val="000000"/>
        </w:rPr>
        <w:t>月底已借款</w:t>
      </w:r>
      <w:r w:rsidR="007452A7" w:rsidRPr="008F280F">
        <w:rPr>
          <w:rFonts w:hint="eastAsia"/>
          <w:color w:val="000000"/>
        </w:rPr>
        <w:t>166</w:t>
      </w:r>
      <w:r w:rsidRPr="008F280F">
        <w:rPr>
          <w:rFonts w:hint="eastAsia"/>
          <w:color w:val="000000"/>
        </w:rPr>
        <w:t>億元，預估至111年底累積舉借數達248</w:t>
      </w:r>
      <w:r w:rsidR="007452A7" w:rsidRPr="008F280F">
        <w:rPr>
          <w:color w:val="000000"/>
        </w:rPr>
        <w:t>.84</w:t>
      </w:r>
      <w:r w:rsidRPr="008F280F">
        <w:rPr>
          <w:rFonts w:hint="eastAsia"/>
          <w:color w:val="000000"/>
        </w:rPr>
        <w:t>億元</w:t>
      </w:r>
      <w:r w:rsidR="00D24385" w:rsidRPr="008F280F">
        <w:rPr>
          <w:rFonts w:hint="eastAsia"/>
          <w:color w:val="000000"/>
        </w:rPr>
        <w:t>(</w:t>
      </w:r>
      <w:proofErr w:type="gramStart"/>
      <w:r w:rsidR="00D24385" w:rsidRPr="008F280F">
        <w:rPr>
          <w:rFonts w:hint="eastAsia"/>
          <w:color w:val="000000"/>
        </w:rPr>
        <w:t>詳表</w:t>
      </w:r>
      <w:proofErr w:type="gramEnd"/>
      <w:r w:rsidR="00D24385" w:rsidRPr="008F280F">
        <w:rPr>
          <w:rFonts w:hint="eastAsia"/>
          <w:color w:val="000000"/>
        </w:rPr>
        <w:t>2)</w:t>
      </w:r>
      <w:r w:rsidRPr="008F280F">
        <w:rPr>
          <w:rFonts w:hint="eastAsia"/>
          <w:color w:val="000000"/>
        </w:rPr>
        <w:t>。</w:t>
      </w:r>
      <w:proofErr w:type="gramStart"/>
      <w:r w:rsidRPr="008F280F">
        <w:rPr>
          <w:rFonts w:hint="eastAsia"/>
          <w:color w:val="000000"/>
        </w:rPr>
        <w:t>惟其刻正</w:t>
      </w:r>
      <w:proofErr w:type="gramEnd"/>
      <w:r w:rsidRPr="008F280F">
        <w:rPr>
          <w:rFonts w:hint="eastAsia"/>
          <w:color w:val="000000"/>
        </w:rPr>
        <w:t>推動第3航站區及第3跑道等國家關鍵基礎設施，預估</w:t>
      </w:r>
      <w:r w:rsidR="00D24385" w:rsidRPr="008F280F">
        <w:rPr>
          <w:rFonts w:hint="eastAsia"/>
          <w:color w:val="000000"/>
        </w:rPr>
        <w:t>無法自償之資金</w:t>
      </w:r>
      <w:r w:rsidRPr="008F280F">
        <w:rPr>
          <w:rFonts w:hint="eastAsia"/>
          <w:color w:val="000000"/>
        </w:rPr>
        <w:t>缺口830億元</w:t>
      </w:r>
      <w:r w:rsidR="00D24385" w:rsidRPr="008F280F">
        <w:rPr>
          <w:rFonts w:hint="eastAsia"/>
          <w:color w:val="000000"/>
        </w:rPr>
        <w:t>，</w:t>
      </w:r>
      <w:proofErr w:type="gramStart"/>
      <w:r w:rsidR="00D24385" w:rsidRPr="008F280F">
        <w:rPr>
          <w:rFonts w:hint="eastAsia"/>
          <w:color w:val="000000"/>
        </w:rPr>
        <w:t>爰</w:t>
      </w:r>
      <w:proofErr w:type="gramEnd"/>
      <w:r w:rsidRPr="008F280F">
        <w:rPr>
          <w:rFonts w:hint="eastAsia"/>
          <w:color w:val="000000"/>
        </w:rPr>
        <w:t>請求政府增資協助，第1階段(112至115年)於第3航站區建設</w:t>
      </w:r>
      <w:proofErr w:type="gramStart"/>
      <w:r w:rsidRPr="008F280F">
        <w:rPr>
          <w:rFonts w:hint="eastAsia"/>
          <w:color w:val="000000"/>
        </w:rPr>
        <w:t>期間，</w:t>
      </w:r>
      <w:proofErr w:type="gramEnd"/>
      <w:r w:rsidRPr="008F280F">
        <w:rPr>
          <w:rFonts w:hint="eastAsia"/>
          <w:color w:val="000000"/>
        </w:rPr>
        <w:t>每年增資150億元，共計600億元；第2階段視未來財務狀況滾動檢討。</w:t>
      </w:r>
    </w:p>
    <w:p w:rsidR="00446C15" w:rsidRPr="00446C15" w:rsidRDefault="00446C15" w:rsidP="00446C15">
      <w:pPr>
        <w:spacing w:beforeLines="20" w:before="100" w:line="400" w:lineRule="exact"/>
        <w:ind w:leftChars="0" w:left="0" w:firstLineChars="0" w:firstLine="0"/>
        <w:jc w:val="left"/>
        <w:rPr>
          <w:rFonts w:hint="eastAsia"/>
          <w:sz w:val="24"/>
        </w:rPr>
      </w:pPr>
      <w:r w:rsidRPr="00446C15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446C15">
        <w:rPr>
          <w:rFonts w:hint="eastAsia"/>
          <w:b/>
        </w:rPr>
        <w:t xml:space="preserve">  </w:t>
      </w:r>
      <w:r>
        <w:rPr>
          <w:rFonts w:hint="eastAsia"/>
          <w:b/>
        </w:rPr>
        <w:t>機場公司</w:t>
      </w:r>
      <w:r w:rsidRPr="00446C15">
        <w:rPr>
          <w:rFonts w:hint="eastAsia"/>
          <w:b/>
        </w:rPr>
        <w:t>近年債務餘額概況表</w:t>
      </w:r>
      <w:r w:rsidRPr="00446C15">
        <w:rPr>
          <w:rFonts w:hint="eastAsia"/>
          <w:sz w:val="24"/>
        </w:rPr>
        <w:t xml:space="preserve">               單位：新臺幣千元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5"/>
        <w:gridCol w:w="843"/>
        <w:gridCol w:w="1417"/>
        <w:gridCol w:w="1417"/>
        <w:gridCol w:w="1418"/>
        <w:gridCol w:w="1417"/>
        <w:gridCol w:w="1418"/>
      </w:tblGrid>
      <w:tr w:rsidR="00446C15" w:rsidRPr="00446C15" w:rsidTr="008F280F">
        <w:trPr>
          <w:trHeight w:val="580"/>
        </w:trPr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446C15">
              <w:rPr>
                <w:rFonts w:hint="eastAsia"/>
                <w:snapToGrid/>
                <w:sz w:val="24"/>
              </w:rPr>
              <w:t>項目</w:t>
            </w:r>
          </w:p>
        </w:tc>
        <w:tc>
          <w:tcPr>
            <w:tcW w:w="1417" w:type="dxa"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109年底</w:t>
            </w:r>
          </w:p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實際數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110年底</w:t>
            </w:r>
          </w:p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實際數</w:t>
            </w:r>
          </w:p>
        </w:tc>
        <w:tc>
          <w:tcPr>
            <w:tcW w:w="1418" w:type="dxa"/>
            <w:vAlign w:val="center"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111年</w:t>
            </w:r>
            <w:r>
              <w:rPr>
                <w:rFonts w:hint="eastAsia"/>
                <w:snapToGrid/>
                <w:spacing w:val="-22"/>
                <w:sz w:val="24"/>
              </w:rPr>
              <w:t>9</w:t>
            </w:r>
            <w:r w:rsidRPr="00446C15">
              <w:rPr>
                <w:rFonts w:hint="eastAsia"/>
                <w:snapToGrid/>
                <w:spacing w:val="-22"/>
                <w:sz w:val="24"/>
              </w:rPr>
              <w:t>月底</w:t>
            </w:r>
          </w:p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實際數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111年底</w:t>
            </w:r>
          </w:p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預計數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112年底</w:t>
            </w:r>
          </w:p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2"/>
                <w:sz w:val="24"/>
              </w:rPr>
            </w:pPr>
            <w:r w:rsidRPr="00446C15">
              <w:rPr>
                <w:rFonts w:hint="eastAsia"/>
                <w:snapToGrid/>
                <w:spacing w:val="-22"/>
                <w:sz w:val="24"/>
              </w:rPr>
              <w:t>預計數</w:t>
            </w:r>
          </w:p>
        </w:tc>
      </w:tr>
      <w:tr w:rsidR="00446C15" w:rsidRPr="00446C15" w:rsidTr="008F280F">
        <w:trPr>
          <w:trHeight w:val="340"/>
        </w:trPr>
        <w:tc>
          <w:tcPr>
            <w:tcW w:w="575" w:type="dxa"/>
            <w:vMerge w:val="restart"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446C15">
              <w:rPr>
                <w:rFonts w:hint="eastAsia"/>
                <w:snapToGrid/>
                <w:sz w:val="24"/>
              </w:rPr>
              <w:t>借款</w:t>
            </w:r>
          </w:p>
        </w:tc>
        <w:tc>
          <w:tcPr>
            <w:tcW w:w="843" w:type="dxa"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446C15">
              <w:rPr>
                <w:rFonts w:hint="eastAsia"/>
                <w:snapToGrid/>
                <w:sz w:val="24"/>
              </w:rPr>
              <w:t>短期</w:t>
            </w:r>
          </w:p>
        </w:tc>
        <w:tc>
          <w:tcPr>
            <w:tcW w:w="1417" w:type="dxa"/>
            <w:vAlign w:val="center"/>
          </w:tcPr>
          <w:p w:rsidR="00446C15" w:rsidRPr="00446C15" w:rsidRDefault="00446C15" w:rsidP="00446C15">
            <w:pPr>
              <w:spacing w:line="280" w:lineRule="exact"/>
              <w:ind w:leftChars="0" w:left="0" w:rightChars="26" w:right="74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446C15">
              <w:rPr>
                <w:snapToGrid/>
                <w:sz w:val="24"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 w:rsidRPr="006111BB">
              <w:rPr>
                <w:rFonts w:hint="eastAsia"/>
                <w:snapToGrid/>
              </w:rPr>
              <w:t>6,900,000</w:t>
            </w:r>
          </w:p>
        </w:tc>
        <w:tc>
          <w:tcPr>
            <w:tcW w:w="1418" w:type="dxa"/>
            <w:vAlign w:val="center"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4,600</w:t>
            </w:r>
            <w:r w:rsidRPr="006111BB">
              <w:rPr>
                <w:rFonts w:hint="eastAsia"/>
                <w:snapToGrid/>
              </w:rPr>
              <w:t>,000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 w:rsidRPr="006111BB">
              <w:rPr>
                <w:rFonts w:hint="eastAsia"/>
                <w:snapToGrid/>
              </w:rPr>
              <w:t>9,434,000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 w:rsidRPr="006111BB">
              <w:rPr>
                <w:rFonts w:hint="eastAsia"/>
                <w:snapToGrid/>
              </w:rPr>
              <w:t>12,851,396</w:t>
            </w:r>
          </w:p>
        </w:tc>
      </w:tr>
      <w:tr w:rsidR="00446C15" w:rsidRPr="00446C15" w:rsidTr="008F280F">
        <w:trPr>
          <w:trHeight w:val="340"/>
        </w:trPr>
        <w:tc>
          <w:tcPr>
            <w:tcW w:w="575" w:type="dxa"/>
            <w:vMerge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446C15">
              <w:rPr>
                <w:rFonts w:hint="eastAsia"/>
                <w:snapToGrid/>
                <w:sz w:val="24"/>
              </w:rPr>
              <w:t>長期</w:t>
            </w:r>
          </w:p>
        </w:tc>
        <w:tc>
          <w:tcPr>
            <w:tcW w:w="1417" w:type="dxa"/>
            <w:vAlign w:val="center"/>
          </w:tcPr>
          <w:p w:rsidR="00446C15" w:rsidRPr="00446C15" w:rsidRDefault="00446C15" w:rsidP="00446C15">
            <w:pPr>
              <w:spacing w:line="280" w:lineRule="exact"/>
              <w:ind w:leftChars="0" w:left="0" w:rightChars="26" w:right="74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446C15">
              <w:rPr>
                <w:rFonts w:hint="eastAsia"/>
                <w:snapToGrid/>
                <w:sz w:val="24"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 w:rsidRPr="006111BB">
              <w:rPr>
                <w:rFonts w:hint="eastAsia"/>
                <w:snapToGrid/>
              </w:rPr>
              <w:t>-</w:t>
            </w:r>
          </w:p>
        </w:tc>
        <w:tc>
          <w:tcPr>
            <w:tcW w:w="1418" w:type="dxa"/>
            <w:vAlign w:val="center"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>
              <w:rPr>
                <w:snapToGrid/>
              </w:rPr>
              <w:t>12,000,000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 w:rsidRPr="006111BB">
              <w:rPr>
                <w:rFonts w:hint="eastAsia"/>
                <w:snapToGrid/>
              </w:rPr>
              <w:t>15,449,970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 w:rsidRPr="006111BB">
              <w:rPr>
                <w:rFonts w:hint="eastAsia"/>
                <w:snapToGrid/>
              </w:rPr>
              <w:t>15,449,970</w:t>
            </w:r>
          </w:p>
        </w:tc>
      </w:tr>
      <w:tr w:rsidR="00446C15" w:rsidRPr="00446C15" w:rsidTr="008F280F">
        <w:trPr>
          <w:trHeight w:val="340"/>
        </w:trPr>
        <w:tc>
          <w:tcPr>
            <w:tcW w:w="575" w:type="dxa"/>
            <w:vMerge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  <w:hideMark/>
          </w:tcPr>
          <w:p w:rsidR="00446C15" w:rsidRPr="00446C15" w:rsidRDefault="00446C15" w:rsidP="00446C15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446C15">
              <w:rPr>
                <w:rFonts w:hint="eastAsia"/>
                <w:snapToGrid/>
                <w:sz w:val="24"/>
              </w:rPr>
              <w:t>合計</w:t>
            </w:r>
          </w:p>
        </w:tc>
        <w:tc>
          <w:tcPr>
            <w:tcW w:w="1417" w:type="dxa"/>
            <w:vAlign w:val="center"/>
          </w:tcPr>
          <w:p w:rsidR="00446C15" w:rsidRPr="00446C15" w:rsidRDefault="00446C15" w:rsidP="00446C15">
            <w:pPr>
              <w:spacing w:line="280" w:lineRule="exact"/>
              <w:ind w:leftChars="0" w:left="0" w:rightChars="26" w:right="74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446C15">
              <w:rPr>
                <w:rFonts w:hint="eastAsia"/>
                <w:snapToGrid/>
                <w:sz w:val="24"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 w:rsidRPr="006111BB">
              <w:rPr>
                <w:rFonts w:hint="eastAsia"/>
                <w:snapToGrid/>
              </w:rPr>
              <w:t>6,900,000</w:t>
            </w:r>
          </w:p>
        </w:tc>
        <w:tc>
          <w:tcPr>
            <w:tcW w:w="1418" w:type="dxa"/>
            <w:vAlign w:val="center"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16,6</w:t>
            </w:r>
            <w:r w:rsidRPr="006111BB">
              <w:rPr>
                <w:rFonts w:hint="eastAsia"/>
                <w:snapToGrid/>
              </w:rPr>
              <w:t>00,000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 w:rsidRPr="006111BB">
              <w:rPr>
                <w:rFonts w:hint="eastAsia"/>
                <w:snapToGrid/>
              </w:rPr>
              <w:t>24,883,970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46C15" w:rsidRPr="006111BB" w:rsidRDefault="00446C15" w:rsidP="00446C15">
            <w:pPr>
              <w:pStyle w:val="142"/>
              <w:jc w:val="right"/>
              <w:rPr>
                <w:snapToGrid/>
              </w:rPr>
            </w:pPr>
            <w:r w:rsidRPr="006111BB">
              <w:rPr>
                <w:rFonts w:hint="eastAsia"/>
                <w:snapToGrid/>
              </w:rPr>
              <w:t>28,301,366</w:t>
            </w:r>
          </w:p>
        </w:tc>
      </w:tr>
    </w:tbl>
    <w:p w:rsidR="006C1A0C" w:rsidRDefault="006C1A0C" w:rsidP="006C1A0C">
      <w:pPr>
        <w:pStyle w:val="142"/>
        <w:ind w:leftChars="1" w:left="1219" w:hangingChars="500" w:hanging="1216"/>
      </w:pPr>
      <w:r>
        <w:rPr>
          <w:rFonts w:hint="eastAsia"/>
        </w:rPr>
        <w:t>說    明：本表111年底</w:t>
      </w:r>
      <w:r w:rsidR="0045168A">
        <w:rPr>
          <w:rFonts w:hint="eastAsia"/>
        </w:rPr>
        <w:t>資料</w:t>
      </w:r>
      <w:r>
        <w:rPr>
          <w:rFonts w:hint="eastAsia"/>
        </w:rPr>
        <w:t>係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</w:t>
      </w:r>
      <w:r w:rsidR="0045168A">
        <w:rPr>
          <w:rFonts w:hint="eastAsia"/>
        </w:rPr>
        <w:t>所列111年底預計數</w:t>
      </w:r>
      <w:r>
        <w:rPr>
          <w:rFonts w:hint="eastAsia"/>
        </w:rPr>
        <w:t>。</w:t>
      </w:r>
    </w:p>
    <w:p w:rsidR="00446C15" w:rsidRDefault="00446C15" w:rsidP="00446C15">
      <w:pPr>
        <w:pStyle w:val="142"/>
        <w:spacing w:afterLines="20" w:after="100"/>
        <w:ind w:leftChars="1" w:left="1219" w:hangingChars="500" w:hanging="1216"/>
        <w:rPr>
          <w:b/>
        </w:rPr>
      </w:pPr>
      <w:r w:rsidRPr="00446C15">
        <w:rPr>
          <w:rFonts w:hint="eastAsia"/>
        </w:rPr>
        <w:t>資料來源：整理</w:t>
      </w:r>
      <w:r w:rsidRPr="00446C15">
        <w:rPr>
          <w:rFonts w:hint="eastAsia"/>
          <w:color w:val="000000"/>
        </w:rPr>
        <w:t>自</w:t>
      </w:r>
      <w:r>
        <w:rPr>
          <w:rFonts w:hint="eastAsia"/>
          <w:color w:val="000000"/>
        </w:rPr>
        <w:t>機場公司</w:t>
      </w:r>
      <w:r w:rsidRPr="00446C15">
        <w:rPr>
          <w:rFonts w:hint="eastAsia"/>
          <w:color w:val="000000"/>
        </w:rPr>
        <w:t>109至112年度預、決算書及111年</w:t>
      </w:r>
      <w:r>
        <w:rPr>
          <w:rFonts w:hint="eastAsia"/>
          <w:color w:val="000000"/>
        </w:rPr>
        <w:t>9</w:t>
      </w:r>
      <w:r w:rsidRPr="00446C15">
        <w:rPr>
          <w:rFonts w:hint="eastAsia"/>
          <w:color w:val="000000"/>
        </w:rPr>
        <w:t>月會計月報；本中心製</w:t>
      </w:r>
      <w:r w:rsidRPr="00446C15">
        <w:rPr>
          <w:rFonts w:hint="eastAsia"/>
        </w:rPr>
        <w:t>表。</w:t>
      </w:r>
    </w:p>
    <w:p w:rsidR="00FA4403" w:rsidRPr="001A7D21" w:rsidRDefault="00FA4403" w:rsidP="00FA4403">
      <w:pPr>
        <w:pStyle w:val="123"/>
        <w:ind w:left="1133" w:hanging="283"/>
        <w:rPr>
          <w:color w:val="000000"/>
        </w:rPr>
      </w:pPr>
      <w:r w:rsidRPr="00F321DC">
        <w:rPr>
          <w:rFonts w:hint="eastAsia"/>
          <w:b/>
        </w:rPr>
        <w:lastRenderedPageBreak/>
        <w:t>2.行政院核定</w:t>
      </w:r>
      <w:r>
        <w:rPr>
          <w:rFonts w:hint="eastAsia"/>
          <w:b/>
        </w:rPr>
        <w:t>及</w:t>
      </w:r>
      <w:proofErr w:type="gramStart"/>
      <w:r>
        <w:rPr>
          <w:rFonts w:hint="eastAsia"/>
          <w:b/>
        </w:rPr>
        <w:t>112</w:t>
      </w:r>
      <w:proofErr w:type="gramEnd"/>
      <w:r>
        <w:rPr>
          <w:rFonts w:hint="eastAsia"/>
          <w:b/>
        </w:rPr>
        <w:t>年度增資</w:t>
      </w:r>
      <w:r w:rsidRPr="00F321DC">
        <w:rPr>
          <w:rFonts w:hint="eastAsia"/>
          <w:b/>
        </w:rPr>
        <w:t>情形：</w:t>
      </w:r>
      <w:r w:rsidRPr="00F321DC">
        <w:rPr>
          <w:rFonts w:hint="eastAsia"/>
        </w:rPr>
        <w:t>交通部</w:t>
      </w:r>
      <w:r>
        <w:rPr>
          <w:rFonts w:hint="eastAsia"/>
        </w:rPr>
        <w:t>於</w:t>
      </w:r>
      <w:proofErr w:type="gramStart"/>
      <w:r>
        <w:rPr>
          <w:rFonts w:hint="eastAsia"/>
        </w:rPr>
        <w:t>111年5月3日函陳行政院有關機場公司</w:t>
      </w:r>
      <w:proofErr w:type="gramEnd"/>
      <w:r>
        <w:rPr>
          <w:rFonts w:hint="eastAsia"/>
        </w:rPr>
        <w:t>之增資需求，該院於同年月31日核定略</w:t>
      </w:r>
      <w:proofErr w:type="gramStart"/>
      <w:r>
        <w:rPr>
          <w:rFonts w:hint="eastAsia"/>
        </w:rPr>
        <w:t>以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年度增資150億元，</w:t>
      </w:r>
      <w:proofErr w:type="gramStart"/>
      <w:r>
        <w:rPr>
          <w:rFonts w:hint="eastAsia"/>
        </w:rPr>
        <w:t>請循預算</w:t>
      </w:r>
      <w:proofErr w:type="gramEnd"/>
      <w:r>
        <w:rPr>
          <w:rFonts w:hint="eastAsia"/>
        </w:rPr>
        <w:t>程序辦理，</w:t>
      </w:r>
      <w:proofErr w:type="gramStart"/>
      <w:r>
        <w:rPr>
          <w:rFonts w:hint="eastAsia"/>
        </w:rPr>
        <w:t>113</w:t>
      </w:r>
      <w:proofErr w:type="gramEnd"/>
      <w:r>
        <w:rPr>
          <w:rFonts w:hint="eastAsia"/>
        </w:rPr>
        <w:t>年</w:t>
      </w:r>
      <w:r>
        <w:rPr>
          <w:rFonts w:hint="eastAsia"/>
        </w:rPr>
        <w:lastRenderedPageBreak/>
        <w:t>度以後各年增資額度，應視該公司財務及政府財政狀況，逐年滾動檢</w:t>
      </w:r>
      <w:r w:rsidRPr="001A7D21">
        <w:rPr>
          <w:rFonts w:hint="eastAsia"/>
          <w:color w:val="000000"/>
        </w:rPr>
        <w:t>討。</w:t>
      </w:r>
      <w:proofErr w:type="gramStart"/>
      <w:r w:rsidRPr="001A7D21">
        <w:rPr>
          <w:rFonts w:hint="eastAsia"/>
          <w:color w:val="000000"/>
        </w:rPr>
        <w:t>嗣</w:t>
      </w:r>
      <w:proofErr w:type="gramEnd"/>
      <w:r w:rsidRPr="001A7D21">
        <w:rPr>
          <w:rFonts w:hint="eastAsia"/>
          <w:color w:val="000000"/>
        </w:rPr>
        <w:t>交通部於</w:t>
      </w:r>
      <w:proofErr w:type="gramStart"/>
      <w:r w:rsidRPr="001A7D21">
        <w:rPr>
          <w:rFonts w:hint="eastAsia"/>
          <w:color w:val="000000"/>
        </w:rPr>
        <w:t>112</w:t>
      </w:r>
      <w:proofErr w:type="gramEnd"/>
      <w:r w:rsidRPr="001A7D21">
        <w:rPr>
          <w:rFonts w:hint="eastAsia"/>
          <w:color w:val="000000"/>
        </w:rPr>
        <w:t>年度預算案編列增資機場公司1</w:t>
      </w:r>
      <w:r w:rsidR="00486745" w:rsidRPr="001A7D21">
        <w:rPr>
          <w:color w:val="000000"/>
        </w:rPr>
        <w:t>50</w:t>
      </w:r>
      <w:r w:rsidRPr="001A7D21">
        <w:rPr>
          <w:rFonts w:hint="eastAsia"/>
          <w:color w:val="000000"/>
        </w:rPr>
        <w:t>億元，包括支應第3航站區等建設需求120</w:t>
      </w:r>
      <w:r w:rsidR="00F8679A" w:rsidRPr="001A7D21">
        <w:rPr>
          <w:color w:val="000000"/>
        </w:rPr>
        <w:t>.57</w:t>
      </w:r>
      <w:r w:rsidRPr="001A7D21">
        <w:rPr>
          <w:rFonts w:hint="eastAsia"/>
          <w:color w:val="000000"/>
        </w:rPr>
        <w:t>億元及填補</w:t>
      </w:r>
      <w:r w:rsidR="00F8679A" w:rsidRPr="001A7D21">
        <w:rPr>
          <w:rFonts w:hint="eastAsia"/>
          <w:color w:val="000000"/>
        </w:rPr>
        <w:t>營運資金</w:t>
      </w:r>
      <w:proofErr w:type="gramStart"/>
      <w:r w:rsidR="00F8679A" w:rsidRPr="001A7D21">
        <w:rPr>
          <w:rFonts w:hint="eastAsia"/>
          <w:color w:val="000000"/>
        </w:rPr>
        <w:t>不敷數29.43</w:t>
      </w:r>
      <w:r w:rsidRPr="001A7D21">
        <w:rPr>
          <w:rFonts w:hint="eastAsia"/>
          <w:color w:val="000000"/>
        </w:rPr>
        <w:t>億元</w:t>
      </w:r>
      <w:proofErr w:type="gramEnd"/>
      <w:r w:rsidRPr="001A7D21">
        <w:rPr>
          <w:rFonts w:hint="eastAsia"/>
          <w:color w:val="000000"/>
        </w:rPr>
        <w:t>。</w:t>
      </w:r>
    </w:p>
    <w:p w:rsidR="00FA4403" w:rsidRPr="00FA4403" w:rsidRDefault="00FA4403" w:rsidP="00FA4403">
      <w:pPr>
        <w:pStyle w:val="a4"/>
        <w:ind w:left="849" w:hanging="283"/>
        <w:rPr>
          <w:b/>
          <w:color w:val="000000"/>
        </w:rPr>
      </w:pPr>
      <w:r w:rsidRPr="00FA4403">
        <w:rPr>
          <w:rFonts w:hint="eastAsia"/>
          <w:b/>
          <w:color w:val="000000"/>
        </w:rPr>
        <w:t>(二)財務結構仍待持續改善，並控管重大建設之財務可行性</w:t>
      </w:r>
    </w:p>
    <w:p w:rsidR="00FA4403" w:rsidRDefault="00FA4403" w:rsidP="00FA4403">
      <w:pPr>
        <w:pStyle w:val="2"/>
        <w:ind w:left="850" w:firstLine="566"/>
      </w:pPr>
      <w:r>
        <w:rPr>
          <w:rFonts w:hint="eastAsia"/>
        </w:rPr>
        <w:t>由近</w:t>
      </w:r>
      <w:r w:rsidRPr="00BD662D">
        <w:rPr>
          <w:rFonts w:hint="eastAsia"/>
        </w:rPr>
        <w:t>年度機場公司財務概況</w:t>
      </w:r>
      <w:r>
        <w:rPr>
          <w:rFonts w:hint="eastAsia"/>
        </w:rPr>
        <w:t>(</w:t>
      </w:r>
      <w:proofErr w:type="gramStart"/>
      <w:r>
        <w:rPr>
          <w:rFonts w:hint="eastAsia"/>
        </w:rPr>
        <w:t>詳表</w:t>
      </w:r>
      <w:proofErr w:type="gramEnd"/>
      <w:r>
        <w:rPr>
          <w:rFonts w:hint="eastAsia"/>
        </w:rPr>
        <w:t>1</w:t>
      </w:r>
      <w:r>
        <w:t>)</w:t>
      </w:r>
      <w:r>
        <w:rPr>
          <w:rFonts w:hint="eastAsia"/>
        </w:rPr>
        <w:t>可知，該公司自</w:t>
      </w:r>
      <w:proofErr w:type="gramStart"/>
      <w:r>
        <w:rPr>
          <w:rFonts w:hint="eastAsia"/>
        </w:rPr>
        <w:t>109</w:t>
      </w:r>
      <w:proofErr w:type="gramEnd"/>
      <w:r>
        <w:rPr>
          <w:rFonts w:hint="eastAsia"/>
        </w:rPr>
        <w:t>年度起財務狀況轉趨惡化，110年底營運資金為-44.</w:t>
      </w:r>
      <w:r>
        <w:t>08</w:t>
      </w:r>
      <w:r>
        <w:rPr>
          <w:rFonts w:hint="eastAsia"/>
        </w:rPr>
        <w:t>億元，顯示流動資產已不敷支應流動負債，為財務之警訊；又預計111年底累積虧損達</w:t>
      </w:r>
      <w:r w:rsidR="00486745">
        <w:t>82.63</w:t>
      </w:r>
      <w:r>
        <w:rPr>
          <w:rFonts w:hint="eastAsia"/>
        </w:rPr>
        <w:t>億元，負債占資產比率</w:t>
      </w:r>
      <w:r w:rsidR="00486745">
        <w:rPr>
          <w:rFonts w:hint="eastAsia"/>
        </w:rPr>
        <w:t>45.14</w:t>
      </w:r>
      <w:r>
        <w:rPr>
          <w:rFonts w:hint="eastAsia"/>
        </w:rPr>
        <w:t>%，其財務狀況亟待改善。</w:t>
      </w:r>
    </w:p>
    <w:p w:rsidR="00FA4403" w:rsidRDefault="00FA4403" w:rsidP="00FA4403">
      <w:pPr>
        <w:pStyle w:val="2"/>
        <w:ind w:left="850" w:firstLine="566"/>
      </w:pPr>
      <w:r>
        <w:rPr>
          <w:rFonts w:hint="eastAsia"/>
        </w:rPr>
        <w:t>交通部雖於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年度辦理增資機場公司</w:t>
      </w:r>
      <w:r w:rsidR="00486745">
        <w:rPr>
          <w:rFonts w:hint="eastAsia"/>
        </w:rPr>
        <w:t>150</w:t>
      </w:r>
      <w:r>
        <w:rPr>
          <w:rFonts w:hint="eastAsia"/>
        </w:rPr>
        <w:t>億元，適度協助改善其財務結構，惟該公司仍待積極開源節流，並落實債務管理措施；另依園區綱要計畫</w:t>
      </w:r>
      <w:r w:rsidRPr="00CA455C">
        <w:rPr>
          <w:rFonts w:hint="eastAsia"/>
        </w:rPr>
        <w:t>(第</w:t>
      </w:r>
      <w:r w:rsidR="007452A7">
        <w:rPr>
          <w:rFonts w:hint="eastAsia"/>
        </w:rPr>
        <w:t>2</w:t>
      </w:r>
      <w:r w:rsidRPr="00CA455C">
        <w:rPr>
          <w:rFonts w:hint="eastAsia"/>
        </w:rPr>
        <w:t>版)</w:t>
      </w:r>
      <w:r>
        <w:rPr>
          <w:rFonts w:hint="eastAsia"/>
        </w:rPr>
        <w:t>規劃，機場公司未來尚有眾多重大建設待辦理(</w:t>
      </w:r>
      <w:proofErr w:type="gramStart"/>
      <w:r>
        <w:rPr>
          <w:rFonts w:hint="eastAsia"/>
        </w:rPr>
        <w:t>詳表</w:t>
      </w:r>
      <w:proofErr w:type="gramEnd"/>
      <w:r w:rsidR="00F321F8">
        <w:rPr>
          <w:rFonts w:hint="eastAsia"/>
        </w:rPr>
        <w:t>3</w:t>
      </w:r>
      <w:r>
        <w:rPr>
          <w:rFonts w:hint="eastAsia"/>
        </w:rPr>
        <w:t>)，允宜嚴加管控各建設項目之財務可行性，並確實掌握各計畫之辦理進度及資金需求。</w:t>
      </w:r>
    </w:p>
    <w:p w:rsidR="00FA4403" w:rsidRPr="00CA455C" w:rsidRDefault="00FA4403" w:rsidP="00FA4403">
      <w:pPr>
        <w:pStyle w:val="20"/>
        <w:spacing w:beforeLines="30" w:before="150"/>
        <w:rPr>
          <w:b/>
          <w:sz w:val="28"/>
        </w:rPr>
      </w:pPr>
      <w:r w:rsidRPr="00CA455C">
        <w:rPr>
          <w:rFonts w:hint="eastAsia"/>
          <w:b/>
          <w:sz w:val="28"/>
        </w:rPr>
        <w:t>表</w:t>
      </w:r>
      <w:r w:rsidR="00F321F8">
        <w:rPr>
          <w:rFonts w:hint="eastAsia"/>
          <w:b/>
          <w:sz w:val="28"/>
        </w:rPr>
        <w:t>3</w:t>
      </w:r>
      <w:r w:rsidRPr="00CA455C">
        <w:rPr>
          <w:rFonts w:hint="eastAsia"/>
          <w:b/>
          <w:sz w:val="28"/>
        </w:rPr>
        <w:t xml:space="preserve">  園區綱要計畫(第2版)</w:t>
      </w:r>
      <w:r>
        <w:rPr>
          <w:rFonts w:hint="eastAsia"/>
          <w:b/>
          <w:sz w:val="28"/>
        </w:rPr>
        <w:t xml:space="preserve">規劃重大建設概況      </w:t>
      </w:r>
      <w:r w:rsidRPr="00A54005">
        <w:rPr>
          <w:rFonts w:hint="eastAsia"/>
          <w:szCs w:val="24"/>
        </w:rPr>
        <w:t>單位：新臺幣億元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961"/>
        <w:gridCol w:w="1560"/>
        <w:gridCol w:w="1222"/>
      </w:tblGrid>
      <w:tr w:rsidR="00FA4403" w:rsidTr="00D10AA0">
        <w:trPr>
          <w:trHeight w:val="58"/>
          <w:tblHeader/>
        </w:trPr>
        <w:tc>
          <w:tcPr>
            <w:tcW w:w="817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名稱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年期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D10AA0" w:rsidP="00D10AA0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資金需求</w:t>
            </w:r>
          </w:p>
        </w:tc>
      </w:tr>
      <w:tr w:rsidR="00FA4403" w:rsidTr="00D10AA0">
        <w:tc>
          <w:tcPr>
            <w:tcW w:w="817" w:type="dxa"/>
            <w:vMerge w:val="restart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主要</w:t>
            </w:r>
          </w:p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建設</w:t>
            </w:r>
          </w:p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第3航站區建設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2015-2026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957</w:t>
            </w:r>
            <w:r>
              <w:t xml:space="preserve">.0 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西</w:t>
            </w:r>
            <w:proofErr w:type="gramStart"/>
            <w:r>
              <w:rPr>
                <w:rFonts w:hint="eastAsia"/>
              </w:rPr>
              <w:t>衛星廊廳區</w:t>
            </w:r>
            <w:proofErr w:type="gramEnd"/>
            <w:r>
              <w:rPr>
                <w:rFonts w:hint="eastAsia"/>
              </w:rPr>
              <w:t>與機坪建設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2028-2035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900</w:t>
            </w:r>
            <w:r>
              <w:t>.0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新貨運站機坪工程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2022-2031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22</w:t>
            </w:r>
            <w:r>
              <w:t>.0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NP滑行道東延與機坪工程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2033-2034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11.7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勤務道路工程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2026-2031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1.5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北跑道下方東側APM隧道與勤務道路工程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2033-2035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24.0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EC01F4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第3跑道與相關滑行道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Pr="00732346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t>2025-2030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305.0</w:t>
            </w:r>
          </w:p>
        </w:tc>
      </w:tr>
      <w:tr w:rsidR="00EC01F4" w:rsidTr="00D10AA0">
        <w:tc>
          <w:tcPr>
            <w:tcW w:w="817" w:type="dxa"/>
            <w:vMerge/>
            <w:shd w:val="clear" w:color="auto" w:fill="auto"/>
            <w:vAlign w:val="center"/>
          </w:tcPr>
          <w:p w:rsidR="00EC01F4" w:rsidRDefault="00EC01F4" w:rsidP="009C1977">
            <w:pPr>
              <w:pStyle w:val="142"/>
              <w:ind w:leftChars="-29" w:left="-82" w:rightChars="-27" w:right="-76"/>
              <w:jc w:val="center"/>
            </w:pPr>
          </w:p>
        </w:tc>
        <w:tc>
          <w:tcPr>
            <w:tcW w:w="4961" w:type="dxa"/>
            <w:shd w:val="clear" w:color="auto" w:fill="auto"/>
          </w:tcPr>
          <w:p w:rsidR="00EC01F4" w:rsidRDefault="0046141E" w:rsidP="00EC01F4">
            <w:pPr>
              <w:pStyle w:val="142"/>
              <w:ind w:leftChars="-29" w:left="-82" w:rightChars="-27" w:right="-76"/>
              <w:rPr>
                <w:rFonts w:hint="eastAsia"/>
              </w:rPr>
            </w:pPr>
            <w:r>
              <w:rPr>
                <w:rFonts w:hint="eastAsia"/>
              </w:rPr>
              <w:t>北側場面整地排水基礎工程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01F4" w:rsidRDefault="0046141E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2025-2029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EC01F4" w:rsidRDefault="0046141E" w:rsidP="009C1977">
            <w:pPr>
              <w:pStyle w:val="142"/>
              <w:ind w:leftChars="-29" w:left="-82" w:rightChars="-27" w:right="-7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44.0</w:t>
            </w:r>
          </w:p>
        </w:tc>
      </w:tr>
      <w:tr w:rsidR="00EC01F4" w:rsidTr="00D10AA0">
        <w:tc>
          <w:tcPr>
            <w:tcW w:w="817" w:type="dxa"/>
            <w:vMerge/>
            <w:shd w:val="clear" w:color="auto" w:fill="auto"/>
            <w:vAlign w:val="center"/>
          </w:tcPr>
          <w:p w:rsidR="00EC01F4" w:rsidRDefault="00EC01F4" w:rsidP="009C1977">
            <w:pPr>
              <w:pStyle w:val="142"/>
              <w:ind w:leftChars="-29" w:left="-82" w:rightChars="-27" w:right="-76"/>
              <w:jc w:val="center"/>
            </w:pPr>
          </w:p>
        </w:tc>
        <w:tc>
          <w:tcPr>
            <w:tcW w:w="4961" w:type="dxa"/>
            <w:shd w:val="clear" w:color="auto" w:fill="auto"/>
          </w:tcPr>
          <w:p w:rsidR="00EC01F4" w:rsidRDefault="0046141E" w:rsidP="00EC01F4">
            <w:pPr>
              <w:pStyle w:val="142"/>
              <w:ind w:leftChars="-29" w:left="-82" w:rightChars="-27" w:right="-76"/>
              <w:rPr>
                <w:rFonts w:hint="eastAsia"/>
              </w:rPr>
            </w:pPr>
            <w:r>
              <w:rPr>
                <w:rFonts w:hint="eastAsia"/>
              </w:rPr>
              <w:t>聯外道路建設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01F4" w:rsidRDefault="0046141E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2021-2027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EC01F4" w:rsidRDefault="0046141E" w:rsidP="009C1977">
            <w:pPr>
              <w:pStyle w:val="142"/>
              <w:ind w:leftChars="-29" w:left="-82" w:rightChars="-27" w:right="-7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636.0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第2油庫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2027-20</w:t>
            </w:r>
            <w:r>
              <w:t>2</w:t>
            </w:r>
            <w:r>
              <w:rPr>
                <w:rFonts w:hint="eastAsia"/>
              </w:rPr>
              <w:t>9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6.8</w:t>
            </w:r>
          </w:p>
        </w:tc>
      </w:tr>
      <w:tr w:rsidR="00FA4403" w:rsidTr="00D10AA0">
        <w:tc>
          <w:tcPr>
            <w:tcW w:w="817" w:type="dxa"/>
            <w:vMerge w:val="restart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民間</w:t>
            </w:r>
          </w:p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參與</w:t>
            </w: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新貨運站工程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2022-2034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268.0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自由貿易港區廠房工程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2021-2032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273.0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多功能大樓商場及旅館棟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2030-2033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36.0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西北</w:t>
            </w:r>
            <w:proofErr w:type="gramStart"/>
            <w:r>
              <w:rPr>
                <w:rFonts w:hint="eastAsia"/>
              </w:rPr>
              <w:t>維修區機棚</w:t>
            </w:r>
            <w:proofErr w:type="gramEnd"/>
            <w:r>
              <w:rPr>
                <w:rFonts w:hint="eastAsia"/>
              </w:rPr>
              <w:t>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2026-2029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92.0</w:t>
            </w:r>
          </w:p>
        </w:tc>
      </w:tr>
      <w:tr w:rsidR="00FA4403" w:rsidTr="00D10AA0">
        <w:tc>
          <w:tcPr>
            <w:tcW w:w="817" w:type="dxa"/>
            <w:vMerge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</w:p>
        </w:tc>
        <w:tc>
          <w:tcPr>
            <w:tcW w:w="4961" w:type="dxa"/>
            <w:shd w:val="clear" w:color="auto" w:fill="auto"/>
          </w:tcPr>
          <w:p w:rsidR="00FA4403" w:rsidRDefault="00FA4403" w:rsidP="009C1977">
            <w:pPr>
              <w:pStyle w:val="142"/>
              <w:ind w:leftChars="-29" w:left="-82" w:rightChars="-27" w:right="-76"/>
            </w:pPr>
            <w:r>
              <w:rPr>
                <w:rFonts w:hint="eastAsia"/>
              </w:rPr>
              <w:t>A3南側用地機棚工程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center"/>
            </w:pPr>
            <w:r>
              <w:rPr>
                <w:rFonts w:hint="eastAsia"/>
              </w:rPr>
              <w:t>2024-2027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A4403" w:rsidRDefault="00FA4403" w:rsidP="009C1977">
            <w:pPr>
              <w:pStyle w:val="142"/>
              <w:ind w:leftChars="-29" w:left="-82" w:rightChars="-27" w:right="-76"/>
              <w:jc w:val="right"/>
            </w:pPr>
            <w:r>
              <w:rPr>
                <w:rFonts w:hint="eastAsia"/>
              </w:rPr>
              <w:t>25.0</w:t>
            </w:r>
          </w:p>
        </w:tc>
      </w:tr>
    </w:tbl>
    <w:p w:rsidR="00FA4403" w:rsidRDefault="00FA4403" w:rsidP="00FA4403">
      <w:pPr>
        <w:pStyle w:val="142"/>
        <w:spacing w:afterLines="20" w:after="100"/>
        <w:ind w:leftChars="-50" w:left="-142"/>
      </w:pPr>
      <w:r>
        <w:rPr>
          <w:rFonts w:hint="eastAsia"/>
        </w:rPr>
        <w:t>資料來源：</w:t>
      </w:r>
      <w:r w:rsidR="00EC01F4">
        <w:rPr>
          <w:rFonts w:hint="eastAsia"/>
        </w:rPr>
        <w:t>摘自</w:t>
      </w:r>
      <w:r>
        <w:rPr>
          <w:rFonts w:hint="eastAsia"/>
        </w:rPr>
        <w:t>園區綱要計畫(第2版)摘要報告書核定本，摘要1。</w:t>
      </w:r>
    </w:p>
    <w:p w:rsidR="00186982" w:rsidRPr="00B17E2C" w:rsidRDefault="00FA4403" w:rsidP="00FA4403">
      <w:pPr>
        <w:ind w:left="566" w:firstLine="566"/>
        <w:rPr>
          <w:rFonts w:hint="eastAsia"/>
        </w:rPr>
      </w:pPr>
      <w:r>
        <w:rPr>
          <w:rFonts w:hint="eastAsia"/>
        </w:rPr>
        <w:lastRenderedPageBreak/>
        <w:t>綜上，受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情影響，機場公司自</w:t>
      </w:r>
      <w:proofErr w:type="gramStart"/>
      <w:r>
        <w:rPr>
          <w:rFonts w:hint="eastAsia"/>
        </w:rPr>
        <w:t>110</w:t>
      </w:r>
      <w:proofErr w:type="gramEnd"/>
      <w:r>
        <w:rPr>
          <w:rFonts w:hint="eastAsia"/>
        </w:rPr>
        <w:t>年度起需仰賴借款融通因應日常業務</w:t>
      </w:r>
      <w:r w:rsidR="009302B9">
        <w:rPr>
          <w:rFonts w:hint="eastAsia"/>
        </w:rPr>
        <w:t>之資金需求</w:t>
      </w:r>
      <w:r w:rsidRPr="001A7D21">
        <w:rPr>
          <w:rFonts w:hint="eastAsia"/>
          <w:color w:val="000000"/>
        </w:rPr>
        <w:t>，預計111年底累積舉借數達248</w:t>
      </w:r>
      <w:r w:rsidR="007452A7">
        <w:rPr>
          <w:color w:val="000000"/>
        </w:rPr>
        <w:t>.84</w:t>
      </w:r>
      <w:r w:rsidRPr="001A7D21">
        <w:rPr>
          <w:rFonts w:hint="eastAsia"/>
          <w:color w:val="000000"/>
        </w:rPr>
        <w:t>億元</w:t>
      </w:r>
      <w:r w:rsidR="00EA3CC8" w:rsidRPr="001A7D21">
        <w:rPr>
          <w:rFonts w:hint="eastAsia"/>
          <w:color w:val="000000"/>
        </w:rPr>
        <w:t>，已趨近</w:t>
      </w:r>
      <w:r w:rsidRPr="001A7D21">
        <w:rPr>
          <w:rFonts w:hint="eastAsia"/>
          <w:color w:val="000000"/>
        </w:rPr>
        <w:t>該公司資本額</w:t>
      </w:r>
      <w:r w:rsidR="00EA3CC8" w:rsidRPr="001A7D21">
        <w:rPr>
          <w:rFonts w:hint="eastAsia"/>
          <w:color w:val="000000"/>
        </w:rPr>
        <w:t>257</w:t>
      </w:r>
      <w:r w:rsidR="007452A7">
        <w:rPr>
          <w:color w:val="000000"/>
        </w:rPr>
        <w:t>.32</w:t>
      </w:r>
      <w:r w:rsidR="00EA3CC8" w:rsidRPr="001A7D21">
        <w:rPr>
          <w:rFonts w:hint="eastAsia"/>
          <w:color w:val="000000"/>
        </w:rPr>
        <w:t>億元</w:t>
      </w:r>
      <w:r w:rsidRPr="001A7D21">
        <w:rPr>
          <w:rFonts w:hint="eastAsia"/>
          <w:color w:val="000000"/>
        </w:rPr>
        <w:t>，交通部於</w:t>
      </w:r>
      <w:proofErr w:type="gramStart"/>
      <w:r w:rsidRPr="001A7D21">
        <w:rPr>
          <w:rFonts w:hint="eastAsia"/>
          <w:color w:val="000000"/>
        </w:rPr>
        <w:t>112</w:t>
      </w:r>
      <w:proofErr w:type="gramEnd"/>
      <w:r w:rsidRPr="001A7D21">
        <w:rPr>
          <w:rFonts w:hint="eastAsia"/>
          <w:color w:val="000000"/>
        </w:rPr>
        <w:t>年度預算案增資</w:t>
      </w:r>
      <w:r w:rsidR="00486745" w:rsidRPr="001A7D21">
        <w:rPr>
          <w:rFonts w:hint="eastAsia"/>
          <w:color w:val="000000"/>
        </w:rPr>
        <w:t>150</w:t>
      </w:r>
      <w:r w:rsidRPr="001A7D21">
        <w:rPr>
          <w:rFonts w:hint="eastAsia"/>
          <w:color w:val="000000"/>
        </w:rPr>
        <w:t>億元</w:t>
      </w:r>
      <w:r>
        <w:rPr>
          <w:rFonts w:hint="eastAsia"/>
        </w:rPr>
        <w:t>協助該公司改善財務結構及填補資金短缺，惟仍待持續檢討財務狀況及債務管理，</w:t>
      </w:r>
      <w:proofErr w:type="gramStart"/>
      <w:r>
        <w:rPr>
          <w:rFonts w:hint="eastAsia"/>
        </w:rPr>
        <w:t>俾</w:t>
      </w:r>
      <w:proofErr w:type="gramEnd"/>
      <w:r>
        <w:rPr>
          <w:rFonts w:hint="eastAsia"/>
        </w:rPr>
        <w:t>利後續重大建設推動及機場永續經營。</w:t>
      </w:r>
    </w:p>
    <w:p w:rsidR="001F4CAA" w:rsidRPr="0023173F" w:rsidRDefault="0071774D" w:rsidP="00013531">
      <w:pPr>
        <w:pStyle w:val="ab"/>
      </w:pPr>
      <w:r w:rsidRPr="0023173F">
        <w:rPr>
          <w:rFonts w:hint="eastAsia"/>
        </w:rPr>
        <w:t>(</w:t>
      </w:r>
      <w:r w:rsidR="0042441C" w:rsidRPr="0023173F">
        <w:rPr>
          <w:rFonts w:hint="eastAsia"/>
        </w:rPr>
        <w:t>分機：</w:t>
      </w:r>
      <w:r w:rsidR="00753ED2">
        <w:rPr>
          <w:rFonts w:hint="eastAsia"/>
        </w:rPr>
        <w:t>1937</w:t>
      </w:r>
      <w:r w:rsidR="0042441C" w:rsidRPr="0023173F">
        <w:rPr>
          <w:rFonts w:hint="eastAsia"/>
        </w:rPr>
        <w:t xml:space="preserve"> </w:t>
      </w:r>
      <w:proofErr w:type="gramStart"/>
      <w:r w:rsidR="00753ED2">
        <w:rPr>
          <w:rFonts w:hint="eastAsia"/>
        </w:rPr>
        <w:t>叢宏安</w:t>
      </w:r>
      <w:proofErr w:type="gramEnd"/>
      <w:r w:rsidRPr="0023173F">
        <w:rPr>
          <w:rFonts w:hint="eastAsia"/>
        </w:rPr>
        <w:t>)</w:t>
      </w:r>
    </w:p>
    <w:sectPr w:rsidR="001F4CAA" w:rsidRPr="0023173F" w:rsidSect="009B0AC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9ED" w:rsidRDefault="009F49ED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C3494" w:rsidRPr="001C3494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9ED" w:rsidRDefault="009F49ED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94134E" w:rsidRPr="0094134E" w:rsidRDefault="0094134E" w:rsidP="0094134E">
      <w:pPr>
        <w:pStyle w:val="142"/>
        <w:overflowPunct w:val="0"/>
        <w:ind w:leftChars="-24" w:left="112" w:hangingChars="74" w:hanging="180"/>
        <w:jc w:val="both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proofErr w:type="gramStart"/>
      <w:r>
        <w:rPr>
          <w:rFonts w:hint="eastAsia"/>
        </w:rPr>
        <w:t>詳</w:t>
      </w:r>
      <w:proofErr w:type="gramEnd"/>
      <w:r>
        <w:rPr>
          <w:rFonts w:hint="eastAsia"/>
        </w:rPr>
        <w:t>機場公司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</w:t>
      </w:r>
      <w:r w:rsidR="00F55E4F">
        <w:rPr>
          <w:rFonts w:hint="eastAsia"/>
        </w:rPr>
        <w:t>「</w:t>
      </w:r>
      <w:r>
        <w:rPr>
          <w:rFonts w:hint="eastAsia"/>
        </w:rPr>
        <w:t>業務計畫及預算概要</w:t>
      </w:r>
      <w:r w:rsidR="00F55E4F">
        <w:rPr>
          <w:rFonts w:hint="eastAsia"/>
        </w:rPr>
        <w:t>」</w:t>
      </w:r>
      <w:r>
        <w:rPr>
          <w:rFonts w:hint="eastAsia"/>
        </w:rPr>
        <w:t>，第3頁。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3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4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9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2"/>
  </w:num>
  <w:num w:numId="5">
    <w:abstractNumId w:val="4"/>
  </w:num>
  <w:num w:numId="6">
    <w:abstractNumId w:val="6"/>
  </w:num>
  <w:num w:numId="7">
    <w:abstractNumId w:val="1"/>
  </w:num>
  <w:num w:numId="8">
    <w:abstractNumId w:val="9"/>
  </w:num>
  <w:num w:numId="9">
    <w:abstractNumId w:val="11"/>
  </w:num>
  <w:num w:numId="10">
    <w:abstractNumId w:val="5"/>
  </w:num>
  <w:num w:numId="11">
    <w:abstractNumId w:val="0"/>
  </w:num>
  <w:num w:numId="12">
    <w:abstractNumId w:val="3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8AC"/>
    <w:rsid w:val="0000270C"/>
    <w:rsid w:val="00002C18"/>
    <w:rsid w:val="00002E7C"/>
    <w:rsid w:val="00003EFB"/>
    <w:rsid w:val="00004370"/>
    <w:rsid w:val="00005152"/>
    <w:rsid w:val="00005A83"/>
    <w:rsid w:val="00005E17"/>
    <w:rsid w:val="00005E91"/>
    <w:rsid w:val="0000622A"/>
    <w:rsid w:val="00007ACA"/>
    <w:rsid w:val="00010525"/>
    <w:rsid w:val="00010CE9"/>
    <w:rsid w:val="00011641"/>
    <w:rsid w:val="00011660"/>
    <w:rsid w:val="0001240D"/>
    <w:rsid w:val="00012FAF"/>
    <w:rsid w:val="000131CD"/>
    <w:rsid w:val="00013531"/>
    <w:rsid w:val="00014778"/>
    <w:rsid w:val="00014E25"/>
    <w:rsid w:val="00015138"/>
    <w:rsid w:val="000156D3"/>
    <w:rsid w:val="000162BD"/>
    <w:rsid w:val="0001636E"/>
    <w:rsid w:val="00017EF6"/>
    <w:rsid w:val="00020267"/>
    <w:rsid w:val="00020346"/>
    <w:rsid w:val="000207E3"/>
    <w:rsid w:val="000209E1"/>
    <w:rsid w:val="00020A0F"/>
    <w:rsid w:val="00020C30"/>
    <w:rsid w:val="00020D06"/>
    <w:rsid w:val="000212B0"/>
    <w:rsid w:val="00022021"/>
    <w:rsid w:val="00022C9E"/>
    <w:rsid w:val="00023584"/>
    <w:rsid w:val="0002362F"/>
    <w:rsid w:val="000239BD"/>
    <w:rsid w:val="00023FA3"/>
    <w:rsid w:val="000244E0"/>
    <w:rsid w:val="00024F7D"/>
    <w:rsid w:val="00025528"/>
    <w:rsid w:val="00025D13"/>
    <w:rsid w:val="000276A3"/>
    <w:rsid w:val="00027C7C"/>
    <w:rsid w:val="00027DC6"/>
    <w:rsid w:val="00030573"/>
    <w:rsid w:val="00030C3A"/>
    <w:rsid w:val="00031600"/>
    <w:rsid w:val="00031F1A"/>
    <w:rsid w:val="0003276C"/>
    <w:rsid w:val="0003308F"/>
    <w:rsid w:val="000330D5"/>
    <w:rsid w:val="000334AC"/>
    <w:rsid w:val="000357CA"/>
    <w:rsid w:val="00035B6C"/>
    <w:rsid w:val="00036C12"/>
    <w:rsid w:val="00036C4C"/>
    <w:rsid w:val="00036E06"/>
    <w:rsid w:val="000403E0"/>
    <w:rsid w:val="00041052"/>
    <w:rsid w:val="00041179"/>
    <w:rsid w:val="00041FD9"/>
    <w:rsid w:val="000424C2"/>
    <w:rsid w:val="00042A00"/>
    <w:rsid w:val="000430C8"/>
    <w:rsid w:val="000436DF"/>
    <w:rsid w:val="00043A5D"/>
    <w:rsid w:val="000443BA"/>
    <w:rsid w:val="000446C3"/>
    <w:rsid w:val="00044D10"/>
    <w:rsid w:val="00045B60"/>
    <w:rsid w:val="00045E2A"/>
    <w:rsid w:val="00045E99"/>
    <w:rsid w:val="00046D35"/>
    <w:rsid w:val="00047676"/>
    <w:rsid w:val="000517F0"/>
    <w:rsid w:val="00052295"/>
    <w:rsid w:val="000523D6"/>
    <w:rsid w:val="00052945"/>
    <w:rsid w:val="000541BE"/>
    <w:rsid w:val="000551B8"/>
    <w:rsid w:val="0005523D"/>
    <w:rsid w:val="00055CE2"/>
    <w:rsid w:val="00055E0A"/>
    <w:rsid w:val="00055F7F"/>
    <w:rsid w:val="00056497"/>
    <w:rsid w:val="00056BAA"/>
    <w:rsid w:val="00056D5A"/>
    <w:rsid w:val="00057342"/>
    <w:rsid w:val="0005746B"/>
    <w:rsid w:val="0005785A"/>
    <w:rsid w:val="00057EC7"/>
    <w:rsid w:val="0006031A"/>
    <w:rsid w:val="000609C0"/>
    <w:rsid w:val="00061F0A"/>
    <w:rsid w:val="00062265"/>
    <w:rsid w:val="000631B6"/>
    <w:rsid w:val="000643D7"/>
    <w:rsid w:val="00065F50"/>
    <w:rsid w:val="00065F6D"/>
    <w:rsid w:val="00066E21"/>
    <w:rsid w:val="00066E6A"/>
    <w:rsid w:val="00066F4E"/>
    <w:rsid w:val="000675CE"/>
    <w:rsid w:val="00067741"/>
    <w:rsid w:val="00067C3D"/>
    <w:rsid w:val="00067D21"/>
    <w:rsid w:val="00070390"/>
    <w:rsid w:val="00070D95"/>
    <w:rsid w:val="00071176"/>
    <w:rsid w:val="000715F0"/>
    <w:rsid w:val="00071ADF"/>
    <w:rsid w:val="00071C98"/>
    <w:rsid w:val="00071FE8"/>
    <w:rsid w:val="0007426E"/>
    <w:rsid w:val="00074FC8"/>
    <w:rsid w:val="00075566"/>
    <w:rsid w:val="0007559D"/>
    <w:rsid w:val="00075653"/>
    <w:rsid w:val="00076465"/>
    <w:rsid w:val="000770A0"/>
    <w:rsid w:val="000776A9"/>
    <w:rsid w:val="0008014B"/>
    <w:rsid w:val="000810E6"/>
    <w:rsid w:val="000816D4"/>
    <w:rsid w:val="00081DFD"/>
    <w:rsid w:val="00081EBE"/>
    <w:rsid w:val="00081EDD"/>
    <w:rsid w:val="00081F2F"/>
    <w:rsid w:val="000824A7"/>
    <w:rsid w:val="00082584"/>
    <w:rsid w:val="00082EAB"/>
    <w:rsid w:val="0008362F"/>
    <w:rsid w:val="00084AD8"/>
    <w:rsid w:val="00085555"/>
    <w:rsid w:val="00085D8C"/>
    <w:rsid w:val="00086417"/>
    <w:rsid w:val="00086825"/>
    <w:rsid w:val="00086FBA"/>
    <w:rsid w:val="00087694"/>
    <w:rsid w:val="0008782C"/>
    <w:rsid w:val="00087D25"/>
    <w:rsid w:val="0009054E"/>
    <w:rsid w:val="000914B1"/>
    <w:rsid w:val="0009156E"/>
    <w:rsid w:val="00092AA3"/>
    <w:rsid w:val="00093181"/>
    <w:rsid w:val="00093224"/>
    <w:rsid w:val="0009353C"/>
    <w:rsid w:val="00093655"/>
    <w:rsid w:val="000938AB"/>
    <w:rsid w:val="000959B7"/>
    <w:rsid w:val="00096A8E"/>
    <w:rsid w:val="00096B2B"/>
    <w:rsid w:val="0009795E"/>
    <w:rsid w:val="000A000B"/>
    <w:rsid w:val="000A195A"/>
    <w:rsid w:val="000A21E7"/>
    <w:rsid w:val="000A2881"/>
    <w:rsid w:val="000A3056"/>
    <w:rsid w:val="000A3158"/>
    <w:rsid w:val="000A33CA"/>
    <w:rsid w:val="000A567B"/>
    <w:rsid w:val="000A5F58"/>
    <w:rsid w:val="000A6685"/>
    <w:rsid w:val="000A67B4"/>
    <w:rsid w:val="000A67E3"/>
    <w:rsid w:val="000A729B"/>
    <w:rsid w:val="000A7B4E"/>
    <w:rsid w:val="000A7D3E"/>
    <w:rsid w:val="000B0332"/>
    <w:rsid w:val="000B0348"/>
    <w:rsid w:val="000B077E"/>
    <w:rsid w:val="000B1BE8"/>
    <w:rsid w:val="000B1C57"/>
    <w:rsid w:val="000B2F95"/>
    <w:rsid w:val="000B3732"/>
    <w:rsid w:val="000B4AD1"/>
    <w:rsid w:val="000B4C63"/>
    <w:rsid w:val="000B551A"/>
    <w:rsid w:val="000B5D96"/>
    <w:rsid w:val="000B6555"/>
    <w:rsid w:val="000B7B7F"/>
    <w:rsid w:val="000C01E7"/>
    <w:rsid w:val="000C12AB"/>
    <w:rsid w:val="000C1769"/>
    <w:rsid w:val="000C1B0A"/>
    <w:rsid w:val="000C3EC2"/>
    <w:rsid w:val="000C4304"/>
    <w:rsid w:val="000C4579"/>
    <w:rsid w:val="000C4B52"/>
    <w:rsid w:val="000C50A8"/>
    <w:rsid w:val="000D11D0"/>
    <w:rsid w:val="000D2DF4"/>
    <w:rsid w:val="000D2EF5"/>
    <w:rsid w:val="000D307B"/>
    <w:rsid w:val="000D3243"/>
    <w:rsid w:val="000D379D"/>
    <w:rsid w:val="000D409F"/>
    <w:rsid w:val="000D4B3F"/>
    <w:rsid w:val="000D4B9F"/>
    <w:rsid w:val="000D50EB"/>
    <w:rsid w:val="000D5881"/>
    <w:rsid w:val="000D5C27"/>
    <w:rsid w:val="000D5E2B"/>
    <w:rsid w:val="000D5EF4"/>
    <w:rsid w:val="000D6A93"/>
    <w:rsid w:val="000D6B20"/>
    <w:rsid w:val="000D7D22"/>
    <w:rsid w:val="000E05D8"/>
    <w:rsid w:val="000E0BB1"/>
    <w:rsid w:val="000E187E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6CCE"/>
    <w:rsid w:val="000E7275"/>
    <w:rsid w:val="000E7B15"/>
    <w:rsid w:val="000E7E02"/>
    <w:rsid w:val="000F0CC6"/>
    <w:rsid w:val="000F1FFD"/>
    <w:rsid w:val="000F2452"/>
    <w:rsid w:val="000F2C9F"/>
    <w:rsid w:val="000F3233"/>
    <w:rsid w:val="000F44D2"/>
    <w:rsid w:val="000F4AC1"/>
    <w:rsid w:val="000F60EE"/>
    <w:rsid w:val="000F62F2"/>
    <w:rsid w:val="000F63BD"/>
    <w:rsid w:val="000F6EFC"/>
    <w:rsid w:val="000F7E16"/>
    <w:rsid w:val="0010101B"/>
    <w:rsid w:val="001012D5"/>
    <w:rsid w:val="00101386"/>
    <w:rsid w:val="001016F1"/>
    <w:rsid w:val="00102152"/>
    <w:rsid w:val="0010290D"/>
    <w:rsid w:val="001029B8"/>
    <w:rsid w:val="00103AD9"/>
    <w:rsid w:val="00104363"/>
    <w:rsid w:val="0010452B"/>
    <w:rsid w:val="001059DE"/>
    <w:rsid w:val="00105B7F"/>
    <w:rsid w:val="001079B7"/>
    <w:rsid w:val="001079B8"/>
    <w:rsid w:val="00110213"/>
    <w:rsid w:val="001103BF"/>
    <w:rsid w:val="001107B9"/>
    <w:rsid w:val="00111601"/>
    <w:rsid w:val="001122FE"/>
    <w:rsid w:val="00112FB4"/>
    <w:rsid w:val="0011327B"/>
    <w:rsid w:val="001134E4"/>
    <w:rsid w:val="00113B61"/>
    <w:rsid w:val="0011427B"/>
    <w:rsid w:val="001158AB"/>
    <w:rsid w:val="00117670"/>
    <w:rsid w:val="00117872"/>
    <w:rsid w:val="00117881"/>
    <w:rsid w:val="00117C8A"/>
    <w:rsid w:val="00120536"/>
    <w:rsid w:val="00120E4C"/>
    <w:rsid w:val="00121C74"/>
    <w:rsid w:val="00121DF5"/>
    <w:rsid w:val="00121EC8"/>
    <w:rsid w:val="00122803"/>
    <w:rsid w:val="0012294F"/>
    <w:rsid w:val="00122E3A"/>
    <w:rsid w:val="0012352E"/>
    <w:rsid w:val="00123810"/>
    <w:rsid w:val="001238C3"/>
    <w:rsid w:val="001238EF"/>
    <w:rsid w:val="00123E02"/>
    <w:rsid w:val="00124C76"/>
    <w:rsid w:val="00125662"/>
    <w:rsid w:val="00125932"/>
    <w:rsid w:val="00125A48"/>
    <w:rsid w:val="001261C5"/>
    <w:rsid w:val="00126323"/>
    <w:rsid w:val="001268C6"/>
    <w:rsid w:val="00127065"/>
    <w:rsid w:val="00127D5F"/>
    <w:rsid w:val="00127F0A"/>
    <w:rsid w:val="001303DA"/>
    <w:rsid w:val="00131197"/>
    <w:rsid w:val="001317F4"/>
    <w:rsid w:val="00132230"/>
    <w:rsid w:val="001326FB"/>
    <w:rsid w:val="00132D3C"/>
    <w:rsid w:val="00132E93"/>
    <w:rsid w:val="00133CB6"/>
    <w:rsid w:val="00135A3E"/>
    <w:rsid w:val="00136131"/>
    <w:rsid w:val="00136486"/>
    <w:rsid w:val="001364A8"/>
    <w:rsid w:val="00136B5A"/>
    <w:rsid w:val="00136EDB"/>
    <w:rsid w:val="00137169"/>
    <w:rsid w:val="00137750"/>
    <w:rsid w:val="0014125A"/>
    <w:rsid w:val="00141A6D"/>
    <w:rsid w:val="00142D0F"/>
    <w:rsid w:val="0014395E"/>
    <w:rsid w:val="0014504F"/>
    <w:rsid w:val="001451E0"/>
    <w:rsid w:val="001454BF"/>
    <w:rsid w:val="00145511"/>
    <w:rsid w:val="00146185"/>
    <w:rsid w:val="0014625B"/>
    <w:rsid w:val="001463E9"/>
    <w:rsid w:val="00146BA6"/>
    <w:rsid w:val="00146F65"/>
    <w:rsid w:val="00147638"/>
    <w:rsid w:val="00147C56"/>
    <w:rsid w:val="00147C73"/>
    <w:rsid w:val="001519C5"/>
    <w:rsid w:val="001522BF"/>
    <w:rsid w:val="00152357"/>
    <w:rsid w:val="00152682"/>
    <w:rsid w:val="00152CA4"/>
    <w:rsid w:val="00153007"/>
    <w:rsid w:val="00154EDA"/>
    <w:rsid w:val="001551BA"/>
    <w:rsid w:val="00156483"/>
    <w:rsid w:val="00157DCC"/>
    <w:rsid w:val="00160A72"/>
    <w:rsid w:val="00161A1E"/>
    <w:rsid w:val="0016200E"/>
    <w:rsid w:val="001621B1"/>
    <w:rsid w:val="001628D1"/>
    <w:rsid w:val="00163404"/>
    <w:rsid w:val="00163FFC"/>
    <w:rsid w:val="00164460"/>
    <w:rsid w:val="001644A2"/>
    <w:rsid w:val="001650B2"/>
    <w:rsid w:val="00165AE2"/>
    <w:rsid w:val="00166E1A"/>
    <w:rsid w:val="00167033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204E"/>
    <w:rsid w:val="001721A1"/>
    <w:rsid w:val="001721CC"/>
    <w:rsid w:val="001736EF"/>
    <w:rsid w:val="00173A71"/>
    <w:rsid w:val="00173EAD"/>
    <w:rsid w:val="00174312"/>
    <w:rsid w:val="00174E98"/>
    <w:rsid w:val="001750C8"/>
    <w:rsid w:val="00175617"/>
    <w:rsid w:val="0017590A"/>
    <w:rsid w:val="00175CCD"/>
    <w:rsid w:val="00176295"/>
    <w:rsid w:val="001764E9"/>
    <w:rsid w:val="0017756B"/>
    <w:rsid w:val="00177651"/>
    <w:rsid w:val="001779E4"/>
    <w:rsid w:val="00180406"/>
    <w:rsid w:val="001806C4"/>
    <w:rsid w:val="00180B1E"/>
    <w:rsid w:val="00181B82"/>
    <w:rsid w:val="001841E9"/>
    <w:rsid w:val="0018434D"/>
    <w:rsid w:val="001850FD"/>
    <w:rsid w:val="00185381"/>
    <w:rsid w:val="00185A67"/>
    <w:rsid w:val="00185AB0"/>
    <w:rsid w:val="00186982"/>
    <w:rsid w:val="00187835"/>
    <w:rsid w:val="00190637"/>
    <w:rsid w:val="00191834"/>
    <w:rsid w:val="001918C3"/>
    <w:rsid w:val="00192430"/>
    <w:rsid w:val="001929F5"/>
    <w:rsid w:val="0019329C"/>
    <w:rsid w:val="0019473B"/>
    <w:rsid w:val="00194A2E"/>
    <w:rsid w:val="00195112"/>
    <w:rsid w:val="00195D69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741"/>
    <w:rsid w:val="001A32D0"/>
    <w:rsid w:val="001A33E3"/>
    <w:rsid w:val="001A4162"/>
    <w:rsid w:val="001A499D"/>
    <w:rsid w:val="001A58EF"/>
    <w:rsid w:val="001A595D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261"/>
    <w:rsid w:val="001B3CB6"/>
    <w:rsid w:val="001B43BB"/>
    <w:rsid w:val="001B44DC"/>
    <w:rsid w:val="001B5A4C"/>
    <w:rsid w:val="001B69D2"/>
    <w:rsid w:val="001B7147"/>
    <w:rsid w:val="001B77FF"/>
    <w:rsid w:val="001B7A2A"/>
    <w:rsid w:val="001C0532"/>
    <w:rsid w:val="001C05F5"/>
    <w:rsid w:val="001C096D"/>
    <w:rsid w:val="001C1927"/>
    <w:rsid w:val="001C1B7A"/>
    <w:rsid w:val="001C1CAE"/>
    <w:rsid w:val="001C2280"/>
    <w:rsid w:val="001C2441"/>
    <w:rsid w:val="001C2998"/>
    <w:rsid w:val="001C2AB3"/>
    <w:rsid w:val="001C2D54"/>
    <w:rsid w:val="001C31E1"/>
    <w:rsid w:val="001C3494"/>
    <w:rsid w:val="001C37E9"/>
    <w:rsid w:val="001C38B2"/>
    <w:rsid w:val="001C3F6B"/>
    <w:rsid w:val="001C47EE"/>
    <w:rsid w:val="001C4E54"/>
    <w:rsid w:val="001C5C03"/>
    <w:rsid w:val="001C5F62"/>
    <w:rsid w:val="001C63D6"/>
    <w:rsid w:val="001C6B35"/>
    <w:rsid w:val="001C7718"/>
    <w:rsid w:val="001C7A6D"/>
    <w:rsid w:val="001C7D0B"/>
    <w:rsid w:val="001C7F6E"/>
    <w:rsid w:val="001D01B8"/>
    <w:rsid w:val="001D0B76"/>
    <w:rsid w:val="001D0EFF"/>
    <w:rsid w:val="001D1E13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4855"/>
    <w:rsid w:val="001D5150"/>
    <w:rsid w:val="001D530B"/>
    <w:rsid w:val="001D6055"/>
    <w:rsid w:val="001D7655"/>
    <w:rsid w:val="001D7BC5"/>
    <w:rsid w:val="001E07D0"/>
    <w:rsid w:val="001E0D32"/>
    <w:rsid w:val="001E0D8E"/>
    <w:rsid w:val="001E100B"/>
    <w:rsid w:val="001E1EA9"/>
    <w:rsid w:val="001E1ED5"/>
    <w:rsid w:val="001E1EEB"/>
    <w:rsid w:val="001E2524"/>
    <w:rsid w:val="001E26C2"/>
    <w:rsid w:val="001E2720"/>
    <w:rsid w:val="001E2D51"/>
    <w:rsid w:val="001E2DBC"/>
    <w:rsid w:val="001E3073"/>
    <w:rsid w:val="001E31E3"/>
    <w:rsid w:val="001E3BE2"/>
    <w:rsid w:val="001E3F42"/>
    <w:rsid w:val="001E440D"/>
    <w:rsid w:val="001E466A"/>
    <w:rsid w:val="001E4E47"/>
    <w:rsid w:val="001E4F38"/>
    <w:rsid w:val="001E52EF"/>
    <w:rsid w:val="001E6DEF"/>
    <w:rsid w:val="001F193E"/>
    <w:rsid w:val="001F1A58"/>
    <w:rsid w:val="001F208D"/>
    <w:rsid w:val="001F23B8"/>
    <w:rsid w:val="001F27C2"/>
    <w:rsid w:val="001F2A54"/>
    <w:rsid w:val="001F2F87"/>
    <w:rsid w:val="001F313D"/>
    <w:rsid w:val="001F338E"/>
    <w:rsid w:val="001F44D0"/>
    <w:rsid w:val="001F4835"/>
    <w:rsid w:val="001F49BC"/>
    <w:rsid w:val="001F4CAA"/>
    <w:rsid w:val="001F4D20"/>
    <w:rsid w:val="001F50E7"/>
    <w:rsid w:val="001F5BC3"/>
    <w:rsid w:val="001F5EE9"/>
    <w:rsid w:val="001F7857"/>
    <w:rsid w:val="001F79F5"/>
    <w:rsid w:val="00200185"/>
    <w:rsid w:val="0020211D"/>
    <w:rsid w:val="0020215A"/>
    <w:rsid w:val="00202CD0"/>
    <w:rsid w:val="002030A7"/>
    <w:rsid w:val="00203A64"/>
    <w:rsid w:val="00204183"/>
    <w:rsid w:val="0020453A"/>
    <w:rsid w:val="00204A0D"/>
    <w:rsid w:val="00205D9C"/>
    <w:rsid w:val="0020672F"/>
    <w:rsid w:val="002076DE"/>
    <w:rsid w:val="002102A5"/>
    <w:rsid w:val="002118A8"/>
    <w:rsid w:val="00211E40"/>
    <w:rsid w:val="0021294C"/>
    <w:rsid w:val="00213C09"/>
    <w:rsid w:val="00213E5A"/>
    <w:rsid w:val="002142CB"/>
    <w:rsid w:val="002147B6"/>
    <w:rsid w:val="00214E70"/>
    <w:rsid w:val="002157F3"/>
    <w:rsid w:val="00215A4B"/>
    <w:rsid w:val="002166EE"/>
    <w:rsid w:val="002167E4"/>
    <w:rsid w:val="00216A24"/>
    <w:rsid w:val="00216A50"/>
    <w:rsid w:val="00216DD3"/>
    <w:rsid w:val="00217932"/>
    <w:rsid w:val="00221963"/>
    <w:rsid w:val="00221DF2"/>
    <w:rsid w:val="0022264D"/>
    <w:rsid w:val="00223A01"/>
    <w:rsid w:val="00223FC4"/>
    <w:rsid w:val="002243BB"/>
    <w:rsid w:val="0022519B"/>
    <w:rsid w:val="002252F8"/>
    <w:rsid w:val="002258A5"/>
    <w:rsid w:val="002261D2"/>
    <w:rsid w:val="00227345"/>
    <w:rsid w:val="0022795A"/>
    <w:rsid w:val="00227D5E"/>
    <w:rsid w:val="00227D9B"/>
    <w:rsid w:val="002302AB"/>
    <w:rsid w:val="002307CB"/>
    <w:rsid w:val="00230800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D35"/>
    <w:rsid w:val="00235282"/>
    <w:rsid w:val="00235992"/>
    <w:rsid w:val="002359C1"/>
    <w:rsid w:val="00235A04"/>
    <w:rsid w:val="002369DB"/>
    <w:rsid w:val="00236C4C"/>
    <w:rsid w:val="00237344"/>
    <w:rsid w:val="00237378"/>
    <w:rsid w:val="00237E35"/>
    <w:rsid w:val="00240247"/>
    <w:rsid w:val="00240351"/>
    <w:rsid w:val="00240623"/>
    <w:rsid w:val="00240D9B"/>
    <w:rsid w:val="00241AFD"/>
    <w:rsid w:val="00242041"/>
    <w:rsid w:val="00242A69"/>
    <w:rsid w:val="00242C54"/>
    <w:rsid w:val="00243272"/>
    <w:rsid w:val="00243941"/>
    <w:rsid w:val="002446C1"/>
    <w:rsid w:val="0024560F"/>
    <w:rsid w:val="0024595F"/>
    <w:rsid w:val="00246FE0"/>
    <w:rsid w:val="00250635"/>
    <w:rsid w:val="00250C15"/>
    <w:rsid w:val="0025122E"/>
    <w:rsid w:val="002512AC"/>
    <w:rsid w:val="00251926"/>
    <w:rsid w:val="00252100"/>
    <w:rsid w:val="00253126"/>
    <w:rsid w:val="00253A9D"/>
    <w:rsid w:val="00255054"/>
    <w:rsid w:val="00255278"/>
    <w:rsid w:val="0025551F"/>
    <w:rsid w:val="00255C88"/>
    <w:rsid w:val="002560EC"/>
    <w:rsid w:val="002563F8"/>
    <w:rsid w:val="00257116"/>
    <w:rsid w:val="00257177"/>
    <w:rsid w:val="0025739B"/>
    <w:rsid w:val="002574BB"/>
    <w:rsid w:val="00261CFD"/>
    <w:rsid w:val="002627CA"/>
    <w:rsid w:val="002632F4"/>
    <w:rsid w:val="0026385C"/>
    <w:rsid w:val="00263D41"/>
    <w:rsid w:val="00265E4A"/>
    <w:rsid w:val="00266BBE"/>
    <w:rsid w:val="00266EB9"/>
    <w:rsid w:val="00267390"/>
    <w:rsid w:val="002675EC"/>
    <w:rsid w:val="002676F1"/>
    <w:rsid w:val="00267A66"/>
    <w:rsid w:val="00270275"/>
    <w:rsid w:val="00271941"/>
    <w:rsid w:val="00272263"/>
    <w:rsid w:val="00273270"/>
    <w:rsid w:val="00273C04"/>
    <w:rsid w:val="00273D38"/>
    <w:rsid w:val="002757C5"/>
    <w:rsid w:val="00275B69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31FA"/>
    <w:rsid w:val="00283B6C"/>
    <w:rsid w:val="00283BCB"/>
    <w:rsid w:val="00284393"/>
    <w:rsid w:val="00284FF5"/>
    <w:rsid w:val="00285F36"/>
    <w:rsid w:val="002866C8"/>
    <w:rsid w:val="00287AC6"/>
    <w:rsid w:val="00290551"/>
    <w:rsid w:val="0029094D"/>
    <w:rsid w:val="00291856"/>
    <w:rsid w:val="00291F86"/>
    <w:rsid w:val="002921C9"/>
    <w:rsid w:val="00292ABC"/>
    <w:rsid w:val="0029349E"/>
    <w:rsid w:val="00293D82"/>
    <w:rsid w:val="00294BED"/>
    <w:rsid w:val="00295856"/>
    <w:rsid w:val="00297105"/>
    <w:rsid w:val="002A0968"/>
    <w:rsid w:val="002A0D72"/>
    <w:rsid w:val="002A131F"/>
    <w:rsid w:val="002A1C39"/>
    <w:rsid w:val="002A4366"/>
    <w:rsid w:val="002A4CBD"/>
    <w:rsid w:val="002A4EC3"/>
    <w:rsid w:val="002A5C27"/>
    <w:rsid w:val="002A6351"/>
    <w:rsid w:val="002A679D"/>
    <w:rsid w:val="002A6976"/>
    <w:rsid w:val="002A6CFE"/>
    <w:rsid w:val="002A701E"/>
    <w:rsid w:val="002A7EF0"/>
    <w:rsid w:val="002B096F"/>
    <w:rsid w:val="002B0D54"/>
    <w:rsid w:val="002B10F8"/>
    <w:rsid w:val="002B206B"/>
    <w:rsid w:val="002B21EF"/>
    <w:rsid w:val="002B26EC"/>
    <w:rsid w:val="002B284F"/>
    <w:rsid w:val="002B2D6C"/>
    <w:rsid w:val="002B51AE"/>
    <w:rsid w:val="002B58D2"/>
    <w:rsid w:val="002B659D"/>
    <w:rsid w:val="002B67AD"/>
    <w:rsid w:val="002B720A"/>
    <w:rsid w:val="002C064A"/>
    <w:rsid w:val="002C275C"/>
    <w:rsid w:val="002C284C"/>
    <w:rsid w:val="002C2E1E"/>
    <w:rsid w:val="002C398B"/>
    <w:rsid w:val="002C45CD"/>
    <w:rsid w:val="002C48C6"/>
    <w:rsid w:val="002C4DD9"/>
    <w:rsid w:val="002C5BB0"/>
    <w:rsid w:val="002C6F68"/>
    <w:rsid w:val="002C706C"/>
    <w:rsid w:val="002C7459"/>
    <w:rsid w:val="002C77CC"/>
    <w:rsid w:val="002C77F5"/>
    <w:rsid w:val="002C7A17"/>
    <w:rsid w:val="002D00FC"/>
    <w:rsid w:val="002D0E52"/>
    <w:rsid w:val="002D11B3"/>
    <w:rsid w:val="002D1822"/>
    <w:rsid w:val="002D1A38"/>
    <w:rsid w:val="002D1F8D"/>
    <w:rsid w:val="002D2BD8"/>
    <w:rsid w:val="002D3034"/>
    <w:rsid w:val="002D30B7"/>
    <w:rsid w:val="002D3540"/>
    <w:rsid w:val="002D4948"/>
    <w:rsid w:val="002D4CE2"/>
    <w:rsid w:val="002D4D53"/>
    <w:rsid w:val="002D5AD6"/>
    <w:rsid w:val="002D6DE5"/>
    <w:rsid w:val="002D6E2B"/>
    <w:rsid w:val="002D7391"/>
    <w:rsid w:val="002D7647"/>
    <w:rsid w:val="002E10ED"/>
    <w:rsid w:val="002E1562"/>
    <w:rsid w:val="002E175A"/>
    <w:rsid w:val="002E2756"/>
    <w:rsid w:val="002E43E5"/>
    <w:rsid w:val="002E46D8"/>
    <w:rsid w:val="002E738B"/>
    <w:rsid w:val="002E739E"/>
    <w:rsid w:val="002E73EA"/>
    <w:rsid w:val="002F0947"/>
    <w:rsid w:val="002F1624"/>
    <w:rsid w:val="002F1981"/>
    <w:rsid w:val="002F19CB"/>
    <w:rsid w:val="002F1A40"/>
    <w:rsid w:val="002F402B"/>
    <w:rsid w:val="002F4AB4"/>
    <w:rsid w:val="002F512E"/>
    <w:rsid w:val="002F542A"/>
    <w:rsid w:val="002F5CBF"/>
    <w:rsid w:val="002F61B0"/>
    <w:rsid w:val="002F6F94"/>
    <w:rsid w:val="002F7011"/>
    <w:rsid w:val="002F75C3"/>
    <w:rsid w:val="003007B4"/>
    <w:rsid w:val="00301069"/>
    <w:rsid w:val="0030186A"/>
    <w:rsid w:val="003021BD"/>
    <w:rsid w:val="003022CB"/>
    <w:rsid w:val="0030263B"/>
    <w:rsid w:val="00302D66"/>
    <w:rsid w:val="00303816"/>
    <w:rsid w:val="00303CFA"/>
    <w:rsid w:val="003042AE"/>
    <w:rsid w:val="003043F3"/>
    <w:rsid w:val="003045AC"/>
    <w:rsid w:val="0030486F"/>
    <w:rsid w:val="003049D5"/>
    <w:rsid w:val="00304A01"/>
    <w:rsid w:val="00304C09"/>
    <w:rsid w:val="003053DC"/>
    <w:rsid w:val="0030590B"/>
    <w:rsid w:val="00305CE1"/>
    <w:rsid w:val="00306CD3"/>
    <w:rsid w:val="00307186"/>
    <w:rsid w:val="00307BC7"/>
    <w:rsid w:val="003109FC"/>
    <w:rsid w:val="003118E1"/>
    <w:rsid w:val="0031251A"/>
    <w:rsid w:val="00313EC9"/>
    <w:rsid w:val="003151AB"/>
    <w:rsid w:val="00315282"/>
    <w:rsid w:val="00315BBD"/>
    <w:rsid w:val="00315FA1"/>
    <w:rsid w:val="003166E8"/>
    <w:rsid w:val="003177C1"/>
    <w:rsid w:val="003178AB"/>
    <w:rsid w:val="00320986"/>
    <w:rsid w:val="003211CA"/>
    <w:rsid w:val="00322436"/>
    <w:rsid w:val="00322632"/>
    <w:rsid w:val="00322660"/>
    <w:rsid w:val="00322C1E"/>
    <w:rsid w:val="00322FB4"/>
    <w:rsid w:val="003231C7"/>
    <w:rsid w:val="00323764"/>
    <w:rsid w:val="00323921"/>
    <w:rsid w:val="00323A55"/>
    <w:rsid w:val="003241E3"/>
    <w:rsid w:val="00325160"/>
    <w:rsid w:val="003258C2"/>
    <w:rsid w:val="00325BD3"/>
    <w:rsid w:val="00326A51"/>
    <w:rsid w:val="00327462"/>
    <w:rsid w:val="003274A0"/>
    <w:rsid w:val="00327CF5"/>
    <w:rsid w:val="00330B34"/>
    <w:rsid w:val="00330D18"/>
    <w:rsid w:val="00331721"/>
    <w:rsid w:val="00333695"/>
    <w:rsid w:val="00333B4E"/>
    <w:rsid w:val="00333FD3"/>
    <w:rsid w:val="0033447E"/>
    <w:rsid w:val="003356A3"/>
    <w:rsid w:val="00335BD6"/>
    <w:rsid w:val="00335C9C"/>
    <w:rsid w:val="0033607C"/>
    <w:rsid w:val="003364FE"/>
    <w:rsid w:val="00337937"/>
    <w:rsid w:val="00340528"/>
    <w:rsid w:val="00340A9D"/>
    <w:rsid w:val="00340E2C"/>
    <w:rsid w:val="00342501"/>
    <w:rsid w:val="00342EDD"/>
    <w:rsid w:val="00344642"/>
    <w:rsid w:val="003451B5"/>
    <w:rsid w:val="003452A6"/>
    <w:rsid w:val="00345532"/>
    <w:rsid w:val="00345976"/>
    <w:rsid w:val="00345C33"/>
    <w:rsid w:val="003466EC"/>
    <w:rsid w:val="00346F8F"/>
    <w:rsid w:val="003472DB"/>
    <w:rsid w:val="00347CA7"/>
    <w:rsid w:val="003503BD"/>
    <w:rsid w:val="003507C9"/>
    <w:rsid w:val="00350E40"/>
    <w:rsid w:val="003519E2"/>
    <w:rsid w:val="00351DAC"/>
    <w:rsid w:val="00353269"/>
    <w:rsid w:val="00356440"/>
    <w:rsid w:val="00356F41"/>
    <w:rsid w:val="0036041B"/>
    <w:rsid w:val="00360C7E"/>
    <w:rsid w:val="00361009"/>
    <w:rsid w:val="003617BB"/>
    <w:rsid w:val="00361EFA"/>
    <w:rsid w:val="00362242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C07"/>
    <w:rsid w:val="00370EF3"/>
    <w:rsid w:val="00372211"/>
    <w:rsid w:val="00372489"/>
    <w:rsid w:val="00372B0E"/>
    <w:rsid w:val="00372F7F"/>
    <w:rsid w:val="00373B15"/>
    <w:rsid w:val="00373DA0"/>
    <w:rsid w:val="003745BE"/>
    <w:rsid w:val="00374A57"/>
    <w:rsid w:val="0037587F"/>
    <w:rsid w:val="00375AEE"/>
    <w:rsid w:val="00376385"/>
    <w:rsid w:val="0037677F"/>
    <w:rsid w:val="0037680F"/>
    <w:rsid w:val="00376D3E"/>
    <w:rsid w:val="0037705B"/>
    <w:rsid w:val="00380971"/>
    <w:rsid w:val="00380E72"/>
    <w:rsid w:val="00382D7C"/>
    <w:rsid w:val="00382DD9"/>
    <w:rsid w:val="00383816"/>
    <w:rsid w:val="00385FD9"/>
    <w:rsid w:val="0038613B"/>
    <w:rsid w:val="003879E0"/>
    <w:rsid w:val="00387D21"/>
    <w:rsid w:val="00390A83"/>
    <w:rsid w:val="00391595"/>
    <w:rsid w:val="003921CA"/>
    <w:rsid w:val="00392E1D"/>
    <w:rsid w:val="00392FC6"/>
    <w:rsid w:val="00393364"/>
    <w:rsid w:val="00394760"/>
    <w:rsid w:val="00394DCF"/>
    <w:rsid w:val="00396611"/>
    <w:rsid w:val="00396C7C"/>
    <w:rsid w:val="003979D1"/>
    <w:rsid w:val="00397A74"/>
    <w:rsid w:val="00397D0A"/>
    <w:rsid w:val="003A0216"/>
    <w:rsid w:val="003A13F6"/>
    <w:rsid w:val="003A1957"/>
    <w:rsid w:val="003A1DAF"/>
    <w:rsid w:val="003A250A"/>
    <w:rsid w:val="003A261E"/>
    <w:rsid w:val="003A3185"/>
    <w:rsid w:val="003A3880"/>
    <w:rsid w:val="003A3923"/>
    <w:rsid w:val="003A39A8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AED"/>
    <w:rsid w:val="003B0545"/>
    <w:rsid w:val="003B280B"/>
    <w:rsid w:val="003B285F"/>
    <w:rsid w:val="003B357E"/>
    <w:rsid w:val="003B3F9B"/>
    <w:rsid w:val="003B5508"/>
    <w:rsid w:val="003B5A64"/>
    <w:rsid w:val="003B5F3A"/>
    <w:rsid w:val="003B64DA"/>
    <w:rsid w:val="003B6568"/>
    <w:rsid w:val="003B6A5F"/>
    <w:rsid w:val="003B7744"/>
    <w:rsid w:val="003B7C72"/>
    <w:rsid w:val="003C0460"/>
    <w:rsid w:val="003C0547"/>
    <w:rsid w:val="003C073E"/>
    <w:rsid w:val="003C1116"/>
    <w:rsid w:val="003C18FB"/>
    <w:rsid w:val="003C20F6"/>
    <w:rsid w:val="003C2167"/>
    <w:rsid w:val="003C2FD0"/>
    <w:rsid w:val="003C3633"/>
    <w:rsid w:val="003C41E1"/>
    <w:rsid w:val="003C4CAD"/>
    <w:rsid w:val="003C4F1B"/>
    <w:rsid w:val="003C5374"/>
    <w:rsid w:val="003C5969"/>
    <w:rsid w:val="003C6615"/>
    <w:rsid w:val="003C661E"/>
    <w:rsid w:val="003C6ECF"/>
    <w:rsid w:val="003C7646"/>
    <w:rsid w:val="003C7DB6"/>
    <w:rsid w:val="003D0769"/>
    <w:rsid w:val="003D0D88"/>
    <w:rsid w:val="003D1273"/>
    <w:rsid w:val="003D1280"/>
    <w:rsid w:val="003D13FA"/>
    <w:rsid w:val="003D1503"/>
    <w:rsid w:val="003D17FA"/>
    <w:rsid w:val="003D20C8"/>
    <w:rsid w:val="003D20CB"/>
    <w:rsid w:val="003D268B"/>
    <w:rsid w:val="003D38E2"/>
    <w:rsid w:val="003D3DA6"/>
    <w:rsid w:val="003D3FE9"/>
    <w:rsid w:val="003D4595"/>
    <w:rsid w:val="003D5F06"/>
    <w:rsid w:val="003D61DB"/>
    <w:rsid w:val="003D72E5"/>
    <w:rsid w:val="003D7DA9"/>
    <w:rsid w:val="003E05D2"/>
    <w:rsid w:val="003E0725"/>
    <w:rsid w:val="003E203E"/>
    <w:rsid w:val="003E254D"/>
    <w:rsid w:val="003E3143"/>
    <w:rsid w:val="003E3D36"/>
    <w:rsid w:val="003E4174"/>
    <w:rsid w:val="003E437D"/>
    <w:rsid w:val="003E4693"/>
    <w:rsid w:val="003E4887"/>
    <w:rsid w:val="003E4B31"/>
    <w:rsid w:val="003E5708"/>
    <w:rsid w:val="003E61C2"/>
    <w:rsid w:val="003E7E94"/>
    <w:rsid w:val="003F0375"/>
    <w:rsid w:val="003F0DDE"/>
    <w:rsid w:val="003F13C2"/>
    <w:rsid w:val="003F20F1"/>
    <w:rsid w:val="003F2A25"/>
    <w:rsid w:val="003F37A5"/>
    <w:rsid w:val="003F3BE0"/>
    <w:rsid w:val="003F3CB2"/>
    <w:rsid w:val="003F4C40"/>
    <w:rsid w:val="003F5BB1"/>
    <w:rsid w:val="003F644B"/>
    <w:rsid w:val="003F64BC"/>
    <w:rsid w:val="003F7764"/>
    <w:rsid w:val="003F7EE2"/>
    <w:rsid w:val="004004CA"/>
    <w:rsid w:val="00400C25"/>
    <w:rsid w:val="00400F3C"/>
    <w:rsid w:val="004012A8"/>
    <w:rsid w:val="004019D0"/>
    <w:rsid w:val="00402E25"/>
    <w:rsid w:val="00403619"/>
    <w:rsid w:val="004042FA"/>
    <w:rsid w:val="00404588"/>
    <w:rsid w:val="00404FD2"/>
    <w:rsid w:val="004053A6"/>
    <w:rsid w:val="00406344"/>
    <w:rsid w:val="00406438"/>
    <w:rsid w:val="00406FEB"/>
    <w:rsid w:val="00407482"/>
    <w:rsid w:val="004103C5"/>
    <w:rsid w:val="0041079D"/>
    <w:rsid w:val="00410AD7"/>
    <w:rsid w:val="00410C05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519E"/>
    <w:rsid w:val="004158B8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BCA"/>
    <w:rsid w:val="00425714"/>
    <w:rsid w:val="00425806"/>
    <w:rsid w:val="00426299"/>
    <w:rsid w:val="004264DC"/>
    <w:rsid w:val="00426B16"/>
    <w:rsid w:val="00426B59"/>
    <w:rsid w:val="004275EF"/>
    <w:rsid w:val="004278B1"/>
    <w:rsid w:val="00427C56"/>
    <w:rsid w:val="0043156F"/>
    <w:rsid w:val="00432100"/>
    <w:rsid w:val="00432AF8"/>
    <w:rsid w:val="0043341E"/>
    <w:rsid w:val="00433E5A"/>
    <w:rsid w:val="00434778"/>
    <w:rsid w:val="0043528B"/>
    <w:rsid w:val="004353C0"/>
    <w:rsid w:val="00435CC3"/>
    <w:rsid w:val="00435F2C"/>
    <w:rsid w:val="00436036"/>
    <w:rsid w:val="00436295"/>
    <w:rsid w:val="004364A9"/>
    <w:rsid w:val="00436AA3"/>
    <w:rsid w:val="00436B28"/>
    <w:rsid w:val="00437B42"/>
    <w:rsid w:val="00437C32"/>
    <w:rsid w:val="004404AD"/>
    <w:rsid w:val="00440556"/>
    <w:rsid w:val="004405A7"/>
    <w:rsid w:val="00440D28"/>
    <w:rsid w:val="004412A6"/>
    <w:rsid w:val="00442D2C"/>
    <w:rsid w:val="004433B6"/>
    <w:rsid w:val="00444C37"/>
    <w:rsid w:val="00444C96"/>
    <w:rsid w:val="0044517C"/>
    <w:rsid w:val="00445653"/>
    <w:rsid w:val="004469B9"/>
    <w:rsid w:val="00446B86"/>
    <w:rsid w:val="00446C15"/>
    <w:rsid w:val="00446DC9"/>
    <w:rsid w:val="0044704C"/>
    <w:rsid w:val="004475F8"/>
    <w:rsid w:val="00447682"/>
    <w:rsid w:val="00447FB1"/>
    <w:rsid w:val="0045054E"/>
    <w:rsid w:val="0045079B"/>
    <w:rsid w:val="00450B8D"/>
    <w:rsid w:val="00450C4E"/>
    <w:rsid w:val="00450D51"/>
    <w:rsid w:val="0045168A"/>
    <w:rsid w:val="00451B0F"/>
    <w:rsid w:val="00451EF5"/>
    <w:rsid w:val="004528CD"/>
    <w:rsid w:val="00452D1D"/>
    <w:rsid w:val="0045350D"/>
    <w:rsid w:val="0045645E"/>
    <w:rsid w:val="004572BF"/>
    <w:rsid w:val="00457D3A"/>
    <w:rsid w:val="0046006F"/>
    <w:rsid w:val="00460C21"/>
    <w:rsid w:val="0046141E"/>
    <w:rsid w:val="0046183D"/>
    <w:rsid w:val="00462A13"/>
    <w:rsid w:val="00462DC8"/>
    <w:rsid w:val="0046360C"/>
    <w:rsid w:val="00463F51"/>
    <w:rsid w:val="004649F8"/>
    <w:rsid w:val="00464A4D"/>
    <w:rsid w:val="00464D62"/>
    <w:rsid w:val="00465108"/>
    <w:rsid w:val="00465C56"/>
    <w:rsid w:val="0046715C"/>
    <w:rsid w:val="004672BB"/>
    <w:rsid w:val="004674AE"/>
    <w:rsid w:val="0047068E"/>
    <w:rsid w:val="0047069B"/>
    <w:rsid w:val="00470DBC"/>
    <w:rsid w:val="004720F7"/>
    <w:rsid w:val="004724B9"/>
    <w:rsid w:val="00472FAB"/>
    <w:rsid w:val="00473CA6"/>
    <w:rsid w:val="004745FD"/>
    <w:rsid w:val="004746D9"/>
    <w:rsid w:val="00474B5F"/>
    <w:rsid w:val="00474F03"/>
    <w:rsid w:val="0047543B"/>
    <w:rsid w:val="0047545B"/>
    <w:rsid w:val="00475860"/>
    <w:rsid w:val="00475A41"/>
    <w:rsid w:val="00476523"/>
    <w:rsid w:val="00476BD6"/>
    <w:rsid w:val="004810F7"/>
    <w:rsid w:val="00482E4F"/>
    <w:rsid w:val="00482F02"/>
    <w:rsid w:val="00483AD9"/>
    <w:rsid w:val="00483BBA"/>
    <w:rsid w:val="00484236"/>
    <w:rsid w:val="00485460"/>
    <w:rsid w:val="00486244"/>
    <w:rsid w:val="0048670A"/>
    <w:rsid w:val="00486745"/>
    <w:rsid w:val="004868A6"/>
    <w:rsid w:val="004868D0"/>
    <w:rsid w:val="00486FD2"/>
    <w:rsid w:val="00487E33"/>
    <w:rsid w:val="004900BE"/>
    <w:rsid w:val="004902E1"/>
    <w:rsid w:val="00490B44"/>
    <w:rsid w:val="00490DC6"/>
    <w:rsid w:val="004920BC"/>
    <w:rsid w:val="00494B4C"/>
    <w:rsid w:val="00494DE6"/>
    <w:rsid w:val="004954C4"/>
    <w:rsid w:val="00495680"/>
    <w:rsid w:val="00495855"/>
    <w:rsid w:val="00495EC2"/>
    <w:rsid w:val="004969F7"/>
    <w:rsid w:val="00497295"/>
    <w:rsid w:val="00497DC1"/>
    <w:rsid w:val="004A07E4"/>
    <w:rsid w:val="004A1B45"/>
    <w:rsid w:val="004A1EA9"/>
    <w:rsid w:val="004A24F5"/>
    <w:rsid w:val="004A3430"/>
    <w:rsid w:val="004A369A"/>
    <w:rsid w:val="004A3873"/>
    <w:rsid w:val="004A3B00"/>
    <w:rsid w:val="004A3B6A"/>
    <w:rsid w:val="004A485E"/>
    <w:rsid w:val="004A4FF5"/>
    <w:rsid w:val="004A5F71"/>
    <w:rsid w:val="004A65D9"/>
    <w:rsid w:val="004A6615"/>
    <w:rsid w:val="004A6F9B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3348"/>
    <w:rsid w:val="004B51EA"/>
    <w:rsid w:val="004B53A7"/>
    <w:rsid w:val="004B5428"/>
    <w:rsid w:val="004B5869"/>
    <w:rsid w:val="004B596D"/>
    <w:rsid w:val="004B599B"/>
    <w:rsid w:val="004B7637"/>
    <w:rsid w:val="004B77EB"/>
    <w:rsid w:val="004C28F6"/>
    <w:rsid w:val="004C2A0A"/>
    <w:rsid w:val="004C2CF6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715E"/>
    <w:rsid w:val="004D0753"/>
    <w:rsid w:val="004D1CE4"/>
    <w:rsid w:val="004D2666"/>
    <w:rsid w:val="004D433B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A68"/>
    <w:rsid w:val="004E08AF"/>
    <w:rsid w:val="004E0CB0"/>
    <w:rsid w:val="004E0E68"/>
    <w:rsid w:val="004E0FEB"/>
    <w:rsid w:val="004E192F"/>
    <w:rsid w:val="004E2085"/>
    <w:rsid w:val="004E319A"/>
    <w:rsid w:val="004E32F9"/>
    <w:rsid w:val="004E35E1"/>
    <w:rsid w:val="004E492B"/>
    <w:rsid w:val="004E56E8"/>
    <w:rsid w:val="004E5A30"/>
    <w:rsid w:val="004E68D6"/>
    <w:rsid w:val="004E7EE2"/>
    <w:rsid w:val="004F0157"/>
    <w:rsid w:val="004F1523"/>
    <w:rsid w:val="004F2329"/>
    <w:rsid w:val="004F2E90"/>
    <w:rsid w:val="004F3522"/>
    <w:rsid w:val="004F37A5"/>
    <w:rsid w:val="004F3D17"/>
    <w:rsid w:val="004F3F47"/>
    <w:rsid w:val="004F4AF3"/>
    <w:rsid w:val="004F4EE7"/>
    <w:rsid w:val="004F5A8D"/>
    <w:rsid w:val="004F6641"/>
    <w:rsid w:val="004F6714"/>
    <w:rsid w:val="004F6AC9"/>
    <w:rsid w:val="004F7D68"/>
    <w:rsid w:val="004F7E10"/>
    <w:rsid w:val="00500E27"/>
    <w:rsid w:val="0050119F"/>
    <w:rsid w:val="00501AF9"/>
    <w:rsid w:val="005023EE"/>
    <w:rsid w:val="0050258C"/>
    <w:rsid w:val="005040A4"/>
    <w:rsid w:val="0050412E"/>
    <w:rsid w:val="005062D1"/>
    <w:rsid w:val="005070CD"/>
    <w:rsid w:val="005075A9"/>
    <w:rsid w:val="00507E4F"/>
    <w:rsid w:val="00510BDD"/>
    <w:rsid w:val="00510CA7"/>
    <w:rsid w:val="00511DF8"/>
    <w:rsid w:val="00512A5C"/>
    <w:rsid w:val="00512E33"/>
    <w:rsid w:val="005139D6"/>
    <w:rsid w:val="00513E4C"/>
    <w:rsid w:val="00514403"/>
    <w:rsid w:val="0051558B"/>
    <w:rsid w:val="00515F9F"/>
    <w:rsid w:val="0051663B"/>
    <w:rsid w:val="005172E6"/>
    <w:rsid w:val="00517D9D"/>
    <w:rsid w:val="00520F8F"/>
    <w:rsid w:val="00521763"/>
    <w:rsid w:val="00521B1E"/>
    <w:rsid w:val="00521C68"/>
    <w:rsid w:val="00522540"/>
    <w:rsid w:val="00522806"/>
    <w:rsid w:val="00523497"/>
    <w:rsid w:val="00523D47"/>
    <w:rsid w:val="005243B8"/>
    <w:rsid w:val="005248D0"/>
    <w:rsid w:val="00525AFC"/>
    <w:rsid w:val="00526163"/>
    <w:rsid w:val="00526DBD"/>
    <w:rsid w:val="00526E34"/>
    <w:rsid w:val="00526F74"/>
    <w:rsid w:val="00527870"/>
    <w:rsid w:val="005301AF"/>
    <w:rsid w:val="00531088"/>
    <w:rsid w:val="00531AAC"/>
    <w:rsid w:val="005324C9"/>
    <w:rsid w:val="00532703"/>
    <w:rsid w:val="00533CBB"/>
    <w:rsid w:val="0053401F"/>
    <w:rsid w:val="00534A57"/>
    <w:rsid w:val="00534C59"/>
    <w:rsid w:val="00535F8F"/>
    <w:rsid w:val="005367B2"/>
    <w:rsid w:val="0053730C"/>
    <w:rsid w:val="00537C8F"/>
    <w:rsid w:val="0054015F"/>
    <w:rsid w:val="00540748"/>
    <w:rsid w:val="00540949"/>
    <w:rsid w:val="005414C1"/>
    <w:rsid w:val="005414D9"/>
    <w:rsid w:val="0054198C"/>
    <w:rsid w:val="00542ED0"/>
    <w:rsid w:val="005437BA"/>
    <w:rsid w:val="005445B6"/>
    <w:rsid w:val="00545283"/>
    <w:rsid w:val="0054617E"/>
    <w:rsid w:val="00546760"/>
    <w:rsid w:val="005469FF"/>
    <w:rsid w:val="00546EA8"/>
    <w:rsid w:val="00547268"/>
    <w:rsid w:val="005478D2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551F"/>
    <w:rsid w:val="00555801"/>
    <w:rsid w:val="0055661D"/>
    <w:rsid w:val="00556C9D"/>
    <w:rsid w:val="00557189"/>
    <w:rsid w:val="00557F42"/>
    <w:rsid w:val="005607E0"/>
    <w:rsid w:val="0056179A"/>
    <w:rsid w:val="00561B4A"/>
    <w:rsid w:val="0056407F"/>
    <w:rsid w:val="00564258"/>
    <w:rsid w:val="00564D11"/>
    <w:rsid w:val="005659D1"/>
    <w:rsid w:val="00565DE0"/>
    <w:rsid w:val="00566347"/>
    <w:rsid w:val="00566B92"/>
    <w:rsid w:val="00567945"/>
    <w:rsid w:val="00567ECE"/>
    <w:rsid w:val="0057083A"/>
    <w:rsid w:val="0057089B"/>
    <w:rsid w:val="00570BD9"/>
    <w:rsid w:val="00571777"/>
    <w:rsid w:val="005717DA"/>
    <w:rsid w:val="00571851"/>
    <w:rsid w:val="00571B2D"/>
    <w:rsid w:val="00572B2D"/>
    <w:rsid w:val="00572ECB"/>
    <w:rsid w:val="00572F6C"/>
    <w:rsid w:val="005756C4"/>
    <w:rsid w:val="0057701B"/>
    <w:rsid w:val="00577ED9"/>
    <w:rsid w:val="005801A1"/>
    <w:rsid w:val="00580382"/>
    <w:rsid w:val="00580FED"/>
    <w:rsid w:val="00581D97"/>
    <w:rsid w:val="00582193"/>
    <w:rsid w:val="005821F7"/>
    <w:rsid w:val="00582508"/>
    <w:rsid w:val="00583156"/>
    <w:rsid w:val="005838B1"/>
    <w:rsid w:val="00584D75"/>
    <w:rsid w:val="0058541A"/>
    <w:rsid w:val="00585753"/>
    <w:rsid w:val="005859F5"/>
    <w:rsid w:val="00586BE6"/>
    <w:rsid w:val="00586C5B"/>
    <w:rsid w:val="00590930"/>
    <w:rsid w:val="00590CEA"/>
    <w:rsid w:val="0059112F"/>
    <w:rsid w:val="0059164E"/>
    <w:rsid w:val="00591D7F"/>
    <w:rsid w:val="00592782"/>
    <w:rsid w:val="00592EE3"/>
    <w:rsid w:val="00593D95"/>
    <w:rsid w:val="005952B4"/>
    <w:rsid w:val="00596B14"/>
    <w:rsid w:val="00596DC3"/>
    <w:rsid w:val="00597088"/>
    <w:rsid w:val="0059749D"/>
    <w:rsid w:val="005978EF"/>
    <w:rsid w:val="005A0A82"/>
    <w:rsid w:val="005A1A13"/>
    <w:rsid w:val="005A2502"/>
    <w:rsid w:val="005A2F47"/>
    <w:rsid w:val="005A3389"/>
    <w:rsid w:val="005A3CA4"/>
    <w:rsid w:val="005A3E1C"/>
    <w:rsid w:val="005A4035"/>
    <w:rsid w:val="005A5390"/>
    <w:rsid w:val="005A5AB0"/>
    <w:rsid w:val="005A6B5A"/>
    <w:rsid w:val="005A7430"/>
    <w:rsid w:val="005A7CBE"/>
    <w:rsid w:val="005B00CE"/>
    <w:rsid w:val="005B10FD"/>
    <w:rsid w:val="005B1D19"/>
    <w:rsid w:val="005B369A"/>
    <w:rsid w:val="005B37F8"/>
    <w:rsid w:val="005B38BE"/>
    <w:rsid w:val="005B4C59"/>
    <w:rsid w:val="005B560E"/>
    <w:rsid w:val="005B625B"/>
    <w:rsid w:val="005B635C"/>
    <w:rsid w:val="005B67B3"/>
    <w:rsid w:val="005C08A4"/>
    <w:rsid w:val="005C0953"/>
    <w:rsid w:val="005C1946"/>
    <w:rsid w:val="005C1D7D"/>
    <w:rsid w:val="005C2C17"/>
    <w:rsid w:val="005C2CD6"/>
    <w:rsid w:val="005C3292"/>
    <w:rsid w:val="005C3A60"/>
    <w:rsid w:val="005C3C8F"/>
    <w:rsid w:val="005C47EC"/>
    <w:rsid w:val="005C4E77"/>
    <w:rsid w:val="005C4EAD"/>
    <w:rsid w:val="005C589E"/>
    <w:rsid w:val="005C5BFF"/>
    <w:rsid w:val="005C5C49"/>
    <w:rsid w:val="005C67C4"/>
    <w:rsid w:val="005C6A68"/>
    <w:rsid w:val="005C6A97"/>
    <w:rsid w:val="005C6F8A"/>
    <w:rsid w:val="005C75AF"/>
    <w:rsid w:val="005D0167"/>
    <w:rsid w:val="005D184B"/>
    <w:rsid w:val="005D1DDF"/>
    <w:rsid w:val="005D1F16"/>
    <w:rsid w:val="005D20D8"/>
    <w:rsid w:val="005D20F1"/>
    <w:rsid w:val="005D2247"/>
    <w:rsid w:val="005D27A9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CCA"/>
    <w:rsid w:val="005D6ECE"/>
    <w:rsid w:val="005D75AF"/>
    <w:rsid w:val="005D775E"/>
    <w:rsid w:val="005E02F2"/>
    <w:rsid w:val="005E0F85"/>
    <w:rsid w:val="005E19BC"/>
    <w:rsid w:val="005E3066"/>
    <w:rsid w:val="005E353B"/>
    <w:rsid w:val="005E42C1"/>
    <w:rsid w:val="005E4457"/>
    <w:rsid w:val="005E46B3"/>
    <w:rsid w:val="005E4773"/>
    <w:rsid w:val="005E4AED"/>
    <w:rsid w:val="005E4DE5"/>
    <w:rsid w:val="005E55CC"/>
    <w:rsid w:val="005E6B44"/>
    <w:rsid w:val="005E723D"/>
    <w:rsid w:val="005E7B54"/>
    <w:rsid w:val="005F0903"/>
    <w:rsid w:val="005F1903"/>
    <w:rsid w:val="005F20B2"/>
    <w:rsid w:val="005F2A06"/>
    <w:rsid w:val="005F43C7"/>
    <w:rsid w:val="005F46F3"/>
    <w:rsid w:val="005F48B1"/>
    <w:rsid w:val="005F4A90"/>
    <w:rsid w:val="005F5E3F"/>
    <w:rsid w:val="005F6793"/>
    <w:rsid w:val="005F6985"/>
    <w:rsid w:val="005F7EC3"/>
    <w:rsid w:val="0060070B"/>
    <w:rsid w:val="006022DC"/>
    <w:rsid w:val="00602693"/>
    <w:rsid w:val="00602A10"/>
    <w:rsid w:val="00602B9C"/>
    <w:rsid w:val="00603563"/>
    <w:rsid w:val="00603CB8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265C"/>
    <w:rsid w:val="0061266B"/>
    <w:rsid w:val="00612C70"/>
    <w:rsid w:val="00613817"/>
    <w:rsid w:val="00613A00"/>
    <w:rsid w:val="00614899"/>
    <w:rsid w:val="00614BAC"/>
    <w:rsid w:val="0061571A"/>
    <w:rsid w:val="00615B66"/>
    <w:rsid w:val="006162AC"/>
    <w:rsid w:val="00616C2A"/>
    <w:rsid w:val="006175F0"/>
    <w:rsid w:val="00617D43"/>
    <w:rsid w:val="00620515"/>
    <w:rsid w:val="00621B36"/>
    <w:rsid w:val="006223D0"/>
    <w:rsid w:val="006223F9"/>
    <w:rsid w:val="00622782"/>
    <w:rsid w:val="00622C62"/>
    <w:rsid w:val="00622F25"/>
    <w:rsid w:val="0062437C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A8D"/>
    <w:rsid w:val="00630793"/>
    <w:rsid w:val="006308D8"/>
    <w:rsid w:val="006309D9"/>
    <w:rsid w:val="006310C4"/>
    <w:rsid w:val="00631763"/>
    <w:rsid w:val="00631764"/>
    <w:rsid w:val="00631CAF"/>
    <w:rsid w:val="00633435"/>
    <w:rsid w:val="00634254"/>
    <w:rsid w:val="00634621"/>
    <w:rsid w:val="00634A9B"/>
    <w:rsid w:val="00634DA1"/>
    <w:rsid w:val="00634EE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2DC8"/>
    <w:rsid w:val="00643092"/>
    <w:rsid w:val="006440A4"/>
    <w:rsid w:val="00646244"/>
    <w:rsid w:val="00646D34"/>
    <w:rsid w:val="00646FB8"/>
    <w:rsid w:val="0064719F"/>
    <w:rsid w:val="00647676"/>
    <w:rsid w:val="00647DC9"/>
    <w:rsid w:val="00650208"/>
    <w:rsid w:val="0065069C"/>
    <w:rsid w:val="0065249A"/>
    <w:rsid w:val="006526D7"/>
    <w:rsid w:val="006529D1"/>
    <w:rsid w:val="00653DE5"/>
    <w:rsid w:val="006541FD"/>
    <w:rsid w:val="006544C0"/>
    <w:rsid w:val="00654AC0"/>
    <w:rsid w:val="00655637"/>
    <w:rsid w:val="006563EE"/>
    <w:rsid w:val="00656CF7"/>
    <w:rsid w:val="00657048"/>
    <w:rsid w:val="00657D21"/>
    <w:rsid w:val="00661085"/>
    <w:rsid w:val="006615B0"/>
    <w:rsid w:val="00661DF6"/>
    <w:rsid w:val="00662930"/>
    <w:rsid w:val="00663272"/>
    <w:rsid w:val="00663B81"/>
    <w:rsid w:val="00663BB5"/>
    <w:rsid w:val="006649FE"/>
    <w:rsid w:val="00664EB3"/>
    <w:rsid w:val="006652A9"/>
    <w:rsid w:val="00665384"/>
    <w:rsid w:val="006654E0"/>
    <w:rsid w:val="00665A07"/>
    <w:rsid w:val="00665E56"/>
    <w:rsid w:val="006664BB"/>
    <w:rsid w:val="006664C0"/>
    <w:rsid w:val="00666EA9"/>
    <w:rsid w:val="006677D9"/>
    <w:rsid w:val="00667DC9"/>
    <w:rsid w:val="006702D0"/>
    <w:rsid w:val="00670E95"/>
    <w:rsid w:val="00671271"/>
    <w:rsid w:val="006713B4"/>
    <w:rsid w:val="00672311"/>
    <w:rsid w:val="00672909"/>
    <w:rsid w:val="00672AFB"/>
    <w:rsid w:val="00672CE2"/>
    <w:rsid w:val="006757CD"/>
    <w:rsid w:val="00675D2C"/>
    <w:rsid w:val="00675F9D"/>
    <w:rsid w:val="00676670"/>
    <w:rsid w:val="006769B0"/>
    <w:rsid w:val="00677486"/>
    <w:rsid w:val="00677ABF"/>
    <w:rsid w:val="00677B2F"/>
    <w:rsid w:val="00677E1D"/>
    <w:rsid w:val="00680D76"/>
    <w:rsid w:val="00681607"/>
    <w:rsid w:val="00681C1F"/>
    <w:rsid w:val="00682F1D"/>
    <w:rsid w:val="00683931"/>
    <w:rsid w:val="006852C2"/>
    <w:rsid w:val="00685A4E"/>
    <w:rsid w:val="00685AA8"/>
    <w:rsid w:val="00685FF0"/>
    <w:rsid w:val="006862B5"/>
    <w:rsid w:val="00686A57"/>
    <w:rsid w:val="00686E3D"/>
    <w:rsid w:val="00687984"/>
    <w:rsid w:val="00687A87"/>
    <w:rsid w:val="00690905"/>
    <w:rsid w:val="00690ADF"/>
    <w:rsid w:val="006919E7"/>
    <w:rsid w:val="00692559"/>
    <w:rsid w:val="0069280A"/>
    <w:rsid w:val="00692930"/>
    <w:rsid w:val="00692E07"/>
    <w:rsid w:val="00695299"/>
    <w:rsid w:val="00695926"/>
    <w:rsid w:val="00695F09"/>
    <w:rsid w:val="006963A2"/>
    <w:rsid w:val="006967E8"/>
    <w:rsid w:val="006968F6"/>
    <w:rsid w:val="00696B33"/>
    <w:rsid w:val="00697792"/>
    <w:rsid w:val="00697D81"/>
    <w:rsid w:val="006A0807"/>
    <w:rsid w:val="006A0E21"/>
    <w:rsid w:val="006A115E"/>
    <w:rsid w:val="006A196E"/>
    <w:rsid w:val="006A40A5"/>
    <w:rsid w:val="006A4A79"/>
    <w:rsid w:val="006A557F"/>
    <w:rsid w:val="006A580B"/>
    <w:rsid w:val="006A5D3C"/>
    <w:rsid w:val="006A5E1C"/>
    <w:rsid w:val="006A62ED"/>
    <w:rsid w:val="006A65B9"/>
    <w:rsid w:val="006A667D"/>
    <w:rsid w:val="006A6F74"/>
    <w:rsid w:val="006B189B"/>
    <w:rsid w:val="006B271E"/>
    <w:rsid w:val="006B2A44"/>
    <w:rsid w:val="006B31CE"/>
    <w:rsid w:val="006B400E"/>
    <w:rsid w:val="006B4C5A"/>
    <w:rsid w:val="006B54DE"/>
    <w:rsid w:val="006B570B"/>
    <w:rsid w:val="006B5C3D"/>
    <w:rsid w:val="006B63D8"/>
    <w:rsid w:val="006B6827"/>
    <w:rsid w:val="006B7B3C"/>
    <w:rsid w:val="006C0C7A"/>
    <w:rsid w:val="006C0ED6"/>
    <w:rsid w:val="006C1107"/>
    <w:rsid w:val="006C193C"/>
    <w:rsid w:val="006C1A0C"/>
    <w:rsid w:val="006C1CB6"/>
    <w:rsid w:val="006C2057"/>
    <w:rsid w:val="006C22DE"/>
    <w:rsid w:val="006C2F5A"/>
    <w:rsid w:val="006C3196"/>
    <w:rsid w:val="006C3921"/>
    <w:rsid w:val="006C4942"/>
    <w:rsid w:val="006C51E1"/>
    <w:rsid w:val="006C524C"/>
    <w:rsid w:val="006C6295"/>
    <w:rsid w:val="006C62B6"/>
    <w:rsid w:val="006C64DD"/>
    <w:rsid w:val="006C7BFF"/>
    <w:rsid w:val="006D1BD2"/>
    <w:rsid w:val="006D37BC"/>
    <w:rsid w:val="006D4F0E"/>
    <w:rsid w:val="006D516D"/>
    <w:rsid w:val="006D62CF"/>
    <w:rsid w:val="006D6D91"/>
    <w:rsid w:val="006D79DF"/>
    <w:rsid w:val="006E051E"/>
    <w:rsid w:val="006E0C71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427A"/>
    <w:rsid w:val="006E44C5"/>
    <w:rsid w:val="006E4E57"/>
    <w:rsid w:val="006E5064"/>
    <w:rsid w:val="006E54A4"/>
    <w:rsid w:val="006E5B85"/>
    <w:rsid w:val="006E784E"/>
    <w:rsid w:val="006F0593"/>
    <w:rsid w:val="006F097F"/>
    <w:rsid w:val="006F0C14"/>
    <w:rsid w:val="006F0FD6"/>
    <w:rsid w:val="006F122C"/>
    <w:rsid w:val="006F1B3C"/>
    <w:rsid w:val="006F2548"/>
    <w:rsid w:val="006F282F"/>
    <w:rsid w:val="006F34B5"/>
    <w:rsid w:val="006F35CE"/>
    <w:rsid w:val="006F400F"/>
    <w:rsid w:val="006F42B5"/>
    <w:rsid w:val="006F5075"/>
    <w:rsid w:val="006F5662"/>
    <w:rsid w:val="006F60DD"/>
    <w:rsid w:val="006F6565"/>
    <w:rsid w:val="006F699C"/>
    <w:rsid w:val="006F7EBA"/>
    <w:rsid w:val="006F7F09"/>
    <w:rsid w:val="007000B0"/>
    <w:rsid w:val="0070012A"/>
    <w:rsid w:val="007008DE"/>
    <w:rsid w:val="00700CD6"/>
    <w:rsid w:val="007015A1"/>
    <w:rsid w:val="00701F6A"/>
    <w:rsid w:val="007026E0"/>
    <w:rsid w:val="00702B5D"/>
    <w:rsid w:val="00703F0C"/>
    <w:rsid w:val="00704541"/>
    <w:rsid w:val="00704BF1"/>
    <w:rsid w:val="00704CE4"/>
    <w:rsid w:val="00704DAB"/>
    <w:rsid w:val="00704F8C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D9"/>
    <w:rsid w:val="007117EA"/>
    <w:rsid w:val="00711A1A"/>
    <w:rsid w:val="007131DC"/>
    <w:rsid w:val="00713A75"/>
    <w:rsid w:val="00713B6D"/>
    <w:rsid w:val="00713E83"/>
    <w:rsid w:val="00715210"/>
    <w:rsid w:val="00716943"/>
    <w:rsid w:val="007169C0"/>
    <w:rsid w:val="0071774D"/>
    <w:rsid w:val="00717B9B"/>
    <w:rsid w:val="00717D4B"/>
    <w:rsid w:val="007204F4"/>
    <w:rsid w:val="00720A67"/>
    <w:rsid w:val="00721EBE"/>
    <w:rsid w:val="00722320"/>
    <w:rsid w:val="00722AD8"/>
    <w:rsid w:val="00724248"/>
    <w:rsid w:val="0072437E"/>
    <w:rsid w:val="007248CA"/>
    <w:rsid w:val="00724C80"/>
    <w:rsid w:val="00726686"/>
    <w:rsid w:val="00726B29"/>
    <w:rsid w:val="007271F6"/>
    <w:rsid w:val="00727CEB"/>
    <w:rsid w:val="007315E6"/>
    <w:rsid w:val="00734055"/>
    <w:rsid w:val="00734083"/>
    <w:rsid w:val="007343A0"/>
    <w:rsid w:val="00734670"/>
    <w:rsid w:val="00734E0C"/>
    <w:rsid w:val="00735093"/>
    <w:rsid w:val="007353C5"/>
    <w:rsid w:val="007360E1"/>
    <w:rsid w:val="00736778"/>
    <w:rsid w:val="007368E1"/>
    <w:rsid w:val="007375C4"/>
    <w:rsid w:val="00737875"/>
    <w:rsid w:val="00737D49"/>
    <w:rsid w:val="0074046F"/>
    <w:rsid w:val="007407E1"/>
    <w:rsid w:val="00740882"/>
    <w:rsid w:val="00740E6D"/>
    <w:rsid w:val="00740EC8"/>
    <w:rsid w:val="007416A1"/>
    <w:rsid w:val="00741966"/>
    <w:rsid w:val="00742B93"/>
    <w:rsid w:val="00743558"/>
    <w:rsid w:val="007438EE"/>
    <w:rsid w:val="00744408"/>
    <w:rsid w:val="007445C7"/>
    <w:rsid w:val="00744C2E"/>
    <w:rsid w:val="00744F07"/>
    <w:rsid w:val="007452A7"/>
    <w:rsid w:val="00745B20"/>
    <w:rsid w:val="0074645A"/>
    <w:rsid w:val="00746A8F"/>
    <w:rsid w:val="00747ABF"/>
    <w:rsid w:val="00747C32"/>
    <w:rsid w:val="00750209"/>
    <w:rsid w:val="0075086B"/>
    <w:rsid w:val="00752291"/>
    <w:rsid w:val="007532D1"/>
    <w:rsid w:val="00753828"/>
    <w:rsid w:val="00753ED2"/>
    <w:rsid w:val="007547BC"/>
    <w:rsid w:val="007549B8"/>
    <w:rsid w:val="00755C35"/>
    <w:rsid w:val="007563A2"/>
    <w:rsid w:val="00756AA4"/>
    <w:rsid w:val="00756C7B"/>
    <w:rsid w:val="00757BB7"/>
    <w:rsid w:val="0076014A"/>
    <w:rsid w:val="0076130F"/>
    <w:rsid w:val="007613B0"/>
    <w:rsid w:val="007614F7"/>
    <w:rsid w:val="00761512"/>
    <w:rsid w:val="00761E32"/>
    <w:rsid w:val="00761FFA"/>
    <w:rsid w:val="0076214B"/>
    <w:rsid w:val="007628B4"/>
    <w:rsid w:val="00762C0B"/>
    <w:rsid w:val="00762D97"/>
    <w:rsid w:val="00763358"/>
    <w:rsid w:val="007636FB"/>
    <w:rsid w:val="0076402F"/>
    <w:rsid w:val="00764404"/>
    <w:rsid w:val="007649E5"/>
    <w:rsid w:val="00764D2A"/>
    <w:rsid w:val="00765E21"/>
    <w:rsid w:val="00766DF6"/>
    <w:rsid w:val="00766E1B"/>
    <w:rsid w:val="00770897"/>
    <w:rsid w:val="00770B0D"/>
    <w:rsid w:val="00771A45"/>
    <w:rsid w:val="00772A7F"/>
    <w:rsid w:val="00772EBE"/>
    <w:rsid w:val="00773188"/>
    <w:rsid w:val="00773447"/>
    <w:rsid w:val="00773CFC"/>
    <w:rsid w:val="00774B5C"/>
    <w:rsid w:val="007750DD"/>
    <w:rsid w:val="00775448"/>
    <w:rsid w:val="00776CC2"/>
    <w:rsid w:val="0077714C"/>
    <w:rsid w:val="0077727E"/>
    <w:rsid w:val="00780658"/>
    <w:rsid w:val="0078143F"/>
    <w:rsid w:val="0078186F"/>
    <w:rsid w:val="00782ABE"/>
    <w:rsid w:val="00782B55"/>
    <w:rsid w:val="0078318A"/>
    <w:rsid w:val="00783488"/>
    <w:rsid w:val="00785819"/>
    <w:rsid w:val="00786AD2"/>
    <w:rsid w:val="00786E2A"/>
    <w:rsid w:val="00786E96"/>
    <w:rsid w:val="007879B1"/>
    <w:rsid w:val="00787BBD"/>
    <w:rsid w:val="00787CCE"/>
    <w:rsid w:val="00790BD4"/>
    <w:rsid w:val="00790D35"/>
    <w:rsid w:val="00791328"/>
    <w:rsid w:val="0079359B"/>
    <w:rsid w:val="00793A3E"/>
    <w:rsid w:val="00795B2F"/>
    <w:rsid w:val="00796075"/>
    <w:rsid w:val="00796D3E"/>
    <w:rsid w:val="007977EB"/>
    <w:rsid w:val="00797836"/>
    <w:rsid w:val="00797884"/>
    <w:rsid w:val="00797B5C"/>
    <w:rsid w:val="00797C37"/>
    <w:rsid w:val="007A15F3"/>
    <w:rsid w:val="007A1B4C"/>
    <w:rsid w:val="007A1E14"/>
    <w:rsid w:val="007A294C"/>
    <w:rsid w:val="007A2A0D"/>
    <w:rsid w:val="007A35AC"/>
    <w:rsid w:val="007A43A5"/>
    <w:rsid w:val="007A4C64"/>
    <w:rsid w:val="007A53EB"/>
    <w:rsid w:val="007A6929"/>
    <w:rsid w:val="007A6D48"/>
    <w:rsid w:val="007A7207"/>
    <w:rsid w:val="007A721B"/>
    <w:rsid w:val="007A7CEE"/>
    <w:rsid w:val="007B0E5B"/>
    <w:rsid w:val="007B175B"/>
    <w:rsid w:val="007B1A9C"/>
    <w:rsid w:val="007B1C0F"/>
    <w:rsid w:val="007B1CEC"/>
    <w:rsid w:val="007B206F"/>
    <w:rsid w:val="007B2195"/>
    <w:rsid w:val="007B21C1"/>
    <w:rsid w:val="007B22A9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EB"/>
    <w:rsid w:val="007C0B81"/>
    <w:rsid w:val="007C18E6"/>
    <w:rsid w:val="007C1B5A"/>
    <w:rsid w:val="007C2DE0"/>
    <w:rsid w:val="007C3510"/>
    <w:rsid w:val="007C38AC"/>
    <w:rsid w:val="007C395E"/>
    <w:rsid w:val="007C3B7B"/>
    <w:rsid w:val="007C4D28"/>
    <w:rsid w:val="007C5778"/>
    <w:rsid w:val="007C57AD"/>
    <w:rsid w:val="007C5FEB"/>
    <w:rsid w:val="007C6339"/>
    <w:rsid w:val="007C6728"/>
    <w:rsid w:val="007C690E"/>
    <w:rsid w:val="007C7137"/>
    <w:rsid w:val="007C77FC"/>
    <w:rsid w:val="007C7BF0"/>
    <w:rsid w:val="007D1136"/>
    <w:rsid w:val="007D1243"/>
    <w:rsid w:val="007D1FD9"/>
    <w:rsid w:val="007D258B"/>
    <w:rsid w:val="007D70D3"/>
    <w:rsid w:val="007E0229"/>
    <w:rsid w:val="007E07E7"/>
    <w:rsid w:val="007E0E5C"/>
    <w:rsid w:val="007E132C"/>
    <w:rsid w:val="007E178D"/>
    <w:rsid w:val="007E2E76"/>
    <w:rsid w:val="007E318C"/>
    <w:rsid w:val="007E38BC"/>
    <w:rsid w:val="007E3A5A"/>
    <w:rsid w:val="007E443A"/>
    <w:rsid w:val="007E4B8A"/>
    <w:rsid w:val="007E502A"/>
    <w:rsid w:val="007E5217"/>
    <w:rsid w:val="007E550E"/>
    <w:rsid w:val="007E5C26"/>
    <w:rsid w:val="007E7234"/>
    <w:rsid w:val="007F0292"/>
    <w:rsid w:val="007F0C99"/>
    <w:rsid w:val="007F0E12"/>
    <w:rsid w:val="007F2662"/>
    <w:rsid w:val="007F338B"/>
    <w:rsid w:val="007F38B8"/>
    <w:rsid w:val="007F393E"/>
    <w:rsid w:val="007F3A69"/>
    <w:rsid w:val="007F3E08"/>
    <w:rsid w:val="007F4379"/>
    <w:rsid w:val="007F4B7F"/>
    <w:rsid w:val="007F4D4A"/>
    <w:rsid w:val="007F590C"/>
    <w:rsid w:val="007F5A3A"/>
    <w:rsid w:val="007F5D12"/>
    <w:rsid w:val="007F5D4D"/>
    <w:rsid w:val="007F5F86"/>
    <w:rsid w:val="007F6433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AB5"/>
    <w:rsid w:val="00804801"/>
    <w:rsid w:val="00804910"/>
    <w:rsid w:val="00804CF3"/>
    <w:rsid w:val="00805570"/>
    <w:rsid w:val="00805ADA"/>
    <w:rsid w:val="00806754"/>
    <w:rsid w:val="00806924"/>
    <w:rsid w:val="00806AC2"/>
    <w:rsid w:val="00810745"/>
    <w:rsid w:val="008108F2"/>
    <w:rsid w:val="00810F9C"/>
    <w:rsid w:val="0081139A"/>
    <w:rsid w:val="008114DE"/>
    <w:rsid w:val="0081210F"/>
    <w:rsid w:val="008124D7"/>
    <w:rsid w:val="00812B9A"/>
    <w:rsid w:val="00812FA2"/>
    <w:rsid w:val="008138DD"/>
    <w:rsid w:val="008143E5"/>
    <w:rsid w:val="008153D8"/>
    <w:rsid w:val="00815604"/>
    <w:rsid w:val="00817328"/>
    <w:rsid w:val="00817582"/>
    <w:rsid w:val="0082069E"/>
    <w:rsid w:val="00821F84"/>
    <w:rsid w:val="00822230"/>
    <w:rsid w:val="008237D0"/>
    <w:rsid w:val="00823CB5"/>
    <w:rsid w:val="00826352"/>
    <w:rsid w:val="00826423"/>
    <w:rsid w:val="008271A2"/>
    <w:rsid w:val="00827707"/>
    <w:rsid w:val="00827D23"/>
    <w:rsid w:val="00827D3E"/>
    <w:rsid w:val="008307E8"/>
    <w:rsid w:val="00831809"/>
    <w:rsid w:val="00831C6B"/>
    <w:rsid w:val="00831D74"/>
    <w:rsid w:val="00832822"/>
    <w:rsid w:val="008329BC"/>
    <w:rsid w:val="00833298"/>
    <w:rsid w:val="008337A2"/>
    <w:rsid w:val="00834D1A"/>
    <w:rsid w:val="008351A3"/>
    <w:rsid w:val="008367CD"/>
    <w:rsid w:val="00836A3C"/>
    <w:rsid w:val="008373AA"/>
    <w:rsid w:val="00841348"/>
    <w:rsid w:val="00841941"/>
    <w:rsid w:val="00841FB2"/>
    <w:rsid w:val="00842125"/>
    <w:rsid w:val="00842CDE"/>
    <w:rsid w:val="008433E4"/>
    <w:rsid w:val="00843E8E"/>
    <w:rsid w:val="00843F18"/>
    <w:rsid w:val="008447D5"/>
    <w:rsid w:val="00844850"/>
    <w:rsid w:val="00844903"/>
    <w:rsid w:val="0084503D"/>
    <w:rsid w:val="0084572D"/>
    <w:rsid w:val="00846F9B"/>
    <w:rsid w:val="00847AF1"/>
    <w:rsid w:val="00850098"/>
    <w:rsid w:val="008512C5"/>
    <w:rsid w:val="00851E07"/>
    <w:rsid w:val="00852D97"/>
    <w:rsid w:val="0085329D"/>
    <w:rsid w:val="00853D97"/>
    <w:rsid w:val="008542AD"/>
    <w:rsid w:val="00854930"/>
    <w:rsid w:val="008549BD"/>
    <w:rsid w:val="00854D60"/>
    <w:rsid w:val="0085563B"/>
    <w:rsid w:val="008559C3"/>
    <w:rsid w:val="00856013"/>
    <w:rsid w:val="00857311"/>
    <w:rsid w:val="00857C88"/>
    <w:rsid w:val="00861229"/>
    <w:rsid w:val="00861961"/>
    <w:rsid w:val="00861FA1"/>
    <w:rsid w:val="008623E6"/>
    <w:rsid w:val="00862889"/>
    <w:rsid w:val="00862DFD"/>
    <w:rsid w:val="0086389B"/>
    <w:rsid w:val="00863B22"/>
    <w:rsid w:val="00863CC8"/>
    <w:rsid w:val="00863FB0"/>
    <w:rsid w:val="0086427E"/>
    <w:rsid w:val="008644FF"/>
    <w:rsid w:val="00865948"/>
    <w:rsid w:val="00865C36"/>
    <w:rsid w:val="00865D6F"/>
    <w:rsid w:val="00865EEB"/>
    <w:rsid w:val="00866525"/>
    <w:rsid w:val="00866AEE"/>
    <w:rsid w:val="00866D8A"/>
    <w:rsid w:val="008673FB"/>
    <w:rsid w:val="00867947"/>
    <w:rsid w:val="0087021B"/>
    <w:rsid w:val="008705B1"/>
    <w:rsid w:val="008706D5"/>
    <w:rsid w:val="00870FF7"/>
    <w:rsid w:val="00871061"/>
    <w:rsid w:val="008713D0"/>
    <w:rsid w:val="00871E7A"/>
    <w:rsid w:val="00872119"/>
    <w:rsid w:val="0087259C"/>
    <w:rsid w:val="008727B8"/>
    <w:rsid w:val="0087360A"/>
    <w:rsid w:val="008746AF"/>
    <w:rsid w:val="008747BC"/>
    <w:rsid w:val="008747C1"/>
    <w:rsid w:val="00874EF4"/>
    <w:rsid w:val="00875299"/>
    <w:rsid w:val="008759C3"/>
    <w:rsid w:val="00875CB6"/>
    <w:rsid w:val="0087659D"/>
    <w:rsid w:val="0087691B"/>
    <w:rsid w:val="00876D70"/>
    <w:rsid w:val="0087741F"/>
    <w:rsid w:val="0087761B"/>
    <w:rsid w:val="008779D0"/>
    <w:rsid w:val="00880EC8"/>
    <w:rsid w:val="00881732"/>
    <w:rsid w:val="00882ABF"/>
    <w:rsid w:val="00883D95"/>
    <w:rsid w:val="0088407F"/>
    <w:rsid w:val="00884919"/>
    <w:rsid w:val="00884B61"/>
    <w:rsid w:val="00884C91"/>
    <w:rsid w:val="0088526A"/>
    <w:rsid w:val="00885CA5"/>
    <w:rsid w:val="00885E51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5E1"/>
    <w:rsid w:val="00891A26"/>
    <w:rsid w:val="00891F79"/>
    <w:rsid w:val="00892A4C"/>
    <w:rsid w:val="008934EC"/>
    <w:rsid w:val="0089358E"/>
    <w:rsid w:val="008937E0"/>
    <w:rsid w:val="00893CB2"/>
    <w:rsid w:val="00894701"/>
    <w:rsid w:val="00894F6F"/>
    <w:rsid w:val="00895136"/>
    <w:rsid w:val="008952B6"/>
    <w:rsid w:val="0089575D"/>
    <w:rsid w:val="00895AE6"/>
    <w:rsid w:val="008A0173"/>
    <w:rsid w:val="008A216D"/>
    <w:rsid w:val="008A45BC"/>
    <w:rsid w:val="008A7EAD"/>
    <w:rsid w:val="008B006E"/>
    <w:rsid w:val="008B020F"/>
    <w:rsid w:val="008B1E36"/>
    <w:rsid w:val="008B316B"/>
    <w:rsid w:val="008B3534"/>
    <w:rsid w:val="008B41BD"/>
    <w:rsid w:val="008B7140"/>
    <w:rsid w:val="008B7680"/>
    <w:rsid w:val="008C02E4"/>
    <w:rsid w:val="008C0345"/>
    <w:rsid w:val="008C13DD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E69"/>
    <w:rsid w:val="008D256E"/>
    <w:rsid w:val="008D30F4"/>
    <w:rsid w:val="008D38D7"/>
    <w:rsid w:val="008D3C02"/>
    <w:rsid w:val="008D4EE0"/>
    <w:rsid w:val="008D5895"/>
    <w:rsid w:val="008D5F94"/>
    <w:rsid w:val="008D633C"/>
    <w:rsid w:val="008D66DB"/>
    <w:rsid w:val="008D753E"/>
    <w:rsid w:val="008E0117"/>
    <w:rsid w:val="008E04E9"/>
    <w:rsid w:val="008E0D5A"/>
    <w:rsid w:val="008E13E7"/>
    <w:rsid w:val="008E163B"/>
    <w:rsid w:val="008E2B8C"/>
    <w:rsid w:val="008E2D12"/>
    <w:rsid w:val="008E3077"/>
    <w:rsid w:val="008E394D"/>
    <w:rsid w:val="008E3C36"/>
    <w:rsid w:val="008E3EF0"/>
    <w:rsid w:val="008E46E5"/>
    <w:rsid w:val="008E675A"/>
    <w:rsid w:val="008E6FAB"/>
    <w:rsid w:val="008E749B"/>
    <w:rsid w:val="008E75E5"/>
    <w:rsid w:val="008E7811"/>
    <w:rsid w:val="008F0107"/>
    <w:rsid w:val="008F0736"/>
    <w:rsid w:val="008F080F"/>
    <w:rsid w:val="008F0FCF"/>
    <w:rsid w:val="008F1127"/>
    <w:rsid w:val="008F1DFF"/>
    <w:rsid w:val="008F280F"/>
    <w:rsid w:val="008F2E52"/>
    <w:rsid w:val="008F303C"/>
    <w:rsid w:val="008F35ED"/>
    <w:rsid w:val="008F506D"/>
    <w:rsid w:val="008F5DFA"/>
    <w:rsid w:val="008F6DEE"/>
    <w:rsid w:val="008F71B1"/>
    <w:rsid w:val="008F7359"/>
    <w:rsid w:val="008F7527"/>
    <w:rsid w:val="008F7889"/>
    <w:rsid w:val="008F7E84"/>
    <w:rsid w:val="00900219"/>
    <w:rsid w:val="00900447"/>
    <w:rsid w:val="0090063F"/>
    <w:rsid w:val="00901127"/>
    <w:rsid w:val="00902CD4"/>
    <w:rsid w:val="009031EE"/>
    <w:rsid w:val="00903A9C"/>
    <w:rsid w:val="00904018"/>
    <w:rsid w:val="009044AF"/>
    <w:rsid w:val="0090519F"/>
    <w:rsid w:val="009059F1"/>
    <w:rsid w:val="00905B02"/>
    <w:rsid w:val="009062EC"/>
    <w:rsid w:val="00906300"/>
    <w:rsid w:val="009064B8"/>
    <w:rsid w:val="0090653A"/>
    <w:rsid w:val="00906691"/>
    <w:rsid w:val="00907A46"/>
    <w:rsid w:val="00910140"/>
    <w:rsid w:val="00910BFF"/>
    <w:rsid w:val="00910C58"/>
    <w:rsid w:val="00910F99"/>
    <w:rsid w:val="00911E3E"/>
    <w:rsid w:val="00912AF9"/>
    <w:rsid w:val="00912E98"/>
    <w:rsid w:val="0091395E"/>
    <w:rsid w:val="00913AF9"/>
    <w:rsid w:val="00914891"/>
    <w:rsid w:val="00914B8E"/>
    <w:rsid w:val="00914F7A"/>
    <w:rsid w:val="00915537"/>
    <w:rsid w:val="00916950"/>
    <w:rsid w:val="009172EF"/>
    <w:rsid w:val="00917696"/>
    <w:rsid w:val="009178FB"/>
    <w:rsid w:val="00917C80"/>
    <w:rsid w:val="00917FA5"/>
    <w:rsid w:val="0092060C"/>
    <w:rsid w:val="00920CD3"/>
    <w:rsid w:val="00921828"/>
    <w:rsid w:val="00921C29"/>
    <w:rsid w:val="00921F7F"/>
    <w:rsid w:val="00922572"/>
    <w:rsid w:val="0092551D"/>
    <w:rsid w:val="0092595D"/>
    <w:rsid w:val="009260CF"/>
    <w:rsid w:val="0092614F"/>
    <w:rsid w:val="009266F0"/>
    <w:rsid w:val="00926CD4"/>
    <w:rsid w:val="009270E7"/>
    <w:rsid w:val="009275C4"/>
    <w:rsid w:val="009302B9"/>
    <w:rsid w:val="009304E5"/>
    <w:rsid w:val="009306B5"/>
    <w:rsid w:val="00930947"/>
    <w:rsid w:val="00931375"/>
    <w:rsid w:val="00931FC7"/>
    <w:rsid w:val="00932017"/>
    <w:rsid w:val="00932A5C"/>
    <w:rsid w:val="00932DA6"/>
    <w:rsid w:val="0093346C"/>
    <w:rsid w:val="009343C0"/>
    <w:rsid w:val="00934F9F"/>
    <w:rsid w:val="00935160"/>
    <w:rsid w:val="00935806"/>
    <w:rsid w:val="00936484"/>
    <w:rsid w:val="00936626"/>
    <w:rsid w:val="0093697C"/>
    <w:rsid w:val="0093749E"/>
    <w:rsid w:val="00937A64"/>
    <w:rsid w:val="00937BBB"/>
    <w:rsid w:val="00940AD1"/>
    <w:rsid w:val="0094134E"/>
    <w:rsid w:val="00941CB0"/>
    <w:rsid w:val="009423E8"/>
    <w:rsid w:val="00943078"/>
    <w:rsid w:val="00943DA6"/>
    <w:rsid w:val="0094463E"/>
    <w:rsid w:val="009448E1"/>
    <w:rsid w:val="00944AA1"/>
    <w:rsid w:val="00944F52"/>
    <w:rsid w:val="009451EA"/>
    <w:rsid w:val="009471C5"/>
    <w:rsid w:val="009508B8"/>
    <w:rsid w:val="0095210B"/>
    <w:rsid w:val="00952224"/>
    <w:rsid w:val="0095232F"/>
    <w:rsid w:val="00953787"/>
    <w:rsid w:val="0095384D"/>
    <w:rsid w:val="00954318"/>
    <w:rsid w:val="0095566E"/>
    <w:rsid w:val="0095578E"/>
    <w:rsid w:val="00957EAA"/>
    <w:rsid w:val="009604DB"/>
    <w:rsid w:val="00961575"/>
    <w:rsid w:val="00961BDD"/>
    <w:rsid w:val="009640F0"/>
    <w:rsid w:val="0096491A"/>
    <w:rsid w:val="00964C42"/>
    <w:rsid w:val="00964D71"/>
    <w:rsid w:val="00965779"/>
    <w:rsid w:val="00965CD3"/>
    <w:rsid w:val="0096610C"/>
    <w:rsid w:val="009662F3"/>
    <w:rsid w:val="00966A44"/>
    <w:rsid w:val="0096749E"/>
    <w:rsid w:val="0096772F"/>
    <w:rsid w:val="00967821"/>
    <w:rsid w:val="00967A25"/>
    <w:rsid w:val="00967A78"/>
    <w:rsid w:val="00967F44"/>
    <w:rsid w:val="00970479"/>
    <w:rsid w:val="00971E4C"/>
    <w:rsid w:val="00972886"/>
    <w:rsid w:val="009731B0"/>
    <w:rsid w:val="0097387D"/>
    <w:rsid w:val="0097498A"/>
    <w:rsid w:val="0097553D"/>
    <w:rsid w:val="00975C3E"/>
    <w:rsid w:val="00976108"/>
    <w:rsid w:val="00976324"/>
    <w:rsid w:val="00976BF6"/>
    <w:rsid w:val="00977538"/>
    <w:rsid w:val="00977B1B"/>
    <w:rsid w:val="00980787"/>
    <w:rsid w:val="00981189"/>
    <w:rsid w:val="00981418"/>
    <w:rsid w:val="0098157F"/>
    <w:rsid w:val="00981929"/>
    <w:rsid w:val="0098333F"/>
    <w:rsid w:val="009838BA"/>
    <w:rsid w:val="009853B5"/>
    <w:rsid w:val="0098618F"/>
    <w:rsid w:val="009865BB"/>
    <w:rsid w:val="00986ED8"/>
    <w:rsid w:val="00987857"/>
    <w:rsid w:val="00987F24"/>
    <w:rsid w:val="00990477"/>
    <w:rsid w:val="00990CEF"/>
    <w:rsid w:val="00991EBF"/>
    <w:rsid w:val="009925D7"/>
    <w:rsid w:val="0099285F"/>
    <w:rsid w:val="00992F32"/>
    <w:rsid w:val="00993743"/>
    <w:rsid w:val="00993BD8"/>
    <w:rsid w:val="00993F40"/>
    <w:rsid w:val="009941D3"/>
    <w:rsid w:val="009948F2"/>
    <w:rsid w:val="00994EEA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42FE"/>
    <w:rsid w:val="009A496A"/>
    <w:rsid w:val="009A6529"/>
    <w:rsid w:val="009A66E5"/>
    <w:rsid w:val="009A68C9"/>
    <w:rsid w:val="009A6AB1"/>
    <w:rsid w:val="009A6BA2"/>
    <w:rsid w:val="009B01E0"/>
    <w:rsid w:val="009B02BF"/>
    <w:rsid w:val="009B086B"/>
    <w:rsid w:val="009B0AA9"/>
    <w:rsid w:val="009B0AC9"/>
    <w:rsid w:val="009B0ACA"/>
    <w:rsid w:val="009B0C6D"/>
    <w:rsid w:val="009B110E"/>
    <w:rsid w:val="009B1B6C"/>
    <w:rsid w:val="009B1ED8"/>
    <w:rsid w:val="009B20A3"/>
    <w:rsid w:val="009B3174"/>
    <w:rsid w:val="009B3369"/>
    <w:rsid w:val="009B48F7"/>
    <w:rsid w:val="009B4A95"/>
    <w:rsid w:val="009B57EE"/>
    <w:rsid w:val="009B6A08"/>
    <w:rsid w:val="009B732E"/>
    <w:rsid w:val="009B7492"/>
    <w:rsid w:val="009B74AA"/>
    <w:rsid w:val="009B74D2"/>
    <w:rsid w:val="009B76A4"/>
    <w:rsid w:val="009B79C0"/>
    <w:rsid w:val="009C0BA8"/>
    <w:rsid w:val="009C1199"/>
    <w:rsid w:val="009C1977"/>
    <w:rsid w:val="009C1ABE"/>
    <w:rsid w:val="009C1D2B"/>
    <w:rsid w:val="009C3123"/>
    <w:rsid w:val="009C44FF"/>
    <w:rsid w:val="009C45A8"/>
    <w:rsid w:val="009C47EB"/>
    <w:rsid w:val="009C4B88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1D46"/>
    <w:rsid w:val="009D25D1"/>
    <w:rsid w:val="009D3260"/>
    <w:rsid w:val="009D3573"/>
    <w:rsid w:val="009D429C"/>
    <w:rsid w:val="009D5394"/>
    <w:rsid w:val="009D598C"/>
    <w:rsid w:val="009D5BDD"/>
    <w:rsid w:val="009D68DC"/>
    <w:rsid w:val="009D69AD"/>
    <w:rsid w:val="009D7065"/>
    <w:rsid w:val="009D7271"/>
    <w:rsid w:val="009D7707"/>
    <w:rsid w:val="009D770A"/>
    <w:rsid w:val="009D7E8B"/>
    <w:rsid w:val="009E05FD"/>
    <w:rsid w:val="009E1CFC"/>
    <w:rsid w:val="009E1E65"/>
    <w:rsid w:val="009E26AB"/>
    <w:rsid w:val="009E2728"/>
    <w:rsid w:val="009E2F00"/>
    <w:rsid w:val="009E33EE"/>
    <w:rsid w:val="009E3DBD"/>
    <w:rsid w:val="009E3F05"/>
    <w:rsid w:val="009E62F2"/>
    <w:rsid w:val="009E63BB"/>
    <w:rsid w:val="009E6A93"/>
    <w:rsid w:val="009E6F46"/>
    <w:rsid w:val="009E7A68"/>
    <w:rsid w:val="009F0B68"/>
    <w:rsid w:val="009F1008"/>
    <w:rsid w:val="009F1038"/>
    <w:rsid w:val="009F1149"/>
    <w:rsid w:val="009F179E"/>
    <w:rsid w:val="009F18F4"/>
    <w:rsid w:val="009F2E08"/>
    <w:rsid w:val="009F2E1F"/>
    <w:rsid w:val="009F3685"/>
    <w:rsid w:val="009F3E96"/>
    <w:rsid w:val="009F472C"/>
    <w:rsid w:val="009F47FE"/>
    <w:rsid w:val="009F4896"/>
    <w:rsid w:val="009F48C2"/>
    <w:rsid w:val="009F49ED"/>
    <w:rsid w:val="009F4C47"/>
    <w:rsid w:val="009F4ECB"/>
    <w:rsid w:val="009F4FF5"/>
    <w:rsid w:val="009F5C4B"/>
    <w:rsid w:val="009F6240"/>
    <w:rsid w:val="009F6DAA"/>
    <w:rsid w:val="009F773F"/>
    <w:rsid w:val="009F7990"/>
    <w:rsid w:val="00A0064B"/>
    <w:rsid w:val="00A00E08"/>
    <w:rsid w:val="00A00E91"/>
    <w:rsid w:val="00A0104F"/>
    <w:rsid w:val="00A01AE3"/>
    <w:rsid w:val="00A01BFE"/>
    <w:rsid w:val="00A01C92"/>
    <w:rsid w:val="00A02645"/>
    <w:rsid w:val="00A026EE"/>
    <w:rsid w:val="00A02A6D"/>
    <w:rsid w:val="00A02C66"/>
    <w:rsid w:val="00A037AB"/>
    <w:rsid w:val="00A039D0"/>
    <w:rsid w:val="00A0561C"/>
    <w:rsid w:val="00A05A7A"/>
    <w:rsid w:val="00A05D64"/>
    <w:rsid w:val="00A06291"/>
    <w:rsid w:val="00A067BA"/>
    <w:rsid w:val="00A06B37"/>
    <w:rsid w:val="00A06F05"/>
    <w:rsid w:val="00A1139A"/>
    <w:rsid w:val="00A1149E"/>
    <w:rsid w:val="00A118D6"/>
    <w:rsid w:val="00A11CC1"/>
    <w:rsid w:val="00A121EA"/>
    <w:rsid w:val="00A126EB"/>
    <w:rsid w:val="00A12BFE"/>
    <w:rsid w:val="00A13477"/>
    <w:rsid w:val="00A13B2B"/>
    <w:rsid w:val="00A13BAE"/>
    <w:rsid w:val="00A15437"/>
    <w:rsid w:val="00A15469"/>
    <w:rsid w:val="00A1606E"/>
    <w:rsid w:val="00A2014E"/>
    <w:rsid w:val="00A21747"/>
    <w:rsid w:val="00A217FB"/>
    <w:rsid w:val="00A21A6D"/>
    <w:rsid w:val="00A21C21"/>
    <w:rsid w:val="00A21D8D"/>
    <w:rsid w:val="00A21EA8"/>
    <w:rsid w:val="00A220DD"/>
    <w:rsid w:val="00A22BCF"/>
    <w:rsid w:val="00A232E5"/>
    <w:rsid w:val="00A2389C"/>
    <w:rsid w:val="00A2430F"/>
    <w:rsid w:val="00A2499E"/>
    <w:rsid w:val="00A260C3"/>
    <w:rsid w:val="00A265FC"/>
    <w:rsid w:val="00A26DA5"/>
    <w:rsid w:val="00A273C3"/>
    <w:rsid w:val="00A2757E"/>
    <w:rsid w:val="00A277FC"/>
    <w:rsid w:val="00A27CED"/>
    <w:rsid w:val="00A3056B"/>
    <w:rsid w:val="00A3063D"/>
    <w:rsid w:val="00A31AF0"/>
    <w:rsid w:val="00A326F8"/>
    <w:rsid w:val="00A32B1E"/>
    <w:rsid w:val="00A32E13"/>
    <w:rsid w:val="00A32EE1"/>
    <w:rsid w:val="00A34097"/>
    <w:rsid w:val="00A347AA"/>
    <w:rsid w:val="00A34C02"/>
    <w:rsid w:val="00A35762"/>
    <w:rsid w:val="00A362A8"/>
    <w:rsid w:val="00A3696C"/>
    <w:rsid w:val="00A376F1"/>
    <w:rsid w:val="00A402C6"/>
    <w:rsid w:val="00A40440"/>
    <w:rsid w:val="00A40F32"/>
    <w:rsid w:val="00A41A84"/>
    <w:rsid w:val="00A43481"/>
    <w:rsid w:val="00A4372D"/>
    <w:rsid w:val="00A43D2A"/>
    <w:rsid w:val="00A4419C"/>
    <w:rsid w:val="00A44640"/>
    <w:rsid w:val="00A44CE6"/>
    <w:rsid w:val="00A470CF"/>
    <w:rsid w:val="00A47383"/>
    <w:rsid w:val="00A47A0E"/>
    <w:rsid w:val="00A50121"/>
    <w:rsid w:val="00A517B8"/>
    <w:rsid w:val="00A529AF"/>
    <w:rsid w:val="00A52A31"/>
    <w:rsid w:val="00A52F2E"/>
    <w:rsid w:val="00A53CB0"/>
    <w:rsid w:val="00A5480C"/>
    <w:rsid w:val="00A565EB"/>
    <w:rsid w:val="00A56671"/>
    <w:rsid w:val="00A56D56"/>
    <w:rsid w:val="00A5721B"/>
    <w:rsid w:val="00A57D37"/>
    <w:rsid w:val="00A608DE"/>
    <w:rsid w:val="00A619D8"/>
    <w:rsid w:val="00A62EFC"/>
    <w:rsid w:val="00A630D3"/>
    <w:rsid w:val="00A6394C"/>
    <w:rsid w:val="00A64199"/>
    <w:rsid w:val="00A64F88"/>
    <w:rsid w:val="00A6588F"/>
    <w:rsid w:val="00A65918"/>
    <w:rsid w:val="00A65EF2"/>
    <w:rsid w:val="00A66251"/>
    <w:rsid w:val="00A665DF"/>
    <w:rsid w:val="00A6742E"/>
    <w:rsid w:val="00A67942"/>
    <w:rsid w:val="00A70943"/>
    <w:rsid w:val="00A70ABF"/>
    <w:rsid w:val="00A71829"/>
    <w:rsid w:val="00A72375"/>
    <w:rsid w:val="00A725DF"/>
    <w:rsid w:val="00A729AE"/>
    <w:rsid w:val="00A73038"/>
    <w:rsid w:val="00A7314B"/>
    <w:rsid w:val="00A7498E"/>
    <w:rsid w:val="00A752A0"/>
    <w:rsid w:val="00A7598A"/>
    <w:rsid w:val="00A75E32"/>
    <w:rsid w:val="00A766BC"/>
    <w:rsid w:val="00A76BD4"/>
    <w:rsid w:val="00A7748F"/>
    <w:rsid w:val="00A77506"/>
    <w:rsid w:val="00A77713"/>
    <w:rsid w:val="00A80D4E"/>
    <w:rsid w:val="00A80D83"/>
    <w:rsid w:val="00A81077"/>
    <w:rsid w:val="00A82985"/>
    <w:rsid w:val="00A82F86"/>
    <w:rsid w:val="00A837E9"/>
    <w:rsid w:val="00A846D8"/>
    <w:rsid w:val="00A8491E"/>
    <w:rsid w:val="00A84E79"/>
    <w:rsid w:val="00A85039"/>
    <w:rsid w:val="00A852CE"/>
    <w:rsid w:val="00A85381"/>
    <w:rsid w:val="00A85399"/>
    <w:rsid w:val="00A8607A"/>
    <w:rsid w:val="00A86D2A"/>
    <w:rsid w:val="00A8743E"/>
    <w:rsid w:val="00A874CB"/>
    <w:rsid w:val="00A87729"/>
    <w:rsid w:val="00A91245"/>
    <w:rsid w:val="00A91BB7"/>
    <w:rsid w:val="00A92084"/>
    <w:rsid w:val="00A928A2"/>
    <w:rsid w:val="00A928A3"/>
    <w:rsid w:val="00A92B24"/>
    <w:rsid w:val="00A9327C"/>
    <w:rsid w:val="00A93FCD"/>
    <w:rsid w:val="00A94584"/>
    <w:rsid w:val="00A94998"/>
    <w:rsid w:val="00A95344"/>
    <w:rsid w:val="00A95984"/>
    <w:rsid w:val="00A96339"/>
    <w:rsid w:val="00A96690"/>
    <w:rsid w:val="00A97268"/>
    <w:rsid w:val="00A972C7"/>
    <w:rsid w:val="00A9735F"/>
    <w:rsid w:val="00A97413"/>
    <w:rsid w:val="00AA0ADD"/>
    <w:rsid w:val="00AA0B94"/>
    <w:rsid w:val="00AA1B60"/>
    <w:rsid w:val="00AA1F98"/>
    <w:rsid w:val="00AA235C"/>
    <w:rsid w:val="00AA2D1D"/>
    <w:rsid w:val="00AA2FA0"/>
    <w:rsid w:val="00AA30E9"/>
    <w:rsid w:val="00AA3310"/>
    <w:rsid w:val="00AA3DF1"/>
    <w:rsid w:val="00AA3F4C"/>
    <w:rsid w:val="00AA4460"/>
    <w:rsid w:val="00AA52C0"/>
    <w:rsid w:val="00AA55A2"/>
    <w:rsid w:val="00AA6792"/>
    <w:rsid w:val="00AA6DAB"/>
    <w:rsid w:val="00AA70F0"/>
    <w:rsid w:val="00AB12A1"/>
    <w:rsid w:val="00AB17BC"/>
    <w:rsid w:val="00AB29CA"/>
    <w:rsid w:val="00AB3C46"/>
    <w:rsid w:val="00AB45C6"/>
    <w:rsid w:val="00AB48CD"/>
    <w:rsid w:val="00AB4DE8"/>
    <w:rsid w:val="00AB4EB2"/>
    <w:rsid w:val="00AB66A4"/>
    <w:rsid w:val="00AB7BD1"/>
    <w:rsid w:val="00AC02CB"/>
    <w:rsid w:val="00AC0549"/>
    <w:rsid w:val="00AC0820"/>
    <w:rsid w:val="00AC1EBF"/>
    <w:rsid w:val="00AC2A54"/>
    <w:rsid w:val="00AC33C4"/>
    <w:rsid w:val="00AC41EE"/>
    <w:rsid w:val="00AC4207"/>
    <w:rsid w:val="00AC4A8A"/>
    <w:rsid w:val="00AC5ECE"/>
    <w:rsid w:val="00AC6A66"/>
    <w:rsid w:val="00AC708A"/>
    <w:rsid w:val="00AD0C9D"/>
    <w:rsid w:val="00AD1796"/>
    <w:rsid w:val="00AD1834"/>
    <w:rsid w:val="00AD2004"/>
    <w:rsid w:val="00AD29DF"/>
    <w:rsid w:val="00AD2CED"/>
    <w:rsid w:val="00AD3D5D"/>
    <w:rsid w:val="00AD46A6"/>
    <w:rsid w:val="00AD4D85"/>
    <w:rsid w:val="00AD52AE"/>
    <w:rsid w:val="00AD5577"/>
    <w:rsid w:val="00AD58ED"/>
    <w:rsid w:val="00AD6316"/>
    <w:rsid w:val="00AD6725"/>
    <w:rsid w:val="00AD7420"/>
    <w:rsid w:val="00AD7B3F"/>
    <w:rsid w:val="00AE05B6"/>
    <w:rsid w:val="00AE1C36"/>
    <w:rsid w:val="00AE1FC0"/>
    <w:rsid w:val="00AE25BB"/>
    <w:rsid w:val="00AE2B2A"/>
    <w:rsid w:val="00AE2DBD"/>
    <w:rsid w:val="00AE2E1E"/>
    <w:rsid w:val="00AE4083"/>
    <w:rsid w:val="00AE43D4"/>
    <w:rsid w:val="00AE5457"/>
    <w:rsid w:val="00AE5575"/>
    <w:rsid w:val="00AE5F05"/>
    <w:rsid w:val="00AE67C6"/>
    <w:rsid w:val="00AE685B"/>
    <w:rsid w:val="00AE6C17"/>
    <w:rsid w:val="00AE7618"/>
    <w:rsid w:val="00AE7BB1"/>
    <w:rsid w:val="00AF0CA1"/>
    <w:rsid w:val="00AF0D6F"/>
    <w:rsid w:val="00AF24E8"/>
    <w:rsid w:val="00AF26A1"/>
    <w:rsid w:val="00AF2C53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72C1"/>
    <w:rsid w:val="00B07A12"/>
    <w:rsid w:val="00B07E94"/>
    <w:rsid w:val="00B101A5"/>
    <w:rsid w:val="00B10336"/>
    <w:rsid w:val="00B103FF"/>
    <w:rsid w:val="00B104A6"/>
    <w:rsid w:val="00B10B7D"/>
    <w:rsid w:val="00B10D74"/>
    <w:rsid w:val="00B1143D"/>
    <w:rsid w:val="00B1164B"/>
    <w:rsid w:val="00B11BBA"/>
    <w:rsid w:val="00B11D6A"/>
    <w:rsid w:val="00B127F5"/>
    <w:rsid w:val="00B12815"/>
    <w:rsid w:val="00B12C1A"/>
    <w:rsid w:val="00B12FEA"/>
    <w:rsid w:val="00B14275"/>
    <w:rsid w:val="00B1495B"/>
    <w:rsid w:val="00B14C97"/>
    <w:rsid w:val="00B14CC6"/>
    <w:rsid w:val="00B15BB9"/>
    <w:rsid w:val="00B15E4B"/>
    <w:rsid w:val="00B15F2B"/>
    <w:rsid w:val="00B16256"/>
    <w:rsid w:val="00B16961"/>
    <w:rsid w:val="00B1747C"/>
    <w:rsid w:val="00B174E3"/>
    <w:rsid w:val="00B17D64"/>
    <w:rsid w:val="00B17E2C"/>
    <w:rsid w:val="00B20D3E"/>
    <w:rsid w:val="00B22F5C"/>
    <w:rsid w:val="00B232B6"/>
    <w:rsid w:val="00B23991"/>
    <w:rsid w:val="00B2422A"/>
    <w:rsid w:val="00B24505"/>
    <w:rsid w:val="00B2495A"/>
    <w:rsid w:val="00B24A30"/>
    <w:rsid w:val="00B26571"/>
    <w:rsid w:val="00B27492"/>
    <w:rsid w:val="00B30907"/>
    <w:rsid w:val="00B31022"/>
    <w:rsid w:val="00B311C7"/>
    <w:rsid w:val="00B3272E"/>
    <w:rsid w:val="00B32EDE"/>
    <w:rsid w:val="00B350DF"/>
    <w:rsid w:val="00B36196"/>
    <w:rsid w:val="00B365BE"/>
    <w:rsid w:val="00B3681C"/>
    <w:rsid w:val="00B36C4C"/>
    <w:rsid w:val="00B36FBF"/>
    <w:rsid w:val="00B37A6A"/>
    <w:rsid w:val="00B37E0D"/>
    <w:rsid w:val="00B4002B"/>
    <w:rsid w:val="00B402EE"/>
    <w:rsid w:val="00B405FA"/>
    <w:rsid w:val="00B40928"/>
    <w:rsid w:val="00B40C45"/>
    <w:rsid w:val="00B41493"/>
    <w:rsid w:val="00B41B11"/>
    <w:rsid w:val="00B43D2F"/>
    <w:rsid w:val="00B43EBB"/>
    <w:rsid w:val="00B44AB8"/>
    <w:rsid w:val="00B454E1"/>
    <w:rsid w:val="00B47B8D"/>
    <w:rsid w:val="00B5096A"/>
    <w:rsid w:val="00B51EEB"/>
    <w:rsid w:val="00B5298B"/>
    <w:rsid w:val="00B52AE9"/>
    <w:rsid w:val="00B53714"/>
    <w:rsid w:val="00B53930"/>
    <w:rsid w:val="00B53ADC"/>
    <w:rsid w:val="00B5408C"/>
    <w:rsid w:val="00B5587D"/>
    <w:rsid w:val="00B5615F"/>
    <w:rsid w:val="00B5626F"/>
    <w:rsid w:val="00B56B67"/>
    <w:rsid w:val="00B56C82"/>
    <w:rsid w:val="00B576C2"/>
    <w:rsid w:val="00B602E6"/>
    <w:rsid w:val="00B60ACD"/>
    <w:rsid w:val="00B60DEA"/>
    <w:rsid w:val="00B618AE"/>
    <w:rsid w:val="00B61E32"/>
    <w:rsid w:val="00B62122"/>
    <w:rsid w:val="00B64949"/>
    <w:rsid w:val="00B64F08"/>
    <w:rsid w:val="00B6576D"/>
    <w:rsid w:val="00B6580F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5A9"/>
    <w:rsid w:val="00B73703"/>
    <w:rsid w:val="00B737DD"/>
    <w:rsid w:val="00B7390B"/>
    <w:rsid w:val="00B747B3"/>
    <w:rsid w:val="00B7495D"/>
    <w:rsid w:val="00B752D9"/>
    <w:rsid w:val="00B75F55"/>
    <w:rsid w:val="00B76F58"/>
    <w:rsid w:val="00B779B1"/>
    <w:rsid w:val="00B779C6"/>
    <w:rsid w:val="00B800EB"/>
    <w:rsid w:val="00B80AA1"/>
    <w:rsid w:val="00B80F2F"/>
    <w:rsid w:val="00B80FF1"/>
    <w:rsid w:val="00B81362"/>
    <w:rsid w:val="00B813A2"/>
    <w:rsid w:val="00B82263"/>
    <w:rsid w:val="00B82718"/>
    <w:rsid w:val="00B83BF4"/>
    <w:rsid w:val="00B84149"/>
    <w:rsid w:val="00B84700"/>
    <w:rsid w:val="00B86CC0"/>
    <w:rsid w:val="00B872A3"/>
    <w:rsid w:val="00B873DD"/>
    <w:rsid w:val="00B87BFC"/>
    <w:rsid w:val="00B87C3D"/>
    <w:rsid w:val="00B87F98"/>
    <w:rsid w:val="00B905C3"/>
    <w:rsid w:val="00B909A6"/>
    <w:rsid w:val="00B90C1E"/>
    <w:rsid w:val="00B90F34"/>
    <w:rsid w:val="00B914AB"/>
    <w:rsid w:val="00B918C0"/>
    <w:rsid w:val="00B92832"/>
    <w:rsid w:val="00B92C91"/>
    <w:rsid w:val="00B9373B"/>
    <w:rsid w:val="00B93EFE"/>
    <w:rsid w:val="00B943F4"/>
    <w:rsid w:val="00B95629"/>
    <w:rsid w:val="00B960C8"/>
    <w:rsid w:val="00B968E1"/>
    <w:rsid w:val="00B96A18"/>
    <w:rsid w:val="00B96A6B"/>
    <w:rsid w:val="00B9722E"/>
    <w:rsid w:val="00B973B3"/>
    <w:rsid w:val="00B979D8"/>
    <w:rsid w:val="00BA0658"/>
    <w:rsid w:val="00BA2382"/>
    <w:rsid w:val="00BA26B7"/>
    <w:rsid w:val="00BA50F0"/>
    <w:rsid w:val="00BA5534"/>
    <w:rsid w:val="00BA5940"/>
    <w:rsid w:val="00BA5DAF"/>
    <w:rsid w:val="00BA5DE6"/>
    <w:rsid w:val="00BA6431"/>
    <w:rsid w:val="00BA6F18"/>
    <w:rsid w:val="00BA6F91"/>
    <w:rsid w:val="00BA7B02"/>
    <w:rsid w:val="00BA7E54"/>
    <w:rsid w:val="00BB00CC"/>
    <w:rsid w:val="00BB02E8"/>
    <w:rsid w:val="00BB07D6"/>
    <w:rsid w:val="00BB236E"/>
    <w:rsid w:val="00BB305E"/>
    <w:rsid w:val="00BB317C"/>
    <w:rsid w:val="00BB42F5"/>
    <w:rsid w:val="00BB475F"/>
    <w:rsid w:val="00BB48D9"/>
    <w:rsid w:val="00BB4D9B"/>
    <w:rsid w:val="00BB59C5"/>
    <w:rsid w:val="00BB5C43"/>
    <w:rsid w:val="00BB6051"/>
    <w:rsid w:val="00BB706B"/>
    <w:rsid w:val="00BB70B3"/>
    <w:rsid w:val="00BC05B4"/>
    <w:rsid w:val="00BC0AE2"/>
    <w:rsid w:val="00BC0EDB"/>
    <w:rsid w:val="00BC1600"/>
    <w:rsid w:val="00BC2131"/>
    <w:rsid w:val="00BC24B4"/>
    <w:rsid w:val="00BC24EE"/>
    <w:rsid w:val="00BC2B5F"/>
    <w:rsid w:val="00BC67C0"/>
    <w:rsid w:val="00BC6B1D"/>
    <w:rsid w:val="00BC6F53"/>
    <w:rsid w:val="00BC723F"/>
    <w:rsid w:val="00BC7A71"/>
    <w:rsid w:val="00BC7F93"/>
    <w:rsid w:val="00BD0212"/>
    <w:rsid w:val="00BD120C"/>
    <w:rsid w:val="00BD1666"/>
    <w:rsid w:val="00BD2A51"/>
    <w:rsid w:val="00BD3333"/>
    <w:rsid w:val="00BD3EF4"/>
    <w:rsid w:val="00BD4910"/>
    <w:rsid w:val="00BD4D19"/>
    <w:rsid w:val="00BD532D"/>
    <w:rsid w:val="00BD6102"/>
    <w:rsid w:val="00BD6387"/>
    <w:rsid w:val="00BD64D7"/>
    <w:rsid w:val="00BD64E1"/>
    <w:rsid w:val="00BD6CBE"/>
    <w:rsid w:val="00BD6FDA"/>
    <w:rsid w:val="00BD77A5"/>
    <w:rsid w:val="00BE00F0"/>
    <w:rsid w:val="00BE1D41"/>
    <w:rsid w:val="00BE1D58"/>
    <w:rsid w:val="00BE1E84"/>
    <w:rsid w:val="00BE248D"/>
    <w:rsid w:val="00BE24D7"/>
    <w:rsid w:val="00BE2A9A"/>
    <w:rsid w:val="00BE2B13"/>
    <w:rsid w:val="00BE2FDB"/>
    <w:rsid w:val="00BE542C"/>
    <w:rsid w:val="00BE6127"/>
    <w:rsid w:val="00BE63D4"/>
    <w:rsid w:val="00BE665C"/>
    <w:rsid w:val="00BE67A9"/>
    <w:rsid w:val="00BE67DA"/>
    <w:rsid w:val="00BE7005"/>
    <w:rsid w:val="00BE7406"/>
    <w:rsid w:val="00BE7BB1"/>
    <w:rsid w:val="00BE7CAD"/>
    <w:rsid w:val="00BF1752"/>
    <w:rsid w:val="00BF1D0C"/>
    <w:rsid w:val="00BF1EDE"/>
    <w:rsid w:val="00BF2731"/>
    <w:rsid w:val="00BF35A0"/>
    <w:rsid w:val="00BF3EF1"/>
    <w:rsid w:val="00BF49FC"/>
    <w:rsid w:val="00BF63C7"/>
    <w:rsid w:val="00BF6AD0"/>
    <w:rsid w:val="00BF6C6B"/>
    <w:rsid w:val="00BF71F7"/>
    <w:rsid w:val="00BF7287"/>
    <w:rsid w:val="00BF7C84"/>
    <w:rsid w:val="00C00450"/>
    <w:rsid w:val="00C00A8A"/>
    <w:rsid w:val="00C00F94"/>
    <w:rsid w:val="00C028E3"/>
    <w:rsid w:val="00C02947"/>
    <w:rsid w:val="00C03B17"/>
    <w:rsid w:val="00C04121"/>
    <w:rsid w:val="00C04151"/>
    <w:rsid w:val="00C0425F"/>
    <w:rsid w:val="00C043D6"/>
    <w:rsid w:val="00C04C41"/>
    <w:rsid w:val="00C04DF3"/>
    <w:rsid w:val="00C04FB8"/>
    <w:rsid w:val="00C051A2"/>
    <w:rsid w:val="00C053AF"/>
    <w:rsid w:val="00C054F7"/>
    <w:rsid w:val="00C06237"/>
    <w:rsid w:val="00C06D74"/>
    <w:rsid w:val="00C0774E"/>
    <w:rsid w:val="00C07775"/>
    <w:rsid w:val="00C07F87"/>
    <w:rsid w:val="00C10877"/>
    <w:rsid w:val="00C1147A"/>
    <w:rsid w:val="00C11CBD"/>
    <w:rsid w:val="00C12776"/>
    <w:rsid w:val="00C12789"/>
    <w:rsid w:val="00C132B0"/>
    <w:rsid w:val="00C13AC4"/>
    <w:rsid w:val="00C14D5D"/>
    <w:rsid w:val="00C15B8E"/>
    <w:rsid w:val="00C17561"/>
    <w:rsid w:val="00C178DC"/>
    <w:rsid w:val="00C17C3F"/>
    <w:rsid w:val="00C2041E"/>
    <w:rsid w:val="00C205B5"/>
    <w:rsid w:val="00C21A22"/>
    <w:rsid w:val="00C21DB4"/>
    <w:rsid w:val="00C21F78"/>
    <w:rsid w:val="00C2224F"/>
    <w:rsid w:val="00C22BEE"/>
    <w:rsid w:val="00C232F3"/>
    <w:rsid w:val="00C2348D"/>
    <w:rsid w:val="00C23BEB"/>
    <w:rsid w:val="00C24658"/>
    <w:rsid w:val="00C24F9F"/>
    <w:rsid w:val="00C259EE"/>
    <w:rsid w:val="00C26104"/>
    <w:rsid w:val="00C27607"/>
    <w:rsid w:val="00C31085"/>
    <w:rsid w:val="00C311F1"/>
    <w:rsid w:val="00C31927"/>
    <w:rsid w:val="00C31962"/>
    <w:rsid w:val="00C3218B"/>
    <w:rsid w:val="00C33104"/>
    <w:rsid w:val="00C331AB"/>
    <w:rsid w:val="00C33AC8"/>
    <w:rsid w:val="00C340F4"/>
    <w:rsid w:val="00C347A9"/>
    <w:rsid w:val="00C34806"/>
    <w:rsid w:val="00C3490E"/>
    <w:rsid w:val="00C35193"/>
    <w:rsid w:val="00C352F2"/>
    <w:rsid w:val="00C357BC"/>
    <w:rsid w:val="00C3622F"/>
    <w:rsid w:val="00C3659A"/>
    <w:rsid w:val="00C36B0C"/>
    <w:rsid w:val="00C37525"/>
    <w:rsid w:val="00C378F0"/>
    <w:rsid w:val="00C40409"/>
    <w:rsid w:val="00C405DF"/>
    <w:rsid w:val="00C4136C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1AE"/>
    <w:rsid w:val="00C520CB"/>
    <w:rsid w:val="00C52652"/>
    <w:rsid w:val="00C52EB8"/>
    <w:rsid w:val="00C53EFD"/>
    <w:rsid w:val="00C545E6"/>
    <w:rsid w:val="00C54BE1"/>
    <w:rsid w:val="00C54EAA"/>
    <w:rsid w:val="00C55088"/>
    <w:rsid w:val="00C5536F"/>
    <w:rsid w:val="00C56425"/>
    <w:rsid w:val="00C56430"/>
    <w:rsid w:val="00C57332"/>
    <w:rsid w:val="00C574EF"/>
    <w:rsid w:val="00C57BC1"/>
    <w:rsid w:val="00C61E28"/>
    <w:rsid w:val="00C620C4"/>
    <w:rsid w:val="00C634AF"/>
    <w:rsid w:val="00C63631"/>
    <w:rsid w:val="00C63DA4"/>
    <w:rsid w:val="00C64492"/>
    <w:rsid w:val="00C646E3"/>
    <w:rsid w:val="00C654D1"/>
    <w:rsid w:val="00C65860"/>
    <w:rsid w:val="00C663E0"/>
    <w:rsid w:val="00C66E60"/>
    <w:rsid w:val="00C673F1"/>
    <w:rsid w:val="00C6795D"/>
    <w:rsid w:val="00C70402"/>
    <w:rsid w:val="00C71728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5C56"/>
    <w:rsid w:val="00C75C57"/>
    <w:rsid w:val="00C77125"/>
    <w:rsid w:val="00C801DA"/>
    <w:rsid w:val="00C80316"/>
    <w:rsid w:val="00C80624"/>
    <w:rsid w:val="00C82AF8"/>
    <w:rsid w:val="00C834C1"/>
    <w:rsid w:val="00C84398"/>
    <w:rsid w:val="00C8664A"/>
    <w:rsid w:val="00C8711E"/>
    <w:rsid w:val="00C8723F"/>
    <w:rsid w:val="00C877B2"/>
    <w:rsid w:val="00C90BB0"/>
    <w:rsid w:val="00C9135E"/>
    <w:rsid w:val="00C91C66"/>
    <w:rsid w:val="00C91FDD"/>
    <w:rsid w:val="00C923DD"/>
    <w:rsid w:val="00C92621"/>
    <w:rsid w:val="00C93A59"/>
    <w:rsid w:val="00C9422F"/>
    <w:rsid w:val="00C944DD"/>
    <w:rsid w:val="00C94E15"/>
    <w:rsid w:val="00C94FB8"/>
    <w:rsid w:val="00C951DE"/>
    <w:rsid w:val="00C95535"/>
    <w:rsid w:val="00C96226"/>
    <w:rsid w:val="00C96630"/>
    <w:rsid w:val="00C967CA"/>
    <w:rsid w:val="00C973BD"/>
    <w:rsid w:val="00C97788"/>
    <w:rsid w:val="00CA014D"/>
    <w:rsid w:val="00CA050B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EF"/>
    <w:rsid w:val="00CA61D5"/>
    <w:rsid w:val="00CA684D"/>
    <w:rsid w:val="00CA6ADF"/>
    <w:rsid w:val="00CA7043"/>
    <w:rsid w:val="00CA726D"/>
    <w:rsid w:val="00CA7464"/>
    <w:rsid w:val="00CA75D2"/>
    <w:rsid w:val="00CA7CD1"/>
    <w:rsid w:val="00CB0851"/>
    <w:rsid w:val="00CB0E64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6F9"/>
    <w:rsid w:val="00CB5EE7"/>
    <w:rsid w:val="00CB5F9B"/>
    <w:rsid w:val="00CB61EF"/>
    <w:rsid w:val="00CB7551"/>
    <w:rsid w:val="00CB7573"/>
    <w:rsid w:val="00CC02B3"/>
    <w:rsid w:val="00CC0675"/>
    <w:rsid w:val="00CC0A9C"/>
    <w:rsid w:val="00CC0B27"/>
    <w:rsid w:val="00CC0C92"/>
    <w:rsid w:val="00CC0F74"/>
    <w:rsid w:val="00CC11DB"/>
    <w:rsid w:val="00CC2006"/>
    <w:rsid w:val="00CC2463"/>
    <w:rsid w:val="00CC265B"/>
    <w:rsid w:val="00CC268F"/>
    <w:rsid w:val="00CC2878"/>
    <w:rsid w:val="00CC2C56"/>
    <w:rsid w:val="00CC3625"/>
    <w:rsid w:val="00CC3725"/>
    <w:rsid w:val="00CC3B2F"/>
    <w:rsid w:val="00CC4344"/>
    <w:rsid w:val="00CC4884"/>
    <w:rsid w:val="00CC49AA"/>
    <w:rsid w:val="00CC4F72"/>
    <w:rsid w:val="00CC5083"/>
    <w:rsid w:val="00CC51AF"/>
    <w:rsid w:val="00CC523B"/>
    <w:rsid w:val="00CC64EC"/>
    <w:rsid w:val="00CC654E"/>
    <w:rsid w:val="00CC669A"/>
    <w:rsid w:val="00CC66AE"/>
    <w:rsid w:val="00CC688C"/>
    <w:rsid w:val="00CC696E"/>
    <w:rsid w:val="00CC6E19"/>
    <w:rsid w:val="00CC74CA"/>
    <w:rsid w:val="00CC7547"/>
    <w:rsid w:val="00CC772F"/>
    <w:rsid w:val="00CC79BD"/>
    <w:rsid w:val="00CC7CD9"/>
    <w:rsid w:val="00CC7FC7"/>
    <w:rsid w:val="00CD0464"/>
    <w:rsid w:val="00CD277D"/>
    <w:rsid w:val="00CD2902"/>
    <w:rsid w:val="00CD2ECE"/>
    <w:rsid w:val="00CD568D"/>
    <w:rsid w:val="00CD6743"/>
    <w:rsid w:val="00CD7C7E"/>
    <w:rsid w:val="00CE2738"/>
    <w:rsid w:val="00CE29A0"/>
    <w:rsid w:val="00CE3CBD"/>
    <w:rsid w:val="00CE4898"/>
    <w:rsid w:val="00CE4FF5"/>
    <w:rsid w:val="00CE52C4"/>
    <w:rsid w:val="00CE53ED"/>
    <w:rsid w:val="00CE6418"/>
    <w:rsid w:val="00CE6999"/>
    <w:rsid w:val="00CE6BBE"/>
    <w:rsid w:val="00CE76BB"/>
    <w:rsid w:val="00CF07EB"/>
    <w:rsid w:val="00CF0902"/>
    <w:rsid w:val="00CF1F2A"/>
    <w:rsid w:val="00CF2575"/>
    <w:rsid w:val="00CF3214"/>
    <w:rsid w:val="00CF34E1"/>
    <w:rsid w:val="00CF383F"/>
    <w:rsid w:val="00CF3DC5"/>
    <w:rsid w:val="00CF507F"/>
    <w:rsid w:val="00CF5369"/>
    <w:rsid w:val="00CF5C00"/>
    <w:rsid w:val="00CF62C5"/>
    <w:rsid w:val="00CF69E3"/>
    <w:rsid w:val="00CF7CB4"/>
    <w:rsid w:val="00D006B1"/>
    <w:rsid w:val="00D010AC"/>
    <w:rsid w:val="00D01453"/>
    <w:rsid w:val="00D017FA"/>
    <w:rsid w:val="00D018DD"/>
    <w:rsid w:val="00D01AF8"/>
    <w:rsid w:val="00D01E53"/>
    <w:rsid w:val="00D02940"/>
    <w:rsid w:val="00D03EFB"/>
    <w:rsid w:val="00D03F5A"/>
    <w:rsid w:val="00D03F91"/>
    <w:rsid w:val="00D06218"/>
    <w:rsid w:val="00D0695E"/>
    <w:rsid w:val="00D06C6C"/>
    <w:rsid w:val="00D07B75"/>
    <w:rsid w:val="00D10AA0"/>
    <w:rsid w:val="00D10F06"/>
    <w:rsid w:val="00D12811"/>
    <w:rsid w:val="00D12D14"/>
    <w:rsid w:val="00D13753"/>
    <w:rsid w:val="00D139C5"/>
    <w:rsid w:val="00D14556"/>
    <w:rsid w:val="00D147B3"/>
    <w:rsid w:val="00D14883"/>
    <w:rsid w:val="00D149F9"/>
    <w:rsid w:val="00D14E54"/>
    <w:rsid w:val="00D16293"/>
    <w:rsid w:val="00D165B5"/>
    <w:rsid w:val="00D16E77"/>
    <w:rsid w:val="00D206F4"/>
    <w:rsid w:val="00D21991"/>
    <w:rsid w:val="00D224E4"/>
    <w:rsid w:val="00D225F1"/>
    <w:rsid w:val="00D22B69"/>
    <w:rsid w:val="00D230E4"/>
    <w:rsid w:val="00D24385"/>
    <w:rsid w:val="00D24400"/>
    <w:rsid w:val="00D24E5C"/>
    <w:rsid w:val="00D25071"/>
    <w:rsid w:val="00D25B9F"/>
    <w:rsid w:val="00D26C37"/>
    <w:rsid w:val="00D2722F"/>
    <w:rsid w:val="00D27394"/>
    <w:rsid w:val="00D30421"/>
    <w:rsid w:val="00D30714"/>
    <w:rsid w:val="00D319EA"/>
    <w:rsid w:val="00D321D8"/>
    <w:rsid w:val="00D324DC"/>
    <w:rsid w:val="00D32589"/>
    <w:rsid w:val="00D32BD3"/>
    <w:rsid w:val="00D32C87"/>
    <w:rsid w:val="00D32DD8"/>
    <w:rsid w:val="00D34647"/>
    <w:rsid w:val="00D34842"/>
    <w:rsid w:val="00D34AC4"/>
    <w:rsid w:val="00D359FD"/>
    <w:rsid w:val="00D36BC6"/>
    <w:rsid w:val="00D37555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3FD7"/>
    <w:rsid w:val="00D43FE8"/>
    <w:rsid w:val="00D445B4"/>
    <w:rsid w:val="00D4567C"/>
    <w:rsid w:val="00D4601D"/>
    <w:rsid w:val="00D46A06"/>
    <w:rsid w:val="00D472F9"/>
    <w:rsid w:val="00D47B39"/>
    <w:rsid w:val="00D50F56"/>
    <w:rsid w:val="00D5121B"/>
    <w:rsid w:val="00D5125C"/>
    <w:rsid w:val="00D51900"/>
    <w:rsid w:val="00D5249C"/>
    <w:rsid w:val="00D52531"/>
    <w:rsid w:val="00D53449"/>
    <w:rsid w:val="00D5439B"/>
    <w:rsid w:val="00D549A8"/>
    <w:rsid w:val="00D5692F"/>
    <w:rsid w:val="00D56AA8"/>
    <w:rsid w:val="00D56DC7"/>
    <w:rsid w:val="00D570F8"/>
    <w:rsid w:val="00D57198"/>
    <w:rsid w:val="00D572D8"/>
    <w:rsid w:val="00D609C0"/>
    <w:rsid w:val="00D61674"/>
    <w:rsid w:val="00D62796"/>
    <w:rsid w:val="00D628D9"/>
    <w:rsid w:val="00D62BA4"/>
    <w:rsid w:val="00D6310D"/>
    <w:rsid w:val="00D640BA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7001"/>
    <w:rsid w:val="00D67AB5"/>
    <w:rsid w:val="00D70A14"/>
    <w:rsid w:val="00D71232"/>
    <w:rsid w:val="00D724C9"/>
    <w:rsid w:val="00D72656"/>
    <w:rsid w:val="00D73293"/>
    <w:rsid w:val="00D74BF1"/>
    <w:rsid w:val="00D74CA2"/>
    <w:rsid w:val="00D751F3"/>
    <w:rsid w:val="00D752A6"/>
    <w:rsid w:val="00D7590C"/>
    <w:rsid w:val="00D75C88"/>
    <w:rsid w:val="00D7601C"/>
    <w:rsid w:val="00D762B2"/>
    <w:rsid w:val="00D77981"/>
    <w:rsid w:val="00D80163"/>
    <w:rsid w:val="00D816E2"/>
    <w:rsid w:val="00D82EFA"/>
    <w:rsid w:val="00D83241"/>
    <w:rsid w:val="00D833DB"/>
    <w:rsid w:val="00D83988"/>
    <w:rsid w:val="00D847B2"/>
    <w:rsid w:val="00D84855"/>
    <w:rsid w:val="00D86839"/>
    <w:rsid w:val="00D86B58"/>
    <w:rsid w:val="00D870AB"/>
    <w:rsid w:val="00D870BC"/>
    <w:rsid w:val="00D90392"/>
    <w:rsid w:val="00D91CE8"/>
    <w:rsid w:val="00D92DF1"/>
    <w:rsid w:val="00D9369D"/>
    <w:rsid w:val="00D93757"/>
    <w:rsid w:val="00D94CA7"/>
    <w:rsid w:val="00D94E36"/>
    <w:rsid w:val="00D952A3"/>
    <w:rsid w:val="00D961E6"/>
    <w:rsid w:val="00D963A7"/>
    <w:rsid w:val="00D963F8"/>
    <w:rsid w:val="00D9658D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9A7"/>
    <w:rsid w:val="00DA3009"/>
    <w:rsid w:val="00DA3380"/>
    <w:rsid w:val="00DA3E2F"/>
    <w:rsid w:val="00DA3ED6"/>
    <w:rsid w:val="00DA454B"/>
    <w:rsid w:val="00DA4D64"/>
    <w:rsid w:val="00DA5D1C"/>
    <w:rsid w:val="00DA6B14"/>
    <w:rsid w:val="00DA6EDC"/>
    <w:rsid w:val="00DA6F6B"/>
    <w:rsid w:val="00DA73B8"/>
    <w:rsid w:val="00DA76E1"/>
    <w:rsid w:val="00DA7A78"/>
    <w:rsid w:val="00DB2037"/>
    <w:rsid w:val="00DB21B7"/>
    <w:rsid w:val="00DB27F0"/>
    <w:rsid w:val="00DB2B06"/>
    <w:rsid w:val="00DB2B34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C005C"/>
    <w:rsid w:val="00DC0B0C"/>
    <w:rsid w:val="00DC0D36"/>
    <w:rsid w:val="00DC1DF5"/>
    <w:rsid w:val="00DC232A"/>
    <w:rsid w:val="00DC2BAB"/>
    <w:rsid w:val="00DC3C2C"/>
    <w:rsid w:val="00DC3F90"/>
    <w:rsid w:val="00DC3F9A"/>
    <w:rsid w:val="00DC4385"/>
    <w:rsid w:val="00DC583F"/>
    <w:rsid w:val="00DC68FC"/>
    <w:rsid w:val="00DC751C"/>
    <w:rsid w:val="00DD02F4"/>
    <w:rsid w:val="00DD05DD"/>
    <w:rsid w:val="00DD0810"/>
    <w:rsid w:val="00DD0861"/>
    <w:rsid w:val="00DD0E51"/>
    <w:rsid w:val="00DD13A2"/>
    <w:rsid w:val="00DD2535"/>
    <w:rsid w:val="00DD2666"/>
    <w:rsid w:val="00DD26D7"/>
    <w:rsid w:val="00DD27E0"/>
    <w:rsid w:val="00DD2E51"/>
    <w:rsid w:val="00DD3238"/>
    <w:rsid w:val="00DD3BAE"/>
    <w:rsid w:val="00DD4324"/>
    <w:rsid w:val="00DD44DB"/>
    <w:rsid w:val="00DD4946"/>
    <w:rsid w:val="00DD586D"/>
    <w:rsid w:val="00DD65E0"/>
    <w:rsid w:val="00DD73DC"/>
    <w:rsid w:val="00DE16CC"/>
    <w:rsid w:val="00DE18A1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F000F"/>
    <w:rsid w:val="00DF0431"/>
    <w:rsid w:val="00DF1075"/>
    <w:rsid w:val="00DF141A"/>
    <w:rsid w:val="00DF271F"/>
    <w:rsid w:val="00DF3718"/>
    <w:rsid w:val="00DF438B"/>
    <w:rsid w:val="00DF4FD1"/>
    <w:rsid w:val="00DF63DE"/>
    <w:rsid w:val="00DF6674"/>
    <w:rsid w:val="00DF68E6"/>
    <w:rsid w:val="00DF790D"/>
    <w:rsid w:val="00DF7C16"/>
    <w:rsid w:val="00E003F2"/>
    <w:rsid w:val="00E004D5"/>
    <w:rsid w:val="00E016A8"/>
    <w:rsid w:val="00E02097"/>
    <w:rsid w:val="00E02A24"/>
    <w:rsid w:val="00E03797"/>
    <w:rsid w:val="00E03878"/>
    <w:rsid w:val="00E03E17"/>
    <w:rsid w:val="00E04B89"/>
    <w:rsid w:val="00E06028"/>
    <w:rsid w:val="00E06081"/>
    <w:rsid w:val="00E075AB"/>
    <w:rsid w:val="00E07910"/>
    <w:rsid w:val="00E108AE"/>
    <w:rsid w:val="00E10CA0"/>
    <w:rsid w:val="00E10ECB"/>
    <w:rsid w:val="00E1103F"/>
    <w:rsid w:val="00E11448"/>
    <w:rsid w:val="00E132FC"/>
    <w:rsid w:val="00E1380D"/>
    <w:rsid w:val="00E13B3F"/>
    <w:rsid w:val="00E151BF"/>
    <w:rsid w:val="00E151CC"/>
    <w:rsid w:val="00E151F4"/>
    <w:rsid w:val="00E15389"/>
    <w:rsid w:val="00E155DB"/>
    <w:rsid w:val="00E162B9"/>
    <w:rsid w:val="00E164C6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3640"/>
    <w:rsid w:val="00E23C7E"/>
    <w:rsid w:val="00E24E92"/>
    <w:rsid w:val="00E24F78"/>
    <w:rsid w:val="00E25238"/>
    <w:rsid w:val="00E2614E"/>
    <w:rsid w:val="00E264DA"/>
    <w:rsid w:val="00E269A4"/>
    <w:rsid w:val="00E26A46"/>
    <w:rsid w:val="00E27577"/>
    <w:rsid w:val="00E304F0"/>
    <w:rsid w:val="00E3064C"/>
    <w:rsid w:val="00E31F41"/>
    <w:rsid w:val="00E320D8"/>
    <w:rsid w:val="00E32795"/>
    <w:rsid w:val="00E327E9"/>
    <w:rsid w:val="00E32B98"/>
    <w:rsid w:val="00E3332D"/>
    <w:rsid w:val="00E3350E"/>
    <w:rsid w:val="00E33C05"/>
    <w:rsid w:val="00E34AA8"/>
    <w:rsid w:val="00E34BFC"/>
    <w:rsid w:val="00E35711"/>
    <w:rsid w:val="00E361EF"/>
    <w:rsid w:val="00E365A2"/>
    <w:rsid w:val="00E36625"/>
    <w:rsid w:val="00E36787"/>
    <w:rsid w:val="00E36BEA"/>
    <w:rsid w:val="00E3708D"/>
    <w:rsid w:val="00E375F5"/>
    <w:rsid w:val="00E407B5"/>
    <w:rsid w:val="00E40D3A"/>
    <w:rsid w:val="00E4294F"/>
    <w:rsid w:val="00E4349D"/>
    <w:rsid w:val="00E435F0"/>
    <w:rsid w:val="00E438F8"/>
    <w:rsid w:val="00E43E79"/>
    <w:rsid w:val="00E44274"/>
    <w:rsid w:val="00E445AA"/>
    <w:rsid w:val="00E44B5A"/>
    <w:rsid w:val="00E44B8B"/>
    <w:rsid w:val="00E44CCC"/>
    <w:rsid w:val="00E450B3"/>
    <w:rsid w:val="00E46C88"/>
    <w:rsid w:val="00E46CA5"/>
    <w:rsid w:val="00E46D22"/>
    <w:rsid w:val="00E5036B"/>
    <w:rsid w:val="00E50943"/>
    <w:rsid w:val="00E521D8"/>
    <w:rsid w:val="00E526C8"/>
    <w:rsid w:val="00E5295B"/>
    <w:rsid w:val="00E537E6"/>
    <w:rsid w:val="00E53EC7"/>
    <w:rsid w:val="00E54461"/>
    <w:rsid w:val="00E553E8"/>
    <w:rsid w:val="00E55B7E"/>
    <w:rsid w:val="00E563D1"/>
    <w:rsid w:val="00E569A4"/>
    <w:rsid w:val="00E57270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3039"/>
    <w:rsid w:val="00E64B48"/>
    <w:rsid w:val="00E651B0"/>
    <w:rsid w:val="00E652C8"/>
    <w:rsid w:val="00E663A5"/>
    <w:rsid w:val="00E67875"/>
    <w:rsid w:val="00E67A46"/>
    <w:rsid w:val="00E67ADE"/>
    <w:rsid w:val="00E716E8"/>
    <w:rsid w:val="00E71873"/>
    <w:rsid w:val="00E733C3"/>
    <w:rsid w:val="00E73D09"/>
    <w:rsid w:val="00E745C5"/>
    <w:rsid w:val="00E746A1"/>
    <w:rsid w:val="00E74D83"/>
    <w:rsid w:val="00E75657"/>
    <w:rsid w:val="00E75A26"/>
    <w:rsid w:val="00E75C38"/>
    <w:rsid w:val="00E76054"/>
    <w:rsid w:val="00E762F8"/>
    <w:rsid w:val="00E76564"/>
    <w:rsid w:val="00E76F23"/>
    <w:rsid w:val="00E805C5"/>
    <w:rsid w:val="00E808E5"/>
    <w:rsid w:val="00E80A83"/>
    <w:rsid w:val="00E8114B"/>
    <w:rsid w:val="00E81976"/>
    <w:rsid w:val="00E826DA"/>
    <w:rsid w:val="00E83E47"/>
    <w:rsid w:val="00E842C3"/>
    <w:rsid w:val="00E84463"/>
    <w:rsid w:val="00E84FF9"/>
    <w:rsid w:val="00E85277"/>
    <w:rsid w:val="00E852FD"/>
    <w:rsid w:val="00E86B0E"/>
    <w:rsid w:val="00E877CF"/>
    <w:rsid w:val="00E87BAE"/>
    <w:rsid w:val="00E90733"/>
    <w:rsid w:val="00E90F8C"/>
    <w:rsid w:val="00E90FA5"/>
    <w:rsid w:val="00E93C6B"/>
    <w:rsid w:val="00E94530"/>
    <w:rsid w:val="00E94AA7"/>
    <w:rsid w:val="00E95711"/>
    <w:rsid w:val="00E97777"/>
    <w:rsid w:val="00E97B79"/>
    <w:rsid w:val="00E97E16"/>
    <w:rsid w:val="00EA020F"/>
    <w:rsid w:val="00EA035C"/>
    <w:rsid w:val="00EA07C2"/>
    <w:rsid w:val="00EA07EF"/>
    <w:rsid w:val="00EA0EDD"/>
    <w:rsid w:val="00EA1BDB"/>
    <w:rsid w:val="00EA1C8A"/>
    <w:rsid w:val="00EA1CA5"/>
    <w:rsid w:val="00EA2235"/>
    <w:rsid w:val="00EA2414"/>
    <w:rsid w:val="00EA2654"/>
    <w:rsid w:val="00EA2E80"/>
    <w:rsid w:val="00EA2FDC"/>
    <w:rsid w:val="00EA3859"/>
    <w:rsid w:val="00EA3CC8"/>
    <w:rsid w:val="00EA4C27"/>
    <w:rsid w:val="00EA4E89"/>
    <w:rsid w:val="00EA5021"/>
    <w:rsid w:val="00EA58A2"/>
    <w:rsid w:val="00EA733F"/>
    <w:rsid w:val="00EB037E"/>
    <w:rsid w:val="00EB0909"/>
    <w:rsid w:val="00EB0BEE"/>
    <w:rsid w:val="00EB213A"/>
    <w:rsid w:val="00EB2689"/>
    <w:rsid w:val="00EB2CE1"/>
    <w:rsid w:val="00EB333D"/>
    <w:rsid w:val="00EB3DCD"/>
    <w:rsid w:val="00EB3DEA"/>
    <w:rsid w:val="00EB48F5"/>
    <w:rsid w:val="00EB4F9A"/>
    <w:rsid w:val="00EB5944"/>
    <w:rsid w:val="00EB5C4B"/>
    <w:rsid w:val="00EB6D7F"/>
    <w:rsid w:val="00EB796C"/>
    <w:rsid w:val="00EC01F4"/>
    <w:rsid w:val="00EC0339"/>
    <w:rsid w:val="00EC0D08"/>
    <w:rsid w:val="00EC0E9C"/>
    <w:rsid w:val="00EC1060"/>
    <w:rsid w:val="00EC18FD"/>
    <w:rsid w:val="00EC252B"/>
    <w:rsid w:val="00EC28AE"/>
    <w:rsid w:val="00EC28DF"/>
    <w:rsid w:val="00EC2B54"/>
    <w:rsid w:val="00EC3BF0"/>
    <w:rsid w:val="00EC4ACE"/>
    <w:rsid w:val="00EC5A28"/>
    <w:rsid w:val="00EC5C51"/>
    <w:rsid w:val="00EC603D"/>
    <w:rsid w:val="00EC6B03"/>
    <w:rsid w:val="00EC774D"/>
    <w:rsid w:val="00EC7880"/>
    <w:rsid w:val="00EC7B71"/>
    <w:rsid w:val="00ED0990"/>
    <w:rsid w:val="00ED118D"/>
    <w:rsid w:val="00ED14D0"/>
    <w:rsid w:val="00ED1830"/>
    <w:rsid w:val="00ED187B"/>
    <w:rsid w:val="00ED244F"/>
    <w:rsid w:val="00ED3ACB"/>
    <w:rsid w:val="00ED3EA6"/>
    <w:rsid w:val="00ED3EDB"/>
    <w:rsid w:val="00ED40C1"/>
    <w:rsid w:val="00ED4145"/>
    <w:rsid w:val="00ED42AF"/>
    <w:rsid w:val="00ED45BD"/>
    <w:rsid w:val="00ED4D01"/>
    <w:rsid w:val="00ED4E63"/>
    <w:rsid w:val="00ED55B7"/>
    <w:rsid w:val="00ED5EA5"/>
    <w:rsid w:val="00ED70B5"/>
    <w:rsid w:val="00ED7823"/>
    <w:rsid w:val="00ED7AF7"/>
    <w:rsid w:val="00EE0977"/>
    <w:rsid w:val="00EE1B8B"/>
    <w:rsid w:val="00EE1B9E"/>
    <w:rsid w:val="00EE30D4"/>
    <w:rsid w:val="00EE391B"/>
    <w:rsid w:val="00EE3A36"/>
    <w:rsid w:val="00EE4265"/>
    <w:rsid w:val="00EE4307"/>
    <w:rsid w:val="00EE443A"/>
    <w:rsid w:val="00EE531D"/>
    <w:rsid w:val="00EE543D"/>
    <w:rsid w:val="00EE56DD"/>
    <w:rsid w:val="00EE582C"/>
    <w:rsid w:val="00EE5D23"/>
    <w:rsid w:val="00EE631A"/>
    <w:rsid w:val="00EF002B"/>
    <w:rsid w:val="00EF121D"/>
    <w:rsid w:val="00EF13AC"/>
    <w:rsid w:val="00EF140D"/>
    <w:rsid w:val="00EF1761"/>
    <w:rsid w:val="00EF190D"/>
    <w:rsid w:val="00EF1AFD"/>
    <w:rsid w:val="00EF206F"/>
    <w:rsid w:val="00EF2446"/>
    <w:rsid w:val="00EF2B63"/>
    <w:rsid w:val="00EF3CF6"/>
    <w:rsid w:val="00EF3D03"/>
    <w:rsid w:val="00EF41F0"/>
    <w:rsid w:val="00EF4B74"/>
    <w:rsid w:val="00EF4D47"/>
    <w:rsid w:val="00EF55DE"/>
    <w:rsid w:val="00EF69E1"/>
    <w:rsid w:val="00EF6D3C"/>
    <w:rsid w:val="00F00A99"/>
    <w:rsid w:val="00F00F46"/>
    <w:rsid w:val="00F0163A"/>
    <w:rsid w:val="00F016C8"/>
    <w:rsid w:val="00F018AD"/>
    <w:rsid w:val="00F02867"/>
    <w:rsid w:val="00F02BA5"/>
    <w:rsid w:val="00F03101"/>
    <w:rsid w:val="00F042E5"/>
    <w:rsid w:val="00F04A21"/>
    <w:rsid w:val="00F0505C"/>
    <w:rsid w:val="00F0569F"/>
    <w:rsid w:val="00F05C0F"/>
    <w:rsid w:val="00F05F6C"/>
    <w:rsid w:val="00F061D0"/>
    <w:rsid w:val="00F07237"/>
    <w:rsid w:val="00F07282"/>
    <w:rsid w:val="00F0749B"/>
    <w:rsid w:val="00F1146D"/>
    <w:rsid w:val="00F11A48"/>
    <w:rsid w:val="00F12602"/>
    <w:rsid w:val="00F12AF6"/>
    <w:rsid w:val="00F12C13"/>
    <w:rsid w:val="00F140A5"/>
    <w:rsid w:val="00F14986"/>
    <w:rsid w:val="00F14E22"/>
    <w:rsid w:val="00F15535"/>
    <w:rsid w:val="00F15AD2"/>
    <w:rsid w:val="00F16710"/>
    <w:rsid w:val="00F169D2"/>
    <w:rsid w:val="00F179AB"/>
    <w:rsid w:val="00F17C39"/>
    <w:rsid w:val="00F202C8"/>
    <w:rsid w:val="00F20A0B"/>
    <w:rsid w:val="00F2117C"/>
    <w:rsid w:val="00F2172F"/>
    <w:rsid w:val="00F22B9F"/>
    <w:rsid w:val="00F2327D"/>
    <w:rsid w:val="00F24098"/>
    <w:rsid w:val="00F248C7"/>
    <w:rsid w:val="00F26029"/>
    <w:rsid w:val="00F27B3F"/>
    <w:rsid w:val="00F27F1D"/>
    <w:rsid w:val="00F27F47"/>
    <w:rsid w:val="00F30909"/>
    <w:rsid w:val="00F30AE9"/>
    <w:rsid w:val="00F3167B"/>
    <w:rsid w:val="00F32060"/>
    <w:rsid w:val="00F321F8"/>
    <w:rsid w:val="00F322A1"/>
    <w:rsid w:val="00F32432"/>
    <w:rsid w:val="00F32B06"/>
    <w:rsid w:val="00F32E30"/>
    <w:rsid w:val="00F32F74"/>
    <w:rsid w:val="00F32F88"/>
    <w:rsid w:val="00F33329"/>
    <w:rsid w:val="00F33EA0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2BEF"/>
    <w:rsid w:val="00F43119"/>
    <w:rsid w:val="00F433EB"/>
    <w:rsid w:val="00F43753"/>
    <w:rsid w:val="00F44B3C"/>
    <w:rsid w:val="00F45180"/>
    <w:rsid w:val="00F45344"/>
    <w:rsid w:val="00F46831"/>
    <w:rsid w:val="00F46EAD"/>
    <w:rsid w:val="00F4746F"/>
    <w:rsid w:val="00F47A37"/>
    <w:rsid w:val="00F47BAD"/>
    <w:rsid w:val="00F508AD"/>
    <w:rsid w:val="00F50D3A"/>
    <w:rsid w:val="00F51FDE"/>
    <w:rsid w:val="00F520C1"/>
    <w:rsid w:val="00F525D9"/>
    <w:rsid w:val="00F5287C"/>
    <w:rsid w:val="00F53631"/>
    <w:rsid w:val="00F53AEA"/>
    <w:rsid w:val="00F53E85"/>
    <w:rsid w:val="00F53F0D"/>
    <w:rsid w:val="00F547F7"/>
    <w:rsid w:val="00F55E4F"/>
    <w:rsid w:val="00F560E2"/>
    <w:rsid w:val="00F57E1E"/>
    <w:rsid w:val="00F613B8"/>
    <w:rsid w:val="00F618C5"/>
    <w:rsid w:val="00F62933"/>
    <w:rsid w:val="00F64359"/>
    <w:rsid w:val="00F6489C"/>
    <w:rsid w:val="00F65089"/>
    <w:rsid w:val="00F653E5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70DDB"/>
    <w:rsid w:val="00F714B4"/>
    <w:rsid w:val="00F717BB"/>
    <w:rsid w:val="00F718FB"/>
    <w:rsid w:val="00F722A4"/>
    <w:rsid w:val="00F7326A"/>
    <w:rsid w:val="00F73C3C"/>
    <w:rsid w:val="00F74A34"/>
    <w:rsid w:val="00F751E1"/>
    <w:rsid w:val="00F75911"/>
    <w:rsid w:val="00F75DC7"/>
    <w:rsid w:val="00F76042"/>
    <w:rsid w:val="00F76E32"/>
    <w:rsid w:val="00F77C95"/>
    <w:rsid w:val="00F77FBC"/>
    <w:rsid w:val="00F800A8"/>
    <w:rsid w:val="00F80C41"/>
    <w:rsid w:val="00F81B00"/>
    <w:rsid w:val="00F82258"/>
    <w:rsid w:val="00F82360"/>
    <w:rsid w:val="00F82473"/>
    <w:rsid w:val="00F83085"/>
    <w:rsid w:val="00F841BB"/>
    <w:rsid w:val="00F85254"/>
    <w:rsid w:val="00F8679A"/>
    <w:rsid w:val="00F86AE9"/>
    <w:rsid w:val="00F872D3"/>
    <w:rsid w:val="00F91930"/>
    <w:rsid w:val="00F91E45"/>
    <w:rsid w:val="00F91FEE"/>
    <w:rsid w:val="00F929BF"/>
    <w:rsid w:val="00F931A4"/>
    <w:rsid w:val="00F94BA9"/>
    <w:rsid w:val="00F957EB"/>
    <w:rsid w:val="00F95A87"/>
    <w:rsid w:val="00F95F1C"/>
    <w:rsid w:val="00F964FF"/>
    <w:rsid w:val="00FA06DE"/>
    <w:rsid w:val="00FA27FB"/>
    <w:rsid w:val="00FA28A8"/>
    <w:rsid w:val="00FA28F7"/>
    <w:rsid w:val="00FA3306"/>
    <w:rsid w:val="00FA3CDF"/>
    <w:rsid w:val="00FA4403"/>
    <w:rsid w:val="00FA4B9E"/>
    <w:rsid w:val="00FA51FB"/>
    <w:rsid w:val="00FA681A"/>
    <w:rsid w:val="00FA6AE6"/>
    <w:rsid w:val="00FA6CE0"/>
    <w:rsid w:val="00FA7B77"/>
    <w:rsid w:val="00FA7EF2"/>
    <w:rsid w:val="00FB02A0"/>
    <w:rsid w:val="00FB045F"/>
    <w:rsid w:val="00FB2ACD"/>
    <w:rsid w:val="00FB4175"/>
    <w:rsid w:val="00FB468B"/>
    <w:rsid w:val="00FB4728"/>
    <w:rsid w:val="00FB4838"/>
    <w:rsid w:val="00FB4B65"/>
    <w:rsid w:val="00FB4E8E"/>
    <w:rsid w:val="00FB6329"/>
    <w:rsid w:val="00FB757C"/>
    <w:rsid w:val="00FB75B9"/>
    <w:rsid w:val="00FC1C39"/>
    <w:rsid w:val="00FC253E"/>
    <w:rsid w:val="00FC2608"/>
    <w:rsid w:val="00FC33D3"/>
    <w:rsid w:val="00FC3676"/>
    <w:rsid w:val="00FC5C6D"/>
    <w:rsid w:val="00FC67DF"/>
    <w:rsid w:val="00FC6F63"/>
    <w:rsid w:val="00FC7E98"/>
    <w:rsid w:val="00FD00F4"/>
    <w:rsid w:val="00FD017B"/>
    <w:rsid w:val="00FD1C22"/>
    <w:rsid w:val="00FD2F4D"/>
    <w:rsid w:val="00FD33EA"/>
    <w:rsid w:val="00FD3561"/>
    <w:rsid w:val="00FD35FD"/>
    <w:rsid w:val="00FD3F10"/>
    <w:rsid w:val="00FD53B3"/>
    <w:rsid w:val="00FD63A1"/>
    <w:rsid w:val="00FD6739"/>
    <w:rsid w:val="00FD6C68"/>
    <w:rsid w:val="00FD7E96"/>
    <w:rsid w:val="00FE017F"/>
    <w:rsid w:val="00FE03E3"/>
    <w:rsid w:val="00FE0A49"/>
    <w:rsid w:val="00FE0BDE"/>
    <w:rsid w:val="00FE0E3B"/>
    <w:rsid w:val="00FE258E"/>
    <w:rsid w:val="00FE2D31"/>
    <w:rsid w:val="00FE3312"/>
    <w:rsid w:val="00FE3B67"/>
    <w:rsid w:val="00FE3E45"/>
    <w:rsid w:val="00FE4B0E"/>
    <w:rsid w:val="00FE4B97"/>
    <w:rsid w:val="00FE4D96"/>
    <w:rsid w:val="00FE5339"/>
    <w:rsid w:val="00FE6E8B"/>
    <w:rsid w:val="00FE6E9F"/>
    <w:rsid w:val="00FE727D"/>
    <w:rsid w:val="00FE759E"/>
    <w:rsid w:val="00FE791E"/>
    <w:rsid w:val="00FF0B93"/>
    <w:rsid w:val="00FF19A4"/>
    <w:rsid w:val="00FF2083"/>
    <w:rsid w:val="00FF2162"/>
    <w:rsid w:val="00FF2B32"/>
    <w:rsid w:val="00FF31E6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F179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86427E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table" w:styleId="ad">
    <w:name w:val="Table Grid"/>
    <w:basedOn w:val="a1"/>
    <w:uiPriority w:val="5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2167E4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D15D1-E67C-4207-A5BC-B59875F1F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26</Pages>
  <Words>512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Links>
    <vt:vector size="84" baseType="variant">
      <vt:variant>
        <vt:i4>1638448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_Toc117107697</vt:lpwstr>
      </vt:variant>
      <vt:variant>
        <vt:i4>1638448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_Toc117107696</vt:lpwstr>
      </vt:variant>
      <vt:variant>
        <vt:i4>1638448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_Toc117107695</vt:lpwstr>
      </vt:variant>
      <vt:variant>
        <vt:i4>1638448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_Toc117107694</vt:lpwstr>
      </vt:variant>
      <vt:variant>
        <vt:i4>1638448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_Toc117107693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_Toc117107692</vt:lpwstr>
      </vt:variant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_Toc117107691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_Toc117107690</vt:lpwstr>
      </vt:variant>
      <vt:variant>
        <vt:i4>1572912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_Toc117107689</vt:lpwstr>
      </vt:variant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_Toc117107688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_Toc117107687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_Toc117107686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_Toc117107685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_Toc117107684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hp400g3</cp:lastModifiedBy>
  <cp:revision>2</cp:revision>
  <cp:lastPrinted>2022-10-17T02:53:00Z</cp:lastPrinted>
  <dcterms:created xsi:type="dcterms:W3CDTF">2022-10-20T06:50:00Z</dcterms:created>
  <dcterms:modified xsi:type="dcterms:W3CDTF">2022-10-20T06:50:00Z</dcterms:modified>
</cp:coreProperties>
</file>