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04A6" w:rsidRPr="00812DCD" w:rsidRDefault="008E04A6" w:rsidP="00447FE0">
      <w:pPr>
        <w:pStyle w:val="a3"/>
        <w:tabs>
          <w:tab w:val="left" w:pos="6120"/>
        </w:tabs>
        <w:overflowPunct w:val="0"/>
        <w:spacing w:line="440" w:lineRule="exact"/>
        <w:ind w:left="0" w:firstLine="0"/>
        <w:rPr>
          <w:rFonts w:hint="default"/>
          <w:spacing w:val="-24"/>
          <w:szCs w:val="32"/>
        </w:rPr>
      </w:pPr>
      <w:r w:rsidRPr="00812DCD">
        <w:rPr>
          <w:spacing w:val="-24"/>
          <w:kern w:val="0"/>
          <w:szCs w:val="32"/>
        </w:rPr>
        <w:t>立法院第</w:t>
      </w:r>
      <w:r w:rsidR="006A2154" w:rsidRPr="00812DCD">
        <w:rPr>
          <w:spacing w:val="-24"/>
          <w:kern w:val="0"/>
          <w:szCs w:val="32"/>
        </w:rPr>
        <w:t>10</w:t>
      </w:r>
      <w:r w:rsidRPr="00812DCD">
        <w:rPr>
          <w:spacing w:val="-24"/>
          <w:kern w:val="0"/>
          <w:szCs w:val="32"/>
        </w:rPr>
        <w:t>屆第</w:t>
      </w:r>
      <w:r w:rsidR="00BE1E13" w:rsidRPr="00812DCD">
        <w:rPr>
          <w:spacing w:val="-24"/>
          <w:kern w:val="0"/>
          <w:szCs w:val="32"/>
        </w:rPr>
        <w:t>6</w:t>
      </w:r>
      <w:r w:rsidRPr="00812DCD">
        <w:rPr>
          <w:spacing w:val="-24"/>
          <w:kern w:val="0"/>
          <w:szCs w:val="32"/>
        </w:rPr>
        <w:t>會期外交及國防委員會第</w:t>
      </w:r>
      <w:r w:rsidR="00BE1E13" w:rsidRPr="00812DCD">
        <w:rPr>
          <w:spacing w:val="-24"/>
          <w:kern w:val="0"/>
          <w:szCs w:val="32"/>
        </w:rPr>
        <w:t>1</w:t>
      </w:r>
      <w:r w:rsidR="00434D59" w:rsidRPr="00812DCD">
        <w:rPr>
          <w:spacing w:val="-24"/>
          <w:kern w:val="0"/>
          <w:szCs w:val="32"/>
        </w:rPr>
        <w:t>5</w:t>
      </w:r>
      <w:r w:rsidRPr="00812DCD">
        <w:rPr>
          <w:spacing w:val="-24"/>
          <w:kern w:val="0"/>
          <w:szCs w:val="32"/>
        </w:rPr>
        <w:t>次全體委員會議議事錄</w:t>
      </w:r>
    </w:p>
    <w:p w:rsidR="006A2154" w:rsidRPr="00812DCD" w:rsidRDefault="008E04A6" w:rsidP="00447FE0">
      <w:pPr>
        <w:overflowPunct w:val="0"/>
        <w:spacing w:beforeLines="50" w:before="180" w:line="480" w:lineRule="exact"/>
        <w:ind w:left="1358" w:hangingChars="485" w:hanging="1358"/>
        <w:jc w:val="both"/>
        <w:rPr>
          <w:rFonts w:ascii="標楷體" w:eastAsia="標楷體" w:hAnsi="標楷體"/>
          <w:spacing w:val="10"/>
          <w:sz w:val="28"/>
          <w:szCs w:val="28"/>
        </w:rPr>
      </w:pPr>
      <w:r w:rsidRPr="00812DCD">
        <w:rPr>
          <w:rFonts w:ascii="標楷體" w:eastAsia="標楷體" w:hAnsi="標楷體" w:hint="eastAsia"/>
          <w:bCs/>
          <w:sz w:val="28"/>
          <w:szCs w:val="28"/>
        </w:rPr>
        <w:t>時    間：</w:t>
      </w:r>
      <w:r w:rsidR="001C7823" w:rsidRPr="00812DCD">
        <w:rPr>
          <w:rFonts w:ascii="標楷體" w:eastAsia="標楷體" w:hAnsi="標楷體" w:hint="eastAsia"/>
          <w:spacing w:val="-22"/>
          <w:sz w:val="28"/>
          <w:szCs w:val="28"/>
        </w:rPr>
        <w:t>中華民國</w:t>
      </w:r>
      <w:r w:rsidR="00102255" w:rsidRPr="00812DCD">
        <w:rPr>
          <w:rFonts w:ascii="標楷體" w:eastAsia="標楷體" w:hAnsi="標楷體" w:hint="eastAsia"/>
          <w:spacing w:val="-22"/>
          <w:sz w:val="28"/>
          <w:szCs w:val="28"/>
        </w:rPr>
        <w:t>111</w:t>
      </w:r>
      <w:r w:rsidR="001C7823" w:rsidRPr="00812DCD">
        <w:rPr>
          <w:rFonts w:ascii="標楷體" w:eastAsia="標楷體" w:hAnsi="標楷體" w:hint="eastAsia"/>
          <w:spacing w:val="-22"/>
          <w:sz w:val="28"/>
          <w:szCs w:val="28"/>
        </w:rPr>
        <w:t>年</w:t>
      </w:r>
      <w:r w:rsidR="00D47D1F" w:rsidRPr="00812DCD">
        <w:rPr>
          <w:rFonts w:ascii="標楷體" w:eastAsia="標楷體" w:hAnsi="標楷體" w:hint="eastAsia"/>
          <w:spacing w:val="-22"/>
          <w:sz w:val="28"/>
          <w:szCs w:val="28"/>
        </w:rPr>
        <w:t>11</w:t>
      </w:r>
      <w:r w:rsidR="001C7823" w:rsidRPr="00812DCD">
        <w:rPr>
          <w:rFonts w:ascii="標楷體" w:eastAsia="標楷體" w:hAnsi="標楷體" w:hint="eastAsia"/>
          <w:spacing w:val="-22"/>
          <w:sz w:val="28"/>
          <w:szCs w:val="28"/>
        </w:rPr>
        <w:t>月</w:t>
      </w:r>
      <w:r w:rsidR="00D47D1F" w:rsidRPr="00812DCD">
        <w:rPr>
          <w:rFonts w:ascii="標楷體" w:eastAsia="標楷體" w:hAnsi="標楷體" w:hint="eastAsia"/>
          <w:spacing w:val="-22"/>
          <w:sz w:val="28"/>
          <w:szCs w:val="28"/>
        </w:rPr>
        <w:t>16</w:t>
      </w:r>
      <w:r w:rsidR="001C7823" w:rsidRPr="00812DCD">
        <w:rPr>
          <w:rFonts w:ascii="標楷體" w:eastAsia="標楷體" w:hAnsi="標楷體" w:hint="eastAsia"/>
          <w:spacing w:val="-22"/>
          <w:sz w:val="28"/>
          <w:szCs w:val="28"/>
        </w:rPr>
        <w:t>日（星期</w:t>
      </w:r>
      <w:r w:rsidR="00D47D1F" w:rsidRPr="00812DCD">
        <w:rPr>
          <w:rFonts w:ascii="標楷體" w:eastAsia="標楷體" w:hAnsi="標楷體" w:hint="eastAsia"/>
          <w:spacing w:val="-22"/>
          <w:sz w:val="28"/>
          <w:szCs w:val="28"/>
        </w:rPr>
        <w:t>三</w:t>
      </w:r>
      <w:r w:rsidR="001C7823" w:rsidRPr="00812DCD">
        <w:rPr>
          <w:rFonts w:ascii="標楷體" w:eastAsia="標楷體" w:hAnsi="標楷體" w:hint="eastAsia"/>
          <w:spacing w:val="-22"/>
          <w:sz w:val="28"/>
          <w:szCs w:val="28"/>
        </w:rPr>
        <w:t>）上午</w:t>
      </w:r>
      <w:r w:rsidR="004F7685" w:rsidRPr="00812DCD">
        <w:rPr>
          <w:rFonts w:ascii="標楷體" w:eastAsia="標楷體" w:hAnsi="標楷體"/>
          <w:spacing w:val="-22"/>
          <w:sz w:val="28"/>
          <w:szCs w:val="28"/>
        </w:rPr>
        <w:t>9</w:t>
      </w:r>
      <w:r w:rsidR="001C7823" w:rsidRPr="00812DCD">
        <w:rPr>
          <w:rFonts w:ascii="標楷體" w:eastAsia="標楷體" w:hAnsi="標楷體" w:hint="eastAsia"/>
          <w:spacing w:val="-22"/>
          <w:sz w:val="28"/>
          <w:szCs w:val="28"/>
        </w:rPr>
        <w:t>時</w:t>
      </w:r>
      <w:r w:rsidR="009A02A9" w:rsidRPr="00812DCD">
        <w:rPr>
          <w:rFonts w:ascii="標楷體" w:eastAsia="標楷體" w:hAnsi="標楷體"/>
          <w:spacing w:val="-22"/>
          <w:sz w:val="28"/>
          <w:szCs w:val="28"/>
        </w:rPr>
        <w:t>1</w:t>
      </w:r>
      <w:r w:rsidR="00606731" w:rsidRPr="00812DCD">
        <w:rPr>
          <w:rFonts w:ascii="標楷體" w:eastAsia="標楷體" w:hAnsi="標楷體"/>
          <w:spacing w:val="-22"/>
          <w:sz w:val="28"/>
          <w:szCs w:val="28"/>
        </w:rPr>
        <w:t>1</w:t>
      </w:r>
      <w:r w:rsidR="00C57452" w:rsidRPr="00812DCD">
        <w:rPr>
          <w:rFonts w:ascii="標楷體" w:eastAsia="標楷體" w:hAnsi="標楷體" w:hint="eastAsia"/>
          <w:spacing w:val="-22"/>
          <w:sz w:val="28"/>
          <w:szCs w:val="28"/>
        </w:rPr>
        <w:t>分</w:t>
      </w:r>
      <w:r w:rsidR="001C7823" w:rsidRPr="00812DCD">
        <w:rPr>
          <w:rFonts w:ascii="標楷體" w:eastAsia="標楷體" w:hAnsi="標楷體" w:hint="eastAsia"/>
          <w:spacing w:val="-22"/>
          <w:sz w:val="28"/>
          <w:szCs w:val="28"/>
        </w:rPr>
        <w:t>至</w:t>
      </w:r>
      <w:r w:rsidR="00C14CA7" w:rsidRPr="00812DCD">
        <w:rPr>
          <w:rFonts w:ascii="標楷體" w:eastAsia="標楷體" w:hAnsi="標楷體" w:hint="eastAsia"/>
          <w:spacing w:val="-22"/>
          <w:sz w:val="28"/>
          <w:szCs w:val="28"/>
        </w:rPr>
        <w:t>1</w:t>
      </w:r>
      <w:r w:rsidR="00C14CA7" w:rsidRPr="00812DCD">
        <w:rPr>
          <w:rFonts w:ascii="標楷體" w:eastAsia="標楷體" w:hAnsi="標楷體"/>
          <w:spacing w:val="-22"/>
          <w:sz w:val="28"/>
          <w:szCs w:val="28"/>
        </w:rPr>
        <w:t>1</w:t>
      </w:r>
      <w:r w:rsidR="00FC229E" w:rsidRPr="00812DCD">
        <w:rPr>
          <w:rFonts w:ascii="標楷體" w:eastAsia="標楷體" w:hAnsi="標楷體" w:hint="eastAsia"/>
          <w:spacing w:val="-22"/>
          <w:sz w:val="28"/>
          <w:szCs w:val="28"/>
        </w:rPr>
        <w:t>時</w:t>
      </w:r>
      <w:r w:rsidR="00C14CA7" w:rsidRPr="00812DCD">
        <w:rPr>
          <w:rFonts w:ascii="標楷體" w:eastAsia="標楷體" w:hAnsi="標楷體"/>
          <w:spacing w:val="-22"/>
          <w:sz w:val="28"/>
          <w:szCs w:val="28"/>
        </w:rPr>
        <w:t>44</w:t>
      </w:r>
      <w:r w:rsidR="00EF50E9" w:rsidRPr="00812DCD">
        <w:rPr>
          <w:rFonts w:ascii="標楷體" w:eastAsia="標楷體" w:hAnsi="標楷體" w:hint="eastAsia"/>
          <w:spacing w:val="-22"/>
          <w:sz w:val="28"/>
          <w:szCs w:val="28"/>
        </w:rPr>
        <w:t>分</w:t>
      </w:r>
    </w:p>
    <w:p w:rsidR="008E04A6" w:rsidRPr="00812DCD" w:rsidRDefault="008E04A6" w:rsidP="00447FE0">
      <w:pPr>
        <w:overflowPunct w:val="0"/>
        <w:spacing w:line="480" w:lineRule="exact"/>
        <w:rPr>
          <w:rFonts w:ascii="標楷體" w:eastAsia="標楷體" w:hAnsi="標楷體"/>
          <w:sz w:val="28"/>
          <w:szCs w:val="28"/>
        </w:rPr>
      </w:pPr>
      <w:r w:rsidRPr="00812DCD">
        <w:rPr>
          <w:rFonts w:ascii="標楷體" w:eastAsia="標楷體" w:hAnsi="標楷體" w:hint="eastAsia"/>
          <w:bCs/>
          <w:sz w:val="28"/>
          <w:szCs w:val="28"/>
        </w:rPr>
        <w:t>地</w:t>
      </w:r>
      <w:r w:rsidRPr="00812DCD">
        <w:rPr>
          <w:rFonts w:ascii="標楷體" w:eastAsia="標楷體" w:hAnsi="標楷體" w:hint="eastAsia"/>
          <w:bCs/>
          <w:spacing w:val="2"/>
          <w:sz w:val="28"/>
          <w:szCs w:val="28"/>
        </w:rPr>
        <w:t xml:space="preserve">    </w:t>
      </w:r>
      <w:r w:rsidRPr="00812DCD">
        <w:rPr>
          <w:rFonts w:ascii="標楷體" w:eastAsia="標楷體" w:hAnsi="標楷體" w:hint="eastAsia"/>
          <w:bCs/>
          <w:sz w:val="28"/>
          <w:szCs w:val="28"/>
        </w:rPr>
        <w:t>點：</w:t>
      </w:r>
      <w:r w:rsidRPr="00812DCD">
        <w:rPr>
          <w:rFonts w:ascii="標楷體" w:eastAsia="標楷體" w:hAnsi="標楷體" w:hint="eastAsia"/>
          <w:sz w:val="28"/>
          <w:szCs w:val="28"/>
        </w:rPr>
        <w:t>紅樓301會議室</w:t>
      </w:r>
    </w:p>
    <w:p w:rsidR="008E04A6" w:rsidRPr="00812DCD" w:rsidRDefault="008E04A6" w:rsidP="00447FE0">
      <w:pPr>
        <w:tabs>
          <w:tab w:val="left" w:pos="90"/>
          <w:tab w:val="left" w:pos="2990"/>
          <w:tab w:val="left" w:pos="4706"/>
          <w:tab w:val="left" w:pos="6256"/>
          <w:tab w:val="left" w:pos="7640"/>
        </w:tabs>
        <w:overflowPunct w:val="0"/>
        <w:autoSpaceDE w:val="0"/>
        <w:autoSpaceDN w:val="0"/>
        <w:adjustRightInd w:val="0"/>
        <w:spacing w:line="480" w:lineRule="exact"/>
        <w:ind w:left="1428" w:hangingChars="510" w:hanging="1428"/>
        <w:jc w:val="both"/>
        <w:rPr>
          <w:rFonts w:ascii="標楷體" w:eastAsia="標楷體" w:hAnsi="標楷體"/>
          <w:sz w:val="28"/>
          <w:szCs w:val="28"/>
        </w:rPr>
      </w:pPr>
      <w:r w:rsidRPr="00812DCD">
        <w:rPr>
          <w:rFonts w:ascii="標楷體" w:eastAsia="標楷體" w:hAnsi="標楷體" w:hint="eastAsia"/>
          <w:sz w:val="28"/>
          <w:szCs w:val="28"/>
        </w:rPr>
        <w:t>出席委員：</w:t>
      </w:r>
      <w:r w:rsidR="009432AF" w:rsidRPr="00812DCD">
        <w:rPr>
          <w:rFonts w:ascii="標楷體" w:eastAsia="標楷體" w:hAnsi="標楷體" w:hint="eastAsia"/>
          <w:sz w:val="28"/>
          <w:szCs w:val="28"/>
        </w:rPr>
        <w:t xml:space="preserve">溫玉霞 </w:t>
      </w:r>
      <w:r w:rsidR="006E5A7F" w:rsidRPr="00812DCD">
        <w:rPr>
          <w:rFonts w:ascii="標楷體" w:eastAsia="標楷體" w:hAnsi="標楷體" w:hint="eastAsia"/>
          <w:sz w:val="28"/>
          <w:szCs w:val="28"/>
        </w:rPr>
        <w:t>吳斯懷</w:t>
      </w:r>
      <w:r w:rsidR="00417FEB" w:rsidRPr="00812DCD">
        <w:rPr>
          <w:rFonts w:ascii="標楷體" w:eastAsia="標楷體" w:hAnsi="標楷體" w:hint="eastAsia"/>
          <w:sz w:val="28"/>
          <w:szCs w:val="28"/>
        </w:rPr>
        <w:t xml:space="preserve"> 王定宇 林靜儀</w:t>
      </w:r>
      <w:r w:rsidR="00FD5AED" w:rsidRPr="00812DCD">
        <w:rPr>
          <w:rFonts w:ascii="標楷體" w:eastAsia="標楷體" w:hAnsi="標楷體" w:hint="eastAsia"/>
          <w:sz w:val="28"/>
          <w:szCs w:val="28"/>
        </w:rPr>
        <w:t xml:space="preserve"> </w:t>
      </w:r>
      <w:r w:rsidR="00CC1143" w:rsidRPr="00812DCD">
        <w:rPr>
          <w:rFonts w:ascii="標楷體" w:eastAsia="標楷體" w:hAnsi="標楷體" w:hint="eastAsia"/>
          <w:sz w:val="28"/>
          <w:szCs w:val="28"/>
        </w:rPr>
        <w:t xml:space="preserve">江啟臣 </w:t>
      </w:r>
      <w:r w:rsidR="00FD5AED" w:rsidRPr="00812DCD">
        <w:rPr>
          <w:rFonts w:ascii="標楷體" w:eastAsia="標楷體" w:hAnsi="標楷體" w:hint="eastAsia"/>
          <w:sz w:val="28"/>
          <w:szCs w:val="28"/>
        </w:rPr>
        <w:t>廖婉汝</w:t>
      </w:r>
      <w:r w:rsidR="00CC1143" w:rsidRPr="00812DCD">
        <w:rPr>
          <w:rFonts w:ascii="標楷體" w:eastAsia="標楷體" w:hAnsi="標楷體" w:hint="eastAsia"/>
          <w:sz w:val="28"/>
          <w:szCs w:val="28"/>
        </w:rPr>
        <w:t xml:space="preserve"> 林昶佐</w:t>
      </w:r>
      <w:r w:rsidR="00080D23" w:rsidRPr="00812DCD">
        <w:rPr>
          <w:rFonts w:ascii="標楷體" w:eastAsia="標楷體" w:hAnsi="標楷體" w:hint="eastAsia"/>
          <w:sz w:val="28"/>
          <w:szCs w:val="28"/>
        </w:rPr>
        <w:t xml:space="preserve"> 馬文君</w:t>
      </w:r>
      <w:r w:rsidR="00080D23" w:rsidRPr="00812DCD">
        <w:rPr>
          <w:rFonts w:ascii="標楷體" w:eastAsia="標楷體" w:hAnsi="標楷體" w:hint="eastAsia"/>
          <w:spacing w:val="20"/>
          <w:sz w:val="28"/>
          <w:szCs w:val="28"/>
        </w:rPr>
        <w:t xml:space="preserve"> </w:t>
      </w:r>
      <w:r w:rsidR="00080D23" w:rsidRPr="00812DCD">
        <w:rPr>
          <w:rFonts w:ascii="標楷體" w:eastAsia="標楷體" w:hAnsi="標楷體" w:hint="eastAsia"/>
          <w:sz w:val="28"/>
          <w:szCs w:val="28"/>
        </w:rPr>
        <w:t>邱臣遠 羅致政</w:t>
      </w:r>
      <w:r w:rsidR="00080D23" w:rsidRPr="00812DCD">
        <w:rPr>
          <w:rFonts w:ascii="標楷體" w:eastAsia="標楷體" w:hAnsi="標楷體" w:hint="eastAsia"/>
          <w:spacing w:val="20"/>
          <w:sz w:val="28"/>
          <w:szCs w:val="28"/>
        </w:rPr>
        <w:t xml:space="preserve"> </w:t>
      </w:r>
      <w:r w:rsidR="00080D23" w:rsidRPr="00812DCD">
        <w:rPr>
          <w:rFonts w:ascii="標楷體" w:eastAsia="標楷體" w:hAnsi="標楷體" w:hint="eastAsia"/>
          <w:sz w:val="28"/>
          <w:szCs w:val="28"/>
        </w:rPr>
        <w:t>趙天麟</w:t>
      </w:r>
      <w:r w:rsidR="00080D23" w:rsidRPr="00812DCD">
        <w:rPr>
          <w:rFonts w:ascii="標楷體" w:eastAsia="標楷體" w:hAnsi="標楷體" w:hint="eastAsia"/>
          <w:spacing w:val="20"/>
          <w:sz w:val="28"/>
          <w:szCs w:val="28"/>
        </w:rPr>
        <w:t xml:space="preserve"> </w:t>
      </w:r>
      <w:r w:rsidR="00080D23" w:rsidRPr="00812DCD">
        <w:rPr>
          <w:rFonts w:ascii="標楷體" w:eastAsia="標楷體" w:hAnsi="標楷體" w:hint="eastAsia"/>
          <w:sz w:val="28"/>
          <w:szCs w:val="28"/>
        </w:rPr>
        <w:t>何志偉</w:t>
      </w:r>
      <w:r w:rsidR="009432AF" w:rsidRPr="00812DCD">
        <w:rPr>
          <w:rFonts w:ascii="標楷體" w:eastAsia="標楷體" w:hAnsi="標楷體" w:hint="eastAsia"/>
          <w:sz w:val="28"/>
          <w:szCs w:val="28"/>
        </w:rPr>
        <w:t>(</w:t>
      </w:r>
      <w:r w:rsidRPr="00812DCD">
        <w:rPr>
          <w:rFonts w:ascii="標楷體" w:eastAsia="標楷體" w:hAnsi="標楷體" w:hint="eastAsia"/>
          <w:sz w:val="28"/>
          <w:szCs w:val="28"/>
        </w:rPr>
        <w:t>出席委員</w:t>
      </w:r>
      <w:r w:rsidR="00080D23" w:rsidRPr="00812DCD">
        <w:rPr>
          <w:rFonts w:ascii="標楷體" w:eastAsia="標楷體" w:hAnsi="標楷體" w:hint="eastAsia"/>
          <w:sz w:val="28"/>
          <w:szCs w:val="28"/>
        </w:rPr>
        <w:t>12</w:t>
      </w:r>
      <w:r w:rsidR="00C53B42" w:rsidRPr="00812DCD">
        <w:rPr>
          <w:rFonts w:ascii="標楷體" w:eastAsia="標楷體" w:hAnsi="標楷體" w:hint="eastAsia"/>
          <w:sz w:val="28"/>
          <w:szCs w:val="28"/>
        </w:rPr>
        <w:t>人</w:t>
      </w:r>
      <w:r w:rsidR="00BE7DC7" w:rsidRPr="00812DCD">
        <w:rPr>
          <w:rFonts w:ascii="標楷體" w:eastAsia="標楷體" w:hAnsi="標楷體" w:hint="eastAsia"/>
          <w:sz w:val="28"/>
          <w:szCs w:val="28"/>
        </w:rPr>
        <w:t>)</w:t>
      </w:r>
    </w:p>
    <w:p w:rsidR="008E04A6" w:rsidRPr="00812DCD" w:rsidRDefault="00B30431" w:rsidP="00447FE0">
      <w:pPr>
        <w:tabs>
          <w:tab w:val="left" w:pos="90"/>
          <w:tab w:val="left" w:pos="2990"/>
          <w:tab w:val="left" w:pos="4706"/>
          <w:tab w:val="left" w:pos="6256"/>
          <w:tab w:val="left" w:pos="7640"/>
        </w:tabs>
        <w:overflowPunct w:val="0"/>
        <w:autoSpaceDE w:val="0"/>
        <w:autoSpaceDN w:val="0"/>
        <w:adjustRightInd w:val="0"/>
        <w:spacing w:line="480" w:lineRule="exact"/>
        <w:ind w:left="1428" w:hangingChars="510" w:hanging="1428"/>
        <w:jc w:val="both"/>
        <w:rPr>
          <w:rFonts w:ascii="標楷體" w:eastAsia="標楷體" w:hAnsi="標楷體"/>
          <w:sz w:val="28"/>
          <w:szCs w:val="28"/>
        </w:rPr>
      </w:pPr>
      <w:r w:rsidRPr="00812DCD">
        <w:rPr>
          <w:rFonts w:ascii="標楷體" w:eastAsia="標楷體" w:hAnsi="標楷體" w:hint="eastAsia"/>
          <w:sz w:val="28"/>
          <w:szCs w:val="28"/>
        </w:rPr>
        <w:t>列席委員：</w:t>
      </w:r>
      <w:r w:rsidR="0057455C" w:rsidRPr="00812DCD">
        <w:rPr>
          <w:rFonts w:ascii="標楷體" w:eastAsia="標楷體" w:hAnsi="標楷體" w:hint="eastAsia"/>
          <w:sz w:val="28"/>
          <w:szCs w:val="28"/>
        </w:rPr>
        <w:t>李貴敏 游毓蘭 鍾佳濱 曾銘宗 李昆澤 劉世芳 李德維 張其祿</w:t>
      </w:r>
      <w:r w:rsidR="0057455C" w:rsidRPr="00812DCD">
        <w:rPr>
          <w:rFonts w:ascii="標楷體" w:eastAsia="標楷體" w:hAnsi="標楷體" w:hint="eastAsia"/>
          <w:spacing w:val="20"/>
          <w:sz w:val="28"/>
          <w:szCs w:val="28"/>
        </w:rPr>
        <w:t xml:space="preserve"> </w:t>
      </w:r>
      <w:r w:rsidR="0057455C" w:rsidRPr="00812DCD">
        <w:rPr>
          <w:rFonts w:ascii="標楷體" w:eastAsia="標楷體" w:hAnsi="標楷體" w:hint="eastAsia"/>
          <w:sz w:val="28"/>
          <w:szCs w:val="28"/>
        </w:rPr>
        <w:t>鄭正鈐</w:t>
      </w:r>
      <w:r w:rsidR="0057455C" w:rsidRPr="00812DCD">
        <w:rPr>
          <w:rFonts w:ascii="標楷體" w:eastAsia="標楷體" w:hAnsi="標楷體" w:hint="eastAsia"/>
          <w:spacing w:val="20"/>
          <w:sz w:val="28"/>
          <w:szCs w:val="28"/>
        </w:rPr>
        <w:t xml:space="preserve"> </w:t>
      </w:r>
      <w:r w:rsidR="0057455C" w:rsidRPr="00812DCD">
        <w:rPr>
          <w:rFonts w:ascii="標楷體" w:eastAsia="標楷體" w:hAnsi="標楷體" w:hint="eastAsia"/>
          <w:sz w:val="28"/>
          <w:szCs w:val="28"/>
        </w:rPr>
        <w:t>高嘉瑜</w:t>
      </w:r>
      <w:r w:rsidR="0057455C" w:rsidRPr="00812DCD">
        <w:rPr>
          <w:rFonts w:ascii="標楷體" w:eastAsia="標楷體" w:hAnsi="標楷體" w:hint="eastAsia"/>
          <w:spacing w:val="20"/>
          <w:sz w:val="28"/>
          <w:szCs w:val="28"/>
        </w:rPr>
        <w:t xml:space="preserve"> </w:t>
      </w:r>
      <w:r w:rsidR="0057455C" w:rsidRPr="00812DCD">
        <w:rPr>
          <w:rFonts w:ascii="標楷體" w:eastAsia="標楷體" w:hAnsi="標楷體" w:hint="eastAsia"/>
          <w:sz w:val="28"/>
          <w:szCs w:val="28"/>
        </w:rPr>
        <w:t>陳椒華</w:t>
      </w:r>
      <w:r w:rsidR="00DD51D0" w:rsidRPr="00812DCD">
        <w:rPr>
          <w:rFonts w:ascii="標楷體" w:eastAsia="標楷體" w:hAnsi="標楷體" w:hint="eastAsia"/>
          <w:sz w:val="28"/>
          <w:szCs w:val="28"/>
        </w:rPr>
        <w:t xml:space="preserve"> 廖國棟</w:t>
      </w:r>
      <w:r w:rsidR="0057455C" w:rsidRPr="00812DCD">
        <w:rPr>
          <w:rFonts w:ascii="標楷體" w:eastAsia="標楷體" w:hAnsi="標楷體" w:hint="eastAsia"/>
          <w:sz w:val="28"/>
          <w:szCs w:val="28"/>
        </w:rPr>
        <w:t>(</w:t>
      </w:r>
      <w:r w:rsidR="008E04A6" w:rsidRPr="00812DCD">
        <w:rPr>
          <w:rFonts w:ascii="標楷體" w:eastAsia="標楷體" w:hAnsi="標楷體" w:hint="eastAsia"/>
          <w:sz w:val="28"/>
          <w:szCs w:val="28"/>
        </w:rPr>
        <w:t>列席委員</w:t>
      </w:r>
      <w:r w:rsidR="00080D23" w:rsidRPr="00812DCD">
        <w:rPr>
          <w:rFonts w:ascii="標楷體" w:eastAsia="標楷體" w:hAnsi="標楷體" w:hint="eastAsia"/>
          <w:sz w:val="28"/>
          <w:szCs w:val="28"/>
        </w:rPr>
        <w:t>12</w:t>
      </w:r>
      <w:r w:rsidR="008E04A6" w:rsidRPr="00812DCD">
        <w:rPr>
          <w:rFonts w:ascii="標楷體" w:eastAsia="標楷體" w:hAnsi="標楷體" w:hint="eastAsia"/>
          <w:sz w:val="28"/>
          <w:szCs w:val="28"/>
        </w:rPr>
        <w:t>人</w:t>
      </w:r>
      <w:r w:rsidR="00EE0E93" w:rsidRPr="00812DCD">
        <w:rPr>
          <w:rFonts w:ascii="標楷體" w:eastAsia="標楷體" w:hAnsi="標楷體" w:hint="eastAsia"/>
          <w:sz w:val="28"/>
          <w:szCs w:val="28"/>
        </w:rPr>
        <w:t>)</w:t>
      </w:r>
    </w:p>
    <w:p w:rsidR="00A46F2C" w:rsidRPr="00812DCD" w:rsidRDefault="00A46F2C" w:rsidP="00447FE0">
      <w:pPr>
        <w:pStyle w:val="ad"/>
        <w:overflowPunct w:val="0"/>
        <w:ind w:left="1436" w:hangingChars="513" w:hanging="1436"/>
        <w:jc w:val="both"/>
        <w:rPr>
          <w:sz w:val="28"/>
          <w:szCs w:val="28"/>
        </w:rPr>
      </w:pPr>
      <w:r w:rsidRPr="00812DCD">
        <w:rPr>
          <w:rFonts w:hint="eastAsia"/>
          <w:sz w:val="28"/>
          <w:szCs w:val="28"/>
        </w:rPr>
        <w:t>請假委員：</w:t>
      </w:r>
      <w:r w:rsidRPr="00812DCD">
        <w:rPr>
          <w:rFonts w:hint="eastAsia"/>
          <w:spacing w:val="10"/>
          <w:sz w:val="28"/>
          <w:szCs w:val="28"/>
        </w:rPr>
        <w:t>林淑芬</w:t>
      </w:r>
      <w:r w:rsidR="00080D23" w:rsidRPr="00812DCD">
        <w:rPr>
          <w:rFonts w:hint="eastAsia"/>
          <w:sz w:val="28"/>
          <w:szCs w:val="28"/>
        </w:rPr>
        <w:t xml:space="preserve"> </w:t>
      </w:r>
      <w:proofErr w:type="gramStart"/>
      <w:r w:rsidR="00080D23" w:rsidRPr="00812DCD">
        <w:rPr>
          <w:rFonts w:hint="eastAsia"/>
          <w:sz w:val="28"/>
          <w:szCs w:val="28"/>
        </w:rPr>
        <w:t>蔡</w:t>
      </w:r>
      <w:proofErr w:type="gramEnd"/>
      <w:r w:rsidR="00080D23" w:rsidRPr="00812DCD">
        <w:rPr>
          <w:rFonts w:hint="eastAsia"/>
          <w:sz w:val="28"/>
          <w:szCs w:val="28"/>
        </w:rPr>
        <w:t>適應</w:t>
      </w:r>
    </w:p>
    <w:p w:rsidR="00F53EBB" w:rsidRPr="00812DCD" w:rsidRDefault="008E04A6" w:rsidP="00447FE0">
      <w:pPr>
        <w:pStyle w:val="ad"/>
        <w:overflowPunct w:val="0"/>
        <w:ind w:left="1436" w:hangingChars="513" w:hanging="1436"/>
        <w:rPr>
          <w:sz w:val="28"/>
          <w:szCs w:val="28"/>
        </w:rPr>
      </w:pPr>
      <w:r w:rsidRPr="00812DCD">
        <w:rPr>
          <w:rFonts w:hint="eastAsia"/>
          <w:sz w:val="28"/>
          <w:szCs w:val="28"/>
        </w:rPr>
        <w:t>列席人員</w:t>
      </w:r>
      <w:r w:rsidR="00220A6D" w:rsidRPr="00812DCD">
        <w:rPr>
          <w:rFonts w:hint="eastAsia"/>
          <w:sz w:val="28"/>
          <w:szCs w:val="28"/>
        </w:rPr>
        <w:t>：</w:t>
      </w:r>
      <w:r w:rsidR="00D47D1F" w:rsidRPr="00812DCD">
        <w:rPr>
          <w:rFonts w:hint="eastAsia"/>
          <w:sz w:val="28"/>
          <w:szCs w:val="28"/>
        </w:rPr>
        <w:t>國家安全局局長陳明通</w:t>
      </w:r>
      <w:r w:rsidR="004A43C9" w:rsidRPr="00812DCD">
        <w:rPr>
          <w:rFonts w:hint="eastAsia"/>
          <w:sz w:val="28"/>
          <w:szCs w:val="28"/>
        </w:rPr>
        <w:t>及所屬人員</w:t>
      </w:r>
    </w:p>
    <w:p w:rsidR="00853CC5" w:rsidRPr="00812DCD" w:rsidRDefault="00853CC5" w:rsidP="00447FE0">
      <w:pPr>
        <w:pStyle w:val="ad"/>
        <w:overflowPunct w:val="0"/>
        <w:ind w:leftChars="590" w:left="1422" w:hangingChars="2" w:hanging="6"/>
        <w:rPr>
          <w:sz w:val="28"/>
          <w:szCs w:val="28"/>
        </w:rPr>
      </w:pPr>
      <w:r w:rsidRPr="00812DCD">
        <w:rPr>
          <w:rFonts w:hint="eastAsia"/>
          <w:sz w:val="28"/>
          <w:szCs w:val="28"/>
        </w:rPr>
        <w:t>行政院</w:t>
      </w:r>
      <w:r w:rsidR="0051434E" w:rsidRPr="00812DCD">
        <w:rPr>
          <w:rFonts w:hint="eastAsia"/>
          <w:sz w:val="28"/>
          <w:szCs w:val="28"/>
        </w:rPr>
        <w:t>主計</w:t>
      </w:r>
      <w:r w:rsidR="00435E8C" w:rsidRPr="00812DCD">
        <w:rPr>
          <w:rFonts w:hint="eastAsia"/>
          <w:sz w:val="28"/>
          <w:szCs w:val="28"/>
        </w:rPr>
        <w:t>總</w:t>
      </w:r>
      <w:r w:rsidR="0051434E" w:rsidRPr="00812DCD">
        <w:rPr>
          <w:rFonts w:hint="eastAsia"/>
          <w:sz w:val="28"/>
          <w:szCs w:val="28"/>
        </w:rPr>
        <w:t>處專門委員</w:t>
      </w:r>
      <w:r w:rsidR="00935A3C" w:rsidRPr="00812DCD">
        <w:rPr>
          <w:rFonts w:hint="eastAsia"/>
          <w:sz w:val="28"/>
          <w:szCs w:val="28"/>
        </w:rPr>
        <w:t>吳銘修</w:t>
      </w:r>
    </w:p>
    <w:p w:rsidR="008E04A6" w:rsidRPr="00812DCD" w:rsidRDefault="00F06FFA" w:rsidP="00447FE0">
      <w:pPr>
        <w:pStyle w:val="ad"/>
        <w:overflowPunct w:val="0"/>
        <w:ind w:leftChars="1" w:left="1685" w:hangingChars="601" w:hanging="1683"/>
        <w:rPr>
          <w:spacing w:val="-8"/>
          <w:sz w:val="28"/>
          <w:szCs w:val="28"/>
        </w:rPr>
      </w:pPr>
      <w:r w:rsidRPr="00812DCD">
        <w:rPr>
          <w:rFonts w:hint="eastAsia"/>
          <w:sz w:val="28"/>
          <w:szCs w:val="28"/>
        </w:rPr>
        <w:t>主</w:t>
      </w:r>
      <w:r w:rsidR="004308A6" w:rsidRPr="00812DCD">
        <w:rPr>
          <w:rFonts w:hint="eastAsia"/>
          <w:sz w:val="28"/>
          <w:szCs w:val="28"/>
        </w:rPr>
        <w:t xml:space="preserve">    </w:t>
      </w:r>
      <w:r w:rsidRPr="00812DCD">
        <w:rPr>
          <w:rFonts w:hint="eastAsia"/>
          <w:sz w:val="28"/>
          <w:szCs w:val="28"/>
        </w:rPr>
        <w:t>席：</w:t>
      </w:r>
      <w:r w:rsidR="00102255" w:rsidRPr="00812DCD">
        <w:rPr>
          <w:rFonts w:hint="eastAsia"/>
          <w:sz w:val="28"/>
          <w:szCs w:val="28"/>
        </w:rPr>
        <w:t>王召集委員定宇</w:t>
      </w:r>
    </w:p>
    <w:p w:rsidR="008E04A6" w:rsidRPr="00812DCD" w:rsidRDefault="008E04A6" w:rsidP="00447FE0">
      <w:pPr>
        <w:overflowPunct w:val="0"/>
        <w:spacing w:line="480" w:lineRule="exact"/>
        <w:jc w:val="both"/>
        <w:rPr>
          <w:rFonts w:ascii="標楷體" w:eastAsia="標楷體" w:hAnsi="標楷體"/>
          <w:sz w:val="28"/>
          <w:szCs w:val="28"/>
        </w:rPr>
      </w:pPr>
      <w:r w:rsidRPr="00812DCD">
        <w:rPr>
          <w:rFonts w:ascii="標楷體" w:eastAsia="標楷體" w:hAnsi="標楷體" w:hint="eastAsia"/>
          <w:spacing w:val="-2"/>
          <w:sz w:val="28"/>
          <w:szCs w:val="28"/>
        </w:rPr>
        <w:t>專門委員：</w:t>
      </w:r>
      <w:r w:rsidR="00102255" w:rsidRPr="00812DCD">
        <w:rPr>
          <w:rFonts w:ascii="標楷體" w:eastAsia="標楷體" w:hAnsi="標楷體" w:hint="eastAsia"/>
          <w:sz w:val="28"/>
          <w:szCs w:val="28"/>
        </w:rPr>
        <w:t>李淑娟</w:t>
      </w:r>
    </w:p>
    <w:p w:rsidR="008E04A6" w:rsidRPr="00812DCD" w:rsidRDefault="008E04A6" w:rsidP="00447FE0">
      <w:pPr>
        <w:overflowPunct w:val="0"/>
        <w:spacing w:line="480" w:lineRule="exact"/>
        <w:jc w:val="both"/>
        <w:rPr>
          <w:rFonts w:ascii="標楷體" w:eastAsia="標楷體" w:hAnsi="標楷體"/>
          <w:sz w:val="28"/>
          <w:szCs w:val="28"/>
        </w:rPr>
      </w:pPr>
      <w:r w:rsidRPr="00812DCD">
        <w:rPr>
          <w:rFonts w:ascii="標楷體" w:eastAsia="標楷體" w:hAnsi="標楷體" w:hint="eastAsia"/>
          <w:sz w:val="28"/>
          <w:szCs w:val="28"/>
        </w:rPr>
        <w:t>主任秘書：</w:t>
      </w:r>
      <w:r w:rsidR="00F566D0" w:rsidRPr="00812DCD">
        <w:rPr>
          <w:rFonts w:ascii="標楷體" w:eastAsia="標楷體" w:hAnsi="標楷體" w:hint="eastAsia"/>
          <w:sz w:val="28"/>
          <w:szCs w:val="28"/>
        </w:rPr>
        <w:t>張景舜</w:t>
      </w:r>
    </w:p>
    <w:p w:rsidR="008E04A6" w:rsidRPr="00812DCD" w:rsidRDefault="008E04A6" w:rsidP="00447FE0">
      <w:pPr>
        <w:overflowPunct w:val="0"/>
        <w:spacing w:line="480" w:lineRule="exact"/>
        <w:jc w:val="both"/>
        <w:rPr>
          <w:rFonts w:ascii="標楷體" w:eastAsia="標楷體" w:hAnsi="標楷體"/>
          <w:sz w:val="28"/>
          <w:szCs w:val="28"/>
        </w:rPr>
      </w:pPr>
      <w:r w:rsidRPr="00812DCD">
        <w:rPr>
          <w:rFonts w:ascii="標楷體" w:eastAsia="標楷體" w:hAnsi="標楷體" w:hint="eastAsia"/>
          <w:spacing w:val="2"/>
          <w:sz w:val="28"/>
          <w:szCs w:val="28"/>
        </w:rPr>
        <w:t>紀    錄</w:t>
      </w:r>
      <w:r w:rsidRPr="00812DCD">
        <w:rPr>
          <w:rFonts w:ascii="標楷體" w:eastAsia="標楷體" w:hAnsi="標楷體" w:hint="eastAsia"/>
          <w:spacing w:val="-2"/>
          <w:sz w:val="28"/>
          <w:szCs w:val="28"/>
        </w:rPr>
        <w:t>：簡任秘書</w:t>
      </w:r>
      <w:r w:rsidRPr="00812DCD">
        <w:rPr>
          <w:rFonts w:ascii="標楷體" w:eastAsia="標楷體" w:hAnsi="標楷體" w:hint="eastAsia"/>
          <w:spacing w:val="6"/>
          <w:sz w:val="28"/>
          <w:szCs w:val="28"/>
        </w:rPr>
        <w:t xml:space="preserve">  </w:t>
      </w:r>
      <w:r w:rsidR="001310B0" w:rsidRPr="00812DCD">
        <w:rPr>
          <w:rFonts w:ascii="標楷體" w:eastAsia="標楷體" w:hAnsi="標楷體" w:hint="eastAsia"/>
          <w:spacing w:val="6"/>
          <w:sz w:val="28"/>
          <w:szCs w:val="28"/>
        </w:rPr>
        <w:t>曾</w:t>
      </w:r>
      <w:proofErr w:type="gramStart"/>
      <w:r w:rsidR="001310B0" w:rsidRPr="00812DCD">
        <w:rPr>
          <w:rFonts w:ascii="標楷體" w:eastAsia="標楷體" w:hAnsi="標楷體" w:hint="eastAsia"/>
          <w:spacing w:val="6"/>
          <w:sz w:val="28"/>
          <w:szCs w:val="28"/>
        </w:rPr>
        <w:t>郁棻</w:t>
      </w:r>
      <w:proofErr w:type="gramEnd"/>
    </w:p>
    <w:p w:rsidR="00F45CE7" w:rsidRPr="00812DCD" w:rsidRDefault="00F45CE7" w:rsidP="00447FE0">
      <w:pPr>
        <w:overflowPunct w:val="0"/>
        <w:spacing w:line="480" w:lineRule="exact"/>
        <w:ind w:firstLineChars="509" w:firstLine="1425"/>
        <w:jc w:val="both"/>
        <w:rPr>
          <w:rFonts w:ascii="標楷體" w:eastAsia="標楷體" w:hAnsi="標楷體"/>
          <w:spacing w:val="2"/>
          <w:sz w:val="28"/>
          <w:szCs w:val="28"/>
        </w:rPr>
      </w:pPr>
      <w:r w:rsidRPr="00812DCD">
        <w:rPr>
          <w:rFonts w:ascii="標楷體" w:eastAsia="標楷體" w:hAnsi="標楷體" w:hint="eastAsia"/>
          <w:sz w:val="28"/>
          <w:szCs w:val="28"/>
        </w:rPr>
        <w:t>簡任編審</w:t>
      </w:r>
      <w:r w:rsidRPr="00812DCD">
        <w:rPr>
          <w:rFonts w:ascii="標楷體" w:eastAsia="標楷體" w:hAnsi="標楷體" w:hint="eastAsia"/>
          <w:spacing w:val="4"/>
          <w:sz w:val="28"/>
          <w:szCs w:val="28"/>
        </w:rPr>
        <w:t xml:space="preserve">  </w:t>
      </w:r>
      <w:r w:rsidR="00102255" w:rsidRPr="00812DCD">
        <w:rPr>
          <w:rFonts w:ascii="標楷體" w:eastAsia="標楷體" w:hAnsi="標楷體" w:hint="eastAsia"/>
          <w:spacing w:val="4"/>
          <w:sz w:val="28"/>
          <w:szCs w:val="28"/>
        </w:rPr>
        <w:t>張美慧</w:t>
      </w:r>
    </w:p>
    <w:p w:rsidR="00F45CE7" w:rsidRPr="00812DCD" w:rsidRDefault="00F45CE7" w:rsidP="00447FE0">
      <w:pPr>
        <w:overflowPunct w:val="0"/>
        <w:spacing w:line="480" w:lineRule="exact"/>
        <w:ind w:firstLineChars="509" w:firstLine="1425"/>
        <w:jc w:val="both"/>
        <w:rPr>
          <w:rFonts w:ascii="標楷體" w:eastAsia="標楷體" w:hAnsi="標楷體"/>
          <w:spacing w:val="2"/>
          <w:sz w:val="28"/>
          <w:szCs w:val="28"/>
        </w:rPr>
      </w:pPr>
      <w:r w:rsidRPr="00812DCD">
        <w:rPr>
          <w:rFonts w:ascii="標楷體" w:eastAsia="標楷體" w:hAnsi="標楷體" w:hint="eastAsia"/>
          <w:sz w:val="28"/>
          <w:szCs w:val="28"/>
        </w:rPr>
        <w:t>科</w:t>
      </w:r>
      <w:r w:rsidRPr="00812DCD">
        <w:rPr>
          <w:rFonts w:ascii="標楷體" w:eastAsia="標楷體" w:hAnsi="標楷體" w:hint="eastAsia"/>
          <w:spacing w:val="2"/>
          <w:sz w:val="28"/>
          <w:szCs w:val="28"/>
        </w:rPr>
        <w:t xml:space="preserve">    </w:t>
      </w:r>
      <w:r w:rsidRPr="00812DCD">
        <w:rPr>
          <w:rFonts w:ascii="標楷體" w:eastAsia="標楷體" w:hAnsi="標楷體" w:hint="eastAsia"/>
          <w:sz w:val="28"/>
          <w:szCs w:val="28"/>
        </w:rPr>
        <w:t>長</w:t>
      </w:r>
      <w:r w:rsidRPr="00812DCD">
        <w:rPr>
          <w:rFonts w:ascii="標楷體" w:eastAsia="標楷體" w:hAnsi="標楷體" w:hint="eastAsia"/>
          <w:spacing w:val="-4"/>
          <w:sz w:val="28"/>
          <w:szCs w:val="28"/>
        </w:rPr>
        <w:t xml:space="preserve">  </w:t>
      </w:r>
      <w:r w:rsidR="001310B0" w:rsidRPr="00812DCD">
        <w:rPr>
          <w:rFonts w:ascii="標楷體" w:eastAsia="標楷體" w:hAnsi="標楷體" w:hint="eastAsia"/>
          <w:sz w:val="28"/>
          <w:szCs w:val="28"/>
        </w:rPr>
        <w:t>黃</w:t>
      </w:r>
      <w:proofErr w:type="gramStart"/>
      <w:r w:rsidR="001310B0" w:rsidRPr="00812DCD">
        <w:rPr>
          <w:rFonts w:ascii="標楷體" w:eastAsia="標楷體" w:hAnsi="標楷體" w:hint="eastAsia"/>
          <w:sz w:val="28"/>
          <w:szCs w:val="28"/>
        </w:rPr>
        <w:t>姵</w:t>
      </w:r>
      <w:proofErr w:type="gramEnd"/>
      <w:r w:rsidR="001310B0" w:rsidRPr="00812DCD">
        <w:rPr>
          <w:rFonts w:ascii="標楷體" w:eastAsia="標楷體" w:hAnsi="標楷體" w:hint="eastAsia"/>
          <w:sz w:val="28"/>
          <w:szCs w:val="28"/>
        </w:rPr>
        <w:t>瑜</w:t>
      </w:r>
    </w:p>
    <w:p w:rsidR="008E04A6" w:rsidRPr="00812DCD" w:rsidRDefault="00102255" w:rsidP="00447FE0">
      <w:pPr>
        <w:overflowPunct w:val="0"/>
        <w:spacing w:line="480" w:lineRule="exact"/>
        <w:ind w:firstLineChars="509" w:firstLine="1425"/>
        <w:jc w:val="both"/>
        <w:rPr>
          <w:rFonts w:ascii="標楷體" w:eastAsia="標楷體" w:hAnsi="標楷體"/>
          <w:sz w:val="28"/>
          <w:szCs w:val="28"/>
        </w:rPr>
      </w:pPr>
      <w:r w:rsidRPr="00812DCD">
        <w:rPr>
          <w:rFonts w:ascii="標楷體" w:eastAsia="標楷體" w:hAnsi="標楷體" w:hint="eastAsia"/>
          <w:sz w:val="28"/>
          <w:szCs w:val="28"/>
        </w:rPr>
        <w:t xml:space="preserve">專    </w:t>
      </w:r>
      <w:r w:rsidR="001310B0" w:rsidRPr="00812DCD">
        <w:rPr>
          <w:rFonts w:ascii="標楷體" w:eastAsia="標楷體" w:hAnsi="標楷體" w:hint="eastAsia"/>
          <w:sz w:val="28"/>
          <w:szCs w:val="28"/>
        </w:rPr>
        <w:t>員</w:t>
      </w:r>
      <w:r w:rsidR="00CD52B5" w:rsidRPr="00812DCD">
        <w:rPr>
          <w:rFonts w:ascii="標楷體" w:eastAsia="標楷體" w:hAnsi="標楷體" w:hint="eastAsia"/>
          <w:spacing w:val="2"/>
          <w:sz w:val="28"/>
          <w:szCs w:val="28"/>
        </w:rPr>
        <w:t xml:space="preserve">  </w:t>
      </w:r>
      <w:r w:rsidRPr="00812DCD">
        <w:rPr>
          <w:rFonts w:ascii="標楷體" w:eastAsia="標楷體" w:hAnsi="標楷體" w:hint="eastAsia"/>
          <w:spacing w:val="2"/>
          <w:sz w:val="28"/>
          <w:szCs w:val="28"/>
        </w:rPr>
        <w:t>王世義</w:t>
      </w:r>
    </w:p>
    <w:p w:rsidR="00F1183E" w:rsidRPr="00812DCD" w:rsidRDefault="00F1183E" w:rsidP="00447FE0">
      <w:pPr>
        <w:overflowPunct w:val="0"/>
        <w:spacing w:line="480" w:lineRule="exact"/>
        <w:ind w:leftChars="350" w:left="840"/>
        <w:jc w:val="both"/>
        <w:rPr>
          <w:rFonts w:ascii="標楷體" w:eastAsia="標楷體" w:hAnsi="標楷體"/>
          <w:b/>
          <w:sz w:val="28"/>
          <w:szCs w:val="28"/>
        </w:rPr>
      </w:pPr>
      <w:r w:rsidRPr="00812DCD">
        <w:rPr>
          <w:rFonts w:ascii="標楷體" w:eastAsia="標楷體" w:hAnsi="標楷體" w:hint="eastAsia"/>
          <w:b/>
          <w:sz w:val="28"/>
          <w:szCs w:val="28"/>
        </w:rPr>
        <w:t>報告事項</w:t>
      </w:r>
    </w:p>
    <w:p w:rsidR="00F1183E" w:rsidRPr="00812DCD" w:rsidRDefault="00F1183E" w:rsidP="00447FE0">
      <w:pPr>
        <w:pStyle w:val="ac"/>
        <w:overflowPunct w:val="0"/>
        <w:spacing w:line="480" w:lineRule="exact"/>
        <w:ind w:left="560" w:hangingChars="200" w:hanging="560"/>
        <w:jc w:val="both"/>
        <w:rPr>
          <w:rFonts w:hAnsi="標楷體"/>
          <w:sz w:val="28"/>
          <w:szCs w:val="28"/>
        </w:rPr>
      </w:pPr>
      <w:r w:rsidRPr="00812DCD">
        <w:rPr>
          <w:rFonts w:hAnsi="標楷體" w:hint="eastAsia"/>
          <w:sz w:val="28"/>
          <w:szCs w:val="28"/>
        </w:rPr>
        <w:t>宣讀上次會議議事錄。</w:t>
      </w:r>
    </w:p>
    <w:p w:rsidR="00F1183E" w:rsidRPr="00812DCD" w:rsidRDefault="00F1183E" w:rsidP="00447FE0">
      <w:pPr>
        <w:pStyle w:val="ac"/>
        <w:overflowPunct w:val="0"/>
        <w:spacing w:line="480" w:lineRule="exact"/>
        <w:ind w:left="560" w:hangingChars="200" w:hanging="560"/>
        <w:jc w:val="both"/>
        <w:rPr>
          <w:rFonts w:hAnsi="標楷體" w:cs="MS Mincho"/>
          <w:sz w:val="28"/>
          <w:szCs w:val="28"/>
        </w:rPr>
      </w:pPr>
      <w:r w:rsidRPr="00812DCD">
        <w:rPr>
          <w:rFonts w:hAnsi="標楷體" w:hint="eastAsia"/>
          <w:sz w:val="28"/>
          <w:szCs w:val="28"/>
        </w:rPr>
        <w:t>決定：確定。</w:t>
      </w:r>
    </w:p>
    <w:p w:rsidR="000E234E" w:rsidRPr="00812DCD" w:rsidRDefault="000E234E" w:rsidP="00447FE0">
      <w:pPr>
        <w:overflowPunct w:val="0"/>
        <w:spacing w:line="480" w:lineRule="exact"/>
        <w:ind w:leftChars="350" w:left="840"/>
        <w:jc w:val="both"/>
        <w:rPr>
          <w:rFonts w:ascii="標楷體" w:eastAsia="標楷體" w:hAnsi="標楷體"/>
          <w:b/>
          <w:sz w:val="28"/>
          <w:szCs w:val="28"/>
        </w:rPr>
      </w:pPr>
      <w:r w:rsidRPr="00812DCD">
        <w:rPr>
          <w:rFonts w:ascii="標楷體" w:eastAsia="標楷體" w:hAnsi="標楷體" w:hint="eastAsia"/>
          <w:b/>
          <w:sz w:val="28"/>
          <w:szCs w:val="28"/>
        </w:rPr>
        <w:t>討論事項</w:t>
      </w:r>
    </w:p>
    <w:p w:rsidR="000E234E" w:rsidRPr="00812DCD" w:rsidRDefault="00D47D1F" w:rsidP="00447FE0">
      <w:pPr>
        <w:pStyle w:val="ac"/>
        <w:overflowPunct w:val="0"/>
        <w:spacing w:line="480" w:lineRule="exact"/>
        <w:ind w:left="0" w:firstLine="0"/>
        <w:jc w:val="both"/>
        <w:rPr>
          <w:rFonts w:hAnsi="標楷體"/>
          <w:b/>
          <w:sz w:val="28"/>
          <w:szCs w:val="28"/>
        </w:rPr>
      </w:pPr>
      <w:r w:rsidRPr="00812DCD">
        <w:rPr>
          <w:rFonts w:hAnsi="標楷體" w:hint="eastAsia"/>
          <w:b/>
          <w:bCs/>
          <w:sz w:val="28"/>
          <w:szCs w:val="28"/>
        </w:rPr>
        <w:t>繼續審查</w:t>
      </w:r>
      <w:proofErr w:type="gramStart"/>
      <w:r w:rsidRPr="00812DCD">
        <w:rPr>
          <w:rFonts w:hAnsi="標楷體" w:hint="eastAsia"/>
          <w:b/>
          <w:bCs/>
          <w:sz w:val="28"/>
          <w:szCs w:val="28"/>
        </w:rPr>
        <w:t>112</w:t>
      </w:r>
      <w:proofErr w:type="gramEnd"/>
      <w:r w:rsidRPr="00812DCD">
        <w:rPr>
          <w:rFonts w:hAnsi="標楷體" w:hint="eastAsia"/>
          <w:b/>
          <w:bCs/>
          <w:sz w:val="28"/>
          <w:szCs w:val="28"/>
        </w:rPr>
        <w:t>年度中央政府總預算案關於國家安全局收支公開及機密部分。（處理）</w:t>
      </w:r>
    </w:p>
    <w:p w:rsidR="00BC245C" w:rsidRPr="00812DCD" w:rsidRDefault="00BC245C" w:rsidP="00447FE0">
      <w:pPr>
        <w:pStyle w:val="ac"/>
        <w:overflowPunct w:val="0"/>
        <w:spacing w:line="480" w:lineRule="exact"/>
        <w:ind w:left="2" w:firstLine="0"/>
        <w:jc w:val="both"/>
        <w:rPr>
          <w:sz w:val="28"/>
          <w:szCs w:val="28"/>
        </w:rPr>
      </w:pPr>
      <w:r w:rsidRPr="00812DCD">
        <w:rPr>
          <w:rFonts w:hAnsi="標楷體" w:hint="eastAsia"/>
          <w:b/>
          <w:sz w:val="28"/>
          <w:szCs w:val="28"/>
        </w:rPr>
        <w:t>決議:</w:t>
      </w:r>
    </w:p>
    <w:p w:rsidR="00DC3EA9" w:rsidRPr="00812DCD" w:rsidRDefault="00DC3EA9" w:rsidP="00447FE0">
      <w:pPr>
        <w:pStyle w:val="ac"/>
        <w:overflowPunct w:val="0"/>
        <w:spacing w:line="480" w:lineRule="exact"/>
        <w:ind w:leftChars="145" w:left="555" w:hangingChars="74" w:hanging="207"/>
        <w:jc w:val="both"/>
        <w:rPr>
          <w:rFonts w:hAnsi="標楷體"/>
          <w:kern w:val="0"/>
          <w:sz w:val="28"/>
          <w:szCs w:val="28"/>
        </w:rPr>
      </w:pPr>
      <w:r w:rsidRPr="00812DCD">
        <w:rPr>
          <w:rFonts w:hint="eastAsia"/>
          <w:sz w:val="28"/>
          <w:szCs w:val="28"/>
        </w:rPr>
        <w:t>一、</w:t>
      </w:r>
      <w:r w:rsidRPr="00812DCD">
        <w:rPr>
          <w:rFonts w:hAnsi="標楷體" w:hint="eastAsia"/>
          <w:sz w:val="28"/>
          <w:szCs w:val="28"/>
        </w:rPr>
        <w:t>公開部分，審查結果：</w:t>
      </w:r>
    </w:p>
    <w:p w:rsidR="00DC3EA9" w:rsidRPr="00812DCD" w:rsidRDefault="00DC3EA9" w:rsidP="00447FE0">
      <w:pPr>
        <w:pStyle w:val="ac"/>
        <w:overflowPunct w:val="0"/>
        <w:spacing w:line="480" w:lineRule="exact"/>
        <w:ind w:leftChars="230" w:left="552" w:firstLineChars="125" w:firstLine="350"/>
        <w:jc w:val="both"/>
        <w:rPr>
          <w:rFonts w:hAnsi="標楷體"/>
          <w:b/>
          <w:bCs/>
          <w:kern w:val="0"/>
          <w:sz w:val="28"/>
          <w:szCs w:val="28"/>
        </w:rPr>
      </w:pPr>
      <w:r w:rsidRPr="00812DCD">
        <w:rPr>
          <w:rFonts w:hAnsi="標楷體" w:hint="eastAsia"/>
          <w:b/>
          <w:bCs/>
          <w:kern w:val="0"/>
          <w:sz w:val="28"/>
          <w:szCs w:val="28"/>
        </w:rPr>
        <w:t>歲入</w:t>
      </w:r>
      <w:r w:rsidRPr="00812DCD">
        <w:rPr>
          <w:rFonts w:hAnsi="標楷體" w:hint="eastAsia"/>
          <w:b/>
          <w:sz w:val="28"/>
          <w:szCs w:val="28"/>
        </w:rPr>
        <w:t>部分</w:t>
      </w:r>
    </w:p>
    <w:p w:rsidR="00D47D1F" w:rsidRPr="00812DCD" w:rsidRDefault="00D47D1F" w:rsidP="00447FE0">
      <w:pPr>
        <w:pStyle w:val="ac"/>
        <w:overflowPunct w:val="0"/>
        <w:spacing w:line="480" w:lineRule="exact"/>
        <w:ind w:leftChars="145" w:left="555" w:hangingChars="74" w:hanging="207"/>
        <w:jc w:val="both"/>
        <w:rPr>
          <w:b/>
          <w:bCs/>
          <w:sz w:val="28"/>
          <w:szCs w:val="28"/>
        </w:rPr>
      </w:pPr>
      <w:r w:rsidRPr="00812DCD">
        <w:rPr>
          <w:b/>
          <w:bCs/>
          <w:sz w:val="28"/>
          <w:szCs w:val="28"/>
        </w:rPr>
        <w:t>第2款　罰款及賠償收入</w:t>
      </w:r>
    </w:p>
    <w:p w:rsidR="00D47D1F" w:rsidRPr="00812DCD" w:rsidRDefault="00D47D1F" w:rsidP="00447FE0">
      <w:pPr>
        <w:kinsoku w:val="0"/>
        <w:overflowPunct w:val="0"/>
        <w:autoSpaceDE w:val="0"/>
        <w:autoSpaceDN w:val="0"/>
        <w:snapToGrid w:val="0"/>
        <w:spacing w:line="480" w:lineRule="exact"/>
        <w:ind w:leftChars="300" w:left="1420" w:hangingChars="250" w:hanging="700"/>
        <w:jc w:val="both"/>
        <w:rPr>
          <w:rFonts w:eastAsia="標楷體"/>
          <w:bCs/>
          <w:sz w:val="28"/>
          <w:szCs w:val="28"/>
        </w:rPr>
      </w:pPr>
      <w:r w:rsidRPr="00812DCD">
        <w:rPr>
          <w:rFonts w:eastAsia="標楷體"/>
          <w:bCs/>
          <w:sz w:val="28"/>
          <w:szCs w:val="28"/>
        </w:rPr>
        <w:t>第</w:t>
      </w:r>
      <w:r w:rsidR="00EE53C7" w:rsidRPr="00812DCD">
        <w:rPr>
          <w:rFonts w:eastAsia="標楷體"/>
          <w:bCs/>
          <w:sz w:val="28"/>
          <w:szCs w:val="28"/>
        </w:rPr>
        <w:t>80</w:t>
      </w:r>
      <w:r w:rsidRPr="00812DCD">
        <w:rPr>
          <w:rFonts w:eastAsia="標楷體"/>
          <w:bCs/>
          <w:sz w:val="28"/>
          <w:szCs w:val="28"/>
        </w:rPr>
        <w:t>項　國防部所屬</w:t>
      </w:r>
      <w:r w:rsidRPr="00812DCD">
        <w:rPr>
          <w:rFonts w:eastAsia="標楷體"/>
          <w:bCs/>
          <w:sz w:val="28"/>
          <w:szCs w:val="28"/>
        </w:rPr>
        <w:t>(</w:t>
      </w:r>
      <w:r w:rsidRPr="00812DCD">
        <w:rPr>
          <w:rFonts w:eastAsia="標楷體"/>
          <w:bCs/>
          <w:sz w:val="28"/>
          <w:szCs w:val="28"/>
        </w:rPr>
        <w:t>國家安全局部分</w:t>
      </w:r>
      <w:r w:rsidRPr="00812DCD">
        <w:rPr>
          <w:rFonts w:eastAsia="標楷體"/>
          <w:bCs/>
          <w:sz w:val="28"/>
          <w:szCs w:val="28"/>
        </w:rPr>
        <w:t>)</w:t>
      </w:r>
      <w:r w:rsidR="00EE53C7" w:rsidRPr="00812DCD">
        <w:rPr>
          <w:rFonts w:eastAsia="標楷體"/>
          <w:bCs/>
          <w:sz w:val="28"/>
          <w:szCs w:val="28"/>
        </w:rPr>
        <w:t>65</w:t>
      </w:r>
      <w:r w:rsidRPr="00812DCD">
        <w:rPr>
          <w:rFonts w:eastAsia="標楷體"/>
          <w:bCs/>
          <w:sz w:val="28"/>
          <w:szCs w:val="28"/>
        </w:rPr>
        <w:t>萬</w:t>
      </w:r>
      <w:r w:rsidR="00EE53C7" w:rsidRPr="00812DCD">
        <w:rPr>
          <w:rFonts w:eastAsia="標楷體" w:hint="eastAsia"/>
          <w:bCs/>
          <w:sz w:val="28"/>
          <w:szCs w:val="28"/>
        </w:rPr>
        <w:t>6</w:t>
      </w:r>
      <w:r w:rsidR="00EE53C7" w:rsidRPr="00812DCD">
        <w:rPr>
          <w:rFonts w:eastAsia="標楷體" w:hint="eastAsia"/>
          <w:bCs/>
          <w:sz w:val="28"/>
          <w:szCs w:val="28"/>
        </w:rPr>
        <w:t>千</w:t>
      </w:r>
      <w:r w:rsidRPr="00812DCD">
        <w:rPr>
          <w:rFonts w:eastAsia="標楷體"/>
          <w:bCs/>
          <w:sz w:val="28"/>
          <w:szCs w:val="28"/>
        </w:rPr>
        <w:t>元，</w:t>
      </w:r>
      <w:proofErr w:type="gramStart"/>
      <w:r w:rsidRPr="00812DCD">
        <w:rPr>
          <w:rFonts w:eastAsia="標楷體"/>
          <w:bCs/>
          <w:sz w:val="28"/>
          <w:szCs w:val="28"/>
        </w:rPr>
        <w:t>照列</w:t>
      </w:r>
      <w:proofErr w:type="gramEnd"/>
      <w:r w:rsidRPr="00812DCD">
        <w:rPr>
          <w:rFonts w:eastAsia="標楷體"/>
          <w:bCs/>
          <w:sz w:val="28"/>
          <w:szCs w:val="28"/>
        </w:rPr>
        <w:t>。</w:t>
      </w:r>
    </w:p>
    <w:p w:rsidR="00D47D1F" w:rsidRPr="00812DCD" w:rsidRDefault="00D47D1F" w:rsidP="00447FE0">
      <w:pPr>
        <w:pStyle w:val="ac"/>
        <w:overflowPunct w:val="0"/>
        <w:spacing w:line="480" w:lineRule="exact"/>
        <w:ind w:leftChars="145" w:left="555" w:hangingChars="74" w:hanging="207"/>
        <w:jc w:val="both"/>
        <w:rPr>
          <w:b/>
          <w:bCs/>
          <w:sz w:val="28"/>
          <w:szCs w:val="28"/>
        </w:rPr>
      </w:pPr>
      <w:r w:rsidRPr="00812DCD">
        <w:rPr>
          <w:b/>
          <w:bCs/>
          <w:sz w:val="28"/>
          <w:szCs w:val="28"/>
        </w:rPr>
        <w:t>第3款　規費收入</w:t>
      </w:r>
    </w:p>
    <w:p w:rsidR="00D47D1F" w:rsidRPr="00812DCD" w:rsidRDefault="00D47D1F" w:rsidP="00447FE0">
      <w:pPr>
        <w:kinsoku w:val="0"/>
        <w:overflowPunct w:val="0"/>
        <w:autoSpaceDE w:val="0"/>
        <w:autoSpaceDN w:val="0"/>
        <w:snapToGrid w:val="0"/>
        <w:spacing w:line="480" w:lineRule="exact"/>
        <w:ind w:leftChars="300" w:left="1390" w:hangingChars="250" w:hanging="670"/>
        <w:jc w:val="both"/>
        <w:rPr>
          <w:rFonts w:eastAsia="標楷體"/>
          <w:b/>
          <w:bCs/>
          <w:spacing w:val="-6"/>
          <w:sz w:val="28"/>
          <w:szCs w:val="28"/>
        </w:rPr>
      </w:pPr>
      <w:r w:rsidRPr="00812DCD">
        <w:rPr>
          <w:rFonts w:eastAsia="標楷體"/>
          <w:bCs/>
          <w:spacing w:val="-6"/>
          <w:sz w:val="28"/>
          <w:szCs w:val="28"/>
        </w:rPr>
        <w:lastRenderedPageBreak/>
        <w:t>第</w:t>
      </w:r>
      <w:r w:rsidRPr="00812DCD">
        <w:rPr>
          <w:rFonts w:ascii="標楷體" w:eastAsia="標楷體" w:hAnsi="標楷體"/>
          <w:bCs/>
          <w:sz w:val="28"/>
          <w:szCs w:val="28"/>
        </w:rPr>
        <w:t>6</w:t>
      </w:r>
      <w:r w:rsidR="00EE53C7" w:rsidRPr="00812DCD">
        <w:rPr>
          <w:rFonts w:ascii="標楷體" w:eastAsia="標楷體" w:hAnsi="標楷體"/>
          <w:bCs/>
          <w:sz w:val="28"/>
          <w:szCs w:val="28"/>
        </w:rPr>
        <w:t>3</w:t>
      </w:r>
      <w:r w:rsidRPr="00812DCD">
        <w:rPr>
          <w:rFonts w:eastAsia="標楷體"/>
          <w:bCs/>
          <w:spacing w:val="-6"/>
          <w:sz w:val="28"/>
          <w:szCs w:val="28"/>
        </w:rPr>
        <w:t>項　國防部所屬</w:t>
      </w:r>
      <w:r w:rsidRPr="00812DCD">
        <w:rPr>
          <w:rFonts w:eastAsia="標楷體"/>
          <w:bCs/>
          <w:spacing w:val="-6"/>
          <w:sz w:val="28"/>
          <w:szCs w:val="28"/>
        </w:rPr>
        <w:t>(</w:t>
      </w:r>
      <w:r w:rsidRPr="00812DCD">
        <w:rPr>
          <w:rFonts w:eastAsia="標楷體"/>
          <w:bCs/>
          <w:spacing w:val="-6"/>
          <w:sz w:val="28"/>
          <w:szCs w:val="28"/>
        </w:rPr>
        <w:t>國家安全局部分</w:t>
      </w:r>
      <w:r w:rsidRPr="00812DCD">
        <w:rPr>
          <w:rFonts w:eastAsia="標楷體"/>
          <w:bCs/>
          <w:spacing w:val="-6"/>
          <w:sz w:val="28"/>
          <w:szCs w:val="28"/>
        </w:rPr>
        <w:t>)1</w:t>
      </w:r>
      <w:r w:rsidRPr="00812DCD">
        <w:rPr>
          <w:rFonts w:eastAsia="標楷體"/>
          <w:bCs/>
          <w:spacing w:val="-6"/>
          <w:sz w:val="28"/>
          <w:szCs w:val="28"/>
        </w:rPr>
        <w:t>萬元，</w:t>
      </w:r>
      <w:proofErr w:type="gramStart"/>
      <w:r w:rsidRPr="00812DCD">
        <w:rPr>
          <w:rFonts w:eastAsia="標楷體"/>
          <w:bCs/>
          <w:spacing w:val="-6"/>
          <w:sz w:val="28"/>
          <w:szCs w:val="28"/>
        </w:rPr>
        <w:t>照列</w:t>
      </w:r>
      <w:proofErr w:type="gramEnd"/>
      <w:r w:rsidRPr="00812DCD">
        <w:rPr>
          <w:rFonts w:eastAsia="標楷體"/>
          <w:bCs/>
          <w:spacing w:val="-6"/>
          <w:sz w:val="28"/>
          <w:szCs w:val="28"/>
        </w:rPr>
        <w:t>。</w:t>
      </w:r>
    </w:p>
    <w:p w:rsidR="00D47D1F" w:rsidRPr="00812DCD" w:rsidRDefault="00D47D1F" w:rsidP="00447FE0">
      <w:pPr>
        <w:pStyle w:val="ac"/>
        <w:overflowPunct w:val="0"/>
        <w:spacing w:line="480" w:lineRule="exact"/>
        <w:ind w:leftChars="145" w:left="555" w:hangingChars="74" w:hanging="207"/>
        <w:jc w:val="both"/>
        <w:rPr>
          <w:b/>
          <w:bCs/>
          <w:sz w:val="28"/>
          <w:szCs w:val="28"/>
        </w:rPr>
      </w:pPr>
      <w:r w:rsidRPr="00812DCD">
        <w:rPr>
          <w:b/>
          <w:bCs/>
          <w:sz w:val="28"/>
          <w:szCs w:val="28"/>
        </w:rPr>
        <w:t>第4款　財產收入</w:t>
      </w:r>
    </w:p>
    <w:p w:rsidR="00D47D1F" w:rsidRPr="00812DCD" w:rsidRDefault="00D47D1F" w:rsidP="00447FE0">
      <w:pPr>
        <w:kinsoku w:val="0"/>
        <w:overflowPunct w:val="0"/>
        <w:autoSpaceDE w:val="0"/>
        <w:autoSpaceDN w:val="0"/>
        <w:snapToGrid w:val="0"/>
        <w:spacing w:line="480" w:lineRule="exact"/>
        <w:ind w:leftChars="300" w:left="1420" w:hangingChars="250" w:hanging="700"/>
        <w:jc w:val="both"/>
        <w:rPr>
          <w:rFonts w:eastAsia="標楷體"/>
          <w:bCs/>
          <w:sz w:val="28"/>
          <w:szCs w:val="28"/>
        </w:rPr>
      </w:pPr>
      <w:r w:rsidRPr="00812DCD">
        <w:rPr>
          <w:rFonts w:eastAsia="標楷體"/>
          <w:bCs/>
          <w:sz w:val="28"/>
          <w:szCs w:val="28"/>
        </w:rPr>
        <w:t>第</w:t>
      </w:r>
      <w:r w:rsidRPr="00812DCD">
        <w:rPr>
          <w:rFonts w:eastAsia="標楷體"/>
          <w:bCs/>
          <w:sz w:val="28"/>
          <w:szCs w:val="28"/>
        </w:rPr>
        <w:t>89</w:t>
      </w:r>
      <w:r w:rsidRPr="00812DCD">
        <w:rPr>
          <w:rFonts w:eastAsia="標楷體"/>
          <w:bCs/>
          <w:sz w:val="28"/>
          <w:szCs w:val="28"/>
        </w:rPr>
        <w:t xml:space="preserve">項　</w:t>
      </w:r>
      <w:r w:rsidRPr="00812DCD">
        <w:rPr>
          <w:rFonts w:eastAsia="標楷體"/>
          <w:bCs/>
          <w:spacing w:val="-10"/>
          <w:sz w:val="28"/>
          <w:szCs w:val="28"/>
        </w:rPr>
        <w:t>國防部所屬</w:t>
      </w:r>
      <w:r w:rsidRPr="00812DCD">
        <w:rPr>
          <w:rFonts w:eastAsia="標楷體"/>
          <w:bCs/>
          <w:spacing w:val="-10"/>
          <w:sz w:val="28"/>
          <w:szCs w:val="28"/>
        </w:rPr>
        <w:t>(</w:t>
      </w:r>
      <w:r w:rsidRPr="00812DCD">
        <w:rPr>
          <w:rFonts w:eastAsia="標楷體"/>
          <w:bCs/>
          <w:spacing w:val="-10"/>
          <w:sz w:val="28"/>
          <w:szCs w:val="28"/>
        </w:rPr>
        <w:t>國家安全局部分</w:t>
      </w:r>
      <w:r w:rsidRPr="00812DCD">
        <w:rPr>
          <w:rFonts w:eastAsia="標楷體"/>
          <w:bCs/>
          <w:spacing w:val="-10"/>
          <w:sz w:val="28"/>
          <w:szCs w:val="28"/>
        </w:rPr>
        <w:t>)1</w:t>
      </w:r>
      <w:r w:rsidR="00EE53C7" w:rsidRPr="00812DCD">
        <w:rPr>
          <w:rFonts w:eastAsia="標楷體"/>
          <w:bCs/>
          <w:spacing w:val="-10"/>
          <w:sz w:val="28"/>
          <w:szCs w:val="28"/>
        </w:rPr>
        <w:t>6</w:t>
      </w:r>
      <w:r w:rsidRPr="00812DCD">
        <w:rPr>
          <w:rFonts w:eastAsia="標楷體"/>
          <w:bCs/>
          <w:spacing w:val="-10"/>
          <w:sz w:val="28"/>
          <w:szCs w:val="28"/>
        </w:rPr>
        <w:t>萬元，</w:t>
      </w:r>
      <w:proofErr w:type="gramStart"/>
      <w:r w:rsidRPr="00812DCD">
        <w:rPr>
          <w:rFonts w:eastAsia="標楷體"/>
          <w:bCs/>
          <w:spacing w:val="-10"/>
          <w:sz w:val="28"/>
          <w:szCs w:val="28"/>
        </w:rPr>
        <w:t>照列</w:t>
      </w:r>
      <w:proofErr w:type="gramEnd"/>
      <w:r w:rsidRPr="00812DCD">
        <w:rPr>
          <w:rFonts w:eastAsia="標楷體"/>
          <w:bCs/>
          <w:spacing w:val="-10"/>
          <w:sz w:val="28"/>
          <w:szCs w:val="28"/>
        </w:rPr>
        <w:t>。</w:t>
      </w:r>
    </w:p>
    <w:p w:rsidR="00D47D1F" w:rsidRPr="00812DCD" w:rsidRDefault="00D47D1F" w:rsidP="00447FE0">
      <w:pPr>
        <w:pStyle w:val="ac"/>
        <w:overflowPunct w:val="0"/>
        <w:spacing w:line="480" w:lineRule="exact"/>
        <w:ind w:leftChars="145" w:left="555" w:hangingChars="74" w:hanging="207"/>
        <w:jc w:val="both"/>
        <w:rPr>
          <w:b/>
          <w:bCs/>
          <w:sz w:val="28"/>
          <w:szCs w:val="28"/>
        </w:rPr>
      </w:pPr>
      <w:r w:rsidRPr="00812DCD">
        <w:rPr>
          <w:b/>
          <w:bCs/>
          <w:sz w:val="28"/>
          <w:szCs w:val="28"/>
        </w:rPr>
        <w:t>第7款　其他收入</w:t>
      </w:r>
    </w:p>
    <w:p w:rsidR="00DD2CEE" w:rsidRPr="00812DCD" w:rsidRDefault="00D47D1F" w:rsidP="00447FE0">
      <w:pPr>
        <w:kinsoku w:val="0"/>
        <w:overflowPunct w:val="0"/>
        <w:autoSpaceDE w:val="0"/>
        <w:autoSpaceDN w:val="0"/>
        <w:snapToGrid w:val="0"/>
        <w:spacing w:line="480" w:lineRule="exact"/>
        <w:ind w:leftChars="300" w:left="1420" w:hangingChars="250" w:hanging="700"/>
        <w:jc w:val="both"/>
        <w:rPr>
          <w:rFonts w:ascii="標楷體" w:eastAsia="標楷體" w:hAnsi="標楷體"/>
          <w:bCs/>
          <w:sz w:val="28"/>
          <w:szCs w:val="28"/>
        </w:rPr>
      </w:pPr>
      <w:r w:rsidRPr="00812DCD">
        <w:rPr>
          <w:rFonts w:eastAsia="標楷體"/>
          <w:bCs/>
          <w:sz w:val="28"/>
          <w:szCs w:val="28"/>
        </w:rPr>
        <w:t>第</w:t>
      </w:r>
      <w:r w:rsidRPr="00812DCD">
        <w:rPr>
          <w:rFonts w:eastAsia="標楷體"/>
          <w:bCs/>
          <w:sz w:val="28"/>
          <w:szCs w:val="28"/>
        </w:rPr>
        <w:t>8</w:t>
      </w:r>
      <w:r w:rsidR="00EE53C7" w:rsidRPr="00812DCD">
        <w:rPr>
          <w:rFonts w:eastAsia="標楷體"/>
          <w:bCs/>
          <w:sz w:val="28"/>
          <w:szCs w:val="28"/>
        </w:rPr>
        <w:t>8</w:t>
      </w:r>
      <w:r w:rsidRPr="00812DCD">
        <w:rPr>
          <w:rFonts w:eastAsia="標楷體"/>
          <w:bCs/>
          <w:sz w:val="28"/>
          <w:szCs w:val="28"/>
        </w:rPr>
        <w:t xml:space="preserve">項　</w:t>
      </w:r>
      <w:r w:rsidRPr="00812DCD">
        <w:rPr>
          <w:rFonts w:eastAsia="標楷體"/>
          <w:bCs/>
          <w:spacing w:val="-14"/>
          <w:sz w:val="28"/>
          <w:szCs w:val="28"/>
        </w:rPr>
        <w:t>國防部所屬</w:t>
      </w:r>
      <w:r w:rsidRPr="00812DCD">
        <w:rPr>
          <w:rFonts w:eastAsia="標楷體"/>
          <w:bCs/>
          <w:spacing w:val="-14"/>
          <w:sz w:val="28"/>
          <w:szCs w:val="28"/>
        </w:rPr>
        <w:t>(</w:t>
      </w:r>
      <w:r w:rsidRPr="00812DCD">
        <w:rPr>
          <w:rFonts w:eastAsia="標楷體"/>
          <w:bCs/>
          <w:spacing w:val="-14"/>
          <w:sz w:val="28"/>
          <w:szCs w:val="28"/>
        </w:rPr>
        <w:t>國家安全局部分</w:t>
      </w:r>
      <w:r w:rsidRPr="00812DCD">
        <w:rPr>
          <w:rFonts w:eastAsia="標楷體"/>
          <w:bCs/>
          <w:spacing w:val="-14"/>
          <w:sz w:val="28"/>
          <w:szCs w:val="28"/>
        </w:rPr>
        <w:t>)</w:t>
      </w:r>
      <w:r w:rsidRPr="00812DCD">
        <w:rPr>
          <w:rFonts w:eastAsia="標楷體"/>
          <w:spacing w:val="-14"/>
          <w:sz w:val="28"/>
          <w:szCs w:val="28"/>
        </w:rPr>
        <w:t>8</w:t>
      </w:r>
      <w:r w:rsidR="00EE53C7" w:rsidRPr="00812DCD">
        <w:rPr>
          <w:rFonts w:eastAsia="標楷體"/>
          <w:spacing w:val="-14"/>
          <w:sz w:val="28"/>
          <w:szCs w:val="28"/>
        </w:rPr>
        <w:t>73</w:t>
      </w:r>
      <w:r w:rsidRPr="00812DCD">
        <w:rPr>
          <w:rFonts w:eastAsia="標楷體"/>
          <w:spacing w:val="-14"/>
          <w:sz w:val="28"/>
          <w:szCs w:val="28"/>
        </w:rPr>
        <w:t>萬</w:t>
      </w:r>
      <w:r w:rsidR="00EE53C7" w:rsidRPr="00812DCD">
        <w:rPr>
          <w:rFonts w:eastAsia="標楷體"/>
          <w:spacing w:val="-14"/>
          <w:sz w:val="28"/>
          <w:szCs w:val="28"/>
        </w:rPr>
        <w:t>7</w:t>
      </w:r>
      <w:r w:rsidRPr="00812DCD">
        <w:rPr>
          <w:rFonts w:eastAsia="標楷體"/>
          <w:spacing w:val="-14"/>
          <w:sz w:val="28"/>
          <w:szCs w:val="28"/>
        </w:rPr>
        <w:t>千元，</w:t>
      </w:r>
      <w:proofErr w:type="gramStart"/>
      <w:r w:rsidRPr="00812DCD">
        <w:rPr>
          <w:rFonts w:eastAsia="標楷體"/>
          <w:spacing w:val="-14"/>
          <w:sz w:val="28"/>
          <w:szCs w:val="28"/>
        </w:rPr>
        <w:t>照列</w:t>
      </w:r>
      <w:proofErr w:type="gramEnd"/>
      <w:r w:rsidRPr="00812DCD">
        <w:rPr>
          <w:rFonts w:eastAsia="標楷體"/>
          <w:spacing w:val="-14"/>
          <w:sz w:val="28"/>
          <w:szCs w:val="28"/>
        </w:rPr>
        <w:t>。</w:t>
      </w:r>
    </w:p>
    <w:p w:rsidR="00DC3EA9" w:rsidRPr="00812DCD" w:rsidRDefault="00DC3EA9" w:rsidP="00447FE0">
      <w:pPr>
        <w:pStyle w:val="ac"/>
        <w:overflowPunct w:val="0"/>
        <w:spacing w:line="480" w:lineRule="exact"/>
        <w:ind w:leftChars="230" w:left="552" w:firstLineChars="125" w:firstLine="350"/>
        <w:jc w:val="both"/>
        <w:rPr>
          <w:rFonts w:hAnsi="標楷體"/>
          <w:b/>
          <w:bCs/>
          <w:kern w:val="0"/>
          <w:sz w:val="28"/>
          <w:szCs w:val="28"/>
        </w:rPr>
      </w:pPr>
      <w:r w:rsidRPr="00812DCD">
        <w:rPr>
          <w:rFonts w:hAnsi="標楷體" w:hint="eastAsia"/>
          <w:b/>
          <w:bCs/>
          <w:kern w:val="0"/>
          <w:sz w:val="28"/>
          <w:szCs w:val="28"/>
        </w:rPr>
        <w:t>歲出部分</w:t>
      </w:r>
    </w:p>
    <w:p w:rsidR="00DC3EA9" w:rsidRPr="00812DCD" w:rsidRDefault="00DC3EA9" w:rsidP="00447FE0">
      <w:pPr>
        <w:pStyle w:val="ac"/>
        <w:overflowPunct w:val="0"/>
        <w:spacing w:line="480" w:lineRule="exact"/>
        <w:ind w:leftChars="145" w:left="555" w:hangingChars="74" w:hanging="207"/>
        <w:jc w:val="both"/>
        <w:rPr>
          <w:rFonts w:hAnsi="標楷體"/>
          <w:b/>
          <w:bCs/>
          <w:sz w:val="28"/>
          <w:szCs w:val="28"/>
        </w:rPr>
      </w:pPr>
      <w:r w:rsidRPr="00812DCD">
        <w:rPr>
          <w:rFonts w:hAnsi="標楷體" w:hint="eastAsia"/>
          <w:b/>
          <w:bCs/>
          <w:sz w:val="28"/>
          <w:szCs w:val="28"/>
        </w:rPr>
        <w:t xml:space="preserve">第9款　</w:t>
      </w:r>
    </w:p>
    <w:p w:rsidR="00F837D4" w:rsidRPr="00812DCD" w:rsidRDefault="00D47D1F" w:rsidP="00447FE0">
      <w:pPr>
        <w:kinsoku w:val="0"/>
        <w:overflowPunct w:val="0"/>
        <w:autoSpaceDE w:val="0"/>
        <w:autoSpaceDN w:val="0"/>
        <w:snapToGrid w:val="0"/>
        <w:spacing w:line="480" w:lineRule="exact"/>
        <w:ind w:leftChars="300" w:left="1421" w:hangingChars="250" w:hanging="701"/>
        <w:jc w:val="both"/>
        <w:rPr>
          <w:rFonts w:ascii="標楷體" w:eastAsia="標楷體" w:hAnsi="標楷體"/>
          <w:bCs/>
          <w:sz w:val="28"/>
          <w:szCs w:val="28"/>
        </w:rPr>
      </w:pPr>
      <w:r w:rsidRPr="00812DCD">
        <w:rPr>
          <w:rFonts w:ascii="標楷體" w:eastAsia="標楷體" w:hAnsi="標楷體"/>
          <w:b/>
          <w:bCs/>
          <w:sz w:val="28"/>
          <w:szCs w:val="28"/>
        </w:rPr>
        <w:t>第2項　國防部所屬(國家安全局部分)</w:t>
      </w:r>
      <w:r w:rsidRPr="00812DCD">
        <w:rPr>
          <w:rFonts w:ascii="標楷體" w:eastAsia="標楷體" w:hAnsi="標楷體"/>
          <w:bCs/>
          <w:sz w:val="28"/>
          <w:szCs w:val="28"/>
        </w:rPr>
        <w:t xml:space="preserve"> </w:t>
      </w:r>
    </w:p>
    <w:p w:rsidR="00735324" w:rsidRPr="00812DCD" w:rsidRDefault="00D47D1F" w:rsidP="00447FE0">
      <w:pPr>
        <w:kinsoku w:val="0"/>
        <w:overflowPunct w:val="0"/>
        <w:autoSpaceDE w:val="0"/>
        <w:autoSpaceDN w:val="0"/>
        <w:snapToGrid w:val="0"/>
        <w:spacing w:line="480" w:lineRule="exact"/>
        <w:ind w:leftChars="400" w:left="1660" w:hangingChars="250" w:hanging="700"/>
        <w:jc w:val="both"/>
        <w:rPr>
          <w:rFonts w:ascii="標楷體" w:eastAsia="標楷體" w:hAnsi="標楷體"/>
          <w:bCs/>
          <w:kern w:val="0"/>
          <w:sz w:val="28"/>
          <w:szCs w:val="28"/>
        </w:rPr>
      </w:pPr>
      <w:r w:rsidRPr="00812DCD">
        <w:rPr>
          <w:rFonts w:ascii="標楷體" w:eastAsia="標楷體" w:hAnsi="標楷體"/>
          <w:bCs/>
          <w:sz w:val="28"/>
          <w:szCs w:val="28"/>
        </w:rPr>
        <w:t>第2目「情報行政」(不含機密部分)原列</w:t>
      </w:r>
      <w:r w:rsidR="00EE53C7" w:rsidRPr="00812DCD">
        <w:rPr>
          <w:rFonts w:ascii="標楷體" w:eastAsia="標楷體" w:hAnsi="標楷體"/>
          <w:bCs/>
          <w:sz w:val="28"/>
          <w:szCs w:val="28"/>
        </w:rPr>
        <w:t>11</w:t>
      </w:r>
      <w:r w:rsidRPr="00812DCD">
        <w:rPr>
          <w:rFonts w:ascii="標楷體" w:eastAsia="標楷體" w:hAnsi="標楷體"/>
          <w:bCs/>
          <w:sz w:val="28"/>
          <w:szCs w:val="28"/>
        </w:rPr>
        <w:t>億</w:t>
      </w:r>
      <w:r w:rsidR="00EE53C7" w:rsidRPr="00812DCD">
        <w:rPr>
          <w:rFonts w:ascii="標楷體" w:eastAsia="標楷體" w:hAnsi="標楷體"/>
          <w:bCs/>
          <w:sz w:val="28"/>
          <w:szCs w:val="28"/>
        </w:rPr>
        <w:t>2</w:t>
      </w:r>
      <w:r w:rsidRPr="00812DCD">
        <w:rPr>
          <w:rFonts w:ascii="標楷體" w:eastAsia="標楷體" w:hAnsi="標楷體"/>
          <w:bCs/>
          <w:sz w:val="28"/>
          <w:szCs w:val="28"/>
        </w:rPr>
        <w:t>,</w:t>
      </w:r>
      <w:r w:rsidR="00EE53C7" w:rsidRPr="00812DCD">
        <w:rPr>
          <w:rFonts w:ascii="標楷體" w:eastAsia="標楷體" w:hAnsi="標楷體"/>
          <w:bCs/>
          <w:sz w:val="28"/>
          <w:szCs w:val="28"/>
        </w:rPr>
        <w:t>896</w:t>
      </w:r>
      <w:r w:rsidRPr="00812DCD">
        <w:rPr>
          <w:rFonts w:ascii="標楷體" w:eastAsia="標楷體" w:hAnsi="標楷體"/>
          <w:bCs/>
          <w:sz w:val="28"/>
          <w:szCs w:val="28"/>
        </w:rPr>
        <w:t>萬元，減列「行政管理」</w:t>
      </w:r>
      <w:r w:rsidR="000C1AB8" w:rsidRPr="00812DCD">
        <w:rPr>
          <w:rFonts w:ascii="標楷體" w:eastAsia="標楷體" w:hAnsi="標楷體" w:hint="eastAsia"/>
          <w:bCs/>
          <w:sz w:val="28"/>
          <w:szCs w:val="28"/>
        </w:rPr>
        <w:t>6</w:t>
      </w:r>
      <w:r w:rsidRPr="00812DCD">
        <w:rPr>
          <w:rFonts w:ascii="標楷體" w:eastAsia="標楷體" w:hAnsi="標楷體"/>
          <w:bCs/>
          <w:sz w:val="28"/>
          <w:szCs w:val="28"/>
        </w:rPr>
        <w:t>0萬元(含「業務費」之「</w:t>
      </w:r>
      <w:r w:rsidR="00EE568B" w:rsidRPr="00812DCD">
        <w:rPr>
          <w:rFonts w:ascii="標楷體" w:eastAsia="標楷體" w:hAnsi="標楷體" w:hint="eastAsia"/>
          <w:bCs/>
          <w:sz w:val="28"/>
          <w:szCs w:val="28"/>
        </w:rPr>
        <w:t>保險</w:t>
      </w:r>
      <w:r w:rsidRPr="00812DCD">
        <w:rPr>
          <w:rFonts w:ascii="標楷體" w:eastAsia="標楷體" w:hAnsi="標楷體"/>
          <w:bCs/>
          <w:sz w:val="28"/>
          <w:szCs w:val="28"/>
        </w:rPr>
        <w:t>費」</w:t>
      </w:r>
      <w:r w:rsidR="00EE568B" w:rsidRPr="00812DCD">
        <w:rPr>
          <w:rFonts w:ascii="標楷體" w:eastAsia="標楷體" w:hAnsi="標楷體" w:hint="eastAsia"/>
          <w:bCs/>
          <w:sz w:val="28"/>
          <w:szCs w:val="28"/>
        </w:rPr>
        <w:t>1</w:t>
      </w:r>
      <w:r w:rsidRPr="00812DCD">
        <w:rPr>
          <w:rFonts w:ascii="標楷體" w:eastAsia="標楷體" w:hAnsi="標楷體"/>
          <w:bCs/>
          <w:sz w:val="28"/>
          <w:szCs w:val="28"/>
        </w:rPr>
        <w:t>0萬元、「</w:t>
      </w:r>
      <w:r w:rsidR="00EE568B" w:rsidRPr="00812DCD">
        <w:rPr>
          <w:rFonts w:ascii="標楷體" w:eastAsia="標楷體" w:hAnsi="標楷體" w:hint="eastAsia"/>
          <w:bCs/>
          <w:sz w:val="28"/>
          <w:szCs w:val="28"/>
        </w:rPr>
        <w:t>一般事務</w:t>
      </w:r>
      <w:r w:rsidRPr="00812DCD">
        <w:rPr>
          <w:rFonts w:ascii="標楷體" w:eastAsia="標楷體" w:hAnsi="標楷體"/>
          <w:bCs/>
          <w:sz w:val="28"/>
          <w:szCs w:val="28"/>
        </w:rPr>
        <w:t>費」</w:t>
      </w:r>
      <w:r w:rsidR="00EE568B" w:rsidRPr="00812DCD">
        <w:rPr>
          <w:rFonts w:ascii="標楷體" w:eastAsia="標楷體" w:hAnsi="標楷體" w:hint="eastAsia"/>
          <w:bCs/>
          <w:sz w:val="28"/>
          <w:szCs w:val="28"/>
        </w:rPr>
        <w:t>5</w:t>
      </w:r>
      <w:r w:rsidRPr="00812DCD">
        <w:rPr>
          <w:rFonts w:ascii="標楷體" w:eastAsia="標楷體" w:hAnsi="標楷體"/>
          <w:bCs/>
          <w:sz w:val="28"/>
          <w:szCs w:val="28"/>
        </w:rPr>
        <w:t>0萬元)</w:t>
      </w:r>
      <w:r w:rsidR="00F843FA" w:rsidRPr="00812DCD">
        <w:rPr>
          <w:rFonts w:ascii="標楷體" w:eastAsia="標楷體" w:hAnsi="標楷體" w:hint="eastAsia"/>
          <w:bCs/>
          <w:sz w:val="28"/>
          <w:szCs w:val="28"/>
        </w:rPr>
        <w:t>及</w:t>
      </w:r>
      <w:r w:rsidRPr="00812DCD">
        <w:rPr>
          <w:rFonts w:ascii="標楷體" w:eastAsia="標楷體" w:hAnsi="標楷體"/>
          <w:bCs/>
          <w:sz w:val="28"/>
          <w:szCs w:val="28"/>
        </w:rPr>
        <w:t>「情報建築及設備」中「設備及投資」</w:t>
      </w:r>
      <w:r w:rsidR="00F843FA" w:rsidRPr="00812DCD">
        <w:rPr>
          <w:rFonts w:ascii="標楷體" w:eastAsia="標楷體" w:hAnsi="標楷體" w:hint="eastAsia"/>
          <w:bCs/>
          <w:sz w:val="28"/>
          <w:szCs w:val="28"/>
        </w:rPr>
        <w:t>之「運輸設備費」</w:t>
      </w:r>
      <w:r w:rsidR="00191574" w:rsidRPr="00812DCD">
        <w:rPr>
          <w:rFonts w:ascii="標楷體" w:eastAsia="標楷體" w:hAnsi="標楷體" w:hint="eastAsia"/>
          <w:bCs/>
          <w:sz w:val="28"/>
          <w:szCs w:val="28"/>
        </w:rPr>
        <w:t>5</w:t>
      </w:r>
      <w:r w:rsidRPr="00812DCD">
        <w:rPr>
          <w:rFonts w:ascii="標楷體" w:eastAsia="標楷體" w:hAnsi="標楷體"/>
          <w:bCs/>
          <w:sz w:val="28"/>
          <w:szCs w:val="28"/>
        </w:rPr>
        <w:t>0萬元，科目均自行調整，共計減列</w:t>
      </w:r>
      <w:r w:rsidR="000C1AB8" w:rsidRPr="00812DCD">
        <w:rPr>
          <w:rFonts w:ascii="標楷體" w:eastAsia="標楷體" w:hAnsi="標楷體" w:hint="eastAsia"/>
          <w:bCs/>
          <w:sz w:val="28"/>
          <w:szCs w:val="28"/>
        </w:rPr>
        <w:t>11</w:t>
      </w:r>
      <w:r w:rsidRPr="00812DCD">
        <w:rPr>
          <w:rFonts w:ascii="標楷體" w:eastAsia="標楷體" w:hAnsi="標楷體"/>
          <w:bCs/>
          <w:sz w:val="28"/>
          <w:szCs w:val="28"/>
        </w:rPr>
        <w:t>0萬元，其餘均</w:t>
      </w:r>
      <w:proofErr w:type="gramStart"/>
      <w:r w:rsidRPr="00812DCD">
        <w:rPr>
          <w:rFonts w:ascii="標楷體" w:eastAsia="標楷體" w:hAnsi="標楷體"/>
          <w:bCs/>
          <w:sz w:val="28"/>
          <w:szCs w:val="28"/>
        </w:rPr>
        <w:t>照列</w:t>
      </w:r>
      <w:proofErr w:type="gramEnd"/>
      <w:r w:rsidRPr="00812DCD">
        <w:rPr>
          <w:rFonts w:ascii="標楷體" w:eastAsia="標楷體" w:hAnsi="標楷體"/>
          <w:bCs/>
          <w:sz w:val="28"/>
          <w:szCs w:val="28"/>
        </w:rPr>
        <w:t>，改列為</w:t>
      </w:r>
      <w:r w:rsidR="000C1AB8" w:rsidRPr="00812DCD">
        <w:rPr>
          <w:rFonts w:ascii="標楷體" w:eastAsia="標楷體" w:hAnsi="標楷體" w:hint="eastAsia"/>
          <w:bCs/>
          <w:sz w:val="28"/>
          <w:szCs w:val="28"/>
        </w:rPr>
        <w:t>11</w:t>
      </w:r>
      <w:r w:rsidRPr="00812DCD">
        <w:rPr>
          <w:rFonts w:ascii="標楷體" w:eastAsia="標楷體" w:hAnsi="標楷體"/>
          <w:bCs/>
          <w:sz w:val="28"/>
          <w:szCs w:val="28"/>
        </w:rPr>
        <w:t>億</w:t>
      </w:r>
      <w:r w:rsidR="000C1AB8" w:rsidRPr="00812DCD">
        <w:rPr>
          <w:rFonts w:ascii="標楷體" w:eastAsia="標楷體" w:hAnsi="標楷體" w:hint="eastAsia"/>
          <w:bCs/>
          <w:sz w:val="28"/>
          <w:szCs w:val="28"/>
        </w:rPr>
        <w:t>2</w:t>
      </w:r>
      <w:r w:rsidRPr="00812DCD">
        <w:rPr>
          <w:rFonts w:ascii="標楷體" w:eastAsia="標楷體" w:hAnsi="標楷體"/>
          <w:bCs/>
          <w:sz w:val="28"/>
          <w:szCs w:val="28"/>
        </w:rPr>
        <w:t>,</w:t>
      </w:r>
      <w:r w:rsidR="000C1AB8" w:rsidRPr="00812DCD">
        <w:rPr>
          <w:rFonts w:ascii="標楷體" w:eastAsia="標楷體" w:hAnsi="標楷體" w:hint="eastAsia"/>
          <w:bCs/>
          <w:sz w:val="28"/>
          <w:szCs w:val="28"/>
        </w:rPr>
        <w:t>786</w:t>
      </w:r>
      <w:r w:rsidRPr="00812DCD">
        <w:rPr>
          <w:rFonts w:ascii="標楷體" w:eastAsia="標楷體" w:hAnsi="標楷體"/>
          <w:bCs/>
          <w:sz w:val="28"/>
          <w:szCs w:val="28"/>
        </w:rPr>
        <w:t>萬元。</w:t>
      </w:r>
    </w:p>
    <w:p w:rsidR="00425F56" w:rsidRPr="00812DCD" w:rsidRDefault="00425F56" w:rsidP="00447FE0">
      <w:pPr>
        <w:kinsoku w:val="0"/>
        <w:overflowPunct w:val="0"/>
        <w:autoSpaceDE w:val="0"/>
        <w:autoSpaceDN w:val="0"/>
        <w:snapToGrid w:val="0"/>
        <w:spacing w:line="480" w:lineRule="exact"/>
        <w:ind w:leftChars="300" w:left="1421" w:hangingChars="250" w:hanging="701"/>
        <w:jc w:val="both"/>
        <w:rPr>
          <w:rFonts w:ascii="標楷體" w:eastAsia="標楷體" w:hAnsi="標楷體"/>
          <w:b/>
          <w:kern w:val="0"/>
          <w:sz w:val="28"/>
          <w:szCs w:val="28"/>
        </w:rPr>
      </w:pPr>
      <w:r w:rsidRPr="00812DCD">
        <w:rPr>
          <w:rFonts w:ascii="標楷體" w:eastAsia="標楷體" w:hAnsi="標楷體" w:hint="eastAsia"/>
          <w:b/>
          <w:kern w:val="0"/>
          <w:sz w:val="28"/>
          <w:szCs w:val="28"/>
        </w:rPr>
        <w:t>本項通過決議</w:t>
      </w:r>
      <w:r w:rsidR="00AB4950" w:rsidRPr="00812DCD">
        <w:rPr>
          <w:rFonts w:ascii="標楷體" w:eastAsia="標楷體" w:hAnsi="標楷體" w:hint="eastAsia"/>
          <w:b/>
          <w:kern w:val="0"/>
          <w:sz w:val="28"/>
          <w:szCs w:val="28"/>
        </w:rPr>
        <w:t>34</w:t>
      </w:r>
      <w:r w:rsidRPr="00812DCD">
        <w:rPr>
          <w:rFonts w:ascii="標楷體" w:eastAsia="標楷體" w:hAnsi="標楷體" w:hint="eastAsia"/>
          <w:b/>
          <w:kern w:val="0"/>
          <w:sz w:val="28"/>
          <w:szCs w:val="28"/>
        </w:rPr>
        <w:t>項：</w:t>
      </w:r>
    </w:p>
    <w:p w:rsidR="00425F56" w:rsidRPr="00812DCD" w:rsidRDefault="00735324" w:rsidP="00447FE0">
      <w:pPr>
        <w:kinsoku w:val="0"/>
        <w:overflowPunct w:val="0"/>
        <w:autoSpaceDE w:val="0"/>
        <w:autoSpaceDN w:val="0"/>
        <w:snapToGrid w:val="0"/>
        <w:spacing w:line="480" w:lineRule="exact"/>
        <w:ind w:leftChars="300" w:left="1280" w:hangingChars="200" w:hanging="560"/>
        <w:jc w:val="both"/>
        <w:rPr>
          <w:rFonts w:ascii="標楷體" w:eastAsia="標楷體" w:hAnsi="標楷體"/>
          <w:bCs/>
          <w:kern w:val="0"/>
          <w:sz w:val="28"/>
          <w:szCs w:val="28"/>
        </w:rPr>
      </w:pPr>
      <w:r w:rsidRPr="00812DCD">
        <w:rPr>
          <w:rFonts w:ascii="標楷體" w:eastAsia="標楷體" w:hAnsi="標楷體" w:hint="eastAsia"/>
          <w:bCs/>
          <w:kern w:val="0"/>
          <w:sz w:val="28"/>
          <w:szCs w:val="28"/>
        </w:rPr>
        <w:t>(</w:t>
      </w:r>
      <w:proofErr w:type="gramStart"/>
      <w:r w:rsidRPr="00812DCD">
        <w:rPr>
          <w:rFonts w:ascii="標楷體" w:eastAsia="標楷體" w:hAnsi="標楷體" w:hint="eastAsia"/>
          <w:bCs/>
          <w:kern w:val="0"/>
          <w:sz w:val="28"/>
          <w:szCs w:val="28"/>
        </w:rPr>
        <w:t>一</w:t>
      </w:r>
      <w:proofErr w:type="gramEnd"/>
      <w:r w:rsidRPr="00812DCD">
        <w:rPr>
          <w:rFonts w:ascii="標楷體" w:eastAsia="標楷體" w:hAnsi="標楷體" w:hint="eastAsia"/>
          <w:bCs/>
          <w:kern w:val="0"/>
          <w:sz w:val="28"/>
          <w:szCs w:val="28"/>
        </w:rPr>
        <w:t>)</w:t>
      </w:r>
      <w:proofErr w:type="gramStart"/>
      <w:r w:rsidR="006200FF" w:rsidRPr="00812DCD">
        <w:rPr>
          <w:rFonts w:ascii="標楷體" w:eastAsia="標楷體" w:hAnsi="標楷體" w:hint="eastAsia"/>
          <w:bCs/>
          <w:kern w:val="0"/>
          <w:sz w:val="28"/>
          <w:szCs w:val="28"/>
        </w:rPr>
        <w:t>112</w:t>
      </w:r>
      <w:proofErr w:type="gramEnd"/>
      <w:r w:rsidR="006200FF" w:rsidRPr="00812DCD">
        <w:rPr>
          <w:rFonts w:ascii="標楷體" w:eastAsia="標楷體" w:hAnsi="標楷體" w:hint="eastAsia"/>
          <w:bCs/>
          <w:kern w:val="0"/>
          <w:sz w:val="28"/>
          <w:szCs w:val="28"/>
        </w:rPr>
        <w:t>年度</w:t>
      </w:r>
      <w:r w:rsidR="0039589C" w:rsidRPr="00812DCD">
        <w:rPr>
          <w:rFonts w:ascii="標楷體" w:eastAsia="標楷體" w:hAnsi="標楷體" w:hint="eastAsia"/>
          <w:bCs/>
          <w:kern w:val="0"/>
          <w:sz w:val="28"/>
          <w:szCs w:val="28"/>
        </w:rPr>
        <w:t>國家安全局公開部分之「人事費」</w:t>
      </w:r>
      <w:r w:rsidR="006200FF" w:rsidRPr="00812DCD">
        <w:rPr>
          <w:rFonts w:ascii="標楷體" w:eastAsia="標楷體" w:hAnsi="標楷體" w:hint="eastAsia"/>
          <w:bCs/>
          <w:kern w:val="0"/>
          <w:sz w:val="28"/>
          <w:szCs w:val="28"/>
        </w:rPr>
        <w:t>預算</w:t>
      </w:r>
      <w:r w:rsidR="0039589C" w:rsidRPr="00812DCD">
        <w:rPr>
          <w:rFonts w:ascii="標楷體" w:eastAsia="標楷體" w:hAnsi="標楷體" w:hint="eastAsia"/>
          <w:bCs/>
          <w:kern w:val="0"/>
          <w:sz w:val="28"/>
          <w:szCs w:val="28"/>
        </w:rPr>
        <w:t>編列4億8,</w:t>
      </w:r>
      <w:r w:rsidR="0039589C" w:rsidRPr="00812DCD">
        <w:rPr>
          <w:rFonts w:ascii="標楷體" w:eastAsia="標楷體" w:hAnsi="標楷體"/>
          <w:bCs/>
          <w:kern w:val="0"/>
          <w:sz w:val="28"/>
          <w:szCs w:val="28"/>
        </w:rPr>
        <w:t>6</w:t>
      </w:r>
      <w:r w:rsidR="0039589C" w:rsidRPr="00812DCD">
        <w:rPr>
          <w:rFonts w:ascii="標楷體" w:eastAsia="標楷體" w:hAnsi="標楷體" w:hint="eastAsia"/>
          <w:bCs/>
          <w:kern w:val="0"/>
          <w:sz w:val="28"/>
          <w:szCs w:val="28"/>
        </w:rPr>
        <w:t>99萬7千元，根據立法院預算中心預算評估報告指出，公開部分「人事費」占人事費預算總數比率未達20%。查一級主管人數資訊，已於國家安全局組織法中載明，屬公開資訊，不具機密性質。國家安全局應妥適說明將超過八成</w:t>
      </w:r>
      <w:proofErr w:type="gramStart"/>
      <w:r w:rsidR="0039589C" w:rsidRPr="00812DCD">
        <w:rPr>
          <w:rFonts w:ascii="標楷體" w:eastAsia="標楷體" w:hAnsi="標楷體" w:hint="eastAsia"/>
          <w:bCs/>
          <w:kern w:val="0"/>
          <w:sz w:val="28"/>
          <w:szCs w:val="28"/>
        </w:rPr>
        <w:t>人事費編為</w:t>
      </w:r>
      <w:proofErr w:type="gramEnd"/>
      <w:r w:rsidR="0039589C" w:rsidRPr="00812DCD">
        <w:rPr>
          <w:rFonts w:ascii="標楷體" w:eastAsia="標楷體" w:hAnsi="標楷體" w:hint="eastAsia"/>
          <w:bCs/>
          <w:kern w:val="0"/>
          <w:sz w:val="28"/>
          <w:szCs w:val="28"/>
        </w:rPr>
        <w:t>機密預算之理由。</w:t>
      </w:r>
      <w:proofErr w:type="gramStart"/>
      <w:r w:rsidR="0039589C" w:rsidRPr="00812DCD">
        <w:rPr>
          <w:rFonts w:ascii="標楷體" w:eastAsia="標楷體" w:hAnsi="標楷體" w:hint="eastAsia"/>
          <w:bCs/>
          <w:kern w:val="0"/>
          <w:sz w:val="28"/>
          <w:szCs w:val="28"/>
        </w:rPr>
        <w:t>爰</w:t>
      </w:r>
      <w:proofErr w:type="gramEnd"/>
      <w:r w:rsidR="0039589C" w:rsidRPr="00812DCD">
        <w:rPr>
          <w:rFonts w:ascii="標楷體" w:eastAsia="標楷體" w:hAnsi="標楷體" w:hint="eastAsia"/>
          <w:bCs/>
          <w:kern w:val="0"/>
          <w:sz w:val="28"/>
          <w:szCs w:val="28"/>
        </w:rPr>
        <w:t>針對</w:t>
      </w:r>
      <w:proofErr w:type="gramStart"/>
      <w:r w:rsidR="0039589C" w:rsidRPr="00812DCD">
        <w:rPr>
          <w:rFonts w:ascii="標楷體" w:eastAsia="標楷體" w:hAnsi="標楷體" w:hint="eastAsia"/>
          <w:bCs/>
          <w:kern w:val="0"/>
          <w:sz w:val="28"/>
          <w:szCs w:val="28"/>
        </w:rPr>
        <w:t>112</w:t>
      </w:r>
      <w:proofErr w:type="gramEnd"/>
      <w:r w:rsidR="0039589C" w:rsidRPr="00812DCD">
        <w:rPr>
          <w:rFonts w:ascii="標楷體" w:eastAsia="標楷體" w:hAnsi="標楷體" w:hint="eastAsia"/>
          <w:bCs/>
          <w:kern w:val="0"/>
          <w:sz w:val="28"/>
          <w:szCs w:val="28"/>
        </w:rPr>
        <w:t>年度國家安全局第2目「情報行政」項下「行政管理」預算編列8億4,</w:t>
      </w:r>
      <w:r w:rsidR="0039589C" w:rsidRPr="00812DCD">
        <w:rPr>
          <w:rFonts w:ascii="標楷體" w:eastAsia="標楷體" w:hAnsi="標楷體"/>
          <w:bCs/>
          <w:kern w:val="0"/>
          <w:sz w:val="28"/>
          <w:szCs w:val="28"/>
        </w:rPr>
        <w:t>5</w:t>
      </w:r>
      <w:r w:rsidR="0039589C" w:rsidRPr="00812DCD">
        <w:rPr>
          <w:rFonts w:ascii="標楷體" w:eastAsia="標楷體" w:hAnsi="標楷體" w:hint="eastAsia"/>
          <w:bCs/>
          <w:kern w:val="0"/>
          <w:sz w:val="28"/>
          <w:szCs w:val="28"/>
        </w:rPr>
        <w:t>92萬6千元，</w:t>
      </w:r>
      <w:r w:rsidR="00E77CD9" w:rsidRPr="00812DCD">
        <w:rPr>
          <w:rFonts w:ascii="標楷體" w:eastAsia="標楷體" w:hAnsi="標楷體" w:hint="eastAsia"/>
          <w:bCs/>
          <w:kern w:val="0"/>
          <w:sz w:val="28"/>
          <w:szCs w:val="28"/>
        </w:rPr>
        <w:t>凍結</w:t>
      </w:r>
      <w:r w:rsidR="0039589C" w:rsidRPr="00812DCD">
        <w:rPr>
          <w:rFonts w:ascii="標楷體" w:eastAsia="標楷體" w:hAnsi="標楷體" w:hint="eastAsia"/>
          <w:bCs/>
          <w:kern w:val="0"/>
          <w:sz w:val="28"/>
          <w:szCs w:val="28"/>
        </w:rPr>
        <w:t>100萬</w:t>
      </w:r>
      <w:r w:rsidR="00E77CD9" w:rsidRPr="00812DCD">
        <w:rPr>
          <w:rFonts w:ascii="標楷體" w:eastAsia="標楷體" w:hAnsi="標楷體" w:hint="eastAsia"/>
          <w:bCs/>
          <w:kern w:val="0"/>
          <w:sz w:val="28"/>
          <w:szCs w:val="28"/>
        </w:rPr>
        <w:t>元</w:t>
      </w:r>
      <w:r w:rsidR="00E77CD9" w:rsidRPr="00812DCD">
        <w:rPr>
          <w:rFonts w:ascii="標楷體" w:eastAsia="標楷體" w:hAnsi="標楷體"/>
          <w:bCs/>
          <w:kern w:val="0"/>
          <w:sz w:val="28"/>
          <w:szCs w:val="28"/>
        </w:rPr>
        <w:t>，</w:t>
      </w:r>
      <w:proofErr w:type="gramStart"/>
      <w:r w:rsidR="00A67A23" w:rsidRPr="00812DCD">
        <w:rPr>
          <w:rFonts w:ascii="標楷體" w:eastAsia="標楷體" w:hAnsi="標楷體"/>
          <w:bCs/>
          <w:kern w:val="0"/>
          <w:sz w:val="28"/>
          <w:szCs w:val="28"/>
        </w:rPr>
        <w:t>俟</w:t>
      </w:r>
      <w:proofErr w:type="gramEnd"/>
      <w:r w:rsidR="00A67A23" w:rsidRPr="00812DCD">
        <w:rPr>
          <w:rFonts w:ascii="標楷體" w:eastAsia="標楷體" w:hAnsi="標楷體"/>
          <w:bCs/>
          <w:kern w:val="0"/>
          <w:sz w:val="28"/>
          <w:szCs w:val="28"/>
        </w:rPr>
        <w:t>國家安全局</w:t>
      </w:r>
      <w:r w:rsidR="00E77CD9" w:rsidRPr="00812DCD">
        <w:rPr>
          <w:rFonts w:ascii="標楷體" w:eastAsia="標楷體" w:hAnsi="標楷體"/>
          <w:bCs/>
          <w:kern w:val="0"/>
          <w:sz w:val="28"/>
          <w:szCs w:val="28"/>
        </w:rPr>
        <w:t>向立法院外交及國防委員會提出書面報告後，始得動支。</w:t>
      </w:r>
    </w:p>
    <w:p w:rsidR="00425F56" w:rsidRPr="00812DCD" w:rsidRDefault="00425F56" w:rsidP="00447FE0">
      <w:pPr>
        <w:widowControl/>
        <w:overflowPunct w:val="0"/>
        <w:spacing w:line="480" w:lineRule="exact"/>
        <w:ind w:leftChars="1300" w:left="4100" w:hangingChars="350" w:hanging="980"/>
        <w:jc w:val="both"/>
        <w:rPr>
          <w:rFonts w:ascii="標楷體" w:eastAsia="標楷體" w:hAnsi="標楷體"/>
          <w:bCs/>
          <w:kern w:val="0"/>
          <w:sz w:val="28"/>
          <w:szCs w:val="28"/>
        </w:rPr>
      </w:pPr>
      <w:r w:rsidRPr="00812DCD">
        <w:rPr>
          <w:rFonts w:ascii="標楷體" w:eastAsia="標楷體" w:hAnsi="標楷體" w:cs="新細明體" w:hint="eastAsia"/>
          <w:bCs/>
          <w:kern w:val="0"/>
          <w:sz w:val="28"/>
          <w:szCs w:val="28"/>
        </w:rPr>
        <w:t>提案人</w:t>
      </w:r>
      <w:r w:rsidRPr="00812DCD">
        <w:rPr>
          <w:rFonts w:ascii="標楷體" w:eastAsia="標楷體" w:hAnsi="標楷體" w:hint="eastAsia"/>
          <w:bCs/>
          <w:kern w:val="0"/>
          <w:sz w:val="28"/>
          <w:szCs w:val="28"/>
        </w:rPr>
        <w:t>：</w:t>
      </w:r>
      <w:r w:rsidR="0039589C" w:rsidRPr="00812DCD">
        <w:rPr>
          <w:rFonts w:ascii="標楷體" w:eastAsia="標楷體" w:hAnsi="標楷體" w:hint="eastAsia"/>
          <w:bCs/>
          <w:kern w:val="0"/>
          <w:sz w:val="28"/>
          <w:szCs w:val="28"/>
        </w:rPr>
        <w:t>林靜儀　趙天麟　林昶佐　林淑芬羅致政　何志偉　吳斯懷　溫玉霞江啟臣</w:t>
      </w:r>
    </w:p>
    <w:p w:rsidR="00E06F81" w:rsidRPr="00812DCD" w:rsidRDefault="00E06F81" w:rsidP="00447FE0">
      <w:pPr>
        <w:kinsoku w:val="0"/>
        <w:overflowPunct w:val="0"/>
        <w:autoSpaceDE w:val="0"/>
        <w:autoSpaceDN w:val="0"/>
        <w:snapToGrid w:val="0"/>
        <w:spacing w:line="480" w:lineRule="exact"/>
        <w:ind w:leftChars="300" w:left="1280" w:hangingChars="200" w:hanging="560"/>
        <w:jc w:val="both"/>
        <w:rPr>
          <w:rFonts w:ascii="標楷體" w:eastAsia="標楷體" w:hAnsi="標楷體"/>
          <w:bCs/>
          <w:kern w:val="0"/>
          <w:sz w:val="28"/>
          <w:szCs w:val="28"/>
        </w:rPr>
      </w:pPr>
      <w:r w:rsidRPr="00812DCD">
        <w:rPr>
          <w:rFonts w:ascii="標楷體" w:eastAsia="標楷體" w:hAnsi="標楷體" w:hint="eastAsia"/>
          <w:bCs/>
          <w:kern w:val="0"/>
          <w:sz w:val="28"/>
          <w:szCs w:val="28"/>
        </w:rPr>
        <w:t>(二)</w:t>
      </w:r>
      <w:proofErr w:type="gramStart"/>
      <w:r w:rsidR="00C944BA" w:rsidRPr="00812DCD">
        <w:rPr>
          <w:rFonts w:ascii="標楷體" w:eastAsia="標楷體" w:hAnsi="標楷體" w:hint="eastAsia"/>
          <w:bCs/>
          <w:kern w:val="0"/>
          <w:sz w:val="28"/>
          <w:szCs w:val="28"/>
        </w:rPr>
        <w:t>112</w:t>
      </w:r>
      <w:proofErr w:type="gramEnd"/>
      <w:r w:rsidR="00C944BA" w:rsidRPr="00812DCD">
        <w:rPr>
          <w:rFonts w:ascii="標楷體" w:eastAsia="標楷體" w:hAnsi="標楷體" w:hint="eastAsia"/>
          <w:bCs/>
          <w:kern w:val="0"/>
          <w:sz w:val="28"/>
          <w:szCs w:val="28"/>
        </w:rPr>
        <w:t>年度</w:t>
      </w:r>
      <w:r w:rsidR="00264C5C" w:rsidRPr="00812DCD">
        <w:rPr>
          <w:rFonts w:ascii="標楷體" w:eastAsia="標楷體" w:hAnsi="標楷體" w:hint="eastAsia"/>
          <w:bCs/>
          <w:kern w:val="0"/>
          <w:sz w:val="28"/>
          <w:szCs w:val="28"/>
        </w:rPr>
        <w:t>國家安全局</w:t>
      </w:r>
      <w:r w:rsidR="00C944BA" w:rsidRPr="00812DCD">
        <w:rPr>
          <w:rFonts w:ascii="標楷體" w:eastAsia="標楷體" w:hAnsi="標楷體" w:hint="eastAsia"/>
          <w:bCs/>
          <w:kern w:val="0"/>
          <w:sz w:val="28"/>
          <w:szCs w:val="28"/>
        </w:rPr>
        <w:t>第2目「</w:t>
      </w:r>
      <w:r w:rsidR="00264C5C" w:rsidRPr="00812DCD">
        <w:rPr>
          <w:rFonts w:ascii="標楷體" w:eastAsia="標楷體" w:hAnsi="標楷體" w:hint="eastAsia"/>
          <w:bCs/>
          <w:kern w:val="0"/>
          <w:sz w:val="28"/>
          <w:szCs w:val="28"/>
        </w:rPr>
        <w:t>情報行政</w:t>
      </w:r>
      <w:r w:rsidR="00C944BA" w:rsidRPr="00812DCD">
        <w:rPr>
          <w:rFonts w:ascii="標楷體" w:eastAsia="標楷體" w:hAnsi="標楷體" w:hint="eastAsia"/>
          <w:bCs/>
          <w:kern w:val="0"/>
          <w:sz w:val="28"/>
          <w:szCs w:val="28"/>
        </w:rPr>
        <w:t>」</w:t>
      </w:r>
      <w:r w:rsidR="00762485" w:rsidRPr="00812DCD">
        <w:rPr>
          <w:rFonts w:ascii="標楷體" w:eastAsia="標楷體" w:hAnsi="標楷體" w:hint="eastAsia"/>
          <w:bCs/>
          <w:kern w:val="0"/>
          <w:sz w:val="28"/>
          <w:szCs w:val="28"/>
        </w:rPr>
        <w:t>項下「</w:t>
      </w:r>
      <w:r w:rsidR="00264C5C" w:rsidRPr="00812DCD">
        <w:rPr>
          <w:rFonts w:ascii="標楷體" w:eastAsia="標楷體" w:hAnsi="標楷體" w:hint="eastAsia"/>
          <w:bCs/>
          <w:kern w:val="0"/>
          <w:sz w:val="28"/>
          <w:szCs w:val="28"/>
        </w:rPr>
        <w:t>業務費</w:t>
      </w:r>
      <w:r w:rsidR="00762485" w:rsidRPr="00812DCD">
        <w:rPr>
          <w:rFonts w:ascii="標楷體" w:eastAsia="標楷體" w:hAnsi="標楷體" w:hint="eastAsia"/>
          <w:bCs/>
          <w:kern w:val="0"/>
          <w:sz w:val="28"/>
          <w:szCs w:val="28"/>
        </w:rPr>
        <w:t>」中「</w:t>
      </w:r>
      <w:r w:rsidR="00264C5C" w:rsidRPr="00812DCD">
        <w:rPr>
          <w:rFonts w:ascii="標楷體" w:eastAsia="標楷體" w:hAnsi="標楷體" w:hint="eastAsia"/>
          <w:bCs/>
          <w:kern w:val="0"/>
          <w:sz w:val="28"/>
          <w:szCs w:val="28"/>
        </w:rPr>
        <w:t>資訊服務費</w:t>
      </w:r>
      <w:r w:rsidR="00762485" w:rsidRPr="00812DCD">
        <w:rPr>
          <w:rFonts w:ascii="標楷體" w:eastAsia="標楷體" w:hAnsi="標楷體" w:hint="eastAsia"/>
          <w:bCs/>
          <w:kern w:val="0"/>
          <w:sz w:val="28"/>
          <w:szCs w:val="28"/>
        </w:rPr>
        <w:t>」</w:t>
      </w:r>
      <w:r w:rsidR="00264C5C" w:rsidRPr="00812DCD">
        <w:rPr>
          <w:rFonts w:ascii="標楷體" w:eastAsia="標楷體" w:hAnsi="標楷體" w:hint="eastAsia"/>
          <w:bCs/>
          <w:kern w:val="0"/>
          <w:sz w:val="28"/>
          <w:szCs w:val="28"/>
        </w:rPr>
        <w:t>，計新增約241萬元，考量本項目主要係針</w:t>
      </w:r>
      <w:r w:rsidR="00264C5C" w:rsidRPr="00812DCD">
        <w:rPr>
          <w:rFonts w:ascii="標楷體" w:eastAsia="標楷體" w:hAnsi="標楷體" w:hint="eastAsia"/>
          <w:bCs/>
          <w:kern w:val="0"/>
          <w:sz w:val="28"/>
          <w:szCs w:val="28"/>
        </w:rPr>
        <w:lastRenderedPageBreak/>
        <w:t>對新聞資料、科技情報資訊所需資訊軟硬體費用，因所揭露資訊無法</w:t>
      </w:r>
      <w:r w:rsidR="006200FF" w:rsidRPr="00812DCD">
        <w:rPr>
          <w:rFonts w:ascii="標楷體" w:eastAsia="標楷體" w:hAnsi="標楷體" w:hint="eastAsia"/>
          <w:bCs/>
          <w:kern w:val="0"/>
          <w:sz w:val="28"/>
          <w:szCs w:val="28"/>
        </w:rPr>
        <w:t>說明</w:t>
      </w:r>
      <w:r w:rsidR="00264C5C" w:rsidRPr="00812DCD">
        <w:rPr>
          <w:rFonts w:ascii="標楷體" w:eastAsia="標楷體" w:hAnsi="標楷體" w:hint="eastAsia"/>
          <w:bCs/>
          <w:kern w:val="0"/>
          <w:sz w:val="28"/>
          <w:szCs w:val="28"/>
        </w:rPr>
        <w:t>新增原因，</w:t>
      </w:r>
      <w:r w:rsidR="006200FF" w:rsidRPr="00812DCD">
        <w:rPr>
          <w:rFonts w:ascii="標楷體" w:eastAsia="標楷體" w:hAnsi="標楷體" w:hint="eastAsia"/>
          <w:bCs/>
          <w:kern w:val="0"/>
          <w:sz w:val="28"/>
          <w:szCs w:val="28"/>
        </w:rPr>
        <w:t>為</w:t>
      </w:r>
      <w:r w:rsidR="00264C5C" w:rsidRPr="00812DCD">
        <w:rPr>
          <w:rFonts w:ascii="標楷體" w:eastAsia="標楷體" w:hAnsi="標楷體" w:hint="eastAsia"/>
          <w:bCs/>
          <w:kern w:val="0"/>
          <w:sz w:val="28"/>
          <w:szCs w:val="28"/>
        </w:rPr>
        <w:t>避免浪費公</w:t>
      </w:r>
      <w:proofErr w:type="gramStart"/>
      <w:r w:rsidR="00264C5C" w:rsidRPr="00812DCD">
        <w:rPr>
          <w:rFonts w:ascii="標楷體" w:eastAsia="標楷體" w:hAnsi="標楷體" w:hint="eastAsia"/>
          <w:bCs/>
          <w:kern w:val="0"/>
          <w:sz w:val="28"/>
          <w:szCs w:val="28"/>
        </w:rPr>
        <w:t>帑</w:t>
      </w:r>
      <w:proofErr w:type="gramEnd"/>
      <w:r w:rsidR="006200FF" w:rsidRPr="00812DCD">
        <w:rPr>
          <w:rFonts w:ascii="標楷體" w:eastAsia="標楷體" w:hAnsi="標楷體" w:hint="eastAsia"/>
          <w:bCs/>
          <w:kern w:val="0"/>
          <w:sz w:val="28"/>
          <w:szCs w:val="28"/>
        </w:rPr>
        <w:t>，</w:t>
      </w:r>
      <w:proofErr w:type="gramStart"/>
      <w:r w:rsidR="00264C5C" w:rsidRPr="00812DCD">
        <w:rPr>
          <w:rFonts w:ascii="標楷體" w:eastAsia="標楷體" w:hAnsi="標楷體" w:hint="eastAsia"/>
          <w:bCs/>
          <w:kern w:val="0"/>
          <w:sz w:val="28"/>
          <w:szCs w:val="28"/>
        </w:rPr>
        <w:t>爰</w:t>
      </w:r>
      <w:proofErr w:type="gramEnd"/>
      <w:r w:rsidR="00264C5C" w:rsidRPr="00812DCD">
        <w:rPr>
          <w:rFonts w:ascii="標楷體" w:eastAsia="標楷體" w:hAnsi="標楷體" w:hint="eastAsia"/>
          <w:bCs/>
          <w:kern w:val="0"/>
          <w:sz w:val="28"/>
          <w:szCs w:val="28"/>
        </w:rPr>
        <w:t>針對</w:t>
      </w:r>
      <w:proofErr w:type="gramStart"/>
      <w:r w:rsidR="00762485" w:rsidRPr="00812DCD">
        <w:rPr>
          <w:rFonts w:ascii="標楷體" w:eastAsia="標楷體" w:hAnsi="標楷體" w:hint="eastAsia"/>
          <w:bCs/>
          <w:kern w:val="0"/>
          <w:sz w:val="28"/>
          <w:szCs w:val="28"/>
        </w:rPr>
        <w:t>112</w:t>
      </w:r>
      <w:proofErr w:type="gramEnd"/>
      <w:r w:rsidR="00762485" w:rsidRPr="00812DCD">
        <w:rPr>
          <w:rFonts w:ascii="標楷體" w:eastAsia="標楷體" w:hAnsi="標楷體" w:hint="eastAsia"/>
          <w:bCs/>
          <w:kern w:val="0"/>
          <w:sz w:val="28"/>
          <w:szCs w:val="28"/>
        </w:rPr>
        <w:t>年度</w:t>
      </w:r>
      <w:r w:rsidR="00264C5C" w:rsidRPr="00812DCD">
        <w:rPr>
          <w:rFonts w:ascii="標楷體" w:eastAsia="標楷體" w:hAnsi="標楷體" w:hint="eastAsia"/>
          <w:bCs/>
          <w:kern w:val="0"/>
          <w:sz w:val="28"/>
          <w:szCs w:val="28"/>
        </w:rPr>
        <w:t>國家安全局第2目「情報行政」項下「行政管理」中「業務費」之「資訊服務費」預算編列3,</w:t>
      </w:r>
      <w:r w:rsidR="00762485" w:rsidRPr="00812DCD">
        <w:rPr>
          <w:rFonts w:ascii="標楷體" w:eastAsia="標楷體" w:hAnsi="標楷體"/>
          <w:bCs/>
          <w:kern w:val="0"/>
          <w:sz w:val="28"/>
          <w:szCs w:val="28"/>
        </w:rPr>
        <w:t>9</w:t>
      </w:r>
      <w:r w:rsidR="00264C5C" w:rsidRPr="00812DCD">
        <w:rPr>
          <w:rFonts w:ascii="標楷體" w:eastAsia="標楷體" w:hAnsi="標楷體" w:hint="eastAsia"/>
          <w:bCs/>
          <w:kern w:val="0"/>
          <w:sz w:val="28"/>
          <w:szCs w:val="28"/>
        </w:rPr>
        <w:t>29</w:t>
      </w:r>
      <w:r w:rsidR="00762485" w:rsidRPr="00812DCD">
        <w:rPr>
          <w:rFonts w:ascii="標楷體" w:eastAsia="標楷體" w:hAnsi="標楷體" w:hint="eastAsia"/>
          <w:bCs/>
          <w:kern w:val="0"/>
          <w:sz w:val="28"/>
          <w:szCs w:val="28"/>
        </w:rPr>
        <w:t>萬</w:t>
      </w:r>
      <w:r w:rsidR="00264C5C" w:rsidRPr="00812DCD">
        <w:rPr>
          <w:rFonts w:ascii="標楷體" w:eastAsia="標楷體" w:hAnsi="標楷體" w:hint="eastAsia"/>
          <w:bCs/>
          <w:kern w:val="0"/>
          <w:sz w:val="28"/>
          <w:szCs w:val="28"/>
        </w:rPr>
        <w:t>5千元，</w:t>
      </w:r>
      <w:r w:rsidRPr="00812DCD">
        <w:rPr>
          <w:rFonts w:ascii="標楷體" w:eastAsia="標楷體" w:hAnsi="標楷體" w:hint="eastAsia"/>
          <w:bCs/>
          <w:kern w:val="0"/>
          <w:sz w:val="28"/>
          <w:szCs w:val="28"/>
        </w:rPr>
        <w:t>凍結</w:t>
      </w:r>
      <w:r w:rsidR="00264C5C" w:rsidRPr="00812DCD">
        <w:rPr>
          <w:rFonts w:ascii="標楷體" w:eastAsia="標楷體" w:hAnsi="標楷體"/>
          <w:bCs/>
          <w:kern w:val="0"/>
          <w:sz w:val="28"/>
          <w:szCs w:val="28"/>
        </w:rPr>
        <w:t>100</w:t>
      </w:r>
      <w:r w:rsidR="00264C5C" w:rsidRPr="00812DCD">
        <w:rPr>
          <w:rFonts w:ascii="標楷體" w:eastAsia="標楷體" w:hAnsi="標楷體" w:hint="eastAsia"/>
          <w:bCs/>
          <w:kern w:val="0"/>
          <w:sz w:val="28"/>
          <w:szCs w:val="28"/>
        </w:rPr>
        <w:t>萬</w:t>
      </w:r>
      <w:r w:rsidRPr="00812DCD">
        <w:rPr>
          <w:rFonts w:ascii="標楷體" w:eastAsia="標楷體" w:hAnsi="標楷體" w:hint="eastAsia"/>
          <w:bCs/>
          <w:kern w:val="0"/>
          <w:sz w:val="28"/>
          <w:szCs w:val="28"/>
        </w:rPr>
        <w:t>元</w:t>
      </w:r>
      <w:r w:rsidRPr="00812DCD">
        <w:rPr>
          <w:rFonts w:ascii="標楷體" w:eastAsia="標楷體" w:hAnsi="標楷體"/>
          <w:bCs/>
          <w:kern w:val="0"/>
          <w:sz w:val="28"/>
          <w:szCs w:val="28"/>
        </w:rPr>
        <w:t>，</w:t>
      </w:r>
      <w:proofErr w:type="gramStart"/>
      <w:r w:rsidR="00A67A23" w:rsidRPr="00812DCD">
        <w:rPr>
          <w:rFonts w:ascii="標楷體" w:eastAsia="標楷體" w:hAnsi="標楷體"/>
          <w:bCs/>
          <w:kern w:val="0"/>
          <w:sz w:val="28"/>
          <w:szCs w:val="28"/>
        </w:rPr>
        <w:t>俟</w:t>
      </w:r>
      <w:proofErr w:type="gramEnd"/>
      <w:r w:rsidR="00A67A23" w:rsidRPr="00812DCD">
        <w:rPr>
          <w:rFonts w:ascii="標楷體" w:eastAsia="標楷體" w:hAnsi="標楷體"/>
          <w:bCs/>
          <w:kern w:val="0"/>
          <w:sz w:val="28"/>
          <w:szCs w:val="28"/>
        </w:rPr>
        <w:t>國家安全局</w:t>
      </w:r>
      <w:r w:rsidRPr="00812DCD">
        <w:rPr>
          <w:rFonts w:ascii="標楷體" w:eastAsia="標楷體" w:hAnsi="標楷體"/>
          <w:bCs/>
          <w:kern w:val="0"/>
          <w:sz w:val="28"/>
          <w:szCs w:val="28"/>
        </w:rPr>
        <w:t>向立法院外交及國防委員會提出書面報告</w:t>
      </w:r>
      <w:r w:rsidR="00264C5C" w:rsidRPr="00812DCD">
        <w:rPr>
          <w:rFonts w:ascii="標楷體" w:eastAsia="標楷體" w:hAnsi="標楷體" w:hint="eastAsia"/>
          <w:bCs/>
          <w:kern w:val="0"/>
          <w:sz w:val="28"/>
          <w:szCs w:val="28"/>
        </w:rPr>
        <w:t>後</w:t>
      </w:r>
      <w:r w:rsidRPr="00812DCD">
        <w:rPr>
          <w:rFonts w:ascii="標楷體" w:eastAsia="標楷體" w:hAnsi="標楷體"/>
          <w:bCs/>
          <w:kern w:val="0"/>
          <w:sz w:val="28"/>
          <w:szCs w:val="28"/>
        </w:rPr>
        <w:t>，始得動支。</w:t>
      </w:r>
    </w:p>
    <w:p w:rsidR="00E06F81" w:rsidRPr="00812DCD" w:rsidRDefault="00E06F81" w:rsidP="00447FE0">
      <w:pPr>
        <w:widowControl/>
        <w:overflowPunct w:val="0"/>
        <w:spacing w:line="480" w:lineRule="exact"/>
        <w:ind w:leftChars="1300" w:left="4100" w:hangingChars="350" w:hanging="980"/>
        <w:jc w:val="both"/>
        <w:rPr>
          <w:rFonts w:ascii="標楷體" w:eastAsia="標楷體" w:hAnsi="標楷體"/>
          <w:bCs/>
          <w:kern w:val="0"/>
          <w:sz w:val="28"/>
          <w:szCs w:val="28"/>
        </w:rPr>
      </w:pPr>
      <w:r w:rsidRPr="00812DCD">
        <w:rPr>
          <w:rFonts w:ascii="標楷體" w:eastAsia="標楷體" w:hAnsi="標楷體" w:cs="新細明體" w:hint="eastAsia"/>
          <w:bCs/>
          <w:kern w:val="0"/>
          <w:sz w:val="28"/>
          <w:szCs w:val="28"/>
        </w:rPr>
        <w:t>提案人</w:t>
      </w:r>
      <w:r w:rsidRPr="00812DCD">
        <w:rPr>
          <w:rFonts w:ascii="標楷體" w:eastAsia="標楷體" w:hAnsi="標楷體" w:hint="eastAsia"/>
          <w:bCs/>
          <w:kern w:val="0"/>
          <w:sz w:val="28"/>
          <w:szCs w:val="28"/>
        </w:rPr>
        <w:t>：</w:t>
      </w:r>
      <w:r w:rsidR="00264C5C" w:rsidRPr="00812DCD">
        <w:rPr>
          <w:rFonts w:ascii="標楷體" w:eastAsia="標楷體" w:hAnsi="標楷體" w:hint="eastAsia"/>
          <w:bCs/>
          <w:kern w:val="0"/>
          <w:sz w:val="28"/>
          <w:szCs w:val="28"/>
        </w:rPr>
        <w:t>馬文君　溫玉霞　江啟臣　廖婉汝邱臣遠　吳斯懷　林靜儀　趙天麟林昶佐　林淑芬　何志偉　羅致政</w:t>
      </w:r>
    </w:p>
    <w:p w:rsidR="00E06F81" w:rsidRPr="00812DCD" w:rsidRDefault="00E06F81" w:rsidP="00447FE0">
      <w:pPr>
        <w:kinsoku w:val="0"/>
        <w:overflowPunct w:val="0"/>
        <w:autoSpaceDE w:val="0"/>
        <w:autoSpaceDN w:val="0"/>
        <w:snapToGrid w:val="0"/>
        <w:spacing w:line="480" w:lineRule="exact"/>
        <w:ind w:leftChars="300" w:left="1280" w:hangingChars="200" w:hanging="560"/>
        <w:jc w:val="both"/>
        <w:rPr>
          <w:rFonts w:ascii="標楷體" w:eastAsia="標楷體" w:hAnsi="標楷體"/>
          <w:bCs/>
          <w:kern w:val="0"/>
          <w:sz w:val="28"/>
          <w:szCs w:val="28"/>
        </w:rPr>
      </w:pPr>
      <w:r w:rsidRPr="00812DCD">
        <w:rPr>
          <w:rFonts w:ascii="標楷體" w:eastAsia="標楷體" w:hAnsi="標楷體" w:hint="eastAsia"/>
          <w:bCs/>
          <w:kern w:val="0"/>
          <w:sz w:val="28"/>
          <w:szCs w:val="28"/>
        </w:rPr>
        <w:t>(三)</w:t>
      </w:r>
      <w:proofErr w:type="gramStart"/>
      <w:r w:rsidR="00CC4CFE" w:rsidRPr="00812DCD">
        <w:rPr>
          <w:rFonts w:ascii="標楷體" w:eastAsia="標楷體" w:hAnsi="標楷體" w:hint="eastAsia"/>
          <w:bCs/>
          <w:kern w:val="0"/>
          <w:sz w:val="28"/>
          <w:szCs w:val="28"/>
        </w:rPr>
        <w:t>112</w:t>
      </w:r>
      <w:proofErr w:type="gramEnd"/>
      <w:r w:rsidR="00CC4CFE" w:rsidRPr="00812DCD">
        <w:rPr>
          <w:rFonts w:ascii="標楷體" w:eastAsia="標楷體" w:hAnsi="標楷體" w:hint="eastAsia"/>
          <w:bCs/>
          <w:kern w:val="0"/>
          <w:sz w:val="28"/>
          <w:szCs w:val="28"/>
        </w:rPr>
        <w:t>年度國家安全局第2目「情報行政」項下「行政管理」中「業務費」之「</w:t>
      </w:r>
      <w:r w:rsidR="00C944BA" w:rsidRPr="00812DCD">
        <w:rPr>
          <w:rFonts w:ascii="標楷體" w:eastAsia="標楷體" w:hAnsi="標楷體" w:hint="eastAsia"/>
          <w:bCs/>
          <w:kern w:val="0"/>
          <w:sz w:val="28"/>
          <w:szCs w:val="28"/>
        </w:rPr>
        <w:t>保險費」</w:t>
      </w:r>
      <w:r w:rsidR="0064034E" w:rsidRPr="00812DCD">
        <w:rPr>
          <w:rFonts w:ascii="標楷體" w:eastAsia="標楷體" w:hAnsi="標楷體" w:hint="eastAsia"/>
          <w:bCs/>
          <w:kern w:val="0"/>
          <w:sz w:val="28"/>
          <w:szCs w:val="28"/>
        </w:rPr>
        <w:t>預算編列</w:t>
      </w:r>
      <w:r w:rsidR="005718F0" w:rsidRPr="00812DCD">
        <w:rPr>
          <w:rFonts w:ascii="標楷體" w:eastAsia="標楷體" w:hAnsi="標楷體"/>
          <w:bCs/>
          <w:kern w:val="0"/>
          <w:sz w:val="28"/>
          <w:szCs w:val="28"/>
        </w:rPr>
        <w:t>906</w:t>
      </w:r>
      <w:r w:rsidR="005718F0" w:rsidRPr="00812DCD">
        <w:rPr>
          <w:rFonts w:ascii="標楷體" w:eastAsia="標楷體" w:hAnsi="標楷體" w:hint="eastAsia"/>
          <w:bCs/>
          <w:kern w:val="0"/>
          <w:sz w:val="28"/>
          <w:szCs w:val="28"/>
        </w:rPr>
        <w:t>萬5</w:t>
      </w:r>
      <w:r w:rsidR="00C944BA" w:rsidRPr="00812DCD">
        <w:rPr>
          <w:rFonts w:ascii="標楷體" w:eastAsia="標楷體" w:hAnsi="標楷體" w:hint="eastAsia"/>
          <w:bCs/>
          <w:kern w:val="0"/>
          <w:sz w:val="28"/>
          <w:szCs w:val="28"/>
        </w:rPr>
        <w:t>千元</w:t>
      </w:r>
      <w:r w:rsidR="0064034E" w:rsidRPr="00812DCD">
        <w:rPr>
          <w:rFonts w:ascii="標楷體" w:eastAsia="標楷體" w:hAnsi="標楷體" w:hint="eastAsia"/>
          <w:bCs/>
          <w:kern w:val="0"/>
          <w:sz w:val="28"/>
          <w:szCs w:val="28"/>
        </w:rPr>
        <w:t>。</w:t>
      </w:r>
      <w:r w:rsidR="00C944BA" w:rsidRPr="00812DCD">
        <w:rPr>
          <w:rFonts w:ascii="標楷體" w:eastAsia="標楷體" w:hAnsi="標楷體" w:hint="eastAsia"/>
          <w:bCs/>
          <w:kern w:val="0"/>
          <w:sz w:val="28"/>
          <w:szCs w:val="28"/>
        </w:rPr>
        <w:t>1.經查</w:t>
      </w:r>
      <w:r w:rsidR="005718F0" w:rsidRPr="00812DCD">
        <w:rPr>
          <w:rFonts w:ascii="標楷體" w:eastAsia="標楷體" w:hAnsi="標楷體" w:hint="eastAsia"/>
          <w:bCs/>
          <w:kern w:val="0"/>
          <w:sz w:val="28"/>
          <w:szCs w:val="28"/>
        </w:rPr>
        <w:t>國家安全局</w:t>
      </w:r>
      <w:r w:rsidR="00C944BA" w:rsidRPr="00812DCD">
        <w:rPr>
          <w:rFonts w:ascii="標楷體" w:eastAsia="標楷體" w:hAnsi="標楷體" w:hint="eastAsia"/>
          <w:bCs/>
          <w:kern w:val="0"/>
          <w:sz w:val="28"/>
          <w:szCs w:val="28"/>
        </w:rPr>
        <w:t>特勤人員保險對象係目標年度1月份占列</w:t>
      </w:r>
      <w:r w:rsidR="005718F0" w:rsidRPr="00812DCD">
        <w:rPr>
          <w:rFonts w:ascii="標楷體" w:eastAsia="標楷體" w:hAnsi="標楷體" w:hint="eastAsia"/>
          <w:bCs/>
          <w:kern w:val="0"/>
          <w:sz w:val="28"/>
          <w:szCs w:val="28"/>
        </w:rPr>
        <w:t>國家安全局</w:t>
      </w:r>
      <w:r w:rsidR="00C944BA" w:rsidRPr="00812DCD">
        <w:rPr>
          <w:rFonts w:ascii="標楷體" w:eastAsia="標楷體" w:hAnsi="標楷體" w:hint="eastAsia"/>
          <w:bCs/>
          <w:kern w:val="0"/>
          <w:sz w:val="28"/>
          <w:szCs w:val="28"/>
        </w:rPr>
        <w:t>編制之特勤人員，保障其因執行特種勤務所致之傷殘或死亡。107至110年度國家安全局為辦理特勤人員團體保險，</w:t>
      </w:r>
      <w:proofErr w:type="gramStart"/>
      <w:r w:rsidR="00C944BA" w:rsidRPr="00812DCD">
        <w:rPr>
          <w:rFonts w:ascii="標楷體" w:eastAsia="標楷體" w:hAnsi="標楷體" w:hint="eastAsia"/>
          <w:bCs/>
          <w:kern w:val="0"/>
          <w:sz w:val="28"/>
          <w:szCs w:val="28"/>
        </w:rPr>
        <w:t>每年均按投保</w:t>
      </w:r>
      <w:proofErr w:type="gramEnd"/>
      <w:r w:rsidR="00C944BA" w:rsidRPr="00812DCD">
        <w:rPr>
          <w:rFonts w:ascii="標楷體" w:eastAsia="標楷體" w:hAnsi="標楷體" w:hint="eastAsia"/>
          <w:bCs/>
          <w:kern w:val="0"/>
          <w:sz w:val="28"/>
          <w:szCs w:val="28"/>
        </w:rPr>
        <w:t>人數250人</w:t>
      </w:r>
      <w:r w:rsidR="0064034E" w:rsidRPr="00812DCD">
        <w:rPr>
          <w:rFonts w:ascii="標楷體" w:eastAsia="標楷體" w:hAnsi="標楷體" w:hint="eastAsia"/>
          <w:bCs/>
          <w:kern w:val="0"/>
          <w:sz w:val="28"/>
          <w:szCs w:val="28"/>
        </w:rPr>
        <w:t>，</w:t>
      </w:r>
      <w:r w:rsidR="00C944BA" w:rsidRPr="00812DCD">
        <w:rPr>
          <w:rFonts w:ascii="標楷體" w:eastAsia="標楷體" w:hAnsi="標楷體" w:hint="eastAsia"/>
          <w:bCs/>
          <w:kern w:val="0"/>
          <w:sz w:val="28"/>
          <w:szCs w:val="28"/>
        </w:rPr>
        <w:t>編列年度預算42萬元，然各年度保費決算數分</w:t>
      </w:r>
      <w:r w:rsidR="0064034E" w:rsidRPr="00812DCD">
        <w:rPr>
          <w:rFonts w:ascii="標楷體" w:eastAsia="標楷體" w:hAnsi="標楷體" w:hint="eastAsia"/>
          <w:bCs/>
          <w:kern w:val="0"/>
          <w:sz w:val="28"/>
          <w:szCs w:val="28"/>
        </w:rPr>
        <w:t>別</w:t>
      </w:r>
      <w:r w:rsidR="00C944BA" w:rsidRPr="00812DCD">
        <w:rPr>
          <w:rFonts w:ascii="標楷體" w:eastAsia="標楷體" w:hAnsi="標楷體" w:hint="eastAsia"/>
          <w:bCs/>
          <w:kern w:val="0"/>
          <w:sz w:val="28"/>
          <w:szCs w:val="28"/>
        </w:rPr>
        <w:t>僅31萬2千元、25萬3千元、22萬8千元及21萬元，支用比率為74.17%、60.30%、54.17%及50.00%，在每年投保人數固定下，平均每人保費並從</w:t>
      </w:r>
      <w:proofErr w:type="gramStart"/>
      <w:r w:rsidR="00C944BA" w:rsidRPr="00812DCD">
        <w:rPr>
          <w:rFonts w:ascii="標楷體" w:eastAsia="標楷體" w:hAnsi="標楷體" w:hint="eastAsia"/>
          <w:bCs/>
          <w:kern w:val="0"/>
          <w:sz w:val="28"/>
          <w:szCs w:val="28"/>
        </w:rPr>
        <w:t>107</w:t>
      </w:r>
      <w:proofErr w:type="gramEnd"/>
      <w:r w:rsidR="00C944BA" w:rsidRPr="00812DCD">
        <w:rPr>
          <w:rFonts w:ascii="標楷體" w:eastAsia="標楷體" w:hAnsi="標楷體" w:hint="eastAsia"/>
          <w:bCs/>
          <w:kern w:val="0"/>
          <w:sz w:val="28"/>
          <w:szCs w:val="28"/>
        </w:rPr>
        <w:t>年度之1,246元降至</w:t>
      </w:r>
      <w:proofErr w:type="gramStart"/>
      <w:r w:rsidR="00C944BA" w:rsidRPr="00812DCD">
        <w:rPr>
          <w:rFonts w:ascii="標楷體" w:eastAsia="標楷體" w:hAnsi="標楷體" w:hint="eastAsia"/>
          <w:bCs/>
          <w:kern w:val="0"/>
          <w:sz w:val="28"/>
          <w:szCs w:val="28"/>
        </w:rPr>
        <w:t>110</w:t>
      </w:r>
      <w:proofErr w:type="gramEnd"/>
      <w:r w:rsidR="00C944BA" w:rsidRPr="00812DCD">
        <w:rPr>
          <w:rFonts w:ascii="標楷體" w:eastAsia="標楷體" w:hAnsi="標楷體" w:hint="eastAsia"/>
          <w:bCs/>
          <w:kern w:val="0"/>
          <w:sz w:val="28"/>
          <w:szCs w:val="28"/>
        </w:rPr>
        <w:t>年度之840元。然</w:t>
      </w:r>
      <w:r w:rsidR="005718F0" w:rsidRPr="00812DCD">
        <w:rPr>
          <w:rFonts w:ascii="標楷體" w:eastAsia="標楷體" w:hAnsi="標楷體" w:hint="eastAsia"/>
          <w:bCs/>
          <w:kern w:val="0"/>
          <w:sz w:val="28"/>
          <w:szCs w:val="28"/>
        </w:rPr>
        <w:t>國家安全局</w:t>
      </w:r>
      <w:proofErr w:type="gramStart"/>
      <w:r w:rsidR="00C944BA" w:rsidRPr="00812DCD">
        <w:rPr>
          <w:rFonts w:ascii="標楷體" w:eastAsia="標楷體" w:hAnsi="標楷體" w:hint="eastAsia"/>
          <w:bCs/>
          <w:kern w:val="0"/>
          <w:sz w:val="28"/>
          <w:szCs w:val="28"/>
        </w:rPr>
        <w:t>112</w:t>
      </w:r>
      <w:proofErr w:type="gramEnd"/>
      <w:r w:rsidR="00C944BA" w:rsidRPr="00812DCD">
        <w:rPr>
          <w:rFonts w:ascii="標楷體" w:eastAsia="標楷體" w:hAnsi="標楷體" w:hint="eastAsia"/>
          <w:bCs/>
          <w:kern w:val="0"/>
          <w:sz w:val="28"/>
          <w:szCs w:val="28"/>
        </w:rPr>
        <w:t>年度特勤人員團體保險費預算比</w:t>
      </w:r>
      <w:proofErr w:type="gramStart"/>
      <w:r w:rsidR="00C944BA" w:rsidRPr="00812DCD">
        <w:rPr>
          <w:rFonts w:ascii="標楷體" w:eastAsia="標楷體" w:hAnsi="標楷體" w:hint="eastAsia"/>
          <w:bCs/>
          <w:kern w:val="0"/>
          <w:sz w:val="28"/>
          <w:szCs w:val="28"/>
        </w:rPr>
        <w:t>111</w:t>
      </w:r>
      <w:proofErr w:type="gramEnd"/>
      <w:r w:rsidR="00C944BA" w:rsidRPr="00812DCD">
        <w:rPr>
          <w:rFonts w:ascii="標楷體" w:eastAsia="標楷體" w:hAnsi="標楷體" w:hint="eastAsia"/>
          <w:bCs/>
          <w:kern w:val="0"/>
          <w:sz w:val="28"/>
          <w:szCs w:val="28"/>
        </w:rPr>
        <w:t>年</w:t>
      </w:r>
      <w:r w:rsidR="0064034E" w:rsidRPr="00812DCD">
        <w:rPr>
          <w:rFonts w:ascii="標楷體" w:eastAsia="標楷體" w:hAnsi="標楷體" w:hint="eastAsia"/>
          <w:bCs/>
          <w:kern w:val="0"/>
          <w:sz w:val="28"/>
          <w:szCs w:val="28"/>
        </w:rPr>
        <w:t>度</w:t>
      </w:r>
      <w:r w:rsidR="00C944BA" w:rsidRPr="00812DCD">
        <w:rPr>
          <w:rFonts w:ascii="標楷體" w:eastAsia="標楷體" w:hAnsi="標楷體" w:hint="eastAsia"/>
          <w:bCs/>
          <w:kern w:val="0"/>
          <w:sz w:val="28"/>
          <w:szCs w:val="28"/>
        </w:rPr>
        <w:t>編列726</w:t>
      </w:r>
      <w:r w:rsidR="005718F0" w:rsidRPr="00812DCD">
        <w:rPr>
          <w:rFonts w:ascii="標楷體" w:eastAsia="標楷體" w:hAnsi="標楷體" w:hint="eastAsia"/>
          <w:bCs/>
          <w:kern w:val="0"/>
          <w:sz w:val="28"/>
          <w:szCs w:val="28"/>
        </w:rPr>
        <w:t>萬</w:t>
      </w:r>
      <w:r w:rsidR="00C944BA" w:rsidRPr="00812DCD">
        <w:rPr>
          <w:rFonts w:ascii="標楷體" w:eastAsia="標楷體" w:hAnsi="標楷體" w:hint="eastAsia"/>
          <w:bCs/>
          <w:kern w:val="0"/>
          <w:sz w:val="28"/>
          <w:szCs w:val="28"/>
        </w:rPr>
        <w:t>6千元，高出179</w:t>
      </w:r>
      <w:r w:rsidR="005718F0" w:rsidRPr="00812DCD">
        <w:rPr>
          <w:rFonts w:ascii="標楷體" w:eastAsia="標楷體" w:hAnsi="標楷體" w:hint="eastAsia"/>
          <w:bCs/>
          <w:kern w:val="0"/>
          <w:sz w:val="28"/>
          <w:szCs w:val="28"/>
        </w:rPr>
        <w:t>萬</w:t>
      </w:r>
      <w:r w:rsidR="00C944BA" w:rsidRPr="00812DCD">
        <w:rPr>
          <w:rFonts w:ascii="標楷體" w:eastAsia="標楷體" w:hAnsi="標楷體" w:hint="eastAsia"/>
          <w:bCs/>
          <w:kern w:val="0"/>
          <w:sz w:val="28"/>
          <w:szCs w:val="28"/>
        </w:rPr>
        <w:t>9千元，惟依其過往年度保費支用狀況觀之，是項預算顯未依實需編列，容有高估之虞。2.國家安全局特勤人員掌理總統及副總統等人之安全維護工作，</w:t>
      </w:r>
      <w:r w:rsidR="005718F0" w:rsidRPr="00812DCD">
        <w:rPr>
          <w:rFonts w:ascii="標楷體" w:eastAsia="標楷體" w:hAnsi="標楷體" w:hint="eastAsia"/>
          <w:bCs/>
          <w:kern w:val="0"/>
          <w:sz w:val="28"/>
          <w:szCs w:val="28"/>
        </w:rPr>
        <w:t>國家安全局</w:t>
      </w:r>
      <w:r w:rsidR="00C944BA" w:rsidRPr="00812DCD">
        <w:rPr>
          <w:rFonts w:ascii="標楷體" w:eastAsia="標楷體" w:hAnsi="標楷體" w:hint="eastAsia"/>
          <w:bCs/>
          <w:kern w:val="0"/>
          <w:sz w:val="28"/>
          <w:szCs w:val="28"/>
        </w:rPr>
        <w:t>依特</w:t>
      </w:r>
      <w:r w:rsidR="0064034E" w:rsidRPr="00812DCD">
        <w:rPr>
          <w:rFonts w:ascii="標楷體" w:eastAsia="標楷體" w:hAnsi="標楷體" w:hint="eastAsia"/>
          <w:bCs/>
          <w:kern w:val="0"/>
          <w:sz w:val="28"/>
          <w:szCs w:val="28"/>
        </w:rPr>
        <w:t>種</w:t>
      </w:r>
      <w:r w:rsidR="00C944BA" w:rsidRPr="00812DCD">
        <w:rPr>
          <w:rFonts w:ascii="標楷體" w:eastAsia="標楷體" w:hAnsi="標楷體" w:hint="eastAsia"/>
          <w:bCs/>
          <w:kern w:val="0"/>
          <w:sz w:val="28"/>
          <w:szCs w:val="28"/>
        </w:rPr>
        <w:t>勤</w:t>
      </w:r>
      <w:r w:rsidR="0064034E" w:rsidRPr="00812DCD">
        <w:rPr>
          <w:rFonts w:ascii="標楷體" w:eastAsia="標楷體" w:hAnsi="標楷體" w:hint="eastAsia"/>
          <w:bCs/>
          <w:kern w:val="0"/>
          <w:sz w:val="28"/>
          <w:szCs w:val="28"/>
        </w:rPr>
        <w:t>務</w:t>
      </w:r>
      <w:r w:rsidR="00C944BA" w:rsidRPr="00812DCD">
        <w:rPr>
          <w:rFonts w:ascii="標楷體" w:eastAsia="標楷體" w:hAnsi="標楷體" w:hint="eastAsia"/>
          <w:bCs/>
          <w:kern w:val="0"/>
          <w:sz w:val="28"/>
          <w:szCs w:val="28"/>
        </w:rPr>
        <w:t>條例提供其勤務必要之保險當有其必要，然近年特勤人員團體保險</w:t>
      </w:r>
      <w:proofErr w:type="gramStart"/>
      <w:r w:rsidR="00C944BA" w:rsidRPr="00812DCD">
        <w:rPr>
          <w:rFonts w:ascii="標楷體" w:eastAsia="標楷體" w:hAnsi="標楷體" w:hint="eastAsia"/>
          <w:bCs/>
          <w:kern w:val="0"/>
          <w:sz w:val="28"/>
          <w:szCs w:val="28"/>
        </w:rPr>
        <w:t>實支數已</w:t>
      </w:r>
      <w:proofErr w:type="gramEnd"/>
      <w:r w:rsidR="00C944BA" w:rsidRPr="00812DCD">
        <w:rPr>
          <w:rFonts w:ascii="標楷體" w:eastAsia="標楷體" w:hAnsi="標楷體" w:hint="eastAsia"/>
          <w:bCs/>
          <w:kern w:val="0"/>
          <w:sz w:val="28"/>
          <w:szCs w:val="28"/>
        </w:rPr>
        <w:t>逐年調降，</w:t>
      </w:r>
      <w:proofErr w:type="gramStart"/>
      <w:r w:rsidR="00C944BA" w:rsidRPr="00812DCD">
        <w:rPr>
          <w:rFonts w:ascii="標楷體" w:eastAsia="標楷體" w:hAnsi="標楷體" w:hint="eastAsia"/>
          <w:bCs/>
          <w:kern w:val="0"/>
          <w:sz w:val="28"/>
          <w:szCs w:val="28"/>
        </w:rPr>
        <w:t>111</w:t>
      </w:r>
      <w:proofErr w:type="gramEnd"/>
      <w:r w:rsidR="00C944BA" w:rsidRPr="00812DCD">
        <w:rPr>
          <w:rFonts w:ascii="標楷體" w:eastAsia="標楷體" w:hAnsi="標楷體" w:hint="eastAsia"/>
          <w:bCs/>
          <w:kern w:val="0"/>
          <w:sz w:val="28"/>
          <w:szCs w:val="28"/>
        </w:rPr>
        <w:t>年度保費實</w:t>
      </w:r>
      <w:proofErr w:type="gramStart"/>
      <w:r w:rsidR="00C944BA" w:rsidRPr="00812DCD">
        <w:rPr>
          <w:rFonts w:ascii="標楷體" w:eastAsia="標楷體" w:hAnsi="標楷體" w:hint="eastAsia"/>
          <w:bCs/>
          <w:kern w:val="0"/>
          <w:sz w:val="28"/>
          <w:szCs w:val="28"/>
        </w:rPr>
        <w:t>支數甚僅</w:t>
      </w:r>
      <w:proofErr w:type="gramEnd"/>
      <w:r w:rsidR="00C944BA" w:rsidRPr="00812DCD">
        <w:rPr>
          <w:rFonts w:ascii="標楷體" w:eastAsia="標楷體" w:hAnsi="標楷體" w:hint="eastAsia"/>
          <w:bCs/>
          <w:kern w:val="0"/>
          <w:sz w:val="28"/>
          <w:szCs w:val="28"/>
        </w:rPr>
        <w:t>預算數之一半，顯示其</w:t>
      </w:r>
      <w:proofErr w:type="gramStart"/>
      <w:r w:rsidR="00C944BA" w:rsidRPr="00812DCD">
        <w:rPr>
          <w:rFonts w:ascii="標楷體" w:eastAsia="標楷體" w:hAnsi="標楷體" w:hint="eastAsia"/>
          <w:bCs/>
          <w:kern w:val="0"/>
          <w:sz w:val="28"/>
          <w:szCs w:val="28"/>
        </w:rPr>
        <w:t>112</w:t>
      </w:r>
      <w:proofErr w:type="gramEnd"/>
      <w:r w:rsidR="00C944BA" w:rsidRPr="00812DCD">
        <w:rPr>
          <w:rFonts w:ascii="標楷體" w:eastAsia="標楷體" w:hAnsi="標楷體" w:hint="eastAsia"/>
          <w:bCs/>
          <w:kern w:val="0"/>
          <w:sz w:val="28"/>
          <w:szCs w:val="28"/>
        </w:rPr>
        <w:t>年度保險費似有高估之虞。</w:t>
      </w:r>
      <w:proofErr w:type="gramStart"/>
      <w:r w:rsidR="00C944BA" w:rsidRPr="00812DCD">
        <w:rPr>
          <w:rFonts w:ascii="標楷體" w:eastAsia="標楷體" w:hAnsi="標楷體" w:hint="eastAsia"/>
          <w:bCs/>
          <w:kern w:val="0"/>
          <w:sz w:val="28"/>
          <w:szCs w:val="28"/>
        </w:rPr>
        <w:t>爰</w:t>
      </w:r>
      <w:proofErr w:type="gramEnd"/>
      <w:r w:rsidR="005718F0" w:rsidRPr="00812DCD">
        <w:rPr>
          <w:rFonts w:ascii="標楷體" w:eastAsia="標楷體" w:hAnsi="標楷體" w:hint="eastAsia"/>
          <w:bCs/>
          <w:kern w:val="0"/>
          <w:sz w:val="28"/>
          <w:szCs w:val="28"/>
        </w:rPr>
        <w:t>針對是項預算</w:t>
      </w:r>
      <w:r w:rsidR="00C944BA" w:rsidRPr="00812DCD">
        <w:rPr>
          <w:rFonts w:ascii="標楷體" w:eastAsia="標楷體" w:hAnsi="標楷體" w:hint="eastAsia"/>
          <w:bCs/>
          <w:kern w:val="0"/>
          <w:sz w:val="28"/>
          <w:szCs w:val="28"/>
        </w:rPr>
        <w:t>凍結100萬元，</w:t>
      </w:r>
      <w:proofErr w:type="gramStart"/>
      <w:r w:rsidR="00C944BA" w:rsidRPr="00812DCD">
        <w:rPr>
          <w:rFonts w:ascii="標楷體" w:eastAsia="標楷體" w:hAnsi="標楷體" w:hint="eastAsia"/>
          <w:bCs/>
          <w:kern w:val="0"/>
          <w:sz w:val="28"/>
          <w:szCs w:val="28"/>
        </w:rPr>
        <w:t>俟</w:t>
      </w:r>
      <w:proofErr w:type="gramEnd"/>
      <w:r w:rsidR="00C944BA" w:rsidRPr="00812DCD">
        <w:rPr>
          <w:rFonts w:ascii="標楷體" w:eastAsia="標楷體" w:hAnsi="標楷體" w:hint="eastAsia"/>
          <w:bCs/>
          <w:kern w:val="0"/>
          <w:sz w:val="28"/>
          <w:szCs w:val="28"/>
        </w:rPr>
        <w:t>國家安全局向立法院外交及國防委員會提出書面報告後，始得動支。</w:t>
      </w:r>
    </w:p>
    <w:p w:rsidR="00E06F81" w:rsidRPr="00812DCD" w:rsidRDefault="00E06F81" w:rsidP="00447FE0">
      <w:pPr>
        <w:widowControl/>
        <w:overflowPunct w:val="0"/>
        <w:spacing w:line="480" w:lineRule="exact"/>
        <w:ind w:leftChars="1300" w:left="4100" w:hangingChars="350" w:hanging="980"/>
        <w:jc w:val="both"/>
        <w:rPr>
          <w:rFonts w:ascii="標楷體" w:eastAsia="標楷體" w:hAnsi="標楷體"/>
          <w:bCs/>
          <w:kern w:val="0"/>
          <w:sz w:val="28"/>
          <w:szCs w:val="28"/>
        </w:rPr>
      </w:pPr>
      <w:r w:rsidRPr="00812DCD">
        <w:rPr>
          <w:rFonts w:ascii="標楷體" w:eastAsia="標楷體" w:hAnsi="標楷體" w:cs="新細明體" w:hint="eastAsia"/>
          <w:bCs/>
          <w:kern w:val="0"/>
          <w:sz w:val="28"/>
          <w:szCs w:val="28"/>
        </w:rPr>
        <w:t>提案人</w:t>
      </w:r>
      <w:r w:rsidRPr="00812DCD">
        <w:rPr>
          <w:rFonts w:ascii="標楷體" w:eastAsia="標楷體" w:hAnsi="標楷體" w:hint="eastAsia"/>
          <w:bCs/>
          <w:kern w:val="0"/>
          <w:sz w:val="28"/>
          <w:szCs w:val="28"/>
        </w:rPr>
        <w:t>：</w:t>
      </w:r>
      <w:r w:rsidR="00C944BA" w:rsidRPr="00812DCD">
        <w:rPr>
          <w:rFonts w:ascii="標楷體" w:eastAsia="標楷體" w:hAnsi="標楷體" w:hint="eastAsia"/>
          <w:bCs/>
          <w:kern w:val="0"/>
          <w:sz w:val="28"/>
          <w:szCs w:val="28"/>
        </w:rPr>
        <w:t>吳斯懷　溫玉霞　邱臣遠</w:t>
      </w:r>
    </w:p>
    <w:p w:rsidR="00E06F81" w:rsidRPr="00812DCD" w:rsidRDefault="00E06F81" w:rsidP="00447FE0">
      <w:pPr>
        <w:kinsoku w:val="0"/>
        <w:overflowPunct w:val="0"/>
        <w:autoSpaceDE w:val="0"/>
        <w:autoSpaceDN w:val="0"/>
        <w:snapToGrid w:val="0"/>
        <w:spacing w:line="480" w:lineRule="exact"/>
        <w:ind w:leftChars="300" w:left="1280" w:hangingChars="200" w:hanging="560"/>
        <w:jc w:val="both"/>
        <w:rPr>
          <w:rFonts w:ascii="標楷體" w:eastAsia="標楷體" w:hAnsi="標楷體"/>
          <w:bCs/>
          <w:kern w:val="0"/>
          <w:sz w:val="28"/>
          <w:szCs w:val="28"/>
        </w:rPr>
      </w:pPr>
      <w:r w:rsidRPr="00812DCD">
        <w:rPr>
          <w:rFonts w:ascii="標楷體" w:eastAsia="標楷體" w:hAnsi="標楷體" w:hint="eastAsia"/>
          <w:bCs/>
          <w:kern w:val="0"/>
          <w:sz w:val="28"/>
          <w:szCs w:val="28"/>
        </w:rPr>
        <w:lastRenderedPageBreak/>
        <w:t>(四)</w:t>
      </w:r>
      <w:proofErr w:type="gramStart"/>
      <w:r w:rsidR="003552D8" w:rsidRPr="00812DCD">
        <w:rPr>
          <w:rFonts w:ascii="標楷體" w:eastAsia="標楷體" w:hAnsi="標楷體" w:hint="eastAsia"/>
          <w:sz w:val="28"/>
        </w:rPr>
        <w:t>112</w:t>
      </w:r>
      <w:proofErr w:type="gramEnd"/>
      <w:r w:rsidR="003552D8" w:rsidRPr="00812DCD">
        <w:rPr>
          <w:rFonts w:ascii="標楷體" w:eastAsia="標楷體" w:hAnsi="標楷體" w:hint="eastAsia"/>
          <w:sz w:val="28"/>
        </w:rPr>
        <w:t>年度國家安全局第2目「情報行政」項下「行政管理</w:t>
      </w:r>
      <w:r w:rsidR="007367EE" w:rsidRPr="00812DCD">
        <w:rPr>
          <w:rFonts w:ascii="標楷體" w:eastAsia="標楷體" w:hAnsi="標楷體" w:hint="eastAsia"/>
          <w:sz w:val="28"/>
        </w:rPr>
        <w:t>」中「</w:t>
      </w:r>
      <w:r w:rsidR="003552D8" w:rsidRPr="00812DCD">
        <w:rPr>
          <w:rFonts w:ascii="標楷體" w:eastAsia="標楷體" w:hAnsi="標楷體" w:hint="eastAsia"/>
          <w:sz w:val="28"/>
        </w:rPr>
        <w:t>業務費</w:t>
      </w:r>
      <w:r w:rsidR="007367EE" w:rsidRPr="00812DCD">
        <w:rPr>
          <w:rFonts w:ascii="標楷體" w:eastAsia="標楷體" w:hAnsi="標楷體" w:hint="eastAsia"/>
          <w:sz w:val="28"/>
        </w:rPr>
        <w:t>」之「</w:t>
      </w:r>
      <w:r w:rsidR="003552D8" w:rsidRPr="00812DCD">
        <w:rPr>
          <w:rFonts w:ascii="標楷體" w:eastAsia="標楷體" w:hAnsi="標楷體" w:hint="eastAsia"/>
          <w:sz w:val="28"/>
        </w:rPr>
        <w:t>物品」</w:t>
      </w:r>
      <w:r w:rsidR="007367EE" w:rsidRPr="00812DCD">
        <w:rPr>
          <w:rFonts w:ascii="標楷體" w:eastAsia="標楷體" w:hAnsi="標楷體" w:hint="eastAsia"/>
          <w:sz w:val="28"/>
        </w:rPr>
        <w:t>預算</w:t>
      </w:r>
      <w:r w:rsidR="003552D8" w:rsidRPr="00812DCD">
        <w:rPr>
          <w:rFonts w:ascii="標楷體" w:eastAsia="標楷體" w:hAnsi="標楷體" w:hint="eastAsia"/>
          <w:sz w:val="28"/>
        </w:rPr>
        <w:t>編列4,</w:t>
      </w:r>
      <w:r w:rsidR="007367EE" w:rsidRPr="00812DCD">
        <w:rPr>
          <w:rFonts w:ascii="標楷體" w:eastAsia="標楷體" w:hAnsi="標楷體"/>
          <w:sz w:val="28"/>
        </w:rPr>
        <w:t>3</w:t>
      </w:r>
      <w:r w:rsidR="003552D8" w:rsidRPr="00812DCD">
        <w:rPr>
          <w:rFonts w:ascii="標楷體" w:eastAsia="標楷體" w:hAnsi="標楷體" w:hint="eastAsia"/>
          <w:sz w:val="28"/>
        </w:rPr>
        <w:t>12</w:t>
      </w:r>
      <w:r w:rsidR="007367EE" w:rsidRPr="00812DCD">
        <w:rPr>
          <w:rFonts w:ascii="標楷體" w:eastAsia="標楷體" w:hAnsi="標楷體" w:hint="eastAsia"/>
          <w:sz w:val="28"/>
        </w:rPr>
        <w:t>萬</w:t>
      </w:r>
      <w:r w:rsidR="003552D8" w:rsidRPr="00812DCD">
        <w:rPr>
          <w:rFonts w:ascii="標楷體" w:eastAsia="標楷體" w:hAnsi="標楷體" w:hint="eastAsia"/>
          <w:sz w:val="28"/>
        </w:rPr>
        <w:t>7千元。其中辦公用品及學員寢室等非消耗品用具，經費編列431</w:t>
      </w:r>
      <w:r w:rsidR="007367EE" w:rsidRPr="00812DCD">
        <w:rPr>
          <w:rFonts w:ascii="標楷體" w:eastAsia="標楷體" w:hAnsi="標楷體" w:hint="eastAsia"/>
          <w:sz w:val="28"/>
        </w:rPr>
        <w:t>萬</w:t>
      </w:r>
      <w:r w:rsidR="003552D8" w:rsidRPr="00812DCD">
        <w:rPr>
          <w:rFonts w:ascii="標楷體" w:eastAsia="標楷體" w:hAnsi="標楷體" w:hint="eastAsia"/>
          <w:sz w:val="28"/>
        </w:rPr>
        <w:t>3</w:t>
      </w:r>
      <w:r w:rsidR="00204499" w:rsidRPr="00812DCD">
        <w:rPr>
          <w:rFonts w:ascii="標楷體" w:eastAsia="標楷體" w:hAnsi="標楷體" w:hint="eastAsia"/>
          <w:sz w:val="28"/>
        </w:rPr>
        <w:t>千</w:t>
      </w:r>
      <w:r w:rsidR="003552D8" w:rsidRPr="00812DCD">
        <w:rPr>
          <w:rFonts w:ascii="標楷體" w:eastAsia="標楷體" w:hAnsi="標楷體" w:hint="eastAsia"/>
          <w:sz w:val="28"/>
        </w:rPr>
        <w:t>元。較</w:t>
      </w:r>
      <w:proofErr w:type="gramStart"/>
      <w:r w:rsidR="007367EE" w:rsidRPr="00812DCD">
        <w:rPr>
          <w:rFonts w:ascii="標楷體" w:eastAsia="標楷體" w:hAnsi="標楷體" w:hint="eastAsia"/>
          <w:sz w:val="28"/>
        </w:rPr>
        <w:t>1</w:t>
      </w:r>
      <w:r w:rsidR="007367EE" w:rsidRPr="00812DCD">
        <w:rPr>
          <w:rFonts w:ascii="標楷體" w:eastAsia="標楷體" w:hAnsi="標楷體"/>
          <w:sz w:val="28"/>
        </w:rPr>
        <w:t>11</w:t>
      </w:r>
      <w:proofErr w:type="gramEnd"/>
      <w:r w:rsidR="003552D8" w:rsidRPr="00812DCD">
        <w:rPr>
          <w:rFonts w:ascii="標楷體" w:eastAsia="標楷體" w:hAnsi="標楷體" w:hint="eastAsia"/>
          <w:sz w:val="28"/>
        </w:rPr>
        <w:t>年度增列189</w:t>
      </w:r>
      <w:r w:rsidR="007367EE" w:rsidRPr="00812DCD">
        <w:rPr>
          <w:rFonts w:ascii="標楷體" w:eastAsia="標楷體" w:hAnsi="標楷體" w:hint="eastAsia"/>
          <w:sz w:val="28"/>
        </w:rPr>
        <w:t>萬</w:t>
      </w:r>
      <w:r w:rsidR="003552D8" w:rsidRPr="00812DCD">
        <w:rPr>
          <w:rFonts w:ascii="標楷體" w:eastAsia="標楷體" w:hAnsi="標楷體" w:hint="eastAsia"/>
          <w:sz w:val="28"/>
        </w:rPr>
        <w:t>1千元，增加幅度達78%，惟查</w:t>
      </w:r>
      <w:proofErr w:type="gramStart"/>
      <w:r w:rsidR="007367EE" w:rsidRPr="00812DCD">
        <w:rPr>
          <w:rFonts w:ascii="標楷體" w:eastAsia="標楷體" w:hAnsi="標楷體" w:hint="eastAsia"/>
          <w:sz w:val="28"/>
        </w:rPr>
        <w:t>1</w:t>
      </w:r>
      <w:r w:rsidR="007367EE" w:rsidRPr="00812DCD">
        <w:rPr>
          <w:rFonts w:ascii="標楷體" w:eastAsia="標楷體" w:hAnsi="標楷體"/>
          <w:sz w:val="28"/>
        </w:rPr>
        <w:t>12</w:t>
      </w:r>
      <w:proofErr w:type="gramEnd"/>
      <w:r w:rsidR="003552D8" w:rsidRPr="00812DCD">
        <w:rPr>
          <w:rFonts w:ascii="標楷體" w:eastAsia="標楷體" w:hAnsi="標楷體" w:hint="eastAsia"/>
          <w:sz w:val="28"/>
        </w:rPr>
        <w:t>年度人力進用並無擴增，辦公用品及寢具</w:t>
      </w:r>
      <w:proofErr w:type="gramStart"/>
      <w:r w:rsidR="003552D8" w:rsidRPr="00812DCD">
        <w:rPr>
          <w:rFonts w:ascii="標楷體" w:eastAsia="標楷體" w:hAnsi="標楷體" w:hint="eastAsia"/>
          <w:sz w:val="28"/>
        </w:rPr>
        <w:t>汰換應</w:t>
      </w:r>
      <w:proofErr w:type="gramEnd"/>
      <w:r w:rsidR="003552D8" w:rsidRPr="00812DCD">
        <w:rPr>
          <w:rFonts w:ascii="標楷體" w:eastAsia="標楷體" w:hAnsi="標楷體" w:hint="eastAsia"/>
          <w:sz w:val="28"/>
        </w:rPr>
        <w:t>有合理比例，此項採購縱有通膨考量，恐仍有浮編之嫌。為</w:t>
      </w:r>
      <w:proofErr w:type="gramStart"/>
      <w:r w:rsidR="003F3592" w:rsidRPr="00812DCD">
        <w:rPr>
          <w:rFonts w:ascii="標楷體" w:eastAsia="標楷體" w:hAnsi="標楷體" w:hint="eastAsia"/>
          <w:sz w:val="28"/>
        </w:rPr>
        <w:t>撙</w:t>
      </w:r>
      <w:proofErr w:type="gramEnd"/>
      <w:r w:rsidR="003552D8" w:rsidRPr="00812DCD">
        <w:rPr>
          <w:rFonts w:ascii="標楷體" w:eastAsia="標楷體" w:hAnsi="標楷體" w:hint="eastAsia"/>
          <w:sz w:val="28"/>
        </w:rPr>
        <w:t>節國家支出，</w:t>
      </w:r>
      <w:proofErr w:type="gramStart"/>
      <w:r w:rsidR="003552D8" w:rsidRPr="00812DCD">
        <w:rPr>
          <w:rFonts w:ascii="標楷體" w:eastAsia="標楷體" w:hAnsi="標楷體" w:hint="eastAsia"/>
          <w:sz w:val="28"/>
        </w:rPr>
        <w:t>爰</w:t>
      </w:r>
      <w:proofErr w:type="gramEnd"/>
      <w:r w:rsidR="007367EE" w:rsidRPr="00812DCD">
        <w:rPr>
          <w:rFonts w:ascii="標楷體" w:eastAsia="標楷體" w:hAnsi="標楷體" w:hint="eastAsia"/>
          <w:sz w:val="28"/>
        </w:rPr>
        <w:t>針對是項預算</w:t>
      </w:r>
      <w:r w:rsidR="00FC30B9" w:rsidRPr="00812DCD">
        <w:rPr>
          <w:rFonts w:ascii="標楷體" w:eastAsia="標楷體" w:hAnsi="標楷體" w:hint="eastAsia"/>
          <w:bCs/>
          <w:kern w:val="0"/>
          <w:sz w:val="28"/>
          <w:szCs w:val="28"/>
        </w:rPr>
        <w:t>凍結100萬元，</w:t>
      </w:r>
      <w:proofErr w:type="gramStart"/>
      <w:r w:rsidR="00FC30B9" w:rsidRPr="00812DCD">
        <w:rPr>
          <w:rFonts w:ascii="標楷體" w:eastAsia="標楷體" w:hAnsi="標楷體" w:hint="eastAsia"/>
          <w:bCs/>
          <w:kern w:val="0"/>
          <w:sz w:val="28"/>
          <w:szCs w:val="28"/>
        </w:rPr>
        <w:t>俟</w:t>
      </w:r>
      <w:proofErr w:type="gramEnd"/>
      <w:r w:rsidR="00FC30B9" w:rsidRPr="00812DCD">
        <w:rPr>
          <w:rFonts w:ascii="標楷體" w:eastAsia="標楷體" w:hAnsi="標楷體" w:hint="eastAsia"/>
          <w:bCs/>
          <w:kern w:val="0"/>
          <w:sz w:val="28"/>
          <w:szCs w:val="28"/>
        </w:rPr>
        <w:t>國家安全局向立法院外交及國防委員會提出書面報告後，始得動支。</w:t>
      </w:r>
    </w:p>
    <w:p w:rsidR="00E06F81" w:rsidRPr="00812DCD" w:rsidRDefault="00E06F81" w:rsidP="00447FE0">
      <w:pPr>
        <w:widowControl/>
        <w:overflowPunct w:val="0"/>
        <w:spacing w:line="480" w:lineRule="exact"/>
        <w:ind w:leftChars="1300" w:left="4100" w:hangingChars="350" w:hanging="980"/>
        <w:jc w:val="both"/>
        <w:rPr>
          <w:rFonts w:ascii="標楷體" w:eastAsia="標楷體" w:hAnsi="標楷體"/>
          <w:bCs/>
          <w:kern w:val="0"/>
          <w:sz w:val="28"/>
          <w:szCs w:val="28"/>
        </w:rPr>
      </w:pPr>
      <w:r w:rsidRPr="00812DCD">
        <w:rPr>
          <w:rFonts w:ascii="標楷體" w:eastAsia="標楷體" w:hAnsi="標楷體" w:cs="新細明體" w:hint="eastAsia"/>
          <w:bCs/>
          <w:kern w:val="0"/>
          <w:sz w:val="28"/>
          <w:szCs w:val="28"/>
        </w:rPr>
        <w:t>提案人</w:t>
      </w:r>
      <w:r w:rsidRPr="00812DCD">
        <w:rPr>
          <w:rFonts w:ascii="標楷體" w:eastAsia="標楷體" w:hAnsi="標楷體" w:hint="eastAsia"/>
          <w:bCs/>
          <w:kern w:val="0"/>
          <w:sz w:val="28"/>
          <w:szCs w:val="28"/>
        </w:rPr>
        <w:t>：</w:t>
      </w:r>
      <w:r w:rsidR="00FC30B9" w:rsidRPr="00812DCD">
        <w:rPr>
          <w:rFonts w:ascii="標楷體" w:eastAsia="標楷體" w:hAnsi="標楷體" w:hint="eastAsia"/>
          <w:bCs/>
          <w:kern w:val="0"/>
          <w:sz w:val="28"/>
          <w:szCs w:val="28"/>
        </w:rPr>
        <w:t>邱臣遠　馬文君　溫玉霞　羅致政林靜儀　何志偉　林淑芬　江啟臣廖婉汝　吳斯懷</w:t>
      </w:r>
    </w:p>
    <w:p w:rsidR="00E06F81" w:rsidRPr="00812DCD" w:rsidRDefault="00E06F81" w:rsidP="00447FE0">
      <w:pPr>
        <w:kinsoku w:val="0"/>
        <w:overflowPunct w:val="0"/>
        <w:autoSpaceDE w:val="0"/>
        <w:autoSpaceDN w:val="0"/>
        <w:snapToGrid w:val="0"/>
        <w:spacing w:line="480" w:lineRule="exact"/>
        <w:ind w:leftChars="300" w:left="1280" w:hangingChars="200" w:hanging="560"/>
        <w:jc w:val="both"/>
        <w:rPr>
          <w:rFonts w:ascii="標楷體" w:eastAsia="標楷體" w:hAnsi="標楷體"/>
          <w:bCs/>
          <w:kern w:val="0"/>
          <w:sz w:val="28"/>
          <w:szCs w:val="28"/>
        </w:rPr>
      </w:pPr>
      <w:r w:rsidRPr="00812DCD">
        <w:rPr>
          <w:rFonts w:ascii="標楷體" w:eastAsia="標楷體" w:hAnsi="標楷體" w:hint="eastAsia"/>
          <w:bCs/>
          <w:kern w:val="0"/>
          <w:sz w:val="28"/>
          <w:szCs w:val="28"/>
        </w:rPr>
        <w:t>(五)</w:t>
      </w:r>
      <w:proofErr w:type="gramStart"/>
      <w:r w:rsidR="00275A8C" w:rsidRPr="00812DCD">
        <w:rPr>
          <w:rFonts w:ascii="標楷體" w:eastAsia="標楷體" w:hAnsi="標楷體" w:hint="eastAsia"/>
          <w:sz w:val="28"/>
        </w:rPr>
        <w:t>112</w:t>
      </w:r>
      <w:proofErr w:type="gramEnd"/>
      <w:r w:rsidR="00275A8C" w:rsidRPr="00812DCD">
        <w:rPr>
          <w:rFonts w:ascii="標楷體" w:eastAsia="標楷體" w:hAnsi="標楷體" w:hint="eastAsia"/>
          <w:sz w:val="28"/>
        </w:rPr>
        <w:t>年度國家安全局第2目「情報行政」項下「行政管理」中「業務費」之</w:t>
      </w:r>
      <w:r w:rsidR="00577172" w:rsidRPr="00812DCD">
        <w:rPr>
          <w:rFonts w:ascii="標楷體" w:eastAsia="標楷體" w:hAnsi="標楷體" w:hint="eastAsia"/>
          <w:sz w:val="28"/>
        </w:rPr>
        <w:t>「一般事務費」</w:t>
      </w:r>
      <w:r w:rsidR="00275A8C" w:rsidRPr="00812DCD">
        <w:rPr>
          <w:rFonts w:ascii="標楷體" w:eastAsia="標楷體" w:hAnsi="標楷體" w:hint="eastAsia"/>
          <w:sz w:val="28"/>
        </w:rPr>
        <w:t>預算</w:t>
      </w:r>
      <w:r w:rsidR="00577172" w:rsidRPr="00812DCD">
        <w:rPr>
          <w:rFonts w:ascii="標楷體" w:eastAsia="標楷體" w:hAnsi="標楷體" w:hint="eastAsia"/>
          <w:sz w:val="28"/>
        </w:rPr>
        <w:t>編列6</w:t>
      </w:r>
      <w:r w:rsidR="00275A8C" w:rsidRPr="00812DCD">
        <w:rPr>
          <w:rFonts w:ascii="標楷體" w:eastAsia="標楷體" w:hAnsi="標楷體"/>
          <w:sz w:val="28"/>
        </w:rPr>
        <w:t>,</w:t>
      </w:r>
      <w:r w:rsidR="00577172" w:rsidRPr="00812DCD">
        <w:rPr>
          <w:rFonts w:ascii="標楷體" w:eastAsia="標楷體" w:hAnsi="標楷體" w:hint="eastAsia"/>
          <w:sz w:val="28"/>
        </w:rPr>
        <w:t>472萬8千元</w:t>
      </w:r>
      <w:r w:rsidR="003F3592" w:rsidRPr="00812DCD">
        <w:rPr>
          <w:rFonts w:ascii="標楷體" w:eastAsia="標楷體" w:hAnsi="標楷體" w:hint="eastAsia"/>
          <w:bCs/>
          <w:kern w:val="0"/>
          <w:sz w:val="28"/>
          <w:szCs w:val="28"/>
        </w:rPr>
        <w:t>，</w:t>
      </w:r>
      <w:r w:rsidR="00577172" w:rsidRPr="00812DCD">
        <w:rPr>
          <w:rFonts w:ascii="標楷體" w:eastAsia="標楷體" w:hAnsi="標楷體" w:hint="eastAsia"/>
          <w:sz w:val="28"/>
        </w:rPr>
        <w:t>查較</w:t>
      </w:r>
      <w:proofErr w:type="gramStart"/>
      <w:r w:rsidR="00577172" w:rsidRPr="00812DCD">
        <w:rPr>
          <w:rFonts w:ascii="標楷體" w:eastAsia="標楷體" w:hAnsi="標楷體" w:hint="eastAsia"/>
          <w:sz w:val="28"/>
        </w:rPr>
        <w:t>111</w:t>
      </w:r>
      <w:proofErr w:type="gramEnd"/>
      <w:r w:rsidR="00577172" w:rsidRPr="00812DCD">
        <w:rPr>
          <w:rFonts w:ascii="標楷體" w:eastAsia="標楷體" w:hAnsi="標楷體" w:hint="eastAsia"/>
          <w:sz w:val="28"/>
        </w:rPr>
        <w:t>年</w:t>
      </w:r>
      <w:r w:rsidR="003F3592" w:rsidRPr="00812DCD">
        <w:rPr>
          <w:rFonts w:ascii="標楷體" w:eastAsia="標楷體" w:hAnsi="標楷體" w:hint="eastAsia"/>
          <w:sz w:val="28"/>
        </w:rPr>
        <w:t>度</w:t>
      </w:r>
      <w:r w:rsidR="00577172" w:rsidRPr="00812DCD">
        <w:rPr>
          <w:rFonts w:ascii="標楷體" w:eastAsia="標楷體" w:hAnsi="標楷體" w:hint="eastAsia"/>
          <w:sz w:val="28"/>
        </w:rPr>
        <w:t>大幅增加，其中增列51萬3千元，計70萬3千元（</w:t>
      </w:r>
      <w:proofErr w:type="gramStart"/>
      <w:r w:rsidR="00577172" w:rsidRPr="00812DCD">
        <w:rPr>
          <w:rFonts w:ascii="標楷體" w:eastAsia="標楷體" w:hAnsi="標楷體" w:hint="eastAsia"/>
          <w:sz w:val="28"/>
        </w:rPr>
        <w:t>111</w:t>
      </w:r>
      <w:proofErr w:type="gramEnd"/>
      <w:r w:rsidR="00577172" w:rsidRPr="00812DCD">
        <w:rPr>
          <w:rFonts w:ascii="標楷體" w:eastAsia="標楷體" w:hAnsi="標楷體" w:hint="eastAsia"/>
          <w:sz w:val="28"/>
        </w:rPr>
        <w:t>年</w:t>
      </w:r>
      <w:r w:rsidR="00275A8C" w:rsidRPr="00812DCD">
        <w:rPr>
          <w:rFonts w:ascii="標楷體" w:eastAsia="標楷體" w:hAnsi="標楷體" w:hint="eastAsia"/>
          <w:sz w:val="28"/>
        </w:rPr>
        <w:t>度</w:t>
      </w:r>
      <w:r w:rsidR="00577172" w:rsidRPr="00812DCD">
        <w:rPr>
          <w:rFonts w:ascii="標楷體" w:eastAsia="標楷體" w:hAnsi="標楷體" w:hint="eastAsia"/>
          <w:sz w:val="28"/>
        </w:rPr>
        <w:t>僅編19萬元）</w:t>
      </w:r>
      <w:r w:rsidR="003F3592" w:rsidRPr="00812DCD">
        <w:rPr>
          <w:rFonts w:ascii="標楷體" w:eastAsia="標楷體" w:hAnsi="標楷體" w:hint="eastAsia"/>
          <w:sz w:val="28"/>
        </w:rPr>
        <w:t>係為</w:t>
      </w:r>
      <w:r w:rsidR="00577172" w:rsidRPr="00812DCD">
        <w:rPr>
          <w:rFonts w:ascii="標楷體" w:eastAsia="標楷體" w:hAnsi="標楷體" w:hint="eastAsia"/>
          <w:sz w:val="28"/>
        </w:rPr>
        <w:t>辦理「有獎徵答暨紀保安宣導等各項活動」，其必要性及實效為何？又為第16任總統、副總統大選安全維護基本編組安</w:t>
      </w:r>
      <w:r w:rsidR="003F3592" w:rsidRPr="00812DCD">
        <w:rPr>
          <w:rFonts w:ascii="標楷體" w:eastAsia="標楷體" w:hAnsi="標楷體" w:hint="eastAsia"/>
          <w:sz w:val="28"/>
        </w:rPr>
        <w:t>維</w:t>
      </w:r>
      <w:r w:rsidR="00577172" w:rsidRPr="00812DCD">
        <w:rPr>
          <w:rFonts w:ascii="標楷體" w:eastAsia="標楷體" w:hAnsi="標楷體" w:hint="eastAsia"/>
          <w:sz w:val="28"/>
        </w:rPr>
        <w:t>人員勤務服裝及警衛據點搬遷等費用，編列663萬1千元，人數及相關費用需求計算是否</w:t>
      </w:r>
      <w:proofErr w:type="gramStart"/>
      <w:r w:rsidR="00577172" w:rsidRPr="00812DCD">
        <w:rPr>
          <w:rFonts w:ascii="標楷體" w:eastAsia="標楷體" w:hAnsi="標楷體" w:hint="eastAsia"/>
          <w:sz w:val="28"/>
        </w:rPr>
        <w:t>覈</w:t>
      </w:r>
      <w:proofErr w:type="gramEnd"/>
      <w:r w:rsidR="00577172" w:rsidRPr="00812DCD">
        <w:rPr>
          <w:rFonts w:ascii="標楷體" w:eastAsia="標楷體" w:hAnsi="標楷體" w:hint="eastAsia"/>
          <w:sz w:val="28"/>
        </w:rPr>
        <w:t>實，應予說明。</w:t>
      </w:r>
      <w:proofErr w:type="gramStart"/>
      <w:r w:rsidR="00577172" w:rsidRPr="00812DCD">
        <w:rPr>
          <w:rFonts w:ascii="標楷體" w:eastAsia="標楷體" w:hAnsi="標楷體" w:hint="eastAsia"/>
          <w:sz w:val="28"/>
        </w:rPr>
        <w:t>爰</w:t>
      </w:r>
      <w:proofErr w:type="gramEnd"/>
      <w:r w:rsidR="00275A8C" w:rsidRPr="00812DCD">
        <w:rPr>
          <w:rFonts w:ascii="標楷體" w:eastAsia="標楷體" w:hAnsi="標楷體" w:hint="eastAsia"/>
          <w:sz w:val="28"/>
        </w:rPr>
        <w:t>針對是項預算</w:t>
      </w:r>
      <w:r w:rsidR="00E6435D" w:rsidRPr="00812DCD">
        <w:rPr>
          <w:rFonts w:ascii="標楷體" w:eastAsia="標楷體" w:hAnsi="標楷體" w:hint="eastAsia"/>
          <w:bCs/>
          <w:kern w:val="0"/>
          <w:sz w:val="28"/>
          <w:szCs w:val="28"/>
        </w:rPr>
        <w:t>凍結100萬元，</w:t>
      </w:r>
      <w:proofErr w:type="gramStart"/>
      <w:r w:rsidR="00E6435D" w:rsidRPr="00812DCD">
        <w:rPr>
          <w:rFonts w:ascii="標楷體" w:eastAsia="標楷體" w:hAnsi="標楷體" w:hint="eastAsia"/>
          <w:bCs/>
          <w:kern w:val="0"/>
          <w:sz w:val="28"/>
          <w:szCs w:val="28"/>
        </w:rPr>
        <w:t>俟</w:t>
      </w:r>
      <w:proofErr w:type="gramEnd"/>
      <w:r w:rsidR="00E6435D" w:rsidRPr="00812DCD">
        <w:rPr>
          <w:rFonts w:ascii="標楷體" w:eastAsia="標楷體" w:hAnsi="標楷體" w:hint="eastAsia"/>
          <w:bCs/>
          <w:kern w:val="0"/>
          <w:sz w:val="28"/>
          <w:szCs w:val="28"/>
        </w:rPr>
        <w:t>國家安全局向立法院外交及國防委員會提出書面報告後，始得動支。</w:t>
      </w:r>
    </w:p>
    <w:p w:rsidR="00E06F81" w:rsidRPr="00812DCD" w:rsidRDefault="00E06F81" w:rsidP="00447FE0">
      <w:pPr>
        <w:widowControl/>
        <w:overflowPunct w:val="0"/>
        <w:spacing w:line="480" w:lineRule="exact"/>
        <w:ind w:leftChars="1300" w:left="4100" w:hangingChars="350" w:hanging="980"/>
        <w:jc w:val="both"/>
        <w:rPr>
          <w:rFonts w:ascii="標楷體" w:eastAsia="標楷體" w:hAnsi="標楷體"/>
          <w:bCs/>
          <w:kern w:val="0"/>
          <w:sz w:val="28"/>
          <w:szCs w:val="28"/>
        </w:rPr>
      </w:pPr>
      <w:r w:rsidRPr="00812DCD">
        <w:rPr>
          <w:rFonts w:ascii="標楷體" w:eastAsia="標楷體" w:hAnsi="標楷體" w:cs="新細明體" w:hint="eastAsia"/>
          <w:bCs/>
          <w:kern w:val="0"/>
          <w:sz w:val="28"/>
          <w:szCs w:val="28"/>
        </w:rPr>
        <w:t>提案人</w:t>
      </w:r>
      <w:r w:rsidRPr="00812DCD">
        <w:rPr>
          <w:rFonts w:ascii="標楷體" w:eastAsia="標楷體" w:hAnsi="標楷體" w:hint="eastAsia"/>
          <w:bCs/>
          <w:kern w:val="0"/>
          <w:sz w:val="28"/>
          <w:szCs w:val="28"/>
        </w:rPr>
        <w:t>：</w:t>
      </w:r>
      <w:r w:rsidR="0067736E" w:rsidRPr="00812DCD">
        <w:rPr>
          <w:rFonts w:ascii="標楷體" w:eastAsia="標楷體" w:hAnsi="標楷體" w:hint="eastAsia"/>
          <w:bCs/>
          <w:kern w:val="0"/>
          <w:sz w:val="28"/>
          <w:szCs w:val="28"/>
        </w:rPr>
        <w:t>江啟臣　馬文君　溫玉霞</w:t>
      </w:r>
      <w:r w:rsidR="000C1AB8" w:rsidRPr="00812DCD">
        <w:rPr>
          <w:rFonts w:ascii="標楷體" w:eastAsia="標楷體" w:hAnsi="標楷體" w:hint="eastAsia"/>
          <w:bCs/>
          <w:kern w:val="0"/>
          <w:sz w:val="28"/>
          <w:szCs w:val="28"/>
        </w:rPr>
        <w:t xml:space="preserve">　</w:t>
      </w:r>
      <w:r w:rsidR="0067736E" w:rsidRPr="00812DCD">
        <w:rPr>
          <w:rFonts w:ascii="標楷體" w:eastAsia="標楷體" w:hAnsi="標楷體" w:hint="eastAsia"/>
          <w:bCs/>
          <w:kern w:val="0"/>
          <w:sz w:val="28"/>
          <w:szCs w:val="28"/>
        </w:rPr>
        <w:t>廖婉汝　林淑芬</w:t>
      </w:r>
      <w:r w:rsidR="000C1AB8" w:rsidRPr="00812DCD">
        <w:rPr>
          <w:rFonts w:ascii="標楷體" w:eastAsia="標楷體" w:hAnsi="標楷體" w:hint="eastAsia"/>
          <w:bCs/>
          <w:kern w:val="0"/>
          <w:sz w:val="28"/>
          <w:szCs w:val="28"/>
        </w:rPr>
        <w:t xml:space="preserve">　</w:t>
      </w:r>
      <w:r w:rsidR="0067736E" w:rsidRPr="00812DCD">
        <w:rPr>
          <w:rFonts w:ascii="標楷體" w:eastAsia="標楷體" w:hAnsi="標楷體" w:hint="eastAsia"/>
          <w:bCs/>
          <w:kern w:val="0"/>
          <w:sz w:val="28"/>
          <w:szCs w:val="28"/>
        </w:rPr>
        <w:t xml:space="preserve">何志偉　羅致政　</w:t>
      </w:r>
      <w:proofErr w:type="gramStart"/>
      <w:r w:rsidR="0067736E" w:rsidRPr="00812DCD">
        <w:rPr>
          <w:rFonts w:ascii="標楷體" w:eastAsia="標楷體" w:hAnsi="標楷體" w:hint="eastAsia"/>
          <w:bCs/>
          <w:kern w:val="0"/>
          <w:sz w:val="28"/>
          <w:szCs w:val="28"/>
        </w:rPr>
        <w:t>蔡</w:t>
      </w:r>
      <w:proofErr w:type="gramEnd"/>
      <w:r w:rsidR="0067736E" w:rsidRPr="00812DCD">
        <w:rPr>
          <w:rFonts w:ascii="標楷體" w:eastAsia="標楷體" w:hAnsi="標楷體" w:hint="eastAsia"/>
          <w:bCs/>
          <w:kern w:val="0"/>
          <w:sz w:val="28"/>
          <w:szCs w:val="28"/>
        </w:rPr>
        <w:t>適應　林靜儀</w:t>
      </w:r>
      <w:r w:rsidR="000C1AB8" w:rsidRPr="00812DCD">
        <w:rPr>
          <w:rFonts w:ascii="標楷體" w:eastAsia="標楷體" w:hAnsi="標楷體" w:hint="eastAsia"/>
          <w:bCs/>
          <w:kern w:val="0"/>
          <w:sz w:val="28"/>
          <w:szCs w:val="28"/>
        </w:rPr>
        <w:t xml:space="preserve">　王定宇　林昶佐　趙天麟</w:t>
      </w:r>
    </w:p>
    <w:p w:rsidR="00E06F81" w:rsidRPr="00812DCD" w:rsidRDefault="00E06F81" w:rsidP="00447FE0">
      <w:pPr>
        <w:kinsoku w:val="0"/>
        <w:overflowPunct w:val="0"/>
        <w:autoSpaceDE w:val="0"/>
        <w:autoSpaceDN w:val="0"/>
        <w:snapToGrid w:val="0"/>
        <w:spacing w:line="480" w:lineRule="exact"/>
        <w:ind w:leftChars="300" w:left="1280" w:hangingChars="200" w:hanging="560"/>
        <w:jc w:val="both"/>
        <w:rPr>
          <w:rFonts w:ascii="標楷體" w:eastAsia="標楷體" w:hAnsi="標楷體"/>
          <w:bCs/>
          <w:kern w:val="0"/>
          <w:sz w:val="28"/>
          <w:szCs w:val="28"/>
        </w:rPr>
      </w:pPr>
      <w:r w:rsidRPr="00812DCD">
        <w:rPr>
          <w:rFonts w:ascii="標楷體" w:eastAsia="標楷體" w:hAnsi="標楷體" w:hint="eastAsia"/>
          <w:bCs/>
          <w:kern w:val="0"/>
          <w:sz w:val="28"/>
          <w:szCs w:val="28"/>
        </w:rPr>
        <w:t>(六)</w:t>
      </w:r>
      <w:r w:rsidR="008033C0" w:rsidRPr="00812DCD">
        <w:rPr>
          <w:rFonts w:ascii="標楷體" w:eastAsia="標楷體" w:hAnsi="標楷體" w:hint="eastAsia"/>
          <w:bCs/>
          <w:kern w:val="0"/>
          <w:sz w:val="28"/>
          <w:szCs w:val="28"/>
        </w:rPr>
        <w:t>政府積極倡導節能</w:t>
      </w:r>
      <w:proofErr w:type="gramStart"/>
      <w:r w:rsidR="008033C0" w:rsidRPr="00812DCD">
        <w:rPr>
          <w:rFonts w:ascii="標楷體" w:eastAsia="標楷體" w:hAnsi="標楷體" w:hint="eastAsia"/>
          <w:bCs/>
          <w:kern w:val="0"/>
          <w:sz w:val="28"/>
          <w:szCs w:val="28"/>
        </w:rPr>
        <w:t>減碳、淨零排碳</w:t>
      </w:r>
      <w:proofErr w:type="gramEnd"/>
      <w:r w:rsidR="008033C0" w:rsidRPr="00812DCD">
        <w:rPr>
          <w:rFonts w:ascii="標楷體" w:eastAsia="標楷體" w:hAnsi="標楷體" w:hint="eastAsia"/>
          <w:bCs/>
          <w:kern w:val="0"/>
          <w:sz w:val="28"/>
          <w:szCs w:val="28"/>
        </w:rPr>
        <w:t>等相關工作發展。總統蔡英文甚至表示，「邁向2050淨</w:t>
      </w:r>
      <w:proofErr w:type="gramStart"/>
      <w:r w:rsidR="008033C0" w:rsidRPr="00812DCD">
        <w:rPr>
          <w:rFonts w:ascii="標楷體" w:eastAsia="標楷體" w:hAnsi="標楷體" w:hint="eastAsia"/>
          <w:bCs/>
          <w:kern w:val="0"/>
          <w:sz w:val="28"/>
          <w:szCs w:val="28"/>
        </w:rPr>
        <w:t>零排碳</w:t>
      </w:r>
      <w:proofErr w:type="gramEnd"/>
      <w:r w:rsidR="008033C0" w:rsidRPr="00812DCD">
        <w:rPr>
          <w:rFonts w:ascii="標楷體" w:eastAsia="標楷體" w:hAnsi="標楷體" w:hint="eastAsia"/>
          <w:bCs/>
          <w:kern w:val="0"/>
          <w:sz w:val="28"/>
          <w:szCs w:val="28"/>
        </w:rPr>
        <w:t>轉型是台灣重要目標，若要達成任務，需在不同領域落實綠色轉型…</w:t>
      </w:r>
      <w:proofErr w:type="gramStart"/>
      <w:r w:rsidR="008033C0" w:rsidRPr="00812DCD">
        <w:rPr>
          <w:rFonts w:ascii="標楷體" w:eastAsia="標楷體" w:hAnsi="標楷體" w:hint="eastAsia"/>
          <w:bCs/>
          <w:kern w:val="0"/>
          <w:sz w:val="28"/>
          <w:szCs w:val="28"/>
        </w:rPr>
        <w:t>…</w:t>
      </w:r>
      <w:proofErr w:type="gramEnd"/>
      <w:r w:rsidR="003F3592" w:rsidRPr="00812DCD">
        <w:rPr>
          <w:rFonts w:ascii="標楷體" w:eastAsia="標楷體" w:hAnsi="標楷體" w:hint="eastAsia"/>
          <w:bCs/>
          <w:kern w:val="0"/>
          <w:sz w:val="28"/>
          <w:szCs w:val="28"/>
        </w:rPr>
        <w:t>。</w:t>
      </w:r>
      <w:r w:rsidR="008033C0" w:rsidRPr="00812DCD">
        <w:rPr>
          <w:rFonts w:ascii="標楷體" w:eastAsia="標楷體" w:hAnsi="標楷體" w:hint="eastAsia"/>
          <w:bCs/>
          <w:kern w:val="0"/>
          <w:sz w:val="28"/>
          <w:szCs w:val="28"/>
        </w:rPr>
        <w:t>」</w:t>
      </w:r>
      <w:proofErr w:type="gramStart"/>
      <w:r w:rsidR="003F3592" w:rsidRPr="00812DCD">
        <w:rPr>
          <w:rFonts w:ascii="標楷體" w:eastAsia="標楷體" w:hAnsi="標楷體" w:hint="eastAsia"/>
          <w:bCs/>
          <w:kern w:val="0"/>
          <w:sz w:val="28"/>
          <w:szCs w:val="28"/>
        </w:rPr>
        <w:t>112</w:t>
      </w:r>
      <w:proofErr w:type="gramEnd"/>
      <w:r w:rsidR="003F3592" w:rsidRPr="00812DCD">
        <w:rPr>
          <w:rFonts w:ascii="標楷體" w:eastAsia="標楷體" w:hAnsi="標楷體" w:hint="eastAsia"/>
          <w:bCs/>
          <w:kern w:val="0"/>
          <w:sz w:val="28"/>
          <w:szCs w:val="28"/>
        </w:rPr>
        <w:t>年度</w:t>
      </w:r>
      <w:r w:rsidR="005718F0" w:rsidRPr="00812DCD">
        <w:rPr>
          <w:rFonts w:ascii="標楷體" w:eastAsia="標楷體" w:hAnsi="標楷體" w:hint="eastAsia"/>
          <w:bCs/>
          <w:kern w:val="0"/>
          <w:sz w:val="28"/>
          <w:szCs w:val="28"/>
        </w:rPr>
        <w:t>國家安全局</w:t>
      </w:r>
      <w:r w:rsidR="008033C0" w:rsidRPr="00812DCD">
        <w:rPr>
          <w:rFonts w:ascii="標楷體" w:eastAsia="標楷體" w:hAnsi="標楷體" w:hint="eastAsia"/>
          <w:bCs/>
          <w:kern w:val="0"/>
          <w:sz w:val="28"/>
          <w:szCs w:val="28"/>
        </w:rPr>
        <w:t>仍編列中央空調等相關費用2,</w:t>
      </w:r>
      <w:r w:rsidR="00971390" w:rsidRPr="00812DCD">
        <w:rPr>
          <w:rFonts w:ascii="標楷體" w:eastAsia="標楷體" w:hAnsi="標楷體"/>
          <w:bCs/>
          <w:kern w:val="0"/>
          <w:sz w:val="28"/>
          <w:szCs w:val="28"/>
        </w:rPr>
        <w:t>6</w:t>
      </w:r>
      <w:r w:rsidR="008033C0" w:rsidRPr="00812DCD">
        <w:rPr>
          <w:rFonts w:ascii="標楷體" w:eastAsia="標楷體" w:hAnsi="標楷體" w:hint="eastAsia"/>
          <w:bCs/>
          <w:kern w:val="0"/>
          <w:sz w:val="28"/>
          <w:szCs w:val="28"/>
        </w:rPr>
        <w:t>51</w:t>
      </w:r>
      <w:r w:rsidR="00971390" w:rsidRPr="00812DCD">
        <w:rPr>
          <w:rFonts w:ascii="標楷體" w:eastAsia="標楷體" w:hAnsi="標楷體" w:hint="eastAsia"/>
          <w:bCs/>
          <w:kern w:val="0"/>
          <w:sz w:val="28"/>
          <w:szCs w:val="28"/>
        </w:rPr>
        <w:t>萬</w:t>
      </w:r>
      <w:r w:rsidR="008033C0" w:rsidRPr="00812DCD">
        <w:rPr>
          <w:rFonts w:ascii="標楷體" w:eastAsia="標楷體" w:hAnsi="標楷體" w:hint="eastAsia"/>
          <w:bCs/>
          <w:kern w:val="0"/>
          <w:sz w:val="28"/>
          <w:szCs w:val="28"/>
        </w:rPr>
        <w:t>4千元，實有違蔡英文總統節能</w:t>
      </w:r>
      <w:proofErr w:type="gramStart"/>
      <w:r w:rsidR="008033C0" w:rsidRPr="00812DCD">
        <w:rPr>
          <w:rFonts w:ascii="標楷體" w:eastAsia="標楷體" w:hAnsi="標楷體" w:hint="eastAsia"/>
          <w:bCs/>
          <w:kern w:val="0"/>
          <w:sz w:val="28"/>
          <w:szCs w:val="28"/>
        </w:rPr>
        <w:t>減碳、淨零排碳之</w:t>
      </w:r>
      <w:proofErr w:type="gramEnd"/>
      <w:r w:rsidR="008033C0" w:rsidRPr="00812DCD">
        <w:rPr>
          <w:rFonts w:ascii="標楷體" w:eastAsia="標楷體" w:hAnsi="標楷體" w:hint="eastAsia"/>
          <w:bCs/>
          <w:kern w:val="0"/>
          <w:sz w:val="28"/>
          <w:szCs w:val="28"/>
        </w:rPr>
        <w:t>精神。</w:t>
      </w:r>
      <w:proofErr w:type="gramStart"/>
      <w:r w:rsidR="00C43324" w:rsidRPr="00812DCD">
        <w:rPr>
          <w:rFonts w:ascii="標楷體" w:eastAsia="標楷體" w:hAnsi="標楷體" w:hint="eastAsia"/>
          <w:bCs/>
          <w:kern w:val="0"/>
          <w:sz w:val="28"/>
          <w:szCs w:val="28"/>
        </w:rPr>
        <w:t>爰</w:t>
      </w:r>
      <w:proofErr w:type="gramEnd"/>
      <w:r w:rsidR="00C43324" w:rsidRPr="00812DCD">
        <w:rPr>
          <w:rFonts w:ascii="標楷體" w:eastAsia="標楷體" w:hAnsi="標楷體" w:hint="eastAsia"/>
          <w:bCs/>
          <w:kern w:val="0"/>
          <w:sz w:val="28"/>
          <w:szCs w:val="28"/>
        </w:rPr>
        <w:lastRenderedPageBreak/>
        <w:t>針對</w:t>
      </w:r>
      <w:proofErr w:type="gramStart"/>
      <w:r w:rsidR="00C43324" w:rsidRPr="00812DCD">
        <w:rPr>
          <w:rFonts w:ascii="標楷體" w:eastAsia="標楷體" w:hAnsi="標楷體" w:hint="eastAsia"/>
          <w:bCs/>
          <w:kern w:val="0"/>
          <w:sz w:val="28"/>
          <w:szCs w:val="28"/>
        </w:rPr>
        <w:t>112</w:t>
      </w:r>
      <w:proofErr w:type="gramEnd"/>
      <w:r w:rsidR="00C43324" w:rsidRPr="00812DCD">
        <w:rPr>
          <w:rFonts w:ascii="標楷體" w:eastAsia="標楷體" w:hAnsi="標楷體" w:hint="eastAsia"/>
          <w:bCs/>
          <w:kern w:val="0"/>
          <w:sz w:val="28"/>
          <w:szCs w:val="28"/>
        </w:rPr>
        <w:t>年度國家安全局</w:t>
      </w:r>
      <w:r w:rsidR="008033C0" w:rsidRPr="00812DCD">
        <w:rPr>
          <w:rFonts w:ascii="標楷體" w:eastAsia="標楷體" w:hAnsi="標楷體" w:hint="eastAsia"/>
          <w:bCs/>
          <w:kern w:val="0"/>
          <w:sz w:val="28"/>
          <w:szCs w:val="28"/>
        </w:rPr>
        <w:t>第2目「情報行政」項下「行政管理」中「業務費」之「設施及機械設備養護費」預算編列3,</w:t>
      </w:r>
      <w:r w:rsidR="00971390" w:rsidRPr="00812DCD">
        <w:rPr>
          <w:rFonts w:ascii="標楷體" w:eastAsia="標楷體" w:hAnsi="標楷體"/>
          <w:bCs/>
          <w:kern w:val="0"/>
          <w:sz w:val="28"/>
          <w:szCs w:val="28"/>
        </w:rPr>
        <w:t>3</w:t>
      </w:r>
      <w:r w:rsidR="008033C0" w:rsidRPr="00812DCD">
        <w:rPr>
          <w:rFonts w:ascii="標楷體" w:eastAsia="標楷體" w:hAnsi="標楷體" w:hint="eastAsia"/>
          <w:bCs/>
          <w:kern w:val="0"/>
          <w:sz w:val="28"/>
          <w:szCs w:val="28"/>
        </w:rPr>
        <w:t>48</w:t>
      </w:r>
      <w:r w:rsidR="00971390" w:rsidRPr="00812DCD">
        <w:rPr>
          <w:rFonts w:ascii="標楷體" w:eastAsia="標楷體" w:hAnsi="標楷體" w:hint="eastAsia"/>
          <w:bCs/>
          <w:kern w:val="0"/>
          <w:sz w:val="28"/>
          <w:szCs w:val="28"/>
        </w:rPr>
        <w:t>萬</w:t>
      </w:r>
      <w:r w:rsidR="008033C0" w:rsidRPr="00812DCD">
        <w:rPr>
          <w:rFonts w:ascii="標楷體" w:eastAsia="標楷體" w:hAnsi="標楷體" w:hint="eastAsia"/>
          <w:bCs/>
          <w:kern w:val="0"/>
          <w:sz w:val="28"/>
          <w:szCs w:val="28"/>
        </w:rPr>
        <w:t>9千元，</w:t>
      </w:r>
      <w:r w:rsidR="0067736E" w:rsidRPr="00812DCD">
        <w:rPr>
          <w:rFonts w:ascii="標楷體" w:eastAsia="標楷體" w:hAnsi="標楷體" w:hint="eastAsia"/>
          <w:bCs/>
          <w:kern w:val="0"/>
          <w:sz w:val="28"/>
          <w:szCs w:val="28"/>
        </w:rPr>
        <w:t>凍結100萬元，</w:t>
      </w:r>
      <w:proofErr w:type="gramStart"/>
      <w:r w:rsidR="0067736E" w:rsidRPr="00812DCD">
        <w:rPr>
          <w:rFonts w:ascii="標楷體" w:eastAsia="標楷體" w:hAnsi="標楷體" w:hint="eastAsia"/>
          <w:bCs/>
          <w:kern w:val="0"/>
          <w:sz w:val="28"/>
          <w:szCs w:val="28"/>
        </w:rPr>
        <w:t>俟</w:t>
      </w:r>
      <w:proofErr w:type="gramEnd"/>
      <w:r w:rsidR="0067736E" w:rsidRPr="00812DCD">
        <w:rPr>
          <w:rFonts w:ascii="標楷體" w:eastAsia="標楷體" w:hAnsi="標楷體" w:hint="eastAsia"/>
          <w:bCs/>
          <w:kern w:val="0"/>
          <w:sz w:val="28"/>
          <w:szCs w:val="28"/>
        </w:rPr>
        <w:t>國家安全局向立法院外交及國防委員會提出書面報告後，始得動支。</w:t>
      </w:r>
    </w:p>
    <w:p w:rsidR="00E06F81" w:rsidRPr="00812DCD" w:rsidRDefault="00E06F81" w:rsidP="00447FE0">
      <w:pPr>
        <w:widowControl/>
        <w:overflowPunct w:val="0"/>
        <w:spacing w:line="480" w:lineRule="exact"/>
        <w:ind w:leftChars="1300" w:left="4100" w:hangingChars="350" w:hanging="980"/>
        <w:jc w:val="both"/>
        <w:rPr>
          <w:rFonts w:ascii="標楷體" w:eastAsia="標楷體" w:hAnsi="標楷體"/>
          <w:bCs/>
          <w:kern w:val="0"/>
          <w:sz w:val="28"/>
          <w:szCs w:val="28"/>
        </w:rPr>
      </w:pPr>
      <w:r w:rsidRPr="00812DCD">
        <w:rPr>
          <w:rFonts w:ascii="標楷體" w:eastAsia="標楷體" w:hAnsi="標楷體" w:cs="新細明體" w:hint="eastAsia"/>
          <w:bCs/>
          <w:kern w:val="0"/>
          <w:sz w:val="28"/>
          <w:szCs w:val="28"/>
        </w:rPr>
        <w:t>提案人</w:t>
      </w:r>
      <w:r w:rsidRPr="00812DCD">
        <w:rPr>
          <w:rFonts w:ascii="標楷體" w:eastAsia="標楷體" w:hAnsi="標楷體" w:hint="eastAsia"/>
          <w:bCs/>
          <w:kern w:val="0"/>
          <w:sz w:val="28"/>
          <w:szCs w:val="28"/>
        </w:rPr>
        <w:t>：</w:t>
      </w:r>
      <w:r w:rsidR="0067736E" w:rsidRPr="00812DCD">
        <w:rPr>
          <w:rFonts w:ascii="標楷體" w:eastAsia="標楷體" w:hAnsi="標楷體" w:hint="eastAsia"/>
          <w:bCs/>
          <w:kern w:val="0"/>
          <w:sz w:val="28"/>
          <w:szCs w:val="28"/>
        </w:rPr>
        <w:t>廖婉汝　溫玉霞　馬文君</w:t>
      </w:r>
    </w:p>
    <w:p w:rsidR="00E06F81" w:rsidRPr="00812DCD" w:rsidRDefault="00E06F81" w:rsidP="00447FE0">
      <w:pPr>
        <w:kinsoku w:val="0"/>
        <w:overflowPunct w:val="0"/>
        <w:autoSpaceDE w:val="0"/>
        <w:autoSpaceDN w:val="0"/>
        <w:snapToGrid w:val="0"/>
        <w:spacing w:line="480" w:lineRule="exact"/>
        <w:ind w:leftChars="300" w:left="1280" w:hangingChars="200" w:hanging="560"/>
        <w:jc w:val="both"/>
        <w:rPr>
          <w:rFonts w:ascii="標楷體" w:eastAsia="標楷體" w:hAnsi="標楷體"/>
          <w:bCs/>
          <w:kern w:val="0"/>
          <w:sz w:val="28"/>
          <w:szCs w:val="28"/>
        </w:rPr>
      </w:pPr>
      <w:r w:rsidRPr="00812DCD">
        <w:rPr>
          <w:rFonts w:ascii="標楷體" w:eastAsia="標楷體" w:hAnsi="標楷體" w:hint="eastAsia"/>
          <w:bCs/>
          <w:kern w:val="0"/>
          <w:sz w:val="28"/>
          <w:szCs w:val="28"/>
        </w:rPr>
        <w:t>(七)</w:t>
      </w:r>
      <w:proofErr w:type="gramStart"/>
      <w:r w:rsidR="00D57980" w:rsidRPr="00812DCD">
        <w:rPr>
          <w:rFonts w:ascii="標楷體" w:eastAsia="標楷體" w:hAnsi="標楷體" w:hint="eastAsia"/>
          <w:sz w:val="28"/>
        </w:rPr>
        <w:t>112</w:t>
      </w:r>
      <w:proofErr w:type="gramEnd"/>
      <w:r w:rsidR="00D57980" w:rsidRPr="00812DCD">
        <w:rPr>
          <w:rFonts w:ascii="標楷體" w:eastAsia="標楷體" w:hAnsi="標楷體" w:hint="eastAsia"/>
          <w:sz w:val="28"/>
        </w:rPr>
        <w:t>年度</w:t>
      </w:r>
      <w:r w:rsidR="00973DEC" w:rsidRPr="00812DCD">
        <w:rPr>
          <w:rFonts w:ascii="標楷體" w:eastAsia="標楷體" w:hAnsi="標楷體" w:hint="eastAsia"/>
          <w:sz w:val="28"/>
        </w:rPr>
        <w:t>國家安全局</w:t>
      </w:r>
      <w:r w:rsidR="00D57980" w:rsidRPr="00812DCD">
        <w:rPr>
          <w:rFonts w:ascii="標楷體" w:eastAsia="標楷體" w:hAnsi="標楷體" w:hint="eastAsia"/>
          <w:sz w:val="28"/>
        </w:rPr>
        <w:t>第2目「</w:t>
      </w:r>
      <w:r w:rsidR="00973DEC" w:rsidRPr="00812DCD">
        <w:rPr>
          <w:rFonts w:ascii="標楷體" w:eastAsia="標楷體" w:hAnsi="標楷體" w:hint="eastAsia"/>
          <w:sz w:val="28"/>
        </w:rPr>
        <w:t>情報行政</w:t>
      </w:r>
      <w:r w:rsidR="00D57980" w:rsidRPr="00812DCD">
        <w:rPr>
          <w:rFonts w:ascii="標楷體" w:eastAsia="標楷體" w:hAnsi="標楷體" w:hint="eastAsia"/>
          <w:sz w:val="28"/>
        </w:rPr>
        <w:t>」</w:t>
      </w:r>
      <w:r w:rsidR="00FF5A20" w:rsidRPr="00812DCD">
        <w:rPr>
          <w:rFonts w:ascii="標楷體" w:eastAsia="標楷體" w:hAnsi="標楷體" w:hint="eastAsia"/>
          <w:sz w:val="28"/>
        </w:rPr>
        <w:t>項下「行政管理」中「</w:t>
      </w:r>
      <w:r w:rsidR="00973DEC" w:rsidRPr="00812DCD">
        <w:rPr>
          <w:rFonts w:ascii="標楷體" w:eastAsia="標楷體" w:hAnsi="標楷體" w:hint="eastAsia"/>
          <w:sz w:val="28"/>
        </w:rPr>
        <w:t>設備及投資</w:t>
      </w:r>
      <w:r w:rsidR="00FF5A20" w:rsidRPr="00812DCD">
        <w:rPr>
          <w:rFonts w:ascii="標楷體" w:eastAsia="標楷體" w:hAnsi="標楷體" w:hint="eastAsia"/>
          <w:sz w:val="28"/>
        </w:rPr>
        <w:t>」之「</w:t>
      </w:r>
      <w:r w:rsidR="00973DEC" w:rsidRPr="00812DCD">
        <w:rPr>
          <w:rFonts w:ascii="標楷體" w:eastAsia="標楷體" w:hAnsi="標楷體" w:hint="eastAsia"/>
          <w:sz w:val="28"/>
        </w:rPr>
        <w:t>房屋建築及設備費</w:t>
      </w:r>
      <w:r w:rsidR="00FF5A20" w:rsidRPr="00812DCD">
        <w:rPr>
          <w:rFonts w:ascii="標楷體" w:eastAsia="標楷體" w:hAnsi="標楷體" w:hint="eastAsia"/>
          <w:sz w:val="28"/>
        </w:rPr>
        <w:t>」</w:t>
      </w:r>
      <w:r w:rsidR="00973DEC" w:rsidRPr="00812DCD">
        <w:rPr>
          <w:rFonts w:ascii="標楷體" w:eastAsia="標楷體" w:hAnsi="標楷體" w:hint="eastAsia"/>
          <w:sz w:val="28"/>
        </w:rPr>
        <w:t>，</w:t>
      </w:r>
      <w:r w:rsidR="003F3592" w:rsidRPr="00812DCD">
        <w:rPr>
          <w:rFonts w:ascii="標楷體" w:eastAsia="標楷體" w:hAnsi="標楷體" w:hint="eastAsia"/>
          <w:sz w:val="28"/>
        </w:rPr>
        <w:t>較</w:t>
      </w:r>
      <w:proofErr w:type="gramStart"/>
      <w:r w:rsidR="00973DEC" w:rsidRPr="00812DCD">
        <w:rPr>
          <w:rFonts w:ascii="標楷體" w:eastAsia="標楷體" w:hAnsi="標楷體" w:hint="eastAsia"/>
          <w:sz w:val="28"/>
        </w:rPr>
        <w:t>11</w:t>
      </w:r>
      <w:r w:rsidR="003F3592" w:rsidRPr="00812DCD">
        <w:rPr>
          <w:rFonts w:ascii="標楷體" w:eastAsia="標楷體" w:hAnsi="標楷體" w:hint="eastAsia"/>
          <w:sz w:val="28"/>
        </w:rPr>
        <w:t>1</w:t>
      </w:r>
      <w:proofErr w:type="gramEnd"/>
      <w:r w:rsidR="00973DEC" w:rsidRPr="00812DCD">
        <w:rPr>
          <w:rFonts w:ascii="標楷體" w:eastAsia="標楷體" w:hAnsi="標楷體" w:hint="eastAsia"/>
          <w:sz w:val="28"/>
        </w:rPr>
        <w:t>年</w:t>
      </w:r>
      <w:r w:rsidR="00FF5A20" w:rsidRPr="00812DCD">
        <w:rPr>
          <w:rFonts w:ascii="標楷體" w:eastAsia="標楷體" w:hAnsi="標楷體" w:hint="eastAsia"/>
          <w:sz w:val="28"/>
        </w:rPr>
        <w:t>度</w:t>
      </w:r>
      <w:r w:rsidR="00973DEC" w:rsidRPr="00812DCD">
        <w:rPr>
          <w:rFonts w:ascii="標楷體" w:eastAsia="標楷體" w:hAnsi="標楷體" w:hint="eastAsia"/>
          <w:sz w:val="28"/>
        </w:rPr>
        <w:t>新增預算計約1</w:t>
      </w:r>
      <w:r w:rsidR="00FF5A20" w:rsidRPr="00812DCD">
        <w:rPr>
          <w:rFonts w:ascii="標楷體" w:eastAsia="標楷體" w:hAnsi="標楷體"/>
          <w:sz w:val="28"/>
        </w:rPr>
        <w:t>,</w:t>
      </w:r>
      <w:r w:rsidR="00973DEC" w:rsidRPr="00812DCD">
        <w:rPr>
          <w:rFonts w:ascii="標楷體" w:eastAsia="標楷體" w:hAnsi="標楷體" w:hint="eastAsia"/>
          <w:sz w:val="28"/>
        </w:rPr>
        <w:t>830萬元，因111與</w:t>
      </w:r>
      <w:proofErr w:type="gramStart"/>
      <w:r w:rsidR="00973DEC" w:rsidRPr="00812DCD">
        <w:rPr>
          <w:rFonts w:ascii="標楷體" w:eastAsia="標楷體" w:hAnsi="標楷體" w:hint="eastAsia"/>
          <w:sz w:val="28"/>
        </w:rPr>
        <w:t>112</w:t>
      </w:r>
      <w:proofErr w:type="gramEnd"/>
      <w:r w:rsidR="00973DEC" w:rsidRPr="00812DCD">
        <w:rPr>
          <w:rFonts w:ascii="標楷體" w:eastAsia="標楷體" w:hAnsi="標楷體" w:hint="eastAsia"/>
          <w:sz w:val="28"/>
        </w:rPr>
        <w:t>年</w:t>
      </w:r>
      <w:r w:rsidR="003F3592" w:rsidRPr="00812DCD">
        <w:rPr>
          <w:rFonts w:ascii="標楷體" w:eastAsia="標楷體" w:hAnsi="標楷體" w:hint="eastAsia"/>
          <w:sz w:val="28"/>
        </w:rPr>
        <w:t>度</w:t>
      </w:r>
      <w:r w:rsidR="006B4D7D" w:rsidRPr="00812DCD">
        <w:rPr>
          <w:rFonts w:ascii="標楷體" w:eastAsia="標楷體" w:hAnsi="標楷體" w:hint="eastAsia"/>
          <w:sz w:val="28"/>
        </w:rPr>
        <w:t>部分</w:t>
      </w:r>
      <w:r w:rsidR="00973DEC" w:rsidRPr="00812DCD">
        <w:rPr>
          <w:rFonts w:ascii="標楷體" w:eastAsia="標楷體" w:hAnsi="標楷體" w:hint="eastAsia"/>
          <w:sz w:val="28"/>
        </w:rPr>
        <w:t>需求單位雷同，且所揭露資訊無法</w:t>
      </w:r>
      <w:r w:rsidR="003F3592" w:rsidRPr="00812DCD">
        <w:rPr>
          <w:rFonts w:ascii="標楷體" w:eastAsia="標楷體" w:hAnsi="標楷體" w:hint="eastAsia"/>
          <w:sz w:val="28"/>
        </w:rPr>
        <w:t>說明</w:t>
      </w:r>
      <w:proofErr w:type="gramStart"/>
      <w:r w:rsidR="00973DEC" w:rsidRPr="00812DCD">
        <w:rPr>
          <w:rFonts w:ascii="標楷體" w:eastAsia="標楷體" w:hAnsi="標楷體" w:hint="eastAsia"/>
          <w:sz w:val="28"/>
        </w:rPr>
        <w:t>112</w:t>
      </w:r>
      <w:proofErr w:type="gramEnd"/>
      <w:r w:rsidR="00973DEC" w:rsidRPr="00812DCD">
        <w:rPr>
          <w:rFonts w:ascii="標楷體" w:eastAsia="標楷體" w:hAnsi="標楷體" w:hint="eastAsia"/>
          <w:sz w:val="28"/>
        </w:rPr>
        <w:t>年</w:t>
      </w:r>
      <w:r w:rsidR="003F3592" w:rsidRPr="00812DCD">
        <w:rPr>
          <w:rFonts w:ascii="標楷體" w:eastAsia="標楷體" w:hAnsi="標楷體" w:hint="eastAsia"/>
          <w:sz w:val="28"/>
        </w:rPr>
        <w:t>度</w:t>
      </w:r>
      <w:r w:rsidR="00973DEC" w:rsidRPr="00812DCD">
        <w:rPr>
          <w:rFonts w:ascii="標楷體" w:eastAsia="標楷體" w:hAnsi="標楷體" w:hint="eastAsia"/>
          <w:sz w:val="28"/>
        </w:rPr>
        <w:t>需求單位</w:t>
      </w:r>
      <w:r w:rsidR="006E6D71" w:rsidRPr="00812DCD">
        <w:rPr>
          <w:rFonts w:ascii="標楷體" w:eastAsia="標楷體" w:hAnsi="標楷體" w:hint="eastAsia"/>
          <w:bCs/>
          <w:kern w:val="0"/>
          <w:sz w:val="28"/>
          <w:szCs w:val="28"/>
        </w:rPr>
        <w:t>、</w:t>
      </w:r>
      <w:r w:rsidR="00973DEC" w:rsidRPr="00812DCD">
        <w:rPr>
          <w:rFonts w:ascii="標楷體" w:eastAsia="標楷體" w:hAnsi="標楷體" w:hint="eastAsia"/>
          <w:sz w:val="28"/>
        </w:rPr>
        <w:t>需求原因，且對實際需求、預期效</w:t>
      </w:r>
      <w:r w:rsidR="003F3592" w:rsidRPr="00812DCD">
        <w:rPr>
          <w:rFonts w:ascii="標楷體" w:eastAsia="標楷體" w:hAnsi="標楷體" w:hint="eastAsia"/>
          <w:sz w:val="28"/>
        </w:rPr>
        <w:t>益</w:t>
      </w:r>
      <w:r w:rsidR="00973DEC" w:rsidRPr="00812DCD">
        <w:rPr>
          <w:rFonts w:ascii="標楷體" w:eastAsia="標楷體" w:hAnsi="標楷體" w:hint="eastAsia"/>
          <w:sz w:val="28"/>
        </w:rPr>
        <w:t>，尚需</w:t>
      </w:r>
      <w:proofErr w:type="gramStart"/>
      <w:r w:rsidR="00973DEC" w:rsidRPr="00812DCD">
        <w:rPr>
          <w:rFonts w:ascii="標楷體" w:eastAsia="標楷體" w:hAnsi="標楷體" w:hint="eastAsia"/>
          <w:sz w:val="28"/>
        </w:rPr>
        <w:t>釐</w:t>
      </w:r>
      <w:proofErr w:type="gramEnd"/>
      <w:r w:rsidR="00973DEC" w:rsidRPr="00812DCD">
        <w:rPr>
          <w:rFonts w:ascii="標楷體" w:eastAsia="標楷體" w:hAnsi="標楷體" w:hint="eastAsia"/>
          <w:sz w:val="28"/>
        </w:rPr>
        <w:t>清，為避免浪費公</w:t>
      </w:r>
      <w:proofErr w:type="gramStart"/>
      <w:r w:rsidR="00973DEC" w:rsidRPr="00812DCD">
        <w:rPr>
          <w:rFonts w:ascii="標楷體" w:eastAsia="標楷體" w:hAnsi="標楷體" w:hint="eastAsia"/>
          <w:sz w:val="28"/>
        </w:rPr>
        <w:t>帑</w:t>
      </w:r>
      <w:proofErr w:type="gramEnd"/>
      <w:r w:rsidR="003F3592" w:rsidRPr="00812DCD">
        <w:rPr>
          <w:rFonts w:ascii="標楷體" w:eastAsia="標楷體" w:hAnsi="標楷體" w:hint="eastAsia"/>
          <w:bCs/>
          <w:kern w:val="0"/>
          <w:sz w:val="28"/>
          <w:szCs w:val="28"/>
        </w:rPr>
        <w:t>，</w:t>
      </w:r>
      <w:proofErr w:type="gramStart"/>
      <w:r w:rsidR="00C43324" w:rsidRPr="00812DCD">
        <w:rPr>
          <w:rFonts w:ascii="標楷體" w:eastAsia="標楷體" w:hAnsi="標楷體" w:hint="eastAsia"/>
          <w:sz w:val="28"/>
        </w:rPr>
        <w:t>爰</w:t>
      </w:r>
      <w:proofErr w:type="gramEnd"/>
      <w:r w:rsidR="00C43324" w:rsidRPr="00812DCD">
        <w:rPr>
          <w:rFonts w:ascii="標楷體" w:eastAsia="標楷體" w:hAnsi="標楷體" w:hint="eastAsia"/>
          <w:sz w:val="28"/>
        </w:rPr>
        <w:t>針對</w:t>
      </w:r>
      <w:proofErr w:type="gramStart"/>
      <w:r w:rsidR="00C43324" w:rsidRPr="00812DCD">
        <w:rPr>
          <w:rFonts w:ascii="標楷體" w:eastAsia="標楷體" w:hAnsi="標楷體" w:hint="eastAsia"/>
          <w:sz w:val="28"/>
        </w:rPr>
        <w:t>112</w:t>
      </w:r>
      <w:proofErr w:type="gramEnd"/>
      <w:r w:rsidR="00C43324" w:rsidRPr="00812DCD">
        <w:rPr>
          <w:rFonts w:ascii="標楷體" w:eastAsia="標楷體" w:hAnsi="標楷體" w:hint="eastAsia"/>
          <w:sz w:val="28"/>
        </w:rPr>
        <w:t>年度國家安全局</w:t>
      </w:r>
      <w:r w:rsidR="00973DEC" w:rsidRPr="00812DCD">
        <w:rPr>
          <w:rFonts w:ascii="標楷體" w:eastAsia="標楷體" w:hAnsi="標楷體" w:hint="eastAsia"/>
          <w:sz w:val="28"/>
        </w:rPr>
        <w:t>第2目「情報行政」項下「行政管理」中「設備及投資」之「房屋建築及設備費」預算編列2,</w:t>
      </w:r>
      <w:r w:rsidR="00A96426" w:rsidRPr="00812DCD">
        <w:rPr>
          <w:rFonts w:ascii="標楷體" w:eastAsia="標楷體" w:hAnsi="標楷體"/>
          <w:sz w:val="28"/>
        </w:rPr>
        <w:t>7</w:t>
      </w:r>
      <w:r w:rsidR="00973DEC" w:rsidRPr="00812DCD">
        <w:rPr>
          <w:rFonts w:ascii="標楷體" w:eastAsia="標楷體" w:hAnsi="標楷體" w:hint="eastAsia"/>
          <w:sz w:val="28"/>
        </w:rPr>
        <w:t>54</w:t>
      </w:r>
      <w:r w:rsidR="00A96426" w:rsidRPr="00812DCD">
        <w:rPr>
          <w:rFonts w:ascii="標楷體" w:eastAsia="標楷體" w:hAnsi="標楷體" w:hint="eastAsia"/>
          <w:sz w:val="28"/>
        </w:rPr>
        <w:t>萬</w:t>
      </w:r>
      <w:r w:rsidR="00973DEC" w:rsidRPr="00812DCD">
        <w:rPr>
          <w:rFonts w:ascii="標楷體" w:eastAsia="標楷體" w:hAnsi="標楷體" w:hint="eastAsia"/>
          <w:sz w:val="28"/>
        </w:rPr>
        <w:t>6千元，</w:t>
      </w:r>
      <w:r w:rsidR="007C52B1" w:rsidRPr="00812DCD">
        <w:rPr>
          <w:rFonts w:ascii="標楷體" w:eastAsia="標楷體" w:hAnsi="標楷體" w:hint="eastAsia"/>
          <w:bCs/>
          <w:kern w:val="0"/>
          <w:sz w:val="28"/>
          <w:szCs w:val="28"/>
        </w:rPr>
        <w:t>凍結</w:t>
      </w:r>
      <w:r w:rsidR="007C52B1" w:rsidRPr="00812DCD">
        <w:rPr>
          <w:rFonts w:ascii="標楷體" w:eastAsia="標楷體" w:hAnsi="標楷體"/>
          <w:bCs/>
          <w:kern w:val="0"/>
          <w:sz w:val="28"/>
          <w:szCs w:val="28"/>
        </w:rPr>
        <w:t>2</w:t>
      </w:r>
      <w:r w:rsidR="007C52B1" w:rsidRPr="00812DCD">
        <w:rPr>
          <w:rFonts w:ascii="標楷體" w:eastAsia="標楷體" w:hAnsi="標楷體" w:hint="eastAsia"/>
          <w:bCs/>
          <w:kern w:val="0"/>
          <w:sz w:val="28"/>
          <w:szCs w:val="28"/>
        </w:rPr>
        <w:t>00萬元，</w:t>
      </w:r>
      <w:proofErr w:type="gramStart"/>
      <w:r w:rsidR="007C52B1" w:rsidRPr="00812DCD">
        <w:rPr>
          <w:rFonts w:ascii="標楷體" w:eastAsia="標楷體" w:hAnsi="標楷體" w:hint="eastAsia"/>
          <w:bCs/>
          <w:kern w:val="0"/>
          <w:sz w:val="28"/>
          <w:szCs w:val="28"/>
        </w:rPr>
        <w:t>俟</w:t>
      </w:r>
      <w:proofErr w:type="gramEnd"/>
      <w:r w:rsidR="007C52B1" w:rsidRPr="00812DCD">
        <w:rPr>
          <w:rFonts w:ascii="標楷體" w:eastAsia="標楷體" w:hAnsi="標楷體" w:hint="eastAsia"/>
          <w:bCs/>
          <w:kern w:val="0"/>
          <w:sz w:val="28"/>
          <w:szCs w:val="28"/>
        </w:rPr>
        <w:t>國家安全局向立法院外交及國防委員會提出書面報告後，始得動支。</w:t>
      </w:r>
    </w:p>
    <w:p w:rsidR="00E06F81" w:rsidRPr="00812DCD" w:rsidRDefault="00E06F81" w:rsidP="00447FE0">
      <w:pPr>
        <w:widowControl/>
        <w:overflowPunct w:val="0"/>
        <w:spacing w:line="480" w:lineRule="exact"/>
        <w:ind w:leftChars="1300" w:left="4100" w:hangingChars="350" w:hanging="980"/>
        <w:jc w:val="both"/>
        <w:rPr>
          <w:rFonts w:ascii="標楷體" w:eastAsia="標楷體" w:hAnsi="標楷體"/>
          <w:bCs/>
          <w:kern w:val="0"/>
          <w:sz w:val="28"/>
          <w:szCs w:val="28"/>
        </w:rPr>
      </w:pPr>
      <w:r w:rsidRPr="00812DCD">
        <w:rPr>
          <w:rFonts w:ascii="標楷體" w:eastAsia="標楷體" w:hAnsi="標楷體" w:cs="新細明體" w:hint="eastAsia"/>
          <w:bCs/>
          <w:kern w:val="0"/>
          <w:sz w:val="28"/>
          <w:szCs w:val="28"/>
        </w:rPr>
        <w:t>提案人</w:t>
      </w:r>
      <w:r w:rsidRPr="00812DCD">
        <w:rPr>
          <w:rFonts w:ascii="標楷體" w:eastAsia="標楷體" w:hAnsi="標楷體" w:hint="eastAsia"/>
          <w:bCs/>
          <w:kern w:val="0"/>
          <w:sz w:val="28"/>
          <w:szCs w:val="28"/>
        </w:rPr>
        <w:t>：</w:t>
      </w:r>
      <w:r w:rsidR="007C52B1" w:rsidRPr="00812DCD">
        <w:rPr>
          <w:rFonts w:ascii="標楷體" w:eastAsia="標楷體" w:hAnsi="標楷體" w:hint="eastAsia"/>
          <w:bCs/>
          <w:kern w:val="0"/>
          <w:sz w:val="28"/>
          <w:szCs w:val="28"/>
        </w:rPr>
        <w:t>馬文君　廖婉汝　江啟臣　溫玉霞</w:t>
      </w:r>
    </w:p>
    <w:p w:rsidR="00E06F81" w:rsidRPr="00812DCD" w:rsidRDefault="00E06F81" w:rsidP="00447FE0">
      <w:pPr>
        <w:kinsoku w:val="0"/>
        <w:overflowPunct w:val="0"/>
        <w:autoSpaceDE w:val="0"/>
        <w:autoSpaceDN w:val="0"/>
        <w:snapToGrid w:val="0"/>
        <w:spacing w:line="480" w:lineRule="exact"/>
        <w:ind w:leftChars="300" w:left="1280" w:hangingChars="200" w:hanging="560"/>
        <w:jc w:val="both"/>
        <w:rPr>
          <w:rFonts w:ascii="標楷體" w:eastAsia="標楷體" w:hAnsi="標楷體"/>
          <w:bCs/>
          <w:kern w:val="0"/>
          <w:sz w:val="28"/>
          <w:szCs w:val="28"/>
        </w:rPr>
      </w:pPr>
      <w:r w:rsidRPr="00812DCD">
        <w:rPr>
          <w:rFonts w:ascii="標楷體" w:eastAsia="標楷體" w:hAnsi="標楷體" w:hint="eastAsia"/>
          <w:bCs/>
          <w:kern w:val="0"/>
          <w:sz w:val="28"/>
          <w:szCs w:val="28"/>
        </w:rPr>
        <w:t>(八)</w:t>
      </w:r>
      <w:proofErr w:type="gramStart"/>
      <w:r w:rsidR="00BC4185" w:rsidRPr="00812DCD">
        <w:rPr>
          <w:rFonts w:ascii="標楷體" w:eastAsia="標楷體" w:hAnsi="標楷體"/>
          <w:bCs/>
          <w:kern w:val="0"/>
          <w:sz w:val="28"/>
          <w:szCs w:val="28"/>
        </w:rPr>
        <w:t>112</w:t>
      </w:r>
      <w:proofErr w:type="gramEnd"/>
      <w:r w:rsidR="00BC4185" w:rsidRPr="00812DCD">
        <w:rPr>
          <w:rFonts w:ascii="標楷體" w:eastAsia="標楷體" w:hAnsi="標楷體" w:hint="eastAsia"/>
          <w:bCs/>
          <w:kern w:val="0"/>
          <w:sz w:val="28"/>
          <w:szCs w:val="28"/>
        </w:rPr>
        <w:t>年度國家安全局</w:t>
      </w:r>
      <w:r w:rsidR="003152E3" w:rsidRPr="00812DCD">
        <w:rPr>
          <w:rFonts w:ascii="標楷體" w:eastAsia="標楷體" w:hAnsi="標楷體" w:hint="eastAsia"/>
          <w:bCs/>
          <w:kern w:val="0"/>
          <w:sz w:val="28"/>
          <w:szCs w:val="28"/>
        </w:rPr>
        <w:t>預算</w:t>
      </w:r>
      <w:r w:rsidR="00BC4185" w:rsidRPr="00812DCD">
        <w:rPr>
          <w:rFonts w:ascii="標楷體" w:eastAsia="標楷體" w:hAnsi="標楷體" w:hint="eastAsia"/>
          <w:bCs/>
          <w:kern w:val="0"/>
          <w:sz w:val="28"/>
          <w:szCs w:val="28"/>
        </w:rPr>
        <w:t>編</w:t>
      </w:r>
      <w:r w:rsidR="003152E3" w:rsidRPr="00812DCD">
        <w:rPr>
          <w:rFonts w:ascii="標楷體" w:eastAsia="標楷體" w:hAnsi="標楷體" w:hint="eastAsia"/>
          <w:bCs/>
          <w:kern w:val="0"/>
          <w:sz w:val="28"/>
          <w:szCs w:val="28"/>
        </w:rPr>
        <w:t>列個人電腦高達521部，並未依行政院標準編列，允宜檢討，為</w:t>
      </w:r>
      <w:proofErr w:type="gramStart"/>
      <w:r w:rsidR="003152E3" w:rsidRPr="00812DCD">
        <w:rPr>
          <w:rFonts w:ascii="標楷體" w:eastAsia="標楷體" w:hAnsi="標楷體" w:hint="eastAsia"/>
          <w:bCs/>
          <w:kern w:val="0"/>
          <w:sz w:val="28"/>
          <w:szCs w:val="28"/>
        </w:rPr>
        <w:t>撙</w:t>
      </w:r>
      <w:proofErr w:type="gramEnd"/>
      <w:r w:rsidR="003152E3" w:rsidRPr="00812DCD">
        <w:rPr>
          <w:rFonts w:ascii="標楷體" w:eastAsia="標楷體" w:hAnsi="標楷體" w:hint="eastAsia"/>
          <w:bCs/>
          <w:kern w:val="0"/>
          <w:sz w:val="28"/>
          <w:szCs w:val="28"/>
        </w:rPr>
        <w:t>節預算，</w:t>
      </w:r>
      <w:proofErr w:type="gramStart"/>
      <w:r w:rsidR="00C43324" w:rsidRPr="00812DCD">
        <w:rPr>
          <w:rFonts w:ascii="標楷體" w:eastAsia="標楷體" w:hAnsi="標楷體" w:hint="eastAsia"/>
          <w:bCs/>
          <w:kern w:val="0"/>
          <w:sz w:val="28"/>
          <w:szCs w:val="28"/>
        </w:rPr>
        <w:t>爰</w:t>
      </w:r>
      <w:proofErr w:type="gramEnd"/>
      <w:r w:rsidR="00C43324" w:rsidRPr="00812DCD">
        <w:rPr>
          <w:rFonts w:ascii="標楷體" w:eastAsia="標楷體" w:hAnsi="標楷體" w:hint="eastAsia"/>
          <w:bCs/>
          <w:kern w:val="0"/>
          <w:sz w:val="28"/>
          <w:szCs w:val="28"/>
        </w:rPr>
        <w:t>針對</w:t>
      </w:r>
      <w:proofErr w:type="gramStart"/>
      <w:r w:rsidR="00C43324" w:rsidRPr="00812DCD">
        <w:rPr>
          <w:rFonts w:ascii="標楷體" w:eastAsia="標楷體" w:hAnsi="標楷體" w:hint="eastAsia"/>
          <w:bCs/>
          <w:kern w:val="0"/>
          <w:sz w:val="28"/>
          <w:szCs w:val="28"/>
        </w:rPr>
        <w:t>112</w:t>
      </w:r>
      <w:proofErr w:type="gramEnd"/>
      <w:r w:rsidR="00C43324" w:rsidRPr="00812DCD">
        <w:rPr>
          <w:rFonts w:ascii="標楷體" w:eastAsia="標楷體" w:hAnsi="標楷體" w:hint="eastAsia"/>
          <w:bCs/>
          <w:kern w:val="0"/>
          <w:sz w:val="28"/>
          <w:szCs w:val="28"/>
        </w:rPr>
        <w:t>年度國家安全局</w:t>
      </w:r>
      <w:r w:rsidR="003152E3" w:rsidRPr="00812DCD">
        <w:rPr>
          <w:rFonts w:ascii="標楷體" w:eastAsia="標楷體" w:hAnsi="標楷體" w:hint="eastAsia"/>
          <w:bCs/>
          <w:kern w:val="0"/>
          <w:sz w:val="28"/>
          <w:szCs w:val="28"/>
        </w:rPr>
        <w:t>第2目「情報行政」項下「行政管理」中「設備及投資」之「資訊軟硬體設備費」預算編列1,</w:t>
      </w:r>
      <w:r w:rsidR="00BC4185" w:rsidRPr="00812DCD">
        <w:rPr>
          <w:rFonts w:ascii="標楷體" w:eastAsia="標楷體" w:hAnsi="標楷體"/>
          <w:bCs/>
          <w:kern w:val="0"/>
          <w:sz w:val="28"/>
          <w:szCs w:val="28"/>
        </w:rPr>
        <w:t>9</w:t>
      </w:r>
      <w:r w:rsidR="003152E3" w:rsidRPr="00812DCD">
        <w:rPr>
          <w:rFonts w:ascii="標楷體" w:eastAsia="標楷體" w:hAnsi="標楷體" w:hint="eastAsia"/>
          <w:bCs/>
          <w:kern w:val="0"/>
          <w:sz w:val="28"/>
          <w:szCs w:val="28"/>
        </w:rPr>
        <w:t>33</w:t>
      </w:r>
      <w:r w:rsidR="00BC4185" w:rsidRPr="00812DCD">
        <w:rPr>
          <w:rFonts w:ascii="標楷體" w:eastAsia="標楷體" w:hAnsi="標楷體" w:hint="eastAsia"/>
          <w:bCs/>
          <w:kern w:val="0"/>
          <w:sz w:val="28"/>
          <w:szCs w:val="28"/>
        </w:rPr>
        <w:t>萬</w:t>
      </w:r>
      <w:r w:rsidR="003152E3" w:rsidRPr="00812DCD">
        <w:rPr>
          <w:rFonts w:ascii="標楷體" w:eastAsia="標楷體" w:hAnsi="標楷體" w:hint="eastAsia"/>
          <w:bCs/>
          <w:kern w:val="0"/>
          <w:sz w:val="28"/>
          <w:szCs w:val="28"/>
        </w:rPr>
        <w:t>8千元，</w:t>
      </w:r>
      <w:r w:rsidRPr="00812DCD">
        <w:rPr>
          <w:rFonts w:ascii="標楷體" w:eastAsia="標楷體" w:hAnsi="標楷體" w:hint="eastAsia"/>
          <w:bCs/>
          <w:kern w:val="0"/>
          <w:sz w:val="28"/>
          <w:szCs w:val="28"/>
        </w:rPr>
        <w:t>凍結</w:t>
      </w:r>
      <w:r w:rsidR="009C0C09" w:rsidRPr="00812DCD">
        <w:rPr>
          <w:rFonts w:ascii="標楷體" w:eastAsia="標楷體" w:hAnsi="標楷體"/>
          <w:bCs/>
          <w:kern w:val="0"/>
          <w:sz w:val="28"/>
          <w:szCs w:val="28"/>
        </w:rPr>
        <w:t>100</w:t>
      </w:r>
      <w:r w:rsidR="009C0C09" w:rsidRPr="00812DCD">
        <w:rPr>
          <w:rFonts w:ascii="標楷體" w:eastAsia="標楷體" w:hAnsi="標楷體" w:hint="eastAsia"/>
          <w:bCs/>
          <w:kern w:val="0"/>
          <w:sz w:val="28"/>
          <w:szCs w:val="28"/>
        </w:rPr>
        <w:t>萬</w:t>
      </w:r>
      <w:r w:rsidRPr="00812DCD">
        <w:rPr>
          <w:rFonts w:ascii="標楷體" w:eastAsia="標楷體" w:hAnsi="標楷體" w:hint="eastAsia"/>
          <w:bCs/>
          <w:kern w:val="0"/>
          <w:sz w:val="28"/>
          <w:szCs w:val="28"/>
        </w:rPr>
        <w:t>元</w:t>
      </w:r>
      <w:r w:rsidRPr="00812DCD">
        <w:rPr>
          <w:rFonts w:ascii="標楷體" w:eastAsia="標楷體" w:hAnsi="標楷體"/>
          <w:bCs/>
          <w:kern w:val="0"/>
          <w:sz w:val="28"/>
          <w:szCs w:val="28"/>
        </w:rPr>
        <w:t>，</w:t>
      </w:r>
      <w:proofErr w:type="gramStart"/>
      <w:r w:rsidR="00A67A23" w:rsidRPr="00812DCD">
        <w:rPr>
          <w:rFonts w:ascii="標楷體" w:eastAsia="標楷體" w:hAnsi="標楷體"/>
          <w:bCs/>
          <w:kern w:val="0"/>
          <w:sz w:val="28"/>
          <w:szCs w:val="28"/>
        </w:rPr>
        <w:t>俟</w:t>
      </w:r>
      <w:proofErr w:type="gramEnd"/>
      <w:r w:rsidR="00A67A23" w:rsidRPr="00812DCD">
        <w:rPr>
          <w:rFonts w:ascii="標楷體" w:eastAsia="標楷體" w:hAnsi="標楷體"/>
          <w:bCs/>
          <w:kern w:val="0"/>
          <w:sz w:val="28"/>
          <w:szCs w:val="28"/>
        </w:rPr>
        <w:t>國家安全局</w:t>
      </w:r>
      <w:r w:rsidRPr="00812DCD">
        <w:rPr>
          <w:rFonts w:ascii="標楷體" w:eastAsia="標楷體" w:hAnsi="標楷體"/>
          <w:bCs/>
          <w:kern w:val="0"/>
          <w:sz w:val="28"/>
          <w:szCs w:val="28"/>
        </w:rPr>
        <w:t>向立法院外交及國防委員會提出書面報告後，始得動支。</w:t>
      </w:r>
    </w:p>
    <w:p w:rsidR="00E06F81" w:rsidRPr="00812DCD" w:rsidRDefault="00E06F81" w:rsidP="00447FE0">
      <w:pPr>
        <w:widowControl/>
        <w:overflowPunct w:val="0"/>
        <w:spacing w:line="480" w:lineRule="exact"/>
        <w:ind w:leftChars="1300" w:left="4100" w:hangingChars="350" w:hanging="980"/>
        <w:jc w:val="both"/>
        <w:rPr>
          <w:rFonts w:ascii="標楷體" w:eastAsia="標楷體" w:hAnsi="標楷體"/>
          <w:bCs/>
          <w:kern w:val="0"/>
          <w:sz w:val="28"/>
          <w:szCs w:val="28"/>
        </w:rPr>
      </w:pPr>
      <w:r w:rsidRPr="00812DCD">
        <w:rPr>
          <w:rFonts w:ascii="標楷體" w:eastAsia="標楷體" w:hAnsi="標楷體" w:cs="新細明體" w:hint="eastAsia"/>
          <w:bCs/>
          <w:kern w:val="0"/>
          <w:sz w:val="28"/>
          <w:szCs w:val="28"/>
        </w:rPr>
        <w:t>提案人</w:t>
      </w:r>
      <w:r w:rsidRPr="00812DCD">
        <w:rPr>
          <w:rFonts w:ascii="標楷體" w:eastAsia="標楷體" w:hAnsi="標楷體" w:hint="eastAsia"/>
          <w:bCs/>
          <w:kern w:val="0"/>
          <w:sz w:val="28"/>
          <w:szCs w:val="28"/>
        </w:rPr>
        <w:t>：</w:t>
      </w:r>
      <w:r w:rsidR="009C0C09" w:rsidRPr="00812DCD">
        <w:rPr>
          <w:rFonts w:ascii="標楷體" w:eastAsia="標楷體" w:hAnsi="標楷體" w:hint="eastAsia"/>
          <w:bCs/>
          <w:kern w:val="0"/>
          <w:sz w:val="28"/>
          <w:szCs w:val="28"/>
        </w:rPr>
        <w:t>溫玉霞　江啟臣　廖婉汝　馬文君吳斯懷　邱臣遠　趙天麟　王定宇林昶佐</w:t>
      </w:r>
    </w:p>
    <w:p w:rsidR="00E06F81" w:rsidRPr="00812DCD" w:rsidRDefault="00E06F81" w:rsidP="00447FE0">
      <w:pPr>
        <w:kinsoku w:val="0"/>
        <w:overflowPunct w:val="0"/>
        <w:autoSpaceDE w:val="0"/>
        <w:autoSpaceDN w:val="0"/>
        <w:snapToGrid w:val="0"/>
        <w:spacing w:line="480" w:lineRule="exact"/>
        <w:ind w:leftChars="300" w:left="1280" w:hangingChars="200" w:hanging="560"/>
        <w:jc w:val="both"/>
        <w:rPr>
          <w:rFonts w:ascii="標楷體" w:eastAsia="標楷體" w:hAnsi="標楷體"/>
          <w:bCs/>
          <w:kern w:val="0"/>
          <w:sz w:val="28"/>
          <w:szCs w:val="28"/>
        </w:rPr>
      </w:pPr>
      <w:r w:rsidRPr="00812DCD">
        <w:rPr>
          <w:rFonts w:ascii="標楷體" w:eastAsia="標楷體" w:hAnsi="標楷體" w:hint="eastAsia"/>
          <w:bCs/>
          <w:kern w:val="0"/>
          <w:sz w:val="28"/>
          <w:szCs w:val="28"/>
        </w:rPr>
        <w:t>(九)</w:t>
      </w:r>
      <w:proofErr w:type="gramStart"/>
      <w:r w:rsidR="00BC4185" w:rsidRPr="00812DCD">
        <w:rPr>
          <w:rFonts w:ascii="標楷體" w:eastAsia="標楷體" w:hAnsi="標楷體" w:hint="eastAsia"/>
          <w:bCs/>
          <w:kern w:val="0"/>
          <w:sz w:val="28"/>
          <w:szCs w:val="28"/>
        </w:rPr>
        <w:t>112</w:t>
      </w:r>
      <w:proofErr w:type="gramEnd"/>
      <w:r w:rsidR="00BC4185" w:rsidRPr="00812DCD">
        <w:rPr>
          <w:rFonts w:ascii="標楷體" w:eastAsia="標楷體" w:hAnsi="標楷體" w:hint="eastAsia"/>
          <w:bCs/>
          <w:kern w:val="0"/>
          <w:sz w:val="28"/>
          <w:szCs w:val="28"/>
        </w:rPr>
        <w:t>年度</w:t>
      </w:r>
      <w:r w:rsidR="00BF32AD" w:rsidRPr="00812DCD">
        <w:rPr>
          <w:rFonts w:ascii="標楷體" w:eastAsia="標楷體" w:hAnsi="標楷體" w:hint="eastAsia"/>
          <w:bCs/>
          <w:kern w:val="0"/>
          <w:sz w:val="28"/>
          <w:szCs w:val="28"/>
        </w:rPr>
        <w:t>國家安全局第2目「情報行政」項下「行政管理」中「設備及投資」之</w:t>
      </w:r>
      <w:r w:rsidR="00BC4185" w:rsidRPr="00812DCD">
        <w:rPr>
          <w:rFonts w:ascii="標楷體" w:eastAsia="標楷體" w:hAnsi="標楷體" w:hint="eastAsia"/>
          <w:bCs/>
          <w:kern w:val="0"/>
          <w:sz w:val="28"/>
          <w:szCs w:val="28"/>
        </w:rPr>
        <w:t>「雜項設備費」</w:t>
      </w:r>
      <w:r w:rsidR="00BF32AD" w:rsidRPr="00812DCD">
        <w:rPr>
          <w:rFonts w:ascii="標楷體" w:eastAsia="標楷體" w:hAnsi="標楷體" w:hint="eastAsia"/>
          <w:bCs/>
          <w:kern w:val="0"/>
          <w:sz w:val="28"/>
          <w:szCs w:val="28"/>
        </w:rPr>
        <w:t>預算</w:t>
      </w:r>
      <w:r w:rsidR="00BC4185" w:rsidRPr="00812DCD">
        <w:rPr>
          <w:rFonts w:ascii="標楷體" w:eastAsia="標楷體" w:hAnsi="標楷體" w:hint="eastAsia"/>
          <w:bCs/>
          <w:kern w:val="0"/>
          <w:sz w:val="28"/>
          <w:szCs w:val="28"/>
        </w:rPr>
        <w:t>編列1</w:t>
      </w:r>
      <w:r w:rsidR="00BF32AD" w:rsidRPr="00812DCD">
        <w:rPr>
          <w:rFonts w:ascii="標楷體" w:eastAsia="標楷體" w:hAnsi="標楷體"/>
          <w:bCs/>
          <w:kern w:val="0"/>
          <w:sz w:val="28"/>
          <w:szCs w:val="28"/>
        </w:rPr>
        <w:t>,</w:t>
      </w:r>
      <w:r w:rsidR="00BC4185" w:rsidRPr="00812DCD">
        <w:rPr>
          <w:rFonts w:ascii="標楷體" w:eastAsia="標楷體" w:hAnsi="標楷體" w:hint="eastAsia"/>
          <w:bCs/>
          <w:kern w:val="0"/>
          <w:sz w:val="28"/>
          <w:szCs w:val="28"/>
        </w:rPr>
        <w:t>875萬5千元。查國家安全局已連續多年採購多區段式金屬感應門，每年單價不一，實需為何，應予說明</w:t>
      </w:r>
      <w:r w:rsidR="006B4D7D" w:rsidRPr="00812DCD">
        <w:rPr>
          <w:rFonts w:ascii="標楷體" w:eastAsia="標楷體" w:hAnsi="標楷體" w:hint="eastAsia"/>
          <w:bCs/>
          <w:kern w:val="0"/>
          <w:sz w:val="28"/>
          <w:szCs w:val="28"/>
        </w:rPr>
        <w:t>。</w:t>
      </w:r>
      <w:r w:rsidR="00BC4185" w:rsidRPr="00812DCD">
        <w:rPr>
          <w:rFonts w:ascii="標楷體" w:eastAsia="標楷體" w:hAnsi="標楷體" w:hint="eastAsia"/>
          <w:bCs/>
          <w:kern w:val="0"/>
          <w:sz w:val="28"/>
          <w:szCs w:val="28"/>
        </w:rPr>
        <w:t>又7.62公厘狙擊槍採購案執行未</w:t>
      </w:r>
      <w:proofErr w:type="gramStart"/>
      <w:r w:rsidR="00BC4185" w:rsidRPr="00812DCD">
        <w:rPr>
          <w:rFonts w:ascii="標楷體" w:eastAsia="標楷體" w:hAnsi="標楷體" w:hint="eastAsia"/>
          <w:bCs/>
          <w:kern w:val="0"/>
          <w:sz w:val="28"/>
          <w:szCs w:val="28"/>
        </w:rPr>
        <w:t>臻</w:t>
      </w:r>
      <w:proofErr w:type="gramEnd"/>
      <w:r w:rsidR="00BC4185" w:rsidRPr="00812DCD">
        <w:rPr>
          <w:rFonts w:ascii="標楷體" w:eastAsia="標楷體" w:hAnsi="標楷體" w:hint="eastAsia"/>
          <w:bCs/>
          <w:kern w:val="0"/>
          <w:sz w:val="28"/>
          <w:szCs w:val="28"/>
        </w:rPr>
        <w:t>順利，原因為何</w:t>
      </w:r>
      <w:r w:rsidR="006B4D7D" w:rsidRPr="00812DCD">
        <w:rPr>
          <w:rFonts w:ascii="標楷體" w:eastAsia="標楷體" w:hAnsi="標楷體" w:hint="eastAsia"/>
          <w:bCs/>
          <w:kern w:val="0"/>
          <w:sz w:val="28"/>
          <w:szCs w:val="28"/>
        </w:rPr>
        <w:t>，亦</w:t>
      </w:r>
      <w:r w:rsidR="00BC4185" w:rsidRPr="00812DCD">
        <w:rPr>
          <w:rFonts w:ascii="標楷體" w:eastAsia="標楷體" w:hAnsi="標楷體" w:hint="eastAsia"/>
          <w:bCs/>
          <w:kern w:val="0"/>
          <w:sz w:val="28"/>
          <w:szCs w:val="28"/>
        </w:rPr>
        <w:t>應予檢討。</w:t>
      </w:r>
      <w:proofErr w:type="gramStart"/>
      <w:r w:rsidR="00BC4185" w:rsidRPr="00812DCD">
        <w:rPr>
          <w:rFonts w:ascii="標楷體" w:eastAsia="標楷體" w:hAnsi="標楷體" w:hint="eastAsia"/>
          <w:bCs/>
          <w:kern w:val="0"/>
          <w:sz w:val="28"/>
          <w:szCs w:val="28"/>
        </w:rPr>
        <w:t>爰</w:t>
      </w:r>
      <w:proofErr w:type="gramEnd"/>
      <w:r w:rsidR="00BC4185" w:rsidRPr="00812DCD">
        <w:rPr>
          <w:rFonts w:ascii="標楷體" w:eastAsia="標楷體" w:hAnsi="標楷體" w:hint="eastAsia"/>
          <w:bCs/>
          <w:kern w:val="0"/>
          <w:sz w:val="28"/>
          <w:szCs w:val="28"/>
        </w:rPr>
        <w:t>針對</w:t>
      </w:r>
      <w:r w:rsidR="00BF32AD" w:rsidRPr="00812DCD">
        <w:rPr>
          <w:rFonts w:ascii="標楷體" w:eastAsia="標楷體" w:hAnsi="標楷體" w:hint="eastAsia"/>
          <w:bCs/>
          <w:kern w:val="0"/>
          <w:sz w:val="28"/>
          <w:szCs w:val="28"/>
        </w:rPr>
        <w:t>是</w:t>
      </w:r>
      <w:r w:rsidR="00BF32AD" w:rsidRPr="00812DCD">
        <w:rPr>
          <w:rFonts w:ascii="標楷體" w:eastAsia="標楷體" w:hAnsi="標楷體" w:hint="eastAsia"/>
          <w:bCs/>
          <w:kern w:val="0"/>
          <w:sz w:val="28"/>
          <w:szCs w:val="28"/>
        </w:rPr>
        <w:lastRenderedPageBreak/>
        <w:t>項預算</w:t>
      </w:r>
      <w:r w:rsidRPr="00812DCD">
        <w:rPr>
          <w:rFonts w:ascii="標楷體" w:eastAsia="標楷體" w:hAnsi="標楷體" w:hint="eastAsia"/>
          <w:bCs/>
          <w:kern w:val="0"/>
          <w:sz w:val="28"/>
          <w:szCs w:val="28"/>
        </w:rPr>
        <w:t>凍結</w:t>
      </w:r>
      <w:r w:rsidR="00462487" w:rsidRPr="00812DCD">
        <w:rPr>
          <w:rFonts w:ascii="標楷體" w:eastAsia="標楷體" w:hAnsi="標楷體"/>
          <w:bCs/>
          <w:kern w:val="0"/>
          <w:sz w:val="28"/>
          <w:szCs w:val="28"/>
        </w:rPr>
        <w:t>100</w:t>
      </w:r>
      <w:r w:rsidR="00462487" w:rsidRPr="00812DCD">
        <w:rPr>
          <w:rFonts w:ascii="標楷體" w:eastAsia="標楷體" w:hAnsi="標楷體" w:hint="eastAsia"/>
          <w:bCs/>
          <w:kern w:val="0"/>
          <w:sz w:val="28"/>
          <w:szCs w:val="28"/>
        </w:rPr>
        <w:t>萬</w:t>
      </w:r>
      <w:r w:rsidRPr="00812DCD">
        <w:rPr>
          <w:rFonts w:ascii="標楷體" w:eastAsia="標楷體" w:hAnsi="標楷體" w:hint="eastAsia"/>
          <w:bCs/>
          <w:kern w:val="0"/>
          <w:sz w:val="28"/>
          <w:szCs w:val="28"/>
        </w:rPr>
        <w:t>元</w:t>
      </w:r>
      <w:r w:rsidRPr="00812DCD">
        <w:rPr>
          <w:rFonts w:ascii="標楷體" w:eastAsia="標楷體" w:hAnsi="標楷體"/>
          <w:bCs/>
          <w:kern w:val="0"/>
          <w:sz w:val="28"/>
          <w:szCs w:val="28"/>
        </w:rPr>
        <w:t>，</w:t>
      </w:r>
      <w:proofErr w:type="gramStart"/>
      <w:r w:rsidR="00A67A23" w:rsidRPr="00812DCD">
        <w:rPr>
          <w:rFonts w:ascii="標楷體" w:eastAsia="標楷體" w:hAnsi="標楷體"/>
          <w:bCs/>
          <w:kern w:val="0"/>
          <w:sz w:val="28"/>
          <w:szCs w:val="28"/>
        </w:rPr>
        <w:t>俟</w:t>
      </w:r>
      <w:proofErr w:type="gramEnd"/>
      <w:r w:rsidR="00A67A23" w:rsidRPr="00812DCD">
        <w:rPr>
          <w:rFonts w:ascii="標楷體" w:eastAsia="標楷體" w:hAnsi="標楷體"/>
          <w:bCs/>
          <w:kern w:val="0"/>
          <w:sz w:val="28"/>
          <w:szCs w:val="28"/>
        </w:rPr>
        <w:t>國家安全局</w:t>
      </w:r>
      <w:r w:rsidR="006B4D7D" w:rsidRPr="00812DCD">
        <w:rPr>
          <w:rFonts w:ascii="標楷體" w:eastAsia="標楷體" w:hAnsi="標楷體" w:hint="eastAsia"/>
          <w:bCs/>
          <w:kern w:val="0"/>
          <w:sz w:val="28"/>
          <w:szCs w:val="28"/>
        </w:rPr>
        <w:t>取得7.62公厘狙擊槍輸出許可並</w:t>
      </w:r>
      <w:r w:rsidRPr="00812DCD">
        <w:rPr>
          <w:rFonts w:ascii="標楷體" w:eastAsia="標楷體" w:hAnsi="標楷體"/>
          <w:bCs/>
          <w:kern w:val="0"/>
          <w:sz w:val="28"/>
          <w:szCs w:val="28"/>
        </w:rPr>
        <w:t>向立法院外交及國防委員會提出書面報告後，始得動支。</w:t>
      </w:r>
    </w:p>
    <w:p w:rsidR="00E06F81" w:rsidRPr="00812DCD" w:rsidRDefault="00E06F81" w:rsidP="00447FE0">
      <w:pPr>
        <w:widowControl/>
        <w:overflowPunct w:val="0"/>
        <w:spacing w:line="480" w:lineRule="exact"/>
        <w:ind w:leftChars="1300" w:left="4100" w:hangingChars="350" w:hanging="980"/>
        <w:jc w:val="both"/>
        <w:rPr>
          <w:rFonts w:ascii="標楷體" w:eastAsia="標楷體" w:hAnsi="標楷體"/>
          <w:bCs/>
          <w:kern w:val="0"/>
          <w:sz w:val="28"/>
          <w:szCs w:val="28"/>
        </w:rPr>
      </w:pPr>
      <w:r w:rsidRPr="00812DCD">
        <w:rPr>
          <w:rFonts w:ascii="標楷體" w:eastAsia="標楷體" w:hAnsi="標楷體" w:cs="新細明體" w:hint="eastAsia"/>
          <w:bCs/>
          <w:kern w:val="0"/>
          <w:sz w:val="28"/>
          <w:szCs w:val="28"/>
        </w:rPr>
        <w:t>提案人</w:t>
      </w:r>
      <w:r w:rsidRPr="00812DCD">
        <w:rPr>
          <w:rFonts w:ascii="標楷體" w:eastAsia="標楷體" w:hAnsi="標楷體" w:hint="eastAsia"/>
          <w:bCs/>
          <w:kern w:val="0"/>
          <w:sz w:val="28"/>
          <w:szCs w:val="28"/>
        </w:rPr>
        <w:t>：</w:t>
      </w:r>
      <w:r w:rsidR="00462487" w:rsidRPr="00812DCD">
        <w:rPr>
          <w:rFonts w:ascii="標楷體" w:eastAsia="標楷體" w:hAnsi="標楷體" w:hint="eastAsia"/>
          <w:bCs/>
          <w:kern w:val="0"/>
          <w:sz w:val="28"/>
          <w:szCs w:val="28"/>
        </w:rPr>
        <w:t>江啟臣　馬文君　溫玉霞　廖婉汝林昶佐　趙天麟　林靜儀　吳斯懷邱臣遠　王定宇</w:t>
      </w:r>
    </w:p>
    <w:p w:rsidR="00E06F81" w:rsidRPr="00812DCD" w:rsidRDefault="00E06F81" w:rsidP="00447FE0">
      <w:pPr>
        <w:kinsoku w:val="0"/>
        <w:overflowPunct w:val="0"/>
        <w:autoSpaceDE w:val="0"/>
        <w:autoSpaceDN w:val="0"/>
        <w:snapToGrid w:val="0"/>
        <w:spacing w:line="480" w:lineRule="exact"/>
        <w:ind w:leftChars="300" w:left="1280" w:hangingChars="200" w:hanging="560"/>
        <w:jc w:val="both"/>
        <w:rPr>
          <w:rFonts w:ascii="標楷體" w:eastAsia="標楷體" w:hAnsi="標楷體"/>
          <w:bCs/>
          <w:kern w:val="0"/>
          <w:sz w:val="28"/>
          <w:szCs w:val="28"/>
        </w:rPr>
      </w:pPr>
      <w:r w:rsidRPr="00812DCD">
        <w:rPr>
          <w:rFonts w:ascii="標楷體" w:eastAsia="標楷體" w:hAnsi="標楷體" w:hint="eastAsia"/>
          <w:bCs/>
          <w:kern w:val="0"/>
          <w:sz w:val="28"/>
          <w:szCs w:val="28"/>
        </w:rPr>
        <w:t>(十)</w:t>
      </w:r>
      <w:proofErr w:type="gramStart"/>
      <w:r w:rsidR="00C50343" w:rsidRPr="00812DCD">
        <w:rPr>
          <w:rFonts w:ascii="標楷體" w:eastAsia="標楷體" w:hAnsi="標楷體" w:hint="eastAsia"/>
          <w:bCs/>
          <w:kern w:val="0"/>
          <w:sz w:val="28"/>
          <w:szCs w:val="28"/>
        </w:rPr>
        <w:t>112</w:t>
      </w:r>
      <w:proofErr w:type="gramEnd"/>
      <w:r w:rsidR="00C50343" w:rsidRPr="00812DCD">
        <w:rPr>
          <w:rFonts w:ascii="標楷體" w:eastAsia="標楷體" w:hAnsi="標楷體" w:hint="eastAsia"/>
          <w:bCs/>
          <w:kern w:val="0"/>
          <w:sz w:val="28"/>
          <w:szCs w:val="28"/>
        </w:rPr>
        <w:t>年度國家安全局第2目「情報行政」項下「情報教育訓練」中「業務費」之「教育訓練費」預算編列2,</w:t>
      </w:r>
      <w:r w:rsidR="00C50343" w:rsidRPr="00812DCD">
        <w:rPr>
          <w:rFonts w:ascii="標楷體" w:eastAsia="標楷體" w:hAnsi="標楷體"/>
          <w:bCs/>
          <w:kern w:val="0"/>
          <w:sz w:val="28"/>
          <w:szCs w:val="28"/>
        </w:rPr>
        <w:t>0</w:t>
      </w:r>
      <w:r w:rsidR="00C50343" w:rsidRPr="00812DCD">
        <w:rPr>
          <w:rFonts w:ascii="標楷體" w:eastAsia="標楷體" w:hAnsi="標楷體" w:hint="eastAsia"/>
          <w:bCs/>
          <w:kern w:val="0"/>
          <w:sz w:val="28"/>
          <w:szCs w:val="28"/>
        </w:rPr>
        <w:t>39萬5千元。惟經查106至109年</w:t>
      </w:r>
      <w:r w:rsidR="006E6D71" w:rsidRPr="00812DCD">
        <w:rPr>
          <w:rFonts w:ascii="標楷體" w:eastAsia="標楷體" w:hAnsi="標楷體" w:hint="eastAsia"/>
          <w:bCs/>
          <w:kern w:val="0"/>
          <w:sz w:val="28"/>
          <w:szCs w:val="28"/>
        </w:rPr>
        <w:t>度</w:t>
      </w:r>
      <w:r w:rsidR="00C50343" w:rsidRPr="00812DCD">
        <w:rPr>
          <w:rFonts w:ascii="標楷體" w:eastAsia="標楷體" w:hAnsi="標楷體" w:hint="eastAsia"/>
          <w:bCs/>
          <w:kern w:val="0"/>
          <w:sz w:val="28"/>
          <w:szCs w:val="28"/>
        </w:rPr>
        <w:t>特勤中心軍職人員及各特勤編組人員體技能</w:t>
      </w:r>
      <w:proofErr w:type="gramStart"/>
      <w:r w:rsidR="00C50343" w:rsidRPr="00812DCD">
        <w:rPr>
          <w:rFonts w:ascii="標楷體" w:eastAsia="標楷體" w:hAnsi="標楷體" w:hint="eastAsia"/>
          <w:bCs/>
          <w:kern w:val="0"/>
          <w:sz w:val="28"/>
          <w:szCs w:val="28"/>
        </w:rPr>
        <w:t>鑑</w:t>
      </w:r>
      <w:proofErr w:type="gramEnd"/>
      <w:r w:rsidR="00C50343" w:rsidRPr="00812DCD">
        <w:rPr>
          <w:rFonts w:ascii="標楷體" w:eastAsia="標楷體" w:hAnsi="標楷體" w:hint="eastAsia"/>
          <w:bCs/>
          <w:kern w:val="0"/>
          <w:sz w:val="28"/>
          <w:szCs w:val="28"/>
        </w:rPr>
        <w:t>測結果，分別為99.35</w:t>
      </w:r>
      <w:r w:rsidR="006B4D7D" w:rsidRPr="00812DCD">
        <w:rPr>
          <w:rFonts w:ascii="標楷體" w:eastAsia="標楷體" w:hAnsi="標楷體" w:hint="eastAsia"/>
          <w:bCs/>
          <w:kern w:val="0"/>
          <w:sz w:val="28"/>
          <w:szCs w:val="28"/>
        </w:rPr>
        <w:t>%</w:t>
      </w:r>
      <w:r w:rsidR="00C50343" w:rsidRPr="00812DCD">
        <w:rPr>
          <w:rFonts w:ascii="標楷體" w:eastAsia="標楷體" w:hAnsi="標楷體" w:hint="eastAsia"/>
          <w:bCs/>
          <w:kern w:val="0"/>
          <w:sz w:val="28"/>
          <w:szCs w:val="28"/>
        </w:rPr>
        <w:t>、98.19</w:t>
      </w:r>
      <w:r w:rsidR="006B4D7D" w:rsidRPr="00812DCD">
        <w:rPr>
          <w:rFonts w:ascii="標楷體" w:eastAsia="標楷體" w:hAnsi="標楷體" w:hint="eastAsia"/>
          <w:bCs/>
          <w:kern w:val="0"/>
          <w:sz w:val="28"/>
          <w:szCs w:val="28"/>
        </w:rPr>
        <w:t>%</w:t>
      </w:r>
      <w:r w:rsidR="00C50343" w:rsidRPr="00812DCD">
        <w:rPr>
          <w:rFonts w:ascii="標楷體" w:eastAsia="標楷體" w:hAnsi="標楷體" w:hint="eastAsia"/>
          <w:bCs/>
          <w:kern w:val="0"/>
          <w:sz w:val="28"/>
          <w:szCs w:val="28"/>
        </w:rPr>
        <w:t>、96.84</w:t>
      </w:r>
      <w:r w:rsidR="006B4D7D" w:rsidRPr="00812DCD">
        <w:rPr>
          <w:rFonts w:ascii="標楷體" w:eastAsia="標楷體" w:hAnsi="標楷體" w:hint="eastAsia"/>
          <w:bCs/>
          <w:kern w:val="0"/>
          <w:sz w:val="28"/>
          <w:szCs w:val="28"/>
        </w:rPr>
        <w:t>%</w:t>
      </w:r>
      <w:r w:rsidR="00C50343" w:rsidRPr="00812DCD">
        <w:rPr>
          <w:rFonts w:ascii="標楷體" w:eastAsia="標楷體" w:hAnsi="標楷體" w:hint="eastAsia"/>
          <w:bCs/>
          <w:kern w:val="0"/>
          <w:sz w:val="28"/>
          <w:szCs w:val="28"/>
        </w:rPr>
        <w:t>及96.19</w:t>
      </w:r>
      <w:r w:rsidR="006B4D7D" w:rsidRPr="00812DCD">
        <w:rPr>
          <w:rFonts w:ascii="標楷體" w:eastAsia="標楷體" w:hAnsi="標楷體" w:hint="eastAsia"/>
          <w:bCs/>
          <w:kern w:val="0"/>
          <w:sz w:val="28"/>
          <w:szCs w:val="28"/>
        </w:rPr>
        <w:t>%</w:t>
      </w:r>
      <w:r w:rsidR="00C50343" w:rsidRPr="00812DCD">
        <w:rPr>
          <w:rFonts w:ascii="標楷體" w:eastAsia="標楷體" w:hAnsi="標楷體" w:hint="eastAsia"/>
          <w:bCs/>
          <w:kern w:val="0"/>
          <w:sz w:val="28"/>
          <w:szCs w:val="28"/>
        </w:rPr>
        <w:t>，呈逐年下降趨勢。</w:t>
      </w:r>
      <w:proofErr w:type="gramStart"/>
      <w:r w:rsidR="00C50343" w:rsidRPr="00812DCD">
        <w:rPr>
          <w:rFonts w:ascii="標楷體" w:eastAsia="標楷體" w:hAnsi="標楷體" w:hint="eastAsia"/>
          <w:bCs/>
          <w:kern w:val="0"/>
          <w:sz w:val="28"/>
          <w:szCs w:val="28"/>
        </w:rPr>
        <w:t>爰</w:t>
      </w:r>
      <w:proofErr w:type="gramEnd"/>
      <w:r w:rsidR="00C50343" w:rsidRPr="00812DCD">
        <w:rPr>
          <w:rFonts w:ascii="標楷體" w:eastAsia="標楷體" w:hAnsi="標楷體" w:hint="eastAsia"/>
          <w:bCs/>
          <w:kern w:val="0"/>
          <w:sz w:val="28"/>
          <w:szCs w:val="28"/>
        </w:rPr>
        <w:t>針對是項預算</w:t>
      </w:r>
      <w:r w:rsidRPr="00812DCD">
        <w:rPr>
          <w:rFonts w:ascii="標楷體" w:eastAsia="標楷體" w:hAnsi="標楷體" w:hint="eastAsia"/>
          <w:bCs/>
          <w:kern w:val="0"/>
          <w:sz w:val="28"/>
          <w:szCs w:val="28"/>
        </w:rPr>
        <w:t>凍結</w:t>
      </w:r>
      <w:r w:rsidR="00C50343" w:rsidRPr="00812DCD">
        <w:rPr>
          <w:rFonts w:ascii="標楷體" w:eastAsia="標楷體" w:hAnsi="標楷體"/>
          <w:bCs/>
          <w:kern w:val="0"/>
          <w:sz w:val="28"/>
          <w:szCs w:val="28"/>
        </w:rPr>
        <w:t>100</w:t>
      </w:r>
      <w:r w:rsidR="00C50343" w:rsidRPr="00812DCD">
        <w:rPr>
          <w:rFonts w:ascii="標楷體" w:eastAsia="標楷體" w:hAnsi="標楷體" w:hint="eastAsia"/>
          <w:bCs/>
          <w:kern w:val="0"/>
          <w:sz w:val="28"/>
          <w:szCs w:val="28"/>
        </w:rPr>
        <w:t>萬</w:t>
      </w:r>
      <w:r w:rsidRPr="00812DCD">
        <w:rPr>
          <w:rFonts w:ascii="標楷體" w:eastAsia="標楷體" w:hAnsi="標楷體" w:hint="eastAsia"/>
          <w:bCs/>
          <w:kern w:val="0"/>
          <w:sz w:val="28"/>
          <w:szCs w:val="28"/>
        </w:rPr>
        <w:t>元</w:t>
      </w:r>
      <w:r w:rsidRPr="00812DCD">
        <w:rPr>
          <w:rFonts w:ascii="標楷體" w:eastAsia="標楷體" w:hAnsi="標楷體"/>
          <w:bCs/>
          <w:kern w:val="0"/>
          <w:sz w:val="28"/>
          <w:szCs w:val="28"/>
        </w:rPr>
        <w:t>，</w:t>
      </w:r>
      <w:proofErr w:type="gramStart"/>
      <w:r w:rsidR="00A67A23" w:rsidRPr="00812DCD">
        <w:rPr>
          <w:rFonts w:ascii="標楷體" w:eastAsia="標楷體" w:hAnsi="標楷體"/>
          <w:bCs/>
          <w:kern w:val="0"/>
          <w:sz w:val="28"/>
          <w:szCs w:val="28"/>
        </w:rPr>
        <w:t>俟</w:t>
      </w:r>
      <w:proofErr w:type="gramEnd"/>
      <w:r w:rsidR="00A67A23" w:rsidRPr="00812DCD">
        <w:rPr>
          <w:rFonts w:ascii="標楷體" w:eastAsia="標楷體" w:hAnsi="標楷體"/>
          <w:bCs/>
          <w:kern w:val="0"/>
          <w:sz w:val="28"/>
          <w:szCs w:val="28"/>
        </w:rPr>
        <w:t>國家安全局</w:t>
      </w:r>
      <w:r w:rsidRPr="00812DCD">
        <w:rPr>
          <w:rFonts w:ascii="標楷體" w:eastAsia="標楷體" w:hAnsi="標楷體"/>
          <w:bCs/>
          <w:kern w:val="0"/>
          <w:sz w:val="28"/>
          <w:szCs w:val="28"/>
        </w:rPr>
        <w:t>向立法院外交及國防委員會提出書面報告後，始得動支。</w:t>
      </w:r>
    </w:p>
    <w:p w:rsidR="00E06F81" w:rsidRPr="00812DCD" w:rsidRDefault="00E06F81" w:rsidP="00447FE0">
      <w:pPr>
        <w:widowControl/>
        <w:overflowPunct w:val="0"/>
        <w:spacing w:line="480" w:lineRule="exact"/>
        <w:ind w:leftChars="1300" w:left="4100" w:hangingChars="350" w:hanging="980"/>
        <w:jc w:val="both"/>
        <w:rPr>
          <w:rFonts w:ascii="標楷體" w:eastAsia="標楷體" w:hAnsi="標楷體"/>
          <w:bCs/>
          <w:kern w:val="0"/>
          <w:sz w:val="28"/>
          <w:szCs w:val="28"/>
        </w:rPr>
      </w:pPr>
      <w:r w:rsidRPr="00812DCD">
        <w:rPr>
          <w:rFonts w:ascii="標楷體" w:eastAsia="標楷體" w:hAnsi="標楷體" w:cs="新細明體" w:hint="eastAsia"/>
          <w:bCs/>
          <w:kern w:val="0"/>
          <w:sz w:val="28"/>
          <w:szCs w:val="28"/>
        </w:rPr>
        <w:t>提案人</w:t>
      </w:r>
      <w:r w:rsidRPr="00812DCD">
        <w:rPr>
          <w:rFonts w:ascii="標楷體" w:eastAsia="標楷體" w:hAnsi="標楷體" w:hint="eastAsia"/>
          <w:bCs/>
          <w:kern w:val="0"/>
          <w:sz w:val="28"/>
          <w:szCs w:val="28"/>
        </w:rPr>
        <w:t>：</w:t>
      </w:r>
      <w:r w:rsidR="00C50343" w:rsidRPr="00812DCD">
        <w:rPr>
          <w:rFonts w:ascii="標楷體" w:eastAsia="標楷體" w:hAnsi="標楷體" w:hint="eastAsia"/>
          <w:bCs/>
          <w:kern w:val="0"/>
          <w:sz w:val="28"/>
          <w:szCs w:val="28"/>
        </w:rPr>
        <w:t>邱臣遠　溫玉霞　馬文君　王定宇林昶佐　趙天麟　林淑芬　何志偉羅致政　江啟臣　廖婉汝　吳斯懷</w:t>
      </w:r>
    </w:p>
    <w:p w:rsidR="00803258" w:rsidRPr="00812DCD" w:rsidRDefault="00803258" w:rsidP="00447FE0">
      <w:pPr>
        <w:kinsoku w:val="0"/>
        <w:overflowPunct w:val="0"/>
        <w:autoSpaceDE w:val="0"/>
        <w:autoSpaceDN w:val="0"/>
        <w:snapToGrid w:val="0"/>
        <w:spacing w:line="480" w:lineRule="exact"/>
        <w:ind w:leftChars="300" w:left="1560" w:hangingChars="300" w:hanging="840"/>
        <w:jc w:val="both"/>
        <w:rPr>
          <w:rFonts w:ascii="標楷體" w:eastAsia="標楷體" w:hAnsi="標楷體"/>
          <w:bCs/>
          <w:kern w:val="0"/>
          <w:sz w:val="28"/>
          <w:szCs w:val="28"/>
        </w:rPr>
      </w:pPr>
      <w:r w:rsidRPr="00812DCD">
        <w:rPr>
          <w:rFonts w:ascii="標楷體" w:eastAsia="標楷體" w:hAnsi="標楷體" w:hint="eastAsia"/>
          <w:bCs/>
          <w:kern w:val="0"/>
          <w:sz w:val="28"/>
          <w:szCs w:val="28"/>
        </w:rPr>
        <w:t>(</w:t>
      </w:r>
      <w:r w:rsidR="009D735B" w:rsidRPr="00812DCD">
        <w:rPr>
          <w:rFonts w:ascii="標楷體" w:eastAsia="標楷體" w:hAnsi="標楷體" w:hint="eastAsia"/>
          <w:bCs/>
          <w:kern w:val="0"/>
          <w:sz w:val="28"/>
          <w:szCs w:val="28"/>
        </w:rPr>
        <w:t>十</w:t>
      </w:r>
      <w:r w:rsidRPr="00812DCD">
        <w:rPr>
          <w:rFonts w:ascii="標楷體" w:eastAsia="標楷體" w:hAnsi="標楷體" w:hint="eastAsia"/>
          <w:bCs/>
          <w:kern w:val="0"/>
          <w:sz w:val="28"/>
          <w:szCs w:val="28"/>
        </w:rPr>
        <w:t>一)</w:t>
      </w:r>
      <w:proofErr w:type="gramStart"/>
      <w:r w:rsidR="00A43389" w:rsidRPr="00812DCD">
        <w:rPr>
          <w:rFonts w:ascii="標楷體" w:eastAsia="標楷體" w:hAnsi="標楷體" w:hint="eastAsia"/>
          <w:bCs/>
          <w:kern w:val="0"/>
          <w:sz w:val="28"/>
          <w:szCs w:val="28"/>
        </w:rPr>
        <w:t>112</w:t>
      </w:r>
      <w:proofErr w:type="gramEnd"/>
      <w:r w:rsidR="00A43389" w:rsidRPr="00812DCD">
        <w:rPr>
          <w:rFonts w:ascii="標楷體" w:eastAsia="標楷體" w:hAnsi="標楷體" w:hint="eastAsia"/>
          <w:bCs/>
          <w:kern w:val="0"/>
          <w:sz w:val="28"/>
          <w:szCs w:val="28"/>
        </w:rPr>
        <w:t>年度國家安全局第2目「情報行政」項下「情報</w:t>
      </w:r>
      <w:r w:rsidR="0051518D" w:rsidRPr="00812DCD">
        <w:rPr>
          <w:rFonts w:ascii="標楷體" w:eastAsia="標楷體" w:hAnsi="標楷體" w:hint="eastAsia"/>
          <w:bCs/>
          <w:kern w:val="0"/>
          <w:sz w:val="28"/>
          <w:szCs w:val="28"/>
        </w:rPr>
        <w:t>建築及設備</w:t>
      </w:r>
      <w:r w:rsidR="00A43389" w:rsidRPr="00812DCD">
        <w:rPr>
          <w:rFonts w:ascii="標楷體" w:eastAsia="標楷體" w:hAnsi="標楷體" w:hint="eastAsia"/>
          <w:bCs/>
          <w:kern w:val="0"/>
          <w:sz w:val="28"/>
          <w:szCs w:val="28"/>
        </w:rPr>
        <w:t>」中「</w:t>
      </w:r>
      <w:r w:rsidR="0051518D" w:rsidRPr="00812DCD">
        <w:rPr>
          <w:rFonts w:ascii="標楷體" w:eastAsia="標楷體" w:hAnsi="標楷體" w:hint="eastAsia"/>
          <w:bCs/>
          <w:kern w:val="0"/>
          <w:sz w:val="28"/>
          <w:szCs w:val="28"/>
        </w:rPr>
        <w:t>設備及投資</w:t>
      </w:r>
      <w:r w:rsidR="00A43389" w:rsidRPr="00812DCD">
        <w:rPr>
          <w:rFonts w:ascii="標楷體" w:eastAsia="標楷體" w:hAnsi="標楷體" w:hint="eastAsia"/>
          <w:bCs/>
          <w:kern w:val="0"/>
          <w:sz w:val="28"/>
          <w:szCs w:val="28"/>
        </w:rPr>
        <w:t>」之「</w:t>
      </w:r>
      <w:r w:rsidR="0051518D" w:rsidRPr="00812DCD">
        <w:rPr>
          <w:rFonts w:ascii="標楷體" w:eastAsia="標楷體" w:hAnsi="標楷體" w:hint="eastAsia"/>
          <w:bCs/>
          <w:kern w:val="0"/>
          <w:sz w:val="28"/>
          <w:szCs w:val="28"/>
        </w:rPr>
        <w:t>房屋建築及設備費</w:t>
      </w:r>
      <w:r w:rsidR="00A43389" w:rsidRPr="00812DCD">
        <w:rPr>
          <w:rFonts w:ascii="標楷體" w:eastAsia="標楷體" w:hAnsi="標楷體" w:hint="eastAsia"/>
          <w:bCs/>
          <w:kern w:val="0"/>
          <w:sz w:val="28"/>
          <w:szCs w:val="28"/>
        </w:rPr>
        <w:t>」預算</w:t>
      </w:r>
      <w:r w:rsidR="0051518D" w:rsidRPr="00812DCD">
        <w:rPr>
          <w:rFonts w:ascii="標楷體" w:eastAsia="標楷體" w:hAnsi="標楷體" w:hint="eastAsia"/>
          <w:bCs/>
          <w:kern w:val="0"/>
          <w:sz w:val="28"/>
          <w:szCs w:val="28"/>
        </w:rPr>
        <w:t>編列</w:t>
      </w:r>
      <w:r w:rsidR="00A43389" w:rsidRPr="00812DCD">
        <w:rPr>
          <w:rFonts w:ascii="標楷體" w:eastAsia="標楷體" w:hAnsi="標楷體" w:hint="eastAsia"/>
          <w:bCs/>
          <w:kern w:val="0"/>
          <w:sz w:val="28"/>
          <w:szCs w:val="28"/>
        </w:rPr>
        <w:t>1,</w:t>
      </w:r>
      <w:r w:rsidR="00A43389" w:rsidRPr="00812DCD">
        <w:rPr>
          <w:rFonts w:ascii="標楷體" w:eastAsia="標楷體" w:hAnsi="標楷體"/>
          <w:bCs/>
          <w:kern w:val="0"/>
          <w:sz w:val="28"/>
          <w:szCs w:val="28"/>
        </w:rPr>
        <w:t>6</w:t>
      </w:r>
      <w:r w:rsidR="00A43389" w:rsidRPr="00812DCD">
        <w:rPr>
          <w:rFonts w:ascii="標楷體" w:eastAsia="標楷體" w:hAnsi="標楷體" w:hint="eastAsia"/>
          <w:bCs/>
          <w:kern w:val="0"/>
          <w:sz w:val="28"/>
          <w:szCs w:val="28"/>
        </w:rPr>
        <w:t>39萬1千元，</w:t>
      </w:r>
      <w:r w:rsidR="0051518D" w:rsidRPr="00812DCD">
        <w:rPr>
          <w:rFonts w:ascii="標楷體" w:eastAsia="標楷體" w:hAnsi="標楷體" w:hint="eastAsia"/>
          <w:bCs/>
          <w:kern w:val="0"/>
          <w:sz w:val="28"/>
          <w:szCs w:val="28"/>
        </w:rPr>
        <w:t>執行大新房舍新建工程第</w:t>
      </w:r>
      <w:r w:rsidR="00A43389" w:rsidRPr="00812DCD">
        <w:rPr>
          <w:rFonts w:ascii="標楷體" w:eastAsia="標楷體" w:hAnsi="標楷體" w:hint="eastAsia"/>
          <w:bCs/>
          <w:kern w:val="0"/>
          <w:sz w:val="28"/>
          <w:szCs w:val="28"/>
        </w:rPr>
        <w:t>1</w:t>
      </w:r>
      <w:r w:rsidR="0051518D" w:rsidRPr="00812DCD">
        <w:rPr>
          <w:rFonts w:ascii="標楷體" w:eastAsia="標楷體" w:hAnsi="標楷體" w:hint="eastAsia"/>
          <w:bCs/>
          <w:kern w:val="0"/>
          <w:sz w:val="28"/>
          <w:szCs w:val="28"/>
        </w:rPr>
        <w:t>期、資訊服務系統備援機房等</w:t>
      </w:r>
      <w:r w:rsidR="00A43389" w:rsidRPr="00812DCD">
        <w:rPr>
          <w:rFonts w:ascii="標楷體" w:eastAsia="標楷體" w:hAnsi="標楷體" w:hint="eastAsia"/>
          <w:bCs/>
          <w:kern w:val="0"/>
          <w:sz w:val="28"/>
          <w:szCs w:val="28"/>
        </w:rPr>
        <w:t>2</w:t>
      </w:r>
      <w:r w:rsidR="0051518D" w:rsidRPr="00812DCD">
        <w:rPr>
          <w:rFonts w:ascii="標楷體" w:eastAsia="標楷體" w:hAnsi="標楷體" w:hint="eastAsia"/>
          <w:bCs/>
          <w:kern w:val="0"/>
          <w:sz w:val="28"/>
          <w:szCs w:val="28"/>
        </w:rPr>
        <w:t>項。有關大新房舍工程，尚需</w:t>
      </w:r>
      <w:proofErr w:type="gramStart"/>
      <w:r w:rsidR="0051518D" w:rsidRPr="00812DCD">
        <w:rPr>
          <w:rFonts w:ascii="標楷體" w:eastAsia="標楷體" w:hAnsi="標楷體" w:hint="eastAsia"/>
          <w:bCs/>
          <w:kern w:val="0"/>
          <w:sz w:val="28"/>
          <w:szCs w:val="28"/>
        </w:rPr>
        <w:t>釐</w:t>
      </w:r>
      <w:proofErr w:type="gramEnd"/>
      <w:r w:rsidR="0051518D" w:rsidRPr="00812DCD">
        <w:rPr>
          <w:rFonts w:ascii="標楷體" w:eastAsia="標楷體" w:hAnsi="標楷體" w:hint="eastAsia"/>
          <w:bCs/>
          <w:kern w:val="0"/>
          <w:sz w:val="28"/>
          <w:szCs w:val="28"/>
        </w:rPr>
        <w:t>清作業全貌、期程、需求原因、節點、預期效益等。另備援機房</w:t>
      </w:r>
      <w:r w:rsidR="006B4D7D" w:rsidRPr="00812DCD">
        <w:rPr>
          <w:rFonts w:ascii="標楷體" w:eastAsia="標楷體" w:hAnsi="標楷體" w:hint="eastAsia"/>
          <w:bCs/>
          <w:kern w:val="0"/>
          <w:sz w:val="28"/>
          <w:szCs w:val="28"/>
        </w:rPr>
        <w:t>部分</w:t>
      </w:r>
      <w:proofErr w:type="gramStart"/>
      <w:r w:rsidR="0051518D" w:rsidRPr="00812DCD">
        <w:rPr>
          <w:rFonts w:ascii="標楷體" w:eastAsia="標楷體" w:hAnsi="標楷體" w:hint="eastAsia"/>
          <w:bCs/>
          <w:kern w:val="0"/>
          <w:sz w:val="28"/>
          <w:szCs w:val="28"/>
        </w:rPr>
        <w:t>囿</w:t>
      </w:r>
      <w:proofErr w:type="gramEnd"/>
      <w:r w:rsidR="0051518D" w:rsidRPr="00812DCD">
        <w:rPr>
          <w:rFonts w:ascii="標楷體" w:eastAsia="標楷體" w:hAnsi="標楷體" w:hint="eastAsia"/>
          <w:bCs/>
          <w:kern w:val="0"/>
          <w:sz w:val="28"/>
          <w:szCs w:val="28"/>
        </w:rPr>
        <w:t>於揭露資訊不足，需</w:t>
      </w:r>
      <w:proofErr w:type="gramStart"/>
      <w:r w:rsidR="0051518D" w:rsidRPr="00812DCD">
        <w:rPr>
          <w:rFonts w:ascii="標楷體" w:eastAsia="標楷體" w:hAnsi="標楷體" w:hint="eastAsia"/>
          <w:bCs/>
          <w:kern w:val="0"/>
          <w:sz w:val="28"/>
          <w:szCs w:val="28"/>
        </w:rPr>
        <w:t>釐</w:t>
      </w:r>
      <w:proofErr w:type="gramEnd"/>
      <w:r w:rsidR="0051518D" w:rsidRPr="00812DCD">
        <w:rPr>
          <w:rFonts w:ascii="標楷體" w:eastAsia="標楷體" w:hAnsi="標楷體" w:hint="eastAsia"/>
          <w:bCs/>
          <w:kern w:val="0"/>
          <w:sz w:val="28"/>
          <w:szCs w:val="28"/>
        </w:rPr>
        <w:t>清與</w:t>
      </w:r>
      <w:proofErr w:type="gramStart"/>
      <w:r w:rsidR="0051518D" w:rsidRPr="00812DCD">
        <w:rPr>
          <w:rFonts w:ascii="標楷體" w:eastAsia="標楷體" w:hAnsi="標楷體" w:hint="eastAsia"/>
          <w:bCs/>
          <w:kern w:val="0"/>
          <w:sz w:val="28"/>
          <w:szCs w:val="28"/>
        </w:rPr>
        <w:t>111</w:t>
      </w:r>
      <w:proofErr w:type="gramEnd"/>
      <w:r w:rsidR="0051518D" w:rsidRPr="00812DCD">
        <w:rPr>
          <w:rFonts w:ascii="標楷體" w:eastAsia="標楷體" w:hAnsi="標楷體" w:hint="eastAsia"/>
          <w:bCs/>
          <w:kern w:val="0"/>
          <w:sz w:val="28"/>
          <w:szCs w:val="28"/>
        </w:rPr>
        <w:t>年</w:t>
      </w:r>
      <w:r w:rsidR="006B4D7D" w:rsidRPr="00812DCD">
        <w:rPr>
          <w:rFonts w:ascii="標楷體" w:eastAsia="標楷體" w:hAnsi="標楷體" w:hint="eastAsia"/>
          <w:bCs/>
          <w:kern w:val="0"/>
          <w:sz w:val="28"/>
          <w:szCs w:val="28"/>
        </w:rPr>
        <w:t>度</w:t>
      </w:r>
      <w:r w:rsidR="0051518D" w:rsidRPr="00812DCD">
        <w:rPr>
          <w:rFonts w:ascii="標楷體" w:eastAsia="標楷體" w:hAnsi="標楷體" w:hint="eastAsia"/>
          <w:bCs/>
          <w:kern w:val="0"/>
          <w:sz w:val="28"/>
          <w:szCs w:val="28"/>
        </w:rPr>
        <w:t>建置相似項目之關連性、需求原因、預期效益等</w:t>
      </w:r>
      <w:r w:rsidR="006B4D7D" w:rsidRPr="00812DCD">
        <w:rPr>
          <w:rFonts w:ascii="標楷體" w:eastAsia="標楷體" w:hAnsi="標楷體" w:hint="eastAsia"/>
          <w:bCs/>
          <w:kern w:val="0"/>
          <w:sz w:val="28"/>
          <w:szCs w:val="28"/>
        </w:rPr>
        <w:t>，</w:t>
      </w:r>
      <w:r w:rsidR="0051518D" w:rsidRPr="00812DCD">
        <w:rPr>
          <w:rFonts w:ascii="標楷體" w:eastAsia="標楷體" w:hAnsi="標楷體" w:hint="eastAsia"/>
          <w:bCs/>
          <w:kern w:val="0"/>
          <w:sz w:val="28"/>
          <w:szCs w:val="28"/>
        </w:rPr>
        <w:t>以避免浪費公</w:t>
      </w:r>
      <w:proofErr w:type="gramStart"/>
      <w:r w:rsidR="0051518D" w:rsidRPr="00812DCD">
        <w:rPr>
          <w:rFonts w:ascii="標楷體" w:eastAsia="標楷體" w:hAnsi="標楷體" w:hint="eastAsia"/>
          <w:bCs/>
          <w:kern w:val="0"/>
          <w:sz w:val="28"/>
          <w:szCs w:val="28"/>
        </w:rPr>
        <w:t>帑</w:t>
      </w:r>
      <w:proofErr w:type="gramEnd"/>
      <w:r w:rsidR="0051518D" w:rsidRPr="00812DCD">
        <w:rPr>
          <w:rFonts w:ascii="標楷體" w:eastAsia="標楷體" w:hAnsi="標楷體" w:hint="eastAsia"/>
          <w:bCs/>
          <w:kern w:val="0"/>
          <w:sz w:val="28"/>
          <w:szCs w:val="28"/>
        </w:rPr>
        <w:t>之疑慮。</w:t>
      </w:r>
      <w:proofErr w:type="gramStart"/>
      <w:r w:rsidR="0051518D" w:rsidRPr="00812DCD">
        <w:rPr>
          <w:rFonts w:ascii="標楷體" w:eastAsia="標楷體" w:hAnsi="標楷體" w:hint="eastAsia"/>
          <w:bCs/>
          <w:kern w:val="0"/>
          <w:sz w:val="28"/>
          <w:szCs w:val="28"/>
        </w:rPr>
        <w:t>爰</w:t>
      </w:r>
      <w:proofErr w:type="gramEnd"/>
      <w:r w:rsidR="0051518D" w:rsidRPr="00812DCD">
        <w:rPr>
          <w:rFonts w:ascii="標楷體" w:eastAsia="標楷體" w:hAnsi="標楷體" w:hint="eastAsia"/>
          <w:bCs/>
          <w:kern w:val="0"/>
          <w:sz w:val="28"/>
          <w:szCs w:val="28"/>
        </w:rPr>
        <w:t>針對</w:t>
      </w:r>
      <w:r w:rsidR="00A43389" w:rsidRPr="00812DCD">
        <w:rPr>
          <w:rFonts w:ascii="標楷體" w:eastAsia="標楷體" w:hAnsi="標楷體" w:hint="eastAsia"/>
          <w:bCs/>
          <w:kern w:val="0"/>
          <w:sz w:val="28"/>
          <w:szCs w:val="28"/>
        </w:rPr>
        <w:t>是項預算</w:t>
      </w:r>
      <w:r w:rsidRPr="00812DCD">
        <w:rPr>
          <w:rFonts w:ascii="標楷體" w:eastAsia="標楷體" w:hAnsi="標楷體" w:hint="eastAsia"/>
          <w:bCs/>
          <w:kern w:val="0"/>
          <w:sz w:val="28"/>
          <w:szCs w:val="28"/>
        </w:rPr>
        <w:t>凍結</w:t>
      </w:r>
      <w:r w:rsidR="0051518D" w:rsidRPr="00812DCD">
        <w:rPr>
          <w:rFonts w:ascii="標楷體" w:eastAsia="標楷體" w:hAnsi="標楷體"/>
          <w:bCs/>
          <w:kern w:val="0"/>
          <w:sz w:val="28"/>
          <w:szCs w:val="28"/>
        </w:rPr>
        <w:t>200</w:t>
      </w:r>
      <w:r w:rsidR="0051518D" w:rsidRPr="00812DCD">
        <w:rPr>
          <w:rFonts w:ascii="標楷體" w:eastAsia="標楷體" w:hAnsi="標楷體" w:hint="eastAsia"/>
          <w:bCs/>
          <w:kern w:val="0"/>
          <w:sz w:val="28"/>
          <w:szCs w:val="28"/>
        </w:rPr>
        <w:t>萬</w:t>
      </w:r>
      <w:r w:rsidRPr="00812DCD">
        <w:rPr>
          <w:rFonts w:ascii="標楷體" w:eastAsia="標楷體" w:hAnsi="標楷體" w:hint="eastAsia"/>
          <w:bCs/>
          <w:kern w:val="0"/>
          <w:sz w:val="28"/>
          <w:szCs w:val="28"/>
        </w:rPr>
        <w:t>元</w:t>
      </w:r>
      <w:r w:rsidRPr="00812DCD">
        <w:rPr>
          <w:rFonts w:ascii="標楷體" w:eastAsia="標楷體" w:hAnsi="標楷體"/>
          <w:bCs/>
          <w:kern w:val="0"/>
          <w:sz w:val="28"/>
          <w:szCs w:val="28"/>
        </w:rPr>
        <w:t>，</w:t>
      </w:r>
      <w:proofErr w:type="gramStart"/>
      <w:r w:rsidRPr="00812DCD">
        <w:rPr>
          <w:rFonts w:ascii="標楷體" w:eastAsia="標楷體" w:hAnsi="標楷體"/>
          <w:bCs/>
          <w:kern w:val="0"/>
          <w:sz w:val="28"/>
          <w:szCs w:val="28"/>
        </w:rPr>
        <w:t>俟</w:t>
      </w:r>
      <w:proofErr w:type="gramEnd"/>
      <w:r w:rsidRPr="00812DCD">
        <w:rPr>
          <w:rFonts w:ascii="標楷體" w:eastAsia="標楷體" w:hAnsi="標楷體"/>
          <w:bCs/>
          <w:kern w:val="0"/>
          <w:sz w:val="28"/>
          <w:szCs w:val="28"/>
        </w:rPr>
        <w:t>國家安全局向立法院外交及國防委員會提出書面報告</w:t>
      </w:r>
      <w:r w:rsidRPr="00812DCD">
        <w:rPr>
          <w:rFonts w:ascii="標楷體" w:eastAsia="標楷體" w:hAnsi="標楷體" w:hint="eastAsia"/>
          <w:bCs/>
          <w:kern w:val="0"/>
          <w:sz w:val="28"/>
          <w:szCs w:val="28"/>
        </w:rPr>
        <w:t>並經同意</w:t>
      </w:r>
      <w:r w:rsidRPr="00812DCD">
        <w:rPr>
          <w:rFonts w:ascii="標楷體" w:eastAsia="標楷體" w:hAnsi="標楷體"/>
          <w:bCs/>
          <w:kern w:val="0"/>
          <w:sz w:val="28"/>
          <w:szCs w:val="28"/>
        </w:rPr>
        <w:t>後，始得動支。</w:t>
      </w:r>
    </w:p>
    <w:p w:rsidR="00803258" w:rsidRPr="00812DCD" w:rsidRDefault="00803258" w:rsidP="00447FE0">
      <w:pPr>
        <w:widowControl/>
        <w:overflowPunct w:val="0"/>
        <w:spacing w:line="480" w:lineRule="exact"/>
        <w:ind w:leftChars="1300" w:left="4100" w:hangingChars="350" w:hanging="980"/>
        <w:jc w:val="both"/>
        <w:rPr>
          <w:rFonts w:ascii="標楷體" w:eastAsia="標楷體" w:hAnsi="標楷體"/>
          <w:bCs/>
          <w:kern w:val="0"/>
          <w:sz w:val="28"/>
          <w:szCs w:val="28"/>
        </w:rPr>
      </w:pPr>
      <w:r w:rsidRPr="00812DCD">
        <w:rPr>
          <w:rFonts w:ascii="標楷體" w:eastAsia="標楷體" w:hAnsi="標楷體" w:cs="新細明體" w:hint="eastAsia"/>
          <w:bCs/>
          <w:kern w:val="0"/>
          <w:sz w:val="28"/>
          <w:szCs w:val="28"/>
        </w:rPr>
        <w:t>提案人</w:t>
      </w:r>
      <w:r w:rsidRPr="00812DCD">
        <w:rPr>
          <w:rFonts w:ascii="標楷體" w:eastAsia="標楷體" w:hAnsi="標楷體" w:hint="eastAsia"/>
          <w:bCs/>
          <w:kern w:val="0"/>
          <w:sz w:val="28"/>
          <w:szCs w:val="28"/>
        </w:rPr>
        <w:t>：</w:t>
      </w:r>
      <w:r w:rsidR="0051518D" w:rsidRPr="00812DCD">
        <w:rPr>
          <w:rFonts w:ascii="標楷體" w:eastAsia="標楷體" w:hAnsi="標楷體" w:hint="eastAsia"/>
          <w:bCs/>
          <w:kern w:val="0"/>
          <w:sz w:val="28"/>
          <w:szCs w:val="28"/>
        </w:rPr>
        <w:t>馬文君　廖婉汝　江啟臣　溫玉霞</w:t>
      </w:r>
    </w:p>
    <w:p w:rsidR="00803258" w:rsidRPr="00812DCD" w:rsidRDefault="00803258" w:rsidP="00447FE0">
      <w:pPr>
        <w:kinsoku w:val="0"/>
        <w:overflowPunct w:val="0"/>
        <w:autoSpaceDE w:val="0"/>
        <w:autoSpaceDN w:val="0"/>
        <w:snapToGrid w:val="0"/>
        <w:spacing w:line="480" w:lineRule="exact"/>
        <w:ind w:leftChars="300" w:left="1560" w:hangingChars="300" w:hanging="840"/>
        <w:jc w:val="both"/>
        <w:rPr>
          <w:rFonts w:ascii="標楷體" w:eastAsia="標楷體" w:hAnsi="標楷體"/>
          <w:bCs/>
          <w:kern w:val="0"/>
          <w:sz w:val="28"/>
          <w:szCs w:val="28"/>
        </w:rPr>
      </w:pPr>
      <w:r w:rsidRPr="00812DCD">
        <w:rPr>
          <w:rFonts w:ascii="標楷體" w:eastAsia="標楷體" w:hAnsi="標楷體" w:hint="eastAsia"/>
          <w:bCs/>
          <w:kern w:val="0"/>
          <w:sz w:val="28"/>
          <w:szCs w:val="28"/>
        </w:rPr>
        <w:t>(</w:t>
      </w:r>
      <w:r w:rsidR="009D735B" w:rsidRPr="00812DCD">
        <w:rPr>
          <w:rFonts w:ascii="標楷體" w:eastAsia="標楷體" w:hAnsi="標楷體" w:hint="eastAsia"/>
          <w:bCs/>
          <w:kern w:val="0"/>
          <w:sz w:val="28"/>
          <w:szCs w:val="28"/>
        </w:rPr>
        <w:t>十</w:t>
      </w:r>
      <w:r w:rsidRPr="00812DCD">
        <w:rPr>
          <w:rFonts w:ascii="標楷體" w:eastAsia="標楷體" w:hAnsi="標楷體" w:hint="eastAsia"/>
          <w:bCs/>
          <w:kern w:val="0"/>
          <w:sz w:val="28"/>
          <w:szCs w:val="28"/>
        </w:rPr>
        <w:t>二)</w:t>
      </w:r>
      <w:proofErr w:type="gramStart"/>
      <w:r w:rsidR="00CE6BC9" w:rsidRPr="00812DCD">
        <w:rPr>
          <w:rFonts w:ascii="標楷體" w:eastAsia="標楷體" w:hAnsi="標楷體" w:hint="eastAsia"/>
          <w:bCs/>
          <w:kern w:val="0"/>
          <w:sz w:val="28"/>
          <w:szCs w:val="28"/>
        </w:rPr>
        <w:t>112</w:t>
      </w:r>
      <w:proofErr w:type="gramEnd"/>
      <w:r w:rsidR="00CE6BC9" w:rsidRPr="00812DCD">
        <w:rPr>
          <w:rFonts w:ascii="標楷體" w:eastAsia="標楷體" w:hAnsi="標楷體" w:hint="eastAsia"/>
          <w:bCs/>
          <w:kern w:val="0"/>
          <w:sz w:val="28"/>
          <w:szCs w:val="28"/>
        </w:rPr>
        <w:t>年度國家安全局第2目「情報行政」項下「情報建築及設備」中「設備及投資」之「機械設備費」</w:t>
      </w:r>
      <w:r w:rsidR="00D52B90" w:rsidRPr="00812DCD">
        <w:rPr>
          <w:rFonts w:ascii="標楷體" w:eastAsia="標楷體" w:hAnsi="標楷體" w:hint="eastAsia"/>
          <w:bCs/>
          <w:kern w:val="0"/>
          <w:sz w:val="28"/>
          <w:szCs w:val="28"/>
        </w:rPr>
        <w:t>預算</w:t>
      </w:r>
      <w:r w:rsidR="00CE6BC9" w:rsidRPr="00812DCD">
        <w:rPr>
          <w:rFonts w:ascii="標楷體" w:eastAsia="標楷體" w:hAnsi="標楷體" w:hint="eastAsia"/>
          <w:bCs/>
          <w:kern w:val="0"/>
          <w:sz w:val="28"/>
          <w:szCs w:val="28"/>
        </w:rPr>
        <w:t>編列</w:t>
      </w:r>
      <w:r w:rsidR="00CE6BC9" w:rsidRPr="00812DCD">
        <w:rPr>
          <w:rFonts w:ascii="標楷體" w:eastAsia="標楷體" w:hAnsi="標楷體" w:hint="eastAsia"/>
          <w:bCs/>
          <w:kern w:val="0"/>
          <w:sz w:val="28"/>
          <w:szCs w:val="28"/>
        </w:rPr>
        <w:lastRenderedPageBreak/>
        <w:t>5</w:t>
      </w:r>
      <w:r w:rsidR="00CE6BC9" w:rsidRPr="00812DCD">
        <w:rPr>
          <w:rFonts w:ascii="標楷體" w:eastAsia="標楷體" w:hAnsi="標楷體"/>
          <w:bCs/>
          <w:kern w:val="0"/>
          <w:sz w:val="28"/>
          <w:szCs w:val="28"/>
        </w:rPr>
        <w:t>,</w:t>
      </w:r>
      <w:r w:rsidR="00CE6BC9" w:rsidRPr="00812DCD">
        <w:rPr>
          <w:rFonts w:ascii="標楷體" w:eastAsia="標楷體" w:hAnsi="標楷體" w:hint="eastAsia"/>
          <w:bCs/>
          <w:kern w:val="0"/>
          <w:sz w:val="28"/>
          <w:szCs w:val="28"/>
        </w:rPr>
        <w:t>092萬2千元。查本預算規劃執行之資訊服務備援機房，與</w:t>
      </w:r>
      <w:proofErr w:type="gramStart"/>
      <w:r w:rsidR="00CE6BC9" w:rsidRPr="00812DCD">
        <w:rPr>
          <w:rFonts w:ascii="標楷體" w:eastAsia="標楷體" w:hAnsi="標楷體" w:hint="eastAsia"/>
          <w:bCs/>
          <w:kern w:val="0"/>
          <w:sz w:val="28"/>
          <w:szCs w:val="28"/>
        </w:rPr>
        <w:t>111</w:t>
      </w:r>
      <w:proofErr w:type="gramEnd"/>
      <w:r w:rsidR="00CE6BC9" w:rsidRPr="00812DCD">
        <w:rPr>
          <w:rFonts w:ascii="標楷體" w:eastAsia="標楷體" w:hAnsi="標楷體" w:hint="eastAsia"/>
          <w:bCs/>
          <w:kern w:val="0"/>
          <w:sz w:val="28"/>
          <w:szCs w:val="28"/>
        </w:rPr>
        <w:t>年度預算需求之資訊機房及作業空間更新建置等，相似度極高，實需為何？又為網安技能培訓，</w:t>
      </w:r>
      <w:proofErr w:type="gramStart"/>
      <w:r w:rsidR="00CE6BC9" w:rsidRPr="00812DCD">
        <w:rPr>
          <w:rFonts w:ascii="標楷體" w:eastAsia="標楷體" w:hAnsi="標楷體" w:hint="eastAsia"/>
          <w:bCs/>
          <w:kern w:val="0"/>
          <w:sz w:val="28"/>
          <w:szCs w:val="28"/>
        </w:rPr>
        <w:t>111</w:t>
      </w:r>
      <w:proofErr w:type="gramEnd"/>
      <w:r w:rsidR="00CE6BC9" w:rsidRPr="00812DCD">
        <w:rPr>
          <w:rFonts w:ascii="標楷體" w:eastAsia="標楷體" w:hAnsi="標楷體" w:hint="eastAsia"/>
          <w:bCs/>
          <w:kern w:val="0"/>
          <w:sz w:val="28"/>
          <w:szCs w:val="28"/>
        </w:rPr>
        <w:t>年度已採購電視牆系統，</w:t>
      </w:r>
      <w:proofErr w:type="gramStart"/>
      <w:r w:rsidR="00CE6BC9" w:rsidRPr="00812DCD">
        <w:rPr>
          <w:rFonts w:ascii="標楷體" w:eastAsia="標楷體" w:hAnsi="標楷體" w:hint="eastAsia"/>
          <w:bCs/>
          <w:kern w:val="0"/>
          <w:sz w:val="28"/>
          <w:szCs w:val="28"/>
        </w:rPr>
        <w:t>112</w:t>
      </w:r>
      <w:proofErr w:type="gramEnd"/>
      <w:r w:rsidR="00CE6BC9" w:rsidRPr="00812DCD">
        <w:rPr>
          <w:rFonts w:ascii="標楷體" w:eastAsia="標楷體" w:hAnsi="標楷體" w:hint="eastAsia"/>
          <w:bCs/>
          <w:kern w:val="0"/>
          <w:sz w:val="28"/>
          <w:szCs w:val="28"/>
        </w:rPr>
        <w:t>年度又重複編列，是否符合實需，應予說明。</w:t>
      </w:r>
      <w:proofErr w:type="gramStart"/>
      <w:r w:rsidR="00CE6BC9" w:rsidRPr="00812DCD">
        <w:rPr>
          <w:rFonts w:ascii="標楷體" w:eastAsia="標楷體" w:hAnsi="標楷體" w:hint="eastAsia"/>
          <w:bCs/>
          <w:kern w:val="0"/>
          <w:sz w:val="28"/>
          <w:szCs w:val="28"/>
        </w:rPr>
        <w:t>爰</w:t>
      </w:r>
      <w:proofErr w:type="gramEnd"/>
      <w:r w:rsidR="00CE6BC9" w:rsidRPr="00812DCD">
        <w:rPr>
          <w:rFonts w:ascii="標楷體" w:eastAsia="標楷體" w:hAnsi="標楷體" w:hint="eastAsia"/>
          <w:bCs/>
          <w:kern w:val="0"/>
          <w:sz w:val="28"/>
          <w:szCs w:val="28"/>
        </w:rPr>
        <w:t>針對是項預算</w:t>
      </w:r>
      <w:r w:rsidRPr="00812DCD">
        <w:rPr>
          <w:rFonts w:ascii="標楷體" w:eastAsia="標楷體" w:hAnsi="標楷體" w:hint="eastAsia"/>
          <w:bCs/>
          <w:kern w:val="0"/>
          <w:sz w:val="28"/>
          <w:szCs w:val="28"/>
        </w:rPr>
        <w:t>凍結</w:t>
      </w:r>
      <w:r w:rsidR="00CE6BC9" w:rsidRPr="00812DCD">
        <w:rPr>
          <w:rFonts w:ascii="標楷體" w:eastAsia="標楷體" w:hAnsi="標楷體"/>
          <w:bCs/>
          <w:kern w:val="0"/>
          <w:sz w:val="28"/>
          <w:szCs w:val="28"/>
        </w:rPr>
        <w:t>200</w:t>
      </w:r>
      <w:r w:rsidR="00CE6BC9" w:rsidRPr="00812DCD">
        <w:rPr>
          <w:rFonts w:ascii="標楷體" w:eastAsia="標楷體" w:hAnsi="標楷體" w:hint="eastAsia"/>
          <w:bCs/>
          <w:kern w:val="0"/>
          <w:sz w:val="28"/>
          <w:szCs w:val="28"/>
        </w:rPr>
        <w:t>萬</w:t>
      </w:r>
      <w:r w:rsidRPr="00812DCD">
        <w:rPr>
          <w:rFonts w:ascii="標楷體" w:eastAsia="標楷體" w:hAnsi="標楷體" w:hint="eastAsia"/>
          <w:bCs/>
          <w:kern w:val="0"/>
          <w:sz w:val="28"/>
          <w:szCs w:val="28"/>
        </w:rPr>
        <w:t>元</w:t>
      </w:r>
      <w:r w:rsidRPr="00812DCD">
        <w:rPr>
          <w:rFonts w:ascii="標楷體" w:eastAsia="標楷體" w:hAnsi="標楷體"/>
          <w:bCs/>
          <w:kern w:val="0"/>
          <w:sz w:val="28"/>
          <w:szCs w:val="28"/>
        </w:rPr>
        <w:t>，</w:t>
      </w:r>
      <w:proofErr w:type="gramStart"/>
      <w:r w:rsidRPr="00812DCD">
        <w:rPr>
          <w:rFonts w:ascii="標楷體" w:eastAsia="標楷體" w:hAnsi="標楷體"/>
          <w:bCs/>
          <w:kern w:val="0"/>
          <w:sz w:val="28"/>
          <w:szCs w:val="28"/>
        </w:rPr>
        <w:t>俟</w:t>
      </w:r>
      <w:proofErr w:type="gramEnd"/>
      <w:r w:rsidRPr="00812DCD">
        <w:rPr>
          <w:rFonts w:ascii="標楷體" w:eastAsia="標楷體" w:hAnsi="標楷體"/>
          <w:bCs/>
          <w:kern w:val="0"/>
          <w:sz w:val="28"/>
          <w:szCs w:val="28"/>
        </w:rPr>
        <w:t>國家安全局向立法院外交及國防委員會提出書面報告後，始得動支。</w:t>
      </w:r>
    </w:p>
    <w:p w:rsidR="00803258" w:rsidRPr="00812DCD" w:rsidRDefault="00803258" w:rsidP="00447FE0">
      <w:pPr>
        <w:widowControl/>
        <w:overflowPunct w:val="0"/>
        <w:spacing w:line="480" w:lineRule="exact"/>
        <w:ind w:leftChars="1300" w:left="4100" w:hangingChars="350" w:hanging="980"/>
        <w:jc w:val="both"/>
        <w:rPr>
          <w:rFonts w:ascii="標楷體" w:eastAsia="標楷體" w:hAnsi="標楷體"/>
          <w:bCs/>
          <w:kern w:val="0"/>
          <w:sz w:val="28"/>
          <w:szCs w:val="28"/>
        </w:rPr>
      </w:pPr>
      <w:r w:rsidRPr="00812DCD">
        <w:rPr>
          <w:rFonts w:ascii="標楷體" w:eastAsia="標楷體" w:hAnsi="標楷體" w:cs="新細明體" w:hint="eastAsia"/>
          <w:bCs/>
          <w:kern w:val="0"/>
          <w:sz w:val="28"/>
          <w:szCs w:val="28"/>
        </w:rPr>
        <w:t>提案人</w:t>
      </w:r>
      <w:r w:rsidRPr="00812DCD">
        <w:rPr>
          <w:rFonts w:ascii="標楷體" w:eastAsia="標楷體" w:hAnsi="標楷體" w:hint="eastAsia"/>
          <w:bCs/>
          <w:kern w:val="0"/>
          <w:sz w:val="28"/>
          <w:szCs w:val="28"/>
        </w:rPr>
        <w:t>：</w:t>
      </w:r>
      <w:r w:rsidR="00CE6BC9" w:rsidRPr="00812DCD">
        <w:rPr>
          <w:rFonts w:ascii="標楷體" w:eastAsia="標楷體" w:hAnsi="標楷體" w:hint="eastAsia"/>
          <w:bCs/>
          <w:kern w:val="0"/>
          <w:sz w:val="28"/>
          <w:szCs w:val="28"/>
        </w:rPr>
        <w:t>江啟臣　馬文君　溫玉霞　邱臣遠廖婉汝</w:t>
      </w:r>
    </w:p>
    <w:p w:rsidR="00803258" w:rsidRPr="00812DCD" w:rsidRDefault="00803258" w:rsidP="00447FE0">
      <w:pPr>
        <w:kinsoku w:val="0"/>
        <w:overflowPunct w:val="0"/>
        <w:autoSpaceDE w:val="0"/>
        <w:autoSpaceDN w:val="0"/>
        <w:snapToGrid w:val="0"/>
        <w:spacing w:line="480" w:lineRule="exact"/>
        <w:ind w:leftChars="300" w:left="1560" w:hangingChars="300" w:hanging="840"/>
        <w:jc w:val="both"/>
        <w:rPr>
          <w:rFonts w:ascii="標楷體" w:eastAsia="標楷體" w:hAnsi="標楷體"/>
          <w:bCs/>
          <w:kern w:val="0"/>
          <w:sz w:val="28"/>
          <w:szCs w:val="28"/>
        </w:rPr>
      </w:pPr>
      <w:r w:rsidRPr="00812DCD">
        <w:rPr>
          <w:rFonts w:ascii="標楷體" w:eastAsia="標楷體" w:hAnsi="標楷體" w:hint="eastAsia"/>
          <w:bCs/>
          <w:kern w:val="0"/>
          <w:sz w:val="28"/>
          <w:szCs w:val="28"/>
        </w:rPr>
        <w:t>(</w:t>
      </w:r>
      <w:r w:rsidR="009D735B" w:rsidRPr="00812DCD">
        <w:rPr>
          <w:rFonts w:ascii="標楷體" w:eastAsia="標楷體" w:hAnsi="標楷體" w:hint="eastAsia"/>
          <w:bCs/>
          <w:kern w:val="0"/>
          <w:sz w:val="28"/>
          <w:szCs w:val="28"/>
        </w:rPr>
        <w:t>十</w:t>
      </w:r>
      <w:r w:rsidRPr="00812DCD">
        <w:rPr>
          <w:rFonts w:ascii="標楷體" w:eastAsia="標楷體" w:hAnsi="標楷體" w:hint="eastAsia"/>
          <w:bCs/>
          <w:kern w:val="0"/>
          <w:sz w:val="28"/>
          <w:szCs w:val="28"/>
        </w:rPr>
        <w:t>三)</w:t>
      </w:r>
      <w:r w:rsidR="00540277" w:rsidRPr="00812DCD">
        <w:rPr>
          <w:rFonts w:ascii="標楷體" w:eastAsia="標楷體" w:hAnsi="標楷體" w:hint="eastAsia"/>
          <w:bCs/>
          <w:kern w:val="0"/>
          <w:sz w:val="28"/>
          <w:szCs w:val="28"/>
        </w:rPr>
        <w:t>據國家安全局</w:t>
      </w:r>
      <w:proofErr w:type="gramStart"/>
      <w:r w:rsidR="006B4D7D" w:rsidRPr="00812DCD">
        <w:rPr>
          <w:rFonts w:ascii="標楷體" w:eastAsia="標楷體" w:hAnsi="標楷體" w:hint="eastAsia"/>
          <w:bCs/>
          <w:kern w:val="0"/>
          <w:sz w:val="28"/>
          <w:szCs w:val="28"/>
        </w:rPr>
        <w:t>112</w:t>
      </w:r>
      <w:proofErr w:type="gramEnd"/>
      <w:r w:rsidR="00540277" w:rsidRPr="00812DCD">
        <w:rPr>
          <w:rFonts w:ascii="標楷體" w:eastAsia="標楷體" w:hAnsi="標楷體" w:hint="eastAsia"/>
          <w:bCs/>
          <w:kern w:val="0"/>
          <w:sz w:val="28"/>
          <w:szCs w:val="28"/>
        </w:rPr>
        <w:t>年</w:t>
      </w:r>
      <w:r w:rsidR="006B4D7D" w:rsidRPr="00812DCD">
        <w:rPr>
          <w:rFonts w:ascii="標楷體" w:eastAsia="標楷體" w:hAnsi="標楷體" w:hint="eastAsia"/>
          <w:bCs/>
          <w:kern w:val="0"/>
          <w:sz w:val="28"/>
          <w:szCs w:val="28"/>
        </w:rPr>
        <w:t>度</w:t>
      </w:r>
      <w:r w:rsidR="00540277" w:rsidRPr="00812DCD">
        <w:rPr>
          <w:rFonts w:ascii="標楷體" w:eastAsia="標楷體" w:hAnsi="標楷體" w:hint="eastAsia"/>
          <w:bCs/>
          <w:kern w:val="0"/>
          <w:sz w:val="28"/>
          <w:szCs w:val="28"/>
        </w:rPr>
        <w:t>預算書表所附載「公務車輛明細表」，</w:t>
      </w:r>
      <w:r w:rsidR="006B4D7D" w:rsidRPr="00812DCD">
        <w:rPr>
          <w:rFonts w:ascii="標楷體" w:eastAsia="標楷體" w:hAnsi="標楷體" w:hint="eastAsia"/>
          <w:bCs/>
          <w:kern w:val="0"/>
          <w:sz w:val="28"/>
          <w:szCs w:val="28"/>
        </w:rPr>
        <w:t>該</w:t>
      </w:r>
      <w:r w:rsidR="00540277" w:rsidRPr="00812DCD">
        <w:rPr>
          <w:rFonts w:ascii="標楷體" w:eastAsia="標楷體" w:hAnsi="標楷體" w:hint="eastAsia"/>
          <w:bCs/>
          <w:kern w:val="0"/>
          <w:sz w:val="28"/>
          <w:szCs w:val="28"/>
        </w:rPr>
        <w:t>局現有各型</w:t>
      </w:r>
      <w:proofErr w:type="gramStart"/>
      <w:r w:rsidR="00540277" w:rsidRPr="00812DCD">
        <w:rPr>
          <w:rFonts w:ascii="標楷體" w:eastAsia="標楷體" w:hAnsi="標楷體" w:hint="eastAsia"/>
          <w:bCs/>
          <w:kern w:val="0"/>
          <w:sz w:val="28"/>
          <w:szCs w:val="28"/>
        </w:rPr>
        <w:t>警備車計140輛</w:t>
      </w:r>
      <w:proofErr w:type="gramEnd"/>
      <w:r w:rsidR="00540277" w:rsidRPr="00812DCD">
        <w:rPr>
          <w:rFonts w:ascii="標楷體" w:eastAsia="標楷體" w:hAnsi="標楷體" w:hint="eastAsia"/>
          <w:bCs/>
          <w:kern w:val="0"/>
          <w:sz w:val="28"/>
          <w:szCs w:val="28"/>
        </w:rPr>
        <w:t>，其中5人座警備車已有78輛，7人座警備車則有25輛，而9人座及11人座警備車亦分別有11輛及8輛。且各式警備車中多達59輛為</w:t>
      </w:r>
      <w:r w:rsidR="006B4D7D" w:rsidRPr="00812DCD">
        <w:rPr>
          <w:rFonts w:ascii="標楷體" w:eastAsia="標楷體" w:hAnsi="標楷體" w:hint="eastAsia"/>
          <w:bCs/>
          <w:kern w:val="0"/>
          <w:sz w:val="28"/>
          <w:szCs w:val="28"/>
        </w:rPr>
        <w:t>108</w:t>
      </w:r>
      <w:r w:rsidR="00540277" w:rsidRPr="00812DCD">
        <w:rPr>
          <w:rFonts w:ascii="標楷體" w:eastAsia="標楷體" w:hAnsi="標楷體" w:hint="eastAsia"/>
          <w:bCs/>
          <w:kern w:val="0"/>
          <w:sz w:val="28"/>
          <w:szCs w:val="28"/>
        </w:rPr>
        <w:t>年以後購置，迄今使用年數僅約3年左右，</w:t>
      </w:r>
      <w:proofErr w:type="gramStart"/>
      <w:r w:rsidR="00540277" w:rsidRPr="00812DCD">
        <w:rPr>
          <w:rFonts w:ascii="標楷體" w:eastAsia="標楷體" w:hAnsi="標楷體" w:hint="eastAsia"/>
          <w:bCs/>
          <w:kern w:val="0"/>
          <w:sz w:val="28"/>
          <w:szCs w:val="28"/>
        </w:rPr>
        <w:t>均顯國家安全局</w:t>
      </w:r>
      <w:proofErr w:type="gramEnd"/>
      <w:r w:rsidR="00540277" w:rsidRPr="00812DCD">
        <w:rPr>
          <w:rFonts w:ascii="標楷體" w:eastAsia="標楷體" w:hAnsi="標楷體" w:hint="eastAsia"/>
          <w:bCs/>
          <w:kern w:val="0"/>
          <w:sz w:val="28"/>
          <w:szCs w:val="28"/>
        </w:rPr>
        <w:t>現有性能尚佳之車輛為數頗多，應考量以調派現有車況較佳車輛支援方式辦理。然</w:t>
      </w:r>
      <w:proofErr w:type="gramStart"/>
      <w:r w:rsidR="006B4D7D" w:rsidRPr="00812DCD">
        <w:rPr>
          <w:rFonts w:ascii="標楷體" w:eastAsia="標楷體" w:hAnsi="標楷體" w:hint="eastAsia"/>
          <w:bCs/>
          <w:kern w:val="0"/>
          <w:sz w:val="28"/>
          <w:szCs w:val="28"/>
        </w:rPr>
        <w:t>112</w:t>
      </w:r>
      <w:proofErr w:type="gramEnd"/>
      <w:r w:rsidR="006B4D7D" w:rsidRPr="00812DCD">
        <w:rPr>
          <w:rFonts w:ascii="標楷體" w:eastAsia="標楷體" w:hAnsi="標楷體" w:hint="eastAsia"/>
          <w:bCs/>
          <w:kern w:val="0"/>
          <w:sz w:val="28"/>
          <w:szCs w:val="28"/>
        </w:rPr>
        <w:t>年度</w:t>
      </w:r>
      <w:r w:rsidR="00540277" w:rsidRPr="00812DCD">
        <w:rPr>
          <w:rFonts w:ascii="標楷體" w:eastAsia="標楷體" w:hAnsi="標楷體" w:hint="eastAsia"/>
          <w:bCs/>
          <w:kern w:val="0"/>
          <w:sz w:val="28"/>
          <w:szCs w:val="28"/>
        </w:rPr>
        <w:t>預算又預計添購各類警備車36輛，是否有其必要性，國家安全局應審慎評估，</w:t>
      </w:r>
      <w:proofErr w:type="gramStart"/>
      <w:r w:rsidR="00540277" w:rsidRPr="00812DCD">
        <w:rPr>
          <w:rFonts w:ascii="標楷體" w:eastAsia="標楷體" w:hAnsi="標楷體" w:hint="eastAsia"/>
          <w:bCs/>
          <w:kern w:val="0"/>
          <w:sz w:val="28"/>
          <w:szCs w:val="28"/>
        </w:rPr>
        <w:t>撙</w:t>
      </w:r>
      <w:proofErr w:type="gramEnd"/>
      <w:r w:rsidR="00540277" w:rsidRPr="00812DCD">
        <w:rPr>
          <w:rFonts w:ascii="標楷體" w:eastAsia="標楷體" w:hAnsi="標楷體" w:hint="eastAsia"/>
          <w:bCs/>
          <w:kern w:val="0"/>
          <w:sz w:val="28"/>
          <w:szCs w:val="28"/>
        </w:rPr>
        <w:t>節購車，節省公</w:t>
      </w:r>
      <w:proofErr w:type="gramStart"/>
      <w:r w:rsidR="00540277" w:rsidRPr="00812DCD">
        <w:rPr>
          <w:rFonts w:ascii="標楷體" w:eastAsia="標楷體" w:hAnsi="標楷體" w:hint="eastAsia"/>
          <w:bCs/>
          <w:kern w:val="0"/>
          <w:sz w:val="28"/>
          <w:szCs w:val="28"/>
        </w:rPr>
        <w:t>帑</w:t>
      </w:r>
      <w:proofErr w:type="gramEnd"/>
      <w:r w:rsidR="00540277" w:rsidRPr="00812DCD">
        <w:rPr>
          <w:rFonts w:ascii="標楷體" w:eastAsia="標楷體" w:hAnsi="標楷體" w:hint="eastAsia"/>
          <w:bCs/>
          <w:kern w:val="0"/>
          <w:sz w:val="28"/>
          <w:szCs w:val="28"/>
        </w:rPr>
        <w:t>支出。</w:t>
      </w:r>
      <w:proofErr w:type="gramStart"/>
      <w:r w:rsidR="00C43324" w:rsidRPr="00812DCD">
        <w:rPr>
          <w:rFonts w:ascii="標楷體" w:eastAsia="標楷體" w:hAnsi="標楷體" w:hint="eastAsia"/>
          <w:bCs/>
          <w:kern w:val="0"/>
          <w:sz w:val="28"/>
          <w:szCs w:val="28"/>
        </w:rPr>
        <w:t>爰</w:t>
      </w:r>
      <w:proofErr w:type="gramEnd"/>
      <w:r w:rsidR="00C43324" w:rsidRPr="00812DCD">
        <w:rPr>
          <w:rFonts w:ascii="標楷體" w:eastAsia="標楷體" w:hAnsi="標楷體" w:hint="eastAsia"/>
          <w:bCs/>
          <w:kern w:val="0"/>
          <w:sz w:val="28"/>
          <w:szCs w:val="28"/>
        </w:rPr>
        <w:t>針對</w:t>
      </w:r>
      <w:proofErr w:type="gramStart"/>
      <w:r w:rsidR="00C43324" w:rsidRPr="00812DCD">
        <w:rPr>
          <w:rFonts w:ascii="標楷體" w:eastAsia="標楷體" w:hAnsi="標楷體" w:hint="eastAsia"/>
          <w:bCs/>
          <w:kern w:val="0"/>
          <w:sz w:val="28"/>
          <w:szCs w:val="28"/>
        </w:rPr>
        <w:t>112</w:t>
      </w:r>
      <w:proofErr w:type="gramEnd"/>
      <w:r w:rsidR="00C43324" w:rsidRPr="00812DCD">
        <w:rPr>
          <w:rFonts w:ascii="標楷體" w:eastAsia="標楷體" w:hAnsi="標楷體" w:hint="eastAsia"/>
          <w:bCs/>
          <w:kern w:val="0"/>
          <w:sz w:val="28"/>
          <w:szCs w:val="28"/>
        </w:rPr>
        <w:t>年度國家安全局</w:t>
      </w:r>
      <w:r w:rsidR="00540277" w:rsidRPr="00812DCD">
        <w:rPr>
          <w:rFonts w:ascii="標楷體" w:eastAsia="標楷體" w:hAnsi="標楷體" w:hint="eastAsia"/>
          <w:bCs/>
          <w:kern w:val="0"/>
          <w:sz w:val="28"/>
          <w:szCs w:val="28"/>
        </w:rPr>
        <w:t>第2目「情報行政」項下「情報建築及設備」中「設備及投資」之「運輸設備費」預算編列7,</w:t>
      </w:r>
      <w:r w:rsidR="00540277" w:rsidRPr="00812DCD">
        <w:rPr>
          <w:rFonts w:ascii="標楷體" w:eastAsia="標楷體" w:hAnsi="標楷體"/>
          <w:bCs/>
          <w:kern w:val="0"/>
          <w:sz w:val="28"/>
          <w:szCs w:val="28"/>
        </w:rPr>
        <w:t>3</w:t>
      </w:r>
      <w:r w:rsidR="00540277" w:rsidRPr="00812DCD">
        <w:rPr>
          <w:rFonts w:ascii="標楷體" w:eastAsia="標楷體" w:hAnsi="標楷體" w:hint="eastAsia"/>
          <w:bCs/>
          <w:kern w:val="0"/>
          <w:sz w:val="28"/>
          <w:szCs w:val="28"/>
        </w:rPr>
        <w:t>45萬元，</w:t>
      </w:r>
      <w:r w:rsidRPr="00812DCD">
        <w:rPr>
          <w:rFonts w:ascii="標楷體" w:eastAsia="標楷體" w:hAnsi="標楷體" w:hint="eastAsia"/>
          <w:bCs/>
          <w:kern w:val="0"/>
          <w:sz w:val="28"/>
          <w:szCs w:val="28"/>
        </w:rPr>
        <w:t>凍結</w:t>
      </w:r>
      <w:r w:rsidR="00DD45CA" w:rsidRPr="00812DCD">
        <w:rPr>
          <w:rFonts w:ascii="標楷體" w:eastAsia="標楷體" w:hAnsi="標楷體"/>
          <w:bCs/>
          <w:kern w:val="0"/>
          <w:sz w:val="28"/>
          <w:szCs w:val="28"/>
        </w:rPr>
        <w:t>250</w:t>
      </w:r>
      <w:r w:rsidR="00DD45CA" w:rsidRPr="00812DCD">
        <w:rPr>
          <w:rFonts w:ascii="標楷體" w:eastAsia="標楷體" w:hAnsi="標楷體" w:hint="eastAsia"/>
          <w:bCs/>
          <w:kern w:val="0"/>
          <w:sz w:val="28"/>
          <w:szCs w:val="28"/>
        </w:rPr>
        <w:t>萬</w:t>
      </w:r>
      <w:r w:rsidRPr="00812DCD">
        <w:rPr>
          <w:rFonts w:ascii="標楷體" w:eastAsia="標楷體" w:hAnsi="標楷體" w:hint="eastAsia"/>
          <w:bCs/>
          <w:kern w:val="0"/>
          <w:sz w:val="28"/>
          <w:szCs w:val="28"/>
        </w:rPr>
        <w:t>元</w:t>
      </w:r>
      <w:r w:rsidRPr="00812DCD">
        <w:rPr>
          <w:rFonts w:ascii="標楷體" w:eastAsia="標楷體" w:hAnsi="標楷體"/>
          <w:bCs/>
          <w:kern w:val="0"/>
          <w:sz w:val="28"/>
          <w:szCs w:val="28"/>
        </w:rPr>
        <w:t>，</w:t>
      </w:r>
      <w:proofErr w:type="gramStart"/>
      <w:r w:rsidRPr="00812DCD">
        <w:rPr>
          <w:rFonts w:ascii="標楷體" w:eastAsia="標楷體" w:hAnsi="標楷體"/>
          <w:bCs/>
          <w:kern w:val="0"/>
          <w:sz w:val="28"/>
          <w:szCs w:val="28"/>
        </w:rPr>
        <w:t>俟</w:t>
      </w:r>
      <w:proofErr w:type="gramEnd"/>
      <w:r w:rsidRPr="00812DCD">
        <w:rPr>
          <w:rFonts w:ascii="標楷體" w:eastAsia="標楷體" w:hAnsi="標楷體"/>
          <w:bCs/>
          <w:kern w:val="0"/>
          <w:sz w:val="28"/>
          <w:szCs w:val="28"/>
        </w:rPr>
        <w:t>國家安全局向立法院外交及國防委員會提出書面報告後，始得動支。</w:t>
      </w:r>
    </w:p>
    <w:p w:rsidR="00803258" w:rsidRPr="00812DCD" w:rsidRDefault="00803258" w:rsidP="00447FE0">
      <w:pPr>
        <w:widowControl/>
        <w:overflowPunct w:val="0"/>
        <w:spacing w:line="480" w:lineRule="exact"/>
        <w:ind w:leftChars="1300" w:left="4100" w:hangingChars="350" w:hanging="980"/>
        <w:jc w:val="both"/>
        <w:rPr>
          <w:rFonts w:ascii="標楷體" w:eastAsia="標楷體" w:hAnsi="標楷體"/>
          <w:bCs/>
          <w:kern w:val="0"/>
          <w:sz w:val="28"/>
          <w:szCs w:val="28"/>
        </w:rPr>
      </w:pPr>
      <w:r w:rsidRPr="00812DCD">
        <w:rPr>
          <w:rFonts w:ascii="標楷體" w:eastAsia="標楷體" w:hAnsi="標楷體" w:cs="新細明體" w:hint="eastAsia"/>
          <w:bCs/>
          <w:kern w:val="0"/>
          <w:sz w:val="28"/>
          <w:szCs w:val="28"/>
        </w:rPr>
        <w:t>提案人</w:t>
      </w:r>
      <w:r w:rsidRPr="00812DCD">
        <w:rPr>
          <w:rFonts w:ascii="標楷體" w:eastAsia="標楷體" w:hAnsi="標楷體" w:hint="eastAsia"/>
          <w:bCs/>
          <w:kern w:val="0"/>
          <w:sz w:val="28"/>
          <w:szCs w:val="28"/>
        </w:rPr>
        <w:t>：</w:t>
      </w:r>
      <w:r w:rsidR="00DD45CA" w:rsidRPr="00812DCD">
        <w:rPr>
          <w:rFonts w:ascii="標楷體" w:eastAsia="標楷體" w:hAnsi="標楷體" w:hint="eastAsia"/>
          <w:bCs/>
          <w:kern w:val="0"/>
          <w:sz w:val="28"/>
          <w:szCs w:val="28"/>
        </w:rPr>
        <w:t>林靜儀　趙天麟　林昶佐　羅致政　何志偉　林淑芬　溫玉霞</w:t>
      </w:r>
      <w:r w:rsidR="00315E9B" w:rsidRPr="00812DCD">
        <w:rPr>
          <w:rFonts w:ascii="標楷體" w:eastAsia="標楷體" w:hAnsi="標楷體" w:hint="eastAsia"/>
          <w:bCs/>
          <w:kern w:val="0"/>
          <w:sz w:val="28"/>
          <w:szCs w:val="28"/>
        </w:rPr>
        <w:t xml:space="preserve">　</w:t>
      </w:r>
      <w:r w:rsidR="00DD45CA" w:rsidRPr="00812DCD">
        <w:rPr>
          <w:rFonts w:ascii="標楷體" w:eastAsia="標楷體" w:hAnsi="標楷體" w:hint="eastAsia"/>
          <w:bCs/>
          <w:kern w:val="0"/>
          <w:sz w:val="28"/>
          <w:szCs w:val="28"/>
        </w:rPr>
        <w:t>江啟臣　廖婉汝　吳斯懷　邱臣遠</w:t>
      </w:r>
      <w:r w:rsidR="00315E9B" w:rsidRPr="00812DCD">
        <w:rPr>
          <w:rFonts w:ascii="標楷體" w:eastAsia="標楷體" w:hAnsi="標楷體" w:hint="eastAsia"/>
          <w:bCs/>
          <w:kern w:val="0"/>
          <w:sz w:val="28"/>
          <w:szCs w:val="28"/>
        </w:rPr>
        <w:t xml:space="preserve">　</w:t>
      </w:r>
      <w:r w:rsidR="00DD45CA" w:rsidRPr="00812DCD">
        <w:rPr>
          <w:rFonts w:ascii="標楷體" w:eastAsia="標楷體" w:hAnsi="標楷體" w:hint="eastAsia"/>
          <w:bCs/>
          <w:kern w:val="0"/>
          <w:sz w:val="28"/>
          <w:szCs w:val="28"/>
        </w:rPr>
        <w:t>馬文君</w:t>
      </w:r>
    </w:p>
    <w:p w:rsidR="00803258" w:rsidRPr="00812DCD" w:rsidRDefault="00803258" w:rsidP="00447FE0">
      <w:pPr>
        <w:kinsoku w:val="0"/>
        <w:overflowPunct w:val="0"/>
        <w:autoSpaceDE w:val="0"/>
        <w:autoSpaceDN w:val="0"/>
        <w:snapToGrid w:val="0"/>
        <w:spacing w:line="480" w:lineRule="exact"/>
        <w:ind w:leftChars="300" w:left="1560" w:hangingChars="300" w:hanging="840"/>
        <w:jc w:val="both"/>
        <w:rPr>
          <w:rFonts w:ascii="標楷體" w:eastAsia="標楷體" w:hAnsi="標楷體"/>
          <w:bCs/>
          <w:kern w:val="0"/>
          <w:sz w:val="28"/>
          <w:szCs w:val="28"/>
        </w:rPr>
      </w:pPr>
      <w:r w:rsidRPr="00812DCD">
        <w:rPr>
          <w:rFonts w:ascii="標楷體" w:eastAsia="標楷體" w:hAnsi="標楷體" w:hint="eastAsia"/>
          <w:bCs/>
          <w:kern w:val="0"/>
          <w:sz w:val="28"/>
          <w:szCs w:val="28"/>
        </w:rPr>
        <w:t>(</w:t>
      </w:r>
      <w:r w:rsidR="009D735B" w:rsidRPr="00812DCD">
        <w:rPr>
          <w:rFonts w:ascii="標楷體" w:eastAsia="標楷體" w:hAnsi="標楷體" w:hint="eastAsia"/>
          <w:bCs/>
          <w:kern w:val="0"/>
          <w:sz w:val="28"/>
          <w:szCs w:val="28"/>
        </w:rPr>
        <w:t>十</w:t>
      </w:r>
      <w:r w:rsidRPr="00812DCD">
        <w:rPr>
          <w:rFonts w:ascii="標楷體" w:eastAsia="標楷體" w:hAnsi="標楷體" w:hint="eastAsia"/>
          <w:bCs/>
          <w:kern w:val="0"/>
          <w:sz w:val="28"/>
          <w:szCs w:val="28"/>
        </w:rPr>
        <w:t>四)</w:t>
      </w:r>
      <w:r w:rsidR="00540277" w:rsidRPr="00812DCD">
        <w:rPr>
          <w:rFonts w:ascii="標楷體" w:eastAsia="標楷體" w:hAnsi="標楷體" w:hint="eastAsia"/>
          <w:bCs/>
          <w:kern w:val="0"/>
          <w:sz w:val="28"/>
          <w:szCs w:val="28"/>
        </w:rPr>
        <w:t>國家安全局</w:t>
      </w:r>
      <w:r w:rsidR="006B4D7D" w:rsidRPr="00812DCD">
        <w:rPr>
          <w:rFonts w:ascii="標楷體" w:eastAsia="標楷體" w:hAnsi="標楷體" w:hint="eastAsia"/>
          <w:bCs/>
          <w:kern w:val="0"/>
          <w:sz w:val="28"/>
          <w:szCs w:val="28"/>
        </w:rPr>
        <w:t>為</w:t>
      </w:r>
      <w:r w:rsidR="00540277" w:rsidRPr="00812DCD">
        <w:rPr>
          <w:rFonts w:ascii="標楷體" w:eastAsia="標楷體" w:hAnsi="標楷體" w:hint="eastAsia"/>
          <w:bCs/>
          <w:kern w:val="0"/>
          <w:sz w:val="28"/>
          <w:szCs w:val="28"/>
        </w:rPr>
        <w:t>因應第16任總統、副總統大選安全維護工作，</w:t>
      </w:r>
      <w:proofErr w:type="gramStart"/>
      <w:r w:rsidR="006B4D7D" w:rsidRPr="00812DCD">
        <w:rPr>
          <w:rFonts w:ascii="標楷體" w:eastAsia="標楷體" w:hAnsi="標楷體" w:hint="eastAsia"/>
          <w:bCs/>
          <w:kern w:val="0"/>
          <w:sz w:val="28"/>
          <w:szCs w:val="28"/>
        </w:rPr>
        <w:t>112</w:t>
      </w:r>
      <w:proofErr w:type="gramEnd"/>
      <w:r w:rsidR="006B4D7D" w:rsidRPr="00812DCD">
        <w:rPr>
          <w:rFonts w:ascii="標楷體" w:eastAsia="標楷體" w:hAnsi="標楷體" w:hint="eastAsia"/>
          <w:bCs/>
          <w:kern w:val="0"/>
          <w:sz w:val="28"/>
          <w:szCs w:val="28"/>
        </w:rPr>
        <w:t>年度</w:t>
      </w:r>
      <w:r w:rsidR="00540277" w:rsidRPr="00812DCD">
        <w:rPr>
          <w:rFonts w:ascii="標楷體" w:eastAsia="標楷體" w:hAnsi="標楷體" w:hint="eastAsia"/>
          <w:bCs/>
          <w:kern w:val="0"/>
          <w:sz w:val="28"/>
          <w:szCs w:val="28"/>
        </w:rPr>
        <w:t>預計購置</w:t>
      </w:r>
      <w:proofErr w:type="gramStart"/>
      <w:r w:rsidR="00540277" w:rsidRPr="00812DCD">
        <w:rPr>
          <w:rFonts w:ascii="標楷體" w:eastAsia="標楷體" w:hAnsi="標楷體" w:hint="eastAsia"/>
          <w:bCs/>
          <w:kern w:val="0"/>
          <w:sz w:val="28"/>
          <w:szCs w:val="28"/>
        </w:rPr>
        <w:t>警備車轎式</w:t>
      </w:r>
      <w:proofErr w:type="gramEnd"/>
      <w:r w:rsidR="00540277" w:rsidRPr="00812DCD">
        <w:rPr>
          <w:rFonts w:ascii="標楷體" w:eastAsia="標楷體" w:hAnsi="標楷體" w:hint="eastAsia"/>
          <w:bCs/>
          <w:kern w:val="0"/>
          <w:sz w:val="28"/>
          <w:szCs w:val="28"/>
        </w:rPr>
        <w:t>警備車12輛，</w:t>
      </w:r>
      <w:r w:rsidR="006B4D7D" w:rsidRPr="00812DCD">
        <w:rPr>
          <w:rFonts w:ascii="標楷體" w:eastAsia="標楷體" w:hAnsi="標楷體" w:hint="eastAsia"/>
          <w:bCs/>
          <w:kern w:val="0"/>
          <w:sz w:val="28"/>
          <w:szCs w:val="28"/>
        </w:rPr>
        <w:t>休</w:t>
      </w:r>
      <w:r w:rsidR="00540277" w:rsidRPr="00812DCD">
        <w:rPr>
          <w:rFonts w:ascii="標楷體" w:eastAsia="標楷體" w:hAnsi="標楷體" w:hint="eastAsia"/>
          <w:bCs/>
          <w:kern w:val="0"/>
          <w:sz w:val="28"/>
          <w:szCs w:val="28"/>
        </w:rPr>
        <w:t>旅警備車12輛，廂式警備車6輛，並</w:t>
      </w:r>
      <w:proofErr w:type="gramStart"/>
      <w:r w:rsidR="00540277" w:rsidRPr="00812DCD">
        <w:rPr>
          <w:rFonts w:ascii="標楷體" w:eastAsia="標楷體" w:hAnsi="標楷體" w:hint="eastAsia"/>
          <w:bCs/>
          <w:kern w:val="0"/>
          <w:sz w:val="28"/>
          <w:szCs w:val="28"/>
        </w:rPr>
        <w:t>汰換雙廂貨卡掃車</w:t>
      </w:r>
      <w:proofErr w:type="gramEnd"/>
      <w:r w:rsidR="00540277" w:rsidRPr="00812DCD">
        <w:rPr>
          <w:rFonts w:ascii="標楷體" w:eastAsia="標楷體" w:hAnsi="標楷體" w:hint="eastAsia"/>
          <w:bCs/>
          <w:kern w:val="0"/>
          <w:sz w:val="28"/>
          <w:szCs w:val="28"/>
        </w:rPr>
        <w:t>警備車6輛，計36輛</w:t>
      </w:r>
      <w:r w:rsidR="006B4D7D" w:rsidRPr="00812DCD">
        <w:rPr>
          <w:rFonts w:ascii="標楷體" w:eastAsia="標楷體" w:hAnsi="標楷體" w:hint="eastAsia"/>
          <w:bCs/>
          <w:kern w:val="0"/>
          <w:sz w:val="28"/>
          <w:szCs w:val="28"/>
        </w:rPr>
        <w:t>，</w:t>
      </w:r>
      <w:r w:rsidR="00540277" w:rsidRPr="00812DCD">
        <w:rPr>
          <w:rFonts w:ascii="標楷體" w:eastAsia="標楷體" w:hAnsi="標楷體" w:hint="eastAsia"/>
          <w:bCs/>
          <w:kern w:val="0"/>
          <w:sz w:val="28"/>
          <w:szCs w:val="28"/>
        </w:rPr>
        <w:t>編列預算7,260萬元。</w:t>
      </w:r>
      <w:proofErr w:type="gramStart"/>
      <w:r w:rsidR="00540277" w:rsidRPr="00812DCD">
        <w:rPr>
          <w:rFonts w:ascii="標楷體" w:eastAsia="標楷體" w:hAnsi="標楷體" w:hint="eastAsia"/>
          <w:bCs/>
          <w:kern w:val="0"/>
          <w:sz w:val="28"/>
          <w:szCs w:val="28"/>
        </w:rPr>
        <w:t>惟</w:t>
      </w:r>
      <w:proofErr w:type="gramEnd"/>
      <w:r w:rsidR="00540277" w:rsidRPr="00812DCD">
        <w:rPr>
          <w:rFonts w:ascii="標楷體" w:eastAsia="標楷體" w:hAnsi="標楷體" w:hint="eastAsia"/>
          <w:bCs/>
          <w:kern w:val="0"/>
          <w:sz w:val="28"/>
          <w:szCs w:val="28"/>
        </w:rPr>
        <w:t>國家安全局現有與</w:t>
      </w:r>
      <w:r w:rsidR="00540277" w:rsidRPr="00812DCD">
        <w:rPr>
          <w:rFonts w:ascii="標楷體" w:eastAsia="標楷體" w:hAnsi="標楷體" w:hint="eastAsia"/>
          <w:bCs/>
          <w:kern w:val="0"/>
          <w:sz w:val="28"/>
          <w:szCs w:val="28"/>
        </w:rPr>
        <w:lastRenderedPageBreak/>
        <w:t>擬增購之同型車輛</w:t>
      </w:r>
      <w:proofErr w:type="gramStart"/>
      <w:r w:rsidR="00540277" w:rsidRPr="00812DCD">
        <w:rPr>
          <w:rFonts w:ascii="標楷體" w:eastAsia="標楷體" w:hAnsi="標楷體" w:hint="eastAsia"/>
          <w:bCs/>
          <w:kern w:val="0"/>
          <w:sz w:val="28"/>
          <w:szCs w:val="28"/>
        </w:rPr>
        <w:t>眾多，</w:t>
      </w:r>
      <w:proofErr w:type="gramEnd"/>
      <w:r w:rsidR="00540277" w:rsidRPr="00812DCD">
        <w:rPr>
          <w:rFonts w:ascii="標楷體" w:eastAsia="標楷體" w:hAnsi="標楷體" w:hint="eastAsia"/>
          <w:bCs/>
          <w:kern w:val="0"/>
          <w:sz w:val="28"/>
          <w:szCs w:val="28"/>
        </w:rPr>
        <w:t>應可考量部分以現有車輛支援之方式辦理，以</w:t>
      </w:r>
      <w:proofErr w:type="gramStart"/>
      <w:r w:rsidR="00540277" w:rsidRPr="00812DCD">
        <w:rPr>
          <w:rFonts w:ascii="標楷體" w:eastAsia="標楷體" w:hAnsi="標楷體" w:hint="eastAsia"/>
          <w:bCs/>
          <w:kern w:val="0"/>
          <w:sz w:val="28"/>
          <w:szCs w:val="28"/>
        </w:rPr>
        <w:t>撙</w:t>
      </w:r>
      <w:proofErr w:type="gramEnd"/>
      <w:r w:rsidR="00540277" w:rsidRPr="00812DCD">
        <w:rPr>
          <w:rFonts w:ascii="標楷體" w:eastAsia="標楷體" w:hAnsi="標楷體" w:hint="eastAsia"/>
          <w:bCs/>
          <w:kern w:val="0"/>
          <w:sz w:val="28"/>
          <w:szCs w:val="28"/>
        </w:rPr>
        <w:t>節經費。</w:t>
      </w:r>
      <w:proofErr w:type="gramStart"/>
      <w:r w:rsidR="00C43324" w:rsidRPr="00812DCD">
        <w:rPr>
          <w:rFonts w:ascii="標楷體" w:eastAsia="標楷體" w:hAnsi="標楷體" w:hint="eastAsia"/>
          <w:bCs/>
          <w:kern w:val="0"/>
          <w:sz w:val="28"/>
          <w:szCs w:val="28"/>
        </w:rPr>
        <w:t>爰</w:t>
      </w:r>
      <w:proofErr w:type="gramEnd"/>
      <w:r w:rsidR="00C43324" w:rsidRPr="00812DCD">
        <w:rPr>
          <w:rFonts w:ascii="標楷體" w:eastAsia="標楷體" w:hAnsi="標楷體" w:hint="eastAsia"/>
          <w:bCs/>
          <w:kern w:val="0"/>
          <w:sz w:val="28"/>
          <w:szCs w:val="28"/>
        </w:rPr>
        <w:t>針對</w:t>
      </w:r>
      <w:proofErr w:type="gramStart"/>
      <w:r w:rsidR="00C43324" w:rsidRPr="00812DCD">
        <w:rPr>
          <w:rFonts w:ascii="標楷體" w:eastAsia="標楷體" w:hAnsi="標楷體" w:hint="eastAsia"/>
          <w:bCs/>
          <w:kern w:val="0"/>
          <w:sz w:val="28"/>
          <w:szCs w:val="28"/>
        </w:rPr>
        <w:t>112</w:t>
      </w:r>
      <w:proofErr w:type="gramEnd"/>
      <w:r w:rsidR="00C43324" w:rsidRPr="00812DCD">
        <w:rPr>
          <w:rFonts w:ascii="標楷體" w:eastAsia="標楷體" w:hAnsi="標楷體" w:hint="eastAsia"/>
          <w:bCs/>
          <w:kern w:val="0"/>
          <w:sz w:val="28"/>
          <w:szCs w:val="28"/>
        </w:rPr>
        <w:t>年度國家安全局</w:t>
      </w:r>
      <w:r w:rsidR="00540277" w:rsidRPr="00812DCD">
        <w:rPr>
          <w:rFonts w:ascii="標楷體" w:eastAsia="標楷體" w:hAnsi="標楷體" w:hint="eastAsia"/>
          <w:bCs/>
          <w:kern w:val="0"/>
          <w:sz w:val="28"/>
          <w:szCs w:val="28"/>
        </w:rPr>
        <w:t>第2目「情報行政」項下「情報建築及設備」中「設備及投資」之「運輸設備費」</w:t>
      </w:r>
      <w:r w:rsidR="00C43324" w:rsidRPr="00812DCD">
        <w:rPr>
          <w:rFonts w:ascii="標楷體" w:eastAsia="標楷體" w:hAnsi="標楷體" w:hint="eastAsia"/>
          <w:bCs/>
          <w:kern w:val="0"/>
          <w:sz w:val="28"/>
          <w:szCs w:val="28"/>
        </w:rPr>
        <w:t>預算編列7,</w:t>
      </w:r>
      <w:r w:rsidR="00C43324" w:rsidRPr="00812DCD">
        <w:rPr>
          <w:rFonts w:ascii="標楷體" w:eastAsia="標楷體" w:hAnsi="標楷體"/>
          <w:bCs/>
          <w:kern w:val="0"/>
          <w:sz w:val="28"/>
          <w:szCs w:val="28"/>
        </w:rPr>
        <w:t>3</w:t>
      </w:r>
      <w:r w:rsidR="00C43324" w:rsidRPr="00812DCD">
        <w:rPr>
          <w:rFonts w:ascii="標楷體" w:eastAsia="標楷體" w:hAnsi="標楷體" w:hint="eastAsia"/>
          <w:bCs/>
          <w:kern w:val="0"/>
          <w:sz w:val="28"/>
          <w:szCs w:val="28"/>
        </w:rPr>
        <w:t>45萬元，凍結</w:t>
      </w:r>
      <w:r w:rsidR="00C43324" w:rsidRPr="00812DCD">
        <w:rPr>
          <w:rFonts w:ascii="標楷體" w:eastAsia="標楷體" w:hAnsi="標楷體"/>
          <w:bCs/>
          <w:kern w:val="0"/>
          <w:sz w:val="28"/>
          <w:szCs w:val="28"/>
        </w:rPr>
        <w:t>250</w:t>
      </w:r>
      <w:r w:rsidR="00C43324" w:rsidRPr="00812DCD">
        <w:rPr>
          <w:rFonts w:ascii="標楷體" w:eastAsia="標楷體" w:hAnsi="標楷體" w:hint="eastAsia"/>
          <w:bCs/>
          <w:kern w:val="0"/>
          <w:sz w:val="28"/>
          <w:szCs w:val="28"/>
        </w:rPr>
        <w:t>萬元</w:t>
      </w:r>
      <w:r w:rsidR="00C43324" w:rsidRPr="00812DCD">
        <w:rPr>
          <w:rFonts w:ascii="標楷體" w:eastAsia="標楷體" w:hAnsi="標楷體"/>
          <w:bCs/>
          <w:kern w:val="0"/>
          <w:sz w:val="28"/>
          <w:szCs w:val="28"/>
        </w:rPr>
        <w:t>，</w:t>
      </w:r>
      <w:proofErr w:type="gramStart"/>
      <w:r w:rsidR="00C43324" w:rsidRPr="00812DCD">
        <w:rPr>
          <w:rFonts w:ascii="標楷體" w:eastAsia="標楷體" w:hAnsi="標楷體"/>
          <w:bCs/>
          <w:kern w:val="0"/>
          <w:sz w:val="28"/>
          <w:szCs w:val="28"/>
        </w:rPr>
        <w:t>俟</w:t>
      </w:r>
      <w:proofErr w:type="gramEnd"/>
      <w:r w:rsidR="00C43324" w:rsidRPr="00812DCD">
        <w:rPr>
          <w:rFonts w:ascii="標楷體" w:eastAsia="標楷體" w:hAnsi="標楷體"/>
          <w:bCs/>
          <w:kern w:val="0"/>
          <w:sz w:val="28"/>
          <w:szCs w:val="28"/>
        </w:rPr>
        <w:t>國家安全局向立法院外交及國防委員會提出書面報告後，始得動支。</w:t>
      </w:r>
    </w:p>
    <w:p w:rsidR="00803258" w:rsidRPr="00812DCD" w:rsidRDefault="00803258" w:rsidP="00447FE0">
      <w:pPr>
        <w:widowControl/>
        <w:overflowPunct w:val="0"/>
        <w:spacing w:line="480" w:lineRule="exact"/>
        <w:ind w:leftChars="1300" w:left="4100" w:hangingChars="350" w:hanging="980"/>
        <w:jc w:val="both"/>
        <w:rPr>
          <w:rFonts w:ascii="標楷體" w:eastAsia="標楷體" w:hAnsi="標楷體"/>
          <w:bCs/>
          <w:kern w:val="0"/>
          <w:sz w:val="28"/>
          <w:szCs w:val="28"/>
        </w:rPr>
      </w:pPr>
      <w:r w:rsidRPr="00812DCD">
        <w:rPr>
          <w:rFonts w:ascii="標楷體" w:eastAsia="標楷體" w:hAnsi="標楷體" w:cs="新細明體" w:hint="eastAsia"/>
          <w:bCs/>
          <w:kern w:val="0"/>
          <w:sz w:val="28"/>
          <w:szCs w:val="28"/>
        </w:rPr>
        <w:t>提案人</w:t>
      </w:r>
      <w:r w:rsidRPr="00812DCD">
        <w:rPr>
          <w:rFonts w:ascii="標楷體" w:eastAsia="標楷體" w:hAnsi="標楷體" w:hint="eastAsia"/>
          <w:bCs/>
          <w:kern w:val="0"/>
          <w:sz w:val="28"/>
          <w:szCs w:val="28"/>
        </w:rPr>
        <w:t>：</w:t>
      </w:r>
      <w:r w:rsidR="00DD45CA" w:rsidRPr="00812DCD">
        <w:rPr>
          <w:rFonts w:ascii="標楷體" w:eastAsia="標楷體" w:hAnsi="標楷體" w:hint="eastAsia"/>
          <w:bCs/>
          <w:kern w:val="0"/>
          <w:sz w:val="28"/>
          <w:szCs w:val="28"/>
        </w:rPr>
        <w:t xml:space="preserve">林昶佐　趙天麟　林靜儀　</w:t>
      </w:r>
      <w:r w:rsidR="00315E9B" w:rsidRPr="00812DCD">
        <w:rPr>
          <w:rFonts w:ascii="標楷體" w:eastAsia="標楷體" w:hAnsi="標楷體" w:hint="eastAsia"/>
          <w:bCs/>
          <w:kern w:val="0"/>
          <w:sz w:val="28"/>
          <w:szCs w:val="28"/>
        </w:rPr>
        <w:t>羅致政　何志偉　林淑芬　溫玉霞　江啟臣　廖婉汝　吳斯懷　邱臣遠　馬文君</w:t>
      </w:r>
    </w:p>
    <w:p w:rsidR="00803258" w:rsidRPr="00812DCD" w:rsidRDefault="00803258" w:rsidP="00447FE0">
      <w:pPr>
        <w:kinsoku w:val="0"/>
        <w:overflowPunct w:val="0"/>
        <w:autoSpaceDE w:val="0"/>
        <w:autoSpaceDN w:val="0"/>
        <w:snapToGrid w:val="0"/>
        <w:spacing w:line="480" w:lineRule="exact"/>
        <w:ind w:leftChars="300" w:left="1560" w:hangingChars="300" w:hanging="840"/>
        <w:jc w:val="both"/>
        <w:rPr>
          <w:rFonts w:ascii="標楷體" w:eastAsia="標楷體" w:hAnsi="標楷體"/>
          <w:bCs/>
          <w:kern w:val="0"/>
          <w:sz w:val="28"/>
          <w:szCs w:val="28"/>
        </w:rPr>
      </w:pPr>
      <w:r w:rsidRPr="00812DCD">
        <w:rPr>
          <w:rFonts w:ascii="標楷體" w:eastAsia="標楷體" w:hAnsi="標楷體" w:hint="eastAsia"/>
          <w:bCs/>
          <w:kern w:val="0"/>
          <w:sz w:val="28"/>
          <w:szCs w:val="28"/>
        </w:rPr>
        <w:t>(</w:t>
      </w:r>
      <w:r w:rsidR="009D735B" w:rsidRPr="00812DCD">
        <w:rPr>
          <w:rFonts w:ascii="標楷體" w:eastAsia="標楷體" w:hAnsi="標楷體" w:hint="eastAsia"/>
          <w:bCs/>
          <w:kern w:val="0"/>
          <w:sz w:val="28"/>
          <w:szCs w:val="28"/>
        </w:rPr>
        <w:t>十</w:t>
      </w:r>
      <w:r w:rsidRPr="00812DCD">
        <w:rPr>
          <w:rFonts w:ascii="標楷體" w:eastAsia="標楷體" w:hAnsi="標楷體" w:hint="eastAsia"/>
          <w:bCs/>
          <w:kern w:val="0"/>
          <w:sz w:val="28"/>
          <w:szCs w:val="28"/>
        </w:rPr>
        <w:t>五)</w:t>
      </w:r>
      <w:proofErr w:type="gramStart"/>
      <w:r w:rsidR="006B4D7D" w:rsidRPr="00812DCD">
        <w:rPr>
          <w:rFonts w:ascii="標楷體" w:eastAsia="標楷體" w:hAnsi="標楷體" w:hint="eastAsia"/>
          <w:bCs/>
          <w:kern w:val="0"/>
          <w:sz w:val="28"/>
          <w:szCs w:val="28"/>
        </w:rPr>
        <w:t>112</w:t>
      </w:r>
      <w:proofErr w:type="gramEnd"/>
      <w:r w:rsidR="006B4D7D" w:rsidRPr="00812DCD">
        <w:rPr>
          <w:rFonts w:ascii="標楷體" w:eastAsia="標楷體" w:hAnsi="標楷體" w:hint="eastAsia"/>
          <w:bCs/>
          <w:kern w:val="0"/>
          <w:sz w:val="28"/>
          <w:szCs w:val="28"/>
        </w:rPr>
        <w:t>年度</w:t>
      </w:r>
      <w:r w:rsidR="00315BAC" w:rsidRPr="00812DCD">
        <w:rPr>
          <w:rFonts w:ascii="標楷體" w:eastAsia="標楷體" w:hAnsi="標楷體" w:hint="eastAsia"/>
          <w:bCs/>
          <w:kern w:val="0"/>
          <w:sz w:val="28"/>
          <w:szCs w:val="28"/>
        </w:rPr>
        <w:t>國家安全局</w:t>
      </w:r>
      <w:r w:rsidR="00904564" w:rsidRPr="00812DCD">
        <w:rPr>
          <w:rFonts w:ascii="標楷體" w:eastAsia="標楷體" w:hAnsi="標楷體" w:hint="eastAsia"/>
          <w:bCs/>
          <w:kern w:val="0"/>
          <w:sz w:val="28"/>
          <w:szCs w:val="28"/>
        </w:rPr>
        <w:t>「</w:t>
      </w:r>
      <w:r w:rsidR="00315BAC" w:rsidRPr="00812DCD">
        <w:rPr>
          <w:rFonts w:ascii="標楷體" w:eastAsia="標楷體" w:hAnsi="標楷體" w:hint="eastAsia"/>
          <w:bCs/>
          <w:kern w:val="0"/>
          <w:sz w:val="28"/>
          <w:szCs w:val="28"/>
        </w:rPr>
        <w:t>情報建築及設備</w:t>
      </w:r>
      <w:r w:rsidR="00904564" w:rsidRPr="00812DCD">
        <w:rPr>
          <w:rFonts w:ascii="標楷體" w:eastAsia="標楷體" w:hAnsi="標楷體" w:hint="eastAsia"/>
          <w:bCs/>
          <w:kern w:val="0"/>
          <w:sz w:val="28"/>
          <w:szCs w:val="28"/>
        </w:rPr>
        <w:t>」</w:t>
      </w:r>
      <w:r w:rsidR="00315BAC" w:rsidRPr="00812DCD">
        <w:rPr>
          <w:rFonts w:ascii="標楷體" w:eastAsia="標楷體" w:hAnsi="標楷體" w:hint="eastAsia"/>
          <w:bCs/>
          <w:kern w:val="0"/>
          <w:sz w:val="28"/>
          <w:szCs w:val="28"/>
        </w:rPr>
        <w:t>項下</w:t>
      </w:r>
      <w:r w:rsidR="00904564" w:rsidRPr="00812DCD">
        <w:rPr>
          <w:rFonts w:ascii="標楷體" w:eastAsia="標楷體" w:hAnsi="標楷體" w:hint="eastAsia"/>
          <w:bCs/>
          <w:kern w:val="0"/>
          <w:sz w:val="28"/>
          <w:szCs w:val="28"/>
        </w:rPr>
        <w:t>「</w:t>
      </w:r>
      <w:r w:rsidR="00315BAC" w:rsidRPr="00812DCD">
        <w:rPr>
          <w:rFonts w:ascii="標楷體" w:eastAsia="標楷體" w:hAnsi="標楷體" w:hint="eastAsia"/>
          <w:bCs/>
          <w:kern w:val="0"/>
          <w:sz w:val="28"/>
          <w:szCs w:val="28"/>
        </w:rPr>
        <w:t>設備及投資</w:t>
      </w:r>
      <w:r w:rsidR="00904564" w:rsidRPr="00812DCD">
        <w:rPr>
          <w:rFonts w:ascii="標楷體" w:eastAsia="標楷體" w:hAnsi="標楷體" w:hint="eastAsia"/>
          <w:bCs/>
          <w:kern w:val="0"/>
          <w:sz w:val="28"/>
          <w:szCs w:val="28"/>
        </w:rPr>
        <w:t>」中「</w:t>
      </w:r>
      <w:r w:rsidR="00315BAC" w:rsidRPr="00812DCD">
        <w:rPr>
          <w:rFonts w:ascii="標楷體" w:eastAsia="標楷體" w:hAnsi="標楷體" w:hint="eastAsia"/>
          <w:bCs/>
          <w:kern w:val="0"/>
          <w:sz w:val="28"/>
          <w:szCs w:val="28"/>
        </w:rPr>
        <w:t>資訊軟硬體設備費</w:t>
      </w:r>
      <w:r w:rsidR="00904564" w:rsidRPr="00812DCD">
        <w:rPr>
          <w:rFonts w:ascii="標楷體" w:eastAsia="標楷體" w:hAnsi="標楷體" w:hint="eastAsia"/>
          <w:bCs/>
          <w:kern w:val="0"/>
          <w:sz w:val="28"/>
          <w:szCs w:val="28"/>
        </w:rPr>
        <w:t>」</w:t>
      </w:r>
      <w:r w:rsidR="006B4D7D" w:rsidRPr="00812DCD">
        <w:rPr>
          <w:rFonts w:ascii="標楷體" w:eastAsia="標楷體" w:hAnsi="標楷體" w:hint="eastAsia"/>
          <w:bCs/>
          <w:kern w:val="0"/>
          <w:sz w:val="28"/>
          <w:szCs w:val="28"/>
        </w:rPr>
        <w:t>預算</w:t>
      </w:r>
      <w:r w:rsidR="00315BAC" w:rsidRPr="00812DCD">
        <w:rPr>
          <w:rFonts w:ascii="標楷體" w:eastAsia="標楷體" w:hAnsi="標楷體" w:hint="eastAsia"/>
          <w:bCs/>
          <w:kern w:val="0"/>
          <w:sz w:val="28"/>
          <w:szCs w:val="28"/>
        </w:rPr>
        <w:t>編列有關網安平台、衛星處理設施</w:t>
      </w:r>
      <w:proofErr w:type="gramStart"/>
      <w:r w:rsidR="00315BAC" w:rsidRPr="00812DCD">
        <w:rPr>
          <w:rFonts w:ascii="標楷體" w:eastAsia="標楷體" w:hAnsi="標楷體" w:hint="eastAsia"/>
          <w:bCs/>
          <w:kern w:val="0"/>
          <w:sz w:val="28"/>
          <w:szCs w:val="28"/>
        </w:rPr>
        <w:t>汰</w:t>
      </w:r>
      <w:proofErr w:type="gramEnd"/>
      <w:r w:rsidR="00315BAC" w:rsidRPr="00812DCD">
        <w:rPr>
          <w:rFonts w:ascii="標楷體" w:eastAsia="標楷體" w:hAnsi="標楷體" w:hint="eastAsia"/>
          <w:bCs/>
          <w:kern w:val="0"/>
          <w:sz w:val="28"/>
          <w:szCs w:val="28"/>
        </w:rPr>
        <w:t>換、網路空間培訓設施等所需設備</w:t>
      </w:r>
      <w:r w:rsidR="006B4D7D" w:rsidRPr="00812DCD">
        <w:rPr>
          <w:rFonts w:ascii="標楷體" w:eastAsia="標楷體" w:hAnsi="標楷體" w:hint="eastAsia"/>
          <w:bCs/>
          <w:kern w:val="0"/>
          <w:sz w:val="28"/>
          <w:szCs w:val="28"/>
        </w:rPr>
        <w:t>費</w:t>
      </w:r>
      <w:r w:rsidR="00315BAC" w:rsidRPr="00812DCD">
        <w:rPr>
          <w:rFonts w:ascii="標楷體" w:eastAsia="標楷體" w:hAnsi="標楷體" w:hint="eastAsia"/>
          <w:bCs/>
          <w:kern w:val="0"/>
          <w:sz w:val="28"/>
          <w:szCs w:val="28"/>
        </w:rPr>
        <w:t>。因</w:t>
      </w:r>
      <w:r w:rsidR="006B4D7D" w:rsidRPr="00812DCD">
        <w:rPr>
          <w:rFonts w:ascii="標楷體" w:eastAsia="標楷體" w:hAnsi="標楷體" w:hint="eastAsia"/>
          <w:bCs/>
          <w:kern w:val="0"/>
          <w:sz w:val="28"/>
          <w:szCs w:val="28"/>
        </w:rPr>
        <w:t>部分</w:t>
      </w:r>
      <w:r w:rsidR="00315BAC" w:rsidRPr="00812DCD">
        <w:rPr>
          <w:rFonts w:ascii="標楷體" w:eastAsia="標楷體" w:hAnsi="標楷體" w:hint="eastAsia"/>
          <w:bCs/>
          <w:kern w:val="0"/>
          <w:sz w:val="28"/>
          <w:szCs w:val="28"/>
        </w:rPr>
        <w:t>與</w:t>
      </w:r>
      <w:proofErr w:type="gramStart"/>
      <w:r w:rsidR="00315BAC" w:rsidRPr="00812DCD">
        <w:rPr>
          <w:rFonts w:ascii="標楷體" w:eastAsia="標楷體" w:hAnsi="標楷體" w:hint="eastAsia"/>
          <w:bCs/>
          <w:kern w:val="0"/>
          <w:sz w:val="28"/>
          <w:szCs w:val="28"/>
        </w:rPr>
        <w:t>111</w:t>
      </w:r>
      <w:proofErr w:type="gramEnd"/>
      <w:r w:rsidR="00315BAC" w:rsidRPr="00812DCD">
        <w:rPr>
          <w:rFonts w:ascii="標楷體" w:eastAsia="標楷體" w:hAnsi="標楷體" w:hint="eastAsia"/>
          <w:bCs/>
          <w:kern w:val="0"/>
          <w:sz w:val="28"/>
          <w:szCs w:val="28"/>
        </w:rPr>
        <w:t>年</w:t>
      </w:r>
      <w:r w:rsidR="007A4150" w:rsidRPr="00812DCD">
        <w:rPr>
          <w:rFonts w:ascii="標楷體" w:eastAsia="標楷體" w:hAnsi="標楷體" w:hint="eastAsia"/>
          <w:bCs/>
          <w:kern w:val="0"/>
          <w:sz w:val="28"/>
          <w:szCs w:val="28"/>
        </w:rPr>
        <w:t>度</w:t>
      </w:r>
      <w:r w:rsidR="00315BAC" w:rsidRPr="00812DCD">
        <w:rPr>
          <w:rFonts w:ascii="標楷體" w:eastAsia="標楷體" w:hAnsi="標楷體" w:hint="eastAsia"/>
          <w:bCs/>
          <w:kern w:val="0"/>
          <w:sz w:val="28"/>
          <w:szCs w:val="28"/>
        </w:rPr>
        <w:t>需求重疊，或新增項目。另</w:t>
      </w:r>
      <w:r w:rsidR="00445C9C" w:rsidRPr="00812DCD">
        <w:rPr>
          <w:rFonts w:ascii="標楷體" w:eastAsia="標楷體" w:hAnsi="標楷體" w:hint="eastAsia"/>
          <w:bCs/>
          <w:kern w:val="0"/>
          <w:sz w:val="28"/>
          <w:szCs w:val="28"/>
        </w:rPr>
        <w:t>因</w:t>
      </w:r>
      <w:r w:rsidR="00315BAC" w:rsidRPr="00812DCD">
        <w:rPr>
          <w:rFonts w:ascii="標楷體" w:eastAsia="標楷體" w:hAnsi="標楷體" w:hint="eastAsia"/>
          <w:bCs/>
          <w:kern w:val="0"/>
          <w:sz w:val="28"/>
          <w:szCs w:val="28"/>
        </w:rPr>
        <w:t>編列有關第16任</w:t>
      </w:r>
      <w:r w:rsidR="006E6D71" w:rsidRPr="00812DCD">
        <w:rPr>
          <w:rFonts w:ascii="標楷體" w:eastAsia="標楷體" w:hAnsi="標楷體" w:hint="eastAsia"/>
          <w:bCs/>
          <w:kern w:val="0"/>
          <w:sz w:val="28"/>
          <w:szCs w:val="28"/>
        </w:rPr>
        <w:t>總統</w:t>
      </w:r>
      <w:r w:rsidR="00315BAC" w:rsidRPr="00812DCD">
        <w:rPr>
          <w:rFonts w:ascii="標楷體" w:eastAsia="標楷體" w:hAnsi="標楷體" w:hint="eastAsia"/>
          <w:bCs/>
          <w:kern w:val="0"/>
          <w:sz w:val="28"/>
          <w:szCs w:val="28"/>
        </w:rPr>
        <w:t>大選需求與第15任需求項目、數量</w:t>
      </w:r>
      <w:r w:rsidR="006B4D7D" w:rsidRPr="00812DCD">
        <w:rPr>
          <w:rFonts w:ascii="標楷體" w:eastAsia="標楷體" w:hAnsi="標楷體" w:hint="eastAsia"/>
          <w:bCs/>
          <w:kern w:val="0"/>
          <w:sz w:val="28"/>
          <w:szCs w:val="28"/>
        </w:rPr>
        <w:t>部分</w:t>
      </w:r>
      <w:r w:rsidR="00315BAC" w:rsidRPr="00812DCD">
        <w:rPr>
          <w:rFonts w:ascii="標楷體" w:eastAsia="標楷體" w:hAnsi="標楷體" w:hint="eastAsia"/>
          <w:bCs/>
          <w:kern w:val="0"/>
          <w:sz w:val="28"/>
          <w:szCs w:val="28"/>
        </w:rPr>
        <w:t>不同，</w:t>
      </w:r>
      <w:r w:rsidR="00445C9C" w:rsidRPr="00812DCD">
        <w:rPr>
          <w:rFonts w:ascii="標楷體" w:eastAsia="標楷體" w:hAnsi="標楷體" w:hint="eastAsia"/>
          <w:bCs/>
          <w:kern w:val="0"/>
          <w:sz w:val="28"/>
          <w:szCs w:val="28"/>
        </w:rPr>
        <w:t>綜上</w:t>
      </w:r>
      <w:r w:rsidR="006E6D71" w:rsidRPr="00812DCD">
        <w:rPr>
          <w:rFonts w:ascii="標楷體" w:eastAsia="標楷體" w:hAnsi="標楷體" w:hint="eastAsia"/>
          <w:bCs/>
          <w:kern w:val="0"/>
          <w:sz w:val="28"/>
          <w:szCs w:val="28"/>
        </w:rPr>
        <w:t>，</w:t>
      </w:r>
      <w:r w:rsidR="00315BAC" w:rsidRPr="00812DCD">
        <w:rPr>
          <w:rFonts w:ascii="標楷體" w:eastAsia="標楷體" w:hAnsi="標楷體" w:hint="eastAsia"/>
          <w:bCs/>
          <w:kern w:val="0"/>
          <w:sz w:val="28"/>
          <w:szCs w:val="28"/>
        </w:rPr>
        <w:t>有關需求原因、規劃原則及後續運用規劃。</w:t>
      </w:r>
      <w:proofErr w:type="gramStart"/>
      <w:r w:rsidR="006E6D71" w:rsidRPr="00812DCD">
        <w:rPr>
          <w:rFonts w:ascii="標楷體" w:eastAsia="標楷體" w:hAnsi="標楷體" w:hint="eastAsia"/>
          <w:bCs/>
          <w:kern w:val="0"/>
          <w:sz w:val="28"/>
          <w:szCs w:val="28"/>
        </w:rPr>
        <w:t>均</w:t>
      </w:r>
      <w:r w:rsidR="00315BAC" w:rsidRPr="00812DCD">
        <w:rPr>
          <w:rFonts w:ascii="標楷體" w:eastAsia="標楷體" w:hAnsi="標楷體" w:hint="eastAsia"/>
          <w:bCs/>
          <w:kern w:val="0"/>
          <w:sz w:val="28"/>
          <w:szCs w:val="28"/>
        </w:rPr>
        <w:t>須待釐</w:t>
      </w:r>
      <w:proofErr w:type="gramEnd"/>
      <w:r w:rsidR="00315BAC" w:rsidRPr="00812DCD">
        <w:rPr>
          <w:rFonts w:ascii="標楷體" w:eastAsia="標楷體" w:hAnsi="標楷體" w:hint="eastAsia"/>
          <w:bCs/>
          <w:kern w:val="0"/>
          <w:sz w:val="28"/>
          <w:szCs w:val="28"/>
        </w:rPr>
        <w:t>清說明，以避免浪費公</w:t>
      </w:r>
      <w:proofErr w:type="gramStart"/>
      <w:r w:rsidR="00315BAC" w:rsidRPr="00812DCD">
        <w:rPr>
          <w:rFonts w:ascii="標楷體" w:eastAsia="標楷體" w:hAnsi="標楷體" w:hint="eastAsia"/>
          <w:bCs/>
          <w:kern w:val="0"/>
          <w:sz w:val="28"/>
          <w:szCs w:val="28"/>
        </w:rPr>
        <w:t>帑</w:t>
      </w:r>
      <w:proofErr w:type="gramEnd"/>
      <w:r w:rsidR="00315BAC" w:rsidRPr="00812DCD">
        <w:rPr>
          <w:rFonts w:ascii="標楷體" w:eastAsia="標楷體" w:hAnsi="標楷體" w:hint="eastAsia"/>
          <w:bCs/>
          <w:kern w:val="0"/>
          <w:sz w:val="28"/>
          <w:szCs w:val="28"/>
        </w:rPr>
        <w:t>之疑慮。</w:t>
      </w:r>
      <w:proofErr w:type="gramStart"/>
      <w:r w:rsidR="00315BAC" w:rsidRPr="00812DCD">
        <w:rPr>
          <w:rFonts w:ascii="標楷體" w:eastAsia="標楷體" w:hAnsi="標楷體" w:hint="eastAsia"/>
          <w:bCs/>
          <w:kern w:val="0"/>
          <w:sz w:val="28"/>
          <w:szCs w:val="28"/>
        </w:rPr>
        <w:t>爰</w:t>
      </w:r>
      <w:proofErr w:type="gramEnd"/>
      <w:r w:rsidR="00315BAC" w:rsidRPr="00812DCD">
        <w:rPr>
          <w:rFonts w:ascii="標楷體" w:eastAsia="標楷體" w:hAnsi="標楷體" w:hint="eastAsia"/>
          <w:bCs/>
          <w:kern w:val="0"/>
          <w:sz w:val="28"/>
          <w:szCs w:val="28"/>
        </w:rPr>
        <w:t>針對</w:t>
      </w:r>
      <w:proofErr w:type="gramStart"/>
      <w:r w:rsidR="007A4150" w:rsidRPr="00812DCD">
        <w:rPr>
          <w:rFonts w:ascii="標楷體" w:eastAsia="標楷體" w:hAnsi="標楷體" w:hint="eastAsia"/>
          <w:bCs/>
          <w:kern w:val="0"/>
          <w:sz w:val="28"/>
          <w:szCs w:val="28"/>
        </w:rPr>
        <w:t>112</w:t>
      </w:r>
      <w:proofErr w:type="gramEnd"/>
      <w:r w:rsidR="007A4150" w:rsidRPr="00812DCD">
        <w:rPr>
          <w:rFonts w:ascii="標楷體" w:eastAsia="標楷體" w:hAnsi="標楷體" w:hint="eastAsia"/>
          <w:bCs/>
          <w:kern w:val="0"/>
          <w:sz w:val="28"/>
          <w:szCs w:val="28"/>
        </w:rPr>
        <w:t>年度</w:t>
      </w:r>
      <w:r w:rsidR="00315BAC" w:rsidRPr="00812DCD">
        <w:rPr>
          <w:rFonts w:ascii="標楷體" w:eastAsia="標楷體" w:hAnsi="標楷體" w:hint="eastAsia"/>
          <w:bCs/>
          <w:kern w:val="0"/>
          <w:sz w:val="28"/>
          <w:szCs w:val="28"/>
        </w:rPr>
        <w:t>國家安全局第2目「情報行政」項下「情報建築及設備」中「設備及投資」之「資訊軟硬體設備費」預算編列4,</w:t>
      </w:r>
      <w:r w:rsidR="007A4150" w:rsidRPr="00812DCD">
        <w:rPr>
          <w:rFonts w:ascii="標楷體" w:eastAsia="標楷體" w:hAnsi="標楷體"/>
          <w:bCs/>
          <w:kern w:val="0"/>
          <w:sz w:val="28"/>
          <w:szCs w:val="28"/>
        </w:rPr>
        <w:t>5</w:t>
      </w:r>
      <w:r w:rsidR="00315BAC" w:rsidRPr="00812DCD">
        <w:rPr>
          <w:rFonts w:ascii="標楷體" w:eastAsia="標楷體" w:hAnsi="標楷體" w:hint="eastAsia"/>
          <w:bCs/>
          <w:kern w:val="0"/>
          <w:sz w:val="28"/>
          <w:szCs w:val="28"/>
        </w:rPr>
        <w:t>93</w:t>
      </w:r>
      <w:r w:rsidR="007A4150" w:rsidRPr="00812DCD">
        <w:rPr>
          <w:rFonts w:ascii="標楷體" w:eastAsia="標楷體" w:hAnsi="標楷體" w:hint="eastAsia"/>
          <w:bCs/>
          <w:kern w:val="0"/>
          <w:sz w:val="28"/>
          <w:szCs w:val="28"/>
        </w:rPr>
        <w:t>萬</w:t>
      </w:r>
      <w:r w:rsidR="00315BAC" w:rsidRPr="00812DCD">
        <w:rPr>
          <w:rFonts w:ascii="標楷體" w:eastAsia="標楷體" w:hAnsi="標楷體" w:hint="eastAsia"/>
          <w:bCs/>
          <w:kern w:val="0"/>
          <w:sz w:val="28"/>
          <w:szCs w:val="28"/>
        </w:rPr>
        <w:t>1千元，</w:t>
      </w:r>
      <w:r w:rsidRPr="00812DCD">
        <w:rPr>
          <w:rFonts w:ascii="標楷體" w:eastAsia="標楷體" w:hAnsi="標楷體" w:hint="eastAsia"/>
          <w:bCs/>
          <w:kern w:val="0"/>
          <w:sz w:val="28"/>
          <w:szCs w:val="28"/>
        </w:rPr>
        <w:t>凍結</w:t>
      </w:r>
      <w:r w:rsidR="00321D9C" w:rsidRPr="00812DCD">
        <w:rPr>
          <w:rFonts w:ascii="標楷體" w:eastAsia="標楷體" w:hAnsi="標楷體"/>
          <w:bCs/>
          <w:kern w:val="0"/>
          <w:sz w:val="28"/>
          <w:szCs w:val="28"/>
        </w:rPr>
        <w:t>300</w:t>
      </w:r>
      <w:r w:rsidR="00321D9C" w:rsidRPr="00812DCD">
        <w:rPr>
          <w:rFonts w:ascii="標楷體" w:eastAsia="標楷體" w:hAnsi="標楷體" w:hint="eastAsia"/>
          <w:bCs/>
          <w:kern w:val="0"/>
          <w:sz w:val="28"/>
          <w:szCs w:val="28"/>
        </w:rPr>
        <w:t>萬</w:t>
      </w:r>
      <w:r w:rsidRPr="00812DCD">
        <w:rPr>
          <w:rFonts w:ascii="標楷體" w:eastAsia="標楷體" w:hAnsi="標楷體" w:hint="eastAsia"/>
          <w:bCs/>
          <w:kern w:val="0"/>
          <w:sz w:val="28"/>
          <w:szCs w:val="28"/>
        </w:rPr>
        <w:t>元</w:t>
      </w:r>
      <w:r w:rsidRPr="00812DCD">
        <w:rPr>
          <w:rFonts w:ascii="標楷體" w:eastAsia="標楷體" w:hAnsi="標楷體"/>
          <w:bCs/>
          <w:kern w:val="0"/>
          <w:sz w:val="28"/>
          <w:szCs w:val="28"/>
        </w:rPr>
        <w:t>，</w:t>
      </w:r>
      <w:proofErr w:type="gramStart"/>
      <w:r w:rsidRPr="00812DCD">
        <w:rPr>
          <w:rFonts w:ascii="標楷體" w:eastAsia="標楷體" w:hAnsi="標楷體"/>
          <w:bCs/>
          <w:kern w:val="0"/>
          <w:sz w:val="28"/>
          <w:szCs w:val="28"/>
        </w:rPr>
        <w:t>俟</w:t>
      </w:r>
      <w:proofErr w:type="gramEnd"/>
      <w:r w:rsidRPr="00812DCD">
        <w:rPr>
          <w:rFonts w:ascii="標楷體" w:eastAsia="標楷體" w:hAnsi="標楷體"/>
          <w:bCs/>
          <w:kern w:val="0"/>
          <w:sz w:val="28"/>
          <w:szCs w:val="28"/>
        </w:rPr>
        <w:t>國家安全局向立法院外交及國防委員會提出書面報告</w:t>
      </w:r>
      <w:r w:rsidRPr="00812DCD">
        <w:rPr>
          <w:rFonts w:ascii="標楷體" w:eastAsia="標楷體" w:hAnsi="標楷體" w:hint="eastAsia"/>
          <w:bCs/>
          <w:kern w:val="0"/>
          <w:sz w:val="28"/>
          <w:szCs w:val="28"/>
        </w:rPr>
        <w:t>並經同意</w:t>
      </w:r>
      <w:r w:rsidRPr="00812DCD">
        <w:rPr>
          <w:rFonts w:ascii="標楷體" w:eastAsia="標楷體" w:hAnsi="標楷體"/>
          <w:bCs/>
          <w:kern w:val="0"/>
          <w:sz w:val="28"/>
          <w:szCs w:val="28"/>
        </w:rPr>
        <w:t>後，始得動支。</w:t>
      </w:r>
    </w:p>
    <w:p w:rsidR="00803258" w:rsidRPr="00812DCD" w:rsidRDefault="00803258" w:rsidP="00447FE0">
      <w:pPr>
        <w:widowControl/>
        <w:overflowPunct w:val="0"/>
        <w:spacing w:line="480" w:lineRule="exact"/>
        <w:ind w:leftChars="1300" w:left="4100" w:hangingChars="350" w:hanging="980"/>
        <w:jc w:val="both"/>
        <w:rPr>
          <w:rFonts w:ascii="標楷體" w:eastAsia="標楷體" w:hAnsi="標楷體"/>
          <w:bCs/>
          <w:kern w:val="0"/>
          <w:sz w:val="28"/>
          <w:szCs w:val="28"/>
        </w:rPr>
      </w:pPr>
      <w:r w:rsidRPr="00812DCD">
        <w:rPr>
          <w:rFonts w:ascii="標楷體" w:eastAsia="標楷體" w:hAnsi="標楷體" w:cs="新細明體" w:hint="eastAsia"/>
          <w:bCs/>
          <w:kern w:val="0"/>
          <w:sz w:val="28"/>
          <w:szCs w:val="28"/>
        </w:rPr>
        <w:t>提案人</w:t>
      </w:r>
      <w:r w:rsidRPr="00812DCD">
        <w:rPr>
          <w:rFonts w:ascii="標楷體" w:eastAsia="標楷體" w:hAnsi="標楷體" w:hint="eastAsia"/>
          <w:bCs/>
          <w:kern w:val="0"/>
          <w:sz w:val="28"/>
          <w:szCs w:val="28"/>
        </w:rPr>
        <w:t>：</w:t>
      </w:r>
      <w:r w:rsidR="00315BAC" w:rsidRPr="00812DCD">
        <w:rPr>
          <w:rFonts w:ascii="標楷體" w:eastAsia="標楷體" w:hAnsi="標楷體" w:hint="eastAsia"/>
          <w:bCs/>
          <w:kern w:val="0"/>
          <w:sz w:val="28"/>
          <w:szCs w:val="28"/>
        </w:rPr>
        <w:t>馬文君　廖婉汝　江啟臣　溫玉霞邱臣遠　林淑芬　何志偉　羅致政</w:t>
      </w:r>
    </w:p>
    <w:p w:rsidR="00803258" w:rsidRPr="00812DCD" w:rsidRDefault="00803258" w:rsidP="00447FE0">
      <w:pPr>
        <w:kinsoku w:val="0"/>
        <w:overflowPunct w:val="0"/>
        <w:autoSpaceDE w:val="0"/>
        <w:autoSpaceDN w:val="0"/>
        <w:snapToGrid w:val="0"/>
        <w:spacing w:line="480" w:lineRule="exact"/>
        <w:ind w:leftChars="300" w:left="1560" w:hangingChars="300" w:hanging="840"/>
        <w:jc w:val="both"/>
        <w:rPr>
          <w:rFonts w:ascii="標楷體" w:eastAsia="標楷體" w:hAnsi="標楷體"/>
          <w:bCs/>
          <w:kern w:val="0"/>
          <w:sz w:val="28"/>
          <w:szCs w:val="28"/>
        </w:rPr>
      </w:pPr>
      <w:r w:rsidRPr="00812DCD">
        <w:rPr>
          <w:rFonts w:ascii="標楷體" w:eastAsia="標楷體" w:hAnsi="標楷體" w:hint="eastAsia"/>
          <w:bCs/>
          <w:kern w:val="0"/>
          <w:sz w:val="28"/>
          <w:szCs w:val="28"/>
        </w:rPr>
        <w:t>(</w:t>
      </w:r>
      <w:r w:rsidR="009D735B" w:rsidRPr="00812DCD">
        <w:rPr>
          <w:rFonts w:ascii="標楷體" w:eastAsia="標楷體" w:hAnsi="標楷體" w:hint="eastAsia"/>
          <w:bCs/>
          <w:kern w:val="0"/>
          <w:sz w:val="28"/>
          <w:szCs w:val="28"/>
        </w:rPr>
        <w:t>十</w:t>
      </w:r>
      <w:r w:rsidRPr="00812DCD">
        <w:rPr>
          <w:rFonts w:ascii="標楷體" w:eastAsia="標楷體" w:hAnsi="標楷體" w:hint="eastAsia"/>
          <w:bCs/>
          <w:kern w:val="0"/>
          <w:sz w:val="28"/>
          <w:szCs w:val="28"/>
        </w:rPr>
        <w:t>六)</w:t>
      </w:r>
      <w:r w:rsidR="00321D9C" w:rsidRPr="00812DCD">
        <w:rPr>
          <w:rFonts w:ascii="標楷體" w:eastAsia="標楷體" w:hAnsi="標楷體" w:hint="eastAsia"/>
          <w:bCs/>
          <w:kern w:val="0"/>
          <w:sz w:val="28"/>
          <w:szCs w:val="28"/>
        </w:rPr>
        <w:t>查</w:t>
      </w:r>
      <w:proofErr w:type="gramStart"/>
      <w:r w:rsidR="00445C9C" w:rsidRPr="00812DCD">
        <w:rPr>
          <w:rFonts w:ascii="標楷體" w:eastAsia="標楷體" w:hAnsi="標楷體" w:hint="eastAsia"/>
          <w:bCs/>
          <w:kern w:val="0"/>
          <w:sz w:val="28"/>
          <w:szCs w:val="28"/>
        </w:rPr>
        <w:t>112</w:t>
      </w:r>
      <w:proofErr w:type="gramEnd"/>
      <w:r w:rsidR="00445C9C" w:rsidRPr="00812DCD">
        <w:rPr>
          <w:rFonts w:ascii="標楷體" w:eastAsia="標楷體" w:hAnsi="標楷體" w:hint="eastAsia"/>
          <w:bCs/>
          <w:kern w:val="0"/>
          <w:sz w:val="28"/>
          <w:szCs w:val="28"/>
        </w:rPr>
        <w:t>年度</w:t>
      </w:r>
      <w:r w:rsidR="00904564" w:rsidRPr="00812DCD">
        <w:rPr>
          <w:rFonts w:ascii="標楷體" w:eastAsia="標楷體" w:hAnsi="標楷體" w:hint="eastAsia"/>
          <w:bCs/>
          <w:kern w:val="0"/>
          <w:sz w:val="28"/>
          <w:szCs w:val="28"/>
        </w:rPr>
        <w:t>國家安全局</w:t>
      </w:r>
      <w:r w:rsidR="00321D9C" w:rsidRPr="00812DCD">
        <w:rPr>
          <w:rFonts w:ascii="標楷體" w:eastAsia="標楷體" w:hAnsi="標楷體" w:hint="eastAsia"/>
          <w:bCs/>
          <w:kern w:val="0"/>
          <w:sz w:val="28"/>
          <w:szCs w:val="28"/>
        </w:rPr>
        <w:t>安維8號任務規劃購置安維人員防彈背心220件及防彈公事包12個。然</w:t>
      </w:r>
      <w:r w:rsidR="00904564" w:rsidRPr="00812DCD">
        <w:rPr>
          <w:rFonts w:ascii="標楷體" w:eastAsia="標楷體" w:hAnsi="標楷體" w:hint="eastAsia"/>
          <w:bCs/>
          <w:kern w:val="0"/>
          <w:sz w:val="28"/>
          <w:szCs w:val="28"/>
        </w:rPr>
        <w:t>國家安全局</w:t>
      </w:r>
      <w:r w:rsidR="00321D9C" w:rsidRPr="00812DCD">
        <w:rPr>
          <w:rFonts w:ascii="標楷體" w:eastAsia="標楷體" w:hAnsi="標楷體" w:hint="eastAsia"/>
          <w:bCs/>
          <w:kern w:val="0"/>
          <w:sz w:val="28"/>
          <w:szCs w:val="28"/>
        </w:rPr>
        <w:t>已於2019年安維7號任務時已採購防彈背心295件及防彈公事包30個；依</w:t>
      </w:r>
      <w:r w:rsidR="00904564" w:rsidRPr="00812DCD">
        <w:rPr>
          <w:rFonts w:ascii="標楷體" w:eastAsia="標楷體" w:hAnsi="標楷體" w:hint="eastAsia"/>
          <w:bCs/>
          <w:kern w:val="0"/>
          <w:sz w:val="28"/>
          <w:szCs w:val="28"/>
        </w:rPr>
        <w:t>國家安全局</w:t>
      </w:r>
      <w:r w:rsidR="00321D9C" w:rsidRPr="00812DCD">
        <w:rPr>
          <w:rFonts w:ascii="標楷體" w:eastAsia="標楷體" w:hAnsi="標楷體" w:hint="eastAsia"/>
          <w:bCs/>
          <w:kern w:val="0"/>
          <w:sz w:val="28"/>
          <w:szCs w:val="28"/>
        </w:rPr>
        <w:t>提供資料，防彈背心及防彈公事包使用</w:t>
      </w:r>
      <w:proofErr w:type="gramStart"/>
      <w:r w:rsidR="00321D9C" w:rsidRPr="00812DCD">
        <w:rPr>
          <w:rFonts w:ascii="標楷體" w:eastAsia="標楷體" w:hAnsi="標楷體" w:hint="eastAsia"/>
          <w:bCs/>
          <w:kern w:val="0"/>
          <w:sz w:val="28"/>
          <w:szCs w:val="28"/>
        </w:rPr>
        <w:t>年限均為5年</w:t>
      </w:r>
      <w:proofErr w:type="gramEnd"/>
      <w:r w:rsidR="00321D9C" w:rsidRPr="00812DCD">
        <w:rPr>
          <w:rFonts w:ascii="標楷體" w:eastAsia="標楷體" w:hAnsi="標楷體" w:hint="eastAsia"/>
          <w:bCs/>
          <w:kern w:val="0"/>
          <w:sz w:val="28"/>
          <w:szCs w:val="28"/>
        </w:rPr>
        <w:t>，於下次總統大選時皆未超過使用年限。此</w:t>
      </w:r>
      <w:r w:rsidR="002F683D" w:rsidRPr="00812DCD">
        <w:rPr>
          <w:rFonts w:ascii="標楷體" w:eastAsia="標楷體" w:hAnsi="標楷體" w:hint="eastAsia"/>
          <w:bCs/>
          <w:kern w:val="0"/>
          <w:sz w:val="28"/>
          <w:szCs w:val="28"/>
        </w:rPr>
        <w:t>2</w:t>
      </w:r>
      <w:r w:rsidR="00321D9C" w:rsidRPr="00812DCD">
        <w:rPr>
          <w:rFonts w:ascii="標楷體" w:eastAsia="標楷體" w:hAnsi="標楷體" w:hint="eastAsia"/>
          <w:bCs/>
          <w:kern w:val="0"/>
          <w:sz w:val="28"/>
          <w:szCs w:val="28"/>
        </w:rPr>
        <w:t>項物品是否有大量採購之必要，應審慎評估。</w:t>
      </w:r>
      <w:proofErr w:type="gramStart"/>
      <w:r w:rsidR="00321D9C" w:rsidRPr="00812DCD">
        <w:rPr>
          <w:rFonts w:ascii="標楷體" w:eastAsia="標楷體" w:hAnsi="標楷體" w:hint="eastAsia"/>
          <w:bCs/>
          <w:kern w:val="0"/>
          <w:sz w:val="28"/>
          <w:szCs w:val="28"/>
        </w:rPr>
        <w:t>爰</w:t>
      </w:r>
      <w:proofErr w:type="gramEnd"/>
      <w:r w:rsidR="00321D9C" w:rsidRPr="00812DCD">
        <w:rPr>
          <w:rFonts w:ascii="標楷體" w:eastAsia="標楷體" w:hAnsi="標楷體" w:hint="eastAsia"/>
          <w:bCs/>
          <w:kern w:val="0"/>
          <w:sz w:val="28"/>
          <w:szCs w:val="28"/>
        </w:rPr>
        <w:t>針對</w:t>
      </w:r>
      <w:proofErr w:type="gramStart"/>
      <w:r w:rsidR="002F683D" w:rsidRPr="00812DCD">
        <w:rPr>
          <w:rFonts w:ascii="標楷體" w:eastAsia="標楷體" w:hAnsi="標楷體" w:hint="eastAsia"/>
          <w:bCs/>
          <w:kern w:val="0"/>
          <w:sz w:val="28"/>
          <w:szCs w:val="28"/>
        </w:rPr>
        <w:t>112</w:t>
      </w:r>
      <w:proofErr w:type="gramEnd"/>
      <w:r w:rsidR="002F683D" w:rsidRPr="00812DCD">
        <w:rPr>
          <w:rFonts w:ascii="標楷體" w:eastAsia="標楷體" w:hAnsi="標楷體" w:hint="eastAsia"/>
          <w:bCs/>
          <w:kern w:val="0"/>
          <w:sz w:val="28"/>
          <w:szCs w:val="28"/>
        </w:rPr>
        <w:t>年度</w:t>
      </w:r>
      <w:r w:rsidR="00321D9C" w:rsidRPr="00812DCD">
        <w:rPr>
          <w:rFonts w:ascii="標楷體" w:eastAsia="標楷體" w:hAnsi="標楷體" w:hint="eastAsia"/>
          <w:bCs/>
          <w:kern w:val="0"/>
          <w:sz w:val="28"/>
          <w:szCs w:val="28"/>
        </w:rPr>
        <w:t>國家安全局第2目「情報行政」項下「情報建築</w:t>
      </w:r>
      <w:r w:rsidR="00321D9C" w:rsidRPr="00812DCD">
        <w:rPr>
          <w:rFonts w:ascii="標楷體" w:eastAsia="標楷體" w:hAnsi="標楷體" w:hint="eastAsia"/>
          <w:bCs/>
          <w:kern w:val="0"/>
          <w:sz w:val="28"/>
          <w:szCs w:val="28"/>
        </w:rPr>
        <w:lastRenderedPageBreak/>
        <w:t>及設備」中「設備及投資」之「雜項設備費」預算編列4,</w:t>
      </w:r>
      <w:r w:rsidR="002F683D" w:rsidRPr="00812DCD">
        <w:rPr>
          <w:rFonts w:ascii="標楷體" w:eastAsia="標楷體" w:hAnsi="標楷體"/>
          <w:bCs/>
          <w:kern w:val="0"/>
          <w:sz w:val="28"/>
          <w:szCs w:val="28"/>
        </w:rPr>
        <w:t>9</w:t>
      </w:r>
      <w:r w:rsidR="00321D9C" w:rsidRPr="00812DCD">
        <w:rPr>
          <w:rFonts w:ascii="標楷體" w:eastAsia="標楷體" w:hAnsi="標楷體" w:hint="eastAsia"/>
          <w:bCs/>
          <w:kern w:val="0"/>
          <w:sz w:val="28"/>
          <w:szCs w:val="28"/>
        </w:rPr>
        <w:t>36</w:t>
      </w:r>
      <w:r w:rsidR="002F683D" w:rsidRPr="00812DCD">
        <w:rPr>
          <w:rFonts w:ascii="標楷體" w:eastAsia="標楷體" w:hAnsi="標楷體" w:hint="eastAsia"/>
          <w:bCs/>
          <w:kern w:val="0"/>
          <w:sz w:val="28"/>
          <w:szCs w:val="28"/>
        </w:rPr>
        <w:t>萬</w:t>
      </w:r>
      <w:r w:rsidR="00321D9C" w:rsidRPr="00812DCD">
        <w:rPr>
          <w:rFonts w:ascii="標楷體" w:eastAsia="標楷體" w:hAnsi="標楷體" w:hint="eastAsia"/>
          <w:bCs/>
          <w:kern w:val="0"/>
          <w:sz w:val="28"/>
          <w:szCs w:val="28"/>
        </w:rPr>
        <w:t>3千元，</w:t>
      </w:r>
      <w:r w:rsidRPr="00812DCD">
        <w:rPr>
          <w:rFonts w:ascii="標楷體" w:eastAsia="標楷體" w:hAnsi="標楷體" w:hint="eastAsia"/>
          <w:bCs/>
          <w:kern w:val="0"/>
          <w:sz w:val="28"/>
          <w:szCs w:val="28"/>
        </w:rPr>
        <w:t>凍結</w:t>
      </w:r>
      <w:r w:rsidR="00FA7EDA" w:rsidRPr="00812DCD">
        <w:rPr>
          <w:rFonts w:ascii="標楷體" w:eastAsia="標楷體" w:hAnsi="標楷體"/>
          <w:bCs/>
          <w:kern w:val="0"/>
          <w:sz w:val="28"/>
          <w:szCs w:val="28"/>
        </w:rPr>
        <w:t>100</w:t>
      </w:r>
      <w:r w:rsidR="00FA7EDA" w:rsidRPr="00812DCD">
        <w:rPr>
          <w:rFonts w:ascii="標楷體" w:eastAsia="標楷體" w:hAnsi="標楷體" w:hint="eastAsia"/>
          <w:bCs/>
          <w:kern w:val="0"/>
          <w:sz w:val="28"/>
          <w:szCs w:val="28"/>
        </w:rPr>
        <w:t>萬</w:t>
      </w:r>
      <w:r w:rsidRPr="00812DCD">
        <w:rPr>
          <w:rFonts w:ascii="標楷體" w:eastAsia="標楷體" w:hAnsi="標楷體" w:hint="eastAsia"/>
          <w:bCs/>
          <w:kern w:val="0"/>
          <w:sz w:val="28"/>
          <w:szCs w:val="28"/>
        </w:rPr>
        <w:t>元</w:t>
      </w:r>
      <w:r w:rsidRPr="00812DCD">
        <w:rPr>
          <w:rFonts w:ascii="標楷體" w:eastAsia="標楷體" w:hAnsi="標楷體"/>
          <w:bCs/>
          <w:kern w:val="0"/>
          <w:sz w:val="28"/>
          <w:szCs w:val="28"/>
        </w:rPr>
        <w:t>，</w:t>
      </w:r>
      <w:proofErr w:type="gramStart"/>
      <w:r w:rsidRPr="00812DCD">
        <w:rPr>
          <w:rFonts w:ascii="標楷體" w:eastAsia="標楷體" w:hAnsi="標楷體"/>
          <w:bCs/>
          <w:kern w:val="0"/>
          <w:sz w:val="28"/>
          <w:szCs w:val="28"/>
        </w:rPr>
        <w:t>俟</w:t>
      </w:r>
      <w:proofErr w:type="gramEnd"/>
      <w:r w:rsidRPr="00812DCD">
        <w:rPr>
          <w:rFonts w:ascii="標楷體" w:eastAsia="標楷體" w:hAnsi="標楷體"/>
          <w:bCs/>
          <w:kern w:val="0"/>
          <w:sz w:val="28"/>
          <w:szCs w:val="28"/>
        </w:rPr>
        <w:t>國家安全局向立法院外交及國防委員會提出書面報告後，始得動支。</w:t>
      </w:r>
    </w:p>
    <w:p w:rsidR="00803258" w:rsidRPr="00812DCD" w:rsidRDefault="00803258" w:rsidP="00447FE0">
      <w:pPr>
        <w:widowControl/>
        <w:overflowPunct w:val="0"/>
        <w:spacing w:line="480" w:lineRule="exact"/>
        <w:ind w:leftChars="1300" w:left="4100" w:hangingChars="350" w:hanging="980"/>
        <w:jc w:val="both"/>
        <w:rPr>
          <w:rFonts w:ascii="標楷體" w:eastAsia="標楷體" w:hAnsi="標楷體"/>
          <w:bCs/>
          <w:kern w:val="0"/>
          <w:sz w:val="28"/>
          <w:szCs w:val="28"/>
        </w:rPr>
      </w:pPr>
      <w:r w:rsidRPr="00812DCD">
        <w:rPr>
          <w:rFonts w:ascii="標楷體" w:eastAsia="標楷體" w:hAnsi="標楷體" w:cs="新細明體" w:hint="eastAsia"/>
          <w:bCs/>
          <w:kern w:val="0"/>
          <w:sz w:val="28"/>
          <w:szCs w:val="28"/>
        </w:rPr>
        <w:t>提案人</w:t>
      </w:r>
      <w:r w:rsidRPr="00812DCD">
        <w:rPr>
          <w:rFonts w:ascii="標楷體" w:eastAsia="標楷體" w:hAnsi="標楷體" w:hint="eastAsia"/>
          <w:bCs/>
          <w:kern w:val="0"/>
          <w:sz w:val="28"/>
          <w:szCs w:val="28"/>
        </w:rPr>
        <w:t>：</w:t>
      </w:r>
      <w:r w:rsidR="00FA7EDA" w:rsidRPr="00812DCD">
        <w:rPr>
          <w:rFonts w:ascii="標楷體" w:eastAsia="標楷體" w:hAnsi="標楷體" w:hint="eastAsia"/>
          <w:bCs/>
          <w:kern w:val="0"/>
          <w:sz w:val="28"/>
          <w:szCs w:val="28"/>
        </w:rPr>
        <w:t>林靜儀　趙天麟　林昶佐　王定宇羅致政　何志偉　林淑芬　廖婉汝溫玉霞　馬文君　吳斯懷　邱臣遠</w:t>
      </w:r>
      <w:proofErr w:type="gramStart"/>
      <w:r w:rsidR="00FA7EDA" w:rsidRPr="00812DCD">
        <w:rPr>
          <w:rFonts w:ascii="標楷體" w:eastAsia="標楷體" w:hAnsi="標楷體" w:hint="eastAsia"/>
          <w:bCs/>
          <w:kern w:val="0"/>
          <w:sz w:val="28"/>
          <w:szCs w:val="28"/>
        </w:rPr>
        <w:t>蔡</w:t>
      </w:r>
      <w:proofErr w:type="gramEnd"/>
      <w:r w:rsidR="00FA7EDA" w:rsidRPr="00812DCD">
        <w:rPr>
          <w:rFonts w:ascii="標楷體" w:eastAsia="標楷體" w:hAnsi="標楷體" w:hint="eastAsia"/>
          <w:bCs/>
          <w:kern w:val="0"/>
          <w:sz w:val="28"/>
          <w:szCs w:val="28"/>
        </w:rPr>
        <w:t>適應　江啟臣</w:t>
      </w:r>
    </w:p>
    <w:p w:rsidR="003A2A38" w:rsidRPr="00812DCD" w:rsidRDefault="00803258" w:rsidP="00447FE0">
      <w:pPr>
        <w:kinsoku w:val="0"/>
        <w:overflowPunct w:val="0"/>
        <w:autoSpaceDE w:val="0"/>
        <w:autoSpaceDN w:val="0"/>
        <w:snapToGrid w:val="0"/>
        <w:spacing w:line="480" w:lineRule="exact"/>
        <w:ind w:leftChars="300" w:left="1560" w:hangingChars="300" w:hanging="840"/>
        <w:jc w:val="both"/>
        <w:rPr>
          <w:rFonts w:ascii="標楷體" w:eastAsia="標楷體" w:hAnsi="標楷體"/>
          <w:bCs/>
          <w:kern w:val="0"/>
          <w:sz w:val="28"/>
          <w:szCs w:val="28"/>
        </w:rPr>
      </w:pPr>
      <w:r w:rsidRPr="00812DCD">
        <w:rPr>
          <w:rFonts w:ascii="標楷體" w:eastAsia="標楷體" w:hAnsi="標楷體" w:hint="eastAsia"/>
          <w:bCs/>
          <w:kern w:val="0"/>
          <w:sz w:val="28"/>
          <w:szCs w:val="28"/>
        </w:rPr>
        <w:t>(</w:t>
      </w:r>
      <w:r w:rsidR="009D735B" w:rsidRPr="00812DCD">
        <w:rPr>
          <w:rFonts w:ascii="標楷體" w:eastAsia="標楷體" w:hAnsi="標楷體" w:hint="eastAsia"/>
          <w:bCs/>
          <w:kern w:val="0"/>
          <w:sz w:val="28"/>
          <w:szCs w:val="28"/>
        </w:rPr>
        <w:t>十</w:t>
      </w:r>
      <w:r w:rsidRPr="00812DCD">
        <w:rPr>
          <w:rFonts w:ascii="標楷體" w:eastAsia="標楷體" w:hAnsi="標楷體" w:hint="eastAsia"/>
          <w:bCs/>
          <w:kern w:val="0"/>
          <w:sz w:val="28"/>
          <w:szCs w:val="28"/>
        </w:rPr>
        <w:t>七</w:t>
      </w:r>
      <w:r w:rsidR="003A2A38" w:rsidRPr="00812DCD">
        <w:rPr>
          <w:rFonts w:ascii="標楷體" w:eastAsia="標楷體" w:hAnsi="標楷體" w:hint="eastAsia"/>
          <w:bCs/>
          <w:kern w:val="0"/>
          <w:sz w:val="28"/>
          <w:szCs w:val="28"/>
        </w:rPr>
        <w:t>)</w:t>
      </w:r>
      <w:r w:rsidR="001A58D7" w:rsidRPr="00812DCD">
        <w:rPr>
          <w:rFonts w:ascii="標楷體" w:eastAsia="標楷體" w:hAnsi="標楷體" w:hint="eastAsia"/>
          <w:bCs/>
          <w:kern w:val="0"/>
          <w:sz w:val="28"/>
          <w:szCs w:val="28"/>
        </w:rPr>
        <w:t>依國家情報工作法，國家安全局綜理並</w:t>
      </w:r>
      <w:r w:rsidR="00445C9C" w:rsidRPr="00812DCD">
        <w:rPr>
          <w:rFonts w:ascii="標楷體" w:eastAsia="標楷體" w:hAnsi="標楷體" w:hint="eastAsia"/>
          <w:bCs/>
          <w:kern w:val="0"/>
          <w:sz w:val="28"/>
          <w:szCs w:val="28"/>
        </w:rPr>
        <w:t>統合</w:t>
      </w:r>
      <w:r w:rsidR="001A58D7" w:rsidRPr="00812DCD">
        <w:rPr>
          <w:rFonts w:ascii="標楷體" w:eastAsia="標楷體" w:hAnsi="標楷體" w:hint="eastAsia"/>
          <w:bCs/>
          <w:kern w:val="0"/>
          <w:sz w:val="28"/>
          <w:szCs w:val="28"/>
        </w:rPr>
        <w:t>全國情報工作，且為我國情報工作之主管機關，</w:t>
      </w:r>
      <w:r w:rsidR="008E02B2" w:rsidRPr="00812DCD">
        <w:rPr>
          <w:rFonts w:ascii="標楷體" w:eastAsia="標楷體" w:hAnsi="標楷體" w:hint="eastAsia"/>
          <w:bCs/>
          <w:kern w:val="0"/>
          <w:sz w:val="28"/>
          <w:szCs w:val="28"/>
        </w:rPr>
        <w:t>國家安全局</w:t>
      </w:r>
      <w:r w:rsidR="001A58D7" w:rsidRPr="00812DCD">
        <w:rPr>
          <w:rFonts w:ascii="標楷體" w:eastAsia="標楷體" w:hAnsi="標楷體" w:hint="eastAsia"/>
          <w:bCs/>
          <w:kern w:val="0"/>
          <w:sz w:val="28"/>
          <w:szCs w:val="28"/>
        </w:rPr>
        <w:t>對於協助各項情報工作有功之各情報機關及以外之機(關)構與個人，</w:t>
      </w:r>
      <w:proofErr w:type="gramStart"/>
      <w:r w:rsidR="001A58D7" w:rsidRPr="00812DCD">
        <w:rPr>
          <w:rFonts w:ascii="標楷體" w:eastAsia="標楷體" w:hAnsi="標楷體" w:hint="eastAsia"/>
          <w:bCs/>
          <w:kern w:val="0"/>
          <w:sz w:val="28"/>
          <w:szCs w:val="28"/>
        </w:rPr>
        <w:t>均得給予</w:t>
      </w:r>
      <w:proofErr w:type="gramEnd"/>
      <w:r w:rsidR="001A58D7" w:rsidRPr="00812DCD">
        <w:rPr>
          <w:rFonts w:ascii="標楷體" w:eastAsia="標楷體" w:hAnsi="標楷體" w:hint="eastAsia"/>
          <w:bCs/>
          <w:kern w:val="0"/>
          <w:sz w:val="28"/>
          <w:szCs w:val="28"/>
        </w:rPr>
        <w:t>獎勵。為落實</w:t>
      </w:r>
      <w:r w:rsidR="00445C9C" w:rsidRPr="00812DCD">
        <w:rPr>
          <w:rFonts w:ascii="標楷體" w:eastAsia="標楷體" w:hAnsi="標楷體" w:hint="eastAsia"/>
          <w:bCs/>
          <w:kern w:val="0"/>
          <w:sz w:val="28"/>
          <w:szCs w:val="28"/>
        </w:rPr>
        <w:t>該</w:t>
      </w:r>
      <w:r w:rsidR="001A58D7" w:rsidRPr="00812DCD">
        <w:rPr>
          <w:rFonts w:ascii="標楷體" w:eastAsia="標楷體" w:hAnsi="標楷體" w:hint="eastAsia"/>
          <w:bCs/>
          <w:kern w:val="0"/>
          <w:sz w:val="28"/>
          <w:szCs w:val="28"/>
        </w:rPr>
        <w:t>法獎勵制度立法意旨，擴大國家情報工作之廣度及深度，提升國家情報工作能量，建請</w:t>
      </w:r>
      <w:r w:rsidR="008E02B2" w:rsidRPr="00812DCD">
        <w:rPr>
          <w:rFonts w:ascii="標楷體" w:eastAsia="標楷體" w:hAnsi="標楷體" w:hint="eastAsia"/>
          <w:bCs/>
          <w:kern w:val="0"/>
          <w:sz w:val="28"/>
          <w:szCs w:val="28"/>
        </w:rPr>
        <w:t>國家安全局</w:t>
      </w:r>
      <w:r w:rsidR="001A58D7" w:rsidRPr="00812DCD">
        <w:rPr>
          <w:rFonts w:ascii="標楷體" w:eastAsia="標楷體" w:hAnsi="標楷體" w:hint="eastAsia"/>
          <w:bCs/>
          <w:kern w:val="0"/>
          <w:sz w:val="28"/>
          <w:szCs w:val="28"/>
        </w:rPr>
        <w:t>應轉知各情報機關，對核發之團體獎金，落實實質下授發放至地區等基層單位人員。</w:t>
      </w:r>
    </w:p>
    <w:p w:rsidR="003A2A38" w:rsidRPr="00812DCD" w:rsidRDefault="003A2A38" w:rsidP="00447FE0">
      <w:pPr>
        <w:widowControl/>
        <w:overflowPunct w:val="0"/>
        <w:spacing w:line="480" w:lineRule="exact"/>
        <w:ind w:leftChars="1300" w:left="4100" w:hangingChars="350" w:hanging="980"/>
        <w:jc w:val="both"/>
        <w:rPr>
          <w:rFonts w:ascii="標楷體" w:eastAsia="標楷體" w:hAnsi="標楷體"/>
          <w:bCs/>
          <w:kern w:val="0"/>
          <w:sz w:val="28"/>
          <w:szCs w:val="28"/>
        </w:rPr>
      </w:pPr>
      <w:r w:rsidRPr="00812DCD">
        <w:rPr>
          <w:rFonts w:ascii="標楷體" w:eastAsia="標楷體" w:hAnsi="標楷體" w:cs="新細明體" w:hint="eastAsia"/>
          <w:bCs/>
          <w:kern w:val="0"/>
          <w:sz w:val="28"/>
          <w:szCs w:val="28"/>
        </w:rPr>
        <w:t>提案人</w:t>
      </w:r>
      <w:r w:rsidRPr="00812DCD">
        <w:rPr>
          <w:rFonts w:ascii="標楷體" w:eastAsia="標楷體" w:hAnsi="標楷體" w:hint="eastAsia"/>
          <w:bCs/>
          <w:kern w:val="0"/>
          <w:sz w:val="28"/>
          <w:szCs w:val="28"/>
        </w:rPr>
        <w:t>：</w:t>
      </w:r>
      <w:r w:rsidR="001A58D7" w:rsidRPr="00812DCD">
        <w:rPr>
          <w:rFonts w:ascii="標楷體" w:eastAsia="標楷體" w:hAnsi="標楷體" w:hint="eastAsia"/>
          <w:bCs/>
          <w:kern w:val="0"/>
          <w:sz w:val="28"/>
          <w:szCs w:val="28"/>
        </w:rPr>
        <w:t>廖婉汝　溫玉霞　馬文君</w:t>
      </w:r>
    </w:p>
    <w:p w:rsidR="003A2A38" w:rsidRPr="00812DCD" w:rsidRDefault="003A2A38" w:rsidP="00447FE0">
      <w:pPr>
        <w:kinsoku w:val="0"/>
        <w:overflowPunct w:val="0"/>
        <w:autoSpaceDE w:val="0"/>
        <w:autoSpaceDN w:val="0"/>
        <w:snapToGrid w:val="0"/>
        <w:spacing w:line="480" w:lineRule="exact"/>
        <w:ind w:leftChars="300" w:left="1560" w:hangingChars="300" w:hanging="840"/>
        <w:jc w:val="both"/>
        <w:rPr>
          <w:rFonts w:ascii="標楷體" w:eastAsia="標楷體" w:hAnsi="標楷體"/>
          <w:bCs/>
          <w:kern w:val="0"/>
          <w:sz w:val="32"/>
          <w:szCs w:val="28"/>
        </w:rPr>
      </w:pPr>
      <w:r w:rsidRPr="00812DCD">
        <w:rPr>
          <w:rFonts w:ascii="標楷體" w:eastAsia="標楷體" w:hAnsi="標楷體" w:hint="eastAsia"/>
          <w:bCs/>
          <w:kern w:val="0"/>
          <w:sz w:val="28"/>
          <w:szCs w:val="28"/>
        </w:rPr>
        <w:t>(</w:t>
      </w:r>
      <w:r w:rsidR="00B34DB5" w:rsidRPr="00812DCD">
        <w:rPr>
          <w:rFonts w:ascii="標楷體" w:eastAsia="標楷體" w:hAnsi="標楷體" w:hint="eastAsia"/>
          <w:bCs/>
          <w:kern w:val="0"/>
          <w:sz w:val="28"/>
          <w:szCs w:val="28"/>
        </w:rPr>
        <w:t>十八</w:t>
      </w:r>
      <w:r w:rsidRPr="00812DCD">
        <w:rPr>
          <w:rFonts w:ascii="標楷體" w:eastAsia="標楷體" w:hAnsi="標楷體" w:hint="eastAsia"/>
          <w:bCs/>
          <w:kern w:val="0"/>
          <w:sz w:val="28"/>
          <w:szCs w:val="28"/>
        </w:rPr>
        <w:t>)</w:t>
      </w:r>
      <w:r w:rsidR="00BC6DFF" w:rsidRPr="00812DCD">
        <w:rPr>
          <w:rFonts w:ascii="標楷體" w:eastAsia="標楷體" w:hAnsi="標楷體" w:hint="eastAsia"/>
          <w:bCs/>
          <w:kern w:val="0"/>
          <w:sz w:val="28"/>
          <w:szCs w:val="28"/>
        </w:rPr>
        <w:t>111年4月美國國會參議員團來訪，對台灣推銷南卡羅萊納州製造</w:t>
      </w:r>
      <w:r w:rsidR="006B132B" w:rsidRPr="00812DCD">
        <w:rPr>
          <w:rFonts w:ascii="標楷體" w:eastAsia="標楷體" w:hAnsi="標楷體" w:hint="eastAsia"/>
          <w:bCs/>
          <w:kern w:val="0"/>
          <w:sz w:val="28"/>
          <w:szCs w:val="28"/>
        </w:rPr>
        <w:t>之</w:t>
      </w:r>
      <w:r w:rsidR="00BC6DFF" w:rsidRPr="00812DCD">
        <w:rPr>
          <w:rFonts w:ascii="標楷體" w:eastAsia="標楷體" w:hAnsi="標楷體" w:hint="eastAsia"/>
          <w:bCs/>
          <w:kern w:val="0"/>
          <w:sz w:val="28"/>
          <w:szCs w:val="28"/>
        </w:rPr>
        <w:t>波音787客機。</w:t>
      </w:r>
      <w:r w:rsidR="008E02B2" w:rsidRPr="00812DCD">
        <w:rPr>
          <w:rFonts w:ascii="標楷體" w:eastAsia="標楷體" w:hAnsi="標楷體" w:hint="eastAsia"/>
          <w:bCs/>
          <w:kern w:val="0"/>
          <w:sz w:val="28"/>
          <w:szCs w:val="28"/>
        </w:rPr>
        <w:t>中華航空股份有限公司111年</w:t>
      </w:r>
      <w:r w:rsidR="00BC6DFF" w:rsidRPr="00812DCD">
        <w:rPr>
          <w:rFonts w:ascii="標楷體" w:eastAsia="標楷體" w:hAnsi="標楷體" w:hint="eastAsia"/>
          <w:bCs/>
          <w:kern w:val="0"/>
          <w:sz w:val="28"/>
          <w:szCs w:val="28"/>
        </w:rPr>
        <w:t>8月30日舉行臨時董事會通過此案，採購16架波音B787-9客機，搭配8架選擇權，取代即將除役</w:t>
      </w:r>
      <w:proofErr w:type="gramStart"/>
      <w:r w:rsidR="006B132B" w:rsidRPr="00812DCD">
        <w:rPr>
          <w:rFonts w:ascii="標楷體" w:eastAsia="標楷體" w:hAnsi="標楷體" w:hint="eastAsia"/>
          <w:bCs/>
          <w:kern w:val="0"/>
          <w:sz w:val="28"/>
          <w:szCs w:val="28"/>
        </w:rPr>
        <w:t>之</w:t>
      </w:r>
      <w:r w:rsidR="00BC6DFF" w:rsidRPr="00812DCD">
        <w:rPr>
          <w:rFonts w:ascii="標楷體" w:eastAsia="標楷體" w:hAnsi="標楷體" w:hint="eastAsia"/>
          <w:bCs/>
          <w:kern w:val="0"/>
          <w:sz w:val="28"/>
          <w:szCs w:val="28"/>
        </w:rPr>
        <w:t>空巴</w:t>
      </w:r>
      <w:proofErr w:type="gramEnd"/>
      <w:r w:rsidR="00BC6DFF" w:rsidRPr="00812DCD">
        <w:rPr>
          <w:rFonts w:ascii="標楷體" w:eastAsia="標楷體" w:hAnsi="標楷體" w:hint="eastAsia"/>
          <w:bCs/>
          <w:kern w:val="0"/>
          <w:sz w:val="28"/>
          <w:szCs w:val="28"/>
        </w:rPr>
        <w:t>A330-300型客機。然</w:t>
      </w:r>
      <w:r w:rsidR="008E02B2" w:rsidRPr="00812DCD">
        <w:rPr>
          <w:rFonts w:ascii="標楷體" w:eastAsia="標楷體" w:hAnsi="標楷體" w:hint="eastAsia"/>
          <w:bCs/>
          <w:kern w:val="0"/>
          <w:sz w:val="28"/>
          <w:szCs w:val="28"/>
        </w:rPr>
        <w:t>111年</w:t>
      </w:r>
      <w:r w:rsidR="00BC6DFF" w:rsidRPr="00812DCD">
        <w:rPr>
          <w:rFonts w:ascii="標楷體" w:eastAsia="標楷體" w:hAnsi="標楷體" w:hint="eastAsia"/>
          <w:bCs/>
          <w:kern w:val="0"/>
          <w:sz w:val="28"/>
          <w:szCs w:val="28"/>
        </w:rPr>
        <w:t>4月28日</w:t>
      </w:r>
      <w:r w:rsidR="008E02B2" w:rsidRPr="00812DCD">
        <w:rPr>
          <w:rFonts w:ascii="標楷體" w:eastAsia="標楷體" w:hAnsi="標楷體" w:hint="eastAsia"/>
          <w:bCs/>
          <w:kern w:val="0"/>
          <w:sz w:val="28"/>
          <w:szCs w:val="28"/>
        </w:rPr>
        <w:t>立法院</w:t>
      </w:r>
      <w:r w:rsidR="00BC6DFF" w:rsidRPr="00812DCD">
        <w:rPr>
          <w:rFonts w:ascii="標楷體" w:eastAsia="標楷體" w:hAnsi="標楷體" w:hint="eastAsia"/>
          <w:bCs/>
          <w:kern w:val="0"/>
          <w:sz w:val="28"/>
          <w:szCs w:val="28"/>
        </w:rPr>
        <w:t>外交及國防委員會</w:t>
      </w:r>
      <w:r w:rsidR="006B132B" w:rsidRPr="00812DCD">
        <w:rPr>
          <w:rFonts w:ascii="標楷體" w:eastAsia="標楷體" w:hAnsi="標楷體" w:hint="eastAsia"/>
          <w:bCs/>
          <w:kern w:val="0"/>
          <w:sz w:val="28"/>
          <w:szCs w:val="28"/>
        </w:rPr>
        <w:t>進行</w:t>
      </w:r>
      <w:r w:rsidR="00BC6DFF" w:rsidRPr="00812DCD">
        <w:rPr>
          <w:rFonts w:ascii="標楷體" w:eastAsia="標楷體" w:hAnsi="標楷體" w:hint="eastAsia"/>
          <w:bCs/>
          <w:kern w:val="0"/>
          <w:sz w:val="28"/>
          <w:szCs w:val="28"/>
        </w:rPr>
        <w:t>專題報告，面對國會議員質詢，</w:t>
      </w:r>
      <w:r w:rsidR="008E02B2" w:rsidRPr="00812DCD">
        <w:rPr>
          <w:rFonts w:ascii="標楷體" w:eastAsia="標楷體" w:hAnsi="標楷體" w:hint="eastAsia"/>
          <w:bCs/>
          <w:kern w:val="0"/>
          <w:sz w:val="28"/>
          <w:szCs w:val="28"/>
        </w:rPr>
        <w:t>國家安全局局長</w:t>
      </w:r>
      <w:r w:rsidR="00BC6DFF" w:rsidRPr="00812DCD">
        <w:rPr>
          <w:rFonts w:ascii="標楷體" w:eastAsia="標楷體" w:hAnsi="標楷體" w:hint="eastAsia"/>
          <w:bCs/>
          <w:kern w:val="0"/>
          <w:sz w:val="28"/>
          <w:szCs w:val="28"/>
        </w:rPr>
        <w:t>表示這是一場認知作戰。而今事實成真，是</w:t>
      </w:r>
      <w:r w:rsidR="008E02B2" w:rsidRPr="00812DCD">
        <w:rPr>
          <w:rFonts w:ascii="標楷體" w:eastAsia="標楷體" w:hAnsi="標楷體" w:hint="eastAsia"/>
          <w:bCs/>
          <w:kern w:val="0"/>
          <w:sz w:val="28"/>
          <w:szCs w:val="28"/>
        </w:rPr>
        <w:t>中華航空股份有限公司</w:t>
      </w:r>
      <w:r w:rsidR="00BC6DFF" w:rsidRPr="00812DCD">
        <w:rPr>
          <w:rFonts w:ascii="標楷體" w:eastAsia="標楷體" w:hAnsi="標楷體" w:hint="eastAsia"/>
          <w:bCs/>
          <w:kern w:val="0"/>
          <w:sz w:val="28"/>
          <w:szCs w:val="28"/>
        </w:rPr>
        <w:t>被作戰成功或</w:t>
      </w:r>
      <w:r w:rsidR="008E02B2" w:rsidRPr="00812DCD">
        <w:rPr>
          <w:rFonts w:ascii="標楷體" w:eastAsia="標楷體" w:hAnsi="標楷體" w:hint="eastAsia"/>
          <w:bCs/>
          <w:kern w:val="0"/>
          <w:sz w:val="28"/>
          <w:szCs w:val="28"/>
        </w:rPr>
        <w:t>國家安全局</w:t>
      </w:r>
      <w:proofErr w:type="gramStart"/>
      <w:r w:rsidR="008E02B2" w:rsidRPr="00812DCD">
        <w:rPr>
          <w:rFonts w:ascii="標楷體" w:eastAsia="標楷體" w:hAnsi="標楷體" w:hint="eastAsia"/>
          <w:bCs/>
          <w:kern w:val="0"/>
          <w:sz w:val="28"/>
          <w:szCs w:val="28"/>
        </w:rPr>
        <w:t>局長</w:t>
      </w:r>
      <w:r w:rsidR="00BC6DFF" w:rsidRPr="00812DCD">
        <w:rPr>
          <w:rFonts w:ascii="標楷體" w:eastAsia="標楷體" w:hAnsi="標楷體" w:hint="eastAsia"/>
          <w:bCs/>
          <w:kern w:val="0"/>
          <w:sz w:val="28"/>
          <w:szCs w:val="28"/>
        </w:rPr>
        <w:t>情資來源</w:t>
      </w:r>
      <w:proofErr w:type="gramEnd"/>
      <w:r w:rsidR="00BC6DFF" w:rsidRPr="00812DCD">
        <w:rPr>
          <w:rFonts w:ascii="標楷體" w:eastAsia="標楷體" w:hAnsi="標楷體" w:hint="eastAsia"/>
          <w:bCs/>
          <w:kern w:val="0"/>
          <w:sz w:val="28"/>
          <w:szCs w:val="28"/>
        </w:rPr>
        <w:t>有誤，致使作出錯誤之判斷，甚至</w:t>
      </w:r>
      <w:proofErr w:type="gramStart"/>
      <w:r w:rsidR="00BC6DFF" w:rsidRPr="00812DCD">
        <w:rPr>
          <w:rFonts w:ascii="標楷體" w:eastAsia="標楷體" w:hAnsi="標楷體" w:hint="eastAsia"/>
          <w:bCs/>
          <w:kern w:val="0"/>
          <w:sz w:val="28"/>
          <w:szCs w:val="28"/>
        </w:rPr>
        <w:t>汙衊</w:t>
      </w:r>
      <w:proofErr w:type="gramEnd"/>
      <w:r w:rsidR="00BC6DFF" w:rsidRPr="00812DCD">
        <w:rPr>
          <w:rFonts w:ascii="標楷體" w:eastAsia="標楷體" w:hAnsi="標楷體" w:hint="eastAsia"/>
          <w:bCs/>
          <w:kern w:val="0"/>
          <w:sz w:val="28"/>
          <w:szCs w:val="28"/>
        </w:rPr>
        <w:t>國會議員</w:t>
      </w:r>
      <w:r w:rsidR="006B132B" w:rsidRPr="00812DCD">
        <w:rPr>
          <w:rFonts w:ascii="標楷體" w:eastAsia="標楷體" w:hAnsi="標楷體" w:hint="eastAsia"/>
          <w:bCs/>
          <w:kern w:val="0"/>
          <w:sz w:val="28"/>
          <w:szCs w:val="28"/>
        </w:rPr>
        <w:t>，應予說明。</w:t>
      </w:r>
      <w:proofErr w:type="gramStart"/>
      <w:r w:rsidR="00BC6DFF" w:rsidRPr="00812DCD">
        <w:rPr>
          <w:rFonts w:ascii="標楷體" w:eastAsia="標楷體" w:hAnsi="標楷體" w:hint="eastAsia"/>
          <w:bCs/>
          <w:kern w:val="0"/>
          <w:sz w:val="28"/>
          <w:szCs w:val="28"/>
        </w:rPr>
        <w:t>爰</w:t>
      </w:r>
      <w:proofErr w:type="gramEnd"/>
      <w:r w:rsidR="00BC6DFF" w:rsidRPr="00812DCD">
        <w:rPr>
          <w:rFonts w:ascii="標楷體" w:eastAsia="標楷體" w:hAnsi="標楷體" w:hint="eastAsia"/>
          <w:bCs/>
          <w:kern w:val="0"/>
          <w:sz w:val="28"/>
          <w:szCs w:val="28"/>
        </w:rPr>
        <w:t>要求</w:t>
      </w:r>
      <w:r w:rsidR="008E02B2" w:rsidRPr="00812DCD">
        <w:rPr>
          <w:rFonts w:ascii="標楷體" w:eastAsia="標楷體" w:hAnsi="標楷體" w:hint="eastAsia"/>
          <w:bCs/>
          <w:kern w:val="0"/>
          <w:sz w:val="28"/>
          <w:szCs w:val="28"/>
        </w:rPr>
        <w:t>國家安全局</w:t>
      </w:r>
      <w:r w:rsidR="00485F61" w:rsidRPr="00812DCD">
        <w:rPr>
          <w:rFonts w:eastAsia="標楷體" w:hint="eastAsia"/>
          <w:kern w:val="0"/>
          <w:sz w:val="28"/>
        </w:rPr>
        <w:t>應持續發揮專業能力與整合相關資源，支援政府決策及應對各項危機，確保國家安全。</w:t>
      </w:r>
    </w:p>
    <w:p w:rsidR="003A2A38" w:rsidRPr="00812DCD" w:rsidRDefault="003A2A38" w:rsidP="00447FE0">
      <w:pPr>
        <w:widowControl/>
        <w:overflowPunct w:val="0"/>
        <w:spacing w:line="480" w:lineRule="exact"/>
        <w:ind w:leftChars="1300" w:left="4100" w:hangingChars="350" w:hanging="980"/>
        <w:jc w:val="both"/>
        <w:rPr>
          <w:rFonts w:ascii="標楷體" w:eastAsia="標楷體" w:hAnsi="標楷體"/>
          <w:bCs/>
          <w:kern w:val="0"/>
          <w:sz w:val="28"/>
          <w:szCs w:val="28"/>
        </w:rPr>
      </w:pPr>
      <w:r w:rsidRPr="00812DCD">
        <w:rPr>
          <w:rFonts w:ascii="標楷體" w:eastAsia="標楷體" w:hAnsi="標楷體" w:cs="新細明體" w:hint="eastAsia"/>
          <w:bCs/>
          <w:kern w:val="0"/>
          <w:sz w:val="28"/>
          <w:szCs w:val="28"/>
        </w:rPr>
        <w:t>提案人</w:t>
      </w:r>
      <w:r w:rsidRPr="00812DCD">
        <w:rPr>
          <w:rFonts w:ascii="標楷體" w:eastAsia="標楷體" w:hAnsi="標楷體" w:hint="eastAsia"/>
          <w:bCs/>
          <w:kern w:val="0"/>
          <w:sz w:val="28"/>
          <w:szCs w:val="28"/>
        </w:rPr>
        <w:t>：</w:t>
      </w:r>
      <w:r w:rsidR="001A58D7" w:rsidRPr="00812DCD">
        <w:rPr>
          <w:rFonts w:ascii="標楷體" w:eastAsia="標楷體" w:hAnsi="標楷體" w:hint="eastAsia"/>
          <w:bCs/>
          <w:kern w:val="0"/>
          <w:sz w:val="28"/>
          <w:szCs w:val="28"/>
        </w:rPr>
        <w:t>廖婉汝　溫玉霞　馬文君</w:t>
      </w:r>
    </w:p>
    <w:p w:rsidR="003A2A38" w:rsidRPr="00812DCD" w:rsidRDefault="003A2A38" w:rsidP="00447FE0">
      <w:pPr>
        <w:kinsoku w:val="0"/>
        <w:overflowPunct w:val="0"/>
        <w:autoSpaceDE w:val="0"/>
        <w:autoSpaceDN w:val="0"/>
        <w:snapToGrid w:val="0"/>
        <w:spacing w:line="480" w:lineRule="exact"/>
        <w:ind w:leftChars="300" w:left="1560" w:hangingChars="300" w:hanging="840"/>
        <w:jc w:val="both"/>
        <w:rPr>
          <w:rFonts w:ascii="標楷體" w:eastAsia="標楷體" w:hAnsi="標楷體"/>
          <w:bCs/>
          <w:kern w:val="0"/>
          <w:sz w:val="28"/>
          <w:szCs w:val="28"/>
        </w:rPr>
      </w:pPr>
      <w:r w:rsidRPr="00812DCD">
        <w:rPr>
          <w:rFonts w:ascii="標楷體" w:eastAsia="標楷體" w:hAnsi="標楷體" w:hint="eastAsia"/>
          <w:bCs/>
          <w:kern w:val="0"/>
          <w:sz w:val="28"/>
          <w:szCs w:val="28"/>
        </w:rPr>
        <w:t>(</w:t>
      </w:r>
      <w:r w:rsidR="00B34DB5" w:rsidRPr="00812DCD">
        <w:rPr>
          <w:rFonts w:ascii="標楷體" w:eastAsia="標楷體" w:hAnsi="標楷體" w:hint="eastAsia"/>
          <w:bCs/>
          <w:kern w:val="0"/>
          <w:sz w:val="28"/>
          <w:szCs w:val="28"/>
        </w:rPr>
        <w:t>十九</w:t>
      </w:r>
      <w:r w:rsidRPr="00812DCD">
        <w:rPr>
          <w:rFonts w:ascii="標楷體" w:eastAsia="標楷體" w:hAnsi="標楷體" w:hint="eastAsia"/>
          <w:bCs/>
          <w:kern w:val="0"/>
          <w:sz w:val="28"/>
          <w:szCs w:val="28"/>
        </w:rPr>
        <w:t>)</w:t>
      </w:r>
      <w:r w:rsidR="008E02B2" w:rsidRPr="00812DCD">
        <w:rPr>
          <w:rFonts w:ascii="標楷體" w:eastAsia="標楷體" w:hAnsi="標楷體" w:hint="eastAsia"/>
          <w:bCs/>
          <w:kern w:val="0"/>
          <w:sz w:val="28"/>
          <w:szCs w:val="28"/>
        </w:rPr>
        <w:t>國家安全局局長</w:t>
      </w:r>
      <w:r w:rsidR="00BC6DFF" w:rsidRPr="00812DCD">
        <w:rPr>
          <w:rFonts w:ascii="標楷體" w:eastAsia="標楷體" w:hAnsi="標楷體" w:hint="eastAsia"/>
          <w:bCs/>
          <w:kern w:val="0"/>
          <w:sz w:val="28"/>
          <w:szCs w:val="28"/>
        </w:rPr>
        <w:t>被稱為是執政黨的中國通，然而近年兩岸</w:t>
      </w:r>
      <w:proofErr w:type="gramStart"/>
      <w:r w:rsidR="00BC6DFF" w:rsidRPr="00812DCD">
        <w:rPr>
          <w:rFonts w:ascii="標楷體" w:eastAsia="標楷體" w:hAnsi="標楷體" w:hint="eastAsia"/>
          <w:bCs/>
          <w:kern w:val="0"/>
          <w:sz w:val="28"/>
          <w:szCs w:val="28"/>
        </w:rPr>
        <w:t>岸</w:t>
      </w:r>
      <w:proofErr w:type="gramEnd"/>
      <w:r w:rsidR="00BC6DFF" w:rsidRPr="00812DCD">
        <w:rPr>
          <w:rFonts w:ascii="標楷體" w:eastAsia="標楷體" w:hAnsi="標楷體" w:hint="eastAsia"/>
          <w:bCs/>
          <w:kern w:val="0"/>
          <w:sz w:val="28"/>
          <w:szCs w:val="28"/>
        </w:rPr>
        <w:t>關係及區域局勢急轉直下，從我國的農產貿易到中</w:t>
      </w:r>
      <w:r w:rsidR="00BC6DFF" w:rsidRPr="00812DCD">
        <w:rPr>
          <w:rFonts w:ascii="標楷體" w:eastAsia="標楷體" w:hAnsi="標楷體" w:hint="eastAsia"/>
          <w:bCs/>
          <w:kern w:val="0"/>
          <w:sz w:val="28"/>
          <w:szCs w:val="28"/>
        </w:rPr>
        <w:lastRenderedPageBreak/>
        <w:t>共軍演，都讓我國從國軍到民眾承受不少壓力。</w:t>
      </w:r>
      <w:r w:rsidR="008E02B2" w:rsidRPr="00812DCD">
        <w:rPr>
          <w:rFonts w:ascii="標楷體" w:eastAsia="標楷體" w:hAnsi="標楷體" w:hint="eastAsia"/>
          <w:bCs/>
          <w:kern w:val="0"/>
          <w:sz w:val="28"/>
          <w:szCs w:val="28"/>
        </w:rPr>
        <w:t>國家安全局</w:t>
      </w:r>
      <w:r w:rsidR="00BC6DFF" w:rsidRPr="00812DCD">
        <w:rPr>
          <w:rFonts w:ascii="標楷體" w:eastAsia="標楷體" w:hAnsi="標楷體" w:hint="eastAsia"/>
          <w:bCs/>
          <w:kern w:val="0"/>
          <w:sz w:val="28"/>
          <w:szCs w:val="28"/>
        </w:rPr>
        <w:t>「綜理國家安全情報工作與特種勤務之策劃及執行」。然</w:t>
      </w:r>
      <w:r w:rsidR="008E02B2" w:rsidRPr="00812DCD">
        <w:rPr>
          <w:rFonts w:ascii="標楷體" w:eastAsia="標楷體" w:hAnsi="標楷體" w:hint="eastAsia"/>
          <w:bCs/>
          <w:kern w:val="0"/>
          <w:sz w:val="28"/>
          <w:szCs w:val="28"/>
        </w:rPr>
        <w:t>國家安全局</w:t>
      </w:r>
      <w:r w:rsidR="00BC6DFF" w:rsidRPr="00812DCD">
        <w:rPr>
          <w:rFonts w:ascii="標楷體" w:eastAsia="標楷體" w:hAnsi="標楷體" w:hint="eastAsia"/>
          <w:bCs/>
          <w:kern w:val="0"/>
          <w:sz w:val="28"/>
          <w:szCs w:val="28"/>
        </w:rPr>
        <w:t>卻針對外界質疑或國際局勢之發展，動輒以「認知作戰」或「</w:t>
      </w:r>
      <w:r w:rsidR="00E255B4" w:rsidRPr="00812DCD">
        <w:rPr>
          <w:rFonts w:ascii="標楷體" w:eastAsia="標楷體" w:hAnsi="標楷體" w:hint="eastAsia"/>
          <w:bCs/>
          <w:kern w:val="0"/>
          <w:sz w:val="28"/>
          <w:szCs w:val="28"/>
        </w:rPr>
        <w:t>國家情報工作法</w:t>
      </w:r>
      <w:r w:rsidR="00BC6DFF" w:rsidRPr="00812DCD">
        <w:rPr>
          <w:rFonts w:ascii="標楷體" w:eastAsia="標楷體" w:hAnsi="標楷體" w:hint="eastAsia"/>
          <w:bCs/>
          <w:kern w:val="0"/>
          <w:sz w:val="28"/>
          <w:szCs w:val="28"/>
        </w:rPr>
        <w:t>為由不便告知」回應，令人質疑其情報工作之專業性，甚至提供總統錯誤之國際及兩岸情報。</w:t>
      </w:r>
      <w:proofErr w:type="gramStart"/>
      <w:r w:rsidR="00BC6DFF" w:rsidRPr="00812DCD">
        <w:rPr>
          <w:rFonts w:ascii="標楷體" w:eastAsia="標楷體" w:hAnsi="標楷體" w:hint="eastAsia"/>
          <w:bCs/>
          <w:kern w:val="0"/>
          <w:sz w:val="28"/>
          <w:szCs w:val="28"/>
        </w:rPr>
        <w:t>爰</w:t>
      </w:r>
      <w:proofErr w:type="gramEnd"/>
      <w:r w:rsidR="00BC6DFF" w:rsidRPr="00812DCD">
        <w:rPr>
          <w:rFonts w:ascii="標楷體" w:eastAsia="標楷體" w:hAnsi="標楷體" w:hint="eastAsia"/>
          <w:bCs/>
          <w:kern w:val="0"/>
          <w:sz w:val="28"/>
          <w:szCs w:val="28"/>
        </w:rPr>
        <w:t>要求</w:t>
      </w:r>
      <w:r w:rsidR="008E02B2" w:rsidRPr="00812DCD">
        <w:rPr>
          <w:rFonts w:ascii="標楷體" w:eastAsia="標楷體" w:hAnsi="標楷體" w:hint="eastAsia"/>
          <w:bCs/>
          <w:kern w:val="0"/>
          <w:sz w:val="28"/>
          <w:szCs w:val="28"/>
        </w:rPr>
        <w:t>國家安全局</w:t>
      </w:r>
      <w:r w:rsidR="00485F61" w:rsidRPr="00812DCD">
        <w:rPr>
          <w:rFonts w:eastAsia="標楷體" w:hint="eastAsia"/>
          <w:kern w:val="0"/>
          <w:sz w:val="28"/>
        </w:rPr>
        <w:t>應持續發揮專業能力與整合相關資源，支援政府決策及應對各項危機，確保國家安全。</w:t>
      </w:r>
    </w:p>
    <w:p w:rsidR="003A2A38" w:rsidRPr="00812DCD" w:rsidRDefault="003A2A38" w:rsidP="00447FE0">
      <w:pPr>
        <w:widowControl/>
        <w:overflowPunct w:val="0"/>
        <w:spacing w:line="480" w:lineRule="exact"/>
        <w:ind w:leftChars="1300" w:left="4100" w:hangingChars="350" w:hanging="980"/>
        <w:jc w:val="both"/>
        <w:rPr>
          <w:rFonts w:ascii="標楷體" w:eastAsia="標楷體" w:hAnsi="標楷體"/>
          <w:bCs/>
          <w:kern w:val="0"/>
          <w:sz w:val="28"/>
          <w:szCs w:val="28"/>
        </w:rPr>
      </w:pPr>
      <w:r w:rsidRPr="00812DCD">
        <w:rPr>
          <w:rFonts w:ascii="標楷體" w:eastAsia="標楷體" w:hAnsi="標楷體" w:cs="新細明體" w:hint="eastAsia"/>
          <w:bCs/>
          <w:kern w:val="0"/>
          <w:sz w:val="28"/>
          <w:szCs w:val="28"/>
        </w:rPr>
        <w:t>提案人</w:t>
      </w:r>
      <w:r w:rsidRPr="00812DCD">
        <w:rPr>
          <w:rFonts w:ascii="標楷體" w:eastAsia="標楷體" w:hAnsi="標楷體" w:hint="eastAsia"/>
          <w:bCs/>
          <w:kern w:val="0"/>
          <w:sz w:val="28"/>
          <w:szCs w:val="28"/>
        </w:rPr>
        <w:t>：</w:t>
      </w:r>
      <w:r w:rsidR="001A58D7" w:rsidRPr="00812DCD">
        <w:rPr>
          <w:rFonts w:ascii="標楷體" w:eastAsia="標楷體" w:hAnsi="標楷體" w:hint="eastAsia"/>
          <w:bCs/>
          <w:kern w:val="0"/>
          <w:sz w:val="28"/>
          <w:szCs w:val="28"/>
        </w:rPr>
        <w:t>廖婉汝　溫玉霞　馬文君</w:t>
      </w:r>
    </w:p>
    <w:p w:rsidR="003A2A38" w:rsidRPr="00812DCD" w:rsidRDefault="003A2A38" w:rsidP="00447FE0">
      <w:pPr>
        <w:kinsoku w:val="0"/>
        <w:overflowPunct w:val="0"/>
        <w:autoSpaceDE w:val="0"/>
        <w:autoSpaceDN w:val="0"/>
        <w:snapToGrid w:val="0"/>
        <w:spacing w:line="480" w:lineRule="exact"/>
        <w:ind w:leftChars="300" w:left="1560" w:hangingChars="300" w:hanging="840"/>
        <w:jc w:val="both"/>
        <w:rPr>
          <w:rFonts w:ascii="標楷體" w:eastAsia="標楷體" w:hAnsi="標楷體"/>
          <w:bCs/>
          <w:kern w:val="0"/>
          <w:sz w:val="28"/>
          <w:szCs w:val="28"/>
        </w:rPr>
      </w:pPr>
      <w:r w:rsidRPr="00812DCD">
        <w:rPr>
          <w:rFonts w:ascii="標楷體" w:eastAsia="標楷體" w:hAnsi="標楷體" w:hint="eastAsia"/>
          <w:bCs/>
          <w:kern w:val="0"/>
          <w:sz w:val="28"/>
          <w:szCs w:val="28"/>
        </w:rPr>
        <w:t>(</w:t>
      </w:r>
      <w:r w:rsidR="00B34DB5" w:rsidRPr="00812DCD">
        <w:rPr>
          <w:rFonts w:ascii="標楷體" w:eastAsia="標楷體" w:hAnsi="標楷體" w:hint="eastAsia"/>
          <w:bCs/>
          <w:kern w:val="0"/>
          <w:sz w:val="28"/>
          <w:szCs w:val="28"/>
        </w:rPr>
        <w:t>二十</w:t>
      </w:r>
      <w:r w:rsidRPr="00812DCD">
        <w:rPr>
          <w:rFonts w:ascii="標楷體" w:eastAsia="標楷體" w:hAnsi="標楷體" w:hint="eastAsia"/>
          <w:bCs/>
          <w:kern w:val="0"/>
          <w:sz w:val="28"/>
          <w:szCs w:val="28"/>
        </w:rPr>
        <w:t>)</w:t>
      </w:r>
      <w:r w:rsidR="00707EE8" w:rsidRPr="00812DCD">
        <w:rPr>
          <w:rFonts w:ascii="標楷體" w:eastAsia="標楷體" w:hAnsi="標楷體" w:hint="eastAsia"/>
          <w:bCs/>
          <w:kern w:val="0"/>
          <w:sz w:val="28"/>
          <w:szCs w:val="28"/>
        </w:rPr>
        <w:t>國家安全局特種勤務指揮中心</w:t>
      </w:r>
      <w:r w:rsidR="00707EE8" w:rsidRPr="00812DCD">
        <w:rPr>
          <w:rFonts w:ascii="標楷體" w:eastAsia="標楷體" w:hAnsi="標楷體"/>
          <w:bCs/>
          <w:kern w:val="0"/>
          <w:sz w:val="28"/>
          <w:szCs w:val="28"/>
        </w:rPr>
        <w:t>(</w:t>
      </w:r>
      <w:r w:rsidR="00707EE8" w:rsidRPr="00812DCD">
        <w:rPr>
          <w:rFonts w:ascii="標楷體" w:eastAsia="標楷體" w:hAnsi="標楷體" w:hint="eastAsia"/>
          <w:bCs/>
          <w:kern w:val="0"/>
          <w:sz w:val="28"/>
          <w:szCs w:val="28"/>
        </w:rPr>
        <w:t>以下簡稱特勤中心</w:t>
      </w:r>
      <w:r w:rsidR="00707EE8" w:rsidRPr="00812DCD">
        <w:rPr>
          <w:rFonts w:ascii="標楷體" w:eastAsia="標楷體" w:hAnsi="標楷體"/>
          <w:bCs/>
          <w:kern w:val="0"/>
          <w:sz w:val="28"/>
          <w:szCs w:val="28"/>
        </w:rPr>
        <w:t>)</w:t>
      </w:r>
      <w:r w:rsidR="00707EE8" w:rsidRPr="00812DCD">
        <w:rPr>
          <w:rFonts w:ascii="標楷體" w:eastAsia="標楷體" w:hAnsi="標楷體" w:hint="eastAsia"/>
          <w:bCs/>
          <w:kern w:val="0"/>
          <w:sz w:val="28"/>
          <w:szCs w:val="28"/>
        </w:rPr>
        <w:t>掌理總統、副總統與其家屬及卸任總統、副總統與特定人士之安全維護。特種勤務條例第</w:t>
      </w:r>
      <w:r w:rsidR="00707EE8" w:rsidRPr="00812DCD">
        <w:rPr>
          <w:rFonts w:ascii="標楷體" w:eastAsia="標楷體" w:hAnsi="標楷體"/>
          <w:bCs/>
          <w:kern w:val="0"/>
          <w:sz w:val="28"/>
          <w:szCs w:val="28"/>
        </w:rPr>
        <w:t>15</w:t>
      </w:r>
      <w:r w:rsidR="00707EE8" w:rsidRPr="00812DCD">
        <w:rPr>
          <w:rFonts w:ascii="標楷體" w:eastAsia="標楷體" w:hAnsi="標楷體" w:hint="eastAsia"/>
          <w:bCs/>
          <w:kern w:val="0"/>
          <w:sz w:val="28"/>
          <w:szCs w:val="28"/>
        </w:rPr>
        <w:t>條第</w:t>
      </w:r>
      <w:r w:rsidR="00707EE8" w:rsidRPr="00812DCD">
        <w:rPr>
          <w:rFonts w:ascii="標楷體" w:eastAsia="標楷體" w:hAnsi="標楷體"/>
          <w:bCs/>
          <w:kern w:val="0"/>
          <w:sz w:val="28"/>
          <w:szCs w:val="28"/>
        </w:rPr>
        <w:t>1</w:t>
      </w:r>
      <w:r w:rsidR="00707EE8" w:rsidRPr="00812DCD">
        <w:rPr>
          <w:rFonts w:ascii="標楷體" w:eastAsia="標楷體" w:hAnsi="標楷體" w:hint="eastAsia"/>
          <w:bCs/>
          <w:kern w:val="0"/>
          <w:sz w:val="28"/>
          <w:szCs w:val="28"/>
        </w:rPr>
        <w:t>項規定：「對於規劃進用特勤人員應通過安全查核並完成特勤中心特勤專業訓練及認證，始得執行特種勤務及支領特勤職務加給，進用後應另為定期安全查核。各機關對納入特勤編組之人員亦應通過查核及必要之訓練。」該條例施行細則第</w:t>
      </w:r>
      <w:r w:rsidR="00707EE8" w:rsidRPr="00812DCD">
        <w:rPr>
          <w:rFonts w:ascii="標楷體" w:eastAsia="標楷體" w:hAnsi="標楷體"/>
          <w:bCs/>
          <w:kern w:val="0"/>
          <w:sz w:val="28"/>
          <w:szCs w:val="28"/>
        </w:rPr>
        <w:t>22</w:t>
      </w:r>
      <w:r w:rsidR="00707EE8" w:rsidRPr="00812DCD">
        <w:rPr>
          <w:rFonts w:ascii="標楷體" w:eastAsia="標楷體" w:hAnsi="標楷體" w:hint="eastAsia"/>
          <w:bCs/>
          <w:kern w:val="0"/>
          <w:sz w:val="28"/>
          <w:szCs w:val="28"/>
        </w:rPr>
        <w:t>條第</w:t>
      </w:r>
      <w:r w:rsidR="00707EE8" w:rsidRPr="00812DCD">
        <w:rPr>
          <w:rFonts w:ascii="標楷體" w:eastAsia="標楷體" w:hAnsi="標楷體"/>
          <w:bCs/>
          <w:kern w:val="0"/>
          <w:sz w:val="28"/>
          <w:szCs w:val="28"/>
        </w:rPr>
        <w:t>4</w:t>
      </w:r>
      <w:r w:rsidR="00707EE8" w:rsidRPr="00812DCD">
        <w:rPr>
          <w:rFonts w:ascii="標楷體" w:eastAsia="標楷體" w:hAnsi="標楷體" w:hint="eastAsia"/>
          <w:bCs/>
          <w:kern w:val="0"/>
          <w:sz w:val="28"/>
          <w:szCs w:val="28"/>
        </w:rPr>
        <w:t>項規定：「特勤中心每年實施</w:t>
      </w:r>
      <w:proofErr w:type="gramStart"/>
      <w:r w:rsidR="00707EE8" w:rsidRPr="00812DCD">
        <w:rPr>
          <w:rFonts w:ascii="標楷體" w:eastAsia="標楷體" w:hAnsi="標楷體" w:hint="eastAsia"/>
          <w:bCs/>
          <w:kern w:val="0"/>
          <w:sz w:val="28"/>
          <w:szCs w:val="28"/>
        </w:rPr>
        <w:t>鑑</w:t>
      </w:r>
      <w:proofErr w:type="gramEnd"/>
      <w:r w:rsidR="00707EE8" w:rsidRPr="00812DCD">
        <w:rPr>
          <w:rFonts w:ascii="標楷體" w:eastAsia="標楷體" w:hAnsi="標楷體" w:hint="eastAsia"/>
          <w:bCs/>
          <w:kern w:val="0"/>
          <w:sz w:val="28"/>
          <w:szCs w:val="28"/>
        </w:rPr>
        <w:t>測，如</w:t>
      </w:r>
      <w:r w:rsidR="00707EE8" w:rsidRPr="00812DCD">
        <w:rPr>
          <w:rFonts w:ascii="標楷體" w:eastAsia="標楷體" w:hAnsi="標楷體"/>
          <w:bCs/>
          <w:kern w:val="0"/>
          <w:sz w:val="28"/>
          <w:szCs w:val="28"/>
        </w:rPr>
        <w:t>2</w:t>
      </w:r>
      <w:r w:rsidR="00707EE8" w:rsidRPr="00812DCD">
        <w:rPr>
          <w:rFonts w:ascii="標楷體" w:eastAsia="標楷體" w:hAnsi="標楷體" w:hint="eastAsia"/>
          <w:bCs/>
          <w:kern w:val="0"/>
          <w:sz w:val="28"/>
          <w:szCs w:val="28"/>
        </w:rPr>
        <w:t>年內未派任特勤工作或連續</w:t>
      </w:r>
      <w:r w:rsidR="00707EE8" w:rsidRPr="00812DCD">
        <w:rPr>
          <w:rFonts w:ascii="標楷體" w:eastAsia="標楷體" w:hAnsi="標楷體"/>
          <w:bCs/>
          <w:kern w:val="0"/>
          <w:sz w:val="28"/>
          <w:szCs w:val="28"/>
        </w:rPr>
        <w:t>2</w:t>
      </w:r>
      <w:r w:rsidR="00707EE8" w:rsidRPr="00812DCD">
        <w:rPr>
          <w:rFonts w:ascii="標楷體" w:eastAsia="標楷體" w:hAnsi="標楷體" w:hint="eastAsia"/>
          <w:bCs/>
          <w:kern w:val="0"/>
          <w:sz w:val="28"/>
          <w:szCs w:val="28"/>
        </w:rPr>
        <w:t>年未參加年度訓練、</w:t>
      </w:r>
      <w:proofErr w:type="gramStart"/>
      <w:r w:rsidR="00707EE8" w:rsidRPr="00812DCD">
        <w:rPr>
          <w:rFonts w:ascii="標楷體" w:eastAsia="標楷體" w:hAnsi="標楷體" w:hint="eastAsia"/>
          <w:bCs/>
          <w:kern w:val="0"/>
          <w:sz w:val="28"/>
          <w:szCs w:val="28"/>
        </w:rPr>
        <w:t>鑑</w:t>
      </w:r>
      <w:proofErr w:type="gramEnd"/>
      <w:r w:rsidR="00707EE8" w:rsidRPr="00812DCD">
        <w:rPr>
          <w:rFonts w:ascii="標楷體" w:eastAsia="標楷體" w:hAnsi="標楷體" w:hint="eastAsia"/>
          <w:bCs/>
          <w:kern w:val="0"/>
          <w:sz w:val="28"/>
          <w:szCs w:val="28"/>
        </w:rPr>
        <w:t>測及格者，除因病、傷無法參加者外，應完成職務訓練及</w:t>
      </w:r>
      <w:proofErr w:type="gramStart"/>
      <w:r w:rsidR="00707EE8" w:rsidRPr="00812DCD">
        <w:rPr>
          <w:rFonts w:ascii="標楷體" w:eastAsia="標楷體" w:hAnsi="標楷體" w:hint="eastAsia"/>
          <w:bCs/>
          <w:kern w:val="0"/>
          <w:sz w:val="28"/>
          <w:szCs w:val="28"/>
        </w:rPr>
        <w:t>鑑</w:t>
      </w:r>
      <w:proofErr w:type="gramEnd"/>
      <w:r w:rsidR="00707EE8" w:rsidRPr="00812DCD">
        <w:rPr>
          <w:rFonts w:ascii="標楷體" w:eastAsia="標楷體" w:hAnsi="標楷體" w:hint="eastAsia"/>
          <w:bCs/>
          <w:kern w:val="0"/>
          <w:sz w:val="28"/>
          <w:szCs w:val="28"/>
        </w:rPr>
        <w:t>測合格，始得從事特種勤務。」</w:t>
      </w:r>
      <w:proofErr w:type="gramStart"/>
      <w:r w:rsidR="00707EE8" w:rsidRPr="00812DCD">
        <w:rPr>
          <w:rFonts w:ascii="標楷體" w:eastAsia="標楷體" w:hAnsi="標楷體" w:hint="eastAsia"/>
          <w:bCs/>
          <w:kern w:val="0"/>
          <w:sz w:val="28"/>
          <w:szCs w:val="28"/>
        </w:rPr>
        <w:t>可悉經鑑</w:t>
      </w:r>
      <w:proofErr w:type="gramEnd"/>
      <w:r w:rsidR="00707EE8" w:rsidRPr="00812DCD">
        <w:rPr>
          <w:rFonts w:ascii="標楷體" w:eastAsia="標楷體" w:hAnsi="標楷體" w:hint="eastAsia"/>
          <w:bCs/>
          <w:kern w:val="0"/>
          <w:sz w:val="28"/>
          <w:szCs w:val="28"/>
        </w:rPr>
        <w:t>測及格為特勤人員從事特種勤務應具備之基本條件之</w:t>
      </w:r>
      <w:proofErr w:type="gramStart"/>
      <w:r w:rsidR="00707EE8" w:rsidRPr="00812DCD">
        <w:rPr>
          <w:rFonts w:ascii="標楷體" w:eastAsia="標楷體" w:hAnsi="標楷體" w:hint="eastAsia"/>
          <w:bCs/>
          <w:kern w:val="0"/>
          <w:sz w:val="28"/>
          <w:szCs w:val="28"/>
        </w:rPr>
        <w:t>一</w:t>
      </w:r>
      <w:proofErr w:type="gramEnd"/>
      <w:r w:rsidR="00707EE8" w:rsidRPr="00812DCD">
        <w:rPr>
          <w:rFonts w:ascii="標楷體" w:eastAsia="標楷體" w:hAnsi="標楷體" w:hint="eastAsia"/>
          <w:bCs/>
          <w:kern w:val="0"/>
          <w:sz w:val="28"/>
          <w:szCs w:val="28"/>
        </w:rPr>
        <w:t>。</w:t>
      </w:r>
      <w:r w:rsidR="008E02B2" w:rsidRPr="00812DCD">
        <w:rPr>
          <w:rFonts w:ascii="標楷體" w:eastAsia="標楷體" w:hAnsi="標楷體" w:hint="eastAsia"/>
          <w:bCs/>
          <w:kern w:val="0"/>
          <w:sz w:val="28"/>
          <w:szCs w:val="28"/>
        </w:rPr>
        <w:t>國家安全局</w:t>
      </w:r>
      <w:r w:rsidR="00707EE8" w:rsidRPr="00812DCD">
        <w:rPr>
          <w:rFonts w:ascii="標楷體" w:eastAsia="標楷體" w:hAnsi="標楷體" w:hint="eastAsia"/>
          <w:bCs/>
          <w:kern w:val="0"/>
          <w:sz w:val="28"/>
          <w:szCs w:val="28"/>
        </w:rPr>
        <w:t>每年將「加強</w:t>
      </w:r>
      <w:proofErr w:type="gramStart"/>
      <w:r w:rsidR="00707EE8" w:rsidRPr="00812DCD">
        <w:rPr>
          <w:rFonts w:ascii="標楷體" w:eastAsia="標楷體" w:hAnsi="標楷體" w:hint="eastAsia"/>
          <w:bCs/>
          <w:kern w:val="0"/>
          <w:sz w:val="28"/>
          <w:szCs w:val="28"/>
        </w:rPr>
        <w:t>特勤維安</w:t>
      </w:r>
      <w:proofErr w:type="gramEnd"/>
      <w:r w:rsidR="00707EE8" w:rsidRPr="00812DCD">
        <w:rPr>
          <w:rFonts w:ascii="標楷體" w:eastAsia="標楷體" w:hAnsi="標楷體" w:hint="eastAsia"/>
          <w:bCs/>
          <w:kern w:val="0"/>
          <w:sz w:val="28"/>
          <w:szCs w:val="28"/>
        </w:rPr>
        <w:t>訓練，提升人員本職學能」列為年度施政目標與重點，</w:t>
      </w:r>
      <w:proofErr w:type="gramStart"/>
      <w:r w:rsidR="00707EE8" w:rsidRPr="00812DCD">
        <w:rPr>
          <w:rFonts w:ascii="標楷體" w:eastAsia="標楷體" w:hAnsi="標楷體" w:hint="eastAsia"/>
          <w:bCs/>
          <w:kern w:val="0"/>
          <w:sz w:val="28"/>
          <w:szCs w:val="28"/>
        </w:rPr>
        <w:t>揆</w:t>
      </w:r>
      <w:proofErr w:type="gramEnd"/>
      <w:r w:rsidR="00707EE8" w:rsidRPr="00812DCD">
        <w:rPr>
          <w:rFonts w:ascii="標楷體" w:eastAsia="標楷體" w:hAnsi="標楷體" w:hint="eastAsia"/>
          <w:bCs/>
          <w:kern w:val="0"/>
          <w:sz w:val="28"/>
          <w:szCs w:val="28"/>
        </w:rPr>
        <w:t>106至110年度特勤中心軍職人員及各特勤編組人員體技能</w:t>
      </w:r>
      <w:proofErr w:type="gramStart"/>
      <w:r w:rsidR="00707EE8" w:rsidRPr="00812DCD">
        <w:rPr>
          <w:rFonts w:ascii="標楷體" w:eastAsia="標楷體" w:hAnsi="標楷體" w:hint="eastAsia"/>
          <w:bCs/>
          <w:kern w:val="0"/>
          <w:sz w:val="28"/>
          <w:szCs w:val="28"/>
        </w:rPr>
        <w:t>鑑</w:t>
      </w:r>
      <w:proofErr w:type="gramEnd"/>
      <w:r w:rsidR="00707EE8" w:rsidRPr="00812DCD">
        <w:rPr>
          <w:rFonts w:ascii="標楷體" w:eastAsia="標楷體" w:hAnsi="標楷體" w:hint="eastAsia"/>
          <w:bCs/>
          <w:kern w:val="0"/>
          <w:sz w:val="28"/>
          <w:szCs w:val="28"/>
        </w:rPr>
        <w:t>測結果，各年度實測合格率介於96.19至99.35%，</w:t>
      </w:r>
      <w:proofErr w:type="gramStart"/>
      <w:r w:rsidR="00707EE8" w:rsidRPr="00812DCD">
        <w:rPr>
          <w:rFonts w:ascii="標楷體" w:eastAsia="標楷體" w:hAnsi="標楷體" w:hint="eastAsia"/>
          <w:bCs/>
          <w:kern w:val="0"/>
          <w:sz w:val="28"/>
          <w:szCs w:val="28"/>
        </w:rPr>
        <w:t>110</w:t>
      </w:r>
      <w:proofErr w:type="gramEnd"/>
      <w:r w:rsidR="00707EE8" w:rsidRPr="00812DCD">
        <w:rPr>
          <w:rFonts w:ascii="標楷體" w:eastAsia="標楷體" w:hAnsi="標楷體" w:hint="eastAsia"/>
          <w:bCs/>
          <w:kern w:val="0"/>
          <w:sz w:val="28"/>
          <w:szCs w:val="28"/>
        </w:rPr>
        <w:t>年度合格率雖較</w:t>
      </w:r>
      <w:proofErr w:type="gramStart"/>
      <w:r w:rsidR="00707EE8" w:rsidRPr="00812DCD">
        <w:rPr>
          <w:rFonts w:ascii="標楷體" w:eastAsia="標楷體" w:hAnsi="標楷體" w:hint="eastAsia"/>
          <w:bCs/>
          <w:kern w:val="0"/>
          <w:sz w:val="28"/>
          <w:szCs w:val="28"/>
        </w:rPr>
        <w:t>109</w:t>
      </w:r>
      <w:proofErr w:type="gramEnd"/>
      <w:r w:rsidR="00707EE8" w:rsidRPr="00812DCD">
        <w:rPr>
          <w:rFonts w:ascii="標楷體" w:eastAsia="標楷體" w:hAnsi="標楷體" w:hint="eastAsia"/>
          <w:bCs/>
          <w:kern w:val="0"/>
          <w:sz w:val="28"/>
          <w:szCs w:val="28"/>
        </w:rPr>
        <w:t>年度略有提升，</w:t>
      </w:r>
      <w:proofErr w:type="gramStart"/>
      <w:r w:rsidR="00707EE8" w:rsidRPr="00812DCD">
        <w:rPr>
          <w:rFonts w:ascii="標楷體" w:eastAsia="標楷體" w:hAnsi="標楷體" w:hint="eastAsia"/>
          <w:bCs/>
          <w:kern w:val="0"/>
          <w:sz w:val="28"/>
          <w:szCs w:val="28"/>
        </w:rPr>
        <w:t>然查該</w:t>
      </w:r>
      <w:proofErr w:type="gramEnd"/>
      <w:r w:rsidR="00707EE8" w:rsidRPr="00812DCD">
        <w:rPr>
          <w:rFonts w:ascii="標楷體" w:eastAsia="標楷體" w:hAnsi="標楷體" w:hint="eastAsia"/>
          <w:bCs/>
          <w:kern w:val="0"/>
          <w:sz w:val="28"/>
          <w:szCs w:val="28"/>
        </w:rPr>
        <w:t>5（106至110）年間仍共有6名特勤人員因連續2年鑑測不合格而遭解除特種勤務工作，不啻為政府投入眾多資源培訓具特殊專長人員之重大損失。為利執行特種勤務，國家安全局允應加強特勤中心軍職人員及各特</w:t>
      </w:r>
      <w:r w:rsidR="00707EE8" w:rsidRPr="00812DCD">
        <w:rPr>
          <w:rFonts w:ascii="標楷體" w:eastAsia="標楷體" w:hAnsi="標楷體" w:hint="eastAsia"/>
          <w:bCs/>
          <w:kern w:val="0"/>
          <w:sz w:val="28"/>
          <w:szCs w:val="28"/>
        </w:rPr>
        <w:lastRenderedPageBreak/>
        <w:t>勤編組人員體能訓練與技能嫻熟之維持，提升</w:t>
      </w:r>
      <w:proofErr w:type="gramStart"/>
      <w:r w:rsidR="00707EE8" w:rsidRPr="00812DCD">
        <w:rPr>
          <w:rFonts w:ascii="標楷體" w:eastAsia="標楷體" w:hAnsi="標楷體" w:hint="eastAsia"/>
          <w:bCs/>
          <w:kern w:val="0"/>
          <w:sz w:val="28"/>
          <w:szCs w:val="28"/>
        </w:rPr>
        <w:t>鑑</w:t>
      </w:r>
      <w:proofErr w:type="gramEnd"/>
      <w:r w:rsidR="00707EE8" w:rsidRPr="00812DCD">
        <w:rPr>
          <w:rFonts w:ascii="標楷體" w:eastAsia="標楷體" w:hAnsi="標楷體" w:hint="eastAsia"/>
          <w:bCs/>
          <w:kern w:val="0"/>
          <w:sz w:val="28"/>
          <w:szCs w:val="28"/>
        </w:rPr>
        <w:t>測合格比率，並降低安維任務人力調配之影響。</w:t>
      </w:r>
    </w:p>
    <w:p w:rsidR="003A2A38" w:rsidRPr="00812DCD" w:rsidRDefault="003A2A38" w:rsidP="00447FE0">
      <w:pPr>
        <w:widowControl/>
        <w:overflowPunct w:val="0"/>
        <w:spacing w:line="480" w:lineRule="exact"/>
        <w:ind w:leftChars="1300" w:left="4100" w:hangingChars="350" w:hanging="980"/>
        <w:jc w:val="both"/>
        <w:rPr>
          <w:rFonts w:ascii="標楷體" w:eastAsia="標楷體" w:hAnsi="標楷體"/>
          <w:bCs/>
          <w:kern w:val="0"/>
          <w:sz w:val="28"/>
          <w:szCs w:val="28"/>
        </w:rPr>
      </w:pPr>
      <w:r w:rsidRPr="00812DCD">
        <w:rPr>
          <w:rFonts w:ascii="標楷體" w:eastAsia="標楷體" w:hAnsi="標楷體" w:cs="新細明體" w:hint="eastAsia"/>
          <w:bCs/>
          <w:kern w:val="0"/>
          <w:sz w:val="28"/>
          <w:szCs w:val="28"/>
        </w:rPr>
        <w:t>提案人</w:t>
      </w:r>
      <w:r w:rsidRPr="00812DCD">
        <w:rPr>
          <w:rFonts w:ascii="標楷體" w:eastAsia="標楷體" w:hAnsi="標楷體" w:hint="eastAsia"/>
          <w:bCs/>
          <w:kern w:val="0"/>
          <w:sz w:val="28"/>
          <w:szCs w:val="28"/>
        </w:rPr>
        <w:t>：</w:t>
      </w:r>
      <w:r w:rsidR="00BC6DFF" w:rsidRPr="00812DCD">
        <w:rPr>
          <w:rFonts w:ascii="標楷體" w:eastAsia="標楷體" w:hAnsi="標楷體" w:hint="eastAsia"/>
          <w:bCs/>
          <w:kern w:val="0"/>
          <w:sz w:val="28"/>
          <w:szCs w:val="28"/>
        </w:rPr>
        <w:t>王定宇　林昶佐　趙天麟</w:t>
      </w:r>
    </w:p>
    <w:p w:rsidR="003A2A38" w:rsidRPr="00812DCD" w:rsidRDefault="003A2A38" w:rsidP="00447FE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812DCD">
        <w:rPr>
          <w:rFonts w:ascii="標楷體" w:eastAsia="標楷體" w:hAnsi="標楷體" w:hint="eastAsia"/>
          <w:bCs/>
          <w:kern w:val="0"/>
          <w:sz w:val="28"/>
          <w:szCs w:val="28"/>
        </w:rPr>
        <w:t>(</w:t>
      </w:r>
      <w:r w:rsidR="00B34DB5" w:rsidRPr="00812DCD">
        <w:rPr>
          <w:rFonts w:ascii="標楷體" w:eastAsia="標楷體" w:hAnsi="標楷體" w:hint="eastAsia"/>
          <w:bCs/>
          <w:kern w:val="0"/>
          <w:sz w:val="28"/>
          <w:szCs w:val="28"/>
        </w:rPr>
        <w:t>二十一</w:t>
      </w:r>
      <w:r w:rsidRPr="00812DCD">
        <w:rPr>
          <w:rFonts w:ascii="標楷體" w:eastAsia="標楷體" w:hAnsi="標楷體" w:hint="eastAsia"/>
          <w:bCs/>
          <w:kern w:val="0"/>
          <w:sz w:val="28"/>
          <w:szCs w:val="28"/>
        </w:rPr>
        <w:t>)</w:t>
      </w:r>
      <w:r w:rsidR="00BD17FA" w:rsidRPr="00812DCD">
        <w:rPr>
          <w:rFonts w:ascii="標楷體" w:eastAsia="標楷體" w:hAnsi="標楷體" w:hint="eastAsia"/>
          <w:bCs/>
          <w:kern w:val="0"/>
          <w:sz w:val="28"/>
          <w:szCs w:val="28"/>
        </w:rPr>
        <w:t>根據立法院預算中心評估，中央政府各機關學校購置及租賃公務車輛作業要點第</w:t>
      </w:r>
      <w:r w:rsidR="002157CC" w:rsidRPr="00812DCD">
        <w:rPr>
          <w:rFonts w:ascii="標楷體" w:eastAsia="標楷體" w:hAnsi="標楷體" w:hint="eastAsia"/>
          <w:bCs/>
          <w:kern w:val="0"/>
          <w:sz w:val="28"/>
          <w:szCs w:val="28"/>
        </w:rPr>
        <w:t>3</w:t>
      </w:r>
      <w:r w:rsidR="00BD17FA" w:rsidRPr="00812DCD">
        <w:rPr>
          <w:rFonts w:ascii="標楷體" w:eastAsia="標楷體" w:hAnsi="標楷體" w:hint="eastAsia"/>
          <w:bCs/>
          <w:kern w:val="0"/>
          <w:sz w:val="28"/>
          <w:szCs w:val="28"/>
        </w:rPr>
        <w:t>點規定，一般公務小客車之排氣量不得超過1,800CC。然依國家安全局</w:t>
      </w:r>
      <w:proofErr w:type="gramStart"/>
      <w:r w:rsidR="00BD17FA" w:rsidRPr="00812DCD">
        <w:rPr>
          <w:rFonts w:ascii="標楷體" w:eastAsia="標楷體" w:hAnsi="標楷體" w:hint="eastAsia"/>
          <w:bCs/>
          <w:kern w:val="0"/>
          <w:sz w:val="28"/>
          <w:szCs w:val="28"/>
        </w:rPr>
        <w:t>110</w:t>
      </w:r>
      <w:proofErr w:type="gramEnd"/>
      <w:r w:rsidR="00BD17FA" w:rsidRPr="00812DCD">
        <w:rPr>
          <w:rFonts w:ascii="標楷體" w:eastAsia="標楷體" w:hAnsi="標楷體" w:hint="eastAsia"/>
          <w:bCs/>
          <w:kern w:val="0"/>
          <w:sz w:val="28"/>
          <w:szCs w:val="28"/>
        </w:rPr>
        <w:t>年度公務車輛明細表顯示，</w:t>
      </w:r>
      <w:r w:rsidR="003822B5" w:rsidRPr="00812DCD">
        <w:rPr>
          <w:rFonts w:ascii="標楷體" w:eastAsia="標楷體" w:hAnsi="標楷體" w:hint="eastAsia"/>
          <w:bCs/>
          <w:kern w:val="0"/>
          <w:sz w:val="28"/>
          <w:szCs w:val="28"/>
        </w:rPr>
        <w:t>國家安全局</w:t>
      </w:r>
      <w:r w:rsidR="00BD17FA" w:rsidRPr="00812DCD">
        <w:rPr>
          <w:rFonts w:ascii="標楷體" w:eastAsia="標楷體" w:hAnsi="標楷體" w:hint="eastAsia"/>
          <w:bCs/>
          <w:kern w:val="0"/>
          <w:sz w:val="28"/>
          <w:szCs w:val="28"/>
        </w:rPr>
        <w:t>公務車輛中，逾半數排氣車輛超過1,800CC，且不乏3,000CC以上之車款。而國家安全局將正、副總統大選之</w:t>
      </w:r>
      <w:proofErr w:type="gramStart"/>
      <w:r w:rsidR="00BD17FA" w:rsidRPr="00812DCD">
        <w:rPr>
          <w:rFonts w:ascii="標楷體" w:eastAsia="標楷體" w:hAnsi="標楷體" w:hint="eastAsia"/>
          <w:bCs/>
          <w:kern w:val="0"/>
          <w:sz w:val="28"/>
          <w:szCs w:val="28"/>
        </w:rPr>
        <w:t>特勤安維</w:t>
      </w:r>
      <w:proofErr w:type="gramEnd"/>
      <w:r w:rsidR="00BD17FA" w:rsidRPr="00812DCD">
        <w:rPr>
          <w:rFonts w:ascii="標楷體" w:eastAsia="標楷體" w:hAnsi="標楷體" w:hint="eastAsia"/>
          <w:bCs/>
          <w:kern w:val="0"/>
          <w:sz w:val="28"/>
          <w:szCs w:val="28"/>
        </w:rPr>
        <w:t>任務所購置之部分排氣量較高警備車留置局內移作一般公務車使用，不利物盡其用，妥適性有待商榷。</w:t>
      </w:r>
      <w:proofErr w:type="gramStart"/>
      <w:r w:rsidR="00BD17FA" w:rsidRPr="00812DCD">
        <w:rPr>
          <w:rFonts w:ascii="標楷體" w:eastAsia="標楷體" w:hAnsi="標楷體" w:hint="eastAsia"/>
          <w:bCs/>
          <w:kern w:val="0"/>
          <w:sz w:val="28"/>
          <w:szCs w:val="28"/>
        </w:rPr>
        <w:t>爰</w:t>
      </w:r>
      <w:proofErr w:type="gramEnd"/>
      <w:r w:rsidR="00BD17FA" w:rsidRPr="00812DCD">
        <w:rPr>
          <w:rFonts w:ascii="標楷體" w:eastAsia="標楷體" w:hAnsi="標楷體" w:hint="eastAsia"/>
          <w:bCs/>
          <w:kern w:val="0"/>
          <w:sz w:val="28"/>
          <w:szCs w:val="28"/>
        </w:rPr>
        <w:t>請國家安全局向立法院外交及國防委員會提出</w:t>
      </w:r>
      <w:proofErr w:type="gramStart"/>
      <w:r w:rsidR="00BD17FA" w:rsidRPr="00812DCD">
        <w:rPr>
          <w:rFonts w:ascii="標楷體" w:eastAsia="標楷體" w:hAnsi="標楷體" w:hint="eastAsia"/>
          <w:bCs/>
          <w:kern w:val="0"/>
          <w:sz w:val="28"/>
          <w:szCs w:val="28"/>
        </w:rPr>
        <w:t>公務車精進</w:t>
      </w:r>
      <w:proofErr w:type="gramEnd"/>
      <w:r w:rsidR="00BD17FA" w:rsidRPr="00812DCD">
        <w:rPr>
          <w:rFonts w:ascii="標楷體" w:eastAsia="標楷體" w:hAnsi="標楷體" w:hint="eastAsia"/>
          <w:bCs/>
          <w:kern w:val="0"/>
          <w:sz w:val="28"/>
          <w:szCs w:val="28"/>
        </w:rPr>
        <w:t>改善之書面報告。</w:t>
      </w:r>
    </w:p>
    <w:p w:rsidR="003A2A38" w:rsidRPr="00812DCD" w:rsidRDefault="003A2A38" w:rsidP="00447FE0">
      <w:pPr>
        <w:widowControl/>
        <w:overflowPunct w:val="0"/>
        <w:spacing w:line="480" w:lineRule="exact"/>
        <w:ind w:leftChars="1300" w:left="4100" w:hangingChars="350" w:hanging="980"/>
        <w:jc w:val="both"/>
        <w:rPr>
          <w:rFonts w:ascii="標楷體" w:eastAsia="標楷體" w:hAnsi="標楷體"/>
          <w:bCs/>
          <w:kern w:val="0"/>
          <w:sz w:val="28"/>
          <w:szCs w:val="28"/>
        </w:rPr>
      </w:pPr>
      <w:r w:rsidRPr="00812DCD">
        <w:rPr>
          <w:rFonts w:ascii="標楷體" w:eastAsia="標楷體" w:hAnsi="標楷體" w:cs="新細明體" w:hint="eastAsia"/>
          <w:bCs/>
          <w:kern w:val="0"/>
          <w:sz w:val="28"/>
          <w:szCs w:val="28"/>
        </w:rPr>
        <w:t>提案人</w:t>
      </w:r>
      <w:r w:rsidRPr="00812DCD">
        <w:rPr>
          <w:rFonts w:ascii="標楷體" w:eastAsia="標楷體" w:hAnsi="標楷體" w:hint="eastAsia"/>
          <w:bCs/>
          <w:kern w:val="0"/>
          <w:sz w:val="28"/>
          <w:szCs w:val="28"/>
        </w:rPr>
        <w:t>：</w:t>
      </w:r>
      <w:r w:rsidR="00BC6DFF" w:rsidRPr="00812DCD">
        <w:rPr>
          <w:rFonts w:ascii="標楷體" w:eastAsia="標楷體" w:hAnsi="標楷體" w:hint="eastAsia"/>
          <w:bCs/>
          <w:kern w:val="0"/>
          <w:sz w:val="28"/>
          <w:szCs w:val="28"/>
        </w:rPr>
        <w:t>邱臣遠　溫玉霞　馬文君</w:t>
      </w:r>
    </w:p>
    <w:p w:rsidR="003A2A38" w:rsidRPr="00812DCD" w:rsidRDefault="003A2A38" w:rsidP="00447FE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812DCD">
        <w:rPr>
          <w:rFonts w:ascii="標楷體" w:eastAsia="標楷體" w:hAnsi="標楷體" w:hint="eastAsia"/>
          <w:bCs/>
          <w:kern w:val="0"/>
          <w:sz w:val="28"/>
          <w:szCs w:val="28"/>
        </w:rPr>
        <w:t>(</w:t>
      </w:r>
      <w:r w:rsidR="00B34DB5" w:rsidRPr="00812DCD">
        <w:rPr>
          <w:rFonts w:ascii="標楷體" w:eastAsia="標楷體" w:hAnsi="標楷體" w:hint="eastAsia"/>
          <w:bCs/>
          <w:kern w:val="0"/>
          <w:sz w:val="28"/>
          <w:szCs w:val="28"/>
        </w:rPr>
        <w:t>二十二</w:t>
      </w:r>
      <w:r w:rsidRPr="00812DCD">
        <w:rPr>
          <w:rFonts w:ascii="標楷體" w:eastAsia="標楷體" w:hAnsi="標楷體" w:hint="eastAsia"/>
          <w:bCs/>
          <w:kern w:val="0"/>
          <w:sz w:val="28"/>
          <w:szCs w:val="28"/>
        </w:rPr>
        <w:t>)</w:t>
      </w:r>
      <w:r w:rsidR="008E02B2" w:rsidRPr="00812DCD">
        <w:rPr>
          <w:rFonts w:ascii="標楷體" w:eastAsia="標楷體" w:hAnsi="標楷體" w:hint="eastAsia"/>
          <w:bCs/>
          <w:kern w:val="0"/>
          <w:sz w:val="28"/>
          <w:szCs w:val="28"/>
        </w:rPr>
        <w:t>國家安全局</w:t>
      </w:r>
      <w:r w:rsidR="00BD17FA" w:rsidRPr="00812DCD">
        <w:rPr>
          <w:rFonts w:ascii="標楷體" w:eastAsia="標楷體" w:hAnsi="標楷體" w:hint="eastAsia"/>
          <w:bCs/>
          <w:kern w:val="0"/>
          <w:sz w:val="28"/>
          <w:szCs w:val="28"/>
        </w:rPr>
        <w:t>現有M24狙擊槍10把已使用逾20年，且原廠已於2018年申請破產而無法按時實施槍</w:t>
      </w:r>
      <w:proofErr w:type="gramStart"/>
      <w:r w:rsidR="00BD17FA" w:rsidRPr="00812DCD">
        <w:rPr>
          <w:rFonts w:ascii="標楷體" w:eastAsia="標楷體" w:hAnsi="標楷體" w:hint="eastAsia"/>
          <w:bCs/>
          <w:kern w:val="0"/>
          <w:sz w:val="28"/>
          <w:szCs w:val="28"/>
        </w:rPr>
        <w:t>枝膛壓安全</w:t>
      </w:r>
      <w:proofErr w:type="gramEnd"/>
      <w:r w:rsidR="00BD17FA" w:rsidRPr="00812DCD">
        <w:rPr>
          <w:rFonts w:ascii="標楷體" w:eastAsia="標楷體" w:hAnsi="標楷體" w:hint="eastAsia"/>
          <w:bCs/>
          <w:kern w:val="0"/>
          <w:sz w:val="28"/>
          <w:szCs w:val="28"/>
        </w:rPr>
        <w:t>技術檢測，並有發生</w:t>
      </w:r>
      <w:proofErr w:type="gramStart"/>
      <w:r w:rsidR="00BD17FA" w:rsidRPr="00812DCD">
        <w:rPr>
          <w:rFonts w:ascii="標楷體" w:eastAsia="標楷體" w:hAnsi="標楷體" w:hint="eastAsia"/>
          <w:bCs/>
          <w:kern w:val="0"/>
          <w:sz w:val="28"/>
          <w:szCs w:val="28"/>
        </w:rPr>
        <w:t>膛炸而危害</w:t>
      </w:r>
      <w:proofErr w:type="gramEnd"/>
      <w:r w:rsidR="00BD17FA" w:rsidRPr="00812DCD">
        <w:rPr>
          <w:rFonts w:ascii="標楷體" w:eastAsia="標楷體" w:hAnsi="標楷體" w:hint="eastAsia"/>
          <w:bCs/>
          <w:kern w:val="0"/>
          <w:sz w:val="28"/>
          <w:szCs w:val="28"/>
        </w:rPr>
        <w:t>訓練安全之風險，</w:t>
      </w:r>
      <w:r w:rsidR="008E02B2" w:rsidRPr="00812DCD">
        <w:rPr>
          <w:rFonts w:ascii="標楷體" w:eastAsia="標楷體" w:hAnsi="標楷體" w:hint="eastAsia"/>
          <w:bCs/>
          <w:kern w:val="0"/>
          <w:sz w:val="28"/>
          <w:szCs w:val="28"/>
        </w:rPr>
        <w:t>國家安全局</w:t>
      </w:r>
      <w:proofErr w:type="gramStart"/>
      <w:r w:rsidR="00BD17FA" w:rsidRPr="00812DCD">
        <w:rPr>
          <w:rFonts w:ascii="標楷體" w:eastAsia="標楷體" w:hAnsi="標楷體" w:hint="eastAsia"/>
          <w:bCs/>
          <w:kern w:val="0"/>
          <w:sz w:val="28"/>
          <w:szCs w:val="28"/>
        </w:rPr>
        <w:t>爰</w:t>
      </w:r>
      <w:proofErr w:type="gramEnd"/>
      <w:r w:rsidR="00BD17FA" w:rsidRPr="00812DCD">
        <w:rPr>
          <w:rFonts w:ascii="標楷體" w:eastAsia="標楷體" w:hAnsi="標楷體" w:hint="eastAsia"/>
          <w:bCs/>
          <w:kern w:val="0"/>
          <w:sz w:val="28"/>
          <w:szCs w:val="28"/>
        </w:rPr>
        <w:t>規劃自</w:t>
      </w:r>
      <w:proofErr w:type="gramStart"/>
      <w:r w:rsidR="00BD17FA" w:rsidRPr="00812DCD">
        <w:rPr>
          <w:rFonts w:ascii="標楷體" w:eastAsia="標楷體" w:hAnsi="標楷體" w:hint="eastAsia"/>
          <w:bCs/>
          <w:kern w:val="0"/>
          <w:sz w:val="28"/>
          <w:szCs w:val="28"/>
        </w:rPr>
        <w:t>110</w:t>
      </w:r>
      <w:proofErr w:type="gramEnd"/>
      <w:r w:rsidR="00BD17FA" w:rsidRPr="00812DCD">
        <w:rPr>
          <w:rFonts w:ascii="標楷體" w:eastAsia="標楷體" w:hAnsi="標楷體" w:hint="eastAsia"/>
          <w:bCs/>
          <w:kern w:val="0"/>
          <w:sz w:val="28"/>
          <w:szCs w:val="28"/>
        </w:rPr>
        <w:t>年度起連續3年編列預算辦理狙擊槍及其相關零附件</w:t>
      </w:r>
      <w:proofErr w:type="gramStart"/>
      <w:r w:rsidR="00BD17FA" w:rsidRPr="00812DCD">
        <w:rPr>
          <w:rFonts w:ascii="標楷體" w:eastAsia="標楷體" w:hAnsi="標楷體" w:hint="eastAsia"/>
          <w:bCs/>
          <w:kern w:val="0"/>
          <w:sz w:val="28"/>
          <w:szCs w:val="28"/>
        </w:rPr>
        <w:t>汰</w:t>
      </w:r>
      <w:proofErr w:type="gramEnd"/>
      <w:r w:rsidR="00BD17FA" w:rsidRPr="00812DCD">
        <w:rPr>
          <w:rFonts w:ascii="標楷體" w:eastAsia="標楷體" w:hAnsi="標楷體" w:hint="eastAsia"/>
          <w:bCs/>
          <w:kern w:val="0"/>
          <w:sz w:val="28"/>
          <w:szCs w:val="28"/>
        </w:rPr>
        <w:t>購作業，110及</w:t>
      </w:r>
      <w:proofErr w:type="gramStart"/>
      <w:r w:rsidR="00BD17FA" w:rsidRPr="00812DCD">
        <w:rPr>
          <w:rFonts w:ascii="標楷體" w:eastAsia="標楷體" w:hAnsi="標楷體" w:hint="eastAsia"/>
          <w:bCs/>
          <w:kern w:val="0"/>
          <w:sz w:val="28"/>
          <w:szCs w:val="28"/>
        </w:rPr>
        <w:t>111</w:t>
      </w:r>
      <w:proofErr w:type="gramEnd"/>
      <w:r w:rsidR="00BD17FA" w:rsidRPr="00812DCD">
        <w:rPr>
          <w:rFonts w:ascii="標楷體" w:eastAsia="標楷體" w:hAnsi="標楷體" w:hint="eastAsia"/>
          <w:bCs/>
          <w:kern w:val="0"/>
          <w:sz w:val="28"/>
          <w:szCs w:val="28"/>
        </w:rPr>
        <w:t>年度</w:t>
      </w:r>
      <w:proofErr w:type="gramStart"/>
      <w:r w:rsidR="00BD17FA" w:rsidRPr="00812DCD">
        <w:rPr>
          <w:rFonts w:ascii="標楷體" w:eastAsia="標楷體" w:hAnsi="標楷體" w:hint="eastAsia"/>
          <w:bCs/>
          <w:kern w:val="0"/>
          <w:sz w:val="28"/>
          <w:szCs w:val="28"/>
        </w:rPr>
        <w:t>汰</w:t>
      </w:r>
      <w:proofErr w:type="gramEnd"/>
      <w:r w:rsidR="00BD17FA" w:rsidRPr="00812DCD">
        <w:rPr>
          <w:rFonts w:ascii="標楷體" w:eastAsia="標楷體" w:hAnsi="標楷體" w:hint="eastAsia"/>
          <w:bCs/>
          <w:kern w:val="0"/>
          <w:sz w:val="28"/>
          <w:szCs w:val="28"/>
        </w:rPr>
        <w:t>購標</w:t>
      </w:r>
      <w:proofErr w:type="gramStart"/>
      <w:r w:rsidR="00BD17FA" w:rsidRPr="00812DCD">
        <w:rPr>
          <w:rFonts w:ascii="標楷體" w:eastAsia="標楷體" w:hAnsi="標楷體" w:hint="eastAsia"/>
          <w:bCs/>
          <w:kern w:val="0"/>
          <w:sz w:val="28"/>
          <w:szCs w:val="28"/>
        </w:rPr>
        <w:t>的均為狙擊</w:t>
      </w:r>
      <w:proofErr w:type="gramEnd"/>
      <w:r w:rsidR="00BD17FA" w:rsidRPr="00812DCD">
        <w:rPr>
          <w:rFonts w:ascii="標楷體" w:eastAsia="標楷體" w:hAnsi="標楷體" w:hint="eastAsia"/>
          <w:bCs/>
          <w:kern w:val="0"/>
          <w:sz w:val="28"/>
          <w:szCs w:val="28"/>
        </w:rPr>
        <w:t>槍2把、槍上夜</w:t>
      </w:r>
      <w:proofErr w:type="gramStart"/>
      <w:r w:rsidR="00BD17FA" w:rsidRPr="00812DCD">
        <w:rPr>
          <w:rFonts w:ascii="標楷體" w:eastAsia="標楷體" w:hAnsi="標楷體" w:hint="eastAsia"/>
          <w:bCs/>
          <w:kern w:val="0"/>
          <w:sz w:val="28"/>
          <w:szCs w:val="28"/>
        </w:rPr>
        <w:t>視鏡1具</w:t>
      </w:r>
      <w:proofErr w:type="gramEnd"/>
      <w:r w:rsidR="00BD17FA" w:rsidRPr="00812DCD">
        <w:rPr>
          <w:rFonts w:ascii="標楷體" w:eastAsia="標楷體" w:hAnsi="標楷體" w:hint="eastAsia"/>
          <w:bCs/>
          <w:kern w:val="0"/>
          <w:sz w:val="28"/>
          <w:szCs w:val="28"/>
        </w:rPr>
        <w:t>、槍上熱顯像儀1具及專用彈5千發，然</w:t>
      </w:r>
      <w:proofErr w:type="gramStart"/>
      <w:r w:rsidR="00BD17FA" w:rsidRPr="00812DCD">
        <w:rPr>
          <w:rFonts w:ascii="標楷體" w:eastAsia="標楷體" w:hAnsi="標楷體" w:hint="eastAsia"/>
          <w:bCs/>
          <w:kern w:val="0"/>
          <w:sz w:val="28"/>
          <w:szCs w:val="28"/>
        </w:rPr>
        <w:t>110</w:t>
      </w:r>
      <w:proofErr w:type="gramEnd"/>
      <w:r w:rsidR="00BD17FA" w:rsidRPr="00812DCD">
        <w:rPr>
          <w:rFonts w:ascii="標楷體" w:eastAsia="標楷體" w:hAnsi="標楷體" w:hint="eastAsia"/>
          <w:bCs/>
          <w:kern w:val="0"/>
          <w:sz w:val="28"/>
          <w:szCs w:val="28"/>
        </w:rPr>
        <w:t>年</w:t>
      </w:r>
      <w:r w:rsidR="005A02E2" w:rsidRPr="00812DCD">
        <w:rPr>
          <w:rFonts w:ascii="標楷體" w:eastAsia="標楷體" w:hAnsi="標楷體" w:hint="eastAsia"/>
          <w:bCs/>
          <w:kern w:val="0"/>
          <w:sz w:val="28"/>
          <w:szCs w:val="28"/>
        </w:rPr>
        <w:t>度</w:t>
      </w:r>
      <w:r w:rsidR="00BD17FA" w:rsidRPr="00812DCD">
        <w:rPr>
          <w:rFonts w:ascii="標楷體" w:eastAsia="標楷體" w:hAnsi="標楷體" w:hint="eastAsia"/>
          <w:bCs/>
          <w:kern w:val="0"/>
          <w:sz w:val="28"/>
          <w:szCs w:val="28"/>
        </w:rPr>
        <w:t>編列年度採購案得標廠商因未能取得原產地政府核發輸出許可，</w:t>
      </w:r>
      <w:r w:rsidR="008E02B2" w:rsidRPr="00812DCD">
        <w:rPr>
          <w:rFonts w:ascii="標楷體" w:eastAsia="標楷體" w:hAnsi="標楷體" w:hint="eastAsia"/>
          <w:bCs/>
          <w:kern w:val="0"/>
          <w:sz w:val="28"/>
          <w:szCs w:val="28"/>
        </w:rPr>
        <w:t>國家安全局</w:t>
      </w:r>
      <w:r w:rsidR="00BD17FA" w:rsidRPr="00812DCD">
        <w:rPr>
          <w:rFonts w:ascii="標楷體" w:eastAsia="標楷體" w:hAnsi="標楷體" w:hint="eastAsia"/>
          <w:bCs/>
          <w:kern w:val="0"/>
          <w:sz w:val="28"/>
          <w:szCs w:val="28"/>
        </w:rPr>
        <w:t>已規劃與該廠商解除契約；</w:t>
      </w:r>
      <w:proofErr w:type="gramStart"/>
      <w:r w:rsidR="00BD17FA" w:rsidRPr="00812DCD">
        <w:rPr>
          <w:rFonts w:ascii="標楷體" w:eastAsia="標楷體" w:hAnsi="標楷體" w:hint="eastAsia"/>
          <w:bCs/>
          <w:kern w:val="0"/>
          <w:sz w:val="28"/>
          <w:szCs w:val="28"/>
        </w:rPr>
        <w:t>111</w:t>
      </w:r>
      <w:proofErr w:type="gramEnd"/>
      <w:r w:rsidR="00BD17FA" w:rsidRPr="00812DCD">
        <w:rPr>
          <w:rFonts w:ascii="標楷體" w:eastAsia="標楷體" w:hAnsi="標楷體" w:hint="eastAsia"/>
          <w:bCs/>
          <w:kern w:val="0"/>
          <w:sz w:val="28"/>
          <w:szCs w:val="28"/>
        </w:rPr>
        <w:t>年度採購案截至</w:t>
      </w:r>
      <w:r w:rsidR="002157CC" w:rsidRPr="00812DCD">
        <w:rPr>
          <w:rFonts w:ascii="標楷體" w:eastAsia="標楷體" w:hAnsi="標楷體" w:hint="eastAsia"/>
          <w:bCs/>
          <w:kern w:val="0"/>
          <w:sz w:val="28"/>
          <w:szCs w:val="28"/>
        </w:rPr>
        <w:t>111年</w:t>
      </w:r>
      <w:r w:rsidR="00BD17FA" w:rsidRPr="00812DCD">
        <w:rPr>
          <w:rFonts w:ascii="標楷體" w:eastAsia="標楷體" w:hAnsi="標楷體" w:hint="eastAsia"/>
          <w:bCs/>
          <w:kern w:val="0"/>
          <w:sz w:val="28"/>
          <w:szCs w:val="28"/>
        </w:rPr>
        <w:t>8月底則已流標3次，尚未決標，為維護人員安全，</w:t>
      </w:r>
      <w:r w:rsidR="008E02B2" w:rsidRPr="00812DCD">
        <w:rPr>
          <w:rFonts w:ascii="標楷體" w:eastAsia="標楷體" w:hAnsi="標楷體" w:hint="eastAsia"/>
          <w:bCs/>
          <w:kern w:val="0"/>
          <w:sz w:val="28"/>
          <w:szCs w:val="28"/>
        </w:rPr>
        <w:t>國家安全局</w:t>
      </w:r>
      <w:r w:rsidR="00BD17FA" w:rsidRPr="00812DCD">
        <w:rPr>
          <w:rFonts w:ascii="標楷體" w:eastAsia="標楷體" w:hAnsi="標楷體" w:hint="eastAsia"/>
          <w:bCs/>
          <w:kern w:val="0"/>
          <w:sz w:val="28"/>
          <w:szCs w:val="28"/>
        </w:rPr>
        <w:t>應落實進度管控。</w:t>
      </w:r>
    </w:p>
    <w:p w:rsidR="003A2A38" w:rsidRPr="00812DCD" w:rsidRDefault="003A2A38" w:rsidP="00447FE0">
      <w:pPr>
        <w:widowControl/>
        <w:overflowPunct w:val="0"/>
        <w:spacing w:line="480" w:lineRule="exact"/>
        <w:ind w:leftChars="1300" w:left="4100" w:hangingChars="350" w:hanging="980"/>
        <w:jc w:val="both"/>
        <w:rPr>
          <w:rFonts w:ascii="標楷體" w:eastAsia="標楷體" w:hAnsi="標楷體"/>
          <w:bCs/>
          <w:kern w:val="0"/>
          <w:sz w:val="28"/>
          <w:szCs w:val="28"/>
        </w:rPr>
      </w:pPr>
      <w:r w:rsidRPr="00812DCD">
        <w:rPr>
          <w:rFonts w:ascii="標楷體" w:eastAsia="標楷體" w:hAnsi="標楷體" w:cs="新細明體" w:hint="eastAsia"/>
          <w:bCs/>
          <w:kern w:val="0"/>
          <w:sz w:val="28"/>
          <w:szCs w:val="28"/>
        </w:rPr>
        <w:t>提案人</w:t>
      </w:r>
      <w:r w:rsidRPr="00812DCD">
        <w:rPr>
          <w:rFonts w:ascii="標楷體" w:eastAsia="標楷體" w:hAnsi="標楷體" w:hint="eastAsia"/>
          <w:bCs/>
          <w:kern w:val="0"/>
          <w:sz w:val="28"/>
          <w:szCs w:val="28"/>
        </w:rPr>
        <w:t>：</w:t>
      </w:r>
      <w:r w:rsidR="00BC6DFF" w:rsidRPr="00812DCD">
        <w:rPr>
          <w:rFonts w:ascii="標楷體" w:eastAsia="標楷體" w:hAnsi="標楷體" w:hint="eastAsia"/>
          <w:bCs/>
          <w:kern w:val="0"/>
          <w:sz w:val="28"/>
          <w:szCs w:val="28"/>
        </w:rPr>
        <w:t>何志偉　馬文君　溫玉霞　邱臣遠</w:t>
      </w:r>
    </w:p>
    <w:p w:rsidR="003A2A38" w:rsidRPr="00812DCD" w:rsidRDefault="003A2A38" w:rsidP="00447FE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812DCD">
        <w:rPr>
          <w:rFonts w:ascii="標楷體" w:eastAsia="標楷體" w:hAnsi="標楷體" w:hint="eastAsia"/>
          <w:bCs/>
          <w:kern w:val="0"/>
          <w:sz w:val="28"/>
          <w:szCs w:val="28"/>
        </w:rPr>
        <w:t>(</w:t>
      </w:r>
      <w:r w:rsidR="00B34DB5" w:rsidRPr="00812DCD">
        <w:rPr>
          <w:rFonts w:ascii="標楷體" w:eastAsia="標楷體" w:hAnsi="標楷體" w:hint="eastAsia"/>
          <w:bCs/>
          <w:kern w:val="0"/>
          <w:sz w:val="28"/>
          <w:szCs w:val="28"/>
        </w:rPr>
        <w:t>二十三</w:t>
      </w:r>
      <w:r w:rsidRPr="00812DCD">
        <w:rPr>
          <w:rFonts w:ascii="標楷體" w:eastAsia="標楷體" w:hAnsi="標楷體" w:hint="eastAsia"/>
          <w:bCs/>
          <w:kern w:val="0"/>
          <w:sz w:val="28"/>
          <w:szCs w:val="28"/>
        </w:rPr>
        <w:t>)</w:t>
      </w:r>
      <w:r w:rsidR="00BD17FA" w:rsidRPr="00812DCD">
        <w:rPr>
          <w:rFonts w:ascii="標楷體" w:eastAsia="標楷體" w:hAnsi="標楷體" w:hint="eastAsia"/>
          <w:bCs/>
          <w:kern w:val="0"/>
          <w:sz w:val="28"/>
          <w:szCs w:val="28"/>
        </w:rPr>
        <w:t>日本前首相安</w:t>
      </w:r>
      <w:proofErr w:type="gramStart"/>
      <w:r w:rsidR="00BD17FA" w:rsidRPr="00812DCD">
        <w:rPr>
          <w:rFonts w:ascii="標楷體" w:eastAsia="標楷體" w:hAnsi="標楷體" w:hint="eastAsia"/>
          <w:bCs/>
          <w:kern w:val="0"/>
          <w:sz w:val="28"/>
          <w:szCs w:val="28"/>
        </w:rPr>
        <w:t>倍</w:t>
      </w:r>
      <w:proofErr w:type="gramEnd"/>
      <w:r w:rsidR="00BD17FA" w:rsidRPr="00812DCD">
        <w:rPr>
          <w:rFonts w:ascii="標楷體" w:eastAsia="標楷體" w:hAnsi="標楷體" w:hint="eastAsia"/>
          <w:bCs/>
          <w:kern w:val="0"/>
          <w:sz w:val="28"/>
          <w:szCs w:val="28"/>
        </w:rPr>
        <w:t>晉三</w:t>
      </w:r>
      <w:r w:rsidR="005A02E2" w:rsidRPr="00812DCD">
        <w:rPr>
          <w:rFonts w:ascii="標楷體" w:eastAsia="標楷體" w:hAnsi="標楷體" w:hint="eastAsia"/>
          <w:bCs/>
          <w:kern w:val="0"/>
          <w:sz w:val="28"/>
          <w:szCs w:val="28"/>
        </w:rPr>
        <w:t>於</w:t>
      </w:r>
      <w:r w:rsidR="00BD17FA" w:rsidRPr="00812DCD">
        <w:rPr>
          <w:rFonts w:ascii="標楷體" w:eastAsia="標楷體" w:hAnsi="標楷體" w:hint="eastAsia"/>
          <w:bCs/>
          <w:kern w:val="0"/>
          <w:sz w:val="28"/>
          <w:szCs w:val="28"/>
        </w:rPr>
        <w:t>2022年7月8日在助選演講中，遭歹徒近距離射擊，送</w:t>
      </w:r>
      <w:proofErr w:type="gramStart"/>
      <w:r w:rsidR="00BD17FA" w:rsidRPr="00812DCD">
        <w:rPr>
          <w:rFonts w:ascii="標楷體" w:eastAsia="標楷體" w:hAnsi="標楷體" w:hint="eastAsia"/>
          <w:bCs/>
          <w:kern w:val="0"/>
          <w:sz w:val="28"/>
          <w:szCs w:val="28"/>
        </w:rPr>
        <w:t>醫</w:t>
      </w:r>
      <w:proofErr w:type="gramEnd"/>
      <w:r w:rsidR="00BD17FA" w:rsidRPr="00812DCD">
        <w:rPr>
          <w:rFonts w:ascii="標楷體" w:eastAsia="標楷體" w:hAnsi="標楷體" w:hint="eastAsia"/>
          <w:bCs/>
          <w:kern w:val="0"/>
          <w:sz w:val="28"/>
          <w:szCs w:val="28"/>
        </w:rPr>
        <w:t>救治不幸身亡。當前台灣馬上面臨</w:t>
      </w:r>
      <w:r w:rsidR="008E02B2" w:rsidRPr="00812DCD">
        <w:rPr>
          <w:rFonts w:ascii="標楷體" w:eastAsia="標楷體" w:hAnsi="標楷體" w:hint="eastAsia"/>
          <w:bCs/>
          <w:kern w:val="0"/>
          <w:sz w:val="28"/>
          <w:szCs w:val="28"/>
        </w:rPr>
        <w:t>2022年</w:t>
      </w:r>
      <w:r w:rsidR="00BD17FA" w:rsidRPr="00812DCD">
        <w:rPr>
          <w:rFonts w:ascii="標楷體" w:eastAsia="標楷體" w:hAnsi="標楷體" w:hint="eastAsia"/>
          <w:bCs/>
          <w:kern w:val="0"/>
          <w:sz w:val="28"/>
          <w:szCs w:val="28"/>
        </w:rPr>
        <w:t>11月底的地方首長</w:t>
      </w:r>
      <w:r w:rsidR="005A02E2" w:rsidRPr="00812DCD">
        <w:rPr>
          <w:rFonts w:ascii="標楷體" w:eastAsia="標楷體" w:hAnsi="標楷體" w:hint="eastAsia"/>
          <w:bCs/>
          <w:kern w:val="0"/>
          <w:sz w:val="28"/>
          <w:szCs w:val="28"/>
        </w:rPr>
        <w:t>及</w:t>
      </w:r>
      <w:r w:rsidR="00BD17FA" w:rsidRPr="00812DCD">
        <w:rPr>
          <w:rFonts w:ascii="標楷體" w:eastAsia="標楷體" w:hAnsi="標楷體" w:hint="eastAsia"/>
          <w:bCs/>
          <w:kern w:val="0"/>
          <w:sz w:val="28"/>
          <w:szCs w:val="28"/>
        </w:rPr>
        <w:t>民意代表</w:t>
      </w:r>
      <w:r w:rsidR="005A02E2" w:rsidRPr="00812DCD">
        <w:rPr>
          <w:rFonts w:ascii="標楷體" w:eastAsia="標楷體" w:hAnsi="標楷體" w:hint="eastAsia"/>
          <w:bCs/>
          <w:kern w:val="0"/>
          <w:sz w:val="28"/>
          <w:szCs w:val="28"/>
        </w:rPr>
        <w:t>與</w:t>
      </w:r>
      <w:r w:rsidR="00BD17FA" w:rsidRPr="00812DCD">
        <w:rPr>
          <w:rFonts w:ascii="標楷體" w:eastAsia="標楷體" w:hAnsi="標楷體" w:hint="eastAsia"/>
          <w:bCs/>
          <w:kern w:val="0"/>
          <w:sz w:val="28"/>
          <w:szCs w:val="28"/>
        </w:rPr>
        <w:t>202</w:t>
      </w:r>
      <w:r w:rsidR="005A02E2" w:rsidRPr="00812DCD">
        <w:rPr>
          <w:rFonts w:ascii="標楷體" w:eastAsia="標楷體" w:hAnsi="標楷體" w:hint="eastAsia"/>
          <w:bCs/>
          <w:kern w:val="0"/>
          <w:sz w:val="28"/>
          <w:szCs w:val="28"/>
        </w:rPr>
        <w:t>4</w:t>
      </w:r>
      <w:r w:rsidR="00BD17FA" w:rsidRPr="00812DCD">
        <w:rPr>
          <w:rFonts w:ascii="標楷體" w:eastAsia="標楷體" w:hAnsi="標楷體" w:hint="eastAsia"/>
          <w:bCs/>
          <w:kern w:val="0"/>
          <w:sz w:val="28"/>
          <w:szCs w:val="28"/>
        </w:rPr>
        <w:t>年</w:t>
      </w:r>
      <w:r w:rsidR="005A02E2" w:rsidRPr="00812DCD">
        <w:rPr>
          <w:rFonts w:ascii="標楷體" w:eastAsia="標楷體" w:hAnsi="標楷體" w:hint="eastAsia"/>
          <w:bCs/>
          <w:kern w:val="0"/>
          <w:sz w:val="28"/>
          <w:szCs w:val="28"/>
        </w:rPr>
        <w:lastRenderedPageBreak/>
        <w:t>初</w:t>
      </w:r>
      <w:r w:rsidR="00BD17FA" w:rsidRPr="00812DCD">
        <w:rPr>
          <w:rFonts w:ascii="標楷體" w:eastAsia="標楷體" w:hAnsi="標楷體" w:hint="eastAsia"/>
          <w:bCs/>
          <w:kern w:val="0"/>
          <w:sz w:val="28"/>
          <w:szCs w:val="28"/>
        </w:rPr>
        <w:t>的正副總統</w:t>
      </w:r>
      <w:r w:rsidR="005A02E2" w:rsidRPr="00812DCD">
        <w:rPr>
          <w:rFonts w:ascii="標楷體" w:eastAsia="標楷體" w:hAnsi="標楷體" w:hint="eastAsia"/>
          <w:bCs/>
          <w:kern w:val="0"/>
          <w:sz w:val="28"/>
          <w:szCs w:val="28"/>
        </w:rPr>
        <w:t>及立法委員</w:t>
      </w:r>
      <w:r w:rsidR="00BD17FA" w:rsidRPr="00812DCD">
        <w:rPr>
          <w:rFonts w:ascii="標楷體" w:eastAsia="標楷體" w:hAnsi="標楷體" w:hint="eastAsia"/>
          <w:bCs/>
          <w:kern w:val="0"/>
          <w:sz w:val="28"/>
          <w:szCs w:val="28"/>
        </w:rPr>
        <w:t>選舉，</w:t>
      </w:r>
      <w:proofErr w:type="gramStart"/>
      <w:r w:rsidR="005A02E2" w:rsidRPr="00812DCD">
        <w:rPr>
          <w:rFonts w:ascii="標楷體" w:eastAsia="標楷體" w:hAnsi="標楷體" w:hint="eastAsia"/>
          <w:bCs/>
          <w:kern w:val="0"/>
          <w:sz w:val="28"/>
          <w:szCs w:val="28"/>
        </w:rPr>
        <w:t>皆必</w:t>
      </w:r>
      <w:r w:rsidR="00BD17FA" w:rsidRPr="00812DCD">
        <w:rPr>
          <w:rFonts w:ascii="標楷體" w:eastAsia="標楷體" w:hAnsi="標楷體" w:hint="eastAsia"/>
          <w:bCs/>
          <w:kern w:val="0"/>
          <w:sz w:val="28"/>
          <w:szCs w:val="28"/>
        </w:rPr>
        <w:t>進入</w:t>
      </w:r>
      <w:proofErr w:type="gramEnd"/>
      <w:r w:rsidR="00BD17FA" w:rsidRPr="00812DCD">
        <w:rPr>
          <w:rFonts w:ascii="標楷體" w:eastAsia="標楷體" w:hAnsi="標楷體" w:hint="eastAsia"/>
          <w:bCs/>
          <w:kern w:val="0"/>
          <w:sz w:val="28"/>
          <w:szCs w:val="28"/>
        </w:rPr>
        <w:t>激戰。就</w:t>
      </w:r>
      <w:r w:rsidR="008E02B2" w:rsidRPr="00812DCD">
        <w:rPr>
          <w:rFonts w:ascii="標楷體" w:eastAsia="標楷體" w:hAnsi="標楷體" w:hint="eastAsia"/>
          <w:bCs/>
          <w:kern w:val="0"/>
          <w:sz w:val="28"/>
          <w:szCs w:val="28"/>
        </w:rPr>
        <w:t>安</w:t>
      </w:r>
      <w:proofErr w:type="gramStart"/>
      <w:r w:rsidR="008E02B2" w:rsidRPr="00812DCD">
        <w:rPr>
          <w:rFonts w:ascii="標楷體" w:eastAsia="標楷體" w:hAnsi="標楷體" w:hint="eastAsia"/>
          <w:bCs/>
          <w:kern w:val="0"/>
          <w:sz w:val="28"/>
          <w:szCs w:val="28"/>
        </w:rPr>
        <w:t>倍</w:t>
      </w:r>
      <w:proofErr w:type="gramEnd"/>
      <w:r w:rsidR="008E02B2" w:rsidRPr="00812DCD">
        <w:rPr>
          <w:rFonts w:ascii="標楷體" w:eastAsia="標楷體" w:hAnsi="標楷體" w:hint="eastAsia"/>
          <w:bCs/>
          <w:kern w:val="0"/>
          <w:sz w:val="28"/>
          <w:szCs w:val="28"/>
        </w:rPr>
        <w:t>晉三</w:t>
      </w:r>
      <w:r w:rsidR="00BD17FA" w:rsidRPr="00812DCD">
        <w:rPr>
          <w:rFonts w:ascii="標楷體" w:eastAsia="標楷體" w:hAnsi="標楷體" w:hint="eastAsia"/>
          <w:bCs/>
          <w:kern w:val="0"/>
          <w:sz w:val="28"/>
          <w:szCs w:val="28"/>
        </w:rPr>
        <w:t>事件而言，我方選舉的前、中、</w:t>
      </w:r>
      <w:proofErr w:type="gramStart"/>
      <w:r w:rsidR="00BD17FA" w:rsidRPr="00812DCD">
        <w:rPr>
          <w:rFonts w:ascii="標楷體" w:eastAsia="標楷體" w:hAnsi="標楷體" w:hint="eastAsia"/>
          <w:bCs/>
          <w:kern w:val="0"/>
          <w:sz w:val="28"/>
          <w:szCs w:val="28"/>
        </w:rPr>
        <w:t>後維安</w:t>
      </w:r>
      <w:proofErr w:type="gramEnd"/>
      <w:r w:rsidR="00BD17FA" w:rsidRPr="00812DCD">
        <w:rPr>
          <w:rFonts w:ascii="標楷體" w:eastAsia="標楷體" w:hAnsi="標楷體" w:hint="eastAsia"/>
          <w:bCs/>
          <w:kern w:val="0"/>
          <w:sz w:val="28"/>
          <w:szCs w:val="28"/>
        </w:rPr>
        <w:t>措施，正是必須妥為規劃與縝密施行</w:t>
      </w:r>
      <w:r w:rsidR="005A02E2" w:rsidRPr="00812DCD">
        <w:rPr>
          <w:rFonts w:ascii="標楷體" w:eastAsia="標楷體" w:hAnsi="標楷體" w:hint="eastAsia"/>
          <w:bCs/>
          <w:kern w:val="0"/>
          <w:sz w:val="28"/>
          <w:szCs w:val="28"/>
        </w:rPr>
        <w:t>之</w:t>
      </w:r>
      <w:r w:rsidR="00BD17FA" w:rsidRPr="00812DCD">
        <w:rPr>
          <w:rFonts w:ascii="標楷體" w:eastAsia="標楷體" w:hAnsi="標楷體" w:hint="eastAsia"/>
          <w:bCs/>
          <w:kern w:val="0"/>
          <w:sz w:val="28"/>
          <w:szCs w:val="28"/>
        </w:rPr>
        <w:t>大</w:t>
      </w:r>
      <w:proofErr w:type="gramStart"/>
      <w:r w:rsidR="00BD17FA" w:rsidRPr="00812DCD">
        <w:rPr>
          <w:rFonts w:ascii="標楷體" w:eastAsia="標楷體" w:hAnsi="標楷體" w:hint="eastAsia"/>
          <w:bCs/>
          <w:kern w:val="0"/>
          <w:sz w:val="28"/>
          <w:szCs w:val="28"/>
        </w:rPr>
        <w:t>務</w:t>
      </w:r>
      <w:proofErr w:type="gramEnd"/>
      <w:r w:rsidR="00BD17FA" w:rsidRPr="00812DCD">
        <w:rPr>
          <w:rFonts w:ascii="標楷體" w:eastAsia="標楷體" w:hAnsi="標楷體" w:hint="eastAsia"/>
          <w:bCs/>
          <w:kern w:val="0"/>
          <w:sz w:val="28"/>
          <w:szCs w:val="28"/>
        </w:rPr>
        <w:t>。</w:t>
      </w:r>
      <w:r w:rsidR="008E02B2" w:rsidRPr="00812DCD">
        <w:rPr>
          <w:rFonts w:ascii="標楷體" w:eastAsia="標楷體" w:hAnsi="標楷體" w:hint="eastAsia"/>
          <w:bCs/>
          <w:kern w:val="0"/>
          <w:sz w:val="28"/>
          <w:szCs w:val="28"/>
        </w:rPr>
        <w:t>安</w:t>
      </w:r>
      <w:proofErr w:type="gramStart"/>
      <w:r w:rsidR="008E02B2" w:rsidRPr="00812DCD">
        <w:rPr>
          <w:rFonts w:ascii="標楷體" w:eastAsia="標楷體" w:hAnsi="標楷體" w:hint="eastAsia"/>
          <w:bCs/>
          <w:kern w:val="0"/>
          <w:sz w:val="28"/>
          <w:szCs w:val="28"/>
        </w:rPr>
        <w:t>倍</w:t>
      </w:r>
      <w:proofErr w:type="gramEnd"/>
      <w:r w:rsidR="008E02B2" w:rsidRPr="00812DCD">
        <w:rPr>
          <w:rFonts w:ascii="標楷體" w:eastAsia="標楷體" w:hAnsi="標楷體" w:hint="eastAsia"/>
          <w:bCs/>
          <w:kern w:val="0"/>
          <w:sz w:val="28"/>
          <w:szCs w:val="28"/>
        </w:rPr>
        <w:t>晉三</w:t>
      </w:r>
      <w:r w:rsidR="00BD17FA" w:rsidRPr="00812DCD">
        <w:rPr>
          <w:rFonts w:ascii="標楷體" w:eastAsia="標楷體" w:hAnsi="標楷體" w:hint="eastAsia"/>
          <w:bCs/>
          <w:kern w:val="0"/>
          <w:sz w:val="28"/>
          <w:szCs w:val="28"/>
        </w:rPr>
        <w:t>遭槍擊身亡是一個慘劇，台灣正進入選舉高潮期前緣，此時必須增進有關選舉前的維安意識教育，使參選者和其團體，以及一般民眾，都必須清楚在辦理各種選</w:t>
      </w:r>
      <w:proofErr w:type="gramStart"/>
      <w:r w:rsidR="00BD17FA" w:rsidRPr="00812DCD">
        <w:rPr>
          <w:rFonts w:ascii="標楷體" w:eastAsia="標楷體" w:hAnsi="標楷體" w:hint="eastAsia"/>
          <w:bCs/>
          <w:kern w:val="0"/>
          <w:sz w:val="28"/>
          <w:szCs w:val="28"/>
        </w:rPr>
        <w:t>務</w:t>
      </w:r>
      <w:proofErr w:type="gramEnd"/>
      <w:r w:rsidR="00BD17FA" w:rsidRPr="00812DCD">
        <w:rPr>
          <w:rFonts w:ascii="標楷體" w:eastAsia="標楷體" w:hAnsi="標楷體" w:hint="eastAsia"/>
          <w:bCs/>
          <w:kern w:val="0"/>
          <w:sz w:val="28"/>
          <w:szCs w:val="28"/>
        </w:rPr>
        <w:t>活動，和參與各種活動時的安全措施。這是非常重要的安全性預防教育訓練。</w:t>
      </w:r>
      <w:r w:rsidR="008E02B2" w:rsidRPr="00812DCD">
        <w:rPr>
          <w:rFonts w:ascii="標楷體" w:eastAsia="標楷體" w:hAnsi="標楷體" w:hint="eastAsia"/>
          <w:bCs/>
          <w:kern w:val="0"/>
          <w:sz w:val="28"/>
          <w:szCs w:val="28"/>
        </w:rPr>
        <w:t>安</w:t>
      </w:r>
      <w:proofErr w:type="gramStart"/>
      <w:r w:rsidR="008E02B2" w:rsidRPr="00812DCD">
        <w:rPr>
          <w:rFonts w:ascii="標楷體" w:eastAsia="標楷體" w:hAnsi="標楷體" w:hint="eastAsia"/>
          <w:bCs/>
          <w:kern w:val="0"/>
          <w:sz w:val="28"/>
          <w:szCs w:val="28"/>
        </w:rPr>
        <w:t>倍</w:t>
      </w:r>
      <w:proofErr w:type="gramEnd"/>
      <w:r w:rsidR="008E02B2" w:rsidRPr="00812DCD">
        <w:rPr>
          <w:rFonts w:ascii="標楷體" w:eastAsia="標楷體" w:hAnsi="標楷體" w:hint="eastAsia"/>
          <w:bCs/>
          <w:kern w:val="0"/>
          <w:sz w:val="28"/>
          <w:szCs w:val="28"/>
        </w:rPr>
        <w:t>晉三</w:t>
      </w:r>
      <w:r w:rsidR="00BD17FA" w:rsidRPr="00812DCD">
        <w:rPr>
          <w:rFonts w:ascii="標楷體" w:eastAsia="標楷體" w:hAnsi="標楷體" w:hint="eastAsia"/>
          <w:bCs/>
          <w:kern w:val="0"/>
          <w:sz w:val="28"/>
          <w:szCs w:val="28"/>
        </w:rPr>
        <w:t>遭槍擊身亡，更提醒我們要將選舉維安防護措施做好，有效杜絕</w:t>
      </w:r>
      <w:r w:rsidR="006E6D71" w:rsidRPr="00812DCD">
        <w:rPr>
          <w:rFonts w:ascii="標楷體" w:eastAsia="標楷體" w:hAnsi="標楷體" w:hint="eastAsia"/>
          <w:bCs/>
          <w:kern w:val="0"/>
          <w:sz w:val="28"/>
          <w:szCs w:val="28"/>
        </w:rPr>
        <w:t>維</w:t>
      </w:r>
      <w:r w:rsidR="00BD17FA" w:rsidRPr="00812DCD">
        <w:rPr>
          <w:rFonts w:ascii="標楷體" w:eastAsia="標楷體" w:hAnsi="標楷體" w:hint="eastAsia"/>
          <w:bCs/>
          <w:kern w:val="0"/>
          <w:sz w:val="28"/>
          <w:szCs w:val="28"/>
        </w:rPr>
        <w:t>安事件發生。同時也應將此事，納為今後辦理選</w:t>
      </w:r>
      <w:proofErr w:type="gramStart"/>
      <w:r w:rsidR="00BD17FA" w:rsidRPr="00812DCD">
        <w:rPr>
          <w:rFonts w:ascii="標楷體" w:eastAsia="標楷體" w:hAnsi="標楷體" w:hint="eastAsia"/>
          <w:bCs/>
          <w:kern w:val="0"/>
          <w:sz w:val="28"/>
          <w:szCs w:val="28"/>
        </w:rPr>
        <w:t>務</w:t>
      </w:r>
      <w:proofErr w:type="gramEnd"/>
      <w:r w:rsidR="005A02E2" w:rsidRPr="00812DCD">
        <w:rPr>
          <w:rFonts w:ascii="標楷體" w:eastAsia="標楷體" w:hAnsi="標楷體" w:hint="eastAsia"/>
          <w:bCs/>
          <w:kern w:val="0"/>
          <w:sz w:val="28"/>
          <w:szCs w:val="28"/>
        </w:rPr>
        <w:t>之</w:t>
      </w:r>
      <w:r w:rsidR="00BD17FA" w:rsidRPr="00812DCD">
        <w:rPr>
          <w:rFonts w:ascii="標楷體" w:eastAsia="標楷體" w:hAnsi="標楷體" w:hint="eastAsia"/>
          <w:bCs/>
          <w:kern w:val="0"/>
          <w:sz w:val="28"/>
          <w:szCs w:val="28"/>
        </w:rPr>
        <w:t>重點要務，不讓悲慘的</w:t>
      </w:r>
      <w:r w:rsidR="005A02E2" w:rsidRPr="00812DCD">
        <w:rPr>
          <w:rFonts w:ascii="標楷體" w:eastAsia="標楷體" w:hAnsi="標楷體" w:hint="eastAsia"/>
          <w:bCs/>
          <w:kern w:val="0"/>
          <w:sz w:val="28"/>
          <w:szCs w:val="28"/>
        </w:rPr>
        <w:t>維</w:t>
      </w:r>
      <w:r w:rsidR="00BD17FA" w:rsidRPr="00812DCD">
        <w:rPr>
          <w:rFonts w:ascii="標楷體" w:eastAsia="標楷體" w:hAnsi="標楷體" w:hint="eastAsia"/>
          <w:bCs/>
          <w:kern w:val="0"/>
          <w:sz w:val="28"/>
          <w:szCs w:val="28"/>
        </w:rPr>
        <w:t>安事故，傷害台灣的安全。建請</w:t>
      </w:r>
      <w:r w:rsidR="008E02B2" w:rsidRPr="00812DCD">
        <w:rPr>
          <w:rFonts w:ascii="標楷體" w:eastAsia="標楷體" w:hAnsi="標楷體" w:hint="eastAsia"/>
          <w:bCs/>
          <w:kern w:val="0"/>
          <w:sz w:val="28"/>
          <w:szCs w:val="28"/>
        </w:rPr>
        <w:t>國家安全局</w:t>
      </w:r>
      <w:r w:rsidR="00485F61" w:rsidRPr="00812DCD">
        <w:rPr>
          <w:rFonts w:eastAsia="標楷體" w:hint="eastAsia"/>
          <w:kern w:val="0"/>
          <w:sz w:val="28"/>
        </w:rPr>
        <w:t>向</w:t>
      </w:r>
      <w:r w:rsidR="008427E2" w:rsidRPr="00812DCD">
        <w:rPr>
          <w:rFonts w:eastAsia="標楷體" w:hint="eastAsia"/>
          <w:kern w:val="0"/>
          <w:sz w:val="28"/>
        </w:rPr>
        <w:t>立法院外交及</w:t>
      </w:r>
      <w:r w:rsidR="008427E2" w:rsidRPr="00812DCD">
        <w:rPr>
          <w:rFonts w:ascii="標楷體" w:eastAsia="標楷體" w:hAnsi="標楷體" w:hint="eastAsia"/>
          <w:bCs/>
          <w:kern w:val="0"/>
          <w:sz w:val="28"/>
          <w:szCs w:val="28"/>
        </w:rPr>
        <w:t>國防委員會</w:t>
      </w:r>
      <w:r w:rsidR="00485F61" w:rsidRPr="00812DCD">
        <w:rPr>
          <w:rFonts w:eastAsia="標楷體" w:hint="eastAsia"/>
          <w:kern w:val="0"/>
          <w:sz w:val="28"/>
        </w:rPr>
        <w:t>提出</w:t>
      </w:r>
      <w:r w:rsidR="008427E2" w:rsidRPr="00812DCD">
        <w:rPr>
          <w:rFonts w:eastAsia="標楷體" w:hint="eastAsia"/>
          <w:kern w:val="0"/>
          <w:sz w:val="28"/>
        </w:rPr>
        <w:t>「</w:t>
      </w:r>
      <w:r w:rsidR="00485F61" w:rsidRPr="00812DCD">
        <w:rPr>
          <w:rFonts w:ascii="標楷體" w:eastAsia="標楷體" w:hAnsi="標楷體" w:hint="eastAsia"/>
          <w:kern w:val="0"/>
          <w:sz w:val="28"/>
        </w:rPr>
        <w:t>國安單位建立選舉維安</w:t>
      </w:r>
      <w:proofErr w:type="gramStart"/>
      <w:r w:rsidR="00485F61" w:rsidRPr="00812DCD">
        <w:rPr>
          <w:rFonts w:ascii="標楷體" w:eastAsia="標楷體" w:hAnsi="標楷體" w:hint="eastAsia"/>
          <w:kern w:val="0"/>
          <w:sz w:val="28"/>
        </w:rPr>
        <w:t>意識暨應處</w:t>
      </w:r>
      <w:proofErr w:type="gramEnd"/>
      <w:r w:rsidR="00485F61" w:rsidRPr="00812DCD">
        <w:rPr>
          <w:rFonts w:ascii="標楷體" w:eastAsia="標楷體" w:hAnsi="標楷體" w:hint="eastAsia"/>
          <w:kern w:val="0"/>
          <w:sz w:val="28"/>
        </w:rPr>
        <w:t>作為</w:t>
      </w:r>
      <w:r w:rsidR="008427E2" w:rsidRPr="00812DCD">
        <w:rPr>
          <w:rFonts w:eastAsia="標楷體" w:hint="eastAsia"/>
          <w:kern w:val="0"/>
          <w:sz w:val="28"/>
        </w:rPr>
        <w:t>」</w:t>
      </w:r>
      <w:r w:rsidR="003822B5" w:rsidRPr="00812DCD">
        <w:rPr>
          <w:rFonts w:eastAsia="標楷體" w:hint="eastAsia"/>
          <w:kern w:val="0"/>
          <w:sz w:val="28"/>
        </w:rPr>
        <w:t>之</w:t>
      </w:r>
      <w:r w:rsidR="00485F61" w:rsidRPr="00812DCD">
        <w:rPr>
          <w:rFonts w:eastAsia="標楷體" w:hint="eastAsia"/>
          <w:kern w:val="0"/>
          <w:sz w:val="28"/>
        </w:rPr>
        <w:t>書面報告。</w:t>
      </w:r>
    </w:p>
    <w:p w:rsidR="003A2A38" w:rsidRPr="00812DCD" w:rsidRDefault="003A2A38" w:rsidP="00447FE0">
      <w:pPr>
        <w:widowControl/>
        <w:overflowPunct w:val="0"/>
        <w:spacing w:line="480" w:lineRule="exact"/>
        <w:ind w:leftChars="1300" w:left="4100" w:hangingChars="350" w:hanging="980"/>
        <w:jc w:val="both"/>
        <w:rPr>
          <w:rFonts w:ascii="標楷體" w:eastAsia="標楷體" w:hAnsi="標楷體"/>
          <w:bCs/>
          <w:kern w:val="0"/>
          <w:sz w:val="28"/>
          <w:szCs w:val="28"/>
        </w:rPr>
      </w:pPr>
      <w:r w:rsidRPr="00812DCD">
        <w:rPr>
          <w:rFonts w:ascii="標楷體" w:eastAsia="標楷體" w:hAnsi="標楷體" w:cs="新細明體" w:hint="eastAsia"/>
          <w:bCs/>
          <w:kern w:val="0"/>
          <w:sz w:val="28"/>
          <w:szCs w:val="28"/>
        </w:rPr>
        <w:t>提案人</w:t>
      </w:r>
      <w:r w:rsidRPr="00812DCD">
        <w:rPr>
          <w:rFonts w:ascii="標楷體" w:eastAsia="標楷體" w:hAnsi="標楷體" w:hint="eastAsia"/>
          <w:bCs/>
          <w:kern w:val="0"/>
          <w:sz w:val="28"/>
          <w:szCs w:val="28"/>
        </w:rPr>
        <w:t>：</w:t>
      </w:r>
      <w:r w:rsidR="00BC6DFF" w:rsidRPr="00812DCD">
        <w:rPr>
          <w:rFonts w:ascii="標楷體" w:eastAsia="標楷體" w:hAnsi="標楷體" w:hint="eastAsia"/>
          <w:bCs/>
          <w:kern w:val="0"/>
          <w:sz w:val="28"/>
          <w:szCs w:val="28"/>
        </w:rPr>
        <w:t>吳斯懷　溫玉霞　邱臣遠</w:t>
      </w:r>
    </w:p>
    <w:p w:rsidR="003A2A38" w:rsidRPr="00812DCD" w:rsidRDefault="003A2A38" w:rsidP="00447FE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812DCD">
        <w:rPr>
          <w:rFonts w:ascii="標楷體" w:eastAsia="標楷體" w:hAnsi="標楷體" w:hint="eastAsia"/>
          <w:bCs/>
          <w:kern w:val="0"/>
          <w:sz w:val="28"/>
          <w:szCs w:val="28"/>
        </w:rPr>
        <w:t>(</w:t>
      </w:r>
      <w:r w:rsidR="00B34DB5" w:rsidRPr="00812DCD">
        <w:rPr>
          <w:rFonts w:ascii="標楷體" w:eastAsia="標楷體" w:hAnsi="標楷體" w:hint="eastAsia"/>
          <w:bCs/>
          <w:kern w:val="0"/>
          <w:sz w:val="28"/>
          <w:szCs w:val="28"/>
        </w:rPr>
        <w:t>二十四</w:t>
      </w:r>
      <w:r w:rsidRPr="00812DCD">
        <w:rPr>
          <w:rFonts w:ascii="標楷體" w:eastAsia="標楷體" w:hAnsi="標楷體" w:hint="eastAsia"/>
          <w:bCs/>
          <w:kern w:val="0"/>
          <w:sz w:val="28"/>
          <w:szCs w:val="28"/>
        </w:rPr>
        <w:t>)</w:t>
      </w:r>
      <w:r w:rsidR="00BD17FA" w:rsidRPr="00812DCD">
        <w:rPr>
          <w:rFonts w:ascii="標楷體" w:eastAsia="標楷體" w:hAnsi="標楷體" w:hint="eastAsia"/>
          <w:bCs/>
          <w:kern w:val="0"/>
          <w:sz w:val="28"/>
          <w:szCs w:val="28"/>
        </w:rPr>
        <w:t>美國眾議院議長裴洛西來台訪問並離台後，中共就開始展開號稱「環台軍演」的軍事演習，由於演習會影響到台灣對外的海空運輸，外界擔心影響到國內的能源供給。台灣原本就是能源缺乏，98%的能源仰賴進口；每種進口能源的安全存量不同，天然氣算是安全存量最低的能源，只有7</w:t>
      </w:r>
      <w:r w:rsidR="0000413A" w:rsidRPr="00812DCD">
        <w:rPr>
          <w:rFonts w:ascii="標楷體" w:eastAsia="標楷體" w:hAnsi="標楷體" w:hint="eastAsia"/>
          <w:bCs/>
          <w:kern w:val="0"/>
          <w:sz w:val="28"/>
          <w:szCs w:val="28"/>
        </w:rPr>
        <w:t>至</w:t>
      </w:r>
      <w:r w:rsidR="00BD17FA" w:rsidRPr="00812DCD">
        <w:rPr>
          <w:rFonts w:ascii="標楷體" w:eastAsia="標楷體" w:hAnsi="標楷體" w:hint="eastAsia"/>
          <w:bCs/>
          <w:kern w:val="0"/>
          <w:sz w:val="28"/>
          <w:szCs w:val="28"/>
        </w:rPr>
        <w:t>14天左右的安全存量，從各種發電燃料安全存量來看，大概可看出其中潛藏風險：燃煤存量可供電廠運轉30</w:t>
      </w:r>
      <w:r w:rsidR="0000413A" w:rsidRPr="00812DCD">
        <w:rPr>
          <w:rFonts w:ascii="標楷體" w:eastAsia="標楷體" w:hAnsi="標楷體" w:hint="eastAsia"/>
          <w:bCs/>
          <w:kern w:val="0"/>
          <w:sz w:val="28"/>
          <w:szCs w:val="28"/>
        </w:rPr>
        <w:t>至</w:t>
      </w:r>
      <w:r w:rsidR="00BD17FA" w:rsidRPr="00812DCD">
        <w:rPr>
          <w:rFonts w:ascii="標楷體" w:eastAsia="標楷體" w:hAnsi="標楷體" w:hint="eastAsia"/>
          <w:bCs/>
          <w:kern w:val="0"/>
          <w:sz w:val="28"/>
          <w:szCs w:val="28"/>
        </w:rPr>
        <w:t>45天，核燃料棒的安全存量可達1.5年，但天然氣的安全存量只有10</w:t>
      </w:r>
      <w:r w:rsidR="0000413A" w:rsidRPr="00812DCD">
        <w:rPr>
          <w:rFonts w:ascii="標楷體" w:eastAsia="標楷體" w:hAnsi="標楷體" w:hint="eastAsia"/>
          <w:bCs/>
          <w:kern w:val="0"/>
          <w:sz w:val="28"/>
          <w:szCs w:val="28"/>
        </w:rPr>
        <w:t>至</w:t>
      </w:r>
      <w:r w:rsidR="00BD17FA" w:rsidRPr="00812DCD">
        <w:rPr>
          <w:rFonts w:ascii="標楷體" w:eastAsia="標楷體" w:hAnsi="標楷體" w:hint="eastAsia"/>
          <w:bCs/>
          <w:kern w:val="0"/>
          <w:sz w:val="28"/>
          <w:szCs w:val="28"/>
        </w:rPr>
        <w:t>14天，夏天安全存量時常降到7天。以德國為代表的幾個歐洲國家，在俄烏戰爭帶來能源危機後，已開始檢討、修正原本的能源政策，什麼全面廢核、</w:t>
      </w:r>
      <w:proofErr w:type="gramStart"/>
      <w:r w:rsidR="00BD17FA" w:rsidRPr="00812DCD">
        <w:rPr>
          <w:rFonts w:ascii="標楷體" w:eastAsia="標楷體" w:hAnsi="標楷體" w:hint="eastAsia"/>
          <w:bCs/>
          <w:kern w:val="0"/>
          <w:sz w:val="28"/>
          <w:szCs w:val="28"/>
        </w:rPr>
        <w:t>去煤電化</w:t>
      </w:r>
      <w:proofErr w:type="gramEnd"/>
      <w:r w:rsidR="00BD17FA" w:rsidRPr="00812DCD">
        <w:rPr>
          <w:rFonts w:ascii="標楷體" w:eastAsia="標楷體" w:hAnsi="標楷體" w:hint="eastAsia"/>
          <w:bCs/>
          <w:kern w:val="0"/>
          <w:sz w:val="28"/>
          <w:szCs w:val="28"/>
        </w:rPr>
        <w:t>、以</w:t>
      </w:r>
      <w:proofErr w:type="gramStart"/>
      <w:r w:rsidR="00BD17FA" w:rsidRPr="00812DCD">
        <w:rPr>
          <w:rFonts w:ascii="標楷體" w:eastAsia="標楷體" w:hAnsi="標楷體" w:hint="eastAsia"/>
          <w:bCs/>
          <w:kern w:val="0"/>
          <w:sz w:val="28"/>
          <w:szCs w:val="28"/>
        </w:rPr>
        <w:t>氣代煤</w:t>
      </w:r>
      <w:proofErr w:type="gramEnd"/>
      <w:r w:rsidR="00BD17FA" w:rsidRPr="00812DCD">
        <w:rPr>
          <w:rFonts w:ascii="標楷體" w:eastAsia="標楷體" w:hAnsi="標楷體" w:hint="eastAsia"/>
          <w:bCs/>
          <w:kern w:val="0"/>
          <w:sz w:val="28"/>
          <w:szCs w:val="28"/>
        </w:rPr>
        <w:t>等等，都講得小聲、甚至不再講了，各國紛紛</w:t>
      </w:r>
      <w:proofErr w:type="gramStart"/>
      <w:r w:rsidR="00BD17FA" w:rsidRPr="00812DCD">
        <w:rPr>
          <w:rFonts w:ascii="標楷體" w:eastAsia="標楷體" w:hAnsi="標楷體" w:hint="eastAsia"/>
          <w:bCs/>
          <w:kern w:val="0"/>
          <w:sz w:val="28"/>
          <w:szCs w:val="28"/>
        </w:rPr>
        <w:t>重啟煤電廠</w:t>
      </w:r>
      <w:proofErr w:type="gramEnd"/>
      <w:r w:rsidR="00BD17FA" w:rsidRPr="00812DCD">
        <w:rPr>
          <w:rFonts w:ascii="標楷體" w:eastAsia="標楷體" w:hAnsi="標楷體" w:hint="eastAsia"/>
          <w:bCs/>
          <w:kern w:val="0"/>
          <w:sz w:val="28"/>
          <w:szCs w:val="28"/>
        </w:rPr>
        <w:t>、讓核電廠延役或甚至增建核電廠；</w:t>
      </w:r>
      <w:proofErr w:type="gramStart"/>
      <w:r w:rsidR="00BD17FA" w:rsidRPr="00812DCD">
        <w:rPr>
          <w:rFonts w:ascii="標楷體" w:eastAsia="標楷體" w:hAnsi="標楷體" w:hint="eastAsia"/>
          <w:bCs/>
          <w:kern w:val="0"/>
          <w:sz w:val="28"/>
          <w:szCs w:val="28"/>
        </w:rPr>
        <w:t>蔡</w:t>
      </w:r>
      <w:proofErr w:type="gramEnd"/>
      <w:r w:rsidR="00BD17FA" w:rsidRPr="00812DCD">
        <w:rPr>
          <w:rFonts w:ascii="標楷體" w:eastAsia="標楷體" w:hAnsi="標楷體" w:hint="eastAsia"/>
          <w:bCs/>
          <w:kern w:val="0"/>
          <w:sz w:val="28"/>
          <w:szCs w:val="28"/>
        </w:rPr>
        <w:t>政府在這波能源危機時，是否有檢討我國能源政策的應變計</w:t>
      </w:r>
      <w:r w:rsidR="00BD17FA" w:rsidRPr="00812DCD">
        <w:rPr>
          <w:rFonts w:ascii="標楷體" w:eastAsia="標楷體" w:hAnsi="標楷體" w:hint="eastAsia"/>
          <w:bCs/>
          <w:kern w:val="0"/>
          <w:sz w:val="28"/>
          <w:szCs w:val="28"/>
        </w:rPr>
        <w:lastRenderedPageBreak/>
        <w:t>畫，就此次中共軍演後，</w:t>
      </w:r>
      <w:r w:rsidR="006E6D71" w:rsidRPr="00812DCD">
        <w:rPr>
          <w:rFonts w:ascii="標楷體" w:eastAsia="標楷體" w:hAnsi="標楷體" w:hint="eastAsia"/>
          <w:bCs/>
          <w:kern w:val="0"/>
          <w:sz w:val="28"/>
          <w:szCs w:val="28"/>
        </w:rPr>
        <w:t>應</w:t>
      </w:r>
      <w:r w:rsidR="00BD17FA" w:rsidRPr="00812DCD">
        <w:rPr>
          <w:rFonts w:ascii="標楷體" w:eastAsia="標楷體" w:hAnsi="標楷體" w:hint="eastAsia"/>
          <w:bCs/>
          <w:kern w:val="0"/>
          <w:sz w:val="28"/>
          <w:szCs w:val="28"/>
        </w:rPr>
        <w:t>思考「國安」風險，檢討我國的能源政策。建請</w:t>
      </w:r>
      <w:r w:rsidR="008E02B2" w:rsidRPr="00812DCD">
        <w:rPr>
          <w:rFonts w:ascii="標楷體" w:eastAsia="標楷體" w:hAnsi="標楷體" w:hint="eastAsia"/>
          <w:bCs/>
          <w:kern w:val="0"/>
          <w:sz w:val="28"/>
          <w:szCs w:val="28"/>
        </w:rPr>
        <w:t>國家安全局</w:t>
      </w:r>
      <w:r w:rsidR="00485F61" w:rsidRPr="00812DCD">
        <w:rPr>
          <w:rFonts w:eastAsia="標楷體" w:hint="eastAsia"/>
          <w:kern w:val="0"/>
          <w:sz w:val="28"/>
        </w:rPr>
        <w:t>向</w:t>
      </w:r>
      <w:r w:rsidR="008427E2" w:rsidRPr="00812DCD">
        <w:rPr>
          <w:rFonts w:eastAsia="標楷體" w:hint="eastAsia"/>
          <w:kern w:val="0"/>
          <w:sz w:val="28"/>
        </w:rPr>
        <w:t>立法院外交及國防委員會</w:t>
      </w:r>
      <w:r w:rsidR="00485F61" w:rsidRPr="00812DCD">
        <w:rPr>
          <w:rFonts w:eastAsia="標楷體" w:hint="eastAsia"/>
          <w:kern w:val="0"/>
          <w:sz w:val="28"/>
        </w:rPr>
        <w:t>提出</w:t>
      </w:r>
      <w:r w:rsidR="006F1619" w:rsidRPr="00812DCD">
        <w:rPr>
          <w:rFonts w:eastAsia="標楷體" w:hint="eastAsia"/>
          <w:kern w:val="0"/>
          <w:sz w:val="28"/>
        </w:rPr>
        <w:t>「國家安全</w:t>
      </w:r>
      <w:r w:rsidR="00485F61" w:rsidRPr="00812DCD">
        <w:rPr>
          <w:rFonts w:eastAsia="標楷體" w:hint="eastAsia"/>
          <w:kern w:val="0"/>
          <w:sz w:val="28"/>
        </w:rPr>
        <w:t>局協力落實能源安全作為</w:t>
      </w:r>
      <w:r w:rsidR="006F1619" w:rsidRPr="00812DCD">
        <w:rPr>
          <w:rFonts w:eastAsia="標楷體" w:hint="eastAsia"/>
          <w:kern w:val="0"/>
          <w:sz w:val="28"/>
        </w:rPr>
        <w:t>」</w:t>
      </w:r>
      <w:r w:rsidR="003822B5" w:rsidRPr="00812DCD">
        <w:rPr>
          <w:rFonts w:eastAsia="標楷體" w:hint="eastAsia"/>
          <w:kern w:val="0"/>
          <w:sz w:val="28"/>
        </w:rPr>
        <w:t>之</w:t>
      </w:r>
      <w:r w:rsidR="00485F61" w:rsidRPr="00812DCD">
        <w:rPr>
          <w:rFonts w:eastAsia="標楷體" w:hint="eastAsia"/>
          <w:kern w:val="0"/>
          <w:sz w:val="28"/>
        </w:rPr>
        <w:t>書面報告</w:t>
      </w:r>
      <w:r w:rsidR="00485F61" w:rsidRPr="00812DCD">
        <w:rPr>
          <w:rFonts w:ascii="標楷體" w:eastAsia="標楷體" w:hAnsi="標楷體" w:hint="eastAsia"/>
          <w:kern w:val="0"/>
          <w:sz w:val="28"/>
        </w:rPr>
        <w:t>。</w:t>
      </w:r>
    </w:p>
    <w:p w:rsidR="003A2A38" w:rsidRPr="00812DCD" w:rsidRDefault="003A2A38" w:rsidP="00447FE0">
      <w:pPr>
        <w:widowControl/>
        <w:overflowPunct w:val="0"/>
        <w:spacing w:line="480" w:lineRule="exact"/>
        <w:ind w:leftChars="1300" w:left="4100" w:hangingChars="350" w:hanging="980"/>
        <w:jc w:val="both"/>
        <w:rPr>
          <w:rFonts w:ascii="標楷體" w:eastAsia="標楷體" w:hAnsi="標楷體"/>
          <w:bCs/>
          <w:kern w:val="0"/>
          <w:sz w:val="28"/>
          <w:szCs w:val="28"/>
        </w:rPr>
      </w:pPr>
      <w:r w:rsidRPr="00812DCD">
        <w:rPr>
          <w:rFonts w:ascii="標楷體" w:eastAsia="標楷體" w:hAnsi="標楷體" w:cs="新細明體" w:hint="eastAsia"/>
          <w:bCs/>
          <w:kern w:val="0"/>
          <w:sz w:val="28"/>
          <w:szCs w:val="28"/>
        </w:rPr>
        <w:t>提案人</w:t>
      </w:r>
      <w:r w:rsidRPr="00812DCD">
        <w:rPr>
          <w:rFonts w:ascii="標楷體" w:eastAsia="標楷體" w:hAnsi="標楷體" w:hint="eastAsia"/>
          <w:bCs/>
          <w:kern w:val="0"/>
          <w:sz w:val="28"/>
          <w:szCs w:val="28"/>
        </w:rPr>
        <w:t>：</w:t>
      </w:r>
      <w:r w:rsidR="00BC6DFF" w:rsidRPr="00812DCD">
        <w:rPr>
          <w:rFonts w:ascii="標楷體" w:eastAsia="標楷體" w:hAnsi="標楷體" w:hint="eastAsia"/>
          <w:bCs/>
          <w:kern w:val="0"/>
          <w:sz w:val="28"/>
          <w:szCs w:val="28"/>
        </w:rPr>
        <w:t>吳斯懷　溫玉霞　邱臣遠</w:t>
      </w:r>
    </w:p>
    <w:p w:rsidR="003A2A38" w:rsidRPr="00812DCD" w:rsidRDefault="003A2A38" w:rsidP="00447FE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812DCD">
        <w:rPr>
          <w:rFonts w:ascii="標楷體" w:eastAsia="標楷體" w:hAnsi="標楷體" w:hint="eastAsia"/>
          <w:bCs/>
          <w:kern w:val="0"/>
          <w:sz w:val="28"/>
          <w:szCs w:val="28"/>
        </w:rPr>
        <w:t>(</w:t>
      </w:r>
      <w:r w:rsidR="00B34DB5" w:rsidRPr="00812DCD">
        <w:rPr>
          <w:rFonts w:ascii="標楷體" w:eastAsia="標楷體" w:hAnsi="標楷體" w:hint="eastAsia"/>
          <w:bCs/>
          <w:kern w:val="0"/>
          <w:sz w:val="28"/>
          <w:szCs w:val="28"/>
        </w:rPr>
        <w:t>二十五</w:t>
      </w:r>
      <w:r w:rsidRPr="00812DCD">
        <w:rPr>
          <w:rFonts w:ascii="標楷體" w:eastAsia="標楷體" w:hAnsi="標楷體" w:hint="eastAsia"/>
          <w:bCs/>
          <w:kern w:val="0"/>
          <w:sz w:val="28"/>
          <w:szCs w:val="28"/>
        </w:rPr>
        <w:t>)</w:t>
      </w:r>
      <w:r w:rsidR="00BD17FA" w:rsidRPr="00812DCD">
        <w:rPr>
          <w:rFonts w:ascii="標楷體" w:eastAsia="標楷體" w:hAnsi="標楷體" w:hint="eastAsia"/>
          <w:bCs/>
          <w:kern w:val="0"/>
          <w:sz w:val="28"/>
          <w:szCs w:val="28"/>
        </w:rPr>
        <w:t>美國聯邦通訊委員會（FCC）以國家安全為由，擬全面</w:t>
      </w:r>
      <w:proofErr w:type="gramStart"/>
      <w:r w:rsidR="00BD17FA" w:rsidRPr="00812DCD">
        <w:rPr>
          <w:rFonts w:ascii="標楷體" w:eastAsia="標楷體" w:hAnsi="標楷體" w:hint="eastAsia"/>
          <w:bCs/>
          <w:kern w:val="0"/>
          <w:sz w:val="28"/>
          <w:szCs w:val="28"/>
        </w:rPr>
        <w:t>禁用華為</w:t>
      </w:r>
      <w:proofErr w:type="gramEnd"/>
      <w:r w:rsidR="00BD17FA" w:rsidRPr="00812DCD">
        <w:rPr>
          <w:rFonts w:ascii="標楷體" w:eastAsia="標楷體" w:hAnsi="標楷體" w:hint="eastAsia"/>
          <w:bCs/>
          <w:kern w:val="0"/>
          <w:sz w:val="28"/>
          <w:szCs w:val="28"/>
        </w:rPr>
        <w:t>、中興、海</w:t>
      </w:r>
      <w:proofErr w:type="gramStart"/>
      <w:r w:rsidR="00BD17FA" w:rsidRPr="00812DCD">
        <w:rPr>
          <w:rFonts w:ascii="標楷體" w:eastAsia="標楷體" w:hAnsi="標楷體" w:hint="eastAsia"/>
          <w:bCs/>
          <w:kern w:val="0"/>
          <w:sz w:val="28"/>
          <w:szCs w:val="28"/>
        </w:rPr>
        <w:t>康威視</w:t>
      </w:r>
      <w:proofErr w:type="gramEnd"/>
      <w:r w:rsidR="00BD17FA" w:rsidRPr="00812DCD">
        <w:rPr>
          <w:rFonts w:ascii="標楷體" w:eastAsia="標楷體" w:hAnsi="標楷體" w:hint="eastAsia"/>
          <w:bCs/>
          <w:kern w:val="0"/>
          <w:sz w:val="28"/>
          <w:szCs w:val="28"/>
        </w:rPr>
        <w:t>、浙江大華</w:t>
      </w:r>
      <w:proofErr w:type="gramStart"/>
      <w:r w:rsidR="00BD17FA" w:rsidRPr="00812DCD">
        <w:rPr>
          <w:rFonts w:ascii="標楷體" w:eastAsia="標楷體" w:hAnsi="標楷體" w:hint="eastAsia"/>
          <w:bCs/>
          <w:kern w:val="0"/>
          <w:sz w:val="28"/>
          <w:szCs w:val="28"/>
        </w:rPr>
        <w:t>及海能達</w:t>
      </w:r>
      <w:proofErr w:type="gramEnd"/>
      <w:r w:rsidR="00BD17FA" w:rsidRPr="00812DCD">
        <w:rPr>
          <w:rFonts w:ascii="標楷體" w:eastAsia="標楷體" w:hAnsi="標楷體" w:hint="eastAsia"/>
          <w:bCs/>
          <w:kern w:val="0"/>
          <w:sz w:val="28"/>
          <w:szCs w:val="28"/>
        </w:rPr>
        <w:t>等</w:t>
      </w:r>
      <w:r w:rsidR="0000413A" w:rsidRPr="00812DCD">
        <w:rPr>
          <w:rFonts w:ascii="標楷體" w:eastAsia="標楷體" w:hAnsi="標楷體" w:hint="eastAsia"/>
          <w:bCs/>
          <w:kern w:val="0"/>
          <w:sz w:val="28"/>
          <w:szCs w:val="28"/>
        </w:rPr>
        <w:t>5</w:t>
      </w:r>
      <w:r w:rsidR="00BD17FA" w:rsidRPr="00812DCD">
        <w:rPr>
          <w:rFonts w:ascii="標楷體" w:eastAsia="標楷體" w:hAnsi="標楷體" w:hint="eastAsia"/>
          <w:bCs/>
          <w:kern w:val="0"/>
          <w:sz w:val="28"/>
          <w:szCs w:val="28"/>
        </w:rPr>
        <w:t>家廠商的通訊及監控設備。近年立陶宛及比利時等國也曾披露中</w:t>
      </w:r>
      <w:r w:rsidR="005A02E2" w:rsidRPr="00812DCD">
        <w:rPr>
          <w:rFonts w:ascii="標楷體" w:eastAsia="標楷體" w:hAnsi="標楷體" w:hint="eastAsia"/>
          <w:bCs/>
          <w:kern w:val="0"/>
          <w:sz w:val="28"/>
          <w:szCs w:val="28"/>
        </w:rPr>
        <w:t>國廠</w:t>
      </w:r>
      <w:r w:rsidR="00BD17FA" w:rsidRPr="00812DCD">
        <w:rPr>
          <w:rFonts w:ascii="標楷體" w:eastAsia="標楷體" w:hAnsi="標楷體" w:hint="eastAsia"/>
          <w:bCs/>
          <w:kern w:val="0"/>
          <w:sz w:val="28"/>
          <w:szCs w:val="28"/>
        </w:rPr>
        <w:t>牌手機非法蒐集用戶資訊。中國可依據其「國家情報法」及「網絡安全法」等規定，要求中企提供用戶敏感</w:t>
      </w:r>
      <w:proofErr w:type="gramStart"/>
      <w:r w:rsidR="00BD17FA" w:rsidRPr="00812DCD">
        <w:rPr>
          <w:rFonts w:ascii="標楷體" w:eastAsia="標楷體" w:hAnsi="標楷體" w:hint="eastAsia"/>
          <w:bCs/>
          <w:kern w:val="0"/>
          <w:sz w:val="28"/>
          <w:szCs w:val="28"/>
        </w:rPr>
        <w:t>個</w:t>
      </w:r>
      <w:proofErr w:type="gramEnd"/>
      <w:r w:rsidR="00BD17FA" w:rsidRPr="00812DCD">
        <w:rPr>
          <w:rFonts w:ascii="標楷體" w:eastAsia="標楷體" w:hAnsi="標楷體" w:hint="eastAsia"/>
          <w:bCs/>
          <w:kern w:val="0"/>
          <w:sz w:val="28"/>
          <w:szCs w:val="28"/>
        </w:rPr>
        <w:t>資，或協助執行情報工作，此舉對我國而言儼然形成</w:t>
      </w:r>
      <w:proofErr w:type="gramStart"/>
      <w:r w:rsidR="00BD17FA" w:rsidRPr="00812DCD">
        <w:rPr>
          <w:rFonts w:ascii="標楷體" w:eastAsia="標楷體" w:hAnsi="標楷體" w:hint="eastAsia"/>
          <w:bCs/>
          <w:kern w:val="0"/>
          <w:sz w:val="28"/>
          <w:szCs w:val="28"/>
        </w:rPr>
        <w:t>嚴重資安威脅</w:t>
      </w:r>
      <w:proofErr w:type="gramEnd"/>
      <w:r w:rsidR="00BD17FA" w:rsidRPr="00812DCD">
        <w:rPr>
          <w:rFonts w:ascii="標楷體" w:eastAsia="標楷體" w:hAnsi="標楷體" w:hint="eastAsia"/>
          <w:bCs/>
          <w:kern w:val="0"/>
          <w:sz w:val="28"/>
          <w:szCs w:val="28"/>
        </w:rPr>
        <w:t>。</w:t>
      </w:r>
      <w:r w:rsidR="008E02B2" w:rsidRPr="00812DCD">
        <w:rPr>
          <w:rFonts w:ascii="標楷體" w:eastAsia="標楷體" w:hAnsi="標楷體" w:hint="eastAsia"/>
          <w:bCs/>
          <w:kern w:val="0"/>
          <w:sz w:val="28"/>
          <w:szCs w:val="28"/>
        </w:rPr>
        <w:t>國家安全局</w:t>
      </w:r>
      <w:r w:rsidR="00BD17FA" w:rsidRPr="00812DCD">
        <w:rPr>
          <w:rFonts w:ascii="標楷體" w:eastAsia="標楷體" w:hAnsi="標楷體" w:hint="eastAsia"/>
          <w:bCs/>
          <w:kern w:val="0"/>
          <w:sz w:val="28"/>
          <w:szCs w:val="28"/>
        </w:rPr>
        <w:t>雖現已偕同行政院規劃「零信任」</w:t>
      </w:r>
      <w:proofErr w:type="gramStart"/>
      <w:r w:rsidR="00BD17FA" w:rsidRPr="00812DCD">
        <w:rPr>
          <w:rFonts w:ascii="標楷體" w:eastAsia="標楷體" w:hAnsi="標楷體" w:hint="eastAsia"/>
          <w:bCs/>
          <w:kern w:val="0"/>
          <w:sz w:val="28"/>
          <w:szCs w:val="28"/>
        </w:rPr>
        <w:t>之資安整體</w:t>
      </w:r>
      <w:proofErr w:type="gramEnd"/>
      <w:r w:rsidR="00BD17FA" w:rsidRPr="00812DCD">
        <w:rPr>
          <w:rFonts w:ascii="標楷體" w:eastAsia="標楷體" w:hAnsi="標楷體" w:hint="eastAsia"/>
          <w:bCs/>
          <w:kern w:val="0"/>
          <w:sz w:val="28"/>
          <w:szCs w:val="28"/>
        </w:rPr>
        <w:t>規劃方向，循序提升</w:t>
      </w:r>
      <w:proofErr w:type="gramStart"/>
      <w:r w:rsidR="00BD17FA" w:rsidRPr="00812DCD">
        <w:rPr>
          <w:rFonts w:ascii="標楷體" w:eastAsia="標楷體" w:hAnsi="標楷體" w:hint="eastAsia"/>
          <w:bCs/>
          <w:kern w:val="0"/>
          <w:sz w:val="28"/>
          <w:szCs w:val="28"/>
        </w:rPr>
        <w:t>整體資安防護</w:t>
      </w:r>
      <w:proofErr w:type="gramEnd"/>
      <w:r w:rsidR="00BD17FA" w:rsidRPr="00812DCD">
        <w:rPr>
          <w:rFonts w:ascii="標楷體" w:eastAsia="標楷體" w:hAnsi="標楷體" w:hint="eastAsia"/>
          <w:bCs/>
          <w:kern w:val="0"/>
          <w:sz w:val="28"/>
          <w:szCs w:val="28"/>
        </w:rPr>
        <w:t>能量。並逐步推廣至各情報機關，強化國安團隊聯防合作，提升我國</w:t>
      </w:r>
      <w:proofErr w:type="gramStart"/>
      <w:r w:rsidR="00BD17FA" w:rsidRPr="00812DCD">
        <w:rPr>
          <w:rFonts w:ascii="標楷體" w:eastAsia="標楷體" w:hAnsi="標楷體" w:hint="eastAsia"/>
          <w:bCs/>
          <w:kern w:val="0"/>
          <w:sz w:val="28"/>
          <w:szCs w:val="28"/>
        </w:rPr>
        <w:t>網駭威脅</w:t>
      </w:r>
      <w:proofErr w:type="gramEnd"/>
      <w:r w:rsidR="00BD17FA" w:rsidRPr="00812DCD">
        <w:rPr>
          <w:rFonts w:ascii="標楷體" w:eastAsia="標楷體" w:hAnsi="標楷體" w:hint="eastAsia"/>
          <w:bCs/>
          <w:kern w:val="0"/>
          <w:sz w:val="28"/>
          <w:szCs w:val="28"/>
        </w:rPr>
        <w:t>防禦能量與預警力度，</w:t>
      </w:r>
      <w:proofErr w:type="gramStart"/>
      <w:r w:rsidR="00BD17FA" w:rsidRPr="00812DCD">
        <w:rPr>
          <w:rFonts w:ascii="標楷體" w:eastAsia="標楷體" w:hAnsi="標楷體" w:hint="eastAsia"/>
          <w:bCs/>
          <w:kern w:val="0"/>
          <w:sz w:val="28"/>
          <w:szCs w:val="28"/>
        </w:rPr>
        <w:t>惟資安即</w:t>
      </w:r>
      <w:proofErr w:type="gramEnd"/>
      <w:r w:rsidR="00BD17FA" w:rsidRPr="00812DCD">
        <w:rPr>
          <w:rFonts w:ascii="標楷體" w:eastAsia="標楷體" w:hAnsi="標楷體" w:hint="eastAsia"/>
          <w:bCs/>
          <w:kern w:val="0"/>
          <w:sz w:val="28"/>
          <w:szCs w:val="28"/>
        </w:rPr>
        <w:t>國安，</w:t>
      </w:r>
      <w:r w:rsidR="008E02B2" w:rsidRPr="00812DCD">
        <w:rPr>
          <w:rFonts w:ascii="標楷體" w:eastAsia="標楷體" w:hAnsi="標楷體" w:hint="eastAsia"/>
          <w:bCs/>
          <w:kern w:val="0"/>
          <w:sz w:val="28"/>
          <w:szCs w:val="28"/>
        </w:rPr>
        <w:t>國家安全局</w:t>
      </w:r>
      <w:r w:rsidR="005A02E2" w:rsidRPr="00812DCD">
        <w:rPr>
          <w:rFonts w:ascii="標楷體" w:eastAsia="標楷體" w:hAnsi="標楷體" w:hint="eastAsia"/>
          <w:bCs/>
          <w:kern w:val="0"/>
          <w:sz w:val="28"/>
          <w:szCs w:val="28"/>
        </w:rPr>
        <w:t>應</w:t>
      </w:r>
      <w:r w:rsidR="00485F61" w:rsidRPr="00812DCD">
        <w:rPr>
          <w:rFonts w:eastAsia="標楷體" w:hint="eastAsia"/>
          <w:kern w:val="0"/>
          <w:sz w:val="28"/>
        </w:rPr>
        <w:t>持續</w:t>
      </w:r>
      <w:proofErr w:type="gramStart"/>
      <w:r w:rsidR="00485F61" w:rsidRPr="00812DCD">
        <w:rPr>
          <w:rFonts w:eastAsia="標楷體" w:hint="eastAsia"/>
          <w:kern w:val="0"/>
          <w:sz w:val="28"/>
        </w:rPr>
        <w:t>推動</w:t>
      </w:r>
      <w:r w:rsidR="00BD17FA" w:rsidRPr="00812DCD">
        <w:rPr>
          <w:rFonts w:ascii="標楷體" w:eastAsia="標楷體" w:hAnsi="標楷體" w:hint="eastAsia"/>
          <w:bCs/>
          <w:kern w:val="0"/>
          <w:sz w:val="28"/>
          <w:szCs w:val="28"/>
        </w:rPr>
        <w:t>資安整體</w:t>
      </w:r>
      <w:proofErr w:type="gramEnd"/>
      <w:r w:rsidR="00BD17FA" w:rsidRPr="00812DCD">
        <w:rPr>
          <w:rFonts w:ascii="標楷體" w:eastAsia="標楷體" w:hAnsi="標楷體" w:hint="eastAsia"/>
          <w:bCs/>
          <w:kern w:val="0"/>
          <w:sz w:val="28"/>
          <w:szCs w:val="28"/>
        </w:rPr>
        <w:t>提升規劃。</w:t>
      </w:r>
    </w:p>
    <w:p w:rsidR="003A2A38" w:rsidRPr="00812DCD" w:rsidRDefault="003A2A38" w:rsidP="00447FE0">
      <w:pPr>
        <w:widowControl/>
        <w:overflowPunct w:val="0"/>
        <w:spacing w:line="480" w:lineRule="exact"/>
        <w:ind w:leftChars="1300" w:left="4100" w:hangingChars="350" w:hanging="980"/>
        <w:jc w:val="both"/>
        <w:rPr>
          <w:rFonts w:ascii="標楷體" w:eastAsia="標楷體" w:hAnsi="標楷體"/>
          <w:bCs/>
          <w:kern w:val="0"/>
          <w:sz w:val="28"/>
          <w:szCs w:val="28"/>
        </w:rPr>
      </w:pPr>
      <w:r w:rsidRPr="00812DCD">
        <w:rPr>
          <w:rFonts w:ascii="標楷體" w:eastAsia="標楷體" w:hAnsi="標楷體" w:cs="新細明體" w:hint="eastAsia"/>
          <w:bCs/>
          <w:kern w:val="0"/>
          <w:sz w:val="28"/>
          <w:szCs w:val="28"/>
        </w:rPr>
        <w:t>提案人</w:t>
      </w:r>
      <w:r w:rsidRPr="00812DCD">
        <w:rPr>
          <w:rFonts w:ascii="標楷體" w:eastAsia="標楷體" w:hAnsi="標楷體" w:hint="eastAsia"/>
          <w:bCs/>
          <w:kern w:val="0"/>
          <w:sz w:val="28"/>
          <w:szCs w:val="28"/>
        </w:rPr>
        <w:t>：</w:t>
      </w:r>
      <w:r w:rsidR="00BC6DFF" w:rsidRPr="00812DCD">
        <w:rPr>
          <w:rFonts w:ascii="標楷體" w:eastAsia="標楷體" w:hAnsi="標楷體" w:hint="eastAsia"/>
          <w:bCs/>
          <w:kern w:val="0"/>
          <w:sz w:val="28"/>
          <w:szCs w:val="28"/>
        </w:rPr>
        <w:t>何志偉　馬文君　溫玉霞　邱臣遠</w:t>
      </w:r>
    </w:p>
    <w:p w:rsidR="003A2A38" w:rsidRPr="00812DCD" w:rsidRDefault="003A2A38" w:rsidP="00447FE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812DCD">
        <w:rPr>
          <w:rFonts w:ascii="標楷體" w:eastAsia="標楷體" w:hAnsi="標楷體" w:hint="eastAsia"/>
          <w:bCs/>
          <w:kern w:val="0"/>
          <w:sz w:val="28"/>
          <w:szCs w:val="28"/>
        </w:rPr>
        <w:t>(</w:t>
      </w:r>
      <w:r w:rsidR="00B34DB5" w:rsidRPr="00812DCD">
        <w:rPr>
          <w:rFonts w:ascii="標楷體" w:eastAsia="標楷體" w:hAnsi="標楷體" w:hint="eastAsia"/>
          <w:bCs/>
          <w:kern w:val="0"/>
          <w:sz w:val="28"/>
          <w:szCs w:val="28"/>
        </w:rPr>
        <w:t>二十六</w:t>
      </w:r>
      <w:r w:rsidRPr="00812DCD">
        <w:rPr>
          <w:rFonts w:ascii="標楷體" w:eastAsia="標楷體" w:hAnsi="標楷體" w:hint="eastAsia"/>
          <w:bCs/>
          <w:kern w:val="0"/>
          <w:sz w:val="28"/>
          <w:szCs w:val="28"/>
        </w:rPr>
        <w:t>)</w:t>
      </w:r>
      <w:proofErr w:type="gramStart"/>
      <w:r w:rsidR="005A02E2" w:rsidRPr="00812DCD">
        <w:rPr>
          <w:rFonts w:ascii="標楷體" w:eastAsia="標楷體" w:hAnsi="標楷體" w:hint="eastAsia"/>
          <w:bCs/>
          <w:kern w:val="0"/>
          <w:sz w:val="28"/>
          <w:szCs w:val="28"/>
        </w:rPr>
        <w:t>112</w:t>
      </w:r>
      <w:proofErr w:type="gramEnd"/>
      <w:r w:rsidR="005A02E2" w:rsidRPr="00812DCD">
        <w:rPr>
          <w:rFonts w:ascii="標楷體" w:eastAsia="標楷體" w:hAnsi="標楷體" w:hint="eastAsia"/>
          <w:bCs/>
          <w:kern w:val="0"/>
          <w:sz w:val="28"/>
          <w:szCs w:val="28"/>
        </w:rPr>
        <w:t>年度</w:t>
      </w:r>
      <w:r w:rsidR="00BD17FA" w:rsidRPr="00812DCD">
        <w:rPr>
          <w:rFonts w:ascii="標楷體" w:eastAsia="標楷體" w:hAnsi="標楷體" w:hint="eastAsia"/>
          <w:bCs/>
          <w:kern w:val="0"/>
          <w:sz w:val="28"/>
          <w:szCs w:val="28"/>
        </w:rPr>
        <w:t>國家安全局歲入「賠償收入</w:t>
      </w:r>
      <w:r w:rsidR="005A02E2" w:rsidRPr="00812DCD">
        <w:rPr>
          <w:rFonts w:ascii="標楷體" w:eastAsia="標楷體" w:hAnsi="標楷體" w:hint="eastAsia"/>
          <w:bCs/>
          <w:kern w:val="0"/>
          <w:sz w:val="28"/>
          <w:szCs w:val="28"/>
        </w:rPr>
        <w:t>」項下「</w:t>
      </w:r>
      <w:r w:rsidR="00BD17FA" w:rsidRPr="00812DCD">
        <w:rPr>
          <w:rFonts w:ascii="標楷體" w:eastAsia="標楷體" w:hAnsi="標楷體" w:hint="eastAsia"/>
          <w:bCs/>
          <w:kern w:val="0"/>
          <w:sz w:val="28"/>
          <w:szCs w:val="28"/>
        </w:rPr>
        <w:t>一般賠償收入」中，就「志願士兵不適服現役」</w:t>
      </w:r>
      <w:r w:rsidR="005A02E2" w:rsidRPr="00812DCD">
        <w:rPr>
          <w:rFonts w:ascii="標楷體" w:eastAsia="標楷體" w:hAnsi="標楷體" w:hint="eastAsia"/>
          <w:bCs/>
          <w:kern w:val="0"/>
          <w:sz w:val="28"/>
          <w:szCs w:val="28"/>
        </w:rPr>
        <w:t>預算</w:t>
      </w:r>
      <w:r w:rsidR="00BD17FA" w:rsidRPr="00812DCD">
        <w:rPr>
          <w:rFonts w:ascii="標楷體" w:eastAsia="標楷體" w:hAnsi="標楷體" w:hint="eastAsia"/>
          <w:bCs/>
          <w:kern w:val="0"/>
          <w:sz w:val="28"/>
          <w:szCs w:val="28"/>
        </w:rPr>
        <w:t>編列20萬元，較</w:t>
      </w:r>
      <w:proofErr w:type="gramStart"/>
      <w:r w:rsidR="00BD17FA" w:rsidRPr="00812DCD">
        <w:rPr>
          <w:rFonts w:ascii="標楷體" w:eastAsia="標楷體" w:hAnsi="標楷體" w:hint="eastAsia"/>
          <w:bCs/>
          <w:kern w:val="0"/>
          <w:sz w:val="28"/>
          <w:szCs w:val="28"/>
        </w:rPr>
        <w:t>111</w:t>
      </w:r>
      <w:proofErr w:type="gramEnd"/>
      <w:r w:rsidR="00BD17FA" w:rsidRPr="00812DCD">
        <w:rPr>
          <w:rFonts w:ascii="標楷體" w:eastAsia="標楷體" w:hAnsi="標楷體" w:hint="eastAsia"/>
          <w:bCs/>
          <w:kern w:val="0"/>
          <w:sz w:val="28"/>
          <w:szCs w:val="28"/>
        </w:rPr>
        <w:t>年度之10萬元增加10萬元(增幅100%)。</w:t>
      </w:r>
      <w:r w:rsidR="008E02B2" w:rsidRPr="00812DCD">
        <w:rPr>
          <w:rFonts w:ascii="標楷體" w:eastAsia="標楷體" w:hAnsi="標楷體" w:hint="eastAsia"/>
          <w:bCs/>
          <w:kern w:val="0"/>
          <w:sz w:val="28"/>
          <w:szCs w:val="28"/>
        </w:rPr>
        <w:t>國家安全局</w:t>
      </w:r>
      <w:r w:rsidR="00BD17FA" w:rsidRPr="00812DCD">
        <w:rPr>
          <w:rFonts w:ascii="標楷體" w:eastAsia="標楷體" w:hAnsi="標楷體" w:hint="eastAsia"/>
          <w:bCs/>
          <w:kern w:val="0"/>
          <w:sz w:val="28"/>
          <w:szCs w:val="28"/>
        </w:rPr>
        <w:t>為補充基層軍職人力需求，除甄選國防部軍官及士官到</w:t>
      </w:r>
      <w:r w:rsidR="0000413A" w:rsidRPr="00812DCD">
        <w:rPr>
          <w:rFonts w:ascii="標楷體" w:eastAsia="標楷體" w:hAnsi="標楷體" w:hint="eastAsia"/>
          <w:bCs/>
          <w:kern w:val="0"/>
          <w:sz w:val="28"/>
          <w:szCs w:val="28"/>
        </w:rPr>
        <w:t>國家安全局</w:t>
      </w:r>
      <w:r w:rsidR="00BD17FA" w:rsidRPr="00812DCD">
        <w:rPr>
          <w:rFonts w:ascii="標楷體" w:eastAsia="標楷體" w:hAnsi="標楷體" w:hint="eastAsia"/>
          <w:bCs/>
          <w:kern w:val="0"/>
          <w:sz w:val="28"/>
          <w:szCs w:val="28"/>
        </w:rPr>
        <w:t>服務外，亦對外辦理志願士兵招募工作。經查</w:t>
      </w:r>
      <w:r w:rsidR="0000413A" w:rsidRPr="00812DCD">
        <w:rPr>
          <w:rFonts w:ascii="標楷體" w:eastAsia="標楷體" w:hAnsi="標楷體" w:hint="eastAsia"/>
          <w:bCs/>
          <w:kern w:val="0"/>
          <w:sz w:val="28"/>
          <w:szCs w:val="28"/>
        </w:rPr>
        <w:t>國家安全局</w:t>
      </w:r>
      <w:r w:rsidR="00BD17FA" w:rsidRPr="00812DCD">
        <w:rPr>
          <w:rFonts w:ascii="標楷體" w:eastAsia="標楷體" w:hAnsi="標楷體" w:hint="eastAsia"/>
          <w:bCs/>
          <w:kern w:val="0"/>
          <w:sz w:val="28"/>
          <w:szCs w:val="28"/>
        </w:rPr>
        <w:t>106至110年度志願士兵招募之目標</w:t>
      </w:r>
      <w:proofErr w:type="gramStart"/>
      <w:r w:rsidR="00BD17FA" w:rsidRPr="00812DCD">
        <w:rPr>
          <w:rFonts w:ascii="標楷體" w:eastAsia="標楷體" w:hAnsi="標楷體" w:hint="eastAsia"/>
          <w:bCs/>
          <w:kern w:val="0"/>
          <w:sz w:val="28"/>
          <w:szCs w:val="28"/>
        </w:rPr>
        <w:t>人數均為</w:t>
      </w:r>
      <w:proofErr w:type="gramEnd"/>
      <w:r w:rsidR="00BD17FA" w:rsidRPr="00812DCD">
        <w:rPr>
          <w:rFonts w:ascii="標楷體" w:eastAsia="標楷體" w:hAnsi="標楷體" w:hint="eastAsia"/>
          <w:bCs/>
          <w:kern w:val="0"/>
          <w:sz w:val="28"/>
          <w:szCs w:val="28"/>
        </w:rPr>
        <w:t>60人，然各年度</w:t>
      </w:r>
      <w:proofErr w:type="gramStart"/>
      <w:r w:rsidR="00BD17FA" w:rsidRPr="00812DCD">
        <w:rPr>
          <w:rFonts w:ascii="標楷體" w:eastAsia="標楷體" w:hAnsi="標楷體" w:hint="eastAsia"/>
          <w:bCs/>
          <w:kern w:val="0"/>
          <w:sz w:val="28"/>
          <w:szCs w:val="28"/>
        </w:rPr>
        <w:t>實際招獲人數</w:t>
      </w:r>
      <w:proofErr w:type="gramEnd"/>
      <w:r w:rsidR="00BD17FA" w:rsidRPr="00812DCD">
        <w:rPr>
          <w:rFonts w:ascii="標楷體" w:eastAsia="標楷體" w:hAnsi="標楷體" w:hint="eastAsia"/>
          <w:bCs/>
          <w:kern w:val="0"/>
          <w:sz w:val="28"/>
          <w:szCs w:val="28"/>
        </w:rPr>
        <w:t>僅約10至22人間，5年間</w:t>
      </w:r>
      <w:proofErr w:type="gramStart"/>
      <w:r w:rsidR="00BD17FA" w:rsidRPr="00812DCD">
        <w:rPr>
          <w:rFonts w:ascii="標楷體" w:eastAsia="標楷體" w:hAnsi="標楷體" w:hint="eastAsia"/>
          <w:bCs/>
          <w:kern w:val="0"/>
          <w:sz w:val="28"/>
          <w:szCs w:val="28"/>
        </w:rPr>
        <w:t>合計招獲人數</w:t>
      </w:r>
      <w:proofErr w:type="gramEnd"/>
      <w:r w:rsidR="00BD17FA" w:rsidRPr="00812DCD">
        <w:rPr>
          <w:rFonts w:ascii="標楷體" w:eastAsia="標楷體" w:hAnsi="標楷體" w:hint="eastAsia"/>
          <w:bCs/>
          <w:kern w:val="0"/>
          <w:sz w:val="28"/>
          <w:szCs w:val="28"/>
        </w:rPr>
        <w:t>86人，年平均</w:t>
      </w:r>
      <w:proofErr w:type="gramStart"/>
      <w:r w:rsidR="00BD17FA" w:rsidRPr="00812DCD">
        <w:rPr>
          <w:rFonts w:ascii="標楷體" w:eastAsia="標楷體" w:hAnsi="標楷體" w:hint="eastAsia"/>
          <w:bCs/>
          <w:kern w:val="0"/>
          <w:sz w:val="28"/>
          <w:szCs w:val="28"/>
        </w:rPr>
        <w:t>招獲率</w:t>
      </w:r>
      <w:proofErr w:type="gramEnd"/>
      <w:r w:rsidR="00BD17FA" w:rsidRPr="00812DCD">
        <w:rPr>
          <w:rFonts w:ascii="標楷體" w:eastAsia="標楷體" w:hAnsi="標楷體" w:hint="eastAsia"/>
          <w:bCs/>
          <w:kern w:val="0"/>
          <w:sz w:val="28"/>
          <w:szCs w:val="28"/>
        </w:rPr>
        <w:t>為28.67%；</w:t>
      </w:r>
      <w:proofErr w:type="gramStart"/>
      <w:r w:rsidR="00BD17FA" w:rsidRPr="00812DCD">
        <w:rPr>
          <w:rFonts w:ascii="標楷體" w:eastAsia="標楷體" w:hAnsi="標楷體" w:hint="eastAsia"/>
          <w:bCs/>
          <w:kern w:val="0"/>
          <w:sz w:val="28"/>
          <w:szCs w:val="28"/>
        </w:rPr>
        <w:t>111</w:t>
      </w:r>
      <w:proofErr w:type="gramEnd"/>
      <w:r w:rsidR="00BD17FA" w:rsidRPr="00812DCD">
        <w:rPr>
          <w:rFonts w:ascii="標楷體" w:eastAsia="標楷體" w:hAnsi="標楷體" w:hint="eastAsia"/>
          <w:bCs/>
          <w:kern w:val="0"/>
          <w:sz w:val="28"/>
          <w:szCs w:val="28"/>
        </w:rPr>
        <w:t>年度預計招募人數仍為60人，惟截至</w:t>
      </w:r>
      <w:r w:rsidR="002157CC" w:rsidRPr="00812DCD">
        <w:rPr>
          <w:rFonts w:ascii="標楷體" w:eastAsia="標楷體" w:hAnsi="標楷體" w:hint="eastAsia"/>
          <w:bCs/>
          <w:kern w:val="0"/>
          <w:sz w:val="28"/>
          <w:szCs w:val="28"/>
        </w:rPr>
        <w:t>111</w:t>
      </w:r>
      <w:r w:rsidR="00BD17FA" w:rsidRPr="00812DCD">
        <w:rPr>
          <w:rFonts w:ascii="標楷體" w:eastAsia="標楷體" w:hAnsi="標楷體" w:hint="eastAsia"/>
          <w:bCs/>
          <w:kern w:val="0"/>
          <w:sz w:val="28"/>
          <w:szCs w:val="28"/>
        </w:rPr>
        <w:t>年8月底</w:t>
      </w:r>
      <w:proofErr w:type="gramStart"/>
      <w:r w:rsidR="00BD17FA" w:rsidRPr="00812DCD">
        <w:rPr>
          <w:rFonts w:ascii="標楷體" w:eastAsia="標楷體" w:hAnsi="標楷體" w:hint="eastAsia"/>
          <w:bCs/>
          <w:kern w:val="0"/>
          <w:sz w:val="28"/>
          <w:szCs w:val="28"/>
        </w:rPr>
        <w:t>僅招獲</w:t>
      </w:r>
      <w:proofErr w:type="gramEnd"/>
      <w:r w:rsidR="00BD17FA" w:rsidRPr="00812DCD">
        <w:rPr>
          <w:rFonts w:ascii="標楷體" w:eastAsia="標楷體" w:hAnsi="標楷體" w:hint="eastAsia"/>
          <w:bCs/>
          <w:kern w:val="0"/>
          <w:sz w:val="28"/>
          <w:szCs w:val="28"/>
        </w:rPr>
        <w:t>9人，招募狀況仍欠佳。</w:t>
      </w:r>
      <w:r w:rsidR="008E02B2" w:rsidRPr="00812DCD">
        <w:rPr>
          <w:rFonts w:ascii="標楷體" w:eastAsia="標楷體" w:hAnsi="標楷體" w:hint="eastAsia"/>
          <w:bCs/>
          <w:kern w:val="0"/>
          <w:sz w:val="28"/>
          <w:szCs w:val="28"/>
        </w:rPr>
        <w:t>國家安全局</w:t>
      </w:r>
      <w:r w:rsidR="00BD17FA" w:rsidRPr="00812DCD">
        <w:rPr>
          <w:rFonts w:ascii="標楷體" w:eastAsia="標楷體" w:hAnsi="標楷體" w:hint="eastAsia"/>
          <w:bCs/>
          <w:kern w:val="0"/>
          <w:sz w:val="28"/>
          <w:szCs w:val="28"/>
        </w:rPr>
        <w:t>配合募兵制之推動每年均對外召募志願士兵擔任基層勤</w:t>
      </w:r>
      <w:r w:rsidR="00BD17FA" w:rsidRPr="00812DCD">
        <w:rPr>
          <w:rFonts w:ascii="標楷體" w:eastAsia="標楷體" w:hAnsi="標楷體" w:hint="eastAsia"/>
          <w:bCs/>
          <w:kern w:val="0"/>
          <w:sz w:val="28"/>
          <w:szCs w:val="28"/>
        </w:rPr>
        <w:lastRenderedPageBreak/>
        <w:t>務支援工作，惟近5(106</w:t>
      </w:r>
      <w:r w:rsidR="002157CC" w:rsidRPr="00812DCD">
        <w:rPr>
          <w:rFonts w:ascii="標楷體" w:eastAsia="標楷體" w:hAnsi="標楷體" w:hint="eastAsia"/>
          <w:bCs/>
          <w:kern w:val="0"/>
          <w:sz w:val="28"/>
          <w:szCs w:val="28"/>
        </w:rPr>
        <w:t>至</w:t>
      </w:r>
      <w:r w:rsidR="00BD17FA" w:rsidRPr="00812DCD">
        <w:rPr>
          <w:rFonts w:ascii="標楷體" w:eastAsia="標楷體" w:hAnsi="標楷體" w:hint="eastAsia"/>
          <w:bCs/>
          <w:kern w:val="0"/>
          <w:sz w:val="28"/>
          <w:szCs w:val="28"/>
        </w:rPr>
        <w:t>110)年</w:t>
      </w:r>
      <w:r w:rsidR="001C1F12" w:rsidRPr="00812DCD">
        <w:rPr>
          <w:rFonts w:ascii="標楷體" w:eastAsia="標楷體" w:hAnsi="標楷體" w:hint="eastAsia"/>
          <w:bCs/>
          <w:kern w:val="0"/>
          <w:sz w:val="28"/>
          <w:szCs w:val="28"/>
        </w:rPr>
        <w:t>度</w:t>
      </w:r>
      <w:proofErr w:type="gramStart"/>
      <w:r w:rsidR="00BD17FA" w:rsidRPr="00812DCD">
        <w:rPr>
          <w:rFonts w:ascii="標楷體" w:eastAsia="標楷體" w:hAnsi="標楷體" w:hint="eastAsia"/>
          <w:bCs/>
          <w:kern w:val="0"/>
          <w:sz w:val="28"/>
          <w:szCs w:val="28"/>
        </w:rPr>
        <w:t>招獲人數均遠</w:t>
      </w:r>
      <w:proofErr w:type="gramEnd"/>
      <w:r w:rsidR="00BD17FA" w:rsidRPr="00812DCD">
        <w:rPr>
          <w:rFonts w:ascii="標楷體" w:eastAsia="標楷體" w:hAnsi="標楷體" w:hint="eastAsia"/>
          <w:bCs/>
          <w:kern w:val="0"/>
          <w:sz w:val="28"/>
          <w:szCs w:val="28"/>
        </w:rPr>
        <w:t>低於計畫目標，且同期間亦有近</w:t>
      </w:r>
      <w:r w:rsidR="0000413A" w:rsidRPr="00812DCD">
        <w:rPr>
          <w:rFonts w:ascii="標楷體" w:eastAsia="標楷體" w:hAnsi="標楷體" w:hint="eastAsia"/>
          <w:bCs/>
          <w:kern w:val="0"/>
          <w:sz w:val="28"/>
          <w:szCs w:val="28"/>
        </w:rPr>
        <w:t>二</w:t>
      </w:r>
      <w:r w:rsidR="00BD17FA" w:rsidRPr="00812DCD">
        <w:rPr>
          <w:rFonts w:ascii="標楷體" w:eastAsia="標楷體" w:hAnsi="標楷體" w:hint="eastAsia"/>
          <w:bCs/>
          <w:kern w:val="0"/>
          <w:sz w:val="28"/>
          <w:szCs w:val="28"/>
        </w:rPr>
        <w:t>成士兵未服滿現役最少年限而提前離營，雖志願士兵不適服現役</w:t>
      </w:r>
      <w:proofErr w:type="gramStart"/>
      <w:r w:rsidR="00BD17FA" w:rsidRPr="00812DCD">
        <w:rPr>
          <w:rFonts w:ascii="標楷體" w:eastAsia="標楷體" w:hAnsi="標楷體" w:hint="eastAsia"/>
          <w:bCs/>
          <w:kern w:val="0"/>
          <w:sz w:val="28"/>
          <w:szCs w:val="28"/>
        </w:rPr>
        <w:t>原因及態樣</w:t>
      </w:r>
      <w:proofErr w:type="gramEnd"/>
      <w:r w:rsidR="00BD17FA" w:rsidRPr="00812DCD">
        <w:rPr>
          <w:rFonts w:ascii="標楷體" w:eastAsia="標楷體" w:hAnsi="標楷體" w:hint="eastAsia"/>
          <w:bCs/>
          <w:kern w:val="0"/>
          <w:sz w:val="28"/>
          <w:szCs w:val="28"/>
        </w:rPr>
        <w:t>多元，且</w:t>
      </w:r>
      <w:r w:rsidR="008E02B2" w:rsidRPr="00812DCD">
        <w:rPr>
          <w:rFonts w:ascii="標楷體" w:eastAsia="標楷體" w:hAnsi="標楷體" w:hint="eastAsia"/>
          <w:bCs/>
          <w:kern w:val="0"/>
          <w:sz w:val="28"/>
          <w:szCs w:val="28"/>
        </w:rPr>
        <w:t>國家安全局</w:t>
      </w:r>
      <w:r w:rsidR="00BD17FA" w:rsidRPr="00812DCD">
        <w:rPr>
          <w:rFonts w:ascii="標楷體" w:eastAsia="標楷體" w:hAnsi="標楷體" w:hint="eastAsia"/>
          <w:bCs/>
          <w:kern w:val="0"/>
          <w:sz w:val="28"/>
          <w:szCs w:val="28"/>
        </w:rPr>
        <w:t>說明各年度賠償</w:t>
      </w:r>
      <w:proofErr w:type="gramStart"/>
      <w:r w:rsidR="00BD17FA" w:rsidRPr="00812DCD">
        <w:rPr>
          <w:rFonts w:ascii="標楷體" w:eastAsia="標楷體" w:hAnsi="標楷體" w:hint="eastAsia"/>
          <w:bCs/>
          <w:kern w:val="0"/>
          <w:sz w:val="28"/>
          <w:szCs w:val="28"/>
        </w:rPr>
        <w:t>款均已收回</w:t>
      </w:r>
      <w:proofErr w:type="gramEnd"/>
      <w:r w:rsidR="00BD17FA" w:rsidRPr="00812DCD">
        <w:rPr>
          <w:rFonts w:ascii="標楷體" w:eastAsia="標楷體" w:hAnsi="標楷體" w:hint="eastAsia"/>
          <w:bCs/>
          <w:kern w:val="0"/>
          <w:sz w:val="28"/>
          <w:szCs w:val="28"/>
        </w:rPr>
        <w:t>，並無積欠情事，惟眾多志願士兵提前離營，除浪費部隊有限訓練資源外，亦需耗費相當人力處理後續賠償款收繳及</w:t>
      </w:r>
      <w:proofErr w:type="gramStart"/>
      <w:r w:rsidR="00BD17FA" w:rsidRPr="00812DCD">
        <w:rPr>
          <w:rFonts w:ascii="標楷體" w:eastAsia="標楷體" w:hAnsi="標楷體" w:hint="eastAsia"/>
          <w:bCs/>
          <w:kern w:val="0"/>
          <w:sz w:val="28"/>
          <w:szCs w:val="28"/>
        </w:rPr>
        <w:t>追償等問題</w:t>
      </w:r>
      <w:proofErr w:type="gramEnd"/>
      <w:r w:rsidR="00BD17FA" w:rsidRPr="00812DCD">
        <w:rPr>
          <w:rFonts w:ascii="標楷體" w:eastAsia="標楷體" w:hAnsi="標楷體" w:hint="eastAsia"/>
          <w:bCs/>
          <w:kern w:val="0"/>
          <w:sz w:val="28"/>
          <w:szCs w:val="28"/>
        </w:rPr>
        <w:t>。不利</w:t>
      </w:r>
      <w:r w:rsidR="0000413A" w:rsidRPr="00812DCD">
        <w:rPr>
          <w:rFonts w:ascii="標楷體" w:eastAsia="標楷體" w:hAnsi="標楷體" w:hint="eastAsia"/>
          <w:bCs/>
          <w:kern w:val="0"/>
          <w:sz w:val="28"/>
          <w:szCs w:val="28"/>
        </w:rPr>
        <w:t>國家安全局</w:t>
      </w:r>
      <w:r w:rsidR="00BD17FA" w:rsidRPr="00812DCD">
        <w:rPr>
          <w:rFonts w:ascii="標楷體" w:eastAsia="標楷體" w:hAnsi="標楷體" w:hint="eastAsia"/>
          <w:bCs/>
          <w:kern w:val="0"/>
          <w:sz w:val="28"/>
          <w:szCs w:val="28"/>
        </w:rPr>
        <w:t>基層人力之穩定增補，有待</w:t>
      </w:r>
      <w:r w:rsidR="0000413A" w:rsidRPr="00812DCD">
        <w:rPr>
          <w:rFonts w:ascii="標楷體" w:eastAsia="標楷體" w:hAnsi="標楷體" w:hint="eastAsia"/>
          <w:bCs/>
          <w:kern w:val="0"/>
          <w:sz w:val="28"/>
          <w:szCs w:val="28"/>
        </w:rPr>
        <w:t>國家安全局</w:t>
      </w:r>
      <w:r w:rsidR="00BD17FA" w:rsidRPr="00812DCD">
        <w:rPr>
          <w:rFonts w:ascii="標楷體" w:eastAsia="標楷體" w:hAnsi="標楷體" w:hint="eastAsia"/>
          <w:bCs/>
          <w:kern w:val="0"/>
          <w:sz w:val="28"/>
          <w:szCs w:val="28"/>
        </w:rPr>
        <w:t>檢討改進。</w:t>
      </w:r>
    </w:p>
    <w:p w:rsidR="003A2A38" w:rsidRPr="00812DCD" w:rsidRDefault="003A2A38" w:rsidP="00447FE0">
      <w:pPr>
        <w:widowControl/>
        <w:overflowPunct w:val="0"/>
        <w:spacing w:line="480" w:lineRule="exact"/>
        <w:ind w:leftChars="1300" w:left="4100" w:hangingChars="350" w:hanging="980"/>
        <w:jc w:val="both"/>
        <w:rPr>
          <w:rFonts w:ascii="標楷體" w:eastAsia="標楷體" w:hAnsi="標楷體"/>
          <w:bCs/>
          <w:kern w:val="0"/>
          <w:sz w:val="28"/>
          <w:szCs w:val="28"/>
        </w:rPr>
      </w:pPr>
      <w:r w:rsidRPr="00812DCD">
        <w:rPr>
          <w:rFonts w:ascii="標楷體" w:eastAsia="標楷體" w:hAnsi="標楷體" w:cs="新細明體" w:hint="eastAsia"/>
          <w:bCs/>
          <w:kern w:val="0"/>
          <w:sz w:val="28"/>
          <w:szCs w:val="28"/>
        </w:rPr>
        <w:t>提案人</w:t>
      </w:r>
      <w:r w:rsidRPr="00812DCD">
        <w:rPr>
          <w:rFonts w:ascii="標楷體" w:eastAsia="標楷體" w:hAnsi="標楷體" w:hint="eastAsia"/>
          <w:bCs/>
          <w:kern w:val="0"/>
          <w:sz w:val="28"/>
          <w:szCs w:val="28"/>
        </w:rPr>
        <w:t>：</w:t>
      </w:r>
      <w:r w:rsidR="00BC6DFF" w:rsidRPr="00812DCD">
        <w:rPr>
          <w:rFonts w:ascii="標楷體" w:eastAsia="標楷體" w:hAnsi="標楷體" w:hint="eastAsia"/>
          <w:bCs/>
          <w:kern w:val="0"/>
          <w:sz w:val="28"/>
          <w:szCs w:val="28"/>
        </w:rPr>
        <w:t>王定宇　林昶佐　趙天麟</w:t>
      </w:r>
    </w:p>
    <w:p w:rsidR="003A2A38" w:rsidRPr="00812DCD" w:rsidRDefault="003A2A38" w:rsidP="00447FE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812DCD">
        <w:rPr>
          <w:rFonts w:ascii="標楷體" w:eastAsia="標楷體" w:hAnsi="標楷體" w:hint="eastAsia"/>
          <w:bCs/>
          <w:kern w:val="0"/>
          <w:sz w:val="28"/>
          <w:szCs w:val="28"/>
        </w:rPr>
        <w:t>(</w:t>
      </w:r>
      <w:r w:rsidR="00B34DB5" w:rsidRPr="00812DCD">
        <w:rPr>
          <w:rFonts w:ascii="標楷體" w:eastAsia="標楷體" w:hAnsi="標楷體" w:hint="eastAsia"/>
          <w:bCs/>
          <w:kern w:val="0"/>
          <w:sz w:val="28"/>
          <w:szCs w:val="28"/>
        </w:rPr>
        <w:t>二十七</w:t>
      </w:r>
      <w:r w:rsidRPr="00812DCD">
        <w:rPr>
          <w:rFonts w:ascii="標楷體" w:eastAsia="標楷體" w:hAnsi="標楷體" w:hint="eastAsia"/>
          <w:bCs/>
          <w:kern w:val="0"/>
          <w:sz w:val="28"/>
          <w:szCs w:val="28"/>
        </w:rPr>
        <w:t>)</w:t>
      </w:r>
      <w:r w:rsidR="008E02B2" w:rsidRPr="00812DCD">
        <w:rPr>
          <w:rFonts w:ascii="標楷體" w:eastAsia="標楷體" w:hAnsi="標楷體" w:hint="eastAsia"/>
          <w:bCs/>
          <w:kern w:val="0"/>
          <w:sz w:val="28"/>
          <w:szCs w:val="28"/>
        </w:rPr>
        <w:t>國家安全局</w:t>
      </w:r>
      <w:r w:rsidR="00BD17FA" w:rsidRPr="00812DCD">
        <w:rPr>
          <w:rFonts w:ascii="標楷體" w:eastAsia="標楷體" w:hAnsi="標楷體" w:hint="eastAsia"/>
          <w:bCs/>
          <w:kern w:val="0"/>
          <w:sz w:val="28"/>
          <w:szCs w:val="28"/>
        </w:rPr>
        <w:t>近年志願士兵</w:t>
      </w:r>
      <w:proofErr w:type="gramStart"/>
      <w:r w:rsidR="00BD17FA" w:rsidRPr="00812DCD">
        <w:rPr>
          <w:rFonts w:ascii="標楷體" w:eastAsia="標楷體" w:hAnsi="標楷體" w:hint="eastAsia"/>
          <w:bCs/>
          <w:kern w:val="0"/>
          <w:sz w:val="28"/>
          <w:szCs w:val="28"/>
        </w:rPr>
        <w:t>招獲人數均未</w:t>
      </w:r>
      <w:proofErr w:type="gramEnd"/>
      <w:r w:rsidR="00BD17FA" w:rsidRPr="00812DCD">
        <w:rPr>
          <w:rFonts w:ascii="標楷體" w:eastAsia="標楷體" w:hAnsi="標楷體" w:hint="eastAsia"/>
          <w:bCs/>
          <w:kern w:val="0"/>
          <w:sz w:val="28"/>
          <w:szCs w:val="28"/>
        </w:rPr>
        <w:t>達計畫目標，106至110年度平均</w:t>
      </w:r>
      <w:proofErr w:type="gramStart"/>
      <w:r w:rsidR="00BD17FA" w:rsidRPr="00812DCD">
        <w:rPr>
          <w:rFonts w:ascii="標楷體" w:eastAsia="標楷體" w:hAnsi="標楷體" w:hint="eastAsia"/>
          <w:bCs/>
          <w:kern w:val="0"/>
          <w:sz w:val="28"/>
          <w:szCs w:val="28"/>
        </w:rPr>
        <w:t>招獲率</w:t>
      </w:r>
      <w:proofErr w:type="gramEnd"/>
      <w:r w:rsidR="00BD17FA" w:rsidRPr="00812DCD">
        <w:rPr>
          <w:rFonts w:ascii="標楷體" w:eastAsia="標楷體" w:hAnsi="標楷體" w:hint="eastAsia"/>
          <w:bCs/>
          <w:kern w:val="0"/>
          <w:sz w:val="28"/>
          <w:szCs w:val="28"/>
        </w:rPr>
        <w:t>僅28.67%，</w:t>
      </w:r>
      <w:r w:rsidR="008E02B2" w:rsidRPr="00812DCD">
        <w:rPr>
          <w:rFonts w:ascii="標楷體" w:eastAsia="標楷體" w:hAnsi="標楷體" w:hint="eastAsia"/>
          <w:bCs/>
          <w:kern w:val="0"/>
          <w:sz w:val="28"/>
          <w:szCs w:val="28"/>
        </w:rPr>
        <w:t>國家安全局</w:t>
      </w:r>
      <w:r w:rsidR="00BD17FA" w:rsidRPr="00812DCD">
        <w:rPr>
          <w:rFonts w:ascii="標楷體" w:eastAsia="標楷體" w:hAnsi="標楷體" w:hint="eastAsia"/>
          <w:bCs/>
          <w:kern w:val="0"/>
          <w:sz w:val="28"/>
          <w:szCs w:val="28"/>
        </w:rPr>
        <w:t>為補充基層軍職人力需求，106至110年度志願士兵招募之目標</w:t>
      </w:r>
      <w:proofErr w:type="gramStart"/>
      <w:r w:rsidR="00BD17FA" w:rsidRPr="00812DCD">
        <w:rPr>
          <w:rFonts w:ascii="標楷體" w:eastAsia="標楷體" w:hAnsi="標楷體" w:hint="eastAsia"/>
          <w:bCs/>
          <w:kern w:val="0"/>
          <w:sz w:val="28"/>
          <w:szCs w:val="28"/>
        </w:rPr>
        <w:t>人數均為</w:t>
      </w:r>
      <w:proofErr w:type="gramEnd"/>
      <w:r w:rsidR="00BD17FA" w:rsidRPr="00812DCD">
        <w:rPr>
          <w:rFonts w:ascii="標楷體" w:eastAsia="標楷體" w:hAnsi="標楷體" w:hint="eastAsia"/>
          <w:bCs/>
          <w:kern w:val="0"/>
          <w:sz w:val="28"/>
          <w:szCs w:val="28"/>
        </w:rPr>
        <w:t>60人，但各年度</w:t>
      </w:r>
      <w:proofErr w:type="gramStart"/>
      <w:r w:rsidR="00BD17FA" w:rsidRPr="00812DCD">
        <w:rPr>
          <w:rFonts w:ascii="標楷體" w:eastAsia="標楷體" w:hAnsi="標楷體" w:hint="eastAsia"/>
          <w:bCs/>
          <w:kern w:val="0"/>
          <w:sz w:val="28"/>
          <w:szCs w:val="28"/>
        </w:rPr>
        <w:t>實際招獲人數</w:t>
      </w:r>
      <w:proofErr w:type="gramEnd"/>
      <w:r w:rsidR="00BD17FA" w:rsidRPr="00812DCD">
        <w:rPr>
          <w:rFonts w:ascii="標楷體" w:eastAsia="標楷體" w:hAnsi="標楷體" w:hint="eastAsia"/>
          <w:bCs/>
          <w:kern w:val="0"/>
          <w:sz w:val="28"/>
          <w:szCs w:val="28"/>
        </w:rPr>
        <w:t>僅約10至22人間，5年間</w:t>
      </w:r>
      <w:proofErr w:type="gramStart"/>
      <w:r w:rsidR="00BD17FA" w:rsidRPr="00812DCD">
        <w:rPr>
          <w:rFonts w:ascii="標楷體" w:eastAsia="標楷體" w:hAnsi="標楷體" w:hint="eastAsia"/>
          <w:bCs/>
          <w:kern w:val="0"/>
          <w:sz w:val="28"/>
          <w:szCs w:val="28"/>
        </w:rPr>
        <w:t>合計招獲人數</w:t>
      </w:r>
      <w:proofErr w:type="gramEnd"/>
      <w:r w:rsidR="00BD17FA" w:rsidRPr="00812DCD">
        <w:rPr>
          <w:rFonts w:ascii="標楷體" w:eastAsia="標楷體" w:hAnsi="標楷體" w:hint="eastAsia"/>
          <w:bCs/>
          <w:kern w:val="0"/>
          <w:sz w:val="28"/>
          <w:szCs w:val="28"/>
        </w:rPr>
        <w:t>86人，年平均</w:t>
      </w:r>
      <w:proofErr w:type="gramStart"/>
      <w:r w:rsidR="00BD17FA" w:rsidRPr="00812DCD">
        <w:rPr>
          <w:rFonts w:ascii="標楷體" w:eastAsia="標楷體" w:hAnsi="標楷體" w:hint="eastAsia"/>
          <w:bCs/>
          <w:kern w:val="0"/>
          <w:sz w:val="28"/>
          <w:szCs w:val="28"/>
        </w:rPr>
        <w:t>招獲率</w:t>
      </w:r>
      <w:proofErr w:type="gramEnd"/>
      <w:r w:rsidR="00BD17FA" w:rsidRPr="00812DCD">
        <w:rPr>
          <w:rFonts w:ascii="標楷體" w:eastAsia="標楷體" w:hAnsi="標楷體" w:hint="eastAsia"/>
          <w:bCs/>
          <w:kern w:val="0"/>
          <w:sz w:val="28"/>
          <w:szCs w:val="28"/>
        </w:rPr>
        <w:t>為28.67%；</w:t>
      </w:r>
      <w:proofErr w:type="gramStart"/>
      <w:r w:rsidR="00BD17FA" w:rsidRPr="00812DCD">
        <w:rPr>
          <w:rFonts w:ascii="標楷體" w:eastAsia="標楷體" w:hAnsi="標楷體" w:hint="eastAsia"/>
          <w:bCs/>
          <w:kern w:val="0"/>
          <w:sz w:val="28"/>
          <w:szCs w:val="28"/>
        </w:rPr>
        <w:t>111</w:t>
      </w:r>
      <w:proofErr w:type="gramEnd"/>
      <w:r w:rsidR="00BD17FA" w:rsidRPr="00812DCD">
        <w:rPr>
          <w:rFonts w:ascii="標楷體" w:eastAsia="標楷體" w:hAnsi="標楷體" w:hint="eastAsia"/>
          <w:bCs/>
          <w:kern w:val="0"/>
          <w:sz w:val="28"/>
          <w:szCs w:val="28"/>
        </w:rPr>
        <w:t>年度預計招募人數仍為60人，惟截至</w:t>
      </w:r>
      <w:r w:rsidR="0000413A" w:rsidRPr="00812DCD">
        <w:rPr>
          <w:rFonts w:ascii="標楷體" w:eastAsia="標楷體" w:hAnsi="標楷體" w:hint="eastAsia"/>
          <w:bCs/>
          <w:kern w:val="0"/>
          <w:sz w:val="28"/>
          <w:szCs w:val="28"/>
        </w:rPr>
        <w:t>111</w:t>
      </w:r>
      <w:r w:rsidR="00BD17FA" w:rsidRPr="00812DCD">
        <w:rPr>
          <w:rFonts w:ascii="標楷體" w:eastAsia="標楷體" w:hAnsi="標楷體" w:hint="eastAsia"/>
          <w:bCs/>
          <w:kern w:val="0"/>
          <w:sz w:val="28"/>
          <w:szCs w:val="28"/>
        </w:rPr>
        <w:t>年8月底</w:t>
      </w:r>
      <w:proofErr w:type="gramStart"/>
      <w:r w:rsidR="00BD17FA" w:rsidRPr="00812DCD">
        <w:rPr>
          <w:rFonts w:ascii="標楷體" w:eastAsia="標楷體" w:hAnsi="標楷體" w:hint="eastAsia"/>
          <w:bCs/>
          <w:kern w:val="0"/>
          <w:sz w:val="28"/>
          <w:szCs w:val="28"/>
        </w:rPr>
        <w:t>僅招獲</w:t>
      </w:r>
      <w:proofErr w:type="gramEnd"/>
      <w:r w:rsidR="00BD17FA" w:rsidRPr="00812DCD">
        <w:rPr>
          <w:rFonts w:ascii="標楷體" w:eastAsia="標楷體" w:hAnsi="標楷體" w:hint="eastAsia"/>
          <w:bCs/>
          <w:kern w:val="0"/>
          <w:sz w:val="28"/>
          <w:szCs w:val="28"/>
        </w:rPr>
        <w:t>9人，招募狀況不佳。</w:t>
      </w:r>
      <w:r w:rsidR="008E02B2" w:rsidRPr="00812DCD">
        <w:rPr>
          <w:rFonts w:ascii="標楷體" w:eastAsia="標楷體" w:hAnsi="標楷體" w:hint="eastAsia"/>
          <w:bCs/>
          <w:kern w:val="0"/>
          <w:sz w:val="28"/>
          <w:szCs w:val="28"/>
        </w:rPr>
        <w:t>國家安全局</w:t>
      </w:r>
      <w:r w:rsidR="00485F61" w:rsidRPr="00812DCD">
        <w:rPr>
          <w:rFonts w:ascii="標楷體" w:eastAsia="標楷體" w:hAnsi="標楷體" w:hint="eastAsia"/>
          <w:bCs/>
          <w:kern w:val="0"/>
          <w:sz w:val="28"/>
          <w:szCs w:val="28"/>
        </w:rPr>
        <w:t>應</w:t>
      </w:r>
      <w:proofErr w:type="gramStart"/>
      <w:r w:rsidR="00485F61" w:rsidRPr="00812DCD">
        <w:rPr>
          <w:rFonts w:ascii="標楷體" w:eastAsia="標楷體" w:hAnsi="標楷體" w:hint="eastAsia"/>
          <w:bCs/>
          <w:kern w:val="0"/>
          <w:sz w:val="28"/>
          <w:szCs w:val="28"/>
        </w:rPr>
        <w:t>研</w:t>
      </w:r>
      <w:proofErr w:type="gramEnd"/>
      <w:r w:rsidR="00485F61" w:rsidRPr="00812DCD">
        <w:rPr>
          <w:rFonts w:ascii="標楷體" w:eastAsia="標楷體" w:hAnsi="標楷體" w:hint="eastAsia"/>
          <w:bCs/>
          <w:kern w:val="0"/>
          <w:sz w:val="28"/>
          <w:szCs w:val="28"/>
        </w:rPr>
        <w:t>議檢討招募方式、管道，以維持應有之人力，並向立法院</w:t>
      </w:r>
      <w:r w:rsidR="00BD17FA" w:rsidRPr="00812DCD">
        <w:rPr>
          <w:rFonts w:ascii="標楷體" w:eastAsia="標楷體" w:hAnsi="標楷體" w:hint="eastAsia"/>
          <w:bCs/>
          <w:kern w:val="0"/>
          <w:sz w:val="28"/>
          <w:szCs w:val="28"/>
        </w:rPr>
        <w:t>外交</w:t>
      </w:r>
      <w:r w:rsidR="00485F61" w:rsidRPr="00812DCD">
        <w:rPr>
          <w:rFonts w:ascii="標楷體" w:eastAsia="標楷體" w:hAnsi="標楷體" w:hint="eastAsia"/>
          <w:bCs/>
          <w:kern w:val="0"/>
          <w:sz w:val="28"/>
          <w:szCs w:val="28"/>
        </w:rPr>
        <w:t>及</w:t>
      </w:r>
      <w:r w:rsidR="00BD17FA" w:rsidRPr="00812DCD">
        <w:rPr>
          <w:rFonts w:ascii="標楷體" w:eastAsia="標楷體" w:hAnsi="標楷體" w:hint="eastAsia"/>
          <w:bCs/>
          <w:kern w:val="0"/>
          <w:sz w:val="28"/>
          <w:szCs w:val="28"/>
        </w:rPr>
        <w:t>國防委員會提出</w:t>
      </w:r>
      <w:r w:rsidR="00485F61" w:rsidRPr="00812DCD">
        <w:rPr>
          <w:rFonts w:ascii="標楷體" w:eastAsia="標楷體" w:hAnsi="標楷體" w:hint="eastAsia"/>
          <w:bCs/>
          <w:kern w:val="0"/>
          <w:sz w:val="28"/>
          <w:szCs w:val="28"/>
        </w:rPr>
        <w:t>書面</w:t>
      </w:r>
      <w:r w:rsidR="00BD17FA" w:rsidRPr="00812DCD">
        <w:rPr>
          <w:rFonts w:ascii="標楷體" w:eastAsia="標楷體" w:hAnsi="標楷體" w:hint="eastAsia"/>
          <w:bCs/>
          <w:kern w:val="0"/>
          <w:sz w:val="28"/>
          <w:szCs w:val="28"/>
        </w:rPr>
        <w:t>報告。</w:t>
      </w:r>
    </w:p>
    <w:p w:rsidR="003A2A38" w:rsidRPr="00812DCD" w:rsidRDefault="003A2A38" w:rsidP="00447FE0">
      <w:pPr>
        <w:widowControl/>
        <w:overflowPunct w:val="0"/>
        <w:spacing w:line="480" w:lineRule="exact"/>
        <w:ind w:leftChars="1300" w:left="4100" w:hangingChars="350" w:hanging="980"/>
        <w:jc w:val="both"/>
        <w:rPr>
          <w:rFonts w:ascii="標楷體" w:eastAsia="標楷體" w:hAnsi="標楷體"/>
          <w:bCs/>
          <w:kern w:val="0"/>
          <w:sz w:val="28"/>
          <w:szCs w:val="28"/>
        </w:rPr>
      </w:pPr>
      <w:r w:rsidRPr="00812DCD">
        <w:rPr>
          <w:rFonts w:ascii="標楷體" w:eastAsia="標楷體" w:hAnsi="標楷體" w:cs="新細明體" w:hint="eastAsia"/>
          <w:bCs/>
          <w:kern w:val="0"/>
          <w:sz w:val="28"/>
          <w:szCs w:val="28"/>
        </w:rPr>
        <w:t>提案人</w:t>
      </w:r>
      <w:r w:rsidRPr="00812DCD">
        <w:rPr>
          <w:rFonts w:ascii="標楷體" w:eastAsia="標楷體" w:hAnsi="標楷體" w:hint="eastAsia"/>
          <w:bCs/>
          <w:kern w:val="0"/>
          <w:sz w:val="28"/>
          <w:szCs w:val="28"/>
        </w:rPr>
        <w:t>：</w:t>
      </w:r>
      <w:r w:rsidR="00BC6DFF" w:rsidRPr="00812DCD">
        <w:rPr>
          <w:rFonts w:ascii="標楷體" w:eastAsia="標楷體" w:hAnsi="標楷體" w:hint="eastAsia"/>
          <w:bCs/>
          <w:kern w:val="0"/>
          <w:sz w:val="28"/>
          <w:szCs w:val="28"/>
        </w:rPr>
        <w:t>溫玉霞　江啟臣　廖婉汝</w:t>
      </w:r>
    </w:p>
    <w:p w:rsidR="001A58D7" w:rsidRPr="00812DCD" w:rsidRDefault="001A58D7" w:rsidP="00447FE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812DCD">
        <w:rPr>
          <w:rFonts w:ascii="標楷體" w:eastAsia="標楷體" w:hAnsi="標楷體" w:hint="eastAsia"/>
          <w:bCs/>
          <w:kern w:val="0"/>
          <w:sz w:val="28"/>
          <w:szCs w:val="28"/>
        </w:rPr>
        <w:t>(</w:t>
      </w:r>
      <w:r w:rsidR="00A83589" w:rsidRPr="00812DCD">
        <w:rPr>
          <w:rFonts w:ascii="標楷體" w:eastAsia="標楷體" w:hAnsi="標楷體" w:hint="eastAsia"/>
          <w:bCs/>
          <w:kern w:val="0"/>
          <w:sz w:val="28"/>
          <w:szCs w:val="28"/>
        </w:rPr>
        <w:t>二十八</w:t>
      </w:r>
      <w:r w:rsidRPr="00812DCD">
        <w:rPr>
          <w:rFonts w:ascii="標楷體" w:eastAsia="標楷體" w:hAnsi="標楷體" w:hint="eastAsia"/>
          <w:bCs/>
          <w:kern w:val="0"/>
          <w:sz w:val="28"/>
          <w:szCs w:val="28"/>
        </w:rPr>
        <w:t>)</w:t>
      </w:r>
      <w:r w:rsidR="00BD17FA" w:rsidRPr="00812DCD">
        <w:rPr>
          <w:rFonts w:ascii="標楷體" w:eastAsia="標楷體" w:hAnsi="標楷體" w:hint="eastAsia"/>
          <w:bCs/>
          <w:kern w:val="0"/>
          <w:sz w:val="28"/>
          <w:szCs w:val="28"/>
        </w:rPr>
        <w:t>國家安全局組織法第8條規定：「本局為執行營區安全工作及情報、特勤任務等所需基層事務人力，得以兵役人員充任之，並會同相關部會辦理，…。」</w:t>
      </w:r>
      <w:r w:rsidR="008E02B2" w:rsidRPr="00812DCD">
        <w:rPr>
          <w:rFonts w:ascii="標楷體" w:eastAsia="標楷體" w:hAnsi="標楷體" w:hint="eastAsia"/>
          <w:bCs/>
          <w:kern w:val="0"/>
          <w:sz w:val="28"/>
          <w:szCs w:val="28"/>
        </w:rPr>
        <w:t>國家安全局</w:t>
      </w:r>
      <w:r w:rsidR="00BD17FA" w:rsidRPr="00812DCD">
        <w:rPr>
          <w:rFonts w:ascii="標楷體" w:eastAsia="標楷體" w:hAnsi="標楷體" w:hint="eastAsia"/>
          <w:bCs/>
          <w:kern w:val="0"/>
          <w:sz w:val="28"/>
          <w:szCs w:val="28"/>
        </w:rPr>
        <w:t>為補充基層軍職人力需求，除藉甄選現役國軍軍官及士官到</w:t>
      </w:r>
      <w:r w:rsidR="002157CC" w:rsidRPr="00812DCD">
        <w:rPr>
          <w:rFonts w:ascii="標楷體" w:eastAsia="標楷體" w:hAnsi="標楷體" w:hint="eastAsia"/>
          <w:bCs/>
          <w:kern w:val="0"/>
          <w:sz w:val="28"/>
          <w:szCs w:val="28"/>
        </w:rPr>
        <w:t>國家安全局</w:t>
      </w:r>
      <w:r w:rsidR="00BD17FA" w:rsidRPr="00812DCD">
        <w:rPr>
          <w:rFonts w:ascii="標楷體" w:eastAsia="標楷體" w:hAnsi="標楷體" w:hint="eastAsia"/>
          <w:bCs/>
          <w:kern w:val="0"/>
          <w:sz w:val="28"/>
          <w:szCs w:val="28"/>
        </w:rPr>
        <w:t>服務外，亦在國防部協助下對外辦理志願士兵招募工作，招募</w:t>
      </w:r>
      <w:proofErr w:type="gramStart"/>
      <w:r w:rsidR="00BD17FA" w:rsidRPr="00812DCD">
        <w:rPr>
          <w:rFonts w:ascii="標楷體" w:eastAsia="標楷體" w:hAnsi="標楷體" w:hint="eastAsia"/>
          <w:bCs/>
          <w:kern w:val="0"/>
          <w:sz w:val="28"/>
          <w:szCs w:val="28"/>
        </w:rPr>
        <w:t>對象均為社會</w:t>
      </w:r>
      <w:proofErr w:type="gramEnd"/>
      <w:r w:rsidR="00BD17FA" w:rsidRPr="00812DCD">
        <w:rPr>
          <w:rFonts w:ascii="標楷體" w:eastAsia="標楷體" w:hAnsi="標楷體" w:hint="eastAsia"/>
          <w:bCs/>
          <w:kern w:val="0"/>
          <w:sz w:val="28"/>
          <w:szCs w:val="28"/>
        </w:rPr>
        <w:t>青年。查</w:t>
      </w:r>
      <w:r w:rsidR="0000413A" w:rsidRPr="00812DCD">
        <w:rPr>
          <w:rFonts w:ascii="標楷體" w:eastAsia="標楷體" w:hAnsi="標楷體" w:hint="eastAsia"/>
          <w:bCs/>
          <w:kern w:val="0"/>
          <w:sz w:val="28"/>
          <w:szCs w:val="28"/>
        </w:rPr>
        <w:t>國家安全局</w:t>
      </w:r>
      <w:r w:rsidR="00BD17FA" w:rsidRPr="00812DCD">
        <w:rPr>
          <w:rFonts w:ascii="標楷體" w:eastAsia="標楷體" w:hAnsi="標楷體" w:hint="eastAsia"/>
          <w:bCs/>
          <w:kern w:val="0"/>
          <w:sz w:val="28"/>
          <w:szCs w:val="28"/>
        </w:rPr>
        <w:t>106至110年度志願士兵招募之目標人數總計為300人，然各年度總計</w:t>
      </w:r>
      <w:proofErr w:type="gramStart"/>
      <w:r w:rsidR="00BD17FA" w:rsidRPr="00812DCD">
        <w:rPr>
          <w:rFonts w:ascii="標楷體" w:eastAsia="標楷體" w:hAnsi="標楷體" w:hint="eastAsia"/>
          <w:bCs/>
          <w:kern w:val="0"/>
          <w:sz w:val="28"/>
          <w:szCs w:val="28"/>
        </w:rPr>
        <w:t>實際招獲人數</w:t>
      </w:r>
      <w:proofErr w:type="gramEnd"/>
      <w:r w:rsidR="00BD17FA" w:rsidRPr="00812DCD">
        <w:rPr>
          <w:rFonts w:ascii="標楷體" w:eastAsia="標楷體" w:hAnsi="標楷體" w:hint="eastAsia"/>
          <w:bCs/>
          <w:kern w:val="0"/>
          <w:sz w:val="28"/>
          <w:szCs w:val="28"/>
        </w:rPr>
        <w:t>僅86人，年平均</w:t>
      </w:r>
      <w:proofErr w:type="gramStart"/>
      <w:r w:rsidR="00BD17FA" w:rsidRPr="00812DCD">
        <w:rPr>
          <w:rFonts w:ascii="標楷體" w:eastAsia="標楷體" w:hAnsi="標楷體" w:hint="eastAsia"/>
          <w:bCs/>
          <w:kern w:val="0"/>
          <w:sz w:val="28"/>
          <w:szCs w:val="28"/>
        </w:rPr>
        <w:t>招獲率</w:t>
      </w:r>
      <w:proofErr w:type="gramEnd"/>
      <w:r w:rsidR="00BD17FA" w:rsidRPr="00812DCD">
        <w:rPr>
          <w:rFonts w:ascii="標楷體" w:eastAsia="標楷體" w:hAnsi="標楷體" w:hint="eastAsia"/>
          <w:bCs/>
          <w:kern w:val="0"/>
          <w:sz w:val="28"/>
          <w:szCs w:val="28"/>
        </w:rPr>
        <w:t>為28.67%；</w:t>
      </w:r>
      <w:proofErr w:type="gramStart"/>
      <w:r w:rsidR="00BD17FA" w:rsidRPr="00812DCD">
        <w:rPr>
          <w:rFonts w:ascii="標楷體" w:eastAsia="標楷體" w:hAnsi="標楷體" w:hint="eastAsia"/>
          <w:bCs/>
          <w:kern w:val="0"/>
          <w:sz w:val="28"/>
          <w:szCs w:val="28"/>
        </w:rPr>
        <w:t>111</w:t>
      </w:r>
      <w:proofErr w:type="gramEnd"/>
      <w:r w:rsidR="00BD17FA" w:rsidRPr="00812DCD">
        <w:rPr>
          <w:rFonts w:ascii="標楷體" w:eastAsia="標楷體" w:hAnsi="標楷體" w:hint="eastAsia"/>
          <w:bCs/>
          <w:kern w:val="0"/>
          <w:sz w:val="28"/>
          <w:szCs w:val="28"/>
        </w:rPr>
        <w:t>年度預計招募人數仍為60人，惟截至</w:t>
      </w:r>
      <w:r w:rsidR="0000413A" w:rsidRPr="00812DCD">
        <w:rPr>
          <w:rFonts w:ascii="標楷體" w:eastAsia="標楷體" w:hAnsi="標楷體" w:hint="eastAsia"/>
          <w:bCs/>
          <w:kern w:val="0"/>
          <w:sz w:val="28"/>
          <w:szCs w:val="28"/>
        </w:rPr>
        <w:t>111</w:t>
      </w:r>
      <w:r w:rsidR="00BD17FA" w:rsidRPr="00812DCD">
        <w:rPr>
          <w:rFonts w:ascii="標楷體" w:eastAsia="標楷體" w:hAnsi="標楷體" w:hint="eastAsia"/>
          <w:bCs/>
          <w:kern w:val="0"/>
          <w:sz w:val="28"/>
          <w:szCs w:val="28"/>
        </w:rPr>
        <w:t>年8月底</w:t>
      </w:r>
      <w:proofErr w:type="gramStart"/>
      <w:r w:rsidR="00BD17FA" w:rsidRPr="00812DCD">
        <w:rPr>
          <w:rFonts w:ascii="標楷體" w:eastAsia="標楷體" w:hAnsi="標楷體" w:hint="eastAsia"/>
          <w:bCs/>
          <w:kern w:val="0"/>
          <w:sz w:val="28"/>
          <w:szCs w:val="28"/>
        </w:rPr>
        <w:t>僅招獲</w:t>
      </w:r>
      <w:proofErr w:type="gramEnd"/>
      <w:r w:rsidR="00BD17FA" w:rsidRPr="00812DCD">
        <w:rPr>
          <w:rFonts w:ascii="標楷體" w:eastAsia="標楷體" w:hAnsi="標楷體" w:hint="eastAsia"/>
          <w:bCs/>
          <w:kern w:val="0"/>
          <w:sz w:val="28"/>
          <w:szCs w:val="28"/>
        </w:rPr>
        <w:t>9人，招募狀況仍欠佳，</w:t>
      </w:r>
      <w:r w:rsidR="008E02B2" w:rsidRPr="00812DCD">
        <w:rPr>
          <w:rFonts w:ascii="標楷體" w:eastAsia="標楷體" w:hAnsi="標楷體" w:hint="eastAsia"/>
          <w:bCs/>
          <w:kern w:val="0"/>
          <w:sz w:val="28"/>
          <w:szCs w:val="28"/>
        </w:rPr>
        <w:lastRenderedPageBreak/>
        <w:t>國家安全局</w:t>
      </w:r>
      <w:r w:rsidR="00BD17FA" w:rsidRPr="00812DCD">
        <w:rPr>
          <w:rFonts w:ascii="標楷體" w:eastAsia="標楷體" w:hAnsi="標楷體" w:hint="eastAsia"/>
          <w:bCs/>
          <w:kern w:val="0"/>
          <w:sz w:val="28"/>
          <w:szCs w:val="28"/>
        </w:rPr>
        <w:t>允宜妥謀對策。</w:t>
      </w:r>
    </w:p>
    <w:p w:rsidR="001A58D7" w:rsidRPr="00812DCD" w:rsidRDefault="001A58D7" w:rsidP="00447FE0">
      <w:pPr>
        <w:widowControl/>
        <w:overflowPunct w:val="0"/>
        <w:spacing w:line="480" w:lineRule="exact"/>
        <w:ind w:leftChars="1300" w:left="4100" w:hangingChars="350" w:hanging="980"/>
        <w:jc w:val="both"/>
        <w:rPr>
          <w:rFonts w:ascii="標楷體" w:eastAsia="標楷體" w:hAnsi="標楷體"/>
          <w:bCs/>
          <w:kern w:val="0"/>
          <w:sz w:val="28"/>
          <w:szCs w:val="28"/>
        </w:rPr>
      </w:pPr>
      <w:r w:rsidRPr="00812DCD">
        <w:rPr>
          <w:rFonts w:ascii="標楷體" w:eastAsia="標楷體" w:hAnsi="標楷體" w:cs="新細明體" w:hint="eastAsia"/>
          <w:bCs/>
          <w:kern w:val="0"/>
          <w:sz w:val="28"/>
          <w:szCs w:val="28"/>
        </w:rPr>
        <w:t>提案人</w:t>
      </w:r>
      <w:r w:rsidRPr="00812DCD">
        <w:rPr>
          <w:rFonts w:ascii="標楷體" w:eastAsia="標楷體" w:hAnsi="標楷體" w:hint="eastAsia"/>
          <w:bCs/>
          <w:kern w:val="0"/>
          <w:sz w:val="28"/>
          <w:szCs w:val="28"/>
        </w:rPr>
        <w:t>：</w:t>
      </w:r>
      <w:r w:rsidR="00BC6DFF" w:rsidRPr="00812DCD">
        <w:rPr>
          <w:rFonts w:ascii="標楷體" w:eastAsia="標楷體" w:hAnsi="標楷體" w:hint="eastAsia"/>
          <w:bCs/>
          <w:kern w:val="0"/>
          <w:sz w:val="28"/>
          <w:szCs w:val="28"/>
        </w:rPr>
        <w:t>何志偉　馬文君　溫玉霞　邱臣遠</w:t>
      </w:r>
    </w:p>
    <w:p w:rsidR="001A58D7" w:rsidRPr="00812DCD" w:rsidRDefault="001A58D7" w:rsidP="00447FE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812DCD">
        <w:rPr>
          <w:rFonts w:ascii="標楷體" w:eastAsia="標楷體" w:hAnsi="標楷體" w:hint="eastAsia"/>
          <w:bCs/>
          <w:kern w:val="0"/>
          <w:sz w:val="28"/>
          <w:szCs w:val="28"/>
        </w:rPr>
        <w:t>(</w:t>
      </w:r>
      <w:r w:rsidR="00A83589" w:rsidRPr="00812DCD">
        <w:rPr>
          <w:rFonts w:ascii="標楷體" w:eastAsia="標楷體" w:hAnsi="標楷體" w:hint="eastAsia"/>
          <w:bCs/>
          <w:kern w:val="0"/>
          <w:sz w:val="28"/>
          <w:szCs w:val="28"/>
        </w:rPr>
        <w:t>二十九</w:t>
      </w:r>
      <w:r w:rsidRPr="00812DCD">
        <w:rPr>
          <w:rFonts w:ascii="標楷體" w:eastAsia="標楷體" w:hAnsi="標楷體" w:hint="eastAsia"/>
          <w:bCs/>
          <w:kern w:val="0"/>
          <w:sz w:val="28"/>
          <w:szCs w:val="28"/>
        </w:rPr>
        <w:t>)</w:t>
      </w:r>
      <w:r w:rsidR="008E02B2" w:rsidRPr="00812DCD">
        <w:rPr>
          <w:rFonts w:ascii="標楷體" w:eastAsia="標楷體" w:hAnsi="標楷體" w:hint="eastAsia"/>
          <w:bCs/>
          <w:kern w:val="0"/>
          <w:sz w:val="28"/>
          <w:szCs w:val="28"/>
        </w:rPr>
        <w:t>國家安全局</w:t>
      </w:r>
      <w:proofErr w:type="gramStart"/>
      <w:r w:rsidR="00BD17FA" w:rsidRPr="00812DCD">
        <w:rPr>
          <w:rFonts w:ascii="標楷體" w:eastAsia="標楷體" w:hAnsi="標楷體" w:hint="eastAsia"/>
          <w:bCs/>
          <w:kern w:val="0"/>
          <w:sz w:val="28"/>
          <w:szCs w:val="28"/>
        </w:rPr>
        <w:t>106至110年度招獲志願</w:t>
      </w:r>
      <w:proofErr w:type="gramEnd"/>
      <w:r w:rsidR="00BD17FA" w:rsidRPr="00812DCD">
        <w:rPr>
          <w:rFonts w:ascii="標楷體" w:eastAsia="標楷體" w:hAnsi="標楷體" w:hint="eastAsia"/>
          <w:bCs/>
          <w:kern w:val="0"/>
          <w:sz w:val="28"/>
          <w:szCs w:val="28"/>
        </w:rPr>
        <w:t>士兵合計86人，未服滿志願士兵現役最少年限提前離營之人數15人，</w:t>
      </w:r>
      <w:proofErr w:type="gramStart"/>
      <w:r w:rsidR="00BD17FA" w:rsidRPr="00812DCD">
        <w:rPr>
          <w:rFonts w:ascii="標楷體" w:eastAsia="標楷體" w:hAnsi="標楷體" w:hint="eastAsia"/>
          <w:bCs/>
          <w:kern w:val="0"/>
          <w:sz w:val="28"/>
          <w:szCs w:val="28"/>
        </w:rPr>
        <w:t>占同期間招獲</w:t>
      </w:r>
      <w:proofErr w:type="gramEnd"/>
      <w:r w:rsidR="00BD17FA" w:rsidRPr="00812DCD">
        <w:rPr>
          <w:rFonts w:ascii="標楷體" w:eastAsia="標楷體" w:hAnsi="標楷體" w:hint="eastAsia"/>
          <w:bCs/>
          <w:kern w:val="0"/>
          <w:sz w:val="28"/>
          <w:szCs w:val="28"/>
        </w:rPr>
        <w:t>志願士兵人數比率17.44%，應賠償金額107萬3千元。雖志願士兵不適服現役</w:t>
      </w:r>
      <w:proofErr w:type="gramStart"/>
      <w:r w:rsidR="00BD17FA" w:rsidRPr="00812DCD">
        <w:rPr>
          <w:rFonts w:ascii="標楷體" w:eastAsia="標楷體" w:hAnsi="標楷體" w:hint="eastAsia"/>
          <w:bCs/>
          <w:kern w:val="0"/>
          <w:sz w:val="28"/>
          <w:szCs w:val="28"/>
        </w:rPr>
        <w:t>原因及態樣</w:t>
      </w:r>
      <w:proofErr w:type="gramEnd"/>
      <w:r w:rsidR="00BD17FA" w:rsidRPr="00812DCD">
        <w:rPr>
          <w:rFonts w:ascii="標楷體" w:eastAsia="標楷體" w:hAnsi="標楷體" w:hint="eastAsia"/>
          <w:bCs/>
          <w:kern w:val="0"/>
          <w:sz w:val="28"/>
          <w:szCs w:val="28"/>
        </w:rPr>
        <w:t>多元，且</w:t>
      </w:r>
      <w:r w:rsidR="008E02B2" w:rsidRPr="00812DCD">
        <w:rPr>
          <w:rFonts w:ascii="標楷體" w:eastAsia="標楷體" w:hAnsi="標楷體" w:hint="eastAsia"/>
          <w:bCs/>
          <w:kern w:val="0"/>
          <w:sz w:val="28"/>
          <w:szCs w:val="28"/>
        </w:rPr>
        <w:t>國家安全局</w:t>
      </w:r>
      <w:r w:rsidR="00BD17FA" w:rsidRPr="00812DCD">
        <w:rPr>
          <w:rFonts w:ascii="標楷體" w:eastAsia="標楷體" w:hAnsi="標楷體" w:hint="eastAsia"/>
          <w:bCs/>
          <w:kern w:val="0"/>
          <w:sz w:val="28"/>
          <w:szCs w:val="28"/>
        </w:rPr>
        <w:t>各年度賠償</w:t>
      </w:r>
      <w:proofErr w:type="gramStart"/>
      <w:r w:rsidR="00BD17FA" w:rsidRPr="00812DCD">
        <w:rPr>
          <w:rFonts w:ascii="標楷體" w:eastAsia="標楷體" w:hAnsi="標楷體" w:hint="eastAsia"/>
          <w:bCs/>
          <w:kern w:val="0"/>
          <w:sz w:val="28"/>
          <w:szCs w:val="28"/>
        </w:rPr>
        <w:t>款均已收回</w:t>
      </w:r>
      <w:proofErr w:type="gramEnd"/>
      <w:r w:rsidR="00BD17FA" w:rsidRPr="00812DCD">
        <w:rPr>
          <w:rFonts w:ascii="標楷體" w:eastAsia="標楷體" w:hAnsi="標楷體" w:hint="eastAsia"/>
          <w:bCs/>
          <w:kern w:val="0"/>
          <w:sz w:val="28"/>
          <w:szCs w:val="28"/>
        </w:rPr>
        <w:t>，並無積欠情事，但眾多志願士兵提前離營，除浪費部隊有限訓練資源外，亦需耗費相當人力處理後續賠償款收繳及</w:t>
      </w:r>
      <w:proofErr w:type="gramStart"/>
      <w:r w:rsidR="00BD17FA" w:rsidRPr="00812DCD">
        <w:rPr>
          <w:rFonts w:ascii="標楷體" w:eastAsia="標楷體" w:hAnsi="標楷體" w:hint="eastAsia"/>
          <w:bCs/>
          <w:kern w:val="0"/>
          <w:sz w:val="28"/>
          <w:szCs w:val="28"/>
        </w:rPr>
        <w:t>追償等問題</w:t>
      </w:r>
      <w:proofErr w:type="gramEnd"/>
      <w:r w:rsidR="00BD17FA" w:rsidRPr="00812DCD">
        <w:rPr>
          <w:rFonts w:ascii="標楷體" w:eastAsia="標楷體" w:hAnsi="標楷體" w:hint="eastAsia"/>
          <w:bCs/>
          <w:kern w:val="0"/>
          <w:sz w:val="28"/>
          <w:szCs w:val="28"/>
        </w:rPr>
        <w:t>。</w:t>
      </w:r>
      <w:r w:rsidR="008E02B2" w:rsidRPr="00812DCD">
        <w:rPr>
          <w:rFonts w:ascii="標楷體" w:eastAsia="標楷體" w:hAnsi="標楷體" w:hint="eastAsia"/>
          <w:bCs/>
          <w:kern w:val="0"/>
          <w:sz w:val="28"/>
          <w:szCs w:val="28"/>
        </w:rPr>
        <w:t>國家安全局</w:t>
      </w:r>
      <w:r w:rsidR="00BD17FA" w:rsidRPr="00812DCD">
        <w:rPr>
          <w:rFonts w:ascii="標楷體" w:eastAsia="標楷體" w:hAnsi="標楷體" w:hint="eastAsia"/>
          <w:bCs/>
          <w:kern w:val="0"/>
          <w:sz w:val="28"/>
          <w:szCs w:val="28"/>
        </w:rPr>
        <w:t>應具體了解志願士兵提前離營原由，允宜改善。</w:t>
      </w:r>
    </w:p>
    <w:p w:rsidR="001A58D7" w:rsidRPr="00812DCD" w:rsidRDefault="001A58D7" w:rsidP="00447FE0">
      <w:pPr>
        <w:widowControl/>
        <w:overflowPunct w:val="0"/>
        <w:spacing w:line="480" w:lineRule="exact"/>
        <w:ind w:leftChars="1300" w:left="4100" w:hangingChars="350" w:hanging="980"/>
        <w:jc w:val="both"/>
        <w:rPr>
          <w:rFonts w:ascii="標楷體" w:eastAsia="標楷體" w:hAnsi="標楷體"/>
          <w:bCs/>
          <w:kern w:val="0"/>
          <w:sz w:val="28"/>
          <w:szCs w:val="28"/>
        </w:rPr>
      </w:pPr>
      <w:r w:rsidRPr="00812DCD">
        <w:rPr>
          <w:rFonts w:ascii="標楷體" w:eastAsia="標楷體" w:hAnsi="標楷體" w:cs="新細明體" w:hint="eastAsia"/>
          <w:bCs/>
          <w:kern w:val="0"/>
          <w:sz w:val="28"/>
          <w:szCs w:val="28"/>
        </w:rPr>
        <w:t>提案人</w:t>
      </w:r>
      <w:r w:rsidRPr="00812DCD">
        <w:rPr>
          <w:rFonts w:ascii="標楷體" w:eastAsia="標楷體" w:hAnsi="標楷體" w:hint="eastAsia"/>
          <w:bCs/>
          <w:kern w:val="0"/>
          <w:sz w:val="28"/>
          <w:szCs w:val="28"/>
        </w:rPr>
        <w:t>：</w:t>
      </w:r>
      <w:r w:rsidR="00BC6DFF" w:rsidRPr="00812DCD">
        <w:rPr>
          <w:rFonts w:ascii="標楷體" w:eastAsia="標楷體" w:hAnsi="標楷體" w:hint="eastAsia"/>
          <w:bCs/>
          <w:kern w:val="0"/>
          <w:sz w:val="28"/>
          <w:szCs w:val="28"/>
        </w:rPr>
        <w:t>何志偉　馬文君　溫玉霞　邱臣遠</w:t>
      </w:r>
    </w:p>
    <w:p w:rsidR="001A58D7" w:rsidRPr="00812DCD" w:rsidRDefault="001A58D7" w:rsidP="00447FE0">
      <w:pPr>
        <w:kinsoku w:val="0"/>
        <w:overflowPunct w:val="0"/>
        <w:autoSpaceDE w:val="0"/>
        <w:autoSpaceDN w:val="0"/>
        <w:snapToGrid w:val="0"/>
        <w:spacing w:line="480" w:lineRule="exact"/>
        <w:ind w:leftChars="300" w:left="1560" w:hangingChars="300" w:hanging="840"/>
        <w:jc w:val="both"/>
        <w:rPr>
          <w:rFonts w:ascii="標楷體" w:eastAsia="標楷體" w:hAnsi="標楷體"/>
          <w:bCs/>
          <w:kern w:val="0"/>
          <w:sz w:val="28"/>
          <w:szCs w:val="28"/>
        </w:rPr>
      </w:pPr>
      <w:r w:rsidRPr="00812DCD">
        <w:rPr>
          <w:rFonts w:ascii="標楷體" w:eastAsia="標楷體" w:hAnsi="標楷體" w:hint="eastAsia"/>
          <w:bCs/>
          <w:kern w:val="0"/>
          <w:sz w:val="28"/>
          <w:szCs w:val="28"/>
        </w:rPr>
        <w:t>(</w:t>
      </w:r>
      <w:r w:rsidR="00A83589" w:rsidRPr="00812DCD">
        <w:rPr>
          <w:rFonts w:ascii="標楷體" w:eastAsia="標楷體" w:hAnsi="標楷體" w:hint="eastAsia"/>
          <w:bCs/>
          <w:kern w:val="0"/>
          <w:sz w:val="28"/>
          <w:szCs w:val="28"/>
        </w:rPr>
        <w:t>三十</w:t>
      </w:r>
      <w:r w:rsidRPr="00812DCD">
        <w:rPr>
          <w:rFonts w:ascii="標楷體" w:eastAsia="標楷體" w:hAnsi="標楷體" w:hint="eastAsia"/>
          <w:bCs/>
          <w:kern w:val="0"/>
          <w:sz w:val="28"/>
          <w:szCs w:val="28"/>
        </w:rPr>
        <w:t>)</w:t>
      </w:r>
      <w:proofErr w:type="gramStart"/>
      <w:r w:rsidR="0020305E" w:rsidRPr="00812DCD">
        <w:rPr>
          <w:rFonts w:ascii="標楷體" w:eastAsia="標楷體" w:hAnsi="標楷體" w:hint="eastAsia"/>
          <w:bCs/>
          <w:kern w:val="0"/>
          <w:sz w:val="28"/>
          <w:szCs w:val="28"/>
        </w:rPr>
        <w:t>鑑</w:t>
      </w:r>
      <w:proofErr w:type="gramEnd"/>
      <w:r w:rsidR="0020305E" w:rsidRPr="00812DCD">
        <w:rPr>
          <w:rFonts w:ascii="標楷體" w:eastAsia="標楷體" w:hAnsi="標楷體" w:hint="eastAsia"/>
          <w:bCs/>
          <w:kern w:val="0"/>
          <w:sz w:val="28"/>
          <w:szCs w:val="28"/>
        </w:rPr>
        <w:t>於國軍經過多次人員精簡案，人數已大幅下降，行政管理相關經費應呈現下降趨勢，國家安全局工作性質與人員結構雖與國防部不同，仍應秉持</w:t>
      </w:r>
      <w:proofErr w:type="gramStart"/>
      <w:r w:rsidR="0020305E" w:rsidRPr="00812DCD">
        <w:rPr>
          <w:rFonts w:ascii="標楷體" w:eastAsia="標楷體" w:hAnsi="標楷體" w:hint="eastAsia"/>
          <w:bCs/>
          <w:kern w:val="0"/>
          <w:sz w:val="28"/>
          <w:szCs w:val="28"/>
        </w:rPr>
        <w:t>撙</w:t>
      </w:r>
      <w:proofErr w:type="gramEnd"/>
      <w:r w:rsidR="0020305E" w:rsidRPr="00812DCD">
        <w:rPr>
          <w:rFonts w:ascii="標楷體" w:eastAsia="標楷體" w:hAnsi="標楷體" w:hint="eastAsia"/>
          <w:bCs/>
          <w:kern w:val="0"/>
          <w:sz w:val="28"/>
          <w:szCs w:val="28"/>
        </w:rPr>
        <w:t>節原則</w:t>
      </w:r>
      <w:proofErr w:type="gramStart"/>
      <w:r w:rsidR="0020305E" w:rsidRPr="00812DCD">
        <w:rPr>
          <w:rFonts w:ascii="標楷體" w:eastAsia="標楷體" w:hAnsi="標楷體" w:hint="eastAsia"/>
          <w:bCs/>
          <w:kern w:val="0"/>
          <w:sz w:val="28"/>
          <w:szCs w:val="28"/>
        </w:rPr>
        <w:t>覈實籌</w:t>
      </w:r>
      <w:proofErr w:type="gramEnd"/>
      <w:r w:rsidR="0020305E" w:rsidRPr="00812DCD">
        <w:rPr>
          <w:rFonts w:ascii="標楷體" w:eastAsia="標楷體" w:hAnsi="標楷體" w:hint="eastAsia"/>
          <w:bCs/>
          <w:kern w:val="0"/>
          <w:sz w:val="28"/>
          <w:szCs w:val="28"/>
        </w:rPr>
        <w:t>編預算，不得浮濫，以加強預算編製作業品質。</w:t>
      </w:r>
    </w:p>
    <w:p w:rsidR="001A58D7" w:rsidRPr="00812DCD" w:rsidRDefault="001A58D7" w:rsidP="00447FE0">
      <w:pPr>
        <w:widowControl/>
        <w:overflowPunct w:val="0"/>
        <w:spacing w:line="480" w:lineRule="exact"/>
        <w:ind w:leftChars="1300" w:left="4100" w:hangingChars="350" w:hanging="980"/>
        <w:jc w:val="both"/>
        <w:rPr>
          <w:rFonts w:ascii="標楷體" w:eastAsia="標楷體" w:hAnsi="標楷體"/>
          <w:bCs/>
          <w:kern w:val="0"/>
          <w:sz w:val="28"/>
          <w:szCs w:val="28"/>
        </w:rPr>
      </w:pPr>
      <w:r w:rsidRPr="00812DCD">
        <w:rPr>
          <w:rFonts w:ascii="標楷體" w:eastAsia="標楷體" w:hAnsi="標楷體" w:cs="新細明體" w:hint="eastAsia"/>
          <w:bCs/>
          <w:kern w:val="0"/>
          <w:sz w:val="28"/>
          <w:szCs w:val="28"/>
        </w:rPr>
        <w:t>提案人</w:t>
      </w:r>
      <w:r w:rsidRPr="00812DCD">
        <w:rPr>
          <w:rFonts w:ascii="標楷體" w:eastAsia="標楷體" w:hAnsi="標楷體" w:hint="eastAsia"/>
          <w:bCs/>
          <w:kern w:val="0"/>
          <w:sz w:val="28"/>
          <w:szCs w:val="28"/>
        </w:rPr>
        <w:t>：</w:t>
      </w:r>
      <w:r w:rsidR="0020305E" w:rsidRPr="00812DCD">
        <w:rPr>
          <w:rFonts w:ascii="標楷體" w:eastAsia="標楷體" w:hAnsi="標楷體" w:hint="eastAsia"/>
          <w:bCs/>
          <w:kern w:val="0"/>
          <w:sz w:val="28"/>
          <w:szCs w:val="28"/>
        </w:rPr>
        <w:t>邱臣遠　吳斯懷　江啟臣</w:t>
      </w:r>
    </w:p>
    <w:p w:rsidR="001A58D7" w:rsidRPr="00812DCD" w:rsidRDefault="001A58D7" w:rsidP="00447FE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812DCD">
        <w:rPr>
          <w:rFonts w:ascii="標楷體" w:eastAsia="標楷體" w:hAnsi="標楷體" w:hint="eastAsia"/>
          <w:bCs/>
          <w:kern w:val="0"/>
          <w:sz w:val="28"/>
          <w:szCs w:val="28"/>
        </w:rPr>
        <w:t>(</w:t>
      </w:r>
      <w:r w:rsidR="00A83589" w:rsidRPr="00812DCD">
        <w:rPr>
          <w:rFonts w:ascii="標楷體" w:eastAsia="標楷體" w:hAnsi="標楷體" w:hint="eastAsia"/>
          <w:bCs/>
          <w:kern w:val="0"/>
          <w:sz w:val="28"/>
          <w:szCs w:val="28"/>
        </w:rPr>
        <w:t>三十一</w:t>
      </w:r>
      <w:r w:rsidRPr="00812DCD">
        <w:rPr>
          <w:rFonts w:ascii="標楷體" w:eastAsia="標楷體" w:hAnsi="標楷體" w:hint="eastAsia"/>
          <w:bCs/>
          <w:kern w:val="0"/>
          <w:sz w:val="28"/>
          <w:szCs w:val="28"/>
        </w:rPr>
        <w:t>)</w:t>
      </w:r>
      <w:r w:rsidR="0020305E" w:rsidRPr="00812DCD">
        <w:rPr>
          <w:rFonts w:ascii="標楷體" w:eastAsia="標楷體" w:hAnsi="標楷體" w:hint="eastAsia"/>
          <w:bCs/>
          <w:kern w:val="0"/>
          <w:sz w:val="28"/>
          <w:szCs w:val="28"/>
        </w:rPr>
        <w:t>國家安全局近年來招募志願役士兵，皆未達到計畫目標，106至110年每年召募60人，目標招募300名士兵，</w:t>
      </w:r>
      <w:proofErr w:type="gramStart"/>
      <w:r w:rsidR="0020305E" w:rsidRPr="00812DCD">
        <w:rPr>
          <w:rFonts w:ascii="標楷體" w:eastAsia="標楷體" w:hAnsi="標楷體" w:hint="eastAsia"/>
          <w:bCs/>
          <w:kern w:val="0"/>
          <w:sz w:val="28"/>
          <w:szCs w:val="28"/>
        </w:rPr>
        <w:t>卻僅招到</w:t>
      </w:r>
      <w:proofErr w:type="gramEnd"/>
      <w:r w:rsidR="0020305E" w:rsidRPr="00812DCD">
        <w:rPr>
          <w:rFonts w:ascii="標楷體" w:eastAsia="標楷體" w:hAnsi="標楷體" w:hint="eastAsia"/>
          <w:bCs/>
          <w:kern w:val="0"/>
          <w:sz w:val="28"/>
          <w:szCs w:val="28"/>
        </w:rPr>
        <w:t>86人，近5年招募率只有28%；另未服滿現役提前退伍人數亦逐年攀升，5年共有15人賠償離退，</w:t>
      </w:r>
      <w:proofErr w:type="gramStart"/>
      <w:r w:rsidR="0020305E" w:rsidRPr="00812DCD">
        <w:rPr>
          <w:rFonts w:ascii="標楷體" w:eastAsia="標楷體" w:hAnsi="標楷體" w:hint="eastAsia"/>
          <w:bCs/>
          <w:kern w:val="0"/>
          <w:sz w:val="28"/>
          <w:szCs w:val="28"/>
        </w:rPr>
        <w:t>離退率達</w:t>
      </w:r>
      <w:proofErr w:type="gramEnd"/>
      <w:r w:rsidR="0020305E" w:rsidRPr="00812DCD">
        <w:rPr>
          <w:rFonts w:ascii="標楷體" w:eastAsia="標楷體" w:hAnsi="標楷體" w:hint="eastAsia"/>
          <w:bCs/>
          <w:kern w:val="0"/>
          <w:sz w:val="28"/>
          <w:szCs w:val="28"/>
        </w:rPr>
        <w:t>17.4%；而110年只招到10人，卻有9</w:t>
      </w:r>
      <w:r w:rsidR="001C1F12" w:rsidRPr="00812DCD">
        <w:rPr>
          <w:rFonts w:ascii="標楷體" w:eastAsia="標楷體" w:hAnsi="標楷體" w:hint="eastAsia"/>
          <w:bCs/>
          <w:kern w:val="0"/>
          <w:sz w:val="28"/>
          <w:szCs w:val="28"/>
        </w:rPr>
        <w:t>人</w:t>
      </w:r>
      <w:r w:rsidR="0020305E" w:rsidRPr="00812DCD">
        <w:rPr>
          <w:rFonts w:ascii="標楷體" w:eastAsia="標楷體" w:hAnsi="標楷體" w:hint="eastAsia"/>
          <w:bCs/>
          <w:kern w:val="0"/>
          <w:sz w:val="28"/>
          <w:szCs w:val="28"/>
        </w:rPr>
        <w:t>提前離退，亦顯示國家安全局對招募目標人數無急迫性需求。</w:t>
      </w:r>
      <w:proofErr w:type="gramStart"/>
      <w:r w:rsidR="0020305E" w:rsidRPr="00812DCD">
        <w:rPr>
          <w:rFonts w:ascii="標楷體" w:eastAsia="標楷體" w:hAnsi="標楷體" w:hint="eastAsia"/>
          <w:bCs/>
          <w:kern w:val="0"/>
          <w:sz w:val="28"/>
          <w:szCs w:val="28"/>
        </w:rPr>
        <w:t>爰</w:t>
      </w:r>
      <w:proofErr w:type="gramEnd"/>
      <w:r w:rsidR="0020305E" w:rsidRPr="00812DCD">
        <w:rPr>
          <w:rFonts w:ascii="標楷體" w:eastAsia="標楷體" w:hAnsi="標楷體" w:hint="eastAsia"/>
          <w:bCs/>
          <w:kern w:val="0"/>
          <w:sz w:val="28"/>
          <w:szCs w:val="28"/>
        </w:rPr>
        <w:t>請國家安全局</w:t>
      </w:r>
      <w:proofErr w:type="gramStart"/>
      <w:r w:rsidR="0020305E" w:rsidRPr="00812DCD">
        <w:rPr>
          <w:rFonts w:ascii="標楷體" w:eastAsia="標楷體" w:hAnsi="標楷體" w:hint="eastAsia"/>
          <w:bCs/>
          <w:kern w:val="0"/>
          <w:sz w:val="28"/>
          <w:szCs w:val="28"/>
        </w:rPr>
        <w:t>研</w:t>
      </w:r>
      <w:proofErr w:type="gramEnd"/>
      <w:r w:rsidR="0020305E" w:rsidRPr="00812DCD">
        <w:rPr>
          <w:rFonts w:ascii="標楷體" w:eastAsia="標楷體" w:hAnsi="標楷體" w:hint="eastAsia"/>
          <w:bCs/>
          <w:kern w:val="0"/>
          <w:sz w:val="28"/>
          <w:szCs w:val="28"/>
        </w:rPr>
        <w:t>議招募改善方案，以維持應有之人力。</w:t>
      </w:r>
    </w:p>
    <w:p w:rsidR="001A58D7" w:rsidRPr="00812DCD" w:rsidRDefault="001A58D7" w:rsidP="00447FE0">
      <w:pPr>
        <w:widowControl/>
        <w:overflowPunct w:val="0"/>
        <w:spacing w:line="480" w:lineRule="exact"/>
        <w:ind w:leftChars="1300" w:left="4100" w:hangingChars="350" w:hanging="980"/>
        <w:jc w:val="both"/>
        <w:rPr>
          <w:rFonts w:ascii="標楷體" w:eastAsia="標楷體" w:hAnsi="標楷體"/>
          <w:bCs/>
          <w:kern w:val="0"/>
          <w:sz w:val="28"/>
          <w:szCs w:val="28"/>
        </w:rPr>
      </w:pPr>
      <w:r w:rsidRPr="00812DCD">
        <w:rPr>
          <w:rFonts w:ascii="標楷體" w:eastAsia="標楷體" w:hAnsi="標楷體" w:cs="新細明體" w:hint="eastAsia"/>
          <w:bCs/>
          <w:kern w:val="0"/>
          <w:sz w:val="28"/>
          <w:szCs w:val="28"/>
        </w:rPr>
        <w:t>提案人</w:t>
      </w:r>
      <w:r w:rsidRPr="00812DCD">
        <w:rPr>
          <w:rFonts w:ascii="標楷體" w:eastAsia="標楷體" w:hAnsi="標楷體" w:hint="eastAsia"/>
          <w:bCs/>
          <w:kern w:val="0"/>
          <w:sz w:val="28"/>
          <w:szCs w:val="28"/>
        </w:rPr>
        <w:t>：</w:t>
      </w:r>
      <w:r w:rsidR="0020305E" w:rsidRPr="00812DCD">
        <w:rPr>
          <w:rFonts w:ascii="標楷體" w:eastAsia="標楷體" w:hAnsi="標楷體" w:hint="eastAsia"/>
          <w:bCs/>
          <w:kern w:val="0"/>
          <w:sz w:val="28"/>
          <w:szCs w:val="28"/>
        </w:rPr>
        <w:t xml:space="preserve">邱臣遠　吳斯懷　</w:t>
      </w:r>
      <w:r w:rsidR="001C1F12" w:rsidRPr="00812DCD">
        <w:rPr>
          <w:rFonts w:ascii="標楷體" w:eastAsia="標楷體" w:hAnsi="標楷體" w:hint="eastAsia"/>
          <w:bCs/>
          <w:kern w:val="0"/>
          <w:sz w:val="28"/>
          <w:szCs w:val="28"/>
        </w:rPr>
        <w:t>馬文君</w:t>
      </w:r>
    </w:p>
    <w:p w:rsidR="00A83589" w:rsidRPr="00812DCD" w:rsidRDefault="00A83589" w:rsidP="00447FE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812DCD">
        <w:rPr>
          <w:rFonts w:ascii="標楷體" w:eastAsia="標楷體" w:hAnsi="標楷體" w:hint="eastAsia"/>
          <w:bCs/>
          <w:kern w:val="0"/>
          <w:sz w:val="28"/>
          <w:szCs w:val="28"/>
        </w:rPr>
        <w:t>(三十二)</w:t>
      </w:r>
      <w:r w:rsidRPr="00812DCD">
        <w:rPr>
          <w:rFonts w:ascii="標楷體" w:eastAsia="標楷體" w:hAnsi="標楷體" w:hint="eastAsia"/>
          <w:kern w:val="0"/>
          <w:sz w:val="28"/>
          <w:szCs w:val="28"/>
        </w:rPr>
        <w:t>國家安全局</w:t>
      </w:r>
      <w:proofErr w:type="gramStart"/>
      <w:r w:rsidRPr="00812DCD">
        <w:rPr>
          <w:rFonts w:ascii="標楷體" w:eastAsia="標楷體" w:hAnsi="標楷體" w:hint="eastAsia"/>
          <w:kern w:val="0"/>
          <w:sz w:val="28"/>
          <w:szCs w:val="28"/>
        </w:rPr>
        <w:t>112</w:t>
      </w:r>
      <w:proofErr w:type="gramEnd"/>
      <w:r w:rsidRPr="00812DCD">
        <w:rPr>
          <w:rFonts w:ascii="標楷體" w:eastAsia="標楷體" w:hAnsi="標楷體" w:hint="eastAsia"/>
          <w:kern w:val="0"/>
          <w:sz w:val="28"/>
          <w:szCs w:val="28"/>
        </w:rPr>
        <w:t>年度「情報行政」較</w:t>
      </w:r>
      <w:proofErr w:type="gramStart"/>
      <w:r w:rsidRPr="00812DCD">
        <w:rPr>
          <w:rFonts w:ascii="標楷體" w:eastAsia="標楷體" w:hAnsi="標楷體" w:hint="eastAsia"/>
          <w:kern w:val="0"/>
          <w:sz w:val="28"/>
          <w:szCs w:val="28"/>
        </w:rPr>
        <w:t>111</w:t>
      </w:r>
      <w:proofErr w:type="gramEnd"/>
      <w:r w:rsidRPr="00812DCD">
        <w:rPr>
          <w:rFonts w:ascii="標楷體" w:eastAsia="標楷體" w:hAnsi="標楷體" w:hint="eastAsia"/>
          <w:kern w:val="0"/>
          <w:sz w:val="28"/>
          <w:szCs w:val="28"/>
        </w:rPr>
        <w:t>年度增加2億0,114萬5千元，增幅約22%，在支持國防武力提升下，應同步考量國家財政拮据，</w:t>
      </w:r>
      <w:proofErr w:type="gramStart"/>
      <w:r w:rsidRPr="00812DCD">
        <w:rPr>
          <w:rFonts w:ascii="標楷體" w:eastAsia="標楷體" w:hAnsi="標楷體" w:hint="eastAsia"/>
          <w:kern w:val="0"/>
          <w:sz w:val="28"/>
          <w:szCs w:val="28"/>
        </w:rPr>
        <w:t>爰</w:t>
      </w:r>
      <w:proofErr w:type="gramEnd"/>
      <w:r w:rsidRPr="00812DCD">
        <w:rPr>
          <w:rFonts w:ascii="標楷體" w:eastAsia="標楷體" w:hAnsi="標楷體" w:hint="eastAsia"/>
          <w:kern w:val="0"/>
          <w:sz w:val="28"/>
          <w:szCs w:val="28"/>
        </w:rPr>
        <w:t>要求國家安全局應秉持</w:t>
      </w:r>
      <w:proofErr w:type="gramStart"/>
      <w:r w:rsidRPr="00812DCD">
        <w:rPr>
          <w:rFonts w:ascii="標楷體" w:eastAsia="標楷體" w:hAnsi="標楷體" w:hint="eastAsia"/>
          <w:kern w:val="0"/>
          <w:sz w:val="28"/>
          <w:szCs w:val="28"/>
        </w:rPr>
        <w:lastRenderedPageBreak/>
        <w:t>撙</w:t>
      </w:r>
      <w:proofErr w:type="gramEnd"/>
      <w:r w:rsidRPr="00812DCD">
        <w:rPr>
          <w:rFonts w:ascii="標楷體" w:eastAsia="標楷體" w:hAnsi="標楷體" w:hint="eastAsia"/>
          <w:kern w:val="0"/>
          <w:sz w:val="28"/>
          <w:szCs w:val="28"/>
        </w:rPr>
        <w:t>節原則</w:t>
      </w:r>
      <w:proofErr w:type="gramStart"/>
      <w:r w:rsidRPr="00812DCD">
        <w:rPr>
          <w:rFonts w:ascii="標楷體" w:eastAsia="標楷體" w:hAnsi="標楷體" w:hint="eastAsia"/>
          <w:kern w:val="0"/>
          <w:sz w:val="28"/>
          <w:szCs w:val="28"/>
        </w:rPr>
        <w:t>覈實籌</w:t>
      </w:r>
      <w:proofErr w:type="gramEnd"/>
      <w:r w:rsidRPr="00812DCD">
        <w:rPr>
          <w:rFonts w:ascii="標楷體" w:eastAsia="標楷體" w:hAnsi="標楷體" w:hint="eastAsia"/>
          <w:kern w:val="0"/>
          <w:sz w:val="28"/>
          <w:szCs w:val="28"/>
        </w:rPr>
        <w:t>編預算。</w:t>
      </w:r>
    </w:p>
    <w:p w:rsidR="001A58D7" w:rsidRPr="00812DCD" w:rsidRDefault="00A83589" w:rsidP="00447FE0">
      <w:pPr>
        <w:widowControl/>
        <w:overflowPunct w:val="0"/>
        <w:spacing w:line="480" w:lineRule="exact"/>
        <w:ind w:leftChars="1300" w:left="4100" w:hangingChars="350" w:hanging="980"/>
        <w:jc w:val="both"/>
        <w:rPr>
          <w:rFonts w:ascii="標楷體" w:eastAsia="標楷體" w:hAnsi="標楷體"/>
          <w:bCs/>
          <w:kern w:val="0"/>
          <w:sz w:val="28"/>
          <w:szCs w:val="28"/>
        </w:rPr>
      </w:pPr>
      <w:r w:rsidRPr="00812DCD">
        <w:rPr>
          <w:rFonts w:ascii="標楷體" w:eastAsia="標楷體" w:hAnsi="標楷體" w:cs="新細明體" w:hint="eastAsia"/>
          <w:bCs/>
          <w:kern w:val="0"/>
          <w:sz w:val="28"/>
          <w:szCs w:val="28"/>
        </w:rPr>
        <w:t>提案人</w:t>
      </w:r>
      <w:r w:rsidRPr="00812DCD">
        <w:rPr>
          <w:rFonts w:ascii="標楷體" w:eastAsia="標楷體" w:hAnsi="標楷體" w:hint="eastAsia"/>
          <w:bCs/>
          <w:kern w:val="0"/>
          <w:sz w:val="28"/>
          <w:szCs w:val="28"/>
        </w:rPr>
        <w:t>：吳斯懷 　溫玉霞　邱臣遠</w:t>
      </w:r>
    </w:p>
    <w:p w:rsidR="00C724A8" w:rsidRPr="00812DCD" w:rsidRDefault="00A83589" w:rsidP="00447FE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812DCD">
        <w:rPr>
          <w:rFonts w:ascii="標楷體" w:eastAsia="標楷體" w:hAnsi="標楷體" w:hint="eastAsia"/>
          <w:bCs/>
          <w:kern w:val="0"/>
          <w:sz w:val="28"/>
          <w:szCs w:val="28"/>
        </w:rPr>
        <w:t>(三十三)</w:t>
      </w:r>
      <w:r w:rsidR="00C724A8" w:rsidRPr="00812DCD">
        <w:rPr>
          <w:rFonts w:ascii="標楷體" w:eastAsia="標楷體" w:hAnsi="標楷體" w:hint="eastAsia"/>
          <w:bCs/>
          <w:kern w:val="0"/>
          <w:sz w:val="28"/>
          <w:szCs w:val="28"/>
        </w:rPr>
        <w:t>國家安全局局長陳明通於111年10月20日立法院備</w:t>
      </w:r>
      <w:proofErr w:type="gramStart"/>
      <w:r w:rsidR="00C724A8" w:rsidRPr="00812DCD">
        <w:rPr>
          <w:rFonts w:ascii="標楷體" w:eastAsia="標楷體" w:hAnsi="標楷體" w:hint="eastAsia"/>
          <w:bCs/>
          <w:kern w:val="0"/>
          <w:sz w:val="28"/>
          <w:szCs w:val="28"/>
        </w:rPr>
        <w:t>詢</w:t>
      </w:r>
      <w:proofErr w:type="gramEnd"/>
      <w:r w:rsidR="00C724A8" w:rsidRPr="00812DCD">
        <w:rPr>
          <w:rFonts w:ascii="標楷體" w:eastAsia="標楷體" w:hAnsi="標楷體" w:hint="eastAsia"/>
          <w:bCs/>
          <w:kern w:val="0"/>
          <w:sz w:val="28"/>
          <w:szCs w:val="28"/>
        </w:rPr>
        <w:t>時表示，2023年中共對台比較可能是「以戰逼談」。然111年11月14日20國集團(G20</w:t>
      </w:r>
      <w:r w:rsidR="001C1F12" w:rsidRPr="00812DCD">
        <w:rPr>
          <w:rFonts w:ascii="標楷體" w:eastAsia="標楷體" w:hAnsi="標楷體" w:hint="eastAsia"/>
          <w:bCs/>
          <w:kern w:val="0"/>
          <w:sz w:val="28"/>
          <w:szCs w:val="28"/>
        </w:rPr>
        <w:t>)</w:t>
      </w:r>
      <w:r w:rsidR="00C724A8" w:rsidRPr="00812DCD">
        <w:rPr>
          <w:rFonts w:ascii="標楷體" w:eastAsia="標楷體" w:hAnsi="標楷體" w:hint="eastAsia"/>
          <w:bCs/>
          <w:kern w:val="0"/>
          <w:sz w:val="28"/>
          <w:szCs w:val="28"/>
        </w:rPr>
        <w:t>領袖峰會</w:t>
      </w:r>
      <w:proofErr w:type="gramStart"/>
      <w:r w:rsidR="00C724A8" w:rsidRPr="00812DCD">
        <w:rPr>
          <w:rFonts w:ascii="標楷體" w:eastAsia="標楷體" w:hAnsi="標楷體" w:hint="eastAsia"/>
          <w:bCs/>
          <w:kern w:val="0"/>
          <w:sz w:val="28"/>
          <w:szCs w:val="28"/>
        </w:rPr>
        <w:t>期間，</w:t>
      </w:r>
      <w:proofErr w:type="gramEnd"/>
      <w:r w:rsidR="00C724A8" w:rsidRPr="00812DCD">
        <w:rPr>
          <w:rFonts w:ascii="標楷體" w:eastAsia="標楷體" w:hAnsi="標楷體" w:hint="eastAsia"/>
          <w:bCs/>
          <w:kern w:val="0"/>
          <w:sz w:val="28"/>
          <w:szCs w:val="28"/>
        </w:rPr>
        <w:t>美國總統拜登與中共領導人習近平舉行雙邊會談後</w:t>
      </w:r>
      <w:r w:rsidR="001C1F12" w:rsidRPr="00812DCD">
        <w:rPr>
          <w:rFonts w:ascii="標楷體" w:eastAsia="標楷體" w:hAnsi="標楷體" w:hint="eastAsia"/>
          <w:bCs/>
          <w:kern w:val="0"/>
          <w:sz w:val="28"/>
          <w:szCs w:val="28"/>
        </w:rPr>
        <w:t>，</w:t>
      </w:r>
      <w:r w:rsidR="00C724A8" w:rsidRPr="00812DCD">
        <w:rPr>
          <w:rFonts w:ascii="標楷體" w:eastAsia="標楷體" w:hAnsi="標楷體" w:hint="eastAsia"/>
          <w:bCs/>
          <w:kern w:val="0"/>
          <w:sz w:val="28"/>
          <w:szCs w:val="28"/>
        </w:rPr>
        <w:t>拜登受訪表示，「不認為中共有任何立即入侵台灣的企圖」。中華民國與美國應為</w:t>
      </w:r>
      <w:r w:rsidR="001C1F12" w:rsidRPr="00812DCD">
        <w:rPr>
          <w:rFonts w:ascii="標楷體" w:eastAsia="標楷體" w:hAnsi="標楷體" w:hint="eastAsia"/>
          <w:bCs/>
          <w:kern w:val="0"/>
          <w:sz w:val="28"/>
          <w:szCs w:val="28"/>
        </w:rPr>
        <w:t>共</w:t>
      </w:r>
      <w:r w:rsidR="00C724A8" w:rsidRPr="00812DCD">
        <w:rPr>
          <w:rFonts w:ascii="標楷體" w:eastAsia="標楷體" w:hAnsi="標楷體" w:hint="eastAsia"/>
          <w:bCs/>
          <w:kern w:val="0"/>
          <w:sz w:val="28"/>
          <w:szCs w:val="28"/>
        </w:rPr>
        <w:t>享情報、戰略合作之夥伴關係，中華民國國家安全局局長與美國總統之中共對台政策卻有如此重大歧異，令人質疑是美國政府刻意釋放錯誤資訊以安撫緊張之中美關係?抑或我國國家安全局失職,情報分析錯誤，造成政府高層</w:t>
      </w:r>
      <w:r w:rsidR="001C1F12" w:rsidRPr="00812DCD">
        <w:rPr>
          <w:rFonts w:ascii="標楷體" w:eastAsia="標楷體" w:hAnsi="標楷體" w:hint="eastAsia"/>
          <w:bCs/>
          <w:kern w:val="0"/>
          <w:sz w:val="28"/>
          <w:szCs w:val="28"/>
        </w:rPr>
        <w:t>誤</w:t>
      </w:r>
      <w:r w:rsidR="00C724A8" w:rsidRPr="00812DCD">
        <w:rPr>
          <w:rFonts w:ascii="標楷體" w:eastAsia="標楷體" w:hAnsi="標楷體" w:hint="eastAsia"/>
          <w:bCs/>
          <w:kern w:val="0"/>
          <w:sz w:val="28"/>
          <w:szCs w:val="28"/>
        </w:rPr>
        <w:t>判</w:t>
      </w:r>
      <w:r w:rsidR="001C1F12" w:rsidRPr="00812DCD">
        <w:rPr>
          <w:rFonts w:ascii="標楷體" w:eastAsia="標楷體" w:hAnsi="標楷體" w:hint="eastAsia"/>
          <w:bCs/>
          <w:kern w:val="0"/>
          <w:sz w:val="28"/>
          <w:szCs w:val="28"/>
        </w:rPr>
        <w:t>，</w:t>
      </w:r>
      <w:r w:rsidR="00C724A8" w:rsidRPr="00812DCD">
        <w:rPr>
          <w:rFonts w:ascii="標楷體" w:eastAsia="標楷體" w:hAnsi="標楷體" w:hint="eastAsia"/>
          <w:bCs/>
          <w:kern w:val="0"/>
          <w:sz w:val="28"/>
          <w:szCs w:val="28"/>
        </w:rPr>
        <w:t>導致兩岸近年國人及社會之動</w:t>
      </w:r>
      <w:proofErr w:type="gramStart"/>
      <w:r w:rsidR="00C724A8" w:rsidRPr="00812DCD">
        <w:rPr>
          <w:rFonts w:ascii="標楷體" w:eastAsia="標楷體" w:hAnsi="標楷體" w:hint="eastAsia"/>
          <w:bCs/>
          <w:kern w:val="0"/>
          <w:sz w:val="28"/>
          <w:szCs w:val="28"/>
        </w:rPr>
        <w:t>盪</w:t>
      </w:r>
      <w:proofErr w:type="gramEnd"/>
      <w:r w:rsidR="00C724A8" w:rsidRPr="00812DCD">
        <w:rPr>
          <w:rFonts w:ascii="標楷體" w:eastAsia="標楷體" w:hAnsi="標楷體" w:hint="eastAsia"/>
          <w:bCs/>
          <w:kern w:val="0"/>
          <w:sz w:val="28"/>
          <w:szCs w:val="28"/>
        </w:rPr>
        <w:t>?國家安全局應積極針對情報如何判斷</w:t>
      </w:r>
      <w:r w:rsidR="001C1F12" w:rsidRPr="00812DCD">
        <w:rPr>
          <w:rFonts w:ascii="標楷體" w:eastAsia="標楷體" w:hAnsi="標楷體" w:hint="eastAsia"/>
          <w:bCs/>
          <w:kern w:val="0"/>
          <w:sz w:val="28"/>
          <w:szCs w:val="28"/>
        </w:rPr>
        <w:t>向立法院外交及國防委員會</w:t>
      </w:r>
      <w:r w:rsidR="00C724A8" w:rsidRPr="00812DCD">
        <w:rPr>
          <w:rFonts w:ascii="標楷體" w:eastAsia="標楷體" w:hAnsi="標楷體" w:hint="eastAsia"/>
          <w:bCs/>
          <w:kern w:val="0"/>
          <w:sz w:val="28"/>
          <w:szCs w:val="28"/>
        </w:rPr>
        <w:t>提出相關報告，並強化與各戰略合作</w:t>
      </w:r>
      <w:r w:rsidR="001C1F12" w:rsidRPr="00812DCD">
        <w:rPr>
          <w:rFonts w:ascii="標楷體" w:eastAsia="標楷體" w:hAnsi="標楷體" w:hint="eastAsia"/>
          <w:bCs/>
          <w:kern w:val="0"/>
          <w:sz w:val="28"/>
          <w:szCs w:val="28"/>
        </w:rPr>
        <w:t>夥伴</w:t>
      </w:r>
      <w:r w:rsidR="00C724A8" w:rsidRPr="00812DCD">
        <w:rPr>
          <w:rFonts w:ascii="標楷體" w:eastAsia="標楷體" w:hAnsi="標楷體" w:hint="eastAsia"/>
          <w:bCs/>
          <w:kern w:val="0"/>
          <w:sz w:val="28"/>
          <w:szCs w:val="28"/>
        </w:rPr>
        <w:t>之戰略溝通與協作，以建構一致之安</w:t>
      </w:r>
      <w:r w:rsidR="001C1F12" w:rsidRPr="00812DCD">
        <w:rPr>
          <w:rFonts w:ascii="標楷體" w:eastAsia="標楷體" w:hAnsi="標楷體" w:hint="eastAsia"/>
          <w:bCs/>
          <w:kern w:val="0"/>
          <w:sz w:val="28"/>
          <w:szCs w:val="28"/>
        </w:rPr>
        <w:t>全</w:t>
      </w:r>
      <w:r w:rsidR="00C724A8" w:rsidRPr="00812DCD">
        <w:rPr>
          <w:rFonts w:ascii="標楷體" w:eastAsia="標楷體" w:hAnsi="標楷體" w:hint="eastAsia"/>
          <w:bCs/>
          <w:kern w:val="0"/>
          <w:sz w:val="28"/>
          <w:szCs w:val="28"/>
        </w:rPr>
        <w:t>架構。</w:t>
      </w:r>
    </w:p>
    <w:p w:rsidR="00A83589" w:rsidRPr="00812DCD" w:rsidRDefault="00A83589" w:rsidP="00447FE0">
      <w:pPr>
        <w:widowControl/>
        <w:overflowPunct w:val="0"/>
        <w:spacing w:line="480" w:lineRule="exact"/>
        <w:ind w:leftChars="1300" w:left="4100" w:hangingChars="350" w:hanging="980"/>
        <w:jc w:val="both"/>
        <w:rPr>
          <w:rFonts w:ascii="標楷體" w:eastAsia="標楷體" w:hAnsi="標楷體"/>
          <w:bCs/>
          <w:kern w:val="0"/>
          <w:sz w:val="28"/>
          <w:szCs w:val="28"/>
        </w:rPr>
      </w:pPr>
      <w:r w:rsidRPr="00812DCD">
        <w:rPr>
          <w:rFonts w:ascii="標楷體" w:eastAsia="標楷體" w:hAnsi="標楷體" w:cs="新細明體" w:hint="eastAsia"/>
          <w:bCs/>
          <w:kern w:val="0"/>
          <w:sz w:val="28"/>
          <w:szCs w:val="28"/>
        </w:rPr>
        <w:t>提案人</w:t>
      </w:r>
      <w:r w:rsidRPr="00812DCD">
        <w:rPr>
          <w:rFonts w:ascii="標楷體" w:eastAsia="標楷體" w:hAnsi="標楷體" w:hint="eastAsia"/>
          <w:bCs/>
          <w:kern w:val="0"/>
          <w:sz w:val="28"/>
          <w:szCs w:val="28"/>
        </w:rPr>
        <w:t>：</w:t>
      </w:r>
      <w:r w:rsidR="002E5000" w:rsidRPr="00812DCD">
        <w:rPr>
          <w:rFonts w:ascii="標楷體" w:eastAsia="標楷體" w:hAnsi="標楷體" w:hint="eastAsia"/>
          <w:bCs/>
          <w:kern w:val="0"/>
          <w:sz w:val="28"/>
          <w:szCs w:val="28"/>
        </w:rPr>
        <w:t>廖婉汝　溫玉霞　吳斯懷</w:t>
      </w:r>
      <w:r w:rsidR="006E6D71" w:rsidRPr="00812DCD">
        <w:rPr>
          <w:rFonts w:ascii="標楷體" w:eastAsia="標楷體" w:hAnsi="標楷體" w:hint="eastAsia"/>
          <w:bCs/>
          <w:kern w:val="0"/>
          <w:sz w:val="28"/>
          <w:szCs w:val="28"/>
        </w:rPr>
        <w:t xml:space="preserve">　馬文君</w:t>
      </w:r>
    </w:p>
    <w:p w:rsidR="00A83589" w:rsidRPr="00812DCD" w:rsidRDefault="00A83589" w:rsidP="00447FE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812DCD">
        <w:rPr>
          <w:rFonts w:ascii="標楷體" w:eastAsia="標楷體" w:hAnsi="標楷體" w:hint="eastAsia"/>
          <w:bCs/>
          <w:kern w:val="0"/>
          <w:sz w:val="28"/>
          <w:szCs w:val="28"/>
        </w:rPr>
        <w:t>(三十四)</w:t>
      </w:r>
      <w:r w:rsidRPr="00812DCD">
        <w:rPr>
          <w:rFonts w:ascii="標楷體" w:eastAsia="標楷體" w:hAnsi="標楷體" w:hint="eastAsia"/>
          <w:kern w:val="0"/>
          <w:sz w:val="28"/>
          <w:szCs w:val="28"/>
        </w:rPr>
        <w:t>查國家安全局局長赴國外遭披露，嚴重打擊國人對國家安全局之信賴度。</w:t>
      </w:r>
      <w:proofErr w:type="gramStart"/>
      <w:r w:rsidRPr="00812DCD">
        <w:rPr>
          <w:rFonts w:ascii="標楷體" w:eastAsia="標楷體" w:hAnsi="標楷體" w:hint="eastAsia"/>
          <w:kern w:val="0"/>
          <w:sz w:val="28"/>
          <w:szCs w:val="28"/>
        </w:rPr>
        <w:t>爰</w:t>
      </w:r>
      <w:proofErr w:type="gramEnd"/>
      <w:r w:rsidRPr="00812DCD">
        <w:rPr>
          <w:rFonts w:ascii="標楷體" w:eastAsia="標楷體" w:hAnsi="標楷體" w:hint="eastAsia"/>
          <w:kern w:val="0"/>
          <w:sz w:val="28"/>
          <w:szCs w:val="28"/>
        </w:rPr>
        <w:t>要求國家安全局</w:t>
      </w:r>
      <w:r w:rsidR="001C1F12" w:rsidRPr="00812DCD">
        <w:rPr>
          <w:rFonts w:ascii="標楷體" w:eastAsia="標楷體" w:hAnsi="標楷體" w:hint="eastAsia"/>
          <w:kern w:val="0"/>
          <w:sz w:val="28"/>
          <w:szCs w:val="28"/>
        </w:rPr>
        <w:t>檢討並</w:t>
      </w:r>
      <w:r w:rsidRPr="00812DCD">
        <w:rPr>
          <w:rFonts w:ascii="標楷體" w:eastAsia="標楷體" w:hAnsi="標楷體" w:hint="eastAsia"/>
          <w:kern w:val="0"/>
          <w:sz w:val="28"/>
          <w:szCs w:val="28"/>
        </w:rPr>
        <w:t>於3個月內向立法院外交及</w:t>
      </w:r>
      <w:r w:rsidRPr="00812DCD">
        <w:rPr>
          <w:rFonts w:ascii="標楷體" w:eastAsia="標楷體" w:hAnsi="標楷體" w:hint="eastAsia"/>
          <w:bCs/>
          <w:kern w:val="0"/>
          <w:sz w:val="28"/>
          <w:szCs w:val="28"/>
        </w:rPr>
        <w:t>國防委員會</w:t>
      </w:r>
      <w:r w:rsidRPr="00812DCD">
        <w:rPr>
          <w:rFonts w:ascii="標楷體" w:eastAsia="標楷體" w:hAnsi="標楷體" w:hint="eastAsia"/>
          <w:kern w:val="0"/>
          <w:sz w:val="28"/>
          <w:szCs w:val="28"/>
        </w:rPr>
        <w:t>提出精進作為書面報告。</w:t>
      </w:r>
    </w:p>
    <w:p w:rsidR="00A83589" w:rsidRPr="00812DCD" w:rsidRDefault="00A83589" w:rsidP="00447FE0">
      <w:pPr>
        <w:widowControl/>
        <w:overflowPunct w:val="0"/>
        <w:spacing w:line="480" w:lineRule="exact"/>
        <w:ind w:leftChars="1300" w:left="4100" w:hangingChars="350" w:hanging="980"/>
        <w:jc w:val="both"/>
        <w:rPr>
          <w:rFonts w:ascii="標楷體" w:eastAsia="標楷體" w:hAnsi="標楷體"/>
          <w:bCs/>
          <w:kern w:val="0"/>
          <w:sz w:val="28"/>
          <w:szCs w:val="28"/>
        </w:rPr>
      </w:pPr>
      <w:r w:rsidRPr="00812DCD">
        <w:rPr>
          <w:rFonts w:ascii="標楷體" w:eastAsia="標楷體" w:hAnsi="標楷體" w:cs="新細明體" w:hint="eastAsia"/>
          <w:bCs/>
          <w:kern w:val="0"/>
          <w:sz w:val="28"/>
          <w:szCs w:val="28"/>
        </w:rPr>
        <w:t>提案人</w:t>
      </w:r>
      <w:r w:rsidRPr="00812DCD">
        <w:rPr>
          <w:rFonts w:ascii="標楷體" w:eastAsia="標楷體" w:hAnsi="標楷體" w:hint="eastAsia"/>
          <w:bCs/>
          <w:kern w:val="0"/>
          <w:sz w:val="28"/>
          <w:szCs w:val="28"/>
        </w:rPr>
        <w:t>：江啟臣　馬文君　溫玉霞</w:t>
      </w:r>
    </w:p>
    <w:p w:rsidR="00A67A23" w:rsidRPr="00812DCD" w:rsidRDefault="00A10286" w:rsidP="00447FE0">
      <w:pPr>
        <w:pStyle w:val="ac"/>
        <w:overflowPunct w:val="0"/>
        <w:spacing w:line="480" w:lineRule="exact"/>
        <w:ind w:leftChars="145" w:left="555" w:hangingChars="74" w:hanging="207"/>
        <w:jc w:val="both"/>
        <w:rPr>
          <w:rFonts w:hAnsi="標楷體"/>
          <w:bCs/>
          <w:sz w:val="28"/>
          <w:szCs w:val="28"/>
        </w:rPr>
      </w:pPr>
      <w:r w:rsidRPr="00812DCD">
        <w:rPr>
          <w:rFonts w:hint="eastAsia"/>
          <w:sz w:val="28"/>
          <w:szCs w:val="28"/>
        </w:rPr>
        <w:t>二、機密</w:t>
      </w:r>
      <w:r w:rsidRPr="00812DCD">
        <w:rPr>
          <w:rFonts w:hAnsi="標楷體" w:hint="eastAsia"/>
          <w:sz w:val="28"/>
          <w:szCs w:val="28"/>
        </w:rPr>
        <w:t>部分，審查結果：</w:t>
      </w:r>
      <w:r w:rsidR="00812DCD">
        <w:rPr>
          <w:rFonts w:hAnsi="標楷體" w:hint="eastAsia"/>
          <w:b/>
          <w:bCs/>
          <w:sz w:val="28"/>
          <w:szCs w:val="28"/>
        </w:rPr>
        <w:t>(</w:t>
      </w:r>
      <w:proofErr w:type="gramStart"/>
      <w:r w:rsidR="00812DCD">
        <w:rPr>
          <w:rFonts w:hAnsi="標楷體" w:hint="eastAsia"/>
          <w:b/>
          <w:bCs/>
          <w:sz w:val="28"/>
          <w:szCs w:val="28"/>
        </w:rPr>
        <w:t>密略</w:t>
      </w:r>
      <w:proofErr w:type="gramEnd"/>
      <w:r w:rsidR="00812DCD">
        <w:rPr>
          <w:rFonts w:hAnsi="標楷體" w:hint="eastAsia"/>
          <w:b/>
          <w:bCs/>
          <w:sz w:val="28"/>
          <w:szCs w:val="28"/>
        </w:rPr>
        <w:t>)</w:t>
      </w:r>
    </w:p>
    <w:p w:rsidR="00BC36E8" w:rsidRPr="00812DCD" w:rsidRDefault="00A10286" w:rsidP="00447FE0">
      <w:pPr>
        <w:pStyle w:val="ac"/>
        <w:overflowPunct w:val="0"/>
        <w:spacing w:line="480" w:lineRule="exact"/>
        <w:ind w:leftChars="145" w:left="838" w:hangingChars="175" w:hanging="490"/>
        <w:jc w:val="both"/>
        <w:rPr>
          <w:rFonts w:hAnsi="標楷體"/>
          <w:sz w:val="28"/>
          <w:szCs w:val="28"/>
        </w:rPr>
      </w:pPr>
      <w:r w:rsidRPr="00812DCD">
        <w:rPr>
          <w:rFonts w:hAnsi="標楷體" w:hint="eastAsia"/>
          <w:sz w:val="28"/>
          <w:szCs w:val="28"/>
        </w:rPr>
        <w:t>三</w:t>
      </w:r>
      <w:r w:rsidR="00BC36E8" w:rsidRPr="00812DCD">
        <w:rPr>
          <w:rFonts w:hAnsi="標楷體" w:hint="eastAsia"/>
          <w:sz w:val="28"/>
          <w:szCs w:val="28"/>
        </w:rPr>
        <w:t>、</w:t>
      </w:r>
      <w:proofErr w:type="gramStart"/>
      <w:r w:rsidR="00102255" w:rsidRPr="00812DCD">
        <w:rPr>
          <w:rFonts w:hint="eastAsia"/>
          <w:sz w:val="28"/>
          <w:szCs w:val="28"/>
        </w:rPr>
        <w:t>112</w:t>
      </w:r>
      <w:proofErr w:type="gramEnd"/>
      <w:r w:rsidR="00102255" w:rsidRPr="00812DCD">
        <w:rPr>
          <w:rFonts w:hint="eastAsia"/>
          <w:sz w:val="28"/>
          <w:szCs w:val="28"/>
        </w:rPr>
        <w:t>年度</w:t>
      </w:r>
      <w:r w:rsidR="00A67A23" w:rsidRPr="00812DCD">
        <w:rPr>
          <w:rFonts w:hAnsi="標楷體"/>
          <w:sz w:val="28"/>
          <w:szCs w:val="28"/>
        </w:rPr>
        <w:t>中央政府總預算案關於國家安全局收支公開及機密部分審查完竣，審查結果送財政委員會彙整後提報院會，不須交由黨團協商，院會討論時，</w:t>
      </w:r>
      <w:r w:rsidR="00BC36E8" w:rsidRPr="00812DCD">
        <w:rPr>
          <w:rFonts w:hAnsi="標楷體" w:hint="eastAsia"/>
          <w:sz w:val="28"/>
          <w:szCs w:val="28"/>
        </w:rPr>
        <w:t>由</w:t>
      </w:r>
      <w:r w:rsidR="00102255" w:rsidRPr="00812DCD">
        <w:rPr>
          <w:rFonts w:hAnsi="標楷體" w:hint="eastAsia"/>
          <w:sz w:val="28"/>
          <w:szCs w:val="28"/>
        </w:rPr>
        <w:t>王召集</w:t>
      </w:r>
      <w:proofErr w:type="gramStart"/>
      <w:r w:rsidR="00102255" w:rsidRPr="00812DCD">
        <w:rPr>
          <w:rFonts w:hAnsi="標楷體" w:hint="eastAsia"/>
          <w:sz w:val="28"/>
          <w:szCs w:val="28"/>
        </w:rPr>
        <w:t>委員定宇</w:t>
      </w:r>
      <w:r w:rsidR="00BC36E8" w:rsidRPr="00812DCD">
        <w:rPr>
          <w:rFonts w:hAnsi="標楷體" w:hint="eastAsia"/>
          <w:sz w:val="28"/>
          <w:szCs w:val="28"/>
        </w:rPr>
        <w:t>出席</w:t>
      </w:r>
      <w:proofErr w:type="gramEnd"/>
      <w:r w:rsidR="00BC36E8" w:rsidRPr="00812DCD">
        <w:rPr>
          <w:rFonts w:hAnsi="標楷體" w:hint="eastAsia"/>
          <w:sz w:val="28"/>
          <w:szCs w:val="28"/>
        </w:rPr>
        <w:t>說明。</w:t>
      </w:r>
    </w:p>
    <w:p w:rsidR="00BC36E8" w:rsidRPr="00812DCD" w:rsidRDefault="00A10286" w:rsidP="00447FE0">
      <w:pPr>
        <w:pStyle w:val="ac"/>
        <w:overflowPunct w:val="0"/>
        <w:spacing w:line="480" w:lineRule="exact"/>
        <w:ind w:leftChars="145" w:left="838" w:hangingChars="175" w:hanging="490"/>
        <w:jc w:val="both"/>
        <w:rPr>
          <w:rFonts w:hAnsi="標楷體"/>
          <w:b/>
          <w:sz w:val="28"/>
          <w:szCs w:val="28"/>
        </w:rPr>
      </w:pPr>
      <w:r w:rsidRPr="00812DCD">
        <w:rPr>
          <w:rFonts w:hAnsi="標楷體" w:hint="eastAsia"/>
          <w:sz w:val="28"/>
          <w:szCs w:val="28"/>
        </w:rPr>
        <w:t>四</w:t>
      </w:r>
      <w:r w:rsidR="00BC36E8" w:rsidRPr="00812DCD">
        <w:rPr>
          <w:rFonts w:hAnsi="標楷體" w:hint="eastAsia"/>
          <w:sz w:val="28"/>
          <w:szCs w:val="28"/>
        </w:rPr>
        <w:t>、</w:t>
      </w:r>
      <w:r w:rsidR="00BC36E8" w:rsidRPr="00812DCD">
        <w:rPr>
          <w:rFonts w:hint="eastAsia"/>
          <w:sz w:val="28"/>
          <w:szCs w:val="28"/>
        </w:rPr>
        <w:t>有關</w:t>
      </w:r>
      <w:r w:rsidR="00BC36E8" w:rsidRPr="00812DCD">
        <w:rPr>
          <w:rFonts w:hAnsi="標楷體" w:hint="eastAsia"/>
          <w:sz w:val="28"/>
          <w:szCs w:val="28"/>
        </w:rPr>
        <w:t>委員提案內容文字及金額，在不影響提案原意下，授權議事人員修正、處理。</w:t>
      </w:r>
      <w:bookmarkStart w:id="0" w:name="_GoBack"/>
      <w:bookmarkEnd w:id="0"/>
    </w:p>
    <w:p w:rsidR="00BC36E8" w:rsidRPr="00812DCD" w:rsidRDefault="00BC36E8" w:rsidP="00447FE0">
      <w:pPr>
        <w:pStyle w:val="ac"/>
        <w:overflowPunct w:val="0"/>
        <w:spacing w:line="480" w:lineRule="exact"/>
        <w:ind w:left="560" w:hangingChars="200" w:hanging="560"/>
        <w:jc w:val="both"/>
        <w:rPr>
          <w:rFonts w:hAnsi="標楷體"/>
          <w:bCs/>
          <w:kern w:val="0"/>
          <w:sz w:val="28"/>
          <w:szCs w:val="28"/>
        </w:rPr>
      </w:pPr>
      <w:r w:rsidRPr="00812DCD">
        <w:rPr>
          <w:rFonts w:hAnsi="標楷體" w:hint="eastAsia"/>
          <w:sz w:val="28"/>
          <w:szCs w:val="28"/>
        </w:rPr>
        <w:t>散會</w:t>
      </w:r>
    </w:p>
    <w:sectPr w:rsidR="00BC36E8" w:rsidRPr="00812DCD" w:rsidSect="00842021">
      <w:footerReference w:type="even" r:id="rId9"/>
      <w:footerReference w:type="default" r:id="rId10"/>
      <w:pgSz w:w="11906" w:h="16838"/>
      <w:pgMar w:top="1440" w:right="1797" w:bottom="1276" w:left="1797"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630ED" w:rsidRDefault="003630ED">
      <w:r>
        <w:separator/>
      </w:r>
    </w:p>
  </w:endnote>
  <w:endnote w:type="continuationSeparator" w:id="0">
    <w:p w:rsidR="003630ED" w:rsidRDefault="003630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Arial">
    <w:panose1 w:val="020B0604020202020204"/>
    <w:charset w:val="00"/>
    <w:family w:val="swiss"/>
    <w:pitch w:val="variable"/>
    <w:sig w:usb0="E0002EFF" w:usb1="C000785B" w:usb2="00000009" w:usb3="00000000" w:csb0="000001FF" w:csb1="00000000"/>
  </w:font>
  <w:font w:name="華康細明體">
    <w:panose1 w:val="02020309000000000000"/>
    <w:charset w:val="88"/>
    <w:family w:val="modern"/>
    <w:pitch w:val="fixed"/>
    <w:sig w:usb0="80000001" w:usb1="28091800" w:usb2="00000016" w:usb3="00000000" w:csb0="00100000" w:csb1="00000000"/>
  </w:font>
  <w:font w:name="華康細明體外字集">
    <w:panose1 w:val="02010609010101010101"/>
    <w:charset w:val="88"/>
    <w:family w:val="modern"/>
    <w:pitch w:val="fixed"/>
    <w:sig w:usb0="80000001" w:usb1="28091800" w:usb2="00000016" w:usb3="00000000" w:csb0="001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2255" w:rsidRDefault="00102255">
    <w:pPr>
      <w:pStyle w:val="aa"/>
      <w:framePr w:wrap="around" w:vAnchor="text" w:hAnchor="margin" w:xAlign="center" w:y="1"/>
      <w:rPr>
        <w:rStyle w:val="ab"/>
      </w:rPr>
    </w:pPr>
    <w:r>
      <w:rPr>
        <w:rStyle w:val="ab"/>
      </w:rPr>
      <w:fldChar w:fldCharType="begin"/>
    </w:r>
    <w:r>
      <w:rPr>
        <w:rStyle w:val="ab"/>
      </w:rPr>
      <w:instrText xml:space="preserve">PAGE  </w:instrText>
    </w:r>
    <w:r>
      <w:rPr>
        <w:rStyle w:val="ab"/>
      </w:rPr>
      <w:fldChar w:fldCharType="end"/>
    </w:r>
  </w:p>
  <w:p w:rsidR="00102255" w:rsidRDefault="00102255">
    <w:pPr>
      <w:pStyle w:val="a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2255" w:rsidRDefault="00102255">
    <w:pPr>
      <w:pStyle w:val="aa"/>
      <w:framePr w:wrap="around" w:vAnchor="text" w:hAnchor="margin" w:xAlign="center" w:y="1"/>
      <w:rPr>
        <w:rStyle w:val="ab"/>
      </w:rPr>
    </w:pPr>
    <w:r>
      <w:rPr>
        <w:rStyle w:val="ab"/>
      </w:rPr>
      <w:fldChar w:fldCharType="begin"/>
    </w:r>
    <w:r>
      <w:rPr>
        <w:rStyle w:val="ab"/>
      </w:rPr>
      <w:instrText xml:space="preserve">PAGE  </w:instrText>
    </w:r>
    <w:r>
      <w:rPr>
        <w:rStyle w:val="ab"/>
      </w:rPr>
      <w:fldChar w:fldCharType="separate"/>
    </w:r>
    <w:r w:rsidR="00447FE0">
      <w:rPr>
        <w:rStyle w:val="ab"/>
        <w:noProof/>
      </w:rPr>
      <w:t>16</w:t>
    </w:r>
    <w:r>
      <w:rPr>
        <w:rStyle w:val="ab"/>
      </w:rPr>
      <w:fldChar w:fldCharType="end"/>
    </w:r>
  </w:p>
  <w:p w:rsidR="00102255" w:rsidRDefault="00102255">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630ED" w:rsidRDefault="003630ED">
      <w:r>
        <w:separator/>
      </w:r>
    </w:p>
  </w:footnote>
  <w:footnote w:type="continuationSeparator" w:id="0">
    <w:p w:rsidR="003630ED" w:rsidRDefault="003630E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3853D6"/>
    <w:multiLevelType w:val="hybridMultilevel"/>
    <w:tmpl w:val="B0CAB5B6"/>
    <w:lvl w:ilvl="0" w:tplc="FCF29132">
      <w:start w:val="1"/>
      <w:numFmt w:val="taiwaneseCountingThousand"/>
      <w:lvlText w:val="（%1）"/>
      <w:lvlJc w:val="left"/>
      <w:pPr>
        <w:ind w:left="1670" w:hanging="864"/>
      </w:pPr>
      <w:rPr>
        <w:rFonts w:hint="default"/>
      </w:rPr>
    </w:lvl>
    <w:lvl w:ilvl="1" w:tplc="04090019" w:tentative="1">
      <w:start w:val="1"/>
      <w:numFmt w:val="ideographTraditional"/>
      <w:lvlText w:val="%2、"/>
      <w:lvlJc w:val="left"/>
      <w:pPr>
        <w:ind w:left="1766" w:hanging="480"/>
      </w:pPr>
    </w:lvl>
    <w:lvl w:ilvl="2" w:tplc="0409001B" w:tentative="1">
      <w:start w:val="1"/>
      <w:numFmt w:val="lowerRoman"/>
      <w:lvlText w:val="%3."/>
      <w:lvlJc w:val="right"/>
      <w:pPr>
        <w:ind w:left="2246" w:hanging="480"/>
      </w:pPr>
    </w:lvl>
    <w:lvl w:ilvl="3" w:tplc="0409000F" w:tentative="1">
      <w:start w:val="1"/>
      <w:numFmt w:val="decimal"/>
      <w:lvlText w:val="%4."/>
      <w:lvlJc w:val="left"/>
      <w:pPr>
        <w:ind w:left="2726" w:hanging="480"/>
      </w:pPr>
    </w:lvl>
    <w:lvl w:ilvl="4" w:tplc="04090019" w:tentative="1">
      <w:start w:val="1"/>
      <w:numFmt w:val="ideographTraditional"/>
      <w:lvlText w:val="%5、"/>
      <w:lvlJc w:val="left"/>
      <w:pPr>
        <w:ind w:left="3206" w:hanging="480"/>
      </w:pPr>
    </w:lvl>
    <w:lvl w:ilvl="5" w:tplc="0409001B" w:tentative="1">
      <w:start w:val="1"/>
      <w:numFmt w:val="lowerRoman"/>
      <w:lvlText w:val="%6."/>
      <w:lvlJc w:val="right"/>
      <w:pPr>
        <w:ind w:left="3686" w:hanging="480"/>
      </w:pPr>
    </w:lvl>
    <w:lvl w:ilvl="6" w:tplc="0409000F" w:tentative="1">
      <w:start w:val="1"/>
      <w:numFmt w:val="decimal"/>
      <w:lvlText w:val="%7."/>
      <w:lvlJc w:val="left"/>
      <w:pPr>
        <w:ind w:left="4166" w:hanging="480"/>
      </w:pPr>
    </w:lvl>
    <w:lvl w:ilvl="7" w:tplc="04090019" w:tentative="1">
      <w:start w:val="1"/>
      <w:numFmt w:val="ideographTraditional"/>
      <w:lvlText w:val="%8、"/>
      <w:lvlJc w:val="left"/>
      <w:pPr>
        <w:ind w:left="4646" w:hanging="480"/>
      </w:pPr>
    </w:lvl>
    <w:lvl w:ilvl="8" w:tplc="0409001B" w:tentative="1">
      <w:start w:val="1"/>
      <w:numFmt w:val="lowerRoman"/>
      <w:lvlText w:val="%9."/>
      <w:lvlJc w:val="right"/>
      <w:pPr>
        <w:ind w:left="5126" w:hanging="480"/>
      </w:pPr>
    </w:lvl>
  </w:abstractNum>
  <w:abstractNum w:abstractNumId="1">
    <w:nsid w:val="0B405226"/>
    <w:multiLevelType w:val="hybridMultilevel"/>
    <w:tmpl w:val="80CEE534"/>
    <w:lvl w:ilvl="0" w:tplc="2032A812">
      <w:start w:val="1"/>
      <w:numFmt w:val="decimal"/>
      <w:lvlText w:val="(%1)"/>
      <w:lvlJc w:val="left"/>
      <w:pPr>
        <w:ind w:left="3360" w:hanging="480"/>
      </w:pPr>
      <w:rPr>
        <w:rFonts w:hint="eastAsia"/>
        <w:color w:val="auto"/>
      </w:rPr>
    </w:lvl>
    <w:lvl w:ilvl="1" w:tplc="04090019" w:tentative="1">
      <w:start w:val="1"/>
      <w:numFmt w:val="ideographTraditional"/>
      <w:lvlText w:val="%2、"/>
      <w:lvlJc w:val="left"/>
      <w:pPr>
        <w:ind w:left="3840" w:hanging="480"/>
      </w:pPr>
    </w:lvl>
    <w:lvl w:ilvl="2" w:tplc="0409001B" w:tentative="1">
      <w:start w:val="1"/>
      <w:numFmt w:val="lowerRoman"/>
      <w:lvlText w:val="%3."/>
      <w:lvlJc w:val="right"/>
      <w:pPr>
        <w:ind w:left="4320" w:hanging="480"/>
      </w:pPr>
    </w:lvl>
    <w:lvl w:ilvl="3" w:tplc="0409000F" w:tentative="1">
      <w:start w:val="1"/>
      <w:numFmt w:val="decimal"/>
      <w:lvlText w:val="%4."/>
      <w:lvlJc w:val="left"/>
      <w:pPr>
        <w:ind w:left="4800" w:hanging="480"/>
      </w:pPr>
    </w:lvl>
    <w:lvl w:ilvl="4" w:tplc="04090019" w:tentative="1">
      <w:start w:val="1"/>
      <w:numFmt w:val="ideographTraditional"/>
      <w:lvlText w:val="%5、"/>
      <w:lvlJc w:val="left"/>
      <w:pPr>
        <w:ind w:left="5280" w:hanging="480"/>
      </w:pPr>
    </w:lvl>
    <w:lvl w:ilvl="5" w:tplc="0409001B" w:tentative="1">
      <w:start w:val="1"/>
      <w:numFmt w:val="lowerRoman"/>
      <w:lvlText w:val="%6."/>
      <w:lvlJc w:val="right"/>
      <w:pPr>
        <w:ind w:left="5760" w:hanging="480"/>
      </w:pPr>
    </w:lvl>
    <w:lvl w:ilvl="6" w:tplc="0409000F" w:tentative="1">
      <w:start w:val="1"/>
      <w:numFmt w:val="decimal"/>
      <w:lvlText w:val="%7."/>
      <w:lvlJc w:val="left"/>
      <w:pPr>
        <w:ind w:left="6240" w:hanging="480"/>
      </w:pPr>
    </w:lvl>
    <w:lvl w:ilvl="7" w:tplc="04090019" w:tentative="1">
      <w:start w:val="1"/>
      <w:numFmt w:val="ideographTraditional"/>
      <w:lvlText w:val="%8、"/>
      <w:lvlJc w:val="left"/>
      <w:pPr>
        <w:ind w:left="6720" w:hanging="480"/>
      </w:pPr>
    </w:lvl>
    <w:lvl w:ilvl="8" w:tplc="0409001B" w:tentative="1">
      <w:start w:val="1"/>
      <w:numFmt w:val="lowerRoman"/>
      <w:lvlText w:val="%9."/>
      <w:lvlJc w:val="right"/>
      <w:pPr>
        <w:ind w:left="7200" w:hanging="480"/>
      </w:pPr>
    </w:lvl>
  </w:abstractNum>
  <w:abstractNum w:abstractNumId="2">
    <w:nsid w:val="0BEE6C88"/>
    <w:multiLevelType w:val="hybridMultilevel"/>
    <w:tmpl w:val="07BCEFD2"/>
    <w:lvl w:ilvl="0" w:tplc="F830FCB8">
      <w:start w:val="1"/>
      <w:numFmt w:val="taiwaneseCountingThousand"/>
      <w:lvlText w:val="(%1)"/>
      <w:lvlJc w:val="left"/>
      <w:pPr>
        <w:ind w:left="2280" w:hanging="480"/>
      </w:pPr>
      <w:rPr>
        <w:rFonts w:hint="eastAsia"/>
        <w:b/>
        <w:color w:val="auto"/>
      </w:rPr>
    </w:lvl>
    <w:lvl w:ilvl="1" w:tplc="04090019" w:tentative="1">
      <w:start w:val="1"/>
      <w:numFmt w:val="ideographTraditional"/>
      <w:lvlText w:val="%2、"/>
      <w:lvlJc w:val="left"/>
      <w:pPr>
        <w:ind w:left="2760" w:hanging="480"/>
      </w:pPr>
    </w:lvl>
    <w:lvl w:ilvl="2" w:tplc="0409001B" w:tentative="1">
      <w:start w:val="1"/>
      <w:numFmt w:val="lowerRoman"/>
      <w:lvlText w:val="%3."/>
      <w:lvlJc w:val="right"/>
      <w:pPr>
        <w:ind w:left="3240" w:hanging="480"/>
      </w:pPr>
    </w:lvl>
    <w:lvl w:ilvl="3" w:tplc="0409000F" w:tentative="1">
      <w:start w:val="1"/>
      <w:numFmt w:val="decimal"/>
      <w:lvlText w:val="%4."/>
      <w:lvlJc w:val="left"/>
      <w:pPr>
        <w:ind w:left="3720" w:hanging="480"/>
      </w:pPr>
    </w:lvl>
    <w:lvl w:ilvl="4" w:tplc="04090019" w:tentative="1">
      <w:start w:val="1"/>
      <w:numFmt w:val="ideographTraditional"/>
      <w:lvlText w:val="%5、"/>
      <w:lvlJc w:val="left"/>
      <w:pPr>
        <w:ind w:left="4200" w:hanging="480"/>
      </w:pPr>
    </w:lvl>
    <w:lvl w:ilvl="5" w:tplc="0409001B" w:tentative="1">
      <w:start w:val="1"/>
      <w:numFmt w:val="lowerRoman"/>
      <w:lvlText w:val="%6."/>
      <w:lvlJc w:val="right"/>
      <w:pPr>
        <w:ind w:left="4680" w:hanging="480"/>
      </w:pPr>
    </w:lvl>
    <w:lvl w:ilvl="6" w:tplc="0409000F" w:tentative="1">
      <w:start w:val="1"/>
      <w:numFmt w:val="decimal"/>
      <w:lvlText w:val="%7."/>
      <w:lvlJc w:val="left"/>
      <w:pPr>
        <w:ind w:left="5160" w:hanging="480"/>
      </w:pPr>
    </w:lvl>
    <w:lvl w:ilvl="7" w:tplc="04090019" w:tentative="1">
      <w:start w:val="1"/>
      <w:numFmt w:val="ideographTraditional"/>
      <w:lvlText w:val="%8、"/>
      <w:lvlJc w:val="left"/>
      <w:pPr>
        <w:ind w:left="5640" w:hanging="480"/>
      </w:pPr>
    </w:lvl>
    <w:lvl w:ilvl="8" w:tplc="0409001B" w:tentative="1">
      <w:start w:val="1"/>
      <w:numFmt w:val="lowerRoman"/>
      <w:lvlText w:val="%9."/>
      <w:lvlJc w:val="right"/>
      <w:pPr>
        <w:ind w:left="6120" w:hanging="480"/>
      </w:pPr>
    </w:lvl>
  </w:abstractNum>
  <w:abstractNum w:abstractNumId="3">
    <w:nsid w:val="0F0F66EC"/>
    <w:multiLevelType w:val="hybridMultilevel"/>
    <w:tmpl w:val="07BCEFD2"/>
    <w:lvl w:ilvl="0" w:tplc="F830FCB8">
      <w:start w:val="1"/>
      <w:numFmt w:val="taiwaneseCountingThousand"/>
      <w:lvlText w:val="(%1)"/>
      <w:lvlJc w:val="left"/>
      <w:pPr>
        <w:ind w:left="2280" w:hanging="480"/>
      </w:pPr>
      <w:rPr>
        <w:rFonts w:hint="eastAsia"/>
        <w:b/>
        <w:color w:val="auto"/>
      </w:rPr>
    </w:lvl>
    <w:lvl w:ilvl="1" w:tplc="04090019" w:tentative="1">
      <w:start w:val="1"/>
      <w:numFmt w:val="ideographTraditional"/>
      <w:lvlText w:val="%2、"/>
      <w:lvlJc w:val="left"/>
      <w:pPr>
        <w:ind w:left="2760" w:hanging="480"/>
      </w:pPr>
    </w:lvl>
    <w:lvl w:ilvl="2" w:tplc="0409001B" w:tentative="1">
      <w:start w:val="1"/>
      <w:numFmt w:val="lowerRoman"/>
      <w:lvlText w:val="%3."/>
      <w:lvlJc w:val="right"/>
      <w:pPr>
        <w:ind w:left="3240" w:hanging="480"/>
      </w:pPr>
    </w:lvl>
    <w:lvl w:ilvl="3" w:tplc="0409000F" w:tentative="1">
      <w:start w:val="1"/>
      <w:numFmt w:val="decimal"/>
      <w:lvlText w:val="%4."/>
      <w:lvlJc w:val="left"/>
      <w:pPr>
        <w:ind w:left="3720" w:hanging="480"/>
      </w:pPr>
    </w:lvl>
    <w:lvl w:ilvl="4" w:tplc="04090019" w:tentative="1">
      <w:start w:val="1"/>
      <w:numFmt w:val="ideographTraditional"/>
      <w:lvlText w:val="%5、"/>
      <w:lvlJc w:val="left"/>
      <w:pPr>
        <w:ind w:left="4200" w:hanging="480"/>
      </w:pPr>
    </w:lvl>
    <w:lvl w:ilvl="5" w:tplc="0409001B" w:tentative="1">
      <w:start w:val="1"/>
      <w:numFmt w:val="lowerRoman"/>
      <w:lvlText w:val="%6."/>
      <w:lvlJc w:val="right"/>
      <w:pPr>
        <w:ind w:left="4680" w:hanging="480"/>
      </w:pPr>
    </w:lvl>
    <w:lvl w:ilvl="6" w:tplc="0409000F" w:tentative="1">
      <w:start w:val="1"/>
      <w:numFmt w:val="decimal"/>
      <w:lvlText w:val="%7."/>
      <w:lvlJc w:val="left"/>
      <w:pPr>
        <w:ind w:left="5160" w:hanging="480"/>
      </w:pPr>
    </w:lvl>
    <w:lvl w:ilvl="7" w:tplc="04090019" w:tentative="1">
      <w:start w:val="1"/>
      <w:numFmt w:val="ideographTraditional"/>
      <w:lvlText w:val="%8、"/>
      <w:lvlJc w:val="left"/>
      <w:pPr>
        <w:ind w:left="5640" w:hanging="480"/>
      </w:pPr>
    </w:lvl>
    <w:lvl w:ilvl="8" w:tplc="0409001B" w:tentative="1">
      <w:start w:val="1"/>
      <w:numFmt w:val="lowerRoman"/>
      <w:lvlText w:val="%9."/>
      <w:lvlJc w:val="right"/>
      <w:pPr>
        <w:ind w:left="6120" w:hanging="480"/>
      </w:pPr>
    </w:lvl>
  </w:abstractNum>
  <w:abstractNum w:abstractNumId="4">
    <w:nsid w:val="16392C28"/>
    <w:multiLevelType w:val="hybridMultilevel"/>
    <w:tmpl w:val="80CEE534"/>
    <w:lvl w:ilvl="0" w:tplc="2032A812">
      <w:start w:val="1"/>
      <w:numFmt w:val="decimal"/>
      <w:lvlText w:val="(%1)"/>
      <w:lvlJc w:val="left"/>
      <w:pPr>
        <w:ind w:left="3360" w:hanging="480"/>
      </w:pPr>
      <w:rPr>
        <w:rFonts w:hint="eastAsia"/>
        <w:color w:val="auto"/>
      </w:rPr>
    </w:lvl>
    <w:lvl w:ilvl="1" w:tplc="04090019" w:tentative="1">
      <w:start w:val="1"/>
      <w:numFmt w:val="ideographTraditional"/>
      <w:lvlText w:val="%2、"/>
      <w:lvlJc w:val="left"/>
      <w:pPr>
        <w:ind w:left="3840" w:hanging="480"/>
      </w:pPr>
    </w:lvl>
    <w:lvl w:ilvl="2" w:tplc="0409001B" w:tentative="1">
      <w:start w:val="1"/>
      <w:numFmt w:val="lowerRoman"/>
      <w:lvlText w:val="%3."/>
      <w:lvlJc w:val="right"/>
      <w:pPr>
        <w:ind w:left="4320" w:hanging="480"/>
      </w:pPr>
    </w:lvl>
    <w:lvl w:ilvl="3" w:tplc="0409000F" w:tentative="1">
      <w:start w:val="1"/>
      <w:numFmt w:val="decimal"/>
      <w:lvlText w:val="%4."/>
      <w:lvlJc w:val="left"/>
      <w:pPr>
        <w:ind w:left="4800" w:hanging="480"/>
      </w:pPr>
    </w:lvl>
    <w:lvl w:ilvl="4" w:tplc="04090019" w:tentative="1">
      <w:start w:val="1"/>
      <w:numFmt w:val="ideographTraditional"/>
      <w:lvlText w:val="%5、"/>
      <w:lvlJc w:val="left"/>
      <w:pPr>
        <w:ind w:left="5280" w:hanging="480"/>
      </w:pPr>
    </w:lvl>
    <w:lvl w:ilvl="5" w:tplc="0409001B" w:tentative="1">
      <w:start w:val="1"/>
      <w:numFmt w:val="lowerRoman"/>
      <w:lvlText w:val="%6."/>
      <w:lvlJc w:val="right"/>
      <w:pPr>
        <w:ind w:left="5760" w:hanging="480"/>
      </w:pPr>
    </w:lvl>
    <w:lvl w:ilvl="6" w:tplc="0409000F" w:tentative="1">
      <w:start w:val="1"/>
      <w:numFmt w:val="decimal"/>
      <w:lvlText w:val="%7."/>
      <w:lvlJc w:val="left"/>
      <w:pPr>
        <w:ind w:left="6240" w:hanging="480"/>
      </w:pPr>
    </w:lvl>
    <w:lvl w:ilvl="7" w:tplc="04090019" w:tentative="1">
      <w:start w:val="1"/>
      <w:numFmt w:val="ideographTraditional"/>
      <w:lvlText w:val="%8、"/>
      <w:lvlJc w:val="left"/>
      <w:pPr>
        <w:ind w:left="6720" w:hanging="480"/>
      </w:pPr>
    </w:lvl>
    <w:lvl w:ilvl="8" w:tplc="0409001B" w:tentative="1">
      <w:start w:val="1"/>
      <w:numFmt w:val="lowerRoman"/>
      <w:lvlText w:val="%9."/>
      <w:lvlJc w:val="right"/>
      <w:pPr>
        <w:ind w:left="7200" w:hanging="480"/>
      </w:pPr>
    </w:lvl>
  </w:abstractNum>
  <w:abstractNum w:abstractNumId="5">
    <w:nsid w:val="18E423DB"/>
    <w:multiLevelType w:val="hybridMultilevel"/>
    <w:tmpl w:val="A17211E8"/>
    <w:lvl w:ilvl="0" w:tplc="8B081AF2">
      <w:start w:val="1"/>
      <w:numFmt w:val="taiwaneseCountingThousand"/>
      <w:lvlText w:val="(%1)"/>
      <w:lvlJc w:val="left"/>
      <w:pPr>
        <w:ind w:left="2605" w:hanging="480"/>
      </w:pPr>
      <w:rPr>
        <w:rFonts w:hint="eastAsia"/>
        <w:color w:val="auto"/>
      </w:rPr>
    </w:lvl>
    <w:lvl w:ilvl="1" w:tplc="04090019" w:tentative="1">
      <w:start w:val="1"/>
      <w:numFmt w:val="ideographTraditional"/>
      <w:lvlText w:val="%2、"/>
      <w:lvlJc w:val="left"/>
      <w:pPr>
        <w:ind w:left="3085" w:hanging="480"/>
      </w:pPr>
    </w:lvl>
    <w:lvl w:ilvl="2" w:tplc="0409001B" w:tentative="1">
      <w:start w:val="1"/>
      <w:numFmt w:val="lowerRoman"/>
      <w:lvlText w:val="%3."/>
      <w:lvlJc w:val="right"/>
      <w:pPr>
        <w:ind w:left="3565" w:hanging="480"/>
      </w:pPr>
    </w:lvl>
    <w:lvl w:ilvl="3" w:tplc="0409000F" w:tentative="1">
      <w:start w:val="1"/>
      <w:numFmt w:val="decimal"/>
      <w:lvlText w:val="%4."/>
      <w:lvlJc w:val="left"/>
      <w:pPr>
        <w:ind w:left="4045" w:hanging="480"/>
      </w:pPr>
    </w:lvl>
    <w:lvl w:ilvl="4" w:tplc="04090019" w:tentative="1">
      <w:start w:val="1"/>
      <w:numFmt w:val="ideographTraditional"/>
      <w:lvlText w:val="%5、"/>
      <w:lvlJc w:val="left"/>
      <w:pPr>
        <w:ind w:left="4525" w:hanging="480"/>
      </w:pPr>
    </w:lvl>
    <w:lvl w:ilvl="5" w:tplc="0409001B" w:tentative="1">
      <w:start w:val="1"/>
      <w:numFmt w:val="lowerRoman"/>
      <w:lvlText w:val="%6."/>
      <w:lvlJc w:val="right"/>
      <w:pPr>
        <w:ind w:left="5005" w:hanging="480"/>
      </w:pPr>
    </w:lvl>
    <w:lvl w:ilvl="6" w:tplc="0409000F" w:tentative="1">
      <w:start w:val="1"/>
      <w:numFmt w:val="decimal"/>
      <w:lvlText w:val="%7."/>
      <w:lvlJc w:val="left"/>
      <w:pPr>
        <w:ind w:left="5485" w:hanging="480"/>
      </w:pPr>
    </w:lvl>
    <w:lvl w:ilvl="7" w:tplc="04090019" w:tentative="1">
      <w:start w:val="1"/>
      <w:numFmt w:val="ideographTraditional"/>
      <w:lvlText w:val="%8、"/>
      <w:lvlJc w:val="left"/>
      <w:pPr>
        <w:ind w:left="5965" w:hanging="480"/>
      </w:pPr>
    </w:lvl>
    <w:lvl w:ilvl="8" w:tplc="0409001B" w:tentative="1">
      <w:start w:val="1"/>
      <w:numFmt w:val="lowerRoman"/>
      <w:lvlText w:val="%9."/>
      <w:lvlJc w:val="right"/>
      <w:pPr>
        <w:ind w:left="6445" w:hanging="480"/>
      </w:pPr>
    </w:lvl>
  </w:abstractNum>
  <w:abstractNum w:abstractNumId="6">
    <w:nsid w:val="206C05DE"/>
    <w:multiLevelType w:val="hybridMultilevel"/>
    <w:tmpl w:val="80CEE534"/>
    <w:lvl w:ilvl="0" w:tplc="2032A812">
      <w:start w:val="1"/>
      <w:numFmt w:val="decimal"/>
      <w:lvlText w:val="(%1)"/>
      <w:lvlJc w:val="left"/>
      <w:pPr>
        <w:ind w:left="3360" w:hanging="480"/>
      </w:pPr>
      <w:rPr>
        <w:rFonts w:hint="eastAsia"/>
        <w:color w:val="auto"/>
      </w:rPr>
    </w:lvl>
    <w:lvl w:ilvl="1" w:tplc="04090019" w:tentative="1">
      <w:start w:val="1"/>
      <w:numFmt w:val="ideographTraditional"/>
      <w:lvlText w:val="%2、"/>
      <w:lvlJc w:val="left"/>
      <w:pPr>
        <w:ind w:left="3840" w:hanging="480"/>
      </w:pPr>
    </w:lvl>
    <w:lvl w:ilvl="2" w:tplc="0409001B" w:tentative="1">
      <w:start w:val="1"/>
      <w:numFmt w:val="lowerRoman"/>
      <w:lvlText w:val="%3."/>
      <w:lvlJc w:val="right"/>
      <w:pPr>
        <w:ind w:left="4320" w:hanging="480"/>
      </w:pPr>
    </w:lvl>
    <w:lvl w:ilvl="3" w:tplc="0409000F" w:tentative="1">
      <w:start w:val="1"/>
      <w:numFmt w:val="decimal"/>
      <w:lvlText w:val="%4."/>
      <w:lvlJc w:val="left"/>
      <w:pPr>
        <w:ind w:left="4800" w:hanging="480"/>
      </w:pPr>
    </w:lvl>
    <w:lvl w:ilvl="4" w:tplc="04090019" w:tentative="1">
      <w:start w:val="1"/>
      <w:numFmt w:val="ideographTraditional"/>
      <w:lvlText w:val="%5、"/>
      <w:lvlJc w:val="left"/>
      <w:pPr>
        <w:ind w:left="5280" w:hanging="480"/>
      </w:pPr>
    </w:lvl>
    <w:lvl w:ilvl="5" w:tplc="0409001B" w:tentative="1">
      <w:start w:val="1"/>
      <w:numFmt w:val="lowerRoman"/>
      <w:lvlText w:val="%6."/>
      <w:lvlJc w:val="right"/>
      <w:pPr>
        <w:ind w:left="5760" w:hanging="480"/>
      </w:pPr>
    </w:lvl>
    <w:lvl w:ilvl="6" w:tplc="0409000F" w:tentative="1">
      <w:start w:val="1"/>
      <w:numFmt w:val="decimal"/>
      <w:lvlText w:val="%7."/>
      <w:lvlJc w:val="left"/>
      <w:pPr>
        <w:ind w:left="6240" w:hanging="480"/>
      </w:pPr>
    </w:lvl>
    <w:lvl w:ilvl="7" w:tplc="04090019" w:tentative="1">
      <w:start w:val="1"/>
      <w:numFmt w:val="ideographTraditional"/>
      <w:lvlText w:val="%8、"/>
      <w:lvlJc w:val="left"/>
      <w:pPr>
        <w:ind w:left="6720" w:hanging="480"/>
      </w:pPr>
    </w:lvl>
    <w:lvl w:ilvl="8" w:tplc="0409001B" w:tentative="1">
      <w:start w:val="1"/>
      <w:numFmt w:val="lowerRoman"/>
      <w:lvlText w:val="%9."/>
      <w:lvlJc w:val="right"/>
      <w:pPr>
        <w:ind w:left="7200" w:hanging="480"/>
      </w:pPr>
    </w:lvl>
  </w:abstractNum>
  <w:abstractNum w:abstractNumId="7">
    <w:nsid w:val="2B146129"/>
    <w:multiLevelType w:val="hybridMultilevel"/>
    <w:tmpl w:val="B5866728"/>
    <w:lvl w:ilvl="0" w:tplc="D0EC8876">
      <w:start w:val="1"/>
      <w:numFmt w:val="taiwaneseCountingThousand"/>
      <w:lvlText w:val="(%1)"/>
      <w:lvlJc w:val="left"/>
      <w:pPr>
        <w:ind w:left="720" w:hanging="720"/>
      </w:pPr>
      <w:rPr>
        <w:rFonts w:hAnsi="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nsid w:val="2CAC041D"/>
    <w:multiLevelType w:val="hybridMultilevel"/>
    <w:tmpl w:val="DF80DFB6"/>
    <w:lvl w:ilvl="0" w:tplc="2032A812">
      <w:start w:val="1"/>
      <w:numFmt w:val="decimal"/>
      <w:lvlText w:val="(%1)"/>
      <w:lvlJc w:val="left"/>
      <w:pPr>
        <w:ind w:left="3156" w:hanging="480"/>
      </w:pPr>
      <w:rPr>
        <w:rFonts w:hint="eastAsia"/>
        <w:color w:val="auto"/>
      </w:rPr>
    </w:lvl>
    <w:lvl w:ilvl="1" w:tplc="04090019" w:tentative="1">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nsid w:val="2D7F146F"/>
    <w:multiLevelType w:val="hybridMultilevel"/>
    <w:tmpl w:val="3F9A5A44"/>
    <w:lvl w:ilvl="0" w:tplc="2CBCA4C2">
      <w:start w:val="1"/>
      <w:numFmt w:val="taiwaneseCountingThousand"/>
      <w:lvlText w:val="%1、"/>
      <w:lvlJc w:val="left"/>
      <w:pPr>
        <w:tabs>
          <w:tab w:val="num" w:pos="720"/>
        </w:tabs>
        <w:ind w:left="720" w:hanging="720"/>
      </w:pPr>
      <w:rPr>
        <w:rFonts w:hint="default"/>
      </w:rPr>
    </w:lvl>
    <w:lvl w:ilvl="1" w:tplc="36B05AC2">
      <w:start w:val="2"/>
      <w:numFmt w:val="taiwaneseCountingThousand"/>
      <w:lvlText w:val="%2．"/>
      <w:lvlJc w:val="left"/>
      <w:pPr>
        <w:tabs>
          <w:tab w:val="num" w:pos="1200"/>
        </w:tabs>
        <w:ind w:left="1200" w:hanging="720"/>
      </w:pPr>
      <w:rPr>
        <w:rFonts w:hint="default"/>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0">
    <w:nsid w:val="2DD15912"/>
    <w:multiLevelType w:val="hybridMultilevel"/>
    <w:tmpl w:val="D51AFB72"/>
    <w:lvl w:ilvl="0" w:tplc="9F6A1F28">
      <w:start w:val="1"/>
      <w:numFmt w:val="taiwaneseCountingThousand"/>
      <w:lvlText w:val="%1、"/>
      <w:lvlJc w:val="left"/>
      <w:pPr>
        <w:tabs>
          <w:tab w:val="num" w:pos="645"/>
        </w:tabs>
        <w:ind w:left="645" w:hanging="645"/>
      </w:pPr>
      <w:rPr>
        <w:rFonts w:hint="eastAsia"/>
      </w:rPr>
    </w:lvl>
    <w:lvl w:ilvl="1" w:tplc="E8824006">
      <w:start w:val="1"/>
      <w:numFmt w:val="taiwaneseCountingThousand"/>
      <w:lvlText w:val="（%2）"/>
      <w:lvlJc w:val="left"/>
      <w:pPr>
        <w:tabs>
          <w:tab w:val="num" w:pos="1440"/>
        </w:tabs>
        <w:ind w:left="1440" w:hanging="960"/>
      </w:pPr>
      <w:rPr>
        <w:rFonts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1">
    <w:nsid w:val="33644CF1"/>
    <w:multiLevelType w:val="hybridMultilevel"/>
    <w:tmpl w:val="07F82FCC"/>
    <w:lvl w:ilvl="0" w:tplc="285CAE8E">
      <w:start w:val="1"/>
      <w:numFmt w:val="taiwaneseCountingThousand"/>
      <w:lvlText w:val="%1、"/>
      <w:lvlJc w:val="left"/>
      <w:pPr>
        <w:tabs>
          <w:tab w:val="num" w:pos="645"/>
        </w:tabs>
        <w:ind w:left="645" w:hanging="645"/>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2">
    <w:nsid w:val="366C1E68"/>
    <w:multiLevelType w:val="hybridMultilevel"/>
    <w:tmpl w:val="80CEE534"/>
    <w:lvl w:ilvl="0" w:tplc="2032A812">
      <w:start w:val="1"/>
      <w:numFmt w:val="decimal"/>
      <w:lvlText w:val="(%1)"/>
      <w:lvlJc w:val="left"/>
      <w:pPr>
        <w:ind w:left="3360" w:hanging="480"/>
      </w:pPr>
      <w:rPr>
        <w:rFonts w:hint="eastAsia"/>
        <w:color w:val="auto"/>
      </w:rPr>
    </w:lvl>
    <w:lvl w:ilvl="1" w:tplc="04090019" w:tentative="1">
      <w:start w:val="1"/>
      <w:numFmt w:val="ideographTraditional"/>
      <w:lvlText w:val="%2、"/>
      <w:lvlJc w:val="left"/>
      <w:pPr>
        <w:ind w:left="3840" w:hanging="480"/>
      </w:pPr>
    </w:lvl>
    <w:lvl w:ilvl="2" w:tplc="0409001B" w:tentative="1">
      <w:start w:val="1"/>
      <w:numFmt w:val="lowerRoman"/>
      <w:lvlText w:val="%3."/>
      <w:lvlJc w:val="right"/>
      <w:pPr>
        <w:ind w:left="4320" w:hanging="480"/>
      </w:pPr>
    </w:lvl>
    <w:lvl w:ilvl="3" w:tplc="0409000F" w:tentative="1">
      <w:start w:val="1"/>
      <w:numFmt w:val="decimal"/>
      <w:lvlText w:val="%4."/>
      <w:lvlJc w:val="left"/>
      <w:pPr>
        <w:ind w:left="4800" w:hanging="480"/>
      </w:pPr>
    </w:lvl>
    <w:lvl w:ilvl="4" w:tplc="04090019" w:tentative="1">
      <w:start w:val="1"/>
      <w:numFmt w:val="ideographTraditional"/>
      <w:lvlText w:val="%5、"/>
      <w:lvlJc w:val="left"/>
      <w:pPr>
        <w:ind w:left="5280" w:hanging="480"/>
      </w:pPr>
    </w:lvl>
    <w:lvl w:ilvl="5" w:tplc="0409001B" w:tentative="1">
      <w:start w:val="1"/>
      <w:numFmt w:val="lowerRoman"/>
      <w:lvlText w:val="%6."/>
      <w:lvlJc w:val="right"/>
      <w:pPr>
        <w:ind w:left="5760" w:hanging="480"/>
      </w:pPr>
    </w:lvl>
    <w:lvl w:ilvl="6" w:tplc="0409000F" w:tentative="1">
      <w:start w:val="1"/>
      <w:numFmt w:val="decimal"/>
      <w:lvlText w:val="%7."/>
      <w:lvlJc w:val="left"/>
      <w:pPr>
        <w:ind w:left="6240" w:hanging="480"/>
      </w:pPr>
    </w:lvl>
    <w:lvl w:ilvl="7" w:tplc="04090019" w:tentative="1">
      <w:start w:val="1"/>
      <w:numFmt w:val="ideographTraditional"/>
      <w:lvlText w:val="%8、"/>
      <w:lvlJc w:val="left"/>
      <w:pPr>
        <w:ind w:left="6720" w:hanging="480"/>
      </w:pPr>
    </w:lvl>
    <w:lvl w:ilvl="8" w:tplc="0409001B" w:tentative="1">
      <w:start w:val="1"/>
      <w:numFmt w:val="lowerRoman"/>
      <w:lvlText w:val="%9."/>
      <w:lvlJc w:val="right"/>
      <w:pPr>
        <w:ind w:left="7200" w:hanging="480"/>
      </w:pPr>
    </w:lvl>
  </w:abstractNum>
  <w:abstractNum w:abstractNumId="13">
    <w:nsid w:val="3EF044E9"/>
    <w:multiLevelType w:val="hybridMultilevel"/>
    <w:tmpl w:val="80CEE534"/>
    <w:lvl w:ilvl="0" w:tplc="2032A812">
      <w:start w:val="1"/>
      <w:numFmt w:val="decimal"/>
      <w:lvlText w:val="(%1)"/>
      <w:lvlJc w:val="left"/>
      <w:pPr>
        <w:ind w:left="3360" w:hanging="480"/>
      </w:pPr>
      <w:rPr>
        <w:rFonts w:hint="eastAsia"/>
        <w:color w:val="auto"/>
      </w:rPr>
    </w:lvl>
    <w:lvl w:ilvl="1" w:tplc="04090019" w:tentative="1">
      <w:start w:val="1"/>
      <w:numFmt w:val="ideographTraditional"/>
      <w:lvlText w:val="%2、"/>
      <w:lvlJc w:val="left"/>
      <w:pPr>
        <w:ind w:left="3840" w:hanging="480"/>
      </w:pPr>
    </w:lvl>
    <w:lvl w:ilvl="2" w:tplc="0409001B" w:tentative="1">
      <w:start w:val="1"/>
      <w:numFmt w:val="lowerRoman"/>
      <w:lvlText w:val="%3."/>
      <w:lvlJc w:val="right"/>
      <w:pPr>
        <w:ind w:left="4320" w:hanging="480"/>
      </w:pPr>
    </w:lvl>
    <w:lvl w:ilvl="3" w:tplc="0409000F" w:tentative="1">
      <w:start w:val="1"/>
      <w:numFmt w:val="decimal"/>
      <w:lvlText w:val="%4."/>
      <w:lvlJc w:val="left"/>
      <w:pPr>
        <w:ind w:left="4800" w:hanging="480"/>
      </w:pPr>
    </w:lvl>
    <w:lvl w:ilvl="4" w:tplc="04090019" w:tentative="1">
      <w:start w:val="1"/>
      <w:numFmt w:val="ideographTraditional"/>
      <w:lvlText w:val="%5、"/>
      <w:lvlJc w:val="left"/>
      <w:pPr>
        <w:ind w:left="5280" w:hanging="480"/>
      </w:pPr>
    </w:lvl>
    <w:lvl w:ilvl="5" w:tplc="0409001B" w:tentative="1">
      <w:start w:val="1"/>
      <w:numFmt w:val="lowerRoman"/>
      <w:lvlText w:val="%6."/>
      <w:lvlJc w:val="right"/>
      <w:pPr>
        <w:ind w:left="5760" w:hanging="480"/>
      </w:pPr>
    </w:lvl>
    <w:lvl w:ilvl="6" w:tplc="0409000F" w:tentative="1">
      <w:start w:val="1"/>
      <w:numFmt w:val="decimal"/>
      <w:lvlText w:val="%7."/>
      <w:lvlJc w:val="left"/>
      <w:pPr>
        <w:ind w:left="6240" w:hanging="480"/>
      </w:pPr>
    </w:lvl>
    <w:lvl w:ilvl="7" w:tplc="04090019" w:tentative="1">
      <w:start w:val="1"/>
      <w:numFmt w:val="ideographTraditional"/>
      <w:lvlText w:val="%8、"/>
      <w:lvlJc w:val="left"/>
      <w:pPr>
        <w:ind w:left="6720" w:hanging="480"/>
      </w:pPr>
    </w:lvl>
    <w:lvl w:ilvl="8" w:tplc="0409001B" w:tentative="1">
      <w:start w:val="1"/>
      <w:numFmt w:val="lowerRoman"/>
      <w:lvlText w:val="%9."/>
      <w:lvlJc w:val="right"/>
      <w:pPr>
        <w:ind w:left="7200" w:hanging="480"/>
      </w:pPr>
    </w:lvl>
  </w:abstractNum>
  <w:abstractNum w:abstractNumId="14">
    <w:nsid w:val="3EF90E74"/>
    <w:multiLevelType w:val="hybridMultilevel"/>
    <w:tmpl w:val="FA7CF72A"/>
    <w:lvl w:ilvl="0" w:tplc="5AD2B890">
      <w:start w:val="1"/>
      <w:numFmt w:val="taiwaneseCountingThousand"/>
      <w:lvlText w:val="(%1)"/>
      <w:lvlJc w:val="left"/>
      <w:pPr>
        <w:ind w:left="1560" w:hanging="444"/>
      </w:pPr>
      <w:rPr>
        <w:rFonts w:hint="default"/>
      </w:rPr>
    </w:lvl>
    <w:lvl w:ilvl="1" w:tplc="04090019" w:tentative="1">
      <w:start w:val="1"/>
      <w:numFmt w:val="ideographTraditional"/>
      <w:lvlText w:val="%2、"/>
      <w:lvlJc w:val="left"/>
      <w:pPr>
        <w:ind w:left="2076" w:hanging="480"/>
      </w:pPr>
    </w:lvl>
    <w:lvl w:ilvl="2" w:tplc="0409001B" w:tentative="1">
      <w:start w:val="1"/>
      <w:numFmt w:val="lowerRoman"/>
      <w:lvlText w:val="%3."/>
      <w:lvlJc w:val="right"/>
      <w:pPr>
        <w:ind w:left="2556" w:hanging="480"/>
      </w:pPr>
    </w:lvl>
    <w:lvl w:ilvl="3" w:tplc="0409000F" w:tentative="1">
      <w:start w:val="1"/>
      <w:numFmt w:val="decimal"/>
      <w:lvlText w:val="%4."/>
      <w:lvlJc w:val="left"/>
      <w:pPr>
        <w:ind w:left="3036" w:hanging="480"/>
      </w:pPr>
    </w:lvl>
    <w:lvl w:ilvl="4" w:tplc="04090019" w:tentative="1">
      <w:start w:val="1"/>
      <w:numFmt w:val="ideographTraditional"/>
      <w:lvlText w:val="%5、"/>
      <w:lvlJc w:val="left"/>
      <w:pPr>
        <w:ind w:left="3516" w:hanging="480"/>
      </w:pPr>
    </w:lvl>
    <w:lvl w:ilvl="5" w:tplc="0409001B" w:tentative="1">
      <w:start w:val="1"/>
      <w:numFmt w:val="lowerRoman"/>
      <w:lvlText w:val="%6."/>
      <w:lvlJc w:val="right"/>
      <w:pPr>
        <w:ind w:left="3996" w:hanging="480"/>
      </w:pPr>
    </w:lvl>
    <w:lvl w:ilvl="6" w:tplc="0409000F" w:tentative="1">
      <w:start w:val="1"/>
      <w:numFmt w:val="decimal"/>
      <w:lvlText w:val="%7."/>
      <w:lvlJc w:val="left"/>
      <w:pPr>
        <w:ind w:left="4476" w:hanging="480"/>
      </w:pPr>
    </w:lvl>
    <w:lvl w:ilvl="7" w:tplc="04090019" w:tentative="1">
      <w:start w:val="1"/>
      <w:numFmt w:val="ideographTraditional"/>
      <w:lvlText w:val="%8、"/>
      <w:lvlJc w:val="left"/>
      <w:pPr>
        <w:ind w:left="4956" w:hanging="480"/>
      </w:pPr>
    </w:lvl>
    <w:lvl w:ilvl="8" w:tplc="0409001B" w:tentative="1">
      <w:start w:val="1"/>
      <w:numFmt w:val="lowerRoman"/>
      <w:lvlText w:val="%9."/>
      <w:lvlJc w:val="right"/>
      <w:pPr>
        <w:ind w:left="5436" w:hanging="480"/>
      </w:pPr>
    </w:lvl>
  </w:abstractNum>
  <w:abstractNum w:abstractNumId="15">
    <w:nsid w:val="401077E6"/>
    <w:multiLevelType w:val="hybridMultilevel"/>
    <w:tmpl w:val="7848CC38"/>
    <w:lvl w:ilvl="0" w:tplc="33BE8CEA">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6">
    <w:nsid w:val="405E1581"/>
    <w:multiLevelType w:val="hybridMultilevel"/>
    <w:tmpl w:val="2C66A2F6"/>
    <w:lvl w:ilvl="0" w:tplc="07BE77E6">
      <w:start w:val="1"/>
      <w:numFmt w:val="taiwaneseCountingThousand"/>
      <w:lvlText w:val="%1、"/>
      <w:lvlJc w:val="left"/>
      <w:pPr>
        <w:ind w:left="720" w:hanging="720"/>
      </w:pPr>
      <w:rPr>
        <w:rFonts w:hint="default"/>
        <w:sz w:val="32"/>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nsid w:val="491020E3"/>
    <w:multiLevelType w:val="hybridMultilevel"/>
    <w:tmpl w:val="F9C8FBAC"/>
    <w:lvl w:ilvl="0" w:tplc="14E86C9C">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8">
    <w:nsid w:val="4A457F34"/>
    <w:multiLevelType w:val="hybridMultilevel"/>
    <w:tmpl w:val="A9D833D6"/>
    <w:lvl w:ilvl="0" w:tplc="0CA0B294">
      <w:start w:val="1"/>
      <w:numFmt w:val="taiwaneseCountingThousand"/>
      <w:lvlText w:val="(%1)"/>
      <w:lvlJc w:val="left"/>
      <w:pPr>
        <w:ind w:left="2280" w:hanging="480"/>
      </w:pPr>
      <w:rPr>
        <w:rFonts w:hint="eastAsia"/>
        <w:b/>
        <w:color w:val="auto"/>
      </w:rPr>
    </w:lvl>
    <w:lvl w:ilvl="1" w:tplc="04090019" w:tentative="1">
      <w:start w:val="1"/>
      <w:numFmt w:val="ideographTraditional"/>
      <w:lvlText w:val="%2、"/>
      <w:lvlJc w:val="left"/>
      <w:pPr>
        <w:ind w:left="2760" w:hanging="480"/>
      </w:pPr>
    </w:lvl>
    <w:lvl w:ilvl="2" w:tplc="0409001B" w:tentative="1">
      <w:start w:val="1"/>
      <w:numFmt w:val="lowerRoman"/>
      <w:lvlText w:val="%3."/>
      <w:lvlJc w:val="right"/>
      <w:pPr>
        <w:ind w:left="3240" w:hanging="480"/>
      </w:pPr>
    </w:lvl>
    <w:lvl w:ilvl="3" w:tplc="0409000F" w:tentative="1">
      <w:start w:val="1"/>
      <w:numFmt w:val="decimal"/>
      <w:lvlText w:val="%4."/>
      <w:lvlJc w:val="left"/>
      <w:pPr>
        <w:ind w:left="3720" w:hanging="480"/>
      </w:pPr>
    </w:lvl>
    <w:lvl w:ilvl="4" w:tplc="04090019" w:tentative="1">
      <w:start w:val="1"/>
      <w:numFmt w:val="ideographTraditional"/>
      <w:lvlText w:val="%5、"/>
      <w:lvlJc w:val="left"/>
      <w:pPr>
        <w:ind w:left="4200" w:hanging="480"/>
      </w:pPr>
    </w:lvl>
    <w:lvl w:ilvl="5" w:tplc="0409001B" w:tentative="1">
      <w:start w:val="1"/>
      <w:numFmt w:val="lowerRoman"/>
      <w:lvlText w:val="%6."/>
      <w:lvlJc w:val="right"/>
      <w:pPr>
        <w:ind w:left="4680" w:hanging="480"/>
      </w:pPr>
    </w:lvl>
    <w:lvl w:ilvl="6" w:tplc="0409000F" w:tentative="1">
      <w:start w:val="1"/>
      <w:numFmt w:val="decimal"/>
      <w:lvlText w:val="%7."/>
      <w:lvlJc w:val="left"/>
      <w:pPr>
        <w:ind w:left="5160" w:hanging="480"/>
      </w:pPr>
    </w:lvl>
    <w:lvl w:ilvl="7" w:tplc="04090019" w:tentative="1">
      <w:start w:val="1"/>
      <w:numFmt w:val="ideographTraditional"/>
      <w:lvlText w:val="%8、"/>
      <w:lvlJc w:val="left"/>
      <w:pPr>
        <w:ind w:left="5640" w:hanging="480"/>
      </w:pPr>
    </w:lvl>
    <w:lvl w:ilvl="8" w:tplc="0409001B" w:tentative="1">
      <w:start w:val="1"/>
      <w:numFmt w:val="lowerRoman"/>
      <w:lvlText w:val="%9."/>
      <w:lvlJc w:val="right"/>
      <w:pPr>
        <w:ind w:left="6120" w:hanging="480"/>
      </w:pPr>
    </w:lvl>
  </w:abstractNum>
  <w:abstractNum w:abstractNumId="19">
    <w:nsid w:val="51E574C4"/>
    <w:multiLevelType w:val="hybridMultilevel"/>
    <w:tmpl w:val="C5C23E2E"/>
    <w:lvl w:ilvl="0" w:tplc="E3420C3C">
      <w:start w:val="1"/>
      <w:numFmt w:val="taiwaneseCountingThousand"/>
      <w:lvlText w:val="%1、"/>
      <w:lvlJc w:val="left"/>
      <w:pPr>
        <w:ind w:left="720" w:hanging="720"/>
      </w:pPr>
      <w:rPr>
        <w:rFonts w:hAnsi="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nsid w:val="59B41FB4"/>
    <w:multiLevelType w:val="hybridMultilevel"/>
    <w:tmpl w:val="80CEE534"/>
    <w:lvl w:ilvl="0" w:tplc="2032A812">
      <w:start w:val="1"/>
      <w:numFmt w:val="decimal"/>
      <w:lvlText w:val="(%1)"/>
      <w:lvlJc w:val="left"/>
      <w:pPr>
        <w:ind w:left="3360" w:hanging="480"/>
      </w:pPr>
      <w:rPr>
        <w:rFonts w:hint="eastAsia"/>
        <w:color w:val="auto"/>
      </w:rPr>
    </w:lvl>
    <w:lvl w:ilvl="1" w:tplc="04090019" w:tentative="1">
      <w:start w:val="1"/>
      <w:numFmt w:val="ideographTraditional"/>
      <w:lvlText w:val="%2、"/>
      <w:lvlJc w:val="left"/>
      <w:pPr>
        <w:ind w:left="3840" w:hanging="480"/>
      </w:pPr>
    </w:lvl>
    <w:lvl w:ilvl="2" w:tplc="0409001B" w:tentative="1">
      <w:start w:val="1"/>
      <w:numFmt w:val="lowerRoman"/>
      <w:lvlText w:val="%3."/>
      <w:lvlJc w:val="right"/>
      <w:pPr>
        <w:ind w:left="4320" w:hanging="480"/>
      </w:pPr>
    </w:lvl>
    <w:lvl w:ilvl="3" w:tplc="0409000F" w:tentative="1">
      <w:start w:val="1"/>
      <w:numFmt w:val="decimal"/>
      <w:lvlText w:val="%4."/>
      <w:lvlJc w:val="left"/>
      <w:pPr>
        <w:ind w:left="4800" w:hanging="480"/>
      </w:pPr>
    </w:lvl>
    <w:lvl w:ilvl="4" w:tplc="04090019" w:tentative="1">
      <w:start w:val="1"/>
      <w:numFmt w:val="ideographTraditional"/>
      <w:lvlText w:val="%5、"/>
      <w:lvlJc w:val="left"/>
      <w:pPr>
        <w:ind w:left="5280" w:hanging="480"/>
      </w:pPr>
    </w:lvl>
    <w:lvl w:ilvl="5" w:tplc="0409001B" w:tentative="1">
      <w:start w:val="1"/>
      <w:numFmt w:val="lowerRoman"/>
      <w:lvlText w:val="%6."/>
      <w:lvlJc w:val="right"/>
      <w:pPr>
        <w:ind w:left="5760" w:hanging="480"/>
      </w:pPr>
    </w:lvl>
    <w:lvl w:ilvl="6" w:tplc="0409000F" w:tentative="1">
      <w:start w:val="1"/>
      <w:numFmt w:val="decimal"/>
      <w:lvlText w:val="%7."/>
      <w:lvlJc w:val="left"/>
      <w:pPr>
        <w:ind w:left="6240" w:hanging="480"/>
      </w:pPr>
    </w:lvl>
    <w:lvl w:ilvl="7" w:tplc="04090019" w:tentative="1">
      <w:start w:val="1"/>
      <w:numFmt w:val="ideographTraditional"/>
      <w:lvlText w:val="%8、"/>
      <w:lvlJc w:val="left"/>
      <w:pPr>
        <w:ind w:left="6720" w:hanging="480"/>
      </w:pPr>
    </w:lvl>
    <w:lvl w:ilvl="8" w:tplc="0409001B" w:tentative="1">
      <w:start w:val="1"/>
      <w:numFmt w:val="lowerRoman"/>
      <w:lvlText w:val="%9."/>
      <w:lvlJc w:val="right"/>
      <w:pPr>
        <w:ind w:left="7200" w:hanging="480"/>
      </w:pPr>
    </w:lvl>
  </w:abstractNum>
  <w:abstractNum w:abstractNumId="21">
    <w:nsid w:val="5A5B19FD"/>
    <w:multiLevelType w:val="hybridMultilevel"/>
    <w:tmpl w:val="B1547F40"/>
    <w:lvl w:ilvl="0" w:tplc="66F8BB5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nsid w:val="5DEC68D6"/>
    <w:multiLevelType w:val="hybridMultilevel"/>
    <w:tmpl w:val="07BCEFD2"/>
    <w:lvl w:ilvl="0" w:tplc="F830FCB8">
      <w:start w:val="1"/>
      <w:numFmt w:val="taiwaneseCountingThousand"/>
      <w:lvlText w:val="(%1)"/>
      <w:lvlJc w:val="left"/>
      <w:pPr>
        <w:ind w:left="2280" w:hanging="480"/>
      </w:pPr>
      <w:rPr>
        <w:rFonts w:hint="eastAsia"/>
        <w:b/>
        <w:color w:val="auto"/>
      </w:rPr>
    </w:lvl>
    <w:lvl w:ilvl="1" w:tplc="04090019" w:tentative="1">
      <w:start w:val="1"/>
      <w:numFmt w:val="ideographTraditional"/>
      <w:lvlText w:val="%2、"/>
      <w:lvlJc w:val="left"/>
      <w:pPr>
        <w:ind w:left="2760" w:hanging="480"/>
      </w:pPr>
    </w:lvl>
    <w:lvl w:ilvl="2" w:tplc="0409001B" w:tentative="1">
      <w:start w:val="1"/>
      <w:numFmt w:val="lowerRoman"/>
      <w:lvlText w:val="%3."/>
      <w:lvlJc w:val="right"/>
      <w:pPr>
        <w:ind w:left="3240" w:hanging="480"/>
      </w:pPr>
    </w:lvl>
    <w:lvl w:ilvl="3" w:tplc="0409000F" w:tentative="1">
      <w:start w:val="1"/>
      <w:numFmt w:val="decimal"/>
      <w:lvlText w:val="%4."/>
      <w:lvlJc w:val="left"/>
      <w:pPr>
        <w:ind w:left="3720" w:hanging="480"/>
      </w:pPr>
    </w:lvl>
    <w:lvl w:ilvl="4" w:tplc="04090019" w:tentative="1">
      <w:start w:val="1"/>
      <w:numFmt w:val="ideographTraditional"/>
      <w:lvlText w:val="%5、"/>
      <w:lvlJc w:val="left"/>
      <w:pPr>
        <w:ind w:left="4200" w:hanging="480"/>
      </w:pPr>
    </w:lvl>
    <w:lvl w:ilvl="5" w:tplc="0409001B" w:tentative="1">
      <w:start w:val="1"/>
      <w:numFmt w:val="lowerRoman"/>
      <w:lvlText w:val="%6."/>
      <w:lvlJc w:val="right"/>
      <w:pPr>
        <w:ind w:left="4680" w:hanging="480"/>
      </w:pPr>
    </w:lvl>
    <w:lvl w:ilvl="6" w:tplc="0409000F" w:tentative="1">
      <w:start w:val="1"/>
      <w:numFmt w:val="decimal"/>
      <w:lvlText w:val="%7."/>
      <w:lvlJc w:val="left"/>
      <w:pPr>
        <w:ind w:left="5160" w:hanging="480"/>
      </w:pPr>
    </w:lvl>
    <w:lvl w:ilvl="7" w:tplc="04090019" w:tentative="1">
      <w:start w:val="1"/>
      <w:numFmt w:val="ideographTraditional"/>
      <w:lvlText w:val="%8、"/>
      <w:lvlJc w:val="left"/>
      <w:pPr>
        <w:ind w:left="5640" w:hanging="480"/>
      </w:pPr>
    </w:lvl>
    <w:lvl w:ilvl="8" w:tplc="0409001B" w:tentative="1">
      <w:start w:val="1"/>
      <w:numFmt w:val="lowerRoman"/>
      <w:lvlText w:val="%9."/>
      <w:lvlJc w:val="right"/>
      <w:pPr>
        <w:ind w:left="6120" w:hanging="480"/>
      </w:pPr>
    </w:lvl>
  </w:abstractNum>
  <w:abstractNum w:abstractNumId="23">
    <w:nsid w:val="5E9417B4"/>
    <w:multiLevelType w:val="hybridMultilevel"/>
    <w:tmpl w:val="F74260B4"/>
    <w:lvl w:ilvl="0" w:tplc="2BA000E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nsid w:val="60555F6C"/>
    <w:multiLevelType w:val="hybridMultilevel"/>
    <w:tmpl w:val="89E80158"/>
    <w:lvl w:ilvl="0" w:tplc="1938BDEC">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5">
    <w:nsid w:val="62966499"/>
    <w:multiLevelType w:val="hybridMultilevel"/>
    <w:tmpl w:val="350C9E76"/>
    <w:lvl w:ilvl="0" w:tplc="9FBA301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nsid w:val="65066A6C"/>
    <w:multiLevelType w:val="hybridMultilevel"/>
    <w:tmpl w:val="1DC0DA78"/>
    <w:lvl w:ilvl="0" w:tplc="32DA540E">
      <w:start w:val="1"/>
      <w:numFmt w:val="decimal"/>
      <w:lvlText w:val="第%1項"/>
      <w:lvlJc w:val="left"/>
      <w:pPr>
        <w:ind w:left="1116" w:hanging="1116"/>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nsid w:val="6605260A"/>
    <w:multiLevelType w:val="hybridMultilevel"/>
    <w:tmpl w:val="0F881DE6"/>
    <w:lvl w:ilvl="0" w:tplc="28F46332">
      <w:start w:val="1"/>
      <w:numFmt w:val="decimal"/>
      <w:lvlText w:val="(%1)"/>
      <w:lvlJc w:val="left"/>
      <w:pPr>
        <w:ind w:left="5987" w:hanging="480"/>
      </w:pPr>
      <w:rPr>
        <w:rFonts w:hint="eastAsia"/>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nsid w:val="6A5E696E"/>
    <w:multiLevelType w:val="hybridMultilevel"/>
    <w:tmpl w:val="38CC5A26"/>
    <w:lvl w:ilvl="0" w:tplc="F3C802C2">
      <w:start w:val="1"/>
      <w:numFmt w:val="decimal"/>
      <w:lvlText w:val="第%1項"/>
      <w:lvlJc w:val="left"/>
      <w:pPr>
        <w:ind w:left="1306" w:hanging="948"/>
      </w:pPr>
      <w:rPr>
        <w:rFonts w:hint="default"/>
      </w:rPr>
    </w:lvl>
    <w:lvl w:ilvl="1" w:tplc="04090019" w:tentative="1">
      <w:start w:val="1"/>
      <w:numFmt w:val="ideographTraditional"/>
      <w:lvlText w:val="%2、"/>
      <w:lvlJc w:val="left"/>
      <w:pPr>
        <w:ind w:left="1318" w:hanging="480"/>
      </w:pPr>
    </w:lvl>
    <w:lvl w:ilvl="2" w:tplc="0409001B" w:tentative="1">
      <w:start w:val="1"/>
      <w:numFmt w:val="lowerRoman"/>
      <w:lvlText w:val="%3."/>
      <w:lvlJc w:val="right"/>
      <w:pPr>
        <w:ind w:left="1798" w:hanging="480"/>
      </w:pPr>
    </w:lvl>
    <w:lvl w:ilvl="3" w:tplc="0409000F" w:tentative="1">
      <w:start w:val="1"/>
      <w:numFmt w:val="decimal"/>
      <w:lvlText w:val="%4."/>
      <w:lvlJc w:val="left"/>
      <w:pPr>
        <w:ind w:left="2278" w:hanging="480"/>
      </w:pPr>
    </w:lvl>
    <w:lvl w:ilvl="4" w:tplc="04090019" w:tentative="1">
      <w:start w:val="1"/>
      <w:numFmt w:val="ideographTraditional"/>
      <w:lvlText w:val="%5、"/>
      <w:lvlJc w:val="left"/>
      <w:pPr>
        <w:ind w:left="2758" w:hanging="480"/>
      </w:pPr>
    </w:lvl>
    <w:lvl w:ilvl="5" w:tplc="0409001B" w:tentative="1">
      <w:start w:val="1"/>
      <w:numFmt w:val="lowerRoman"/>
      <w:lvlText w:val="%6."/>
      <w:lvlJc w:val="right"/>
      <w:pPr>
        <w:ind w:left="3238" w:hanging="480"/>
      </w:pPr>
    </w:lvl>
    <w:lvl w:ilvl="6" w:tplc="0409000F" w:tentative="1">
      <w:start w:val="1"/>
      <w:numFmt w:val="decimal"/>
      <w:lvlText w:val="%7."/>
      <w:lvlJc w:val="left"/>
      <w:pPr>
        <w:ind w:left="3718" w:hanging="480"/>
      </w:pPr>
    </w:lvl>
    <w:lvl w:ilvl="7" w:tplc="04090019" w:tentative="1">
      <w:start w:val="1"/>
      <w:numFmt w:val="ideographTraditional"/>
      <w:lvlText w:val="%8、"/>
      <w:lvlJc w:val="left"/>
      <w:pPr>
        <w:ind w:left="4198" w:hanging="480"/>
      </w:pPr>
    </w:lvl>
    <w:lvl w:ilvl="8" w:tplc="0409001B" w:tentative="1">
      <w:start w:val="1"/>
      <w:numFmt w:val="lowerRoman"/>
      <w:lvlText w:val="%9."/>
      <w:lvlJc w:val="right"/>
      <w:pPr>
        <w:ind w:left="4678" w:hanging="480"/>
      </w:pPr>
    </w:lvl>
  </w:abstractNum>
  <w:abstractNum w:abstractNumId="29">
    <w:nsid w:val="6F073F4E"/>
    <w:multiLevelType w:val="hybridMultilevel"/>
    <w:tmpl w:val="BD608D3A"/>
    <w:lvl w:ilvl="0" w:tplc="0B5665AA">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nsid w:val="70C44C65"/>
    <w:multiLevelType w:val="hybridMultilevel"/>
    <w:tmpl w:val="80CEE534"/>
    <w:lvl w:ilvl="0" w:tplc="2032A812">
      <w:start w:val="1"/>
      <w:numFmt w:val="decimal"/>
      <w:lvlText w:val="(%1)"/>
      <w:lvlJc w:val="left"/>
      <w:pPr>
        <w:ind w:left="3360" w:hanging="480"/>
      </w:pPr>
      <w:rPr>
        <w:rFonts w:hint="eastAsia"/>
        <w:color w:val="auto"/>
      </w:rPr>
    </w:lvl>
    <w:lvl w:ilvl="1" w:tplc="04090019" w:tentative="1">
      <w:start w:val="1"/>
      <w:numFmt w:val="ideographTraditional"/>
      <w:lvlText w:val="%2、"/>
      <w:lvlJc w:val="left"/>
      <w:pPr>
        <w:ind w:left="3840" w:hanging="480"/>
      </w:pPr>
    </w:lvl>
    <w:lvl w:ilvl="2" w:tplc="0409001B" w:tentative="1">
      <w:start w:val="1"/>
      <w:numFmt w:val="lowerRoman"/>
      <w:lvlText w:val="%3."/>
      <w:lvlJc w:val="right"/>
      <w:pPr>
        <w:ind w:left="4320" w:hanging="480"/>
      </w:pPr>
    </w:lvl>
    <w:lvl w:ilvl="3" w:tplc="0409000F" w:tentative="1">
      <w:start w:val="1"/>
      <w:numFmt w:val="decimal"/>
      <w:lvlText w:val="%4."/>
      <w:lvlJc w:val="left"/>
      <w:pPr>
        <w:ind w:left="4800" w:hanging="480"/>
      </w:pPr>
    </w:lvl>
    <w:lvl w:ilvl="4" w:tplc="04090019" w:tentative="1">
      <w:start w:val="1"/>
      <w:numFmt w:val="ideographTraditional"/>
      <w:lvlText w:val="%5、"/>
      <w:lvlJc w:val="left"/>
      <w:pPr>
        <w:ind w:left="5280" w:hanging="480"/>
      </w:pPr>
    </w:lvl>
    <w:lvl w:ilvl="5" w:tplc="0409001B" w:tentative="1">
      <w:start w:val="1"/>
      <w:numFmt w:val="lowerRoman"/>
      <w:lvlText w:val="%6."/>
      <w:lvlJc w:val="right"/>
      <w:pPr>
        <w:ind w:left="5760" w:hanging="480"/>
      </w:pPr>
    </w:lvl>
    <w:lvl w:ilvl="6" w:tplc="0409000F" w:tentative="1">
      <w:start w:val="1"/>
      <w:numFmt w:val="decimal"/>
      <w:lvlText w:val="%7."/>
      <w:lvlJc w:val="left"/>
      <w:pPr>
        <w:ind w:left="6240" w:hanging="480"/>
      </w:pPr>
    </w:lvl>
    <w:lvl w:ilvl="7" w:tplc="04090019" w:tentative="1">
      <w:start w:val="1"/>
      <w:numFmt w:val="ideographTraditional"/>
      <w:lvlText w:val="%8、"/>
      <w:lvlJc w:val="left"/>
      <w:pPr>
        <w:ind w:left="6720" w:hanging="480"/>
      </w:pPr>
    </w:lvl>
    <w:lvl w:ilvl="8" w:tplc="0409001B" w:tentative="1">
      <w:start w:val="1"/>
      <w:numFmt w:val="lowerRoman"/>
      <w:lvlText w:val="%9."/>
      <w:lvlJc w:val="right"/>
      <w:pPr>
        <w:ind w:left="7200" w:hanging="480"/>
      </w:pPr>
    </w:lvl>
  </w:abstractNum>
  <w:abstractNum w:abstractNumId="31">
    <w:nsid w:val="722F3C21"/>
    <w:multiLevelType w:val="hybridMultilevel"/>
    <w:tmpl w:val="DDFEF28A"/>
    <w:lvl w:ilvl="0" w:tplc="3B208C7C">
      <w:start w:val="1"/>
      <w:numFmt w:val="decimal"/>
      <w:lvlText w:val="第%1項"/>
      <w:lvlJc w:val="left"/>
      <w:pPr>
        <w:ind w:left="2688" w:hanging="972"/>
      </w:pPr>
      <w:rPr>
        <w:rFonts w:hint="default"/>
      </w:rPr>
    </w:lvl>
    <w:lvl w:ilvl="1" w:tplc="04090019" w:tentative="1">
      <w:start w:val="1"/>
      <w:numFmt w:val="ideographTraditional"/>
      <w:lvlText w:val="%2、"/>
      <w:lvlJc w:val="left"/>
      <w:pPr>
        <w:ind w:left="2676" w:hanging="480"/>
      </w:pPr>
    </w:lvl>
    <w:lvl w:ilvl="2" w:tplc="0409001B" w:tentative="1">
      <w:start w:val="1"/>
      <w:numFmt w:val="lowerRoman"/>
      <w:lvlText w:val="%3."/>
      <w:lvlJc w:val="right"/>
      <w:pPr>
        <w:ind w:left="3156" w:hanging="480"/>
      </w:pPr>
    </w:lvl>
    <w:lvl w:ilvl="3" w:tplc="0409000F" w:tentative="1">
      <w:start w:val="1"/>
      <w:numFmt w:val="decimal"/>
      <w:lvlText w:val="%4."/>
      <w:lvlJc w:val="left"/>
      <w:pPr>
        <w:ind w:left="3636" w:hanging="480"/>
      </w:pPr>
    </w:lvl>
    <w:lvl w:ilvl="4" w:tplc="04090019" w:tentative="1">
      <w:start w:val="1"/>
      <w:numFmt w:val="ideographTraditional"/>
      <w:lvlText w:val="%5、"/>
      <w:lvlJc w:val="left"/>
      <w:pPr>
        <w:ind w:left="4116" w:hanging="480"/>
      </w:pPr>
    </w:lvl>
    <w:lvl w:ilvl="5" w:tplc="0409001B" w:tentative="1">
      <w:start w:val="1"/>
      <w:numFmt w:val="lowerRoman"/>
      <w:lvlText w:val="%6."/>
      <w:lvlJc w:val="right"/>
      <w:pPr>
        <w:ind w:left="4596" w:hanging="480"/>
      </w:pPr>
    </w:lvl>
    <w:lvl w:ilvl="6" w:tplc="0409000F" w:tentative="1">
      <w:start w:val="1"/>
      <w:numFmt w:val="decimal"/>
      <w:lvlText w:val="%7."/>
      <w:lvlJc w:val="left"/>
      <w:pPr>
        <w:ind w:left="5076" w:hanging="480"/>
      </w:pPr>
    </w:lvl>
    <w:lvl w:ilvl="7" w:tplc="04090019" w:tentative="1">
      <w:start w:val="1"/>
      <w:numFmt w:val="ideographTraditional"/>
      <w:lvlText w:val="%8、"/>
      <w:lvlJc w:val="left"/>
      <w:pPr>
        <w:ind w:left="5556" w:hanging="480"/>
      </w:pPr>
    </w:lvl>
    <w:lvl w:ilvl="8" w:tplc="0409001B" w:tentative="1">
      <w:start w:val="1"/>
      <w:numFmt w:val="lowerRoman"/>
      <w:lvlText w:val="%9."/>
      <w:lvlJc w:val="right"/>
      <w:pPr>
        <w:ind w:left="6036" w:hanging="480"/>
      </w:pPr>
    </w:lvl>
  </w:abstractNum>
  <w:abstractNum w:abstractNumId="32">
    <w:nsid w:val="72E168D8"/>
    <w:multiLevelType w:val="hybridMultilevel"/>
    <w:tmpl w:val="07BCEFD2"/>
    <w:lvl w:ilvl="0" w:tplc="F830FCB8">
      <w:start w:val="1"/>
      <w:numFmt w:val="taiwaneseCountingThousand"/>
      <w:lvlText w:val="(%1)"/>
      <w:lvlJc w:val="left"/>
      <w:pPr>
        <w:ind w:left="2280" w:hanging="480"/>
      </w:pPr>
      <w:rPr>
        <w:rFonts w:hint="eastAsia"/>
        <w:b/>
        <w:color w:val="auto"/>
      </w:rPr>
    </w:lvl>
    <w:lvl w:ilvl="1" w:tplc="04090019" w:tentative="1">
      <w:start w:val="1"/>
      <w:numFmt w:val="ideographTraditional"/>
      <w:lvlText w:val="%2、"/>
      <w:lvlJc w:val="left"/>
      <w:pPr>
        <w:ind w:left="2760" w:hanging="480"/>
      </w:pPr>
    </w:lvl>
    <w:lvl w:ilvl="2" w:tplc="0409001B" w:tentative="1">
      <w:start w:val="1"/>
      <w:numFmt w:val="lowerRoman"/>
      <w:lvlText w:val="%3."/>
      <w:lvlJc w:val="right"/>
      <w:pPr>
        <w:ind w:left="3240" w:hanging="480"/>
      </w:pPr>
    </w:lvl>
    <w:lvl w:ilvl="3" w:tplc="0409000F" w:tentative="1">
      <w:start w:val="1"/>
      <w:numFmt w:val="decimal"/>
      <w:lvlText w:val="%4."/>
      <w:lvlJc w:val="left"/>
      <w:pPr>
        <w:ind w:left="3720" w:hanging="480"/>
      </w:pPr>
    </w:lvl>
    <w:lvl w:ilvl="4" w:tplc="04090019" w:tentative="1">
      <w:start w:val="1"/>
      <w:numFmt w:val="ideographTraditional"/>
      <w:lvlText w:val="%5、"/>
      <w:lvlJc w:val="left"/>
      <w:pPr>
        <w:ind w:left="4200" w:hanging="480"/>
      </w:pPr>
    </w:lvl>
    <w:lvl w:ilvl="5" w:tplc="0409001B" w:tentative="1">
      <w:start w:val="1"/>
      <w:numFmt w:val="lowerRoman"/>
      <w:lvlText w:val="%6."/>
      <w:lvlJc w:val="right"/>
      <w:pPr>
        <w:ind w:left="4680" w:hanging="480"/>
      </w:pPr>
    </w:lvl>
    <w:lvl w:ilvl="6" w:tplc="0409000F" w:tentative="1">
      <w:start w:val="1"/>
      <w:numFmt w:val="decimal"/>
      <w:lvlText w:val="%7."/>
      <w:lvlJc w:val="left"/>
      <w:pPr>
        <w:ind w:left="5160" w:hanging="480"/>
      </w:pPr>
    </w:lvl>
    <w:lvl w:ilvl="7" w:tplc="04090019" w:tentative="1">
      <w:start w:val="1"/>
      <w:numFmt w:val="ideographTraditional"/>
      <w:lvlText w:val="%8、"/>
      <w:lvlJc w:val="left"/>
      <w:pPr>
        <w:ind w:left="5640" w:hanging="480"/>
      </w:pPr>
    </w:lvl>
    <w:lvl w:ilvl="8" w:tplc="0409001B" w:tentative="1">
      <w:start w:val="1"/>
      <w:numFmt w:val="lowerRoman"/>
      <w:lvlText w:val="%9."/>
      <w:lvlJc w:val="right"/>
      <w:pPr>
        <w:ind w:left="6120" w:hanging="480"/>
      </w:pPr>
    </w:lvl>
  </w:abstractNum>
  <w:abstractNum w:abstractNumId="33">
    <w:nsid w:val="75396873"/>
    <w:multiLevelType w:val="hybridMultilevel"/>
    <w:tmpl w:val="11180E5C"/>
    <w:lvl w:ilvl="0" w:tplc="C2C23C56">
      <w:start w:val="1"/>
      <w:numFmt w:val="decimal"/>
      <w:lvlText w:val="第%1項"/>
      <w:lvlJc w:val="left"/>
      <w:pPr>
        <w:ind w:left="2691" w:hanging="975"/>
      </w:pPr>
      <w:rPr>
        <w:rFonts w:hint="default"/>
        <w:color w:val="auto"/>
      </w:rPr>
    </w:lvl>
    <w:lvl w:ilvl="1" w:tplc="04090019" w:tentative="1">
      <w:start w:val="1"/>
      <w:numFmt w:val="ideographTraditional"/>
      <w:lvlText w:val="%2、"/>
      <w:lvlJc w:val="left"/>
      <w:pPr>
        <w:ind w:left="2676" w:hanging="480"/>
      </w:pPr>
    </w:lvl>
    <w:lvl w:ilvl="2" w:tplc="0409001B" w:tentative="1">
      <w:start w:val="1"/>
      <w:numFmt w:val="lowerRoman"/>
      <w:lvlText w:val="%3."/>
      <w:lvlJc w:val="right"/>
      <w:pPr>
        <w:ind w:left="3156" w:hanging="480"/>
      </w:pPr>
    </w:lvl>
    <w:lvl w:ilvl="3" w:tplc="0409000F" w:tentative="1">
      <w:start w:val="1"/>
      <w:numFmt w:val="decimal"/>
      <w:lvlText w:val="%4."/>
      <w:lvlJc w:val="left"/>
      <w:pPr>
        <w:ind w:left="3636" w:hanging="480"/>
      </w:pPr>
    </w:lvl>
    <w:lvl w:ilvl="4" w:tplc="04090019" w:tentative="1">
      <w:start w:val="1"/>
      <w:numFmt w:val="ideographTraditional"/>
      <w:lvlText w:val="%5、"/>
      <w:lvlJc w:val="left"/>
      <w:pPr>
        <w:ind w:left="4116" w:hanging="480"/>
      </w:pPr>
    </w:lvl>
    <w:lvl w:ilvl="5" w:tplc="0409001B" w:tentative="1">
      <w:start w:val="1"/>
      <w:numFmt w:val="lowerRoman"/>
      <w:lvlText w:val="%6."/>
      <w:lvlJc w:val="right"/>
      <w:pPr>
        <w:ind w:left="4596" w:hanging="480"/>
      </w:pPr>
    </w:lvl>
    <w:lvl w:ilvl="6" w:tplc="0409000F" w:tentative="1">
      <w:start w:val="1"/>
      <w:numFmt w:val="decimal"/>
      <w:lvlText w:val="%7."/>
      <w:lvlJc w:val="left"/>
      <w:pPr>
        <w:ind w:left="5076" w:hanging="480"/>
      </w:pPr>
    </w:lvl>
    <w:lvl w:ilvl="7" w:tplc="04090019" w:tentative="1">
      <w:start w:val="1"/>
      <w:numFmt w:val="ideographTraditional"/>
      <w:lvlText w:val="%8、"/>
      <w:lvlJc w:val="left"/>
      <w:pPr>
        <w:ind w:left="5556" w:hanging="480"/>
      </w:pPr>
    </w:lvl>
    <w:lvl w:ilvl="8" w:tplc="0409001B" w:tentative="1">
      <w:start w:val="1"/>
      <w:numFmt w:val="lowerRoman"/>
      <w:lvlText w:val="%9."/>
      <w:lvlJc w:val="right"/>
      <w:pPr>
        <w:ind w:left="6036" w:hanging="480"/>
      </w:pPr>
    </w:lvl>
  </w:abstractNum>
  <w:abstractNum w:abstractNumId="34">
    <w:nsid w:val="7F5004F6"/>
    <w:multiLevelType w:val="hybridMultilevel"/>
    <w:tmpl w:val="D526BBF0"/>
    <w:lvl w:ilvl="0" w:tplc="A606C400">
      <w:start w:val="1"/>
      <w:numFmt w:val="taiwaneseCountingThousand"/>
      <w:lvlText w:val="%1、"/>
      <w:lvlJc w:val="left"/>
      <w:pPr>
        <w:tabs>
          <w:tab w:val="num" w:pos="1280"/>
        </w:tabs>
        <w:ind w:left="1280" w:hanging="960"/>
      </w:pPr>
      <w:rPr>
        <w:rFonts w:hint="default"/>
      </w:rPr>
    </w:lvl>
    <w:lvl w:ilvl="1" w:tplc="04090019" w:tentative="1">
      <w:start w:val="1"/>
      <w:numFmt w:val="ideographTraditional"/>
      <w:lvlText w:val="%2、"/>
      <w:lvlJc w:val="left"/>
      <w:pPr>
        <w:tabs>
          <w:tab w:val="num" w:pos="1280"/>
        </w:tabs>
        <w:ind w:left="1280" w:hanging="480"/>
      </w:pPr>
    </w:lvl>
    <w:lvl w:ilvl="2" w:tplc="0409001B" w:tentative="1">
      <w:start w:val="1"/>
      <w:numFmt w:val="lowerRoman"/>
      <w:lvlText w:val="%3."/>
      <w:lvlJc w:val="right"/>
      <w:pPr>
        <w:tabs>
          <w:tab w:val="num" w:pos="1760"/>
        </w:tabs>
        <w:ind w:left="1760" w:hanging="480"/>
      </w:pPr>
    </w:lvl>
    <w:lvl w:ilvl="3" w:tplc="0409000F" w:tentative="1">
      <w:start w:val="1"/>
      <w:numFmt w:val="decimal"/>
      <w:lvlText w:val="%4."/>
      <w:lvlJc w:val="left"/>
      <w:pPr>
        <w:tabs>
          <w:tab w:val="num" w:pos="2240"/>
        </w:tabs>
        <w:ind w:left="2240" w:hanging="480"/>
      </w:pPr>
    </w:lvl>
    <w:lvl w:ilvl="4" w:tplc="04090019" w:tentative="1">
      <w:start w:val="1"/>
      <w:numFmt w:val="ideographTraditional"/>
      <w:lvlText w:val="%5、"/>
      <w:lvlJc w:val="left"/>
      <w:pPr>
        <w:tabs>
          <w:tab w:val="num" w:pos="2720"/>
        </w:tabs>
        <w:ind w:left="2720" w:hanging="480"/>
      </w:pPr>
    </w:lvl>
    <w:lvl w:ilvl="5" w:tplc="0409001B" w:tentative="1">
      <w:start w:val="1"/>
      <w:numFmt w:val="lowerRoman"/>
      <w:lvlText w:val="%6."/>
      <w:lvlJc w:val="right"/>
      <w:pPr>
        <w:tabs>
          <w:tab w:val="num" w:pos="3200"/>
        </w:tabs>
        <w:ind w:left="3200" w:hanging="480"/>
      </w:pPr>
    </w:lvl>
    <w:lvl w:ilvl="6" w:tplc="0409000F" w:tentative="1">
      <w:start w:val="1"/>
      <w:numFmt w:val="decimal"/>
      <w:lvlText w:val="%7."/>
      <w:lvlJc w:val="left"/>
      <w:pPr>
        <w:tabs>
          <w:tab w:val="num" w:pos="3680"/>
        </w:tabs>
        <w:ind w:left="3680" w:hanging="480"/>
      </w:pPr>
    </w:lvl>
    <w:lvl w:ilvl="7" w:tplc="04090019" w:tentative="1">
      <w:start w:val="1"/>
      <w:numFmt w:val="ideographTraditional"/>
      <w:lvlText w:val="%8、"/>
      <w:lvlJc w:val="left"/>
      <w:pPr>
        <w:tabs>
          <w:tab w:val="num" w:pos="4160"/>
        </w:tabs>
        <w:ind w:left="4160" w:hanging="480"/>
      </w:pPr>
    </w:lvl>
    <w:lvl w:ilvl="8" w:tplc="0409001B" w:tentative="1">
      <w:start w:val="1"/>
      <w:numFmt w:val="lowerRoman"/>
      <w:lvlText w:val="%9."/>
      <w:lvlJc w:val="right"/>
      <w:pPr>
        <w:tabs>
          <w:tab w:val="num" w:pos="4640"/>
        </w:tabs>
        <w:ind w:left="4640" w:hanging="480"/>
      </w:pPr>
    </w:lvl>
  </w:abstractNum>
  <w:num w:numId="1">
    <w:abstractNumId w:val="15"/>
  </w:num>
  <w:num w:numId="2">
    <w:abstractNumId w:val="17"/>
  </w:num>
  <w:num w:numId="3">
    <w:abstractNumId w:val="24"/>
  </w:num>
  <w:num w:numId="4">
    <w:abstractNumId w:val="9"/>
  </w:num>
  <w:num w:numId="5">
    <w:abstractNumId w:val="34"/>
  </w:num>
  <w:num w:numId="6">
    <w:abstractNumId w:val="11"/>
  </w:num>
  <w:num w:numId="7">
    <w:abstractNumId w:val="10"/>
  </w:num>
  <w:num w:numId="8">
    <w:abstractNumId w:val="0"/>
  </w:num>
  <w:num w:numId="9">
    <w:abstractNumId w:val="29"/>
  </w:num>
  <w:num w:numId="10">
    <w:abstractNumId w:val="25"/>
  </w:num>
  <w:num w:numId="11">
    <w:abstractNumId w:val="7"/>
  </w:num>
  <w:num w:numId="12">
    <w:abstractNumId w:val="21"/>
  </w:num>
  <w:num w:numId="13">
    <w:abstractNumId w:val="19"/>
  </w:num>
  <w:num w:numId="14">
    <w:abstractNumId w:val="23"/>
  </w:num>
  <w:num w:numId="15">
    <w:abstractNumId w:val="26"/>
  </w:num>
  <w:num w:numId="16">
    <w:abstractNumId w:val="14"/>
  </w:num>
  <w:num w:numId="17">
    <w:abstractNumId w:val="16"/>
  </w:num>
  <w:num w:numId="18">
    <w:abstractNumId w:val="28"/>
  </w:num>
  <w:num w:numId="19">
    <w:abstractNumId w:val="33"/>
  </w:num>
  <w:num w:numId="20">
    <w:abstractNumId w:val="32"/>
  </w:num>
  <w:num w:numId="21">
    <w:abstractNumId w:val="18"/>
  </w:num>
  <w:num w:numId="22">
    <w:abstractNumId w:val="22"/>
  </w:num>
  <w:num w:numId="23">
    <w:abstractNumId w:val="2"/>
  </w:num>
  <w:num w:numId="24">
    <w:abstractNumId w:val="3"/>
  </w:num>
  <w:num w:numId="25">
    <w:abstractNumId w:val="31"/>
  </w:num>
  <w:num w:numId="26">
    <w:abstractNumId w:val="5"/>
  </w:num>
  <w:num w:numId="27">
    <w:abstractNumId w:val="8"/>
  </w:num>
  <w:num w:numId="28">
    <w:abstractNumId w:val="27"/>
  </w:num>
  <w:num w:numId="29">
    <w:abstractNumId w:val="4"/>
  </w:num>
  <w:num w:numId="30">
    <w:abstractNumId w:val="30"/>
  </w:num>
  <w:num w:numId="31">
    <w:abstractNumId w:val="12"/>
  </w:num>
  <w:num w:numId="32">
    <w:abstractNumId w:val="13"/>
  </w:num>
  <w:num w:numId="33">
    <w:abstractNumId w:val="1"/>
  </w:num>
  <w:num w:numId="34">
    <w:abstractNumId w:val="6"/>
  </w:num>
  <w:num w:numId="35">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hideSpellingErrors/>
  <w:hideGrammaticalErrors/>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0BDE"/>
    <w:rsid w:val="00000262"/>
    <w:rsid w:val="000002C2"/>
    <w:rsid w:val="00000C55"/>
    <w:rsid w:val="00001949"/>
    <w:rsid w:val="000023A3"/>
    <w:rsid w:val="0000276D"/>
    <w:rsid w:val="0000282E"/>
    <w:rsid w:val="00002A5F"/>
    <w:rsid w:val="00002AAC"/>
    <w:rsid w:val="00002CAA"/>
    <w:rsid w:val="00003CD7"/>
    <w:rsid w:val="0000413A"/>
    <w:rsid w:val="000042E6"/>
    <w:rsid w:val="000043C6"/>
    <w:rsid w:val="000049BF"/>
    <w:rsid w:val="00004D7C"/>
    <w:rsid w:val="00004DB0"/>
    <w:rsid w:val="0000703A"/>
    <w:rsid w:val="000070C1"/>
    <w:rsid w:val="0000729B"/>
    <w:rsid w:val="000072CD"/>
    <w:rsid w:val="0000772B"/>
    <w:rsid w:val="000101D6"/>
    <w:rsid w:val="00010D34"/>
    <w:rsid w:val="00010FF5"/>
    <w:rsid w:val="00011190"/>
    <w:rsid w:val="0001164C"/>
    <w:rsid w:val="00012DA5"/>
    <w:rsid w:val="00013AF2"/>
    <w:rsid w:val="000141A4"/>
    <w:rsid w:val="000144ED"/>
    <w:rsid w:val="00014930"/>
    <w:rsid w:val="00014D17"/>
    <w:rsid w:val="00015DD2"/>
    <w:rsid w:val="000161E7"/>
    <w:rsid w:val="00016522"/>
    <w:rsid w:val="0001731E"/>
    <w:rsid w:val="00017322"/>
    <w:rsid w:val="000173C9"/>
    <w:rsid w:val="0002078F"/>
    <w:rsid w:val="0002097E"/>
    <w:rsid w:val="00020F5D"/>
    <w:rsid w:val="00021682"/>
    <w:rsid w:val="00021D5D"/>
    <w:rsid w:val="00022370"/>
    <w:rsid w:val="0002289B"/>
    <w:rsid w:val="00022BED"/>
    <w:rsid w:val="00022F27"/>
    <w:rsid w:val="000232BF"/>
    <w:rsid w:val="00023A05"/>
    <w:rsid w:val="00023FF2"/>
    <w:rsid w:val="000246F5"/>
    <w:rsid w:val="00024C73"/>
    <w:rsid w:val="00024FBC"/>
    <w:rsid w:val="00025B2F"/>
    <w:rsid w:val="0002600D"/>
    <w:rsid w:val="00026741"/>
    <w:rsid w:val="000270F1"/>
    <w:rsid w:val="00027331"/>
    <w:rsid w:val="00027D9F"/>
    <w:rsid w:val="00027FE1"/>
    <w:rsid w:val="00030565"/>
    <w:rsid w:val="000307D0"/>
    <w:rsid w:val="00031E78"/>
    <w:rsid w:val="00032145"/>
    <w:rsid w:val="000323BA"/>
    <w:rsid w:val="0003272F"/>
    <w:rsid w:val="0003277E"/>
    <w:rsid w:val="00032CC8"/>
    <w:rsid w:val="0003357B"/>
    <w:rsid w:val="00033705"/>
    <w:rsid w:val="00034E12"/>
    <w:rsid w:val="00035544"/>
    <w:rsid w:val="00037452"/>
    <w:rsid w:val="00037A29"/>
    <w:rsid w:val="00040E23"/>
    <w:rsid w:val="00040E7F"/>
    <w:rsid w:val="00041639"/>
    <w:rsid w:val="000426F3"/>
    <w:rsid w:val="00042C9F"/>
    <w:rsid w:val="000430B0"/>
    <w:rsid w:val="000442BE"/>
    <w:rsid w:val="00045D98"/>
    <w:rsid w:val="00047122"/>
    <w:rsid w:val="00047385"/>
    <w:rsid w:val="00047761"/>
    <w:rsid w:val="000477DC"/>
    <w:rsid w:val="000478BA"/>
    <w:rsid w:val="000479A1"/>
    <w:rsid w:val="00047F6D"/>
    <w:rsid w:val="0005075A"/>
    <w:rsid w:val="00053387"/>
    <w:rsid w:val="000533D2"/>
    <w:rsid w:val="0005648A"/>
    <w:rsid w:val="000567FB"/>
    <w:rsid w:val="00057486"/>
    <w:rsid w:val="00057C9F"/>
    <w:rsid w:val="00057CA0"/>
    <w:rsid w:val="00060759"/>
    <w:rsid w:val="000607C5"/>
    <w:rsid w:val="000614A8"/>
    <w:rsid w:val="00061D65"/>
    <w:rsid w:val="0006236E"/>
    <w:rsid w:val="00062A43"/>
    <w:rsid w:val="000639F9"/>
    <w:rsid w:val="000642A8"/>
    <w:rsid w:val="0006436D"/>
    <w:rsid w:val="00065C61"/>
    <w:rsid w:val="00066336"/>
    <w:rsid w:val="00066A20"/>
    <w:rsid w:val="00066F48"/>
    <w:rsid w:val="00067968"/>
    <w:rsid w:val="00067BE4"/>
    <w:rsid w:val="00067C0B"/>
    <w:rsid w:val="000700FC"/>
    <w:rsid w:val="00070300"/>
    <w:rsid w:val="0007084A"/>
    <w:rsid w:val="00070DC5"/>
    <w:rsid w:val="0007136A"/>
    <w:rsid w:val="00071490"/>
    <w:rsid w:val="0007149C"/>
    <w:rsid w:val="00072D08"/>
    <w:rsid w:val="00073392"/>
    <w:rsid w:val="000737B7"/>
    <w:rsid w:val="00073C21"/>
    <w:rsid w:val="000742B1"/>
    <w:rsid w:val="00074864"/>
    <w:rsid w:val="0007597C"/>
    <w:rsid w:val="00075C0D"/>
    <w:rsid w:val="00075CD4"/>
    <w:rsid w:val="0007657A"/>
    <w:rsid w:val="00076DD8"/>
    <w:rsid w:val="00080353"/>
    <w:rsid w:val="00080B56"/>
    <w:rsid w:val="00080D23"/>
    <w:rsid w:val="00080F5E"/>
    <w:rsid w:val="00081473"/>
    <w:rsid w:val="00081572"/>
    <w:rsid w:val="0008174A"/>
    <w:rsid w:val="0008288E"/>
    <w:rsid w:val="000837F0"/>
    <w:rsid w:val="00083899"/>
    <w:rsid w:val="000843B6"/>
    <w:rsid w:val="000844B2"/>
    <w:rsid w:val="000849D9"/>
    <w:rsid w:val="00085940"/>
    <w:rsid w:val="00085AAC"/>
    <w:rsid w:val="000870A5"/>
    <w:rsid w:val="000878CF"/>
    <w:rsid w:val="00090276"/>
    <w:rsid w:val="000902E7"/>
    <w:rsid w:val="000909AA"/>
    <w:rsid w:val="000909F3"/>
    <w:rsid w:val="0009184D"/>
    <w:rsid w:val="00092B4D"/>
    <w:rsid w:val="00092FAC"/>
    <w:rsid w:val="000935DF"/>
    <w:rsid w:val="00093918"/>
    <w:rsid w:val="0009391F"/>
    <w:rsid w:val="000943FF"/>
    <w:rsid w:val="00094738"/>
    <w:rsid w:val="000951A1"/>
    <w:rsid w:val="0009572D"/>
    <w:rsid w:val="000969D7"/>
    <w:rsid w:val="0009727C"/>
    <w:rsid w:val="000A029A"/>
    <w:rsid w:val="000A0AAD"/>
    <w:rsid w:val="000A1015"/>
    <w:rsid w:val="000A15FC"/>
    <w:rsid w:val="000A18B1"/>
    <w:rsid w:val="000A1C22"/>
    <w:rsid w:val="000A2107"/>
    <w:rsid w:val="000A293E"/>
    <w:rsid w:val="000A2CE1"/>
    <w:rsid w:val="000A323B"/>
    <w:rsid w:val="000A3723"/>
    <w:rsid w:val="000A43E6"/>
    <w:rsid w:val="000A54CB"/>
    <w:rsid w:val="000A57FD"/>
    <w:rsid w:val="000A5B9D"/>
    <w:rsid w:val="000A5D47"/>
    <w:rsid w:val="000A6CF5"/>
    <w:rsid w:val="000A6E12"/>
    <w:rsid w:val="000A781C"/>
    <w:rsid w:val="000B01AC"/>
    <w:rsid w:val="000B037E"/>
    <w:rsid w:val="000B03D9"/>
    <w:rsid w:val="000B0964"/>
    <w:rsid w:val="000B0FB5"/>
    <w:rsid w:val="000B1BE2"/>
    <w:rsid w:val="000B247B"/>
    <w:rsid w:val="000B2F57"/>
    <w:rsid w:val="000B35B2"/>
    <w:rsid w:val="000B36F1"/>
    <w:rsid w:val="000B3B1F"/>
    <w:rsid w:val="000B4ABE"/>
    <w:rsid w:val="000B4CF4"/>
    <w:rsid w:val="000B55E1"/>
    <w:rsid w:val="000B598F"/>
    <w:rsid w:val="000B622C"/>
    <w:rsid w:val="000B6EA4"/>
    <w:rsid w:val="000B7354"/>
    <w:rsid w:val="000B74FB"/>
    <w:rsid w:val="000C0FDB"/>
    <w:rsid w:val="000C1AB8"/>
    <w:rsid w:val="000C2632"/>
    <w:rsid w:val="000C3708"/>
    <w:rsid w:val="000C391F"/>
    <w:rsid w:val="000C4093"/>
    <w:rsid w:val="000C491A"/>
    <w:rsid w:val="000C56B0"/>
    <w:rsid w:val="000C645F"/>
    <w:rsid w:val="000C6BA9"/>
    <w:rsid w:val="000C7271"/>
    <w:rsid w:val="000C786B"/>
    <w:rsid w:val="000C7B59"/>
    <w:rsid w:val="000C7E03"/>
    <w:rsid w:val="000D0723"/>
    <w:rsid w:val="000D0F5B"/>
    <w:rsid w:val="000D0F81"/>
    <w:rsid w:val="000D1C95"/>
    <w:rsid w:val="000D2416"/>
    <w:rsid w:val="000D2516"/>
    <w:rsid w:val="000D2990"/>
    <w:rsid w:val="000D2C46"/>
    <w:rsid w:val="000D37A6"/>
    <w:rsid w:val="000D47F3"/>
    <w:rsid w:val="000D4AE0"/>
    <w:rsid w:val="000D5666"/>
    <w:rsid w:val="000D5A4F"/>
    <w:rsid w:val="000D67E3"/>
    <w:rsid w:val="000D70F6"/>
    <w:rsid w:val="000D73EA"/>
    <w:rsid w:val="000E2035"/>
    <w:rsid w:val="000E234E"/>
    <w:rsid w:val="000E2CCD"/>
    <w:rsid w:val="000E3351"/>
    <w:rsid w:val="000E39DD"/>
    <w:rsid w:val="000E3FF9"/>
    <w:rsid w:val="000E42BE"/>
    <w:rsid w:val="000E451B"/>
    <w:rsid w:val="000E4D0A"/>
    <w:rsid w:val="000E50CD"/>
    <w:rsid w:val="000E64EA"/>
    <w:rsid w:val="000E6984"/>
    <w:rsid w:val="000E719D"/>
    <w:rsid w:val="000E738B"/>
    <w:rsid w:val="000E7E04"/>
    <w:rsid w:val="000F019D"/>
    <w:rsid w:val="000F0225"/>
    <w:rsid w:val="000F092D"/>
    <w:rsid w:val="000F12DC"/>
    <w:rsid w:val="000F1A79"/>
    <w:rsid w:val="000F1BEE"/>
    <w:rsid w:val="000F2016"/>
    <w:rsid w:val="000F2061"/>
    <w:rsid w:val="000F2366"/>
    <w:rsid w:val="000F23CD"/>
    <w:rsid w:val="000F2A77"/>
    <w:rsid w:val="000F306A"/>
    <w:rsid w:val="000F3289"/>
    <w:rsid w:val="000F3A55"/>
    <w:rsid w:val="000F3BB2"/>
    <w:rsid w:val="000F3EA4"/>
    <w:rsid w:val="000F4AC2"/>
    <w:rsid w:val="000F4F87"/>
    <w:rsid w:val="000F5F23"/>
    <w:rsid w:val="000F6181"/>
    <w:rsid w:val="000F6A73"/>
    <w:rsid w:val="000F6D8A"/>
    <w:rsid w:val="000F700B"/>
    <w:rsid w:val="000F79FA"/>
    <w:rsid w:val="00100423"/>
    <w:rsid w:val="001007C1"/>
    <w:rsid w:val="00101605"/>
    <w:rsid w:val="00102255"/>
    <w:rsid w:val="00102B3D"/>
    <w:rsid w:val="00104524"/>
    <w:rsid w:val="0010486D"/>
    <w:rsid w:val="00104C49"/>
    <w:rsid w:val="001059C3"/>
    <w:rsid w:val="00105A8D"/>
    <w:rsid w:val="00106465"/>
    <w:rsid w:val="00107B65"/>
    <w:rsid w:val="00111545"/>
    <w:rsid w:val="001118B1"/>
    <w:rsid w:val="00111CF3"/>
    <w:rsid w:val="00112762"/>
    <w:rsid w:val="00112F03"/>
    <w:rsid w:val="001131B2"/>
    <w:rsid w:val="0011373A"/>
    <w:rsid w:val="00113823"/>
    <w:rsid w:val="0011392A"/>
    <w:rsid w:val="00114189"/>
    <w:rsid w:val="001144C9"/>
    <w:rsid w:val="00114649"/>
    <w:rsid w:val="001147AE"/>
    <w:rsid w:val="00115042"/>
    <w:rsid w:val="0011529D"/>
    <w:rsid w:val="00115DDE"/>
    <w:rsid w:val="0011610F"/>
    <w:rsid w:val="00116313"/>
    <w:rsid w:val="001165F5"/>
    <w:rsid w:val="00117ABA"/>
    <w:rsid w:val="00121214"/>
    <w:rsid w:val="00121D93"/>
    <w:rsid w:val="001228FB"/>
    <w:rsid w:val="00123A6C"/>
    <w:rsid w:val="00123B6B"/>
    <w:rsid w:val="00124B77"/>
    <w:rsid w:val="00125850"/>
    <w:rsid w:val="00125AE6"/>
    <w:rsid w:val="00125D96"/>
    <w:rsid w:val="00125E06"/>
    <w:rsid w:val="0012642D"/>
    <w:rsid w:val="001266FE"/>
    <w:rsid w:val="00126A8B"/>
    <w:rsid w:val="0012723D"/>
    <w:rsid w:val="0012771F"/>
    <w:rsid w:val="001278A9"/>
    <w:rsid w:val="001278EE"/>
    <w:rsid w:val="00127E6F"/>
    <w:rsid w:val="00130065"/>
    <w:rsid w:val="001301FD"/>
    <w:rsid w:val="00130317"/>
    <w:rsid w:val="001307B8"/>
    <w:rsid w:val="001310B0"/>
    <w:rsid w:val="00131857"/>
    <w:rsid w:val="00131CC8"/>
    <w:rsid w:val="00132554"/>
    <w:rsid w:val="0013256D"/>
    <w:rsid w:val="0013270E"/>
    <w:rsid w:val="00132DDD"/>
    <w:rsid w:val="00134A95"/>
    <w:rsid w:val="00135122"/>
    <w:rsid w:val="001354D0"/>
    <w:rsid w:val="00136865"/>
    <w:rsid w:val="001401BB"/>
    <w:rsid w:val="00140752"/>
    <w:rsid w:val="0014135F"/>
    <w:rsid w:val="00141FFA"/>
    <w:rsid w:val="00143333"/>
    <w:rsid w:val="00143E40"/>
    <w:rsid w:val="00144A83"/>
    <w:rsid w:val="00145130"/>
    <w:rsid w:val="00145F14"/>
    <w:rsid w:val="00145FEB"/>
    <w:rsid w:val="001462AE"/>
    <w:rsid w:val="001464FF"/>
    <w:rsid w:val="00146642"/>
    <w:rsid w:val="00146EB9"/>
    <w:rsid w:val="00146F6F"/>
    <w:rsid w:val="00147069"/>
    <w:rsid w:val="0015016A"/>
    <w:rsid w:val="00152191"/>
    <w:rsid w:val="00152DB0"/>
    <w:rsid w:val="00153B3C"/>
    <w:rsid w:val="00153D02"/>
    <w:rsid w:val="0015415D"/>
    <w:rsid w:val="001562B0"/>
    <w:rsid w:val="001566B8"/>
    <w:rsid w:val="00157503"/>
    <w:rsid w:val="00157BE5"/>
    <w:rsid w:val="00161043"/>
    <w:rsid w:val="001610E2"/>
    <w:rsid w:val="00163468"/>
    <w:rsid w:val="001637B7"/>
    <w:rsid w:val="00163B2D"/>
    <w:rsid w:val="001642EC"/>
    <w:rsid w:val="00164C0F"/>
    <w:rsid w:val="00164C2D"/>
    <w:rsid w:val="00165280"/>
    <w:rsid w:val="00165356"/>
    <w:rsid w:val="001653CF"/>
    <w:rsid w:val="00165A51"/>
    <w:rsid w:val="00165B3A"/>
    <w:rsid w:val="00165D36"/>
    <w:rsid w:val="00165DE2"/>
    <w:rsid w:val="00165E12"/>
    <w:rsid w:val="001660DB"/>
    <w:rsid w:val="0016664B"/>
    <w:rsid w:val="001669AE"/>
    <w:rsid w:val="00166D76"/>
    <w:rsid w:val="00166DE3"/>
    <w:rsid w:val="001673D1"/>
    <w:rsid w:val="001679D3"/>
    <w:rsid w:val="00167C83"/>
    <w:rsid w:val="00170475"/>
    <w:rsid w:val="00170BBA"/>
    <w:rsid w:val="00170ED9"/>
    <w:rsid w:val="00173033"/>
    <w:rsid w:val="0017305C"/>
    <w:rsid w:val="00173354"/>
    <w:rsid w:val="001736B9"/>
    <w:rsid w:val="0017373C"/>
    <w:rsid w:val="001739A2"/>
    <w:rsid w:val="0017435F"/>
    <w:rsid w:val="0017483E"/>
    <w:rsid w:val="00174D64"/>
    <w:rsid w:val="00174D9F"/>
    <w:rsid w:val="001753C8"/>
    <w:rsid w:val="00175BF9"/>
    <w:rsid w:val="001766E6"/>
    <w:rsid w:val="0017701D"/>
    <w:rsid w:val="00177237"/>
    <w:rsid w:val="0018080F"/>
    <w:rsid w:val="00180AA4"/>
    <w:rsid w:val="00180AE6"/>
    <w:rsid w:val="00181E55"/>
    <w:rsid w:val="00181F3D"/>
    <w:rsid w:val="001824E9"/>
    <w:rsid w:val="0018269E"/>
    <w:rsid w:val="00182956"/>
    <w:rsid w:val="00182BDA"/>
    <w:rsid w:val="00182F0A"/>
    <w:rsid w:val="00183C94"/>
    <w:rsid w:val="00183D66"/>
    <w:rsid w:val="00185566"/>
    <w:rsid w:val="001865FA"/>
    <w:rsid w:val="00186766"/>
    <w:rsid w:val="001868AF"/>
    <w:rsid w:val="00186A43"/>
    <w:rsid w:val="00186FF9"/>
    <w:rsid w:val="00187035"/>
    <w:rsid w:val="001872BD"/>
    <w:rsid w:val="00190152"/>
    <w:rsid w:val="001901E9"/>
    <w:rsid w:val="0019053E"/>
    <w:rsid w:val="001906A2"/>
    <w:rsid w:val="00190756"/>
    <w:rsid w:val="00190DC4"/>
    <w:rsid w:val="00191387"/>
    <w:rsid w:val="00191574"/>
    <w:rsid w:val="00191DC8"/>
    <w:rsid w:val="00192043"/>
    <w:rsid w:val="0019251C"/>
    <w:rsid w:val="001926FD"/>
    <w:rsid w:val="00192F26"/>
    <w:rsid w:val="00193CB5"/>
    <w:rsid w:val="00195192"/>
    <w:rsid w:val="0019647E"/>
    <w:rsid w:val="00196B7D"/>
    <w:rsid w:val="00197917"/>
    <w:rsid w:val="001A007C"/>
    <w:rsid w:val="001A0227"/>
    <w:rsid w:val="001A0397"/>
    <w:rsid w:val="001A0E8A"/>
    <w:rsid w:val="001A17AB"/>
    <w:rsid w:val="001A18B1"/>
    <w:rsid w:val="001A1AC0"/>
    <w:rsid w:val="001A1C2C"/>
    <w:rsid w:val="001A1C97"/>
    <w:rsid w:val="001A3406"/>
    <w:rsid w:val="001A44BA"/>
    <w:rsid w:val="001A4730"/>
    <w:rsid w:val="001A58D7"/>
    <w:rsid w:val="001A6CCD"/>
    <w:rsid w:val="001A7477"/>
    <w:rsid w:val="001A78D3"/>
    <w:rsid w:val="001A79D9"/>
    <w:rsid w:val="001B118B"/>
    <w:rsid w:val="001B163D"/>
    <w:rsid w:val="001B19BE"/>
    <w:rsid w:val="001B1D96"/>
    <w:rsid w:val="001B2230"/>
    <w:rsid w:val="001B23BB"/>
    <w:rsid w:val="001B2CD9"/>
    <w:rsid w:val="001B2F0C"/>
    <w:rsid w:val="001B3018"/>
    <w:rsid w:val="001B3AC4"/>
    <w:rsid w:val="001B40A2"/>
    <w:rsid w:val="001B4172"/>
    <w:rsid w:val="001B49D3"/>
    <w:rsid w:val="001B4B95"/>
    <w:rsid w:val="001B56B1"/>
    <w:rsid w:val="001B5714"/>
    <w:rsid w:val="001B5FC5"/>
    <w:rsid w:val="001B5FEF"/>
    <w:rsid w:val="001B6335"/>
    <w:rsid w:val="001B6804"/>
    <w:rsid w:val="001B681B"/>
    <w:rsid w:val="001B691D"/>
    <w:rsid w:val="001B6E8C"/>
    <w:rsid w:val="001B76E8"/>
    <w:rsid w:val="001B78B0"/>
    <w:rsid w:val="001C05D5"/>
    <w:rsid w:val="001C084F"/>
    <w:rsid w:val="001C09B0"/>
    <w:rsid w:val="001C1C11"/>
    <w:rsid w:val="001C1F00"/>
    <w:rsid w:val="001C1F12"/>
    <w:rsid w:val="001C201A"/>
    <w:rsid w:val="001C2846"/>
    <w:rsid w:val="001C2DE2"/>
    <w:rsid w:val="001C300C"/>
    <w:rsid w:val="001C3150"/>
    <w:rsid w:val="001C4860"/>
    <w:rsid w:val="001C4A01"/>
    <w:rsid w:val="001C52B7"/>
    <w:rsid w:val="001C57E1"/>
    <w:rsid w:val="001C5C53"/>
    <w:rsid w:val="001C6267"/>
    <w:rsid w:val="001C6951"/>
    <w:rsid w:val="001C6A34"/>
    <w:rsid w:val="001C6B40"/>
    <w:rsid w:val="001C72E0"/>
    <w:rsid w:val="001C740B"/>
    <w:rsid w:val="001C7823"/>
    <w:rsid w:val="001D0C93"/>
    <w:rsid w:val="001D0D4F"/>
    <w:rsid w:val="001D19E9"/>
    <w:rsid w:val="001D1A66"/>
    <w:rsid w:val="001D2779"/>
    <w:rsid w:val="001D3543"/>
    <w:rsid w:val="001D354E"/>
    <w:rsid w:val="001D37EB"/>
    <w:rsid w:val="001D3957"/>
    <w:rsid w:val="001D40E7"/>
    <w:rsid w:val="001D414C"/>
    <w:rsid w:val="001D4E0D"/>
    <w:rsid w:val="001D5DD5"/>
    <w:rsid w:val="001D74ED"/>
    <w:rsid w:val="001E0074"/>
    <w:rsid w:val="001E218D"/>
    <w:rsid w:val="001E2680"/>
    <w:rsid w:val="001E3033"/>
    <w:rsid w:val="001E3204"/>
    <w:rsid w:val="001E4AC3"/>
    <w:rsid w:val="001E4C7C"/>
    <w:rsid w:val="001E5086"/>
    <w:rsid w:val="001E5585"/>
    <w:rsid w:val="001E63AE"/>
    <w:rsid w:val="001E644C"/>
    <w:rsid w:val="001E7206"/>
    <w:rsid w:val="001E720C"/>
    <w:rsid w:val="001E720F"/>
    <w:rsid w:val="001E741E"/>
    <w:rsid w:val="001F0C23"/>
    <w:rsid w:val="001F0CF8"/>
    <w:rsid w:val="001F0DB8"/>
    <w:rsid w:val="001F11B8"/>
    <w:rsid w:val="001F32CE"/>
    <w:rsid w:val="001F4B0B"/>
    <w:rsid w:val="001F54EB"/>
    <w:rsid w:val="001F5B7D"/>
    <w:rsid w:val="001F69D5"/>
    <w:rsid w:val="001F6D33"/>
    <w:rsid w:val="001F6E05"/>
    <w:rsid w:val="001F6E0D"/>
    <w:rsid w:val="001F7C0B"/>
    <w:rsid w:val="002006BE"/>
    <w:rsid w:val="00200D0F"/>
    <w:rsid w:val="00201342"/>
    <w:rsid w:val="002017C1"/>
    <w:rsid w:val="00201CF5"/>
    <w:rsid w:val="00201D77"/>
    <w:rsid w:val="0020305E"/>
    <w:rsid w:val="00204499"/>
    <w:rsid w:val="00204519"/>
    <w:rsid w:val="00204C1A"/>
    <w:rsid w:val="00204E0D"/>
    <w:rsid w:val="002055D7"/>
    <w:rsid w:val="0020596A"/>
    <w:rsid w:val="00206618"/>
    <w:rsid w:val="00206B9A"/>
    <w:rsid w:val="0020701C"/>
    <w:rsid w:val="0020791D"/>
    <w:rsid w:val="00207DA0"/>
    <w:rsid w:val="0021028F"/>
    <w:rsid w:val="002107AB"/>
    <w:rsid w:val="00210BDE"/>
    <w:rsid w:val="002118AC"/>
    <w:rsid w:val="00211B61"/>
    <w:rsid w:val="00211F68"/>
    <w:rsid w:val="00211F96"/>
    <w:rsid w:val="00212378"/>
    <w:rsid w:val="002124C2"/>
    <w:rsid w:val="00212C14"/>
    <w:rsid w:val="0021308E"/>
    <w:rsid w:val="00213187"/>
    <w:rsid w:val="002139B9"/>
    <w:rsid w:val="00213B0D"/>
    <w:rsid w:val="00213F85"/>
    <w:rsid w:val="002141BE"/>
    <w:rsid w:val="00214E4E"/>
    <w:rsid w:val="002153DF"/>
    <w:rsid w:val="002157CC"/>
    <w:rsid w:val="002159A6"/>
    <w:rsid w:val="002160AA"/>
    <w:rsid w:val="00216190"/>
    <w:rsid w:val="002162B4"/>
    <w:rsid w:val="00217107"/>
    <w:rsid w:val="00217B01"/>
    <w:rsid w:val="00220A6D"/>
    <w:rsid w:val="00220DEF"/>
    <w:rsid w:val="00221A63"/>
    <w:rsid w:val="00221C7B"/>
    <w:rsid w:val="00221C89"/>
    <w:rsid w:val="002228D0"/>
    <w:rsid w:val="00222CCC"/>
    <w:rsid w:val="0022355B"/>
    <w:rsid w:val="002237C8"/>
    <w:rsid w:val="002240C7"/>
    <w:rsid w:val="002249AB"/>
    <w:rsid w:val="00224D45"/>
    <w:rsid w:val="00225188"/>
    <w:rsid w:val="00225735"/>
    <w:rsid w:val="00225DF2"/>
    <w:rsid w:val="00226085"/>
    <w:rsid w:val="0022653E"/>
    <w:rsid w:val="00226C6E"/>
    <w:rsid w:val="00230441"/>
    <w:rsid w:val="00231BAA"/>
    <w:rsid w:val="00231E25"/>
    <w:rsid w:val="002329CB"/>
    <w:rsid w:val="00232C2C"/>
    <w:rsid w:val="00232F81"/>
    <w:rsid w:val="00233B54"/>
    <w:rsid w:val="002347E8"/>
    <w:rsid w:val="00235421"/>
    <w:rsid w:val="00235AA6"/>
    <w:rsid w:val="00236A3A"/>
    <w:rsid w:val="00236D9E"/>
    <w:rsid w:val="00237E2B"/>
    <w:rsid w:val="002417B3"/>
    <w:rsid w:val="0024326B"/>
    <w:rsid w:val="00243EF0"/>
    <w:rsid w:val="002444B7"/>
    <w:rsid w:val="00244978"/>
    <w:rsid w:val="00244AA0"/>
    <w:rsid w:val="00244BDF"/>
    <w:rsid w:val="002461E2"/>
    <w:rsid w:val="002478DE"/>
    <w:rsid w:val="002479A7"/>
    <w:rsid w:val="002479D1"/>
    <w:rsid w:val="002500D3"/>
    <w:rsid w:val="00251855"/>
    <w:rsid w:val="002524D1"/>
    <w:rsid w:val="00252A0D"/>
    <w:rsid w:val="00252AC1"/>
    <w:rsid w:val="00252B9A"/>
    <w:rsid w:val="00252CF1"/>
    <w:rsid w:val="0025446E"/>
    <w:rsid w:val="002549BE"/>
    <w:rsid w:val="00255856"/>
    <w:rsid w:val="00256F78"/>
    <w:rsid w:val="002575DA"/>
    <w:rsid w:val="00257DBF"/>
    <w:rsid w:val="002606D0"/>
    <w:rsid w:val="00260981"/>
    <w:rsid w:val="00260FF4"/>
    <w:rsid w:val="00261567"/>
    <w:rsid w:val="002615E9"/>
    <w:rsid w:val="00261C25"/>
    <w:rsid w:val="00261FA4"/>
    <w:rsid w:val="00262256"/>
    <w:rsid w:val="002624D3"/>
    <w:rsid w:val="002628F5"/>
    <w:rsid w:val="00262C78"/>
    <w:rsid w:val="002631BD"/>
    <w:rsid w:val="00263F70"/>
    <w:rsid w:val="00263FAA"/>
    <w:rsid w:val="00264580"/>
    <w:rsid w:val="0026463A"/>
    <w:rsid w:val="00264C5C"/>
    <w:rsid w:val="0026599F"/>
    <w:rsid w:val="00266557"/>
    <w:rsid w:val="00266AA5"/>
    <w:rsid w:val="00266F6F"/>
    <w:rsid w:val="002678A7"/>
    <w:rsid w:val="002703D9"/>
    <w:rsid w:val="002707DA"/>
    <w:rsid w:val="00270860"/>
    <w:rsid w:val="00270A32"/>
    <w:rsid w:val="002710FD"/>
    <w:rsid w:val="00271170"/>
    <w:rsid w:val="002712BB"/>
    <w:rsid w:val="00271329"/>
    <w:rsid w:val="00271968"/>
    <w:rsid w:val="00271FC0"/>
    <w:rsid w:val="00273328"/>
    <w:rsid w:val="002739ED"/>
    <w:rsid w:val="00273BCA"/>
    <w:rsid w:val="00275009"/>
    <w:rsid w:val="00275A8C"/>
    <w:rsid w:val="00275F40"/>
    <w:rsid w:val="002772AF"/>
    <w:rsid w:val="002800E0"/>
    <w:rsid w:val="0028141F"/>
    <w:rsid w:val="002816A3"/>
    <w:rsid w:val="00282192"/>
    <w:rsid w:val="00282D8F"/>
    <w:rsid w:val="00283058"/>
    <w:rsid w:val="00283062"/>
    <w:rsid w:val="00283685"/>
    <w:rsid w:val="00283B68"/>
    <w:rsid w:val="0028415C"/>
    <w:rsid w:val="002846CD"/>
    <w:rsid w:val="002849F2"/>
    <w:rsid w:val="00286088"/>
    <w:rsid w:val="002860F0"/>
    <w:rsid w:val="00286773"/>
    <w:rsid w:val="00286EB8"/>
    <w:rsid w:val="00287771"/>
    <w:rsid w:val="00287A08"/>
    <w:rsid w:val="00287B22"/>
    <w:rsid w:val="00287B64"/>
    <w:rsid w:val="00287CA3"/>
    <w:rsid w:val="00287EA3"/>
    <w:rsid w:val="0029021A"/>
    <w:rsid w:val="0029118E"/>
    <w:rsid w:val="00291207"/>
    <w:rsid w:val="002917CA"/>
    <w:rsid w:val="00292A56"/>
    <w:rsid w:val="00292A97"/>
    <w:rsid w:val="00292B4C"/>
    <w:rsid w:val="00293B5F"/>
    <w:rsid w:val="002946BE"/>
    <w:rsid w:val="00295AC3"/>
    <w:rsid w:val="00295C03"/>
    <w:rsid w:val="002964AA"/>
    <w:rsid w:val="00296803"/>
    <w:rsid w:val="002969C1"/>
    <w:rsid w:val="0029754B"/>
    <w:rsid w:val="00297B7E"/>
    <w:rsid w:val="00297D41"/>
    <w:rsid w:val="002A0741"/>
    <w:rsid w:val="002A0985"/>
    <w:rsid w:val="002A0A8A"/>
    <w:rsid w:val="002A0AA8"/>
    <w:rsid w:val="002A0FAB"/>
    <w:rsid w:val="002A1E69"/>
    <w:rsid w:val="002A25DE"/>
    <w:rsid w:val="002A2F33"/>
    <w:rsid w:val="002A302D"/>
    <w:rsid w:val="002A3229"/>
    <w:rsid w:val="002A399E"/>
    <w:rsid w:val="002A3A94"/>
    <w:rsid w:val="002A4A46"/>
    <w:rsid w:val="002A4CFA"/>
    <w:rsid w:val="002A5A09"/>
    <w:rsid w:val="002A5C58"/>
    <w:rsid w:val="002A6729"/>
    <w:rsid w:val="002A6A9D"/>
    <w:rsid w:val="002A71D6"/>
    <w:rsid w:val="002A7C95"/>
    <w:rsid w:val="002B004E"/>
    <w:rsid w:val="002B1730"/>
    <w:rsid w:val="002B20AB"/>
    <w:rsid w:val="002B2BF0"/>
    <w:rsid w:val="002B2CF5"/>
    <w:rsid w:val="002B499A"/>
    <w:rsid w:val="002B4EE9"/>
    <w:rsid w:val="002B592E"/>
    <w:rsid w:val="002B63FB"/>
    <w:rsid w:val="002B6BAC"/>
    <w:rsid w:val="002B6FFB"/>
    <w:rsid w:val="002B706B"/>
    <w:rsid w:val="002B7140"/>
    <w:rsid w:val="002B745E"/>
    <w:rsid w:val="002B753C"/>
    <w:rsid w:val="002C0167"/>
    <w:rsid w:val="002C3D24"/>
    <w:rsid w:val="002C5E62"/>
    <w:rsid w:val="002D0156"/>
    <w:rsid w:val="002D11FF"/>
    <w:rsid w:val="002D17F7"/>
    <w:rsid w:val="002D1949"/>
    <w:rsid w:val="002D1C32"/>
    <w:rsid w:val="002D21B3"/>
    <w:rsid w:val="002D2544"/>
    <w:rsid w:val="002D25E3"/>
    <w:rsid w:val="002D29E0"/>
    <w:rsid w:val="002D3AEE"/>
    <w:rsid w:val="002D3ECF"/>
    <w:rsid w:val="002D3F9B"/>
    <w:rsid w:val="002D4241"/>
    <w:rsid w:val="002D475A"/>
    <w:rsid w:val="002D48BC"/>
    <w:rsid w:val="002D5BB8"/>
    <w:rsid w:val="002D620E"/>
    <w:rsid w:val="002D7934"/>
    <w:rsid w:val="002D7B66"/>
    <w:rsid w:val="002E0416"/>
    <w:rsid w:val="002E0903"/>
    <w:rsid w:val="002E091B"/>
    <w:rsid w:val="002E0F08"/>
    <w:rsid w:val="002E1406"/>
    <w:rsid w:val="002E201B"/>
    <w:rsid w:val="002E2A62"/>
    <w:rsid w:val="002E2BFA"/>
    <w:rsid w:val="002E3953"/>
    <w:rsid w:val="002E449B"/>
    <w:rsid w:val="002E4D13"/>
    <w:rsid w:val="002E4FA5"/>
    <w:rsid w:val="002E5000"/>
    <w:rsid w:val="002E5581"/>
    <w:rsid w:val="002E5E71"/>
    <w:rsid w:val="002E7833"/>
    <w:rsid w:val="002E7A5B"/>
    <w:rsid w:val="002F054C"/>
    <w:rsid w:val="002F0605"/>
    <w:rsid w:val="002F16D8"/>
    <w:rsid w:val="002F1AF5"/>
    <w:rsid w:val="002F1E15"/>
    <w:rsid w:val="002F29BB"/>
    <w:rsid w:val="002F35E7"/>
    <w:rsid w:val="002F3FE2"/>
    <w:rsid w:val="002F426A"/>
    <w:rsid w:val="002F4A56"/>
    <w:rsid w:val="002F4B1F"/>
    <w:rsid w:val="002F5098"/>
    <w:rsid w:val="002F5914"/>
    <w:rsid w:val="002F683D"/>
    <w:rsid w:val="002F6A1A"/>
    <w:rsid w:val="002F6B23"/>
    <w:rsid w:val="003002A3"/>
    <w:rsid w:val="0030069F"/>
    <w:rsid w:val="00300A0F"/>
    <w:rsid w:val="00300E27"/>
    <w:rsid w:val="003017C4"/>
    <w:rsid w:val="00302895"/>
    <w:rsid w:val="00302983"/>
    <w:rsid w:val="00302C35"/>
    <w:rsid w:val="003037A3"/>
    <w:rsid w:val="00304028"/>
    <w:rsid w:val="0030432D"/>
    <w:rsid w:val="00304358"/>
    <w:rsid w:val="003051FE"/>
    <w:rsid w:val="00305271"/>
    <w:rsid w:val="00305C49"/>
    <w:rsid w:val="00305C54"/>
    <w:rsid w:val="0030676D"/>
    <w:rsid w:val="00306AA7"/>
    <w:rsid w:val="00307392"/>
    <w:rsid w:val="00307D1B"/>
    <w:rsid w:val="00310798"/>
    <w:rsid w:val="00310ECC"/>
    <w:rsid w:val="003110A9"/>
    <w:rsid w:val="0031188A"/>
    <w:rsid w:val="003121FA"/>
    <w:rsid w:val="00312C1C"/>
    <w:rsid w:val="00313009"/>
    <w:rsid w:val="00313102"/>
    <w:rsid w:val="0031378F"/>
    <w:rsid w:val="00313C45"/>
    <w:rsid w:val="00313E06"/>
    <w:rsid w:val="003149C4"/>
    <w:rsid w:val="00314DF6"/>
    <w:rsid w:val="00315000"/>
    <w:rsid w:val="003152E3"/>
    <w:rsid w:val="003154BE"/>
    <w:rsid w:val="00315634"/>
    <w:rsid w:val="003157CA"/>
    <w:rsid w:val="0031581B"/>
    <w:rsid w:val="00315BAC"/>
    <w:rsid w:val="00315E9B"/>
    <w:rsid w:val="00316DFE"/>
    <w:rsid w:val="003179CF"/>
    <w:rsid w:val="00320D78"/>
    <w:rsid w:val="00321D9C"/>
    <w:rsid w:val="003222A7"/>
    <w:rsid w:val="00322687"/>
    <w:rsid w:val="00323515"/>
    <w:rsid w:val="0032466E"/>
    <w:rsid w:val="00324F51"/>
    <w:rsid w:val="003254BB"/>
    <w:rsid w:val="00325F7C"/>
    <w:rsid w:val="00326284"/>
    <w:rsid w:val="003262C9"/>
    <w:rsid w:val="0032637B"/>
    <w:rsid w:val="00327040"/>
    <w:rsid w:val="0032784C"/>
    <w:rsid w:val="00330511"/>
    <w:rsid w:val="00330BC9"/>
    <w:rsid w:val="00330CBC"/>
    <w:rsid w:val="00330E8E"/>
    <w:rsid w:val="00330FFE"/>
    <w:rsid w:val="00331195"/>
    <w:rsid w:val="00331534"/>
    <w:rsid w:val="00331754"/>
    <w:rsid w:val="003318FE"/>
    <w:rsid w:val="00331A36"/>
    <w:rsid w:val="003320E0"/>
    <w:rsid w:val="00332564"/>
    <w:rsid w:val="00332AC2"/>
    <w:rsid w:val="00332DA1"/>
    <w:rsid w:val="00333B95"/>
    <w:rsid w:val="003343C9"/>
    <w:rsid w:val="00334671"/>
    <w:rsid w:val="00334E35"/>
    <w:rsid w:val="003359D3"/>
    <w:rsid w:val="00337760"/>
    <w:rsid w:val="00337A98"/>
    <w:rsid w:val="00337DF2"/>
    <w:rsid w:val="00337F4E"/>
    <w:rsid w:val="003403D3"/>
    <w:rsid w:val="00340664"/>
    <w:rsid w:val="0034079B"/>
    <w:rsid w:val="00340FA4"/>
    <w:rsid w:val="00341D81"/>
    <w:rsid w:val="003426E2"/>
    <w:rsid w:val="00342E46"/>
    <w:rsid w:val="003434BC"/>
    <w:rsid w:val="003438BA"/>
    <w:rsid w:val="00343B92"/>
    <w:rsid w:val="0034409E"/>
    <w:rsid w:val="0034547B"/>
    <w:rsid w:val="00345573"/>
    <w:rsid w:val="00345F74"/>
    <w:rsid w:val="0034681D"/>
    <w:rsid w:val="003469E9"/>
    <w:rsid w:val="0035012C"/>
    <w:rsid w:val="00350144"/>
    <w:rsid w:val="003501A4"/>
    <w:rsid w:val="003504C8"/>
    <w:rsid w:val="00350614"/>
    <w:rsid w:val="0035088F"/>
    <w:rsid w:val="003509C6"/>
    <w:rsid w:val="00353B8F"/>
    <w:rsid w:val="00355230"/>
    <w:rsid w:val="003552D8"/>
    <w:rsid w:val="0035589B"/>
    <w:rsid w:val="003560D1"/>
    <w:rsid w:val="0035662B"/>
    <w:rsid w:val="0035688E"/>
    <w:rsid w:val="00356DDE"/>
    <w:rsid w:val="0035749A"/>
    <w:rsid w:val="00360209"/>
    <w:rsid w:val="00360903"/>
    <w:rsid w:val="00361BED"/>
    <w:rsid w:val="00362A50"/>
    <w:rsid w:val="003630ED"/>
    <w:rsid w:val="0036343A"/>
    <w:rsid w:val="00363B01"/>
    <w:rsid w:val="00364209"/>
    <w:rsid w:val="003646FB"/>
    <w:rsid w:val="00364B16"/>
    <w:rsid w:val="00364B63"/>
    <w:rsid w:val="003654ED"/>
    <w:rsid w:val="00365638"/>
    <w:rsid w:val="00365992"/>
    <w:rsid w:val="00365F26"/>
    <w:rsid w:val="00366B9A"/>
    <w:rsid w:val="00366E72"/>
    <w:rsid w:val="00367228"/>
    <w:rsid w:val="00367481"/>
    <w:rsid w:val="00367782"/>
    <w:rsid w:val="0036785D"/>
    <w:rsid w:val="00367ABF"/>
    <w:rsid w:val="00367BAB"/>
    <w:rsid w:val="00370F60"/>
    <w:rsid w:val="003715C1"/>
    <w:rsid w:val="0037215E"/>
    <w:rsid w:val="003728A6"/>
    <w:rsid w:val="0037304E"/>
    <w:rsid w:val="00373ED5"/>
    <w:rsid w:val="00373ED8"/>
    <w:rsid w:val="00374815"/>
    <w:rsid w:val="00374E55"/>
    <w:rsid w:val="00374FB3"/>
    <w:rsid w:val="00375034"/>
    <w:rsid w:val="00376FC8"/>
    <w:rsid w:val="00377491"/>
    <w:rsid w:val="00380D0E"/>
    <w:rsid w:val="00381410"/>
    <w:rsid w:val="00381557"/>
    <w:rsid w:val="00381559"/>
    <w:rsid w:val="00381E63"/>
    <w:rsid w:val="003822B5"/>
    <w:rsid w:val="0038237A"/>
    <w:rsid w:val="00382662"/>
    <w:rsid w:val="0038270C"/>
    <w:rsid w:val="00382D29"/>
    <w:rsid w:val="00383615"/>
    <w:rsid w:val="003846EE"/>
    <w:rsid w:val="0038488B"/>
    <w:rsid w:val="00384C78"/>
    <w:rsid w:val="003855BC"/>
    <w:rsid w:val="00386A73"/>
    <w:rsid w:val="00387175"/>
    <w:rsid w:val="00390CB4"/>
    <w:rsid w:val="003911A5"/>
    <w:rsid w:val="00391B48"/>
    <w:rsid w:val="003923D2"/>
    <w:rsid w:val="003926CC"/>
    <w:rsid w:val="003929CC"/>
    <w:rsid w:val="003931E4"/>
    <w:rsid w:val="0039334A"/>
    <w:rsid w:val="003935C2"/>
    <w:rsid w:val="00394DA1"/>
    <w:rsid w:val="003952D9"/>
    <w:rsid w:val="0039589C"/>
    <w:rsid w:val="00395F92"/>
    <w:rsid w:val="00396EB4"/>
    <w:rsid w:val="00397032"/>
    <w:rsid w:val="0039771E"/>
    <w:rsid w:val="003979CA"/>
    <w:rsid w:val="00397DC0"/>
    <w:rsid w:val="003A0445"/>
    <w:rsid w:val="003A2350"/>
    <w:rsid w:val="003A282C"/>
    <w:rsid w:val="003A2A38"/>
    <w:rsid w:val="003A3297"/>
    <w:rsid w:val="003A34F3"/>
    <w:rsid w:val="003A3ABE"/>
    <w:rsid w:val="003A44D9"/>
    <w:rsid w:val="003A4CED"/>
    <w:rsid w:val="003A56CF"/>
    <w:rsid w:val="003A5B4B"/>
    <w:rsid w:val="003A5E05"/>
    <w:rsid w:val="003A5E6F"/>
    <w:rsid w:val="003A6487"/>
    <w:rsid w:val="003A67BB"/>
    <w:rsid w:val="003A68BF"/>
    <w:rsid w:val="003A74EA"/>
    <w:rsid w:val="003A7B20"/>
    <w:rsid w:val="003B182B"/>
    <w:rsid w:val="003B1E1C"/>
    <w:rsid w:val="003B1EFC"/>
    <w:rsid w:val="003B210D"/>
    <w:rsid w:val="003B21BB"/>
    <w:rsid w:val="003B2E07"/>
    <w:rsid w:val="003B3658"/>
    <w:rsid w:val="003B36E3"/>
    <w:rsid w:val="003B4078"/>
    <w:rsid w:val="003B414E"/>
    <w:rsid w:val="003B471E"/>
    <w:rsid w:val="003B4725"/>
    <w:rsid w:val="003B54B4"/>
    <w:rsid w:val="003B5C63"/>
    <w:rsid w:val="003B6FA1"/>
    <w:rsid w:val="003B706C"/>
    <w:rsid w:val="003B7213"/>
    <w:rsid w:val="003B7273"/>
    <w:rsid w:val="003B72F3"/>
    <w:rsid w:val="003C02F8"/>
    <w:rsid w:val="003C06EC"/>
    <w:rsid w:val="003C0999"/>
    <w:rsid w:val="003C0BE3"/>
    <w:rsid w:val="003C0D7F"/>
    <w:rsid w:val="003C10E1"/>
    <w:rsid w:val="003C1425"/>
    <w:rsid w:val="003C14F0"/>
    <w:rsid w:val="003C1D11"/>
    <w:rsid w:val="003C21CF"/>
    <w:rsid w:val="003C26B4"/>
    <w:rsid w:val="003C2EC2"/>
    <w:rsid w:val="003C350F"/>
    <w:rsid w:val="003C3AC4"/>
    <w:rsid w:val="003C3BDF"/>
    <w:rsid w:val="003C3CE4"/>
    <w:rsid w:val="003C3DBF"/>
    <w:rsid w:val="003C532C"/>
    <w:rsid w:val="003C5364"/>
    <w:rsid w:val="003C5943"/>
    <w:rsid w:val="003C5EE3"/>
    <w:rsid w:val="003C6B2E"/>
    <w:rsid w:val="003C6FB7"/>
    <w:rsid w:val="003C71BB"/>
    <w:rsid w:val="003C7917"/>
    <w:rsid w:val="003C79D5"/>
    <w:rsid w:val="003C7B88"/>
    <w:rsid w:val="003D043E"/>
    <w:rsid w:val="003D1208"/>
    <w:rsid w:val="003D1F30"/>
    <w:rsid w:val="003D2B0E"/>
    <w:rsid w:val="003D41C6"/>
    <w:rsid w:val="003D444F"/>
    <w:rsid w:val="003D48CC"/>
    <w:rsid w:val="003D5A81"/>
    <w:rsid w:val="003D5ECE"/>
    <w:rsid w:val="003D687A"/>
    <w:rsid w:val="003D6935"/>
    <w:rsid w:val="003D6959"/>
    <w:rsid w:val="003D6B1E"/>
    <w:rsid w:val="003D6B45"/>
    <w:rsid w:val="003D6F33"/>
    <w:rsid w:val="003D70D1"/>
    <w:rsid w:val="003D70F6"/>
    <w:rsid w:val="003D76B2"/>
    <w:rsid w:val="003D7710"/>
    <w:rsid w:val="003E0FCA"/>
    <w:rsid w:val="003E10C5"/>
    <w:rsid w:val="003E17F8"/>
    <w:rsid w:val="003E1A31"/>
    <w:rsid w:val="003E2056"/>
    <w:rsid w:val="003E2965"/>
    <w:rsid w:val="003E2B68"/>
    <w:rsid w:val="003E50B5"/>
    <w:rsid w:val="003E5A14"/>
    <w:rsid w:val="003E6585"/>
    <w:rsid w:val="003E6CDD"/>
    <w:rsid w:val="003E6D3A"/>
    <w:rsid w:val="003E7A54"/>
    <w:rsid w:val="003E7BD7"/>
    <w:rsid w:val="003F00C3"/>
    <w:rsid w:val="003F0F1C"/>
    <w:rsid w:val="003F0F43"/>
    <w:rsid w:val="003F10B1"/>
    <w:rsid w:val="003F1413"/>
    <w:rsid w:val="003F1E3E"/>
    <w:rsid w:val="003F277C"/>
    <w:rsid w:val="003F2D08"/>
    <w:rsid w:val="003F3021"/>
    <w:rsid w:val="003F3592"/>
    <w:rsid w:val="003F38D1"/>
    <w:rsid w:val="003F5943"/>
    <w:rsid w:val="003F5E1A"/>
    <w:rsid w:val="003F6477"/>
    <w:rsid w:val="003F6B06"/>
    <w:rsid w:val="003F6C0C"/>
    <w:rsid w:val="003F7848"/>
    <w:rsid w:val="00400416"/>
    <w:rsid w:val="00400C29"/>
    <w:rsid w:val="00401290"/>
    <w:rsid w:val="0040162F"/>
    <w:rsid w:val="004022EE"/>
    <w:rsid w:val="004026C3"/>
    <w:rsid w:val="00402FA3"/>
    <w:rsid w:val="004033FF"/>
    <w:rsid w:val="00403453"/>
    <w:rsid w:val="004044B2"/>
    <w:rsid w:val="00405413"/>
    <w:rsid w:val="004054D7"/>
    <w:rsid w:val="004060A5"/>
    <w:rsid w:val="004060EE"/>
    <w:rsid w:val="00406278"/>
    <w:rsid w:val="00407148"/>
    <w:rsid w:val="00407F82"/>
    <w:rsid w:val="00410044"/>
    <w:rsid w:val="0041095E"/>
    <w:rsid w:val="0041096B"/>
    <w:rsid w:val="00410D02"/>
    <w:rsid w:val="00411213"/>
    <w:rsid w:val="0041173C"/>
    <w:rsid w:val="00411D80"/>
    <w:rsid w:val="0041257B"/>
    <w:rsid w:val="004129D6"/>
    <w:rsid w:val="00413E77"/>
    <w:rsid w:val="004147D8"/>
    <w:rsid w:val="00414993"/>
    <w:rsid w:val="00415589"/>
    <w:rsid w:val="00415D7F"/>
    <w:rsid w:val="00415D96"/>
    <w:rsid w:val="00415DF6"/>
    <w:rsid w:val="0041657D"/>
    <w:rsid w:val="0041729D"/>
    <w:rsid w:val="00417335"/>
    <w:rsid w:val="00417FEB"/>
    <w:rsid w:val="004202F5"/>
    <w:rsid w:val="004205B4"/>
    <w:rsid w:val="004213D1"/>
    <w:rsid w:val="00421C9B"/>
    <w:rsid w:val="00422249"/>
    <w:rsid w:val="00422F88"/>
    <w:rsid w:val="00423302"/>
    <w:rsid w:val="00423883"/>
    <w:rsid w:val="004241FE"/>
    <w:rsid w:val="0042521D"/>
    <w:rsid w:val="0042591C"/>
    <w:rsid w:val="00425F56"/>
    <w:rsid w:val="004262EA"/>
    <w:rsid w:val="00426E53"/>
    <w:rsid w:val="00427243"/>
    <w:rsid w:val="00427995"/>
    <w:rsid w:val="004308A6"/>
    <w:rsid w:val="004309D5"/>
    <w:rsid w:val="004310AD"/>
    <w:rsid w:val="004311E7"/>
    <w:rsid w:val="00431C30"/>
    <w:rsid w:val="00432321"/>
    <w:rsid w:val="00432751"/>
    <w:rsid w:val="004327D5"/>
    <w:rsid w:val="00434C1B"/>
    <w:rsid w:val="00434D59"/>
    <w:rsid w:val="0043531B"/>
    <w:rsid w:val="00435DA3"/>
    <w:rsid w:val="00435E8C"/>
    <w:rsid w:val="0043605E"/>
    <w:rsid w:val="004363C4"/>
    <w:rsid w:val="00436B92"/>
    <w:rsid w:val="004377DB"/>
    <w:rsid w:val="00437E88"/>
    <w:rsid w:val="004402E3"/>
    <w:rsid w:val="004405AC"/>
    <w:rsid w:val="00440C16"/>
    <w:rsid w:val="004410CE"/>
    <w:rsid w:val="00441171"/>
    <w:rsid w:val="00441894"/>
    <w:rsid w:val="004418F9"/>
    <w:rsid w:val="00441DC8"/>
    <w:rsid w:val="00443B3B"/>
    <w:rsid w:val="00444229"/>
    <w:rsid w:val="00444377"/>
    <w:rsid w:val="00444955"/>
    <w:rsid w:val="0044576A"/>
    <w:rsid w:val="00445C9C"/>
    <w:rsid w:val="00445D45"/>
    <w:rsid w:val="00445DB2"/>
    <w:rsid w:val="00445E3D"/>
    <w:rsid w:val="0044688C"/>
    <w:rsid w:val="00446BE8"/>
    <w:rsid w:val="00446E94"/>
    <w:rsid w:val="00446E9A"/>
    <w:rsid w:val="00446F48"/>
    <w:rsid w:val="00447231"/>
    <w:rsid w:val="00447943"/>
    <w:rsid w:val="00447F48"/>
    <w:rsid w:val="00447FE0"/>
    <w:rsid w:val="004514B5"/>
    <w:rsid w:val="0045208B"/>
    <w:rsid w:val="004527F8"/>
    <w:rsid w:val="0045310E"/>
    <w:rsid w:val="00453C96"/>
    <w:rsid w:val="00454282"/>
    <w:rsid w:val="0045474D"/>
    <w:rsid w:val="00454756"/>
    <w:rsid w:val="00455396"/>
    <w:rsid w:val="0045584E"/>
    <w:rsid w:val="00456807"/>
    <w:rsid w:val="00456A20"/>
    <w:rsid w:val="004570B8"/>
    <w:rsid w:val="0045718B"/>
    <w:rsid w:val="004574D1"/>
    <w:rsid w:val="00457E35"/>
    <w:rsid w:val="00457FE1"/>
    <w:rsid w:val="00460731"/>
    <w:rsid w:val="004608DD"/>
    <w:rsid w:val="00461A6E"/>
    <w:rsid w:val="004622E0"/>
    <w:rsid w:val="00462487"/>
    <w:rsid w:val="004628E2"/>
    <w:rsid w:val="00463159"/>
    <w:rsid w:val="004633EC"/>
    <w:rsid w:val="0046360E"/>
    <w:rsid w:val="0046379B"/>
    <w:rsid w:val="00463C6A"/>
    <w:rsid w:val="00463E54"/>
    <w:rsid w:val="00463EC8"/>
    <w:rsid w:val="00464148"/>
    <w:rsid w:val="00464A70"/>
    <w:rsid w:val="0046562C"/>
    <w:rsid w:val="00465B2D"/>
    <w:rsid w:val="00466116"/>
    <w:rsid w:val="004678E6"/>
    <w:rsid w:val="00470780"/>
    <w:rsid w:val="00470EEA"/>
    <w:rsid w:val="004710B3"/>
    <w:rsid w:val="0047161F"/>
    <w:rsid w:val="00471A15"/>
    <w:rsid w:val="0047213C"/>
    <w:rsid w:val="00472737"/>
    <w:rsid w:val="00472C25"/>
    <w:rsid w:val="00472ECC"/>
    <w:rsid w:val="00474027"/>
    <w:rsid w:val="00474BD7"/>
    <w:rsid w:val="0047503D"/>
    <w:rsid w:val="00475BCA"/>
    <w:rsid w:val="004772C3"/>
    <w:rsid w:val="004772C9"/>
    <w:rsid w:val="00477637"/>
    <w:rsid w:val="0048001B"/>
    <w:rsid w:val="004800AB"/>
    <w:rsid w:val="00480483"/>
    <w:rsid w:val="0048070A"/>
    <w:rsid w:val="00480A09"/>
    <w:rsid w:val="00480A58"/>
    <w:rsid w:val="00480E53"/>
    <w:rsid w:val="00480F82"/>
    <w:rsid w:val="0048118A"/>
    <w:rsid w:val="00481E02"/>
    <w:rsid w:val="00481EF5"/>
    <w:rsid w:val="00482681"/>
    <w:rsid w:val="0048355D"/>
    <w:rsid w:val="004838E5"/>
    <w:rsid w:val="004848A0"/>
    <w:rsid w:val="00484A3A"/>
    <w:rsid w:val="00485F61"/>
    <w:rsid w:val="004866BA"/>
    <w:rsid w:val="004867BA"/>
    <w:rsid w:val="00486A5E"/>
    <w:rsid w:val="0048700F"/>
    <w:rsid w:val="004871CF"/>
    <w:rsid w:val="004877B1"/>
    <w:rsid w:val="00487BC6"/>
    <w:rsid w:val="0049020B"/>
    <w:rsid w:val="0049157F"/>
    <w:rsid w:val="004918BA"/>
    <w:rsid w:val="00491C94"/>
    <w:rsid w:val="004939CF"/>
    <w:rsid w:val="00494084"/>
    <w:rsid w:val="00494D16"/>
    <w:rsid w:val="004955F2"/>
    <w:rsid w:val="00496C09"/>
    <w:rsid w:val="00497F4E"/>
    <w:rsid w:val="004A02A1"/>
    <w:rsid w:val="004A05E4"/>
    <w:rsid w:val="004A23B0"/>
    <w:rsid w:val="004A2517"/>
    <w:rsid w:val="004A2544"/>
    <w:rsid w:val="004A291E"/>
    <w:rsid w:val="004A3A0B"/>
    <w:rsid w:val="004A43C9"/>
    <w:rsid w:val="004A4E8A"/>
    <w:rsid w:val="004A5B63"/>
    <w:rsid w:val="004A5DAC"/>
    <w:rsid w:val="004A5DEB"/>
    <w:rsid w:val="004A5F70"/>
    <w:rsid w:val="004A6BDF"/>
    <w:rsid w:val="004A7094"/>
    <w:rsid w:val="004A70B8"/>
    <w:rsid w:val="004A7407"/>
    <w:rsid w:val="004A758E"/>
    <w:rsid w:val="004A7F3A"/>
    <w:rsid w:val="004B0874"/>
    <w:rsid w:val="004B0923"/>
    <w:rsid w:val="004B0A79"/>
    <w:rsid w:val="004B1647"/>
    <w:rsid w:val="004B305A"/>
    <w:rsid w:val="004B3368"/>
    <w:rsid w:val="004B371E"/>
    <w:rsid w:val="004B37CE"/>
    <w:rsid w:val="004B4374"/>
    <w:rsid w:val="004B4A65"/>
    <w:rsid w:val="004B5068"/>
    <w:rsid w:val="004B52E9"/>
    <w:rsid w:val="004B5932"/>
    <w:rsid w:val="004B5AB9"/>
    <w:rsid w:val="004B5ABD"/>
    <w:rsid w:val="004B6315"/>
    <w:rsid w:val="004B6726"/>
    <w:rsid w:val="004B6A7D"/>
    <w:rsid w:val="004B780B"/>
    <w:rsid w:val="004B78BD"/>
    <w:rsid w:val="004B78E1"/>
    <w:rsid w:val="004C084B"/>
    <w:rsid w:val="004C1173"/>
    <w:rsid w:val="004C12EC"/>
    <w:rsid w:val="004C130A"/>
    <w:rsid w:val="004C1E99"/>
    <w:rsid w:val="004C30DC"/>
    <w:rsid w:val="004C38A4"/>
    <w:rsid w:val="004C4477"/>
    <w:rsid w:val="004C4EC7"/>
    <w:rsid w:val="004C5276"/>
    <w:rsid w:val="004C571B"/>
    <w:rsid w:val="004C61FC"/>
    <w:rsid w:val="004C7CB9"/>
    <w:rsid w:val="004D074A"/>
    <w:rsid w:val="004D08EA"/>
    <w:rsid w:val="004D0F54"/>
    <w:rsid w:val="004D1813"/>
    <w:rsid w:val="004D1D44"/>
    <w:rsid w:val="004D231A"/>
    <w:rsid w:val="004D23FF"/>
    <w:rsid w:val="004D2711"/>
    <w:rsid w:val="004D2EB9"/>
    <w:rsid w:val="004D4DC5"/>
    <w:rsid w:val="004D5A61"/>
    <w:rsid w:val="004D5DA2"/>
    <w:rsid w:val="004D65C5"/>
    <w:rsid w:val="004D67C8"/>
    <w:rsid w:val="004D7727"/>
    <w:rsid w:val="004D7CBC"/>
    <w:rsid w:val="004E03CB"/>
    <w:rsid w:val="004E1162"/>
    <w:rsid w:val="004E16A8"/>
    <w:rsid w:val="004E1C41"/>
    <w:rsid w:val="004E2085"/>
    <w:rsid w:val="004E226F"/>
    <w:rsid w:val="004E240F"/>
    <w:rsid w:val="004E2701"/>
    <w:rsid w:val="004E2D09"/>
    <w:rsid w:val="004E306B"/>
    <w:rsid w:val="004E32FB"/>
    <w:rsid w:val="004E33F3"/>
    <w:rsid w:val="004E39F0"/>
    <w:rsid w:val="004E51D4"/>
    <w:rsid w:val="004E5226"/>
    <w:rsid w:val="004E570A"/>
    <w:rsid w:val="004E67D7"/>
    <w:rsid w:val="004E6933"/>
    <w:rsid w:val="004E6A67"/>
    <w:rsid w:val="004E6DAC"/>
    <w:rsid w:val="004E6F6E"/>
    <w:rsid w:val="004E746F"/>
    <w:rsid w:val="004E7C87"/>
    <w:rsid w:val="004F0607"/>
    <w:rsid w:val="004F0BB5"/>
    <w:rsid w:val="004F0D03"/>
    <w:rsid w:val="004F0DF3"/>
    <w:rsid w:val="004F14AA"/>
    <w:rsid w:val="004F1600"/>
    <w:rsid w:val="004F1BB1"/>
    <w:rsid w:val="004F2B48"/>
    <w:rsid w:val="004F37A4"/>
    <w:rsid w:val="004F3AE7"/>
    <w:rsid w:val="004F3BCD"/>
    <w:rsid w:val="004F3E40"/>
    <w:rsid w:val="004F4879"/>
    <w:rsid w:val="004F51CC"/>
    <w:rsid w:val="004F5291"/>
    <w:rsid w:val="004F61B8"/>
    <w:rsid w:val="004F6AFB"/>
    <w:rsid w:val="004F6CF9"/>
    <w:rsid w:val="004F7129"/>
    <w:rsid w:val="004F7427"/>
    <w:rsid w:val="004F7685"/>
    <w:rsid w:val="00500E74"/>
    <w:rsid w:val="005016A8"/>
    <w:rsid w:val="00501725"/>
    <w:rsid w:val="00501EDF"/>
    <w:rsid w:val="005022B8"/>
    <w:rsid w:val="00502E58"/>
    <w:rsid w:val="00503962"/>
    <w:rsid w:val="00503A97"/>
    <w:rsid w:val="00503F4E"/>
    <w:rsid w:val="00504DE8"/>
    <w:rsid w:val="005055C0"/>
    <w:rsid w:val="00506179"/>
    <w:rsid w:val="00506EFC"/>
    <w:rsid w:val="005072C8"/>
    <w:rsid w:val="0051054A"/>
    <w:rsid w:val="005106C5"/>
    <w:rsid w:val="00510F35"/>
    <w:rsid w:val="00511047"/>
    <w:rsid w:val="00511286"/>
    <w:rsid w:val="0051131D"/>
    <w:rsid w:val="005118FB"/>
    <w:rsid w:val="00511B06"/>
    <w:rsid w:val="00511CA8"/>
    <w:rsid w:val="00512011"/>
    <w:rsid w:val="005124C5"/>
    <w:rsid w:val="00512716"/>
    <w:rsid w:val="00513717"/>
    <w:rsid w:val="00513FBB"/>
    <w:rsid w:val="0051434E"/>
    <w:rsid w:val="005145D9"/>
    <w:rsid w:val="0051518D"/>
    <w:rsid w:val="005152BD"/>
    <w:rsid w:val="00516AC8"/>
    <w:rsid w:val="00517069"/>
    <w:rsid w:val="00517289"/>
    <w:rsid w:val="005176FB"/>
    <w:rsid w:val="0052032C"/>
    <w:rsid w:val="00520386"/>
    <w:rsid w:val="00520563"/>
    <w:rsid w:val="005207AB"/>
    <w:rsid w:val="005214CF"/>
    <w:rsid w:val="00522598"/>
    <w:rsid w:val="00522DAE"/>
    <w:rsid w:val="00523753"/>
    <w:rsid w:val="00523D3D"/>
    <w:rsid w:val="005251A5"/>
    <w:rsid w:val="005254A8"/>
    <w:rsid w:val="00525605"/>
    <w:rsid w:val="00525800"/>
    <w:rsid w:val="00525CAE"/>
    <w:rsid w:val="00525E88"/>
    <w:rsid w:val="0052629F"/>
    <w:rsid w:val="005265BE"/>
    <w:rsid w:val="00526612"/>
    <w:rsid w:val="00526784"/>
    <w:rsid w:val="00526FB4"/>
    <w:rsid w:val="00527605"/>
    <w:rsid w:val="00530590"/>
    <w:rsid w:val="00530DF1"/>
    <w:rsid w:val="0053115B"/>
    <w:rsid w:val="00531822"/>
    <w:rsid w:val="00533298"/>
    <w:rsid w:val="005340FE"/>
    <w:rsid w:val="00534DF3"/>
    <w:rsid w:val="00535103"/>
    <w:rsid w:val="00535440"/>
    <w:rsid w:val="005355AF"/>
    <w:rsid w:val="00535CFF"/>
    <w:rsid w:val="0053653A"/>
    <w:rsid w:val="00537523"/>
    <w:rsid w:val="00537678"/>
    <w:rsid w:val="00537AA5"/>
    <w:rsid w:val="00537B66"/>
    <w:rsid w:val="00540277"/>
    <w:rsid w:val="00541373"/>
    <w:rsid w:val="005414E8"/>
    <w:rsid w:val="005416A8"/>
    <w:rsid w:val="005418C2"/>
    <w:rsid w:val="00541A50"/>
    <w:rsid w:val="00541E6F"/>
    <w:rsid w:val="005424B0"/>
    <w:rsid w:val="0054254C"/>
    <w:rsid w:val="00542868"/>
    <w:rsid w:val="00542BC0"/>
    <w:rsid w:val="00543359"/>
    <w:rsid w:val="00543A37"/>
    <w:rsid w:val="00543DC3"/>
    <w:rsid w:val="00544CA7"/>
    <w:rsid w:val="00544E36"/>
    <w:rsid w:val="005456E3"/>
    <w:rsid w:val="005465DC"/>
    <w:rsid w:val="005467BE"/>
    <w:rsid w:val="00546B08"/>
    <w:rsid w:val="00546FA4"/>
    <w:rsid w:val="0054746A"/>
    <w:rsid w:val="005477D0"/>
    <w:rsid w:val="0055008B"/>
    <w:rsid w:val="00550E7E"/>
    <w:rsid w:val="005510AD"/>
    <w:rsid w:val="005520BC"/>
    <w:rsid w:val="005534D9"/>
    <w:rsid w:val="00553B24"/>
    <w:rsid w:val="00554C2C"/>
    <w:rsid w:val="005550A4"/>
    <w:rsid w:val="00555D2F"/>
    <w:rsid w:val="005561C1"/>
    <w:rsid w:val="00556AE5"/>
    <w:rsid w:val="005572B7"/>
    <w:rsid w:val="0055782E"/>
    <w:rsid w:val="00557B09"/>
    <w:rsid w:val="00557DAE"/>
    <w:rsid w:val="00560C5A"/>
    <w:rsid w:val="005617CF"/>
    <w:rsid w:val="005619D0"/>
    <w:rsid w:val="00561A2C"/>
    <w:rsid w:val="00562AC6"/>
    <w:rsid w:val="00563481"/>
    <w:rsid w:val="0056358F"/>
    <w:rsid w:val="005637B6"/>
    <w:rsid w:val="00563ADF"/>
    <w:rsid w:val="00563E95"/>
    <w:rsid w:val="005642DA"/>
    <w:rsid w:val="00564CB6"/>
    <w:rsid w:val="00564F3E"/>
    <w:rsid w:val="00564FEA"/>
    <w:rsid w:val="00565BE6"/>
    <w:rsid w:val="00567B2F"/>
    <w:rsid w:val="00567EB4"/>
    <w:rsid w:val="00570982"/>
    <w:rsid w:val="005718F0"/>
    <w:rsid w:val="00571B17"/>
    <w:rsid w:val="0057292A"/>
    <w:rsid w:val="00572D89"/>
    <w:rsid w:val="00573301"/>
    <w:rsid w:val="00573685"/>
    <w:rsid w:val="005738F9"/>
    <w:rsid w:val="005740BC"/>
    <w:rsid w:val="0057455C"/>
    <w:rsid w:val="005757C1"/>
    <w:rsid w:val="005759FE"/>
    <w:rsid w:val="00575B63"/>
    <w:rsid w:val="00575C63"/>
    <w:rsid w:val="00576015"/>
    <w:rsid w:val="00576196"/>
    <w:rsid w:val="00576DF9"/>
    <w:rsid w:val="00577172"/>
    <w:rsid w:val="00577400"/>
    <w:rsid w:val="00577D7B"/>
    <w:rsid w:val="00577E0F"/>
    <w:rsid w:val="00577F77"/>
    <w:rsid w:val="00580837"/>
    <w:rsid w:val="0058110C"/>
    <w:rsid w:val="005824E9"/>
    <w:rsid w:val="00582B49"/>
    <w:rsid w:val="00582B7A"/>
    <w:rsid w:val="00584090"/>
    <w:rsid w:val="005845BC"/>
    <w:rsid w:val="00584EC6"/>
    <w:rsid w:val="00585127"/>
    <w:rsid w:val="0058514A"/>
    <w:rsid w:val="00585F8E"/>
    <w:rsid w:val="00586F35"/>
    <w:rsid w:val="00587434"/>
    <w:rsid w:val="005875D6"/>
    <w:rsid w:val="00590656"/>
    <w:rsid w:val="005925EA"/>
    <w:rsid w:val="0059306E"/>
    <w:rsid w:val="00593C21"/>
    <w:rsid w:val="00593CBF"/>
    <w:rsid w:val="00594492"/>
    <w:rsid w:val="00594665"/>
    <w:rsid w:val="005958AA"/>
    <w:rsid w:val="0059734F"/>
    <w:rsid w:val="00597662"/>
    <w:rsid w:val="005976F6"/>
    <w:rsid w:val="00597C12"/>
    <w:rsid w:val="005A02E2"/>
    <w:rsid w:val="005A16B7"/>
    <w:rsid w:val="005A2E05"/>
    <w:rsid w:val="005A31BE"/>
    <w:rsid w:val="005A3F7C"/>
    <w:rsid w:val="005A4B27"/>
    <w:rsid w:val="005A4CC4"/>
    <w:rsid w:val="005A5EB6"/>
    <w:rsid w:val="005A69A5"/>
    <w:rsid w:val="005A79FF"/>
    <w:rsid w:val="005A7DB9"/>
    <w:rsid w:val="005A7FCD"/>
    <w:rsid w:val="005B019B"/>
    <w:rsid w:val="005B0BA7"/>
    <w:rsid w:val="005B0E28"/>
    <w:rsid w:val="005B114F"/>
    <w:rsid w:val="005B22FA"/>
    <w:rsid w:val="005B369F"/>
    <w:rsid w:val="005B419B"/>
    <w:rsid w:val="005B50A8"/>
    <w:rsid w:val="005B53FE"/>
    <w:rsid w:val="005B5545"/>
    <w:rsid w:val="005B5A20"/>
    <w:rsid w:val="005B5D67"/>
    <w:rsid w:val="005B66F8"/>
    <w:rsid w:val="005B6A48"/>
    <w:rsid w:val="005B756A"/>
    <w:rsid w:val="005B77E8"/>
    <w:rsid w:val="005B7C31"/>
    <w:rsid w:val="005B7C6C"/>
    <w:rsid w:val="005B7F3E"/>
    <w:rsid w:val="005C1777"/>
    <w:rsid w:val="005C23C7"/>
    <w:rsid w:val="005C26AC"/>
    <w:rsid w:val="005C2820"/>
    <w:rsid w:val="005C2EF0"/>
    <w:rsid w:val="005C2FA6"/>
    <w:rsid w:val="005C37A2"/>
    <w:rsid w:val="005C3F95"/>
    <w:rsid w:val="005C40A4"/>
    <w:rsid w:val="005C45CB"/>
    <w:rsid w:val="005C4879"/>
    <w:rsid w:val="005C5001"/>
    <w:rsid w:val="005C50ED"/>
    <w:rsid w:val="005C541D"/>
    <w:rsid w:val="005C5C43"/>
    <w:rsid w:val="005C68C4"/>
    <w:rsid w:val="005C6E7D"/>
    <w:rsid w:val="005C7136"/>
    <w:rsid w:val="005C795A"/>
    <w:rsid w:val="005D0543"/>
    <w:rsid w:val="005D15D0"/>
    <w:rsid w:val="005D1B23"/>
    <w:rsid w:val="005D1D96"/>
    <w:rsid w:val="005D2099"/>
    <w:rsid w:val="005D229F"/>
    <w:rsid w:val="005D390E"/>
    <w:rsid w:val="005D3A10"/>
    <w:rsid w:val="005D3B9A"/>
    <w:rsid w:val="005D4844"/>
    <w:rsid w:val="005D4A3C"/>
    <w:rsid w:val="005D4E92"/>
    <w:rsid w:val="005D581D"/>
    <w:rsid w:val="005D6030"/>
    <w:rsid w:val="005D6636"/>
    <w:rsid w:val="005D6A8B"/>
    <w:rsid w:val="005D7164"/>
    <w:rsid w:val="005E0865"/>
    <w:rsid w:val="005E096D"/>
    <w:rsid w:val="005E0F9D"/>
    <w:rsid w:val="005E14CF"/>
    <w:rsid w:val="005E17FD"/>
    <w:rsid w:val="005E1DB9"/>
    <w:rsid w:val="005E2E66"/>
    <w:rsid w:val="005E3704"/>
    <w:rsid w:val="005E37B8"/>
    <w:rsid w:val="005E4133"/>
    <w:rsid w:val="005E436E"/>
    <w:rsid w:val="005E4AD4"/>
    <w:rsid w:val="005E4DE2"/>
    <w:rsid w:val="005E51FC"/>
    <w:rsid w:val="005E5760"/>
    <w:rsid w:val="005E5C64"/>
    <w:rsid w:val="005E5CE4"/>
    <w:rsid w:val="005E5D41"/>
    <w:rsid w:val="005E680E"/>
    <w:rsid w:val="005E69FB"/>
    <w:rsid w:val="005E7CAF"/>
    <w:rsid w:val="005E7EE1"/>
    <w:rsid w:val="005F0075"/>
    <w:rsid w:val="005F1268"/>
    <w:rsid w:val="005F1BC3"/>
    <w:rsid w:val="005F1BD1"/>
    <w:rsid w:val="005F1F17"/>
    <w:rsid w:val="005F2505"/>
    <w:rsid w:val="005F2685"/>
    <w:rsid w:val="005F3923"/>
    <w:rsid w:val="005F3F09"/>
    <w:rsid w:val="005F49B6"/>
    <w:rsid w:val="005F510E"/>
    <w:rsid w:val="005F5800"/>
    <w:rsid w:val="005F5854"/>
    <w:rsid w:val="005F58F2"/>
    <w:rsid w:val="005F5DAD"/>
    <w:rsid w:val="005F5E5E"/>
    <w:rsid w:val="005F6820"/>
    <w:rsid w:val="005F6996"/>
    <w:rsid w:val="005F6F8D"/>
    <w:rsid w:val="005F712C"/>
    <w:rsid w:val="005F7E42"/>
    <w:rsid w:val="005F7E8B"/>
    <w:rsid w:val="006008A2"/>
    <w:rsid w:val="00601175"/>
    <w:rsid w:val="00601DE4"/>
    <w:rsid w:val="006023CF"/>
    <w:rsid w:val="00603208"/>
    <w:rsid w:val="00603BF1"/>
    <w:rsid w:val="006040C1"/>
    <w:rsid w:val="00604163"/>
    <w:rsid w:val="006044AD"/>
    <w:rsid w:val="00604AF2"/>
    <w:rsid w:val="00604FE1"/>
    <w:rsid w:val="00605310"/>
    <w:rsid w:val="0060554E"/>
    <w:rsid w:val="00605592"/>
    <w:rsid w:val="0060568A"/>
    <w:rsid w:val="00606731"/>
    <w:rsid w:val="00607372"/>
    <w:rsid w:val="006075C0"/>
    <w:rsid w:val="00607C26"/>
    <w:rsid w:val="00607C8B"/>
    <w:rsid w:val="00610730"/>
    <w:rsid w:val="0061077F"/>
    <w:rsid w:val="006109E9"/>
    <w:rsid w:val="00610C71"/>
    <w:rsid w:val="00610F13"/>
    <w:rsid w:val="006114C2"/>
    <w:rsid w:val="00612FDE"/>
    <w:rsid w:val="00614A1B"/>
    <w:rsid w:val="006151B5"/>
    <w:rsid w:val="00615BFB"/>
    <w:rsid w:val="00615F7A"/>
    <w:rsid w:val="00616281"/>
    <w:rsid w:val="00616F03"/>
    <w:rsid w:val="006170E9"/>
    <w:rsid w:val="00617AC7"/>
    <w:rsid w:val="00617E89"/>
    <w:rsid w:val="006200FF"/>
    <w:rsid w:val="00620157"/>
    <w:rsid w:val="006204E9"/>
    <w:rsid w:val="006205D4"/>
    <w:rsid w:val="00620652"/>
    <w:rsid w:val="006208D8"/>
    <w:rsid w:val="0062162B"/>
    <w:rsid w:val="00622D63"/>
    <w:rsid w:val="00624C68"/>
    <w:rsid w:val="00625167"/>
    <w:rsid w:val="006257A0"/>
    <w:rsid w:val="00625E46"/>
    <w:rsid w:val="00625EBD"/>
    <w:rsid w:val="0062608B"/>
    <w:rsid w:val="00626622"/>
    <w:rsid w:val="00626958"/>
    <w:rsid w:val="006278E8"/>
    <w:rsid w:val="00627DF1"/>
    <w:rsid w:val="0063197E"/>
    <w:rsid w:val="00631EE5"/>
    <w:rsid w:val="00632890"/>
    <w:rsid w:val="00632F96"/>
    <w:rsid w:val="0063332B"/>
    <w:rsid w:val="00633891"/>
    <w:rsid w:val="00633ACD"/>
    <w:rsid w:val="00634216"/>
    <w:rsid w:val="00634A0B"/>
    <w:rsid w:val="00634C51"/>
    <w:rsid w:val="00634D11"/>
    <w:rsid w:val="0063594A"/>
    <w:rsid w:val="00635FE9"/>
    <w:rsid w:val="006365F8"/>
    <w:rsid w:val="00636703"/>
    <w:rsid w:val="006368B3"/>
    <w:rsid w:val="00636FD5"/>
    <w:rsid w:val="00637507"/>
    <w:rsid w:val="00637B14"/>
    <w:rsid w:val="00637E1C"/>
    <w:rsid w:val="0064034E"/>
    <w:rsid w:val="00641196"/>
    <w:rsid w:val="00641AD5"/>
    <w:rsid w:val="00641DBE"/>
    <w:rsid w:val="00641E4D"/>
    <w:rsid w:val="0064201A"/>
    <w:rsid w:val="00642388"/>
    <w:rsid w:val="00642698"/>
    <w:rsid w:val="00642791"/>
    <w:rsid w:val="006432FD"/>
    <w:rsid w:val="00644291"/>
    <w:rsid w:val="00644403"/>
    <w:rsid w:val="006446DA"/>
    <w:rsid w:val="0064483C"/>
    <w:rsid w:val="00645752"/>
    <w:rsid w:val="00646482"/>
    <w:rsid w:val="006470E6"/>
    <w:rsid w:val="006478EC"/>
    <w:rsid w:val="00647904"/>
    <w:rsid w:val="00647D07"/>
    <w:rsid w:val="00651655"/>
    <w:rsid w:val="00651822"/>
    <w:rsid w:val="00651BE8"/>
    <w:rsid w:val="006529DD"/>
    <w:rsid w:val="00653135"/>
    <w:rsid w:val="006543F3"/>
    <w:rsid w:val="00654EB0"/>
    <w:rsid w:val="00655267"/>
    <w:rsid w:val="00655A25"/>
    <w:rsid w:val="00655DC9"/>
    <w:rsid w:val="006571DD"/>
    <w:rsid w:val="0065787C"/>
    <w:rsid w:val="0066001F"/>
    <w:rsid w:val="006605A2"/>
    <w:rsid w:val="00660752"/>
    <w:rsid w:val="00660784"/>
    <w:rsid w:val="0066207C"/>
    <w:rsid w:val="00662563"/>
    <w:rsid w:val="00663551"/>
    <w:rsid w:val="00663942"/>
    <w:rsid w:val="0066407A"/>
    <w:rsid w:val="0066410E"/>
    <w:rsid w:val="00664212"/>
    <w:rsid w:val="00664A30"/>
    <w:rsid w:val="0066514E"/>
    <w:rsid w:val="0066559B"/>
    <w:rsid w:val="00665704"/>
    <w:rsid w:val="00665D50"/>
    <w:rsid w:val="00666F43"/>
    <w:rsid w:val="006671D4"/>
    <w:rsid w:val="00671360"/>
    <w:rsid w:val="00671A7A"/>
    <w:rsid w:val="00671E80"/>
    <w:rsid w:val="0067217B"/>
    <w:rsid w:val="00672309"/>
    <w:rsid w:val="006723F0"/>
    <w:rsid w:val="00672772"/>
    <w:rsid w:val="00672801"/>
    <w:rsid w:val="00674637"/>
    <w:rsid w:val="0067507A"/>
    <w:rsid w:val="00675C6A"/>
    <w:rsid w:val="00676615"/>
    <w:rsid w:val="00676F7B"/>
    <w:rsid w:val="0067736E"/>
    <w:rsid w:val="006774B1"/>
    <w:rsid w:val="0067785F"/>
    <w:rsid w:val="00680114"/>
    <w:rsid w:val="00680F07"/>
    <w:rsid w:val="006814EB"/>
    <w:rsid w:val="006815A0"/>
    <w:rsid w:val="00681D52"/>
    <w:rsid w:val="00681FAE"/>
    <w:rsid w:val="006824D2"/>
    <w:rsid w:val="00682BC4"/>
    <w:rsid w:val="00682CDF"/>
    <w:rsid w:val="00682DD9"/>
    <w:rsid w:val="006837B9"/>
    <w:rsid w:val="0068480D"/>
    <w:rsid w:val="00684AFC"/>
    <w:rsid w:val="00684F39"/>
    <w:rsid w:val="0068580F"/>
    <w:rsid w:val="00685A7B"/>
    <w:rsid w:val="00686991"/>
    <w:rsid w:val="00690385"/>
    <w:rsid w:val="0069054C"/>
    <w:rsid w:val="00690A08"/>
    <w:rsid w:val="00692616"/>
    <w:rsid w:val="00693897"/>
    <w:rsid w:val="00693931"/>
    <w:rsid w:val="0069475F"/>
    <w:rsid w:val="0069484D"/>
    <w:rsid w:val="00694DF0"/>
    <w:rsid w:val="00694EEB"/>
    <w:rsid w:val="00695C82"/>
    <w:rsid w:val="006960FE"/>
    <w:rsid w:val="00696B26"/>
    <w:rsid w:val="00697B07"/>
    <w:rsid w:val="00697B8F"/>
    <w:rsid w:val="006A0099"/>
    <w:rsid w:val="006A0145"/>
    <w:rsid w:val="006A0D36"/>
    <w:rsid w:val="006A1119"/>
    <w:rsid w:val="006A11DE"/>
    <w:rsid w:val="006A13EC"/>
    <w:rsid w:val="006A14CA"/>
    <w:rsid w:val="006A1AE1"/>
    <w:rsid w:val="006A2154"/>
    <w:rsid w:val="006A22B1"/>
    <w:rsid w:val="006A2F7D"/>
    <w:rsid w:val="006A38B2"/>
    <w:rsid w:val="006A4568"/>
    <w:rsid w:val="006A550D"/>
    <w:rsid w:val="006A630F"/>
    <w:rsid w:val="006A659A"/>
    <w:rsid w:val="006B03B3"/>
    <w:rsid w:val="006B088C"/>
    <w:rsid w:val="006B132B"/>
    <w:rsid w:val="006B15AD"/>
    <w:rsid w:val="006B1D12"/>
    <w:rsid w:val="006B22BB"/>
    <w:rsid w:val="006B3587"/>
    <w:rsid w:val="006B4B67"/>
    <w:rsid w:val="006B4D7D"/>
    <w:rsid w:val="006B5396"/>
    <w:rsid w:val="006B5954"/>
    <w:rsid w:val="006B5DE7"/>
    <w:rsid w:val="006B5F3C"/>
    <w:rsid w:val="006B6054"/>
    <w:rsid w:val="006B6CA5"/>
    <w:rsid w:val="006B6F38"/>
    <w:rsid w:val="006B7454"/>
    <w:rsid w:val="006B7782"/>
    <w:rsid w:val="006C0431"/>
    <w:rsid w:val="006C15AC"/>
    <w:rsid w:val="006C165D"/>
    <w:rsid w:val="006C1761"/>
    <w:rsid w:val="006C3284"/>
    <w:rsid w:val="006C3702"/>
    <w:rsid w:val="006C3B8D"/>
    <w:rsid w:val="006C48C4"/>
    <w:rsid w:val="006C4A70"/>
    <w:rsid w:val="006C5992"/>
    <w:rsid w:val="006C5A3F"/>
    <w:rsid w:val="006C5ED4"/>
    <w:rsid w:val="006C6C3C"/>
    <w:rsid w:val="006C7723"/>
    <w:rsid w:val="006C7C86"/>
    <w:rsid w:val="006C7E55"/>
    <w:rsid w:val="006D01EF"/>
    <w:rsid w:val="006D08CA"/>
    <w:rsid w:val="006D0D83"/>
    <w:rsid w:val="006D14EC"/>
    <w:rsid w:val="006D1E3D"/>
    <w:rsid w:val="006D349B"/>
    <w:rsid w:val="006D3E85"/>
    <w:rsid w:val="006D455E"/>
    <w:rsid w:val="006D49AC"/>
    <w:rsid w:val="006D4D3F"/>
    <w:rsid w:val="006D4E82"/>
    <w:rsid w:val="006D57BD"/>
    <w:rsid w:val="006D5960"/>
    <w:rsid w:val="006D59A5"/>
    <w:rsid w:val="006D62BC"/>
    <w:rsid w:val="006D6843"/>
    <w:rsid w:val="006D6C9D"/>
    <w:rsid w:val="006D74BF"/>
    <w:rsid w:val="006E1A5F"/>
    <w:rsid w:val="006E1B37"/>
    <w:rsid w:val="006E1BFC"/>
    <w:rsid w:val="006E2103"/>
    <w:rsid w:val="006E218A"/>
    <w:rsid w:val="006E283D"/>
    <w:rsid w:val="006E32EC"/>
    <w:rsid w:val="006E3782"/>
    <w:rsid w:val="006E3D0B"/>
    <w:rsid w:val="006E50EE"/>
    <w:rsid w:val="006E5A7F"/>
    <w:rsid w:val="006E6BD8"/>
    <w:rsid w:val="006E6D71"/>
    <w:rsid w:val="006E7876"/>
    <w:rsid w:val="006F0149"/>
    <w:rsid w:val="006F06C3"/>
    <w:rsid w:val="006F1234"/>
    <w:rsid w:val="006F13D8"/>
    <w:rsid w:val="006F14CE"/>
    <w:rsid w:val="006F1619"/>
    <w:rsid w:val="006F1DFF"/>
    <w:rsid w:val="006F2308"/>
    <w:rsid w:val="006F2717"/>
    <w:rsid w:val="006F2AB7"/>
    <w:rsid w:val="006F2D68"/>
    <w:rsid w:val="006F4C7A"/>
    <w:rsid w:val="006F4FBA"/>
    <w:rsid w:val="006F5074"/>
    <w:rsid w:val="006F5727"/>
    <w:rsid w:val="006F5E15"/>
    <w:rsid w:val="006F6558"/>
    <w:rsid w:val="006F67A3"/>
    <w:rsid w:val="006F6A14"/>
    <w:rsid w:val="006F79E8"/>
    <w:rsid w:val="00700120"/>
    <w:rsid w:val="00700BF4"/>
    <w:rsid w:val="0070120D"/>
    <w:rsid w:val="0070136F"/>
    <w:rsid w:val="00701B8E"/>
    <w:rsid w:val="007033FA"/>
    <w:rsid w:val="007037B2"/>
    <w:rsid w:val="00703865"/>
    <w:rsid w:val="00703C0E"/>
    <w:rsid w:val="00704FFA"/>
    <w:rsid w:val="00705198"/>
    <w:rsid w:val="007053D1"/>
    <w:rsid w:val="00705CC3"/>
    <w:rsid w:val="00705CFB"/>
    <w:rsid w:val="007060D5"/>
    <w:rsid w:val="00706725"/>
    <w:rsid w:val="007068B6"/>
    <w:rsid w:val="00707065"/>
    <w:rsid w:val="007072D9"/>
    <w:rsid w:val="0070734B"/>
    <w:rsid w:val="0070796B"/>
    <w:rsid w:val="00707EE8"/>
    <w:rsid w:val="00710D7B"/>
    <w:rsid w:val="00711A39"/>
    <w:rsid w:val="00711EB1"/>
    <w:rsid w:val="00711F97"/>
    <w:rsid w:val="00712669"/>
    <w:rsid w:val="00712A28"/>
    <w:rsid w:val="0071312D"/>
    <w:rsid w:val="007131C0"/>
    <w:rsid w:val="00713E32"/>
    <w:rsid w:val="007144BA"/>
    <w:rsid w:val="00714CBF"/>
    <w:rsid w:val="00714DAA"/>
    <w:rsid w:val="007158DB"/>
    <w:rsid w:val="00715C43"/>
    <w:rsid w:val="00716621"/>
    <w:rsid w:val="00716629"/>
    <w:rsid w:val="00716A65"/>
    <w:rsid w:val="00716F81"/>
    <w:rsid w:val="00717025"/>
    <w:rsid w:val="007178E0"/>
    <w:rsid w:val="00717BD7"/>
    <w:rsid w:val="0072037B"/>
    <w:rsid w:val="007205F5"/>
    <w:rsid w:val="00721093"/>
    <w:rsid w:val="0072191B"/>
    <w:rsid w:val="00721C24"/>
    <w:rsid w:val="0072279F"/>
    <w:rsid w:val="007230AD"/>
    <w:rsid w:val="007247D3"/>
    <w:rsid w:val="007250A7"/>
    <w:rsid w:val="007252E2"/>
    <w:rsid w:val="00725F76"/>
    <w:rsid w:val="007270F0"/>
    <w:rsid w:val="00727495"/>
    <w:rsid w:val="00727C12"/>
    <w:rsid w:val="00730108"/>
    <w:rsid w:val="00730264"/>
    <w:rsid w:val="0073180F"/>
    <w:rsid w:val="00731BF3"/>
    <w:rsid w:val="0073258C"/>
    <w:rsid w:val="007327F6"/>
    <w:rsid w:val="00732A84"/>
    <w:rsid w:val="00732DB3"/>
    <w:rsid w:val="0073371B"/>
    <w:rsid w:val="007339DF"/>
    <w:rsid w:val="007352E1"/>
    <w:rsid w:val="00735324"/>
    <w:rsid w:val="007359C6"/>
    <w:rsid w:val="00735CA5"/>
    <w:rsid w:val="00735D93"/>
    <w:rsid w:val="00735EFC"/>
    <w:rsid w:val="007362F7"/>
    <w:rsid w:val="00736337"/>
    <w:rsid w:val="007367EE"/>
    <w:rsid w:val="00736EB7"/>
    <w:rsid w:val="00736F7A"/>
    <w:rsid w:val="0074039F"/>
    <w:rsid w:val="00740772"/>
    <w:rsid w:val="00740E7C"/>
    <w:rsid w:val="007416C8"/>
    <w:rsid w:val="007423DF"/>
    <w:rsid w:val="00742C9C"/>
    <w:rsid w:val="00743AD5"/>
    <w:rsid w:val="00743DE7"/>
    <w:rsid w:val="00745743"/>
    <w:rsid w:val="0074624A"/>
    <w:rsid w:val="00746314"/>
    <w:rsid w:val="007479EB"/>
    <w:rsid w:val="00747FD5"/>
    <w:rsid w:val="00750F11"/>
    <w:rsid w:val="0075140E"/>
    <w:rsid w:val="0075269E"/>
    <w:rsid w:val="00752FC3"/>
    <w:rsid w:val="00753264"/>
    <w:rsid w:val="00753989"/>
    <w:rsid w:val="00754133"/>
    <w:rsid w:val="0075446D"/>
    <w:rsid w:val="00754E28"/>
    <w:rsid w:val="0075574E"/>
    <w:rsid w:val="00756AA3"/>
    <w:rsid w:val="00756BAD"/>
    <w:rsid w:val="007600BB"/>
    <w:rsid w:val="007602B1"/>
    <w:rsid w:val="00760EDF"/>
    <w:rsid w:val="007614F6"/>
    <w:rsid w:val="00761BD9"/>
    <w:rsid w:val="007620E0"/>
    <w:rsid w:val="00762256"/>
    <w:rsid w:val="00762485"/>
    <w:rsid w:val="007625A2"/>
    <w:rsid w:val="0076389C"/>
    <w:rsid w:val="0076399D"/>
    <w:rsid w:val="00763B38"/>
    <w:rsid w:val="00763E51"/>
    <w:rsid w:val="00764D2E"/>
    <w:rsid w:val="00765BC5"/>
    <w:rsid w:val="00765F91"/>
    <w:rsid w:val="00766819"/>
    <w:rsid w:val="00766BED"/>
    <w:rsid w:val="00767564"/>
    <w:rsid w:val="0077020C"/>
    <w:rsid w:val="00770662"/>
    <w:rsid w:val="007713D0"/>
    <w:rsid w:val="00771F62"/>
    <w:rsid w:val="007721F0"/>
    <w:rsid w:val="007722C8"/>
    <w:rsid w:val="00772DE9"/>
    <w:rsid w:val="00774335"/>
    <w:rsid w:val="00774363"/>
    <w:rsid w:val="00774557"/>
    <w:rsid w:val="00775C00"/>
    <w:rsid w:val="0077611D"/>
    <w:rsid w:val="00776B1A"/>
    <w:rsid w:val="007770DC"/>
    <w:rsid w:val="0077765E"/>
    <w:rsid w:val="00777D9F"/>
    <w:rsid w:val="00777E39"/>
    <w:rsid w:val="0078033E"/>
    <w:rsid w:val="00780489"/>
    <w:rsid w:val="007807AB"/>
    <w:rsid w:val="00780BAB"/>
    <w:rsid w:val="00780FF4"/>
    <w:rsid w:val="007814AC"/>
    <w:rsid w:val="00781CB8"/>
    <w:rsid w:val="00783385"/>
    <w:rsid w:val="00785346"/>
    <w:rsid w:val="00790185"/>
    <w:rsid w:val="007909BC"/>
    <w:rsid w:val="00790B30"/>
    <w:rsid w:val="00792414"/>
    <w:rsid w:val="00792FD8"/>
    <w:rsid w:val="00793AEA"/>
    <w:rsid w:val="0079482D"/>
    <w:rsid w:val="00794A2C"/>
    <w:rsid w:val="007950F2"/>
    <w:rsid w:val="007951DC"/>
    <w:rsid w:val="007953F5"/>
    <w:rsid w:val="007967EC"/>
    <w:rsid w:val="007969AF"/>
    <w:rsid w:val="00796AA7"/>
    <w:rsid w:val="007970A3"/>
    <w:rsid w:val="00797390"/>
    <w:rsid w:val="007976FF"/>
    <w:rsid w:val="00797722"/>
    <w:rsid w:val="007978B7"/>
    <w:rsid w:val="00797B7F"/>
    <w:rsid w:val="007A0D6A"/>
    <w:rsid w:val="007A1C24"/>
    <w:rsid w:val="007A1DC4"/>
    <w:rsid w:val="007A2146"/>
    <w:rsid w:val="007A2372"/>
    <w:rsid w:val="007A23CF"/>
    <w:rsid w:val="007A2521"/>
    <w:rsid w:val="007A2840"/>
    <w:rsid w:val="007A359F"/>
    <w:rsid w:val="007A4097"/>
    <w:rsid w:val="007A4150"/>
    <w:rsid w:val="007A492C"/>
    <w:rsid w:val="007A4FEC"/>
    <w:rsid w:val="007A549D"/>
    <w:rsid w:val="007A5A3C"/>
    <w:rsid w:val="007A6799"/>
    <w:rsid w:val="007A685B"/>
    <w:rsid w:val="007A6B93"/>
    <w:rsid w:val="007A6F5F"/>
    <w:rsid w:val="007A7534"/>
    <w:rsid w:val="007A7612"/>
    <w:rsid w:val="007A764A"/>
    <w:rsid w:val="007A7C8B"/>
    <w:rsid w:val="007A7F5A"/>
    <w:rsid w:val="007B1B65"/>
    <w:rsid w:val="007B2491"/>
    <w:rsid w:val="007B24A5"/>
    <w:rsid w:val="007B2C59"/>
    <w:rsid w:val="007B3393"/>
    <w:rsid w:val="007B33E5"/>
    <w:rsid w:val="007B4DF0"/>
    <w:rsid w:val="007B4F74"/>
    <w:rsid w:val="007B515E"/>
    <w:rsid w:val="007B58A8"/>
    <w:rsid w:val="007B6E61"/>
    <w:rsid w:val="007B725F"/>
    <w:rsid w:val="007B7655"/>
    <w:rsid w:val="007B78A2"/>
    <w:rsid w:val="007B7C8D"/>
    <w:rsid w:val="007C06A1"/>
    <w:rsid w:val="007C09AD"/>
    <w:rsid w:val="007C1198"/>
    <w:rsid w:val="007C11C5"/>
    <w:rsid w:val="007C154F"/>
    <w:rsid w:val="007C19EF"/>
    <w:rsid w:val="007C1CBE"/>
    <w:rsid w:val="007C232B"/>
    <w:rsid w:val="007C2A6E"/>
    <w:rsid w:val="007C32AD"/>
    <w:rsid w:val="007C39F5"/>
    <w:rsid w:val="007C3A8E"/>
    <w:rsid w:val="007C3E06"/>
    <w:rsid w:val="007C4880"/>
    <w:rsid w:val="007C4D49"/>
    <w:rsid w:val="007C4FA2"/>
    <w:rsid w:val="007C52B1"/>
    <w:rsid w:val="007C54DB"/>
    <w:rsid w:val="007C5914"/>
    <w:rsid w:val="007C61E3"/>
    <w:rsid w:val="007C6243"/>
    <w:rsid w:val="007C6627"/>
    <w:rsid w:val="007C6CEE"/>
    <w:rsid w:val="007C6E32"/>
    <w:rsid w:val="007C72C0"/>
    <w:rsid w:val="007C7572"/>
    <w:rsid w:val="007D1CED"/>
    <w:rsid w:val="007D26D4"/>
    <w:rsid w:val="007D27C3"/>
    <w:rsid w:val="007D327D"/>
    <w:rsid w:val="007D33FD"/>
    <w:rsid w:val="007D40C4"/>
    <w:rsid w:val="007D59FA"/>
    <w:rsid w:val="007D5C97"/>
    <w:rsid w:val="007D67E3"/>
    <w:rsid w:val="007D687A"/>
    <w:rsid w:val="007D728D"/>
    <w:rsid w:val="007D773D"/>
    <w:rsid w:val="007D7938"/>
    <w:rsid w:val="007E0551"/>
    <w:rsid w:val="007E0A42"/>
    <w:rsid w:val="007E123F"/>
    <w:rsid w:val="007E1760"/>
    <w:rsid w:val="007E1FC0"/>
    <w:rsid w:val="007E2918"/>
    <w:rsid w:val="007E29D3"/>
    <w:rsid w:val="007E2BA8"/>
    <w:rsid w:val="007E2F04"/>
    <w:rsid w:val="007E324F"/>
    <w:rsid w:val="007E3325"/>
    <w:rsid w:val="007E349C"/>
    <w:rsid w:val="007E3AE7"/>
    <w:rsid w:val="007E3D51"/>
    <w:rsid w:val="007E4E63"/>
    <w:rsid w:val="007E566F"/>
    <w:rsid w:val="007E576F"/>
    <w:rsid w:val="007E59F3"/>
    <w:rsid w:val="007E75E5"/>
    <w:rsid w:val="007F1004"/>
    <w:rsid w:val="007F1D8D"/>
    <w:rsid w:val="007F1F6A"/>
    <w:rsid w:val="007F275B"/>
    <w:rsid w:val="007F2798"/>
    <w:rsid w:val="007F37C5"/>
    <w:rsid w:val="007F388D"/>
    <w:rsid w:val="007F4248"/>
    <w:rsid w:val="007F4581"/>
    <w:rsid w:val="007F5612"/>
    <w:rsid w:val="007F64DD"/>
    <w:rsid w:val="008010BA"/>
    <w:rsid w:val="00801514"/>
    <w:rsid w:val="00802870"/>
    <w:rsid w:val="00803258"/>
    <w:rsid w:val="008033C0"/>
    <w:rsid w:val="00803401"/>
    <w:rsid w:val="00803BA0"/>
    <w:rsid w:val="00803DE2"/>
    <w:rsid w:val="00804115"/>
    <w:rsid w:val="0080521A"/>
    <w:rsid w:val="00805F6E"/>
    <w:rsid w:val="008063A3"/>
    <w:rsid w:val="00806580"/>
    <w:rsid w:val="00806F6E"/>
    <w:rsid w:val="0080779E"/>
    <w:rsid w:val="00807BA1"/>
    <w:rsid w:val="008100B8"/>
    <w:rsid w:val="008111B2"/>
    <w:rsid w:val="008112A3"/>
    <w:rsid w:val="008119B2"/>
    <w:rsid w:val="00811EC2"/>
    <w:rsid w:val="00812280"/>
    <w:rsid w:val="00812352"/>
    <w:rsid w:val="00812DCD"/>
    <w:rsid w:val="0081581A"/>
    <w:rsid w:val="00815A3F"/>
    <w:rsid w:val="00815EA9"/>
    <w:rsid w:val="00815EAA"/>
    <w:rsid w:val="00816BCB"/>
    <w:rsid w:val="00816C0C"/>
    <w:rsid w:val="00817048"/>
    <w:rsid w:val="00817A91"/>
    <w:rsid w:val="00817C72"/>
    <w:rsid w:val="008200FA"/>
    <w:rsid w:val="00820269"/>
    <w:rsid w:val="008209FA"/>
    <w:rsid w:val="008210A4"/>
    <w:rsid w:val="0082148E"/>
    <w:rsid w:val="0082257B"/>
    <w:rsid w:val="00824140"/>
    <w:rsid w:val="00824169"/>
    <w:rsid w:val="00824622"/>
    <w:rsid w:val="008253B8"/>
    <w:rsid w:val="008264A2"/>
    <w:rsid w:val="00826691"/>
    <w:rsid w:val="00826908"/>
    <w:rsid w:val="00826992"/>
    <w:rsid w:val="00826C8F"/>
    <w:rsid w:val="00826E39"/>
    <w:rsid w:val="0082779E"/>
    <w:rsid w:val="00827A9F"/>
    <w:rsid w:val="00830ADE"/>
    <w:rsid w:val="00831842"/>
    <w:rsid w:val="0083204D"/>
    <w:rsid w:val="0083226D"/>
    <w:rsid w:val="008336EB"/>
    <w:rsid w:val="0083428E"/>
    <w:rsid w:val="008348D7"/>
    <w:rsid w:val="008350E0"/>
    <w:rsid w:val="008366BA"/>
    <w:rsid w:val="008372F4"/>
    <w:rsid w:val="0083787E"/>
    <w:rsid w:val="008409DD"/>
    <w:rsid w:val="00840A18"/>
    <w:rsid w:val="00840CFC"/>
    <w:rsid w:val="0084149E"/>
    <w:rsid w:val="00841719"/>
    <w:rsid w:val="00841D5D"/>
    <w:rsid w:val="00842021"/>
    <w:rsid w:val="008427E2"/>
    <w:rsid w:val="00842B49"/>
    <w:rsid w:val="00843388"/>
    <w:rsid w:val="008433EB"/>
    <w:rsid w:val="00843C1D"/>
    <w:rsid w:val="00843D06"/>
    <w:rsid w:val="00845A2A"/>
    <w:rsid w:val="00845B83"/>
    <w:rsid w:val="0084653F"/>
    <w:rsid w:val="008467A1"/>
    <w:rsid w:val="00847551"/>
    <w:rsid w:val="0085167C"/>
    <w:rsid w:val="0085197A"/>
    <w:rsid w:val="00853AB6"/>
    <w:rsid w:val="00853CC5"/>
    <w:rsid w:val="00853DD7"/>
    <w:rsid w:val="0085439C"/>
    <w:rsid w:val="00856000"/>
    <w:rsid w:val="008566A4"/>
    <w:rsid w:val="008567E1"/>
    <w:rsid w:val="00856AFB"/>
    <w:rsid w:val="00856CE2"/>
    <w:rsid w:val="0085704B"/>
    <w:rsid w:val="008574D9"/>
    <w:rsid w:val="00857D68"/>
    <w:rsid w:val="00857DB2"/>
    <w:rsid w:val="008605DB"/>
    <w:rsid w:val="00860E5A"/>
    <w:rsid w:val="00860EB6"/>
    <w:rsid w:val="00861A30"/>
    <w:rsid w:val="00861A4D"/>
    <w:rsid w:val="00862755"/>
    <w:rsid w:val="00862829"/>
    <w:rsid w:val="00863577"/>
    <w:rsid w:val="008635BA"/>
    <w:rsid w:val="008637A3"/>
    <w:rsid w:val="00863F6E"/>
    <w:rsid w:val="00864368"/>
    <w:rsid w:val="008655F1"/>
    <w:rsid w:val="00865817"/>
    <w:rsid w:val="00865991"/>
    <w:rsid w:val="00865EA4"/>
    <w:rsid w:val="00866361"/>
    <w:rsid w:val="00866A36"/>
    <w:rsid w:val="00866DA9"/>
    <w:rsid w:val="00866DCC"/>
    <w:rsid w:val="008679DD"/>
    <w:rsid w:val="00867AB3"/>
    <w:rsid w:val="00867E6C"/>
    <w:rsid w:val="00870536"/>
    <w:rsid w:val="008709BD"/>
    <w:rsid w:val="00870C51"/>
    <w:rsid w:val="00870E34"/>
    <w:rsid w:val="00871D8C"/>
    <w:rsid w:val="00872182"/>
    <w:rsid w:val="008722CD"/>
    <w:rsid w:val="008743BE"/>
    <w:rsid w:val="00874C9E"/>
    <w:rsid w:val="008750E9"/>
    <w:rsid w:val="0087596F"/>
    <w:rsid w:val="00875BB0"/>
    <w:rsid w:val="0087631B"/>
    <w:rsid w:val="008764D6"/>
    <w:rsid w:val="00877838"/>
    <w:rsid w:val="00877E79"/>
    <w:rsid w:val="008800F4"/>
    <w:rsid w:val="008800F5"/>
    <w:rsid w:val="00880D6F"/>
    <w:rsid w:val="00880FCC"/>
    <w:rsid w:val="00881477"/>
    <w:rsid w:val="00881673"/>
    <w:rsid w:val="00881D41"/>
    <w:rsid w:val="00881DC6"/>
    <w:rsid w:val="00882514"/>
    <w:rsid w:val="008828C0"/>
    <w:rsid w:val="0088300D"/>
    <w:rsid w:val="008838D0"/>
    <w:rsid w:val="008841BE"/>
    <w:rsid w:val="00884380"/>
    <w:rsid w:val="008851EA"/>
    <w:rsid w:val="008854E1"/>
    <w:rsid w:val="008854E3"/>
    <w:rsid w:val="008860E2"/>
    <w:rsid w:val="00886275"/>
    <w:rsid w:val="008864A9"/>
    <w:rsid w:val="0088675C"/>
    <w:rsid w:val="00886FAB"/>
    <w:rsid w:val="00887761"/>
    <w:rsid w:val="00887835"/>
    <w:rsid w:val="00890795"/>
    <w:rsid w:val="00890991"/>
    <w:rsid w:val="00891076"/>
    <w:rsid w:val="00891452"/>
    <w:rsid w:val="0089247D"/>
    <w:rsid w:val="00892DB8"/>
    <w:rsid w:val="0089323E"/>
    <w:rsid w:val="00893482"/>
    <w:rsid w:val="00893696"/>
    <w:rsid w:val="00894ECF"/>
    <w:rsid w:val="00895704"/>
    <w:rsid w:val="008958FA"/>
    <w:rsid w:val="00896802"/>
    <w:rsid w:val="008977E2"/>
    <w:rsid w:val="00897B3D"/>
    <w:rsid w:val="00897BDB"/>
    <w:rsid w:val="008A1C2D"/>
    <w:rsid w:val="008A20A1"/>
    <w:rsid w:val="008A23D8"/>
    <w:rsid w:val="008A245D"/>
    <w:rsid w:val="008A3524"/>
    <w:rsid w:val="008A38FF"/>
    <w:rsid w:val="008A3C2D"/>
    <w:rsid w:val="008A3C43"/>
    <w:rsid w:val="008A3E13"/>
    <w:rsid w:val="008A41CD"/>
    <w:rsid w:val="008A47BD"/>
    <w:rsid w:val="008A4E99"/>
    <w:rsid w:val="008A4FF7"/>
    <w:rsid w:val="008A59DA"/>
    <w:rsid w:val="008A5F5F"/>
    <w:rsid w:val="008A652D"/>
    <w:rsid w:val="008A6AE6"/>
    <w:rsid w:val="008A6FC7"/>
    <w:rsid w:val="008A7F74"/>
    <w:rsid w:val="008B196E"/>
    <w:rsid w:val="008B1B5D"/>
    <w:rsid w:val="008B2A14"/>
    <w:rsid w:val="008B33FD"/>
    <w:rsid w:val="008B35B0"/>
    <w:rsid w:val="008B46D5"/>
    <w:rsid w:val="008B63F9"/>
    <w:rsid w:val="008B7620"/>
    <w:rsid w:val="008C01B1"/>
    <w:rsid w:val="008C0386"/>
    <w:rsid w:val="008C2524"/>
    <w:rsid w:val="008C25A3"/>
    <w:rsid w:val="008C2883"/>
    <w:rsid w:val="008C2CBD"/>
    <w:rsid w:val="008C3351"/>
    <w:rsid w:val="008C4A76"/>
    <w:rsid w:val="008C5B80"/>
    <w:rsid w:val="008C66A6"/>
    <w:rsid w:val="008C7CF4"/>
    <w:rsid w:val="008D0106"/>
    <w:rsid w:val="008D02D4"/>
    <w:rsid w:val="008D045C"/>
    <w:rsid w:val="008D0BCC"/>
    <w:rsid w:val="008D27B6"/>
    <w:rsid w:val="008D31D0"/>
    <w:rsid w:val="008D3D32"/>
    <w:rsid w:val="008D3EDC"/>
    <w:rsid w:val="008D432A"/>
    <w:rsid w:val="008D4570"/>
    <w:rsid w:val="008D4B29"/>
    <w:rsid w:val="008D4C4F"/>
    <w:rsid w:val="008D4E2E"/>
    <w:rsid w:val="008D5C47"/>
    <w:rsid w:val="008D5F7B"/>
    <w:rsid w:val="008D679B"/>
    <w:rsid w:val="008D6B81"/>
    <w:rsid w:val="008D6F1F"/>
    <w:rsid w:val="008D71BF"/>
    <w:rsid w:val="008D7E0F"/>
    <w:rsid w:val="008E02B2"/>
    <w:rsid w:val="008E04A6"/>
    <w:rsid w:val="008E0592"/>
    <w:rsid w:val="008E070E"/>
    <w:rsid w:val="008E09BC"/>
    <w:rsid w:val="008E1A71"/>
    <w:rsid w:val="008E1ADA"/>
    <w:rsid w:val="008E1C80"/>
    <w:rsid w:val="008E1DC0"/>
    <w:rsid w:val="008E2267"/>
    <w:rsid w:val="008E266F"/>
    <w:rsid w:val="008E2735"/>
    <w:rsid w:val="008E29EA"/>
    <w:rsid w:val="008E3B9C"/>
    <w:rsid w:val="008E4BA2"/>
    <w:rsid w:val="008E4F2E"/>
    <w:rsid w:val="008E5110"/>
    <w:rsid w:val="008E56CF"/>
    <w:rsid w:val="008E5FF3"/>
    <w:rsid w:val="008E61CB"/>
    <w:rsid w:val="008E7E79"/>
    <w:rsid w:val="008F03B1"/>
    <w:rsid w:val="008F0413"/>
    <w:rsid w:val="008F107F"/>
    <w:rsid w:val="008F1756"/>
    <w:rsid w:val="008F17CC"/>
    <w:rsid w:val="008F1C3C"/>
    <w:rsid w:val="008F1D01"/>
    <w:rsid w:val="008F1D7A"/>
    <w:rsid w:val="008F1DC6"/>
    <w:rsid w:val="008F2BEA"/>
    <w:rsid w:val="008F365D"/>
    <w:rsid w:val="008F3848"/>
    <w:rsid w:val="008F4154"/>
    <w:rsid w:val="008F47C8"/>
    <w:rsid w:val="008F4AAB"/>
    <w:rsid w:val="008F5112"/>
    <w:rsid w:val="008F5939"/>
    <w:rsid w:val="008F5E44"/>
    <w:rsid w:val="008F5F35"/>
    <w:rsid w:val="008F636E"/>
    <w:rsid w:val="008F7287"/>
    <w:rsid w:val="009001A9"/>
    <w:rsid w:val="00900B6E"/>
    <w:rsid w:val="00900BF5"/>
    <w:rsid w:val="00902D41"/>
    <w:rsid w:val="00902F77"/>
    <w:rsid w:val="00903816"/>
    <w:rsid w:val="00904564"/>
    <w:rsid w:val="00904963"/>
    <w:rsid w:val="0090496E"/>
    <w:rsid w:val="00904A20"/>
    <w:rsid w:val="00905315"/>
    <w:rsid w:val="0090553A"/>
    <w:rsid w:val="00905F7B"/>
    <w:rsid w:val="0090651C"/>
    <w:rsid w:val="00906E51"/>
    <w:rsid w:val="009074A4"/>
    <w:rsid w:val="00907B53"/>
    <w:rsid w:val="00907CF4"/>
    <w:rsid w:val="0091092A"/>
    <w:rsid w:val="00910B96"/>
    <w:rsid w:val="009119F4"/>
    <w:rsid w:val="00911DC0"/>
    <w:rsid w:val="009123C1"/>
    <w:rsid w:val="00913032"/>
    <w:rsid w:val="0091388E"/>
    <w:rsid w:val="00913DB0"/>
    <w:rsid w:val="00913FF1"/>
    <w:rsid w:val="00914730"/>
    <w:rsid w:val="00914945"/>
    <w:rsid w:val="0091563A"/>
    <w:rsid w:val="00915B0B"/>
    <w:rsid w:val="0091674C"/>
    <w:rsid w:val="009167D4"/>
    <w:rsid w:val="0091706C"/>
    <w:rsid w:val="00917138"/>
    <w:rsid w:val="009178A5"/>
    <w:rsid w:val="00920A24"/>
    <w:rsid w:val="00920B04"/>
    <w:rsid w:val="00921D02"/>
    <w:rsid w:val="00922340"/>
    <w:rsid w:val="00922831"/>
    <w:rsid w:val="00922AA3"/>
    <w:rsid w:val="009234DA"/>
    <w:rsid w:val="00923B28"/>
    <w:rsid w:val="00924367"/>
    <w:rsid w:val="009255F0"/>
    <w:rsid w:val="00925616"/>
    <w:rsid w:val="00926181"/>
    <w:rsid w:val="00926620"/>
    <w:rsid w:val="00926C03"/>
    <w:rsid w:val="00927173"/>
    <w:rsid w:val="009272D9"/>
    <w:rsid w:val="00927A47"/>
    <w:rsid w:val="0093134E"/>
    <w:rsid w:val="00931788"/>
    <w:rsid w:val="00931EEA"/>
    <w:rsid w:val="0093213C"/>
    <w:rsid w:val="009327CE"/>
    <w:rsid w:val="00932B4C"/>
    <w:rsid w:val="009352F7"/>
    <w:rsid w:val="00935A3C"/>
    <w:rsid w:val="009364BE"/>
    <w:rsid w:val="00937460"/>
    <w:rsid w:val="00937D54"/>
    <w:rsid w:val="00937F09"/>
    <w:rsid w:val="00940333"/>
    <w:rsid w:val="00940E20"/>
    <w:rsid w:val="00941108"/>
    <w:rsid w:val="009417C7"/>
    <w:rsid w:val="00941D51"/>
    <w:rsid w:val="00941EDB"/>
    <w:rsid w:val="0094228C"/>
    <w:rsid w:val="0094238E"/>
    <w:rsid w:val="009426B0"/>
    <w:rsid w:val="00942FB7"/>
    <w:rsid w:val="009432AF"/>
    <w:rsid w:val="0094337E"/>
    <w:rsid w:val="009444B6"/>
    <w:rsid w:val="00944619"/>
    <w:rsid w:val="00944728"/>
    <w:rsid w:val="00944F5D"/>
    <w:rsid w:val="009463D0"/>
    <w:rsid w:val="009465CB"/>
    <w:rsid w:val="00947017"/>
    <w:rsid w:val="00950368"/>
    <w:rsid w:val="009504CF"/>
    <w:rsid w:val="009507AC"/>
    <w:rsid w:val="00951408"/>
    <w:rsid w:val="0095162C"/>
    <w:rsid w:val="00951ABA"/>
    <w:rsid w:val="009524DA"/>
    <w:rsid w:val="009525E3"/>
    <w:rsid w:val="00952E93"/>
    <w:rsid w:val="00952EA7"/>
    <w:rsid w:val="00953306"/>
    <w:rsid w:val="009546B1"/>
    <w:rsid w:val="00955B7F"/>
    <w:rsid w:val="00955C58"/>
    <w:rsid w:val="00956BE4"/>
    <w:rsid w:val="009601CE"/>
    <w:rsid w:val="009605EA"/>
    <w:rsid w:val="00960C1C"/>
    <w:rsid w:val="00960D5E"/>
    <w:rsid w:val="00961196"/>
    <w:rsid w:val="0096144E"/>
    <w:rsid w:val="00961B1F"/>
    <w:rsid w:val="00963924"/>
    <w:rsid w:val="00963DDE"/>
    <w:rsid w:val="00965189"/>
    <w:rsid w:val="009655E4"/>
    <w:rsid w:val="009658C5"/>
    <w:rsid w:val="00965C84"/>
    <w:rsid w:val="009672E0"/>
    <w:rsid w:val="009672F9"/>
    <w:rsid w:val="00967561"/>
    <w:rsid w:val="00967576"/>
    <w:rsid w:val="0096766A"/>
    <w:rsid w:val="00967E1B"/>
    <w:rsid w:val="009707C0"/>
    <w:rsid w:val="00970934"/>
    <w:rsid w:val="00970A39"/>
    <w:rsid w:val="00971114"/>
    <w:rsid w:val="00971278"/>
    <w:rsid w:val="00971390"/>
    <w:rsid w:val="009713A2"/>
    <w:rsid w:val="009729B9"/>
    <w:rsid w:val="00972E72"/>
    <w:rsid w:val="00973DEC"/>
    <w:rsid w:val="00974934"/>
    <w:rsid w:val="00974CDA"/>
    <w:rsid w:val="00975213"/>
    <w:rsid w:val="009761CC"/>
    <w:rsid w:val="00976C2D"/>
    <w:rsid w:val="00977789"/>
    <w:rsid w:val="009804C8"/>
    <w:rsid w:val="00980E95"/>
    <w:rsid w:val="00981E52"/>
    <w:rsid w:val="00981ECF"/>
    <w:rsid w:val="00982796"/>
    <w:rsid w:val="00984099"/>
    <w:rsid w:val="00984496"/>
    <w:rsid w:val="00984B4D"/>
    <w:rsid w:val="0098510B"/>
    <w:rsid w:val="00985540"/>
    <w:rsid w:val="00985743"/>
    <w:rsid w:val="009858E8"/>
    <w:rsid w:val="0098599D"/>
    <w:rsid w:val="00986851"/>
    <w:rsid w:val="00986C57"/>
    <w:rsid w:val="00986F04"/>
    <w:rsid w:val="00987689"/>
    <w:rsid w:val="0098769F"/>
    <w:rsid w:val="0098778F"/>
    <w:rsid w:val="00987812"/>
    <w:rsid w:val="00987B96"/>
    <w:rsid w:val="00990A89"/>
    <w:rsid w:val="00991840"/>
    <w:rsid w:val="00992147"/>
    <w:rsid w:val="009922CE"/>
    <w:rsid w:val="00992896"/>
    <w:rsid w:val="009938F1"/>
    <w:rsid w:val="00993A03"/>
    <w:rsid w:val="009950DE"/>
    <w:rsid w:val="0099584A"/>
    <w:rsid w:val="00995CAA"/>
    <w:rsid w:val="00995E98"/>
    <w:rsid w:val="00996BAE"/>
    <w:rsid w:val="009974ED"/>
    <w:rsid w:val="009978C2"/>
    <w:rsid w:val="00997C5E"/>
    <w:rsid w:val="009A02A9"/>
    <w:rsid w:val="009A0B1D"/>
    <w:rsid w:val="009A10A8"/>
    <w:rsid w:val="009A1934"/>
    <w:rsid w:val="009A1FCD"/>
    <w:rsid w:val="009A2E8E"/>
    <w:rsid w:val="009A43C7"/>
    <w:rsid w:val="009A4DF8"/>
    <w:rsid w:val="009A52C6"/>
    <w:rsid w:val="009A5885"/>
    <w:rsid w:val="009A5919"/>
    <w:rsid w:val="009A5DFE"/>
    <w:rsid w:val="009A61DB"/>
    <w:rsid w:val="009A6EB1"/>
    <w:rsid w:val="009A774A"/>
    <w:rsid w:val="009A7F06"/>
    <w:rsid w:val="009B04F2"/>
    <w:rsid w:val="009B050A"/>
    <w:rsid w:val="009B129E"/>
    <w:rsid w:val="009B167A"/>
    <w:rsid w:val="009B1A97"/>
    <w:rsid w:val="009B523F"/>
    <w:rsid w:val="009B5280"/>
    <w:rsid w:val="009B53B4"/>
    <w:rsid w:val="009B6231"/>
    <w:rsid w:val="009B6D20"/>
    <w:rsid w:val="009B74A1"/>
    <w:rsid w:val="009C064B"/>
    <w:rsid w:val="009C0C09"/>
    <w:rsid w:val="009C25BD"/>
    <w:rsid w:val="009C29C8"/>
    <w:rsid w:val="009C32FD"/>
    <w:rsid w:val="009C331E"/>
    <w:rsid w:val="009C3801"/>
    <w:rsid w:val="009C3B5B"/>
    <w:rsid w:val="009C52C3"/>
    <w:rsid w:val="009C554E"/>
    <w:rsid w:val="009C5CCC"/>
    <w:rsid w:val="009C7548"/>
    <w:rsid w:val="009C7F96"/>
    <w:rsid w:val="009D07D2"/>
    <w:rsid w:val="009D0BBC"/>
    <w:rsid w:val="009D1043"/>
    <w:rsid w:val="009D17B3"/>
    <w:rsid w:val="009D2012"/>
    <w:rsid w:val="009D26D8"/>
    <w:rsid w:val="009D2BC1"/>
    <w:rsid w:val="009D2CA1"/>
    <w:rsid w:val="009D3078"/>
    <w:rsid w:val="009D31C9"/>
    <w:rsid w:val="009D3596"/>
    <w:rsid w:val="009D3977"/>
    <w:rsid w:val="009D3AC8"/>
    <w:rsid w:val="009D3B43"/>
    <w:rsid w:val="009D4480"/>
    <w:rsid w:val="009D44CE"/>
    <w:rsid w:val="009D49E7"/>
    <w:rsid w:val="009D4E1C"/>
    <w:rsid w:val="009D57D6"/>
    <w:rsid w:val="009D5DB4"/>
    <w:rsid w:val="009D6267"/>
    <w:rsid w:val="009D666D"/>
    <w:rsid w:val="009D67AA"/>
    <w:rsid w:val="009D67DB"/>
    <w:rsid w:val="009D695C"/>
    <w:rsid w:val="009D6B8D"/>
    <w:rsid w:val="009D735B"/>
    <w:rsid w:val="009D738C"/>
    <w:rsid w:val="009D7E6F"/>
    <w:rsid w:val="009E0656"/>
    <w:rsid w:val="009E089F"/>
    <w:rsid w:val="009E0920"/>
    <w:rsid w:val="009E1E85"/>
    <w:rsid w:val="009E2FD7"/>
    <w:rsid w:val="009E3A4A"/>
    <w:rsid w:val="009E3CC8"/>
    <w:rsid w:val="009E3FD5"/>
    <w:rsid w:val="009E49A2"/>
    <w:rsid w:val="009E4D6C"/>
    <w:rsid w:val="009E50AB"/>
    <w:rsid w:val="009E5136"/>
    <w:rsid w:val="009E559B"/>
    <w:rsid w:val="009E6450"/>
    <w:rsid w:val="009E6770"/>
    <w:rsid w:val="009E6783"/>
    <w:rsid w:val="009F004E"/>
    <w:rsid w:val="009F02EA"/>
    <w:rsid w:val="009F03FD"/>
    <w:rsid w:val="009F0732"/>
    <w:rsid w:val="009F089F"/>
    <w:rsid w:val="009F0B97"/>
    <w:rsid w:val="009F156F"/>
    <w:rsid w:val="009F1634"/>
    <w:rsid w:val="009F1BED"/>
    <w:rsid w:val="009F1E7A"/>
    <w:rsid w:val="009F20E8"/>
    <w:rsid w:val="009F23BC"/>
    <w:rsid w:val="009F2606"/>
    <w:rsid w:val="009F26FD"/>
    <w:rsid w:val="009F2FCA"/>
    <w:rsid w:val="009F3B6E"/>
    <w:rsid w:val="009F3B9C"/>
    <w:rsid w:val="009F4231"/>
    <w:rsid w:val="009F4B95"/>
    <w:rsid w:val="009F4E4C"/>
    <w:rsid w:val="009F5355"/>
    <w:rsid w:val="009F5BBC"/>
    <w:rsid w:val="009F5C3A"/>
    <w:rsid w:val="009F6282"/>
    <w:rsid w:val="009F6841"/>
    <w:rsid w:val="009F6A26"/>
    <w:rsid w:val="009F6F01"/>
    <w:rsid w:val="009F6F05"/>
    <w:rsid w:val="009F790A"/>
    <w:rsid w:val="009F7FDB"/>
    <w:rsid w:val="00A00374"/>
    <w:rsid w:val="00A011FD"/>
    <w:rsid w:val="00A014F8"/>
    <w:rsid w:val="00A01550"/>
    <w:rsid w:val="00A02BD7"/>
    <w:rsid w:val="00A036B1"/>
    <w:rsid w:val="00A03D9D"/>
    <w:rsid w:val="00A03F6C"/>
    <w:rsid w:val="00A0417A"/>
    <w:rsid w:val="00A04AE7"/>
    <w:rsid w:val="00A0571D"/>
    <w:rsid w:val="00A05919"/>
    <w:rsid w:val="00A05A65"/>
    <w:rsid w:val="00A05CDC"/>
    <w:rsid w:val="00A06039"/>
    <w:rsid w:val="00A069ED"/>
    <w:rsid w:val="00A07095"/>
    <w:rsid w:val="00A071C6"/>
    <w:rsid w:val="00A07ADA"/>
    <w:rsid w:val="00A07B89"/>
    <w:rsid w:val="00A07BE3"/>
    <w:rsid w:val="00A10286"/>
    <w:rsid w:val="00A104B6"/>
    <w:rsid w:val="00A10F50"/>
    <w:rsid w:val="00A110F1"/>
    <w:rsid w:val="00A1198E"/>
    <w:rsid w:val="00A1220A"/>
    <w:rsid w:val="00A12371"/>
    <w:rsid w:val="00A1334A"/>
    <w:rsid w:val="00A13635"/>
    <w:rsid w:val="00A13B77"/>
    <w:rsid w:val="00A13BDA"/>
    <w:rsid w:val="00A1465D"/>
    <w:rsid w:val="00A14826"/>
    <w:rsid w:val="00A14A0F"/>
    <w:rsid w:val="00A14ADC"/>
    <w:rsid w:val="00A15DF9"/>
    <w:rsid w:val="00A16B82"/>
    <w:rsid w:val="00A1759F"/>
    <w:rsid w:val="00A175C3"/>
    <w:rsid w:val="00A17F60"/>
    <w:rsid w:val="00A20CB2"/>
    <w:rsid w:val="00A21120"/>
    <w:rsid w:val="00A214FB"/>
    <w:rsid w:val="00A216D8"/>
    <w:rsid w:val="00A230E6"/>
    <w:rsid w:val="00A23807"/>
    <w:rsid w:val="00A23922"/>
    <w:rsid w:val="00A23E41"/>
    <w:rsid w:val="00A240A1"/>
    <w:rsid w:val="00A24168"/>
    <w:rsid w:val="00A24C90"/>
    <w:rsid w:val="00A267FF"/>
    <w:rsid w:val="00A26A15"/>
    <w:rsid w:val="00A26EBA"/>
    <w:rsid w:val="00A27B30"/>
    <w:rsid w:val="00A27E70"/>
    <w:rsid w:val="00A30A14"/>
    <w:rsid w:val="00A30C6A"/>
    <w:rsid w:val="00A311FD"/>
    <w:rsid w:val="00A323A4"/>
    <w:rsid w:val="00A324DE"/>
    <w:rsid w:val="00A32FCE"/>
    <w:rsid w:val="00A33356"/>
    <w:rsid w:val="00A339B1"/>
    <w:rsid w:val="00A34290"/>
    <w:rsid w:val="00A366C7"/>
    <w:rsid w:val="00A36B0D"/>
    <w:rsid w:val="00A373B6"/>
    <w:rsid w:val="00A40678"/>
    <w:rsid w:val="00A406C9"/>
    <w:rsid w:val="00A40783"/>
    <w:rsid w:val="00A41CAF"/>
    <w:rsid w:val="00A41F8D"/>
    <w:rsid w:val="00A4225D"/>
    <w:rsid w:val="00A43281"/>
    <w:rsid w:val="00A43389"/>
    <w:rsid w:val="00A435B7"/>
    <w:rsid w:val="00A4408E"/>
    <w:rsid w:val="00A4496D"/>
    <w:rsid w:val="00A455DE"/>
    <w:rsid w:val="00A4593B"/>
    <w:rsid w:val="00A4628F"/>
    <w:rsid w:val="00A46F2C"/>
    <w:rsid w:val="00A475AB"/>
    <w:rsid w:val="00A47618"/>
    <w:rsid w:val="00A4788F"/>
    <w:rsid w:val="00A47A3C"/>
    <w:rsid w:val="00A5023D"/>
    <w:rsid w:val="00A509BB"/>
    <w:rsid w:val="00A512B0"/>
    <w:rsid w:val="00A512DC"/>
    <w:rsid w:val="00A51D38"/>
    <w:rsid w:val="00A52E5D"/>
    <w:rsid w:val="00A53C86"/>
    <w:rsid w:val="00A55173"/>
    <w:rsid w:val="00A5592A"/>
    <w:rsid w:val="00A55AEE"/>
    <w:rsid w:val="00A565DD"/>
    <w:rsid w:val="00A60B8B"/>
    <w:rsid w:val="00A619A8"/>
    <w:rsid w:val="00A61EDF"/>
    <w:rsid w:val="00A62456"/>
    <w:rsid w:val="00A625E8"/>
    <w:rsid w:val="00A62DEB"/>
    <w:rsid w:val="00A634A1"/>
    <w:rsid w:val="00A64250"/>
    <w:rsid w:val="00A64ACE"/>
    <w:rsid w:val="00A668E6"/>
    <w:rsid w:val="00A66914"/>
    <w:rsid w:val="00A67445"/>
    <w:rsid w:val="00A67A23"/>
    <w:rsid w:val="00A67B54"/>
    <w:rsid w:val="00A67DFF"/>
    <w:rsid w:val="00A7041C"/>
    <w:rsid w:val="00A706D1"/>
    <w:rsid w:val="00A71166"/>
    <w:rsid w:val="00A71F78"/>
    <w:rsid w:val="00A72590"/>
    <w:rsid w:val="00A72CDA"/>
    <w:rsid w:val="00A74FAE"/>
    <w:rsid w:val="00A75490"/>
    <w:rsid w:val="00A76719"/>
    <w:rsid w:val="00A76B11"/>
    <w:rsid w:val="00A77337"/>
    <w:rsid w:val="00A77820"/>
    <w:rsid w:val="00A77C5D"/>
    <w:rsid w:val="00A8069D"/>
    <w:rsid w:val="00A80A20"/>
    <w:rsid w:val="00A80EA2"/>
    <w:rsid w:val="00A81DCF"/>
    <w:rsid w:val="00A828BD"/>
    <w:rsid w:val="00A82AA1"/>
    <w:rsid w:val="00A82C3D"/>
    <w:rsid w:val="00A82C8E"/>
    <w:rsid w:val="00A82E40"/>
    <w:rsid w:val="00A83589"/>
    <w:rsid w:val="00A8404D"/>
    <w:rsid w:val="00A840A6"/>
    <w:rsid w:val="00A84937"/>
    <w:rsid w:val="00A85326"/>
    <w:rsid w:val="00A85340"/>
    <w:rsid w:val="00A853DF"/>
    <w:rsid w:val="00A85ED6"/>
    <w:rsid w:val="00A85FB1"/>
    <w:rsid w:val="00A863AC"/>
    <w:rsid w:val="00A874FF"/>
    <w:rsid w:val="00A90AF5"/>
    <w:rsid w:val="00A90E4A"/>
    <w:rsid w:val="00A91420"/>
    <w:rsid w:val="00A91AF2"/>
    <w:rsid w:val="00A92BB6"/>
    <w:rsid w:val="00A92C2A"/>
    <w:rsid w:val="00A93136"/>
    <w:rsid w:val="00A93B8A"/>
    <w:rsid w:val="00A9457A"/>
    <w:rsid w:val="00A949D7"/>
    <w:rsid w:val="00A94A54"/>
    <w:rsid w:val="00A95EBE"/>
    <w:rsid w:val="00A96037"/>
    <w:rsid w:val="00A96397"/>
    <w:rsid w:val="00A96426"/>
    <w:rsid w:val="00A9699B"/>
    <w:rsid w:val="00AA05F3"/>
    <w:rsid w:val="00AA1873"/>
    <w:rsid w:val="00AA1D4A"/>
    <w:rsid w:val="00AA22AD"/>
    <w:rsid w:val="00AA28C9"/>
    <w:rsid w:val="00AA3338"/>
    <w:rsid w:val="00AA3351"/>
    <w:rsid w:val="00AA3B0F"/>
    <w:rsid w:val="00AA4B29"/>
    <w:rsid w:val="00AA51BB"/>
    <w:rsid w:val="00AA577E"/>
    <w:rsid w:val="00AA5BA2"/>
    <w:rsid w:val="00AA5D95"/>
    <w:rsid w:val="00AA5F1E"/>
    <w:rsid w:val="00AA6AC6"/>
    <w:rsid w:val="00AA745A"/>
    <w:rsid w:val="00AA7A7A"/>
    <w:rsid w:val="00AB05C6"/>
    <w:rsid w:val="00AB0F96"/>
    <w:rsid w:val="00AB167F"/>
    <w:rsid w:val="00AB1D45"/>
    <w:rsid w:val="00AB2E1F"/>
    <w:rsid w:val="00AB3115"/>
    <w:rsid w:val="00AB35A0"/>
    <w:rsid w:val="00AB3BDC"/>
    <w:rsid w:val="00AB4387"/>
    <w:rsid w:val="00AB4950"/>
    <w:rsid w:val="00AB4AF7"/>
    <w:rsid w:val="00AB54E7"/>
    <w:rsid w:val="00AB5C72"/>
    <w:rsid w:val="00AB68FC"/>
    <w:rsid w:val="00AB6E20"/>
    <w:rsid w:val="00AB6E3D"/>
    <w:rsid w:val="00AB7581"/>
    <w:rsid w:val="00AB7F7F"/>
    <w:rsid w:val="00AC0467"/>
    <w:rsid w:val="00AC17B2"/>
    <w:rsid w:val="00AC1F22"/>
    <w:rsid w:val="00AC26F2"/>
    <w:rsid w:val="00AC2892"/>
    <w:rsid w:val="00AC290D"/>
    <w:rsid w:val="00AC42D8"/>
    <w:rsid w:val="00AC48DE"/>
    <w:rsid w:val="00AC54F4"/>
    <w:rsid w:val="00AC5589"/>
    <w:rsid w:val="00AC5A8F"/>
    <w:rsid w:val="00AC6360"/>
    <w:rsid w:val="00AC73CE"/>
    <w:rsid w:val="00AC7A80"/>
    <w:rsid w:val="00AD015A"/>
    <w:rsid w:val="00AD0378"/>
    <w:rsid w:val="00AD1463"/>
    <w:rsid w:val="00AD1E89"/>
    <w:rsid w:val="00AD23C4"/>
    <w:rsid w:val="00AD2B73"/>
    <w:rsid w:val="00AD36BA"/>
    <w:rsid w:val="00AD46A3"/>
    <w:rsid w:val="00AD55E4"/>
    <w:rsid w:val="00AD596F"/>
    <w:rsid w:val="00AD5D71"/>
    <w:rsid w:val="00AD6CBB"/>
    <w:rsid w:val="00AD71A3"/>
    <w:rsid w:val="00AE01B9"/>
    <w:rsid w:val="00AE07C0"/>
    <w:rsid w:val="00AE1408"/>
    <w:rsid w:val="00AE1932"/>
    <w:rsid w:val="00AE1CFA"/>
    <w:rsid w:val="00AE1E18"/>
    <w:rsid w:val="00AE1F66"/>
    <w:rsid w:val="00AE2111"/>
    <w:rsid w:val="00AE23C5"/>
    <w:rsid w:val="00AE2514"/>
    <w:rsid w:val="00AE520F"/>
    <w:rsid w:val="00AE58D3"/>
    <w:rsid w:val="00AE6173"/>
    <w:rsid w:val="00AE6735"/>
    <w:rsid w:val="00AE687A"/>
    <w:rsid w:val="00AE7AC3"/>
    <w:rsid w:val="00AE7D4C"/>
    <w:rsid w:val="00AF04C2"/>
    <w:rsid w:val="00AF0B4B"/>
    <w:rsid w:val="00AF1174"/>
    <w:rsid w:val="00AF11DC"/>
    <w:rsid w:val="00AF263F"/>
    <w:rsid w:val="00AF2F03"/>
    <w:rsid w:val="00AF3900"/>
    <w:rsid w:val="00AF3AD5"/>
    <w:rsid w:val="00AF40E7"/>
    <w:rsid w:val="00AF49D1"/>
    <w:rsid w:val="00AF5157"/>
    <w:rsid w:val="00AF533E"/>
    <w:rsid w:val="00AF6555"/>
    <w:rsid w:val="00AF6F71"/>
    <w:rsid w:val="00AF7689"/>
    <w:rsid w:val="00B0035C"/>
    <w:rsid w:val="00B019B3"/>
    <w:rsid w:val="00B023C0"/>
    <w:rsid w:val="00B03D9E"/>
    <w:rsid w:val="00B0404C"/>
    <w:rsid w:val="00B0445A"/>
    <w:rsid w:val="00B046CA"/>
    <w:rsid w:val="00B05121"/>
    <w:rsid w:val="00B0537D"/>
    <w:rsid w:val="00B05837"/>
    <w:rsid w:val="00B05A9F"/>
    <w:rsid w:val="00B06723"/>
    <w:rsid w:val="00B10601"/>
    <w:rsid w:val="00B10AFE"/>
    <w:rsid w:val="00B10B1A"/>
    <w:rsid w:val="00B10C74"/>
    <w:rsid w:val="00B10CE7"/>
    <w:rsid w:val="00B10F0F"/>
    <w:rsid w:val="00B10F37"/>
    <w:rsid w:val="00B12433"/>
    <w:rsid w:val="00B12FD5"/>
    <w:rsid w:val="00B1308E"/>
    <w:rsid w:val="00B146B3"/>
    <w:rsid w:val="00B14ACA"/>
    <w:rsid w:val="00B14E7F"/>
    <w:rsid w:val="00B1511E"/>
    <w:rsid w:val="00B15D25"/>
    <w:rsid w:val="00B1650F"/>
    <w:rsid w:val="00B168AB"/>
    <w:rsid w:val="00B16C44"/>
    <w:rsid w:val="00B17470"/>
    <w:rsid w:val="00B207BD"/>
    <w:rsid w:val="00B20C11"/>
    <w:rsid w:val="00B2120C"/>
    <w:rsid w:val="00B21C87"/>
    <w:rsid w:val="00B22930"/>
    <w:rsid w:val="00B22C0E"/>
    <w:rsid w:val="00B22CE5"/>
    <w:rsid w:val="00B24016"/>
    <w:rsid w:val="00B24577"/>
    <w:rsid w:val="00B25133"/>
    <w:rsid w:val="00B25882"/>
    <w:rsid w:val="00B25A69"/>
    <w:rsid w:val="00B25E48"/>
    <w:rsid w:val="00B2675C"/>
    <w:rsid w:val="00B26932"/>
    <w:rsid w:val="00B2750C"/>
    <w:rsid w:val="00B27EA9"/>
    <w:rsid w:val="00B30431"/>
    <w:rsid w:val="00B3070C"/>
    <w:rsid w:val="00B3095D"/>
    <w:rsid w:val="00B30C6D"/>
    <w:rsid w:val="00B30D8E"/>
    <w:rsid w:val="00B30DCA"/>
    <w:rsid w:val="00B316DD"/>
    <w:rsid w:val="00B3186F"/>
    <w:rsid w:val="00B31B31"/>
    <w:rsid w:val="00B31C6C"/>
    <w:rsid w:val="00B31E76"/>
    <w:rsid w:val="00B321B2"/>
    <w:rsid w:val="00B322A1"/>
    <w:rsid w:val="00B32776"/>
    <w:rsid w:val="00B3302F"/>
    <w:rsid w:val="00B33139"/>
    <w:rsid w:val="00B331DA"/>
    <w:rsid w:val="00B33E33"/>
    <w:rsid w:val="00B344CB"/>
    <w:rsid w:val="00B3491A"/>
    <w:rsid w:val="00B34DB5"/>
    <w:rsid w:val="00B35331"/>
    <w:rsid w:val="00B35767"/>
    <w:rsid w:val="00B35785"/>
    <w:rsid w:val="00B402DB"/>
    <w:rsid w:val="00B40B6E"/>
    <w:rsid w:val="00B40BB8"/>
    <w:rsid w:val="00B40EC9"/>
    <w:rsid w:val="00B41D1A"/>
    <w:rsid w:val="00B42360"/>
    <w:rsid w:val="00B424D3"/>
    <w:rsid w:val="00B429BF"/>
    <w:rsid w:val="00B42A69"/>
    <w:rsid w:val="00B42A8D"/>
    <w:rsid w:val="00B4348E"/>
    <w:rsid w:val="00B43ED6"/>
    <w:rsid w:val="00B44590"/>
    <w:rsid w:val="00B445B6"/>
    <w:rsid w:val="00B44976"/>
    <w:rsid w:val="00B449D9"/>
    <w:rsid w:val="00B44A30"/>
    <w:rsid w:val="00B44F13"/>
    <w:rsid w:val="00B45943"/>
    <w:rsid w:val="00B5082D"/>
    <w:rsid w:val="00B50A58"/>
    <w:rsid w:val="00B51016"/>
    <w:rsid w:val="00B51C2F"/>
    <w:rsid w:val="00B51DE4"/>
    <w:rsid w:val="00B52D9B"/>
    <w:rsid w:val="00B53531"/>
    <w:rsid w:val="00B53B83"/>
    <w:rsid w:val="00B53F15"/>
    <w:rsid w:val="00B54523"/>
    <w:rsid w:val="00B553A8"/>
    <w:rsid w:val="00B55608"/>
    <w:rsid w:val="00B55656"/>
    <w:rsid w:val="00B55C06"/>
    <w:rsid w:val="00B56289"/>
    <w:rsid w:val="00B57157"/>
    <w:rsid w:val="00B573B5"/>
    <w:rsid w:val="00B575F0"/>
    <w:rsid w:val="00B60C84"/>
    <w:rsid w:val="00B612BA"/>
    <w:rsid w:val="00B615FF"/>
    <w:rsid w:val="00B6196F"/>
    <w:rsid w:val="00B62078"/>
    <w:rsid w:val="00B6208C"/>
    <w:rsid w:val="00B62D42"/>
    <w:rsid w:val="00B62DE0"/>
    <w:rsid w:val="00B63B21"/>
    <w:rsid w:val="00B63C8B"/>
    <w:rsid w:val="00B63D5C"/>
    <w:rsid w:val="00B64225"/>
    <w:rsid w:val="00B64272"/>
    <w:rsid w:val="00B64379"/>
    <w:rsid w:val="00B64814"/>
    <w:rsid w:val="00B654A2"/>
    <w:rsid w:val="00B65664"/>
    <w:rsid w:val="00B66030"/>
    <w:rsid w:val="00B6663E"/>
    <w:rsid w:val="00B676ED"/>
    <w:rsid w:val="00B67CC0"/>
    <w:rsid w:val="00B7004A"/>
    <w:rsid w:val="00B71472"/>
    <w:rsid w:val="00B71693"/>
    <w:rsid w:val="00B7199F"/>
    <w:rsid w:val="00B72298"/>
    <w:rsid w:val="00B723B6"/>
    <w:rsid w:val="00B72469"/>
    <w:rsid w:val="00B72CD2"/>
    <w:rsid w:val="00B72F48"/>
    <w:rsid w:val="00B73B49"/>
    <w:rsid w:val="00B7411A"/>
    <w:rsid w:val="00B74543"/>
    <w:rsid w:val="00B7497A"/>
    <w:rsid w:val="00B75323"/>
    <w:rsid w:val="00B773A8"/>
    <w:rsid w:val="00B77849"/>
    <w:rsid w:val="00B7788B"/>
    <w:rsid w:val="00B804D8"/>
    <w:rsid w:val="00B808A2"/>
    <w:rsid w:val="00B81A22"/>
    <w:rsid w:val="00B81E5D"/>
    <w:rsid w:val="00B831E9"/>
    <w:rsid w:val="00B83CF5"/>
    <w:rsid w:val="00B85785"/>
    <w:rsid w:val="00B85EE8"/>
    <w:rsid w:val="00B8661C"/>
    <w:rsid w:val="00B86884"/>
    <w:rsid w:val="00B8709B"/>
    <w:rsid w:val="00B87450"/>
    <w:rsid w:val="00B87E07"/>
    <w:rsid w:val="00B905A4"/>
    <w:rsid w:val="00B90E1B"/>
    <w:rsid w:val="00B930C6"/>
    <w:rsid w:val="00B93181"/>
    <w:rsid w:val="00B93257"/>
    <w:rsid w:val="00B93CBF"/>
    <w:rsid w:val="00B93EAA"/>
    <w:rsid w:val="00B949C7"/>
    <w:rsid w:val="00B95E78"/>
    <w:rsid w:val="00B95F2C"/>
    <w:rsid w:val="00B9634C"/>
    <w:rsid w:val="00B9734E"/>
    <w:rsid w:val="00B9792F"/>
    <w:rsid w:val="00BA03FA"/>
    <w:rsid w:val="00BA0A19"/>
    <w:rsid w:val="00BA0BFA"/>
    <w:rsid w:val="00BA0D45"/>
    <w:rsid w:val="00BA127C"/>
    <w:rsid w:val="00BA16E7"/>
    <w:rsid w:val="00BA1739"/>
    <w:rsid w:val="00BA26BB"/>
    <w:rsid w:val="00BA2804"/>
    <w:rsid w:val="00BA4070"/>
    <w:rsid w:val="00BA4BC3"/>
    <w:rsid w:val="00BA5A79"/>
    <w:rsid w:val="00BA5CB3"/>
    <w:rsid w:val="00BA5D8A"/>
    <w:rsid w:val="00BA6955"/>
    <w:rsid w:val="00BA780B"/>
    <w:rsid w:val="00BA7EB8"/>
    <w:rsid w:val="00BA7FE3"/>
    <w:rsid w:val="00BB0022"/>
    <w:rsid w:val="00BB03FA"/>
    <w:rsid w:val="00BB138C"/>
    <w:rsid w:val="00BB195F"/>
    <w:rsid w:val="00BB2731"/>
    <w:rsid w:val="00BB279B"/>
    <w:rsid w:val="00BB2A0E"/>
    <w:rsid w:val="00BB2D6C"/>
    <w:rsid w:val="00BB2EB5"/>
    <w:rsid w:val="00BB36D8"/>
    <w:rsid w:val="00BB36E6"/>
    <w:rsid w:val="00BB384D"/>
    <w:rsid w:val="00BB4F13"/>
    <w:rsid w:val="00BB511B"/>
    <w:rsid w:val="00BB53A9"/>
    <w:rsid w:val="00BB67B0"/>
    <w:rsid w:val="00BB6B31"/>
    <w:rsid w:val="00BC0260"/>
    <w:rsid w:val="00BC07B4"/>
    <w:rsid w:val="00BC0B2F"/>
    <w:rsid w:val="00BC0CC6"/>
    <w:rsid w:val="00BC245C"/>
    <w:rsid w:val="00BC2D44"/>
    <w:rsid w:val="00BC30D5"/>
    <w:rsid w:val="00BC36E8"/>
    <w:rsid w:val="00BC3785"/>
    <w:rsid w:val="00BC3881"/>
    <w:rsid w:val="00BC4185"/>
    <w:rsid w:val="00BC53D1"/>
    <w:rsid w:val="00BC5E89"/>
    <w:rsid w:val="00BC65F9"/>
    <w:rsid w:val="00BC676B"/>
    <w:rsid w:val="00BC6BFE"/>
    <w:rsid w:val="00BC6CD6"/>
    <w:rsid w:val="00BC6DFF"/>
    <w:rsid w:val="00BC708D"/>
    <w:rsid w:val="00BC70DE"/>
    <w:rsid w:val="00BC7222"/>
    <w:rsid w:val="00BC7AA9"/>
    <w:rsid w:val="00BC7B93"/>
    <w:rsid w:val="00BC7FA4"/>
    <w:rsid w:val="00BD0339"/>
    <w:rsid w:val="00BD0451"/>
    <w:rsid w:val="00BD0B67"/>
    <w:rsid w:val="00BD0D6D"/>
    <w:rsid w:val="00BD10B3"/>
    <w:rsid w:val="00BD1143"/>
    <w:rsid w:val="00BD17FA"/>
    <w:rsid w:val="00BD1E95"/>
    <w:rsid w:val="00BD2043"/>
    <w:rsid w:val="00BD31A2"/>
    <w:rsid w:val="00BD3B94"/>
    <w:rsid w:val="00BD3F32"/>
    <w:rsid w:val="00BD3F43"/>
    <w:rsid w:val="00BD45C1"/>
    <w:rsid w:val="00BD4F21"/>
    <w:rsid w:val="00BD5546"/>
    <w:rsid w:val="00BD58A0"/>
    <w:rsid w:val="00BD654D"/>
    <w:rsid w:val="00BD68F3"/>
    <w:rsid w:val="00BD7DF2"/>
    <w:rsid w:val="00BE1248"/>
    <w:rsid w:val="00BE131D"/>
    <w:rsid w:val="00BE1DA6"/>
    <w:rsid w:val="00BE1E13"/>
    <w:rsid w:val="00BE20B0"/>
    <w:rsid w:val="00BE294B"/>
    <w:rsid w:val="00BE2EE4"/>
    <w:rsid w:val="00BE331D"/>
    <w:rsid w:val="00BE3973"/>
    <w:rsid w:val="00BE46FB"/>
    <w:rsid w:val="00BE4D8E"/>
    <w:rsid w:val="00BE5E1D"/>
    <w:rsid w:val="00BE5F08"/>
    <w:rsid w:val="00BE6271"/>
    <w:rsid w:val="00BE6F39"/>
    <w:rsid w:val="00BE79E3"/>
    <w:rsid w:val="00BE7DC7"/>
    <w:rsid w:val="00BF0159"/>
    <w:rsid w:val="00BF0260"/>
    <w:rsid w:val="00BF10BB"/>
    <w:rsid w:val="00BF18E2"/>
    <w:rsid w:val="00BF1F30"/>
    <w:rsid w:val="00BF32AD"/>
    <w:rsid w:val="00BF3F51"/>
    <w:rsid w:val="00BF4037"/>
    <w:rsid w:val="00BF48F4"/>
    <w:rsid w:val="00BF4B53"/>
    <w:rsid w:val="00BF4FC1"/>
    <w:rsid w:val="00BF5649"/>
    <w:rsid w:val="00BF5A82"/>
    <w:rsid w:val="00BF6FF6"/>
    <w:rsid w:val="00BF70FF"/>
    <w:rsid w:val="00C02C39"/>
    <w:rsid w:val="00C02CB8"/>
    <w:rsid w:val="00C02CD0"/>
    <w:rsid w:val="00C0330F"/>
    <w:rsid w:val="00C042BB"/>
    <w:rsid w:val="00C04828"/>
    <w:rsid w:val="00C04E1A"/>
    <w:rsid w:val="00C0551E"/>
    <w:rsid w:val="00C058CF"/>
    <w:rsid w:val="00C05912"/>
    <w:rsid w:val="00C06372"/>
    <w:rsid w:val="00C06393"/>
    <w:rsid w:val="00C06698"/>
    <w:rsid w:val="00C075C0"/>
    <w:rsid w:val="00C07AB2"/>
    <w:rsid w:val="00C10376"/>
    <w:rsid w:val="00C1069C"/>
    <w:rsid w:val="00C10CCC"/>
    <w:rsid w:val="00C113D7"/>
    <w:rsid w:val="00C11692"/>
    <w:rsid w:val="00C11B56"/>
    <w:rsid w:val="00C125CD"/>
    <w:rsid w:val="00C13279"/>
    <w:rsid w:val="00C135C8"/>
    <w:rsid w:val="00C1369B"/>
    <w:rsid w:val="00C142C2"/>
    <w:rsid w:val="00C14ABD"/>
    <w:rsid w:val="00C14CA7"/>
    <w:rsid w:val="00C15B6F"/>
    <w:rsid w:val="00C1643A"/>
    <w:rsid w:val="00C17AA9"/>
    <w:rsid w:val="00C17DE5"/>
    <w:rsid w:val="00C20660"/>
    <w:rsid w:val="00C21516"/>
    <w:rsid w:val="00C21716"/>
    <w:rsid w:val="00C22155"/>
    <w:rsid w:val="00C224C1"/>
    <w:rsid w:val="00C22537"/>
    <w:rsid w:val="00C228DD"/>
    <w:rsid w:val="00C22DFD"/>
    <w:rsid w:val="00C231F2"/>
    <w:rsid w:val="00C2385B"/>
    <w:rsid w:val="00C23929"/>
    <w:rsid w:val="00C23B7D"/>
    <w:rsid w:val="00C24048"/>
    <w:rsid w:val="00C2436F"/>
    <w:rsid w:val="00C24BFA"/>
    <w:rsid w:val="00C24C71"/>
    <w:rsid w:val="00C24EAC"/>
    <w:rsid w:val="00C25191"/>
    <w:rsid w:val="00C254F2"/>
    <w:rsid w:val="00C25C28"/>
    <w:rsid w:val="00C262B6"/>
    <w:rsid w:val="00C27377"/>
    <w:rsid w:val="00C2782D"/>
    <w:rsid w:val="00C30274"/>
    <w:rsid w:val="00C304B7"/>
    <w:rsid w:val="00C30CD4"/>
    <w:rsid w:val="00C30D67"/>
    <w:rsid w:val="00C31319"/>
    <w:rsid w:val="00C328B1"/>
    <w:rsid w:val="00C32EA7"/>
    <w:rsid w:val="00C331F1"/>
    <w:rsid w:val="00C33A37"/>
    <w:rsid w:val="00C34AE1"/>
    <w:rsid w:val="00C3506B"/>
    <w:rsid w:val="00C35F93"/>
    <w:rsid w:val="00C3608C"/>
    <w:rsid w:val="00C36787"/>
    <w:rsid w:val="00C37762"/>
    <w:rsid w:val="00C4050D"/>
    <w:rsid w:val="00C41060"/>
    <w:rsid w:val="00C4118A"/>
    <w:rsid w:val="00C411A5"/>
    <w:rsid w:val="00C42482"/>
    <w:rsid w:val="00C427C4"/>
    <w:rsid w:val="00C428FD"/>
    <w:rsid w:val="00C42E29"/>
    <w:rsid w:val="00C43324"/>
    <w:rsid w:val="00C43AA8"/>
    <w:rsid w:val="00C443BF"/>
    <w:rsid w:val="00C45979"/>
    <w:rsid w:val="00C468AE"/>
    <w:rsid w:val="00C47B5F"/>
    <w:rsid w:val="00C5018E"/>
    <w:rsid w:val="00C50343"/>
    <w:rsid w:val="00C507D0"/>
    <w:rsid w:val="00C508B8"/>
    <w:rsid w:val="00C533EC"/>
    <w:rsid w:val="00C53812"/>
    <w:rsid w:val="00C53B42"/>
    <w:rsid w:val="00C54B9D"/>
    <w:rsid w:val="00C55101"/>
    <w:rsid w:val="00C5547F"/>
    <w:rsid w:val="00C56BFA"/>
    <w:rsid w:val="00C56C7F"/>
    <w:rsid w:val="00C57452"/>
    <w:rsid w:val="00C5753F"/>
    <w:rsid w:val="00C578B5"/>
    <w:rsid w:val="00C61D27"/>
    <w:rsid w:val="00C61E69"/>
    <w:rsid w:val="00C6226C"/>
    <w:rsid w:val="00C623DF"/>
    <w:rsid w:val="00C62550"/>
    <w:rsid w:val="00C6257A"/>
    <w:rsid w:val="00C62662"/>
    <w:rsid w:val="00C62739"/>
    <w:rsid w:val="00C62B74"/>
    <w:rsid w:val="00C63B96"/>
    <w:rsid w:val="00C640B1"/>
    <w:rsid w:val="00C64BFB"/>
    <w:rsid w:val="00C6534E"/>
    <w:rsid w:val="00C66326"/>
    <w:rsid w:val="00C66FEB"/>
    <w:rsid w:val="00C67535"/>
    <w:rsid w:val="00C678C5"/>
    <w:rsid w:val="00C67E86"/>
    <w:rsid w:val="00C70129"/>
    <w:rsid w:val="00C70840"/>
    <w:rsid w:val="00C70D32"/>
    <w:rsid w:val="00C711F2"/>
    <w:rsid w:val="00C724A8"/>
    <w:rsid w:val="00C7319F"/>
    <w:rsid w:val="00C732A1"/>
    <w:rsid w:val="00C73D68"/>
    <w:rsid w:val="00C7434A"/>
    <w:rsid w:val="00C74545"/>
    <w:rsid w:val="00C76CFE"/>
    <w:rsid w:val="00C7729D"/>
    <w:rsid w:val="00C77499"/>
    <w:rsid w:val="00C774A1"/>
    <w:rsid w:val="00C77A08"/>
    <w:rsid w:val="00C80422"/>
    <w:rsid w:val="00C80A8D"/>
    <w:rsid w:val="00C8121D"/>
    <w:rsid w:val="00C81D39"/>
    <w:rsid w:val="00C81EAE"/>
    <w:rsid w:val="00C8221B"/>
    <w:rsid w:val="00C82518"/>
    <w:rsid w:val="00C825BC"/>
    <w:rsid w:val="00C84257"/>
    <w:rsid w:val="00C844DB"/>
    <w:rsid w:val="00C8455B"/>
    <w:rsid w:val="00C84907"/>
    <w:rsid w:val="00C84B0A"/>
    <w:rsid w:val="00C84E84"/>
    <w:rsid w:val="00C85888"/>
    <w:rsid w:val="00C8590E"/>
    <w:rsid w:val="00C85C01"/>
    <w:rsid w:val="00C86359"/>
    <w:rsid w:val="00C866CA"/>
    <w:rsid w:val="00C871CF"/>
    <w:rsid w:val="00C87699"/>
    <w:rsid w:val="00C87D69"/>
    <w:rsid w:val="00C90944"/>
    <w:rsid w:val="00C938D4"/>
    <w:rsid w:val="00C94308"/>
    <w:rsid w:val="00C944BA"/>
    <w:rsid w:val="00C94987"/>
    <w:rsid w:val="00C94A38"/>
    <w:rsid w:val="00C94BEA"/>
    <w:rsid w:val="00C94D6F"/>
    <w:rsid w:val="00C95416"/>
    <w:rsid w:val="00C95C66"/>
    <w:rsid w:val="00C95D3F"/>
    <w:rsid w:val="00C96CC5"/>
    <w:rsid w:val="00C96CE4"/>
    <w:rsid w:val="00CA046A"/>
    <w:rsid w:val="00CA0C13"/>
    <w:rsid w:val="00CA1583"/>
    <w:rsid w:val="00CA2215"/>
    <w:rsid w:val="00CA2595"/>
    <w:rsid w:val="00CA331D"/>
    <w:rsid w:val="00CA3D5F"/>
    <w:rsid w:val="00CA3EBC"/>
    <w:rsid w:val="00CA5A1B"/>
    <w:rsid w:val="00CA5AFC"/>
    <w:rsid w:val="00CA5F28"/>
    <w:rsid w:val="00CA5F73"/>
    <w:rsid w:val="00CA6879"/>
    <w:rsid w:val="00CA6C2F"/>
    <w:rsid w:val="00CA752C"/>
    <w:rsid w:val="00CA7C36"/>
    <w:rsid w:val="00CB079C"/>
    <w:rsid w:val="00CB1663"/>
    <w:rsid w:val="00CB1CA2"/>
    <w:rsid w:val="00CB209A"/>
    <w:rsid w:val="00CB22C3"/>
    <w:rsid w:val="00CB2470"/>
    <w:rsid w:val="00CB2BCC"/>
    <w:rsid w:val="00CB2F90"/>
    <w:rsid w:val="00CB3056"/>
    <w:rsid w:val="00CB327C"/>
    <w:rsid w:val="00CB329C"/>
    <w:rsid w:val="00CB4830"/>
    <w:rsid w:val="00CB49E6"/>
    <w:rsid w:val="00CB4BA3"/>
    <w:rsid w:val="00CB58F8"/>
    <w:rsid w:val="00CB6E31"/>
    <w:rsid w:val="00CC1143"/>
    <w:rsid w:val="00CC1578"/>
    <w:rsid w:val="00CC1E14"/>
    <w:rsid w:val="00CC1EEF"/>
    <w:rsid w:val="00CC1F52"/>
    <w:rsid w:val="00CC2CFB"/>
    <w:rsid w:val="00CC3013"/>
    <w:rsid w:val="00CC3275"/>
    <w:rsid w:val="00CC475B"/>
    <w:rsid w:val="00CC4CFE"/>
    <w:rsid w:val="00CC5C99"/>
    <w:rsid w:val="00CC6AE0"/>
    <w:rsid w:val="00CC77BC"/>
    <w:rsid w:val="00CC7B61"/>
    <w:rsid w:val="00CC7F19"/>
    <w:rsid w:val="00CD030B"/>
    <w:rsid w:val="00CD04A4"/>
    <w:rsid w:val="00CD07DC"/>
    <w:rsid w:val="00CD0889"/>
    <w:rsid w:val="00CD0CB8"/>
    <w:rsid w:val="00CD0F20"/>
    <w:rsid w:val="00CD117C"/>
    <w:rsid w:val="00CD27D9"/>
    <w:rsid w:val="00CD37EE"/>
    <w:rsid w:val="00CD4B03"/>
    <w:rsid w:val="00CD4DA9"/>
    <w:rsid w:val="00CD50A4"/>
    <w:rsid w:val="00CD52B5"/>
    <w:rsid w:val="00CD53C1"/>
    <w:rsid w:val="00CD6E8B"/>
    <w:rsid w:val="00CD70C4"/>
    <w:rsid w:val="00CD762B"/>
    <w:rsid w:val="00CE0704"/>
    <w:rsid w:val="00CE188F"/>
    <w:rsid w:val="00CE1B33"/>
    <w:rsid w:val="00CE3D10"/>
    <w:rsid w:val="00CE46DA"/>
    <w:rsid w:val="00CE4A3F"/>
    <w:rsid w:val="00CE5119"/>
    <w:rsid w:val="00CE619C"/>
    <w:rsid w:val="00CE6288"/>
    <w:rsid w:val="00CE62BE"/>
    <w:rsid w:val="00CE6BC9"/>
    <w:rsid w:val="00CE6D13"/>
    <w:rsid w:val="00CE7B78"/>
    <w:rsid w:val="00CE7FE2"/>
    <w:rsid w:val="00CF09F8"/>
    <w:rsid w:val="00CF0B83"/>
    <w:rsid w:val="00CF0F4A"/>
    <w:rsid w:val="00CF1B74"/>
    <w:rsid w:val="00CF255C"/>
    <w:rsid w:val="00CF2D24"/>
    <w:rsid w:val="00CF394E"/>
    <w:rsid w:val="00CF3A43"/>
    <w:rsid w:val="00CF3E25"/>
    <w:rsid w:val="00CF4436"/>
    <w:rsid w:val="00CF4597"/>
    <w:rsid w:val="00CF510A"/>
    <w:rsid w:val="00CF5607"/>
    <w:rsid w:val="00CF5BD3"/>
    <w:rsid w:val="00CF5EB3"/>
    <w:rsid w:val="00CF6841"/>
    <w:rsid w:val="00CF6BC9"/>
    <w:rsid w:val="00CF7AC8"/>
    <w:rsid w:val="00D00523"/>
    <w:rsid w:val="00D00F37"/>
    <w:rsid w:val="00D017A7"/>
    <w:rsid w:val="00D01BEA"/>
    <w:rsid w:val="00D0286B"/>
    <w:rsid w:val="00D02908"/>
    <w:rsid w:val="00D039F5"/>
    <w:rsid w:val="00D03CC8"/>
    <w:rsid w:val="00D0429B"/>
    <w:rsid w:val="00D04FC0"/>
    <w:rsid w:val="00D058B2"/>
    <w:rsid w:val="00D05907"/>
    <w:rsid w:val="00D05E4C"/>
    <w:rsid w:val="00D05F1F"/>
    <w:rsid w:val="00D0607A"/>
    <w:rsid w:val="00D067A1"/>
    <w:rsid w:val="00D06DB9"/>
    <w:rsid w:val="00D070E0"/>
    <w:rsid w:val="00D0725A"/>
    <w:rsid w:val="00D07B19"/>
    <w:rsid w:val="00D1090B"/>
    <w:rsid w:val="00D10A84"/>
    <w:rsid w:val="00D11BB4"/>
    <w:rsid w:val="00D120B5"/>
    <w:rsid w:val="00D1232B"/>
    <w:rsid w:val="00D12E2F"/>
    <w:rsid w:val="00D12E34"/>
    <w:rsid w:val="00D13970"/>
    <w:rsid w:val="00D145A5"/>
    <w:rsid w:val="00D14C12"/>
    <w:rsid w:val="00D14EBD"/>
    <w:rsid w:val="00D15303"/>
    <w:rsid w:val="00D15A23"/>
    <w:rsid w:val="00D15C48"/>
    <w:rsid w:val="00D15DBA"/>
    <w:rsid w:val="00D15FB9"/>
    <w:rsid w:val="00D16131"/>
    <w:rsid w:val="00D16960"/>
    <w:rsid w:val="00D177CA"/>
    <w:rsid w:val="00D17AE5"/>
    <w:rsid w:val="00D17F10"/>
    <w:rsid w:val="00D201BB"/>
    <w:rsid w:val="00D205F8"/>
    <w:rsid w:val="00D208BD"/>
    <w:rsid w:val="00D209CC"/>
    <w:rsid w:val="00D21D6A"/>
    <w:rsid w:val="00D22B04"/>
    <w:rsid w:val="00D22DD5"/>
    <w:rsid w:val="00D231A3"/>
    <w:rsid w:val="00D238A6"/>
    <w:rsid w:val="00D23F5F"/>
    <w:rsid w:val="00D2419C"/>
    <w:rsid w:val="00D24812"/>
    <w:rsid w:val="00D251B2"/>
    <w:rsid w:val="00D253B7"/>
    <w:rsid w:val="00D25B6F"/>
    <w:rsid w:val="00D262DA"/>
    <w:rsid w:val="00D273FD"/>
    <w:rsid w:val="00D27A21"/>
    <w:rsid w:val="00D30413"/>
    <w:rsid w:val="00D31192"/>
    <w:rsid w:val="00D31749"/>
    <w:rsid w:val="00D31FD1"/>
    <w:rsid w:val="00D32831"/>
    <w:rsid w:val="00D3333E"/>
    <w:rsid w:val="00D33863"/>
    <w:rsid w:val="00D33BB6"/>
    <w:rsid w:val="00D34A04"/>
    <w:rsid w:val="00D34D45"/>
    <w:rsid w:val="00D34D71"/>
    <w:rsid w:val="00D3570B"/>
    <w:rsid w:val="00D35C24"/>
    <w:rsid w:val="00D35E7D"/>
    <w:rsid w:val="00D361BC"/>
    <w:rsid w:val="00D36635"/>
    <w:rsid w:val="00D366E2"/>
    <w:rsid w:val="00D36C25"/>
    <w:rsid w:val="00D36E41"/>
    <w:rsid w:val="00D3794F"/>
    <w:rsid w:val="00D407F9"/>
    <w:rsid w:val="00D417C8"/>
    <w:rsid w:val="00D41988"/>
    <w:rsid w:val="00D41E90"/>
    <w:rsid w:val="00D43785"/>
    <w:rsid w:val="00D4405A"/>
    <w:rsid w:val="00D44BD1"/>
    <w:rsid w:val="00D44C68"/>
    <w:rsid w:val="00D45223"/>
    <w:rsid w:val="00D45EED"/>
    <w:rsid w:val="00D4622E"/>
    <w:rsid w:val="00D47068"/>
    <w:rsid w:val="00D47098"/>
    <w:rsid w:val="00D473D5"/>
    <w:rsid w:val="00D47A32"/>
    <w:rsid w:val="00D47D1F"/>
    <w:rsid w:val="00D506CE"/>
    <w:rsid w:val="00D51F2A"/>
    <w:rsid w:val="00D521AC"/>
    <w:rsid w:val="00D52B90"/>
    <w:rsid w:val="00D532FB"/>
    <w:rsid w:val="00D5370F"/>
    <w:rsid w:val="00D543CC"/>
    <w:rsid w:val="00D54E9C"/>
    <w:rsid w:val="00D551CE"/>
    <w:rsid w:val="00D554C7"/>
    <w:rsid w:val="00D55548"/>
    <w:rsid w:val="00D55735"/>
    <w:rsid w:val="00D56C0A"/>
    <w:rsid w:val="00D56F62"/>
    <w:rsid w:val="00D5743C"/>
    <w:rsid w:val="00D57980"/>
    <w:rsid w:val="00D57A90"/>
    <w:rsid w:val="00D60531"/>
    <w:rsid w:val="00D6122C"/>
    <w:rsid w:val="00D620AC"/>
    <w:rsid w:val="00D624FE"/>
    <w:rsid w:val="00D62A8F"/>
    <w:rsid w:val="00D63720"/>
    <w:rsid w:val="00D640D2"/>
    <w:rsid w:val="00D64442"/>
    <w:rsid w:val="00D6481B"/>
    <w:rsid w:val="00D64AF5"/>
    <w:rsid w:val="00D65097"/>
    <w:rsid w:val="00D6509D"/>
    <w:rsid w:val="00D6513F"/>
    <w:rsid w:val="00D65655"/>
    <w:rsid w:val="00D65828"/>
    <w:rsid w:val="00D65BF6"/>
    <w:rsid w:val="00D66D94"/>
    <w:rsid w:val="00D70020"/>
    <w:rsid w:val="00D70799"/>
    <w:rsid w:val="00D713BF"/>
    <w:rsid w:val="00D71613"/>
    <w:rsid w:val="00D71842"/>
    <w:rsid w:val="00D71CD0"/>
    <w:rsid w:val="00D71DFB"/>
    <w:rsid w:val="00D7291E"/>
    <w:rsid w:val="00D72DC8"/>
    <w:rsid w:val="00D72E3B"/>
    <w:rsid w:val="00D72FF1"/>
    <w:rsid w:val="00D73FEB"/>
    <w:rsid w:val="00D7416A"/>
    <w:rsid w:val="00D741E4"/>
    <w:rsid w:val="00D74211"/>
    <w:rsid w:val="00D74308"/>
    <w:rsid w:val="00D74472"/>
    <w:rsid w:val="00D745AB"/>
    <w:rsid w:val="00D747AC"/>
    <w:rsid w:val="00D75396"/>
    <w:rsid w:val="00D753D0"/>
    <w:rsid w:val="00D75CF2"/>
    <w:rsid w:val="00D76AF7"/>
    <w:rsid w:val="00D76B86"/>
    <w:rsid w:val="00D80BC8"/>
    <w:rsid w:val="00D80CF2"/>
    <w:rsid w:val="00D81414"/>
    <w:rsid w:val="00D814DE"/>
    <w:rsid w:val="00D8157C"/>
    <w:rsid w:val="00D81954"/>
    <w:rsid w:val="00D81A63"/>
    <w:rsid w:val="00D81D90"/>
    <w:rsid w:val="00D83328"/>
    <w:rsid w:val="00D833EB"/>
    <w:rsid w:val="00D84B33"/>
    <w:rsid w:val="00D8610C"/>
    <w:rsid w:val="00D86220"/>
    <w:rsid w:val="00D86535"/>
    <w:rsid w:val="00D86A5C"/>
    <w:rsid w:val="00D8706A"/>
    <w:rsid w:val="00D8746C"/>
    <w:rsid w:val="00D876F3"/>
    <w:rsid w:val="00D878D1"/>
    <w:rsid w:val="00D90B6F"/>
    <w:rsid w:val="00D90D51"/>
    <w:rsid w:val="00D91C2E"/>
    <w:rsid w:val="00D923BF"/>
    <w:rsid w:val="00D92468"/>
    <w:rsid w:val="00D92707"/>
    <w:rsid w:val="00D928BC"/>
    <w:rsid w:val="00D9290A"/>
    <w:rsid w:val="00D93699"/>
    <w:rsid w:val="00D94171"/>
    <w:rsid w:val="00D9596E"/>
    <w:rsid w:val="00D96659"/>
    <w:rsid w:val="00D966B7"/>
    <w:rsid w:val="00D96ADC"/>
    <w:rsid w:val="00D96FB5"/>
    <w:rsid w:val="00D97B23"/>
    <w:rsid w:val="00D97C0E"/>
    <w:rsid w:val="00D97D0C"/>
    <w:rsid w:val="00D97F88"/>
    <w:rsid w:val="00DA0108"/>
    <w:rsid w:val="00DA08DB"/>
    <w:rsid w:val="00DA0CCB"/>
    <w:rsid w:val="00DA11FB"/>
    <w:rsid w:val="00DA19C3"/>
    <w:rsid w:val="00DA26EE"/>
    <w:rsid w:val="00DA281B"/>
    <w:rsid w:val="00DA2FC5"/>
    <w:rsid w:val="00DA3413"/>
    <w:rsid w:val="00DA3837"/>
    <w:rsid w:val="00DA3D97"/>
    <w:rsid w:val="00DA4010"/>
    <w:rsid w:val="00DA43A5"/>
    <w:rsid w:val="00DA488D"/>
    <w:rsid w:val="00DA4B79"/>
    <w:rsid w:val="00DA6119"/>
    <w:rsid w:val="00DA6313"/>
    <w:rsid w:val="00DA6F00"/>
    <w:rsid w:val="00DB0212"/>
    <w:rsid w:val="00DB02B0"/>
    <w:rsid w:val="00DB034C"/>
    <w:rsid w:val="00DB11A1"/>
    <w:rsid w:val="00DB11E4"/>
    <w:rsid w:val="00DB177F"/>
    <w:rsid w:val="00DB18DF"/>
    <w:rsid w:val="00DB1E2C"/>
    <w:rsid w:val="00DB1F2D"/>
    <w:rsid w:val="00DB22E3"/>
    <w:rsid w:val="00DB2889"/>
    <w:rsid w:val="00DB2EE2"/>
    <w:rsid w:val="00DB36AC"/>
    <w:rsid w:val="00DB3947"/>
    <w:rsid w:val="00DB5034"/>
    <w:rsid w:val="00DB539D"/>
    <w:rsid w:val="00DB6733"/>
    <w:rsid w:val="00DB6E94"/>
    <w:rsid w:val="00DB6F9F"/>
    <w:rsid w:val="00DB7072"/>
    <w:rsid w:val="00DB7E65"/>
    <w:rsid w:val="00DB7ECB"/>
    <w:rsid w:val="00DC01F9"/>
    <w:rsid w:val="00DC09A1"/>
    <w:rsid w:val="00DC12B7"/>
    <w:rsid w:val="00DC1338"/>
    <w:rsid w:val="00DC244F"/>
    <w:rsid w:val="00DC246D"/>
    <w:rsid w:val="00DC24C7"/>
    <w:rsid w:val="00DC2752"/>
    <w:rsid w:val="00DC2A18"/>
    <w:rsid w:val="00DC2EBE"/>
    <w:rsid w:val="00DC3458"/>
    <w:rsid w:val="00DC3941"/>
    <w:rsid w:val="00DC3EA9"/>
    <w:rsid w:val="00DC41F9"/>
    <w:rsid w:val="00DC4370"/>
    <w:rsid w:val="00DC4B20"/>
    <w:rsid w:val="00DC595C"/>
    <w:rsid w:val="00DC6676"/>
    <w:rsid w:val="00DC6E18"/>
    <w:rsid w:val="00DC791E"/>
    <w:rsid w:val="00DD005E"/>
    <w:rsid w:val="00DD094A"/>
    <w:rsid w:val="00DD0CB5"/>
    <w:rsid w:val="00DD13D9"/>
    <w:rsid w:val="00DD1D22"/>
    <w:rsid w:val="00DD2295"/>
    <w:rsid w:val="00DD2805"/>
    <w:rsid w:val="00DD2AF0"/>
    <w:rsid w:val="00DD2CEE"/>
    <w:rsid w:val="00DD30B5"/>
    <w:rsid w:val="00DD3320"/>
    <w:rsid w:val="00DD33F4"/>
    <w:rsid w:val="00DD3865"/>
    <w:rsid w:val="00DD3995"/>
    <w:rsid w:val="00DD45CA"/>
    <w:rsid w:val="00DD51D0"/>
    <w:rsid w:val="00DD531B"/>
    <w:rsid w:val="00DD59B3"/>
    <w:rsid w:val="00DD5D7E"/>
    <w:rsid w:val="00DD64AD"/>
    <w:rsid w:val="00DD6C58"/>
    <w:rsid w:val="00DD7386"/>
    <w:rsid w:val="00DD77DA"/>
    <w:rsid w:val="00DD7C1F"/>
    <w:rsid w:val="00DE208B"/>
    <w:rsid w:val="00DE2224"/>
    <w:rsid w:val="00DE2533"/>
    <w:rsid w:val="00DE2D8E"/>
    <w:rsid w:val="00DE322B"/>
    <w:rsid w:val="00DE3741"/>
    <w:rsid w:val="00DE44BC"/>
    <w:rsid w:val="00DE4643"/>
    <w:rsid w:val="00DE499C"/>
    <w:rsid w:val="00DE521C"/>
    <w:rsid w:val="00DE545D"/>
    <w:rsid w:val="00DE59E6"/>
    <w:rsid w:val="00DE5C5C"/>
    <w:rsid w:val="00DE6D20"/>
    <w:rsid w:val="00DE7992"/>
    <w:rsid w:val="00DF0A9E"/>
    <w:rsid w:val="00DF0C14"/>
    <w:rsid w:val="00DF2109"/>
    <w:rsid w:val="00DF2BFE"/>
    <w:rsid w:val="00DF32A0"/>
    <w:rsid w:val="00DF3304"/>
    <w:rsid w:val="00DF33C4"/>
    <w:rsid w:val="00DF4438"/>
    <w:rsid w:val="00DF55AA"/>
    <w:rsid w:val="00DF5FDC"/>
    <w:rsid w:val="00DF66E0"/>
    <w:rsid w:val="00DF6B98"/>
    <w:rsid w:val="00DF7169"/>
    <w:rsid w:val="00DF723D"/>
    <w:rsid w:val="00DF7AFC"/>
    <w:rsid w:val="00E001F7"/>
    <w:rsid w:val="00E01175"/>
    <w:rsid w:val="00E01658"/>
    <w:rsid w:val="00E0192A"/>
    <w:rsid w:val="00E02BE7"/>
    <w:rsid w:val="00E048FE"/>
    <w:rsid w:val="00E05E90"/>
    <w:rsid w:val="00E06975"/>
    <w:rsid w:val="00E069EF"/>
    <w:rsid w:val="00E06F81"/>
    <w:rsid w:val="00E07500"/>
    <w:rsid w:val="00E10081"/>
    <w:rsid w:val="00E10A37"/>
    <w:rsid w:val="00E10EAF"/>
    <w:rsid w:val="00E11276"/>
    <w:rsid w:val="00E113B3"/>
    <w:rsid w:val="00E126FB"/>
    <w:rsid w:val="00E12FB2"/>
    <w:rsid w:val="00E13BB4"/>
    <w:rsid w:val="00E13C9B"/>
    <w:rsid w:val="00E14EAB"/>
    <w:rsid w:val="00E156CE"/>
    <w:rsid w:val="00E15916"/>
    <w:rsid w:val="00E15E38"/>
    <w:rsid w:val="00E16095"/>
    <w:rsid w:val="00E161DC"/>
    <w:rsid w:val="00E17682"/>
    <w:rsid w:val="00E209B1"/>
    <w:rsid w:val="00E22470"/>
    <w:rsid w:val="00E2253D"/>
    <w:rsid w:val="00E239E4"/>
    <w:rsid w:val="00E23F94"/>
    <w:rsid w:val="00E24436"/>
    <w:rsid w:val="00E255B4"/>
    <w:rsid w:val="00E25B2A"/>
    <w:rsid w:val="00E26683"/>
    <w:rsid w:val="00E26E0D"/>
    <w:rsid w:val="00E27202"/>
    <w:rsid w:val="00E27378"/>
    <w:rsid w:val="00E27495"/>
    <w:rsid w:val="00E316AA"/>
    <w:rsid w:val="00E320E2"/>
    <w:rsid w:val="00E32184"/>
    <w:rsid w:val="00E33055"/>
    <w:rsid w:val="00E3323C"/>
    <w:rsid w:val="00E33839"/>
    <w:rsid w:val="00E33E55"/>
    <w:rsid w:val="00E33F25"/>
    <w:rsid w:val="00E34033"/>
    <w:rsid w:val="00E34348"/>
    <w:rsid w:val="00E34441"/>
    <w:rsid w:val="00E3459E"/>
    <w:rsid w:val="00E346CA"/>
    <w:rsid w:val="00E34A8F"/>
    <w:rsid w:val="00E34BC4"/>
    <w:rsid w:val="00E34BF9"/>
    <w:rsid w:val="00E34FB6"/>
    <w:rsid w:val="00E37102"/>
    <w:rsid w:val="00E37842"/>
    <w:rsid w:val="00E37927"/>
    <w:rsid w:val="00E37A2E"/>
    <w:rsid w:val="00E37B1C"/>
    <w:rsid w:val="00E37B99"/>
    <w:rsid w:val="00E40D18"/>
    <w:rsid w:val="00E41006"/>
    <w:rsid w:val="00E41152"/>
    <w:rsid w:val="00E41719"/>
    <w:rsid w:val="00E41FEA"/>
    <w:rsid w:val="00E41FF5"/>
    <w:rsid w:val="00E42F47"/>
    <w:rsid w:val="00E44503"/>
    <w:rsid w:val="00E4471C"/>
    <w:rsid w:val="00E451F7"/>
    <w:rsid w:val="00E45C4A"/>
    <w:rsid w:val="00E46185"/>
    <w:rsid w:val="00E470D0"/>
    <w:rsid w:val="00E47200"/>
    <w:rsid w:val="00E4735E"/>
    <w:rsid w:val="00E476F0"/>
    <w:rsid w:val="00E47A78"/>
    <w:rsid w:val="00E504B2"/>
    <w:rsid w:val="00E50C4F"/>
    <w:rsid w:val="00E51017"/>
    <w:rsid w:val="00E517AA"/>
    <w:rsid w:val="00E51D4A"/>
    <w:rsid w:val="00E527AF"/>
    <w:rsid w:val="00E52881"/>
    <w:rsid w:val="00E52AC1"/>
    <w:rsid w:val="00E52FBD"/>
    <w:rsid w:val="00E52FC2"/>
    <w:rsid w:val="00E53157"/>
    <w:rsid w:val="00E534C3"/>
    <w:rsid w:val="00E53931"/>
    <w:rsid w:val="00E54609"/>
    <w:rsid w:val="00E54973"/>
    <w:rsid w:val="00E55411"/>
    <w:rsid w:val="00E55D28"/>
    <w:rsid w:val="00E56409"/>
    <w:rsid w:val="00E5653E"/>
    <w:rsid w:val="00E57D9E"/>
    <w:rsid w:val="00E607F5"/>
    <w:rsid w:val="00E6144A"/>
    <w:rsid w:val="00E617A3"/>
    <w:rsid w:val="00E617C2"/>
    <w:rsid w:val="00E62FAD"/>
    <w:rsid w:val="00E63B00"/>
    <w:rsid w:val="00E6435D"/>
    <w:rsid w:val="00E643DB"/>
    <w:rsid w:val="00E6525C"/>
    <w:rsid w:val="00E65818"/>
    <w:rsid w:val="00E660C5"/>
    <w:rsid w:val="00E67CBB"/>
    <w:rsid w:val="00E67D7E"/>
    <w:rsid w:val="00E700C9"/>
    <w:rsid w:val="00E716A0"/>
    <w:rsid w:val="00E71705"/>
    <w:rsid w:val="00E739B2"/>
    <w:rsid w:val="00E74259"/>
    <w:rsid w:val="00E7451E"/>
    <w:rsid w:val="00E7528C"/>
    <w:rsid w:val="00E761E2"/>
    <w:rsid w:val="00E76455"/>
    <w:rsid w:val="00E770FE"/>
    <w:rsid w:val="00E776E9"/>
    <w:rsid w:val="00E77BC2"/>
    <w:rsid w:val="00E77BD1"/>
    <w:rsid w:val="00E77CD9"/>
    <w:rsid w:val="00E80166"/>
    <w:rsid w:val="00E8034A"/>
    <w:rsid w:val="00E81282"/>
    <w:rsid w:val="00E81893"/>
    <w:rsid w:val="00E81E3B"/>
    <w:rsid w:val="00E82306"/>
    <w:rsid w:val="00E827A0"/>
    <w:rsid w:val="00E82E8E"/>
    <w:rsid w:val="00E83FFD"/>
    <w:rsid w:val="00E84EF8"/>
    <w:rsid w:val="00E85644"/>
    <w:rsid w:val="00E857FE"/>
    <w:rsid w:val="00E86022"/>
    <w:rsid w:val="00E8613A"/>
    <w:rsid w:val="00E87E48"/>
    <w:rsid w:val="00E90868"/>
    <w:rsid w:val="00E91CF1"/>
    <w:rsid w:val="00E934AF"/>
    <w:rsid w:val="00E93DFB"/>
    <w:rsid w:val="00E941E2"/>
    <w:rsid w:val="00E9495D"/>
    <w:rsid w:val="00E94D61"/>
    <w:rsid w:val="00E94F63"/>
    <w:rsid w:val="00E95605"/>
    <w:rsid w:val="00E96175"/>
    <w:rsid w:val="00E9650B"/>
    <w:rsid w:val="00E96F85"/>
    <w:rsid w:val="00E971C6"/>
    <w:rsid w:val="00E972C5"/>
    <w:rsid w:val="00E97758"/>
    <w:rsid w:val="00E97F5B"/>
    <w:rsid w:val="00EA14C0"/>
    <w:rsid w:val="00EA1909"/>
    <w:rsid w:val="00EA301C"/>
    <w:rsid w:val="00EA30D7"/>
    <w:rsid w:val="00EA34E2"/>
    <w:rsid w:val="00EA3D2E"/>
    <w:rsid w:val="00EA422D"/>
    <w:rsid w:val="00EA5785"/>
    <w:rsid w:val="00EA5BBD"/>
    <w:rsid w:val="00EA5DE2"/>
    <w:rsid w:val="00EA6391"/>
    <w:rsid w:val="00EA672A"/>
    <w:rsid w:val="00EA707F"/>
    <w:rsid w:val="00EA73A5"/>
    <w:rsid w:val="00EA7F0E"/>
    <w:rsid w:val="00EB0565"/>
    <w:rsid w:val="00EB08B2"/>
    <w:rsid w:val="00EB08F4"/>
    <w:rsid w:val="00EB2326"/>
    <w:rsid w:val="00EB3082"/>
    <w:rsid w:val="00EB453D"/>
    <w:rsid w:val="00EB4B1A"/>
    <w:rsid w:val="00EB4D6B"/>
    <w:rsid w:val="00EB51AE"/>
    <w:rsid w:val="00EB570E"/>
    <w:rsid w:val="00EB583A"/>
    <w:rsid w:val="00EB5994"/>
    <w:rsid w:val="00EB7F17"/>
    <w:rsid w:val="00EC09B1"/>
    <w:rsid w:val="00EC0D34"/>
    <w:rsid w:val="00EC1F1D"/>
    <w:rsid w:val="00EC2368"/>
    <w:rsid w:val="00EC2BC9"/>
    <w:rsid w:val="00EC2C8C"/>
    <w:rsid w:val="00EC311D"/>
    <w:rsid w:val="00EC34D4"/>
    <w:rsid w:val="00EC3541"/>
    <w:rsid w:val="00EC4201"/>
    <w:rsid w:val="00EC4334"/>
    <w:rsid w:val="00EC436D"/>
    <w:rsid w:val="00EC468C"/>
    <w:rsid w:val="00EC69D0"/>
    <w:rsid w:val="00ED048D"/>
    <w:rsid w:val="00ED05B9"/>
    <w:rsid w:val="00ED10FD"/>
    <w:rsid w:val="00ED14FE"/>
    <w:rsid w:val="00ED1CC0"/>
    <w:rsid w:val="00ED1FDC"/>
    <w:rsid w:val="00ED21F8"/>
    <w:rsid w:val="00ED295B"/>
    <w:rsid w:val="00ED2CCD"/>
    <w:rsid w:val="00ED3D5C"/>
    <w:rsid w:val="00ED4302"/>
    <w:rsid w:val="00ED4D6B"/>
    <w:rsid w:val="00ED4DA6"/>
    <w:rsid w:val="00ED5455"/>
    <w:rsid w:val="00ED5DDC"/>
    <w:rsid w:val="00ED66D8"/>
    <w:rsid w:val="00ED6E94"/>
    <w:rsid w:val="00ED7314"/>
    <w:rsid w:val="00ED74B4"/>
    <w:rsid w:val="00ED7CA7"/>
    <w:rsid w:val="00EE0E93"/>
    <w:rsid w:val="00EE0F25"/>
    <w:rsid w:val="00EE124C"/>
    <w:rsid w:val="00EE1ABB"/>
    <w:rsid w:val="00EE1BB4"/>
    <w:rsid w:val="00EE1BDE"/>
    <w:rsid w:val="00EE20D7"/>
    <w:rsid w:val="00EE2460"/>
    <w:rsid w:val="00EE2D63"/>
    <w:rsid w:val="00EE3138"/>
    <w:rsid w:val="00EE37D6"/>
    <w:rsid w:val="00EE38F0"/>
    <w:rsid w:val="00EE3B3B"/>
    <w:rsid w:val="00EE3D20"/>
    <w:rsid w:val="00EE44EB"/>
    <w:rsid w:val="00EE4B3C"/>
    <w:rsid w:val="00EE53C7"/>
    <w:rsid w:val="00EE5581"/>
    <w:rsid w:val="00EE568B"/>
    <w:rsid w:val="00EE59AC"/>
    <w:rsid w:val="00EE64DB"/>
    <w:rsid w:val="00EE6F48"/>
    <w:rsid w:val="00EE70FF"/>
    <w:rsid w:val="00EE731A"/>
    <w:rsid w:val="00EE7445"/>
    <w:rsid w:val="00EE7DB8"/>
    <w:rsid w:val="00EF085A"/>
    <w:rsid w:val="00EF08BE"/>
    <w:rsid w:val="00EF1283"/>
    <w:rsid w:val="00EF14A8"/>
    <w:rsid w:val="00EF18CF"/>
    <w:rsid w:val="00EF1937"/>
    <w:rsid w:val="00EF1D9E"/>
    <w:rsid w:val="00EF1F06"/>
    <w:rsid w:val="00EF1F9F"/>
    <w:rsid w:val="00EF2589"/>
    <w:rsid w:val="00EF3C1B"/>
    <w:rsid w:val="00EF50E9"/>
    <w:rsid w:val="00EF5E71"/>
    <w:rsid w:val="00EF6C94"/>
    <w:rsid w:val="00EF722C"/>
    <w:rsid w:val="00EF7408"/>
    <w:rsid w:val="00EF7604"/>
    <w:rsid w:val="00EF7888"/>
    <w:rsid w:val="00EF7AD0"/>
    <w:rsid w:val="00EF7E1D"/>
    <w:rsid w:val="00F00205"/>
    <w:rsid w:val="00F0029B"/>
    <w:rsid w:val="00F00A5C"/>
    <w:rsid w:val="00F010E4"/>
    <w:rsid w:val="00F0135B"/>
    <w:rsid w:val="00F0194B"/>
    <w:rsid w:val="00F01B76"/>
    <w:rsid w:val="00F024E7"/>
    <w:rsid w:val="00F02C52"/>
    <w:rsid w:val="00F02D6E"/>
    <w:rsid w:val="00F0301F"/>
    <w:rsid w:val="00F03D27"/>
    <w:rsid w:val="00F03DB5"/>
    <w:rsid w:val="00F03F92"/>
    <w:rsid w:val="00F04409"/>
    <w:rsid w:val="00F04465"/>
    <w:rsid w:val="00F04737"/>
    <w:rsid w:val="00F05486"/>
    <w:rsid w:val="00F056FB"/>
    <w:rsid w:val="00F05C37"/>
    <w:rsid w:val="00F06BAE"/>
    <w:rsid w:val="00F06E0B"/>
    <w:rsid w:val="00F06FFA"/>
    <w:rsid w:val="00F0789B"/>
    <w:rsid w:val="00F07EA7"/>
    <w:rsid w:val="00F10F84"/>
    <w:rsid w:val="00F1183E"/>
    <w:rsid w:val="00F11998"/>
    <w:rsid w:val="00F12074"/>
    <w:rsid w:val="00F12C96"/>
    <w:rsid w:val="00F13939"/>
    <w:rsid w:val="00F1453D"/>
    <w:rsid w:val="00F14ABD"/>
    <w:rsid w:val="00F1534B"/>
    <w:rsid w:val="00F153A0"/>
    <w:rsid w:val="00F1585D"/>
    <w:rsid w:val="00F15A55"/>
    <w:rsid w:val="00F15B47"/>
    <w:rsid w:val="00F15F9D"/>
    <w:rsid w:val="00F1648D"/>
    <w:rsid w:val="00F16C2F"/>
    <w:rsid w:val="00F173D7"/>
    <w:rsid w:val="00F2054F"/>
    <w:rsid w:val="00F20C84"/>
    <w:rsid w:val="00F20DF4"/>
    <w:rsid w:val="00F20E37"/>
    <w:rsid w:val="00F20FB6"/>
    <w:rsid w:val="00F2146E"/>
    <w:rsid w:val="00F2158B"/>
    <w:rsid w:val="00F21822"/>
    <w:rsid w:val="00F22BBE"/>
    <w:rsid w:val="00F23E16"/>
    <w:rsid w:val="00F2440C"/>
    <w:rsid w:val="00F25792"/>
    <w:rsid w:val="00F26437"/>
    <w:rsid w:val="00F26BDE"/>
    <w:rsid w:val="00F26F88"/>
    <w:rsid w:val="00F271F1"/>
    <w:rsid w:val="00F273BB"/>
    <w:rsid w:val="00F27A41"/>
    <w:rsid w:val="00F27ACA"/>
    <w:rsid w:val="00F27B01"/>
    <w:rsid w:val="00F27C12"/>
    <w:rsid w:val="00F3055F"/>
    <w:rsid w:val="00F30B3D"/>
    <w:rsid w:val="00F3121B"/>
    <w:rsid w:val="00F34512"/>
    <w:rsid w:val="00F34F9B"/>
    <w:rsid w:val="00F35C4C"/>
    <w:rsid w:val="00F35DC5"/>
    <w:rsid w:val="00F361B2"/>
    <w:rsid w:val="00F368D6"/>
    <w:rsid w:val="00F36DA9"/>
    <w:rsid w:val="00F37507"/>
    <w:rsid w:val="00F37E85"/>
    <w:rsid w:val="00F40E5B"/>
    <w:rsid w:val="00F412FE"/>
    <w:rsid w:val="00F41D57"/>
    <w:rsid w:val="00F41F90"/>
    <w:rsid w:val="00F433F7"/>
    <w:rsid w:val="00F4375C"/>
    <w:rsid w:val="00F43785"/>
    <w:rsid w:val="00F441B5"/>
    <w:rsid w:val="00F4453A"/>
    <w:rsid w:val="00F44D61"/>
    <w:rsid w:val="00F44E72"/>
    <w:rsid w:val="00F45B7C"/>
    <w:rsid w:val="00F45CE7"/>
    <w:rsid w:val="00F4694C"/>
    <w:rsid w:val="00F4717F"/>
    <w:rsid w:val="00F471D7"/>
    <w:rsid w:val="00F47792"/>
    <w:rsid w:val="00F47F4C"/>
    <w:rsid w:val="00F50514"/>
    <w:rsid w:val="00F505CA"/>
    <w:rsid w:val="00F50935"/>
    <w:rsid w:val="00F51A59"/>
    <w:rsid w:val="00F520F3"/>
    <w:rsid w:val="00F52180"/>
    <w:rsid w:val="00F53EBB"/>
    <w:rsid w:val="00F54023"/>
    <w:rsid w:val="00F543A5"/>
    <w:rsid w:val="00F54567"/>
    <w:rsid w:val="00F5486A"/>
    <w:rsid w:val="00F55815"/>
    <w:rsid w:val="00F56079"/>
    <w:rsid w:val="00F566D0"/>
    <w:rsid w:val="00F56CCD"/>
    <w:rsid w:val="00F57A85"/>
    <w:rsid w:val="00F57ABD"/>
    <w:rsid w:val="00F57DC5"/>
    <w:rsid w:val="00F60031"/>
    <w:rsid w:val="00F60310"/>
    <w:rsid w:val="00F615D4"/>
    <w:rsid w:val="00F61713"/>
    <w:rsid w:val="00F61CE2"/>
    <w:rsid w:val="00F63272"/>
    <w:rsid w:val="00F642DD"/>
    <w:rsid w:val="00F6432A"/>
    <w:rsid w:val="00F64C83"/>
    <w:rsid w:val="00F64ECF"/>
    <w:rsid w:val="00F653FC"/>
    <w:rsid w:val="00F65DD8"/>
    <w:rsid w:val="00F66140"/>
    <w:rsid w:val="00F664F7"/>
    <w:rsid w:val="00F66B43"/>
    <w:rsid w:val="00F66F56"/>
    <w:rsid w:val="00F67E8C"/>
    <w:rsid w:val="00F70A41"/>
    <w:rsid w:val="00F70AB8"/>
    <w:rsid w:val="00F70B6F"/>
    <w:rsid w:val="00F720C4"/>
    <w:rsid w:val="00F72F2E"/>
    <w:rsid w:val="00F73555"/>
    <w:rsid w:val="00F73EF9"/>
    <w:rsid w:val="00F74392"/>
    <w:rsid w:val="00F754A3"/>
    <w:rsid w:val="00F75744"/>
    <w:rsid w:val="00F75E80"/>
    <w:rsid w:val="00F76440"/>
    <w:rsid w:val="00F76EAE"/>
    <w:rsid w:val="00F7736A"/>
    <w:rsid w:val="00F77442"/>
    <w:rsid w:val="00F77586"/>
    <w:rsid w:val="00F77632"/>
    <w:rsid w:val="00F8078D"/>
    <w:rsid w:val="00F8094C"/>
    <w:rsid w:val="00F81036"/>
    <w:rsid w:val="00F81064"/>
    <w:rsid w:val="00F81331"/>
    <w:rsid w:val="00F81AF3"/>
    <w:rsid w:val="00F837D4"/>
    <w:rsid w:val="00F83815"/>
    <w:rsid w:val="00F83B01"/>
    <w:rsid w:val="00F843FA"/>
    <w:rsid w:val="00F84B0D"/>
    <w:rsid w:val="00F857AF"/>
    <w:rsid w:val="00F858A3"/>
    <w:rsid w:val="00F85A3E"/>
    <w:rsid w:val="00F85AFB"/>
    <w:rsid w:val="00F85D07"/>
    <w:rsid w:val="00F85D8F"/>
    <w:rsid w:val="00F8615E"/>
    <w:rsid w:val="00F86812"/>
    <w:rsid w:val="00F8694B"/>
    <w:rsid w:val="00F870D5"/>
    <w:rsid w:val="00F872A5"/>
    <w:rsid w:val="00F90FB1"/>
    <w:rsid w:val="00F91275"/>
    <w:rsid w:val="00F9154B"/>
    <w:rsid w:val="00F91F41"/>
    <w:rsid w:val="00F92388"/>
    <w:rsid w:val="00F93DF2"/>
    <w:rsid w:val="00F9407B"/>
    <w:rsid w:val="00F963F5"/>
    <w:rsid w:val="00F968A5"/>
    <w:rsid w:val="00F974C3"/>
    <w:rsid w:val="00F974D5"/>
    <w:rsid w:val="00F97FDC"/>
    <w:rsid w:val="00FA01C7"/>
    <w:rsid w:val="00FA051F"/>
    <w:rsid w:val="00FA2074"/>
    <w:rsid w:val="00FA246E"/>
    <w:rsid w:val="00FA2BFD"/>
    <w:rsid w:val="00FA2EF2"/>
    <w:rsid w:val="00FA2F8F"/>
    <w:rsid w:val="00FA3B5F"/>
    <w:rsid w:val="00FA48BD"/>
    <w:rsid w:val="00FA5660"/>
    <w:rsid w:val="00FA5859"/>
    <w:rsid w:val="00FA5CFA"/>
    <w:rsid w:val="00FA5F3B"/>
    <w:rsid w:val="00FA67DF"/>
    <w:rsid w:val="00FA724A"/>
    <w:rsid w:val="00FA75E6"/>
    <w:rsid w:val="00FA7D65"/>
    <w:rsid w:val="00FA7EDA"/>
    <w:rsid w:val="00FB0233"/>
    <w:rsid w:val="00FB058B"/>
    <w:rsid w:val="00FB0865"/>
    <w:rsid w:val="00FB09E2"/>
    <w:rsid w:val="00FB1036"/>
    <w:rsid w:val="00FB11FC"/>
    <w:rsid w:val="00FB270B"/>
    <w:rsid w:val="00FB2953"/>
    <w:rsid w:val="00FB2BD9"/>
    <w:rsid w:val="00FB2D23"/>
    <w:rsid w:val="00FB2E87"/>
    <w:rsid w:val="00FB341A"/>
    <w:rsid w:val="00FB34D3"/>
    <w:rsid w:val="00FB379E"/>
    <w:rsid w:val="00FB39CB"/>
    <w:rsid w:val="00FB3EA4"/>
    <w:rsid w:val="00FB4BAD"/>
    <w:rsid w:val="00FB4D5C"/>
    <w:rsid w:val="00FB4EED"/>
    <w:rsid w:val="00FB63AE"/>
    <w:rsid w:val="00FB63DA"/>
    <w:rsid w:val="00FC0690"/>
    <w:rsid w:val="00FC156D"/>
    <w:rsid w:val="00FC20F7"/>
    <w:rsid w:val="00FC229E"/>
    <w:rsid w:val="00FC2625"/>
    <w:rsid w:val="00FC2820"/>
    <w:rsid w:val="00FC30B9"/>
    <w:rsid w:val="00FC3CE9"/>
    <w:rsid w:val="00FC3ECA"/>
    <w:rsid w:val="00FC42E6"/>
    <w:rsid w:val="00FC45F5"/>
    <w:rsid w:val="00FC4D2C"/>
    <w:rsid w:val="00FC604D"/>
    <w:rsid w:val="00FC6124"/>
    <w:rsid w:val="00FC62B8"/>
    <w:rsid w:val="00FC631C"/>
    <w:rsid w:val="00FC6937"/>
    <w:rsid w:val="00FC6F9B"/>
    <w:rsid w:val="00FC7FF9"/>
    <w:rsid w:val="00FD0455"/>
    <w:rsid w:val="00FD0EA2"/>
    <w:rsid w:val="00FD116D"/>
    <w:rsid w:val="00FD12BF"/>
    <w:rsid w:val="00FD1479"/>
    <w:rsid w:val="00FD1CB2"/>
    <w:rsid w:val="00FD22EC"/>
    <w:rsid w:val="00FD2A82"/>
    <w:rsid w:val="00FD2DB7"/>
    <w:rsid w:val="00FD2E42"/>
    <w:rsid w:val="00FD318C"/>
    <w:rsid w:val="00FD3918"/>
    <w:rsid w:val="00FD3C16"/>
    <w:rsid w:val="00FD458C"/>
    <w:rsid w:val="00FD4597"/>
    <w:rsid w:val="00FD498F"/>
    <w:rsid w:val="00FD5A3F"/>
    <w:rsid w:val="00FD5A98"/>
    <w:rsid w:val="00FD5AED"/>
    <w:rsid w:val="00FD5D61"/>
    <w:rsid w:val="00FD5D73"/>
    <w:rsid w:val="00FD5E12"/>
    <w:rsid w:val="00FD5E82"/>
    <w:rsid w:val="00FD6720"/>
    <w:rsid w:val="00FD6C07"/>
    <w:rsid w:val="00FD7150"/>
    <w:rsid w:val="00FE04B2"/>
    <w:rsid w:val="00FE0E3D"/>
    <w:rsid w:val="00FE1918"/>
    <w:rsid w:val="00FE19F6"/>
    <w:rsid w:val="00FE27F1"/>
    <w:rsid w:val="00FE359B"/>
    <w:rsid w:val="00FE3ED0"/>
    <w:rsid w:val="00FE4130"/>
    <w:rsid w:val="00FE41FC"/>
    <w:rsid w:val="00FE4474"/>
    <w:rsid w:val="00FE4914"/>
    <w:rsid w:val="00FE5176"/>
    <w:rsid w:val="00FE591B"/>
    <w:rsid w:val="00FE60EB"/>
    <w:rsid w:val="00FE71A5"/>
    <w:rsid w:val="00FE7920"/>
    <w:rsid w:val="00FE7C3B"/>
    <w:rsid w:val="00FE7D88"/>
    <w:rsid w:val="00FF07AA"/>
    <w:rsid w:val="00FF1E6D"/>
    <w:rsid w:val="00FF1FEE"/>
    <w:rsid w:val="00FF2147"/>
    <w:rsid w:val="00FF2253"/>
    <w:rsid w:val="00FF2CD8"/>
    <w:rsid w:val="00FF389E"/>
    <w:rsid w:val="00FF3B6F"/>
    <w:rsid w:val="00FF3D04"/>
    <w:rsid w:val="00FF410A"/>
    <w:rsid w:val="00FF5A20"/>
    <w:rsid w:val="00FF5EBB"/>
    <w:rsid w:val="00FF643C"/>
    <w:rsid w:val="00FF64B0"/>
    <w:rsid w:val="00FF690C"/>
    <w:rsid w:val="00FF7420"/>
    <w:rsid w:val="00FF7BC6"/>
    <w:rsid w:val="00FF7D3C"/>
    <w:rsid w:val="00FF7DDC"/>
    <w:rsid w:val="00FF7EA8"/>
    <w:rsid w:val="00FF7F85"/>
    <w:rsid w:val="00FF7F95"/>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F3B6F"/>
    <w:pPr>
      <w:widowControl w:val="0"/>
    </w:pPr>
    <w:rPr>
      <w:kern w:val="2"/>
      <w:sz w:val="24"/>
      <w:szCs w:val="24"/>
    </w:rPr>
  </w:style>
  <w:style w:type="paragraph" w:styleId="1">
    <w:name w:val="heading 1"/>
    <w:basedOn w:val="a"/>
    <w:next w:val="a"/>
    <w:link w:val="10"/>
    <w:uiPriority w:val="9"/>
    <w:qFormat/>
    <w:rsid w:val="00C142C2"/>
    <w:pPr>
      <w:keepNext/>
      <w:spacing w:before="180" w:after="180" w:line="720" w:lineRule="auto"/>
      <w:outlineLvl w:val="0"/>
    </w:pPr>
    <w:rPr>
      <w:rFonts w:ascii="Cambria" w:hAnsi="Cambria"/>
      <w:b/>
      <w:bCs/>
      <w:kern w:val="52"/>
      <w:sz w:val="52"/>
      <w:szCs w:val="5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立法院公文(會議名稱)"/>
    <w:basedOn w:val="a"/>
    <w:pPr>
      <w:spacing w:line="640" w:lineRule="atLeast"/>
      <w:ind w:left="1661" w:hanging="1661"/>
    </w:pPr>
    <w:rPr>
      <w:rFonts w:ascii="標楷體" w:eastAsia="標楷體" w:hAnsi="標楷體" w:hint="eastAsia"/>
      <w:b/>
      <w:bCs/>
      <w:sz w:val="32"/>
    </w:rPr>
  </w:style>
  <w:style w:type="paragraph" w:styleId="a4">
    <w:name w:val="Body Text"/>
    <w:basedOn w:val="a"/>
    <w:link w:val="a5"/>
    <w:semiHidden/>
    <w:pPr>
      <w:adjustRightInd w:val="0"/>
      <w:spacing w:line="440" w:lineRule="exact"/>
      <w:textAlignment w:val="baseline"/>
    </w:pPr>
    <w:rPr>
      <w:rFonts w:ascii="華康楷書體W5" w:eastAsia="標楷體"/>
      <w:kern w:val="0"/>
      <w:sz w:val="32"/>
      <w:szCs w:val="32"/>
    </w:rPr>
  </w:style>
  <w:style w:type="character" w:styleId="a6">
    <w:name w:val="annotation reference"/>
    <w:semiHidden/>
    <w:rPr>
      <w:sz w:val="18"/>
      <w:szCs w:val="18"/>
    </w:rPr>
  </w:style>
  <w:style w:type="paragraph" w:styleId="a7">
    <w:name w:val="annotation text"/>
    <w:basedOn w:val="a"/>
    <w:semiHidden/>
  </w:style>
  <w:style w:type="paragraph" w:styleId="a8">
    <w:name w:val="annotation subject"/>
    <w:basedOn w:val="a7"/>
    <w:next w:val="a7"/>
    <w:semiHidden/>
    <w:rPr>
      <w:b/>
      <w:bCs/>
    </w:rPr>
  </w:style>
  <w:style w:type="paragraph" w:styleId="a9">
    <w:name w:val="Balloon Text"/>
    <w:basedOn w:val="a"/>
    <w:semiHidden/>
    <w:rPr>
      <w:rFonts w:ascii="Arial" w:hAnsi="Arial"/>
      <w:sz w:val="18"/>
      <w:szCs w:val="18"/>
    </w:rPr>
  </w:style>
  <w:style w:type="paragraph" w:styleId="aa">
    <w:name w:val="footer"/>
    <w:basedOn w:val="a"/>
    <w:semiHidden/>
    <w:pPr>
      <w:tabs>
        <w:tab w:val="center" w:pos="4153"/>
        <w:tab w:val="right" w:pos="8306"/>
      </w:tabs>
      <w:snapToGrid w:val="0"/>
    </w:pPr>
    <w:rPr>
      <w:sz w:val="20"/>
      <w:szCs w:val="20"/>
    </w:rPr>
  </w:style>
  <w:style w:type="character" w:styleId="ab">
    <w:name w:val="page number"/>
    <w:basedOn w:val="a0"/>
    <w:semiHidden/>
  </w:style>
  <w:style w:type="paragraph" w:customStyle="1" w:styleId="ac">
    <w:name w:val="立法院(會議名稱)"/>
    <w:basedOn w:val="a"/>
    <w:pPr>
      <w:snapToGrid w:val="0"/>
      <w:spacing w:line="500" w:lineRule="exact"/>
      <w:ind w:left="1620" w:hanging="1620"/>
    </w:pPr>
    <w:rPr>
      <w:rFonts w:ascii="標楷體" w:eastAsia="標楷體"/>
      <w:sz w:val="32"/>
      <w:szCs w:val="32"/>
    </w:rPr>
  </w:style>
  <w:style w:type="paragraph" w:styleId="ad">
    <w:name w:val="Body Text Indent"/>
    <w:basedOn w:val="a"/>
    <w:semiHidden/>
    <w:pPr>
      <w:tabs>
        <w:tab w:val="left" w:pos="2990"/>
        <w:tab w:val="left" w:pos="4706"/>
        <w:tab w:val="left" w:pos="6256"/>
        <w:tab w:val="left" w:pos="7640"/>
      </w:tabs>
      <w:autoSpaceDE w:val="0"/>
      <w:autoSpaceDN w:val="0"/>
      <w:adjustRightInd w:val="0"/>
      <w:spacing w:line="480" w:lineRule="exact"/>
      <w:ind w:left="1600" w:hangingChars="500" w:hanging="1600"/>
    </w:pPr>
    <w:rPr>
      <w:rFonts w:ascii="標楷體" w:eastAsia="標楷體" w:hAnsi="標楷體"/>
      <w:sz w:val="32"/>
      <w:szCs w:val="32"/>
    </w:rPr>
  </w:style>
  <w:style w:type="paragraph" w:styleId="2">
    <w:name w:val="Body Text Indent 2"/>
    <w:basedOn w:val="a"/>
    <w:semiHidden/>
    <w:pPr>
      <w:spacing w:line="460" w:lineRule="exact"/>
      <w:ind w:left="640" w:hangingChars="200" w:hanging="640"/>
    </w:pPr>
    <w:rPr>
      <w:rFonts w:ascii="標楷體" w:eastAsia="標楷體" w:hAnsi="標楷體"/>
      <w:sz w:val="32"/>
    </w:rPr>
  </w:style>
  <w:style w:type="paragraph" w:styleId="ae">
    <w:name w:val="header"/>
    <w:basedOn w:val="a"/>
    <w:link w:val="af"/>
    <w:uiPriority w:val="99"/>
    <w:unhideWhenUsed/>
    <w:rsid w:val="00FB270B"/>
    <w:pPr>
      <w:tabs>
        <w:tab w:val="center" w:pos="4153"/>
        <w:tab w:val="right" w:pos="8306"/>
      </w:tabs>
      <w:snapToGrid w:val="0"/>
    </w:pPr>
    <w:rPr>
      <w:sz w:val="20"/>
      <w:szCs w:val="20"/>
    </w:rPr>
  </w:style>
  <w:style w:type="character" w:customStyle="1" w:styleId="af">
    <w:name w:val="頁首 字元"/>
    <w:link w:val="ae"/>
    <w:uiPriority w:val="99"/>
    <w:rsid w:val="00FB270B"/>
    <w:rPr>
      <w:kern w:val="2"/>
    </w:rPr>
  </w:style>
  <w:style w:type="paragraph" w:styleId="af0">
    <w:name w:val="Date"/>
    <w:basedOn w:val="a"/>
    <w:next w:val="a"/>
    <w:link w:val="af1"/>
    <w:uiPriority w:val="99"/>
    <w:semiHidden/>
    <w:unhideWhenUsed/>
    <w:rsid w:val="00D31FD1"/>
    <w:pPr>
      <w:jc w:val="right"/>
    </w:pPr>
  </w:style>
  <w:style w:type="character" w:customStyle="1" w:styleId="af1">
    <w:name w:val="日期 字元"/>
    <w:link w:val="af0"/>
    <w:uiPriority w:val="99"/>
    <w:semiHidden/>
    <w:rsid w:val="00D31FD1"/>
    <w:rPr>
      <w:kern w:val="2"/>
      <w:sz w:val="24"/>
      <w:szCs w:val="24"/>
    </w:rPr>
  </w:style>
  <w:style w:type="paragraph" w:customStyle="1" w:styleId="af2">
    <w:name w:val="款"/>
    <w:basedOn w:val="a"/>
    <w:rsid w:val="005E1DB9"/>
    <w:pPr>
      <w:kinsoku w:val="0"/>
      <w:overflowPunct w:val="0"/>
      <w:autoSpaceDE w:val="0"/>
      <w:autoSpaceDN w:val="0"/>
      <w:jc w:val="both"/>
      <w:textAlignment w:val="center"/>
    </w:pPr>
    <w:rPr>
      <w:rFonts w:eastAsia="華康細明體"/>
      <w:bCs/>
      <w:snapToGrid w:val="0"/>
    </w:rPr>
  </w:style>
  <w:style w:type="character" w:customStyle="1" w:styleId="a5">
    <w:name w:val="本文 字元"/>
    <w:link w:val="a4"/>
    <w:semiHidden/>
    <w:rsid w:val="00455396"/>
    <w:rPr>
      <w:rFonts w:ascii="華康楷書體W5" w:eastAsia="標楷體"/>
      <w:sz w:val="32"/>
      <w:szCs w:val="32"/>
    </w:rPr>
  </w:style>
  <w:style w:type="paragraph" w:customStyle="1" w:styleId="123">
    <w:name w:val="1.2.3."/>
    <w:basedOn w:val="a"/>
    <w:rsid w:val="005B5D67"/>
    <w:pPr>
      <w:ind w:leftChars="300" w:left="400" w:hangingChars="100" w:hanging="100"/>
      <w:jc w:val="both"/>
    </w:pPr>
    <w:rPr>
      <w:rFonts w:ascii="華康細明體外字集" w:eastAsia="標楷體" w:hAnsi="標楷體" w:cs="標楷體"/>
      <w:snapToGrid w:val="0"/>
      <w:color w:val="000000"/>
      <w:sz w:val="28"/>
      <w:szCs w:val="28"/>
    </w:rPr>
  </w:style>
  <w:style w:type="paragraph" w:customStyle="1" w:styleId="21">
    <w:name w:val="字元 字元2 字元 字元 字元 字元 字元 字元1 字元 字元 字元 字元 字元 字元"/>
    <w:basedOn w:val="a"/>
    <w:autoRedefine/>
    <w:semiHidden/>
    <w:rsid w:val="00164C2D"/>
    <w:pPr>
      <w:widowControl/>
      <w:snapToGrid w:val="0"/>
      <w:spacing w:after="160" w:line="240" w:lineRule="exact"/>
      <w:ind w:rightChars="100" w:right="100"/>
    </w:pPr>
    <w:rPr>
      <w:rFonts w:ascii="Verdana" w:eastAsia="標楷體" w:hAnsi="Verdana"/>
      <w:kern w:val="0"/>
      <w:szCs w:val="20"/>
      <w:lang w:eastAsia="en-US"/>
    </w:rPr>
  </w:style>
  <w:style w:type="character" w:customStyle="1" w:styleId="10">
    <w:name w:val="標題 1 字元"/>
    <w:link w:val="1"/>
    <w:uiPriority w:val="9"/>
    <w:rsid w:val="00C142C2"/>
    <w:rPr>
      <w:rFonts w:ascii="Cambria" w:eastAsia="新細明體" w:hAnsi="Cambria" w:cs="Times New Roman"/>
      <w:b/>
      <w:bCs/>
      <w:kern w:val="52"/>
      <w:sz w:val="52"/>
      <w:szCs w:val="52"/>
    </w:rPr>
  </w:style>
  <w:style w:type="paragraph" w:styleId="af3">
    <w:name w:val="Salutation"/>
    <w:basedOn w:val="a"/>
    <w:next w:val="a"/>
    <w:link w:val="af4"/>
    <w:uiPriority w:val="99"/>
    <w:unhideWhenUsed/>
    <w:rsid w:val="00853AB6"/>
    <w:rPr>
      <w:rFonts w:ascii="標楷體" w:eastAsia="標楷體" w:hAnsi="標楷體"/>
      <w:sz w:val="28"/>
      <w:szCs w:val="28"/>
    </w:rPr>
  </w:style>
  <w:style w:type="character" w:customStyle="1" w:styleId="af4">
    <w:name w:val="問候 字元"/>
    <w:link w:val="af3"/>
    <w:uiPriority w:val="99"/>
    <w:rsid w:val="00853AB6"/>
    <w:rPr>
      <w:rFonts w:ascii="標楷體" w:eastAsia="標楷體" w:hAnsi="標楷體"/>
      <w:kern w:val="2"/>
      <w:sz w:val="28"/>
      <w:szCs w:val="28"/>
    </w:rPr>
  </w:style>
  <w:style w:type="paragraph" w:styleId="af5">
    <w:name w:val="Closing"/>
    <w:basedOn w:val="a"/>
    <w:link w:val="af6"/>
    <w:uiPriority w:val="99"/>
    <w:unhideWhenUsed/>
    <w:rsid w:val="00853AB6"/>
    <w:pPr>
      <w:ind w:leftChars="1800" w:left="100"/>
    </w:pPr>
    <w:rPr>
      <w:rFonts w:ascii="標楷體" w:eastAsia="標楷體" w:hAnsi="標楷體"/>
      <w:sz w:val="28"/>
      <w:szCs w:val="28"/>
    </w:rPr>
  </w:style>
  <w:style w:type="character" w:customStyle="1" w:styleId="af6">
    <w:name w:val="結語 字元"/>
    <w:link w:val="af5"/>
    <w:uiPriority w:val="99"/>
    <w:rsid w:val="00853AB6"/>
    <w:rPr>
      <w:rFonts w:ascii="標楷體" w:eastAsia="標楷體" w:hAnsi="標楷體"/>
      <w:kern w:val="2"/>
      <w:sz w:val="28"/>
      <w:szCs w:val="28"/>
    </w:rPr>
  </w:style>
  <w:style w:type="paragraph" w:styleId="af7">
    <w:name w:val="List Paragraph"/>
    <w:basedOn w:val="a"/>
    <w:uiPriority w:val="34"/>
    <w:qFormat/>
    <w:rsid w:val="00B64814"/>
    <w:pPr>
      <w:ind w:leftChars="200" w:left="480"/>
    </w:pPr>
  </w:style>
  <w:style w:type="table" w:styleId="af8">
    <w:name w:val="Table Grid"/>
    <w:basedOn w:val="a1"/>
    <w:uiPriority w:val="39"/>
    <w:rsid w:val="007479E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F3B6F"/>
    <w:pPr>
      <w:widowControl w:val="0"/>
    </w:pPr>
    <w:rPr>
      <w:kern w:val="2"/>
      <w:sz w:val="24"/>
      <w:szCs w:val="24"/>
    </w:rPr>
  </w:style>
  <w:style w:type="paragraph" w:styleId="1">
    <w:name w:val="heading 1"/>
    <w:basedOn w:val="a"/>
    <w:next w:val="a"/>
    <w:link w:val="10"/>
    <w:uiPriority w:val="9"/>
    <w:qFormat/>
    <w:rsid w:val="00C142C2"/>
    <w:pPr>
      <w:keepNext/>
      <w:spacing w:before="180" w:after="180" w:line="720" w:lineRule="auto"/>
      <w:outlineLvl w:val="0"/>
    </w:pPr>
    <w:rPr>
      <w:rFonts w:ascii="Cambria" w:hAnsi="Cambria"/>
      <w:b/>
      <w:bCs/>
      <w:kern w:val="52"/>
      <w:sz w:val="52"/>
      <w:szCs w:val="5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立法院公文(會議名稱)"/>
    <w:basedOn w:val="a"/>
    <w:pPr>
      <w:spacing w:line="640" w:lineRule="atLeast"/>
      <w:ind w:left="1661" w:hanging="1661"/>
    </w:pPr>
    <w:rPr>
      <w:rFonts w:ascii="標楷體" w:eastAsia="標楷體" w:hAnsi="標楷體" w:hint="eastAsia"/>
      <w:b/>
      <w:bCs/>
      <w:sz w:val="32"/>
    </w:rPr>
  </w:style>
  <w:style w:type="paragraph" w:styleId="a4">
    <w:name w:val="Body Text"/>
    <w:basedOn w:val="a"/>
    <w:link w:val="a5"/>
    <w:semiHidden/>
    <w:pPr>
      <w:adjustRightInd w:val="0"/>
      <w:spacing w:line="440" w:lineRule="exact"/>
      <w:textAlignment w:val="baseline"/>
    </w:pPr>
    <w:rPr>
      <w:rFonts w:ascii="華康楷書體W5" w:eastAsia="標楷體"/>
      <w:kern w:val="0"/>
      <w:sz w:val="32"/>
      <w:szCs w:val="32"/>
    </w:rPr>
  </w:style>
  <w:style w:type="character" w:styleId="a6">
    <w:name w:val="annotation reference"/>
    <w:semiHidden/>
    <w:rPr>
      <w:sz w:val="18"/>
      <w:szCs w:val="18"/>
    </w:rPr>
  </w:style>
  <w:style w:type="paragraph" w:styleId="a7">
    <w:name w:val="annotation text"/>
    <w:basedOn w:val="a"/>
    <w:semiHidden/>
  </w:style>
  <w:style w:type="paragraph" w:styleId="a8">
    <w:name w:val="annotation subject"/>
    <w:basedOn w:val="a7"/>
    <w:next w:val="a7"/>
    <w:semiHidden/>
    <w:rPr>
      <w:b/>
      <w:bCs/>
    </w:rPr>
  </w:style>
  <w:style w:type="paragraph" w:styleId="a9">
    <w:name w:val="Balloon Text"/>
    <w:basedOn w:val="a"/>
    <w:semiHidden/>
    <w:rPr>
      <w:rFonts w:ascii="Arial" w:hAnsi="Arial"/>
      <w:sz w:val="18"/>
      <w:szCs w:val="18"/>
    </w:rPr>
  </w:style>
  <w:style w:type="paragraph" w:styleId="aa">
    <w:name w:val="footer"/>
    <w:basedOn w:val="a"/>
    <w:semiHidden/>
    <w:pPr>
      <w:tabs>
        <w:tab w:val="center" w:pos="4153"/>
        <w:tab w:val="right" w:pos="8306"/>
      </w:tabs>
      <w:snapToGrid w:val="0"/>
    </w:pPr>
    <w:rPr>
      <w:sz w:val="20"/>
      <w:szCs w:val="20"/>
    </w:rPr>
  </w:style>
  <w:style w:type="character" w:styleId="ab">
    <w:name w:val="page number"/>
    <w:basedOn w:val="a0"/>
    <w:semiHidden/>
  </w:style>
  <w:style w:type="paragraph" w:customStyle="1" w:styleId="ac">
    <w:name w:val="立法院(會議名稱)"/>
    <w:basedOn w:val="a"/>
    <w:pPr>
      <w:snapToGrid w:val="0"/>
      <w:spacing w:line="500" w:lineRule="exact"/>
      <w:ind w:left="1620" w:hanging="1620"/>
    </w:pPr>
    <w:rPr>
      <w:rFonts w:ascii="標楷體" w:eastAsia="標楷體"/>
      <w:sz w:val="32"/>
      <w:szCs w:val="32"/>
    </w:rPr>
  </w:style>
  <w:style w:type="paragraph" w:styleId="ad">
    <w:name w:val="Body Text Indent"/>
    <w:basedOn w:val="a"/>
    <w:semiHidden/>
    <w:pPr>
      <w:tabs>
        <w:tab w:val="left" w:pos="2990"/>
        <w:tab w:val="left" w:pos="4706"/>
        <w:tab w:val="left" w:pos="6256"/>
        <w:tab w:val="left" w:pos="7640"/>
      </w:tabs>
      <w:autoSpaceDE w:val="0"/>
      <w:autoSpaceDN w:val="0"/>
      <w:adjustRightInd w:val="0"/>
      <w:spacing w:line="480" w:lineRule="exact"/>
      <w:ind w:left="1600" w:hangingChars="500" w:hanging="1600"/>
    </w:pPr>
    <w:rPr>
      <w:rFonts w:ascii="標楷體" w:eastAsia="標楷體" w:hAnsi="標楷體"/>
      <w:sz w:val="32"/>
      <w:szCs w:val="32"/>
    </w:rPr>
  </w:style>
  <w:style w:type="paragraph" w:styleId="2">
    <w:name w:val="Body Text Indent 2"/>
    <w:basedOn w:val="a"/>
    <w:semiHidden/>
    <w:pPr>
      <w:spacing w:line="460" w:lineRule="exact"/>
      <w:ind w:left="640" w:hangingChars="200" w:hanging="640"/>
    </w:pPr>
    <w:rPr>
      <w:rFonts w:ascii="標楷體" w:eastAsia="標楷體" w:hAnsi="標楷體"/>
      <w:sz w:val="32"/>
    </w:rPr>
  </w:style>
  <w:style w:type="paragraph" w:styleId="ae">
    <w:name w:val="header"/>
    <w:basedOn w:val="a"/>
    <w:link w:val="af"/>
    <w:uiPriority w:val="99"/>
    <w:unhideWhenUsed/>
    <w:rsid w:val="00FB270B"/>
    <w:pPr>
      <w:tabs>
        <w:tab w:val="center" w:pos="4153"/>
        <w:tab w:val="right" w:pos="8306"/>
      </w:tabs>
      <w:snapToGrid w:val="0"/>
    </w:pPr>
    <w:rPr>
      <w:sz w:val="20"/>
      <w:szCs w:val="20"/>
    </w:rPr>
  </w:style>
  <w:style w:type="character" w:customStyle="1" w:styleId="af">
    <w:name w:val="頁首 字元"/>
    <w:link w:val="ae"/>
    <w:uiPriority w:val="99"/>
    <w:rsid w:val="00FB270B"/>
    <w:rPr>
      <w:kern w:val="2"/>
    </w:rPr>
  </w:style>
  <w:style w:type="paragraph" w:styleId="af0">
    <w:name w:val="Date"/>
    <w:basedOn w:val="a"/>
    <w:next w:val="a"/>
    <w:link w:val="af1"/>
    <w:uiPriority w:val="99"/>
    <w:semiHidden/>
    <w:unhideWhenUsed/>
    <w:rsid w:val="00D31FD1"/>
    <w:pPr>
      <w:jc w:val="right"/>
    </w:pPr>
  </w:style>
  <w:style w:type="character" w:customStyle="1" w:styleId="af1">
    <w:name w:val="日期 字元"/>
    <w:link w:val="af0"/>
    <w:uiPriority w:val="99"/>
    <w:semiHidden/>
    <w:rsid w:val="00D31FD1"/>
    <w:rPr>
      <w:kern w:val="2"/>
      <w:sz w:val="24"/>
      <w:szCs w:val="24"/>
    </w:rPr>
  </w:style>
  <w:style w:type="paragraph" w:customStyle="1" w:styleId="af2">
    <w:name w:val="款"/>
    <w:basedOn w:val="a"/>
    <w:rsid w:val="005E1DB9"/>
    <w:pPr>
      <w:kinsoku w:val="0"/>
      <w:overflowPunct w:val="0"/>
      <w:autoSpaceDE w:val="0"/>
      <w:autoSpaceDN w:val="0"/>
      <w:jc w:val="both"/>
      <w:textAlignment w:val="center"/>
    </w:pPr>
    <w:rPr>
      <w:rFonts w:eastAsia="華康細明體"/>
      <w:bCs/>
      <w:snapToGrid w:val="0"/>
    </w:rPr>
  </w:style>
  <w:style w:type="character" w:customStyle="1" w:styleId="a5">
    <w:name w:val="本文 字元"/>
    <w:link w:val="a4"/>
    <w:semiHidden/>
    <w:rsid w:val="00455396"/>
    <w:rPr>
      <w:rFonts w:ascii="華康楷書體W5" w:eastAsia="標楷體"/>
      <w:sz w:val="32"/>
      <w:szCs w:val="32"/>
    </w:rPr>
  </w:style>
  <w:style w:type="paragraph" w:customStyle="1" w:styleId="123">
    <w:name w:val="1.2.3."/>
    <w:basedOn w:val="a"/>
    <w:rsid w:val="005B5D67"/>
    <w:pPr>
      <w:ind w:leftChars="300" w:left="400" w:hangingChars="100" w:hanging="100"/>
      <w:jc w:val="both"/>
    </w:pPr>
    <w:rPr>
      <w:rFonts w:ascii="華康細明體外字集" w:eastAsia="標楷體" w:hAnsi="標楷體" w:cs="標楷體"/>
      <w:snapToGrid w:val="0"/>
      <w:color w:val="000000"/>
      <w:sz w:val="28"/>
      <w:szCs w:val="28"/>
    </w:rPr>
  </w:style>
  <w:style w:type="paragraph" w:customStyle="1" w:styleId="21">
    <w:name w:val="字元 字元2 字元 字元 字元 字元 字元 字元1 字元 字元 字元 字元 字元 字元"/>
    <w:basedOn w:val="a"/>
    <w:autoRedefine/>
    <w:semiHidden/>
    <w:rsid w:val="00164C2D"/>
    <w:pPr>
      <w:widowControl/>
      <w:snapToGrid w:val="0"/>
      <w:spacing w:after="160" w:line="240" w:lineRule="exact"/>
      <w:ind w:rightChars="100" w:right="100"/>
    </w:pPr>
    <w:rPr>
      <w:rFonts w:ascii="Verdana" w:eastAsia="標楷體" w:hAnsi="Verdana"/>
      <w:kern w:val="0"/>
      <w:szCs w:val="20"/>
      <w:lang w:eastAsia="en-US"/>
    </w:rPr>
  </w:style>
  <w:style w:type="character" w:customStyle="1" w:styleId="10">
    <w:name w:val="標題 1 字元"/>
    <w:link w:val="1"/>
    <w:uiPriority w:val="9"/>
    <w:rsid w:val="00C142C2"/>
    <w:rPr>
      <w:rFonts w:ascii="Cambria" w:eastAsia="新細明體" w:hAnsi="Cambria" w:cs="Times New Roman"/>
      <w:b/>
      <w:bCs/>
      <w:kern w:val="52"/>
      <w:sz w:val="52"/>
      <w:szCs w:val="52"/>
    </w:rPr>
  </w:style>
  <w:style w:type="paragraph" w:styleId="af3">
    <w:name w:val="Salutation"/>
    <w:basedOn w:val="a"/>
    <w:next w:val="a"/>
    <w:link w:val="af4"/>
    <w:uiPriority w:val="99"/>
    <w:unhideWhenUsed/>
    <w:rsid w:val="00853AB6"/>
    <w:rPr>
      <w:rFonts w:ascii="標楷體" w:eastAsia="標楷體" w:hAnsi="標楷體"/>
      <w:sz w:val="28"/>
      <w:szCs w:val="28"/>
    </w:rPr>
  </w:style>
  <w:style w:type="character" w:customStyle="1" w:styleId="af4">
    <w:name w:val="問候 字元"/>
    <w:link w:val="af3"/>
    <w:uiPriority w:val="99"/>
    <w:rsid w:val="00853AB6"/>
    <w:rPr>
      <w:rFonts w:ascii="標楷體" w:eastAsia="標楷體" w:hAnsi="標楷體"/>
      <w:kern w:val="2"/>
      <w:sz w:val="28"/>
      <w:szCs w:val="28"/>
    </w:rPr>
  </w:style>
  <w:style w:type="paragraph" w:styleId="af5">
    <w:name w:val="Closing"/>
    <w:basedOn w:val="a"/>
    <w:link w:val="af6"/>
    <w:uiPriority w:val="99"/>
    <w:unhideWhenUsed/>
    <w:rsid w:val="00853AB6"/>
    <w:pPr>
      <w:ind w:leftChars="1800" w:left="100"/>
    </w:pPr>
    <w:rPr>
      <w:rFonts w:ascii="標楷體" w:eastAsia="標楷體" w:hAnsi="標楷體"/>
      <w:sz w:val="28"/>
      <w:szCs w:val="28"/>
    </w:rPr>
  </w:style>
  <w:style w:type="character" w:customStyle="1" w:styleId="af6">
    <w:name w:val="結語 字元"/>
    <w:link w:val="af5"/>
    <w:uiPriority w:val="99"/>
    <w:rsid w:val="00853AB6"/>
    <w:rPr>
      <w:rFonts w:ascii="標楷體" w:eastAsia="標楷體" w:hAnsi="標楷體"/>
      <w:kern w:val="2"/>
      <w:sz w:val="28"/>
      <w:szCs w:val="28"/>
    </w:rPr>
  </w:style>
  <w:style w:type="paragraph" w:styleId="af7">
    <w:name w:val="List Paragraph"/>
    <w:basedOn w:val="a"/>
    <w:uiPriority w:val="34"/>
    <w:qFormat/>
    <w:rsid w:val="00B64814"/>
    <w:pPr>
      <w:ind w:leftChars="200" w:left="480"/>
    </w:pPr>
  </w:style>
  <w:style w:type="table" w:styleId="af8">
    <w:name w:val="Table Grid"/>
    <w:basedOn w:val="a1"/>
    <w:uiPriority w:val="39"/>
    <w:rsid w:val="007479E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733384">
      <w:bodyDiv w:val="1"/>
      <w:marLeft w:val="0"/>
      <w:marRight w:val="0"/>
      <w:marTop w:val="0"/>
      <w:marBottom w:val="0"/>
      <w:divBdr>
        <w:top w:val="none" w:sz="0" w:space="0" w:color="auto"/>
        <w:left w:val="none" w:sz="0" w:space="0" w:color="auto"/>
        <w:bottom w:val="none" w:sz="0" w:space="0" w:color="auto"/>
        <w:right w:val="none" w:sz="0" w:space="0" w:color="auto"/>
      </w:divBdr>
    </w:div>
    <w:div w:id="26222056">
      <w:bodyDiv w:val="1"/>
      <w:marLeft w:val="0"/>
      <w:marRight w:val="0"/>
      <w:marTop w:val="0"/>
      <w:marBottom w:val="0"/>
      <w:divBdr>
        <w:top w:val="none" w:sz="0" w:space="0" w:color="auto"/>
        <w:left w:val="none" w:sz="0" w:space="0" w:color="auto"/>
        <w:bottom w:val="none" w:sz="0" w:space="0" w:color="auto"/>
        <w:right w:val="none" w:sz="0" w:space="0" w:color="auto"/>
      </w:divBdr>
    </w:div>
    <w:div w:id="30348595">
      <w:bodyDiv w:val="1"/>
      <w:marLeft w:val="0"/>
      <w:marRight w:val="0"/>
      <w:marTop w:val="0"/>
      <w:marBottom w:val="0"/>
      <w:divBdr>
        <w:top w:val="none" w:sz="0" w:space="0" w:color="auto"/>
        <w:left w:val="none" w:sz="0" w:space="0" w:color="auto"/>
        <w:bottom w:val="none" w:sz="0" w:space="0" w:color="auto"/>
        <w:right w:val="none" w:sz="0" w:space="0" w:color="auto"/>
      </w:divBdr>
    </w:div>
    <w:div w:id="47455602">
      <w:bodyDiv w:val="1"/>
      <w:marLeft w:val="0"/>
      <w:marRight w:val="0"/>
      <w:marTop w:val="0"/>
      <w:marBottom w:val="0"/>
      <w:divBdr>
        <w:top w:val="none" w:sz="0" w:space="0" w:color="auto"/>
        <w:left w:val="none" w:sz="0" w:space="0" w:color="auto"/>
        <w:bottom w:val="none" w:sz="0" w:space="0" w:color="auto"/>
        <w:right w:val="none" w:sz="0" w:space="0" w:color="auto"/>
      </w:divBdr>
    </w:div>
    <w:div w:id="53621510">
      <w:bodyDiv w:val="1"/>
      <w:marLeft w:val="0"/>
      <w:marRight w:val="0"/>
      <w:marTop w:val="0"/>
      <w:marBottom w:val="0"/>
      <w:divBdr>
        <w:top w:val="none" w:sz="0" w:space="0" w:color="auto"/>
        <w:left w:val="none" w:sz="0" w:space="0" w:color="auto"/>
        <w:bottom w:val="none" w:sz="0" w:space="0" w:color="auto"/>
        <w:right w:val="none" w:sz="0" w:space="0" w:color="auto"/>
      </w:divBdr>
    </w:div>
    <w:div w:id="56244492">
      <w:bodyDiv w:val="1"/>
      <w:marLeft w:val="0"/>
      <w:marRight w:val="0"/>
      <w:marTop w:val="0"/>
      <w:marBottom w:val="0"/>
      <w:divBdr>
        <w:top w:val="none" w:sz="0" w:space="0" w:color="auto"/>
        <w:left w:val="none" w:sz="0" w:space="0" w:color="auto"/>
        <w:bottom w:val="none" w:sz="0" w:space="0" w:color="auto"/>
        <w:right w:val="none" w:sz="0" w:space="0" w:color="auto"/>
      </w:divBdr>
    </w:div>
    <w:div w:id="65227681">
      <w:bodyDiv w:val="1"/>
      <w:marLeft w:val="0"/>
      <w:marRight w:val="0"/>
      <w:marTop w:val="0"/>
      <w:marBottom w:val="0"/>
      <w:divBdr>
        <w:top w:val="none" w:sz="0" w:space="0" w:color="auto"/>
        <w:left w:val="none" w:sz="0" w:space="0" w:color="auto"/>
        <w:bottom w:val="none" w:sz="0" w:space="0" w:color="auto"/>
        <w:right w:val="none" w:sz="0" w:space="0" w:color="auto"/>
      </w:divBdr>
    </w:div>
    <w:div w:id="81608237">
      <w:bodyDiv w:val="1"/>
      <w:marLeft w:val="0"/>
      <w:marRight w:val="0"/>
      <w:marTop w:val="0"/>
      <w:marBottom w:val="0"/>
      <w:divBdr>
        <w:top w:val="none" w:sz="0" w:space="0" w:color="auto"/>
        <w:left w:val="none" w:sz="0" w:space="0" w:color="auto"/>
        <w:bottom w:val="none" w:sz="0" w:space="0" w:color="auto"/>
        <w:right w:val="none" w:sz="0" w:space="0" w:color="auto"/>
      </w:divBdr>
    </w:div>
    <w:div w:id="81878661">
      <w:bodyDiv w:val="1"/>
      <w:marLeft w:val="0"/>
      <w:marRight w:val="0"/>
      <w:marTop w:val="0"/>
      <w:marBottom w:val="0"/>
      <w:divBdr>
        <w:top w:val="none" w:sz="0" w:space="0" w:color="auto"/>
        <w:left w:val="none" w:sz="0" w:space="0" w:color="auto"/>
        <w:bottom w:val="none" w:sz="0" w:space="0" w:color="auto"/>
        <w:right w:val="none" w:sz="0" w:space="0" w:color="auto"/>
      </w:divBdr>
    </w:div>
    <w:div w:id="111750183">
      <w:bodyDiv w:val="1"/>
      <w:marLeft w:val="0"/>
      <w:marRight w:val="0"/>
      <w:marTop w:val="0"/>
      <w:marBottom w:val="0"/>
      <w:divBdr>
        <w:top w:val="none" w:sz="0" w:space="0" w:color="auto"/>
        <w:left w:val="none" w:sz="0" w:space="0" w:color="auto"/>
        <w:bottom w:val="none" w:sz="0" w:space="0" w:color="auto"/>
        <w:right w:val="none" w:sz="0" w:space="0" w:color="auto"/>
      </w:divBdr>
    </w:div>
    <w:div w:id="117185853">
      <w:bodyDiv w:val="1"/>
      <w:marLeft w:val="0"/>
      <w:marRight w:val="0"/>
      <w:marTop w:val="0"/>
      <w:marBottom w:val="0"/>
      <w:divBdr>
        <w:top w:val="none" w:sz="0" w:space="0" w:color="auto"/>
        <w:left w:val="none" w:sz="0" w:space="0" w:color="auto"/>
        <w:bottom w:val="none" w:sz="0" w:space="0" w:color="auto"/>
        <w:right w:val="none" w:sz="0" w:space="0" w:color="auto"/>
      </w:divBdr>
    </w:div>
    <w:div w:id="138305098">
      <w:bodyDiv w:val="1"/>
      <w:marLeft w:val="0"/>
      <w:marRight w:val="0"/>
      <w:marTop w:val="0"/>
      <w:marBottom w:val="0"/>
      <w:divBdr>
        <w:top w:val="none" w:sz="0" w:space="0" w:color="auto"/>
        <w:left w:val="none" w:sz="0" w:space="0" w:color="auto"/>
        <w:bottom w:val="none" w:sz="0" w:space="0" w:color="auto"/>
        <w:right w:val="none" w:sz="0" w:space="0" w:color="auto"/>
      </w:divBdr>
    </w:div>
    <w:div w:id="162280861">
      <w:bodyDiv w:val="1"/>
      <w:marLeft w:val="0"/>
      <w:marRight w:val="0"/>
      <w:marTop w:val="0"/>
      <w:marBottom w:val="0"/>
      <w:divBdr>
        <w:top w:val="none" w:sz="0" w:space="0" w:color="auto"/>
        <w:left w:val="none" w:sz="0" w:space="0" w:color="auto"/>
        <w:bottom w:val="none" w:sz="0" w:space="0" w:color="auto"/>
        <w:right w:val="none" w:sz="0" w:space="0" w:color="auto"/>
      </w:divBdr>
    </w:div>
    <w:div w:id="162749014">
      <w:bodyDiv w:val="1"/>
      <w:marLeft w:val="0"/>
      <w:marRight w:val="0"/>
      <w:marTop w:val="0"/>
      <w:marBottom w:val="0"/>
      <w:divBdr>
        <w:top w:val="none" w:sz="0" w:space="0" w:color="auto"/>
        <w:left w:val="none" w:sz="0" w:space="0" w:color="auto"/>
        <w:bottom w:val="none" w:sz="0" w:space="0" w:color="auto"/>
        <w:right w:val="none" w:sz="0" w:space="0" w:color="auto"/>
      </w:divBdr>
    </w:div>
    <w:div w:id="170340711">
      <w:bodyDiv w:val="1"/>
      <w:marLeft w:val="0"/>
      <w:marRight w:val="0"/>
      <w:marTop w:val="0"/>
      <w:marBottom w:val="0"/>
      <w:divBdr>
        <w:top w:val="none" w:sz="0" w:space="0" w:color="auto"/>
        <w:left w:val="none" w:sz="0" w:space="0" w:color="auto"/>
        <w:bottom w:val="none" w:sz="0" w:space="0" w:color="auto"/>
        <w:right w:val="none" w:sz="0" w:space="0" w:color="auto"/>
      </w:divBdr>
    </w:div>
    <w:div w:id="176044560">
      <w:bodyDiv w:val="1"/>
      <w:marLeft w:val="0"/>
      <w:marRight w:val="0"/>
      <w:marTop w:val="0"/>
      <w:marBottom w:val="0"/>
      <w:divBdr>
        <w:top w:val="none" w:sz="0" w:space="0" w:color="auto"/>
        <w:left w:val="none" w:sz="0" w:space="0" w:color="auto"/>
        <w:bottom w:val="none" w:sz="0" w:space="0" w:color="auto"/>
        <w:right w:val="none" w:sz="0" w:space="0" w:color="auto"/>
      </w:divBdr>
    </w:div>
    <w:div w:id="186870902">
      <w:bodyDiv w:val="1"/>
      <w:marLeft w:val="0"/>
      <w:marRight w:val="0"/>
      <w:marTop w:val="0"/>
      <w:marBottom w:val="0"/>
      <w:divBdr>
        <w:top w:val="none" w:sz="0" w:space="0" w:color="auto"/>
        <w:left w:val="none" w:sz="0" w:space="0" w:color="auto"/>
        <w:bottom w:val="none" w:sz="0" w:space="0" w:color="auto"/>
        <w:right w:val="none" w:sz="0" w:space="0" w:color="auto"/>
      </w:divBdr>
    </w:div>
    <w:div w:id="188107818">
      <w:bodyDiv w:val="1"/>
      <w:marLeft w:val="0"/>
      <w:marRight w:val="0"/>
      <w:marTop w:val="0"/>
      <w:marBottom w:val="0"/>
      <w:divBdr>
        <w:top w:val="none" w:sz="0" w:space="0" w:color="auto"/>
        <w:left w:val="none" w:sz="0" w:space="0" w:color="auto"/>
        <w:bottom w:val="none" w:sz="0" w:space="0" w:color="auto"/>
        <w:right w:val="none" w:sz="0" w:space="0" w:color="auto"/>
      </w:divBdr>
    </w:div>
    <w:div w:id="190073359">
      <w:bodyDiv w:val="1"/>
      <w:marLeft w:val="0"/>
      <w:marRight w:val="0"/>
      <w:marTop w:val="0"/>
      <w:marBottom w:val="0"/>
      <w:divBdr>
        <w:top w:val="none" w:sz="0" w:space="0" w:color="auto"/>
        <w:left w:val="none" w:sz="0" w:space="0" w:color="auto"/>
        <w:bottom w:val="none" w:sz="0" w:space="0" w:color="auto"/>
        <w:right w:val="none" w:sz="0" w:space="0" w:color="auto"/>
      </w:divBdr>
    </w:div>
    <w:div w:id="192423946">
      <w:bodyDiv w:val="1"/>
      <w:marLeft w:val="0"/>
      <w:marRight w:val="0"/>
      <w:marTop w:val="0"/>
      <w:marBottom w:val="0"/>
      <w:divBdr>
        <w:top w:val="none" w:sz="0" w:space="0" w:color="auto"/>
        <w:left w:val="none" w:sz="0" w:space="0" w:color="auto"/>
        <w:bottom w:val="none" w:sz="0" w:space="0" w:color="auto"/>
        <w:right w:val="none" w:sz="0" w:space="0" w:color="auto"/>
      </w:divBdr>
    </w:div>
    <w:div w:id="227880186">
      <w:bodyDiv w:val="1"/>
      <w:marLeft w:val="0"/>
      <w:marRight w:val="0"/>
      <w:marTop w:val="0"/>
      <w:marBottom w:val="0"/>
      <w:divBdr>
        <w:top w:val="none" w:sz="0" w:space="0" w:color="auto"/>
        <w:left w:val="none" w:sz="0" w:space="0" w:color="auto"/>
        <w:bottom w:val="none" w:sz="0" w:space="0" w:color="auto"/>
        <w:right w:val="none" w:sz="0" w:space="0" w:color="auto"/>
      </w:divBdr>
    </w:div>
    <w:div w:id="239752440">
      <w:bodyDiv w:val="1"/>
      <w:marLeft w:val="0"/>
      <w:marRight w:val="0"/>
      <w:marTop w:val="0"/>
      <w:marBottom w:val="0"/>
      <w:divBdr>
        <w:top w:val="none" w:sz="0" w:space="0" w:color="auto"/>
        <w:left w:val="none" w:sz="0" w:space="0" w:color="auto"/>
        <w:bottom w:val="none" w:sz="0" w:space="0" w:color="auto"/>
        <w:right w:val="none" w:sz="0" w:space="0" w:color="auto"/>
      </w:divBdr>
    </w:div>
    <w:div w:id="240216432">
      <w:bodyDiv w:val="1"/>
      <w:marLeft w:val="0"/>
      <w:marRight w:val="0"/>
      <w:marTop w:val="0"/>
      <w:marBottom w:val="0"/>
      <w:divBdr>
        <w:top w:val="none" w:sz="0" w:space="0" w:color="auto"/>
        <w:left w:val="none" w:sz="0" w:space="0" w:color="auto"/>
        <w:bottom w:val="none" w:sz="0" w:space="0" w:color="auto"/>
        <w:right w:val="none" w:sz="0" w:space="0" w:color="auto"/>
      </w:divBdr>
    </w:div>
    <w:div w:id="244342795">
      <w:bodyDiv w:val="1"/>
      <w:marLeft w:val="0"/>
      <w:marRight w:val="0"/>
      <w:marTop w:val="0"/>
      <w:marBottom w:val="0"/>
      <w:divBdr>
        <w:top w:val="none" w:sz="0" w:space="0" w:color="auto"/>
        <w:left w:val="none" w:sz="0" w:space="0" w:color="auto"/>
        <w:bottom w:val="none" w:sz="0" w:space="0" w:color="auto"/>
        <w:right w:val="none" w:sz="0" w:space="0" w:color="auto"/>
      </w:divBdr>
    </w:div>
    <w:div w:id="250312998">
      <w:bodyDiv w:val="1"/>
      <w:marLeft w:val="0"/>
      <w:marRight w:val="0"/>
      <w:marTop w:val="0"/>
      <w:marBottom w:val="0"/>
      <w:divBdr>
        <w:top w:val="none" w:sz="0" w:space="0" w:color="auto"/>
        <w:left w:val="none" w:sz="0" w:space="0" w:color="auto"/>
        <w:bottom w:val="none" w:sz="0" w:space="0" w:color="auto"/>
        <w:right w:val="none" w:sz="0" w:space="0" w:color="auto"/>
      </w:divBdr>
    </w:div>
    <w:div w:id="311376520">
      <w:bodyDiv w:val="1"/>
      <w:marLeft w:val="0"/>
      <w:marRight w:val="0"/>
      <w:marTop w:val="0"/>
      <w:marBottom w:val="0"/>
      <w:divBdr>
        <w:top w:val="none" w:sz="0" w:space="0" w:color="auto"/>
        <w:left w:val="none" w:sz="0" w:space="0" w:color="auto"/>
        <w:bottom w:val="none" w:sz="0" w:space="0" w:color="auto"/>
        <w:right w:val="none" w:sz="0" w:space="0" w:color="auto"/>
      </w:divBdr>
    </w:div>
    <w:div w:id="324475566">
      <w:bodyDiv w:val="1"/>
      <w:marLeft w:val="0"/>
      <w:marRight w:val="0"/>
      <w:marTop w:val="0"/>
      <w:marBottom w:val="0"/>
      <w:divBdr>
        <w:top w:val="none" w:sz="0" w:space="0" w:color="auto"/>
        <w:left w:val="none" w:sz="0" w:space="0" w:color="auto"/>
        <w:bottom w:val="none" w:sz="0" w:space="0" w:color="auto"/>
        <w:right w:val="none" w:sz="0" w:space="0" w:color="auto"/>
      </w:divBdr>
    </w:div>
    <w:div w:id="331685546">
      <w:bodyDiv w:val="1"/>
      <w:marLeft w:val="0"/>
      <w:marRight w:val="0"/>
      <w:marTop w:val="0"/>
      <w:marBottom w:val="0"/>
      <w:divBdr>
        <w:top w:val="none" w:sz="0" w:space="0" w:color="auto"/>
        <w:left w:val="none" w:sz="0" w:space="0" w:color="auto"/>
        <w:bottom w:val="none" w:sz="0" w:space="0" w:color="auto"/>
        <w:right w:val="none" w:sz="0" w:space="0" w:color="auto"/>
      </w:divBdr>
    </w:div>
    <w:div w:id="343089812">
      <w:bodyDiv w:val="1"/>
      <w:marLeft w:val="0"/>
      <w:marRight w:val="0"/>
      <w:marTop w:val="0"/>
      <w:marBottom w:val="0"/>
      <w:divBdr>
        <w:top w:val="none" w:sz="0" w:space="0" w:color="auto"/>
        <w:left w:val="none" w:sz="0" w:space="0" w:color="auto"/>
        <w:bottom w:val="none" w:sz="0" w:space="0" w:color="auto"/>
        <w:right w:val="none" w:sz="0" w:space="0" w:color="auto"/>
      </w:divBdr>
    </w:div>
    <w:div w:id="345790642">
      <w:bodyDiv w:val="1"/>
      <w:marLeft w:val="0"/>
      <w:marRight w:val="0"/>
      <w:marTop w:val="0"/>
      <w:marBottom w:val="0"/>
      <w:divBdr>
        <w:top w:val="none" w:sz="0" w:space="0" w:color="auto"/>
        <w:left w:val="none" w:sz="0" w:space="0" w:color="auto"/>
        <w:bottom w:val="none" w:sz="0" w:space="0" w:color="auto"/>
        <w:right w:val="none" w:sz="0" w:space="0" w:color="auto"/>
      </w:divBdr>
    </w:div>
    <w:div w:id="347022034">
      <w:bodyDiv w:val="1"/>
      <w:marLeft w:val="0"/>
      <w:marRight w:val="0"/>
      <w:marTop w:val="0"/>
      <w:marBottom w:val="0"/>
      <w:divBdr>
        <w:top w:val="none" w:sz="0" w:space="0" w:color="auto"/>
        <w:left w:val="none" w:sz="0" w:space="0" w:color="auto"/>
        <w:bottom w:val="none" w:sz="0" w:space="0" w:color="auto"/>
        <w:right w:val="none" w:sz="0" w:space="0" w:color="auto"/>
      </w:divBdr>
    </w:div>
    <w:div w:id="355276913">
      <w:bodyDiv w:val="1"/>
      <w:marLeft w:val="0"/>
      <w:marRight w:val="0"/>
      <w:marTop w:val="0"/>
      <w:marBottom w:val="0"/>
      <w:divBdr>
        <w:top w:val="none" w:sz="0" w:space="0" w:color="auto"/>
        <w:left w:val="none" w:sz="0" w:space="0" w:color="auto"/>
        <w:bottom w:val="none" w:sz="0" w:space="0" w:color="auto"/>
        <w:right w:val="none" w:sz="0" w:space="0" w:color="auto"/>
      </w:divBdr>
    </w:div>
    <w:div w:id="365519907">
      <w:bodyDiv w:val="1"/>
      <w:marLeft w:val="0"/>
      <w:marRight w:val="0"/>
      <w:marTop w:val="0"/>
      <w:marBottom w:val="0"/>
      <w:divBdr>
        <w:top w:val="none" w:sz="0" w:space="0" w:color="auto"/>
        <w:left w:val="none" w:sz="0" w:space="0" w:color="auto"/>
        <w:bottom w:val="none" w:sz="0" w:space="0" w:color="auto"/>
        <w:right w:val="none" w:sz="0" w:space="0" w:color="auto"/>
      </w:divBdr>
    </w:div>
    <w:div w:id="374934796">
      <w:bodyDiv w:val="1"/>
      <w:marLeft w:val="0"/>
      <w:marRight w:val="0"/>
      <w:marTop w:val="0"/>
      <w:marBottom w:val="0"/>
      <w:divBdr>
        <w:top w:val="none" w:sz="0" w:space="0" w:color="auto"/>
        <w:left w:val="none" w:sz="0" w:space="0" w:color="auto"/>
        <w:bottom w:val="none" w:sz="0" w:space="0" w:color="auto"/>
        <w:right w:val="none" w:sz="0" w:space="0" w:color="auto"/>
      </w:divBdr>
    </w:div>
    <w:div w:id="379014451">
      <w:bodyDiv w:val="1"/>
      <w:marLeft w:val="0"/>
      <w:marRight w:val="0"/>
      <w:marTop w:val="0"/>
      <w:marBottom w:val="0"/>
      <w:divBdr>
        <w:top w:val="none" w:sz="0" w:space="0" w:color="auto"/>
        <w:left w:val="none" w:sz="0" w:space="0" w:color="auto"/>
        <w:bottom w:val="none" w:sz="0" w:space="0" w:color="auto"/>
        <w:right w:val="none" w:sz="0" w:space="0" w:color="auto"/>
      </w:divBdr>
    </w:div>
    <w:div w:id="381096974">
      <w:bodyDiv w:val="1"/>
      <w:marLeft w:val="0"/>
      <w:marRight w:val="0"/>
      <w:marTop w:val="0"/>
      <w:marBottom w:val="0"/>
      <w:divBdr>
        <w:top w:val="none" w:sz="0" w:space="0" w:color="auto"/>
        <w:left w:val="none" w:sz="0" w:space="0" w:color="auto"/>
        <w:bottom w:val="none" w:sz="0" w:space="0" w:color="auto"/>
        <w:right w:val="none" w:sz="0" w:space="0" w:color="auto"/>
      </w:divBdr>
    </w:div>
    <w:div w:id="382297223">
      <w:bodyDiv w:val="1"/>
      <w:marLeft w:val="0"/>
      <w:marRight w:val="0"/>
      <w:marTop w:val="0"/>
      <w:marBottom w:val="0"/>
      <w:divBdr>
        <w:top w:val="none" w:sz="0" w:space="0" w:color="auto"/>
        <w:left w:val="none" w:sz="0" w:space="0" w:color="auto"/>
        <w:bottom w:val="none" w:sz="0" w:space="0" w:color="auto"/>
        <w:right w:val="none" w:sz="0" w:space="0" w:color="auto"/>
      </w:divBdr>
    </w:div>
    <w:div w:id="385688784">
      <w:bodyDiv w:val="1"/>
      <w:marLeft w:val="0"/>
      <w:marRight w:val="0"/>
      <w:marTop w:val="0"/>
      <w:marBottom w:val="0"/>
      <w:divBdr>
        <w:top w:val="none" w:sz="0" w:space="0" w:color="auto"/>
        <w:left w:val="none" w:sz="0" w:space="0" w:color="auto"/>
        <w:bottom w:val="none" w:sz="0" w:space="0" w:color="auto"/>
        <w:right w:val="none" w:sz="0" w:space="0" w:color="auto"/>
      </w:divBdr>
    </w:div>
    <w:div w:id="426004073">
      <w:bodyDiv w:val="1"/>
      <w:marLeft w:val="0"/>
      <w:marRight w:val="0"/>
      <w:marTop w:val="0"/>
      <w:marBottom w:val="0"/>
      <w:divBdr>
        <w:top w:val="none" w:sz="0" w:space="0" w:color="auto"/>
        <w:left w:val="none" w:sz="0" w:space="0" w:color="auto"/>
        <w:bottom w:val="none" w:sz="0" w:space="0" w:color="auto"/>
        <w:right w:val="none" w:sz="0" w:space="0" w:color="auto"/>
      </w:divBdr>
    </w:div>
    <w:div w:id="431437950">
      <w:bodyDiv w:val="1"/>
      <w:marLeft w:val="0"/>
      <w:marRight w:val="0"/>
      <w:marTop w:val="0"/>
      <w:marBottom w:val="0"/>
      <w:divBdr>
        <w:top w:val="none" w:sz="0" w:space="0" w:color="auto"/>
        <w:left w:val="none" w:sz="0" w:space="0" w:color="auto"/>
        <w:bottom w:val="none" w:sz="0" w:space="0" w:color="auto"/>
        <w:right w:val="none" w:sz="0" w:space="0" w:color="auto"/>
      </w:divBdr>
    </w:div>
    <w:div w:id="440032311">
      <w:bodyDiv w:val="1"/>
      <w:marLeft w:val="0"/>
      <w:marRight w:val="0"/>
      <w:marTop w:val="0"/>
      <w:marBottom w:val="0"/>
      <w:divBdr>
        <w:top w:val="none" w:sz="0" w:space="0" w:color="auto"/>
        <w:left w:val="none" w:sz="0" w:space="0" w:color="auto"/>
        <w:bottom w:val="none" w:sz="0" w:space="0" w:color="auto"/>
        <w:right w:val="none" w:sz="0" w:space="0" w:color="auto"/>
      </w:divBdr>
    </w:div>
    <w:div w:id="440421246">
      <w:bodyDiv w:val="1"/>
      <w:marLeft w:val="0"/>
      <w:marRight w:val="0"/>
      <w:marTop w:val="0"/>
      <w:marBottom w:val="0"/>
      <w:divBdr>
        <w:top w:val="none" w:sz="0" w:space="0" w:color="auto"/>
        <w:left w:val="none" w:sz="0" w:space="0" w:color="auto"/>
        <w:bottom w:val="none" w:sz="0" w:space="0" w:color="auto"/>
        <w:right w:val="none" w:sz="0" w:space="0" w:color="auto"/>
      </w:divBdr>
    </w:div>
    <w:div w:id="445739229">
      <w:bodyDiv w:val="1"/>
      <w:marLeft w:val="0"/>
      <w:marRight w:val="0"/>
      <w:marTop w:val="0"/>
      <w:marBottom w:val="0"/>
      <w:divBdr>
        <w:top w:val="none" w:sz="0" w:space="0" w:color="auto"/>
        <w:left w:val="none" w:sz="0" w:space="0" w:color="auto"/>
        <w:bottom w:val="none" w:sz="0" w:space="0" w:color="auto"/>
        <w:right w:val="none" w:sz="0" w:space="0" w:color="auto"/>
      </w:divBdr>
    </w:div>
    <w:div w:id="447359411">
      <w:bodyDiv w:val="1"/>
      <w:marLeft w:val="0"/>
      <w:marRight w:val="0"/>
      <w:marTop w:val="0"/>
      <w:marBottom w:val="0"/>
      <w:divBdr>
        <w:top w:val="none" w:sz="0" w:space="0" w:color="auto"/>
        <w:left w:val="none" w:sz="0" w:space="0" w:color="auto"/>
        <w:bottom w:val="none" w:sz="0" w:space="0" w:color="auto"/>
        <w:right w:val="none" w:sz="0" w:space="0" w:color="auto"/>
      </w:divBdr>
    </w:div>
    <w:div w:id="458956851">
      <w:bodyDiv w:val="1"/>
      <w:marLeft w:val="0"/>
      <w:marRight w:val="0"/>
      <w:marTop w:val="0"/>
      <w:marBottom w:val="0"/>
      <w:divBdr>
        <w:top w:val="none" w:sz="0" w:space="0" w:color="auto"/>
        <w:left w:val="none" w:sz="0" w:space="0" w:color="auto"/>
        <w:bottom w:val="none" w:sz="0" w:space="0" w:color="auto"/>
        <w:right w:val="none" w:sz="0" w:space="0" w:color="auto"/>
      </w:divBdr>
    </w:div>
    <w:div w:id="460536618">
      <w:bodyDiv w:val="1"/>
      <w:marLeft w:val="0"/>
      <w:marRight w:val="0"/>
      <w:marTop w:val="0"/>
      <w:marBottom w:val="0"/>
      <w:divBdr>
        <w:top w:val="none" w:sz="0" w:space="0" w:color="auto"/>
        <w:left w:val="none" w:sz="0" w:space="0" w:color="auto"/>
        <w:bottom w:val="none" w:sz="0" w:space="0" w:color="auto"/>
        <w:right w:val="none" w:sz="0" w:space="0" w:color="auto"/>
      </w:divBdr>
    </w:div>
    <w:div w:id="468086879">
      <w:bodyDiv w:val="1"/>
      <w:marLeft w:val="0"/>
      <w:marRight w:val="0"/>
      <w:marTop w:val="0"/>
      <w:marBottom w:val="0"/>
      <w:divBdr>
        <w:top w:val="none" w:sz="0" w:space="0" w:color="auto"/>
        <w:left w:val="none" w:sz="0" w:space="0" w:color="auto"/>
        <w:bottom w:val="none" w:sz="0" w:space="0" w:color="auto"/>
        <w:right w:val="none" w:sz="0" w:space="0" w:color="auto"/>
      </w:divBdr>
    </w:div>
    <w:div w:id="468128283">
      <w:bodyDiv w:val="1"/>
      <w:marLeft w:val="0"/>
      <w:marRight w:val="0"/>
      <w:marTop w:val="0"/>
      <w:marBottom w:val="0"/>
      <w:divBdr>
        <w:top w:val="none" w:sz="0" w:space="0" w:color="auto"/>
        <w:left w:val="none" w:sz="0" w:space="0" w:color="auto"/>
        <w:bottom w:val="none" w:sz="0" w:space="0" w:color="auto"/>
        <w:right w:val="none" w:sz="0" w:space="0" w:color="auto"/>
      </w:divBdr>
    </w:div>
    <w:div w:id="483469462">
      <w:bodyDiv w:val="1"/>
      <w:marLeft w:val="0"/>
      <w:marRight w:val="0"/>
      <w:marTop w:val="0"/>
      <w:marBottom w:val="0"/>
      <w:divBdr>
        <w:top w:val="none" w:sz="0" w:space="0" w:color="auto"/>
        <w:left w:val="none" w:sz="0" w:space="0" w:color="auto"/>
        <w:bottom w:val="none" w:sz="0" w:space="0" w:color="auto"/>
        <w:right w:val="none" w:sz="0" w:space="0" w:color="auto"/>
      </w:divBdr>
    </w:div>
    <w:div w:id="508132939">
      <w:bodyDiv w:val="1"/>
      <w:marLeft w:val="0"/>
      <w:marRight w:val="0"/>
      <w:marTop w:val="0"/>
      <w:marBottom w:val="0"/>
      <w:divBdr>
        <w:top w:val="none" w:sz="0" w:space="0" w:color="auto"/>
        <w:left w:val="none" w:sz="0" w:space="0" w:color="auto"/>
        <w:bottom w:val="none" w:sz="0" w:space="0" w:color="auto"/>
        <w:right w:val="none" w:sz="0" w:space="0" w:color="auto"/>
      </w:divBdr>
    </w:div>
    <w:div w:id="534199191">
      <w:bodyDiv w:val="1"/>
      <w:marLeft w:val="0"/>
      <w:marRight w:val="0"/>
      <w:marTop w:val="0"/>
      <w:marBottom w:val="0"/>
      <w:divBdr>
        <w:top w:val="none" w:sz="0" w:space="0" w:color="auto"/>
        <w:left w:val="none" w:sz="0" w:space="0" w:color="auto"/>
        <w:bottom w:val="none" w:sz="0" w:space="0" w:color="auto"/>
        <w:right w:val="none" w:sz="0" w:space="0" w:color="auto"/>
      </w:divBdr>
    </w:div>
    <w:div w:id="606352356">
      <w:bodyDiv w:val="1"/>
      <w:marLeft w:val="0"/>
      <w:marRight w:val="0"/>
      <w:marTop w:val="0"/>
      <w:marBottom w:val="0"/>
      <w:divBdr>
        <w:top w:val="none" w:sz="0" w:space="0" w:color="auto"/>
        <w:left w:val="none" w:sz="0" w:space="0" w:color="auto"/>
        <w:bottom w:val="none" w:sz="0" w:space="0" w:color="auto"/>
        <w:right w:val="none" w:sz="0" w:space="0" w:color="auto"/>
      </w:divBdr>
    </w:div>
    <w:div w:id="609510276">
      <w:bodyDiv w:val="1"/>
      <w:marLeft w:val="0"/>
      <w:marRight w:val="0"/>
      <w:marTop w:val="0"/>
      <w:marBottom w:val="0"/>
      <w:divBdr>
        <w:top w:val="none" w:sz="0" w:space="0" w:color="auto"/>
        <w:left w:val="none" w:sz="0" w:space="0" w:color="auto"/>
        <w:bottom w:val="none" w:sz="0" w:space="0" w:color="auto"/>
        <w:right w:val="none" w:sz="0" w:space="0" w:color="auto"/>
      </w:divBdr>
    </w:div>
    <w:div w:id="618994079">
      <w:bodyDiv w:val="1"/>
      <w:marLeft w:val="0"/>
      <w:marRight w:val="0"/>
      <w:marTop w:val="0"/>
      <w:marBottom w:val="0"/>
      <w:divBdr>
        <w:top w:val="none" w:sz="0" w:space="0" w:color="auto"/>
        <w:left w:val="none" w:sz="0" w:space="0" w:color="auto"/>
        <w:bottom w:val="none" w:sz="0" w:space="0" w:color="auto"/>
        <w:right w:val="none" w:sz="0" w:space="0" w:color="auto"/>
      </w:divBdr>
    </w:div>
    <w:div w:id="659775846">
      <w:bodyDiv w:val="1"/>
      <w:marLeft w:val="0"/>
      <w:marRight w:val="0"/>
      <w:marTop w:val="0"/>
      <w:marBottom w:val="0"/>
      <w:divBdr>
        <w:top w:val="none" w:sz="0" w:space="0" w:color="auto"/>
        <w:left w:val="none" w:sz="0" w:space="0" w:color="auto"/>
        <w:bottom w:val="none" w:sz="0" w:space="0" w:color="auto"/>
        <w:right w:val="none" w:sz="0" w:space="0" w:color="auto"/>
      </w:divBdr>
    </w:div>
    <w:div w:id="661466872">
      <w:bodyDiv w:val="1"/>
      <w:marLeft w:val="0"/>
      <w:marRight w:val="0"/>
      <w:marTop w:val="0"/>
      <w:marBottom w:val="0"/>
      <w:divBdr>
        <w:top w:val="none" w:sz="0" w:space="0" w:color="auto"/>
        <w:left w:val="none" w:sz="0" w:space="0" w:color="auto"/>
        <w:bottom w:val="none" w:sz="0" w:space="0" w:color="auto"/>
        <w:right w:val="none" w:sz="0" w:space="0" w:color="auto"/>
      </w:divBdr>
    </w:div>
    <w:div w:id="664476937">
      <w:bodyDiv w:val="1"/>
      <w:marLeft w:val="0"/>
      <w:marRight w:val="0"/>
      <w:marTop w:val="0"/>
      <w:marBottom w:val="0"/>
      <w:divBdr>
        <w:top w:val="none" w:sz="0" w:space="0" w:color="auto"/>
        <w:left w:val="none" w:sz="0" w:space="0" w:color="auto"/>
        <w:bottom w:val="none" w:sz="0" w:space="0" w:color="auto"/>
        <w:right w:val="none" w:sz="0" w:space="0" w:color="auto"/>
      </w:divBdr>
    </w:div>
    <w:div w:id="671834421">
      <w:bodyDiv w:val="1"/>
      <w:marLeft w:val="0"/>
      <w:marRight w:val="0"/>
      <w:marTop w:val="0"/>
      <w:marBottom w:val="0"/>
      <w:divBdr>
        <w:top w:val="none" w:sz="0" w:space="0" w:color="auto"/>
        <w:left w:val="none" w:sz="0" w:space="0" w:color="auto"/>
        <w:bottom w:val="none" w:sz="0" w:space="0" w:color="auto"/>
        <w:right w:val="none" w:sz="0" w:space="0" w:color="auto"/>
      </w:divBdr>
    </w:div>
    <w:div w:id="674957390">
      <w:bodyDiv w:val="1"/>
      <w:marLeft w:val="0"/>
      <w:marRight w:val="0"/>
      <w:marTop w:val="0"/>
      <w:marBottom w:val="0"/>
      <w:divBdr>
        <w:top w:val="none" w:sz="0" w:space="0" w:color="auto"/>
        <w:left w:val="none" w:sz="0" w:space="0" w:color="auto"/>
        <w:bottom w:val="none" w:sz="0" w:space="0" w:color="auto"/>
        <w:right w:val="none" w:sz="0" w:space="0" w:color="auto"/>
      </w:divBdr>
    </w:div>
    <w:div w:id="676469786">
      <w:bodyDiv w:val="1"/>
      <w:marLeft w:val="0"/>
      <w:marRight w:val="0"/>
      <w:marTop w:val="0"/>
      <w:marBottom w:val="0"/>
      <w:divBdr>
        <w:top w:val="none" w:sz="0" w:space="0" w:color="auto"/>
        <w:left w:val="none" w:sz="0" w:space="0" w:color="auto"/>
        <w:bottom w:val="none" w:sz="0" w:space="0" w:color="auto"/>
        <w:right w:val="none" w:sz="0" w:space="0" w:color="auto"/>
      </w:divBdr>
    </w:div>
    <w:div w:id="677999078">
      <w:bodyDiv w:val="1"/>
      <w:marLeft w:val="0"/>
      <w:marRight w:val="0"/>
      <w:marTop w:val="0"/>
      <w:marBottom w:val="0"/>
      <w:divBdr>
        <w:top w:val="none" w:sz="0" w:space="0" w:color="auto"/>
        <w:left w:val="none" w:sz="0" w:space="0" w:color="auto"/>
        <w:bottom w:val="none" w:sz="0" w:space="0" w:color="auto"/>
        <w:right w:val="none" w:sz="0" w:space="0" w:color="auto"/>
      </w:divBdr>
    </w:div>
    <w:div w:id="700742205">
      <w:bodyDiv w:val="1"/>
      <w:marLeft w:val="0"/>
      <w:marRight w:val="0"/>
      <w:marTop w:val="0"/>
      <w:marBottom w:val="0"/>
      <w:divBdr>
        <w:top w:val="none" w:sz="0" w:space="0" w:color="auto"/>
        <w:left w:val="none" w:sz="0" w:space="0" w:color="auto"/>
        <w:bottom w:val="none" w:sz="0" w:space="0" w:color="auto"/>
        <w:right w:val="none" w:sz="0" w:space="0" w:color="auto"/>
      </w:divBdr>
    </w:div>
    <w:div w:id="701318736">
      <w:bodyDiv w:val="1"/>
      <w:marLeft w:val="0"/>
      <w:marRight w:val="0"/>
      <w:marTop w:val="0"/>
      <w:marBottom w:val="0"/>
      <w:divBdr>
        <w:top w:val="none" w:sz="0" w:space="0" w:color="auto"/>
        <w:left w:val="none" w:sz="0" w:space="0" w:color="auto"/>
        <w:bottom w:val="none" w:sz="0" w:space="0" w:color="auto"/>
        <w:right w:val="none" w:sz="0" w:space="0" w:color="auto"/>
      </w:divBdr>
    </w:div>
    <w:div w:id="719520070">
      <w:bodyDiv w:val="1"/>
      <w:marLeft w:val="0"/>
      <w:marRight w:val="0"/>
      <w:marTop w:val="0"/>
      <w:marBottom w:val="0"/>
      <w:divBdr>
        <w:top w:val="none" w:sz="0" w:space="0" w:color="auto"/>
        <w:left w:val="none" w:sz="0" w:space="0" w:color="auto"/>
        <w:bottom w:val="none" w:sz="0" w:space="0" w:color="auto"/>
        <w:right w:val="none" w:sz="0" w:space="0" w:color="auto"/>
      </w:divBdr>
    </w:div>
    <w:div w:id="729766279">
      <w:bodyDiv w:val="1"/>
      <w:marLeft w:val="0"/>
      <w:marRight w:val="0"/>
      <w:marTop w:val="0"/>
      <w:marBottom w:val="0"/>
      <w:divBdr>
        <w:top w:val="none" w:sz="0" w:space="0" w:color="auto"/>
        <w:left w:val="none" w:sz="0" w:space="0" w:color="auto"/>
        <w:bottom w:val="none" w:sz="0" w:space="0" w:color="auto"/>
        <w:right w:val="none" w:sz="0" w:space="0" w:color="auto"/>
      </w:divBdr>
    </w:div>
    <w:div w:id="732386124">
      <w:bodyDiv w:val="1"/>
      <w:marLeft w:val="0"/>
      <w:marRight w:val="0"/>
      <w:marTop w:val="0"/>
      <w:marBottom w:val="0"/>
      <w:divBdr>
        <w:top w:val="none" w:sz="0" w:space="0" w:color="auto"/>
        <w:left w:val="none" w:sz="0" w:space="0" w:color="auto"/>
        <w:bottom w:val="none" w:sz="0" w:space="0" w:color="auto"/>
        <w:right w:val="none" w:sz="0" w:space="0" w:color="auto"/>
      </w:divBdr>
    </w:div>
    <w:div w:id="743918597">
      <w:bodyDiv w:val="1"/>
      <w:marLeft w:val="0"/>
      <w:marRight w:val="0"/>
      <w:marTop w:val="0"/>
      <w:marBottom w:val="0"/>
      <w:divBdr>
        <w:top w:val="none" w:sz="0" w:space="0" w:color="auto"/>
        <w:left w:val="none" w:sz="0" w:space="0" w:color="auto"/>
        <w:bottom w:val="none" w:sz="0" w:space="0" w:color="auto"/>
        <w:right w:val="none" w:sz="0" w:space="0" w:color="auto"/>
      </w:divBdr>
    </w:div>
    <w:div w:id="758215339">
      <w:bodyDiv w:val="1"/>
      <w:marLeft w:val="0"/>
      <w:marRight w:val="0"/>
      <w:marTop w:val="0"/>
      <w:marBottom w:val="0"/>
      <w:divBdr>
        <w:top w:val="none" w:sz="0" w:space="0" w:color="auto"/>
        <w:left w:val="none" w:sz="0" w:space="0" w:color="auto"/>
        <w:bottom w:val="none" w:sz="0" w:space="0" w:color="auto"/>
        <w:right w:val="none" w:sz="0" w:space="0" w:color="auto"/>
      </w:divBdr>
    </w:div>
    <w:div w:id="760105612">
      <w:bodyDiv w:val="1"/>
      <w:marLeft w:val="0"/>
      <w:marRight w:val="0"/>
      <w:marTop w:val="0"/>
      <w:marBottom w:val="0"/>
      <w:divBdr>
        <w:top w:val="none" w:sz="0" w:space="0" w:color="auto"/>
        <w:left w:val="none" w:sz="0" w:space="0" w:color="auto"/>
        <w:bottom w:val="none" w:sz="0" w:space="0" w:color="auto"/>
        <w:right w:val="none" w:sz="0" w:space="0" w:color="auto"/>
      </w:divBdr>
    </w:div>
    <w:div w:id="768425390">
      <w:bodyDiv w:val="1"/>
      <w:marLeft w:val="0"/>
      <w:marRight w:val="0"/>
      <w:marTop w:val="0"/>
      <w:marBottom w:val="0"/>
      <w:divBdr>
        <w:top w:val="none" w:sz="0" w:space="0" w:color="auto"/>
        <w:left w:val="none" w:sz="0" w:space="0" w:color="auto"/>
        <w:bottom w:val="none" w:sz="0" w:space="0" w:color="auto"/>
        <w:right w:val="none" w:sz="0" w:space="0" w:color="auto"/>
      </w:divBdr>
    </w:div>
    <w:div w:id="772866793">
      <w:bodyDiv w:val="1"/>
      <w:marLeft w:val="0"/>
      <w:marRight w:val="0"/>
      <w:marTop w:val="0"/>
      <w:marBottom w:val="0"/>
      <w:divBdr>
        <w:top w:val="none" w:sz="0" w:space="0" w:color="auto"/>
        <w:left w:val="none" w:sz="0" w:space="0" w:color="auto"/>
        <w:bottom w:val="none" w:sz="0" w:space="0" w:color="auto"/>
        <w:right w:val="none" w:sz="0" w:space="0" w:color="auto"/>
      </w:divBdr>
    </w:div>
    <w:div w:id="814104940">
      <w:bodyDiv w:val="1"/>
      <w:marLeft w:val="0"/>
      <w:marRight w:val="0"/>
      <w:marTop w:val="0"/>
      <w:marBottom w:val="0"/>
      <w:divBdr>
        <w:top w:val="none" w:sz="0" w:space="0" w:color="auto"/>
        <w:left w:val="none" w:sz="0" w:space="0" w:color="auto"/>
        <w:bottom w:val="none" w:sz="0" w:space="0" w:color="auto"/>
        <w:right w:val="none" w:sz="0" w:space="0" w:color="auto"/>
      </w:divBdr>
    </w:div>
    <w:div w:id="857503151">
      <w:bodyDiv w:val="1"/>
      <w:marLeft w:val="0"/>
      <w:marRight w:val="0"/>
      <w:marTop w:val="0"/>
      <w:marBottom w:val="0"/>
      <w:divBdr>
        <w:top w:val="none" w:sz="0" w:space="0" w:color="auto"/>
        <w:left w:val="none" w:sz="0" w:space="0" w:color="auto"/>
        <w:bottom w:val="none" w:sz="0" w:space="0" w:color="auto"/>
        <w:right w:val="none" w:sz="0" w:space="0" w:color="auto"/>
      </w:divBdr>
    </w:div>
    <w:div w:id="865485173">
      <w:bodyDiv w:val="1"/>
      <w:marLeft w:val="0"/>
      <w:marRight w:val="0"/>
      <w:marTop w:val="0"/>
      <w:marBottom w:val="0"/>
      <w:divBdr>
        <w:top w:val="none" w:sz="0" w:space="0" w:color="auto"/>
        <w:left w:val="none" w:sz="0" w:space="0" w:color="auto"/>
        <w:bottom w:val="none" w:sz="0" w:space="0" w:color="auto"/>
        <w:right w:val="none" w:sz="0" w:space="0" w:color="auto"/>
      </w:divBdr>
    </w:div>
    <w:div w:id="891116834">
      <w:bodyDiv w:val="1"/>
      <w:marLeft w:val="0"/>
      <w:marRight w:val="0"/>
      <w:marTop w:val="0"/>
      <w:marBottom w:val="0"/>
      <w:divBdr>
        <w:top w:val="none" w:sz="0" w:space="0" w:color="auto"/>
        <w:left w:val="none" w:sz="0" w:space="0" w:color="auto"/>
        <w:bottom w:val="none" w:sz="0" w:space="0" w:color="auto"/>
        <w:right w:val="none" w:sz="0" w:space="0" w:color="auto"/>
      </w:divBdr>
    </w:div>
    <w:div w:id="892931680">
      <w:bodyDiv w:val="1"/>
      <w:marLeft w:val="0"/>
      <w:marRight w:val="0"/>
      <w:marTop w:val="0"/>
      <w:marBottom w:val="0"/>
      <w:divBdr>
        <w:top w:val="none" w:sz="0" w:space="0" w:color="auto"/>
        <w:left w:val="none" w:sz="0" w:space="0" w:color="auto"/>
        <w:bottom w:val="none" w:sz="0" w:space="0" w:color="auto"/>
        <w:right w:val="none" w:sz="0" w:space="0" w:color="auto"/>
      </w:divBdr>
    </w:div>
    <w:div w:id="898831760">
      <w:bodyDiv w:val="1"/>
      <w:marLeft w:val="0"/>
      <w:marRight w:val="0"/>
      <w:marTop w:val="0"/>
      <w:marBottom w:val="0"/>
      <w:divBdr>
        <w:top w:val="none" w:sz="0" w:space="0" w:color="auto"/>
        <w:left w:val="none" w:sz="0" w:space="0" w:color="auto"/>
        <w:bottom w:val="none" w:sz="0" w:space="0" w:color="auto"/>
        <w:right w:val="none" w:sz="0" w:space="0" w:color="auto"/>
      </w:divBdr>
    </w:div>
    <w:div w:id="917204783">
      <w:bodyDiv w:val="1"/>
      <w:marLeft w:val="0"/>
      <w:marRight w:val="0"/>
      <w:marTop w:val="0"/>
      <w:marBottom w:val="0"/>
      <w:divBdr>
        <w:top w:val="none" w:sz="0" w:space="0" w:color="auto"/>
        <w:left w:val="none" w:sz="0" w:space="0" w:color="auto"/>
        <w:bottom w:val="none" w:sz="0" w:space="0" w:color="auto"/>
        <w:right w:val="none" w:sz="0" w:space="0" w:color="auto"/>
      </w:divBdr>
    </w:div>
    <w:div w:id="928275601">
      <w:bodyDiv w:val="1"/>
      <w:marLeft w:val="0"/>
      <w:marRight w:val="0"/>
      <w:marTop w:val="0"/>
      <w:marBottom w:val="0"/>
      <w:divBdr>
        <w:top w:val="none" w:sz="0" w:space="0" w:color="auto"/>
        <w:left w:val="none" w:sz="0" w:space="0" w:color="auto"/>
        <w:bottom w:val="none" w:sz="0" w:space="0" w:color="auto"/>
        <w:right w:val="none" w:sz="0" w:space="0" w:color="auto"/>
      </w:divBdr>
    </w:div>
    <w:div w:id="939414938">
      <w:bodyDiv w:val="1"/>
      <w:marLeft w:val="0"/>
      <w:marRight w:val="0"/>
      <w:marTop w:val="0"/>
      <w:marBottom w:val="0"/>
      <w:divBdr>
        <w:top w:val="none" w:sz="0" w:space="0" w:color="auto"/>
        <w:left w:val="none" w:sz="0" w:space="0" w:color="auto"/>
        <w:bottom w:val="none" w:sz="0" w:space="0" w:color="auto"/>
        <w:right w:val="none" w:sz="0" w:space="0" w:color="auto"/>
      </w:divBdr>
    </w:div>
    <w:div w:id="939877544">
      <w:bodyDiv w:val="1"/>
      <w:marLeft w:val="0"/>
      <w:marRight w:val="0"/>
      <w:marTop w:val="0"/>
      <w:marBottom w:val="0"/>
      <w:divBdr>
        <w:top w:val="none" w:sz="0" w:space="0" w:color="auto"/>
        <w:left w:val="none" w:sz="0" w:space="0" w:color="auto"/>
        <w:bottom w:val="none" w:sz="0" w:space="0" w:color="auto"/>
        <w:right w:val="none" w:sz="0" w:space="0" w:color="auto"/>
      </w:divBdr>
    </w:div>
    <w:div w:id="955798373">
      <w:bodyDiv w:val="1"/>
      <w:marLeft w:val="0"/>
      <w:marRight w:val="0"/>
      <w:marTop w:val="0"/>
      <w:marBottom w:val="0"/>
      <w:divBdr>
        <w:top w:val="none" w:sz="0" w:space="0" w:color="auto"/>
        <w:left w:val="none" w:sz="0" w:space="0" w:color="auto"/>
        <w:bottom w:val="none" w:sz="0" w:space="0" w:color="auto"/>
        <w:right w:val="none" w:sz="0" w:space="0" w:color="auto"/>
      </w:divBdr>
    </w:div>
    <w:div w:id="967398235">
      <w:bodyDiv w:val="1"/>
      <w:marLeft w:val="0"/>
      <w:marRight w:val="0"/>
      <w:marTop w:val="0"/>
      <w:marBottom w:val="0"/>
      <w:divBdr>
        <w:top w:val="none" w:sz="0" w:space="0" w:color="auto"/>
        <w:left w:val="none" w:sz="0" w:space="0" w:color="auto"/>
        <w:bottom w:val="none" w:sz="0" w:space="0" w:color="auto"/>
        <w:right w:val="none" w:sz="0" w:space="0" w:color="auto"/>
      </w:divBdr>
    </w:div>
    <w:div w:id="968709480">
      <w:bodyDiv w:val="1"/>
      <w:marLeft w:val="0"/>
      <w:marRight w:val="0"/>
      <w:marTop w:val="0"/>
      <w:marBottom w:val="0"/>
      <w:divBdr>
        <w:top w:val="none" w:sz="0" w:space="0" w:color="auto"/>
        <w:left w:val="none" w:sz="0" w:space="0" w:color="auto"/>
        <w:bottom w:val="none" w:sz="0" w:space="0" w:color="auto"/>
        <w:right w:val="none" w:sz="0" w:space="0" w:color="auto"/>
      </w:divBdr>
    </w:div>
    <w:div w:id="984510755">
      <w:bodyDiv w:val="1"/>
      <w:marLeft w:val="0"/>
      <w:marRight w:val="0"/>
      <w:marTop w:val="0"/>
      <w:marBottom w:val="0"/>
      <w:divBdr>
        <w:top w:val="none" w:sz="0" w:space="0" w:color="auto"/>
        <w:left w:val="none" w:sz="0" w:space="0" w:color="auto"/>
        <w:bottom w:val="none" w:sz="0" w:space="0" w:color="auto"/>
        <w:right w:val="none" w:sz="0" w:space="0" w:color="auto"/>
      </w:divBdr>
    </w:div>
    <w:div w:id="994527992">
      <w:bodyDiv w:val="1"/>
      <w:marLeft w:val="0"/>
      <w:marRight w:val="0"/>
      <w:marTop w:val="0"/>
      <w:marBottom w:val="0"/>
      <w:divBdr>
        <w:top w:val="none" w:sz="0" w:space="0" w:color="auto"/>
        <w:left w:val="none" w:sz="0" w:space="0" w:color="auto"/>
        <w:bottom w:val="none" w:sz="0" w:space="0" w:color="auto"/>
        <w:right w:val="none" w:sz="0" w:space="0" w:color="auto"/>
      </w:divBdr>
    </w:div>
    <w:div w:id="996568226">
      <w:bodyDiv w:val="1"/>
      <w:marLeft w:val="0"/>
      <w:marRight w:val="0"/>
      <w:marTop w:val="0"/>
      <w:marBottom w:val="0"/>
      <w:divBdr>
        <w:top w:val="none" w:sz="0" w:space="0" w:color="auto"/>
        <w:left w:val="none" w:sz="0" w:space="0" w:color="auto"/>
        <w:bottom w:val="none" w:sz="0" w:space="0" w:color="auto"/>
        <w:right w:val="none" w:sz="0" w:space="0" w:color="auto"/>
      </w:divBdr>
    </w:div>
    <w:div w:id="1011221163">
      <w:bodyDiv w:val="1"/>
      <w:marLeft w:val="0"/>
      <w:marRight w:val="0"/>
      <w:marTop w:val="0"/>
      <w:marBottom w:val="0"/>
      <w:divBdr>
        <w:top w:val="none" w:sz="0" w:space="0" w:color="auto"/>
        <w:left w:val="none" w:sz="0" w:space="0" w:color="auto"/>
        <w:bottom w:val="none" w:sz="0" w:space="0" w:color="auto"/>
        <w:right w:val="none" w:sz="0" w:space="0" w:color="auto"/>
      </w:divBdr>
    </w:div>
    <w:div w:id="1012344587">
      <w:bodyDiv w:val="1"/>
      <w:marLeft w:val="0"/>
      <w:marRight w:val="0"/>
      <w:marTop w:val="0"/>
      <w:marBottom w:val="0"/>
      <w:divBdr>
        <w:top w:val="none" w:sz="0" w:space="0" w:color="auto"/>
        <w:left w:val="none" w:sz="0" w:space="0" w:color="auto"/>
        <w:bottom w:val="none" w:sz="0" w:space="0" w:color="auto"/>
        <w:right w:val="none" w:sz="0" w:space="0" w:color="auto"/>
      </w:divBdr>
    </w:div>
    <w:div w:id="1014720585">
      <w:bodyDiv w:val="1"/>
      <w:marLeft w:val="0"/>
      <w:marRight w:val="0"/>
      <w:marTop w:val="0"/>
      <w:marBottom w:val="0"/>
      <w:divBdr>
        <w:top w:val="none" w:sz="0" w:space="0" w:color="auto"/>
        <w:left w:val="none" w:sz="0" w:space="0" w:color="auto"/>
        <w:bottom w:val="none" w:sz="0" w:space="0" w:color="auto"/>
        <w:right w:val="none" w:sz="0" w:space="0" w:color="auto"/>
      </w:divBdr>
    </w:div>
    <w:div w:id="1036269382">
      <w:bodyDiv w:val="1"/>
      <w:marLeft w:val="0"/>
      <w:marRight w:val="0"/>
      <w:marTop w:val="0"/>
      <w:marBottom w:val="0"/>
      <w:divBdr>
        <w:top w:val="none" w:sz="0" w:space="0" w:color="auto"/>
        <w:left w:val="none" w:sz="0" w:space="0" w:color="auto"/>
        <w:bottom w:val="none" w:sz="0" w:space="0" w:color="auto"/>
        <w:right w:val="none" w:sz="0" w:space="0" w:color="auto"/>
      </w:divBdr>
    </w:div>
    <w:div w:id="1040785557">
      <w:bodyDiv w:val="1"/>
      <w:marLeft w:val="0"/>
      <w:marRight w:val="0"/>
      <w:marTop w:val="0"/>
      <w:marBottom w:val="0"/>
      <w:divBdr>
        <w:top w:val="none" w:sz="0" w:space="0" w:color="auto"/>
        <w:left w:val="none" w:sz="0" w:space="0" w:color="auto"/>
        <w:bottom w:val="none" w:sz="0" w:space="0" w:color="auto"/>
        <w:right w:val="none" w:sz="0" w:space="0" w:color="auto"/>
      </w:divBdr>
    </w:div>
    <w:div w:id="1041176326">
      <w:bodyDiv w:val="1"/>
      <w:marLeft w:val="0"/>
      <w:marRight w:val="0"/>
      <w:marTop w:val="0"/>
      <w:marBottom w:val="0"/>
      <w:divBdr>
        <w:top w:val="none" w:sz="0" w:space="0" w:color="auto"/>
        <w:left w:val="none" w:sz="0" w:space="0" w:color="auto"/>
        <w:bottom w:val="none" w:sz="0" w:space="0" w:color="auto"/>
        <w:right w:val="none" w:sz="0" w:space="0" w:color="auto"/>
      </w:divBdr>
    </w:div>
    <w:div w:id="1043601886">
      <w:bodyDiv w:val="1"/>
      <w:marLeft w:val="0"/>
      <w:marRight w:val="0"/>
      <w:marTop w:val="0"/>
      <w:marBottom w:val="0"/>
      <w:divBdr>
        <w:top w:val="none" w:sz="0" w:space="0" w:color="auto"/>
        <w:left w:val="none" w:sz="0" w:space="0" w:color="auto"/>
        <w:bottom w:val="none" w:sz="0" w:space="0" w:color="auto"/>
        <w:right w:val="none" w:sz="0" w:space="0" w:color="auto"/>
      </w:divBdr>
    </w:div>
    <w:div w:id="1044330014">
      <w:bodyDiv w:val="1"/>
      <w:marLeft w:val="0"/>
      <w:marRight w:val="0"/>
      <w:marTop w:val="0"/>
      <w:marBottom w:val="0"/>
      <w:divBdr>
        <w:top w:val="none" w:sz="0" w:space="0" w:color="auto"/>
        <w:left w:val="none" w:sz="0" w:space="0" w:color="auto"/>
        <w:bottom w:val="none" w:sz="0" w:space="0" w:color="auto"/>
        <w:right w:val="none" w:sz="0" w:space="0" w:color="auto"/>
      </w:divBdr>
    </w:div>
    <w:div w:id="1053506430">
      <w:bodyDiv w:val="1"/>
      <w:marLeft w:val="0"/>
      <w:marRight w:val="0"/>
      <w:marTop w:val="0"/>
      <w:marBottom w:val="0"/>
      <w:divBdr>
        <w:top w:val="none" w:sz="0" w:space="0" w:color="auto"/>
        <w:left w:val="none" w:sz="0" w:space="0" w:color="auto"/>
        <w:bottom w:val="none" w:sz="0" w:space="0" w:color="auto"/>
        <w:right w:val="none" w:sz="0" w:space="0" w:color="auto"/>
      </w:divBdr>
    </w:div>
    <w:div w:id="1076393017">
      <w:bodyDiv w:val="1"/>
      <w:marLeft w:val="0"/>
      <w:marRight w:val="0"/>
      <w:marTop w:val="0"/>
      <w:marBottom w:val="0"/>
      <w:divBdr>
        <w:top w:val="none" w:sz="0" w:space="0" w:color="auto"/>
        <w:left w:val="none" w:sz="0" w:space="0" w:color="auto"/>
        <w:bottom w:val="none" w:sz="0" w:space="0" w:color="auto"/>
        <w:right w:val="none" w:sz="0" w:space="0" w:color="auto"/>
      </w:divBdr>
    </w:div>
    <w:div w:id="1079904649">
      <w:bodyDiv w:val="1"/>
      <w:marLeft w:val="0"/>
      <w:marRight w:val="0"/>
      <w:marTop w:val="0"/>
      <w:marBottom w:val="0"/>
      <w:divBdr>
        <w:top w:val="none" w:sz="0" w:space="0" w:color="auto"/>
        <w:left w:val="none" w:sz="0" w:space="0" w:color="auto"/>
        <w:bottom w:val="none" w:sz="0" w:space="0" w:color="auto"/>
        <w:right w:val="none" w:sz="0" w:space="0" w:color="auto"/>
      </w:divBdr>
    </w:div>
    <w:div w:id="1085417106">
      <w:bodyDiv w:val="1"/>
      <w:marLeft w:val="0"/>
      <w:marRight w:val="0"/>
      <w:marTop w:val="0"/>
      <w:marBottom w:val="0"/>
      <w:divBdr>
        <w:top w:val="none" w:sz="0" w:space="0" w:color="auto"/>
        <w:left w:val="none" w:sz="0" w:space="0" w:color="auto"/>
        <w:bottom w:val="none" w:sz="0" w:space="0" w:color="auto"/>
        <w:right w:val="none" w:sz="0" w:space="0" w:color="auto"/>
      </w:divBdr>
    </w:div>
    <w:div w:id="1086922972">
      <w:bodyDiv w:val="1"/>
      <w:marLeft w:val="0"/>
      <w:marRight w:val="0"/>
      <w:marTop w:val="0"/>
      <w:marBottom w:val="0"/>
      <w:divBdr>
        <w:top w:val="none" w:sz="0" w:space="0" w:color="auto"/>
        <w:left w:val="none" w:sz="0" w:space="0" w:color="auto"/>
        <w:bottom w:val="none" w:sz="0" w:space="0" w:color="auto"/>
        <w:right w:val="none" w:sz="0" w:space="0" w:color="auto"/>
      </w:divBdr>
    </w:div>
    <w:div w:id="1087311986">
      <w:bodyDiv w:val="1"/>
      <w:marLeft w:val="0"/>
      <w:marRight w:val="0"/>
      <w:marTop w:val="0"/>
      <w:marBottom w:val="0"/>
      <w:divBdr>
        <w:top w:val="none" w:sz="0" w:space="0" w:color="auto"/>
        <w:left w:val="none" w:sz="0" w:space="0" w:color="auto"/>
        <w:bottom w:val="none" w:sz="0" w:space="0" w:color="auto"/>
        <w:right w:val="none" w:sz="0" w:space="0" w:color="auto"/>
      </w:divBdr>
    </w:div>
    <w:div w:id="1089349830">
      <w:bodyDiv w:val="1"/>
      <w:marLeft w:val="0"/>
      <w:marRight w:val="0"/>
      <w:marTop w:val="0"/>
      <w:marBottom w:val="0"/>
      <w:divBdr>
        <w:top w:val="none" w:sz="0" w:space="0" w:color="auto"/>
        <w:left w:val="none" w:sz="0" w:space="0" w:color="auto"/>
        <w:bottom w:val="none" w:sz="0" w:space="0" w:color="auto"/>
        <w:right w:val="none" w:sz="0" w:space="0" w:color="auto"/>
      </w:divBdr>
    </w:div>
    <w:div w:id="1091662167">
      <w:bodyDiv w:val="1"/>
      <w:marLeft w:val="0"/>
      <w:marRight w:val="0"/>
      <w:marTop w:val="0"/>
      <w:marBottom w:val="0"/>
      <w:divBdr>
        <w:top w:val="none" w:sz="0" w:space="0" w:color="auto"/>
        <w:left w:val="none" w:sz="0" w:space="0" w:color="auto"/>
        <w:bottom w:val="none" w:sz="0" w:space="0" w:color="auto"/>
        <w:right w:val="none" w:sz="0" w:space="0" w:color="auto"/>
      </w:divBdr>
    </w:div>
    <w:div w:id="1111315480">
      <w:bodyDiv w:val="1"/>
      <w:marLeft w:val="0"/>
      <w:marRight w:val="0"/>
      <w:marTop w:val="0"/>
      <w:marBottom w:val="0"/>
      <w:divBdr>
        <w:top w:val="none" w:sz="0" w:space="0" w:color="auto"/>
        <w:left w:val="none" w:sz="0" w:space="0" w:color="auto"/>
        <w:bottom w:val="none" w:sz="0" w:space="0" w:color="auto"/>
        <w:right w:val="none" w:sz="0" w:space="0" w:color="auto"/>
      </w:divBdr>
    </w:div>
    <w:div w:id="1147282501">
      <w:bodyDiv w:val="1"/>
      <w:marLeft w:val="0"/>
      <w:marRight w:val="0"/>
      <w:marTop w:val="0"/>
      <w:marBottom w:val="0"/>
      <w:divBdr>
        <w:top w:val="none" w:sz="0" w:space="0" w:color="auto"/>
        <w:left w:val="none" w:sz="0" w:space="0" w:color="auto"/>
        <w:bottom w:val="none" w:sz="0" w:space="0" w:color="auto"/>
        <w:right w:val="none" w:sz="0" w:space="0" w:color="auto"/>
      </w:divBdr>
    </w:div>
    <w:div w:id="1157041540">
      <w:bodyDiv w:val="1"/>
      <w:marLeft w:val="0"/>
      <w:marRight w:val="0"/>
      <w:marTop w:val="0"/>
      <w:marBottom w:val="0"/>
      <w:divBdr>
        <w:top w:val="none" w:sz="0" w:space="0" w:color="auto"/>
        <w:left w:val="none" w:sz="0" w:space="0" w:color="auto"/>
        <w:bottom w:val="none" w:sz="0" w:space="0" w:color="auto"/>
        <w:right w:val="none" w:sz="0" w:space="0" w:color="auto"/>
      </w:divBdr>
    </w:div>
    <w:div w:id="1165167198">
      <w:bodyDiv w:val="1"/>
      <w:marLeft w:val="0"/>
      <w:marRight w:val="0"/>
      <w:marTop w:val="0"/>
      <w:marBottom w:val="0"/>
      <w:divBdr>
        <w:top w:val="none" w:sz="0" w:space="0" w:color="auto"/>
        <w:left w:val="none" w:sz="0" w:space="0" w:color="auto"/>
        <w:bottom w:val="none" w:sz="0" w:space="0" w:color="auto"/>
        <w:right w:val="none" w:sz="0" w:space="0" w:color="auto"/>
      </w:divBdr>
    </w:div>
    <w:div w:id="1168400770">
      <w:bodyDiv w:val="1"/>
      <w:marLeft w:val="0"/>
      <w:marRight w:val="0"/>
      <w:marTop w:val="0"/>
      <w:marBottom w:val="0"/>
      <w:divBdr>
        <w:top w:val="none" w:sz="0" w:space="0" w:color="auto"/>
        <w:left w:val="none" w:sz="0" w:space="0" w:color="auto"/>
        <w:bottom w:val="none" w:sz="0" w:space="0" w:color="auto"/>
        <w:right w:val="none" w:sz="0" w:space="0" w:color="auto"/>
      </w:divBdr>
    </w:div>
    <w:div w:id="1184249185">
      <w:bodyDiv w:val="1"/>
      <w:marLeft w:val="0"/>
      <w:marRight w:val="0"/>
      <w:marTop w:val="0"/>
      <w:marBottom w:val="0"/>
      <w:divBdr>
        <w:top w:val="none" w:sz="0" w:space="0" w:color="auto"/>
        <w:left w:val="none" w:sz="0" w:space="0" w:color="auto"/>
        <w:bottom w:val="none" w:sz="0" w:space="0" w:color="auto"/>
        <w:right w:val="none" w:sz="0" w:space="0" w:color="auto"/>
      </w:divBdr>
    </w:div>
    <w:div w:id="1188984727">
      <w:bodyDiv w:val="1"/>
      <w:marLeft w:val="0"/>
      <w:marRight w:val="0"/>
      <w:marTop w:val="0"/>
      <w:marBottom w:val="0"/>
      <w:divBdr>
        <w:top w:val="none" w:sz="0" w:space="0" w:color="auto"/>
        <w:left w:val="none" w:sz="0" w:space="0" w:color="auto"/>
        <w:bottom w:val="none" w:sz="0" w:space="0" w:color="auto"/>
        <w:right w:val="none" w:sz="0" w:space="0" w:color="auto"/>
      </w:divBdr>
    </w:div>
    <w:div w:id="1236551585">
      <w:bodyDiv w:val="1"/>
      <w:marLeft w:val="0"/>
      <w:marRight w:val="0"/>
      <w:marTop w:val="0"/>
      <w:marBottom w:val="0"/>
      <w:divBdr>
        <w:top w:val="none" w:sz="0" w:space="0" w:color="auto"/>
        <w:left w:val="none" w:sz="0" w:space="0" w:color="auto"/>
        <w:bottom w:val="none" w:sz="0" w:space="0" w:color="auto"/>
        <w:right w:val="none" w:sz="0" w:space="0" w:color="auto"/>
      </w:divBdr>
    </w:div>
    <w:div w:id="1253276623">
      <w:bodyDiv w:val="1"/>
      <w:marLeft w:val="0"/>
      <w:marRight w:val="0"/>
      <w:marTop w:val="0"/>
      <w:marBottom w:val="0"/>
      <w:divBdr>
        <w:top w:val="none" w:sz="0" w:space="0" w:color="auto"/>
        <w:left w:val="none" w:sz="0" w:space="0" w:color="auto"/>
        <w:bottom w:val="none" w:sz="0" w:space="0" w:color="auto"/>
        <w:right w:val="none" w:sz="0" w:space="0" w:color="auto"/>
      </w:divBdr>
    </w:div>
    <w:div w:id="1256479572">
      <w:bodyDiv w:val="1"/>
      <w:marLeft w:val="0"/>
      <w:marRight w:val="0"/>
      <w:marTop w:val="0"/>
      <w:marBottom w:val="0"/>
      <w:divBdr>
        <w:top w:val="none" w:sz="0" w:space="0" w:color="auto"/>
        <w:left w:val="none" w:sz="0" w:space="0" w:color="auto"/>
        <w:bottom w:val="none" w:sz="0" w:space="0" w:color="auto"/>
        <w:right w:val="none" w:sz="0" w:space="0" w:color="auto"/>
      </w:divBdr>
    </w:div>
    <w:div w:id="1261068298">
      <w:bodyDiv w:val="1"/>
      <w:marLeft w:val="0"/>
      <w:marRight w:val="0"/>
      <w:marTop w:val="0"/>
      <w:marBottom w:val="0"/>
      <w:divBdr>
        <w:top w:val="none" w:sz="0" w:space="0" w:color="auto"/>
        <w:left w:val="none" w:sz="0" w:space="0" w:color="auto"/>
        <w:bottom w:val="none" w:sz="0" w:space="0" w:color="auto"/>
        <w:right w:val="none" w:sz="0" w:space="0" w:color="auto"/>
      </w:divBdr>
    </w:div>
    <w:div w:id="1265191106">
      <w:bodyDiv w:val="1"/>
      <w:marLeft w:val="0"/>
      <w:marRight w:val="0"/>
      <w:marTop w:val="0"/>
      <w:marBottom w:val="0"/>
      <w:divBdr>
        <w:top w:val="none" w:sz="0" w:space="0" w:color="auto"/>
        <w:left w:val="none" w:sz="0" w:space="0" w:color="auto"/>
        <w:bottom w:val="none" w:sz="0" w:space="0" w:color="auto"/>
        <w:right w:val="none" w:sz="0" w:space="0" w:color="auto"/>
      </w:divBdr>
    </w:div>
    <w:div w:id="1288588002">
      <w:bodyDiv w:val="1"/>
      <w:marLeft w:val="0"/>
      <w:marRight w:val="0"/>
      <w:marTop w:val="0"/>
      <w:marBottom w:val="0"/>
      <w:divBdr>
        <w:top w:val="none" w:sz="0" w:space="0" w:color="auto"/>
        <w:left w:val="none" w:sz="0" w:space="0" w:color="auto"/>
        <w:bottom w:val="none" w:sz="0" w:space="0" w:color="auto"/>
        <w:right w:val="none" w:sz="0" w:space="0" w:color="auto"/>
      </w:divBdr>
    </w:div>
    <w:div w:id="1291860719">
      <w:bodyDiv w:val="1"/>
      <w:marLeft w:val="0"/>
      <w:marRight w:val="0"/>
      <w:marTop w:val="0"/>
      <w:marBottom w:val="0"/>
      <w:divBdr>
        <w:top w:val="none" w:sz="0" w:space="0" w:color="auto"/>
        <w:left w:val="none" w:sz="0" w:space="0" w:color="auto"/>
        <w:bottom w:val="none" w:sz="0" w:space="0" w:color="auto"/>
        <w:right w:val="none" w:sz="0" w:space="0" w:color="auto"/>
      </w:divBdr>
    </w:div>
    <w:div w:id="1300454295">
      <w:bodyDiv w:val="1"/>
      <w:marLeft w:val="0"/>
      <w:marRight w:val="0"/>
      <w:marTop w:val="0"/>
      <w:marBottom w:val="0"/>
      <w:divBdr>
        <w:top w:val="none" w:sz="0" w:space="0" w:color="auto"/>
        <w:left w:val="none" w:sz="0" w:space="0" w:color="auto"/>
        <w:bottom w:val="none" w:sz="0" w:space="0" w:color="auto"/>
        <w:right w:val="none" w:sz="0" w:space="0" w:color="auto"/>
      </w:divBdr>
    </w:div>
    <w:div w:id="1300527613">
      <w:bodyDiv w:val="1"/>
      <w:marLeft w:val="0"/>
      <w:marRight w:val="0"/>
      <w:marTop w:val="0"/>
      <w:marBottom w:val="0"/>
      <w:divBdr>
        <w:top w:val="none" w:sz="0" w:space="0" w:color="auto"/>
        <w:left w:val="none" w:sz="0" w:space="0" w:color="auto"/>
        <w:bottom w:val="none" w:sz="0" w:space="0" w:color="auto"/>
        <w:right w:val="none" w:sz="0" w:space="0" w:color="auto"/>
      </w:divBdr>
    </w:div>
    <w:div w:id="1317680973">
      <w:bodyDiv w:val="1"/>
      <w:marLeft w:val="0"/>
      <w:marRight w:val="0"/>
      <w:marTop w:val="0"/>
      <w:marBottom w:val="0"/>
      <w:divBdr>
        <w:top w:val="none" w:sz="0" w:space="0" w:color="auto"/>
        <w:left w:val="none" w:sz="0" w:space="0" w:color="auto"/>
        <w:bottom w:val="none" w:sz="0" w:space="0" w:color="auto"/>
        <w:right w:val="none" w:sz="0" w:space="0" w:color="auto"/>
      </w:divBdr>
    </w:div>
    <w:div w:id="1321278212">
      <w:bodyDiv w:val="1"/>
      <w:marLeft w:val="0"/>
      <w:marRight w:val="0"/>
      <w:marTop w:val="0"/>
      <w:marBottom w:val="0"/>
      <w:divBdr>
        <w:top w:val="none" w:sz="0" w:space="0" w:color="auto"/>
        <w:left w:val="none" w:sz="0" w:space="0" w:color="auto"/>
        <w:bottom w:val="none" w:sz="0" w:space="0" w:color="auto"/>
        <w:right w:val="none" w:sz="0" w:space="0" w:color="auto"/>
      </w:divBdr>
    </w:div>
    <w:div w:id="1325358790">
      <w:bodyDiv w:val="1"/>
      <w:marLeft w:val="0"/>
      <w:marRight w:val="0"/>
      <w:marTop w:val="0"/>
      <w:marBottom w:val="0"/>
      <w:divBdr>
        <w:top w:val="none" w:sz="0" w:space="0" w:color="auto"/>
        <w:left w:val="none" w:sz="0" w:space="0" w:color="auto"/>
        <w:bottom w:val="none" w:sz="0" w:space="0" w:color="auto"/>
        <w:right w:val="none" w:sz="0" w:space="0" w:color="auto"/>
      </w:divBdr>
    </w:div>
    <w:div w:id="1332871759">
      <w:bodyDiv w:val="1"/>
      <w:marLeft w:val="0"/>
      <w:marRight w:val="0"/>
      <w:marTop w:val="0"/>
      <w:marBottom w:val="0"/>
      <w:divBdr>
        <w:top w:val="none" w:sz="0" w:space="0" w:color="auto"/>
        <w:left w:val="none" w:sz="0" w:space="0" w:color="auto"/>
        <w:bottom w:val="none" w:sz="0" w:space="0" w:color="auto"/>
        <w:right w:val="none" w:sz="0" w:space="0" w:color="auto"/>
      </w:divBdr>
    </w:div>
    <w:div w:id="1350790359">
      <w:bodyDiv w:val="1"/>
      <w:marLeft w:val="0"/>
      <w:marRight w:val="0"/>
      <w:marTop w:val="0"/>
      <w:marBottom w:val="0"/>
      <w:divBdr>
        <w:top w:val="none" w:sz="0" w:space="0" w:color="auto"/>
        <w:left w:val="none" w:sz="0" w:space="0" w:color="auto"/>
        <w:bottom w:val="none" w:sz="0" w:space="0" w:color="auto"/>
        <w:right w:val="none" w:sz="0" w:space="0" w:color="auto"/>
      </w:divBdr>
    </w:div>
    <w:div w:id="1359311235">
      <w:bodyDiv w:val="1"/>
      <w:marLeft w:val="0"/>
      <w:marRight w:val="0"/>
      <w:marTop w:val="0"/>
      <w:marBottom w:val="0"/>
      <w:divBdr>
        <w:top w:val="none" w:sz="0" w:space="0" w:color="auto"/>
        <w:left w:val="none" w:sz="0" w:space="0" w:color="auto"/>
        <w:bottom w:val="none" w:sz="0" w:space="0" w:color="auto"/>
        <w:right w:val="none" w:sz="0" w:space="0" w:color="auto"/>
      </w:divBdr>
    </w:div>
    <w:div w:id="1382897479">
      <w:bodyDiv w:val="1"/>
      <w:marLeft w:val="0"/>
      <w:marRight w:val="0"/>
      <w:marTop w:val="0"/>
      <w:marBottom w:val="0"/>
      <w:divBdr>
        <w:top w:val="none" w:sz="0" w:space="0" w:color="auto"/>
        <w:left w:val="none" w:sz="0" w:space="0" w:color="auto"/>
        <w:bottom w:val="none" w:sz="0" w:space="0" w:color="auto"/>
        <w:right w:val="none" w:sz="0" w:space="0" w:color="auto"/>
      </w:divBdr>
    </w:div>
    <w:div w:id="1394889933">
      <w:bodyDiv w:val="1"/>
      <w:marLeft w:val="0"/>
      <w:marRight w:val="0"/>
      <w:marTop w:val="0"/>
      <w:marBottom w:val="0"/>
      <w:divBdr>
        <w:top w:val="none" w:sz="0" w:space="0" w:color="auto"/>
        <w:left w:val="none" w:sz="0" w:space="0" w:color="auto"/>
        <w:bottom w:val="none" w:sz="0" w:space="0" w:color="auto"/>
        <w:right w:val="none" w:sz="0" w:space="0" w:color="auto"/>
      </w:divBdr>
    </w:div>
    <w:div w:id="1402681122">
      <w:bodyDiv w:val="1"/>
      <w:marLeft w:val="0"/>
      <w:marRight w:val="0"/>
      <w:marTop w:val="0"/>
      <w:marBottom w:val="0"/>
      <w:divBdr>
        <w:top w:val="none" w:sz="0" w:space="0" w:color="auto"/>
        <w:left w:val="none" w:sz="0" w:space="0" w:color="auto"/>
        <w:bottom w:val="none" w:sz="0" w:space="0" w:color="auto"/>
        <w:right w:val="none" w:sz="0" w:space="0" w:color="auto"/>
      </w:divBdr>
    </w:div>
    <w:div w:id="1403795620">
      <w:bodyDiv w:val="1"/>
      <w:marLeft w:val="0"/>
      <w:marRight w:val="0"/>
      <w:marTop w:val="0"/>
      <w:marBottom w:val="0"/>
      <w:divBdr>
        <w:top w:val="none" w:sz="0" w:space="0" w:color="auto"/>
        <w:left w:val="none" w:sz="0" w:space="0" w:color="auto"/>
        <w:bottom w:val="none" w:sz="0" w:space="0" w:color="auto"/>
        <w:right w:val="none" w:sz="0" w:space="0" w:color="auto"/>
      </w:divBdr>
    </w:div>
    <w:div w:id="1415013058">
      <w:bodyDiv w:val="1"/>
      <w:marLeft w:val="0"/>
      <w:marRight w:val="0"/>
      <w:marTop w:val="0"/>
      <w:marBottom w:val="0"/>
      <w:divBdr>
        <w:top w:val="none" w:sz="0" w:space="0" w:color="auto"/>
        <w:left w:val="none" w:sz="0" w:space="0" w:color="auto"/>
        <w:bottom w:val="none" w:sz="0" w:space="0" w:color="auto"/>
        <w:right w:val="none" w:sz="0" w:space="0" w:color="auto"/>
      </w:divBdr>
    </w:div>
    <w:div w:id="1419401874">
      <w:bodyDiv w:val="1"/>
      <w:marLeft w:val="0"/>
      <w:marRight w:val="0"/>
      <w:marTop w:val="0"/>
      <w:marBottom w:val="0"/>
      <w:divBdr>
        <w:top w:val="none" w:sz="0" w:space="0" w:color="auto"/>
        <w:left w:val="none" w:sz="0" w:space="0" w:color="auto"/>
        <w:bottom w:val="none" w:sz="0" w:space="0" w:color="auto"/>
        <w:right w:val="none" w:sz="0" w:space="0" w:color="auto"/>
      </w:divBdr>
    </w:div>
    <w:div w:id="1430462632">
      <w:bodyDiv w:val="1"/>
      <w:marLeft w:val="0"/>
      <w:marRight w:val="0"/>
      <w:marTop w:val="0"/>
      <w:marBottom w:val="0"/>
      <w:divBdr>
        <w:top w:val="none" w:sz="0" w:space="0" w:color="auto"/>
        <w:left w:val="none" w:sz="0" w:space="0" w:color="auto"/>
        <w:bottom w:val="none" w:sz="0" w:space="0" w:color="auto"/>
        <w:right w:val="none" w:sz="0" w:space="0" w:color="auto"/>
      </w:divBdr>
    </w:div>
    <w:div w:id="1436055715">
      <w:bodyDiv w:val="1"/>
      <w:marLeft w:val="0"/>
      <w:marRight w:val="0"/>
      <w:marTop w:val="0"/>
      <w:marBottom w:val="0"/>
      <w:divBdr>
        <w:top w:val="none" w:sz="0" w:space="0" w:color="auto"/>
        <w:left w:val="none" w:sz="0" w:space="0" w:color="auto"/>
        <w:bottom w:val="none" w:sz="0" w:space="0" w:color="auto"/>
        <w:right w:val="none" w:sz="0" w:space="0" w:color="auto"/>
      </w:divBdr>
    </w:div>
    <w:div w:id="1441603530">
      <w:bodyDiv w:val="1"/>
      <w:marLeft w:val="0"/>
      <w:marRight w:val="0"/>
      <w:marTop w:val="0"/>
      <w:marBottom w:val="0"/>
      <w:divBdr>
        <w:top w:val="none" w:sz="0" w:space="0" w:color="auto"/>
        <w:left w:val="none" w:sz="0" w:space="0" w:color="auto"/>
        <w:bottom w:val="none" w:sz="0" w:space="0" w:color="auto"/>
        <w:right w:val="none" w:sz="0" w:space="0" w:color="auto"/>
      </w:divBdr>
    </w:div>
    <w:div w:id="1442723721">
      <w:bodyDiv w:val="1"/>
      <w:marLeft w:val="0"/>
      <w:marRight w:val="0"/>
      <w:marTop w:val="0"/>
      <w:marBottom w:val="0"/>
      <w:divBdr>
        <w:top w:val="none" w:sz="0" w:space="0" w:color="auto"/>
        <w:left w:val="none" w:sz="0" w:space="0" w:color="auto"/>
        <w:bottom w:val="none" w:sz="0" w:space="0" w:color="auto"/>
        <w:right w:val="none" w:sz="0" w:space="0" w:color="auto"/>
      </w:divBdr>
    </w:div>
    <w:div w:id="1456874355">
      <w:bodyDiv w:val="1"/>
      <w:marLeft w:val="0"/>
      <w:marRight w:val="0"/>
      <w:marTop w:val="0"/>
      <w:marBottom w:val="0"/>
      <w:divBdr>
        <w:top w:val="none" w:sz="0" w:space="0" w:color="auto"/>
        <w:left w:val="none" w:sz="0" w:space="0" w:color="auto"/>
        <w:bottom w:val="none" w:sz="0" w:space="0" w:color="auto"/>
        <w:right w:val="none" w:sz="0" w:space="0" w:color="auto"/>
      </w:divBdr>
    </w:div>
    <w:div w:id="1461221108">
      <w:bodyDiv w:val="1"/>
      <w:marLeft w:val="0"/>
      <w:marRight w:val="0"/>
      <w:marTop w:val="0"/>
      <w:marBottom w:val="0"/>
      <w:divBdr>
        <w:top w:val="none" w:sz="0" w:space="0" w:color="auto"/>
        <w:left w:val="none" w:sz="0" w:space="0" w:color="auto"/>
        <w:bottom w:val="none" w:sz="0" w:space="0" w:color="auto"/>
        <w:right w:val="none" w:sz="0" w:space="0" w:color="auto"/>
      </w:divBdr>
    </w:div>
    <w:div w:id="1465195153">
      <w:bodyDiv w:val="1"/>
      <w:marLeft w:val="0"/>
      <w:marRight w:val="0"/>
      <w:marTop w:val="0"/>
      <w:marBottom w:val="0"/>
      <w:divBdr>
        <w:top w:val="none" w:sz="0" w:space="0" w:color="auto"/>
        <w:left w:val="none" w:sz="0" w:space="0" w:color="auto"/>
        <w:bottom w:val="none" w:sz="0" w:space="0" w:color="auto"/>
        <w:right w:val="none" w:sz="0" w:space="0" w:color="auto"/>
      </w:divBdr>
    </w:div>
    <w:div w:id="1468427905">
      <w:bodyDiv w:val="1"/>
      <w:marLeft w:val="0"/>
      <w:marRight w:val="0"/>
      <w:marTop w:val="0"/>
      <w:marBottom w:val="0"/>
      <w:divBdr>
        <w:top w:val="none" w:sz="0" w:space="0" w:color="auto"/>
        <w:left w:val="none" w:sz="0" w:space="0" w:color="auto"/>
        <w:bottom w:val="none" w:sz="0" w:space="0" w:color="auto"/>
        <w:right w:val="none" w:sz="0" w:space="0" w:color="auto"/>
      </w:divBdr>
    </w:div>
    <w:div w:id="1469669297">
      <w:bodyDiv w:val="1"/>
      <w:marLeft w:val="0"/>
      <w:marRight w:val="0"/>
      <w:marTop w:val="0"/>
      <w:marBottom w:val="0"/>
      <w:divBdr>
        <w:top w:val="none" w:sz="0" w:space="0" w:color="auto"/>
        <w:left w:val="none" w:sz="0" w:space="0" w:color="auto"/>
        <w:bottom w:val="none" w:sz="0" w:space="0" w:color="auto"/>
        <w:right w:val="none" w:sz="0" w:space="0" w:color="auto"/>
      </w:divBdr>
    </w:div>
    <w:div w:id="1503470471">
      <w:bodyDiv w:val="1"/>
      <w:marLeft w:val="0"/>
      <w:marRight w:val="0"/>
      <w:marTop w:val="0"/>
      <w:marBottom w:val="0"/>
      <w:divBdr>
        <w:top w:val="none" w:sz="0" w:space="0" w:color="auto"/>
        <w:left w:val="none" w:sz="0" w:space="0" w:color="auto"/>
        <w:bottom w:val="none" w:sz="0" w:space="0" w:color="auto"/>
        <w:right w:val="none" w:sz="0" w:space="0" w:color="auto"/>
      </w:divBdr>
    </w:div>
    <w:div w:id="1515608620">
      <w:bodyDiv w:val="1"/>
      <w:marLeft w:val="0"/>
      <w:marRight w:val="0"/>
      <w:marTop w:val="0"/>
      <w:marBottom w:val="0"/>
      <w:divBdr>
        <w:top w:val="none" w:sz="0" w:space="0" w:color="auto"/>
        <w:left w:val="none" w:sz="0" w:space="0" w:color="auto"/>
        <w:bottom w:val="none" w:sz="0" w:space="0" w:color="auto"/>
        <w:right w:val="none" w:sz="0" w:space="0" w:color="auto"/>
      </w:divBdr>
    </w:div>
    <w:div w:id="1522889926">
      <w:bodyDiv w:val="1"/>
      <w:marLeft w:val="0"/>
      <w:marRight w:val="0"/>
      <w:marTop w:val="0"/>
      <w:marBottom w:val="0"/>
      <w:divBdr>
        <w:top w:val="none" w:sz="0" w:space="0" w:color="auto"/>
        <w:left w:val="none" w:sz="0" w:space="0" w:color="auto"/>
        <w:bottom w:val="none" w:sz="0" w:space="0" w:color="auto"/>
        <w:right w:val="none" w:sz="0" w:space="0" w:color="auto"/>
      </w:divBdr>
    </w:div>
    <w:div w:id="1523977192">
      <w:bodyDiv w:val="1"/>
      <w:marLeft w:val="0"/>
      <w:marRight w:val="0"/>
      <w:marTop w:val="0"/>
      <w:marBottom w:val="0"/>
      <w:divBdr>
        <w:top w:val="none" w:sz="0" w:space="0" w:color="auto"/>
        <w:left w:val="none" w:sz="0" w:space="0" w:color="auto"/>
        <w:bottom w:val="none" w:sz="0" w:space="0" w:color="auto"/>
        <w:right w:val="none" w:sz="0" w:space="0" w:color="auto"/>
      </w:divBdr>
    </w:div>
    <w:div w:id="1554779984">
      <w:bodyDiv w:val="1"/>
      <w:marLeft w:val="0"/>
      <w:marRight w:val="0"/>
      <w:marTop w:val="0"/>
      <w:marBottom w:val="0"/>
      <w:divBdr>
        <w:top w:val="none" w:sz="0" w:space="0" w:color="auto"/>
        <w:left w:val="none" w:sz="0" w:space="0" w:color="auto"/>
        <w:bottom w:val="none" w:sz="0" w:space="0" w:color="auto"/>
        <w:right w:val="none" w:sz="0" w:space="0" w:color="auto"/>
      </w:divBdr>
    </w:div>
    <w:div w:id="1565333310">
      <w:bodyDiv w:val="1"/>
      <w:marLeft w:val="0"/>
      <w:marRight w:val="0"/>
      <w:marTop w:val="0"/>
      <w:marBottom w:val="0"/>
      <w:divBdr>
        <w:top w:val="none" w:sz="0" w:space="0" w:color="auto"/>
        <w:left w:val="none" w:sz="0" w:space="0" w:color="auto"/>
        <w:bottom w:val="none" w:sz="0" w:space="0" w:color="auto"/>
        <w:right w:val="none" w:sz="0" w:space="0" w:color="auto"/>
      </w:divBdr>
    </w:div>
    <w:div w:id="1565989954">
      <w:bodyDiv w:val="1"/>
      <w:marLeft w:val="0"/>
      <w:marRight w:val="0"/>
      <w:marTop w:val="0"/>
      <w:marBottom w:val="0"/>
      <w:divBdr>
        <w:top w:val="none" w:sz="0" w:space="0" w:color="auto"/>
        <w:left w:val="none" w:sz="0" w:space="0" w:color="auto"/>
        <w:bottom w:val="none" w:sz="0" w:space="0" w:color="auto"/>
        <w:right w:val="none" w:sz="0" w:space="0" w:color="auto"/>
      </w:divBdr>
    </w:div>
    <w:div w:id="1586840073">
      <w:bodyDiv w:val="1"/>
      <w:marLeft w:val="0"/>
      <w:marRight w:val="0"/>
      <w:marTop w:val="0"/>
      <w:marBottom w:val="0"/>
      <w:divBdr>
        <w:top w:val="none" w:sz="0" w:space="0" w:color="auto"/>
        <w:left w:val="none" w:sz="0" w:space="0" w:color="auto"/>
        <w:bottom w:val="none" w:sz="0" w:space="0" w:color="auto"/>
        <w:right w:val="none" w:sz="0" w:space="0" w:color="auto"/>
      </w:divBdr>
    </w:div>
    <w:div w:id="1612469155">
      <w:bodyDiv w:val="1"/>
      <w:marLeft w:val="0"/>
      <w:marRight w:val="0"/>
      <w:marTop w:val="0"/>
      <w:marBottom w:val="0"/>
      <w:divBdr>
        <w:top w:val="none" w:sz="0" w:space="0" w:color="auto"/>
        <w:left w:val="none" w:sz="0" w:space="0" w:color="auto"/>
        <w:bottom w:val="none" w:sz="0" w:space="0" w:color="auto"/>
        <w:right w:val="none" w:sz="0" w:space="0" w:color="auto"/>
      </w:divBdr>
    </w:div>
    <w:div w:id="1614362419">
      <w:bodyDiv w:val="1"/>
      <w:marLeft w:val="0"/>
      <w:marRight w:val="0"/>
      <w:marTop w:val="0"/>
      <w:marBottom w:val="0"/>
      <w:divBdr>
        <w:top w:val="none" w:sz="0" w:space="0" w:color="auto"/>
        <w:left w:val="none" w:sz="0" w:space="0" w:color="auto"/>
        <w:bottom w:val="none" w:sz="0" w:space="0" w:color="auto"/>
        <w:right w:val="none" w:sz="0" w:space="0" w:color="auto"/>
      </w:divBdr>
    </w:div>
    <w:div w:id="1618750961">
      <w:bodyDiv w:val="1"/>
      <w:marLeft w:val="0"/>
      <w:marRight w:val="0"/>
      <w:marTop w:val="0"/>
      <w:marBottom w:val="0"/>
      <w:divBdr>
        <w:top w:val="none" w:sz="0" w:space="0" w:color="auto"/>
        <w:left w:val="none" w:sz="0" w:space="0" w:color="auto"/>
        <w:bottom w:val="none" w:sz="0" w:space="0" w:color="auto"/>
        <w:right w:val="none" w:sz="0" w:space="0" w:color="auto"/>
      </w:divBdr>
    </w:div>
    <w:div w:id="1624312780">
      <w:bodyDiv w:val="1"/>
      <w:marLeft w:val="0"/>
      <w:marRight w:val="0"/>
      <w:marTop w:val="0"/>
      <w:marBottom w:val="0"/>
      <w:divBdr>
        <w:top w:val="none" w:sz="0" w:space="0" w:color="auto"/>
        <w:left w:val="none" w:sz="0" w:space="0" w:color="auto"/>
        <w:bottom w:val="none" w:sz="0" w:space="0" w:color="auto"/>
        <w:right w:val="none" w:sz="0" w:space="0" w:color="auto"/>
      </w:divBdr>
    </w:div>
    <w:div w:id="1625044373">
      <w:bodyDiv w:val="1"/>
      <w:marLeft w:val="0"/>
      <w:marRight w:val="0"/>
      <w:marTop w:val="0"/>
      <w:marBottom w:val="0"/>
      <w:divBdr>
        <w:top w:val="none" w:sz="0" w:space="0" w:color="auto"/>
        <w:left w:val="none" w:sz="0" w:space="0" w:color="auto"/>
        <w:bottom w:val="none" w:sz="0" w:space="0" w:color="auto"/>
        <w:right w:val="none" w:sz="0" w:space="0" w:color="auto"/>
      </w:divBdr>
    </w:div>
    <w:div w:id="1651792625">
      <w:bodyDiv w:val="1"/>
      <w:marLeft w:val="0"/>
      <w:marRight w:val="0"/>
      <w:marTop w:val="0"/>
      <w:marBottom w:val="0"/>
      <w:divBdr>
        <w:top w:val="none" w:sz="0" w:space="0" w:color="auto"/>
        <w:left w:val="none" w:sz="0" w:space="0" w:color="auto"/>
        <w:bottom w:val="none" w:sz="0" w:space="0" w:color="auto"/>
        <w:right w:val="none" w:sz="0" w:space="0" w:color="auto"/>
      </w:divBdr>
    </w:div>
    <w:div w:id="1664428212">
      <w:bodyDiv w:val="1"/>
      <w:marLeft w:val="0"/>
      <w:marRight w:val="0"/>
      <w:marTop w:val="0"/>
      <w:marBottom w:val="0"/>
      <w:divBdr>
        <w:top w:val="none" w:sz="0" w:space="0" w:color="auto"/>
        <w:left w:val="none" w:sz="0" w:space="0" w:color="auto"/>
        <w:bottom w:val="none" w:sz="0" w:space="0" w:color="auto"/>
        <w:right w:val="none" w:sz="0" w:space="0" w:color="auto"/>
      </w:divBdr>
    </w:div>
    <w:div w:id="1670668746">
      <w:bodyDiv w:val="1"/>
      <w:marLeft w:val="0"/>
      <w:marRight w:val="0"/>
      <w:marTop w:val="0"/>
      <w:marBottom w:val="0"/>
      <w:divBdr>
        <w:top w:val="none" w:sz="0" w:space="0" w:color="auto"/>
        <w:left w:val="none" w:sz="0" w:space="0" w:color="auto"/>
        <w:bottom w:val="none" w:sz="0" w:space="0" w:color="auto"/>
        <w:right w:val="none" w:sz="0" w:space="0" w:color="auto"/>
      </w:divBdr>
    </w:div>
    <w:div w:id="1689913163">
      <w:bodyDiv w:val="1"/>
      <w:marLeft w:val="0"/>
      <w:marRight w:val="0"/>
      <w:marTop w:val="0"/>
      <w:marBottom w:val="0"/>
      <w:divBdr>
        <w:top w:val="none" w:sz="0" w:space="0" w:color="auto"/>
        <w:left w:val="none" w:sz="0" w:space="0" w:color="auto"/>
        <w:bottom w:val="none" w:sz="0" w:space="0" w:color="auto"/>
        <w:right w:val="none" w:sz="0" w:space="0" w:color="auto"/>
      </w:divBdr>
    </w:div>
    <w:div w:id="1695884737">
      <w:bodyDiv w:val="1"/>
      <w:marLeft w:val="0"/>
      <w:marRight w:val="0"/>
      <w:marTop w:val="0"/>
      <w:marBottom w:val="0"/>
      <w:divBdr>
        <w:top w:val="none" w:sz="0" w:space="0" w:color="auto"/>
        <w:left w:val="none" w:sz="0" w:space="0" w:color="auto"/>
        <w:bottom w:val="none" w:sz="0" w:space="0" w:color="auto"/>
        <w:right w:val="none" w:sz="0" w:space="0" w:color="auto"/>
      </w:divBdr>
    </w:div>
    <w:div w:id="1701584685">
      <w:bodyDiv w:val="1"/>
      <w:marLeft w:val="0"/>
      <w:marRight w:val="0"/>
      <w:marTop w:val="0"/>
      <w:marBottom w:val="0"/>
      <w:divBdr>
        <w:top w:val="none" w:sz="0" w:space="0" w:color="auto"/>
        <w:left w:val="none" w:sz="0" w:space="0" w:color="auto"/>
        <w:bottom w:val="none" w:sz="0" w:space="0" w:color="auto"/>
        <w:right w:val="none" w:sz="0" w:space="0" w:color="auto"/>
      </w:divBdr>
    </w:div>
    <w:div w:id="1706172009">
      <w:bodyDiv w:val="1"/>
      <w:marLeft w:val="0"/>
      <w:marRight w:val="0"/>
      <w:marTop w:val="0"/>
      <w:marBottom w:val="0"/>
      <w:divBdr>
        <w:top w:val="none" w:sz="0" w:space="0" w:color="auto"/>
        <w:left w:val="none" w:sz="0" w:space="0" w:color="auto"/>
        <w:bottom w:val="none" w:sz="0" w:space="0" w:color="auto"/>
        <w:right w:val="none" w:sz="0" w:space="0" w:color="auto"/>
      </w:divBdr>
    </w:div>
    <w:div w:id="1721854580">
      <w:bodyDiv w:val="1"/>
      <w:marLeft w:val="0"/>
      <w:marRight w:val="0"/>
      <w:marTop w:val="0"/>
      <w:marBottom w:val="0"/>
      <w:divBdr>
        <w:top w:val="none" w:sz="0" w:space="0" w:color="auto"/>
        <w:left w:val="none" w:sz="0" w:space="0" w:color="auto"/>
        <w:bottom w:val="none" w:sz="0" w:space="0" w:color="auto"/>
        <w:right w:val="none" w:sz="0" w:space="0" w:color="auto"/>
      </w:divBdr>
    </w:div>
    <w:div w:id="1735355753">
      <w:bodyDiv w:val="1"/>
      <w:marLeft w:val="0"/>
      <w:marRight w:val="0"/>
      <w:marTop w:val="0"/>
      <w:marBottom w:val="0"/>
      <w:divBdr>
        <w:top w:val="none" w:sz="0" w:space="0" w:color="auto"/>
        <w:left w:val="none" w:sz="0" w:space="0" w:color="auto"/>
        <w:bottom w:val="none" w:sz="0" w:space="0" w:color="auto"/>
        <w:right w:val="none" w:sz="0" w:space="0" w:color="auto"/>
      </w:divBdr>
    </w:div>
    <w:div w:id="1744643696">
      <w:bodyDiv w:val="1"/>
      <w:marLeft w:val="0"/>
      <w:marRight w:val="0"/>
      <w:marTop w:val="0"/>
      <w:marBottom w:val="0"/>
      <w:divBdr>
        <w:top w:val="none" w:sz="0" w:space="0" w:color="auto"/>
        <w:left w:val="none" w:sz="0" w:space="0" w:color="auto"/>
        <w:bottom w:val="none" w:sz="0" w:space="0" w:color="auto"/>
        <w:right w:val="none" w:sz="0" w:space="0" w:color="auto"/>
      </w:divBdr>
    </w:div>
    <w:div w:id="1793749107">
      <w:bodyDiv w:val="1"/>
      <w:marLeft w:val="0"/>
      <w:marRight w:val="0"/>
      <w:marTop w:val="0"/>
      <w:marBottom w:val="0"/>
      <w:divBdr>
        <w:top w:val="none" w:sz="0" w:space="0" w:color="auto"/>
        <w:left w:val="none" w:sz="0" w:space="0" w:color="auto"/>
        <w:bottom w:val="none" w:sz="0" w:space="0" w:color="auto"/>
        <w:right w:val="none" w:sz="0" w:space="0" w:color="auto"/>
      </w:divBdr>
    </w:div>
    <w:div w:id="1813521727">
      <w:bodyDiv w:val="1"/>
      <w:marLeft w:val="0"/>
      <w:marRight w:val="0"/>
      <w:marTop w:val="0"/>
      <w:marBottom w:val="0"/>
      <w:divBdr>
        <w:top w:val="none" w:sz="0" w:space="0" w:color="auto"/>
        <w:left w:val="none" w:sz="0" w:space="0" w:color="auto"/>
        <w:bottom w:val="none" w:sz="0" w:space="0" w:color="auto"/>
        <w:right w:val="none" w:sz="0" w:space="0" w:color="auto"/>
      </w:divBdr>
    </w:div>
    <w:div w:id="1815180566">
      <w:bodyDiv w:val="1"/>
      <w:marLeft w:val="0"/>
      <w:marRight w:val="0"/>
      <w:marTop w:val="0"/>
      <w:marBottom w:val="0"/>
      <w:divBdr>
        <w:top w:val="none" w:sz="0" w:space="0" w:color="auto"/>
        <w:left w:val="none" w:sz="0" w:space="0" w:color="auto"/>
        <w:bottom w:val="none" w:sz="0" w:space="0" w:color="auto"/>
        <w:right w:val="none" w:sz="0" w:space="0" w:color="auto"/>
      </w:divBdr>
    </w:div>
    <w:div w:id="1824007895">
      <w:bodyDiv w:val="1"/>
      <w:marLeft w:val="0"/>
      <w:marRight w:val="0"/>
      <w:marTop w:val="0"/>
      <w:marBottom w:val="0"/>
      <w:divBdr>
        <w:top w:val="none" w:sz="0" w:space="0" w:color="auto"/>
        <w:left w:val="none" w:sz="0" w:space="0" w:color="auto"/>
        <w:bottom w:val="none" w:sz="0" w:space="0" w:color="auto"/>
        <w:right w:val="none" w:sz="0" w:space="0" w:color="auto"/>
      </w:divBdr>
    </w:div>
    <w:div w:id="1824349215">
      <w:bodyDiv w:val="1"/>
      <w:marLeft w:val="0"/>
      <w:marRight w:val="0"/>
      <w:marTop w:val="0"/>
      <w:marBottom w:val="0"/>
      <w:divBdr>
        <w:top w:val="none" w:sz="0" w:space="0" w:color="auto"/>
        <w:left w:val="none" w:sz="0" w:space="0" w:color="auto"/>
        <w:bottom w:val="none" w:sz="0" w:space="0" w:color="auto"/>
        <w:right w:val="none" w:sz="0" w:space="0" w:color="auto"/>
      </w:divBdr>
    </w:div>
    <w:div w:id="1855609620">
      <w:bodyDiv w:val="1"/>
      <w:marLeft w:val="0"/>
      <w:marRight w:val="0"/>
      <w:marTop w:val="0"/>
      <w:marBottom w:val="0"/>
      <w:divBdr>
        <w:top w:val="none" w:sz="0" w:space="0" w:color="auto"/>
        <w:left w:val="none" w:sz="0" w:space="0" w:color="auto"/>
        <w:bottom w:val="none" w:sz="0" w:space="0" w:color="auto"/>
        <w:right w:val="none" w:sz="0" w:space="0" w:color="auto"/>
      </w:divBdr>
    </w:div>
    <w:div w:id="1868787692">
      <w:bodyDiv w:val="1"/>
      <w:marLeft w:val="0"/>
      <w:marRight w:val="0"/>
      <w:marTop w:val="0"/>
      <w:marBottom w:val="0"/>
      <w:divBdr>
        <w:top w:val="none" w:sz="0" w:space="0" w:color="auto"/>
        <w:left w:val="none" w:sz="0" w:space="0" w:color="auto"/>
        <w:bottom w:val="none" w:sz="0" w:space="0" w:color="auto"/>
        <w:right w:val="none" w:sz="0" w:space="0" w:color="auto"/>
      </w:divBdr>
    </w:div>
    <w:div w:id="1890192402">
      <w:bodyDiv w:val="1"/>
      <w:marLeft w:val="0"/>
      <w:marRight w:val="0"/>
      <w:marTop w:val="0"/>
      <w:marBottom w:val="0"/>
      <w:divBdr>
        <w:top w:val="none" w:sz="0" w:space="0" w:color="auto"/>
        <w:left w:val="none" w:sz="0" w:space="0" w:color="auto"/>
        <w:bottom w:val="none" w:sz="0" w:space="0" w:color="auto"/>
        <w:right w:val="none" w:sz="0" w:space="0" w:color="auto"/>
      </w:divBdr>
    </w:div>
    <w:div w:id="1903635476">
      <w:bodyDiv w:val="1"/>
      <w:marLeft w:val="0"/>
      <w:marRight w:val="0"/>
      <w:marTop w:val="0"/>
      <w:marBottom w:val="0"/>
      <w:divBdr>
        <w:top w:val="none" w:sz="0" w:space="0" w:color="auto"/>
        <w:left w:val="none" w:sz="0" w:space="0" w:color="auto"/>
        <w:bottom w:val="none" w:sz="0" w:space="0" w:color="auto"/>
        <w:right w:val="none" w:sz="0" w:space="0" w:color="auto"/>
      </w:divBdr>
    </w:div>
    <w:div w:id="1913154200">
      <w:bodyDiv w:val="1"/>
      <w:marLeft w:val="0"/>
      <w:marRight w:val="0"/>
      <w:marTop w:val="0"/>
      <w:marBottom w:val="0"/>
      <w:divBdr>
        <w:top w:val="none" w:sz="0" w:space="0" w:color="auto"/>
        <w:left w:val="none" w:sz="0" w:space="0" w:color="auto"/>
        <w:bottom w:val="none" w:sz="0" w:space="0" w:color="auto"/>
        <w:right w:val="none" w:sz="0" w:space="0" w:color="auto"/>
      </w:divBdr>
    </w:div>
    <w:div w:id="1934629343">
      <w:bodyDiv w:val="1"/>
      <w:marLeft w:val="0"/>
      <w:marRight w:val="0"/>
      <w:marTop w:val="0"/>
      <w:marBottom w:val="0"/>
      <w:divBdr>
        <w:top w:val="none" w:sz="0" w:space="0" w:color="auto"/>
        <w:left w:val="none" w:sz="0" w:space="0" w:color="auto"/>
        <w:bottom w:val="none" w:sz="0" w:space="0" w:color="auto"/>
        <w:right w:val="none" w:sz="0" w:space="0" w:color="auto"/>
      </w:divBdr>
    </w:div>
    <w:div w:id="1936788210">
      <w:bodyDiv w:val="1"/>
      <w:marLeft w:val="0"/>
      <w:marRight w:val="0"/>
      <w:marTop w:val="0"/>
      <w:marBottom w:val="0"/>
      <w:divBdr>
        <w:top w:val="none" w:sz="0" w:space="0" w:color="auto"/>
        <w:left w:val="none" w:sz="0" w:space="0" w:color="auto"/>
        <w:bottom w:val="none" w:sz="0" w:space="0" w:color="auto"/>
        <w:right w:val="none" w:sz="0" w:space="0" w:color="auto"/>
      </w:divBdr>
    </w:div>
    <w:div w:id="1938321759">
      <w:bodyDiv w:val="1"/>
      <w:marLeft w:val="0"/>
      <w:marRight w:val="0"/>
      <w:marTop w:val="0"/>
      <w:marBottom w:val="0"/>
      <w:divBdr>
        <w:top w:val="none" w:sz="0" w:space="0" w:color="auto"/>
        <w:left w:val="none" w:sz="0" w:space="0" w:color="auto"/>
        <w:bottom w:val="none" w:sz="0" w:space="0" w:color="auto"/>
        <w:right w:val="none" w:sz="0" w:space="0" w:color="auto"/>
      </w:divBdr>
    </w:div>
    <w:div w:id="1946687879">
      <w:bodyDiv w:val="1"/>
      <w:marLeft w:val="0"/>
      <w:marRight w:val="0"/>
      <w:marTop w:val="0"/>
      <w:marBottom w:val="0"/>
      <w:divBdr>
        <w:top w:val="none" w:sz="0" w:space="0" w:color="auto"/>
        <w:left w:val="none" w:sz="0" w:space="0" w:color="auto"/>
        <w:bottom w:val="none" w:sz="0" w:space="0" w:color="auto"/>
        <w:right w:val="none" w:sz="0" w:space="0" w:color="auto"/>
      </w:divBdr>
    </w:div>
    <w:div w:id="1955820245">
      <w:bodyDiv w:val="1"/>
      <w:marLeft w:val="0"/>
      <w:marRight w:val="0"/>
      <w:marTop w:val="0"/>
      <w:marBottom w:val="0"/>
      <w:divBdr>
        <w:top w:val="none" w:sz="0" w:space="0" w:color="auto"/>
        <w:left w:val="none" w:sz="0" w:space="0" w:color="auto"/>
        <w:bottom w:val="none" w:sz="0" w:space="0" w:color="auto"/>
        <w:right w:val="none" w:sz="0" w:space="0" w:color="auto"/>
      </w:divBdr>
    </w:div>
    <w:div w:id="1966421171">
      <w:bodyDiv w:val="1"/>
      <w:marLeft w:val="0"/>
      <w:marRight w:val="0"/>
      <w:marTop w:val="0"/>
      <w:marBottom w:val="0"/>
      <w:divBdr>
        <w:top w:val="none" w:sz="0" w:space="0" w:color="auto"/>
        <w:left w:val="none" w:sz="0" w:space="0" w:color="auto"/>
        <w:bottom w:val="none" w:sz="0" w:space="0" w:color="auto"/>
        <w:right w:val="none" w:sz="0" w:space="0" w:color="auto"/>
      </w:divBdr>
    </w:div>
    <w:div w:id="1991865918">
      <w:bodyDiv w:val="1"/>
      <w:marLeft w:val="0"/>
      <w:marRight w:val="0"/>
      <w:marTop w:val="0"/>
      <w:marBottom w:val="0"/>
      <w:divBdr>
        <w:top w:val="none" w:sz="0" w:space="0" w:color="auto"/>
        <w:left w:val="none" w:sz="0" w:space="0" w:color="auto"/>
        <w:bottom w:val="none" w:sz="0" w:space="0" w:color="auto"/>
        <w:right w:val="none" w:sz="0" w:space="0" w:color="auto"/>
      </w:divBdr>
    </w:div>
    <w:div w:id="1996254623">
      <w:bodyDiv w:val="1"/>
      <w:marLeft w:val="0"/>
      <w:marRight w:val="0"/>
      <w:marTop w:val="0"/>
      <w:marBottom w:val="0"/>
      <w:divBdr>
        <w:top w:val="none" w:sz="0" w:space="0" w:color="auto"/>
        <w:left w:val="none" w:sz="0" w:space="0" w:color="auto"/>
        <w:bottom w:val="none" w:sz="0" w:space="0" w:color="auto"/>
        <w:right w:val="none" w:sz="0" w:space="0" w:color="auto"/>
      </w:divBdr>
    </w:div>
    <w:div w:id="2015255157">
      <w:bodyDiv w:val="1"/>
      <w:marLeft w:val="0"/>
      <w:marRight w:val="0"/>
      <w:marTop w:val="0"/>
      <w:marBottom w:val="0"/>
      <w:divBdr>
        <w:top w:val="none" w:sz="0" w:space="0" w:color="auto"/>
        <w:left w:val="none" w:sz="0" w:space="0" w:color="auto"/>
        <w:bottom w:val="none" w:sz="0" w:space="0" w:color="auto"/>
        <w:right w:val="none" w:sz="0" w:space="0" w:color="auto"/>
      </w:divBdr>
    </w:div>
    <w:div w:id="2017684628">
      <w:bodyDiv w:val="1"/>
      <w:marLeft w:val="0"/>
      <w:marRight w:val="0"/>
      <w:marTop w:val="0"/>
      <w:marBottom w:val="0"/>
      <w:divBdr>
        <w:top w:val="none" w:sz="0" w:space="0" w:color="auto"/>
        <w:left w:val="none" w:sz="0" w:space="0" w:color="auto"/>
        <w:bottom w:val="none" w:sz="0" w:space="0" w:color="auto"/>
        <w:right w:val="none" w:sz="0" w:space="0" w:color="auto"/>
      </w:divBdr>
    </w:div>
    <w:div w:id="2020767785">
      <w:bodyDiv w:val="1"/>
      <w:marLeft w:val="0"/>
      <w:marRight w:val="0"/>
      <w:marTop w:val="0"/>
      <w:marBottom w:val="0"/>
      <w:divBdr>
        <w:top w:val="none" w:sz="0" w:space="0" w:color="auto"/>
        <w:left w:val="none" w:sz="0" w:space="0" w:color="auto"/>
        <w:bottom w:val="none" w:sz="0" w:space="0" w:color="auto"/>
        <w:right w:val="none" w:sz="0" w:space="0" w:color="auto"/>
      </w:divBdr>
    </w:div>
    <w:div w:id="2025596752">
      <w:bodyDiv w:val="1"/>
      <w:marLeft w:val="0"/>
      <w:marRight w:val="0"/>
      <w:marTop w:val="0"/>
      <w:marBottom w:val="0"/>
      <w:divBdr>
        <w:top w:val="none" w:sz="0" w:space="0" w:color="auto"/>
        <w:left w:val="none" w:sz="0" w:space="0" w:color="auto"/>
        <w:bottom w:val="none" w:sz="0" w:space="0" w:color="auto"/>
        <w:right w:val="none" w:sz="0" w:space="0" w:color="auto"/>
      </w:divBdr>
    </w:div>
    <w:div w:id="2029259860">
      <w:bodyDiv w:val="1"/>
      <w:marLeft w:val="0"/>
      <w:marRight w:val="0"/>
      <w:marTop w:val="0"/>
      <w:marBottom w:val="0"/>
      <w:divBdr>
        <w:top w:val="none" w:sz="0" w:space="0" w:color="auto"/>
        <w:left w:val="none" w:sz="0" w:space="0" w:color="auto"/>
        <w:bottom w:val="none" w:sz="0" w:space="0" w:color="auto"/>
        <w:right w:val="none" w:sz="0" w:space="0" w:color="auto"/>
      </w:divBdr>
    </w:div>
    <w:div w:id="2031761208">
      <w:bodyDiv w:val="1"/>
      <w:marLeft w:val="0"/>
      <w:marRight w:val="0"/>
      <w:marTop w:val="0"/>
      <w:marBottom w:val="0"/>
      <w:divBdr>
        <w:top w:val="none" w:sz="0" w:space="0" w:color="auto"/>
        <w:left w:val="none" w:sz="0" w:space="0" w:color="auto"/>
        <w:bottom w:val="none" w:sz="0" w:space="0" w:color="auto"/>
        <w:right w:val="none" w:sz="0" w:space="0" w:color="auto"/>
      </w:divBdr>
    </w:div>
    <w:div w:id="2046520542">
      <w:bodyDiv w:val="1"/>
      <w:marLeft w:val="0"/>
      <w:marRight w:val="0"/>
      <w:marTop w:val="0"/>
      <w:marBottom w:val="0"/>
      <w:divBdr>
        <w:top w:val="none" w:sz="0" w:space="0" w:color="auto"/>
        <w:left w:val="none" w:sz="0" w:space="0" w:color="auto"/>
        <w:bottom w:val="none" w:sz="0" w:space="0" w:color="auto"/>
        <w:right w:val="none" w:sz="0" w:space="0" w:color="auto"/>
      </w:divBdr>
    </w:div>
    <w:div w:id="2051608451">
      <w:bodyDiv w:val="1"/>
      <w:marLeft w:val="0"/>
      <w:marRight w:val="0"/>
      <w:marTop w:val="0"/>
      <w:marBottom w:val="0"/>
      <w:divBdr>
        <w:top w:val="none" w:sz="0" w:space="0" w:color="auto"/>
        <w:left w:val="none" w:sz="0" w:space="0" w:color="auto"/>
        <w:bottom w:val="none" w:sz="0" w:space="0" w:color="auto"/>
        <w:right w:val="none" w:sz="0" w:space="0" w:color="auto"/>
      </w:divBdr>
    </w:div>
    <w:div w:id="2066248584">
      <w:bodyDiv w:val="1"/>
      <w:marLeft w:val="0"/>
      <w:marRight w:val="0"/>
      <w:marTop w:val="0"/>
      <w:marBottom w:val="0"/>
      <w:divBdr>
        <w:top w:val="none" w:sz="0" w:space="0" w:color="auto"/>
        <w:left w:val="none" w:sz="0" w:space="0" w:color="auto"/>
        <w:bottom w:val="none" w:sz="0" w:space="0" w:color="auto"/>
        <w:right w:val="none" w:sz="0" w:space="0" w:color="auto"/>
      </w:divBdr>
    </w:div>
    <w:div w:id="2078430543">
      <w:bodyDiv w:val="1"/>
      <w:marLeft w:val="0"/>
      <w:marRight w:val="0"/>
      <w:marTop w:val="0"/>
      <w:marBottom w:val="0"/>
      <w:divBdr>
        <w:top w:val="none" w:sz="0" w:space="0" w:color="auto"/>
        <w:left w:val="none" w:sz="0" w:space="0" w:color="auto"/>
        <w:bottom w:val="none" w:sz="0" w:space="0" w:color="auto"/>
        <w:right w:val="none" w:sz="0" w:space="0" w:color="auto"/>
      </w:divBdr>
    </w:div>
    <w:div w:id="2084376098">
      <w:bodyDiv w:val="1"/>
      <w:marLeft w:val="0"/>
      <w:marRight w:val="0"/>
      <w:marTop w:val="0"/>
      <w:marBottom w:val="0"/>
      <w:divBdr>
        <w:top w:val="none" w:sz="0" w:space="0" w:color="auto"/>
        <w:left w:val="none" w:sz="0" w:space="0" w:color="auto"/>
        <w:bottom w:val="none" w:sz="0" w:space="0" w:color="auto"/>
        <w:right w:val="none" w:sz="0" w:space="0" w:color="auto"/>
      </w:divBdr>
    </w:div>
    <w:div w:id="2094009748">
      <w:bodyDiv w:val="1"/>
      <w:marLeft w:val="0"/>
      <w:marRight w:val="0"/>
      <w:marTop w:val="0"/>
      <w:marBottom w:val="0"/>
      <w:divBdr>
        <w:top w:val="none" w:sz="0" w:space="0" w:color="auto"/>
        <w:left w:val="none" w:sz="0" w:space="0" w:color="auto"/>
        <w:bottom w:val="none" w:sz="0" w:space="0" w:color="auto"/>
        <w:right w:val="none" w:sz="0" w:space="0" w:color="auto"/>
      </w:divBdr>
    </w:div>
    <w:div w:id="2104956723">
      <w:bodyDiv w:val="1"/>
      <w:marLeft w:val="0"/>
      <w:marRight w:val="0"/>
      <w:marTop w:val="0"/>
      <w:marBottom w:val="0"/>
      <w:divBdr>
        <w:top w:val="none" w:sz="0" w:space="0" w:color="auto"/>
        <w:left w:val="none" w:sz="0" w:space="0" w:color="auto"/>
        <w:bottom w:val="none" w:sz="0" w:space="0" w:color="auto"/>
        <w:right w:val="none" w:sz="0" w:space="0" w:color="auto"/>
      </w:divBdr>
    </w:div>
    <w:div w:id="2107535286">
      <w:bodyDiv w:val="1"/>
      <w:marLeft w:val="0"/>
      <w:marRight w:val="0"/>
      <w:marTop w:val="0"/>
      <w:marBottom w:val="0"/>
      <w:divBdr>
        <w:top w:val="none" w:sz="0" w:space="0" w:color="auto"/>
        <w:left w:val="none" w:sz="0" w:space="0" w:color="auto"/>
        <w:bottom w:val="none" w:sz="0" w:space="0" w:color="auto"/>
        <w:right w:val="none" w:sz="0" w:space="0" w:color="auto"/>
      </w:divBdr>
    </w:div>
    <w:div w:id="2112893177">
      <w:bodyDiv w:val="1"/>
      <w:marLeft w:val="0"/>
      <w:marRight w:val="0"/>
      <w:marTop w:val="0"/>
      <w:marBottom w:val="0"/>
      <w:divBdr>
        <w:top w:val="none" w:sz="0" w:space="0" w:color="auto"/>
        <w:left w:val="none" w:sz="0" w:space="0" w:color="auto"/>
        <w:bottom w:val="none" w:sz="0" w:space="0" w:color="auto"/>
        <w:right w:val="none" w:sz="0" w:space="0" w:color="auto"/>
      </w:divBdr>
    </w:div>
    <w:div w:id="2119522565">
      <w:bodyDiv w:val="1"/>
      <w:marLeft w:val="0"/>
      <w:marRight w:val="0"/>
      <w:marTop w:val="0"/>
      <w:marBottom w:val="0"/>
      <w:divBdr>
        <w:top w:val="none" w:sz="0" w:space="0" w:color="auto"/>
        <w:left w:val="none" w:sz="0" w:space="0" w:color="auto"/>
        <w:bottom w:val="none" w:sz="0" w:space="0" w:color="auto"/>
        <w:right w:val="none" w:sz="0" w:space="0" w:color="auto"/>
      </w:divBdr>
    </w:div>
    <w:div w:id="2134329154">
      <w:bodyDiv w:val="1"/>
      <w:marLeft w:val="0"/>
      <w:marRight w:val="0"/>
      <w:marTop w:val="0"/>
      <w:marBottom w:val="0"/>
      <w:divBdr>
        <w:top w:val="none" w:sz="0" w:space="0" w:color="auto"/>
        <w:left w:val="none" w:sz="0" w:space="0" w:color="auto"/>
        <w:bottom w:val="none" w:sz="0" w:space="0" w:color="auto"/>
        <w:right w:val="none" w:sz="0" w:space="0" w:color="auto"/>
      </w:divBdr>
    </w:div>
    <w:div w:id="21389824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D35D1EB-3709-4A6F-9F9F-144AA6C2B0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16</Pages>
  <Words>1581</Words>
  <Characters>9013</Characters>
  <Application>Microsoft Office Word</Application>
  <DocSecurity>0</DocSecurity>
  <Lines>75</Lines>
  <Paragraphs>21</Paragraphs>
  <ScaleCrop>false</ScaleCrop>
  <Company/>
  <LinksUpToDate>false</LinksUpToDate>
  <CharactersWithSpaces>10573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立法院第6屆第1會期國防委員會第1次全體委員會議議程(稿)</dc:title>
  <dc:creator>user</dc:creator>
  <cp:lastModifiedBy>user</cp:lastModifiedBy>
  <cp:revision>3</cp:revision>
  <cp:lastPrinted>2022-11-17T09:35:00Z</cp:lastPrinted>
  <dcterms:created xsi:type="dcterms:W3CDTF">2022-11-21T08:13:00Z</dcterms:created>
  <dcterms:modified xsi:type="dcterms:W3CDTF">2022-11-21T08:13:00Z</dcterms:modified>
</cp:coreProperties>
</file>