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6197C" w:rsidRDefault="00A41A71">
      <w:pPr>
        <w:pStyle w:val="title"/>
        <w:rPr>
          <w:position w:val="20"/>
        </w:rPr>
      </w:pPr>
      <w:r w:rsidRPr="0066197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6197C">
        <w:rPr>
          <w:rFonts w:hint="eastAsia"/>
          <w:position w:val="20"/>
        </w:rPr>
        <w:t>立法院</w:t>
      </w:r>
      <w:bookmarkStart w:id="3" w:name="單位名稱"/>
      <w:bookmarkEnd w:id="3"/>
      <w:r w:rsidR="00906C31" w:rsidRPr="0066197C">
        <w:rPr>
          <w:rFonts w:hint="eastAsia"/>
          <w:position w:val="20"/>
        </w:rPr>
        <w:t>內政委員會</w:t>
      </w:r>
      <w:r w:rsidR="00064D29" w:rsidRPr="0066197C">
        <w:rPr>
          <w:rFonts w:hint="eastAsia"/>
          <w:position w:val="20"/>
        </w:rPr>
        <w:t xml:space="preserve">　開會通知單</w:t>
      </w:r>
    </w:p>
    <w:p w:rsidR="00064D29" w:rsidRPr="0066197C" w:rsidRDefault="00A41A71">
      <w:pPr>
        <w:pStyle w:val="titlespace"/>
      </w:pPr>
      <w:r w:rsidRPr="0066197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6197C" w:rsidRDefault="00064D29">
      <w:pPr>
        <w:pStyle w:val="space2"/>
      </w:pPr>
    </w:p>
    <w:p w:rsidR="00064D29" w:rsidRPr="0066197C" w:rsidRDefault="00064D29">
      <w:pPr>
        <w:pStyle w:val="space2"/>
      </w:pPr>
    </w:p>
    <w:p w:rsidR="00064D29" w:rsidRPr="0066197C" w:rsidRDefault="00064D29">
      <w:pPr>
        <w:pStyle w:val="af1"/>
        <w:spacing w:line="360" w:lineRule="exact"/>
      </w:pPr>
      <w:r w:rsidRPr="0066197C">
        <w:rPr>
          <w:rFonts w:hint="eastAsia"/>
        </w:rPr>
        <w:t>受文者：</w:t>
      </w:r>
      <w:bookmarkStart w:id="5" w:name="受文者"/>
      <w:bookmarkEnd w:id="5"/>
      <w:r w:rsidR="00212084" w:rsidRPr="00212084">
        <w:rPr>
          <w:rFonts w:hint="eastAsia"/>
        </w:rPr>
        <w:t>本會委員</w:t>
      </w:r>
    </w:p>
    <w:p w:rsidR="00064D29" w:rsidRPr="0066197C" w:rsidRDefault="00064D29">
      <w:pPr>
        <w:pStyle w:val="space"/>
      </w:pPr>
    </w:p>
    <w:p w:rsidR="00064D29" w:rsidRPr="0066197C" w:rsidRDefault="00064D29">
      <w:pPr>
        <w:pStyle w:val="af2"/>
        <w:spacing w:line="240" w:lineRule="exact"/>
      </w:pPr>
      <w:r w:rsidRPr="0066197C">
        <w:fldChar w:fldCharType="begin"/>
      </w:r>
      <w:r w:rsidRPr="0066197C">
        <w:instrText xml:space="preserve"> </w:instrText>
      </w:r>
      <w:r w:rsidRPr="0066197C">
        <w:rPr>
          <w:rFonts w:hint="eastAsia"/>
        </w:rPr>
        <w:instrText>MACROBUTTON  DocDispatch 發文日期：</w:instrText>
      </w:r>
      <w:r w:rsidRPr="0066197C">
        <w:fldChar w:fldCharType="end"/>
      </w:r>
      <w:bookmarkStart w:id="6" w:name="發文日期"/>
      <w:bookmarkEnd w:id="6"/>
      <w:r w:rsidR="00752245" w:rsidRPr="0066197C">
        <w:rPr>
          <w:rFonts w:hint="eastAsia"/>
        </w:rPr>
        <w:t>中華民國112年5月19日</w:t>
      </w:r>
    </w:p>
    <w:p w:rsidR="00064D29" w:rsidRPr="0066197C" w:rsidRDefault="00064D29">
      <w:pPr>
        <w:pStyle w:val="af2"/>
        <w:spacing w:line="240" w:lineRule="exact"/>
      </w:pPr>
      <w:r w:rsidRPr="0066197C">
        <w:rPr>
          <w:rFonts w:hint="eastAsia"/>
        </w:rPr>
        <w:t>發文字號：</w:t>
      </w:r>
      <w:bookmarkStart w:id="7" w:name="發文字號"/>
      <w:bookmarkEnd w:id="7"/>
      <w:r w:rsidR="00762C0A">
        <w:rPr>
          <w:rFonts w:hint="eastAsia"/>
        </w:rPr>
        <w:t>台立內字第</w:t>
      </w:r>
      <w:r w:rsidR="00762C0A">
        <w:t>1124001660號</w:t>
      </w:r>
    </w:p>
    <w:p w:rsidR="00064D29" w:rsidRPr="0066197C" w:rsidRDefault="00064D29">
      <w:pPr>
        <w:pStyle w:val="af2"/>
        <w:spacing w:line="240" w:lineRule="exact"/>
      </w:pPr>
      <w:r w:rsidRPr="0066197C">
        <w:fldChar w:fldCharType="begin"/>
      </w:r>
      <w:r w:rsidRPr="0066197C">
        <w:instrText xml:space="preserve"> </w:instrText>
      </w:r>
      <w:r w:rsidRPr="0066197C">
        <w:rPr>
          <w:rFonts w:hint="eastAsia"/>
        </w:rPr>
        <w:instrText>MACROBUTTON  DocSpeed 速別：</w:instrText>
      </w:r>
      <w:r w:rsidRPr="0066197C">
        <w:fldChar w:fldCharType="end"/>
      </w:r>
      <w:bookmarkStart w:id="8" w:name="速別"/>
      <w:bookmarkEnd w:id="8"/>
      <w:r w:rsidR="00A41A71" w:rsidRPr="0066197C">
        <w:rPr>
          <w:rFonts w:hint="eastAsia"/>
        </w:rPr>
        <w:t>最速件</w:t>
      </w:r>
    </w:p>
    <w:p w:rsidR="00064D29" w:rsidRPr="0066197C" w:rsidRDefault="00064D29">
      <w:pPr>
        <w:pStyle w:val="af2"/>
        <w:spacing w:line="240" w:lineRule="exact"/>
      </w:pPr>
      <w:r w:rsidRPr="0066197C">
        <w:fldChar w:fldCharType="begin"/>
      </w:r>
      <w:r w:rsidRPr="0066197C">
        <w:instrText xml:space="preserve"> </w:instrText>
      </w:r>
      <w:r w:rsidRPr="0066197C">
        <w:rPr>
          <w:rFonts w:hint="eastAsia"/>
        </w:rPr>
        <w:instrText>MACROBUTTON  DocSecurity 密等及解密條件或保密期限：</w:instrText>
      </w:r>
      <w:r w:rsidRPr="0066197C">
        <w:fldChar w:fldCharType="end"/>
      </w:r>
      <w:bookmarkStart w:id="9" w:name="密等及解密條件或保密期限"/>
      <w:bookmarkEnd w:id="9"/>
    </w:p>
    <w:p w:rsidR="00064D29" w:rsidRPr="0066197C" w:rsidRDefault="00064D29">
      <w:pPr>
        <w:pStyle w:val="af2"/>
        <w:spacing w:line="240" w:lineRule="exact"/>
      </w:pPr>
      <w:r w:rsidRPr="0066197C">
        <w:rPr>
          <w:rFonts w:hint="eastAsia"/>
        </w:rPr>
        <w:t>附件：</w:t>
      </w:r>
      <w:bookmarkStart w:id="10" w:name="附件"/>
      <w:bookmarkEnd w:id="10"/>
      <w:r w:rsidR="00A41A71" w:rsidRPr="0066197C">
        <w:rPr>
          <w:rFonts w:hint="eastAsia"/>
        </w:rPr>
        <w:t>議事日程</w:t>
      </w:r>
    </w:p>
    <w:p w:rsidR="00064D29" w:rsidRPr="0066197C" w:rsidRDefault="00064D29">
      <w:pPr>
        <w:pStyle w:val="af2"/>
        <w:spacing w:line="240" w:lineRule="exact"/>
      </w:pPr>
    </w:p>
    <w:p w:rsidR="00A41A71" w:rsidRPr="0066197C" w:rsidRDefault="00064D29" w:rsidP="00E114F2">
      <w:pPr>
        <w:pStyle w:val="af3"/>
        <w:spacing w:line="400" w:lineRule="exact"/>
        <w:ind w:left="1440" w:hangingChars="450" w:hanging="1440"/>
        <w:rPr>
          <w:rFonts w:hAnsi="標楷體"/>
        </w:rPr>
      </w:pPr>
      <w:r w:rsidRPr="0066197C">
        <w:rPr>
          <w:rFonts w:hAnsi="標楷體" w:hint="eastAsia"/>
        </w:rPr>
        <w:t>開會事由：</w:t>
      </w:r>
      <w:bookmarkStart w:id="11" w:name="開會事由"/>
      <w:bookmarkEnd w:id="11"/>
      <w:r w:rsidR="00A41A71" w:rsidRPr="0066197C">
        <w:rPr>
          <w:rFonts w:hAnsi="標楷體" w:hint="eastAsia"/>
        </w:rPr>
        <w:t>立法院第10屆第7會期內政委員會第16次全體委員會議</w:t>
      </w:r>
    </w:p>
    <w:p w:rsidR="00B95B79" w:rsidRPr="0066197C" w:rsidRDefault="00B95B79" w:rsidP="00E114F2">
      <w:pPr>
        <w:numPr>
          <w:ilvl w:val="0"/>
          <w:numId w:val="4"/>
        </w:numPr>
        <w:snapToGrid w:val="0"/>
        <w:spacing w:line="400" w:lineRule="exact"/>
        <w:ind w:left="2239" w:rightChars="58" w:right="139" w:hanging="680"/>
        <w:jc w:val="both"/>
        <w:rPr>
          <w:rFonts w:hAnsi="標楷體"/>
          <w:sz w:val="32"/>
          <w:szCs w:val="32"/>
        </w:rPr>
      </w:pPr>
      <w:r w:rsidRPr="0066197C">
        <w:rPr>
          <w:rFonts w:hAnsi="標楷體" w:hint="eastAsia"/>
          <w:sz w:val="32"/>
          <w:szCs w:val="32"/>
        </w:rPr>
        <w:t>邀請中央選舉委員會主任委員列席報告業務概況，並備質詢。</w:t>
      </w:r>
    </w:p>
    <w:p w:rsidR="00B95B79" w:rsidRPr="0066197C" w:rsidRDefault="002B3B60" w:rsidP="00E114F2">
      <w:pPr>
        <w:numPr>
          <w:ilvl w:val="0"/>
          <w:numId w:val="4"/>
        </w:numPr>
        <w:snapToGrid w:val="0"/>
        <w:spacing w:line="400" w:lineRule="exact"/>
        <w:ind w:left="2198" w:rightChars="58" w:right="139" w:hanging="638"/>
        <w:jc w:val="both"/>
        <w:rPr>
          <w:rFonts w:hAnsi="標楷體"/>
          <w:sz w:val="32"/>
          <w:szCs w:val="32"/>
        </w:rPr>
      </w:pPr>
      <w:r w:rsidRPr="0066197C">
        <w:rPr>
          <w:rFonts w:hAnsi="標楷體" w:hint="eastAsia"/>
          <w:color w:val="000000"/>
          <w:sz w:val="32"/>
          <w:szCs w:val="32"/>
        </w:rPr>
        <w:t>繼續</w:t>
      </w:r>
      <w:r w:rsidR="00B95B79" w:rsidRPr="0066197C">
        <w:rPr>
          <w:rFonts w:hAnsi="標楷體" w:hint="eastAsia"/>
          <w:sz w:val="32"/>
          <w:szCs w:val="32"/>
        </w:rPr>
        <w:t>審查委員蘇巧慧等25人擬具「殯葬管理條例增訂第二十一條之二條文草案」案。</w:t>
      </w:r>
    </w:p>
    <w:p w:rsidR="00B95B79" w:rsidRPr="0066197C" w:rsidRDefault="002B3B60" w:rsidP="00E114F2">
      <w:pPr>
        <w:numPr>
          <w:ilvl w:val="0"/>
          <w:numId w:val="4"/>
        </w:numPr>
        <w:snapToGrid w:val="0"/>
        <w:spacing w:line="400" w:lineRule="exact"/>
        <w:ind w:left="2198" w:rightChars="58" w:right="139" w:hanging="638"/>
        <w:jc w:val="both"/>
        <w:rPr>
          <w:rFonts w:hAnsi="標楷體"/>
          <w:sz w:val="32"/>
          <w:szCs w:val="32"/>
        </w:rPr>
      </w:pPr>
      <w:r w:rsidRPr="0066197C">
        <w:rPr>
          <w:rFonts w:hAnsi="標楷體" w:hint="eastAsia"/>
          <w:color w:val="000000"/>
          <w:sz w:val="32"/>
          <w:szCs w:val="32"/>
        </w:rPr>
        <w:t>繼續</w:t>
      </w:r>
      <w:r w:rsidR="00B95B79" w:rsidRPr="0066197C">
        <w:rPr>
          <w:rFonts w:hAnsi="標楷體" w:hint="eastAsia"/>
          <w:sz w:val="32"/>
          <w:szCs w:val="32"/>
        </w:rPr>
        <w:t>審查委員楊瓊瓔等19人擬具「殯葬管理條例部分條文修正草案」案。</w:t>
      </w:r>
    </w:p>
    <w:p w:rsidR="00B95B79" w:rsidRPr="0066197C" w:rsidRDefault="002B3B60" w:rsidP="00E114F2">
      <w:pPr>
        <w:numPr>
          <w:ilvl w:val="0"/>
          <w:numId w:val="4"/>
        </w:numPr>
        <w:snapToGrid w:val="0"/>
        <w:spacing w:line="400" w:lineRule="exact"/>
        <w:ind w:left="2198" w:rightChars="58" w:right="139" w:hanging="638"/>
        <w:jc w:val="both"/>
        <w:rPr>
          <w:rFonts w:hAnsi="標楷體"/>
          <w:color w:val="000000"/>
          <w:sz w:val="32"/>
          <w:szCs w:val="32"/>
        </w:rPr>
      </w:pPr>
      <w:r w:rsidRPr="0066197C">
        <w:rPr>
          <w:rFonts w:hAnsi="標楷體" w:hint="eastAsia"/>
          <w:color w:val="000000"/>
          <w:sz w:val="32"/>
          <w:szCs w:val="32"/>
        </w:rPr>
        <w:t>繼續</w:t>
      </w:r>
      <w:r w:rsidR="00B95B79" w:rsidRPr="0066197C">
        <w:rPr>
          <w:rFonts w:hAnsi="標楷體" w:hint="eastAsia"/>
          <w:sz w:val="32"/>
          <w:szCs w:val="32"/>
        </w:rPr>
        <w:t>審查委員邱議瑩等17人擬具「殯葬管理條例部分條文修正草案」案。</w:t>
      </w:r>
    </w:p>
    <w:p w:rsidR="00064D29" w:rsidRPr="0066197C" w:rsidRDefault="002B3B60" w:rsidP="00E114F2">
      <w:pPr>
        <w:numPr>
          <w:ilvl w:val="0"/>
          <w:numId w:val="4"/>
        </w:numPr>
        <w:snapToGrid w:val="0"/>
        <w:spacing w:line="400" w:lineRule="exact"/>
        <w:ind w:rightChars="-59" w:right="-142"/>
        <w:jc w:val="both"/>
        <w:rPr>
          <w:rFonts w:hAnsi="標楷體"/>
          <w:color w:val="000000"/>
          <w:sz w:val="32"/>
          <w:szCs w:val="32"/>
        </w:rPr>
      </w:pPr>
      <w:r w:rsidRPr="0066197C">
        <w:rPr>
          <w:rFonts w:hAnsi="標楷體" w:hint="eastAsia"/>
          <w:color w:val="000000"/>
          <w:sz w:val="32"/>
          <w:szCs w:val="32"/>
        </w:rPr>
        <w:t>繼續</w:t>
      </w:r>
      <w:r w:rsidR="00B95B79" w:rsidRPr="0066197C">
        <w:rPr>
          <w:rFonts w:hAnsi="標楷體" w:hint="eastAsia"/>
          <w:color w:val="000000"/>
          <w:sz w:val="32"/>
          <w:szCs w:val="32"/>
        </w:rPr>
        <w:t>審查</w:t>
      </w:r>
      <w:r w:rsidR="006E0627" w:rsidRPr="0066197C">
        <w:rPr>
          <w:rFonts w:hAnsi="標楷體" w:hint="eastAsia"/>
          <w:color w:val="000000"/>
          <w:sz w:val="32"/>
          <w:szCs w:val="32"/>
        </w:rPr>
        <w:t>南投縣草屯鎮草屯殯儀館</w:t>
      </w:r>
      <w:r w:rsidR="00B95B79" w:rsidRPr="0066197C">
        <w:rPr>
          <w:rFonts w:hAnsi="標楷體" w:hint="eastAsia"/>
          <w:color w:val="000000"/>
          <w:sz w:val="32"/>
          <w:szCs w:val="32"/>
        </w:rPr>
        <w:t>請願</w:t>
      </w:r>
      <w:r w:rsidR="006E0627" w:rsidRPr="0066197C">
        <w:rPr>
          <w:rFonts w:hAnsi="標楷體" w:hint="eastAsia"/>
          <w:color w:val="000000"/>
          <w:sz w:val="32"/>
          <w:szCs w:val="32"/>
        </w:rPr>
        <w:t>文書</w:t>
      </w:r>
      <w:r w:rsidR="00B95B79" w:rsidRPr="0066197C">
        <w:rPr>
          <w:rFonts w:hAnsi="標楷體"/>
          <w:color w:val="000000"/>
          <w:sz w:val="32"/>
          <w:szCs w:val="32"/>
        </w:rPr>
        <w:t>1</w:t>
      </w:r>
      <w:r w:rsidR="00B95B79" w:rsidRPr="0066197C">
        <w:rPr>
          <w:rFonts w:hAnsi="標楷體" w:hint="eastAsia"/>
          <w:color w:val="000000"/>
          <w:sz w:val="32"/>
          <w:szCs w:val="32"/>
        </w:rPr>
        <w:t>案。</w:t>
      </w:r>
    </w:p>
    <w:p w:rsidR="00064D29" w:rsidRPr="0066197C" w:rsidRDefault="00064D29" w:rsidP="00E114F2">
      <w:pPr>
        <w:pStyle w:val="af3"/>
        <w:spacing w:line="400" w:lineRule="exact"/>
        <w:rPr>
          <w:rFonts w:hAnsi="標楷體"/>
        </w:rPr>
      </w:pPr>
      <w:r w:rsidRPr="0066197C">
        <w:rPr>
          <w:rFonts w:hAnsi="標楷體"/>
        </w:rPr>
        <w:fldChar w:fldCharType="begin"/>
      </w:r>
      <w:r w:rsidRPr="0066197C">
        <w:rPr>
          <w:rFonts w:hAnsi="標楷體"/>
        </w:rPr>
        <w:instrText xml:space="preserve"> MACROBUTTON  DocMeetingTime 開會時間：</w:instrText>
      </w:r>
      <w:r w:rsidRPr="0066197C">
        <w:rPr>
          <w:rFonts w:hAnsi="標楷體"/>
        </w:rPr>
        <w:fldChar w:fldCharType="end"/>
      </w:r>
      <w:bookmarkStart w:id="12" w:name="開會時間"/>
      <w:r w:rsidR="00906C31" w:rsidRPr="0066197C">
        <w:rPr>
          <w:rFonts w:hAnsi="標楷體" w:hint="eastAsia"/>
        </w:rPr>
        <w:t>112年5月24日（星期三）上午9時至下午5時30分</w:t>
      </w:r>
      <w:bookmarkEnd w:id="12"/>
    </w:p>
    <w:p w:rsidR="00064D29" w:rsidRPr="0066197C" w:rsidRDefault="00064D29" w:rsidP="00E114F2">
      <w:pPr>
        <w:pStyle w:val="af3"/>
        <w:spacing w:line="400" w:lineRule="exact"/>
        <w:rPr>
          <w:rFonts w:hAnsi="標楷體"/>
        </w:rPr>
      </w:pPr>
      <w:r w:rsidRPr="0066197C">
        <w:rPr>
          <w:rFonts w:hAnsi="標楷體" w:hint="eastAsia"/>
        </w:rPr>
        <w:t>開會地點：</w:t>
      </w:r>
      <w:bookmarkStart w:id="13" w:name="開會地點"/>
      <w:bookmarkEnd w:id="13"/>
      <w:r w:rsidR="00906C31" w:rsidRPr="0066197C">
        <w:rPr>
          <w:rFonts w:hAnsi="標楷體" w:hint="eastAsia"/>
        </w:rPr>
        <w:t>紅樓202會議室</w:t>
      </w:r>
    </w:p>
    <w:p w:rsidR="00064D29" w:rsidRPr="0066197C" w:rsidRDefault="00064D29" w:rsidP="00E114F2">
      <w:pPr>
        <w:pStyle w:val="af4"/>
        <w:spacing w:line="400" w:lineRule="exact"/>
      </w:pPr>
      <w:r w:rsidRPr="0066197C">
        <w:rPr>
          <w:rFonts w:hint="eastAsia"/>
        </w:rPr>
        <w:t>主持人：</w:t>
      </w:r>
      <w:bookmarkStart w:id="14" w:name="主席"/>
      <w:bookmarkEnd w:id="14"/>
      <w:r w:rsidR="00906C31" w:rsidRPr="0066197C">
        <w:rPr>
          <w:rFonts w:hint="eastAsia"/>
        </w:rPr>
        <w:t>陳召集委員玉珍</w:t>
      </w:r>
    </w:p>
    <w:p w:rsidR="00064D29" w:rsidRPr="0066197C" w:rsidRDefault="00064D29" w:rsidP="00E114F2">
      <w:pPr>
        <w:pStyle w:val="af4"/>
        <w:spacing w:line="400" w:lineRule="exact"/>
        <w:rPr>
          <w:sz w:val="24"/>
        </w:rPr>
      </w:pPr>
      <w:r w:rsidRPr="0066197C">
        <w:rPr>
          <w:rFonts w:hint="eastAsia"/>
        </w:rPr>
        <w:t>聯絡人及電話：</w:t>
      </w:r>
      <w:bookmarkStart w:id="15" w:name="聯絡人及電話"/>
      <w:bookmarkEnd w:id="15"/>
      <w:r w:rsidR="00906C31" w:rsidRPr="0066197C">
        <w:rPr>
          <w:rFonts w:hint="eastAsia"/>
        </w:rPr>
        <w:t>徐雪茹  02-23585501  傳真：02-23585502</w:t>
      </w:r>
    </w:p>
    <w:p w:rsidR="00064D29" w:rsidRPr="0066197C" w:rsidRDefault="00064D29" w:rsidP="00E114F2">
      <w:pPr>
        <w:pStyle w:val="af5"/>
        <w:spacing w:line="400" w:lineRule="exact"/>
        <w:ind w:left="1120" w:hangingChars="350" w:hanging="1120"/>
      </w:pPr>
      <w:r w:rsidRPr="0066197C">
        <w:rPr>
          <w:rFonts w:hint="eastAsia"/>
        </w:rPr>
        <w:t>出席者：</w:t>
      </w:r>
      <w:bookmarkStart w:id="16" w:name="出席者"/>
      <w:bookmarkEnd w:id="16"/>
      <w:r w:rsidR="00B95B79" w:rsidRPr="0066197C">
        <w:rPr>
          <w:rFonts w:hint="eastAsia"/>
        </w:rPr>
        <w:t>本會委員</w:t>
      </w:r>
    </w:p>
    <w:p w:rsidR="00B95B79" w:rsidRPr="0066197C" w:rsidRDefault="00064D29" w:rsidP="00E114F2">
      <w:pPr>
        <w:pStyle w:val="af6"/>
        <w:spacing w:before="0" w:line="400" w:lineRule="exact"/>
        <w:ind w:left="1120" w:hangingChars="350" w:hanging="1120"/>
      </w:pPr>
      <w:r w:rsidRPr="0066197C">
        <w:rPr>
          <w:rFonts w:hint="eastAsia"/>
        </w:rPr>
        <w:t>列席者：</w:t>
      </w:r>
      <w:bookmarkStart w:id="17" w:name="列席者"/>
      <w:bookmarkEnd w:id="17"/>
      <w:r w:rsidR="00B95B79" w:rsidRPr="0066197C">
        <w:rPr>
          <w:rFonts w:hint="eastAsia"/>
        </w:rPr>
        <w:t>本院其他委員會委員</w:t>
      </w:r>
    </w:p>
    <w:p w:rsidR="00172EBD" w:rsidRPr="0066197C" w:rsidRDefault="00B95B79" w:rsidP="00E114F2">
      <w:pPr>
        <w:pStyle w:val="af6"/>
        <w:spacing w:before="0" w:line="400" w:lineRule="exact"/>
        <w:ind w:leftChars="530" w:left="1272" w:firstLine="0"/>
      </w:pPr>
      <w:r w:rsidRPr="0066197C">
        <w:rPr>
          <w:rFonts w:hint="eastAsia"/>
        </w:rPr>
        <w:t>中央選舉委員會主任委員</w:t>
      </w:r>
    </w:p>
    <w:p w:rsidR="00B95B79" w:rsidRPr="0066197C" w:rsidRDefault="00B95B79" w:rsidP="00E114F2">
      <w:pPr>
        <w:pStyle w:val="af6"/>
        <w:spacing w:before="0" w:line="400" w:lineRule="exact"/>
        <w:ind w:leftChars="530" w:left="1272" w:firstLine="0"/>
        <w:jc w:val="both"/>
      </w:pPr>
      <w:r w:rsidRPr="0066197C">
        <w:rPr>
          <w:rFonts w:hint="eastAsia"/>
        </w:rPr>
        <w:t>內政部部長</w:t>
      </w:r>
      <w:r w:rsidR="00F65209" w:rsidRPr="0066197C">
        <w:rPr>
          <w:rFonts w:hint="eastAsia"/>
        </w:rPr>
        <w:t>、法務部、財政部、金融監督管理委員會</w:t>
      </w:r>
      <w:r w:rsidRPr="0066197C">
        <w:rPr>
          <w:rFonts w:hint="eastAsia"/>
        </w:rPr>
        <w:t>、行政院消費者保護處、行政院人事行政總處</w:t>
      </w:r>
      <w:r w:rsidR="00F65209" w:rsidRPr="0066197C">
        <w:rPr>
          <w:rFonts w:hint="eastAsia"/>
        </w:rPr>
        <w:t>、行政院主計總處</w:t>
      </w:r>
      <w:r w:rsidR="00172EBD" w:rsidRPr="0066197C">
        <w:rPr>
          <w:rFonts w:hint="eastAsia"/>
          <w:b/>
        </w:rPr>
        <w:t>(以上法案列席機關，請於上午11時20分列席)</w:t>
      </w:r>
    </w:p>
    <w:p w:rsidR="00E114F2" w:rsidRDefault="00E114F2" w:rsidP="00B95B79">
      <w:pPr>
        <w:pStyle w:val="af8"/>
        <w:spacing w:line="240" w:lineRule="exact"/>
        <w:ind w:left="720" w:hangingChars="300" w:hanging="720"/>
        <w:rPr>
          <w:rFonts w:hAnsi="標楷體"/>
        </w:rPr>
      </w:pPr>
    </w:p>
    <w:p w:rsidR="00064D29" w:rsidRPr="0066197C" w:rsidRDefault="00064D29" w:rsidP="00B95B79">
      <w:pPr>
        <w:pStyle w:val="af8"/>
        <w:spacing w:line="240" w:lineRule="exact"/>
        <w:ind w:left="720" w:hangingChars="300" w:hanging="720"/>
        <w:rPr>
          <w:rFonts w:hAnsi="標楷體"/>
        </w:rPr>
      </w:pPr>
      <w:r w:rsidRPr="0066197C">
        <w:rPr>
          <w:rFonts w:hAnsi="標楷體" w:hint="eastAsia"/>
        </w:rPr>
        <w:t>副本：</w:t>
      </w:r>
      <w:bookmarkStart w:id="18" w:name="副本"/>
      <w:bookmarkEnd w:id="18"/>
      <w:r w:rsidR="00B95B79" w:rsidRPr="0066197C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6197C" w:rsidRDefault="00064D29">
      <w:pPr>
        <w:pStyle w:val="af8"/>
        <w:spacing w:line="240" w:lineRule="exact"/>
        <w:rPr>
          <w:rFonts w:hAnsi="標楷體"/>
        </w:rPr>
      </w:pPr>
      <w:r w:rsidRPr="0066197C">
        <w:rPr>
          <w:rFonts w:hAnsi="標楷體" w:hint="eastAsia"/>
        </w:rPr>
        <w:t>備註：</w:t>
      </w:r>
      <w:bookmarkStart w:id="19" w:name="備註"/>
      <w:bookmarkEnd w:id="19"/>
    </w:p>
    <w:p w:rsidR="00B95B79" w:rsidRPr="0066197C" w:rsidRDefault="00B95B79" w:rsidP="00B95B79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bookmarkStart w:id="20" w:name="備註2"/>
      <w:r w:rsidRPr="0066197C">
        <w:rPr>
          <w:rFonts w:hAnsi="標楷體" w:hint="eastAsia"/>
          <w:b/>
          <w:bCs/>
        </w:rPr>
        <w:t>開會事由一</w:t>
      </w:r>
      <w:r w:rsidRPr="0066197C">
        <w:rPr>
          <w:rFonts w:hAnsi="標楷體" w:hint="eastAsia"/>
        </w:rPr>
        <w:t>，委員登記發言時間及方式，依本院議事規則第60條規定辦理；出、列席委員請於上午8時起辦理發言登記(分別登記於甲、</w:t>
      </w:r>
      <w:proofErr w:type="gramStart"/>
      <w:r w:rsidRPr="0066197C">
        <w:rPr>
          <w:rFonts w:hAnsi="標楷體" w:hint="eastAsia"/>
        </w:rPr>
        <w:t>乙表</w:t>
      </w:r>
      <w:proofErr w:type="gramEnd"/>
      <w:r w:rsidRPr="0066197C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6197C">
        <w:rPr>
          <w:rFonts w:hAnsi="標楷體" w:hint="eastAsia"/>
        </w:rPr>
        <w:t>於乙表</w:t>
      </w:r>
      <w:proofErr w:type="gramEnd"/>
      <w:r w:rsidRPr="0066197C">
        <w:rPr>
          <w:rFonts w:hAnsi="標楷體" w:hint="eastAsia"/>
        </w:rPr>
        <w:t>。</w:t>
      </w:r>
    </w:p>
    <w:p w:rsidR="00B95B79" w:rsidRPr="0066197C" w:rsidRDefault="00B95B79" w:rsidP="00B95B79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r w:rsidRPr="0066197C">
        <w:rPr>
          <w:rFonts w:hAnsi="標楷體" w:hint="eastAsia"/>
        </w:rPr>
        <w:t>本次會議法案部分，業經本會11</w:t>
      </w:r>
      <w:r w:rsidRPr="0066197C">
        <w:rPr>
          <w:rFonts w:hAnsi="標楷體"/>
        </w:rPr>
        <w:t>2</w:t>
      </w:r>
      <w:r w:rsidRPr="0066197C">
        <w:rPr>
          <w:rFonts w:hAnsi="標楷體" w:hint="eastAsia"/>
        </w:rPr>
        <w:t>年</w:t>
      </w:r>
      <w:r w:rsidRPr="0066197C">
        <w:rPr>
          <w:rFonts w:hAnsi="標楷體"/>
        </w:rPr>
        <w:t>4</w:t>
      </w:r>
      <w:r w:rsidRPr="0066197C">
        <w:rPr>
          <w:rFonts w:hAnsi="標楷體" w:hint="eastAsia"/>
        </w:rPr>
        <w:t>月2</w:t>
      </w:r>
      <w:r w:rsidRPr="0066197C">
        <w:rPr>
          <w:rFonts w:hAnsi="標楷體"/>
        </w:rPr>
        <w:t>7</w:t>
      </w:r>
      <w:r w:rsidRPr="0066197C">
        <w:rPr>
          <w:rFonts w:hAnsi="標楷體" w:hint="eastAsia"/>
        </w:rPr>
        <w:t>日第10屆第</w:t>
      </w:r>
      <w:r w:rsidRPr="0066197C">
        <w:rPr>
          <w:rFonts w:hAnsi="標楷體"/>
        </w:rPr>
        <w:t>7</w:t>
      </w:r>
      <w:r w:rsidRPr="0066197C">
        <w:rPr>
          <w:rFonts w:hAnsi="標楷體" w:hint="eastAsia"/>
        </w:rPr>
        <w:t>會期第</w:t>
      </w:r>
      <w:r w:rsidRPr="0066197C">
        <w:rPr>
          <w:rFonts w:hAnsi="標楷體"/>
        </w:rPr>
        <w:t>12</w:t>
      </w:r>
      <w:r w:rsidRPr="0066197C">
        <w:rPr>
          <w:rFonts w:hAnsi="標楷體" w:hint="eastAsia"/>
        </w:rPr>
        <w:t>次全體委員會議</w:t>
      </w:r>
      <w:r w:rsidR="002B3B60" w:rsidRPr="0066197C">
        <w:rPr>
          <w:rFonts w:hAnsi="標楷體" w:hint="eastAsia"/>
        </w:rPr>
        <w:t>報告及</w:t>
      </w:r>
      <w:proofErr w:type="gramStart"/>
      <w:r w:rsidR="002B3B60" w:rsidRPr="0066197C">
        <w:rPr>
          <w:rFonts w:hAnsi="標楷體" w:hint="eastAsia"/>
        </w:rPr>
        <w:t>詢</w:t>
      </w:r>
      <w:proofErr w:type="gramEnd"/>
      <w:r w:rsidR="002B3B60" w:rsidRPr="0066197C">
        <w:rPr>
          <w:rFonts w:hAnsi="標楷體" w:hint="eastAsia"/>
        </w:rPr>
        <w:t>答完畢</w:t>
      </w:r>
      <w:r w:rsidRPr="0066197C">
        <w:rPr>
          <w:rFonts w:hAnsi="標楷體" w:hint="eastAsia"/>
        </w:rPr>
        <w:t>，並決議：「</w:t>
      </w:r>
      <w:proofErr w:type="gramStart"/>
      <w:r w:rsidRPr="0066197C">
        <w:rPr>
          <w:rFonts w:hAnsi="標楷體" w:hint="eastAsia"/>
        </w:rPr>
        <w:t>均另定期</w:t>
      </w:r>
      <w:proofErr w:type="gramEnd"/>
      <w:r w:rsidRPr="0066197C">
        <w:rPr>
          <w:rFonts w:hAnsi="標楷體" w:hint="eastAsia"/>
        </w:rPr>
        <w:t>繼續審查」。</w:t>
      </w:r>
    </w:p>
    <w:p w:rsidR="00F65209" w:rsidRPr="0066197C" w:rsidRDefault="00F65209" w:rsidP="00B95B79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r w:rsidRPr="0066197C">
        <w:rPr>
          <w:rFonts w:hAnsi="標楷體" w:hint="eastAsia"/>
        </w:rPr>
        <w:lastRenderedPageBreak/>
        <w:t>法案部分列席機關為內政部、法務部、財政部、金融監督管理委員會、行政院消費者保護處、行政院人事行政總處、行政院主計總處，</w:t>
      </w:r>
      <w:r w:rsidRPr="0066197C">
        <w:rPr>
          <w:rFonts w:hAnsi="標楷體" w:hint="eastAsia"/>
          <w:b/>
        </w:rPr>
        <w:t>請</w:t>
      </w:r>
      <w:r w:rsidR="00B47AE5" w:rsidRPr="0066197C">
        <w:rPr>
          <w:rFonts w:hAnsi="標楷體" w:hint="eastAsia"/>
          <w:b/>
        </w:rPr>
        <w:t>.</w:t>
      </w:r>
      <w:r w:rsidRPr="0066197C">
        <w:rPr>
          <w:rFonts w:hAnsi="標楷體" w:hint="eastAsia"/>
          <w:b/>
        </w:rPr>
        <w:t>於上午1</w:t>
      </w:r>
      <w:r w:rsidRPr="0066197C">
        <w:rPr>
          <w:rFonts w:hAnsi="標楷體"/>
          <w:b/>
        </w:rPr>
        <w:t>1</w:t>
      </w:r>
      <w:r w:rsidRPr="0066197C">
        <w:rPr>
          <w:rFonts w:hAnsi="標楷體" w:hint="eastAsia"/>
          <w:b/>
        </w:rPr>
        <w:t>時20分列席</w:t>
      </w:r>
      <w:r w:rsidRPr="0066197C">
        <w:rPr>
          <w:rFonts w:hAnsi="標楷體" w:hint="eastAsia"/>
        </w:rPr>
        <w:t>。</w:t>
      </w:r>
    </w:p>
    <w:p w:rsidR="00B95B79" w:rsidRPr="0066197C" w:rsidRDefault="00B95B79" w:rsidP="009660BF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r w:rsidRPr="0066197C">
        <w:rPr>
          <w:rFonts w:hAnsi="標楷體" w:hint="eastAsia"/>
          <w:b/>
          <w:bCs/>
        </w:rPr>
        <w:t>請中央選舉委員會準備書面報告</w:t>
      </w:r>
      <w:r w:rsidRPr="0066197C">
        <w:rPr>
          <w:rFonts w:hAnsi="標楷體" w:hint="eastAsia"/>
        </w:rPr>
        <w:t>，於112年</w:t>
      </w:r>
      <w:r w:rsidRPr="0066197C">
        <w:rPr>
          <w:rFonts w:hAnsi="標楷體"/>
        </w:rPr>
        <w:t>5</w:t>
      </w:r>
      <w:r w:rsidRPr="0066197C">
        <w:rPr>
          <w:rFonts w:hAnsi="標楷體" w:hint="eastAsia"/>
        </w:rPr>
        <w:t>月</w:t>
      </w:r>
      <w:r w:rsidRPr="0066197C">
        <w:rPr>
          <w:rFonts w:hAnsi="標楷體"/>
        </w:rPr>
        <w:t>23</w:t>
      </w:r>
      <w:r w:rsidRPr="0066197C">
        <w:rPr>
          <w:rFonts w:hAnsi="標楷體" w:hint="eastAsia"/>
        </w:rPr>
        <w:t>日下班前送1</w:t>
      </w:r>
      <w:r w:rsidRPr="0066197C">
        <w:rPr>
          <w:rFonts w:hAnsi="標楷體"/>
        </w:rPr>
        <w:t>2</w:t>
      </w:r>
      <w:r w:rsidRPr="0066197C">
        <w:rPr>
          <w:rFonts w:hAnsi="標楷體" w:hint="eastAsia"/>
        </w:rPr>
        <w:t>0份至本會，及</w:t>
      </w:r>
      <w:proofErr w:type="gramStart"/>
      <w:r w:rsidRPr="0066197C">
        <w:rPr>
          <w:rFonts w:hAnsi="標楷體" w:hint="eastAsia"/>
        </w:rPr>
        <w:t>逕</w:t>
      </w:r>
      <w:proofErr w:type="gramEnd"/>
      <w:r w:rsidRPr="0066197C">
        <w:rPr>
          <w:rFonts w:hAnsi="標楷體" w:hint="eastAsia"/>
        </w:rPr>
        <w:t>送各出席委員辦公室1份，並將Word電子檔傳至dtp@ly.gov.tw、ly20525@ly.gov.tw、ly20459@ly.gov.tw及ly20864@ly.gov.tw；</w:t>
      </w:r>
      <w:r w:rsidRPr="0066197C">
        <w:rPr>
          <w:rFonts w:hAnsi="標楷體" w:hint="eastAsia"/>
          <w:b/>
          <w:bCs/>
        </w:rPr>
        <w:t>另列席官員名單請回傳本會謝先生ly20723@ly.gov.tw或電話02-23585509</w:t>
      </w:r>
      <w:r w:rsidRPr="0066197C">
        <w:rPr>
          <w:rFonts w:hAnsi="標楷體" w:hint="eastAsia"/>
        </w:rPr>
        <w:t>。</w:t>
      </w:r>
    </w:p>
    <w:p w:rsidR="00B95B79" w:rsidRPr="0066197C" w:rsidRDefault="00B95B79" w:rsidP="00B95B79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r w:rsidRPr="0066197C">
        <w:rPr>
          <w:rFonts w:hAnsi="標楷體" w:hint="eastAsia"/>
          <w:b/>
          <w:bCs/>
        </w:rPr>
        <w:t>請機關務必進行以下作業</w:t>
      </w:r>
      <w:r w:rsidRPr="0066197C">
        <w:rPr>
          <w:rFonts w:hAnsi="標楷體" w:hint="eastAsia"/>
        </w:rPr>
        <w:t>:</w:t>
      </w:r>
    </w:p>
    <w:p w:rsidR="00B95B79" w:rsidRPr="0066197C" w:rsidRDefault="00B95B79" w:rsidP="00B95B79">
      <w:pPr>
        <w:kinsoku w:val="0"/>
        <w:snapToGrid w:val="0"/>
        <w:ind w:leftChars="332" w:left="1272" w:hangingChars="198" w:hanging="475"/>
        <w:jc w:val="both"/>
        <w:rPr>
          <w:rFonts w:hAnsi="標楷體"/>
        </w:rPr>
      </w:pPr>
      <w:r w:rsidRPr="0066197C">
        <w:rPr>
          <w:rFonts w:hAnsi="標楷體" w:hint="eastAsia"/>
        </w:rPr>
        <w:t>(</w:t>
      </w:r>
      <w:proofErr w:type="gramStart"/>
      <w:r w:rsidRPr="0066197C">
        <w:rPr>
          <w:rFonts w:hAnsi="標楷體" w:hint="eastAsia"/>
        </w:rPr>
        <w:t>一</w:t>
      </w:r>
      <w:proofErr w:type="gramEnd"/>
      <w:r w:rsidRPr="0066197C">
        <w:rPr>
          <w:rFonts w:hAnsi="標楷體" w:hint="eastAsia"/>
        </w:rPr>
        <w:t>)</w:t>
      </w:r>
      <w:r w:rsidRPr="0066197C">
        <w:rPr>
          <w:rFonts w:hAnsi="標楷體" w:hint="eastAsia"/>
          <w:b/>
          <w:bCs/>
        </w:rPr>
        <w:t>會議前，將上開書面報告電子檔</w:t>
      </w:r>
      <w:r w:rsidRPr="0066197C">
        <w:rPr>
          <w:rFonts w:hAnsi="標楷體" w:hint="eastAsia"/>
        </w:rPr>
        <w:t>，利用貴單位之政府單位憑證(GCA卡)及本發文</w:t>
      </w:r>
      <w:proofErr w:type="gramStart"/>
      <w:r w:rsidRPr="0066197C">
        <w:rPr>
          <w:rFonts w:hAnsi="標楷體" w:hint="eastAsia"/>
        </w:rPr>
        <w:t>文</w:t>
      </w:r>
      <w:proofErr w:type="gramEnd"/>
      <w:r w:rsidRPr="0066197C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:rsidR="00B95B79" w:rsidRPr="0066197C" w:rsidRDefault="00B95B79" w:rsidP="00B95B79">
      <w:pPr>
        <w:kinsoku w:val="0"/>
        <w:snapToGrid w:val="0"/>
        <w:ind w:leftChars="332" w:left="1272" w:hangingChars="198" w:hanging="475"/>
        <w:jc w:val="both"/>
        <w:rPr>
          <w:rFonts w:hAnsi="標楷體"/>
        </w:rPr>
      </w:pPr>
      <w:r w:rsidRPr="0066197C">
        <w:rPr>
          <w:rFonts w:hAnsi="標楷體" w:hint="eastAsia"/>
        </w:rPr>
        <w:t>(二)</w:t>
      </w:r>
      <w:r w:rsidRPr="0066197C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66197C">
        <w:rPr>
          <w:rFonts w:hAnsi="標楷體" w:hint="eastAsia"/>
        </w:rPr>
        <w:t>，除依例</w:t>
      </w:r>
      <w:proofErr w:type="gramStart"/>
      <w:r w:rsidRPr="0066197C">
        <w:rPr>
          <w:rFonts w:hAnsi="標楷體" w:hint="eastAsia"/>
        </w:rPr>
        <w:t>函復外</w:t>
      </w:r>
      <w:proofErr w:type="gramEnd"/>
      <w:r w:rsidRPr="0066197C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:rsidR="00B95B79" w:rsidRPr="0066197C" w:rsidRDefault="00B95B79" w:rsidP="00B95B79">
      <w:pPr>
        <w:kinsoku w:val="0"/>
        <w:snapToGrid w:val="0"/>
        <w:ind w:left="794"/>
        <w:jc w:val="both"/>
        <w:rPr>
          <w:rFonts w:hAnsi="標楷體"/>
        </w:rPr>
      </w:pPr>
      <w:proofErr w:type="gramStart"/>
      <w:r w:rsidRPr="0066197C">
        <w:rPr>
          <w:rFonts w:hAnsi="標楷體" w:hint="eastAsia"/>
        </w:rPr>
        <w:t>【</w:t>
      </w:r>
      <w:proofErr w:type="gramEnd"/>
      <w:r w:rsidRPr="0066197C">
        <w:rPr>
          <w:rFonts w:hAnsi="標楷體" w:hint="eastAsia"/>
        </w:rPr>
        <w:t>以上</w:t>
      </w:r>
      <w:proofErr w:type="gramStart"/>
      <w:r w:rsidRPr="0066197C">
        <w:rPr>
          <w:rFonts w:hAnsi="標楷體" w:hint="eastAsia"/>
        </w:rPr>
        <w:t>上</w:t>
      </w:r>
      <w:proofErr w:type="gramEnd"/>
      <w:r w:rsidRPr="0066197C">
        <w:rPr>
          <w:rFonts w:hAnsi="標楷體" w:hint="eastAsia"/>
        </w:rPr>
        <w:t>傳檔案須為可編修之PDF檔案。(聯絡電話:02-23585858分機1778)</w:t>
      </w:r>
      <w:proofErr w:type="gramStart"/>
      <w:r w:rsidRPr="0066197C">
        <w:rPr>
          <w:rFonts w:hAnsi="標楷體" w:hint="eastAsia"/>
        </w:rPr>
        <w:t>】</w:t>
      </w:r>
      <w:proofErr w:type="gramEnd"/>
    </w:p>
    <w:p w:rsidR="00B95B79" w:rsidRPr="0066197C" w:rsidRDefault="00B95B79" w:rsidP="00B95B79">
      <w:pPr>
        <w:numPr>
          <w:ilvl w:val="0"/>
          <w:numId w:val="3"/>
        </w:numPr>
        <w:kinsoku w:val="0"/>
        <w:snapToGrid w:val="0"/>
        <w:jc w:val="both"/>
        <w:rPr>
          <w:rFonts w:hAnsi="標楷體"/>
        </w:rPr>
      </w:pPr>
      <w:r w:rsidRPr="0066197C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66197C">
        <w:rPr>
          <w:rFonts w:hAnsi="標楷體" w:hint="eastAsia"/>
          <w:b/>
          <w:bCs/>
        </w:rPr>
        <w:t>檔</w:t>
      </w:r>
      <w:proofErr w:type="gramEnd"/>
      <w:r w:rsidRPr="0066197C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66197C">
        <w:rPr>
          <w:rFonts w:hAnsi="標楷體" w:hint="eastAsia"/>
          <w:b/>
          <w:bCs/>
        </w:rPr>
        <w:t>檔請傳至</w:t>
      </w:r>
      <w:proofErr w:type="gramEnd"/>
      <w:r w:rsidRPr="0066197C">
        <w:rPr>
          <w:rFonts w:hAnsi="標楷體" w:hint="eastAsia"/>
          <w:b/>
          <w:bCs/>
        </w:rPr>
        <w:t>ly20</w:t>
      </w:r>
      <w:r w:rsidRPr="0066197C">
        <w:rPr>
          <w:rFonts w:hAnsi="標楷體"/>
          <w:b/>
          <w:bCs/>
        </w:rPr>
        <w:t>864</w:t>
      </w:r>
      <w:r w:rsidRPr="0066197C">
        <w:rPr>
          <w:rFonts w:hAnsi="標楷體" w:hint="eastAsia"/>
          <w:b/>
          <w:bCs/>
        </w:rPr>
        <w:t>@ly.gov.tw，以利法案審查</w:t>
      </w:r>
      <w:r w:rsidRPr="0066197C">
        <w:rPr>
          <w:rFonts w:hAnsi="標楷體" w:hint="eastAsia"/>
        </w:rPr>
        <w:t>。</w:t>
      </w:r>
    </w:p>
    <w:bookmarkEnd w:id="20"/>
    <w:p w:rsidR="00B95B79" w:rsidRPr="0066197C" w:rsidRDefault="00B95B79" w:rsidP="00B95B79">
      <w:pPr>
        <w:kinsoku w:val="0"/>
        <w:snapToGrid w:val="0"/>
        <w:ind w:left="794"/>
        <w:jc w:val="both"/>
        <w:rPr>
          <w:rFonts w:hAnsi="標楷體"/>
        </w:rPr>
      </w:pPr>
    </w:p>
    <w:p w:rsidR="00B95B79" w:rsidRPr="0066197C" w:rsidRDefault="00B95B79" w:rsidP="00B95B79">
      <w:pPr>
        <w:kinsoku w:val="0"/>
        <w:snapToGrid w:val="0"/>
        <w:ind w:left="794"/>
        <w:jc w:val="both"/>
        <w:rPr>
          <w:rFonts w:hAnsi="標楷體"/>
        </w:rPr>
      </w:pPr>
    </w:p>
    <w:p w:rsidR="00B95B79" w:rsidRPr="0066197C" w:rsidRDefault="00B95B79" w:rsidP="00B95B79">
      <w:pPr>
        <w:kinsoku w:val="0"/>
        <w:snapToGrid w:val="0"/>
        <w:ind w:left="794"/>
        <w:jc w:val="both"/>
        <w:rPr>
          <w:rFonts w:hAnsi="標楷體"/>
        </w:rPr>
      </w:pPr>
    </w:p>
    <w:p w:rsidR="00AB2884" w:rsidRDefault="00E114F2" w:rsidP="00E114F2">
      <w:pPr>
        <w:pStyle w:val="space1"/>
        <w:jc w:val="center"/>
        <w:sectPr w:rsidR="00AB2884" w:rsidSect="00B95B79">
          <w:headerReference w:type="default" r:id="rId8"/>
          <w:footerReference w:type="default" r:id="rId9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884" w:rsidRPr="000B7198" w:rsidRDefault="00AB2884" w:rsidP="00067F2D">
      <w:pPr>
        <w:spacing w:line="60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立法院第10屆第</w:t>
      </w:r>
      <w:r>
        <w:rPr>
          <w:rFonts w:hAnsi="標楷體" w:hint="eastAsia"/>
          <w:b/>
          <w:sz w:val="34"/>
          <w:szCs w:val="34"/>
        </w:rPr>
        <w:t>7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16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AB2884" w:rsidRPr="003E1868" w:rsidRDefault="00AB2884" w:rsidP="00067F2D">
      <w:pPr>
        <w:spacing w:line="600" w:lineRule="exact"/>
        <w:ind w:left="1190" w:hangingChars="350" w:hanging="1190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間：11</w:t>
      </w:r>
      <w:r>
        <w:rPr>
          <w:rFonts w:hAnsi="標楷體" w:hint="eastAsia"/>
          <w:sz w:val="34"/>
          <w:szCs w:val="34"/>
        </w:rPr>
        <w:t>2</w:t>
      </w:r>
      <w:r w:rsidRPr="000B7198">
        <w:rPr>
          <w:rFonts w:hAnsi="標楷體" w:hint="eastAsia"/>
          <w:sz w:val="34"/>
          <w:szCs w:val="34"/>
        </w:rPr>
        <w:t>年</w:t>
      </w:r>
      <w:r>
        <w:rPr>
          <w:rFonts w:hAnsi="標楷體" w:hint="eastAsia"/>
          <w:sz w:val="34"/>
          <w:szCs w:val="34"/>
        </w:rPr>
        <w:t>5</w:t>
      </w:r>
      <w:r w:rsidRPr="000B7198">
        <w:rPr>
          <w:rFonts w:hAnsi="標楷體" w:hint="eastAsia"/>
          <w:sz w:val="34"/>
          <w:szCs w:val="34"/>
        </w:rPr>
        <w:t>月</w:t>
      </w:r>
      <w:r>
        <w:rPr>
          <w:rFonts w:hAnsi="標楷體" w:hint="eastAsia"/>
          <w:sz w:val="34"/>
          <w:szCs w:val="34"/>
        </w:rPr>
        <w:t>24</w:t>
      </w:r>
      <w:r w:rsidRPr="000B7198">
        <w:rPr>
          <w:rFonts w:hAnsi="標楷體" w:hint="eastAsia"/>
          <w:sz w:val="34"/>
          <w:szCs w:val="34"/>
        </w:rPr>
        <w:t>日（星期</w:t>
      </w:r>
      <w:r>
        <w:rPr>
          <w:rFonts w:hAnsi="標楷體" w:hint="eastAsia"/>
          <w:sz w:val="34"/>
          <w:szCs w:val="34"/>
        </w:rPr>
        <w:t>三</w:t>
      </w:r>
      <w:r w:rsidRPr="000B7198">
        <w:rPr>
          <w:rFonts w:hAnsi="標楷體" w:hint="eastAsia"/>
          <w:sz w:val="34"/>
          <w:szCs w:val="34"/>
        </w:rPr>
        <w:t>）</w:t>
      </w:r>
      <w:r w:rsidRPr="00B25087">
        <w:rPr>
          <w:rFonts w:ascii="Times New Roman" w:hint="eastAsia"/>
          <w:spacing w:val="-10"/>
          <w:sz w:val="32"/>
          <w:szCs w:val="34"/>
        </w:rPr>
        <w:t>上午</w:t>
      </w:r>
      <w:r w:rsidRPr="00B25087">
        <w:rPr>
          <w:rFonts w:ascii="Times New Roman" w:hint="eastAsia"/>
          <w:spacing w:val="-10"/>
          <w:sz w:val="32"/>
          <w:szCs w:val="34"/>
        </w:rPr>
        <w:t>9</w:t>
      </w:r>
      <w:r w:rsidRPr="00B25087">
        <w:rPr>
          <w:rFonts w:ascii="Times New Roman" w:hint="eastAsia"/>
          <w:spacing w:val="-10"/>
          <w:sz w:val="32"/>
          <w:szCs w:val="34"/>
        </w:rPr>
        <w:t>時至下午</w:t>
      </w:r>
      <w:r w:rsidRPr="00B25087">
        <w:rPr>
          <w:rFonts w:ascii="Times New Roman" w:hint="eastAsia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AB2884" w:rsidRPr="003E1868" w:rsidRDefault="00AB2884" w:rsidP="00067F2D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  <w:bookmarkStart w:id="21" w:name="_GoBack"/>
      <w:bookmarkEnd w:id="21"/>
    </w:p>
    <w:p w:rsidR="00AB2884" w:rsidRDefault="00AB2884" w:rsidP="00AB2884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AB2884" w:rsidRPr="000044CE" w:rsidRDefault="00AB2884" w:rsidP="00AB2884">
      <w:pPr>
        <w:pStyle w:val="a8"/>
        <w:numPr>
          <w:ilvl w:val="0"/>
          <w:numId w:val="5"/>
        </w:numPr>
        <w:spacing w:after="0" w:line="480" w:lineRule="exact"/>
        <w:ind w:rightChars="-5" w:right="-12"/>
        <w:jc w:val="both"/>
        <w:rPr>
          <w:rFonts w:ascii="Times New Roman" w:hAnsi="標楷體"/>
          <w:sz w:val="32"/>
          <w:szCs w:val="32"/>
        </w:rPr>
      </w:pPr>
      <w:r w:rsidRPr="000044CE">
        <w:rPr>
          <w:rFonts w:ascii="Times New Roman" w:hAnsi="標楷體" w:hint="eastAsia"/>
          <w:sz w:val="32"/>
          <w:szCs w:val="32"/>
        </w:rPr>
        <w:t>宣讀上次會議議事錄。</w:t>
      </w:r>
    </w:p>
    <w:p w:rsidR="00AB2884" w:rsidRPr="000044CE" w:rsidRDefault="00AB2884" w:rsidP="00AB2884">
      <w:pPr>
        <w:pStyle w:val="a8"/>
        <w:numPr>
          <w:ilvl w:val="0"/>
          <w:numId w:val="5"/>
        </w:numPr>
        <w:spacing w:after="0" w:line="480" w:lineRule="exact"/>
        <w:ind w:rightChars="-5" w:right="-12"/>
        <w:jc w:val="both"/>
        <w:rPr>
          <w:rFonts w:ascii="Times New Roman" w:hAnsi="標楷體"/>
          <w:sz w:val="32"/>
          <w:szCs w:val="32"/>
        </w:rPr>
      </w:pPr>
      <w:r w:rsidRPr="000044CE">
        <w:rPr>
          <w:rFonts w:ascii="Times New Roman" w:hAnsi="標楷體" w:hint="eastAsia"/>
          <w:sz w:val="32"/>
          <w:szCs w:val="32"/>
        </w:rPr>
        <w:t>邀請中央選舉委員會主任委員列席報告業務概況，並備質詢。</w:t>
      </w:r>
    </w:p>
    <w:p w:rsidR="00AB2884" w:rsidRPr="00DD509B" w:rsidRDefault="00AB2884" w:rsidP="00AB2884">
      <w:pPr>
        <w:pStyle w:val="a8"/>
        <w:spacing w:beforeLines="100" w:before="36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 w:rsidRPr="00DD509B">
        <w:rPr>
          <w:rFonts w:hAnsi="標楷體" w:hint="eastAsia"/>
          <w:b/>
          <w:sz w:val="36"/>
          <w:szCs w:val="32"/>
        </w:rPr>
        <w:t>討論</w:t>
      </w:r>
      <w:r w:rsidRPr="00FE0067">
        <w:rPr>
          <w:rFonts w:ascii="Times New Roman" w:hint="eastAsia"/>
          <w:b/>
          <w:sz w:val="36"/>
          <w:szCs w:val="32"/>
        </w:rPr>
        <w:t>事項</w:t>
      </w:r>
    </w:p>
    <w:p w:rsidR="00AB2884" w:rsidRPr="00FE0067" w:rsidRDefault="00AB2884" w:rsidP="00AB2884">
      <w:pPr>
        <w:pStyle w:val="a8"/>
        <w:numPr>
          <w:ilvl w:val="0"/>
          <w:numId w:val="6"/>
        </w:numPr>
        <w:spacing w:after="0" w:line="480" w:lineRule="exact"/>
        <w:ind w:rightChars="-5" w:right="-12"/>
        <w:jc w:val="both"/>
        <w:rPr>
          <w:rFonts w:ascii="Times New Roman" w:hAnsi="標楷體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繼續</w:t>
      </w:r>
      <w:r w:rsidRPr="00DD509B">
        <w:rPr>
          <w:rFonts w:hAnsi="標楷體" w:hint="eastAsia"/>
          <w:color w:val="000000"/>
          <w:sz w:val="32"/>
          <w:szCs w:val="32"/>
        </w:rPr>
        <w:t>審查委</w:t>
      </w:r>
      <w:r w:rsidRPr="00FE0067">
        <w:rPr>
          <w:rFonts w:ascii="Times New Roman" w:hAnsi="標楷體" w:hint="eastAsia"/>
          <w:sz w:val="32"/>
          <w:szCs w:val="32"/>
        </w:rPr>
        <w:t>員蘇巧慧等</w:t>
      </w:r>
      <w:r w:rsidRPr="00FE0067">
        <w:rPr>
          <w:rFonts w:ascii="Times New Roman" w:hAnsi="標楷體" w:hint="eastAsia"/>
          <w:sz w:val="32"/>
          <w:szCs w:val="32"/>
        </w:rPr>
        <w:t>25</w:t>
      </w:r>
      <w:r w:rsidRPr="00FE0067">
        <w:rPr>
          <w:rFonts w:ascii="Times New Roman" w:hAnsi="標楷體" w:hint="eastAsia"/>
          <w:sz w:val="32"/>
          <w:szCs w:val="32"/>
        </w:rPr>
        <w:t>人擬具「殯葬管理條例增訂第二十一條之二條文草案」案。</w:t>
      </w:r>
    </w:p>
    <w:p w:rsidR="00AB2884" w:rsidRPr="00FE0067" w:rsidRDefault="00AB2884" w:rsidP="00AB2884">
      <w:pPr>
        <w:pStyle w:val="a8"/>
        <w:numPr>
          <w:ilvl w:val="0"/>
          <w:numId w:val="6"/>
        </w:numPr>
        <w:spacing w:after="0" w:line="480" w:lineRule="exact"/>
        <w:ind w:rightChars="-5" w:right="-12"/>
        <w:jc w:val="both"/>
        <w:rPr>
          <w:rFonts w:ascii="Times New Roman" w:hAnsi="標楷體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繼續</w:t>
      </w:r>
      <w:r w:rsidRPr="00FE0067">
        <w:rPr>
          <w:rFonts w:ascii="Times New Roman" w:hAnsi="標楷體" w:hint="eastAsia"/>
          <w:sz w:val="32"/>
          <w:szCs w:val="32"/>
        </w:rPr>
        <w:t>審查委員楊瓊瓔等</w:t>
      </w:r>
      <w:r w:rsidRPr="00FE0067">
        <w:rPr>
          <w:rFonts w:ascii="Times New Roman" w:hAnsi="標楷體" w:hint="eastAsia"/>
          <w:sz w:val="32"/>
          <w:szCs w:val="32"/>
        </w:rPr>
        <w:t>19</w:t>
      </w:r>
      <w:r w:rsidRPr="00FE0067">
        <w:rPr>
          <w:rFonts w:ascii="Times New Roman" w:hAnsi="標楷體" w:hint="eastAsia"/>
          <w:sz w:val="32"/>
          <w:szCs w:val="32"/>
        </w:rPr>
        <w:t>人擬具「殯葬管理條例部分條文修正草案」案。</w:t>
      </w:r>
    </w:p>
    <w:p w:rsidR="00AB2884" w:rsidRDefault="00AB2884" w:rsidP="00AB2884">
      <w:pPr>
        <w:pStyle w:val="a8"/>
        <w:numPr>
          <w:ilvl w:val="0"/>
          <w:numId w:val="6"/>
        </w:numPr>
        <w:spacing w:after="0" w:line="480" w:lineRule="exact"/>
        <w:ind w:rightChars="-5" w:right="-12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繼續</w:t>
      </w:r>
      <w:r w:rsidRPr="00FE0067">
        <w:rPr>
          <w:rFonts w:ascii="Times New Roman" w:hAnsi="標楷體" w:hint="eastAsia"/>
          <w:sz w:val="32"/>
          <w:szCs w:val="32"/>
        </w:rPr>
        <w:t>審查委</w:t>
      </w:r>
      <w:r w:rsidRPr="00DD509B">
        <w:rPr>
          <w:rFonts w:hAnsi="標楷體" w:hint="eastAsia"/>
          <w:color w:val="000000"/>
          <w:sz w:val="32"/>
          <w:szCs w:val="32"/>
        </w:rPr>
        <w:t>員邱議瑩等17人擬具「殯葬管理條例部分條文修正草案」案。</w:t>
      </w:r>
    </w:p>
    <w:p w:rsidR="00AB2884" w:rsidRPr="001F0F91" w:rsidRDefault="00AB2884" w:rsidP="00AB2884">
      <w:pPr>
        <w:pStyle w:val="a8"/>
        <w:numPr>
          <w:ilvl w:val="0"/>
          <w:numId w:val="6"/>
        </w:numPr>
        <w:spacing w:after="0" w:line="480" w:lineRule="exact"/>
        <w:ind w:rightChars="-5" w:right="-12"/>
        <w:jc w:val="both"/>
        <w:rPr>
          <w:rFonts w:hAnsi="標楷體"/>
          <w:color w:val="000000"/>
          <w:sz w:val="32"/>
          <w:szCs w:val="32"/>
        </w:rPr>
      </w:pPr>
      <w:r w:rsidRPr="001F0F91">
        <w:rPr>
          <w:rFonts w:hAnsi="標楷體" w:hint="eastAsia"/>
          <w:color w:val="000000"/>
          <w:sz w:val="32"/>
          <w:szCs w:val="32"/>
        </w:rPr>
        <w:t>繼續</w:t>
      </w:r>
      <w:r w:rsidRPr="001F0F91">
        <w:rPr>
          <w:rFonts w:ascii="Times New Roman" w:hAnsi="標楷體" w:hint="eastAsia"/>
          <w:sz w:val="32"/>
          <w:szCs w:val="32"/>
        </w:rPr>
        <w:t>審查</w:t>
      </w:r>
      <w:r w:rsidRPr="001F0F91">
        <w:rPr>
          <w:rFonts w:hAnsi="標楷體" w:hint="eastAsia"/>
          <w:kern w:val="0"/>
          <w:sz w:val="32"/>
          <w:szCs w:val="32"/>
        </w:rPr>
        <w:t>南投縣草屯鎮草屯殯儀館為建請修法增加</w:t>
      </w:r>
      <w:proofErr w:type="gramStart"/>
      <w:r w:rsidRPr="001F0F91">
        <w:rPr>
          <w:rFonts w:hAnsi="標楷體" w:hint="eastAsia"/>
          <w:kern w:val="0"/>
          <w:sz w:val="32"/>
          <w:szCs w:val="32"/>
        </w:rPr>
        <w:t>水化(水葬</w:t>
      </w:r>
      <w:proofErr w:type="gramEnd"/>
      <w:r w:rsidRPr="001F0F91">
        <w:rPr>
          <w:rFonts w:hAnsi="標楷體" w:hint="eastAsia"/>
          <w:kern w:val="0"/>
          <w:sz w:val="32"/>
          <w:szCs w:val="32"/>
        </w:rPr>
        <w:t>)相關規定，以配合聯合國</w:t>
      </w:r>
      <w:proofErr w:type="gramStart"/>
      <w:r w:rsidRPr="001F0F91">
        <w:rPr>
          <w:rFonts w:hAnsi="標楷體" w:hint="eastAsia"/>
          <w:kern w:val="0"/>
          <w:sz w:val="32"/>
          <w:szCs w:val="32"/>
        </w:rPr>
        <w:t>主張之碳中和</w:t>
      </w:r>
      <w:proofErr w:type="gramEnd"/>
      <w:r w:rsidRPr="001F0F91">
        <w:rPr>
          <w:rFonts w:hAnsi="標楷體" w:hint="eastAsia"/>
          <w:kern w:val="0"/>
          <w:sz w:val="32"/>
          <w:szCs w:val="32"/>
        </w:rPr>
        <w:t>宗旨請願文書</w:t>
      </w:r>
      <w:r>
        <w:rPr>
          <w:rFonts w:hAnsi="標楷體" w:hint="eastAsia"/>
          <w:kern w:val="0"/>
          <w:sz w:val="32"/>
          <w:szCs w:val="32"/>
        </w:rPr>
        <w:t>1</w:t>
      </w:r>
      <w:r w:rsidRPr="001F0F91">
        <w:rPr>
          <w:rFonts w:hAnsi="標楷體" w:hint="eastAsia"/>
          <w:kern w:val="0"/>
          <w:sz w:val="32"/>
          <w:szCs w:val="32"/>
        </w:rPr>
        <w:t>案。</w:t>
      </w:r>
    </w:p>
    <w:p w:rsidR="00AB2884" w:rsidRPr="00DD509B" w:rsidRDefault="00AB2884" w:rsidP="00AB2884">
      <w:pPr>
        <w:snapToGrid w:val="0"/>
        <w:spacing w:beforeLines="50" w:before="180" w:line="480" w:lineRule="exact"/>
        <w:ind w:leftChars="250" w:left="958" w:hangingChars="112" w:hanging="358"/>
        <w:jc w:val="both"/>
        <w:rPr>
          <w:sz w:val="32"/>
          <w:szCs w:val="32"/>
        </w:rPr>
      </w:pPr>
      <w:proofErr w:type="gramStart"/>
      <w:r w:rsidRPr="00DD509B">
        <w:rPr>
          <w:sz w:val="32"/>
          <w:szCs w:val="32"/>
        </w:rPr>
        <w:t>【</w:t>
      </w:r>
      <w:proofErr w:type="gramEnd"/>
      <w:r w:rsidRPr="00DD509B">
        <w:rPr>
          <w:sz w:val="32"/>
          <w:szCs w:val="32"/>
        </w:rPr>
        <w:t>參考意見：</w:t>
      </w:r>
      <w:r>
        <w:rPr>
          <w:rFonts w:hint="eastAsia"/>
          <w:sz w:val="32"/>
          <w:szCs w:val="32"/>
        </w:rPr>
        <w:t>本案</w:t>
      </w:r>
      <w:r w:rsidRPr="00DD509B">
        <w:rPr>
          <w:sz w:val="32"/>
          <w:szCs w:val="32"/>
        </w:rPr>
        <w:t>不成為議案，依立法院職權行使法第六十七條之規定，送由程序委員會報請院會存查，並通知請願人。】</w:t>
      </w:r>
    </w:p>
    <w:p w:rsidR="00AB2884" w:rsidRPr="00DD509B" w:rsidRDefault="00AB2884" w:rsidP="00AB2884">
      <w:pPr>
        <w:pStyle w:val="a8"/>
        <w:spacing w:after="0" w:line="480" w:lineRule="exact"/>
        <w:ind w:left="720" w:rightChars="-5" w:right="-12"/>
        <w:jc w:val="both"/>
        <w:rPr>
          <w:rFonts w:hAnsi="標楷體"/>
          <w:color w:val="000000"/>
          <w:sz w:val="32"/>
          <w:szCs w:val="32"/>
        </w:rPr>
      </w:pPr>
    </w:p>
    <w:p w:rsidR="00AB2884" w:rsidRPr="00FE0067" w:rsidRDefault="00AB2884" w:rsidP="00AB2884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</w:p>
    <w:p w:rsidR="00064D29" w:rsidRPr="0066197C" w:rsidRDefault="00064D29" w:rsidP="00E114F2">
      <w:pPr>
        <w:pStyle w:val="space1"/>
        <w:jc w:val="center"/>
      </w:pPr>
    </w:p>
    <w:sectPr w:rsidR="00064D29" w:rsidRPr="0066197C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3BB0" w:rsidRDefault="005E3BB0">
      <w:r>
        <w:separator/>
      </w:r>
    </w:p>
  </w:endnote>
  <w:endnote w:type="continuationSeparator" w:id="0">
    <w:p w:rsidR="005E3BB0" w:rsidRDefault="005E3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41A7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067F2D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067F2D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47D6B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0058CDA" wp14:editId="3FF93D2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3B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058CDA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E47D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067F2D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067F2D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3BB0" w:rsidRDefault="005E3BB0">
      <w:r>
        <w:separator/>
      </w:r>
    </w:p>
  </w:footnote>
  <w:footnote w:type="continuationSeparator" w:id="0">
    <w:p w:rsidR="005E3BB0" w:rsidRDefault="005E3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41A7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BB805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47D6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8EC2C39" wp14:editId="07695AB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3B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C2C39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E47D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FC9821E" wp14:editId="2091AF7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3BB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C9821E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E47D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D1683"/>
    <w:multiLevelType w:val="hybridMultilevel"/>
    <w:tmpl w:val="110C7298"/>
    <w:lvl w:ilvl="0" w:tplc="7E58913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99D627D"/>
    <w:multiLevelType w:val="hybridMultilevel"/>
    <w:tmpl w:val="361A0294"/>
    <w:lvl w:ilvl="0" w:tplc="535ECDCA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A6336C9"/>
    <w:multiLevelType w:val="hybridMultilevel"/>
    <w:tmpl w:val="110C7298"/>
    <w:lvl w:ilvl="0" w:tplc="7E58913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C31"/>
    <w:rsid w:val="000055CF"/>
    <w:rsid w:val="0004671E"/>
    <w:rsid w:val="00064D29"/>
    <w:rsid w:val="00067F2D"/>
    <w:rsid w:val="00093F36"/>
    <w:rsid w:val="0011406E"/>
    <w:rsid w:val="00145350"/>
    <w:rsid w:val="00150204"/>
    <w:rsid w:val="00172EBD"/>
    <w:rsid w:val="001A0D27"/>
    <w:rsid w:val="002056B4"/>
    <w:rsid w:val="002067A5"/>
    <w:rsid w:val="00212084"/>
    <w:rsid w:val="00252E92"/>
    <w:rsid w:val="002B3B60"/>
    <w:rsid w:val="002C6FEC"/>
    <w:rsid w:val="00313776"/>
    <w:rsid w:val="00322547"/>
    <w:rsid w:val="00364983"/>
    <w:rsid w:val="00374399"/>
    <w:rsid w:val="004453DD"/>
    <w:rsid w:val="004B277A"/>
    <w:rsid w:val="00551249"/>
    <w:rsid w:val="005752D6"/>
    <w:rsid w:val="005E3BB0"/>
    <w:rsid w:val="005F7ACD"/>
    <w:rsid w:val="006102F0"/>
    <w:rsid w:val="00632408"/>
    <w:rsid w:val="0066197C"/>
    <w:rsid w:val="006754A5"/>
    <w:rsid w:val="006A6E56"/>
    <w:rsid w:val="006E0627"/>
    <w:rsid w:val="00752245"/>
    <w:rsid w:val="00754797"/>
    <w:rsid w:val="00762C0A"/>
    <w:rsid w:val="00765082"/>
    <w:rsid w:val="007D05DA"/>
    <w:rsid w:val="007D5EF2"/>
    <w:rsid w:val="0082510E"/>
    <w:rsid w:val="008644AE"/>
    <w:rsid w:val="00871E78"/>
    <w:rsid w:val="00884EDA"/>
    <w:rsid w:val="008D25D5"/>
    <w:rsid w:val="008E6C1B"/>
    <w:rsid w:val="008E6D7A"/>
    <w:rsid w:val="00906C31"/>
    <w:rsid w:val="0096381B"/>
    <w:rsid w:val="00980EAE"/>
    <w:rsid w:val="009C2F41"/>
    <w:rsid w:val="00A41A71"/>
    <w:rsid w:val="00A92D7D"/>
    <w:rsid w:val="00AB2884"/>
    <w:rsid w:val="00B47AE5"/>
    <w:rsid w:val="00B95B79"/>
    <w:rsid w:val="00BD3593"/>
    <w:rsid w:val="00BE3033"/>
    <w:rsid w:val="00BE5BE0"/>
    <w:rsid w:val="00BF3A99"/>
    <w:rsid w:val="00C46A0E"/>
    <w:rsid w:val="00C60C2D"/>
    <w:rsid w:val="00CA02FD"/>
    <w:rsid w:val="00CA05C8"/>
    <w:rsid w:val="00CA167A"/>
    <w:rsid w:val="00D2524F"/>
    <w:rsid w:val="00D611E9"/>
    <w:rsid w:val="00D65A26"/>
    <w:rsid w:val="00D74F40"/>
    <w:rsid w:val="00D85583"/>
    <w:rsid w:val="00DC4559"/>
    <w:rsid w:val="00DE32A4"/>
    <w:rsid w:val="00E114F2"/>
    <w:rsid w:val="00E47D6B"/>
    <w:rsid w:val="00E5068B"/>
    <w:rsid w:val="00E653BF"/>
    <w:rsid w:val="00E83981"/>
    <w:rsid w:val="00E839C3"/>
    <w:rsid w:val="00EC3364"/>
    <w:rsid w:val="00F65209"/>
    <w:rsid w:val="00FA194D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E42F3D41-70C7-4C09-875A-3AFA692A6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styleId="afc">
    <w:name w:val="List Paragraph"/>
    <w:basedOn w:val="a"/>
    <w:uiPriority w:val="34"/>
    <w:qFormat/>
    <w:rsid w:val="00B95B79"/>
    <w:pPr>
      <w:ind w:leftChars="200" w:left="480"/>
    </w:pPr>
  </w:style>
  <w:style w:type="character" w:customStyle="1" w:styleId="a4">
    <w:name w:val="頁首 字元"/>
    <w:basedOn w:val="a0"/>
    <w:link w:val="a3"/>
    <w:rsid w:val="00AB2884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AB2884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AB2884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6DB7E-1CA0-48FF-9206-5BCE3B46D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14</TotalTime>
  <Pages>3</Pages>
  <Words>272</Words>
  <Characters>1552</Characters>
  <Application>Microsoft Office Word</Application>
  <DocSecurity>0</DocSecurity>
  <Lines>12</Lines>
  <Paragraphs>3</Paragraphs>
  <ScaleCrop>false</ScaleCrop>
  <Company>eic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9</cp:revision>
  <cp:lastPrinted>2023-05-19T03:53:00Z</cp:lastPrinted>
  <dcterms:created xsi:type="dcterms:W3CDTF">2023-05-19T03:43:00Z</dcterms:created>
  <dcterms:modified xsi:type="dcterms:W3CDTF">2023-05-19T03:58:00Z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1091203070201000;1110428070200800;1110509070201000</vt:lpwstr>
  </property>
  <property fmtid="{D5CDD505-2E9C-101B-9397-08002B2CF9AE}" pid="8" name="billNoCount">
    <vt:lpwstr>1</vt:lpwstr>
  </property>
  <property fmtid="{D5CDD505-2E9C-101B-9397-08002B2CF9AE}" pid="9" name="開會時間1">
    <vt:lpwstr>112年5月24日（星期三）上午09時00分至下午5時30分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20230524</vt:lpwstr>
  </property>
  <property fmtid="{D5CDD505-2E9C-101B-9397-08002B2CF9AE}" pid="12" name="202305240-0">
    <vt:lpwstr>1091203070201000;1110428070200800;1110509070201000;</vt:lpwstr>
  </property>
  <property fmtid="{D5CDD505-2E9C-101B-9397-08002B2CF9AE}" pid="13" name="202305240-1">
    <vt:lpwstr/>
  </property>
  <property fmtid="{D5CDD505-2E9C-101B-9397-08002B2CF9AE}" pid="14" name="202305240-2">
    <vt:lpwstr/>
  </property>
  <property fmtid="{D5CDD505-2E9C-101B-9397-08002B2CF9AE}" pid="15" name="202305240-3">
    <vt:lpwstr/>
  </property>
  <property fmtid="{D5CDD505-2E9C-101B-9397-08002B2CF9AE}" pid="16" name="202305240-4">
    <vt:lpwstr/>
  </property>
  <property fmtid="{D5CDD505-2E9C-101B-9397-08002B2CF9AE}" pid="17" name="202305240-5">
    <vt:lpwstr/>
  </property>
  <property fmtid="{D5CDD505-2E9C-101B-9397-08002B2CF9AE}" pid="18" name="202305240-6">
    <vt:lpwstr/>
  </property>
  <property fmtid="{D5CDD505-2E9C-101B-9397-08002B2CF9AE}" pid="19" name="202305240-7">
    <vt:lpwstr/>
  </property>
  <property fmtid="{D5CDD505-2E9C-101B-9397-08002B2CF9AE}" pid="20" name="202305240-8">
    <vt:lpwstr/>
  </property>
  <property fmtid="{D5CDD505-2E9C-101B-9397-08002B2CF9AE}" pid="21" name="202305240-9">
    <vt:lpwstr/>
  </property>
  <property fmtid="{D5CDD505-2E9C-101B-9397-08002B2CF9AE}" pid="22" name="202305240-10">
    <vt:lpwstr/>
  </property>
  <property fmtid="{D5CDD505-2E9C-101B-9397-08002B2CF9AE}" pid="23" name="202305240-11">
    <vt:lpwstr/>
  </property>
  <property fmtid="{D5CDD505-2E9C-101B-9397-08002B2CF9AE}" pid="24" name="202305240-12">
    <vt:lpwstr/>
  </property>
  <property fmtid="{D5CDD505-2E9C-101B-9397-08002B2CF9AE}" pid="25" name="202305240-13">
    <vt:lpwstr/>
  </property>
  <property fmtid="{D5CDD505-2E9C-101B-9397-08002B2CF9AE}" pid="26" name="202305240-14">
    <vt:lpwstr/>
  </property>
  <property fmtid="{D5CDD505-2E9C-101B-9397-08002B2CF9AE}" pid="27" name="202305240-15">
    <vt:lpwstr/>
  </property>
  <property fmtid="{D5CDD505-2E9C-101B-9397-08002B2CF9AE}" pid="28" name="202305240-16">
    <vt:lpwstr/>
  </property>
  <property fmtid="{D5CDD505-2E9C-101B-9397-08002B2CF9AE}" pid="29" name="202305240-17">
    <vt:lpwstr/>
  </property>
  <property fmtid="{D5CDD505-2E9C-101B-9397-08002B2CF9AE}" pid="30" name="202305240-18">
    <vt:lpwstr/>
  </property>
  <property fmtid="{D5CDD505-2E9C-101B-9397-08002B2CF9AE}" pid="31" name="2023052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20230518171300-20230518171300-文件2.docx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公文性質">
    <vt:lpwstr>08,一般公文</vt:lpwstr>
  </property>
  <property fmtid="{D5CDD505-2E9C-101B-9397-08002B2CF9AE}" pid="38" name="文號">
    <vt:lpwstr>1124001660</vt:lpwstr>
  </property>
  <property fmtid="{D5CDD505-2E9C-101B-9397-08002B2CF9AE}" pid="39" name="歸檔或續辦">
    <vt:lpwstr>1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1124001660</vt:lpwstr>
  </property>
  <property fmtid="{D5CDD505-2E9C-101B-9397-08002B2CF9AE}" pid="45" name="發文支號">
    <vt:lpwstr>0</vt:lpwstr>
  </property>
  <property fmtid="{D5CDD505-2E9C-101B-9397-08002B2CF9AE}" pid="46" name="TotFileSize">
    <vt:lpwstr>226</vt:lpwstr>
  </property>
</Properties>
</file>