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39258" w14:textId="77777777" w:rsidR="00401AA9" w:rsidRPr="00D25EDF" w:rsidRDefault="00DE560F" w:rsidP="002D10D0">
      <w:pPr>
        <w:pStyle w:val="aa"/>
      </w:pPr>
      <w:r w:rsidRPr="00D25EDF">
        <w:rPr>
          <w:rFonts w:hint="eastAsia"/>
        </w:rPr>
        <w:t>中央政府推動智慧防災</w:t>
      </w:r>
      <w:r w:rsidR="00100CC0" w:rsidRPr="00D25EDF">
        <w:rPr>
          <w:rFonts w:hint="eastAsia"/>
        </w:rPr>
        <w:t>相關</w:t>
      </w:r>
      <w:r w:rsidRPr="00D25EDF">
        <w:rPr>
          <w:rFonts w:hint="eastAsia"/>
        </w:rPr>
        <w:t>計畫執行成效之研析</w:t>
      </w:r>
      <w:r w:rsidR="00EB1C5A" w:rsidRPr="00D25EDF">
        <w:rPr>
          <w:rFonts w:hint="eastAsia"/>
        </w:rPr>
        <w:t>目錄</w:t>
      </w:r>
    </w:p>
    <w:p w14:paraId="24A218D4" w14:textId="77777777" w:rsidR="00786409" w:rsidRPr="00D25EDF" w:rsidRDefault="00786409" w:rsidP="00401AA9">
      <w:pPr>
        <w:pStyle w:val="aa"/>
        <w:jc w:val="right"/>
      </w:pPr>
      <w:r w:rsidRPr="00D25EDF">
        <w:rPr>
          <w:rFonts w:hint="eastAsia"/>
          <w:sz w:val="24"/>
          <w:szCs w:val="24"/>
        </w:rPr>
        <w:t>頁次</w:t>
      </w:r>
    </w:p>
    <w:p w14:paraId="799F5534" w14:textId="77777777" w:rsidR="005B0725" w:rsidRPr="00550F1D" w:rsidRDefault="002B1F64">
      <w:pPr>
        <w:pStyle w:val="1"/>
        <w:ind w:left="486" w:hanging="486"/>
        <w:rPr>
          <w:rFonts w:ascii="Calibri" w:eastAsia="新細明體" w:hAnsi="Calibri"/>
          <w:b w:val="0"/>
          <w:noProof/>
          <w:snapToGrid/>
          <w:szCs w:val="22"/>
        </w:rPr>
      </w:pPr>
      <w:r w:rsidRPr="00D25EDF">
        <w:rPr>
          <w:b w:val="0"/>
        </w:rPr>
        <w:fldChar w:fldCharType="begin"/>
      </w:r>
      <w:r w:rsidRPr="00D25EDF">
        <w:instrText xml:space="preserve"> </w:instrText>
      </w:r>
      <w:r w:rsidRPr="00D25EDF">
        <w:rPr>
          <w:rFonts w:hint="eastAsia"/>
        </w:rPr>
        <w:instrText>TOC \o "1-2" \h \z \t "第二層(14號字),2,第一層(14號字),1"</w:instrText>
      </w:r>
      <w:r w:rsidRPr="00D25EDF">
        <w:instrText xml:space="preserve"> </w:instrText>
      </w:r>
      <w:r w:rsidRPr="00D25EDF">
        <w:rPr>
          <w:b w:val="0"/>
        </w:rPr>
        <w:fldChar w:fldCharType="separate"/>
      </w:r>
      <w:hyperlink w:anchor="_Toc142474187" w:history="1">
        <w:r w:rsidR="005B0725" w:rsidRPr="00B90133">
          <w:rPr>
            <w:rStyle w:val="af1"/>
            <w:rFonts w:hint="eastAsia"/>
            <w:noProof/>
          </w:rPr>
          <w:t>壹、前言</w:t>
        </w:r>
        <w:r w:rsidR="005B0725">
          <w:rPr>
            <w:noProof/>
            <w:webHidden/>
          </w:rPr>
          <w:tab/>
        </w:r>
        <w:r w:rsidR="005B0725">
          <w:rPr>
            <w:noProof/>
            <w:webHidden/>
          </w:rPr>
          <w:fldChar w:fldCharType="begin"/>
        </w:r>
        <w:r w:rsidR="005B0725">
          <w:rPr>
            <w:noProof/>
            <w:webHidden/>
          </w:rPr>
          <w:instrText xml:space="preserve"> PAGEREF _Toc142474187 \h </w:instrText>
        </w:r>
        <w:r w:rsidR="005B0725">
          <w:rPr>
            <w:noProof/>
            <w:webHidden/>
          </w:rPr>
        </w:r>
        <w:r w:rsidR="005B0725">
          <w:rPr>
            <w:noProof/>
            <w:webHidden/>
          </w:rPr>
          <w:fldChar w:fldCharType="separate"/>
        </w:r>
        <w:r w:rsidR="005B0725">
          <w:rPr>
            <w:noProof/>
            <w:webHidden/>
          </w:rPr>
          <w:t>1</w:t>
        </w:r>
        <w:r w:rsidR="005B0725">
          <w:rPr>
            <w:noProof/>
            <w:webHidden/>
          </w:rPr>
          <w:fldChar w:fldCharType="end"/>
        </w:r>
      </w:hyperlink>
    </w:p>
    <w:p w14:paraId="7094A413" w14:textId="77777777" w:rsidR="005B0725" w:rsidRPr="00550F1D" w:rsidRDefault="005B0725">
      <w:pPr>
        <w:pStyle w:val="1"/>
        <w:ind w:left="487" w:hanging="487"/>
        <w:rPr>
          <w:rFonts w:ascii="Calibri" w:eastAsia="新細明體" w:hAnsi="Calibri"/>
          <w:b w:val="0"/>
          <w:noProof/>
          <w:snapToGrid/>
          <w:szCs w:val="22"/>
        </w:rPr>
      </w:pPr>
      <w:hyperlink w:anchor="_Toc142474188" w:history="1">
        <w:r w:rsidRPr="00B90133">
          <w:rPr>
            <w:rStyle w:val="af1"/>
            <w:rFonts w:hint="eastAsia"/>
            <w:noProof/>
          </w:rPr>
          <w:t>貳、各相關部會智慧防災計畫</w:t>
        </w:r>
        <w:r w:rsidRPr="00B90133">
          <w:rPr>
            <w:rStyle w:val="af1"/>
            <w:rFonts w:hAnsi="標楷體" w:hint="eastAsia"/>
            <w:noProof/>
          </w:rPr>
          <w:t>預算執行及計畫推動情形</w:t>
        </w:r>
        <w:r>
          <w:rPr>
            <w:noProof/>
            <w:webHidden/>
          </w:rPr>
          <w:tab/>
        </w:r>
        <w:r>
          <w:rPr>
            <w:noProof/>
            <w:webHidden/>
          </w:rPr>
          <w:fldChar w:fldCharType="begin"/>
        </w:r>
        <w:r>
          <w:rPr>
            <w:noProof/>
            <w:webHidden/>
          </w:rPr>
          <w:instrText xml:space="preserve"> PAGEREF _Toc142474188 \h </w:instrText>
        </w:r>
        <w:r>
          <w:rPr>
            <w:noProof/>
            <w:webHidden/>
          </w:rPr>
        </w:r>
        <w:r>
          <w:rPr>
            <w:noProof/>
            <w:webHidden/>
          </w:rPr>
          <w:fldChar w:fldCharType="separate"/>
        </w:r>
        <w:r>
          <w:rPr>
            <w:noProof/>
            <w:webHidden/>
          </w:rPr>
          <w:t>1</w:t>
        </w:r>
        <w:r>
          <w:rPr>
            <w:noProof/>
            <w:webHidden/>
          </w:rPr>
          <w:fldChar w:fldCharType="end"/>
        </w:r>
      </w:hyperlink>
    </w:p>
    <w:p w14:paraId="1167543B" w14:textId="77777777" w:rsidR="005B0725" w:rsidRPr="00550F1D" w:rsidRDefault="005B0725">
      <w:pPr>
        <w:pStyle w:val="22"/>
        <w:ind w:left="486" w:hanging="486"/>
        <w:rPr>
          <w:rFonts w:ascii="Calibri" w:eastAsia="新細明體" w:hAnsi="Calibri"/>
          <w:noProof/>
          <w:snapToGrid/>
          <w:szCs w:val="22"/>
        </w:rPr>
      </w:pPr>
      <w:hyperlink w:anchor="_Toc142474189" w:history="1">
        <w:r w:rsidRPr="00B90133">
          <w:rPr>
            <w:rStyle w:val="af1"/>
            <w:rFonts w:hint="eastAsia"/>
            <w:noProof/>
          </w:rPr>
          <w:t>一、內政部主管</w:t>
        </w:r>
        <w:r>
          <w:rPr>
            <w:noProof/>
            <w:webHidden/>
          </w:rPr>
          <w:tab/>
        </w:r>
        <w:r>
          <w:rPr>
            <w:noProof/>
            <w:webHidden/>
          </w:rPr>
          <w:fldChar w:fldCharType="begin"/>
        </w:r>
        <w:r>
          <w:rPr>
            <w:noProof/>
            <w:webHidden/>
          </w:rPr>
          <w:instrText xml:space="preserve"> PAGEREF _Toc142474189 \h </w:instrText>
        </w:r>
        <w:r>
          <w:rPr>
            <w:noProof/>
            <w:webHidden/>
          </w:rPr>
        </w:r>
        <w:r>
          <w:rPr>
            <w:noProof/>
            <w:webHidden/>
          </w:rPr>
          <w:fldChar w:fldCharType="separate"/>
        </w:r>
        <w:r>
          <w:rPr>
            <w:noProof/>
            <w:webHidden/>
          </w:rPr>
          <w:t>1</w:t>
        </w:r>
        <w:r>
          <w:rPr>
            <w:noProof/>
            <w:webHidden/>
          </w:rPr>
          <w:fldChar w:fldCharType="end"/>
        </w:r>
      </w:hyperlink>
    </w:p>
    <w:p w14:paraId="4417217E" w14:textId="77777777" w:rsidR="005B0725" w:rsidRPr="00550F1D" w:rsidRDefault="005B0725">
      <w:pPr>
        <w:pStyle w:val="22"/>
        <w:ind w:left="486" w:hanging="486"/>
        <w:rPr>
          <w:rFonts w:ascii="Calibri" w:eastAsia="新細明體" w:hAnsi="Calibri"/>
          <w:noProof/>
          <w:snapToGrid/>
          <w:szCs w:val="22"/>
        </w:rPr>
      </w:pPr>
      <w:hyperlink w:anchor="_Toc142474190" w:history="1">
        <w:r w:rsidRPr="00B90133">
          <w:rPr>
            <w:rStyle w:val="af1"/>
            <w:rFonts w:hint="eastAsia"/>
            <w:noProof/>
          </w:rPr>
          <w:t>二、交通部主管</w:t>
        </w:r>
        <w:r>
          <w:rPr>
            <w:noProof/>
            <w:webHidden/>
          </w:rPr>
          <w:tab/>
        </w:r>
        <w:r>
          <w:rPr>
            <w:noProof/>
            <w:webHidden/>
          </w:rPr>
          <w:fldChar w:fldCharType="begin"/>
        </w:r>
        <w:r>
          <w:rPr>
            <w:noProof/>
            <w:webHidden/>
          </w:rPr>
          <w:instrText xml:space="preserve"> PAGEREF _Toc142474190 \h </w:instrText>
        </w:r>
        <w:r>
          <w:rPr>
            <w:noProof/>
            <w:webHidden/>
          </w:rPr>
        </w:r>
        <w:r>
          <w:rPr>
            <w:noProof/>
            <w:webHidden/>
          </w:rPr>
          <w:fldChar w:fldCharType="separate"/>
        </w:r>
        <w:r>
          <w:rPr>
            <w:noProof/>
            <w:webHidden/>
          </w:rPr>
          <w:t>2</w:t>
        </w:r>
        <w:r>
          <w:rPr>
            <w:noProof/>
            <w:webHidden/>
          </w:rPr>
          <w:fldChar w:fldCharType="end"/>
        </w:r>
      </w:hyperlink>
    </w:p>
    <w:p w14:paraId="466CB23E" w14:textId="77777777" w:rsidR="005B0725" w:rsidRPr="00550F1D" w:rsidRDefault="005B0725">
      <w:pPr>
        <w:pStyle w:val="22"/>
        <w:ind w:left="486" w:hanging="486"/>
        <w:rPr>
          <w:rFonts w:ascii="Calibri" w:eastAsia="新細明體" w:hAnsi="Calibri"/>
          <w:noProof/>
          <w:snapToGrid/>
          <w:szCs w:val="22"/>
        </w:rPr>
      </w:pPr>
      <w:hyperlink w:anchor="_Toc142474191" w:history="1">
        <w:r w:rsidRPr="00B90133">
          <w:rPr>
            <w:rStyle w:val="af1"/>
            <w:rFonts w:hint="eastAsia"/>
            <w:noProof/>
          </w:rPr>
          <w:t>三、經濟部主管</w:t>
        </w:r>
        <w:r>
          <w:rPr>
            <w:noProof/>
            <w:webHidden/>
          </w:rPr>
          <w:tab/>
        </w:r>
        <w:r>
          <w:rPr>
            <w:noProof/>
            <w:webHidden/>
          </w:rPr>
          <w:fldChar w:fldCharType="begin"/>
        </w:r>
        <w:r>
          <w:rPr>
            <w:noProof/>
            <w:webHidden/>
          </w:rPr>
          <w:instrText xml:space="preserve"> PAGEREF _Toc142474191 \h </w:instrText>
        </w:r>
        <w:r>
          <w:rPr>
            <w:noProof/>
            <w:webHidden/>
          </w:rPr>
        </w:r>
        <w:r>
          <w:rPr>
            <w:noProof/>
            <w:webHidden/>
          </w:rPr>
          <w:fldChar w:fldCharType="separate"/>
        </w:r>
        <w:r>
          <w:rPr>
            <w:noProof/>
            <w:webHidden/>
          </w:rPr>
          <w:t>7</w:t>
        </w:r>
        <w:r>
          <w:rPr>
            <w:noProof/>
            <w:webHidden/>
          </w:rPr>
          <w:fldChar w:fldCharType="end"/>
        </w:r>
      </w:hyperlink>
    </w:p>
    <w:p w14:paraId="52FEDBB3" w14:textId="77777777" w:rsidR="005B0725" w:rsidRPr="00550F1D" w:rsidRDefault="005B0725">
      <w:pPr>
        <w:pStyle w:val="22"/>
        <w:ind w:left="486" w:hanging="486"/>
        <w:rPr>
          <w:rFonts w:ascii="Calibri" w:eastAsia="新細明體" w:hAnsi="Calibri"/>
          <w:noProof/>
          <w:snapToGrid/>
          <w:szCs w:val="22"/>
        </w:rPr>
      </w:pPr>
      <w:hyperlink w:anchor="_Toc142474192" w:history="1">
        <w:r w:rsidRPr="00B90133">
          <w:rPr>
            <w:rStyle w:val="af1"/>
            <w:rFonts w:hint="eastAsia"/>
            <w:noProof/>
          </w:rPr>
          <w:t>四、農業委員會主管</w:t>
        </w:r>
        <w:r>
          <w:rPr>
            <w:noProof/>
            <w:webHidden/>
          </w:rPr>
          <w:tab/>
        </w:r>
        <w:r>
          <w:rPr>
            <w:noProof/>
            <w:webHidden/>
          </w:rPr>
          <w:fldChar w:fldCharType="begin"/>
        </w:r>
        <w:r>
          <w:rPr>
            <w:noProof/>
            <w:webHidden/>
          </w:rPr>
          <w:instrText xml:space="preserve"> PAGEREF _Toc142474192 \h </w:instrText>
        </w:r>
        <w:r>
          <w:rPr>
            <w:noProof/>
            <w:webHidden/>
          </w:rPr>
        </w:r>
        <w:r>
          <w:rPr>
            <w:noProof/>
            <w:webHidden/>
          </w:rPr>
          <w:fldChar w:fldCharType="separate"/>
        </w:r>
        <w:r>
          <w:rPr>
            <w:noProof/>
            <w:webHidden/>
          </w:rPr>
          <w:t>8</w:t>
        </w:r>
        <w:r>
          <w:rPr>
            <w:noProof/>
            <w:webHidden/>
          </w:rPr>
          <w:fldChar w:fldCharType="end"/>
        </w:r>
      </w:hyperlink>
    </w:p>
    <w:p w14:paraId="163F4071" w14:textId="77777777" w:rsidR="005B0725" w:rsidRPr="00550F1D" w:rsidRDefault="005B0725">
      <w:pPr>
        <w:pStyle w:val="1"/>
        <w:ind w:left="487" w:hanging="487"/>
        <w:rPr>
          <w:rFonts w:ascii="Calibri" w:eastAsia="新細明體" w:hAnsi="Calibri"/>
          <w:b w:val="0"/>
          <w:noProof/>
          <w:snapToGrid/>
          <w:szCs w:val="22"/>
        </w:rPr>
      </w:pPr>
      <w:hyperlink w:anchor="_Toc142474193" w:history="1">
        <w:r w:rsidRPr="00B90133">
          <w:rPr>
            <w:rStyle w:val="af1"/>
            <w:rFonts w:hint="eastAsia"/>
            <w:noProof/>
          </w:rPr>
          <w:t>參、問題探討</w:t>
        </w:r>
        <w:r>
          <w:rPr>
            <w:noProof/>
            <w:webHidden/>
          </w:rPr>
          <w:tab/>
        </w:r>
        <w:r>
          <w:rPr>
            <w:noProof/>
            <w:webHidden/>
          </w:rPr>
          <w:fldChar w:fldCharType="begin"/>
        </w:r>
        <w:r>
          <w:rPr>
            <w:noProof/>
            <w:webHidden/>
          </w:rPr>
          <w:instrText xml:space="preserve"> PAGEREF _Toc142474193 \h </w:instrText>
        </w:r>
        <w:r>
          <w:rPr>
            <w:noProof/>
            <w:webHidden/>
          </w:rPr>
        </w:r>
        <w:r>
          <w:rPr>
            <w:noProof/>
            <w:webHidden/>
          </w:rPr>
          <w:fldChar w:fldCharType="separate"/>
        </w:r>
        <w:r>
          <w:rPr>
            <w:noProof/>
            <w:webHidden/>
          </w:rPr>
          <w:t>9</w:t>
        </w:r>
        <w:r>
          <w:rPr>
            <w:noProof/>
            <w:webHidden/>
          </w:rPr>
          <w:fldChar w:fldCharType="end"/>
        </w:r>
      </w:hyperlink>
    </w:p>
    <w:p w14:paraId="1397DD6F" w14:textId="77777777" w:rsidR="005B0725" w:rsidRPr="00550F1D" w:rsidRDefault="005B0725">
      <w:pPr>
        <w:pStyle w:val="22"/>
        <w:ind w:left="486" w:hanging="486"/>
        <w:rPr>
          <w:rFonts w:ascii="Calibri" w:eastAsia="新細明體" w:hAnsi="Calibri"/>
          <w:noProof/>
          <w:snapToGrid/>
          <w:szCs w:val="22"/>
        </w:rPr>
      </w:pPr>
      <w:hyperlink w:anchor="_Toc142474194" w:history="1">
        <w:r w:rsidRPr="00B90133">
          <w:rPr>
            <w:rStyle w:val="af1"/>
            <w:rFonts w:hint="eastAsia"/>
            <w:noProof/>
          </w:rPr>
          <w:t>一、部分智慧防災相關工程進度落後，允宜控管計畫進度，以發揮綜效</w:t>
        </w:r>
        <w:r>
          <w:rPr>
            <w:noProof/>
            <w:webHidden/>
          </w:rPr>
          <w:tab/>
        </w:r>
        <w:r>
          <w:rPr>
            <w:noProof/>
            <w:webHidden/>
          </w:rPr>
          <w:fldChar w:fldCharType="begin"/>
        </w:r>
        <w:r>
          <w:rPr>
            <w:noProof/>
            <w:webHidden/>
          </w:rPr>
          <w:instrText xml:space="preserve"> PAGEREF _Toc142474194 \h </w:instrText>
        </w:r>
        <w:r>
          <w:rPr>
            <w:noProof/>
            <w:webHidden/>
          </w:rPr>
        </w:r>
        <w:r>
          <w:rPr>
            <w:noProof/>
            <w:webHidden/>
          </w:rPr>
          <w:fldChar w:fldCharType="separate"/>
        </w:r>
        <w:r>
          <w:rPr>
            <w:noProof/>
            <w:webHidden/>
          </w:rPr>
          <w:t>9</w:t>
        </w:r>
        <w:r>
          <w:rPr>
            <w:noProof/>
            <w:webHidden/>
          </w:rPr>
          <w:fldChar w:fldCharType="end"/>
        </w:r>
      </w:hyperlink>
    </w:p>
    <w:p w14:paraId="4416AF82" w14:textId="77777777" w:rsidR="005B0725" w:rsidRPr="00550F1D" w:rsidRDefault="005B0725">
      <w:pPr>
        <w:pStyle w:val="22"/>
        <w:ind w:left="486" w:hanging="486"/>
        <w:rPr>
          <w:rFonts w:ascii="Calibri" w:eastAsia="新細明體" w:hAnsi="Calibri"/>
          <w:noProof/>
          <w:snapToGrid/>
          <w:szCs w:val="22"/>
        </w:rPr>
      </w:pPr>
      <w:hyperlink w:anchor="_Toc142474195" w:history="1">
        <w:r w:rsidRPr="00B90133">
          <w:rPr>
            <w:rStyle w:val="af1"/>
            <w:rFonts w:hint="eastAsia"/>
            <w:noProof/>
          </w:rPr>
          <w:t>二、鑒於大規模災害發生可能，民間協作能量仍有提高空間</w:t>
        </w:r>
        <w:r>
          <w:rPr>
            <w:noProof/>
            <w:webHidden/>
          </w:rPr>
          <w:tab/>
        </w:r>
        <w:r>
          <w:rPr>
            <w:noProof/>
            <w:webHidden/>
          </w:rPr>
          <w:fldChar w:fldCharType="begin"/>
        </w:r>
        <w:r>
          <w:rPr>
            <w:noProof/>
            <w:webHidden/>
          </w:rPr>
          <w:instrText xml:space="preserve"> PAGEREF _Toc142474195 \h </w:instrText>
        </w:r>
        <w:r>
          <w:rPr>
            <w:noProof/>
            <w:webHidden/>
          </w:rPr>
        </w:r>
        <w:r>
          <w:rPr>
            <w:noProof/>
            <w:webHidden/>
          </w:rPr>
          <w:fldChar w:fldCharType="separate"/>
        </w:r>
        <w:r>
          <w:rPr>
            <w:noProof/>
            <w:webHidden/>
          </w:rPr>
          <w:t>12</w:t>
        </w:r>
        <w:r>
          <w:rPr>
            <w:noProof/>
            <w:webHidden/>
          </w:rPr>
          <w:fldChar w:fldCharType="end"/>
        </w:r>
      </w:hyperlink>
    </w:p>
    <w:p w14:paraId="3557F34E" w14:textId="77777777" w:rsidR="005B0725" w:rsidRPr="00550F1D" w:rsidRDefault="005B0725">
      <w:pPr>
        <w:pStyle w:val="22"/>
        <w:ind w:left="486" w:hanging="486"/>
        <w:rPr>
          <w:rFonts w:ascii="Calibri" w:eastAsia="新細明體" w:hAnsi="Calibri"/>
          <w:noProof/>
          <w:snapToGrid/>
          <w:szCs w:val="22"/>
        </w:rPr>
      </w:pPr>
      <w:hyperlink w:anchor="_Toc142474196" w:history="1">
        <w:r w:rsidRPr="00B90133">
          <w:rPr>
            <w:rStyle w:val="af1"/>
            <w:rFonts w:hint="eastAsia"/>
            <w:noProof/>
          </w:rPr>
          <w:t>三、近年消防人員訓練總次數減少</w:t>
        </w:r>
        <w:r w:rsidRPr="00B90133">
          <w:rPr>
            <w:rStyle w:val="af1"/>
            <w:rFonts w:hAnsi="標楷體" w:hint="eastAsia"/>
            <w:noProof/>
          </w:rPr>
          <w:t>，宜</w:t>
        </w:r>
        <w:r w:rsidRPr="00B90133">
          <w:rPr>
            <w:rStyle w:val="af1"/>
            <w:rFonts w:hint="eastAsia"/>
            <w:noProof/>
          </w:rPr>
          <w:t>加強防救災相關訓練，並強化訓練計畫控管作業</w:t>
        </w:r>
        <w:r>
          <w:rPr>
            <w:noProof/>
            <w:webHidden/>
          </w:rPr>
          <w:tab/>
        </w:r>
        <w:r>
          <w:rPr>
            <w:noProof/>
            <w:webHidden/>
          </w:rPr>
          <w:fldChar w:fldCharType="begin"/>
        </w:r>
        <w:r>
          <w:rPr>
            <w:noProof/>
            <w:webHidden/>
          </w:rPr>
          <w:instrText xml:space="preserve"> PAGEREF _Toc142474196 \h </w:instrText>
        </w:r>
        <w:r>
          <w:rPr>
            <w:noProof/>
            <w:webHidden/>
          </w:rPr>
        </w:r>
        <w:r>
          <w:rPr>
            <w:noProof/>
            <w:webHidden/>
          </w:rPr>
          <w:fldChar w:fldCharType="separate"/>
        </w:r>
        <w:r>
          <w:rPr>
            <w:noProof/>
            <w:webHidden/>
          </w:rPr>
          <w:t>14</w:t>
        </w:r>
        <w:r>
          <w:rPr>
            <w:noProof/>
            <w:webHidden/>
          </w:rPr>
          <w:fldChar w:fldCharType="end"/>
        </w:r>
      </w:hyperlink>
    </w:p>
    <w:p w14:paraId="0A1DD274" w14:textId="77777777" w:rsidR="005B0725" w:rsidRPr="00550F1D" w:rsidRDefault="005B0725">
      <w:pPr>
        <w:pStyle w:val="22"/>
        <w:ind w:left="486" w:hanging="486"/>
        <w:rPr>
          <w:rFonts w:ascii="Calibri" w:eastAsia="新細明體" w:hAnsi="Calibri"/>
          <w:noProof/>
          <w:snapToGrid/>
          <w:szCs w:val="22"/>
        </w:rPr>
      </w:pPr>
      <w:hyperlink w:anchor="_Toc142474197" w:history="1">
        <w:r w:rsidRPr="00B90133">
          <w:rPr>
            <w:rStyle w:val="af1"/>
            <w:rFonts w:hint="eastAsia"/>
            <w:noProof/>
          </w:rPr>
          <w:t>四、緊急醫療救護之資訊銜接及緊急救難時效均容有提升空間</w:t>
        </w:r>
        <w:r>
          <w:rPr>
            <w:noProof/>
            <w:webHidden/>
          </w:rPr>
          <w:tab/>
        </w:r>
        <w:r>
          <w:rPr>
            <w:noProof/>
            <w:webHidden/>
          </w:rPr>
          <w:fldChar w:fldCharType="begin"/>
        </w:r>
        <w:r>
          <w:rPr>
            <w:noProof/>
            <w:webHidden/>
          </w:rPr>
          <w:instrText xml:space="preserve"> PAGEREF _Toc142474197 \h </w:instrText>
        </w:r>
        <w:r>
          <w:rPr>
            <w:noProof/>
            <w:webHidden/>
          </w:rPr>
        </w:r>
        <w:r>
          <w:rPr>
            <w:noProof/>
            <w:webHidden/>
          </w:rPr>
          <w:fldChar w:fldCharType="separate"/>
        </w:r>
        <w:r>
          <w:rPr>
            <w:noProof/>
            <w:webHidden/>
          </w:rPr>
          <w:t>16</w:t>
        </w:r>
        <w:r>
          <w:rPr>
            <w:noProof/>
            <w:webHidden/>
          </w:rPr>
          <w:fldChar w:fldCharType="end"/>
        </w:r>
      </w:hyperlink>
    </w:p>
    <w:p w14:paraId="351F5AD2" w14:textId="77777777" w:rsidR="005B0725" w:rsidRPr="00550F1D" w:rsidRDefault="005B0725">
      <w:pPr>
        <w:pStyle w:val="22"/>
        <w:ind w:left="486" w:hanging="486"/>
        <w:rPr>
          <w:rFonts w:ascii="Calibri" w:eastAsia="新細明體" w:hAnsi="Calibri"/>
          <w:noProof/>
          <w:snapToGrid/>
          <w:szCs w:val="22"/>
        </w:rPr>
      </w:pPr>
      <w:hyperlink w:anchor="_Toc142474198" w:history="1">
        <w:r w:rsidRPr="00B90133">
          <w:rPr>
            <w:rStyle w:val="af1"/>
            <w:rFonts w:hint="eastAsia"/>
            <w:noProof/>
          </w:rPr>
          <w:t>五、截至</w:t>
        </w:r>
        <w:r w:rsidRPr="00B90133">
          <w:rPr>
            <w:rStyle w:val="af1"/>
            <w:noProof/>
          </w:rPr>
          <w:t>112</w:t>
        </w:r>
        <w:r w:rsidRPr="00B90133">
          <w:rPr>
            <w:rStyle w:val="af1"/>
            <w:rFonts w:hint="eastAsia"/>
            <w:noProof/>
          </w:rPr>
          <w:t>年</w:t>
        </w:r>
        <w:r w:rsidRPr="00B90133">
          <w:rPr>
            <w:rStyle w:val="af1"/>
            <w:noProof/>
          </w:rPr>
          <w:t>5</w:t>
        </w:r>
        <w:r w:rsidRPr="00B90133">
          <w:rPr>
            <w:rStyle w:val="af1"/>
            <w:rFonts w:hint="eastAsia"/>
            <w:noProof/>
          </w:rPr>
          <w:t>月底尚未納入致災熱點及滯洪池等資訊</w:t>
        </w:r>
        <w:r w:rsidRPr="00B90133">
          <w:rPr>
            <w:rStyle w:val="af1"/>
            <w:rFonts w:hAnsi="標楷體" w:hint="eastAsia"/>
            <w:noProof/>
          </w:rPr>
          <w:t>，</w:t>
        </w:r>
        <w:r w:rsidRPr="00B90133">
          <w:rPr>
            <w:rStyle w:val="af1"/>
            <w:rFonts w:hint="eastAsia"/>
            <w:noProof/>
          </w:rPr>
          <w:t>且部分市縣未完成新一代天氣監測系統防災專業版之升級</w:t>
        </w:r>
        <w:r>
          <w:rPr>
            <w:noProof/>
            <w:webHidden/>
          </w:rPr>
          <w:tab/>
        </w:r>
        <w:r>
          <w:rPr>
            <w:noProof/>
            <w:webHidden/>
          </w:rPr>
          <w:fldChar w:fldCharType="begin"/>
        </w:r>
        <w:r>
          <w:rPr>
            <w:noProof/>
            <w:webHidden/>
          </w:rPr>
          <w:instrText xml:space="preserve"> PAGEREF _Toc142474198 \h </w:instrText>
        </w:r>
        <w:r>
          <w:rPr>
            <w:noProof/>
            <w:webHidden/>
          </w:rPr>
        </w:r>
        <w:r>
          <w:rPr>
            <w:noProof/>
            <w:webHidden/>
          </w:rPr>
          <w:fldChar w:fldCharType="separate"/>
        </w:r>
        <w:r>
          <w:rPr>
            <w:noProof/>
            <w:webHidden/>
          </w:rPr>
          <w:t>21</w:t>
        </w:r>
        <w:r>
          <w:rPr>
            <w:noProof/>
            <w:webHidden/>
          </w:rPr>
          <w:fldChar w:fldCharType="end"/>
        </w:r>
      </w:hyperlink>
    </w:p>
    <w:p w14:paraId="0EEC0A5A" w14:textId="77777777" w:rsidR="005B0725" w:rsidRPr="00550F1D" w:rsidRDefault="005B0725">
      <w:pPr>
        <w:pStyle w:val="1"/>
        <w:ind w:left="487" w:hanging="487"/>
        <w:rPr>
          <w:rFonts w:ascii="Calibri" w:eastAsia="新細明體" w:hAnsi="Calibri"/>
          <w:b w:val="0"/>
          <w:noProof/>
          <w:snapToGrid/>
          <w:szCs w:val="22"/>
        </w:rPr>
      </w:pPr>
      <w:hyperlink w:anchor="_Toc142474199" w:history="1">
        <w:r w:rsidRPr="00B90133">
          <w:rPr>
            <w:rStyle w:val="af1"/>
            <w:rFonts w:hint="eastAsia"/>
            <w:noProof/>
          </w:rPr>
          <w:t>肆、結論</w:t>
        </w:r>
        <w:r>
          <w:rPr>
            <w:noProof/>
            <w:webHidden/>
          </w:rPr>
          <w:tab/>
        </w:r>
        <w:r>
          <w:rPr>
            <w:noProof/>
            <w:webHidden/>
          </w:rPr>
          <w:fldChar w:fldCharType="begin"/>
        </w:r>
        <w:r>
          <w:rPr>
            <w:noProof/>
            <w:webHidden/>
          </w:rPr>
          <w:instrText xml:space="preserve"> PAGEREF _Toc142474199 \h </w:instrText>
        </w:r>
        <w:r>
          <w:rPr>
            <w:noProof/>
            <w:webHidden/>
          </w:rPr>
        </w:r>
        <w:r>
          <w:rPr>
            <w:noProof/>
            <w:webHidden/>
          </w:rPr>
          <w:fldChar w:fldCharType="separate"/>
        </w:r>
        <w:r>
          <w:rPr>
            <w:noProof/>
            <w:webHidden/>
          </w:rPr>
          <w:t>23</w:t>
        </w:r>
        <w:r>
          <w:rPr>
            <w:noProof/>
            <w:webHidden/>
          </w:rPr>
          <w:fldChar w:fldCharType="end"/>
        </w:r>
      </w:hyperlink>
    </w:p>
    <w:p w14:paraId="1055CCEE" w14:textId="77777777" w:rsidR="002B1F64" w:rsidRPr="00D25EDF" w:rsidRDefault="002B1F64" w:rsidP="002D10D0">
      <w:pPr>
        <w:pStyle w:val="144"/>
        <w:ind w:left="567" w:hanging="567"/>
        <w:sectPr w:rsidR="002B1F64" w:rsidRPr="00D25EDF"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D25EDF">
        <w:fldChar w:fldCharType="end"/>
      </w:r>
    </w:p>
    <w:p w14:paraId="46A37CB5" w14:textId="77777777" w:rsidR="00EB1C5A" w:rsidRPr="00D25EDF" w:rsidRDefault="00DE560F" w:rsidP="00EB1C5A">
      <w:pPr>
        <w:pStyle w:val="aa"/>
      </w:pPr>
      <w:r w:rsidRPr="00D25EDF">
        <w:rPr>
          <w:rFonts w:hint="eastAsia"/>
        </w:rPr>
        <w:lastRenderedPageBreak/>
        <w:t>中央政府推動智慧防災</w:t>
      </w:r>
      <w:r w:rsidR="00100CC0" w:rsidRPr="00D25EDF">
        <w:rPr>
          <w:rFonts w:hint="eastAsia"/>
        </w:rPr>
        <w:t>相關</w:t>
      </w:r>
      <w:r w:rsidRPr="00D25EDF">
        <w:rPr>
          <w:rFonts w:hint="eastAsia"/>
        </w:rPr>
        <w:t>計畫執行成效之研析</w:t>
      </w:r>
    </w:p>
    <w:p w14:paraId="08F41914" w14:textId="77777777" w:rsidR="00273A4C" w:rsidRPr="00D25EDF" w:rsidRDefault="00401AA9" w:rsidP="00401AA9">
      <w:pPr>
        <w:pStyle w:val="144"/>
        <w:ind w:left="567" w:hanging="567"/>
      </w:pPr>
      <w:bookmarkStart w:id="0" w:name="_Toc142474187"/>
      <w:r w:rsidRPr="00D25EDF">
        <w:rPr>
          <w:rFonts w:hint="eastAsia"/>
        </w:rPr>
        <w:t>壹、前言</w:t>
      </w:r>
      <w:bookmarkEnd w:id="0"/>
    </w:p>
    <w:p w14:paraId="1772C845" w14:textId="77777777" w:rsidR="00FF0928" w:rsidRPr="00D25EDF" w:rsidRDefault="001A39DE" w:rsidP="00FF0928">
      <w:pPr>
        <w:pStyle w:val="a8"/>
        <w:ind w:firstLine="566"/>
      </w:pPr>
      <w:r w:rsidRPr="00D25EDF">
        <w:rPr>
          <w:rFonts w:hint="eastAsia"/>
        </w:rPr>
        <w:t>近年來臺灣面臨極端氣候及大規模災害襲擊，如火災、颱風及</w:t>
      </w:r>
      <w:r w:rsidR="00DE560F" w:rsidRPr="00D25EDF">
        <w:rPr>
          <w:rFonts w:hint="eastAsia"/>
        </w:rPr>
        <w:t>地震等，</w:t>
      </w:r>
      <w:r w:rsidR="00100CC0" w:rsidRPr="00D25EDF">
        <w:rPr>
          <w:rFonts w:hint="eastAsia"/>
        </w:rPr>
        <w:t>為</w:t>
      </w:r>
      <w:r w:rsidR="00DE560F" w:rsidRPr="00D25EDF">
        <w:rPr>
          <w:rFonts w:hint="eastAsia"/>
        </w:rPr>
        <w:t>透過科技來進行預測與執行，爰中央政府近年</w:t>
      </w:r>
      <w:r w:rsidR="00CE47C9">
        <w:rPr>
          <w:rFonts w:hint="eastAsia"/>
        </w:rPr>
        <w:t>推動</w:t>
      </w:r>
      <w:r w:rsidR="00DE560F" w:rsidRPr="00D25EDF">
        <w:rPr>
          <w:rFonts w:hint="eastAsia"/>
        </w:rPr>
        <w:t>多項防災整備</w:t>
      </w:r>
      <w:r w:rsidRPr="00D25EDF">
        <w:rPr>
          <w:rFonts w:hint="eastAsia"/>
        </w:rPr>
        <w:t>以</w:t>
      </w:r>
      <w:r w:rsidR="00DE560F" w:rsidRPr="00D25EDF">
        <w:rPr>
          <w:rFonts w:hint="eastAsia"/>
        </w:rPr>
        <w:t>落實智慧防災</w:t>
      </w:r>
      <w:r w:rsidRPr="00D25EDF">
        <w:rPr>
          <w:rFonts w:hint="eastAsia"/>
        </w:rPr>
        <w:t>策略</w:t>
      </w:r>
      <w:r w:rsidR="00DE560F" w:rsidRPr="00D25EDF">
        <w:rPr>
          <w:rFonts w:hint="eastAsia"/>
        </w:rPr>
        <w:t>，包括交通部</w:t>
      </w:r>
      <w:r w:rsidR="00E7412B" w:rsidRPr="00D25EDF">
        <w:rPr>
          <w:rFonts w:hint="eastAsia"/>
        </w:rPr>
        <w:t>中央氣象局</w:t>
      </w:r>
      <w:r w:rsidR="00100CC0" w:rsidRPr="00D25EDF">
        <w:rPr>
          <w:rStyle w:val="af5"/>
        </w:rPr>
        <w:footnoteReference w:id="1"/>
      </w:r>
      <w:r w:rsidR="00EA2D5C">
        <w:t>(</w:t>
      </w:r>
      <w:r w:rsidR="00EA2D5C" w:rsidRPr="00EA2D5C">
        <w:rPr>
          <w:rFonts w:hint="eastAsia"/>
        </w:rPr>
        <w:t>以下簡稱氣象局</w:t>
      </w:r>
      <w:r w:rsidR="00100CC0" w:rsidRPr="00D25EDF">
        <w:rPr>
          <w:rFonts w:hint="eastAsia"/>
        </w:rPr>
        <w:t>)</w:t>
      </w:r>
      <w:r w:rsidR="00DE560F" w:rsidRPr="00D25EDF">
        <w:rPr>
          <w:rFonts w:hint="eastAsia"/>
        </w:rPr>
        <w:t>109年起辦理「氣象資訊智慧應用計畫」及110年起辦理「強化氣象資訊基礎建設計畫」、經濟部水利署109年起辦理「水災智慧防災計畫」、內政部消防署112年起辦理「強韌臺灣大規模風災震災整備與協作計畫」、交通部</w:t>
      </w:r>
      <w:r w:rsidR="007938F9" w:rsidRPr="00D25EDF">
        <w:rPr>
          <w:rFonts w:hint="eastAsia"/>
        </w:rPr>
        <w:t>臺灣鐵路管理局</w:t>
      </w:r>
      <w:r w:rsidR="00100CC0" w:rsidRPr="00D25EDF">
        <w:rPr>
          <w:rStyle w:val="af5"/>
        </w:rPr>
        <w:footnoteReference w:id="2"/>
      </w:r>
      <w:r w:rsidR="003165E7" w:rsidRPr="00D25EDF">
        <w:rPr>
          <w:rFonts w:hint="eastAsia"/>
        </w:rPr>
        <w:t>(以下簡稱臺鐵局)</w:t>
      </w:r>
      <w:r w:rsidR="00DE560F" w:rsidRPr="00D25EDF">
        <w:rPr>
          <w:rFonts w:hint="eastAsia"/>
        </w:rPr>
        <w:t>1</w:t>
      </w:r>
      <w:r w:rsidR="00D9420B" w:rsidRPr="00D25EDF">
        <w:rPr>
          <w:rFonts w:hint="eastAsia"/>
        </w:rPr>
        <w:t>10</w:t>
      </w:r>
      <w:r w:rsidR="00DE560F" w:rsidRPr="00D25EDF">
        <w:rPr>
          <w:rFonts w:hint="eastAsia"/>
        </w:rPr>
        <w:t>年起辦理「鐵路邊坡全生命周期預警及管理系統」及</w:t>
      </w:r>
      <w:r w:rsidR="00E7412B" w:rsidRPr="00D25EDF">
        <w:rPr>
          <w:rFonts w:hint="eastAsia"/>
        </w:rPr>
        <w:t>行政院農業委員會水土保持局</w:t>
      </w:r>
      <w:r w:rsidR="00E7412B" w:rsidRPr="00D25EDF">
        <w:rPr>
          <w:rStyle w:val="af5"/>
        </w:rPr>
        <w:footnoteReference w:id="3"/>
      </w:r>
      <w:r w:rsidR="00EA2D5C" w:rsidRPr="00D25EDF">
        <w:rPr>
          <w:rFonts w:hint="eastAsia"/>
        </w:rPr>
        <w:t>(以下簡稱水保局)</w:t>
      </w:r>
      <w:r w:rsidR="00DE560F" w:rsidRPr="00D25EDF">
        <w:rPr>
          <w:rFonts w:hint="eastAsia"/>
        </w:rPr>
        <w:t>110年起辦理「氣候變遷下大規模崩塌防減災計畫」，本文擬就前述智慧防災計畫執行成效進行探討。</w:t>
      </w:r>
    </w:p>
    <w:p w14:paraId="2979B4CB" w14:textId="77777777" w:rsidR="00EA2D5C" w:rsidRDefault="00EA2D5C" w:rsidP="00EA2D5C">
      <w:pPr>
        <w:pStyle w:val="144"/>
        <w:ind w:left="198" w:firstLineChars="0" w:hanging="198"/>
      </w:pPr>
    </w:p>
    <w:p w14:paraId="3D198C4A" w14:textId="77777777" w:rsidR="00401AA9" w:rsidRPr="00D25EDF" w:rsidRDefault="00401AA9" w:rsidP="00EA2D5C">
      <w:pPr>
        <w:pStyle w:val="144"/>
        <w:ind w:left="198" w:firstLineChars="0" w:hanging="198"/>
      </w:pPr>
      <w:bookmarkStart w:id="1" w:name="_Toc142474188"/>
      <w:r w:rsidRPr="00D25EDF">
        <w:rPr>
          <w:rFonts w:hint="eastAsia"/>
        </w:rPr>
        <w:t>貳、</w:t>
      </w:r>
      <w:r w:rsidR="00DE560F" w:rsidRPr="00D25EDF">
        <w:rPr>
          <w:rFonts w:hint="eastAsia"/>
        </w:rPr>
        <w:t>各相關部會智慧防災計畫</w:t>
      </w:r>
      <w:r w:rsidR="00BD7A7B" w:rsidRPr="00D25EDF">
        <w:rPr>
          <w:rFonts w:hAnsi="標楷體" w:hint="eastAsia"/>
          <w:snapToGrid/>
        </w:rPr>
        <w:t>預算執行及計畫推動情形</w:t>
      </w:r>
      <w:bookmarkEnd w:id="1"/>
    </w:p>
    <w:p w14:paraId="1827C3BC" w14:textId="77777777" w:rsidR="00DE560F" w:rsidRPr="00D25EDF" w:rsidRDefault="00DE560F" w:rsidP="00EA2DC9">
      <w:pPr>
        <w:pStyle w:val="14"/>
        <w:ind w:left="567" w:hanging="567"/>
        <w:rPr>
          <w:rStyle w:val="146"/>
          <w:b/>
          <w:snapToGrid w:val="0"/>
        </w:rPr>
      </w:pPr>
      <w:bookmarkStart w:id="2" w:name="_Toc140415069"/>
      <w:bookmarkStart w:id="3" w:name="_Toc142474189"/>
      <w:r w:rsidRPr="00D25EDF">
        <w:rPr>
          <w:rStyle w:val="146"/>
          <w:rFonts w:hint="eastAsia"/>
          <w:b/>
          <w:snapToGrid w:val="0"/>
        </w:rPr>
        <w:t>一、內政部主管</w:t>
      </w:r>
      <w:bookmarkEnd w:id="2"/>
      <w:bookmarkEnd w:id="3"/>
    </w:p>
    <w:p w14:paraId="488CB666" w14:textId="77777777" w:rsidR="00BD7A7B" w:rsidRPr="00D25EDF" w:rsidRDefault="00BD7A7B" w:rsidP="00BD7A7B">
      <w:pPr>
        <w:ind w:left="566" w:firstLine="566"/>
        <w:rPr>
          <w:rStyle w:val="146"/>
          <w:b w:val="0"/>
          <w:snapToGrid w:val="0"/>
        </w:rPr>
      </w:pPr>
      <w:r w:rsidRPr="00D25EDF">
        <w:rPr>
          <w:rFonts w:hint="eastAsia"/>
          <w:snapToGrid/>
        </w:rPr>
        <w:t>內政部消防署辦理「強韌臺灣大規模風災震災整備與協作計畫」，係結合防災士制度及韌性社區制度予以持續精進運作，並連結民間防救災能量，持續深化地方政府災害防救能量，強化民眾災害風險意識與溝通，該計畫經行政院於111年6月10日核定，期程自112至116年度，總經費9億7</w:t>
      </w:r>
      <w:r w:rsidRPr="00D25EDF">
        <w:rPr>
          <w:snapToGrid/>
        </w:rPr>
        <w:t>,366</w:t>
      </w:r>
      <w:r w:rsidRPr="00D25EDF">
        <w:rPr>
          <w:rFonts w:hint="eastAsia"/>
          <w:snapToGrid/>
        </w:rPr>
        <w:t>萬9千元</w:t>
      </w:r>
      <w:r w:rsidRPr="00D25EDF">
        <w:rPr>
          <w:rFonts w:hAnsi="標楷體" w:hint="eastAsia"/>
          <w:snapToGrid/>
        </w:rPr>
        <w:t>，</w:t>
      </w:r>
      <w:r w:rsidRPr="00D25EDF">
        <w:rPr>
          <w:rFonts w:hint="eastAsia"/>
          <w:snapToGrid/>
        </w:rPr>
        <w:t>其中內政</w:t>
      </w:r>
      <w:r w:rsidRPr="00D25EDF">
        <w:rPr>
          <w:rFonts w:hint="eastAsia"/>
          <w:snapToGrid/>
        </w:rPr>
        <w:lastRenderedPageBreak/>
        <w:t>部消防署編列8億1,945萬9千元，其餘經費由地方政府負擔</w:t>
      </w:r>
      <w:r w:rsidR="00EE1936" w:rsidRPr="00D25EDF">
        <w:rPr>
          <w:rFonts w:hAnsi="標楷體" w:hint="eastAsia"/>
          <w:snapToGrid/>
        </w:rPr>
        <w:t>，</w:t>
      </w:r>
      <w:r w:rsidRPr="00D25EDF">
        <w:rPr>
          <w:rFonts w:hAnsi="標楷體" w:hint="eastAsia"/>
          <w:snapToGrid/>
        </w:rPr>
        <w:t>截至112年5月之預算執行及計畫推動情形如下：</w:t>
      </w:r>
    </w:p>
    <w:p w14:paraId="593E3C3F" w14:textId="77777777" w:rsidR="00EF661C" w:rsidRPr="00D25EDF" w:rsidRDefault="00EF661C" w:rsidP="00EF661C">
      <w:pPr>
        <w:pStyle w:val="a4"/>
        <w:ind w:left="849" w:hanging="283"/>
        <w:rPr>
          <w:b/>
        </w:rPr>
      </w:pPr>
      <w:r w:rsidRPr="00D25EDF">
        <w:rPr>
          <w:rFonts w:hint="eastAsia"/>
          <w:b/>
        </w:rPr>
        <w:t>(一)預算執行情形</w:t>
      </w:r>
    </w:p>
    <w:p w14:paraId="439A2AE2" w14:textId="77777777" w:rsidR="00EF661C" w:rsidRPr="00D25EDF" w:rsidRDefault="00DE560F" w:rsidP="004C3422">
      <w:pPr>
        <w:pStyle w:val="2"/>
        <w:ind w:left="850" w:firstLine="566"/>
        <w:rPr>
          <w:snapToGrid/>
        </w:rPr>
      </w:pPr>
      <w:r w:rsidRPr="00D25EDF">
        <w:rPr>
          <w:rFonts w:hint="eastAsia"/>
          <w:snapToGrid/>
        </w:rPr>
        <w:t>112年度編列9,297萬9千元，截至5月底止</w:t>
      </w:r>
      <w:r w:rsidR="004C3422" w:rsidRPr="00D25EDF">
        <w:rPr>
          <w:rFonts w:hint="eastAsia"/>
          <w:snapToGrid/>
        </w:rPr>
        <w:t>累計分配數720萬5千元，實現數875萬7千元</w:t>
      </w:r>
      <w:r w:rsidR="004C3422" w:rsidRPr="00D25EDF">
        <w:rPr>
          <w:rFonts w:hAnsi="標楷體" w:hint="eastAsia"/>
          <w:snapToGrid/>
        </w:rPr>
        <w:t>，</w:t>
      </w:r>
      <w:r w:rsidR="00DF56E0" w:rsidRPr="00D25EDF">
        <w:rPr>
          <w:rFonts w:hAnsi="標楷體" w:hint="eastAsia"/>
          <w:snapToGrid/>
        </w:rPr>
        <w:t>分配預算執行率為121.54%，年度預算執行</w:t>
      </w:r>
      <w:r w:rsidRPr="00D25EDF">
        <w:rPr>
          <w:rFonts w:hint="eastAsia"/>
          <w:snapToGrid/>
        </w:rPr>
        <w:t>率</w:t>
      </w:r>
      <w:r w:rsidR="00DF56E0" w:rsidRPr="00D25EDF">
        <w:rPr>
          <w:rFonts w:hint="eastAsia"/>
          <w:snapToGrid/>
        </w:rPr>
        <w:t>為</w:t>
      </w:r>
      <w:r w:rsidRPr="00D25EDF">
        <w:rPr>
          <w:rFonts w:hint="eastAsia"/>
          <w:snapToGrid/>
        </w:rPr>
        <w:t>9.42%</w:t>
      </w:r>
      <w:r w:rsidR="004C3422" w:rsidRPr="00D25EDF">
        <w:rPr>
          <w:rFonts w:hAnsi="標楷體" w:hint="eastAsia"/>
          <w:snapToGrid/>
        </w:rPr>
        <w:t>。</w:t>
      </w:r>
    </w:p>
    <w:p w14:paraId="0C6BEC75" w14:textId="77777777" w:rsidR="00EF661C" w:rsidRPr="00D25EDF" w:rsidRDefault="00EF661C" w:rsidP="00EF661C">
      <w:pPr>
        <w:pStyle w:val="a4"/>
        <w:ind w:left="849" w:hanging="283"/>
        <w:rPr>
          <w:b/>
          <w:snapToGrid/>
        </w:rPr>
      </w:pPr>
      <w:r w:rsidRPr="00D25EDF">
        <w:rPr>
          <w:rFonts w:hint="eastAsia"/>
          <w:b/>
          <w:snapToGrid/>
        </w:rPr>
        <w:t>(二)</w:t>
      </w:r>
      <w:r w:rsidR="00BD7A7B" w:rsidRPr="00D25EDF">
        <w:rPr>
          <w:rFonts w:hint="eastAsia"/>
          <w:b/>
        </w:rPr>
        <w:t>計畫推動情形</w:t>
      </w:r>
    </w:p>
    <w:p w14:paraId="235AFB81" w14:textId="77777777" w:rsidR="00DE560F" w:rsidRPr="00D25EDF" w:rsidRDefault="00DF56E0" w:rsidP="00EF661C">
      <w:pPr>
        <w:pStyle w:val="2"/>
        <w:ind w:left="850" w:firstLine="566"/>
        <w:rPr>
          <w:snapToGrid/>
        </w:rPr>
      </w:pPr>
      <w:r w:rsidRPr="00D25EDF">
        <w:rPr>
          <w:rFonts w:hint="eastAsia"/>
          <w:snapToGrid/>
        </w:rPr>
        <w:t>內政部</w:t>
      </w:r>
      <w:r w:rsidR="00EF661C" w:rsidRPr="00D25EDF">
        <w:rPr>
          <w:rFonts w:hint="eastAsia"/>
          <w:snapToGrid/>
        </w:rPr>
        <w:t>消防署</w:t>
      </w:r>
      <w:r w:rsidR="00823256" w:rsidRPr="00D25EDF">
        <w:rPr>
          <w:rFonts w:hint="eastAsia"/>
          <w:snapToGrid/>
        </w:rPr>
        <w:t>於112年3月15日召開「強韌臺灣大規模風災震災整備與協作計畫」推動座談會，除說明計畫之推動方式，另就計畫重要課題進行分組討論，強化雙方意見交流；同時亦安排「社區緊急應變隊（T-CERT）計畫」、「112年境況模擬推動說明」及「消防防災e點通」等議題，透過</w:t>
      </w:r>
      <w:r w:rsidR="001516B2" w:rsidRPr="00D25EDF">
        <w:rPr>
          <w:rFonts w:hint="eastAsia"/>
          <w:snapToGrid/>
        </w:rPr>
        <w:t>座談會說明</w:t>
      </w:r>
      <w:r w:rsidR="00823256" w:rsidRPr="00D25EDF">
        <w:rPr>
          <w:rFonts w:hint="eastAsia"/>
          <w:snapToGrid/>
        </w:rPr>
        <w:t>計畫未來推動方向並彙整各方建議，以利後續細部規劃及工作推動順遂</w:t>
      </w:r>
      <w:r w:rsidR="00823256" w:rsidRPr="00D25EDF">
        <w:rPr>
          <w:rFonts w:hAnsi="標楷體" w:hint="eastAsia"/>
          <w:snapToGrid/>
        </w:rPr>
        <w:t>，</w:t>
      </w:r>
      <w:r w:rsidR="00823256" w:rsidRPr="00D25EDF">
        <w:rPr>
          <w:rFonts w:hint="eastAsia"/>
          <w:snapToGrid/>
        </w:rPr>
        <w:t>並辦理防救災業務承辦人員、鄉鎮市公所人員教育訓練</w:t>
      </w:r>
      <w:r w:rsidR="00DE560F" w:rsidRPr="00D25EDF">
        <w:rPr>
          <w:rFonts w:hint="eastAsia"/>
          <w:snapToGrid/>
        </w:rPr>
        <w:t>，</w:t>
      </w:r>
      <w:r w:rsidR="00823256" w:rsidRPr="00D25EDF">
        <w:rPr>
          <w:rFonts w:hint="eastAsia"/>
          <w:snapToGrid/>
        </w:rPr>
        <w:t>截至112年5月底止共培訓1</w:t>
      </w:r>
      <w:r w:rsidRPr="00D25EDF">
        <w:rPr>
          <w:rFonts w:hint="eastAsia"/>
          <w:snapToGrid/>
        </w:rPr>
        <w:t>萬</w:t>
      </w:r>
      <w:r w:rsidR="00823256" w:rsidRPr="00D25EDF">
        <w:rPr>
          <w:rFonts w:hint="eastAsia"/>
          <w:snapToGrid/>
        </w:rPr>
        <w:t>8,052名防災士及194處韌性社區推動，並與934家企業簽訂合作備忘錄</w:t>
      </w:r>
      <w:r w:rsidR="00152623" w:rsidRPr="00D25EDF">
        <w:rPr>
          <w:rFonts w:hint="eastAsia"/>
          <w:snapToGrid/>
        </w:rPr>
        <w:t>及協定</w:t>
      </w:r>
      <w:r w:rsidR="00152623" w:rsidRPr="00D25EDF">
        <w:rPr>
          <w:rFonts w:hAnsi="標楷體" w:hint="eastAsia"/>
          <w:snapToGrid/>
        </w:rPr>
        <w:t>。</w:t>
      </w:r>
    </w:p>
    <w:p w14:paraId="746F43C6" w14:textId="77777777" w:rsidR="00DE560F" w:rsidRPr="00D25EDF" w:rsidRDefault="00DE560F" w:rsidP="00DE560F">
      <w:pPr>
        <w:adjustRightInd w:val="0"/>
        <w:spacing w:line="240" w:lineRule="auto"/>
        <w:ind w:leftChars="0" w:left="0" w:firstLine="566"/>
        <w:jc w:val="left"/>
        <w:rPr>
          <w:rFonts w:hAnsi="標楷體"/>
          <w:snapToGrid/>
        </w:rPr>
      </w:pPr>
    </w:p>
    <w:p w14:paraId="6B8800CF" w14:textId="77777777" w:rsidR="00DE560F" w:rsidRPr="00D25EDF" w:rsidRDefault="00DE560F" w:rsidP="00DE560F">
      <w:pPr>
        <w:pStyle w:val="14"/>
        <w:ind w:left="567" w:hanging="567"/>
      </w:pPr>
      <w:bookmarkStart w:id="4" w:name="_Toc140415070"/>
      <w:bookmarkStart w:id="5" w:name="_Toc142474190"/>
      <w:r w:rsidRPr="00D25EDF">
        <w:rPr>
          <w:rFonts w:hint="eastAsia"/>
        </w:rPr>
        <w:t>二、交通部主管</w:t>
      </w:r>
      <w:bookmarkEnd w:id="4"/>
      <w:bookmarkEnd w:id="5"/>
    </w:p>
    <w:p w14:paraId="5B93E508" w14:textId="77777777" w:rsidR="00DE560F" w:rsidRPr="00D25EDF" w:rsidRDefault="00DE560F" w:rsidP="00DE560F">
      <w:pPr>
        <w:pStyle w:val="a4"/>
        <w:ind w:left="849" w:hanging="283"/>
        <w:rPr>
          <w:b/>
        </w:rPr>
      </w:pPr>
      <w:bookmarkStart w:id="6" w:name="_Toc140415071"/>
      <w:r w:rsidRPr="00D25EDF">
        <w:rPr>
          <w:rFonts w:hint="eastAsia"/>
          <w:b/>
        </w:rPr>
        <w:t>(一)</w:t>
      </w:r>
      <w:r w:rsidR="00DF56E0" w:rsidRPr="00D25EDF">
        <w:rPr>
          <w:rFonts w:hint="eastAsia"/>
          <w:b/>
        </w:rPr>
        <w:t>交通部</w:t>
      </w:r>
      <w:r w:rsidR="006935EE" w:rsidRPr="00D25EDF">
        <w:rPr>
          <w:rFonts w:hint="eastAsia"/>
          <w:b/>
        </w:rPr>
        <w:t>中央氣象</w:t>
      </w:r>
      <w:bookmarkEnd w:id="6"/>
      <w:r w:rsidR="00E7412B" w:rsidRPr="00D25EDF">
        <w:rPr>
          <w:rFonts w:hint="eastAsia"/>
          <w:b/>
        </w:rPr>
        <w:t>局</w:t>
      </w:r>
    </w:p>
    <w:p w14:paraId="53C64A08" w14:textId="77777777" w:rsidR="00BD7A7B" w:rsidRPr="00D25EDF" w:rsidRDefault="00DE560F" w:rsidP="00DE560F">
      <w:pPr>
        <w:pStyle w:val="123"/>
        <w:ind w:left="1133" w:hanging="283"/>
        <w:rPr>
          <w:b/>
          <w:snapToGrid/>
        </w:rPr>
      </w:pPr>
      <w:r w:rsidRPr="00D25EDF">
        <w:rPr>
          <w:rFonts w:hint="eastAsia"/>
          <w:b/>
          <w:snapToGrid/>
        </w:rPr>
        <w:t>1.強化氣象資訊基礎建設計畫</w:t>
      </w:r>
    </w:p>
    <w:p w14:paraId="791304D9" w14:textId="77777777" w:rsidR="00DE560F" w:rsidRPr="00D25EDF" w:rsidRDefault="00BD7A7B" w:rsidP="00BD7A7B">
      <w:pPr>
        <w:pStyle w:val="2"/>
        <w:ind w:leftChars="400" w:left="1133" w:firstLine="566"/>
        <w:rPr>
          <w:b/>
          <w:snapToGrid/>
        </w:rPr>
      </w:pPr>
      <w:r w:rsidRPr="00D25EDF">
        <w:rPr>
          <w:rFonts w:hint="eastAsia"/>
          <w:snapToGrid/>
        </w:rPr>
        <w:t>交通部中央氣象局辦理「強化氣象資訊基礎建設計畫」，係經行政院於109年9月3日核定，期程自110至114年度</w:t>
      </w:r>
      <w:r w:rsidRPr="00D25EDF">
        <w:rPr>
          <w:rFonts w:hAnsi="標楷體" w:hint="eastAsia"/>
          <w:snapToGrid/>
        </w:rPr>
        <w:t>，</w:t>
      </w:r>
      <w:r w:rsidRPr="00D25EDF">
        <w:rPr>
          <w:rFonts w:hint="eastAsia"/>
          <w:snapToGrid/>
        </w:rPr>
        <w:t>屬於前瞻基礎建設計畫數位建設項下</w:t>
      </w:r>
      <w:r w:rsidRPr="00D25EDF">
        <w:rPr>
          <w:rFonts w:hAnsi="標楷體" w:hint="eastAsia"/>
          <w:snapToGrid/>
        </w:rPr>
        <w:t>，</w:t>
      </w:r>
      <w:r w:rsidRPr="00D25EDF">
        <w:rPr>
          <w:rFonts w:hint="eastAsia"/>
          <w:snapToGrid/>
        </w:rPr>
        <w:t>總經費15億元</w:t>
      </w:r>
      <w:r w:rsidR="00EE1936" w:rsidRPr="00D25EDF">
        <w:rPr>
          <w:rFonts w:hint="eastAsia"/>
          <w:snapToGrid/>
        </w:rPr>
        <w:t>，</w:t>
      </w:r>
      <w:r w:rsidRPr="00D25EDF">
        <w:rPr>
          <w:rFonts w:hAnsi="標楷體" w:hint="eastAsia"/>
          <w:snapToGrid/>
        </w:rPr>
        <w:t>截至112年5月之預算執行及計畫推動情形如下：</w:t>
      </w:r>
    </w:p>
    <w:p w14:paraId="69ADE0E8" w14:textId="77777777" w:rsidR="005506E8" w:rsidRPr="00D25EDF" w:rsidRDefault="005506E8" w:rsidP="005506E8">
      <w:pPr>
        <w:pStyle w:val="1231"/>
        <w:ind w:left="1416" w:hanging="283"/>
        <w:rPr>
          <w:b/>
        </w:rPr>
      </w:pPr>
      <w:r w:rsidRPr="00D25EDF">
        <w:rPr>
          <w:rFonts w:hint="eastAsia"/>
          <w:b/>
        </w:rPr>
        <w:t>(1)預算執行情形</w:t>
      </w:r>
    </w:p>
    <w:p w14:paraId="4E9A09A9" w14:textId="77777777" w:rsidR="005506E8" w:rsidRPr="00D25EDF" w:rsidRDefault="00D9420B" w:rsidP="005506E8">
      <w:pPr>
        <w:pStyle w:val="1231"/>
        <w:ind w:leftChars="500" w:left="1416" w:firstLineChars="207" w:firstLine="586"/>
        <w:rPr>
          <w:snapToGrid/>
        </w:rPr>
      </w:pPr>
      <w:r w:rsidRPr="00D25EDF">
        <w:rPr>
          <w:rFonts w:hint="eastAsia"/>
          <w:snapToGrid/>
        </w:rPr>
        <w:t>110</w:t>
      </w:r>
      <w:r w:rsidR="00DE560F" w:rsidRPr="00D25EDF">
        <w:rPr>
          <w:rFonts w:hint="eastAsia"/>
          <w:snapToGrid/>
        </w:rPr>
        <w:t>及11</w:t>
      </w:r>
      <w:r w:rsidRPr="00D25EDF">
        <w:rPr>
          <w:rFonts w:hint="eastAsia"/>
          <w:snapToGrid/>
        </w:rPr>
        <w:t>1</w:t>
      </w:r>
      <w:r w:rsidR="00DE560F" w:rsidRPr="00D25EDF">
        <w:rPr>
          <w:rFonts w:hint="eastAsia"/>
          <w:snapToGrid/>
        </w:rPr>
        <w:t>年度預、決算數均為5億元，執行率100%，112年度編列2億5,500萬元，截至5月底止</w:t>
      </w:r>
      <w:r w:rsidR="004C3422" w:rsidRPr="00D25EDF">
        <w:rPr>
          <w:rFonts w:hAnsi="標楷體" w:hint="eastAsia"/>
          <w:snapToGrid/>
        </w:rPr>
        <w:t>累計分配數1</w:t>
      </w:r>
      <w:r w:rsidR="004C3422" w:rsidRPr="00D25EDF">
        <w:rPr>
          <w:rFonts w:hAnsi="標楷體"/>
          <w:snapToGrid/>
        </w:rPr>
        <w:t>,</w:t>
      </w:r>
      <w:r w:rsidR="004C3422" w:rsidRPr="00D25EDF">
        <w:rPr>
          <w:rFonts w:hAnsi="標楷體" w:hint="eastAsia"/>
          <w:snapToGrid/>
        </w:rPr>
        <w:t>274萬元，</w:t>
      </w:r>
      <w:r w:rsidR="00885A45" w:rsidRPr="00D25EDF">
        <w:rPr>
          <w:rFonts w:hAnsi="標楷體" w:hint="eastAsia"/>
          <w:snapToGrid/>
        </w:rPr>
        <w:t>實現</w:t>
      </w:r>
      <w:r w:rsidR="00DE560F" w:rsidRPr="00D25EDF">
        <w:rPr>
          <w:rFonts w:hint="eastAsia"/>
          <w:snapToGrid/>
        </w:rPr>
        <w:t>數1,2</w:t>
      </w:r>
      <w:r w:rsidR="002C4FE8" w:rsidRPr="00D25EDF">
        <w:rPr>
          <w:snapToGrid/>
        </w:rPr>
        <w:t>37</w:t>
      </w:r>
      <w:r w:rsidR="00DE560F" w:rsidRPr="00D25EDF">
        <w:rPr>
          <w:rFonts w:hint="eastAsia"/>
          <w:snapToGrid/>
        </w:rPr>
        <w:t>萬</w:t>
      </w:r>
      <w:r w:rsidR="002C4FE8" w:rsidRPr="00D25EDF">
        <w:rPr>
          <w:snapToGrid/>
        </w:rPr>
        <w:t>5</w:t>
      </w:r>
      <w:r w:rsidR="00DE560F" w:rsidRPr="00D25EDF">
        <w:rPr>
          <w:rFonts w:hint="eastAsia"/>
          <w:snapToGrid/>
        </w:rPr>
        <w:t>千元，</w:t>
      </w:r>
      <w:r w:rsidR="00661330" w:rsidRPr="00D25EDF">
        <w:rPr>
          <w:rFonts w:hint="eastAsia"/>
          <w:snapToGrid/>
        </w:rPr>
        <w:t>分配預算執行率為97.14%，年度預算執行率為</w:t>
      </w:r>
      <w:r w:rsidR="002C4FE8" w:rsidRPr="00D25EDF">
        <w:rPr>
          <w:snapToGrid/>
        </w:rPr>
        <w:t>4</w:t>
      </w:r>
      <w:r w:rsidR="00DE560F" w:rsidRPr="00D25EDF">
        <w:rPr>
          <w:rFonts w:hint="eastAsia"/>
          <w:snapToGrid/>
        </w:rPr>
        <w:t>.</w:t>
      </w:r>
      <w:r w:rsidR="002C4FE8" w:rsidRPr="00D25EDF">
        <w:rPr>
          <w:snapToGrid/>
        </w:rPr>
        <w:t>85</w:t>
      </w:r>
      <w:r w:rsidR="00DE560F" w:rsidRPr="00D25EDF">
        <w:rPr>
          <w:rFonts w:hint="eastAsia"/>
          <w:snapToGrid/>
        </w:rPr>
        <w:t>%(詳</w:t>
      </w:r>
      <w:r w:rsidR="003165E7" w:rsidRPr="00D25EDF">
        <w:rPr>
          <w:rFonts w:hint="eastAsia"/>
          <w:snapToGrid/>
        </w:rPr>
        <w:t>表</w:t>
      </w:r>
      <w:r w:rsidR="00DE560F" w:rsidRPr="00D25EDF">
        <w:rPr>
          <w:rFonts w:hint="eastAsia"/>
          <w:snapToGrid/>
        </w:rPr>
        <w:t>2-2-1)。</w:t>
      </w:r>
    </w:p>
    <w:p w14:paraId="06716905" w14:textId="77777777" w:rsidR="005506E8" w:rsidRPr="009063CF" w:rsidRDefault="005506E8" w:rsidP="00D05F32">
      <w:pPr>
        <w:pStyle w:val="1231"/>
        <w:ind w:left="1416" w:hanging="283"/>
        <w:rPr>
          <w:b/>
        </w:rPr>
      </w:pPr>
      <w:r w:rsidRPr="009063CF">
        <w:rPr>
          <w:b/>
        </w:rPr>
        <w:t>(</w:t>
      </w:r>
      <w:r w:rsidRPr="009063CF">
        <w:rPr>
          <w:rFonts w:hint="eastAsia"/>
          <w:b/>
        </w:rPr>
        <w:t>2</w:t>
      </w:r>
      <w:r w:rsidRPr="009063CF">
        <w:rPr>
          <w:b/>
        </w:rPr>
        <w:t>)</w:t>
      </w:r>
      <w:r w:rsidR="00D57F65" w:rsidRPr="009063CF">
        <w:rPr>
          <w:rFonts w:hAnsi="標楷體" w:hint="eastAsia"/>
          <w:b/>
          <w:snapToGrid/>
        </w:rPr>
        <w:t>計畫推動情形</w:t>
      </w:r>
    </w:p>
    <w:p w14:paraId="47D6A960" w14:textId="77777777" w:rsidR="00DE560F" w:rsidRPr="00D25EDF" w:rsidRDefault="00DE560F" w:rsidP="00D05F32">
      <w:pPr>
        <w:pStyle w:val="1231"/>
        <w:ind w:leftChars="500" w:left="1416" w:firstLineChars="201" w:firstLine="569"/>
      </w:pPr>
      <w:r w:rsidRPr="00D25EDF">
        <w:rPr>
          <w:rFonts w:hint="eastAsia"/>
          <w:snapToGrid/>
        </w:rPr>
        <w:t>強化氣象資訊基礎建設計畫</w:t>
      </w:r>
      <w:r w:rsidR="00823256" w:rsidRPr="00D25EDF">
        <w:rPr>
          <w:rFonts w:hint="eastAsia"/>
          <w:snapToGrid/>
        </w:rPr>
        <w:t>截至</w:t>
      </w:r>
      <w:r w:rsidR="00152623" w:rsidRPr="00D25EDF">
        <w:rPr>
          <w:rFonts w:hint="eastAsia"/>
          <w:snapToGrid/>
        </w:rPr>
        <w:t>112年</w:t>
      </w:r>
      <w:r w:rsidR="00823256" w:rsidRPr="00D25EDF">
        <w:rPr>
          <w:rFonts w:hint="eastAsia"/>
          <w:snapToGrid/>
        </w:rPr>
        <w:t>5月底止</w:t>
      </w:r>
      <w:r w:rsidR="006125E6" w:rsidRPr="00D25EDF">
        <w:rPr>
          <w:rFonts w:hint="eastAsia"/>
          <w:snapToGrid/>
        </w:rPr>
        <w:t>業務辦理</w:t>
      </w:r>
      <w:r w:rsidR="00823256" w:rsidRPr="00D25EDF">
        <w:rPr>
          <w:rFonts w:hint="eastAsia"/>
          <w:snapToGrid/>
        </w:rPr>
        <w:t>情形包括</w:t>
      </w:r>
      <w:r w:rsidRPr="00D25EDF">
        <w:rPr>
          <w:rFonts w:hint="eastAsia"/>
          <w:snapToGrid/>
        </w:rPr>
        <w:t>：</w:t>
      </w:r>
      <w:r w:rsidR="000C7256" w:rsidRPr="00D25EDF">
        <w:rPr>
          <w:rFonts w:hint="eastAsia"/>
          <w:snapToGrid/>
        </w:rPr>
        <w:t>第6代高速運算電腦計算總量達6 PFlops(32 core計算)，為第5代計算量能4.3倍，提供更多數量或高解析度模式運行；擴充硬碟儲存空間</w:t>
      </w:r>
      <w:r w:rsidR="00823A5F" w:rsidRPr="00D25EDF">
        <w:rPr>
          <w:rFonts w:hint="eastAsia"/>
          <w:snapToGrid/>
        </w:rPr>
        <w:t>至78PBytes</w:t>
      </w:r>
      <w:r w:rsidR="000C7256" w:rsidRPr="00D25EDF">
        <w:rPr>
          <w:rFonts w:hint="eastAsia"/>
          <w:snapToGrid/>
        </w:rPr>
        <w:t>、</w:t>
      </w:r>
      <w:r w:rsidR="00823A5F" w:rsidRPr="00D25EDF">
        <w:rPr>
          <w:rFonts w:hint="eastAsia"/>
          <w:snapToGrid/>
        </w:rPr>
        <w:t>擴充儲存媒體、升級磁帶機讀寫頭至14顆讀寫頭及作業主機備援機制、擴充磁帶館及讀寫總速度進而提升140%等</w:t>
      </w:r>
      <w:r w:rsidR="000C7256" w:rsidRPr="00D25EDF">
        <w:rPr>
          <w:rFonts w:hint="eastAsia"/>
          <w:snapToGrid/>
        </w:rPr>
        <w:t>；建置軟體定義式網路系統，提升網路使用環境安全性與彈性，同時將原有1/10Gbps網路提升頻寬至10/25Gbps，骨幹網路更提升至40/100Gbps。在安全性方面</w:t>
      </w:r>
      <w:r w:rsidR="00823A5F" w:rsidRPr="00D25EDF">
        <w:rPr>
          <w:rFonts w:hint="eastAsia"/>
          <w:snapToGrid/>
        </w:rPr>
        <w:t>，</w:t>
      </w:r>
      <w:r w:rsidR="000C7256" w:rsidRPr="00D25EDF">
        <w:rPr>
          <w:rFonts w:hint="eastAsia"/>
          <w:snapToGrid/>
        </w:rPr>
        <w:t>增加入侵檢測系統(IDS)與電子郵件APT防禦設備等。</w:t>
      </w:r>
    </w:p>
    <w:p w14:paraId="112CA96F" w14:textId="77777777" w:rsidR="00661330" w:rsidRPr="00D25EDF" w:rsidRDefault="00DE560F" w:rsidP="00661330">
      <w:pPr>
        <w:ind w:leftChars="0" w:left="0" w:right="282" w:firstLineChars="50" w:firstLine="142"/>
        <w:jc w:val="right"/>
        <w:rPr>
          <w:rFonts w:hAnsi="標楷體"/>
          <w:b/>
          <w:snapToGrid/>
        </w:rPr>
      </w:pPr>
      <w:r w:rsidRPr="00D25EDF">
        <w:rPr>
          <w:rFonts w:hAnsi="標楷體" w:hint="eastAsia"/>
          <w:b/>
          <w:snapToGrid/>
        </w:rPr>
        <w:t>表2-2-1</w:t>
      </w:r>
      <w:r w:rsidRPr="00D25EDF">
        <w:rPr>
          <w:rFonts w:hAnsi="標楷體"/>
          <w:b/>
          <w:snapToGrid/>
        </w:rPr>
        <w:t xml:space="preserve"> </w:t>
      </w:r>
      <w:r w:rsidRPr="00D25EDF">
        <w:rPr>
          <w:rFonts w:hAnsi="標楷體" w:hint="eastAsia"/>
          <w:b/>
          <w:snapToGrid/>
        </w:rPr>
        <w:t>近年辦理「強化氣象資訊基礎建設計畫」</w:t>
      </w:r>
      <w:r w:rsidR="00661330" w:rsidRPr="00D25EDF">
        <w:rPr>
          <w:rFonts w:hAnsi="標楷體" w:hint="eastAsia"/>
          <w:b/>
          <w:snapToGrid/>
        </w:rPr>
        <w:t>經費</w:t>
      </w:r>
      <w:r w:rsidR="00685BFE" w:rsidRPr="00D25EDF">
        <w:rPr>
          <w:rFonts w:hAnsi="標楷體" w:hint="eastAsia"/>
          <w:b/>
          <w:snapToGrid/>
        </w:rPr>
        <w:t>概況</w:t>
      </w:r>
      <w:r w:rsidRPr="00D25EDF">
        <w:rPr>
          <w:rFonts w:hAnsi="標楷體" w:hint="eastAsia"/>
          <w:b/>
          <w:snapToGrid/>
        </w:rPr>
        <w:t>表</w:t>
      </w:r>
    </w:p>
    <w:p w14:paraId="796CCDD4" w14:textId="77777777" w:rsidR="00DE560F" w:rsidRPr="00D25EDF" w:rsidRDefault="00DE560F" w:rsidP="00A449B9">
      <w:pPr>
        <w:spacing w:line="320" w:lineRule="exact"/>
        <w:ind w:leftChars="0" w:left="0" w:rightChars="46" w:right="130" w:firstLineChars="50" w:firstLine="142"/>
        <w:jc w:val="right"/>
        <w:rPr>
          <w:rFonts w:hAnsi="標楷體"/>
          <w:snapToGrid/>
        </w:rPr>
      </w:pPr>
      <w:r w:rsidRPr="00D25EDF">
        <w:rPr>
          <w:rFonts w:hAnsi="標楷體" w:hint="eastAsia"/>
          <w:snapToGrid/>
        </w:rPr>
        <w:t xml:space="preserve">   </w:t>
      </w:r>
      <w:r w:rsidRPr="00D25EDF">
        <w:rPr>
          <w:rFonts w:hAnsi="標楷體"/>
          <w:snapToGrid/>
        </w:rPr>
        <w:t xml:space="preserve">   </w:t>
      </w:r>
      <w:r w:rsidR="00D05F32" w:rsidRPr="00D25EDF">
        <w:rPr>
          <w:rFonts w:hAnsi="標楷體" w:hint="eastAsia"/>
          <w:snapToGrid/>
        </w:rPr>
        <w:t xml:space="preserve"> </w:t>
      </w:r>
      <w:r w:rsidRPr="00D25EDF">
        <w:rPr>
          <w:rFonts w:hAnsi="標楷體"/>
          <w:snapToGrid/>
        </w:rPr>
        <w:t xml:space="preserve">   </w:t>
      </w:r>
      <w:r w:rsidRPr="00D25EDF">
        <w:rPr>
          <w:rFonts w:hAnsi="標楷體" w:hint="eastAsia"/>
          <w:snapToGrid/>
        </w:rPr>
        <w:t xml:space="preserve">                     </w:t>
      </w:r>
      <w:r w:rsidRPr="00D25EDF">
        <w:rPr>
          <w:rFonts w:hAnsi="標楷體" w:hint="eastAsia"/>
          <w:snapToGrid/>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77"/>
        <w:gridCol w:w="1977"/>
        <w:gridCol w:w="1977"/>
        <w:gridCol w:w="1977"/>
      </w:tblGrid>
      <w:tr w:rsidR="00CD267B" w:rsidRPr="00D25EDF" w14:paraId="79FFD319" w14:textId="77777777" w:rsidTr="00CD267B">
        <w:trPr>
          <w:tblHeader/>
        </w:trPr>
        <w:tc>
          <w:tcPr>
            <w:tcW w:w="1977" w:type="dxa"/>
            <w:shd w:val="clear" w:color="auto" w:fill="auto"/>
            <w:vAlign w:val="center"/>
          </w:tcPr>
          <w:p w14:paraId="5E213B4B"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年度</w:t>
            </w:r>
          </w:p>
        </w:tc>
        <w:tc>
          <w:tcPr>
            <w:tcW w:w="1977" w:type="dxa"/>
            <w:shd w:val="clear" w:color="auto" w:fill="auto"/>
            <w:vAlign w:val="center"/>
          </w:tcPr>
          <w:p w14:paraId="3BECA10F"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預算</w:t>
            </w:r>
            <w:r w:rsidR="00685BFE" w:rsidRPr="00CD267B">
              <w:rPr>
                <w:rFonts w:hAnsi="標楷體" w:hint="eastAsia"/>
                <w:snapToGrid/>
                <w:sz w:val="24"/>
                <w:szCs w:val="22"/>
              </w:rPr>
              <w:t>(估)</w:t>
            </w:r>
            <w:r w:rsidRPr="00CD267B">
              <w:rPr>
                <w:rFonts w:hAnsi="標楷體" w:hint="eastAsia"/>
                <w:snapToGrid/>
                <w:sz w:val="24"/>
                <w:szCs w:val="22"/>
              </w:rPr>
              <w:t>數</w:t>
            </w:r>
            <w:r w:rsidR="00685BFE" w:rsidRPr="00CD267B">
              <w:rPr>
                <w:rFonts w:hAnsi="標楷體" w:hint="eastAsia"/>
                <w:snapToGrid/>
                <w:sz w:val="24"/>
                <w:szCs w:val="22"/>
              </w:rPr>
              <w:t>(A)</w:t>
            </w:r>
          </w:p>
        </w:tc>
        <w:tc>
          <w:tcPr>
            <w:tcW w:w="1977" w:type="dxa"/>
            <w:shd w:val="clear" w:color="auto" w:fill="auto"/>
          </w:tcPr>
          <w:p w14:paraId="7FEB9D1A"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決算數</w:t>
            </w:r>
            <w:r w:rsidR="00685BFE" w:rsidRPr="00CD267B">
              <w:rPr>
                <w:rFonts w:hAnsi="標楷體" w:hint="eastAsia"/>
                <w:snapToGrid/>
                <w:sz w:val="24"/>
                <w:szCs w:val="22"/>
              </w:rPr>
              <w:t>(B)</w:t>
            </w:r>
          </w:p>
        </w:tc>
        <w:tc>
          <w:tcPr>
            <w:tcW w:w="1977" w:type="dxa"/>
            <w:shd w:val="clear" w:color="auto" w:fill="auto"/>
          </w:tcPr>
          <w:p w14:paraId="0CF6FACA"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執行率</w:t>
            </w:r>
            <w:r w:rsidR="00685BFE" w:rsidRPr="00CD267B">
              <w:rPr>
                <w:rFonts w:hAnsi="標楷體" w:hint="eastAsia"/>
                <w:snapToGrid/>
                <w:sz w:val="24"/>
                <w:szCs w:val="22"/>
              </w:rPr>
              <w:t>(C=B</w:t>
            </w:r>
            <w:r w:rsidR="00AA73C2" w:rsidRPr="00CD267B">
              <w:rPr>
                <w:rFonts w:hAnsi="標楷體" w:hint="eastAsia"/>
                <w:snapToGrid/>
                <w:sz w:val="24"/>
                <w:szCs w:val="22"/>
              </w:rPr>
              <w:t>/A</w:t>
            </w:r>
            <w:r w:rsidR="00685BFE" w:rsidRPr="00CD267B">
              <w:rPr>
                <w:rFonts w:hAnsi="標楷體" w:hint="eastAsia"/>
                <w:snapToGrid/>
                <w:sz w:val="24"/>
                <w:szCs w:val="22"/>
              </w:rPr>
              <w:t>)</w:t>
            </w:r>
          </w:p>
        </w:tc>
      </w:tr>
      <w:tr w:rsidR="00CD267B" w:rsidRPr="00D25EDF" w14:paraId="019D1E01" w14:textId="77777777" w:rsidTr="00CD267B">
        <w:tc>
          <w:tcPr>
            <w:tcW w:w="1977" w:type="dxa"/>
            <w:shd w:val="clear" w:color="auto" w:fill="auto"/>
          </w:tcPr>
          <w:p w14:paraId="66525D5E"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110</w:t>
            </w:r>
          </w:p>
        </w:tc>
        <w:tc>
          <w:tcPr>
            <w:tcW w:w="1977" w:type="dxa"/>
            <w:shd w:val="clear" w:color="auto" w:fill="auto"/>
          </w:tcPr>
          <w:p w14:paraId="00D4BF96"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5</w:t>
            </w:r>
            <w:r w:rsidRPr="00CD267B">
              <w:rPr>
                <w:rFonts w:hAnsi="標楷體"/>
                <w:snapToGrid/>
                <w:sz w:val="24"/>
                <w:szCs w:val="22"/>
              </w:rPr>
              <w:t>00,000</w:t>
            </w:r>
          </w:p>
        </w:tc>
        <w:tc>
          <w:tcPr>
            <w:tcW w:w="1977" w:type="dxa"/>
            <w:shd w:val="clear" w:color="auto" w:fill="auto"/>
          </w:tcPr>
          <w:p w14:paraId="7CC68833"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5</w:t>
            </w:r>
            <w:r w:rsidRPr="00CD267B">
              <w:rPr>
                <w:rFonts w:hAnsi="標楷體"/>
                <w:snapToGrid/>
                <w:sz w:val="24"/>
                <w:szCs w:val="22"/>
              </w:rPr>
              <w:t>00,000</w:t>
            </w:r>
          </w:p>
        </w:tc>
        <w:tc>
          <w:tcPr>
            <w:tcW w:w="1977" w:type="dxa"/>
            <w:shd w:val="clear" w:color="auto" w:fill="auto"/>
          </w:tcPr>
          <w:p w14:paraId="6763FAE5"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00.00%</w:t>
            </w:r>
          </w:p>
        </w:tc>
      </w:tr>
      <w:tr w:rsidR="00CD267B" w:rsidRPr="00D25EDF" w14:paraId="310C11CE" w14:textId="77777777" w:rsidTr="00CD267B">
        <w:tc>
          <w:tcPr>
            <w:tcW w:w="1977" w:type="dxa"/>
            <w:shd w:val="clear" w:color="auto" w:fill="auto"/>
          </w:tcPr>
          <w:p w14:paraId="0394B4AE"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111</w:t>
            </w:r>
          </w:p>
        </w:tc>
        <w:tc>
          <w:tcPr>
            <w:tcW w:w="1977" w:type="dxa"/>
            <w:shd w:val="clear" w:color="auto" w:fill="auto"/>
          </w:tcPr>
          <w:p w14:paraId="7AE4200B"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5</w:t>
            </w:r>
            <w:r w:rsidRPr="00CD267B">
              <w:rPr>
                <w:rFonts w:hAnsi="標楷體"/>
                <w:snapToGrid/>
                <w:sz w:val="24"/>
                <w:szCs w:val="22"/>
              </w:rPr>
              <w:t>00,000</w:t>
            </w:r>
          </w:p>
        </w:tc>
        <w:tc>
          <w:tcPr>
            <w:tcW w:w="1977" w:type="dxa"/>
            <w:shd w:val="clear" w:color="auto" w:fill="auto"/>
          </w:tcPr>
          <w:p w14:paraId="1CAE5179"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5</w:t>
            </w:r>
            <w:r w:rsidRPr="00CD267B">
              <w:rPr>
                <w:rFonts w:hAnsi="標楷體"/>
                <w:snapToGrid/>
                <w:sz w:val="24"/>
                <w:szCs w:val="22"/>
              </w:rPr>
              <w:t>00,000</w:t>
            </w:r>
          </w:p>
        </w:tc>
        <w:tc>
          <w:tcPr>
            <w:tcW w:w="1977" w:type="dxa"/>
            <w:shd w:val="clear" w:color="auto" w:fill="auto"/>
          </w:tcPr>
          <w:p w14:paraId="667852C4"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00.00%</w:t>
            </w:r>
          </w:p>
        </w:tc>
      </w:tr>
      <w:tr w:rsidR="00CD267B" w:rsidRPr="00D25EDF" w14:paraId="2AE256C2" w14:textId="77777777" w:rsidTr="00CD267B">
        <w:tc>
          <w:tcPr>
            <w:tcW w:w="1977" w:type="dxa"/>
            <w:shd w:val="clear" w:color="auto" w:fill="auto"/>
          </w:tcPr>
          <w:p w14:paraId="3713D531"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112</w:t>
            </w:r>
          </w:p>
        </w:tc>
        <w:tc>
          <w:tcPr>
            <w:tcW w:w="1977" w:type="dxa"/>
            <w:shd w:val="clear" w:color="auto" w:fill="auto"/>
          </w:tcPr>
          <w:p w14:paraId="0EE68BF9"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2</w:t>
            </w:r>
            <w:r w:rsidRPr="00CD267B">
              <w:rPr>
                <w:rFonts w:hAnsi="標楷體"/>
                <w:snapToGrid/>
                <w:sz w:val="24"/>
                <w:szCs w:val="22"/>
              </w:rPr>
              <w:t>55,000</w:t>
            </w:r>
          </w:p>
        </w:tc>
        <w:tc>
          <w:tcPr>
            <w:tcW w:w="1977" w:type="dxa"/>
            <w:shd w:val="clear" w:color="auto" w:fill="auto"/>
          </w:tcPr>
          <w:p w14:paraId="3D949AC3"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snapToGrid/>
                <w:sz w:val="24"/>
                <w:szCs w:val="22"/>
              </w:rPr>
              <w:t>12</w:t>
            </w:r>
            <w:r w:rsidRPr="00CD267B">
              <w:rPr>
                <w:rFonts w:hAnsi="標楷體" w:hint="eastAsia"/>
                <w:snapToGrid/>
                <w:sz w:val="24"/>
                <w:szCs w:val="22"/>
              </w:rPr>
              <w:t>,</w:t>
            </w:r>
            <w:r w:rsidR="00503F24" w:rsidRPr="00CD267B">
              <w:rPr>
                <w:rFonts w:hAnsi="標楷體" w:hint="eastAsia"/>
                <w:snapToGrid/>
                <w:sz w:val="24"/>
                <w:szCs w:val="22"/>
              </w:rPr>
              <w:t>375</w:t>
            </w:r>
          </w:p>
        </w:tc>
        <w:tc>
          <w:tcPr>
            <w:tcW w:w="1977" w:type="dxa"/>
            <w:shd w:val="clear" w:color="auto" w:fill="auto"/>
          </w:tcPr>
          <w:p w14:paraId="0901F360" w14:textId="77777777" w:rsidR="00DE560F" w:rsidRPr="00CD267B" w:rsidRDefault="002C4FE8" w:rsidP="00CD267B">
            <w:pPr>
              <w:spacing w:line="280" w:lineRule="exact"/>
              <w:ind w:leftChars="0" w:left="0" w:firstLineChars="0" w:firstLine="0"/>
              <w:jc w:val="right"/>
              <w:rPr>
                <w:rFonts w:hAnsi="標楷體"/>
                <w:snapToGrid/>
                <w:sz w:val="24"/>
                <w:szCs w:val="22"/>
              </w:rPr>
            </w:pPr>
            <w:r w:rsidRPr="00CD267B">
              <w:rPr>
                <w:rFonts w:hAnsi="標楷體"/>
                <w:snapToGrid/>
                <w:sz w:val="24"/>
                <w:szCs w:val="22"/>
              </w:rPr>
              <w:t>4</w:t>
            </w:r>
            <w:r w:rsidR="00DE560F" w:rsidRPr="00CD267B">
              <w:rPr>
                <w:rFonts w:hAnsi="標楷體"/>
                <w:snapToGrid/>
                <w:sz w:val="24"/>
                <w:szCs w:val="22"/>
              </w:rPr>
              <w:t>.</w:t>
            </w:r>
            <w:r w:rsidRPr="00CD267B">
              <w:rPr>
                <w:rFonts w:hAnsi="標楷體"/>
                <w:snapToGrid/>
                <w:sz w:val="24"/>
                <w:szCs w:val="22"/>
              </w:rPr>
              <w:t>85</w:t>
            </w:r>
            <w:r w:rsidR="00DE560F" w:rsidRPr="00CD267B">
              <w:rPr>
                <w:rFonts w:hAnsi="標楷體"/>
                <w:snapToGrid/>
                <w:sz w:val="24"/>
                <w:szCs w:val="22"/>
              </w:rPr>
              <w:t>%</w:t>
            </w:r>
          </w:p>
        </w:tc>
      </w:tr>
      <w:tr w:rsidR="00CD267B" w:rsidRPr="00D25EDF" w14:paraId="377F798F" w14:textId="77777777" w:rsidTr="00CD267B">
        <w:tc>
          <w:tcPr>
            <w:tcW w:w="1977" w:type="dxa"/>
            <w:shd w:val="clear" w:color="auto" w:fill="auto"/>
          </w:tcPr>
          <w:p w14:paraId="482722BF"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113</w:t>
            </w:r>
          </w:p>
        </w:tc>
        <w:tc>
          <w:tcPr>
            <w:tcW w:w="1977" w:type="dxa"/>
            <w:shd w:val="clear" w:color="auto" w:fill="auto"/>
          </w:tcPr>
          <w:p w14:paraId="206CE429"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8</w:t>
            </w:r>
            <w:r w:rsidRPr="00CD267B">
              <w:rPr>
                <w:rFonts w:hAnsi="標楷體"/>
                <w:snapToGrid/>
                <w:sz w:val="24"/>
                <w:szCs w:val="22"/>
              </w:rPr>
              <w:t>4,900</w:t>
            </w:r>
          </w:p>
        </w:tc>
        <w:tc>
          <w:tcPr>
            <w:tcW w:w="1977" w:type="dxa"/>
            <w:shd w:val="clear" w:color="auto" w:fill="auto"/>
          </w:tcPr>
          <w:p w14:paraId="0C79CC85"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c>
          <w:tcPr>
            <w:tcW w:w="1977" w:type="dxa"/>
            <w:shd w:val="clear" w:color="auto" w:fill="auto"/>
          </w:tcPr>
          <w:p w14:paraId="37A7B2B4" w14:textId="77777777" w:rsidR="00DE560F" w:rsidRPr="00CD267B" w:rsidRDefault="002C4FE8"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r>
      <w:tr w:rsidR="00CD267B" w:rsidRPr="00D25EDF" w14:paraId="1BE18137" w14:textId="77777777" w:rsidTr="00CD267B">
        <w:tc>
          <w:tcPr>
            <w:tcW w:w="1977" w:type="dxa"/>
            <w:shd w:val="clear" w:color="auto" w:fill="auto"/>
          </w:tcPr>
          <w:p w14:paraId="30673872"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114</w:t>
            </w:r>
          </w:p>
        </w:tc>
        <w:tc>
          <w:tcPr>
            <w:tcW w:w="1977" w:type="dxa"/>
            <w:shd w:val="clear" w:color="auto" w:fill="auto"/>
          </w:tcPr>
          <w:p w14:paraId="02ED2A8F"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00,000</w:t>
            </w:r>
          </w:p>
        </w:tc>
        <w:tc>
          <w:tcPr>
            <w:tcW w:w="1977" w:type="dxa"/>
            <w:shd w:val="clear" w:color="auto" w:fill="auto"/>
          </w:tcPr>
          <w:p w14:paraId="5F866BD1" w14:textId="77777777" w:rsidR="00DE560F" w:rsidRPr="00CD267B" w:rsidRDefault="002C4FE8"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c>
          <w:tcPr>
            <w:tcW w:w="1977" w:type="dxa"/>
            <w:shd w:val="clear" w:color="auto" w:fill="auto"/>
          </w:tcPr>
          <w:p w14:paraId="42E30FCA" w14:textId="77777777" w:rsidR="00DE560F" w:rsidRPr="00CD267B" w:rsidRDefault="002C4FE8"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r>
      <w:tr w:rsidR="00CD267B" w:rsidRPr="00D25EDF" w14:paraId="7DA2DC02" w14:textId="77777777" w:rsidTr="00CD267B">
        <w:tc>
          <w:tcPr>
            <w:tcW w:w="1977" w:type="dxa"/>
            <w:shd w:val="clear" w:color="auto" w:fill="auto"/>
          </w:tcPr>
          <w:p w14:paraId="3526E3BD"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合計</w:t>
            </w:r>
          </w:p>
        </w:tc>
        <w:tc>
          <w:tcPr>
            <w:tcW w:w="1977" w:type="dxa"/>
            <w:shd w:val="clear" w:color="auto" w:fill="auto"/>
          </w:tcPr>
          <w:p w14:paraId="2FFB8B73"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w:t>
            </w:r>
            <w:r w:rsidRPr="00CD267B">
              <w:rPr>
                <w:rFonts w:hAnsi="標楷體" w:hint="eastAsia"/>
                <w:snapToGrid/>
                <w:sz w:val="24"/>
                <w:szCs w:val="22"/>
              </w:rPr>
              <w:t>4</w:t>
            </w:r>
            <w:r w:rsidRPr="00CD267B">
              <w:rPr>
                <w:rFonts w:hAnsi="標楷體"/>
                <w:snapToGrid/>
                <w:sz w:val="24"/>
                <w:szCs w:val="22"/>
              </w:rPr>
              <w:t>39,9</w:t>
            </w:r>
            <w:r w:rsidRPr="00CD267B">
              <w:rPr>
                <w:rFonts w:hAnsi="標楷體" w:hint="eastAsia"/>
                <w:snapToGrid/>
                <w:sz w:val="24"/>
                <w:szCs w:val="22"/>
              </w:rPr>
              <w:t>00</w:t>
            </w:r>
          </w:p>
        </w:tc>
        <w:tc>
          <w:tcPr>
            <w:tcW w:w="1977" w:type="dxa"/>
            <w:shd w:val="clear" w:color="auto" w:fill="auto"/>
          </w:tcPr>
          <w:p w14:paraId="602180AF" w14:textId="77777777" w:rsidR="00DE560F" w:rsidRPr="00CD267B" w:rsidRDefault="006217BC"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c>
          <w:tcPr>
            <w:tcW w:w="1977" w:type="dxa"/>
            <w:shd w:val="clear" w:color="auto" w:fill="auto"/>
          </w:tcPr>
          <w:p w14:paraId="0052A57A" w14:textId="77777777" w:rsidR="00DE560F" w:rsidRPr="00CD267B" w:rsidRDefault="006217BC"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r>
    </w:tbl>
    <w:p w14:paraId="6BDF3CC0" w14:textId="77777777" w:rsidR="00DE560F" w:rsidRPr="00D25EDF" w:rsidRDefault="00DE560F" w:rsidP="00A449B9">
      <w:pPr>
        <w:spacing w:line="280" w:lineRule="exact"/>
        <w:ind w:leftChars="183" w:left="2002" w:rightChars="27" w:right="76" w:hangingChars="610" w:hanging="1484"/>
        <w:jc w:val="left"/>
        <w:rPr>
          <w:rFonts w:hAnsi="標楷體"/>
          <w:snapToGrid/>
          <w:sz w:val="24"/>
          <w:szCs w:val="22"/>
        </w:rPr>
      </w:pPr>
      <w:r w:rsidRPr="00D25EDF">
        <w:rPr>
          <w:rFonts w:hAnsi="標楷體" w:hint="eastAsia"/>
          <w:snapToGrid/>
          <w:sz w:val="24"/>
          <w:szCs w:val="22"/>
        </w:rPr>
        <w:t xml:space="preserve">說 </w:t>
      </w:r>
      <w:r w:rsidRPr="00D25EDF">
        <w:rPr>
          <w:rFonts w:hAnsi="標楷體"/>
          <w:snapToGrid/>
          <w:sz w:val="24"/>
          <w:szCs w:val="22"/>
        </w:rPr>
        <w:t xml:space="preserve">   </w:t>
      </w:r>
      <w:r w:rsidRPr="00D25EDF">
        <w:rPr>
          <w:rFonts w:hAnsi="標楷體" w:hint="eastAsia"/>
          <w:snapToGrid/>
          <w:sz w:val="24"/>
          <w:szCs w:val="22"/>
        </w:rPr>
        <w:t>明：</w:t>
      </w:r>
      <w:r w:rsidR="00661330" w:rsidRPr="00D25EDF">
        <w:rPr>
          <w:rFonts w:hAnsi="標楷體" w:hint="eastAsia"/>
          <w:snapToGrid/>
          <w:sz w:val="24"/>
          <w:szCs w:val="22"/>
        </w:rPr>
        <w:t>1.</w:t>
      </w:r>
      <w:r w:rsidRPr="00D25EDF">
        <w:rPr>
          <w:rFonts w:hAnsi="標楷體" w:hint="eastAsia"/>
          <w:snapToGrid/>
          <w:sz w:val="24"/>
          <w:szCs w:val="22"/>
        </w:rPr>
        <w:t>112年度決算數為截至5</w:t>
      </w:r>
      <w:r w:rsidR="006217BC">
        <w:rPr>
          <w:rFonts w:hAnsi="標楷體" w:hint="eastAsia"/>
          <w:snapToGrid/>
          <w:sz w:val="24"/>
          <w:szCs w:val="22"/>
        </w:rPr>
        <w:t>月底之實現數</w:t>
      </w:r>
      <w:r w:rsidR="00D96D13" w:rsidRPr="00D25EDF">
        <w:rPr>
          <w:rFonts w:hAnsi="標楷體" w:hint="eastAsia"/>
          <w:snapToGrid/>
          <w:sz w:val="24"/>
          <w:szCs w:val="22"/>
        </w:rPr>
        <w:t>，累計分配數1</w:t>
      </w:r>
      <w:r w:rsidR="00503F24" w:rsidRPr="00D25EDF">
        <w:rPr>
          <w:rFonts w:hAnsi="標楷體"/>
          <w:snapToGrid/>
          <w:sz w:val="24"/>
          <w:szCs w:val="22"/>
        </w:rPr>
        <w:t>,</w:t>
      </w:r>
      <w:r w:rsidR="00503F24" w:rsidRPr="00D25EDF">
        <w:rPr>
          <w:rFonts w:hAnsi="標楷體" w:hint="eastAsia"/>
          <w:snapToGrid/>
          <w:sz w:val="24"/>
          <w:szCs w:val="22"/>
        </w:rPr>
        <w:t>274</w:t>
      </w:r>
      <w:r w:rsidR="00D96D13" w:rsidRPr="00D25EDF">
        <w:rPr>
          <w:rFonts w:hAnsi="標楷體" w:hint="eastAsia"/>
          <w:snapToGrid/>
          <w:sz w:val="24"/>
          <w:szCs w:val="22"/>
        </w:rPr>
        <w:t>萬元，</w:t>
      </w:r>
      <w:r w:rsidR="006217BC" w:rsidRPr="006217BC">
        <w:rPr>
          <w:rFonts w:hAnsi="標楷體" w:hint="eastAsia"/>
          <w:snapToGrid/>
          <w:sz w:val="24"/>
          <w:szCs w:val="22"/>
        </w:rPr>
        <w:t>分配預算執行率為97.14%</w:t>
      </w:r>
      <w:r w:rsidRPr="00D25EDF">
        <w:rPr>
          <w:rFonts w:hAnsi="標楷體" w:hint="eastAsia"/>
          <w:snapToGrid/>
          <w:sz w:val="24"/>
          <w:szCs w:val="22"/>
        </w:rPr>
        <w:t>。</w:t>
      </w:r>
    </w:p>
    <w:p w14:paraId="6E2A7BEC" w14:textId="77777777" w:rsidR="00661330" w:rsidRPr="006217BC" w:rsidRDefault="00661330" w:rsidP="006217BC">
      <w:pPr>
        <w:spacing w:line="320" w:lineRule="exact"/>
        <w:ind w:leftChars="599" w:left="2002" w:hangingChars="126" w:hanging="306"/>
        <w:rPr>
          <w:snapToGrid/>
          <w:sz w:val="24"/>
          <w:szCs w:val="24"/>
        </w:rPr>
      </w:pPr>
      <w:r w:rsidRPr="006217BC">
        <w:rPr>
          <w:rFonts w:hint="eastAsia"/>
          <w:snapToGrid/>
          <w:sz w:val="24"/>
          <w:szCs w:val="24"/>
        </w:rPr>
        <w:t>2.110-113年度為</w:t>
      </w:r>
      <w:r w:rsidR="006217BC" w:rsidRPr="006217BC">
        <w:rPr>
          <w:rFonts w:hint="eastAsia"/>
          <w:snapToGrid/>
          <w:sz w:val="24"/>
          <w:szCs w:val="24"/>
        </w:rPr>
        <w:t>前瞻基礎建設計畫</w:t>
      </w:r>
      <w:r w:rsidRPr="006217BC">
        <w:rPr>
          <w:rFonts w:hint="eastAsia"/>
          <w:snapToGrid/>
          <w:sz w:val="24"/>
          <w:szCs w:val="24"/>
        </w:rPr>
        <w:t>特別預算數，114年度為計畫預估數。</w:t>
      </w:r>
    </w:p>
    <w:p w14:paraId="6EE0F568" w14:textId="77777777" w:rsidR="00DE560F" w:rsidRPr="00D25EDF" w:rsidRDefault="00DE560F" w:rsidP="00DE560F">
      <w:pPr>
        <w:spacing w:line="280" w:lineRule="exact"/>
        <w:ind w:leftChars="0" w:left="0" w:firstLineChars="233" w:firstLine="567"/>
        <w:jc w:val="left"/>
        <w:rPr>
          <w:rFonts w:hAnsi="標楷體"/>
          <w:snapToGrid/>
          <w:sz w:val="24"/>
          <w:szCs w:val="22"/>
        </w:rPr>
      </w:pPr>
      <w:r w:rsidRPr="00D25EDF">
        <w:rPr>
          <w:rFonts w:hAnsi="標楷體" w:hint="eastAsia"/>
          <w:snapToGrid/>
          <w:sz w:val="24"/>
          <w:szCs w:val="22"/>
        </w:rPr>
        <w:t>資料來源：交通部</w:t>
      </w:r>
      <w:r w:rsidR="00E7412B" w:rsidRPr="00D25EDF">
        <w:rPr>
          <w:rFonts w:hAnsi="標楷體" w:hint="eastAsia"/>
          <w:snapToGrid/>
          <w:sz w:val="24"/>
          <w:szCs w:val="22"/>
        </w:rPr>
        <w:t>中央氣象局</w:t>
      </w:r>
      <w:r w:rsidRPr="00D25EDF">
        <w:rPr>
          <w:rFonts w:hAnsi="標楷體" w:hint="eastAsia"/>
          <w:snapToGrid/>
          <w:sz w:val="24"/>
          <w:szCs w:val="22"/>
        </w:rPr>
        <w:t>提供，本中心彙整。</w:t>
      </w:r>
    </w:p>
    <w:p w14:paraId="47338D8B" w14:textId="77777777" w:rsidR="00DE560F" w:rsidRPr="00D25EDF" w:rsidRDefault="00DE560F" w:rsidP="00823256">
      <w:pPr>
        <w:pStyle w:val="123"/>
        <w:spacing w:beforeLines="50" w:before="250"/>
        <w:ind w:left="1133" w:hanging="283"/>
        <w:rPr>
          <w:b/>
        </w:rPr>
      </w:pPr>
      <w:bookmarkStart w:id="7" w:name="_Toc140414972"/>
      <w:bookmarkStart w:id="8" w:name="_Toc140415072"/>
      <w:r w:rsidRPr="00D25EDF">
        <w:rPr>
          <w:rFonts w:hint="eastAsia"/>
          <w:b/>
        </w:rPr>
        <w:t>2.氣象資訊之智慧應用服務計畫</w:t>
      </w:r>
      <w:bookmarkEnd w:id="7"/>
      <w:bookmarkEnd w:id="8"/>
    </w:p>
    <w:p w14:paraId="1FC9E397" w14:textId="77777777" w:rsidR="00EE1936" w:rsidRPr="00D25EDF" w:rsidRDefault="00EE1936" w:rsidP="00EE1936">
      <w:pPr>
        <w:pStyle w:val="2"/>
        <w:ind w:leftChars="400" w:left="1133" w:firstLine="566"/>
        <w:rPr>
          <w:b/>
        </w:rPr>
      </w:pPr>
      <w:r w:rsidRPr="00D25EDF">
        <w:rPr>
          <w:rFonts w:hint="eastAsia"/>
        </w:rPr>
        <w:t>交通部中央氣象局辦理「氣象資訊之智慧應用服務計畫」，係經行政院於108年8月13日核定，期程自109至112年度，預算共編列7億6,008萬元，</w:t>
      </w:r>
      <w:r w:rsidRPr="00D25EDF">
        <w:rPr>
          <w:rFonts w:hAnsi="標楷體" w:hint="eastAsia"/>
          <w:snapToGrid/>
        </w:rPr>
        <w:t>截至112年5月之預算執行及計畫推動情形如下：</w:t>
      </w:r>
    </w:p>
    <w:p w14:paraId="1F2CE662" w14:textId="77777777" w:rsidR="005506E8" w:rsidRPr="00D25EDF" w:rsidRDefault="005506E8" w:rsidP="005506E8">
      <w:pPr>
        <w:pStyle w:val="1231"/>
        <w:ind w:left="1416" w:hanging="283"/>
        <w:rPr>
          <w:b/>
        </w:rPr>
      </w:pPr>
      <w:r w:rsidRPr="00D25EDF">
        <w:rPr>
          <w:rFonts w:hint="eastAsia"/>
          <w:b/>
        </w:rPr>
        <w:t>(1)預算執行情形</w:t>
      </w:r>
    </w:p>
    <w:p w14:paraId="188EFEDE" w14:textId="77777777" w:rsidR="005506E8" w:rsidRPr="00D25EDF" w:rsidRDefault="00DE560F" w:rsidP="004C3422">
      <w:pPr>
        <w:pStyle w:val="1231"/>
        <w:ind w:leftChars="500" w:left="1416" w:firstLineChars="201" w:firstLine="569"/>
      </w:pPr>
      <w:bookmarkStart w:id="9" w:name="_Toc140414973"/>
      <w:bookmarkStart w:id="10" w:name="_Toc140415073"/>
      <w:r w:rsidRPr="00D25EDF">
        <w:rPr>
          <w:rFonts w:hint="eastAsia"/>
        </w:rPr>
        <w:t>109至111年度執行率100%；112年度編列1億6,000萬元，截至5月底止</w:t>
      </w:r>
      <w:r w:rsidR="004C3422" w:rsidRPr="00D25EDF">
        <w:rPr>
          <w:rFonts w:hint="eastAsia"/>
        </w:rPr>
        <w:t>累計分配數2,300萬3千元</w:t>
      </w:r>
      <w:r w:rsidR="00885A45" w:rsidRPr="00D25EDF">
        <w:rPr>
          <w:rFonts w:hAnsi="標楷體" w:hint="eastAsia"/>
        </w:rPr>
        <w:t>，實現</w:t>
      </w:r>
      <w:r w:rsidR="00885A45" w:rsidRPr="00D25EDF">
        <w:rPr>
          <w:rFonts w:hint="eastAsia"/>
        </w:rPr>
        <w:t>數2,055萬4千元，</w:t>
      </w:r>
      <w:r w:rsidR="00661330" w:rsidRPr="00D25EDF">
        <w:rPr>
          <w:rFonts w:hint="eastAsia"/>
        </w:rPr>
        <w:t xml:space="preserve">分配預算執行率為89.35%，年度預算執行率為12.85% </w:t>
      </w:r>
      <w:r w:rsidRPr="00D25EDF">
        <w:rPr>
          <w:rFonts w:hint="eastAsia"/>
        </w:rPr>
        <w:t>(詳</w:t>
      </w:r>
      <w:r w:rsidR="003165E7" w:rsidRPr="00D25EDF">
        <w:rPr>
          <w:rFonts w:hint="eastAsia"/>
        </w:rPr>
        <w:t>表</w:t>
      </w:r>
      <w:r w:rsidRPr="00D25EDF">
        <w:rPr>
          <w:rFonts w:hint="eastAsia"/>
        </w:rPr>
        <w:t>2-2-2)。</w:t>
      </w:r>
    </w:p>
    <w:p w14:paraId="40D44624" w14:textId="77777777" w:rsidR="005506E8" w:rsidRPr="009063CF" w:rsidRDefault="005506E8" w:rsidP="005506E8">
      <w:pPr>
        <w:pStyle w:val="1231"/>
        <w:ind w:left="1416" w:hanging="283"/>
        <w:rPr>
          <w:b/>
        </w:rPr>
      </w:pPr>
      <w:r w:rsidRPr="009063CF">
        <w:rPr>
          <w:b/>
        </w:rPr>
        <w:t>(</w:t>
      </w:r>
      <w:r w:rsidRPr="009063CF">
        <w:rPr>
          <w:rFonts w:hint="eastAsia"/>
          <w:b/>
        </w:rPr>
        <w:t>2</w:t>
      </w:r>
      <w:r w:rsidRPr="009063CF">
        <w:rPr>
          <w:b/>
        </w:rPr>
        <w:t>)</w:t>
      </w:r>
      <w:r w:rsidR="00EE1936" w:rsidRPr="009063CF">
        <w:rPr>
          <w:rFonts w:hAnsi="標楷體" w:hint="eastAsia"/>
          <w:b/>
          <w:snapToGrid/>
        </w:rPr>
        <w:t>計畫推動情形</w:t>
      </w:r>
    </w:p>
    <w:p w14:paraId="2A93B576" w14:textId="77777777" w:rsidR="007066B6" w:rsidRDefault="006125E6" w:rsidP="005506E8">
      <w:pPr>
        <w:pStyle w:val="1231"/>
        <w:ind w:leftChars="500" w:left="1416" w:firstLineChars="207" w:firstLine="586"/>
        <w:rPr>
          <w:rFonts w:hAnsi="標楷體"/>
        </w:rPr>
      </w:pPr>
      <w:r w:rsidRPr="00D25EDF">
        <w:rPr>
          <w:rFonts w:hint="eastAsia"/>
          <w:snapToGrid/>
        </w:rPr>
        <w:t>截至112年5月底止業務辦理情形包括：</w:t>
      </w:r>
      <w:r w:rsidR="00DE560F" w:rsidRPr="00D25EDF">
        <w:rPr>
          <w:rFonts w:hint="eastAsia"/>
        </w:rPr>
        <w:t>深化氣象多元服務，研發並產製氣溶膠光學厚度</w:t>
      </w:r>
      <w:r w:rsidR="00823A5F" w:rsidRPr="00D25EDF">
        <w:rPr>
          <w:rFonts w:hint="eastAsia"/>
        </w:rPr>
        <w:t>及</w:t>
      </w:r>
      <w:r w:rsidR="00DE560F" w:rsidRPr="00D25EDF">
        <w:rPr>
          <w:rFonts w:hint="eastAsia"/>
        </w:rPr>
        <w:t>強對流之大氣亂流區2項服務產品；運用AI語音辨識技術開發氣象語音查詢服務系統，強化語音辨識與語意解析能力；新增5個QPEplus客製化服務單位總數；客製化氣象情資聚合平臺，增加無償服務之中央</w:t>
      </w:r>
      <w:r w:rsidR="00823A5F" w:rsidRPr="00D25EDF">
        <w:rPr>
          <w:rFonts w:hint="eastAsia"/>
        </w:rPr>
        <w:t>及</w:t>
      </w:r>
      <w:r w:rsidR="00DE560F" w:rsidRPr="00D25EDF">
        <w:rPr>
          <w:rFonts w:hint="eastAsia"/>
        </w:rPr>
        <w:t>地方防災單位及重大民生相關國營事業特定服務對象，總數達12</w:t>
      </w:r>
      <w:r w:rsidR="000C7256" w:rsidRPr="00D25EDF">
        <w:rPr>
          <w:rFonts w:hint="eastAsia"/>
        </w:rPr>
        <w:t>個；</w:t>
      </w:r>
      <w:r w:rsidR="007066B6" w:rsidRPr="00D25EDF">
        <w:rPr>
          <w:rFonts w:hint="eastAsia"/>
        </w:rPr>
        <w:t>發展氣象資料結合民生應用相關領域資料之五星等級鏈結開放資料產品，並建置高自由度之整合查詢API介面</w:t>
      </w:r>
      <w:r w:rsidR="007066B6" w:rsidRPr="00D25EDF">
        <w:rPr>
          <w:rFonts w:hAnsi="標楷體" w:hint="eastAsia"/>
        </w:rPr>
        <w:t>，生活氣象應用服務App下載人數</w:t>
      </w:r>
      <w:bookmarkEnd w:id="9"/>
      <w:bookmarkEnd w:id="10"/>
      <w:r w:rsidR="007066B6" w:rsidRPr="00D25EDF">
        <w:rPr>
          <w:rFonts w:hAnsi="標楷體" w:hint="eastAsia"/>
        </w:rPr>
        <w:t>，</w:t>
      </w:r>
      <w:r w:rsidR="007066B6" w:rsidRPr="00D25EDF">
        <w:rPr>
          <w:rFonts w:hint="eastAsia"/>
        </w:rPr>
        <w:t>自109年度之322萬351人次</w:t>
      </w:r>
      <w:r w:rsidR="007066B6" w:rsidRPr="00D25EDF">
        <w:rPr>
          <w:rFonts w:hAnsi="標楷體" w:hint="eastAsia"/>
        </w:rPr>
        <w:t>，</w:t>
      </w:r>
      <w:r w:rsidR="007066B6" w:rsidRPr="00D25EDF">
        <w:rPr>
          <w:rFonts w:hint="eastAsia"/>
        </w:rPr>
        <w:t>增加至112年5月底之485萬7</w:t>
      </w:r>
      <w:r w:rsidR="007066B6" w:rsidRPr="00D25EDF">
        <w:t>,</w:t>
      </w:r>
      <w:r w:rsidR="007066B6" w:rsidRPr="00D25EDF">
        <w:rPr>
          <w:rFonts w:hint="eastAsia"/>
        </w:rPr>
        <w:t>818人次</w:t>
      </w:r>
      <w:r w:rsidR="007066B6" w:rsidRPr="00D25EDF">
        <w:rPr>
          <w:rFonts w:hAnsi="標楷體" w:hint="eastAsia"/>
        </w:rPr>
        <w:t>，</w:t>
      </w:r>
      <w:r w:rsidR="007066B6" w:rsidRPr="00D25EDF">
        <w:rPr>
          <w:rFonts w:hint="eastAsia"/>
        </w:rPr>
        <w:t>增加163萬7</w:t>
      </w:r>
      <w:r w:rsidR="007066B6" w:rsidRPr="00D25EDF">
        <w:t>,</w:t>
      </w:r>
      <w:r w:rsidR="007066B6" w:rsidRPr="00D25EDF">
        <w:rPr>
          <w:rFonts w:hint="eastAsia"/>
        </w:rPr>
        <w:t>467人次</w:t>
      </w:r>
      <w:r w:rsidR="007066B6" w:rsidRPr="00D25EDF">
        <w:rPr>
          <w:rFonts w:hAnsi="標楷體" w:hint="eastAsia"/>
        </w:rPr>
        <w:t>，</w:t>
      </w:r>
      <w:r w:rsidR="007066B6" w:rsidRPr="00D25EDF">
        <w:rPr>
          <w:rFonts w:hint="eastAsia"/>
        </w:rPr>
        <w:t>增幅50.85%</w:t>
      </w:r>
      <w:r w:rsidR="007066B6" w:rsidRPr="00D25EDF">
        <w:rPr>
          <w:rFonts w:hAnsi="標楷體" w:hint="eastAsia"/>
        </w:rPr>
        <w:t>。</w:t>
      </w:r>
    </w:p>
    <w:p w14:paraId="7FA5364C" w14:textId="77777777" w:rsidR="00DE560F" w:rsidRPr="00D25EDF" w:rsidRDefault="00DE560F" w:rsidP="00661330">
      <w:pPr>
        <w:spacing w:line="320" w:lineRule="exact"/>
        <w:ind w:leftChars="155" w:left="606" w:right="-142" w:hangingChars="59" w:hanging="167"/>
        <w:jc w:val="right"/>
        <w:rPr>
          <w:rFonts w:hAnsi="標楷體"/>
          <w:snapToGrid/>
          <w:sz w:val="24"/>
          <w:szCs w:val="22"/>
        </w:rPr>
      </w:pPr>
      <w:r w:rsidRPr="00D25EDF">
        <w:rPr>
          <w:rFonts w:hAnsi="標楷體" w:hint="eastAsia"/>
          <w:b/>
          <w:snapToGrid/>
        </w:rPr>
        <w:t>表2-2-2</w:t>
      </w:r>
      <w:r w:rsidRPr="00D25EDF">
        <w:rPr>
          <w:rFonts w:hAnsi="標楷體"/>
          <w:b/>
          <w:snapToGrid/>
        </w:rPr>
        <w:t xml:space="preserve"> </w:t>
      </w:r>
      <w:r w:rsidRPr="00D25EDF">
        <w:rPr>
          <w:rFonts w:hAnsi="標楷體" w:hint="eastAsia"/>
          <w:b/>
          <w:snapToGrid/>
        </w:rPr>
        <w:t>近年辦理「氣象資訊之智慧應用服務計畫」</w:t>
      </w:r>
      <w:r w:rsidR="00685BFE" w:rsidRPr="00D25EDF">
        <w:rPr>
          <w:rFonts w:hAnsi="標楷體" w:hint="eastAsia"/>
          <w:b/>
          <w:snapToGrid/>
        </w:rPr>
        <w:t>經費概況</w:t>
      </w:r>
      <w:r w:rsidR="00661330" w:rsidRPr="00D25EDF">
        <w:rPr>
          <w:rFonts w:hAnsi="標楷體" w:hint="eastAsia"/>
          <w:b/>
          <w:snapToGrid/>
        </w:rPr>
        <w:t>表</w:t>
      </w:r>
      <w:r w:rsidRPr="00D25EDF">
        <w:rPr>
          <w:rFonts w:hAnsi="標楷體" w:hint="eastAsia"/>
          <w:b/>
          <w:snapToGrid/>
          <w:sz w:val="24"/>
          <w:szCs w:val="22"/>
        </w:rPr>
        <w:t xml:space="preserve">   </w:t>
      </w:r>
      <w:r w:rsidRPr="00D25EDF">
        <w:rPr>
          <w:rFonts w:hAnsi="標楷體"/>
          <w:b/>
          <w:snapToGrid/>
          <w:sz w:val="24"/>
          <w:szCs w:val="22"/>
        </w:rPr>
        <w:t xml:space="preserve">     </w:t>
      </w:r>
      <w:r w:rsidR="000374BA" w:rsidRPr="00D25EDF">
        <w:rPr>
          <w:rFonts w:hAnsi="標楷體" w:hint="eastAsia"/>
          <w:b/>
          <w:snapToGrid/>
          <w:sz w:val="24"/>
          <w:szCs w:val="22"/>
        </w:rPr>
        <w:t xml:space="preserve">  </w:t>
      </w:r>
      <w:r w:rsidRPr="00D25EDF">
        <w:rPr>
          <w:rFonts w:hAnsi="標楷體"/>
          <w:b/>
          <w:snapToGrid/>
          <w:sz w:val="24"/>
          <w:szCs w:val="22"/>
        </w:rPr>
        <w:t xml:space="preserve"> </w:t>
      </w:r>
      <w:r w:rsidRPr="00D25EDF">
        <w:rPr>
          <w:rFonts w:hAnsi="標楷體" w:hint="eastAsia"/>
          <w:b/>
          <w:snapToGrid/>
          <w:sz w:val="24"/>
          <w:szCs w:val="22"/>
        </w:rPr>
        <w:t xml:space="preserve">       </w:t>
      </w:r>
      <w:r w:rsidR="000374BA" w:rsidRPr="00D25EDF">
        <w:rPr>
          <w:rFonts w:hAnsi="標楷體" w:hint="eastAsia"/>
          <w:b/>
          <w:snapToGrid/>
          <w:sz w:val="24"/>
          <w:szCs w:val="22"/>
        </w:rPr>
        <w:t xml:space="preserve">   </w:t>
      </w:r>
      <w:r w:rsidRPr="00D25EDF">
        <w:rPr>
          <w:rFonts w:hAnsi="標楷體" w:hint="eastAsia"/>
          <w:b/>
          <w:snapToGrid/>
          <w:sz w:val="24"/>
          <w:szCs w:val="22"/>
        </w:rPr>
        <w:t xml:space="preserve">          </w:t>
      </w:r>
      <w:r w:rsidRPr="00D25EDF">
        <w:rPr>
          <w:rFonts w:hAnsi="標楷體" w:hint="eastAsia"/>
          <w:snapToGrid/>
          <w:sz w:val="24"/>
          <w:szCs w:val="22"/>
        </w:rPr>
        <w:t>單位：新臺幣千元</w:t>
      </w:r>
    </w:p>
    <w:tbl>
      <w:tblPr>
        <w:tblW w:w="8189"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454"/>
        <w:gridCol w:w="2454"/>
        <w:gridCol w:w="2577"/>
      </w:tblGrid>
      <w:tr w:rsidR="00661330" w:rsidRPr="00D25EDF" w14:paraId="3F86482A" w14:textId="77777777" w:rsidTr="00A449B9">
        <w:trPr>
          <w:trHeight w:val="36"/>
          <w:tblHeader/>
        </w:trPr>
        <w:tc>
          <w:tcPr>
            <w:tcW w:w="704" w:type="dxa"/>
            <w:shd w:val="clear" w:color="auto" w:fill="auto"/>
            <w:vAlign w:val="center"/>
          </w:tcPr>
          <w:p w14:paraId="0020F7ED" w14:textId="77777777" w:rsidR="00661330" w:rsidRPr="00D25EDF" w:rsidRDefault="00661330" w:rsidP="00DE560F">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年度</w:t>
            </w:r>
          </w:p>
        </w:tc>
        <w:tc>
          <w:tcPr>
            <w:tcW w:w="2454" w:type="dxa"/>
            <w:shd w:val="clear" w:color="auto" w:fill="auto"/>
            <w:vAlign w:val="center"/>
          </w:tcPr>
          <w:p w14:paraId="0BD3EB62" w14:textId="77777777" w:rsidR="00661330" w:rsidRPr="00D25EDF" w:rsidRDefault="00661330" w:rsidP="00DE560F">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預算數</w:t>
            </w:r>
            <w:r w:rsidR="00853737" w:rsidRPr="00D25EDF">
              <w:rPr>
                <w:rFonts w:hAnsi="標楷體" w:hint="eastAsia"/>
                <w:snapToGrid/>
                <w:sz w:val="24"/>
                <w:szCs w:val="22"/>
              </w:rPr>
              <w:t>(A)</w:t>
            </w:r>
          </w:p>
        </w:tc>
        <w:tc>
          <w:tcPr>
            <w:tcW w:w="2454" w:type="dxa"/>
            <w:shd w:val="clear" w:color="auto" w:fill="auto"/>
          </w:tcPr>
          <w:p w14:paraId="5BF9CF7D" w14:textId="77777777" w:rsidR="00661330" w:rsidRPr="00D25EDF" w:rsidRDefault="00661330" w:rsidP="00661330">
            <w:pPr>
              <w:spacing w:line="280" w:lineRule="exact"/>
              <w:ind w:leftChars="0" w:left="564" w:hangingChars="232" w:hanging="564"/>
              <w:jc w:val="center"/>
              <w:rPr>
                <w:rFonts w:hAnsi="標楷體"/>
                <w:snapToGrid/>
                <w:sz w:val="24"/>
                <w:szCs w:val="22"/>
              </w:rPr>
            </w:pPr>
            <w:r w:rsidRPr="00D25EDF">
              <w:rPr>
                <w:rFonts w:hAnsi="標楷體" w:hint="eastAsia"/>
                <w:snapToGrid/>
                <w:sz w:val="24"/>
                <w:szCs w:val="22"/>
              </w:rPr>
              <w:t>決算數</w:t>
            </w:r>
            <w:r w:rsidR="00853737" w:rsidRPr="00D25EDF">
              <w:rPr>
                <w:rFonts w:hAnsi="標楷體" w:hint="eastAsia"/>
                <w:snapToGrid/>
                <w:sz w:val="24"/>
                <w:szCs w:val="22"/>
              </w:rPr>
              <w:t>(B)</w:t>
            </w:r>
          </w:p>
        </w:tc>
        <w:tc>
          <w:tcPr>
            <w:tcW w:w="2577" w:type="dxa"/>
            <w:shd w:val="clear" w:color="auto" w:fill="auto"/>
            <w:vAlign w:val="center"/>
          </w:tcPr>
          <w:p w14:paraId="1999E22B" w14:textId="77777777" w:rsidR="00661330" w:rsidRPr="00D25EDF" w:rsidRDefault="00661330" w:rsidP="00DE560F">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執行率</w:t>
            </w:r>
            <w:r w:rsidR="00853737" w:rsidRPr="00D25EDF">
              <w:rPr>
                <w:rFonts w:hAnsi="標楷體" w:hint="eastAsia"/>
                <w:snapToGrid/>
                <w:sz w:val="24"/>
                <w:szCs w:val="22"/>
              </w:rPr>
              <w:t>(C=B/A)</w:t>
            </w:r>
          </w:p>
        </w:tc>
      </w:tr>
      <w:tr w:rsidR="00661330" w:rsidRPr="00D25EDF" w14:paraId="374E71D5" w14:textId="77777777" w:rsidTr="00A449B9">
        <w:trPr>
          <w:trHeight w:val="56"/>
        </w:trPr>
        <w:tc>
          <w:tcPr>
            <w:tcW w:w="704" w:type="dxa"/>
            <w:shd w:val="clear" w:color="auto" w:fill="auto"/>
            <w:vAlign w:val="center"/>
          </w:tcPr>
          <w:p w14:paraId="1D8B441C" w14:textId="77777777" w:rsidR="00661330" w:rsidRPr="00D25EDF" w:rsidRDefault="00661330" w:rsidP="00DE560F">
            <w:pPr>
              <w:spacing w:line="280" w:lineRule="exact"/>
              <w:ind w:leftChars="0" w:left="0" w:firstLineChars="0" w:firstLine="0"/>
              <w:rPr>
                <w:rFonts w:hAnsi="標楷體"/>
                <w:snapToGrid/>
                <w:sz w:val="24"/>
                <w:szCs w:val="24"/>
              </w:rPr>
            </w:pPr>
            <w:r w:rsidRPr="00D25EDF">
              <w:rPr>
                <w:rFonts w:hAnsi="標楷體" w:hint="eastAsia"/>
                <w:snapToGrid/>
                <w:sz w:val="24"/>
                <w:szCs w:val="24"/>
              </w:rPr>
              <w:t>109</w:t>
            </w:r>
          </w:p>
        </w:tc>
        <w:tc>
          <w:tcPr>
            <w:tcW w:w="2454" w:type="dxa"/>
            <w:shd w:val="clear" w:color="auto" w:fill="auto"/>
            <w:vAlign w:val="center"/>
          </w:tcPr>
          <w:p w14:paraId="02C09947"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239</w:t>
            </w:r>
            <w:r w:rsidRPr="00D25EDF">
              <w:rPr>
                <w:rFonts w:hAnsi="標楷體"/>
                <w:snapToGrid/>
                <w:sz w:val="24"/>
                <w:szCs w:val="24"/>
              </w:rPr>
              <w:t>,</w:t>
            </w:r>
            <w:r w:rsidRPr="00D25EDF">
              <w:rPr>
                <w:rFonts w:hAnsi="標楷體" w:hint="eastAsia"/>
                <w:snapToGrid/>
                <w:sz w:val="24"/>
                <w:szCs w:val="24"/>
              </w:rPr>
              <w:t>156</w:t>
            </w:r>
          </w:p>
        </w:tc>
        <w:tc>
          <w:tcPr>
            <w:tcW w:w="2454" w:type="dxa"/>
            <w:tcBorders>
              <w:top w:val="single" w:sz="4" w:space="0" w:color="auto"/>
            </w:tcBorders>
            <w:shd w:val="clear" w:color="auto" w:fill="auto"/>
            <w:vAlign w:val="center"/>
          </w:tcPr>
          <w:p w14:paraId="31C4E7A0"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r w:rsidRPr="00D25EDF">
              <w:rPr>
                <w:rFonts w:hAnsi="標楷體"/>
                <w:snapToGrid/>
                <w:sz w:val="24"/>
                <w:szCs w:val="24"/>
              </w:rPr>
              <w:t>39,156</w:t>
            </w:r>
          </w:p>
        </w:tc>
        <w:tc>
          <w:tcPr>
            <w:tcW w:w="2577" w:type="dxa"/>
            <w:shd w:val="clear" w:color="auto" w:fill="auto"/>
            <w:vAlign w:val="center"/>
          </w:tcPr>
          <w:p w14:paraId="69F6ACC2"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00</w:t>
            </w:r>
            <w:r w:rsidRPr="00D25EDF">
              <w:rPr>
                <w:rFonts w:hAnsi="標楷體" w:hint="eastAsia"/>
                <w:snapToGrid/>
                <w:sz w:val="24"/>
                <w:szCs w:val="24"/>
              </w:rPr>
              <w:t>.00</w:t>
            </w:r>
            <w:r w:rsidRPr="00D25EDF">
              <w:rPr>
                <w:rFonts w:hAnsi="標楷體"/>
                <w:snapToGrid/>
                <w:sz w:val="24"/>
                <w:szCs w:val="24"/>
              </w:rPr>
              <w:t>%</w:t>
            </w:r>
          </w:p>
        </w:tc>
      </w:tr>
      <w:tr w:rsidR="00661330" w:rsidRPr="00D25EDF" w14:paraId="0857351D" w14:textId="77777777" w:rsidTr="00A449B9">
        <w:trPr>
          <w:trHeight w:val="56"/>
        </w:trPr>
        <w:tc>
          <w:tcPr>
            <w:tcW w:w="704" w:type="dxa"/>
            <w:shd w:val="clear" w:color="auto" w:fill="auto"/>
            <w:vAlign w:val="center"/>
          </w:tcPr>
          <w:p w14:paraId="5771CCAC" w14:textId="77777777" w:rsidR="00661330" w:rsidRPr="00D25EDF" w:rsidRDefault="00661330" w:rsidP="00DE560F">
            <w:pPr>
              <w:spacing w:line="280" w:lineRule="exact"/>
              <w:ind w:leftChars="0" w:left="0" w:firstLineChars="0" w:firstLine="0"/>
              <w:rPr>
                <w:rFonts w:hAnsi="標楷體"/>
                <w:snapToGrid/>
                <w:sz w:val="24"/>
                <w:szCs w:val="24"/>
              </w:rPr>
            </w:pPr>
            <w:r w:rsidRPr="00D25EDF">
              <w:rPr>
                <w:rFonts w:hAnsi="標楷體" w:hint="eastAsia"/>
                <w:snapToGrid/>
                <w:sz w:val="24"/>
                <w:szCs w:val="24"/>
              </w:rPr>
              <w:t>110</w:t>
            </w:r>
          </w:p>
        </w:tc>
        <w:tc>
          <w:tcPr>
            <w:tcW w:w="2454" w:type="dxa"/>
            <w:shd w:val="clear" w:color="auto" w:fill="auto"/>
            <w:vAlign w:val="center"/>
          </w:tcPr>
          <w:p w14:paraId="43C5C996"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92,924</w:t>
            </w:r>
          </w:p>
        </w:tc>
        <w:tc>
          <w:tcPr>
            <w:tcW w:w="2454" w:type="dxa"/>
            <w:shd w:val="clear" w:color="auto" w:fill="auto"/>
            <w:vAlign w:val="center"/>
          </w:tcPr>
          <w:p w14:paraId="15D356F0"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92,924</w:t>
            </w:r>
          </w:p>
        </w:tc>
        <w:tc>
          <w:tcPr>
            <w:tcW w:w="2577" w:type="dxa"/>
            <w:shd w:val="clear" w:color="auto" w:fill="auto"/>
            <w:vAlign w:val="center"/>
          </w:tcPr>
          <w:p w14:paraId="67BAE7B0"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00</w:t>
            </w:r>
            <w:r w:rsidRPr="00D25EDF">
              <w:rPr>
                <w:rFonts w:hAnsi="標楷體" w:hint="eastAsia"/>
                <w:snapToGrid/>
                <w:sz w:val="24"/>
                <w:szCs w:val="24"/>
              </w:rPr>
              <w:t>.00</w:t>
            </w:r>
            <w:r w:rsidRPr="00D25EDF">
              <w:rPr>
                <w:rFonts w:hAnsi="標楷體"/>
                <w:snapToGrid/>
                <w:sz w:val="24"/>
                <w:szCs w:val="24"/>
              </w:rPr>
              <w:t>%</w:t>
            </w:r>
          </w:p>
        </w:tc>
      </w:tr>
      <w:tr w:rsidR="00661330" w:rsidRPr="00D25EDF" w14:paraId="4267DE95" w14:textId="77777777" w:rsidTr="00A449B9">
        <w:trPr>
          <w:trHeight w:val="56"/>
        </w:trPr>
        <w:tc>
          <w:tcPr>
            <w:tcW w:w="704" w:type="dxa"/>
            <w:shd w:val="clear" w:color="auto" w:fill="auto"/>
            <w:vAlign w:val="center"/>
          </w:tcPr>
          <w:p w14:paraId="149D5BC6" w14:textId="77777777" w:rsidR="00661330" w:rsidRPr="00D25EDF" w:rsidRDefault="00661330" w:rsidP="00DE560F">
            <w:pPr>
              <w:spacing w:line="280" w:lineRule="exact"/>
              <w:ind w:leftChars="0" w:left="0" w:firstLineChars="0" w:firstLine="0"/>
              <w:rPr>
                <w:rFonts w:hAnsi="標楷體"/>
                <w:snapToGrid/>
                <w:sz w:val="24"/>
                <w:szCs w:val="24"/>
              </w:rPr>
            </w:pPr>
            <w:r w:rsidRPr="00D25EDF">
              <w:rPr>
                <w:rFonts w:hAnsi="標楷體" w:hint="eastAsia"/>
                <w:snapToGrid/>
                <w:sz w:val="24"/>
                <w:szCs w:val="24"/>
              </w:rPr>
              <w:t>111</w:t>
            </w:r>
          </w:p>
        </w:tc>
        <w:tc>
          <w:tcPr>
            <w:tcW w:w="2454" w:type="dxa"/>
            <w:shd w:val="clear" w:color="auto" w:fill="auto"/>
            <w:vAlign w:val="center"/>
          </w:tcPr>
          <w:p w14:paraId="73D68448"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68,000</w:t>
            </w:r>
          </w:p>
        </w:tc>
        <w:tc>
          <w:tcPr>
            <w:tcW w:w="2454" w:type="dxa"/>
            <w:shd w:val="clear" w:color="auto" w:fill="auto"/>
            <w:vAlign w:val="center"/>
          </w:tcPr>
          <w:p w14:paraId="079DB7B2"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68,000</w:t>
            </w:r>
          </w:p>
        </w:tc>
        <w:tc>
          <w:tcPr>
            <w:tcW w:w="2577" w:type="dxa"/>
            <w:shd w:val="clear" w:color="auto" w:fill="auto"/>
            <w:vAlign w:val="center"/>
          </w:tcPr>
          <w:p w14:paraId="489CCCC1"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00</w:t>
            </w:r>
            <w:r w:rsidRPr="00D25EDF">
              <w:rPr>
                <w:rFonts w:hAnsi="標楷體" w:hint="eastAsia"/>
                <w:snapToGrid/>
                <w:sz w:val="24"/>
                <w:szCs w:val="24"/>
              </w:rPr>
              <w:t>.00</w:t>
            </w:r>
            <w:r w:rsidRPr="00D25EDF">
              <w:rPr>
                <w:rFonts w:hAnsi="標楷體"/>
                <w:snapToGrid/>
                <w:sz w:val="24"/>
                <w:szCs w:val="24"/>
              </w:rPr>
              <w:t>%</w:t>
            </w:r>
          </w:p>
        </w:tc>
      </w:tr>
      <w:tr w:rsidR="00661330" w:rsidRPr="00D25EDF" w14:paraId="6F55911A" w14:textId="77777777" w:rsidTr="00A449B9">
        <w:trPr>
          <w:trHeight w:val="56"/>
        </w:trPr>
        <w:tc>
          <w:tcPr>
            <w:tcW w:w="704" w:type="dxa"/>
            <w:shd w:val="clear" w:color="auto" w:fill="auto"/>
            <w:vAlign w:val="center"/>
          </w:tcPr>
          <w:p w14:paraId="25D2C522" w14:textId="77777777" w:rsidR="00661330" w:rsidRPr="00D25EDF" w:rsidRDefault="00661330" w:rsidP="00DE560F">
            <w:pPr>
              <w:spacing w:line="280" w:lineRule="exact"/>
              <w:ind w:leftChars="0" w:left="0" w:firstLineChars="0" w:firstLine="0"/>
              <w:rPr>
                <w:rFonts w:hAnsi="標楷體"/>
                <w:snapToGrid/>
                <w:sz w:val="24"/>
                <w:szCs w:val="24"/>
              </w:rPr>
            </w:pPr>
            <w:r w:rsidRPr="00D25EDF">
              <w:rPr>
                <w:rFonts w:hAnsi="標楷體" w:hint="eastAsia"/>
                <w:snapToGrid/>
                <w:sz w:val="24"/>
                <w:szCs w:val="24"/>
              </w:rPr>
              <w:t>112</w:t>
            </w:r>
          </w:p>
        </w:tc>
        <w:tc>
          <w:tcPr>
            <w:tcW w:w="2454" w:type="dxa"/>
            <w:shd w:val="clear" w:color="auto" w:fill="auto"/>
            <w:vAlign w:val="center"/>
          </w:tcPr>
          <w:p w14:paraId="21E17C60"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60,000</w:t>
            </w:r>
          </w:p>
        </w:tc>
        <w:tc>
          <w:tcPr>
            <w:tcW w:w="2454" w:type="dxa"/>
            <w:shd w:val="clear" w:color="auto" w:fill="auto"/>
            <w:vAlign w:val="center"/>
          </w:tcPr>
          <w:p w14:paraId="626D2C3D" w14:textId="77777777" w:rsidR="00661330" w:rsidRPr="00D25EDF" w:rsidRDefault="00661330" w:rsidP="002C4FE8">
            <w:pPr>
              <w:spacing w:line="280" w:lineRule="exact"/>
              <w:ind w:leftChars="0" w:left="0" w:firstLineChars="0" w:firstLine="0"/>
              <w:jc w:val="right"/>
              <w:rPr>
                <w:rFonts w:hAnsi="標楷體"/>
                <w:snapToGrid/>
                <w:sz w:val="24"/>
                <w:szCs w:val="24"/>
              </w:rPr>
            </w:pPr>
            <w:r w:rsidRPr="00D25EDF">
              <w:rPr>
                <w:rFonts w:hAnsi="標楷體"/>
                <w:snapToGrid/>
                <w:sz w:val="24"/>
                <w:szCs w:val="24"/>
              </w:rPr>
              <w:t>20,554</w:t>
            </w:r>
          </w:p>
        </w:tc>
        <w:tc>
          <w:tcPr>
            <w:tcW w:w="2577" w:type="dxa"/>
            <w:shd w:val="clear" w:color="auto" w:fill="auto"/>
            <w:vAlign w:val="center"/>
          </w:tcPr>
          <w:p w14:paraId="1147174D" w14:textId="77777777" w:rsidR="00661330" w:rsidRPr="00D25EDF" w:rsidRDefault="00661330" w:rsidP="00EA2997">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r w:rsidRPr="00D25EDF">
              <w:rPr>
                <w:rFonts w:hAnsi="標楷體"/>
                <w:snapToGrid/>
                <w:sz w:val="24"/>
                <w:szCs w:val="24"/>
              </w:rPr>
              <w:t>2</w:t>
            </w:r>
            <w:r w:rsidRPr="00D25EDF">
              <w:rPr>
                <w:rFonts w:hAnsi="標楷體" w:hint="eastAsia"/>
                <w:snapToGrid/>
                <w:sz w:val="24"/>
                <w:szCs w:val="24"/>
              </w:rPr>
              <w:t>.</w:t>
            </w:r>
            <w:r w:rsidRPr="00D25EDF">
              <w:rPr>
                <w:rFonts w:hAnsi="標楷體"/>
                <w:snapToGrid/>
                <w:sz w:val="24"/>
                <w:szCs w:val="24"/>
              </w:rPr>
              <w:t>85</w:t>
            </w:r>
          </w:p>
        </w:tc>
      </w:tr>
      <w:tr w:rsidR="00661330" w:rsidRPr="00D25EDF" w14:paraId="6592EEA3" w14:textId="77777777" w:rsidTr="00A449B9">
        <w:trPr>
          <w:trHeight w:val="56"/>
        </w:trPr>
        <w:tc>
          <w:tcPr>
            <w:tcW w:w="704" w:type="dxa"/>
            <w:shd w:val="clear" w:color="auto" w:fill="auto"/>
            <w:vAlign w:val="center"/>
          </w:tcPr>
          <w:p w14:paraId="40AC9220" w14:textId="77777777" w:rsidR="00661330" w:rsidRPr="00D25EDF" w:rsidRDefault="00661330" w:rsidP="00DE560F">
            <w:pPr>
              <w:spacing w:line="280" w:lineRule="exact"/>
              <w:ind w:leftChars="0" w:left="0" w:firstLineChars="0" w:firstLine="0"/>
              <w:rPr>
                <w:rFonts w:hAnsi="標楷體"/>
                <w:snapToGrid/>
                <w:sz w:val="24"/>
                <w:szCs w:val="24"/>
              </w:rPr>
            </w:pPr>
            <w:r w:rsidRPr="00D25EDF">
              <w:rPr>
                <w:rFonts w:hAnsi="標楷體" w:hint="eastAsia"/>
                <w:snapToGrid/>
                <w:sz w:val="24"/>
                <w:szCs w:val="24"/>
              </w:rPr>
              <w:t>合計</w:t>
            </w:r>
          </w:p>
        </w:tc>
        <w:tc>
          <w:tcPr>
            <w:tcW w:w="2454" w:type="dxa"/>
            <w:shd w:val="clear" w:color="auto" w:fill="auto"/>
            <w:vAlign w:val="center"/>
          </w:tcPr>
          <w:p w14:paraId="376E9CE2" w14:textId="77777777" w:rsidR="00661330" w:rsidRPr="00D25EDF" w:rsidRDefault="00661330"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w:t>
            </w:r>
            <w:r w:rsidRPr="00D25EDF">
              <w:rPr>
                <w:rFonts w:hAnsi="標楷體"/>
                <w:snapToGrid/>
                <w:sz w:val="24"/>
                <w:szCs w:val="24"/>
              </w:rPr>
              <w:t>60,080</w:t>
            </w:r>
          </w:p>
        </w:tc>
        <w:tc>
          <w:tcPr>
            <w:tcW w:w="2454" w:type="dxa"/>
            <w:shd w:val="clear" w:color="auto" w:fill="auto"/>
            <w:vAlign w:val="center"/>
          </w:tcPr>
          <w:p w14:paraId="298559FA" w14:textId="77777777" w:rsidR="00661330" w:rsidRPr="00D25EDF" w:rsidRDefault="00A224A7" w:rsidP="00DE560F">
            <w:pPr>
              <w:spacing w:line="280" w:lineRule="exact"/>
              <w:ind w:leftChars="0" w:left="0" w:firstLineChars="0" w:firstLine="0"/>
              <w:jc w:val="right"/>
              <w:rPr>
                <w:rFonts w:hAnsi="標楷體"/>
                <w:snapToGrid/>
                <w:sz w:val="24"/>
                <w:szCs w:val="24"/>
              </w:rPr>
            </w:pPr>
            <w:r>
              <w:rPr>
                <w:rFonts w:hAnsi="標楷體"/>
                <w:snapToGrid/>
                <w:sz w:val="24"/>
                <w:szCs w:val="24"/>
              </w:rPr>
              <w:t>-</w:t>
            </w:r>
          </w:p>
        </w:tc>
        <w:tc>
          <w:tcPr>
            <w:tcW w:w="2577" w:type="dxa"/>
            <w:shd w:val="clear" w:color="auto" w:fill="auto"/>
            <w:vAlign w:val="center"/>
          </w:tcPr>
          <w:p w14:paraId="7BD9976B" w14:textId="77777777" w:rsidR="00661330" w:rsidRPr="00D25EDF" w:rsidRDefault="00A224A7" w:rsidP="00DE560F">
            <w:pPr>
              <w:spacing w:line="280" w:lineRule="exact"/>
              <w:ind w:leftChars="0" w:left="0" w:firstLineChars="0" w:firstLine="0"/>
              <w:jc w:val="right"/>
              <w:rPr>
                <w:rFonts w:hAnsi="標楷體"/>
                <w:snapToGrid/>
                <w:sz w:val="24"/>
                <w:szCs w:val="24"/>
              </w:rPr>
            </w:pPr>
            <w:r>
              <w:rPr>
                <w:rFonts w:hAnsi="標楷體"/>
                <w:snapToGrid/>
                <w:sz w:val="24"/>
                <w:szCs w:val="24"/>
              </w:rPr>
              <w:t>-</w:t>
            </w:r>
          </w:p>
        </w:tc>
      </w:tr>
    </w:tbl>
    <w:p w14:paraId="50D9CC57" w14:textId="77777777" w:rsidR="00D96D13" w:rsidRPr="00D25EDF" w:rsidRDefault="00DE560F" w:rsidP="0039026A">
      <w:pPr>
        <w:spacing w:line="280" w:lineRule="exact"/>
        <w:ind w:left="1748" w:rightChars="-100" w:right="-283" w:hangingChars="486" w:hanging="1182"/>
        <w:jc w:val="left"/>
        <w:rPr>
          <w:rFonts w:hAnsi="標楷體"/>
          <w:snapToGrid/>
          <w:sz w:val="24"/>
          <w:szCs w:val="22"/>
        </w:rPr>
      </w:pPr>
      <w:r w:rsidRPr="00D25EDF">
        <w:rPr>
          <w:rFonts w:hAnsi="標楷體" w:hint="eastAsia"/>
          <w:snapToGrid/>
          <w:sz w:val="24"/>
          <w:szCs w:val="22"/>
        </w:rPr>
        <w:t xml:space="preserve">說 </w:t>
      </w:r>
      <w:r w:rsidRPr="00D25EDF">
        <w:rPr>
          <w:rFonts w:hAnsi="標楷體"/>
          <w:snapToGrid/>
          <w:sz w:val="24"/>
          <w:szCs w:val="22"/>
        </w:rPr>
        <w:t xml:space="preserve">   </w:t>
      </w:r>
      <w:r w:rsidRPr="00D25EDF">
        <w:rPr>
          <w:rFonts w:hAnsi="標楷體" w:hint="eastAsia"/>
          <w:snapToGrid/>
          <w:sz w:val="24"/>
          <w:szCs w:val="22"/>
        </w:rPr>
        <w:t>明：112年度決算數為截至</w:t>
      </w:r>
      <w:r w:rsidR="00D96D13" w:rsidRPr="00D25EDF">
        <w:rPr>
          <w:rFonts w:hAnsi="標楷體" w:hint="eastAsia"/>
          <w:snapToGrid/>
          <w:sz w:val="24"/>
          <w:szCs w:val="22"/>
        </w:rPr>
        <w:t>5</w:t>
      </w:r>
      <w:r w:rsidR="007757D7">
        <w:rPr>
          <w:rFonts w:hAnsi="標楷體" w:hint="eastAsia"/>
          <w:snapToGrid/>
          <w:sz w:val="24"/>
          <w:szCs w:val="22"/>
        </w:rPr>
        <w:t>月底之實現數</w:t>
      </w:r>
      <w:r w:rsidR="00D96D13" w:rsidRPr="00D25EDF">
        <w:rPr>
          <w:rFonts w:hAnsi="標楷體" w:hint="eastAsia"/>
          <w:snapToGrid/>
          <w:sz w:val="24"/>
          <w:szCs w:val="22"/>
        </w:rPr>
        <w:t>，累計分配數</w:t>
      </w:r>
      <w:r w:rsidR="00503F24" w:rsidRPr="00D25EDF">
        <w:rPr>
          <w:rFonts w:hAnsi="標楷體"/>
          <w:snapToGrid/>
          <w:sz w:val="24"/>
          <w:szCs w:val="22"/>
        </w:rPr>
        <w:t>2</w:t>
      </w:r>
      <w:r w:rsidR="00503F24" w:rsidRPr="00D25EDF">
        <w:rPr>
          <w:rFonts w:hAnsi="標楷體" w:hint="eastAsia"/>
          <w:snapToGrid/>
          <w:sz w:val="24"/>
          <w:szCs w:val="22"/>
        </w:rPr>
        <w:t>,</w:t>
      </w:r>
      <w:r w:rsidR="00503F24" w:rsidRPr="00D25EDF">
        <w:rPr>
          <w:rFonts w:hAnsi="標楷體"/>
          <w:snapToGrid/>
          <w:sz w:val="24"/>
          <w:szCs w:val="22"/>
        </w:rPr>
        <w:t>300</w:t>
      </w:r>
      <w:r w:rsidR="00D96D13" w:rsidRPr="00D25EDF">
        <w:rPr>
          <w:rFonts w:hAnsi="標楷體" w:hint="eastAsia"/>
          <w:snapToGrid/>
          <w:sz w:val="24"/>
          <w:szCs w:val="22"/>
        </w:rPr>
        <w:t>萬</w:t>
      </w:r>
      <w:r w:rsidR="00503F24" w:rsidRPr="00D25EDF">
        <w:rPr>
          <w:rFonts w:hAnsi="標楷體" w:hint="eastAsia"/>
          <w:snapToGrid/>
          <w:sz w:val="24"/>
          <w:szCs w:val="22"/>
        </w:rPr>
        <w:t>3</w:t>
      </w:r>
      <w:r w:rsidR="00685BFE" w:rsidRPr="00D25EDF">
        <w:rPr>
          <w:rFonts w:hAnsi="標楷體" w:hint="eastAsia"/>
          <w:snapToGrid/>
          <w:sz w:val="24"/>
          <w:szCs w:val="22"/>
        </w:rPr>
        <w:t>千元，</w:t>
      </w:r>
      <w:r w:rsidR="006217BC" w:rsidRPr="006217BC">
        <w:rPr>
          <w:rFonts w:hAnsi="標楷體" w:hint="eastAsia"/>
          <w:snapToGrid/>
          <w:sz w:val="24"/>
          <w:szCs w:val="22"/>
        </w:rPr>
        <w:t>分配預算執行率為89.35%</w:t>
      </w:r>
      <w:r w:rsidR="00D96D13" w:rsidRPr="00D25EDF">
        <w:rPr>
          <w:rFonts w:hAnsi="標楷體" w:hint="eastAsia"/>
          <w:snapToGrid/>
          <w:sz w:val="24"/>
          <w:szCs w:val="22"/>
        </w:rPr>
        <w:t>。</w:t>
      </w:r>
    </w:p>
    <w:p w14:paraId="4E80F960" w14:textId="77777777" w:rsidR="00DE560F" w:rsidRPr="00D25EDF" w:rsidRDefault="00823A5F" w:rsidP="00685BFE">
      <w:pPr>
        <w:spacing w:line="280" w:lineRule="exact"/>
        <w:ind w:leftChars="0" w:firstLineChars="130" w:firstLine="316"/>
        <w:jc w:val="left"/>
        <w:rPr>
          <w:rFonts w:hAnsi="標楷體"/>
          <w:snapToGrid/>
          <w:sz w:val="24"/>
          <w:szCs w:val="22"/>
        </w:rPr>
      </w:pPr>
      <w:r w:rsidRPr="00D25EDF">
        <w:rPr>
          <w:rFonts w:hAnsi="標楷體" w:hint="eastAsia"/>
          <w:snapToGrid/>
          <w:sz w:val="24"/>
          <w:szCs w:val="22"/>
        </w:rPr>
        <w:t>資料來源：交通部</w:t>
      </w:r>
      <w:r w:rsidR="006935EE" w:rsidRPr="00D25EDF">
        <w:rPr>
          <w:rFonts w:hAnsi="標楷體" w:hint="eastAsia"/>
          <w:snapToGrid/>
          <w:sz w:val="24"/>
          <w:szCs w:val="22"/>
        </w:rPr>
        <w:t>中央氣象</w:t>
      </w:r>
      <w:r w:rsidR="00E7412B" w:rsidRPr="00D25EDF">
        <w:rPr>
          <w:rFonts w:hAnsi="標楷體" w:hint="eastAsia"/>
          <w:snapToGrid/>
          <w:sz w:val="24"/>
          <w:szCs w:val="22"/>
        </w:rPr>
        <w:t>局</w:t>
      </w:r>
      <w:r w:rsidR="00DE560F" w:rsidRPr="00D25EDF">
        <w:rPr>
          <w:rFonts w:hAnsi="標楷體" w:hint="eastAsia"/>
          <w:snapToGrid/>
          <w:sz w:val="24"/>
          <w:szCs w:val="22"/>
        </w:rPr>
        <w:t>提供，本中心彙整。</w:t>
      </w:r>
    </w:p>
    <w:p w14:paraId="44EBB490" w14:textId="77777777" w:rsidR="00DE560F" w:rsidRPr="00D25EDF" w:rsidRDefault="00DE560F" w:rsidP="00DE560F">
      <w:pPr>
        <w:spacing w:line="240" w:lineRule="auto"/>
        <w:ind w:leftChars="0" w:left="243" w:hangingChars="100" w:hanging="243"/>
        <w:jc w:val="left"/>
        <w:rPr>
          <w:rFonts w:eastAsia="新細明體" w:hAnsi="Calibri"/>
          <w:b/>
          <w:snapToGrid/>
          <w:sz w:val="24"/>
          <w:szCs w:val="22"/>
        </w:rPr>
      </w:pPr>
    </w:p>
    <w:p w14:paraId="217AC63D" w14:textId="77777777" w:rsidR="00DE560F" w:rsidRPr="00D25EDF" w:rsidRDefault="00DE560F" w:rsidP="00DE560F">
      <w:pPr>
        <w:pStyle w:val="a4"/>
        <w:ind w:left="849" w:hanging="283"/>
        <w:rPr>
          <w:b/>
        </w:rPr>
      </w:pPr>
      <w:bookmarkStart w:id="11" w:name="_Toc140415074"/>
      <w:r w:rsidRPr="00D25EDF">
        <w:rPr>
          <w:rFonts w:hint="eastAsia"/>
          <w:b/>
        </w:rPr>
        <w:t>(二)</w:t>
      </w:r>
      <w:r w:rsidR="00685BFE" w:rsidRPr="00D25EDF">
        <w:rPr>
          <w:rFonts w:hint="eastAsia"/>
          <w:b/>
        </w:rPr>
        <w:t>交通部</w:t>
      </w:r>
      <w:r w:rsidR="007938F9" w:rsidRPr="00D25EDF">
        <w:rPr>
          <w:rFonts w:hint="eastAsia"/>
          <w:b/>
        </w:rPr>
        <w:t>臺灣鐵路管理局</w:t>
      </w:r>
      <w:bookmarkEnd w:id="11"/>
    </w:p>
    <w:p w14:paraId="7E13E866" w14:textId="77777777" w:rsidR="00EE1936" w:rsidRPr="00D25EDF" w:rsidRDefault="00EE1936" w:rsidP="00EE1936">
      <w:pPr>
        <w:pStyle w:val="2"/>
        <w:ind w:left="850" w:firstLine="566"/>
        <w:rPr>
          <w:rStyle w:val="146"/>
          <w:b w:val="0"/>
        </w:rPr>
      </w:pPr>
      <w:r w:rsidRPr="00D25EDF">
        <w:rPr>
          <w:rFonts w:hint="eastAsia"/>
        </w:rPr>
        <w:t>交通部臺灣鐵路管理局(以下簡稱臺鐵局)辦理「鐵路邊坡全生命周期預警及管理系統」，係經行政院於109年6月21日核定，期程自110至113年度</w:t>
      </w:r>
      <w:r w:rsidRPr="00D25EDF">
        <w:rPr>
          <w:rFonts w:hAnsi="標楷體" w:hint="eastAsia"/>
        </w:rPr>
        <w:t>，總</w:t>
      </w:r>
      <w:r w:rsidRPr="00D25EDF">
        <w:rPr>
          <w:rFonts w:hint="eastAsia"/>
        </w:rPr>
        <w:t>經費3億5</w:t>
      </w:r>
      <w:r w:rsidRPr="00D25EDF">
        <w:t>,</w:t>
      </w:r>
      <w:r w:rsidRPr="00D25EDF">
        <w:rPr>
          <w:rFonts w:hint="eastAsia"/>
        </w:rPr>
        <w:t>033萬7千元，</w:t>
      </w:r>
      <w:r w:rsidRPr="00D25EDF">
        <w:rPr>
          <w:rFonts w:hAnsi="標楷體" w:hint="eastAsia"/>
          <w:snapToGrid/>
        </w:rPr>
        <w:t>截至112年5月之預算執行及計畫推動情形如下：</w:t>
      </w:r>
    </w:p>
    <w:p w14:paraId="5CC793E1" w14:textId="77777777" w:rsidR="00EF661C" w:rsidRPr="00D25EDF" w:rsidRDefault="00EF661C" w:rsidP="00EF661C">
      <w:pPr>
        <w:pStyle w:val="123"/>
        <w:ind w:left="1133" w:hanging="283"/>
        <w:rPr>
          <w:snapToGrid/>
        </w:rPr>
      </w:pPr>
      <w:r w:rsidRPr="00D25EDF">
        <w:rPr>
          <w:rFonts w:hint="eastAsia"/>
          <w:b/>
          <w:snapToGrid/>
        </w:rPr>
        <w:t>1.</w:t>
      </w:r>
      <w:r w:rsidRPr="00D25EDF">
        <w:rPr>
          <w:rFonts w:hint="eastAsia"/>
          <w:b/>
        </w:rPr>
        <w:t>預算執行情形</w:t>
      </w:r>
    </w:p>
    <w:p w14:paraId="6F80FE45" w14:textId="77777777" w:rsidR="00EF661C" w:rsidRPr="00D25EDF" w:rsidRDefault="00685BFE" w:rsidP="004C3422">
      <w:pPr>
        <w:pStyle w:val="123"/>
        <w:ind w:leftChars="400" w:left="1133" w:firstLineChars="198" w:firstLine="561"/>
      </w:pPr>
      <w:r w:rsidRPr="00D25EDF">
        <w:rPr>
          <w:rFonts w:hint="eastAsia"/>
        </w:rPr>
        <w:t>110</w:t>
      </w:r>
      <w:r w:rsidR="00637408" w:rsidRPr="00D25EDF">
        <w:rPr>
          <w:rFonts w:hint="eastAsia"/>
        </w:rPr>
        <w:t>及</w:t>
      </w:r>
      <w:r w:rsidRPr="00D25EDF">
        <w:rPr>
          <w:rFonts w:hint="eastAsia"/>
        </w:rPr>
        <w:t>111年度執行率100%</w:t>
      </w:r>
      <w:r w:rsidRPr="00D25EDF">
        <w:rPr>
          <w:rFonts w:hAnsi="標楷體" w:hint="eastAsia"/>
        </w:rPr>
        <w:t>，</w:t>
      </w:r>
      <w:r w:rsidR="00DE560F" w:rsidRPr="00D25EDF">
        <w:rPr>
          <w:rFonts w:hint="eastAsia"/>
        </w:rPr>
        <w:t>112年度編列</w:t>
      </w:r>
      <w:r w:rsidR="00DE560F" w:rsidRPr="00D25EDF">
        <w:t>2</w:t>
      </w:r>
      <w:r w:rsidR="00DE560F" w:rsidRPr="00D25EDF">
        <w:rPr>
          <w:rFonts w:hint="eastAsia"/>
        </w:rPr>
        <w:t>億</w:t>
      </w:r>
      <w:r w:rsidR="00DE560F" w:rsidRPr="00D25EDF">
        <w:t>5</w:t>
      </w:r>
      <w:r w:rsidR="00DE560F" w:rsidRPr="00D25EDF">
        <w:rPr>
          <w:rFonts w:hint="eastAsia"/>
        </w:rPr>
        <w:t>,</w:t>
      </w:r>
      <w:r w:rsidR="00DE560F" w:rsidRPr="00D25EDF">
        <w:t>551</w:t>
      </w:r>
      <w:r w:rsidR="00DE560F" w:rsidRPr="00D25EDF">
        <w:rPr>
          <w:rFonts w:hint="eastAsia"/>
        </w:rPr>
        <w:t>萬9千元，截至5月底</w:t>
      </w:r>
      <w:r w:rsidR="004C3422" w:rsidRPr="00D25EDF">
        <w:rPr>
          <w:rFonts w:hint="eastAsia"/>
        </w:rPr>
        <w:t>，累計分配數5,492萬8千元</w:t>
      </w:r>
      <w:r w:rsidR="004C3422" w:rsidRPr="00D25EDF">
        <w:rPr>
          <w:rFonts w:hAnsi="標楷體" w:hint="eastAsia"/>
        </w:rPr>
        <w:t>，</w:t>
      </w:r>
      <w:r w:rsidR="004C3422" w:rsidRPr="00D25EDF">
        <w:rPr>
          <w:rFonts w:hint="eastAsia"/>
        </w:rPr>
        <w:t>實現</w:t>
      </w:r>
      <w:r w:rsidR="00DE560F" w:rsidRPr="00D25EDF">
        <w:rPr>
          <w:rFonts w:hint="eastAsia"/>
        </w:rPr>
        <w:t>數5,551萬9千元，</w:t>
      </w:r>
      <w:r w:rsidRPr="00D25EDF">
        <w:rPr>
          <w:rFonts w:hint="eastAsia"/>
        </w:rPr>
        <w:t>分配預算執行率為101.08%，年度預算執行率為</w:t>
      </w:r>
      <w:r w:rsidR="00DE560F" w:rsidRPr="00D25EDF">
        <w:rPr>
          <w:rFonts w:hint="eastAsia"/>
        </w:rPr>
        <w:t>21.73%(詳</w:t>
      </w:r>
      <w:r w:rsidR="003165E7" w:rsidRPr="00D25EDF">
        <w:rPr>
          <w:rFonts w:hint="eastAsia"/>
        </w:rPr>
        <w:t>表</w:t>
      </w:r>
      <w:r w:rsidR="00DE560F" w:rsidRPr="00D25EDF">
        <w:rPr>
          <w:rFonts w:hint="eastAsia"/>
        </w:rPr>
        <w:t>2-2-3)。</w:t>
      </w:r>
    </w:p>
    <w:p w14:paraId="42A78D9C" w14:textId="77777777" w:rsidR="00EF661C" w:rsidRPr="00D25EDF" w:rsidRDefault="00EF661C" w:rsidP="00EF661C">
      <w:pPr>
        <w:pStyle w:val="123"/>
        <w:ind w:left="1133" w:hanging="283"/>
        <w:rPr>
          <w:b/>
        </w:rPr>
      </w:pPr>
      <w:r w:rsidRPr="00D25EDF">
        <w:rPr>
          <w:b/>
        </w:rPr>
        <w:t>2.</w:t>
      </w:r>
      <w:r w:rsidR="00EE1936" w:rsidRPr="00D25EDF">
        <w:rPr>
          <w:rFonts w:hAnsi="標楷體" w:hint="eastAsia"/>
          <w:snapToGrid/>
        </w:rPr>
        <w:t>計畫推動情形</w:t>
      </w:r>
    </w:p>
    <w:p w14:paraId="30F06CEB" w14:textId="77777777" w:rsidR="007C1F10" w:rsidRPr="00D25EDF" w:rsidRDefault="007938F9" w:rsidP="00EF661C">
      <w:pPr>
        <w:pStyle w:val="123"/>
        <w:ind w:leftChars="400" w:left="1133" w:firstLineChars="173" w:firstLine="490"/>
      </w:pPr>
      <w:r w:rsidRPr="00D25EDF">
        <w:rPr>
          <w:rFonts w:hint="eastAsia"/>
        </w:rPr>
        <w:t>臺鐵局</w:t>
      </w:r>
      <w:r w:rsidR="005A030C" w:rsidRPr="00D25EDF">
        <w:rPr>
          <w:rFonts w:hint="eastAsia"/>
        </w:rPr>
        <w:t>為辦理鐵路邊坡全生命周期預警及管理系統，於109年6</w:t>
      </w:r>
      <w:r w:rsidR="00BB3EE7" w:rsidRPr="00D25EDF">
        <w:rPr>
          <w:rFonts w:hint="eastAsia"/>
        </w:rPr>
        <w:t>月完成邊坡養護手冊，</w:t>
      </w:r>
      <w:r w:rsidR="005A030C" w:rsidRPr="00D25EDF">
        <w:rPr>
          <w:rFonts w:hint="eastAsia"/>
        </w:rPr>
        <w:t>110年1</w:t>
      </w:r>
      <w:r w:rsidR="00A21E3F" w:rsidRPr="00D25EDF">
        <w:rPr>
          <w:rFonts w:hint="eastAsia"/>
        </w:rPr>
        <w:t>月頒布實施，針對全線</w:t>
      </w:r>
      <w:r w:rsidR="005A030C" w:rsidRPr="00D25EDF">
        <w:rPr>
          <w:rFonts w:hint="eastAsia"/>
        </w:rPr>
        <w:t>邊坡進行例行性巡檢作業，並</w:t>
      </w:r>
      <w:r w:rsidR="007C1F10" w:rsidRPr="00D25EDF">
        <w:rPr>
          <w:rFonts w:hint="eastAsia"/>
        </w:rPr>
        <w:t>與</w:t>
      </w:r>
      <w:r w:rsidR="00E7412B" w:rsidRPr="00D25EDF">
        <w:rPr>
          <w:rFonts w:hint="eastAsia"/>
        </w:rPr>
        <w:t>中央氣象局</w:t>
      </w:r>
      <w:r w:rsidR="005A030C" w:rsidRPr="00D25EDF">
        <w:rPr>
          <w:rFonts w:hint="eastAsia"/>
        </w:rPr>
        <w:t>共同辦理</w:t>
      </w:r>
      <w:r w:rsidR="007C1F10" w:rsidRPr="00D25EDF">
        <w:rPr>
          <w:rFonts w:hint="eastAsia"/>
        </w:rPr>
        <w:t>「劇烈天氣監測系統</w:t>
      </w:r>
      <w:r w:rsidR="005A030C" w:rsidRPr="00D25EDF">
        <w:rPr>
          <w:rFonts w:hint="eastAsia"/>
        </w:rPr>
        <w:t>(</w:t>
      </w:r>
      <w:r w:rsidR="007C1F10" w:rsidRPr="00D25EDF">
        <w:rPr>
          <w:rFonts w:hint="eastAsia"/>
        </w:rPr>
        <w:t>QPESUMS</w:t>
      </w:r>
      <w:r w:rsidR="005A030C" w:rsidRPr="00D25EDF">
        <w:rPr>
          <w:rFonts w:hint="eastAsia"/>
        </w:rPr>
        <w:t>)</w:t>
      </w:r>
      <w:r w:rsidR="007C1F10" w:rsidRPr="00D25EDF">
        <w:rPr>
          <w:rFonts w:hint="eastAsia"/>
        </w:rPr>
        <w:t>」，遇豪大雨警報發佈，監控水情至警報解除，</w:t>
      </w:r>
      <w:r w:rsidR="005A030C" w:rsidRPr="00D25EDF">
        <w:rPr>
          <w:rFonts w:hint="eastAsia"/>
        </w:rPr>
        <w:t>藉由</w:t>
      </w:r>
      <w:r w:rsidR="007C1F10" w:rsidRPr="00D25EDF">
        <w:rPr>
          <w:rFonts w:hint="eastAsia"/>
        </w:rPr>
        <w:t>24小時自動化預警</w:t>
      </w:r>
      <w:r w:rsidR="005A030C" w:rsidRPr="00D25EDF">
        <w:rPr>
          <w:rFonts w:hint="eastAsia"/>
        </w:rPr>
        <w:t>，及早發現邊坡異狀進行處置，提升行車安全</w:t>
      </w:r>
      <w:r w:rsidR="007C1F10" w:rsidRPr="00D25EDF">
        <w:rPr>
          <w:rFonts w:hint="eastAsia"/>
        </w:rPr>
        <w:t>。</w:t>
      </w:r>
      <w:r w:rsidR="006125E6" w:rsidRPr="00D25EDF">
        <w:rPr>
          <w:rFonts w:hint="eastAsia"/>
          <w:snapToGrid/>
        </w:rPr>
        <w:t>截至112年5月底止業務辦理情形包括：</w:t>
      </w:r>
    </w:p>
    <w:p w14:paraId="128F45A5" w14:textId="77777777" w:rsidR="007C1F10" w:rsidRPr="00D25EDF" w:rsidRDefault="00EF661C" w:rsidP="00EF661C">
      <w:pPr>
        <w:pStyle w:val="1231"/>
        <w:ind w:left="1416" w:hanging="283"/>
        <w:rPr>
          <w:b/>
          <w:snapToGrid/>
        </w:rPr>
      </w:pPr>
      <w:r w:rsidRPr="00D25EDF">
        <w:rPr>
          <w:rFonts w:hint="eastAsia"/>
          <w:b/>
          <w:snapToGrid/>
        </w:rPr>
        <w:t>(1)</w:t>
      </w:r>
      <w:r w:rsidR="007C1F10" w:rsidRPr="00D25EDF">
        <w:rPr>
          <w:rFonts w:hint="eastAsia"/>
          <w:b/>
          <w:snapToGrid/>
        </w:rPr>
        <w:t>重點監視路段84</w:t>
      </w:r>
      <w:r w:rsidR="00EE1936" w:rsidRPr="00D25EDF">
        <w:rPr>
          <w:rFonts w:hint="eastAsia"/>
          <w:b/>
          <w:snapToGrid/>
        </w:rPr>
        <w:t>處</w:t>
      </w:r>
    </w:p>
    <w:p w14:paraId="1D6F8F5A" w14:textId="77777777" w:rsidR="007C1F10" w:rsidRPr="00D25EDF" w:rsidRDefault="00EF661C" w:rsidP="00685BFE">
      <w:pPr>
        <w:pStyle w:val="1231"/>
        <w:ind w:leftChars="500" w:left="1416" w:firstLineChars="0" w:firstLine="2"/>
        <w:rPr>
          <w:snapToGrid/>
        </w:rPr>
      </w:pPr>
      <w:r w:rsidRPr="00D25EDF">
        <w:rPr>
          <w:rFonts w:hint="eastAsia"/>
          <w:b/>
          <w:snapToGrid/>
        </w:rPr>
        <w:t>A.</w:t>
      </w:r>
      <w:r w:rsidR="007C1F10" w:rsidRPr="00D25EDF">
        <w:rPr>
          <w:rFonts w:hint="eastAsia"/>
          <w:b/>
          <w:snapToGrid/>
        </w:rPr>
        <w:t>預警值：</w:t>
      </w:r>
      <w:r w:rsidR="007C1F10" w:rsidRPr="00D25EDF">
        <w:rPr>
          <w:rFonts w:hint="eastAsia"/>
          <w:snapToGrid/>
        </w:rPr>
        <w:t>監視人員負責監看系統，注意雨量變化。</w:t>
      </w:r>
    </w:p>
    <w:p w14:paraId="5BDB4350" w14:textId="77777777" w:rsidR="007C1F10" w:rsidRPr="00D25EDF" w:rsidRDefault="00EF661C" w:rsidP="007757D7">
      <w:pPr>
        <w:pStyle w:val="1231"/>
        <w:ind w:leftChars="501" w:left="1765" w:firstLineChars="0" w:hanging="346"/>
        <w:rPr>
          <w:snapToGrid/>
        </w:rPr>
      </w:pPr>
      <w:r w:rsidRPr="00D25EDF">
        <w:rPr>
          <w:rFonts w:hint="eastAsia"/>
          <w:b/>
          <w:snapToGrid/>
        </w:rPr>
        <w:t>B.</w:t>
      </w:r>
      <w:r w:rsidR="007C1F10" w:rsidRPr="00D25EDF">
        <w:rPr>
          <w:rFonts w:hint="eastAsia"/>
          <w:b/>
          <w:snapToGrid/>
        </w:rPr>
        <w:t>警戒值：</w:t>
      </w:r>
      <w:r w:rsidR="007C1F10" w:rsidRPr="00D25EDF">
        <w:rPr>
          <w:rFonts w:hint="eastAsia"/>
          <w:snapToGrid/>
        </w:rPr>
        <w:t>監視人員通知分駐所主任(或監工)派員至現場(或即時監視影像)監視，同時通報單位主管、車站、工務監控台(或災害緊急應變小組)，持續注意雨量變化。</w:t>
      </w:r>
    </w:p>
    <w:p w14:paraId="05B2492E" w14:textId="77777777" w:rsidR="007C1F10" w:rsidRPr="00D25EDF" w:rsidRDefault="00EF661C" w:rsidP="007757D7">
      <w:pPr>
        <w:pStyle w:val="1231"/>
        <w:ind w:leftChars="514" w:left="1750" w:firstLineChars="0" w:hanging="294"/>
        <w:rPr>
          <w:snapToGrid/>
        </w:rPr>
      </w:pPr>
      <w:r w:rsidRPr="00D25EDF">
        <w:rPr>
          <w:rFonts w:hint="eastAsia"/>
          <w:b/>
          <w:snapToGrid/>
        </w:rPr>
        <w:t>C.</w:t>
      </w:r>
      <w:r w:rsidR="007C1F10" w:rsidRPr="00D25EDF">
        <w:rPr>
          <w:rFonts w:hint="eastAsia"/>
          <w:b/>
          <w:snapToGrid/>
        </w:rPr>
        <w:t>行動值：</w:t>
      </w:r>
      <w:r w:rsidR="007C1F10" w:rsidRPr="00D25EDF">
        <w:rPr>
          <w:rFonts w:hint="eastAsia"/>
          <w:snapToGrid/>
        </w:rPr>
        <w:t>監視人員立即通知分駐所主任(或監工)，確認現場最新狀況並回報，將現況資訊通報單位主管，據以決定列車慢行或停止運轉，再依序通報車站及工務監控台(或災害緊急應變小組)。</w:t>
      </w:r>
    </w:p>
    <w:p w14:paraId="23AE1984" w14:textId="77777777" w:rsidR="007C1F10" w:rsidRPr="00D25EDF" w:rsidRDefault="00EF661C" w:rsidP="00EF661C">
      <w:pPr>
        <w:pStyle w:val="1231"/>
        <w:ind w:left="1416" w:hanging="283"/>
        <w:rPr>
          <w:b/>
          <w:snapToGrid/>
        </w:rPr>
      </w:pPr>
      <w:r w:rsidRPr="00D25EDF">
        <w:rPr>
          <w:rFonts w:hint="eastAsia"/>
          <w:b/>
          <w:snapToGrid/>
        </w:rPr>
        <w:t>(2)</w:t>
      </w:r>
      <w:r w:rsidR="007C1F10" w:rsidRPr="00D25EDF">
        <w:rPr>
          <w:rFonts w:hint="eastAsia"/>
          <w:b/>
          <w:snapToGrid/>
        </w:rPr>
        <w:t>重點監視橋梁32</w:t>
      </w:r>
      <w:r w:rsidR="00EE1936" w:rsidRPr="00D25EDF">
        <w:rPr>
          <w:rFonts w:hint="eastAsia"/>
          <w:b/>
          <w:snapToGrid/>
        </w:rPr>
        <w:t>處</w:t>
      </w:r>
    </w:p>
    <w:p w14:paraId="6915B272" w14:textId="77777777" w:rsidR="007C1F10" w:rsidRPr="00D25EDF" w:rsidRDefault="00EF661C" w:rsidP="00685BFE">
      <w:pPr>
        <w:pStyle w:val="1231"/>
        <w:ind w:leftChars="500" w:left="1416" w:firstLineChars="0" w:firstLine="2"/>
        <w:rPr>
          <w:snapToGrid/>
        </w:rPr>
      </w:pPr>
      <w:r w:rsidRPr="00D25EDF">
        <w:rPr>
          <w:rFonts w:hint="eastAsia"/>
          <w:b/>
          <w:snapToGrid/>
        </w:rPr>
        <w:t>A.</w:t>
      </w:r>
      <w:r w:rsidR="007C1F10" w:rsidRPr="00D25EDF">
        <w:rPr>
          <w:rFonts w:hint="eastAsia"/>
          <w:b/>
          <w:snapToGrid/>
        </w:rPr>
        <w:t>預警值：</w:t>
      </w:r>
      <w:r w:rsidR="007C1F10" w:rsidRPr="00D25EDF">
        <w:rPr>
          <w:rFonts w:hint="eastAsia"/>
          <w:snapToGrid/>
        </w:rPr>
        <w:t>監視人員負責監看系統，注意雨量變化。</w:t>
      </w:r>
    </w:p>
    <w:p w14:paraId="006BA2EC" w14:textId="77777777" w:rsidR="007C1F10" w:rsidRPr="00D25EDF" w:rsidRDefault="00EF661C" w:rsidP="007757D7">
      <w:pPr>
        <w:pStyle w:val="1231"/>
        <w:ind w:leftChars="504" w:left="1749" w:firstLineChars="0" w:hanging="322"/>
        <w:rPr>
          <w:snapToGrid/>
        </w:rPr>
      </w:pPr>
      <w:r w:rsidRPr="00D25EDF">
        <w:rPr>
          <w:rFonts w:hint="eastAsia"/>
          <w:b/>
          <w:snapToGrid/>
        </w:rPr>
        <w:t>B.</w:t>
      </w:r>
      <w:r w:rsidR="007C1F10" w:rsidRPr="00D25EDF">
        <w:rPr>
          <w:rFonts w:hint="eastAsia"/>
          <w:b/>
          <w:snapToGrid/>
        </w:rPr>
        <w:t>警戒值：</w:t>
      </w:r>
      <w:r w:rsidR="007C1F10" w:rsidRPr="00D25EDF">
        <w:rPr>
          <w:rFonts w:hint="eastAsia"/>
          <w:snapToGrid/>
        </w:rPr>
        <w:t>監視人員通知分駐所主任(或監工)派員至現場(或即時監視影像)監視橋梁底下水位高度及橋基附近水流狀況，同時通報單位主管、車站、工務監控台(或災害緊急應變小組)警戒，持續注意雨量變化。</w:t>
      </w:r>
    </w:p>
    <w:p w14:paraId="3C55F39A" w14:textId="77777777" w:rsidR="007C1F10" w:rsidRPr="00D25EDF" w:rsidRDefault="00EF661C" w:rsidP="007757D7">
      <w:pPr>
        <w:pStyle w:val="1231"/>
        <w:ind w:leftChars="500" w:left="1678" w:firstLineChars="0" w:hanging="262"/>
        <w:rPr>
          <w:snapToGrid/>
        </w:rPr>
      </w:pPr>
      <w:r w:rsidRPr="00D25EDF">
        <w:rPr>
          <w:rFonts w:hint="eastAsia"/>
          <w:b/>
          <w:snapToGrid/>
        </w:rPr>
        <w:t>C.</w:t>
      </w:r>
      <w:r w:rsidR="007C1F10" w:rsidRPr="00D25EDF">
        <w:rPr>
          <w:rFonts w:hint="eastAsia"/>
          <w:b/>
          <w:snapToGrid/>
        </w:rPr>
        <w:t>行動值：</w:t>
      </w:r>
      <w:r w:rsidR="007C1F10" w:rsidRPr="00D25EDF">
        <w:rPr>
          <w:rFonts w:hint="eastAsia"/>
          <w:snapToGrid/>
        </w:rPr>
        <w:t>監視人員立即通知分駐所主任(或監工)，確認現場最新橋梁底下水位高度及橋基水流狀況並回報，將現況資訊通報單位主管，據以決定列車慢行(黃線)或橋梁封鎖列車停止運轉(紅線)，再依序通報車站及工務監控台(或災害緊急應變小組)。</w:t>
      </w:r>
    </w:p>
    <w:p w14:paraId="486F39CE" w14:textId="77777777" w:rsidR="007C1F10" w:rsidRPr="00D25EDF" w:rsidRDefault="00EF661C" w:rsidP="00EF661C">
      <w:pPr>
        <w:pStyle w:val="1231"/>
        <w:ind w:left="1416" w:hanging="283"/>
        <w:rPr>
          <w:b/>
          <w:snapToGrid/>
        </w:rPr>
      </w:pPr>
      <w:r w:rsidRPr="00D25EDF">
        <w:rPr>
          <w:rFonts w:hint="eastAsia"/>
          <w:b/>
          <w:snapToGrid/>
        </w:rPr>
        <w:t>(3)</w:t>
      </w:r>
      <w:r w:rsidR="007C1F10" w:rsidRPr="00D25EDF">
        <w:rPr>
          <w:rFonts w:hint="eastAsia"/>
          <w:b/>
          <w:snapToGrid/>
        </w:rPr>
        <w:t>邊坡檢測、分級，邊坡加固及補強情形</w:t>
      </w:r>
    </w:p>
    <w:p w14:paraId="6E09777D" w14:textId="77777777" w:rsidR="00DE560F" w:rsidRPr="00D25EDF" w:rsidRDefault="007C1F10" w:rsidP="00EF661C">
      <w:pPr>
        <w:pStyle w:val="1231"/>
        <w:ind w:leftChars="500" w:left="1416" w:firstLineChars="212" w:firstLine="600"/>
      </w:pPr>
      <w:r w:rsidRPr="00D25EDF">
        <w:t>截至112年5月底止列管</w:t>
      </w:r>
      <w:r w:rsidRPr="00D25EDF">
        <w:rPr>
          <w:rFonts w:hint="eastAsia"/>
        </w:rPr>
        <w:t>各級</w:t>
      </w:r>
      <w:r w:rsidRPr="00D25EDF">
        <w:t>邊坡</w:t>
      </w:r>
      <w:r w:rsidRPr="00D25EDF">
        <w:rPr>
          <w:rFonts w:hint="eastAsia"/>
        </w:rPr>
        <w:t>，</w:t>
      </w:r>
      <w:r w:rsidRPr="00D25EDF">
        <w:t>包括</w:t>
      </w:r>
      <w:r w:rsidRPr="00D25EDF">
        <w:rPr>
          <w:rFonts w:hint="eastAsia"/>
        </w:rPr>
        <w:t>A級</w:t>
      </w:r>
      <w:r w:rsidR="005A030C" w:rsidRPr="00D25EDF">
        <w:rPr>
          <w:rFonts w:hint="eastAsia"/>
        </w:rPr>
        <w:t>坡立即處理</w:t>
      </w:r>
      <w:r w:rsidRPr="00D25EDF">
        <w:rPr>
          <w:rFonts w:hint="eastAsia"/>
        </w:rPr>
        <w:t>0處、B級</w:t>
      </w:r>
      <w:r w:rsidR="005A030C" w:rsidRPr="00D25EDF">
        <w:rPr>
          <w:rFonts w:hint="eastAsia"/>
        </w:rPr>
        <w:t>坡</w:t>
      </w:r>
      <w:r w:rsidRPr="00D25EDF">
        <w:rPr>
          <w:rFonts w:hint="eastAsia"/>
        </w:rPr>
        <w:t>28處</w:t>
      </w:r>
      <w:r w:rsidR="005A030C" w:rsidRPr="00D25EDF">
        <w:rPr>
          <w:rFonts w:hint="eastAsia"/>
        </w:rPr>
        <w:t>需辦理改善</w:t>
      </w:r>
      <w:r w:rsidRPr="00D25EDF">
        <w:rPr>
          <w:rFonts w:hint="eastAsia"/>
        </w:rPr>
        <w:t>、C級</w:t>
      </w:r>
      <w:r w:rsidR="005A030C" w:rsidRPr="00D25EDF">
        <w:rPr>
          <w:rFonts w:hint="eastAsia"/>
        </w:rPr>
        <w:t>坡進行每周巡檢</w:t>
      </w:r>
      <w:r w:rsidRPr="00D25EDF">
        <w:rPr>
          <w:rFonts w:hint="eastAsia"/>
        </w:rPr>
        <w:t>1</w:t>
      </w:r>
      <w:r w:rsidRPr="00D25EDF">
        <w:t>,</w:t>
      </w:r>
      <w:r w:rsidRPr="00D25EDF">
        <w:rPr>
          <w:rFonts w:hint="eastAsia"/>
        </w:rPr>
        <w:t>660處及D級</w:t>
      </w:r>
      <w:r w:rsidR="005A030C" w:rsidRPr="00D25EDF">
        <w:rPr>
          <w:rFonts w:hint="eastAsia"/>
        </w:rPr>
        <w:t>坡每4年定期檢查</w:t>
      </w:r>
      <w:r w:rsidRPr="00D25EDF">
        <w:rPr>
          <w:rFonts w:hint="eastAsia"/>
        </w:rPr>
        <w:t>3</w:t>
      </w:r>
      <w:r w:rsidRPr="00D25EDF">
        <w:t>,</w:t>
      </w:r>
      <w:r w:rsidRPr="00D25EDF">
        <w:rPr>
          <w:rFonts w:hint="eastAsia"/>
        </w:rPr>
        <w:t>385處，其中28處B級邊坡改善已完成22處</w:t>
      </w:r>
      <w:r w:rsidR="00823A5F" w:rsidRPr="00D25EDF">
        <w:rPr>
          <w:rFonts w:hAnsi="標楷體" w:hint="eastAsia"/>
        </w:rPr>
        <w:t>，</w:t>
      </w:r>
      <w:r w:rsidR="00823A5F" w:rsidRPr="00D25EDF">
        <w:rPr>
          <w:rFonts w:hint="eastAsia"/>
        </w:rPr>
        <w:t>完成率78.57%</w:t>
      </w:r>
      <w:r w:rsidRPr="00D25EDF">
        <w:rPr>
          <w:rFonts w:hint="eastAsia"/>
        </w:rPr>
        <w:t>，餘6處預計113年底完成。</w:t>
      </w:r>
    </w:p>
    <w:p w14:paraId="7C39E693" w14:textId="77777777" w:rsidR="00DE560F" w:rsidRPr="007757D7" w:rsidRDefault="00DE560F" w:rsidP="007757D7">
      <w:pPr>
        <w:spacing w:line="320" w:lineRule="exact"/>
        <w:ind w:leftChars="193" w:left="2004" w:hangingChars="514" w:hanging="1457"/>
        <w:rPr>
          <w:snapToGrid/>
        </w:rPr>
      </w:pPr>
      <w:r w:rsidRPr="007757D7">
        <w:rPr>
          <w:rFonts w:hint="eastAsia"/>
          <w:b/>
          <w:snapToGrid/>
        </w:rPr>
        <w:t>表2-2-3  近年辦理「鐵路邊坡全生命周期預警及管理系統」</w:t>
      </w:r>
      <w:r w:rsidR="00685BFE" w:rsidRPr="007757D7">
        <w:rPr>
          <w:rFonts w:hint="eastAsia"/>
          <w:b/>
          <w:snapToGrid/>
        </w:rPr>
        <w:t>經費概況表</w:t>
      </w:r>
      <w:r w:rsidRPr="007757D7">
        <w:rPr>
          <w:rFonts w:hint="eastAsia"/>
          <w:snapToGrid/>
        </w:rPr>
        <w:t xml:space="preserve">  </w:t>
      </w:r>
      <w:r w:rsidRPr="007757D7">
        <w:rPr>
          <w:snapToGrid/>
        </w:rPr>
        <w:t xml:space="preserve">      </w:t>
      </w:r>
      <w:r w:rsidRPr="007757D7">
        <w:rPr>
          <w:rFonts w:hint="eastAsia"/>
          <w:snapToGrid/>
        </w:rPr>
        <w:t xml:space="preserve">  </w:t>
      </w:r>
      <w:r w:rsidR="00685BFE" w:rsidRPr="007757D7">
        <w:rPr>
          <w:rFonts w:hint="eastAsia"/>
          <w:snapToGrid/>
        </w:rPr>
        <w:t xml:space="preserve">   </w:t>
      </w:r>
      <w:r w:rsidRPr="007757D7">
        <w:rPr>
          <w:rFonts w:hint="eastAsia"/>
          <w:snapToGrid/>
        </w:rPr>
        <w:t xml:space="preserve">       </w:t>
      </w:r>
      <w:r w:rsidR="007757D7">
        <w:rPr>
          <w:rFonts w:hint="eastAsia"/>
          <w:snapToGrid/>
        </w:rPr>
        <w:t xml:space="preserve"> </w:t>
      </w:r>
      <w:r w:rsidRPr="007757D7">
        <w:rPr>
          <w:rFonts w:hint="eastAsia"/>
          <w:snapToGrid/>
        </w:rPr>
        <w:t xml:space="preserve"> </w:t>
      </w:r>
      <w:r w:rsidR="007757D7" w:rsidRPr="007757D7">
        <w:rPr>
          <w:rFonts w:hint="eastAsia"/>
          <w:snapToGrid/>
        </w:rPr>
        <w:t xml:space="preserve">  </w:t>
      </w:r>
      <w:r w:rsidRPr="007757D7">
        <w:rPr>
          <w:rFonts w:hint="eastAsia"/>
          <w:snapToGrid/>
          <w:sz w:val="24"/>
          <w:szCs w:val="24"/>
        </w:rPr>
        <w:t>單位：新臺幣千元</w:t>
      </w:r>
    </w:p>
    <w:tbl>
      <w:tblPr>
        <w:tblW w:w="7930"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77"/>
        <w:gridCol w:w="1977"/>
        <w:gridCol w:w="1702"/>
        <w:gridCol w:w="2274"/>
      </w:tblGrid>
      <w:tr w:rsidR="00CD267B" w:rsidRPr="00D25EDF" w14:paraId="7047C9F1" w14:textId="77777777" w:rsidTr="00CD267B">
        <w:trPr>
          <w:tblHeader/>
        </w:trPr>
        <w:tc>
          <w:tcPr>
            <w:tcW w:w="1977" w:type="dxa"/>
            <w:shd w:val="clear" w:color="auto" w:fill="auto"/>
            <w:vAlign w:val="center"/>
          </w:tcPr>
          <w:p w14:paraId="544F9275"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年度</w:t>
            </w:r>
          </w:p>
        </w:tc>
        <w:tc>
          <w:tcPr>
            <w:tcW w:w="1977" w:type="dxa"/>
            <w:shd w:val="clear" w:color="auto" w:fill="auto"/>
            <w:vAlign w:val="center"/>
          </w:tcPr>
          <w:p w14:paraId="0BB2727E"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預算</w:t>
            </w:r>
            <w:r w:rsidR="00685BFE" w:rsidRPr="00CD267B">
              <w:rPr>
                <w:rFonts w:hAnsi="標楷體" w:hint="eastAsia"/>
                <w:snapToGrid/>
                <w:sz w:val="24"/>
                <w:szCs w:val="22"/>
              </w:rPr>
              <w:t>(估)</w:t>
            </w:r>
            <w:r w:rsidRPr="00CD267B">
              <w:rPr>
                <w:rFonts w:hAnsi="標楷體" w:hint="eastAsia"/>
                <w:snapToGrid/>
                <w:sz w:val="24"/>
                <w:szCs w:val="22"/>
              </w:rPr>
              <w:t>數</w:t>
            </w:r>
            <w:r w:rsidR="00685BFE" w:rsidRPr="00CD267B">
              <w:rPr>
                <w:rFonts w:hAnsi="標楷體" w:hint="eastAsia"/>
                <w:snapToGrid/>
                <w:sz w:val="24"/>
                <w:szCs w:val="22"/>
              </w:rPr>
              <w:t>(A)</w:t>
            </w:r>
          </w:p>
        </w:tc>
        <w:tc>
          <w:tcPr>
            <w:tcW w:w="1702" w:type="dxa"/>
            <w:shd w:val="clear" w:color="auto" w:fill="auto"/>
          </w:tcPr>
          <w:p w14:paraId="57DEF309"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決算數</w:t>
            </w:r>
            <w:r w:rsidR="00685BFE" w:rsidRPr="00CD267B">
              <w:rPr>
                <w:rFonts w:hAnsi="標楷體" w:hint="eastAsia"/>
                <w:snapToGrid/>
                <w:sz w:val="24"/>
                <w:szCs w:val="22"/>
              </w:rPr>
              <w:t>(</w:t>
            </w:r>
            <w:r w:rsidR="00685BFE" w:rsidRPr="00CD267B">
              <w:rPr>
                <w:rFonts w:hAnsi="標楷體"/>
                <w:snapToGrid/>
                <w:sz w:val="24"/>
                <w:szCs w:val="22"/>
              </w:rPr>
              <w:t>B</w:t>
            </w:r>
            <w:r w:rsidR="00685BFE" w:rsidRPr="00CD267B">
              <w:rPr>
                <w:rFonts w:hAnsi="標楷體" w:hint="eastAsia"/>
                <w:snapToGrid/>
                <w:sz w:val="24"/>
                <w:szCs w:val="22"/>
              </w:rPr>
              <w:t>)</w:t>
            </w:r>
          </w:p>
        </w:tc>
        <w:tc>
          <w:tcPr>
            <w:tcW w:w="2274" w:type="dxa"/>
            <w:shd w:val="clear" w:color="auto" w:fill="auto"/>
          </w:tcPr>
          <w:p w14:paraId="1F1E8101" w14:textId="77777777" w:rsidR="00DE560F" w:rsidRPr="00CD267B" w:rsidRDefault="00DE560F" w:rsidP="00CD267B">
            <w:pPr>
              <w:spacing w:line="280" w:lineRule="exact"/>
              <w:ind w:leftChars="0" w:left="0" w:firstLineChars="0" w:firstLine="0"/>
              <w:jc w:val="center"/>
              <w:rPr>
                <w:rFonts w:hAnsi="標楷體"/>
                <w:snapToGrid/>
                <w:sz w:val="24"/>
                <w:szCs w:val="22"/>
              </w:rPr>
            </w:pPr>
            <w:r w:rsidRPr="00CD267B">
              <w:rPr>
                <w:rFonts w:hAnsi="標楷體" w:hint="eastAsia"/>
                <w:snapToGrid/>
                <w:sz w:val="24"/>
                <w:szCs w:val="22"/>
              </w:rPr>
              <w:t>執行率</w:t>
            </w:r>
            <w:r w:rsidR="00685BFE" w:rsidRPr="00CD267B">
              <w:rPr>
                <w:rFonts w:hAnsi="標楷體" w:hint="eastAsia"/>
                <w:snapToGrid/>
                <w:sz w:val="24"/>
                <w:szCs w:val="22"/>
              </w:rPr>
              <w:t>(</w:t>
            </w:r>
            <w:r w:rsidR="00685BFE" w:rsidRPr="00CD267B">
              <w:rPr>
                <w:rFonts w:hAnsi="標楷體"/>
                <w:snapToGrid/>
                <w:sz w:val="24"/>
                <w:szCs w:val="22"/>
              </w:rPr>
              <w:t>C=B/A)</w:t>
            </w:r>
          </w:p>
        </w:tc>
      </w:tr>
      <w:tr w:rsidR="00CD267B" w:rsidRPr="00D25EDF" w14:paraId="78511364" w14:textId="77777777" w:rsidTr="00CD267B">
        <w:tc>
          <w:tcPr>
            <w:tcW w:w="1977" w:type="dxa"/>
            <w:shd w:val="clear" w:color="auto" w:fill="auto"/>
          </w:tcPr>
          <w:p w14:paraId="0D1B26CD"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110</w:t>
            </w:r>
          </w:p>
        </w:tc>
        <w:tc>
          <w:tcPr>
            <w:tcW w:w="1977" w:type="dxa"/>
            <w:shd w:val="clear" w:color="auto" w:fill="auto"/>
          </w:tcPr>
          <w:p w14:paraId="65AC50E0"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6</w:t>
            </w:r>
            <w:r w:rsidRPr="00CD267B">
              <w:rPr>
                <w:rFonts w:hAnsi="標楷體"/>
                <w:snapToGrid/>
                <w:sz w:val="24"/>
                <w:szCs w:val="22"/>
              </w:rPr>
              <w:t>,</w:t>
            </w:r>
            <w:r w:rsidRPr="00CD267B">
              <w:rPr>
                <w:rFonts w:hAnsi="標楷體" w:hint="eastAsia"/>
                <w:snapToGrid/>
                <w:sz w:val="24"/>
                <w:szCs w:val="22"/>
              </w:rPr>
              <w:t>289</w:t>
            </w:r>
          </w:p>
        </w:tc>
        <w:tc>
          <w:tcPr>
            <w:tcW w:w="1702" w:type="dxa"/>
            <w:shd w:val="clear" w:color="auto" w:fill="auto"/>
          </w:tcPr>
          <w:p w14:paraId="1EA78961"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6</w:t>
            </w:r>
            <w:r w:rsidRPr="00CD267B">
              <w:rPr>
                <w:rFonts w:hAnsi="標楷體"/>
                <w:snapToGrid/>
                <w:sz w:val="24"/>
                <w:szCs w:val="22"/>
              </w:rPr>
              <w:t>,</w:t>
            </w:r>
            <w:r w:rsidRPr="00CD267B">
              <w:rPr>
                <w:rFonts w:hAnsi="標楷體" w:hint="eastAsia"/>
                <w:snapToGrid/>
                <w:sz w:val="24"/>
                <w:szCs w:val="22"/>
              </w:rPr>
              <w:t>289</w:t>
            </w:r>
          </w:p>
        </w:tc>
        <w:tc>
          <w:tcPr>
            <w:tcW w:w="2274" w:type="dxa"/>
            <w:shd w:val="clear" w:color="auto" w:fill="auto"/>
          </w:tcPr>
          <w:p w14:paraId="1C4E0636"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00.00%</w:t>
            </w:r>
          </w:p>
        </w:tc>
      </w:tr>
      <w:tr w:rsidR="00CD267B" w:rsidRPr="00D25EDF" w14:paraId="65123C96" w14:textId="77777777" w:rsidTr="00CD267B">
        <w:tc>
          <w:tcPr>
            <w:tcW w:w="1977" w:type="dxa"/>
            <w:shd w:val="clear" w:color="auto" w:fill="auto"/>
          </w:tcPr>
          <w:p w14:paraId="5961D1FF"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111</w:t>
            </w:r>
          </w:p>
        </w:tc>
        <w:tc>
          <w:tcPr>
            <w:tcW w:w="1977" w:type="dxa"/>
            <w:shd w:val="clear" w:color="auto" w:fill="auto"/>
          </w:tcPr>
          <w:p w14:paraId="18C2086B"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7</w:t>
            </w:r>
            <w:r w:rsidRPr="00CD267B">
              <w:rPr>
                <w:rFonts w:hAnsi="標楷體"/>
                <w:snapToGrid/>
                <w:sz w:val="24"/>
                <w:szCs w:val="22"/>
              </w:rPr>
              <w:t>,</w:t>
            </w:r>
            <w:r w:rsidRPr="00CD267B">
              <w:rPr>
                <w:rFonts w:hAnsi="標楷體" w:hint="eastAsia"/>
                <w:snapToGrid/>
                <w:sz w:val="24"/>
                <w:szCs w:val="22"/>
              </w:rPr>
              <w:t>644</w:t>
            </w:r>
          </w:p>
        </w:tc>
        <w:tc>
          <w:tcPr>
            <w:tcW w:w="1702" w:type="dxa"/>
            <w:shd w:val="clear" w:color="auto" w:fill="auto"/>
          </w:tcPr>
          <w:p w14:paraId="66C9B01C"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7</w:t>
            </w:r>
            <w:r w:rsidRPr="00CD267B">
              <w:rPr>
                <w:rFonts w:hAnsi="標楷體"/>
                <w:snapToGrid/>
                <w:sz w:val="24"/>
                <w:szCs w:val="22"/>
              </w:rPr>
              <w:t>,</w:t>
            </w:r>
            <w:r w:rsidRPr="00CD267B">
              <w:rPr>
                <w:rFonts w:hAnsi="標楷體" w:hint="eastAsia"/>
                <w:snapToGrid/>
                <w:sz w:val="24"/>
                <w:szCs w:val="22"/>
              </w:rPr>
              <w:t>644</w:t>
            </w:r>
          </w:p>
        </w:tc>
        <w:tc>
          <w:tcPr>
            <w:tcW w:w="2274" w:type="dxa"/>
            <w:shd w:val="clear" w:color="auto" w:fill="auto"/>
          </w:tcPr>
          <w:p w14:paraId="627607B3"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1</w:t>
            </w:r>
            <w:r w:rsidRPr="00CD267B">
              <w:rPr>
                <w:rFonts w:hAnsi="標楷體"/>
                <w:snapToGrid/>
                <w:sz w:val="24"/>
                <w:szCs w:val="22"/>
              </w:rPr>
              <w:t>00.00%</w:t>
            </w:r>
          </w:p>
        </w:tc>
      </w:tr>
      <w:tr w:rsidR="00CD267B" w:rsidRPr="00D25EDF" w14:paraId="784F2CA1" w14:textId="77777777" w:rsidTr="00CD267B">
        <w:tc>
          <w:tcPr>
            <w:tcW w:w="1977" w:type="dxa"/>
            <w:shd w:val="clear" w:color="auto" w:fill="auto"/>
          </w:tcPr>
          <w:p w14:paraId="07AB292D"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112</w:t>
            </w:r>
          </w:p>
        </w:tc>
        <w:tc>
          <w:tcPr>
            <w:tcW w:w="1977" w:type="dxa"/>
            <w:shd w:val="clear" w:color="auto" w:fill="auto"/>
          </w:tcPr>
          <w:p w14:paraId="4C575F4A"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2</w:t>
            </w:r>
            <w:r w:rsidRPr="00CD267B">
              <w:rPr>
                <w:rFonts w:hAnsi="標楷體"/>
                <w:snapToGrid/>
                <w:sz w:val="24"/>
                <w:szCs w:val="22"/>
              </w:rPr>
              <w:t>55,</w:t>
            </w:r>
            <w:r w:rsidRPr="00CD267B">
              <w:rPr>
                <w:rFonts w:hAnsi="標楷體" w:hint="eastAsia"/>
                <w:snapToGrid/>
                <w:sz w:val="24"/>
                <w:szCs w:val="22"/>
              </w:rPr>
              <w:t>519</w:t>
            </w:r>
          </w:p>
        </w:tc>
        <w:tc>
          <w:tcPr>
            <w:tcW w:w="1702" w:type="dxa"/>
            <w:shd w:val="clear" w:color="auto" w:fill="auto"/>
          </w:tcPr>
          <w:p w14:paraId="4EEF7FB6"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55,519</w:t>
            </w:r>
          </w:p>
        </w:tc>
        <w:tc>
          <w:tcPr>
            <w:tcW w:w="2274" w:type="dxa"/>
            <w:shd w:val="clear" w:color="auto" w:fill="auto"/>
          </w:tcPr>
          <w:p w14:paraId="55033D30"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21</w:t>
            </w:r>
            <w:r w:rsidRPr="00CD267B">
              <w:rPr>
                <w:rFonts w:hAnsi="標楷體"/>
                <w:snapToGrid/>
                <w:sz w:val="24"/>
                <w:szCs w:val="22"/>
              </w:rPr>
              <w:t>.</w:t>
            </w:r>
            <w:r w:rsidRPr="00CD267B">
              <w:rPr>
                <w:rFonts w:hAnsi="標楷體" w:hint="eastAsia"/>
                <w:snapToGrid/>
                <w:sz w:val="24"/>
                <w:szCs w:val="22"/>
              </w:rPr>
              <w:t>73</w:t>
            </w:r>
            <w:r w:rsidRPr="00CD267B">
              <w:rPr>
                <w:rFonts w:hAnsi="標楷體"/>
                <w:snapToGrid/>
                <w:sz w:val="24"/>
                <w:szCs w:val="22"/>
              </w:rPr>
              <w:t>%</w:t>
            </w:r>
          </w:p>
        </w:tc>
      </w:tr>
      <w:tr w:rsidR="00CD267B" w:rsidRPr="00D25EDF" w14:paraId="1F96D648" w14:textId="77777777" w:rsidTr="00CD267B">
        <w:tc>
          <w:tcPr>
            <w:tcW w:w="1977" w:type="dxa"/>
            <w:shd w:val="clear" w:color="auto" w:fill="auto"/>
          </w:tcPr>
          <w:p w14:paraId="107026A9"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113</w:t>
            </w:r>
          </w:p>
        </w:tc>
        <w:tc>
          <w:tcPr>
            <w:tcW w:w="1977" w:type="dxa"/>
            <w:shd w:val="clear" w:color="auto" w:fill="auto"/>
          </w:tcPr>
          <w:p w14:paraId="3987D2C6"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80</w:t>
            </w:r>
            <w:r w:rsidRPr="00CD267B">
              <w:rPr>
                <w:rFonts w:hAnsi="標楷體"/>
                <w:snapToGrid/>
                <w:sz w:val="24"/>
                <w:szCs w:val="22"/>
              </w:rPr>
              <w:t>,</w:t>
            </w:r>
            <w:r w:rsidRPr="00CD267B">
              <w:rPr>
                <w:rFonts w:hAnsi="標楷體" w:hint="eastAsia"/>
                <w:snapToGrid/>
                <w:sz w:val="24"/>
                <w:szCs w:val="22"/>
              </w:rPr>
              <w:t>885</w:t>
            </w:r>
          </w:p>
        </w:tc>
        <w:tc>
          <w:tcPr>
            <w:tcW w:w="1702" w:type="dxa"/>
            <w:shd w:val="clear" w:color="auto" w:fill="auto"/>
          </w:tcPr>
          <w:p w14:paraId="2AADC44E"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c>
          <w:tcPr>
            <w:tcW w:w="2274" w:type="dxa"/>
            <w:shd w:val="clear" w:color="auto" w:fill="auto"/>
          </w:tcPr>
          <w:p w14:paraId="6750BE06"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w:t>
            </w:r>
          </w:p>
        </w:tc>
      </w:tr>
      <w:tr w:rsidR="00CD267B" w:rsidRPr="00D25EDF" w14:paraId="6CFE7E43" w14:textId="77777777" w:rsidTr="00CD267B">
        <w:tc>
          <w:tcPr>
            <w:tcW w:w="1977" w:type="dxa"/>
            <w:shd w:val="clear" w:color="auto" w:fill="auto"/>
          </w:tcPr>
          <w:p w14:paraId="78A7436C" w14:textId="77777777" w:rsidR="00DE560F" w:rsidRPr="00CD267B" w:rsidRDefault="00DE560F" w:rsidP="00CD267B">
            <w:pPr>
              <w:spacing w:line="280" w:lineRule="exact"/>
              <w:ind w:leftChars="0" w:left="0" w:firstLineChars="0" w:firstLine="0"/>
              <w:jc w:val="left"/>
              <w:rPr>
                <w:rFonts w:hAnsi="標楷體"/>
                <w:snapToGrid/>
                <w:sz w:val="24"/>
                <w:szCs w:val="22"/>
              </w:rPr>
            </w:pPr>
            <w:r w:rsidRPr="00CD267B">
              <w:rPr>
                <w:rFonts w:hAnsi="標楷體" w:hint="eastAsia"/>
                <w:snapToGrid/>
                <w:sz w:val="24"/>
                <w:szCs w:val="22"/>
              </w:rPr>
              <w:t>合計</w:t>
            </w:r>
          </w:p>
        </w:tc>
        <w:tc>
          <w:tcPr>
            <w:tcW w:w="1977" w:type="dxa"/>
            <w:shd w:val="clear" w:color="auto" w:fill="auto"/>
          </w:tcPr>
          <w:p w14:paraId="43D27A13" w14:textId="77777777" w:rsidR="00DE560F" w:rsidRPr="00CD267B" w:rsidRDefault="00DE560F" w:rsidP="00CD267B">
            <w:pPr>
              <w:spacing w:line="280" w:lineRule="exact"/>
              <w:ind w:leftChars="0" w:left="0" w:firstLineChars="0" w:firstLine="0"/>
              <w:jc w:val="right"/>
              <w:rPr>
                <w:rFonts w:hAnsi="標楷體"/>
                <w:snapToGrid/>
                <w:sz w:val="24"/>
                <w:szCs w:val="22"/>
              </w:rPr>
            </w:pPr>
            <w:r w:rsidRPr="00CD267B">
              <w:rPr>
                <w:rFonts w:hAnsi="標楷體" w:hint="eastAsia"/>
                <w:snapToGrid/>
                <w:sz w:val="24"/>
                <w:szCs w:val="22"/>
              </w:rPr>
              <w:t>350</w:t>
            </w:r>
            <w:r w:rsidRPr="00CD267B">
              <w:rPr>
                <w:rFonts w:hAnsi="標楷體"/>
                <w:snapToGrid/>
                <w:sz w:val="24"/>
                <w:szCs w:val="22"/>
              </w:rPr>
              <w:t>,</w:t>
            </w:r>
            <w:r w:rsidRPr="00CD267B">
              <w:rPr>
                <w:rFonts w:hAnsi="標楷體" w:hint="eastAsia"/>
                <w:snapToGrid/>
                <w:sz w:val="24"/>
                <w:szCs w:val="22"/>
              </w:rPr>
              <w:t>337</w:t>
            </w:r>
          </w:p>
        </w:tc>
        <w:tc>
          <w:tcPr>
            <w:tcW w:w="1702" w:type="dxa"/>
            <w:shd w:val="clear" w:color="auto" w:fill="auto"/>
          </w:tcPr>
          <w:p w14:paraId="7CA1FDD8" w14:textId="77777777" w:rsidR="00DE560F" w:rsidRPr="00CD267B" w:rsidRDefault="00A224A7" w:rsidP="00CD267B">
            <w:pPr>
              <w:spacing w:line="280" w:lineRule="exact"/>
              <w:ind w:leftChars="0" w:left="0" w:firstLineChars="0" w:firstLine="0"/>
              <w:jc w:val="right"/>
              <w:rPr>
                <w:rFonts w:hAnsi="標楷體"/>
                <w:snapToGrid/>
                <w:sz w:val="24"/>
                <w:szCs w:val="22"/>
              </w:rPr>
            </w:pPr>
            <w:r w:rsidRPr="00CD267B">
              <w:rPr>
                <w:rFonts w:hAnsi="標楷體"/>
                <w:snapToGrid/>
                <w:sz w:val="24"/>
                <w:szCs w:val="22"/>
              </w:rPr>
              <w:t>-</w:t>
            </w:r>
          </w:p>
        </w:tc>
        <w:tc>
          <w:tcPr>
            <w:tcW w:w="2274" w:type="dxa"/>
            <w:shd w:val="clear" w:color="auto" w:fill="auto"/>
          </w:tcPr>
          <w:p w14:paraId="6D944A97" w14:textId="77777777" w:rsidR="00DE560F" w:rsidRPr="00CD267B" w:rsidRDefault="00A224A7" w:rsidP="00CD267B">
            <w:pPr>
              <w:spacing w:line="280" w:lineRule="exact"/>
              <w:ind w:leftChars="0" w:left="0" w:firstLineChars="0" w:firstLine="0"/>
              <w:jc w:val="right"/>
              <w:rPr>
                <w:rFonts w:hAnsi="標楷體"/>
                <w:snapToGrid/>
                <w:sz w:val="24"/>
                <w:szCs w:val="22"/>
              </w:rPr>
            </w:pPr>
            <w:r w:rsidRPr="00CD267B">
              <w:rPr>
                <w:rFonts w:hAnsi="標楷體"/>
                <w:snapToGrid/>
                <w:sz w:val="24"/>
                <w:szCs w:val="22"/>
              </w:rPr>
              <w:t>-</w:t>
            </w:r>
          </w:p>
        </w:tc>
      </w:tr>
    </w:tbl>
    <w:p w14:paraId="7A3EB078" w14:textId="77777777" w:rsidR="00DE560F" w:rsidRPr="0039026A" w:rsidRDefault="00DE560F" w:rsidP="0039026A">
      <w:pPr>
        <w:spacing w:line="320" w:lineRule="exact"/>
        <w:ind w:leftChars="208" w:left="2046" w:hangingChars="599" w:hanging="1457"/>
        <w:rPr>
          <w:snapToGrid/>
          <w:sz w:val="24"/>
          <w:szCs w:val="24"/>
        </w:rPr>
      </w:pPr>
      <w:r w:rsidRPr="0039026A">
        <w:rPr>
          <w:rFonts w:hint="eastAsia"/>
          <w:snapToGrid/>
          <w:sz w:val="24"/>
          <w:szCs w:val="24"/>
        </w:rPr>
        <w:t xml:space="preserve">說 </w:t>
      </w:r>
      <w:r w:rsidRPr="0039026A">
        <w:rPr>
          <w:snapToGrid/>
          <w:sz w:val="24"/>
          <w:szCs w:val="24"/>
        </w:rPr>
        <w:t xml:space="preserve">   </w:t>
      </w:r>
      <w:r w:rsidRPr="0039026A">
        <w:rPr>
          <w:rFonts w:hint="eastAsia"/>
          <w:snapToGrid/>
          <w:sz w:val="24"/>
          <w:szCs w:val="24"/>
        </w:rPr>
        <w:t>明：</w:t>
      </w:r>
      <w:r w:rsidR="00685BFE" w:rsidRPr="0039026A">
        <w:rPr>
          <w:rFonts w:hint="eastAsia"/>
          <w:snapToGrid/>
          <w:sz w:val="24"/>
          <w:szCs w:val="24"/>
        </w:rPr>
        <w:t>1</w:t>
      </w:r>
      <w:r w:rsidR="00685BFE" w:rsidRPr="0039026A">
        <w:rPr>
          <w:snapToGrid/>
          <w:sz w:val="24"/>
          <w:szCs w:val="24"/>
        </w:rPr>
        <w:t>.</w:t>
      </w:r>
      <w:r w:rsidRPr="0039026A">
        <w:rPr>
          <w:rFonts w:hint="eastAsia"/>
          <w:snapToGrid/>
          <w:sz w:val="24"/>
          <w:szCs w:val="24"/>
        </w:rPr>
        <w:t>112年度決算數為截至</w:t>
      </w:r>
      <w:r w:rsidR="0014337F" w:rsidRPr="0039026A">
        <w:rPr>
          <w:rFonts w:hint="eastAsia"/>
          <w:snapToGrid/>
          <w:sz w:val="24"/>
          <w:szCs w:val="24"/>
        </w:rPr>
        <w:t>5</w:t>
      </w:r>
      <w:r w:rsidRPr="0039026A">
        <w:rPr>
          <w:rFonts w:hint="eastAsia"/>
          <w:snapToGrid/>
          <w:sz w:val="24"/>
          <w:szCs w:val="24"/>
        </w:rPr>
        <w:t>月底之</w:t>
      </w:r>
      <w:r w:rsidR="007757D7">
        <w:rPr>
          <w:rFonts w:hint="eastAsia"/>
          <w:snapToGrid/>
          <w:sz w:val="24"/>
          <w:szCs w:val="24"/>
        </w:rPr>
        <w:t>實現數</w:t>
      </w:r>
      <w:r w:rsidR="0014337F" w:rsidRPr="0039026A">
        <w:rPr>
          <w:rFonts w:hint="eastAsia"/>
          <w:snapToGrid/>
          <w:sz w:val="24"/>
          <w:szCs w:val="24"/>
        </w:rPr>
        <w:t>，累計分配數</w:t>
      </w:r>
      <w:r w:rsidR="00673F90" w:rsidRPr="0039026A">
        <w:rPr>
          <w:rFonts w:hint="eastAsia"/>
          <w:snapToGrid/>
          <w:sz w:val="24"/>
          <w:szCs w:val="24"/>
        </w:rPr>
        <w:t>5</w:t>
      </w:r>
      <w:r w:rsidR="0014337F" w:rsidRPr="0039026A">
        <w:rPr>
          <w:rFonts w:hint="eastAsia"/>
          <w:snapToGrid/>
          <w:sz w:val="24"/>
          <w:szCs w:val="24"/>
        </w:rPr>
        <w:t>,</w:t>
      </w:r>
      <w:r w:rsidR="00673F90" w:rsidRPr="0039026A">
        <w:rPr>
          <w:rFonts w:hint="eastAsia"/>
          <w:snapToGrid/>
          <w:sz w:val="24"/>
          <w:szCs w:val="24"/>
        </w:rPr>
        <w:t>492萬8</w:t>
      </w:r>
      <w:r w:rsidR="0014337F" w:rsidRPr="0039026A">
        <w:rPr>
          <w:rFonts w:hint="eastAsia"/>
          <w:snapToGrid/>
          <w:sz w:val="24"/>
          <w:szCs w:val="24"/>
        </w:rPr>
        <w:t>千元，</w:t>
      </w:r>
      <w:r w:rsidR="007757D7" w:rsidRPr="007757D7">
        <w:rPr>
          <w:rFonts w:hint="eastAsia"/>
          <w:snapToGrid/>
          <w:sz w:val="24"/>
          <w:szCs w:val="24"/>
        </w:rPr>
        <w:t>分配預算執行率為101.08%</w:t>
      </w:r>
      <w:r w:rsidR="0014337F" w:rsidRPr="0039026A">
        <w:rPr>
          <w:rFonts w:hint="eastAsia"/>
          <w:snapToGrid/>
          <w:sz w:val="24"/>
          <w:szCs w:val="24"/>
        </w:rPr>
        <w:t>。</w:t>
      </w:r>
    </w:p>
    <w:p w14:paraId="5204ED98" w14:textId="77777777" w:rsidR="00685BFE" w:rsidRPr="00D25EDF" w:rsidRDefault="00685BFE" w:rsidP="0039026A">
      <w:pPr>
        <w:spacing w:line="320" w:lineRule="exact"/>
        <w:ind w:leftChars="0" w:left="0" w:firstLineChars="731" w:firstLine="1778"/>
        <w:jc w:val="left"/>
        <w:rPr>
          <w:rFonts w:hAnsi="標楷體"/>
          <w:snapToGrid/>
          <w:sz w:val="24"/>
          <w:szCs w:val="22"/>
        </w:rPr>
      </w:pPr>
      <w:r w:rsidRPr="00D25EDF">
        <w:rPr>
          <w:rFonts w:hAnsi="標楷體" w:hint="eastAsia"/>
          <w:snapToGrid/>
          <w:sz w:val="24"/>
          <w:szCs w:val="22"/>
        </w:rPr>
        <w:t>2</w:t>
      </w:r>
      <w:r w:rsidRPr="00D25EDF">
        <w:rPr>
          <w:rFonts w:hAnsi="標楷體"/>
          <w:snapToGrid/>
          <w:sz w:val="24"/>
          <w:szCs w:val="22"/>
        </w:rPr>
        <w:t>.110-112</w:t>
      </w:r>
      <w:r w:rsidRPr="00D25EDF">
        <w:rPr>
          <w:rFonts w:hAnsi="標楷體" w:hint="eastAsia"/>
          <w:snapToGrid/>
          <w:sz w:val="24"/>
          <w:szCs w:val="22"/>
        </w:rPr>
        <w:t>年度為預算編列數，113年度為計畫預估數。</w:t>
      </w:r>
    </w:p>
    <w:p w14:paraId="221BBFC1" w14:textId="77777777" w:rsidR="00DE560F" w:rsidRPr="00D25EDF" w:rsidRDefault="00DE560F" w:rsidP="0039026A">
      <w:pPr>
        <w:spacing w:line="320" w:lineRule="exact"/>
        <w:ind w:leftChars="0" w:left="0" w:firstLineChars="233" w:firstLine="567"/>
        <w:jc w:val="left"/>
        <w:rPr>
          <w:rFonts w:hAnsi="標楷體"/>
          <w:snapToGrid/>
          <w:sz w:val="24"/>
          <w:szCs w:val="22"/>
        </w:rPr>
      </w:pPr>
      <w:r w:rsidRPr="00D25EDF">
        <w:rPr>
          <w:rFonts w:hAnsi="標楷體" w:hint="eastAsia"/>
          <w:snapToGrid/>
          <w:sz w:val="24"/>
          <w:szCs w:val="22"/>
        </w:rPr>
        <w:t>資料來源：</w:t>
      </w:r>
      <w:r w:rsidR="007938F9" w:rsidRPr="00D25EDF">
        <w:rPr>
          <w:rFonts w:hAnsi="標楷體" w:hint="eastAsia"/>
          <w:snapToGrid/>
          <w:sz w:val="24"/>
          <w:szCs w:val="22"/>
        </w:rPr>
        <w:t>臺鐵局</w:t>
      </w:r>
      <w:r w:rsidRPr="00D25EDF">
        <w:rPr>
          <w:rFonts w:hAnsi="標楷體" w:hint="eastAsia"/>
          <w:snapToGrid/>
          <w:sz w:val="24"/>
          <w:szCs w:val="22"/>
        </w:rPr>
        <w:t>提供，本中心彙整。</w:t>
      </w:r>
    </w:p>
    <w:p w14:paraId="1D98194B" w14:textId="77777777" w:rsidR="00DE560F" w:rsidRPr="00D25EDF" w:rsidRDefault="00DE560F" w:rsidP="00EA2DC9">
      <w:pPr>
        <w:pStyle w:val="14"/>
        <w:ind w:left="567" w:hanging="567"/>
      </w:pPr>
      <w:bookmarkStart w:id="12" w:name="_Toc140415075"/>
      <w:bookmarkStart w:id="13" w:name="_Toc142474191"/>
      <w:r w:rsidRPr="00D25EDF">
        <w:rPr>
          <w:rFonts w:hint="eastAsia"/>
        </w:rPr>
        <w:t>三、經濟部主管</w:t>
      </w:r>
      <w:bookmarkEnd w:id="12"/>
      <w:bookmarkEnd w:id="13"/>
    </w:p>
    <w:p w14:paraId="6F0F2557" w14:textId="77777777" w:rsidR="00EE1936" w:rsidRPr="00D25EDF" w:rsidRDefault="00EE1936" w:rsidP="00EE1936">
      <w:pPr>
        <w:ind w:left="566" w:firstLine="566"/>
        <w:rPr>
          <w:rFonts w:hAnsi="標楷體"/>
          <w:snapToGrid/>
        </w:rPr>
      </w:pPr>
      <w:r w:rsidRPr="00D25EDF">
        <w:rPr>
          <w:rFonts w:hint="eastAsia"/>
          <w:snapToGrid/>
        </w:rPr>
        <w:t>經濟部水利署辦理「水災智慧防災計畫」，係經行政院於108年10月18日核定，期程109至113年度</w:t>
      </w:r>
      <w:r w:rsidRPr="00D25EDF">
        <w:rPr>
          <w:rFonts w:hAnsi="標楷體" w:hint="eastAsia"/>
          <w:snapToGrid/>
        </w:rPr>
        <w:t>，</w:t>
      </w:r>
      <w:r w:rsidRPr="00D25EDF">
        <w:rPr>
          <w:rFonts w:hint="eastAsia"/>
          <w:snapToGrid/>
        </w:rPr>
        <w:t>總經費30億5,768萬元，</w:t>
      </w:r>
      <w:r w:rsidRPr="00D25EDF">
        <w:rPr>
          <w:rFonts w:hAnsi="標楷體" w:hint="eastAsia"/>
          <w:snapToGrid/>
        </w:rPr>
        <w:t>截至112年5月之預算執行及計畫推動情形如下：</w:t>
      </w:r>
    </w:p>
    <w:p w14:paraId="3318654E" w14:textId="77777777" w:rsidR="00307353" w:rsidRPr="00D25EDF" w:rsidRDefault="00307353" w:rsidP="00EE1936">
      <w:pPr>
        <w:pStyle w:val="a4"/>
        <w:ind w:left="849" w:hanging="283"/>
        <w:rPr>
          <w:b/>
          <w:snapToGrid/>
        </w:rPr>
      </w:pPr>
      <w:r w:rsidRPr="00D25EDF">
        <w:rPr>
          <w:rFonts w:hint="eastAsia"/>
          <w:b/>
          <w:snapToGrid/>
        </w:rPr>
        <w:t>(一)預算執行情形</w:t>
      </w:r>
    </w:p>
    <w:p w14:paraId="49F32DFD" w14:textId="77777777" w:rsidR="00307353" w:rsidRPr="00D25EDF" w:rsidRDefault="00DE560F" w:rsidP="00885A45">
      <w:pPr>
        <w:pStyle w:val="2"/>
        <w:ind w:left="850" w:firstLine="566"/>
        <w:rPr>
          <w:snapToGrid/>
        </w:rPr>
      </w:pPr>
      <w:r w:rsidRPr="00D25EDF">
        <w:rPr>
          <w:rFonts w:hint="eastAsia"/>
          <w:snapToGrid/>
        </w:rPr>
        <w:t>109至111年度執行率介於9</w:t>
      </w:r>
      <w:r w:rsidR="008631F5" w:rsidRPr="00D25EDF">
        <w:rPr>
          <w:snapToGrid/>
        </w:rPr>
        <w:t>4</w:t>
      </w:r>
      <w:r w:rsidRPr="00D25EDF">
        <w:rPr>
          <w:rFonts w:hint="eastAsia"/>
          <w:snapToGrid/>
        </w:rPr>
        <w:t>.</w:t>
      </w:r>
      <w:r w:rsidR="008631F5" w:rsidRPr="00D25EDF">
        <w:rPr>
          <w:snapToGrid/>
        </w:rPr>
        <w:t>12</w:t>
      </w:r>
      <w:r w:rsidRPr="00D25EDF">
        <w:rPr>
          <w:rFonts w:hint="eastAsia"/>
          <w:snapToGrid/>
        </w:rPr>
        <w:t>%至9</w:t>
      </w:r>
      <w:r w:rsidR="008631F5" w:rsidRPr="00D25EDF">
        <w:rPr>
          <w:snapToGrid/>
        </w:rPr>
        <w:t>6</w:t>
      </w:r>
      <w:r w:rsidRPr="00D25EDF">
        <w:rPr>
          <w:rFonts w:hint="eastAsia"/>
          <w:snapToGrid/>
        </w:rPr>
        <w:t>.</w:t>
      </w:r>
      <w:r w:rsidR="008631F5" w:rsidRPr="00D25EDF">
        <w:rPr>
          <w:snapToGrid/>
        </w:rPr>
        <w:t>54</w:t>
      </w:r>
      <w:r w:rsidRPr="00D25EDF">
        <w:rPr>
          <w:rFonts w:hint="eastAsia"/>
          <w:snapToGrid/>
        </w:rPr>
        <w:t>%</w:t>
      </w:r>
      <w:r w:rsidR="004D378F" w:rsidRPr="00D25EDF">
        <w:rPr>
          <w:rFonts w:hint="eastAsia"/>
          <w:snapToGrid/>
        </w:rPr>
        <w:t>之間</w:t>
      </w:r>
      <w:r w:rsidRPr="00D25EDF">
        <w:rPr>
          <w:rFonts w:hint="eastAsia"/>
          <w:snapToGrid/>
        </w:rPr>
        <w:t>；112年度編列</w:t>
      </w:r>
      <w:r w:rsidRPr="00D25EDF">
        <w:rPr>
          <w:snapToGrid/>
        </w:rPr>
        <w:t>4</w:t>
      </w:r>
      <w:r w:rsidRPr="00D25EDF">
        <w:rPr>
          <w:rFonts w:hint="eastAsia"/>
          <w:snapToGrid/>
        </w:rPr>
        <w:t>億</w:t>
      </w:r>
      <w:r w:rsidRPr="00D25EDF">
        <w:rPr>
          <w:snapToGrid/>
        </w:rPr>
        <w:t>5</w:t>
      </w:r>
      <w:r w:rsidRPr="00D25EDF">
        <w:rPr>
          <w:rFonts w:hint="eastAsia"/>
          <w:snapToGrid/>
        </w:rPr>
        <w:t>,</w:t>
      </w:r>
      <w:r w:rsidRPr="00D25EDF">
        <w:rPr>
          <w:snapToGrid/>
        </w:rPr>
        <w:t>960</w:t>
      </w:r>
      <w:r w:rsidRPr="00D25EDF">
        <w:rPr>
          <w:rFonts w:hint="eastAsia"/>
          <w:snapToGrid/>
        </w:rPr>
        <w:t>萬元，截至5月底</w:t>
      </w:r>
      <w:r w:rsidR="00885A45" w:rsidRPr="00D25EDF">
        <w:rPr>
          <w:rFonts w:hint="eastAsia"/>
          <w:snapToGrid/>
        </w:rPr>
        <w:t>累計分配數1億3,937萬元</w:t>
      </w:r>
      <w:r w:rsidR="00885A45" w:rsidRPr="00D25EDF">
        <w:rPr>
          <w:rFonts w:hAnsi="標楷體" w:hint="eastAsia"/>
          <w:snapToGrid/>
        </w:rPr>
        <w:t>，</w:t>
      </w:r>
      <w:r w:rsidRPr="00D25EDF">
        <w:rPr>
          <w:rFonts w:hint="eastAsia"/>
          <w:snapToGrid/>
        </w:rPr>
        <w:t>實現數</w:t>
      </w:r>
      <w:r w:rsidRPr="00D25EDF">
        <w:rPr>
          <w:snapToGrid/>
        </w:rPr>
        <w:t>5</w:t>
      </w:r>
      <w:r w:rsidRPr="00D25EDF">
        <w:rPr>
          <w:rFonts w:hint="eastAsia"/>
          <w:snapToGrid/>
        </w:rPr>
        <w:t>,</w:t>
      </w:r>
      <w:r w:rsidRPr="00D25EDF">
        <w:rPr>
          <w:snapToGrid/>
        </w:rPr>
        <w:t>012</w:t>
      </w:r>
      <w:r w:rsidRPr="00D25EDF">
        <w:rPr>
          <w:rFonts w:hint="eastAsia"/>
          <w:snapToGrid/>
        </w:rPr>
        <w:t>萬</w:t>
      </w:r>
      <w:r w:rsidRPr="00D25EDF">
        <w:rPr>
          <w:snapToGrid/>
        </w:rPr>
        <w:t>4</w:t>
      </w:r>
      <w:r w:rsidRPr="00D25EDF">
        <w:rPr>
          <w:rFonts w:hint="eastAsia"/>
          <w:snapToGrid/>
        </w:rPr>
        <w:t>千元，</w:t>
      </w:r>
      <w:r w:rsidR="004D378F" w:rsidRPr="00D25EDF">
        <w:rPr>
          <w:rFonts w:hint="eastAsia"/>
          <w:snapToGrid/>
        </w:rPr>
        <w:t>分配預算執行率為35.96%，年度預算執行率為</w:t>
      </w:r>
      <w:r w:rsidRPr="00D25EDF">
        <w:rPr>
          <w:rFonts w:hint="eastAsia"/>
          <w:snapToGrid/>
        </w:rPr>
        <w:t>1</w:t>
      </w:r>
      <w:r w:rsidRPr="00D25EDF">
        <w:rPr>
          <w:snapToGrid/>
        </w:rPr>
        <w:t>0</w:t>
      </w:r>
      <w:r w:rsidRPr="00D25EDF">
        <w:rPr>
          <w:rFonts w:hint="eastAsia"/>
          <w:snapToGrid/>
        </w:rPr>
        <w:t>.</w:t>
      </w:r>
      <w:r w:rsidRPr="00D25EDF">
        <w:rPr>
          <w:snapToGrid/>
        </w:rPr>
        <w:t>91</w:t>
      </w:r>
      <w:r w:rsidRPr="00D25EDF">
        <w:rPr>
          <w:rFonts w:hint="eastAsia"/>
          <w:snapToGrid/>
        </w:rPr>
        <w:t>%(詳</w:t>
      </w:r>
      <w:r w:rsidR="003165E7" w:rsidRPr="00D25EDF">
        <w:rPr>
          <w:rFonts w:hint="eastAsia"/>
          <w:snapToGrid/>
        </w:rPr>
        <w:t>表</w:t>
      </w:r>
      <w:r w:rsidRPr="00D25EDF">
        <w:rPr>
          <w:rFonts w:hint="eastAsia"/>
          <w:snapToGrid/>
        </w:rPr>
        <w:t>2-3)</w:t>
      </w:r>
      <w:r w:rsidR="00823A5F" w:rsidRPr="00D25EDF">
        <w:rPr>
          <w:rFonts w:hint="eastAsia"/>
          <w:snapToGrid/>
        </w:rPr>
        <w:t>，主要係部分委辦計畫工作尚未</w:t>
      </w:r>
      <w:r w:rsidRPr="00D25EDF">
        <w:rPr>
          <w:rFonts w:hint="eastAsia"/>
          <w:snapToGrid/>
        </w:rPr>
        <w:t>完成請款作業、部分設備採購已完成尚未核銷、水工大樓建置案已完成尚未核銷</w:t>
      </w:r>
      <w:r w:rsidR="00823A5F" w:rsidRPr="00D25EDF">
        <w:rPr>
          <w:rFonts w:hAnsi="標楷體" w:hint="eastAsia"/>
          <w:snapToGrid/>
        </w:rPr>
        <w:t>，</w:t>
      </w:r>
      <w:r w:rsidRPr="00D25EDF">
        <w:rPr>
          <w:rFonts w:hint="eastAsia"/>
          <w:snapToGrid/>
        </w:rPr>
        <w:t>及部分補助</w:t>
      </w:r>
      <w:r w:rsidR="00961CB6" w:rsidRPr="00D25EDF">
        <w:rPr>
          <w:rFonts w:hint="eastAsia"/>
          <w:snapToGrid/>
        </w:rPr>
        <w:t>市縣</w:t>
      </w:r>
      <w:r w:rsidRPr="00D25EDF">
        <w:rPr>
          <w:rFonts w:hint="eastAsia"/>
          <w:snapToGrid/>
        </w:rPr>
        <w:t>政府辦理計畫已執行尚未核銷</w:t>
      </w:r>
      <w:r w:rsidR="00307353" w:rsidRPr="00D25EDF">
        <w:rPr>
          <w:rFonts w:hint="eastAsia"/>
          <w:snapToGrid/>
        </w:rPr>
        <w:t>所致</w:t>
      </w:r>
      <w:r w:rsidRPr="00D25EDF">
        <w:rPr>
          <w:rFonts w:hint="eastAsia"/>
          <w:snapToGrid/>
        </w:rPr>
        <w:t>。</w:t>
      </w:r>
    </w:p>
    <w:p w14:paraId="113815C9" w14:textId="77777777" w:rsidR="00307353" w:rsidRPr="009063CF" w:rsidRDefault="00307353" w:rsidP="00307353">
      <w:pPr>
        <w:pStyle w:val="a4"/>
        <w:ind w:left="849" w:hanging="283"/>
        <w:rPr>
          <w:b/>
          <w:snapToGrid/>
        </w:rPr>
      </w:pPr>
      <w:r w:rsidRPr="009063CF">
        <w:rPr>
          <w:rFonts w:hint="eastAsia"/>
          <w:b/>
          <w:snapToGrid/>
        </w:rPr>
        <w:t>(二)</w:t>
      </w:r>
      <w:r w:rsidR="006125E6" w:rsidRPr="009063CF">
        <w:rPr>
          <w:rFonts w:hAnsi="標楷體" w:hint="eastAsia"/>
          <w:b/>
          <w:snapToGrid/>
        </w:rPr>
        <w:t>計畫推動情形</w:t>
      </w:r>
    </w:p>
    <w:p w14:paraId="2FA86F73" w14:textId="77777777" w:rsidR="00DE560F" w:rsidRPr="00D25EDF" w:rsidRDefault="006125E6" w:rsidP="00307353">
      <w:pPr>
        <w:pStyle w:val="2"/>
        <w:ind w:left="850" w:firstLine="566"/>
        <w:rPr>
          <w:snapToGrid/>
        </w:rPr>
      </w:pPr>
      <w:r w:rsidRPr="00D25EDF">
        <w:rPr>
          <w:rFonts w:hint="eastAsia"/>
          <w:snapToGrid/>
        </w:rPr>
        <w:t>截至112年5月底止業務辦理情形包括：</w:t>
      </w:r>
      <w:r w:rsidR="00DE560F" w:rsidRPr="00D25EDF">
        <w:rPr>
          <w:rFonts w:hint="eastAsia"/>
          <w:snapToGrid/>
        </w:rPr>
        <w:t>1.完成</w:t>
      </w:r>
      <w:r w:rsidR="00307353" w:rsidRPr="00D25EDF">
        <w:rPr>
          <w:rFonts w:hint="eastAsia"/>
          <w:snapToGrid/>
        </w:rPr>
        <w:t>520</w:t>
      </w:r>
      <w:r w:rsidR="00DE560F" w:rsidRPr="00D25EDF">
        <w:rPr>
          <w:rFonts w:hint="eastAsia"/>
          <w:snapToGrid/>
        </w:rPr>
        <w:t>場大雨、</w:t>
      </w:r>
      <w:r w:rsidR="00307353" w:rsidRPr="00D25EDF">
        <w:rPr>
          <w:rFonts w:hint="eastAsia"/>
          <w:snapToGrid/>
        </w:rPr>
        <w:t>216</w:t>
      </w:r>
      <w:r w:rsidR="00DE560F" w:rsidRPr="00D25EDF">
        <w:rPr>
          <w:rFonts w:hint="eastAsia"/>
          <w:snapToGrid/>
        </w:rPr>
        <w:t>場豪雨事件</w:t>
      </w:r>
      <w:r w:rsidR="00307353" w:rsidRPr="00D25EDF">
        <w:rPr>
          <w:rFonts w:hAnsi="標楷體" w:hint="eastAsia"/>
          <w:snapToGrid/>
        </w:rPr>
        <w:t>、</w:t>
      </w:r>
      <w:r w:rsidR="00307353" w:rsidRPr="00D25EDF">
        <w:rPr>
          <w:rFonts w:hint="eastAsia"/>
          <w:snapToGrid/>
        </w:rPr>
        <w:t>5場水災事件</w:t>
      </w:r>
      <w:r w:rsidR="00DE560F" w:rsidRPr="00D25EDF">
        <w:rPr>
          <w:rFonts w:hint="eastAsia"/>
          <w:snapToGrid/>
        </w:rPr>
        <w:t>及</w:t>
      </w:r>
      <w:r w:rsidR="00307353" w:rsidRPr="00D25EDF">
        <w:rPr>
          <w:rFonts w:hint="eastAsia"/>
          <w:snapToGrid/>
        </w:rPr>
        <w:t>15</w:t>
      </w:r>
      <w:r w:rsidR="00DE560F" w:rsidRPr="00D25EDF">
        <w:rPr>
          <w:rFonts w:hint="eastAsia"/>
          <w:snapToGrid/>
        </w:rPr>
        <w:t>場颱風事件等水風災應變作業。2.補助</w:t>
      </w:r>
      <w:r w:rsidR="00961CB6" w:rsidRPr="00D25EDF">
        <w:rPr>
          <w:rFonts w:hint="eastAsia"/>
          <w:snapToGrid/>
        </w:rPr>
        <w:t>市縣</w:t>
      </w:r>
      <w:r w:rsidR="00DE560F" w:rsidRPr="00D25EDF">
        <w:rPr>
          <w:rFonts w:hint="eastAsia"/>
          <w:snapToGrid/>
        </w:rPr>
        <w:t>完成新設水位站</w:t>
      </w:r>
      <w:r w:rsidR="00307353" w:rsidRPr="00D25EDF">
        <w:rPr>
          <w:rFonts w:hint="eastAsia"/>
          <w:snapToGrid/>
        </w:rPr>
        <w:t>205</w:t>
      </w:r>
      <w:r w:rsidR="00DE560F" w:rsidRPr="00D25EDF">
        <w:rPr>
          <w:rFonts w:hint="eastAsia"/>
          <w:snapToGrid/>
        </w:rPr>
        <w:t>站、</w:t>
      </w:r>
      <w:r w:rsidR="00307353" w:rsidRPr="00D25EDF">
        <w:rPr>
          <w:rFonts w:hint="eastAsia"/>
          <w:snapToGrid/>
        </w:rPr>
        <w:t>新設影像監視器396站</w:t>
      </w:r>
      <w:r w:rsidR="00307353" w:rsidRPr="00D25EDF">
        <w:rPr>
          <w:rFonts w:hAnsi="標楷體" w:hint="eastAsia"/>
          <w:snapToGrid/>
        </w:rPr>
        <w:t>、</w:t>
      </w:r>
      <w:r w:rsidR="00DE560F" w:rsidRPr="00D25EDF">
        <w:rPr>
          <w:rFonts w:hint="eastAsia"/>
          <w:snapToGrid/>
        </w:rPr>
        <w:t>新設淹水感測器</w:t>
      </w:r>
      <w:r w:rsidR="00307353" w:rsidRPr="00D25EDF">
        <w:rPr>
          <w:rFonts w:hint="eastAsia"/>
          <w:snapToGrid/>
        </w:rPr>
        <w:t>704</w:t>
      </w:r>
      <w:r w:rsidR="00DE560F" w:rsidRPr="00D25EDF">
        <w:rPr>
          <w:rFonts w:hint="eastAsia"/>
          <w:snapToGrid/>
        </w:rPr>
        <w:t>站；推動水患自主防災社區</w:t>
      </w:r>
      <w:r w:rsidR="00307353" w:rsidRPr="00D25EDF">
        <w:rPr>
          <w:rFonts w:hint="eastAsia"/>
          <w:snapToGrid/>
        </w:rPr>
        <w:t>151</w:t>
      </w:r>
      <w:r w:rsidR="00DE560F" w:rsidRPr="00D25EDF">
        <w:rPr>
          <w:rFonts w:hint="eastAsia"/>
          <w:snapToGrid/>
        </w:rPr>
        <w:t>處。3.完成各河川局轄區洪水預警及防汛整合作業、移動式抽水機維護保養及運輸操作搶險、防汛護水志工、災害應變服務、全民防災能力提升輔導及精進、水利防災知識深耕</w:t>
      </w:r>
      <w:r w:rsidR="00307353" w:rsidRPr="00D25EDF">
        <w:rPr>
          <w:rFonts w:hint="eastAsia"/>
          <w:snapToGrid/>
        </w:rPr>
        <w:t>及</w:t>
      </w:r>
      <w:r w:rsidR="00DE560F" w:rsidRPr="00D25EDF">
        <w:rPr>
          <w:rFonts w:hint="eastAsia"/>
          <w:snapToGrid/>
        </w:rPr>
        <w:t>增能培訓等計畫。</w:t>
      </w:r>
    </w:p>
    <w:p w14:paraId="6BC867CA" w14:textId="77777777" w:rsidR="00EF661C" w:rsidRPr="00D25EDF" w:rsidRDefault="00DE560F" w:rsidP="00905A7B">
      <w:pPr>
        <w:ind w:leftChars="101" w:left="567" w:rightChars="-101" w:right="-286" w:hangingChars="99" w:hanging="281"/>
        <w:jc w:val="left"/>
        <w:rPr>
          <w:rFonts w:hAnsi="標楷體"/>
          <w:snapToGrid/>
          <w:sz w:val="24"/>
          <w:szCs w:val="24"/>
        </w:rPr>
      </w:pPr>
      <w:r w:rsidRPr="00D25EDF">
        <w:rPr>
          <w:rFonts w:hAnsi="標楷體" w:hint="eastAsia"/>
          <w:b/>
          <w:snapToGrid/>
        </w:rPr>
        <w:t>表2-3</w:t>
      </w:r>
      <w:r w:rsidRPr="00D25EDF">
        <w:rPr>
          <w:rFonts w:hAnsi="標楷體"/>
          <w:b/>
          <w:snapToGrid/>
        </w:rPr>
        <w:t xml:space="preserve"> </w:t>
      </w:r>
      <w:r w:rsidRPr="00D25EDF">
        <w:rPr>
          <w:rFonts w:hAnsi="標楷體" w:hint="eastAsia"/>
          <w:b/>
          <w:snapToGrid/>
        </w:rPr>
        <w:t>近年辦理「水災智慧防災計畫」</w:t>
      </w:r>
      <w:r w:rsidR="004D378F" w:rsidRPr="00D25EDF">
        <w:rPr>
          <w:rFonts w:hAnsi="標楷體" w:hint="eastAsia"/>
          <w:b/>
          <w:snapToGrid/>
        </w:rPr>
        <w:t>經費</w:t>
      </w:r>
      <w:r w:rsidRPr="00D25EDF">
        <w:rPr>
          <w:rFonts w:hAnsi="標楷體" w:hint="eastAsia"/>
          <w:b/>
          <w:snapToGrid/>
        </w:rPr>
        <w:t>概況表</w:t>
      </w:r>
      <w:r w:rsidR="00905A7B">
        <w:rPr>
          <w:rFonts w:hAnsi="標楷體" w:hint="eastAsia"/>
          <w:b/>
          <w:snapToGrid/>
        </w:rPr>
        <w:t xml:space="preserve"> </w:t>
      </w:r>
      <w:r w:rsidR="00EF661C" w:rsidRPr="00D25EDF">
        <w:rPr>
          <w:rFonts w:hAnsi="標楷體" w:hint="eastAsia"/>
          <w:snapToGrid/>
          <w:sz w:val="24"/>
          <w:szCs w:val="24"/>
        </w:rPr>
        <w:t>單位：新臺幣千元</w:t>
      </w:r>
    </w:p>
    <w:tbl>
      <w:tblPr>
        <w:tblW w:w="8363"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2"/>
        <w:gridCol w:w="2038"/>
        <w:gridCol w:w="2410"/>
        <w:gridCol w:w="2693"/>
      </w:tblGrid>
      <w:tr w:rsidR="00CD267B" w:rsidRPr="00D25EDF" w14:paraId="7676BFCE" w14:textId="77777777" w:rsidTr="00CD267B">
        <w:trPr>
          <w:trHeight w:val="36"/>
          <w:tblHeader/>
        </w:trPr>
        <w:tc>
          <w:tcPr>
            <w:tcW w:w="1222" w:type="dxa"/>
            <w:shd w:val="clear" w:color="auto" w:fill="auto"/>
            <w:vAlign w:val="center"/>
          </w:tcPr>
          <w:p w14:paraId="0242A87F" w14:textId="77777777" w:rsidR="004D378F" w:rsidRPr="00D25EDF" w:rsidRDefault="004D378F" w:rsidP="00CD267B">
            <w:pPr>
              <w:pStyle w:val="142"/>
              <w:jc w:val="center"/>
            </w:pPr>
            <w:r w:rsidRPr="00D25EDF">
              <w:rPr>
                <w:rFonts w:hint="eastAsia"/>
              </w:rPr>
              <w:t>年度</w:t>
            </w:r>
          </w:p>
        </w:tc>
        <w:tc>
          <w:tcPr>
            <w:tcW w:w="2038" w:type="dxa"/>
            <w:shd w:val="clear" w:color="auto" w:fill="auto"/>
            <w:vAlign w:val="center"/>
          </w:tcPr>
          <w:p w14:paraId="5246CA35" w14:textId="77777777" w:rsidR="004D378F" w:rsidRPr="00D25EDF" w:rsidRDefault="004D378F" w:rsidP="00CD267B">
            <w:pPr>
              <w:pStyle w:val="142"/>
              <w:jc w:val="center"/>
            </w:pPr>
            <w:r w:rsidRPr="00D25EDF">
              <w:rPr>
                <w:rFonts w:hint="eastAsia"/>
              </w:rPr>
              <w:t>預算</w:t>
            </w:r>
            <w:r w:rsidR="00637408" w:rsidRPr="00D25EDF">
              <w:rPr>
                <w:rFonts w:hint="eastAsia"/>
              </w:rPr>
              <w:t>(估)</w:t>
            </w:r>
            <w:r w:rsidRPr="00D25EDF">
              <w:rPr>
                <w:rFonts w:hint="eastAsia"/>
              </w:rPr>
              <w:t>數(A</w:t>
            </w:r>
            <w:r w:rsidRPr="00D25EDF">
              <w:t>)</w:t>
            </w:r>
          </w:p>
        </w:tc>
        <w:tc>
          <w:tcPr>
            <w:tcW w:w="2410" w:type="dxa"/>
            <w:tcBorders>
              <w:left w:val="single" w:sz="4" w:space="0" w:color="auto"/>
            </w:tcBorders>
            <w:shd w:val="clear" w:color="auto" w:fill="auto"/>
          </w:tcPr>
          <w:p w14:paraId="00C82455" w14:textId="77777777" w:rsidR="004D378F" w:rsidRPr="00CD267B" w:rsidRDefault="004D378F" w:rsidP="00CD267B">
            <w:pPr>
              <w:pStyle w:val="142"/>
              <w:jc w:val="center"/>
              <w:rPr>
                <w:rFonts w:hAnsi="標楷體"/>
                <w:snapToGrid/>
                <w:szCs w:val="24"/>
              </w:rPr>
            </w:pPr>
            <w:r w:rsidRPr="00CD267B">
              <w:rPr>
                <w:rFonts w:hAnsi="標楷體" w:hint="eastAsia"/>
                <w:snapToGrid/>
                <w:szCs w:val="24"/>
              </w:rPr>
              <w:t>決算數(B)</w:t>
            </w:r>
          </w:p>
        </w:tc>
        <w:tc>
          <w:tcPr>
            <w:tcW w:w="2693" w:type="dxa"/>
            <w:shd w:val="clear" w:color="auto" w:fill="auto"/>
            <w:vAlign w:val="center"/>
          </w:tcPr>
          <w:p w14:paraId="19268987" w14:textId="77777777" w:rsidR="004D378F" w:rsidRPr="00D25EDF" w:rsidRDefault="004D378F" w:rsidP="00CD267B">
            <w:pPr>
              <w:pStyle w:val="142"/>
              <w:jc w:val="center"/>
            </w:pPr>
            <w:r w:rsidRPr="00D25EDF">
              <w:rPr>
                <w:rFonts w:hint="eastAsia"/>
              </w:rPr>
              <w:t>執行率</w:t>
            </w:r>
            <w:r w:rsidR="00905A7B">
              <w:rPr>
                <w:rFonts w:hint="eastAsia"/>
              </w:rPr>
              <w:t>(C</w:t>
            </w:r>
            <w:r w:rsidR="00905A7B">
              <w:t>=</w:t>
            </w:r>
            <w:r w:rsidR="00905A7B">
              <w:rPr>
                <w:rFonts w:hint="eastAsia"/>
              </w:rPr>
              <w:t>B</w:t>
            </w:r>
            <w:r w:rsidR="00905A7B">
              <w:t>/</w:t>
            </w:r>
            <w:r w:rsidR="00905A7B">
              <w:rPr>
                <w:rFonts w:hint="eastAsia"/>
              </w:rPr>
              <w:t>A</w:t>
            </w:r>
            <w:r w:rsidRPr="00D25EDF">
              <w:t>)</w:t>
            </w:r>
          </w:p>
        </w:tc>
      </w:tr>
      <w:tr w:rsidR="00CD267B" w:rsidRPr="00D25EDF" w14:paraId="1B15FB09" w14:textId="77777777" w:rsidTr="00CD267B">
        <w:tc>
          <w:tcPr>
            <w:tcW w:w="1222" w:type="dxa"/>
            <w:shd w:val="clear" w:color="auto" w:fill="auto"/>
          </w:tcPr>
          <w:p w14:paraId="44A93D48" w14:textId="77777777" w:rsidR="004D378F" w:rsidRPr="00D25EDF" w:rsidRDefault="004D378F" w:rsidP="00D929C5">
            <w:pPr>
              <w:pStyle w:val="142"/>
            </w:pPr>
            <w:r w:rsidRPr="00D25EDF">
              <w:rPr>
                <w:rFonts w:hint="eastAsia"/>
              </w:rPr>
              <w:t>109</w:t>
            </w:r>
          </w:p>
        </w:tc>
        <w:tc>
          <w:tcPr>
            <w:tcW w:w="2038" w:type="dxa"/>
            <w:shd w:val="clear" w:color="auto" w:fill="auto"/>
          </w:tcPr>
          <w:p w14:paraId="2BA0C38E" w14:textId="77777777" w:rsidR="004D378F" w:rsidRPr="00D25EDF" w:rsidRDefault="004D378F" w:rsidP="00CD267B">
            <w:pPr>
              <w:pStyle w:val="142"/>
              <w:jc w:val="right"/>
            </w:pPr>
            <w:r w:rsidRPr="00D25EDF">
              <w:t>243</w:t>
            </w:r>
            <w:r w:rsidRPr="00D25EDF">
              <w:rPr>
                <w:rFonts w:hint="eastAsia"/>
              </w:rPr>
              <w:t>,</w:t>
            </w:r>
            <w:r w:rsidRPr="00D25EDF">
              <w:t>075</w:t>
            </w:r>
          </w:p>
        </w:tc>
        <w:tc>
          <w:tcPr>
            <w:tcW w:w="2410" w:type="dxa"/>
            <w:shd w:val="clear" w:color="auto" w:fill="auto"/>
          </w:tcPr>
          <w:p w14:paraId="517AF49A" w14:textId="77777777" w:rsidR="004D378F" w:rsidRPr="00D25EDF" w:rsidRDefault="004D378F" w:rsidP="00CD267B">
            <w:pPr>
              <w:pStyle w:val="142"/>
              <w:jc w:val="right"/>
            </w:pPr>
            <w:r w:rsidRPr="00D25EDF">
              <w:t>232</w:t>
            </w:r>
            <w:r w:rsidRPr="00D25EDF">
              <w:rPr>
                <w:rFonts w:hint="eastAsia"/>
              </w:rPr>
              <w:t>,</w:t>
            </w:r>
            <w:r w:rsidRPr="00D25EDF">
              <w:t>585</w:t>
            </w:r>
          </w:p>
        </w:tc>
        <w:tc>
          <w:tcPr>
            <w:tcW w:w="2693" w:type="dxa"/>
            <w:shd w:val="clear" w:color="auto" w:fill="auto"/>
          </w:tcPr>
          <w:p w14:paraId="7506A5DD" w14:textId="77777777" w:rsidR="004D378F" w:rsidRPr="00D25EDF" w:rsidRDefault="004D378F" w:rsidP="00CD267B">
            <w:pPr>
              <w:pStyle w:val="142"/>
              <w:jc w:val="right"/>
            </w:pPr>
            <w:r w:rsidRPr="00D25EDF">
              <w:rPr>
                <w:rFonts w:hint="eastAsia"/>
              </w:rPr>
              <w:t>9</w:t>
            </w:r>
            <w:r w:rsidRPr="00D25EDF">
              <w:t>5</w:t>
            </w:r>
            <w:r w:rsidRPr="00D25EDF">
              <w:rPr>
                <w:rFonts w:hint="eastAsia"/>
              </w:rPr>
              <w:t>.</w:t>
            </w:r>
            <w:r w:rsidRPr="00D25EDF">
              <w:t>68%</w:t>
            </w:r>
          </w:p>
        </w:tc>
      </w:tr>
      <w:tr w:rsidR="00CD267B" w:rsidRPr="00D25EDF" w14:paraId="40526D02" w14:textId="77777777" w:rsidTr="00CD267B">
        <w:tc>
          <w:tcPr>
            <w:tcW w:w="1222" w:type="dxa"/>
            <w:shd w:val="clear" w:color="auto" w:fill="auto"/>
          </w:tcPr>
          <w:p w14:paraId="354C438A" w14:textId="77777777" w:rsidR="004D378F" w:rsidRPr="00D25EDF" w:rsidRDefault="004D378F" w:rsidP="00D929C5">
            <w:pPr>
              <w:pStyle w:val="142"/>
            </w:pPr>
            <w:r w:rsidRPr="00D25EDF">
              <w:rPr>
                <w:rFonts w:hint="eastAsia"/>
              </w:rPr>
              <w:t>110</w:t>
            </w:r>
          </w:p>
        </w:tc>
        <w:tc>
          <w:tcPr>
            <w:tcW w:w="2038" w:type="dxa"/>
            <w:shd w:val="clear" w:color="auto" w:fill="auto"/>
          </w:tcPr>
          <w:p w14:paraId="49C7D29C" w14:textId="77777777" w:rsidR="004D378F" w:rsidRPr="00D25EDF" w:rsidRDefault="004D378F" w:rsidP="00CD267B">
            <w:pPr>
              <w:pStyle w:val="142"/>
              <w:jc w:val="right"/>
            </w:pPr>
            <w:r w:rsidRPr="00D25EDF">
              <w:t>461</w:t>
            </w:r>
            <w:r w:rsidRPr="00D25EDF">
              <w:rPr>
                <w:rFonts w:hint="eastAsia"/>
              </w:rPr>
              <w:t>,</w:t>
            </w:r>
            <w:r w:rsidRPr="00D25EDF">
              <w:t>950</w:t>
            </w:r>
          </w:p>
        </w:tc>
        <w:tc>
          <w:tcPr>
            <w:tcW w:w="2410" w:type="dxa"/>
            <w:shd w:val="clear" w:color="auto" w:fill="auto"/>
          </w:tcPr>
          <w:p w14:paraId="11E77D79" w14:textId="77777777" w:rsidR="004D378F" w:rsidRPr="00D25EDF" w:rsidRDefault="004D378F" w:rsidP="00CD267B">
            <w:pPr>
              <w:pStyle w:val="142"/>
              <w:jc w:val="right"/>
            </w:pPr>
            <w:r w:rsidRPr="00D25EDF">
              <w:t>445</w:t>
            </w:r>
            <w:r w:rsidRPr="00D25EDF">
              <w:rPr>
                <w:rFonts w:hint="eastAsia"/>
              </w:rPr>
              <w:t>,</w:t>
            </w:r>
            <w:r w:rsidRPr="00D25EDF">
              <w:t>948</w:t>
            </w:r>
          </w:p>
        </w:tc>
        <w:tc>
          <w:tcPr>
            <w:tcW w:w="2693" w:type="dxa"/>
            <w:shd w:val="clear" w:color="auto" w:fill="auto"/>
          </w:tcPr>
          <w:p w14:paraId="78C5336A" w14:textId="77777777" w:rsidR="004D378F" w:rsidRPr="00D25EDF" w:rsidRDefault="004D378F" w:rsidP="00CD267B">
            <w:pPr>
              <w:pStyle w:val="142"/>
              <w:jc w:val="right"/>
            </w:pPr>
            <w:r w:rsidRPr="00D25EDF">
              <w:rPr>
                <w:rFonts w:hint="eastAsia"/>
              </w:rPr>
              <w:t>9</w:t>
            </w:r>
            <w:r w:rsidRPr="00D25EDF">
              <w:t>6</w:t>
            </w:r>
            <w:r w:rsidRPr="00D25EDF">
              <w:rPr>
                <w:rFonts w:hint="eastAsia"/>
              </w:rPr>
              <w:t>.</w:t>
            </w:r>
            <w:r w:rsidRPr="00D25EDF">
              <w:t>54%</w:t>
            </w:r>
          </w:p>
        </w:tc>
      </w:tr>
      <w:tr w:rsidR="00CD267B" w:rsidRPr="00D25EDF" w14:paraId="7731D1BF" w14:textId="77777777" w:rsidTr="00CD267B">
        <w:tc>
          <w:tcPr>
            <w:tcW w:w="1222" w:type="dxa"/>
            <w:shd w:val="clear" w:color="auto" w:fill="auto"/>
          </w:tcPr>
          <w:p w14:paraId="352CB72D" w14:textId="77777777" w:rsidR="004D378F" w:rsidRPr="00D25EDF" w:rsidRDefault="004D378F" w:rsidP="00D929C5">
            <w:pPr>
              <w:pStyle w:val="142"/>
            </w:pPr>
            <w:r w:rsidRPr="00D25EDF">
              <w:rPr>
                <w:rFonts w:hint="eastAsia"/>
              </w:rPr>
              <w:t>111</w:t>
            </w:r>
          </w:p>
        </w:tc>
        <w:tc>
          <w:tcPr>
            <w:tcW w:w="2038" w:type="dxa"/>
            <w:shd w:val="clear" w:color="auto" w:fill="auto"/>
          </w:tcPr>
          <w:p w14:paraId="0F7BFDD6" w14:textId="77777777" w:rsidR="004D378F" w:rsidRPr="00D25EDF" w:rsidRDefault="004D378F" w:rsidP="00CD267B">
            <w:pPr>
              <w:pStyle w:val="142"/>
              <w:jc w:val="right"/>
            </w:pPr>
            <w:r w:rsidRPr="00D25EDF">
              <w:t>482</w:t>
            </w:r>
            <w:r w:rsidRPr="00D25EDF">
              <w:rPr>
                <w:rFonts w:hint="eastAsia"/>
              </w:rPr>
              <w:t>,</w:t>
            </w:r>
            <w:r w:rsidRPr="00D25EDF">
              <w:t>000</w:t>
            </w:r>
          </w:p>
        </w:tc>
        <w:tc>
          <w:tcPr>
            <w:tcW w:w="2410" w:type="dxa"/>
            <w:shd w:val="clear" w:color="auto" w:fill="auto"/>
          </w:tcPr>
          <w:p w14:paraId="22C5AEF8" w14:textId="77777777" w:rsidR="004D378F" w:rsidRPr="00D25EDF" w:rsidRDefault="004D378F" w:rsidP="00CD267B">
            <w:pPr>
              <w:pStyle w:val="142"/>
              <w:jc w:val="right"/>
            </w:pPr>
            <w:r w:rsidRPr="00D25EDF">
              <w:t>453</w:t>
            </w:r>
            <w:r w:rsidRPr="00D25EDF">
              <w:rPr>
                <w:rFonts w:hint="eastAsia"/>
              </w:rPr>
              <w:t>,</w:t>
            </w:r>
            <w:r w:rsidRPr="00D25EDF">
              <w:t>664</w:t>
            </w:r>
          </w:p>
        </w:tc>
        <w:tc>
          <w:tcPr>
            <w:tcW w:w="2693" w:type="dxa"/>
            <w:shd w:val="clear" w:color="auto" w:fill="auto"/>
          </w:tcPr>
          <w:p w14:paraId="14D62ABA" w14:textId="77777777" w:rsidR="004D378F" w:rsidRPr="00D25EDF" w:rsidRDefault="004D378F" w:rsidP="00CD267B">
            <w:pPr>
              <w:pStyle w:val="142"/>
              <w:jc w:val="right"/>
            </w:pPr>
            <w:r w:rsidRPr="00D25EDF">
              <w:rPr>
                <w:rFonts w:hint="eastAsia"/>
              </w:rPr>
              <w:t>9</w:t>
            </w:r>
            <w:r w:rsidRPr="00D25EDF">
              <w:t>4</w:t>
            </w:r>
            <w:r w:rsidRPr="00D25EDF">
              <w:rPr>
                <w:rFonts w:hint="eastAsia"/>
              </w:rPr>
              <w:t>.</w:t>
            </w:r>
            <w:r w:rsidRPr="00D25EDF">
              <w:t>12%</w:t>
            </w:r>
          </w:p>
        </w:tc>
      </w:tr>
      <w:tr w:rsidR="00CD267B" w:rsidRPr="00D25EDF" w14:paraId="3E25E161" w14:textId="77777777" w:rsidTr="00CD267B">
        <w:tc>
          <w:tcPr>
            <w:tcW w:w="1222" w:type="dxa"/>
            <w:shd w:val="clear" w:color="auto" w:fill="auto"/>
          </w:tcPr>
          <w:p w14:paraId="4D4884B9" w14:textId="77777777" w:rsidR="004D378F" w:rsidRPr="00D25EDF" w:rsidRDefault="004D378F" w:rsidP="00D929C5">
            <w:pPr>
              <w:pStyle w:val="142"/>
            </w:pPr>
            <w:r w:rsidRPr="00D25EDF">
              <w:rPr>
                <w:rFonts w:hint="eastAsia"/>
              </w:rPr>
              <w:t>112</w:t>
            </w:r>
          </w:p>
        </w:tc>
        <w:tc>
          <w:tcPr>
            <w:tcW w:w="2038" w:type="dxa"/>
            <w:shd w:val="clear" w:color="auto" w:fill="auto"/>
          </w:tcPr>
          <w:p w14:paraId="72187C41" w14:textId="77777777" w:rsidR="004D378F" w:rsidRPr="00D25EDF" w:rsidRDefault="004D378F" w:rsidP="00CD267B">
            <w:pPr>
              <w:pStyle w:val="142"/>
              <w:jc w:val="right"/>
            </w:pPr>
            <w:r w:rsidRPr="00D25EDF">
              <w:t>459</w:t>
            </w:r>
            <w:r w:rsidRPr="00D25EDF">
              <w:rPr>
                <w:rFonts w:hint="eastAsia"/>
              </w:rPr>
              <w:t>,</w:t>
            </w:r>
            <w:r w:rsidRPr="00D25EDF">
              <w:t>600</w:t>
            </w:r>
          </w:p>
        </w:tc>
        <w:tc>
          <w:tcPr>
            <w:tcW w:w="2410" w:type="dxa"/>
            <w:shd w:val="clear" w:color="auto" w:fill="auto"/>
          </w:tcPr>
          <w:p w14:paraId="3063BBA8" w14:textId="77777777" w:rsidR="004D378F" w:rsidRPr="00D25EDF" w:rsidRDefault="004D378F" w:rsidP="00CD267B">
            <w:pPr>
              <w:pStyle w:val="142"/>
              <w:jc w:val="right"/>
            </w:pPr>
            <w:r w:rsidRPr="00D25EDF">
              <w:rPr>
                <w:rFonts w:hint="eastAsia"/>
              </w:rPr>
              <w:t>50</w:t>
            </w:r>
            <w:r w:rsidRPr="00D25EDF">
              <w:t>,124</w:t>
            </w:r>
          </w:p>
        </w:tc>
        <w:tc>
          <w:tcPr>
            <w:tcW w:w="2693" w:type="dxa"/>
            <w:shd w:val="clear" w:color="auto" w:fill="auto"/>
          </w:tcPr>
          <w:p w14:paraId="7D22E130" w14:textId="77777777" w:rsidR="004D378F" w:rsidRPr="00D25EDF" w:rsidRDefault="004D378F" w:rsidP="00CD267B">
            <w:pPr>
              <w:pStyle w:val="142"/>
              <w:jc w:val="right"/>
            </w:pPr>
            <w:r w:rsidRPr="00D25EDF">
              <w:rPr>
                <w:rFonts w:hint="eastAsia"/>
              </w:rPr>
              <w:t>1</w:t>
            </w:r>
            <w:r w:rsidRPr="00D25EDF">
              <w:t>0.91%</w:t>
            </w:r>
          </w:p>
        </w:tc>
      </w:tr>
      <w:tr w:rsidR="00CD267B" w:rsidRPr="00D25EDF" w14:paraId="17BFBF22" w14:textId="77777777" w:rsidTr="00CD267B">
        <w:tc>
          <w:tcPr>
            <w:tcW w:w="1222" w:type="dxa"/>
            <w:shd w:val="clear" w:color="auto" w:fill="auto"/>
          </w:tcPr>
          <w:p w14:paraId="4E44124A" w14:textId="77777777" w:rsidR="004D378F" w:rsidRPr="00D25EDF" w:rsidRDefault="004D378F" w:rsidP="00D929C5">
            <w:pPr>
              <w:pStyle w:val="142"/>
            </w:pPr>
            <w:r w:rsidRPr="00D25EDF">
              <w:rPr>
                <w:rFonts w:hint="eastAsia"/>
              </w:rPr>
              <w:t>113</w:t>
            </w:r>
          </w:p>
        </w:tc>
        <w:tc>
          <w:tcPr>
            <w:tcW w:w="2038" w:type="dxa"/>
            <w:shd w:val="clear" w:color="auto" w:fill="auto"/>
          </w:tcPr>
          <w:p w14:paraId="247E88BC" w14:textId="77777777" w:rsidR="004D378F" w:rsidRPr="00D25EDF" w:rsidRDefault="004D378F" w:rsidP="00CD267B">
            <w:pPr>
              <w:pStyle w:val="142"/>
              <w:jc w:val="right"/>
            </w:pPr>
            <w:r w:rsidRPr="00D25EDF">
              <w:t>432,200</w:t>
            </w:r>
          </w:p>
        </w:tc>
        <w:tc>
          <w:tcPr>
            <w:tcW w:w="2410" w:type="dxa"/>
            <w:shd w:val="clear" w:color="auto" w:fill="auto"/>
          </w:tcPr>
          <w:p w14:paraId="255064B2" w14:textId="77777777" w:rsidR="004D378F" w:rsidRPr="00D25EDF" w:rsidRDefault="004D378F" w:rsidP="00CD267B">
            <w:pPr>
              <w:pStyle w:val="142"/>
              <w:jc w:val="right"/>
            </w:pPr>
            <w:r w:rsidRPr="00D25EDF">
              <w:rPr>
                <w:rFonts w:hint="eastAsia"/>
              </w:rPr>
              <w:t>-</w:t>
            </w:r>
          </w:p>
        </w:tc>
        <w:tc>
          <w:tcPr>
            <w:tcW w:w="2693" w:type="dxa"/>
            <w:shd w:val="clear" w:color="auto" w:fill="auto"/>
          </w:tcPr>
          <w:p w14:paraId="1833D6AF" w14:textId="77777777" w:rsidR="004D378F" w:rsidRPr="00D25EDF" w:rsidRDefault="004D378F" w:rsidP="00CD267B">
            <w:pPr>
              <w:pStyle w:val="142"/>
              <w:jc w:val="right"/>
            </w:pPr>
            <w:r w:rsidRPr="00D25EDF">
              <w:rPr>
                <w:rFonts w:hint="eastAsia"/>
              </w:rPr>
              <w:t>-</w:t>
            </w:r>
          </w:p>
        </w:tc>
      </w:tr>
      <w:tr w:rsidR="00CD267B" w:rsidRPr="00D25EDF" w14:paraId="764EE6F7" w14:textId="77777777" w:rsidTr="00CD267B">
        <w:tc>
          <w:tcPr>
            <w:tcW w:w="1222" w:type="dxa"/>
            <w:shd w:val="clear" w:color="auto" w:fill="auto"/>
          </w:tcPr>
          <w:p w14:paraId="321440BD" w14:textId="77777777" w:rsidR="004D378F" w:rsidRPr="00D25EDF" w:rsidRDefault="004D378F" w:rsidP="00D929C5">
            <w:pPr>
              <w:pStyle w:val="142"/>
            </w:pPr>
            <w:r w:rsidRPr="00D25EDF">
              <w:rPr>
                <w:rFonts w:hint="eastAsia"/>
              </w:rPr>
              <w:t>合計</w:t>
            </w:r>
          </w:p>
        </w:tc>
        <w:tc>
          <w:tcPr>
            <w:tcW w:w="2038" w:type="dxa"/>
            <w:shd w:val="clear" w:color="auto" w:fill="auto"/>
          </w:tcPr>
          <w:p w14:paraId="4E044DC7" w14:textId="77777777" w:rsidR="004D378F" w:rsidRPr="00D25EDF" w:rsidRDefault="002310C7" w:rsidP="00CD267B">
            <w:pPr>
              <w:pStyle w:val="142"/>
              <w:jc w:val="right"/>
            </w:pPr>
            <w:r w:rsidRPr="00D25EDF">
              <w:t>2</w:t>
            </w:r>
            <w:r w:rsidR="004D378F" w:rsidRPr="00D25EDF">
              <w:rPr>
                <w:rFonts w:hint="eastAsia"/>
              </w:rPr>
              <w:t>,</w:t>
            </w:r>
            <w:r w:rsidRPr="00D25EDF">
              <w:t>078</w:t>
            </w:r>
            <w:r w:rsidR="004D378F" w:rsidRPr="00D25EDF">
              <w:rPr>
                <w:rFonts w:hint="eastAsia"/>
              </w:rPr>
              <w:t>,</w:t>
            </w:r>
            <w:r w:rsidRPr="00D25EDF">
              <w:t>8</w:t>
            </w:r>
            <w:r w:rsidR="004D378F" w:rsidRPr="00D25EDF">
              <w:t>25</w:t>
            </w:r>
          </w:p>
        </w:tc>
        <w:tc>
          <w:tcPr>
            <w:tcW w:w="2410" w:type="dxa"/>
            <w:shd w:val="clear" w:color="auto" w:fill="auto"/>
          </w:tcPr>
          <w:p w14:paraId="1628B133" w14:textId="77777777" w:rsidR="004D378F" w:rsidRPr="00D25EDF" w:rsidRDefault="00A224A7" w:rsidP="00CD267B">
            <w:pPr>
              <w:pStyle w:val="142"/>
              <w:jc w:val="right"/>
            </w:pPr>
            <w:r>
              <w:t>-</w:t>
            </w:r>
          </w:p>
        </w:tc>
        <w:tc>
          <w:tcPr>
            <w:tcW w:w="2693" w:type="dxa"/>
            <w:shd w:val="clear" w:color="auto" w:fill="auto"/>
          </w:tcPr>
          <w:p w14:paraId="3222A634" w14:textId="77777777" w:rsidR="004D378F" w:rsidRPr="00D25EDF" w:rsidRDefault="00A224A7" w:rsidP="00CD267B">
            <w:pPr>
              <w:pStyle w:val="142"/>
              <w:jc w:val="right"/>
            </w:pPr>
            <w:r>
              <w:t>-</w:t>
            </w:r>
          </w:p>
        </w:tc>
      </w:tr>
    </w:tbl>
    <w:p w14:paraId="4BFF75E9" w14:textId="77777777" w:rsidR="00DE560F" w:rsidRPr="0039026A" w:rsidRDefault="00DE560F" w:rsidP="0039026A">
      <w:pPr>
        <w:spacing w:line="320" w:lineRule="exact"/>
        <w:ind w:leftChars="89" w:left="1736" w:hangingChars="610" w:hanging="1484"/>
        <w:rPr>
          <w:snapToGrid/>
          <w:sz w:val="24"/>
          <w:szCs w:val="24"/>
        </w:rPr>
      </w:pPr>
      <w:r w:rsidRPr="0039026A">
        <w:rPr>
          <w:rFonts w:hint="eastAsia"/>
          <w:snapToGrid/>
          <w:sz w:val="24"/>
          <w:szCs w:val="24"/>
        </w:rPr>
        <w:t xml:space="preserve">說 </w:t>
      </w:r>
      <w:r w:rsidRPr="0039026A">
        <w:rPr>
          <w:snapToGrid/>
          <w:sz w:val="24"/>
          <w:szCs w:val="24"/>
        </w:rPr>
        <w:t xml:space="preserve">   </w:t>
      </w:r>
      <w:r w:rsidRPr="0039026A">
        <w:rPr>
          <w:rFonts w:hint="eastAsia"/>
          <w:snapToGrid/>
          <w:sz w:val="24"/>
          <w:szCs w:val="24"/>
        </w:rPr>
        <w:t>明：</w:t>
      </w:r>
      <w:r w:rsidR="004D378F" w:rsidRPr="0039026A">
        <w:rPr>
          <w:rFonts w:hint="eastAsia"/>
          <w:snapToGrid/>
          <w:sz w:val="24"/>
          <w:szCs w:val="24"/>
        </w:rPr>
        <w:t>1</w:t>
      </w:r>
      <w:r w:rsidR="004D378F" w:rsidRPr="0039026A">
        <w:rPr>
          <w:snapToGrid/>
          <w:sz w:val="24"/>
          <w:szCs w:val="24"/>
        </w:rPr>
        <w:t>.</w:t>
      </w:r>
      <w:r w:rsidRPr="0039026A">
        <w:rPr>
          <w:rFonts w:hint="eastAsia"/>
          <w:snapToGrid/>
          <w:sz w:val="24"/>
          <w:szCs w:val="24"/>
        </w:rPr>
        <w:t>112</w:t>
      </w:r>
      <w:r w:rsidR="00A224A7">
        <w:rPr>
          <w:rFonts w:hint="eastAsia"/>
          <w:snapToGrid/>
          <w:sz w:val="24"/>
          <w:szCs w:val="24"/>
        </w:rPr>
        <w:t>年度決算</w:t>
      </w:r>
      <w:r w:rsidRPr="0039026A">
        <w:rPr>
          <w:rFonts w:hint="eastAsia"/>
          <w:snapToGrid/>
          <w:sz w:val="24"/>
          <w:szCs w:val="24"/>
        </w:rPr>
        <w:t>數為截至5</w:t>
      </w:r>
      <w:r w:rsidR="007757D7">
        <w:rPr>
          <w:rFonts w:hint="eastAsia"/>
          <w:snapToGrid/>
          <w:sz w:val="24"/>
          <w:szCs w:val="24"/>
        </w:rPr>
        <w:t>月底之實現數</w:t>
      </w:r>
      <w:r w:rsidR="0014337F" w:rsidRPr="0039026A">
        <w:rPr>
          <w:rFonts w:hint="eastAsia"/>
          <w:snapToGrid/>
          <w:sz w:val="24"/>
          <w:szCs w:val="24"/>
        </w:rPr>
        <w:t>，累計分配數1億</w:t>
      </w:r>
      <w:r w:rsidR="00142E80" w:rsidRPr="0039026A">
        <w:rPr>
          <w:snapToGrid/>
          <w:sz w:val="24"/>
          <w:szCs w:val="24"/>
        </w:rPr>
        <w:t>3</w:t>
      </w:r>
      <w:r w:rsidR="0014337F" w:rsidRPr="0039026A">
        <w:rPr>
          <w:rFonts w:hint="eastAsia"/>
          <w:snapToGrid/>
          <w:sz w:val="24"/>
          <w:szCs w:val="24"/>
        </w:rPr>
        <w:t>,</w:t>
      </w:r>
      <w:r w:rsidR="00142E80" w:rsidRPr="0039026A">
        <w:rPr>
          <w:snapToGrid/>
          <w:sz w:val="24"/>
          <w:szCs w:val="24"/>
        </w:rPr>
        <w:t>937</w:t>
      </w:r>
      <w:r w:rsidR="0014337F" w:rsidRPr="0039026A">
        <w:rPr>
          <w:rFonts w:hint="eastAsia"/>
          <w:snapToGrid/>
          <w:sz w:val="24"/>
          <w:szCs w:val="24"/>
        </w:rPr>
        <w:t>萬元，</w:t>
      </w:r>
      <w:r w:rsidR="007757D7" w:rsidRPr="007757D7">
        <w:rPr>
          <w:rFonts w:hint="eastAsia"/>
          <w:snapToGrid/>
          <w:sz w:val="24"/>
          <w:szCs w:val="24"/>
        </w:rPr>
        <w:t>分配預算執行率為35.96%</w:t>
      </w:r>
      <w:r w:rsidR="0014337F" w:rsidRPr="0039026A">
        <w:rPr>
          <w:rFonts w:hint="eastAsia"/>
          <w:snapToGrid/>
          <w:sz w:val="24"/>
          <w:szCs w:val="24"/>
        </w:rPr>
        <w:t>。</w:t>
      </w:r>
    </w:p>
    <w:p w14:paraId="225B3FF1" w14:textId="77777777" w:rsidR="004D378F" w:rsidRPr="00D25EDF" w:rsidRDefault="004D378F" w:rsidP="004D378F">
      <w:pPr>
        <w:spacing w:line="280" w:lineRule="exact"/>
        <w:ind w:leftChars="0" w:left="1" w:firstLineChars="583" w:firstLine="1418"/>
        <w:jc w:val="left"/>
        <w:rPr>
          <w:rFonts w:hAnsi="標楷體"/>
          <w:snapToGrid/>
          <w:sz w:val="24"/>
          <w:szCs w:val="22"/>
        </w:rPr>
      </w:pPr>
      <w:r w:rsidRPr="00D25EDF">
        <w:rPr>
          <w:rFonts w:hAnsi="標楷體" w:hint="eastAsia"/>
          <w:snapToGrid/>
          <w:sz w:val="24"/>
          <w:szCs w:val="22"/>
        </w:rPr>
        <w:t>2</w:t>
      </w:r>
      <w:r w:rsidRPr="00D25EDF">
        <w:rPr>
          <w:rFonts w:hAnsi="標楷體"/>
          <w:snapToGrid/>
          <w:sz w:val="24"/>
          <w:szCs w:val="22"/>
        </w:rPr>
        <w:t>.</w:t>
      </w:r>
      <w:r w:rsidRPr="00D25EDF">
        <w:rPr>
          <w:rFonts w:hAnsi="標楷體" w:hint="eastAsia"/>
          <w:snapToGrid/>
          <w:sz w:val="24"/>
          <w:szCs w:val="22"/>
        </w:rPr>
        <w:t>1</w:t>
      </w:r>
      <w:r w:rsidRPr="00D25EDF">
        <w:rPr>
          <w:rFonts w:hAnsi="標楷體"/>
          <w:snapToGrid/>
          <w:sz w:val="24"/>
          <w:szCs w:val="22"/>
        </w:rPr>
        <w:t>09</w:t>
      </w:r>
      <w:r w:rsidRPr="00D25EDF">
        <w:rPr>
          <w:rFonts w:hAnsi="標楷體" w:hint="eastAsia"/>
          <w:snapToGrid/>
          <w:sz w:val="24"/>
          <w:szCs w:val="22"/>
        </w:rPr>
        <w:t>-112年度為預算編列數，113年度為計畫預估數。</w:t>
      </w:r>
    </w:p>
    <w:p w14:paraId="21B0C14A" w14:textId="77777777" w:rsidR="004D378F" w:rsidRPr="0039026A" w:rsidRDefault="004D378F" w:rsidP="0039026A">
      <w:pPr>
        <w:spacing w:line="320" w:lineRule="exact"/>
        <w:ind w:leftChars="505" w:left="1651" w:hangingChars="91" w:hanging="221"/>
        <w:rPr>
          <w:snapToGrid/>
          <w:sz w:val="24"/>
          <w:szCs w:val="24"/>
        </w:rPr>
      </w:pPr>
      <w:r w:rsidRPr="0039026A">
        <w:rPr>
          <w:rFonts w:hint="eastAsia"/>
          <w:snapToGrid/>
          <w:sz w:val="24"/>
          <w:szCs w:val="24"/>
        </w:rPr>
        <w:t>3</w:t>
      </w:r>
      <w:r w:rsidRPr="0039026A">
        <w:rPr>
          <w:snapToGrid/>
          <w:sz w:val="24"/>
          <w:szCs w:val="24"/>
        </w:rPr>
        <w:t>.</w:t>
      </w:r>
      <w:r w:rsidRPr="0039026A">
        <w:rPr>
          <w:rFonts w:hint="eastAsia"/>
          <w:snapToGrid/>
          <w:sz w:val="24"/>
          <w:szCs w:val="24"/>
        </w:rPr>
        <w:t>水災智慧防災計畫(109-113年)總經費與計畫書總經費之差異主要係行政院每年核列數不足所致。</w:t>
      </w:r>
    </w:p>
    <w:p w14:paraId="14F40B54" w14:textId="77777777" w:rsidR="00DE560F" w:rsidRPr="00D25EDF" w:rsidRDefault="00DE560F" w:rsidP="00DE560F">
      <w:pPr>
        <w:spacing w:line="280" w:lineRule="exact"/>
        <w:ind w:leftChars="0" w:left="0" w:firstLineChars="116" w:firstLine="282"/>
        <w:jc w:val="left"/>
        <w:rPr>
          <w:rFonts w:hAnsi="標楷體"/>
          <w:snapToGrid/>
          <w:sz w:val="24"/>
          <w:szCs w:val="22"/>
        </w:rPr>
      </w:pPr>
      <w:r w:rsidRPr="00D25EDF">
        <w:rPr>
          <w:rFonts w:hAnsi="標楷體" w:hint="eastAsia"/>
          <w:snapToGrid/>
          <w:sz w:val="24"/>
          <w:szCs w:val="22"/>
        </w:rPr>
        <w:t>資料來源：經濟部水利署提供，本中心彙整。</w:t>
      </w:r>
    </w:p>
    <w:p w14:paraId="71634804" w14:textId="77777777" w:rsidR="00DE560F" w:rsidRPr="00D25EDF" w:rsidRDefault="00DE560F" w:rsidP="00C50210">
      <w:pPr>
        <w:pStyle w:val="14"/>
        <w:spacing w:beforeLines="50" w:before="250"/>
        <w:ind w:left="567" w:hanging="567"/>
      </w:pPr>
      <w:bookmarkStart w:id="14" w:name="_Toc140415076"/>
      <w:bookmarkStart w:id="15" w:name="_Toc142474192"/>
      <w:r w:rsidRPr="00D25EDF">
        <w:rPr>
          <w:rFonts w:hint="eastAsia"/>
        </w:rPr>
        <w:t>四、</w:t>
      </w:r>
      <w:r w:rsidR="00746218" w:rsidRPr="00D25EDF">
        <w:rPr>
          <w:rFonts w:hint="eastAsia"/>
        </w:rPr>
        <w:t>農業委員會</w:t>
      </w:r>
      <w:r w:rsidRPr="00D25EDF">
        <w:rPr>
          <w:rFonts w:hint="eastAsia"/>
        </w:rPr>
        <w:t>主管</w:t>
      </w:r>
      <w:bookmarkEnd w:id="14"/>
      <w:bookmarkEnd w:id="15"/>
    </w:p>
    <w:p w14:paraId="08CEABA1" w14:textId="77777777" w:rsidR="006125E6" w:rsidRPr="00D25EDF" w:rsidRDefault="006125E6" w:rsidP="006125E6">
      <w:pPr>
        <w:ind w:left="566" w:firstLine="566"/>
        <w:rPr>
          <w:snapToGrid/>
        </w:rPr>
      </w:pPr>
      <w:r w:rsidRPr="00D25EDF">
        <w:rPr>
          <w:rFonts w:hint="eastAsia"/>
        </w:rPr>
        <w:t>行政院農業委員會水土保持局</w:t>
      </w:r>
      <w:r w:rsidRPr="00D25EDF">
        <w:rPr>
          <w:rFonts w:hint="eastAsia"/>
          <w:snapToGrid/>
        </w:rPr>
        <w:t>辦理「氣候變遷下大規模崩塌防減災計畫」，係經行政院於109年04月17日核定，期程自110至115年度</w:t>
      </w:r>
      <w:r w:rsidRPr="00D25EDF">
        <w:rPr>
          <w:rFonts w:hAnsi="標楷體" w:hint="eastAsia"/>
          <w:snapToGrid/>
        </w:rPr>
        <w:t>，</w:t>
      </w:r>
      <w:r w:rsidRPr="00D25EDF">
        <w:rPr>
          <w:rFonts w:hint="eastAsia"/>
          <w:snapToGrid/>
        </w:rPr>
        <w:t>總經費50億元</w:t>
      </w:r>
      <w:r w:rsidRPr="00D25EDF">
        <w:rPr>
          <w:rFonts w:hAnsi="標楷體" w:hint="eastAsia"/>
          <w:snapToGrid/>
        </w:rPr>
        <w:t>，</w:t>
      </w:r>
      <w:r w:rsidR="007757D7">
        <w:rPr>
          <w:rFonts w:hAnsi="標楷體" w:hint="eastAsia"/>
          <w:snapToGrid/>
        </w:rPr>
        <w:t>為</w:t>
      </w:r>
      <w:r w:rsidRPr="00D25EDF">
        <w:rPr>
          <w:rFonts w:hint="eastAsia"/>
          <w:snapToGrid/>
        </w:rPr>
        <w:t>應不安定土砂災害管理及應變行動，嗣經行政院於111年11月18日函原則同意「氣候變遷下大規模崩塌防減災計畫</w:t>
      </w:r>
      <w:r w:rsidRPr="00D25EDF">
        <w:rPr>
          <w:rFonts w:hAnsi="標楷體" w:hint="eastAsia"/>
          <w:snapToGrid/>
        </w:rPr>
        <w:t>」</w:t>
      </w:r>
      <w:r w:rsidRPr="00D25EDF">
        <w:rPr>
          <w:rFonts w:hint="eastAsia"/>
          <w:snapToGrid/>
        </w:rPr>
        <w:t>修正總經費為65.5億元，</w:t>
      </w:r>
      <w:r w:rsidRPr="00D25EDF">
        <w:rPr>
          <w:rFonts w:hAnsi="標楷體" w:hint="eastAsia"/>
          <w:snapToGrid/>
        </w:rPr>
        <w:t>截至112年5月之預算執行及計畫推動情形如下：</w:t>
      </w:r>
    </w:p>
    <w:p w14:paraId="7B9B01CC" w14:textId="77777777" w:rsidR="00DE560F" w:rsidRPr="00D25EDF" w:rsidRDefault="00DE560F" w:rsidP="006125E6">
      <w:pPr>
        <w:pStyle w:val="a4"/>
        <w:ind w:left="849" w:hanging="283"/>
        <w:rPr>
          <w:b/>
          <w:snapToGrid/>
        </w:rPr>
      </w:pPr>
      <w:r w:rsidRPr="00D25EDF">
        <w:rPr>
          <w:rFonts w:hint="eastAsia"/>
          <w:b/>
          <w:snapToGrid/>
        </w:rPr>
        <w:t>(一)預算執行情形</w:t>
      </w:r>
    </w:p>
    <w:p w14:paraId="04A0E5CD" w14:textId="77777777" w:rsidR="00DE560F" w:rsidRPr="00D25EDF" w:rsidRDefault="00DE560F" w:rsidP="00C50210">
      <w:pPr>
        <w:pStyle w:val="2"/>
        <w:ind w:left="850" w:firstLine="566"/>
        <w:rPr>
          <w:snapToGrid/>
        </w:rPr>
      </w:pPr>
      <w:r w:rsidRPr="00D25EDF">
        <w:rPr>
          <w:rFonts w:hint="eastAsia"/>
          <w:snapToGrid/>
        </w:rPr>
        <w:t>110</w:t>
      </w:r>
      <w:r w:rsidR="00637408" w:rsidRPr="00D25EDF">
        <w:rPr>
          <w:rFonts w:hint="eastAsia"/>
          <w:snapToGrid/>
        </w:rPr>
        <w:t>及</w:t>
      </w:r>
      <w:r w:rsidRPr="00D25EDF">
        <w:rPr>
          <w:rFonts w:hint="eastAsia"/>
          <w:snapToGrid/>
        </w:rPr>
        <w:t>111年度執行率</w:t>
      </w:r>
      <w:r w:rsidR="00637408" w:rsidRPr="00D25EDF">
        <w:rPr>
          <w:rFonts w:hint="eastAsia"/>
          <w:snapToGrid/>
        </w:rPr>
        <w:t>各為</w:t>
      </w:r>
      <w:r w:rsidR="00637408" w:rsidRPr="00D25EDF">
        <w:rPr>
          <w:snapToGrid/>
        </w:rPr>
        <w:t>98.85%</w:t>
      </w:r>
      <w:r w:rsidR="00637408" w:rsidRPr="00D25EDF">
        <w:rPr>
          <w:rFonts w:hint="eastAsia"/>
          <w:snapToGrid/>
        </w:rPr>
        <w:t>及</w:t>
      </w:r>
      <w:r w:rsidRPr="00D25EDF">
        <w:rPr>
          <w:rFonts w:hint="eastAsia"/>
          <w:snapToGrid/>
        </w:rPr>
        <w:t>98.76%；112年度編列4億3,170萬元，截至5月底</w:t>
      </w:r>
      <w:r w:rsidR="00C50210" w:rsidRPr="00D25EDF">
        <w:rPr>
          <w:rFonts w:hint="eastAsia"/>
          <w:snapToGrid/>
        </w:rPr>
        <w:t>分配數1億2,193萬4千元</w:t>
      </w:r>
      <w:r w:rsidR="00C50210" w:rsidRPr="00D25EDF">
        <w:rPr>
          <w:rFonts w:hAnsi="標楷體" w:hint="eastAsia"/>
          <w:snapToGrid/>
        </w:rPr>
        <w:t>，</w:t>
      </w:r>
      <w:r w:rsidRPr="00D25EDF">
        <w:rPr>
          <w:rFonts w:hint="eastAsia"/>
          <w:snapToGrid/>
        </w:rPr>
        <w:t>實現數1億4,458萬6千元，</w:t>
      </w:r>
      <w:r w:rsidR="00637408" w:rsidRPr="00D25EDF">
        <w:rPr>
          <w:rFonts w:hint="eastAsia"/>
          <w:snapToGrid/>
        </w:rPr>
        <w:t>分配預算執行率118.58%</w:t>
      </w:r>
      <w:r w:rsidR="00637408" w:rsidRPr="00D25EDF">
        <w:rPr>
          <w:rFonts w:hAnsi="標楷體" w:hint="eastAsia"/>
          <w:snapToGrid/>
        </w:rPr>
        <w:t>，</w:t>
      </w:r>
      <w:r w:rsidR="00637408" w:rsidRPr="00D25EDF">
        <w:rPr>
          <w:rFonts w:hint="eastAsia"/>
          <w:snapToGrid/>
        </w:rPr>
        <w:t>年度預算執行</w:t>
      </w:r>
      <w:r w:rsidRPr="00D25EDF">
        <w:rPr>
          <w:rFonts w:hint="eastAsia"/>
          <w:snapToGrid/>
        </w:rPr>
        <w:t>率33.49%(詳</w:t>
      </w:r>
      <w:r w:rsidR="003165E7" w:rsidRPr="00D25EDF">
        <w:rPr>
          <w:rFonts w:hint="eastAsia"/>
          <w:snapToGrid/>
        </w:rPr>
        <w:t>表</w:t>
      </w:r>
      <w:r w:rsidRPr="00D25EDF">
        <w:rPr>
          <w:rFonts w:hint="eastAsia"/>
          <w:snapToGrid/>
        </w:rPr>
        <w:t>2-4)。</w:t>
      </w:r>
    </w:p>
    <w:p w14:paraId="2B9C9229" w14:textId="77777777" w:rsidR="00DE560F" w:rsidRPr="009063CF" w:rsidRDefault="00DE560F" w:rsidP="00EA2DC9">
      <w:pPr>
        <w:pStyle w:val="a4"/>
        <w:ind w:left="849" w:hanging="283"/>
        <w:rPr>
          <w:b/>
          <w:snapToGrid/>
        </w:rPr>
      </w:pPr>
      <w:r w:rsidRPr="009063CF">
        <w:rPr>
          <w:rFonts w:hint="eastAsia"/>
          <w:b/>
          <w:snapToGrid/>
        </w:rPr>
        <w:t>(二)</w:t>
      </w:r>
      <w:r w:rsidR="006125E6" w:rsidRPr="009063CF">
        <w:rPr>
          <w:rFonts w:hAnsi="標楷體" w:hint="eastAsia"/>
          <w:b/>
          <w:snapToGrid/>
        </w:rPr>
        <w:t>計畫推動情形</w:t>
      </w:r>
    </w:p>
    <w:p w14:paraId="309FFA93" w14:textId="77777777" w:rsidR="00DE560F" w:rsidRPr="00D25EDF" w:rsidRDefault="005506E8" w:rsidP="005506E8">
      <w:pPr>
        <w:pStyle w:val="2"/>
        <w:ind w:left="850" w:firstLine="566"/>
        <w:rPr>
          <w:snapToGrid/>
        </w:rPr>
      </w:pPr>
      <w:r w:rsidRPr="00D25EDF">
        <w:rPr>
          <w:rFonts w:hint="eastAsia"/>
          <w:snapToGrid/>
        </w:rPr>
        <w:t>截至112年5月底止，辦理大規模崩塌潛勢區影響範圍檢討與整合累計37處、多元尺度判釋與監測累計66處、防災警戒與應變累計39區、自主防災社區推動累計56個、防災整備與強化專員培訓累計595人次等。</w:t>
      </w:r>
    </w:p>
    <w:p w14:paraId="045C9E6A" w14:textId="77777777" w:rsidR="00F056EF" w:rsidRDefault="00DE560F" w:rsidP="00905A7B">
      <w:pPr>
        <w:ind w:leftChars="151" w:left="1420" w:hangingChars="350" w:hanging="992"/>
        <w:rPr>
          <w:b/>
          <w:snapToGrid/>
        </w:rPr>
      </w:pPr>
      <w:r w:rsidRPr="00905A7B">
        <w:rPr>
          <w:rFonts w:hint="eastAsia"/>
          <w:b/>
          <w:snapToGrid/>
        </w:rPr>
        <w:t>表2-4</w:t>
      </w:r>
      <w:r w:rsidRPr="00905A7B">
        <w:rPr>
          <w:b/>
          <w:snapToGrid/>
        </w:rPr>
        <w:t xml:space="preserve"> </w:t>
      </w:r>
      <w:r w:rsidR="00637408" w:rsidRPr="00905A7B">
        <w:rPr>
          <w:rFonts w:hint="eastAsia"/>
          <w:b/>
          <w:snapToGrid/>
        </w:rPr>
        <w:t xml:space="preserve"> </w:t>
      </w:r>
      <w:r w:rsidRPr="00905A7B">
        <w:rPr>
          <w:rFonts w:hint="eastAsia"/>
          <w:b/>
          <w:snapToGrid/>
        </w:rPr>
        <w:t>近年辦理「氣候變遷下大規模崩塌防減災計畫」</w:t>
      </w:r>
      <w:r w:rsidR="00637408" w:rsidRPr="00905A7B">
        <w:rPr>
          <w:rFonts w:hint="eastAsia"/>
          <w:b/>
          <w:snapToGrid/>
        </w:rPr>
        <w:t>經費概況</w:t>
      </w:r>
    </w:p>
    <w:p w14:paraId="70360725" w14:textId="77777777" w:rsidR="00DE560F" w:rsidRPr="00905A7B" w:rsidRDefault="00DE560F" w:rsidP="00F056EF">
      <w:pPr>
        <w:spacing w:line="320" w:lineRule="exact"/>
        <w:ind w:leftChars="501" w:left="1419" w:firstLineChars="7" w:firstLine="20"/>
        <w:rPr>
          <w:snapToGrid/>
          <w:sz w:val="24"/>
          <w:szCs w:val="24"/>
        </w:rPr>
      </w:pPr>
      <w:r w:rsidRPr="00905A7B">
        <w:rPr>
          <w:rFonts w:hint="eastAsia"/>
          <w:b/>
          <w:snapToGrid/>
        </w:rPr>
        <w:t xml:space="preserve">表   </w:t>
      </w:r>
      <w:r w:rsidRPr="00905A7B">
        <w:rPr>
          <w:b/>
          <w:snapToGrid/>
        </w:rPr>
        <w:t xml:space="preserve">      </w:t>
      </w:r>
      <w:r w:rsidRPr="00905A7B">
        <w:rPr>
          <w:rFonts w:hint="eastAsia"/>
          <w:b/>
          <w:snapToGrid/>
        </w:rPr>
        <w:t xml:space="preserve">                </w:t>
      </w:r>
      <w:r w:rsidR="00637408" w:rsidRPr="00905A7B">
        <w:rPr>
          <w:rFonts w:hint="eastAsia"/>
          <w:b/>
          <w:snapToGrid/>
        </w:rPr>
        <w:t xml:space="preserve">    </w:t>
      </w:r>
      <w:r w:rsidR="00905A7B">
        <w:rPr>
          <w:rFonts w:hint="eastAsia"/>
          <w:b/>
          <w:snapToGrid/>
        </w:rPr>
        <w:t xml:space="preserve">    </w:t>
      </w:r>
      <w:r w:rsidRPr="00905A7B">
        <w:rPr>
          <w:rFonts w:hint="eastAsia"/>
          <w:b/>
          <w:snapToGrid/>
        </w:rPr>
        <w:t xml:space="preserve"> </w:t>
      </w:r>
      <w:r w:rsidRPr="00905A7B">
        <w:rPr>
          <w:rFonts w:hint="eastAsia"/>
          <w:snapToGrid/>
          <w:sz w:val="24"/>
          <w:szCs w:val="24"/>
        </w:rPr>
        <w:t>單位：新臺幣千元</w:t>
      </w:r>
    </w:p>
    <w:tbl>
      <w:tblPr>
        <w:tblW w:w="8180"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44"/>
        <w:gridCol w:w="2641"/>
        <w:gridCol w:w="2410"/>
        <w:gridCol w:w="2085"/>
      </w:tblGrid>
      <w:tr w:rsidR="002310C7" w:rsidRPr="00D25EDF" w14:paraId="4C7C8E90" w14:textId="77777777" w:rsidTr="00A449B9">
        <w:trPr>
          <w:trHeight w:val="36"/>
          <w:tblHeader/>
        </w:trPr>
        <w:tc>
          <w:tcPr>
            <w:tcW w:w="1044" w:type="dxa"/>
            <w:shd w:val="clear" w:color="auto" w:fill="auto"/>
            <w:vAlign w:val="center"/>
          </w:tcPr>
          <w:p w14:paraId="63BD10F3" w14:textId="77777777" w:rsidR="002310C7" w:rsidRPr="00D25EDF" w:rsidRDefault="002310C7" w:rsidP="00DE560F">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年度</w:t>
            </w:r>
          </w:p>
        </w:tc>
        <w:tc>
          <w:tcPr>
            <w:tcW w:w="2641" w:type="dxa"/>
            <w:shd w:val="clear" w:color="auto" w:fill="auto"/>
            <w:vAlign w:val="center"/>
          </w:tcPr>
          <w:p w14:paraId="67401384" w14:textId="77777777" w:rsidR="002310C7" w:rsidRPr="00D25EDF" w:rsidRDefault="002310C7" w:rsidP="0014337F">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預算</w:t>
            </w:r>
            <w:r w:rsidR="00637408" w:rsidRPr="00D25EDF">
              <w:rPr>
                <w:rFonts w:hAnsi="標楷體" w:hint="eastAsia"/>
                <w:snapToGrid/>
                <w:sz w:val="24"/>
                <w:szCs w:val="22"/>
              </w:rPr>
              <w:t>(估)</w:t>
            </w:r>
            <w:r w:rsidRPr="00D25EDF">
              <w:rPr>
                <w:rFonts w:hAnsi="標楷體" w:hint="eastAsia"/>
                <w:snapToGrid/>
                <w:sz w:val="24"/>
                <w:szCs w:val="22"/>
              </w:rPr>
              <w:t>數</w:t>
            </w:r>
            <w:r w:rsidRPr="00D25EDF">
              <w:rPr>
                <w:rFonts w:hAnsi="標楷體"/>
                <w:snapToGrid/>
                <w:sz w:val="24"/>
                <w:szCs w:val="22"/>
              </w:rPr>
              <w:t>(A)</w:t>
            </w:r>
          </w:p>
        </w:tc>
        <w:tc>
          <w:tcPr>
            <w:tcW w:w="2410" w:type="dxa"/>
            <w:shd w:val="clear" w:color="auto" w:fill="auto"/>
            <w:vAlign w:val="center"/>
          </w:tcPr>
          <w:p w14:paraId="2039959B" w14:textId="77777777" w:rsidR="002310C7" w:rsidRPr="00D25EDF" w:rsidRDefault="002310C7" w:rsidP="002310C7">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決算數(</w:t>
            </w:r>
            <w:r w:rsidRPr="00D25EDF">
              <w:rPr>
                <w:rFonts w:hAnsi="標楷體"/>
                <w:snapToGrid/>
                <w:sz w:val="24"/>
                <w:szCs w:val="22"/>
              </w:rPr>
              <w:t>B)</w:t>
            </w:r>
          </w:p>
        </w:tc>
        <w:tc>
          <w:tcPr>
            <w:tcW w:w="2085" w:type="dxa"/>
            <w:shd w:val="clear" w:color="auto" w:fill="auto"/>
            <w:vAlign w:val="center"/>
          </w:tcPr>
          <w:p w14:paraId="5C2D2F4D" w14:textId="77777777" w:rsidR="002310C7" w:rsidRPr="00D25EDF" w:rsidRDefault="002310C7" w:rsidP="002310C7">
            <w:pPr>
              <w:spacing w:line="280" w:lineRule="exact"/>
              <w:ind w:leftChars="0" w:left="0" w:firstLineChars="0" w:firstLine="0"/>
              <w:jc w:val="center"/>
              <w:rPr>
                <w:rFonts w:hAnsi="標楷體"/>
                <w:snapToGrid/>
                <w:sz w:val="24"/>
                <w:szCs w:val="22"/>
              </w:rPr>
            </w:pPr>
            <w:r w:rsidRPr="00D25EDF">
              <w:rPr>
                <w:rFonts w:hAnsi="標楷體" w:hint="eastAsia"/>
                <w:snapToGrid/>
                <w:sz w:val="24"/>
                <w:szCs w:val="22"/>
              </w:rPr>
              <w:t>執行率</w:t>
            </w:r>
            <w:r w:rsidRPr="00D25EDF">
              <w:rPr>
                <w:rFonts w:hAnsi="標楷體"/>
                <w:snapToGrid/>
                <w:sz w:val="24"/>
                <w:szCs w:val="22"/>
              </w:rPr>
              <w:t>(C=B/A)</w:t>
            </w:r>
          </w:p>
        </w:tc>
      </w:tr>
      <w:tr w:rsidR="002310C7" w:rsidRPr="00D25EDF" w14:paraId="4BD78CE9" w14:textId="77777777" w:rsidTr="00A449B9">
        <w:tc>
          <w:tcPr>
            <w:tcW w:w="1044" w:type="dxa"/>
            <w:shd w:val="clear" w:color="auto" w:fill="auto"/>
          </w:tcPr>
          <w:p w14:paraId="6176123C" w14:textId="77777777" w:rsidR="002310C7" w:rsidRPr="00D25EDF" w:rsidRDefault="002310C7" w:rsidP="0060512F">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110</w:t>
            </w:r>
          </w:p>
        </w:tc>
        <w:tc>
          <w:tcPr>
            <w:tcW w:w="2641" w:type="dxa"/>
            <w:shd w:val="clear" w:color="auto" w:fill="auto"/>
          </w:tcPr>
          <w:p w14:paraId="09A68588"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461</w:t>
            </w:r>
            <w:r w:rsidRPr="00D25EDF">
              <w:rPr>
                <w:rFonts w:hAnsi="標楷體"/>
                <w:snapToGrid/>
                <w:sz w:val="24"/>
                <w:szCs w:val="22"/>
              </w:rPr>
              <w:t>,</w:t>
            </w:r>
            <w:r w:rsidRPr="00D25EDF">
              <w:rPr>
                <w:rFonts w:hAnsi="標楷體" w:hint="eastAsia"/>
                <w:snapToGrid/>
                <w:sz w:val="24"/>
                <w:szCs w:val="22"/>
              </w:rPr>
              <w:t>722</w:t>
            </w:r>
          </w:p>
        </w:tc>
        <w:tc>
          <w:tcPr>
            <w:tcW w:w="2410" w:type="dxa"/>
            <w:shd w:val="clear" w:color="auto" w:fill="auto"/>
          </w:tcPr>
          <w:p w14:paraId="545D5DF0"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456</w:t>
            </w:r>
            <w:r w:rsidRPr="00D25EDF">
              <w:rPr>
                <w:rFonts w:hAnsi="標楷體"/>
                <w:snapToGrid/>
                <w:sz w:val="24"/>
                <w:szCs w:val="22"/>
              </w:rPr>
              <w:t>,</w:t>
            </w:r>
            <w:r w:rsidRPr="00D25EDF">
              <w:rPr>
                <w:rFonts w:hAnsi="標楷體" w:hint="eastAsia"/>
                <w:snapToGrid/>
                <w:sz w:val="24"/>
                <w:szCs w:val="22"/>
              </w:rPr>
              <w:t>393</w:t>
            </w:r>
          </w:p>
        </w:tc>
        <w:tc>
          <w:tcPr>
            <w:tcW w:w="2085" w:type="dxa"/>
            <w:shd w:val="clear" w:color="auto" w:fill="auto"/>
          </w:tcPr>
          <w:p w14:paraId="1CE9AE7C"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98.85%</w:t>
            </w:r>
          </w:p>
        </w:tc>
      </w:tr>
      <w:tr w:rsidR="002310C7" w:rsidRPr="00D25EDF" w14:paraId="268CAD19" w14:textId="77777777" w:rsidTr="00A449B9">
        <w:tc>
          <w:tcPr>
            <w:tcW w:w="1044" w:type="dxa"/>
            <w:shd w:val="clear" w:color="auto" w:fill="auto"/>
          </w:tcPr>
          <w:p w14:paraId="27459386" w14:textId="77777777" w:rsidR="002310C7" w:rsidRPr="00D25EDF" w:rsidRDefault="002310C7" w:rsidP="0060512F">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111</w:t>
            </w:r>
          </w:p>
        </w:tc>
        <w:tc>
          <w:tcPr>
            <w:tcW w:w="2641" w:type="dxa"/>
            <w:shd w:val="clear" w:color="auto" w:fill="auto"/>
          </w:tcPr>
          <w:p w14:paraId="33393D18"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495</w:t>
            </w:r>
            <w:r w:rsidRPr="00D25EDF">
              <w:rPr>
                <w:rFonts w:hAnsi="標楷體"/>
                <w:snapToGrid/>
                <w:sz w:val="24"/>
                <w:szCs w:val="22"/>
              </w:rPr>
              <w:t>,</w:t>
            </w:r>
            <w:r w:rsidRPr="00D25EDF">
              <w:rPr>
                <w:rFonts w:hAnsi="標楷體" w:hint="eastAsia"/>
                <w:snapToGrid/>
                <w:sz w:val="24"/>
                <w:szCs w:val="22"/>
              </w:rPr>
              <w:t>362</w:t>
            </w:r>
          </w:p>
        </w:tc>
        <w:tc>
          <w:tcPr>
            <w:tcW w:w="2410" w:type="dxa"/>
            <w:shd w:val="clear" w:color="auto" w:fill="auto"/>
          </w:tcPr>
          <w:p w14:paraId="35E98B26"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489</w:t>
            </w:r>
            <w:r w:rsidRPr="00D25EDF">
              <w:rPr>
                <w:rFonts w:hAnsi="標楷體"/>
                <w:snapToGrid/>
                <w:sz w:val="24"/>
                <w:szCs w:val="22"/>
              </w:rPr>
              <w:t>,</w:t>
            </w:r>
            <w:r w:rsidRPr="00D25EDF">
              <w:rPr>
                <w:rFonts w:hAnsi="標楷體" w:hint="eastAsia"/>
                <w:snapToGrid/>
                <w:sz w:val="24"/>
                <w:szCs w:val="22"/>
              </w:rPr>
              <w:t>240</w:t>
            </w:r>
          </w:p>
        </w:tc>
        <w:tc>
          <w:tcPr>
            <w:tcW w:w="2085" w:type="dxa"/>
            <w:shd w:val="clear" w:color="auto" w:fill="auto"/>
          </w:tcPr>
          <w:p w14:paraId="5B8C0AF1"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98.76%</w:t>
            </w:r>
          </w:p>
        </w:tc>
      </w:tr>
      <w:tr w:rsidR="002310C7" w:rsidRPr="00D25EDF" w14:paraId="55322320" w14:textId="77777777" w:rsidTr="00A449B9">
        <w:tc>
          <w:tcPr>
            <w:tcW w:w="1044" w:type="dxa"/>
            <w:shd w:val="clear" w:color="auto" w:fill="auto"/>
          </w:tcPr>
          <w:p w14:paraId="7DD960FC" w14:textId="77777777" w:rsidR="002310C7" w:rsidRPr="00D25EDF" w:rsidRDefault="002310C7" w:rsidP="0060512F">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112</w:t>
            </w:r>
          </w:p>
        </w:tc>
        <w:tc>
          <w:tcPr>
            <w:tcW w:w="2641" w:type="dxa"/>
            <w:shd w:val="clear" w:color="auto" w:fill="auto"/>
          </w:tcPr>
          <w:p w14:paraId="176A99A3"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4</w:t>
            </w:r>
            <w:r w:rsidRPr="00D25EDF">
              <w:rPr>
                <w:rFonts w:hAnsi="標楷體"/>
                <w:snapToGrid/>
                <w:sz w:val="24"/>
                <w:szCs w:val="22"/>
              </w:rPr>
              <w:t>31,700</w:t>
            </w:r>
          </w:p>
        </w:tc>
        <w:tc>
          <w:tcPr>
            <w:tcW w:w="2410" w:type="dxa"/>
            <w:shd w:val="clear" w:color="auto" w:fill="auto"/>
          </w:tcPr>
          <w:p w14:paraId="6F94BFE1"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144</w:t>
            </w:r>
            <w:r w:rsidRPr="00D25EDF">
              <w:rPr>
                <w:rFonts w:hAnsi="標楷體"/>
                <w:snapToGrid/>
                <w:sz w:val="24"/>
                <w:szCs w:val="22"/>
              </w:rPr>
              <w:t>,</w:t>
            </w:r>
            <w:r w:rsidRPr="00D25EDF">
              <w:rPr>
                <w:rFonts w:hAnsi="標楷體" w:hint="eastAsia"/>
                <w:snapToGrid/>
                <w:sz w:val="24"/>
                <w:szCs w:val="22"/>
              </w:rPr>
              <w:t>586</w:t>
            </w:r>
          </w:p>
        </w:tc>
        <w:tc>
          <w:tcPr>
            <w:tcW w:w="2085" w:type="dxa"/>
            <w:shd w:val="clear" w:color="auto" w:fill="auto"/>
          </w:tcPr>
          <w:p w14:paraId="38920763"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33</w:t>
            </w:r>
            <w:r w:rsidRPr="00D25EDF">
              <w:rPr>
                <w:rFonts w:hAnsi="標楷體"/>
                <w:snapToGrid/>
                <w:sz w:val="24"/>
                <w:szCs w:val="22"/>
              </w:rPr>
              <w:t>.</w:t>
            </w:r>
            <w:r w:rsidRPr="00D25EDF">
              <w:rPr>
                <w:rFonts w:hAnsi="標楷體" w:hint="eastAsia"/>
                <w:snapToGrid/>
                <w:sz w:val="24"/>
                <w:szCs w:val="22"/>
              </w:rPr>
              <w:t>49%</w:t>
            </w:r>
          </w:p>
        </w:tc>
      </w:tr>
      <w:tr w:rsidR="002310C7" w:rsidRPr="00D25EDF" w14:paraId="761B812B" w14:textId="77777777" w:rsidTr="00A449B9">
        <w:tc>
          <w:tcPr>
            <w:tcW w:w="1044" w:type="dxa"/>
            <w:shd w:val="clear" w:color="auto" w:fill="auto"/>
          </w:tcPr>
          <w:p w14:paraId="7F7A6B5F" w14:textId="77777777" w:rsidR="002310C7" w:rsidRPr="00D25EDF" w:rsidRDefault="002310C7" w:rsidP="0060512F">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113</w:t>
            </w:r>
          </w:p>
        </w:tc>
        <w:tc>
          <w:tcPr>
            <w:tcW w:w="2641" w:type="dxa"/>
            <w:shd w:val="clear" w:color="auto" w:fill="auto"/>
          </w:tcPr>
          <w:p w14:paraId="1676192B"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7</w:t>
            </w:r>
            <w:r w:rsidRPr="00D25EDF">
              <w:rPr>
                <w:rFonts w:hAnsi="標楷體"/>
                <w:snapToGrid/>
                <w:sz w:val="24"/>
                <w:szCs w:val="22"/>
              </w:rPr>
              <w:t>18,000</w:t>
            </w:r>
          </w:p>
        </w:tc>
        <w:tc>
          <w:tcPr>
            <w:tcW w:w="2410" w:type="dxa"/>
            <w:shd w:val="clear" w:color="auto" w:fill="auto"/>
          </w:tcPr>
          <w:p w14:paraId="4BB051A0"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c>
          <w:tcPr>
            <w:tcW w:w="2085" w:type="dxa"/>
            <w:shd w:val="clear" w:color="auto" w:fill="auto"/>
          </w:tcPr>
          <w:p w14:paraId="46383A25"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r>
      <w:tr w:rsidR="002310C7" w:rsidRPr="00D25EDF" w14:paraId="16A562CB" w14:textId="77777777" w:rsidTr="00A449B9">
        <w:tc>
          <w:tcPr>
            <w:tcW w:w="1044" w:type="dxa"/>
            <w:shd w:val="clear" w:color="auto" w:fill="auto"/>
          </w:tcPr>
          <w:p w14:paraId="183745C3" w14:textId="77777777" w:rsidR="002310C7" w:rsidRPr="00D25EDF" w:rsidRDefault="002310C7" w:rsidP="0060512F">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w:t>
            </w:r>
            <w:r w:rsidRPr="00D25EDF">
              <w:rPr>
                <w:rFonts w:hAnsi="標楷體"/>
                <w:snapToGrid/>
                <w:sz w:val="24"/>
                <w:szCs w:val="22"/>
              </w:rPr>
              <w:t>14</w:t>
            </w:r>
          </w:p>
        </w:tc>
        <w:tc>
          <w:tcPr>
            <w:tcW w:w="2641" w:type="dxa"/>
            <w:shd w:val="clear" w:color="auto" w:fill="auto"/>
          </w:tcPr>
          <w:p w14:paraId="1B7BF620"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1,</w:t>
            </w:r>
            <w:r w:rsidRPr="00D25EDF">
              <w:rPr>
                <w:rFonts w:hAnsi="標楷體"/>
                <w:snapToGrid/>
                <w:sz w:val="24"/>
                <w:szCs w:val="22"/>
              </w:rPr>
              <w:t>400,000</w:t>
            </w:r>
          </w:p>
        </w:tc>
        <w:tc>
          <w:tcPr>
            <w:tcW w:w="2410" w:type="dxa"/>
            <w:shd w:val="clear" w:color="auto" w:fill="auto"/>
          </w:tcPr>
          <w:p w14:paraId="7D9DEA82"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c>
          <w:tcPr>
            <w:tcW w:w="2085" w:type="dxa"/>
            <w:shd w:val="clear" w:color="auto" w:fill="auto"/>
          </w:tcPr>
          <w:p w14:paraId="2E3A88F8" w14:textId="77777777" w:rsidR="002310C7" w:rsidRPr="00D25EDF" w:rsidRDefault="002310C7" w:rsidP="0060512F">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r>
      <w:tr w:rsidR="002310C7" w:rsidRPr="00D25EDF" w14:paraId="5A7A82AE" w14:textId="77777777" w:rsidTr="00A449B9">
        <w:tc>
          <w:tcPr>
            <w:tcW w:w="1044" w:type="dxa"/>
            <w:shd w:val="clear" w:color="auto" w:fill="auto"/>
          </w:tcPr>
          <w:p w14:paraId="61CBD146" w14:textId="77777777" w:rsidR="002310C7" w:rsidRPr="00D25EDF" w:rsidRDefault="002310C7" w:rsidP="002310C7">
            <w:pPr>
              <w:spacing w:line="280" w:lineRule="exact"/>
              <w:ind w:leftChars="0" w:left="0" w:firstLineChars="0" w:firstLine="0"/>
              <w:jc w:val="left"/>
              <w:rPr>
                <w:rFonts w:hAnsi="標楷體"/>
                <w:snapToGrid/>
                <w:sz w:val="24"/>
                <w:szCs w:val="22"/>
              </w:rPr>
            </w:pPr>
            <w:r w:rsidRPr="00D25EDF">
              <w:rPr>
                <w:rFonts w:hAnsi="標楷體" w:hint="eastAsia"/>
                <w:snapToGrid/>
                <w:sz w:val="24"/>
                <w:szCs w:val="22"/>
              </w:rPr>
              <w:t>1</w:t>
            </w:r>
            <w:r w:rsidRPr="00D25EDF">
              <w:rPr>
                <w:rFonts w:hAnsi="標楷體"/>
                <w:snapToGrid/>
                <w:sz w:val="24"/>
                <w:szCs w:val="22"/>
              </w:rPr>
              <w:t>15</w:t>
            </w:r>
          </w:p>
        </w:tc>
        <w:tc>
          <w:tcPr>
            <w:tcW w:w="2641" w:type="dxa"/>
            <w:shd w:val="clear" w:color="auto" w:fill="auto"/>
          </w:tcPr>
          <w:p w14:paraId="632847DD" w14:textId="77777777" w:rsidR="002310C7" w:rsidRPr="00D25EDF" w:rsidRDefault="002310C7" w:rsidP="002310C7">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1,</w:t>
            </w:r>
            <w:r w:rsidRPr="00D25EDF">
              <w:rPr>
                <w:rFonts w:hAnsi="標楷體"/>
                <w:snapToGrid/>
                <w:sz w:val="24"/>
                <w:szCs w:val="22"/>
              </w:rPr>
              <w:t>400,000</w:t>
            </w:r>
          </w:p>
        </w:tc>
        <w:tc>
          <w:tcPr>
            <w:tcW w:w="2410" w:type="dxa"/>
            <w:shd w:val="clear" w:color="auto" w:fill="auto"/>
          </w:tcPr>
          <w:p w14:paraId="1B59D688" w14:textId="77777777" w:rsidR="002310C7" w:rsidRPr="00D25EDF" w:rsidRDefault="002310C7" w:rsidP="002310C7">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c>
          <w:tcPr>
            <w:tcW w:w="2085" w:type="dxa"/>
            <w:shd w:val="clear" w:color="auto" w:fill="auto"/>
          </w:tcPr>
          <w:p w14:paraId="6087F2CD" w14:textId="77777777" w:rsidR="002310C7" w:rsidRPr="00D25EDF" w:rsidRDefault="002310C7" w:rsidP="002310C7">
            <w:pPr>
              <w:spacing w:line="280" w:lineRule="exact"/>
              <w:ind w:leftChars="0" w:left="0" w:firstLineChars="0" w:firstLine="0"/>
              <w:jc w:val="right"/>
              <w:rPr>
                <w:rFonts w:hAnsi="標楷體"/>
                <w:snapToGrid/>
                <w:sz w:val="24"/>
                <w:szCs w:val="22"/>
              </w:rPr>
            </w:pPr>
            <w:r w:rsidRPr="00D25EDF">
              <w:rPr>
                <w:rFonts w:hAnsi="標楷體" w:hint="eastAsia"/>
                <w:snapToGrid/>
                <w:sz w:val="24"/>
                <w:szCs w:val="22"/>
              </w:rPr>
              <w:t>-</w:t>
            </w:r>
          </w:p>
        </w:tc>
      </w:tr>
    </w:tbl>
    <w:p w14:paraId="28F42FBE" w14:textId="77777777" w:rsidR="00DE560F" w:rsidRPr="0039026A" w:rsidRDefault="00DE560F" w:rsidP="00F056EF">
      <w:pPr>
        <w:spacing w:line="320" w:lineRule="exact"/>
        <w:ind w:leftChars="157" w:left="1749" w:hangingChars="536" w:hanging="1304"/>
        <w:rPr>
          <w:snapToGrid/>
          <w:sz w:val="24"/>
          <w:szCs w:val="24"/>
        </w:rPr>
      </w:pPr>
      <w:r w:rsidRPr="0039026A">
        <w:rPr>
          <w:rFonts w:hint="eastAsia"/>
          <w:snapToGrid/>
          <w:sz w:val="24"/>
          <w:szCs w:val="24"/>
        </w:rPr>
        <w:t xml:space="preserve">說 </w:t>
      </w:r>
      <w:r w:rsidRPr="0039026A">
        <w:rPr>
          <w:snapToGrid/>
          <w:sz w:val="24"/>
          <w:szCs w:val="24"/>
        </w:rPr>
        <w:t xml:space="preserve">  </w:t>
      </w:r>
      <w:r w:rsidRPr="0039026A">
        <w:rPr>
          <w:rFonts w:hint="eastAsia"/>
          <w:snapToGrid/>
          <w:sz w:val="24"/>
          <w:szCs w:val="24"/>
        </w:rPr>
        <w:t>明：</w:t>
      </w:r>
      <w:r w:rsidR="002310C7" w:rsidRPr="0039026A">
        <w:rPr>
          <w:rFonts w:hint="eastAsia"/>
          <w:snapToGrid/>
          <w:sz w:val="24"/>
          <w:szCs w:val="24"/>
        </w:rPr>
        <w:t>1</w:t>
      </w:r>
      <w:r w:rsidR="002310C7" w:rsidRPr="0039026A">
        <w:rPr>
          <w:snapToGrid/>
          <w:sz w:val="24"/>
          <w:szCs w:val="24"/>
        </w:rPr>
        <w:t>.</w:t>
      </w:r>
      <w:r w:rsidRPr="0039026A">
        <w:rPr>
          <w:rFonts w:hint="eastAsia"/>
          <w:snapToGrid/>
          <w:sz w:val="24"/>
          <w:szCs w:val="24"/>
        </w:rPr>
        <w:t>112年度</w:t>
      </w:r>
      <w:r w:rsidR="00F722EC">
        <w:rPr>
          <w:rFonts w:hint="eastAsia"/>
          <w:snapToGrid/>
          <w:sz w:val="24"/>
          <w:szCs w:val="24"/>
        </w:rPr>
        <w:t>決算</w:t>
      </w:r>
      <w:r w:rsidRPr="0039026A">
        <w:rPr>
          <w:rFonts w:hint="eastAsia"/>
          <w:snapToGrid/>
          <w:sz w:val="24"/>
          <w:szCs w:val="24"/>
        </w:rPr>
        <w:t>數為截至5月底之</w:t>
      </w:r>
      <w:r w:rsidR="00F722EC">
        <w:rPr>
          <w:rFonts w:hint="eastAsia"/>
          <w:snapToGrid/>
          <w:sz w:val="24"/>
          <w:szCs w:val="24"/>
        </w:rPr>
        <w:t>實現數</w:t>
      </w:r>
      <w:r w:rsidR="00905A7B">
        <w:rPr>
          <w:rFonts w:hint="eastAsia"/>
          <w:snapToGrid/>
          <w:sz w:val="24"/>
          <w:szCs w:val="24"/>
        </w:rPr>
        <w:t>，累計</w:t>
      </w:r>
      <w:r w:rsidRPr="0039026A">
        <w:rPr>
          <w:rFonts w:hint="eastAsia"/>
          <w:snapToGrid/>
          <w:sz w:val="24"/>
          <w:szCs w:val="24"/>
        </w:rPr>
        <w:t>分配數</w:t>
      </w:r>
      <w:r w:rsidRPr="0039026A">
        <w:rPr>
          <w:snapToGrid/>
          <w:sz w:val="24"/>
          <w:szCs w:val="24"/>
        </w:rPr>
        <w:t>1</w:t>
      </w:r>
      <w:r w:rsidRPr="0039026A">
        <w:rPr>
          <w:rFonts w:hint="eastAsia"/>
          <w:snapToGrid/>
          <w:sz w:val="24"/>
          <w:szCs w:val="24"/>
        </w:rPr>
        <w:t>億</w:t>
      </w:r>
      <w:r w:rsidRPr="0039026A">
        <w:rPr>
          <w:snapToGrid/>
          <w:sz w:val="24"/>
          <w:szCs w:val="24"/>
        </w:rPr>
        <w:t>2,193</w:t>
      </w:r>
      <w:r w:rsidRPr="0039026A">
        <w:rPr>
          <w:rFonts w:hint="eastAsia"/>
          <w:snapToGrid/>
          <w:sz w:val="24"/>
          <w:szCs w:val="24"/>
        </w:rPr>
        <w:t>萬</w:t>
      </w:r>
      <w:r w:rsidRPr="0039026A">
        <w:rPr>
          <w:snapToGrid/>
          <w:sz w:val="24"/>
          <w:szCs w:val="24"/>
        </w:rPr>
        <w:t>4</w:t>
      </w:r>
      <w:r w:rsidRPr="0039026A">
        <w:rPr>
          <w:rFonts w:hint="eastAsia"/>
          <w:snapToGrid/>
          <w:sz w:val="24"/>
          <w:szCs w:val="24"/>
        </w:rPr>
        <w:t>千元</w:t>
      </w:r>
      <w:r w:rsidR="00905A7B">
        <w:rPr>
          <w:rFonts w:hAnsi="標楷體" w:hint="eastAsia"/>
          <w:snapToGrid/>
          <w:sz w:val="24"/>
          <w:szCs w:val="24"/>
        </w:rPr>
        <w:t>，</w:t>
      </w:r>
      <w:r w:rsidR="00905A7B" w:rsidRPr="00905A7B">
        <w:rPr>
          <w:rFonts w:hint="eastAsia"/>
          <w:snapToGrid/>
          <w:sz w:val="24"/>
          <w:szCs w:val="24"/>
        </w:rPr>
        <w:t>分配預算執行率118.58%</w:t>
      </w:r>
      <w:r w:rsidRPr="0039026A">
        <w:rPr>
          <w:rFonts w:hint="eastAsia"/>
          <w:snapToGrid/>
          <w:sz w:val="24"/>
          <w:szCs w:val="24"/>
        </w:rPr>
        <w:t>。</w:t>
      </w:r>
    </w:p>
    <w:p w14:paraId="3AD86065" w14:textId="77777777" w:rsidR="002310C7" w:rsidRPr="0039026A" w:rsidRDefault="002310C7" w:rsidP="00F056EF">
      <w:pPr>
        <w:spacing w:line="320" w:lineRule="exact"/>
        <w:ind w:left="566" w:firstLineChars="0" w:firstLine="862"/>
        <w:rPr>
          <w:snapToGrid/>
          <w:sz w:val="24"/>
          <w:szCs w:val="24"/>
        </w:rPr>
      </w:pPr>
      <w:r w:rsidRPr="0039026A">
        <w:rPr>
          <w:rFonts w:hint="eastAsia"/>
          <w:snapToGrid/>
          <w:sz w:val="24"/>
          <w:szCs w:val="24"/>
        </w:rPr>
        <w:t>2</w:t>
      </w:r>
      <w:r w:rsidRPr="0039026A">
        <w:rPr>
          <w:snapToGrid/>
          <w:sz w:val="24"/>
          <w:szCs w:val="24"/>
        </w:rPr>
        <w:t>.</w:t>
      </w:r>
      <w:r w:rsidRPr="0039026A">
        <w:rPr>
          <w:rFonts w:hint="eastAsia"/>
          <w:snapToGrid/>
          <w:sz w:val="24"/>
          <w:szCs w:val="24"/>
        </w:rPr>
        <w:t>1</w:t>
      </w:r>
      <w:r w:rsidRPr="0039026A">
        <w:rPr>
          <w:snapToGrid/>
          <w:sz w:val="24"/>
          <w:szCs w:val="24"/>
        </w:rPr>
        <w:t>09</w:t>
      </w:r>
      <w:r w:rsidRPr="0039026A">
        <w:rPr>
          <w:rFonts w:hint="eastAsia"/>
          <w:snapToGrid/>
          <w:sz w:val="24"/>
          <w:szCs w:val="24"/>
        </w:rPr>
        <w:t>-112年度為預算編列數，113</w:t>
      </w:r>
      <w:r w:rsidR="00D25EDF" w:rsidRPr="0039026A">
        <w:rPr>
          <w:rFonts w:hint="eastAsia"/>
          <w:snapToGrid/>
          <w:sz w:val="24"/>
          <w:szCs w:val="24"/>
        </w:rPr>
        <w:t>-115年</w:t>
      </w:r>
      <w:r w:rsidRPr="0039026A">
        <w:rPr>
          <w:rFonts w:hint="eastAsia"/>
          <w:snapToGrid/>
          <w:sz w:val="24"/>
          <w:szCs w:val="24"/>
        </w:rPr>
        <w:t>度為計畫預估數。</w:t>
      </w:r>
    </w:p>
    <w:p w14:paraId="19F6CA67" w14:textId="77777777" w:rsidR="00D25EDF" w:rsidRPr="0039026A" w:rsidRDefault="00D25EDF" w:rsidP="00F056EF">
      <w:pPr>
        <w:spacing w:line="320" w:lineRule="exact"/>
        <w:ind w:leftChars="500" w:left="1676" w:hangingChars="107" w:hanging="260"/>
        <w:rPr>
          <w:snapToGrid/>
          <w:sz w:val="24"/>
          <w:szCs w:val="24"/>
        </w:rPr>
      </w:pPr>
      <w:r w:rsidRPr="0039026A">
        <w:rPr>
          <w:rFonts w:hint="eastAsia"/>
          <w:snapToGrid/>
          <w:sz w:val="24"/>
          <w:szCs w:val="24"/>
        </w:rPr>
        <w:t>3.氣候變遷下大規模崩塌防減災計畫(</w:t>
      </w:r>
      <w:r w:rsidRPr="0039026A">
        <w:rPr>
          <w:snapToGrid/>
          <w:sz w:val="24"/>
          <w:szCs w:val="24"/>
        </w:rPr>
        <w:t>110</w:t>
      </w:r>
      <w:r w:rsidRPr="0039026A">
        <w:rPr>
          <w:rFonts w:hint="eastAsia"/>
          <w:snapToGrid/>
          <w:sz w:val="24"/>
          <w:szCs w:val="24"/>
        </w:rPr>
        <w:t>-11</w:t>
      </w:r>
      <w:r w:rsidRPr="0039026A">
        <w:rPr>
          <w:snapToGrid/>
          <w:sz w:val="24"/>
          <w:szCs w:val="24"/>
        </w:rPr>
        <w:t>5</w:t>
      </w:r>
      <w:r w:rsidRPr="0039026A">
        <w:rPr>
          <w:rFonts w:hint="eastAsia"/>
          <w:snapToGrid/>
          <w:sz w:val="24"/>
          <w:szCs w:val="24"/>
        </w:rPr>
        <w:t>年)總經費與計畫書總經費之差異主要係行政院每年核列數不足所致。</w:t>
      </w:r>
    </w:p>
    <w:p w14:paraId="2BBF7E60" w14:textId="77777777" w:rsidR="00DE560F" w:rsidRPr="00D25EDF" w:rsidRDefault="00DE560F" w:rsidP="0039026A">
      <w:pPr>
        <w:spacing w:line="280" w:lineRule="exact"/>
        <w:ind w:leftChars="0" w:left="1" w:firstLineChars="172" w:firstLine="418"/>
        <w:jc w:val="left"/>
        <w:rPr>
          <w:rFonts w:hAnsi="標楷體"/>
          <w:snapToGrid/>
          <w:sz w:val="24"/>
          <w:szCs w:val="22"/>
        </w:rPr>
      </w:pPr>
      <w:r w:rsidRPr="00D25EDF">
        <w:rPr>
          <w:rFonts w:hAnsi="標楷體" w:hint="eastAsia"/>
          <w:snapToGrid/>
          <w:sz w:val="24"/>
          <w:szCs w:val="22"/>
        </w:rPr>
        <w:t>資料來源：</w:t>
      </w:r>
      <w:r w:rsidR="00176CE8" w:rsidRPr="00D25EDF">
        <w:rPr>
          <w:rFonts w:hAnsi="標楷體" w:hint="eastAsia"/>
          <w:snapToGrid/>
          <w:sz w:val="24"/>
          <w:szCs w:val="22"/>
        </w:rPr>
        <w:t>水</w:t>
      </w:r>
      <w:r w:rsidR="006E4380" w:rsidRPr="00D25EDF">
        <w:rPr>
          <w:rFonts w:hAnsi="標楷體" w:hint="eastAsia"/>
          <w:snapToGrid/>
          <w:sz w:val="24"/>
          <w:szCs w:val="22"/>
        </w:rPr>
        <w:t>保局</w:t>
      </w:r>
      <w:r w:rsidRPr="00D25EDF">
        <w:rPr>
          <w:rFonts w:hAnsi="標楷體" w:hint="eastAsia"/>
          <w:snapToGrid/>
          <w:sz w:val="24"/>
          <w:szCs w:val="22"/>
        </w:rPr>
        <w:t>提供，本中心彙整。</w:t>
      </w:r>
    </w:p>
    <w:p w14:paraId="6C60021D" w14:textId="77777777" w:rsidR="00EE5FCE" w:rsidRPr="00D25EDF" w:rsidRDefault="00EE5FCE" w:rsidP="008D05ED">
      <w:pPr>
        <w:ind w:left="566" w:firstLine="566"/>
      </w:pPr>
    </w:p>
    <w:p w14:paraId="3A3DF930" w14:textId="77777777" w:rsidR="00DE560F" w:rsidRPr="00D25EDF" w:rsidRDefault="00DE560F" w:rsidP="00EA2DC9">
      <w:pPr>
        <w:pStyle w:val="144"/>
        <w:ind w:left="567" w:hanging="567"/>
      </w:pPr>
      <w:bookmarkStart w:id="16" w:name="_Toc100842667"/>
      <w:bookmarkStart w:id="17" w:name="_Toc140415077"/>
      <w:bookmarkStart w:id="18" w:name="_Toc142474193"/>
      <w:r w:rsidRPr="00D25EDF">
        <w:rPr>
          <w:rFonts w:hint="eastAsia"/>
        </w:rPr>
        <w:t>參、問題</w:t>
      </w:r>
      <w:r w:rsidR="00BE52E9" w:rsidRPr="00D25EDF">
        <w:rPr>
          <w:rFonts w:hint="eastAsia"/>
        </w:rPr>
        <w:t>探</w:t>
      </w:r>
      <w:r w:rsidRPr="00D25EDF">
        <w:rPr>
          <w:rFonts w:hint="eastAsia"/>
        </w:rPr>
        <w:t>討</w:t>
      </w:r>
      <w:bookmarkEnd w:id="16"/>
      <w:bookmarkEnd w:id="17"/>
      <w:bookmarkEnd w:id="18"/>
    </w:p>
    <w:p w14:paraId="768D7A94" w14:textId="77777777" w:rsidR="00DE560F" w:rsidRPr="00D25EDF" w:rsidRDefault="00DE560F" w:rsidP="00EA2DC9">
      <w:pPr>
        <w:pStyle w:val="14"/>
        <w:ind w:left="567" w:hanging="567"/>
      </w:pPr>
      <w:bookmarkStart w:id="19" w:name="_Toc140415078"/>
      <w:bookmarkStart w:id="20" w:name="_Toc142474194"/>
      <w:r w:rsidRPr="00D25EDF">
        <w:rPr>
          <w:rFonts w:hint="eastAsia"/>
        </w:rPr>
        <w:t>一、部分</w:t>
      </w:r>
      <w:r w:rsidR="00871458" w:rsidRPr="00D25EDF">
        <w:rPr>
          <w:rFonts w:hint="eastAsia"/>
        </w:rPr>
        <w:t>智慧防災相關</w:t>
      </w:r>
      <w:r w:rsidRPr="00D25EDF">
        <w:rPr>
          <w:rFonts w:hint="eastAsia"/>
        </w:rPr>
        <w:t>工程進度落後，允宜控管計畫進度，以發揮綜效</w:t>
      </w:r>
      <w:bookmarkEnd w:id="19"/>
      <w:bookmarkEnd w:id="20"/>
    </w:p>
    <w:p w14:paraId="2CA47F4C" w14:textId="77777777" w:rsidR="00DE560F" w:rsidRPr="00D25EDF" w:rsidRDefault="00DE560F" w:rsidP="00EA2DC9">
      <w:pPr>
        <w:ind w:left="566" w:firstLine="566"/>
        <w:rPr>
          <w:snapToGrid/>
        </w:rPr>
      </w:pPr>
      <w:r w:rsidRPr="00D25EDF">
        <w:rPr>
          <w:rFonts w:hint="eastAsia"/>
          <w:snapToGrid/>
        </w:rPr>
        <w:t>112年度</w:t>
      </w:r>
      <w:r w:rsidR="00871458" w:rsidRPr="00D25EDF">
        <w:rPr>
          <w:rFonts w:hint="eastAsia"/>
          <w:snapToGrid/>
        </w:rPr>
        <w:t>內政部等4個中央部會</w:t>
      </w:r>
      <w:r w:rsidRPr="00D25EDF">
        <w:rPr>
          <w:rFonts w:hint="eastAsia"/>
          <w:snapToGrid/>
        </w:rPr>
        <w:t>智慧防災相關計畫</w:t>
      </w:r>
      <w:r w:rsidR="00871458" w:rsidRPr="00D25EDF">
        <w:rPr>
          <w:rFonts w:hint="eastAsia"/>
          <w:snapToGrid/>
        </w:rPr>
        <w:t>共</w:t>
      </w:r>
      <w:r w:rsidRPr="00D25EDF">
        <w:rPr>
          <w:rFonts w:hint="eastAsia"/>
          <w:snapToGrid/>
        </w:rPr>
        <w:t>編列16億5</w:t>
      </w:r>
      <w:r w:rsidR="008631F5" w:rsidRPr="00D25EDF">
        <w:rPr>
          <w:snapToGrid/>
        </w:rPr>
        <w:t>,</w:t>
      </w:r>
      <w:r w:rsidRPr="00D25EDF">
        <w:rPr>
          <w:rFonts w:hint="eastAsia"/>
          <w:snapToGrid/>
        </w:rPr>
        <w:t>379萬8千元，截至5月底止實現數2億9,</w:t>
      </w:r>
      <w:r w:rsidR="008631F5" w:rsidRPr="00D25EDF">
        <w:rPr>
          <w:snapToGrid/>
        </w:rPr>
        <w:t>191</w:t>
      </w:r>
      <w:r w:rsidRPr="00D25EDF">
        <w:rPr>
          <w:rFonts w:hint="eastAsia"/>
          <w:snapToGrid/>
        </w:rPr>
        <w:t>萬</w:t>
      </w:r>
      <w:r w:rsidR="008631F5" w:rsidRPr="00D25EDF">
        <w:rPr>
          <w:snapToGrid/>
        </w:rPr>
        <w:t>5</w:t>
      </w:r>
      <w:r w:rsidRPr="00D25EDF">
        <w:rPr>
          <w:rFonts w:hint="eastAsia"/>
          <w:snapToGrid/>
        </w:rPr>
        <w:t>千元，實現率17.</w:t>
      </w:r>
      <w:r w:rsidR="008631F5" w:rsidRPr="00D25EDF">
        <w:rPr>
          <w:snapToGrid/>
        </w:rPr>
        <w:t>65</w:t>
      </w:r>
      <w:r w:rsidRPr="00D25EDF">
        <w:rPr>
          <w:rFonts w:hint="eastAsia"/>
          <w:snapToGrid/>
        </w:rPr>
        <w:t>%(詳表3-1-1)。經查：</w:t>
      </w:r>
    </w:p>
    <w:p w14:paraId="3DB44014" w14:textId="77777777" w:rsidR="00DE560F" w:rsidRPr="00D25EDF" w:rsidRDefault="00DE560F" w:rsidP="00EA2DC9">
      <w:pPr>
        <w:pStyle w:val="a4"/>
        <w:ind w:left="849" w:hanging="283"/>
        <w:rPr>
          <w:b/>
          <w:snapToGrid/>
        </w:rPr>
      </w:pPr>
      <w:r w:rsidRPr="00D25EDF">
        <w:rPr>
          <w:rFonts w:hint="eastAsia"/>
          <w:b/>
          <w:snapToGrid/>
        </w:rPr>
        <w:t>(一)部分</w:t>
      </w:r>
      <w:r w:rsidR="00871458" w:rsidRPr="00D25EDF">
        <w:rPr>
          <w:rFonts w:hint="eastAsia"/>
          <w:b/>
          <w:snapToGrid/>
        </w:rPr>
        <w:t>智慧防災相關</w:t>
      </w:r>
      <w:r w:rsidRPr="00D25EDF">
        <w:rPr>
          <w:rFonts w:hint="eastAsia"/>
          <w:b/>
          <w:snapToGrid/>
        </w:rPr>
        <w:t>工程進度落後</w:t>
      </w:r>
    </w:p>
    <w:p w14:paraId="470B2551" w14:textId="77777777" w:rsidR="00DE560F" w:rsidRPr="00D25EDF" w:rsidRDefault="00DE560F" w:rsidP="00EA2DC9">
      <w:pPr>
        <w:pStyle w:val="2"/>
        <w:ind w:left="850" w:firstLine="566"/>
        <w:rPr>
          <w:snapToGrid/>
        </w:rPr>
      </w:pPr>
      <w:r w:rsidRPr="00D25EDF">
        <w:rPr>
          <w:rFonts w:hint="eastAsia"/>
          <w:snapToGrid/>
        </w:rPr>
        <w:t>智慧防災相關計畫包括</w:t>
      </w:r>
      <w:r w:rsidR="00A224A7">
        <w:rPr>
          <w:rFonts w:hAnsi="標楷體" w:hint="eastAsia"/>
          <w:snapToGrid/>
        </w:rPr>
        <w:t>「</w:t>
      </w:r>
      <w:r w:rsidRPr="00D25EDF">
        <w:rPr>
          <w:rFonts w:hint="eastAsia"/>
          <w:snapToGrid/>
        </w:rPr>
        <w:t>強韌臺灣大規模風災震災整備與協作計畫</w:t>
      </w:r>
      <w:r w:rsidR="00A224A7">
        <w:rPr>
          <w:rFonts w:hAnsi="標楷體" w:hint="eastAsia"/>
          <w:snapToGrid/>
        </w:rPr>
        <w:t>」</w:t>
      </w:r>
      <w:r w:rsidRPr="00D25EDF">
        <w:rPr>
          <w:rFonts w:hint="eastAsia"/>
          <w:snapToGrid/>
        </w:rPr>
        <w:t>、</w:t>
      </w:r>
      <w:r w:rsidR="00A224A7">
        <w:rPr>
          <w:rFonts w:hAnsi="標楷體" w:hint="eastAsia"/>
          <w:snapToGrid/>
        </w:rPr>
        <w:t>「</w:t>
      </w:r>
      <w:r w:rsidRPr="00D25EDF">
        <w:rPr>
          <w:rFonts w:hint="eastAsia"/>
          <w:snapToGrid/>
        </w:rPr>
        <w:t>強化氣象資訊基礎建設計畫</w:t>
      </w:r>
      <w:r w:rsidR="00A224A7">
        <w:rPr>
          <w:rFonts w:hAnsi="標楷體" w:hint="eastAsia"/>
          <w:snapToGrid/>
        </w:rPr>
        <w:t>」</w:t>
      </w:r>
      <w:r w:rsidRPr="00D25EDF">
        <w:rPr>
          <w:rFonts w:hint="eastAsia"/>
          <w:snapToGrid/>
        </w:rPr>
        <w:t>、</w:t>
      </w:r>
      <w:r w:rsidR="00A224A7">
        <w:rPr>
          <w:rFonts w:hAnsi="標楷體" w:hint="eastAsia"/>
          <w:snapToGrid/>
        </w:rPr>
        <w:t>「</w:t>
      </w:r>
      <w:r w:rsidRPr="00D25EDF">
        <w:rPr>
          <w:rFonts w:hint="eastAsia"/>
          <w:snapToGrid/>
        </w:rPr>
        <w:t>氣象資訊之智慧應用服務計畫</w:t>
      </w:r>
      <w:r w:rsidR="00A224A7">
        <w:rPr>
          <w:rFonts w:hAnsi="標楷體" w:hint="eastAsia"/>
          <w:snapToGrid/>
        </w:rPr>
        <w:t>」</w:t>
      </w:r>
      <w:r w:rsidRPr="00D25EDF">
        <w:rPr>
          <w:rFonts w:hint="eastAsia"/>
          <w:snapToGrid/>
        </w:rPr>
        <w:t>、</w:t>
      </w:r>
      <w:r w:rsidR="00A224A7">
        <w:rPr>
          <w:rFonts w:hAnsi="標楷體" w:hint="eastAsia"/>
          <w:snapToGrid/>
        </w:rPr>
        <w:t>「</w:t>
      </w:r>
      <w:r w:rsidRPr="00D25EDF">
        <w:rPr>
          <w:rFonts w:hint="eastAsia"/>
          <w:snapToGrid/>
        </w:rPr>
        <w:t>路邊坡全生命周期預警及管理系統</w:t>
      </w:r>
      <w:r w:rsidR="00A224A7">
        <w:rPr>
          <w:rFonts w:hAnsi="標楷體" w:hint="eastAsia"/>
          <w:snapToGrid/>
        </w:rPr>
        <w:t>」</w:t>
      </w:r>
      <w:r w:rsidRPr="00D25EDF">
        <w:rPr>
          <w:rFonts w:hint="eastAsia"/>
          <w:snapToGrid/>
        </w:rPr>
        <w:t>、</w:t>
      </w:r>
      <w:r w:rsidR="00A224A7">
        <w:rPr>
          <w:rFonts w:hAnsi="標楷體" w:hint="eastAsia"/>
          <w:snapToGrid/>
        </w:rPr>
        <w:t>「</w:t>
      </w:r>
      <w:r w:rsidRPr="00D25EDF">
        <w:rPr>
          <w:rFonts w:hint="eastAsia"/>
          <w:snapToGrid/>
        </w:rPr>
        <w:t>水災智慧防災計畫</w:t>
      </w:r>
      <w:r w:rsidR="00A224A7">
        <w:rPr>
          <w:rFonts w:hAnsi="標楷體" w:hint="eastAsia"/>
          <w:snapToGrid/>
        </w:rPr>
        <w:t>」</w:t>
      </w:r>
      <w:r w:rsidRPr="00D25EDF">
        <w:rPr>
          <w:rFonts w:hint="eastAsia"/>
          <w:snapToGrid/>
        </w:rPr>
        <w:t>及</w:t>
      </w:r>
      <w:r w:rsidR="00A224A7">
        <w:rPr>
          <w:rFonts w:hAnsi="標楷體" w:hint="eastAsia"/>
          <w:snapToGrid/>
        </w:rPr>
        <w:t>「</w:t>
      </w:r>
      <w:r w:rsidRPr="00D25EDF">
        <w:rPr>
          <w:rFonts w:hint="eastAsia"/>
          <w:snapToGrid/>
        </w:rPr>
        <w:t>氣候變遷下大規模崩塌防減災計畫</w:t>
      </w:r>
      <w:r w:rsidR="00A224A7">
        <w:rPr>
          <w:rFonts w:hAnsi="標楷體" w:hint="eastAsia"/>
          <w:snapToGrid/>
        </w:rPr>
        <w:t>」</w:t>
      </w:r>
      <w:r w:rsidRPr="00D25EDF">
        <w:rPr>
          <w:rFonts w:hint="eastAsia"/>
          <w:snapToGrid/>
        </w:rPr>
        <w:t>等計畫，</w:t>
      </w:r>
      <w:r w:rsidR="00F056EF">
        <w:rPr>
          <w:rFonts w:hint="eastAsia"/>
          <w:snapToGrid/>
        </w:rPr>
        <w:t>截至112年5月止</w:t>
      </w:r>
      <w:r w:rsidRPr="00D25EDF">
        <w:rPr>
          <w:rFonts w:hint="eastAsia"/>
          <w:snapToGrid/>
        </w:rPr>
        <w:t>除</w:t>
      </w:r>
      <w:r w:rsidR="00F056EF">
        <w:rPr>
          <w:rFonts w:hAnsi="標楷體" w:hint="eastAsia"/>
          <w:snapToGrid/>
        </w:rPr>
        <w:t>「</w:t>
      </w:r>
      <w:r w:rsidR="00871458" w:rsidRPr="00D25EDF">
        <w:rPr>
          <w:rFonts w:hint="eastAsia"/>
        </w:rPr>
        <w:t>鐵路邊坡全生命周期預警及管理系統</w:t>
      </w:r>
      <w:r w:rsidR="00F056EF">
        <w:rPr>
          <w:rFonts w:hAnsi="標楷體" w:hint="eastAsia"/>
        </w:rPr>
        <w:t>」</w:t>
      </w:r>
      <w:r w:rsidR="00871458" w:rsidRPr="00D25EDF">
        <w:rPr>
          <w:rFonts w:hint="eastAsia"/>
        </w:rPr>
        <w:t>及</w:t>
      </w:r>
      <w:r w:rsidR="00F056EF">
        <w:rPr>
          <w:rFonts w:hAnsi="標楷體" w:hint="eastAsia"/>
        </w:rPr>
        <w:t>「</w:t>
      </w:r>
      <w:r w:rsidRPr="00D25EDF">
        <w:rPr>
          <w:rFonts w:hint="eastAsia"/>
          <w:snapToGrid/>
        </w:rPr>
        <w:t>氣候變遷下大規模崩塌防減災計畫</w:t>
      </w:r>
      <w:r w:rsidR="00F056EF">
        <w:rPr>
          <w:rFonts w:hAnsi="標楷體" w:hint="eastAsia"/>
          <w:snapToGrid/>
        </w:rPr>
        <w:t>」</w:t>
      </w:r>
      <w:r w:rsidR="00871458" w:rsidRPr="00D25EDF">
        <w:rPr>
          <w:rFonts w:hint="eastAsia"/>
          <w:snapToGrid/>
        </w:rPr>
        <w:t>分配預算執行</w:t>
      </w:r>
      <w:r w:rsidRPr="00D25EDF">
        <w:rPr>
          <w:rFonts w:hint="eastAsia"/>
          <w:snapToGrid/>
        </w:rPr>
        <w:t>率</w:t>
      </w:r>
      <w:r w:rsidR="00871458" w:rsidRPr="00D25EDF">
        <w:rPr>
          <w:rFonts w:hint="eastAsia"/>
          <w:snapToGrid/>
        </w:rPr>
        <w:t>達100</w:t>
      </w:r>
      <w:r w:rsidRPr="00D25EDF">
        <w:rPr>
          <w:rFonts w:hint="eastAsia"/>
          <w:snapToGrid/>
        </w:rPr>
        <w:t>%外，其餘計畫</w:t>
      </w:r>
      <w:r w:rsidR="00871458" w:rsidRPr="00D25EDF">
        <w:rPr>
          <w:rFonts w:hint="eastAsia"/>
          <w:snapToGrid/>
        </w:rPr>
        <w:t>分配預算執行率</w:t>
      </w:r>
      <w:r w:rsidRPr="00D25EDF">
        <w:rPr>
          <w:rFonts w:hint="eastAsia"/>
          <w:snapToGrid/>
        </w:rPr>
        <w:t>介於</w:t>
      </w:r>
      <w:r w:rsidR="00871458" w:rsidRPr="00D25EDF">
        <w:rPr>
          <w:rFonts w:hint="eastAsia"/>
          <w:snapToGrid/>
        </w:rPr>
        <w:t>35</w:t>
      </w:r>
      <w:r w:rsidRPr="00D25EDF">
        <w:rPr>
          <w:rFonts w:hint="eastAsia"/>
          <w:snapToGrid/>
        </w:rPr>
        <w:t>.</w:t>
      </w:r>
      <w:r w:rsidR="00871458" w:rsidRPr="00D25EDF">
        <w:rPr>
          <w:rFonts w:hint="eastAsia"/>
          <w:snapToGrid/>
        </w:rPr>
        <w:t>96</w:t>
      </w:r>
      <w:r w:rsidRPr="00D25EDF">
        <w:rPr>
          <w:rFonts w:hint="eastAsia"/>
          <w:snapToGrid/>
        </w:rPr>
        <w:t>%至</w:t>
      </w:r>
      <w:r w:rsidR="00871458" w:rsidRPr="00D25EDF">
        <w:rPr>
          <w:rFonts w:hint="eastAsia"/>
          <w:snapToGrid/>
        </w:rPr>
        <w:t>97.14</w:t>
      </w:r>
      <w:r w:rsidRPr="00D25EDF">
        <w:rPr>
          <w:rFonts w:hint="eastAsia"/>
          <w:snapToGrid/>
        </w:rPr>
        <w:t>%之間(詳</w:t>
      </w:r>
      <w:r w:rsidR="003165E7" w:rsidRPr="00D25EDF">
        <w:rPr>
          <w:rFonts w:hint="eastAsia"/>
          <w:snapToGrid/>
        </w:rPr>
        <w:t>表</w:t>
      </w:r>
      <w:r w:rsidRPr="00D25EDF">
        <w:rPr>
          <w:rFonts w:hint="eastAsia"/>
          <w:snapToGrid/>
        </w:rPr>
        <w:t>3-1-1)</w:t>
      </w:r>
      <w:r w:rsidR="00F722EC">
        <w:rPr>
          <w:rFonts w:hint="eastAsia"/>
          <w:snapToGrid/>
        </w:rPr>
        <w:t>，進度略有落後，主要</w:t>
      </w:r>
      <w:r w:rsidRPr="00D25EDF">
        <w:rPr>
          <w:rFonts w:hint="eastAsia"/>
          <w:snapToGrid/>
        </w:rPr>
        <w:t>係</w:t>
      </w:r>
      <w:r w:rsidR="00D96D13" w:rsidRPr="00D25EDF">
        <w:rPr>
          <w:rFonts w:hint="eastAsia"/>
          <w:snapToGrid/>
        </w:rPr>
        <w:t>部分計畫因招標流程繁複而延誤</w:t>
      </w:r>
      <w:r w:rsidR="00D96D13" w:rsidRPr="00D25EDF">
        <w:rPr>
          <w:rFonts w:hAnsi="標楷體" w:hint="eastAsia"/>
          <w:snapToGrid/>
        </w:rPr>
        <w:t>、</w:t>
      </w:r>
      <w:r w:rsidRPr="00D25EDF">
        <w:rPr>
          <w:rFonts w:hint="eastAsia"/>
          <w:snapToGrid/>
        </w:rPr>
        <w:t>部分委辦計畫工作未及完成</w:t>
      </w:r>
      <w:r w:rsidR="00F056EF">
        <w:rPr>
          <w:rFonts w:hint="eastAsia"/>
          <w:snapToGrid/>
        </w:rPr>
        <w:t>核銷</w:t>
      </w:r>
      <w:r w:rsidRPr="00D25EDF">
        <w:rPr>
          <w:rFonts w:hint="eastAsia"/>
          <w:snapToGrid/>
        </w:rPr>
        <w:t>、部分設備採購已完成尚未核銷、水工大樓建置案已完成部分尚未核銷及部分</w:t>
      </w:r>
      <w:r w:rsidR="00F056EF">
        <w:rPr>
          <w:rFonts w:hint="eastAsia"/>
          <w:snapToGrid/>
        </w:rPr>
        <w:t>受</w:t>
      </w:r>
      <w:r w:rsidRPr="00D25EDF">
        <w:rPr>
          <w:rFonts w:hint="eastAsia"/>
          <w:snapToGrid/>
        </w:rPr>
        <w:t>補助</w:t>
      </w:r>
      <w:r w:rsidR="00961CB6" w:rsidRPr="00D25EDF">
        <w:rPr>
          <w:rFonts w:hint="eastAsia"/>
          <w:snapToGrid/>
        </w:rPr>
        <w:t>市縣</w:t>
      </w:r>
      <w:r w:rsidR="00F056EF">
        <w:rPr>
          <w:rFonts w:hint="eastAsia"/>
          <w:snapToGrid/>
        </w:rPr>
        <w:t>政府已執行尚未辦理</w:t>
      </w:r>
      <w:r w:rsidRPr="00D25EDF">
        <w:rPr>
          <w:rFonts w:hint="eastAsia"/>
          <w:snapToGrid/>
        </w:rPr>
        <w:t>核銷。</w:t>
      </w:r>
    </w:p>
    <w:p w14:paraId="11A37D67" w14:textId="77777777" w:rsidR="00DE560F" w:rsidRPr="00D25EDF" w:rsidRDefault="00DE560F" w:rsidP="00EA2DC9">
      <w:pPr>
        <w:pStyle w:val="a4"/>
        <w:ind w:left="849" w:hanging="283"/>
        <w:rPr>
          <w:b/>
          <w:snapToGrid/>
        </w:rPr>
      </w:pPr>
      <w:r w:rsidRPr="00D25EDF">
        <w:rPr>
          <w:rFonts w:hint="eastAsia"/>
          <w:b/>
          <w:snapToGrid/>
        </w:rPr>
        <w:t>(二)部分計畫應付保留數偏高</w:t>
      </w:r>
    </w:p>
    <w:p w14:paraId="480E9E40" w14:textId="77777777" w:rsidR="00DE560F" w:rsidRPr="00D25EDF" w:rsidRDefault="00DE560F" w:rsidP="00EA2DC9">
      <w:pPr>
        <w:pStyle w:val="2"/>
        <w:ind w:left="850" w:firstLine="566"/>
        <w:rPr>
          <w:snapToGrid/>
        </w:rPr>
      </w:pPr>
      <w:r w:rsidRPr="00D25EDF">
        <w:rPr>
          <w:rFonts w:hint="eastAsia"/>
          <w:snapToGrid/>
        </w:rPr>
        <w:t>部分計畫應付保留數偏高，如</w:t>
      </w:r>
      <w:r w:rsidR="00D8340B" w:rsidRPr="00D25EDF">
        <w:rPr>
          <w:rFonts w:hint="eastAsia"/>
          <w:snapToGrid/>
        </w:rPr>
        <w:t>109年度</w:t>
      </w:r>
      <w:r w:rsidR="00F056EF">
        <w:rPr>
          <w:rFonts w:hAnsi="標楷體" w:hint="eastAsia"/>
          <w:snapToGrid/>
        </w:rPr>
        <w:t>「</w:t>
      </w:r>
      <w:r w:rsidRPr="00D25EDF">
        <w:rPr>
          <w:rFonts w:hint="eastAsia"/>
          <w:snapToGrid/>
        </w:rPr>
        <w:t>氣象資訊之智慧應用服務計畫</w:t>
      </w:r>
      <w:r w:rsidR="00F056EF">
        <w:rPr>
          <w:rFonts w:hAnsi="標楷體" w:hint="eastAsia"/>
          <w:snapToGrid/>
        </w:rPr>
        <w:t>」</w:t>
      </w:r>
      <w:r w:rsidR="00D8340B" w:rsidRPr="00D25EDF">
        <w:rPr>
          <w:rFonts w:hint="eastAsia"/>
          <w:snapToGrid/>
        </w:rPr>
        <w:t>及</w:t>
      </w:r>
      <w:r w:rsidR="00F056EF">
        <w:rPr>
          <w:rFonts w:hAnsi="標楷體" w:hint="eastAsia"/>
          <w:snapToGrid/>
        </w:rPr>
        <w:t>「</w:t>
      </w:r>
      <w:r w:rsidR="00D8340B" w:rsidRPr="00D25EDF">
        <w:rPr>
          <w:rFonts w:hint="eastAsia"/>
          <w:snapToGrid/>
        </w:rPr>
        <w:t>水災智慧防災計畫</w:t>
      </w:r>
      <w:r w:rsidR="00F056EF">
        <w:rPr>
          <w:rFonts w:hAnsi="標楷體" w:hint="eastAsia"/>
          <w:snapToGrid/>
        </w:rPr>
        <w:t>」</w:t>
      </w:r>
      <w:r w:rsidRPr="00D25EDF">
        <w:rPr>
          <w:rFonts w:hint="eastAsia"/>
          <w:snapToGrid/>
        </w:rPr>
        <w:t>應付保留數分別為5,827萬8千元</w:t>
      </w:r>
      <w:r w:rsidR="00F056EF">
        <w:rPr>
          <w:rFonts w:hAnsi="標楷體" w:hint="eastAsia"/>
          <w:snapToGrid/>
        </w:rPr>
        <w:t>，</w:t>
      </w:r>
      <w:r w:rsidR="00F056EF">
        <w:rPr>
          <w:rFonts w:hint="eastAsia"/>
          <w:snapToGrid/>
        </w:rPr>
        <w:t>預算</w:t>
      </w:r>
      <w:r w:rsidRPr="00D25EDF">
        <w:rPr>
          <w:rFonts w:hint="eastAsia"/>
          <w:snapToGrid/>
        </w:rPr>
        <w:t>占比</w:t>
      </w:r>
      <w:r w:rsidR="00F056EF">
        <w:rPr>
          <w:rFonts w:hint="eastAsia"/>
          <w:snapToGrid/>
        </w:rPr>
        <w:t>24.37%</w:t>
      </w:r>
      <w:r w:rsidR="00D8340B" w:rsidRPr="00D25EDF">
        <w:rPr>
          <w:rFonts w:hint="eastAsia"/>
          <w:snapToGrid/>
        </w:rPr>
        <w:t>及9,926萬3千元</w:t>
      </w:r>
      <w:r w:rsidR="00F056EF" w:rsidRPr="00F056EF">
        <w:rPr>
          <w:rFonts w:hint="eastAsia"/>
          <w:snapToGrid/>
        </w:rPr>
        <w:t>，預算</w:t>
      </w:r>
      <w:r w:rsidR="00D8340B" w:rsidRPr="00D25EDF">
        <w:rPr>
          <w:rFonts w:hint="eastAsia"/>
          <w:snapToGrid/>
        </w:rPr>
        <w:t>占比</w:t>
      </w:r>
      <w:r w:rsidR="00F056EF">
        <w:rPr>
          <w:rFonts w:hint="eastAsia"/>
          <w:snapToGrid/>
        </w:rPr>
        <w:t>40.84%</w:t>
      </w:r>
      <w:r w:rsidRPr="00D25EDF">
        <w:rPr>
          <w:rFonts w:hint="eastAsia"/>
          <w:snapToGrid/>
        </w:rPr>
        <w:t>；</w:t>
      </w:r>
      <w:r w:rsidR="00D8340B" w:rsidRPr="00D25EDF">
        <w:rPr>
          <w:rFonts w:hint="eastAsia"/>
          <w:snapToGrid/>
        </w:rPr>
        <w:t>110年度</w:t>
      </w:r>
      <w:r w:rsidR="00F056EF">
        <w:rPr>
          <w:rFonts w:hAnsi="標楷體" w:hint="eastAsia"/>
          <w:snapToGrid/>
        </w:rPr>
        <w:t>「</w:t>
      </w:r>
      <w:r w:rsidRPr="00D25EDF">
        <w:rPr>
          <w:rFonts w:hint="eastAsia"/>
          <w:snapToGrid/>
        </w:rPr>
        <w:t>水災智慧防災計畫</w:t>
      </w:r>
      <w:r w:rsidR="005A2C20">
        <w:rPr>
          <w:rFonts w:hAnsi="標楷體" w:hint="eastAsia"/>
          <w:snapToGrid/>
        </w:rPr>
        <w:t>」</w:t>
      </w:r>
      <w:r w:rsidR="00D8340B" w:rsidRPr="00D25EDF">
        <w:rPr>
          <w:rFonts w:hint="eastAsia"/>
          <w:snapToGrid/>
        </w:rPr>
        <w:t>及</w:t>
      </w:r>
      <w:r w:rsidR="005A2C20">
        <w:rPr>
          <w:rFonts w:hAnsi="標楷體" w:hint="eastAsia"/>
          <w:snapToGrid/>
        </w:rPr>
        <w:t>「</w:t>
      </w:r>
      <w:r w:rsidR="00D8340B" w:rsidRPr="00D25EDF">
        <w:rPr>
          <w:rFonts w:hint="eastAsia"/>
          <w:snapToGrid/>
        </w:rPr>
        <w:t>氣候變遷下大規模崩塌防減災計畫</w:t>
      </w:r>
      <w:r w:rsidR="00F056EF">
        <w:rPr>
          <w:rFonts w:hAnsi="標楷體" w:hint="eastAsia"/>
          <w:snapToGrid/>
        </w:rPr>
        <w:t>」</w:t>
      </w:r>
      <w:r w:rsidR="00D8340B" w:rsidRPr="00D25EDF">
        <w:rPr>
          <w:rFonts w:hint="eastAsia"/>
          <w:snapToGrid/>
        </w:rPr>
        <w:t>應付保留數分別為8,271萬2千元</w:t>
      </w:r>
      <w:r w:rsidR="00F056EF" w:rsidRPr="00F056EF">
        <w:rPr>
          <w:rFonts w:hint="eastAsia"/>
          <w:snapToGrid/>
        </w:rPr>
        <w:t>，預算</w:t>
      </w:r>
      <w:r w:rsidR="00D8340B" w:rsidRPr="00D25EDF">
        <w:rPr>
          <w:rFonts w:hint="eastAsia"/>
          <w:snapToGrid/>
        </w:rPr>
        <w:t>占比</w:t>
      </w:r>
      <w:r w:rsidR="00F056EF">
        <w:rPr>
          <w:rFonts w:hint="eastAsia"/>
          <w:snapToGrid/>
        </w:rPr>
        <w:t>17.90%</w:t>
      </w:r>
      <w:r w:rsidR="00D8340B" w:rsidRPr="00D25EDF">
        <w:rPr>
          <w:rFonts w:hint="eastAsia"/>
          <w:snapToGrid/>
        </w:rPr>
        <w:t>及8,913萬5千元</w:t>
      </w:r>
      <w:r w:rsidR="00F056EF" w:rsidRPr="00F056EF">
        <w:rPr>
          <w:rFonts w:hint="eastAsia"/>
          <w:snapToGrid/>
        </w:rPr>
        <w:t>，預算</w:t>
      </w:r>
      <w:r w:rsidR="00D8340B" w:rsidRPr="00D25EDF">
        <w:rPr>
          <w:rFonts w:hint="eastAsia"/>
          <w:snapToGrid/>
        </w:rPr>
        <w:t>占比</w:t>
      </w:r>
      <w:r w:rsidR="00F056EF">
        <w:rPr>
          <w:rFonts w:hint="eastAsia"/>
          <w:snapToGrid/>
        </w:rPr>
        <w:t>19.30%</w:t>
      </w:r>
      <w:r w:rsidR="00D8340B" w:rsidRPr="00D25EDF">
        <w:rPr>
          <w:rFonts w:hAnsi="標楷體" w:hint="eastAsia"/>
          <w:snapToGrid/>
        </w:rPr>
        <w:t>；</w:t>
      </w:r>
      <w:r w:rsidRPr="00D25EDF">
        <w:rPr>
          <w:rFonts w:hint="eastAsia"/>
          <w:snapToGrid/>
        </w:rPr>
        <w:t>111年度</w:t>
      </w:r>
      <w:r w:rsidR="00F056EF">
        <w:rPr>
          <w:rFonts w:hAnsi="標楷體" w:hint="eastAsia"/>
          <w:snapToGrid/>
        </w:rPr>
        <w:t>「</w:t>
      </w:r>
      <w:r w:rsidR="00D8340B" w:rsidRPr="00D25EDF">
        <w:rPr>
          <w:rFonts w:hint="eastAsia"/>
          <w:snapToGrid/>
        </w:rPr>
        <w:t>水災智慧防災計畫</w:t>
      </w:r>
      <w:r w:rsidR="00F056EF">
        <w:rPr>
          <w:rFonts w:hAnsi="標楷體" w:hint="eastAsia"/>
          <w:snapToGrid/>
        </w:rPr>
        <w:t>」</w:t>
      </w:r>
      <w:r w:rsidRPr="00D25EDF">
        <w:rPr>
          <w:rFonts w:hint="eastAsia"/>
          <w:snapToGrid/>
        </w:rPr>
        <w:t>應付保留數</w:t>
      </w:r>
      <w:r w:rsidR="00D8340B" w:rsidRPr="00D25EDF">
        <w:rPr>
          <w:rFonts w:hint="eastAsia"/>
          <w:snapToGrid/>
        </w:rPr>
        <w:t>1億371</w:t>
      </w:r>
      <w:r w:rsidRPr="00D25EDF">
        <w:rPr>
          <w:rFonts w:hint="eastAsia"/>
          <w:snapToGrid/>
        </w:rPr>
        <w:t>萬</w:t>
      </w:r>
      <w:r w:rsidR="00D8340B" w:rsidRPr="00D25EDF">
        <w:rPr>
          <w:rFonts w:hint="eastAsia"/>
          <w:snapToGrid/>
        </w:rPr>
        <w:t>8</w:t>
      </w:r>
      <w:r w:rsidRPr="00D25EDF">
        <w:rPr>
          <w:rFonts w:hint="eastAsia"/>
          <w:snapToGrid/>
        </w:rPr>
        <w:t>千元</w:t>
      </w:r>
      <w:r w:rsidR="00F056EF" w:rsidRPr="00F056EF">
        <w:rPr>
          <w:rFonts w:hint="eastAsia"/>
          <w:snapToGrid/>
        </w:rPr>
        <w:t>，預算</w:t>
      </w:r>
      <w:r w:rsidR="00D8340B" w:rsidRPr="00D25EDF">
        <w:rPr>
          <w:rFonts w:hint="eastAsia"/>
          <w:snapToGrid/>
        </w:rPr>
        <w:t>占比</w:t>
      </w:r>
      <w:r w:rsidR="00F056EF">
        <w:rPr>
          <w:rFonts w:hint="eastAsia"/>
          <w:snapToGrid/>
        </w:rPr>
        <w:t>21.52%</w:t>
      </w:r>
      <w:r w:rsidR="00D8340B" w:rsidRPr="00D25EDF">
        <w:rPr>
          <w:rFonts w:hint="eastAsia"/>
          <w:snapToGrid/>
        </w:rPr>
        <w:t>(詳</w:t>
      </w:r>
      <w:r w:rsidR="003165E7" w:rsidRPr="00D25EDF">
        <w:rPr>
          <w:rFonts w:hint="eastAsia"/>
          <w:snapToGrid/>
        </w:rPr>
        <w:t>表</w:t>
      </w:r>
      <w:r w:rsidR="00D8340B" w:rsidRPr="00D25EDF">
        <w:rPr>
          <w:rFonts w:hint="eastAsia"/>
          <w:snapToGrid/>
        </w:rPr>
        <w:t>3-1-2)</w:t>
      </w:r>
      <w:r w:rsidRPr="00D25EDF">
        <w:rPr>
          <w:rFonts w:hint="eastAsia"/>
          <w:snapToGrid/>
        </w:rPr>
        <w:t>，</w:t>
      </w:r>
      <w:r w:rsidR="00871458" w:rsidRPr="00D25EDF">
        <w:rPr>
          <w:rFonts w:hint="eastAsia"/>
          <w:snapToGrid/>
        </w:rPr>
        <w:t>據相關部會說明</w:t>
      </w:r>
      <w:r w:rsidR="00871458" w:rsidRPr="00D25EDF">
        <w:rPr>
          <w:rFonts w:hAnsi="標楷體" w:hint="eastAsia"/>
          <w:snapToGrid/>
        </w:rPr>
        <w:t>，</w:t>
      </w:r>
      <w:r w:rsidRPr="00D25EDF">
        <w:rPr>
          <w:rFonts w:hint="eastAsia"/>
          <w:snapToGrid/>
        </w:rPr>
        <w:t>主要</w:t>
      </w:r>
      <w:r w:rsidR="00176CE8" w:rsidRPr="00D25EDF">
        <w:rPr>
          <w:rFonts w:hint="eastAsia"/>
          <w:snapToGrid/>
        </w:rPr>
        <w:t>係</w:t>
      </w:r>
      <w:r w:rsidR="00F056EF">
        <w:rPr>
          <w:rFonts w:hint="eastAsia"/>
          <w:snapToGrid/>
        </w:rPr>
        <w:t>受新冠肺炎疫情衝擊，設備製造延遲，無法加入</w:t>
      </w:r>
      <w:r w:rsidRPr="00D25EDF">
        <w:rPr>
          <w:rFonts w:hint="eastAsia"/>
          <w:snapToGrid/>
        </w:rPr>
        <w:t>運作</w:t>
      </w:r>
      <w:r w:rsidR="006E0C8D" w:rsidRPr="00D25EDF">
        <w:rPr>
          <w:rFonts w:hAnsi="標楷體" w:hint="eastAsia"/>
          <w:snapToGrid/>
        </w:rPr>
        <w:t>，</w:t>
      </w:r>
      <w:r w:rsidRPr="00D25EDF">
        <w:rPr>
          <w:rFonts w:hint="eastAsia"/>
          <w:snapToGrid/>
        </w:rPr>
        <w:t>致施工進度落後，業已配合實際工作進度修正計畫期程，並持續督促承包廠商增派人力，控管計畫進度。</w:t>
      </w:r>
    </w:p>
    <w:p w14:paraId="73D9E22D" w14:textId="77777777" w:rsidR="008D4C41" w:rsidRPr="00D25EDF" w:rsidRDefault="008D4C41" w:rsidP="00A85972">
      <w:pPr>
        <w:pStyle w:val="a4"/>
        <w:ind w:left="849" w:hanging="283"/>
        <w:rPr>
          <w:b/>
          <w:snapToGrid/>
        </w:rPr>
      </w:pPr>
      <w:r w:rsidRPr="00D25EDF">
        <w:rPr>
          <w:rFonts w:hint="eastAsia"/>
          <w:b/>
          <w:snapToGrid/>
        </w:rPr>
        <w:t>(三)部分</w:t>
      </w:r>
      <w:r w:rsidR="00871458" w:rsidRPr="00D25EDF">
        <w:rPr>
          <w:rFonts w:hint="eastAsia"/>
          <w:b/>
          <w:snapToGrid/>
        </w:rPr>
        <w:t>計畫之受補助</w:t>
      </w:r>
      <w:r w:rsidRPr="00D25EDF">
        <w:rPr>
          <w:rFonts w:hint="eastAsia"/>
          <w:b/>
          <w:snapToGrid/>
        </w:rPr>
        <w:t>市縣尚未執行</w:t>
      </w:r>
    </w:p>
    <w:p w14:paraId="08C6CBE4" w14:textId="77777777" w:rsidR="008D4C41" w:rsidRPr="00D25EDF" w:rsidRDefault="00A85972" w:rsidP="00A85972">
      <w:pPr>
        <w:pStyle w:val="2"/>
        <w:ind w:left="850" w:firstLine="566"/>
        <w:rPr>
          <w:snapToGrid/>
        </w:rPr>
      </w:pPr>
      <w:r w:rsidRPr="00D25EDF">
        <w:rPr>
          <w:rFonts w:hint="eastAsia"/>
          <w:snapToGrid/>
        </w:rPr>
        <w:t>112年度消防署辦理</w:t>
      </w:r>
      <w:r w:rsidR="00871458" w:rsidRPr="00D25EDF">
        <w:rPr>
          <w:rFonts w:hAnsi="標楷體" w:hint="eastAsia"/>
          <w:snapToGrid/>
        </w:rPr>
        <w:t>「</w:t>
      </w:r>
      <w:r w:rsidRPr="00D25EDF">
        <w:rPr>
          <w:rFonts w:hint="eastAsia"/>
          <w:snapToGrid/>
        </w:rPr>
        <w:t>強韌臺灣大規模風災震災整備與協作計畫</w:t>
      </w:r>
      <w:r w:rsidR="00871458" w:rsidRPr="00D25EDF">
        <w:rPr>
          <w:rFonts w:hAnsi="標楷體" w:hint="eastAsia"/>
          <w:snapToGrid/>
        </w:rPr>
        <w:t>」</w:t>
      </w:r>
      <w:r w:rsidRPr="00D25EDF">
        <w:rPr>
          <w:rFonts w:hint="eastAsia"/>
          <w:snapToGrid/>
        </w:rPr>
        <w:t>補助各市縣政府7</w:t>
      </w:r>
      <w:r w:rsidRPr="00D25EDF">
        <w:rPr>
          <w:snapToGrid/>
        </w:rPr>
        <w:t>,</w:t>
      </w:r>
      <w:r w:rsidRPr="00D25EDF">
        <w:rPr>
          <w:rFonts w:hint="eastAsia"/>
          <w:snapToGrid/>
        </w:rPr>
        <w:t>665萬4千元</w:t>
      </w:r>
      <w:r w:rsidRPr="00D25EDF">
        <w:rPr>
          <w:rFonts w:hAnsi="標楷體" w:hint="eastAsia"/>
          <w:snapToGrid/>
        </w:rPr>
        <w:t>，截至5月底止實現數8</w:t>
      </w:r>
      <w:r w:rsidRPr="00D25EDF">
        <w:rPr>
          <w:rFonts w:hAnsi="標楷體"/>
          <w:snapToGrid/>
        </w:rPr>
        <w:t>74</w:t>
      </w:r>
      <w:r w:rsidRPr="00D25EDF">
        <w:rPr>
          <w:rFonts w:hAnsi="標楷體" w:hint="eastAsia"/>
          <w:snapToGrid/>
        </w:rPr>
        <w:t>萬8千元，實現率11.41%，各市縣實現率介於0至29.32%，其中基隆市等1</w:t>
      </w:r>
      <w:r w:rsidR="00B307A4" w:rsidRPr="00D25EDF">
        <w:rPr>
          <w:rFonts w:hAnsi="標楷體" w:hint="eastAsia"/>
          <w:snapToGrid/>
        </w:rPr>
        <w:t>3個</w:t>
      </w:r>
      <w:r w:rsidRPr="00D25EDF">
        <w:rPr>
          <w:rFonts w:hAnsi="標楷體" w:hint="eastAsia"/>
          <w:snapToGrid/>
        </w:rPr>
        <w:t>市縣</w:t>
      </w:r>
      <w:r w:rsidR="00B307A4" w:rsidRPr="00D25EDF">
        <w:rPr>
          <w:rFonts w:hAnsi="標楷體" w:hint="eastAsia"/>
          <w:snapToGrid/>
        </w:rPr>
        <w:t>尚未執行，尚待主管機關積極監督。</w:t>
      </w:r>
    </w:p>
    <w:p w14:paraId="4D88A0E6" w14:textId="77777777" w:rsidR="00961CB6" w:rsidRPr="00D25EDF" w:rsidRDefault="00DE560F" w:rsidP="00F722EC">
      <w:pPr>
        <w:ind w:leftChars="-75" w:left="511" w:right="1415" w:hangingChars="255" w:hanging="723"/>
        <w:jc w:val="right"/>
      </w:pPr>
      <w:r w:rsidRPr="00D25EDF">
        <w:rPr>
          <w:rFonts w:hint="eastAsia"/>
          <w:b/>
        </w:rPr>
        <w:t>表3-1-1 1</w:t>
      </w:r>
      <w:r w:rsidRPr="00D25EDF">
        <w:rPr>
          <w:b/>
        </w:rPr>
        <w:t>12</w:t>
      </w:r>
      <w:r w:rsidRPr="00D25EDF">
        <w:rPr>
          <w:rFonts w:hint="eastAsia"/>
          <w:b/>
        </w:rPr>
        <w:t>年度辦理智慧防災相關計畫預算</w:t>
      </w:r>
      <w:r w:rsidR="009063CF">
        <w:rPr>
          <w:rFonts w:hint="eastAsia"/>
          <w:b/>
        </w:rPr>
        <w:t>執行情形</w:t>
      </w:r>
      <w:r w:rsidRPr="00D25EDF">
        <w:rPr>
          <w:rFonts w:hint="eastAsia"/>
          <w:b/>
        </w:rPr>
        <w:t>表</w:t>
      </w:r>
      <w:r w:rsidRPr="00D25EDF">
        <w:rPr>
          <w:rFonts w:hint="eastAsia"/>
        </w:rPr>
        <w:t xml:space="preserve"> </w:t>
      </w:r>
    </w:p>
    <w:p w14:paraId="0D9184CE" w14:textId="77777777" w:rsidR="00DE560F" w:rsidRPr="00D25EDF" w:rsidRDefault="00DE560F" w:rsidP="002334D0">
      <w:pPr>
        <w:spacing w:line="320" w:lineRule="exact"/>
        <w:ind w:leftChars="18" w:left="513" w:right="7" w:hangingChars="163" w:hanging="462"/>
        <w:jc w:val="right"/>
        <w:rPr>
          <w:sz w:val="24"/>
        </w:rPr>
      </w:pPr>
      <w:r w:rsidRPr="00D25EDF">
        <w:rPr>
          <w:rFonts w:hint="eastAsia"/>
        </w:rPr>
        <w:t xml:space="preserve"> </w:t>
      </w:r>
      <w:r w:rsidRPr="00D25EDF">
        <w:rPr>
          <w:rFonts w:hint="eastAsia"/>
          <w:b/>
        </w:rPr>
        <w:t xml:space="preserve"> </w:t>
      </w:r>
      <w:r w:rsidRPr="00D25EDF">
        <w:rPr>
          <w:b/>
        </w:rPr>
        <w:t xml:space="preserve">      </w:t>
      </w:r>
      <w:r w:rsidRPr="00D25EDF">
        <w:rPr>
          <w:rFonts w:hint="eastAsia"/>
          <w:b/>
        </w:rPr>
        <w:t xml:space="preserve">                      </w:t>
      </w:r>
      <w:r w:rsidRPr="00D25EDF">
        <w:rPr>
          <w:rFonts w:hint="eastAsia"/>
          <w:sz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0"/>
        <w:gridCol w:w="1296"/>
        <w:gridCol w:w="1199"/>
        <w:gridCol w:w="1056"/>
        <w:gridCol w:w="1410"/>
        <w:gridCol w:w="1532"/>
      </w:tblGrid>
      <w:tr w:rsidR="00CD267B" w:rsidRPr="00D25EDF" w14:paraId="67A99535" w14:textId="77777777" w:rsidTr="00CD267B">
        <w:trPr>
          <w:tblHeader/>
          <w:jc w:val="center"/>
        </w:trPr>
        <w:tc>
          <w:tcPr>
            <w:tcW w:w="1970" w:type="dxa"/>
            <w:shd w:val="clear" w:color="auto" w:fill="auto"/>
            <w:vAlign w:val="center"/>
          </w:tcPr>
          <w:p w14:paraId="22A07FDF" w14:textId="77777777" w:rsidR="00B87F4F" w:rsidRPr="00D25EDF" w:rsidRDefault="00B87F4F" w:rsidP="00CD267B">
            <w:pPr>
              <w:pStyle w:val="142"/>
              <w:jc w:val="center"/>
            </w:pPr>
            <w:r w:rsidRPr="00D25EDF">
              <w:rPr>
                <w:rFonts w:hint="eastAsia"/>
              </w:rPr>
              <w:t>計畫名稱</w:t>
            </w:r>
          </w:p>
        </w:tc>
        <w:tc>
          <w:tcPr>
            <w:tcW w:w="1296" w:type="dxa"/>
            <w:shd w:val="clear" w:color="auto" w:fill="auto"/>
            <w:vAlign w:val="center"/>
          </w:tcPr>
          <w:p w14:paraId="025647DC" w14:textId="77777777" w:rsidR="00B87F4F" w:rsidRPr="00D25EDF" w:rsidRDefault="00B87F4F" w:rsidP="00CD267B">
            <w:pPr>
              <w:pStyle w:val="142"/>
              <w:jc w:val="center"/>
            </w:pPr>
            <w:r w:rsidRPr="00D25EDF">
              <w:rPr>
                <w:rFonts w:hint="eastAsia"/>
              </w:rPr>
              <w:t>預算數</w:t>
            </w:r>
          </w:p>
        </w:tc>
        <w:tc>
          <w:tcPr>
            <w:tcW w:w="1199" w:type="dxa"/>
            <w:shd w:val="clear" w:color="auto" w:fill="auto"/>
          </w:tcPr>
          <w:p w14:paraId="430F7F17" w14:textId="77777777" w:rsidR="00B87F4F" w:rsidRPr="00D25EDF" w:rsidRDefault="00B87F4F" w:rsidP="00CD267B">
            <w:pPr>
              <w:pStyle w:val="142"/>
              <w:jc w:val="center"/>
            </w:pPr>
            <w:r w:rsidRPr="00D25EDF">
              <w:rPr>
                <w:rFonts w:hint="eastAsia"/>
              </w:rPr>
              <w:t>1-5月累計分配數</w:t>
            </w:r>
          </w:p>
        </w:tc>
        <w:tc>
          <w:tcPr>
            <w:tcW w:w="1056" w:type="dxa"/>
            <w:shd w:val="clear" w:color="auto" w:fill="auto"/>
          </w:tcPr>
          <w:p w14:paraId="448B69BA" w14:textId="77777777" w:rsidR="00B87F4F" w:rsidRPr="00D25EDF" w:rsidRDefault="00B87F4F" w:rsidP="00CD267B">
            <w:pPr>
              <w:pStyle w:val="142"/>
              <w:jc w:val="center"/>
            </w:pPr>
            <w:r w:rsidRPr="00D25EDF">
              <w:rPr>
                <w:rFonts w:hint="eastAsia"/>
              </w:rPr>
              <w:t>1-5月累計實現數</w:t>
            </w:r>
          </w:p>
        </w:tc>
        <w:tc>
          <w:tcPr>
            <w:tcW w:w="1410" w:type="dxa"/>
            <w:shd w:val="clear" w:color="auto" w:fill="auto"/>
          </w:tcPr>
          <w:p w14:paraId="3363E348" w14:textId="77777777" w:rsidR="00B87F4F" w:rsidRPr="00D25EDF" w:rsidRDefault="00B87F4F" w:rsidP="00CD267B">
            <w:pPr>
              <w:pStyle w:val="142"/>
              <w:jc w:val="center"/>
            </w:pPr>
            <w:r w:rsidRPr="00D25EDF">
              <w:rPr>
                <w:rFonts w:hint="eastAsia"/>
              </w:rPr>
              <w:t>1-5月</w:t>
            </w:r>
            <w:r w:rsidR="00871458" w:rsidRPr="00D25EDF">
              <w:rPr>
                <w:rFonts w:hint="eastAsia"/>
              </w:rPr>
              <w:t>實現數占</w:t>
            </w:r>
            <w:r w:rsidRPr="00D25EDF">
              <w:rPr>
                <w:rFonts w:hint="eastAsia"/>
              </w:rPr>
              <w:t>分配數比率</w:t>
            </w:r>
          </w:p>
        </w:tc>
        <w:tc>
          <w:tcPr>
            <w:tcW w:w="1532" w:type="dxa"/>
            <w:shd w:val="clear" w:color="auto" w:fill="auto"/>
          </w:tcPr>
          <w:p w14:paraId="1A130B6A" w14:textId="77777777" w:rsidR="00B87F4F" w:rsidRPr="00D25EDF" w:rsidRDefault="00871458" w:rsidP="00CD267B">
            <w:pPr>
              <w:pStyle w:val="142"/>
              <w:jc w:val="center"/>
            </w:pPr>
            <w:r w:rsidRPr="00D25EDF">
              <w:rPr>
                <w:rFonts w:hint="eastAsia"/>
              </w:rPr>
              <w:t>1-5月實現數</w:t>
            </w:r>
            <w:r w:rsidR="00B87F4F" w:rsidRPr="00D25EDF">
              <w:rPr>
                <w:rFonts w:hint="eastAsia"/>
              </w:rPr>
              <w:t>占年度預算數比率</w:t>
            </w:r>
          </w:p>
        </w:tc>
      </w:tr>
      <w:tr w:rsidR="00CD267B" w:rsidRPr="00D25EDF" w14:paraId="478F04C7" w14:textId="77777777" w:rsidTr="00CD267B">
        <w:trPr>
          <w:jc w:val="center"/>
        </w:trPr>
        <w:tc>
          <w:tcPr>
            <w:tcW w:w="1970" w:type="dxa"/>
            <w:shd w:val="clear" w:color="auto" w:fill="auto"/>
          </w:tcPr>
          <w:p w14:paraId="6FCDF8D4" w14:textId="77777777" w:rsidR="00B87F4F" w:rsidRPr="00D25EDF" w:rsidRDefault="00B87F4F" w:rsidP="00100CC0">
            <w:pPr>
              <w:pStyle w:val="142"/>
            </w:pPr>
            <w:r w:rsidRPr="00D25EDF">
              <w:rPr>
                <w:rFonts w:hint="eastAsia"/>
              </w:rPr>
              <w:t>強韌臺灣大規模風災震災整備與協作計畫</w:t>
            </w:r>
          </w:p>
        </w:tc>
        <w:tc>
          <w:tcPr>
            <w:tcW w:w="1296" w:type="dxa"/>
            <w:shd w:val="clear" w:color="auto" w:fill="auto"/>
            <w:vAlign w:val="center"/>
          </w:tcPr>
          <w:p w14:paraId="4BCFD068" w14:textId="77777777" w:rsidR="00B87F4F" w:rsidRPr="00D25EDF" w:rsidRDefault="00B87F4F" w:rsidP="00CD267B">
            <w:pPr>
              <w:pStyle w:val="142"/>
              <w:jc w:val="right"/>
            </w:pPr>
            <w:r w:rsidRPr="00D25EDF">
              <w:rPr>
                <w:rFonts w:hint="eastAsia"/>
              </w:rPr>
              <w:t>92</w:t>
            </w:r>
            <w:r w:rsidRPr="00D25EDF">
              <w:t>,</w:t>
            </w:r>
            <w:r w:rsidRPr="00D25EDF">
              <w:rPr>
                <w:rFonts w:hint="eastAsia"/>
              </w:rPr>
              <w:t>979</w:t>
            </w:r>
          </w:p>
        </w:tc>
        <w:tc>
          <w:tcPr>
            <w:tcW w:w="1199" w:type="dxa"/>
            <w:shd w:val="clear" w:color="auto" w:fill="auto"/>
            <w:vAlign w:val="center"/>
          </w:tcPr>
          <w:p w14:paraId="7E7AF520" w14:textId="77777777" w:rsidR="00B87F4F" w:rsidRPr="00D25EDF" w:rsidRDefault="00B87F4F" w:rsidP="00CD267B">
            <w:pPr>
              <w:pStyle w:val="142"/>
              <w:jc w:val="right"/>
            </w:pPr>
            <w:r w:rsidRPr="00D25EDF">
              <w:rPr>
                <w:rFonts w:hint="eastAsia"/>
              </w:rPr>
              <w:t>7</w:t>
            </w:r>
            <w:r w:rsidRPr="00D25EDF">
              <w:t>,</w:t>
            </w:r>
            <w:r w:rsidRPr="00D25EDF">
              <w:rPr>
                <w:rFonts w:hint="eastAsia"/>
              </w:rPr>
              <w:t>205</w:t>
            </w:r>
          </w:p>
        </w:tc>
        <w:tc>
          <w:tcPr>
            <w:tcW w:w="1056" w:type="dxa"/>
            <w:shd w:val="clear" w:color="auto" w:fill="auto"/>
            <w:vAlign w:val="center"/>
          </w:tcPr>
          <w:p w14:paraId="4E1ADA8A" w14:textId="77777777" w:rsidR="00B87F4F" w:rsidRPr="00D25EDF" w:rsidRDefault="00B87F4F" w:rsidP="00CD267B">
            <w:pPr>
              <w:pStyle w:val="142"/>
              <w:jc w:val="right"/>
            </w:pPr>
            <w:r w:rsidRPr="00D25EDF">
              <w:t>8,757</w:t>
            </w:r>
          </w:p>
        </w:tc>
        <w:tc>
          <w:tcPr>
            <w:tcW w:w="1410" w:type="dxa"/>
            <w:shd w:val="clear" w:color="auto" w:fill="auto"/>
            <w:vAlign w:val="center"/>
          </w:tcPr>
          <w:p w14:paraId="773EBB2B" w14:textId="77777777" w:rsidR="00B87F4F" w:rsidRPr="00CD267B" w:rsidRDefault="00B87F4F" w:rsidP="00CD267B">
            <w:pPr>
              <w:pStyle w:val="142"/>
              <w:jc w:val="right"/>
              <w:rPr>
                <w:rFonts w:ascii="新細明體" w:eastAsia="新細明體"/>
                <w:snapToGrid/>
                <w:kern w:val="0"/>
                <w:szCs w:val="24"/>
              </w:rPr>
            </w:pPr>
            <w:r w:rsidRPr="00D25EDF">
              <w:rPr>
                <w:rFonts w:hint="eastAsia"/>
              </w:rPr>
              <w:t>121.54%</w:t>
            </w:r>
          </w:p>
        </w:tc>
        <w:tc>
          <w:tcPr>
            <w:tcW w:w="1532" w:type="dxa"/>
            <w:shd w:val="clear" w:color="auto" w:fill="auto"/>
            <w:vAlign w:val="center"/>
          </w:tcPr>
          <w:p w14:paraId="3C9F550F" w14:textId="77777777" w:rsidR="00B87F4F" w:rsidRPr="00D25EDF" w:rsidRDefault="00B87F4F" w:rsidP="00CD267B">
            <w:pPr>
              <w:pStyle w:val="142"/>
              <w:jc w:val="right"/>
            </w:pPr>
            <w:r w:rsidRPr="00D25EDF">
              <w:rPr>
                <w:rFonts w:hint="eastAsia"/>
              </w:rPr>
              <w:t>9.42%</w:t>
            </w:r>
          </w:p>
        </w:tc>
      </w:tr>
      <w:tr w:rsidR="00CD267B" w:rsidRPr="00D25EDF" w14:paraId="65A14BEE" w14:textId="77777777" w:rsidTr="00CD267B">
        <w:trPr>
          <w:jc w:val="center"/>
        </w:trPr>
        <w:tc>
          <w:tcPr>
            <w:tcW w:w="1970" w:type="dxa"/>
            <w:shd w:val="clear" w:color="auto" w:fill="auto"/>
          </w:tcPr>
          <w:p w14:paraId="54B72873" w14:textId="77777777" w:rsidR="00B87F4F" w:rsidRPr="00D25EDF" w:rsidRDefault="00B87F4F" w:rsidP="00100CC0">
            <w:pPr>
              <w:pStyle w:val="142"/>
            </w:pPr>
            <w:r w:rsidRPr="00D25EDF">
              <w:rPr>
                <w:rFonts w:hint="eastAsia"/>
              </w:rPr>
              <w:t>強化氣象資訊基礎建設計畫</w:t>
            </w:r>
          </w:p>
        </w:tc>
        <w:tc>
          <w:tcPr>
            <w:tcW w:w="1296" w:type="dxa"/>
            <w:shd w:val="clear" w:color="auto" w:fill="auto"/>
            <w:vAlign w:val="center"/>
          </w:tcPr>
          <w:p w14:paraId="11979BAC" w14:textId="77777777" w:rsidR="00B87F4F" w:rsidRPr="00D25EDF" w:rsidRDefault="00B87F4F" w:rsidP="00CD267B">
            <w:pPr>
              <w:pStyle w:val="142"/>
              <w:jc w:val="right"/>
            </w:pPr>
            <w:r w:rsidRPr="00D25EDF">
              <w:rPr>
                <w:rFonts w:hint="eastAsia"/>
              </w:rPr>
              <w:t>255</w:t>
            </w:r>
            <w:r w:rsidRPr="00D25EDF">
              <w:t>,</w:t>
            </w:r>
            <w:r w:rsidRPr="00D25EDF">
              <w:rPr>
                <w:rFonts w:hint="eastAsia"/>
              </w:rPr>
              <w:t>000</w:t>
            </w:r>
          </w:p>
        </w:tc>
        <w:tc>
          <w:tcPr>
            <w:tcW w:w="1199" w:type="dxa"/>
            <w:shd w:val="clear" w:color="auto" w:fill="auto"/>
            <w:vAlign w:val="center"/>
          </w:tcPr>
          <w:p w14:paraId="003BCB70" w14:textId="77777777" w:rsidR="00B87F4F" w:rsidRPr="00D25EDF" w:rsidRDefault="00B87F4F" w:rsidP="00CD267B">
            <w:pPr>
              <w:pStyle w:val="142"/>
              <w:jc w:val="right"/>
            </w:pPr>
            <w:r w:rsidRPr="00D25EDF">
              <w:rPr>
                <w:rFonts w:hint="eastAsia"/>
              </w:rPr>
              <w:t>12</w:t>
            </w:r>
            <w:r w:rsidRPr="00D25EDF">
              <w:t>,</w:t>
            </w:r>
            <w:r w:rsidRPr="00D25EDF">
              <w:rPr>
                <w:rFonts w:hint="eastAsia"/>
              </w:rPr>
              <w:t>740</w:t>
            </w:r>
          </w:p>
        </w:tc>
        <w:tc>
          <w:tcPr>
            <w:tcW w:w="1056" w:type="dxa"/>
            <w:shd w:val="clear" w:color="auto" w:fill="auto"/>
            <w:vAlign w:val="center"/>
          </w:tcPr>
          <w:p w14:paraId="10F832C6" w14:textId="77777777" w:rsidR="00B87F4F" w:rsidRPr="00D25EDF" w:rsidRDefault="00B87F4F" w:rsidP="00CD267B">
            <w:pPr>
              <w:pStyle w:val="142"/>
              <w:jc w:val="right"/>
            </w:pPr>
            <w:r w:rsidRPr="00D25EDF">
              <w:t>12,375</w:t>
            </w:r>
          </w:p>
        </w:tc>
        <w:tc>
          <w:tcPr>
            <w:tcW w:w="1410" w:type="dxa"/>
            <w:shd w:val="clear" w:color="auto" w:fill="auto"/>
            <w:vAlign w:val="center"/>
          </w:tcPr>
          <w:p w14:paraId="1CC09A6B" w14:textId="77777777" w:rsidR="00B87F4F" w:rsidRPr="00D25EDF" w:rsidRDefault="00B87F4F" w:rsidP="00CD267B">
            <w:pPr>
              <w:pStyle w:val="142"/>
              <w:jc w:val="right"/>
            </w:pPr>
            <w:r w:rsidRPr="00D25EDF">
              <w:rPr>
                <w:rFonts w:hint="eastAsia"/>
              </w:rPr>
              <w:t>97.14%</w:t>
            </w:r>
          </w:p>
        </w:tc>
        <w:tc>
          <w:tcPr>
            <w:tcW w:w="1532" w:type="dxa"/>
            <w:shd w:val="clear" w:color="auto" w:fill="auto"/>
            <w:vAlign w:val="center"/>
          </w:tcPr>
          <w:p w14:paraId="23F0BD77" w14:textId="77777777" w:rsidR="00B87F4F" w:rsidRPr="00D25EDF" w:rsidRDefault="00B87F4F" w:rsidP="00CD267B">
            <w:pPr>
              <w:pStyle w:val="142"/>
              <w:jc w:val="right"/>
            </w:pPr>
            <w:r w:rsidRPr="00D25EDF">
              <w:rPr>
                <w:rFonts w:hint="eastAsia"/>
              </w:rPr>
              <w:t>4.85%</w:t>
            </w:r>
          </w:p>
        </w:tc>
      </w:tr>
      <w:tr w:rsidR="00CD267B" w:rsidRPr="00D25EDF" w14:paraId="6C0F5EB5" w14:textId="77777777" w:rsidTr="00CD267B">
        <w:trPr>
          <w:jc w:val="center"/>
        </w:trPr>
        <w:tc>
          <w:tcPr>
            <w:tcW w:w="1970" w:type="dxa"/>
            <w:shd w:val="clear" w:color="auto" w:fill="auto"/>
          </w:tcPr>
          <w:p w14:paraId="77EAD129" w14:textId="77777777" w:rsidR="00B87F4F" w:rsidRPr="00D25EDF" w:rsidRDefault="00B87F4F" w:rsidP="00100CC0">
            <w:pPr>
              <w:pStyle w:val="142"/>
            </w:pPr>
            <w:r w:rsidRPr="00D25EDF">
              <w:rPr>
                <w:rFonts w:hint="eastAsia"/>
              </w:rPr>
              <w:t>氣象資訊之智慧應用服務計畫</w:t>
            </w:r>
          </w:p>
        </w:tc>
        <w:tc>
          <w:tcPr>
            <w:tcW w:w="1296" w:type="dxa"/>
            <w:shd w:val="clear" w:color="auto" w:fill="auto"/>
            <w:vAlign w:val="center"/>
          </w:tcPr>
          <w:p w14:paraId="0666FAB9" w14:textId="77777777" w:rsidR="00B87F4F" w:rsidRPr="00D25EDF" w:rsidRDefault="00B87F4F" w:rsidP="00CD267B">
            <w:pPr>
              <w:pStyle w:val="142"/>
              <w:jc w:val="right"/>
            </w:pPr>
            <w:r w:rsidRPr="00D25EDF">
              <w:rPr>
                <w:rFonts w:hint="eastAsia"/>
              </w:rPr>
              <w:t>160</w:t>
            </w:r>
            <w:r w:rsidRPr="00D25EDF">
              <w:t>,</w:t>
            </w:r>
            <w:r w:rsidRPr="00D25EDF">
              <w:rPr>
                <w:rFonts w:hint="eastAsia"/>
              </w:rPr>
              <w:t>000</w:t>
            </w:r>
          </w:p>
        </w:tc>
        <w:tc>
          <w:tcPr>
            <w:tcW w:w="1199" w:type="dxa"/>
            <w:shd w:val="clear" w:color="auto" w:fill="auto"/>
            <w:vAlign w:val="center"/>
          </w:tcPr>
          <w:p w14:paraId="37AD432E" w14:textId="77777777" w:rsidR="00B87F4F" w:rsidRPr="00D25EDF" w:rsidRDefault="00B87F4F" w:rsidP="00CD267B">
            <w:pPr>
              <w:pStyle w:val="142"/>
              <w:jc w:val="right"/>
            </w:pPr>
            <w:r w:rsidRPr="00D25EDF">
              <w:rPr>
                <w:rFonts w:hint="eastAsia"/>
              </w:rPr>
              <w:t>23,003</w:t>
            </w:r>
          </w:p>
        </w:tc>
        <w:tc>
          <w:tcPr>
            <w:tcW w:w="1056" w:type="dxa"/>
            <w:shd w:val="clear" w:color="auto" w:fill="auto"/>
            <w:vAlign w:val="center"/>
          </w:tcPr>
          <w:p w14:paraId="0CF7097D" w14:textId="77777777" w:rsidR="00B87F4F" w:rsidRPr="00D25EDF" w:rsidRDefault="00B87F4F" w:rsidP="00CD267B">
            <w:pPr>
              <w:pStyle w:val="142"/>
              <w:jc w:val="right"/>
            </w:pPr>
            <w:r w:rsidRPr="00D25EDF">
              <w:t>20,554</w:t>
            </w:r>
          </w:p>
        </w:tc>
        <w:tc>
          <w:tcPr>
            <w:tcW w:w="1410" w:type="dxa"/>
            <w:shd w:val="clear" w:color="auto" w:fill="auto"/>
            <w:vAlign w:val="center"/>
          </w:tcPr>
          <w:p w14:paraId="7C33C8B6" w14:textId="77777777" w:rsidR="00B87F4F" w:rsidRPr="00D25EDF" w:rsidRDefault="00B87F4F" w:rsidP="00CD267B">
            <w:pPr>
              <w:pStyle w:val="142"/>
              <w:jc w:val="right"/>
            </w:pPr>
            <w:r w:rsidRPr="00D25EDF">
              <w:rPr>
                <w:rFonts w:hint="eastAsia"/>
              </w:rPr>
              <w:t>89.35%</w:t>
            </w:r>
          </w:p>
        </w:tc>
        <w:tc>
          <w:tcPr>
            <w:tcW w:w="1532" w:type="dxa"/>
            <w:shd w:val="clear" w:color="auto" w:fill="auto"/>
            <w:vAlign w:val="center"/>
          </w:tcPr>
          <w:p w14:paraId="69A7F92F" w14:textId="77777777" w:rsidR="00B87F4F" w:rsidRPr="00D25EDF" w:rsidRDefault="00B87F4F" w:rsidP="00CD267B">
            <w:pPr>
              <w:pStyle w:val="142"/>
              <w:jc w:val="right"/>
            </w:pPr>
            <w:r w:rsidRPr="00D25EDF">
              <w:rPr>
                <w:rFonts w:hint="eastAsia"/>
              </w:rPr>
              <w:t>12.85%</w:t>
            </w:r>
          </w:p>
        </w:tc>
      </w:tr>
      <w:tr w:rsidR="00CD267B" w:rsidRPr="00D25EDF" w14:paraId="37A9847E" w14:textId="77777777" w:rsidTr="00CD267B">
        <w:trPr>
          <w:jc w:val="center"/>
        </w:trPr>
        <w:tc>
          <w:tcPr>
            <w:tcW w:w="1970" w:type="dxa"/>
            <w:shd w:val="clear" w:color="auto" w:fill="auto"/>
          </w:tcPr>
          <w:p w14:paraId="24B12F68" w14:textId="77777777" w:rsidR="00B87F4F" w:rsidRPr="00D25EDF" w:rsidRDefault="00B87F4F" w:rsidP="00100CC0">
            <w:pPr>
              <w:pStyle w:val="142"/>
            </w:pPr>
            <w:r w:rsidRPr="00D25EDF">
              <w:rPr>
                <w:rFonts w:hint="eastAsia"/>
              </w:rPr>
              <w:t>鐵路邊坡全生命周期預警及管理系統</w:t>
            </w:r>
          </w:p>
        </w:tc>
        <w:tc>
          <w:tcPr>
            <w:tcW w:w="1296" w:type="dxa"/>
            <w:shd w:val="clear" w:color="auto" w:fill="auto"/>
            <w:vAlign w:val="center"/>
          </w:tcPr>
          <w:p w14:paraId="3C7460C1" w14:textId="77777777" w:rsidR="00B87F4F" w:rsidRPr="00D25EDF" w:rsidRDefault="00B87F4F" w:rsidP="00CD267B">
            <w:pPr>
              <w:pStyle w:val="142"/>
              <w:jc w:val="right"/>
            </w:pPr>
            <w:r w:rsidRPr="00D25EDF">
              <w:rPr>
                <w:rFonts w:hint="eastAsia"/>
              </w:rPr>
              <w:t>255</w:t>
            </w:r>
            <w:r w:rsidRPr="00D25EDF">
              <w:t>,</w:t>
            </w:r>
            <w:r w:rsidRPr="00D25EDF">
              <w:rPr>
                <w:rFonts w:hint="eastAsia"/>
              </w:rPr>
              <w:t>519</w:t>
            </w:r>
          </w:p>
        </w:tc>
        <w:tc>
          <w:tcPr>
            <w:tcW w:w="1199" w:type="dxa"/>
            <w:shd w:val="clear" w:color="auto" w:fill="auto"/>
            <w:vAlign w:val="center"/>
          </w:tcPr>
          <w:p w14:paraId="57B099E3" w14:textId="77777777" w:rsidR="00B87F4F" w:rsidRPr="00D25EDF" w:rsidRDefault="00B87F4F" w:rsidP="00CD267B">
            <w:pPr>
              <w:pStyle w:val="142"/>
              <w:jc w:val="right"/>
            </w:pPr>
            <w:r w:rsidRPr="00D25EDF">
              <w:rPr>
                <w:rFonts w:hint="eastAsia"/>
              </w:rPr>
              <w:t>54</w:t>
            </w:r>
            <w:r w:rsidRPr="00D25EDF">
              <w:t>,</w:t>
            </w:r>
            <w:r w:rsidRPr="00D25EDF">
              <w:rPr>
                <w:rFonts w:hint="eastAsia"/>
              </w:rPr>
              <w:t>928</w:t>
            </w:r>
          </w:p>
        </w:tc>
        <w:tc>
          <w:tcPr>
            <w:tcW w:w="1056" w:type="dxa"/>
            <w:shd w:val="clear" w:color="auto" w:fill="auto"/>
            <w:vAlign w:val="center"/>
          </w:tcPr>
          <w:p w14:paraId="2D0C8823" w14:textId="77777777" w:rsidR="00B87F4F" w:rsidRPr="00D25EDF" w:rsidRDefault="00B87F4F" w:rsidP="00CD267B">
            <w:pPr>
              <w:pStyle w:val="142"/>
              <w:jc w:val="right"/>
            </w:pPr>
            <w:r w:rsidRPr="00D25EDF">
              <w:t>55,519</w:t>
            </w:r>
          </w:p>
        </w:tc>
        <w:tc>
          <w:tcPr>
            <w:tcW w:w="1410" w:type="dxa"/>
            <w:shd w:val="clear" w:color="auto" w:fill="auto"/>
            <w:vAlign w:val="center"/>
          </w:tcPr>
          <w:p w14:paraId="54CF650E" w14:textId="77777777" w:rsidR="00B87F4F" w:rsidRPr="00D25EDF" w:rsidRDefault="00B87F4F" w:rsidP="00CD267B">
            <w:pPr>
              <w:pStyle w:val="142"/>
              <w:jc w:val="right"/>
            </w:pPr>
            <w:r w:rsidRPr="00D25EDF">
              <w:rPr>
                <w:rFonts w:hint="eastAsia"/>
              </w:rPr>
              <w:t>101.08%</w:t>
            </w:r>
          </w:p>
        </w:tc>
        <w:tc>
          <w:tcPr>
            <w:tcW w:w="1532" w:type="dxa"/>
            <w:shd w:val="clear" w:color="auto" w:fill="auto"/>
            <w:vAlign w:val="center"/>
          </w:tcPr>
          <w:p w14:paraId="3364A8B9" w14:textId="77777777" w:rsidR="00B87F4F" w:rsidRPr="00D25EDF" w:rsidRDefault="00B87F4F" w:rsidP="00CD267B">
            <w:pPr>
              <w:pStyle w:val="142"/>
              <w:jc w:val="right"/>
            </w:pPr>
            <w:r w:rsidRPr="00D25EDF">
              <w:rPr>
                <w:rFonts w:hint="eastAsia"/>
              </w:rPr>
              <w:t>21.73%</w:t>
            </w:r>
          </w:p>
        </w:tc>
      </w:tr>
      <w:tr w:rsidR="00CD267B" w:rsidRPr="00D25EDF" w14:paraId="30B543F9" w14:textId="77777777" w:rsidTr="00CD267B">
        <w:trPr>
          <w:jc w:val="center"/>
        </w:trPr>
        <w:tc>
          <w:tcPr>
            <w:tcW w:w="1970" w:type="dxa"/>
            <w:shd w:val="clear" w:color="auto" w:fill="auto"/>
          </w:tcPr>
          <w:p w14:paraId="7D4CB3F4" w14:textId="77777777" w:rsidR="00B87F4F" w:rsidRPr="00D25EDF" w:rsidRDefault="00B87F4F" w:rsidP="00100CC0">
            <w:pPr>
              <w:pStyle w:val="142"/>
            </w:pPr>
            <w:r w:rsidRPr="00D25EDF">
              <w:rPr>
                <w:rFonts w:hint="eastAsia"/>
              </w:rPr>
              <w:t>水災智慧防災計畫</w:t>
            </w:r>
          </w:p>
        </w:tc>
        <w:tc>
          <w:tcPr>
            <w:tcW w:w="1296" w:type="dxa"/>
            <w:shd w:val="clear" w:color="auto" w:fill="auto"/>
            <w:vAlign w:val="center"/>
          </w:tcPr>
          <w:p w14:paraId="02A0A436" w14:textId="77777777" w:rsidR="00B87F4F" w:rsidRPr="00D25EDF" w:rsidRDefault="00B87F4F" w:rsidP="00CD267B">
            <w:pPr>
              <w:pStyle w:val="142"/>
              <w:jc w:val="right"/>
            </w:pPr>
            <w:r w:rsidRPr="00D25EDF">
              <w:rPr>
                <w:rFonts w:hint="eastAsia"/>
              </w:rPr>
              <w:t>45</w:t>
            </w:r>
            <w:r w:rsidRPr="00D25EDF">
              <w:t>9,600</w:t>
            </w:r>
          </w:p>
        </w:tc>
        <w:tc>
          <w:tcPr>
            <w:tcW w:w="1199" w:type="dxa"/>
            <w:shd w:val="clear" w:color="auto" w:fill="auto"/>
            <w:vAlign w:val="center"/>
          </w:tcPr>
          <w:p w14:paraId="67C855CD" w14:textId="77777777" w:rsidR="00B87F4F" w:rsidRPr="00D25EDF" w:rsidRDefault="00B87F4F" w:rsidP="00CD267B">
            <w:pPr>
              <w:pStyle w:val="142"/>
              <w:jc w:val="right"/>
            </w:pPr>
            <w:r w:rsidRPr="00D25EDF">
              <w:rPr>
                <w:rFonts w:hint="eastAsia"/>
              </w:rPr>
              <w:t>139</w:t>
            </w:r>
            <w:r w:rsidRPr="00D25EDF">
              <w:t>,</w:t>
            </w:r>
            <w:r w:rsidRPr="00D25EDF">
              <w:rPr>
                <w:rFonts w:hint="eastAsia"/>
              </w:rPr>
              <w:t>370</w:t>
            </w:r>
          </w:p>
        </w:tc>
        <w:tc>
          <w:tcPr>
            <w:tcW w:w="1056" w:type="dxa"/>
            <w:shd w:val="clear" w:color="auto" w:fill="auto"/>
            <w:vAlign w:val="center"/>
          </w:tcPr>
          <w:p w14:paraId="0B907D6F" w14:textId="77777777" w:rsidR="00B87F4F" w:rsidRPr="00D25EDF" w:rsidRDefault="00B87F4F" w:rsidP="00CD267B">
            <w:pPr>
              <w:pStyle w:val="142"/>
              <w:jc w:val="right"/>
            </w:pPr>
            <w:r w:rsidRPr="00D25EDF">
              <w:t>50,124</w:t>
            </w:r>
          </w:p>
        </w:tc>
        <w:tc>
          <w:tcPr>
            <w:tcW w:w="1410" w:type="dxa"/>
            <w:shd w:val="clear" w:color="auto" w:fill="auto"/>
            <w:vAlign w:val="center"/>
          </w:tcPr>
          <w:p w14:paraId="4128BB47" w14:textId="77777777" w:rsidR="00B87F4F" w:rsidRPr="00D25EDF" w:rsidRDefault="00B87F4F" w:rsidP="00CD267B">
            <w:pPr>
              <w:pStyle w:val="142"/>
              <w:jc w:val="right"/>
            </w:pPr>
            <w:r w:rsidRPr="00D25EDF">
              <w:rPr>
                <w:rFonts w:hint="eastAsia"/>
              </w:rPr>
              <w:t>35.96%</w:t>
            </w:r>
          </w:p>
        </w:tc>
        <w:tc>
          <w:tcPr>
            <w:tcW w:w="1532" w:type="dxa"/>
            <w:shd w:val="clear" w:color="auto" w:fill="auto"/>
            <w:vAlign w:val="center"/>
          </w:tcPr>
          <w:p w14:paraId="52A57639" w14:textId="77777777" w:rsidR="00B87F4F" w:rsidRPr="00D25EDF" w:rsidRDefault="00B87F4F" w:rsidP="00CD267B">
            <w:pPr>
              <w:pStyle w:val="142"/>
              <w:jc w:val="right"/>
            </w:pPr>
            <w:r w:rsidRPr="00D25EDF">
              <w:rPr>
                <w:rFonts w:hint="eastAsia"/>
              </w:rPr>
              <w:t>10.91%</w:t>
            </w:r>
          </w:p>
        </w:tc>
      </w:tr>
      <w:tr w:rsidR="00CD267B" w:rsidRPr="00D25EDF" w14:paraId="0FCDFCA3" w14:textId="77777777" w:rsidTr="00CD267B">
        <w:trPr>
          <w:jc w:val="center"/>
        </w:trPr>
        <w:tc>
          <w:tcPr>
            <w:tcW w:w="1970" w:type="dxa"/>
            <w:shd w:val="clear" w:color="auto" w:fill="auto"/>
          </w:tcPr>
          <w:p w14:paraId="34FD6413" w14:textId="77777777" w:rsidR="00B87F4F" w:rsidRPr="00D25EDF" w:rsidRDefault="00B87F4F" w:rsidP="00100CC0">
            <w:pPr>
              <w:pStyle w:val="142"/>
            </w:pPr>
            <w:r w:rsidRPr="00D25EDF">
              <w:rPr>
                <w:rFonts w:hint="eastAsia"/>
              </w:rPr>
              <w:t>氣候變遷下大規模崩塌防減災計畫</w:t>
            </w:r>
          </w:p>
        </w:tc>
        <w:tc>
          <w:tcPr>
            <w:tcW w:w="1296" w:type="dxa"/>
            <w:shd w:val="clear" w:color="auto" w:fill="auto"/>
            <w:vAlign w:val="center"/>
          </w:tcPr>
          <w:p w14:paraId="77F504B7" w14:textId="77777777" w:rsidR="00B87F4F" w:rsidRPr="00D25EDF" w:rsidRDefault="00B87F4F" w:rsidP="00CD267B">
            <w:pPr>
              <w:pStyle w:val="142"/>
              <w:jc w:val="right"/>
            </w:pPr>
            <w:r w:rsidRPr="00D25EDF">
              <w:rPr>
                <w:rFonts w:hint="eastAsia"/>
              </w:rPr>
              <w:t>4</w:t>
            </w:r>
            <w:r w:rsidRPr="00D25EDF">
              <w:t>31</w:t>
            </w:r>
            <w:r w:rsidRPr="00D25EDF">
              <w:rPr>
                <w:rFonts w:hint="eastAsia"/>
              </w:rPr>
              <w:t>,</w:t>
            </w:r>
            <w:r w:rsidRPr="00D25EDF">
              <w:t>700</w:t>
            </w:r>
          </w:p>
        </w:tc>
        <w:tc>
          <w:tcPr>
            <w:tcW w:w="1199" w:type="dxa"/>
            <w:shd w:val="clear" w:color="auto" w:fill="auto"/>
            <w:vAlign w:val="center"/>
          </w:tcPr>
          <w:p w14:paraId="0DC2DC31" w14:textId="77777777" w:rsidR="00B87F4F" w:rsidRPr="00D25EDF" w:rsidRDefault="00B87F4F" w:rsidP="00CD267B">
            <w:pPr>
              <w:pStyle w:val="142"/>
              <w:jc w:val="right"/>
            </w:pPr>
            <w:r w:rsidRPr="00D25EDF">
              <w:rPr>
                <w:rFonts w:hint="eastAsia"/>
              </w:rPr>
              <w:t>121</w:t>
            </w:r>
            <w:r w:rsidRPr="00D25EDF">
              <w:t>,</w:t>
            </w:r>
            <w:r w:rsidRPr="00D25EDF">
              <w:rPr>
                <w:rFonts w:hint="eastAsia"/>
              </w:rPr>
              <w:t>934</w:t>
            </w:r>
          </w:p>
        </w:tc>
        <w:tc>
          <w:tcPr>
            <w:tcW w:w="1056" w:type="dxa"/>
            <w:shd w:val="clear" w:color="auto" w:fill="auto"/>
            <w:vAlign w:val="center"/>
          </w:tcPr>
          <w:p w14:paraId="0785F316" w14:textId="77777777" w:rsidR="00B87F4F" w:rsidRPr="00D25EDF" w:rsidRDefault="00B87F4F" w:rsidP="00CD267B">
            <w:pPr>
              <w:pStyle w:val="142"/>
              <w:jc w:val="right"/>
            </w:pPr>
            <w:r w:rsidRPr="00D25EDF">
              <w:t>144,586</w:t>
            </w:r>
          </w:p>
        </w:tc>
        <w:tc>
          <w:tcPr>
            <w:tcW w:w="1410" w:type="dxa"/>
            <w:shd w:val="clear" w:color="auto" w:fill="auto"/>
            <w:vAlign w:val="center"/>
          </w:tcPr>
          <w:p w14:paraId="38CB37B5" w14:textId="77777777" w:rsidR="00B87F4F" w:rsidRPr="00D25EDF" w:rsidRDefault="00B87F4F" w:rsidP="00CD267B">
            <w:pPr>
              <w:pStyle w:val="142"/>
              <w:jc w:val="right"/>
            </w:pPr>
            <w:r w:rsidRPr="00D25EDF">
              <w:rPr>
                <w:rFonts w:hint="eastAsia"/>
              </w:rPr>
              <w:t>118.58%</w:t>
            </w:r>
          </w:p>
        </w:tc>
        <w:tc>
          <w:tcPr>
            <w:tcW w:w="1532" w:type="dxa"/>
            <w:shd w:val="clear" w:color="auto" w:fill="auto"/>
            <w:vAlign w:val="center"/>
          </w:tcPr>
          <w:p w14:paraId="6724F4BE" w14:textId="77777777" w:rsidR="00B87F4F" w:rsidRPr="00D25EDF" w:rsidRDefault="00B87F4F" w:rsidP="00CD267B">
            <w:pPr>
              <w:pStyle w:val="142"/>
              <w:jc w:val="right"/>
            </w:pPr>
            <w:r w:rsidRPr="00D25EDF">
              <w:rPr>
                <w:rFonts w:hint="eastAsia"/>
              </w:rPr>
              <w:t>33.49%</w:t>
            </w:r>
          </w:p>
        </w:tc>
      </w:tr>
      <w:tr w:rsidR="00CD267B" w:rsidRPr="00D25EDF" w14:paraId="2CC8A28E" w14:textId="77777777" w:rsidTr="00CD267B">
        <w:trPr>
          <w:jc w:val="center"/>
        </w:trPr>
        <w:tc>
          <w:tcPr>
            <w:tcW w:w="1970" w:type="dxa"/>
            <w:shd w:val="clear" w:color="auto" w:fill="auto"/>
          </w:tcPr>
          <w:p w14:paraId="6C61A3FF" w14:textId="77777777" w:rsidR="00B87F4F" w:rsidRPr="00D25EDF" w:rsidRDefault="00B87F4F" w:rsidP="00100CC0">
            <w:pPr>
              <w:pStyle w:val="142"/>
            </w:pPr>
            <w:r w:rsidRPr="00D25EDF">
              <w:rPr>
                <w:rFonts w:hint="eastAsia"/>
              </w:rPr>
              <w:t>合計</w:t>
            </w:r>
          </w:p>
        </w:tc>
        <w:tc>
          <w:tcPr>
            <w:tcW w:w="1296" w:type="dxa"/>
            <w:shd w:val="clear" w:color="auto" w:fill="auto"/>
            <w:vAlign w:val="center"/>
          </w:tcPr>
          <w:p w14:paraId="78DD62F9" w14:textId="77777777" w:rsidR="00B87F4F" w:rsidRPr="00D25EDF" w:rsidRDefault="00B87F4F" w:rsidP="00CD267B">
            <w:pPr>
              <w:pStyle w:val="142"/>
              <w:jc w:val="right"/>
            </w:pPr>
            <w:r w:rsidRPr="00D25EDF">
              <w:rPr>
                <w:rFonts w:hint="eastAsia"/>
              </w:rPr>
              <w:t>1</w:t>
            </w:r>
            <w:r w:rsidRPr="00D25EDF">
              <w:t>,</w:t>
            </w:r>
            <w:r w:rsidRPr="00D25EDF">
              <w:rPr>
                <w:rFonts w:hint="eastAsia"/>
              </w:rPr>
              <w:t>653</w:t>
            </w:r>
            <w:r w:rsidRPr="00D25EDF">
              <w:t>,</w:t>
            </w:r>
            <w:r w:rsidRPr="00D25EDF">
              <w:rPr>
                <w:rFonts w:hint="eastAsia"/>
              </w:rPr>
              <w:t>798</w:t>
            </w:r>
          </w:p>
        </w:tc>
        <w:tc>
          <w:tcPr>
            <w:tcW w:w="1199" w:type="dxa"/>
            <w:shd w:val="clear" w:color="auto" w:fill="auto"/>
            <w:vAlign w:val="center"/>
          </w:tcPr>
          <w:p w14:paraId="602AD5AE" w14:textId="77777777" w:rsidR="00B87F4F" w:rsidRPr="00D25EDF" w:rsidRDefault="00B87F4F" w:rsidP="00CD267B">
            <w:pPr>
              <w:pStyle w:val="142"/>
              <w:jc w:val="right"/>
            </w:pPr>
            <w:r w:rsidRPr="00D25EDF">
              <w:rPr>
                <w:rFonts w:hint="eastAsia"/>
              </w:rPr>
              <w:t>359</w:t>
            </w:r>
            <w:r w:rsidRPr="00D25EDF">
              <w:t>,</w:t>
            </w:r>
            <w:r w:rsidRPr="00D25EDF">
              <w:rPr>
                <w:rFonts w:hint="eastAsia"/>
              </w:rPr>
              <w:t>180</w:t>
            </w:r>
          </w:p>
        </w:tc>
        <w:tc>
          <w:tcPr>
            <w:tcW w:w="1056" w:type="dxa"/>
            <w:shd w:val="clear" w:color="auto" w:fill="auto"/>
            <w:vAlign w:val="center"/>
          </w:tcPr>
          <w:p w14:paraId="66544B5A" w14:textId="77777777" w:rsidR="00B87F4F" w:rsidRPr="00D25EDF" w:rsidRDefault="00B87F4F" w:rsidP="00CD267B">
            <w:pPr>
              <w:pStyle w:val="142"/>
              <w:jc w:val="right"/>
            </w:pPr>
            <w:r w:rsidRPr="00D25EDF">
              <w:t>291,915</w:t>
            </w:r>
          </w:p>
        </w:tc>
        <w:tc>
          <w:tcPr>
            <w:tcW w:w="1410" w:type="dxa"/>
            <w:shd w:val="clear" w:color="auto" w:fill="auto"/>
            <w:vAlign w:val="center"/>
          </w:tcPr>
          <w:p w14:paraId="4ADB9F0D" w14:textId="77777777" w:rsidR="00B87F4F" w:rsidRPr="00D25EDF" w:rsidRDefault="00B87F4F" w:rsidP="00CD267B">
            <w:pPr>
              <w:pStyle w:val="142"/>
              <w:jc w:val="right"/>
            </w:pPr>
            <w:r w:rsidRPr="00D25EDF">
              <w:rPr>
                <w:rFonts w:hint="eastAsia"/>
              </w:rPr>
              <w:t>81.27%</w:t>
            </w:r>
          </w:p>
        </w:tc>
        <w:tc>
          <w:tcPr>
            <w:tcW w:w="1532" w:type="dxa"/>
            <w:shd w:val="clear" w:color="auto" w:fill="auto"/>
            <w:vAlign w:val="center"/>
          </w:tcPr>
          <w:p w14:paraId="66718A04" w14:textId="77777777" w:rsidR="00B87F4F" w:rsidRPr="00D25EDF" w:rsidRDefault="00B87F4F" w:rsidP="00CD267B">
            <w:pPr>
              <w:pStyle w:val="142"/>
              <w:jc w:val="right"/>
            </w:pPr>
            <w:r w:rsidRPr="00D25EDF">
              <w:rPr>
                <w:rFonts w:hint="eastAsia"/>
              </w:rPr>
              <w:t>17.65%</w:t>
            </w:r>
          </w:p>
        </w:tc>
      </w:tr>
    </w:tbl>
    <w:p w14:paraId="2810F907" w14:textId="77777777" w:rsidR="00DE560F" w:rsidRPr="00D25EDF" w:rsidRDefault="00DE560F" w:rsidP="0039026A">
      <w:pPr>
        <w:spacing w:line="320" w:lineRule="exact"/>
        <w:ind w:leftChars="-10" w:left="1161" w:hangingChars="489" w:hanging="1189"/>
        <w:jc w:val="left"/>
        <w:rPr>
          <w:sz w:val="24"/>
        </w:rPr>
      </w:pPr>
      <w:r w:rsidRPr="00D25EDF">
        <w:rPr>
          <w:rFonts w:hint="eastAsia"/>
          <w:sz w:val="24"/>
        </w:rPr>
        <w:t>資料來源</w:t>
      </w:r>
      <w:r w:rsidRPr="00D25EDF">
        <w:rPr>
          <w:rFonts w:hAnsi="標楷體" w:hint="eastAsia"/>
          <w:sz w:val="24"/>
        </w:rPr>
        <w:t>：內政部消防署、經濟部水利署、交通部</w:t>
      </w:r>
      <w:r w:rsidR="00E7412B" w:rsidRPr="00D25EDF">
        <w:rPr>
          <w:rFonts w:hAnsi="標楷體" w:hint="eastAsia"/>
          <w:sz w:val="24"/>
        </w:rPr>
        <w:t>中央氣象局</w:t>
      </w:r>
      <w:r w:rsidRPr="00D25EDF">
        <w:rPr>
          <w:rFonts w:hAnsi="標楷體" w:hint="eastAsia"/>
          <w:sz w:val="24"/>
        </w:rPr>
        <w:t>及</w:t>
      </w:r>
      <w:r w:rsidR="007938F9" w:rsidRPr="00D25EDF">
        <w:rPr>
          <w:rFonts w:hAnsi="標楷體" w:hint="eastAsia"/>
          <w:sz w:val="24"/>
        </w:rPr>
        <w:t>臺灣鐵路管理局</w:t>
      </w:r>
      <w:r w:rsidRPr="00D25EDF">
        <w:rPr>
          <w:rFonts w:hint="eastAsia"/>
          <w:sz w:val="24"/>
        </w:rPr>
        <w:t>提供，本中心彙整。</w:t>
      </w:r>
    </w:p>
    <w:p w14:paraId="2E2E5A69" w14:textId="77777777" w:rsidR="00961CB6" w:rsidRPr="00D25EDF" w:rsidRDefault="00DE560F" w:rsidP="00F722EC">
      <w:pPr>
        <w:ind w:leftChars="-1" w:left="510" w:right="565" w:hangingChars="181" w:hanging="513"/>
        <w:jc w:val="left"/>
        <w:rPr>
          <w:b/>
        </w:rPr>
      </w:pPr>
      <w:r w:rsidRPr="00D25EDF">
        <w:rPr>
          <w:rFonts w:hint="eastAsia"/>
          <w:b/>
        </w:rPr>
        <w:t>表</w:t>
      </w:r>
      <w:r w:rsidR="00100EA4" w:rsidRPr="00D25EDF">
        <w:rPr>
          <w:rFonts w:hint="eastAsia"/>
          <w:b/>
        </w:rPr>
        <w:t>3-1-2</w:t>
      </w:r>
      <w:r w:rsidRPr="00D25EDF">
        <w:rPr>
          <w:rFonts w:hint="eastAsia"/>
          <w:b/>
        </w:rPr>
        <w:t xml:space="preserve"> 近年度辦理智慧防災相關計畫應付保留數明細表</w:t>
      </w:r>
    </w:p>
    <w:p w14:paraId="434F31F4" w14:textId="77777777" w:rsidR="00DE560F" w:rsidRPr="00D25EDF" w:rsidRDefault="00DE560F" w:rsidP="002334D0">
      <w:pPr>
        <w:spacing w:line="320" w:lineRule="exact"/>
        <w:ind w:leftChars="18" w:left="513" w:right="133" w:hangingChars="163" w:hanging="462"/>
        <w:jc w:val="right"/>
        <w:rPr>
          <w:sz w:val="24"/>
        </w:rPr>
      </w:pPr>
      <w:r w:rsidRPr="00D25EDF">
        <w:rPr>
          <w:rFonts w:hint="eastAsia"/>
        </w:rPr>
        <w:t xml:space="preserve">  </w:t>
      </w:r>
      <w:r w:rsidRPr="00D25EDF">
        <w:rPr>
          <w:rFonts w:hint="eastAsia"/>
          <w:b/>
        </w:rPr>
        <w:t xml:space="preserve"> </w:t>
      </w:r>
      <w:r w:rsidRPr="00D25EDF">
        <w:rPr>
          <w:b/>
        </w:rPr>
        <w:t xml:space="preserve">      </w:t>
      </w:r>
      <w:r w:rsidRPr="00D25EDF">
        <w:rPr>
          <w:rFonts w:hint="eastAsia"/>
          <w:b/>
        </w:rPr>
        <w:t xml:space="preserve">                      </w:t>
      </w:r>
      <w:r w:rsidR="002334D0" w:rsidRPr="00D25EDF">
        <w:rPr>
          <w:b/>
        </w:rPr>
        <w:t xml:space="preserve"> </w:t>
      </w:r>
      <w:r w:rsidRPr="00D25EDF">
        <w:rPr>
          <w:rFonts w:hint="eastAsia"/>
          <w:sz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2"/>
        <w:gridCol w:w="3133"/>
        <w:gridCol w:w="1276"/>
        <w:gridCol w:w="1481"/>
        <w:gridCol w:w="1423"/>
      </w:tblGrid>
      <w:tr w:rsidR="00CD267B" w:rsidRPr="00D25EDF" w14:paraId="6AF08B72" w14:textId="77777777" w:rsidTr="00CD267B">
        <w:trPr>
          <w:tblHeader/>
          <w:jc w:val="center"/>
        </w:trPr>
        <w:tc>
          <w:tcPr>
            <w:tcW w:w="1032" w:type="dxa"/>
            <w:shd w:val="clear" w:color="auto" w:fill="auto"/>
            <w:vAlign w:val="center"/>
          </w:tcPr>
          <w:p w14:paraId="503C463D" w14:textId="77777777" w:rsidR="00DE560F" w:rsidRPr="00CD267B" w:rsidRDefault="00DE560F" w:rsidP="00CD267B">
            <w:pPr>
              <w:spacing w:line="280" w:lineRule="exact"/>
              <w:ind w:leftChars="0" w:left="0" w:firstLineChars="0" w:firstLine="0"/>
              <w:jc w:val="center"/>
              <w:rPr>
                <w:sz w:val="24"/>
              </w:rPr>
            </w:pPr>
            <w:r w:rsidRPr="00CD267B">
              <w:rPr>
                <w:rFonts w:hint="eastAsia"/>
                <w:sz w:val="24"/>
              </w:rPr>
              <w:t>年度</w:t>
            </w:r>
          </w:p>
        </w:tc>
        <w:tc>
          <w:tcPr>
            <w:tcW w:w="3133" w:type="dxa"/>
            <w:shd w:val="clear" w:color="auto" w:fill="auto"/>
            <w:vAlign w:val="center"/>
          </w:tcPr>
          <w:p w14:paraId="335F81E1" w14:textId="77777777" w:rsidR="00DE560F" w:rsidRPr="00CD267B" w:rsidRDefault="00DE560F" w:rsidP="00CD267B">
            <w:pPr>
              <w:spacing w:line="280" w:lineRule="exact"/>
              <w:ind w:leftChars="0" w:left="0" w:firstLineChars="0" w:firstLine="0"/>
              <w:jc w:val="center"/>
              <w:rPr>
                <w:sz w:val="24"/>
              </w:rPr>
            </w:pPr>
            <w:r w:rsidRPr="00CD267B">
              <w:rPr>
                <w:rFonts w:hint="eastAsia"/>
                <w:sz w:val="24"/>
              </w:rPr>
              <w:t>計畫名稱</w:t>
            </w:r>
          </w:p>
        </w:tc>
        <w:tc>
          <w:tcPr>
            <w:tcW w:w="1276" w:type="dxa"/>
            <w:shd w:val="clear" w:color="auto" w:fill="auto"/>
            <w:vAlign w:val="center"/>
          </w:tcPr>
          <w:p w14:paraId="720667E8" w14:textId="77777777" w:rsidR="00DE560F" w:rsidRPr="00CD267B" w:rsidRDefault="00DE560F" w:rsidP="00CD267B">
            <w:pPr>
              <w:spacing w:line="280" w:lineRule="exact"/>
              <w:ind w:leftChars="0" w:left="0" w:firstLineChars="0" w:firstLine="0"/>
              <w:jc w:val="center"/>
              <w:rPr>
                <w:sz w:val="24"/>
              </w:rPr>
            </w:pPr>
            <w:r w:rsidRPr="00CD267B">
              <w:rPr>
                <w:rFonts w:hint="eastAsia"/>
                <w:sz w:val="24"/>
              </w:rPr>
              <w:t>預算數</w:t>
            </w:r>
            <w:r w:rsidR="00871458" w:rsidRPr="00CD267B">
              <w:rPr>
                <w:rFonts w:hint="eastAsia"/>
                <w:sz w:val="24"/>
              </w:rPr>
              <w:t>(A)</w:t>
            </w:r>
          </w:p>
        </w:tc>
        <w:tc>
          <w:tcPr>
            <w:tcW w:w="1481" w:type="dxa"/>
            <w:shd w:val="clear" w:color="auto" w:fill="auto"/>
          </w:tcPr>
          <w:p w14:paraId="7ACD20F2" w14:textId="77777777" w:rsidR="00DE560F" w:rsidRPr="00CD267B" w:rsidRDefault="00DE560F" w:rsidP="00CD267B">
            <w:pPr>
              <w:spacing w:line="280" w:lineRule="exact"/>
              <w:ind w:leftChars="0" w:left="0" w:firstLineChars="0" w:firstLine="0"/>
              <w:jc w:val="center"/>
              <w:rPr>
                <w:sz w:val="24"/>
              </w:rPr>
            </w:pPr>
            <w:r w:rsidRPr="00CD267B">
              <w:rPr>
                <w:rFonts w:hint="eastAsia"/>
                <w:sz w:val="24"/>
              </w:rPr>
              <w:t>應付保留數</w:t>
            </w:r>
            <w:r w:rsidR="00871458" w:rsidRPr="00CD267B">
              <w:rPr>
                <w:rFonts w:hint="eastAsia"/>
                <w:sz w:val="24"/>
              </w:rPr>
              <w:t>(B)</w:t>
            </w:r>
          </w:p>
        </w:tc>
        <w:tc>
          <w:tcPr>
            <w:tcW w:w="1423" w:type="dxa"/>
            <w:shd w:val="clear" w:color="auto" w:fill="auto"/>
          </w:tcPr>
          <w:p w14:paraId="2A75D2E2" w14:textId="77777777" w:rsidR="00DE560F" w:rsidRPr="00CD267B" w:rsidRDefault="00DE560F" w:rsidP="00CD267B">
            <w:pPr>
              <w:spacing w:line="280" w:lineRule="exact"/>
              <w:ind w:leftChars="0" w:left="0" w:firstLineChars="0" w:firstLine="0"/>
              <w:jc w:val="center"/>
              <w:rPr>
                <w:sz w:val="24"/>
              </w:rPr>
            </w:pPr>
            <w:r w:rsidRPr="00CD267B">
              <w:rPr>
                <w:rFonts w:hint="eastAsia"/>
                <w:sz w:val="24"/>
              </w:rPr>
              <w:t>保留率</w:t>
            </w:r>
          </w:p>
          <w:p w14:paraId="05280265" w14:textId="77777777" w:rsidR="00871458" w:rsidRPr="00CD267B" w:rsidRDefault="00871458" w:rsidP="00CD267B">
            <w:pPr>
              <w:spacing w:line="280" w:lineRule="exact"/>
              <w:ind w:leftChars="0" w:left="0" w:firstLineChars="0" w:firstLine="0"/>
              <w:jc w:val="center"/>
              <w:rPr>
                <w:sz w:val="24"/>
              </w:rPr>
            </w:pPr>
            <w:r w:rsidRPr="00CD267B">
              <w:rPr>
                <w:rFonts w:hint="eastAsia"/>
                <w:sz w:val="24"/>
              </w:rPr>
              <w:t>(C=B/A)</w:t>
            </w:r>
          </w:p>
        </w:tc>
      </w:tr>
      <w:tr w:rsidR="00CD267B" w:rsidRPr="00D25EDF" w14:paraId="79509A14" w14:textId="77777777" w:rsidTr="00CD267B">
        <w:trPr>
          <w:jc w:val="center"/>
        </w:trPr>
        <w:tc>
          <w:tcPr>
            <w:tcW w:w="1032" w:type="dxa"/>
            <w:vMerge w:val="restart"/>
            <w:shd w:val="clear" w:color="auto" w:fill="auto"/>
            <w:vAlign w:val="center"/>
          </w:tcPr>
          <w:p w14:paraId="29227B71"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109</w:t>
            </w:r>
          </w:p>
        </w:tc>
        <w:tc>
          <w:tcPr>
            <w:tcW w:w="3133" w:type="dxa"/>
            <w:shd w:val="clear" w:color="auto" w:fill="auto"/>
          </w:tcPr>
          <w:p w14:paraId="2AE66E9A"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氣象資訊之智慧應用服務計畫</w:t>
            </w:r>
          </w:p>
        </w:tc>
        <w:tc>
          <w:tcPr>
            <w:tcW w:w="1276" w:type="dxa"/>
            <w:shd w:val="clear" w:color="auto" w:fill="auto"/>
            <w:vAlign w:val="center"/>
          </w:tcPr>
          <w:p w14:paraId="652DC789"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239</w:t>
            </w:r>
            <w:r w:rsidRPr="00CD267B">
              <w:rPr>
                <w:sz w:val="24"/>
              </w:rPr>
              <w:t>,</w:t>
            </w:r>
            <w:r w:rsidRPr="00CD267B">
              <w:rPr>
                <w:rFonts w:hint="eastAsia"/>
                <w:sz w:val="24"/>
              </w:rPr>
              <w:t>156</w:t>
            </w:r>
          </w:p>
        </w:tc>
        <w:tc>
          <w:tcPr>
            <w:tcW w:w="1481" w:type="dxa"/>
            <w:shd w:val="clear" w:color="auto" w:fill="auto"/>
            <w:vAlign w:val="center"/>
          </w:tcPr>
          <w:p w14:paraId="284CB873"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58</w:t>
            </w:r>
            <w:r w:rsidRPr="00CD267B">
              <w:rPr>
                <w:sz w:val="24"/>
              </w:rPr>
              <w:t>,</w:t>
            </w:r>
            <w:r w:rsidRPr="00CD267B">
              <w:rPr>
                <w:rFonts w:hint="eastAsia"/>
                <w:sz w:val="24"/>
              </w:rPr>
              <w:t>278</w:t>
            </w:r>
          </w:p>
        </w:tc>
        <w:tc>
          <w:tcPr>
            <w:tcW w:w="1423" w:type="dxa"/>
            <w:shd w:val="clear" w:color="auto" w:fill="auto"/>
            <w:vAlign w:val="center"/>
          </w:tcPr>
          <w:p w14:paraId="224CD9EA" w14:textId="77777777" w:rsidR="00DE560F" w:rsidRPr="00CD267B" w:rsidRDefault="00DE560F" w:rsidP="00CD267B">
            <w:pPr>
              <w:spacing w:line="280" w:lineRule="exact"/>
              <w:ind w:leftChars="0" w:left="0" w:firstLineChars="0" w:firstLine="0"/>
              <w:jc w:val="right"/>
              <w:rPr>
                <w:sz w:val="24"/>
              </w:rPr>
            </w:pPr>
            <w:r w:rsidRPr="00CD267B">
              <w:rPr>
                <w:sz w:val="24"/>
              </w:rPr>
              <w:t>24.37%</w:t>
            </w:r>
          </w:p>
        </w:tc>
      </w:tr>
      <w:tr w:rsidR="00CD267B" w:rsidRPr="00D25EDF" w14:paraId="5147491C" w14:textId="77777777" w:rsidTr="00CD267B">
        <w:trPr>
          <w:jc w:val="center"/>
        </w:trPr>
        <w:tc>
          <w:tcPr>
            <w:tcW w:w="1032" w:type="dxa"/>
            <w:vMerge/>
            <w:shd w:val="clear" w:color="auto" w:fill="auto"/>
            <w:vAlign w:val="center"/>
          </w:tcPr>
          <w:p w14:paraId="2433FAB0" w14:textId="77777777" w:rsidR="00DE560F" w:rsidRPr="00CD267B" w:rsidRDefault="00DE560F" w:rsidP="00CD267B">
            <w:pPr>
              <w:spacing w:line="280" w:lineRule="exact"/>
              <w:ind w:leftChars="0" w:left="0" w:firstLineChars="0" w:firstLine="0"/>
              <w:jc w:val="left"/>
              <w:rPr>
                <w:sz w:val="24"/>
              </w:rPr>
            </w:pPr>
          </w:p>
        </w:tc>
        <w:tc>
          <w:tcPr>
            <w:tcW w:w="3133" w:type="dxa"/>
            <w:shd w:val="clear" w:color="auto" w:fill="auto"/>
          </w:tcPr>
          <w:p w14:paraId="7924EA81"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水災智慧防災計畫</w:t>
            </w:r>
          </w:p>
        </w:tc>
        <w:tc>
          <w:tcPr>
            <w:tcW w:w="1276" w:type="dxa"/>
            <w:shd w:val="clear" w:color="auto" w:fill="auto"/>
            <w:vAlign w:val="center"/>
          </w:tcPr>
          <w:p w14:paraId="18455C63"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243</w:t>
            </w:r>
            <w:r w:rsidRPr="00CD267B">
              <w:rPr>
                <w:sz w:val="24"/>
              </w:rPr>
              <w:t>,</w:t>
            </w:r>
            <w:r w:rsidRPr="00CD267B">
              <w:rPr>
                <w:rFonts w:hint="eastAsia"/>
                <w:sz w:val="24"/>
              </w:rPr>
              <w:t>075</w:t>
            </w:r>
          </w:p>
        </w:tc>
        <w:tc>
          <w:tcPr>
            <w:tcW w:w="1481" w:type="dxa"/>
            <w:shd w:val="clear" w:color="auto" w:fill="auto"/>
            <w:vAlign w:val="center"/>
          </w:tcPr>
          <w:p w14:paraId="37F60FD1"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99</w:t>
            </w:r>
            <w:r w:rsidRPr="00CD267B">
              <w:rPr>
                <w:sz w:val="24"/>
              </w:rPr>
              <w:t>,</w:t>
            </w:r>
            <w:r w:rsidRPr="00CD267B">
              <w:rPr>
                <w:rFonts w:hint="eastAsia"/>
                <w:sz w:val="24"/>
              </w:rPr>
              <w:t>263</w:t>
            </w:r>
          </w:p>
        </w:tc>
        <w:tc>
          <w:tcPr>
            <w:tcW w:w="1423" w:type="dxa"/>
            <w:shd w:val="clear" w:color="auto" w:fill="auto"/>
            <w:vAlign w:val="center"/>
          </w:tcPr>
          <w:p w14:paraId="75C99432" w14:textId="77777777" w:rsidR="00DE560F" w:rsidRPr="00CD267B" w:rsidRDefault="00DE560F" w:rsidP="00CD267B">
            <w:pPr>
              <w:spacing w:line="280" w:lineRule="exact"/>
              <w:ind w:leftChars="0" w:left="0" w:firstLineChars="0" w:firstLine="0"/>
              <w:jc w:val="right"/>
              <w:rPr>
                <w:sz w:val="24"/>
              </w:rPr>
            </w:pPr>
            <w:r w:rsidRPr="00CD267B">
              <w:rPr>
                <w:sz w:val="24"/>
              </w:rPr>
              <w:t>40.84%</w:t>
            </w:r>
          </w:p>
        </w:tc>
      </w:tr>
      <w:tr w:rsidR="00CD267B" w:rsidRPr="00D25EDF" w14:paraId="723CB43B" w14:textId="77777777" w:rsidTr="00CD267B">
        <w:trPr>
          <w:jc w:val="center"/>
        </w:trPr>
        <w:tc>
          <w:tcPr>
            <w:tcW w:w="1032" w:type="dxa"/>
            <w:vMerge w:val="restart"/>
            <w:shd w:val="clear" w:color="auto" w:fill="auto"/>
            <w:vAlign w:val="center"/>
          </w:tcPr>
          <w:p w14:paraId="36CC9642"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1</w:t>
            </w:r>
            <w:r w:rsidRPr="00CD267B">
              <w:rPr>
                <w:sz w:val="24"/>
              </w:rPr>
              <w:t>10</w:t>
            </w:r>
          </w:p>
        </w:tc>
        <w:tc>
          <w:tcPr>
            <w:tcW w:w="3133" w:type="dxa"/>
            <w:shd w:val="clear" w:color="auto" w:fill="auto"/>
          </w:tcPr>
          <w:p w14:paraId="61AD28B5"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水災智慧防災計畫</w:t>
            </w:r>
          </w:p>
        </w:tc>
        <w:tc>
          <w:tcPr>
            <w:tcW w:w="1276" w:type="dxa"/>
            <w:shd w:val="clear" w:color="auto" w:fill="auto"/>
            <w:vAlign w:val="center"/>
          </w:tcPr>
          <w:p w14:paraId="4AFF9393" w14:textId="77777777" w:rsidR="00DE560F" w:rsidRPr="00CD267B" w:rsidRDefault="00DE560F" w:rsidP="00CD267B">
            <w:pPr>
              <w:spacing w:line="280" w:lineRule="exact"/>
              <w:ind w:leftChars="0" w:left="0" w:firstLineChars="0" w:firstLine="0"/>
              <w:jc w:val="right"/>
              <w:rPr>
                <w:sz w:val="24"/>
              </w:rPr>
            </w:pPr>
            <w:r w:rsidRPr="00CD267B">
              <w:rPr>
                <w:sz w:val="24"/>
              </w:rPr>
              <w:t>461,950</w:t>
            </w:r>
          </w:p>
        </w:tc>
        <w:tc>
          <w:tcPr>
            <w:tcW w:w="1481" w:type="dxa"/>
            <w:shd w:val="clear" w:color="auto" w:fill="auto"/>
            <w:vAlign w:val="center"/>
          </w:tcPr>
          <w:p w14:paraId="49CD56DA"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8</w:t>
            </w:r>
            <w:r w:rsidRPr="00CD267B">
              <w:rPr>
                <w:sz w:val="24"/>
              </w:rPr>
              <w:t>2</w:t>
            </w:r>
            <w:r w:rsidRPr="00CD267B">
              <w:rPr>
                <w:rFonts w:hint="eastAsia"/>
                <w:sz w:val="24"/>
              </w:rPr>
              <w:t>,</w:t>
            </w:r>
            <w:r w:rsidRPr="00CD267B">
              <w:rPr>
                <w:sz w:val="24"/>
              </w:rPr>
              <w:t>712</w:t>
            </w:r>
          </w:p>
        </w:tc>
        <w:tc>
          <w:tcPr>
            <w:tcW w:w="1423" w:type="dxa"/>
            <w:shd w:val="clear" w:color="auto" w:fill="auto"/>
            <w:vAlign w:val="center"/>
          </w:tcPr>
          <w:p w14:paraId="6589CAFA"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1</w:t>
            </w:r>
            <w:r w:rsidRPr="00CD267B">
              <w:rPr>
                <w:sz w:val="24"/>
              </w:rPr>
              <w:t>7.90%</w:t>
            </w:r>
          </w:p>
        </w:tc>
      </w:tr>
      <w:tr w:rsidR="00CD267B" w:rsidRPr="00D25EDF" w14:paraId="1E9B1904" w14:textId="77777777" w:rsidTr="00CD267B">
        <w:trPr>
          <w:jc w:val="center"/>
        </w:trPr>
        <w:tc>
          <w:tcPr>
            <w:tcW w:w="1032" w:type="dxa"/>
            <w:vMerge/>
            <w:shd w:val="clear" w:color="auto" w:fill="auto"/>
            <w:vAlign w:val="center"/>
          </w:tcPr>
          <w:p w14:paraId="1DDB2C5A" w14:textId="77777777" w:rsidR="00DE560F" w:rsidRPr="00CD267B" w:rsidRDefault="00DE560F" w:rsidP="00CD267B">
            <w:pPr>
              <w:spacing w:line="280" w:lineRule="exact"/>
              <w:ind w:leftChars="0" w:left="0" w:firstLineChars="0" w:firstLine="0"/>
              <w:jc w:val="left"/>
              <w:rPr>
                <w:sz w:val="24"/>
              </w:rPr>
            </w:pPr>
          </w:p>
        </w:tc>
        <w:tc>
          <w:tcPr>
            <w:tcW w:w="3133" w:type="dxa"/>
            <w:shd w:val="clear" w:color="auto" w:fill="auto"/>
          </w:tcPr>
          <w:p w14:paraId="7C414857"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氣候變遷下大規模崩塌防減災計畫</w:t>
            </w:r>
          </w:p>
        </w:tc>
        <w:tc>
          <w:tcPr>
            <w:tcW w:w="1276" w:type="dxa"/>
            <w:shd w:val="clear" w:color="auto" w:fill="auto"/>
            <w:vAlign w:val="center"/>
          </w:tcPr>
          <w:p w14:paraId="6F813507" w14:textId="77777777" w:rsidR="00DE560F" w:rsidRPr="00CD267B" w:rsidRDefault="00DE560F" w:rsidP="00CD267B">
            <w:pPr>
              <w:spacing w:line="280" w:lineRule="exact"/>
              <w:ind w:leftChars="0" w:left="0" w:firstLineChars="0" w:firstLine="0"/>
              <w:jc w:val="right"/>
              <w:rPr>
                <w:sz w:val="24"/>
              </w:rPr>
            </w:pPr>
            <w:r w:rsidRPr="00CD267B">
              <w:rPr>
                <w:sz w:val="24"/>
              </w:rPr>
              <w:t>461,722</w:t>
            </w:r>
          </w:p>
        </w:tc>
        <w:tc>
          <w:tcPr>
            <w:tcW w:w="1481" w:type="dxa"/>
            <w:shd w:val="clear" w:color="auto" w:fill="auto"/>
            <w:vAlign w:val="center"/>
          </w:tcPr>
          <w:p w14:paraId="4ADC3E76"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8</w:t>
            </w:r>
            <w:r w:rsidRPr="00CD267B">
              <w:rPr>
                <w:sz w:val="24"/>
              </w:rPr>
              <w:t>9</w:t>
            </w:r>
            <w:r w:rsidRPr="00CD267B">
              <w:rPr>
                <w:rFonts w:hint="eastAsia"/>
                <w:sz w:val="24"/>
              </w:rPr>
              <w:t>,</w:t>
            </w:r>
            <w:r w:rsidRPr="00CD267B">
              <w:rPr>
                <w:sz w:val="24"/>
              </w:rPr>
              <w:t>135</w:t>
            </w:r>
          </w:p>
        </w:tc>
        <w:tc>
          <w:tcPr>
            <w:tcW w:w="1423" w:type="dxa"/>
            <w:shd w:val="clear" w:color="auto" w:fill="auto"/>
            <w:vAlign w:val="center"/>
          </w:tcPr>
          <w:p w14:paraId="7E550483" w14:textId="77777777" w:rsidR="00DE560F" w:rsidRPr="00CD267B" w:rsidRDefault="00DE560F" w:rsidP="00CD267B">
            <w:pPr>
              <w:spacing w:line="280" w:lineRule="exact"/>
              <w:ind w:leftChars="0" w:left="0" w:firstLineChars="0" w:firstLine="0"/>
              <w:jc w:val="right"/>
              <w:rPr>
                <w:sz w:val="24"/>
              </w:rPr>
            </w:pPr>
            <w:r w:rsidRPr="00CD267B">
              <w:rPr>
                <w:sz w:val="24"/>
              </w:rPr>
              <w:t>19.30%</w:t>
            </w:r>
          </w:p>
        </w:tc>
      </w:tr>
      <w:tr w:rsidR="00CD267B" w:rsidRPr="00D25EDF" w14:paraId="7E6CE585" w14:textId="77777777" w:rsidTr="00CD267B">
        <w:trPr>
          <w:jc w:val="center"/>
        </w:trPr>
        <w:tc>
          <w:tcPr>
            <w:tcW w:w="1032" w:type="dxa"/>
            <w:vMerge w:val="restart"/>
            <w:shd w:val="clear" w:color="auto" w:fill="auto"/>
            <w:vAlign w:val="center"/>
          </w:tcPr>
          <w:p w14:paraId="3F1B7902"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1</w:t>
            </w:r>
            <w:r w:rsidRPr="00CD267B">
              <w:rPr>
                <w:sz w:val="24"/>
              </w:rPr>
              <w:t>11</w:t>
            </w:r>
          </w:p>
        </w:tc>
        <w:tc>
          <w:tcPr>
            <w:tcW w:w="3133" w:type="dxa"/>
            <w:tcBorders>
              <w:bottom w:val="single" w:sz="4" w:space="0" w:color="auto"/>
            </w:tcBorders>
            <w:shd w:val="clear" w:color="auto" w:fill="auto"/>
          </w:tcPr>
          <w:p w14:paraId="1BFE114E"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氣象資訊之智慧應用服務計畫</w:t>
            </w:r>
          </w:p>
        </w:tc>
        <w:tc>
          <w:tcPr>
            <w:tcW w:w="1276" w:type="dxa"/>
            <w:shd w:val="clear" w:color="auto" w:fill="auto"/>
            <w:vAlign w:val="center"/>
          </w:tcPr>
          <w:p w14:paraId="7CEA8D10" w14:textId="77777777" w:rsidR="00DE560F" w:rsidRPr="00CD267B" w:rsidRDefault="00DE560F" w:rsidP="00CD267B">
            <w:pPr>
              <w:spacing w:line="280" w:lineRule="exact"/>
              <w:ind w:leftChars="0" w:left="0" w:firstLineChars="0" w:firstLine="0"/>
              <w:jc w:val="right"/>
              <w:rPr>
                <w:sz w:val="24"/>
              </w:rPr>
            </w:pPr>
            <w:r w:rsidRPr="00CD267B">
              <w:rPr>
                <w:sz w:val="24"/>
              </w:rPr>
              <w:t>168,000</w:t>
            </w:r>
          </w:p>
        </w:tc>
        <w:tc>
          <w:tcPr>
            <w:tcW w:w="1481" w:type="dxa"/>
            <w:shd w:val="clear" w:color="auto" w:fill="auto"/>
            <w:vAlign w:val="center"/>
          </w:tcPr>
          <w:p w14:paraId="4D3293B3"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1</w:t>
            </w:r>
            <w:r w:rsidRPr="00CD267B">
              <w:rPr>
                <w:sz w:val="24"/>
              </w:rPr>
              <w:t>,980</w:t>
            </w:r>
          </w:p>
        </w:tc>
        <w:tc>
          <w:tcPr>
            <w:tcW w:w="1423" w:type="dxa"/>
            <w:shd w:val="clear" w:color="auto" w:fill="auto"/>
            <w:vAlign w:val="center"/>
          </w:tcPr>
          <w:p w14:paraId="285921A8" w14:textId="77777777" w:rsidR="00DE560F" w:rsidRPr="00CD267B" w:rsidRDefault="00DE560F" w:rsidP="00CD267B">
            <w:pPr>
              <w:spacing w:line="280" w:lineRule="exact"/>
              <w:ind w:leftChars="0" w:left="0" w:firstLineChars="0" w:firstLine="0"/>
              <w:jc w:val="right"/>
              <w:rPr>
                <w:sz w:val="24"/>
              </w:rPr>
            </w:pPr>
            <w:r w:rsidRPr="00CD267B">
              <w:rPr>
                <w:sz w:val="24"/>
              </w:rPr>
              <w:t>1.18%</w:t>
            </w:r>
          </w:p>
        </w:tc>
      </w:tr>
      <w:tr w:rsidR="00CD267B" w:rsidRPr="00D25EDF" w14:paraId="1D4571FD" w14:textId="77777777" w:rsidTr="00CD267B">
        <w:trPr>
          <w:jc w:val="center"/>
        </w:trPr>
        <w:tc>
          <w:tcPr>
            <w:tcW w:w="1032" w:type="dxa"/>
            <w:vMerge/>
            <w:shd w:val="clear" w:color="auto" w:fill="auto"/>
          </w:tcPr>
          <w:p w14:paraId="32AE2810" w14:textId="77777777" w:rsidR="00DE560F" w:rsidRPr="00CD267B" w:rsidRDefault="00DE560F" w:rsidP="00CD267B">
            <w:pPr>
              <w:spacing w:line="280" w:lineRule="exact"/>
              <w:ind w:leftChars="0" w:left="0" w:firstLineChars="0" w:firstLine="0"/>
              <w:jc w:val="left"/>
              <w:rPr>
                <w:sz w:val="24"/>
              </w:rPr>
            </w:pPr>
          </w:p>
        </w:tc>
        <w:tc>
          <w:tcPr>
            <w:tcW w:w="3133" w:type="dxa"/>
            <w:tcBorders>
              <w:top w:val="single" w:sz="4" w:space="0" w:color="auto"/>
              <w:bottom w:val="single" w:sz="4" w:space="0" w:color="auto"/>
            </w:tcBorders>
            <w:shd w:val="clear" w:color="auto" w:fill="auto"/>
          </w:tcPr>
          <w:p w14:paraId="5E43B452"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水災智慧防災計畫</w:t>
            </w:r>
          </w:p>
        </w:tc>
        <w:tc>
          <w:tcPr>
            <w:tcW w:w="1276" w:type="dxa"/>
            <w:shd w:val="clear" w:color="auto" w:fill="auto"/>
            <w:vAlign w:val="center"/>
          </w:tcPr>
          <w:p w14:paraId="666984B4" w14:textId="77777777" w:rsidR="00DE560F" w:rsidRPr="00CD267B" w:rsidRDefault="00DE560F" w:rsidP="00CD267B">
            <w:pPr>
              <w:spacing w:line="280" w:lineRule="exact"/>
              <w:ind w:leftChars="0" w:left="0" w:firstLineChars="0" w:firstLine="0"/>
              <w:jc w:val="right"/>
              <w:rPr>
                <w:sz w:val="24"/>
              </w:rPr>
            </w:pPr>
            <w:r w:rsidRPr="00CD267B">
              <w:rPr>
                <w:sz w:val="24"/>
              </w:rPr>
              <w:t>482</w:t>
            </w:r>
            <w:r w:rsidRPr="00CD267B">
              <w:rPr>
                <w:rFonts w:hint="eastAsia"/>
                <w:sz w:val="24"/>
              </w:rPr>
              <w:t>,</w:t>
            </w:r>
            <w:r w:rsidRPr="00CD267B">
              <w:rPr>
                <w:sz w:val="24"/>
              </w:rPr>
              <w:t>000</w:t>
            </w:r>
          </w:p>
        </w:tc>
        <w:tc>
          <w:tcPr>
            <w:tcW w:w="1481" w:type="dxa"/>
            <w:shd w:val="clear" w:color="auto" w:fill="auto"/>
            <w:vAlign w:val="center"/>
          </w:tcPr>
          <w:p w14:paraId="7914E233"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1</w:t>
            </w:r>
            <w:r w:rsidRPr="00CD267B">
              <w:rPr>
                <w:sz w:val="24"/>
              </w:rPr>
              <w:t>03,718</w:t>
            </w:r>
          </w:p>
        </w:tc>
        <w:tc>
          <w:tcPr>
            <w:tcW w:w="1423" w:type="dxa"/>
            <w:shd w:val="clear" w:color="auto" w:fill="auto"/>
            <w:vAlign w:val="center"/>
          </w:tcPr>
          <w:p w14:paraId="3136C58D" w14:textId="77777777" w:rsidR="00DE560F" w:rsidRPr="00CD267B" w:rsidRDefault="00DE560F" w:rsidP="00CD267B">
            <w:pPr>
              <w:spacing w:line="280" w:lineRule="exact"/>
              <w:ind w:leftChars="0" w:left="0" w:firstLineChars="0" w:firstLine="0"/>
              <w:jc w:val="right"/>
              <w:rPr>
                <w:sz w:val="24"/>
              </w:rPr>
            </w:pPr>
            <w:r w:rsidRPr="00CD267B">
              <w:rPr>
                <w:sz w:val="24"/>
              </w:rPr>
              <w:t>21.52%</w:t>
            </w:r>
          </w:p>
        </w:tc>
      </w:tr>
      <w:tr w:rsidR="00CD267B" w:rsidRPr="00D25EDF" w14:paraId="3D885FEE" w14:textId="77777777" w:rsidTr="00CD267B">
        <w:trPr>
          <w:jc w:val="center"/>
        </w:trPr>
        <w:tc>
          <w:tcPr>
            <w:tcW w:w="1032" w:type="dxa"/>
            <w:vMerge/>
            <w:shd w:val="clear" w:color="auto" w:fill="auto"/>
          </w:tcPr>
          <w:p w14:paraId="0C32C07E" w14:textId="77777777" w:rsidR="00DE560F" w:rsidRPr="00CD267B" w:rsidRDefault="00DE560F" w:rsidP="00CD267B">
            <w:pPr>
              <w:spacing w:line="280" w:lineRule="exact"/>
              <w:ind w:leftChars="0" w:left="0" w:firstLineChars="0" w:firstLine="0"/>
              <w:jc w:val="left"/>
              <w:rPr>
                <w:sz w:val="24"/>
              </w:rPr>
            </w:pPr>
          </w:p>
        </w:tc>
        <w:tc>
          <w:tcPr>
            <w:tcW w:w="3133" w:type="dxa"/>
            <w:tcBorders>
              <w:top w:val="single" w:sz="4" w:space="0" w:color="auto"/>
            </w:tcBorders>
            <w:shd w:val="clear" w:color="auto" w:fill="auto"/>
          </w:tcPr>
          <w:p w14:paraId="120F637D" w14:textId="77777777" w:rsidR="00DE560F" w:rsidRPr="00CD267B" w:rsidRDefault="00DE560F" w:rsidP="00CD267B">
            <w:pPr>
              <w:spacing w:line="280" w:lineRule="exact"/>
              <w:ind w:leftChars="0" w:left="0" w:firstLineChars="0" w:firstLine="0"/>
              <w:jc w:val="left"/>
              <w:rPr>
                <w:sz w:val="24"/>
              </w:rPr>
            </w:pPr>
            <w:r w:rsidRPr="00CD267B">
              <w:rPr>
                <w:rFonts w:hint="eastAsia"/>
                <w:sz w:val="24"/>
              </w:rPr>
              <w:t>氣候變遷下大規模崩塌防減災計畫</w:t>
            </w:r>
          </w:p>
        </w:tc>
        <w:tc>
          <w:tcPr>
            <w:tcW w:w="1276" w:type="dxa"/>
            <w:shd w:val="clear" w:color="auto" w:fill="auto"/>
            <w:vAlign w:val="center"/>
          </w:tcPr>
          <w:p w14:paraId="73687159"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495,</w:t>
            </w:r>
            <w:r w:rsidRPr="00CD267B">
              <w:rPr>
                <w:sz w:val="24"/>
              </w:rPr>
              <w:t>362</w:t>
            </w:r>
          </w:p>
        </w:tc>
        <w:tc>
          <w:tcPr>
            <w:tcW w:w="1481" w:type="dxa"/>
            <w:shd w:val="clear" w:color="auto" w:fill="auto"/>
            <w:vAlign w:val="center"/>
          </w:tcPr>
          <w:p w14:paraId="08D1535B"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2</w:t>
            </w:r>
            <w:r w:rsidR="00E51745" w:rsidRPr="00CD267B">
              <w:rPr>
                <w:sz w:val="24"/>
              </w:rPr>
              <w:t>9</w:t>
            </w:r>
            <w:r w:rsidRPr="00CD267B">
              <w:rPr>
                <w:sz w:val="24"/>
              </w:rPr>
              <w:t>,690</w:t>
            </w:r>
          </w:p>
        </w:tc>
        <w:tc>
          <w:tcPr>
            <w:tcW w:w="1423" w:type="dxa"/>
            <w:shd w:val="clear" w:color="auto" w:fill="auto"/>
            <w:vAlign w:val="center"/>
          </w:tcPr>
          <w:p w14:paraId="61776C73" w14:textId="77777777" w:rsidR="00DE560F" w:rsidRPr="00CD267B" w:rsidRDefault="00DE560F" w:rsidP="00CD267B">
            <w:pPr>
              <w:spacing w:line="280" w:lineRule="exact"/>
              <w:ind w:leftChars="0" w:left="0" w:firstLineChars="0" w:firstLine="0"/>
              <w:jc w:val="right"/>
              <w:rPr>
                <w:sz w:val="24"/>
              </w:rPr>
            </w:pPr>
            <w:r w:rsidRPr="00CD267B">
              <w:rPr>
                <w:rFonts w:hint="eastAsia"/>
                <w:sz w:val="24"/>
              </w:rPr>
              <w:t>5</w:t>
            </w:r>
            <w:r w:rsidRPr="00CD267B">
              <w:rPr>
                <w:sz w:val="24"/>
              </w:rPr>
              <w:t>.99%</w:t>
            </w:r>
          </w:p>
        </w:tc>
      </w:tr>
    </w:tbl>
    <w:p w14:paraId="33D4F35F" w14:textId="77777777" w:rsidR="00DE560F" w:rsidRPr="00D25EDF" w:rsidRDefault="00DE560F" w:rsidP="0039026A">
      <w:pPr>
        <w:spacing w:line="320" w:lineRule="exact"/>
        <w:ind w:leftChars="30" w:left="1274" w:hangingChars="489" w:hanging="1189"/>
        <w:jc w:val="left"/>
        <w:rPr>
          <w:sz w:val="24"/>
        </w:rPr>
      </w:pPr>
      <w:r w:rsidRPr="00D25EDF">
        <w:rPr>
          <w:rFonts w:hint="eastAsia"/>
          <w:sz w:val="24"/>
        </w:rPr>
        <w:t>資料來源</w:t>
      </w:r>
      <w:r w:rsidRPr="00D25EDF">
        <w:rPr>
          <w:rFonts w:hAnsi="標楷體" w:hint="eastAsia"/>
          <w:sz w:val="24"/>
        </w:rPr>
        <w:t>：內政部消防署、經濟部水利署、交通部</w:t>
      </w:r>
      <w:r w:rsidR="00E7412B" w:rsidRPr="00D25EDF">
        <w:rPr>
          <w:rFonts w:hAnsi="標楷體" w:hint="eastAsia"/>
          <w:sz w:val="24"/>
        </w:rPr>
        <w:t>中央氣象局</w:t>
      </w:r>
      <w:r w:rsidRPr="00D25EDF">
        <w:rPr>
          <w:rFonts w:hAnsi="標楷體" w:hint="eastAsia"/>
          <w:sz w:val="24"/>
        </w:rPr>
        <w:t>及</w:t>
      </w:r>
      <w:r w:rsidR="00746218" w:rsidRPr="00D25EDF">
        <w:rPr>
          <w:rFonts w:hAnsi="標楷體" w:hint="eastAsia"/>
          <w:sz w:val="24"/>
        </w:rPr>
        <w:t>水保局提供，</w:t>
      </w:r>
      <w:r w:rsidRPr="00D25EDF">
        <w:rPr>
          <w:rFonts w:hint="eastAsia"/>
          <w:sz w:val="24"/>
        </w:rPr>
        <w:t>本</w:t>
      </w:r>
      <w:r w:rsidR="00100EA4" w:rsidRPr="00D25EDF">
        <w:rPr>
          <w:rFonts w:hint="eastAsia"/>
          <w:sz w:val="24"/>
        </w:rPr>
        <w:t>中心彙整</w:t>
      </w:r>
      <w:r w:rsidR="00100EA4" w:rsidRPr="00D25EDF">
        <w:rPr>
          <w:rFonts w:hAnsi="標楷體" w:hint="eastAsia"/>
          <w:sz w:val="24"/>
        </w:rPr>
        <w:t>。</w:t>
      </w:r>
    </w:p>
    <w:p w14:paraId="0B89490C" w14:textId="77777777" w:rsidR="00A85972" w:rsidRPr="00D25EDF" w:rsidRDefault="00100EA4" w:rsidP="00485C46">
      <w:pPr>
        <w:spacing w:beforeLines="50" w:before="250" w:line="400" w:lineRule="exact"/>
        <w:ind w:leftChars="0" w:left="0" w:firstLineChars="14" w:firstLine="40"/>
        <w:rPr>
          <w:rFonts w:hAnsi="標楷體"/>
          <w:b/>
          <w:snapToGrid/>
        </w:rPr>
      </w:pPr>
      <w:r w:rsidRPr="00D25EDF">
        <w:rPr>
          <w:rFonts w:hint="eastAsia"/>
          <w:b/>
        </w:rPr>
        <w:t xml:space="preserve">表3-1-3 </w:t>
      </w:r>
      <w:r w:rsidR="00A85972" w:rsidRPr="00D25EDF">
        <w:rPr>
          <w:rFonts w:hint="eastAsia"/>
          <w:b/>
        </w:rPr>
        <w:t>112年度</w:t>
      </w:r>
      <w:r w:rsidRPr="00D25EDF">
        <w:rPr>
          <w:rFonts w:hAnsi="標楷體" w:hint="eastAsia"/>
          <w:b/>
          <w:snapToGrid/>
        </w:rPr>
        <w:t>強韌臺灣大規模風災震災整備與協作計畫各</w:t>
      </w:r>
      <w:r w:rsidR="00961CB6" w:rsidRPr="00D25EDF">
        <w:rPr>
          <w:rFonts w:hAnsi="標楷體" w:hint="eastAsia"/>
          <w:b/>
          <w:snapToGrid/>
        </w:rPr>
        <w:t>市縣</w:t>
      </w:r>
    </w:p>
    <w:p w14:paraId="2CC41A6A" w14:textId="77777777" w:rsidR="00DE560F" w:rsidRPr="00D25EDF" w:rsidRDefault="00A85972" w:rsidP="002334D0">
      <w:pPr>
        <w:spacing w:line="320" w:lineRule="exact"/>
        <w:ind w:leftChars="0" w:left="0" w:firstLineChars="84" w:firstLine="238"/>
        <w:rPr>
          <w:rFonts w:hAnsi="標楷體"/>
          <w:snapToGrid/>
        </w:rPr>
      </w:pPr>
      <w:r w:rsidRPr="00D25EDF">
        <w:rPr>
          <w:rFonts w:hAnsi="標楷體" w:hint="eastAsia"/>
          <w:b/>
          <w:snapToGrid/>
        </w:rPr>
        <w:t xml:space="preserve">        </w:t>
      </w:r>
      <w:r w:rsidR="00100EA4" w:rsidRPr="00D25EDF">
        <w:rPr>
          <w:rFonts w:hAnsi="標楷體" w:hint="eastAsia"/>
          <w:b/>
          <w:snapToGrid/>
        </w:rPr>
        <w:t>補助款執行情形表</w:t>
      </w:r>
      <w:r w:rsidRPr="00D25EDF">
        <w:rPr>
          <w:rFonts w:hAnsi="標楷體" w:hint="eastAsia"/>
          <w:b/>
          <w:snapToGrid/>
        </w:rPr>
        <w:t xml:space="preserve">              </w:t>
      </w:r>
      <w:r w:rsidR="00100EA4" w:rsidRPr="00D25EDF">
        <w:rPr>
          <w:rFonts w:hAnsi="標楷體" w:hint="eastAsia"/>
          <w:b/>
          <w:snapToGrid/>
        </w:rPr>
        <w:t xml:space="preserve">     </w:t>
      </w:r>
      <w:r w:rsidR="002334D0" w:rsidRPr="00D25EDF">
        <w:rPr>
          <w:rFonts w:hAnsi="標楷體"/>
          <w:b/>
          <w:snapToGrid/>
        </w:rPr>
        <w:t xml:space="preserve"> </w:t>
      </w:r>
      <w:r w:rsidR="00100EA4" w:rsidRPr="00D25EDF">
        <w:rPr>
          <w:rFonts w:hAnsi="標楷體" w:hint="eastAsia"/>
          <w:snapToGrid/>
          <w:sz w:val="24"/>
          <w:szCs w:val="24"/>
        </w:rPr>
        <w:t>單位：新臺幣千元</w:t>
      </w:r>
    </w:p>
    <w:tbl>
      <w:tblPr>
        <w:tblW w:w="8294" w:type="dxa"/>
        <w:tblInd w:w="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191"/>
        <w:gridCol w:w="1842"/>
        <w:gridCol w:w="1276"/>
        <w:gridCol w:w="1985"/>
      </w:tblGrid>
      <w:tr w:rsidR="00100EA4" w:rsidRPr="00D25EDF" w14:paraId="43274611" w14:textId="77777777" w:rsidTr="002334D0">
        <w:trPr>
          <w:trHeight w:val="336"/>
          <w:tblHeader/>
        </w:trPr>
        <w:tc>
          <w:tcPr>
            <w:tcW w:w="3191" w:type="dxa"/>
            <w:shd w:val="clear" w:color="auto" w:fill="auto"/>
            <w:noWrap/>
            <w:vAlign w:val="center"/>
            <w:hideMark/>
          </w:tcPr>
          <w:p w14:paraId="7A36322A" w14:textId="77777777" w:rsidR="00100EA4" w:rsidRPr="00D25EDF" w:rsidRDefault="00100EA4" w:rsidP="00100EA4">
            <w:pPr>
              <w:pStyle w:val="142"/>
              <w:jc w:val="center"/>
              <w:rPr>
                <w:snapToGrid/>
              </w:rPr>
            </w:pPr>
            <w:r w:rsidRPr="00D25EDF">
              <w:rPr>
                <w:rFonts w:hint="eastAsia"/>
                <w:snapToGrid/>
              </w:rPr>
              <w:t>市縣別</w:t>
            </w:r>
          </w:p>
        </w:tc>
        <w:tc>
          <w:tcPr>
            <w:tcW w:w="1842" w:type="dxa"/>
            <w:shd w:val="clear" w:color="auto" w:fill="auto"/>
            <w:noWrap/>
            <w:vAlign w:val="center"/>
            <w:hideMark/>
          </w:tcPr>
          <w:p w14:paraId="0C2F7769" w14:textId="77777777" w:rsidR="00100EA4" w:rsidRPr="00D25EDF" w:rsidRDefault="00100EA4" w:rsidP="00100EA4">
            <w:pPr>
              <w:pStyle w:val="142"/>
              <w:jc w:val="center"/>
              <w:rPr>
                <w:snapToGrid/>
              </w:rPr>
            </w:pPr>
            <w:r w:rsidRPr="00D25EDF">
              <w:rPr>
                <w:rFonts w:hint="eastAsia"/>
                <w:snapToGrid/>
              </w:rPr>
              <w:t>補助款</w:t>
            </w:r>
          </w:p>
        </w:tc>
        <w:tc>
          <w:tcPr>
            <w:tcW w:w="1276" w:type="dxa"/>
            <w:shd w:val="clear" w:color="auto" w:fill="auto"/>
            <w:noWrap/>
            <w:vAlign w:val="center"/>
            <w:hideMark/>
          </w:tcPr>
          <w:p w14:paraId="1404BE41" w14:textId="77777777" w:rsidR="00100EA4" w:rsidRPr="00D25EDF" w:rsidRDefault="00100EA4" w:rsidP="00100EA4">
            <w:pPr>
              <w:pStyle w:val="142"/>
              <w:jc w:val="center"/>
              <w:rPr>
                <w:snapToGrid/>
              </w:rPr>
            </w:pPr>
            <w:r w:rsidRPr="00D25EDF">
              <w:rPr>
                <w:rFonts w:hint="eastAsia"/>
                <w:snapToGrid/>
              </w:rPr>
              <w:t>實現數</w:t>
            </w:r>
          </w:p>
        </w:tc>
        <w:tc>
          <w:tcPr>
            <w:tcW w:w="1985" w:type="dxa"/>
            <w:shd w:val="clear" w:color="auto" w:fill="auto"/>
            <w:noWrap/>
            <w:vAlign w:val="center"/>
            <w:hideMark/>
          </w:tcPr>
          <w:p w14:paraId="1503858E" w14:textId="77777777" w:rsidR="00100EA4" w:rsidRPr="00D25EDF" w:rsidRDefault="00100EA4" w:rsidP="00100EA4">
            <w:pPr>
              <w:pStyle w:val="142"/>
              <w:jc w:val="center"/>
              <w:rPr>
                <w:snapToGrid/>
              </w:rPr>
            </w:pPr>
            <w:r w:rsidRPr="00D25EDF">
              <w:rPr>
                <w:rFonts w:hint="eastAsia"/>
                <w:snapToGrid/>
              </w:rPr>
              <w:t>實現率</w:t>
            </w:r>
          </w:p>
        </w:tc>
      </w:tr>
      <w:tr w:rsidR="00100EA4" w:rsidRPr="00D25EDF" w14:paraId="0784374E" w14:textId="77777777" w:rsidTr="002334D0">
        <w:trPr>
          <w:trHeight w:val="336"/>
        </w:trPr>
        <w:tc>
          <w:tcPr>
            <w:tcW w:w="3191" w:type="dxa"/>
            <w:shd w:val="clear" w:color="auto" w:fill="auto"/>
            <w:vAlign w:val="center"/>
            <w:hideMark/>
          </w:tcPr>
          <w:p w14:paraId="54B7DDD4" w14:textId="77777777" w:rsidR="00100EA4" w:rsidRPr="00D25EDF" w:rsidRDefault="00100EA4" w:rsidP="00100EA4">
            <w:pPr>
              <w:pStyle w:val="142"/>
              <w:rPr>
                <w:rFonts w:hAnsi="標楷體"/>
                <w:snapToGrid/>
              </w:rPr>
            </w:pPr>
            <w:r w:rsidRPr="00D25EDF">
              <w:rPr>
                <w:rFonts w:hAnsi="標楷體" w:hint="eastAsia"/>
                <w:snapToGrid/>
              </w:rPr>
              <w:t xml:space="preserve">基隆市 </w:t>
            </w:r>
          </w:p>
        </w:tc>
        <w:tc>
          <w:tcPr>
            <w:tcW w:w="1842" w:type="dxa"/>
            <w:shd w:val="clear" w:color="auto" w:fill="auto"/>
            <w:vAlign w:val="center"/>
            <w:hideMark/>
          </w:tcPr>
          <w:p w14:paraId="2CC5FE2F" w14:textId="77777777" w:rsidR="00100EA4" w:rsidRPr="00D25EDF" w:rsidRDefault="00100EA4" w:rsidP="00100EA4">
            <w:pPr>
              <w:pStyle w:val="142"/>
              <w:jc w:val="right"/>
              <w:rPr>
                <w:rFonts w:hAnsi="標楷體"/>
                <w:snapToGrid/>
              </w:rPr>
            </w:pPr>
            <w:r w:rsidRPr="00D25EDF">
              <w:rPr>
                <w:rFonts w:hAnsi="標楷體" w:hint="eastAsia"/>
                <w:snapToGrid/>
              </w:rPr>
              <w:t>2,980</w:t>
            </w:r>
          </w:p>
        </w:tc>
        <w:tc>
          <w:tcPr>
            <w:tcW w:w="1276" w:type="dxa"/>
            <w:shd w:val="clear" w:color="auto" w:fill="auto"/>
            <w:vAlign w:val="center"/>
            <w:hideMark/>
          </w:tcPr>
          <w:p w14:paraId="42B527B1"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3AC08A3E"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0E68DCE9" w14:textId="77777777" w:rsidTr="002334D0">
        <w:trPr>
          <w:trHeight w:val="336"/>
        </w:trPr>
        <w:tc>
          <w:tcPr>
            <w:tcW w:w="3191" w:type="dxa"/>
            <w:shd w:val="clear" w:color="auto" w:fill="auto"/>
            <w:vAlign w:val="center"/>
            <w:hideMark/>
          </w:tcPr>
          <w:p w14:paraId="764A6973" w14:textId="77777777" w:rsidR="00100EA4" w:rsidRPr="00D25EDF" w:rsidRDefault="00100EA4" w:rsidP="00100EA4">
            <w:pPr>
              <w:pStyle w:val="142"/>
              <w:rPr>
                <w:rFonts w:hAnsi="標楷體"/>
                <w:snapToGrid/>
              </w:rPr>
            </w:pPr>
            <w:r w:rsidRPr="00D25EDF">
              <w:rPr>
                <w:rFonts w:hAnsi="標楷體" w:hint="eastAsia"/>
                <w:snapToGrid/>
              </w:rPr>
              <w:t xml:space="preserve">臺北市 </w:t>
            </w:r>
          </w:p>
        </w:tc>
        <w:tc>
          <w:tcPr>
            <w:tcW w:w="1842" w:type="dxa"/>
            <w:shd w:val="clear" w:color="auto" w:fill="auto"/>
            <w:vAlign w:val="center"/>
            <w:hideMark/>
          </w:tcPr>
          <w:p w14:paraId="1FBC50DF" w14:textId="77777777" w:rsidR="00100EA4" w:rsidRPr="00D25EDF" w:rsidRDefault="00100EA4" w:rsidP="00100EA4">
            <w:pPr>
              <w:pStyle w:val="142"/>
              <w:jc w:val="right"/>
              <w:rPr>
                <w:rFonts w:hAnsi="標楷體"/>
                <w:snapToGrid/>
              </w:rPr>
            </w:pPr>
            <w:r w:rsidRPr="00D25EDF">
              <w:rPr>
                <w:rFonts w:hAnsi="標楷體" w:hint="eastAsia"/>
                <w:snapToGrid/>
              </w:rPr>
              <w:t>2,713</w:t>
            </w:r>
          </w:p>
        </w:tc>
        <w:tc>
          <w:tcPr>
            <w:tcW w:w="1276" w:type="dxa"/>
            <w:shd w:val="clear" w:color="auto" w:fill="auto"/>
            <w:vAlign w:val="center"/>
            <w:hideMark/>
          </w:tcPr>
          <w:p w14:paraId="16774AAA"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79781274"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023942FE" w14:textId="77777777" w:rsidTr="002334D0">
        <w:trPr>
          <w:trHeight w:val="336"/>
        </w:trPr>
        <w:tc>
          <w:tcPr>
            <w:tcW w:w="3191" w:type="dxa"/>
            <w:shd w:val="clear" w:color="auto" w:fill="auto"/>
            <w:vAlign w:val="center"/>
            <w:hideMark/>
          </w:tcPr>
          <w:p w14:paraId="67EF985B" w14:textId="77777777" w:rsidR="00100EA4" w:rsidRPr="00D25EDF" w:rsidRDefault="00100EA4" w:rsidP="00100EA4">
            <w:pPr>
              <w:pStyle w:val="142"/>
              <w:rPr>
                <w:rFonts w:hAnsi="標楷體"/>
                <w:snapToGrid/>
              </w:rPr>
            </w:pPr>
            <w:r w:rsidRPr="00D25EDF">
              <w:rPr>
                <w:rFonts w:hAnsi="標楷體" w:hint="eastAsia"/>
                <w:snapToGrid/>
              </w:rPr>
              <w:t xml:space="preserve">新北市 </w:t>
            </w:r>
          </w:p>
        </w:tc>
        <w:tc>
          <w:tcPr>
            <w:tcW w:w="1842" w:type="dxa"/>
            <w:shd w:val="clear" w:color="auto" w:fill="auto"/>
            <w:vAlign w:val="center"/>
            <w:hideMark/>
          </w:tcPr>
          <w:p w14:paraId="6DB4C05C" w14:textId="77777777" w:rsidR="00100EA4" w:rsidRPr="00D25EDF" w:rsidRDefault="00100EA4" w:rsidP="00100EA4">
            <w:pPr>
              <w:pStyle w:val="142"/>
              <w:jc w:val="right"/>
              <w:rPr>
                <w:rFonts w:hAnsi="標楷體"/>
                <w:snapToGrid/>
              </w:rPr>
            </w:pPr>
            <w:r w:rsidRPr="00D25EDF">
              <w:rPr>
                <w:rFonts w:hAnsi="標楷體" w:hint="eastAsia"/>
                <w:snapToGrid/>
              </w:rPr>
              <w:t>4,810</w:t>
            </w:r>
          </w:p>
        </w:tc>
        <w:tc>
          <w:tcPr>
            <w:tcW w:w="1276" w:type="dxa"/>
            <w:shd w:val="clear" w:color="auto" w:fill="auto"/>
            <w:vAlign w:val="center"/>
            <w:hideMark/>
          </w:tcPr>
          <w:p w14:paraId="4A447970" w14:textId="77777777" w:rsidR="00100EA4" w:rsidRPr="00D25EDF" w:rsidRDefault="00100EA4" w:rsidP="00100EA4">
            <w:pPr>
              <w:pStyle w:val="142"/>
              <w:jc w:val="right"/>
              <w:rPr>
                <w:rFonts w:hAnsi="標楷體"/>
                <w:snapToGrid/>
              </w:rPr>
            </w:pPr>
            <w:r w:rsidRPr="00D25EDF">
              <w:rPr>
                <w:rFonts w:hAnsi="標楷體" w:hint="eastAsia"/>
                <w:snapToGrid/>
              </w:rPr>
              <w:t>1,357</w:t>
            </w:r>
          </w:p>
        </w:tc>
        <w:tc>
          <w:tcPr>
            <w:tcW w:w="1985" w:type="dxa"/>
            <w:shd w:val="clear" w:color="auto" w:fill="auto"/>
            <w:vAlign w:val="center"/>
            <w:hideMark/>
          </w:tcPr>
          <w:p w14:paraId="3FF3ACCE" w14:textId="77777777" w:rsidR="00100EA4" w:rsidRPr="00D25EDF" w:rsidRDefault="00A85972" w:rsidP="00100EA4">
            <w:pPr>
              <w:pStyle w:val="142"/>
              <w:jc w:val="right"/>
              <w:rPr>
                <w:rFonts w:hAnsi="標楷體"/>
                <w:snapToGrid/>
              </w:rPr>
            </w:pPr>
            <w:r w:rsidRPr="00D25EDF">
              <w:rPr>
                <w:rFonts w:hAnsi="標楷體" w:hint="eastAsia"/>
                <w:snapToGrid/>
              </w:rPr>
              <w:t>28.21</w:t>
            </w:r>
            <w:r w:rsidR="00100EA4" w:rsidRPr="00D25EDF">
              <w:rPr>
                <w:rFonts w:hAnsi="標楷體" w:hint="eastAsia"/>
                <w:snapToGrid/>
              </w:rPr>
              <w:t>%</w:t>
            </w:r>
          </w:p>
        </w:tc>
      </w:tr>
      <w:tr w:rsidR="00100EA4" w:rsidRPr="00D25EDF" w14:paraId="6C53ACBA" w14:textId="77777777" w:rsidTr="002334D0">
        <w:trPr>
          <w:trHeight w:val="336"/>
        </w:trPr>
        <w:tc>
          <w:tcPr>
            <w:tcW w:w="3191" w:type="dxa"/>
            <w:shd w:val="clear" w:color="auto" w:fill="auto"/>
            <w:vAlign w:val="center"/>
            <w:hideMark/>
          </w:tcPr>
          <w:p w14:paraId="69CBA9D1" w14:textId="77777777" w:rsidR="00100EA4" w:rsidRPr="00D25EDF" w:rsidRDefault="00100EA4" w:rsidP="00100EA4">
            <w:pPr>
              <w:pStyle w:val="142"/>
              <w:rPr>
                <w:rFonts w:hAnsi="標楷體"/>
                <w:snapToGrid/>
              </w:rPr>
            </w:pPr>
            <w:r w:rsidRPr="00D25EDF">
              <w:rPr>
                <w:rFonts w:hAnsi="標楷體" w:hint="eastAsia"/>
                <w:snapToGrid/>
              </w:rPr>
              <w:t xml:space="preserve">桃園市 </w:t>
            </w:r>
          </w:p>
        </w:tc>
        <w:tc>
          <w:tcPr>
            <w:tcW w:w="1842" w:type="dxa"/>
            <w:shd w:val="clear" w:color="auto" w:fill="auto"/>
            <w:vAlign w:val="center"/>
            <w:hideMark/>
          </w:tcPr>
          <w:p w14:paraId="453EA2D3" w14:textId="77777777" w:rsidR="00100EA4" w:rsidRPr="00D25EDF" w:rsidRDefault="00100EA4" w:rsidP="00100EA4">
            <w:pPr>
              <w:pStyle w:val="142"/>
              <w:jc w:val="right"/>
              <w:rPr>
                <w:rFonts w:hAnsi="標楷體"/>
                <w:snapToGrid/>
              </w:rPr>
            </w:pPr>
            <w:r w:rsidRPr="00D25EDF">
              <w:rPr>
                <w:rFonts w:hAnsi="標楷體" w:hint="eastAsia"/>
                <w:snapToGrid/>
              </w:rPr>
              <w:t>3,822</w:t>
            </w:r>
          </w:p>
        </w:tc>
        <w:tc>
          <w:tcPr>
            <w:tcW w:w="1276" w:type="dxa"/>
            <w:shd w:val="clear" w:color="auto" w:fill="auto"/>
            <w:vAlign w:val="center"/>
            <w:hideMark/>
          </w:tcPr>
          <w:p w14:paraId="0EF958B7"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0ECD12B7"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p>
        </w:tc>
      </w:tr>
      <w:tr w:rsidR="00100EA4" w:rsidRPr="00D25EDF" w14:paraId="4B3A3490" w14:textId="77777777" w:rsidTr="002334D0">
        <w:trPr>
          <w:trHeight w:val="336"/>
        </w:trPr>
        <w:tc>
          <w:tcPr>
            <w:tcW w:w="3191" w:type="dxa"/>
            <w:shd w:val="clear" w:color="auto" w:fill="auto"/>
            <w:vAlign w:val="center"/>
            <w:hideMark/>
          </w:tcPr>
          <w:p w14:paraId="611648E4" w14:textId="77777777" w:rsidR="00100EA4" w:rsidRPr="00D25EDF" w:rsidRDefault="00100EA4" w:rsidP="00100EA4">
            <w:pPr>
              <w:pStyle w:val="142"/>
              <w:rPr>
                <w:rFonts w:hAnsi="標楷體"/>
                <w:snapToGrid/>
              </w:rPr>
            </w:pPr>
            <w:r w:rsidRPr="00D25EDF">
              <w:rPr>
                <w:rFonts w:hAnsi="標楷體" w:hint="eastAsia"/>
                <w:snapToGrid/>
              </w:rPr>
              <w:t xml:space="preserve">新竹市 </w:t>
            </w:r>
          </w:p>
        </w:tc>
        <w:tc>
          <w:tcPr>
            <w:tcW w:w="1842" w:type="dxa"/>
            <w:shd w:val="clear" w:color="auto" w:fill="auto"/>
            <w:vAlign w:val="center"/>
            <w:hideMark/>
          </w:tcPr>
          <w:p w14:paraId="2EF72D45" w14:textId="77777777" w:rsidR="00100EA4" w:rsidRPr="00D25EDF" w:rsidRDefault="00100EA4" w:rsidP="00100EA4">
            <w:pPr>
              <w:pStyle w:val="142"/>
              <w:jc w:val="right"/>
              <w:rPr>
                <w:rFonts w:hAnsi="標楷體"/>
                <w:snapToGrid/>
              </w:rPr>
            </w:pPr>
            <w:r w:rsidRPr="00D25EDF">
              <w:rPr>
                <w:rFonts w:hAnsi="標楷體" w:hint="eastAsia"/>
                <w:snapToGrid/>
              </w:rPr>
              <w:t>2,949</w:t>
            </w:r>
          </w:p>
        </w:tc>
        <w:tc>
          <w:tcPr>
            <w:tcW w:w="1276" w:type="dxa"/>
            <w:shd w:val="clear" w:color="auto" w:fill="auto"/>
            <w:vAlign w:val="center"/>
            <w:hideMark/>
          </w:tcPr>
          <w:p w14:paraId="5B906CC2" w14:textId="77777777" w:rsidR="00100EA4" w:rsidRPr="00D25EDF" w:rsidRDefault="00100EA4" w:rsidP="00100EA4">
            <w:pPr>
              <w:pStyle w:val="142"/>
              <w:jc w:val="right"/>
              <w:rPr>
                <w:rFonts w:hAnsi="標楷體"/>
                <w:snapToGrid/>
              </w:rPr>
            </w:pPr>
            <w:r w:rsidRPr="00D25EDF">
              <w:rPr>
                <w:rFonts w:hAnsi="標楷體" w:hint="eastAsia"/>
                <w:snapToGrid/>
              </w:rPr>
              <w:t>832</w:t>
            </w:r>
          </w:p>
        </w:tc>
        <w:tc>
          <w:tcPr>
            <w:tcW w:w="1985" w:type="dxa"/>
            <w:shd w:val="clear" w:color="auto" w:fill="auto"/>
            <w:vAlign w:val="center"/>
            <w:hideMark/>
          </w:tcPr>
          <w:p w14:paraId="4EA92D43" w14:textId="77777777" w:rsidR="00100EA4" w:rsidRPr="00D25EDF" w:rsidRDefault="00A85972" w:rsidP="00100EA4">
            <w:pPr>
              <w:pStyle w:val="142"/>
              <w:jc w:val="right"/>
              <w:rPr>
                <w:rFonts w:hAnsi="標楷體"/>
                <w:snapToGrid/>
              </w:rPr>
            </w:pPr>
            <w:r w:rsidRPr="00D25EDF">
              <w:rPr>
                <w:rFonts w:hAnsi="標楷體" w:hint="eastAsia"/>
                <w:snapToGrid/>
              </w:rPr>
              <w:t>28.21</w:t>
            </w:r>
            <w:r w:rsidR="00100EA4" w:rsidRPr="00D25EDF">
              <w:rPr>
                <w:rFonts w:hAnsi="標楷體" w:hint="eastAsia"/>
                <w:snapToGrid/>
              </w:rPr>
              <w:t>%</w:t>
            </w:r>
          </w:p>
        </w:tc>
      </w:tr>
      <w:tr w:rsidR="00100EA4" w:rsidRPr="00D25EDF" w14:paraId="0488525B" w14:textId="77777777" w:rsidTr="002334D0">
        <w:trPr>
          <w:trHeight w:val="336"/>
        </w:trPr>
        <w:tc>
          <w:tcPr>
            <w:tcW w:w="3191" w:type="dxa"/>
            <w:shd w:val="clear" w:color="auto" w:fill="auto"/>
            <w:vAlign w:val="center"/>
            <w:hideMark/>
          </w:tcPr>
          <w:p w14:paraId="12FF4E42" w14:textId="77777777" w:rsidR="00100EA4" w:rsidRPr="00D25EDF" w:rsidRDefault="00100EA4" w:rsidP="00100EA4">
            <w:pPr>
              <w:pStyle w:val="142"/>
              <w:rPr>
                <w:rFonts w:hAnsi="標楷體"/>
                <w:snapToGrid/>
              </w:rPr>
            </w:pPr>
            <w:r w:rsidRPr="00D25EDF">
              <w:rPr>
                <w:rFonts w:hAnsi="標楷體" w:hint="eastAsia"/>
                <w:snapToGrid/>
              </w:rPr>
              <w:t xml:space="preserve">新竹縣 </w:t>
            </w:r>
          </w:p>
        </w:tc>
        <w:tc>
          <w:tcPr>
            <w:tcW w:w="1842" w:type="dxa"/>
            <w:shd w:val="clear" w:color="auto" w:fill="auto"/>
            <w:vAlign w:val="center"/>
            <w:hideMark/>
          </w:tcPr>
          <w:p w14:paraId="6769FA90" w14:textId="77777777" w:rsidR="00100EA4" w:rsidRPr="00D25EDF" w:rsidRDefault="00100EA4" w:rsidP="00100EA4">
            <w:pPr>
              <w:pStyle w:val="142"/>
              <w:jc w:val="right"/>
              <w:rPr>
                <w:rFonts w:hAnsi="標楷體"/>
                <w:snapToGrid/>
              </w:rPr>
            </w:pPr>
            <w:r w:rsidRPr="00D25EDF">
              <w:rPr>
                <w:rFonts w:hAnsi="標楷體" w:hint="eastAsia"/>
                <w:snapToGrid/>
              </w:rPr>
              <w:t>3,240</w:t>
            </w:r>
          </w:p>
        </w:tc>
        <w:tc>
          <w:tcPr>
            <w:tcW w:w="1276" w:type="dxa"/>
            <w:shd w:val="clear" w:color="auto" w:fill="auto"/>
            <w:vAlign w:val="center"/>
            <w:hideMark/>
          </w:tcPr>
          <w:p w14:paraId="67BE562E" w14:textId="77777777" w:rsidR="00100EA4" w:rsidRPr="00D25EDF" w:rsidRDefault="00100EA4" w:rsidP="00100EA4">
            <w:pPr>
              <w:pStyle w:val="142"/>
              <w:jc w:val="right"/>
              <w:rPr>
                <w:rFonts w:hAnsi="標楷體"/>
                <w:snapToGrid/>
              </w:rPr>
            </w:pPr>
            <w:r w:rsidRPr="00D25EDF">
              <w:rPr>
                <w:rFonts w:hAnsi="標楷體" w:hint="eastAsia"/>
                <w:snapToGrid/>
              </w:rPr>
              <w:t>914</w:t>
            </w:r>
          </w:p>
        </w:tc>
        <w:tc>
          <w:tcPr>
            <w:tcW w:w="1985" w:type="dxa"/>
            <w:shd w:val="clear" w:color="auto" w:fill="auto"/>
            <w:vAlign w:val="center"/>
            <w:hideMark/>
          </w:tcPr>
          <w:p w14:paraId="0BFD03D2" w14:textId="77777777" w:rsidR="00100EA4" w:rsidRPr="00D25EDF" w:rsidRDefault="00A85972" w:rsidP="00100EA4">
            <w:pPr>
              <w:pStyle w:val="142"/>
              <w:jc w:val="right"/>
              <w:rPr>
                <w:rFonts w:hAnsi="標楷體"/>
                <w:snapToGrid/>
              </w:rPr>
            </w:pPr>
            <w:r w:rsidRPr="00D25EDF">
              <w:rPr>
                <w:rFonts w:hAnsi="標楷體" w:hint="eastAsia"/>
                <w:snapToGrid/>
              </w:rPr>
              <w:t>28.21</w:t>
            </w:r>
            <w:r w:rsidR="00100EA4" w:rsidRPr="00D25EDF">
              <w:rPr>
                <w:rFonts w:hAnsi="標楷體" w:hint="eastAsia"/>
                <w:snapToGrid/>
              </w:rPr>
              <w:t>%</w:t>
            </w:r>
          </w:p>
        </w:tc>
      </w:tr>
      <w:tr w:rsidR="00100EA4" w:rsidRPr="00D25EDF" w14:paraId="071E7AE4" w14:textId="77777777" w:rsidTr="002334D0">
        <w:trPr>
          <w:trHeight w:val="336"/>
        </w:trPr>
        <w:tc>
          <w:tcPr>
            <w:tcW w:w="3191" w:type="dxa"/>
            <w:shd w:val="clear" w:color="auto" w:fill="auto"/>
            <w:vAlign w:val="center"/>
            <w:hideMark/>
          </w:tcPr>
          <w:p w14:paraId="7CCC0FF9" w14:textId="77777777" w:rsidR="00100EA4" w:rsidRPr="00D25EDF" w:rsidRDefault="00100EA4" w:rsidP="00100EA4">
            <w:pPr>
              <w:pStyle w:val="142"/>
              <w:rPr>
                <w:rFonts w:hAnsi="標楷體"/>
                <w:snapToGrid/>
              </w:rPr>
            </w:pPr>
            <w:r w:rsidRPr="00D25EDF">
              <w:rPr>
                <w:rFonts w:hAnsi="標楷體" w:hint="eastAsia"/>
                <w:snapToGrid/>
              </w:rPr>
              <w:t xml:space="preserve">苗栗縣 </w:t>
            </w:r>
          </w:p>
        </w:tc>
        <w:tc>
          <w:tcPr>
            <w:tcW w:w="1842" w:type="dxa"/>
            <w:shd w:val="clear" w:color="auto" w:fill="auto"/>
            <w:vAlign w:val="center"/>
            <w:hideMark/>
          </w:tcPr>
          <w:p w14:paraId="3B8DB606" w14:textId="77777777" w:rsidR="00100EA4" w:rsidRPr="00D25EDF" w:rsidRDefault="00100EA4" w:rsidP="00100EA4">
            <w:pPr>
              <w:pStyle w:val="142"/>
              <w:jc w:val="right"/>
              <w:rPr>
                <w:rFonts w:hAnsi="標楷體"/>
                <w:snapToGrid/>
              </w:rPr>
            </w:pPr>
            <w:r w:rsidRPr="00D25EDF">
              <w:rPr>
                <w:rFonts w:hAnsi="標楷體" w:hint="eastAsia"/>
                <w:snapToGrid/>
              </w:rPr>
              <w:t>3,361</w:t>
            </w:r>
          </w:p>
        </w:tc>
        <w:tc>
          <w:tcPr>
            <w:tcW w:w="1276" w:type="dxa"/>
            <w:shd w:val="clear" w:color="auto" w:fill="auto"/>
            <w:vAlign w:val="center"/>
            <w:hideMark/>
          </w:tcPr>
          <w:p w14:paraId="468CD3AE"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23A18956"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750EB76D" w14:textId="77777777" w:rsidTr="002334D0">
        <w:trPr>
          <w:trHeight w:val="336"/>
        </w:trPr>
        <w:tc>
          <w:tcPr>
            <w:tcW w:w="3191" w:type="dxa"/>
            <w:shd w:val="clear" w:color="auto" w:fill="auto"/>
            <w:vAlign w:val="center"/>
            <w:hideMark/>
          </w:tcPr>
          <w:p w14:paraId="375D3DB8" w14:textId="77777777" w:rsidR="00100EA4" w:rsidRPr="00D25EDF" w:rsidRDefault="00100EA4" w:rsidP="00100EA4">
            <w:pPr>
              <w:pStyle w:val="142"/>
              <w:rPr>
                <w:rFonts w:hAnsi="標楷體"/>
                <w:snapToGrid/>
              </w:rPr>
            </w:pPr>
            <w:r w:rsidRPr="00D25EDF">
              <w:rPr>
                <w:rFonts w:hAnsi="標楷體" w:hint="eastAsia"/>
                <w:snapToGrid/>
              </w:rPr>
              <w:t xml:space="preserve">臺中市 </w:t>
            </w:r>
          </w:p>
        </w:tc>
        <w:tc>
          <w:tcPr>
            <w:tcW w:w="1842" w:type="dxa"/>
            <w:shd w:val="clear" w:color="auto" w:fill="auto"/>
            <w:vAlign w:val="center"/>
            <w:hideMark/>
          </w:tcPr>
          <w:p w14:paraId="0F157ADD" w14:textId="77777777" w:rsidR="00100EA4" w:rsidRPr="00D25EDF" w:rsidRDefault="00100EA4" w:rsidP="00100EA4">
            <w:pPr>
              <w:pStyle w:val="142"/>
              <w:jc w:val="right"/>
              <w:rPr>
                <w:rFonts w:hAnsi="標楷體"/>
                <w:snapToGrid/>
              </w:rPr>
            </w:pPr>
            <w:r w:rsidRPr="00D25EDF">
              <w:rPr>
                <w:rFonts w:hAnsi="標楷體" w:hint="eastAsia"/>
                <w:snapToGrid/>
              </w:rPr>
              <w:t>4,907</w:t>
            </w:r>
          </w:p>
        </w:tc>
        <w:tc>
          <w:tcPr>
            <w:tcW w:w="1276" w:type="dxa"/>
            <w:shd w:val="clear" w:color="auto" w:fill="auto"/>
            <w:vAlign w:val="center"/>
            <w:hideMark/>
          </w:tcPr>
          <w:p w14:paraId="46171A8B"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7F62316A"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5A6532CD" w14:textId="77777777" w:rsidTr="002334D0">
        <w:trPr>
          <w:trHeight w:val="336"/>
        </w:trPr>
        <w:tc>
          <w:tcPr>
            <w:tcW w:w="3191" w:type="dxa"/>
            <w:shd w:val="clear" w:color="auto" w:fill="auto"/>
            <w:vAlign w:val="center"/>
            <w:hideMark/>
          </w:tcPr>
          <w:p w14:paraId="509FBD9E" w14:textId="77777777" w:rsidR="00100EA4" w:rsidRPr="00D25EDF" w:rsidRDefault="00100EA4" w:rsidP="00100EA4">
            <w:pPr>
              <w:pStyle w:val="142"/>
              <w:rPr>
                <w:rFonts w:hAnsi="標楷體"/>
                <w:snapToGrid/>
              </w:rPr>
            </w:pPr>
            <w:r w:rsidRPr="00D25EDF">
              <w:rPr>
                <w:rFonts w:hAnsi="標楷體" w:hint="eastAsia"/>
                <w:snapToGrid/>
              </w:rPr>
              <w:t xml:space="preserve">彰化縣 </w:t>
            </w:r>
          </w:p>
        </w:tc>
        <w:tc>
          <w:tcPr>
            <w:tcW w:w="1842" w:type="dxa"/>
            <w:shd w:val="clear" w:color="auto" w:fill="auto"/>
            <w:vAlign w:val="center"/>
            <w:hideMark/>
          </w:tcPr>
          <w:p w14:paraId="1B3A3B54" w14:textId="77777777" w:rsidR="00100EA4" w:rsidRPr="00D25EDF" w:rsidRDefault="00100EA4" w:rsidP="00100EA4">
            <w:pPr>
              <w:pStyle w:val="142"/>
              <w:jc w:val="right"/>
              <w:rPr>
                <w:rFonts w:hAnsi="標楷體"/>
                <w:snapToGrid/>
              </w:rPr>
            </w:pPr>
            <w:r w:rsidRPr="00D25EDF">
              <w:rPr>
                <w:rFonts w:hAnsi="標楷體" w:hint="eastAsia"/>
                <w:snapToGrid/>
              </w:rPr>
              <w:t>3,886</w:t>
            </w:r>
          </w:p>
        </w:tc>
        <w:tc>
          <w:tcPr>
            <w:tcW w:w="1276" w:type="dxa"/>
            <w:shd w:val="clear" w:color="auto" w:fill="auto"/>
            <w:vAlign w:val="center"/>
            <w:hideMark/>
          </w:tcPr>
          <w:p w14:paraId="2402D2B2"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1B59AD97"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40D02098" w14:textId="77777777" w:rsidTr="002334D0">
        <w:trPr>
          <w:trHeight w:val="336"/>
        </w:trPr>
        <w:tc>
          <w:tcPr>
            <w:tcW w:w="3191" w:type="dxa"/>
            <w:shd w:val="clear" w:color="auto" w:fill="auto"/>
            <w:vAlign w:val="center"/>
            <w:hideMark/>
          </w:tcPr>
          <w:p w14:paraId="775ABE1B" w14:textId="77777777" w:rsidR="00100EA4" w:rsidRPr="00D25EDF" w:rsidRDefault="00100EA4" w:rsidP="00100EA4">
            <w:pPr>
              <w:pStyle w:val="142"/>
              <w:rPr>
                <w:rFonts w:hAnsi="標楷體"/>
                <w:snapToGrid/>
              </w:rPr>
            </w:pPr>
            <w:r w:rsidRPr="00D25EDF">
              <w:rPr>
                <w:rFonts w:hAnsi="標楷體" w:hint="eastAsia"/>
                <w:snapToGrid/>
              </w:rPr>
              <w:t xml:space="preserve">南投縣 </w:t>
            </w:r>
          </w:p>
        </w:tc>
        <w:tc>
          <w:tcPr>
            <w:tcW w:w="1842" w:type="dxa"/>
            <w:shd w:val="clear" w:color="auto" w:fill="auto"/>
            <w:vAlign w:val="center"/>
            <w:hideMark/>
          </w:tcPr>
          <w:p w14:paraId="6F3C17A1" w14:textId="77777777" w:rsidR="00100EA4" w:rsidRPr="00D25EDF" w:rsidRDefault="00100EA4" w:rsidP="00100EA4">
            <w:pPr>
              <w:pStyle w:val="142"/>
              <w:jc w:val="right"/>
              <w:rPr>
                <w:rFonts w:hAnsi="標楷體"/>
                <w:snapToGrid/>
              </w:rPr>
            </w:pPr>
            <w:r w:rsidRPr="00D25EDF">
              <w:rPr>
                <w:rFonts w:hAnsi="標楷體" w:hint="eastAsia"/>
                <w:snapToGrid/>
              </w:rPr>
              <w:t>3,257</w:t>
            </w:r>
          </w:p>
        </w:tc>
        <w:tc>
          <w:tcPr>
            <w:tcW w:w="1276" w:type="dxa"/>
            <w:shd w:val="clear" w:color="auto" w:fill="auto"/>
            <w:vAlign w:val="center"/>
            <w:hideMark/>
          </w:tcPr>
          <w:p w14:paraId="6F636536"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532EADD8"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2EE1500E" w14:textId="77777777" w:rsidTr="002334D0">
        <w:trPr>
          <w:trHeight w:val="336"/>
        </w:trPr>
        <w:tc>
          <w:tcPr>
            <w:tcW w:w="3191" w:type="dxa"/>
            <w:shd w:val="clear" w:color="auto" w:fill="auto"/>
            <w:vAlign w:val="center"/>
            <w:hideMark/>
          </w:tcPr>
          <w:p w14:paraId="0B7F3AFE" w14:textId="77777777" w:rsidR="00100EA4" w:rsidRPr="00D25EDF" w:rsidRDefault="00100EA4" w:rsidP="00100EA4">
            <w:pPr>
              <w:pStyle w:val="142"/>
              <w:rPr>
                <w:rFonts w:hAnsi="標楷體"/>
                <w:snapToGrid/>
              </w:rPr>
            </w:pPr>
            <w:r w:rsidRPr="00D25EDF">
              <w:rPr>
                <w:rFonts w:hAnsi="標楷體" w:hint="eastAsia"/>
                <w:snapToGrid/>
              </w:rPr>
              <w:t xml:space="preserve">雲林縣 </w:t>
            </w:r>
          </w:p>
        </w:tc>
        <w:tc>
          <w:tcPr>
            <w:tcW w:w="1842" w:type="dxa"/>
            <w:shd w:val="clear" w:color="auto" w:fill="auto"/>
            <w:vAlign w:val="center"/>
            <w:hideMark/>
          </w:tcPr>
          <w:p w14:paraId="2B06D899" w14:textId="77777777" w:rsidR="00100EA4" w:rsidRPr="00D25EDF" w:rsidRDefault="00100EA4" w:rsidP="00100EA4">
            <w:pPr>
              <w:pStyle w:val="142"/>
              <w:jc w:val="right"/>
              <w:rPr>
                <w:rFonts w:hAnsi="標楷體"/>
                <w:snapToGrid/>
              </w:rPr>
            </w:pPr>
            <w:r w:rsidRPr="00D25EDF">
              <w:rPr>
                <w:rFonts w:hAnsi="標楷體" w:hint="eastAsia"/>
                <w:snapToGrid/>
              </w:rPr>
              <w:t>3,337</w:t>
            </w:r>
          </w:p>
        </w:tc>
        <w:tc>
          <w:tcPr>
            <w:tcW w:w="1276" w:type="dxa"/>
            <w:shd w:val="clear" w:color="auto" w:fill="auto"/>
            <w:vAlign w:val="center"/>
            <w:hideMark/>
          </w:tcPr>
          <w:p w14:paraId="40B03382"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42B4D878"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6F3E2E5C" w14:textId="77777777" w:rsidTr="002334D0">
        <w:trPr>
          <w:trHeight w:val="336"/>
        </w:trPr>
        <w:tc>
          <w:tcPr>
            <w:tcW w:w="3191" w:type="dxa"/>
            <w:shd w:val="clear" w:color="auto" w:fill="auto"/>
            <w:vAlign w:val="center"/>
            <w:hideMark/>
          </w:tcPr>
          <w:p w14:paraId="14C90879" w14:textId="77777777" w:rsidR="00100EA4" w:rsidRPr="00D25EDF" w:rsidRDefault="00100EA4" w:rsidP="00100EA4">
            <w:pPr>
              <w:pStyle w:val="142"/>
              <w:rPr>
                <w:rFonts w:hAnsi="標楷體"/>
                <w:snapToGrid/>
              </w:rPr>
            </w:pPr>
            <w:r w:rsidRPr="00D25EDF">
              <w:rPr>
                <w:rFonts w:hAnsi="標楷體" w:hint="eastAsia"/>
                <w:snapToGrid/>
              </w:rPr>
              <w:t xml:space="preserve">嘉義市 </w:t>
            </w:r>
          </w:p>
        </w:tc>
        <w:tc>
          <w:tcPr>
            <w:tcW w:w="1842" w:type="dxa"/>
            <w:shd w:val="clear" w:color="auto" w:fill="auto"/>
            <w:vAlign w:val="center"/>
            <w:hideMark/>
          </w:tcPr>
          <w:p w14:paraId="7F56C632" w14:textId="77777777" w:rsidR="00100EA4" w:rsidRPr="00D25EDF" w:rsidRDefault="00100EA4" w:rsidP="00100EA4">
            <w:pPr>
              <w:pStyle w:val="142"/>
              <w:jc w:val="right"/>
              <w:rPr>
                <w:rFonts w:hAnsi="標楷體"/>
                <w:snapToGrid/>
              </w:rPr>
            </w:pPr>
            <w:r w:rsidRPr="00D25EDF">
              <w:rPr>
                <w:rFonts w:hAnsi="標楷體" w:hint="eastAsia"/>
                <w:snapToGrid/>
              </w:rPr>
              <w:t>2,721</w:t>
            </w:r>
          </w:p>
        </w:tc>
        <w:tc>
          <w:tcPr>
            <w:tcW w:w="1276" w:type="dxa"/>
            <w:shd w:val="clear" w:color="auto" w:fill="auto"/>
            <w:vAlign w:val="center"/>
            <w:hideMark/>
          </w:tcPr>
          <w:p w14:paraId="3EFE6DDE"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41C9A14F"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20DAA5F0" w14:textId="77777777" w:rsidTr="002334D0">
        <w:trPr>
          <w:trHeight w:val="336"/>
        </w:trPr>
        <w:tc>
          <w:tcPr>
            <w:tcW w:w="3191" w:type="dxa"/>
            <w:shd w:val="clear" w:color="auto" w:fill="auto"/>
            <w:vAlign w:val="center"/>
            <w:hideMark/>
          </w:tcPr>
          <w:p w14:paraId="3F857762" w14:textId="77777777" w:rsidR="00100EA4" w:rsidRPr="00D25EDF" w:rsidRDefault="00100EA4" w:rsidP="00100EA4">
            <w:pPr>
              <w:pStyle w:val="142"/>
              <w:rPr>
                <w:rFonts w:hAnsi="標楷體"/>
                <w:snapToGrid/>
              </w:rPr>
            </w:pPr>
            <w:r w:rsidRPr="00D25EDF">
              <w:rPr>
                <w:rFonts w:hAnsi="標楷體" w:hint="eastAsia"/>
                <w:snapToGrid/>
              </w:rPr>
              <w:t xml:space="preserve">嘉義縣 </w:t>
            </w:r>
          </w:p>
        </w:tc>
        <w:tc>
          <w:tcPr>
            <w:tcW w:w="1842" w:type="dxa"/>
            <w:shd w:val="clear" w:color="auto" w:fill="auto"/>
            <w:vAlign w:val="center"/>
            <w:hideMark/>
          </w:tcPr>
          <w:p w14:paraId="7E41BD18" w14:textId="77777777" w:rsidR="00100EA4" w:rsidRPr="00D25EDF" w:rsidRDefault="00100EA4" w:rsidP="00100EA4">
            <w:pPr>
              <w:pStyle w:val="142"/>
              <w:jc w:val="right"/>
              <w:rPr>
                <w:rFonts w:hAnsi="標楷體"/>
                <w:snapToGrid/>
              </w:rPr>
            </w:pPr>
            <w:r w:rsidRPr="00D25EDF">
              <w:rPr>
                <w:rFonts w:hAnsi="標楷體" w:hint="eastAsia"/>
                <w:snapToGrid/>
              </w:rPr>
              <w:t>3,412</w:t>
            </w:r>
          </w:p>
        </w:tc>
        <w:tc>
          <w:tcPr>
            <w:tcW w:w="1276" w:type="dxa"/>
            <w:shd w:val="clear" w:color="auto" w:fill="auto"/>
            <w:vAlign w:val="center"/>
            <w:hideMark/>
          </w:tcPr>
          <w:p w14:paraId="3B004166"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13D9AD51" w14:textId="77777777" w:rsidR="00100EA4" w:rsidRPr="00D25EDF" w:rsidRDefault="00100EA4" w:rsidP="00100EA4">
            <w:pPr>
              <w:pStyle w:val="142"/>
              <w:jc w:val="right"/>
              <w:rPr>
                <w:rFonts w:hAnsi="標楷體"/>
                <w:snapToGrid/>
              </w:rPr>
            </w:pPr>
            <w:r w:rsidRPr="00D25EDF">
              <w:rPr>
                <w:rFonts w:hAnsi="標楷體" w:hint="eastAsia"/>
                <w:snapToGrid/>
              </w:rPr>
              <w:t>0</w:t>
            </w:r>
            <w:r w:rsidR="00A85972" w:rsidRPr="00D25EDF">
              <w:rPr>
                <w:rFonts w:hAnsi="標楷體" w:hint="eastAsia"/>
                <w:snapToGrid/>
              </w:rPr>
              <w:t>.00</w:t>
            </w:r>
            <w:r w:rsidRPr="00D25EDF">
              <w:rPr>
                <w:rFonts w:hAnsi="標楷體" w:hint="eastAsia"/>
                <w:snapToGrid/>
              </w:rPr>
              <w:t>%</w:t>
            </w:r>
          </w:p>
        </w:tc>
      </w:tr>
      <w:tr w:rsidR="00100EA4" w:rsidRPr="00D25EDF" w14:paraId="79DFAF73" w14:textId="77777777" w:rsidTr="002334D0">
        <w:trPr>
          <w:trHeight w:val="336"/>
        </w:trPr>
        <w:tc>
          <w:tcPr>
            <w:tcW w:w="3191" w:type="dxa"/>
            <w:shd w:val="clear" w:color="auto" w:fill="auto"/>
            <w:vAlign w:val="center"/>
            <w:hideMark/>
          </w:tcPr>
          <w:p w14:paraId="7F1CB3C9" w14:textId="77777777" w:rsidR="00100EA4" w:rsidRPr="00D25EDF" w:rsidRDefault="00100EA4" w:rsidP="00100EA4">
            <w:pPr>
              <w:pStyle w:val="142"/>
              <w:rPr>
                <w:rFonts w:hAnsi="標楷體"/>
                <w:snapToGrid/>
              </w:rPr>
            </w:pPr>
            <w:r w:rsidRPr="00D25EDF">
              <w:rPr>
                <w:rFonts w:hAnsi="標楷體" w:hint="eastAsia"/>
                <w:snapToGrid/>
              </w:rPr>
              <w:t xml:space="preserve">臺南市 </w:t>
            </w:r>
          </w:p>
        </w:tc>
        <w:tc>
          <w:tcPr>
            <w:tcW w:w="1842" w:type="dxa"/>
            <w:shd w:val="clear" w:color="auto" w:fill="auto"/>
            <w:vAlign w:val="center"/>
            <w:hideMark/>
          </w:tcPr>
          <w:p w14:paraId="0B2A30CA" w14:textId="77777777" w:rsidR="00100EA4" w:rsidRPr="00D25EDF" w:rsidRDefault="00100EA4" w:rsidP="00100EA4">
            <w:pPr>
              <w:pStyle w:val="142"/>
              <w:jc w:val="right"/>
              <w:rPr>
                <w:rFonts w:hAnsi="標楷體"/>
                <w:snapToGrid/>
              </w:rPr>
            </w:pPr>
            <w:r w:rsidRPr="00D25EDF">
              <w:rPr>
                <w:rFonts w:hAnsi="標楷體" w:hint="eastAsia"/>
                <w:snapToGrid/>
              </w:rPr>
              <w:t>4,677</w:t>
            </w:r>
          </w:p>
        </w:tc>
        <w:tc>
          <w:tcPr>
            <w:tcW w:w="1276" w:type="dxa"/>
            <w:shd w:val="clear" w:color="auto" w:fill="auto"/>
            <w:vAlign w:val="center"/>
            <w:hideMark/>
          </w:tcPr>
          <w:p w14:paraId="6C9E7824" w14:textId="77777777" w:rsidR="00100EA4" w:rsidRPr="00D25EDF" w:rsidRDefault="00100EA4" w:rsidP="00100EA4">
            <w:pPr>
              <w:pStyle w:val="142"/>
              <w:jc w:val="right"/>
              <w:rPr>
                <w:rFonts w:hAnsi="標楷體"/>
                <w:snapToGrid/>
              </w:rPr>
            </w:pPr>
            <w:r w:rsidRPr="00D25EDF">
              <w:rPr>
                <w:rFonts w:hAnsi="標楷體" w:hint="eastAsia"/>
                <w:snapToGrid/>
              </w:rPr>
              <w:t>1,319</w:t>
            </w:r>
          </w:p>
        </w:tc>
        <w:tc>
          <w:tcPr>
            <w:tcW w:w="1985" w:type="dxa"/>
            <w:shd w:val="clear" w:color="auto" w:fill="auto"/>
            <w:vAlign w:val="center"/>
            <w:hideMark/>
          </w:tcPr>
          <w:p w14:paraId="1673F737" w14:textId="77777777" w:rsidR="00100EA4" w:rsidRPr="00D25EDF" w:rsidRDefault="00100EA4" w:rsidP="00100EA4">
            <w:pPr>
              <w:pStyle w:val="142"/>
              <w:jc w:val="right"/>
              <w:rPr>
                <w:rFonts w:hAnsi="標楷體"/>
                <w:snapToGrid/>
              </w:rPr>
            </w:pPr>
            <w:r w:rsidRPr="00D25EDF">
              <w:rPr>
                <w:rFonts w:hAnsi="標楷體" w:hint="eastAsia"/>
                <w:snapToGrid/>
              </w:rPr>
              <w:t>28.20%</w:t>
            </w:r>
          </w:p>
        </w:tc>
      </w:tr>
      <w:tr w:rsidR="00100EA4" w:rsidRPr="00D25EDF" w14:paraId="372D9DFC" w14:textId="77777777" w:rsidTr="002334D0">
        <w:trPr>
          <w:trHeight w:val="336"/>
        </w:trPr>
        <w:tc>
          <w:tcPr>
            <w:tcW w:w="3191" w:type="dxa"/>
            <w:shd w:val="clear" w:color="auto" w:fill="auto"/>
            <w:vAlign w:val="center"/>
            <w:hideMark/>
          </w:tcPr>
          <w:p w14:paraId="155AD101" w14:textId="77777777" w:rsidR="00100EA4" w:rsidRPr="00D25EDF" w:rsidRDefault="00100EA4" w:rsidP="00100EA4">
            <w:pPr>
              <w:pStyle w:val="142"/>
              <w:rPr>
                <w:rFonts w:hAnsi="標楷體"/>
                <w:snapToGrid/>
              </w:rPr>
            </w:pPr>
            <w:r w:rsidRPr="00D25EDF">
              <w:rPr>
                <w:rFonts w:hAnsi="標楷體" w:hint="eastAsia"/>
                <w:snapToGrid/>
              </w:rPr>
              <w:t xml:space="preserve">高雄市 </w:t>
            </w:r>
          </w:p>
        </w:tc>
        <w:tc>
          <w:tcPr>
            <w:tcW w:w="1842" w:type="dxa"/>
            <w:shd w:val="clear" w:color="auto" w:fill="auto"/>
            <w:vAlign w:val="center"/>
            <w:hideMark/>
          </w:tcPr>
          <w:p w14:paraId="5810E183" w14:textId="77777777" w:rsidR="00100EA4" w:rsidRPr="00D25EDF" w:rsidRDefault="00100EA4" w:rsidP="00100EA4">
            <w:pPr>
              <w:pStyle w:val="142"/>
              <w:jc w:val="right"/>
              <w:rPr>
                <w:rFonts w:hAnsi="標楷體"/>
                <w:snapToGrid/>
              </w:rPr>
            </w:pPr>
            <w:r w:rsidRPr="00D25EDF">
              <w:rPr>
                <w:rFonts w:hAnsi="標楷體" w:hint="eastAsia"/>
                <w:snapToGrid/>
              </w:rPr>
              <w:t>5,246</w:t>
            </w:r>
          </w:p>
        </w:tc>
        <w:tc>
          <w:tcPr>
            <w:tcW w:w="1276" w:type="dxa"/>
            <w:shd w:val="clear" w:color="auto" w:fill="auto"/>
            <w:vAlign w:val="center"/>
            <w:hideMark/>
          </w:tcPr>
          <w:p w14:paraId="1AA849BD"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4521A7C2" w14:textId="77777777" w:rsidR="00100EA4" w:rsidRPr="00D25EDF" w:rsidRDefault="00100EA4" w:rsidP="00100EA4">
            <w:pPr>
              <w:pStyle w:val="142"/>
              <w:jc w:val="right"/>
              <w:rPr>
                <w:rFonts w:hAnsi="標楷體"/>
                <w:snapToGrid/>
              </w:rPr>
            </w:pPr>
            <w:r w:rsidRPr="00D25EDF">
              <w:rPr>
                <w:rFonts w:hAnsi="標楷體" w:hint="eastAsia"/>
                <w:snapToGrid/>
              </w:rPr>
              <w:t>0.00%</w:t>
            </w:r>
          </w:p>
        </w:tc>
      </w:tr>
      <w:tr w:rsidR="00100EA4" w:rsidRPr="00D25EDF" w14:paraId="5FD89D72" w14:textId="77777777" w:rsidTr="002334D0">
        <w:trPr>
          <w:trHeight w:val="336"/>
        </w:trPr>
        <w:tc>
          <w:tcPr>
            <w:tcW w:w="3191" w:type="dxa"/>
            <w:shd w:val="clear" w:color="auto" w:fill="auto"/>
            <w:vAlign w:val="center"/>
            <w:hideMark/>
          </w:tcPr>
          <w:p w14:paraId="6C12A496" w14:textId="77777777" w:rsidR="00100EA4" w:rsidRPr="00D25EDF" w:rsidRDefault="00100EA4" w:rsidP="00100EA4">
            <w:pPr>
              <w:pStyle w:val="142"/>
              <w:rPr>
                <w:rFonts w:hAnsi="標楷體"/>
                <w:snapToGrid/>
              </w:rPr>
            </w:pPr>
            <w:r w:rsidRPr="00D25EDF">
              <w:rPr>
                <w:rFonts w:hAnsi="標楷體" w:hint="eastAsia"/>
                <w:snapToGrid/>
              </w:rPr>
              <w:t xml:space="preserve">屏東縣 </w:t>
            </w:r>
          </w:p>
        </w:tc>
        <w:tc>
          <w:tcPr>
            <w:tcW w:w="1842" w:type="dxa"/>
            <w:shd w:val="clear" w:color="auto" w:fill="auto"/>
            <w:vAlign w:val="center"/>
            <w:hideMark/>
          </w:tcPr>
          <w:p w14:paraId="2240F8BE" w14:textId="77777777" w:rsidR="00100EA4" w:rsidRPr="00D25EDF" w:rsidRDefault="00100EA4" w:rsidP="00100EA4">
            <w:pPr>
              <w:pStyle w:val="142"/>
              <w:jc w:val="right"/>
              <w:rPr>
                <w:rFonts w:hAnsi="標楷體"/>
                <w:snapToGrid/>
              </w:rPr>
            </w:pPr>
            <w:r w:rsidRPr="00D25EDF">
              <w:rPr>
                <w:rFonts w:hAnsi="標楷體" w:hint="eastAsia"/>
                <w:snapToGrid/>
              </w:rPr>
              <w:t>3,788</w:t>
            </w:r>
          </w:p>
        </w:tc>
        <w:tc>
          <w:tcPr>
            <w:tcW w:w="1276" w:type="dxa"/>
            <w:shd w:val="clear" w:color="auto" w:fill="auto"/>
            <w:vAlign w:val="center"/>
            <w:hideMark/>
          </w:tcPr>
          <w:p w14:paraId="31935A61" w14:textId="77777777" w:rsidR="00100EA4" w:rsidRPr="00D25EDF" w:rsidRDefault="00100EA4" w:rsidP="00100EA4">
            <w:pPr>
              <w:pStyle w:val="142"/>
              <w:jc w:val="right"/>
              <w:rPr>
                <w:rFonts w:hAnsi="標楷體"/>
                <w:snapToGrid/>
              </w:rPr>
            </w:pPr>
            <w:r w:rsidRPr="00D25EDF">
              <w:rPr>
                <w:rFonts w:hAnsi="標楷體" w:hint="eastAsia"/>
                <w:snapToGrid/>
              </w:rPr>
              <w:t>1,050</w:t>
            </w:r>
          </w:p>
        </w:tc>
        <w:tc>
          <w:tcPr>
            <w:tcW w:w="1985" w:type="dxa"/>
            <w:shd w:val="clear" w:color="auto" w:fill="auto"/>
            <w:vAlign w:val="center"/>
            <w:hideMark/>
          </w:tcPr>
          <w:p w14:paraId="7CFF0E68" w14:textId="77777777" w:rsidR="00100EA4" w:rsidRPr="00D25EDF" w:rsidRDefault="00A85972" w:rsidP="00100EA4">
            <w:pPr>
              <w:pStyle w:val="142"/>
              <w:jc w:val="right"/>
              <w:rPr>
                <w:rFonts w:hAnsi="標楷體"/>
                <w:snapToGrid/>
              </w:rPr>
            </w:pPr>
            <w:r w:rsidRPr="00D25EDF">
              <w:rPr>
                <w:rFonts w:hAnsi="標楷體" w:hint="eastAsia"/>
                <w:snapToGrid/>
              </w:rPr>
              <w:t>27.72</w:t>
            </w:r>
            <w:r w:rsidR="00100EA4" w:rsidRPr="00D25EDF">
              <w:rPr>
                <w:rFonts w:hAnsi="標楷體" w:hint="eastAsia"/>
                <w:snapToGrid/>
              </w:rPr>
              <w:t>%</w:t>
            </w:r>
          </w:p>
        </w:tc>
      </w:tr>
      <w:tr w:rsidR="00100EA4" w:rsidRPr="00D25EDF" w14:paraId="41AA60F9" w14:textId="77777777" w:rsidTr="002334D0">
        <w:trPr>
          <w:trHeight w:val="336"/>
        </w:trPr>
        <w:tc>
          <w:tcPr>
            <w:tcW w:w="3191" w:type="dxa"/>
            <w:shd w:val="clear" w:color="auto" w:fill="auto"/>
            <w:vAlign w:val="center"/>
            <w:hideMark/>
          </w:tcPr>
          <w:p w14:paraId="141D0D63" w14:textId="77777777" w:rsidR="00100EA4" w:rsidRPr="00D25EDF" w:rsidRDefault="00100EA4" w:rsidP="00100EA4">
            <w:pPr>
              <w:pStyle w:val="142"/>
              <w:rPr>
                <w:rFonts w:hAnsi="標楷體"/>
                <w:snapToGrid/>
              </w:rPr>
            </w:pPr>
            <w:r w:rsidRPr="00D25EDF">
              <w:rPr>
                <w:rFonts w:hAnsi="標楷體" w:hint="eastAsia"/>
                <w:snapToGrid/>
              </w:rPr>
              <w:t xml:space="preserve">臺東縣 </w:t>
            </w:r>
          </w:p>
        </w:tc>
        <w:tc>
          <w:tcPr>
            <w:tcW w:w="1842" w:type="dxa"/>
            <w:shd w:val="clear" w:color="auto" w:fill="auto"/>
            <w:vAlign w:val="center"/>
            <w:hideMark/>
          </w:tcPr>
          <w:p w14:paraId="399742D1" w14:textId="77777777" w:rsidR="00100EA4" w:rsidRPr="00D25EDF" w:rsidRDefault="00100EA4" w:rsidP="00100EA4">
            <w:pPr>
              <w:pStyle w:val="142"/>
              <w:jc w:val="right"/>
              <w:rPr>
                <w:rFonts w:hAnsi="標楷體"/>
                <w:snapToGrid/>
              </w:rPr>
            </w:pPr>
            <w:r w:rsidRPr="00D25EDF">
              <w:rPr>
                <w:rFonts w:hAnsi="標楷體" w:hint="eastAsia"/>
                <w:snapToGrid/>
              </w:rPr>
              <w:t>3,133</w:t>
            </w:r>
          </w:p>
        </w:tc>
        <w:tc>
          <w:tcPr>
            <w:tcW w:w="1276" w:type="dxa"/>
            <w:shd w:val="clear" w:color="auto" w:fill="auto"/>
            <w:vAlign w:val="center"/>
            <w:hideMark/>
          </w:tcPr>
          <w:p w14:paraId="7AEB1A13" w14:textId="77777777" w:rsidR="00100EA4" w:rsidRPr="00D25EDF" w:rsidRDefault="00100EA4" w:rsidP="00100EA4">
            <w:pPr>
              <w:pStyle w:val="142"/>
              <w:jc w:val="right"/>
              <w:rPr>
                <w:rFonts w:hAnsi="標楷體"/>
                <w:snapToGrid/>
              </w:rPr>
            </w:pPr>
            <w:r w:rsidRPr="00D25EDF">
              <w:rPr>
                <w:rFonts w:hAnsi="標楷體" w:hint="eastAsia"/>
                <w:snapToGrid/>
              </w:rPr>
              <w:t>883</w:t>
            </w:r>
          </w:p>
        </w:tc>
        <w:tc>
          <w:tcPr>
            <w:tcW w:w="1985" w:type="dxa"/>
            <w:shd w:val="clear" w:color="auto" w:fill="auto"/>
            <w:vAlign w:val="center"/>
            <w:hideMark/>
          </w:tcPr>
          <w:p w14:paraId="2854360D" w14:textId="77777777" w:rsidR="00100EA4" w:rsidRPr="00D25EDF" w:rsidRDefault="00A85972" w:rsidP="00100EA4">
            <w:pPr>
              <w:pStyle w:val="142"/>
              <w:jc w:val="right"/>
              <w:rPr>
                <w:rFonts w:hAnsi="標楷體"/>
                <w:snapToGrid/>
              </w:rPr>
            </w:pPr>
            <w:r w:rsidRPr="00D25EDF">
              <w:rPr>
                <w:rFonts w:hAnsi="標楷體" w:hint="eastAsia"/>
                <w:snapToGrid/>
              </w:rPr>
              <w:t>28.18</w:t>
            </w:r>
            <w:r w:rsidR="00100EA4" w:rsidRPr="00D25EDF">
              <w:rPr>
                <w:rFonts w:hAnsi="標楷體" w:hint="eastAsia"/>
                <w:snapToGrid/>
              </w:rPr>
              <w:t>%</w:t>
            </w:r>
          </w:p>
        </w:tc>
      </w:tr>
      <w:tr w:rsidR="00100EA4" w:rsidRPr="00D25EDF" w14:paraId="1920E84C" w14:textId="77777777" w:rsidTr="002334D0">
        <w:trPr>
          <w:trHeight w:val="336"/>
        </w:trPr>
        <w:tc>
          <w:tcPr>
            <w:tcW w:w="3191" w:type="dxa"/>
            <w:shd w:val="clear" w:color="auto" w:fill="auto"/>
            <w:vAlign w:val="center"/>
            <w:hideMark/>
          </w:tcPr>
          <w:p w14:paraId="4056F88A" w14:textId="77777777" w:rsidR="00100EA4" w:rsidRPr="00D25EDF" w:rsidRDefault="00100EA4" w:rsidP="00100EA4">
            <w:pPr>
              <w:pStyle w:val="142"/>
              <w:rPr>
                <w:rFonts w:hAnsi="標楷體"/>
                <w:snapToGrid/>
              </w:rPr>
            </w:pPr>
            <w:r w:rsidRPr="00D25EDF">
              <w:rPr>
                <w:rFonts w:hAnsi="標楷體" w:hint="eastAsia"/>
                <w:snapToGrid/>
              </w:rPr>
              <w:t xml:space="preserve">花蓮縣 </w:t>
            </w:r>
          </w:p>
        </w:tc>
        <w:tc>
          <w:tcPr>
            <w:tcW w:w="1842" w:type="dxa"/>
            <w:shd w:val="clear" w:color="auto" w:fill="auto"/>
            <w:vAlign w:val="center"/>
            <w:hideMark/>
          </w:tcPr>
          <w:p w14:paraId="638995EE" w14:textId="77777777" w:rsidR="00100EA4" w:rsidRPr="00D25EDF" w:rsidRDefault="00100EA4" w:rsidP="00100EA4">
            <w:pPr>
              <w:pStyle w:val="142"/>
              <w:jc w:val="right"/>
              <w:rPr>
                <w:rFonts w:hAnsi="標楷體"/>
                <w:snapToGrid/>
              </w:rPr>
            </w:pPr>
            <w:r w:rsidRPr="00D25EDF">
              <w:rPr>
                <w:rFonts w:hAnsi="標楷體" w:hint="eastAsia"/>
                <w:snapToGrid/>
              </w:rPr>
              <w:t>3,229</w:t>
            </w:r>
          </w:p>
        </w:tc>
        <w:tc>
          <w:tcPr>
            <w:tcW w:w="1276" w:type="dxa"/>
            <w:shd w:val="clear" w:color="auto" w:fill="auto"/>
            <w:vAlign w:val="center"/>
            <w:hideMark/>
          </w:tcPr>
          <w:p w14:paraId="3049B676"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16E98F08" w14:textId="77777777" w:rsidR="00100EA4" w:rsidRPr="00D25EDF" w:rsidRDefault="00100EA4" w:rsidP="00100EA4">
            <w:pPr>
              <w:pStyle w:val="142"/>
              <w:jc w:val="right"/>
              <w:rPr>
                <w:rFonts w:hAnsi="標楷體"/>
                <w:snapToGrid/>
              </w:rPr>
            </w:pPr>
            <w:r w:rsidRPr="00D25EDF">
              <w:rPr>
                <w:rFonts w:hAnsi="標楷體" w:hint="eastAsia"/>
                <w:snapToGrid/>
              </w:rPr>
              <w:t>0.00%</w:t>
            </w:r>
          </w:p>
        </w:tc>
      </w:tr>
      <w:tr w:rsidR="00100EA4" w:rsidRPr="00D25EDF" w14:paraId="2A832F1D" w14:textId="77777777" w:rsidTr="002334D0">
        <w:trPr>
          <w:trHeight w:val="336"/>
        </w:trPr>
        <w:tc>
          <w:tcPr>
            <w:tcW w:w="3191" w:type="dxa"/>
            <w:shd w:val="clear" w:color="auto" w:fill="auto"/>
            <w:vAlign w:val="center"/>
            <w:hideMark/>
          </w:tcPr>
          <w:p w14:paraId="1E7C5C8A" w14:textId="77777777" w:rsidR="00100EA4" w:rsidRPr="00D25EDF" w:rsidRDefault="00100EA4" w:rsidP="00100EA4">
            <w:pPr>
              <w:pStyle w:val="142"/>
              <w:rPr>
                <w:rFonts w:hAnsi="標楷體"/>
                <w:snapToGrid/>
              </w:rPr>
            </w:pPr>
            <w:r w:rsidRPr="00D25EDF">
              <w:rPr>
                <w:rFonts w:hAnsi="標楷體" w:hint="eastAsia"/>
                <w:snapToGrid/>
              </w:rPr>
              <w:t xml:space="preserve">宜蘭縣 </w:t>
            </w:r>
          </w:p>
        </w:tc>
        <w:tc>
          <w:tcPr>
            <w:tcW w:w="1842" w:type="dxa"/>
            <w:shd w:val="clear" w:color="auto" w:fill="auto"/>
            <w:vAlign w:val="center"/>
            <w:hideMark/>
          </w:tcPr>
          <w:p w14:paraId="23F6E510" w14:textId="77777777" w:rsidR="00100EA4" w:rsidRPr="00D25EDF" w:rsidRDefault="00100EA4" w:rsidP="00100EA4">
            <w:pPr>
              <w:pStyle w:val="142"/>
              <w:jc w:val="right"/>
              <w:rPr>
                <w:rFonts w:hAnsi="標楷體"/>
                <w:snapToGrid/>
              </w:rPr>
            </w:pPr>
            <w:r w:rsidRPr="00D25EDF">
              <w:rPr>
                <w:rFonts w:hAnsi="標楷體" w:hint="eastAsia"/>
                <w:snapToGrid/>
              </w:rPr>
              <w:t>3,062</w:t>
            </w:r>
          </w:p>
        </w:tc>
        <w:tc>
          <w:tcPr>
            <w:tcW w:w="1276" w:type="dxa"/>
            <w:shd w:val="clear" w:color="auto" w:fill="auto"/>
            <w:vAlign w:val="center"/>
            <w:hideMark/>
          </w:tcPr>
          <w:p w14:paraId="51BE62DD" w14:textId="77777777" w:rsidR="00100EA4" w:rsidRPr="00D25EDF" w:rsidRDefault="00100EA4" w:rsidP="00100EA4">
            <w:pPr>
              <w:pStyle w:val="142"/>
              <w:jc w:val="right"/>
              <w:rPr>
                <w:rFonts w:hAnsi="標楷體"/>
                <w:snapToGrid/>
              </w:rPr>
            </w:pPr>
            <w:r w:rsidRPr="00D25EDF">
              <w:rPr>
                <w:rFonts w:hAnsi="標楷體" w:hint="eastAsia"/>
                <w:snapToGrid/>
              </w:rPr>
              <w:t>834</w:t>
            </w:r>
          </w:p>
        </w:tc>
        <w:tc>
          <w:tcPr>
            <w:tcW w:w="1985" w:type="dxa"/>
            <w:shd w:val="clear" w:color="auto" w:fill="auto"/>
            <w:vAlign w:val="center"/>
            <w:hideMark/>
          </w:tcPr>
          <w:p w14:paraId="0FE3A024" w14:textId="77777777" w:rsidR="00100EA4" w:rsidRPr="00D25EDF" w:rsidRDefault="00A85972" w:rsidP="00100EA4">
            <w:pPr>
              <w:pStyle w:val="142"/>
              <w:jc w:val="right"/>
              <w:rPr>
                <w:rFonts w:hAnsi="標楷體"/>
                <w:snapToGrid/>
              </w:rPr>
            </w:pPr>
            <w:r w:rsidRPr="00D25EDF">
              <w:rPr>
                <w:rFonts w:hAnsi="標楷體" w:hint="eastAsia"/>
                <w:snapToGrid/>
              </w:rPr>
              <w:t>27.24</w:t>
            </w:r>
            <w:r w:rsidR="00100EA4" w:rsidRPr="00D25EDF">
              <w:rPr>
                <w:rFonts w:hAnsi="標楷體" w:hint="eastAsia"/>
                <w:snapToGrid/>
              </w:rPr>
              <w:t>%</w:t>
            </w:r>
          </w:p>
        </w:tc>
      </w:tr>
      <w:tr w:rsidR="00100EA4" w:rsidRPr="00D25EDF" w14:paraId="728EAA40" w14:textId="77777777" w:rsidTr="002334D0">
        <w:trPr>
          <w:trHeight w:val="336"/>
        </w:trPr>
        <w:tc>
          <w:tcPr>
            <w:tcW w:w="3191" w:type="dxa"/>
            <w:shd w:val="clear" w:color="auto" w:fill="auto"/>
            <w:vAlign w:val="center"/>
            <w:hideMark/>
          </w:tcPr>
          <w:p w14:paraId="05B3418F" w14:textId="77777777" w:rsidR="00100EA4" w:rsidRPr="00D25EDF" w:rsidRDefault="00100EA4" w:rsidP="00100EA4">
            <w:pPr>
              <w:pStyle w:val="142"/>
              <w:rPr>
                <w:rFonts w:hAnsi="標楷體"/>
                <w:snapToGrid/>
              </w:rPr>
            </w:pPr>
            <w:r w:rsidRPr="00D25EDF">
              <w:rPr>
                <w:rFonts w:hAnsi="標楷體" w:hint="eastAsia"/>
                <w:snapToGrid/>
              </w:rPr>
              <w:t xml:space="preserve">澎湖縣 </w:t>
            </w:r>
          </w:p>
        </w:tc>
        <w:tc>
          <w:tcPr>
            <w:tcW w:w="1842" w:type="dxa"/>
            <w:shd w:val="clear" w:color="auto" w:fill="auto"/>
            <w:vAlign w:val="center"/>
            <w:hideMark/>
          </w:tcPr>
          <w:p w14:paraId="48E6AC24" w14:textId="77777777" w:rsidR="00100EA4" w:rsidRPr="00D25EDF" w:rsidRDefault="00100EA4" w:rsidP="00100EA4">
            <w:pPr>
              <w:pStyle w:val="142"/>
              <w:jc w:val="right"/>
              <w:rPr>
                <w:rFonts w:hAnsi="標楷體"/>
                <w:snapToGrid/>
              </w:rPr>
            </w:pPr>
            <w:r w:rsidRPr="00D25EDF">
              <w:rPr>
                <w:rFonts w:hAnsi="標楷體" w:hint="eastAsia"/>
                <w:snapToGrid/>
              </w:rPr>
              <w:t>2,821</w:t>
            </w:r>
          </w:p>
        </w:tc>
        <w:tc>
          <w:tcPr>
            <w:tcW w:w="1276" w:type="dxa"/>
            <w:shd w:val="clear" w:color="auto" w:fill="auto"/>
            <w:vAlign w:val="center"/>
            <w:hideMark/>
          </w:tcPr>
          <w:p w14:paraId="5466CCD3" w14:textId="77777777" w:rsidR="00100EA4" w:rsidRPr="00D25EDF" w:rsidRDefault="00100EA4" w:rsidP="00100EA4">
            <w:pPr>
              <w:pStyle w:val="142"/>
              <w:jc w:val="right"/>
              <w:rPr>
                <w:rFonts w:hAnsi="標楷體"/>
                <w:snapToGrid/>
              </w:rPr>
            </w:pPr>
            <w:r w:rsidRPr="00D25EDF">
              <w:rPr>
                <w:rFonts w:hAnsi="標楷體" w:hint="eastAsia"/>
                <w:snapToGrid/>
              </w:rPr>
              <w:t>765</w:t>
            </w:r>
          </w:p>
        </w:tc>
        <w:tc>
          <w:tcPr>
            <w:tcW w:w="1985" w:type="dxa"/>
            <w:shd w:val="clear" w:color="auto" w:fill="auto"/>
            <w:vAlign w:val="center"/>
            <w:hideMark/>
          </w:tcPr>
          <w:p w14:paraId="06CC9C23" w14:textId="77777777" w:rsidR="00100EA4" w:rsidRPr="00D25EDF" w:rsidRDefault="00A85972" w:rsidP="00100EA4">
            <w:pPr>
              <w:pStyle w:val="142"/>
              <w:jc w:val="right"/>
              <w:rPr>
                <w:rFonts w:hAnsi="標楷體"/>
                <w:snapToGrid/>
              </w:rPr>
            </w:pPr>
            <w:r w:rsidRPr="00D25EDF">
              <w:rPr>
                <w:rFonts w:hAnsi="標楷體" w:hint="eastAsia"/>
                <w:snapToGrid/>
              </w:rPr>
              <w:t>27.12</w:t>
            </w:r>
            <w:r w:rsidR="00100EA4" w:rsidRPr="00D25EDF">
              <w:rPr>
                <w:rFonts w:hAnsi="標楷體" w:hint="eastAsia"/>
                <w:snapToGrid/>
              </w:rPr>
              <w:t>%</w:t>
            </w:r>
          </w:p>
        </w:tc>
      </w:tr>
      <w:tr w:rsidR="00100EA4" w:rsidRPr="00D25EDF" w14:paraId="297AC882" w14:textId="77777777" w:rsidTr="002334D0">
        <w:trPr>
          <w:trHeight w:val="336"/>
        </w:trPr>
        <w:tc>
          <w:tcPr>
            <w:tcW w:w="3191" w:type="dxa"/>
            <w:shd w:val="clear" w:color="auto" w:fill="auto"/>
            <w:vAlign w:val="center"/>
            <w:hideMark/>
          </w:tcPr>
          <w:p w14:paraId="66265AA6" w14:textId="77777777" w:rsidR="00100EA4" w:rsidRPr="00D25EDF" w:rsidRDefault="00100EA4" w:rsidP="00100EA4">
            <w:pPr>
              <w:pStyle w:val="142"/>
              <w:rPr>
                <w:rFonts w:hAnsi="標楷體"/>
                <w:snapToGrid/>
              </w:rPr>
            </w:pPr>
            <w:r w:rsidRPr="00D25EDF">
              <w:rPr>
                <w:rFonts w:hAnsi="標楷體" w:hint="eastAsia"/>
                <w:snapToGrid/>
              </w:rPr>
              <w:t xml:space="preserve">金門縣 </w:t>
            </w:r>
          </w:p>
        </w:tc>
        <w:tc>
          <w:tcPr>
            <w:tcW w:w="1842" w:type="dxa"/>
            <w:shd w:val="clear" w:color="auto" w:fill="auto"/>
            <w:vAlign w:val="center"/>
            <w:hideMark/>
          </w:tcPr>
          <w:p w14:paraId="687086D1" w14:textId="77777777" w:rsidR="00100EA4" w:rsidRPr="00D25EDF" w:rsidRDefault="00100EA4" w:rsidP="00100EA4">
            <w:pPr>
              <w:pStyle w:val="142"/>
              <w:jc w:val="right"/>
              <w:rPr>
                <w:rFonts w:hAnsi="標楷體"/>
                <w:snapToGrid/>
              </w:rPr>
            </w:pPr>
            <w:r w:rsidRPr="00D25EDF">
              <w:rPr>
                <w:rFonts w:hAnsi="標楷體" w:hint="eastAsia"/>
                <w:snapToGrid/>
              </w:rPr>
              <w:t>2,595</w:t>
            </w:r>
          </w:p>
        </w:tc>
        <w:tc>
          <w:tcPr>
            <w:tcW w:w="1276" w:type="dxa"/>
            <w:shd w:val="clear" w:color="auto" w:fill="auto"/>
            <w:vAlign w:val="center"/>
            <w:hideMark/>
          </w:tcPr>
          <w:p w14:paraId="3FF0EB13" w14:textId="77777777" w:rsidR="00100EA4" w:rsidRPr="00D25EDF" w:rsidRDefault="00100EA4" w:rsidP="00100EA4">
            <w:pPr>
              <w:pStyle w:val="142"/>
              <w:jc w:val="right"/>
              <w:rPr>
                <w:rFonts w:hAnsi="標楷體"/>
                <w:snapToGrid/>
              </w:rPr>
            </w:pPr>
            <w:r w:rsidRPr="00D25EDF">
              <w:rPr>
                <w:rFonts w:hAnsi="標楷體" w:hint="eastAsia"/>
                <w:snapToGrid/>
              </w:rPr>
              <w:t>0</w:t>
            </w:r>
          </w:p>
        </w:tc>
        <w:tc>
          <w:tcPr>
            <w:tcW w:w="1985" w:type="dxa"/>
            <w:shd w:val="clear" w:color="auto" w:fill="auto"/>
            <w:vAlign w:val="center"/>
            <w:hideMark/>
          </w:tcPr>
          <w:p w14:paraId="18770801" w14:textId="77777777" w:rsidR="00100EA4" w:rsidRPr="00D25EDF" w:rsidRDefault="00100EA4" w:rsidP="00100EA4">
            <w:pPr>
              <w:pStyle w:val="142"/>
              <w:jc w:val="right"/>
              <w:rPr>
                <w:rFonts w:hAnsi="標楷體"/>
                <w:snapToGrid/>
              </w:rPr>
            </w:pPr>
            <w:r w:rsidRPr="00D25EDF">
              <w:rPr>
                <w:rFonts w:hAnsi="標楷體" w:hint="eastAsia"/>
                <w:snapToGrid/>
              </w:rPr>
              <w:t>0.00%</w:t>
            </w:r>
          </w:p>
        </w:tc>
      </w:tr>
      <w:tr w:rsidR="00100EA4" w:rsidRPr="00D25EDF" w14:paraId="6D0A8FB8" w14:textId="77777777" w:rsidTr="002334D0">
        <w:trPr>
          <w:trHeight w:val="336"/>
        </w:trPr>
        <w:tc>
          <w:tcPr>
            <w:tcW w:w="3191" w:type="dxa"/>
            <w:shd w:val="clear" w:color="auto" w:fill="auto"/>
            <w:vAlign w:val="center"/>
            <w:hideMark/>
          </w:tcPr>
          <w:p w14:paraId="666AFB44" w14:textId="77777777" w:rsidR="00100EA4" w:rsidRPr="00D25EDF" w:rsidRDefault="00100EA4" w:rsidP="00100EA4">
            <w:pPr>
              <w:pStyle w:val="142"/>
              <w:rPr>
                <w:rFonts w:hAnsi="標楷體"/>
                <w:snapToGrid/>
              </w:rPr>
            </w:pPr>
            <w:r w:rsidRPr="00D25EDF">
              <w:rPr>
                <w:rFonts w:hAnsi="標楷體" w:hint="eastAsia"/>
                <w:snapToGrid/>
              </w:rPr>
              <w:t xml:space="preserve">連江縣 </w:t>
            </w:r>
          </w:p>
        </w:tc>
        <w:tc>
          <w:tcPr>
            <w:tcW w:w="1842" w:type="dxa"/>
            <w:shd w:val="clear" w:color="auto" w:fill="auto"/>
            <w:vAlign w:val="center"/>
            <w:hideMark/>
          </w:tcPr>
          <w:p w14:paraId="313649F4" w14:textId="77777777" w:rsidR="00100EA4" w:rsidRPr="00D25EDF" w:rsidRDefault="00100EA4" w:rsidP="00100EA4">
            <w:pPr>
              <w:pStyle w:val="142"/>
              <w:jc w:val="right"/>
              <w:rPr>
                <w:rFonts w:hAnsi="標楷體"/>
                <w:snapToGrid/>
              </w:rPr>
            </w:pPr>
            <w:r w:rsidRPr="00D25EDF">
              <w:rPr>
                <w:rFonts w:hAnsi="標楷體" w:hint="eastAsia"/>
                <w:snapToGrid/>
              </w:rPr>
              <w:t>2,708</w:t>
            </w:r>
          </w:p>
        </w:tc>
        <w:tc>
          <w:tcPr>
            <w:tcW w:w="1276" w:type="dxa"/>
            <w:shd w:val="clear" w:color="auto" w:fill="auto"/>
            <w:vAlign w:val="center"/>
            <w:hideMark/>
          </w:tcPr>
          <w:p w14:paraId="0ABFDED9" w14:textId="77777777" w:rsidR="00100EA4" w:rsidRPr="00D25EDF" w:rsidRDefault="00100EA4" w:rsidP="00100EA4">
            <w:pPr>
              <w:pStyle w:val="142"/>
              <w:jc w:val="right"/>
              <w:rPr>
                <w:rFonts w:hAnsi="標楷體"/>
                <w:snapToGrid/>
              </w:rPr>
            </w:pPr>
            <w:r w:rsidRPr="00D25EDF">
              <w:rPr>
                <w:rFonts w:hAnsi="標楷體" w:hint="eastAsia"/>
                <w:snapToGrid/>
              </w:rPr>
              <w:t>794</w:t>
            </w:r>
          </w:p>
        </w:tc>
        <w:tc>
          <w:tcPr>
            <w:tcW w:w="1985" w:type="dxa"/>
            <w:shd w:val="clear" w:color="auto" w:fill="auto"/>
            <w:vAlign w:val="center"/>
            <w:hideMark/>
          </w:tcPr>
          <w:p w14:paraId="7DD4F010" w14:textId="77777777" w:rsidR="00100EA4" w:rsidRPr="00D25EDF" w:rsidRDefault="00A85972" w:rsidP="00100EA4">
            <w:pPr>
              <w:pStyle w:val="142"/>
              <w:jc w:val="right"/>
              <w:rPr>
                <w:rFonts w:hAnsi="標楷體"/>
                <w:snapToGrid/>
              </w:rPr>
            </w:pPr>
            <w:r w:rsidRPr="00D25EDF">
              <w:rPr>
                <w:rFonts w:hAnsi="標楷體" w:hint="eastAsia"/>
                <w:snapToGrid/>
              </w:rPr>
              <w:t>29.32</w:t>
            </w:r>
            <w:r w:rsidR="00100EA4" w:rsidRPr="00D25EDF">
              <w:rPr>
                <w:rFonts w:hAnsi="標楷體" w:hint="eastAsia"/>
                <w:snapToGrid/>
              </w:rPr>
              <w:t>%</w:t>
            </w:r>
          </w:p>
        </w:tc>
      </w:tr>
      <w:tr w:rsidR="00100EA4" w:rsidRPr="00D25EDF" w14:paraId="596AFA36" w14:textId="77777777" w:rsidTr="002334D0">
        <w:trPr>
          <w:trHeight w:val="336"/>
        </w:trPr>
        <w:tc>
          <w:tcPr>
            <w:tcW w:w="3191" w:type="dxa"/>
            <w:shd w:val="clear" w:color="auto" w:fill="auto"/>
            <w:vAlign w:val="center"/>
            <w:hideMark/>
          </w:tcPr>
          <w:p w14:paraId="49387410" w14:textId="77777777" w:rsidR="00100EA4" w:rsidRPr="00D25EDF" w:rsidRDefault="00100EA4" w:rsidP="00100EA4">
            <w:pPr>
              <w:pStyle w:val="142"/>
              <w:rPr>
                <w:rFonts w:hAnsi="標楷體"/>
                <w:snapToGrid/>
              </w:rPr>
            </w:pPr>
            <w:r w:rsidRPr="00D25EDF">
              <w:rPr>
                <w:rFonts w:hAnsi="標楷體" w:hint="eastAsia"/>
                <w:snapToGrid/>
              </w:rPr>
              <w:t>合計</w:t>
            </w:r>
          </w:p>
        </w:tc>
        <w:tc>
          <w:tcPr>
            <w:tcW w:w="1842" w:type="dxa"/>
            <w:shd w:val="clear" w:color="auto" w:fill="auto"/>
            <w:vAlign w:val="center"/>
            <w:hideMark/>
          </w:tcPr>
          <w:p w14:paraId="15C96B26" w14:textId="77777777" w:rsidR="00100EA4" w:rsidRPr="00D25EDF" w:rsidRDefault="00100EA4" w:rsidP="00100EA4">
            <w:pPr>
              <w:pStyle w:val="142"/>
              <w:jc w:val="right"/>
              <w:rPr>
                <w:rFonts w:hAnsi="標楷體"/>
                <w:snapToGrid/>
              </w:rPr>
            </w:pPr>
            <w:r w:rsidRPr="00D25EDF">
              <w:rPr>
                <w:rFonts w:hAnsi="標楷體" w:hint="eastAsia"/>
                <w:snapToGrid/>
              </w:rPr>
              <w:t>76,654</w:t>
            </w:r>
          </w:p>
        </w:tc>
        <w:tc>
          <w:tcPr>
            <w:tcW w:w="1276" w:type="dxa"/>
            <w:shd w:val="clear" w:color="auto" w:fill="auto"/>
            <w:vAlign w:val="center"/>
            <w:hideMark/>
          </w:tcPr>
          <w:p w14:paraId="6B204268" w14:textId="77777777" w:rsidR="00100EA4" w:rsidRPr="00D25EDF" w:rsidRDefault="00100EA4" w:rsidP="00100EA4">
            <w:pPr>
              <w:pStyle w:val="142"/>
              <w:jc w:val="right"/>
              <w:rPr>
                <w:rFonts w:hAnsi="標楷體"/>
                <w:snapToGrid/>
              </w:rPr>
            </w:pPr>
            <w:r w:rsidRPr="00D25EDF">
              <w:rPr>
                <w:rFonts w:hAnsi="標楷體" w:hint="eastAsia"/>
                <w:snapToGrid/>
              </w:rPr>
              <w:t>8,748</w:t>
            </w:r>
          </w:p>
        </w:tc>
        <w:tc>
          <w:tcPr>
            <w:tcW w:w="1985" w:type="dxa"/>
            <w:shd w:val="clear" w:color="auto" w:fill="auto"/>
            <w:vAlign w:val="center"/>
            <w:hideMark/>
          </w:tcPr>
          <w:p w14:paraId="4FA07310" w14:textId="77777777" w:rsidR="00100EA4" w:rsidRPr="00D25EDF" w:rsidRDefault="00A85972" w:rsidP="00100EA4">
            <w:pPr>
              <w:pStyle w:val="142"/>
              <w:jc w:val="right"/>
              <w:rPr>
                <w:rFonts w:hAnsi="標楷體"/>
                <w:snapToGrid/>
              </w:rPr>
            </w:pPr>
            <w:r w:rsidRPr="00D25EDF">
              <w:rPr>
                <w:rFonts w:hAnsi="標楷體" w:hint="eastAsia"/>
                <w:snapToGrid/>
              </w:rPr>
              <w:t>11.41</w:t>
            </w:r>
            <w:r w:rsidR="00100EA4" w:rsidRPr="00D25EDF">
              <w:rPr>
                <w:rFonts w:hAnsi="標楷體" w:hint="eastAsia"/>
                <w:snapToGrid/>
              </w:rPr>
              <w:t>%</w:t>
            </w:r>
          </w:p>
        </w:tc>
      </w:tr>
    </w:tbl>
    <w:p w14:paraId="780DDBCE" w14:textId="77777777" w:rsidR="00100EA4" w:rsidRPr="00D25EDF" w:rsidRDefault="00100EA4" w:rsidP="00100EA4">
      <w:pPr>
        <w:spacing w:line="280" w:lineRule="exact"/>
        <w:ind w:leftChars="0" w:left="1" w:firstLineChars="116" w:firstLine="282"/>
        <w:jc w:val="left"/>
        <w:rPr>
          <w:rFonts w:hAnsi="標楷體"/>
          <w:sz w:val="24"/>
        </w:rPr>
      </w:pPr>
      <w:r w:rsidRPr="00D25EDF">
        <w:rPr>
          <w:rFonts w:hint="eastAsia"/>
          <w:sz w:val="24"/>
        </w:rPr>
        <w:t xml:space="preserve">說 </w:t>
      </w:r>
      <w:r w:rsidRPr="00D25EDF">
        <w:rPr>
          <w:sz w:val="24"/>
        </w:rPr>
        <w:t xml:space="preserve">   </w:t>
      </w:r>
      <w:r w:rsidRPr="00D25EDF">
        <w:rPr>
          <w:rFonts w:hint="eastAsia"/>
          <w:sz w:val="24"/>
        </w:rPr>
        <w:t>明</w:t>
      </w:r>
      <w:r w:rsidRPr="00D25EDF">
        <w:rPr>
          <w:rFonts w:hAnsi="標楷體" w:hint="eastAsia"/>
          <w:sz w:val="24"/>
        </w:rPr>
        <w:t>：112年度實現數為截至5</w:t>
      </w:r>
      <w:r w:rsidR="00485C46">
        <w:rPr>
          <w:rFonts w:hAnsi="標楷體" w:hint="eastAsia"/>
          <w:sz w:val="24"/>
        </w:rPr>
        <w:t>月底之數</w:t>
      </w:r>
      <w:r w:rsidRPr="00D25EDF">
        <w:rPr>
          <w:rFonts w:hAnsi="標楷體" w:hint="eastAsia"/>
          <w:sz w:val="24"/>
        </w:rPr>
        <w:t>。</w:t>
      </w:r>
    </w:p>
    <w:p w14:paraId="46B66725" w14:textId="77777777" w:rsidR="00100EA4" w:rsidRPr="00D25EDF" w:rsidRDefault="00100EA4" w:rsidP="00100EA4">
      <w:pPr>
        <w:spacing w:line="280" w:lineRule="exact"/>
        <w:ind w:leftChars="0" w:left="0" w:firstLineChars="116" w:firstLine="282"/>
        <w:jc w:val="left"/>
        <w:rPr>
          <w:sz w:val="24"/>
        </w:rPr>
      </w:pPr>
      <w:r w:rsidRPr="00D25EDF">
        <w:rPr>
          <w:rFonts w:hint="eastAsia"/>
          <w:sz w:val="24"/>
        </w:rPr>
        <w:t>資料來源</w:t>
      </w:r>
      <w:r w:rsidRPr="00D25EDF">
        <w:rPr>
          <w:rFonts w:hAnsi="標楷體" w:hint="eastAsia"/>
          <w:sz w:val="24"/>
        </w:rPr>
        <w:t>：內政部消防署</w:t>
      </w:r>
      <w:r w:rsidRPr="00D25EDF">
        <w:rPr>
          <w:rFonts w:hint="eastAsia"/>
          <w:sz w:val="24"/>
        </w:rPr>
        <w:t>提供，本中心彙整。</w:t>
      </w:r>
    </w:p>
    <w:p w14:paraId="5E9FD347" w14:textId="77777777" w:rsidR="00DE560F" w:rsidRPr="00D25EDF" w:rsidRDefault="00DE560F" w:rsidP="00DE560F">
      <w:pPr>
        <w:spacing w:line="280" w:lineRule="exact"/>
        <w:ind w:leftChars="0" w:left="0" w:firstLineChars="0" w:firstLine="0"/>
        <w:rPr>
          <w:rFonts w:hAnsi="標楷體"/>
          <w:snapToGrid/>
        </w:rPr>
      </w:pPr>
    </w:p>
    <w:p w14:paraId="347926A8" w14:textId="77777777" w:rsidR="00DE560F" w:rsidRPr="00D25EDF" w:rsidRDefault="00DE560F" w:rsidP="00EA2DC9">
      <w:pPr>
        <w:pStyle w:val="14"/>
        <w:ind w:left="567" w:hanging="567"/>
      </w:pPr>
      <w:bookmarkStart w:id="21" w:name="_Toc140415079"/>
      <w:bookmarkStart w:id="22" w:name="_Toc87264199"/>
      <w:bookmarkStart w:id="23" w:name="_Toc142474195"/>
      <w:r w:rsidRPr="00D25EDF">
        <w:rPr>
          <w:rFonts w:hint="eastAsia"/>
        </w:rPr>
        <w:t>二、鑒於大規模災害發生可能，民間協作能量仍有提高空間</w:t>
      </w:r>
      <w:bookmarkEnd w:id="21"/>
      <w:bookmarkEnd w:id="23"/>
    </w:p>
    <w:p w14:paraId="26CCC909" w14:textId="77777777" w:rsidR="00DE560F" w:rsidRPr="00D25EDF" w:rsidRDefault="00DE560F" w:rsidP="00EA2DC9">
      <w:pPr>
        <w:ind w:left="566" w:firstLine="566"/>
      </w:pPr>
      <w:r w:rsidRPr="00D25EDF">
        <w:rPr>
          <w:rFonts w:hint="eastAsia"/>
        </w:rPr>
        <w:t>臺灣面臨極端氣候及大規模災害衝擊</w:t>
      </w:r>
      <w:r w:rsidRPr="00D25EDF">
        <w:rPr>
          <w:rFonts w:hAnsi="標楷體" w:hint="eastAsia"/>
        </w:rPr>
        <w:t>，</w:t>
      </w:r>
      <w:r w:rsidR="00414C7E" w:rsidRPr="00D25EDF">
        <w:rPr>
          <w:rFonts w:hint="eastAsia"/>
        </w:rPr>
        <w:t>亟待</w:t>
      </w:r>
      <w:r w:rsidRPr="00D25EDF">
        <w:rPr>
          <w:rFonts w:hint="eastAsia"/>
        </w:rPr>
        <w:t>運用各</w:t>
      </w:r>
      <w:r w:rsidR="00961CB6" w:rsidRPr="00D25EDF">
        <w:rPr>
          <w:rFonts w:hint="eastAsia"/>
        </w:rPr>
        <w:t>市縣</w:t>
      </w:r>
      <w:r w:rsidRPr="00D25EDF">
        <w:rPr>
          <w:rFonts w:hint="eastAsia"/>
        </w:rPr>
        <w:t>防救災資源，培訓山域、水域、陸域及救護等專業防災志工團體之訓練，以強化災害防救志工救災協勤量能。經查：</w:t>
      </w:r>
    </w:p>
    <w:p w14:paraId="1949151F" w14:textId="77777777" w:rsidR="00DE560F" w:rsidRPr="00D25EDF" w:rsidRDefault="00DE560F" w:rsidP="00EA2DC9">
      <w:pPr>
        <w:pStyle w:val="a4"/>
        <w:ind w:left="849" w:hanging="283"/>
        <w:rPr>
          <w:b/>
        </w:rPr>
      </w:pPr>
      <w:r w:rsidRPr="00D25EDF">
        <w:rPr>
          <w:rFonts w:hint="eastAsia"/>
          <w:b/>
        </w:rPr>
        <w:t>(一)平時積極組訓民力組織救援團隊，災時方可協助緊急災害救援工作之迫切需要</w:t>
      </w:r>
    </w:p>
    <w:p w14:paraId="23BBF83E" w14:textId="77777777" w:rsidR="00DE560F" w:rsidRPr="00D25EDF" w:rsidRDefault="00DE560F" w:rsidP="00EA2DC9">
      <w:pPr>
        <w:pStyle w:val="2"/>
        <w:ind w:left="850" w:firstLine="566"/>
      </w:pPr>
      <w:r w:rsidRPr="00D25EDF">
        <w:rPr>
          <w:rFonts w:hint="eastAsia"/>
        </w:rPr>
        <w:t>土石流、淹水及地震等災害發生時，消防機關（單位）或政府其他機關（單位）救援人力尚未及時抵達災區進行搶救，或災情過重及災害過大，政府救災單位調派人力不敷救援時，有賴災害防救志工投入救災能量，以發揮及時有效之救災效能。爰此，平時需積極組訓民力組織救援團隊，以利協助緊急災害救援工作。</w:t>
      </w:r>
    </w:p>
    <w:p w14:paraId="7D2F1BEA" w14:textId="77777777" w:rsidR="00DE560F" w:rsidRPr="00D25EDF" w:rsidRDefault="00DE560F" w:rsidP="00EA2DC9">
      <w:pPr>
        <w:pStyle w:val="a4"/>
        <w:ind w:left="849" w:hanging="283"/>
        <w:rPr>
          <w:b/>
        </w:rPr>
      </w:pPr>
      <w:r w:rsidRPr="00D25EDF">
        <w:rPr>
          <w:b/>
        </w:rPr>
        <w:t>(</w:t>
      </w:r>
      <w:r w:rsidRPr="00D25EDF">
        <w:rPr>
          <w:rFonts w:hint="eastAsia"/>
          <w:b/>
        </w:rPr>
        <w:t>二</w:t>
      </w:r>
      <w:r w:rsidRPr="00D25EDF">
        <w:rPr>
          <w:b/>
        </w:rPr>
        <w:t>)</w:t>
      </w:r>
      <w:r w:rsidRPr="00D25EDF">
        <w:rPr>
          <w:rFonts w:hint="eastAsia"/>
          <w:b/>
        </w:rPr>
        <w:t>合理分配各</w:t>
      </w:r>
      <w:r w:rsidR="00961CB6" w:rsidRPr="00D25EDF">
        <w:rPr>
          <w:rFonts w:hint="eastAsia"/>
          <w:b/>
        </w:rPr>
        <w:t>市縣</w:t>
      </w:r>
      <w:r w:rsidRPr="00D25EDF">
        <w:rPr>
          <w:rFonts w:hint="eastAsia"/>
          <w:b/>
        </w:rPr>
        <w:t>資源，協助各地方災害防救志工辦理防災教育及強化複合式專業訓練</w:t>
      </w:r>
    </w:p>
    <w:p w14:paraId="134EE575" w14:textId="77777777" w:rsidR="00DE560F" w:rsidRPr="00D25EDF" w:rsidRDefault="00DE560F" w:rsidP="00EA2DC9">
      <w:pPr>
        <w:pStyle w:val="2"/>
        <w:ind w:left="850" w:firstLine="566"/>
      </w:pPr>
      <w:r w:rsidRPr="00D25EDF">
        <w:rPr>
          <w:rFonts w:hint="eastAsia"/>
        </w:rPr>
        <w:t>為解決災害防救志工人力老化、專業技能單一及裝備器材老舊等問題，消防署補助地方政府辦理並建置「協勤民力智慧系統」，進行全面改善與強化，據消防署統計截至112年6月底全國災害防救志工團體計195個及6,495人</w:t>
      </w:r>
      <w:r w:rsidR="00E07491" w:rsidRPr="00D25EDF">
        <w:rPr>
          <w:rFonts w:hAnsi="標楷體" w:hint="eastAsia"/>
        </w:rPr>
        <w:t>，</w:t>
      </w:r>
      <w:r w:rsidRPr="00D25EDF">
        <w:rPr>
          <w:rFonts w:hint="eastAsia"/>
        </w:rPr>
        <w:t>各地方災害防救志工</w:t>
      </w:r>
      <w:r w:rsidR="00956067" w:rsidRPr="00D25EDF">
        <w:rPr>
          <w:rFonts w:hint="eastAsia"/>
        </w:rPr>
        <w:t>占</w:t>
      </w:r>
      <w:r w:rsidR="00414C7E" w:rsidRPr="00D25EDF">
        <w:rPr>
          <w:rFonts w:hint="eastAsia"/>
        </w:rPr>
        <w:t>人口數之</w:t>
      </w:r>
      <w:r w:rsidRPr="00D25EDF">
        <w:rPr>
          <w:rFonts w:hint="eastAsia"/>
        </w:rPr>
        <w:t>比率介於0至</w:t>
      </w:r>
      <w:r w:rsidR="00E07491" w:rsidRPr="00D25EDF">
        <w:rPr>
          <w:rFonts w:hint="eastAsia"/>
        </w:rPr>
        <w:t>0.217</w:t>
      </w:r>
      <w:r w:rsidRPr="00D25EDF">
        <w:rPr>
          <w:rFonts w:hint="eastAsia"/>
        </w:rPr>
        <w:t>%，其中連江縣無志工人數，臺北市等9個</w:t>
      </w:r>
      <w:r w:rsidR="00961CB6" w:rsidRPr="00D25EDF">
        <w:rPr>
          <w:rFonts w:hint="eastAsia"/>
        </w:rPr>
        <w:t>市縣</w:t>
      </w:r>
      <w:r w:rsidRPr="00D25EDF">
        <w:rPr>
          <w:rFonts w:hint="eastAsia"/>
        </w:rPr>
        <w:t>低於0.02%(詳表3-2)。鑑於發生各項重大或複合性災害需動員人力、機具及裝備，跨</w:t>
      </w:r>
      <w:r w:rsidR="00961CB6" w:rsidRPr="00D25EDF">
        <w:rPr>
          <w:rFonts w:hint="eastAsia"/>
        </w:rPr>
        <w:t>市縣</w:t>
      </w:r>
      <w:r w:rsidRPr="00D25EDF">
        <w:rPr>
          <w:rFonts w:hint="eastAsia"/>
        </w:rPr>
        <w:t>支援擔任協助救災工作，為統一救災語言、裝備，技能和加強救災效能，實施專業訓練及補助汰換或購置裝備，允宜合理分配各</w:t>
      </w:r>
      <w:r w:rsidR="00961CB6" w:rsidRPr="00D25EDF">
        <w:rPr>
          <w:rFonts w:hint="eastAsia"/>
        </w:rPr>
        <w:t>市縣</w:t>
      </w:r>
      <w:r w:rsidRPr="00D25EDF">
        <w:rPr>
          <w:rFonts w:hint="eastAsia"/>
        </w:rPr>
        <w:t>防救災資源，並</w:t>
      </w:r>
      <w:r w:rsidR="00176CE8" w:rsidRPr="00D25EDF">
        <w:rPr>
          <w:rFonts w:hint="eastAsia"/>
        </w:rPr>
        <w:t>據</w:t>
      </w:r>
      <w:r w:rsidRPr="00D25EDF">
        <w:rPr>
          <w:rFonts w:hint="eastAsia"/>
        </w:rPr>
        <w:t>地方勤務及各</w:t>
      </w:r>
      <w:r w:rsidR="00961CB6" w:rsidRPr="00D25EDF">
        <w:rPr>
          <w:rFonts w:hint="eastAsia"/>
        </w:rPr>
        <w:t>市縣</w:t>
      </w:r>
      <w:r w:rsidRPr="00D25EDF">
        <w:rPr>
          <w:rFonts w:hint="eastAsia"/>
        </w:rPr>
        <w:t>災害防救志工需求，辦理防災教育及強化複合式專業訓練，以培訓山域、水域、陸域及救護等專業防災志工或示範團體，強化災害防救志工救災協勤量能。</w:t>
      </w:r>
    </w:p>
    <w:p w14:paraId="54C5804F" w14:textId="77777777" w:rsidR="00DE560F" w:rsidRPr="00D25EDF" w:rsidRDefault="00DE560F" w:rsidP="00EA2DC9">
      <w:pPr>
        <w:pStyle w:val="a4"/>
        <w:ind w:left="849" w:hanging="283"/>
        <w:rPr>
          <w:b/>
          <w:snapToGrid/>
        </w:rPr>
      </w:pPr>
      <w:r w:rsidRPr="00D25EDF">
        <w:rPr>
          <w:rFonts w:hint="eastAsia"/>
          <w:b/>
          <w:snapToGrid/>
        </w:rPr>
        <w:t>(三)</w:t>
      </w:r>
      <w:r w:rsidR="00414C7E" w:rsidRPr="00D25EDF">
        <w:rPr>
          <w:rFonts w:hint="eastAsia"/>
          <w:b/>
          <w:snapToGrid/>
        </w:rPr>
        <w:t>水患防災</w:t>
      </w:r>
      <w:r w:rsidRPr="00D25EDF">
        <w:rPr>
          <w:rFonts w:hint="eastAsia"/>
          <w:b/>
          <w:snapToGrid/>
        </w:rPr>
        <w:t>尚</w:t>
      </w:r>
      <w:r w:rsidR="00414C7E" w:rsidRPr="00D25EDF">
        <w:rPr>
          <w:rFonts w:hint="eastAsia"/>
          <w:b/>
          <w:snapToGrid/>
        </w:rPr>
        <w:t>待</w:t>
      </w:r>
      <w:r w:rsidRPr="00D25EDF">
        <w:rPr>
          <w:rFonts w:hint="eastAsia"/>
          <w:b/>
          <w:snapToGrid/>
        </w:rPr>
        <w:t>結合社區、志工及企業等團體</w:t>
      </w:r>
      <w:r w:rsidR="00414C7E" w:rsidRPr="00D25EDF">
        <w:rPr>
          <w:rFonts w:hint="eastAsia"/>
          <w:b/>
          <w:snapToGrid/>
        </w:rPr>
        <w:t>朝區域聯防方式推動</w:t>
      </w:r>
    </w:p>
    <w:p w14:paraId="37D8497D" w14:textId="77777777" w:rsidR="00DE560F" w:rsidRPr="00D25EDF" w:rsidRDefault="00DE560F" w:rsidP="00EA2DC9">
      <w:pPr>
        <w:pStyle w:val="2"/>
        <w:ind w:left="850" w:firstLine="566"/>
        <w:rPr>
          <w:snapToGrid/>
        </w:rPr>
      </w:pPr>
      <w:r w:rsidRPr="00D25EDF">
        <w:rPr>
          <w:rFonts w:hAnsi="標楷體" w:hint="eastAsia"/>
          <w:snapToGrid/>
        </w:rPr>
        <w:t>據水利署說明，水災智慧防災計畫統計</w:t>
      </w:r>
      <w:r w:rsidRPr="00D25EDF">
        <w:rPr>
          <w:rFonts w:hAnsi="標楷體"/>
          <w:snapToGrid/>
        </w:rPr>
        <w:t>各地方政府</w:t>
      </w:r>
      <w:r w:rsidRPr="00D25EDF">
        <w:rPr>
          <w:rFonts w:hAnsi="標楷體" w:hint="eastAsia"/>
          <w:snapToGrid/>
        </w:rPr>
        <w:t>截至112年5月底止，共計</w:t>
      </w:r>
      <w:r w:rsidRPr="00D25EDF">
        <w:rPr>
          <w:rFonts w:hint="eastAsia"/>
          <w:snapToGrid/>
        </w:rPr>
        <w:t>成立425處水患自主防災社區及招募1,578位全民防汛志工，惟尚未推動結合社區、志工及企業等團體</w:t>
      </w:r>
      <w:r w:rsidR="00D15098" w:rsidRPr="00D25EDF">
        <w:rPr>
          <w:rFonts w:hint="eastAsia"/>
          <w:snapToGrid/>
        </w:rPr>
        <w:t>，朝向採用採區域聯防方式</w:t>
      </w:r>
      <w:r w:rsidRPr="00D25EDF">
        <w:rPr>
          <w:rFonts w:hAnsi="標楷體" w:hint="eastAsia"/>
          <w:snapToGrid/>
        </w:rPr>
        <w:t>，難以</w:t>
      </w:r>
      <w:r w:rsidRPr="00D25EDF">
        <w:rPr>
          <w:rFonts w:hint="eastAsia"/>
          <w:snapToGrid/>
        </w:rPr>
        <w:t>提高災害資訊整合能力</w:t>
      </w:r>
      <w:r w:rsidRPr="00D25EDF">
        <w:rPr>
          <w:rFonts w:hAnsi="標楷體" w:hint="eastAsia"/>
          <w:snapToGrid/>
        </w:rPr>
        <w:t>。</w:t>
      </w:r>
    </w:p>
    <w:p w14:paraId="7F8824BC" w14:textId="77777777" w:rsidR="00414C7E" w:rsidRPr="00D25EDF" w:rsidRDefault="00DE560F" w:rsidP="00E404F9">
      <w:pPr>
        <w:spacing w:line="540" w:lineRule="exact"/>
        <w:ind w:leftChars="151" w:left="1531" w:hangingChars="389" w:hanging="1103"/>
        <w:jc w:val="left"/>
        <w:rPr>
          <w:rFonts w:hAnsi="標楷體"/>
          <w:b/>
        </w:rPr>
      </w:pPr>
      <w:r w:rsidRPr="00D25EDF">
        <w:rPr>
          <w:rFonts w:hAnsi="標楷體" w:hint="eastAsia"/>
          <w:b/>
        </w:rPr>
        <w:t>表3-2</w:t>
      </w:r>
      <w:r w:rsidR="00414C7E" w:rsidRPr="00D25EDF">
        <w:rPr>
          <w:rFonts w:hAnsi="標楷體" w:hint="eastAsia"/>
          <w:b/>
        </w:rPr>
        <w:t xml:space="preserve">  112年6月底</w:t>
      </w:r>
      <w:r w:rsidRPr="00D25EDF">
        <w:rPr>
          <w:rFonts w:hAnsi="標楷體" w:hint="eastAsia"/>
          <w:b/>
          <w:sz w:val="26"/>
          <w:szCs w:val="26"/>
        </w:rPr>
        <w:t>各</w:t>
      </w:r>
      <w:r w:rsidR="00961CB6" w:rsidRPr="00D25EDF">
        <w:rPr>
          <w:rFonts w:hAnsi="標楷體" w:hint="eastAsia"/>
          <w:b/>
          <w:sz w:val="26"/>
          <w:szCs w:val="26"/>
        </w:rPr>
        <w:t>市縣</w:t>
      </w:r>
      <w:r w:rsidRPr="00D25EDF">
        <w:rPr>
          <w:rFonts w:hAnsi="標楷體" w:hint="eastAsia"/>
          <w:b/>
        </w:rPr>
        <w:t>災害防救志工救災協勤團體及人數表</w:t>
      </w:r>
    </w:p>
    <w:p w14:paraId="24F648D1" w14:textId="77777777" w:rsidR="00DE560F" w:rsidRPr="00D25EDF" w:rsidRDefault="00EA2DC9" w:rsidP="00A449B9">
      <w:pPr>
        <w:spacing w:line="320" w:lineRule="exact"/>
        <w:ind w:leftChars="151" w:left="1531" w:rightChars="81" w:right="229" w:hangingChars="389" w:hanging="1103"/>
        <w:jc w:val="right"/>
        <w:rPr>
          <w:rFonts w:hAnsi="標楷體"/>
          <w:sz w:val="24"/>
          <w:szCs w:val="24"/>
        </w:rPr>
      </w:pPr>
      <w:r w:rsidRPr="00D25EDF">
        <w:rPr>
          <w:rFonts w:hAnsi="標楷體" w:hint="eastAsia"/>
          <w:b/>
        </w:rPr>
        <w:t xml:space="preserve">  </w:t>
      </w:r>
      <w:r w:rsidR="00DE560F" w:rsidRPr="00D25EDF">
        <w:rPr>
          <w:rFonts w:hAnsi="標楷體" w:hint="eastAsia"/>
          <w:sz w:val="24"/>
          <w:szCs w:val="24"/>
        </w:rPr>
        <w:t>單位：隊；人</w:t>
      </w:r>
    </w:p>
    <w:tbl>
      <w:tblPr>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7"/>
        <w:gridCol w:w="1947"/>
        <w:gridCol w:w="1476"/>
        <w:gridCol w:w="1416"/>
        <w:gridCol w:w="1277"/>
      </w:tblGrid>
      <w:tr w:rsidR="00DE560F" w:rsidRPr="00D25EDF" w14:paraId="4D932BB4" w14:textId="77777777" w:rsidTr="00961CB6">
        <w:trPr>
          <w:tblHeader/>
        </w:trPr>
        <w:tc>
          <w:tcPr>
            <w:tcW w:w="1947" w:type="dxa"/>
            <w:shd w:val="clear" w:color="auto" w:fill="auto"/>
          </w:tcPr>
          <w:p w14:paraId="175451F8" w14:textId="77777777" w:rsidR="00DE560F" w:rsidRPr="00D25EDF" w:rsidRDefault="00961CB6" w:rsidP="00961CB6">
            <w:pPr>
              <w:spacing w:line="280" w:lineRule="exact"/>
              <w:ind w:leftChars="0" w:left="0" w:firstLineChars="0" w:firstLine="0"/>
              <w:jc w:val="center"/>
              <w:rPr>
                <w:rFonts w:hAnsi="標楷體"/>
                <w:sz w:val="24"/>
                <w:szCs w:val="24"/>
              </w:rPr>
            </w:pPr>
            <w:r w:rsidRPr="00D25EDF">
              <w:rPr>
                <w:rFonts w:hAnsi="標楷體" w:hint="eastAsia"/>
                <w:sz w:val="24"/>
                <w:szCs w:val="24"/>
              </w:rPr>
              <w:t>市縣別</w:t>
            </w:r>
          </w:p>
        </w:tc>
        <w:tc>
          <w:tcPr>
            <w:tcW w:w="1947" w:type="dxa"/>
            <w:shd w:val="clear" w:color="auto" w:fill="auto"/>
          </w:tcPr>
          <w:p w14:paraId="18D95AFB" w14:textId="77777777" w:rsidR="00DE560F" w:rsidRPr="00D25EDF" w:rsidRDefault="00DE560F" w:rsidP="00961CB6">
            <w:pPr>
              <w:spacing w:line="280" w:lineRule="exact"/>
              <w:ind w:leftChars="0" w:left="0" w:firstLineChars="0" w:firstLine="0"/>
              <w:jc w:val="center"/>
              <w:rPr>
                <w:rFonts w:hAnsi="標楷體"/>
                <w:sz w:val="24"/>
                <w:szCs w:val="24"/>
              </w:rPr>
            </w:pPr>
            <w:r w:rsidRPr="00D25EDF">
              <w:rPr>
                <w:rFonts w:hAnsi="標楷體" w:hint="eastAsia"/>
                <w:sz w:val="24"/>
                <w:szCs w:val="24"/>
              </w:rPr>
              <w:t>志工團體隊數</w:t>
            </w:r>
          </w:p>
        </w:tc>
        <w:tc>
          <w:tcPr>
            <w:tcW w:w="1476" w:type="dxa"/>
            <w:shd w:val="clear" w:color="auto" w:fill="auto"/>
          </w:tcPr>
          <w:p w14:paraId="65841863" w14:textId="77777777" w:rsidR="00DE560F" w:rsidRPr="00D25EDF" w:rsidRDefault="00DE560F" w:rsidP="00961CB6">
            <w:pPr>
              <w:spacing w:line="280" w:lineRule="exact"/>
              <w:ind w:leftChars="0" w:left="0" w:firstLineChars="0" w:firstLine="0"/>
              <w:jc w:val="center"/>
              <w:rPr>
                <w:rFonts w:hAnsi="標楷體"/>
                <w:sz w:val="24"/>
                <w:szCs w:val="24"/>
              </w:rPr>
            </w:pPr>
            <w:r w:rsidRPr="00D25EDF">
              <w:rPr>
                <w:rFonts w:hAnsi="標楷體" w:hint="eastAsia"/>
                <w:sz w:val="24"/>
                <w:szCs w:val="24"/>
              </w:rPr>
              <w:t>志工人數</w:t>
            </w:r>
          </w:p>
        </w:tc>
        <w:tc>
          <w:tcPr>
            <w:tcW w:w="1416" w:type="dxa"/>
          </w:tcPr>
          <w:p w14:paraId="17A87991" w14:textId="77777777" w:rsidR="00DE560F" w:rsidRPr="00D25EDF" w:rsidRDefault="00DE560F" w:rsidP="00961CB6">
            <w:pPr>
              <w:spacing w:line="280" w:lineRule="exact"/>
              <w:ind w:leftChars="0" w:left="0" w:firstLineChars="0" w:firstLine="0"/>
              <w:jc w:val="center"/>
              <w:rPr>
                <w:rFonts w:hAnsi="標楷體"/>
                <w:sz w:val="24"/>
                <w:szCs w:val="24"/>
              </w:rPr>
            </w:pPr>
            <w:r w:rsidRPr="00D25EDF">
              <w:rPr>
                <w:rFonts w:hAnsi="標楷體" w:hint="eastAsia"/>
                <w:sz w:val="24"/>
                <w:szCs w:val="24"/>
              </w:rPr>
              <w:t>人口數</w:t>
            </w:r>
          </w:p>
        </w:tc>
        <w:tc>
          <w:tcPr>
            <w:tcW w:w="1277" w:type="dxa"/>
          </w:tcPr>
          <w:p w14:paraId="354C5CDC" w14:textId="77777777" w:rsidR="00DE560F" w:rsidRPr="00D25EDF" w:rsidRDefault="00DE560F" w:rsidP="00961CB6">
            <w:pPr>
              <w:spacing w:line="280" w:lineRule="exact"/>
              <w:ind w:leftChars="0" w:left="0" w:firstLineChars="0" w:firstLine="0"/>
              <w:jc w:val="center"/>
              <w:rPr>
                <w:rFonts w:hAnsi="標楷體"/>
                <w:sz w:val="24"/>
                <w:szCs w:val="24"/>
              </w:rPr>
            </w:pPr>
            <w:r w:rsidRPr="00D25EDF">
              <w:rPr>
                <w:rFonts w:hAnsi="標楷體" w:hint="eastAsia"/>
                <w:sz w:val="24"/>
                <w:szCs w:val="24"/>
              </w:rPr>
              <w:t>志工比率</w:t>
            </w:r>
          </w:p>
        </w:tc>
      </w:tr>
      <w:tr w:rsidR="00DE560F" w:rsidRPr="00D25EDF" w14:paraId="7D289B10" w14:textId="77777777" w:rsidTr="00961CB6">
        <w:tc>
          <w:tcPr>
            <w:tcW w:w="1947" w:type="dxa"/>
            <w:shd w:val="clear" w:color="auto" w:fill="auto"/>
          </w:tcPr>
          <w:p w14:paraId="220072AE"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臺北市</w:t>
            </w:r>
          </w:p>
        </w:tc>
        <w:tc>
          <w:tcPr>
            <w:tcW w:w="1947" w:type="dxa"/>
            <w:shd w:val="clear" w:color="auto" w:fill="auto"/>
          </w:tcPr>
          <w:p w14:paraId="063C5255"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11</w:t>
            </w:r>
          </w:p>
        </w:tc>
        <w:tc>
          <w:tcPr>
            <w:tcW w:w="1476" w:type="dxa"/>
            <w:shd w:val="clear" w:color="auto" w:fill="auto"/>
          </w:tcPr>
          <w:p w14:paraId="532F478B"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350</w:t>
            </w:r>
          </w:p>
        </w:tc>
        <w:tc>
          <w:tcPr>
            <w:tcW w:w="1416" w:type="dxa"/>
          </w:tcPr>
          <w:p w14:paraId="57D86FF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w:t>
            </w:r>
            <w:r w:rsidRPr="00D25EDF">
              <w:rPr>
                <w:rFonts w:hAnsi="標楷體"/>
                <w:sz w:val="24"/>
                <w:szCs w:val="24"/>
              </w:rPr>
              <w:t>,</w:t>
            </w:r>
            <w:r w:rsidRPr="00D25EDF">
              <w:rPr>
                <w:rFonts w:hAnsi="標楷體" w:hint="eastAsia"/>
                <w:sz w:val="24"/>
                <w:szCs w:val="24"/>
              </w:rPr>
              <w:t>501</w:t>
            </w:r>
            <w:r w:rsidRPr="00D25EDF">
              <w:rPr>
                <w:rFonts w:hAnsi="標楷體"/>
                <w:sz w:val="24"/>
                <w:szCs w:val="24"/>
              </w:rPr>
              <w:t>,</w:t>
            </w:r>
            <w:r w:rsidRPr="00D25EDF">
              <w:rPr>
                <w:rFonts w:hAnsi="標楷體" w:hint="eastAsia"/>
                <w:sz w:val="24"/>
                <w:szCs w:val="24"/>
              </w:rPr>
              <w:t>988</w:t>
            </w:r>
          </w:p>
        </w:tc>
        <w:tc>
          <w:tcPr>
            <w:tcW w:w="1277" w:type="dxa"/>
            <w:shd w:val="clear" w:color="auto" w:fill="auto"/>
            <w:vAlign w:val="center"/>
          </w:tcPr>
          <w:p w14:paraId="254C5A15" w14:textId="77777777" w:rsidR="00DE560F" w:rsidRPr="00D25EDF" w:rsidRDefault="00DE560F" w:rsidP="00DE560F">
            <w:pPr>
              <w:spacing w:line="280" w:lineRule="exact"/>
              <w:ind w:leftChars="0" w:left="0" w:firstLineChars="0" w:firstLine="0"/>
              <w:jc w:val="right"/>
              <w:rPr>
                <w:rFonts w:hAnsi="標楷體"/>
                <w:snapToGrid/>
                <w:kern w:val="0"/>
                <w:sz w:val="24"/>
                <w:szCs w:val="24"/>
              </w:rPr>
            </w:pPr>
            <w:r w:rsidRPr="00D25EDF">
              <w:rPr>
                <w:rFonts w:hAnsi="標楷體" w:hint="eastAsia"/>
                <w:snapToGrid/>
                <w:sz w:val="24"/>
                <w:szCs w:val="24"/>
              </w:rPr>
              <w:t>0.0140%</w:t>
            </w:r>
          </w:p>
        </w:tc>
      </w:tr>
      <w:tr w:rsidR="00DE560F" w:rsidRPr="00D25EDF" w14:paraId="0DBA4627" w14:textId="77777777" w:rsidTr="00961CB6">
        <w:tc>
          <w:tcPr>
            <w:tcW w:w="1947" w:type="dxa"/>
            <w:shd w:val="clear" w:color="auto" w:fill="auto"/>
          </w:tcPr>
          <w:p w14:paraId="19D1A0F0"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新北市</w:t>
            </w:r>
          </w:p>
        </w:tc>
        <w:tc>
          <w:tcPr>
            <w:tcW w:w="1947" w:type="dxa"/>
            <w:shd w:val="clear" w:color="auto" w:fill="auto"/>
          </w:tcPr>
          <w:p w14:paraId="1A17CEDD"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31</w:t>
            </w:r>
          </w:p>
        </w:tc>
        <w:tc>
          <w:tcPr>
            <w:tcW w:w="1476" w:type="dxa"/>
            <w:shd w:val="clear" w:color="auto" w:fill="auto"/>
          </w:tcPr>
          <w:p w14:paraId="1E67A63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w:t>
            </w:r>
            <w:r w:rsidRPr="00D25EDF">
              <w:rPr>
                <w:rFonts w:hAnsi="標楷體"/>
                <w:sz w:val="24"/>
                <w:szCs w:val="24"/>
              </w:rPr>
              <w:t>,</w:t>
            </w:r>
            <w:r w:rsidRPr="00D25EDF">
              <w:rPr>
                <w:rFonts w:hAnsi="標楷體" w:hint="eastAsia"/>
                <w:sz w:val="24"/>
                <w:szCs w:val="24"/>
              </w:rPr>
              <w:t>120</w:t>
            </w:r>
          </w:p>
        </w:tc>
        <w:tc>
          <w:tcPr>
            <w:tcW w:w="1416" w:type="dxa"/>
          </w:tcPr>
          <w:p w14:paraId="095F583B"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w:t>
            </w:r>
            <w:r w:rsidRPr="00D25EDF">
              <w:rPr>
                <w:rFonts w:hAnsi="標楷體"/>
                <w:sz w:val="24"/>
                <w:szCs w:val="24"/>
              </w:rPr>
              <w:t>,</w:t>
            </w:r>
            <w:r w:rsidRPr="00D25EDF">
              <w:rPr>
                <w:rFonts w:hAnsi="標楷體" w:hint="eastAsia"/>
                <w:sz w:val="24"/>
                <w:szCs w:val="24"/>
              </w:rPr>
              <w:t>021</w:t>
            </w:r>
            <w:r w:rsidRPr="00D25EDF">
              <w:rPr>
                <w:rFonts w:hAnsi="標楷體"/>
                <w:sz w:val="24"/>
                <w:szCs w:val="24"/>
              </w:rPr>
              <w:t>,</w:t>
            </w:r>
            <w:r w:rsidRPr="00D25EDF">
              <w:rPr>
                <w:rFonts w:hAnsi="標楷體" w:hint="eastAsia"/>
                <w:sz w:val="24"/>
                <w:szCs w:val="24"/>
              </w:rPr>
              <w:t>983</w:t>
            </w:r>
          </w:p>
        </w:tc>
        <w:tc>
          <w:tcPr>
            <w:tcW w:w="1277" w:type="dxa"/>
            <w:shd w:val="clear" w:color="auto" w:fill="auto"/>
            <w:vAlign w:val="center"/>
          </w:tcPr>
          <w:p w14:paraId="29C88C4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0.0278%</w:t>
            </w:r>
          </w:p>
        </w:tc>
      </w:tr>
      <w:tr w:rsidR="00DE560F" w:rsidRPr="00D25EDF" w14:paraId="13F040E9" w14:textId="77777777" w:rsidTr="00961CB6">
        <w:tc>
          <w:tcPr>
            <w:tcW w:w="1947" w:type="dxa"/>
            <w:shd w:val="clear" w:color="auto" w:fill="auto"/>
          </w:tcPr>
          <w:p w14:paraId="3E220F26"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桃園市</w:t>
            </w:r>
          </w:p>
        </w:tc>
        <w:tc>
          <w:tcPr>
            <w:tcW w:w="1947" w:type="dxa"/>
            <w:shd w:val="clear" w:color="auto" w:fill="auto"/>
          </w:tcPr>
          <w:p w14:paraId="3BABFB7F"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9</w:t>
            </w:r>
          </w:p>
        </w:tc>
        <w:tc>
          <w:tcPr>
            <w:tcW w:w="1476" w:type="dxa"/>
            <w:shd w:val="clear" w:color="auto" w:fill="auto"/>
          </w:tcPr>
          <w:p w14:paraId="4FDC170B"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333</w:t>
            </w:r>
          </w:p>
        </w:tc>
        <w:tc>
          <w:tcPr>
            <w:tcW w:w="1416" w:type="dxa"/>
          </w:tcPr>
          <w:p w14:paraId="496CEE0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w:t>
            </w:r>
            <w:r w:rsidRPr="00D25EDF">
              <w:rPr>
                <w:rFonts w:hAnsi="標楷體"/>
                <w:sz w:val="24"/>
                <w:szCs w:val="24"/>
              </w:rPr>
              <w:t>,</w:t>
            </w:r>
            <w:r w:rsidRPr="00D25EDF">
              <w:rPr>
                <w:rFonts w:hAnsi="標楷體" w:hint="eastAsia"/>
                <w:sz w:val="24"/>
                <w:szCs w:val="24"/>
              </w:rPr>
              <w:t>299</w:t>
            </w:r>
            <w:r w:rsidRPr="00D25EDF">
              <w:rPr>
                <w:rFonts w:hAnsi="標楷體"/>
                <w:sz w:val="24"/>
                <w:szCs w:val="24"/>
              </w:rPr>
              <w:t>,</w:t>
            </w:r>
            <w:r w:rsidRPr="00D25EDF">
              <w:rPr>
                <w:rFonts w:hAnsi="標楷體" w:hint="eastAsia"/>
                <w:sz w:val="24"/>
                <w:szCs w:val="24"/>
              </w:rPr>
              <w:t>339</w:t>
            </w:r>
          </w:p>
        </w:tc>
        <w:tc>
          <w:tcPr>
            <w:tcW w:w="1277" w:type="dxa"/>
            <w:shd w:val="clear" w:color="auto" w:fill="auto"/>
            <w:vAlign w:val="center"/>
          </w:tcPr>
          <w:p w14:paraId="72F3F44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0.0145%</w:t>
            </w:r>
          </w:p>
        </w:tc>
      </w:tr>
      <w:tr w:rsidR="00DE560F" w:rsidRPr="00D25EDF" w14:paraId="56480098" w14:textId="77777777" w:rsidTr="00961CB6">
        <w:tc>
          <w:tcPr>
            <w:tcW w:w="1947" w:type="dxa"/>
            <w:shd w:val="clear" w:color="auto" w:fill="auto"/>
          </w:tcPr>
          <w:p w14:paraId="02F6E5C4"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臺中市</w:t>
            </w:r>
          </w:p>
        </w:tc>
        <w:tc>
          <w:tcPr>
            <w:tcW w:w="1947" w:type="dxa"/>
            <w:shd w:val="clear" w:color="auto" w:fill="auto"/>
          </w:tcPr>
          <w:p w14:paraId="54D94FB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19</w:t>
            </w:r>
          </w:p>
        </w:tc>
        <w:tc>
          <w:tcPr>
            <w:tcW w:w="1476" w:type="dxa"/>
            <w:shd w:val="clear" w:color="auto" w:fill="auto"/>
          </w:tcPr>
          <w:p w14:paraId="2FD5071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537</w:t>
            </w:r>
          </w:p>
        </w:tc>
        <w:tc>
          <w:tcPr>
            <w:tcW w:w="1416" w:type="dxa"/>
          </w:tcPr>
          <w:p w14:paraId="1A7CD5E5"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w:t>
            </w:r>
            <w:r w:rsidRPr="00D25EDF">
              <w:rPr>
                <w:rFonts w:hAnsi="標楷體"/>
                <w:sz w:val="24"/>
                <w:szCs w:val="24"/>
              </w:rPr>
              <w:t>,</w:t>
            </w:r>
            <w:r w:rsidRPr="00D25EDF">
              <w:rPr>
                <w:rFonts w:hAnsi="標楷體" w:hint="eastAsia"/>
                <w:sz w:val="24"/>
                <w:szCs w:val="24"/>
              </w:rPr>
              <w:t>831</w:t>
            </w:r>
            <w:r w:rsidRPr="00D25EDF">
              <w:rPr>
                <w:rFonts w:hAnsi="標楷體"/>
                <w:sz w:val="24"/>
                <w:szCs w:val="24"/>
              </w:rPr>
              <w:t>,</w:t>
            </w:r>
            <w:r w:rsidRPr="00D25EDF">
              <w:rPr>
                <w:rFonts w:hAnsi="標楷體" w:hint="eastAsia"/>
                <w:sz w:val="24"/>
                <w:szCs w:val="24"/>
              </w:rPr>
              <w:t>323</w:t>
            </w:r>
          </w:p>
        </w:tc>
        <w:tc>
          <w:tcPr>
            <w:tcW w:w="1277" w:type="dxa"/>
            <w:shd w:val="clear" w:color="auto" w:fill="auto"/>
            <w:vAlign w:val="center"/>
          </w:tcPr>
          <w:p w14:paraId="422666F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0.0190%</w:t>
            </w:r>
          </w:p>
        </w:tc>
      </w:tr>
      <w:tr w:rsidR="00DE560F" w:rsidRPr="00D25EDF" w14:paraId="5500C520" w14:textId="77777777" w:rsidTr="00961CB6">
        <w:tc>
          <w:tcPr>
            <w:tcW w:w="1947" w:type="dxa"/>
            <w:shd w:val="clear" w:color="auto" w:fill="auto"/>
          </w:tcPr>
          <w:p w14:paraId="234BA747"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臺南市</w:t>
            </w:r>
          </w:p>
        </w:tc>
        <w:tc>
          <w:tcPr>
            <w:tcW w:w="1947" w:type="dxa"/>
            <w:shd w:val="clear" w:color="auto" w:fill="auto"/>
          </w:tcPr>
          <w:p w14:paraId="285D236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7</w:t>
            </w:r>
          </w:p>
        </w:tc>
        <w:tc>
          <w:tcPr>
            <w:tcW w:w="1476" w:type="dxa"/>
            <w:shd w:val="clear" w:color="auto" w:fill="auto"/>
          </w:tcPr>
          <w:p w14:paraId="1823699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231</w:t>
            </w:r>
          </w:p>
        </w:tc>
        <w:tc>
          <w:tcPr>
            <w:tcW w:w="1416" w:type="dxa"/>
          </w:tcPr>
          <w:p w14:paraId="219619BA"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w:t>
            </w:r>
            <w:r w:rsidRPr="00D25EDF">
              <w:rPr>
                <w:rFonts w:hAnsi="標楷體"/>
                <w:sz w:val="24"/>
                <w:szCs w:val="24"/>
              </w:rPr>
              <w:t>,</w:t>
            </w:r>
            <w:r w:rsidRPr="00D25EDF">
              <w:rPr>
                <w:rFonts w:hAnsi="標楷體" w:hint="eastAsia"/>
                <w:sz w:val="24"/>
                <w:szCs w:val="24"/>
              </w:rPr>
              <w:t>858</w:t>
            </w:r>
            <w:r w:rsidRPr="00D25EDF">
              <w:rPr>
                <w:rFonts w:hAnsi="標楷體"/>
                <w:sz w:val="24"/>
                <w:szCs w:val="24"/>
              </w:rPr>
              <w:t>,</w:t>
            </w:r>
            <w:r w:rsidRPr="00D25EDF">
              <w:rPr>
                <w:rFonts w:hAnsi="標楷體" w:hint="eastAsia"/>
                <w:sz w:val="24"/>
                <w:szCs w:val="24"/>
              </w:rPr>
              <w:t>092</w:t>
            </w:r>
          </w:p>
        </w:tc>
        <w:tc>
          <w:tcPr>
            <w:tcW w:w="1277" w:type="dxa"/>
            <w:shd w:val="clear" w:color="auto" w:fill="auto"/>
            <w:vAlign w:val="center"/>
          </w:tcPr>
          <w:p w14:paraId="1665A89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0.0124%</w:t>
            </w:r>
          </w:p>
        </w:tc>
      </w:tr>
      <w:tr w:rsidR="00DE560F" w:rsidRPr="00D25EDF" w14:paraId="0E9064DB" w14:textId="77777777" w:rsidTr="00961CB6">
        <w:tc>
          <w:tcPr>
            <w:tcW w:w="1947" w:type="dxa"/>
            <w:shd w:val="clear" w:color="auto" w:fill="auto"/>
          </w:tcPr>
          <w:p w14:paraId="19973F88"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高雄市</w:t>
            </w:r>
          </w:p>
        </w:tc>
        <w:tc>
          <w:tcPr>
            <w:tcW w:w="1947" w:type="dxa"/>
            <w:shd w:val="clear" w:color="auto" w:fill="auto"/>
          </w:tcPr>
          <w:p w14:paraId="5A6D154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14</w:t>
            </w:r>
          </w:p>
        </w:tc>
        <w:tc>
          <w:tcPr>
            <w:tcW w:w="1476" w:type="dxa"/>
            <w:shd w:val="clear" w:color="auto" w:fill="auto"/>
          </w:tcPr>
          <w:p w14:paraId="25D5381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461</w:t>
            </w:r>
          </w:p>
        </w:tc>
        <w:tc>
          <w:tcPr>
            <w:tcW w:w="1416" w:type="dxa"/>
          </w:tcPr>
          <w:p w14:paraId="7FD52C75"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w:t>
            </w:r>
            <w:r w:rsidRPr="00D25EDF">
              <w:rPr>
                <w:rFonts w:hAnsi="標楷體"/>
                <w:sz w:val="24"/>
                <w:szCs w:val="24"/>
              </w:rPr>
              <w:t>,</w:t>
            </w:r>
            <w:r w:rsidRPr="00D25EDF">
              <w:rPr>
                <w:rFonts w:hAnsi="標楷體" w:hint="eastAsia"/>
                <w:sz w:val="24"/>
                <w:szCs w:val="24"/>
              </w:rPr>
              <w:t>735</w:t>
            </w:r>
            <w:r w:rsidRPr="00D25EDF">
              <w:rPr>
                <w:rFonts w:hAnsi="標楷體"/>
                <w:sz w:val="24"/>
                <w:szCs w:val="24"/>
              </w:rPr>
              <w:t>,</w:t>
            </w:r>
            <w:r w:rsidRPr="00D25EDF">
              <w:rPr>
                <w:rFonts w:hAnsi="標楷體" w:hint="eastAsia"/>
                <w:sz w:val="24"/>
                <w:szCs w:val="24"/>
              </w:rPr>
              <w:t>456</w:t>
            </w:r>
          </w:p>
        </w:tc>
        <w:tc>
          <w:tcPr>
            <w:tcW w:w="1277" w:type="dxa"/>
            <w:shd w:val="clear" w:color="auto" w:fill="auto"/>
            <w:vAlign w:val="center"/>
          </w:tcPr>
          <w:p w14:paraId="3017728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0.0169%</w:t>
            </w:r>
          </w:p>
        </w:tc>
      </w:tr>
      <w:tr w:rsidR="00DE560F" w:rsidRPr="00D25EDF" w14:paraId="2573A6D0" w14:textId="77777777" w:rsidTr="00961CB6">
        <w:tc>
          <w:tcPr>
            <w:tcW w:w="1947" w:type="dxa"/>
            <w:shd w:val="clear" w:color="auto" w:fill="auto"/>
          </w:tcPr>
          <w:p w14:paraId="5479DC8E"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基隆市</w:t>
            </w:r>
          </w:p>
        </w:tc>
        <w:tc>
          <w:tcPr>
            <w:tcW w:w="1947" w:type="dxa"/>
            <w:shd w:val="clear" w:color="auto" w:fill="auto"/>
          </w:tcPr>
          <w:p w14:paraId="620F19D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w:t>
            </w:r>
          </w:p>
        </w:tc>
        <w:tc>
          <w:tcPr>
            <w:tcW w:w="1476" w:type="dxa"/>
            <w:shd w:val="clear" w:color="auto" w:fill="auto"/>
          </w:tcPr>
          <w:p w14:paraId="78600AC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192</w:t>
            </w:r>
          </w:p>
        </w:tc>
        <w:tc>
          <w:tcPr>
            <w:tcW w:w="1416" w:type="dxa"/>
          </w:tcPr>
          <w:p w14:paraId="178B3A4F"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362</w:t>
            </w:r>
            <w:r w:rsidRPr="00D25EDF">
              <w:rPr>
                <w:rFonts w:hAnsi="標楷體"/>
                <w:sz w:val="24"/>
                <w:szCs w:val="24"/>
              </w:rPr>
              <w:t>,</w:t>
            </w:r>
            <w:r w:rsidRPr="00D25EDF">
              <w:rPr>
                <w:rFonts w:hAnsi="標楷體" w:hint="eastAsia"/>
                <w:sz w:val="24"/>
                <w:szCs w:val="24"/>
              </w:rPr>
              <w:t>330</w:t>
            </w:r>
          </w:p>
        </w:tc>
        <w:tc>
          <w:tcPr>
            <w:tcW w:w="1277" w:type="dxa"/>
            <w:shd w:val="clear" w:color="auto" w:fill="auto"/>
            <w:vAlign w:val="center"/>
          </w:tcPr>
          <w:p w14:paraId="5348A87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0.0530%</w:t>
            </w:r>
          </w:p>
        </w:tc>
      </w:tr>
      <w:tr w:rsidR="00DE560F" w:rsidRPr="00D25EDF" w14:paraId="78A1A77C" w14:textId="77777777" w:rsidTr="00961CB6">
        <w:tc>
          <w:tcPr>
            <w:tcW w:w="1947" w:type="dxa"/>
            <w:shd w:val="clear" w:color="auto" w:fill="auto"/>
          </w:tcPr>
          <w:p w14:paraId="60D33B46"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新竹市</w:t>
            </w:r>
          </w:p>
        </w:tc>
        <w:tc>
          <w:tcPr>
            <w:tcW w:w="1947" w:type="dxa"/>
            <w:shd w:val="clear" w:color="auto" w:fill="auto"/>
          </w:tcPr>
          <w:p w14:paraId="2295D1B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5</w:t>
            </w:r>
          </w:p>
        </w:tc>
        <w:tc>
          <w:tcPr>
            <w:tcW w:w="1476" w:type="dxa"/>
            <w:shd w:val="clear" w:color="auto" w:fill="auto"/>
          </w:tcPr>
          <w:p w14:paraId="689BE2F3"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156</w:t>
            </w:r>
          </w:p>
        </w:tc>
        <w:tc>
          <w:tcPr>
            <w:tcW w:w="1416" w:type="dxa"/>
          </w:tcPr>
          <w:p w14:paraId="3F5E7352"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454</w:t>
            </w:r>
            <w:r w:rsidRPr="00D25EDF">
              <w:rPr>
                <w:rFonts w:hAnsi="標楷體"/>
                <w:sz w:val="24"/>
                <w:szCs w:val="24"/>
              </w:rPr>
              <w:t>,</w:t>
            </w:r>
            <w:r w:rsidRPr="00D25EDF">
              <w:rPr>
                <w:rFonts w:hAnsi="標楷體" w:hint="eastAsia"/>
                <w:sz w:val="24"/>
                <w:szCs w:val="24"/>
              </w:rPr>
              <w:t>176</w:t>
            </w:r>
          </w:p>
        </w:tc>
        <w:tc>
          <w:tcPr>
            <w:tcW w:w="1277" w:type="dxa"/>
            <w:shd w:val="clear" w:color="auto" w:fill="auto"/>
            <w:vAlign w:val="center"/>
          </w:tcPr>
          <w:p w14:paraId="257AF1F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0.0343%</w:t>
            </w:r>
          </w:p>
        </w:tc>
      </w:tr>
      <w:tr w:rsidR="00DE560F" w:rsidRPr="00D25EDF" w14:paraId="3AE03564" w14:textId="77777777" w:rsidTr="00961CB6">
        <w:tc>
          <w:tcPr>
            <w:tcW w:w="1947" w:type="dxa"/>
            <w:shd w:val="clear" w:color="auto" w:fill="auto"/>
          </w:tcPr>
          <w:p w14:paraId="6CA32B91"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嘉義市</w:t>
            </w:r>
          </w:p>
        </w:tc>
        <w:tc>
          <w:tcPr>
            <w:tcW w:w="1947" w:type="dxa"/>
            <w:shd w:val="clear" w:color="auto" w:fill="auto"/>
          </w:tcPr>
          <w:p w14:paraId="4ACB4CB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w:t>
            </w:r>
          </w:p>
        </w:tc>
        <w:tc>
          <w:tcPr>
            <w:tcW w:w="1476" w:type="dxa"/>
            <w:shd w:val="clear" w:color="auto" w:fill="auto"/>
          </w:tcPr>
          <w:p w14:paraId="7449F53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119</w:t>
            </w:r>
          </w:p>
        </w:tc>
        <w:tc>
          <w:tcPr>
            <w:tcW w:w="1416" w:type="dxa"/>
          </w:tcPr>
          <w:p w14:paraId="54524EA6"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263</w:t>
            </w:r>
            <w:r w:rsidRPr="00D25EDF">
              <w:rPr>
                <w:rFonts w:hAnsi="標楷體"/>
                <w:sz w:val="24"/>
                <w:szCs w:val="24"/>
              </w:rPr>
              <w:t>,</w:t>
            </w:r>
            <w:r w:rsidRPr="00D25EDF">
              <w:rPr>
                <w:rFonts w:hAnsi="標楷體" w:hint="eastAsia"/>
                <w:sz w:val="24"/>
                <w:szCs w:val="24"/>
              </w:rPr>
              <w:t>639</w:t>
            </w:r>
          </w:p>
        </w:tc>
        <w:tc>
          <w:tcPr>
            <w:tcW w:w="1277" w:type="dxa"/>
            <w:shd w:val="clear" w:color="auto" w:fill="auto"/>
            <w:vAlign w:val="center"/>
          </w:tcPr>
          <w:p w14:paraId="74A00B5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0.0451%</w:t>
            </w:r>
          </w:p>
        </w:tc>
      </w:tr>
      <w:tr w:rsidR="00DE560F" w:rsidRPr="00D25EDF" w14:paraId="1C6E41AE" w14:textId="77777777" w:rsidTr="00961CB6">
        <w:tc>
          <w:tcPr>
            <w:tcW w:w="1947" w:type="dxa"/>
            <w:shd w:val="clear" w:color="auto" w:fill="auto"/>
          </w:tcPr>
          <w:p w14:paraId="466D1212"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新竹縣</w:t>
            </w:r>
          </w:p>
        </w:tc>
        <w:tc>
          <w:tcPr>
            <w:tcW w:w="1947" w:type="dxa"/>
            <w:shd w:val="clear" w:color="auto" w:fill="auto"/>
          </w:tcPr>
          <w:p w14:paraId="615B2716"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18</w:t>
            </w:r>
          </w:p>
        </w:tc>
        <w:tc>
          <w:tcPr>
            <w:tcW w:w="1476" w:type="dxa"/>
            <w:shd w:val="clear" w:color="auto" w:fill="auto"/>
          </w:tcPr>
          <w:p w14:paraId="00F75C13"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410</w:t>
            </w:r>
          </w:p>
        </w:tc>
        <w:tc>
          <w:tcPr>
            <w:tcW w:w="1416" w:type="dxa"/>
          </w:tcPr>
          <w:p w14:paraId="2C93F9A7"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585</w:t>
            </w:r>
            <w:r w:rsidRPr="00D25EDF">
              <w:rPr>
                <w:rFonts w:hAnsi="標楷體"/>
                <w:sz w:val="24"/>
                <w:szCs w:val="24"/>
              </w:rPr>
              <w:t>,</w:t>
            </w:r>
            <w:r w:rsidRPr="00D25EDF">
              <w:rPr>
                <w:rFonts w:hAnsi="標楷體" w:hint="eastAsia"/>
                <w:sz w:val="24"/>
                <w:szCs w:val="24"/>
              </w:rPr>
              <w:t>568</w:t>
            </w:r>
          </w:p>
        </w:tc>
        <w:tc>
          <w:tcPr>
            <w:tcW w:w="1277" w:type="dxa"/>
            <w:shd w:val="clear" w:color="auto" w:fill="auto"/>
            <w:vAlign w:val="center"/>
          </w:tcPr>
          <w:p w14:paraId="43DD50B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0.0700%</w:t>
            </w:r>
          </w:p>
        </w:tc>
      </w:tr>
      <w:tr w:rsidR="00DE560F" w:rsidRPr="00D25EDF" w14:paraId="0CDAFE2F" w14:textId="77777777" w:rsidTr="00961CB6">
        <w:tc>
          <w:tcPr>
            <w:tcW w:w="1947" w:type="dxa"/>
            <w:shd w:val="clear" w:color="auto" w:fill="auto"/>
          </w:tcPr>
          <w:p w14:paraId="4CDA6D0D"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苗栗縣</w:t>
            </w:r>
          </w:p>
        </w:tc>
        <w:tc>
          <w:tcPr>
            <w:tcW w:w="1947" w:type="dxa"/>
            <w:shd w:val="clear" w:color="auto" w:fill="auto"/>
          </w:tcPr>
          <w:p w14:paraId="7296787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5</w:t>
            </w:r>
          </w:p>
        </w:tc>
        <w:tc>
          <w:tcPr>
            <w:tcW w:w="1476" w:type="dxa"/>
            <w:shd w:val="clear" w:color="auto" w:fill="auto"/>
          </w:tcPr>
          <w:p w14:paraId="11977666"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170</w:t>
            </w:r>
          </w:p>
        </w:tc>
        <w:tc>
          <w:tcPr>
            <w:tcW w:w="1416" w:type="dxa"/>
          </w:tcPr>
          <w:p w14:paraId="7AA5D78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534</w:t>
            </w:r>
            <w:r w:rsidRPr="00D25EDF">
              <w:rPr>
                <w:rFonts w:hAnsi="標楷體"/>
                <w:sz w:val="24"/>
                <w:szCs w:val="24"/>
              </w:rPr>
              <w:t>,</w:t>
            </w:r>
            <w:r w:rsidRPr="00D25EDF">
              <w:rPr>
                <w:rFonts w:hAnsi="標楷體" w:hint="eastAsia"/>
                <w:sz w:val="24"/>
                <w:szCs w:val="24"/>
              </w:rPr>
              <w:t>739</w:t>
            </w:r>
          </w:p>
        </w:tc>
        <w:tc>
          <w:tcPr>
            <w:tcW w:w="1277" w:type="dxa"/>
            <w:shd w:val="clear" w:color="auto" w:fill="auto"/>
            <w:vAlign w:val="center"/>
          </w:tcPr>
          <w:p w14:paraId="474A6A4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0.0318%</w:t>
            </w:r>
          </w:p>
        </w:tc>
      </w:tr>
      <w:tr w:rsidR="00DE560F" w:rsidRPr="00D25EDF" w14:paraId="19AC6C3A" w14:textId="77777777" w:rsidTr="00961CB6">
        <w:tc>
          <w:tcPr>
            <w:tcW w:w="1947" w:type="dxa"/>
            <w:shd w:val="clear" w:color="auto" w:fill="auto"/>
          </w:tcPr>
          <w:p w14:paraId="4855F7E3"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彰化縣</w:t>
            </w:r>
          </w:p>
        </w:tc>
        <w:tc>
          <w:tcPr>
            <w:tcW w:w="1947" w:type="dxa"/>
            <w:shd w:val="clear" w:color="auto" w:fill="auto"/>
          </w:tcPr>
          <w:p w14:paraId="25139CC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w:t>
            </w:r>
          </w:p>
        </w:tc>
        <w:tc>
          <w:tcPr>
            <w:tcW w:w="1476" w:type="dxa"/>
            <w:shd w:val="clear" w:color="auto" w:fill="auto"/>
          </w:tcPr>
          <w:p w14:paraId="7C71510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210</w:t>
            </w:r>
          </w:p>
        </w:tc>
        <w:tc>
          <w:tcPr>
            <w:tcW w:w="1416" w:type="dxa"/>
          </w:tcPr>
          <w:p w14:paraId="223F8817"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w:t>
            </w:r>
            <w:r w:rsidRPr="00D25EDF">
              <w:rPr>
                <w:rFonts w:hAnsi="標楷體"/>
                <w:sz w:val="24"/>
                <w:szCs w:val="24"/>
              </w:rPr>
              <w:t>,</w:t>
            </w:r>
            <w:r w:rsidRPr="00D25EDF">
              <w:rPr>
                <w:rFonts w:hAnsi="標楷體" w:hint="eastAsia"/>
                <w:sz w:val="24"/>
                <w:szCs w:val="24"/>
              </w:rPr>
              <w:t>243</w:t>
            </w:r>
            <w:r w:rsidRPr="00D25EDF">
              <w:rPr>
                <w:rFonts w:hAnsi="標楷體"/>
                <w:sz w:val="24"/>
                <w:szCs w:val="24"/>
              </w:rPr>
              <w:t>,</w:t>
            </w:r>
            <w:r w:rsidRPr="00D25EDF">
              <w:rPr>
                <w:rFonts w:hAnsi="標楷體" w:hint="eastAsia"/>
                <w:sz w:val="24"/>
                <w:szCs w:val="24"/>
              </w:rPr>
              <w:t>048</w:t>
            </w:r>
          </w:p>
        </w:tc>
        <w:tc>
          <w:tcPr>
            <w:tcW w:w="1277" w:type="dxa"/>
            <w:shd w:val="clear" w:color="auto" w:fill="auto"/>
            <w:vAlign w:val="center"/>
          </w:tcPr>
          <w:p w14:paraId="7A54938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0.0169%</w:t>
            </w:r>
          </w:p>
        </w:tc>
      </w:tr>
      <w:tr w:rsidR="00DE560F" w:rsidRPr="00D25EDF" w14:paraId="5B9866D9" w14:textId="77777777" w:rsidTr="00961CB6">
        <w:tc>
          <w:tcPr>
            <w:tcW w:w="1947" w:type="dxa"/>
            <w:shd w:val="clear" w:color="auto" w:fill="auto"/>
          </w:tcPr>
          <w:p w14:paraId="06C099F5"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南投縣</w:t>
            </w:r>
          </w:p>
        </w:tc>
        <w:tc>
          <w:tcPr>
            <w:tcW w:w="1947" w:type="dxa"/>
            <w:shd w:val="clear" w:color="auto" w:fill="auto"/>
          </w:tcPr>
          <w:p w14:paraId="25DEF7EA"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26</w:t>
            </w:r>
          </w:p>
        </w:tc>
        <w:tc>
          <w:tcPr>
            <w:tcW w:w="1476" w:type="dxa"/>
            <w:shd w:val="clear" w:color="auto" w:fill="auto"/>
          </w:tcPr>
          <w:p w14:paraId="75D9906A"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w:t>
            </w:r>
            <w:r w:rsidRPr="00D25EDF">
              <w:rPr>
                <w:rFonts w:hAnsi="標楷體"/>
                <w:sz w:val="24"/>
                <w:szCs w:val="24"/>
              </w:rPr>
              <w:t>,</w:t>
            </w:r>
            <w:r w:rsidRPr="00D25EDF">
              <w:rPr>
                <w:rFonts w:hAnsi="標楷體" w:hint="eastAsia"/>
                <w:sz w:val="24"/>
                <w:szCs w:val="24"/>
              </w:rPr>
              <w:t>039</w:t>
            </w:r>
          </w:p>
        </w:tc>
        <w:tc>
          <w:tcPr>
            <w:tcW w:w="1416" w:type="dxa"/>
          </w:tcPr>
          <w:p w14:paraId="36862C7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478</w:t>
            </w:r>
            <w:r w:rsidRPr="00D25EDF">
              <w:rPr>
                <w:rFonts w:hAnsi="標楷體"/>
                <w:sz w:val="24"/>
                <w:szCs w:val="24"/>
              </w:rPr>
              <w:t>,</w:t>
            </w:r>
            <w:r w:rsidRPr="00D25EDF">
              <w:rPr>
                <w:rFonts w:hAnsi="標楷體" w:hint="eastAsia"/>
                <w:sz w:val="24"/>
                <w:szCs w:val="24"/>
              </w:rPr>
              <w:t>817</w:t>
            </w:r>
          </w:p>
        </w:tc>
        <w:tc>
          <w:tcPr>
            <w:tcW w:w="1277" w:type="dxa"/>
            <w:shd w:val="clear" w:color="auto" w:fill="auto"/>
            <w:vAlign w:val="center"/>
          </w:tcPr>
          <w:p w14:paraId="5465AC8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0.2170%</w:t>
            </w:r>
          </w:p>
        </w:tc>
      </w:tr>
      <w:tr w:rsidR="00DE560F" w:rsidRPr="00D25EDF" w14:paraId="207700F1" w14:textId="77777777" w:rsidTr="00961CB6">
        <w:tc>
          <w:tcPr>
            <w:tcW w:w="1947" w:type="dxa"/>
            <w:shd w:val="clear" w:color="auto" w:fill="auto"/>
          </w:tcPr>
          <w:p w14:paraId="00AE6854"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雲林縣</w:t>
            </w:r>
          </w:p>
        </w:tc>
        <w:tc>
          <w:tcPr>
            <w:tcW w:w="1947" w:type="dxa"/>
            <w:shd w:val="clear" w:color="auto" w:fill="auto"/>
          </w:tcPr>
          <w:p w14:paraId="3DE51BA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w:t>
            </w:r>
          </w:p>
        </w:tc>
        <w:tc>
          <w:tcPr>
            <w:tcW w:w="1476" w:type="dxa"/>
            <w:shd w:val="clear" w:color="auto" w:fill="auto"/>
          </w:tcPr>
          <w:p w14:paraId="1962DE4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96</w:t>
            </w:r>
          </w:p>
        </w:tc>
        <w:tc>
          <w:tcPr>
            <w:tcW w:w="1416" w:type="dxa"/>
          </w:tcPr>
          <w:p w14:paraId="00F59AAB"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662</w:t>
            </w:r>
            <w:r w:rsidRPr="00D25EDF">
              <w:rPr>
                <w:rFonts w:hAnsi="標楷體"/>
                <w:sz w:val="24"/>
                <w:szCs w:val="24"/>
              </w:rPr>
              <w:t>,</w:t>
            </w:r>
            <w:r w:rsidRPr="00D25EDF">
              <w:rPr>
                <w:rFonts w:hAnsi="標楷體" w:hint="eastAsia"/>
                <w:sz w:val="24"/>
                <w:szCs w:val="24"/>
              </w:rPr>
              <w:t>109</w:t>
            </w:r>
          </w:p>
        </w:tc>
        <w:tc>
          <w:tcPr>
            <w:tcW w:w="1277" w:type="dxa"/>
            <w:shd w:val="clear" w:color="auto" w:fill="auto"/>
            <w:vAlign w:val="center"/>
          </w:tcPr>
          <w:p w14:paraId="693B3BE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0.0145%</w:t>
            </w:r>
          </w:p>
        </w:tc>
      </w:tr>
      <w:tr w:rsidR="00DE560F" w:rsidRPr="00D25EDF" w14:paraId="05FEF3A4" w14:textId="77777777" w:rsidTr="00961CB6">
        <w:tc>
          <w:tcPr>
            <w:tcW w:w="1947" w:type="dxa"/>
            <w:shd w:val="clear" w:color="auto" w:fill="auto"/>
          </w:tcPr>
          <w:p w14:paraId="106BD693"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嘉義縣</w:t>
            </w:r>
          </w:p>
        </w:tc>
        <w:tc>
          <w:tcPr>
            <w:tcW w:w="1947" w:type="dxa"/>
            <w:shd w:val="clear" w:color="auto" w:fill="auto"/>
          </w:tcPr>
          <w:p w14:paraId="141381A6"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w:t>
            </w:r>
          </w:p>
        </w:tc>
        <w:tc>
          <w:tcPr>
            <w:tcW w:w="1476" w:type="dxa"/>
            <w:shd w:val="clear" w:color="auto" w:fill="auto"/>
          </w:tcPr>
          <w:p w14:paraId="4B617247"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69</w:t>
            </w:r>
          </w:p>
        </w:tc>
        <w:tc>
          <w:tcPr>
            <w:tcW w:w="1416" w:type="dxa"/>
          </w:tcPr>
          <w:p w14:paraId="7469F7BD"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486</w:t>
            </w:r>
            <w:r w:rsidRPr="00D25EDF">
              <w:rPr>
                <w:rFonts w:hAnsi="標楷體"/>
                <w:sz w:val="24"/>
                <w:szCs w:val="24"/>
              </w:rPr>
              <w:t>,</w:t>
            </w:r>
            <w:r w:rsidRPr="00D25EDF">
              <w:rPr>
                <w:rFonts w:hAnsi="標楷體" w:hint="eastAsia"/>
                <w:sz w:val="24"/>
                <w:szCs w:val="24"/>
              </w:rPr>
              <w:t>418</w:t>
            </w:r>
          </w:p>
        </w:tc>
        <w:tc>
          <w:tcPr>
            <w:tcW w:w="1277" w:type="dxa"/>
            <w:shd w:val="clear" w:color="auto" w:fill="auto"/>
            <w:vAlign w:val="center"/>
          </w:tcPr>
          <w:p w14:paraId="205207B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0.0142%</w:t>
            </w:r>
          </w:p>
        </w:tc>
      </w:tr>
      <w:tr w:rsidR="00DE560F" w:rsidRPr="00D25EDF" w14:paraId="1681DFFF" w14:textId="77777777" w:rsidTr="00961CB6">
        <w:tc>
          <w:tcPr>
            <w:tcW w:w="1947" w:type="dxa"/>
            <w:shd w:val="clear" w:color="auto" w:fill="auto"/>
          </w:tcPr>
          <w:p w14:paraId="20D58D3B"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屏東縣</w:t>
            </w:r>
          </w:p>
        </w:tc>
        <w:tc>
          <w:tcPr>
            <w:tcW w:w="1947" w:type="dxa"/>
            <w:shd w:val="clear" w:color="auto" w:fill="auto"/>
          </w:tcPr>
          <w:p w14:paraId="3B97E22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7</w:t>
            </w:r>
          </w:p>
        </w:tc>
        <w:tc>
          <w:tcPr>
            <w:tcW w:w="1476" w:type="dxa"/>
            <w:shd w:val="clear" w:color="auto" w:fill="auto"/>
          </w:tcPr>
          <w:p w14:paraId="4CCCDF1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311</w:t>
            </w:r>
          </w:p>
        </w:tc>
        <w:tc>
          <w:tcPr>
            <w:tcW w:w="1416" w:type="dxa"/>
          </w:tcPr>
          <w:p w14:paraId="6A967FA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797</w:t>
            </w:r>
            <w:r w:rsidRPr="00D25EDF">
              <w:rPr>
                <w:rFonts w:hAnsi="標楷體"/>
                <w:sz w:val="24"/>
                <w:szCs w:val="24"/>
              </w:rPr>
              <w:t>,</w:t>
            </w:r>
            <w:r w:rsidRPr="00D25EDF">
              <w:rPr>
                <w:rFonts w:hAnsi="標楷體" w:hint="eastAsia"/>
                <w:sz w:val="24"/>
                <w:szCs w:val="24"/>
              </w:rPr>
              <w:t>471</w:t>
            </w:r>
          </w:p>
        </w:tc>
        <w:tc>
          <w:tcPr>
            <w:tcW w:w="1277" w:type="dxa"/>
            <w:shd w:val="clear" w:color="auto" w:fill="auto"/>
            <w:vAlign w:val="center"/>
          </w:tcPr>
          <w:p w14:paraId="2AABA91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0.0390%</w:t>
            </w:r>
          </w:p>
        </w:tc>
      </w:tr>
      <w:tr w:rsidR="00DE560F" w:rsidRPr="00D25EDF" w14:paraId="1B3946E3" w14:textId="77777777" w:rsidTr="00961CB6">
        <w:tc>
          <w:tcPr>
            <w:tcW w:w="1947" w:type="dxa"/>
            <w:shd w:val="clear" w:color="auto" w:fill="auto"/>
          </w:tcPr>
          <w:p w14:paraId="0F7B05EB"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宜蘭縣</w:t>
            </w:r>
          </w:p>
        </w:tc>
        <w:tc>
          <w:tcPr>
            <w:tcW w:w="1947" w:type="dxa"/>
            <w:shd w:val="clear" w:color="auto" w:fill="auto"/>
          </w:tcPr>
          <w:p w14:paraId="7D9EB866"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w:t>
            </w:r>
          </w:p>
        </w:tc>
        <w:tc>
          <w:tcPr>
            <w:tcW w:w="1476" w:type="dxa"/>
            <w:shd w:val="clear" w:color="auto" w:fill="auto"/>
          </w:tcPr>
          <w:p w14:paraId="4D150B7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188</w:t>
            </w:r>
          </w:p>
        </w:tc>
        <w:tc>
          <w:tcPr>
            <w:tcW w:w="1416" w:type="dxa"/>
          </w:tcPr>
          <w:p w14:paraId="3B65384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449</w:t>
            </w:r>
            <w:r w:rsidRPr="00D25EDF">
              <w:rPr>
                <w:rFonts w:hAnsi="標楷體"/>
                <w:sz w:val="24"/>
                <w:szCs w:val="24"/>
              </w:rPr>
              <w:t>,</w:t>
            </w:r>
            <w:r w:rsidRPr="00D25EDF">
              <w:rPr>
                <w:rFonts w:hAnsi="標楷體" w:hint="eastAsia"/>
                <w:sz w:val="24"/>
                <w:szCs w:val="24"/>
              </w:rPr>
              <w:t>711</w:t>
            </w:r>
          </w:p>
        </w:tc>
        <w:tc>
          <w:tcPr>
            <w:tcW w:w="1277" w:type="dxa"/>
            <w:shd w:val="clear" w:color="auto" w:fill="auto"/>
            <w:vAlign w:val="center"/>
          </w:tcPr>
          <w:p w14:paraId="352D058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0.0418%</w:t>
            </w:r>
          </w:p>
        </w:tc>
      </w:tr>
      <w:tr w:rsidR="00DE560F" w:rsidRPr="00D25EDF" w14:paraId="2EF7A3C3" w14:textId="77777777" w:rsidTr="00961CB6">
        <w:tc>
          <w:tcPr>
            <w:tcW w:w="1947" w:type="dxa"/>
            <w:shd w:val="clear" w:color="auto" w:fill="auto"/>
          </w:tcPr>
          <w:p w14:paraId="7F613333"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花蓮縣</w:t>
            </w:r>
          </w:p>
        </w:tc>
        <w:tc>
          <w:tcPr>
            <w:tcW w:w="1947" w:type="dxa"/>
            <w:shd w:val="clear" w:color="auto" w:fill="auto"/>
          </w:tcPr>
          <w:p w14:paraId="4EF62955"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w:t>
            </w:r>
          </w:p>
        </w:tc>
        <w:tc>
          <w:tcPr>
            <w:tcW w:w="1476" w:type="dxa"/>
            <w:shd w:val="clear" w:color="auto" w:fill="auto"/>
          </w:tcPr>
          <w:p w14:paraId="549C7AD1"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192</w:t>
            </w:r>
          </w:p>
        </w:tc>
        <w:tc>
          <w:tcPr>
            <w:tcW w:w="1416" w:type="dxa"/>
          </w:tcPr>
          <w:p w14:paraId="12209512"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318</w:t>
            </w:r>
            <w:r w:rsidRPr="00D25EDF">
              <w:rPr>
                <w:rFonts w:hAnsi="標楷體"/>
                <w:sz w:val="24"/>
                <w:szCs w:val="24"/>
              </w:rPr>
              <w:t>,</w:t>
            </w:r>
            <w:r w:rsidRPr="00D25EDF">
              <w:rPr>
                <w:rFonts w:hAnsi="標楷體" w:hint="eastAsia"/>
                <w:sz w:val="24"/>
                <w:szCs w:val="24"/>
              </w:rPr>
              <w:t>511</w:t>
            </w:r>
          </w:p>
        </w:tc>
        <w:tc>
          <w:tcPr>
            <w:tcW w:w="1277" w:type="dxa"/>
            <w:shd w:val="clear" w:color="auto" w:fill="auto"/>
            <w:vAlign w:val="center"/>
          </w:tcPr>
          <w:p w14:paraId="070391A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0.0603%</w:t>
            </w:r>
          </w:p>
        </w:tc>
      </w:tr>
      <w:tr w:rsidR="00DE560F" w:rsidRPr="00D25EDF" w14:paraId="532F0838" w14:textId="77777777" w:rsidTr="00961CB6">
        <w:tc>
          <w:tcPr>
            <w:tcW w:w="1947" w:type="dxa"/>
            <w:shd w:val="clear" w:color="auto" w:fill="auto"/>
          </w:tcPr>
          <w:p w14:paraId="6D523F7C"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臺東縣</w:t>
            </w:r>
          </w:p>
        </w:tc>
        <w:tc>
          <w:tcPr>
            <w:tcW w:w="1947" w:type="dxa"/>
            <w:shd w:val="clear" w:color="auto" w:fill="auto"/>
          </w:tcPr>
          <w:p w14:paraId="075A7B7A"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3</w:t>
            </w:r>
          </w:p>
        </w:tc>
        <w:tc>
          <w:tcPr>
            <w:tcW w:w="1476" w:type="dxa"/>
            <w:shd w:val="clear" w:color="auto" w:fill="auto"/>
          </w:tcPr>
          <w:p w14:paraId="353F9B83"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91</w:t>
            </w:r>
          </w:p>
        </w:tc>
        <w:tc>
          <w:tcPr>
            <w:tcW w:w="1416" w:type="dxa"/>
          </w:tcPr>
          <w:p w14:paraId="643DC029"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212</w:t>
            </w:r>
            <w:r w:rsidRPr="00D25EDF">
              <w:rPr>
                <w:rFonts w:hAnsi="標楷體"/>
                <w:sz w:val="24"/>
                <w:szCs w:val="24"/>
              </w:rPr>
              <w:t>,</w:t>
            </w:r>
            <w:r w:rsidRPr="00D25EDF">
              <w:rPr>
                <w:rFonts w:hAnsi="標楷體" w:hint="eastAsia"/>
                <w:sz w:val="24"/>
                <w:szCs w:val="24"/>
              </w:rPr>
              <w:t>087</w:t>
            </w:r>
          </w:p>
        </w:tc>
        <w:tc>
          <w:tcPr>
            <w:tcW w:w="1277" w:type="dxa"/>
            <w:shd w:val="clear" w:color="auto" w:fill="auto"/>
            <w:vAlign w:val="center"/>
          </w:tcPr>
          <w:p w14:paraId="3001E15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0.0429%</w:t>
            </w:r>
          </w:p>
        </w:tc>
      </w:tr>
      <w:tr w:rsidR="00DE560F" w:rsidRPr="00D25EDF" w14:paraId="443AE94D" w14:textId="77777777" w:rsidTr="00961CB6">
        <w:tc>
          <w:tcPr>
            <w:tcW w:w="1947" w:type="dxa"/>
            <w:shd w:val="clear" w:color="auto" w:fill="auto"/>
          </w:tcPr>
          <w:p w14:paraId="4E5B33F8"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澎湖縣</w:t>
            </w:r>
          </w:p>
        </w:tc>
        <w:tc>
          <w:tcPr>
            <w:tcW w:w="1947" w:type="dxa"/>
            <w:shd w:val="clear" w:color="auto" w:fill="auto"/>
          </w:tcPr>
          <w:p w14:paraId="1BE592F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w:t>
            </w:r>
          </w:p>
        </w:tc>
        <w:tc>
          <w:tcPr>
            <w:tcW w:w="1476" w:type="dxa"/>
            <w:shd w:val="clear" w:color="auto" w:fill="auto"/>
          </w:tcPr>
          <w:p w14:paraId="514356A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176</w:t>
            </w:r>
          </w:p>
        </w:tc>
        <w:tc>
          <w:tcPr>
            <w:tcW w:w="1416" w:type="dxa"/>
          </w:tcPr>
          <w:p w14:paraId="1F6057D4"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107</w:t>
            </w:r>
            <w:r w:rsidRPr="00D25EDF">
              <w:rPr>
                <w:rFonts w:hAnsi="標楷體"/>
                <w:sz w:val="24"/>
                <w:szCs w:val="24"/>
              </w:rPr>
              <w:t>,</w:t>
            </w:r>
            <w:r w:rsidRPr="00D25EDF">
              <w:rPr>
                <w:rFonts w:hAnsi="標楷體" w:hint="eastAsia"/>
                <w:sz w:val="24"/>
                <w:szCs w:val="24"/>
              </w:rPr>
              <w:t>401</w:t>
            </w:r>
          </w:p>
        </w:tc>
        <w:tc>
          <w:tcPr>
            <w:tcW w:w="1277" w:type="dxa"/>
            <w:shd w:val="clear" w:color="auto" w:fill="auto"/>
            <w:vAlign w:val="center"/>
          </w:tcPr>
          <w:p w14:paraId="4E162FF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0.1639%</w:t>
            </w:r>
          </w:p>
        </w:tc>
      </w:tr>
      <w:tr w:rsidR="00DE560F" w:rsidRPr="00D25EDF" w14:paraId="584EC169" w14:textId="77777777" w:rsidTr="00961CB6">
        <w:tc>
          <w:tcPr>
            <w:tcW w:w="1947" w:type="dxa"/>
            <w:shd w:val="clear" w:color="auto" w:fill="auto"/>
          </w:tcPr>
          <w:p w14:paraId="23150F42"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金門縣</w:t>
            </w:r>
          </w:p>
        </w:tc>
        <w:tc>
          <w:tcPr>
            <w:tcW w:w="1947" w:type="dxa"/>
            <w:shd w:val="clear" w:color="auto" w:fill="auto"/>
          </w:tcPr>
          <w:p w14:paraId="79F71A1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w:t>
            </w:r>
          </w:p>
        </w:tc>
        <w:tc>
          <w:tcPr>
            <w:tcW w:w="1476" w:type="dxa"/>
            <w:shd w:val="clear" w:color="auto" w:fill="auto"/>
          </w:tcPr>
          <w:p w14:paraId="17B19AC9"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44</w:t>
            </w:r>
          </w:p>
        </w:tc>
        <w:tc>
          <w:tcPr>
            <w:tcW w:w="1416" w:type="dxa"/>
          </w:tcPr>
          <w:p w14:paraId="138BD92E"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142</w:t>
            </w:r>
            <w:r w:rsidRPr="00D25EDF">
              <w:rPr>
                <w:rFonts w:hAnsi="標楷體"/>
                <w:sz w:val="24"/>
                <w:szCs w:val="24"/>
              </w:rPr>
              <w:t>,</w:t>
            </w:r>
            <w:r w:rsidRPr="00D25EDF">
              <w:rPr>
                <w:rFonts w:hAnsi="標楷體" w:hint="eastAsia"/>
                <w:sz w:val="24"/>
                <w:szCs w:val="24"/>
              </w:rPr>
              <w:t>885</w:t>
            </w:r>
          </w:p>
        </w:tc>
        <w:tc>
          <w:tcPr>
            <w:tcW w:w="1277" w:type="dxa"/>
            <w:shd w:val="clear" w:color="auto" w:fill="auto"/>
            <w:vAlign w:val="center"/>
          </w:tcPr>
          <w:p w14:paraId="77176A1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0.0308%</w:t>
            </w:r>
          </w:p>
        </w:tc>
      </w:tr>
      <w:tr w:rsidR="00DE560F" w:rsidRPr="00D25EDF" w14:paraId="64718367" w14:textId="77777777" w:rsidTr="00961CB6">
        <w:tc>
          <w:tcPr>
            <w:tcW w:w="1947" w:type="dxa"/>
            <w:shd w:val="clear" w:color="auto" w:fill="auto"/>
          </w:tcPr>
          <w:p w14:paraId="605EC21E"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連江縣</w:t>
            </w:r>
          </w:p>
        </w:tc>
        <w:tc>
          <w:tcPr>
            <w:tcW w:w="1947" w:type="dxa"/>
            <w:shd w:val="clear" w:color="auto" w:fill="auto"/>
          </w:tcPr>
          <w:p w14:paraId="2E49E519"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0</w:t>
            </w:r>
          </w:p>
        </w:tc>
        <w:tc>
          <w:tcPr>
            <w:tcW w:w="1476" w:type="dxa"/>
            <w:shd w:val="clear" w:color="auto" w:fill="auto"/>
          </w:tcPr>
          <w:p w14:paraId="63E6AEA5"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0</w:t>
            </w:r>
          </w:p>
        </w:tc>
        <w:tc>
          <w:tcPr>
            <w:tcW w:w="1416" w:type="dxa"/>
          </w:tcPr>
          <w:p w14:paraId="23C6E37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13</w:t>
            </w:r>
            <w:r w:rsidRPr="00D25EDF">
              <w:rPr>
                <w:rFonts w:hAnsi="標楷體"/>
                <w:sz w:val="24"/>
                <w:szCs w:val="24"/>
              </w:rPr>
              <w:t>,</w:t>
            </w:r>
            <w:r w:rsidRPr="00D25EDF">
              <w:rPr>
                <w:rFonts w:hAnsi="標楷體" w:hint="eastAsia"/>
                <w:sz w:val="24"/>
                <w:szCs w:val="24"/>
              </w:rPr>
              <w:t>993</w:t>
            </w:r>
          </w:p>
        </w:tc>
        <w:tc>
          <w:tcPr>
            <w:tcW w:w="1277" w:type="dxa"/>
            <w:shd w:val="clear" w:color="auto" w:fill="auto"/>
            <w:vAlign w:val="center"/>
          </w:tcPr>
          <w:p w14:paraId="2011C2F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0.0000%</w:t>
            </w:r>
          </w:p>
        </w:tc>
      </w:tr>
      <w:tr w:rsidR="00DE560F" w:rsidRPr="00D25EDF" w14:paraId="31E8F044" w14:textId="77777777" w:rsidTr="00961CB6">
        <w:tc>
          <w:tcPr>
            <w:tcW w:w="1947" w:type="dxa"/>
            <w:shd w:val="clear" w:color="auto" w:fill="auto"/>
          </w:tcPr>
          <w:p w14:paraId="71CAE20D" w14:textId="77777777" w:rsidR="00DE560F" w:rsidRPr="00D25EDF" w:rsidRDefault="00DE560F" w:rsidP="00DE560F">
            <w:pPr>
              <w:spacing w:line="280" w:lineRule="exact"/>
              <w:ind w:leftChars="0" w:left="0" w:firstLineChars="0" w:firstLine="0"/>
              <w:jc w:val="left"/>
              <w:rPr>
                <w:rFonts w:hAnsi="標楷體"/>
                <w:sz w:val="24"/>
                <w:szCs w:val="24"/>
              </w:rPr>
            </w:pPr>
            <w:r w:rsidRPr="00D25EDF">
              <w:rPr>
                <w:rFonts w:hAnsi="標楷體" w:hint="eastAsia"/>
                <w:sz w:val="24"/>
                <w:szCs w:val="24"/>
              </w:rPr>
              <w:t>合計</w:t>
            </w:r>
          </w:p>
        </w:tc>
        <w:tc>
          <w:tcPr>
            <w:tcW w:w="1947" w:type="dxa"/>
            <w:shd w:val="clear" w:color="auto" w:fill="auto"/>
          </w:tcPr>
          <w:p w14:paraId="0F4F128C"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195</w:t>
            </w:r>
          </w:p>
        </w:tc>
        <w:tc>
          <w:tcPr>
            <w:tcW w:w="1476" w:type="dxa"/>
            <w:shd w:val="clear" w:color="auto" w:fill="auto"/>
          </w:tcPr>
          <w:p w14:paraId="67874838"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6</w:t>
            </w:r>
            <w:r w:rsidRPr="00D25EDF">
              <w:rPr>
                <w:rFonts w:hAnsi="標楷體"/>
                <w:sz w:val="24"/>
                <w:szCs w:val="24"/>
              </w:rPr>
              <w:t>,</w:t>
            </w:r>
            <w:r w:rsidRPr="00D25EDF">
              <w:rPr>
                <w:rFonts w:hAnsi="標楷體" w:hint="eastAsia"/>
                <w:sz w:val="24"/>
                <w:szCs w:val="24"/>
              </w:rPr>
              <w:t>495</w:t>
            </w:r>
          </w:p>
        </w:tc>
        <w:tc>
          <w:tcPr>
            <w:tcW w:w="1416" w:type="dxa"/>
          </w:tcPr>
          <w:p w14:paraId="4BEA717F" w14:textId="77777777" w:rsidR="00DE560F" w:rsidRPr="00D25EDF" w:rsidRDefault="00DE560F" w:rsidP="00DE560F">
            <w:pPr>
              <w:spacing w:line="280" w:lineRule="exact"/>
              <w:ind w:leftChars="0" w:left="0" w:firstLineChars="0" w:firstLine="0"/>
              <w:jc w:val="right"/>
              <w:rPr>
                <w:rFonts w:hAnsi="標楷體"/>
                <w:sz w:val="24"/>
                <w:szCs w:val="24"/>
              </w:rPr>
            </w:pPr>
            <w:r w:rsidRPr="00D25EDF">
              <w:rPr>
                <w:rFonts w:hAnsi="標楷體" w:hint="eastAsia"/>
                <w:sz w:val="24"/>
                <w:szCs w:val="24"/>
              </w:rPr>
              <w:t>23</w:t>
            </w:r>
            <w:r w:rsidRPr="00D25EDF">
              <w:rPr>
                <w:rFonts w:hAnsi="標楷體"/>
                <w:sz w:val="24"/>
                <w:szCs w:val="24"/>
              </w:rPr>
              <w:t>,</w:t>
            </w:r>
            <w:r w:rsidRPr="00D25EDF">
              <w:rPr>
                <w:rFonts w:hAnsi="標楷體" w:hint="eastAsia"/>
                <w:sz w:val="24"/>
                <w:szCs w:val="24"/>
              </w:rPr>
              <w:t>361</w:t>
            </w:r>
            <w:r w:rsidRPr="00D25EDF">
              <w:rPr>
                <w:rFonts w:hAnsi="標楷體"/>
                <w:sz w:val="24"/>
                <w:szCs w:val="24"/>
              </w:rPr>
              <w:t>,</w:t>
            </w:r>
            <w:r w:rsidRPr="00D25EDF">
              <w:rPr>
                <w:rFonts w:hAnsi="標楷體" w:hint="eastAsia"/>
                <w:sz w:val="24"/>
                <w:szCs w:val="24"/>
              </w:rPr>
              <w:t>084</w:t>
            </w:r>
          </w:p>
        </w:tc>
        <w:tc>
          <w:tcPr>
            <w:tcW w:w="1277" w:type="dxa"/>
            <w:shd w:val="clear" w:color="auto" w:fill="auto"/>
            <w:vAlign w:val="center"/>
          </w:tcPr>
          <w:p w14:paraId="7C10F73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0.0278%</w:t>
            </w:r>
          </w:p>
        </w:tc>
      </w:tr>
    </w:tbl>
    <w:p w14:paraId="50564123" w14:textId="77777777" w:rsidR="00DE560F" w:rsidRPr="00D25EDF" w:rsidRDefault="00DE560F" w:rsidP="00414C7E">
      <w:pPr>
        <w:adjustRightInd w:val="0"/>
        <w:spacing w:line="320" w:lineRule="exact"/>
        <w:ind w:leftChars="151" w:left="1403" w:hangingChars="401" w:hanging="975"/>
        <w:rPr>
          <w:sz w:val="24"/>
          <w:szCs w:val="24"/>
        </w:rPr>
      </w:pPr>
      <w:r w:rsidRPr="00D25EDF">
        <w:rPr>
          <w:rFonts w:hint="eastAsia"/>
          <w:sz w:val="24"/>
          <w:szCs w:val="24"/>
        </w:rPr>
        <w:t>資料來源</w:t>
      </w:r>
      <w:r w:rsidRPr="00D25EDF">
        <w:rPr>
          <w:rFonts w:hAnsi="標楷體" w:hint="eastAsia"/>
          <w:sz w:val="24"/>
          <w:szCs w:val="24"/>
        </w:rPr>
        <w:t>：1.</w:t>
      </w:r>
      <w:r w:rsidRPr="00D25EDF">
        <w:rPr>
          <w:rFonts w:hint="eastAsia"/>
          <w:sz w:val="24"/>
          <w:szCs w:val="24"/>
        </w:rPr>
        <w:t>消防署提供，本</w:t>
      </w:r>
      <w:r w:rsidR="00414C7E" w:rsidRPr="00D25EDF">
        <w:rPr>
          <w:rFonts w:hint="eastAsia"/>
          <w:sz w:val="24"/>
          <w:szCs w:val="24"/>
        </w:rPr>
        <w:t>中心</w:t>
      </w:r>
      <w:r w:rsidRPr="00D25EDF">
        <w:rPr>
          <w:rFonts w:hint="eastAsia"/>
          <w:sz w:val="24"/>
          <w:szCs w:val="24"/>
        </w:rPr>
        <w:t>彙整。</w:t>
      </w:r>
    </w:p>
    <w:p w14:paraId="180DACCA" w14:textId="77777777" w:rsidR="00DE560F" w:rsidRPr="00D25EDF" w:rsidRDefault="00DE560F" w:rsidP="00414C7E">
      <w:pPr>
        <w:adjustRightInd w:val="0"/>
        <w:spacing w:line="320" w:lineRule="exact"/>
        <w:ind w:leftChars="149" w:left="1405" w:rightChars="-292" w:right="-827" w:hangingChars="404" w:hanging="983"/>
        <w:jc w:val="left"/>
        <w:rPr>
          <w:sz w:val="24"/>
          <w:szCs w:val="24"/>
        </w:rPr>
      </w:pPr>
      <w:r w:rsidRPr="00D25EDF">
        <w:rPr>
          <w:rFonts w:hint="eastAsia"/>
          <w:sz w:val="24"/>
          <w:szCs w:val="24"/>
        </w:rPr>
        <w:t xml:space="preserve">          2.內政部戶政司全球資訊網</w:t>
      </w:r>
      <w:r w:rsidRPr="00D25EDF">
        <w:rPr>
          <w:rFonts w:hAnsi="標楷體" w:hint="eastAsia"/>
          <w:sz w:val="24"/>
          <w:szCs w:val="24"/>
        </w:rPr>
        <w:t>，</w:t>
      </w:r>
      <w:r w:rsidRPr="00D25EDF">
        <w:rPr>
          <w:rFonts w:hAnsi="標楷體"/>
          <w:sz w:val="22"/>
          <w:szCs w:val="22"/>
        </w:rPr>
        <w:t>https://www.ris.gov.tw/app/portal/346</w:t>
      </w:r>
      <w:r w:rsidRPr="00D25EDF">
        <w:rPr>
          <w:rFonts w:hAnsi="標楷體" w:hint="eastAsia"/>
          <w:sz w:val="22"/>
          <w:szCs w:val="22"/>
        </w:rPr>
        <w:t>。</w:t>
      </w:r>
    </w:p>
    <w:p w14:paraId="5FAA8963" w14:textId="77777777" w:rsidR="00DE560F" w:rsidRPr="00D25EDF" w:rsidRDefault="00DE560F" w:rsidP="0039026A">
      <w:pPr>
        <w:ind w:left="566" w:firstLine="566"/>
        <w:rPr>
          <w:snapToGrid/>
        </w:rPr>
      </w:pPr>
    </w:p>
    <w:p w14:paraId="2C658A29" w14:textId="77777777" w:rsidR="00DE560F" w:rsidRPr="00D25EDF" w:rsidRDefault="00DE560F" w:rsidP="00EA2DC9">
      <w:pPr>
        <w:pStyle w:val="14"/>
        <w:ind w:left="567" w:hanging="567"/>
      </w:pPr>
      <w:bookmarkStart w:id="24" w:name="_Toc140415080"/>
      <w:bookmarkStart w:id="25" w:name="_Toc142474196"/>
      <w:r w:rsidRPr="00D25EDF">
        <w:rPr>
          <w:rFonts w:hint="eastAsia"/>
        </w:rPr>
        <w:t>三、</w:t>
      </w:r>
      <w:r w:rsidR="00414C7E" w:rsidRPr="00D25EDF">
        <w:rPr>
          <w:rFonts w:hint="eastAsia"/>
        </w:rPr>
        <w:t>近年消防人員訓練總次數減少</w:t>
      </w:r>
      <w:r w:rsidR="00414C7E" w:rsidRPr="00D25EDF">
        <w:rPr>
          <w:rFonts w:hAnsi="標楷體" w:hint="eastAsia"/>
        </w:rPr>
        <w:t>，宜</w:t>
      </w:r>
      <w:r w:rsidRPr="00D25EDF">
        <w:rPr>
          <w:rFonts w:hint="eastAsia"/>
        </w:rPr>
        <w:t>加強防救災</w:t>
      </w:r>
      <w:r w:rsidR="00414C7E" w:rsidRPr="00D25EDF">
        <w:rPr>
          <w:rFonts w:hint="eastAsia"/>
        </w:rPr>
        <w:t>相關</w:t>
      </w:r>
      <w:r w:rsidRPr="00D25EDF">
        <w:rPr>
          <w:rFonts w:hint="eastAsia"/>
        </w:rPr>
        <w:t>訓練，</w:t>
      </w:r>
      <w:r w:rsidR="00414C7E" w:rsidRPr="00D25EDF">
        <w:rPr>
          <w:rFonts w:hint="eastAsia"/>
        </w:rPr>
        <w:t>並</w:t>
      </w:r>
      <w:r w:rsidRPr="00D25EDF">
        <w:rPr>
          <w:rFonts w:hint="eastAsia"/>
        </w:rPr>
        <w:t>強化訓練計畫控管作業</w:t>
      </w:r>
      <w:bookmarkEnd w:id="24"/>
      <w:bookmarkEnd w:id="25"/>
    </w:p>
    <w:p w14:paraId="4E720FA6" w14:textId="77777777" w:rsidR="00DE560F" w:rsidRPr="00D25EDF" w:rsidRDefault="00DE560F" w:rsidP="00EA2DC9">
      <w:pPr>
        <w:ind w:left="566" w:firstLine="566"/>
      </w:pPr>
      <w:r w:rsidRPr="00D25EDF">
        <w:rPr>
          <w:rFonts w:hint="eastAsia"/>
        </w:rPr>
        <w:t>內政部消防署辦理防救災訓練</w:t>
      </w:r>
      <w:r w:rsidRPr="00D25EDF">
        <w:rPr>
          <w:rFonts w:hAnsi="標楷體" w:hint="eastAsia"/>
        </w:rPr>
        <w:t>，</w:t>
      </w:r>
      <w:r w:rsidRPr="00D25EDF">
        <w:rPr>
          <w:rFonts w:hint="eastAsia"/>
        </w:rPr>
        <w:t>包括消防員訓練及防災士訓練</w:t>
      </w:r>
      <w:r w:rsidRPr="00D25EDF">
        <w:rPr>
          <w:rFonts w:hAnsi="標楷體" w:hint="eastAsia"/>
        </w:rPr>
        <w:t>，藉此</w:t>
      </w:r>
      <w:r w:rsidRPr="00D25EDF">
        <w:rPr>
          <w:rFonts w:hint="eastAsia"/>
        </w:rPr>
        <w:t>連結民間防救災能量，持續深化地方政府災害防救能量，強化民眾災害風險意識與溝通</w:t>
      </w:r>
      <w:r w:rsidRPr="00D25EDF">
        <w:rPr>
          <w:rFonts w:hAnsi="標楷體" w:hint="eastAsia"/>
        </w:rPr>
        <w:t>。</w:t>
      </w:r>
      <w:r w:rsidRPr="00D25EDF">
        <w:rPr>
          <w:rFonts w:hint="eastAsia"/>
        </w:rPr>
        <w:t>經查</w:t>
      </w:r>
      <w:r w:rsidRPr="00D25EDF">
        <w:rPr>
          <w:rFonts w:hAnsi="標楷體" w:hint="eastAsia"/>
        </w:rPr>
        <w:t>：</w:t>
      </w:r>
    </w:p>
    <w:p w14:paraId="08CF3B75" w14:textId="77777777" w:rsidR="00DE560F" w:rsidRPr="00D25EDF" w:rsidRDefault="00DE560F" w:rsidP="00EA2DC9">
      <w:pPr>
        <w:pStyle w:val="a4"/>
        <w:ind w:left="849" w:hanging="283"/>
        <w:rPr>
          <w:b/>
          <w:snapToGrid/>
        </w:rPr>
      </w:pPr>
      <w:r w:rsidRPr="00D25EDF">
        <w:rPr>
          <w:rFonts w:hint="eastAsia"/>
          <w:b/>
          <w:snapToGrid/>
        </w:rPr>
        <w:t>(一)111年度消防人員訓練總次數較109年度減少近3成</w:t>
      </w:r>
    </w:p>
    <w:p w14:paraId="1128BD6A" w14:textId="77777777" w:rsidR="00DE560F" w:rsidRPr="00D25EDF" w:rsidRDefault="00DE560F" w:rsidP="00EA2DC9">
      <w:pPr>
        <w:pStyle w:val="2"/>
        <w:ind w:left="850" w:firstLine="566"/>
        <w:rPr>
          <w:snapToGrid/>
        </w:rPr>
      </w:pPr>
      <w:r w:rsidRPr="00D25EDF">
        <w:rPr>
          <w:rFonts w:hint="eastAsia"/>
          <w:snapToGrid/>
        </w:rPr>
        <w:t>消防人員訓練(包含火災搶救、急流救援、潛水、震災搜救、安全檢查等)1</w:t>
      </w:r>
      <w:r w:rsidRPr="00D25EDF">
        <w:rPr>
          <w:snapToGrid/>
        </w:rPr>
        <w:t>09</w:t>
      </w:r>
      <w:r w:rsidRPr="00D25EDF">
        <w:rPr>
          <w:rFonts w:hint="eastAsia"/>
          <w:snapToGrid/>
        </w:rPr>
        <w:t>至111年度訓練總人數由16萬4</w:t>
      </w:r>
      <w:r w:rsidRPr="00D25EDF">
        <w:rPr>
          <w:snapToGrid/>
        </w:rPr>
        <w:t>,</w:t>
      </w:r>
      <w:r w:rsidRPr="00D25EDF">
        <w:rPr>
          <w:rFonts w:hint="eastAsia"/>
          <w:snapToGrid/>
        </w:rPr>
        <w:t>572人次減至</w:t>
      </w:r>
      <w:r w:rsidRPr="00D25EDF">
        <w:rPr>
          <w:snapToGrid/>
        </w:rPr>
        <w:t>11萬9,993</w:t>
      </w:r>
      <w:r w:rsidRPr="00D25EDF">
        <w:rPr>
          <w:rFonts w:hint="eastAsia"/>
          <w:snapToGrid/>
        </w:rPr>
        <w:t>人次，減少4萬</w:t>
      </w:r>
      <w:r w:rsidRPr="00D25EDF">
        <w:rPr>
          <w:snapToGrid/>
        </w:rPr>
        <w:t>4</w:t>
      </w:r>
      <w:r w:rsidRPr="00D25EDF">
        <w:rPr>
          <w:rFonts w:hint="eastAsia"/>
          <w:snapToGrid/>
        </w:rPr>
        <w:t>,</w:t>
      </w:r>
      <w:r w:rsidRPr="00D25EDF">
        <w:rPr>
          <w:snapToGrid/>
        </w:rPr>
        <w:t>579</w:t>
      </w:r>
      <w:r w:rsidRPr="00D25EDF">
        <w:rPr>
          <w:rFonts w:hint="eastAsia"/>
          <w:snapToGrid/>
        </w:rPr>
        <w:t>人次，減幅27.09%；110年度僅6萬6</w:t>
      </w:r>
      <w:r w:rsidRPr="00D25EDF">
        <w:rPr>
          <w:snapToGrid/>
        </w:rPr>
        <w:t>,</w:t>
      </w:r>
      <w:r w:rsidRPr="00D25EDF">
        <w:rPr>
          <w:rFonts w:hint="eastAsia"/>
          <w:snapToGrid/>
        </w:rPr>
        <w:t>544人次，惟近年度新低，據消防署說明，係受新冠疫情影響，致消防人員訓練總次數減少甚多，惟111年度雖回升至11萬9,993人次，仍未回復至109年度水準，允宜加強訓練，以熟稔火災搶救、急流救援、潛水、震災搜救、安全檢查等技能。</w:t>
      </w:r>
    </w:p>
    <w:p w14:paraId="62F7510A" w14:textId="77777777" w:rsidR="00DE560F" w:rsidRPr="00D25EDF" w:rsidRDefault="00DE560F" w:rsidP="00EA2DC9">
      <w:pPr>
        <w:pStyle w:val="a4"/>
        <w:ind w:left="849" w:hanging="283"/>
        <w:rPr>
          <w:b/>
          <w:snapToGrid/>
        </w:rPr>
      </w:pPr>
      <w:r w:rsidRPr="00D25EDF">
        <w:rPr>
          <w:b/>
          <w:snapToGrid/>
        </w:rPr>
        <w:t>(</w:t>
      </w:r>
      <w:r w:rsidR="00414C7E" w:rsidRPr="00D25EDF">
        <w:rPr>
          <w:rFonts w:hint="eastAsia"/>
          <w:b/>
          <w:snapToGrid/>
        </w:rPr>
        <w:t>二</w:t>
      </w:r>
      <w:r w:rsidRPr="00D25EDF">
        <w:rPr>
          <w:b/>
          <w:snapToGrid/>
        </w:rPr>
        <w:t>)</w:t>
      </w:r>
      <w:r w:rsidRPr="00D25EDF">
        <w:rPr>
          <w:rFonts w:hint="eastAsia"/>
          <w:b/>
          <w:snapToGrid/>
        </w:rPr>
        <w:t>各市縣</w:t>
      </w:r>
      <w:r w:rsidR="00961CB6" w:rsidRPr="00D25EDF">
        <w:rPr>
          <w:rFonts w:hint="eastAsia"/>
          <w:b/>
          <w:snapToGrid/>
        </w:rPr>
        <w:t>政府</w:t>
      </w:r>
      <w:r w:rsidRPr="00D25EDF">
        <w:rPr>
          <w:rFonts w:hint="eastAsia"/>
          <w:b/>
          <w:snapToGrid/>
        </w:rPr>
        <w:t>辦理防災士訓練恐有不足</w:t>
      </w:r>
      <w:r w:rsidRPr="00D25EDF">
        <w:rPr>
          <w:b/>
          <w:snapToGrid/>
        </w:rPr>
        <w:t xml:space="preserve"> </w:t>
      </w:r>
    </w:p>
    <w:p w14:paraId="44ECDC0D" w14:textId="77777777" w:rsidR="00DE560F" w:rsidRPr="00D25EDF" w:rsidRDefault="00DE560F" w:rsidP="00EA2DC9">
      <w:pPr>
        <w:pStyle w:val="2"/>
        <w:ind w:left="850" w:firstLine="566"/>
      </w:pPr>
      <w:r w:rsidRPr="00D25EDF">
        <w:rPr>
          <w:rFonts w:hint="eastAsia"/>
        </w:rPr>
        <w:t>據消防署說明，強韌臺灣大規模風災震災整備與協作計畫結合防災士制度運作</w:t>
      </w:r>
      <w:r w:rsidR="00414C7E" w:rsidRPr="00D25EDF">
        <w:rPr>
          <w:rFonts w:hAnsi="標楷體" w:hint="eastAsia"/>
        </w:rPr>
        <w:t>，</w:t>
      </w:r>
      <w:r w:rsidR="00414C7E" w:rsidRPr="00D25EDF">
        <w:rPr>
          <w:rFonts w:hint="eastAsia"/>
        </w:rPr>
        <w:t>而</w:t>
      </w:r>
      <w:r w:rsidRPr="00D25EDF">
        <w:rPr>
          <w:rFonts w:hint="eastAsia"/>
        </w:rPr>
        <w:t>全國各市縣</w:t>
      </w:r>
      <w:r w:rsidR="00961CB6" w:rsidRPr="00D25EDF">
        <w:rPr>
          <w:rFonts w:hint="eastAsia"/>
        </w:rPr>
        <w:t>政府</w:t>
      </w:r>
      <w:r w:rsidRPr="00D25EDF">
        <w:rPr>
          <w:rFonts w:hint="eastAsia"/>
        </w:rPr>
        <w:t>108至112年</w:t>
      </w:r>
      <w:r w:rsidR="00414C7E" w:rsidRPr="00D25EDF">
        <w:rPr>
          <w:rFonts w:hint="eastAsia"/>
        </w:rPr>
        <w:t>4</w:t>
      </w:r>
      <w:r w:rsidRPr="00D25EDF">
        <w:rPr>
          <w:rFonts w:hint="eastAsia"/>
        </w:rPr>
        <w:t>月底止</w:t>
      </w:r>
      <w:r w:rsidR="00414C7E" w:rsidRPr="00D25EDF">
        <w:rPr>
          <w:rFonts w:hint="eastAsia"/>
        </w:rPr>
        <w:t>共</w:t>
      </w:r>
      <w:r w:rsidRPr="00D25EDF">
        <w:rPr>
          <w:rFonts w:hint="eastAsia"/>
        </w:rPr>
        <w:t>辦理防災士訓練介於0至33次，合計124次(詳表3-3</w:t>
      </w:r>
      <w:r w:rsidR="00414C7E" w:rsidRPr="00D25EDF">
        <w:rPr>
          <w:rFonts w:hint="eastAsia"/>
        </w:rPr>
        <w:t>-2</w:t>
      </w:r>
      <w:r w:rsidRPr="00D25EDF">
        <w:t>)</w:t>
      </w:r>
      <w:r w:rsidRPr="00D25EDF">
        <w:rPr>
          <w:rFonts w:hint="eastAsia"/>
        </w:rPr>
        <w:t>，</w:t>
      </w:r>
      <w:r w:rsidR="00414C7E" w:rsidRPr="00D25EDF">
        <w:rPr>
          <w:rFonts w:hint="eastAsia"/>
        </w:rPr>
        <w:t>其中</w:t>
      </w:r>
      <w:r w:rsidRPr="00D25EDF">
        <w:rPr>
          <w:rFonts w:hint="eastAsia"/>
        </w:rPr>
        <w:t>連5年未辦理者計有新竹縣及連江縣，連4年未辦理者計有桃園市、高雄市、嘉義市、苗栗縣、屏東縣、宜蘭縣及金門縣，連3年未辦理者計有澎湖縣，連2年未辦理者計有彰化縣</w:t>
      </w:r>
      <w:r w:rsidR="00414C7E" w:rsidRPr="00D25EDF">
        <w:rPr>
          <w:rFonts w:hint="eastAsia"/>
        </w:rPr>
        <w:t>及</w:t>
      </w:r>
      <w:r w:rsidRPr="00D25EDF">
        <w:rPr>
          <w:rFonts w:hint="eastAsia"/>
        </w:rPr>
        <w:t>花蓮縣，相較全國防災士</w:t>
      </w:r>
      <w:r w:rsidRPr="00D25EDF">
        <w:t>1</w:t>
      </w:r>
      <w:r w:rsidRPr="00D25EDF">
        <w:rPr>
          <w:rFonts w:hint="eastAsia"/>
        </w:rPr>
        <w:t>萬</w:t>
      </w:r>
      <w:r w:rsidR="001A39DE" w:rsidRPr="00D25EDF">
        <w:rPr>
          <w:rFonts w:hint="eastAsia"/>
        </w:rPr>
        <w:t>8</w:t>
      </w:r>
      <w:r w:rsidR="001A39DE" w:rsidRPr="00D25EDF">
        <w:t>,</w:t>
      </w:r>
      <w:r w:rsidR="001A39DE" w:rsidRPr="00D25EDF">
        <w:rPr>
          <w:rFonts w:hint="eastAsia"/>
        </w:rPr>
        <w:t>052</w:t>
      </w:r>
      <w:r w:rsidRPr="00D25EDF">
        <w:rPr>
          <w:rFonts w:hint="eastAsia"/>
        </w:rPr>
        <w:t>人，有待積極辦理訓練，以提升防災能力。</w:t>
      </w:r>
    </w:p>
    <w:p w14:paraId="4DC2BC62" w14:textId="77777777" w:rsidR="00DE560F" w:rsidRPr="00D25EDF" w:rsidRDefault="00DE560F" w:rsidP="00161429">
      <w:pPr>
        <w:spacing w:line="460" w:lineRule="exact"/>
        <w:ind w:leftChars="50" w:left="1503" w:rightChars="12" w:right="34" w:hangingChars="480" w:hanging="1361"/>
        <w:rPr>
          <w:b/>
        </w:rPr>
      </w:pPr>
      <w:r w:rsidRPr="00D25EDF">
        <w:rPr>
          <w:rFonts w:hint="eastAsia"/>
          <w:b/>
        </w:rPr>
        <w:t xml:space="preserve">表3-3-1  近年度辦理消防人員實際訓練情形表  </w:t>
      </w:r>
      <w:r w:rsidR="00E45AB3" w:rsidRPr="00D25EDF">
        <w:rPr>
          <w:b/>
        </w:rPr>
        <w:t xml:space="preserve">   </w:t>
      </w:r>
      <w:r w:rsidRPr="00D25EDF">
        <w:rPr>
          <w:rFonts w:hint="eastAsia"/>
          <w:b/>
        </w:rPr>
        <w:t xml:space="preserve">  </w:t>
      </w:r>
      <w:r w:rsidRPr="00D25EDF">
        <w:rPr>
          <w:rFonts w:hint="eastAsia"/>
          <w:sz w:val="24"/>
          <w:szCs w:val="24"/>
        </w:rPr>
        <w:t>單位：人天次</w:t>
      </w:r>
    </w:p>
    <w:tbl>
      <w:tblPr>
        <w:tblW w:w="0" w:type="auto"/>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7"/>
        <w:gridCol w:w="5370"/>
      </w:tblGrid>
      <w:tr w:rsidR="00DE560F" w:rsidRPr="00D25EDF" w14:paraId="020F50C2" w14:textId="77777777" w:rsidTr="00CD267B">
        <w:trPr>
          <w:tblHeader/>
        </w:trPr>
        <w:tc>
          <w:tcPr>
            <w:tcW w:w="2977" w:type="dxa"/>
            <w:shd w:val="clear" w:color="auto" w:fill="auto"/>
          </w:tcPr>
          <w:p w14:paraId="42C1D764" w14:textId="77777777" w:rsidR="00DE560F" w:rsidRPr="00CD267B" w:rsidRDefault="00DE560F" w:rsidP="00CD267B">
            <w:pPr>
              <w:spacing w:line="280" w:lineRule="exact"/>
              <w:ind w:leftChars="0" w:left="0" w:firstLineChars="0" w:firstLine="0"/>
              <w:jc w:val="center"/>
              <w:rPr>
                <w:rFonts w:hAnsi="標楷體"/>
                <w:sz w:val="24"/>
                <w:szCs w:val="22"/>
              </w:rPr>
            </w:pPr>
            <w:r w:rsidRPr="00CD267B">
              <w:rPr>
                <w:rFonts w:hAnsi="標楷體" w:hint="eastAsia"/>
                <w:sz w:val="24"/>
                <w:szCs w:val="22"/>
              </w:rPr>
              <w:t>年度</w:t>
            </w:r>
          </w:p>
        </w:tc>
        <w:tc>
          <w:tcPr>
            <w:tcW w:w="5370" w:type="dxa"/>
            <w:shd w:val="clear" w:color="auto" w:fill="auto"/>
          </w:tcPr>
          <w:p w14:paraId="2170DE5D" w14:textId="77777777" w:rsidR="00DE560F" w:rsidRPr="00CD267B" w:rsidRDefault="00DE560F" w:rsidP="00CD267B">
            <w:pPr>
              <w:spacing w:line="280" w:lineRule="exact"/>
              <w:ind w:leftChars="0" w:left="0" w:firstLineChars="0" w:firstLine="0"/>
              <w:jc w:val="center"/>
              <w:rPr>
                <w:rFonts w:hAnsi="標楷體"/>
                <w:sz w:val="24"/>
                <w:szCs w:val="22"/>
              </w:rPr>
            </w:pPr>
            <w:r w:rsidRPr="00CD267B">
              <w:rPr>
                <w:rFonts w:hAnsi="標楷體" w:hint="eastAsia"/>
                <w:sz w:val="24"/>
                <w:szCs w:val="22"/>
              </w:rPr>
              <w:t>實際訓練次數</w:t>
            </w:r>
          </w:p>
        </w:tc>
      </w:tr>
      <w:tr w:rsidR="00DE560F" w:rsidRPr="00D25EDF" w14:paraId="21BE6D31" w14:textId="77777777" w:rsidTr="00CD267B">
        <w:tc>
          <w:tcPr>
            <w:tcW w:w="2977" w:type="dxa"/>
            <w:shd w:val="clear" w:color="auto" w:fill="auto"/>
          </w:tcPr>
          <w:p w14:paraId="2099D415" w14:textId="77777777" w:rsidR="00DE560F" w:rsidRPr="00CD267B" w:rsidRDefault="00DE560F" w:rsidP="00CD267B">
            <w:pPr>
              <w:spacing w:line="280" w:lineRule="exact"/>
              <w:ind w:leftChars="0" w:left="0" w:firstLineChars="0" w:firstLine="0"/>
              <w:jc w:val="left"/>
              <w:rPr>
                <w:rFonts w:hAnsi="標楷體"/>
                <w:sz w:val="24"/>
                <w:szCs w:val="22"/>
              </w:rPr>
            </w:pPr>
            <w:r w:rsidRPr="00CD267B">
              <w:rPr>
                <w:rFonts w:hAnsi="標楷體" w:hint="eastAsia"/>
                <w:sz w:val="24"/>
                <w:szCs w:val="22"/>
              </w:rPr>
              <w:t>109</w:t>
            </w:r>
          </w:p>
        </w:tc>
        <w:tc>
          <w:tcPr>
            <w:tcW w:w="5370" w:type="dxa"/>
            <w:shd w:val="clear" w:color="auto" w:fill="auto"/>
          </w:tcPr>
          <w:p w14:paraId="4869E68C" w14:textId="77777777" w:rsidR="00DE560F" w:rsidRPr="00CD267B" w:rsidRDefault="00DE560F" w:rsidP="00CD267B">
            <w:pPr>
              <w:spacing w:line="280" w:lineRule="exact"/>
              <w:ind w:leftChars="0" w:left="0" w:firstLineChars="0" w:firstLine="0"/>
              <w:jc w:val="right"/>
              <w:rPr>
                <w:rFonts w:hAnsi="標楷體"/>
                <w:sz w:val="24"/>
                <w:szCs w:val="22"/>
              </w:rPr>
            </w:pPr>
            <w:r w:rsidRPr="00CD267B">
              <w:rPr>
                <w:rFonts w:hAnsi="標楷體" w:hint="eastAsia"/>
                <w:sz w:val="24"/>
                <w:szCs w:val="22"/>
              </w:rPr>
              <w:t>164</w:t>
            </w:r>
            <w:r w:rsidRPr="00CD267B">
              <w:rPr>
                <w:rFonts w:hAnsi="標楷體"/>
                <w:sz w:val="24"/>
                <w:szCs w:val="22"/>
              </w:rPr>
              <w:t>,</w:t>
            </w:r>
            <w:r w:rsidRPr="00CD267B">
              <w:rPr>
                <w:rFonts w:hAnsi="標楷體" w:hint="eastAsia"/>
                <w:sz w:val="24"/>
                <w:szCs w:val="22"/>
              </w:rPr>
              <w:t>572</w:t>
            </w:r>
          </w:p>
        </w:tc>
      </w:tr>
      <w:tr w:rsidR="00DE560F" w:rsidRPr="00D25EDF" w14:paraId="4745DD7C" w14:textId="77777777" w:rsidTr="00CD267B">
        <w:tc>
          <w:tcPr>
            <w:tcW w:w="2977" w:type="dxa"/>
            <w:shd w:val="clear" w:color="auto" w:fill="auto"/>
          </w:tcPr>
          <w:p w14:paraId="216FAC99" w14:textId="77777777" w:rsidR="00DE560F" w:rsidRPr="00CD267B" w:rsidRDefault="00DE560F" w:rsidP="00CD267B">
            <w:pPr>
              <w:spacing w:line="280" w:lineRule="exact"/>
              <w:ind w:leftChars="0" w:left="0" w:firstLineChars="0" w:firstLine="0"/>
              <w:jc w:val="left"/>
              <w:rPr>
                <w:rFonts w:hAnsi="標楷體"/>
                <w:sz w:val="24"/>
                <w:szCs w:val="22"/>
              </w:rPr>
            </w:pPr>
            <w:r w:rsidRPr="00CD267B">
              <w:rPr>
                <w:rFonts w:hAnsi="標楷體" w:hint="eastAsia"/>
                <w:sz w:val="24"/>
                <w:szCs w:val="22"/>
              </w:rPr>
              <w:t>110</w:t>
            </w:r>
          </w:p>
        </w:tc>
        <w:tc>
          <w:tcPr>
            <w:tcW w:w="5370" w:type="dxa"/>
            <w:shd w:val="clear" w:color="auto" w:fill="auto"/>
          </w:tcPr>
          <w:p w14:paraId="543D1B1C" w14:textId="77777777" w:rsidR="00DE560F" w:rsidRPr="00CD267B" w:rsidRDefault="00DE560F" w:rsidP="00CD267B">
            <w:pPr>
              <w:spacing w:line="280" w:lineRule="exact"/>
              <w:ind w:leftChars="0" w:left="0" w:firstLineChars="0" w:firstLine="0"/>
              <w:jc w:val="right"/>
              <w:rPr>
                <w:rFonts w:hAnsi="標楷體"/>
                <w:sz w:val="24"/>
                <w:szCs w:val="22"/>
              </w:rPr>
            </w:pPr>
            <w:r w:rsidRPr="00CD267B">
              <w:rPr>
                <w:rFonts w:hAnsi="標楷體" w:hint="eastAsia"/>
                <w:sz w:val="24"/>
                <w:szCs w:val="22"/>
              </w:rPr>
              <w:t>66</w:t>
            </w:r>
            <w:r w:rsidRPr="00CD267B">
              <w:rPr>
                <w:rFonts w:hAnsi="標楷體"/>
                <w:sz w:val="24"/>
                <w:szCs w:val="22"/>
              </w:rPr>
              <w:t>,</w:t>
            </w:r>
            <w:r w:rsidRPr="00CD267B">
              <w:rPr>
                <w:rFonts w:hAnsi="標楷體" w:hint="eastAsia"/>
                <w:sz w:val="24"/>
                <w:szCs w:val="22"/>
              </w:rPr>
              <w:t>544</w:t>
            </w:r>
          </w:p>
        </w:tc>
      </w:tr>
      <w:tr w:rsidR="00DE560F" w:rsidRPr="00D25EDF" w14:paraId="61F43159" w14:textId="77777777" w:rsidTr="00CD267B">
        <w:tc>
          <w:tcPr>
            <w:tcW w:w="2977" w:type="dxa"/>
            <w:shd w:val="clear" w:color="auto" w:fill="auto"/>
          </w:tcPr>
          <w:p w14:paraId="5E4EAF7E" w14:textId="77777777" w:rsidR="00DE560F" w:rsidRPr="00CD267B" w:rsidRDefault="00DE560F" w:rsidP="00CD267B">
            <w:pPr>
              <w:spacing w:line="280" w:lineRule="exact"/>
              <w:ind w:leftChars="0" w:left="0" w:firstLineChars="0" w:firstLine="0"/>
              <w:jc w:val="left"/>
              <w:rPr>
                <w:rFonts w:hAnsi="標楷體"/>
                <w:sz w:val="24"/>
                <w:szCs w:val="22"/>
              </w:rPr>
            </w:pPr>
            <w:r w:rsidRPr="00CD267B">
              <w:rPr>
                <w:rFonts w:hAnsi="標楷體" w:hint="eastAsia"/>
                <w:sz w:val="24"/>
                <w:szCs w:val="22"/>
              </w:rPr>
              <w:t>111</w:t>
            </w:r>
          </w:p>
        </w:tc>
        <w:tc>
          <w:tcPr>
            <w:tcW w:w="5370" w:type="dxa"/>
            <w:shd w:val="clear" w:color="auto" w:fill="auto"/>
          </w:tcPr>
          <w:p w14:paraId="0BAF5FA0" w14:textId="77777777" w:rsidR="00DE560F" w:rsidRPr="00CD267B" w:rsidRDefault="00DE560F" w:rsidP="00CD267B">
            <w:pPr>
              <w:spacing w:line="280" w:lineRule="exact"/>
              <w:ind w:leftChars="0" w:left="0" w:firstLineChars="0" w:firstLine="0"/>
              <w:jc w:val="right"/>
              <w:rPr>
                <w:rFonts w:hAnsi="標楷體"/>
                <w:sz w:val="24"/>
                <w:szCs w:val="22"/>
              </w:rPr>
            </w:pPr>
            <w:r w:rsidRPr="00CD267B">
              <w:rPr>
                <w:rFonts w:hAnsi="標楷體" w:hint="eastAsia"/>
                <w:sz w:val="24"/>
                <w:szCs w:val="22"/>
              </w:rPr>
              <w:t>119</w:t>
            </w:r>
            <w:r w:rsidRPr="00CD267B">
              <w:rPr>
                <w:rFonts w:hAnsi="標楷體"/>
                <w:sz w:val="24"/>
                <w:szCs w:val="22"/>
              </w:rPr>
              <w:t>,</w:t>
            </w:r>
            <w:r w:rsidRPr="00CD267B">
              <w:rPr>
                <w:rFonts w:hAnsi="標楷體" w:hint="eastAsia"/>
                <w:sz w:val="24"/>
                <w:szCs w:val="22"/>
              </w:rPr>
              <w:t>993</w:t>
            </w:r>
          </w:p>
        </w:tc>
      </w:tr>
      <w:tr w:rsidR="00DE560F" w:rsidRPr="00D25EDF" w14:paraId="6DD3A0B5" w14:textId="77777777" w:rsidTr="00CD267B">
        <w:tc>
          <w:tcPr>
            <w:tcW w:w="2977" w:type="dxa"/>
            <w:shd w:val="clear" w:color="auto" w:fill="auto"/>
          </w:tcPr>
          <w:p w14:paraId="70161452" w14:textId="77777777" w:rsidR="00DE560F" w:rsidRPr="00CD267B" w:rsidRDefault="00DE560F" w:rsidP="00CD267B">
            <w:pPr>
              <w:spacing w:line="280" w:lineRule="exact"/>
              <w:ind w:leftChars="0" w:left="0" w:firstLineChars="0" w:firstLine="0"/>
              <w:jc w:val="left"/>
              <w:rPr>
                <w:rFonts w:hAnsi="標楷體"/>
                <w:sz w:val="24"/>
                <w:szCs w:val="22"/>
              </w:rPr>
            </w:pPr>
            <w:r w:rsidRPr="00CD267B">
              <w:rPr>
                <w:rFonts w:hAnsi="標楷體" w:hint="eastAsia"/>
                <w:sz w:val="24"/>
                <w:szCs w:val="22"/>
              </w:rPr>
              <w:t>112</w:t>
            </w:r>
          </w:p>
        </w:tc>
        <w:tc>
          <w:tcPr>
            <w:tcW w:w="5370" w:type="dxa"/>
            <w:shd w:val="clear" w:color="auto" w:fill="auto"/>
          </w:tcPr>
          <w:p w14:paraId="1A168AB2" w14:textId="77777777" w:rsidR="00DE560F" w:rsidRPr="00CD267B" w:rsidRDefault="00DE560F" w:rsidP="00CD267B">
            <w:pPr>
              <w:spacing w:line="280" w:lineRule="exact"/>
              <w:ind w:leftChars="0" w:left="0" w:firstLineChars="0" w:firstLine="0"/>
              <w:jc w:val="right"/>
              <w:rPr>
                <w:rFonts w:hAnsi="標楷體"/>
                <w:sz w:val="24"/>
                <w:szCs w:val="22"/>
              </w:rPr>
            </w:pPr>
            <w:r w:rsidRPr="00CD267B">
              <w:rPr>
                <w:rFonts w:hAnsi="標楷體" w:hint="eastAsia"/>
                <w:sz w:val="24"/>
                <w:szCs w:val="22"/>
              </w:rPr>
              <w:t>97</w:t>
            </w:r>
            <w:r w:rsidRPr="00CD267B">
              <w:rPr>
                <w:rFonts w:hAnsi="標楷體"/>
                <w:sz w:val="24"/>
                <w:szCs w:val="22"/>
              </w:rPr>
              <w:t>,</w:t>
            </w:r>
            <w:r w:rsidRPr="00CD267B">
              <w:rPr>
                <w:rFonts w:hAnsi="標楷體" w:hint="eastAsia"/>
                <w:sz w:val="24"/>
                <w:szCs w:val="22"/>
              </w:rPr>
              <w:t>179</w:t>
            </w:r>
          </w:p>
        </w:tc>
      </w:tr>
      <w:tr w:rsidR="00DE560F" w:rsidRPr="00D25EDF" w14:paraId="6E4C78D9" w14:textId="77777777" w:rsidTr="00CD267B">
        <w:tc>
          <w:tcPr>
            <w:tcW w:w="2977" w:type="dxa"/>
            <w:shd w:val="clear" w:color="auto" w:fill="auto"/>
          </w:tcPr>
          <w:p w14:paraId="6AC93BFC" w14:textId="77777777" w:rsidR="00DE560F" w:rsidRPr="00CD267B" w:rsidRDefault="00DE560F" w:rsidP="00CD267B">
            <w:pPr>
              <w:spacing w:line="280" w:lineRule="exact"/>
              <w:ind w:leftChars="0" w:left="0" w:firstLineChars="0" w:firstLine="0"/>
              <w:jc w:val="left"/>
              <w:rPr>
                <w:rFonts w:hAnsi="標楷體"/>
                <w:sz w:val="24"/>
                <w:szCs w:val="22"/>
              </w:rPr>
            </w:pPr>
            <w:r w:rsidRPr="00CD267B">
              <w:rPr>
                <w:rFonts w:hAnsi="標楷體" w:hint="eastAsia"/>
                <w:sz w:val="24"/>
                <w:szCs w:val="22"/>
              </w:rPr>
              <w:t>合計</w:t>
            </w:r>
          </w:p>
        </w:tc>
        <w:tc>
          <w:tcPr>
            <w:tcW w:w="5370" w:type="dxa"/>
            <w:shd w:val="clear" w:color="auto" w:fill="auto"/>
          </w:tcPr>
          <w:p w14:paraId="450F12AE" w14:textId="77777777" w:rsidR="00DE560F" w:rsidRPr="00CD267B" w:rsidRDefault="00DE560F" w:rsidP="00CD267B">
            <w:pPr>
              <w:spacing w:line="280" w:lineRule="exact"/>
              <w:ind w:leftChars="0" w:left="0" w:firstLineChars="0" w:firstLine="0"/>
              <w:jc w:val="right"/>
              <w:rPr>
                <w:rFonts w:hAnsi="標楷體"/>
                <w:sz w:val="24"/>
                <w:szCs w:val="22"/>
              </w:rPr>
            </w:pPr>
            <w:r w:rsidRPr="00CD267B">
              <w:rPr>
                <w:rFonts w:hAnsi="標楷體" w:hint="eastAsia"/>
                <w:sz w:val="24"/>
                <w:szCs w:val="22"/>
              </w:rPr>
              <w:t>4</w:t>
            </w:r>
            <w:r w:rsidRPr="00CD267B">
              <w:rPr>
                <w:rFonts w:hAnsi="標楷體"/>
                <w:sz w:val="24"/>
                <w:szCs w:val="22"/>
              </w:rPr>
              <w:t>48,288</w:t>
            </w:r>
          </w:p>
        </w:tc>
      </w:tr>
    </w:tbl>
    <w:p w14:paraId="06C4FC4B" w14:textId="77777777" w:rsidR="00DE560F" w:rsidRPr="00D25EDF" w:rsidRDefault="00DE560F" w:rsidP="00161429">
      <w:pPr>
        <w:adjustRightInd w:val="0"/>
        <w:spacing w:line="320" w:lineRule="exact"/>
        <w:ind w:leftChars="51" w:left="874" w:hangingChars="300" w:hanging="730"/>
        <w:rPr>
          <w:sz w:val="24"/>
          <w:szCs w:val="24"/>
        </w:rPr>
      </w:pPr>
      <w:r w:rsidRPr="00D25EDF">
        <w:rPr>
          <w:rFonts w:hint="eastAsia"/>
          <w:sz w:val="24"/>
          <w:szCs w:val="24"/>
        </w:rPr>
        <w:t>說    明：1</w:t>
      </w:r>
      <w:r w:rsidRPr="00D25EDF">
        <w:rPr>
          <w:sz w:val="24"/>
          <w:szCs w:val="24"/>
        </w:rPr>
        <w:t>.</w:t>
      </w:r>
      <w:r w:rsidRPr="00D25EDF">
        <w:rPr>
          <w:rFonts w:hint="eastAsia"/>
          <w:sz w:val="24"/>
          <w:szCs w:val="24"/>
        </w:rPr>
        <w:t>上表實際訓練次數之統計數據包含國內消防及防救災人員各</w:t>
      </w:r>
      <w:r w:rsidR="00161429" w:rsidRPr="00D25EDF">
        <w:rPr>
          <w:rFonts w:hint="eastAsia"/>
          <w:sz w:val="24"/>
          <w:szCs w:val="24"/>
        </w:rPr>
        <w:t>種專業</w:t>
      </w:r>
    </w:p>
    <w:p w14:paraId="4E0F8C9B" w14:textId="77777777" w:rsidR="00EA2DC9" w:rsidRPr="00D25EDF" w:rsidRDefault="00DE560F" w:rsidP="00E45AB3">
      <w:pPr>
        <w:adjustRightInd w:val="0"/>
        <w:spacing w:line="320" w:lineRule="exact"/>
        <w:ind w:leftChars="51" w:left="874" w:hangingChars="300" w:hanging="730"/>
        <w:rPr>
          <w:sz w:val="24"/>
          <w:szCs w:val="24"/>
        </w:rPr>
      </w:pPr>
      <w:r w:rsidRPr="00D25EDF">
        <w:rPr>
          <w:sz w:val="24"/>
          <w:szCs w:val="24"/>
        </w:rPr>
        <w:t xml:space="preserve">            </w:t>
      </w:r>
      <w:r w:rsidRPr="00D25EDF">
        <w:rPr>
          <w:rFonts w:hint="eastAsia"/>
          <w:sz w:val="24"/>
          <w:szCs w:val="24"/>
        </w:rPr>
        <w:t>訓練、警大、警專、消防特考班各類消防工作教育訓</w:t>
      </w:r>
      <w:r w:rsidR="00E45AB3" w:rsidRPr="00D25EDF">
        <w:rPr>
          <w:rFonts w:hint="eastAsia"/>
          <w:sz w:val="24"/>
          <w:szCs w:val="24"/>
        </w:rPr>
        <w:t>練及國外學員</w:t>
      </w:r>
    </w:p>
    <w:p w14:paraId="4591FB76" w14:textId="77777777" w:rsidR="00DE560F" w:rsidRPr="00D25EDF" w:rsidRDefault="00EA2DC9" w:rsidP="00E45AB3">
      <w:pPr>
        <w:adjustRightInd w:val="0"/>
        <w:spacing w:line="320" w:lineRule="exact"/>
        <w:ind w:leftChars="51" w:left="874" w:hangingChars="300" w:hanging="730"/>
        <w:rPr>
          <w:sz w:val="24"/>
          <w:szCs w:val="24"/>
        </w:rPr>
      </w:pPr>
      <w:r w:rsidRPr="00D25EDF">
        <w:rPr>
          <w:rFonts w:hint="eastAsia"/>
          <w:sz w:val="24"/>
          <w:szCs w:val="24"/>
        </w:rPr>
        <w:t xml:space="preserve">            </w:t>
      </w:r>
      <w:r w:rsidR="00DE560F" w:rsidRPr="00D25EDF">
        <w:rPr>
          <w:rFonts w:hint="eastAsia"/>
          <w:sz w:val="24"/>
          <w:szCs w:val="24"/>
        </w:rPr>
        <w:t>訓練。</w:t>
      </w:r>
    </w:p>
    <w:p w14:paraId="0C68BFF4" w14:textId="77777777" w:rsidR="00DE560F" w:rsidRPr="00D25EDF" w:rsidRDefault="00DE560F" w:rsidP="00E45AB3">
      <w:pPr>
        <w:adjustRightInd w:val="0"/>
        <w:spacing w:line="320" w:lineRule="exact"/>
        <w:ind w:leftChars="451" w:left="1532" w:hangingChars="105" w:hanging="255"/>
        <w:rPr>
          <w:sz w:val="24"/>
          <w:szCs w:val="24"/>
        </w:rPr>
      </w:pPr>
      <w:r w:rsidRPr="00D25EDF">
        <w:rPr>
          <w:rFonts w:hint="eastAsia"/>
          <w:sz w:val="24"/>
          <w:szCs w:val="24"/>
        </w:rPr>
        <w:t>2</w:t>
      </w:r>
      <w:r w:rsidRPr="00D25EDF">
        <w:rPr>
          <w:sz w:val="24"/>
          <w:szCs w:val="24"/>
        </w:rPr>
        <w:t>.</w:t>
      </w:r>
      <w:r w:rsidRPr="00D25EDF">
        <w:rPr>
          <w:rFonts w:hint="eastAsia"/>
          <w:sz w:val="24"/>
          <w:szCs w:val="24"/>
        </w:rPr>
        <w:t>112年度數據係截至</w:t>
      </w:r>
      <w:r w:rsidRPr="00D25EDF">
        <w:rPr>
          <w:sz w:val="24"/>
          <w:szCs w:val="24"/>
        </w:rPr>
        <w:t>4</w:t>
      </w:r>
      <w:r w:rsidRPr="00D25EDF">
        <w:rPr>
          <w:rFonts w:hint="eastAsia"/>
          <w:sz w:val="24"/>
          <w:szCs w:val="24"/>
        </w:rPr>
        <w:t>月底止。</w:t>
      </w:r>
    </w:p>
    <w:p w14:paraId="29989E34" w14:textId="77777777" w:rsidR="00DE560F" w:rsidRPr="00D25EDF" w:rsidRDefault="00DE560F" w:rsidP="00E45AB3">
      <w:pPr>
        <w:adjustRightInd w:val="0"/>
        <w:spacing w:line="320" w:lineRule="exact"/>
        <w:ind w:leftChars="50" w:left="1416" w:hangingChars="524" w:hanging="1274"/>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5EF9EAF5" w14:textId="77777777" w:rsidR="00DE560F" w:rsidRPr="00D25EDF" w:rsidRDefault="00DE560F" w:rsidP="007938F9">
      <w:pPr>
        <w:spacing w:line="440" w:lineRule="exact"/>
        <w:ind w:leftChars="59" w:left="1440" w:rightChars="12" w:right="34" w:hangingChars="449" w:hanging="1273"/>
        <w:rPr>
          <w:sz w:val="24"/>
          <w:szCs w:val="24"/>
        </w:rPr>
      </w:pPr>
      <w:r w:rsidRPr="00D25EDF">
        <w:rPr>
          <w:rFonts w:hint="eastAsia"/>
          <w:b/>
        </w:rPr>
        <w:t>表</w:t>
      </w:r>
      <w:r w:rsidRPr="00D25EDF">
        <w:rPr>
          <w:b/>
        </w:rPr>
        <w:t>3</w:t>
      </w:r>
      <w:r w:rsidR="00414C7E" w:rsidRPr="00D25EDF">
        <w:rPr>
          <w:rFonts w:hint="eastAsia"/>
          <w:b/>
        </w:rPr>
        <w:t>-3-2</w:t>
      </w:r>
      <w:r w:rsidRPr="00D25EDF">
        <w:rPr>
          <w:rFonts w:hint="eastAsia"/>
          <w:b/>
        </w:rPr>
        <w:t xml:space="preserve">  各市縣</w:t>
      </w:r>
      <w:r w:rsidR="00961CB6" w:rsidRPr="00D25EDF">
        <w:rPr>
          <w:rFonts w:hint="eastAsia"/>
          <w:b/>
        </w:rPr>
        <w:t>政府</w:t>
      </w:r>
      <w:r w:rsidRPr="00D25EDF">
        <w:rPr>
          <w:rFonts w:hint="eastAsia"/>
          <w:b/>
        </w:rPr>
        <w:t>防災士人數及辦理訓練情形表</w:t>
      </w:r>
      <w:r w:rsidRPr="00D25EDF">
        <w:rPr>
          <w:rFonts w:hint="eastAsia"/>
        </w:rPr>
        <w:t xml:space="preserve"> </w:t>
      </w:r>
      <w:r w:rsidR="00961CB6" w:rsidRPr="00D25EDF">
        <w:rPr>
          <w:rFonts w:hint="eastAsia"/>
        </w:rPr>
        <w:t xml:space="preserve"> </w:t>
      </w:r>
      <w:r w:rsidRPr="00D25EDF">
        <w:t xml:space="preserve"> </w:t>
      </w:r>
      <w:r w:rsidRPr="00D25EDF">
        <w:rPr>
          <w:rFonts w:hint="eastAsia"/>
          <w:sz w:val="24"/>
          <w:szCs w:val="24"/>
        </w:rPr>
        <w:t>單位</w:t>
      </w:r>
      <w:r w:rsidRPr="00D25EDF">
        <w:rPr>
          <w:rFonts w:hAnsi="標楷體" w:hint="eastAsia"/>
          <w:sz w:val="24"/>
          <w:szCs w:val="24"/>
        </w:rPr>
        <w:t>：人；次</w:t>
      </w:r>
    </w:p>
    <w:tbl>
      <w:tblPr>
        <w:tblW w:w="0" w:type="auto"/>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9"/>
        <w:gridCol w:w="1416"/>
        <w:gridCol w:w="880"/>
        <w:gridCol w:w="880"/>
        <w:gridCol w:w="881"/>
        <w:gridCol w:w="880"/>
        <w:gridCol w:w="880"/>
        <w:gridCol w:w="881"/>
      </w:tblGrid>
      <w:tr w:rsidR="00DE560F" w:rsidRPr="00D25EDF" w14:paraId="074399EA" w14:textId="77777777" w:rsidTr="00DE560F">
        <w:trPr>
          <w:tblHeader/>
        </w:trPr>
        <w:tc>
          <w:tcPr>
            <w:tcW w:w="1649" w:type="dxa"/>
            <w:vMerge w:val="restart"/>
            <w:shd w:val="clear" w:color="auto" w:fill="auto"/>
            <w:vAlign w:val="center"/>
          </w:tcPr>
          <w:p w14:paraId="34B7B071"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各市縣</w:t>
            </w:r>
          </w:p>
        </w:tc>
        <w:tc>
          <w:tcPr>
            <w:tcW w:w="1416" w:type="dxa"/>
            <w:vMerge w:val="restart"/>
            <w:shd w:val="clear" w:color="auto" w:fill="auto"/>
            <w:vAlign w:val="center"/>
          </w:tcPr>
          <w:p w14:paraId="05F8A710"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防災士人數</w:t>
            </w:r>
          </w:p>
        </w:tc>
        <w:tc>
          <w:tcPr>
            <w:tcW w:w="5282" w:type="dxa"/>
            <w:gridSpan w:val="6"/>
            <w:shd w:val="clear" w:color="auto" w:fill="auto"/>
            <w:vAlign w:val="center"/>
          </w:tcPr>
          <w:p w14:paraId="2F2DB348" w14:textId="77777777" w:rsidR="00DE560F" w:rsidRPr="00D25EDF" w:rsidRDefault="00DE560F" w:rsidP="00DE560F">
            <w:pPr>
              <w:spacing w:line="280" w:lineRule="exact"/>
              <w:ind w:leftChars="0" w:left="0" w:firstLineChars="0" w:firstLine="0"/>
              <w:jc w:val="center"/>
              <w:rPr>
                <w:sz w:val="24"/>
              </w:rPr>
            </w:pPr>
            <w:r w:rsidRPr="00D25EDF">
              <w:rPr>
                <w:rFonts w:hint="eastAsia"/>
                <w:sz w:val="24"/>
              </w:rPr>
              <w:t>防災士訓練次數</w:t>
            </w:r>
          </w:p>
        </w:tc>
      </w:tr>
      <w:tr w:rsidR="00DE560F" w:rsidRPr="00D25EDF" w14:paraId="57231ECB" w14:textId="77777777" w:rsidTr="00DE560F">
        <w:trPr>
          <w:tblHeader/>
        </w:trPr>
        <w:tc>
          <w:tcPr>
            <w:tcW w:w="1649" w:type="dxa"/>
            <w:vMerge/>
            <w:shd w:val="clear" w:color="auto" w:fill="auto"/>
            <w:vAlign w:val="center"/>
          </w:tcPr>
          <w:p w14:paraId="477467CB" w14:textId="77777777" w:rsidR="00DE560F" w:rsidRPr="00D25EDF" w:rsidRDefault="00DE560F" w:rsidP="00DE560F">
            <w:pPr>
              <w:spacing w:line="280" w:lineRule="exact"/>
              <w:ind w:leftChars="0" w:left="0" w:firstLineChars="0" w:firstLine="0"/>
              <w:jc w:val="left"/>
              <w:rPr>
                <w:sz w:val="24"/>
              </w:rPr>
            </w:pPr>
          </w:p>
        </w:tc>
        <w:tc>
          <w:tcPr>
            <w:tcW w:w="1416" w:type="dxa"/>
            <w:vMerge/>
            <w:shd w:val="clear" w:color="auto" w:fill="auto"/>
            <w:vAlign w:val="center"/>
          </w:tcPr>
          <w:p w14:paraId="57BEC304" w14:textId="77777777" w:rsidR="00DE560F" w:rsidRPr="00D25EDF" w:rsidRDefault="00DE560F" w:rsidP="00DE560F">
            <w:pPr>
              <w:spacing w:line="280" w:lineRule="exact"/>
              <w:ind w:leftChars="0" w:left="0" w:firstLineChars="0" w:firstLine="0"/>
              <w:jc w:val="left"/>
              <w:rPr>
                <w:sz w:val="24"/>
              </w:rPr>
            </w:pPr>
          </w:p>
        </w:tc>
        <w:tc>
          <w:tcPr>
            <w:tcW w:w="880" w:type="dxa"/>
            <w:shd w:val="clear" w:color="auto" w:fill="auto"/>
            <w:vAlign w:val="center"/>
          </w:tcPr>
          <w:p w14:paraId="4C4C5C59"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108年度</w:t>
            </w:r>
          </w:p>
        </w:tc>
        <w:tc>
          <w:tcPr>
            <w:tcW w:w="880" w:type="dxa"/>
            <w:shd w:val="clear" w:color="auto" w:fill="auto"/>
            <w:vAlign w:val="center"/>
          </w:tcPr>
          <w:p w14:paraId="287FB1C1"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109年度</w:t>
            </w:r>
          </w:p>
        </w:tc>
        <w:tc>
          <w:tcPr>
            <w:tcW w:w="881" w:type="dxa"/>
            <w:shd w:val="clear" w:color="auto" w:fill="auto"/>
            <w:vAlign w:val="center"/>
          </w:tcPr>
          <w:p w14:paraId="45D2F069"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110年度</w:t>
            </w:r>
          </w:p>
        </w:tc>
        <w:tc>
          <w:tcPr>
            <w:tcW w:w="880" w:type="dxa"/>
            <w:shd w:val="clear" w:color="auto" w:fill="auto"/>
            <w:vAlign w:val="center"/>
          </w:tcPr>
          <w:p w14:paraId="485DC7EE"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111年度</w:t>
            </w:r>
          </w:p>
        </w:tc>
        <w:tc>
          <w:tcPr>
            <w:tcW w:w="880" w:type="dxa"/>
            <w:shd w:val="clear" w:color="auto" w:fill="auto"/>
            <w:vAlign w:val="center"/>
          </w:tcPr>
          <w:p w14:paraId="50CBE2DB"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112年度</w:t>
            </w:r>
          </w:p>
        </w:tc>
        <w:tc>
          <w:tcPr>
            <w:tcW w:w="881" w:type="dxa"/>
            <w:shd w:val="clear" w:color="auto" w:fill="auto"/>
            <w:vAlign w:val="center"/>
          </w:tcPr>
          <w:p w14:paraId="38CACCE4"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合計</w:t>
            </w:r>
          </w:p>
        </w:tc>
      </w:tr>
      <w:tr w:rsidR="00DE560F" w:rsidRPr="00D25EDF" w14:paraId="0FCFB829" w14:textId="77777777" w:rsidTr="00DE560F">
        <w:tc>
          <w:tcPr>
            <w:tcW w:w="1649" w:type="dxa"/>
            <w:shd w:val="clear" w:color="auto" w:fill="auto"/>
            <w:vAlign w:val="center"/>
          </w:tcPr>
          <w:p w14:paraId="79613506"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臺北市</w:t>
            </w:r>
          </w:p>
        </w:tc>
        <w:tc>
          <w:tcPr>
            <w:tcW w:w="1416" w:type="dxa"/>
            <w:shd w:val="clear" w:color="auto" w:fill="auto"/>
            <w:vAlign w:val="center"/>
          </w:tcPr>
          <w:p w14:paraId="213C1AD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5,618</w:t>
            </w:r>
          </w:p>
        </w:tc>
        <w:tc>
          <w:tcPr>
            <w:tcW w:w="880" w:type="dxa"/>
            <w:shd w:val="clear" w:color="auto" w:fill="auto"/>
            <w:vAlign w:val="center"/>
          </w:tcPr>
          <w:p w14:paraId="19DFA1E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c>
          <w:tcPr>
            <w:tcW w:w="880" w:type="dxa"/>
            <w:shd w:val="clear" w:color="auto" w:fill="auto"/>
            <w:vAlign w:val="center"/>
          </w:tcPr>
          <w:p w14:paraId="3351BF1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c>
          <w:tcPr>
            <w:tcW w:w="881" w:type="dxa"/>
            <w:shd w:val="clear" w:color="auto" w:fill="auto"/>
            <w:vAlign w:val="center"/>
          </w:tcPr>
          <w:p w14:paraId="621C3EA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709C651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20</w:t>
            </w:r>
          </w:p>
        </w:tc>
        <w:tc>
          <w:tcPr>
            <w:tcW w:w="880" w:type="dxa"/>
            <w:shd w:val="clear" w:color="auto" w:fill="auto"/>
            <w:vAlign w:val="center"/>
          </w:tcPr>
          <w:p w14:paraId="3ADEBD5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1" w:type="dxa"/>
            <w:shd w:val="clear" w:color="auto" w:fill="auto"/>
            <w:vAlign w:val="center"/>
          </w:tcPr>
          <w:p w14:paraId="0E13271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33</w:t>
            </w:r>
          </w:p>
        </w:tc>
      </w:tr>
      <w:tr w:rsidR="00DE560F" w:rsidRPr="00D25EDF" w14:paraId="3A7E6702" w14:textId="77777777" w:rsidTr="00DE560F">
        <w:tc>
          <w:tcPr>
            <w:tcW w:w="1649" w:type="dxa"/>
            <w:shd w:val="clear" w:color="auto" w:fill="auto"/>
            <w:vAlign w:val="center"/>
          </w:tcPr>
          <w:p w14:paraId="2ED8BAB6"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新北市</w:t>
            </w:r>
          </w:p>
        </w:tc>
        <w:tc>
          <w:tcPr>
            <w:tcW w:w="1416" w:type="dxa"/>
            <w:shd w:val="clear" w:color="auto" w:fill="auto"/>
            <w:vAlign w:val="center"/>
          </w:tcPr>
          <w:p w14:paraId="4B7FAC5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3,356</w:t>
            </w:r>
          </w:p>
        </w:tc>
        <w:tc>
          <w:tcPr>
            <w:tcW w:w="880" w:type="dxa"/>
            <w:shd w:val="clear" w:color="auto" w:fill="auto"/>
            <w:vAlign w:val="center"/>
          </w:tcPr>
          <w:p w14:paraId="7C033F5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23A3217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1" w:type="dxa"/>
            <w:shd w:val="clear" w:color="auto" w:fill="auto"/>
            <w:vAlign w:val="center"/>
          </w:tcPr>
          <w:p w14:paraId="44469E5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w:t>
            </w:r>
          </w:p>
        </w:tc>
        <w:tc>
          <w:tcPr>
            <w:tcW w:w="880" w:type="dxa"/>
            <w:shd w:val="clear" w:color="auto" w:fill="auto"/>
            <w:vAlign w:val="center"/>
          </w:tcPr>
          <w:p w14:paraId="6434D1C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w:t>
            </w:r>
          </w:p>
        </w:tc>
        <w:tc>
          <w:tcPr>
            <w:tcW w:w="880" w:type="dxa"/>
            <w:shd w:val="clear" w:color="auto" w:fill="auto"/>
            <w:vAlign w:val="center"/>
          </w:tcPr>
          <w:p w14:paraId="5960DA9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w:t>
            </w:r>
          </w:p>
        </w:tc>
        <w:tc>
          <w:tcPr>
            <w:tcW w:w="881" w:type="dxa"/>
            <w:shd w:val="clear" w:color="auto" w:fill="auto"/>
            <w:vAlign w:val="center"/>
          </w:tcPr>
          <w:p w14:paraId="73AFCDF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23</w:t>
            </w:r>
          </w:p>
        </w:tc>
      </w:tr>
      <w:tr w:rsidR="00DE560F" w:rsidRPr="00D25EDF" w14:paraId="7F15A342" w14:textId="77777777" w:rsidTr="00DE560F">
        <w:tc>
          <w:tcPr>
            <w:tcW w:w="1649" w:type="dxa"/>
            <w:shd w:val="clear" w:color="auto" w:fill="auto"/>
            <w:vAlign w:val="center"/>
          </w:tcPr>
          <w:p w14:paraId="1E429A8F"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桃園市</w:t>
            </w:r>
          </w:p>
        </w:tc>
        <w:tc>
          <w:tcPr>
            <w:tcW w:w="1416" w:type="dxa"/>
            <w:shd w:val="clear" w:color="auto" w:fill="auto"/>
            <w:vAlign w:val="center"/>
          </w:tcPr>
          <w:p w14:paraId="7C3029D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1,042</w:t>
            </w:r>
          </w:p>
        </w:tc>
        <w:tc>
          <w:tcPr>
            <w:tcW w:w="880" w:type="dxa"/>
            <w:shd w:val="clear" w:color="auto" w:fill="auto"/>
            <w:vAlign w:val="center"/>
          </w:tcPr>
          <w:p w14:paraId="5EC1879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417BF3D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4B46513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63A6FAE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17F4722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17CBC37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r>
      <w:tr w:rsidR="00DE560F" w:rsidRPr="00D25EDF" w14:paraId="377C75AE" w14:textId="77777777" w:rsidTr="00DE560F">
        <w:tc>
          <w:tcPr>
            <w:tcW w:w="1649" w:type="dxa"/>
            <w:shd w:val="clear" w:color="auto" w:fill="auto"/>
            <w:vAlign w:val="center"/>
          </w:tcPr>
          <w:p w14:paraId="7C2519AD"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臺中市</w:t>
            </w:r>
          </w:p>
        </w:tc>
        <w:tc>
          <w:tcPr>
            <w:tcW w:w="1416" w:type="dxa"/>
            <w:shd w:val="clear" w:color="auto" w:fill="auto"/>
            <w:vAlign w:val="center"/>
          </w:tcPr>
          <w:p w14:paraId="3657080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1,814</w:t>
            </w:r>
          </w:p>
        </w:tc>
        <w:tc>
          <w:tcPr>
            <w:tcW w:w="880" w:type="dxa"/>
            <w:shd w:val="clear" w:color="auto" w:fill="auto"/>
            <w:vAlign w:val="center"/>
          </w:tcPr>
          <w:p w14:paraId="43DC742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7B5FB93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1" w:type="dxa"/>
            <w:shd w:val="clear" w:color="auto" w:fill="auto"/>
            <w:vAlign w:val="center"/>
          </w:tcPr>
          <w:p w14:paraId="2250E7F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c>
          <w:tcPr>
            <w:tcW w:w="880" w:type="dxa"/>
            <w:shd w:val="clear" w:color="auto" w:fill="auto"/>
            <w:vAlign w:val="center"/>
          </w:tcPr>
          <w:p w14:paraId="14DFD41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69D906C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45E684A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w:t>
            </w:r>
          </w:p>
        </w:tc>
      </w:tr>
      <w:tr w:rsidR="00DE560F" w:rsidRPr="00D25EDF" w14:paraId="49F0A7F6" w14:textId="77777777" w:rsidTr="00DE560F">
        <w:tc>
          <w:tcPr>
            <w:tcW w:w="1649" w:type="dxa"/>
            <w:shd w:val="clear" w:color="auto" w:fill="auto"/>
            <w:vAlign w:val="center"/>
          </w:tcPr>
          <w:p w14:paraId="3CBB5AB8"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臺南市</w:t>
            </w:r>
          </w:p>
        </w:tc>
        <w:tc>
          <w:tcPr>
            <w:tcW w:w="1416" w:type="dxa"/>
            <w:shd w:val="clear" w:color="auto" w:fill="auto"/>
            <w:vAlign w:val="center"/>
          </w:tcPr>
          <w:p w14:paraId="7A941BC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994</w:t>
            </w:r>
          </w:p>
        </w:tc>
        <w:tc>
          <w:tcPr>
            <w:tcW w:w="880" w:type="dxa"/>
            <w:shd w:val="clear" w:color="auto" w:fill="auto"/>
            <w:vAlign w:val="center"/>
          </w:tcPr>
          <w:p w14:paraId="1EF9D64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0" w:type="dxa"/>
            <w:shd w:val="clear" w:color="auto" w:fill="auto"/>
            <w:vAlign w:val="center"/>
          </w:tcPr>
          <w:p w14:paraId="719EB59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1" w:type="dxa"/>
            <w:shd w:val="clear" w:color="auto" w:fill="auto"/>
            <w:vAlign w:val="center"/>
          </w:tcPr>
          <w:p w14:paraId="70AA34F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0" w:type="dxa"/>
            <w:shd w:val="clear" w:color="auto" w:fill="auto"/>
            <w:vAlign w:val="center"/>
          </w:tcPr>
          <w:p w14:paraId="4CBF5F3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64B4BFA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1" w:type="dxa"/>
            <w:shd w:val="clear" w:color="auto" w:fill="auto"/>
            <w:vAlign w:val="center"/>
          </w:tcPr>
          <w:p w14:paraId="052A7C5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13</w:t>
            </w:r>
          </w:p>
        </w:tc>
      </w:tr>
      <w:tr w:rsidR="00DE560F" w:rsidRPr="00D25EDF" w14:paraId="7DDDC950" w14:textId="77777777" w:rsidTr="00DE560F">
        <w:tc>
          <w:tcPr>
            <w:tcW w:w="1649" w:type="dxa"/>
            <w:shd w:val="clear" w:color="auto" w:fill="auto"/>
            <w:vAlign w:val="center"/>
          </w:tcPr>
          <w:p w14:paraId="30687577"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高雄市</w:t>
            </w:r>
          </w:p>
        </w:tc>
        <w:tc>
          <w:tcPr>
            <w:tcW w:w="1416" w:type="dxa"/>
            <w:shd w:val="clear" w:color="auto" w:fill="auto"/>
            <w:vAlign w:val="center"/>
          </w:tcPr>
          <w:p w14:paraId="326F1BB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1,076</w:t>
            </w:r>
          </w:p>
        </w:tc>
        <w:tc>
          <w:tcPr>
            <w:tcW w:w="880" w:type="dxa"/>
            <w:shd w:val="clear" w:color="auto" w:fill="auto"/>
            <w:vAlign w:val="center"/>
          </w:tcPr>
          <w:p w14:paraId="6B86176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123C12C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25A804E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39CFD6E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7574010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7E57803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r>
      <w:tr w:rsidR="00DE560F" w:rsidRPr="00D25EDF" w14:paraId="3AE6D499" w14:textId="77777777" w:rsidTr="00DE560F">
        <w:tc>
          <w:tcPr>
            <w:tcW w:w="1649" w:type="dxa"/>
            <w:shd w:val="clear" w:color="auto" w:fill="auto"/>
            <w:vAlign w:val="center"/>
          </w:tcPr>
          <w:p w14:paraId="40810975"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基隆市</w:t>
            </w:r>
          </w:p>
        </w:tc>
        <w:tc>
          <w:tcPr>
            <w:tcW w:w="1416" w:type="dxa"/>
            <w:shd w:val="clear" w:color="auto" w:fill="auto"/>
            <w:vAlign w:val="center"/>
          </w:tcPr>
          <w:p w14:paraId="3154B00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398</w:t>
            </w:r>
          </w:p>
        </w:tc>
        <w:tc>
          <w:tcPr>
            <w:tcW w:w="880" w:type="dxa"/>
            <w:shd w:val="clear" w:color="auto" w:fill="auto"/>
            <w:vAlign w:val="center"/>
          </w:tcPr>
          <w:p w14:paraId="18F21DA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0" w:type="dxa"/>
            <w:shd w:val="clear" w:color="auto" w:fill="auto"/>
            <w:vAlign w:val="center"/>
          </w:tcPr>
          <w:p w14:paraId="1B67E44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1" w:type="dxa"/>
            <w:shd w:val="clear" w:color="auto" w:fill="auto"/>
            <w:vAlign w:val="center"/>
          </w:tcPr>
          <w:p w14:paraId="7BAD97D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4DA6EC5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17C5D2B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1B30D1A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w:t>
            </w:r>
          </w:p>
        </w:tc>
      </w:tr>
      <w:tr w:rsidR="00DE560F" w:rsidRPr="00D25EDF" w14:paraId="29333995" w14:textId="77777777" w:rsidTr="00DE560F">
        <w:tc>
          <w:tcPr>
            <w:tcW w:w="1649" w:type="dxa"/>
            <w:shd w:val="clear" w:color="auto" w:fill="auto"/>
            <w:vAlign w:val="center"/>
          </w:tcPr>
          <w:p w14:paraId="4476B385"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新竹市</w:t>
            </w:r>
          </w:p>
        </w:tc>
        <w:tc>
          <w:tcPr>
            <w:tcW w:w="1416" w:type="dxa"/>
            <w:shd w:val="clear" w:color="auto" w:fill="auto"/>
            <w:vAlign w:val="center"/>
          </w:tcPr>
          <w:p w14:paraId="18D1C92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168</w:t>
            </w:r>
          </w:p>
        </w:tc>
        <w:tc>
          <w:tcPr>
            <w:tcW w:w="880" w:type="dxa"/>
            <w:shd w:val="clear" w:color="auto" w:fill="auto"/>
            <w:vAlign w:val="center"/>
          </w:tcPr>
          <w:p w14:paraId="431F0D8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1957A40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523C772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74B438D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0F5348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19ECB6F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r>
      <w:tr w:rsidR="00DE560F" w:rsidRPr="00D25EDF" w14:paraId="02C1F022" w14:textId="77777777" w:rsidTr="00DE560F">
        <w:tc>
          <w:tcPr>
            <w:tcW w:w="1649" w:type="dxa"/>
            <w:shd w:val="clear" w:color="auto" w:fill="auto"/>
            <w:vAlign w:val="center"/>
          </w:tcPr>
          <w:p w14:paraId="2D34D089"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嘉義市</w:t>
            </w:r>
          </w:p>
        </w:tc>
        <w:tc>
          <w:tcPr>
            <w:tcW w:w="1416" w:type="dxa"/>
            <w:shd w:val="clear" w:color="auto" w:fill="auto"/>
            <w:vAlign w:val="center"/>
          </w:tcPr>
          <w:p w14:paraId="5E30F59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171</w:t>
            </w:r>
          </w:p>
        </w:tc>
        <w:tc>
          <w:tcPr>
            <w:tcW w:w="880" w:type="dxa"/>
            <w:shd w:val="clear" w:color="auto" w:fill="auto"/>
            <w:vAlign w:val="center"/>
          </w:tcPr>
          <w:p w14:paraId="174A187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109A589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0C446E6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384BE99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34E0C7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744128A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r>
      <w:tr w:rsidR="00DE560F" w:rsidRPr="00D25EDF" w14:paraId="7F69F30A" w14:textId="77777777" w:rsidTr="00DE560F">
        <w:tc>
          <w:tcPr>
            <w:tcW w:w="1649" w:type="dxa"/>
            <w:shd w:val="clear" w:color="auto" w:fill="auto"/>
            <w:vAlign w:val="center"/>
          </w:tcPr>
          <w:p w14:paraId="6525EAE4"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新竹縣</w:t>
            </w:r>
          </w:p>
        </w:tc>
        <w:tc>
          <w:tcPr>
            <w:tcW w:w="1416" w:type="dxa"/>
            <w:shd w:val="clear" w:color="auto" w:fill="auto"/>
            <w:vAlign w:val="center"/>
          </w:tcPr>
          <w:p w14:paraId="7AB122E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190</w:t>
            </w:r>
          </w:p>
        </w:tc>
        <w:tc>
          <w:tcPr>
            <w:tcW w:w="880" w:type="dxa"/>
            <w:shd w:val="clear" w:color="auto" w:fill="auto"/>
            <w:vAlign w:val="center"/>
          </w:tcPr>
          <w:p w14:paraId="7895660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1678715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25A1CDA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B5A995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6DB88D9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5C1DD46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r>
      <w:tr w:rsidR="00DE560F" w:rsidRPr="00D25EDF" w14:paraId="689CEB5A" w14:textId="77777777" w:rsidTr="00DE560F">
        <w:tc>
          <w:tcPr>
            <w:tcW w:w="1649" w:type="dxa"/>
            <w:shd w:val="clear" w:color="auto" w:fill="auto"/>
            <w:vAlign w:val="center"/>
          </w:tcPr>
          <w:p w14:paraId="1E9DCA5C"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苗栗縣</w:t>
            </w:r>
          </w:p>
        </w:tc>
        <w:tc>
          <w:tcPr>
            <w:tcW w:w="1416" w:type="dxa"/>
            <w:shd w:val="clear" w:color="auto" w:fill="auto"/>
            <w:vAlign w:val="center"/>
          </w:tcPr>
          <w:p w14:paraId="2668EB7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225</w:t>
            </w:r>
          </w:p>
        </w:tc>
        <w:tc>
          <w:tcPr>
            <w:tcW w:w="880" w:type="dxa"/>
            <w:shd w:val="clear" w:color="auto" w:fill="auto"/>
            <w:vAlign w:val="center"/>
          </w:tcPr>
          <w:p w14:paraId="221ED98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c>
          <w:tcPr>
            <w:tcW w:w="880" w:type="dxa"/>
            <w:shd w:val="clear" w:color="auto" w:fill="auto"/>
            <w:vAlign w:val="center"/>
          </w:tcPr>
          <w:p w14:paraId="148ADB1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2E03E82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66EE287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993203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7C47C6A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r>
      <w:tr w:rsidR="00DE560F" w:rsidRPr="00D25EDF" w14:paraId="7DF0DD2F" w14:textId="77777777" w:rsidTr="00DE560F">
        <w:tc>
          <w:tcPr>
            <w:tcW w:w="1649" w:type="dxa"/>
            <w:shd w:val="clear" w:color="auto" w:fill="auto"/>
            <w:vAlign w:val="center"/>
          </w:tcPr>
          <w:p w14:paraId="66FDD11B"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南投縣</w:t>
            </w:r>
          </w:p>
        </w:tc>
        <w:tc>
          <w:tcPr>
            <w:tcW w:w="1416" w:type="dxa"/>
            <w:shd w:val="clear" w:color="auto" w:fill="auto"/>
            <w:vAlign w:val="center"/>
          </w:tcPr>
          <w:p w14:paraId="324BEAD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339</w:t>
            </w:r>
          </w:p>
        </w:tc>
        <w:tc>
          <w:tcPr>
            <w:tcW w:w="880" w:type="dxa"/>
            <w:shd w:val="clear" w:color="auto" w:fill="auto"/>
            <w:vAlign w:val="center"/>
          </w:tcPr>
          <w:p w14:paraId="257D723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589319E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1" w:type="dxa"/>
            <w:shd w:val="clear" w:color="auto" w:fill="auto"/>
            <w:vAlign w:val="center"/>
          </w:tcPr>
          <w:p w14:paraId="1E553A5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46ABCE6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481A4B7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33CDEC5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w:t>
            </w:r>
          </w:p>
        </w:tc>
      </w:tr>
      <w:tr w:rsidR="00DE560F" w:rsidRPr="00D25EDF" w14:paraId="56E8E7C5" w14:textId="77777777" w:rsidTr="00DE560F">
        <w:tc>
          <w:tcPr>
            <w:tcW w:w="1649" w:type="dxa"/>
            <w:shd w:val="clear" w:color="auto" w:fill="auto"/>
            <w:vAlign w:val="center"/>
          </w:tcPr>
          <w:p w14:paraId="1C623F86"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彰化縣</w:t>
            </w:r>
          </w:p>
        </w:tc>
        <w:tc>
          <w:tcPr>
            <w:tcW w:w="1416" w:type="dxa"/>
            <w:shd w:val="clear" w:color="auto" w:fill="auto"/>
            <w:vAlign w:val="center"/>
          </w:tcPr>
          <w:p w14:paraId="002BBD7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385</w:t>
            </w:r>
          </w:p>
        </w:tc>
        <w:tc>
          <w:tcPr>
            <w:tcW w:w="880" w:type="dxa"/>
            <w:shd w:val="clear" w:color="auto" w:fill="auto"/>
            <w:vAlign w:val="center"/>
          </w:tcPr>
          <w:p w14:paraId="290F4FA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4B6F649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0B73533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624D4F8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AF1F93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3FF28BC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w:t>
            </w:r>
          </w:p>
        </w:tc>
      </w:tr>
      <w:tr w:rsidR="00DE560F" w:rsidRPr="00D25EDF" w14:paraId="68AB84E2" w14:textId="77777777" w:rsidTr="00DE560F">
        <w:tc>
          <w:tcPr>
            <w:tcW w:w="1649" w:type="dxa"/>
            <w:shd w:val="clear" w:color="auto" w:fill="auto"/>
            <w:vAlign w:val="center"/>
          </w:tcPr>
          <w:p w14:paraId="40105D4A"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雲林縣</w:t>
            </w:r>
          </w:p>
        </w:tc>
        <w:tc>
          <w:tcPr>
            <w:tcW w:w="1416" w:type="dxa"/>
            <w:shd w:val="clear" w:color="auto" w:fill="auto"/>
            <w:vAlign w:val="center"/>
          </w:tcPr>
          <w:p w14:paraId="4ED7A8D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316</w:t>
            </w:r>
          </w:p>
        </w:tc>
        <w:tc>
          <w:tcPr>
            <w:tcW w:w="880" w:type="dxa"/>
            <w:shd w:val="clear" w:color="auto" w:fill="auto"/>
            <w:vAlign w:val="center"/>
          </w:tcPr>
          <w:p w14:paraId="4275FCF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4376E2B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42E4E69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626F13B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A53F35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61AA988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r>
      <w:tr w:rsidR="00DE560F" w:rsidRPr="00D25EDF" w14:paraId="734BFAA2" w14:textId="77777777" w:rsidTr="00DE560F">
        <w:tc>
          <w:tcPr>
            <w:tcW w:w="1649" w:type="dxa"/>
            <w:shd w:val="clear" w:color="auto" w:fill="auto"/>
            <w:vAlign w:val="center"/>
          </w:tcPr>
          <w:p w14:paraId="1715B143"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嘉義縣</w:t>
            </w:r>
          </w:p>
        </w:tc>
        <w:tc>
          <w:tcPr>
            <w:tcW w:w="1416" w:type="dxa"/>
            <w:shd w:val="clear" w:color="auto" w:fill="auto"/>
            <w:vAlign w:val="center"/>
          </w:tcPr>
          <w:p w14:paraId="363E250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172</w:t>
            </w:r>
          </w:p>
        </w:tc>
        <w:tc>
          <w:tcPr>
            <w:tcW w:w="880" w:type="dxa"/>
            <w:shd w:val="clear" w:color="auto" w:fill="auto"/>
            <w:vAlign w:val="center"/>
          </w:tcPr>
          <w:p w14:paraId="091FD85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25BB1DB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166F60A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9DBAD7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0B9AEDC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519F9CB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r>
      <w:tr w:rsidR="00DE560F" w:rsidRPr="00D25EDF" w14:paraId="591883C7" w14:textId="77777777" w:rsidTr="00DE560F">
        <w:tc>
          <w:tcPr>
            <w:tcW w:w="1649" w:type="dxa"/>
            <w:shd w:val="clear" w:color="auto" w:fill="auto"/>
            <w:vAlign w:val="center"/>
          </w:tcPr>
          <w:p w14:paraId="44DB171B"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屏東縣</w:t>
            </w:r>
          </w:p>
        </w:tc>
        <w:tc>
          <w:tcPr>
            <w:tcW w:w="1416" w:type="dxa"/>
            <w:shd w:val="clear" w:color="auto" w:fill="auto"/>
            <w:vAlign w:val="center"/>
          </w:tcPr>
          <w:p w14:paraId="2412433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683</w:t>
            </w:r>
          </w:p>
        </w:tc>
        <w:tc>
          <w:tcPr>
            <w:tcW w:w="880" w:type="dxa"/>
            <w:shd w:val="clear" w:color="auto" w:fill="auto"/>
            <w:vAlign w:val="center"/>
          </w:tcPr>
          <w:p w14:paraId="6BA8AD9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c>
          <w:tcPr>
            <w:tcW w:w="880" w:type="dxa"/>
            <w:shd w:val="clear" w:color="auto" w:fill="auto"/>
            <w:vAlign w:val="center"/>
          </w:tcPr>
          <w:p w14:paraId="4117ED7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4DFED5D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45D5AA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4C6B036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406E0DE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r>
      <w:tr w:rsidR="00DE560F" w:rsidRPr="00D25EDF" w14:paraId="21A0F2A4" w14:textId="77777777" w:rsidTr="00DE560F">
        <w:tc>
          <w:tcPr>
            <w:tcW w:w="1649" w:type="dxa"/>
            <w:shd w:val="clear" w:color="auto" w:fill="auto"/>
            <w:vAlign w:val="center"/>
          </w:tcPr>
          <w:p w14:paraId="1C8444DC"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宜蘭縣</w:t>
            </w:r>
          </w:p>
        </w:tc>
        <w:tc>
          <w:tcPr>
            <w:tcW w:w="1416" w:type="dxa"/>
            <w:shd w:val="clear" w:color="auto" w:fill="auto"/>
            <w:vAlign w:val="center"/>
          </w:tcPr>
          <w:p w14:paraId="19525E0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201</w:t>
            </w:r>
          </w:p>
        </w:tc>
        <w:tc>
          <w:tcPr>
            <w:tcW w:w="880" w:type="dxa"/>
            <w:shd w:val="clear" w:color="auto" w:fill="auto"/>
            <w:vAlign w:val="center"/>
          </w:tcPr>
          <w:p w14:paraId="07EEE00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72164FE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5D0524F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2967167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72D639D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1F768A3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r>
      <w:tr w:rsidR="00DE560F" w:rsidRPr="00D25EDF" w14:paraId="5E097493" w14:textId="77777777" w:rsidTr="00DE560F">
        <w:tc>
          <w:tcPr>
            <w:tcW w:w="1649" w:type="dxa"/>
            <w:shd w:val="clear" w:color="auto" w:fill="auto"/>
            <w:vAlign w:val="center"/>
          </w:tcPr>
          <w:p w14:paraId="368939D2"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花蓮縣</w:t>
            </w:r>
          </w:p>
        </w:tc>
        <w:tc>
          <w:tcPr>
            <w:tcW w:w="1416" w:type="dxa"/>
            <w:shd w:val="clear" w:color="auto" w:fill="auto"/>
            <w:vAlign w:val="center"/>
          </w:tcPr>
          <w:p w14:paraId="497C08A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445</w:t>
            </w:r>
          </w:p>
        </w:tc>
        <w:tc>
          <w:tcPr>
            <w:tcW w:w="880" w:type="dxa"/>
            <w:shd w:val="clear" w:color="auto" w:fill="auto"/>
            <w:vAlign w:val="center"/>
          </w:tcPr>
          <w:p w14:paraId="3663CC1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2D98C89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1" w:type="dxa"/>
            <w:shd w:val="clear" w:color="auto" w:fill="auto"/>
            <w:vAlign w:val="center"/>
          </w:tcPr>
          <w:p w14:paraId="59546B4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c>
          <w:tcPr>
            <w:tcW w:w="880" w:type="dxa"/>
            <w:shd w:val="clear" w:color="auto" w:fill="auto"/>
            <w:vAlign w:val="center"/>
          </w:tcPr>
          <w:p w14:paraId="16A53B0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BD604A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3C7E8D8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r>
      <w:tr w:rsidR="00DE560F" w:rsidRPr="00D25EDF" w14:paraId="40D89143" w14:textId="77777777" w:rsidTr="00DE560F">
        <w:tc>
          <w:tcPr>
            <w:tcW w:w="1649" w:type="dxa"/>
            <w:shd w:val="clear" w:color="auto" w:fill="auto"/>
            <w:vAlign w:val="center"/>
          </w:tcPr>
          <w:p w14:paraId="2BCA0C23"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臺東縣</w:t>
            </w:r>
          </w:p>
        </w:tc>
        <w:tc>
          <w:tcPr>
            <w:tcW w:w="1416" w:type="dxa"/>
            <w:shd w:val="clear" w:color="auto" w:fill="auto"/>
            <w:vAlign w:val="center"/>
          </w:tcPr>
          <w:p w14:paraId="0140614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188</w:t>
            </w:r>
          </w:p>
        </w:tc>
        <w:tc>
          <w:tcPr>
            <w:tcW w:w="880" w:type="dxa"/>
            <w:shd w:val="clear" w:color="auto" w:fill="auto"/>
            <w:vAlign w:val="center"/>
          </w:tcPr>
          <w:p w14:paraId="1DE17E7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6EBE987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20EBF9C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17D99F0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12B7C78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2F6E986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w:t>
            </w:r>
          </w:p>
        </w:tc>
      </w:tr>
      <w:tr w:rsidR="00DE560F" w:rsidRPr="00D25EDF" w14:paraId="07584B2B" w14:textId="77777777" w:rsidTr="00DE560F">
        <w:tc>
          <w:tcPr>
            <w:tcW w:w="1649" w:type="dxa"/>
            <w:shd w:val="clear" w:color="auto" w:fill="auto"/>
            <w:vAlign w:val="center"/>
          </w:tcPr>
          <w:p w14:paraId="4F4990E1"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澎湖縣</w:t>
            </w:r>
          </w:p>
        </w:tc>
        <w:tc>
          <w:tcPr>
            <w:tcW w:w="1416" w:type="dxa"/>
            <w:shd w:val="clear" w:color="auto" w:fill="auto"/>
            <w:vAlign w:val="center"/>
          </w:tcPr>
          <w:p w14:paraId="5447E3E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69</w:t>
            </w:r>
          </w:p>
        </w:tc>
        <w:tc>
          <w:tcPr>
            <w:tcW w:w="880" w:type="dxa"/>
            <w:shd w:val="clear" w:color="auto" w:fill="auto"/>
            <w:vAlign w:val="center"/>
          </w:tcPr>
          <w:p w14:paraId="64FED86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1FC1C0B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1" w:type="dxa"/>
            <w:shd w:val="clear" w:color="auto" w:fill="auto"/>
            <w:vAlign w:val="center"/>
          </w:tcPr>
          <w:p w14:paraId="6709F9C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04C018F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88A951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5787947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w:t>
            </w:r>
          </w:p>
        </w:tc>
      </w:tr>
      <w:tr w:rsidR="00DE560F" w:rsidRPr="00D25EDF" w14:paraId="6995BF9F" w14:textId="77777777" w:rsidTr="00DE560F">
        <w:tc>
          <w:tcPr>
            <w:tcW w:w="1649" w:type="dxa"/>
            <w:shd w:val="clear" w:color="auto" w:fill="auto"/>
            <w:vAlign w:val="center"/>
          </w:tcPr>
          <w:p w14:paraId="6148563C"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金門縣</w:t>
            </w:r>
          </w:p>
        </w:tc>
        <w:tc>
          <w:tcPr>
            <w:tcW w:w="1416" w:type="dxa"/>
            <w:shd w:val="clear" w:color="auto" w:fill="auto"/>
            <w:vAlign w:val="center"/>
          </w:tcPr>
          <w:p w14:paraId="2F211CA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113</w:t>
            </w:r>
          </w:p>
        </w:tc>
        <w:tc>
          <w:tcPr>
            <w:tcW w:w="880" w:type="dxa"/>
            <w:shd w:val="clear" w:color="auto" w:fill="auto"/>
            <w:vAlign w:val="center"/>
          </w:tcPr>
          <w:p w14:paraId="245613B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c>
          <w:tcPr>
            <w:tcW w:w="880" w:type="dxa"/>
            <w:shd w:val="clear" w:color="auto" w:fill="auto"/>
            <w:vAlign w:val="center"/>
          </w:tcPr>
          <w:p w14:paraId="153FC29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4A1872D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26FAA27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7837421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7AF023A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w:t>
            </w:r>
          </w:p>
        </w:tc>
      </w:tr>
      <w:tr w:rsidR="00DE560F" w:rsidRPr="00D25EDF" w14:paraId="3538FBC6" w14:textId="77777777" w:rsidTr="00DE560F">
        <w:tc>
          <w:tcPr>
            <w:tcW w:w="1649" w:type="dxa"/>
            <w:shd w:val="clear" w:color="auto" w:fill="auto"/>
            <w:vAlign w:val="center"/>
          </w:tcPr>
          <w:p w14:paraId="30E528E1"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連江縣</w:t>
            </w:r>
          </w:p>
        </w:tc>
        <w:tc>
          <w:tcPr>
            <w:tcW w:w="1416" w:type="dxa"/>
            <w:shd w:val="clear" w:color="auto" w:fill="auto"/>
            <w:vAlign w:val="center"/>
          </w:tcPr>
          <w:p w14:paraId="625E0BB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89</w:t>
            </w:r>
          </w:p>
        </w:tc>
        <w:tc>
          <w:tcPr>
            <w:tcW w:w="880" w:type="dxa"/>
            <w:shd w:val="clear" w:color="auto" w:fill="auto"/>
            <w:vAlign w:val="center"/>
          </w:tcPr>
          <w:p w14:paraId="4CF44C5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322604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68D565F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5DB6194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0" w:type="dxa"/>
            <w:shd w:val="clear" w:color="auto" w:fill="auto"/>
            <w:vAlign w:val="center"/>
          </w:tcPr>
          <w:p w14:paraId="2DF3F95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c>
          <w:tcPr>
            <w:tcW w:w="881" w:type="dxa"/>
            <w:shd w:val="clear" w:color="auto" w:fill="auto"/>
            <w:vAlign w:val="center"/>
          </w:tcPr>
          <w:p w14:paraId="03B0EB2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w:t>
            </w:r>
          </w:p>
        </w:tc>
      </w:tr>
      <w:tr w:rsidR="00DE560F" w:rsidRPr="00D25EDF" w14:paraId="443F8DEE" w14:textId="77777777" w:rsidTr="00DE560F">
        <w:tc>
          <w:tcPr>
            <w:tcW w:w="1649" w:type="dxa"/>
            <w:shd w:val="clear" w:color="auto" w:fill="auto"/>
            <w:vAlign w:val="center"/>
          </w:tcPr>
          <w:p w14:paraId="661FA9E7" w14:textId="77777777" w:rsidR="00DE560F" w:rsidRPr="00D25EDF" w:rsidRDefault="00DE560F" w:rsidP="00DE560F">
            <w:pPr>
              <w:spacing w:line="280" w:lineRule="exact"/>
              <w:ind w:leftChars="0" w:left="0" w:firstLineChars="0" w:firstLine="0"/>
              <w:jc w:val="left"/>
              <w:rPr>
                <w:sz w:val="24"/>
              </w:rPr>
            </w:pPr>
            <w:r w:rsidRPr="00D25EDF">
              <w:rPr>
                <w:rFonts w:hint="eastAsia"/>
                <w:sz w:val="24"/>
              </w:rPr>
              <w:t>合計</w:t>
            </w:r>
          </w:p>
        </w:tc>
        <w:tc>
          <w:tcPr>
            <w:tcW w:w="1416" w:type="dxa"/>
            <w:shd w:val="clear" w:color="auto" w:fill="auto"/>
            <w:vAlign w:val="center"/>
          </w:tcPr>
          <w:p w14:paraId="67C5EDF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18,052</w:t>
            </w:r>
          </w:p>
        </w:tc>
        <w:tc>
          <w:tcPr>
            <w:tcW w:w="880" w:type="dxa"/>
            <w:shd w:val="clear" w:color="auto" w:fill="auto"/>
            <w:vAlign w:val="center"/>
          </w:tcPr>
          <w:p w14:paraId="2F47F26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33</w:t>
            </w:r>
          </w:p>
        </w:tc>
        <w:tc>
          <w:tcPr>
            <w:tcW w:w="880" w:type="dxa"/>
            <w:shd w:val="clear" w:color="auto" w:fill="auto"/>
            <w:vAlign w:val="center"/>
          </w:tcPr>
          <w:p w14:paraId="762B3E0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21</w:t>
            </w:r>
          </w:p>
        </w:tc>
        <w:tc>
          <w:tcPr>
            <w:tcW w:w="881" w:type="dxa"/>
            <w:shd w:val="clear" w:color="auto" w:fill="auto"/>
            <w:vAlign w:val="center"/>
          </w:tcPr>
          <w:p w14:paraId="73F82A0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24</w:t>
            </w:r>
          </w:p>
        </w:tc>
        <w:tc>
          <w:tcPr>
            <w:tcW w:w="880" w:type="dxa"/>
            <w:shd w:val="clear" w:color="auto" w:fill="auto"/>
            <w:vAlign w:val="center"/>
          </w:tcPr>
          <w:p w14:paraId="1271161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32</w:t>
            </w:r>
          </w:p>
        </w:tc>
        <w:tc>
          <w:tcPr>
            <w:tcW w:w="880" w:type="dxa"/>
            <w:shd w:val="clear" w:color="auto" w:fill="auto"/>
            <w:vAlign w:val="center"/>
          </w:tcPr>
          <w:p w14:paraId="1769A8E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14</w:t>
            </w:r>
          </w:p>
        </w:tc>
        <w:tc>
          <w:tcPr>
            <w:tcW w:w="881" w:type="dxa"/>
            <w:shd w:val="clear" w:color="auto" w:fill="auto"/>
            <w:vAlign w:val="center"/>
          </w:tcPr>
          <w:p w14:paraId="4B818E5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124</w:t>
            </w:r>
          </w:p>
        </w:tc>
      </w:tr>
    </w:tbl>
    <w:p w14:paraId="5534BEDF" w14:textId="77777777" w:rsidR="00DE560F" w:rsidRPr="00D25EDF" w:rsidRDefault="00DE560F" w:rsidP="00DE560F">
      <w:pPr>
        <w:adjustRightInd w:val="0"/>
        <w:spacing w:line="320" w:lineRule="exact"/>
        <w:ind w:leftChars="59" w:left="1342" w:hangingChars="483" w:hanging="1175"/>
        <w:rPr>
          <w:sz w:val="24"/>
          <w:szCs w:val="24"/>
        </w:rPr>
      </w:pPr>
      <w:r w:rsidRPr="00D25EDF">
        <w:rPr>
          <w:rFonts w:hint="eastAsia"/>
          <w:sz w:val="24"/>
          <w:szCs w:val="24"/>
        </w:rPr>
        <w:t>說    明：112年度數據係截至</w:t>
      </w:r>
      <w:r w:rsidRPr="00D25EDF">
        <w:rPr>
          <w:sz w:val="24"/>
          <w:szCs w:val="24"/>
        </w:rPr>
        <w:t>4</w:t>
      </w:r>
      <w:r w:rsidRPr="00D25EDF">
        <w:rPr>
          <w:rFonts w:hint="eastAsia"/>
          <w:sz w:val="24"/>
          <w:szCs w:val="24"/>
        </w:rPr>
        <w:t>月底止。</w:t>
      </w:r>
    </w:p>
    <w:p w14:paraId="638B61ED" w14:textId="77777777" w:rsidR="00DE560F" w:rsidRPr="00D25EDF" w:rsidRDefault="00DE560F" w:rsidP="00DE560F">
      <w:pPr>
        <w:adjustRightInd w:val="0"/>
        <w:spacing w:line="320" w:lineRule="exact"/>
        <w:ind w:leftChars="59" w:left="1342" w:hangingChars="483" w:hanging="1175"/>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7538B708" w14:textId="77777777" w:rsidR="00DE560F" w:rsidRPr="00D25EDF" w:rsidRDefault="00DE560F" w:rsidP="00DE560F">
      <w:pPr>
        <w:widowControl/>
        <w:ind w:leftChars="0" w:left="566" w:hangingChars="200" w:hanging="566"/>
        <w:rPr>
          <w:rFonts w:hAnsi="標楷體"/>
          <w:snapToGrid/>
          <w:szCs w:val="20"/>
        </w:rPr>
      </w:pPr>
    </w:p>
    <w:p w14:paraId="1BD2AA5D" w14:textId="77777777" w:rsidR="00DE560F" w:rsidRPr="00D25EDF" w:rsidRDefault="00DE560F" w:rsidP="00EA2DC9">
      <w:pPr>
        <w:pStyle w:val="14"/>
        <w:ind w:left="567" w:hanging="567"/>
      </w:pPr>
      <w:bookmarkStart w:id="26" w:name="_Toc140415081"/>
      <w:bookmarkStart w:id="27" w:name="_Toc142474197"/>
      <w:r w:rsidRPr="00D25EDF">
        <w:rPr>
          <w:rFonts w:hint="eastAsia"/>
        </w:rPr>
        <w:t>四、緊急醫療救護之資訊銜接</w:t>
      </w:r>
      <w:r w:rsidR="00EF0C71" w:rsidRPr="00D25EDF">
        <w:rPr>
          <w:rFonts w:hint="eastAsia"/>
        </w:rPr>
        <w:t>及</w:t>
      </w:r>
      <w:r w:rsidRPr="00D25EDF">
        <w:rPr>
          <w:rFonts w:hint="eastAsia"/>
        </w:rPr>
        <w:t>緊急救難時效</w:t>
      </w:r>
      <w:r w:rsidR="00EF0C71" w:rsidRPr="00D25EDF">
        <w:rPr>
          <w:rFonts w:hint="eastAsia"/>
        </w:rPr>
        <w:t>均</w:t>
      </w:r>
      <w:r w:rsidRPr="00D25EDF">
        <w:rPr>
          <w:rFonts w:hint="eastAsia"/>
        </w:rPr>
        <w:t>容有提升空間</w:t>
      </w:r>
      <w:bookmarkEnd w:id="26"/>
      <w:bookmarkEnd w:id="27"/>
    </w:p>
    <w:p w14:paraId="7BDE8062" w14:textId="77777777" w:rsidR="005A2C20" w:rsidRDefault="00EF0C71" w:rsidP="00904766">
      <w:pPr>
        <w:ind w:left="566" w:firstLine="566"/>
      </w:pPr>
      <w:r w:rsidRPr="00D25EDF">
        <w:rPr>
          <w:rFonts w:hint="eastAsia"/>
        </w:rPr>
        <w:t>為爭取</w:t>
      </w:r>
      <w:r w:rsidR="00DE560F" w:rsidRPr="00D25EDF">
        <w:rPr>
          <w:rFonts w:hint="eastAsia"/>
        </w:rPr>
        <w:t>緊急救難時效</w:t>
      </w:r>
      <w:r w:rsidR="00DE560F" w:rsidRPr="00D25EDF">
        <w:rPr>
          <w:rFonts w:hAnsi="標楷體" w:hint="eastAsia"/>
        </w:rPr>
        <w:t>，</w:t>
      </w:r>
      <w:r w:rsidR="00DE560F" w:rsidRPr="00D25EDF">
        <w:rPr>
          <w:rFonts w:hint="eastAsia"/>
        </w:rPr>
        <w:t>強化緊急醫療之資訊管理</w:t>
      </w:r>
      <w:r w:rsidR="00D15098" w:rsidRPr="00D25EDF">
        <w:rPr>
          <w:rFonts w:hAnsi="標楷體" w:hint="eastAsia"/>
        </w:rPr>
        <w:t>，</w:t>
      </w:r>
      <w:r w:rsidR="00DE560F" w:rsidRPr="00D25EDF">
        <w:rPr>
          <w:rFonts w:hint="eastAsia"/>
        </w:rPr>
        <w:t>維持國內緊急醫療資訊之即時性及完整性，</w:t>
      </w:r>
      <w:r w:rsidRPr="00D25EDF">
        <w:rPr>
          <w:rFonts w:hint="eastAsia"/>
        </w:rPr>
        <w:t>政府爰</w:t>
      </w:r>
      <w:r w:rsidR="00DE560F" w:rsidRPr="00D25EDF">
        <w:rPr>
          <w:rFonts w:hint="eastAsia"/>
        </w:rPr>
        <w:t>打造緊急醫療救護智能平臺</w:t>
      </w:r>
      <w:r w:rsidR="00904766" w:rsidRPr="00D25EDF">
        <w:rPr>
          <w:rFonts w:hAnsi="標楷體" w:hint="eastAsia"/>
        </w:rPr>
        <w:t>，</w:t>
      </w:r>
      <w:r w:rsidR="00904766" w:rsidRPr="00D25EDF">
        <w:rPr>
          <w:rFonts w:hint="eastAsia"/>
        </w:rPr>
        <w:t>由衛福部、內政部及 NCDR 跨部會共同合作，以「救急救難一站通」專案概念，據以建置「緊急醫療救護智能平臺」，跨機關合作執行架構如圖3-4，整合相關單位健康醫療與緊急救護資訊，</w:t>
      </w:r>
      <w:r w:rsidR="005A2C20">
        <w:rPr>
          <w:rFonts w:hint="eastAsia"/>
        </w:rPr>
        <w:t>期</w:t>
      </w:r>
      <w:r w:rsidR="00904766" w:rsidRPr="00D25EDF">
        <w:rPr>
          <w:rFonts w:hint="eastAsia"/>
        </w:rPr>
        <w:t>透過資訊互聯技術，善用平臺分享功能</w:t>
      </w:r>
      <w:r w:rsidR="00DE560F" w:rsidRPr="00D25EDF">
        <w:rPr>
          <w:rFonts w:hint="eastAsia"/>
        </w:rPr>
        <w:t>。</w:t>
      </w:r>
    </w:p>
    <w:p w14:paraId="21F01E33" w14:textId="5184E98F" w:rsidR="005A2C20" w:rsidRPr="00D25EDF" w:rsidRDefault="007E0A32" w:rsidP="005A2C20">
      <w:pPr>
        <w:ind w:leftChars="0" w:left="3" w:hangingChars="1" w:hanging="3"/>
        <w:rPr>
          <w:b/>
        </w:rPr>
      </w:pPr>
      <w:r>
        <w:rPr>
          <w:noProof/>
        </w:rPr>
        <w:drawing>
          <wp:anchor distT="0" distB="0" distL="114300" distR="114300" simplePos="0" relativeHeight="251657216" behindDoc="1" locked="0" layoutInCell="1" allowOverlap="1" wp14:anchorId="5839BAF1" wp14:editId="5F5EC3A8">
            <wp:simplePos x="0" y="0"/>
            <wp:positionH relativeFrom="margin">
              <wp:align>left</wp:align>
            </wp:positionH>
            <wp:positionV relativeFrom="paragraph">
              <wp:posOffset>441960</wp:posOffset>
            </wp:positionV>
            <wp:extent cx="5391150" cy="3277235"/>
            <wp:effectExtent l="0" t="0" r="0" b="0"/>
            <wp:wrapTight wrapText="bothSides">
              <wp:wrapPolygon edited="0">
                <wp:start x="0" y="0"/>
                <wp:lineTo x="0" y="21470"/>
                <wp:lineTo x="21524" y="21470"/>
                <wp:lineTo x="21524" y="0"/>
                <wp:lineTo x="0" y="0"/>
              </wp:wrapPolygon>
            </wp:wrapTight>
            <wp:docPr id="3" name="圖片 3" descr="d:\users\4CE04312LK\Download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d:\users\4CE04312LK\Downloads\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327723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C20" w:rsidRPr="00D25EDF">
        <w:rPr>
          <w:rFonts w:hint="eastAsia"/>
          <w:b/>
        </w:rPr>
        <w:t>圖3-4 「救急救難一站通」跨機關合作執行架構</w:t>
      </w:r>
    </w:p>
    <w:p w14:paraId="13C341E7" w14:textId="77777777" w:rsidR="005A2C20" w:rsidRPr="00A76B2F" w:rsidRDefault="005A2C20" w:rsidP="005A2C20">
      <w:pPr>
        <w:pStyle w:val="2"/>
        <w:spacing w:line="280" w:lineRule="exact"/>
        <w:ind w:leftChars="80" w:left="1528" w:hangingChars="535" w:hanging="1301"/>
        <w:rPr>
          <w:sz w:val="24"/>
          <w:szCs w:val="24"/>
        </w:rPr>
      </w:pPr>
      <w:r w:rsidRPr="00A76B2F">
        <w:rPr>
          <w:rFonts w:hint="eastAsia"/>
          <w:sz w:val="24"/>
          <w:szCs w:val="24"/>
        </w:rPr>
        <w:t>資料來源</w:t>
      </w:r>
      <w:r w:rsidRPr="00A76B2F">
        <w:rPr>
          <w:rFonts w:hAnsi="標楷體" w:hint="eastAsia"/>
          <w:sz w:val="24"/>
          <w:szCs w:val="24"/>
        </w:rPr>
        <w:t>：</w:t>
      </w:r>
      <w:r>
        <w:rPr>
          <w:rFonts w:hAnsi="標楷體" w:hint="eastAsia"/>
          <w:sz w:val="24"/>
          <w:szCs w:val="24"/>
        </w:rPr>
        <w:t>內政部</w:t>
      </w:r>
      <w:r w:rsidRPr="00A76B2F">
        <w:rPr>
          <w:rFonts w:hAnsi="標楷體" w:hint="eastAsia"/>
          <w:sz w:val="24"/>
          <w:szCs w:val="24"/>
        </w:rPr>
        <w:t>消防署提供緊急醫療救護智能平臺-救急救難一站通推</w:t>
      </w:r>
      <w:r>
        <w:rPr>
          <w:rFonts w:hAnsi="標楷體" w:hint="eastAsia"/>
          <w:sz w:val="24"/>
          <w:szCs w:val="24"/>
        </w:rPr>
        <w:t xml:space="preserve">          </w:t>
      </w:r>
      <w:r w:rsidRPr="00A76B2F">
        <w:rPr>
          <w:rFonts w:hAnsi="標楷體" w:hint="eastAsia"/>
          <w:sz w:val="24"/>
          <w:szCs w:val="24"/>
        </w:rPr>
        <w:t>動計畫書</w:t>
      </w:r>
      <w:r>
        <w:rPr>
          <w:rFonts w:hAnsi="標楷體" w:hint="eastAsia"/>
          <w:sz w:val="24"/>
          <w:szCs w:val="24"/>
        </w:rPr>
        <w:t>。</w:t>
      </w:r>
    </w:p>
    <w:p w14:paraId="44C3F74F" w14:textId="77777777" w:rsidR="00DE560F" w:rsidRPr="00D25EDF" w:rsidRDefault="00DE560F" w:rsidP="00904766">
      <w:pPr>
        <w:ind w:left="566" w:firstLine="566"/>
      </w:pPr>
      <w:r w:rsidRPr="00D25EDF">
        <w:rPr>
          <w:rFonts w:hint="eastAsia"/>
        </w:rPr>
        <w:t>經查：</w:t>
      </w:r>
    </w:p>
    <w:p w14:paraId="2CF37AFA" w14:textId="77777777" w:rsidR="00DE560F" w:rsidRPr="00D25EDF" w:rsidRDefault="00DE560F" w:rsidP="00EA2DC9">
      <w:pPr>
        <w:pStyle w:val="a4"/>
        <w:ind w:left="849" w:hanging="283"/>
        <w:rPr>
          <w:b/>
        </w:rPr>
      </w:pPr>
      <w:r w:rsidRPr="00D25EDF">
        <w:rPr>
          <w:rFonts w:hint="eastAsia"/>
          <w:b/>
        </w:rPr>
        <w:t>(</w:t>
      </w:r>
      <w:r w:rsidR="00791576">
        <w:rPr>
          <w:rFonts w:hint="eastAsia"/>
          <w:b/>
        </w:rPr>
        <w:t>一</w:t>
      </w:r>
      <w:r w:rsidRPr="00D25EDF">
        <w:rPr>
          <w:rFonts w:hint="eastAsia"/>
          <w:b/>
        </w:rPr>
        <w:t>)執行緊急救護平均受理時間及出勤時間容有縮短空間</w:t>
      </w:r>
    </w:p>
    <w:p w14:paraId="13C1842B" w14:textId="77777777" w:rsidR="00DE560F" w:rsidRPr="009265FB" w:rsidRDefault="00DE560F" w:rsidP="009265FB">
      <w:pPr>
        <w:pStyle w:val="2"/>
        <w:ind w:left="850" w:firstLine="566"/>
      </w:pPr>
      <w:r w:rsidRPr="009265FB">
        <w:rPr>
          <w:rFonts w:hint="eastAsia"/>
        </w:rPr>
        <w:t>我國111年度執行緊急救護平均受理時間為0.73分鐘，平均出動時間為1.34分鐘，平均反應時間為6.78分鐘，其中市縣政府消防局平均受理時間逾1分鐘計有臺北市(1.08分鐘)、高雄市(1.24分鐘)、新竹縣(1.15分鐘)及嘉義縣(1.10分鐘)等</w:t>
      </w:r>
      <w:r w:rsidR="00961CB6" w:rsidRPr="009265FB">
        <w:rPr>
          <w:rFonts w:hint="eastAsia"/>
        </w:rPr>
        <w:t>市縣</w:t>
      </w:r>
      <w:r w:rsidRPr="009265FB">
        <w:rPr>
          <w:rFonts w:hint="eastAsia"/>
        </w:rPr>
        <w:t>；平均出動時間逾2分鐘計有桃園市(2.72分鐘)、臺東縣(2.24分鐘)及花蓮縣(2.20分鐘)等</w:t>
      </w:r>
      <w:r w:rsidR="00961CB6" w:rsidRPr="009265FB">
        <w:rPr>
          <w:rFonts w:hint="eastAsia"/>
        </w:rPr>
        <w:t>市縣</w:t>
      </w:r>
      <w:r w:rsidRPr="009265FB">
        <w:rPr>
          <w:rFonts w:hint="eastAsia"/>
        </w:rPr>
        <w:t>；反應時間超過10分鐘之</w:t>
      </w:r>
      <w:r w:rsidR="00956067" w:rsidRPr="009265FB">
        <w:rPr>
          <w:rFonts w:hint="eastAsia"/>
        </w:rPr>
        <w:t>案件</w:t>
      </w:r>
      <w:r w:rsidRPr="009265FB">
        <w:rPr>
          <w:rFonts w:hint="eastAsia"/>
        </w:rPr>
        <w:t>比率逾3成</w:t>
      </w:r>
      <w:r w:rsidR="00C0445A">
        <w:rPr>
          <w:rFonts w:hint="eastAsia"/>
        </w:rPr>
        <w:t>者計有</w:t>
      </w:r>
      <w:r w:rsidRPr="009265FB">
        <w:rPr>
          <w:rFonts w:hint="eastAsia"/>
        </w:rPr>
        <w:t>南投縣(35.16%)及嘉義縣(32.22%)，逾2成計有新竹縣(29.28%)、苗栗縣(28.80%)、花蓮縣(26.85%)、屏東縣(26.06%)及雲林縣(22.33%)等</w:t>
      </w:r>
      <w:r w:rsidR="00961CB6" w:rsidRPr="009265FB">
        <w:rPr>
          <w:rFonts w:hint="eastAsia"/>
        </w:rPr>
        <w:t>市縣</w:t>
      </w:r>
      <w:r w:rsidRPr="009265FB">
        <w:rPr>
          <w:rFonts w:hint="eastAsia"/>
        </w:rPr>
        <w:t>；平均反應時間逾</w:t>
      </w:r>
      <w:r w:rsidR="00D3785D" w:rsidRPr="009265FB">
        <w:t>10</w:t>
      </w:r>
      <w:r w:rsidR="00D3785D" w:rsidRPr="009265FB">
        <w:rPr>
          <w:rFonts w:hint="eastAsia"/>
        </w:rPr>
        <w:t>分鐘</w:t>
      </w:r>
      <w:r w:rsidRPr="009265FB">
        <w:rPr>
          <w:rFonts w:hint="eastAsia"/>
        </w:rPr>
        <w:t>為</w:t>
      </w:r>
      <w:r w:rsidR="00EF0C71" w:rsidRPr="009265FB">
        <w:rPr>
          <w:rFonts w:hint="eastAsia"/>
        </w:rPr>
        <w:t>新竹</w:t>
      </w:r>
      <w:r w:rsidRPr="009265FB">
        <w:rPr>
          <w:rFonts w:hint="eastAsia"/>
        </w:rPr>
        <w:t>縣(11.82分鐘)及</w:t>
      </w:r>
      <w:r w:rsidR="00EF0C71" w:rsidRPr="009265FB">
        <w:rPr>
          <w:rFonts w:hint="eastAsia"/>
        </w:rPr>
        <w:t>南投</w:t>
      </w:r>
      <w:r w:rsidRPr="009265FB">
        <w:rPr>
          <w:rFonts w:hint="eastAsia"/>
        </w:rPr>
        <w:t>縣(10.27分鐘)(詳表3-4-1)。為縮短執行緊急救護平均受理時間及出勤時間，允宜強化緊急醫療救護之銜接。</w:t>
      </w:r>
    </w:p>
    <w:p w14:paraId="01F813B5" w14:textId="77777777" w:rsidR="00DE560F" w:rsidRPr="00D25EDF" w:rsidRDefault="00DE560F" w:rsidP="00EA2DC9">
      <w:pPr>
        <w:pStyle w:val="a4"/>
        <w:ind w:left="849" w:hanging="283"/>
        <w:rPr>
          <w:b/>
        </w:rPr>
      </w:pPr>
      <w:r w:rsidRPr="00D25EDF">
        <w:rPr>
          <w:rFonts w:hint="eastAsia"/>
          <w:b/>
        </w:rPr>
        <w:t>(</w:t>
      </w:r>
      <w:r w:rsidR="00791576">
        <w:rPr>
          <w:rFonts w:hint="eastAsia"/>
          <w:b/>
        </w:rPr>
        <w:t>二</w:t>
      </w:r>
      <w:r w:rsidRPr="00D25EDF">
        <w:rPr>
          <w:rFonts w:hint="eastAsia"/>
          <w:b/>
        </w:rPr>
        <w:t>)</w:t>
      </w:r>
      <w:r w:rsidR="00791576">
        <w:rPr>
          <w:rFonts w:hint="eastAsia"/>
          <w:b/>
        </w:rPr>
        <w:t>近年</w:t>
      </w:r>
      <w:r w:rsidR="00352C6A" w:rsidRPr="00D25EDF">
        <w:rPr>
          <w:rFonts w:hint="eastAsia"/>
          <w:b/>
        </w:rPr>
        <w:t>部分市縣政府消防局救護及</w:t>
      </w:r>
      <w:r w:rsidRPr="00D25EDF">
        <w:rPr>
          <w:rFonts w:hint="eastAsia"/>
          <w:b/>
        </w:rPr>
        <w:t>送醫時間仍偏長</w:t>
      </w:r>
    </w:p>
    <w:p w14:paraId="2518AF11" w14:textId="77777777" w:rsidR="00DE560F" w:rsidRPr="00D25EDF" w:rsidRDefault="00DE560F" w:rsidP="00EA2DC9">
      <w:pPr>
        <w:pStyle w:val="2"/>
        <w:ind w:left="850" w:firstLine="566"/>
      </w:pPr>
      <w:r w:rsidRPr="00D25EDF">
        <w:rPr>
          <w:rFonts w:hint="eastAsia"/>
        </w:rPr>
        <w:t>111年度各市縣政府消防局平均救護時間為9.61分鐘，平均送醫時間為8.58分鐘，平均醫院留停時間為20.64分鐘，送醫案件及未送醫案件平均執勤時間分別為59.58分鐘及33.13分鐘，平均執勤時間為55.36分鐘，其中市縣政府消防局平均救護時間逾10分鐘計有新北市等7個</w:t>
      </w:r>
      <w:r w:rsidR="00961CB6" w:rsidRPr="00D25EDF">
        <w:rPr>
          <w:rFonts w:hint="eastAsia"/>
        </w:rPr>
        <w:t>市縣</w:t>
      </w:r>
      <w:r w:rsidRPr="00D25EDF">
        <w:rPr>
          <w:rFonts w:hint="eastAsia"/>
        </w:rPr>
        <w:t>；平均送醫時間逾10分鐘計有新竹縣等6個</w:t>
      </w:r>
      <w:r w:rsidR="00961CB6" w:rsidRPr="00D25EDF">
        <w:rPr>
          <w:rFonts w:hint="eastAsia"/>
        </w:rPr>
        <w:t>市縣</w:t>
      </w:r>
      <w:r w:rsidRPr="00D25EDF">
        <w:rPr>
          <w:rFonts w:hint="eastAsia"/>
        </w:rPr>
        <w:t>；平均醫院停留時間逾20分鐘計有新北市等8個</w:t>
      </w:r>
      <w:r w:rsidR="00961CB6" w:rsidRPr="00D25EDF">
        <w:rPr>
          <w:rFonts w:hint="eastAsia"/>
        </w:rPr>
        <w:t>市縣</w:t>
      </w:r>
      <w:r w:rsidRPr="00D25EDF">
        <w:rPr>
          <w:rFonts w:hint="eastAsia"/>
        </w:rPr>
        <w:t>；平均返隊時間逾20分鐘計有桃園市等3個</w:t>
      </w:r>
      <w:r w:rsidR="00961CB6" w:rsidRPr="00D25EDF">
        <w:rPr>
          <w:rFonts w:hint="eastAsia"/>
        </w:rPr>
        <w:t>市縣</w:t>
      </w:r>
      <w:r w:rsidRPr="00D25EDF">
        <w:rPr>
          <w:rFonts w:hint="eastAsia"/>
        </w:rPr>
        <w:t>；平均值勤時間逾1小時計有桃園市等4個</w:t>
      </w:r>
      <w:r w:rsidR="00961CB6" w:rsidRPr="00D25EDF">
        <w:rPr>
          <w:rFonts w:hint="eastAsia"/>
        </w:rPr>
        <w:t>市縣</w:t>
      </w:r>
      <w:r w:rsidRPr="00D25EDF">
        <w:rPr>
          <w:rFonts w:hint="eastAsia"/>
        </w:rPr>
        <w:t>(詳表3-4-2)。部分市縣政府消防局救護急送醫時間仍偏長。</w:t>
      </w:r>
    </w:p>
    <w:p w14:paraId="3F00EE61" w14:textId="77777777" w:rsidR="001361F6" w:rsidRPr="00D25EDF" w:rsidRDefault="001361F6" w:rsidP="001361F6">
      <w:pPr>
        <w:pStyle w:val="a4"/>
        <w:ind w:left="849" w:hanging="283"/>
        <w:rPr>
          <w:b/>
        </w:rPr>
      </w:pPr>
      <w:r w:rsidRPr="00D25EDF">
        <w:rPr>
          <w:rFonts w:hint="eastAsia"/>
          <w:b/>
        </w:rPr>
        <w:t>(</w:t>
      </w:r>
      <w:r w:rsidR="00791576">
        <w:rPr>
          <w:rFonts w:hint="eastAsia"/>
          <w:b/>
        </w:rPr>
        <w:t>三</w:t>
      </w:r>
      <w:r w:rsidRPr="00D25EDF">
        <w:rPr>
          <w:rFonts w:hint="eastAsia"/>
          <w:b/>
        </w:rPr>
        <w:t>)</w:t>
      </w:r>
      <w:r w:rsidR="00791576">
        <w:rPr>
          <w:rFonts w:hint="eastAsia"/>
          <w:b/>
        </w:rPr>
        <w:t>110及111年度</w:t>
      </w:r>
      <w:r w:rsidRPr="00D25EDF">
        <w:rPr>
          <w:rFonts w:hint="eastAsia"/>
          <w:b/>
        </w:rPr>
        <w:t>部分市縣政府消防局平均救護時間增加</w:t>
      </w:r>
    </w:p>
    <w:p w14:paraId="21C5C97F" w14:textId="77777777" w:rsidR="001361F6" w:rsidRPr="00D25EDF" w:rsidRDefault="00C0445A" w:rsidP="001361F6">
      <w:pPr>
        <w:pStyle w:val="2"/>
        <w:ind w:left="850" w:firstLine="566"/>
      </w:pPr>
      <w:r w:rsidRPr="00C0445A">
        <w:rPr>
          <w:rFonts w:hint="eastAsia"/>
        </w:rPr>
        <w:t>110年度各市縣政府消防局平均救護時間為9.58分鐘</w:t>
      </w:r>
      <w:r w:rsidR="001361F6" w:rsidRPr="00D25EDF">
        <w:rPr>
          <w:rFonts w:hint="eastAsia"/>
        </w:rPr>
        <w:t>，較109之9.12分鐘為多</w:t>
      </w:r>
      <w:r w:rsidR="001361F6" w:rsidRPr="00D25EDF">
        <w:rPr>
          <w:rFonts w:hAnsi="標楷體" w:hint="eastAsia"/>
        </w:rPr>
        <w:t>，</w:t>
      </w:r>
      <w:r>
        <w:rPr>
          <w:rFonts w:hAnsi="標楷體" w:hint="eastAsia"/>
        </w:rPr>
        <w:t>且</w:t>
      </w:r>
      <w:r w:rsidR="00CC3C60" w:rsidRPr="00D25EDF">
        <w:rPr>
          <w:rFonts w:hAnsi="標楷體" w:hint="eastAsia"/>
        </w:rPr>
        <w:t>所有市縣110年度平均救護時間均較109年度</w:t>
      </w:r>
      <w:r w:rsidR="00DD2E44" w:rsidRPr="00D25EDF">
        <w:rPr>
          <w:rFonts w:hAnsi="標楷體" w:hint="eastAsia"/>
        </w:rPr>
        <w:t>多，</w:t>
      </w:r>
      <w:r>
        <w:rPr>
          <w:rFonts w:hAnsi="標楷體" w:hint="eastAsia"/>
        </w:rPr>
        <w:t>據消防署說明，</w:t>
      </w:r>
      <w:r w:rsidR="00DD2E44" w:rsidRPr="00D25EDF">
        <w:rPr>
          <w:rFonts w:hAnsi="標楷體" w:hint="eastAsia"/>
        </w:rPr>
        <w:t>係新冠肺炎影響</w:t>
      </w:r>
      <w:r w:rsidR="00740058">
        <w:rPr>
          <w:rFonts w:hAnsi="標楷體" w:hint="eastAsia"/>
        </w:rPr>
        <w:t>所致</w:t>
      </w:r>
      <w:r>
        <w:rPr>
          <w:rFonts w:hAnsi="標楷體" w:hint="eastAsia"/>
        </w:rPr>
        <w:t>；</w:t>
      </w:r>
      <w:r w:rsidR="00DD2E44" w:rsidRPr="00D25EDF">
        <w:rPr>
          <w:rFonts w:hAnsi="標楷體" w:hint="eastAsia"/>
        </w:rPr>
        <w:t>惟</w:t>
      </w:r>
      <w:r w:rsidR="000A0B10" w:rsidRPr="00D25EDF">
        <w:rPr>
          <w:rFonts w:hAnsi="標楷體" w:hint="eastAsia"/>
        </w:rPr>
        <w:t>111年度</w:t>
      </w:r>
      <w:r w:rsidRPr="00C0445A">
        <w:rPr>
          <w:rFonts w:hAnsi="標楷體" w:hint="eastAsia"/>
        </w:rPr>
        <w:t>各市縣政府消防局平均救護時間</w:t>
      </w:r>
      <w:r>
        <w:rPr>
          <w:rFonts w:hAnsi="標楷體" w:hint="eastAsia"/>
        </w:rPr>
        <w:t>為9.61分鐘，仍較110年度多，</w:t>
      </w:r>
      <w:r w:rsidR="00DD2E44" w:rsidRPr="00D25EDF">
        <w:rPr>
          <w:rFonts w:hAnsi="標楷體" w:hint="eastAsia"/>
        </w:rPr>
        <w:t>除</w:t>
      </w:r>
      <w:r w:rsidR="000A0B10" w:rsidRPr="00D25EDF">
        <w:rPr>
          <w:rFonts w:hAnsi="標楷體" w:hint="eastAsia"/>
        </w:rPr>
        <w:t>新北市等9個市縣較110年度有所改善外</w:t>
      </w:r>
      <w:r w:rsidR="001361F6" w:rsidRPr="00D25EDF">
        <w:rPr>
          <w:rFonts w:hint="eastAsia"/>
        </w:rPr>
        <w:t>，</w:t>
      </w:r>
      <w:r w:rsidR="000A0B10" w:rsidRPr="00D25EDF">
        <w:rPr>
          <w:rFonts w:hint="eastAsia"/>
        </w:rPr>
        <w:t>其餘市縣政府消防局平均救護時間仍較110年度增加</w:t>
      </w:r>
      <w:r w:rsidR="001361F6" w:rsidRPr="00D25EDF">
        <w:rPr>
          <w:rFonts w:hint="eastAsia"/>
        </w:rPr>
        <w:t>(詳表3-4-3)。</w:t>
      </w:r>
    </w:p>
    <w:p w14:paraId="3BCFC0D6" w14:textId="77777777" w:rsidR="00311146" w:rsidRPr="00D25EDF" w:rsidRDefault="00311146" w:rsidP="00311146">
      <w:pPr>
        <w:pStyle w:val="a4"/>
        <w:ind w:left="849" w:hanging="283"/>
        <w:rPr>
          <w:b/>
        </w:rPr>
      </w:pPr>
      <w:r w:rsidRPr="00D25EDF">
        <w:rPr>
          <w:b/>
        </w:rPr>
        <w:t>(</w:t>
      </w:r>
      <w:r w:rsidR="00791576">
        <w:rPr>
          <w:rFonts w:hint="eastAsia"/>
          <w:b/>
        </w:rPr>
        <w:t>四</w:t>
      </w:r>
      <w:r w:rsidRPr="00D25EDF">
        <w:rPr>
          <w:b/>
        </w:rPr>
        <w:t>)</w:t>
      </w:r>
      <w:r w:rsidR="00791576">
        <w:rPr>
          <w:rFonts w:hint="eastAsia"/>
          <w:b/>
        </w:rPr>
        <w:t>截至112年6月底</w:t>
      </w:r>
      <w:r w:rsidRPr="00D25EDF">
        <w:rPr>
          <w:rFonts w:hint="eastAsia"/>
          <w:b/>
        </w:rPr>
        <w:t>部分市縣具救護技術員證照人數比率偏低</w:t>
      </w:r>
    </w:p>
    <w:p w14:paraId="2C25B852" w14:textId="77777777" w:rsidR="00311146" w:rsidRPr="00D25EDF" w:rsidRDefault="00311146" w:rsidP="00311146">
      <w:pPr>
        <w:pStyle w:val="2"/>
        <w:ind w:left="850" w:firstLine="566"/>
      </w:pPr>
      <w:r w:rsidRPr="00D25EDF">
        <w:rPr>
          <w:rFonts w:hint="eastAsia"/>
        </w:rPr>
        <w:t>據消防署統計截至112年6月底全國具救護技術員證照</w:t>
      </w:r>
      <w:r w:rsidR="00C0445A">
        <w:rPr>
          <w:rFonts w:hint="eastAsia"/>
        </w:rPr>
        <w:t>者共</w:t>
      </w:r>
      <w:r w:rsidR="00352C6A" w:rsidRPr="00D25EDF">
        <w:rPr>
          <w:rFonts w:hint="eastAsia"/>
        </w:rPr>
        <w:t>1萬5</w:t>
      </w:r>
      <w:r w:rsidRPr="00D25EDF">
        <w:rPr>
          <w:rFonts w:hint="eastAsia"/>
        </w:rPr>
        <w:t>,</w:t>
      </w:r>
      <w:r w:rsidR="00352C6A" w:rsidRPr="00D25EDF">
        <w:rPr>
          <w:rFonts w:hint="eastAsia"/>
        </w:rPr>
        <w:t>304</w:t>
      </w:r>
      <w:r w:rsidRPr="00D25EDF">
        <w:rPr>
          <w:rFonts w:hint="eastAsia"/>
        </w:rPr>
        <w:t>人</w:t>
      </w:r>
      <w:r w:rsidRPr="00D25EDF">
        <w:rPr>
          <w:rFonts w:hAnsi="標楷體" w:hint="eastAsia"/>
        </w:rPr>
        <w:t>，</w:t>
      </w:r>
      <w:r w:rsidR="00352C6A" w:rsidRPr="00D25EDF">
        <w:rPr>
          <w:rFonts w:hAnsi="標楷體" w:hint="eastAsia"/>
        </w:rPr>
        <w:t>以新北市2</w:t>
      </w:r>
      <w:r w:rsidR="00352C6A" w:rsidRPr="00D25EDF">
        <w:rPr>
          <w:rFonts w:hAnsi="標楷體"/>
        </w:rPr>
        <w:t>,</w:t>
      </w:r>
      <w:r w:rsidR="00352C6A" w:rsidRPr="00D25EDF">
        <w:rPr>
          <w:rFonts w:hAnsi="標楷體" w:hint="eastAsia"/>
        </w:rPr>
        <w:t>287人最多，臺中市1,633人居次，</w:t>
      </w:r>
      <w:r w:rsidRPr="00D25EDF">
        <w:rPr>
          <w:rFonts w:hint="eastAsia"/>
        </w:rPr>
        <w:t>各</w:t>
      </w:r>
      <w:r w:rsidR="00C0445A">
        <w:rPr>
          <w:rFonts w:hint="eastAsia"/>
        </w:rPr>
        <w:t>市縣</w:t>
      </w:r>
      <w:r w:rsidR="00352C6A" w:rsidRPr="00D25EDF">
        <w:rPr>
          <w:rFonts w:hint="eastAsia"/>
        </w:rPr>
        <w:t>救護技術員證照人數</w:t>
      </w:r>
      <w:r w:rsidR="00087D2A">
        <w:rPr>
          <w:rFonts w:hint="eastAsia"/>
        </w:rPr>
        <w:t>占其</w:t>
      </w:r>
      <w:r w:rsidRPr="00D25EDF">
        <w:rPr>
          <w:rFonts w:hint="eastAsia"/>
        </w:rPr>
        <w:t>人口數之比率介於0</w:t>
      </w:r>
      <w:r w:rsidR="00352C6A" w:rsidRPr="00D25EDF">
        <w:rPr>
          <w:rFonts w:hint="eastAsia"/>
        </w:rPr>
        <w:t>.0402%</w:t>
      </w:r>
      <w:r w:rsidRPr="00D25EDF">
        <w:rPr>
          <w:rFonts w:hint="eastAsia"/>
        </w:rPr>
        <w:t>至0.</w:t>
      </w:r>
      <w:r w:rsidR="00352C6A" w:rsidRPr="00D25EDF">
        <w:rPr>
          <w:rFonts w:hint="eastAsia"/>
        </w:rPr>
        <w:t>3502</w:t>
      </w:r>
      <w:r w:rsidRPr="00D25EDF">
        <w:rPr>
          <w:rFonts w:hint="eastAsia"/>
        </w:rPr>
        <w:t>%</w:t>
      </w:r>
      <w:r w:rsidR="00352C6A" w:rsidRPr="00D25EDF">
        <w:rPr>
          <w:rFonts w:hint="eastAsia"/>
        </w:rPr>
        <w:t>之間</w:t>
      </w:r>
      <w:r w:rsidRPr="00D25EDF">
        <w:rPr>
          <w:rFonts w:hint="eastAsia"/>
        </w:rPr>
        <w:t>，其中臺北市等</w:t>
      </w:r>
      <w:r w:rsidR="00352C6A" w:rsidRPr="00D25EDF">
        <w:rPr>
          <w:rFonts w:hint="eastAsia"/>
        </w:rPr>
        <w:t>16</w:t>
      </w:r>
      <w:r w:rsidRPr="00D25EDF">
        <w:rPr>
          <w:rFonts w:hint="eastAsia"/>
        </w:rPr>
        <w:t>個市縣低於0.</w:t>
      </w:r>
      <w:r w:rsidR="00352C6A" w:rsidRPr="00D25EDF">
        <w:rPr>
          <w:rFonts w:hint="eastAsia"/>
        </w:rPr>
        <w:t>1</w:t>
      </w:r>
      <w:r w:rsidRPr="00D25EDF">
        <w:rPr>
          <w:rFonts w:hint="eastAsia"/>
        </w:rPr>
        <w:t>%(詳表</w:t>
      </w:r>
      <w:r w:rsidR="00352C6A" w:rsidRPr="00D25EDF">
        <w:rPr>
          <w:rFonts w:hint="eastAsia"/>
        </w:rPr>
        <w:t>3-4-4</w:t>
      </w:r>
      <w:r w:rsidRPr="00D25EDF">
        <w:rPr>
          <w:rFonts w:hint="eastAsia"/>
        </w:rPr>
        <w:t>)。</w:t>
      </w:r>
    </w:p>
    <w:p w14:paraId="3E1CEED1" w14:textId="77777777" w:rsidR="00961CB6" w:rsidRPr="00D25EDF" w:rsidRDefault="00DE560F" w:rsidP="00C0445A">
      <w:pPr>
        <w:widowControl/>
        <w:suppressAutoHyphens/>
        <w:autoSpaceDN w:val="0"/>
        <w:ind w:leftChars="-1" w:left="-3" w:right="-709" w:firstLineChars="0" w:firstLine="0"/>
        <w:jc w:val="left"/>
        <w:textAlignment w:val="baseline"/>
        <w:rPr>
          <w:rFonts w:hAnsi="標楷體"/>
          <w:b/>
          <w:snapToGrid/>
          <w:kern w:val="3"/>
        </w:rPr>
      </w:pPr>
      <w:r w:rsidRPr="00D25EDF">
        <w:rPr>
          <w:rFonts w:hAnsi="標楷體" w:hint="eastAsia"/>
          <w:b/>
          <w:snapToGrid/>
          <w:kern w:val="3"/>
        </w:rPr>
        <w:t xml:space="preserve">表3-4-1 </w:t>
      </w:r>
      <w:r w:rsidRPr="00D25EDF">
        <w:rPr>
          <w:rFonts w:hAnsi="標楷體"/>
          <w:b/>
          <w:snapToGrid/>
          <w:kern w:val="3"/>
        </w:rPr>
        <w:t xml:space="preserve"> </w:t>
      </w:r>
      <w:r w:rsidR="00791576">
        <w:rPr>
          <w:rFonts w:hAnsi="標楷體" w:hint="eastAsia"/>
          <w:b/>
          <w:snapToGrid/>
          <w:kern w:val="3"/>
        </w:rPr>
        <w:t>各</w:t>
      </w:r>
      <w:r w:rsidRPr="00D25EDF">
        <w:rPr>
          <w:rFonts w:hAnsi="標楷體" w:hint="eastAsia"/>
          <w:b/>
          <w:snapToGrid/>
          <w:kern w:val="3"/>
        </w:rPr>
        <w:t>市縣</w:t>
      </w:r>
      <w:r w:rsidR="00961CB6" w:rsidRPr="00D25EDF">
        <w:rPr>
          <w:rFonts w:hAnsi="標楷體" w:hint="eastAsia"/>
          <w:b/>
          <w:snapToGrid/>
          <w:kern w:val="3"/>
        </w:rPr>
        <w:t>政府</w:t>
      </w:r>
      <w:r w:rsidRPr="00D25EDF">
        <w:rPr>
          <w:rFonts w:hAnsi="標楷體" w:hint="eastAsia"/>
          <w:b/>
          <w:snapToGrid/>
          <w:kern w:val="3"/>
        </w:rPr>
        <w:t>消防局111年度執行緊急救護</w:t>
      </w:r>
      <w:r w:rsidR="00961CB6" w:rsidRPr="00D25EDF">
        <w:rPr>
          <w:rFonts w:hAnsi="標楷體" w:hint="eastAsia"/>
          <w:b/>
          <w:snapToGrid/>
          <w:kern w:val="3"/>
        </w:rPr>
        <w:t>平均受理及出動時間</w:t>
      </w:r>
    </w:p>
    <w:p w14:paraId="77029746" w14:textId="77777777" w:rsidR="00DE560F" w:rsidRPr="00D25EDF" w:rsidRDefault="00961CB6" w:rsidP="007938F9">
      <w:pPr>
        <w:widowControl/>
        <w:suppressAutoHyphens/>
        <w:autoSpaceDN w:val="0"/>
        <w:spacing w:line="320" w:lineRule="exact"/>
        <w:ind w:leftChars="-1" w:left="-3" w:right="-709" w:firstLineChars="0" w:firstLine="0"/>
        <w:jc w:val="left"/>
        <w:textAlignment w:val="baseline"/>
        <w:rPr>
          <w:rFonts w:hAnsi="標楷體"/>
          <w:snapToGrid/>
          <w:kern w:val="3"/>
          <w:sz w:val="24"/>
          <w:szCs w:val="24"/>
        </w:rPr>
      </w:pPr>
      <w:r w:rsidRPr="00D25EDF">
        <w:rPr>
          <w:rFonts w:hAnsi="標楷體" w:hint="eastAsia"/>
          <w:b/>
          <w:snapToGrid/>
          <w:kern w:val="3"/>
        </w:rPr>
        <w:t xml:space="preserve">         </w:t>
      </w:r>
      <w:r w:rsidR="00791576" w:rsidRPr="00791576">
        <w:rPr>
          <w:rFonts w:hAnsi="標楷體" w:hint="eastAsia"/>
          <w:b/>
          <w:snapToGrid/>
          <w:kern w:val="3"/>
        </w:rPr>
        <w:t>統</w:t>
      </w:r>
      <w:r w:rsidR="00DE560F" w:rsidRPr="00D25EDF">
        <w:rPr>
          <w:rFonts w:hAnsi="標楷體" w:hint="eastAsia"/>
          <w:b/>
          <w:snapToGrid/>
          <w:kern w:val="3"/>
        </w:rPr>
        <w:t xml:space="preserve">計表  </w:t>
      </w:r>
      <w:r w:rsidR="00C0445A">
        <w:rPr>
          <w:rFonts w:hAnsi="標楷體" w:hint="eastAsia"/>
          <w:b/>
          <w:snapToGrid/>
          <w:kern w:val="3"/>
        </w:rPr>
        <w:t xml:space="preserve">                   </w:t>
      </w:r>
      <w:r w:rsidRPr="00D25EDF">
        <w:rPr>
          <w:rFonts w:hAnsi="標楷體" w:hint="eastAsia"/>
          <w:b/>
          <w:snapToGrid/>
          <w:kern w:val="3"/>
        </w:rPr>
        <w:t xml:space="preserve">     </w:t>
      </w:r>
      <w:r w:rsidR="00791576">
        <w:rPr>
          <w:rFonts w:hAnsi="標楷體" w:hint="eastAsia"/>
          <w:b/>
          <w:snapToGrid/>
          <w:kern w:val="3"/>
        </w:rPr>
        <w:t xml:space="preserve">   </w:t>
      </w:r>
      <w:r w:rsidR="00D3785D" w:rsidRPr="00D25EDF">
        <w:rPr>
          <w:rFonts w:hAnsi="標楷體" w:hint="eastAsia"/>
          <w:b/>
          <w:snapToGrid/>
          <w:kern w:val="3"/>
        </w:rPr>
        <w:t xml:space="preserve"> </w:t>
      </w:r>
      <w:r w:rsidR="00DE560F" w:rsidRPr="00D25EDF">
        <w:rPr>
          <w:rFonts w:hAnsi="標楷體" w:hint="eastAsia"/>
          <w:b/>
          <w:snapToGrid/>
          <w:kern w:val="3"/>
        </w:rPr>
        <w:t xml:space="preserve"> </w:t>
      </w:r>
      <w:r w:rsidR="00DE560F" w:rsidRPr="00D25EDF">
        <w:rPr>
          <w:rFonts w:hAnsi="標楷體" w:hint="eastAsia"/>
          <w:snapToGrid/>
          <w:kern w:val="3"/>
          <w:sz w:val="24"/>
          <w:szCs w:val="24"/>
        </w:rPr>
        <w:t>單位：分鐘</w:t>
      </w:r>
      <w:r w:rsidR="00C0445A">
        <w:rPr>
          <w:rFonts w:hAnsi="標楷體" w:hint="eastAsia"/>
          <w:snapToGrid/>
          <w:kern w:val="3"/>
          <w:sz w:val="24"/>
          <w:szCs w:val="24"/>
        </w:rPr>
        <w:t>；案件比率</w:t>
      </w:r>
    </w:p>
    <w:tbl>
      <w:tblPr>
        <w:tblW w:w="892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1559"/>
        <w:gridCol w:w="1559"/>
        <w:gridCol w:w="1418"/>
        <w:gridCol w:w="1559"/>
        <w:gridCol w:w="1838"/>
      </w:tblGrid>
      <w:tr w:rsidR="00DE560F" w:rsidRPr="00D25EDF" w14:paraId="1F8170C8" w14:textId="77777777" w:rsidTr="00D3785D">
        <w:trPr>
          <w:trHeight w:val="264"/>
          <w:tblHeader/>
        </w:trPr>
        <w:tc>
          <w:tcPr>
            <w:tcW w:w="993" w:type="dxa"/>
            <w:vMerge w:val="restart"/>
            <w:shd w:val="clear" w:color="000000" w:fill="FFFFFF"/>
            <w:vAlign w:val="center"/>
            <w:hideMark/>
          </w:tcPr>
          <w:p w14:paraId="39723FFB" w14:textId="77777777" w:rsidR="00DE560F" w:rsidRPr="00D25EDF" w:rsidRDefault="00961CB6"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市縣</w:t>
            </w:r>
            <w:r w:rsidR="00DE560F" w:rsidRPr="00D25EDF">
              <w:rPr>
                <w:rFonts w:hAnsi="標楷體" w:hint="eastAsia"/>
                <w:snapToGrid/>
                <w:sz w:val="24"/>
                <w:szCs w:val="24"/>
              </w:rPr>
              <w:t>別</w:t>
            </w:r>
          </w:p>
        </w:tc>
        <w:tc>
          <w:tcPr>
            <w:tcW w:w="1559" w:type="dxa"/>
            <w:vMerge w:val="restart"/>
            <w:shd w:val="clear" w:color="000000" w:fill="FFFFFF"/>
            <w:vAlign w:val="center"/>
            <w:hideMark/>
          </w:tcPr>
          <w:p w14:paraId="6F0D5B38"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平均受理時間</w:t>
            </w:r>
          </w:p>
        </w:tc>
        <w:tc>
          <w:tcPr>
            <w:tcW w:w="1559" w:type="dxa"/>
            <w:vMerge w:val="restart"/>
            <w:shd w:val="clear" w:color="000000" w:fill="FFFFFF"/>
            <w:vAlign w:val="center"/>
            <w:hideMark/>
          </w:tcPr>
          <w:p w14:paraId="6E7167C8"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平均出動時間</w:t>
            </w:r>
          </w:p>
        </w:tc>
        <w:tc>
          <w:tcPr>
            <w:tcW w:w="4815" w:type="dxa"/>
            <w:gridSpan w:val="3"/>
            <w:shd w:val="clear" w:color="000000" w:fill="FFFFFF"/>
            <w:vAlign w:val="center"/>
            <w:hideMark/>
          </w:tcPr>
          <w:p w14:paraId="0FA747FD"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反應時間</w:t>
            </w:r>
          </w:p>
        </w:tc>
      </w:tr>
      <w:tr w:rsidR="00DE560F" w:rsidRPr="00D25EDF" w14:paraId="421FF1EA" w14:textId="77777777" w:rsidTr="00D3785D">
        <w:trPr>
          <w:trHeight w:val="552"/>
          <w:tblHeader/>
        </w:trPr>
        <w:tc>
          <w:tcPr>
            <w:tcW w:w="993" w:type="dxa"/>
            <w:vMerge/>
            <w:vAlign w:val="center"/>
            <w:hideMark/>
          </w:tcPr>
          <w:p w14:paraId="43D06127" w14:textId="77777777" w:rsidR="00DE560F" w:rsidRPr="00D25EDF" w:rsidRDefault="00DE560F" w:rsidP="008F379E">
            <w:pPr>
              <w:spacing w:line="280" w:lineRule="exact"/>
              <w:ind w:leftChars="0" w:left="0" w:firstLineChars="0" w:firstLine="0"/>
              <w:jc w:val="center"/>
              <w:rPr>
                <w:rFonts w:hAnsi="標楷體"/>
                <w:snapToGrid/>
                <w:sz w:val="24"/>
                <w:szCs w:val="24"/>
              </w:rPr>
            </w:pPr>
          </w:p>
        </w:tc>
        <w:tc>
          <w:tcPr>
            <w:tcW w:w="1559" w:type="dxa"/>
            <w:vMerge/>
            <w:vAlign w:val="center"/>
            <w:hideMark/>
          </w:tcPr>
          <w:p w14:paraId="2C2BED5C" w14:textId="77777777" w:rsidR="00DE560F" w:rsidRPr="00D25EDF" w:rsidRDefault="00DE560F" w:rsidP="008F379E">
            <w:pPr>
              <w:spacing w:line="280" w:lineRule="exact"/>
              <w:ind w:leftChars="0" w:left="0" w:firstLineChars="0" w:firstLine="0"/>
              <w:jc w:val="center"/>
              <w:rPr>
                <w:rFonts w:hAnsi="標楷體"/>
                <w:snapToGrid/>
                <w:sz w:val="24"/>
                <w:szCs w:val="24"/>
              </w:rPr>
            </w:pPr>
          </w:p>
        </w:tc>
        <w:tc>
          <w:tcPr>
            <w:tcW w:w="1559" w:type="dxa"/>
            <w:vMerge/>
            <w:vAlign w:val="center"/>
            <w:hideMark/>
          </w:tcPr>
          <w:p w14:paraId="2C3DB43F" w14:textId="77777777" w:rsidR="00DE560F" w:rsidRPr="00D25EDF" w:rsidRDefault="00DE560F" w:rsidP="008F379E">
            <w:pPr>
              <w:spacing w:line="280" w:lineRule="exact"/>
              <w:ind w:leftChars="0" w:left="0" w:firstLineChars="0" w:firstLine="0"/>
              <w:jc w:val="center"/>
              <w:rPr>
                <w:rFonts w:hAnsi="標楷體"/>
                <w:snapToGrid/>
                <w:sz w:val="24"/>
                <w:szCs w:val="24"/>
              </w:rPr>
            </w:pPr>
          </w:p>
        </w:tc>
        <w:tc>
          <w:tcPr>
            <w:tcW w:w="1418" w:type="dxa"/>
            <w:shd w:val="clear" w:color="000000" w:fill="FFFFFF"/>
            <w:noWrap/>
            <w:vAlign w:val="center"/>
            <w:hideMark/>
          </w:tcPr>
          <w:p w14:paraId="563895D9"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10分鐘以下</w:t>
            </w:r>
          </w:p>
        </w:tc>
        <w:tc>
          <w:tcPr>
            <w:tcW w:w="1559" w:type="dxa"/>
            <w:shd w:val="clear" w:color="000000" w:fill="FFFFFF"/>
            <w:noWrap/>
            <w:vAlign w:val="center"/>
            <w:hideMark/>
          </w:tcPr>
          <w:p w14:paraId="53D9922D"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超過10分鐘</w:t>
            </w:r>
          </w:p>
        </w:tc>
        <w:tc>
          <w:tcPr>
            <w:tcW w:w="1838" w:type="dxa"/>
            <w:shd w:val="clear" w:color="000000" w:fill="FFFFFF"/>
            <w:vAlign w:val="center"/>
            <w:hideMark/>
          </w:tcPr>
          <w:p w14:paraId="5CC9BB36" w14:textId="77777777" w:rsidR="00DE560F" w:rsidRPr="00D25EDF" w:rsidRDefault="00DE560F" w:rsidP="008F379E">
            <w:pPr>
              <w:spacing w:line="280" w:lineRule="exact"/>
              <w:ind w:leftChars="0" w:left="0" w:firstLineChars="0" w:firstLine="0"/>
              <w:jc w:val="center"/>
              <w:rPr>
                <w:rFonts w:hAnsi="標楷體"/>
                <w:snapToGrid/>
                <w:sz w:val="24"/>
                <w:szCs w:val="24"/>
              </w:rPr>
            </w:pPr>
            <w:r w:rsidRPr="00D25EDF">
              <w:rPr>
                <w:rFonts w:hAnsi="標楷體" w:hint="eastAsia"/>
                <w:snapToGrid/>
                <w:sz w:val="24"/>
                <w:szCs w:val="24"/>
              </w:rPr>
              <w:t>平均反應時間</w:t>
            </w:r>
          </w:p>
        </w:tc>
      </w:tr>
      <w:tr w:rsidR="00DE560F" w:rsidRPr="00D25EDF" w14:paraId="65961516" w14:textId="77777777" w:rsidTr="00D3785D">
        <w:trPr>
          <w:trHeight w:val="276"/>
        </w:trPr>
        <w:tc>
          <w:tcPr>
            <w:tcW w:w="993" w:type="dxa"/>
            <w:shd w:val="clear" w:color="000000" w:fill="FFFFFF"/>
            <w:noWrap/>
            <w:vAlign w:val="bottom"/>
            <w:hideMark/>
          </w:tcPr>
          <w:p w14:paraId="5E907C0B"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新北市</w:t>
            </w:r>
          </w:p>
        </w:tc>
        <w:tc>
          <w:tcPr>
            <w:tcW w:w="1559" w:type="dxa"/>
            <w:shd w:val="clear" w:color="000000" w:fill="FFFFFF"/>
            <w:noWrap/>
            <w:vAlign w:val="bottom"/>
            <w:hideMark/>
          </w:tcPr>
          <w:p w14:paraId="67F38A4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0.59 </w:t>
            </w:r>
          </w:p>
        </w:tc>
        <w:tc>
          <w:tcPr>
            <w:tcW w:w="1559" w:type="dxa"/>
            <w:shd w:val="clear" w:color="000000" w:fill="FFFFFF"/>
            <w:noWrap/>
            <w:vAlign w:val="bottom"/>
            <w:hideMark/>
          </w:tcPr>
          <w:p w14:paraId="050C052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0.80 </w:t>
            </w:r>
          </w:p>
        </w:tc>
        <w:tc>
          <w:tcPr>
            <w:tcW w:w="1418" w:type="dxa"/>
            <w:shd w:val="clear" w:color="000000" w:fill="FFFFFF"/>
            <w:noWrap/>
            <w:vAlign w:val="bottom"/>
            <w:hideMark/>
          </w:tcPr>
          <w:p w14:paraId="392DA63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84.22%</w:t>
            </w:r>
          </w:p>
        </w:tc>
        <w:tc>
          <w:tcPr>
            <w:tcW w:w="1559" w:type="dxa"/>
            <w:shd w:val="clear" w:color="000000" w:fill="FFFFFF"/>
            <w:noWrap/>
            <w:vAlign w:val="bottom"/>
            <w:hideMark/>
          </w:tcPr>
          <w:p w14:paraId="274D928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15.78%</w:t>
            </w:r>
          </w:p>
        </w:tc>
        <w:tc>
          <w:tcPr>
            <w:tcW w:w="1838" w:type="dxa"/>
            <w:shd w:val="clear" w:color="000000" w:fill="FFFFFF"/>
            <w:noWrap/>
            <w:vAlign w:val="bottom"/>
            <w:hideMark/>
          </w:tcPr>
          <w:p w14:paraId="65FAE7A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6.95 </w:t>
            </w:r>
          </w:p>
        </w:tc>
      </w:tr>
      <w:tr w:rsidR="00DE560F" w:rsidRPr="00D25EDF" w14:paraId="6A284FA1" w14:textId="77777777" w:rsidTr="00D3785D">
        <w:trPr>
          <w:trHeight w:val="276"/>
        </w:trPr>
        <w:tc>
          <w:tcPr>
            <w:tcW w:w="993" w:type="dxa"/>
            <w:shd w:val="clear" w:color="000000" w:fill="FFFFFF"/>
            <w:noWrap/>
            <w:vAlign w:val="bottom"/>
            <w:hideMark/>
          </w:tcPr>
          <w:p w14:paraId="49B3CCE6"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臺北市</w:t>
            </w:r>
          </w:p>
        </w:tc>
        <w:tc>
          <w:tcPr>
            <w:tcW w:w="1559" w:type="dxa"/>
            <w:shd w:val="clear" w:color="000000" w:fill="FFFFFF"/>
            <w:noWrap/>
            <w:vAlign w:val="bottom"/>
            <w:hideMark/>
          </w:tcPr>
          <w:p w14:paraId="11C8809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1.08 </w:t>
            </w:r>
          </w:p>
        </w:tc>
        <w:tc>
          <w:tcPr>
            <w:tcW w:w="1559" w:type="dxa"/>
            <w:shd w:val="clear" w:color="000000" w:fill="FFFFFF"/>
            <w:noWrap/>
            <w:vAlign w:val="bottom"/>
            <w:hideMark/>
          </w:tcPr>
          <w:p w14:paraId="53F96C4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1.87 </w:t>
            </w:r>
          </w:p>
        </w:tc>
        <w:tc>
          <w:tcPr>
            <w:tcW w:w="1418" w:type="dxa"/>
            <w:shd w:val="clear" w:color="000000" w:fill="FFFFFF"/>
            <w:noWrap/>
            <w:vAlign w:val="bottom"/>
            <w:hideMark/>
          </w:tcPr>
          <w:p w14:paraId="22BAE63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97.70%</w:t>
            </w:r>
          </w:p>
        </w:tc>
        <w:tc>
          <w:tcPr>
            <w:tcW w:w="1559" w:type="dxa"/>
            <w:shd w:val="clear" w:color="000000" w:fill="FFFFFF"/>
            <w:noWrap/>
            <w:vAlign w:val="bottom"/>
            <w:hideMark/>
          </w:tcPr>
          <w:p w14:paraId="771D7A7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2.30%</w:t>
            </w:r>
          </w:p>
        </w:tc>
        <w:tc>
          <w:tcPr>
            <w:tcW w:w="1838" w:type="dxa"/>
            <w:shd w:val="clear" w:color="000000" w:fill="FFFFFF"/>
            <w:noWrap/>
            <w:vAlign w:val="bottom"/>
            <w:hideMark/>
          </w:tcPr>
          <w:p w14:paraId="40F09F9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4.47 </w:t>
            </w:r>
          </w:p>
        </w:tc>
      </w:tr>
      <w:tr w:rsidR="00DE560F" w:rsidRPr="00D25EDF" w14:paraId="7E15799C" w14:textId="77777777" w:rsidTr="00D3785D">
        <w:trPr>
          <w:trHeight w:val="288"/>
        </w:trPr>
        <w:tc>
          <w:tcPr>
            <w:tcW w:w="993" w:type="dxa"/>
            <w:shd w:val="clear" w:color="000000" w:fill="FFFFFF"/>
            <w:noWrap/>
            <w:vAlign w:val="bottom"/>
            <w:hideMark/>
          </w:tcPr>
          <w:p w14:paraId="2783CE86"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桃園市</w:t>
            </w:r>
          </w:p>
        </w:tc>
        <w:tc>
          <w:tcPr>
            <w:tcW w:w="1559" w:type="dxa"/>
            <w:shd w:val="clear" w:color="000000" w:fill="FFFFFF"/>
            <w:noWrap/>
            <w:vAlign w:val="bottom"/>
            <w:hideMark/>
          </w:tcPr>
          <w:p w14:paraId="0696A7E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0.56 </w:t>
            </w:r>
          </w:p>
        </w:tc>
        <w:tc>
          <w:tcPr>
            <w:tcW w:w="1559" w:type="dxa"/>
            <w:shd w:val="clear" w:color="000000" w:fill="FFFFFF"/>
            <w:noWrap/>
            <w:vAlign w:val="bottom"/>
            <w:hideMark/>
          </w:tcPr>
          <w:p w14:paraId="5CB3E56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2.72 </w:t>
            </w:r>
          </w:p>
        </w:tc>
        <w:tc>
          <w:tcPr>
            <w:tcW w:w="1418" w:type="dxa"/>
            <w:shd w:val="clear" w:color="000000" w:fill="FFFFFF"/>
            <w:noWrap/>
            <w:vAlign w:val="bottom"/>
            <w:hideMark/>
          </w:tcPr>
          <w:p w14:paraId="7C74081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95.75%</w:t>
            </w:r>
          </w:p>
        </w:tc>
        <w:tc>
          <w:tcPr>
            <w:tcW w:w="1559" w:type="dxa"/>
            <w:shd w:val="clear" w:color="000000" w:fill="FFFFFF"/>
            <w:noWrap/>
            <w:vAlign w:val="bottom"/>
            <w:hideMark/>
          </w:tcPr>
          <w:p w14:paraId="0A664CB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4.25%</w:t>
            </w:r>
          </w:p>
        </w:tc>
        <w:tc>
          <w:tcPr>
            <w:tcW w:w="1838" w:type="dxa"/>
            <w:shd w:val="clear" w:color="000000" w:fill="FFFFFF"/>
            <w:noWrap/>
            <w:vAlign w:val="bottom"/>
            <w:hideMark/>
          </w:tcPr>
          <w:p w14:paraId="119AE37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5.25 </w:t>
            </w:r>
          </w:p>
        </w:tc>
      </w:tr>
      <w:tr w:rsidR="00DE560F" w:rsidRPr="00D25EDF" w14:paraId="5918470C" w14:textId="77777777" w:rsidTr="00D3785D">
        <w:trPr>
          <w:trHeight w:val="276"/>
        </w:trPr>
        <w:tc>
          <w:tcPr>
            <w:tcW w:w="993" w:type="dxa"/>
            <w:shd w:val="clear" w:color="000000" w:fill="FFFFFF"/>
            <w:noWrap/>
            <w:vAlign w:val="bottom"/>
            <w:hideMark/>
          </w:tcPr>
          <w:p w14:paraId="18E76204"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臺中市</w:t>
            </w:r>
          </w:p>
        </w:tc>
        <w:tc>
          <w:tcPr>
            <w:tcW w:w="1559" w:type="dxa"/>
            <w:shd w:val="clear" w:color="000000" w:fill="FFFFFF"/>
            <w:noWrap/>
            <w:vAlign w:val="bottom"/>
            <w:hideMark/>
          </w:tcPr>
          <w:p w14:paraId="7FA7EF2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0.12 </w:t>
            </w:r>
          </w:p>
        </w:tc>
        <w:tc>
          <w:tcPr>
            <w:tcW w:w="1559" w:type="dxa"/>
            <w:shd w:val="clear" w:color="000000" w:fill="FFFFFF"/>
            <w:noWrap/>
            <w:vAlign w:val="bottom"/>
            <w:hideMark/>
          </w:tcPr>
          <w:p w14:paraId="688F3BE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1.24 </w:t>
            </w:r>
          </w:p>
        </w:tc>
        <w:tc>
          <w:tcPr>
            <w:tcW w:w="1418" w:type="dxa"/>
            <w:shd w:val="clear" w:color="000000" w:fill="FFFFFF"/>
            <w:noWrap/>
            <w:vAlign w:val="bottom"/>
            <w:hideMark/>
          </w:tcPr>
          <w:p w14:paraId="59FA13B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91.28%</w:t>
            </w:r>
          </w:p>
        </w:tc>
        <w:tc>
          <w:tcPr>
            <w:tcW w:w="1559" w:type="dxa"/>
            <w:shd w:val="clear" w:color="000000" w:fill="FFFFFF"/>
            <w:noWrap/>
            <w:vAlign w:val="bottom"/>
            <w:hideMark/>
          </w:tcPr>
          <w:p w14:paraId="69D3248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8.72%</w:t>
            </w:r>
          </w:p>
        </w:tc>
        <w:tc>
          <w:tcPr>
            <w:tcW w:w="1838" w:type="dxa"/>
            <w:shd w:val="clear" w:color="000000" w:fill="FFFFFF"/>
            <w:noWrap/>
            <w:vAlign w:val="bottom"/>
            <w:hideMark/>
          </w:tcPr>
          <w:p w14:paraId="642E239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5.61 </w:t>
            </w:r>
          </w:p>
        </w:tc>
      </w:tr>
      <w:tr w:rsidR="00DE560F" w:rsidRPr="00D25EDF" w14:paraId="7D486C2F" w14:textId="77777777" w:rsidTr="00D3785D">
        <w:trPr>
          <w:trHeight w:val="276"/>
        </w:trPr>
        <w:tc>
          <w:tcPr>
            <w:tcW w:w="993" w:type="dxa"/>
            <w:shd w:val="clear" w:color="000000" w:fill="FFFFFF"/>
            <w:noWrap/>
            <w:vAlign w:val="bottom"/>
            <w:hideMark/>
          </w:tcPr>
          <w:p w14:paraId="136A867B"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臺南市</w:t>
            </w:r>
          </w:p>
        </w:tc>
        <w:tc>
          <w:tcPr>
            <w:tcW w:w="1559" w:type="dxa"/>
            <w:shd w:val="clear" w:color="000000" w:fill="FFFFFF"/>
            <w:noWrap/>
            <w:vAlign w:val="bottom"/>
            <w:hideMark/>
          </w:tcPr>
          <w:p w14:paraId="78B5DE7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0.66 </w:t>
            </w:r>
          </w:p>
        </w:tc>
        <w:tc>
          <w:tcPr>
            <w:tcW w:w="1559" w:type="dxa"/>
            <w:shd w:val="clear" w:color="000000" w:fill="FFFFFF"/>
            <w:noWrap/>
            <w:vAlign w:val="bottom"/>
            <w:hideMark/>
          </w:tcPr>
          <w:p w14:paraId="74248DD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1.46 </w:t>
            </w:r>
          </w:p>
        </w:tc>
        <w:tc>
          <w:tcPr>
            <w:tcW w:w="1418" w:type="dxa"/>
            <w:shd w:val="clear" w:color="000000" w:fill="FFFFFF"/>
            <w:noWrap/>
            <w:vAlign w:val="bottom"/>
            <w:hideMark/>
          </w:tcPr>
          <w:p w14:paraId="3963434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86.27%</w:t>
            </w:r>
          </w:p>
        </w:tc>
        <w:tc>
          <w:tcPr>
            <w:tcW w:w="1559" w:type="dxa"/>
            <w:shd w:val="clear" w:color="000000" w:fill="FFFFFF"/>
            <w:noWrap/>
            <w:vAlign w:val="bottom"/>
            <w:hideMark/>
          </w:tcPr>
          <w:p w14:paraId="30180B1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13.73%</w:t>
            </w:r>
          </w:p>
        </w:tc>
        <w:tc>
          <w:tcPr>
            <w:tcW w:w="1838" w:type="dxa"/>
            <w:shd w:val="clear" w:color="000000" w:fill="FFFFFF"/>
            <w:noWrap/>
            <w:vAlign w:val="bottom"/>
            <w:hideMark/>
          </w:tcPr>
          <w:p w14:paraId="256DB86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7.12 </w:t>
            </w:r>
          </w:p>
        </w:tc>
      </w:tr>
      <w:tr w:rsidR="00DE560F" w:rsidRPr="00D25EDF" w14:paraId="5C2646BC" w14:textId="77777777" w:rsidTr="00D3785D">
        <w:trPr>
          <w:trHeight w:val="276"/>
        </w:trPr>
        <w:tc>
          <w:tcPr>
            <w:tcW w:w="993" w:type="dxa"/>
            <w:shd w:val="clear" w:color="000000" w:fill="FFFFFF"/>
            <w:noWrap/>
            <w:vAlign w:val="bottom"/>
            <w:hideMark/>
          </w:tcPr>
          <w:p w14:paraId="5E6B3152"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高雄市</w:t>
            </w:r>
          </w:p>
        </w:tc>
        <w:tc>
          <w:tcPr>
            <w:tcW w:w="1559" w:type="dxa"/>
            <w:shd w:val="clear" w:color="000000" w:fill="FFFFFF"/>
            <w:noWrap/>
            <w:vAlign w:val="bottom"/>
            <w:hideMark/>
          </w:tcPr>
          <w:p w14:paraId="5150068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1.24 </w:t>
            </w:r>
          </w:p>
        </w:tc>
        <w:tc>
          <w:tcPr>
            <w:tcW w:w="1559" w:type="dxa"/>
            <w:shd w:val="clear" w:color="000000" w:fill="FFFFFF"/>
            <w:noWrap/>
            <w:vAlign w:val="bottom"/>
            <w:hideMark/>
          </w:tcPr>
          <w:p w14:paraId="06167C6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1.36 </w:t>
            </w:r>
          </w:p>
        </w:tc>
        <w:tc>
          <w:tcPr>
            <w:tcW w:w="1418" w:type="dxa"/>
            <w:shd w:val="clear" w:color="000000" w:fill="FFFFFF"/>
            <w:noWrap/>
            <w:vAlign w:val="bottom"/>
            <w:hideMark/>
          </w:tcPr>
          <w:p w14:paraId="27AF205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85.52%</w:t>
            </w:r>
          </w:p>
        </w:tc>
        <w:tc>
          <w:tcPr>
            <w:tcW w:w="1559" w:type="dxa"/>
            <w:shd w:val="clear" w:color="000000" w:fill="FFFFFF"/>
            <w:noWrap/>
            <w:vAlign w:val="bottom"/>
            <w:hideMark/>
          </w:tcPr>
          <w:p w14:paraId="047931F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14.48%</w:t>
            </w:r>
          </w:p>
        </w:tc>
        <w:tc>
          <w:tcPr>
            <w:tcW w:w="1838" w:type="dxa"/>
            <w:shd w:val="clear" w:color="000000" w:fill="FFFFFF"/>
            <w:noWrap/>
            <w:vAlign w:val="bottom"/>
            <w:hideMark/>
          </w:tcPr>
          <w:p w14:paraId="387E30E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7.20 </w:t>
            </w:r>
          </w:p>
        </w:tc>
      </w:tr>
      <w:tr w:rsidR="00DE560F" w:rsidRPr="00D25EDF" w14:paraId="1F9C465B" w14:textId="77777777" w:rsidTr="00D3785D">
        <w:trPr>
          <w:trHeight w:val="276"/>
        </w:trPr>
        <w:tc>
          <w:tcPr>
            <w:tcW w:w="993" w:type="dxa"/>
            <w:shd w:val="clear" w:color="000000" w:fill="FFFFFF"/>
            <w:noWrap/>
            <w:vAlign w:val="bottom"/>
            <w:hideMark/>
          </w:tcPr>
          <w:p w14:paraId="43748512"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宜蘭縣</w:t>
            </w:r>
          </w:p>
        </w:tc>
        <w:tc>
          <w:tcPr>
            <w:tcW w:w="1559" w:type="dxa"/>
            <w:shd w:val="clear" w:color="000000" w:fill="FFFFFF"/>
            <w:noWrap/>
            <w:vAlign w:val="bottom"/>
            <w:hideMark/>
          </w:tcPr>
          <w:p w14:paraId="6821D72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0.73 </w:t>
            </w:r>
          </w:p>
        </w:tc>
        <w:tc>
          <w:tcPr>
            <w:tcW w:w="1559" w:type="dxa"/>
            <w:shd w:val="clear" w:color="000000" w:fill="FFFFFF"/>
            <w:noWrap/>
            <w:vAlign w:val="bottom"/>
            <w:hideMark/>
          </w:tcPr>
          <w:p w14:paraId="75480EA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1.33 </w:t>
            </w:r>
          </w:p>
        </w:tc>
        <w:tc>
          <w:tcPr>
            <w:tcW w:w="1418" w:type="dxa"/>
            <w:shd w:val="clear" w:color="000000" w:fill="FFFFFF"/>
            <w:noWrap/>
            <w:vAlign w:val="bottom"/>
            <w:hideMark/>
          </w:tcPr>
          <w:p w14:paraId="6866A61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82.00%</w:t>
            </w:r>
          </w:p>
        </w:tc>
        <w:tc>
          <w:tcPr>
            <w:tcW w:w="1559" w:type="dxa"/>
            <w:shd w:val="clear" w:color="000000" w:fill="FFFFFF"/>
            <w:noWrap/>
            <w:vAlign w:val="bottom"/>
            <w:hideMark/>
          </w:tcPr>
          <w:p w14:paraId="44FF55D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18.00%</w:t>
            </w:r>
          </w:p>
        </w:tc>
        <w:tc>
          <w:tcPr>
            <w:tcW w:w="1838" w:type="dxa"/>
            <w:shd w:val="clear" w:color="000000" w:fill="FFFFFF"/>
            <w:noWrap/>
            <w:vAlign w:val="bottom"/>
            <w:hideMark/>
          </w:tcPr>
          <w:p w14:paraId="128BFE0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7.80 </w:t>
            </w:r>
          </w:p>
        </w:tc>
      </w:tr>
      <w:tr w:rsidR="00DE560F" w:rsidRPr="00D25EDF" w14:paraId="2F8B5585" w14:textId="77777777" w:rsidTr="00D3785D">
        <w:trPr>
          <w:trHeight w:val="276"/>
        </w:trPr>
        <w:tc>
          <w:tcPr>
            <w:tcW w:w="993" w:type="dxa"/>
            <w:shd w:val="clear" w:color="000000" w:fill="FFFFFF"/>
            <w:noWrap/>
            <w:vAlign w:val="bottom"/>
            <w:hideMark/>
          </w:tcPr>
          <w:p w14:paraId="4943CA4E"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新竹縣</w:t>
            </w:r>
          </w:p>
        </w:tc>
        <w:tc>
          <w:tcPr>
            <w:tcW w:w="1559" w:type="dxa"/>
            <w:shd w:val="clear" w:color="000000" w:fill="FFFFFF"/>
            <w:noWrap/>
            <w:vAlign w:val="bottom"/>
            <w:hideMark/>
          </w:tcPr>
          <w:p w14:paraId="48B4E37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1.15 </w:t>
            </w:r>
          </w:p>
        </w:tc>
        <w:tc>
          <w:tcPr>
            <w:tcW w:w="1559" w:type="dxa"/>
            <w:shd w:val="clear" w:color="000000" w:fill="FFFFFF"/>
            <w:noWrap/>
            <w:vAlign w:val="bottom"/>
            <w:hideMark/>
          </w:tcPr>
          <w:p w14:paraId="5E87DB0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0.84 </w:t>
            </w:r>
          </w:p>
        </w:tc>
        <w:tc>
          <w:tcPr>
            <w:tcW w:w="1418" w:type="dxa"/>
            <w:shd w:val="clear" w:color="000000" w:fill="FFFFFF"/>
            <w:noWrap/>
            <w:vAlign w:val="bottom"/>
            <w:hideMark/>
          </w:tcPr>
          <w:p w14:paraId="1CEA39E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70.72%</w:t>
            </w:r>
          </w:p>
        </w:tc>
        <w:tc>
          <w:tcPr>
            <w:tcW w:w="1559" w:type="dxa"/>
            <w:shd w:val="clear" w:color="000000" w:fill="FFFFFF"/>
            <w:noWrap/>
            <w:vAlign w:val="bottom"/>
            <w:hideMark/>
          </w:tcPr>
          <w:p w14:paraId="60BBA8F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29.28%</w:t>
            </w:r>
          </w:p>
        </w:tc>
        <w:tc>
          <w:tcPr>
            <w:tcW w:w="1838" w:type="dxa"/>
            <w:shd w:val="clear" w:color="000000" w:fill="FFFFFF"/>
            <w:noWrap/>
            <w:vAlign w:val="bottom"/>
            <w:hideMark/>
          </w:tcPr>
          <w:p w14:paraId="1A4DA3A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11.82 </w:t>
            </w:r>
          </w:p>
        </w:tc>
      </w:tr>
      <w:tr w:rsidR="00DE560F" w:rsidRPr="00D25EDF" w14:paraId="7473B75B" w14:textId="77777777" w:rsidTr="00D3785D">
        <w:trPr>
          <w:trHeight w:val="279"/>
        </w:trPr>
        <w:tc>
          <w:tcPr>
            <w:tcW w:w="993" w:type="dxa"/>
            <w:shd w:val="clear" w:color="000000" w:fill="FFFFFF"/>
            <w:noWrap/>
            <w:vAlign w:val="bottom"/>
            <w:hideMark/>
          </w:tcPr>
          <w:p w14:paraId="0F5C96BA"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苗栗縣</w:t>
            </w:r>
          </w:p>
        </w:tc>
        <w:tc>
          <w:tcPr>
            <w:tcW w:w="1559" w:type="dxa"/>
            <w:shd w:val="clear" w:color="000000" w:fill="FFFFFF"/>
            <w:noWrap/>
            <w:vAlign w:val="bottom"/>
            <w:hideMark/>
          </w:tcPr>
          <w:p w14:paraId="6E0F150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0.66 </w:t>
            </w:r>
          </w:p>
        </w:tc>
        <w:tc>
          <w:tcPr>
            <w:tcW w:w="1559" w:type="dxa"/>
            <w:shd w:val="clear" w:color="000000" w:fill="FFFFFF"/>
            <w:noWrap/>
            <w:vAlign w:val="bottom"/>
            <w:hideMark/>
          </w:tcPr>
          <w:p w14:paraId="53A6242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0.31 </w:t>
            </w:r>
          </w:p>
        </w:tc>
        <w:tc>
          <w:tcPr>
            <w:tcW w:w="1418" w:type="dxa"/>
            <w:shd w:val="clear" w:color="000000" w:fill="FFFFFF"/>
            <w:noWrap/>
            <w:vAlign w:val="bottom"/>
            <w:hideMark/>
          </w:tcPr>
          <w:p w14:paraId="27C6B79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71.20%</w:t>
            </w:r>
          </w:p>
        </w:tc>
        <w:tc>
          <w:tcPr>
            <w:tcW w:w="1559" w:type="dxa"/>
            <w:shd w:val="clear" w:color="000000" w:fill="FFFFFF"/>
            <w:noWrap/>
            <w:vAlign w:val="bottom"/>
            <w:hideMark/>
          </w:tcPr>
          <w:p w14:paraId="0D7D6B7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28.80%</w:t>
            </w:r>
          </w:p>
        </w:tc>
        <w:tc>
          <w:tcPr>
            <w:tcW w:w="1838" w:type="dxa"/>
            <w:shd w:val="clear" w:color="000000" w:fill="FFFFFF"/>
            <w:noWrap/>
            <w:vAlign w:val="bottom"/>
            <w:hideMark/>
          </w:tcPr>
          <w:p w14:paraId="1F900DF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9.02 </w:t>
            </w:r>
          </w:p>
        </w:tc>
      </w:tr>
      <w:tr w:rsidR="00DE560F" w:rsidRPr="00D25EDF" w14:paraId="5DF4965D" w14:textId="77777777" w:rsidTr="00D3785D">
        <w:trPr>
          <w:trHeight w:val="285"/>
        </w:trPr>
        <w:tc>
          <w:tcPr>
            <w:tcW w:w="993" w:type="dxa"/>
            <w:shd w:val="clear" w:color="000000" w:fill="FFFFFF"/>
            <w:noWrap/>
            <w:vAlign w:val="bottom"/>
            <w:hideMark/>
          </w:tcPr>
          <w:p w14:paraId="164E11FA"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彰化縣</w:t>
            </w:r>
          </w:p>
        </w:tc>
        <w:tc>
          <w:tcPr>
            <w:tcW w:w="1559" w:type="dxa"/>
            <w:shd w:val="clear" w:color="000000" w:fill="FFFFFF"/>
            <w:noWrap/>
            <w:vAlign w:val="bottom"/>
            <w:hideMark/>
          </w:tcPr>
          <w:p w14:paraId="4C14574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0.91 </w:t>
            </w:r>
          </w:p>
        </w:tc>
        <w:tc>
          <w:tcPr>
            <w:tcW w:w="1559" w:type="dxa"/>
            <w:shd w:val="clear" w:color="000000" w:fill="FFFFFF"/>
            <w:noWrap/>
            <w:vAlign w:val="bottom"/>
            <w:hideMark/>
          </w:tcPr>
          <w:p w14:paraId="4365D04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0.90 </w:t>
            </w:r>
          </w:p>
        </w:tc>
        <w:tc>
          <w:tcPr>
            <w:tcW w:w="1418" w:type="dxa"/>
            <w:shd w:val="clear" w:color="000000" w:fill="FFFFFF"/>
            <w:noWrap/>
            <w:vAlign w:val="bottom"/>
            <w:hideMark/>
          </w:tcPr>
          <w:p w14:paraId="33F4338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84.36%</w:t>
            </w:r>
          </w:p>
        </w:tc>
        <w:tc>
          <w:tcPr>
            <w:tcW w:w="1559" w:type="dxa"/>
            <w:shd w:val="clear" w:color="000000" w:fill="FFFFFF"/>
            <w:noWrap/>
            <w:vAlign w:val="bottom"/>
            <w:hideMark/>
          </w:tcPr>
          <w:p w14:paraId="3A6A501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15.64%</w:t>
            </w:r>
          </w:p>
        </w:tc>
        <w:tc>
          <w:tcPr>
            <w:tcW w:w="1838" w:type="dxa"/>
            <w:shd w:val="clear" w:color="000000" w:fill="FFFFFF"/>
            <w:noWrap/>
            <w:vAlign w:val="bottom"/>
            <w:hideMark/>
          </w:tcPr>
          <w:p w14:paraId="1B8F27B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6.88 </w:t>
            </w:r>
          </w:p>
        </w:tc>
      </w:tr>
      <w:tr w:rsidR="00DE560F" w:rsidRPr="00D25EDF" w14:paraId="12E8692D" w14:textId="77777777" w:rsidTr="00D3785D">
        <w:trPr>
          <w:trHeight w:val="279"/>
        </w:trPr>
        <w:tc>
          <w:tcPr>
            <w:tcW w:w="993" w:type="dxa"/>
            <w:shd w:val="clear" w:color="000000" w:fill="FFFFFF"/>
            <w:noWrap/>
            <w:vAlign w:val="bottom"/>
            <w:hideMark/>
          </w:tcPr>
          <w:p w14:paraId="0B394EAC"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南投縣</w:t>
            </w:r>
          </w:p>
        </w:tc>
        <w:tc>
          <w:tcPr>
            <w:tcW w:w="1559" w:type="dxa"/>
            <w:shd w:val="clear" w:color="000000" w:fill="FFFFFF"/>
            <w:noWrap/>
            <w:vAlign w:val="bottom"/>
            <w:hideMark/>
          </w:tcPr>
          <w:p w14:paraId="308BCAA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0.69 </w:t>
            </w:r>
          </w:p>
        </w:tc>
        <w:tc>
          <w:tcPr>
            <w:tcW w:w="1559" w:type="dxa"/>
            <w:shd w:val="clear" w:color="000000" w:fill="FFFFFF"/>
            <w:noWrap/>
            <w:vAlign w:val="bottom"/>
            <w:hideMark/>
          </w:tcPr>
          <w:p w14:paraId="7DE9CB3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0.33 </w:t>
            </w:r>
          </w:p>
        </w:tc>
        <w:tc>
          <w:tcPr>
            <w:tcW w:w="1418" w:type="dxa"/>
            <w:shd w:val="clear" w:color="000000" w:fill="FFFFFF"/>
            <w:noWrap/>
            <w:vAlign w:val="bottom"/>
            <w:hideMark/>
          </w:tcPr>
          <w:p w14:paraId="0D2614C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64.84%</w:t>
            </w:r>
          </w:p>
        </w:tc>
        <w:tc>
          <w:tcPr>
            <w:tcW w:w="1559" w:type="dxa"/>
            <w:shd w:val="clear" w:color="000000" w:fill="FFFFFF"/>
            <w:noWrap/>
            <w:vAlign w:val="bottom"/>
            <w:hideMark/>
          </w:tcPr>
          <w:p w14:paraId="08F83D2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35.16%</w:t>
            </w:r>
          </w:p>
        </w:tc>
        <w:tc>
          <w:tcPr>
            <w:tcW w:w="1838" w:type="dxa"/>
            <w:shd w:val="clear" w:color="000000" w:fill="FFFFFF"/>
            <w:noWrap/>
            <w:vAlign w:val="bottom"/>
            <w:hideMark/>
          </w:tcPr>
          <w:p w14:paraId="364F151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10.27 </w:t>
            </w:r>
          </w:p>
        </w:tc>
      </w:tr>
      <w:tr w:rsidR="00DE560F" w:rsidRPr="00D25EDF" w14:paraId="47FAB55E" w14:textId="77777777" w:rsidTr="00D3785D">
        <w:trPr>
          <w:trHeight w:val="279"/>
        </w:trPr>
        <w:tc>
          <w:tcPr>
            <w:tcW w:w="993" w:type="dxa"/>
            <w:shd w:val="clear" w:color="000000" w:fill="FFFFFF"/>
            <w:noWrap/>
            <w:vAlign w:val="bottom"/>
            <w:hideMark/>
          </w:tcPr>
          <w:p w14:paraId="79178CB4"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雲林縣</w:t>
            </w:r>
          </w:p>
        </w:tc>
        <w:tc>
          <w:tcPr>
            <w:tcW w:w="1559" w:type="dxa"/>
            <w:shd w:val="clear" w:color="000000" w:fill="FFFFFF"/>
            <w:noWrap/>
            <w:vAlign w:val="bottom"/>
            <w:hideMark/>
          </w:tcPr>
          <w:p w14:paraId="177DDFC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0.63 </w:t>
            </w:r>
          </w:p>
        </w:tc>
        <w:tc>
          <w:tcPr>
            <w:tcW w:w="1559" w:type="dxa"/>
            <w:shd w:val="clear" w:color="000000" w:fill="FFFFFF"/>
            <w:noWrap/>
            <w:vAlign w:val="bottom"/>
            <w:hideMark/>
          </w:tcPr>
          <w:p w14:paraId="52FEE86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0.98 </w:t>
            </w:r>
          </w:p>
        </w:tc>
        <w:tc>
          <w:tcPr>
            <w:tcW w:w="1418" w:type="dxa"/>
            <w:shd w:val="clear" w:color="000000" w:fill="FFFFFF"/>
            <w:noWrap/>
            <w:vAlign w:val="bottom"/>
            <w:hideMark/>
          </w:tcPr>
          <w:p w14:paraId="18259A3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77.67%</w:t>
            </w:r>
          </w:p>
        </w:tc>
        <w:tc>
          <w:tcPr>
            <w:tcW w:w="1559" w:type="dxa"/>
            <w:shd w:val="clear" w:color="000000" w:fill="FFFFFF"/>
            <w:noWrap/>
            <w:vAlign w:val="bottom"/>
            <w:hideMark/>
          </w:tcPr>
          <w:p w14:paraId="759A2D0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22.33%</w:t>
            </w:r>
          </w:p>
        </w:tc>
        <w:tc>
          <w:tcPr>
            <w:tcW w:w="1838" w:type="dxa"/>
            <w:shd w:val="clear" w:color="000000" w:fill="FFFFFF"/>
            <w:noWrap/>
            <w:vAlign w:val="bottom"/>
            <w:hideMark/>
          </w:tcPr>
          <w:p w14:paraId="36BE922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8.23 </w:t>
            </w:r>
          </w:p>
        </w:tc>
      </w:tr>
      <w:tr w:rsidR="00DE560F" w:rsidRPr="00D25EDF" w14:paraId="77DA0F06" w14:textId="77777777" w:rsidTr="00D3785D">
        <w:trPr>
          <w:trHeight w:val="276"/>
        </w:trPr>
        <w:tc>
          <w:tcPr>
            <w:tcW w:w="993" w:type="dxa"/>
            <w:shd w:val="clear" w:color="000000" w:fill="FFFFFF"/>
            <w:noWrap/>
            <w:vAlign w:val="bottom"/>
            <w:hideMark/>
          </w:tcPr>
          <w:p w14:paraId="780CBC00"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嘉義縣</w:t>
            </w:r>
          </w:p>
        </w:tc>
        <w:tc>
          <w:tcPr>
            <w:tcW w:w="1559" w:type="dxa"/>
            <w:shd w:val="clear" w:color="000000" w:fill="FFFFFF"/>
            <w:noWrap/>
            <w:vAlign w:val="bottom"/>
            <w:hideMark/>
          </w:tcPr>
          <w:p w14:paraId="1B95389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1.10 </w:t>
            </w:r>
          </w:p>
        </w:tc>
        <w:tc>
          <w:tcPr>
            <w:tcW w:w="1559" w:type="dxa"/>
            <w:shd w:val="clear" w:color="000000" w:fill="FFFFFF"/>
            <w:noWrap/>
            <w:vAlign w:val="bottom"/>
            <w:hideMark/>
          </w:tcPr>
          <w:p w14:paraId="46A81A8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1.56 </w:t>
            </w:r>
          </w:p>
        </w:tc>
        <w:tc>
          <w:tcPr>
            <w:tcW w:w="1418" w:type="dxa"/>
            <w:shd w:val="clear" w:color="000000" w:fill="FFFFFF"/>
            <w:noWrap/>
            <w:vAlign w:val="bottom"/>
            <w:hideMark/>
          </w:tcPr>
          <w:p w14:paraId="3A0E463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67.78%</w:t>
            </w:r>
          </w:p>
        </w:tc>
        <w:tc>
          <w:tcPr>
            <w:tcW w:w="1559" w:type="dxa"/>
            <w:shd w:val="clear" w:color="000000" w:fill="FFFFFF"/>
            <w:noWrap/>
            <w:vAlign w:val="bottom"/>
            <w:hideMark/>
          </w:tcPr>
          <w:p w14:paraId="50A8AD6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32.22%</w:t>
            </w:r>
          </w:p>
        </w:tc>
        <w:tc>
          <w:tcPr>
            <w:tcW w:w="1838" w:type="dxa"/>
            <w:shd w:val="clear" w:color="000000" w:fill="FFFFFF"/>
            <w:noWrap/>
            <w:vAlign w:val="bottom"/>
            <w:hideMark/>
          </w:tcPr>
          <w:p w14:paraId="721056A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9.18 </w:t>
            </w:r>
          </w:p>
        </w:tc>
      </w:tr>
      <w:tr w:rsidR="00DE560F" w:rsidRPr="00D25EDF" w14:paraId="38331A4B" w14:textId="77777777" w:rsidTr="00D3785D">
        <w:trPr>
          <w:trHeight w:val="276"/>
        </w:trPr>
        <w:tc>
          <w:tcPr>
            <w:tcW w:w="993" w:type="dxa"/>
            <w:shd w:val="clear" w:color="000000" w:fill="FFFFFF"/>
            <w:noWrap/>
            <w:vAlign w:val="bottom"/>
            <w:hideMark/>
          </w:tcPr>
          <w:p w14:paraId="037F53D7"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屏東縣</w:t>
            </w:r>
          </w:p>
        </w:tc>
        <w:tc>
          <w:tcPr>
            <w:tcW w:w="1559" w:type="dxa"/>
            <w:shd w:val="clear" w:color="000000" w:fill="FFFFFF"/>
            <w:noWrap/>
            <w:vAlign w:val="bottom"/>
            <w:hideMark/>
          </w:tcPr>
          <w:p w14:paraId="46C01FE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0.99 </w:t>
            </w:r>
          </w:p>
        </w:tc>
        <w:tc>
          <w:tcPr>
            <w:tcW w:w="1559" w:type="dxa"/>
            <w:shd w:val="clear" w:color="000000" w:fill="FFFFFF"/>
            <w:noWrap/>
            <w:vAlign w:val="bottom"/>
            <w:hideMark/>
          </w:tcPr>
          <w:p w14:paraId="539558C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0.90 </w:t>
            </w:r>
          </w:p>
        </w:tc>
        <w:tc>
          <w:tcPr>
            <w:tcW w:w="1418" w:type="dxa"/>
            <w:shd w:val="clear" w:color="000000" w:fill="FFFFFF"/>
            <w:noWrap/>
            <w:vAlign w:val="bottom"/>
            <w:hideMark/>
          </w:tcPr>
          <w:p w14:paraId="237BC56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73.94%</w:t>
            </w:r>
          </w:p>
        </w:tc>
        <w:tc>
          <w:tcPr>
            <w:tcW w:w="1559" w:type="dxa"/>
            <w:shd w:val="clear" w:color="000000" w:fill="FFFFFF"/>
            <w:noWrap/>
            <w:vAlign w:val="bottom"/>
            <w:hideMark/>
          </w:tcPr>
          <w:p w14:paraId="5E50C49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26.06%</w:t>
            </w:r>
          </w:p>
        </w:tc>
        <w:tc>
          <w:tcPr>
            <w:tcW w:w="1838" w:type="dxa"/>
            <w:shd w:val="clear" w:color="000000" w:fill="FFFFFF"/>
            <w:noWrap/>
            <w:vAlign w:val="bottom"/>
            <w:hideMark/>
          </w:tcPr>
          <w:p w14:paraId="5B932D0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8.45 </w:t>
            </w:r>
          </w:p>
        </w:tc>
      </w:tr>
      <w:tr w:rsidR="00DE560F" w:rsidRPr="00D25EDF" w14:paraId="06644184" w14:textId="77777777" w:rsidTr="00D3785D">
        <w:trPr>
          <w:trHeight w:val="276"/>
        </w:trPr>
        <w:tc>
          <w:tcPr>
            <w:tcW w:w="993" w:type="dxa"/>
            <w:shd w:val="clear" w:color="000000" w:fill="FFFFFF"/>
            <w:noWrap/>
            <w:vAlign w:val="bottom"/>
            <w:hideMark/>
          </w:tcPr>
          <w:p w14:paraId="1B84844B"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臺東縣</w:t>
            </w:r>
          </w:p>
        </w:tc>
        <w:tc>
          <w:tcPr>
            <w:tcW w:w="1559" w:type="dxa"/>
            <w:shd w:val="clear" w:color="000000" w:fill="FFFFFF"/>
            <w:noWrap/>
            <w:vAlign w:val="bottom"/>
            <w:hideMark/>
          </w:tcPr>
          <w:p w14:paraId="45D3EAF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0.73 </w:t>
            </w:r>
          </w:p>
        </w:tc>
        <w:tc>
          <w:tcPr>
            <w:tcW w:w="1559" w:type="dxa"/>
            <w:shd w:val="clear" w:color="000000" w:fill="FFFFFF"/>
            <w:noWrap/>
            <w:vAlign w:val="bottom"/>
            <w:hideMark/>
          </w:tcPr>
          <w:p w14:paraId="6DE8F42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2.24 </w:t>
            </w:r>
          </w:p>
        </w:tc>
        <w:tc>
          <w:tcPr>
            <w:tcW w:w="1418" w:type="dxa"/>
            <w:shd w:val="clear" w:color="000000" w:fill="FFFFFF"/>
            <w:noWrap/>
            <w:vAlign w:val="bottom"/>
            <w:hideMark/>
          </w:tcPr>
          <w:p w14:paraId="1CEB0C0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77.22%</w:t>
            </w:r>
          </w:p>
        </w:tc>
        <w:tc>
          <w:tcPr>
            <w:tcW w:w="1559" w:type="dxa"/>
            <w:shd w:val="clear" w:color="000000" w:fill="FFFFFF"/>
            <w:noWrap/>
            <w:vAlign w:val="bottom"/>
            <w:hideMark/>
          </w:tcPr>
          <w:p w14:paraId="003A3C0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22.78%</w:t>
            </w:r>
          </w:p>
        </w:tc>
        <w:tc>
          <w:tcPr>
            <w:tcW w:w="1838" w:type="dxa"/>
            <w:shd w:val="clear" w:color="000000" w:fill="FFFFFF"/>
            <w:noWrap/>
            <w:vAlign w:val="bottom"/>
            <w:hideMark/>
          </w:tcPr>
          <w:p w14:paraId="551E4C5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8.50 </w:t>
            </w:r>
          </w:p>
        </w:tc>
      </w:tr>
      <w:tr w:rsidR="00DE560F" w:rsidRPr="00D25EDF" w14:paraId="47956C40" w14:textId="77777777" w:rsidTr="00D3785D">
        <w:trPr>
          <w:trHeight w:val="276"/>
        </w:trPr>
        <w:tc>
          <w:tcPr>
            <w:tcW w:w="993" w:type="dxa"/>
            <w:shd w:val="clear" w:color="000000" w:fill="FFFFFF"/>
            <w:noWrap/>
            <w:vAlign w:val="bottom"/>
            <w:hideMark/>
          </w:tcPr>
          <w:p w14:paraId="4F320984"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花蓮縣</w:t>
            </w:r>
          </w:p>
        </w:tc>
        <w:tc>
          <w:tcPr>
            <w:tcW w:w="1559" w:type="dxa"/>
            <w:shd w:val="clear" w:color="000000" w:fill="FFFFFF"/>
            <w:noWrap/>
            <w:vAlign w:val="bottom"/>
            <w:hideMark/>
          </w:tcPr>
          <w:p w14:paraId="4DA3FF5E"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0.25 </w:t>
            </w:r>
          </w:p>
        </w:tc>
        <w:tc>
          <w:tcPr>
            <w:tcW w:w="1559" w:type="dxa"/>
            <w:shd w:val="clear" w:color="000000" w:fill="FFFFFF"/>
            <w:noWrap/>
            <w:vAlign w:val="bottom"/>
            <w:hideMark/>
          </w:tcPr>
          <w:p w14:paraId="2788A10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2.20 </w:t>
            </w:r>
          </w:p>
        </w:tc>
        <w:tc>
          <w:tcPr>
            <w:tcW w:w="1418" w:type="dxa"/>
            <w:shd w:val="clear" w:color="000000" w:fill="FFFFFF"/>
            <w:noWrap/>
            <w:vAlign w:val="bottom"/>
            <w:hideMark/>
          </w:tcPr>
          <w:p w14:paraId="3F954D6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73.15%</w:t>
            </w:r>
          </w:p>
        </w:tc>
        <w:tc>
          <w:tcPr>
            <w:tcW w:w="1559" w:type="dxa"/>
            <w:shd w:val="clear" w:color="000000" w:fill="FFFFFF"/>
            <w:noWrap/>
            <w:vAlign w:val="bottom"/>
            <w:hideMark/>
          </w:tcPr>
          <w:p w14:paraId="5DC7181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26.85%</w:t>
            </w:r>
          </w:p>
        </w:tc>
        <w:tc>
          <w:tcPr>
            <w:tcW w:w="1838" w:type="dxa"/>
            <w:shd w:val="clear" w:color="000000" w:fill="FFFFFF"/>
            <w:noWrap/>
            <w:vAlign w:val="bottom"/>
            <w:hideMark/>
          </w:tcPr>
          <w:p w14:paraId="39F3587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9.16 </w:t>
            </w:r>
          </w:p>
        </w:tc>
      </w:tr>
      <w:tr w:rsidR="00DE560F" w:rsidRPr="00D25EDF" w14:paraId="27B42F40" w14:textId="77777777" w:rsidTr="00D3785D">
        <w:trPr>
          <w:trHeight w:val="276"/>
        </w:trPr>
        <w:tc>
          <w:tcPr>
            <w:tcW w:w="993" w:type="dxa"/>
            <w:shd w:val="clear" w:color="000000" w:fill="FFFFFF"/>
            <w:noWrap/>
            <w:vAlign w:val="bottom"/>
            <w:hideMark/>
          </w:tcPr>
          <w:p w14:paraId="4A66B4BB"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澎湖縣</w:t>
            </w:r>
          </w:p>
        </w:tc>
        <w:tc>
          <w:tcPr>
            <w:tcW w:w="1559" w:type="dxa"/>
            <w:shd w:val="clear" w:color="000000" w:fill="FFFFFF"/>
            <w:noWrap/>
            <w:vAlign w:val="bottom"/>
            <w:hideMark/>
          </w:tcPr>
          <w:p w14:paraId="61304FD6"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0.61 </w:t>
            </w:r>
          </w:p>
        </w:tc>
        <w:tc>
          <w:tcPr>
            <w:tcW w:w="1559" w:type="dxa"/>
            <w:shd w:val="clear" w:color="000000" w:fill="FFFFFF"/>
            <w:noWrap/>
            <w:vAlign w:val="bottom"/>
            <w:hideMark/>
          </w:tcPr>
          <w:p w14:paraId="15739FC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1.73 </w:t>
            </w:r>
          </w:p>
        </w:tc>
        <w:tc>
          <w:tcPr>
            <w:tcW w:w="1418" w:type="dxa"/>
            <w:shd w:val="clear" w:color="000000" w:fill="FFFFFF"/>
            <w:noWrap/>
            <w:vAlign w:val="bottom"/>
            <w:hideMark/>
          </w:tcPr>
          <w:p w14:paraId="0FC589B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89.54%</w:t>
            </w:r>
          </w:p>
        </w:tc>
        <w:tc>
          <w:tcPr>
            <w:tcW w:w="1559" w:type="dxa"/>
            <w:shd w:val="clear" w:color="000000" w:fill="FFFFFF"/>
            <w:noWrap/>
            <w:vAlign w:val="bottom"/>
            <w:hideMark/>
          </w:tcPr>
          <w:p w14:paraId="2841AF1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10.46%</w:t>
            </w:r>
          </w:p>
        </w:tc>
        <w:tc>
          <w:tcPr>
            <w:tcW w:w="1838" w:type="dxa"/>
            <w:shd w:val="clear" w:color="000000" w:fill="FFFFFF"/>
            <w:noWrap/>
            <w:vAlign w:val="bottom"/>
            <w:hideMark/>
          </w:tcPr>
          <w:p w14:paraId="7AE7BFC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6.57 </w:t>
            </w:r>
          </w:p>
        </w:tc>
      </w:tr>
      <w:tr w:rsidR="00DE560F" w:rsidRPr="00D25EDF" w14:paraId="5E945344" w14:textId="77777777" w:rsidTr="00D3785D">
        <w:trPr>
          <w:trHeight w:val="276"/>
        </w:trPr>
        <w:tc>
          <w:tcPr>
            <w:tcW w:w="993" w:type="dxa"/>
            <w:shd w:val="clear" w:color="000000" w:fill="FFFFFF"/>
            <w:noWrap/>
            <w:vAlign w:val="bottom"/>
            <w:hideMark/>
          </w:tcPr>
          <w:p w14:paraId="46855F86"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基隆市</w:t>
            </w:r>
          </w:p>
        </w:tc>
        <w:tc>
          <w:tcPr>
            <w:tcW w:w="1559" w:type="dxa"/>
            <w:shd w:val="clear" w:color="000000" w:fill="FFFFFF"/>
            <w:noWrap/>
            <w:vAlign w:val="bottom"/>
            <w:hideMark/>
          </w:tcPr>
          <w:p w14:paraId="05AE772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0.84 </w:t>
            </w:r>
          </w:p>
        </w:tc>
        <w:tc>
          <w:tcPr>
            <w:tcW w:w="1559" w:type="dxa"/>
            <w:shd w:val="clear" w:color="000000" w:fill="FFFFFF"/>
            <w:noWrap/>
            <w:vAlign w:val="bottom"/>
            <w:hideMark/>
          </w:tcPr>
          <w:p w14:paraId="111D634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1.86 </w:t>
            </w:r>
          </w:p>
        </w:tc>
        <w:tc>
          <w:tcPr>
            <w:tcW w:w="1418" w:type="dxa"/>
            <w:shd w:val="clear" w:color="000000" w:fill="FFFFFF"/>
            <w:noWrap/>
            <w:vAlign w:val="bottom"/>
            <w:hideMark/>
          </w:tcPr>
          <w:p w14:paraId="2F76E51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87.06%</w:t>
            </w:r>
          </w:p>
        </w:tc>
        <w:tc>
          <w:tcPr>
            <w:tcW w:w="1559" w:type="dxa"/>
            <w:shd w:val="clear" w:color="000000" w:fill="FFFFFF"/>
            <w:noWrap/>
            <w:vAlign w:val="bottom"/>
            <w:hideMark/>
          </w:tcPr>
          <w:p w14:paraId="7F3FDA67"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12.94%</w:t>
            </w:r>
          </w:p>
        </w:tc>
        <w:tc>
          <w:tcPr>
            <w:tcW w:w="1838" w:type="dxa"/>
            <w:shd w:val="clear" w:color="000000" w:fill="FFFFFF"/>
            <w:noWrap/>
            <w:vAlign w:val="bottom"/>
            <w:hideMark/>
          </w:tcPr>
          <w:p w14:paraId="4FAA97F4"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6.74 </w:t>
            </w:r>
          </w:p>
        </w:tc>
      </w:tr>
      <w:tr w:rsidR="00DE560F" w:rsidRPr="00D25EDF" w14:paraId="47EFF6B7" w14:textId="77777777" w:rsidTr="00D3785D">
        <w:trPr>
          <w:trHeight w:val="276"/>
        </w:trPr>
        <w:tc>
          <w:tcPr>
            <w:tcW w:w="993" w:type="dxa"/>
            <w:shd w:val="clear" w:color="000000" w:fill="FFFFFF"/>
            <w:noWrap/>
            <w:vAlign w:val="bottom"/>
            <w:hideMark/>
          </w:tcPr>
          <w:p w14:paraId="7B4B398E"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新竹市</w:t>
            </w:r>
          </w:p>
        </w:tc>
        <w:tc>
          <w:tcPr>
            <w:tcW w:w="1559" w:type="dxa"/>
            <w:shd w:val="clear" w:color="000000" w:fill="FFFFFF"/>
            <w:noWrap/>
            <w:vAlign w:val="bottom"/>
            <w:hideMark/>
          </w:tcPr>
          <w:p w14:paraId="0FEC055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0.67 </w:t>
            </w:r>
          </w:p>
        </w:tc>
        <w:tc>
          <w:tcPr>
            <w:tcW w:w="1559" w:type="dxa"/>
            <w:shd w:val="clear" w:color="000000" w:fill="FFFFFF"/>
            <w:noWrap/>
            <w:vAlign w:val="bottom"/>
            <w:hideMark/>
          </w:tcPr>
          <w:p w14:paraId="6C95546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0.62 </w:t>
            </w:r>
          </w:p>
        </w:tc>
        <w:tc>
          <w:tcPr>
            <w:tcW w:w="1418" w:type="dxa"/>
            <w:shd w:val="clear" w:color="000000" w:fill="FFFFFF"/>
            <w:noWrap/>
            <w:vAlign w:val="bottom"/>
            <w:hideMark/>
          </w:tcPr>
          <w:p w14:paraId="37D330E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94.88%</w:t>
            </w:r>
          </w:p>
        </w:tc>
        <w:tc>
          <w:tcPr>
            <w:tcW w:w="1559" w:type="dxa"/>
            <w:shd w:val="clear" w:color="000000" w:fill="FFFFFF"/>
            <w:noWrap/>
            <w:vAlign w:val="bottom"/>
            <w:hideMark/>
          </w:tcPr>
          <w:p w14:paraId="3C071C8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5.12%</w:t>
            </w:r>
          </w:p>
        </w:tc>
        <w:tc>
          <w:tcPr>
            <w:tcW w:w="1838" w:type="dxa"/>
            <w:shd w:val="clear" w:color="000000" w:fill="FFFFFF"/>
            <w:noWrap/>
            <w:vAlign w:val="bottom"/>
            <w:hideMark/>
          </w:tcPr>
          <w:p w14:paraId="77DF2DE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5.07 </w:t>
            </w:r>
          </w:p>
        </w:tc>
      </w:tr>
      <w:tr w:rsidR="00DE560F" w:rsidRPr="00D25EDF" w14:paraId="1F8F1908" w14:textId="77777777" w:rsidTr="00D3785D">
        <w:trPr>
          <w:trHeight w:val="276"/>
        </w:trPr>
        <w:tc>
          <w:tcPr>
            <w:tcW w:w="993" w:type="dxa"/>
            <w:shd w:val="clear" w:color="000000" w:fill="FFFFFF"/>
            <w:noWrap/>
            <w:vAlign w:val="bottom"/>
            <w:hideMark/>
          </w:tcPr>
          <w:p w14:paraId="5BD8AC8F"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嘉義市</w:t>
            </w:r>
          </w:p>
        </w:tc>
        <w:tc>
          <w:tcPr>
            <w:tcW w:w="1559" w:type="dxa"/>
            <w:shd w:val="clear" w:color="000000" w:fill="FFFFFF"/>
            <w:noWrap/>
            <w:vAlign w:val="bottom"/>
            <w:hideMark/>
          </w:tcPr>
          <w:p w14:paraId="2260E13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0.70 </w:t>
            </w:r>
          </w:p>
        </w:tc>
        <w:tc>
          <w:tcPr>
            <w:tcW w:w="1559" w:type="dxa"/>
            <w:shd w:val="clear" w:color="000000" w:fill="FFFFFF"/>
            <w:noWrap/>
            <w:vAlign w:val="bottom"/>
            <w:hideMark/>
          </w:tcPr>
          <w:p w14:paraId="79AD9B3A"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0.49 </w:t>
            </w:r>
          </w:p>
        </w:tc>
        <w:tc>
          <w:tcPr>
            <w:tcW w:w="1418" w:type="dxa"/>
            <w:shd w:val="clear" w:color="000000" w:fill="FFFFFF"/>
            <w:noWrap/>
            <w:vAlign w:val="bottom"/>
            <w:hideMark/>
          </w:tcPr>
          <w:p w14:paraId="1428F782"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97.35%</w:t>
            </w:r>
          </w:p>
        </w:tc>
        <w:tc>
          <w:tcPr>
            <w:tcW w:w="1559" w:type="dxa"/>
            <w:shd w:val="clear" w:color="000000" w:fill="FFFFFF"/>
            <w:noWrap/>
            <w:vAlign w:val="bottom"/>
            <w:hideMark/>
          </w:tcPr>
          <w:p w14:paraId="02ABFE63"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2.65%</w:t>
            </w:r>
          </w:p>
        </w:tc>
        <w:tc>
          <w:tcPr>
            <w:tcW w:w="1838" w:type="dxa"/>
            <w:shd w:val="clear" w:color="000000" w:fill="FFFFFF"/>
            <w:noWrap/>
            <w:vAlign w:val="bottom"/>
            <w:hideMark/>
          </w:tcPr>
          <w:p w14:paraId="1B4ACC5F"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4.65 </w:t>
            </w:r>
          </w:p>
        </w:tc>
      </w:tr>
      <w:tr w:rsidR="00DE560F" w:rsidRPr="00D25EDF" w14:paraId="37693433" w14:textId="77777777" w:rsidTr="00D3785D">
        <w:trPr>
          <w:trHeight w:val="276"/>
        </w:trPr>
        <w:tc>
          <w:tcPr>
            <w:tcW w:w="993" w:type="dxa"/>
            <w:shd w:val="clear" w:color="000000" w:fill="FFFFFF"/>
            <w:noWrap/>
            <w:vAlign w:val="bottom"/>
            <w:hideMark/>
          </w:tcPr>
          <w:p w14:paraId="4FBFFB15"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金門縣</w:t>
            </w:r>
          </w:p>
        </w:tc>
        <w:tc>
          <w:tcPr>
            <w:tcW w:w="1559" w:type="dxa"/>
            <w:shd w:val="clear" w:color="000000" w:fill="FFFFFF"/>
            <w:noWrap/>
            <w:vAlign w:val="bottom"/>
            <w:hideMark/>
          </w:tcPr>
          <w:p w14:paraId="131030C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0.56 </w:t>
            </w:r>
          </w:p>
        </w:tc>
        <w:tc>
          <w:tcPr>
            <w:tcW w:w="1559" w:type="dxa"/>
            <w:shd w:val="clear" w:color="000000" w:fill="FFFFFF"/>
            <w:noWrap/>
            <w:vAlign w:val="bottom"/>
            <w:hideMark/>
          </w:tcPr>
          <w:p w14:paraId="6F2C9F41"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1.92 </w:t>
            </w:r>
          </w:p>
        </w:tc>
        <w:tc>
          <w:tcPr>
            <w:tcW w:w="1418" w:type="dxa"/>
            <w:shd w:val="clear" w:color="000000" w:fill="FFFFFF"/>
            <w:noWrap/>
            <w:vAlign w:val="bottom"/>
            <w:hideMark/>
          </w:tcPr>
          <w:p w14:paraId="1DE673B5"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90.16%</w:t>
            </w:r>
          </w:p>
        </w:tc>
        <w:tc>
          <w:tcPr>
            <w:tcW w:w="1559" w:type="dxa"/>
            <w:shd w:val="clear" w:color="000000" w:fill="FFFFFF"/>
            <w:noWrap/>
            <w:vAlign w:val="bottom"/>
            <w:hideMark/>
          </w:tcPr>
          <w:p w14:paraId="2CF19A3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9.84%</w:t>
            </w:r>
          </w:p>
        </w:tc>
        <w:tc>
          <w:tcPr>
            <w:tcW w:w="1838" w:type="dxa"/>
            <w:shd w:val="clear" w:color="000000" w:fill="FFFFFF"/>
            <w:noWrap/>
            <w:vAlign w:val="bottom"/>
            <w:hideMark/>
          </w:tcPr>
          <w:p w14:paraId="4BB69B1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6.67 </w:t>
            </w:r>
          </w:p>
        </w:tc>
      </w:tr>
      <w:tr w:rsidR="00DE560F" w:rsidRPr="00D25EDF" w14:paraId="0A0B5765" w14:textId="77777777" w:rsidTr="00D3785D">
        <w:trPr>
          <w:trHeight w:val="276"/>
        </w:trPr>
        <w:tc>
          <w:tcPr>
            <w:tcW w:w="993" w:type="dxa"/>
            <w:shd w:val="clear" w:color="000000" w:fill="FFFFFF"/>
            <w:noWrap/>
            <w:vAlign w:val="bottom"/>
            <w:hideMark/>
          </w:tcPr>
          <w:p w14:paraId="5A0456C0"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連江縣</w:t>
            </w:r>
          </w:p>
        </w:tc>
        <w:tc>
          <w:tcPr>
            <w:tcW w:w="1559" w:type="dxa"/>
            <w:shd w:val="clear" w:color="000000" w:fill="FFFFFF"/>
            <w:noWrap/>
            <w:vAlign w:val="bottom"/>
            <w:hideMark/>
          </w:tcPr>
          <w:p w14:paraId="7380F5D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1.00 </w:t>
            </w:r>
          </w:p>
        </w:tc>
        <w:tc>
          <w:tcPr>
            <w:tcW w:w="1559" w:type="dxa"/>
            <w:shd w:val="clear" w:color="000000" w:fill="FFFFFF"/>
            <w:noWrap/>
            <w:vAlign w:val="bottom"/>
            <w:hideMark/>
          </w:tcPr>
          <w:p w14:paraId="356511A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1.00 </w:t>
            </w:r>
          </w:p>
        </w:tc>
        <w:tc>
          <w:tcPr>
            <w:tcW w:w="1418" w:type="dxa"/>
            <w:shd w:val="clear" w:color="000000" w:fill="FFFFFF"/>
            <w:noWrap/>
            <w:vAlign w:val="bottom"/>
            <w:hideMark/>
          </w:tcPr>
          <w:p w14:paraId="01620829"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99.62%</w:t>
            </w:r>
          </w:p>
        </w:tc>
        <w:tc>
          <w:tcPr>
            <w:tcW w:w="1559" w:type="dxa"/>
            <w:shd w:val="clear" w:color="000000" w:fill="FFFFFF"/>
            <w:noWrap/>
            <w:vAlign w:val="bottom"/>
            <w:hideMark/>
          </w:tcPr>
          <w:p w14:paraId="28DFC8FD"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0.38%</w:t>
            </w:r>
          </w:p>
        </w:tc>
        <w:tc>
          <w:tcPr>
            <w:tcW w:w="1838" w:type="dxa"/>
            <w:shd w:val="clear" w:color="000000" w:fill="FFFFFF"/>
            <w:noWrap/>
            <w:vAlign w:val="bottom"/>
            <w:hideMark/>
          </w:tcPr>
          <w:p w14:paraId="2C2E5F5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4.75 </w:t>
            </w:r>
          </w:p>
        </w:tc>
      </w:tr>
      <w:tr w:rsidR="00DE560F" w:rsidRPr="00D25EDF" w14:paraId="10E02145" w14:textId="77777777" w:rsidTr="00D3785D">
        <w:trPr>
          <w:trHeight w:val="276"/>
        </w:trPr>
        <w:tc>
          <w:tcPr>
            <w:tcW w:w="993" w:type="dxa"/>
            <w:shd w:val="clear" w:color="000000" w:fill="FFFFFF"/>
            <w:noWrap/>
            <w:vAlign w:val="bottom"/>
          </w:tcPr>
          <w:p w14:paraId="702478EB" w14:textId="77777777" w:rsidR="00DE560F" w:rsidRPr="00D25EDF" w:rsidRDefault="00DE560F" w:rsidP="00DE560F">
            <w:pPr>
              <w:spacing w:line="280" w:lineRule="exact"/>
              <w:ind w:leftChars="0" w:left="0" w:firstLineChars="0" w:firstLine="0"/>
              <w:jc w:val="left"/>
              <w:rPr>
                <w:rFonts w:hAnsi="標楷體"/>
                <w:snapToGrid/>
                <w:sz w:val="24"/>
                <w:szCs w:val="24"/>
              </w:rPr>
            </w:pPr>
            <w:r w:rsidRPr="00D25EDF">
              <w:rPr>
                <w:rFonts w:hAnsi="標楷體" w:hint="eastAsia"/>
                <w:snapToGrid/>
                <w:sz w:val="24"/>
                <w:szCs w:val="24"/>
              </w:rPr>
              <w:t>總計</w:t>
            </w:r>
          </w:p>
        </w:tc>
        <w:tc>
          <w:tcPr>
            <w:tcW w:w="1559" w:type="dxa"/>
            <w:shd w:val="clear" w:color="000000" w:fill="FFFFFF"/>
            <w:noWrap/>
            <w:vAlign w:val="bottom"/>
          </w:tcPr>
          <w:p w14:paraId="423FD2E8"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0.73 </w:t>
            </w:r>
          </w:p>
        </w:tc>
        <w:tc>
          <w:tcPr>
            <w:tcW w:w="1559" w:type="dxa"/>
            <w:shd w:val="clear" w:color="000000" w:fill="FFFFFF"/>
            <w:noWrap/>
            <w:vAlign w:val="bottom"/>
          </w:tcPr>
          <w:p w14:paraId="258AF65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1.34 </w:t>
            </w:r>
          </w:p>
        </w:tc>
        <w:tc>
          <w:tcPr>
            <w:tcW w:w="1418" w:type="dxa"/>
            <w:shd w:val="clear" w:color="000000" w:fill="FFFFFF"/>
            <w:noWrap/>
            <w:vAlign w:val="bottom"/>
          </w:tcPr>
          <w:p w14:paraId="5F19E65C"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86.08%</w:t>
            </w:r>
          </w:p>
        </w:tc>
        <w:tc>
          <w:tcPr>
            <w:tcW w:w="1559" w:type="dxa"/>
            <w:shd w:val="clear" w:color="000000" w:fill="FFFFFF"/>
            <w:noWrap/>
            <w:vAlign w:val="bottom"/>
          </w:tcPr>
          <w:p w14:paraId="7FA74770"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13.92%</w:t>
            </w:r>
          </w:p>
        </w:tc>
        <w:tc>
          <w:tcPr>
            <w:tcW w:w="1838" w:type="dxa"/>
            <w:shd w:val="clear" w:color="000000" w:fill="FFFFFF"/>
            <w:noWrap/>
            <w:vAlign w:val="bottom"/>
          </w:tcPr>
          <w:p w14:paraId="4F6C82BB" w14:textId="77777777" w:rsidR="00DE560F" w:rsidRPr="00D25EDF" w:rsidRDefault="00DE560F" w:rsidP="00DE560F">
            <w:pPr>
              <w:spacing w:line="280" w:lineRule="exact"/>
              <w:ind w:leftChars="0" w:left="0" w:firstLineChars="0" w:firstLine="0"/>
              <w:jc w:val="right"/>
              <w:rPr>
                <w:rFonts w:hAnsi="標楷體"/>
                <w:snapToGrid/>
                <w:sz w:val="24"/>
                <w:szCs w:val="24"/>
              </w:rPr>
            </w:pPr>
            <w:r w:rsidRPr="00D25EDF">
              <w:rPr>
                <w:rFonts w:hAnsi="標楷體" w:hint="eastAsia"/>
                <w:snapToGrid/>
                <w:sz w:val="24"/>
                <w:szCs w:val="24"/>
              </w:rPr>
              <w:t xml:space="preserve">6.78 </w:t>
            </w:r>
          </w:p>
        </w:tc>
      </w:tr>
    </w:tbl>
    <w:p w14:paraId="016905AC" w14:textId="77777777" w:rsidR="00DE560F" w:rsidRPr="00D25EDF" w:rsidRDefault="00DE560F" w:rsidP="00DE560F">
      <w:pPr>
        <w:adjustRightInd w:val="0"/>
        <w:spacing w:line="320" w:lineRule="exact"/>
        <w:ind w:leftChars="0" w:left="1418" w:hangingChars="583" w:hanging="1418"/>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350B5467" w14:textId="77777777" w:rsidR="00A449B9" w:rsidRDefault="00A449B9" w:rsidP="001B3408">
      <w:pPr>
        <w:widowControl/>
        <w:suppressAutoHyphens/>
        <w:autoSpaceDN w:val="0"/>
        <w:spacing w:beforeLines="50" w:before="250" w:line="240" w:lineRule="auto"/>
        <w:ind w:leftChars="-1" w:left="139" w:right="-851" w:firstLineChars="0" w:hanging="142"/>
        <w:jc w:val="left"/>
        <w:textAlignment w:val="baseline"/>
        <w:rPr>
          <w:rFonts w:hAnsi="標楷體"/>
          <w:b/>
          <w:snapToGrid/>
          <w:kern w:val="3"/>
        </w:rPr>
      </w:pPr>
    </w:p>
    <w:p w14:paraId="0EB1C0C0" w14:textId="77777777" w:rsidR="00DE560F" w:rsidRPr="00D25EDF" w:rsidRDefault="00DE560F" w:rsidP="001B3408">
      <w:pPr>
        <w:widowControl/>
        <w:suppressAutoHyphens/>
        <w:autoSpaceDN w:val="0"/>
        <w:spacing w:beforeLines="50" w:before="250" w:line="240" w:lineRule="auto"/>
        <w:ind w:leftChars="-1" w:left="139" w:right="-851" w:firstLineChars="0" w:hanging="142"/>
        <w:jc w:val="left"/>
        <w:textAlignment w:val="baseline"/>
        <w:rPr>
          <w:rFonts w:hAnsi="標楷體"/>
          <w:snapToGrid/>
          <w:kern w:val="3"/>
          <w:sz w:val="24"/>
          <w:szCs w:val="24"/>
        </w:rPr>
      </w:pPr>
      <w:r w:rsidRPr="00D25EDF">
        <w:rPr>
          <w:rFonts w:hAnsi="標楷體" w:hint="eastAsia"/>
          <w:b/>
          <w:snapToGrid/>
          <w:kern w:val="3"/>
        </w:rPr>
        <w:t xml:space="preserve">3-4-2 </w:t>
      </w:r>
      <w:r w:rsidRPr="00D25EDF">
        <w:rPr>
          <w:rFonts w:hAnsi="標楷體"/>
          <w:snapToGrid/>
          <w:kern w:val="3"/>
        </w:rPr>
        <w:t xml:space="preserve"> </w:t>
      </w:r>
      <w:r w:rsidRPr="00D25EDF">
        <w:rPr>
          <w:rFonts w:hAnsi="標楷體" w:hint="eastAsia"/>
          <w:b/>
          <w:snapToGrid/>
          <w:kern w:val="3"/>
        </w:rPr>
        <w:t>111年度各市縣消防局</w:t>
      </w:r>
      <w:r w:rsidR="00D929C5" w:rsidRPr="00D25EDF">
        <w:rPr>
          <w:rFonts w:hAnsi="標楷體" w:hint="eastAsia"/>
          <w:b/>
          <w:snapToGrid/>
          <w:kern w:val="3"/>
        </w:rPr>
        <w:t>平均救護及送醫時間</w:t>
      </w:r>
      <w:r w:rsidRPr="00D25EDF">
        <w:rPr>
          <w:rFonts w:hAnsi="標楷體" w:hint="eastAsia"/>
          <w:b/>
          <w:snapToGrid/>
          <w:kern w:val="3"/>
        </w:rPr>
        <w:t>統計表</w:t>
      </w:r>
      <w:r w:rsidR="001B3408" w:rsidRPr="00D25EDF">
        <w:rPr>
          <w:rFonts w:hAnsi="標楷體" w:hint="eastAsia"/>
          <w:b/>
          <w:snapToGrid/>
          <w:kern w:val="3"/>
        </w:rPr>
        <w:t xml:space="preserve">  </w:t>
      </w:r>
      <w:r w:rsidRPr="00D25EDF">
        <w:rPr>
          <w:rFonts w:hAnsi="標楷體" w:hint="eastAsia"/>
          <w:b/>
          <w:snapToGrid/>
          <w:kern w:val="3"/>
        </w:rPr>
        <w:t xml:space="preserve"> </w:t>
      </w:r>
      <w:r w:rsidR="00D3785D" w:rsidRPr="00D25EDF">
        <w:rPr>
          <w:rFonts w:hAnsi="標楷體" w:hint="eastAsia"/>
          <w:b/>
          <w:snapToGrid/>
          <w:kern w:val="3"/>
        </w:rPr>
        <w:t xml:space="preserve"> </w:t>
      </w:r>
      <w:r w:rsidRPr="00D25EDF">
        <w:rPr>
          <w:rFonts w:hAnsi="標楷體" w:hint="eastAsia"/>
          <w:snapToGrid/>
          <w:kern w:val="3"/>
          <w:sz w:val="24"/>
          <w:szCs w:val="24"/>
        </w:rPr>
        <w:t>單位：分鐘</w:t>
      </w:r>
    </w:p>
    <w:tbl>
      <w:tblPr>
        <w:tblW w:w="889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134"/>
        <w:gridCol w:w="1134"/>
        <w:gridCol w:w="1134"/>
        <w:gridCol w:w="1134"/>
        <w:gridCol w:w="1134"/>
        <w:gridCol w:w="1134"/>
        <w:gridCol w:w="1134"/>
      </w:tblGrid>
      <w:tr w:rsidR="00DE560F" w:rsidRPr="00D25EDF" w14:paraId="5BEBC479" w14:textId="77777777" w:rsidTr="00DE560F">
        <w:trPr>
          <w:trHeight w:val="500"/>
          <w:tblHeader/>
        </w:trPr>
        <w:tc>
          <w:tcPr>
            <w:tcW w:w="960" w:type="dxa"/>
            <w:vMerge w:val="restart"/>
            <w:shd w:val="clear" w:color="000000" w:fill="FFFFFF"/>
            <w:vAlign w:val="center"/>
            <w:hideMark/>
          </w:tcPr>
          <w:p w14:paraId="543C2FBF"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市縣別</w:t>
            </w:r>
          </w:p>
        </w:tc>
        <w:tc>
          <w:tcPr>
            <w:tcW w:w="1134" w:type="dxa"/>
            <w:vMerge w:val="restart"/>
            <w:shd w:val="clear" w:color="000000" w:fill="FFFFFF"/>
            <w:vAlign w:val="center"/>
            <w:hideMark/>
          </w:tcPr>
          <w:p w14:paraId="2400981B"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平均救護時間</w:t>
            </w:r>
          </w:p>
        </w:tc>
        <w:tc>
          <w:tcPr>
            <w:tcW w:w="1134" w:type="dxa"/>
            <w:vMerge w:val="restart"/>
            <w:shd w:val="clear" w:color="000000" w:fill="FFFFFF"/>
            <w:vAlign w:val="center"/>
            <w:hideMark/>
          </w:tcPr>
          <w:p w14:paraId="45D7FA35"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平均送醫時間</w:t>
            </w:r>
          </w:p>
        </w:tc>
        <w:tc>
          <w:tcPr>
            <w:tcW w:w="1134" w:type="dxa"/>
            <w:vMerge w:val="restart"/>
            <w:shd w:val="clear" w:color="000000" w:fill="FFFFFF"/>
            <w:vAlign w:val="center"/>
            <w:hideMark/>
          </w:tcPr>
          <w:p w14:paraId="09A69827"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平均醫院留停時間</w:t>
            </w:r>
          </w:p>
        </w:tc>
        <w:tc>
          <w:tcPr>
            <w:tcW w:w="1134" w:type="dxa"/>
            <w:vMerge w:val="restart"/>
            <w:shd w:val="clear" w:color="000000" w:fill="FFFFFF"/>
            <w:vAlign w:val="center"/>
            <w:hideMark/>
          </w:tcPr>
          <w:p w14:paraId="5727BBED"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平均返隊時間</w:t>
            </w:r>
          </w:p>
        </w:tc>
        <w:tc>
          <w:tcPr>
            <w:tcW w:w="1134" w:type="dxa"/>
            <w:vMerge w:val="restart"/>
            <w:shd w:val="clear" w:color="000000" w:fill="FFFFFF"/>
            <w:vAlign w:val="center"/>
            <w:hideMark/>
          </w:tcPr>
          <w:p w14:paraId="2A614FEF"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送醫案件平均執勤時間</w:t>
            </w:r>
          </w:p>
        </w:tc>
        <w:tc>
          <w:tcPr>
            <w:tcW w:w="1134" w:type="dxa"/>
            <w:vMerge w:val="restart"/>
            <w:shd w:val="clear" w:color="000000" w:fill="FFFFFF"/>
            <w:vAlign w:val="center"/>
            <w:hideMark/>
          </w:tcPr>
          <w:p w14:paraId="72445FAF"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未送醫案件平均執勤時間</w:t>
            </w:r>
          </w:p>
        </w:tc>
        <w:tc>
          <w:tcPr>
            <w:tcW w:w="1134" w:type="dxa"/>
            <w:vMerge w:val="restart"/>
            <w:shd w:val="clear" w:color="000000" w:fill="FFFFFF"/>
            <w:vAlign w:val="center"/>
            <w:hideMark/>
          </w:tcPr>
          <w:p w14:paraId="4417B0F0" w14:textId="77777777" w:rsidR="00DE560F" w:rsidRPr="00D25EDF" w:rsidRDefault="00DE560F" w:rsidP="008F379E">
            <w:pPr>
              <w:spacing w:line="280" w:lineRule="exact"/>
              <w:ind w:leftChars="0" w:left="0" w:firstLineChars="0" w:firstLine="0"/>
              <w:jc w:val="center"/>
              <w:rPr>
                <w:snapToGrid/>
                <w:sz w:val="24"/>
              </w:rPr>
            </w:pPr>
            <w:r w:rsidRPr="00D25EDF">
              <w:rPr>
                <w:rFonts w:hint="eastAsia"/>
                <w:snapToGrid/>
                <w:sz w:val="24"/>
              </w:rPr>
              <w:t>平均執勤時間</w:t>
            </w:r>
          </w:p>
        </w:tc>
      </w:tr>
      <w:tr w:rsidR="00DE560F" w:rsidRPr="00D25EDF" w14:paraId="1A6AB36B" w14:textId="77777777" w:rsidTr="00DE560F">
        <w:trPr>
          <w:trHeight w:val="500"/>
          <w:tblHeader/>
        </w:trPr>
        <w:tc>
          <w:tcPr>
            <w:tcW w:w="960" w:type="dxa"/>
            <w:vMerge/>
            <w:vAlign w:val="center"/>
            <w:hideMark/>
          </w:tcPr>
          <w:p w14:paraId="7EDD3543"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07514D58"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5510E223"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03C04943"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02C73C13"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3058693D"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4ACA15D0" w14:textId="77777777" w:rsidR="00DE560F" w:rsidRPr="00D25EDF" w:rsidRDefault="00DE560F" w:rsidP="00DE560F">
            <w:pPr>
              <w:spacing w:line="280" w:lineRule="exact"/>
              <w:ind w:leftChars="0" w:left="0" w:firstLineChars="0" w:firstLine="0"/>
              <w:jc w:val="left"/>
              <w:rPr>
                <w:snapToGrid/>
                <w:sz w:val="24"/>
              </w:rPr>
            </w:pPr>
          </w:p>
        </w:tc>
        <w:tc>
          <w:tcPr>
            <w:tcW w:w="1134" w:type="dxa"/>
            <w:vMerge/>
            <w:vAlign w:val="center"/>
            <w:hideMark/>
          </w:tcPr>
          <w:p w14:paraId="45B3B670" w14:textId="77777777" w:rsidR="00DE560F" w:rsidRPr="00D25EDF" w:rsidRDefault="00DE560F" w:rsidP="00DE560F">
            <w:pPr>
              <w:spacing w:line="280" w:lineRule="exact"/>
              <w:ind w:leftChars="0" w:left="0" w:firstLineChars="0" w:firstLine="0"/>
              <w:jc w:val="left"/>
              <w:rPr>
                <w:snapToGrid/>
                <w:sz w:val="24"/>
              </w:rPr>
            </w:pPr>
          </w:p>
        </w:tc>
      </w:tr>
      <w:tr w:rsidR="00DE560F" w:rsidRPr="00D25EDF" w14:paraId="21DEE5A6" w14:textId="77777777" w:rsidTr="00DE560F">
        <w:trPr>
          <w:trHeight w:val="276"/>
        </w:trPr>
        <w:tc>
          <w:tcPr>
            <w:tcW w:w="960" w:type="dxa"/>
            <w:shd w:val="clear" w:color="000000" w:fill="FFFFFF"/>
            <w:noWrap/>
            <w:vAlign w:val="bottom"/>
            <w:hideMark/>
          </w:tcPr>
          <w:p w14:paraId="0A71C35A"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新北市</w:t>
            </w:r>
          </w:p>
        </w:tc>
        <w:tc>
          <w:tcPr>
            <w:tcW w:w="1134" w:type="dxa"/>
            <w:shd w:val="clear" w:color="000000" w:fill="FFFFFF"/>
            <w:noWrap/>
            <w:vAlign w:val="bottom"/>
            <w:hideMark/>
          </w:tcPr>
          <w:p w14:paraId="495FFF0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11.19 </w:t>
            </w:r>
          </w:p>
        </w:tc>
        <w:tc>
          <w:tcPr>
            <w:tcW w:w="1134" w:type="dxa"/>
            <w:shd w:val="clear" w:color="000000" w:fill="FFFFFF"/>
            <w:noWrap/>
            <w:vAlign w:val="bottom"/>
            <w:hideMark/>
          </w:tcPr>
          <w:p w14:paraId="02C6A2C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8.38 </w:t>
            </w:r>
          </w:p>
        </w:tc>
        <w:tc>
          <w:tcPr>
            <w:tcW w:w="1134" w:type="dxa"/>
            <w:shd w:val="clear" w:color="000000" w:fill="FFFFFF"/>
            <w:noWrap/>
            <w:vAlign w:val="bottom"/>
            <w:hideMark/>
          </w:tcPr>
          <w:p w14:paraId="195E945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22.86 </w:t>
            </w:r>
          </w:p>
        </w:tc>
        <w:tc>
          <w:tcPr>
            <w:tcW w:w="1134" w:type="dxa"/>
            <w:shd w:val="clear" w:color="000000" w:fill="FFFFFF"/>
            <w:noWrap/>
            <w:vAlign w:val="bottom"/>
            <w:hideMark/>
          </w:tcPr>
          <w:p w14:paraId="5C6D995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14.56 </w:t>
            </w:r>
          </w:p>
        </w:tc>
        <w:tc>
          <w:tcPr>
            <w:tcW w:w="1134" w:type="dxa"/>
            <w:shd w:val="clear" w:color="000000" w:fill="FFFFFF"/>
            <w:noWrap/>
            <w:vAlign w:val="bottom"/>
            <w:hideMark/>
          </w:tcPr>
          <w:p w14:paraId="73A1416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64.27 </w:t>
            </w:r>
          </w:p>
        </w:tc>
        <w:tc>
          <w:tcPr>
            <w:tcW w:w="1134" w:type="dxa"/>
            <w:shd w:val="clear" w:color="000000" w:fill="FFFFFF"/>
            <w:noWrap/>
            <w:vAlign w:val="bottom"/>
            <w:hideMark/>
          </w:tcPr>
          <w:p w14:paraId="0C56E43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35.75 </w:t>
            </w:r>
          </w:p>
        </w:tc>
        <w:tc>
          <w:tcPr>
            <w:tcW w:w="1134" w:type="dxa"/>
            <w:shd w:val="clear" w:color="000000" w:fill="FFFFFF"/>
            <w:noWrap/>
            <w:vAlign w:val="bottom"/>
            <w:hideMark/>
          </w:tcPr>
          <w:p w14:paraId="7C7EA72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55.30 </w:t>
            </w:r>
          </w:p>
        </w:tc>
      </w:tr>
      <w:tr w:rsidR="00DE560F" w:rsidRPr="00D25EDF" w14:paraId="0E25D93B" w14:textId="77777777" w:rsidTr="00DE560F">
        <w:trPr>
          <w:trHeight w:val="276"/>
        </w:trPr>
        <w:tc>
          <w:tcPr>
            <w:tcW w:w="960" w:type="dxa"/>
            <w:shd w:val="clear" w:color="000000" w:fill="FFFFFF"/>
            <w:noWrap/>
            <w:vAlign w:val="bottom"/>
            <w:hideMark/>
          </w:tcPr>
          <w:p w14:paraId="7F1CD590"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臺北市</w:t>
            </w:r>
          </w:p>
        </w:tc>
        <w:tc>
          <w:tcPr>
            <w:tcW w:w="1134" w:type="dxa"/>
            <w:shd w:val="clear" w:color="000000" w:fill="FFFFFF"/>
            <w:noWrap/>
            <w:vAlign w:val="bottom"/>
            <w:hideMark/>
          </w:tcPr>
          <w:p w14:paraId="1039E15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11.18 </w:t>
            </w:r>
          </w:p>
        </w:tc>
        <w:tc>
          <w:tcPr>
            <w:tcW w:w="1134" w:type="dxa"/>
            <w:shd w:val="clear" w:color="000000" w:fill="FFFFFF"/>
            <w:noWrap/>
            <w:vAlign w:val="bottom"/>
            <w:hideMark/>
          </w:tcPr>
          <w:p w14:paraId="17875D9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7.52 </w:t>
            </w:r>
          </w:p>
        </w:tc>
        <w:tc>
          <w:tcPr>
            <w:tcW w:w="1134" w:type="dxa"/>
            <w:shd w:val="clear" w:color="000000" w:fill="FFFFFF"/>
            <w:noWrap/>
            <w:vAlign w:val="bottom"/>
            <w:hideMark/>
          </w:tcPr>
          <w:p w14:paraId="3F1D40A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20.33 </w:t>
            </w:r>
          </w:p>
        </w:tc>
        <w:tc>
          <w:tcPr>
            <w:tcW w:w="1134" w:type="dxa"/>
            <w:shd w:val="clear" w:color="000000" w:fill="FFFFFF"/>
            <w:noWrap/>
            <w:vAlign w:val="bottom"/>
            <w:hideMark/>
          </w:tcPr>
          <w:p w14:paraId="6046B46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12.39 </w:t>
            </w:r>
          </w:p>
        </w:tc>
        <w:tc>
          <w:tcPr>
            <w:tcW w:w="1134" w:type="dxa"/>
            <w:shd w:val="clear" w:color="000000" w:fill="FFFFFF"/>
            <w:noWrap/>
            <w:vAlign w:val="bottom"/>
            <w:hideMark/>
          </w:tcPr>
          <w:p w14:paraId="13842D9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55.88 </w:t>
            </w:r>
          </w:p>
        </w:tc>
        <w:tc>
          <w:tcPr>
            <w:tcW w:w="1134" w:type="dxa"/>
            <w:shd w:val="clear" w:color="000000" w:fill="FFFFFF"/>
            <w:noWrap/>
            <w:vAlign w:val="bottom"/>
            <w:hideMark/>
          </w:tcPr>
          <w:p w14:paraId="50D6911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33.01 </w:t>
            </w:r>
          </w:p>
        </w:tc>
        <w:tc>
          <w:tcPr>
            <w:tcW w:w="1134" w:type="dxa"/>
            <w:shd w:val="clear" w:color="000000" w:fill="FFFFFF"/>
            <w:noWrap/>
            <w:vAlign w:val="bottom"/>
            <w:hideMark/>
          </w:tcPr>
          <w:p w14:paraId="5289DE6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51.31 </w:t>
            </w:r>
          </w:p>
        </w:tc>
      </w:tr>
      <w:tr w:rsidR="00DE560F" w:rsidRPr="00D25EDF" w14:paraId="59A243DF" w14:textId="77777777" w:rsidTr="00DE560F">
        <w:trPr>
          <w:trHeight w:val="276"/>
        </w:trPr>
        <w:tc>
          <w:tcPr>
            <w:tcW w:w="960" w:type="dxa"/>
            <w:shd w:val="clear" w:color="000000" w:fill="FFFFFF"/>
            <w:noWrap/>
            <w:vAlign w:val="bottom"/>
            <w:hideMark/>
          </w:tcPr>
          <w:p w14:paraId="5D0B6EAB"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桃園市</w:t>
            </w:r>
          </w:p>
        </w:tc>
        <w:tc>
          <w:tcPr>
            <w:tcW w:w="1134" w:type="dxa"/>
            <w:shd w:val="clear" w:color="000000" w:fill="FFFFFF"/>
            <w:noWrap/>
            <w:vAlign w:val="bottom"/>
            <w:hideMark/>
          </w:tcPr>
          <w:p w14:paraId="1AA185D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10.84 </w:t>
            </w:r>
          </w:p>
        </w:tc>
        <w:tc>
          <w:tcPr>
            <w:tcW w:w="1134" w:type="dxa"/>
            <w:shd w:val="clear" w:color="000000" w:fill="FFFFFF"/>
            <w:noWrap/>
            <w:vAlign w:val="bottom"/>
            <w:hideMark/>
          </w:tcPr>
          <w:p w14:paraId="41985C4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9.17 </w:t>
            </w:r>
          </w:p>
        </w:tc>
        <w:tc>
          <w:tcPr>
            <w:tcW w:w="1134" w:type="dxa"/>
            <w:shd w:val="clear" w:color="000000" w:fill="FFFFFF"/>
            <w:noWrap/>
            <w:vAlign w:val="bottom"/>
            <w:hideMark/>
          </w:tcPr>
          <w:p w14:paraId="0D18DB19"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23.24 </w:t>
            </w:r>
          </w:p>
        </w:tc>
        <w:tc>
          <w:tcPr>
            <w:tcW w:w="1134" w:type="dxa"/>
            <w:shd w:val="clear" w:color="000000" w:fill="FFFFFF"/>
            <w:noWrap/>
            <w:vAlign w:val="bottom"/>
            <w:hideMark/>
          </w:tcPr>
          <w:p w14:paraId="0D9A169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26.84 </w:t>
            </w:r>
          </w:p>
        </w:tc>
        <w:tc>
          <w:tcPr>
            <w:tcW w:w="1134" w:type="dxa"/>
            <w:shd w:val="clear" w:color="000000" w:fill="FFFFFF"/>
            <w:noWrap/>
            <w:vAlign w:val="bottom"/>
            <w:hideMark/>
          </w:tcPr>
          <w:p w14:paraId="6B62584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75.34 </w:t>
            </w:r>
          </w:p>
        </w:tc>
        <w:tc>
          <w:tcPr>
            <w:tcW w:w="1134" w:type="dxa"/>
            <w:shd w:val="clear" w:color="000000" w:fill="FFFFFF"/>
            <w:noWrap/>
            <w:vAlign w:val="bottom"/>
            <w:hideMark/>
          </w:tcPr>
          <w:p w14:paraId="36E1946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42.64 </w:t>
            </w:r>
          </w:p>
        </w:tc>
        <w:tc>
          <w:tcPr>
            <w:tcW w:w="1134" w:type="dxa"/>
            <w:shd w:val="clear" w:color="000000" w:fill="FFFFFF"/>
            <w:noWrap/>
            <w:vAlign w:val="bottom"/>
            <w:hideMark/>
          </w:tcPr>
          <w:p w14:paraId="0708048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65.94 </w:t>
            </w:r>
          </w:p>
        </w:tc>
      </w:tr>
      <w:tr w:rsidR="00DE560F" w:rsidRPr="00D25EDF" w14:paraId="4F34B953" w14:textId="77777777" w:rsidTr="00DE560F">
        <w:trPr>
          <w:trHeight w:val="276"/>
        </w:trPr>
        <w:tc>
          <w:tcPr>
            <w:tcW w:w="960" w:type="dxa"/>
            <w:shd w:val="clear" w:color="000000" w:fill="FFFFFF"/>
            <w:noWrap/>
            <w:vAlign w:val="bottom"/>
            <w:hideMark/>
          </w:tcPr>
          <w:p w14:paraId="4112AEE2"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臺中市</w:t>
            </w:r>
          </w:p>
        </w:tc>
        <w:tc>
          <w:tcPr>
            <w:tcW w:w="1134" w:type="dxa"/>
            <w:shd w:val="clear" w:color="000000" w:fill="FFFFFF"/>
            <w:noWrap/>
            <w:vAlign w:val="bottom"/>
            <w:hideMark/>
          </w:tcPr>
          <w:p w14:paraId="04CBEB0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8.54 </w:t>
            </w:r>
          </w:p>
        </w:tc>
        <w:tc>
          <w:tcPr>
            <w:tcW w:w="1134" w:type="dxa"/>
            <w:shd w:val="clear" w:color="000000" w:fill="FFFFFF"/>
            <w:noWrap/>
            <w:vAlign w:val="bottom"/>
            <w:hideMark/>
          </w:tcPr>
          <w:p w14:paraId="1E03ED4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7.32 </w:t>
            </w:r>
          </w:p>
        </w:tc>
        <w:tc>
          <w:tcPr>
            <w:tcW w:w="1134" w:type="dxa"/>
            <w:shd w:val="clear" w:color="000000" w:fill="FFFFFF"/>
            <w:noWrap/>
            <w:vAlign w:val="bottom"/>
            <w:hideMark/>
          </w:tcPr>
          <w:p w14:paraId="17B22A5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17.14 </w:t>
            </w:r>
          </w:p>
        </w:tc>
        <w:tc>
          <w:tcPr>
            <w:tcW w:w="1134" w:type="dxa"/>
            <w:shd w:val="clear" w:color="000000" w:fill="FFFFFF"/>
            <w:noWrap/>
            <w:vAlign w:val="bottom"/>
            <w:hideMark/>
          </w:tcPr>
          <w:p w14:paraId="290FF16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16.02 </w:t>
            </w:r>
          </w:p>
        </w:tc>
        <w:tc>
          <w:tcPr>
            <w:tcW w:w="1134" w:type="dxa"/>
            <w:shd w:val="clear" w:color="000000" w:fill="FFFFFF"/>
            <w:noWrap/>
            <w:vAlign w:val="bottom"/>
            <w:hideMark/>
          </w:tcPr>
          <w:p w14:paraId="63ACB80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54.52 </w:t>
            </w:r>
          </w:p>
        </w:tc>
        <w:tc>
          <w:tcPr>
            <w:tcW w:w="1134" w:type="dxa"/>
            <w:shd w:val="clear" w:color="000000" w:fill="FFFFFF"/>
            <w:noWrap/>
            <w:vAlign w:val="bottom"/>
            <w:hideMark/>
          </w:tcPr>
          <w:p w14:paraId="741E07C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28.04 </w:t>
            </w:r>
          </w:p>
        </w:tc>
        <w:tc>
          <w:tcPr>
            <w:tcW w:w="1134" w:type="dxa"/>
            <w:shd w:val="clear" w:color="000000" w:fill="FFFFFF"/>
            <w:noWrap/>
            <w:vAlign w:val="bottom"/>
            <w:hideMark/>
          </w:tcPr>
          <w:p w14:paraId="3F1CCEC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47.89 </w:t>
            </w:r>
          </w:p>
        </w:tc>
      </w:tr>
      <w:tr w:rsidR="00DE560F" w:rsidRPr="00D25EDF" w14:paraId="7644F3A0" w14:textId="77777777" w:rsidTr="00DE560F">
        <w:trPr>
          <w:trHeight w:val="276"/>
        </w:trPr>
        <w:tc>
          <w:tcPr>
            <w:tcW w:w="960" w:type="dxa"/>
            <w:shd w:val="clear" w:color="000000" w:fill="FFFFFF"/>
            <w:noWrap/>
            <w:vAlign w:val="bottom"/>
            <w:hideMark/>
          </w:tcPr>
          <w:p w14:paraId="34B67E9E"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臺南市</w:t>
            </w:r>
          </w:p>
        </w:tc>
        <w:tc>
          <w:tcPr>
            <w:tcW w:w="1134" w:type="dxa"/>
            <w:shd w:val="clear" w:color="000000" w:fill="FFFFFF"/>
            <w:noWrap/>
            <w:vAlign w:val="bottom"/>
            <w:hideMark/>
          </w:tcPr>
          <w:p w14:paraId="5824489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9.79 </w:t>
            </w:r>
          </w:p>
        </w:tc>
        <w:tc>
          <w:tcPr>
            <w:tcW w:w="1134" w:type="dxa"/>
            <w:shd w:val="clear" w:color="000000" w:fill="FFFFFF"/>
            <w:noWrap/>
            <w:vAlign w:val="bottom"/>
            <w:hideMark/>
          </w:tcPr>
          <w:p w14:paraId="0301B6D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9.32 </w:t>
            </w:r>
          </w:p>
        </w:tc>
        <w:tc>
          <w:tcPr>
            <w:tcW w:w="1134" w:type="dxa"/>
            <w:shd w:val="clear" w:color="000000" w:fill="FFFFFF"/>
            <w:noWrap/>
            <w:vAlign w:val="bottom"/>
            <w:hideMark/>
          </w:tcPr>
          <w:p w14:paraId="73D0958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18.99 </w:t>
            </w:r>
          </w:p>
        </w:tc>
        <w:tc>
          <w:tcPr>
            <w:tcW w:w="1134" w:type="dxa"/>
            <w:shd w:val="clear" w:color="000000" w:fill="FFFFFF"/>
            <w:noWrap/>
            <w:vAlign w:val="bottom"/>
            <w:hideMark/>
          </w:tcPr>
          <w:p w14:paraId="2405F939"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13.56 </w:t>
            </w:r>
          </w:p>
        </w:tc>
        <w:tc>
          <w:tcPr>
            <w:tcW w:w="1134" w:type="dxa"/>
            <w:shd w:val="clear" w:color="000000" w:fill="FFFFFF"/>
            <w:noWrap/>
            <w:vAlign w:val="bottom"/>
            <w:hideMark/>
          </w:tcPr>
          <w:p w14:paraId="1436D6B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58.77 </w:t>
            </w:r>
          </w:p>
        </w:tc>
        <w:tc>
          <w:tcPr>
            <w:tcW w:w="1134" w:type="dxa"/>
            <w:shd w:val="clear" w:color="000000" w:fill="FFFFFF"/>
            <w:noWrap/>
            <w:vAlign w:val="bottom"/>
            <w:hideMark/>
          </w:tcPr>
          <w:p w14:paraId="16D7667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27.73 </w:t>
            </w:r>
          </w:p>
        </w:tc>
        <w:tc>
          <w:tcPr>
            <w:tcW w:w="1134" w:type="dxa"/>
            <w:shd w:val="clear" w:color="000000" w:fill="FFFFFF"/>
            <w:noWrap/>
            <w:vAlign w:val="bottom"/>
            <w:hideMark/>
          </w:tcPr>
          <w:p w14:paraId="6081FFF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51.99 </w:t>
            </w:r>
          </w:p>
        </w:tc>
      </w:tr>
      <w:tr w:rsidR="00DE560F" w:rsidRPr="00D25EDF" w14:paraId="7FD1BCC1" w14:textId="77777777" w:rsidTr="00DE560F">
        <w:trPr>
          <w:trHeight w:val="276"/>
        </w:trPr>
        <w:tc>
          <w:tcPr>
            <w:tcW w:w="960" w:type="dxa"/>
            <w:shd w:val="clear" w:color="000000" w:fill="FFFFFF"/>
            <w:noWrap/>
            <w:vAlign w:val="bottom"/>
            <w:hideMark/>
          </w:tcPr>
          <w:p w14:paraId="4E4345F9"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高雄市</w:t>
            </w:r>
          </w:p>
        </w:tc>
        <w:tc>
          <w:tcPr>
            <w:tcW w:w="1134" w:type="dxa"/>
            <w:shd w:val="clear" w:color="000000" w:fill="FFFFFF"/>
            <w:noWrap/>
            <w:vAlign w:val="bottom"/>
            <w:hideMark/>
          </w:tcPr>
          <w:p w14:paraId="05E03D40"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8.59 </w:t>
            </w:r>
          </w:p>
        </w:tc>
        <w:tc>
          <w:tcPr>
            <w:tcW w:w="1134" w:type="dxa"/>
            <w:shd w:val="clear" w:color="000000" w:fill="FFFFFF"/>
            <w:noWrap/>
            <w:vAlign w:val="bottom"/>
            <w:hideMark/>
          </w:tcPr>
          <w:p w14:paraId="069A60E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8.11 </w:t>
            </w:r>
          </w:p>
        </w:tc>
        <w:tc>
          <w:tcPr>
            <w:tcW w:w="1134" w:type="dxa"/>
            <w:shd w:val="clear" w:color="000000" w:fill="FFFFFF"/>
            <w:noWrap/>
            <w:vAlign w:val="bottom"/>
            <w:hideMark/>
          </w:tcPr>
          <w:p w14:paraId="6B84F8B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27.92 </w:t>
            </w:r>
          </w:p>
        </w:tc>
        <w:tc>
          <w:tcPr>
            <w:tcW w:w="1134" w:type="dxa"/>
            <w:shd w:val="clear" w:color="000000" w:fill="FFFFFF"/>
            <w:noWrap/>
            <w:vAlign w:val="bottom"/>
            <w:hideMark/>
          </w:tcPr>
          <w:p w14:paraId="6745E95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11.64 </w:t>
            </w:r>
          </w:p>
        </w:tc>
        <w:tc>
          <w:tcPr>
            <w:tcW w:w="1134" w:type="dxa"/>
            <w:shd w:val="clear" w:color="000000" w:fill="FFFFFF"/>
            <w:noWrap/>
            <w:vAlign w:val="bottom"/>
            <w:hideMark/>
          </w:tcPr>
          <w:p w14:paraId="00162B7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63.47 </w:t>
            </w:r>
          </w:p>
        </w:tc>
        <w:tc>
          <w:tcPr>
            <w:tcW w:w="1134" w:type="dxa"/>
            <w:shd w:val="clear" w:color="000000" w:fill="FFFFFF"/>
            <w:noWrap/>
            <w:vAlign w:val="bottom"/>
            <w:hideMark/>
          </w:tcPr>
          <w:p w14:paraId="6D8F35A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33.38 </w:t>
            </w:r>
          </w:p>
        </w:tc>
        <w:tc>
          <w:tcPr>
            <w:tcW w:w="1134" w:type="dxa"/>
            <w:shd w:val="clear" w:color="000000" w:fill="FFFFFF"/>
            <w:noWrap/>
            <w:vAlign w:val="bottom"/>
            <w:hideMark/>
          </w:tcPr>
          <w:p w14:paraId="2A0AEA78"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56.48 </w:t>
            </w:r>
          </w:p>
        </w:tc>
      </w:tr>
      <w:tr w:rsidR="00DE560F" w:rsidRPr="00D25EDF" w14:paraId="7A9E25B6" w14:textId="77777777" w:rsidTr="00DE560F">
        <w:trPr>
          <w:trHeight w:val="276"/>
        </w:trPr>
        <w:tc>
          <w:tcPr>
            <w:tcW w:w="960" w:type="dxa"/>
            <w:shd w:val="clear" w:color="000000" w:fill="FFFFFF"/>
            <w:noWrap/>
            <w:vAlign w:val="bottom"/>
            <w:hideMark/>
          </w:tcPr>
          <w:p w14:paraId="2C433D0A"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宜蘭縣</w:t>
            </w:r>
          </w:p>
        </w:tc>
        <w:tc>
          <w:tcPr>
            <w:tcW w:w="1134" w:type="dxa"/>
            <w:shd w:val="clear" w:color="000000" w:fill="FFFFFF"/>
            <w:noWrap/>
            <w:vAlign w:val="bottom"/>
            <w:hideMark/>
          </w:tcPr>
          <w:p w14:paraId="2A89651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7.66 </w:t>
            </w:r>
          </w:p>
        </w:tc>
        <w:tc>
          <w:tcPr>
            <w:tcW w:w="1134" w:type="dxa"/>
            <w:shd w:val="clear" w:color="000000" w:fill="FFFFFF"/>
            <w:noWrap/>
            <w:vAlign w:val="bottom"/>
            <w:hideMark/>
          </w:tcPr>
          <w:p w14:paraId="73F8605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8.78 </w:t>
            </w:r>
          </w:p>
        </w:tc>
        <w:tc>
          <w:tcPr>
            <w:tcW w:w="1134" w:type="dxa"/>
            <w:shd w:val="clear" w:color="000000" w:fill="FFFFFF"/>
            <w:noWrap/>
            <w:vAlign w:val="bottom"/>
            <w:hideMark/>
          </w:tcPr>
          <w:p w14:paraId="1A942DB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19.90 </w:t>
            </w:r>
          </w:p>
        </w:tc>
        <w:tc>
          <w:tcPr>
            <w:tcW w:w="1134" w:type="dxa"/>
            <w:shd w:val="clear" w:color="000000" w:fill="FFFFFF"/>
            <w:noWrap/>
            <w:vAlign w:val="bottom"/>
            <w:hideMark/>
          </w:tcPr>
          <w:p w14:paraId="41AB808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13.55 </w:t>
            </w:r>
          </w:p>
        </w:tc>
        <w:tc>
          <w:tcPr>
            <w:tcW w:w="1134" w:type="dxa"/>
            <w:shd w:val="clear" w:color="000000" w:fill="FFFFFF"/>
            <w:noWrap/>
            <w:vAlign w:val="bottom"/>
            <w:hideMark/>
          </w:tcPr>
          <w:p w14:paraId="6B6F99B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52.50 </w:t>
            </w:r>
          </w:p>
        </w:tc>
        <w:tc>
          <w:tcPr>
            <w:tcW w:w="1134" w:type="dxa"/>
            <w:shd w:val="clear" w:color="000000" w:fill="FFFFFF"/>
            <w:noWrap/>
            <w:vAlign w:val="bottom"/>
            <w:hideMark/>
          </w:tcPr>
          <w:p w14:paraId="3368919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31.67 </w:t>
            </w:r>
          </w:p>
        </w:tc>
        <w:tc>
          <w:tcPr>
            <w:tcW w:w="1134" w:type="dxa"/>
            <w:shd w:val="clear" w:color="000000" w:fill="FFFFFF"/>
            <w:noWrap/>
            <w:vAlign w:val="bottom"/>
            <w:hideMark/>
          </w:tcPr>
          <w:p w14:paraId="4DA629C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49.53 </w:t>
            </w:r>
          </w:p>
        </w:tc>
      </w:tr>
      <w:tr w:rsidR="00DE560F" w:rsidRPr="00D25EDF" w14:paraId="51D4F1F0" w14:textId="77777777" w:rsidTr="00DE560F">
        <w:trPr>
          <w:trHeight w:val="276"/>
        </w:trPr>
        <w:tc>
          <w:tcPr>
            <w:tcW w:w="960" w:type="dxa"/>
            <w:shd w:val="clear" w:color="000000" w:fill="FFFFFF"/>
            <w:noWrap/>
            <w:vAlign w:val="bottom"/>
            <w:hideMark/>
          </w:tcPr>
          <w:p w14:paraId="2019B693"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新竹縣</w:t>
            </w:r>
          </w:p>
        </w:tc>
        <w:tc>
          <w:tcPr>
            <w:tcW w:w="1134" w:type="dxa"/>
            <w:shd w:val="clear" w:color="000000" w:fill="FFFFFF"/>
            <w:noWrap/>
            <w:vAlign w:val="bottom"/>
            <w:hideMark/>
          </w:tcPr>
          <w:p w14:paraId="157DD7D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10.82 </w:t>
            </w:r>
          </w:p>
        </w:tc>
        <w:tc>
          <w:tcPr>
            <w:tcW w:w="1134" w:type="dxa"/>
            <w:shd w:val="clear" w:color="000000" w:fill="FFFFFF"/>
            <w:noWrap/>
            <w:vAlign w:val="bottom"/>
            <w:hideMark/>
          </w:tcPr>
          <w:p w14:paraId="17CDC339"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11.07 </w:t>
            </w:r>
          </w:p>
        </w:tc>
        <w:tc>
          <w:tcPr>
            <w:tcW w:w="1134" w:type="dxa"/>
            <w:shd w:val="clear" w:color="000000" w:fill="FFFFFF"/>
            <w:noWrap/>
            <w:vAlign w:val="bottom"/>
            <w:hideMark/>
          </w:tcPr>
          <w:p w14:paraId="4BC72810"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24.52 </w:t>
            </w:r>
          </w:p>
        </w:tc>
        <w:tc>
          <w:tcPr>
            <w:tcW w:w="1134" w:type="dxa"/>
            <w:shd w:val="clear" w:color="000000" w:fill="FFFFFF"/>
            <w:noWrap/>
            <w:vAlign w:val="bottom"/>
            <w:hideMark/>
          </w:tcPr>
          <w:p w14:paraId="3258DD28"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17.16 </w:t>
            </w:r>
          </w:p>
        </w:tc>
        <w:tc>
          <w:tcPr>
            <w:tcW w:w="1134" w:type="dxa"/>
            <w:shd w:val="clear" w:color="000000" w:fill="FFFFFF"/>
            <w:noWrap/>
            <w:vAlign w:val="bottom"/>
            <w:hideMark/>
          </w:tcPr>
          <w:p w14:paraId="16291E3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75.39 </w:t>
            </w:r>
          </w:p>
        </w:tc>
        <w:tc>
          <w:tcPr>
            <w:tcW w:w="1134" w:type="dxa"/>
            <w:shd w:val="clear" w:color="000000" w:fill="FFFFFF"/>
            <w:noWrap/>
            <w:vAlign w:val="bottom"/>
            <w:hideMark/>
          </w:tcPr>
          <w:p w14:paraId="4279509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33.42 </w:t>
            </w:r>
          </w:p>
        </w:tc>
        <w:tc>
          <w:tcPr>
            <w:tcW w:w="1134" w:type="dxa"/>
            <w:shd w:val="clear" w:color="000000" w:fill="FFFFFF"/>
            <w:noWrap/>
            <w:vAlign w:val="bottom"/>
            <w:hideMark/>
          </w:tcPr>
          <w:p w14:paraId="4316840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67.32 </w:t>
            </w:r>
          </w:p>
        </w:tc>
      </w:tr>
      <w:tr w:rsidR="00DE560F" w:rsidRPr="00D25EDF" w14:paraId="79377E90" w14:textId="77777777" w:rsidTr="00DE560F">
        <w:trPr>
          <w:trHeight w:val="276"/>
        </w:trPr>
        <w:tc>
          <w:tcPr>
            <w:tcW w:w="960" w:type="dxa"/>
            <w:shd w:val="clear" w:color="000000" w:fill="FFFFFF"/>
            <w:noWrap/>
            <w:vAlign w:val="bottom"/>
            <w:hideMark/>
          </w:tcPr>
          <w:p w14:paraId="715270C2"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苗栗縣</w:t>
            </w:r>
          </w:p>
        </w:tc>
        <w:tc>
          <w:tcPr>
            <w:tcW w:w="1134" w:type="dxa"/>
            <w:shd w:val="clear" w:color="000000" w:fill="FFFFFF"/>
            <w:noWrap/>
            <w:vAlign w:val="bottom"/>
            <w:hideMark/>
          </w:tcPr>
          <w:p w14:paraId="02BCA3E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7.61 </w:t>
            </w:r>
          </w:p>
        </w:tc>
        <w:tc>
          <w:tcPr>
            <w:tcW w:w="1134" w:type="dxa"/>
            <w:shd w:val="clear" w:color="000000" w:fill="FFFFFF"/>
            <w:noWrap/>
            <w:vAlign w:val="bottom"/>
            <w:hideMark/>
          </w:tcPr>
          <w:p w14:paraId="19E7F40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9.14 </w:t>
            </w:r>
          </w:p>
        </w:tc>
        <w:tc>
          <w:tcPr>
            <w:tcW w:w="1134" w:type="dxa"/>
            <w:shd w:val="clear" w:color="000000" w:fill="FFFFFF"/>
            <w:noWrap/>
            <w:vAlign w:val="bottom"/>
            <w:hideMark/>
          </w:tcPr>
          <w:p w14:paraId="7289DC6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14.03 </w:t>
            </w:r>
          </w:p>
        </w:tc>
        <w:tc>
          <w:tcPr>
            <w:tcW w:w="1134" w:type="dxa"/>
            <w:shd w:val="clear" w:color="000000" w:fill="FFFFFF"/>
            <w:noWrap/>
            <w:vAlign w:val="bottom"/>
            <w:hideMark/>
          </w:tcPr>
          <w:p w14:paraId="2DDA4CA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15.66 </w:t>
            </w:r>
          </w:p>
        </w:tc>
        <w:tc>
          <w:tcPr>
            <w:tcW w:w="1134" w:type="dxa"/>
            <w:shd w:val="clear" w:color="000000" w:fill="FFFFFF"/>
            <w:noWrap/>
            <w:vAlign w:val="bottom"/>
            <w:hideMark/>
          </w:tcPr>
          <w:p w14:paraId="2ABBF46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55.46 </w:t>
            </w:r>
          </w:p>
        </w:tc>
        <w:tc>
          <w:tcPr>
            <w:tcW w:w="1134" w:type="dxa"/>
            <w:shd w:val="clear" w:color="000000" w:fill="FFFFFF"/>
            <w:noWrap/>
            <w:vAlign w:val="bottom"/>
            <w:hideMark/>
          </w:tcPr>
          <w:p w14:paraId="079B89F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33.49 </w:t>
            </w:r>
          </w:p>
        </w:tc>
        <w:tc>
          <w:tcPr>
            <w:tcW w:w="1134" w:type="dxa"/>
            <w:shd w:val="clear" w:color="000000" w:fill="FFFFFF"/>
            <w:noWrap/>
            <w:vAlign w:val="bottom"/>
            <w:hideMark/>
          </w:tcPr>
          <w:p w14:paraId="75091A0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51.26 </w:t>
            </w:r>
          </w:p>
        </w:tc>
      </w:tr>
      <w:tr w:rsidR="00DE560F" w:rsidRPr="00D25EDF" w14:paraId="54F66F82" w14:textId="77777777" w:rsidTr="00DE560F">
        <w:trPr>
          <w:trHeight w:val="276"/>
        </w:trPr>
        <w:tc>
          <w:tcPr>
            <w:tcW w:w="960" w:type="dxa"/>
            <w:shd w:val="clear" w:color="000000" w:fill="FFFFFF"/>
            <w:noWrap/>
            <w:vAlign w:val="bottom"/>
            <w:hideMark/>
          </w:tcPr>
          <w:p w14:paraId="60FF5139"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彰化縣</w:t>
            </w:r>
          </w:p>
        </w:tc>
        <w:tc>
          <w:tcPr>
            <w:tcW w:w="1134" w:type="dxa"/>
            <w:shd w:val="clear" w:color="000000" w:fill="FFFFFF"/>
            <w:noWrap/>
            <w:vAlign w:val="bottom"/>
            <w:hideMark/>
          </w:tcPr>
          <w:p w14:paraId="3DDBDBB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7.94 </w:t>
            </w:r>
          </w:p>
        </w:tc>
        <w:tc>
          <w:tcPr>
            <w:tcW w:w="1134" w:type="dxa"/>
            <w:shd w:val="clear" w:color="000000" w:fill="FFFFFF"/>
            <w:noWrap/>
            <w:vAlign w:val="bottom"/>
            <w:hideMark/>
          </w:tcPr>
          <w:p w14:paraId="3689A7F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7.76 </w:t>
            </w:r>
          </w:p>
        </w:tc>
        <w:tc>
          <w:tcPr>
            <w:tcW w:w="1134" w:type="dxa"/>
            <w:shd w:val="clear" w:color="000000" w:fill="FFFFFF"/>
            <w:noWrap/>
            <w:vAlign w:val="bottom"/>
            <w:hideMark/>
          </w:tcPr>
          <w:p w14:paraId="59FCB0E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17.84 </w:t>
            </w:r>
          </w:p>
        </w:tc>
        <w:tc>
          <w:tcPr>
            <w:tcW w:w="1134" w:type="dxa"/>
            <w:shd w:val="clear" w:color="000000" w:fill="FFFFFF"/>
            <w:noWrap/>
            <w:vAlign w:val="bottom"/>
            <w:hideMark/>
          </w:tcPr>
          <w:p w14:paraId="4E1C4EE9"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13.51 </w:t>
            </w:r>
          </w:p>
        </w:tc>
        <w:tc>
          <w:tcPr>
            <w:tcW w:w="1134" w:type="dxa"/>
            <w:shd w:val="clear" w:color="000000" w:fill="FFFFFF"/>
            <w:noWrap/>
            <w:vAlign w:val="bottom"/>
            <w:hideMark/>
          </w:tcPr>
          <w:p w14:paraId="2F0C202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49.23 </w:t>
            </w:r>
          </w:p>
        </w:tc>
        <w:tc>
          <w:tcPr>
            <w:tcW w:w="1134" w:type="dxa"/>
            <w:shd w:val="clear" w:color="000000" w:fill="FFFFFF"/>
            <w:noWrap/>
            <w:vAlign w:val="bottom"/>
            <w:hideMark/>
          </w:tcPr>
          <w:p w14:paraId="7F3B4EE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33.32 </w:t>
            </w:r>
          </w:p>
        </w:tc>
        <w:tc>
          <w:tcPr>
            <w:tcW w:w="1134" w:type="dxa"/>
            <w:shd w:val="clear" w:color="000000" w:fill="FFFFFF"/>
            <w:noWrap/>
            <w:vAlign w:val="bottom"/>
            <w:hideMark/>
          </w:tcPr>
          <w:p w14:paraId="214E53E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46.82 </w:t>
            </w:r>
          </w:p>
        </w:tc>
      </w:tr>
      <w:tr w:rsidR="00DE560F" w:rsidRPr="00D25EDF" w14:paraId="4273B7F0" w14:textId="77777777" w:rsidTr="00DE560F">
        <w:trPr>
          <w:trHeight w:val="276"/>
        </w:trPr>
        <w:tc>
          <w:tcPr>
            <w:tcW w:w="960" w:type="dxa"/>
            <w:shd w:val="clear" w:color="000000" w:fill="FFFFFF"/>
            <w:noWrap/>
            <w:vAlign w:val="bottom"/>
            <w:hideMark/>
          </w:tcPr>
          <w:p w14:paraId="0D20A1DA"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南投縣</w:t>
            </w:r>
          </w:p>
        </w:tc>
        <w:tc>
          <w:tcPr>
            <w:tcW w:w="1134" w:type="dxa"/>
            <w:shd w:val="clear" w:color="000000" w:fill="FFFFFF"/>
            <w:noWrap/>
            <w:vAlign w:val="bottom"/>
            <w:hideMark/>
          </w:tcPr>
          <w:p w14:paraId="37EDD09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8.03 </w:t>
            </w:r>
          </w:p>
        </w:tc>
        <w:tc>
          <w:tcPr>
            <w:tcW w:w="1134" w:type="dxa"/>
            <w:shd w:val="clear" w:color="000000" w:fill="FFFFFF"/>
            <w:noWrap/>
            <w:vAlign w:val="bottom"/>
            <w:hideMark/>
          </w:tcPr>
          <w:p w14:paraId="3967BA4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12.16 </w:t>
            </w:r>
          </w:p>
        </w:tc>
        <w:tc>
          <w:tcPr>
            <w:tcW w:w="1134" w:type="dxa"/>
            <w:shd w:val="clear" w:color="000000" w:fill="FFFFFF"/>
            <w:noWrap/>
            <w:vAlign w:val="bottom"/>
            <w:hideMark/>
          </w:tcPr>
          <w:p w14:paraId="5B62CB1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16.77 </w:t>
            </w:r>
          </w:p>
        </w:tc>
        <w:tc>
          <w:tcPr>
            <w:tcW w:w="1134" w:type="dxa"/>
            <w:shd w:val="clear" w:color="000000" w:fill="FFFFFF"/>
            <w:noWrap/>
            <w:vAlign w:val="bottom"/>
            <w:hideMark/>
          </w:tcPr>
          <w:p w14:paraId="781687F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16.67 </w:t>
            </w:r>
          </w:p>
        </w:tc>
        <w:tc>
          <w:tcPr>
            <w:tcW w:w="1134" w:type="dxa"/>
            <w:shd w:val="clear" w:color="000000" w:fill="FFFFFF"/>
            <w:noWrap/>
            <w:vAlign w:val="bottom"/>
            <w:hideMark/>
          </w:tcPr>
          <w:p w14:paraId="136A578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58.29 </w:t>
            </w:r>
          </w:p>
        </w:tc>
        <w:tc>
          <w:tcPr>
            <w:tcW w:w="1134" w:type="dxa"/>
            <w:shd w:val="clear" w:color="000000" w:fill="FFFFFF"/>
            <w:noWrap/>
            <w:vAlign w:val="bottom"/>
            <w:hideMark/>
          </w:tcPr>
          <w:p w14:paraId="71ABF528"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32.00 </w:t>
            </w:r>
          </w:p>
        </w:tc>
        <w:tc>
          <w:tcPr>
            <w:tcW w:w="1134" w:type="dxa"/>
            <w:shd w:val="clear" w:color="000000" w:fill="FFFFFF"/>
            <w:noWrap/>
            <w:vAlign w:val="bottom"/>
            <w:hideMark/>
          </w:tcPr>
          <w:p w14:paraId="6CE9050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53.52 </w:t>
            </w:r>
          </w:p>
        </w:tc>
      </w:tr>
      <w:tr w:rsidR="00DE560F" w:rsidRPr="00D25EDF" w14:paraId="275BA1A5" w14:textId="77777777" w:rsidTr="00DE560F">
        <w:trPr>
          <w:trHeight w:val="276"/>
        </w:trPr>
        <w:tc>
          <w:tcPr>
            <w:tcW w:w="960" w:type="dxa"/>
            <w:shd w:val="clear" w:color="000000" w:fill="FFFFFF"/>
            <w:noWrap/>
            <w:vAlign w:val="bottom"/>
            <w:hideMark/>
          </w:tcPr>
          <w:p w14:paraId="6C644189"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雲林縣</w:t>
            </w:r>
          </w:p>
        </w:tc>
        <w:tc>
          <w:tcPr>
            <w:tcW w:w="1134" w:type="dxa"/>
            <w:shd w:val="clear" w:color="000000" w:fill="FFFFFF"/>
            <w:noWrap/>
            <w:vAlign w:val="bottom"/>
            <w:hideMark/>
          </w:tcPr>
          <w:p w14:paraId="5D330C5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7.81 </w:t>
            </w:r>
          </w:p>
        </w:tc>
        <w:tc>
          <w:tcPr>
            <w:tcW w:w="1134" w:type="dxa"/>
            <w:shd w:val="clear" w:color="000000" w:fill="FFFFFF"/>
            <w:noWrap/>
            <w:vAlign w:val="bottom"/>
            <w:hideMark/>
          </w:tcPr>
          <w:p w14:paraId="0A6C80D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9.50 </w:t>
            </w:r>
          </w:p>
        </w:tc>
        <w:tc>
          <w:tcPr>
            <w:tcW w:w="1134" w:type="dxa"/>
            <w:shd w:val="clear" w:color="000000" w:fill="FFFFFF"/>
            <w:noWrap/>
            <w:vAlign w:val="bottom"/>
            <w:hideMark/>
          </w:tcPr>
          <w:p w14:paraId="7F97131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18.12 </w:t>
            </w:r>
          </w:p>
        </w:tc>
        <w:tc>
          <w:tcPr>
            <w:tcW w:w="1134" w:type="dxa"/>
            <w:shd w:val="clear" w:color="000000" w:fill="FFFFFF"/>
            <w:noWrap/>
            <w:vAlign w:val="bottom"/>
            <w:hideMark/>
          </w:tcPr>
          <w:p w14:paraId="61C43D88"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14.28 </w:t>
            </w:r>
          </w:p>
        </w:tc>
        <w:tc>
          <w:tcPr>
            <w:tcW w:w="1134" w:type="dxa"/>
            <w:shd w:val="clear" w:color="000000" w:fill="FFFFFF"/>
            <w:noWrap/>
            <w:vAlign w:val="bottom"/>
            <w:hideMark/>
          </w:tcPr>
          <w:p w14:paraId="40798510"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57.93 </w:t>
            </w:r>
          </w:p>
        </w:tc>
        <w:tc>
          <w:tcPr>
            <w:tcW w:w="1134" w:type="dxa"/>
            <w:shd w:val="clear" w:color="000000" w:fill="FFFFFF"/>
            <w:noWrap/>
            <w:vAlign w:val="bottom"/>
            <w:hideMark/>
          </w:tcPr>
          <w:p w14:paraId="10F29DE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31.20 </w:t>
            </w:r>
          </w:p>
        </w:tc>
        <w:tc>
          <w:tcPr>
            <w:tcW w:w="1134" w:type="dxa"/>
            <w:shd w:val="clear" w:color="000000" w:fill="FFFFFF"/>
            <w:noWrap/>
            <w:vAlign w:val="bottom"/>
            <w:hideMark/>
          </w:tcPr>
          <w:p w14:paraId="46A0F17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52.00 </w:t>
            </w:r>
          </w:p>
        </w:tc>
      </w:tr>
      <w:tr w:rsidR="00DE560F" w:rsidRPr="00D25EDF" w14:paraId="0A2CB378" w14:textId="77777777" w:rsidTr="00DE560F">
        <w:trPr>
          <w:trHeight w:val="276"/>
        </w:trPr>
        <w:tc>
          <w:tcPr>
            <w:tcW w:w="960" w:type="dxa"/>
            <w:shd w:val="clear" w:color="000000" w:fill="FFFFFF"/>
            <w:noWrap/>
            <w:vAlign w:val="bottom"/>
            <w:hideMark/>
          </w:tcPr>
          <w:p w14:paraId="0154FAC1"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嘉義縣</w:t>
            </w:r>
          </w:p>
        </w:tc>
        <w:tc>
          <w:tcPr>
            <w:tcW w:w="1134" w:type="dxa"/>
            <w:shd w:val="clear" w:color="000000" w:fill="FFFFFF"/>
            <w:noWrap/>
            <w:vAlign w:val="bottom"/>
            <w:hideMark/>
          </w:tcPr>
          <w:p w14:paraId="3424805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7.53 </w:t>
            </w:r>
          </w:p>
        </w:tc>
        <w:tc>
          <w:tcPr>
            <w:tcW w:w="1134" w:type="dxa"/>
            <w:shd w:val="clear" w:color="000000" w:fill="FFFFFF"/>
            <w:noWrap/>
            <w:vAlign w:val="bottom"/>
            <w:hideMark/>
          </w:tcPr>
          <w:p w14:paraId="775CC60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11.75 </w:t>
            </w:r>
          </w:p>
        </w:tc>
        <w:tc>
          <w:tcPr>
            <w:tcW w:w="1134" w:type="dxa"/>
            <w:shd w:val="clear" w:color="000000" w:fill="FFFFFF"/>
            <w:noWrap/>
            <w:vAlign w:val="bottom"/>
            <w:hideMark/>
          </w:tcPr>
          <w:p w14:paraId="3D26BF6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18.30 </w:t>
            </w:r>
          </w:p>
        </w:tc>
        <w:tc>
          <w:tcPr>
            <w:tcW w:w="1134" w:type="dxa"/>
            <w:shd w:val="clear" w:color="000000" w:fill="FFFFFF"/>
            <w:noWrap/>
            <w:vAlign w:val="bottom"/>
            <w:hideMark/>
          </w:tcPr>
          <w:p w14:paraId="12895FA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15.43 </w:t>
            </w:r>
          </w:p>
        </w:tc>
        <w:tc>
          <w:tcPr>
            <w:tcW w:w="1134" w:type="dxa"/>
            <w:shd w:val="clear" w:color="000000" w:fill="FFFFFF"/>
            <w:noWrap/>
            <w:vAlign w:val="bottom"/>
            <w:hideMark/>
          </w:tcPr>
          <w:p w14:paraId="3B2875D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56.54 </w:t>
            </w:r>
          </w:p>
        </w:tc>
        <w:tc>
          <w:tcPr>
            <w:tcW w:w="1134" w:type="dxa"/>
            <w:shd w:val="clear" w:color="000000" w:fill="FFFFFF"/>
            <w:noWrap/>
            <w:vAlign w:val="bottom"/>
            <w:hideMark/>
          </w:tcPr>
          <w:p w14:paraId="1A3CCA70"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35.85 </w:t>
            </w:r>
          </w:p>
        </w:tc>
        <w:tc>
          <w:tcPr>
            <w:tcW w:w="1134" w:type="dxa"/>
            <w:shd w:val="clear" w:color="000000" w:fill="FFFFFF"/>
            <w:noWrap/>
            <w:vAlign w:val="bottom"/>
            <w:hideMark/>
          </w:tcPr>
          <w:p w14:paraId="292EF9A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53.36 </w:t>
            </w:r>
          </w:p>
        </w:tc>
      </w:tr>
      <w:tr w:rsidR="00DE560F" w:rsidRPr="00D25EDF" w14:paraId="5A5FA178" w14:textId="77777777" w:rsidTr="00DE560F">
        <w:trPr>
          <w:trHeight w:val="276"/>
        </w:trPr>
        <w:tc>
          <w:tcPr>
            <w:tcW w:w="960" w:type="dxa"/>
            <w:shd w:val="clear" w:color="000000" w:fill="FFFFFF"/>
            <w:noWrap/>
            <w:vAlign w:val="bottom"/>
            <w:hideMark/>
          </w:tcPr>
          <w:p w14:paraId="6FEDCBB9"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屏東縣</w:t>
            </w:r>
          </w:p>
        </w:tc>
        <w:tc>
          <w:tcPr>
            <w:tcW w:w="1134" w:type="dxa"/>
            <w:shd w:val="clear" w:color="000000" w:fill="FFFFFF"/>
            <w:noWrap/>
            <w:vAlign w:val="bottom"/>
            <w:hideMark/>
          </w:tcPr>
          <w:p w14:paraId="10AD5CD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7.37 </w:t>
            </w:r>
          </w:p>
        </w:tc>
        <w:tc>
          <w:tcPr>
            <w:tcW w:w="1134" w:type="dxa"/>
            <w:shd w:val="clear" w:color="000000" w:fill="FFFFFF"/>
            <w:noWrap/>
            <w:vAlign w:val="bottom"/>
            <w:hideMark/>
          </w:tcPr>
          <w:p w14:paraId="65CF557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9.32 </w:t>
            </w:r>
          </w:p>
        </w:tc>
        <w:tc>
          <w:tcPr>
            <w:tcW w:w="1134" w:type="dxa"/>
            <w:shd w:val="clear" w:color="000000" w:fill="FFFFFF"/>
            <w:noWrap/>
            <w:vAlign w:val="bottom"/>
            <w:hideMark/>
          </w:tcPr>
          <w:p w14:paraId="5E0F446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16.46 </w:t>
            </w:r>
          </w:p>
        </w:tc>
        <w:tc>
          <w:tcPr>
            <w:tcW w:w="1134" w:type="dxa"/>
            <w:shd w:val="clear" w:color="000000" w:fill="FFFFFF"/>
            <w:noWrap/>
            <w:vAlign w:val="bottom"/>
            <w:hideMark/>
          </w:tcPr>
          <w:p w14:paraId="0AC0BCE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12.39 </w:t>
            </w:r>
          </w:p>
        </w:tc>
        <w:tc>
          <w:tcPr>
            <w:tcW w:w="1134" w:type="dxa"/>
            <w:shd w:val="clear" w:color="000000" w:fill="FFFFFF"/>
            <w:noWrap/>
            <w:vAlign w:val="bottom"/>
            <w:hideMark/>
          </w:tcPr>
          <w:p w14:paraId="1F1C93D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49.18 </w:t>
            </w:r>
          </w:p>
        </w:tc>
        <w:tc>
          <w:tcPr>
            <w:tcW w:w="1134" w:type="dxa"/>
            <w:shd w:val="clear" w:color="000000" w:fill="FFFFFF"/>
            <w:noWrap/>
            <w:vAlign w:val="bottom"/>
            <w:hideMark/>
          </w:tcPr>
          <w:p w14:paraId="2660340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30.43 </w:t>
            </w:r>
          </w:p>
        </w:tc>
        <w:tc>
          <w:tcPr>
            <w:tcW w:w="1134" w:type="dxa"/>
            <w:shd w:val="clear" w:color="000000" w:fill="FFFFFF"/>
            <w:noWrap/>
            <w:vAlign w:val="bottom"/>
            <w:hideMark/>
          </w:tcPr>
          <w:p w14:paraId="53B8249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45.82 </w:t>
            </w:r>
          </w:p>
        </w:tc>
      </w:tr>
      <w:tr w:rsidR="00DE560F" w:rsidRPr="00D25EDF" w14:paraId="74D8E870" w14:textId="77777777" w:rsidTr="00DE560F">
        <w:trPr>
          <w:trHeight w:val="276"/>
        </w:trPr>
        <w:tc>
          <w:tcPr>
            <w:tcW w:w="960" w:type="dxa"/>
            <w:shd w:val="clear" w:color="000000" w:fill="FFFFFF"/>
            <w:noWrap/>
            <w:vAlign w:val="bottom"/>
            <w:hideMark/>
          </w:tcPr>
          <w:p w14:paraId="21C26DC9"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臺東縣</w:t>
            </w:r>
          </w:p>
        </w:tc>
        <w:tc>
          <w:tcPr>
            <w:tcW w:w="1134" w:type="dxa"/>
            <w:shd w:val="clear" w:color="000000" w:fill="FFFFFF"/>
            <w:noWrap/>
            <w:vAlign w:val="bottom"/>
            <w:hideMark/>
          </w:tcPr>
          <w:p w14:paraId="3AFA6EC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10.46 </w:t>
            </w:r>
          </w:p>
        </w:tc>
        <w:tc>
          <w:tcPr>
            <w:tcW w:w="1134" w:type="dxa"/>
            <w:shd w:val="clear" w:color="000000" w:fill="FFFFFF"/>
            <w:noWrap/>
            <w:vAlign w:val="bottom"/>
            <w:hideMark/>
          </w:tcPr>
          <w:p w14:paraId="3479331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14.58 </w:t>
            </w:r>
          </w:p>
        </w:tc>
        <w:tc>
          <w:tcPr>
            <w:tcW w:w="1134" w:type="dxa"/>
            <w:shd w:val="clear" w:color="000000" w:fill="FFFFFF"/>
            <w:noWrap/>
            <w:vAlign w:val="bottom"/>
            <w:hideMark/>
          </w:tcPr>
          <w:p w14:paraId="28AAE9C8"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17.31 </w:t>
            </w:r>
          </w:p>
        </w:tc>
        <w:tc>
          <w:tcPr>
            <w:tcW w:w="1134" w:type="dxa"/>
            <w:shd w:val="clear" w:color="000000" w:fill="FFFFFF"/>
            <w:noWrap/>
            <w:vAlign w:val="bottom"/>
            <w:hideMark/>
          </w:tcPr>
          <w:p w14:paraId="3FD7560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26.40 </w:t>
            </w:r>
          </w:p>
        </w:tc>
        <w:tc>
          <w:tcPr>
            <w:tcW w:w="1134" w:type="dxa"/>
            <w:shd w:val="clear" w:color="000000" w:fill="FFFFFF"/>
            <w:noWrap/>
            <w:vAlign w:val="bottom"/>
            <w:hideMark/>
          </w:tcPr>
          <w:p w14:paraId="430B2E9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72.47 </w:t>
            </w:r>
          </w:p>
        </w:tc>
        <w:tc>
          <w:tcPr>
            <w:tcW w:w="1134" w:type="dxa"/>
            <w:shd w:val="clear" w:color="000000" w:fill="FFFFFF"/>
            <w:noWrap/>
            <w:vAlign w:val="bottom"/>
            <w:hideMark/>
          </w:tcPr>
          <w:p w14:paraId="1F083D7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33.67 </w:t>
            </w:r>
          </w:p>
        </w:tc>
        <w:tc>
          <w:tcPr>
            <w:tcW w:w="1134" w:type="dxa"/>
            <w:shd w:val="clear" w:color="000000" w:fill="FFFFFF"/>
            <w:noWrap/>
            <w:vAlign w:val="bottom"/>
            <w:hideMark/>
          </w:tcPr>
          <w:p w14:paraId="1A2ABE7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61.61 </w:t>
            </w:r>
          </w:p>
        </w:tc>
      </w:tr>
      <w:tr w:rsidR="00DE560F" w:rsidRPr="00D25EDF" w14:paraId="5875C50A" w14:textId="77777777" w:rsidTr="00DE560F">
        <w:trPr>
          <w:trHeight w:val="276"/>
        </w:trPr>
        <w:tc>
          <w:tcPr>
            <w:tcW w:w="960" w:type="dxa"/>
            <w:shd w:val="clear" w:color="000000" w:fill="FFFFFF"/>
            <w:noWrap/>
            <w:vAlign w:val="bottom"/>
            <w:hideMark/>
          </w:tcPr>
          <w:p w14:paraId="405A0666"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花蓮縣</w:t>
            </w:r>
          </w:p>
        </w:tc>
        <w:tc>
          <w:tcPr>
            <w:tcW w:w="1134" w:type="dxa"/>
            <w:shd w:val="clear" w:color="000000" w:fill="FFFFFF"/>
            <w:noWrap/>
            <w:vAlign w:val="bottom"/>
            <w:hideMark/>
          </w:tcPr>
          <w:p w14:paraId="58B45EA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13.54 </w:t>
            </w:r>
          </w:p>
        </w:tc>
        <w:tc>
          <w:tcPr>
            <w:tcW w:w="1134" w:type="dxa"/>
            <w:shd w:val="clear" w:color="000000" w:fill="FFFFFF"/>
            <w:noWrap/>
            <w:vAlign w:val="bottom"/>
            <w:hideMark/>
          </w:tcPr>
          <w:p w14:paraId="1AA11B1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14.05 </w:t>
            </w:r>
          </w:p>
        </w:tc>
        <w:tc>
          <w:tcPr>
            <w:tcW w:w="1134" w:type="dxa"/>
            <w:shd w:val="clear" w:color="000000" w:fill="FFFFFF"/>
            <w:noWrap/>
            <w:vAlign w:val="bottom"/>
            <w:hideMark/>
          </w:tcPr>
          <w:p w14:paraId="31983D8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9.54 </w:t>
            </w:r>
          </w:p>
        </w:tc>
        <w:tc>
          <w:tcPr>
            <w:tcW w:w="1134" w:type="dxa"/>
            <w:shd w:val="clear" w:color="000000" w:fill="FFFFFF"/>
            <w:noWrap/>
            <w:vAlign w:val="bottom"/>
            <w:hideMark/>
          </w:tcPr>
          <w:p w14:paraId="387E5D6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17.33 </w:t>
            </w:r>
          </w:p>
        </w:tc>
        <w:tc>
          <w:tcPr>
            <w:tcW w:w="1134" w:type="dxa"/>
            <w:shd w:val="clear" w:color="000000" w:fill="FFFFFF"/>
            <w:noWrap/>
            <w:vAlign w:val="bottom"/>
            <w:hideMark/>
          </w:tcPr>
          <w:p w14:paraId="62D1488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63.62 </w:t>
            </w:r>
          </w:p>
        </w:tc>
        <w:tc>
          <w:tcPr>
            <w:tcW w:w="1134" w:type="dxa"/>
            <w:shd w:val="clear" w:color="000000" w:fill="FFFFFF"/>
            <w:noWrap/>
            <w:vAlign w:val="bottom"/>
            <w:hideMark/>
          </w:tcPr>
          <w:p w14:paraId="11D91BCC"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14.86 </w:t>
            </w:r>
          </w:p>
        </w:tc>
        <w:tc>
          <w:tcPr>
            <w:tcW w:w="1134" w:type="dxa"/>
            <w:shd w:val="clear" w:color="000000" w:fill="FFFFFF"/>
            <w:noWrap/>
            <w:vAlign w:val="bottom"/>
            <w:hideMark/>
          </w:tcPr>
          <w:p w14:paraId="510C1B0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54.60 </w:t>
            </w:r>
          </w:p>
        </w:tc>
      </w:tr>
      <w:tr w:rsidR="00DE560F" w:rsidRPr="00D25EDF" w14:paraId="671EB1AF" w14:textId="77777777" w:rsidTr="00DE560F">
        <w:trPr>
          <w:trHeight w:val="276"/>
        </w:trPr>
        <w:tc>
          <w:tcPr>
            <w:tcW w:w="960" w:type="dxa"/>
            <w:shd w:val="clear" w:color="000000" w:fill="FFFFFF"/>
            <w:noWrap/>
            <w:vAlign w:val="bottom"/>
            <w:hideMark/>
          </w:tcPr>
          <w:p w14:paraId="3915073F"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澎湖縣</w:t>
            </w:r>
          </w:p>
        </w:tc>
        <w:tc>
          <w:tcPr>
            <w:tcW w:w="1134" w:type="dxa"/>
            <w:shd w:val="clear" w:color="000000" w:fill="FFFFFF"/>
            <w:noWrap/>
            <w:vAlign w:val="bottom"/>
            <w:hideMark/>
          </w:tcPr>
          <w:p w14:paraId="76C3C3F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7.84 </w:t>
            </w:r>
          </w:p>
        </w:tc>
        <w:tc>
          <w:tcPr>
            <w:tcW w:w="1134" w:type="dxa"/>
            <w:shd w:val="clear" w:color="000000" w:fill="FFFFFF"/>
            <w:noWrap/>
            <w:vAlign w:val="bottom"/>
            <w:hideMark/>
          </w:tcPr>
          <w:p w14:paraId="4F41D0E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8.33 </w:t>
            </w:r>
          </w:p>
        </w:tc>
        <w:tc>
          <w:tcPr>
            <w:tcW w:w="1134" w:type="dxa"/>
            <w:shd w:val="clear" w:color="000000" w:fill="FFFFFF"/>
            <w:noWrap/>
            <w:vAlign w:val="bottom"/>
            <w:hideMark/>
          </w:tcPr>
          <w:p w14:paraId="2AF7A5E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17.47 </w:t>
            </w:r>
          </w:p>
        </w:tc>
        <w:tc>
          <w:tcPr>
            <w:tcW w:w="1134" w:type="dxa"/>
            <w:shd w:val="clear" w:color="000000" w:fill="FFFFFF"/>
            <w:noWrap/>
            <w:vAlign w:val="bottom"/>
            <w:hideMark/>
          </w:tcPr>
          <w:p w14:paraId="79A4580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17.14 </w:t>
            </w:r>
          </w:p>
        </w:tc>
        <w:tc>
          <w:tcPr>
            <w:tcW w:w="1134" w:type="dxa"/>
            <w:shd w:val="clear" w:color="000000" w:fill="FFFFFF"/>
            <w:noWrap/>
            <w:vAlign w:val="bottom"/>
            <w:hideMark/>
          </w:tcPr>
          <w:p w14:paraId="30D2A8F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47.37 </w:t>
            </w:r>
          </w:p>
        </w:tc>
        <w:tc>
          <w:tcPr>
            <w:tcW w:w="1134" w:type="dxa"/>
            <w:shd w:val="clear" w:color="000000" w:fill="FFFFFF"/>
            <w:noWrap/>
            <w:vAlign w:val="bottom"/>
            <w:hideMark/>
          </w:tcPr>
          <w:p w14:paraId="1CA9C9A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28.13 </w:t>
            </w:r>
          </w:p>
        </w:tc>
        <w:tc>
          <w:tcPr>
            <w:tcW w:w="1134" w:type="dxa"/>
            <w:shd w:val="clear" w:color="000000" w:fill="FFFFFF"/>
            <w:noWrap/>
            <w:vAlign w:val="bottom"/>
            <w:hideMark/>
          </w:tcPr>
          <w:p w14:paraId="38A9DA0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45.57 </w:t>
            </w:r>
          </w:p>
        </w:tc>
      </w:tr>
      <w:tr w:rsidR="00DE560F" w:rsidRPr="00D25EDF" w14:paraId="3579327F" w14:textId="77777777" w:rsidTr="00DE560F">
        <w:trPr>
          <w:trHeight w:val="276"/>
        </w:trPr>
        <w:tc>
          <w:tcPr>
            <w:tcW w:w="960" w:type="dxa"/>
            <w:shd w:val="clear" w:color="000000" w:fill="FFFFFF"/>
            <w:noWrap/>
            <w:vAlign w:val="bottom"/>
            <w:hideMark/>
          </w:tcPr>
          <w:p w14:paraId="1F9370AD"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基隆市</w:t>
            </w:r>
          </w:p>
        </w:tc>
        <w:tc>
          <w:tcPr>
            <w:tcW w:w="1134" w:type="dxa"/>
            <w:shd w:val="clear" w:color="000000" w:fill="FFFFFF"/>
            <w:noWrap/>
            <w:vAlign w:val="bottom"/>
            <w:hideMark/>
          </w:tcPr>
          <w:p w14:paraId="7656581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9.16 </w:t>
            </w:r>
          </w:p>
        </w:tc>
        <w:tc>
          <w:tcPr>
            <w:tcW w:w="1134" w:type="dxa"/>
            <w:shd w:val="clear" w:color="000000" w:fill="FFFFFF"/>
            <w:noWrap/>
            <w:vAlign w:val="bottom"/>
            <w:hideMark/>
          </w:tcPr>
          <w:p w14:paraId="697F445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5.72 </w:t>
            </w:r>
          </w:p>
        </w:tc>
        <w:tc>
          <w:tcPr>
            <w:tcW w:w="1134" w:type="dxa"/>
            <w:shd w:val="clear" w:color="000000" w:fill="FFFFFF"/>
            <w:noWrap/>
            <w:vAlign w:val="bottom"/>
            <w:hideMark/>
          </w:tcPr>
          <w:p w14:paraId="526EE9D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21.24 </w:t>
            </w:r>
          </w:p>
        </w:tc>
        <w:tc>
          <w:tcPr>
            <w:tcW w:w="1134" w:type="dxa"/>
            <w:shd w:val="clear" w:color="000000" w:fill="FFFFFF"/>
            <w:noWrap/>
            <w:vAlign w:val="bottom"/>
            <w:hideMark/>
          </w:tcPr>
          <w:p w14:paraId="040CFA0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10.87 </w:t>
            </w:r>
          </w:p>
        </w:tc>
        <w:tc>
          <w:tcPr>
            <w:tcW w:w="1134" w:type="dxa"/>
            <w:shd w:val="clear" w:color="000000" w:fill="FFFFFF"/>
            <w:noWrap/>
            <w:vAlign w:val="bottom"/>
            <w:hideMark/>
          </w:tcPr>
          <w:p w14:paraId="00E1999F"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53.72 </w:t>
            </w:r>
          </w:p>
        </w:tc>
        <w:tc>
          <w:tcPr>
            <w:tcW w:w="1134" w:type="dxa"/>
            <w:shd w:val="clear" w:color="000000" w:fill="FFFFFF"/>
            <w:noWrap/>
            <w:vAlign w:val="bottom"/>
            <w:hideMark/>
          </w:tcPr>
          <w:p w14:paraId="69CF1485"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28.42 </w:t>
            </w:r>
          </w:p>
        </w:tc>
        <w:tc>
          <w:tcPr>
            <w:tcW w:w="1134" w:type="dxa"/>
            <w:shd w:val="clear" w:color="000000" w:fill="FFFFFF"/>
            <w:noWrap/>
            <w:vAlign w:val="bottom"/>
            <w:hideMark/>
          </w:tcPr>
          <w:p w14:paraId="48530F2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48.19 </w:t>
            </w:r>
          </w:p>
        </w:tc>
      </w:tr>
      <w:tr w:rsidR="00DE560F" w:rsidRPr="00D25EDF" w14:paraId="28167CDE" w14:textId="77777777" w:rsidTr="00DE560F">
        <w:trPr>
          <w:trHeight w:val="276"/>
        </w:trPr>
        <w:tc>
          <w:tcPr>
            <w:tcW w:w="960" w:type="dxa"/>
            <w:shd w:val="clear" w:color="000000" w:fill="FFFFFF"/>
            <w:noWrap/>
            <w:vAlign w:val="bottom"/>
            <w:hideMark/>
          </w:tcPr>
          <w:p w14:paraId="0592F820"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新竹市</w:t>
            </w:r>
          </w:p>
        </w:tc>
        <w:tc>
          <w:tcPr>
            <w:tcW w:w="1134" w:type="dxa"/>
            <w:shd w:val="clear" w:color="000000" w:fill="FFFFFF"/>
            <w:noWrap/>
            <w:vAlign w:val="bottom"/>
            <w:hideMark/>
          </w:tcPr>
          <w:p w14:paraId="724589C3"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11.33 </w:t>
            </w:r>
          </w:p>
        </w:tc>
        <w:tc>
          <w:tcPr>
            <w:tcW w:w="1134" w:type="dxa"/>
            <w:shd w:val="clear" w:color="000000" w:fill="FFFFFF"/>
            <w:noWrap/>
            <w:vAlign w:val="bottom"/>
            <w:hideMark/>
          </w:tcPr>
          <w:p w14:paraId="70C2E92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5.76 </w:t>
            </w:r>
          </w:p>
        </w:tc>
        <w:tc>
          <w:tcPr>
            <w:tcW w:w="1134" w:type="dxa"/>
            <w:shd w:val="clear" w:color="000000" w:fill="FFFFFF"/>
            <w:noWrap/>
            <w:vAlign w:val="bottom"/>
            <w:hideMark/>
          </w:tcPr>
          <w:p w14:paraId="0076C1C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19.45 </w:t>
            </w:r>
          </w:p>
        </w:tc>
        <w:tc>
          <w:tcPr>
            <w:tcW w:w="1134" w:type="dxa"/>
            <w:shd w:val="clear" w:color="000000" w:fill="FFFFFF"/>
            <w:noWrap/>
            <w:vAlign w:val="bottom"/>
            <w:hideMark/>
          </w:tcPr>
          <w:p w14:paraId="66F3BB1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8.96 </w:t>
            </w:r>
          </w:p>
        </w:tc>
        <w:tc>
          <w:tcPr>
            <w:tcW w:w="1134" w:type="dxa"/>
            <w:shd w:val="clear" w:color="000000" w:fill="FFFFFF"/>
            <w:noWrap/>
            <w:vAlign w:val="bottom"/>
            <w:hideMark/>
          </w:tcPr>
          <w:p w14:paraId="2F5D411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41.02 </w:t>
            </w:r>
          </w:p>
        </w:tc>
        <w:tc>
          <w:tcPr>
            <w:tcW w:w="1134" w:type="dxa"/>
            <w:shd w:val="clear" w:color="000000" w:fill="FFFFFF"/>
            <w:noWrap/>
            <w:vAlign w:val="bottom"/>
            <w:hideMark/>
          </w:tcPr>
          <w:p w14:paraId="2797E01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27.74 </w:t>
            </w:r>
          </w:p>
        </w:tc>
        <w:tc>
          <w:tcPr>
            <w:tcW w:w="1134" w:type="dxa"/>
            <w:shd w:val="clear" w:color="000000" w:fill="FFFFFF"/>
            <w:noWrap/>
            <w:vAlign w:val="bottom"/>
            <w:hideMark/>
          </w:tcPr>
          <w:p w14:paraId="087C6AB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37.99 </w:t>
            </w:r>
          </w:p>
        </w:tc>
      </w:tr>
      <w:tr w:rsidR="00DE560F" w:rsidRPr="00D25EDF" w14:paraId="283DBE41" w14:textId="77777777" w:rsidTr="00DE560F">
        <w:trPr>
          <w:trHeight w:val="276"/>
        </w:trPr>
        <w:tc>
          <w:tcPr>
            <w:tcW w:w="960" w:type="dxa"/>
            <w:shd w:val="clear" w:color="000000" w:fill="FFFFFF"/>
            <w:noWrap/>
            <w:vAlign w:val="bottom"/>
            <w:hideMark/>
          </w:tcPr>
          <w:p w14:paraId="01C125B2"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嘉義市</w:t>
            </w:r>
          </w:p>
        </w:tc>
        <w:tc>
          <w:tcPr>
            <w:tcW w:w="1134" w:type="dxa"/>
            <w:shd w:val="clear" w:color="000000" w:fill="FFFFFF"/>
            <w:noWrap/>
            <w:vAlign w:val="bottom"/>
            <w:hideMark/>
          </w:tcPr>
          <w:p w14:paraId="69CFD75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8.60 </w:t>
            </w:r>
          </w:p>
        </w:tc>
        <w:tc>
          <w:tcPr>
            <w:tcW w:w="1134" w:type="dxa"/>
            <w:shd w:val="clear" w:color="000000" w:fill="FFFFFF"/>
            <w:noWrap/>
            <w:vAlign w:val="bottom"/>
            <w:hideMark/>
          </w:tcPr>
          <w:p w14:paraId="6585B90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4.55 </w:t>
            </w:r>
          </w:p>
        </w:tc>
        <w:tc>
          <w:tcPr>
            <w:tcW w:w="1134" w:type="dxa"/>
            <w:shd w:val="clear" w:color="000000" w:fill="FFFFFF"/>
            <w:noWrap/>
            <w:vAlign w:val="bottom"/>
            <w:hideMark/>
          </w:tcPr>
          <w:p w14:paraId="5617C211"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20.57 </w:t>
            </w:r>
          </w:p>
        </w:tc>
        <w:tc>
          <w:tcPr>
            <w:tcW w:w="1134" w:type="dxa"/>
            <w:shd w:val="clear" w:color="000000" w:fill="FFFFFF"/>
            <w:noWrap/>
            <w:vAlign w:val="bottom"/>
            <w:hideMark/>
          </w:tcPr>
          <w:p w14:paraId="687CEA6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7.89 </w:t>
            </w:r>
          </w:p>
        </w:tc>
        <w:tc>
          <w:tcPr>
            <w:tcW w:w="1134" w:type="dxa"/>
            <w:shd w:val="clear" w:color="000000" w:fill="FFFFFF"/>
            <w:noWrap/>
            <w:vAlign w:val="bottom"/>
            <w:hideMark/>
          </w:tcPr>
          <w:p w14:paraId="1B3A592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46.26 </w:t>
            </w:r>
          </w:p>
        </w:tc>
        <w:tc>
          <w:tcPr>
            <w:tcW w:w="1134" w:type="dxa"/>
            <w:shd w:val="clear" w:color="000000" w:fill="FFFFFF"/>
            <w:noWrap/>
            <w:vAlign w:val="bottom"/>
            <w:hideMark/>
          </w:tcPr>
          <w:p w14:paraId="287AE2D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24.15 </w:t>
            </w:r>
          </w:p>
        </w:tc>
        <w:tc>
          <w:tcPr>
            <w:tcW w:w="1134" w:type="dxa"/>
            <w:shd w:val="clear" w:color="000000" w:fill="FFFFFF"/>
            <w:noWrap/>
            <w:vAlign w:val="bottom"/>
            <w:hideMark/>
          </w:tcPr>
          <w:p w14:paraId="0D5C47D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42.14 </w:t>
            </w:r>
          </w:p>
        </w:tc>
      </w:tr>
      <w:tr w:rsidR="00DE560F" w:rsidRPr="00D25EDF" w14:paraId="3FB2B066" w14:textId="77777777" w:rsidTr="00DE560F">
        <w:trPr>
          <w:trHeight w:val="276"/>
        </w:trPr>
        <w:tc>
          <w:tcPr>
            <w:tcW w:w="960" w:type="dxa"/>
            <w:shd w:val="clear" w:color="000000" w:fill="FFFFFF"/>
            <w:noWrap/>
            <w:vAlign w:val="bottom"/>
            <w:hideMark/>
          </w:tcPr>
          <w:p w14:paraId="63B89CB3"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金門縣</w:t>
            </w:r>
          </w:p>
        </w:tc>
        <w:tc>
          <w:tcPr>
            <w:tcW w:w="1134" w:type="dxa"/>
            <w:shd w:val="clear" w:color="000000" w:fill="FFFFFF"/>
            <w:noWrap/>
            <w:vAlign w:val="bottom"/>
            <w:hideMark/>
          </w:tcPr>
          <w:p w14:paraId="3C607E1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7.82 </w:t>
            </w:r>
          </w:p>
        </w:tc>
        <w:tc>
          <w:tcPr>
            <w:tcW w:w="1134" w:type="dxa"/>
            <w:shd w:val="clear" w:color="000000" w:fill="FFFFFF"/>
            <w:noWrap/>
            <w:vAlign w:val="bottom"/>
            <w:hideMark/>
          </w:tcPr>
          <w:p w14:paraId="5CD2AE0B"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10.95 </w:t>
            </w:r>
          </w:p>
        </w:tc>
        <w:tc>
          <w:tcPr>
            <w:tcW w:w="1134" w:type="dxa"/>
            <w:shd w:val="clear" w:color="000000" w:fill="FFFFFF"/>
            <w:noWrap/>
            <w:vAlign w:val="bottom"/>
            <w:hideMark/>
          </w:tcPr>
          <w:p w14:paraId="196BCCD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19.79 </w:t>
            </w:r>
          </w:p>
        </w:tc>
        <w:tc>
          <w:tcPr>
            <w:tcW w:w="1134" w:type="dxa"/>
            <w:shd w:val="clear" w:color="000000" w:fill="FFFFFF"/>
            <w:noWrap/>
            <w:vAlign w:val="bottom"/>
            <w:hideMark/>
          </w:tcPr>
          <w:p w14:paraId="579E1CB6"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24.38 </w:t>
            </w:r>
          </w:p>
        </w:tc>
        <w:tc>
          <w:tcPr>
            <w:tcW w:w="1134" w:type="dxa"/>
            <w:shd w:val="clear" w:color="000000" w:fill="FFFFFF"/>
            <w:noWrap/>
            <w:vAlign w:val="bottom"/>
            <w:hideMark/>
          </w:tcPr>
          <w:p w14:paraId="67C04C54"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64.13 </w:t>
            </w:r>
          </w:p>
        </w:tc>
        <w:tc>
          <w:tcPr>
            <w:tcW w:w="1134" w:type="dxa"/>
            <w:shd w:val="clear" w:color="000000" w:fill="FFFFFF"/>
            <w:noWrap/>
            <w:vAlign w:val="bottom"/>
            <w:hideMark/>
          </w:tcPr>
          <w:p w14:paraId="573D2707"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38.17 </w:t>
            </w:r>
          </w:p>
        </w:tc>
        <w:tc>
          <w:tcPr>
            <w:tcW w:w="1134" w:type="dxa"/>
            <w:shd w:val="clear" w:color="000000" w:fill="FFFFFF"/>
            <w:noWrap/>
            <w:vAlign w:val="bottom"/>
            <w:hideMark/>
          </w:tcPr>
          <w:p w14:paraId="600F22B0"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61.32 </w:t>
            </w:r>
          </w:p>
        </w:tc>
      </w:tr>
      <w:tr w:rsidR="00DE560F" w:rsidRPr="00D25EDF" w14:paraId="3E200C4A" w14:textId="77777777" w:rsidTr="00DE560F">
        <w:trPr>
          <w:trHeight w:val="276"/>
        </w:trPr>
        <w:tc>
          <w:tcPr>
            <w:tcW w:w="960" w:type="dxa"/>
            <w:shd w:val="clear" w:color="000000" w:fill="FFFFFF"/>
            <w:noWrap/>
            <w:vAlign w:val="bottom"/>
            <w:hideMark/>
          </w:tcPr>
          <w:p w14:paraId="45261990" w14:textId="77777777" w:rsidR="00DE560F" w:rsidRPr="00D25EDF" w:rsidRDefault="00DE560F" w:rsidP="00DE560F">
            <w:pPr>
              <w:spacing w:line="280" w:lineRule="exact"/>
              <w:ind w:leftChars="0" w:left="0" w:firstLineChars="0" w:firstLine="0"/>
              <w:jc w:val="left"/>
              <w:rPr>
                <w:snapToGrid/>
                <w:sz w:val="24"/>
              </w:rPr>
            </w:pPr>
            <w:r w:rsidRPr="00D25EDF">
              <w:rPr>
                <w:rFonts w:hint="eastAsia"/>
                <w:snapToGrid/>
                <w:sz w:val="24"/>
              </w:rPr>
              <w:t>連江縣</w:t>
            </w:r>
          </w:p>
        </w:tc>
        <w:tc>
          <w:tcPr>
            <w:tcW w:w="1134" w:type="dxa"/>
            <w:shd w:val="clear" w:color="000000" w:fill="FFFFFF"/>
            <w:noWrap/>
            <w:vAlign w:val="bottom"/>
            <w:hideMark/>
          </w:tcPr>
          <w:p w14:paraId="61AF815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10.73 </w:t>
            </w:r>
          </w:p>
        </w:tc>
        <w:tc>
          <w:tcPr>
            <w:tcW w:w="1134" w:type="dxa"/>
            <w:shd w:val="clear" w:color="000000" w:fill="FFFFFF"/>
            <w:noWrap/>
            <w:vAlign w:val="bottom"/>
            <w:hideMark/>
          </w:tcPr>
          <w:p w14:paraId="250243F2"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4.32 </w:t>
            </w:r>
          </w:p>
        </w:tc>
        <w:tc>
          <w:tcPr>
            <w:tcW w:w="1134" w:type="dxa"/>
            <w:shd w:val="clear" w:color="000000" w:fill="FFFFFF"/>
            <w:noWrap/>
            <w:vAlign w:val="bottom"/>
            <w:hideMark/>
          </w:tcPr>
          <w:p w14:paraId="62F5641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28.15 </w:t>
            </w:r>
          </w:p>
        </w:tc>
        <w:tc>
          <w:tcPr>
            <w:tcW w:w="1134" w:type="dxa"/>
            <w:shd w:val="clear" w:color="000000" w:fill="FFFFFF"/>
            <w:noWrap/>
            <w:vAlign w:val="bottom"/>
            <w:hideMark/>
          </w:tcPr>
          <w:p w14:paraId="7B0EBE7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4.46 </w:t>
            </w:r>
          </w:p>
        </w:tc>
        <w:tc>
          <w:tcPr>
            <w:tcW w:w="1134" w:type="dxa"/>
            <w:shd w:val="clear" w:color="000000" w:fill="FFFFFF"/>
            <w:noWrap/>
            <w:vAlign w:val="bottom"/>
            <w:hideMark/>
          </w:tcPr>
          <w:p w14:paraId="7FAEE1AE"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52.42 </w:t>
            </w:r>
          </w:p>
        </w:tc>
        <w:tc>
          <w:tcPr>
            <w:tcW w:w="1134" w:type="dxa"/>
            <w:shd w:val="clear" w:color="000000" w:fill="FFFFFF"/>
            <w:noWrap/>
            <w:vAlign w:val="bottom"/>
            <w:hideMark/>
          </w:tcPr>
          <w:p w14:paraId="7314BE6D"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27.44 </w:t>
            </w:r>
          </w:p>
        </w:tc>
        <w:tc>
          <w:tcPr>
            <w:tcW w:w="1134" w:type="dxa"/>
            <w:shd w:val="clear" w:color="000000" w:fill="FFFFFF"/>
            <w:noWrap/>
            <w:vAlign w:val="bottom"/>
            <w:hideMark/>
          </w:tcPr>
          <w:p w14:paraId="7DDA634A" w14:textId="77777777" w:rsidR="00DE560F" w:rsidRPr="00D25EDF" w:rsidRDefault="00DE560F" w:rsidP="00DE560F">
            <w:pPr>
              <w:spacing w:line="280" w:lineRule="exact"/>
              <w:ind w:leftChars="0" w:left="0" w:firstLineChars="0" w:firstLine="0"/>
              <w:jc w:val="right"/>
              <w:rPr>
                <w:snapToGrid/>
                <w:sz w:val="24"/>
              </w:rPr>
            </w:pPr>
            <w:r w:rsidRPr="00D25EDF">
              <w:rPr>
                <w:rFonts w:hint="eastAsia"/>
                <w:snapToGrid/>
                <w:sz w:val="24"/>
              </w:rPr>
              <w:t xml:space="preserve">50.36 </w:t>
            </w:r>
          </w:p>
        </w:tc>
      </w:tr>
      <w:tr w:rsidR="00411666" w:rsidRPr="00D25EDF" w14:paraId="044EEB20" w14:textId="77777777" w:rsidTr="00DE560F">
        <w:trPr>
          <w:trHeight w:val="276"/>
        </w:trPr>
        <w:tc>
          <w:tcPr>
            <w:tcW w:w="960" w:type="dxa"/>
            <w:shd w:val="clear" w:color="000000" w:fill="FFFFFF"/>
            <w:noWrap/>
            <w:vAlign w:val="bottom"/>
          </w:tcPr>
          <w:p w14:paraId="6E8436D7" w14:textId="77777777" w:rsidR="00411666" w:rsidRPr="00D25EDF" w:rsidRDefault="00411666" w:rsidP="00411666">
            <w:pPr>
              <w:spacing w:line="280" w:lineRule="exact"/>
              <w:ind w:leftChars="0" w:left="0" w:firstLineChars="0" w:firstLine="0"/>
              <w:jc w:val="left"/>
              <w:rPr>
                <w:snapToGrid/>
                <w:sz w:val="24"/>
              </w:rPr>
            </w:pPr>
            <w:r w:rsidRPr="00D25EDF">
              <w:rPr>
                <w:rFonts w:hint="eastAsia"/>
                <w:snapToGrid/>
                <w:sz w:val="24"/>
              </w:rPr>
              <w:t>總計</w:t>
            </w:r>
          </w:p>
        </w:tc>
        <w:tc>
          <w:tcPr>
            <w:tcW w:w="1134" w:type="dxa"/>
            <w:shd w:val="clear" w:color="000000" w:fill="FFFFFF"/>
            <w:noWrap/>
            <w:vAlign w:val="bottom"/>
          </w:tcPr>
          <w:p w14:paraId="6138CCA4"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9.61 </w:t>
            </w:r>
          </w:p>
        </w:tc>
        <w:tc>
          <w:tcPr>
            <w:tcW w:w="1134" w:type="dxa"/>
            <w:shd w:val="clear" w:color="000000" w:fill="FFFFFF"/>
            <w:noWrap/>
            <w:vAlign w:val="bottom"/>
          </w:tcPr>
          <w:p w14:paraId="5B0F9734"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8.58 </w:t>
            </w:r>
          </w:p>
        </w:tc>
        <w:tc>
          <w:tcPr>
            <w:tcW w:w="1134" w:type="dxa"/>
            <w:shd w:val="clear" w:color="000000" w:fill="FFFFFF"/>
            <w:noWrap/>
            <w:vAlign w:val="bottom"/>
          </w:tcPr>
          <w:p w14:paraId="002887C0"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20.64 </w:t>
            </w:r>
          </w:p>
        </w:tc>
        <w:tc>
          <w:tcPr>
            <w:tcW w:w="1134" w:type="dxa"/>
            <w:shd w:val="clear" w:color="000000" w:fill="FFFFFF"/>
            <w:noWrap/>
            <w:vAlign w:val="bottom"/>
          </w:tcPr>
          <w:p w14:paraId="2DEC8CC5"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15.03 </w:t>
            </w:r>
          </w:p>
        </w:tc>
        <w:tc>
          <w:tcPr>
            <w:tcW w:w="1134" w:type="dxa"/>
            <w:shd w:val="clear" w:color="000000" w:fill="FFFFFF"/>
            <w:noWrap/>
            <w:vAlign w:val="bottom"/>
          </w:tcPr>
          <w:p w14:paraId="66E12800"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59.58 </w:t>
            </w:r>
          </w:p>
        </w:tc>
        <w:tc>
          <w:tcPr>
            <w:tcW w:w="1134" w:type="dxa"/>
            <w:shd w:val="clear" w:color="000000" w:fill="FFFFFF"/>
            <w:noWrap/>
            <w:vAlign w:val="bottom"/>
          </w:tcPr>
          <w:p w14:paraId="66C86655"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33.13 </w:t>
            </w:r>
          </w:p>
        </w:tc>
        <w:tc>
          <w:tcPr>
            <w:tcW w:w="1134" w:type="dxa"/>
            <w:shd w:val="clear" w:color="000000" w:fill="FFFFFF"/>
            <w:noWrap/>
            <w:vAlign w:val="bottom"/>
          </w:tcPr>
          <w:p w14:paraId="310ABF05" w14:textId="77777777" w:rsidR="00411666" w:rsidRPr="00D25EDF" w:rsidRDefault="00411666" w:rsidP="00411666">
            <w:pPr>
              <w:spacing w:line="280" w:lineRule="exact"/>
              <w:ind w:leftChars="0" w:left="0" w:firstLineChars="0" w:firstLine="0"/>
              <w:jc w:val="right"/>
              <w:rPr>
                <w:snapToGrid/>
                <w:sz w:val="24"/>
              </w:rPr>
            </w:pPr>
            <w:r w:rsidRPr="00D25EDF">
              <w:rPr>
                <w:rFonts w:hint="eastAsia"/>
                <w:snapToGrid/>
                <w:sz w:val="24"/>
              </w:rPr>
              <w:t xml:space="preserve">53.36 </w:t>
            </w:r>
          </w:p>
        </w:tc>
      </w:tr>
    </w:tbl>
    <w:p w14:paraId="629EE8F7" w14:textId="77777777" w:rsidR="00DE560F" w:rsidRPr="00D25EDF" w:rsidRDefault="00DE560F" w:rsidP="00DE560F">
      <w:pPr>
        <w:adjustRightInd w:val="0"/>
        <w:spacing w:line="320" w:lineRule="exact"/>
        <w:ind w:leftChars="0" w:left="1418" w:hangingChars="583" w:hanging="1418"/>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055C2A5E" w14:textId="77777777" w:rsidR="00DE560F" w:rsidRPr="00D25EDF" w:rsidRDefault="001361F6" w:rsidP="00F267DB">
      <w:pPr>
        <w:widowControl/>
        <w:spacing w:line="600" w:lineRule="exact"/>
        <w:ind w:leftChars="0" w:left="567" w:rightChars="-111" w:right="-314" w:hangingChars="200" w:hanging="567"/>
        <w:rPr>
          <w:b/>
          <w:szCs w:val="20"/>
        </w:rPr>
      </w:pPr>
      <w:r w:rsidRPr="00D25EDF">
        <w:rPr>
          <w:rFonts w:hAnsi="標楷體" w:hint="eastAsia"/>
          <w:b/>
          <w:snapToGrid/>
          <w:kern w:val="3"/>
        </w:rPr>
        <w:t xml:space="preserve">3-4-3 </w:t>
      </w:r>
      <w:r w:rsidRPr="00D25EDF">
        <w:rPr>
          <w:rFonts w:hAnsi="標楷體"/>
          <w:snapToGrid/>
          <w:kern w:val="3"/>
        </w:rPr>
        <w:t xml:space="preserve"> </w:t>
      </w:r>
      <w:r w:rsidRPr="00F46CC0">
        <w:rPr>
          <w:rFonts w:hAnsi="標楷體" w:hint="eastAsia"/>
          <w:b/>
          <w:snapToGrid/>
          <w:kern w:val="3"/>
        </w:rPr>
        <w:t>近年</w:t>
      </w:r>
      <w:r w:rsidRPr="00D25EDF">
        <w:rPr>
          <w:rFonts w:hAnsi="標楷體" w:hint="eastAsia"/>
          <w:b/>
          <w:snapToGrid/>
          <w:kern w:val="3"/>
        </w:rPr>
        <w:t xml:space="preserve">度各市縣消防局平均救護時間比較表   </w:t>
      </w:r>
      <w:r w:rsidRPr="00D25EDF">
        <w:rPr>
          <w:rFonts w:hAnsi="標楷體"/>
          <w:b/>
          <w:snapToGrid/>
          <w:kern w:val="3"/>
        </w:rPr>
        <w:t xml:space="preserve">   </w:t>
      </w:r>
      <w:r w:rsidRPr="00D25EDF">
        <w:rPr>
          <w:rFonts w:hAnsi="標楷體" w:hint="eastAsia"/>
          <w:b/>
          <w:snapToGrid/>
          <w:kern w:val="3"/>
        </w:rPr>
        <w:t xml:space="preserve">  </w:t>
      </w:r>
      <w:r w:rsidRPr="00D25EDF">
        <w:rPr>
          <w:rFonts w:hAnsi="標楷體"/>
          <w:b/>
          <w:snapToGrid/>
          <w:kern w:val="3"/>
        </w:rPr>
        <w:t xml:space="preserve"> </w:t>
      </w:r>
      <w:r w:rsidR="00F46CC0">
        <w:rPr>
          <w:rFonts w:hAnsi="標楷體"/>
          <w:b/>
          <w:snapToGrid/>
          <w:kern w:val="3"/>
        </w:rPr>
        <w:t xml:space="preserve"> </w:t>
      </w:r>
      <w:r w:rsidRPr="00D25EDF">
        <w:rPr>
          <w:rFonts w:hAnsi="標楷體" w:hint="eastAsia"/>
          <w:snapToGrid/>
          <w:kern w:val="3"/>
          <w:sz w:val="24"/>
          <w:szCs w:val="24"/>
        </w:rPr>
        <w:t>單位：分鐘</w:t>
      </w:r>
    </w:p>
    <w:tbl>
      <w:tblPr>
        <w:tblW w:w="8832"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77"/>
        <w:gridCol w:w="1134"/>
        <w:gridCol w:w="1134"/>
        <w:gridCol w:w="2127"/>
        <w:gridCol w:w="1275"/>
        <w:gridCol w:w="1985"/>
      </w:tblGrid>
      <w:tr w:rsidR="001361F6" w:rsidRPr="00D25EDF" w14:paraId="29028B76" w14:textId="77777777" w:rsidTr="001361F6">
        <w:trPr>
          <w:trHeight w:val="336"/>
          <w:tblHeader/>
        </w:trPr>
        <w:tc>
          <w:tcPr>
            <w:tcW w:w="1177" w:type="dxa"/>
          </w:tcPr>
          <w:p w14:paraId="3BD21B6F" w14:textId="77777777" w:rsidR="001361F6" w:rsidRPr="00D25EDF" w:rsidRDefault="001361F6" w:rsidP="001361F6">
            <w:pPr>
              <w:pStyle w:val="142"/>
              <w:spacing w:line="400" w:lineRule="exact"/>
            </w:pPr>
            <w:r w:rsidRPr="00D25EDF">
              <w:rPr>
                <w:rFonts w:hint="eastAsia"/>
              </w:rPr>
              <w:t>市縣別</w:t>
            </w:r>
          </w:p>
        </w:tc>
        <w:tc>
          <w:tcPr>
            <w:tcW w:w="1134" w:type="dxa"/>
            <w:shd w:val="clear" w:color="auto" w:fill="auto"/>
            <w:noWrap/>
            <w:vAlign w:val="center"/>
            <w:hideMark/>
          </w:tcPr>
          <w:p w14:paraId="06734F83" w14:textId="77777777" w:rsidR="001361F6" w:rsidRPr="00D25EDF" w:rsidRDefault="001361F6" w:rsidP="001361F6">
            <w:pPr>
              <w:pStyle w:val="142"/>
              <w:jc w:val="center"/>
            </w:pPr>
            <w:r w:rsidRPr="00D25EDF">
              <w:rPr>
                <w:rFonts w:hint="eastAsia"/>
              </w:rPr>
              <w:t>109年度</w:t>
            </w:r>
          </w:p>
        </w:tc>
        <w:tc>
          <w:tcPr>
            <w:tcW w:w="1134" w:type="dxa"/>
            <w:shd w:val="clear" w:color="auto" w:fill="auto"/>
            <w:noWrap/>
            <w:vAlign w:val="center"/>
            <w:hideMark/>
          </w:tcPr>
          <w:p w14:paraId="10BE146F" w14:textId="77777777" w:rsidR="001361F6" w:rsidRPr="00D25EDF" w:rsidRDefault="001361F6" w:rsidP="001361F6">
            <w:pPr>
              <w:pStyle w:val="142"/>
              <w:jc w:val="center"/>
            </w:pPr>
            <w:r w:rsidRPr="00D25EDF">
              <w:rPr>
                <w:rFonts w:hint="eastAsia"/>
              </w:rPr>
              <w:t>110年度</w:t>
            </w:r>
          </w:p>
        </w:tc>
        <w:tc>
          <w:tcPr>
            <w:tcW w:w="2127" w:type="dxa"/>
            <w:shd w:val="clear" w:color="auto" w:fill="auto"/>
            <w:noWrap/>
            <w:vAlign w:val="center"/>
            <w:hideMark/>
          </w:tcPr>
          <w:p w14:paraId="67229082" w14:textId="77777777" w:rsidR="001361F6" w:rsidRPr="00D25EDF" w:rsidRDefault="001361F6" w:rsidP="001361F6">
            <w:pPr>
              <w:pStyle w:val="142"/>
              <w:jc w:val="center"/>
            </w:pPr>
            <w:r w:rsidRPr="00D25EDF">
              <w:rPr>
                <w:rFonts w:hint="eastAsia"/>
              </w:rPr>
              <w:t>110年度較109年度增加(減少)</w:t>
            </w:r>
          </w:p>
        </w:tc>
        <w:tc>
          <w:tcPr>
            <w:tcW w:w="1275" w:type="dxa"/>
            <w:shd w:val="clear" w:color="auto" w:fill="auto"/>
            <w:noWrap/>
            <w:vAlign w:val="center"/>
            <w:hideMark/>
          </w:tcPr>
          <w:p w14:paraId="340EAF2F" w14:textId="77777777" w:rsidR="001361F6" w:rsidRPr="00D25EDF" w:rsidRDefault="001361F6" w:rsidP="001361F6">
            <w:pPr>
              <w:pStyle w:val="142"/>
              <w:jc w:val="center"/>
            </w:pPr>
            <w:r w:rsidRPr="00D25EDF">
              <w:rPr>
                <w:rFonts w:hint="eastAsia"/>
              </w:rPr>
              <w:t>111年度</w:t>
            </w:r>
          </w:p>
        </w:tc>
        <w:tc>
          <w:tcPr>
            <w:tcW w:w="1985" w:type="dxa"/>
            <w:shd w:val="clear" w:color="auto" w:fill="auto"/>
            <w:noWrap/>
            <w:vAlign w:val="center"/>
            <w:hideMark/>
          </w:tcPr>
          <w:p w14:paraId="32635D64" w14:textId="77777777" w:rsidR="001361F6" w:rsidRPr="00D25EDF" w:rsidRDefault="001361F6" w:rsidP="001361F6">
            <w:pPr>
              <w:pStyle w:val="142"/>
              <w:jc w:val="center"/>
            </w:pPr>
            <w:r w:rsidRPr="00D25EDF">
              <w:rPr>
                <w:rFonts w:hint="eastAsia"/>
              </w:rPr>
              <w:t>111年度較110年度增加(減少)</w:t>
            </w:r>
          </w:p>
        </w:tc>
      </w:tr>
      <w:tr w:rsidR="001361F6" w:rsidRPr="00D25EDF" w14:paraId="6362A671" w14:textId="77777777" w:rsidTr="001361F6">
        <w:trPr>
          <w:trHeight w:val="348"/>
        </w:trPr>
        <w:tc>
          <w:tcPr>
            <w:tcW w:w="1177" w:type="dxa"/>
            <w:shd w:val="clear" w:color="000000" w:fill="FFFFFF"/>
            <w:vAlign w:val="center"/>
          </w:tcPr>
          <w:p w14:paraId="61AD084E" w14:textId="77777777" w:rsidR="001361F6" w:rsidRPr="00D25EDF" w:rsidRDefault="001361F6" w:rsidP="001361F6">
            <w:pPr>
              <w:pStyle w:val="142"/>
            </w:pPr>
            <w:r w:rsidRPr="00D25EDF">
              <w:rPr>
                <w:rFonts w:hint="eastAsia"/>
              </w:rPr>
              <w:t>新北市</w:t>
            </w:r>
          </w:p>
        </w:tc>
        <w:tc>
          <w:tcPr>
            <w:tcW w:w="1134" w:type="dxa"/>
            <w:shd w:val="clear" w:color="auto" w:fill="auto"/>
            <w:noWrap/>
            <w:vAlign w:val="center"/>
            <w:hideMark/>
          </w:tcPr>
          <w:p w14:paraId="46247B64" w14:textId="77777777" w:rsidR="001361F6" w:rsidRPr="00D25EDF" w:rsidRDefault="001361F6" w:rsidP="001361F6">
            <w:pPr>
              <w:pStyle w:val="142"/>
              <w:jc w:val="right"/>
            </w:pPr>
            <w:r w:rsidRPr="00D25EDF">
              <w:rPr>
                <w:rFonts w:hint="eastAsia"/>
              </w:rPr>
              <w:t>11.07</w:t>
            </w:r>
          </w:p>
        </w:tc>
        <w:tc>
          <w:tcPr>
            <w:tcW w:w="1134" w:type="dxa"/>
            <w:shd w:val="clear" w:color="auto" w:fill="auto"/>
            <w:noWrap/>
            <w:vAlign w:val="center"/>
            <w:hideMark/>
          </w:tcPr>
          <w:p w14:paraId="009E8A1E" w14:textId="77777777" w:rsidR="001361F6" w:rsidRPr="00D25EDF" w:rsidRDefault="001361F6" w:rsidP="001361F6">
            <w:pPr>
              <w:pStyle w:val="142"/>
              <w:jc w:val="right"/>
            </w:pPr>
            <w:r w:rsidRPr="00D25EDF">
              <w:rPr>
                <w:rFonts w:hint="eastAsia"/>
              </w:rPr>
              <w:t>11.57</w:t>
            </w:r>
          </w:p>
        </w:tc>
        <w:tc>
          <w:tcPr>
            <w:tcW w:w="2127" w:type="dxa"/>
            <w:shd w:val="clear" w:color="auto" w:fill="auto"/>
            <w:noWrap/>
            <w:vAlign w:val="center"/>
            <w:hideMark/>
          </w:tcPr>
          <w:p w14:paraId="5D254BC2" w14:textId="77777777" w:rsidR="001361F6" w:rsidRPr="00D25EDF" w:rsidRDefault="001361F6" w:rsidP="001361F6">
            <w:pPr>
              <w:pStyle w:val="142"/>
              <w:jc w:val="right"/>
            </w:pPr>
            <w:r w:rsidRPr="00D25EDF">
              <w:rPr>
                <w:rFonts w:hint="eastAsia"/>
              </w:rPr>
              <w:t>0.5</w:t>
            </w:r>
            <w:r w:rsidR="00956067" w:rsidRPr="00D25EDF">
              <w:rPr>
                <w:rFonts w:hint="eastAsia"/>
              </w:rPr>
              <w:t>0</w:t>
            </w:r>
          </w:p>
        </w:tc>
        <w:tc>
          <w:tcPr>
            <w:tcW w:w="1275" w:type="dxa"/>
            <w:shd w:val="clear" w:color="000000" w:fill="FFFFFF"/>
            <w:noWrap/>
            <w:vAlign w:val="center"/>
            <w:hideMark/>
          </w:tcPr>
          <w:p w14:paraId="7AD8276B" w14:textId="77777777" w:rsidR="001361F6" w:rsidRPr="00D25EDF" w:rsidRDefault="001361F6" w:rsidP="001361F6">
            <w:pPr>
              <w:pStyle w:val="142"/>
              <w:jc w:val="right"/>
            </w:pPr>
            <w:r w:rsidRPr="00D25EDF">
              <w:rPr>
                <w:rFonts w:hint="eastAsia"/>
              </w:rPr>
              <w:t>11.19</w:t>
            </w:r>
          </w:p>
        </w:tc>
        <w:tc>
          <w:tcPr>
            <w:tcW w:w="1985" w:type="dxa"/>
            <w:shd w:val="clear" w:color="auto" w:fill="auto"/>
            <w:noWrap/>
            <w:vAlign w:val="center"/>
            <w:hideMark/>
          </w:tcPr>
          <w:p w14:paraId="516D2649" w14:textId="77777777" w:rsidR="001361F6" w:rsidRPr="00D25EDF" w:rsidRDefault="001361F6" w:rsidP="001361F6">
            <w:pPr>
              <w:pStyle w:val="142"/>
              <w:jc w:val="right"/>
            </w:pPr>
            <w:r w:rsidRPr="00D25EDF">
              <w:rPr>
                <w:rFonts w:hint="eastAsia"/>
              </w:rPr>
              <w:t>-0.38</w:t>
            </w:r>
          </w:p>
        </w:tc>
      </w:tr>
      <w:tr w:rsidR="001361F6" w:rsidRPr="00D25EDF" w14:paraId="778E0E7E" w14:textId="77777777" w:rsidTr="001361F6">
        <w:trPr>
          <w:trHeight w:val="336"/>
        </w:trPr>
        <w:tc>
          <w:tcPr>
            <w:tcW w:w="1177" w:type="dxa"/>
            <w:shd w:val="clear" w:color="000000" w:fill="FFFFFF"/>
            <w:vAlign w:val="center"/>
          </w:tcPr>
          <w:p w14:paraId="5A983AC7" w14:textId="77777777" w:rsidR="001361F6" w:rsidRPr="00D25EDF" w:rsidRDefault="001361F6" w:rsidP="001361F6">
            <w:pPr>
              <w:pStyle w:val="142"/>
            </w:pPr>
            <w:r w:rsidRPr="00D25EDF">
              <w:rPr>
                <w:rFonts w:hint="eastAsia"/>
              </w:rPr>
              <w:t>臺北市</w:t>
            </w:r>
          </w:p>
        </w:tc>
        <w:tc>
          <w:tcPr>
            <w:tcW w:w="1134" w:type="dxa"/>
            <w:shd w:val="clear" w:color="auto" w:fill="auto"/>
            <w:noWrap/>
            <w:vAlign w:val="center"/>
            <w:hideMark/>
          </w:tcPr>
          <w:p w14:paraId="1D13DC8E" w14:textId="77777777" w:rsidR="001361F6" w:rsidRPr="00D25EDF" w:rsidRDefault="001361F6" w:rsidP="001361F6">
            <w:pPr>
              <w:pStyle w:val="142"/>
              <w:jc w:val="right"/>
            </w:pPr>
            <w:r w:rsidRPr="00D25EDF">
              <w:rPr>
                <w:rFonts w:hint="eastAsia"/>
              </w:rPr>
              <w:t>11.11</w:t>
            </w:r>
          </w:p>
        </w:tc>
        <w:tc>
          <w:tcPr>
            <w:tcW w:w="1134" w:type="dxa"/>
            <w:shd w:val="clear" w:color="auto" w:fill="auto"/>
            <w:noWrap/>
            <w:vAlign w:val="center"/>
            <w:hideMark/>
          </w:tcPr>
          <w:p w14:paraId="1E00FB85" w14:textId="77777777" w:rsidR="001361F6" w:rsidRPr="00D25EDF" w:rsidRDefault="001361F6" w:rsidP="001361F6">
            <w:pPr>
              <w:pStyle w:val="142"/>
              <w:jc w:val="right"/>
            </w:pPr>
            <w:r w:rsidRPr="00D25EDF">
              <w:rPr>
                <w:rFonts w:hint="eastAsia"/>
              </w:rPr>
              <w:t>11.47</w:t>
            </w:r>
          </w:p>
        </w:tc>
        <w:tc>
          <w:tcPr>
            <w:tcW w:w="2127" w:type="dxa"/>
            <w:shd w:val="clear" w:color="auto" w:fill="auto"/>
            <w:noWrap/>
            <w:vAlign w:val="center"/>
            <w:hideMark/>
          </w:tcPr>
          <w:p w14:paraId="26BDDF2E" w14:textId="77777777" w:rsidR="001361F6" w:rsidRPr="00D25EDF" w:rsidRDefault="001361F6" w:rsidP="001361F6">
            <w:pPr>
              <w:pStyle w:val="142"/>
              <w:jc w:val="right"/>
            </w:pPr>
            <w:r w:rsidRPr="00D25EDF">
              <w:rPr>
                <w:rFonts w:hint="eastAsia"/>
              </w:rPr>
              <w:t>0.36</w:t>
            </w:r>
          </w:p>
        </w:tc>
        <w:tc>
          <w:tcPr>
            <w:tcW w:w="1275" w:type="dxa"/>
            <w:shd w:val="clear" w:color="000000" w:fill="FFFFFF"/>
            <w:noWrap/>
            <w:vAlign w:val="center"/>
            <w:hideMark/>
          </w:tcPr>
          <w:p w14:paraId="5D27B496" w14:textId="77777777" w:rsidR="001361F6" w:rsidRPr="00D25EDF" w:rsidRDefault="001361F6" w:rsidP="001361F6">
            <w:pPr>
              <w:pStyle w:val="142"/>
              <w:jc w:val="right"/>
            </w:pPr>
            <w:r w:rsidRPr="00D25EDF">
              <w:rPr>
                <w:rFonts w:hint="eastAsia"/>
              </w:rPr>
              <w:t>11.18</w:t>
            </w:r>
          </w:p>
        </w:tc>
        <w:tc>
          <w:tcPr>
            <w:tcW w:w="1985" w:type="dxa"/>
            <w:shd w:val="clear" w:color="auto" w:fill="auto"/>
            <w:noWrap/>
            <w:vAlign w:val="center"/>
            <w:hideMark/>
          </w:tcPr>
          <w:p w14:paraId="5747C644" w14:textId="77777777" w:rsidR="001361F6" w:rsidRPr="00D25EDF" w:rsidRDefault="001361F6" w:rsidP="001361F6">
            <w:pPr>
              <w:pStyle w:val="142"/>
              <w:jc w:val="right"/>
            </w:pPr>
            <w:r w:rsidRPr="00D25EDF">
              <w:rPr>
                <w:rFonts w:hint="eastAsia"/>
              </w:rPr>
              <w:t>-0.29</w:t>
            </w:r>
          </w:p>
        </w:tc>
      </w:tr>
      <w:tr w:rsidR="001361F6" w:rsidRPr="00D25EDF" w14:paraId="321FA32F" w14:textId="77777777" w:rsidTr="001361F6">
        <w:trPr>
          <w:trHeight w:val="336"/>
        </w:trPr>
        <w:tc>
          <w:tcPr>
            <w:tcW w:w="1177" w:type="dxa"/>
            <w:shd w:val="clear" w:color="000000" w:fill="FFFFFF"/>
            <w:vAlign w:val="center"/>
          </w:tcPr>
          <w:p w14:paraId="1FCEF847" w14:textId="77777777" w:rsidR="001361F6" w:rsidRPr="00D25EDF" w:rsidRDefault="001361F6" w:rsidP="001361F6">
            <w:pPr>
              <w:pStyle w:val="142"/>
            </w:pPr>
            <w:r w:rsidRPr="00D25EDF">
              <w:rPr>
                <w:rFonts w:hint="eastAsia"/>
              </w:rPr>
              <w:t>桃園市</w:t>
            </w:r>
          </w:p>
        </w:tc>
        <w:tc>
          <w:tcPr>
            <w:tcW w:w="1134" w:type="dxa"/>
            <w:shd w:val="clear" w:color="auto" w:fill="auto"/>
            <w:noWrap/>
            <w:vAlign w:val="center"/>
            <w:hideMark/>
          </w:tcPr>
          <w:p w14:paraId="6217830C" w14:textId="77777777" w:rsidR="001361F6" w:rsidRPr="00D25EDF" w:rsidRDefault="001361F6" w:rsidP="001361F6">
            <w:pPr>
              <w:pStyle w:val="142"/>
              <w:jc w:val="right"/>
            </w:pPr>
            <w:r w:rsidRPr="00D25EDF">
              <w:rPr>
                <w:rFonts w:hint="eastAsia"/>
              </w:rPr>
              <w:t>10.21</w:t>
            </w:r>
          </w:p>
        </w:tc>
        <w:tc>
          <w:tcPr>
            <w:tcW w:w="1134" w:type="dxa"/>
            <w:shd w:val="clear" w:color="auto" w:fill="auto"/>
            <w:noWrap/>
            <w:vAlign w:val="center"/>
            <w:hideMark/>
          </w:tcPr>
          <w:p w14:paraId="3B0B5999" w14:textId="77777777" w:rsidR="001361F6" w:rsidRPr="00D25EDF" w:rsidRDefault="001361F6" w:rsidP="001361F6">
            <w:pPr>
              <w:pStyle w:val="142"/>
              <w:jc w:val="right"/>
            </w:pPr>
            <w:r w:rsidRPr="00D25EDF">
              <w:rPr>
                <w:rFonts w:hint="eastAsia"/>
              </w:rPr>
              <w:t>11.09</w:t>
            </w:r>
          </w:p>
        </w:tc>
        <w:tc>
          <w:tcPr>
            <w:tcW w:w="2127" w:type="dxa"/>
            <w:shd w:val="clear" w:color="auto" w:fill="auto"/>
            <w:noWrap/>
            <w:vAlign w:val="center"/>
            <w:hideMark/>
          </w:tcPr>
          <w:p w14:paraId="3D790E2F" w14:textId="77777777" w:rsidR="001361F6" w:rsidRPr="00D25EDF" w:rsidRDefault="001361F6" w:rsidP="001361F6">
            <w:pPr>
              <w:pStyle w:val="142"/>
              <w:jc w:val="right"/>
            </w:pPr>
            <w:r w:rsidRPr="00D25EDF">
              <w:rPr>
                <w:rFonts w:hint="eastAsia"/>
              </w:rPr>
              <w:t>0.88</w:t>
            </w:r>
          </w:p>
        </w:tc>
        <w:tc>
          <w:tcPr>
            <w:tcW w:w="1275" w:type="dxa"/>
            <w:shd w:val="clear" w:color="000000" w:fill="FFFFFF"/>
            <w:noWrap/>
            <w:vAlign w:val="center"/>
            <w:hideMark/>
          </w:tcPr>
          <w:p w14:paraId="6822057A" w14:textId="77777777" w:rsidR="001361F6" w:rsidRPr="00D25EDF" w:rsidRDefault="001361F6" w:rsidP="001361F6">
            <w:pPr>
              <w:pStyle w:val="142"/>
              <w:jc w:val="right"/>
            </w:pPr>
            <w:r w:rsidRPr="00D25EDF">
              <w:rPr>
                <w:rFonts w:hint="eastAsia"/>
              </w:rPr>
              <w:t>10.84</w:t>
            </w:r>
          </w:p>
        </w:tc>
        <w:tc>
          <w:tcPr>
            <w:tcW w:w="1985" w:type="dxa"/>
            <w:shd w:val="clear" w:color="auto" w:fill="auto"/>
            <w:noWrap/>
            <w:vAlign w:val="center"/>
            <w:hideMark/>
          </w:tcPr>
          <w:p w14:paraId="7C390271" w14:textId="77777777" w:rsidR="001361F6" w:rsidRPr="00D25EDF" w:rsidRDefault="001361F6" w:rsidP="001361F6">
            <w:pPr>
              <w:pStyle w:val="142"/>
              <w:jc w:val="right"/>
            </w:pPr>
            <w:r w:rsidRPr="00D25EDF">
              <w:rPr>
                <w:rFonts w:hint="eastAsia"/>
              </w:rPr>
              <w:t>-0.25</w:t>
            </w:r>
          </w:p>
        </w:tc>
      </w:tr>
      <w:tr w:rsidR="001361F6" w:rsidRPr="00D25EDF" w14:paraId="5E42806A" w14:textId="77777777" w:rsidTr="001361F6">
        <w:trPr>
          <w:trHeight w:val="336"/>
        </w:trPr>
        <w:tc>
          <w:tcPr>
            <w:tcW w:w="1177" w:type="dxa"/>
            <w:shd w:val="clear" w:color="000000" w:fill="FFFFFF"/>
            <w:vAlign w:val="center"/>
          </w:tcPr>
          <w:p w14:paraId="02C41EEA" w14:textId="77777777" w:rsidR="001361F6" w:rsidRPr="00D25EDF" w:rsidRDefault="001361F6" w:rsidP="001361F6">
            <w:pPr>
              <w:pStyle w:val="142"/>
            </w:pPr>
            <w:r w:rsidRPr="00D25EDF">
              <w:rPr>
                <w:rFonts w:hint="eastAsia"/>
              </w:rPr>
              <w:t>臺中市</w:t>
            </w:r>
          </w:p>
        </w:tc>
        <w:tc>
          <w:tcPr>
            <w:tcW w:w="1134" w:type="dxa"/>
            <w:shd w:val="clear" w:color="auto" w:fill="auto"/>
            <w:noWrap/>
            <w:vAlign w:val="center"/>
            <w:hideMark/>
          </w:tcPr>
          <w:p w14:paraId="38E2AC82" w14:textId="77777777" w:rsidR="001361F6" w:rsidRPr="00D25EDF" w:rsidRDefault="001361F6" w:rsidP="001361F6">
            <w:pPr>
              <w:pStyle w:val="142"/>
              <w:jc w:val="right"/>
            </w:pPr>
            <w:r w:rsidRPr="00D25EDF">
              <w:rPr>
                <w:rFonts w:hint="eastAsia"/>
              </w:rPr>
              <w:t>8.6</w:t>
            </w:r>
          </w:p>
        </w:tc>
        <w:tc>
          <w:tcPr>
            <w:tcW w:w="1134" w:type="dxa"/>
            <w:shd w:val="clear" w:color="auto" w:fill="auto"/>
            <w:noWrap/>
            <w:vAlign w:val="center"/>
            <w:hideMark/>
          </w:tcPr>
          <w:p w14:paraId="6B00C53A" w14:textId="77777777" w:rsidR="001361F6" w:rsidRPr="00D25EDF" w:rsidRDefault="001361F6" w:rsidP="001361F6">
            <w:pPr>
              <w:pStyle w:val="142"/>
              <w:jc w:val="right"/>
            </w:pPr>
            <w:r w:rsidRPr="00D25EDF">
              <w:rPr>
                <w:rFonts w:hint="eastAsia"/>
              </w:rPr>
              <w:t>8.83</w:t>
            </w:r>
          </w:p>
        </w:tc>
        <w:tc>
          <w:tcPr>
            <w:tcW w:w="2127" w:type="dxa"/>
            <w:shd w:val="clear" w:color="auto" w:fill="auto"/>
            <w:noWrap/>
            <w:vAlign w:val="center"/>
            <w:hideMark/>
          </w:tcPr>
          <w:p w14:paraId="179B3649" w14:textId="77777777" w:rsidR="001361F6" w:rsidRPr="00D25EDF" w:rsidRDefault="001361F6" w:rsidP="001361F6">
            <w:pPr>
              <w:pStyle w:val="142"/>
              <w:jc w:val="right"/>
            </w:pPr>
            <w:r w:rsidRPr="00D25EDF">
              <w:rPr>
                <w:rFonts w:hint="eastAsia"/>
              </w:rPr>
              <w:t>0.23</w:t>
            </w:r>
          </w:p>
        </w:tc>
        <w:tc>
          <w:tcPr>
            <w:tcW w:w="1275" w:type="dxa"/>
            <w:shd w:val="clear" w:color="000000" w:fill="FFFFFF"/>
            <w:noWrap/>
            <w:vAlign w:val="center"/>
            <w:hideMark/>
          </w:tcPr>
          <w:p w14:paraId="387E5DDF" w14:textId="77777777" w:rsidR="001361F6" w:rsidRPr="00D25EDF" w:rsidRDefault="001361F6" w:rsidP="001361F6">
            <w:pPr>
              <w:pStyle w:val="142"/>
              <w:jc w:val="right"/>
            </w:pPr>
            <w:r w:rsidRPr="00D25EDF">
              <w:rPr>
                <w:rFonts w:hint="eastAsia"/>
              </w:rPr>
              <w:t>8.54</w:t>
            </w:r>
          </w:p>
        </w:tc>
        <w:tc>
          <w:tcPr>
            <w:tcW w:w="1985" w:type="dxa"/>
            <w:shd w:val="clear" w:color="auto" w:fill="auto"/>
            <w:noWrap/>
            <w:vAlign w:val="center"/>
            <w:hideMark/>
          </w:tcPr>
          <w:p w14:paraId="62E3F533" w14:textId="77777777" w:rsidR="001361F6" w:rsidRPr="00D25EDF" w:rsidRDefault="001361F6" w:rsidP="001361F6">
            <w:pPr>
              <w:pStyle w:val="142"/>
              <w:jc w:val="right"/>
            </w:pPr>
            <w:r w:rsidRPr="00D25EDF">
              <w:rPr>
                <w:rFonts w:hint="eastAsia"/>
              </w:rPr>
              <w:t>-0.29</w:t>
            </w:r>
          </w:p>
        </w:tc>
      </w:tr>
      <w:tr w:rsidR="001361F6" w:rsidRPr="00D25EDF" w14:paraId="728E170A" w14:textId="77777777" w:rsidTr="001361F6">
        <w:trPr>
          <w:trHeight w:val="336"/>
        </w:trPr>
        <w:tc>
          <w:tcPr>
            <w:tcW w:w="1177" w:type="dxa"/>
            <w:shd w:val="clear" w:color="000000" w:fill="FFFFFF"/>
            <w:vAlign w:val="center"/>
          </w:tcPr>
          <w:p w14:paraId="38454903" w14:textId="77777777" w:rsidR="001361F6" w:rsidRPr="00D25EDF" w:rsidRDefault="001361F6" w:rsidP="001361F6">
            <w:pPr>
              <w:pStyle w:val="142"/>
            </w:pPr>
            <w:r w:rsidRPr="00D25EDF">
              <w:rPr>
                <w:rFonts w:hint="eastAsia"/>
              </w:rPr>
              <w:t>臺南市</w:t>
            </w:r>
          </w:p>
        </w:tc>
        <w:tc>
          <w:tcPr>
            <w:tcW w:w="1134" w:type="dxa"/>
            <w:shd w:val="clear" w:color="auto" w:fill="auto"/>
            <w:noWrap/>
            <w:vAlign w:val="center"/>
            <w:hideMark/>
          </w:tcPr>
          <w:p w14:paraId="550EBE26" w14:textId="77777777" w:rsidR="001361F6" w:rsidRPr="00D25EDF" w:rsidRDefault="001361F6" w:rsidP="001361F6">
            <w:pPr>
              <w:pStyle w:val="142"/>
              <w:jc w:val="right"/>
            </w:pPr>
            <w:r w:rsidRPr="00D25EDF">
              <w:rPr>
                <w:rFonts w:hint="eastAsia"/>
              </w:rPr>
              <w:t>8.48</w:t>
            </w:r>
          </w:p>
        </w:tc>
        <w:tc>
          <w:tcPr>
            <w:tcW w:w="1134" w:type="dxa"/>
            <w:shd w:val="clear" w:color="auto" w:fill="auto"/>
            <w:noWrap/>
            <w:vAlign w:val="center"/>
            <w:hideMark/>
          </w:tcPr>
          <w:p w14:paraId="31A18B47" w14:textId="77777777" w:rsidR="001361F6" w:rsidRPr="00D25EDF" w:rsidRDefault="001361F6" w:rsidP="001361F6">
            <w:pPr>
              <w:pStyle w:val="142"/>
              <w:jc w:val="right"/>
            </w:pPr>
            <w:r w:rsidRPr="00D25EDF">
              <w:rPr>
                <w:rFonts w:hint="eastAsia"/>
              </w:rPr>
              <w:t>8.99</w:t>
            </w:r>
          </w:p>
        </w:tc>
        <w:tc>
          <w:tcPr>
            <w:tcW w:w="2127" w:type="dxa"/>
            <w:shd w:val="clear" w:color="auto" w:fill="auto"/>
            <w:noWrap/>
            <w:vAlign w:val="center"/>
            <w:hideMark/>
          </w:tcPr>
          <w:p w14:paraId="1D68E39C" w14:textId="77777777" w:rsidR="001361F6" w:rsidRPr="00D25EDF" w:rsidRDefault="001361F6" w:rsidP="001361F6">
            <w:pPr>
              <w:pStyle w:val="142"/>
              <w:jc w:val="right"/>
            </w:pPr>
            <w:r w:rsidRPr="00D25EDF">
              <w:rPr>
                <w:rFonts w:hint="eastAsia"/>
              </w:rPr>
              <w:t>0.51</w:t>
            </w:r>
          </w:p>
        </w:tc>
        <w:tc>
          <w:tcPr>
            <w:tcW w:w="1275" w:type="dxa"/>
            <w:shd w:val="clear" w:color="000000" w:fill="FFFFFF"/>
            <w:noWrap/>
            <w:vAlign w:val="center"/>
            <w:hideMark/>
          </w:tcPr>
          <w:p w14:paraId="5BF08FB8" w14:textId="77777777" w:rsidR="001361F6" w:rsidRPr="00D25EDF" w:rsidRDefault="001361F6" w:rsidP="001361F6">
            <w:pPr>
              <w:pStyle w:val="142"/>
              <w:jc w:val="right"/>
            </w:pPr>
            <w:r w:rsidRPr="00D25EDF">
              <w:rPr>
                <w:rFonts w:hint="eastAsia"/>
              </w:rPr>
              <w:t>9.79</w:t>
            </w:r>
          </w:p>
        </w:tc>
        <w:tc>
          <w:tcPr>
            <w:tcW w:w="1985" w:type="dxa"/>
            <w:shd w:val="clear" w:color="auto" w:fill="auto"/>
            <w:noWrap/>
            <w:vAlign w:val="center"/>
            <w:hideMark/>
          </w:tcPr>
          <w:p w14:paraId="36C65A97" w14:textId="77777777" w:rsidR="001361F6" w:rsidRPr="00D25EDF" w:rsidRDefault="001361F6" w:rsidP="001361F6">
            <w:pPr>
              <w:pStyle w:val="142"/>
              <w:jc w:val="right"/>
            </w:pPr>
            <w:r w:rsidRPr="00D25EDF">
              <w:rPr>
                <w:rFonts w:hint="eastAsia"/>
              </w:rPr>
              <w:t>0.8</w:t>
            </w:r>
            <w:r w:rsidR="006A489B">
              <w:rPr>
                <w:rFonts w:hint="eastAsia"/>
              </w:rPr>
              <w:t>0</w:t>
            </w:r>
          </w:p>
        </w:tc>
      </w:tr>
      <w:tr w:rsidR="001361F6" w:rsidRPr="00D25EDF" w14:paraId="061E91E2" w14:textId="77777777" w:rsidTr="001361F6">
        <w:trPr>
          <w:trHeight w:val="336"/>
        </w:trPr>
        <w:tc>
          <w:tcPr>
            <w:tcW w:w="1177" w:type="dxa"/>
            <w:shd w:val="clear" w:color="000000" w:fill="FFFFFF"/>
            <w:vAlign w:val="center"/>
          </w:tcPr>
          <w:p w14:paraId="5016BFB6" w14:textId="77777777" w:rsidR="001361F6" w:rsidRPr="00D25EDF" w:rsidRDefault="001361F6" w:rsidP="001361F6">
            <w:pPr>
              <w:pStyle w:val="142"/>
            </w:pPr>
            <w:r w:rsidRPr="00D25EDF">
              <w:rPr>
                <w:rFonts w:hint="eastAsia"/>
              </w:rPr>
              <w:t>高雄市</w:t>
            </w:r>
          </w:p>
        </w:tc>
        <w:tc>
          <w:tcPr>
            <w:tcW w:w="1134" w:type="dxa"/>
            <w:shd w:val="clear" w:color="auto" w:fill="auto"/>
            <w:noWrap/>
            <w:vAlign w:val="center"/>
            <w:hideMark/>
          </w:tcPr>
          <w:p w14:paraId="13C5844F" w14:textId="77777777" w:rsidR="001361F6" w:rsidRPr="00D25EDF" w:rsidRDefault="001361F6" w:rsidP="001361F6">
            <w:pPr>
              <w:pStyle w:val="142"/>
              <w:jc w:val="right"/>
            </w:pPr>
            <w:r w:rsidRPr="00D25EDF">
              <w:rPr>
                <w:rFonts w:hint="eastAsia"/>
              </w:rPr>
              <w:t>8.57</w:t>
            </w:r>
          </w:p>
        </w:tc>
        <w:tc>
          <w:tcPr>
            <w:tcW w:w="1134" w:type="dxa"/>
            <w:shd w:val="clear" w:color="auto" w:fill="auto"/>
            <w:noWrap/>
            <w:vAlign w:val="center"/>
            <w:hideMark/>
          </w:tcPr>
          <w:p w14:paraId="1B71805A" w14:textId="77777777" w:rsidR="001361F6" w:rsidRPr="00D25EDF" w:rsidRDefault="001361F6" w:rsidP="001361F6">
            <w:pPr>
              <w:pStyle w:val="142"/>
              <w:jc w:val="right"/>
            </w:pPr>
            <w:r w:rsidRPr="00D25EDF">
              <w:rPr>
                <w:rFonts w:hint="eastAsia"/>
              </w:rPr>
              <w:t>8.64</w:t>
            </w:r>
          </w:p>
        </w:tc>
        <w:tc>
          <w:tcPr>
            <w:tcW w:w="2127" w:type="dxa"/>
            <w:shd w:val="clear" w:color="auto" w:fill="auto"/>
            <w:noWrap/>
            <w:vAlign w:val="center"/>
            <w:hideMark/>
          </w:tcPr>
          <w:p w14:paraId="6C55B244" w14:textId="77777777" w:rsidR="001361F6" w:rsidRPr="00D25EDF" w:rsidRDefault="001361F6" w:rsidP="001361F6">
            <w:pPr>
              <w:pStyle w:val="142"/>
              <w:jc w:val="right"/>
            </w:pPr>
            <w:r w:rsidRPr="00D25EDF">
              <w:rPr>
                <w:rFonts w:hint="eastAsia"/>
              </w:rPr>
              <w:t>0.07</w:t>
            </w:r>
          </w:p>
        </w:tc>
        <w:tc>
          <w:tcPr>
            <w:tcW w:w="1275" w:type="dxa"/>
            <w:shd w:val="clear" w:color="000000" w:fill="FFFFFF"/>
            <w:noWrap/>
            <w:vAlign w:val="center"/>
            <w:hideMark/>
          </w:tcPr>
          <w:p w14:paraId="2EA4D609" w14:textId="77777777" w:rsidR="001361F6" w:rsidRPr="00D25EDF" w:rsidRDefault="001361F6" w:rsidP="001361F6">
            <w:pPr>
              <w:pStyle w:val="142"/>
              <w:jc w:val="right"/>
            </w:pPr>
            <w:r w:rsidRPr="00D25EDF">
              <w:rPr>
                <w:rFonts w:hint="eastAsia"/>
              </w:rPr>
              <w:t>8.59</w:t>
            </w:r>
          </w:p>
        </w:tc>
        <w:tc>
          <w:tcPr>
            <w:tcW w:w="1985" w:type="dxa"/>
            <w:shd w:val="clear" w:color="auto" w:fill="auto"/>
            <w:noWrap/>
            <w:vAlign w:val="center"/>
            <w:hideMark/>
          </w:tcPr>
          <w:p w14:paraId="04B3F083" w14:textId="77777777" w:rsidR="001361F6" w:rsidRPr="00D25EDF" w:rsidRDefault="001361F6" w:rsidP="001361F6">
            <w:pPr>
              <w:pStyle w:val="142"/>
              <w:jc w:val="right"/>
            </w:pPr>
            <w:r w:rsidRPr="00D25EDF">
              <w:rPr>
                <w:rFonts w:hint="eastAsia"/>
              </w:rPr>
              <w:t>-0.05</w:t>
            </w:r>
          </w:p>
        </w:tc>
      </w:tr>
      <w:tr w:rsidR="001361F6" w:rsidRPr="00D25EDF" w14:paraId="1C0C92BF" w14:textId="77777777" w:rsidTr="001361F6">
        <w:trPr>
          <w:trHeight w:val="336"/>
        </w:trPr>
        <w:tc>
          <w:tcPr>
            <w:tcW w:w="1177" w:type="dxa"/>
            <w:shd w:val="clear" w:color="000000" w:fill="FFFFFF"/>
            <w:vAlign w:val="center"/>
          </w:tcPr>
          <w:p w14:paraId="5DCF38BB" w14:textId="77777777" w:rsidR="001361F6" w:rsidRPr="00D25EDF" w:rsidRDefault="001361F6" w:rsidP="001361F6">
            <w:pPr>
              <w:pStyle w:val="142"/>
            </w:pPr>
            <w:r w:rsidRPr="00D25EDF">
              <w:rPr>
                <w:rFonts w:hint="eastAsia"/>
              </w:rPr>
              <w:t>宜蘭縣</w:t>
            </w:r>
          </w:p>
        </w:tc>
        <w:tc>
          <w:tcPr>
            <w:tcW w:w="1134" w:type="dxa"/>
            <w:shd w:val="clear" w:color="auto" w:fill="auto"/>
            <w:noWrap/>
            <w:vAlign w:val="center"/>
            <w:hideMark/>
          </w:tcPr>
          <w:p w14:paraId="71C04F86" w14:textId="77777777" w:rsidR="001361F6" w:rsidRPr="00D25EDF" w:rsidRDefault="001361F6" w:rsidP="001361F6">
            <w:pPr>
              <w:pStyle w:val="142"/>
              <w:jc w:val="right"/>
            </w:pPr>
            <w:r w:rsidRPr="00D25EDF">
              <w:rPr>
                <w:rFonts w:hint="eastAsia"/>
              </w:rPr>
              <w:t>7.48</w:t>
            </w:r>
          </w:p>
        </w:tc>
        <w:tc>
          <w:tcPr>
            <w:tcW w:w="1134" w:type="dxa"/>
            <w:shd w:val="clear" w:color="auto" w:fill="auto"/>
            <w:noWrap/>
            <w:vAlign w:val="center"/>
            <w:hideMark/>
          </w:tcPr>
          <w:p w14:paraId="79B7AF9A" w14:textId="77777777" w:rsidR="001361F6" w:rsidRPr="00D25EDF" w:rsidRDefault="001361F6" w:rsidP="001361F6">
            <w:pPr>
              <w:pStyle w:val="142"/>
              <w:jc w:val="right"/>
            </w:pPr>
            <w:r w:rsidRPr="00D25EDF">
              <w:rPr>
                <w:rFonts w:hint="eastAsia"/>
              </w:rPr>
              <w:t>7.68</w:t>
            </w:r>
          </w:p>
        </w:tc>
        <w:tc>
          <w:tcPr>
            <w:tcW w:w="2127" w:type="dxa"/>
            <w:shd w:val="clear" w:color="auto" w:fill="auto"/>
            <w:noWrap/>
            <w:vAlign w:val="center"/>
            <w:hideMark/>
          </w:tcPr>
          <w:p w14:paraId="16D8A4C1" w14:textId="77777777" w:rsidR="001361F6" w:rsidRPr="00D25EDF" w:rsidRDefault="001361F6" w:rsidP="001361F6">
            <w:pPr>
              <w:pStyle w:val="142"/>
              <w:jc w:val="right"/>
            </w:pPr>
            <w:r w:rsidRPr="00D25EDF">
              <w:rPr>
                <w:rFonts w:hint="eastAsia"/>
              </w:rPr>
              <w:t>0.2</w:t>
            </w:r>
            <w:r w:rsidR="00956067" w:rsidRPr="00D25EDF">
              <w:rPr>
                <w:rFonts w:hint="eastAsia"/>
              </w:rPr>
              <w:t>0</w:t>
            </w:r>
          </w:p>
        </w:tc>
        <w:tc>
          <w:tcPr>
            <w:tcW w:w="1275" w:type="dxa"/>
            <w:shd w:val="clear" w:color="000000" w:fill="FFFFFF"/>
            <w:noWrap/>
            <w:vAlign w:val="center"/>
            <w:hideMark/>
          </w:tcPr>
          <w:p w14:paraId="103532B1" w14:textId="77777777" w:rsidR="001361F6" w:rsidRPr="00D25EDF" w:rsidRDefault="001361F6" w:rsidP="001361F6">
            <w:pPr>
              <w:pStyle w:val="142"/>
              <w:jc w:val="right"/>
            </w:pPr>
            <w:r w:rsidRPr="00D25EDF">
              <w:rPr>
                <w:rFonts w:hint="eastAsia"/>
              </w:rPr>
              <w:t>7.66</w:t>
            </w:r>
          </w:p>
        </w:tc>
        <w:tc>
          <w:tcPr>
            <w:tcW w:w="1985" w:type="dxa"/>
            <w:shd w:val="clear" w:color="auto" w:fill="auto"/>
            <w:noWrap/>
            <w:vAlign w:val="center"/>
            <w:hideMark/>
          </w:tcPr>
          <w:p w14:paraId="63E67B14" w14:textId="77777777" w:rsidR="001361F6" w:rsidRPr="00D25EDF" w:rsidRDefault="001361F6" w:rsidP="001361F6">
            <w:pPr>
              <w:pStyle w:val="142"/>
              <w:jc w:val="right"/>
            </w:pPr>
            <w:r w:rsidRPr="00D25EDF">
              <w:rPr>
                <w:rFonts w:hint="eastAsia"/>
              </w:rPr>
              <w:t>-0.02</w:t>
            </w:r>
          </w:p>
        </w:tc>
      </w:tr>
      <w:tr w:rsidR="001361F6" w:rsidRPr="00D25EDF" w14:paraId="76700197" w14:textId="77777777" w:rsidTr="001361F6">
        <w:trPr>
          <w:trHeight w:val="336"/>
        </w:trPr>
        <w:tc>
          <w:tcPr>
            <w:tcW w:w="1177" w:type="dxa"/>
            <w:shd w:val="clear" w:color="000000" w:fill="FFFFFF"/>
            <w:vAlign w:val="center"/>
          </w:tcPr>
          <w:p w14:paraId="2966731E" w14:textId="77777777" w:rsidR="001361F6" w:rsidRPr="00D25EDF" w:rsidRDefault="001361F6" w:rsidP="001361F6">
            <w:pPr>
              <w:pStyle w:val="142"/>
            </w:pPr>
            <w:r w:rsidRPr="00D25EDF">
              <w:rPr>
                <w:rFonts w:hint="eastAsia"/>
              </w:rPr>
              <w:t>新竹縣</w:t>
            </w:r>
          </w:p>
        </w:tc>
        <w:tc>
          <w:tcPr>
            <w:tcW w:w="1134" w:type="dxa"/>
            <w:shd w:val="clear" w:color="auto" w:fill="auto"/>
            <w:noWrap/>
            <w:vAlign w:val="center"/>
            <w:hideMark/>
          </w:tcPr>
          <w:p w14:paraId="5A5B158C" w14:textId="77777777" w:rsidR="001361F6" w:rsidRPr="00D25EDF" w:rsidRDefault="001361F6" w:rsidP="001361F6">
            <w:pPr>
              <w:pStyle w:val="142"/>
              <w:jc w:val="right"/>
            </w:pPr>
            <w:r w:rsidRPr="00D25EDF">
              <w:rPr>
                <w:rFonts w:hint="eastAsia"/>
              </w:rPr>
              <w:t>9.57</w:t>
            </w:r>
          </w:p>
        </w:tc>
        <w:tc>
          <w:tcPr>
            <w:tcW w:w="1134" w:type="dxa"/>
            <w:shd w:val="clear" w:color="auto" w:fill="auto"/>
            <w:noWrap/>
            <w:vAlign w:val="center"/>
            <w:hideMark/>
          </w:tcPr>
          <w:p w14:paraId="735678EB" w14:textId="77777777" w:rsidR="001361F6" w:rsidRPr="00D25EDF" w:rsidRDefault="001361F6" w:rsidP="001361F6">
            <w:pPr>
              <w:pStyle w:val="142"/>
              <w:jc w:val="right"/>
            </w:pPr>
            <w:r w:rsidRPr="00D25EDF">
              <w:rPr>
                <w:rFonts w:hint="eastAsia"/>
              </w:rPr>
              <w:t>10.04</w:t>
            </w:r>
          </w:p>
        </w:tc>
        <w:tc>
          <w:tcPr>
            <w:tcW w:w="2127" w:type="dxa"/>
            <w:shd w:val="clear" w:color="auto" w:fill="auto"/>
            <w:noWrap/>
            <w:vAlign w:val="center"/>
            <w:hideMark/>
          </w:tcPr>
          <w:p w14:paraId="5769C023" w14:textId="77777777" w:rsidR="001361F6" w:rsidRPr="00D25EDF" w:rsidRDefault="001361F6" w:rsidP="001361F6">
            <w:pPr>
              <w:pStyle w:val="142"/>
              <w:jc w:val="right"/>
            </w:pPr>
            <w:r w:rsidRPr="00D25EDF">
              <w:rPr>
                <w:rFonts w:hint="eastAsia"/>
              </w:rPr>
              <w:t>0.47</w:t>
            </w:r>
          </w:p>
        </w:tc>
        <w:tc>
          <w:tcPr>
            <w:tcW w:w="1275" w:type="dxa"/>
            <w:shd w:val="clear" w:color="000000" w:fill="FFFFFF"/>
            <w:noWrap/>
            <w:vAlign w:val="center"/>
            <w:hideMark/>
          </w:tcPr>
          <w:p w14:paraId="0EFCE6CB" w14:textId="77777777" w:rsidR="001361F6" w:rsidRPr="00D25EDF" w:rsidRDefault="001361F6" w:rsidP="001361F6">
            <w:pPr>
              <w:pStyle w:val="142"/>
              <w:jc w:val="right"/>
            </w:pPr>
            <w:r w:rsidRPr="00D25EDF">
              <w:rPr>
                <w:rFonts w:hint="eastAsia"/>
              </w:rPr>
              <w:t>10.82</w:t>
            </w:r>
          </w:p>
        </w:tc>
        <w:tc>
          <w:tcPr>
            <w:tcW w:w="1985" w:type="dxa"/>
            <w:shd w:val="clear" w:color="auto" w:fill="auto"/>
            <w:noWrap/>
            <w:vAlign w:val="center"/>
            <w:hideMark/>
          </w:tcPr>
          <w:p w14:paraId="172EB8B0" w14:textId="77777777" w:rsidR="001361F6" w:rsidRPr="00D25EDF" w:rsidRDefault="001361F6" w:rsidP="001361F6">
            <w:pPr>
              <w:pStyle w:val="142"/>
              <w:jc w:val="right"/>
            </w:pPr>
            <w:r w:rsidRPr="00D25EDF">
              <w:rPr>
                <w:rFonts w:hint="eastAsia"/>
              </w:rPr>
              <w:t>0.78</w:t>
            </w:r>
          </w:p>
        </w:tc>
      </w:tr>
      <w:tr w:rsidR="001361F6" w:rsidRPr="00D25EDF" w14:paraId="24B0AA28" w14:textId="77777777" w:rsidTr="001361F6">
        <w:trPr>
          <w:trHeight w:val="336"/>
        </w:trPr>
        <w:tc>
          <w:tcPr>
            <w:tcW w:w="1177" w:type="dxa"/>
            <w:shd w:val="clear" w:color="000000" w:fill="FFFFFF"/>
            <w:vAlign w:val="center"/>
          </w:tcPr>
          <w:p w14:paraId="41F9ECE6" w14:textId="77777777" w:rsidR="001361F6" w:rsidRPr="00D25EDF" w:rsidRDefault="001361F6" w:rsidP="001361F6">
            <w:pPr>
              <w:pStyle w:val="142"/>
            </w:pPr>
            <w:r w:rsidRPr="00D25EDF">
              <w:rPr>
                <w:rFonts w:hint="eastAsia"/>
              </w:rPr>
              <w:t>苗栗縣</w:t>
            </w:r>
          </w:p>
        </w:tc>
        <w:tc>
          <w:tcPr>
            <w:tcW w:w="1134" w:type="dxa"/>
            <w:shd w:val="clear" w:color="auto" w:fill="auto"/>
            <w:noWrap/>
            <w:vAlign w:val="center"/>
            <w:hideMark/>
          </w:tcPr>
          <w:p w14:paraId="2C0214E3" w14:textId="77777777" w:rsidR="001361F6" w:rsidRPr="00D25EDF" w:rsidRDefault="001361F6" w:rsidP="001361F6">
            <w:pPr>
              <w:pStyle w:val="142"/>
              <w:jc w:val="right"/>
            </w:pPr>
            <w:r w:rsidRPr="00D25EDF">
              <w:rPr>
                <w:rFonts w:hint="eastAsia"/>
              </w:rPr>
              <w:t>7.19</w:t>
            </w:r>
          </w:p>
        </w:tc>
        <w:tc>
          <w:tcPr>
            <w:tcW w:w="1134" w:type="dxa"/>
            <w:shd w:val="clear" w:color="auto" w:fill="auto"/>
            <w:noWrap/>
            <w:vAlign w:val="center"/>
            <w:hideMark/>
          </w:tcPr>
          <w:p w14:paraId="66E8206E" w14:textId="77777777" w:rsidR="001361F6" w:rsidRPr="00D25EDF" w:rsidRDefault="001361F6" w:rsidP="001361F6">
            <w:pPr>
              <w:pStyle w:val="142"/>
              <w:jc w:val="right"/>
            </w:pPr>
            <w:r w:rsidRPr="00D25EDF">
              <w:rPr>
                <w:rFonts w:hint="eastAsia"/>
              </w:rPr>
              <w:t>7.5</w:t>
            </w:r>
          </w:p>
        </w:tc>
        <w:tc>
          <w:tcPr>
            <w:tcW w:w="2127" w:type="dxa"/>
            <w:shd w:val="clear" w:color="auto" w:fill="auto"/>
            <w:noWrap/>
            <w:vAlign w:val="center"/>
            <w:hideMark/>
          </w:tcPr>
          <w:p w14:paraId="7230FF3D" w14:textId="77777777" w:rsidR="001361F6" w:rsidRPr="00D25EDF" w:rsidRDefault="001361F6" w:rsidP="001361F6">
            <w:pPr>
              <w:pStyle w:val="142"/>
              <w:jc w:val="right"/>
            </w:pPr>
            <w:r w:rsidRPr="00D25EDF">
              <w:rPr>
                <w:rFonts w:hint="eastAsia"/>
              </w:rPr>
              <w:t>0.31</w:t>
            </w:r>
          </w:p>
        </w:tc>
        <w:tc>
          <w:tcPr>
            <w:tcW w:w="1275" w:type="dxa"/>
            <w:shd w:val="clear" w:color="000000" w:fill="FFFFFF"/>
            <w:noWrap/>
            <w:vAlign w:val="center"/>
            <w:hideMark/>
          </w:tcPr>
          <w:p w14:paraId="5CBCBAD9" w14:textId="77777777" w:rsidR="001361F6" w:rsidRPr="00D25EDF" w:rsidRDefault="001361F6" w:rsidP="001361F6">
            <w:pPr>
              <w:pStyle w:val="142"/>
              <w:jc w:val="right"/>
            </w:pPr>
            <w:r w:rsidRPr="00D25EDF">
              <w:rPr>
                <w:rFonts w:hint="eastAsia"/>
              </w:rPr>
              <w:t>7.61</w:t>
            </w:r>
          </w:p>
        </w:tc>
        <w:tc>
          <w:tcPr>
            <w:tcW w:w="1985" w:type="dxa"/>
            <w:shd w:val="clear" w:color="auto" w:fill="auto"/>
            <w:noWrap/>
            <w:vAlign w:val="center"/>
            <w:hideMark/>
          </w:tcPr>
          <w:p w14:paraId="4F59020E" w14:textId="77777777" w:rsidR="001361F6" w:rsidRPr="00D25EDF" w:rsidRDefault="001361F6" w:rsidP="001361F6">
            <w:pPr>
              <w:pStyle w:val="142"/>
              <w:jc w:val="right"/>
            </w:pPr>
            <w:r w:rsidRPr="00D25EDF">
              <w:rPr>
                <w:rFonts w:hint="eastAsia"/>
              </w:rPr>
              <w:t>0.11</w:t>
            </w:r>
          </w:p>
        </w:tc>
      </w:tr>
      <w:tr w:rsidR="001361F6" w:rsidRPr="00D25EDF" w14:paraId="74078D27" w14:textId="77777777" w:rsidTr="001361F6">
        <w:trPr>
          <w:trHeight w:val="336"/>
        </w:trPr>
        <w:tc>
          <w:tcPr>
            <w:tcW w:w="1177" w:type="dxa"/>
            <w:shd w:val="clear" w:color="000000" w:fill="FFFFFF"/>
            <w:vAlign w:val="center"/>
          </w:tcPr>
          <w:p w14:paraId="287C768E" w14:textId="77777777" w:rsidR="001361F6" w:rsidRPr="00D25EDF" w:rsidRDefault="001361F6" w:rsidP="001361F6">
            <w:pPr>
              <w:pStyle w:val="142"/>
            </w:pPr>
            <w:r w:rsidRPr="00D25EDF">
              <w:rPr>
                <w:rFonts w:hint="eastAsia"/>
              </w:rPr>
              <w:t>彰化縣</w:t>
            </w:r>
          </w:p>
        </w:tc>
        <w:tc>
          <w:tcPr>
            <w:tcW w:w="1134" w:type="dxa"/>
            <w:shd w:val="clear" w:color="auto" w:fill="auto"/>
            <w:noWrap/>
            <w:vAlign w:val="center"/>
            <w:hideMark/>
          </w:tcPr>
          <w:p w14:paraId="49DCFE00" w14:textId="77777777" w:rsidR="001361F6" w:rsidRPr="00D25EDF" w:rsidRDefault="001361F6" w:rsidP="001361F6">
            <w:pPr>
              <w:pStyle w:val="142"/>
              <w:jc w:val="right"/>
            </w:pPr>
            <w:r w:rsidRPr="00D25EDF">
              <w:rPr>
                <w:rFonts w:hint="eastAsia"/>
              </w:rPr>
              <w:t>7.72</w:t>
            </w:r>
          </w:p>
        </w:tc>
        <w:tc>
          <w:tcPr>
            <w:tcW w:w="1134" w:type="dxa"/>
            <w:shd w:val="clear" w:color="auto" w:fill="auto"/>
            <w:noWrap/>
            <w:vAlign w:val="center"/>
            <w:hideMark/>
          </w:tcPr>
          <w:p w14:paraId="3E092CBA" w14:textId="77777777" w:rsidR="001361F6" w:rsidRPr="00D25EDF" w:rsidRDefault="001361F6" w:rsidP="001361F6">
            <w:pPr>
              <w:pStyle w:val="142"/>
              <w:jc w:val="right"/>
            </w:pPr>
            <w:r w:rsidRPr="00D25EDF">
              <w:rPr>
                <w:rFonts w:hint="eastAsia"/>
              </w:rPr>
              <w:t>8.2</w:t>
            </w:r>
          </w:p>
        </w:tc>
        <w:tc>
          <w:tcPr>
            <w:tcW w:w="2127" w:type="dxa"/>
            <w:shd w:val="clear" w:color="auto" w:fill="auto"/>
            <w:noWrap/>
            <w:vAlign w:val="center"/>
            <w:hideMark/>
          </w:tcPr>
          <w:p w14:paraId="0105B68A" w14:textId="77777777" w:rsidR="001361F6" w:rsidRPr="00D25EDF" w:rsidRDefault="001361F6" w:rsidP="001361F6">
            <w:pPr>
              <w:pStyle w:val="142"/>
              <w:jc w:val="right"/>
            </w:pPr>
            <w:r w:rsidRPr="00D25EDF">
              <w:rPr>
                <w:rFonts w:hint="eastAsia"/>
              </w:rPr>
              <w:t>0.48</w:t>
            </w:r>
          </w:p>
        </w:tc>
        <w:tc>
          <w:tcPr>
            <w:tcW w:w="1275" w:type="dxa"/>
            <w:shd w:val="clear" w:color="000000" w:fill="FFFFFF"/>
            <w:noWrap/>
            <w:vAlign w:val="center"/>
            <w:hideMark/>
          </w:tcPr>
          <w:p w14:paraId="53386CE0" w14:textId="77777777" w:rsidR="001361F6" w:rsidRPr="00D25EDF" w:rsidRDefault="001361F6" w:rsidP="001361F6">
            <w:pPr>
              <w:pStyle w:val="142"/>
              <w:jc w:val="right"/>
            </w:pPr>
            <w:r w:rsidRPr="00D25EDF">
              <w:rPr>
                <w:rFonts w:hint="eastAsia"/>
              </w:rPr>
              <w:t>7.94</w:t>
            </w:r>
          </w:p>
        </w:tc>
        <w:tc>
          <w:tcPr>
            <w:tcW w:w="1985" w:type="dxa"/>
            <w:shd w:val="clear" w:color="auto" w:fill="auto"/>
            <w:noWrap/>
            <w:vAlign w:val="center"/>
            <w:hideMark/>
          </w:tcPr>
          <w:p w14:paraId="36B5B5AD" w14:textId="77777777" w:rsidR="001361F6" w:rsidRPr="00D25EDF" w:rsidRDefault="001361F6" w:rsidP="001361F6">
            <w:pPr>
              <w:pStyle w:val="142"/>
              <w:jc w:val="right"/>
            </w:pPr>
            <w:r w:rsidRPr="00D25EDF">
              <w:rPr>
                <w:rFonts w:hint="eastAsia"/>
              </w:rPr>
              <w:t>-0.26</w:t>
            </w:r>
          </w:p>
        </w:tc>
      </w:tr>
      <w:tr w:rsidR="001361F6" w:rsidRPr="00D25EDF" w14:paraId="6CBE7B6D" w14:textId="77777777" w:rsidTr="001361F6">
        <w:trPr>
          <w:trHeight w:val="336"/>
        </w:trPr>
        <w:tc>
          <w:tcPr>
            <w:tcW w:w="1177" w:type="dxa"/>
            <w:shd w:val="clear" w:color="000000" w:fill="FFFFFF"/>
            <w:vAlign w:val="center"/>
          </w:tcPr>
          <w:p w14:paraId="60BF132B" w14:textId="77777777" w:rsidR="001361F6" w:rsidRPr="00D25EDF" w:rsidRDefault="001361F6" w:rsidP="001361F6">
            <w:pPr>
              <w:pStyle w:val="142"/>
            </w:pPr>
            <w:r w:rsidRPr="00D25EDF">
              <w:rPr>
                <w:rFonts w:hint="eastAsia"/>
              </w:rPr>
              <w:t>南投縣</w:t>
            </w:r>
          </w:p>
        </w:tc>
        <w:tc>
          <w:tcPr>
            <w:tcW w:w="1134" w:type="dxa"/>
            <w:shd w:val="clear" w:color="auto" w:fill="auto"/>
            <w:noWrap/>
            <w:vAlign w:val="center"/>
            <w:hideMark/>
          </w:tcPr>
          <w:p w14:paraId="1D4F3828" w14:textId="77777777" w:rsidR="001361F6" w:rsidRPr="00D25EDF" w:rsidRDefault="001361F6" w:rsidP="001361F6">
            <w:pPr>
              <w:pStyle w:val="142"/>
              <w:jc w:val="right"/>
            </w:pPr>
            <w:r w:rsidRPr="00D25EDF">
              <w:rPr>
                <w:rFonts w:hint="eastAsia"/>
              </w:rPr>
              <w:t>7.4</w:t>
            </w:r>
          </w:p>
        </w:tc>
        <w:tc>
          <w:tcPr>
            <w:tcW w:w="1134" w:type="dxa"/>
            <w:shd w:val="clear" w:color="auto" w:fill="auto"/>
            <w:noWrap/>
            <w:vAlign w:val="center"/>
            <w:hideMark/>
          </w:tcPr>
          <w:p w14:paraId="032A20B7" w14:textId="77777777" w:rsidR="001361F6" w:rsidRPr="00D25EDF" w:rsidRDefault="001361F6" w:rsidP="001361F6">
            <w:pPr>
              <w:pStyle w:val="142"/>
              <w:jc w:val="right"/>
            </w:pPr>
            <w:r w:rsidRPr="00D25EDF">
              <w:rPr>
                <w:rFonts w:hint="eastAsia"/>
              </w:rPr>
              <w:t>7.88</w:t>
            </w:r>
          </w:p>
        </w:tc>
        <w:tc>
          <w:tcPr>
            <w:tcW w:w="2127" w:type="dxa"/>
            <w:shd w:val="clear" w:color="auto" w:fill="auto"/>
            <w:noWrap/>
            <w:vAlign w:val="center"/>
            <w:hideMark/>
          </w:tcPr>
          <w:p w14:paraId="0235B937" w14:textId="77777777" w:rsidR="001361F6" w:rsidRPr="00D25EDF" w:rsidRDefault="001361F6" w:rsidP="001361F6">
            <w:pPr>
              <w:pStyle w:val="142"/>
              <w:jc w:val="right"/>
            </w:pPr>
            <w:r w:rsidRPr="00D25EDF">
              <w:rPr>
                <w:rFonts w:hint="eastAsia"/>
              </w:rPr>
              <w:t>0.48</w:t>
            </w:r>
          </w:p>
        </w:tc>
        <w:tc>
          <w:tcPr>
            <w:tcW w:w="1275" w:type="dxa"/>
            <w:shd w:val="clear" w:color="000000" w:fill="FFFFFF"/>
            <w:noWrap/>
            <w:vAlign w:val="center"/>
            <w:hideMark/>
          </w:tcPr>
          <w:p w14:paraId="620F3751" w14:textId="77777777" w:rsidR="001361F6" w:rsidRPr="00D25EDF" w:rsidRDefault="001361F6" w:rsidP="001361F6">
            <w:pPr>
              <w:pStyle w:val="142"/>
              <w:jc w:val="right"/>
            </w:pPr>
            <w:r w:rsidRPr="00D25EDF">
              <w:rPr>
                <w:rFonts w:hint="eastAsia"/>
              </w:rPr>
              <w:t>8.03</w:t>
            </w:r>
          </w:p>
        </w:tc>
        <w:tc>
          <w:tcPr>
            <w:tcW w:w="1985" w:type="dxa"/>
            <w:shd w:val="clear" w:color="auto" w:fill="auto"/>
            <w:noWrap/>
            <w:vAlign w:val="center"/>
            <w:hideMark/>
          </w:tcPr>
          <w:p w14:paraId="7CCA0213" w14:textId="77777777" w:rsidR="001361F6" w:rsidRPr="00D25EDF" w:rsidRDefault="001361F6" w:rsidP="001361F6">
            <w:pPr>
              <w:pStyle w:val="142"/>
              <w:jc w:val="right"/>
            </w:pPr>
            <w:r w:rsidRPr="00D25EDF">
              <w:rPr>
                <w:rFonts w:hint="eastAsia"/>
              </w:rPr>
              <w:t>0.15</w:t>
            </w:r>
          </w:p>
        </w:tc>
      </w:tr>
      <w:tr w:rsidR="001361F6" w:rsidRPr="00D25EDF" w14:paraId="119922FC" w14:textId="77777777" w:rsidTr="001361F6">
        <w:trPr>
          <w:trHeight w:val="336"/>
        </w:trPr>
        <w:tc>
          <w:tcPr>
            <w:tcW w:w="1177" w:type="dxa"/>
            <w:shd w:val="clear" w:color="000000" w:fill="FFFFFF"/>
            <w:vAlign w:val="center"/>
          </w:tcPr>
          <w:p w14:paraId="6291ED6C" w14:textId="77777777" w:rsidR="001361F6" w:rsidRPr="00D25EDF" w:rsidRDefault="001361F6" w:rsidP="001361F6">
            <w:pPr>
              <w:pStyle w:val="142"/>
            </w:pPr>
            <w:r w:rsidRPr="00D25EDF">
              <w:rPr>
                <w:rFonts w:hint="eastAsia"/>
              </w:rPr>
              <w:t>雲林縣</w:t>
            </w:r>
          </w:p>
        </w:tc>
        <w:tc>
          <w:tcPr>
            <w:tcW w:w="1134" w:type="dxa"/>
            <w:shd w:val="clear" w:color="auto" w:fill="auto"/>
            <w:noWrap/>
            <w:vAlign w:val="center"/>
            <w:hideMark/>
          </w:tcPr>
          <w:p w14:paraId="134E2692" w14:textId="77777777" w:rsidR="001361F6" w:rsidRPr="00D25EDF" w:rsidRDefault="001361F6" w:rsidP="001361F6">
            <w:pPr>
              <w:pStyle w:val="142"/>
              <w:jc w:val="right"/>
            </w:pPr>
            <w:r w:rsidRPr="00D25EDF">
              <w:rPr>
                <w:rFonts w:hint="eastAsia"/>
              </w:rPr>
              <w:t>7.46</w:t>
            </w:r>
          </w:p>
        </w:tc>
        <w:tc>
          <w:tcPr>
            <w:tcW w:w="1134" w:type="dxa"/>
            <w:shd w:val="clear" w:color="auto" w:fill="auto"/>
            <w:noWrap/>
            <w:vAlign w:val="center"/>
            <w:hideMark/>
          </w:tcPr>
          <w:p w14:paraId="382A7CD1" w14:textId="77777777" w:rsidR="001361F6" w:rsidRPr="00D25EDF" w:rsidRDefault="001361F6" w:rsidP="001361F6">
            <w:pPr>
              <w:pStyle w:val="142"/>
              <w:jc w:val="right"/>
            </w:pPr>
            <w:r w:rsidRPr="00D25EDF">
              <w:rPr>
                <w:rFonts w:hint="eastAsia"/>
              </w:rPr>
              <w:t>7.87</w:t>
            </w:r>
          </w:p>
        </w:tc>
        <w:tc>
          <w:tcPr>
            <w:tcW w:w="2127" w:type="dxa"/>
            <w:shd w:val="clear" w:color="auto" w:fill="auto"/>
            <w:noWrap/>
            <w:vAlign w:val="center"/>
            <w:hideMark/>
          </w:tcPr>
          <w:p w14:paraId="5103263B" w14:textId="77777777" w:rsidR="001361F6" w:rsidRPr="00D25EDF" w:rsidRDefault="001361F6" w:rsidP="001361F6">
            <w:pPr>
              <w:pStyle w:val="142"/>
              <w:jc w:val="right"/>
            </w:pPr>
            <w:r w:rsidRPr="00D25EDF">
              <w:rPr>
                <w:rFonts w:hint="eastAsia"/>
              </w:rPr>
              <w:t>0.41</w:t>
            </w:r>
          </w:p>
        </w:tc>
        <w:tc>
          <w:tcPr>
            <w:tcW w:w="1275" w:type="dxa"/>
            <w:shd w:val="clear" w:color="000000" w:fill="FFFFFF"/>
            <w:noWrap/>
            <w:vAlign w:val="center"/>
            <w:hideMark/>
          </w:tcPr>
          <w:p w14:paraId="00DE8A24" w14:textId="77777777" w:rsidR="001361F6" w:rsidRPr="00D25EDF" w:rsidRDefault="001361F6" w:rsidP="001361F6">
            <w:pPr>
              <w:pStyle w:val="142"/>
              <w:jc w:val="right"/>
            </w:pPr>
            <w:r w:rsidRPr="00D25EDF">
              <w:rPr>
                <w:rFonts w:hint="eastAsia"/>
              </w:rPr>
              <w:t>7.81</w:t>
            </w:r>
          </w:p>
        </w:tc>
        <w:tc>
          <w:tcPr>
            <w:tcW w:w="1985" w:type="dxa"/>
            <w:shd w:val="clear" w:color="auto" w:fill="auto"/>
            <w:noWrap/>
            <w:vAlign w:val="center"/>
            <w:hideMark/>
          </w:tcPr>
          <w:p w14:paraId="74663F59" w14:textId="77777777" w:rsidR="001361F6" w:rsidRPr="00D25EDF" w:rsidRDefault="001361F6" w:rsidP="001361F6">
            <w:pPr>
              <w:pStyle w:val="142"/>
              <w:jc w:val="right"/>
            </w:pPr>
            <w:r w:rsidRPr="00D25EDF">
              <w:rPr>
                <w:rFonts w:hint="eastAsia"/>
              </w:rPr>
              <w:t>-0.06</w:t>
            </w:r>
          </w:p>
        </w:tc>
      </w:tr>
      <w:tr w:rsidR="001361F6" w:rsidRPr="00D25EDF" w14:paraId="12D072BB" w14:textId="77777777" w:rsidTr="001361F6">
        <w:trPr>
          <w:trHeight w:val="336"/>
        </w:trPr>
        <w:tc>
          <w:tcPr>
            <w:tcW w:w="1177" w:type="dxa"/>
            <w:shd w:val="clear" w:color="000000" w:fill="FFFFFF"/>
            <w:vAlign w:val="center"/>
          </w:tcPr>
          <w:p w14:paraId="3ADFE0E8" w14:textId="77777777" w:rsidR="001361F6" w:rsidRPr="00D25EDF" w:rsidRDefault="001361F6" w:rsidP="001361F6">
            <w:pPr>
              <w:pStyle w:val="142"/>
            </w:pPr>
            <w:r w:rsidRPr="00D25EDF">
              <w:rPr>
                <w:rFonts w:hint="eastAsia"/>
              </w:rPr>
              <w:t>嘉義縣</w:t>
            </w:r>
          </w:p>
        </w:tc>
        <w:tc>
          <w:tcPr>
            <w:tcW w:w="1134" w:type="dxa"/>
            <w:shd w:val="clear" w:color="auto" w:fill="auto"/>
            <w:noWrap/>
            <w:vAlign w:val="center"/>
            <w:hideMark/>
          </w:tcPr>
          <w:p w14:paraId="39C4096F" w14:textId="77777777" w:rsidR="001361F6" w:rsidRPr="00D25EDF" w:rsidRDefault="001361F6" w:rsidP="001361F6">
            <w:pPr>
              <w:pStyle w:val="142"/>
              <w:jc w:val="right"/>
            </w:pPr>
            <w:r w:rsidRPr="00D25EDF">
              <w:rPr>
                <w:rFonts w:hint="eastAsia"/>
              </w:rPr>
              <w:t>6.55</w:t>
            </w:r>
          </w:p>
        </w:tc>
        <w:tc>
          <w:tcPr>
            <w:tcW w:w="1134" w:type="dxa"/>
            <w:shd w:val="clear" w:color="auto" w:fill="auto"/>
            <w:noWrap/>
            <w:vAlign w:val="center"/>
            <w:hideMark/>
          </w:tcPr>
          <w:p w14:paraId="30AAC968" w14:textId="77777777" w:rsidR="001361F6" w:rsidRPr="00D25EDF" w:rsidRDefault="001361F6" w:rsidP="001361F6">
            <w:pPr>
              <w:pStyle w:val="142"/>
              <w:jc w:val="right"/>
            </w:pPr>
            <w:r w:rsidRPr="00D25EDF">
              <w:rPr>
                <w:rFonts w:hint="eastAsia"/>
              </w:rPr>
              <w:t>7.12</w:t>
            </w:r>
          </w:p>
        </w:tc>
        <w:tc>
          <w:tcPr>
            <w:tcW w:w="2127" w:type="dxa"/>
            <w:shd w:val="clear" w:color="auto" w:fill="auto"/>
            <w:noWrap/>
            <w:vAlign w:val="center"/>
            <w:hideMark/>
          </w:tcPr>
          <w:p w14:paraId="22FD6BB5" w14:textId="77777777" w:rsidR="001361F6" w:rsidRPr="00D25EDF" w:rsidRDefault="001361F6" w:rsidP="001361F6">
            <w:pPr>
              <w:pStyle w:val="142"/>
              <w:jc w:val="right"/>
            </w:pPr>
            <w:r w:rsidRPr="00D25EDF">
              <w:rPr>
                <w:rFonts w:hint="eastAsia"/>
              </w:rPr>
              <w:t>0.57</w:t>
            </w:r>
          </w:p>
        </w:tc>
        <w:tc>
          <w:tcPr>
            <w:tcW w:w="1275" w:type="dxa"/>
            <w:shd w:val="clear" w:color="000000" w:fill="FFFFFF"/>
            <w:noWrap/>
            <w:vAlign w:val="center"/>
            <w:hideMark/>
          </w:tcPr>
          <w:p w14:paraId="6F19B8D2" w14:textId="77777777" w:rsidR="001361F6" w:rsidRPr="00D25EDF" w:rsidRDefault="001361F6" w:rsidP="001361F6">
            <w:pPr>
              <w:pStyle w:val="142"/>
              <w:jc w:val="right"/>
            </w:pPr>
            <w:r w:rsidRPr="00D25EDF">
              <w:rPr>
                <w:rFonts w:hint="eastAsia"/>
              </w:rPr>
              <w:t>7.53</w:t>
            </w:r>
          </w:p>
        </w:tc>
        <w:tc>
          <w:tcPr>
            <w:tcW w:w="1985" w:type="dxa"/>
            <w:shd w:val="clear" w:color="auto" w:fill="auto"/>
            <w:noWrap/>
            <w:vAlign w:val="center"/>
            <w:hideMark/>
          </w:tcPr>
          <w:p w14:paraId="48D447B9" w14:textId="77777777" w:rsidR="001361F6" w:rsidRPr="00D25EDF" w:rsidRDefault="001361F6" w:rsidP="001361F6">
            <w:pPr>
              <w:pStyle w:val="142"/>
              <w:jc w:val="right"/>
            </w:pPr>
            <w:r w:rsidRPr="00D25EDF">
              <w:rPr>
                <w:rFonts w:hint="eastAsia"/>
              </w:rPr>
              <w:t>0.41</w:t>
            </w:r>
          </w:p>
        </w:tc>
      </w:tr>
      <w:tr w:rsidR="001361F6" w:rsidRPr="00D25EDF" w14:paraId="10F4072C" w14:textId="77777777" w:rsidTr="001361F6">
        <w:trPr>
          <w:trHeight w:val="336"/>
        </w:trPr>
        <w:tc>
          <w:tcPr>
            <w:tcW w:w="1177" w:type="dxa"/>
            <w:shd w:val="clear" w:color="000000" w:fill="FFFFFF"/>
            <w:vAlign w:val="center"/>
          </w:tcPr>
          <w:p w14:paraId="61CE2056" w14:textId="77777777" w:rsidR="001361F6" w:rsidRPr="00D25EDF" w:rsidRDefault="001361F6" w:rsidP="001361F6">
            <w:pPr>
              <w:pStyle w:val="142"/>
            </w:pPr>
            <w:r w:rsidRPr="00D25EDF">
              <w:rPr>
                <w:rFonts w:hint="eastAsia"/>
              </w:rPr>
              <w:t>屏東縣</w:t>
            </w:r>
          </w:p>
        </w:tc>
        <w:tc>
          <w:tcPr>
            <w:tcW w:w="1134" w:type="dxa"/>
            <w:shd w:val="clear" w:color="auto" w:fill="auto"/>
            <w:noWrap/>
            <w:vAlign w:val="center"/>
            <w:hideMark/>
          </w:tcPr>
          <w:p w14:paraId="3BBB6A1F" w14:textId="77777777" w:rsidR="001361F6" w:rsidRPr="00D25EDF" w:rsidRDefault="001361F6" w:rsidP="001361F6">
            <w:pPr>
              <w:pStyle w:val="142"/>
              <w:jc w:val="right"/>
            </w:pPr>
            <w:r w:rsidRPr="00D25EDF">
              <w:rPr>
                <w:rFonts w:hint="eastAsia"/>
              </w:rPr>
              <w:t>6.89</w:t>
            </w:r>
          </w:p>
        </w:tc>
        <w:tc>
          <w:tcPr>
            <w:tcW w:w="1134" w:type="dxa"/>
            <w:shd w:val="clear" w:color="auto" w:fill="auto"/>
            <w:noWrap/>
            <w:vAlign w:val="center"/>
            <w:hideMark/>
          </w:tcPr>
          <w:p w14:paraId="1FE2E9CD" w14:textId="77777777" w:rsidR="001361F6" w:rsidRPr="00D25EDF" w:rsidRDefault="001361F6" w:rsidP="001361F6">
            <w:pPr>
              <w:pStyle w:val="142"/>
              <w:jc w:val="right"/>
            </w:pPr>
            <w:r w:rsidRPr="00D25EDF">
              <w:rPr>
                <w:rFonts w:hint="eastAsia"/>
              </w:rPr>
              <w:t>7.41</w:t>
            </w:r>
          </w:p>
        </w:tc>
        <w:tc>
          <w:tcPr>
            <w:tcW w:w="2127" w:type="dxa"/>
            <w:shd w:val="clear" w:color="auto" w:fill="auto"/>
            <w:noWrap/>
            <w:vAlign w:val="center"/>
            <w:hideMark/>
          </w:tcPr>
          <w:p w14:paraId="5F301C56" w14:textId="77777777" w:rsidR="001361F6" w:rsidRPr="00D25EDF" w:rsidRDefault="001361F6" w:rsidP="001361F6">
            <w:pPr>
              <w:pStyle w:val="142"/>
              <w:jc w:val="right"/>
            </w:pPr>
            <w:r w:rsidRPr="00D25EDF">
              <w:rPr>
                <w:rFonts w:hint="eastAsia"/>
              </w:rPr>
              <w:t>0.52</w:t>
            </w:r>
          </w:p>
        </w:tc>
        <w:tc>
          <w:tcPr>
            <w:tcW w:w="1275" w:type="dxa"/>
            <w:shd w:val="clear" w:color="000000" w:fill="FFFFFF"/>
            <w:noWrap/>
            <w:vAlign w:val="center"/>
            <w:hideMark/>
          </w:tcPr>
          <w:p w14:paraId="53BBF84A" w14:textId="77777777" w:rsidR="001361F6" w:rsidRPr="00D25EDF" w:rsidRDefault="001361F6" w:rsidP="001361F6">
            <w:pPr>
              <w:pStyle w:val="142"/>
              <w:jc w:val="right"/>
            </w:pPr>
            <w:r w:rsidRPr="00D25EDF">
              <w:rPr>
                <w:rFonts w:hint="eastAsia"/>
              </w:rPr>
              <w:t>7.37</w:t>
            </w:r>
          </w:p>
        </w:tc>
        <w:tc>
          <w:tcPr>
            <w:tcW w:w="1985" w:type="dxa"/>
            <w:shd w:val="clear" w:color="auto" w:fill="auto"/>
            <w:noWrap/>
            <w:vAlign w:val="center"/>
            <w:hideMark/>
          </w:tcPr>
          <w:p w14:paraId="6D31220C" w14:textId="77777777" w:rsidR="001361F6" w:rsidRPr="00D25EDF" w:rsidRDefault="001361F6" w:rsidP="001361F6">
            <w:pPr>
              <w:pStyle w:val="142"/>
              <w:jc w:val="right"/>
            </w:pPr>
            <w:r w:rsidRPr="00D25EDF">
              <w:rPr>
                <w:rFonts w:hint="eastAsia"/>
              </w:rPr>
              <w:t>-0.04</w:t>
            </w:r>
          </w:p>
        </w:tc>
      </w:tr>
      <w:tr w:rsidR="001361F6" w:rsidRPr="00D25EDF" w14:paraId="23C97F32" w14:textId="77777777" w:rsidTr="001361F6">
        <w:trPr>
          <w:trHeight w:val="336"/>
        </w:trPr>
        <w:tc>
          <w:tcPr>
            <w:tcW w:w="1177" w:type="dxa"/>
            <w:shd w:val="clear" w:color="000000" w:fill="FFFFFF"/>
            <w:vAlign w:val="center"/>
          </w:tcPr>
          <w:p w14:paraId="7CC3CA2B" w14:textId="77777777" w:rsidR="001361F6" w:rsidRPr="00D25EDF" w:rsidRDefault="001361F6" w:rsidP="001361F6">
            <w:pPr>
              <w:pStyle w:val="142"/>
            </w:pPr>
            <w:r w:rsidRPr="00D25EDF">
              <w:rPr>
                <w:rFonts w:hint="eastAsia"/>
              </w:rPr>
              <w:t>臺東縣</w:t>
            </w:r>
          </w:p>
        </w:tc>
        <w:tc>
          <w:tcPr>
            <w:tcW w:w="1134" w:type="dxa"/>
            <w:shd w:val="clear" w:color="auto" w:fill="auto"/>
            <w:noWrap/>
            <w:vAlign w:val="center"/>
            <w:hideMark/>
          </w:tcPr>
          <w:p w14:paraId="7E2FD3BF" w14:textId="77777777" w:rsidR="001361F6" w:rsidRPr="00D25EDF" w:rsidRDefault="001361F6" w:rsidP="001361F6">
            <w:pPr>
              <w:pStyle w:val="142"/>
              <w:jc w:val="right"/>
            </w:pPr>
            <w:r w:rsidRPr="00D25EDF">
              <w:rPr>
                <w:rFonts w:hint="eastAsia"/>
              </w:rPr>
              <w:t>8.91</w:t>
            </w:r>
          </w:p>
        </w:tc>
        <w:tc>
          <w:tcPr>
            <w:tcW w:w="1134" w:type="dxa"/>
            <w:shd w:val="clear" w:color="auto" w:fill="auto"/>
            <w:noWrap/>
            <w:vAlign w:val="center"/>
            <w:hideMark/>
          </w:tcPr>
          <w:p w14:paraId="0BDB379B" w14:textId="77777777" w:rsidR="001361F6" w:rsidRPr="00D25EDF" w:rsidRDefault="001361F6" w:rsidP="001361F6">
            <w:pPr>
              <w:pStyle w:val="142"/>
              <w:jc w:val="right"/>
            </w:pPr>
            <w:r w:rsidRPr="00D25EDF">
              <w:rPr>
                <w:rFonts w:hint="eastAsia"/>
              </w:rPr>
              <w:t>9.43</w:t>
            </w:r>
          </w:p>
        </w:tc>
        <w:tc>
          <w:tcPr>
            <w:tcW w:w="2127" w:type="dxa"/>
            <w:shd w:val="clear" w:color="auto" w:fill="auto"/>
            <w:noWrap/>
            <w:vAlign w:val="center"/>
            <w:hideMark/>
          </w:tcPr>
          <w:p w14:paraId="73F0FA77" w14:textId="77777777" w:rsidR="001361F6" w:rsidRPr="00D25EDF" w:rsidRDefault="001361F6" w:rsidP="001361F6">
            <w:pPr>
              <w:pStyle w:val="142"/>
              <w:jc w:val="right"/>
            </w:pPr>
            <w:r w:rsidRPr="00D25EDF">
              <w:rPr>
                <w:rFonts w:hint="eastAsia"/>
              </w:rPr>
              <w:t>0.52</w:t>
            </w:r>
          </w:p>
        </w:tc>
        <w:tc>
          <w:tcPr>
            <w:tcW w:w="1275" w:type="dxa"/>
            <w:shd w:val="clear" w:color="000000" w:fill="FFFFFF"/>
            <w:noWrap/>
            <w:vAlign w:val="center"/>
            <w:hideMark/>
          </w:tcPr>
          <w:p w14:paraId="7EC59A2B" w14:textId="77777777" w:rsidR="001361F6" w:rsidRPr="00D25EDF" w:rsidRDefault="001361F6" w:rsidP="001361F6">
            <w:pPr>
              <w:pStyle w:val="142"/>
              <w:jc w:val="right"/>
            </w:pPr>
            <w:r w:rsidRPr="00D25EDF">
              <w:rPr>
                <w:rFonts w:hint="eastAsia"/>
              </w:rPr>
              <w:t>10.46</w:t>
            </w:r>
          </w:p>
        </w:tc>
        <w:tc>
          <w:tcPr>
            <w:tcW w:w="1985" w:type="dxa"/>
            <w:shd w:val="clear" w:color="auto" w:fill="auto"/>
            <w:noWrap/>
            <w:vAlign w:val="center"/>
            <w:hideMark/>
          </w:tcPr>
          <w:p w14:paraId="7DB85608" w14:textId="77777777" w:rsidR="001361F6" w:rsidRPr="00D25EDF" w:rsidRDefault="001361F6" w:rsidP="001361F6">
            <w:pPr>
              <w:pStyle w:val="142"/>
              <w:jc w:val="right"/>
            </w:pPr>
            <w:r w:rsidRPr="00D25EDF">
              <w:rPr>
                <w:rFonts w:hint="eastAsia"/>
              </w:rPr>
              <w:t>1.03</w:t>
            </w:r>
          </w:p>
        </w:tc>
      </w:tr>
      <w:tr w:rsidR="001361F6" w:rsidRPr="00D25EDF" w14:paraId="17F5D667" w14:textId="77777777" w:rsidTr="001361F6">
        <w:trPr>
          <w:trHeight w:val="336"/>
        </w:trPr>
        <w:tc>
          <w:tcPr>
            <w:tcW w:w="1177" w:type="dxa"/>
            <w:shd w:val="clear" w:color="000000" w:fill="FFFFFF"/>
            <w:vAlign w:val="center"/>
          </w:tcPr>
          <w:p w14:paraId="0421789C" w14:textId="77777777" w:rsidR="001361F6" w:rsidRPr="00D25EDF" w:rsidRDefault="001361F6" w:rsidP="001361F6">
            <w:pPr>
              <w:pStyle w:val="142"/>
            </w:pPr>
            <w:r w:rsidRPr="00D25EDF">
              <w:rPr>
                <w:rFonts w:hint="eastAsia"/>
              </w:rPr>
              <w:t>花蓮縣</w:t>
            </w:r>
          </w:p>
        </w:tc>
        <w:tc>
          <w:tcPr>
            <w:tcW w:w="1134" w:type="dxa"/>
            <w:shd w:val="clear" w:color="auto" w:fill="auto"/>
            <w:noWrap/>
            <w:vAlign w:val="center"/>
            <w:hideMark/>
          </w:tcPr>
          <w:p w14:paraId="131CAB2D" w14:textId="77777777" w:rsidR="001361F6" w:rsidRPr="00D25EDF" w:rsidRDefault="001361F6" w:rsidP="001361F6">
            <w:pPr>
              <w:pStyle w:val="142"/>
              <w:jc w:val="right"/>
            </w:pPr>
            <w:r w:rsidRPr="00D25EDF">
              <w:rPr>
                <w:rFonts w:hint="eastAsia"/>
              </w:rPr>
              <w:t>8.17</w:t>
            </w:r>
          </w:p>
        </w:tc>
        <w:tc>
          <w:tcPr>
            <w:tcW w:w="1134" w:type="dxa"/>
            <w:shd w:val="clear" w:color="auto" w:fill="auto"/>
            <w:noWrap/>
            <w:vAlign w:val="center"/>
            <w:hideMark/>
          </w:tcPr>
          <w:p w14:paraId="4DDFA128" w14:textId="77777777" w:rsidR="001361F6" w:rsidRPr="00D25EDF" w:rsidRDefault="001361F6" w:rsidP="001361F6">
            <w:pPr>
              <w:pStyle w:val="142"/>
              <w:jc w:val="right"/>
            </w:pPr>
            <w:r w:rsidRPr="00D25EDF">
              <w:rPr>
                <w:rFonts w:hint="eastAsia"/>
              </w:rPr>
              <w:t>10.77</w:t>
            </w:r>
          </w:p>
        </w:tc>
        <w:tc>
          <w:tcPr>
            <w:tcW w:w="2127" w:type="dxa"/>
            <w:shd w:val="clear" w:color="auto" w:fill="auto"/>
            <w:noWrap/>
            <w:vAlign w:val="center"/>
            <w:hideMark/>
          </w:tcPr>
          <w:p w14:paraId="17366422" w14:textId="77777777" w:rsidR="001361F6" w:rsidRPr="00D25EDF" w:rsidRDefault="001361F6" w:rsidP="001361F6">
            <w:pPr>
              <w:pStyle w:val="142"/>
              <w:jc w:val="right"/>
            </w:pPr>
            <w:r w:rsidRPr="00D25EDF">
              <w:rPr>
                <w:rFonts w:hint="eastAsia"/>
              </w:rPr>
              <w:t>2.6</w:t>
            </w:r>
            <w:r w:rsidR="00956067" w:rsidRPr="00D25EDF">
              <w:rPr>
                <w:rFonts w:hint="eastAsia"/>
              </w:rPr>
              <w:t>0</w:t>
            </w:r>
          </w:p>
        </w:tc>
        <w:tc>
          <w:tcPr>
            <w:tcW w:w="1275" w:type="dxa"/>
            <w:shd w:val="clear" w:color="000000" w:fill="FFFFFF"/>
            <w:noWrap/>
            <w:vAlign w:val="center"/>
            <w:hideMark/>
          </w:tcPr>
          <w:p w14:paraId="1CAC35B5" w14:textId="77777777" w:rsidR="001361F6" w:rsidRPr="00D25EDF" w:rsidRDefault="001361F6" w:rsidP="001361F6">
            <w:pPr>
              <w:pStyle w:val="142"/>
              <w:jc w:val="right"/>
            </w:pPr>
            <w:r w:rsidRPr="00D25EDF">
              <w:rPr>
                <w:rFonts w:hint="eastAsia"/>
              </w:rPr>
              <w:t>13.54</w:t>
            </w:r>
          </w:p>
        </w:tc>
        <w:tc>
          <w:tcPr>
            <w:tcW w:w="1985" w:type="dxa"/>
            <w:shd w:val="clear" w:color="auto" w:fill="auto"/>
            <w:noWrap/>
            <w:vAlign w:val="center"/>
            <w:hideMark/>
          </w:tcPr>
          <w:p w14:paraId="159533ED" w14:textId="77777777" w:rsidR="001361F6" w:rsidRPr="00D25EDF" w:rsidRDefault="001361F6" w:rsidP="001361F6">
            <w:pPr>
              <w:pStyle w:val="142"/>
              <w:jc w:val="right"/>
            </w:pPr>
            <w:r w:rsidRPr="00D25EDF">
              <w:rPr>
                <w:rFonts w:hint="eastAsia"/>
              </w:rPr>
              <w:t>2.77</w:t>
            </w:r>
          </w:p>
        </w:tc>
      </w:tr>
      <w:tr w:rsidR="001361F6" w:rsidRPr="00D25EDF" w14:paraId="38E0FA03" w14:textId="77777777" w:rsidTr="001361F6">
        <w:trPr>
          <w:trHeight w:val="336"/>
        </w:trPr>
        <w:tc>
          <w:tcPr>
            <w:tcW w:w="1177" w:type="dxa"/>
            <w:shd w:val="clear" w:color="000000" w:fill="FFFFFF"/>
            <w:vAlign w:val="center"/>
          </w:tcPr>
          <w:p w14:paraId="4D2EF5F3" w14:textId="77777777" w:rsidR="001361F6" w:rsidRPr="00D25EDF" w:rsidRDefault="001361F6" w:rsidP="001361F6">
            <w:pPr>
              <w:pStyle w:val="142"/>
            </w:pPr>
            <w:r w:rsidRPr="00D25EDF">
              <w:rPr>
                <w:rFonts w:hint="eastAsia"/>
              </w:rPr>
              <w:t>澎湖縣</w:t>
            </w:r>
          </w:p>
        </w:tc>
        <w:tc>
          <w:tcPr>
            <w:tcW w:w="1134" w:type="dxa"/>
            <w:shd w:val="clear" w:color="auto" w:fill="auto"/>
            <w:noWrap/>
            <w:vAlign w:val="center"/>
            <w:hideMark/>
          </w:tcPr>
          <w:p w14:paraId="1D9E3E86" w14:textId="77777777" w:rsidR="001361F6" w:rsidRPr="00D25EDF" w:rsidRDefault="001361F6" w:rsidP="001361F6">
            <w:pPr>
              <w:pStyle w:val="142"/>
              <w:jc w:val="right"/>
            </w:pPr>
            <w:r w:rsidRPr="00D25EDF">
              <w:rPr>
                <w:rFonts w:hint="eastAsia"/>
              </w:rPr>
              <w:t>6.66</w:t>
            </w:r>
          </w:p>
        </w:tc>
        <w:tc>
          <w:tcPr>
            <w:tcW w:w="1134" w:type="dxa"/>
            <w:shd w:val="clear" w:color="auto" w:fill="auto"/>
            <w:noWrap/>
            <w:vAlign w:val="center"/>
            <w:hideMark/>
          </w:tcPr>
          <w:p w14:paraId="5AD16CF3" w14:textId="77777777" w:rsidR="001361F6" w:rsidRPr="00D25EDF" w:rsidRDefault="001361F6" w:rsidP="001361F6">
            <w:pPr>
              <w:pStyle w:val="142"/>
              <w:jc w:val="right"/>
            </w:pPr>
            <w:r w:rsidRPr="00D25EDF">
              <w:rPr>
                <w:rFonts w:hint="eastAsia"/>
              </w:rPr>
              <w:t>7.49</w:t>
            </w:r>
          </w:p>
        </w:tc>
        <w:tc>
          <w:tcPr>
            <w:tcW w:w="2127" w:type="dxa"/>
            <w:shd w:val="clear" w:color="auto" w:fill="auto"/>
            <w:noWrap/>
            <w:vAlign w:val="center"/>
            <w:hideMark/>
          </w:tcPr>
          <w:p w14:paraId="2F4D910D" w14:textId="77777777" w:rsidR="001361F6" w:rsidRPr="00D25EDF" w:rsidRDefault="001361F6" w:rsidP="001361F6">
            <w:pPr>
              <w:pStyle w:val="142"/>
              <w:jc w:val="right"/>
            </w:pPr>
            <w:r w:rsidRPr="00D25EDF">
              <w:rPr>
                <w:rFonts w:hint="eastAsia"/>
              </w:rPr>
              <w:t>0.83</w:t>
            </w:r>
          </w:p>
        </w:tc>
        <w:tc>
          <w:tcPr>
            <w:tcW w:w="1275" w:type="dxa"/>
            <w:shd w:val="clear" w:color="000000" w:fill="FFFFFF"/>
            <w:noWrap/>
            <w:vAlign w:val="center"/>
            <w:hideMark/>
          </w:tcPr>
          <w:p w14:paraId="4DC27358" w14:textId="77777777" w:rsidR="001361F6" w:rsidRPr="00D25EDF" w:rsidRDefault="001361F6" w:rsidP="001361F6">
            <w:pPr>
              <w:pStyle w:val="142"/>
              <w:jc w:val="right"/>
            </w:pPr>
            <w:r w:rsidRPr="00D25EDF">
              <w:rPr>
                <w:rFonts w:hint="eastAsia"/>
              </w:rPr>
              <w:t>7.84</w:t>
            </w:r>
          </w:p>
        </w:tc>
        <w:tc>
          <w:tcPr>
            <w:tcW w:w="1985" w:type="dxa"/>
            <w:shd w:val="clear" w:color="auto" w:fill="auto"/>
            <w:noWrap/>
            <w:vAlign w:val="center"/>
            <w:hideMark/>
          </w:tcPr>
          <w:p w14:paraId="37CFC5B8" w14:textId="77777777" w:rsidR="001361F6" w:rsidRPr="00D25EDF" w:rsidRDefault="001361F6" w:rsidP="001361F6">
            <w:pPr>
              <w:pStyle w:val="142"/>
              <w:jc w:val="right"/>
            </w:pPr>
            <w:r w:rsidRPr="00D25EDF">
              <w:rPr>
                <w:rFonts w:hint="eastAsia"/>
              </w:rPr>
              <w:t>0.35</w:t>
            </w:r>
          </w:p>
        </w:tc>
      </w:tr>
      <w:tr w:rsidR="001361F6" w:rsidRPr="00D25EDF" w14:paraId="732DE487" w14:textId="77777777" w:rsidTr="001361F6">
        <w:trPr>
          <w:trHeight w:val="336"/>
        </w:trPr>
        <w:tc>
          <w:tcPr>
            <w:tcW w:w="1177" w:type="dxa"/>
            <w:shd w:val="clear" w:color="000000" w:fill="FFFFFF"/>
            <w:vAlign w:val="center"/>
          </w:tcPr>
          <w:p w14:paraId="29E41A96" w14:textId="77777777" w:rsidR="001361F6" w:rsidRPr="00D25EDF" w:rsidRDefault="001361F6" w:rsidP="001361F6">
            <w:pPr>
              <w:pStyle w:val="142"/>
            </w:pPr>
            <w:r w:rsidRPr="00D25EDF">
              <w:rPr>
                <w:rFonts w:hint="eastAsia"/>
              </w:rPr>
              <w:t>基隆市</w:t>
            </w:r>
          </w:p>
        </w:tc>
        <w:tc>
          <w:tcPr>
            <w:tcW w:w="1134" w:type="dxa"/>
            <w:shd w:val="clear" w:color="auto" w:fill="auto"/>
            <w:noWrap/>
            <w:vAlign w:val="center"/>
            <w:hideMark/>
          </w:tcPr>
          <w:p w14:paraId="2EDCA9A3" w14:textId="77777777" w:rsidR="001361F6" w:rsidRPr="00D25EDF" w:rsidRDefault="001361F6" w:rsidP="001361F6">
            <w:pPr>
              <w:pStyle w:val="142"/>
              <w:jc w:val="right"/>
            </w:pPr>
            <w:r w:rsidRPr="00D25EDF">
              <w:rPr>
                <w:rFonts w:hint="eastAsia"/>
              </w:rPr>
              <w:t>8.81</w:t>
            </w:r>
          </w:p>
        </w:tc>
        <w:tc>
          <w:tcPr>
            <w:tcW w:w="1134" w:type="dxa"/>
            <w:shd w:val="clear" w:color="auto" w:fill="auto"/>
            <w:noWrap/>
            <w:vAlign w:val="center"/>
            <w:hideMark/>
          </w:tcPr>
          <w:p w14:paraId="62648E15" w14:textId="77777777" w:rsidR="001361F6" w:rsidRPr="00D25EDF" w:rsidRDefault="001361F6" w:rsidP="001361F6">
            <w:pPr>
              <w:pStyle w:val="142"/>
              <w:jc w:val="right"/>
            </w:pPr>
            <w:r w:rsidRPr="00D25EDF">
              <w:rPr>
                <w:rFonts w:hint="eastAsia"/>
              </w:rPr>
              <w:t>9.01</w:t>
            </w:r>
          </w:p>
        </w:tc>
        <w:tc>
          <w:tcPr>
            <w:tcW w:w="2127" w:type="dxa"/>
            <w:shd w:val="clear" w:color="auto" w:fill="auto"/>
            <w:noWrap/>
            <w:vAlign w:val="center"/>
            <w:hideMark/>
          </w:tcPr>
          <w:p w14:paraId="46AB9A7D" w14:textId="77777777" w:rsidR="001361F6" w:rsidRPr="00D25EDF" w:rsidRDefault="001361F6" w:rsidP="001361F6">
            <w:pPr>
              <w:pStyle w:val="142"/>
              <w:jc w:val="right"/>
            </w:pPr>
            <w:r w:rsidRPr="00D25EDF">
              <w:rPr>
                <w:rFonts w:hint="eastAsia"/>
              </w:rPr>
              <w:t>0.2</w:t>
            </w:r>
            <w:r w:rsidR="00956067" w:rsidRPr="00D25EDF">
              <w:rPr>
                <w:rFonts w:hint="eastAsia"/>
              </w:rPr>
              <w:t>0</w:t>
            </w:r>
          </w:p>
        </w:tc>
        <w:tc>
          <w:tcPr>
            <w:tcW w:w="1275" w:type="dxa"/>
            <w:shd w:val="clear" w:color="000000" w:fill="FFFFFF"/>
            <w:noWrap/>
            <w:vAlign w:val="center"/>
            <w:hideMark/>
          </w:tcPr>
          <w:p w14:paraId="4052859A" w14:textId="77777777" w:rsidR="001361F6" w:rsidRPr="00D25EDF" w:rsidRDefault="001361F6" w:rsidP="001361F6">
            <w:pPr>
              <w:pStyle w:val="142"/>
              <w:jc w:val="right"/>
            </w:pPr>
            <w:r w:rsidRPr="00D25EDF">
              <w:rPr>
                <w:rFonts w:hint="eastAsia"/>
              </w:rPr>
              <w:t>9.16</w:t>
            </w:r>
          </w:p>
        </w:tc>
        <w:tc>
          <w:tcPr>
            <w:tcW w:w="1985" w:type="dxa"/>
            <w:shd w:val="clear" w:color="auto" w:fill="auto"/>
            <w:noWrap/>
            <w:vAlign w:val="center"/>
            <w:hideMark/>
          </w:tcPr>
          <w:p w14:paraId="38DC36C5" w14:textId="77777777" w:rsidR="001361F6" w:rsidRPr="00D25EDF" w:rsidRDefault="001361F6" w:rsidP="001361F6">
            <w:pPr>
              <w:pStyle w:val="142"/>
              <w:jc w:val="right"/>
            </w:pPr>
            <w:r w:rsidRPr="00D25EDF">
              <w:rPr>
                <w:rFonts w:hint="eastAsia"/>
              </w:rPr>
              <w:t>0.15</w:t>
            </w:r>
          </w:p>
        </w:tc>
      </w:tr>
      <w:tr w:rsidR="001361F6" w:rsidRPr="00D25EDF" w14:paraId="00A7BC2D" w14:textId="77777777" w:rsidTr="001361F6">
        <w:trPr>
          <w:trHeight w:val="336"/>
        </w:trPr>
        <w:tc>
          <w:tcPr>
            <w:tcW w:w="1177" w:type="dxa"/>
            <w:shd w:val="clear" w:color="000000" w:fill="FFFFFF"/>
            <w:vAlign w:val="center"/>
          </w:tcPr>
          <w:p w14:paraId="42A4FB64" w14:textId="77777777" w:rsidR="001361F6" w:rsidRPr="00D25EDF" w:rsidRDefault="001361F6" w:rsidP="001361F6">
            <w:pPr>
              <w:pStyle w:val="142"/>
            </w:pPr>
            <w:r w:rsidRPr="00D25EDF">
              <w:rPr>
                <w:rFonts w:hint="eastAsia"/>
              </w:rPr>
              <w:t>新竹市</w:t>
            </w:r>
          </w:p>
        </w:tc>
        <w:tc>
          <w:tcPr>
            <w:tcW w:w="1134" w:type="dxa"/>
            <w:shd w:val="clear" w:color="auto" w:fill="auto"/>
            <w:noWrap/>
            <w:vAlign w:val="center"/>
            <w:hideMark/>
          </w:tcPr>
          <w:p w14:paraId="4E4CF7FB" w14:textId="77777777" w:rsidR="001361F6" w:rsidRPr="00D25EDF" w:rsidRDefault="001361F6" w:rsidP="001361F6">
            <w:pPr>
              <w:pStyle w:val="142"/>
              <w:jc w:val="right"/>
            </w:pPr>
            <w:r w:rsidRPr="00D25EDF">
              <w:rPr>
                <w:rFonts w:hint="eastAsia"/>
              </w:rPr>
              <w:t>9.71</w:t>
            </w:r>
          </w:p>
        </w:tc>
        <w:tc>
          <w:tcPr>
            <w:tcW w:w="1134" w:type="dxa"/>
            <w:shd w:val="clear" w:color="auto" w:fill="auto"/>
            <w:noWrap/>
            <w:vAlign w:val="center"/>
            <w:hideMark/>
          </w:tcPr>
          <w:p w14:paraId="79D22B0D" w14:textId="77777777" w:rsidR="001361F6" w:rsidRPr="00D25EDF" w:rsidRDefault="001361F6" w:rsidP="001361F6">
            <w:pPr>
              <w:pStyle w:val="142"/>
              <w:jc w:val="right"/>
            </w:pPr>
            <w:r w:rsidRPr="00D25EDF">
              <w:rPr>
                <w:rFonts w:hint="eastAsia"/>
              </w:rPr>
              <w:t>10.71</w:t>
            </w:r>
          </w:p>
        </w:tc>
        <w:tc>
          <w:tcPr>
            <w:tcW w:w="2127" w:type="dxa"/>
            <w:shd w:val="clear" w:color="auto" w:fill="auto"/>
            <w:noWrap/>
            <w:vAlign w:val="center"/>
            <w:hideMark/>
          </w:tcPr>
          <w:p w14:paraId="0ECA8DE2" w14:textId="77777777" w:rsidR="001361F6" w:rsidRPr="00D25EDF" w:rsidRDefault="001361F6" w:rsidP="001361F6">
            <w:pPr>
              <w:pStyle w:val="142"/>
              <w:jc w:val="right"/>
            </w:pPr>
            <w:r w:rsidRPr="00D25EDF">
              <w:rPr>
                <w:rFonts w:hint="eastAsia"/>
              </w:rPr>
              <w:t>1</w:t>
            </w:r>
            <w:r w:rsidR="00956067" w:rsidRPr="00D25EDF">
              <w:rPr>
                <w:rFonts w:hint="eastAsia"/>
              </w:rPr>
              <w:t>.00</w:t>
            </w:r>
          </w:p>
        </w:tc>
        <w:tc>
          <w:tcPr>
            <w:tcW w:w="1275" w:type="dxa"/>
            <w:shd w:val="clear" w:color="000000" w:fill="FFFFFF"/>
            <w:noWrap/>
            <w:vAlign w:val="center"/>
            <w:hideMark/>
          </w:tcPr>
          <w:p w14:paraId="0BB1C9D5" w14:textId="77777777" w:rsidR="001361F6" w:rsidRPr="00D25EDF" w:rsidRDefault="001361F6" w:rsidP="001361F6">
            <w:pPr>
              <w:pStyle w:val="142"/>
              <w:jc w:val="right"/>
            </w:pPr>
            <w:r w:rsidRPr="00D25EDF">
              <w:rPr>
                <w:rFonts w:hint="eastAsia"/>
              </w:rPr>
              <w:t>11.33</w:t>
            </w:r>
          </w:p>
        </w:tc>
        <w:tc>
          <w:tcPr>
            <w:tcW w:w="1985" w:type="dxa"/>
            <w:shd w:val="clear" w:color="auto" w:fill="auto"/>
            <w:noWrap/>
            <w:vAlign w:val="center"/>
            <w:hideMark/>
          </w:tcPr>
          <w:p w14:paraId="3E98A2BB" w14:textId="77777777" w:rsidR="001361F6" w:rsidRPr="00D25EDF" w:rsidRDefault="001361F6" w:rsidP="001361F6">
            <w:pPr>
              <w:pStyle w:val="142"/>
              <w:jc w:val="right"/>
            </w:pPr>
            <w:r w:rsidRPr="00D25EDF">
              <w:rPr>
                <w:rFonts w:hint="eastAsia"/>
              </w:rPr>
              <w:t>0.62</w:t>
            </w:r>
          </w:p>
        </w:tc>
      </w:tr>
      <w:tr w:rsidR="001361F6" w:rsidRPr="00D25EDF" w14:paraId="1E6929D9" w14:textId="77777777" w:rsidTr="001361F6">
        <w:trPr>
          <w:trHeight w:val="336"/>
        </w:trPr>
        <w:tc>
          <w:tcPr>
            <w:tcW w:w="1177" w:type="dxa"/>
            <w:shd w:val="clear" w:color="000000" w:fill="FFFFFF"/>
            <w:vAlign w:val="center"/>
          </w:tcPr>
          <w:p w14:paraId="3DEAAE77" w14:textId="77777777" w:rsidR="001361F6" w:rsidRPr="00D25EDF" w:rsidRDefault="001361F6" w:rsidP="001361F6">
            <w:pPr>
              <w:pStyle w:val="142"/>
            </w:pPr>
            <w:r w:rsidRPr="00D25EDF">
              <w:rPr>
                <w:rFonts w:hint="eastAsia"/>
              </w:rPr>
              <w:t>嘉義市</w:t>
            </w:r>
          </w:p>
        </w:tc>
        <w:tc>
          <w:tcPr>
            <w:tcW w:w="1134" w:type="dxa"/>
            <w:shd w:val="clear" w:color="auto" w:fill="auto"/>
            <w:noWrap/>
            <w:vAlign w:val="center"/>
            <w:hideMark/>
          </w:tcPr>
          <w:p w14:paraId="6F33D3D6" w14:textId="77777777" w:rsidR="001361F6" w:rsidRPr="00D25EDF" w:rsidRDefault="001361F6" w:rsidP="001361F6">
            <w:pPr>
              <w:pStyle w:val="142"/>
              <w:jc w:val="right"/>
            </w:pPr>
            <w:r w:rsidRPr="00D25EDF">
              <w:rPr>
                <w:rFonts w:hint="eastAsia"/>
              </w:rPr>
              <w:t>7.87</w:t>
            </w:r>
          </w:p>
        </w:tc>
        <w:tc>
          <w:tcPr>
            <w:tcW w:w="1134" w:type="dxa"/>
            <w:shd w:val="clear" w:color="auto" w:fill="auto"/>
            <w:noWrap/>
            <w:vAlign w:val="center"/>
            <w:hideMark/>
          </w:tcPr>
          <w:p w14:paraId="32529E6C" w14:textId="77777777" w:rsidR="001361F6" w:rsidRPr="00D25EDF" w:rsidRDefault="001361F6" w:rsidP="001361F6">
            <w:pPr>
              <w:pStyle w:val="142"/>
              <w:jc w:val="right"/>
            </w:pPr>
            <w:r w:rsidRPr="00D25EDF">
              <w:rPr>
                <w:rFonts w:hint="eastAsia"/>
              </w:rPr>
              <w:t>8.35</w:t>
            </w:r>
          </w:p>
        </w:tc>
        <w:tc>
          <w:tcPr>
            <w:tcW w:w="2127" w:type="dxa"/>
            <w:shd w:val="clear" w:color="auto" w:fill="auto"/>
            <w:noWrap/>
            <w:vAlign w:val="center"/>
            <w:hideMark/>
          </w:tcPr>
          <w:p w14:paraId="26945B72" w14:textId="77777777" w:rsidR="001361F6" w:rsidRPr="00D25EDF" w:rsidRDefault="001361F6" w:rsidP="001361F6">
            <w:pPr>
              <w:pStyle w:val="142"/>
              <w:jc w:val="right"/>
            </w:pPr>
            <w:r w:rsidRPr="00D25EDF">
              <w:rPr>
                <w:rFonts w:hint="eastAsia"/>
              </w:rPr>
              <w:t>0.48</w:t>
            </w:r>
          </w:p>
        </w:tc>
        <w:tc>
          <w:tcPr>
            <w:tcW w:w="1275" w:type="dxa"/>
            <w:shd w:val="clear" w:color="000000" w:fill="FFFFFF"/>
            <w:noWrap/>
            <w:vAlign w:val="center"/>
            <w:hideMark/>
          </w:tcPr>
          <w:p w14:paraId="2484DF76" w14:textId="77777777" w:rsidR="001361F6" w:rsidRPr="00D25EDF" w:rsidRDefault="001361F6" w:rsidP="001361F6">
            <w:pPr>
              <w:pStyle w:val="142"/>
              <w:jc w:val="right"/>
            </w:pPr>
            <w:r w:rsidRPr="00D25EDF">
              <w:rPr>
                <w:rFonts w:hint="eastAsia"/>
              </w:rPr>
              <w:t>8.6</w:t>
            </w:r>
          </w:p>
        </w:tc>
        <w:tc>
          <w:tcPr>
            <w:tcW w:w="1985" w:type="dxa"/>
            <w:shd w:val="clear" w:color="auto" w:fill="auto"/>
            <w:noWrap/>
            <w:vAlign w:val="center"/>
            <w:hideMark/>
          </w:tcPr>
          <w:p w14:paraId="187D6A71" w14:textId="77777777" w:rsidR="001361F6" w:rsidRPr="00D25EDF" w:rsidRDefault="001361F6" w:rsidP="001361F6">
            <w:pPr>
              <w:pStyle w:val="142"/>
              <w:jc w:val="right"/>
            </w:pPr>
            <w:r w:rsidRPr="00D25EDF">
              <w:rPr>
                <w:rFonts w:hint="eastAsia"/>
              </w:rPr>
              <w:t>0.25</w:t>
            </w:r>
          </w:p>
        </w:tc>
      </w:tr>
      <w:tr w:rsidR="001361F6" w:rsidRPr="00D25EDF" w14:paraId="5B3B9ECD" w14:textId="77777777" w:rsidTr="001361F6">
        <w:trPr>
          <w:trHeight w:val="336"/>
        </w:trPr>
        <w:tc>
          <w:tcPr>
            <w:tcW w:w="1177" w:type="dxa"/>
            <w:shd w:val="clear" w:color="000000" w:fill="FFFFFF"/>
            <w:vAlign w:val="center"/>
          </w:tcPr>
          <w:p w14:paraId="43773788" w14:textId="77777777" w:rsidR="001361F6" w:rsidRPr="00D25EDF" w:rsidRDefault="001361F6" w:rsidP="001361F6">
            <w:pPr>
              <w:pStyle w:val="142"/>
            </w:pPr>
            <w:r w:rsidRPr="00D25EDF">
              <w:rPr>
                <w:rFonts w:hint="eastAsia"/>
              </w:rPr>
              <w:t>金門縣</w:t>
            </w:r>
          </w:p>
        </w:tc>
        <w:tc>
          <w:tcPr>
            <w:tcW w:w="1134" w:type="dxa"/>
            <w:shd w:val="clear" w:color="auto" w:fill="auto"/>
            <w:noWrap/>
            <w:vAlign w:val="center"/>
            <w:hideMark/>
          </w:tcPr>
          <w:p w14:paraId="4F9A441B" w14:textId="77777777" w:rsidR="001361F6" w:rsidRPr="00D25EDF" w:rsidRDefault="001361F6" w:rsidP="001361F6">
            <w:pPr>
              <w:pStyle w:val="142"/>
              <w:jc w:val="right"/>
            </w:pPr>
            <w:r w:rsidRPr="00D25EDF">
              <w:rPr>
                <w:rFonts w:hint="eastAsia"/>
              </w:rPr>
              <w:t>7.29</w:t>
            </w:r>
          </w:p>
        </w:tc>
        <w:tc>
          <w:tcPr>
            <w:tcW w:w="1134" w:type="dxa"/>
            <w:shd w:val="clear" w:color="auto" w:fill="auto"/>
            <w:noWrap/>
            <w:vAlign w:val="center"/>
            <w:hideMark/>
          </w:tcPr>
          <w:p w14:paraId="6C33A8A2" w14:textId="77777777" w:rsidR="001361F6" w:rsidRPr="00D25EDF" w:rsidRDefault="001361F6" w:rsidP="001361F6">
            <w:pPr>
              <w:pStyle w:val="142"/>
              <w:jc w:val="right"/>
            </w:pPr>
            <w:r w:rsidRPr="00D25EDF">
              <w:rPr>
                <w:rFonts w:hint="eastAsia"/>
              </w:rPr>
              <w:t>7.55</w:t>
            </w:r>
          </w:p>
        </w:tc>
        <w:tc>
          <w:tcPr>
            <w:tcW w:w="2127" w:type="dxa"/>
            <w:shd w:val="clear" w:color="auto" w:fill="auto"/>
            <w:noWrap/>
            <w:vAlign w:val="center"/>
            <w:hideMark/>
          </w:tcPr>
          <w:p w14:paraId="14D92D1D" w14:textId="77777777" w:rsidR="001361F6" w:rsidRPr="00D25EDF" w:rsidRDefault="001361F6" w:rsidP="001361F6">
            <w:pPr>
              <w:pStyle w:val="142"/>
              <w:jc w:val="right"/>
            </w:pPr>
            <w:r w:rsidRPr="00D25EDF">
              <w:rPr>
                <w:rFonts w:hint="eastAsia"/>
              </w:rPr>
              <w:t>0.26</w:t>
            </w:r>
          </w:p>
        </w:tc>
        <w:tc>
          <w:tcPr>
            <w:tcW w:w="1275" w:type="dxa"/>
            <w:shd w:val="clear" w:color="000000" w:fill="FFFFFF"/>
            <w:noWrap/>
            <w:vAlign w:val="center"/>
            <w:hideMark/>
          </w:tcPr>
          <w:p w14:paraId="6AA4787D" w14:textId="77777777" w:rsidR="001361F6" w:rsidRPr="00D25EDF" w:rsidRDefault="001361F6" w:rsidP="001361F6">
            <w:pPr>
              <w:pStyle w:val="142"/>
              <w:jc w:val="right"/>
            </w:pPr>
            <w:r w:rsidRPr="00D25EDF">
              <w:rPr>
                <w:rFonts w:hint="eastAsia"/>
              </w:rPr>
              <w:t>7.82</w:t>
            </w:r>
          </w:p>
        </w:tc>
        <w:tc>
          <w:tcPr>
            <w:tcW w:w="1985" w:type="dxa"/>
            <w:shd w:val="clear" w:color="auto" w:fill="auto"/>
            <w:noWrap/>
            <w:vAlign w:val="center"/>
            <w:hideMark/>
          </w:tcPr>
          <w:p w14:paraId="42AF5423" w14:textId="77777777" w:rsidR="001361F6" w:rsidRPr="00D25EDF" w:rsidRDefault="001361F6" w:rsidP="001361F6">
            <w:pPr>
              <w:pStyle w:val="142"/>
              <w:jc w:val="right"/>
            </w:pPr>
            <w:r w:rsidRPr="00D25EDF">
              <w:rPr>
                <w:rFonts w:hint="eastAsia"/>
              </w:rPr>
              <w:t>0.27</w:t>
            </w:r>
          </w:p>
        </w:tc>
      </w:tr>
      <w:tr w:rsidR="001361F6" w:rsidRPr="00D25EDF" w14:paraId="1292BB28" w14:textId="77777777" w:rsidTr="001361F6">
        <w:trPr>
          <w:trHeight w:val="336"/>
        </w:trPr>
        <w:tc>
          <w:tcPr>
            <w:tcW w:w="1177" w:type="dxa"/>
            <w:shd w:val="clear" w:color="000000" w:fill="FFFFFF"/>
            <w:vAlign w:val="center"/>
          </w:tcPr>
          <w:p w14:paraId="19480161" w14:textId="77777777" w:rsidR="001361F6" w:rsidRPr="00D25EDF" w:rsidRDefault="001361F6" w:rsidP="001361F6">
            <w:pPr>
              <w:pStyle w:val="142"/>
            </w:pPr>
            <w:r w:rsidRPr="00D25EDF">
              <w:rPr>
                <w:rFonts w:hint="eastAsia"/>
              </w:rPr>
              <w:t>連江縣</w:t>
            </w:r>
          </w:p>
        </w:tc>
        <w:tc>
          <w:tcPr>
            <w:tcW w:w="1134" w:type="dxa"/>
            <w:shd w:val="clear" w:color="auto" w:fill="auto"/>
            <w:noWrap/>
            <w:vAlign w:val="center"/>
            <w:hideMark/>
          </w:tcPr>
          <w:p w14:paraId="7A69B715" w14:textId="77777777" w:rsidR="001361F6" w:rsidRPr="00D25EDF" w:rsidRDefault="001361F6" w:rsidP="001361F6">
            <w:pPr>
              <w:pStyle w:val="142"/>
              <w:jc w:val="right"/>
            </w:pPr>
            <w:r w:rsidRPr="00D25EDF">
              <w:rPr>
                <w:rFonts w:hint="eastAsia"/>
              </w:rPr>
              <w:t>6.78</w:t>
            </w:r>
          </w:p>
        </w:tc>
        <w:tc>
          <w:tcPr>
            <w:tcW w:w="1134" w:type="dxa"/>
            <w:shd w:val="clear" w:color="auto" w:fill="auto"/>
            <w:noWrap/>
            <w:vAlign w:val="center"/>
            <w:hideMark/>
          </w:tcPr>
          <w:p w14:paraId="44A1A075" w14:textId="77777777" w:rsidR="001361F6" w:rsidRPr="00D25EDF" w:rsidRDefault="001361F6" w:rsidP="001361F6">
            <w:pPr>
              <w:pStyle w:val="142"/>
              <w:jc w:val="right"/>
            </w:pPr>
            <w:r w:rsidRPr="00D25EDF">
              <w:rPr>
                <w:rFonts w:hint="eastAsia"/>
              </w:rPr>
              <w:t>7.59</w:t>
            </w:r>
          </w:p>
        </w:tc>
        <w:tc>
          <w:tcPr>
            <w:tcW w:w="2127" w:type="dxa"/>
            <w:shd w:val="clear" w:color="auto" w:fill="auto"/>
            <w:noWrap/>
            <w:vAlign w:val="center"/>
            <w:hideMark/>
          </w:tcPr>
          <w:p w14:paraId="07957DDA" w14:textId="77777777" w:rsidR="001361F6" w:rsidRPr="00D25EDF" w:rsidRDefault="001361F6" w:rsidP="001361F6">
            <w:pPr>
              <w:pStyle w:val="142"/>
              <w:jc w:val="right"/>
            </w:pPr>
            <w:r w:rsidRPr="00D25EDF">
              <w:rPr>
                <w:rFonts w:hint="eastAsia"/>
              </w:rPr>
              <w:t>0.81</w:t>
            </w:r>
          </w:p>
        </w:tc>
        <w:tc>
          <w:tcPr>
            <w:tcW w:w="1275" w:type="dxa"/>
            <w:shd w:val="clear" w:color="000000" w:fill="FFFFFF"/>
            <w:noWrap/>
            <w:vAlign w:val="center"/>
            <w:hideMark/>
          </w:tcPr>
          <w:p w14:paraId="0D09C367" w14:textId="77777777" w:rsidR="001361F6" w:rsidRPr="00D25EDF" w:rsidRDefault="001361F6" w:rsidP="001361F6">
            <w:pPr>
              <w:pStyle w:val="142"/>
              <w:jc w:val="right"/>
            </w:pPr>
            <w:r w:rsidRPr="00D25EDF">
              <w:rPr>
                <w:rFonts w:hint="eastAsia"/>
              </w:rPr>
              <w:t>10.73</w:t>
            </w:r>
          </w:p>
        </w:tc>
        <w:tc>
          <w:tcPr>
            <w:tcW w:w="1985" w:type="dxa"/>
            <w:shd w:val="clear" w:color="auto" w:fill="auto"/>
            <w:noWrap/>
            <w:vAlign w:val="center"/>
            <w:hideMark/>
          </w:tcPr>
          <w:p w14:paraId="4A9A0A87" w14:textId="77777777" w:rsidR="001361F6" w:rsidRPr="00D25EDF" w:rsidRDefault="001361F6" w:rsidP="001361F6">
            <w:pPr>
              <w:pStyle w:val="142"/>
              <w:jc w:val="right"/>
            </w:pPr>
            <w:r w:rsidRPr="00D25EDF">
              <w:rPr>
                <w:rFonts w:hint="eastAsia"/>
              </w:rPr>
              <w:t>3.14</w:t>
            </w:r>
          </w:p>
        </w:tc>
      </w:tr>
      <w:tr w:rsidR="001361F6" w:rsidRPr="00D25EDF" w14:paraId="7FE66C8F" w14:textId="77777777" w:rsidTr="001361F6">
        <w:trPr>
          <w:trHeight w:val="336"/>
        </w:trPr>
        <w:tc>
          <w:tcPr>
            <w:tcW w:w="1177" w:type="dxa"/>
            <w:shd w:val="clear" w:color="000000" w:fill="FFFFFF"/>
            <w:vAlign w:val="center"/>
          </w:tcPr>
          <w:p w14:paraId="2222A667" w14:textId="77777777" w:rsidR="001361F6" w:rsidRPr="00D25EDF" w:rsidRDefault="001361F6" w:rsidP="001361F6">
            <w:pPr>
              <w:pStyle w:val="142"/>
            </w:pPr>
            <w:r w:rsidRPr="00D25EDF">
              <w:rPr>
                <w:rFonts w:hint="eastAsia"/>
              </w:rPr>
              <w:t>總計</w:t>
            </w:r>
          </w:p>
        </w:tc>
        <w:tc>
          <w:tcPr>
            <w:tcW w:w="1134" w:type="dxa"/>
            <w:shd w:val="clear" w:color="auto" w:fill="auto"/>
            <w:noWrap/>
            <w:vAlign w:val="center"/>
            <w:hideMark/>
          </w:tcPr>
          <w:p w14:paraId="26569217" w14:textId="77777777" w:rsidR="001361F6" w:rsidRPr="00D25EDF" w:rsidRDefault="001361F6" w:rsidP="001361F6">
            <w:pPr>
              <w:pStyle w:val="142"/>
              <w:jc w:val="right"/>
            </w:pPr>
            <w:r w:rsidRPr="00D25EDF">
              <w:rPr>
                <w:rFonts w:hint="eastAsia"/>
              </w:rPr>
              <w:t>9.12</w:t>
            </w:r>
          </w:p>
        </w:tc>
        <w:tc>
          <w:tcPr>
            <w:tcW w:w="1134" w:type="dxa"/>
            <w:shd w:val="clear" w:color="auto" w:fill="auto"/>
            <w:noWrap/>
            <w:vAlign w:val="center"/>
            <w:hideMark/>
          </w:tcPr>
          <w:p w14:paraId="622F3992" w14:textId="77777777" w:rsidR="001361F6" w:rsidRPr="00D25EDF" w:rsidRDefault="001361F6" w:rsidP="001361F6">
            <w:pPr>
              <w:pStyle w:val="142"/>
              <w:jc w:val="right"/>
            </w:pPr>
            <w:r w:rsidRPr="00D25EDF">
              <w:rPr>
                <w:rFonts w:hint="eastAsia"/>
              </w:rPr>
              <w:t>9.58</w:t>
            </w:r>
          </w:p>
        </w:tc>
        <w:tc>
          <w:tcPr>
            <w:tcW w:w="2127" w:type="dxa"/>
            <w:shd w:val="clear" w:color="auto" w:fill="auto"/>
            <w:noWrap/>
            <w:vAlign w:val="center"/>
            <w:hideMark/>
          </w:tcPr>
          <w:p w14:paraId="48C07F3D" w14:textId="77777777" w:rsidR="001361F6" w:rsidRPr="00D25EDF" w:rsidRDefault="001361F6" w:rsidP="001361F6">
            <w:pPr>
              <w:pStyle w:val="142"/>
              <w:jc w:val="right"/>
            </w:pPr>
            <w:r w:rsidRPr="00D25EDF">
              <w:rPr>
                <w:rFonts w:hint="eastAsia"/>
              </w:rPr>
              <w:t>0.46</w:t>
            </w:r>
          </w:p>
        </w:tc>
        <w:tc>
          <w:tcPr>
            <w:tcW w:w="1275" w:type="dxa"/>
            <w:shd w:val="clear" w:color="000000" w:fill="FFFFFF"/>
            <w:noWrap/>
            <w:vAlign w:val="center"/>
            <w:hideMark/>
          </w:tcPr>
          <w:p w14:paraId="1BDE21E7" w14:textId="77777777" w:rsidR="001361F6" w:rsidRPr="00D25EDF" w:rsidRDefault="001361F6" w:rsidP="001361F6">
            <w:pPr>
              <w:pStyle w:val="142"/>
              <w:jc w:val="right"/>
            </w:pPr>
            <w:r w:rsidRPr="00D25EDF">
              <w:rPr>
                <w:rFonts w:hint="eastAsia"/>
              </w:rPr>
              <w:t>9.61</w:t>
            </w:r>
          </w:p>
        </w:tc>
        <w:tc>
          <w:tcPr>
            <w:tcW w:w="1985" w:type="dxa"/>
            <w:shd w:val="clear" w:color="auto" w:fill="auto"/>
            <w:noWrap/>
            <w:vAlign w:val="center"/>
            <w:hideMark/>
          </w:tcPr>
          <w:p w14:paraId="33C74D1F" w14:textId="77777777" w:rsidR="001361F6" w:rsidRPr="00D25EDF" w:rsidRDefault="001361F6" w:rsidP="001361F6">
            <w:pPr>
              <w:pStyle w:val="142"/>
              <w:jc w:val="right"/>
            </w:pPr>
            <w:r w:rsidRPr="00D25EDF">
              <w:rPr>
                <w:rFonts w:hint="eastAsia"/>
              </w:rPr>
              <w:t>0.03</w:t>
            </w:r>
          </w:p>
        </w:tc>
      </w:tr>
    </w:tbl>
    <w:p w14:paraId="45DFA309" w14:textId="77777777" w:rsidR="001361F6" w:rsidRPr="00D25EDF" w:rsidRDefault="001361F6" w:rsidP="001361F6">
      <w:pPr>
        <w:adjustRightInd w:val="0"/>
        <w:spacing w:line="320" w:lineRule="exact"/>
        <w:ind w:leftChars="0" w:left="1418" w:hangingChars="583" w:hanging="1418"/>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2F7E5821" w14:textId="77777777" w:rsidR="00A82BF7" w:rsidRPr="00D25EDF" w:rsidRDefault="00A82BF7" w:rsidP="00D250AF">
      <w:pPr>
        <w:spacing w:line="540" w:lineRule="exact"/>
        <w:ind w:leftChars="0" w:left="0" w:rightChars="-140" w:right="-396" w:firstLineChars="0" w:firstLine="0"/>
        <w:jc w:val="left"/>
        <w:rPr>
          <w:rFonts w:hAnsi="標楷體"/>
          <w:sz w:val="24"/>
          <w:szCs w:val="24"/>
        </w:rPr>
      </w:pPr>
      <w:bookmarkStart w:id="28" w:name="_Toc140415082"/>
      <w:r w:rsidRPr="00D25EDF">
        <w:rPr>
          <w:rFonts w:hAnsi="標楷體" w:hint="eastAsia"/>
          <w:b/>
        </w:rPr>
        <w:t xml:space="preserve">表3-4-4  </w:t>
      </w:r>
      <w:r w:rsidR="00791576">
        <w:rPr>
          <w:rFonts w:hAnsi="標楷體" w:hint="eastAsia"/>
          <w:b/>
        </w:rPr>
        <w:t>截至</w:t>
      </w:r>
      <w:r w:rsidRPr="00D25EDF">
        <w:rPr>
          <w:rFonts w:hAnsi="標楷體" w:hint="eastAsia"/>
          <w:b/>
        </w:rPr>
        <w:t>112年6月底</w:t>
      </w:r>
      <w:r w:rsidRPr="00D25EDF">
        <w:rPr>
          <w:rFonts w:hAnsi="標楷體" w:hint="eastAsia"/>
          <w:b/>
          <w:sz w:val="26"/>
          <w:szCs w:val="26"/>
        </w:rPr>
        <w:t>各市縣具</w:t>
      </w:r>
      <w:r w:rsidRPr="00D25EDF">
        <w:rPr>
          <w:rFonts w:hAnsi="標楷體" w:hint="eastAsia"/>
          <w:b/>
        </w:rPr>
        <w:t xml:space="preserve">救護技術員證照人數表 </w:t>
      </w:r>
      <w:r w:rsidR="00791576">
        <w:rPr>
          <w:rFonts w:hAnsi="標楷體" w:hint="eastAsia"/>
          <w:b/>
        </w:rPr>
        <w:t xml:space="preserve"> </w:t>
      </w:r>
      <w:r w:rsidRPr="00D25EDF">
        <w:rPr>
          <w:rFonts w:hAnsi="標楷體" w:hint="eastAsia"/>
          <w:b/>
        </w:rPr>
        <w:t xml:space="preserve"> </w:t>
      </w:r>
      <w:r w:rsidRPr="00D25EDF">
        <w:rPr>
          <w:rFonts w:hAnsi="標楷體" w:hint="eastAsia"/>
          <w:sz w:val="24"/>
          <w:szCs w:val="24"/>
        </w:rPr>
        <w:t>單位：人</w:t>
      </w:r>
    </w:p>
    <w:tbl>
      <w:tblPr>
        <w:tblW w:w="8833" w:type="dxa"/>
        <w:tblInd w:w="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9"/>
        <w:gridCol w:w="2496"/>
        <w:gridCol w:w="2416"/>
        <w:gridCol w:w="2562"/>
      </w:tblGrid>
      <w:tr w:rsidR="00A82BF7" w:rsidRPr="00D25EDF" w14:paraId="067A0762" w14:textId="77777777" w:rsidTr="00D250AF">
        <w:trPr>
          <w:tblHeader/>
        </w:trPr>
        <w:tc>
          <w:tcPr>
            <w:tcW w:w="1359" w:type="dxa"/>
            <w:shd w:val="clear" w:color="auto" w:fill="auto"/>
          </w:tcPr>
          <w:p w14:paraId="1D07A4E2" w14:textId="77777777" w:rsidR="00A82BF7" w:rsidRPr="00D25EDF" w:rsidRDefault="00A82BF7" w:rsidP="008F379E">
            <w:pPr>
              <w:pStyle w:val="142"/>
              <w:jc w:val="center"/>
            </w:pPr>
            <w:r w:rsidRPr="00D25EDF">
              <w:rPr>
                <w:rFonts w:hint="eastAsia"/>
              </w:rPr>
              <w:t>市縣別</w:t>
            </w:r>
          </w:p>
        </w:tc>
        <w:tc>
          <w:tcPr>
            <w:tcW w:w="2496" w:type="dxa"/>
            <w:tcBorders>
              <w:top w:val="single" w:sz="12" w:space="0" w:color="auto"/>
              <w:left w:val="nil"/>
              <w:bottom w:val="single" w:sz="8" w:space="0" w:color="auto"/>
              <w:right w:val="single" w:sz="8" w:space="0" w:color="auto"/>
            </w:tcBorders>
            <w:shd w:val="clear" w:color="auto" w:fill="auto"/>
            <w:vAlign w:val="center"/>
          </w:tcPr>
          <w:p w14:paraId="494D4319" w14:textId="77777777" w:rsidR="00A82BF7" w:rsidRPr="00D25EDF" w:rsidRDefault="00A82BF7" w:rsidP="008F379E">
            <w:pPr>
              <w:pStyle w:val="142"/>
              <w:jc w:val="center"/>
              <w:rPr>
                <w:snapToGrid/>
                <w:kern w:val="0"/>
              </w:rPr>
            </w:pPr>
            <w:r w:rsidRPr="00D25EDF">
              <w:rPr>
                <w:rFonts w:hint="eastAsia"/>
              </w:rPr>
              <w:t>救護技術員證照人數</w:t>
            </w:r>
          </w:p>
        </w:tc>
        <w:tc>
          <w:tcPr>
            <w:tcW w:w="2416" w:type="dxa"/>
            <w:tcBorders>
              <w:top w:val="single" w:sz="12" w:space="0" w:color="auto"/>
              <w:left w:val="nil"/>
              <w:bottom w:val="single" w:sz="8" w:space="0" w:color="auto"/>
              <w:right w:val="single" w:sz="8" w:space="0" w:color="auto"/>
            </w:tcBorders>
            <w:shd w:val="clear" w:color="auto" w:fill="auto"/>
            <w:vAlign w:val="center"/>
          </w:tcPr>
          <w:p w14:paraId="3413FD7C" w14:textId="77777777" w:rsidR="00A82BF7" w:rsidRPr="00D25EDF" w:rsidRDefault="00A82BF7" w:rsidP="008F379E">
            <w:pPr>
              <w:pStyle w:val="142"/>
              <w:jc w:val="center"/>
            </w:pPr>
            <w:r w:rsidRPr="00D25EDF">
              <w:rPr>
                <w:rFonts w:hint="eastAsia"/>
              </w:rPr>
              <w:t>人口數</w:t>
            </w:r>
          </w:p>
        </w:tc>
        <w:tc>
          <w:tcPr>
            <w:tcW w:w="2562" w:type="dxa"/>
            <w:tcBorders>
              <w:top w:val="single" w:sz="12" w:space="0" w:color="auto"/>
              <w:left w:val="nil"/>
              <w:bottom w:val="single" w:sz="8" w:space="0" w:color="auto"/>
              <w:right w:val="single" w:sz="12" w:space="0" w:color="auto"/>
            </w:tcBorders>
            <w:shd w:val="clear" w:color="auto" w:fill="auto"/>
            <w:vAlign w:val="center"/>
          </w:tcPr>
          <w:p w14:paraId="7DF04AFF" w14:textId="77777777" w:rsidR="00A82BF7" w:rsidRPr="00D25EDF" w:rsidRDefault="00A82BF7" w:rsidP="008F379E">
            <w:pPr>
              <w:pStyle w:val="142"/>
              <w:jc w:val="center"/>
            </w:pPr>
            <w:r w:rsidRPr="00D25EDF">
              <w:rPr>
                <w:rFonts w:hint="eastAsia"/>
              </w:rPr>
              <w:t>比率</w:t>
            </w:r>
          </w:p>
        </w:tc>
      </w:tr>
      <w:tr w:rsidR="00A82BF7" w:rsidRPr="00D25EDF" w14:paraId="27F68175" w14:textId="77777777" w:rsidTr="00D250AF">
        <w:tc>
          <w:tcPr>
            <w:tcW w:w="1359" w:type="dxa"/>
            <w:shd w:val="clear" w:color="auto" w:fill="auto"/>
          </w:tcPr>
          <w:p w14:paraId="127A0010"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臺北市</w:t>
            </w:r>
          </w:p>
        </w:tc>
        <w:tc>
          <w:tcPr>
            <w:tcW w:w="2496" w:type="dxa"/>
            <w:tcBorders>
              <w:top w:val="nil"/>
              <w:left w:val="nil"/>
              <w:bottom w:val="single" w:sz="8" w:space="0" w:color="auto"/>
              <w:right w:val="single" w:sz="8" w:space="0" w:color="auto"/>
            </w:tcBorders>
            <w:shd w:val="clear" w:color="auto" w:fill="auto"/>
            <w:vAlign w:val="center"/>
          </w:tcPr>
          <w:p w14:paraId="6D6127E6" w14:textId="77777777" w:rsidR="00A82BF7" w:rsidRPr="00D25EDF" w:rsidRDefault="00A82BF7" w:rsidP="00637408">
            <w:pPr>
              <w:pStyle w:val="142"/>
              <w:ind w:left="560" w:firstLine="560"/>
              <w:jc w:val="right"/>
            </w:pPr>
            <w:r w:rsidRPr="00D25EDF">
              <w:rPr>
                <w:rFonts w:hint="eastAsia"/>
              </w:rPr>
              <w:t>1,528</w:t>
            </w:r>
          </w:p>
        </w:tc>
        <w:tc>
          <w:tcPr>
            <w:tcW w:w="2416" w:type="dxa"/>
            <w:tcBorders>
              <w:top w:val="nil"/>
              <w:left w:val="nil"/>
              <w:bottom w:val="single" w:sz="8" w:space="0" w:color="auto"/>
              <w:right w:val="single" w:sz="8" w:space="0" w:color="auto"/>
            </w:tcBorders>
            <w:shd w:val="clear" w:color="auto" w:fill="auto"/>
            <w:vAlign w:val="center"/>
          </w:tcPr>
          <w:p w14:paraId="43448456" w14:textId="77777777" w:rsidR="00A82BF7" w:rsidRPr="00D25EDF" w:rsidRDefault="00A82BF7" w:rsidP="00637408">
            <w:pPr>
              <w:pStyle w:val="142"/>
              <w:ind w:left="560" w:firstLine="560"/>
              <w:jc w:val="right"/>
            </w:pPr>
            <w:r w:rsidRPr="00D25EDF">
              <w:rPr>
                <w:rFonts w:hint="eastAsia"/>
              </w:rPr>
              <w:t>2,501,988</w:t>
            </w:r>
          </w:p>
        </w:tc>
        <w:tc>
          <w:tcPr>
            <w:tcW w:w="2562" w:type="dxa"/>
            <w:tcBorders>
              <w:top w:val="nil"/>
              <w:left w:val="nil"/>
              <w:bottom w:val="single" w:sz="8" w:space="0" w:color="auto"/>
              <w:right w:val="single" w:sz="12" w:space="0" w:color="auto"/>
            </w:tcBorders>
            <w:shd w:val="clear" w:color="auto" w:fill="auto"/>
            <w:vAlign w:val="center"/>
          </w:tcPr>
          <w:p w14:paraId="3695B2BB" w14:textId="77777777" w:rsidR="00A82BF7" w:rsidRPr="00D25EDF" w:rsidRDefault="00A82BF7" w:rsidP="00637408">
            <w:pPr>
              <w:pStyle w:val="142"/>
              <w:ind w:left="560" w:firstLine="560"/>
              <w:jc w:val="right"/>
            </w:pPr>
            <w:r w:rsidRPr="00D25EDF">
              <w:rPr>
                <w:rFonts w:hint="eastAsia"/>
              </w:rPr>
              <w:t>0.0611%</w:t>
            </w:r>
          </w:p>
        </w:tc>
      </w:tr>
      <w:tr w:rsidR="00A82BF7" w:rsidRPr="00D25EDF" w14:paraId="7003E6B1" w14:textId="77777777" w:rsidTr="00D250AF">
        <w:tc>
          <w:tcPr>
            <w:tcW w:w="1359" w:type="dxa"/>
            <w:shd w:val="clear" w:color="auto" w:fill="auto"/>
          </w:tcPr>
          <w:p w14:paraId="36D130F5"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新北市</w:t>
            </w:r>
          </w:p>
        </w:tc>
        <w:tc>
          <w:tcPr>
            <w:tcW w:w="2496" w:type="dxa"/>
            <w:tcBorders>
              <w:top w:val="nil"/>
              <w:left w:val="nil"/>
              <w:bottom w:val="single" w:sz="8" w:space="0" w:color="auto"/>
              <w:right w:val="single" w:sz="8" w:space="0" w:color="auto"/>
            </w:tcBorders>
            <w:shd w:val="clear" w:color="auto" w:fill="auto"/>
            <w:vAlign w:val="center"/>
          </w:tcPr>
          <w:p w14:paraId="124FFD79" w14:textId="77777777" w:rsidR="00A82BF7" w:rsidRPr="00D25EDF" w:rsidRDefault="00A82BF7" w:rsidP="00637408">
            <w:pPr>
              <w:pStyle w:val="142"/>
              <w:ind w:left="560" w:firstLine="560"/>
              <w:jc w:val="right"/>
            </w:pPr>
            <w:r w:rsidRPr="00D25EDF">
              <w:rPr>
                <w:rFonts w:hint="eastAsia"/>
              </w:rPr>
              <w:t>2,287</w:t>
            </w:r>
          </w:p>
        </w:tc>
        <w:tc>
          <w:tcPr>
            <w:tcW w:w="2416" w:type="dxa"/>
            <w:tcBorders>
              <w:top w:val="nil"/>
              <w:left w:val="nil"/>
              <w:bottom w:val="single" w:sz="8" w:space="0" w:color="auto"/>
              <w:right w:val="single" w:sz="8" w:space="0" w:color="auto"/>
            </w:tcBorders>
            <w:shd w:val="clear" w:color="auto" w:fill="auto"/>
            <w:vAlign w:val="center"/>
          </w:tcPr>
          <w:p w14:paraId="21BBD5F6" w14:textId="77777777" w:rsidR="00A82BF7" w:rsidRPr="00D25EDF" w:rsidRDefault="00A82BF7" w:rsidP="00637408">
            <w:pPr>
              <w:pStyle w:val="142"/>
              <w:ind w:left="560" w:firstLine="560"/>
              <w:jc w:val="right"/>
            </w:pPr>
            <w:r w:rsidRPr="00D25EDF">
              <w:rPr>
                <w:rFonts w:hint="eastAsia"/>
              </w:rPr>
              <w:t>4,021,983</w:t>
            </w:r>
          </w:p>
        </w:tc>
        <w:tc>
          <w:tcPr>
            <w:tcW w:w="2562" w:type="dxa"/>
            <w:tcBorders>
              <w:top w:val="nil"/>
              <w:left w:val="nil"/>
              <w:bottom w:val="single" w:sz="8" w:space="0" w:color="auto"/>
              <w:right w:val="single" w:sz="12" w:space="0" w:color="auto"/>
            </w:tcBorders>
            <w:shd w:val="clear" w:color="auto" w:fill="auto"/>
            <w:vAlign w:val="center"/>
          </w:tcPr>
          <w:p w14:paraId="3E0C1163" w14:textId="77777777" w:rsidR="00A82BF7" w:rsidRPr="00D25EDF" w:rsidRDefault="00A82BF7" w:rsidP="00637408">
            <w:pPr>
              <w:pStyle w:val="142"/>
              <w:ind w:left="560" w:firstLine="560"/>
              <w:jc w:val="right"/>
            </w:pPr>
            <w:r w:rsidRPr="00D25EDF">
              <w:rPr>
                <w:rFonts w:hint="eastAsia"/>
              </w:rPr>
              <w:t>0.0569%</w:t>
            </w:r>
          </w:p>
        </w:tc>
      </w:tr>
      <w:tr w:rsidR="00A82BF7" w:rsidRPr="00D25EDF" w14:paraId="246DC7C6" w14:textId="77777777" w:rsidTr="00D250AF">
        <w:tc>
          <w:tcPr>
            <w:tcW w:w="1359" w:type="dxa"/>
            <w:shd w:val="clear" w:color="auto" w:fill="auto"/>
          </w:tcPr>
          <w:p w14:paraId="60B60B6F"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桃園市</w:t>
            </w:r>
          </w:p>
        </w:tc>
        <w:tc>
          <w:tcPr>
            <w:tcW w:w="2496" w:type="dxa"/>
            <w:tcBorders>
              <w:top w:val="nil"/>
              <w:left w:val="nil"/>
              <w:bottom w:val="single" w:sz="8" w:space="0" w:color="auto"/>
              <w:right w:val="single" w:sz="8" w:space="0" w:color="auto"/>
            </w:tcBorders>
            <w:shd w:val="clear" w:color="auto" w:fill="auto"/>
            <w:vAlign w:val="center"/>
          </w:tcPr>
          <w:p w14:paraId="42E19A55" w14:textId="77777777" w:rsidR="00A82BF7" w:rsidRPr="00D25EDF" w:rsidRDefault="00A82BF7" w:rsidP="00637408">
            <w:pPr>
              <w:pStyle w:val="142"/>
              <w:ind w:left="560" w:firstLine="560"/>
              <w:jc w:val="right"/>
            </w:pPr>
            <w:r w:rsidRPr="00D25EDF">
              <w:rPr>
                <w:rFonts w:hint="eastAsia"/>
              </w:rPr>
              <w:t>1,629</w:t>
            </w:r>
          </w:p>
        </w:tc>
        <w:tc>
          <w:tcPr>
            <w:tcW w:w="2416" w:type="dxa"/>
            <w:tcBorders>
              <w:top w:val="nil"/>
              <w:left w:val="nil"/>
              <w:bottom w:val="single" w:sz="8" w:space="0" w:color="auto"/>
              <w:right w:val="single" w:sz="8" w:space="0" w:color="auto"/>
            </w:tcBorders>
            <w:shd w:val="clear" w:color="auto" w:fill="auto"/>
            <w:vAlign w:val="center"/>
          </w:tcPr>
          <w:p w14:paraId="63EA9621" w14:textId="77777777" w:rsidR="00A82BF7" w:rsidRPr="00D25EDF" w:rsidRDefault="00A82BF7" w:rsidP="00637408">
            <w:pPr>
              <w:pStyle w:val="142"/>
              <w:jc w:val="right"/>
            </w:pPr>
            <w:r w:rsidRPr="00D25EDF">
              <w:rPr>
                <w:rFonts w:hint="eastAsia"/>
              </w:rPr>
              <w:t>2,299,339</w:t>
            </w:r>
          </w:p>
        </w:tc>
        <w:tc>
          <w:tcPr>
            <w:tcW w:w="2562" w:type="dxa"/>
            <w:tcBorders>
              <w:top w:val="nil"/>
              <w:left w:val="nil"/>
              <w:bottom w:val="single" w:sz="8" w:space="0" w:color="auto"/>
              <w:right w:val="single" w:sz="12" w:space="0" w:color="auto"/>
            </w:tcBorders>
            <w:shd w:val="clear" w:color="auto" w:fill="auto"/>
            <w:vAlign w:val="center"/>
          </w:tcPr>
          <w:p w14:paraId="398E555E" w14:textId="77777777" w:rsidR="00A82BF7" w:rsidRPr="00D25EDF" w:rsidRDefault="00A82BF7" w:rsidP="00637408">
            <w:pPr>
              <w:pStyle w:val="142"/>
              <w:jc w:val="right"/>
            </w:pPr>
            <w:r w:rsidRPr="00D25EDF">
              <w:rPr>
                <w:rFonts w:hint="eastAsia"/>
              </w:rPr>
              <w:t>0.0708%</w:t>
            </w:r>
          </w:p>
        </w:tc>
      </w:tr>
      <w:tr w:rsidR="00A82BF7" w:rsidRPr="00D25EDF" w14:paraId="3C5415BC" w14:textId="77777777" w:rsidTr="00D250AF">
        <w:tc>
          <w:tcPr>
            <w:tcW w:w="1359" w:type="dxa"/>
            <w:shd w:val="clear" w:color="auto" w:fill="auto"/>
          </w:tcPr>
          <w:p w14:paraId="2295BB7E"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臺中市</w:t>
            </w:r>
          </w:p>
        </w:tc>
        <w:tc>
          <w:tcPr>
            <w:tcW w:w="2496" w:type="dxa"/>
            <w:tcBorders>
              <w:top w:val="nil"/>
              <w:left w:val="nil"/>
              <w:bottom w:val="single" w:sz="8" w:space="0" w:color="auto"/>
              <w:right w:val="single" w:sz="8" w:space="0" w:color="auto"/>
            </w:tcBorders>
            <w:shd w:val="clear" w:color="auto" w:fill="auto"/>
            <w:vAlign w:val="center"/>
          </w:tcPr>
          <w:p w14:paraId="65468BF7" w14:textId="77777777" w:rsidR="00A82BF7" w:rsidRPr="00D25EDF" w:rsidRDefault="00A82BF7" w:rsidP="00637408">
            <w:pPr>
              <w:pStyle w:val="142"/>
              <w:jc w:val="right"/>
            </w:pPr>
            <w:r w:rsidRPr="00D25EDF">
              <w:rPr>
                <w:rFonts w:hint="eastAsia"/>
              </w:rPr>
              <w:t>1,633</w:t>
            </w:r>
          </w:p>
        </w:tc>
        <w:tc>
          <w:tcPr>
            <w:tcW w:w="2416" w:type="dxa"/>
            <w:tcBorders>
              <w:top w:val="nil"/>
              <w:left w:val="nil"/>
              <w:bottom w:val="single" w:sz="8" w:space="0" w:color="auto"/>
              <w:right w:val="single" w:sz="8" w:space="0" w:color="auto"/>
            </w:tcBorders>
            <w:shd w:val="clear" w:color="auto" w:fill="auto"/>
            <w:vAlign w:val="center"/>
          </w:tcPr>
          <w:p w14:paraId="5E746F9A" w14:textId="77777777" w:rsidR="00A82BF7" w:rsidRPr="00D25EDF" w:rsidRDefault="00A82BF7" w:rsidP="00637408">
            <w:pPr>
              <w:pStyle w:val="142"/>
              <w:jc w:val="right"/>
            </w:pPr>
            <w:r w:rsidRPr="00D25EDF">
              <w:rPr>
                <w:rFonts w:hint="eastAsia"/>
              </w:rPr>
              <w:t>2,831,323</w:t>
            </w:r>
          </w:p>
        </w:tc>
        <w:tc>
          <w:tcPr>
            <w:tcW w:w="2562" w:type="dxa"/>
            <w:tcBorders>
              <w:top w:val="nil"/>
              <w:left w:val="nil"/>
              <w:bottom w:val="single" w:sz="8" w:space="0" w:color="auto"/>
              <w:right w:val="single" w:sz="12" w:space="0" w:color="auto"/>
            </w:tcBorders>
            <w:shd w:val="clear" w:color="auto" w:fill="auto"/>
            <w:vAlign w:val="center"/>
          </w:tcPr>
          <w:p w14:paraId="33EA3DDD" w14:textId="77777777" w:rsidR="00A82BF7" w:rsidRPr="00D25EDF" w:rsidRDefault="00A82BF7" w:rsidP="00637408">
            <w:pPr>
              <w:pStyle w:val="142"/>
              <w:jc w:val="right"/>
            </w:pPr>
            <w:r w:rsidRPr="00D25EDF">
              <w:rPr>
                <w:rFonts w:hint="eastAsia"/>
              </w:rPr>
              <w:t>0.0577%</w:t>
            </w:r>
          </w:p>
        </w:tc>
      </w:tr>
      <w:tr w:rsidR="00A82BF7" w:rsidRPr="00D25EDF" w14:paraId="2853A200" w14:textId="77777777" w:rsidTr="00D250AF">
        <w:tc>
          <w:tcPr>
            <w:tcW w:w="1359" w:type="dxa"/>
            <w:shd w:val="clear" w:color="auto" w:fill="auto"/>
          </w:tcPr>
          <w:p w14:paraId="00D2ADF5"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臺南市</w:t>
            </w:r>
          </w:p>
        </w:tc>
        <w:tc>
          <w:tcPr>
            <w:tcW w:w="2496" w:type="dxa"/>
            <w:tcBorders>
              <w:top w:val="nil"/>
              <w:left w:val="nil"/>
              <w:bottom w:val="single" w:sz="8" w:space="0" w:color="auto"/>
              <w:right w:val="single" w:sz="8" w:space="0" w:color="auto"/>
            </w:tcBorders>
            <w:shd w:val="clear" w:color="auto" w:fill="auto"/>
            <w:vAlign w:val="center"/>
          </w:tcPr>
          <w:p w14:paraId="2D684F9F" w14:textId="77777777" w:rsidR="00A82BF7" w:rsidRPr="00D25EDF" w:rsidRDefault="00A82BF7" w:rsidP="00637408">
            <w:pPr>
              <w:pStyle w:val="142"/>
              <w:jc w:val="right"/>
            </w:pPr>
            <w:r w:rsidRPr="00D25EDF">
              <w:rPr>
                <w:rFonts w:hint="eastAsia"/>
              </w:rPr>
              <w:t>1,099</w:t>
            </w:r>
          </w:p>
        </w:tc>
        <w:tc>
          <w:tcPr>
            <w:tcW w:w="2416" w:type="dxa"/>
            <w:tcBorders>
              <w:top w:val="nil"/>
              <w:left w:val="nil"/>
              <w:bottom w:val="single" w:sz="8" w:space="0" w:color="auto"/>
              <w:right w:val="single" w:sz="8" w:space="0" w:color="auto"/>
            </w:tcBorders>
            <w:shd w:val="clear" w:color="auto" w:fill="auto"/>
            <w:vAlign w:val="center"/>
          </w:tcPr>
          <w:p w14:paraId="15C34269" w14:textId="77777777" w:rsidR="00A82BF7" w:rsidRPr="00D25EDF" w:rsidRDefault="00A82BF7" w:rsidP="00637408">
            <w:pPr>
              <w:pStyle w:val="142"/>
              <w:jc w:val="right"/>
            </w:pPr>
            <w:r w:rsidRPr="00D25EDF">
              <w:rPr>
                <w:rFonts w:hint="eastAsia"/>
              </w:rPr>
              <w:t>1,858,092</w:t>
            </w:r>
          </w:p>
        </w:tc>
        <w:tc>
          <w:tcPr>
            <w:tcW w:w="2562" w:type="dxa"/>
            <w:tcBorders>
              <w:top w:val="nil"/>
              <w:left w:val="nil"/>
              <w:bottom w:val="single" w:sz="8" w:space="0" w:color="auto"/>
              <w:right w:val="single" w:sz="12" w:space="0" w:color="auto"/>
            </w:tcBorders>
            <w:shd w:val="clear" w:color="auto" w:fill="auto"/>
            <w:vAlign w:val="center"/>
          </w:tcPr>
          <w:p w14:paraId="7ED7653C" w14:textId="77777777" w:rsidR="00A82BF7" w:rsidRPr="00D25EDF" w:rsidRDefault="00A82BF7" w:rsidP="00637408">
            <w:pPr>
              <w:pStyle w:val="142"/>
              <w:jc w:val="right"/>
            </w:pPr>
            <w:r w:rsidRPr="00D25EDF">
              <w:rPr>
                <w:rFonts w:hint="eastAsia"/>
              </w:rPr>
              <w:t>0.0591%</w:t>
            </w:r>
          </w:p>
        </w:tc>
      </w:tr>
      <w:tr w:rsidR="00A82BF7" w:rsidRPr="00D25EDF" w14:paraId="0B5B0B6D" w14:textId="77777777" w:rsidTr="00D250AF">
        <w:tc>
          <w:tcPr>
            <w:tcW w:w="1359" w:type="dxa"/>
            <w:shd w:val="clear" w:color="auto" w:fill="auto"/>
          </w:tcPr>
          <w:p w14:paraId="2B7AAB26"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高雄市</w:t>
            </w:r>
          </w:p>
        </w:tc>
        <w:tc>
          <w:tcPr>
            <w:tcW w:w="2496" w:type="dxa"/>
            <w:tcBorders>
              <w:top w:val="nil"/>
              <w:left w:val="nil"/>
              <w:bottom w:val="single" w:sz="8" w:space="0" w:color="auto"/>
              <w:right w:val="single" w:sz="8" w:space="0" w:color="auto"/>
            </w:tcBorders>
            <w:shd w:val="clear" w:color="auto" w:fill="auto"/>
            <w:vAlign w:val="center"/>
          </w:tcPr>
          <w:p w14:paraId="1C049FC8" w14:textId="77777777" w:rsidR="00A82BF7" w:rsidRPr="00D25EDF" w:rsidRDefault="00A82BF7" w:rsidP="00637408">
            <w:pPr>
              <w:pStyle w:val="142"/>
              <w:jc w:val="right"/>
            </w:pPr>
            <w:r w:rsidRPr="00D25EDF">
              <w:rPr>
                <w:rFonts w:hint="eastAsia"/>
              </w:rPr>
              <w:t>1,485</w:t>
            </w:r>
          </w:p>
        </w:tc>
        <w:tc>
          <w:tcPr>
            <w:tcW w:w="2416" w:type="dxa"/>
            <w:tcBorders>
              <w:top w:val="nil"/>
              <w:left w:val="nil"/>
              <w:bottom w:val="single" w:sz="8" w:space="0" w:color="auto"/>
              <w:right w:val="single" w:sz="8" w:space="0" w:color="auto"/>
            </w:tcBorders>
            <w:shd w:val="clear" w:color="auto" w:fill="auto"/>
            <w:vAlign w:val="center"/>
          </w:tcPr>
          <w:p w14:paraId="7872805D" w14:textId="77777777" w:rsidR="00A82BF7" w:rsidRPr="00D25EDF" w:rsidRDefault="00A82BF7" w:rsidP="00637408">
            <w:pPr>
              <w:pStyle w:val="142"/>
              <w:jc w:val="right"/>
            </w:pPr>
            <w:r w:rsidRPr="00D25EDF">
              <w:rPr>
                <w:rFonts w:hint="eastAsia"/>
              </w:rPr>
              <w:t>2,735,456</w:t>
            </w:r>
          </w:p>
        </w:tc>
        <w:tc>
          <w:tcPr>
            <w:tcW w:w="2562" w:type="dxa"/>
            <w:tcBorders>
              <w:top w:val="nil"/>
              <w:left w:val="nil"/>
              <w:bottom w:val="single" w:sz="8" w:space="0" w:color="auto"/>
              <w:right w:val="single" w:sz="12" w:space="0" w:color="auto"/>
            </w:tcBorders>
            <w:shd w:val="clear" w:color="auto" w:fill="auto"/>
            <w:vAlign w:val="center"/>
          </w:tcPr>
          <w:p w14:paraId="5BB35F47" w14:textId="77777777" w:rsidR="00A82BF7" w:rsidRPr="00D25EDF" w:rsidRDefault="00A82BF7" w:rsidP="00637408">
            <w:pPr>
              <w:pStyle w:val="142"/>
              <w:jc w:val="right"/>
            </w:pPr>
            <w:r w:rsidRPr="00D25EDF">
              <w:rPr>
                <w:rFonts w:hint="eastAsia"/>
              </w:rPr>
              <w:t>0.0543%</w:t>
            </w:r>
          </w:p>
        </w:tc>
      </w:tr>
      <w:tr w:rsidR="00A82BF7" w:rsidRPr="00D25EDF" w14:paraId="7EB42581" w14:textId="77777777" w:rsidTr="00D250AF">
        <w:tc>
          <w:tcPr>
            <w:tcW w:w="1359" w:type="dxa"/>
            <w:shd w:val="clear" w:color="auto" w:fill="auto"/>
          </w:tcPr>
          <w:p w14:paraId="3ED205E7"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基隆市</w:t>
            </w:r>
          </w:p>
        </w:tc>
        <w:tc>
          <w:tcPr>
            <w:tcW w:w="2496" w:type="dxa"/>
            <w:tcBorders>
              <w:top w:val="nil"/>
              <w:left w:val="nil"/>
              <w:bottom w:val="single" w:sz="8" w:space="0" w:color="auto"/>
              <w:right w:val="single" w:sz="8" w:space="0" w:color="auto"/>
            </w:tcBorders>
            <w:shd w:val="clear" w:color="auto" w:fill="auto"/>
            <w:vAlign w:val="center"/>
          </w:tcPr>
          <w:p w14:paraId="1A393654" w14:textId="77777777" w:rsidR="00A82BF7" w:rsidRPr="00D25EDF" w:rsidRDefault="00A82BF7" w:rsidP="00637408">
            <w:pPr>
              <w:pStyle w:val="142"/>
              <w:jc w:val="right"/>
            </w:pPr>
            <w:r w:rsidRPr="00D25EDF">
              <w:rPr>
                <w:rFonts w:hint="eastAsia"/>
              </w:rPr>
              <w:t>317</w:t>
            </w:r>
          </w:p>
        </w:tc>
        <w:tc>
          <w:tcPr>
            <w:tcW w:w="2416" w:type="dxa"/>
            <w:tcBorders>
              <w:top w:val="nil"/>
              <w:left w:val="nil"/>
              <w:bottom w:val="single" w:sz="8" w:space="0" w:color="auto"/>
              <w:right w:val="single" w:sz="8" w:space="0" w:color="auto"/>
            </w:tcBorders>
            <w:shd w:val="clear" w:color="auto" w:fill="auto"/>
            <w:vAlign w:val="center"/>
          </w:tcPr>
          <w:p w14:paraId="1FE5EBF7" w14:textId="77777777" w:rsidR="00A82BF7" w:rsidRPr="00D25EDF" w:rsidRDefault="00A82BF7" w:rsidP="00637408">
            <w:pPr>
              <w:pStyle w:val="142"/>
              <w:jc w:val="right"/>
            </w:pPr>
            <w:r w:rsidRPr="00D25EDF">
              <w:rPr>
                <w:rFonts w:hint="eastAsia"/>
              </w:rPr>
              <w:t>362,330</w:t>
            </w:r>
          </w:p>
        </w:tc>
        <w:tc>
          <w:tcPr>
            <w:tcW w:w="2562" w:type="dxa"/>
            <w:tcBorders>
              <w:top w:val="nil"/>
              <w:left w:val="nil"/>
              <w:bottom w:val="single" w:sz="8" w:space="0" w:color="auto"/>
              <w:right w:val="single" w:sz="12" w:space="0" w:color="auto"/>
            </w:tcBorders>
            <w:shd w:val="clear" w:color="auto" w:fill="auto"/>
            <w:vAlign w:val="center"/>
          </w:tcPr>
          <w:p w14:paraId="529A2617" w14:textId="77777777" w:rsidR="00A82BF7" w:rsidRPr="00D25EDF" w:rsidRDefault="00A82BF7" w:rsidP="00637408">
            <w:pPr>
              <w:pStyle w:val="142"/>
              <w:jc w:val="right"/>
            </w:pPr>
            <w:r w:rsidRPr="00D25EDF">
              <w:rPr>
                <w:rFonts w:hint="eastAsia"/>
              </w:rPr>
              <w:t>0.0875%</w:t>
            </w:r>
          </w:p>
        </w:tc>
      </w:tr>
      <w:tr w:rsidR="00A82BF7" w:rsidRPr="00D25EDF" w14:paraId="24EEB45F" w14:textId="77777777" w:rsidTr="00D250AF">
        <w:tc>
          <w:tcPr>
            <w:tcW w:w="1359" w:type="dxa"/>
            <w:shd w:val="clear" w:color="auto" w:fill="auto"/>
          </w:tcPr>
          <w:p w14:paraId="600FCE4E"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新竹市</w:t>
            </w:r>
          </w:p>
        </w:tc>
        <w:tc>
          <w:tcPr>
            <w:tcW w:w="2496" w:type="dxa"/>
            <w:tcBorders>
              <w:top w:val="nil"/>
              <w:left w:val="nil"/>
              <w:bottom w:val="single" w:sz="8" w:space="0" w:color="auto"/>
              <w:right w:val="single" w:sz="8" w:space="0" w:color="auto"/>
            </w:tcBorders>
            <w:shd w:val="clear" w:color="auto" w:fill="auto"/>
            <w:vAlign w:val="center"/>
          </w:tcPr>
          <w:p w14:paraId="596A7DB2" w14:textId="77777777" w:rsidR="00A82BF7" w:rsidRPr="00D25EDF" w:rsidRDefault="00A82BF7" w:rsidP="00637408">
            <w:pPr>
              <w:pStyle w:val="142"/>
              <w:jc w:val="right"/>
            </w:pPr>
            <w:r w:rsidRPr="00D25EDF">
              <w:rPr>
                <w:rFonts w:hint="eastAsia"/>
              </w:rPr>
              <w:t>391</w:t>
            </w:r>
          </w:p>
        </w:tc>
        <w:tc>
          <w:tcPr>
            <w:tcW w:w="2416" w:type="dxa"/>
            <w:tcBorders>
              <w:top w:val="nil"/>
              <w:left w:val="nil"/>
              <w:bottom w:val="single" w:sz="8" w:space="0" w:color="auto"/>
              <w:right w:val="single" w:sz="8" w:space="0" w:color="auto"/>
            </w:tcBorders>
            <w:shd w:val="clear" w:color="auto" w:fill="auto"/>
            <w:vAlign w:val="center"/>
          </w:tcPr>
          <w:p w14:paraId="6564FD10" w14:textId="77777777" w:rsidR="00A82BF7" w:rsidRPr="00D25EDF" w:rsidRDefault="00A82BF7" w:rsidP="00637408">
            <w:pPr>
              <w:pStyle w:val="142"/>
              <w:jc w:val="right"/>
            </w:pPr>
            <w:r w:rsidRPr="00D25EDF">
              <w:rPr>
                <w:rFonts w:hint="eastAsia"/>
              </w:rPr>
              <w:t>454,176</w:t>
            </w:r>
          </w:p>
        </w:tc>
        <w:tc>
          <w:tcPr>
            <w:tcW w:w="2562" w:type="dxa"/>
            <w:tcBorders>
              <w:top w:val="nil"/>
              <w:left w:val="nil"/>
              <w:bottom w:val="single" w:sz="8" w:space="0" w:color="auto"/>
              <w:right w:val="single" w:sz="12" w:space="0" w:color="auto"/>
            </w:tcBorders>
            <w:shd w:val="clear" w:color="auto" w:fill="auto"/>
            <w:vAlign w:val="center"/>
          </w:tcPr>
          <w:p w14:paraId="6E4D4220" w14:textId="77777777" w:rsidR="00A82BF7" w:rsidRPr="00D25EDF" w:rsidRDefault="00A82BF7" w:rsidP="00637408">
            <w:pPr>
              <w:pStyle w:val="142"/>
              <w:jc w:val="right"/>
            </w:pPr>
            <w:r w:rsidRPr="00D25EDF">
              <w:rPr>
                <w:rFonts w:hint="eastAsia"/>
              </w:rPr>
              <w:t>0.0861%</w:t>
            </w:r>
          </w:p>
        </w:tc>
      </w:tr>
      <w:tr w:rsidR="00A82BF7" w:rsidRPr="00D25EDF" w14:paraId="36874789" w14:textId="77777777" w:rsidTr="00D250AF">
        <w:tc>
          <w:tcPr>
            <w:tcW w:w="1359" w:type="dxa"/>
            <w:shd w:val="clear" w:color="auto" w:fill="auto"/>
          </w:tcPr>
          <w:p w14:paraId="748A65F8"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嘉義市</w:t>
            </w:r>
          </w:p>
        </w:tc>
        <w:tc>
          <w:tcPr>
            <w:tcW w:w="2496" w:type="dxa"/>
            <w:tcBorders>
              <w:top w:val="nil"/>
              <w:left w:val="nil"/>
              <w:bottom w:val="single" w:sz="8" w:space="0" w:color="auto"/>
              <w:right w:val="single" w:sz="8" w:space="0" w:color="auto"/>
            </w:tcBorders>
            <w:shd w:val="clear" w:color="auto" w:fill="auto"/>
            <w:vAlign w:val="center"/>
          </w:tcPr>
          <w:p w14:paraId="7C76C38A" w14:textId="77777777" w:rsidR="00A82BF7" w:rsidRPr="00D25EDF" w:rsidRDefault="00A82BF7" w:rsidP="00637408">
            <w:pPr>
              <w:pStyle w:val="142"/>
              <w:jc w:val="right"/>
            </w:pPr>
            <w:r w:rsidRPr="00D25EDF">
              <w:rPr>
                <w:rFonts w:hint="eastAsia"/>
              </w:rPr>
              <w:t>478</w:t>
            </w:r>
          </w:p>
        </w:tc>
        <w:tc>
          <w:tcPr>
            <w:tcW w:w="2416" w:type="dxa"/>
            <w:tcBorders>
              <w:top w:val="nil"/>
              <w:left w:val="nil"/>
              <w:bottom w:val="single" w:sz="8" w:space="0" w:color="auto"/>
              <w:right w:val="single" w:sz="8" w:space="0" w:color="auto"/>
            </w:tcBorders>
            <w:shd w:val="clear" w:color="auto" w:fill="auto"/>
            <w:vAlign w:val="center"/>
          </w:tcPr>
          <w:p w14:paraId="73388D6D" w14:textId="77777777" w:rsidR="00A82BF7" w:rsidRPr="00D25EDF" w:rsidRDefault="00A82BF7" w:rsidP="00637408">
            <w:pPr>
              <w:pStyle w:val="142"/>
              <w:jc w:val="right"/>
            </w:pPr>
            <w:r w:rsidRPr="00D25EDF">
              <w:rPr>
                <w:rFonts w:hint="eastAsia"/>
              </w:rPr>
              <w:t>263,639</w:t>
            </w:r>
          </w:p>
        </w:tc>
        <w:tc>
          <w:tcPr>
            <w:tcW w:w="2562" w:type="dxa"/>
            <w:tcBorders>
              <w:top w:val="nil"/>
              <w:left w:val="nil"/>
              <w:bottom w:val="single" w:sz="8" w:space="0" w:color="auto"/>
              <w:right w:val="single" w:sz="12" w:space="0" w:color="auto"/>
            </w:tcBorders>
            <w:shd w:val="clear" w:color="auto" w:fill="auto"/>
            <w:vAlign w:val="center"/>
          </w:tcPr>
          <w:p w14:paraId="5B967805" w14:textId="77777777" w:rsidR="00A82BF7" w:rsidRPr="00D25EDF" w:rsidRDefault="00A82BF7" w:rsidP="00637408">
            <w:pPr>
              <w:pStyle w:val="142"/>
              <w:jc w:val="right"/>
            </w:pPr>
            <w:r w:rsidRPr="00D25EDF">
              <w:rPr>
                <w:rFonts w:hint="eastAsia"/>
              </w:rPr>
              <w:t>0.1813%</w:t>
            </w:r>
          </w:p>
        </w:tc>
      </w:tr>
      <w:tr w:rsidR="00A82BF7" w:rsidRPr="00D25EDF" w14:paraId="0C17081C" w14:textId="77777777" w:rsidTr="00D250AF">
        <w:tc>
          <w:tcPr>
            <w:tcW w:w="1359" w:type="dxa"/>
            <w:shd w:val="clear" w:color="auto" w:fill="auto"/>
          </w:tcPr>
          <w:p w14:paraId="7ED025F0"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新竹縣</w:t>
            </w:r>
          </w:p>
        </w:tc>
        <w:tc>
          <w:tcPr>
            <w:tcW w:w="2496" w:type="dxa"/>
            <w:tcBorders>
              <w:top w:val="nil"/>
              <w:left w:val="nil"/>
              <w:bottom w:val="single" w:sz="8" w:space="0" w:color="auto"/>
              <w:right w:val="single" w:sz="8" w:space="0" w:color="auto"/>
            </w:tcBorders>
            <w:shd w:val="clear" w:color="auto" w:fill="auto"/>
            <w:vAlign w:val="center"/>
          </w:tcPr>
          <w:p w14:paraId="124C59DB" w14:textId="77777777" w:rsidR="00A82BF7" w:rsidRPr="00D25EDF" w:rsidRDefault="00A82BF7" w:rsidP="00637408">
            <w:pPr>
              <w:pStyle w:val="142"/>
              <w:jc w:val="right"/>
            </w:pPr>
            <w:r w:rsidRPr="00D25EDF">
              <w:rPr>
                <w:rFonts w:hint="eastAsia"/>
              </w:rPr>
              <w:t>712</w:t>
            </w:r>
          </w:p>
        </w:tc>
        <w:tc>
          <w:tcPr>
            <w:tcW w:w="2416" w:type="dxa"/>
            <w:tcBorders>
              <w:top w:val="nil"/>
              <w:left w:val="nil"/>
              <w:bottom w:val="single" w:sz="8" w:space="0" w:color="auto"/>
              <w:right w:val="single" w:sz="8" w:space="0" w:color="auto"/>
            </w:tcBorders>
            <w:shd w:val="clear" w:color="auto" w:fill="auto"/>
            <w:vAlign w:val="center"/>
          </w:tcPr>
          <w:p w14:paraId="161FEF2B" w14:textId="77777777" w:rsidR="00A82BF7" w:rsidRPr="00D25EDF" w:rsidRDefault="00A82BF7" w:rsidP="00637408">
            <w:pPr>
              <w:pStyle w:val="142"/>
              <w:jc w:val="right"/>
            </w:pPr>
            <w:r w:rsidRPr="00D25EDF">
              <w:rPr>
                <w:rFonts w:hint="eastAsia"/>
              </w:rPr>
              <w:t>585,568</w:t>
            </w:r>
          </w:p>
        </w:tc>
        <w:tc>
          <w:tcPr>
            <w:tcW w:w="2562" w:type="dxa"/>
            <w:tcBorders>
              <w:top w:val="nil"/>
              <w:left w:val="nil"/>
              <w:bottom w:val="single" w:sz="8" w:space="0" w:color="auto"/>
              <w:right w:val="single" w:sz="12" w:space="0" w:color="auto"/>
            </w:tcBorders>
            <w:shd w:val="clear" w:color="auto" w:fill="auto"/>
            <w:vAlign w:val="center"/>
          </w:tcPr>
          <w:p w14:paraId="6226F878" w14:textId="77777777" w:rsidR="00A82BF7" w:rsidRPr="00D25EDF" w:rsidRDefault="00A82BF7" w:rsidP="00637408">
            <w:pPr>
              <w:pStyle w:val="142"/>
              <w:jc w:val="right"/>
            </w:pPr>
            <w:r w:rsidRPr="00D25EDF">
              <w:rPr>
                <w:rFonts w:hint="eastAsia"/>
              </w:rPr>
              <w:t>0.1216%</w:t>
            </w:r>
          </w:p>
        </w:tc>
      </w:tr>
      <w:tr w:rsidR="00A82BF7" w:rsidRPr="00D25EDF" w14:paraId="239A5389" w14:textId="77777777" w:rsidTr="00D250AF">
        <w:tc>
          <w:tcPr>
            <w:tcW w:w="1359" w:type="dxa"/>
            <w:shd w:val="clear" w:color="auto" w:fill="auto"/>
          </w:tcPr>
          <w:p w14:paraId="6A9EDEF4"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苗栗縣</w:t>
            </w:r>
          </w:p>
        </w:tc>
        <w:tc>
          <w:tcPr>
            <w:tcW w:w="2496" w:type="dxa"/>
            <w:tcBorders>
              <w:top w:val="nil"/>
              <w:left w:val="nil"/>
              <w:bottom w:val="single" w:sz="8" w:space="0" w:color="auto"/>
              <w:right w:val="single" w:sz="8" w:space="0" w:color="auto"/>
            </w:tcBorders>
            <w:shd w:val="clear" w:color="auto" w:fill="auto"/>
            <w:vAlign w:val="center"/>
          </w:tcPr>
          <w:p w14:paraId="6BDC2D1A" w14:textId="77777777" w:rsidR="00A82BF7" w:rsidRPr="00D25EDF" w:rsidRDefault="00A82BF7" w:rsidP="00637408">
            <w:pPr>
              <w:pStyle w:val="142"/>
              <w:jc w:val="right"/>
            </w:pPr>
            <w:r w:rsidRPr="00D25EDF">
              <w:rPr>
                <w:rFonts w:hint="eastAsia"/>
              </w:rPr>
              <w:t>444</w:t>
            </w:r>
          </w:p>
        </w:tc>
        <w:tc>
          <w:tcPr>
            <w:tcW w:w="2416" w:type="dxa"/>
            <w:tcBorders>
              <w:top w:val="nil"/>
              <w:left w:val="nil"/>
              <w:bottom w:val="single" w:sz="8" w:space="0" w:color="auto"/>
              <w:right w:val="single" w:sz="8" w:space="0" w:color="auto"/>
            </w:tcBorders>
            <w:shd w:val="clear" w:color="auto" w:fill="auto"/>
            <w:vAlign w:val="center"/>
          </w:tcPr>
          <w:p w14:paraId="78BB1EF3" w14:textId="77777777" w:rsidR="00A82BF7" w:rsidRPr="00D25EDF" w:rsidRDefault="00A82BF7" w:rsidP="00637408">
            <w:pPr>
              <w:pStyle w:val="142"/>
              <w:jc w:val="right"/>
            </w:pPr>
            <w:r w:rsidRPr="00D25EDF">
              <w:rPr>
                <w:rFonts w:hint="eastAsia"/>
              </w:rPr>
              <w:t>534,739</w:t>
            </w:r>
          </w:p>
        </w:tc>
        <w:tc>
          <w:tcPr>
            <w:tcW w:w="2562" w:type="dxa"/>
            <w:tcBorders>
              <w:top w:val="nil"/>
              <w:left w:val="nil"/>
              <w:bottom w:val="single" w:sz="8" w:space="0" w:color="auto"/>
              <w:right w:val="single" w:sz="12" w:space="0" w:color="auto"/>
            </w:tcBorders>
            <w:shd w:val="clear" w:color="auto" w:fill="auto"/>
            <w:vAlign w:val="center"/>
          </w:tcPr>
          <w:p w14:paraId="3D9F4EAF" w14:textId="77777777" w:rsidR="00A82BF7" w:rsidRPr="00D25EDF" w:rsidRDefault="00A82BF7" w:rsidP="00637408">
            <w:pPr>
              <w:pStyle w:val="142"/>
              <w:jc w:val="right"/>
            </w:pPr>
            <w:r w:rsidRPr="00D25EDF">
              <w:rPr>
                <w:rFonts w:hint="eastAsia"/>
              </w:rPr>
              <w:t>0.0830%</w:t>
            </w:r>
          </w:p>
        </w:tc>
      </w:tr>
      <w:tr w:rsidR="00A82BF7" w:rsidRPr="00D25EDF" w14:paraId="22677D59" w14:textId="77777777" w:rsidTr="00D250AF">
        <w:tc>
          <w:tcPr>
            <w:tcW w:w="1359" w:type="dxa"/>
            <w:shd w:val="clear" w:color="auto" w:fill="auto"/>
          </w:tcPr>
          <w:p w14:paraId="72837EF1"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彰化縣</w:t>
            </w:r>
          </w:p>
        </w:tc>
        <w:tc>
          <w:tcPr>
            <w:tcW w:w="2496" w:type="dxa"/>
            <w:tcBorders>
              <w:top w:val="nil"/>
              <w:left w:val="nil"/>
              <w:bottom w:val="single" w:sz="8" w:space="0" w:color="auto"/>
              <w:right w:val="single" w:sz="8" w:space="0" w:color="auto"/>
            </w:tcBorders>
            <w:shd w:val="clear" w:color="auto" w:fill="auto"/>
            <w:vAlign w:val="center"/>
          </w:tcPr>
          <w:p w14:paraId="39A9CB07" w14:textId="77777777" w:rsidR="00A82BF7" w:rsidRPr="00D25EDF" w:rsidRDefault="00A82BF7" w:rsidP="00637408">
            <w:pPr>
              <w:pStyle w:val="142"/>
              <w:jc w:val="right"/>
            </w:pPr>
            <w:r w:rsidRPr="00D25EDF">
              <w:rPr>
                <w:rFonts w:hint="eastAsia"/>
              </w:rPr>
              <w:t>456</w:t>
            </w:r>
          </w:p>
        </w:tc>
        <w:tc>
          <w:tcPr>
            <w:tcW w:w="2416" w:type="dxa"/>
            <w:tcBorders>
              <w:top w:val="nil"/>
              <w:left w:val="nil"/>
              <w:bottom w:val="single" w:sz="8" w:space="0" w:color="auto"/>
              <w:right w:val="single" w:sz="8" w:space="0" w:color="auto"/>
            </w:tcBorders>
            <w:shd w:val="clear" w:color="auto" w:fill="auto"/>
            <w:vAlign w:val="center"/>
          </w:tcPr>
          <w:p w14:paraId="41DE9F8A" w14:textId="77777777" w:rsidR="00A82BF7" w:rsidRPr="00D25EDF" w:rsidRDefault="00A82BF7" w:rsidP="00637408">
            <w:pPr>
              <w:pStyle w:val="142"/>
              <w:jc w:val="right"/>
            </w:pPr>
            <w:r w:rsidRPr="00D25EDF">
              <w:rPr>
                <w:rFonts w:hint="eastAsia"/>
              </w:rPr>
              <w:t>1,243,048</w:t>
            </w:r>
          </w:p>
        </w:tc>
        <w:tc>
          <w:tcPr>
            <w:tcW w:w="2562" w:type="dxa"/>
            <w:tcBorders>
              <w:top w:val="nil"/>
              <w:left w:val="nil"/>
              <w:bottom w:val="single" w:sz="8" w:space="0" w:color="auto"/>
              <w:right w:val="single" w:sz="12" w:space="0" w:color="auto"/>
            </w:tcBorders>
            <w:shd w:val="clear" w:color="auto" w:fill="auto"/>
            <w:vAlign w:val="center"/>
          </w:tcPr>
          <w:p w14:paraId="149B3C5D" w14:textId="77777777" w:rsidR="00A82BF7" w:rsidRPr="00D25EDF" w:rsidRDefault="00A82BF7" w:rsidP="00637408">
            <w:pPr>
              <w:pStyle w:val="142"/>
              <w:jc w:val="right"/>
            </w:pPr>
            <w:r w:rsidRPr="00D25EDF">
              <w:rPr>
                <w:rFonts w:hint="eastAsia"/>
              </w:rPr>
              <w:t>0.0367%</w:t>
            </w:r>
          </w:p>
        </w:tc>
      </w:tr>
      <w:tr w:rsidR="00A82BF7" w:rsidRPr="00D25EDF" w14:paraId="68BCB655" w14:textId="77777777" w:rsidTr="00D250AF">
        <w:tc>
          <w:tcPr>
            <w:tcW w:w="1359" w:type="dxa"/>
            <w:shd w:val="clear" w:color="auto" w:fill="auto"/>
          </w:tcPr>
          <w:p w14:paraId="774096B2"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南投縣</w:t>
            </w:r>
          </w:p>
        </w:tc>
        <w:tc>
          <w:tcPr>
            <w:tcW w:w="2496" w:type="dxa"/>
            <w:tcBorders>
              <w:top w:val="nil"/>
              <w:left w:val="nil"/>
              <w:bottom w:val="single" w:sz="8" w:space="0" w:color="auto"/>
              <w:right w:val="single" w:sz="8" w:space="0" w:color="auto"/>
            </w:tcBorders>
            <w:shd w:val="clear" w:color="auto" w:fill="auto"/>
            <w:vAlign w:val="center"/>
          </w:tcPr>
          <w:p w14:paraId="03E222EE" w14:textId="77777777" w:rsidR="00A82BF7" w:rsidRPr="00D25EDF" w:rsidRDefault="00A82BF7" w:rsidP="00637408">
            <w:pPr>
              <w:pStyle w:val="142"/>
              <w:jc w:val="right"/>
            </w:pPr>
            <w:r w:rsidRPr="00D25EDF">
              <w:rPr>
                <w:rFonts w:hint="eastAsia"/>
              </w:rPr>
              <w:t>391</w:t>
            </w:r>
          </w:p>
        </w:tc>
        <w:tc>
          <w:tcPr>
            <w:tcW w:w="2416" w:type="dxa"/>
            <w:tcBorders>
              <w:top w:val="nil"/>
              <w:left w:val="nil"/>
              <w:bottom w:val="single" w:sz="8" w:space="0" w:color="auto"/>
              <w:right w:val="single" w:sz="8" w:space="0" w:color="auto"/>
            </w:tcBorders>
            <w:shd w:val="clear" w:color="auto" w:fill="auto"/>
            <w:vAlign w:val="center"/>
          </w:tcPr>
          <w:p w14:paraId="1562A61B" w14:textId="77777777" w:rsidR="00A82BF7" w:rsidRPr="00D25EDF" w:rsidRDefault="00A82BF7" w:rsidP="00637408">
            <w:pPr>
              <w:pStyle w:val="142"/>
              <w:jc w:val="right"/>
            </w:pPr>
            <w:r w:rsidRPr="00D25EDF">
              <w:rPr>
                <w:rFonts w:hint="eastAsia"/>
              </w:rPr>
              <w:t>478,817</w:t>
            </w:r>
          </w:p>
        </w:tc>
        <w:tc>
          <w:tcPr>
            <w:tcW w:w="2562" w:type="dxa"/>
            <w:tcBorders>
              <w:top w:val="nil"/>
              <w:left w:val="nil"/>
              <w:bottom w:val="single" w:sz="8" w:space="0" w:color="auto"/>
              <w:right w:val="single" w:sz="12" w:space="0" w:color="auto"/>
            </w:tcBorders>
            <w:shd w:val="clear" w:color="auto" w:fill="auto"/>
            <w:vAlign w:val="center"/>
          </w:tcPr>
          <w:p w14:paraId="048B22A5" w14:textId="77777777" w:rsidR="00A82BF7" w:rsidRPr="00D25EDF" w:rsidRDefault="00A82BF7" w:rsidP="00637408">
            <w:pPr>
              <w:pStyle w:val="142"/>
              <w:jc w:val="right"/>
            </w:pPr>
            <w:r w:rsidRPr="00D25EDF">
              <w:rPr>
                <w:rFonts w:hint="eastAsia"/>
              </w:rPr>
              <w:t>0.0817%</w:t>
            </w:r>
          </w:p>
        </w:tc>
      </w:tr>
      <w:tr w:rsidR="00A82BF7" w:rsidRPr="00D25EDF" w14:paraId="31399065" w14:textId="77777777" w:rsidTr="00D250AF">
        <w:tc>
          <w:tcPr>
            <w:tcW w:w="1359" w:type="dxa"/>
            <w:shd w:val="clear" w:color="auto" w:fill="auto"/>
          </w:tcPr>
          <w:p w14:paraId="2AABC308"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雲林縣</w:t>
            </w:r>
          </w:p>
        </w:tc>
        <w:tc>
          <w:tcPr>
            <w:tcW w:w="2496" w:type="dxa"/>
            <w:tcBorders>
              <w:top w:val="nil"/>
              <w:left w:val="nil"/>
              <w:bottom w:val="single" w:sz="8" w:space="0" w:color="auto"/>
              <w:right w:val="single" w:sz="8" w:space="0" w:color="auto"/>
            </w:tcBorders>
            <w:shd w:val="clear" w:color="auto" w:fill="auto"/>
            <w:vAlign w:val="center"/>
          </w:tcPr>
          <w:p w14:paraId="1A65CFD1" w14:textId="77777777" w:rsidR="00A82BF7" w:rsidRPr="00D25EDF" w:rsidRDefault="00A82BF7" w:rsidP="00637408">
            <w:pPr>
              <w:pStyle w:val="142"/>
              <w:jc w:val="right"/>
            </w:pPr>
            <w:r w:rsidRPr="00D25EDF">
              <w:rPr>
                <w:rFonts w:hint="eastAsia"/>
              </w:rPr>
              <w:t>557</w:t>
            </w:r>
          </w:p>
        </w:tc>
        <w:tc>
          <w:tcPr>
            <w:tcW w:w="2416" w:type="dxa"/>
            <w:tcBorders>
              <w:top w:val="nil"/>
              <w:left w:val="nil"/>
              <w:bottom w:val="single" w:sz="8" w:space="0" w:color="auto"/>
              <w:right w:val="single" w:sz="8" w:space="0" w:color="auto"/>
            </w:tcBorders>
            <w:shd w:val="clear" w:color="auto" w:fill="auto"/>
            <w:vAlign w:val="center"/>
          </w:tcPr>
          <w:p w14:paraId="4EE24A75" w14:textId="77777777" w:rsidR="00A82BF7" w:rsidRPr="00D25EDF" w:rsidRDefault="00A82BF7" w:rsidP="00637408">
            <w:pPr>
              <w:pStyle w:val="142"/>
              <w:jc w:val="right"/>
            </w:pPr>
            <w:r w:rsidRPr="00D25EDF">
              <w:rPr>
                <w:rFonts w:hint="eastAsia"/>
              </w:rPr>
              <w:t>662,109</w:t>
            </w:r>
          </w:p>
        </w:tc>
        <w:tc>
          <w:tcPr>
            <w:tcW w:w="2562" w:type="dxa"/>
            <w:tcBorders>
              <w:top w:val="nil"/>
              <w:left w:val="nil"/>
              <w:bottom w:val="single" w:sz="8" w:space="0" w:color="auto"/>
              <w:right w:val="single" w:sz="12" w:space="0" w:color="auto"/>
            </w:tcBorders>
            <w:shd w:val="clear" w:color="auto" w:fill="auto"/>
            <w:vAlign w:val="center"/>
          </w:tcPr>
          <w:p w14:paraId="5A4F59EC" w14:textId="77777777" w:rsidR="00A82BF7" w:rsidRPr="00D25EDF" w:rsidRDefault="00A82BF7" w:rsidP="00637408">
            <w:pPr>
              <w:pStyle w:val="142"/>
              <w:jc w:val="right"/>
            </w:pPr>
            <w:r w:rsidRPr="00D25EDF">
              <w:rPr>
                <w:rFonts w:hint="eastAsia"/>
              </w:rPr>
              <w:t>0.0841%</w:t>
            </w:r>
          </w:p>
        </w:tc>
      </w:tr>
      <w:tr w:rsidR="00A82BF7" w:rsidRPr="00D25EDF" w14:paraId="7E286152" w14:textId="77777777" w:rsidTr="00D250AF">
        <w:tc>
          <w:tcPr>
            <w:tcW w:w="1359" w:type="dxa"/>
            <w:shd w:val="clear" w:color="auto" w:fill="auto"/>
          </w:tcPr>
          <w:p w14:paraId="08654E7B"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嘉義縣</w:t>
            </w:r>
          </w:p>
        </w:tc>
        <w:tc>
          <w:tcPr>
            <w:tcW w:w="2496" w:type="dxa"/>
            <w:tcBorders>
              <w:top w:val="nil"/>
              <w:left w:val="nil"/>
              <w:bottom w:val="single" w:sz="8" w:space="0" w:color="auto"/>
              <w:right w:val="single" w:sz="8" w:space="0" w:color="auto"/>
            </w:tcBorders>
            <w:shd w:val="clear" w:color="auto" w:fill="auto"/>
            <w:vAlign w:val="center"/>
          </w:tcPr>
          <w:p w14:paraId="31808BB8" w14:textId="77777777" w:rsidR="00A82BF7" w:rsidRPr="00D25EDF" w:rsidRDefault="00A82BF7" w:rsidP="00637408">
            <w:pPr>
              <w:pStyle w:val="142"/>
              <w:jc w:val="right"/>
            </w:pPr>
            <w:r w:rsidRPr="00D25EDF">
              <w:rPr>
                <w:rFonts w:hint="eastAsia"/>
              </w:rPr>
              <w:t>379</w:t>
            </w:r>
          </w:p>
        </w:tc>
        <w:tc>
          <w:tcPr>
            <w:tcW w:w="2416" w:type="dxa"/>
            <w:tcBorders>
              <w:top w:val="nil"/>
              <w:left w:val="nil"/>
              <w:bottom w:val="single" w:sz="8" w:space="0" w:color="auto"/>
              <w:right w:val="single" w:sz="8" w:space="0" w:color="auto"/>
            </w:tcBorders>
            <w:shd w:val="clear" w:color="auto" w:fill="auto"/>
            <w:vAlign w:val="center"/>
          </w:tcPr>
          <w:p w14:paraId="2B7CCCD0" w14:textId="77777777" w:rsidR="00A82BF7" w:rsidRPr="00D25EDF" w:rsidRDefault="00A82BF7" w:rsidP="00637408">
            <w:pPr>
              <w:pStyle w:val="142"/>
              <w:jc w:val="right"/>
            </w:pPr>
            <w:r w:rsidRPr="00D25EDF">
              <w:rPr>
                <w:rFonts w:hint="eastAsia"/>
              </w:rPr>
              <w:t>486,418</w:t>
            </w:r>
          </w:p>
        </w:tc>
        <w:tc>
          <w:tcPr>
            <w:tcW w:w="2562" w:type="dxa"/>
            <w:tcBorders>
              <w:top w:val="nil"/>
              <w:left w:val="nil"/>
              <w:bottom w:val="single" w:sz="8" w:space="0" w:color="auto"/>
              <w:right w:val="single" w:sz="12" w:space="0" w:color="auto"/>
            </w:tcBorders>
            <w:shd w:val="clear" w:color="auto" w:fill="auto"/>
            <w:vAlign w:val="center"/>
          </w:tcPr>
          <w:p w14:paraId="6DCA1F87" w14:textId="77777777" w:rsidR="00A82BF7" w:rsidRPr="00D25EDF" w:rsidRDefault="00A82BF7" w:rsidP="00637408">
            <w:pPr>
              <w:pStyle w:val="142"/>
              <w:jc w:val="right"/>
            </w:pPr>
            <w:r w:rsidRPr="00D25EDF">
              <w:rPr>
                <w:rFonts w:hint="eastAsia"/>
              </w:rPr>
              <w:t>0.0779%</w:t>
            </w:r>
          </w:p>
        </w:tc>
      </w:tr>
      <w:tr w:rsidR="00A82BF7" w:rsidRPr="00D25EDF" w14:paraId="0166A8C8" w14:textId="77777777" w:rsidTr="00D250AF">
        <w:tc>
          <w:tcPr>
            <w:tcW w:w="1359" w:type="dxa"/>
            <w:shd w:val="clear" w:color="auto" w:fill="auto"/>
          </w:tcPr>
          <w:p w14:paraId="6E2A7A8D"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屏東縣</w:t>
            </w:r>
          </w:p>
        </w:tc>
        <w:tc>
          <w:tcPr>
            <w:tcW w:w="2496" w:type="dxa"/>
            <w:tcBorders>
              <w:top w:val="nil"/>
              <w:left w:val="nil"/>
              <w:bottom w:val="single" w:sz="8" w:space="0" w:color="auto"/>
              <w:right w:val="single" w:sz="8" w:space="0" w:color="auto"/>
            </w:tcBorders>
            <w:shd w:val="clear" w:color="auto" w:fill="auto"/>
            <w:vAlign w:val="center"/>
          </w:tcPr>
          <w:p w14:paraId="6EAC657C" w14:textId="77777777" w:rsidR="00A82BF7" w:rsidRPr="00D25EDF" w:rsidRDefault="00A82BF7" w:rsidP="00637408">
            <w:pPr>
              <w:pStyle w:val="142"/>
              <w:jc w:val="right"/>
            </w:pPr>
            <w:r w:rsidRPr="00D25EDF">
              <w:rPr>
                <w:rFonts w:hint="eastAsia"/>
              </w:rPr>
              <w:t>358</w:t>
            </w:r>
          </w:p>
        </w:tc>
        <w:tc>
          <w:tcPr>
            <w:tcW w:w="2416" w:type="dxa"/>
            <w:tcBorders>
              <w:top w:val="nil"/>
              <w:left w:val="nil"/>
              <w:bottom w:val="single" w:sz="8" w:space="0" w:color="auto"/>
              <w:right w:val="single" w:sz="8" w:space="0" w:color="auto"/>
            </w:tcBorders>
            <w:shd w:val="clear" w:color="auto" w:fill="auto"/>
            <w:vAlign w:val="center"/>
          </w:tcPr>
          <w:p w14:paraId="66BE4666" w14:textId="77777777" w:rsidR="00A82BF7" w:rsidRPr="00D25EDF" w:rsidRDefault="00A82BF7" w:rsidP="00637408">
            <w:pPr>
              <w:pStyle w:val="142"/>
              <w:jc w:val="right"/>
            </w:pPr>
            <w:r w:rsidRPr="00D25EDF">
              <w:rPr>
                <w:rFonts w:hint="eastAsia"/>
              </w:rPr>
              <w:t>797,471</w:t>
            </w:r>
          </w:p>
        </w:tc>
        <w:tc>
          <w:tcPr>
            <w:tcW w:w="2562" w:type="dxa"/>
            <w:tcBorders>
              <w:top w:val="nil"/>
              <w:left w:val="nil"/>
              <w:bottom w:val="single" w:sz="8" w:space="0" w:color="auto"/>
              <w:right w:val="single" w:sz="12" w:space="0" w:color="auto"/>
            </w:tcBorders>
            <w:shd w:val="clear" w:color="auto" w:fill="auto"/>
            <w:vAlign w:val="center"/>
          </w:tcPr>
          <w:p w14:paraId="2C9F96BD" w14:textId="77777777" w:rsidR="00A82BF7" w:rsidRPr="00D25EDF" w:rsidRDefault="00A82BF7" w:rsidP="00637408">
            <w:pPr>
              <w:pStyle w:val="142"/>
              <w:jc w:val="right"/>
            </w:pPr>
            <w:r w:rsidRPr="00D25EDF">
              <w:rPr>
                <w:rFonts w:hint="eastAsia"/>
              </w:rPr>
              <w:t>0.0449%</w:t>
            </w:r>
          </w:p>
        </w:tc>
      </w:tr>
      <w:tr w:rsidR="00A82BF7" w:rsidRPr="00D25EDF" w14:paraId="588313ED" w14:textId="77777777" w:rsidTr="00D250AF">
        <w:tc>
          <w:tcPr>
            <w:tcW w:w="1359" w:type="dxa"/>
            <w:shd w:val="clear" w:color="auto" w:fill="auto"/>
          </w:tcPr>
          <w:p w14:paraId="5A65A525"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宜蘭縣</w:t>
            </w:r>
          </w:p>
        </w:tc>
        <w:tc>
          <w:tcPr>
            <w:tcW w:w="2496" w:type="dxa"/>
            <w:tcBorders>
              <w:top w:val="nil"/>
              <w:left w:val="nil"/>
              <w:bottom w:val="single" w:sz="8" w:space="0" w:color="auto"/>
              <w:right w:val="single" w:sz="8" w:space="0" w:color="auto"/>
            </w:tcBorders>
            <w:shd w:val="clear" w:color="auto" w:fill="auto"/>
            <w:vAlign w:val="center"/>
          </w:tcPr>
          <w:p w14:paraId="087D67E5" w14:textId="77777777" w:rsidR="00A82BF7" w:rsidRPr="00D25EDF" w:rsidRDefault="00A82BF7" w:rsidP="00637408">
            <w:pPr>
              <w:pStyle w:val="142"/>
              <w:jc w:val="right"/>
            </w:pPr>
            <w:r w:rsidRPr="00D25EDF">
              <w:rPr>
                <w:rFonts w:hint="eastAsia"/>
              </w:rPr>
              <w:t>181</w:t>
            </w:r>
          </w:p>
        </w:tc>
        <w:tc>
          <w:tcPr>
            <w:tcW w:w="2416" w:type="dxa"/>
            <w:tcBorders>
              <w:top w:val="nil"/>
              <w:left w:val="nil"/>
              <w:bottom w:val="single" w:sz="8" w:space="0" w:color="auto"/>
              <w:right w:val="single" w:sz="8" w:space="0" w:color="auto"/>
            </w:tcBorders>
            <w:shd w:val="clear" w:color="auto" w:fill="auto"/>
            <w:vAlign w:val="center"/>
          </w:tcPr>
          <w:p w14:paraId="4E0766E6" w14:textId="77777777" w:rsidR="00A82BF7" w:rsidRPr="00D25EDF" w:rsidRDefault="00A82BF7" w:rsidP="00637408">
            <w:pPr>
              <w:pStyle w:val="142"/>
              <w:jc w:val="right"/>
            </w:pPr>
            <w:r w:rsidRPr="00D25EDF">
              <w:rPr>
                <w:rFonts w:hint="eastAsia"/>
              </w:rPr>
              <w:t>449,711</w:t>
            </w:r>
          </w:p>
        </w:tc>
        <w:tc>
          <w:tcPr>
            <w:tcW w:w="2562" w:type="dxa"/>
            <w:tcBorders>
              <w:top w:val="nil"/>
              <w:left w:val="nil"/>
              <w:bottom w:val="single" w:sz="8" w:space="0" w:color="auto"/>
              <w:right w:val="single" w:sz="12" w:space="0" w:color="auto"/>
            </w:tcBorders>
            <w:shd w:val="clear" w:color="auto" w:fill="auto"/>
            <w:vAlign w:val="center"/>
          </w:tcPr>
          <w:p w14:paraId="0D0373ED" w14:textId="77777777" w:rsidR="00A82BF7" w:rsidRPr="00D25EDF" w:rsidRDefault="00A82BF7" w:rsidP="00637408">
            <w:pPr>
              <w:pStyle w:val="142"/>
              <w:jc w:val="right"/>
            </w:pPr>
            <w:r w:rsidRPr="00D25EDF">
              <w:rPr>
                <w:rFonts w:hint="eastAsia"/>
              </w:rPr>
              <w:t>0.0402%</w:t>
            </w:r>
          </w:p>
        </w:tc>
      </w:tr>
      <w:tr w:rsidR="00A82BF7" w:rsidRPr="00D25EDF" w14:paraId="7658136D" w14:textId="77777777" w:rsidTr="00D250AF">
        <w:tc>
          <w:tcPr>
            <w:tcW w:w="1359" w:type="dxa"/>
            <w:shd w:val="clear" w:color="auto" w:fill="auto"/>
          </w:tcPr>
          <w:p w14:paraId="37A05A38"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花蓮縣</w:t>
            </w:r>
          </w:p>
        </w:tc>
        <w:tc>
          <w:tcPr>
            <w:tcW w:w="2496" w:type="dxa"/>
            <w:tcBorders>
              <w:top w:val="nil"/>
              <w:left w:val="nil"/>
              <w:bottom w:val="single" w:sz="8" w:space="0" w:color="auto"/>
              <w:right w:val="single" w:sz="8" w:space="0" w:color="auto"/>
            </w:tcBorders>
            <w:shd w:val="clear" w:color="auto" w:fill="auto"/>
            <w:vAlign w:val="center"/>
          </w:tcPr>
          <w:p w14:paraId="1DB1D822" w14:textId="77777777" w:rsidR="00A82BF7" w:rsidRPr="00D25EDF" w:rsidRDefault="00A82BF7" w:rsidP="00637408">
            <w:pPr>
              <w:pStyle w:val="142"/>
              <w:jc w:val="right"/>
            </w:pPr>
            <w:r w:rsidRPr="00D25EDF">
              <w:rPr>
                <w:rFonts w:hint="eastAsia"/>
              </w:rPr>
              <w:t>244</w:t>
            </w:r>
          </w:p>
        </w:tc>
        <w:tc>
          <w:tcPr>
            <w:tcW w:w="2416" w:type="dxa"/>
            <w:tcBorders>
              <w:top w:val="nil"/>
              <w:left w:val="nil"/>
              <w:bottom w:val="single" w:sz="8" w:space="0" w:color="auto"/>
              <w:right w:val="single" w:sz="8" w:space="0" w:color="auto"/>
            </w:tcBorders>
            <w:shd w:val="clear" w:color="auto" w:fill="auto"/>
            <w:vAlign w:val="center"/>
          </w:tcPr>
          <w:p w14:paraId="4ABD5642" w14:textId="77777777" w:rsidR="00A82BF7" w:rsidRPr="00D25EDF" w:rsidRDefault="00A82BF7" w:rsidP="00637408">
            <w:pPr>
              <w:pStyle w:val="142"/>
              <w:jc w:val="right"/>
            </w:pPr>
            <w:r w:rsidRPr="00D25EDF">
              <w:rPr>
                <w:rFonts w:hint="eastAsia"/>
              </w:rPr>
              <w:t>318,511</w:t>
            </w:r>
          </w:p>
        </w:tc>
        <w:tc>
          <w:tcPr>
            <w:tcW w:w="2562" w:type="dxa"/>
            <w:tcBorders>
              <w:top w:val="nil"/>
              <w:left w:val="nil"/>
              <w:bottom w:val="single" w:sz="8" w:space="0" w:color="auto"/>
              <w:right w:val="single" w:sz="12" w:space="0" w:color="auto"/>
            </w:tcBorders>
            <w:shd w:val="clear" w:color="auto" w:fill="auto"/>
            <w:vAlign w:val="center"/>
          </w:tcPr>
          <w:p w14:paraId="5CA30DDF" w14:textId="77777777" w:rsidR="00A82BF7" w:rsidRPr="00D25EDF" w:rsidRDefault="00A82BF7" w:rsidP="00637408">
            <w:pPr>
              <w:pStyle w:val="142"/>
              <w:jc w:val="right"/>
            </w:pPr>
            <w:r w:rsidRPr="00D25EDF">
              <w:rPr>
                <w:rFonts w:hint="eastAsia"/>
              </w:rPr>
              <w:t>0.0766%</w:t>
            </w:r>
          </w:p>
        </w:tc>
      </w:tr>
      <w:tr w:rsidR="00A82BF7" w:rsidRPr="00D25EDF" w14:paraId="6913B506" w14:textId="77777777" w:rsidTr="00D250AF">
        <w:tc>
          <w:tcPr>
            <w:tcW w:w="1359" w:type="dxa"/>
            <w:shd w:val="clear" w:color="auto" w:fill="auto"/>
          </w:tcPr>
          <w:p w14:paraId="2BEE409F"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臺東縣</w:t>
            </w:r>
          </w:p>
        </w:tc>
        <w:tc>
          <w:tcPr>
            <w:tcW w:w="2496" w:type="dxa"/>
            <w:tcBorders>
              <w:top w:val="nil"/>
              <w:left w:val="nil"/>
              <w:bottom w:val="single" w:sz="8" w:space="0" w:color="auto"/>
              <w:right w:val="single" w:sz="8" w:space="0" w:color="auto"/>
            </w:tcBorders>
            <w:shd w:val="clear" w:color="auto" w:fill="auto"/>
            <w:vAlign w:val="center"/>
          </w:tcPr>
          <w:p w14:paraId="6E31EFB2" w14:textId="77777777" w:rsidR="00A82BF7" w:rsidRPr="00D25EDF" w:rsidRDefault="00A82BF7" w:rsidP="00637408">
            <w:pPr>
              <w:pStyle w:val="142"/>
              <w:jc w:val="right"/>
            </w:pPr>
            <w:r w:rsidRPr="00D25EDF">
              <w:rPr>
                <w:rFonts w:hint="eastAsia"/>
              </w:rPr>
              <w:t>293</w:t>
            </w:r>
          </w:p>
        </w:tc>
        <w:tc>
          <w:tcPr>
            <w:tcW w:w="2416" w:type="dxa"/>
            <w:tcBorders>
              <w:top w:val="nil"/>
              <w:left w:val="nil"/>
              <w:bottom w:val="single" w:sz="8" w:space="0" w:color="auto"/>
              <w:right w:val="single" w:sz="8" w:space="0" w:color="auto"/>
            </w:tcBorders>
            <w:shd w:val="clear" w:color="auto" w:fill="auto"/>
            <w:vAlign w:val="center"/>
          </w:tcPr>
          <w:p w14:paraId="0CC57B00" w14:textId="77777777" w:rsidR="00A82BF7" w:rsidRPr="00D25EDF" w:rsidRDefault="00A82BF7" w:rsidP="00637408">
            <w:pPr>
              <w:pStyle w:val="142"/>
              <w:jc w:val="right"/>
            </w:pPr>
            <w:r w:rsidRPr="00D25EDF">
              <w:rPr>
                <w:rFonts w:hint="eastAsia"/>
              </w:rPr>
              <w:t>212,087</w:t>
            </w:r>
          </w:p>
        </w:tc>
        <w:tc>
          <w:tcPr>
            <w:tcW w:w="2562" w:type="dxa"/>
            <w:tcBorders>
              <w:top w:val="nil"/>
              <w:left w:val="nil"/>
              <w:bottom w:val="single" w:sz="8" w:space="0" w:color="auto"/>
              <w:right w:val="single" w:sz="12" w:space="0" w:color="auto"/>
            </w:tcBorders>
            <w:shd w:val="clear" w:color="auto" w:fill="auto"/>
            <w:vAlign w:val="center"/>
          </w:tcPr>
          <w:p w14:paraId="0F0C61E1" w14:textId="77777777" w:rsidR="00A82BF7" w:rsidRPr="00D25EDF" w:rsidRDefault="00A82BF7" w:rsidP="00637408">
            <w:pPr>
              <w:pStyle w:val="142"/>
              <w:jc w:val="right"/>
            </w:pPr>
            <w:r w:rsidRPr="00D25EDF">
              <w:rPr>
                <w:rFonts w:hint="eastAsia"/>
              </w:rPr>
              <w:t>0.1382%</w:t>
            </w:r>
          </w:p>
        </w:tc>
      </w:tr>
      <w:tr w:rsidR="00A82BF7" w:rsidRPr="00D25EDF" w14:paraId="3CC7C4ED" w14:textId="77777777" w:rsidTr="00D250AF">
        <w:tc>
          <w:tcPr>
            <w:tcW w:w="1359" w:type="dxa"/>
            <w:shd w:val="clear" w:color="auto" w:fill="auto"/>
          </w:tcPr>
          <w:p w14:paraId="3414A18A"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澎湖縣</w:t>
            </w:r>
          </w:p>
        </w:tc>
        <w:tc>
          <w:tcPr>
            <w:tcW w:w="2496" w:type="dxa"/>
            <w:tcBorders>
              <w:top w:val="nil"/>
              <w:left w:val="nil"/>
              <w:bottom w:val="single" w:sz="8" w:space="0" w:color="auto"/>
              <w:right w:val="single" w:sz="8" w:space="0" w:color="auto"/>
            </w:tcBorders>
            <w:shd w:val="clear" w:color="auto" w:fill="auto"/>
            <w:vAlign w:val="center"/>
          </w:tcPr>
          <w:p w14:paraId="1685F65D" w14:textId="77777777" w:rsidR="00A82BF7" w:rsidRPr="00D25EDF" w:rsidRDefault="00A82BF7" w:rsidP="00637408">
            <w:pPr>
              <w:pStyle w:val="142"/>
              <w:jc w:val="right"/>
            </w:pPr>
            <w:r w:rsidRPr="00D25EDF">
              <w:rPr>
                <w:rFonts w:hint="eastAsia"/>
              </w:rPr>
              <w:t>243</w:t>
            </w:r>
          </w:p>
        </w:tc>
        <w:tc>
          <w:tcPr>
            <w:tcW w:w="2416" w:type="dxa"/>
            <w:tcBorders>
              <w:top w:val="nil"/>
              <w:left w:val="nil"/>
              <w:bottom w:val="single" w:sz="8" w:space="0" w:color="auto"/>
              <w:right w:val="single" w:sz="8" w:space="0" w:color="auto"/>
            </w:tcBorders>
            <w:shd w:val="clear" w:color="auto" w:fill="auto"/>
            <w:vAlign w:val="center"/>
          </w:tcPr>
          <w:p w14:paraId="2C490F59" w14:textId="77777777" w:rsidR="00A82BF7" w:rsidRPr="00D25EDF" w:rsidRDefault="00A82BF7" w:rsidP="00637408">
            <w:pPr>
              <w:pStyle w:val="142"/>
              <w:jc w:val="right"/>
            </w:pPr>
            <w:r w:rsidRPr="00D25EDF">
              <w:rPr>
                <w:rFonts w:hint="eastAsia"/>
              </w:rPr>
              <w:t>107,401</w:t>
            </w:r>
          </w:p>
        </w:tc>
        <w:tc>
          <w:tcPr>
            <w:tcW w:w="2562" w:type="dxa"/>
            <w:tcBorders>
              <w:top w:val="nil"/>
              <w:left w:val="nil"/>
              <w:bottom w:val="single" w:sz="8" w:space="0" w:color="auto"/>
              <w:right w:val="single" w:sz="12" w:space="0" w:color="auto"/>
            </w:tcBorders>
            <w:shd w:val="clear" w:color="auto" w:fill="auto"/>
            <w:vAlign w:val="center"/>
          </w:tcPr>
          <w:p w14:paraId="09DEA0B4" w14:textId="77777777" w:rsidR="00A82BF7" w:rsidRPr="00D25EDF" w:rsidRDefault="00A82BF7" w:rsidP="00637408">
            <w:pPr>
              <w:pStyle w:val="142"/>
              <w:jc w:val="right"/>
            </w:pPr>
            <w:r w:rsidRPr="00D25EDF">
              <w:rPr>
                <w:rFonts w:hint="eastAsia"/>
              </w:rPr>
              <w:t>0.2263%</w:t>
            </w:r>
          </w:p>
        </w:tc>
      </w:tr>
      <w:tr w:rsidR="00A82BF7" w:rsidRPr="00D25EDF" w14:paraId="7F53F271" w14:textId="77777777" w:rsidTr="00D250AF">
        <w:tc>
          <w:tcPr>
            <w:tcW w:w="1359" w:type="dxa"/>
            <w:shd w:val="clear" w:color="auto" w:fill="auto"/>
          </w:tcPr>
          <w:p w14:paraId="56DA8007"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金門縣</w:t>
            </w:r>
          </w:p>
        </w:tc>
        <w:tc>
          <w:tcPr>
            <w:tcW w:w="2496" w:type="dxa"/>
            <w:tcBorders>
              <w:top w:val="nil"/>
              <w:left w:val="nil"/>
              <w:bottom w:val="single" w:sz="8" w:space="0" w:color="auto"/>
              <w:right w:val="single" w:sz="8" w:space="0" w:color="auto"/>
            </w:tcBorders>
            <w:shd w:val="clear" w:color="auto" w:fill="auto"/>
            <w:vAlign w:val="center"/>
          </w:tcPr>
          <w:p w14:paraId="176E74C5" w14:textId="77777777" w:rsidR="00A82BF7" w:rsidRPr="00D25EDF" w:rsidRDefault="00A82BF7" w:rsidP="00637408">
            <w:pPr>
              <w:pStyle w:val="142"/>
              <w:jc w:val="right"/>
            </w:pPr>
            <w:r w:rsidRPr="00D25EDF">
              <w:rPr>
                <w:rFonts w:hint="eastAsia"/>
              </w:rPr>
              <w:t>150</w:t>
            </w:r>
          </w:p>
        </w:tc>
        <w:tc>
          <w:tcPr>
            <w:tcW w:w="2416" w:type="dxa"/>
            <w:tcBorders>
              <w:top w:val="nil"/>
              <w:left w:val="nil"/>
              <w:bottom w:val="single" w:sz="8" w:space="0" w:color="auto"/>
              <w:right w:val="single" w:sz="8" w:space="0" w:color="auto"/>
            </w:tcBorders>
            <w:shd w:val="clear" w:color="auto" w:fill="auto"/>
            <w:vAlign w:val="center"/>
          </w:tcPr>
          <w:p w14:paraId="03827672" w14:textId="77777777" w:rsidR="00A82BF7" w:rsidRPr="00D25EDF" w:rsidRDefault="00A82BF7" w:rsidP="00637408">
            <w:pPr>
              <w:pStyle w:val="142"/>
              <w:jc w:val="right"/>
            </w:pPr>
            <w:r w:rsidRPr="00D25EDF">
              <w:rPr>
                <w:rFonts w:hint="eastAsia"/>
              </w:rPr>
              <w:t>142,885</w:t>
            </w:r>
          </w:p>
        </w:tc>
        <w:tc>
          <w:tcPr>
            <w:tcW w:w="2562" w:type="dxa"/>
            <w:tcBorders>
              <w:top w:val="nil"/>
              <w:left w:val="nil"/>
              <w:bottom w:val="single" w:sz="8" w:space="0" w:color="auto"/>
              <w:right w:val="single" w:sz="12" w:space="0" w:color="auto"/>
            </w:tcBorders>
            <w:shd w:val="clear" w:color="auto" w:fill="auto"/>
            <w:vAlign w:val="center"/>
          </w:tcPr>
          <w:p w14:paraId="3F06B4D4" w14:textId="77777777" w:rsidR="00A82BF7" w:rsidRPr="00D25EDF" w:rsidRDefault="00A82BF7" w:rsidP="00637408">
            <w:pPr>
              <w:pStyle w:val="142"/>
              <w:jc w:val="right"/>
            </w:pPr>
            <w:r w:rsidRPr="00D25EDF">
              <w:rPr>
                <w:rFonts w:hint="eastAsia"/>
              </w:rPr>
              <w:t>0.1050%</w:t>
            </w:r>
          </w:p>
        </w:tc>
      </w:tr>
      <w:tr w:rsidR="00A82BF7" w:rsidRPr="00D25EDF" w14:paraId="0FE68172" w14:textId="77777777" w:rsidTr="00D250AF">
        <w:tc>
          <w:tcPr>
            <w:tcW w:w="1359" w:type="dxa"/>
            <w:shd w:val="clear" w:color="auto" w:fill="auto"/>
          </w:tcPr>
          <w:p w14:paraId="5288D98D"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連江縣</w:t>
            </w:r>
          </w:p>
        </w:tc>
        <w:tc>
          <w:tcPr>
            <w:tcW w:w="2496" w:type="dxa"/>
            <w:tcBorders>
              <w:top w:val="nil"/>
              <w:left w:val="nil"/>
              <w:bottom w:val="single" w:sz="8" w:space="0" w:color="auto"/>
              <w:right w:val="single" w:sz="8" w:space="0" w:color="auto"/>
            </w:tcBorders>
            <w:shd w:val="clear" w:color="auto" w:fill="auto"/>
            <w:vAlign w:val="center"/>
          </w:tcPr>
          <w:p w14:paraId="670EE3D7" w14:textId="77777777" w:rsidR="00A82BF7" w:rsidRPr="00D25EDF" w:rsidRDefault="00A82BF7" w:rsidP="00637408">
            <w:pPr>
              <w:pStyle w:val="142"/>
              <w:jc w:val="right"/>
            </w:pPr>
            <w:r w:rsidRPr="00D25EDF">
              <w:rPr>
                <w:rFonts w:hint="eastAsia"/>
              </w:rPr>
              <w:t>49</w:t>
            </w:r>
          </w:p>
        </w:tc>
        <w:tc>
          <w:tcPr>
            <w:tcW w:w="2416" w:type="dxa"/>
            <w:tcBorders>
              <w:top w:val="nil"/>
              <w:left w:val="nil"/>
              <w:bottom w:val="single" w:sz="8" w:space="0" w:color="auto"/>
              <w:right w:val="single" w:sz="8" w:space="0" w:color="auto"/>
            </w:tcBorders>
            <w:shd w:val="clear" w:color="auto" w:fill="auto"/>
            <w:vAlign w:val="center"/>
          </w:tcPr>
          <w:p w14:paraId="4147A558" w14:textId="77777777" w:rsidR="00A82BF7" w:rsidRPr="00D25EDF" w:rsidRDefault="00A82BF7" w:rsidP="00637408">
            <w:pPr>
              <w:pStyle w:val="142"/>
              <w:jc w:val="right"/>
            </w:pPr>
            <w:r w:rsidRPr="00D25EDF">
              <w:rPr>
                <w:rFonts w:hint="eastAsia"/>
              </w:rPr>
              <w:t>13,993</w:t>
            </w:r>
          </w:p>
        </w:tc>
        <w:tc>
          <w:tcPr>
            <w:tcW w:w="2562" w:type="dxa"/>
            <w:tcBorders>
              <w:top w:val="nil"/>
              <w:left w:val="nil"/>
              <w:bottom w:val="single" w:sz="8" w:space="0" w:color="auto"/>
              <w:right w:val="single" w:sz="12" w:space="0" w:color="auto"/>
            </w:tcBorders>
            <w:shd w:val="clear" w:color="auto" w:fill="auto"/>
            <w:vAlign w:val="center"/>
          </w:tcPr>
          <w:p w14:paraId="749EEC92" w14:textId="77777777" w:rsidR="00A82BF7" w:rsidRPr="00D25EDF" w:rsidRDefault="00A82BF7" w:rsidP="00637408">
            <w:pPr>
              <w:pStyle w:val="142"/>
              <w:jc w:val="right"/>
            </w:pPr>
            <w:r w:rsidRPr="00D25EDF">
              <w:rPr>
                <w:rFonts w:hint="eastAsia"/>
              </w:rPr>
              <w:t>0.3502%</w:t>
            </w:r>
          </w:p>
        </w:tc>
      </w:tr>
      <w:tr w:rsidR="00A82BF7" w:rsidRPr="00D25EDF" w14:paraId="2346191E" w14:textId="77777777" w:rsidTr="00D250AF">
        <w:tc>
          <w:tcPr>
            <w:tcW w:w="1359" w:type="dxa"/>
            <w:shd w:val="clear" w:color="auto" w:fill="auto"/>
          </w:tcPr>
          <w:p w14:paraId="1900B52E" w14:textId="77777777" w:rsidR="00A82BF7" w:rsidRPr="00D25EDF" w:rsidRDefault="00A82BF7" w:rsidP="00637408">
            <w:pPr>
              <w:spacing w:line="280" w:lineRule="exact"/>
              <w:ind w:leftChars="0" w:left="0" w:firstLineChars="0" w:firstLine="0"/>
              <w:jc w:val="left"/>
              <w:rPr>
                <w:rFonts w:hAnsi="標楷體"/>
                <w:sz w:val="24"/>
                <w:szCs w:val="24"/>
              </w:rPr>
            </w:pPr>
            <w:r w:rsidRPr="00D25EDF">
              <w:rPr>
                <w:rFonts w:hAnsi="標楷體" w:hint="eastAsia"/>
                <w:sz w:val="24"/>
                <w:szCs w:val="24"/>
              </w:rPr>
              <w:t>合計</w:t>
            </w:r>
          </w:p>
        </w:tc>
        <w:tc>
          <w:tcPr>
            <w:tcW w:w="2496" w:type="dxa"/>
            <w:tcBorders>
              <w:top w:val="nil"/>
              <w:left w:val="nil"/>
              <w:bottom w:val="single" w:sz="12" w:space="0" w:color="auto"/>
              <w:right w:val="single" w:sz="8" w:space="0" w:color="auto"/>
            </w:tcBorders>
            <w:shd w:val="clear" w:color="auto" w:fill="auto"/>
            <w:vAlign w:val="center"/>
          </w:tcPr>
          <w:p w14:paraId="4B33531E" w14:textId="77777777" w:rsidR="00A82BF7" w:rsidRPr="00D25EDF" w:rsidRDefault="00A82BF7" w:rsidP="00637408">
            <w:pPr>
              <w:pStyle w:val="142"/>
              <w:jc w:val="right"/>
            </w:pPr>
            <w:r w:rsidRPr="00D25EDF">
              <w:rPr>
                <w:rFonts w:hint="eastAsia"/>
              </w:rPr>
              <w:t>15,304</w:t>
            </w:r>
          </w:p>
        </w:tc>
        <w:tc>
          <w:tcPr>
            <w:tcW w:w="2416" w:type="dxa"/>
            <w:tcBorders>
              <w:top w:val="nil"/>
              <w:left w:val="nil"/>
              <w:bottom w:val="single" w:sz="12" w:space="0" w:color="auto"/>
              <w:right w:val="single" w:sz="8" w:space="0" w:color="auto"/>
            </w:tcBorders>
            <w:shd w:val="clear" w:color="auto" w:fill="auto"/>
            <w:vAlign w:val="center"/>
          </w:tcPr>
          <w:p w14:paraId="0B088297" w14:textId="77777777" w:rsidR="00A82BF7" w:rsidRPr="00D25EDF" w:rsidRDefault="00A82BF7" w:rsidP="00637408">
            <w:pPr>
              <w:pStyle w:val="142"/>
              <w:jc w:val="right"/>
            </w:pPr>
            <w:r w:rsidRPr="00D25EDF">
              <w:rPr>
                <w:rFonts w:hint="eastAsia"/>
              </w:rPr>
              <w:t>23,361,084</w:t>
            </w:r>
          </w:p>
        </w:tc>
        <w:tc>
          <w:tcPr>
            <w:tcW w:w="2562" w:type="dxa"/>
            <w:tcBorders>
              <w:top w:val="nil"/>
              <w:left w:val="nil"/>
              <w:bottom w:val="single" w:sz="8" w:space="0" w:color="auto"/>
              <w:right w:val="single" w:sz="12" w:space="0" w:color="auto"/>
            </w:tcBorders>
            <w:shd w:val="clear" w:color="auto" w:fill="auto"/>
            <w:vAlign w:val="center"/>
          </w:tcPr>
          <w:p w14:paraId="6086826A" w14:textId="77777777" w:rsidR="00A82BF7" w:rsidRPr="00D25EDF" w:rsidRDefault="00A82BF7" w:rsidP="00637408">
            <w:pPr>
              <w:pStyle w:val="142"/>
              <w:jc w:val="right"/>
            </w:pPr>
            <w:r w:rsidRPr="00D25EDF">
              <w:rPr>
                <w:rFonts w:hint="eastAsia"/>
              </w:rPr>
              <w:t>0.0655%</w:t>
            </w:r>
          </w:p>
        </w:tc>
      </w:tr>
    </w:tbl>
    <w:p w14:paraId="533E49FF" w14:textId="77777777" w:rsidR="00A82BF7" w:rsidRPr="00D25EDF" w:rsidRDefault="00A82BF7" w:rsidP="00F267DB">
      <w:pPr>
        <w:adjustRightInd w:val="0"/>
        <w:spacing w:line="280" w:lineRule="exact"/>
        <w:ind w:leftChars="0" w:left="1403" w:hangingChars="577" w:hanging="1403"/>
        <w:jc w:val="left"/>
        <w:rPr>
          <w:sz w:val="24"/>
          <w:szCs w:val="24"/>
        </w:rPr>
      </w:pPr>
      <w:r w:rsidRPr="00D25EDF">
        <w:rPr>
          <w:rFonts w:hint="eastAsia"/>
          <w:sz w:val="24"/>
          <w:szCs w:val="24"/>
        </w:rPr>
        <w:t>資料來源</w:t>
      </w:r>
      <w:r w:rsidRPr="00D25EDF">
        <w:rPr>
          <w:rFonts w:hAnsi="標楷體" w:hint="eastAsia"/>
          <w:sz w:val="24"/>
          <w:szCs w:val="24"/>
        </w:rPr>
        <w:t>：1.</w:t>
      </w:r>
      <w:r w:rsidRPr="00D25EDF">
        <w:rPr>
          <w:rFonts w:hint="eastAsia"/>
          <w:sz w:val="24"/>
          <w:szCs w:val="24"/>
        </w:rPr>
        <w:t>消防署提供，本中心彙整。</w:t>
      </w:r>
    </w:p>
    <w:p w14:paraId="17A99B06" w14:textId="77777777" w:rsidR="00A82BF7" w:rsidRPr="00647297" w:rsidRDefault="00A82BF7" w:rsidP="00647297">
      <w:pPr>
        <w:ind w:left="566" w:firstLineChars="292" w:firstLine="710"/>
        <w:jc w:val="left"/>
        <w:rPr>
          <w:sz w:val="24"/>
          <w:szCs w:val="24"/>
        </w:rPr>
      </w:pPr>
      <w:bookmarkStart w:id="29" w:name="_Toc142297414"/>
      <w:bookmarkStart w:id="30" w:name="_Toc142313419"/>
      <w:bookmarkStart w:id="31" w:name="_Toc142379254"/>
      <w:bookmarkStart w:id="32" w:name="_Toc142381195"/>
      <w:r w:rsidRPr="00647297">
        <w:rPr>
          <w:rFonts w:hint="eastAsia"/>
          <w:sz w:val="24"/>
          <w:szCs w:val="24"/>
        </w:rPr>
        <w:t>2.內政部戶政司全球資訊網，</w:t>
      </w:r>
      <w:r w:rsidRPr="00647297">
        <w:rPr>
          <w:sz w:val="22"/>
          <w:szCs w:val="22"/>
        </w:rPr>
        <w:t>https://www.ris.gov.tw/app/portal/346</w:t>
      </w:r>
      <w:r w:rsidRPr="00647297">
        <w:rPr>
          <w:rFonts w:hint="eastAsia"/>
          <w:sz w:val="22"/>
          <w:szCs w:val="22"/>
        </w:rPr>
        <w:t>。</w:t>
      </w:r>
      <w:bookmarkEnd w:id="29"/>
      <w:bookmarkEnd w:id="30"/>
      <w:bookmarkEnd w:id="31"/>
      <w:bookmarkEnd w:id="32"/>
    </w:p>
    <w:p w14:paraId="60ACF16C" w14:textId="77777777" w:rsidR="00A82BF7" w:rsidRPr="00D25EDF" w:rsidRDefault="00A82BF7" w:rsidP="00EA2DC9">
      <w:pPr>
        <w:pStyle w:val="14"/>
        <w:ind w:left="567" w:hanging="567"/>
      </w:pPr>
    </w:p>
    <w:p w14:paraId="65B69792" w14:textId="77777777" w:rsidR="008F379E" w:rsidRPr="00EA5A04" w:rsidRDefault="008F379E" w:rsidP="00EA5A04">
      <w:pPr>
        <w:pStyle w:val="14"/>
        <w:ind w:left="567" w:hanging="567"/>
      </w:pPr>
      <w:bookmarkStart w:id="33" w:name="_Toc142297401"/>
      <w:bookmarkStart w:id="34" w:name="_Toc142474198"/>
      <w:bookmarkEnd w:id="22"/>
      <w:bookmarkEnd w:id="28"/>
      <w:r w:rsidRPr="00EA5A04">
        <w:rPr>
          <w:rFonts w:hint="eastAsia"/>
        </w:rPr>
        <w:t>五、</w:t>
      </w:r>
      <w:bookmarkEnd w:id="33"/>
      <w:r w:rsidR="00791576">
        <w:rPr>
          <w:rFonts w:hint="eastAsia"/>
        </w:rPr>
        <w:t>截至112年5月底尚未納入致災熱點及滯洪池等資訊</w:t>
      </w:r>
      <w:r w:rsidR="00791576">
        <w:rPr>
          <w:rFonts w:hAnsi="標楷體" w:hint="eastAsia"/>
        </w:rPr>
        <w:t>，</w:t>
      </w:r>
      <w:r w:rsidR="00791576">
        <w:rPr>
          <w:rFonts w:hint="eastAsia"/>
        </w:rPr>
        <w:t>且部分市縣未完成新一代天氣監測系統防災專業版之升級</w:t>
      </w:r>
      <w:bookmarkEnd w:id="34"/>
    </w:p>
    <w:p w14:paraId="28E1A5FD" w14:textId="77777777" w:rsidR="008F379E" w:rsidRDefault="008F379E" w:rsidP="008F379E">
      <w:pPr>
        <w:ind w:left="566" w:firstLine="566"/>
        <w:rPr>
          <w:snapToGrid/>
        </w:rPr>
      </w:pPr>
      <w:r>
        <w:rPr>
          <w:rFonts w:hint="eastAsia"/>
          <w:snapToGrid/>
        </w:rPr>
        <w:t>為</w:t>
      </w:r>
      <w:r w:rsidRPr="00D25EDF">
        <w:rPr>
          <w:rFonts w:hint="eastAsia"/>
          <w:snapToGrid/>
        </w:rPr>
        <w:t>整合防救災資通訊</w:t>
      </w:r>
      <w:r w:rsidRPr="00D25EDF">
        <w:rPr>
          <w:rFonts w:hAnsi="標楷體" w:hint="eastAsia"/>
          <w:snapToGrid/>
        </w:rPr>
        <w:t>，</w:t>
      </w:r>
      <w:r w:rsidRPr="00D25EDF">
        <w:rPr>
          <w:rFonts w:hint="eastAsia"/>
          <w:snapToGrid/>
        </w:rPr>
        <w:t>中央政府於101年建置應變管理資訊雲端系統</w:t>
      </w:r>
      <w:r w:rsidRPr="00D25EDF">
        <w:rPr>
          <w:snapToGrid/>
        </w:rPr>
        <w:t>(Emergency Management Information Cloud</w:t>
      </w:r>
      <w:r>
        <w:rPr>
          <w:rFonts w:hAnsi="標楷體" w:hint="eastAsia"/>
          <w:snapToGrid/>
        </w:rPr>
        <w:t>，</w:t>
      </w:r>
      <w:r>
        <w:rPr>
          <w:rFonts w:hint="eastAsia"/>
          <w:snapToGrid/>
        </w:rPr>
        <w:t>以下</w:t>
      </w:r>
      <w:r w:rsidRPr="00D25EDF">
        <w:rPr>
          <w:rFonts w:hint="eastAsia"/>
          <w:snapToGrid/>
        </w:rPr>
        <w:t>簡稱</w:t>
      </w:r>
      <w:r w:rsidRPr="00D25EDF">
        <w:rPr>
          <w:snapToGrid/>
        </w:rPr>
        <w:t>EMIC)</w:t>
      </w:r>
      <w:r w:rsidRPr="00D25EDF">
        <w:rPr>
          <w:rFonts w:hAnsi="標楷體" w:hint="eastAsia"/>
          <w:snapToGrid/>
        </w:rPr>
        <w:t>，104年啟用，</w:t>
      </w:r>
      <w:r w:rsidRPr="00D25EDF">
        <w:rPr>
          <w:rFonts w:hint="eastAsia"/>
          <w:snapToGrid/>
        </w:rPr>
        <w:t>藉由中央及地方機關迅速提供各地災情通報、管理及追蹤之訊息</w:t>
      </w:r>
      <w:r w:rsidRPr="00D25EDF">
        <w:rPr>
          <w:rFonts w:hAnsi="標楷體" w:hint="eastAsia"/>
          <w:snapToGrid/>
        </w:rPr>
        <w:t>，</w:t>
      </w:r>
      <w:r w:rsidRPr="00D25EDF">
        <w:rPr>
          <w:rFonts w:hint="eastAsia"/>
          <w:snapToGrid/>
        </w:rPr>
        <w:t>運用科技輔助救災，以利進駐災害應變中心各單位人員，透過該系統進行災害緊急應變與處置。</w:t>
      </w:r>
      <w:r>
        <w:rPr>
          <w:rFonts w:hint="eastAsia"/>
          <w:snapToGrid/>
        </w:rPr>
        <w:t>經查：</w:t>
      </w:r>
    </w:p>
    <w:p w14:paraId="73A9AE9A" w14:textId="77777777" w:rsidR="008F379E" w:rsidRPr="00681899" w:rsidRDefault="008F379E" w:rsidP="008F379E">
      <w:pPr>
        <w:pStyle w:val="a4"/>
        <w:ind w:left="849" w:hanging="283"/>
        <w:rPr>
          <w:b/>
          <w:snapToGrid/>
        </w:rPr>
      </w:pPr>
      <w:r w:rsidRPr="00681899">
        <w:rPr>
          <w:rFonts w:hint="eastAsia"/>
          <w:b/>
          <w:snapToGrid/>
        </w:rPr>
        <w:t>(一)近年</w:t>
      </w:r>
      <w:r w:rsidRPr="00681899">
        <w:rPr>
          <w:rFonts w:hAnsi="標楷體" w:hint="eastAsia"/>
          <w:b/>
          <w:snapToGrid/>
          <w:kern w:val="3"/>
        </w:rPr>
        <w:t>災情統計</w:t>
      </w:r>
    </w:p>
    <w:p w14:paraId="4F9C4607" w14:textId="77777777" w:rsidR="008F379E" w:rsidRDefault="008F379E" w:rsidP="008F379E">
      <w:pPr>
        <w:pStyle w:val="2"/>
        <w:ind w:left="850" w:firstLine="566"/>
        <w:rPr>
          <w:rFonts w:hAnsi="標楷體"/>
          <w:snapToGrid/>
        </w:rPr>
      </w:pPr>
      <w:r w:rsidRPr="00D25EDF">
        <w:rPr>
          <w:rFonts w:hint="eastAsia"/>
          <w:snapToGrid/>
        </w:rPr>
        <w:t>據內政部消防署統計</w:t>
      </w:r>
      <w:r w:rsidRPr="00D25EDF">
        <w:rPr>
          <w:rFonts w:hAnsi="標楷體" w:hint="eastAsia"/>
          <w:snapToGrid/>
        </w:rPr>
        <w:t>，</w:t>
      </w:r>
      <w:r w:rsidRPr="00D25EDF">
        <w:rPr>
          <w:rFonts w:hint="eastAsia"/>
          <w:snapToGrid/>
        </w:rPr>
        <w:t>108</w:t>
      </w:r>
      <w:r>
        <w:rPr>
          <w:rFonts w:hint="eastAsia"/>
          <w:snapToGrid/>
        </w:rPr>
        <w:t>年</w:t>
      </w:r>
      <w:r w:rsidRPr="00D25EDF">
        <w:rPr>
          <w:rFonts w:hint="eastAsia"/>
          <w:snapToGrid/>
        </w:rPr>
        <w:t>至112年</w:t>
      </w:r>
      <w:r>
        <w:rPr>
          <w:rFonts w:hint="eastAsia"/>
          <w:snapToGrid/>
        </w:rPr>
        <w:t>7月止發生之</w:t>
      </w:r>
      <w:r w:rsidRPr="00D25EDF">
        <w:rPr>
          <w:rFonts w:hint="eastAsia"/>
          <w:snapToGrid/>
        </w:rPr>
        <w:t>災情包括颱風19件</w:t>
      </w:r>
      <w:r w:rsidRPr="00D25EDF">
        <w:rPr>
          <w:rFonts w:hAnsi="標楷體" w:hint="eastAsia"/>
          <w:snapToGrid/>
        </w:rPr>
        <w:t>、</w:t>
      </w:r>
      <w:r w:rsidRPr="00D25EDF">
        <w:rPr>
          <w:rFonts w:hint="eastAsia"/>
          <w:snapToGrid/>
        </w:rPr>
        <w:t>地震3件及水患8件等</w:t>
      </w:r>
      <w:r w:rsidRPr="00D25EDF">
        <w:rPr>
          <w:rFonts w:hAnsi="標楷體" w:hint="eastAsia"/>
          <w:snapToGrid/>
        </w:rPr>
        <w:t>，導致9人死亡、4人失蹤、1人重傷及202人輕傷</w:t>
      </w:r>
      <w:r>
        <w:rPr>
          <w:rFonts w:hAnsi="標楷體" w:hint="eastAsia"/>
          <w:snapToGrid/>
        </w:rPr>
        <w:t>(詳表3-5-1)</w:t>
      </w:r>
      <w:r w:rsidRPr="00D25EDF">
        <w:rPr>
          <w:rFonts w:hAnsi="標楷體" w:hint="eastAsia"/>
          <w:snapToGrid/>
        </w:rPr>
        <w:t>。</w:t>
      </w:r>
    </w:p>
    <w:p w14:paraId="39374C97" w14:textId="77777777" w:rsidR="008F379E" w:rsidRPr="00D25EDF" w:rsidRDefault="008F379E" w:rsidP="00EA5A04">
      <w:pPr>
        <w:widowControl/>
        <w:suppressAutoHyphens/>
        <w:autoSpaceDN w:val="0"/>
        <w:ind w:leftChars="-1" w:left="139" w:right="-147" w:firstLineChars="0" w:hanging="142"/>
        <w:jc w:val="left"/>
        <w:textAlignment w:val="baseline"/>
        <w:rPr>
          <w:rFonts w:hAnsi="標楷體"/>
          <w:snapToGrid/>
          <w:kern w:val="3"/>
          <w:sz w:val="24"/>
          <w:szCs w:val="24"/>
        </w:rPr>
      </w:pPr>
      <w:r>
        <w:rPr>
          <w:rFonts w:hAnsi="標楷體" w:hint="eastAsia"/>
          <w:b/>
          <w:snapToGrid/>
          <w:kern w:val="3"/>
        </w:rPr>
        <w:t>表</w:t>
      </w:r>
      <w:r w:rsidRPr="00D25EDF">
        <w:rPr>
          <w:rFonts w:hAnsi="標楷體" w:hint="eastAsia"/>
          <w:b/>
          <w:snapToGrid/>
          <w:kern w:val="3"/>
        </w:rPr>
        <w:t xml:space="preserve">3-5-1 </w:t>
      </w:r>
      <w:r w:rsidRPr="00D25EDF">
        <w:rPr>
          <w:rFonts w:hAnsi="標楷體"/>
          <w:snapToGrid/>
          <w:kern w:val="3"/>
        </w:rPr>
        <w:t xml:space="preserve"> </w:t>
      </w:r>
      <w:r w:rsidRPr="00D25EDF">
        <w:rPr>
          <w:rFonts w:hAnsi="標楷體" w:hint="eastAsia"/>
          <w:b/>
          <w:snapToGrid/>
          <w:kern w:val="3"/>
        </w:rPr>
        <w:t>108</w:t>
      </w:r>
      <w:r>
        <w:rPr>
          <w:rFonts w:hAnsi="標楷體" w:hint="eastAsia"/>
          <w:b/>
          <w:snapToGrid/>
          <w:kern w:val="3"/>
        </w:rPr>
        <w:t>年</w:t>
      </w:r>
      <w:r w:rsidRPr="00D25EDF">
        <w:rPr>
          <w:rFonts w:hAnsi="標楷體" w:hint="eastAsia"/>
          <w:b/>
          <w:snapToGrid/>
          <w:kern w:val="3"/>
        </w:rPr>
        <w:t>至112年</w:t>
      </w:r>
      <w:r w:rsidRPr="000E316F">
        <w:rPr>
          <w:rFonts w:hAnsi="標楷體" w:hint="eastAsia"/>
          <w:b/>
          <w:snapToGrid/>
          <w:kern w:val="3"/>
        </w:rPr>
        <w:t>7月止發生之</w:t>
      </w:r>
      <w:r w:rsidRPr="00D25EDF">
        <w:rPr>
          <w:rFonts w:hAnsi="標楷體" w:hint="eastAsia"/>
          <w:b/>
          <w:snapToGrid/>
          <w:kern w:val="3"/>
        </w:rPr>
        <w:t>災情統計表</w:t>
      </w:r>
      <w:r>
        <w:rPr>
          <w:rFonts w:hAnsi="標楷體" w:hint="eastAsia"/>
          <w:b/>
          <w:snapToGrid/>
          <w:kern w:val="3"/>
        </w:rPr>
        <w:t xml:space="preserve">      </w:t>
      </w:r>
      <w:r w:rsidRPr="00D25EDF">
        <w:rPr>
          <w:rFonts w:hAnsi="標楷體" w:hint="eastAsia"/>
          <w:b/>
          <w:snapToGrid/>
          <w:kern w:val="3"/>
        </w:rPr>
        <w:t xml:space="preserve"> </w:t>
      </w:r>
      <w:r w:rsidR="00EA5A04">
        <w:rPr>
          <w:rFonts w:hAnsi="標楷體"/>
          <w:b/>
          <w:snapToGrid/>
          <w:kern w:val="3"/>
        </w:rPr>
        <w:t xml:space="preserve"> </w:t>
      </w:r>
      <w:r w:rsidRPr="00D25EDF">
        <w:rPr>
          <w:rFonts w:hAnsi="標楷體" w:hint="eastAsia"/>
          <w:snapToGrid/>
          <w:kern w:val="3"/>
          <w:sz w:val="24"/>
          <w:szCs w:val="24"/>
        </w:rPr>
        <w:t>單位：件；人</w:t>
      </w:r>
    </w:p>
    <w:tbl>
      <w:tblPr>
        <w:tblW w:w="851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8"/>
        <w:gridCol w:w="851"/>
        <w:gridCol w:w="850"/>
        <w:gridCol w:w="709"/>
        <w:gridCol w:w="851"/>
        <w:gridCol w:w="992"/>
        <w:gridCol w:w="1134"/>
        <w:gridCol w:w="992"/>
        <w:gridCol w:w="992"/>
      </w:tblGrid>
      <w:tr w:rsidR="008F379E" w:rsidRPr="00D25EDF" w14:paraId="2548B5A0" w14:textId="77777777" w:rsidTr="00791576">
        <w:trPr>
          <w:trHeight w:val="46"/>
          <w:tblHeader/>
        </w:trPr>
        <w:tc>
          <w:tcPr>
            <w:tcW w:w="1148" w:type="dxa"/>
            <w:vMerge w:val="restart"/>
            <w:shd w:val="clear" w:color="auto" w:fill="auto"/>
            <w:vAlign w:val="center"/>
          </w:tcPr>
          <w:p w14:paraId="198212BA" w14:textId="77777777" w:rsidR="008F379E" w:rsidRPr="00D25EDF" w:rsidRDefault="008F379E" w:rsidP="00791576">
            <w:pPr>
              <w:pStyle w:val="142"/>
              <w:jc w:val="center"/>
            </w:pPr>
            <w:r w:rsidRPr="00D25EDF">
              <w:rPr>
                <w:rFonts w:hint="eastAsia"/>
              </w:rPr>
              <w:t>年度</w:t>
            </w:r>
          </w:p>
        </w:tc>
        <w:tc>
          <w:tcPr>
            <w:tcW w:w="851" w:type="dxa"/>
            <w:vMerge w:val="restart"/>
            <w:vAlign w:val="center"/>
          </w:tcPr>
          <w:p w14:paraId="2E152331" w14:textId="77777777" w:rsidR="008F379E" w:rsidRPr="00D25EDF" w:rsidRDefault="008F379E" w:rsidP="00791576">
            <w:pPr>
              <w:pStyle w:val="142"/>
              <w:jc w:val="center"/>
            </w:pPr>
            <w:r w:rsidRPr="00D25EDF">
              <w:rPr>
                <w:rFonts w:hint="eastAsia"/>
              </w:rPr>
              <w:t>颱風</w:t>
            </w:r>
          </w:p>
        </w:tc>
        <w:tc>
          <w:tcPr>
            <w:tcW w:w="850" w:type="dxa"/>
            <w:vMerge w:val="restart"/>
            <w:vAlign w:val="center"/>
          </w:tcPr>
          <w:p w14:paraId="7BF3DC6C" w14:textId="77777777" w:rsidR="008F379E" w:rsidRPr="00D25EDF" w:rsidRDefault="008F379E" w:rsidP="00791576">
            <w:pPr>
              <w:pStyle w:val="142"/>
              <w:jc w:val="center"/>
            </w:pPr>
            <w:r w:rsidRPr="00D25EDF">
              <w:rPr>
                <w:rFonts w:hint="eastAsia"/>
              </w:rPr>
              <w:t>地震</w:t>
            </w:r>
          </w:p>
        </w:tc>
        <w:tc>
          <w:tcPr>
            <w:tcW w:w="709" w:type="dxa"/>
            <w:vMerge w:val="restart"/>
            <w:shd w:val="clear" w:color="auto" w:fill="auto"/>
            <w:vAlign w:val="center"/>
          </w:tcPr>
          <w:p w14:paraId="555C2254" w14:textId="77777777" w:rsidR="008F379E" w:rsidRPr="00D25EDF" w:rsidRDefault="008F379E" w:rsidP="00791576">
            <w:pPr>
              <w:pStyle w:val="142"/>
              <w:jc w:val="center"/>
            </w:pPr>
            <w:r w:rsidRPr="00D25EDF">
              <w:rPr>
                <w:rFonts w:hint="eastAsia"/>
              </w:rPr>
              <w:t>水患</w:t>
            </w:r>
          </w:p>
        </w:tc>
        <w:tc>
          <w:tcPr>
            <w:tcW w:w="4961" w:type="dxa"/>
            <w:gridSpan w:val="5"/>
            <w:shd w:val="clear" w:color="auto" w:fill="auto"/>
            <w:vAlign w:val="center"/>
          </w:tcPr>
          <w:p w14:paraId="4A9DDD89" w14:textId="77777777" w:rsidR="008F379E" w:rsidRPr="00D25EDF" w:rsidRDefault="008F379E" w:rsidP="00791576">
            <w:pPr>
              <w:pStyle w:val="142"/>
              <w:jc w:val="center"/>
            </w:pPr>
            <w:r w:rsidRPr="00D25EDF">
              <w:rPr>
                <w:rFonts w:hint="eastAsia"/>
              </w:rPr>
              <w:t>人員傷亡情形</w:t>
            </w:r>
          </w:p>
        </w:tc>
      </w:tr>
      <w:tr w:rsidR="008F379E" w:rsidRPr="00D25EDF" w14:paraId="62C5DE9D" w14:textId="77777777" w:rsidTr="00791576">
        <w:trPr>
          <w:trHeight w:val="51"/>
          <w:tblHeader/>
        </w:trPr>
        <w:tc>
          <w:tcPr>
            <w:tcW w:w="1148" w:type="dxa"/>
            <w:vMerge/>
            <w:shd w:val="clear" w:color="auto" w:fill="auto"/>
            <w:vAlign w:val="center"/>
          </w:tcPr>
          <w:p w14:paraId="716C8155" w14:textId="77777777" w:rsidR="008F379E" w:rsidRPr="00D25EDF" w:rsidRDefault="008F379E" w:rsidP="00791576">
            <w:pPr>
              <w:pStyle w:val="142"/>
              <w:jc w:val="center"/>
            </w:pPr>
          </w:p>
        </w:tc>
        <w:tc>
          <w:tcPr>
            <w:tcW w:w="851" w:type="dxa"/>
            <w:vMerge/>
          </w:tcPr>
          <w:p w14:paraId="6AAA7B49" w14:textId="77777777" w:rsidR="008F379E" w:rsidRPr="00D25EDF" w:rsidRDefault="008F379E" w:rsidP="00791576">
            <w:pPr>
              <w:pStyle w:val="142"/>
              <w:jc w:val="center"/>
            </w:pPr>
          </w:p>
        </w:tc>
        <w:tc>
          <w:tcPr>
            <w:tcW w:w="850" w:type="dxa"/>
            <w:vMerge/>
          </w:tcPr>
          <w:p w14:paraId="29487E75" w14:textId="77777777" w:rsidR="008F379E" w:rsidRPr="00D25EDF" w:rsidRDefault="008F379E" w:rsidP="00791576">
            <w:pPr>
              <w:pStyle w:val="142"/>
              <w:jc w:val="center"/>
            </w:pPr>
          </w:p>
        </w:tc>
        <w:tc>
          <w:tcPr>
            <w:tcW w:w="709" w:type="dxa"/>
            <w:vMerge/>
            <w:shd w:val="clear" w:color="auto" w:fill="auto"/>
          </w:tcPr>
          <w:p w14:paraId="5D28074C" w14:textId="77777777" w:rsidR="008F379E" w:rsidRPr="00D25EDF" w:rsidRDefault="008F379E" w:rsidP="00791576">
            <w:pPr>
              <w:pStyle w:val="142"/>
              <w:jc w:val="center"/>
            </w:pPr>
          </w:p>
        </w:tc>
        <w:tc>
          <w:tcPr>
            <w:tcW w:w="851" w:type="dxa"/>
            <w:shd w:val="clear" w:color="auto" w:fill="auto"/>
            <w:vAlign w:val="center"/>
          </w:tcPr>
          <w:p w14:paraId="63ACE2AC" w14:textId="77777777" w:rsidR="008F379E" w:rsidRPr="00D25EDF" w:rsidRDefault="008F379E" w:rsidP="00791576">
            <w:pPr>
              <w:pStyle w:val="142"/>
              <w:jc w:val="center"/>
            </w:pPr>
            <w:r w:rsidRPr="00D25EDF">
              <w:rPr>
                <w:rFonts w:hint="eastAsia"/>
              </w:rPr>
              <w:t>死亡</w:t>
            </w:r>
          </w:p>
        </w:tc>
        <w:tc>
          <w:tcPr>
            <w:tcW w:w="992" w:type="dxa"/>
            <w:shd w:val="clear" w:color="auto" w:fill="auto"/>
            <w:vAlign w:val="center"/>
          </w:tcPr>
          <w:p w14:paraId="7A80C82F" w14:textId="77777777" w:rsidR="008F379E" w:rsidRPr="00D25EDF" w:rsidRDefault="008F379E" w:rsidP="00791576">
            <w:pPr>
              <w:pStyle w:val="142"/>
              <w:jc w:val="center"/>
            </w:pPr>
            <w:r w:rsidRPr="00D25EDF">
              <w:rPr>
                <w:rFonts w:hint="eastAsia"/>
              </w:rPr>
              <w:t>失蹤</w:t>
            </w:r>
          </w:p>
        </w:tc>
        <w:tc>
          <w:tcPr>
            <w:tcW w:w="1134" w:type="dxa"/>
            <w:shd w:val="clear" w:color="auto" w:fill="auto"/>
            <w:vAlign w:val="center"/>
          </w:tcPr>
          <w:p w14:paraId="398C9BE6" w14:textId="77777777" w:rsidR="008F379E" w:rsidRPr="00D25EDF" w:rsidRDefault="008F379E" w:rsidP="00791576">
            <w:pPr>
              <w:pStyle w:val="142"/>
              <w:jc w:val="center"/>
            </w:pPr>
            <w:r w:rsidRPr="00D25EDF">
              <w:rPr>
                <w:rFonts w:hint="eastAsia"/>
              </w:rPr>
              <w:t>重傷</w:t>
            </w:r>
          </w:p>
        </w:tc>
        <w:tc>
          <w:tcPr>
            <w:tcW w:w="992" w:type="dxa"/>
            <w:shd w:val="clear" w:color="auto" w:fill="auto"/>
            <w:vAlign w:val="center"/>
          </w:tcPr>
          <w:p w14:paraId="6245A4E3" w14:textId="77777777" w:rsidR="008F379E" w:rsidRPr="00D25EDF" w:rsidRDefault="008F379E" w:rsidP="00791576">
            <w:pPr>
              <w:pStyle w:val="142"/>
              <w:jc w:val="center"/>
            </w:pPr>
            <w:r w:rsidRPr="00D25EDF">
              <w:rPr>
                <w:rFonts w:hint="eastAsia"/>
              </w:rPr>
              <w:t>輕傷</w:t>
            </w:r>
          </w:p>
        </w:tc>
        <w:tc>
          <w:tcPr>
            <w:tcW w:w="992" w:type="dxa"/>
            <w:shd w:val="clear" w:color="auto" w:fill="auto"/>
            <w:vAlign w:val="center"/>
          </w:tcPr>
          <w:p w14:paraId="24D38C9B" w14:textId="77777777" w:rsidR="008F379E" w:rsidRPr="00D25EDF" w:rsidRDefault="008F379E" w:rsidP="00791576">
            <w:pPr>
              <w:pStyle w:val="142"/>
              <w:jc w:val="center"/>
            </w:pPr>
            <w:r w:rsidRPr="00D25EDF">
              <w:rPr>
                <w:rFonts w:hint="eastAsia"/>
              </w:rPr>
              <w:t>合計</w:t>
            </w:r>
          </w:p>
        </w:tc>
      </w:tr>
      <w:tr w:rsidR="008F379E" w:rsidRPr="00D25EDF" w14:paraId="27A3A7EB" w14:textId="77777777" w:rsidTr="00791576">
        <w:trPr>
          <w:trHeight w:val="51"/>
          <w:tblHeader/>
        </w:trPr>
        <w:tc>
          <w:tcPr>
            <w:tcW w:w="1148" w:type="dxa"/>
            <w:shd w:val="clear" w:color="auto" w:fill="auto"/>
            <w:vAlign w:val="center"/>
          </w:tcPr>
          <w:p w14:paraId="5BFA11BD" w14:textId="77777777" w:rsidR="008F379E" w:rsidRPr="00D25EDF" w:rsidRDefault="008F379E" w:rsidP="00791576">
            <w:pPr>
              <w:pStyle w:val="142"/>
            </w:pPr>
            <w:r w:rsidRPr="00D25EDF">
              <w:rPr>
                <w:rFonts w:hint="eastAsia"/>
              </w:rPr>
              <w:t>108</w:t>
            </w:r>
          </w:p>
        </w:tc>
        <w:tc>
          <w:tcPr>
            <w:tcW w:w="851" w:type="dxa"/>
            <w:vAlign w:val="center"/>
          </w:tcPr>
          <w:p w14:paraId="23875E4C" w14:textId="77777777" w:rsidR="008F379E" w:rsidRPr="00D25EDF" w:rsidRDefault="008F379E" w:rsidP="00791576">
            <w:pPr>
              <w:pStyle w:val="142"/>
              <w:jc w:val="right"/>
              <w:rPr>
                <w:snapToGrid/>
                <w:kern w:val="0"/>
                <w:szCs w:val="24"/>
              </w:rPr>
            </w:pPr>
            <w:r w:rsidRPr="00D25EDF">
              <w:rPr>
                <w:snapToGrid/>
                <w:kern w:val="0"/>
                <w:szCs w:val="24"/>
              </w:rPr>
              <w:t>4</w:t>
            </w:r>
          </w:p>
        </w:tc>
        <w:tc>
          <w:tcPr>
            <w:tcW w:w="850" w:type="dxa"/>
            <w:vAlign w:val="center"/>
          </w:tcPr>
          <w:p w14:paraId="1B394CE6" w14:textId="77777777" w:rsidR="008F379E" w:rsidRPr="00D25EDF" w:rsidRDefault="008F379E" w:rsidP="00791576">
            <w:pPr>
              <w:pStyle w:val="142"/>
              <w:jc w:val="right"/>
            </w:pPr>
            <w:r w:rsidRPr="00D25EDF">
              <w:t>2</w:t>
            </w:r>
          </w:p>
        </w:tc>
        <w:tc>
          <w:tcPr>
            <w:tcW w:w="709" w:type="dxa"/>
            <w:shd w:val="clear" w:color="auto" w:fill="auto"/>
            <w:vAlign w:val="center"/>
          </w:tcPr>
          <w:p w14:paraId="0047CB61" w14:textId="77777777" w:rsidR="008F379E" w:rsidRPr="00D25EDF" w:rsidRDefault="008F379E" w:rsidP="00791576">
            <w:pPr>
              <w:pStyle w:val="142"/>
              <w:jc w:val="right"/>
            </w:pPr>
            <w:r w:rsidRPr="00D25EDF">
              <w:rPr>
                <w:rFonts w:hint="eastAsia"/>
              </w:rPr>
              <w:t>4</w:t>
            </w:r>
          </w:p>
        </w:tc>
        <w:tc>
          <w:tcPr>
            <w:tcW w:w="851" w:type="dxa"/>
            <w:shd w:val="clear" w:color="auto" w:fill="auto"/>
            <w:vAlign w:val="center"/>
          </w:tcPr>
          <w:p w14:paraId="5D520813" w14:textId="77777777" w:rsidR="008F379E" w:rsidRPr="00D25EDF" w:rsidRDefault="008F379E" w:rsidP="00791576">
            <w:pPr>
              <w:pStyle w:val="142"/>
              <w:jc w:val="right"/>
            </w:pPr>
            <w:r w:rsidRPr="00D25EDF">
              <w:rPr>
                <w:rFonts w:hint="eastAsia"/>
              </w:rPr>
              <w:t>5</w:t>
            </w:r>
          </w:p>
        </w:tc>
        <w:tc>
          <w:tcPr>
            <w:tcW w:w="992" w:type="dxa"/>
            <w:shd w:val="clear" w:color="auto" w:fill="auto"/>
            <w:vAlign w:val="center"/>
          </w:tcPr>
          <w:p w14:paraId="2F0CB7D1" w14:textId="77777777" w:rsidR="008F379E" w:rsidRPr="00D25EDF" w:rsidRDefault="008F379E" w:rsidP="00791576">
            <w:pPr>
              <w:pStyle w:val="142"/>
              <w:jc w:val="right"/>
            </w:pPr>
            <w:r w:rsidRPr="00D25EDF">
              <w:rPr>
                <w:rFonts w:hint="eastAsia"/>
              </w:rPr>
              <w:t>1</w:t>
            </w:r>
          </w:p>
        </w:tc>
        <w:tc>
          <w:tcPr>
            <w:tcW w:w="1134" w:type="dxa"/>
            <w:shd w:val="clear" w:color="auto" w:fill="auto"/>
            <w:vAlign w:val="center"/>
          </w:tcPr>
          <w:p w14:paraId="15F498E8"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639AB6CC" w14:textId="77777777" w:rsidR="008F379E" w:rsidRPr="00D25EDF" w:rsidRDefault="008F379E" w:rsidP="00791576">
            <w:pPr>
              <w:pStyle w:val="142"/>
              <w:jc w:val="right"/>
            </w:pPr>
            <w:r w:rsidRPr="00D25EDF">
              <w:rPr>
                <w:rFonts w:hint="eastAsia"/>
              </w:rPr>
              <w:t>71</w:t>
            </w:r>
          </w:p>
        </w:tc>
        <w:tc>
          <w:tcPr>
            <w:tcW w:w="992" w:type="dxa"/>
            <w:shd w:val="clear" w:color="auto" w:fill="auto"/>
            <w:vAlign w:val="center"/>
          </w:tcPr>
          <w:p w14:paraId="4163AAFE" w14:textId="77777777" w:rsidR="008F379E" w:rsidRPr="00D25EDF" w:rsidRDefault="008F379E" w:rsidP="00791576">
            <w:pPr>
              <w:pStyle w:val="142"/>
              <w:jc w:val="right"/>
            </w:pPr>
            <w:r w:rsidRPr="00D25EDF">
              <w:rPr>
                <w:rFonts w:hint="eastAsia"/>
              </w:rPr>
              <w:t>78</w:t>
            </w:r>
          </w:p>
        </w:tc>
      </w:tr>
      <w:tr w:rsidR="008F379E" w:rsidRPr="00D25EDF" w14:paraId="1C87345F" w14:textId="77777777" w:rsidTr="00791576">
        <w:trPr>
          <w:trHeight w:val="51"/>
          <w:tblHeader/>
        </w:trPr>
        <w:tc>
          <w:tcPr>
            <w:tcW w:w="1148" w:type="dxa"/>
            <w:shd w:val="clear" w:color="auto" w:fill="auto"/>
            <w:vAlign w:val="center"/>
          </w:tcPr>
          <w:p w14:paraId="4C6DAD73" w14:textId="77777777" w:rsidR="008F379E" w:rsidRPr="00D25EDF" w:rsidRDefault="008F379E" w:rsidP="00791576">
            <w:pPr>
              <w:pStyle w:val="142"/>
            </w:pPr>
            <w:r w:rsidRPr="00D25EDF">
              <w:rPr>
                <w:rFonts w:hint="eastAsia"/>
              </w:rPr>
              <w:t>109</w:t>
            </w:r>
          </w:p>
        </w:tc>
        <w:tc>
          <w:tcPr>
            <w:tcW w:w="851" w:type="dxa"/>
            <w:vAlign w:val="center"/>
          </w:tcPr>
          <w:p w14:paraId="26A3EEC5" w14:textId="77777777" w:rsidR="008F379E" w:rsidRPr="00D25EDF" w:rsidRDefault="008F379E" w:rsidP="00791576">
            <w:pPr>
              <w:pStyle w:val="142"/>
              <w:jc w:val="right"/>
            </w:pPr>
            <w:r w:rsidRPr="00D25EDF">
              <w:t>5</w:t>
            </w:r>
          </w:p>
        </w:tc>
        <w:tc>
          <w:tcPr>
            <w:tcW w:w="850" w:type="dxa"/>
            <w:vAlign w:val="center"/>
          </w:tcPr>
          <w:p w14:paraId="7A0BB4CF" w14:textId="77777777" w:rsidR="008F379E" w:rsidRPr="00D25EDF" w:rsidRDefault="008F379E" w:rsidP="00791576">
            <w:pPr>
              <w:pStyle w:val="142"/>
              <w:jc w:val="right"/>
            </w:pPr>
            <w:r w:rsidRPr="00D25EDF">
              <w:t>0</w:t>
            </w:r>
          </w:p>
        </w:tc>
        <w:tc>
          <w:tcPr>
            <w:tcW w:w="709" w:type="dxa"/>
            <w:shd w:val="clear" w:color="auto" w:fill="auto"/>
            <w:vAlign w:val="center"/>
          </w:tcPr>
          <w:p w14:paraId="2E2460B6" w14:textId="77777777" w:rsidR="008F379E" w:rsidRPr="00D25EDF" w:rsidRDefault="008F379E" w:rsidP="00791576">
            <w:pPr>
              <w:pStyle w:val="142"/>
              <w:jc w:val="right"/>
            </w:pPr>
            <w:r w:rsidRPr="00D25EDF">
              <w:rPr>
                <w:rFonts w:hint="eastAsia"/>
              </w:rPr>
              <w:t>1</w:t>
            </w:r>
          </w:p>
        </w:tc>
        <w:tc>
          <w:tcPr>
            <w:tcW w:w="851" w:type="dxa"/>
            <w:shd w:val="clear" w:color="auto" w:fill="auto"/>
            <w:vAlign w:val="center"/>
          </w:tcPr>
          <w:p w14:paraId="449EF52B"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21303E4D" w14:textId="77777777" w:rsidR="008F379E" w:rsidRPr="00D25EDF" w:rsidRDefault="008F379E" w:rsidP="00791576">
            <w:pPr>
              <w:pStyle w:val="142"/>
              <w:jc w:val="right"/>
            </w:pPr>
            <w:r w:rsidRPr="00D25EDF">
              <w:rPr>
                <w:rFonts w:hint="eastAsia"/>
              </w:rPr>
              <w:t>1</w:t>
            </w:r>
          </w:p>
        </w:tc>
        <w:tc>
          <w:tcPr>
            <w:tcW w:w="1134" w:type="dxa"/>
            <w:shd w:val="clear" w:color="auto" w:fill="auto"/>
            <w:vAlign w:val="center"/>
          </w:tcPr>
          <w:p w14:paraId="52D2D4FB" w14:textId="77777777" w:rsidR="008F379E" w:rsidRPr="00D25EDF" w:rsidRDefault="008F379E" w:rsidP="00791576">
            <w:pPr>
              <w:pStyle w:val="142"/>
              <w:jc w:val="right"/>
            </w:pPr>
            <w:r w:rsidRPr="00D25EDF">
              <w:rPr>
                <w:rFonts w:hint="eastAsia"/>
              </w:rPr>
              <w:t>0</w:t>
            </w:r>
          </w:p>
        </w:tc>
        <w:tc>
          <w:tcPr>
            <w:tcW w:w="992" w:type="dxa"/>
            <w:shd w:val="clear" w:color="auto" w:fill="auto"/>
            <w:vAlign w:val="center"/>
          </w:tcPr>
          <w:p w14:paraId="7D41862F" w14:textId="77777777" w:rsidR="008F379E" w:rsidRPr="00D25EDF" w:rsidRDefault="008F379E" w:rsidP="00791576">
            <w:pPr>
              <w:pStyle w:val="142"/>
              <w:jc w:val="right"/>
            </w:pPr>
            <w:r w:rsidRPr="00D25EDF">
              <w:rPr>
                <w:rFonts w:hint="eastAsia"/>
              </w:rPr>
              <w:t>5</w:t>
            </w:r>
          </w:p>
        </w:tc>
        <w:tc>
          <w:tcPr>
            <w:tcW w:w="992" w:type="dxa"/>
            <w:shd w:val="clear" w:color="auto" w:fill="auto"/>
            <w:vAlign w:val="center"/>
          </w:tcPr>
          <w:p w14:paraId="55C5B395" w14:textId="77777777" w:rsidR="008F379E" w:rsidRPr="00D25EDF" w:rsidRDefault="008F379E" w:rsidP="00791576">
            <w:pPr>
              <w:pStyle w:val="142"/>
              <w:jc w:val="right"/>
            </w:pPr>
            <w:r w:rsidRPr="00D25EDF">
              <w:rPr>
                <w:rFonts w:hint="eastAsia"/>
              </w:rPr>
              <w:t>7</w:t>
            </w:r>
          </w:p>
        </w:tc>
      </w:tr>
      <w:tr w:rsidR="008F379E" w:rsidRPr="00D25EDF" w14:paraId="7646533E" w14:textId="77777777" w:rsidTr="00791576">
        <w:trPr>
          <w:trHeight w:val="51"/>
          <w:tblHeader/>
        </w:trPr>
        <w:tc>
          <w:tcPr>
            <w:tcW w:w="1148" w:type="dxa"/>
            <w:shd w:val="clear" w:color="auto" w:fill="auto"/>
            <w:vAlign w:val="center"/>
          </w:tcPr>
          <w:p w14:paraId="09F0E0CE" w14:textId="77777777" w:rsidR="008F379E" w:rsidRPr="00D25EDF" w:rsidRDefault="008F379E" w:rsidP="00791576">
            <w:pPr>
              <w:pStyle w:val="142"/>
            </w:pPr>
            <w:r w:rsidRPr="00D25EDF">
              <w:rPr>
                <w:rFonts w:hint="eastAsia"/>
              </w:rPr>
              <w:t>110</w:t>
            </w:r>
          </w:p>
        </w:tc>
        <w:tc>
          <w:tcPr>
            <w:tcW w:w="851" w:type="dxa"/>
            <w:vAlign w:val="center"/>
          </w:tcPr>
          <w:p w14:paraId="78ECEC77" w14:textId="77777777" w:rsidR="008F379E" w:rsidRPr="00D25EDF" w:rsidRDefault="008F379E" w:rsidP="00791576">
            <w:pPr>
              <w:pStyle w:val="142"/>
              <w:jc w:val="right"/>
            </w:pPr>
            <w:r w:rsidRPr="00D25EDF">
              <w:t>5</w:t>
            </w:r>
          </w:p>
        </w:tc>
        <w:tc>
          <w:tcPr>
            <w:tcW w:w="850" w:type="dxa"/>
            <w:vAlign w:val="center"/>
          </w:tcPr>
          <w:p w14:paraId="343882D3" w14:textId="77777777" w:rsidR="008F379E" w:rsidRPr="00D25EDF" w:rsidRDefault="008F379E" w:rsidP="00791576">
            <w:pPr>
              <w:pStyle w:val="142"/>
              <w:jc w:val="right"/>
            </w:pPr>
            <w:r w:rsidRPr="00D25EDF">
              <w:t>0</w:t>
            </w:r>
          </w:p>
        </w:tc>
        <w:tc>
          <w:tcPr>
            <w:tcW w:w="709" w:type="dxa"/>
            <w:shd w:val="clear" w:color="auto" w:fill="auto"/>
            <w:vAlign w:val="center"/>
          </w:tcPr>
          <w:p w14:paraId="76FF9A36" w14:textId="77777777" w:rsidR="008F379E" w:rsidRPr="00D25EDF" w:rsidRDefault="008F379E" w:rsidP="00791576">
            <w:pPr>
              <w:pStyle w:val="142"/>
              <w:jc w:val="right"/>
            </w:pPr>
            <w:r w:rsidRPr="00D25EDF">
              <w:rPr>
                <w:rFonts w:hint="eastAsia"/>
              </w:rPr>
              <w:t>3</w:t>
            </w:r>
          </w:p>
        </w:tc>
        <w:tc>
          <w:tcPr>
            <w:tcW w:w="851" w:type="dxa"/>
            <w:shd w:val="clear" w:color="auto" w:fill="auto"/>
            <w:vAlign w:val="center"/>
          </w:tcPr>
          <w:p w14:paraId="46CC0759"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1C42B362" w14:textId="77777777" w:rsidR="008F379E" w:rsidRPr="00D25EDF" w:rsidRDefault="008F379E" w:rsidP="00791576">
            <w:pPr>
              <w:pStyle w:val="142"/>
              <w:jc w:val="right"/>
            </w:pPr>
            <w:r w:rsidRPr="00D25EDF">
              <w:rPr>
                <w:rFonts w:hint="eastAsia"/>
              </w:rPr>
              <w:t>1</w:t>
            </w:r>
          </w:p>
        </w:tc>
        <w:tc>
          <w:tcPr>
            <w:tcW w:w="1134" w:type="dxa"/>
            <w:shd w:val="clear" w:color="auto" w:fill="auto"/>
            <w:vAlign w:val="center"/>
          </w:tcPr>
          <w:p w14:paraId="45E8661B" w14:textId="77777777" w:rsidR="008F379E" w:rsidRPr="00D25EDF" w:rsidRDefault="008F379E" w:rsidP="00791576">
            <w:pPr>
              <w:pStyle w:val="142"/>
              <w:jc w:val="right"/>
            </w:pPr>
            <w:r w:rsidRPr="00D25EDF">
              <w:rPr>
                <w:rFonts w:hint="eastAsia"/>
              </w:rPr>
              <w:t>0</w:t>
            </w:r>
          </w:p>
        </w:tc>
        <w:tc>
          <w:tcPr>
            <w:tcW w:w="992" w:type="dxa"/>
            <w:shd w:val="clear" w:color="auto" w:fill="auto"/>
            <w:vAlign w:val="center"/>
          </w:tcPr>
          <w:p w14:paraId="7FA1F9CA" w14:textId="77777777" w:rsidR="008F379E" w:rsidRPr="00D25EDF" w:rsidRDefault="008F379E" w:rsidP="00791576">
            <w:pPr>
              <w:pStyle w:val="142"/>
              <w:jc w:val="right"/>
            </w:pPr>
            <w:r w:rsidRPr="00D25EDF">
              <w:rPr>
                <w:rFonts w:hint="eastAsia"/>
              </w:rPr>
              <w:t>11</w:t>
            </w:r>
          </w:p>
        </w:tc>
        <w:tc>
          <w:tcPr>
            <w:tcW w:w="992" w:type="dxa"/>
            <w:shd w:val="clear" w:color="auto" w:fill="auto"/>
            <w:vAlign w:val="center"/>
          </w:tcPr>
          <w:p w14:paraId="03F8AE60" w14:textId="77777777" w:rsidR="008F379E" w:rsidRPr="00D25EDF" w:rsidRDefault="008F379E" w:rsidP="00791576">
            <w:pPr>
              <w:pStyle w:val="142"/>
              <w:jc w:val="right"/>
            </w:pPr>
            <w:r w:rsidRPr="00D25EDF">
              <w:rPr>
                <w:rFonts w:hint="eastAsia"/>
              </w:rPr>
              <w:t>13</w:t>
            </w:r>
          </w:p>
        </w:tc>
      </w:tr>
      <w:tr w:rsidR="008F379E" w:rsidRPr="00D25EDF" w14:paraId="2187017C" w14:textId="77777777" w:rsidTr="00791576">
        <w:trPr>
          <w:trHeight w:val="51"/>
          <w:tblHeader/>
        </w:trPr>
        <w:tc>
          <w:tcPr>
            <w:tcW w:w="1148" w:type="dxa"/>
            <w:shd w:val="clear" w:color="auto" w:fill="auto"/>
            <w:vAlign w:val="center"/>
          </w:tcPr>
          <w:p w14:paraId="02F45E79" w14:textId="77777777" w:rsidR="008F379E" w:rsidRPr="00D25EDF" w:rsidRDefault="008F379E" w:rsidP="00791576">
            <w:pPr>
              <w:pStyle w:val="142"/>
            </w:pPr>
            <w:r w:rsidRPr="00D25EDF">
              <w:rPr>
                <w:rFonts w:hint="eastAsia"/>
              </w:rPr>
              <w:t>111</w:t>
            </w:r>
          </w:p>
        </w:tc>
        <w:tc>
          <w:tcPr>
            <w:tcW w:w="851" w:type="dxa"/>
            <w:vAlign w:val="center"/>
          </w:tcPr>
          <w:p w14:paraId="73D8FFA0" w14:textId="77777777" w:rsidR="008F379E" w:rsidRPr="00D25EDF" w:rsidRDefault="008F379E" w:rsidP="00791576">
            <w:pPr>
              <w:pStyle w:val="142"/>
              <w:jc w:val="right"/>
            </w:pPr>
            <w:r w:rsidRPr="00D25EDF">
              <w:t>3</w:t>
            </w:r>
          </w:p>
        </w:tc>
        <w:tc>
          <w:tcPr>
            <w:tcW w:w="850" w:type="dxa"/>
            <w:vAlign w:val="center"/>
          </w:tcPr>
          <w:p w14:paraId="66D39BC1" w14:textId="77777777" w:rsidR="008F379E" w:rsidRPr="00D25EDF" w:rsidRDefault="008F379E" w:rsidP="00791576">
            <w:pPr>
              <w:pStyle w:val="142"/>
              <w:jc w:val="right"/>
            </w:pPr>
            <w:r w:rsidRPr="00D25EDF">
              <w:t>1</w:t>
            </w:r>
          </w:p>
        </w:tc>
        <w:tc>
          <w:tcPr>
            <w:tcW w:w="709" w:type="dxa"/>
            <w:shd w:val="clear" w:color="auto" w:fill="auto"/>
            <w:vAlign w:val="center"/>
          </w:tcPr>
          <w:p w14:paraId="5F0B2AFB" w14:textId="77777777" w:rsidR="008F379E" w:rsidRPr="00D25EDF" w:rsidRDefault="008F379E" w:rsidP="00791576">
            <w:pPr>
              <w:pStyle w:val="142"/>
              <w:jc w:val="right"/>
            </w:pPr>
            <w:r w:rsidRPr="00D25EDF">
              <w:rPr>
                <w:rFonts w:hint="eastAsia"/>
              </w:rPr>
              <w:t>0</w:t>
            </w:r>
          </w:p>
        </w:tc>
        <w:tc>
          <w:tcPr>
            <w:tcW w:w="851" w:type="dxa"/>
            <w:shd w:val="clear" w:color="auto" w:fill="auto"/>
            <w:vAlign w:val="center"/>
          </w:tcPr>
          <w:p w14:paraId="4A7CC04A"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2EE9C04F" w14:textId="77777777" w:rsidR="008F379E" w:rsidRPr="00D25EDF" w:rsidRDefault="008F379E" w:rsidP="00791576">
            <w:pPr>
              <w:pStyle w:val="142"/>
              <w:jc w:val="right"/>
            </w:pPr>
            <w:r w:rsidRPr="00D25EDF">
              <w:rPr>
                <w:rFonts w:hint="eastAsia"/>
              </w:rPr>
              <w:t>1</w:t>
            </w:r>
          </w:p>
        </w:tc>
        <w:tc>
          <w:tcPr>
            <w:tcW w:w="1134" w:type="dxa"/>
            <w:shd w:val="clear" w:color="auto" w:fill="auto"/>
            <w:vAlign w:val="center"/>
          </w:tcPr>
          <w:p w14:paraId="58835FFA" w14:textId="77777777" w:rsidR="008F379E" w:rsidRPr="00D25EDF" w:rsidRDefault="008F379E" w:rsidP="00791576">
            <w:pPr>
              <w:pStyle w:val="142"/>
              <w:jc w:val="right"/>
            </w:pPr>
            <w:r w:rsidRPr="00D25EDF">
              <w:rPr>
                <w:rFonts w:hint="eastAsia"/>
              </w:rPr>
              <w:t>0</w:t>
            </w:r>
          </w:p>
        </w:tc>
        <w:tc>
          <w:tcPr>
            <w:tcW w:w="992" w:type="dxa"/>
            <w:shd w:val="clear" w:color="auto" w:fill="auto"/>
            <w:vAlign w:val="center"/>
          </w:tcPr>
          <w:p w14:paraId="4305EC63" w14:textId="77777777" w:rsidR="008F379E" w:rsidRPr="00D25EDF" w:rsidRDefault="008F379E" w:rsidP="00791576">
            <w:pPr>
              <w:pStyle w:val="142"/>
              <w:jc w:val="right"/>
            </w:pPr>
            <w:r w:rsidRPr="00D25EDF">
              <w:rPr>
                <w:rFonts w:hint="eastAsia"/>
              </w:rPr>
              <w:t>114</w:t>
            </w:r>
          </w:p>
        </w:tc>
        <w:tc>
          <w:tcPr>
            <w:tcW w:w="992" w:type="dxa"/>
            <w:shd w:val="clear" w:color="auto" w:fill="auto"/>
            <w:vAlign w:val="center"/>
          </w:tcPr>
          <w:p w14:paraId="554A6163" w14:textId="77777777" w:rsidR="008F379E" w:rsidRPr="00D25EDF" w:rsidRDefault="008F379E" w:rsidP="00791576">
            <w:pPr>
              <w:pStyle w:val="142"/>
              <w:jc w:val="right"/>
            </w:pPr>
            <w:r w:rsidRPr="00D25EDF">
              <w:rPr>
                <w:rFonts w:hint="eastAsia"/>
              </w:rPr>
              <w:t>116</w:t>
            </w:r>
          </w:p>
        </w:tc>
      </w:tr>
      <w:tr w:rsidR="008F379E" w:rsidRPr="00D25EDF" w14:paraId="4F6DEB06" w14:textId="77777777" w:rsidTr="00791576">
        <w:trPr>
          <w:trHeight w:val="51"/>
          <w:tblHeader/>
        </w:trPr>
        <w:tc>
          <w:tcPr>
            <w:tcW w:w="1148" w:type="dxa"/>
            <w:shd w:val="clear" w:color="auto" w:fill="auto"/>
            <w:vAlign w:val="center"/>
          </w:tcPr>
          <w:p w14:paraId="5350C8D0" w14:textId="77777777" w:rsidR="008F379E" w:rsidRPr="00D25EDF" w:rsidRDefault="008F379E" w:rsidP="00791576">
            <w:pPr>
              <w:pStyle w:val="142"/>
            </w:pPr>
            <w:r w:rsidRPr="00D25EDF">
              <w:rPr>
                <w:rFonts w:hint="eastAsia"/>
              </w:rPr>
              <w:t>112</w:t>
            </w:r>
          </w:p>
        </w:tc>
        <w:tc>
          <w:tcPr>
            <w:tcW w:w="851" w:type="dxa"/>
            <w:vAlign w:val="center"/>
          </w:tcPr>
          <w:p w14:paraId="5D34BA70" w14:textId="77777777" w:rsidR="008F379E" w:rsidRPr="00D25EDF" w:rsidRDefault="008F379E" w:rsidP="00791576">
            <w:pPr>
              <w:pStyle w:val="142"/>
              <w:jc w:val="right"/>
            </w:pPr>
            <w:r w:rsidRPr="00D25EDF">
              <w:t>2</w:t>
            </w:r>
          </w:p>
        </w:tc>
        <w:tc>
          <w:tcPr>
            <w:tcW w:w="850" w:type="dxa"/>
            <w:vAlign w:val="center"/>
          </w:tcPr>
          <w:p w14:paraId="4AE14396" w14:textId="77777777" w:rsidR="008F379E" w:rsidRPr="00D25EDF" w:rsidRDefault="008F379E" w:rsidP="00791576">
            <w:pPr>
              <w:pStyle w:val="142"/>
              <w:jc w:val="right"/>
            </w:pPr>
            <w:r w:rsidRPr="00D25EDF">
              <w:t>0</w:t>
            </w:r>
          </w:p>
        </w:tc>
        <w:tc>
          <w:tcPr>
            <w:tcW w:w="709" w:type="dxa"/>
            <w:shd w:val="clear" w:color="auto" w:fill="auto"/>
            <w:vAlign w:val="center"/>
          </w:tcPr>
          <w:p w14:paraId="3EEAB6B8" w14:textId="77777777" w:rsidR="008F379E" w:rsidRPr="00D25EDF" w:rsidRDefault="008F379E" w:rsidP="00791576">
            <w:pPr>
              <w:pStyle w:val="142"/>
              <w:jc w:val="right"/>
            </w:pPr>
            <w:r w:rsidRPr="00D25EDF">
              <w:rPr>
                <w:rFonts w:hint="eastAsia"/>
              </w:rPr>
              <w:t>0</w:t>
            </w:r>
          </w:p>
        </w:tc>
        <w:tc>
          <w:tcPr>
            <w:tcW w:w="851" w:type="dxa"/>
            <w:shd w:val="clear" w:color="auto" w:fill="auto"/>
            <w:vAlign w:val="center"/>
          </w:tcPr>
          <w:p w14:paraId="4D7099E5"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73CCB2FD" w14:textId="77777777" w:rsidR="008F379E" w:rsidRPr="00D25EDF" w:rsidRDefault="008F379E" w:rsidP="00791576">
            <w:pPr>
              <w:pStyle w:val="142"/>
              <w:jc w:val="right"/>
            </w:pPr>
            <w:r w:rsidRPr="00D25EDF">
              <w:rPr>
                <w:rFonts w:hint="eastAsia"/>
              </w:rPr>
              <w:t>0</w:t>
            </w:r>
          </w:p>
        </w:tc>
        <w:tc>
          <w:tcPr>
            <w:tcW w:w="1134" w:type="dxa"/>
            <w:shd w:val="clear" w:color="auto" w:fill="auto"/>
            <w:vAlign w:val="center"/>
          </w:tcPr>
          <w:p w14:paraId="0EFB9B16" w14:textId="77777777" w:rsidR="008F379E" w:rsidRPr="00D25EDF" w:rsidRDefault="008F379E" w:rsidP="00791576">
            <w:pPr>
              <w:pStyle w:val="142"/>
              <w:jc w:val="right"/>
            </w:pPr>
            <w:r w:rsidRPr="00D25EDF">
              <w:rPr>
                <w:rFonts w:hint="eastAsia"/>
              </w:rPr>
              <w:t>0</w:t>
            </w:r>
          </w:p>
        </w:tc>
        <w:tc>
          <w:tcPr>
            <w:tcW w:w="992" w:type="dxa"/>
            <w:shd w:val="clear" w:color="auto" w:fill="auto"/>
            <w:vAlign w:val="center"/>
          </w:tcPr>
          <w:p w14:paraId="6579422D"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77ECB879" w14:textId="77777777" w:rsidR="008F379E" w:rsidRPr="00D25EDF" w:rsidRDefault="008F379E" w:rsidP="00791576">
            <w:pPr>
              <w:pStyle w:val="142"/>
              <w:jc w:val="right"/>
            </w:pPr>
            <w:r w:rsidRPr="00D25EDF">
              <w:rPr>
                <w:rFonts w:hint="eastAsia"/>
              </w:rPr>
              <w:t>2</w:t>
            </w:r>
          </w:p>
        </w:tc>
      </w:tr>
      <w:tr w:rsidR="008F379E" w:rsidRPr="00D25EDF" w14:paraId="011BE01C" w14:textId="77777777" w:rsidTr="00791576">
        <w:trPr>
          <w:trHeight w:val="51"/>
          <w:tblHeader/>
        </w:trPr>
        <w:tc>
          <w:tcPr>
            <w:tcW w:w="1148" w:type="dxa"/>
            <w:shd w:val="clear" w:color="auto" w:fill="auto"/>
            <w:vAlign w:val="center"/>
          </w:tcPr>
          <w:p w14:paraId="46DE22C4" w14:textId="77777777" w:rsidR="008F379E" w:rsidRPr="00D25EDF" w:rsidRDefault="008F379E" w:rsidP="00791576">
            <w:pPr>
              <w:pStyle w:val="142"/>
            </w:pPr>
            <w:r w:rsidRPr="00D25EDF">
              <w:rPr>
                <w:rFonts w:hint="eastAsia"/>
              </w:rPr>
              <w:t>合計</w:t>
            </w:r>
          </w:p>
        </w:tc>
        <w:tc>
          <w:tcPr>
            <w:tcW w:w="851" w:type="dxa"/>
            <w:shd w:val="clear" w:color="auto" w:fill="auto"/>
            <w:vAlign w:val="center"/>
          </w:tcPr>
          <w:p w14:paraId="52E88E05" w14:textId="77777777" w:rsidR="008F379E" w:rsidRPr="00D25EDF" w:rsidRDefault="008F379E" w:rsidP="00791576">
            <w:pPr>
              <w:pStyle w:val="142"/>
              <w:jc w:val="right"/>
              <w:rPr>
                <w:rFonts w:ascii="新細明體" w:eastAsia="新細明體"/>
                <w:snapToGrid/>
                <w:kern w:val="0"/>
                <w:szCs w:val="24"/>
              </w:rPr>
            </w:pPr>
            <w:r w:rsidRPr="00D25EDF">
              <w:rPr>
                <w:rFonts w:hint="eastAsia"/>
              </w:rPr>
              <w:t>19</w:t>
            </w:r>
          </w:p>
        </w:tc>
        <w:tc>
          <w:tcPr>
            <w:tcW w:w="850" w:type="dxa"/>
            <w:shd w:val="clear" w:color="auto" w:fill="auto"/>
            <w:vAlign w:val="center"/>
          </w:tcPr>
          <w:p w14:paraId="3E9D4755" w14:textId="77777777" w:rsidR="008F379E" w:rsidRPr="00D25EDF" w:rsidRDefault="008F379E" w:rsidP="00791576">
            <w:pPr>
              <w:pStyle w:val="142"/>
              <w:jc w:val="right"/>
            </w:pPr>
            <w:r w:rsidRPr="00D25EDF">
              <w:rPr>
                <w:rFonts w:hint="eastAsia"/>
              </w:rPr>
              <w:t>3</w:t>
            </w:r>
          </w:p>
        </w:tc>
        <w:tc>
          <w:tcPr>
            <w:tcW w:w="709" w:type="dxa"/>
            <w:shd w:val="clear" w:color="auto" w:fill="auto"/>
            <w:vAlign w:val="center"/>
          </w:tcPr>
          <w:p w14:paraId="32C668D6" w14:textId="77777777" w:rsidR="008F379E" w:rsidRPr="00D25EDF" w:rsidRDefault="008F379E" w:rsidP="00791576">
            <w:pPr>
              <w:pStyle w:val="142"/>
              <w:jc w:val="right"/>
            </w:pPr>
            <w:r w:rsidRPr="00D25EDF">
              <w:rPr>
                <w:rFonts w:hint="eastAsia"/>
              </w:rPr>
              <w:t>8</w:t>
            </w:r>
          </w:p>
        </w:tc>
        <w:tc>
          <w:tcPr>
            <w:tcW w:w="851" w:type="dxa"/>
            <w:shd w:val="clear" w:color="auto" w:fill="auto"/>
            <w:vAlign w:val="center"/>
          </w:tcPr>
          <w:p w14:paraId="00B0B53C" w14:textId="77777777" w:rsidR="008F379E" w:rsidRPr="00D25EDF" w:rsidRDefault="008F379E" w:rsidP="00791576">
            <w:pPr>
              <w:pStyle w:val="142"/>
              <w:jc w:val="right"/>
            </w:pPr>
            <w:r w:rsidRPr="00D25EDF">
              <w:rPr>
                <w:rFonts w:hint="eastAsia"/>
              </w:rPr>
              <w:t>9</w:t>
            </w:r>
          </w:p>
        </w:tc>
        <w:tc>
          <w:tcPr>
            <w:tcW w:w="992" w:type="dxa"/>
            <w:shd w:val="clear" w:color="auto" w:fill="auto"/>
            <w:vAlign w:val="center"/>
          </w:tcPr>
          <w:p w14:paraId="162569F5" w14:textId="77777777" w:rsidR="008F379E" w:rsidRPr="00D25EDF" w:rsidRDefault="008F379E" w:rsidP="00791576">
            <w:pPr>
              <w:pStyle w:val="142"/>
              <w:jc w:val="right"/>
            </w:pPr>
            <w:r w:rsidRPr="00D25EDF">
              <w:rPr>
                <w:rFonts w:hint="eastAsia"/>
              </w:rPr>
              <w:t>4</w:t>
            </w:r>
          </w:p>
        </w:tc>
        <w:tc>
          <w:tcPr>
            <w:tcW w:w="1134" w:type="dxa"/>
            <w:shd w:val="clear" w:color="auto" w:fill="auto"/>
            <w:vAlign w:val="center"/>
          </w:tcPr>
          <w:p w14:paraId="345EA775" w14:textId="77777777" w:rsidR="008F379E" w:rsidRPr="00D25EDF" w:rsidRDefault="008F379E" w:rsidP="00791576">
            <w:pPr>
              <w:pStyle w:val="142"/>
              <w:jc w:val="right"/>
            </w:pPr>
            <w:r w:rsidRPr="00D25EDF">
              <w:rPr>
                <w:rFonts w:hint="eastAsia"/>
              </w:rPr>
              <w:t>1</w:t>
            </w:r>
          </w:p>
        </w:tc>
        <w:tc>
          <w:tcPr>
            <w:tcW w:w="992" w:type="dxa"/>
            <w:shd w:val="clear" w:color="auto" w:fill="auto"/>
            <w:vAlign w:val="center"/>
          </w:tcPr>
          <w:p w14:paraId="2E4B1579" w14:textId="77777777" w:rsidR="008F379E" w:rsidRPr="00D25EDF" w:rsidRDefault="008F379E" w:rsidP="00791576">
            <w:pPr>
              <w:pStyle w:val="142"/>
              <w:jc w:val="right"/>
            </w:pPr>
            <w:r w:rsidRPr="00D25EDF">
              <w:rPr>
                <w:rFonts w:hint="eastAsia"/>
              </w:rPr>
              <w:t>202</w:t>
            </w:r>
          </w:p>
        </w:tc>
        <w:tc>
          <w:tcPr>
            <w:tcW w:w="992" w:type="dxa"/>
            <w:shd w:val="clear" w:color="auto" w:fill="auto"/>
            <w:vAlign w:val="center"/>
          </w:tcPr>
          <w:p w14:paraId="11839C9D" w14:textId="77777777" w:rsidR="008F379E" w:rsidRPr="00D25EDF" w:rsidRDefault="008F379E" w:rsidP="00791576">
            <w:pPr>
              <w:pStyle w:val="142"/>
              <w:jc w:val="right"/>
            </w:pPr>
            <w:r w:rsidRPr="00D25EDF">
              <w:rPr>
                <w:rFonts w:hint="eastAsia"/>
              </w:rPr>
              <w:t>216</w:t>
            </w:r>
          </w:p>
        </w:tc>
      </w:tr>
    </w:tbl>
    <w:p w14:paraId="25713C52" w14:textId="77777777" w:rsidR="008F379E" w:rsidRPr="00D25EDF" w:rsidRDefault="008F379E" w:rsidP="008F379E">
      <w:pPr>
        <w:adjustRightInd w:val="0"/>
        <w:spacing w:line="320" w:lineRule="exact"/>
        <w:ind w:leftChars="59" w:left="1342" w:hangingChars="483" w:hanging="1175"/>
        <w:rPr>
          <w:sz w:val="24"/>
          <w:szCs w:val="24"/>
        </w:rPr>
      </w:pPr>
      <w:r w:rsidRPr="00D25EDF">
        <w:rPr>
          <w:rFonts w:hint="eastAsia"/>
          <w:sz w:val="24"/>
          <w:szCs w:val="24"/>
        </w:rPr>
        <w:t>說    明：112年度數據係截至7月底止。</w:t>
      </w:r>
    </w:p>
    <w:p w14:paraId="0423E315" w14:textId="77777777" w:rsidR="008F379E" w:rsidRPr="00D25EDF" w:rsidRDefault="008F379E" w:rsidP="008F379E">
      <w:pPr>
        <w:adjustRightInd w:val="0"/>
        <w:spacing w:line="320" w:lineRule="exact"/>
        <w:ind w:leftChars="59" w:left="1342" w:hangingChars="483" w:hanging="1175"/>
        <w:rPr>
          <w:sz w:val="24"/>
          <w:szCs w:val="24"/>
        </w:rPr>
      </w:pPr>
      <w:r w:rsidRPr="00D25EDF">
        <w:rPr>
          <w:rFonts w:hint="eastAsia"/>
          <w:sz w:val="24"/>
          <w:szCs w:val="24"/>
        </w:rPr>
        <w:t>資料來源</w:t>
      </w:r>
      <w:r w:rsidRPr="00D25EDF">
        <w:rPr>
          <w:rFonts w:hAnsi="標楷體" w:hint="eastAsia"/>
          <w:sz w:val="24"/>
          <w:szCs w:val="24"/>
        </w:rPr>
        <w:t>：</w:t>
      </w:r>
      <w:r w:rsidRPr="00D25EDF">
        <w:rPr>
          <w:rFonts w:hint="eastAsia"/>
          <w:sz w:val="24"/>
          <w:szCs w:val="24"/>
        </w:rPr>
        <w:t>消防署提供，本中心彙整。</w:t>
      </w:r>
    </w:p>
    <w:p w14:paraId="6FCB5652" w14:textId="77777777" w:rsidR="008F379E" w:rsidRPr="00D25EDF" w:rsidRDefault="008F379E" w:rsidP="008F379E">
      <w:pPr>
        <w:pStyle w:val="a4"/>
        <w:ind w:left="849" w:hanging="283"/>
        <w:rPr>
          <w:b/>
          <w:snapToGrid/>
        </w:rPr>
      </w:pPr>
      <w:r w:rsidRPr="00D25EDF">
        <w:rPr>
          <w:rFonts w:hint="eastAsia"/>
          <w:b/>
          <w:snapToGrid/>
        </w:rPr>
        <w:t>(二)</w:t>
      </w:r>
      <w:r>
        <w:rPr>
          <w:rFonts w:hint="eastAsia"/>
          <w:b/>
          <w:snapToGrid/>
        </w:rPr>
        <w:t>EMIC</w:t>
      </w:r>
      <w:r w:rsidRPr="00D25EDF">
        <w:rPr>
          <w:rFonts w:hint="eastAsia"/>
          <w:b/>
          <w:snapToGrid/>
        </w:rPr>
        <w:t>功能</w:t>
      </w:r>
      <w:r w:rsidR="00EA5A04" w:rsidRPr="00EA5A04">
        <w:rPr>
          <w:rFonts w:hint="eastAsia"/>
          <w:b/>
          <w:snapToGrid/>
        </w:rPr>
        <w:t>概述</w:t>
      </w:r>
    </w:p>
    <w:p w14:paraId="66BB82BF" w14:textId="77777777" w:rsidR="008F379E" w:rsidRDefault="00EA5A04" w:rsidP="00EA5A04">
      <w:pPr>
        <w:pStyle w:val="2"/>
        <w:ind w:left="850" w:firstLine="566"/>
        <w:rPr>
          <w:snapToGrid/>
        </w:rPr>
      </w:pPr>
      <w:r w:rsidRPr="00EA5A04">
        <w:rPr>
          <w:rFonts w:hint="eastAsia"/>
          <w:snapToGrid/>
        </w:rPr>
        <w:t>EMIC透過單一簽入機制，依中央部會、直轄市、縣(市)及鄉(鎮、市、區)公所三層級災害防救架構分別設有權限，提供應變中心進駐人員協助災害應變、處置與通報；蒐集災害防救相關訊息，並提供網路災情通報機制；以行動科技執行各項災害防救工作；加強現場資料蒐集及定位等各項工作；子功能包括災情任務、通報表、處置報告、疏散收容、調度支援、通報傳送、應變中心、數據匯流料庫、親友現況、災害傷亡原因統計分析等；運作情形詳圖3-5。</w:t>
      </w:r>
    </w:p>
    <w:p w14:paraId="4293B613" w14:textId="2F0D9DC1" w:rsidR="008F379E" w:rsidRPr="00D74011" w:rsidRDefault="007E0A32" w:rsidP="008F379E">
      <w:pPr>
        <w:ind w:leftChars="100" w:left="849" w:hangingChars="200" w:hanging="566"/>
        <w:rPr>
          <w:b/>
          <w:snapToGrid/>
        </w:rPr>
      </w:pPr>
      <w:r>
        <w:rPr>
          <w:noProof/>
        </w:rPr>
        <w:drawing>
          <wp:anchor distT="0" distB="0" distL="114300" distR="114300" simplePos="0" relativeHeight="251658240" behindDoc="1" locked="0" layoutInCell="1" allowOverlap="1" wp14:anchorId="39C5A44A" wp14:editId="3407ECA1">
            <wp:simplePos x="0" y="0"/>
            <wp:positionH relativeFrom="column">
              <wp:posOffset>179070</wp:posOffset>
            </wp:positionH>
            <wp:positionV relativeFrom="paragraph">
              <wp:posOffset>374015</wp:posOffset>
            </wp:positionV>
            <wp:extent cx="5398770" cy="2552700"/>
            <wp:effectExtent l="0" t="0" r="0" b="0"/>
            <wp:wrapTight wrapText="bothSides">
              <wp:wrapPolygon edited="0">
                <wp:start x="0" y="0"/>
                <wp:lineTo x="0" y="21439"/>
                <wp:lineTo x="21493" y="21439"/>
                <wp:lineTo x="21493" y="0"/>
                <wp:lineTo x="0" y="0"/>
              </wp:wrapPolygon>
            </wp:wrapTight>
            <wp:docPr id="2" name="圖片 1" descr="d:\users\4CE04312LK\Downloads\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d:\users\4CE04312LK\Downloads\未命名.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8770"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79E" w:rsidRPr="00D74011">
        <w:rPr>
          <w:rFonts w:hint="eastAsia"/>
          <w:b/>
          <w:snapToGrid/>
        </w:rPr>
        <w:t xml:space="preserve">圖3-5  </w:t>
      </w:r>
      <w:r w:rsidR="008F379E" w:rsidRPr="008F379E">
        <w:rPr>
          <w:b/>
          <w:snapToGrid/>
        </w:rPr>
        <w:t>EMIC</w:t>
      </w:r>
      <w:r w:rsidR="008F379E" w:rsidRPr="00D74011">
        <w:rPr>
          <w:rFonts w:hint="eastAsia"/>
          <w:b/>
          <w:snapToGrid/>
        </w:rPr>
        <w:t>運作情形</w:t>
      </w:r>
    </w:p>
    <w:p w14:paraId="37BCC4D4" w14:textId="77777777" w:rsidR="008F379E" w:rsidRPr="00A76B2F" w:rsidRDefault="008F379E" w:rsidP="008F379E">
      <w:pPr>
        <w:pStyle w:val="2"/>
        <w:spacing w:line="280" w:lineRule="exact"/>
        <w:ind w:leftChars="105" w:left="297" w:firstLineChars="0" w:firstLine="0"/>
        <w:jc w:val="left"/>
        <w:rPr>
          <w:sz w:val="20"/>
          <w:szCs w:val="20"/>
        </w:rPr>
      </w:pPr>
      <w:r w:rsidRPr="00A76B2F">
        <w:rPr>
          <w:rFonts w:hint="eastAsia"/>
          <w:sz w:val="24"/>
          <w:szCs w:val="24"/>
        </w:rPr>
        <w:t>資料來源</w:t>
      </w:r>
      <w:r w:rsidRPr="00A76B2F">
        <w:rPr>
          <w:rFonts w:hAnsi="標楷體" w:hint="eastAsia"/>
          <w:sz w:val="24"/>
          <w:szCs w:val="24"/>
        </w:rPr>
        <w:t>：</w:t>
      </w:r>
      <w:r w:rsidRPr="00A76B2F">
        <w:rPr>
          <w:rFonts w:hAnsi="標楷體"/>
          <w:sz w:val="20"/>
          <w:szCs w:val="20"/>
        </w:rPr>
        <w:t>https://www.lcfd.gov.tw/disaster/wp-content/uploads/2018/01/02-5.pdf</w:t>
      </w:r>
      <w:r w:rsidRPr="00A76B2F">
        <w:rPr>
          <w:rFonts w:hAnsi="標楷體" w:hint="eastAsia"/>
          <w:sz w:val="20"/>
          <w:szCs w:val="20"/>
        </w:rPr>
        <w:t>。</w:t>
      </w:r>
    </w:p>
    <w:p w14:paraId="5FD7CF42" w14:textId="77777777" w:rsidR="008F379E" w:rsidRPr="00FB2648" w:rsidRDefault="008F379E" w:rsidP="00FB2648">
      <w:pPr>
        <w:pStyle w:val="a4"/>
        <w:ind w:left="849" w:hanging="283"/>
        <w:rPr>
          <w:b/>
        </w:rPr>
      </w:pPr>
      <w:r w:rsidRPr="00FB2648">
        <w:rPr>
          <w:rFonts w:hint="eastAsia"/>
          <w:b/>
        </w:rPr>
        <w:t>(三)</w:t>
      </w:r>
      <w:r w:rsidR="00FB2648" w:rsidRPr="00FB2648">
        <w:rPr>
          <w:rFonts w:hint="eastAsia"/>
          <w:b/>
        </w:rPr>
        <w:t>於前瞻基礎建設計畫特別預算第</w:t>
      </w:r>
      <w:r w:rsidR="00D92024">
        <w:rPr>
          <w:rFonts w:hint="eastAsia"/>
          <w:b/>
        </w:rPr>
        <w:t>1</w:t>
      </w:r>
      <w:r w:rsidR="00D92024">
        <w:rPr>
          <w:b/>
        </w:rPr>
        <w:t>-</w:t>
      </w:r>
      <w:r w:rsidR="00FB2648" w:rsidRPr="00FB2648">
        <w:rPr>
          <w:rFonts w:hint="eastAsia"/>
          <w:b/>
        </w:rPr>
        <w:t>3期中編列建置EMIC2.0版所需經費1.97億元</w:t>
      </w:r>
      <w:r w:rsidRPr="00FB2648">
        <w:rPr>
          <w:rFonts w:hint="eastAsia"/>
          <w:b/>
        </w:rPr>
        <w:t>，</w:t>
      </w:r>
      <w:r w:rsidR="00FB2648" w:rsidRPr="00FB2648">
        <w:rPr>
          <w:rFonts w:hint="eastAsia"/>
          <w:b/>
        </w:rPr>
        <w:t>期</w:t>
      </w:r>
      <w:r w:rsidRPr="00FB2648">
        <w:rPr>
          <w:rFonts w:hint="eastAsia"/>
          <w:b/>
        </w:rPr>
        <w:t>精進相關功能</w:t>
      </w:r>
    </w:p>
    <w:p w14:paraId="7536F36F" w14:textId="77777777" w:rsidR="008F379E" w:rsidRPr="00A76B2F" w:rsidRDefault="008F379E" w:rsidP="008F379E">
      <w:pPr>
        <w:pStyle w:val="2"/>
        <w:ind w:left="850" w:firstLine="566"/>
        <w:rPr>
          <w:sz w:val="20"/>
          <w:szCs w:val="20"/>
        </w:rPr>
      </w:pPr>
      <w:r w:rsidRPr="00D25EDF">
        <w:rPr>
          <w:rFonts w:hint="eastAsia"/>
          <w:snapToGrid/>
        </w:rPr>
        <w:tab/>
        <w:t>EMIC系統介接來自各部會(包括交通部氣象局</w:t>
      </w:r>
      <w:r w:rsidRPr="00D25EDF">
        <w:rPr>
          <w:rFonts w:hAnsi="標楷體" w:hint="eastAsia"/>
          <w:snapToGrid/>
        </w:rPr>
        <w:t>、</w:t>
      </w:r>
      <w:r w:rsidRPr="00D25EDF">
        <w:rPr>
          <w:rFonts w:hint="eastAsia"/>
          <w:snapToGrid/>
        </w:rPr>
        <w:t>衛生福利部</w:t>
      </w:r>
      <w:r w:rsidRPr="00D25EDF">
        <w:rPr>
          <w:rFonts w:hAnsi="標楷體" w:hint="eastAsia"/>
          <w:snapToGrid/>
        </w:rPr>
        <w:t>、</w:t>
      </w:r>
      <w:r w:rsidRPr="00D25EDF">
        <w:rPr>
          <w:rFonts w:hint="eastAsia"/>
          <w:snapToGrid/>
        </w:rPr>
        <w:t>經濟部水利署</w:t>
      </w:r>
      <w:r w:rsidRPr="00D25EDF">
        <w:rPr>
          <w:rFonts w:hAnsi="標楷體" w:hint="eastAsia"/>
          <w:snapToGrid/>
        </w:rPr>
        <w:t>、</w:t>
      </w:r>
      <w:r w:rsidRPr="00D25EDF">
        <w:rPr>
          <w:rFonts w:hint="eastAsia"/>
          <w:snapToGrid/>
        </w:rPr>
        <w:t>農委會水保局及內政部消防署等)監測與物資資訊及地方政府提報之災情案件</w:t>
      </w:r>
      <w:r>
        <w:rPr>
          <w:rFonts w:hAnsi="標楷體" w:hint="eastAsia"/>
          <w:snapToGrid/>
        </w:rPr>
        <w:t>。惟</w:t>
      </w:r>
      <w:r w:rsidRPr="00D25EDF">
        <w:rPr>
          <w:rFonts w:hint="eastAsia"/>
        </w:rPr>
        <w:t>據內政部消防署說明，</w:t>
      </w:r>
      <w:r w:rsidRPr="00D25EDF">
        <w:rPr>
          <w:snapToGrid/>
        </w:rPr>
        <w:t>EMIC</w:t>
      </w:r>
      <w:r w:rsidRPr="00D25EDF">
        <w:rPr>
          <w:rFonts w:hint="eastAsia"/>
        </w:rPr>
        <w:t>通報災情之訊息，係逐筆條列顯示，倘同時湧入</w:t>
      </w:r>
      <w:r>
        <w:rPr>
          <w:rFonts w:hint="eastAsia"/>
        </w:rPr>
        <w:t>大量資料</w:t>
      </w:r>
      <w:r w:rsidRPr="00D25EDF">
        <w:rPr>
          <w:rFonts w:hint="eastAsia"/>
        </w:rPr>
        <w:t>，指揮官恐難</w:t>
      </w:r>
      <w:r>
        <w:rPr>
          <w:rFonts w:hint="eastAsia"/>
        </w:rPr>
        <w:t>依</w:t>
      </w:r>
      <w:r w:rsidRPr="00D25EDF">
        <w:rPr>
          <w:rFonts w:hint="eastAsia"/>
        </w:rPr>
        <w:t>災情分布迅速下達指令，且</w:t>
      </w:r>
      <w:r>
        <w:rPr>
          <w:rFonts w:hint="eastAsia"/>
        </w:rPr>
        <w:t>有</w:t>
      </w:r>
      <w:r w:rsidRPr="00D25EDF">
        <w:rPr>
          <w:rFonts w:hint="eastAsia"/>
        </w:rPr>
        <w:t>使用人數限制，救災單位人員無法同時登入</w:t>
      </w:r>
      <w:r>
        <w:rPr>
          <w:rFonts w:hint="eastAsia"/>
        </w:rPr>
        <w:t>，</w:t>
      </w:r>
      <w:r w:rsidRPr="008F379E">
        <w:rPr>
          <w:rFonts w:hint="eastAsia"/>
        </w:rPr>
        <w:t>爰於</w:t>
      </w:r>
      <w:r w:rsidRPr="008F379E">
        <w:rPr>
          <w:rFonts w:hAnsi="標楷體" w:hint="eastAsia"/>
          <w:snapToGrid/>
          <w:spacing w:val="-5"/>
          <w:kern w:val="0"/>
        </w:rPr>
        <w:t>前瞻基礎建設計畫特別預算</w:t>
      </w:r>
      <w:r w:rsidR="00FB2648">
        <w:rPr>
          <w:rFonts w:hAnsi="標楷體" w:hint="eastAsia"/>
          <w:snapToGrid/>
          <w:spacing w:val="-5"/>
          <w:kern w:val="0"/>
        </w:rPr>
        <w:t>第</w:t>
      </w:r>
      <w:r w:rsidR="00D92024">
        <w:rPr>
          <w:rFonts w:hAnsi="標楷體" w:hint="eastAsia"/>
          <w:snapToGrid/>
          <w:spacing w:val="-5"/>
          <w:kern w:val="0"/>
        </w:rPr>
        <w:t>1</w:t>
      </w:r>
      <w:r w:rsidR="00D92024">
        <w:rPr>
          <w:rFonts w:hAnsi="標楷體"/>
          <w:snapToGrid/>
          <w:spacing w:val="-5"/>
          <w:kern w:val="0"/>
        </w:rPr>
        <w:t>-</w:t>
      </w:r>
      <w:r w:rsidR="00FB2648">
        <w:rPr>
          <w:rFonts w:hAnsi="標楷體" w:hint="eastAsia"/>
          <w:snapToGrid/>
          <w:spacing w:val="-5"/>
          <w:kern w:val="0"/>
        </w:rPr>
        <w:t>3期</w:t>
      </w:r>
      <w:r w:rsidRPr="008F379E">
        <w:rPr>
          <w:rFonts w:hAnsi="標楷體" w:hint="eastAsia"/>
          <w:snapToGrid/>
          <w:spacing w:val="-5"/>
          <w:kern w:val="0"/>
        </w:rPr>
        <w:t>中編列</w:t>
      </w:r>
      <w:r w:rsidRPr="008F379E">
        <w:rPr>
          <w:rFonts w:hint="eastAsia"/>
          <w:snapToGrid/>
        </w:rPr>
        <w:t>建置</w:t>
      </w:r>
      <w:r w:rsidRPr="008F379E">
        <w:rPr>
          <w:snapToGrid/>
        </w:rPr>
        <w:t>EMIC</w:t>
      </w:r>
      <w:r w:rsidRPr="008F379E">
        <w:rPr>
          <w:rFonts w:hint="eastAsia"/>
          <w:snapToGrid/>
        </w:rPr>
        <w:t>2.0版所需經費，期程至111年度，共編列1億9</w:t>
      </w:r>
      <w:r w:rsidRPr="008F379E">
        <w:rPr>
          <w:snapToGrid/>
        </w:rPr>
        <w:t>,</w:t>
      </w:r>
      <w:r w:rsidRPr="008F379E">
        <w:rPr>
          <w:rFonts w:hint="eastAsia"/>
          <w:snapToGrid/>
        </w:rPr>
        <w:t>713萬6千元</w:t>
      </w:r>
      <w:r w:rsidRPr="008F379E">
        <w:rPr>
          <w:rFonts w:hAnsi="標楷體" w:hint="eastAsia"/>
          <w:snapToGrid/>
        </w:rPr>
        <w:t>，決算數1億9,697萬4千元，執行率99.83%。</w:t>
      </w:r>
      <w:r w:rsidRPr="008F379E">
        <w:rPr>
          <w:snapToGrid/>
        </w:rPr>
        <w:t>EMIC</w:t>
      </w:r>
      <w:r w:rsidRPr="008F379E">
        <w:rPr>
          <w:rFonts w:hint="eastAsia"/>
          <w:snapToGrid/>
        </w:rPr>
        <w:t>2.0版提升之相關功能，包括：擴增系統容納人數至1萬人，以供防救災人員同時登入使用</w:t>
      </w:r>
      <w:r>
        <w:rPr>
          <w:rFonts w:hAnsi="標楷體" w:hint="eastAsia"/>
          <w:snapToGrid/>
        </w:rPr>
        <w:t>；</w:t>
      </w:r>
      <w:r>
        <w:rPr>
          <w:rFonts w:hint="eastAsia"/>
          <w:snapToGrid/>
        </w:rPr>
        <w:t>以動態視覺方式呈現各地災情數據</w:t>
      </w:r>
      <w:r>
        <w:rPr>
          <w:rFonts w:hAnsi="標楷體" w:hint="eastAsia"/>
          <w:snapToGrid/>
        </w:rPr>
        <w:t>，</w:t>
      </w:r>
      <w:r w:rsidRPr="00D25EDF">
        <w:rPr>
          <w:rFonts w:hint="eastAsia"/>
          <w:snapToGrid/>
        </w:rPr>
        <w:t>即時呈現全臺災情熱點</w:t>
      </w:r>
      <w:r>
        <w:rPr>
          <w:rFonts w:hint="eastAsia"/>
          <w:snapToGrid/>
        </w:rPr>
        <w:t>分布，以利</w:t>
      </w:r>
      <w:r w:rsidRPr="00D25EDF">
        <w:rPr>
          <w:rFonts w:hint="eastAsia"/>
          <w:snapToGrid/>
        </w:rPr>
        <w:t>救災指揮官</w:t>
      </w:r>
      <w:r>
        <w:rPr>
          <w:rFonts w:hint="eastAsia"/>
          <w:snapToGrid/>
        </w:rPr>
        <w:t>快速掌握災區現況</w:t>
      </w:r>
      <w:r w:rsidRPr="00D25EDF">
        <w:rPr>
          <w:rFonts w:hint="eastAsia"/>
          <w:snapToGrid/>
        </w:rPr>
        <w:t>調度支援與任務分配</w:t>
      </w:r>
      <w:r w:rsidR="00F267DB">
        <w:rPr>
          <w:rFonts w:hint="eastAsia"/>
          <w:snapToGrid/>
        </w:rPr>
        <w:t>等</w:t>
      </w:r>
      <w:r>
        <w:rPr>
          <w:rFonts w:hAnsi="標楷體" w:hint="eastAsia"/>
          <w:snapToGrid/>
        </w:rPr>
        <w:t>。</w:t>
      </w:r>
    </w:p>
    <w:p w14:paraId="5825EF12" w14:textId="77777777" w:rsidR="008F379E" w:rsidRPr="00D25EDF" w:rsidRDefault="008F379E" w:rsidP="008F379E">
      <w:pPr>
        <w:pStyle w:val="a4"/>
        <w:ind w:left="849" w:hanging="283"/>
        <w:rPr>
          <w:b/>
          <w:snapToGrid/>
        </w:rPr>
      </w:pPr>
      <w:r w:rsidRPr="00D25EDF">
        <w:rPr>
          <w:rFonts w:hint="eastAsia"/>
          <w:b/>
          <w:snapToGrid/>
        </w:rPr>
        <w:t>(</w:t>
      </w:r>
      <w:r>
        <w:rPr>
          <w:rFonts w:hint="eastAsia"/>
          <w:b/>
          <w:snapToGrid/>
        </w:rPr>
        <w:t>四</w:t>
      </w:r>
      <w:r w:rsidRPr="00D25EDF">
        <w:rPr>
          <w:rFonts w:hint="eastAsia"/>
          <w:b/>
          <w:snapToGrid/>
        </w:rPr>
        <w:t>)</w:t>
      </w:r>
      <w:r w:rsidR="00FB2648">
        <w:rPr>
          <w:rFonts w:hint="eastAsia"/>
          <w:b/>
          <w:snapToGrid/>
        </w:rPr>
        <w:t>截至112年5月底仍</w:t>
      </w:r>
      <w:r w:rsidRPr="00D25EDF">
        <w:rPr>
          <w:rFonts w:hint="eastAsia"/>
          <w:b/>
          <w:snapToGrid/>
        </w:rPr>
        <w:t>未納入致災熱點及滯洪池等多項資訊</w:t>
      </w:r>
    </w:p>
    <w:p w14:paraId="42516838" w14:textId="77777777" w:rsidR="008F379E" w:rsidRPr="00D25EDF" w:rsidRDefault="008F379E" w:rsidP="008F379E">
      <w:pPr>
        <w:pStyle w:val="2"/>
        <w:ind w:left="850" w:firstLine="566"/>
        <w:rPr>
          <w:snapToGrid/>
        </w:rPr>
      </w:pPr>
      <w:r w:rsidRPr="00D25EDF">
        <w:rPr>
          <w:rFonts w:hint="eastAsia"/>
          <w:snapToGrid/>
        </w:rPr>
        <w:t>據經濟部水利署說明</w:t>
      </w:r>
      <w:r w:rsidRPr="00D25EDF">
        <w:rPr>
          <w:rFonts w:hAnsi="標楷體" w:hint="eastAsia"/>
          <w:snapToGrid/>
        </w:rPr>
        <w:t>，</w:t>
      </w:r>
      <w:r w:rsidRPr="00D25EDF">
        <w:rPr>
          <w:rFonts w:hint="eastAsia"/>
          <w:snapToGrid/>
        </w:rPr>
        <w:t>「水災智慧防災計畫」包括防災緊急應變系統水情、災情監控網</w:t>
      </w:r>
      <w:r w:rsidRPr="00D25EDF">
        <w:rPr>
          <w:rFonts w:hAnsi="標楷體" w:hint="eastAsia"/>
          <w:snapToGrid/>
        </w:rPr>
        <w:t>，</w:t>
      </w:r>
      <w:r w:rsidRPr="00D25EDF">
        <w:rPr>
          <w:rFonts w:hint="eastAsia"/>
          <w:snapToGrid/>
        </w:rPr>
        <w:t>區域水情中心與洪水預報系統及全民防汛系統</w:t>
      </w:r>
      <w:r w:rsidRPr="00D25EDF">
        <w:rPr>
          <w:rFonts w:hAnsi="標楷體" w:hint="eastAsia"/>
          <w:snapToGrid/>
        </w:rPr>
        <w:t>，</w:t>
      </w:r>
      <w:r w:rsidRPr="00D25EDF">
        <w:rPr>
          <w:rFonts w:hint="eastAsia"/>
          <w:snapToGrid/>
        </w:rPr>
        <w:t>建置中央管河川水位站網、災情監控即時影像監視站網及海堤溢淹監控即時影像監視站網，並運用易淹水地區水患治理計畫及流域綜合治理計畫等治水特別預算協助各市縣政府建置341處水位站、127處雨量站及262處影像監視站</w:t>
      </w:r>
      <w:r w:rsidRPr="00D25EDF">
        <w:rPr>
          <w:rFonts w:hAnsi="標楷體" w:hint="eastAsia"/>
          <w:snapToGrid/>
        </w:rPr>
        <w:t>，</w:t>
      </w:r>
      <w:r w:rsidRPr="00D25EDF">
        <w:rPr>
          <w:rFonts w:hint="eastAsia"/>
          <w:snapToGrid/>
        </w:rPr>
        <w:t>且完成10個河川局區域水情中心，惟</w:t>
      </w:r>
      <w:r w:rsidR="00FB2648" w:rsidRPr="00FB2648">
        <w:rPr>
          <w:rFonts w:hint="eastAsia"/>
          <w:snapToGrid/>
        </w:rPr>
        <w:t>截至112年5</w:t>
      </w:r>
      <w:r w:rsidR="00FB2648">
        <w:rPr>
          <w:rFonts w:hint="eastAsia"/>
          <w:snapToGrid/>
        </w:rPr>
        <w:t>月底</w:t>
      </w:r>
      <w:r w:rsidRPr="00D25EDF">
        <w:rPr>
          <w:rFonts w:hint="eastAsia"/>
          <w:snapToGrid/>
        </w:rPr>
        <w:t>洪水預報系統係由各河川局建置，如致災熱點及滯洪池等多項資訊未納入整體防救災資訊系統</w:t>
      </w:r>
      <w:r w:rsidRPr="00D25EDF">
        <w:rPr>
          <w:rFonts w:hAnsi="標楷體" w:hint="eastAsia"/>
          <w:snapToGrid/>
        </w:rPr>
        <w:t>，</w:t>
      </w:r>
      <w:r w:rsidRPr="00D25EDF">
        <w:rPr>
          <w:rFonts w:hint="eastAsia"/>
          <w:snapToGrid/>
        </w:rPr>
        <w:t>尚待整合。</w:t>
      </w:r>
    </w:p>
    <w:p w14:paraId="48180EA6" w14:textId="77777777" w:rsidR="008F379E" w:rsidRPr="00D25EDF" w:rsidRDefault="008F379E" w:rsidP="008F379E">
      <w:pPr>
        <w:pStyle w:val="a4"/>
        <w:ind w:left="849" w:hanging="283"/>
        <w:rPr>
          <w:b/>
        </w:rPr>
      </w:pPr>
      <w:r w:rsidRPr="00D25EDF">
        <w:rPr>
          <w:rFonts w:hint="eastAsia"/>
          <w:b/>
        </w:rPr>
        <w:t>(</w:t>
      </w:r>
      <w:r>
        <w:rPr>
          <w:rFonts w:hint="eastAsia"/>
          <w:b/>
        </w:rPr>
        <w:t>五</w:t>
      </w:r>
      <w:r w:rsidRPr="00D25EDF">
        <w:rPr>
          <w:rFonts w:hint="eastAsia"/>
          <w:b/>
        </w:rPr>
        <w:t>)部分市縣</w:t>
      </w:r>
      <w:r w:rsidR="00FB2648" w:rsidRPr="00FB2648">
        <w:rPr>
          <w:rFonts w:hint="eastAsia"/>
          <w:b/>
        </w:rPr>
        <w:t>截至112年5</w:t>
      </w:r>
      <w:r w:rsidR="00FB2648">
        <w:rPr>
          <w:rFonts w:hint="eastAsia"/>
          <w:b/>
        </w:rPr>
        <w:t>月底</w:t>
      </w:r>
      <w:r w:rsidRPr="00D25EDF">
        <w:rPr>
          <w:rFonts w:hint="eastAsia"/>
          <w:b/>
        </w:rPr>
        <w:t>尚未完成新一代劇烈天氣監測系統(QPEplus)防災專業版</w:t>
      </w:r>
    </w:p>
    <w:p w14:paraId="5DF6DC21" w14:textId="77777777" w:rsidR="008F379E" w:rsidRDefault="008F379E" w:rsidP="008F379E">
      <w:pPr>
        <w:pStyle w:val="2"/>
        <w:ind w:left="850" w:firstLine="566"/>
        <w:rPr>
          <w:rStyle w:val="21"/>
        </w:rPr>
      </w:pPr>
      <w:r w:rsidRPr="00D25EDF">
        <w:rPr>
          <w:rFonts w:hint="eastAsia"/>
        </w:rPr>
        <w:t>據交通部中央氣象局說明，為拓展劇烈天氣監測系統(QPESUMS)雷達資料處理技術於防救災之應用，運用先進資訊技術並結合地理資訊系統</w:t>
      </w:r>
      <w:r w:rsidRPr="008F379E">
        <w:rPr>
          <w:rStyle w:val="21"/>
          <w:rFonts w:hint="eastAsia"/>
        </w:rPr>
        <w:t>(GIS)，中央氣象局建置可跨瀏覽器使用之「新一代劇烈天氣監測系統QPEplus」，針對各機關防災業務需求之特性，開發專屬客製化系統，協助各介接單位警戒值滾動更新。截至112年5月底已完成QPEplus防災專業版，包括中央相關部會</w:t>
      </w:r>
      <w:r w:rsidR="00D47305">
        <w:rPr>
          <w:rStyle w:val="21"/>
          <w:rFonts w:hAnsi="標楷體" w:hint="eastAsia"/>
        </w:rPr>
        <w:t>、</w:t>
      </w:r>
      <w:r w:rsidRPr="008F379E">
        <w:rPr>
          <w:rStyle w:val="21"/>
          <w:rFonts w:hint="eastAsia"/>
        </w:rPr>
        <w:t>國營事業及臺北市等13個市縣政府客製化版本，惟新竹市縣、嘉義市縣、雲林縣及彰化縣政府等市縣政府尚未完成QPEplus防災專業版。</w:t>
      </w:r>
    </w:p>
    <w:p w14:paraId="6267D86B" w14:textId="77777777" w:rsidR="00401AA9" w:rsidRPr="00D25EDF" w:rsidRDefault="00401AA9" w:rsidP="008F379E">
      <w:pPr>
        <w:pStyle w:val="144"/>
        <w:spacing w:line="720" w:lineRule="exact"/>
        <w:ind w:left="198" w:hangingChars="70" w:hanging="198"/>
      </w:pPr>
      <w:bookmarkStart w:id="35" w:name="_Toc142474199"/>
      <w:r w:rsidRPr="00D25EDF">
        <w:rPr>
          <w:rFonts w:hint="eastAsia"/>
        </w:rPr>
        <w:t>肆、結論</w:t>
      </w:r>
      <w:bookmarkEnd w:id="35"/>
    </w:p>
    <w:p w14:paraId="44E6796E" w14:textId="77777777" w:rsidR="00DE560F" w:rsidRPr="00D25EDF" w:rsidRDefault="00DE560F" w:rsidP="006935EE">
      <w:pPr>
        <w:pStyle w:val="a8"/>
        <w:ind w:firstLine="566"/>
      </w:pPr>
      <w:r w:rsidRPr="00D25EDF">
        <w:rPr>
          <w:rFonts w:hint="eastAsia"/>
        </w:rPr>
        <w:t>臺灣位處地震頻繁地帶，每年平均發生約4萬次地震</w:t>
      </w:r>
      <w:r w:rsidRPr="00D25EDF">
        <w:rPr>
          <w:rFonts w:hAnsi="標楷體" w:hint="eastAsia"/>
        </w:rPr>
        <w:t>，</w:t>
      </w:r>
      <w:r w:rsidR="00D67153" w:rsidRPr="00D25EDF">
        <w:rPr>
          <w:rFonts w:hint="eastAsia"/>
        </w:rPr>
        <w:t>及面對極端氣候，政府近年致力落實各項防災整備，</w:t>
      </w:r>
      <w:r w:rsidRPr="00D25EDF">
        <w:rPr>
          <w:rFonts w:hint="eastAsia"/>
        </w:rPr>
        <w:t>已陸續核定多項預算投入防災，例如「氣象資訊智慧應用計畫」、「強化氣象資訊基礎建設計畫」、「水災智慧防災計畫」</w:t>
      </w:r>
      <w:r w:rsidRPr="00D25EDF">
        <w:rPr>
          <w:rFonts w:hAnsi="標楷體" w:hint="eastAsia"/>
        </w:rPr>
        <w:t>、</w:t>
      </w:r>
      <w:r w:rsidRPr="00D25EDF">
        <w:rPr>
          <w:rFonts w:hint="eastAsia"/>
        </w:rPr>
        <w:t>「強韌臺灣大規模風災震災整備與協作計畫」</w:t>
      </w:r>
      <w:r w:rsidRPr="00D25EDF">
        <w:rPr>
          <w:rFonts w:hAnsi="標楷體" w:hint="eastAsia"/>
        </w:rPr>
        <w:t>、「</w:t>
      </w:r>
      <w:r w:rsidRPr="00D25EDF">
        <w:rPr>
          <w:rFonts w:hint="eastAsia"/>
        </w:rPr>
        <w:t>鐵道邊坡告警系統</w:t>
      </w:r>
      <w:r w:rsidRPr="00D25EDF">
        <w:rPr>
          <w:rFonts w:hAnsi="標楷體" w:hint="eastAsia"/>
        </w:rPr>
        <w:t>」</w:t>
      </w:r>
      <w:r w:rsidRPr="00D25EDF">
        <w:rPr>
          <w:rFonts w:hint="eastAsia"/>
        </w:rPr>
        <w:t>及「</w:t>
      </w:r>
      <w:r w:rsidR="00904D2F" w:rsidRPr="00D25EDF">
        <w:rPr>
          <w:rFonts w:hint="eastAsia"/>
        </w:rPr>
        <w:t>氣候變遷下大規模崩塌防減災計畫</w:t>
      </w:r>
      <w:r w:rsidRPr="00D25EDF">
        <w:rPr>
          <w:rFonts w:hint="eastAsia"/>
        </w:rPr>
        <w:t>」</w:t>
      </w:r>
      <w:r w:rsidR="00904D2F" w:rsidRPr="00D25EDF">
        <w:rPr>
          <w:rFonts w:hint="eastAsia"/>
        </w:rPr>
        <w:t>等</w:t>
      </w:r>
      <w:r w:rsidRPr="00D25EDF">
        <w:rPr>
          <w:rFonts w:hint="eastAsia"/>
        </w:rPr>
        <w:t>計畫</w:t>
      </w:r>
      <w:r w:rsidRPr="00D25EDF">
        <w:rPr>
          <w:rFonts w:hAnsi="標楷體" w:hint="eastAsia"/>
        </w:rPr>
        <w:t>，惟仍有部分工程進度落後，允宜控管計畫進度；</w:t>
      </w:r>
      <w:r w:rsidR="009F4C56" w:rsidRPr="00D25EDF">
        <w:rPr>
          <w:rFonts w:hAnsi="標楷體" w:hint="eastAsia"/>
        </w:rPr>
        <w:t>鑒於大規模災害發生可能，民間協作能量仍有提高空間；</w:t>
      </w:r>
      <w:r w:rsidRPr="00D25EDF">
        <w:rPr>
          <w:rFonts w:hAnsi="標楷體" w:hint="eastAsia"/>
        </w:rPr>
        <w:t>加強防救災訓練，強化訓練計畫控管作業；強化緊急醫療救護之資訊銜接，救急救難時效容有提升空間；</w:t>
      </w:r>
      <w:r w:rsidR="009F4C56" w:rsidRPr="00D25EDF">
        <w:rPr>
          <w:rFonts w:hAnsi="標楷體" w:hint="eastAsia"/>
        </w:rPr>
        <w:t>各</w:t>
      </w:r>
      <w:r w:rsidRPr="00D25EDF">
        <w:rPr>
          <w:rFonts w:hAnsi="標楷體" w:hint="eastAsia"/>
        </w:rPr>
        <w:t>機關分別建置之防救災資訊系統，容有整合空間；</w:t>
      </w:r>
      <w:r w:rsidRPr="00D25EDF">
        <w:rPr>
          <w:rFonts w:hint="eastAsia"/>
        </w:rPr>
        <w:t>允宜持續加強相關科技監測與告警系統等機制，藉由引進科技方法，透過中央地方協力，推動跨</w:t>
      </w:r>
      <w:r w:rsidR="00961CB6" w:rsidRPr="00D25EDF">
        <w:rPr>
          <w:rFonts w:hint="eastAsia"/>
        </w:rPr>
        <w:t>市縣</w:t>
      </w:r>
      <w:r w:rsidRPr="00D25EDF">
        <w:rPr>
          <w:rFonts w:hint="eastAsia"/>
        </w:rPr>
        <w:t>之區域支援，並導入企業與民間聯防機制，結合</w:t>
      </w:r>
      <w:r w:rsidR="00904D2F" w:rsidRPr="00D25EDF">
        <w:rPr>
          <w:rFonts w:hint="eastAsia"/>
        </w:rPr>
        <w:t>多方合作，共同強化防災機制與能量。允宜積極與各地方政府溝通說明</w:t>
      </w:r>
      <w:r w:rsidRPr="00D25EDF">
        <w:rPr>
          <w:rFonts w:hint="eastAsia"/>
        </w:rPr>
        <w:t>，透過管考機制，落實各項防災整備作業，提升防災量能，以有效因應各種災害衝擊。</w:t>
      </w:r>
    </w:p>
    <w:p w14:paraId="58CD54C4" w14:textId="77777777" w:rsidR="00DE560F" w:rsidRPr="00D25EDF" w:rsidRDefault="00DE560F" w:rsidP="00DE560F">
      <w:pPr>
        <w:ind w:leftChars="0" w:left="0" w:firstLineChars="0" w:firstLine="0"/>
        <w:jc w:val="right"/>
        <w:rPr>
          <w:rFonts w:hAnsi="標楷體"/>
          <w:sz w:val="24"/>
        </w:rPr>
      </w:pPr>
      <w:r w:rsidRPr="00D25EDF">
        <w:rPr>
          <w:rFonts w:hint="eastAsia"/>
          <w:sz w:val="24"/>
        </w:rPr>
        <w:t>（分機：1918 魏安國）</w:t>
      </w:r>
    </w:p>
    <w:sectPr w:rsidR="00DE560F" w:rsidRPr="00D25EDF" w:rsidSect="00AF6925">
      <w:headerReference w:type="default" r:id="rId16"/>
      <w:footerReference w:type="default" r:id="rId1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169FF" w14:textId="77777777" w:rsidR="005B65C3" w:rsidRDefault="005B65C3" w:rsidP="009B732E">
      <w:pPr>
        <w:spacing w:line="240" w:lineRule="auto"/>
        <w:ind w:left="560" w:firstLine="560"/>
      </w:pPr>
      <w:r>
        <w:separator/>
      </w:r>
    </w:p>
  </w:endnote>
  <w:endnote w:type="continuationSeparator" w:id="0">
    <w:p w14:paraId="0585CE02" w14:textId="77777777" w:rsidR="005B65C3" w:rsidRDefault="005B65C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FCE07" w14:textId="77777777" w:rsidR="00791576" w:rsidRDefault="00791576">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AA2C" w14:textId="77777777" w:rsidR="00791576" w:rsidRDefault="00791576" w:rsidP="004A7AE0">
    <w:pPr>
      <w:pStyle w:val="af"/>
      <w:ind w:leftChars="0" w:left="566" w:firstLineChars="0" w:firstLine="40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41A8" w14:textId="77777777" w:rsidR="00791576" w:rsidRDefault="00791576">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A7A3" w14:textId="77777777" w:rsidR="00791576" w:rsidRDefault="00791576" w:rsidP="00D67DB7">
    <w:pPr>
      <w:pStyle w:val="af"/>
      <w:tabs>
        <w:tab w:val="clear" w:pos="4153"/>
        <w:tab w:val="clear" w:pos="8306"/>
      </w:tabs>
      <w:ind w:leftChars="0" w:left="566" w:firstLineChars="0" w:firstLine="406"/>
      <w:jc w:val="center"/>
    </w:pPr>
    <w:r>
      <w:fldChar w:fldCharType="begin"/>
    </w:r>
    <w:r>
      <w:instrText>PAGE   \* MERGEFORMAT</w:instrText>
    </w:r>
    <w:r>
      <w:fldChar w:fldCharType="separate"/>
    </w:r>
    <w:r w:rsidR="005B0725" w:rsidRPr="005B0725">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C8492" w14:textId="77777777" w:rsidR="005B65C3" w:rsidRDefault="005B65C3" w:rsidP="00D25EDF">
      <w:pPr>
        <w:spacing w:line="240" w:lineRule="auto"/>
        <w:ind w:left="560" w:firstLine="560"/>
      </w:pPr>
      <w:r>
        <w:separator/>
      </w:r>
    </w:p>
  </w:footnote>
  <w:footnote w:type="continuationSeparator" w:id="0">
    <w:p w14:paraId="57CF8358" w14:textId="77777777" w:rsidR="005B65C3" w:rsidRDefault="005B65C3" w:rsidP="009B732E">
      <w:pPr>
        <w:spacing w:line="240" w:lineRule="auto"/>
        <w:ind w:left="560" w:firstLine="560"/>
      </w:pPr>
      <w:r>
        <w:continuationSeparator/>
      </w:r>
    </w:p>
  </w:footnote>
  <w:footnote w:id="1">
    <w:p w14:paraId="01DB243B" w14:textId="77777777" w:rsidR="00791576" w:rsidRPr="00E7412B" w:rsidRDefault="00791576" w:rsidP="00D25EDF">
      <w:pPr>
        <w:pStyle w:val="af3"/>
        <w:spacing w:line="280" w:lineRule="exact"/>
        <w:ind w:leftChars="151" w:left="567" w:hangingChars="57" w:hanging="139"/>
        <w:jc w:val="both"/>
        <w:rPr>
          <w:sz w:val="24"/>
          <w:szCs w:val="24"/>
        </w:rPr>
      </w:pPr>
      <w:r w:rsidRPr="00E7412B">
        <w:rPr>
          <w:rStyle w:val="af5"/>
          <w:sz w:val="24"/>
          <w:szCs w:val="24"/>
        </w:rPr>
        <w:footnoteRef/>
      </w:r>
      <w:r w:rsidRPr="00E7412B">
        <w:rPr>
          <w:sz w:val="24"/>
          <w:szCs w:val="24"/>
        </w:rPr>
        <w:t xml:space="preserve"> </w:t>
      </w:r>
      <w:r>
        <w:rPr>
          <w:rFonts w:hint="eastAsia"/>
          <w:sz w:val="24"/>
          <w:szCs w:val="24"/>
        </w:rPr>
        <w:t>交通</w:t>
      </w:r>
      <w:r w:rsidRPr="00E7412B">
        <w:rPr>
          <w:rFonts w:hint="eastAsia"/>
          <w:sz w:val="24"/>
          <w:szCs w:val="24"/>
        </w:rPr>
        <w:t>部組織法於112年</w:t>
      </w:r>
      <w:r>
        <w:rPr>
          <w:rFonts w:hint="eastAsia"/>
          <w:sz w:val="24"/>
          <w:szCs w:val="24"/>
        </w:rPr>
        <w:t>6</w:t>
      </w:r>
      <w:r w:rsidRPr="00E7412B">
        <w:rPr>
          <w:rFonts w:hint="eastAsia"/>
          <w:sz w:val="24"/>
          <w:szCs w:val="24"/>
        </w:rPr>
        <w:t>月</w:t>
      </w:r>
      <w:r>
        <w:rPr>
          <w:rFonts w:hint="eastAsia"/>
          <w:sz w:val="24"/>
          <w:szCs w:val="24"/>
        </w:rPr>
        <w:t>7</w:t>
      </w:r>
      <w:r w:rsidRPr="00E7412B">
        <w:rPr>
          <w:rFonts w:hint="eastAsia"/>
          <w:sz w:val="24"/>
          <w:szCs w:val="24"/>
        </w:rPr>
        <w:t>日總統華總一義字第</w:t>
      </w:r>
      <w:r w:rsidRPr="00E7412B">
        <w:rPr>
          <w:sz w:val="24"/>
          <w:szCs w:val="24"/>
        </w:rPr>
        <w:t>11200046891</w:t>
      </w:r>
      <w:r w:rsidRPr="00E7412B">
        <w:rPr>
          <w:rFonts w:hint="eastAsia"/>
          <w:sz w:val="24"/>
          <w:szCs w:val="24"/>
        </w:rPr>
        <w:t>號令制定公布，並經行政院院授人組字第</w:t>
      </w:r>
      <w:r w:rsidRPr="00E7412B">
        <w:rPr>
          <w:sz w:val="24"/>
          <w:szCs w:val="24"/>
        </w:rPr>
        <w:t>11220013051</w:t>
      </w:r>
      <w:r w:rsidRPr="00E7412B">
        <w:rPr>
          <w:rFonts w:hint="eastAsia"/>
          <w:sz w:val="24"/>
          <w:szCs w:val="24"/>
        </w:rPr>
        <w:t>號令發布定112年</w:t>
      </w:r>
      <w:r>
        <w:rPr>
          <w:rFonts w:hint="eastAsia"/>
          <w:sz w:val="24"/>
          <w:szCs w:val="24"/>
        </w:rPr>
        <w:t>9</w:t>
      </w:r>
      <w:r w:rsidRPr="00E7412B">
        <w:rPr>
          <w:rFonts w:hint="eastAsia"/>
          <w:sz w:val="24"/>
          <w:szCs w:val="24"/>
        </w:rPr>
        <w:t>月1</w:t>
      </w:r>
      <w:r>
        <w:rPr>
          <w:rFonts w:hint="eastAsia"/>
          <w:sz w:val="24"/>
          <w:szCs w:val="24"/>
        </w:rPr>
        <w:t>5</w:t>
      </w:r>
      <w:r w:rsidRPr="00E7412B">
        <w:rPr>
          <w:rFonts w:hint="eastAsia"/>
          <w:sz w:val="24"/>
          <w:szCs w:val="24"/>
        </w:rPr>
        <w:t>日施行，本報告相關資料以改制前資料彙整，為利比較基礎一致，仍以改制前相關單位或計畫名稱彙整評析。</w:t>
      </w:r>
    </w:p>
  </w:footnote>
  <w:footnote w:id="2">
    <w:p w14:paraId="4F0998EA" w14:textId="77777777" w:rsidR="00791576" w:rsidRPr="00E7412B" w:rsidRDefault="00791576" w:rsidP="00D25EDF">
      <w:pPr>
        <w:pStyle w:val="af3"/>
        <w:spacing w:line="280" w:lineRule="exact"/>
        <w:ind w:leftChars="151" w:left="567" w:hangingChars="57" w:hanging="139"/>
        <w:jc w:val="both"/>
        <w:rPr>
          <w:sz w:val="24"/>
          <w:szCs w:val="24"/>
        </w:rPr>
      </w:pPr>
      <w:r w:rsidRPr="00E7412B">
        <w:rPr>
          <w:rStyle w:val="af5"/>
          <w:sz w:val="24"/>
          <w:szCs w:val="24"/>
        </w:rPr>
        <w:footnoteRef/>
      </w:r>
      <w:r w:rsidRPr="00E7412B">
        <w:rPr>
          <w:sz w:val="24"/>
          <w:szCs w:val="24"/>
        </w:rPr>
        <w:t xml:space="preserve"> </w:t>
      </w:r>
      <w:r w:rsidRPr="00E7412B">
        <w:rPr>
          <w:rFonts w:hint="eastAsia"/>
          <w:sz w:val="24"/>
          <w:szCs w:val="24"/>
        </w:rPr>
        <w:t>國營臺灣鐵路股份有限公司設置條例111年6月22日制定公布</w:t>
      </w:r>
      <w:r w:rsidRPr="00E7412B">
        <w:rPr>
          <w:rFonts w:hAnsi="標楷體" w:hint="eastAsia"/>
          <w:sz w:val="24"/>
          <w:szCs w:val="24"/>
        </w:rPr>
        <w:t>，</w:t>
      </w:r>
      <w:r w:rsidRPr="00E7412B">
        <w:rPr>
          <w:rFonts w:hint="eastAsia"/>
          <w:sz w:val="24"/>
          <w:szCs w:val="24"/>
        </w:rPr>
        <w:t>預定113年1月1日施行</w:t>
      </w:r>
      <w:r w:rsidRPr="00E7412B">
        <w:rPr>
          <w:rFonts w:hAnsi="標楷體" w:hint="eastAsia"/>
          <w:sz w:val="24"/>
          <w:szCs w:val="24"/>
        </w:rPr>
        <w:t>。</w:t>
      </w:r>
    </w:p>
  </w:footnote>
  <w:footnote w:id="3">
    <w:p w14:paraId="3E3C2CAA" w14:textId="77777777" w:rsidR="00791576" w:rsidRPr="00E7412B" w:rsidRDefault="00791576" w:rsidP="00D25EDF">
      <w:pPr>
        <w:pStyle w:val="af3"/>
        <w:spacing w:line="280" w:lineRule="exact"/>
        <w:ind w:leftChars="151" w:left="567" w:hangingChars="57" w:hanging="139"/>
        <w:jc w:val="both"/>
      </w:pPr>
      <w:r w:rsidRPr="00E7412B">
        <w:rPr>
          <w:rStyle w:val="af5"/>
          <w:sz w:val="24"/>
          <w:szCs w:val="24"/>
        </w:rPr>
        <w:footnoteRef/>
      </w:r>
      <w:r w:rsidRPr="00E7412B">
        <w:rPr>
          <w:sz w:val="24"/>
          <w:szCs w:val="24"/>
        </w:rPr>
        <w:t xml:space="preserve"> </w:t>
      </w:r>
      <w:r w:rsidRPr="00E7412B">
        <w:rPr>
          <w:rFonts w:hint="eastAsia"/>
          <w:sz w:val="24"/>
          <w:szCs w:val="24"/>
        </w:rPr>
        <w:t>農業部組織法於112年5月31日總統華總一義字第11200045461號令制定公布，並經行政院院授人組字第 11220012671號令發布定112年8月1日施行，本報告相關資料以改制前資料彙整，為利比較基礎一致，仍以改制前相關單位或計畫名稱彙整評析。</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690C" w14:textId="77777777" w:rsidR="00791576" w:rsidRDefault="00791576">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B3A6" w14:textId="77777777" w:rsidR="00791576" w:rsidRPr="00A87261" w:rsidRDefault="00791576" w:rsidP="00D25EDF">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1A8F" w14:textId="77777777" w:rsidR="00791576" w:rsidRDefault="00791576">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95AB0" w14:textId="77777777" w:rsidR="00791576" w:rsidRPr="00A87261" w:rsidRDefault="00791576" w:rsidP="00D25EDF">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1934"/>
    <w:multiLevelType w:val="hybridMultilevel"/>
    <w:tmpl w:val="CF1CECD6"/>
    <w:lvl w:ilvl="0" w:tplc="8E0CE2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242815"/>
    <w:multiLevelType w:val="hybridMultilevel"/>
    <w:tmpl w:val="EDDCC868"/>
    <w:lvl w:ilvl="0" w:tplc="56C65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ED6B82"/>
    <w:multiLevelType w:val="hybridMultilevel"/>
    <w:tmpl w:val="1A20A046"/>
    <w:lvl w:ilvl="0" w:tplc="B8E82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437FFE"/>
    <w:multiLevelType w:val="hybridMultilevel"/>
    <w:tmpl w:val="2422A2BA"/>
    <w:lvl w:ilvl="0" w:tplc="033438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450B7"/>
    <w:multiLevelType w:val="hybridMultilevel"/>
    <w:tmpl w:val="D22C672E"/>
    <w:lvl w:ilvl="0" w:tplc="5840105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33F31BFB"/>
    <w:multiLevelType w:val="hybridMultilevel"/>
    <w:tmpl w:val="180857DE"/>
    <w:lvl w:ilvl="0" w:tplc="A5EE121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EB43C7"/>
    <w:multiLevelType w:val="hybridMultilevel"/>
    <w:tmpl w:val="DBD8870C"/>
    <w:lvl w:ilvl="0" w:tplc="9446A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0E5E7D"/>
    <w:multiLevelType w:val="hybridMultilevel"/>
    <w:tmpl w:val="77464BE6"/>
    <w:lvl w:ilvl="0" w:tplc="F30CC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1C1F2C"/>
    <w:multiLevelType w:val="hybridMultilevel"/>
    <w:tmpl w:val="90D4AC66"/>
    <w:lvl w:ilvl="0" w:tplc="49108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9D4C4E"/>
    <w:multiLevelType w:val="hybridMultilevel"/>
    <w:tmpl w:val="3DC4DFEA"/>
    <w:lvl w:ilvl="0" w:tplc="F9442C34">
      <w:start w:val="1"/>
      <w:numFmt w:val="ideographLegalTraditional"/>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63D88"/>
    <w:multiLevelType w:val="hybridMultilevel"/>
    <w:tmpl w:val="C5C6D7AC"/>
    <w:lvl w:ilvl="0" w:tplc="EC94AD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E76044"/>
    <w:multiLevelType w:val="hybridMultilevel"/>
    <w:tmpl w:val="A5AC5E74"/>
    <w:lvl w:ilvl="0" w:tplc="CF36CE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667B4BF2"/>
    <w:multiLevelType w:val="hybridMultilevel"/>
    <w:tmpl w:val="6FC070C4"/>
    <w:lvl w:ilvl="0" w:tplc="05FE62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AD4CCF"/>
    <w:multiLevelType w:val="hybridMultilevel"/>
    <w:tmpl w:val="70EA5B52"/>
    <w:lvl w:ilvl="0" w:tplc="A16AD0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E2268E2"/>
    <w:multiLevelType w:val="hybridMultilevel"/>
    <w:tmpl w:val="8842DBA0"/>
    <w:lvl w:ilvl="0" w:tplc="2E2CDD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8356ACF"/>
    <w:multiLevelType w:val="hybridMultilevel"/>
    <w:tmpl w:val="84B492B0"/>
    <w:lvl w:ilvl="0" w:tplc="23303A8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BA52DBD"/>
    <w:multiLevelType w:val="hybridMultilevel"/>
    <w:tmpl w:val="A01A88A0"/>
    <w:lvl w:ilvl="0" w:tplc="36920C48">
      <w:start w:val="1"/>
      <w:numFmt w:val="taiwaneseCountingThousand"/>
      <w:lvlText w:val="%1、"/>
      <w:lvlJc w:val="left"/>
      <w:pPr>
        <w:ind w:left="352" w:hanging="42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9"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0" w15:restartNumberingAfterBreak="0">
    <w:nsid w:val="7DD942CC"/>
    <w:multiLevelType w:val="hybridMultilevel"/>
    <w:tmpl w:val="03B20CFE"/>
    <w:lvl w:ilvl="0" w:tplc="311A176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6"/>
  </w:num>
  <w:num w:numId="3">
    <w:abstractNumId w:val="20"/>
  </w:num>
  <w:num w:numId="4">
    <w:abstractNumId w:val="5"/>
  </w:num>
  <w:num w:numId="5">
    <w:abstractNumId w:val="3"/>
  </w:num>
  <w:num w:numId="6">
    <w:abstractNumId w:val="2"/>
  </w:num>
  <w:num w:numId="7">
    <w:abstractNumId w:val="8"/>
  </w:num>
  <w:num w:numId="8">
    <w:abstractNumId w:val="16"/>
  </w:num>
  <w:num w:numId="9">
    <w:abstractNumId w:val="1"/>
  </w:num>
  <w:num w:numId="10">
    <w:abstractNumId w:val="0"/>
  </w:num>
  <w:num w:numId="11">
    <w:abstractNumId w:val="14"/>
  </w:num>
  <w:num w:numId="12">
    <w:abstractNumId w:val="12"/>
  </w:num>
  <w:num w:numId="13">
    <w:abstractNumId w:val="17"/>
  </w:num>
  <w:num w:numId="14">
    <w:abstractNumId w:val="15"/>
  </w:num>
  <w:num w:numId="15">
    <w:abstractNumId w:val="18"/>
  </w:num>
  <w:num w:numId="16">
    <w:abstractNumId w:val="4"/>
  </w:num>
  <w:num w:numId="17">
    <w:abstractNumId w:val="13"/>
  </w:num>
  <w:num w:numId="18">
    <w:abstractNumId w:val="10"/>
  </w:num>
  <w:num w:numId="19">
    <w:abstractNumId w:val="7"/>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35F0F"/>
    <w:rsid w:val="0000051A"/>
    <w:rsid w:val="00001AF2"/>
    <w:rsid w:val="00001C40"/>
    <w:rsid w:val="00002DD9"/>
    <w:rsid w:val="000071A2"/>
    <w:rsid w:val="000073D2"/>
    <w:rsid w:val="00007880"/>
    <w:rsid w:val="0001456B"/>
    <w:rsid w:val="00014DFF"/>
    <w:rsid w:val="00015170"/>
    <w:rsid w:val="000152F6"/>
    <w:rsid w:val="000153EF"/>
    <w:rsid w:val="000157DF"/>
    <w:rsid w:val="00016C39"/>
    <w:rsid w:val="00017C73"/>
    <w:rsid w:val="00017E8D"/>
    <w:rsid w:val="00021530"/>
    <w:rsid w:val="00024E60"/>
    <w:rsid w:val="00024E8C"/>
    <w:rsid w:val="0002556D"/>
    <w:rsid w:val="00025641"/>
    <w:rsid w:val="0002588E"/>
    <w:rsid w:val="0002638D"/>
    <w:rsid w:val="000269C4"/>
    <w:rsid w:val="00026D1E"/>
    <w:rsid w:val="0002703D"/>
    <w:rsid w:val="00027CD1"/>
    <w:rsid w:val="0003005B"/>
    <w:rsid w:val="00030248"/>
    <w:rsid w:val="000309C5"/>
    <w:rsid w:val="000324A9"/>
    <w:rsid w:val="00032C59"/>
    <w:rsid w:val="00033B2E"/>
    <w:rsid w:val="000341E9"/>
    <w:rsid w:val="00034DF2"/>
    <w:rsid w:val="0003594B"/>
    <w:rsid w:val="00036AF0"/>
    <w:rsid w:val="00036F09"/>
    <w:rsid w:val="000374BA"/>
    <w:rsid w:val="0003760D"/>
    <w:rsid w:val="00040859"/>
    <w:rsid w:val="00040C7D"/>
    <w:rsid w:val="000429B0"/>
    <w:rsid w:val="00043C40"/>
    <w:rsid w:val="000444CF"/>
    <w:rsid w:val="000448E5"/>
    <w:rsid w:val="00045E7E"/>
    <w:rsid w:val="0004675A"/>
    <w:rsid w:val="00046920"/>
    <w:rsid w:val="00047116"/>
    <w:rsid w:val="00047572"/>
    <w:rsid w:val="00050BB3"/>
    <w:rsid w:val="00050FE7"/>
    <w:rsid w:val="00052124"/>
    <w:rsid w:val="00053FA9"/>
    <w:rsid w:val="0005501E"/>
    <w:rsid w:val="00055D79"/>
    <w:rsid w:val="00056734"/>
    <w:rsid w:val="000570D4"/>
    <w:rsid w:val="00060865"/>
    <w:rsid w:val="000620D6"/>
    <w:rsid w:val="0006232C"/>
    <w:rsid w:val="00063B1D"/>
    <w:rsid w:val="00063F5D"/>
    <w:rsid w:val="000647BF"/>
    <w:rsid w:val="00064CA1"/>
    <w:rsid w:val="000652CD"/>
    <w:rsid w:val="0006556E"/>
    <w:rsid w:val="00065842"/>
    <w:rsid w:val="000661C8"/>
    <w:rsid w:val="00067A0D"/>
    <w:rsid w:val="00067F6D"/>
    <w:rsid w:val="000713A2"/>
    <w:rsid w:val="000719A9"/>
    <w:rsid w:val="00071A4A"/>
    <w:rsid w:val="00073F72"/>
    <w:rsid w:val="000756F8"/>
    <w:rsid w:val="00075FE9"/>
    <w:rsid w:val="00076968"/>
    <w:rsid w:val="00077376"/>
    <w:rsid w:val="00077657"/>
    <w:rsid w:val="00080355"/>
    <w:rsid w:val="00080DD0"/>
    <w:rsid w:val="000827C3"/>
    <w:rsid w:val="0008612E"/>
    <w:rsid w:val="000866BE"/>
    <w:rsid w:val="0008722E"/>
    <w:rsid w:val="00087D2A"/>
    <w:rsid w:val="00090B84"/>
    <w:rsid w:val="00091ADB"/>
    <w:rsid w:val="00091E68"/>
    <w:rsid w:val="00096FF2"/>
    <w:rsid w:val="00097C54"/>
    <w:rsid w:val="00097F88"/>
    <w:rsid w:val="000A08CF"/>
    <w:rsid w:val="000A0B10"/>
    <w:rsid w:val="000A12EE"/>
    <w:rsid w:val="000A1B87"/>
    <w:rsid w:val="000A1CB7"/>
    <w:rsid w:val="000A26CD"/>
    <w:rsid w:val="000A2AF4"/>
    <w:rsid w:val="000A2C5E"/>
    <w:rsid w:val="000A3443"/>
    <w:rsid w:val="000A3463"/>
    <w:rsid w:val="000A3CFF"/>
    <w:rsid w:val="000A3D18"/>
    <w:rsid w:val="000A3D3F"/>
    <w:rsid w:val="000A4698"/>
    <w:rsid w:val="000A56B1"/>
    <w:rsid w:val="000A5EFD"/>
    <w:rsid w:val="000A6A4C"/>
    <w:rsid w:val="000A7A97"/>
    <w:rsid w:val="000B0201"/>
    <w:rsid w:val="000B08F5"/>
    <w:rsid w:val="000B0CF3"/>
    <w:rsid w:val="000B110E"/>
    <w:rsid w:val="000B1A37"/>
    <w:rsid w:val="000B1B49"/>
    <w:rsid w:val="000B1D11"/>
    <w:rsid w:val="000B2243"/>
    <w:rsid w:val="000B390E"/>
    <w:rsid w:val="000B42F0"/>
    <w:rsid w:val="000B4997"/>
    <w:rsid w:val="000B4AD1"/>
    <w:rsid w:val="000B4DC5"/>
    <w:rsid w:val="000B4E2B"/>
    <w:rsid w:val="000B65F1"/>
    <w:rsid w:val="000B66A7"/>
    <w:rsid w:val="000B7C28"/>
    <w:rsid w:val="000C047C"/>
    <w:rsid w:val="000C1A21"/>
    <w:rsid w:val="000C1E07"/>
    <w:rsid w:val="000C3385"/>
    <w:rsid w:val="000C3928"/>
    <w:rsid w:val="000C6234"/>
    <w:rsid w:val="000C630C"/>
    <w:rsid w:val="000C6596"/>
    <w:rsid w:val="000C6A2F"/>
    <w:rsid w:val="000C7256"/>
    <w:rsid w:val="000C76EB"/>
    <w:rsid w:val="000C7D5E"/>
    <w:rsid w:val="000D0414"/>
    <w:rsid w:val="000D17BB"/>
    <w:rsid w:val="000D1938"/>
    <w:rsid w:val="000D2ACB"/>
    <w:rsid w:val="000D3754"/>
    <w:rsid w:val="000D6038"/>
    <w:rsid w:val="000D6899"/>
    <w:rsid w:val="000D6DA5"/>
    <w:rsid w:val="000D71CA"/>
    <w:rsid w:val="000D737C"/>
    <w:rsid w:val="000E0B44"/>
    <w:rsid w:val="000E1902"/>
    <w:rsid w:val="000E2E30"/>
    <w:rsid w:val="000E42F4"/>
    <w:rsid w:val="000E48DF"/>
    <w:rsid w:val="000E4BC4"/>
    <w:rsid w:val="000E614A"/>
    <w:rsid w:val="000E6847"/>
    <w:rsid w:val="000F2896"/>
    <w:rsid w:val="000F4BD0"/>
    <w:rsid w:val="000F501A"/>
    <w:rsid w:val="000F5F3C"/>
    <w:rsid w:val="000F649E"/>
    <w:rsid w:val="000F75AF"/>
    <w:rsid w:val="000F7776"/>
    <w:rsid w:val="00100AA5"/>
    <w:rsid w:val="00100CC0"/>
    <w:rsid w:val="00100EA4"/>
    <w:rsid w:val="00102022"/>
    <w:rsid w:val="00102EB8"/>
    <w:rsid w:val="001039EA"/>
    <w:rsid w:val="00103ADF"/>
    <w:rsid w:val="001047A4"/>
    <w:rsid w:val="00104E31"/>
    <w:rsid w:val="00106042"/>
    <w:rsid w:val="001063BF"/>
    <w:rsid w:val="00110057"/>
    <w:rsid w:val="001117F8"/>
    <w:rsid w:val="001127D4"/>
    <w:rsid w:val="00113033"/>
    <w:rsid w:val="001136BE"/>
    <w:rsid w:val="0011388B"/>
    <w:rsid w:val="0011439E"/>
    <w:rsid w:val="00115354"/>
    <w:rsid w:val="001158C7"/>
    <w:rsid w:val="00115AF1"/>
    <w:rsid w:val="0011649F"/>
    <w:rsid w:val="0011650C"/>
    <w:rsid w:val="0011672D"/>
    <w:rsid w:val="00116C04"/>
    <w:rsid w:val="00117F9B"/>
    <w:rsid w:val="001207B2"/>
    <w:rsid w:val="00120906"/>
    <w:rsid w:val="00121E19"/>
    <w:rsid w:val="001224FA"/>
    <w:rsid w:val="00122B33"/>
    <w:rsid w:val="00124474"/>
    <w:rsid w:val="001247E5"/>
    <w:rsid w:val="001249E5"/>
    <w:rsid w:val="001251DE"/>
    <w:rsid w:val="0012626C"/>
    <w:rsid w:val="00126B81"/>
    <w:rsid w:val="00126D7A"/>
    <w:rsid w:val="001275A3"/>
    <w:rsid w:val="00130220"/>
    <w:rsid w:val="001307EB"/>
    <w:rsid w:val="001319D5"/>
    <w:rsid w:val="00132096"/>
    <w:rsid w:val="0013310B"/>
    <w:rsid w:val="00133334"/>
    <w:rsid w:val="00133874"/>
    <w:rsid w:val="00134751"/>
    <w:rsid w:val="001354E6"/>
    <w:rsid w:val="0013590E"/>
    <w:rsid w:val="00135A43"/>
    <w:rsid w:val="00135A52"/>
    <w:rsid w:val="00135EA0"/>
    <w:rsid w:val="001361F6"/>
    <w:rsid w:val="00140087"/>
    <w:rsid w:val="001405BE"/>
    <w:rsid w:val="00141FC1"/>
    <w:rsid w:val="00142E80"/>
    <w:rsid w:val="0014337F"/>
    <w:rsid w:val="00143580"/>
    <w:rsid w:val="0014463E"/>
    <w:rsid w:val="00147313"/>
    <w:rsid w:val="00150616"/>
    <w:rsid w:val="00150C0D"/>
    <w:rsid w:val="001516B2"/>
    <w:rsid w:val="00152614"/>
    <w:rsid w:val="00152623"/>
    <w:rsid w:val="0015393B"/>
    <w:rsid w:val="0015411B"/>
    <w:rsid w:val="001549FB"/>
    <w:rsid w:val="00155CA7"/>
    <w:rsid w:val="00156D20"/>
    <w:rsid w:val="00157B45"/>
    <w:rsid w:val="00157CA7"/>
    <w:rsid w:val="001603C9"/>
    <w:rsid w:val="001604BF"/>
    <w:rsid w:val="00160D81"/>
    <w:rsid w:val="00161429"/>
    <w:rsid w:val="00161C60"/>
    <w:rsid w:val="001639BB"/>
    <w:rsid w:val="00163F00"/>
    <w:rsid w:val="0016474B"/>
    <w:rsid w:val="00164A33"/>
    <w:rsid w:val="00164E53"/>
    <w:rsid w:val="00165A91"/>
    <w:rsid w:val="00166937"/>
    <w:rsid w:val="00166D29"/>
    <w:rsid w:val="00166DFF"/>
    <w:rsid w:val="00167159"/>
    <w:rsid w:val="001676CC"/>
    <w:rsid w:val="0017116F"/>
    <w:rsid w:val="00172CC5"/>
    <w:rsid w:val="00173421"/>
    <w:rsid w:val="00173A48"/>
    <w:rsid w:val="00173BDD"/>
    <w:rsid w:val="00175D8D"/>
    <w:rsid w:val="00176206"/>
    <w:rsid w:val="00176AE1"/>
    <w:rsid w:val="00176CE8"/>
    <w:rsid w:val="00176D7D"/>
    <w:rsid w:val="00180714"/>
    <w:rsid w:val="001811D3"/>
    <w:rsid w:val="001811FF"/>
    <w:rsid w:val="00181413"/>
    <w:rsid w:val="0018261C"/>
    <w:rsid w:val="00182ACB"/>
    <w:rsid w:val="00182BFF"/>
    <w:rsid w:val="0018361C"/>
    <w:rsid w:val="00183B60"/>
    <w:rsid w:val="00184E4A"/>
    <w:rsid w:val="001852DF"/>
    <w:rsid w:val="00185CDB"/>
    <w:rsid w:val="0018708A"/>
    <w:rsid w:val="00187B6E"/>
    <w:rsid w:val="00192B2C"/>
    <w:rsid w:val="00192CD9"/>
    <w:rsid w:val="00193577"/>
    <w:rsid w:val="00193606"/>
    <w:rsid w:val="00193CA5"/>
    <w:rsid w:val="00193FF8"/>
    <w:rsid w:val="001954FD"/>
    <w:rsid w:val="001956F7"/>
    <w:rsid w:val="00197613"/>
    <w:rsid w:val="00197AE6"/>
    <w:rsid w:val="001A0942"/>
    <w:rsid w:val="001A0A5F"/>
    <w:rsid w:val="001A0B5A"/>
    <w:rsid w:val="001A10AC"/>
    <w:rsid w:val="001A1DC8"/>
    <w:rsid w:val="001A2BFB"/>
    <w:rsid w:val="001A39DE"/>
    <w:rsid w:val="001A3A34"/>
    <w:rsid w:val="001A523D"/>
    <w:rsid w:val="001A56A7"/>
    <w:rsid w:val="001A5AAE"/>
    <w:rsid w:val="001A5EE0"/>
    <w:rsid w:val="001A6492"/>
    <w:rsid w:val="001A67E0"/>
    <w:rsid w:val="001B007E"/>
    <w:rsid w:val="001B1A1A"/>
    <w:rsid w:val="001B1C21"/>
    <w:rsid w:val="001B2463"/>
    <w:rsid w:val="001B2495"/>
    <w:rsid w:val="001B252C"/>
    <w:rsid w:val="001B3281"/>
    <w:rsid w:val="001B3408"/>
    <w:rsid w:val="001B57FA"/>
    <w:rsid w:val="001B70D8"/>
    <w:rsid w:val="001C1214"/>
    <w:rsid w:val="001C16CA"/>
    <w:rsid w:val="001C22A2"/>
    <w:rsid w:val="001C2360"/>
    <w:rsid w:val="001C30B1"/>
    <w:rsid w:val="001C363B"/>
    <w:rsid w:val="001C396E"/>
    <w:rsid w:val="001C3F59"/>
    <w:rsid w:val="001C50B5"/>
    <w:rsid w:val="001C5AAB"/>
    <w:rsid w:val="001C70D2"/>
    <w:rsid w:val="001C77B3"/>
    <w:rsid w:val="001C7D40"/>
    <w:rsid w:val="001C7EBA"/>
    <w:rsid w:val="001D0142"/>
    <w:rsid w:val="001D0226"/>
    <w:rsid w:val="001D0B59"/>
    <w:rsid w:val="001D101C"/>
    <w:rsid w:val="001D11DE"/>
    <w:rsid w:val="001D17C6"/>
    <w:rsid w:val="001D23B6"/>
    <w:rsid w:val="001D30AB"/>
    <w:rsid w:val="001D38D3"/>
    <w:rsid w:val="001D49E7"/>
    <w:rsid w:val="001D4BEC"/>
    <w:rsid w:val="001D5173"/>
    <w:rsid w:val="001D57D3"/>
    <w:rsid w:val="001D64B5"/>
    <w:rsid w:val="001D69A2"/>
    <w:rsid w:val="001D6FCB"/>
    <w:rsid w:val="001D72D8"/>
    <w:rsid w:val="001D7BBD"/>
    <w:rsid w:val="001E03DE"/>
    <w:rsid w:val="001E0DA3"/>
    <w:rsid w:val="001E0F4A"/>
    <w:rsid w:val="001E2396"/>
    <w:rsid w:val="001E2BC3"/>
    <w:rsid w:val="001E3DD9"/>
    <w:rsid w:val="001E4051"/>
    <w:rsid w:val="001E4B1F"/>
    <w:rsid w:val="001E58D8"/>
    <w:rsid w:val="001E66B1"/>
    <w:rsid w:val="001E6E0F"/>
    <w:rsid w:val="001E777D"/>
    <w:rsid w:val="001F0BEC"/>
    <w:rsid w:val="001F0BFB"/>
    <w:rsid w:val="001F12A7"/>
    <w:rsid w:val="001F1985"/>
    <w:rsid w:val="001F25EE"/>
    <w:rsid w:val="001F2792"/>
    <w:rsid w:val="001F4300"/>
    <w:rsid w:val="001F5666"/>
    <w:rsid w:val="001F5700"/>
    <w:rsid w:val="001F6550"/>
    <w:rsid w:val="001F6620"/>
    <w:rsid w:val="00200DD4"/>
    <w:rsid w:val="00201077"/>
    <w:rsid w:val="00203170"/>
    <w:rsid w:val="00203BC5"/>
    <w:rsid w:val="0020419C"/>
    <w:rsid w:val="002048D3"/>
    <w:rsid w:val="00205AEF"/>
    <w:rsid w:val="002064CB"/>
    <w:rsid w:val="00207262"/>
    <w:rsid w:val="00207379"/>
    <w:rsid w:val="002078E3"/>
    <w:rsid w:val="00207CF3"/>
    <w:rsid w:val="00207DBA"/>
    <w:rsid w:val="00207EF3"/>
    <w:rsid w:val="00210033"/>
    <w:rsid w:val="002107DD"/>
    <w:rsid w:val="0021097C"/>
    <w:rsid w:val="002122D9"/>
    <w:rsid w:val="002139E6"/>
    <w:rsid w:val="00213A17"/>
    <w:rsid w:val="00213E1A"/>
    <w:rsid w:val="0021434E"/>
    <w:rsid w:val="00214567"/>
    <w:rsid w:val="00215931"/>
    <w:rsid w:val="00215D39"/>
    <w:rsid w:val="002166CF"/>
    <w:rsid w:val="00216703"/>
    <w:rsid w:val="0022140E"/>
    <w:rsid w:val="00222452"/>
    <w:rsid w:val="002225CF"/>
    <w:rsid w:val="00222E0C"/>
    <w:rsid w:val="002238B5"/>
    <w:rsid w:val="00223D73"/>
    <w:rsid w:val="002244FE"/>
    <w:rsid w:val="0022509F"/>
    <w:rsid w:val="0022717E"/>
    <w:rsid w:val="00227B9A"/>
    <w:rsid w:val="0023095E"/>
    <w:rsid w:val="00231059"/>
    <w:rsid w:val="002310C7"/>
    <w:rsid w:val="002326AC"/>
    <w:rsid w:val="002334D0"/>
    <w:rsid w:val="002338B7"/>
    <w:rsid w:val="00234455"/>
    <w:rsid w:val="00234F5C"/>
    <w:rsid w:val="00236698"/>
    <w:rsid w:val="00237D4A"/>
    <w:rsid w:val="002400B4"/>
    <w:rsid w:val="00240DAD"/>
    <w:rsid w:val="0024127D"/>
    <w:rsid w:val="00242790"/>
    <w:rsid w:val="00243895"/>
    <w:rsid w:val="00245DF7"/>
    <w:rsid w:val="00246111"/>
    <w:rsid w:val="00246442"/>
    <w:rsid w:val="00247085"/>
    <w:rsid w:val="00247E37"/>
    <w:rsid w:val="00247FD8"/>
    <w:rsid w:val="00251AC0"/>
    <w:rsid w:val="0025266F"/>
    <w:rsid w:val="002531B9"/>
    <w:rsid w:val="0025451C"/>
    <w:rsid w:val="002545D8"/>
    <w:rsid w:val="00255ACB"/>
    <w:rsid w:val="00255CED"/>
    <w:rsid w:val="00255D32"/>
    <w:rsid w:val="00257EE1"/>
    <w:rsid w:val="00260E6A"/>
    <w:rsid w:val="002614A9"/>
    <w:rsid w:val="002618FE"/>
    <w:rsid w:val="00261B43"/>
    <w:rsid w:val="00261E8F"/>
    <w:rsid w:val="00262095"/>
    <w:rsid w:val="00262221"/>
    <w:rsid w:val="00263452"/>
    <w:rsid w:val="002638A9"/>
    <w:rsid w:val="0026498F"/>
    <w:rsid w:val="00264D65"/>
    <w:rsid w:val="00265092"/>
    <w:rsid w:val="002665C4"/>
    <w:rsid w:val="00267470"/>
    <w:rsid w:val="0027047F"/>
    <w:rsid w:val="002720A0"/>
    <w:rsid w:val="00272941"/>
    <w:rsid w:val="00272FC6"/>
    <w:rsid w:val="0027307D"/>
    <w:rsid w:val="00273287"/>
    <w:rsid w:val="00273A4C"/>
    <w:rsid w:val="0027472E"/>
    <w:rsid w:val="00274D21"/>
    <w:rsid w:val="002754B9"/>
    <w:rsid w:val="002756A5"/>
    <w:rsid w:val="0027594B"/>
    <w:rsid w:val="002769D7"/>
    <w:rsid w:val="00277108"/>
    <w:rsid w:val="002800AD"/>
    <w:rsid w:val="00280F31"/>
    <w:rsid w:val="00281105"/>
    <w:rsid w:val="0028135B"/>
    <w:rsid w:val="00281686"/>
    <w:rsid w:val="00282B43"/>
    <w:rsid w:val="00283826"/>
    <w:rsid w:val="0028505D"/>
    <w:rsid w:val="00285207"/>
    <w:rsid w:val="00285A27"/>
    <w:rsid w:val="00285C68"/>
    <w:rsid w:val="00286438"/>
    <w:rsid w:val="00286FD6"/>
    <w:rsid w:val="0028752F"/>
    <w:rsid w:val="00287D19"/>
    <w:rsid w:val="00290B0B"/>
    <w:rsid w:val="002910E1"/>
    <w:rsid w:val="002915DE"/>
    <w:rsid w:val="00291886"/>
    <w:rsid w:val="00292A01"/>
    <w:rsid w:val="00292A8F"/>
    <w:rsid w:val="0029460B"/>
    <w:rsid w:val="0029499D"/>
    <w:rsid w:val="00294C5D"/>
    <w:rsid w:val="00295525"/>
    <w:rsid w:val="00295843"/>
    <w:rsid w:val="002A0574"/>
    <w:rsid w:val="002A0E37"/>
    <w:rsid w:val="002A1FD6"/>
    <w:rsid w:val="002A33CD"/>
    <w:rsid w:val="002A38B5"/>
    <w:rsid w:val="002A3E77"/>
    <w:rsid w:val="002A5BFF"/>
    <w:rsid w:val="002A7065"/>
    <w:rsid w:val="002A76A9"/>
    <w:rsid w:val="002A7C30"/>
    <w:rsid w:val="002B113D"/>
    <w:rsid w:val="002B1F64"/>
    <w:rsid w:val="002B26B0"/>
    <w:rsid w:val="002B3296"/>
    <w:rsid w:val="002B3676"/>
    <w:rsid w:val="002B3922"/>
    <w:rsid w:val="002B4563"/>
    <w:rsid w:val="002B5075"/>
    <w:rsid w:val="002B5C66"/>
    <w:rsid w:val="002B661C"/>
    <w:rsid w:val="002B6E92"/>
    <w:rsid w:val="002B7E2A"/>
    <w:rsid w:val="002C0231"/>
    <w:rsid w:val="002C2113"/>
    <w:rsid w:val="002C27E1"/>
    <w:rsid w:val="002C4309"/>
    <w:rsid w:val="002C4C3C"/>
    <w:rsid w:val="002C4FE8"/>
    <w:rsid w:val="002C516A"/>
    <w:rsid w:val="002C6481"/>
    <w:rsid w:val="002C71AC"/>
    <w:rsid w:val="002C7361"/>
    <w:rsid w:val="002C7CEF"/>
    <w:rsid w:val="002D0ADE"/>
    <w:rsid w:val="002D10D0"/>
    <w:rsid w:val="002D1AE6"/>
    <w:rsid w:val="002D1C9E"/>
    <w:rsid w:val="002D2D73"/>
    <w:rsid w:val="002D3C91"/>
    <w:rsid w:val="002D404D"/>
    <w:rsid w:val="002D6111"/>
    <w:rsid w:val="002D6281"/>
    <w:rsid w:val="002D7BE7"/>
    <w:rsid w:val="002E006C"/>
    <w:rsid w:val="002E0C06"/>
    <w:rsid w:val="002E109F"/>
    <w:rsid w:val="002E1A42"/>
    <w:rsid w:val="002E2825"/>
    <w:rsid w:val="002E2D04"/>
    <w:rsid w:val="002E3DDD"/>
    <w:rsid w:val="002E5339"/>
    <w:rsid w:val="002E7FAE"/>
    <w:rsid w:val="002F0125"/>
    <w:rsid w:val="002F13D5"/>
    <w:rsid w:val="002F2082"/>
    <w:rsid w:val="002F3A14"/>
    <w:rsid w:val="002F410B"/>
    <w:rsid w:val="002F4A87"/>
    <w:rsid w:val="002F4D15"/>
    <w:rsid w:val="002F5BF9"/>
    <w:rsid w:val="002F5CE8"/>
    <w:rsid w:val="002F6BFB"/>
    <w:rsid w:val="002F7AAF"/>
    <w:rsid w:val="00300C63"/>
    <w:rsid w:val="00300C83"/>
    <w:rsid w:val="00300CCB"/>
    <w:rsid w:val="00300F7A"/>
    <w:rsid w:val="003024C4"/>
    <w:rsid w:val="00303A5C"/>
    <w:rsid w:val="00304F91"/>
    <w:rsid w:val="0030512A"/>
    <w:rsid w:val="00306652"/>
    <w:rsid w:val="00307186"/>
    <w:rsid w:val="00307353"/>
    <w:rsid w:val="00311146"/>
    <w:rsid w:val="00312554"/>
    <w:rsid w:val="003125C3"/>
    <w:rsid w:val="003128B3"/>
    <w:rsid w:val="003138F7"/>
    <w:rsid w:val="00313A4C"/>
    <w:rsid w:val="00314419"/>
    <w:rsid w:val="0031485E"/>
    <w:rsid w:val="00314AFF"/>
    <w:rsid w:val="0031515E"/>
    <w:rsid w:val="00315507"/>
    <w:rsid w:val="00315CDD"/>
    <w:rsid w:val="003165E7"/>
    <w:rsid w:val="0031788B"/>
    <w:rsid w:val="0032051B"/>
    <w:rsid w:val="00320BD4"/>
    <w:rsid w:val="0032276A"/>
    <w:rsid w:val="00323014"/>
    <w:rsid w:val="00323E09"/>
    <w:rsid w:val="00323E6D"/>
    <w:rsid w:val="00324144"/>
    <w:rsid w:val="003241B5"/>
    <w:rsid w:val="003268BB"/>
    <w:rsid w:val="0032698B"/>
    <w:rsid w:val="003270CE"/>
    <w:rsid w:val="003271C8"/>
    <w:rsid w:val="00330B3A"/>
    <w:rsid w:val="00330B71"/>
    <w:rsid w:val="0033309B"/>
    <w:rsid w:val="00334019"/>
    <w:rsid w:val="00334133"/>
    <w:rsid w:val="003350A4"/>
    <w:rsid w:val="003403FE"/>
    <w:rsid w:val="00340899"/>
    <w:rsid w:val="00340F6C"/>
    <w:rsid w:val="003416CE"/>
    <w:rsid w:val="00342CBE"/>
    <w:rsid w:val="00342DD9"/>
    <w:rsid w:val="00343D33"/>
    <w:rsid w:val="003454C2"/>
    <w:rsid w:val="00345FF7"/>
    <w:rsid w:val="003461AD"/>
    <w:rsid w:val="00347897"/>
    <w:rsid w:val="00350771"/>
    <w:rsid w:val="00350AFE"/>
    <w:rsid w:val="00350D51"/>
    <w:rsid w:val="00351CD9"/>
    <w:rsid w:val="00352C6A"/>
    <w:rsid w:val="00353DEF"/>
    <w:rsid w:val="0035506E"/>
    <w:rsid w:val="00355B22"/>
    <w:rsid w:val="00355D1D"/>
    <w:rsid w:val="00355E15"/>
    <w:rsid w:val="003564CB"/>
    <w:rsid w:val="003572FB"/>
    <w:rsid w:val="00357858"/>
    <w:rsid w:val="0035789F"/>
    <w:rsid w:val="003602A2"/>
    <w:rsid w:val="00360ED7"/>
    <w:rsid w:val="003616F0"/>
    <w:rsid w:val="0036220F"/>
    <w:rsid w:val="003623F9"/>
    <w:rsid w:val="0036334C"/>
    <w:rsid w:val="00363A59"/>
    <w:rsid w:val="00364739"/>
    <w:rsid w:val="003648D3"/>
    <w:rsid w:val="00364F21"/>
    <w:rsid w:val="0036561B"/>
    <w:rsid w:val="0036677C"/>
    <w:rsid w:val="00366AF1"/>
    <w:rsid w:val="003675CD"/>
    <w:rsid w:val="00367B3E"/>
    <w:rsid w:val="00370DFC"/>
    <w:rsid w:val="00371726"/>
    <w:rsid w:val="00372339"/>
    <w:rsid w:val="0037289C"/>
    <w:rsid w:val="00372CD1"/>
    <w:rsid w:val="003738F5"/>
    <w:rsid w:val="0037436E"/>
    <w:rsid w:val="0037796F"/>
    <w:rsid w:val="00377C1D"/>
    <w:rsid w:val="003803A1"/>
    <w:rsid w:val="00381129"/>
    <w:rsid w:val="00381643"/>
    <w:rsid w:val="00382BDE"/>
    <w:rsid w:val="0038311E"/>
    <w:rsid w:val="00383E1B"/>
    <w:rsid w:val="00384A96"/>
    <w:rsid w:val="00385441"/>
    <w:rsid w:val="0038555B"/>
    <w:rsid w:val="003869A4"/>
    <w:rsid w:val="00386AFB"/>
    <w:rsid w:val="00386C5E"/>
    <w:rsid w:val="00387B2C"/>
    <w:rsid w:val="0039012D"/>
    <w:rsid w:val="0039026A"/>
    <w:rsid w:val="003908BD"/>
    <w:rsid w:val="00390EDF"/>
    <w:rsid w:val="0039304C"/>
    <w:rsid w:val="003937D9"/>
    <w:rsid w:val="00394263"/>
    <w:rsid w:val="00394AB5"/>
    <w:rsid w:val="00394B0F"/>
    <w:rsid w:val="00395687"/>
    <w:rsid w:val="003A0580"/>
    <w:rsid w:val="003A05D8"/>
    <w:rsid w:val="003A2A71"/>
    <w:rsid w:val="003A2C2F"/>
    <w:rsid w:val="003A30A4"/>
    <w:rsid w:val="003A3198"/>
    <w:rsid w:val="003A3813"/>
    <w:rsid w:val="003A3C27"/>
    <w:rsid w:val="003A3DF2"/>
    <w:rsid w:val="003A421A"/>
    <w:rsid w:val="003A426E"/>
    <w:rsid w:val="003A4457"/>
    <w:rsid w:val="003A4E44"/>
    <w:rsid w:val="003A52B5"/>
    <w:rsid w:val="003A53E8"/>
    <w:rsid w:val="003A5509"/>
    <w:rsid w:val="003A5A6E"/>
    <w:rsid w:val="003A679B"/>
    <w:rsid w:val="003A74E0"/>
    <w:rsid w:val="003A75B3"/>
    <w:rsid w:val="003B0646"/>
    <w:rsid w:val="003B1A9E"/>
    <w:rsid w:val="003B209A"/>
    <w:rsid w:val="003B2239"/>
    <w:rsid w:val="003B3513"/>
    <w:rsid w:val="003B3A86"/>
    <w:rsid w:val="003B4828"/>
    <w:rsid w:val="003B4A42"/>
    <w:rsid w:val="003B55E8"/>
    <w:rsid w:val="003B55F9"/>
    <w:rsid w:val="003B58CA"/>
    <w:rsid w:val="003B5B41"/>
    <w:rsid w:val="003B729B"/>
    <w:rsid w:val="003C12B6"/>
    <w:rsid w:val="003C1408"/>
    <w:rsid w:val="003C2270"/>
    <w:rsid w:val="003C319E"/>
    <w:rsid w:val="003C425B"/>
    <w:rsid w:val="003C4D54"/>
    <w:rsid w:val="003C5851"/>
    <w:rsid w:val="003C6B63"/>
    <w:rsid w:val="003C7377"/>
    <w:rsid w:val="003C7556"/>
    <w:rsid w:val="003D2332"/>
    <w:rsid w:val="003D2DCB"/>
    <w:rsid w:val="003D315F"/>
    <w:rsid w:val="003D490D"/>
    <w:rsid w:val="003D58B3"/>
    <w:rsid w:val="003D658A"/>
    <w:rsid w:val="003D665D"/>
    <w:rsid w:val="003D7D9D"/>
    <w:rsid w:val="003E0083"/>
    <w:rsid w:val="003E067C"/>
    <w:rsid w:val="003E0B68"/>
    <w:rsid w:val="003E0C1B"/>
    <w:rsid w:val="003E1F95"/>
    <w:rsid w:val="003E2564"/>
    <w:rsid w:val="003E2A9B"/>
    <w:rsid w:val="003E2BB2"/>
    <w:rsid w:val="003E68CB"/>
    <w:rsid w:val="003E7362"/>
    <w:rsid w:val="003E7C57"/>
    <w:rsid w:val="003F078F"/>
    <w:rsid w:val="003F1F9A"/>
    <w:rsid w:val="003F2F00"/>
    <w:rsid w:val="003F3C37"/>
    <w:rsid w:val="003F43AE"/>
    <w:rsid w:val="003F4D42"/>
    <w:rsid w:val="003F6F55"/>
    <w:rsid w:val="003F77DF"/>
    <w:rsid w:val="003F7B1C"/>
    <w:rsid w:val="003F7E66"/>
    <w:rsid w:val="004002D6"/>
    <w:rsid w:val="004009A3"/>
    <w:rsid w:val="00401AA9"/>
    <w:rsid w:val="00401D9D"/>
    <w:rsid w:val="00402826"/>
    <w:rsid w:val="00403316"/>
    <w:rsid w:val="0040361F"/>
    <w:rsid w:val="00404C1F"/>
    <w:rsid w:val="00405DCE"/>
    <w:rsid w:val="00406A07"/>
    <w:rsid w:val="00406C4A"/>
    <w:rsid w:val="00407343"/>
    <w:rsid w:val="004107B7"/>
    <w:rsid w:val="00411666"/>
    <w:rsid w:val="00411A01"/>
    <w:rsid w:val="00412130"/>
    <w:rsid w:val="00413515"/>
    <w:rsid w:val="004137D9"/>
    <w:rsid w:val="00414BB9"/>
    <w:rsid w:val="00414C7E"/>
    <w:rsid w:val="00414F68"/>
    <w:rsid w:val="00415978"/>
    <w:rsid w:val="00416E18"/>
    <w:rsid w:val="0041732D"/>
    <w:rsid w:val="004179A3"/>
    <w:rsid w:val="0042016F"/>
    <w:rsid w:val="00420C99"/>
    <w:rsid w:val="00420E05"/>
    <w:rsid w:val="00423375"/>
    <w:rsid w:val="00423B8A"/>
    <w:rsid w:val="0042446B"/>
    <w:rsid w:val="00424F98"/>
    <w:rsid w:val="00426BD5"/>
    <w:rsid w:val="00430B8A"/>
    <w:rsid w:val="00430ECD"/>
    <w:rsid w:val="004328BF"/>
    <w:rsid w:val="00433B4C"/>
    <w:rsid w:val="00433DEF"/>
    <w:rsid w:val="00434FB1"/>
    <w:rsid w:val="004350DD"/>
    <w:rsid w:val="0043524A"/>
    <w:rsid w:val="004357CC"/>
    <w:rsid w:val="004364FD"/>
    <w:rsid w:val="00436AA7"/>
    <w:rsid w:val="0043761C"/>
    <w:rsid w:val="004404AC"/>
    <w:rsid w:val="00440556"/>
    <w:rsid w:val="00444210"/>
    <w:rsid w:val="00444B02"/>
    <w:rsid w:val="00444BE6"/>
    <w:rsid w:val="0044514C"/>
    <w:rsid w:val="0044556A"/>
    <w:rsid w:val="004472A8"/>
    <w:rsid w:val="004505B4"/>
    <w:rsid w:val="004522D0"/>
    <w:rsid w:val="004528CF"/>
    <w:rsid w:val="00453627"/>
    <w:rsid w:val="004538DE"/>
    <w:rsid w:val="0045394C"/>
    <w:rsid w:val="00455EA5"/>
    <w:rsid w:val="00455EA8"/>
    <w:rsid w:val="004568E7"/>
    <w:rsid w:val="00456B54"/>
    <w:rsid w:val="004575BC"/>
    <w:rsid w:val="00457D7F"/>
    <w:rsid w:val="00457FEA"/>
    <w:rsid w:val="004600CA"/>
    <w:rsid w:val="00460981"/>
    <w:rsid w:val="00461DD1"/>
    <w:rsid w:val="0046349C"/>
    <w:rsid w:val="004637A4"/>
    <w:rsid w:val="00464AEB"/>
    <w:rsid w:val="00465431"/>
    <w:rsid w:val="00465C92"/>
    <w:rsid w:val="004668F2"/>
    <w:rsid w:val="0047102E"/>
    <w:rsid w:val="004728AC"/>
    <w:rsid w:val="00473239"/>
    <w:rsid w:val="00473665"/>
    <w:rsid w:val="0047488E"/>
    <w:rsid w:val="00474ADF"/>
    <w:rsid w:val="004759C9"/>
    <w:rsid w:val="00475A78"/>
    <w:rsid w:val="00476B56"/>
    <w:rsid w:val="004800D4"/>
    <w:rsid w:val="00481A0E"/>
    <w:rsid w:val="00481CB5"/>
    <w:rsid w:val="0048230F"/>
    <w:rsid w:val="00482496"/>
    <w:rsid w:val="00483B3B"/>
    <w:rsid w:val="0048440E"/>
    <w:rsid w:val="00484EC7"/>
    <w:rsid w:val="0048554C"/>
    <w:rsid w:val="004856BB"/>
    <w:rsid w:val="00485C46"/>
    <w:rsid w:val="00486129"/>
    <w:rsid w:val="0048666B"/>
    <w:rsid w:val="00487775"/>
    <w:rsid w:val="00487E02"/>
    <w:rsid w:val="00493B6E"/>
    <w:rsid w:val="0049448C"/>
    <w:rsid w:val="004959FF"/>
    <w:rsid w:val="00496018"/>
    <w:rsid w:val="00496288"/>
    <w:rsid w:val="0049768D"/>
    <w:rsid w:val="004977F2"/>
    <w:rsid w:val="004A0C46"/>
    <w:rsid w:val="004A11AA"/>
    <w:rsid w:val="004A2F24"/>
    <w:rsid w:val="004A316E"/>
    <w:rsid w:val="004A440D"/>
    <w:rsid w:val="004A44F9"/>
    <w:rsid w:val="004A4D10"/>
    <w:rsid w:val="004A7AE0"/>
    <w:rsid w:val="004B019B"/>
    <w:rsid w:val="004B06EC"/>
    <w:rsid w:val="004B216A"/>
    <w:rsid w:val="004B2F23"/>
    <w:rsid w:val="004B397E"/>
    <w:rsid w:val="004B4229"/>
    <w:rsid w:val="004B4677"/>
    <w:rsid w:val="004B46AB"/>
    <w:rsid w:val="004B594F"/>
    <w:rsid w:val="004B5B0D"/>
    <w:rsid w:val="004B6428"/>
    <w:rsid w:val="004B644B"/>
    <w:rsid w:val="004B7323"/>
    <w:rsid w:val="004B7A2E"/>
    <w:rsid w:val="004B7C73"/>
    <w:rsid w:val="004B7DD2"/>
    <w:rsid w:val="004C03B4"/>
    <w:rsid w:val="004C0BD0"/>
    <w:rsid w:val="004C1299"/>
    <w:rsid w:val="004C256A"/>
    <w:rsid w:val="004C3422"/>
    <w:rsid w:val="004C344B"/>
    <w:rsid w:val="004C3A0F"/>
    <w:rsid w:val="004C3D87"/>
    <w:rsid w:val="004C3F42"/>
    <w:rsid w:val="004C3F94"/>
    <w:rsid w:val="004C45AA"/>
    <w:rsid w:val="004C4A71"/>
    <w:rsid w:val="004C58A4"/>
    <w:rsid w:val="004C629D"/>
    <w:rsid w:val="004C679A"/>
    <w:rsid w:val="004C7B57"/>
    <w:rsid w:val="004D023F"/>
    <w:rsid w:val="004D173E"/>
    <w:rsid w:val="004D1ADE"/>
    <w:rsid w:val="004D269D"/>
    <w:rsid w:val="004D2706"/>
    <w:rsid w:val="004D3400"/>
    <w:rsid w:val="004D378F"/>
    <w:rsid w:val="004D3873"/>
    <w:rsid w:val="004D3951"/>
    <w:rsid w:val="004D3AE6"/>
    <w:rsid w:val="004D3EB2"/>
    <w:rsid w:val="004D501F"/>
    <w:rsid w:val="004D54B8"/>
    <w:rsid w:val="004D63B6"/>
    <w:rsid w:val="004D71A3"/>
    <w:rsid w:val="004D76B5"/>
    <w:rsid w:val="004D7D11"/>
    <w:rsid w:val="004D7E9E"/>
    <w:rsid w:val="004D7F34"/>
    <w:rsid w:val="004E04BA"/>
    <w:rsid w:val="004E0DD8"/>
    <w:rsid w:val="004E1813"/>
    <w:rsid w:val="004E2139"/>
    <w:rsid w:val="004E2655"/>
    <w:rsid w:val="004E265C"/>
    <w:rsid w:val="004E36B0"/>
    <w:rsid w:val="004E7178"/>
    <w:rsid w:val="004F07AB"/>
    <w:rsid w:val="004F21BA"/>
    <w:rsid w:val="004F2995"/>
    <w:rsid w:val="004F4103"/>
    <w:rsid w:val="004F4948"/>
    <w:rsid w:val="004F4A62"/>
    <w:rsid w:val="004F4E71"/>
    <w:rsid w:val="004F59C4"/>
    <w:rsid w:val="00500F58"/>
    <w:rsid w:val="005012DB"/>
    <w:rsid w:val="0050276C"/>
    <w:rsid w:val="00503F24"/>
    <w:rsid w:val="00504DE1"/>
    <w:rsid w:val="00505402"/>
    <w:rsid w:val="00506A15"/>
    <w:rsid w:val="00506A57"/>
    <w:rsid w:val="00506DA8"/>
    <w:rsid w:val="00510323"/>
    <w:rsid w:val="00510514"/>
    <w:rsid w:val="00511506"/>
    <w:rsid w:val="00511DAF"/>
    <w:rsid w:val="00511DB3"/>
    <w:rsid w:val="00513592"/>
    <w:rsid w:val="00513ADE"/>
    <w:rsid w:val="00513F13"/>
    <w:rsid w:val="00514000"/>
    <w:rsid w:val="0051476D"/>
    <w:rsid w:val="00515373"/>
    <w:rsid w:val="00515880"/>
    <w:rsid w:val="005168C1"/>
    <w:rsid w:val="00516C8B"/>
    <w:rsid w:val="00520123"/>
    <w:rsid w:val="00522DA0"/>
    <w:rsid w:val="005233E7"/>
    <w:rsid w:val="00524116"/>
    <w:rsid w:val="00525C00"/>
    <w:rsid w:val="00525D3D"/>
    <w:rsid w:val="00526F97"/>
    <w:rsid w:val="005271B8"/>
    <w:rsid w:val="00527E70"/>
    <w:rsid w:val="005300DB"/>
    <w:rsid w:val="00530DAA"/>
    <w:rsid w:val="00532C9E"/>
    <w:rsid w:val="00532EB5"/>
    <w:rsid w:val="005337D4"/>
    <w:rsid w:val="00533AD1"/>
    <w:rsid w:val="0053734E"/>
    <w:rsid w:val="00537B93"/>
    <w:rsid w:val="00540040"/>
    <w:rsid w:val="00540962"/>
    <w:rsid w:val="00541050"/>
    <w:rsid w:val="0054120C"/>
    <w:rsid w:val="00541647"/>
    <w:rsid w:val="005417F7"/>
    <w:rsid w:val="0054196F"/>
    <w:rsid w:val="00543879"/>
    <w:rsid w:val="00543BFC"/>
    <w:rsid w:val="00544296"/>
    <w:rsid w:val="00544511"/>
    <w:rsid w:val="0054483A"/>
    <w:rsid w:val="0054524B"/>
    <w:rsid w:val="00547178"/>
    <w:rsid w:val="00550289"/>
    <w:rsid w:val="0055029C"/>
    <w:rsid w:val="005506E8"/>
    <w:rsid w:val="00550F1D"/>
    <w:rsid w:val="005533CD"/>
    <w:rsid w:val="00553949"/>
    <w:rsid w:val="00553F52"/>
    <w:rsid w:val="00554B0A"/>
    <w:rsid w:val="00555BE0"/>
    <w:rsid w:val="005570B4"/>
    <w:rsid w:val="0055753B"/>
    <w:rsid w:val="005575D5"/>
    <w:rsid w:val="00557DBD"/>
    <w:rsid w:val="0056084A"/>
    <w:rsid w:val="00560DAC"/>
    <w:rsid w:val="00560DBD"/>
    <w:rsid w:val="00561C8B"/>
    <w:rsid w:val="00564B14"/>
    <w:rsid w:val="0056666E"/>
    <w:rsid w:val="005667F6"/>
    <w:rsid w:val="00567361"/>
    <w:rsid w:val="00567508"/>
    <w:rsid w:val="005714C1"/>
    <w:rsid w:val="00571A42"/>
    <w:rsid w:val="0057218F"/>
    <w:rsid w:val="005731CB"/>
    <w:rsid w:val="00573ACD"/>
    <w:rsid w:val="00574907"/>
    <w:rsid w:val="005750B3"/>
    <w:rsid w:val="00575AE7"/>
    <w:rsid w:val="00576DE3"/>
    <w:rsid w:val="00577CCB"/>
    <w:rsid w:val="00577FC5"/>
    <w:rsid w:val="00580281"/>
    <w:rsid w:val="005805CE"/>
    <w:rsid w:val="005815FF"/>
    <w:rsid w:val="00581B66"/>
    <w:rsid w:val="00581DF1"/>
    <w:rsid w:val="005831FD"/>
    <w:rsid w:val="00583A91"/>
    <w:rsid w:val="00584797"/>
    <w:rsid w:val="0058591C"/>
    <w:rsid w:val="005861BE"/>
    <w:rsid w:val="00587540"/>
    <w:rsid w:val="0058791C"/>
    <w:rsid w:val="00590245"/>
    <w:rsid w:val="0059190F"/>
    <w:rsid w:val="00591F52"/>
    <w:rsid w:val="0059252A"/>
    <w:rsid w:val="00595C35"/>
    <w:rsid w:val="005960E1"/>
    <w:rsid w:val="00596865"/>
    <w:rsid w:val="00596B11"/>
    <w:rsid w:val="00596B8C"/>
    <w:rsid w:val="005A030C"/>
    <w:rsid w:val="005A06C4"/>
    <w:rsid w:val="005A09FC"/>
    <w:rsid w:val="005A168B"/>
    <w:rsid w:val="005A2A2C"/>
    <w:rsid w:val="005A2C20"/>
    <w:rsid w:val="005A31E3"/>
    <w:rsid w:val="005A33A3"/>
    <w:rsid w:val="005A3DAB"/>
    <w:rsid w:val="005A416D"/>
    <w:rsid w:val="005A4610"/>
    <w:rsid w:val="005A485D"/>
    <w:rsid w:val="005A6899"/>
    <w:rsid w:val="005A6AED"/>
    <w:rsid w:val="005A708F"/>
    <w:rsid w:val="005A71F4"/>
    <w:rsid w:val="005A78E3"/>
    <w:rsid w:val="005A7F3C"/>
    <w:rsid w:val="005B0725"/>
    <w:rsid w:val="005B09BC"/>
    <w:rsid w:val="005B0CC5"/>
    <w:rsid w:val="005B1676"/>
    <w:rsid w:val="005B16A0"/>
    <w:rsid w:val="005B1B2A"/>
    <w:rsid w:val="005B2A68"/>
    <w:rsid w:val="005B4B97"/>
    <w:rsid w:val="005B6086"/>
    <w:rsid w:val="005B65C3"/>
    <w:rsid w:val="005B65F3"/>
    <w:rsid w:val="005B710F"/>
    <w:rsid w:val="005B799B"/>
    <w:rsid w:val="005C1910"/>
    <w:rsid w:val="005C2D34"/>
    <w:rsid w:val="005C34BE"/>
    <w:rsid w:val="005C3BEC"/>
    <w:rsid w:val="005C3FFB"/>
    <w:rsid w:val="005C4D4F"/>
    <w:rsid w:val="005C4DF6"/>
    <w:rsid w:val="005C5189"/>
    <w:rsid w:val="005C5AA9"/>
    <w:rsid w:val="005C6A11"/>
    <w:rsid w:val="005C6D41"/>
    <w:rsid w:val="005C7687"/>
    <w:rsid w:val="005D14C6"/>
    <w:rsid w:val="005D18F0"/>
    <w:rsid w:val="005D23CE"/>
    <w:rsid w:val="005D3206"/>
    <w:rsid w:val="005D38FE"/>
    <w:rsid w:val="005D495A"/>
    <w:rsid w:val="005D49DD"/>
    <w:rsid w:val="005D4D17"/>
    <w:rsid w:val="005D4F72"/>
    <w:rsid w:val="005D5801"/>
    <w:rsid w:val="005D5851"/>
    <w:rsid w:val="005D5A8D"/>
    <w:rsid w:val="005D613B"/>
    <w:rsid w:val="005D63F2"/>
    <w:rsid w:val="005D6717"/>
    <w:rsid w:val="005D6A58"/>
    <w:rsid w:val="005D7FFC"/>
    <w:rsid w:val="005E0837"/>
    <w:rsid w:val="005E1291"/>
    <w:rsid w:val="005E15DD"/>
    <w:rsid w:val="005E18DB"/>
    <w:rsid w:val="005E686C"/>
    <w:rsid w:val="005E6895"/>
    <w:rsid w:val="005E68A9"/>
    <w:rsid w:val="005E69B4"/>
    <w:rsid w:val="005E72F9"/>
    <w:rsid w:val="005E7787"/>
    <w:rsid w:val="005F1539"/>
    <w:rsid w:val="005F165D"/>
    <w:rsid w:val="005F1740"/>
    <w:rsid w:val="005F1971"/>
    <w:rsid w:val="005F4B1F"/>
    <w:rsid w:val="005F54A8"/>
    <w:rsid w:val="005F7424"/>
    <w:rsid w:val="005F79AA"/>
    <w:rsid w:val="00600FC1"/>
    <w:rsid w:val="00601039"/>
    <w:rsid w:val="006025D5"/>
    <w:rsid w:val="00603307"/>
    <w:rsid w:val="00603D54"/>
    <w:rsid w:val="0060512F"/>
    <w:rsid w:val="00605376"/>
    <w:rsid w:val="006066F8"/>
    <w:rsid w:val="00607191"/>
    <w:rsid w:val="00611485"/>
    <w:rsid w:val="006125E6"/>
    <w:rsid w:val="00612DFE"/>
    <w:rsid w:val="00613511"/>
    <w:rsid w:val="006161BB"/>
    <w:rsid w:val="006170BD"/>
    <w:rsid w:val="00617152"/>
    <w:rsid w:val="006173D4"/>
    <w:rsid w:val="0062027E"/>
    <w:rsid w:val="006202B9"/>
    <w:rsid w:val="006204A8"/>
    <w:rsid w:val="006217BC"/>
    <w:rsid w:val="00621E6A"/>
    <w:rsid w:val="00621FEC"/>
    <w:rsid w:val="00624BD1"/>
    <w:rsid w:val="006274AF"/>
    <w:rsid w:val="006275CC"/>
    <w:rsid w:val="006300B1"/>
    <w:rsid w:val="00630B52"/>
    <w:rsid w:val="006316B8"/>
    <w:rsid w:val="006325C5"/>
    <w:rsid w:val="00632E26"/>
    <w:rsid w:val="00633A63"/>
    <w:rsid w:val="00634151"/>
    <w:rsid w:val="00634A3D"/>
    <w:rsid w:val="00634C34"/>
    <w:rsid w:val="00635E00"/>
    <w:rsid w:val="00636EA3"/>
    <w:rsid w:val="006372BE"/>
    <w:rsid w:val="006372C6"/>
    <w:rsid w:val="00637408"/>
    <w:rsid w:val="00637814"/>
    <w:rsid w:val="0064031C"/>
    <w:rsid w:val="006429A1"/>
    <w:rsid w:val="0064329A"/>
    <w:rsid w:val="006436B3"/>
    <w:rsid w:val="00643819"/>
    <w:rsid w:val="0064387F"/>
    <w:rsid w:val="00643AD5"/>
    <w:rsid w:val="00644300"/>
    <w:rsid w:val="00644FFA"/>
    <w:rsid w:val="006455E1"/>
    <w:rsid w:val="00645DF9"/>
    <w:rsid w:val="00647297"/>
    <w:rsid w:val="006506E7"/>
    <w:rsid w:val="006507D6"/>
    <w:rsid w:val="0065107B"/>
    <w:rsid w:val="00652673"/>
    <w:rsid w:val="006531A0"/>
    <w:rsid w:val="006542D0"/>
    <w:rsid w:val="00654EB4"/>
    <w:rsid w:val="00655D7A"/>
    <w:rsid w:val="0065763C"/>
    <w:rsid w:val="00657AC6"/>
    <w:rsid w:val="00657DC3"/>
    <w:rsid w:val="00661330"/>
    <w:rsid w:val="00661DE2"/>
    <w:rsid w:val="00662B6B"/>
    <w:rsid w:val="00664643"/>
    <w:rsid w:val="00664869"/>
    <w:rsid w:val="00664AC3"/>
    <w:rsid w:val="00665510"/>
    <w:rsid w:val="006658F3"/>
    <w:rsid w:val="00666834"/>
    <w:rsid w:val="00667544"/>
    <w:rsid w:val="0067125B"/>
    <w:rsid w:val="006716C4"/>
    <w:rsid w:val="00671AEF"/>
    <w:rsid w:val="006722A5"/>
    <w:rsid w:val="00672A1F"/>
    <w:rsid w:val="00672FB1"/>
    <w:rsid w:val="00673F90"/>
    <w:rsid w:val="0067477E"/>
    <w:rsid w:val="00674FAB"/>
    <w:rsid w:val="006758B9"/>
    <w:rsid w:val="00675B1E"/>
    <w:rsid w:val="00676187"/>
    <w:rsid w:val="006808C1"/>
    <w:rsid w:val="00683E09"/>
    <w:rsid w:val="006848A5"/>
    <w:rsid w:val="006848ED"/>
    <w:rsid w:val="006856CB"/>
    <w:rsid w:val="00685BFE"/>
    <w:rsid w:val="00687691"/>
    <w:rsid w:val="0069124B"/>
    <w:rsid w:val="0069232D"/>
    <w:rsid w:val="00692794"/>
    <w:rsid w:val="00692BCC"/>
    <w:rsid w:val="00692EBD"/>
    <w:rsid w:val="006935EE"/>
    <w:rsid w:val="00694BD4"/>
    <w:rsid w:val="00696319"/>
    <w:rsid w:val="00696F6D"/>
    <w:rsid w:val="006A0306"/>
    <w:rsid w:val="006A0711"/>
    <w:rsid w:val="006A0D3C"/>
    <w:rsid w:val="006A1A31"/>
    <w:rsid w:val="006A1A53"/>
    <w:rsid w:val="006A1E75"/>
    <w:rsid w:val="006A3586"/>
    <w:rsid w:val="006A489B"/>
    <w:rsid w:val="006B0225"/>
    <w:rsid w:val="006B0689"/>
    <w:rsid w:val="006B1A42"/>
    <w:rsid w:val="006B238D"/>
    <w:rsid w:val="006B2E9F"/>
    <w:rsid w:val="006B50AB"/>
    <w:rsid w:val="006B5362"/>
    <w:rsid w:val="006B551C"/>
    <w:rsid w:val="006B5757"/>
    <w:rsid w:val="006B5FBB"/>
    <w:rsid w:val="006B6140"/>
    <w:rsid w:val="006B6A10"/>
    <w:rsid w:val="006B6ED9"/>
    <w:rsid w:val="006B764B"/>
    <w:rsid w:val="006B7754"/>
    <w:rsid w:val="006B7D55"/>
    <w:rsid w:val="006C0759"/>
    <w:rsid w:val="006C0965"/>
    <w:rsid w:val="006C099B"/>
    <w:rsid w:val="006C0E84"/>
    <w:rsid w:val="006C182D"/>
    <w:rsid w:val="006C18AA"/>
    <w:rsid w:val="006C18FA"/>
    <w:rsid w:val="006C4A1E"/>
    <w:rsid w:val="006C5C3B"/>
    <w:rsid w:val="006C617A"/>
    <w:rsid w:val="006C6548"/>
    <w:rsid w:val="006C68C0"/>
    <w:rsid w:val="006C7F99"/>
    <w:rsid w:val="006D09BC"/>
    <w:rsid w:val="006D0DBF"/>
    <w:rsid w:val="006D2802"/>
    <w:rsid w:val="006D3AC9"/>
    <w:rsid w:val="006D5973"/>
    <w:rsid w:val="006D59FF"/>
    <w:rsid w:val="006D6302"/>
    <w:rsid w:val="006D6FC1"/>
    <w:rsid w:val="006D70A3"/>
    <w:rsid w:val="006D7D72"/>
    <w:rsid w:val="006E02B9"/>
    <w:rsid w:val="006E0C8D"/>
    <w:rsid w:val="006E26C6"/>
    <w:rsid w:val="006E2A21"/>
    <w:rsid w:val="006E327C"/>
    <w:rsid w:val="006E4380"/>
    <w:rsid w:val="006E4CB5"/>
    <w:rsid w:val="006E69B5"/>
    <w:rsid w:val="006E6A21"/>
    <w:rsid w:val="006E6AC2"/>
    <w:rsid w:val="006F05B8"/>
    <w:rsid w:val="006F06EF"/>
    <w:rsid w:val="006F1D01"/>
    <w:rsid w:val="006F2899"/>
    <w:rsid w:val="006F3DF0"/>
    <w:rsid w:val="006F4005"/>
    <w:rsid w:val="006F467E"/>
    <w:rsid w:val="006F5A10"/>
    <w:rsid w:val="006F5B6C"/>
    <w:rsid w:val="006F5F9A"/>
    <w:rsid w:val="006F6BAA"/>
    <w:rsid w:val="006F75B5"/>
    <w:rsid w:val="006F7891"/>
    <w:rsid w:val="0070117C"/>
    <w:rsid w:val="007015A1"/>
    <w:rsid w:val="00702DA3"/>
    <w:rsid w:val="0070378A"/>
    <w:rsid w:val="00704D00"/>
    <w:rsid w:val="007050D8"/>
    <w:rsid w:val="007066B6"/>
    <w:rsid w:val="00710416"/>
    <w:rsid w:val="00713AFE"/>
    <w:rsid w:val="007152C4"/>
    <w:rsid w:val="00715476"/>
    <w:rsid w:val="00715FF7"/>
    <w:rsid w:val="00716515"/>
    <w:rsid w:val="00716EB3"/>
    <w:rsid w:val="007178DA"/>
    <w:rsid w:val="00717CAC"/>
    <w:rsid w:val="007201DC"/>
    <w:rsid w:val="0072098B"/>
    <w:rsid w:val="00720F71"/>
    <w:rsid w:val="00720F91"/>
    <w:rsid w:val="00723214"/>
    <w:rsid w:val="007233E5"/>
    <w:rsid w:val="007238A1"/>
    <w:rsid w:val="0072410F"/>
    <w:rsid w:val="00724F0A"/>
    <w:rsid w:val="0072561C"/>
    <w:rsid w:val="00725C61"/>
    <w:rsid w:val="00726350"/>
    <w:rsid w:val="00727FED"/>
    <w:rsid w:val="00730D3B"/>
    <w:rsid w:val="0073169A"/>
    <w:rsid w:val="007318B0"/>
    <w:rsid w:val="007329D4"/>
    <w:rsid w:val="00732C4C"/>
    <w:rsid w:val="007357EB"/>
    <w:rsid w:val="0073763F"/>
    <w:rsid w:val="00740058"/>
    <w:rsid w:val="00740A4D"/>
    <w:rsid w:val="00743567"/>
    <w:rsid w:val="00744408"/>
    <w:rsid w:val="00746218"/>
    <w:rsid w:val="007479F2"/>
    <w:rsid w:val="00750781"/>
    <w:rsid w:val="00750812"/>
    <w:rsid w:val="00752293"/>
    <w:rsid w:val="007532FC"/>
    <w:rsid w:val="00753A03"/>
    <w:rsid w:val="007545B0"/>
    <w:rsid w:val="007568E7"/>
    <w:rsid w:val="00757631"/>
    <w:rsid w:val="0076069F"/>
    <w:rsid w:val="007607DA"/>
    <w:rsid w:val="00761185"/>
    <w:rsid w:val="00761A3E"/>
    <w:rsid w:val="00762B4F"/>
    <w:rsid w:val="00763369"/>
    <w:rsid w:val="00764286"/>
    <w:rsid w:val="007646B0"/>
    <w:rsid w:val="00764768"/>
    <w:rsid w:val="0076522A"/>
    <w:rsid w:val="007669E0"/>
    <w:rsid w:val="007677EF"/>
    <w:rsid w:val="00770B00"/>
    <w:rsid w:val="00770D1C"/>
    <w:rsid w:val="00771198"/>
    <w:rsid w:val="0077205C"/>
    <w:rsid w:val="007732DB"/>
    <w:rsid w:val="007744BB"/>
    <w:rsid w:val="007757D7"/>
    <w:rsid w:val="00775979"/>
    <w:rsid w:val="00775F36"/>
    <w:rsid w:val="007768AB"/>
    <w:rsid w:val="00780474"/>
    <w:rsid w:val="007806F3"/>
    <w:rsid w:val="007807AA"/>
    <w:rsid w:val="00781558"/>
    <w:rsid w:val="0078272F"/>
    <w:rsid w:val="00782910"/>
    <w:rsid w:val="007834F5"/>
    <w:rsid w:val="00783896"/>
    <w:rsid w:val="00783D69"/>
    <w:rsid w:val="007840AB"/>
    <w:rsid w:val="00784583"/>
    <w:rsid w:val="00785208"/>
    <w:rsid w:val="00785814"/>
    <w:rsid w:val="00785E31"/>
    <w:rsid w:val="00786409"/>
    <w:rsid w:val="00786647"/>
    <w:rsid w:val="0078665C"/>
    <w:rsid w:val="0078696A"/>
    <w:rsid w:val="0078703C"/>
    <w:rsid w:val="0078724E"/>
    <w:rsid w:val="00790414"/>
    <w:rsid w:val="0079062D"/>
    <w:rsid w:val="00790760"/>
    <w:rsid w:val="00790CD7"/>
    <w:rsid w:val="00791576"/>
    <w:rsid w:val="00792001"/>
    <w:rsid w:val="0079249C"/>
    <w:rsid w:val="00792520"/>
    <w:rsid w:val="007938F9"/>
    <w:rsid w:val="0079437F"/>
    <w:rsid w:val="0079469B"/>
    <w:rsid w:val="00794EE0"/>
    <w:rsid w:val="00794FA5"/>
    <w:rsid w:val="00797C3B"/>
    <w:rsid w:val="007A04AF"/>
    <w:rsid w:val="007A22FB"/>
    <w:rsid w:val="007A261A"/>
    <w:rsid w:val="007A2B65"/>
    <w:rsid w:val="007A3C46"/>
    <w:rsid w:val="007A4981"/>
    <w:rsid w:val="007A4D2A"/>
    <w:rsid w:val="007A589B"/>
    <w:rsid w:val="007A59CF"/>
    <w:rsid w:val="007A5C2E"/>
    <w:rsid w:val="007A5CFE"/>
    <w:rsid w:val="007A5E43"/>
    <w:rsid w:val="007A5FBA"/>
    <w:rsid w:val="007A6708"/>
    <w:rsid w:val="007B0856"/>
    <w:rsid w:val="007B0CF5"/>
    <w:rsid w:val="007B2077"/>
    <w:rsid w:val="007B2611"/>
    <w:rsid w:val="007B41BB"/>
    <w:rsid w:val="007B4E74"/>
    <w:rsid w:val="007B5154"/>
    <w:rsid w:val="007B5A5E"/>
    <w:rsid w:val="007B68F6"/>
    <w:rsid w:val="007B7D5F"/>
    <w:rsid w:val="007B7ED7"/>
    <w:rsid w:val="007C0576"/>
    <w:rsid w:val="007C0934"/>
    <w:rsid w:val="007C12C4"/>
    <w:rsid w:val="007C1E6E"/>
    <w:rsid w:val="007C1F10"/>
    <w:rsid w:val="007C232C"/>
    <w:rsid w:val="007C2B8B"/>
    <w:rsid w:val="007C350F"/>
    <w:rsid w:val="007C3F2D"/>
    <w:rsid w:val="007C4164"/>
    <w:rsid w:val="007C4CCD"/>
    <w:rsid w:val="007C5A53"/>
    <w:rsid w:val="007C5F24"/>
    <w:rsid w:val="007C7C07"/>
    <w:rsid w:val="007D0B48"/>
    <w:rsid w:val="007D28E6"/>
    <w:rsid w:val="007D3368"/>
    <w:rsid w:val="007D3BE3"/>
    <w:rsid w:val="007D3E59"/>
    <w:rsid w:val="007D3E8A"/>
    <w:rsid w:val="007D3F29"/>
    <w:rsid w:val="007D45BF"/>
    <w:rsid w:val="007D5276"/>
    <w:rsid w:val="007D72C3"/>
    <w:rsid w:val="007D75CC"/>
    <w:rsid w:val="007D7655"/>
    <w:rsid w:val="007D786E"/>
    <w:rsid w:val="007D7CC5"/>
    <w:rsid w:val="007D7EC7"/>
    <w:rsid w:val="007E00C1"/>
    <w:rsid w:val="007E0A32"/>
    <w:rsid w:val="007E0B6E"/>
    <w:rsid w:val="007E0EA6"/>
    <w:rsid w:val="007E2410"/>
    <w:rsid w:val="007E2F8C"/>
    <w:rsid w:val="007E482A"/>
    <w:rsid w:val="007E579A"/>
    <w:rsid w:val="007E739E"/>
    <w:rsid w:val="007E73EA"/>
    <w:rsid w:val="007E760C"/>
    <w:rsid w:val="007E7D41"/>
    <w:rsid w:val="007E7E0F"/>
    <w:rsid w:val="007F0494"/>
    <w:rsid w:val="007F30B1"/>
    <w:rsid w:val="007F3E74"/>
    <w:rsid w:val="007F41C6"/>
    <w:rsid w:val="007F42F3"/>
    <w:rsid w:val="007F50A1"/>
    <w:rsid w:val="007F7E61"/>
    <w:rsid w:val="008008C9"/>
    <w:rsid w:val="00801069"/>
    <w:rsid w:val="008011B2"/>
    <w:rsid w:val="00802046"/>
    <w:rsid w:val="0080229C"/>
    <w:rsid w:val="00802859"/>
    <w:rsid w:val="00802B59"/>
    <w:rsid w:val="008036D3"/>
    <w:rsid w:val="00803ED0"/>
    <w:rsid w:val="008055E2"/>
    <w:rsid w:val="00810997"/>
    <w:rsid w:val="008124E3"/>
    <w:rsid w:val="008132DF"/>
    <w:rsid w:val="0081569B"/>
    <w:rsid w:val="00815D54"/>
    <w:rsid w:val="008167E9"/>
    <w:rsid w:val="008173AD"/>
    <w:rsid w:val="0081799F"/>
    <w:rsid w:val="00817A77"/>
    <w:rsid w:val="00817DB9"/>
    <w:rsid w:val="00817ED8"/>
    <w:rsid w:val="008206E3"/>
    <w:rsid w:val="00820D77"/>
    <w:rsid w:val="00820E13"/>
    <w:rsid w:val="008211F9"/>
    <w:rsid w:val="00822562"/>
    <w:rsid w:val="008226D4"/>
    <w:rsid w:val="00823256"/>
    <w:rsid w:val="00823A5F"/>
    <w:rsid w:val="00824314"/>
    <w:rsid w:val="00824917"/>
    <w:rsid w:val="00824E3C"/>
    <w:rsid w:val="008251DC"/>
    <w:rsid w:val="008258A1"/>
    <w:rsid w:val="00826568"/>
    <w:rsid w:val="00826FAC"/>
    <w:rsid w:val="00827A5A"/>
    <w:rsid w:val="0083008E"/>
    <w:rsid w:val="008300A5"/>
    <w:rsid w:val="00831F02"/>
    <w:rsid w:val="00831FF6"/>
    <w:rsid w:val="008323DD"/>
    <w:rsid w:val="00832C19"/>
    <w:rsid w:val="00834857"/>
    <w:rsid w:val="00835F0F"/>
    <w:rsid w:val="00836DCE"/>
    <w:rsid w:val="00840542"/>
    <w:rsid w:val="00840701"/>
    <w:rsid w:val="00840D96"/>
    <w:rsid w:val="00841A3A"/>
    <w:rsid w:val="00841D4E"/>
    <w:rsid w:val="008424B4"/>
    <w:rsid w:val="008433E4"/>
    <w:rsid w:val="008434EA"/>
    <w:rsid w:val="008443B0"/>
    <w:rsid w:val="00844676"/>
    <w:rsid w:val="00845256"/>
    <w:rsid w:val="00845364"/>
    <w:rsid w:val="00845478"/>
    <w:rsid w:val="00845999"/>
    <w:rsid w:val="0084619B"/>
    <w:rsid w:val="00847557"/>
    <w:rsid w:val="008478AC"/>
    <w:rsid w:val="00847EA6"/>
    <w:rsid w:val="00850AB6"/>
    <w:rsid w:val="00851E69"/>
    <w:rsid w:val="00852A43"/>
    <w:rsid w:val="00852AEF"/>
    <w:rsid w:val="008530CE"/>
    <w:rsid w:val="00853313"/>
    <w:rsid w:val="00853737"/>
    <w:rsid w:val="008540A9"/>
    <w:rsid w:val="00854AA8"/>
    <w:rsid w:val="008558D0"/>
    <w:rsid w:val="00856144"/>
    <w:rsid w:val="0086109C"/>
    <w:rsid w:val="00862C14"/>
    <w:rsid w:val="008631F5"/>
    <w:rsid w:val="008632C2"/>
    <w:rsid w:val="008632ED"/>
    <w:rsid w:val="008637D5"/>
    <w:rsid w:val="00863E96"/>
    <w:rsid w:val="00864CE8"/>
    <w:rsid w:val="00865027"/>
    <w:rsid w:val="008652C8"/>
    <w:rsid w:val="00865546"/>
    <w:rsid w:val="00865FCD"/>
    <w:rsid w:val="00867853"/>
    <w:rsid w:val="00867A88"/>
    <w:rsid w:val="00870034"/>
    <w:rsid w:val="0087069E"/>
    <w:rsid w:val="00870A5E"/>
    <w:rsid w:val="00871458"/>
    <w:rsid w:val="00873533"/>
    <w:rsid w:val="008741EF"/>
    <w:rsid w:val="00874389"/>
    <w:rsid w:val="00874BEF"/>
    <w:rsid w:val="00874C51"/>
    <w:rsid w:val="008759D9"/>
    <w:rsid w:val="0087637A"/>
    <w:rsid w:val="00876469"/>
    <w:rsid w:val="00876B61"/>
    <w:rsid w:val="00876C6E"/>
    <w:rsid w:val="00877D84"/>
    <w:rsid w:val="00880C87"/>
    <w:rsid w:val="00881C0B"/>
    <w:rsid w:val="0088297D"/>
    <w:rsid w:val="00885A45"/>
    <w:rsid w:val="0088786D"/>
    <w:rsid w:val="00887BCD"/>
    <w:rsid w:val="008906DA"/>
    <w:rsid w:val="008907E2"/>
    <w:rsid w:val="00890D17"/>
    <w:rsid w:val="00890EA3"/>
    <w:rsid w:val="00891A6D"/>
    <w:rsid w:val="00895E43"/>
    <w:rsid w:val="00896426"/>
    <w:rsid w:val="00896949"/>
    <w:rsid w:val="008A3BED"/>
    <w:rsid w:val="008A4B8A"/>
    <w:rsid w:val="008A4CA5"/>
    <w:rsid w:val="008A4F96"/>
    <w:rsid w:val="008A5238"/>
    <w:rsid w:val="008A62B9"/>
    <w:rsid w:val="008A6F6F"/>
    <w:rsid w:val="008A708E"/>
    <w:rsid w:val="008A7380"/>
    <w:rsid w:val="008A7BA2"/>
    <w:rsid w:val="008A7C7E"/>
    <w:rsid w:val="008B0AC9"/>
    <w:rsid w:val="008B1DD3"/>
    <w:rsid w:val="008B2805"/>
    <w:rsid w:val="008B2810"/>
    <w:rsid w:val="008B355E"/>
    <w:rsid w:val="008B3907"/>
    <w:rsid w:val="008B3E30"/>
    <w:rsid w:val="008B42CF"/>
    <w:rsid w:val="008B479E"/>
    <w:rsid w:val="008B4C9F"/>
    <w:rsid w:val="008B4E09"/>
    <w:rsid w:val="008B5142"/>
    <w:rsid w:val="008B52B0"/>
    <w:rsid w:val="008B61C0"/>
    <w:rsid w:val="008B6CF0"/>
    <w:rsid w:val="008B77AB"/>
    <w:rsid w:val="008C0C62"/>
    <w:rsid w:val="008C13DD"/>
    <w:rsid w:val="008C1581"/>
    <w:rsid w:val="008C1BC8"/>
    <w:rsid w:val="008C1C6F"/>
    <w:rsid w:val="008C54CD"/>
    <w:rsid w:val="008C5D93"/>
    <w:rsid w:val="008C70D3"/>
    <w:rsid w:val="008C77D3"/>
    <w:rsid w:val="008C798A"/>
    <w:rsid w:val="008D05ED"/>
    <w:rsid w:val="008D0803"/>
    <w:rsid w:val="008D1D8D"/>
    <w:rsid w:val="008D2334"/>
    <w:rsid w:val="008D26D5"/>
    <w:rsid w:val="008D3019"/>
    <w:rsid w:val="008D404A"/>
    <w:rsid w:val="008D42F1"/>
    <w:rsid w:val="008D4C41"/>
    <w:rsid w:val="008D5870"/>
    <w:rsid w:val="008D58DD"/>
    <w:rsid w:val="008D6023"/>
    <w:rsid w:val="008E19EE"/>
    <w:rsid w:val="008E2027"/>
    <w:rsid w:val="008E22CA"/>
    <w:rsid w:val="008E2F8F"/>
    <w:rsid w:val="008E33DE"/>
    <w:rsid w:val="008E355E"/>
    <w:rsid w:val="008E3B04"/>
    <w:rsid w:val="008E4434"/>
    <w:rsid w:val="008E4907"/>
    <w:rsid w:val="008E4A24"/>
    <w:rsid w:val="008E60C8"/>
    <w:rsid w:val="008E64B4"/>
    <w:rsid w:val="008E6E65"/>
    <w:rsid w:val="008E7CBC"/>
    <w:rsid w:val="008E7E56"/>
    <w:rsid w:val="008F01CB"/>
    <w:rsid w:val="008F0B6B"/>
    <w:rsid w:val="008F102D"/>
    <w:rsid w:val="008F1B93"/>
    <w:rsid w:val="008F2616"/>
    <w:rsid w:val="008F379E"/>
    <w:rsid w:val="008F3D4C"/>
    <w:rsid w:val="008F50C6"/>
    <w:rsid w:val="008F5536"/>
    <w:rsid w:val="008F6A3F"/>
    <w:rsid w:val="008F7EE1"/>
    <w:rsid w:val="00900168"/>
    <w:rsid w:val="00901F4F"/>
    <w:rsid w:val="009021F1"/>
    <w:rsid w:val="00903082"/>
    <w:rsid w:val="00903090"/>
    <w:rsid w:val="00904766"/>
    <w:rsid w:val="00904D2F"/>
    <w:rsid w:val="009051F3"/>
    <w:rsid w:val="00905599"/>
    <w:rsid w:val="00905A7B"/>
    <w:rsid w:val="00905B15"/>
    <w:rsid w:val="00905F7B"/>
    <w:rsid w:val="00905FA6"/>
    <w:rsid w:val="00906162"/>
    <w:rsid w:val="00906346"/>
    <w:rsid w:val="009063CF"/>
    <w:rsid w:val="009069D8"/>
    <w:rsid w:val="009118AD"/>
    <w:rsid w:val="0091284F"/>
    <w:rsid w:val="00912CBE"/>
    <w:rsid w:val="009131F6"/>
    <w:rsid w:val="009141D7"/>
    <w:rsid w:val="009147EF"/>
    <w:rsid w:val="00914CD5"/>
    <w:rsid w:val="009201DF"/>
    <w:rsid w:val="00920F6D"/>
    <w:rsid w:val="00921F79"/>
    <w:rsid w:val="009222E5"/>
    <w:rsid w:val="00922B2E"/>
    <w:rsid w:val="00923CF8"/>
    <w:rsid w:val="009250F3"/>
    <w:rsid w:val="00925929"/>
    <w:rsid w:val="00925F20"/>
    <w:rsid w:val="009265FB"/>
    <w:rsid w:val="00927E66"/>
    <w:rsid w:val="00927F1F"/>
    <w:rsid w:val="009300A0"/>
    <w:rsid w:val="0093074B"/>
    <w:rsid w:val="009333A1"/>
    <w:rsid w:val="00934EC9"/>
    <w:rsid w:val="00935E0B"/>
    <w:rsid w:val="00935E47"/>
    <w:rsid w:val="00935EEF"/>
    <w:rsid w:val="00936129"/>
    <w:rsid w:val="00936CF7"/>
    <w:rsid w:val="009374E6"/>
    <w:rsid w:val="0094049E"/>
    <w:rsid w:val="00941881"/>
    <w:rsid w:val="009422C4"/>
    <w:rsid w:val="0094284F"/>
    <w:rsid w:val="00943017"/>
    <w:rsid w:val="009432BA"/>
    <w:rsid w:val="00945990"/>
    <w:rsid w:val="00945DBC"/>
    <w:rsid w:val="00946A93"/>
    <w:rsid w:val="00946B88"/>
    <w:rsid w:val="009470BC"/>
    <w:rsid w:val="0094714C"/>
    <w:rsid w:val="00947CC6"/>
    <w:rsid w:val="009505D1"/>
    <w:rsid w:val="00950E55"/>
    <w:rsid w:val="00950E99"/>
    <w:rsid w:val="009526B6"/>
    <w:rsid w:val="00953236"/>
    <w:rsid w:val="00953F44"/>
    <w:rsid w:val="00954895"/>
    <w:rsid w:val="00954F4D"/>
    <w:rsid w:val="0095558B"/>
    <w:rsid w:val="0095578D"/>
    <w:rsid w:val="00956067"/>
    <w:rsid w:val="00957C80"/>
    <w:rsid w:val="00961CB6"/>
    <w:rsid w:val="00961D7B"/>
    <w:rsid w:val="0096202E"/>
    <w:rsid w:val="00963809"/>
    <w:rsid w:val="00963BB7"/>
    <w:rsid w:val="0096426B"/>
    <w:rsid w:val="009651A0"/>
    <w:rsid w:val="009655BF"/>
    <w:rsid w:val="00965644"/>
    <w:rsid w:val="0096577B"/>
    <w:rsid w:val="0096630A"/>
    <w:rsid w:val="00967304"/>
    <w:rsid w:val="00967587"/>
    <w:rsid w:val="00967A94"/>
    <w:rsid w:val="00970206"/>
    <w:rsid w:val="00970324"/>
    <w:rsid w:val="00972A87"/>
    <w:rsid w:val="009734EB"/>
    <w:rsid w:val="00975908"/>
    <w:rsid w:val="00975A9F"/>
    <w:rsid w:val="009764D8"/>
    <w:rsid w:val="0097751D"/>
    <w:rsid w:val="0097762F"/>
    <w:rsid w:val="00977FF2"/>
    <w:rsid w:val="00981453"/>
    <w:rsid w:val="00983965"/>
    <w:rsid w:val="009842C2"/>
    <w:rsid w:val="009848AE"/>
    <w:rsid w:val="00984BD7"/>
    <w:rsid w:val="0098538D"/>
    <w:rsid w:val="00986AFB"/>
    <w:rsid w:val="00986E5D"/>
    <w:rsid w:val="00987036"/>
    <w:rsid w:val="009921B5"/>
    <w:rsid w:val="00992CF2"/>
    <w:rsid w:val="0099311E"/>
    <w:rsid w:val="009932C5"/>
    <w:rsid w:val="00993F78"/>
    <w:rsid w:val="009948BA"/>
    <w:rsid w:val="00994B3A"/>
    <w:rsid w:val="00995C6E"/>
    <w:rsid w:val="00997CED"/>
    <w:rsid w:val="009A3FA1"/>
    <w:rsid w:val="009A6252"/>
    <w:rsid w:val="009A7EBD"/>
    <w:rsid w:val="009B16EA"/>
    <w:rsid w:val="009B1A0F"/>
    <w:rsid w:val="009B2369"/>
    <w:rsid w:val="009B4892"/>
    <w:rsid w:val="009B4B08"/>
    <w:rsid w:val="009B630E"/>
    <w:rsid w:val="009B66AA"/>
    <w:rsid w:val="009B69A5"/>
    <w:rsid w:val="009B69A6"/>
    <w:rsid w:val="009B69E5"/>
    <w:rsid w:val="009B732E"/>
    <w:rsid w:val="009B7AA8"/>
    <w:rsid w:val="009C014D"/>
    <w:rsid w:val="009C05C8"/>
    <w:rsid w:val="009C2BE6"/>
    <w:rsid w:val="009C3AF4"/>
    <w:rsid w:val="009C3BFB"/>
    <w:rsid w:val="009C3FDE"/>
    <w:rsid w:val="009C40E1"/>
    <w:rsid w:val="009C543D"/>
    <w:rsid w:val="009D0634"/>
    <w:rsid w:val="009D145B"/>
    <w:rsid w:val="009D1930"/>
    <w:rsid w:val="009D2382"/>
    <w:rsid w:val="009D317B"/>
    <w:rsid w:val="009D3FD8"/>
    <w:rsid w:val="009D4BD2"/>
    <w:rsid w:val="009D51A0"/>
    <w:rsid w:val="009D618C"/>
    <w:rsid w:val="009D62A8"/>
    <w:rsid w:val="009D7E2A"/>
    <w:rsid w:val="009E0022"/>
    <w:rsid w:val="009E17B6"/>
    <w:rsid w:val="009E21DD"/>
    <w:rsid w:val="009E2638"/>
    <w:rsid w:val="009E2891"/>
    <w:rsid w:val="009E2D23"/>
    <w:rsid w:val="009E2E8E"/>
    <w:rsid w:val="009E4624"/>
    <w:rsid w:val="009E4678"/>
    <w:rsid w:val="009E4DC8"/>
    <w:rsid w:val="009E5474"/>
    <w:rsid w:val="009E567B"/>
    <w:rsid w:val="009E58CC"/>
    <w:rsid w:val="009E7155"/>
    <w:rsid w:val="009E7171"/>
    <w:rsid w:val="009E7430"/>
    <w:rsid w:val="009E751B"/>
    <w:rsid w:val="009E7744"/>
    <w:rsid w:val="009F01B3"/>
    <w:rsid w:val="009F09CF"/>
    <w:rsid w:val="009F0F3C"/>
    <w:rsid w:val="009F2376"/>
    <w:rsid w:val="009F2568"/>
    <w:rsid w:val="009F4627"/>
    <w:rsid w:val="009F475B"/>
    <w:rsid w:val="009F4C56"/>
    <w:rsid w:val="009F57F6"/>
    <w:rsid w:val="009F5A96"/>
    <w:rsid w:val="009F5BB2"/>
    <w:rsid w:val="009F5F7A"/>
    <w:rsid w:val="009F6404"/>
    <w:rsid w:val="009F7540"/>
    <w:rsid w:val="009F7CBE"/>
    <w:rsid w:val="00A0000B"/>
    <w:rsid w:val="00A004CF"/>
    <w:rsid w:val="00A006F2"/>
    <w:rsid w:val="00A0147A"/>
    <w:rsid w:val="00A015D3"/>
    <w:rsid w:val="00A023DE"/>
    <w:rsid w:val="00A035B6"/>
    <w:rsid w:val="00A0520E"/>
    <w:rsid w:val="00A065A9"/>
    <w:rsid w:val="00A07011"/>
    <w:rsid w:val="00A104F2"/>
    <w:rsid w:val="00A10A14"/>
    <w:rsid w:val="00A12629"/>
    <w:rsid w:val="00A12CCD"/>
    <w:rsid w:val="00A140E5"/>
    <w:rsid w:val="00A15B2D"/>
    <w:rsid w:val="00A15BD8"/>
    <w:rsid w:val="00A214C1"/>
    <w:rsid w:val="00A21577"/>
    <w:rsid w:val="00A21E3F"/>
    <w:rsid w:val="00A224A7"/>
    <w:rsid w:val="00A22874"/>
    <w:rsid w:val="00A22E76"/>
    <w:rsid w:val="00A240F8"/>
    <w:rsid w:val="00A242F7"/>
    <w:rsid w:val="00A27D2F"/>
    <w:rsid w:val="00A302CF"/>
    <w:rsid w:val="00A304C3"/>
    <w:rsid w:val="00A31435"/>
    <w:rsid w:val="00A31570"/>
    <w:rsid w:val="00A319A0"/>
    <w:rsid w:val="00A32356"/>
    <w:rsid w:val="00A335C7"/>
    <w:rsid w:val="00A33FF2"/>
    <w:rsid w:val="00A344B4"/>
    <w:rsid w:val="00A34EFA"/>
    <w:rsid w:val="00A3788A"/>
    <w:rsid w:val="00A37B9B"/>
    <w:rsid w:val="00A40AB1"/>
    <w:rsid w:val="00A41056"/>
    <w:rsid w:val="00A41D6F"/>
    <w:rsid w:val="00A41F23"/>
    <w:rsid w:val="00A423EB"/>
    <w:rsid w:val="00A42D3B"/>
    <w:rsid w:val="00A42DA5"/>
    <w:rsid w:val="00A430F7"/>
    <w:rsid w:val="00A43FC0"/>
    <w:rsid w:val="00A447D3"/>
    <w:rsid w:val="00A449B9"/>
    <w:rsid w:val="00A457FE"/>
    <w:rsid w:val="00A463CB"/>
    <w:rsid w:val="00A46CD5"/>
    <w:rsid w:val="00A50CFC"/>
    <w:rsid w:val="00A51E90"/>
    <w:rsid w:val="00A559F6"/>
    <w:rsid w:val="00A55FCA"/>
    <w:rsid w:val="00A56186"/>
    <w:rsid w:val="00A562AD"/>
    <w:rsid w:val="00A563F5"/>
    <w:rsid w:val="00A56815"/>
    <w:rsid w:val="00A579AC"/>
    <w:rsid w:val="00A57EA7"/>
    <w:rsid w:val="00A601AD"/>
    <w:rsid w:val="00A602D8"/>
    <w:rsid w:val="00A61D22"/>
    <w:rsid w:val="00A62C0B"/>
    <w:rsid w:val="00A649EB"/>
    <w:rsid w:val="00A6574F"/>
    <w:rsid w:val="00A66163"/>
    <w:rsid w:val="00A66672"/>
    <w:rsid w:val="00A66AD6"/>
    <w:rsid w:val="00A66FC0"/>
    <w:rsid w:val="00A70183"/>
    <w:rsid w:val="00A7044F"/>
    <w:rsid w:val="00A70C79"/>
    <w:rsid w:val="00A70E49"/>
    <w:rsid w:val="00A73640"/>
    <w:rsid w:val="00A73D23"/>
    <w:rsid w:val="00A742A7"/>
    <w:rsid w:val="00A744B3"/>
    <w:rsid w:val="00A7485D"/>
    <w:rsid w:val="00A7568F"/>
    <w:rsid w:val="00A75BAF"/>
    <w:rsid w:val="00A75FE7"/>
    <w:rsid w:val="00A76B2F"/>
    <w:rsid w:val="00A778E0"/>
    <w:rsid w:val="00A80706"/>
    <w:rsid w:val="00A80A2B"/>
    <w:rsid w:val="00A80CEF"/>
    <w:rsid w:val="00A80F95"/>
    <w:rsid w:val="00A82AC3"/>
    <w:rsid w:val="00A82BF7"/>
    <w:rsid w:val="00A83191"/>
    <w:rsid w:val="00A84346"/>
    <w:rsid w:val="00A84EB9"/>
    <w:rsid w:val="00A85632"/>
    <w:rsid w:val="00A85667"/>
    <w:rsid w:val="00A85972"/>
    <w:rsid w:val="00A859EE"/>
    <w:rsid w:val="00A85B06"/>
    <w:rsid w:val="00A86D75"/>
    <w:rsid w:val="00A86DB2"/>
    <w:rsid w:val="00A86EC9"/>
    <w:rsid w:val="00A87261"/>
    <w:rsid w:val="00A8743A"/>
    <w:rsid w:val="00A87A28"/>
    <w:rsid w:val="00A87EC7"/>
    <w:rsid w:val="00A912CD"/>
    <w:rsid w:val="00A91947"/>
    <w:rsid w:val="00A928F5"/>
    <w:rsid w:val="00A93289"/>
    <w:rsid w:val="00A93DD0"/>
    <w:rsid w:val="00A96649"/>
    <w:rsid w:val="00A968F4"/>
    <w:rsid w:val="00A96910"/>
    <w:rsid w:val="00AA0BA5"/>
    <w:rsid w:val="00AA2D90"/>
    <w:rsid w:val="00AA36CF"/>
    <w:rsid w:val="00AA3E67"/>
    <w:rsid w:val="00AA407A"/>
    <w:rsid w:val="00AA55CF"/>
    <w:rsid w:val="00AA5D65"/>
    <w:rsid w:val="00AA6207"/>
    <w:rsid w:val="00AA64EB"/>
    <w:rsid w:val="00AA6548"/>
    <w:rsid w:val="00AA6852"/>
    <w:rsid w:val="00AA69B0"/>
    <w:rsid w:val="00AA705F"/>
    <w:rsid w:val="00AA7129"/>
    <w:rsid w:val="00AA715B"/>
    <w:rsid w:val="00AA73C2"/>
    <w:rsid w:val="00AB119E"/>
    <w:rsid w:val="00AB14BD"/>
    <w:rsid w:val="00AB2B60"/>
    <w:rsid w:val="00AB3538"/>
    <w:rsid w:val="00AB35D5"/>
    <w:rsid w:val="00AB5592"/>
    <w:rsid w:val="00AB62EC"/>
    <w:rsid w:val="00AB72A7"/>
    <w:rsid w:val="00AB7E41"/>
    <w:rsid w:val="00AC0CCE"/>
    <w:rsid w:val="00AC14C1"/>
    <w:rsid w:val="00AC3330"/>
    <w:rsid w:val="00AC37AA"/>
    <w:rsid w:val="00AC4481"/>
    <w:rsid w:val="00AC46D6"/>
    <w:rsid w:val="00AC596F"/>
    <w:rsid w:val="00AC6007"/>
    <w:rsid w:val="00AC7068"/>
    <w:rsid w:val="00AC785C"/>
    <w:rsid w:val="00AC7903"/>
    <w:rsid w:val="00AC7BCA"/>
    <w:rsid w:val="00AD0010"/>
    <w:rsid w:val="00AD134C"/>
    <w:rsid w:val="00AD16F6"/>
    <w:rsid w:val="00AD1F60"/>
    <w:rsid w:val="00AD22FD"/>
    <w:rsid w:val="00AD2852"/>
    <w:rsid w:val="00AD444F"/>
    <w:rsid w:val="00AD47CA"/>
    <w:rsid w:val="00AD5239"/>
    <w:rsid w:val="00AD6864"/>
    <w:rsid w:val="00AD6BEE"/>
    <w:rsid w:val="00AD7DD8"/>
    <w:rsid w:val="00AE03F7"/>
    <w:rsid w:val="00AE329F"/>
    <w:rsid w:val="00AE369E"/>
    <w:rsid w:val="00AE47DB"/>
    <w:rsid w:val="00AE60E5"/>
    <w:rsid w:val="00AE6C8E"/>
    <w:rsid w:val="00AE6EF5"/>
    <w:rsid w:val="00AF18DB"/>
    <w:rsid w:val="00AF251A"/>
    <w:rsid w:val="00AF2576"/>
    <w:rsid w:val="00AF6925"/>
    <w:rsid w:val="00AF7634"/>
    <w:rsid w:val="00B00349"/>
    <w:rsid w:val="00B00657"/>
    <w:rsid w:val="00B00822"/>
    <w:rsid w:val="00B00DC3"/>
    <w:rsid w:val="00B048CC"/>
    <w:rsid w:val="00B04A58"/>
    <w:rsid w:val="00B0515E"/>
    <w:rsid w:val="00B06BA7"/>
    <w:rsid w:val="00B07673"/>
    <w:rsid w:val="00B10C71"/>
    <w:rsid w:val="00B110A7"/>
    <w:rsid w:val="00B1114C"/>
    <w:rsid w:val="00B115E4"/>
    <w:rsid w:val="00B116C5"/>
    <w:rsid w:val="00B1172A"/>
    <w:rsid w:val="00B139F5"/>
    <w:rsid w:val="00B13C2D"/>
    <w:rsid w:val="00B1401D"/>
    <w:rsid w:val="00B147DC"/>
    <w:rsid w:val="00B15290"/>
    <w:rsid w:val="00B161B5"/>
    <w:rsid w:val="00B167D2"/>
    <w:rsid w:val="00B16B1B"/>
    <w:rsid w:val="00B17B2A"/>
    <w:rsid w:val="00B17C3A"/>
    <w:rsid w:val="00B17FF9"/>
    <w:rsid w:val="00B205BE"/>
    <w:rsid w:val="00B212C7"/>
    <w:rsid w:val="00B22ADC"/>
    <w:rsid w:val="00B22D31"/>
    <w:rsid w:val="00B24B4A"/>
    <w:rsid w:val="00B24C97"/>
    <w:rsid w:val="00B27089"/>
    <w:rsid w:val="00B3038F"/>
    <w:rsid w:val="00B307A4"/>
    <w:rsid w:val="00B30998"/>
    <w:rsid w:val="00B30D5D"/>
    <w:rsid w:val="00B3347E"/>
    <w:rsid w:val="00B33F44"/>
    <w:rsid w:val="00B34503"/>
    <w:rsid w:val="00B3548E"/>
    <w:rsid w:val="00B35EE8"/>
    <w:rsid w:val="00B36476"/>
    <w:rsid w:val="00B36683"/>
    <w:rsid w:val="00B36987"/>
    <w:rsid w:val="00B36AF6"/>
    <w:rsid w:val="00B37A33"/>
    <w:rsid w:val="00B37CEA"/>
    <w:rsid w:val="00B37D7A"/>
    <w:rsid w:val="00B406AF"/>
    <w:rsid w:val="00B40920"/>
    <w:rsid w:val="00B40D5C"/>
    <w:rsid w:val="00B41B67"/>
    <w:rsid w:val="00B427A2"/>
    <w:rsid w:val="00B42FCE"/>
    <w:rsid w:val="00B430E6"/>
    <w:rsid w:val="00B43719"/>
    <w:rsid w:val="00B44183"/>
    <w:rsid w:val="00B44A0F"/>
    <w:rsid w:val="00B4572D"/>
    <w:rsid w:val="00B45B79"/>
    <w:rsid w:val="00B461E7"/>
    <w:rsid w:val="00B46D86"/>
    <w:rsid w:val="00B46E6F"/>
    <w:rsid w:val="00B4709F"/>
    <w:rsid w:val="00B4765B"/>
    <w:rsid w:val="00B50021"/>
    <w:rsid w:val="00B50280"/>
    <w:rsid w:val="00B50514"/>
    <w:rsid w:val="00B51238"/>
    <w:rsid w:val="00B535CF"/>
    <w:rsid w:val="00B53B3E"/>
    <w:rsid w:val="00B53E17"/>
    <w:rsid w:val="00B54504"/>
    <w:rsid w:val="00B554A1"/>
    <w:rsid w:val="00B55CBC"/>
    <w:rsid w:val="00B55DAF"/>
    <w:rsid w:val="00B56F24"/>
    <w:rsid w:val="00B57097"/>
    <w:rsid w:val="00B5777B"/>
    <w:rsid w:val="00B607D2"/>
    <w:rsid w:val="00B615D8"/>
    <w:rsid w:val="00B619FD"/>
    <w:rsid w:val="00B61A47"/>
    <w:rsid w:val="00B6203E"/>
    <w:rsid w:val="00B6316B"/>
    <w:rsid w:val="00B632B9"/>
    <w:rsid w:val="00B633C3"/>
    <w:rsid w:val="00B64773"/>
    <w:rsid w:val="00B6490A"/>
    <w:rsid w:val="00B64A5A"/>
    <w:rsid w:val="00B656ED"/>
    <w:rsid w:val="00B65DEB"/>
    <w:rsid w:val="00B66986"/>
    <w:rsid w:val="00B672A8"/>
    <w:rsid w:val="00B67576"/>
    <w:rsid w:val="00B700EC"/>
    <w:rsid w:val="00B70D22"/>
    <w:rsid w:val="00B7149A"/>
    <w:rsid w:val="00B71576"/>
    <w:rsid w:val="00B71B91"/>
    <w:rsid w:val="00B724FB"/>
    <w:rsid w:val="00B727DB"/>
    <w:rsid w:val="00B72F9D"/>
    <w:rsid w:val="00B73EAB"/>
    <w:rsid w:val="00B74749"/>
    <w:rsid w:val="00B758A3"/>
    <w:rsid w:val="00B762EB"/>
    <w:rsid w:val="00B76FED"/>
    <w:rsid w:val="00B80071"/>
    <w:rsid w:val="00B801A1"/>
    <w:rsid w:val="00B80B50"/>
    <w:rsid w:val="00B80C10"/>
    <w:rsid w:val="00B82A89"/>
    <w:rsid w:val="00B8326A"/>
    <w:rsid w:val="00B8425F"/>
    <w:rsid w:val="00B84458"/>
    <w:rsid w:val="00B84D32"/>
    <w:rsid w:val="00B85706"/>
    <w:rsid w:val="00B85A9F"/>
    <w:rsid w:val="00B86F9C"/>
    <w:rsid w:val="00B87F4F"/>
    <w:rsid w:val="00B90DD1"/>
    <w:rsid w:val="00B923CF"/>
    <w:rsid w:val="00B93C35"/>
    <w:rsid w:val="00B94582"/>
    <w:rsid w:val="00B947ED"/>
    <w:rsid w:val="00B956E8"/>
    <w:rsid w:val="00B96741"/>
    <w:rsid w:val="00B97784"/>
    <w:rsid w:val="00BA055B"/>
    <w:rsid w:val="00BA0B83"/>
    <w:rsid w:val="00BA130F"/>
    <w:rsid w:val="00BA2F4B"/>
    <w:rsid w:val="00BA5505"/>
    <w:rsid w:val="00BA57E1"/>
    <w:rsid w:val="00BA5989"/>
    <w:rsid w:val="00BA5C6E"/>
    <w:rsid w:val="00BA73A9"/>
    <w:rsid w:val="00BA7487"/>
    <w:rsid w:val="00BA7695"/>
    <w:rsid w:val="00BB02A0"/>
    <w:rsid w:val="00BB0F6A"/>
    <w:rsid w:val="00BB1452"/>
    <w:rsid w:val="00BB1763"/>
    <w:rsid w:val="00BB214D"/>
    <w:rsid w:val="00BB3EE7"/>
    <w:rsid w:val="00BB42A7"/>
    <w:rsid w:val="00BB42AF"/>
    <w:rsid w:val="00BB54E7"/>
    <w:rsid w:val="00BB5AD0"/>
    <w:rsid w:val="00BB5CF3"/>
    <w:rsid w:val="00BB60EC"/>
    <w:rsid w:val="00BB6DBC"/>
    <w:rsid w:val="00BB7559"/>
    <w:rsid w:val="00BC073D"/>
    <w:rsid w:val="00BC11E5"/>
    <w:rsid w:val="00BC4C48"/>
    <w:rsid w:val="00BC4DBE"/>
    <w:rsid w:val="00BC6985"/>
    <w:rsid w:val="00BC6FF8"/>
    <w:rsid w:val="00BC74BC"/>
    <w:rsid w:val="00BC751E"/>
    <w:rsid w:val="00BD0322"/>
    <w:rsid w:val="00BD0BD1"/>
    <w:rsid w:val="00BD178E"/>
    <w:rsid w:val="00BD1BD9"/>
    <w:rsid w:val="00BD3D7C"/>
    <w:rsid w:val="00BD6E78"/>
    <w:rsid w:val="00BD7828"/>
    <w:rsid w:val="00BD7850"/>
    <w:rsid w:val="00BD7A7B"/>
    <w:rsid w:val="00BE182D"/>
    <w:rsid w:val="00BE1B12"/>
    <w:rsid w:val="00BE1CDF"/>
    <w:rsid w:val="00BE22AF"/>
    <w:rsid w:val="00BE33D0"/>
    <w:rsid w:val="00BE3DA1"/>
    <w:rsid w:val="00BE52E9"/>
    <w:rsid w:val="00BE6244"/>
    <w:rsid w:val="00BE6A96"/>
    <w:rsid w:val="00BE6CDE"/>
    <w:rsid w:val="00BE7B0B"/>
    <w:rsid w:val="00BF01C6"/>
    <w:rsid w:val="00BF2E36"/>
    <w:rsid w:val="00BF40F5"/>
    <w:rsid w:val="00BF4D0C"/>
    <w:rsid w:val="00BF4D2A"/>
    <w:rsid w:val="00BF50F9"/>
    <w:rsid w:val="00BF5A6E"/>
    <w:rsid w:val="00BF6BF4"/>
    <w:rsid w:val="00C000B9"/>
    <w:rsid w:val="00C004F5"/>
    <w:rsid w:val="00C0298B"/>
    <w:rsid w:val="00C03024"/>
    <w:rsid w:val="00C0445A"/>
    <w:rsid w:val="00C0457A"/>
    <w:rsid w:val="00C045D9"/>
    <w:rsid w:val="00C047D0"/>
    <w:rsid w:val="00C04EAA"/>
    <w:rsid w:val="00C05215"/>
    <w:rsid w:val="00C07181"/>
    <w:rsid w:val="00C07BA9"/>
    <w:rsid w:val="00C16403"/>
    <w:rsid w:val="00C16EEA"/>
    <w:rsid w:val="00C17B3A"/>
    <w:rsid w:val="00C2120D"/>
    <w:rsid w:val="00C22DC2"/>
    <w:rsid w:val="00C24188"/>
    <w:rsid w:val="00C2576C"/>
    <w:rsid w:val="00C263EC"/>
    <w:rsid w:val="00C264E8"/>
    <w:rsid w:val="00C3012D"/>
    <w:rsid w:val="00C3020E"/>
    <w:rsid w:val="00C31E53"/>
    <w:rsid w:val="00C32850"/>
    <w:rsid w:val="00C32F27"/>
    <w:rsid w:val="00C32FD1"/>
    <w:rsid w:val="00C333E4"/>
    <w:rsid w:val="00C33937"/>
    <w:rsid w:val="00C33946"/>
    <w:rsid w:val="00C35157"/>
    <w:rsid w:val="00C35605"/>
    <w:rsid w:val="00C35AA9"/>
    <w:rsid w:val="00C365E9"/>
    <w:rsid w:val="00C365FF"/>
    <w:rsid w:val="00C3785E"/>
    <w:rsid w:val="00C378D6"/>
    <w:rsid w:val="00C40069"/>
    <w:rsid w:val="00C40A90"/>
    <w:rsid w:val="00C43BC9"/>
    <w:rsid w:val="00C44230"/>
    <w:rsid w:val="00C451B9"/>
    <w:rsid w:val="00C45241"/>
    <w:rsid w:val="00C46737"/>
    <w:rsid w:val="00C50035"/>
    <w:rsid w:val="00C50210"/>
    <w:rsid w:val="00C50219"/>
    <w:rsid w:val="00C518BD"/>
    <w:rsid w:val="00C51A11"/>
    <w:rsid w:val="00C51B1C"/>
    <w:rsid w:val="00C53BCE"/>
    <w:rsid w:val="00C53F53"/>
    <w:rsid w:val="00C54915"/>
    <w:rsid w:val="00C54AFD"/>
    <w:rsid w:val="00C54EFA"/>
    <w:rsid w:val="00C56197"/>
    <w:rsid w:val="00C5661F"/>
    <w:rsid w:val="00C56CF6"/>
    <w:rsid w:val="00C601CA"/>
    <w:rsid w:val="00C6076A"/>
    <w:rsid w:val="00C60856"/>
    <w:rsid w:val="00C61320"/>
    <w:rsid w:val="00C62303"/>
    <w:rsid w:val="00C62823"/>
    <w:rsid w:val="00C63128"/>
    <w:rsid w:val="00C64EE0"/>
    <w:rsid w:val="00C661CC"/>
    <w:rsid w:val="00C67135"/>
    <w:rsid w:val="00C714CB"/>
    <w:rsid w:val="00C722BF"/>
    <w:rsid w:val="00C73686"/>
    <w:rsid w:val="00C736E4"/>
    <w:rsid w:val="00C73963"/>
    <w:rsid w:val="00C76A1C"/>
    <w:rsid w:val="00C77196"/>
    <w:rsid w:val="00C77289"/>
    <w:rsid w:val="00C779F3"/>
    <w:rsid w:val="00C80C88"/>
    <w:rsid w:val="00C82210"/>
    <w:rsid w:val="00C83F77"/>
    <w:rsid w:val="00C84107"/>
    <w:rsid w:val="00C85662"/>
    <w:rsid w:val="00C857EC"/>
    <w:rsid w:val="00C859CA"/>
    <w:rsid w:val="00C86790"/>
    <w:rsid w:val="00C86D2E"/>
    <w:rsid w:val="00C87B55"/>
    <w:rsid w:val="00C87E02"/>
    <w:rsid w:val="00C90DE3"/>
    <w:rsid w:val="00C91121"/>
    <w:rsid w:val="00C91ABF"/>
    <w:rsid w:val="00C926E5"/>
    <w:rsid w:val="00C92A81"/>
    <w:rsid w:val="00C92CEE"/>
    <w:rsid w:val="00C93AC0"/>
    <w:rsid w:val="00C94752"/>
    <w:rsid w:val="00C94E01"/>
    <w:rsid w:val="00C96594"/>
    <w:rsid w:val="00CA3E45"/>
    <w:rsid w:val="00CA465C"/>
    <w:rsid w:val="00CA6699"/>
    <w:rsid w:val="00CA74E0"/>
    <w:rsid w:val="00CB18B1"/>
    <w:rsid w:val="00CB1B73"/>
    <w:rsid w:val="00CB33EC"/>
    <w:rsid w:val="00CB501B"/>
    <w:rsid w:val="00CB6AE9"/>
    <w:rsid w:val="00CC0570"/>
    <w:rsid w:val="00CC0A03"/>
    <w:rsid w:val="00CC1882"/>
    <w:rsid w:val="00CC3C60"/>
    <w:rsid w:val="00CC4D06"/>
    <w:rsid w:val="00CC4F01"/>
    <w:rsid w:val="00CC51DD"/>
    <w:rsid w:val="00CC6A81"/>
    <w:rsid w:val="00CC6F88"/>
    <w:rsid w:val="00CC7D94"/>
    <w:rsid w:val="00CD0DFD"/>
    <w:rsid w:val="00CD0F27"/>
    <w:rsid w:val="00CD23D6"/>
    <w:rsid w:val="00CD267B"/>
    <w:rsid w:val="00CD27EC"/>
    <w:rsid w:val="00CD37E2"/>
    <w:rsid w:val="00CD4578"/>
    <w:rsid w:val="00CD51C3"/>
    <w:rsid w:val="00CD597D"/>
    <w:rsid w:val="00CD59F4"/>
    <w:rsid w:val="00CD619C"/>
    <w:rsid w:val="00CD6762"/>
    <w:rsid w:val="00CD6E0B"/>
    <w:rsid w:val="00CE0185"/>
    <w:rsid w:val="00CE060D"/>
    <w:rsid w:val="00CE0F66"/>
    <w:rsid w:val="00CE2160"/>
    <w:rsid w:val="00CE2B17"/>
    <w:rsid w:val="00CE314C"/>
    <w:rsid w:val="00CE31BD"/>
    <w:rsid w:val="00CE41C3"/>
    <w:rsid w:val="00CE4531"/>
    <w:rsid w:val="00CE47C9"/>
    <w:rsid w:val="00CE4FD9"/>
    <w:rsid w:val="00CE578A"/>
    <w:rsid w:val="00CE5F5F"/>
    <w:rsid w:val="00CE7CEA"/>
    <w:rsid w:val="00CF1768"/>
    <w:rsid w:val="00CF2721"/>
    <w:rsid w:val="00CF2DC0"/>
    <w:rsid w:val="00CF33C6"/>
    <w:rsid w:val="00CF33D5"/>
    <w:rsid w:val="00CF384A"/>
    <w:rsid w:val="00CF40A3"/>
    <w:rsid w:val="00CF4EA2"/>
    <w:rsid w:val="00CF50E2"/>
    <w:rsid w:val="00CF5ECD"/>
    <w:rsid w:val="00CF6C0A"/>
    <w:rsid w:val="00CF7DB5"/>
    <w:rsid w:val="00D00302"/>
    <w:rsid w:val="00D01019"/>
    <w:rsid w:val="00D012C7"/>
    <w:rsid w:val="00D015AC"/>
    <w:rsid w:val="00D01716"/>
    <w:rsid w:val="00D02733"/>
    <w:rsid w:val="00D048BC"/>
    <w:rsid w:val="00D051DB"/>
    <w:rsid w:val="00D05F32"/>
    <w:rsid w:val="00D07B70"/>
    <w:rsid w:val="00D104AF"/>
    <w:rsid w:val="00D10EA5"/>
    <w:rsid w:val="00D1252E"/>
    <w:rsid w:val="00D12694"/>
    <w:rsid w:val="00D13164"/>
    <w:rsid w:val="00D13886"/>
    <w:rsid w:val="00D13952"/>
    <w:rsid w:val="00D13DB5"/>
    <w:rsid w:val="00D14223"/>
    <w:rsid w:val="00D15098"/>
    <w:rsid w:val="00D150C1"/>
    <w:rsid w:val="00D159F3"/>
    <w:rsid w:val="00D16FEB"/>
    <w:rsid w:val="00D173A2"/>
    <w:rsid w:val="00D17E8A"/>
    <w:rsid w:val="00D227BA"/>
    <w:rsid w:val="00D229B0"/>
    <w:rsid w:val="00D2338E"/>
    <w:rsid w:val="00D233AE"/>
    <w:rsid w:val="00D23670"/>
    <w:rsid w:val="00D24E22"/>
    <w:rsid w:val="00D250AF"/>
    <w:rsid w:val="00D250C6"/>
    <w:rsid w:val="00D252C2"/>
    <w:rsid w:val="00D25AF2"/>
    <w:rsid w:val="00D25EDF"/>
    <w:rsid w:val="00D266BC"/>
    <w:rsid w:val="00D267F6"/>
    <w:rsid w:val="00D2688F"/>
    <w:rsid w:val="00D2716C"/>
    <w:rsid w:val="00D2728C"/>
    <w:rsid w:val="00D27FC0"/>
    <w:rsid w:val="00D310AB"/>
    <w:rsid w:val="00D3261A"/>
    <w:rsid w:val="00D32732"/>
    <w:rsid w:val="00D3282D"/>
    <w:rsid w:val="00D351D3"/>
    <w:rsid w:val="00D354E7"/>
    <w:rsid w:val="00D35B24"/>
    <w:rsid w:val="00D365D0"/>
    <w:rsid w:val="00D36D51"/>
    <w:rsid w:val="00D36E23"/>
    <w:rsid w:val="00D37236"/>
    <w:rsid w:val="00D37266"/>
    <w:rsid w:val="00D3739B"/>
    <w:rsid w:val="00D3785D"/>
    <w:rsid w:val="00D37DA4"/>
    <w:rsid w:val="00D40398"/>
    <w:rsid w:val="00D40C8F"/>
    <w:rsid w:val="00D40D11"/>
    <w:rsid w:val="00D40DAC"/>
    <w:rsid w:val="00D42110"/>
    <w:rsid w:val="00D427FD"/>
    <w:rsid w:val="00D4289B"/>
    <w:rsid w:val="00D43A72"/>
    <w:rsid w:val="00D44D59"/>
    <w:rsid w:val="00D45582"/>
    <w:rsid w:val="00D45E15"/>
    <w:rsid w:val="00D46100"/>
    <w:rsid w:val="00D46262"/>
    <w:rsid w:val="00D4708A"/>
    <w:rsid w:val="00D47305"/>
    <w:rsid w:val="00D479B1"/>
    <w:rsid w:val="00D47EE7"/>
    <w:rsid w:val="00D51B58"/>
    <w:rsid w:val="00D51C9E"/>
    <w:rsid w:val="00D52D25"/>
    <w:rsid w:val="00D53F3A"/>
    <w:rsid w:val="00D54372"/>
    <w:rsid w:val="00D54A36"/>
    <w:rsid w:val="00D55C57"/>
    <w:rsid w:val="00D566E7"/>
    <w:rsid w:val="00D57F65"/>
    <w:rsid w:val="00D60B92"/>
    <w:rsid w:val="00D6127E"/>
    <w:rsid w:val="00D6128F"/>
    <w:rsid w:val="00D61B3D"/>
    <w:rsid w:val="00D6219E"/>
    <w:rsid w:val="00D62221"/>
    <w:rsid w:val="00D62671"/>
    <w:rsid w:val="00D62E02"/>
    <w:rsid w:val="00D64A7D"/>
    <w:rsid w:val="00D64CB4"/>
    <w:rsid w:val="00D67153"/>
    <w:rsid w:val="00D67253"/>
    <w:rsid w:val="00D67699"/>
    <w:rsid w:val="00D67CF3"/>
    <w:rsid w:val="00D67DB7"/>
    <w:rsid w:val="00D70DF0"/>
    <w:rsid w:val="00D727BD"/>
    <w:rsid w:val="00D73A15"/>
    <w:rsid w:val="00D73C67"/>
    <w:rsid w:val="00D73D8C"/>
    <w:rsid w:val="00D74011"/>
    <w:rsid w:val="00D756A7"/>
    <w:rsid w:val="00D75E8B"/>
    <w:rsid w:val="00D7659B"/>
    <w:rsid w:val="00D77A9F"/>
    <w:rsid w:val="00D80EDC"/>
    <w:rsid w:val="00D81116"/>
    <w:rsid w:val="00D8195B"/>
    <w:rsid w:val="00D81A17"/>
    <w:rsid w:val="00D81BC0"/>
    <w:rsid w:val="00D82828"/>
    <w:rsid w:val="00D82DE0"/>
    <w:rsid w:val="00D8340B"/>
    <w:rsid w:val="00D836B9"/>
    <w:rsid w:val="00D841FE"/>
    <w:rsid w:val="00D85016"/>
    <w:rsid w:val="00D86052"/>
    <w:rsid w:val="00D866F3"/>
    <w:rsid w:val="00D86A4D"/>
    <w:rsid w:val="00D86B9F"/>
    <w:rsid w:val="00D87CB1"/>
    <w:rsid w:val="00D90396"/>
    <w:rsid w:val="00D92024"/>
    <w:rsid w:val="00D925BC"/>
    <w:rsid w:val="00D929C5"/>
    <w:rsid w:val="00D92AB2"/>
    <w:rsid w:val="00D9420B"/>
    <w:rsid w:val="00D96D13"/>
    <w:rsid w:val="00D96E74"/>
    <w:rsid w:val="00D97F9B"/>
    <w:rsid w:val="00DA057C"/>
    <w:rsid w:val="00DA0E60"/>
    <w:rsid w:val="00DA1656"/>
    <w:rsid w:val="00DA20EC"/>
    <w:rsid w:val="00DA222F"/>
    <w:rsid w:val="00DA23E7"/>
    <w:rsid w:val="00DA3365"/>
    <w:rsid w:val="00DA3EE2"/>
    <w:rsid w:val="00DA4228"/>
    <w:rsid w:val="00DA4B89"/>
    <w:rsid w:val="00DA7717"/>
    <w:rsid w:val="00DB0107"/>
    <w:rsid w:val="00DB0356"/>
    <w:rsid w:val="00DB2136"/>
    <w:rsid w:val="00DB3279"/>
    <w:rsid w:val="00DB3BA3"/>
    <w:rsid w:val="00DB3C30"/>
    <w:rsid w:val="00DB52FC"/>
    <w:rsid w:val="00DB6FBF"/>
    <w:rsid w:val="00DB7C14"/>
    <w:rsid w:val="00DC046C"/>
    <w:rsid w:val="00DC140E"/>
    <w:rsid w:val="00DC2A8B"/>
    <w:rsid w:val="00DC2BE6"/>
    <w:rsid w:val="00DC34FB"/>
    <w:rsid w:val="00DC4D07"/>
    <w:rsid w:val="00DC4D17"/>
    <w:rsid w:val="00DC5354"/>
    <w:rsid w:val="00DC5878"/>
    <w:rsid w:val="00DC5B51"/>
    <w:rsid w:val="00DC5ECF"/>
    <w:rsid w:val="00DC6538"/>
    <w:rsid w:val="00DC6B7A"/>
    <w:rsid w:val="00DC7C84"/>
    <w:rsid w:val="00DC7E38"/>
    <w:rsid w:val="00DC7E6B"/>
    <w:rsid w:val="00DD0361"/>
    <w:rsid w:val="00DD0976"/>
    <w:rsid w:val="00DD0FA8"/>
    <w:rsid w:val="00DD1243"/>
    <w:rsid w:val="00DD217D"/>
    <w:rsid w:val="00DD24B3"/>
    <w:rsid w:val="00DD2E44"/>
    <w:rsid w:val="00DD310C"/>
    <w:rsid w:val="00DD3D24"/>
    <w:rsid w:val="00DD4254"/>
    <w:rsid w:val="00DD4789"/>
    <w:rsid w:val="00DD554B"/>
    <w:rsid w:val="00DD6C00"/>
    <w:rsid w:val="00DD6D4F"/>
    <w:rsid w:val="00DD7289"/>
    <w:rsid w:val="00DD79C3"/>
    <w:rsid w:val="00DD7DE1"/>
    <w:rsid w:val="00DD7E3E"/>
    <w:rsid w:val="00DE099A"/>
    <w:rsid w:val="00DE2D37"/>
    <w:rsid w:val="00DE2F3B"/>
    <w:rsid w:val="00DE3B5C"/>
    <w:rsid w:val="00DE41CF"/>
    <w:rsid w:val="00DE51FE"/>
    <w:rsid w:val="00DE560F"/>
    <w:rsid w:val="00DE60FD"/>
    <w:rsid w:val="00DE6EC6"/>
    <w:rsid w:val="00DE731F"/>
    <w:rsid w:val="00DE74AF"/>
    <w:rsid w:val="00DE7B34"/>
    <w:rsid w:val="00DE7DF3"/>
    <w:rsid w:val="00DF0357"/>
    <w:rsid w:val="00DF18F5"/>
    <w:rsid w:val="00DF1D5A"/>
    <w:rsid w:val="00DF4AA3"/>
    <w:rsid w:val="00DF56E0"/>
    <w:rsid w:val="00DF5A61"/>
    <w:rsid w:val="00DF5C2E"/>
    <w:rsid w:val="00DF66B7"/>
    <w:rsid w:val="00DF67AB"/>
    <w:rsid w:val="00E004D9"/>
    <w:rsid w:val="00E00781"/>
    <w:rsid w:val="00E00988"/>
    <w:rsid w:val="00E01B92"/>
    <w:rsid w:val="00E01BC2"/>
    <w:rsid w:val="00E026F5"/>
    <w:rsid w:val="00E02A35"/>
    <w:rsid w:val="00E02FA0"/>
    <w:rsid w:val="00E03A15"/>
    <w:rsid w:val="00E05734"/>
    <w:rsid w:val="00E05C43"/>
    <w:rsid w:val="00E06A3E"/>
    <w:rsid w:val="00E07491"/>
    <w:rsid w:val="00E07BBC"/>
    <w:rsid w:val="00E07CCE"/>
    <w:rsid w:val="00E11201"/>
    <w:rsid w:val="00E1164E"/>
    <w:rsid w:val="00E117B7"/>
    <w:rsid w:val="00E119EF"/>
    <w:rsid w:val="00E11A4D"/>
    <w:rsid w:val="00E12051"/>
    <w:rsid w:val="00E13412"/>
    <w:rsid w:val="00E135DA"/>
    <w:rsid w:val="00E13913"/>
    <w:rsid w:val="00E14001"/>
    <w:rsid w:val="00E14569"/>
    <w:rsid w:val="00E14639"/>
    <w:rsid w:val="00E146E7"/>
    <w:rsid w:val="00E14FB4"/>
    <w:rsid w:val="00E16AA3"/>
    <w:rsid w:val="00E16EC4"/>
    <w:rsid w:val="00E17715"/>
    <w:rsid w:val="00E208DA"/>
    <w:rsid w:val="00E20B94"/>
    <w:rsid w:val="00E20DF8"/>
    <w:rsid w:val="00E20EB8"/>
    <w:rsid w:val="00E20F61"/>
    <w:rsid w:val="00E22659"/>
    <w:rsid w:val="00E2596B"/>
    <w:rsid w:val="00E307DC"/>
    <w:rsid w:val="00E309BC"/>
    <w:rsid w:val="00E319FE"/>
    <w:rsid w:val="00E31A34"/>
    <w:rsid w:val="00E31C4D"/>
    <w:rsid w:val="00E320F6"/>
    <w:rsid w:val="00E32412"/>
    <w:rsid w:val="00E33AF9"/>
    <w:rsid w:val="00E33BA6"/>
    <w:rsid w:val="00E34585"/>
    <w:rsid w:val="00E3458A"/>
    <w:rsid w:val="00E36B65"/>
    <w:rsid w:val="00E36EC7"/>
    <w:rsid w:val="00E37399"/>
    <w:rsid w:val="00E376BD"/>
    <w:rsid w:val="00E37F2F"/>
    <w:rsid w:val="00E4012A"/>
    <w:rsid w:val="00E404F9"/>
    <w:rsid w:val="00E4060B"/>
    <w:rsid w:val="00E406E4"/>
    <w:rsid w:val="00E41917"/>
    <w:rsid w:val="00E42CF4"/>
    <w:rsid w:val="00E43EC6"/>
    <w:rsid w:val="00E441F2"/>
    <w:rsid w:val="00E45AB3"/>
    <w:rsid w:val="00E461D7"/>
    <w:rsid w:val="00E50288"/>
    <w:rsid w:val="00E50821"/>
    <w:rsid w:val="00E50A54"/>
    <w:rsid w:val="00E51745"/>
    <w:rsid w:val="00E52F80"/>
    <w:rsid w:val="00E5376E"/>
    <w:rsid w:val="00E54C09"/>
    <w:rsid w:val="00E55E18"/>
    <w:rsid w:val="00E564A4"/>
    <w:rsid w:val="00E57AC2"/>
    <w:rsid w:val="00E57CBD"/>
    <w:rsid w:val="00E57FA2"/>
    <w:rsid w:val="00E61515"/>
    <w:rsid w:val="00E629F1"/>
    <w:rsid w:val="00E62AEB"/>
    <w:rsid w:val="00E63578"/>
    <w:rsid w:val="00E64FEC"/>
    <w:rsid w:val="00E6537F"/>
    <w:rsid w:val="00E65D95"/>
    <w:rsid w:val="00E65FFE"/>
    <w:rsid w:val="00E70286"/>
    <w:rsid w:val="00E72482"/>
    <w:rsid w:val="00E73533"/>
    <w:rsid w:val="00E7412B"/>
    <w:rsid w:val="00E7781C"/>
    <w:rsid w:val="00E8067B"/>
    <w:rsid w:val="00E82630"/>
    <w:rsid w:val="00E84466"/>
    <w:rsid w:val="00E855FF"/>
    <w:rsid w:val="00E856C5"/>
    <w:rsid w:val="00E856CA"/>
    <w:rsid w:val="00E85BE0"/>
    <w:rsid w:val="00E85D2C"/>
    <w:rsid w:val="00E863A0"/>
    <w:rsid w:val="00E903F2"/>
    <w:rsid w:val="00E9048E"/>
    <w:rsid w:val="00E93288"/>
    <w:rsid w:val="00E9342A"/>
    <w:rsid w:val="00E963F2"/>
    <w:rsid w:val="00E96BD5"/>
    <w:rsid w:val="00E96CC9"/>
    <w:rsid w:val="00E96F0C"/>
    <w:rsid w:val="00EA00D9"/>
    <w:rsid w:val="00EA00E6"/>
    <w:rsid w:val="00EA0B42"/>
    <w:rsid w:val="00EA1124"/>
    <w:rsid w:val="00EA170C"/>
    <w:rsid w:val="00EA2997"/>
    <w:rsid w:val="00EA2D5C"/>
    <w:rsid w:val="00EA2DC9"/>
    <w:rsid w:val="00EA4917"/>
    <w:rsid w:val="00EA5402"/>
    <w:rsid w:val="00EA5A04"/>
    <w:rsid w:val="00EA5FC7"/>
    <w:rsid w:val="00EA7AD4"/>
    <w:rsid w:val="00EA7CBB"/>
    <w:rsid w:val="00EB00DE"/>
    <w:rsid w:val="00EB0A60"/>
    <w:rsid w:val="00EB1353"/>
    <w:rsid w:val="00EB13F0"/>
    <w:rsid w:val="00EB149B"/>
    <w:rsid w:val="00EB1BE0"/>
    <w:rsid w:val="00EB1C5A"/>
    <w:rsid w:val="00EB1CC8"/>
    <w:rsid w:val="00EB1E33"/>
    <w:rsid w:val="00EB2C26"/>
    <w:rsid w:val="00EB5487"/>
    <w:rsid w:val="00EB62A2"/>
    <w:rsid w:val="00EC04AA"/>
    <w:rsid w:val="00EC060D"/>
    <w:rsid w:val="00EC103E"/>
    <w:rsid w:val="00EC1748"/>
    <w:rsid w:val="00EC174F"/>
    <w:rsid w:val="00EC1C19"/>
    <w:rsid w:val="00EC2489"/>
    <w:rsid w:val="00EC3BC7"/>
    <w:rsid w:val="00EC5FBA"/>
    <w:rsid w:val="00ED0344"/>
    <w:rsid w:val="00ED0913"/>
    <w:rsid w:val="00ED14E5"/>
    <w:rsid w:val="00ED1544"/>
    <w:rsid w:val="00ED15BB"/>
    <w:rsid w:val="00ED1922"/>
    <w:rsid w:val="00ED19AC"/>
    <w:rsid w:val="00ED1C84"/>
    <w:rsid w:val="00ED1E6B"/>
    <w:rsid w:val="00ED1F89"/>
    <w:rsid w:val="00ED27E6"/>
    <w:rsid w:val="00ED333D"/>
    <w:rsid w:val="00ED39EC"/>
    <w:rsid w:val="00ED4084"/>
    <w:rsid w:val="00ED4573"/>
    <w:rsid w:val="00ED466D"/>
    <w:rsid w:val="00ED61F9"/>
    <w:rsid w:val="00ED673A"/>
    <w:rsid w:val="00ED71B5"/>
    <w:rsid w:val="00ED7C49"/>
    <w:rsid w:val="00ED7D33"/>
    <w:rsid w:val="00EE04E8"/>
    <w:rsid w:val="00EE1033"/>
    <w:rsid w:val="00EE1936"/>
    <w:rsid w:val="00EE3517"/>
    <w:rsid w:val="00EE3BF2"/>
    <w:rsid w:val="00EE4783"/>
    <w:rsid w:val="00EE5FCE"/>
    <w:rsid w:val="00EE663B"/>
    <w:rsid w:val="00EE7169"/>
    <w:rsid w:val="00EE7CE5"/>
    <w:rsid w:val="00EF034B"/>
    <w:rsid w:val="00EF0C71"/>
    <w:rsid w:val="00EF1521"/>
    <w:rsid w:val="00EF1BF6"/>
    <w:rsid w:val="00EF5864"/>
    <w:rsid w:val="00EF661C"/>
    <w:rsid w:val="00EF6D58"/>
    <w:rsid w:val="00EF6FC9"/>
    <w:rsid w:val="00EF7512"/>
    <w:rsid w:val="00EF779F"/>
    <w:rsid w:val="00F02149"/>
    <w:rsid w:val="00F03405"/>
    <w:rsid w:val="00F0556A"/>
    <w:rsid w:val="00F056EF"/>
    <w:rsid w:val="00F075E6"/>
    <w:rsid w:val="00F137EA"/>
    <w:rsid w:val="00F1449D"/>
    <w:rsid w:val="00F1478F"/>
    <w:rsid w:val="00F147C4"/>
    <w:rsid w:val="00F1652A"/>
    <w:rsid w:val="00F171D3"/>
    <w:rsid w:val="00F17670"/>
    <w:rsid w:val="00F2041D"/>
    <w:rsid w:val="00F20C76"/>
    <w:rsid w:val="00F21A7A"/>
    <w:rsid w:val="00F22D02"/>
    <w:rsid w:val="00F23418"/>
    <w:rsid w:val="00F23959"/>
    <w:rsid w:val="00F23CA1"/>
    <w:rsid w:val="00F23D74"/>
    <w:rsid w:val="00F253F1"/>
    <w:rsid w:val="00F25430"/>
    <w:rsid w:val="00F267DB"/>
    <w:rsid w:val="00F3105A"/>
    <w:rsid w:val="00F31076"/>
    <w:rsid w:val="00F312E9"/>
    <w:rsid w:val="00F313CF"/>
    <w:rsid w:val="00F32135"/>
    <w:rsid w:val="00F327AE"/>
    <w:rsid w:val="00F33272"/>
    <w:rsid w:val="00F33BD1"/>
    <w:rsid w:val="00F34141"/>
    <w:rsid w:val="00F346C2"/>
    <w:rsid w:val="00F349DD"/>
    <w:rsid w:val="00F34D5D"/>
    <w:rsid w:val="00F3561B"/>
    <w:rsid w:val="00F36DA3"/>
    <w:rsid w:val="00F418B2"/>
    <w:rsid w:val="00F44CDF"/>
    <w:rsid w:val="00F450E6"/>
    <w:rsid w:val="00F451E8"/>
    <w:rsid w:val="00F45790"/>
    <w:rsid w:val="00F459D8"/>
    <w:rsid w:val="00F462F4"/>
    <w:rsid w:val="00F4641B"/>
    <w:rsid w:val="00F46CC0"/>
    <w:rsid w:val="00F47B74"/>
    <w:rsid w:val="00F47B8E"/>
    <w:rsid w:val="00F50781"/>
    <w:rsid w:val="00F50A64"/>
    <w:rsid w:val="00F5132B"/>
    <w:rsid w:val="00F529A8"/>
    <w:rsid w:val="00F531B0"/>
    <w:rsid w:val="00F538EC"/>
    <w:rsid w:val="00F53E4C"/>
    <w:rsid w:val="00F5516F"/>
    <w:rsid w:val="00F5550C"/>
    <w:rsid w:val="00F572DE"/>
    <w:rsid w:val="00F603BA"/>
    <w:rsid w:val="00F60FA2"/>
    <w:rsid w:val="00F6136F"/>
    <w:rsid w:val="00F61DBA"/>
    <w:rsid w:val="00F6532F"/>
    <w:rsid w:val="00F65BC0"/>
    <w:rsid w:val="00F65C96"/>
    <w:rsid w:val="00F65CF8"/>
    <w:rsid w:val="00F661BC"/>
    <w:rsid w:val="00F7103C"/>
    <w:rsid w:val="00F71091"/>
    <w:rsid w:val="00F722EC"/>
    <w:rsid w:val="00F72679"/>
    <w:rsid w:val="00F7284F"/>
    <w:rsid w:val="00F736BE"/>
    <w:rsid w:val="00F745C5"/>
    <w:rsid w:val="00F75297"/>
    <w:rsid w:val="00F75E80"/>
    <w:rsid w:val="00F76680"/>
    <w:rsid w:val="00F769DC"/>
    <w:rsid w:val="00F77733"/>
    <w:rsid w:val="00F8025D"/>
    <w:rsid w:val="00F80A28"/>
    <w:rsid w:val="00F80C28"/>
    <w:rsid w:val="00F81460"/>
    <w:rsid w:val="00F814CC"/>
    <w:rsid w:val="00F8190A"/>
    <w:rsid w:val="00F81B34"/>
    <w:rsid w:val="00F82BB5"/>
    <w:rsid w:val="00F83626"/>
    <w:rsid w:val="00F847FC"/>
    <w:rsid w:val="00F86805"/>
    <w:rsid w:val="00F86ABB"/>
    <w:rsid w:val="00F874C4"/>
    <w:rsid w:val="00F87605"/>
    <w:rsid w:val="00F903AC"/>
    <w:rsid w:val="00F905EC"/>
    <w:rsid w:val="00F908E0"/>
    <w:rsid w:val="00F93143"/>
    <w:rsid w:val="00F931B5"/>
    <w:rsid w:val="00F943BC"/>
    <w:rsid w:val="00F951E7"/>
    <w:rsid w:val="00F956F4"/>
    <w:rsid w:val="00F973C8"/>
    <w:rsid w:val="00FA05C9"/>
    <w:rsid w:val="00FA06DA"/>
    <w:rsid w:val="00FA14C3"/>
    <w:rsid w:val="00FA2056"/>
    <w:rsid w:val="00FA2793"/>
    <w:rsid w:val="00FA29FE"/>
    <w:rsid w:val="00FA346F"/>
    <w:rsid w:val="00FA43ED"/>
    <w:rsid w:val="00FA4C22"/>
    <w:rsid w:val="00FA4CEF"/>
    <w:rsid w:val="00FA5057"/>
    <w:rsid w:val="00FA55BB"/>
    <w:rsid w:val="00FA6938"/>
    <w:rsid w:val="00FB0850"/>
    <w:rsid w:val="00FB0F78"/>
    <w:rsid w:val="00FB1618"/>
    <w:rsid w:val="00FB17EE"/>
    <w:rsid w:val="00FB1C4E"/>
    <w:rsid w:val="00FB24FE"/>
    <w:rsid w:val="00FB2648"/>
    <w:rsid w:val="00FB280E"/>
    <w:rsid w:val="00FB2C10"/>
    <w:rsid w:val="00FB42A7"/>
    <w:rsid w:val="00FB451A"/>
    <w:rsid w:val="00FB5D12"/>
    <w:rsid w:val="00FB5F6D"/>
    <w:rsid w:val="00FB6DAD"/>
    <w:rsid w:val="00FB708D"/>
    <w:rsid w:val="00FB77F5"/>
    <w:rsid w:val="00FB7DCB"/>
    <w:rsid w:val="00FC2482"/>
    <w:rsid w:val="00FC2C7B"/>
    <w:rsid w:val="00FC36FB"/>
    <w:rsid w:val="00FC453B"/>
    <w:rsid w:val="00FC4C7B"/>
    <w:rsid w:val="00FC5611"/>
    <w:rsid w:val="00FC579B"/>
    <w:rsid w:val="00FC641D"/>
    <w:rsid w:val="00FD0DCD"/>
    <w:rsid w:val="00FD0F39"/>
    <w:rsid w:val="00FD1759"/>
    <w:rsid w:val="00FD1B9E"/>
    <w:rsid w:val="00FD1E94"/>
    <w:rsid w:val="00FD20C5"/>
    <w:rsid w:val="00FD28AE"/>
    <w:rsid w:val="00FD336F"/>
    <w:rsid w:val="00FD37EB"/>
    <w:rsid w:val="00FD3930"/>
    <w:rsid w:val="00FD430B"/>
    <w:rsid w:val="00FD4AE1"/>
    <w:rsid w:val="00FD4F1A"/>
    <w:rsid w:val="00FD549D"/>
    <w:rsid w:val="00FD674F"/>
    <w:rsid w:val="00FD76DD"/>
    <w:rsid w:val="00FE0C5A"/>
    <w:rsid w:val="00FE19B4"/>
    <w:rsid w:val="00FE1D70"/>
    <w:rsid w:val="00FE1F6C"/>
    <w:rsid w:val="00FE256A"/>
    <w:rsid w:val="00FE25DF"/>
    <w:rsid w:val="00FE35C5"/>
    <w:rsid w:val="00FE3EAE"/>
    <w:rsid w:val="00FE593D"/>
    <w:rsid w:val="00FE5A1D"/>
    <w:rsid w:val="00FE5C63"/>
    <w:rsid w:val="00FE5DAA"/>
    <w:rsid w:val="00FE680D"/>
    <w:rsid w:val="00FE684F"/>
    <w:rsid w:val="00FE7731"/>
    <w:rsid w:val="00FE79DF"/>
    <w:rsid w:val="00FF0928"/>
    <w:rsid w:val="00FF1180"/>
    <w:rsid w:val="00FF1FA0"/>
    <w:rsid w:val="00FF2351"/>
    <w:rsid w:val="00FF2B2F"/>
    <w:rsid w:val="00FF43FB"/>
    <w:rsid w:val="00FF7707"/>
    <w:rsid w:val="00FF7E0D"/>
    <w:rsid w:val="00FF7E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BEC78D5"/>
  <w15:docId w15:val="{2FF4A570-4E9F-4D94-AD27-3B7AF8CD3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AD16F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d">
    <w:name w:val="header"/>
    <w:basedOn w:val="a"/>
    <w:link w:val="ae"/>
    <w:uiPriority w:val="99"/>
    <w:unhideWhenUsed/>
    <w:rsid w:val="00835F0F"/>
    <w:pPr>
      <w:tabs>
        <w:tab w:val="center" w:pos="4153"/>
        <w:tab w:val="right" w:pos="8306"/>
      </w:tabs>
      <w:snapToGrid w:val="0"/>
    </w:pPr>
    <w:rPr>
      <w:sz w:val="20"/>
      <w:szCs w:val="20"/>
    </w:rPr>
  </w:style>
  <w:style w:type="character" w:customStyle="1" w:styleId="ae">
    <w:name w:val="頁首 字元"/>
    <w:link w:val="ad"/>
    <w:uiPriority w:val="99"/>
    <w:rsid w:val="00835F0F"/>
    <w:rPr>
      <w:rFonts w:ascii="標楷體" w:eastAsia="標楷體"/>
      <w:snapToGrid w:val="0"/>
      <w:kern w:val="2"/>
    </w:rPr>
  </w:style>
  <w:style w:type="paragraph" w:styleId="af">
    <w:name w:val="footer"/>
    <w:basedOn w:val="a"/>
    <w:link w:val="af0"/>
    <w:uiPriority w:val="99"/>
    <w:unhideWhenUsed/>
    <w:rsid w:val="00835F0F"/>
    <w:pPr>
      <w:tabs>
        <w:tab w:val="center" w:pos="4153"/>
        <w:tab w:val="right" w:pos="8306"/>
      </w:tabs>
      <w:snapToGrid w:val="0"/>
    </w:pPr>
    <w:rPr>
      <w:sz w:val="20"/>
      <w:szCs w:val="20"/>
    </w:rPr>
  </w:style>
  <w:style w:type="character" w:customStyle="1" w:styleId="af0">
    <w:name w:val="頁尾 字元"/>
    <w:link w:val="af"/>
    <w:uiPriority w:val="99"/>
    <w:rsid w:val="00835F0F"/>
    <w:rPr>
      <w:rFonts w:ascii="標楷體" w:eastAsia="標楷體"/>
      <w:snapToGrid w:val="0"/>
      <w:kern w:val="2"/>
    </w:rPr>
  </w:style>
  <w:style w:type="character" w:styleId="af1">
    <w:name w:val="Hyperlink"/>
    <w:uiPriority w:val="99"/>
    <w:unhideWhenUsed/>
    <w:rsid w:val="008A7BA2"/>
    <w:rPr>
      <w:b w:val="0"/>
      <w:color w:val="0000FF"/>
      <w:u w:val="single"/>
    </w:rPr>
  </w:style>
  <w:style w:type="table" w:styleId="af2">
    <w:name w:val="Table Grid"/>
    <w:basedOn w:val="a1"/>
    <w:uiPriority w:val="3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4"/>
    <w:uiPriority w:val="99"/>
    <w:unhideWhenUsed/>
    <w:rsid w:val="00F50781"/>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
    <w:link w:val="af3"/>
    <w:uiPriority w:val="99"/>
    <w:qFormat/>
    <w:rsid w:val="00F50781"/>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6">
    <w:name w:val="註腳"/>
    <w:basedOn w:val="af3"/>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7">
    <w:name w:val="List Paragraph"/>
    <w:basedOn w:val="a"/>
    <w:uiPriority w:val="34"/>
    <w:qFormat/>
    <w:rsid w:val="00E52F80"/>
    <w:pPr>
      <w:ind w:left="480"/>
    </w:pPr>
  </w:style>
  <w:style w:type="table" w:customStyle="1" w:styleId="10">
    <w:name w:val="表格格線1"/>
    <w:basedOn w:val="a1"/>
    <w:next w:val="af2"/>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qFormat/>
    <w:rsid w:val="00BB42A7"/>
    <w:rPr>
      <w:rFonts w:ascii="標楷體" w:eastAsia="標楷體"/>
      <w:snapToGrid w:val="0"/>
      <w:kern w:val="2"/>
      <w:sz w:val="28"/>
      <w:szCs w:val="28"/>
    </w:rPr>
  </w:style>
  <w:style w:type="paragraph" w:styleId="af8">
    <w:name w:val="Balloon Text"/>
    <w:basedOn w:val="a"/>
    <w:link w:val="af9"/>
    <w:uiPriority w:val="99"/>
    <w:semiHidden/>
    <w:unhideWhenUsed/>
    <w:rsid w:val="000341E9"/>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paragraph" w:styleId="afa">
    <w:name w:val="Date"/>
    <w:basedOn w:val="a"/>
    <w:next w:val="a"/>
    <w:link w:val="afb"/>
    <w:uiPriority w:val="99"/>
    <w:semiHidden/>
    <w:unhideWhenUsed/>
    <w:rsid w:val="00CD619C"/>
    <w:pPr>
      <w:jc w:val="right"/>
    </w:pPr>
  </w:style>
  <w:style w:type="character" w:customStyle="1" w:styleId="afb">
    <w:name w:val="日期 字元"/>
    <w:link w:val="afa"/>
    <w:uiPriority w:val="99"/>
    <w:semiHidden/>
    <w:rsid w:val="00CD619C"/>
    <w:rPr>
      <w:rFonts w:ascii="標楷體" w:eastAsia="標楷體"/>
      <w:snapToGrid w:val="0"/>
      <w:kern w:val="2"/>
      <w:sz w:val="28"/>
      <w:szCs w:val="28"/>
    </w:rPr>
  </w:style>
  <w:style w:type="character" w:customStyle="1" w:styleId="23">
    <w:name w:val="(一)(二)(三) 字元2"/>
    <w:qFormat/>
    <w:rsid w:val="00F349DD"/>
    <w:rPr>
      <w:rFonts w:ascii="標楷體" w:eastAsia="標楷體"/>
      <w:snapToGrid w:val="0"/>
      <w:kern w:val="2"/>
      <w:sz w:val="28"/>
      <w:szCs w:val="28"/>
      <w:lang w:val="en-US" w:eastAsia="zh-TW" w:bidi="ar-SA"/>
    </w:rPr>
  </w:style>
  <w:style w:type="character" w:styleId="afc">
    <w:name w:val="FollowedHyperlink"/>
    <w:uiPriority w:val="99"/>
    <w:semiHidden/>
    <w:unhideWhenUsed/>
    <w:rsid w:val="00571A42"/>
    <w:rPr>
      <w:color w:val="800080"/>
      <w:u w:val="single"/>
    </w:rPr>
  </w:style>
  <w:style w:type="numbering" w:customStyle="1" w:styleId="11">
    <w:name w:val="無清單1"/>
    <w:next w:val="a2"/>
    <w:uiPriority w:val="99"/>
    <w:semiHidden/>
    <w:unhideWhenUsed/>
    <w:rsid w:val="00DE560F"/>
  </w:style>
  <w:style w:type="numbering" w:customStyle="1" w:styleId="110">
    <w:name w:val="無清單11"/>
    <w:next w:val="a2"/>
    <w:uiPriority w:val="99"/>
    <w:semiHidden/>
    <w:unhideWhenUsed/>
    <w:rsid w:val="00DE560F"/>
  </w:style>
  <w:style w:type="character" w:customStyle="1" w:styleId="146">
    <w:name w:val="第二層(14號字) 字元"/>
    <w:rsid w:val="00DE560F"/>
    <w:rPr>
      <w:rFonts w:ascii="標楷體" w:eastAsia="標楷體"/>
      <w:b/>
      <w:snapToGrid w:val="0"/>
      <w:kern w:val="2"/>
      <w:sz w:val="28"/>
    </w:rPr>
  </w:style>
  <w:style w:type="character" w:customStyle="1" w:styleId="12">
    <w:name w:val="(一)(二)(三) 字元1"/>
    <w:rsid w:val="00DE560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C6574-C361-435D-8558-A5FD543D5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2977</Words>
  <Characters>16970</Characters>
  <Application>Microsoft Office Word</Application>
  <DocSecurity>0</DocSecurity>
  <Lines>141</Lines>
  <Paragraphs>39</Paragraphs>
  <ScaleCrop>false</ScaleCrop>
  <Company>HOME</Company>
  <LinksUpToDate>false</LinksUpToDate>
  <CharactersWithSpaces>19908</CharactersWithSpaces>
  <SharedDoc>false</SharedDoc>
  <HLinks>
    <vt:vector size="78" baseType="variant">
      <vt:variant>
        <vt:i4>1703989</vt:i4>
      </vt:variant>
      <vt:variant>
        <vt:i4>74</vt:i4>
      </vt:variant>
      <vt:variant>
        <vt:i4>0</vt:i4>
      </vt:variant>
      <vt:variant>
        <vt:i4>5</vt:i4>
      </vt:variant>
      <vt:variant>
        <vt:lpwstr/>
      </vt:variant>
      <vt:variant>
        <vt:lpwstr>_Toc142474199</vt:lpwstr>
      </vt:variant>
      <vt:variant>
        <vt:i4>1703989</vt:i4>
      </vt:variant>
      <vt:variant>
        <vt:i4>68</vt:i4>
      </vt:variant>
      <vt:variant>
        <vt:i4>0</vt:i4>
      </vt:variant>
      <vt:variant>
        <vt:i4>5</vt:i4>
      </vt:variant>
      <vt:variant>
        <vt:lpwstr/>
      </vt:variant>
      <vt:variant>
        <vt:lpwstr>_Toc142474198</vt:lpwstr>
      </vt:variant>
      <vt:variant>
        <vt:i4>1703989</vt:i4>
      </vt:variant>
      <vt:variant>
        <vt:i4>62</vt:i4>
      </vt:variant>
      <vt:variant>
        <vt:i4>0</vt:i4>
      </vt:variant>
      <vt:variant>
        <vt:i4>5</vt:i4>
      </vt:variant>
      <vt:variant>
        <vt:lpwstr/>
      </vt:variant>
      <vt:variant>
        <vt:lpwstr>_Toc142474197</vt:lpwstr>
      </vt:variant>
      <vt:variant>
        <vt:i4>1703989</vt:i4>
      </vt:variant>
      <vt:variant>
        <vt:i4>56</vt:i4>
      </vt:variant>
      <vt:variant>
        <vt:i4>0</vt:i4>
      </vt:variant>
      <vt:variant>
        <vt:i4>5</vt:i4>
      </vt:variant>
      <vt:variant>
        <vt:lpwstr/>
      </vt:variant>
      <vt:variant>
        <vt:lpwstr>_Toc142474196</vt:lpwstr>
      </vt:variant>
      <vt:variant>
        <vt:i4>1703989</vt:i4>
      </vt:variant>
      <vt:variant>
        <vt:i4>50</vt:i4>
      </vt:variant>
      <vt:variant>
        <vt:i4>0</vt:i4>
      </vt:variant>
      <vt:variant>
        <vt:i4>5</vt:i4>
      </vt:variant>
      <vt:variant>
        <vt:lpwstr/>
      </vt:variant>
      <vt:variant>
        <vt:lpwstr>_Toc142474195</vt:lpwstr>
      </vt:variant>
      <vt:variant>
        <vt:i4>1703989</vt:i4>
      </vt:variant>
      <vt:variant>
        <vt:i4>44</vt:i4>
      </vt:variant>
      <vt:variant>
        <vt:i4>0</vt:i4>
      </vt:variant>
      <vt:variant>
        <vt:i4>5</vt:i4>
      </vt:variant>
      <vt:variant>
        <vt:lpwstr/>
      </vt:variant>
      <vt:variant>
        <vt:lpwstr>_Toc142474194</vt:lpwstr>
      </vt:variant>
      <vt:variant>
        <vt:i4>1703989</vt:i4>
      </vt:variant>
      <vt:variant>
        <vt:i4>38</vt:i4>
      </vt:variant>
      <vt:variant>
        <vt:i4>0</vt:i4>
      </vt:variant>
      <vt:variant>
        <vt:i4>5</vt:i4>
      </vt:variant>
      <vt:variant>
        <vt:lpwstr/>
      </vt:variant>
      <vt:variant>
        <vt:lpwstr>_Toc142474193</vt:lpwstr>
      </vt:variant>
      <vt:variant>
        <vt:i4>1703989</vt:i4>
      </vt:variant>
      <vt:variant>
        <vt:i4>32</vt:i4>
      </vt:variant>
      <vt:variant>
        <vt:i4>0</vt:i4>
      </vt:variant>
      <vt:variant>
        <vt:i4>5</vt:i4>
      </vt:variant>
      <vt:variant>
        <vt:lpwstr/>
      </vt:variant>
      <vt:variant>
        <vt:lpwstr>_Toc142474192</vt:lpwstr>
      </vt:variant>
      <vt:variant>
        <vt:i4>1703989</vt:i4>
      </vt:variant>
      <vt:variant>
        <vt:i4>26</vt:i4>
      </vt:variant>
      <vt:variant>
        <vt:i4>0</vt:i4>
      </vt:variant>
      <vt:variant>
        <vt:i4>5</vt:i4>
      </vt:variant>
      <vt:variant>
        <vt:lpwstr/>
      </vt:variant>
      <vt:variant>
        <vt:lpwstr>_Toc142474191</vt:lpwstr>
      </vt:variant>
      <vt:variant>
        <vt:i4>1703989</vt:i4>
      </vt:variant>
      <vt:variant>
        <vt:i4>20</vt:i4>
      </vt:variant>
      <vt:variant>
        <vt:i4>0</vt:i4>
      </vt:variant>
      <vt:variant>
        <vt:i4>5</vt:i4>
      </vt:variant>
      <vt:variant>
        <vt:lpwstr/>
      </vt:variant>
      <vt:variant>
        <vt:lpwstr>_Toc142474190</vt:lpwstr>
      </vt:variant>
      <vt:variant>
        <vt:i4>1769525</vt:i4>
      </vt:variant>
      <vt:variant>
        <vt:i4>14</vt:i4>
      </vt:variant>
      <vt:variant>
        <vt:i4>0</vt:i4>
      </vt:variant>
      <vt:variant>
        <vt:i4>5</vt:i4>
      </vt:variant>
      <vt:variant>
        <vt:lpwstr/>
      </vt:variant>
      <vt:variant>
        <vt:lpwstr>_Toc142474189</vt:lpwstr>
      </vt:variant>
      <vt:variant>
        <vt:i4>1769525</vt:i4>
      </vt:variant>
      <vt:variant>
        <vt:i4>8</vt:i4>
      </vt:variant>
      <vt:variant>
        <vt:i4>0</vt:i4>
      </vt:variant>
      <vt:variant>
        <vt:i4>5</vt:i4>
      </vt:variant>
      <vt:variant>
        <vt:lpwstr/>
      </vt:variant>
      <vt:variant>
        <vt:lpwstr>_Toc142474188</vt:lpwstr>
      </vt:variant>
      <vt:variant>
        <vt:i4>1769525</vt:i4>
      </vt:variant>
      <vt:variant>
        <vt:i4>2</vt:i4>
      </vt:variant>
      <vt:variant>
        <vt:i4>0</vt:i4>
      </vt:variant>
      <vt:variant>
        <vt:i4>5</vt:i4>
      </vt:variant>
      <vt:variant>
        <vt:lpwstr/>
      </vt:variant>
      <vt:variant>
        <vt:lpwstr>_Toc142474187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2023-08-08T03:07:00Z</cp:lastPrinted>
  <dcterms:created xsi:type="dcterms:W3CDTF">2023-08-09T07:46:00Z</dcterms:created>
  <dcterms:modified xsi:type="dcterms:W3CDTF">2023-08-09T07:46:00Z</dcterms:modified>
</cp:coreProperties>
</file>