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ACAA9" w14:textId="77777777" w:rsidR="00767E71" w:rsidRPr="003B51EA" w:rsidRDefault="00932878" w:rsidP="009B40EA">
      <w:pPr>
        <w:pStyle w:val="ad"/>
        <w:rPr>
          <w:rFonts w:hAnsi="標楷體"/>
          <w:sz w:val="44"/>
        </w:rPr>
      </w:pPr>
      <w:r w:rsidRPr="003B51EA">
        <w:rPr>
          <w:rFonts w:hAnsi="標楷體" w:hint="eastAsia"/>
        </w:rPr>
        <w:t>行政院環境保護署及所屬1</w:t>
      </w:r>
      <w:r w:rsidR="009556CA" w:rsidRPr="003B51EA">
        <w:rPr>
          <w:rFonts w:hAnsi="標楷體" w:hint="eastAsia"/>
        </w:rPr>
        <w:t>1</w:t>
      </w:r>
      <w:r w:rsidR="00423AD2" w:rsidRPr="003B51EA">
        <w:rPr>
          <w:rFonts w:hAnsi="標楷體" w:hint="eastAsia"/>
        </w:rPr>
        <w:t>1</w:t>
      </w:r>
      <w:r w:rsidRPr="003B51EA">
        <w:rPr>
          <w:rFonts w:hAnsi="標楷體" w:hint="eastAsia"/>
        </w:rPr>
        <w:t>年度</w:t>
      </w:r>
      <w:r w:rsidR="00C77475" w:rsidRPr="003B51EA">
        <w:rPr>
          <w:rFonts w:hAnsi="標楷體" w:hint="eastAsia"/>
        </w:rPr>
        <w:t>單位</w:t>
      </w:r>
      <w:r w:rsidRPr="003B51EA">
        <w:rPr>
          <w:rFonts w:hAnsi="標楷體" w:hint="eastAsia"/>
        </w:rPr>
        <w:t>決算評估報告</w:t>
      </w:r>
    </w:p>
    <w:p w14:paraId="76AD8531" w14:textId="77777777" w:rsidR="004B2BC5" w:rsidRPr="003B51EA" w:rsidRDefault="004B2BC5" w:rsidP="00637CA4">
      <w:pPr>
        <w:pStyle w:val="14"/>
        <w:ind w:left="567" w:hanging="567"/>
        <w:rPr>
          <w:rFonts w:hAnsi="標楷體" w:hint="eastAsia"/>
        </w:rPr>
      </w:pPr>
      <w:bookmarkStart w:id="0" w:name="_Toc22289952"/>
      <w:bookmarkStart w:id="1" w:name="_Toc22290845"/>
      <w:bookmarkStart w:id="2" w:name="_Toc86671647"/>
      <w:bookmarkStart w:id="3" w:name="_Toc115158792"/>
      <w:bookmarkStart w:id="4" w:name="_Toc116361409"/>
      <w:bookmarkStart w:id="5" w:name="_Toc116823254"/>
    </w:p>
    <w:p w14:paraId="79DB93CC" w14:textId="77777777" w:rsidR="0073357F" w:rsidRPr="003B51EA" w:rsidRDefault="0073357F" w:rsidP="0073357F">
      <w:pPr>
        <w:pStyle w:val="14"/>
        <w:ind w:left="567" w:hanging="567"/>
        <w:rPr>
          <w:rFonts w:hAnsi="標楷體" w:hint="eastAsia"/>
        </w:rPr>
      </w:pPr>
      <w:bookmarkStart w:id="6" w:name="_Toc495509765"/>
      <w:bookmarkStart w:id="7" w:name="_Toc495757739"/>
      <w:bookmarkStart w:id="8" w:name="_Toc495761112"/>
      <w:bookmarkStart w:id="9" w:name="_Toc496529069"/>
      <w:bookmarkStart w:id="10" w:name="_Toc445454880"/>
      <w:bookmarkStart w:id="11" w:name="_Toc496692940"/>
      <w:bookmarkStart w:id="12" w:name="_Toc498352504"/>
      <w:bookmarkStart w:id="13" w:name="_Toc495509762"/>
      <w:bookmarkStart w:id="14" w:name="_Toc495757735"/>
      <w:bookmarkStart w:id="15" w:name="_Toc495761108"/>
      <w:bookmarkStart w:id="16" w:name="_Toc496529063"/>
      <w:bookmarkStart w:id="17" w:name="_Toc519516980"/>
      <w:bookmarkStart w:id="18" w:name="_Toc520705897"/>
      <w:bookmarkStart w:id="19" w:name="_Toc18938264"/>
      <w:bookmarkStart w:id="20" w:name="_Toc513447937"/>
      <w:bookmarkStart w:id="21" w:name="_Toc82070240"/>
      <w:bookmarkStart w:id="22" w:name="_Toc115426878"/>
      <w:bookmarkStart w:id="23" w:name="_Toc52284292"/>
      <w:bookmarkStart w:id="24" w:name="_Toc52284291"/>
      <w:bookmarkStart w:id="25" w:name="_Toc147156682"/>
      <w:r w:rsidRPr="003B51EA">
        <w:rPr>
          <w:rFonts w:hAnsi="標楷體" w:hint="eastAsia"/>
        </w:rPr>
        <w:t>一、</w:t>
      </w:r>
      <w:r w:rsidR="005021C5">
        <w:rPr>
          <w:rFonts w:hAnsi="標楷體" w:hint="eastAsia"/>
        </w:rPr>
        <w:t>截至111年底</w:t>
      </w:r>
      <w:r w:rsidR="00C67A6D" w:rsidRPr="003B51EA">
        <w:rPr>
          <w:rFonts w:hAnsi="標楷體" w:hint="eastAsia"/>
        </w:rPr>
        <w:t>已封閉、停用與未使用掩埋場</w:t>
      </w:r>
      <w:r w:rsidR="005021C5">
        <w:rPr>
          <w:rFonts w:hAnsi="標楷體" w:hint="eastAsia"/>
        </w:rPr>
        <w:t>計85</w:t>
      </w:r>
      <w:r w:rsidR="00C67A6D" w:rsidRPr="003B51EA">
        <w:rPr>
          <w:rFonts w:hAnsi="標楷體" w:hint="eastAsia"/>
        </w:rPr>
        <w:t>處，恐對區域環境造成負面影響，且有經費運用效益未如預期等情事，允宜督導研謀改善，以提升國土運用效能</w:t>
      </w:r>
      <w:bookmarkEnd w:id="24"/>
      <w:bookmarkEnd w:id="25"/>
    </w:p>
    <w:p w14:paraId="77C1E1A2" w14:textId="77777777" w:rsidR="0073357F" w:rsidRPr="003B51EA" w:rsidRDefault="0073357F" w:rsidP="0073357F">
      <w:pPr>
        <w:ind w:left="566" w:firstLine="566"/>
        <w:rPr>
          <w:rFonts w:hAnsi="標楷體" w:hint="eastAsia"/>
        </w:rPr>
      </w:pPr>
      <w:r w:rsidRPr="003B51EA">
        <w:rPr>
          <w:rFonts w:hAnsi="標楷體" w:hint="eastAsia"/>
        </w:rPr>
        <w:t>環保署</w:t>
      </w:r>
      <w:r w:rsidR="002024AE" w:rsidRPr="003B51EA">
        <w:rPr>
          <w:rStyle w:val="afff2"/>
          <w:rFonts w:hAnsi="標楷體"/>
        </w:rPr>
        <w:footnoteReference w:id="1"/>
      </w:r>
      <w:r w:rsidRPr="003B51EA">
        <w:rPr>
          <w:rFonts w:hAnsi="標楷體" w:hint="eastAsia"/>
        </w:rPr>
        <w:t>1</w:t>
      </w:r>
      <w:r w:rsidR="002024AE" w:rsidRPr="003B51EA">
        <w:rPr>
          <w:rFonts w:hAnsi="標楷體"/>
        </w:rPr>
        <w:t>11</w:t>
      </w:r>
      <w:r w:rsidRPr="003B51EA">
        <w:rPr>
          <w:rFonts w:hAnsi="標楷體" w:hint="eastAsia"/>
        </w:rPr>
        <w:t>年度「加強基層環保建設-02</w:t>
      </w:r>
      <w:r w:rsidR="00E227F5" w:rsidRPr="003B51EA">
        <w:rPr>
          <w:rFonts w:hAnsi="標楷體" w:hint="eastAsia"/>
        </w:rPr>
        <w:t>垃圾全分類零廢棄及廢棄物緊急應變計畫</w:t>
      </w:r>
      <w:r w:rsidRPr="003B51EA">
        <w:rPr>
          <w:rFonts w:hAnsi="標楷體" w:hint="eastAsia"/>
        </w:rPr>
        <w:t>」分支計畫編列</w:t>
      </w:r>
      <w:r w:rsidR="00E227F5" w:rsidRPr="003B51EA">
        <w:rPr>
          <w:rFonts w:hAnsi="標楷體" w:hint="eastAsia"/>
        </w:rPr>
        <w:t>預算</w:t>
      </w:r>
      <w:r w:rsidR="00E227F5" w:rsidRPr="003B51EA">
        <w:rPr>
          <w:rFonts w:hAnsi="標楷體"/>
        </w:rPr>
        <w:t>17</w:t>
      </w:r>
      <w:r w:rsidR="00E227F5" w:rsidRPr="003B51EA">
        <w:rPr>
          <w:rFonts w:hAnsi="標楷體" w:hint="eastAsia"/>
        </w:rPr>
        <w:t>億</w:t>
      </w:r>
      <w:r w:rsidR="00E227F5" w:rsidRPr="003B51EA">
        <w:rPr>
          <w:rFonts w:hAnsi="標楷體"/>
        </w:rPr>
        <w:t>3,748</w:t>
      </w:r>
      <w:r w:rsidR="00E227F5" w:rsidRPr="003B51EA">
        <w:rPr>
          <w:rFonts w:hAnsi="標楷體" w:hint="eastAsia"/>
        </w:rPr>
        <w:t>萬</w:t>
      </w:r>
      <w:r w:rsidR="00E227F5" w:rsidRPr="003B51EA">
        <w:rPr>
          <w:rFonts w:hAnsi="標楷體"/>
        </w:rPr>
        <w:t>6</w:t>
      </w:r>
      <w:r w:rsidR="00E227F5" w:rsidRPr="003B51EA">
        <w:rPr>
          <w:rFonts w:hAnsi="標楷體" w:hint="eastAsia"/>
        </w:rPr>
        <w:t>千元，決算數為</w:t>
      </w:r>
      <w:r w:rsidR="00E227F5" w:rsidRPr="003B51EA">
        <w:rPr>
          <w:rFonts w:hAnsi="標楷體"/>
        </w:rPr>
        <w:t>16</w:t>
      </w:r>
      <w:r w:rsidR="00E227F5" w:rsidRPr="003B51EA">
        <w:rPr>
          <w:rFonts w:hAnsi="標楷體" w:hint="eastAsia"/>
        </w:rPr>
        <w:t>億</w:t>
      </w:r>
      <w:r w:rsidR="00E227F5" w:rsidRPr="003B51EA">
        <w:rPr>
          <w:rFonts w:hAnsi="標楷體"/>
        </w:rPr>
        <w:t>6,443</w:t>
      </w:r>
      <w:r w:rsidR="00E227F5" w:rsidRPr="003B51EA">
        <w:rPr>
          <w:rFonts w:hAnsi="標楷體" w:hint="eastAsia"/>
        </w:rPr>
        <w:t>萬2千元，包括辦理</w:t>
      </w:r>
      <w:r w:rsidRPr="003B51EA">
        <w:rPr>
          <w:rFonts w:hAnsi="標楷體" w:hint="eastAsia"/>
        </w:rPr>
        <w:t>「提升天然災害廢棄物應變處理能量設施計畫」，以補助地方政府辦理全方位體檢規劃並評估既有廢棄物處理場（廠），使其活化再利用，因應天然災害應變廢棄物處理能量不足及不適燃廢棄物處理問題，並辦理場址周遭綠美化及改善環境等相關工作。</w:t>
      </w:r>
    </w:p>
    <w:p w14:paraId="63F9ECAD" w14:textId="77777777" w:rsidR="00C67A6D" w:rsidRPr="003B51EA" w:rsidRDefault="008E1E8D" w:rsidP="00C67A6D">
      <w:pPr>
        <w:ind w:left="566" w:firstLine="566"/>
        <w:rPr>
          <w:rFonts w:hAnsi="標楷體"/>
        </w:rPr>
      </w:pPr>
      <w:r w:rsidRPr="003B51EA">
        <w:rPr>
          <w:rFonts w:hAnsi="標楷體" w:hint="eastAsia"/>
        </w:rPr>
        <w:t>按</w:t>
      </w:r>
      <w:r w:rsidR="0073357F" w:rsidRPr="003B51EA">
        <w:rPr>
          <w:rFonts w:hAnsi="標楷體" w:hint="eastAsia"/>
        </w:rPr>
        <w:t>環保署雖補助地方政府就既有垃圾掩埋場使其活化再利用，惟</w:t>
      </w:r>
      <w:r w:rsidR="00770A29" w:rsidRPr="003B51EA">
        <w:rPr>
          <w:rFonts w:hAnsi="標楷體" w:hint="eastAsia"/>
        </w:rPr>
        <w:t>截至111年底止</w:t>
      </w:r>
      <w:r w:rsidR="0073357F" w:rsidRPr="003B51EA">
        <w:rPr>
          <w:rFonts w:hAnsi="標楷體" w:hint="eastAsia"/>
        </w:rPr>
        <w:t>我國垃圾掩埋場總計39</w:t>
      </w:r>
      <w:r w:rsidR="00770A29" w:rsidRPr="003B51EA">
        <w:rPr>
          <w:rFonts w:hAnsi="標楷體" w:hint="eastAsia"/>
        </w:rPr>
        <w:t>4</w:t>
      </w:r>
      <w:r w:rsidR="0073357F" w:rsidRPr="003B51EA">
        <w:rPr>
          <w:rFonts w:hAnsi="標楷體" w:hint="eastAsia"/>
        </w:rPr>
        <w:t>處，營運中</w:t>
      </w:r>
      <w:r w:rsidR="00770A29" w:rsidRPr="003B51EA">
        <w:rPr>
          <w:rFonts w:hAnsi="標楷體" w:hint="eastAsia"/>
        </w:rPr>
        <w:t>105</w:t>
      </w:r>
      <w:r w:rsidR="0073357F" w:rsidRPr="003B51EA">
        <w:rPr>
          <w:rFonts w:hAnsi="標楷體" w:hint="eastAsia"/>
        </w:rPr>
        <w:t>處、復育20</w:t>
      </w:r>
      <w:r w:rsidR="00770A29" w:rsidRPr="003B51EA">
        <w:rPr>
          <w:rFonts w:hAnsi="標楷體" w:hint="eastAsia"/>
        </w:rPr>
        <w:t>4</w:t>
      </w:r>
      <w:r w:rsidR="0073357F" w:rsidRPr="003B51EA">
        <w:rPr>
          <w:rFonts w:hAnsi="標楷體" w:hint="eastAsia"/>
        </w:rPr>
        <w:t>處、封閉</w:t>
      </w:r>
      <w:r w:rsidR="00770A29" w:rsidRPr="003B51EA">
        <w:rPr>
          <w:rFonts w:hAnsi="標楷體" w:hint="eastAsia"/>
        </w:rPr>
        <w:t>78</w:t>
      </w:r>
      <w:r w:rsidR="0073357F" w:rsidRPr="003B51EA">
        <w:rPr>
          <w:rFonts w:hAnsi="標楷體" w:hint="eastAsia"/>
        </w:rPr>
        <w:t>處、停用</w:t>
      </w:r>
      <w:r w:rsidR="00770A29" w:rsidRPr="003B51EA">
        <w:rPr>
          <w:rFonts w:hAnsi="標楷體" w:hint="eastAsia"/>
        </w:rPr>
        <w:t>5</w:t>
      </w:r>
      <w:r w:rsidR="0073357F" w:rsidRPr="003B51EA">
        <w:rPr>
          <w:rFonts w:hAnsi="標楷體" w:hint="eastAsia"/>
        </w:rPr>
        <w:t>處、未使用者2處，總面積1,6</w:t>
      </w:r>
      <w:r w:rsidR="00770A29" w:rsidRPr="003B51EA">
        <w:rPr>
          <w:rFonts w:hAnsi="標楷體" w:hint="eastAsia"/>
        </w:rPr>
        <w:t>59</w:t>
      </w:r>
      <w:r w:rsidR="0073357F" w:rsidRPr="003B51EA">
        <w:rPr>
          <w:rFonts w:hAnsi="標楷體" w:hint="eastAsia"/>
        </w:rPr>
        <w:t>.</w:t>
      </w:r>
      <w:r w:rsidR="00770A29" w:rsidRPr="003B51EA">
        <w:rPr>
          <w:rFonts w:hAnsi="標楷體" w:hint="eastAsia"/>
        </w:rPr>
        <w:t>17</w:t>
      </w:r>
      <w:r w:rsidR="0073357F" w:rsidRPr="003B51EA">
        <w:rPr>
          <w:rFonts w:hAnsi="標楷體" w:hint="eastAsia"/>
        </w:rPr>
        <w:t xml:space="preserve"> 公頃(詳表1)</w:t>
      </w:r>
      <w:r w:rsidR="00C67A6D" w:rsidRPr="003B51EA">
        <w:rPr>
          <w:rFonts w:hAnsi="標楷體" w:hint="eastAsia"/>
        </w:rPr>
        <w:t>。由於垃圾掩埋場容量飽和，無</w:t>
      </w:r>
      <w:r w:rsidR="005021C5">
        <w:rPr>
          <w:rFonts w:hAnsi="標楷體" w:hint="eastAsia"/>
        </w:rPr>
        <w:t>賸</w:t>
      </w:r>
      <w:r w:rsidR="00C67A6D" w:rsidRPr="003B51EA">
        <w:rPr>
          <w:rFonts w:hAnsi="標楷體" w:hint="eastAsia"/>
        </w:rPr>
        <w:t>餘容量供掩埋廢棄物時可進行封閉，然封閉後15年間仍可能持續產生滲出水，即便停止使用，猶對環境產生如土壤流失、滲出水外溢、廢氣溢散惡臭，以及引發火災等環境傷害</w:t>
      </w:r>
      <w:r w:rsidR="00C67A6D" w:rsidRPr="003B51EA">
        <w:rPr>
          <w:rFonts w:hAnsi="標楷體"/>
          <w:vertAlign w:val="superscript"/>
        </w:rPr>
        <w:footnoteReference w:id="2"/>
      </w:r>
      <w:r w:rsidR="00C67A6D" w:rsidRPr="003B51EA">
        <w:rPr>
          <w:rFonts w:hAnsi="標楷體" w:hint="eastAsia"/>
        </w:rPr>
        <w:t>，爰已封閉掩埋場倘未進入復育階段</w:t>
      </w:r>
      <w:r w:rsidR="00C67A6D" w:rsidRPr="003B51EA">
        <w:rPr>
          <w:rFonts w:hAnsi="標楷體"/>
          <w:vertAlign w:val="superscript"/>
        </w:rPr>
        <w:footnoteReference w:id="3"/>
      </w:r>
      <w:r w:rsidR="00C67A6D" w:rsidRPr="003B51EA">
        <w:rPr>
          <w:rFonts w:hAnsi="標楷體" w:hint="eastAsia"/>
        </w:rPr>
        <w:t>，並為土地再利用，恐對區域環境造成負面影響；又39</w:t>
      </w:r>
      <w:r w:rsidR="00C67A6D" w:rsidRPr="003B51EA">
        <w:rPr>
          <w:rFonts w:hAnsi="標楷體"/>
        </w:rPr>
        <w:t>4</w:t>
      </w:r>
      <w:r w:rsidR="00C67A6D" w:rsidRPr="003B51EA">
        <w:rPr>
          <w:rFonts w:hAnsi="標楷體" w:hint="eastAsia"/>
        </w:rPr>
        <w:t>處掩埋場中雖有20</w:t>
      </w:r>
      <w:r w:rsidR="005021C5">
        <w:rPr>
          <w:rFonts w:hAnsi="標楷體" w:hint="eastAsia"/>
        </w:rPr>
        <w:t>4</w:t>
      </w:r>
      <w:r w:rsidR="00C67A6D" w:rsidRPr="003B51EA">
        <w:rPr>
          <w:rFonts w:hAnsi="標楷體" w:hint="eastAsia"/>
        </w:rPr>
        <w:t>處已完成復育，但多作為公園、運動場等側重休閒遊憩之用途，相對較乏經濟價值展現</w:t>
      </w:r>
      <w:r w:rsidR="00C67A6D" w:rsidRPr="003B51EA">
        <w:rPr>
          <w:rStyle w:val="afff2"/>
          <w:rFonts w:hAnsi="標楷體"/>
        </w:rPr>
        <w:footnoteReference w:id="4"/>
      </w:r>
      <w:r w:rsidR="00C67A6D" w:rsidRPr="003B51EA">
        <w:rPr>
          <w:rFonts w:hAnsi="標楷體" w:hint="eastAsia"/>
        </w:rPr>
        <w:t>；另有5處經</w:t>
      </w:r>
      <w:r w:rsidR="00C67A6D" w:rsidRPr="003B51EA">
        <w:rPr>
          <w:rFonts w:hAnsi="標楷體" w:hint="eastAsia"/>
        </w:rPr>
        <w:lastRenderedPageBreak/>
        <w:t>地方政府評估後暫時停用，目前多作為垃圾轉運、暫置或緊急應變場所(因應天然災害或焚化廠歲修)，以及2處掩埋場(金門縣大洋區域性衛生掩埋場、南投縣集集區域性衛生掩埋場)，則因民眾抗議，興建後未使用，係做為緊急應變場所</w:t>
      </w:r>
      <w:r w:rsidR="00214B35" w:rsidRPr="003B51EA">
        <w:rPr>
          <w:rFonts w:hAnsi="標楷體" w:hint="eastAsia"/>
        </w:rPr>
        <w:t>，</w:t>
      </w:r>
      <w:r w:rsidR="00C67A6D" w:rsidRPr="003B51EA">
        <w:rPr>
          <w:rFonts w:hAnsi="標楷體" w:hint="eastAsia"/>
        </w:rPr>
        <w:t>容未發揮既定功能</w:t>
      </w:r>
      <w:r w:rsidR="00214B35" w:rsidRPr="003B51EA">
        <w:rPr>
          <w:rFonts w:hAnsi="標楷體" w:hint="eastAsia"/>
        </w:rPr>
        <w:t>，且經費運用效益未如預期</w:t>
      </w:r>
      <w:r w:rsidR="00C67A6D" w:rsidRPr="003B51EA">
        <w:rPr>
          <w:rFonts w:hAnsi="標楷體" w:hint="eastAsia"/>
        </w:rPr>
        <w:t>。</w:t>
      </w:r>
    </w:p>
    <w:p w14:paraId="05F98730" w14:textId="77777777" w:rsidR="0073357F" w:rsidRPr="003B51EA" w:rsidRDefault="0073357F" w:rsidP="0073357F">
      <w:pPr>
        <w:snapToGrid w:val="0"/>
        <w:spacing w:line="400" w:lineRule="exact"/>
        <w:ind w:leftChars="101" w:left="1620" w:hangingChars="471" w:hanging="1334"/>
        <w:jc w:val="left"/>
        <w:rPr>
          <w:rFonts w:hAnsi="標楷體"/>
          <w:b/>
        </w:rPr>
      </w:pPr>
      <w:r w:rsidRPr="003B51EA">
        <w:rPr>
          <w:rFonts w:hAnsi="標楷體" w:hint="eastAsia"/>
          <w:b/>
        </w:rPr>
        <w:t>表1  1</w:t>
      </w:r>
      <w:r w:rsidR="00C55A47" w:rsidRPr="003B51EA">
        <w:rPr>
          <w:rFonts w:hAnsi="標楷體" w:hint="eastAsia"/>
          <w:b/>
        </w:rPr>
        <w:t>11</w:t>
      </w:r>
      <w:r w:rsidRPr="003B51EA">
        <w:rPr>
          <w:rFonts w:hAnsi="標楷體" w:hint="eastAsia"/>
          <w:b/>
        </w:rPr>
        <w:t xml:space="preserve">年底我國垃圾掩埋場興建營運現況表 </w:t>
      </w:r>
    </w:p>
    <w:tbl>
      <w:tblPr>
        <w:tblW w:w="8241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992"/>
        <w:gridCol w:w="992"/>
        <w:gridCol w:w="992"/>
        <w:gridCol w:w="851"/>
        <w:gridCol w:w="912"/>
        <w:gridCol w:w="993"/>
        <w:gridCol w:w="1233"/>
      </w:tblGrid>
      <w:tr w:rsidR="002024AE" w:rsidRPr="003B51EA" w14:paraId="1F191535" w14:textId="77777777" w:rsidTr="00AB6717">
        <w:trPr>
          <w:trHeight w:val="37"/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14:paraId="50C3E3D9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縣市名稱</w:t>
            </w:r>
          </w:p>
        </w:tc>
        <w:tc>
          <w:tcPr>
            <w:tcW w:w="6965" w:type="dxa"/>
            <w:gridSpan w:val="7"/>
            <w:shd w:val="clear" w:color="auto" w:fill="auto"/>
            <w:noWrap/>
            <w:vAlign w:val="center"/>
          </w:tcPr>
          <w:p w14:paraId="0608EA81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掩埋場數量(處)及占地面積(公頃)</w:t>
            </w:r>
          </w:p>
        </w:tc>
      </w:tr>
      <w:tr w:rsidR="002024AE" w:rsidRPr="003B51EA" w14:paraId="2049EA0A" w14:textId="77777777" w:rsidTr="00AB6717">
        <w:trPr>
          <w:trHeight w:val="20"/>
          <w:tblHeader/>
        </w:trPr>
        <w:tc>
          <w:tcPr>
            <w:tcW w:w="1276" w:type="dxa"/>
            <w:vMerge/>
            <w:vAlign w:val="center"/>
          </w:tcPr>
          <w:p w14:paraId="204F4A87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CEAE055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營運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9ACD4B3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復育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68BD3A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封閉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050FC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停用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79F9136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未使用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92B143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總數量</w:t>
            </w:r>
          </w:p>
        </w:tc>
        <w:tc>
          <w:tcPr>
            <w:tcW w:w="1233" w:type="dxa"/>
            <w:shd w:val="clear" w:color="auto" w:fill="auto"/>
            <w:vAlign w:val="center"/>
          </w:tcPr>
          <w:p w14:paraId="79A73FDD" w14:textId="77777777" w:rsidR="002024AE" w:rsidRPr="003B51EA" w:rsidRDefault="002024AE" w:rsidP="002024AE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3B51EA">
              <w:rPr>
                <w:rFonts w:ascii="標楷體" w:hAnsi="標楷體"/>
                <w:b/>
                <w:bCs/>
              </w:rPr>
              <w:t>總面積</w:t>
            </w:r>
          </w:p>
        </w:tc>
      </w:tr>
      <w:tr w:rsidR="002024AE" w:rsidRPr="003B51EA" w14:paraId="3F3F1181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4EA432B6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基隆市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C3A48FC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30EAF5C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6A1EA8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2702BF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AA152EB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F6F309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21D68F2A" w14:textId="77777777" w:rsidR="002024AE" w:rsidRPr="003B51EA" w:rsidRDefault="002024AE" w:rsidP="00124486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27.90 </w:t>
            </w:r>
          </w:p>
        </w:tc>
      </w:tr>
      <w:tr w:rsidR="002024AE" w:rsidRPr="003B51EA" w14:paraId="5A956733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18F5422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臺北市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29B872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9BAA5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1E18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950A4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1B7F54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4A449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13648D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149.00 </w:t>
            </w:r>
          </w:p>
        </w:tc>
      </w:tr>
      <w:tr w:rsidR="002024AE" w:rsidRPr="003B51EA" w14:paraId="612628E0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30A4FC79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新北市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4768BD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2DFA7C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351E2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D22D8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B29AE2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0B99E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D1B736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168.26 </w:t>
            </w:r>
          </w:p>
        </w:tc>
      </w:tr>
      <w:tr w:rsidR="002024AE" w:rsidRPr="003B51EA" w14:paraId="3E09A3FC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0FFB1503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桃園市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E61BC5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682AAB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DD3F2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CB6B1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5D8419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59685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20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503CE2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72.03 </w:t>
            </w:r>
          </w:p>
        </w:tc>
      </w:tr>
      <w:tr w:rsidR="002024AE" w:rsidRPr="003B51EA" w14:paraId="4579A545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12E4DC42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新竹市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0E27E0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0AD42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789EF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779E0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3F58D9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46A68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676FC23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69.80 </w:t>
            </w:r>
          </w:p>
        </w:tc>
      </w:tr>
      <w:tr w:rsidR="002024AE" w:rsidRPr="003B51EA" w14:paraId="0F819F59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66C62F3E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新竹縣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C0F3BE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F7B149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D0E93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9014C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E7A3E2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AE736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98DC9C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39.15 </w:t>
            </w:r>
          </w:p>
        </w:tc>
      </w:tr>
      <w:tr w:rsidR="002024AE" w:rsidRPr="003B51EA" w14:paraId="09DD3149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ACACF94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苗栗縣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18A4E1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9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1E27C6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CC6B0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32573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3749906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34D58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31F11C7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78.88 </w:t>
            </w:r>
          </w:p>
        </w:tc>
      </w:tr>
      <w:tr w:rsidR="002024AE" w:rsidRPr="003B51EA" w14:paraId="0B3B0F30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05B87844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臺中市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0EA8BC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100A77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19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260C3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B0C2A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7292F0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FD102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27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0460A8D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127.09 </w:t>
            </w:r>
          </w:p>
        </w:tc>
      </w:tr>
      <w:tr w:rsidR="002024AE" w:rsidRPr="003B51EA" w14:paraId="0ADAFC20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3C2634D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彰化縣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3686A0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B8352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DB21B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A9EE9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F338AD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61845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30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631DD75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65.21 </w:t>
            </w:r>
          </w:p>
        </w:tc>
      </w:tr>
      <w:tr w:rsidR="002024AE" w:rsidRPr="003B51EA" w14:paraId="0F597C0A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0E071119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南投縣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027ABC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CF58D8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43D35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0F227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BA93C9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86612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5C499EA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66.59 </w:t>
            </w:r>
          </w:p>
        </w:tc>
      </w:tr>
      <w:tr w:rsidR="002024AE" w:rsidRPr="003B51EA" w14:paraId="15008213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6F844A6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雲林縣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D6E9D4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79461C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77862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6259D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3E1E490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E37D6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744EFB0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57.78 </w:t>
            </w:r>
          </w:p>
        </w:tc>
      </w:tr>
      <w:tr w:rsidR="002024AE" w:rsidRPr="003B51EA" w14:paraId="116E8CAC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4F8AE09A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嘉義市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DD75BA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9E3B1C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278A7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F7BE0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5D42520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52EDC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0C78CD7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0.00 </w:t>
            </w:r>
          </w:p>
        </w:tc>
      </w:tr>
      <w:tr w:rsidR="002024AE" w:rsidRPr="003B51EA" w14:paraId="078B8948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5917586E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嘉義縣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FA86BC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B3B4F6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19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62704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78F97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006A57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05B2C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77A81DC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55.52 </w:t>
            </w:r>
          </w:p>
        </w:tc>
      </w:tr>
      <w:tr w:rsidR="002024AE" w:rsidRPr="003B51EA" w14:paraId="13120F8B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0F1E39F2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臺南市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5A1A18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8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4BE7CC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29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C4C13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16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364C2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33144BD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AE184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53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2DE7075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234.09 </w:t>
            </w:r>
          </w:p>
        </w:tc>
      </w:tr>
      <w:tr w:rsidR="002024AE" w:rsidRPr="003B51EA" w14:paraId="065EBE4A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36EB0709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高雄市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179BF4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6AD07C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14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101B4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12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F2952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850113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B253D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7E470A30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176.46 </w:t>
            </w:r>
          </w:p>
        </w:tc>
      </w:tr>
      <w:tr w:rsidR="002024AE" w:rsidRPr="003B51EA" w14:paraId="2A51B42B" w14:textId="77777777" w:rsidTr="00AB6717">
        <w:trPr>
          <w:trHeight w:val="20"/>
        </w:trPr>
        <w:tc>
          <w:tcPr>
            <w:tcW w:w="1276" w:type="dxa"/>
            <w:shd w:val="clear" w:color="auto" w:fill="auto"/>
            <w:vAlign w:val="center"/>
          </w:tcPr>
          <w:p w14:paraId="7BB6D141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屏東縣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F86A98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C2307F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11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F4AF9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005A0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C8A2D7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FED1D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21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69C449D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62.30 </w:t>
            </w:r>
          </w:p>
        </w:tc>
      </w:tr>
      <w:tr w:rsidR="002024AE" w:rsidRPr="003B51EA" w14:paraId="7E543A3F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1B79A127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宜蘭縣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4280C3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F6A6D6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0F4022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04588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5DC6221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17AD4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85EF7C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47.29 </w:t>
            </w:r>
          </w:p>
        </w:tc>
      </w:tr>
      <w:tr w:rsidR="002024AE" w:rsidRPr="003B51EA" w14:paraId="04FD58DB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004B827E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花蓮縣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BD9DC2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FDF05A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9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9E9B9B4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8611E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069606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A4EE1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25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034EE6E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74.36 </w:t>
            </w:r>
          </w:p>
        </w:tc>
      </w:tr>
      <w:tr w:rsidR="002024AE" w:rsidRPr="003B51EA" w14:paraId="268F51ED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064685BB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臺東縣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A851BE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F8D759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0E43B81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CB990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23BB9C1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5F9DFA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23C838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48.79 </w:t>
            </w:r>
          </w:p>
        </w:tc>
      </w:tr>
      <w:tr w:rsidR="002024AE" w:rsidRPr="003B51EA" w14:paraId="43471004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6346B02F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金門縣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9E1F90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D1B685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F7ED9E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7A35E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2B72C7B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65A24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6F0F915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17.05 </w:t>
            </w:r>
          </w:p>
        </w:tc>
      </w:tr>
      <w:tr w:rsidR="002024AE" w:rsidRPr="003B51EA" w14:paraId="7843BB7C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183E54D4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澎湖縣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A4907A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EB78C2D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2897382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21484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DDE7D9E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860E9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15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0EA517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16.17 </w:t>
            </w:r>
          </w:p>
        </w:tc>
      </w:tr>
      <w:tr w:rsidR="002024AE" w:rsidRPr="003B51EA" w14:paraId="41BFFECD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597C76E9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連江縣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6EAB40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508E27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0E476A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A89778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9C7B64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0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A8A55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6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49DD16C9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5.45 </w:t>
            </w:r>
          </w:p>
        </w:tc>
      </w:tr>
      <w:tr w:rsidR="002024AE" w:rsidRPr="003B51EA" w14:paraId="53F7E8A5" w14:textId="77777777" w:rsidTr="00AB6717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14:paraId="7D9ED9E2" w14:textId="77777777" w:rsidR="002024AE" w:rsidRPr="003B51EA" w:rsidRDefault="002024AE" w:rsidP="002024AE">
            <w:pPr>
              <w:pStyle w:val="142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合計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219A405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105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B62377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204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27B694B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78 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832CA6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5 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A54C44F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2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FBC2AC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 xml:space="preserve">394 </w:t>
            </w:r>
          </w:p>
        </w:tc>
        <w:tc>
          <w:tcPr>
            <w:tcW w:w="1233" w:type="dxa"/>
            <w:shd w:val="clear" w:color="auto" w:fill="auto"/>
            <w:noWrap/>
            <w:vAlign w:val="center"/>
          </w:tcPr>
          <w:p w14:paraId="15680E43" w14:textId="77777777" w:rsidR="002024AE" w:rsidRPr="003B51EA" w:rsidRDefault="002024AE" w:rsidP="002024AE">
            <w:pPr>
              <w:pStyle w:val="142"/>
              <w:jc w:val="right"/>
              <w:rPr>
                <w:rFonts w:ascii="標楷體" w:hAnsi="標楷體"/>
              </w:rPr>
            </w:pPr>
            <w:r w:rsidRPr="003B51EA">
              <w:rPr>
                <w:rFonts w:ascii="標楷體" w:hAnsi="標楷體"/>
              </w:rPr>
              <w:t>1,659.17</w:t>
            </w:r>
          </w:p>
        </w:tc>
      </w:tr>
    </w:tbl>
    <w:p w14:paraId="68A4E6A5" w14:textId="77777777" w:rsidR="00124486" w:rsidRPr="003B51EA" w:rsidRDefault="00124486" w:rsidP="00124486">
      <w:pPr>
        <w:spacing w:line="280" w:lineRule="exact"/>
        <w:ind w:leftChars="100" w:left="1561" w:hangingChars="526" w:hanging="1278"/>
        <w:jc w:val="left"/>
        <w:rPr>
          <w:rFonts w:hAnsi="標楷體" w:hint="eastAsia"/>
          <w:sz w:val="24"/>
          <w:szCs w:val="24"/>
        </w:rPr>
      </w:pPr>
      <w:r w:rsidRPr="003B51EA">
        <w:rPr>
          <w:rFonts w:hAnsi="標楷體" w:hint="eastAsia"/>
          <w:sz w:val="24"/>
          <w:szCs w:val="24"/>
        </w:rPr>
        <w:t>資料來源：環保署。</w:t>
      </w:r>
    </w:p>
    <w:p w14:paraId="19312694" w14:textId="77777777" w:rsidR="00C67A6D" w:rsidRPr="003B51EA" w:rsidRDefault="00C67A6D" w:rsidP="00C67A6D">
      <w:pPr>
        <w:ind w:left="566" w:firstLine="566"/>
        <w:rPr>
          <w:rFonts w:hAnsi="標楷體" w:hint="eastAsia"/>
        </w:rPr>
      </w:pPr>
      <w:r w:rsidRPr="003B51EA">
        <w:rPr>
          <w:rFonts w:hAnsi="標楷體" w:hint="eastAsia"/>
        </w:rPr>
        <w:t>綜上，為解決國內廢棄物掩埋空間不足及另闢掩埋場不易等問題，環保署補助地方政府垃圾掩埋場活化經費，惟</w:t>
      </w:r>
      <w:r w:rsidR="00214B35" w:rsidRPr="003B51EA">
        <w:rPr>
          <w:rFonts w:hAnsi="標楷體" w:hint="eastAsia"/>
        </w:rPr>
        <w:t>截至111年底</w:t>
      </w:r>
      <w:r w:rsidRPr="003B51EA">
        <w:rPr>
          <w:rFonts w:hAnsi="標楷體" w:hint="eastAsia"/>
        </w:rPr>
        <w:t>39</w:t>
      </w:r>
      <w:r w:rsidRPr="003B51EA">
        <w:rPr>
          <w:rFonts w:hAnsi="標楷體"/>
        </w:rPr>
        <w:t>4</w:t>
      </w:r>
      <w:r w:rsidRPr="003B51EA">
        <w:rPr>
          <w:rFonts w:hAnsi="標楷體" w:hint="eastAsia"/>
        </w:rPr>
        <w:t>處掩埋場中</w:t>
      </w:r>
      <w:r w:rsidR="005021C5">
        <w:rPr>
          <w:rFonts w:hAnsi="標楷體" w:hint="eastAsia"/>
        </w:rPr>
        <w:t>，扣除營運中及已復育者外</w:t>
      </w:r>
      <w:r w:rsidRPr="003B51EA">
        <w:rPr>
          <w:rFonts w:hAnsi="標楷體" w:hint="eastAsia"/>
        </w:rPr>
        <w:t>，</w:t>
      </w:r>
      <w:r w:rsidR="005021C5">
        <w:rPr>
          <w:rFonts w:hAnsi="標楷體" w:hint="eastAsia"/>
        </w:rPr>
        <w:t>仍有</w:t>
      </w:r>
      <w:r w:rsidRPr="003B51EA">
        <w:rPr>
          <w:rFonts w:hAnsi="標楷體" w:hint="eastAsia"/>
        </w:rPr>
        <w:t>已封閉、停</w:t>
      </w:r>
      <w:r w:rsidRPr="003B51EA">
        <w:rPr>
          <w:rFonts w:hAnsi="標楷體" w:hint="eastAsia"/>
        </w:rPr>
        <w:lastRenderedPageBreak/>
        <w:t>用與未使用掩埋場</w:t>
      </w:r>
      <w:r w:rsidR="00214B35" w:rsidRPr="003B51EA">
        <w:rPr>
          <w:rFonts w:hAnsi="標楷體" w:hint="eastAsia"/>
        </w:rPr>
        <w:t>計</w:t>
      </w:r>
      <w:r w:rsidR="005021C5">
        <w:rPr>
          <w:rFonts w:hAnsi="標楷體" w:hint="eastAsia"/>
        </w:rPr>
        <w:t>85</w:t>
      </w:r>
      <w:r w:rsidRPr="003B51EA">
        <w:rPr>
          <w:rFonts w:hAnsi="標楷體" w:hint="eastAsia"/>
        </w:rPr>
        <w:t>處，恐對區域環境造成負面影響，且有</w:t>
      </w:r>
      <w:r w:rsidR="005021C5">
        <w:rPr>
          <w:rFonts w:hAnsi="標楷體" w:hint="eastAsia"/>
        </w:rPr>
        <w:t>未發揮既定功能</w:t>
      </w:r>
      <w:r w:rsidRPr="003B51EA">
        <w:rPr>
          <w:rFonts w:hAnsi="標楷體" w:hint="eastAsia"/>
        </w:rPr>
        <w:t>，以及經費運用效益未如預期等情事，允宜加強督導及評估研謀改善，俾提升國土運用效能。</w:t>
      </w:r>
    </w:p>
    <w:bookmarkEnd w:id="23"/>
    <w:bookmarkEnd w:id="20"/>
    <w:bookmarkEnd w:id="21"/>
    <w:bookmarkEnd w:id="2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sectPr w:rsidR="00C67A6D" w:rsidRPr="003B51EA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63DDB" w14:textId="77777777" w:rsidR="00450E69" w:rsidRDefault="00450E69" w:rsidP="00A55110">
      <w:pPr>
        <w:spacing w:line="240" w:lineRule="auto"/>
        <w:ind w:left="560" w:firstLine="560"/>
      </w:pPr>
    </w:p>
    <w:p w14:paraId="01AFAF16" w14:textId="77777777" w:rsidR="00450E69" w:rsidRDefault="00450E69" w:rsidP="00A55110">
      <w:pPr>
        <w:ind w:left="560" w:firstLine="560"/>
      </w:pPr>
    </w:p>
  </w:endnote>
  <w:endnote w:type="continuationSeparator" w:id="0">
    <w:p w14:paraId="69D1ACE8" w14:textId="77777777" w:rsidR="00450E69" w:rsidRDefault="00450E69" w:rsidP="00A55110">
      <w:pPr>
        <w:spacing w:line="240" w:lineRule="auto"/>
        <w:ind w:left="560" w:firstLine="560"/>
      </w:pPr>
    </w:p>
    <w:p w14:paraId="2BE331CD" w14:textId="77777777" w:rsidR="00450E69" w:rsidRDefault="00450E69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1C490" w14:textId="77777777"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93D52" w14:textId="77777777"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73357F" w:rsidRPr="0073357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D3A8A" w14:textId="77777777"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05A0E" w14:textId="77777777" w:rsidR="00450E69" w:rsidRDefault="00450E69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B2F8137" w14:textId="77777777" w:rsidR="00450E69" w:rsidRDefault="00450E69" w:rsidP="00A55110">
      <w:pPr>
        <w:spacing w:line="240" w:lineRule="auto"/>
        <w:ind w:left="560" w:firstLine="560"/>
      </w:pPr>
      <w:r>
        <w:continuationSeparator/>
      </w:r>
    </w:p>
  </w:footnote>
  <w:footnote w:id="1">
    <w:p w14:paraId="6F61D0C7" w14:textId="77777777" w:rsidR="002024AE" w:rsidRPr="003B51EA" w:rsidRDefault="002024AE" w:rsidP="002024AE">
      <w:pPr>
        <w:pStyle w:val="142"/>
        <w:rPr>
          <w:rFonts w:ascii="標楷體" w:hAnsi="標楷體" w:hint="eastAsia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/>
        </w:rPr>
        <w:t xml:space="preserve"> </w:t>
      </w:r>
      <w:r w:rsidRPr="003B51EA">
        <w:rPr>
          <w:rFonts w:ascii="標楷體" w:hAnsi="標楷體" w:hint="eastAsia"/>
        </w:rPr>
        <w:t>112年8月22日環保署已改制為環境部。</w:t>
      </w:r>
    </w:p>
  </w:footnote>
  <w:footnote w:id="2">
    <w:p w14:paraId="16935011" w14:textId="77777777" w:rsidR="00C67A6D" w:rsidRPr="003B51EA" w:rsidRDefault="00C67A6D" w:rsidP="00C67A6D">
      <w:pPr>
        <w:pStyle w:val="142"/>
        <w:wordWrap w:val="0"/>
        <w:ind w:left="168" w:hangingChars="69" w:hanging="168"/>
        <w:jc w:val="both"/>
        <w:rPr>
          <w:rFonts w:ascii="標楷體" w:hAnsi="標楷體" w:hint="eastAsia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/>
        </w:rPr>
        <w:t xml:space="preserve"> </w:t>
      </w:r>
      <w:r w:rsidRPr="003B51EA">
        <w:rPr>
          <w:rFonts w:ascii="標楷體" w:hAnsi="標楷體" w:hint="eastAsia"/>
        </w:rPr>
        <w:t>參張高華、段錦浩「山坡地廢棄物掩埋場封閉復育之探討」。</w:t>
      </w:r>
    </w:p>
  </w:footnote>
  <w:footnote w:id="3">
    <w:p w14:paraId="2C7353B3" w14:textId="77777777" w:rsidR="00C67A6D" w:rsidRPr="003B51EA" w:rsidRDefault="00C67A6D" w:rsidP="005355D0">
      <w:pPr>
        <w:pStyle w:val="142"/>
        <w:wordWrap w:val="0"/>
        <w:ind w:left="180" w:hangingChars="74" w:hanging="180"/>
        <w:jc w:val="both"/>
        <w:rPr>
          <w:rFonts w:ascii="標楷體" w:hAnsi="標楷體" w:hint="eastAsia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 w:hint="eastAsia"/>
        </w:rPr>
        <w:t xml:space="preserve"> 復育過程可分二個階段，第一階段考量掩埋區仍有沉陷及沼氣排放收集問題，以整地、植生綠化及設置二次污染防治設施工程為主；第二階段為待掩埋區達穩定後，更就工程技術、經濟及社會接受度等，詳予規劃為公園、運動場、休憩設施或其他用途(參行政院環境保護署網站)</w:t>
      </w:r>
      <w:r w:rsidR="005355D0">
        <w:rPr>
          <w:rFonts w:ascii="標楷體" w:hAnsi="標楷體" w:hint="eastAsia"/>
        </w:rPr>
        <w:t>。</w:t>
      </w:r>
    </w:p>
  </w:footnote>
  <w:footnote w:id="4">
    <w:p w14:paraId="5F5EC45B" w14:textId="77777777" w:rsidR="00C67A6D" w:rsidRPr="003B51EA" w:rsidRDefault="00C67A6D" w:rsidP="005355D0">
      <w:pPr>
        <w:pStyle w:val="142"/>
        <w:wordWrap w:val="0"/>
        <w:ind w:left="180" w:hangingChars="74" w:hanging="180"/>
        <w:jc w:val="both"/>
        <w:rPr>
          <w:rFonts w:ascii="標楷體" w:hAnsi="標楷體" w:hint="eastAsia"/>
          <w:lang w:val="x-none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 w:hint="eastAsia"/>
        </w:rPr>
        <w:t xml:space="preserve"> 一般而言，封閉復育之土地可活化作為休閒遊憩用地、交通設施用地、環保生態教育用地、文化藝術用地、非食用性農業用地、建築用地、環保生態園區用地等用途(參行政院環境保護署「垃圾處理政策評估說明書」第Ⅱ部分--垃圾掩埋場挖除再生活化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F6865" w14:textId="77777777"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5CC9" w14:textId="77777777"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0266C" w14:textId="77777777"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712"/>
    <w:rsid w:val="000A67D2"/>
    <w:rsid w:val="000A6B16"/>
    <w:rsid w:val="000A7009"/>
    <w:rsid w:val="000A759D"/>
    <w:rsid w:val="000B0470"/>
    <w:rsid w:val="000B0E30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60C6"/>
    <w:rsid w:val="000F66DE"/>
    <w:rsid w:val="000F6CBF"/>
    <w:rsid w:val="000F736B"/>
    <w:rsid w:val="000F745A"/>
    <w:rsid w:val="000F7C18"/>
    <w:rsid w:val="0010012B"/>
    <w:rsid w:val="00100CA7"/>
    <w:rsid w:val="0010134D"/>
    <w:rsid w:val="00101E65"/>
    <w:rsid w:val="00102122"/>
    <w:rsid w:val="001025C9"/>
    <w:rsid w:val="001029FD"/>
    <w:rsid w:val="00102BFC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EC7"/>
    <w:rsid w:val="001B508E"/>
    <w:rsid w:val="001B57A5"/>
    <w:rsid w:val="001B700C"/>
    <w:rsid w:val="001B74D2"/>
    <w:rsid w:val="001B7B2C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F8A"/>
    <w:rsid w:val="001E33D8"/>
    <w:rsid w:val="001E3D89"/>
    <w:rsid w:val="001E3F2B"/>
    <w:rsid w:val="001E500D"/>
    <w:rsid w:val="001E5BFE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E2E"/>
    <w:rsid w:val="00364F5B"/>
    <w:rsid w:val="003653F9"/>
    <w:rsid w:val="00365924"/>
    <w:rsid w:val="0036614D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A12"/>
    <w:rsid w:val="003B6031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EDF"/>
    <w:rsid w:val="003C411D"/>
    <w:rsid w:val="003C433D"/>
    <w:rsid w:val="003C45D0"/>
    <w:rsid w:val="003C4822"/>
    <w:rsid w:val="003C4E0C"/>
    <w:rsid w:val="003C5396"/>
    <w:rsid w:val="003C54C3"/>
    <w:rsid w:val="003C5E25"/>
    <w:rsid w:val="003C5FCC"/>
    <w:rsid w:val="003D03AA"/>
    <w:rsid w:val="003D03BD"/>
    <w:rsid w:val="003D088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7B14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4069"/>
    <w:rsid w:val="004142EA"/>
    <w:rsid w:val="00414D0E"/>
    <w:rsid w:val="00415C10"/>
    <w:rsid w:val="00415F99"/>
    <w:rsid w:val="00416534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F4A"/>
    <w:rsid w:val="004D122D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E0B"/>
    <w:rsid w:val="004E078E"/>
    <w:rsid w:val="004E1443"/>
    <w:rsid w:val="004E149D"/>
    <w:rsid w:val="004E14F3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35B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A0C81"/>
    <w:rsid w:val="008A13F3"/>
    <w:rsid w:val="008A2DEB"/>
    <w:rsid w:val="008A3223"/>
    <w:rsid w:val="008A3AAF"/>
    <w:rsid w:val="008A3FD1"/>
    <w:rsid w:val="008A4063"/>
    <w:rsid w:val="008A4645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1D42"/>
    <w:rsid w:val="008B1DAD"/>
    <w:rsid w:val="008B1F03"/>
    <w:rsid w:val="008B2711"/>
    <w:rsid w:val="008B3447"/>
    <w:rsid w:val="008B3636"/>
    <w:rsid w:val="008B3B0D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55D"/>
    <w:rsid w:val="00991965"/>
    <w:rsid w:val="0099313F"/>
    <w:rsid w:val="00994116"/>
    <w:rsid w:val="00995280"/>
    <w:rsid w:val="00995759"/>
    <w:rsid w:val="009957BE"/>
    <w:rsid w:val="00995EB3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D5A"/>
    <w:rsid w:val="00AE5DC2"/>
    <w:rsid w:val="00AE671F"/>
    <w:rsid w:val="00AE6B5C"/>
    <w:rsid w:val="00AE750C"/>
    <w:rsid w:val="00AE79B8"/>
    <w:rsid w:val="00AF05BF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B94"/>
    <w:rsid w:val="00B85B9F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5F1D"/>
    <w:rsid w:val="00C6648B"/>
    <w:rsid w:val="00C669E3"/>
    <w:rsid w:val="00C66BEF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4D4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C1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851"/>
    <w:rsid w:val="00FC3CF2"/>
    <w:rsid w:val="00FC5FA2"/>
    <w:rsid w:val="00FC7A4A"/>
    <w:rsid w:val="00FD0CD9"/>
    <w:rsid w:val="00FD0D20"/>
    <w:rsid w:val="00FD13B0"/>
    <w:rsid w:val="00FD13D9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02AF73A3"/>
  <w15:chartTrackingRefBased/>
  <w15:docId w15:val="{C1C4BB8F-8D0C-4F39-A88F-CE343FE4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報告內文"/>
    <w:qFormat/>
    <w:rsid w:val="00767E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 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uiPriority w:val="99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 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 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 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 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 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 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B1C67-7615-436B-9026-725F975DF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Links>
    <vt:vector size="18" baseType="variant">
      <vt:variant>
        <vt:i4>1835061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_Toc147156684</vt:lpwstr>
      </vt:variant>
      <vt:variant>
        <vt:i4>1835061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_Toc147156683</vt:lpwstr>
      </vt:variant>
      <vt:variant>
        <vt:i4>1835061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_Toc147156682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2023-10-02T03:54:00Z</cp:lastPrinted>
  <dcterms:created xsi:type="dcterms:W3CDTF">2023-10-02T08:37:00Z</dcterms:created>
  <dcterms:modified xsi:type="dcterms:W3CDTF">2023-10-02T08:37:00Z</dcterms:modified>
</cp:coreProperties>
</file>