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A19" w:rsidRDefault="006C6A19" w:rsidP="005F0989">
      <w:pPr>
        <w:pStyle w:val="af0"/>
      </w:pPr>
      <w:bookmarkStart w:id="0" w:name="_Toc431546117"/>
      <w:bookmarkStart w:id="1" w:name="_GoBack"/>
      <w:bookmarkEnd w:id="1"/>
      <w:r w:rsidRPr="00A407C2">
        <w:rPr>
          <w:rFonts w:hint="eastAsia"/>
        </w:rPr>
        <w:t>中央政府嚴重特殊傳染性肺炎防治及紓困振興特別決算審核報告評估報告</w:t>
      </w:r>
    </w:p>
    <w:p w:rsidR="006C6A19" w:rsidRDefault="006C6A19" w:rsidP="005F0989">
      <w:pPr>
        <w:ind w:leftChars="0" w:left="0" w:firstLine="566"/>
        <w:rPr>
          <w:snapToGrid/>
        </w:rPr>
      </w:pPr>
      <w:r>
        <w:rPr>
          <w:rFonts w:hint="eastAsia"/>
          <w:snapToGrid/>
        </w:rPr>
        <w:t>行政院依據</w:t>
      </w:r>
      <w:r w:rsidRPr="000E3FBA">
        <w:rPr>
          <w:rFonts w:hint="eastAsia"/>
        </w:rPr>
        <w:t>嚴重特殊傳染性肺炎防治及紓困振興特別條例</w:t>
      </w:r>
      <w:r>
        <w:rPr>
          <w:rFonts w:hint="eastAsia"/>
        </w:rPr>
        <w:t>第11條規定編列「中央政府嚴重特殊傳染性肺炎防治及紓困振興特別預</w:t>
      </w:r>
      <w:r w:rsidRPr="00962350">
        <w:rPr>
          <w:rFonts w:hint="eastAsia"/>
        </w:rPr>
        <w:t>算</w:t>
      </w:r>
      <w:r>
        <w:rPr>
          <w:rFonts w:hint="eastAsia"/>
        </w:rPr>
        <w:t>」(以下簡稱嚴重特殊傳染性肺炎特別預算)，並辦理4次追加預算，執行期間為109年1月15日至112年6月30日，行政院於112年10月16日提出「</w:t>
      </w:r>
      <w:r w:rsidRPr="00F13448">
        <w:rPr>
          <w:rFonts w:hint="eastAsia"/>
          <w:snapToGrid/>
        </w:rPr>
        <w:t>中央政府</w:t>
      </w:r>
      <w:r w:rsidRPr="00962350">
        <w:rPr>
          <w:rFonts w:hint="eastAsia"/>
          <w:snapToGrid/>
        </w:rPr>
        <w:t>嚴重特殊傳染性肺炎防治及紓困振興特別決算</w:t>
      </w:r>
      <w:r>
        <w:rPr>
          <w:rFonts w:hint="eastAsia"/>
          <w:snapToGrid/>
        </w:rPr>
        <w:t>」</w:t>
      </w:r>
      <w:r>
        <w:rPr>
          <w:rFonts w:hint="eastAsia"/>
        </w:rPr>
        <w:t>(以下簡稱嚴重特殊傳染性肺炎特別決算)</w:t>
      </w:r>
      <w:r>
        <w:rPr>
          <w:rFonts w:hint="eastAsia"/>
          <w:snapToGrid/>
        </w:rPr>
        <w:t>，並經審計部依法審核，於113年1月15日提出</w:t>
      </w:r>
      <w:r>
        <w:rPr>
          <w:rFonts w:hint="eastAsia"/>
        </w:rPr>
        <w:t>嚴重特殊傳染性肺炎特別決算</w:t>
      </w:r>
      <w:r>
        <w:rPr>
          <w:rFonts w:hint="eastAsia"/>
          <w:snapToGrid/>
        </w:rPr>
        <w:t>審核報告。</w:t>
      </w:r>
    </w:p>
    <w:p w:rsidR="006C6A19" w:rsidRDefault="006C6A19" w:rsidP="005F0989">
      <w:pPr>
        <w:ind w:leftChars="0" w:left="0" w:firstLine="566"/>
        <w:rPr>
          <w:snapToGrid/>
        </w:rPr>
      </w:pPr>
      <w:r>
        <w:rPr>
          <w:rFonts w:hint="eastAsia"/>
        </w:rPr>
        <w:t>嚴重特殊傳染性肺炎特別預算</w:t>
      </w:r>
      <w:r>
        <w:rPr>
          <w:rFonts w:hint="eastAsia"/>
          <w:snapToGrid/>
        </w:rPr>
        <w:t>歲入無列數，歲出預算</w:t>
      </w:r>
      <w:r w:rsidRPr="000E5472">
        <w:rPr>
          <w:rFonts w:hint="eastAsia"/>
          <w:snapToGrid/>
        </w:rPr>
        <w:t>數</w:t>
      </w:r>
      <w:r>
        <w:rPr>
          <w:rFonts w:hint="eastAsia"/>
          <w:snapToGrid/>
        </w:rPr>
        <w:t>8</w:t>
      </w:r>
      <w:r w:rsidRPr="000E5472">
        <w:rPr>
          <w:rFonts w:hint="eastAsia"/>
          <w:snapToGrid/>
        </w:rPr>
        <w:t>,</w:t>
      </w:r>
      <w:r>
        <w:rPr>
          <w:rFonts w:hint="eastAsia"/>
          <w:snapToGrid/>
        </w:rPr>
        <w:t>393</w:t>
      </w:r>
      <w:r w:rsidRPr="000E5472">
        <w:rPr>
          <w:rFonts w:hint="eastAsia"/>
          <w:snapToGrid/>
        </w:rPr>
        <w:t>億</w:t>
      </w:r>
      <w:r>
        <w:rPr>
          <w:rFonts w:hint="eastAsia"/>
          <w:snapToGrid/>
        </w:rPr>
        <w:t>3,900萬元，擬以移用以前年度歲計賸餘300億元及舉借債務8,093億3,900萬元支應；</w:t>
      </w:r>
      <w:r>
        <w:rPr>
          <w:rFonts w:hint="eastAsia"/>
        </w:rPr>
        <w:t>嚴重特殊傳染性肺炎特別決算</w:t>
      </w:r>
      <w:r>
        <w:rPr>
          <w:rFonts w:hint="eastAsia"/>
          <w:snapToGrid/>
        </w:rPr>
        <w:t>歲入及歲出決算審定數分別為18</w:t>
      </w:r>
      <w:r w:rsidRPr="000E5472">
        <w:rPr>
          <w:rFonts w:hint="eastAsia"/>
          <w:snapToGrid/>
        </w:rPr>
        <w:t>億</w:t>
      </w:r>
      <w:r>
        <w:rPr>
          <w:rFonts w:hint="eastAsia"/>
          <w:snapToGrid/>
        </w:rPr>
        <w:t>7</w:t>
      </w:r>
      <w:r w:rsidRPr="000E5472">
        <w:rPr>
          <w:rFonts w:hint="eastAsia"/>
          <w:snapToGrid/>
        </w:rPr>
        <w:t>,</w:t>
      </w:r>
      <w:r>
        <w:rPr>
          <w:rFonts w:hint="eastAsia"/>
          <w:snapToGrid/>
        </w:rPr>
        <w:t>000</w:t>
      </w:r>
      <w:r w:rsidRPr="000E5472">
        <w:rPr>
          <w:rFonts w:hint="eastAsia"/>
          <w:snapToGrid/>
        </w:rPr>
        <w:t xml:space="preserve"> 萬</w:t>
      </w:r>
      <w:r>
        <w:rPr>
          <w:rFonts w:hint="eastAsia"/>
          <w:snapToGrid/>
        </w:rPr>
        <w:t>餘元(含應收數4,514萬餘元)及8</w:t>
      </w:r>
      <w:r w:rsidRPr="000E5472">
        <w:rPr>
          <w:rFonts w:hint="eastAsia"/>
          <w:snapToGrid/>
        </w:rPr>
        <w:t>,3</w:t>
      </w:r>
      <w:r>
        <w:rPr>
          <w:rFonts w:hint="eastAsia"/>
          <w:snapToGrid/>
        </w:rPr>
        <w:t>47</w:t>
      </w:r>
      <w:r w:rsidRPr="000E5472">
        <w:rPr>
          <w:rFonts w:hint="eastAsia"/>
          <w:snapToGrid/>
        </w:rPr>
        <w:t>億5</w:t>
      </w:r>
      <w:r>
        <w:rPr>
          <w:snapToGrid/>
        </w:rPr>
        <w:t>,974</w:t>
      </w:r>
      <w:r w:rsidRPr="000E5472">
        <w:rPr>
          <w:rFonts w:hint="eastAsia"/>
          <w:snapToGrid/>
        </w:rPr>
        <w:t>萬</w:t>
      </w:r>
      <w:r>
        <w:rPr>
          <w:rFonts w:hint="eastAsia"/>
          <w:snapToGrid/>
        </w:rPr>
        <w:t>餘元(含應付數5</w:t>
      </w:r>
      <w:r>
        <w:rPr>
          <w:snapToGrid/>
        </w:rPr>
        <w:t>,506</w:t>
      </w:r>
      <w:r>
        <w:rPr>
          <w:rFonts w:hint="eastAsia"/>
          <w:snapToGrid/>
        </w:rPr>
        <w:t>萬餘元及保留數23億6</w:t>
      </w:r>
      <w:r>
        <w:rPr>
          <w:snapToGrid/>
        </w:rPr>
        <w:t>,087</w:t>
      </w:r>
      <w:r>
        <w:rPr>
          <w:rFonts w:hint="eastAsia"/>
          <w:snapToGrid/>
        </w:rPr>
        <w:t>萬餘元)；歲入歲出差短8,328億8,973萬餘元，經移用以前年度歲計賸餘300億元及舉借債務8,028億8,973萬餘元支應(含保留數</w:t>
      </w:r>
      <w:r w:rsidRPr="005F65B4">
        <w:rPr>
          <w:rFonts w:hint="eastAsia"/>
        </w:rPr>
        <w:t>1,684億1,007萬餘元</w:t>
      </w:r>
      <w:r>
        <w:rPr>
          <w:rStyle w:val="afa"/>
          <w:snapToGrid/>
        </w:rPr>
        <w:footnoteReference w:id="1"/>
      </w:r>
      <w:r>
        <w:rPr>
          <w:rFonts w:hint="eastAsia"/>
          <w:snapToGrid/>
        </w:rPr>
        <w:t>，詳表1)。</w:t>
      </w:r>
    </w:p>
    <w:p w:rsidR="006C6A19" w:rsidRPr="00711A0B" w:rsidRDefault="006C6A19" w:rsidP="005F0989">
      <w:pPr>
        <w:ind w:leftChars="0" w:left="0" w:firstLineChars="0" w:firstLine="0"/>
        <w:rPr>
          <w:b/>
        </w:rPr>
      </w:pPr>
      <w:r w:rsidRPr="00711A0B">
        <w:rPr>
          <w:rFonts w:hint="eastAsia"/>
          <w:b/>
        </w:rPr>
        <w:t>表1  嚴重特殊傳染性肺炎特別決算審定後收支簡明比較分析表</w:t>
      </w:r>
    </w:p>
    <w:p w:rsidR="006C6A19" w:rsidRPr="00D10FFE" w:rsidRDefault="006C6A19" w:rsidP="005F0989">
      <w:pPr>
        <w:spacing w:line="380" w:lineRule="exact"/>
        <w:ind w:leftChars="0" w:left="1106" w:hangingChars="390" w:hanging="1106"/>
        <w:jc w:val="right"/>
        <w:rPr>
          <w:color w:val="000000"/>
          <w:sz w:val="24"/>
          <w:szCs w:val="24"/>
        </w:rPr>
      </w:pPr>
      <w:r w:rsidRPr="00D10FFE">
        <w:rPr>
          <w:rFonts w:hint="eastAsia"/>
          <w:b/>
          <w:color w:val="000000"/>
        </w:rPr>
        <w:t xml:space="preserve">    </w:t>
      </w:r>
      <w:r w:rsidRPr="00D10FFE">
        <w:rPr>
          <w:rFonts w:hint="eastAsia"/>
          <w:color w:val="000000"/>
          <w:sz w:val="24"/>
          <w:szCs w:val="24"/>
        </w:rPr>
        <w:t>單位：新臺幣</w:t>
      </w:r>
      <w:r>
        <w:rPr>
          <w:rFonts w:hint="eastAsia"/>
          <w:color w:val="000000"/>
          <w:sz w:val="24"/>
          <w:szCs w:val="24"/>
        </w:rPr>
        <w:t>千</w:t>
      </w:r>
      <w:r w:rsidRPr="00D10FFE">
        <w:rPr>
          <w:rFonts w:hint="eastAsia"/>
          <w:color w:val="000000"/>
          <w:sz w:val="24"/>
          <w:szCs w:val="24"/>
        </w:rPr>
        <w:t>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985"/>
        <w:gridCol w:w="1984"/>
        <w:gridCol w:w="2127"/>
      </w:tblGrid>
      <w:tr w:rsidR="006C6A19" w:rsidRPr="00D10FFE" w:rsidTr="005F0989">
        <w:trPr>
          <w:tblHeader/>
        </w:trPr>
        <w:tc>
          <w:tcPr>
            <w:tcW w:w="2268"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sidRPr="00D10FFE">
              <w:rPr>
                <w:rFonts w:hAnsi="Calibri" w:hint="eastAsia"/>
                <w:b/>
                <w:color w:val="000000"/>
                <w:sz w:val="24"/>
              </w:rPr>
              <w:t>項目</w:t>
            </w:r>
          </w:p>
        </w:tc>
        <w:tc>
          <w:tcPr>
            <w:tcW w:w="1985"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預算數</w:t>
            </w:r>
          </w:p>
        </w:tc>
        <w:tc>
          <w:tcPr>
            <w:tcW w:w="1984"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w:t>
            </w:r>
          </w:p>
        </w:tc>
        <w:tc>
          <w:tcPr>
            <w:tcW w:w="2127" w:type="dxa"/>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決算審定數與預算數比較增減</w:t>
            </w:r>
          </w:p>
        </w:tc>
      </w:tr>
      <w:tr w:rsidR="006C6A19" w:rsidRPr="00D10FFE" w:rsidTr="005F0989">
        <w:trPr>
          <w:trHeight w:val="283"/>
          <w:tblHeader/>
        </w:trPr>
        <w:tc>
          <w:tcPr>
            <w:tcW w:w="2268" w:type="dxa"/>
            <w:shd w:val="clear" w:color="auto" w:fill="auto"/>
            <w:vAlign w:val="center"/>
          </w:tcPr>
          <w:p w:rsidR="006C6A19" w:rsidRPr="00D10FFE"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一、收入合計</w:t>
            </w:r>
          </w:p>
        </w:tc>
        <w:tc>
          <w:tcPr>
            <w:tcW w:w="1985"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839,</w:t>
            </w:r>
            <w:r>
              <w:rPr>
                <w:rFonts w:hAnsi="Calibri"/>
                <w:b/>
                <w:color w:val="000000"/>
                <w:sz w:val="24"/>
              </w:rPr>
              <w:t>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w:t>
            </w:r>
            <w:r>
              <w:rPr>
                <w:rFonts w:hAnsi="Calibri"/>
                <w:b/>
                <w:color w:val="000000"/>
                <w:sz w:val="24"/>
              </w:rPr>
              <w:t>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-4</w:t>
            </w:r>
            <w:r>
              <w:rPr>
                <w:rFonts w:hAnsi="Calibri"/>
                <w:b/>
                <w:color w:val="000000"/>
                <w:sz w:val="24"/>
              </w:rPr>
              <w:t>,</w:t>
            </w:r>
            <w:r>
              <w:rPr>
                <w:rFonts w:hAnsi="Calibri" w:hint="eastAsia"/>
                <w:b/>
                <w:color w:val="000000"/>
                <w:sz w:val="24"/>
              </w:rPr>
              <w:t>579</w:t>
            </w:r>
            <w:r>
              <w:rPr>
                <w:rFonts w:hAnsi="Calibri"/>
                <w:b/>
                <w:color w:val="000000"/>
                <w:sz w:val="24"/>
              </w:rPr>
              <w:t>,</w:t>
            </w:r>
            <w:r>
              <w:rPr>
                <w:rFonts w:hAnsi="Calibri" w:hint="eastAsia"/>
                <w:b/>
                <w:color w:val="000000"/>
                <w:sz w:val="24"/>
              </w:rPr>
              <w:t>260</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(一)歲入</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(二)債務之舉借</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09,339,000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8</w:t>
            </w:r>
            <w:r w:rsidRPr="005F65B4">
              <w:rPr>
                <w:rFonts w:hAnsi="Calibri"/>
                <w:color w:val="000000"/>
                <w:sz w:val="24"/>
              </w:rPr>
              <w:t>0</w:t>
            </w:r>
            <w:r>
              <w:rPr>
                <w:rFonts w:hAnsi="Calibri"/>
                <w:color w:val="000000"/>
                <w:sz w:val="24"/>
              </w:rPr>
              <w:t>2</w:t>
            </w:r>
            <w:r w:rsidRPr="005F65B4">
              <w:rPr>
                <w:rFonts w:hAnsi="Calibri"/>
                <w:color w:val="000000"/>
                <w:sz w:val="24"/>
              </w:rPr>
              <w:t>,</w:t>
            </w:r>
            <w:r>
              <w:rPr>
                <w:rFonts w:hAnsi="Calibri"/>
                <w:color w:val="000000"/>
                <w:sz w:val="24"/>
              </w:rPr>
              <w:t>889</w:t>
            </w:r>
            <w:r w:rsidRPr="005F65B4">
              <w:rPr>
                <w:rFonts w:hAnsi="Calibri"/>
                <w:color w:val="000000"/>
                <w:sz w:val="24"/>
              </w:rPr>
              <w:t>,</w:t>
            </w:r>
            <w:r>
              <w:rPr>
                <w:rFonts w:hAnsi="Calibri"/>
                <w:color w:val="000000"/>
                <w:sz w:val="24"/>
              </w:rPr>
              <w:t>736</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b/>
                <w:color w:val="000000"/>
                <w:sz w:val="24"/>
              </w:rPr>
              <w:t>-</w:t>
            </w:r>
            <w:r>
              <w:rPr>
                <w:rFonts w:hAnsi="Calibri"/>
                <w:color w:val="000000"/>
                <w:sz w:val="24"/>
              </w:rPr>
              <w:t>6,449,264</w:t>
            </w:r>
          </w:p>
        </w:tc>
      </w:tr>
      <w:tr w:rsidR="006C6A19" w:rsidRPr="00D10FFE" w:rsidTr="005F0989">
        <w:trPr>
          <w:tblHeader/>
        </w:trPr>
        <w:tc>
          <w:tcPr>
            <w:tcW w:w="2268" w:type="dxa"/>
            <w:shd w:val="clear" w:color="auto" w:fill="auto"/>
            <w:vAlign w:val="center"/>
          </w:tcPr>
          <w:p w:rsidR="006C6A19" w:rsidRPr="005F65B4" w:rsidRDefault="006C6A19" w:rsidP="005F0989">
            <w:pPr>
              <w:spacing w:line="280" w:lineRule="exact"/>
              <w:ind w:leftChars="0" w:left="608" w:hangingChars="250" w:hanging="608"/>
              <w:rPr>
                <w:rFonts w:hAnsi="Calibri"/>
                <w:color w:val="000000"/>
                <w:sz w:val="24"/>
              </w:rPr>
            </w:pPr>
            <w:r w:rsidRPr="005F65B4">
              <w:rPr>
                <w:rFonts w:hAnsi="Calibri" w:hint="eastAsia"/>
                <w:color w:val="000000"/>
                <w:sz w:val="24"/>
              </w:rPr>
              <w:t xml:space="preserve"> (三)移用以前年度歲計賸餘</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3</w:t>
            </w:r>
            <w:r>
              <w:rPr>
                <w:rFonts w:hAnsi="Calibri"/>
                <w:color w:val="000000"/>
                <w:sz w:val="24"/>
              </w:rPr>
              <w:t>0,000,000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3</w:t>
            </w:r>
            <w:r w:rsidRPr="005F65B4">
              <w:rPr>
                <w:rFonts w:hAnsi="Calibri"/>
                <w:color w:val="000000"/>
                <w:sz w:val="24"/>
              </w:rPr>
              <w:t>0,000,000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二、支出合計</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pacing w:val="-4"/>
                <w:sz w:val="24"/>
              </w:rPr>
            </w:pPr>
            <w:r>
              <w:rPr>
                <w:rFonts w:hAnsi="Calibri" w:hint="eastAsia"/>
                <w:b/>
                <w:color w:val="000000"/>
                <w:spacing w:val="-4"/>
                <w:sz w:val="24"/>
              </w:rPr>
              <w:t>839</w:t>
            </w:r>
            <w:r>
              <w:rPr>
                <w:rFonts w:hAnsi="Calibri"/>
                <w:b/>
                <w:color w:val="000000"/>
                <w:spacing w:val="-4"/>
                <w:sz w:val="24"/>
              </w:rPr>
              <w:t>,</w:t>
            </w:r>
            <w:r>
              <w:rPr>
                <w:rFonts w:hAnsi="Calibri" w:hint="eastAsia"/>
                <w:b/>
                <w:color w:val="000000"/>
                <w:spacing w:val="-4"/>
                <w:sz w:val="24"/>
              </w:rPr>
              <w:t>339</w:t>
            </w:r>
            <w:r>
              <w:rPr>
                <w:rFonts w:hAnsi="Calibri"/>
                <w:b/>
                <w:color w:val="000000"/>
                <w:spacing w:val="-4"/>
                <w:sz w:val="24"/>
              </w:rPr>
              <w:t>,</w:t>
            </w:r>
            <w:r>
              <w:rPr>
                <w:rFonts w:hAnsi="Calibri" w:hint="eastAsia"/>
                <w:b/>
                <w:color w:val="000000"/>
                <w:spacing w:val="-4"/>
                <w:sz w:val="24"/>
              </w:rPr>
              <w:t>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w:t>
            </w:r>
            <w:r>
              <w:rPr>
                <w:rFonts w:hAnsi="Calibri"/>
                <w:b/>
                <w:color w:val="000000"/>
                <w:sz w:val="24"/>
              </w:rPr>
              <w:t>34,759,740</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b/>
                <w:color w:val="000000"/>
                <w:sz w:val="24"/>
              </w:rPr>
            </w:pPr>
            <w:r>
              <w:rPr>
                <w:rFonts w:hAnsi="Calibri"/>
                <w:b/>
                <w:color w:val="000000"/>
                <w:sz w:val="24"/>
              </w:rPr>
              <w:t>-4,579,260</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color w:val="000000"/>
                <w:sz w:val="24"/>
              </w:rPr>
            </w:pPr>
            <w:r>
              <w:rPr>
                <w:rFonts w:hAnsi="Calibri" w:hint="eastAsia"/>
                <w:b/>
                <w:color w:val="000000"/>
                <w:sz w:val="24"/>
              </w:rPr>
              <w:t xml:space="preserve"> </w:t>
            </w:r>
            <w:r w:rsidRPr="005F65B4">
              <w:rPr>
                <w:rFonts w:hAnsi="Calibri" w:hint="eastAsia"/>
                <w:color w:val="000000"/>
                <w:sz w:val="24"/>
              </w:rPr>
              <w:t xml:space="preserve"> 歲出</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pacing w:val="-4"/>
                <w:sz w:val="24"/>
              </w:rPr>
            </w:pPr>
            <w:r>
              <w:rPr>
                <w:rFonts w:hAnsi="Calibri"/>
                <w:color w:val="000000"/>
                <w:spacing w:val="-4"/>
                <w:sz w:val="24"/>
              </w:rPr>
              <w:t>839,339,000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34,759,740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r>
              <w:rPr>
                <w:rFonts w:hAnsi="Calibri"/>
                <w:color w:val="000000"/>
                <w:sz w:val="24"/>
              </w:rPr>
              <w:t>4,579,260</w:t>
            </w:r>
          </w:p>
        </w:tc>
      </w:tr>
    </w:tbl>
    <w:p w:rsidR="006C6A19" w:rsidRDefault="006C6A19" w:rsidP="005F0989">
      <w:pPr>
        <w:pStyle w:val="142"/>
        <w:rPr>
          <w:snapToGrid/>
        </w:rPr>
      </w:pPr>
      <w:r w:rsidRPr="00D10FFE">
        <w:rPr>
          <w:rFonts w:hint="eastAsia"/>
          <w:snapToGrid/>
        </w:rPr>
        <w:t>資料來源：</w:t>
      </w:r>
      <w:r>
        <w:rPr>
          <w:rFonts w:hint="eastAsia"/>
          <w:snapToGrid/>
        </w:rPr>
        <w:t>審計部</w:t>
      </w:r>
      <w:r w:rsidRPr="00BC7467">
        <w:rPr>
          <w:rFonts w:hint="eastAsia"/>
          <w:snapToGrid/>
        </w:rPr>
        <w:t>嚴重特殊傳染性肺炎特別</w:t>
      </w:r>
      <w:r>
        <w:rPr>
          <w:rFonts w:hint="eastAsia"/>
          <w:snapToGrid/>
        </w:rPr>
        <w:t>決</w:t>
      </w:r>
      <w:r w:rsidRPr="00BC7467">
        <w:rPr>
          <w:rFonts w:hint="eastAsia"/>
          <w:snapToGrid/>
        </w:rPr>
        <w:t>算</w:t>
      </w:r>
      <w:r>
        <w:rPr>
          <w:rFonts w:hint="eastAsia"/>
        </w:rPr>
        <w:t>審核報告</w:t>
      </w:r>
      <w:r w:rsidRPr="00D10FFE">
        <w:rPr>
          <w:rFonts w:hint="eastAsia"/>
          <w:snapToGrid/>
        </w:rPr>
        <w:t>，</w:t>
      </w:r>
      <w:r>
        <w:rPr>
          <w:rFonts w:hint="eastAsia"/>
          <w:snapToGrid/>
        </w:rPr>
        <w:t>第乙-3至4頁</w:t>
      </w:r>
      <w:r w:rsidRPr="00D10FFE">
        <w:rPr>
          <w:rFonts w:hint="eastAsia"/>
          <w:snapToGrid/>
        </w:rPr>
        <w:t>。</w:t>
      </w:r>
    </w:p>
    <w:p w:rsidR="006C6A19" w:rsidRDefault="006C6A19" w:rsidP="005F0989">
      <w:pPr>
        <w:ind w:leftChars="0" w:left="0" w:firstLine="566"/>
      </w:pPr>
      <w:r>
        <w:rPr>
          <w:rFonts w:hint="eastAsia"/>
          <w:snapToGrid/>
        </w:rPr>
        <w:lastRenderedPageBreak/>
        <w:t>謹就下列機關預算執行情形分別評估如下：</w:t>
      </w:r>
    </w:p>
    <w:p w:rsidR="0083126E" w:rsidRDefault="0083126E" w:rsidP="005F0989">
      <w:pPr>
        <w:pStyle w:val="144"/>
        <w:ind w:left="567" w:hanging="567"/>
      </w:pPr>
      <w:bookmarkStart w:id="2" w:name="_Toc159590481"/>
      <w:bookmarkEnd w:id="0"/>
      <w:r w:rsidRPr="001D4503">
        <w:rPr>
          <w:rFonts w:hint="eastAsia"/>
        </w:rPr>
        <w:t>第</w:t>
      </w:r>
      <w:r>
        <w:rPr>
          <w:rFonts w:hint="eastAsia"/>
        </w:rPr>
        <w:t>3</w:t>
      </w:r>
      <w:r w:rsidRPr="001D4503">
        <w:rPr>
          <w:rFonts w:hint="eastAsia"/>
        </w:rPr>
        <w:t>款、教育部主管</w:t>
      </w:r>
      <w:bookmarkEnd w:id="2"/>
    </w:p>
    <w:p w:rsidR="0083126E" w:rsidRPr="00866334" w:rsidRDefault="0083126E" w:rsidP="005F0989">
      <w:pPr>
        <w:ind w:leftChars="0" w:left="0" w:firstLine="566"/>
      </w:pPr>
      <w:bookmarkStart w:id="3" w:name="_Toc276483812"/>
      <w:bookmarkStart w:id="4" w:name="_Toc487036293"/>
      <w:r>
        <w:rPr>
          <w:rFonts w:hint="eastAsia"/>
        </w:rPr>
        <w:t>嚴重特殊傳染性肺炎特別</w:t>
      </w:r>
      <w:r w:rsidRPr="00866334">
        <w:rPr>
          <w:rFonts w:hint="eastAsia"/>
        </w:rPr>
        <w:t>預算教育部主管歲入無列數，執行結果，歲入實現數6</w:t>
      </w:r>
      <w:r w:rsidRPr="00866334">
        <w:t>,807</w:t>
      </w:r>
      <w:r w:rsidRPr="00866334">
        <w:rPr>
          <w:rFonts w:hint="eastAsia"/>
        </w:rPr>
        <w:t>萬6千元係臺灣學術網路(以下稱TANet)暗光纖暨骨幹網路基礎建設優化設備採購案等之違約金收入；歲出</w:t>
      </w:r>
      <w:r w:rsidRPr="00866334">
        <w:rPr>
          <w:rFonts w:hint="eastAsia"/>
          <w:lang w:eastAsia="zh-HK"/>
        </w:rPr>
        <w:t>法定</w:t>
      </w:r>
      <w:r w:rsidRPr="00866334">
        <w:rPr>
          <w:rFonts w:hint="eastAsia"/>
        </w:rPr>
        <w:t>預算數3</w:t>
      </w:r>
      <w:r w:rsidRPr="00866334">
        <w:t>19</w:t>
      </w:r>
      <w:r w:rsidRPr="00866334">
        <w:rPr>
          <w:rFonts w:hint="eastAsia"/>
        </w:rPr>
        <w:t>億1</w:t>
      </w:r>
      <w:r w:rsidRPr="00866334">
        <w:t>,948</w:t>
      </w:r>
      <w:r w:rsidRPr="00866334">
        <w:rPr>
          <w:rFonts w:hint="eastAsia"/>
        </w:rPr>
        <w:t>萬8千元，執行結果，歲出實現數3</w:t>
      </w:r>
      <w:r w:rsidRPr="00866334">
        <w:t>13</w:t>
      </w:r>
      <w:r w:rsidRPr="00866334">
        <w:rPr>
          <w:rFonts w:hint="eastAsia"/>
        </w:rPr>
        <w:t>億1</w:t>
      </w:r>
      <w:r w:rsidRPr="00866334">
        <w:t>,763</w:t>
      </w:r>
      <w:r w:rsidRPr="00866334">
        <w:rPr>
          <w:rFonts w:hint="eastAsia"/>
        </w:rPr>
        <w:t>萬5千元、保留數9</w:t>
      </w:r>
      <w:r w:rsidRPr="00866334">
        <w:t>72</w:t>
      </w:r>
      <w:r w:rsidRPr="00866334">
        <w:rPr>
          <w:rFonts w:hint="eastAsia"/>
        </w:rPr>
        <w:t>萬9</w:t>
      </w:r>
      <w:r w:rsidRPr="00866334">
        <w:rPr>
          <w:rFonts w:hint="eastAsia"/>
          <w:lang w:eastAsia="zh-HK"/>
        </w:rPr>
        <w:t>千</w:t>
      </w:r>
      <w:r w:rsidRPr="00866334">
        <w:rPr>
          <w:rFonts w:hint="eastAsia"/>
        </w:rPr>
        <w:t>元，決算審定數合計3</w:t>
      </w:r>
      <w:r w:rsidRPr="00866334">
        <w:t>13</w:t>
      </w:r>
      <w:r w:rsidRPr="00866334">
        <w:rPr>
          <w:rFonts w:hint="eastAsia"/>
        </w:rPr>
        <w:t>億2</w:t>
      </w:r>
      <w:r w:rsidRPr="00866334">
        <w:t>,736</w:t>
      </w:r>
      <w:r w:rsidRPr="00866334">
        <w:rPr>
          <w:rFonts w:hint="eastAsia"/>
        </w:rPr>
        <w:t>萬4千元，賸餘數5億9</w:t>
      </w:r>
      <w:r w:rsidRPr="00866334">
        <w:t>,212</w:t>
      </w:r>
      <w:r w:rsidRPr="00866334">
        <w:rPr>
          <w:rFonts w:hint="eastAsia"/>
        </w:rPr>
        <w:t>萬4千元，決算審定數占法定預算數比率為9</w:t>
      </w:r>
      <w:r w:rsidRPr="00866334">
        <w:t>8.14%</w:t>
      </w:r>
      <w:r w:rsidRPr="00866334">
        <w:rPr>
          <w:rFonts w:hint="eastAsia"/>
        </w:rPr>
        <w:t>。</w:t>
      </w:r>
    </w:p>
    <w:p w:rsidR="0083126E" w:rsidRPr="00866334" w:rsidRDefault="0083126E" w:rsidP="005F0989">
      <w:pPr>
        <w:ind w:leftChars="0" w:left="0" w:firstLine="566"/>
        <w:rPr>
          <w:b/>
          <w:lang w:eastAsia="zh-HK"/>
        </w:rPr>
      </w:pPr>
      <w:r w:rsidRPr="00866334">
        <w:rPr>
          <w:rFonts w:hint="eastAsia"/>
        </w:rPr>
        <w:t>以歲出工作計畫區分，</w:t>
      </w:r>
      <w:r w:rsidRPr="00866334">
        <w:rPr>
          <w:rFonts w:hAnsi="標楷體" w:hint="eastAsia"/>
        </w:rPr>
        <w:t>「嚴重特殊傳染性肺炎防治」預算數3</w:t>
      </w:r>
      <w:r w:rsidRPr="00866334">
        <w:rPr>
          <w:rFonts w:hAnsi="標楷體"/>
        </w:rPr>
        <w:t>1</w:t>
      </w:r>
      <w:r w:rsidRPr="00866334">
        <w:rPr>
          <w:rFonts w:hint="eastAsia"/>
        </w:rPr>
        <w:t>億8</w:t>
      </w:r>
      <w:r w:rsidRPr="00866334">
        <w:t>68</w:t>
      </w:r>
      <w:r w:rsidRPr="00866334">
        <w:rPr>
          <w:rFonts w:hint="eastAsia"/>
        </w:rPr>
        <w:t>萬7千元，決算審定數2</w:t>
      </w:r>
      <w:r w:rsidRPr="00866334">
        <w:t>7</w:t>
      </w:r>
      <w:r w:rsidRPr="00866334">
        <w:rPr>
          <w:rFonts w:hint="eastAsia"/>
        </w:rPr>
        <w:t>億4</w:t>
      </w:r>
      <w:r w:rsidRPr="00866334">
        <w:t>,968</w:t>
      </w:r>
      <w:r w:rsidRPr="00866334">
        <w:rPr>
          <w:rFonts w:hint="eastAsia"/>
        </w:rPr>
        <w:t>萬1千元，所辦計畫項目包括提供各級學校及補習班等防疫物資、擴充TANet骨幹網路頻寛及提升居家線上學習軟硬體資源、補助各級學校防疫作業加班費、補助各級學校調度整備維運照護及隔離宿舍費用、補助團膳業者停餐費用、補助暫停實體課程薪資短少費用等；</w:t>
      </w:r>
      <w:r w:rsidRPr="00866334">
        <w:rPr>
          <w:rFonts w:hAnsi="標楷體" w:hint="eastAsia"/>
        </w:rPr>
        <w:t>「嚴重特殊傳染性肺炎紓困振興」預算數2</w:t>
      </w:r>
      <w:r w:rsidRPr="00866334">
        <w:rPr>
          <w:rFonts w:hAnsi="標楷體"/>
        </w:rPr>
        <w:t>88</w:t>
      </w:r>
      <w:r w:rsidRPr="00866334">
        <w:rPr>
          <w:rFonts w:hAnsi="標楷體" w:hint="eastAsia"/>
        </w:rPr>
        <w:t>億1</w:t>
      </w:r>
      <w:r w:rsidRPr="00866334">
        <w:rPr>
          <w:rFonts w:hAnsi="標楷體"/>
        </w:rPr>
        <w:t>,080</w:t>
      </w:r>
      <w:r w:rsidRPr="00866334">
        <w:rPr>
          <w:rFonts w:hAnsi="標楷體" w:hint="eastAsia"/>
        </w:rPr>
        <w:t>萬1千</w:t>
      </w:r>
      <w:r w:rsidRPr="00866334">
        <w:rPr>
          <w:rFonts w:hint="eastAsia"/>
        </w:rPr>
        <w:t>元，決算審定數2</w:t>
      </w:r>
      <w:r w:rsidRPr="00866334">
        <w:t>85</w:t>
      </w:r>
      <w:r w:rsidRPr="00866334">
        <w:rPr>
          <w:rFonts w:hint="eastAsia"/>
        </w:rPr>
        <w:t>億7</w:t>
      </w:r>
      <w:r w:rsidRPr="00866334">
        <w:t>,768</w:t>
      </w:r>
      <w:r w:rsidRPr="00866334">
        <w:rPr>
          <w:rFonts w:hint="eastAsia"/>
        </w:rPr>
        <w:t>萬3千元，所辦計畫項目包括補助社區大學及講師、運動事業員工薪資及營運成本、留遊學業者員工薪資及營運資金、私立幼兒園員工薪資及營運成本、補習班及兒童課後照顧中心等機構各項紓困措施，家庭防疫補貼，大專校院經濟弱勢學生紓困措施，補助團膳業者廚工薪資及已備食材成本，與辦理運動事業振興措施等(詳表1)。謹評析如後：</w:t>
      </w:r>
    </w:p>
    <w:p w:rsidR="0083126E" w:rsidRPr="00396EA4" w:rsidRDefault="0083126E" w:rsidP="005F0989">
      <w:pPr>
        <w:spacing w:beforeLines="50" w:before="255" w:line="280" w:lineRule="exact"/>
        <w:ind w:leftChars="0" w:left="0" w:firstLineChars="0" w:firstLine="0"/>
        <w:jc w:val="left"/>
        <w:rPr>
          <w:b/>
          <w:spacing w:val="-12"/>
        </w:rPr>
      </w:pPr>
      <w:r w:rsidRPr="00396EA4">
        <w:rPr>
          <w:rFonts w:hint="eastAsia"/>
          <w:b/>
          <w:spacing w:val="-12"/>
          <w:lang w:eastAsia="zh-HK"/>
        </w:rPr>
        <w:t>表1</w:t>
      </w:r>
      <w:r w:rsidRPr="00396EA4">
        <w:rPr>
          <w:rFonts w:hint="eastAsia"/>
          <w:b/>
          <w:spacing w:val="-12"/>
        </w:rPr>
        <w:t xml:space="preserve">  嚴重特殊傳染性肺炎特別預算教育部主管歲出部分預、決算概況表</w:t>
      </w:r>
    </w:p>
    <w:p w:rsidR="0083126E" w:rsidRPr="00866334" w:rsidRDefault="0083126E" w:rsidP="005F0989">
      <w:pPr>
        <w:spacing w:line="280" w:lineRule="exact"/>
        <w:ind w:leftChars="0" w:left="0" w:firstLineChars="0" w:firstLine="0"/>
        <w:jc w:val="right"/>
        <w:rPr>
          <w:sz w:val="24"/>
        </w:rPr>
      </w:pPr>
      <w:r w:rsidRPr="00866334">
        <w:rPr>
          <w:rFonts w:hint="eastAsia"/>
          <w:b/>
        </w:rPr>
        <w:t xml:space="preserve"> </w:t>
      </w:r>
      <w:r w:rsidRPr="00866334">
        <w:rPr>
          <w:b/>
        </w:rPr>
        <w:t xml:space="preserve">    </w:t>
      </w:r>
      <w:r w:rsidRPr="00866334">
        <w:rPr>
          <w:rFonts w:hint="eastAsia"/>
          <w:sz w:val="24"/>
        </w:rPr>
        <w:t>單位：新臺幣千元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14"/>
        <w:gridCol w:w="1416"/>
        <w:gridCol w:w="1484"/>
        <w:gridCol w:w="1117"/>
        <w:gridCol w:w="1416"/>
        <w:gridCol w:w="1257"/>
      </w:tblGrid>
      <w:tr w:rsidR="0083126E" w:rsidRPr="00866334" w:rsidTr="005F0989">
        <w:tc>
          <w:tcPr>
            <w:tcW w:w="1914" w:type="dxa"/>
            <w:vMerge w:val="restart"/>
            <w:shd w:val="clear" w:color="auto" w:fill="auto"/>
            <w:vAlign w:val="center"/>
          </w:tcPr>
          <w:p w:rsidR="0083126E" w:rsidRPr="00866334" w:rsidRDefault="0083126E" w:rsidP="005F0989">
            <w:pPr>
              <w:spacing w:line="280" w:lineRule="exact"/>
              <w:ind w:leftChars="0" w:left="0" w:firstLineChars="0" w:firstLine="0"/>
              <w:jc w:val="center"/>
              <w:rPr>
                <w:sz w:val="24"/>
              </w:rPr>
            </w:pPr>
            <w:r w:rsidRPr="00866334">
              <w:rPr>
                <w:rFonts w:hint="eastAsia"/>
                <w:sz w:val="24"/>
              </w:rPr>
              <w:t>工作計畫名稱</w:t>
            </w:r>
          </w:p>
        </w:tc>
        <w:tc>
          <w:tcPr>
            <w:tcW w:w="1386" w:type="dxa"/>
            <w:vMerge w:val="restart"/>
            <w:shd w:val="clear" w:color="auto" w:fill="auto"/>
            <w:vAlign w:val="center"/>
          </w:tcPr>
          <w:p w:rsidR="0083126E" w:rsidRPr="00866334" w:rsidRDefault="0083126E" w:rsidP="005F0989">
            <w:pPr>
              <w:spacing w:line="280" w:lineRule="exact"/>
              <w:ind w:leftChars="0" w:left="0" w:firstLineChars="0" w:firstLine="0"/>
              <w:jc w:val="center"/>
              <w:rPr>
                <w:sz w:val="24"/>
              </w:rPr>
            </w:pPr>
            <w:r w:rsidRPr="00866334">
              <w:rPr>
                <w:rFonts w:hint="eastAsia"/>
                <w:sz w:val="24"/>
              </w:rPr>
              <w:t>法定</w:t>
            </w:r>
          </w:p>
          <w:p w:rsidR="0083126E" w:rsidRPr="00866334" w:rsidRDefault="0083126E" w:rsidP="005F0989">
            <w:pPr>
              <w:spacing w:line="280" w:lineRule="exact"/>
              <w:ind w:leftChars="0" w:left="0" w:firstLineChars="0" w:firstLine="0"/>
              <w:jc w:val="center"/>
              <w:rPr>
                <w:sz w:val="24"/>
              </w:rPr>
            </w:pPr>
            <w:r w:rsidRPr="00866334">
              <w:rPr>
                <w:rFonts w:hint="eastAsia"/>
                <w:sz w:val="24"/>
              </w:rPr>
              <w:t>預算數</w:t>
            </w:r>
          </w:p>
        </w:tc>
        <w:tc>
          <w:tcPr>
            <w:tcW w:w="4003" w:type="dxa"/>
            <w:gridSpan w:val="3"/>
            <w:shd w:val="clear" w:color="auto" w:fill="auto"/>
            <w:vAlign w:val="center"/>
          </w:tcPr>
          <w:p w:rsidR="0083126E" w:rsidRPr="00866334" w:rsidRDefault="0083126E" w:rsidP="005F0989">
            <w:pPr>
              <w:spacing w:line="280" w:lineRule="exact"/>
              <w:ind w:leftChars="0" w:left="0" w:firstLineChars="0" w:firstLine="0"/>
              <w:jc w:val="center"/>
              <w:rPr>
                <w:snapToGrid/>
                <w:sz w:val="24"/>
                <w:szCs w:val="24"/>
              </w:rPr>
            </w:pPr>
            <w:r w:rsidRPr="00866334">
              <w:rPr>
                <w:rFonts w:hint="eastAsia"/>
                <w:snapToGrid/>
                <w:sz w:val="24"/>
                <w:szCs w:val="24"/>
              </w:rPr>
              <w:t>決算審定數</w:t>
            </w:r>
          </w:p>
        </w:tc>
        <w:tc>
          <w:tcPr>
            <w:tcW w:w="1257" w:type="dxa"/>
            <w:vMerge w:val="restart"/>
            <w:shd w:val="clear" w:color="auto" w:fill="auto"/>
            <w:vAlign w:val="center"/>
          </w:tcPr>
          <w:p w:rsidR="0083126E" w:rsidRPr="00866334" w:rsidRDefault="0083126E" w:rsidP="005F0989">
            <w:pPr>
              <w:spacing w:line="280" w:lineRule="exact"/>
              <w:ind w:leftChars="0" w:left="0" w:firstLineChars="0" w:firstLine="0"/>
              <w:jc w:val="center"/>
              <w:rPr>
                <w:sz w:val="24"/>
              </w:rPr>
            </w:pPr>
            <w:r w:rsidRPr="00866334">
              <w:rPr>
                <w:rFonts w:hint="eastAsia"/>
                <w:sz w:val="24"/>
              </w:rPr>
              <w:t>賸餘數</w:t>
            </w:r>
          </w:p>
        </w:tc>
      </w:tr>
      <w:tr w:rsidR="0083126E" w:rsidRPr="00866334" w:rsidTr="005F0989">
        <w:tc>
          <w:tcPr>
            <w:tcW w:w="1914" w:type="dxa"/>
            <w:vMerge/>
            <w:shd w:val="clear" w:color="auto" w:fill="auto"/>
            <w:vAlign w:val="center"/>
          </w:tcPr>
          <w:p w:rsidR="0083126E" w:rsidRPr="00866334" w:rsidRDefault="0083126E" w:rsidP="005F0989">
            <w:pPr>
              <w:spacing w:line="280" w:lineRule="exact"/>
              <w:ind w:leftChars="0" w:left="0" w:firstLineChars="0" w:firstLine="0"/>
              <w:jc w:val="left"/>
              <w:rPr>
                <w:sz w:val="24"/>
              </w:rPr>
            </w:pPr>
          </w:p>
        </w:tc>
        <w:tc>
          <w:tcPr>
            <w:tcW w:w="1386" w:type="dxa"/>
            <w:vMerge/>
            <w:shd w:val="clear" w:color="auto" w:fill="auto"/>
            <w:vAlign w:val="center"/>
          </w:tcPr>
          <w:p w:rsidR="0083126E" w:rsidRPr="00866334" w:rsidRDefault="0083126E" w:rsidP="005F0989">
            <w:pPr>
              <w:spacing w:line="280" w:lineRule="exact"/>
              <w:ind w:leftChars="0" w:left="0" w:firstLineChars="0" w:firstLine="0"/>
              <w:jc w:val="left"/>
              <w:rPr>
                <w:sz w:val="24"/>
              </w:rPr>
            </w:pPr>
          </w:p>
        </w:tc>
        <w:tc>
          <w:tcPr>
            <w:tcW w:w="1484" w:type="dxa"/>
            <w:shd w:val="clear" w:color="auto" w:fill="auto"/>
            <w:vAlign w:val="center"/>
          </w:tcPr>
          <w:p w:rsidR="0083126E" w:rsidRPr="00866334" w:rsidRDefault="0083126E" w:rsidP="005F0989">
            <w:pPr>
              <w:spacing w:line="280" w:lineRule="exact"/>
              <w:ind w:leftChars="0" w:left="0" w:firstLineChars="0" w:firstLine="0"/>
              <w:jc w:val="center"/>
              <w:rPr>
                <w:snapToGrid/>
                <w:sz w:val="24"/>
                <w:szCs w:val="24"/>
              </w:rPr>
            </w:pPr>
            <w:r w:rsidRPr="00866334">
              <w:rPr>
                <w:rFonts w:hint="eastAsia"/>
                <w:snapToGrid/>
                <w:sz w:val="24"/>
                <w:szCs w:val="24"/>
              </w:rPr>
              <w:t>歲出實現數</w:t>
            </w:r>
          </w:p>
        </w:tc>
        <w:tc>
          <w:tcPr>
            <w:tcW w:w="1117" w:type="dxa"/>
            <w:shd w:val="clear" w:color="auto" w:fill="auto"/>
            <w:vAlign w:val="center"/>
          </w:tcPr>
          <w:p w:rsidR="0083126E" w:rsidRPr="00866334" w:rsidRDefault="0083126E" w:rsidP="005F0989">
            <w:pPr>
              <w:spacing w:line="280" w:lineRule="exact"/>
              <w:ind w:leftChars="0" w:left="0" w:firstLineChars="0" w:firstLine="0"/>
              <w:jc w:val="center"/>
              <w:rPr>
                <w:snapToGrid/>
                <w:sz w:val="24"/>
                <w:szCs w:val="24"/>
              </w:rPr>
            </w:pPr>
            <w:r w:rsidRPr="00866334">
              <w:rPr>
                <w:rFonts w:hint="eastAsia"/>
                <w:snapToGrid/>
                <w:sz w:val="24"/>
                <w:szCs w:val="24"/>
              </w:rPr>
              <w:t>保留數</w:t>
            </w:r>
          </w:p>
        </w:tc>
        <w:tc>
          <w:tcPr>
            <w:tcW w:w="1402" w:type="dxa"/>
            <w:shd w:val="clear" w:color="auto" w:fill="auto"/>
            <w:vAlign w:val="center"/>
          </w:tcPr>
          <w:p w:rsidR="0083126E" w:rsidRPr="00866334" w:rsidRDefault="0083126E" w:rsidP="005F0989">
            <w:pPr>
              <w:spacing w:line="280" w:lineRule="exact"/>
              <w:ind w:leftChars="0" w:left="0" w:firstLineChars="0" w:firstLine="0"/>
              <w:jc w:val="center"/>
              <w:rPr>
                <w:snapToGrid/>
                <w:sz w:val="24"/>
                <w:szCs w:val="24"/>
              </w:rPr>
            </w:pPr>
            <w:r w:rsidRPr="00866334">
              <w:rPr>
                <w:rFonts w:hint="eastAsia"/>
                <w:snapToGrid/>
                <w:sz w:val="24"/>
                <w:szCs w:val="24"/>
              </w:rPr>
              <w:t>合計</w:t>
            </w:r>
          </w:p>
        </w:tc>
        <w:tc>
          <w:tcPr>
            <w:tcW w:w="1257" w:type="dxa"/>
            <w:vMerge/>
            <w:shd w:val="clear" w:color="auto" w:fill="auto"/>
            <w:vAlign w:val="center"/>
          </w:tcPr>
          <w:p w:rsidR="0083126E" w:rsidRPr="00866334" w:rsidRDefault="0083126E" w:rsidP="005F0989">
            <w:pPr>
              <w:spacing w:line="280" w:lineRule="exact"/>
              <w:ind w:leftChars="0" w:left="0" w:firstLineChars="0" w:firstLine="0"/>
              <w:jc w:val="left"/>
              <w:rPr>
                <w:sz w:val="24"/>
              </w:rPr>
            </w:pPr>
          </w:p>
        </w:tc>
      </w:tr>
      <w:tr w:rsidR="0083126E" w:rsidRPr="00866334" w:rsidTr="005F0989">
        <w:tc>
          <w:tcPr>
            <w:tcW w:w="1914" w:type="dxa"/>
            <w:shd w:val="clear" w:color="auto" w:fill="auto"/>
            <w:vAlign w:val="center"/>
          </w:tcPr>
          <w:p w:rsidR="0083126E" w:rsidRPr="00866334" w:rsidRDefault="0083126E" w:rsidP="005F0989">
            <w:pPr>
              <w:spacing w:line="280" w:lineRule="exact"/>
              <w:ind w:leftChars="0" w:left="0" w:firstLineChars="0" w:firstLine="0"/>
              <w:jc w:val="left"/>
              <w:rPr>
                <w:sz w:val="24"/>
              </w:rPr>
            </w:pPr>
            <w:r w:rsidRPr="00866334">
              <w:rPr>
                <w:rFonts w:hint="eastAsia"/>
                <w:sz w:val="24"/>
              </w:rPr>
              <w:t>嚴重特殊傳染性肺炎防治</w:t>
            </w:r>
          </w:p>
        </w:tc>
        <w:tc>
          <w:tcPr>
            <w:tcW w:w="1386"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3</w:t>
            </w:r>
            <w:r w:rsidRPr="00866334">
              <w:rPr>
                <w:sz w:val="24"/>
              </w:rPr>
              <w:t>,108,687</w:t>
            </w:r>
          </w:p>
        </w:tc>
        <w:tc>
          <w:tcPr>
            <w:tcW w:w="1484"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2</w:t>
            </w:r>
            <w:r w:rsidRPr="00866334">
              <w:rPr>
                <w:sz w:val="24"/>
              </w:rPr>
              <w:t>,749,681</w:t>
            </w:r>
          </w:p>
        </w:tc>
        <w:tc>
          <w:tcPr>
            <w:tcW w:w="1117"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w:t>
            </w:r>
          </w:p>
        </w:tc>
        <w:tc>
          <w:tcPr>
            <w:tcW w:w="1402"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2</w:t>
            </w:r>
            <w:r w:rsidRPr="00866334">
              <w:rPr>
                <w:sz w:val="24"/>
              </w:rPr>
              <w:t>,749,681</w:t>
            </w:r>
          </w:p>
        </w:tc>
        <w:tc>
          <w:tcPr>
            <w:tcW w:w="1257"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3</w:t>
            </w:r>
            <w:r w:rsidRPr="00866334">
              <w:rPr>
                <w:sz w:val="24"/>
              </w:rPr>
              <w:t>59,006</w:t>
            </w:r>
          </w:p>
        </w:tc>
      </w:tr>
      <w:tr w:rsidR="0083126E" w:rsidRPr="00866334" w:rsidTr="005F0989">
        <w:tc>
          <w:tcPr>
            <w:tcW w:w="1914" w:type="dxa"/>
            <w:shd w:val="clear" w:color="auto" w:fill="auto"/>
          </w:tcPr>
          <w:p w:rsidR="0083126E" w:rsidRPr="00866334" w:rsidRDefault="0083126E" w:rsidP="005F0989">
            <w:pPr>
              <w:spacing w:line="280" w:lineRule="exact"/>
              <w:ind w:leftChars="0" w:left="0" w:firstLineChars="0" w:firstLine="0"/>
              <w:jc w:val="left"/>
              <w:rPr>
                <w:sz w:val="24"/>
              </w:rPr>
            </w:pPr>
            <w:r w:rsidRPr="00866334">
              <w:rPr>
                <w:rFonts w:hint="eastAsia"/>
                <w:sz w:val="24"/>
              </w:rPr>
              <w:t>嚴重特殊傳染性肺炎紓困振興</w:t>
            </w:r>
          </w:p>
        </w:tc>
        <w:tc>
          <w:tcPr>
            <w:tcW w:w="1386"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2</w:t>
            </w:r>
            <w:r w:rsidRPr="00866334">
              <w:rPr>
                <w:sz w:val="24"/>
              </w:rPr>
              <w:t>8,810,801</w:t>
            </w:r>
          </w:p>
        </w:tc>
        <w:tc>
          <w:tcPr>
            <w:tcW w:w="1484"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2</w:t>
            </w:r>
            <w:r w:rsidRPr="00866334">
              <w:rPr>
                <w:sz w:val="24"/>
              </w:rPr>
              <w:t>8,567,954</w:t>
            </w:r>
          </w:p>
        </w:tc>
        <w:tc>
          <w:tcPr>
            <w:tcW w:w="1117"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9</w:t>
            </w:r>
            <w:r w:rsidRPr="00866334">
              <w:rPr>
                <w:sz w:val="24"/>
              </w:rPr>
              <w:t>,729</w:t>
            </w:r>
          </w:p>
        </w:tc>
        <w:tc>
          <w:tcPr>
            <w:tcW w:w="1402"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2</w:t>
            </w:r>
            <w:r w:rsidRPr="00866334">
              <w:rPr>
                <w:sz w:val="24"/>
              </w:rPr>
              <w:t>8,577,683</w:t>
            </w:r>
          </w:p>
        </w:tc>
        <w:tc>
          <w:tcPr>
            <w:tcW w:w="1257"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2</w:t>
            </w:r>
            <w:r w:rsidRPr="00866334">
              <w:rPr>
                <w:sz w:val="24"/>
              </w:rPr>
              <w:t>33,118</w:t>
            </w:r>
          </w:p>
        </w:tc>
      </w:tr>
      <w:tr w:rsidR="0083126E" w:rsidRPr="00866334" w:rsidTr="005F0989">
        <w:tc>
          <w:tcPr>
            <w:tcW w:w="1914" w:type="dxa"/>
            <w:shd w:val="clear" w:color="auto" w:fill="auto"/>
          </w:tcPr>
          <w:p w:rsidR="0083126E" w:rsidRPr="00866334" w:rsidRDefault="0083126E" w:rsidP="005F0989">
            <w:pPr>
              <w:spacing w:line="280" w:lineRule="exact"/>
              <w:ind w:leftChars="0" w:left="0" w:firstLineChars="0" w:firstLine="0"/>
              <w:jc w:val="center"/>
              <w:rPr>
                <w:sz w:val="24"/>
              </w:rPr>
            </w:pPr>
            <w:r w:rsidRPr="00866334">
              <w:rPr>
                <w:rFonts w:hint="eastAsia"/>
                <w:sz w:val="24"/>
              </w:rPr>
              <w:t>合計</w:t>
            </w:r>
          </w:p>
        </w:tc>
        <w:tc>
          <w:tcPr>
            <w:tcW w:w="1386"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3</w:t>
            </w:r>
            <w:r w:rsidRPr="00866334">
              <w:rPr>
                <w:sz w:val="24"/>
              </w:rPr>
              <w:t>1,919,488</w:t>
            </w:r>
          </w:p>
        </w:tc>
        <w:tc>
          <w:tcPr>
            <w:tcW w:w="1484"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3</w:t>
            </w:r>
            <w:r w:rsidRPr="00866334">
              <w:rPr>
                <w:sz w:val="24"/>
              </w:rPr>
              <w:t>1,317,635</w:t>
            </w:r>
          </w:p>
        </w:tc>
        <w:tc>
          <w:tcPr>
            <w:tcW w:w="1117"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9</w:t>
            </w:r>
            <w:r w:rsidRPr="00866334">
              <w:rPr>
                <w:sz w:val="24"/>
              </w:rPr>
              <w:t>,729</w:t>
            </w:r>
          </w:p>
        </w:tc>
        <w:tc>
          <w:tcPr>
            <w:tcW w:w="1402"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3</w:t>
            </w:r>
            <w:r w:rsidRPr="00866334">
              <w:rPr>
                <w:sz w:val="24"/>
              </w:rPr>
              <w:t>1,327,364</w:t>
            </w:r>
          </w:p>
        </w:tc>
        <w:tc>
          <w:tcPr>
            <w:tcW w:w="1257" w:type="dxa"/>
            <w:shd w:val="clear" w:color="auto" w:fill="auto"/>
            <w:vAlign w:val="center"/>
          </w:tcPr>
          <w:p w:rsidR="0083126E" w:rsidRPr="00866334" w:rsidRDefault="0083126E" w:rsidP="005F0989">
            <w:pPr>
              <w:spacing w:line="280" w:lineRule="exact"/>
              <w:ind w:leftChars="0" w:left="0" w:firstLineChars="0" w:firstLine="0"/>
              <w:jc w:val="right"/>
              <w:rPr>
                <w:sz w:val="24"/>
              </w:rPr>
            </w:pPr>
            <w:r w:rsidRPr="00866334">
              <w:rPr>
                <w:rFonts w:hint="eastAsia"/>
                <w:sz w:val="24"/>
              </w:rPr>
              <w:t>5</w:t>
            </w:r>
            <w:r w:rsidRPr="00866334">
              <w:rPr>
                <w:sz w:val="24"/>
              </w:rPr>
              <w:t>92,124</w:t>
            </w:r>
          </w:p>
        </w:tc>
      </w:tr>
    </w:tbl>
    <w:p w:rsidR="0083126E" w:rsidRPr="00866334" w:rsidRDefault="0083126E" w:rsidP="005F0989">
      <w:pPr>
        <w:spacing w:line="280" w:lineRule="exact"/>
        <w:ind w:leftChars="0" w:left="0" w:firstLineChars="0" w:firstLine="0"/>
        <w:rPr>
          <w:sz w:val="24"/>
        </w:rPr>
      </w:pPr>
      <w:r w:rsidRPr="00866334">
        <w:rPr>
          <w:rFonts w:hint="eastAsia"/>
          <w:sz w:val="24"/>
        </w:rPr>
        <w:t>資料來源：</w:t>
      </w:r>
      <w:r>
        <w:rPr>
          <w:rFonts w:hint="eastAsia"/>
          <w:sz w:val="24"/>
        </w:rPr>
        <w:t>嚴重特殊傳染性肺炎特別</w:t>
      </w:r>
      <w:r w:rsidRPr="00866334">
        <w:rPr>
          <w:rFonts w:hint="eastAsia"/>
          <w:sz w:val="24"/>
        </w:rPr>
        <w:t>決算審核報告摘錄。</w:t>
      </w:r>
    </w:p>
    <w:bookmarkEnd w:id="3"/>
    <w:p w:rsidR="0083126E" w:rsidRPr="00866334" w:rsidRDefault="0083126E" w:rsidP="005F0989">
      <w:pPr>
        <w:pStyle w:val="a7"/>
        <w:ind w:left="567" w:hanging="567"/>
        <w:rPr>
          <w:lang w:eastAsia="zh-HK"/>
        </w:rPr>
      </w:pPr>
      <w:r w:rsidRPr="00866334">
        <w:rPr>
          <w:rFonts w:hint="eastAsia"/>
        </w:rPr>
        <w:lastRenderedPageBreak/>
        <w:t>一、「TANet暗光纖暨骨幹網路基礎建設優化設備採購案」廠商交付設備未符契約規定，致發生高額違約金收入及預算賸餘數，允宜依法辦理後續訴訟事宜並強化網路風險控管機制</w:t>
      </w:r>
      <w:r w:rsidRPr="00866334">
        <w:rPr>
          <w:lang w:eastAsia="zh-HK"/>
        </w:rPr>
        <w:t xml:space="preserve"> </w:t>
      </w:r>
    </w:p>
    <w:p w:rsidR="0083126E" w:rsidRPr="00866334" w:rsidRDefault="0083126E" w:rsidP="005F0989">
      <w:pPr>
        <w:ind w:left="566" w:firstLine="566"/>
      </w:pPr>
      <w:r>
        <w:rPr>
          <w:rFonts w:hAnsi="標楷體" w:hint="eastAsia"/>
        </w:rPr>
        <w:t>嚴重特殊傳染性肺炎特別</w:t>
      </w:r>
      <w:r w:rsidRPr="00866334">
        <w:rPr>
          <w:rFonts w:hAnsi="標楷體" w:hint="eastAsia"/>
        </w:rPr>
        <w:t>決算教育部主管歲入實現數6,807萬6千元，全數係資訊設備採購案之違約金收入，包括TANet暗光纖暨骨幹網路基礎建設優化設備採購案6,749萬9千元、TANet國內縣市教育骨幹頻寬升級設備採購案57萬6千元及因材網雲端備援服務擴充採購案1千元</w:t>
      </w:r>
      <w:r w:rsidRPr="00866334">
        <w:rPr>
          <w:rFonts w:hAnsi="標楷體"/>
          <w:vertAlign w:val="superscript"/>
        </w:rPr>
        <w:footnoteReference w:id="2"/>
      </w:r>
      <w:r w:rsidRPr="00866334">
        <w:rPr>
          <w:rFonts w:hAnsi="標楷體" w:hint="eastAsia"/>
        </w:rPr>
        <w:t>。茲說明如下：</w:t>
      </w:r>
      <w:r w:rsidRPr="00866334">
        <w:rPr>
          <w:rFonts w:hint="eastAsia"/>
        </w:rPr>
        <w:t xml:space="preserve"> </w:t>
      </w:r>
    </w:p>
    <w:p w:rsidR="0083126E" w:rsidRPr="00787C47" w:rsidRDefault="0083126E" w:rsidP="005F0989">
      <w:pPr>
        <w:pStyle w:val="a9"/>
        <w:ind w:left="849" w:hanging="283"/>
        <w:rPr>
          <w:b/>
        </w:rPr>
      </w:pPr>
      <w:r w:rsidRPr="00787C47">
        <w:rPr>
          <w:rFonts w:hint="eastAsia"/>
          <w:b/>
        </w:rPr>
        <w:t>(一)TANet暗光纖暨骨幹網路基礎建設優化設備採購案交付設備規格與契約規定不符，除辦理減價收受外，並收取逾期及懲罰性違約金共4</w:t>
      </w:r>
      <w:r w:rsidRPr="00787C47">
        <w:rPr>
          <w:b/>
        </w:rPr>
        <w:t>5%</w:t>
      </w:r>
      <w:r w:rsidRPr="00787C47">
        <w:rPr>
          <w:rFonts w:hint="eastAsia"/>
          <w:b/>
        </w:rPr>
        <w:t>價金</w:t>
      </w:r>
    </w:p>
    <w:p w:rsidR="0083126E" w:rsidRPr="00866334" w:rsidRDefault="0083126E" w:rsidP="005F0989">
      <w:pPr>
        <w:pStyle w:val="123"/>
        <w:ind w:left="1133" w:hanging="283"/>
      </w:pPr>
      <w:r w:rsidRPr="00866334">
        <w:rPr>
          <w:rFonts w:hint="eastAsia"/>
        </w:rPr>
        <w:t>1</w:t>
      </w:r>
      <w:r w:rsidRPr="00866334">
        <w:t>.</w:t>
      </w:r>
      <w:r w:rsidRPr="00866334">
        <w:rPr>
          <w:rFonts w:hint="eastAsia"/>
        </w:rPr>
        <w:t>因應新冠肺炎線上教學需求，教育部編列8億2</w:t>
      </w:r>
      <w:r w:rsidRPr="00866334">
        <w:t>,800</w:t>
      </w:r>
      <w:r w:rsidRPr="00866334">
        <w:rPr>
          <w:rFonts w:hint="eastAsia"/>
        </w:rPr>
        <w:t>萬元辦理擴充</w:t>
      </w:r>
      <w:r w:rsidRPr="00866334">
        <w:t>TANet</w:t>
      </w:r>
      <w:r w:rsidRPr="00866334">
        <w:rPr>
          <w:rFonts w:hint="eastAsia"/>
        </w:rPr>
        <w:t>骨幹網路頻寬及設備與提升線上學習資源；執行結果，決算審定數7億8</w:t>
      </w:r>
      <w:r w:rsidRPr="00866334">
        <w:t>89</w:t>
      </w:r>
      <w:r w:rsidRPr="00866334">
        <w:rPr>
          <w:rFonts w:hint="eastAsia"/>
        </w:rPr>
        <w:t>萬9千元、賸餘數1億1</w:t>
      </w:r>
      <w:r w:rsidRPr="00866334">
        <w:t>,910</w:t>
      </w:r>
      <w:r w:rsidRPr="00866334">
        <w:rPr>
          <w:rFonts w:hint="eastAsia"/>
        </w:rPr>
        <w:t>萬1千元，辦理成效包括採購1萬1</w:t>
      </w:r>
      <w:r w:rsidRPr="00866334">
        <w:t>,046</w:t>
      </w:r>
      <w:r w:rsidRPr="00866334">
        <w:rPr>
          <w:rFonts w:hint="eastAsia"/>
        </w:rPr>
        <w:t>台學習載具、3</w:t>
      </w:r>
      <w:r w:rsidRPr="00866334">
        <w:t>82</w:t>
      </w:r>
      <w:r w:rsidRPr="00866334">
        <w:rPr>
          <w:rFonts w:hint="eastAsia"/>
        </w:rPr>
        <w:t>台充電車及8萬6</w:t>
      </w:r>
      <w:r w:rsidRPr="00866334">
        <w:t>,744</w:t>
      </w:r>
      <w:r w:rsidRPr="00866334">
        <w:rPr>
          <w:rFonts w:hint="eastAsia"/>
        </w:rPr>
        <w:t>門4</w:t>
      </w:r>
      <w:r w:rsidRPr="00866334">
        <w:t>G</w:t>
      </w:r>
      <w:r w:rsidRPr="00866334">
        <w:rPr>
          <w:rFonts w:hint="eastAsia"/>
        </w:rPr>
        <w:t>預付卡，及完成2</w:t>
      </w:r>
      <w:r w:rsidRPr="00866334">
        <w:t>2</w:t>
      </w:r>
      <w:r w:rsidRPr="00866334">
        <w:rPr>
          <w:rFonts w:hint="eastAsia"/>
        </w:rPr>
        <w:t>個縣市教育網路中心、1</w:t>
      </w:r>
      <w:r w:rsidRPr="00866334">
        <w:t>3</w:t>
      </w:r>
      <w:r w:rsidRPr="00866334">
        <w:rPr>
          <w:rFonts w:hint="eastAsia"/>
        </w:rPr>
        <w:t>個區域網路中心及4個主節點之頻寬及設備擴充作業等。</w:t>
      </w:r>
    </w:p>
    <w:p w:rsidR="0083126E" w:rsidRPr="00866334" w:rsidRDefault="0083126E" w:rsidP="005F0989">
      <w:pPr>
        <w:pStyle w:val="123"/>
        <w:ind w:left="1133" w:hanging="283"/>
      </w:pPr>
      <w:r w:rsidRPr="00866334">
        <w:rPr>
          <w:rFonts w:hint="eastAsia"/>
        </w:rPr>
        <w:t>2</w:t>
      </w:r>
      <w:r w:rsidRPr="00866334">
        <w:t>.</w:t>
      </w:r>
      <w:r w:rsidRPr="00866334">
        <w:rPr>
          <w:rFonts w:hAnsi="標楷體" w:hint="eastAsia"/>
        </w:rPr>
        <w:t>「TANet暗光纖暨骨幹網路基礎建設優化設備採購案」旨在優化暗光纖骨幹網路、區域骨幹網路及核心骨幹網路基礎建設，以緩解線上教學頻寬需求，契約金額1億4</w:t>
      </w:r>
      <w:r w:rsidRPr="00866334">
        <w:rPr>
          <w:rFonts w:hAnsi="標楷體"/>
        </w:rPr>
        <w:t>,999</w:t>
      </w:r>
      <w:r w:rsidRPr="00866334">
        <w:rPr>
          <w:rFonts w:hAnsi="標楷體" w:hint="eastAsia"/>
        </w:rPr>
        <w:t>萬9千元；然廠商所交付設備未符契約「原產地不得來自大陸地區」之規定，致驗收不合格，經教育部與行政院資通安全處及專家學者會商，確認交付元件尚無資安風險，爰辦理減價收受，</w:t>
      </w:r>
      <w:r w:rsidRPr="00866334">
        <w:rPr>
          <w:rFonts w:hAnsi="標楷體" w:hint="eastAsia"/>
        </w:rPr>
        <w:lastRenderedPageBreak/>
        <w:t>計減價5</w:t>
      </w:r>
      <w:r w:rsidRPr="00866334">
        <w:rPr>
          <w:rFonts w:hAnsi="標楷體"/>
        </w:rPr>
        <w:t>0%</w:t>
      </w:r>
      <w:r w:rsidRPr="00866334">
        <w:rPr>
          <w:rFonts w:hAnsi="標楷體" w:hint="eastAsia"/>
        </w:rPr>
        <w:t>價金及收取懲罰性違約金2</w:t>
      </w:r>
      <w:r w:rsidRPr="00866334">
        <w:rPr>
          <w:rFonts w:hAnsi="標楷體"/>
        </w:rPr>
        <w:t>5%</w:t>
      </w:r>
      <w:r w:rsidRPr="00866334">
        <w:rPr>
          <w:rFonts w:hAnsi="標楷體" w:hint="eastAsia"/>
        </w:rPr>
        <w:t>、逾期違約金2</w:t>
      </w:r>
      <w:r w:rsidRPr="00866334">
        <w:rPr>
          <w:rFonts w:hAnsi="標楷體"/>
        </w:rPr>
        <w:t>0%</w:t>
      </w:r>
      <w:r w:rsidRPr="00866334">
        <w:rPr>
          <w:rFonts w:hAnsi="標楷體" w:hint="eastAsia"/>
        </w:rPr>
        <w:t>價金(</w:t>
      </w:r>
      <w:r w:rsidRPr="00866334">
        <w:rPr>
          <w:rFonts w:hAnsi="標楷體"/>
        </w:rPr>
        <w:t>6,749</w:t>
      </w:r>
      <w:r w:rsidRPr="00866334">
        <w:rPr>
          <w:rFonts w:hAnsi="標楷體" w:hint="eastAsia"/>
        </w:rPr>
        <w:t>萬9千元</w:t>
      </w:r>
      <w:r w:rsidRPr="00866334">
        <w:rPr>
          <w:rFonts w:hAnsi="標楷體"/>
        </w:rPr>
        <w:t>)</w:t>
      </w:r>
      <w:r w:rsidRPr="00866334">
        <w:rPr>
          <w:rFonts w:hAnsi="標楷體" w:hint="eastAsia"/>
        </w:rPr>
        <w:t>，故僅支付廠商5</w:t>
      </w:r>
      <w:r w:rsidRPr="00866334">
        <w:rPr>
          <w:rFonts w:hAnsi="標楷體"/>
        </w:rPr>
        <w:t>%</w:t>
      </w:r>
      <w:r w:rsidRPr="00866334">
        <w:rPr>
          <w:rFonts w:hAnsi="標楷體" w:hint="eastAsia"/>
        </w:rPr>
        <w:t>價金(7</w:t>
      </w:r>
      <w:r w:rsidRPr="00866334">
        <w:rPr>
          <w:rFonts w:hAnsi="標楷體"/>
        </w:rPr>
        <w:t>50</w:t>
      </w:r>
      <w:r w:rsidRPr="00866334">
        <w:rPr>
          <w:rFonts w:hAnsi="標楷體" w:hint="eastAsia"/>
        </w:rPr>
        <w:t>萬元</w:t>
      </w:r>
      <w:r w:rsidRPr="00866334">
        <w:rPr>
          <w:rFonts w:hAnsi="標楷體"/>
        </w:rPr>
        <w:t>)</w:t>
      </w:r>
      <w:r w:rsidRPr="00866334">
        <w:rPr>
          <w:rFonts w:hAnsi="標楷體" w:hint="eastAsia"/>
        </w:rPr>
        <w:t>。</w:t>
      </w:r>
    </w:p>
    <w:p w:rsidR="0083126E" w:rsidRPr="00787C47" w:rsidRDefault="0083126E" w:rsidP="005F0989">
      <w:pPr>
        <w:pStyle w:val="a9"/>
        <w:ind w:left="849" w:hanging="283"/>
        <w:rPr>
          <w:b/>
        </w:rPr>
      </w:pPr>
      <w:r w:rsidRPr="00787C47">
        <w:rPr>
          <w:rFonts w:hint="eastAsia"/>
          <w:b/>
        </w:rPr>
        <w:t>(</w:t>
      </w:r>
      <w:r w:rsidRPr="00787C47">
        <w:rPr>
          <w:rFonts w:hint="eastAsia"/>
          <w:b/>
          <w:lang w:eastAsia="zh-HK"/>
        </w:rPr>
        <w:t>二</w:t>
      </w:r>
      <w:r w:rsidRPr="00787C47">
        <w:rPr>
          <w:rFonts w:hint="eastAsia"/>
          <w:b/>
        </w:rPr>
        <w:t>)實際支付價金與決標金額落差甚大，允宜依法辦理後續訴訟事宜並強化網路風險控管機制</w:t>
      </w:r>
    </w:p>
    <w:p w:rsidR="0083126E" w:rsidRPr="00866334" w:rsidRDefault="0083126E" w:rsidP="005F0989">
      <w:pPr>
        <w:pStyle w:val="123"/>
        <w:ind w:left="1133" w:hanging="283"/>
      </w:pPr>
      <w:r w:rsidRPr="00866334">
        <w:rPr>
          <w:rFonts w:hint="eastAsia"/>
        </w:rPr>
        <w:t>1</w:t>
      </w:r>
      <w:r w:rsidRPr="00866334">
        <w:t>.</w:t>
      </w:r>
      <w:r w:rsidRPr="00866334">
        <w:rPr>
          <w:rFonts w:hint="eastAsia"/>
        </w:rPr>
        <w:t>上述「TANet暗光纖暨骨幹網路基礎建設優化設備採購案」業於1</w:t>
      </w:r>
      <w:r w:rsidRPr="00866334">
        <w:t>11</w:t>
      </w:r>
      <w:r w:rsidRPr="00866334">
        <w:rPr>
          <w:rFonts w:hint="eastAsia"/>
        </w:rPr>
        <w:t>年3月間結案及將違約金6,749萬9千元繳庫，惟廠商對該違約事項仍有異議，目前教育部已將支付廠商5</w:t>
      </w:r>
      <w:r w:rsidRPr="00866334">
        <w:t>%</w:t>
      </w:r>
      <w:r w:rsidRPr="00866334">
        <w:rPr>
          <w:rFonts w:hint="eastAsia"/>
        </w:rPr>
        <w:t>價金提存法院並進行民事訴訟，而減價之5</w:t>
      </w:r>
      <w:r w:rsidRPr="00866334">
        <w:t>0%</w:t>
      </w:r>
      <w:r w:rsidRPr="00866334">
        <w:rPr>
          <w:rFonts w:hint="eastAsia"/>
        </w:rPr>
        <w:t>價金7</w:t>
      </w:r>
      <w:r w:rsidRPr="00866334">
        <w:t>,500</w:t>
      </w:r>
      <w:r w:rsidRPr="00866334">
        <w:rPr>
          <w:rFonts w:hint="eastAsia"/>
        </w:rPr>
        <w:t>萬元則未予撥付而成為賸餘數。</w:t>
      </w:r>
    </w:p>
    <w:p w:rsidR="0083126E" w:rsidRPr="00866334" w:rsidRDefault="0083126E" w:rsidP="005F0989">
      <w:pPr>
        <w:pStyle w:val="123"/>
        <w:ind w:left="1133" w:hanging="283"/>
      </w:pPr>
      <w:r w:rsidRPr="00866334">
        <w:rPr>
          <w:rFonts w:hint="eastAsia"/>
        </w:rPr>
        <w:t>2</w:t>
      </w:r>
      <w:r w:rsidRPr="00866334">
        <w:t>.</w:t>
      </w:r>
      <w:r w:rsidRPr="00866334">
        <w:rPr>
          <w:rFonts w:hint="eastAsia"/>
        </w:rPr>
        <w:t>該採購案雖經教育部確認無資安風險，惟關於實際支付廠商5%價金乙節，雙方爭議恐待司法判決，允宜依法辦理後續訴訟事宜及賡續精進契約規範與履約程序，並一併強化網路風險控管機制，以維</w:t>
      </w:r>
      <w:r w:rsidRPr="00866334">
        <w:t>TANet</w:t>
      </w:r>
      <w:r w:rsidRPr="00866334">
        <w:rPr>
          <w:rFonts w:hint="eastAsia"/>
        </w:rPr>
        <w:t>正常運作。</w:t>
      </w:r>
    </w:p>
    <w:p w:rsidR="0083126E" w:rsidRPr="00866334" w:rsidRDefault="0083126E" w:rsidP="005F0989">
      <w:pPr>
        <w:ind w:left="566" w:firstLine="566"/>
      </w:pPr>
      <w:r w:rsidRPr="00866334">
        <w:rPr>
          <w:rFonts w:hint="eastAsia"/>
        </w:rPr>
        <w:t>綜上，「TANet暗光纖暨骨幹網路基礎建設優化設備採購案」廠商所交付設備未符契約規定，且實際支付價金與決標金額落差甚大，致發生高額違約金收入及預算賸餘數，允宜依法辦理後續訴訟事宜並強化網路風險控管機制，俾</w:t>
      </w:r>
      <w:r w:rsidRPr="00866334">
        <w:t>TANet</w:t>
      </w:r>
      <w:r w:rsidRPr="00866334">
        <w:rPr>
          <w:rFonts w:hint="eastAsia"/>
        </w:rPr>
        <w:t>正常運作。</w:t>
      </w:r>
    </w:p>
    <w:p w:rsidR="0083126E" w:rsidRPr="00866334" w:rsidRDefault="0083126E" w:rsidP="005F0989">
      <w:pPr>
        <w:pStyle w:val="142"/>
      </w:pPr>
    </w:p>
    <w:p w:rsidR="0083126E" w:rsidRPr="00866334" w:rsidRDefault="0083126E" w:rsidP="005F0989">
      <w:pPr>
        <w:pStyle w:val="a7"/>
        <w:ind w:left="567" w:hanging="567"/>
        <w:rPr>
          <w:lang w:eastAsia="zh-HK"/>
        </w:rPr>
      </w:pPr>
      <w:r w:rsidRPr="00866334">
        <w:rPr>
          <w:rFonts w:hint="eastAsia"/>
        </w:rPr>
        <w:t>二、所辦紓困補貼措施待追繳金額尚逾700萬元，部分計畫項目亦發生預算大幅流用且執行未如預期情形，允宜檢討並賡續積極清理</w:t>
      </w:r>
    </w:p>
    <w:p w:rsidR="0083126E" w:rsidRPr="00866334" w:rsidRDefault="0083126E" w:rsidP="005F0989">
      <w:pPr>
        <w:ind w:left="566" w:firstLine="566"/>
      </w:pPr>
      <w:r>
        <w:rPr>
          <w:rFonts w:hAnsi="標楷體" w:hint="eastAsia"/>
        </w:rPr>
        <w:t>嚴重特殊傳染性肺炎特別</w:t>
      </w:r>
      <w:r w:rsidRPr="00866334">
        <w:rPr>
          <w:rFonts w:hAnsi="標楷體" w:hint="eastAsia"/>
        </w:rPr>
        <w:t>預算教育部主管法定歲出預算數原為3</w:t>
      </w:r>
      <w:r w:rsidRPr="00866334">
        <w:rPr>
          <w:rFonts w:hAnsi="標楷體"/>
        </w:rPr>
        <w:t>39</w:t>
      </w:r>
      <w:r w:rsidRPr="00866334">
        <w:rPr>
          <w:rFonts w:hAnsi="標楷體" w:hint="eastAsia"/>
        </w:rPr>
        <w:t>億8</w:t>
      </w:r>
      <w:r w:rsidRPr="00866334">
        <w:rPr>
          <w:rFonts w:hAnsi="標楷體"/>
        </w:rPr>
        <w:t>,408</w:t>
      </w:r>
      <w:r w:rsidRPr="00866334">
        <w:rPr>
          <w:rFonts w:hAnsi="標楷體" w:hint="eastAsia"/>
        </w:rPr>
        <w:t>萬8千元，經流用至其他機關2</w:t>
      </w:r>
      <w:r w:rsidRPr="00866334">
        <w:rPr>
          <w:rFonts w:hAnsi="標楷體"/>
        </w:rPr>
        <w:t>0</w:t>
      </w:r>
      <w:r w:rsidRPr="00866334">
        <w:rPr>
          <w:rFonts w:hAnsi="標楷體" w:hint="eastAsia"/>
        </w:rPr>
        <w:t>億6</w:t>
      </w:r>
      <w:r w:rsidRPr="00866334">
        <w:rPr>
          <w:rFonts w:hAnsi="標楷體"/>
        </w:rPr>
        <w:t>,460</w:t>
      </w:r>
      <w:r w:rsidRPr="00866334">
        <w:rPr>
          <w:rFonts w:hAnsi="標楷體" w:hint="eastAsia"/>
        </w:rPr>
        <w:t>萬元，調整後法定預算數為319億1,948萬8千元；執行結果，決算審定數313億2,736萬4千元(含保留數9</w:t>
      </w:r>
      <w:r w:rsidRPr="00866334">
        <w:rPr>
          <w:rFonts w:hAnsi="標楷體"/>
        </w:rPr>
        <w:t>72</w:t>
      </w:r>
      <w:r w:rsidRPr="00866334">
        <w:rPr>
          <w:rFonts w:hAnsi="標楷體" w:hint="eastAsia"/>
        </w:rPr>
        <w:t>萬9千元</w:t>
      </w:r>
      <w:r w:rsidRPr="00866334">
        <w:rPr>
          <w:rFonts w:hAnsi="標楷體"/>
        </w:rPr>
        <w:t>)</w:t>
      </w:r>
      <w:r w:rsidRPr="00866334">
        <w:rPr>
          <w:rFonts w:hAnsi="標楷體" w:hint="eastAsia"/>
        </w:rPr>
        <w:t>、賸餘數5億9,212萬4千元，決算審定數占調整後法定預算數比率為98.14%，惟其占調整前法定預算數比率則降為9</w:t>
      </w:r>
      <w:r w:rsidRPr="00866334">
        <w:rPr>
          <w:rFonts w:hAnsi="標楷體"/>
        </w:rPr>
        <w:t>2.18%</w:t>
      </w:r>
      <w:r w:rsidRPr="00866334">
        <w:rPr>
          <w:rFonts w:hAnsi="標楷體" w:hint="eastAsia"/>
        </w:rPr>
        <w:t>。茲說明如下</w:t>
      </w:r>
      <w:r w:rsidRPr="00866334">
        <w:rPr>
          <w:rFonts w:hint="eastAsia"/>
        </w:rPr>
        <w:t>：</w:t>
      </w:r>
    </w:p>
    <w:p w:rsidR="0083126E" w:rsidRPr="00787C47" w:rsidRDefault="0083126E" w:rsidP="005F0989">
      <w:pPr>
        <w:pStyle w:val="a9"/>
        <w:ind w:left="849" w:hanging="283"/>
        <w:rPr>
          <w:b/>
        </w:rPr>
      </w:pPr>
      <w:r w:rsidRPr="00787C47">
        <w:rPr>
          <w:rFonts w:hint="eastAsia"/>
          <w:b/>
        </w:rPr>
        <w:lastRenderedPageBreak/>
        <w:t>(一)部分計畫項目預算流出幅度甚大且執行未如預期，允宜檢討相關措施之規劃覈實情形及目標達成程度</w:t>
      </w:r>
    </w:p>
    <w:p w:rsidR="0083126E" w:rsidRPr="00866334" w:rsidRDefault="0083126E" w:rsidP="005F0989">
      <w:pPr>
        <w:pStyle w:val="123"/>
        <w:ind w:left="1133" w:hanging="283"/>
      </w:pPr>
      <w:r w:rsidRPr="00866334">
        <w:rPr>
          <w:rFonts w:hint="eastAsia"/>
        </w:rPr>
        <w:t>1</w:t>
      </w:r>
      <w:r w:rsidRPr="00866334">
        <w:t>.</w:t>
      </w:r>
      <w:r>
        <w:rPr>
          <w:rFonts w:hint="eastAsia"/>
        </w:rPr>
        <w:t>嚴重特殊傳染性肺炎特別</w:t>
      </w:r>
      <w:r w:rsidRPr="00866334">
        <w:rPr>
          <w:rFonts w:hint="eastAsia"/>
        </w:rPr>
        <w:t>預算教育部主管法定歲出預算數原為339億8,408萬8千元，110年3月跨機關流用予文化部3億元及交通部17億6,460萬元，調整流出之計畫項目為</w:t>
      </w:r>
      <w:r w:rsidRPr="00866334">
        <w:rPr>
          <w:rFonts w:hAnsi="標楷體" w:hint="eastAsia"/>
        </w:rPr>
        <w:t>「</w:t>
      </w:r>
      <w:r w:rsidRPr="00866334">
        <w:rPr>
          <w:rFonts w:hint="eastAsia"/>
        </w:rPr>
        <w:t>社區大學及講師紓困措施</w:t>
      </w:r>
      <w:r w:rsidRPr="00866334">
        <w:rPr>
          <w:rFonts w:hAnsi="標楷體" w:hint="eastAsia"/>
        </w:rPr>
        <w:t>」</w:t>
      </w:r>
      <w:r w:rsidRPr="00866334">
        <w:rPr>
          <w:rFonts w:hint="eastAsia"/>
        </w:rPr>
        <w:t>6</w:t>
      </w:r>
      <w:r w:rsidRPr="00866334">
        <w:t>,850</w:t>
      </w:r>
      <w:r w:rsidRPr="00866334">
        <w:rPr>
          <w:rFonts w:hint="eastAsia"/>
        </w:rPr>
        <w:t>萬元、</w:t>
      </w:r>
      <w:r w:rsidRPr="00866334">
        <w:rPr>
          <w:rFonts w:hAnsi="標楷體" w:hint="eastAsia"/>
        </w:rPr>
        <w:t>「</w:t>
      </w:r>
      <w:r w:rsidRPr="00866334">
        <w:rPr>
          <w:rFonts w:hint="eastAsia"/>
        </w:rPr>
        <w:t>運動事業員工薪資及營運成本補貼等紓困措施</w:t>
      </w:r>
      <w:r w:rsidRPr="00866334">
        <w:rPr>
          <w:rFonts w:hAnsi="標楷體" w:hint="eastAsia"/>
        </w:rPr>
        <w:t>」</w:t>
      </w:r>
      <w:r w:rsidRPr="00866334">
        <w:rPr>
          <w:rFonts w:hint="eastAsia"/>
        </w:rPr>
        <w:t>1</w:t>
      </w:r>
      <w:r w:rsidRPr="00866334">
        <w:t>8</w:t>
      </w:r>
      <w:r w:rsidRPr="00866334">
        <w:rPr>
          <w:rFonts w:hint="eastAsia"/>
        </w:rPr>
        <w:t>億6</w:t>
      </w:r>
      <w:r w:rsidRPr="00866334">
        <w:t>,560</w:t>
      </w:r>
      <w:r w:rsidRPr="00866334">
        <w:rPr>
          <w:rFonts w:hint="eastAsia"/>
        </w:rPr>
        <w:t>萬元、</w:t>
      </w:r>
      <w:r w:rsidRPr="00866334">
        <w:rPr>
          <w:rFonts w:hAnsi="標楷體" w:hint="eastAsia"/>
        </w:rPr>
        <w:t>「</w:t>
      </w:r>
      <w:r w:rsidRPr="00866334">
        <w:rPr>
          <w:rFonts w:hint="eastAsia"/>
        </w:rPr>
        <w:t>留遊學業者員工薪資及營運資金補貼</w:t>
      </w:r>
      <w:r w:rsidRPr="00866334">
        <w:rPr>
          <w:rFonts w:hAnsi="標楷體" w:hint="eastAsia"/>
        </w:rPr>
        <w:t>」</w:t>
      </w:r>
      <w:r w:rsidRPr="00866334">
        <w:rPr>
          <w:rFonts w:hint="eastAsia"/>
        </w:rPr>
        <w:t>1億3</w:t>
      </w:r>
      <w:r w:rsidRPr="00866334">
        <w:t>,050</w:t>
      </w:r>
      <w:r w:rsidRPr="00866334">
        <w:rPr>
          <w:rFonts w:hint="eastAsia"/>
        </w:rPr>
        <w:t>萬元；教育部歲出預算流出數共20億6,460萬元，占調整前預算數比率雖僅6.08%，惟個別計畫項目占調整前預算數比率卻達3</w:t>
      </w:r>
      <w:r w:rsidRPr="00866334">
        <w:t>7.23%</w:t>
      </w:r>
      <w:r w:rsidRPr="00866334">
        <w:rPr>
          <w:rFonts w:hint="eastAsia"/>
        </w:rPr>
        <w:t>、4</w:t>
      </w:r>
      <w:r w:rsidRPr="00866334">
        <w:t>9.28%</w:t>
      </w:r>
      <w:r w:rsidRPr="00866334">
        <w:rPr>
          <w:rFonts w:hint="eastAsia"/>
        </w:rPr>
        <w:t>及6</w:t>
      </w:r>
      <w:r w:rsidRPr="00866334">
        <w:t>3.35%</w:t>
      </w:r>
      <w:r w:rsidRPr="00866334">
        <w:rPr>
          <w:rFonts w:hint="eastAsia"/>
        </w:rPr>
        <w:t>，流出幅度甚大。</w:t>
      </w:r>
    </w:p>
    <w:p w:rsidR="0083126E" w:rsidRPr="00866334" w:rsidRDefault="0083126E" w:rsidP="005F0989">
      <w:pPr>
        <w:pStyle w:val="123"/>
        <w:ind w:left="1133" w:hanging="283"/>
      </w:pPr>
      <w:r w:rsidRPr="00866334">
        <w:rPr>
          <w:rFonts w:hint="eastAsia"/>
        </w:rPr>
        <w:t>2</w:t>
      </w:r>
      <w:r w:rsidRPr="00866334">
        <w:t>.</w:t>
      </w:r>
      <w:r w:rsidRPr="00866334">
        <w:rPr>
          <w:rFonts w:hint="eastAsia"/>
        </w:rPr>
        <w:t>有關預算之執行，決算審定數占調整後法定預算數比率雖達98.14%，然部分計畫項目執行未如預期，其中「社區大學及講師紓困措施」及「運動事業員工薪資及營運成本補貼等紓困措施」項目調整後執行率雖均超過9</w:t>
      </w:r>
      <w:r w:rsidRPr="00866334">
        <w:t>0%</w:t>
      </w:r>
      <w:r w:rsidRPr="00866334">
        <w:rPr>
          <w:rFonts w:hint="eastAsia"/>
        </w:rPr>
        <w:t>，惟調整前執行率僅5</w:t>
      </w:r>
      <w:r w:rsidRPr="00866334">
        <w:t>9.51%</w:t>
      </w:r>
      <w:r w:rsidRPr="00866334">
        <w:rPr>
          <w:rFonts w:hint="eastAsia"/>
        </w:rPr>
        <w:t>及4</w:t>
      </w:r>
      <w:r w:rsidRPr="00866334">
        <w:t>7.1%</w:t>
      </w:r>
      <w:r w:rsidRPr="00866334">
        <w:rPr>
          <w:rFonts w:hint="eastAsia"/>
        </w:rPr>
        <w:t>；而「留遊學業者員工薪資及營運資金補貼」項目調整後執行率未達8</w:t>
      </w:r>
      <w:r w:rsidRPr="00866334">
        <w:t>0%</w:t>
      </w:r>
      <w:r w:rsidRPr="00866334">
        <w:rPr>
          <w:rFonts w:hint="eastAsia"/>
        </w:rPr>
        <w:t>，其調整前執行率更僅2</w:t>
      </w:r>
      <w:r w:rsidRPr="00866334">
        <w:t>7.87%(</w:t>
      </w:r>
      <w:r w:rsidRPr="00866334">
        <w:rPr>
          <w:rFonts w:hint="eastAsia"/>
        </w:rPr>
        <w:t>詳表1</w:t>
      </w:r>
      <w:r w:rsidRPr="00866334">
        <w:t>)</w:t>
      </w:r>
      <w:r w:rsidRPr="00866334">
        <w:rPr>
          <w:rFonts w:hint="eastAsia"/>
        </w:rPr>
        <w:t>。上述3項計畫項目預算流出幅度甚大，執行狀況亦未如預期，調整前預算編列恐未盡覈實，允宜檢討相關措施之效益性及目標達成程度。</w:t>
      </w:r>
    </w:p>
    <w:p w:rsidR="0083126E" w:rsidRPr="00866334" w:rsidRDefault="0083126E" w:rsidP="005F0989">
      <w:pPr>
        <w:spacing w:beforeLines="20" w:before="102" w:line="0" w:lineRule="atLeast"/>
        <w:ind w:leftChars="-14" w:left="728" w:hangingChars="271" w:hanging="768"/>
        <w:jc w:val="left"/>
        <w:rPr>
          <w:b/>
        </w:rPr>
      </w:pPr>
      <w:r w:rsidRPr="00866334">
        <w:rPr>
          <w:rFonts w:hint="eastAsia"/>
          <w:b/>
          <w:lang w:eastAsia="zh-HK"/>
        </w:rPr>
        <w:t>表</w:t>
      </w:r>
      <w:r w:rsidRPr="00866334">
        <w:rPr>
          <w:rFonts w:hint="eastAsia"/>
          <w:b/>
        </w:rPr>
        <w:t xml:space="preserve">1 </w:t>
      </w:r>
      <w:r w:rsidRPr="00866334">
        <w:rPr>
          <w:b/>
        </w:rPr>
        <w:t xml:space="preserve"> </w:t>
      </w:r>
      <w:r>
        <w:rPr>
          <w:rFonts w:hint="eastAsia"/>
          <w:b/>
        </w:rPr>
        <w:t>嚴重特殊傳染性肺炎特別</w:t>
      </w:r>
      <w:r w:rsidRPr="00866334">
        <w:rPr>
          <w:rFonts w:hint="eastAsia"/>
          <w:b/>
        </w:rPr>
        <w:t>預算教育部主管各計畫項目預、決算概況</w:t>
      </w:r>
      <w:r w:rsidRPr="00866334">
        <w:rPr>
          <w:rFonts w:hint="eastAsia"/>
          <w:b/>
          <w:lang w:eastAsia="zh-HK"/>
        </w:rPr>
        <w:t>表</w:t>
      </w:r>
      <w:r>
        <w:rPr>
          <w:rFonts w:hint="eastAsia"/>
          <w:b/>
        </w:rPr>
        <w:t xml:space="preserve">  </w:t>
      </w:r>
      <w:r>
        <w:rPr>
          <w:b/>
        </w:rPr>
        <w:t xml:space="preserve">                                 </w:t>
      </w:r>
      <w:r w:rsidRPr="00866334">
        <w:rPr>
          <w:rFonts w:hint="eastAsia"/>
          <w:sz w:val="24"/>
          <w:lang w:val="x-none"/>
        </w:rPr>
        <w:t>單位：新臺幣千元；%</w:t>
      </w:r>
    </w:p>
    <w:tbl>
      <w:tblPr>
        <w:tblW w:w="0" w:type="auto"/>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1866"/>
        <w:gridCol w:w="1319"/>
        <w:gridCol w:w="1319"/>
        <w:gridCol w:w="1488"/>
        <w:gridCol w:w="1033"/>
        <w:gridCol w:w="876"/>
      </w:tblGrid>
      <w:tr w:rsidR="0083126E" w:rsidRPr="00866334" w:rsidTr="005F0989">
        <w:trPr>
          <w:tblHeader/>
        </w:trPr>
        <w:tc>
          <w:tcPr>
            <w:tcW w:w="725"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rPr>
            </w:pPr>
            <w:r w:rsidRPr="00866334">
              <w:rPr>
                <w:rFonts w:hAnsi="標楷體" w:hint="eastAsia"/>
                <w:sz w:val="22"/>
                <w:szCs w:val="22"/>
              </w:rPr>
              <w:t>工作</w:t>
            </w:r>
          </w:p>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rPr>
              <w:t>計畫</w:t>
            </w:r>
          </w:p>
        </w:tc>
        <w:tc>
          <w:tcPr>
            <w:tcW w:w="1870"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rPr>
              <w:t>計畫項目</w:t>
            </w:r>
          </w:p>
        </w:tc>
        <w:tc>
          <w:tcPr>
            <w:tcW w:w="2632" w:type="dxa"/>
            <w:gridSpan w:val="2"/>
            <w:tcBorders>
              <w:top w:val="single" w:sz="12"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rPr>
              <w:t>法定預算數</w:t>
            </w:r>
          </w:p>
        </w:tc>
        <w:tc>
          <w:tcPr>
            <w:tcW w:w="1489"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rPr>
            </w:pPr>
            <w:r w:rsidRPr="00866334">
              <w:rPr>
                <w:rFonts w:hAnsi="標楷體" w:hint="eastAsia"/>
                <w:sz w:val="22"/>
                <w:szCs w:val="22"/>
              </w:rPr>
              <w:t>決算</w:t>
            </w:r>
          </w:p>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rPr>
              <w:t>審定數</w:t>
            </w:r>
          </w:p>
        </w:tc>
        <w:tc>
          <w:tcPr>
            <w:tcW w:w="1910" w:type="dxa"/>
            <w:gridSpan w:val="2"/>
            <w:tcBorders>
              <w:top w:val="single" w:sz="12"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rPr>
              <w:t>執行率</w:t>
            </w:r>
          </w:p>
        </w:tc>
      </w:tr>
      <w:tr w:rsidR="0083126E" w:rsidRPr="00866334" w:rsidTr="005F0989">
        <w:trPr>
          <w:tblHeader/>
        </w:trPr>
        <w:tc>
          <w:tcPr>
            <w:tcW w:w="72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p>
        </w:tc>
        <w:tc>
          <w:tcPr>
            <w:tcW w:w="1870" w:type="dxa"/>
            <w:vMerge/>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rPr>
              <w:t>調整前</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rPr>
              <w:t>調整後</w:t>
            </w:r>
          </w:p>
        </w:tc>
        <w:tc>
          <w:tcPr>
            <w:tcW w:w="1489" w:type="dxa"/>
            <w:vMerge/>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lang w:eastAsia="zh-HK"/>
              </w:rPr>
              <w:t>調整前</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rPr>
              <w:t>調整後</w:t>
            </w:r>
          </w:p>
        </w:tc>
      </w:tr>
      <w:tr w:rsidR="0083126E" w:rsidRPr="00866334" w:rsidTr="005F0989">
        <w:tc>
          <w:tcPr>
            <w:tcW w:w="7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lang w:eastAsia="zh-HK"/>
              </w:rPr>
              <w:t>嚴重特殊傳染性肺炎防治</w:t>
            </w: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rPr>
              <w:t>提供防疫物資</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,304,767</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,304,767</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,190,941</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1.28</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1.28</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擴充TANet骨幹網路頻寬</w:t>
            </w:r>
            <w:r w:rsidRPr="00866334">
              <w:rPr>
                <w:rFonts w:hAnsi="標楷體" w:hint="eastAsia"/>
                <w:sz w:val="22"/>
                <w:szCs w:val="22"/>
              </w:rPr>
              <w:t>及</w:t>
            </w:r>
            <w:r w:rsidRPr="00866334">
              <w:rPr>
                <w:rFonts w:hAnsi="標楷體" w:hint="eastAsia"/>
                <w:sz w:val="22"/>
                <w:szCs w:val="22"/>
                <w:lang w:eastAsia="zh-HK"/>
              </w:rPr>
              <w:t>提升</w:t>
            </w:r>
            <w:r w:rsidRPr="00866334">
              <w:rPr>
                <w:rFonts w:hAnsi="標楷體" w:hint="eastAsia"/>
                <w:sz w:val="22"/>
                <w:szCs w:val="22"/>
              </w:rPr>
              <w:t>居家</w:t>
            </w:r>
            <w:r w:rsidRPr="00866334">
              <w:rPr>
                <w:rFonts w:hAnsi="標楷體" w:hint="eastAsia"/>
                <w:sz w:val="22"/>
                <w:szCs w:val="22"/>
                <w:lang w:eastAsia="zh-HK"/>
              </w:rPr>
              <w:t>線上學習</w:t>
            </w:r>
            <w:r w:rsidRPr="00866334">
              <w:rPr>
                <w:rFonts w:hAnsi="標楷體" w:hint="eastAsia"/>
                <w:sz w:val="22"/>
                <w:szCs w:val="22"/>
              </w:rPr>
              <w:t>軟硬體</w:t>
            </w:r>
            <w:r w:rsidRPr="00866334">
              <w:rPr>
                <w:rFonts w:hAnsi="標楷體" w:hint="eastAsia"/>
                <w:sz w:val="22"/>
                <w:szCs w:val="22"/>
                <w:lang w:eastAsia="zh-HK"/>
              </w:rPr>
              <w:t>資源</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8</w:t>
            </w:r>
            <w:r w:rsidRPr="00866334">
              <w:rPr>
                <w:rFonts w:hAnsi="標楷體"/>
                <w:sz w:val="22"/>
                <w:szCs w:val="22"/>
              </w:rPr>
              <w:t>28,000</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8</w:t>
            </w:r>
            <w:r w:rsidRPr="00866334">
              <w:rPr>
                <w:rFonts w:hAnsi="標楷體"/>
                <w:sz w:val="22"/>
                <w:szCs w:val="22"/>
              </w:rPr>
              <w:t>28,000</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7</w:t>
            </w:r>
            <w:r w:rsidRPr="00866334">
              <w:rPr>
                <w:rFonts w:hAnsi="標楷體"/>
                <w:sz w:val="22"/>
                <w:szCs w:val="22"/>
              </w:rPr>
              <w:t>08,899</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8</w:t>
            </w:r>
            <w:r w:rsidRPr="00866334">
              <w:rPr>
                <w:rFonts w:hAnsi="標楷體"/>
                <w:sz w:val="22"/>
                <w:szCs w:val="22"/>
              </w:rPr>
              <w:t>5.62</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8</w:t>
            </w:r>
            <w:r w:rsidRPr="00866334">
              <w:rPr>
                <w:rFonts w:hAnsi="標楷體"/>
                <w:sz w:val="22"/>
                <w:szCs w:val="22"/>
              </w:rPr>
              <w:t>5.62</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各級學校防疫作</w:t>
            </w:r>
            <w:r w:rsidRPr="00866334">
              <w:rPr>
                <w:rFonts w:hAnsi="標楷體" w:hint="eastAsia"/>
                <w:sz w:val="22"/>
                <w:szCs w:val="22"/>
                <w:lang w:eastAsia="zh-HK"/>
              </w:rPr>
              <w:lastRenderedPageBreak/>
              <w:t>業加班費</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lastRenderedPageBreak/>
              <w:t>4</w:t>
            </w:r>
            <w:r w:rsidRPr="00866334">
              <w:rPr>
                <w:rFonts w:hAnsi="標楷體"/>
                <w:sz w:val="22"/>
                <w:szCs w:val="22"/>
              </w:rPr>
              <w:t>55,667</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4</w:t>
            </w:r>
            <w:r w:rsidRPr="00866334">
              <w:rPr>
                <w:rFonts w:hAnsi="標楷體"/>
                <w:sz w:val="22"/>
                <w:szCs w:val="22"/>
              </w:rPr>
              <w:t>55,667</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3</w:t>
            </w:r>
            <w:r w:rsidRPr="00866334">
              <w:rPr>
                <w:rFonts w:hAnsi="標楷體"/>
                <w:sz w:val="22"/>
                <w:szCs w:val="22"/>
              </w:rPr>
              <w:t>67,838</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8</w:t>
            </w:r>
            <w:r w:rsidRPr="00866334">
              <w:rPr>
                <w:rFonts w:hAnsi="標楷體"/>
                <w:sz w:val="22"/>
                <w:szCs w:val="22"/>
              </w:rPr>
              <w:t>0.73</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8</w:t>
            </w:r>
            <w:r w:rsidRPr="00866334">
              <w:rPr>
                <w:rFonts w:hAnsi="標楷體"/>
                <w:sz w:val="22"/>
                <w:szCs w:val="22"/>
              </w:rPr>
              <w:t>0.73</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各級學校調度整備維運照護</w:t>
            </w:r>
            <w:r w:rsidRPr="00866334">
              <w:rPr>
                <w:rFonts w:hAnsi="標楷體" w:hint="eastAsia"/>
                <w:sz w:val="22"/>
                <w:szCs w:val="22"/>
              </w:rPr>
              <w:t>及</w:t>
            </w:r>
            <w:r w:rsidRPr="00866334">
              <w:rPr>
                <w:rFonts w:hAnsi="標楷體" w:hint="eastAsia"/>
                <w:sz w:val="22"/>
                <w:szCs w:val="22"/>
                <w:lang w:eastAsia="zh-HK"/>
              </w:rPr>
              <w:t>隔離宿舍費用</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lang w:eastAsia="zh-HK"/>
              </w:rPr>
            </w:pPr>
            <w:r w:rsidRPr="00866334">
              <w:rPr>
                <w:rFonts w:hAnsi="標楷體"/>
                <w:sz w:val="22"/>
                <w:szCs w:val="22"/>
                <w:lang w:eastAsia="zh-HK"/>
              </w:rPr>
              <w:t>150,871</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50,871</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24,685</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8</w:t>
            </w:r>
            <w:r w:rsidRPr="00866334">
              <w:rPr>
                <w:rFonts w:hAnsi="標楷體"/>
                <w:sz w:val="22"/>
                <w:szCs w:val="22"/>
              </w:rPr>
              <w:t>2.64</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8</w:t>
            </w:r>
            <w:r w:rsidRPr="00866334">
              <w:rPr>
                <w:rFonts w:hAnsi="標楷體"/>
                <w:sz w:val="22"/>
                <w:szCs w:val="22"/>
              </w:rPr>
              <w:t>2.64</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補助團膳業者停餐費用</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lang w:eastAsia="zh-HK"/>
              </w:rPr>
            </w:pPr>
            <w:r w:rsidRPr="00866334">
              <w:rPr>
                <w:rFonts w:hAnsi="標楷體"/>
                <w:sz w:val="22"/>
                <w:szCs w:val="22"/>
                <w:lang w:eastAsia="zh-HK"/>
              </w:rPr>
              <w:t>212,458</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2</w:t>
            </w:r>
            <w:r w:rsidRPr="00866334">
              <w:rPr>
                <w:rFonts w:hAnsi="標楷體"/>
                <w:sz w:val="22"/>
                <w:szCs w:val="22"/>
              </w:rPr>
              <w:t>12,458</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2</w:t>
            </w:r>
            <w:r w:rsidRPr="00866334">
              <w:rPr>
                <w:rFonts w:hAnsi="標楷體"/>
                <w:sz w:val="22"/>
                <w:szCs w:val="22"/>
              </w:rPr>
              <w:t>10,334</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9.00</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9.00</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補助暫停實體課程薪資短少費用</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lang w:eastAsia="zh-HK"/>
              </w:rPr>
            </w:pPr>
            <w:r w:rsidRPr="00866334">
              <w:rPr>
                <w:rFonts w:hAnsi="標楷體"/>
                <w:sz w:val="22"/>
                <w:szCs w:val="22"/>
                <w:lang w:eastAsia="zh-HK"/>
              </w:rPr>
              <w:t>156,924</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56,924</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46,984</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3.67</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3.67</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center"/>
              <w:rPr>
                <w:rFonts w:hAnsi="標楷體"/>
                <w:b/>
                <w:sz w:val="22"/>
                <w:szCs w:val="22"/>
              </w:rPr>
            </w:pPr>
            <w:r w:rsidRPr="00866334">
              <w:rPr>
                <w:rFonts w:hAnsi="標楷體" w:hint="eastAsia"/>
                <w:b/>
                <w:sz w:val="22"/>
                <w:szCs w:val="22"/>
              </w:rPr>
              <w:t>小計</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3</w:t>
            </w:r>
            <w:r w:rsidRPr="00866334">
              <w:rPr>
                <w:rFonts w:hAnsi="標楷體"/>
                <w:b/>
                <w:sz w:val="22"/>
                <w:szCs w:val="22"/>
              </w:rPr>
              <w:t>,108,687</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3</w:t>
            </w:r>
            <w:r w:rsidRPr="00866334">
              <w:rPr>
                <w:rFonts w:hAnsi="標楷體"/>
                <w:b/>
                <w:sz w:val="22"/>
                <w:szCs w:val="22"/>
              </w:rPr>
              <w:t>,108,687</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2</w:t>
            </w:r>
            <w:r w:rsidRPr="00866334">
              <w:rPr>
                <w:rFonts w:hAnsi="標楷體"/>
                <w:b/>
                <w:sz w:val="22"/>
                <w:szCs w:val="22"/>
              </w:rPr>
              <w:t>,749,681</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8</w:t>
            </w:r>
            <w:r w:rsidRPr="00866334">
              <w:rPr>
                <w:rFonts w:hAnsi="標楷體"/>
                <w:b/>
                <w:sz w:val="22"/>
                <w:szCs w:val="22"/>
              </w:rPr>
              <w:t>8.45</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8</w:t>
            </w:r>
            <w:r w:rsidRPr="00866334">
              <w:rPr>
                <w:rFonts w:hAnsi="標楷體"/>
                <w:b/>
                <w:sz w:val="22"/>
                <w:szCs w:val="22"/>
              </w:rPr>
              <w:t>8.45</w:t>
            </w:r>
          </w:p>
        </w:tc>
      </w:tr>
      <w:tr w:rsidR="0083126E" w:rsidRPr="00866334" w:rsidTr="005F0989">
        <w:tc>
          <w:tcPr>
            <w:tcW w:w="725"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center"/>
              <w:rPr>
                <w:rFonts w:hAnsi="標楷體"/>
                <w:sz w:val="22"/>
                <w:szCs w:val="22"/>
                <w:lang w:eastAsia="zh-HK"/>
              </w:rPr>
            </w:pPr>
            <w:r w:rsidRPr="00866334">
              <w:rPr>
                <w:rFonts w:hAnsi="標楷體" w:hint="eastAsia"/>
                <w:sz w:val="22"/>
                <w:szCs w:val="22"/>
                <w:lang w:eastAsia="zh-HK"/>
              </w:rPr>
              <w:t>嚴重特殊傳染性肺炎紓困振興</w:t>
            </w: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社區大學及講師紓困措施</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84,000</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15,500</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09,494</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5</w:t>
            </w:r>
            <w:r w:rsidRPr="00866334">
              <w:rPr>
                <w:rFonts w:hAnsi="標楷體"/>
                <w:sz w:val="22"/>
                <w:szCs w:val="22"/>
              </w:rPr>
              <w:t>9.51</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4.80</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運動事業員工薪資及營運成本補貼等紓困措施</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lang w:eastAsia="zh-HK"/>
              </w:rPr>
            </w:pPr>
            <w:r w:rsidRPr="00866334">
              <w:rPr>
                <w:rFonts w:hAnsi="標楷體"/>
                <w:sz w:val="22"/>
                <w:szCs w:val="22"/>
                <w:lang w:eastAsia="zh-HK"/>
              </w:rPr>
              <w:t>3,786,000</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,920,400</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,783,097</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4</w:t>
            </w:r>
            <w:r w:rsidRPr="00866334">
              <w:rPr>
                <w:rFonts w:hAnsi="標楷體"/>
                <w:sz w:val="22"/>
                <w:szCs w:val="22"/>
              </w:rPr>
              <w:t>7.10</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2.85</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留遊學業</w:t>
            </w:r>
            <w:r w:rsidRPr="00866334">
              <w:rPr>
                <w:rFonts w:hAnsi="標楷體" w:hint="eastAsia"/>
                <w:sz w:val="22"/>
                <w:szCs w:val="22"/>
              </w:rPr>
              <w:t>者</w:t>
            </w:r>
            <w:r w:rsidRPr="00866334">
              <w:rPr>
                <w:rFonts w:hAnsi="標楷體" w:hint="eastAsia"/>
                <w:sz w:val="22"/>
                <w:szCs w:val="22"/>
                <w:lang w:eastAsia="zh-HK"/>
              </w:rPr>
              <w:t>員工薪資及營運資金補貼</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2</w:t>
            </w:r>
            <w:r w:rsidRPr="00866334">
              <w:rPr>
                <w:rFonts w:hAnsi="標楷體"/>
                <w:sz w:val="22"/>
                <w:szCs w:val="22"/>
              </w:rPr>
              <w:t>06,000</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7</w:t>
            </w:r>
            <w:r w:rsidRPr="00866334">
              <w:rPr>
                <w:rFonts w:hAnsi="標楷體"/>
                <w:sz w:val="22"/>
                <w:szCs w:val="22"/>
              </w:rPr>
              <w:t>5,500</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5</w:t>
            </w:r>
            <w:r w:rsidRPr="00866334">
              <w:rPr>
                <w:rFonts w:hAnsi="標楷體"/>
                <w:sz w:val="22"/>
                <w:szCs w:val="22"/>
              </w:rPr>
              <w:t>7,409</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2</w:t>
            </w:r>
            <w:r w:rsidRPr="00866334">
              <w:rPr>
                <w:rFonts w:hAnsi="標楷體"/>
                <w:sz w:val="22"/>
                <w:szCs w:val="22"/>
              </w:rPr>
              <w:t>7.87</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7</w:t>
            </w:r>
            <w:r w:rsidRPr="00866334">
              <w:rPr>
                <w:rFonts w:hAnsi="標楷體"/>
                <w:sz w:val="22"/>
                <w:szCs w:val="22"/>
              </w:rPr>
              <w:t>6.04</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補習班及兒童課後照顧中心紓困措施</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,600,000</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,600,000</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,597,810</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9.86</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9.86</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私立幼兒園員工薪資及營運成本補貼</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,884,826</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,884,826</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,879,232</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9.70</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9.70</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家庭防疫補貼</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2</w:t>
            </w:r>
            <w:r w:rsidRPr="00866334">
              <w:rPr>
                <w:rFonts w:hAnsi="標楷體"/>
                <w:sz w:val="22"/>
                <w:szCs w:val="22"/>
              </w:rPr>
              <w:t>1,624,944</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2</w:t>
            </w:r>
            <w:r w:rsidRPr="00866334">
              <w:rPr>
                <w:rFonts w:hAnsi="標楷體"/>
                <w:sz w:val="22"/>
                <w:szCs w:val="22"/>
              </w:rPr>
              <w:t>1,624,944</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2</w:t>
            </w:r>
            <w:r w:rsidRPr="00866334">
              <w:rPr>
                <w:rFonts w:hAnsi="標楷體"/>
                <w:sz w:val="22"/>
                <w:szCs w:val="22"/>
              </w:rPr>
              <w:t>1,624,777</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00.00</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00.00</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補助團膳業者廚工薪資及已備食材成本</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lang w:eastAsia="zh-HK"/>
              </w:rPr>
            </w:pPr>
            <w:r w:rsidRPr="00866334">
              <w:rPr>
                <w:rFonts w:hAnsi="標楷體"/>
                <w:sz w:val="22"/>
                <w:szCs w:val="22"/>
                <w:lang w:eastAsia="zh-HK"/>
              </w:rPr>
              <w:t>334,281</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3</w:t>
            </w:r>
            <w:r w:rsidRPr="00866334">
              <w:rPr>
                <w:rFonts w:hAnsi="標楷體"/>
                <w:sz w:val="22"/>
                <w:szCs w:val="22"/>
              </w:rPr>
              <w:t>34,281</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3</w:t>
            </w:r>
            <w:r w:rsidRPr="00866334">
              <w:rPr>
                <w:rFonts w:hAnsi="標楷體"/>
                <w:sz w:val="22"/>
                <w:szCs w:val="22"/>
              </w:rPr>
              <w:t>26,200</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7.58</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7.58</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大專校院經濟弱勢學生紓困措施</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lang w:eastAsia="zh-HK"/>
              </w:rPr>
            </w:pPr>
            <w:r w:rsidRPr="00866334">
              <w:rPr>
                <w:rFonts w:hAnsi="標楷體"/>
                <w:sz w:val="22"/>
                <w:szCs w:val="22"/>
                <w:lang w:eastAsia="zh-HK"/>
              </w:rPr>
              <w:t>550,000</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5</w:t>
            </w:r>
            <w:r w:rsidRPr="00866334">
              <w:rPr>
                <w:rFonts w:hAnsi="標楷體"/>
                <w:sz w:val="22"/>
                <w:szCs w:val="22"/>
              </w:rPr>
              <w:t>50,000</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5</w:t>
            </w:r>
            <w:r w:rsidRPr="00866334">
              <w:rPr>
                <w:rFonts w:hAnsi="標楷體"/>
                <w:sz w:val="22"/>
                <w:szCs w:val="22"/>
              </w:rPr>
              <w:t>50,000</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00.00</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1</w:t>
            </w:r>
            <w:r w:rsidRPr="00866334">
              <w:rPr>
                <w:rFonts w:hAnsi="標楷體"/>
                <w:sz w:val="22"/>
                <w:szCs w:val="22"/>
              </w:rPr>
              <w:t>00.00</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rPr>
                <w:rFonts w:hAnsi="標楷體"/>
                <w:sz w:val="22"/>
                <w:szCs w:val="22"/>
                <w:lang w:eastAsia="zh-HK"/>
              </w:rPr>
            </w:pPr>
            <w:r w:rsidRPr="00866334">
              <w:rPr>
                <w:rFonts w:hAnsi="標楷體" w:hint="eastAsia"/>
                <w:sz w:val="22"/>
                <w:szCs w:val="22"/>
                <w:lang w:eastAsia="zh-HK"/>
              </w:rPr>
              <w:t>運動事業振興措施</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7</w:t>
            </w:r>
            <w:r w:rsidRPr="00866334">
              <w:rPr>
                <w:rFonts w:hAnsi="標楷體"/>
                <w:sz w:val="22"/>
                <w:szCs w:val="22"/>
              </w:rPr>
              <w:t>05,350</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7</w:t>
            </w:r>
            <w:r w:rsidRPr="00866334">
              <w:rPr>
                <w:rFonts w:hAnsi="標楷體"/>
                <w:sz w:val="22"/>
                <w:szCs w:val="22"/>
              </w:rPr>
              <w:t>05,350</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6</w:t>
            </w:r>
            <w:r w:rsidRPr="00866334">
              <w:rPr>
                <w:rFonts w:hAnsi="標楷體"/>
                <w:sz w:val="22"/>
                <w:szCs w:val="22"/>
              </w:rPr>
              <w:t>49,664</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2.11</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sz w:val="22"/>
                <w:szCs w:val="22"/>
              </w:rPr>
            </w:pPr>
            <w:r w:rsidRPr="00866334">
              <w:rPr>
                <w:rFonts w:hAnsi="標楷體" w:hint="eastAsia"/>
                <w:sz w:val="22"/>
                <w:szCs w:val="22"/>
              </w:rPr>
              <w:t>9</w:t>
            </w:r>
            <w:r w:rsidRPr="00866334">
              <w:rPr>
                <w:rFonts w:hAnsi="標楷體"/>
                <w:sz w:val="22"/>
                <w:szCs w:val="22"/>
              </w:rPr>
              <w:t>2.11</w:t>
            </w:r>
          </w:p>
        </w:tc>
      </w:tr>
      <w:tr w:rsidR="0083126E" w:rsidRPr="00866334" w:rsidTr="005F0989">
        <w:tc>
          <w:tcPr>
            <w:tcW w:w="725" w:type="dxa"/>
            <w:vMerge/>
            <w:tcBorders>
              <w:top w:val="single" w:sz="6" w:space="0" w:color="auto"/>
              <w:left w:val="single" w:sz="12"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left"/>
              <w:rPr>
                <w:rFonts w:hAnsi="標楷體"/>
                <w:sz w:val="22"/>
                <w:szCs w:val="22"/>
                <w:lang w:eastAsia="zh-HK"/>
              </w:rPr>
            </w:pPr>
          </w:p>
        </w:tc>
        <w:tc>
          <w:tcPr>
            <w:tcW w:w="1870" w:type="dxa"/>
            <w:tcBorders>
              <w:top w:val="single" w:sz="6" w:space="0" w:color="auto"/>
              <w:left w:val="single" w:sz="6" w:space="0" w:color="auto"/>
              <w:bottom w:val="single" w:sz="6"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center"/>
              <w:rPr>
                <w:rFonts w:hAnsi="標楷體"/>
                <w:b/>
                <w:sz w:val="22"/>
                <w:szCs w:val="22"/>
                <w:lang w:eastAsia="zh-HK"/>
              </w:rPr>
            </w:pPr>
            <w:r w:rsidRPr="00866334">
              <w:rPr>
                <w:rFonts w:hAnsi="標楷體" w:hint="eastAsia"/>
                <w:b/>
                <w:sz w:val="22"/>
                <w:szCs w:val="22"/>
              </w:rPr>
              <w:t>小計</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3</w:t>
            </w:r>
            <w:r w:rsidRPr="00866334">
              <w:rPr>
                <w:rFonts w:hAnsi="標楷體"/>
                <w:b/>
                <w:sz w:val="22"/>
                <w:szCs w:val="22"/>
              </w:rPr>
              <w:t>0,875,401</w:t>
            </w:r>
          </w:p>
        </w:tc>
        <w:tc>
          <w:tcPr>
            <w:tcW w:w="1316"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2</w:t>
            </w:r>
            <w:r w:rsidRPr="00866334">
              <w:rPr>
                <w:rFonts w:hAnsi="標楷體"/>
                <w:b/>
                <w:sz w:val="22"/>
                <w:szCs w:val="22"/>
              </w:rPr>
              <w:t>8,810,801</w:t>
            </w:r>
          </w:p>
        </w:tc>
        <w:tc>
          <w:tcPr>
            <w:tcW w:w="1489"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2</w:t>
            </w:r>
            <w:r w:rsidRPr="00866334">
              <w:rPr>
                <w:rFonts w:hAnsi="標楷體"/>
                <w:b/>
                <w:sz w:val="22"/>
                <w:szCs w:val="22"/>
              </w:rPr>
              <w:t>8,577,683</w:t>
            </w:r>
          </w:p>
        </w:tc>
        <w:tc>
          <w:tcPr>
            <w:tcW w:w="1034" w:type="dxa"/>
            <w:tcBorders>
              <w:top w:val="single" w:sz="6" w:space="0" w:color="auto"/>
              <w:left w:val="single" w:sz="6" w:space="0" w:color="auto"/>
              <w:bottom w:val="single" w:sz="6" w:space="0" w:color="auto"/>
              <w:right w:val="single" w:sz="6"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9</w:t>
            </w:r>
            <w:r w:rsidRPr="00866334">
              <w:rPr>
                <w:rFonts w:hAnsi="標楷體"/>
                <w:b/>
                <w:sz w:val="22"/>
                <w:szCs w:val="22"/>
              </w:rPr>
              <w:t>2.56</w:t>
            </w:r>
          </w:p>
        </w:tc>
        <w:tc>
          <w:tcPr>
            <w:tcW w:w="876" w:type="dxa"/>
            <w:tcBorders>
              <w:top w:val="single" w:sz="6" w:space="0" w:color="auto"/>
              <w:left w:val="single" w:sz="6" w:space="0" w:color="auto"/>
              <w:bottom w:val="single" w:sz="6" w:space="0" w:color="auto"/>
              <w:right w:val="single" w:sz="12" w:space="0" w:color="auto"/>
            </w:tcBorders>
            <w:shd w:val="clear" w:color="auto" w:fill="auto"/>
            <w:vAlign w:val="center"/>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9</w:t>
            </w:r>
            <w:r w:rsidRPr="00866334">
              <w:rPr>
                <w:rFonts w:hAnsi="標楷體"/>
                <w:b/>
                <w:sz w:val="22"/>
                <w:szCs w:val="22"/>
              </w:rPr>
              <w:t>9.19</w:t>
            </w:r>
          </w:p>
        </w:tc>
      </w:tr>
      <w:tr w:rsidR="0083126E" w:rsidRPr="00866334" w:rsidTr="005F0989">
        <w:tc>
          <w:tcPr>
            <w:tcW w:w="2595" w:type="dxa"/>
            <w:gridSpan w:val="2"/>
            <w:tcBorders>
              <w:top w:val="single" w:sz="6" w:space="0" w:color="auto"/>
              <w:left w:val="single" w:sz="12" w:space="0" w:color="auto"/>
              <w:bottom w:val="single" w:sz="12"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center"/>
              <w:rPr>
                <w:rFonts w:hAnsi="標楷體"/>
                <w:b/>
                <w:sz w:val="22"/>
                <w:szCs w:val="22"/>
                <w:lang w:eastAsia="zh-HK"/>
              </w:rPr>
            </w:pPr>
            <w:r w:rsidRPr="00866334">
              <w:rPr>
                <w:rFonts w:hAnsi="標楷體" w:hint="eastAsia"/>
                <w:b/>
                <w:sz w:val="22"/>
                <w:szCs w:val="22"/>
              </w:rPr>
              <w:t>合計</w:t>
            </w:r>
          </w:p>
        </w:tc>
        <w:tc>
          <w:tcPr>
            <w:tcW w:w="1316" w:type="dxa"/>
            <w:tcBorders>
              <w:top w:val="single" w:sz="6" w:space="0" w:color="auto"/>
              <w:left w:val="single" w:sz="6" w:space="0" w:color="auto"/>
              <w:bottom w:val="single" w:sz="12"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3</w:t>
            </w:r>
            <w:r w:rsidRPr="00866334">
              <w:rPr>
                <w:rFonts w:hAnsi="標楷體"/>
                <w:b/>
                <w:sz w:val="22"/>
                <w:szCs w:val="22"/>
              </w:rPr>
              <w:t>3,984,088</w:t>
            </w:r>
          </w:p>
        </w:tc>
        <w:tc>
          <w:tcPr>
            <w:tcW w:w="1316" w:type="dxa"/>
            <w:tcBorders>
              <w:top w:val="single" w:sz="6" w:space="0" w:color="auto"/>
              <w:left w:val="single" w:sz="6" w:space="0" w:color="auto"/>
              <w:bottom w:val="single" w:sz="12"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3</w:t>
            </w:r>
            <w:r w:rsidRPr="00866334">
              <w:rPr>
                <w:rFonts w:hAnsi="標楷體"/>
                <w:b/>
                <w:sz w:val="22"/>
                <w:szCs w:val="22"/>
              </w:rPr>
              <w:t>1,919,488</w:t>
            </w:r>
          </w:p>
        </w:tc>
        <w:tc>
          <w:tcPr>
            <w:tcW w:w="1489" w:type="dxa"/>
            <w:tcBorders>
              <w:top w:val="single" w:sz="6" w:space="0" w:color="auto"/>
              <w:left w:val="single" w:sz="6" w:space="0" w:color="auto"/>
              <w:bottom w:val="single" w:sz="12"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3</w:t>
            </w:r>
            <w:r w:rsidRPr="00866334">
              <w:rPr>
                <w:rFonts w:hAnsi="標楷體"/>
                <w:b/>
                <w:sz w:val="22"/>
                <w:szCs w:val="22"/>
              </w:rPr>
              <w:t>1,327,364</w:t>
            </w:r>
          </w:p>
        </w:tc>
        <w:tc>
          <w:tcPr>
            <w:tcW w:w="1034" w:type="dxa"/>
            <w:tcBorders>
              <w:top w:val="single" w:sz="6" w:space="0" w:color="auto"/>
              <w:left w:val="single" w:sz="6" w:space="0" w:color="auto"/>
              <w:bottom w:val="single" w:sz="12" w:space="0" w:color="auto"/>
              <w:right w:val="single" w:sz="6" w:space="0" w:color="auto"/>
            </w:tcBorders>
            <w:shd w:val="clear" w:color="auto" w:fill="auto"/>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9</w:t>
            </w:r>
            <w:r w:rsidRPr="00866334">
              <w:rPr>
                <w:rFonts w:hAnsi="標楷體"/>
                <w:b/>
                <w:sz w:val="22"/>
                <w:szCs w:val="22"/>
              </w:rPr>
              <w:t>2.18</w:t>
            </w:r>
          </w:p>
        </w:tc>
        <w:tc>
          <w:tcPr>
            <w:tcW w:w="876" w:type="dxa"/>
            <w:tcBorders>
              <w:top w:val="single" w:sz="6" w:space="0" w:color="auto"/>
              <w:left w:val="single" w:sz="6" w:space="0" w:color="auto"/>
              <w:bottom w:val="single" w:sz="12" w:space="0" w:color="auto"/>
              <w:right w:val="single" w:sz="12" w:space="0" w:color="auto"/>
            </w:tcBorders>
            <w:shd w:val="clear" w:color="auto" w:fill="auto"/>
          </w:tcPr>
          <w:p w:rsidR="0083126E" w:rsidRPr="00866334" w:rsidRDefault="0083126E" w:rsidP="005F0989">
            <w:pPr>
              <w:spacing w:line="280" w:lineRule="exact"/>
              <w:ind w:leftChars="0" w:left="0" w:firstLineChars="0" w:firstLine="0"/>
              <w:jc w:val="right"/>
              <w:rPr>
                <w:rFonts w:hAnsi="標楷體"/>
                <w:b/>
                <w:sz w:val="22"/>
                <w:szCs w:val="22"/>
              </w:rPr>
            </w:pPr>
            <w:r w:rsidRPr="00866334">
              <w:rPr>
                <w:rFonts w:hAnsi="標楷體" w:hint="eastAsia"/>
                <w:b/>
                <w:sz w:val="22"/>
                <w:szCs w:val="22"/>
              </w:rPr>
              <w:t>9</w:t>
            </w:r>
            <w:r w:rsidRPr="00866334">
              <w:rPr>
                <w:rFonts w:hAnsi="標楷體"/>
                <w:b/>
                <w:sz w:val="22"/>
                <w:szCs w:val="22"/>
              </w:rPr>
              <w:t>8.14</w:t>
            </w:r>
          </w:p>
        </w:tc>
      </w:tr>
    </w:tbl>
    <w:p w:rsidR="0083126E" w:rsidRPr="00866334" w:rsidRDefault="0083126E" w:rsidP="005F0989">
      <w:pPr>
        <w:spacing w:line="280" w:lineRule="exact"/>
        <w:ind w:leftChars="0" w:left="560" w:firstLineChars="0" w:hanging="560"/>
        <w:rPr>
          <w:sz w:val="24"/>
        </w:rPr>
      </w:pPr>
      <w:r w:rsidRPr="00866334">
        <w:rPr>
          <w:rFonts w:hint="eastAsia"/>
          <w:sz w:val="24"/>
        </w:rPr>
        <w:t xml:space="preserve">說 </w:t>
      </w:r>
      <w:r w:rsidRPr="00866334">
        <w:rPr>
          <w:sz w:val="24"/>
        </w:rPr>
        <w:t xml:space="preserve">   </w:t>
      </w:r>
      <w:r w:rsidRPr="00866334">
        <w:rPr>
          <w:rFonts w:hint="eastAsia"/>
          <w:sz w:val="24"/>
        </w:rPr>
        <w:t>明：1</w:t>
      </w:r>
      <w:r w:rsidRPr="00866334">
        <w:rPr>
          <w:sz w:val="24"/>
        </w:rPr>
        <w:t>.</w:t>
      </w:r>
      <w:r w:rsidRPr="00866334">
        <w:rPr>
          <w:rFonts w:hint="eastAsia"/>
          <w:sz w:val="24"/>
        </w:rPr>
        <w:t>執行率係決算審定數/調整前(後)法定預算數。</w:t>
      </w:r>
    </w:p>
    <w:p w:rsidR="0083126E" w:rsidRPr="00866334" w:rsidRDefault="0083126E" w:rsidP="005F0989">
      <w:pPr>
        <w:spacing w:line="280" w:lineRule="exact"/>
        <w:ind w:leftChars="0" w:left="1456" w:firstLineChars="0" w:hanging="1442"/>
        <w:rPr>
          <w:rFonts w:hAnsi="標楷體"/>
          <w:sz w:val="24"/>
        </w:rPr>
      </w:pPr>
      <w:r w:rsidRPr="00866334">
        <w:rPr>
          <w:sz w:val="24"/>
        </w:rPr>
        <w:t xml:space="preserve">          2.</w:t>
      </w:r>
      <w:r w:rsidRPr="00866334">
        <w:rPr>
          <w:rFonts w:hAnsi="標楷體" w:hint="eastAsia"/>
          <w:sz w:val="24"/>
        </w:rPr>
        <w:t>「</w:t>
      </w:r>
      <w:r w:rsidRPr="00866334">
        <w:rPr>
          <w:rFonts w:hint="eastAsia"/>
          <w:sz w:val="24"/>
        </w:rPr>
        <w:t>補貼廚工薪資及已備團膳食材成本</w:t>
      </w:r>
      <w:r w:rsidRPr="00866334">
        <w:rPr>
          <w:rFonts w:hAnsi="標楷體" w:hint="eastAsia"/>
          <w:sz w:val="24"/>
        </w:rPr>
        <w:t>」項目之審定決算數係實現數3億1</w:t>
      </w:r>
      <w:r w:rsidRPr="00866334">
        <w:rPr>
          <w:rFonts w:hAnsi="標楷體"/>
          <w:sz w:val="24"/>
        </w:rPr>
        <w:t>,647</w:t>
      </w:r>
      <w:r w:rsidRPr="00866334">
        <w:rPr>
          <w:rFonts w:hAnsi="標楷體" w:hint="eastAsia"/>
          <w:sz w:val="24"/>
        </w:rPr>
        <w:t>萬1千元及應付保留數9</w:t>
      </w:r>
      <w:r w:rsidRPr="00866334">
        <w:rPr>
          <w:rFonts w:hAnsi="標楷體"/>
          <w:sz w:val="24"/>
        </w:rPr>
        <w:t>72</w:t>
      </w:r>
      <w:r w:rsidRPr="00866334">
        <w:rPr>
          <w:rFonts w:hAnsi="標楷體" w:hint="eastAsia"/>
          <w:sz w:val="24"/>
        </w:rPr>
        <w:t>萬9千元之合計。</w:t>
      </w:r>
    </w:p>
    <w:p w:rsidR="0083126E" w:rsidRDefault="0083126E" w:rsidP="005F0989">
      <w:pPr>
        <w:spacing w:line="280" w:lineRule="exact"/>
        <w:ind w:leftChars="0" w:left="1456" w:firstLineChars="0" w:hanging="1442"/>
        <w:rPr>
          <w:rFonts w:hAnsi="標楷體"/>
          <w:sz w:val="24"/>
        </w:rPr>
      </w:pPr>
      <w:r w:rsidRPr="00866334">
        <w:rPr>
          <w:rFonts w:hAnsi="標楷體" w:hint="eastAsia"/>
          <w:sz w:val="24"/>
        </w:rPr>
        <w:t xml:space="preserve"> </w:t>
      </w:r>
      <w:r w:rsidRPr="00866334">
        <w:rPr>
          <w:rFonts w:hAnsi="標楷體"/>
          <w:sz w:val="24"/>
        </w:rPr>
        <w:t xml:space="preserve">         3.</w:t>
      </w:r>
      <w:r w:rsidRPr="00866334">
        <w:rPr>
          <w:rFonts w:hAnsi="標楷體" w:hint="eastAsia"/>
          <w:sz w:val="24"/>
        </w:rPr>
        <w:t>「運動事業員工薪資及營運成本補貼等紓困措施」項目尚由就業安定基金支應1億1</w:t>
      </w:r>
      <w:r w:rsidRPr="00866334">
        <w:rPr>
          <w:rFonts w:hAnsi="標楷體"/>
          <w:sz w:val="24"/>
        </w:rPr>
        <w:t>,706</w:t>
      </w:r>
      <w:r w:rsidRPr="00866334">
        <w:rPr>
          <w:rFonts w:hAnsi="標楷體" w:hint="eastAsia"/>
          <w:sz w:val="24"/>
        </w:rPr>
        <w:t>萬元。</w:t>
      </w:r>
    </w:p>
    <w:p w:rsidR="0083126E" w:rsidRPr="00866334" w:rsidRDefault="0083126E" w:rsidP="005F0989">
      <w:pPr>
        <w:spacing w:line="280" w:lineRule="exact"/>
        <w:ind w:leftChars="0" w:left="1456" w:firstLineChars="0" w:hanging="1442"/>
        <w:rPr>
          <w:sz w:val="24"/>
        </w:rPr>
      </w:pPr>
      <w:r>
        <w:rPr>
          <w:rFonts w:hAnsi="標楷體" w:hint="eastAsia"/>
          <w:sz w:val="24"/>
        </w:rPr>
        <w:t xml:space="preserve"> </w:t>
      </w:r>
      <w:r>
        <w:rPr>
          <w:rFonts w:hAnsi="標楷體"/>
          <w:sz w:val="24"/>
        </w:rPr>
        <w:t xml:space="preserve">         4.</w:t>
      </w:r>
      <w:r>
        <w:rPr>
          <w:rFonts w:hAnsi="標楷體" w:hint="eastAsia"/>
          <w:sz w:val="24"/>
        </w:rPr>
        <w:t>「</w:t>
      </w:r>
      <w:r w:rsidRPr="00230638">
        <w:rPr>
          <w:rFonts w:hAnsi="標楷體" w:hint="eastAsia"/>
          <w:sz w:val="24"/>
        </w:rPr>
        <w:t>運動事業振興措施</w:t>
      </w:r>
      <w:r>
        <w:rPr>
          <w:rFonts w:hAnsi="標楷體" w:hint="eastAsia"/>
          <w:sz w:val="24"/>
        </w:rPr>
        <w:t>」</w:t>
      </w:r>
      <w:r w:rsidRPr="00230638">
        <w:rPr>
          <w:rFonts w:hAnsi="標楷體" w:hint="eastAsia"/>
          <w:sz w:val="24"/>
        </w:rPr>
        <w:t>預算數</w:t>
      </w:r>
      <w:r>
        <w:rPr>
          <w:rFonts w:hAnsi="標楷體" w:hint="eastAsia"/>
          <w:sz w:val="24"/>
        </w:rPr>
        <w:t>原為1</w:t>
      </w:r>
      <w:r>
        <w:rPr>
          <w:rFonts w:hAnsi="標楷體"/>
          <w:sz w:val="24"/>
        </w:rPr>
        <w:t>0</w:t>
      </w:r>
      <w:r>
        <w:rPr>
          <w:rFonts w:hAnsi="標楷體" w:hint="eastAsia"/>
          <w:sz w:val="24"/>
        </w:rPr>
        <w:t>億元，經流用國教署2億9</w:t>
      </w:r>
      <w:r>
        <w:rPr>
          <w:rFonts w:hAnsi="標楷體"/>
          <w:sz w:val="24"/>
        </w:rPr>
        <w:t>,465</w:t>
      </w:r>
      <w:r>
        <w:rPr>
          <w:rFonts w:hAnsi="標楷體" w:hint="eastAsia"/>
          <w:sz w:val="24"/>
        </w:rPr>
        <w:t>萬元，法定預算數為7億5</w:t>
      </w:r>
      <w:r>
        <w:rPr>
          <w:rFonts w:hAnsi="標楷體"/>
          <w:sz w:val="24"/>
        </w:rPr>
        <w:t>35</w:t>
      </w:r>
      <w:r>
        <w:rPr>
          <w:rFonts w:hAnsi="標楷體" w:hint="eastAsia"/>
          <w:sz w:val="24"/>
        </w:rPr>
        <w:t>萬元。</w:t>
      </w:r>
    </w:p>
    <w:p w:rsidR="0083126E" w:rsidRPr="00866334" w:rsidRDefault="0083126E" w:rsidP="005F0989">
      <w:pPr>
        <w:spacing w:line="280" w:lineRule="exact"/>
        <w:ind w:leftChars="0" w:left="560" w:firstLineChars="0" w:hanging="560"/>
        <w:jc w:val="left"/>
        <w:rPr>
          <w:sz w:val="24"/>
        </w:rPr>
      </w:pPr>
      <w:r w:rsidRPr="00866334">
        <w:rPr>
          <w:rFonts w:hint="eastAsia"/>
          <w:sz w:val="24"/>
        </w:rPr>
        <w:t>資料來源：教育部提供。</w:t>
      </w:r>
    </w:p>
    <w:p w:rsidR="0083126E" w:rsidRPr="00787C47" w:rsidRDefault="0083126E" w:rsidP="005F0989">
      <w:pPr>
        <w:pStyle w:val="a9"/>
        <w:ind w:left="849" w:hanging="283"/>
        <w:rPr>
          <w:b/>
        </w:rPr>
      </w:pPr>
      <w:r w:rsidRPr="00787C47">
        <w:rPr>
          <w:rFonts w:hint="eastAsia"/>
          <w:b/>
        </w:rPr>
        <w:t>(</w:t>
      </w:r>
      <w:r w:rsidRPr="00787C47">
        <w:rPr>
          <w:rFonts w:hint="eastAsia"/>
          <w:b/>
          <w:lang w:eastAsia="zh-HK"/>
        </w:rPr>
        <w:t>二</w:t>
      </w:r>
      <w:r w:rsidRPr="00787C47">
        <w:rPr>
          <w:rFonts w:hint="eastAsia"/>
          <w:b/>
        </w:rPr>
        <w:t>)所辦紓困補貼措施截至112年底應追繳金額尚逾7</w:t>
      </w:r>
      <w:r w:rsidRPr="00787C47">
        <w:rPr>
          <w:b/>
        </w:rPr>
        <w:t>00</w:t>
      </w:r>
      <w:r w:rsidRPr="00787C47">
        <w:rPr>
          <w:rFonts w:hint="eastAsia"/>
          <w:b/>
        </w:rPr>
        <w:t>萬元，允宜賡續積極清理</w:t>
      </w:r>
    </w:p>
    <w:p w:rsidR="0083126E" w:rsidRPr="00866334" w:rsidRDefault="0083126E" w:rsidP="005F0989">
      <w:pPr>
        <w:pStyle w:val="123"/>
        <w:ind w:left="1133" w:hanging="283"/>
      </w:pPr>
      <w:r w:rsidRPr="00866334">
        <w:rPr>
          <w:rFonts w:hint="eastAsia"/>
        </w:rPr>
        <w:lastRenderedPageBreak/>
        <w:t>1.教育部及所屬於新冠肺炎疫情期間所辦紓困補貼措施間發生重複發放或補貼對象資格不符情事，經教育部統計應予追繳案件數及金額為4</w:t>
      </w:r>
      <w:r w:rsidRPr="00866334">
        <w:t>,310</w:t>
      </w:r>
      <w:r w:rsidRPr="00866334">
        <w:rPr>
          <w:rFonts w:hint="eastAsia"/>
        </w:rPr>
        <w:t>件及3</w:t>
      </w:r>
      <w:r w:rsidRPr="00866334">
        <w:t>,244</w:t>
      </w:r>
      <w:r w:rsidRPr="00866334">
        <w:rPr>
          <w:rFonts w:hint="eastAsia"/>
        </w:rPr>
        <w:t>萬5千元</w:t>
      </w:r>
      <w:r w:rsidRPr="00866334">
        <w:rPr>
          <w:vertAlign w:val="superscript"/>
        </w:rPr>
        <w:footnoteReference w:id="3"/>
      </w:r>
      <w:r w:rsidRPr="00866334">
        <w:rPr>
          <w:rFonts w:hint="eastAsia"/>
        </w:rPr>
        <w:t>；其中教育部國民及學前教育署(以下稱國教署</w:t>
      </w:r>
      <w:r w:rsidRPr="00866334">
        <w:t>)</w:t>
      </w:r>
      <w:r w:rsidRPr="00866334">
        <w:rPr>
          <w:rFonts w:hint="eastAsia"/>
        </w:rPr>
        <w:t xml:space="preserve"> 補助之高中以下學校與公立幼兒園未具本職人員薪資等措施，經審計部審核仍待釐清金額計9</w:t>
      </w:r>
      <w:r w:rsidRPr="00866334">
        <w:t>72</w:t>
      </w:r>
      <w:r w:rsidRPr="00866334">
        <w:rPr>
          <w:rFonts w:hint="eastAsia"/>
        </w:rPr>
        <w:t>萬9千元，爰修正減列決算實現數並轉列保留數。</w:t>
      </w:r>
    </w:p>
    <w:p w:rsidR="0083126E" w:rsidRPr="00866334" w:rsidRDefault="0083126E" w:rsidP="005F0989">
      <w:pPr>
        <w:pStyle w:val="123"/>
        <w:ind w:left="1133" w:hanging="283"/>
      </w:pPr>
      <w:r w:rsidRPr="00866334">
        <w:rPr>
          <w:rFonts w:hint="eastAsia"/>
        </w:rPr>
        <w:t>2.據教育部提供截至1</w:t>
      </w:r>
      <w:r w:rsidRPr="00866334">
        <w:t>12</w:t>
      </w:r>
      <w:r w:rsidRPr="00866334">
        <w:rPr>
          <w:rFonts w:hint="eastAsia"/>
        </w:rPr>
        <w:t>年底應追繳案件處理情形，應追繳案件數及金額已減為1</w:t>
      </w:r>
      <w:r w:rsidRPr="00866334">
        <w:t>,178</w:t>
      </w:r>
      <w:r w:rsidRPr="00866334">
        <w:rPr>
          <w:rFonts w:hint="eastAsia"/>
        </w:rPr>
        <w:t>件及7</w:t>
      </w:r>
      <w:r w:rsidRPr="00866334">
        <w:t>19</w:t>
      </w:r>
      <w:r w:rsidRPr="00866334">
        <w:rPr>
          <w:rFonts w:hint="eastAsia"/>
        </w:rPr>
        <w:t>萬5千元(詳表2)，允宜賡續積極處理未清結案件，俾合規及衡平。</w:t>
      </w:r>
    </w:p>
    <w:p w:rsidR="0083126E" w:rsidRPr="00866334" w:rsidRDefault="0083126E" w:rsidP="005F0989">
      <w:pPr>
        <w:spacing w:beforeLines="50" w:before="255" w:line="280" w:lineRule="exact"/>
        <w:ind w:leftChars="0" w:left="757" w:hangingChars="267" w:hanging="757"/>
        <w:jc w:val="left"/>
        <w:rPr>
          <w:b/>
        </w:rPr>
      </w:pPr>
      <w:r w:rsidRPr="00866334">
        <w:rPr>
          <w:rFonts w:hint="eastAsia"/>
          <w:b/>
          <w:lang w:eastAsia="zh-HK"/>
        </w:rPr>
        <w:t>表</w:t>
      </w:r>
      <w:r w:rsidRPr="00866334">
        <w:rPr>
          <w:rFonts w:hint="eastAsia"/>
          <w:b/>
        </w:rPr>
        <w:t>2  教育部及所屬辦理紓困補貼措施應追繳案件概況表</w:t>
      </w:r>
    </w:p>
    <w:p w:rsidR="0083126E" w:rsidRPr="00866334" w:rsidRDefault="0083126E" w:rsidP="005F0989">
      <w:pPr>
        <w:spacing w:line="280" w:lineRule="exact"/>
        <w:ind w:leftChars="0" w:left="757" w:hangingChars="267" w:hanging="757"/>
        <w:jc w:val="right"/>
        <w:rPr>
          <w:sz w:val="24"/>
          <w:lang w:val="x-none"/>
        </w:rPr>
      </w:pPr>
      <w:r w:rsidRPr="00866334">
        <w:rPr>
          <w:rFonts w:hint="eastAsia"/>
          <w:b/>
        </w:rPr>
        <w:t xml:space="preserve"> </w:t>
      </w:r>
      <w:r w:rsidRPr="00866334">
        <w:rPr>
          <w:b/>
        </w:rPr>
        <w:t xml:space="preserve">                                   </w:t>
      </w:r>
      <w:r w:rsidRPr="00866334">
        <w:rPr>
          <w:rFonts w:hint="eastAsia"/>
          <w:sz w:val="24"/>
          <w:lang w:val="x-none"/>
        </w:rPr>
        <w:t>單位：件；新臺幣千元</w:t>
      </w:r>
    </w:p>
    <w:tbl>
      <w:tblPr>
        <w:tblW w:w="0" w:type="auto"/>
        <w:tblInd w:w="1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968"/>
        <w:gridCol w:w="1148"/>
        <w:gridCol w:w="1456"/>
        <w:gridCol w:w="1566"/>
        <w:gridCol w:w="1390"/>
      </w:tblGrid>
      <w:tr w:rsidR="0083126E" w:rsidRPr="00866334" w:rsidTr="005F0989">
        <w:tc>
          <w:tcPr>
            <w:tcW w:w="2968" w:type="dxa"/>
            <w:vMerge w:val="restart"/>
            <w:shd w:val="clear" w:color="auto" w:fill="auto"/>
            <w:vAlign w:val="center"/>
          </w:tcPr>
          <w:p w:rsidR="0083126E" w:rsidRPr="00866334" w:rsidRDefault="0083126E" w:rsidP="005F0989">
            <w:pPr>
              <w:spacing w:line="280" w:lineRule="exact"/>
              <w:ind w:leftChars="0" w:left="0" w:firstLineChars="0" w:firstLine="0"/>
              <w:jc w:val="center"/>
              <w:rPr>
                <w:sz w:val="24"/>
                <w:lang w:val="x-none"/>
              </w:rPr>
            </w:pPr>
            <w:r w:rsidRPr="00866334">
              <w:rPr>
                <w:rFonts w:hint="eastAsia"/>
                <w:sz w:val="24"/>
                <w:lang w:val="x-none"/>
              </w:rPr>
              <w:t>紓困補貼措施名稱</w:t>
            </w:r>
          </w:p>
        </w:tc>
        <w:tc>
          <w:tcPr>
            <w:tcW w:w="2604" w:type="dxa"/>
            <w:gridSpan w:val="2"/>
            <w:shd w:val="clear" w:color="auto" w:fill="auto"/>
            <w:vAlign w:val="center"/>
          </w:tcPr>
          <w:p w:rsidR="0083126E" w:rsidRPr="00866334" w:rsidRDefault="0083126E" w:rsidP="005F0989">
            <w:pPr>
              <w:spacing w:line="280" w:lineRule="exact"/>
              <w:ind w:leftChars="0" w:left="0" w:firstLineChars="0" w:firstLine="0"/>
              <w:jc w:val="center"/>
              <w:rPr>
                <w:sz w:val="24"/>
                <w:lang w:val="x-none"/>
              </w:rPr>
            </w:pPr>
            <w:r w:rsidRPr="00866334">
              <w:rPr>
                <w:rFonts w:hint="eastAsia"/>
                <w:sz w:val="24"/>
                <w:lang w:val="x-none"/>
              </w:rPr>
              <w:t>應追繳案件</w:t>
            </w:r>
          </w:p>
        </w:tc>
        <w:tc>
          <w:tcPr>
            <w:tcW w:w="2956" w:type="dxa"/>
            <w:gridSpan w:val="2"/>
            <w:shd w:val="clear" w:color="auto" w:fill="auto"/>
            <w:vAlign w:val="center"/>
          </w:tcPr>
          <w:p w:rsidR="0083126E" w:rsidRPr="00866334" w:rsidRDefault="0083126E" w:rsidP="005F0989">
            <w:pPr>
              <w:spacing w:line="280" w:lineRule="exact"/>
              <w:ind w:leftChars="0" w:left="0" w:firstLineChars="0" w:firstLine="0"/>
              <w:jc w:val="center"/>
              <w:rPr>
                <w:sz w:val="24"/>
                <w:lang w:val="x-none"/>
              </w:rPr>
            </w:pPr>
            <w:r w:rsidRPr="00866334">
              <w:rPr>
                <w:rFonts w:hint="eastAsia"/>
                <w:sz w:val="24"/>
                <w:lang w:val="x-none"/>
              </w:rPr>
              <w:t>截至1</w:t>
            </w:r>
            <w:r w:rsidRPr="00866334">
              <w:rPr>
                <w:sz w:val="24"/>
                <w:lang w:val="x-none"/>
              </w:rPr>
              <w:t>12</w:t>
            </w:r>
            <w:r w:rsidRPr="00866334">
              <w:rPr>
                <w:rFonts w:hint="eastAsia"/>
                <w:sz w:val="24"/>
                <w:lang w:val="x-none"/>
              </w:rPr>
              <w:t>年底待釐清案件</w:t>
            </w:r>
          </w:p>
        </w:tc>
      </w:tr>
      <w:tr w:rsidR="0083126E" w:rsidRPr="00866334" w:rsidTr="005F0989">
        <w:tc>
          <w:tcPr>
            <w:tcW w:w="2968" w:type="dxa"/>
            <w:vMerge/>
            <w:shd w:val="clear" w:color="auto" w:fill="auto"/>
            <w:vAlign w:val="center"/>
          </w:tcPr>
          <w:p w:rsidR="0083126E" w:rsidRPr="00866334" w:rsidRDefault="0083126E" w:rsidP="005F0989">
            <w:pPr>
              <w:spacing w:line="280" w:lineRule="exact"/>
              <w:ind w:leftChars="0" w:left="0" w:firstLineChars="0" w:firstLine="0"/>
              <w:jc w:val="center"/>
              <w:rPr>
                <w:sz w:val="24"/>
                <w:lang w:val="x-none"/>
              </w:rPr>
            </w:pPr>
          </w:p>
        </w:tc>
        <w:tc>
          <w:tcPr>
            <w:tcW w:w="1148" w:type="dxa"/>
            <w:shd w:val="clear" w:color="auto" w:fill="auto"/>
            <w:vAlign w:val="center"/>
          </w:tcPr>
          <w:p w:rsidR="0083126E" w:rsidRPr="00866334" w:rsidRDefault="0083126E" w:rsidP="005F0989">
            <w:pPr>
              <w:spacing w:line="280" w:lineRule="exact"/>
              <w:ind w:leftChars="0" w:left="0" w:firstLineChars="0" w:firstLine="0"/>
              <w:jc w:val="center"/>
              <w:rPr>
                <w:sz w:val="24"/>
                <w:lang w:val="x-none"/>
              </w:rPr>
            </w:pPr>
            <w:r w:rsidRPr="00866334">
              <w:rPr>
                <w:rFonts w:hint="eastAsia"/>
                <w:sz w:val="24"/>
                <w:lang w:val="x-none"/>
              </w:rPr>
              <w:t>件數</w:t>
            </w:r>
          </w:p>
        </w:tc>
        <w:tc>
          <w:tcPr>
            <w:tcW w:w="1456" w:type="dxa"/>
            <w:shd w:val="clear" w:color="auto" w:fill="auto"/>
            <w:vAlign w:val="center"/>
          </w:tcPr>
          <w:p w:rsidR="0083126E" w:rsidRPr="00866334" w:rsidRDefault="0083126E" w:rsidP="005F0989">
            <w:pPr>
              <w:spacing w:line="280" w:lineRule="exact"/>
              <w:ind w:leftChars="0" w:left="0" w:firstLineChars="0" w:firstLine="0"/>
              <w:jc w:val="center"/>
              <w:rPr>
                <w:sz w:val="24"/>
                <w:lang w:val="x-none"/>
              </w:rPr>
            </w:pPr>
            <w:r w:rsidRPr="00866334">
              <w:rPr>
                <w:rFonts w:hint="eastAsia"/>
                <w:sz w:val="24"/>
                <w:lang w:val="x-none"/>
              </w:rPr>
              <w:t>金額</w:t>
            </w:r>
          </w:p>
        </w:tc>
        <w:tc>
          <w:tcPr>
            <w:tcW w:w="1566" w:type="dxa"/>
            <w:shd w:val="clear" w:color="auto" w:fill="auto"/>
            <w:vAlign w:val="center"/>
          </w:tcPr>
          <w:p w:rsidR="0083126E" w:rsidRPr="00866334" w:rsidRDefault="0083126E" w:rsidP="005F0989">
            <w:pPr>
              <w:spacing w:line="280" w:lineRule="exact"/>
              <w:ind w:leftChars="0" w:left="0" w:firstLineChars="0" w:firstLine="0"/>
              <w:jc w:val="center"/>
              <w:rPr>
                <w:sz w:val="24"/>
                <w:lang w:val="x-none"/>
              </w:rPr>
            </w:pPr>
            <w:r w:rsidRPr="00866334">
              <w:rPr>
                <w:rFonts w:hint="eastAsia"/>
                <w:sz w:val="24"/>
                <w:lang w:val="x-none"/>
              </w:rPr>
              <w:t>件數</w:t>
            </w:r>
          </w:p>
        </w:tc>
        <w:tc>
          <w:tcPr>
            <w:tcW w:w="1390" w:type="dxa"/>
            <w:shd w:val="clear" w:color="auto" w:fill="auto"/>
            <w:vAlign w:val="center"/>
          </w:tcPr>
          <w:p w:rsidR="0083126E" w:rsidRPr="00866334" w:rsidRDefault="0083126E" w:rsidP="005F0989">
            <w:pPr>
              <w:spacing w:line="280" w:lineRule="exact"/>
              <w:ind w:leftChars="0" w:left="0" w:firstLineChars="0" w:firstLine="0"/>
              <w:jc w:val="center"/>
              <w:rPr>
                <w:sz w:val="24"/>
                <w:lang w:val="x-none"/>
              </w:rPr>
            </w:pPr>
            <w:r w:rsidRPr="00866334">
              <w:rPr>
                <w:rFonts w:hint="eastAsia"/>
                <w:sz w:val="24"/>
                <w:lang w:val="x-none"/>
              </w:rPr>
              <w:t>金額</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社區大學營運困難及講師酬勞補助（109年）</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9</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1</w:t>
            </w:r>
            <w:r w:rsidRPr="00866334">
              <w:rPr>
                <w:sz w:val="24"/>
                <w:lang w:val="x-none"/>
              </w:rPr>
              <w:t>18</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社區大學營運困難及講師酬勞補助（110年）</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3</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3</w:t>
            </w:r>
            <w:r w:rsidRPr="00866334">
              <w:rPr>
                <w:sz w:val="24"/>
                <w:lang w:val="x-none"/>
              </w:rPr>
              <w:t>8</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留遊學服務業紓困補貼</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3</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9</w:t>
            </w:r>
            <w:r w:rsidRPr="00866334">
              <w:rPr>
                <w:sz w:val="24"/>
                <w:lang w:val="x-none"/>
              </w:rPr>
              <w:t>71</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短期補習班及兒童課後照顧服務中心紓困補貼</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7</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2</w:t>
            </w:r>
            <w:r w:rsidRPr="00866334">
              <w:rPr>
                <w:sz w:val="24"/>
                <w:lang w:val="x-none"/>
              </w:rPr>
              <w:t>80</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3</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1</w:t>
            </w:r>
            <w:r w:rsidRPr="00866334">
              <w:rPr>
                <w:sz w:val="24"/>
                <w:lang w:val="x-none"/>
              </w:rPr>
              <w:t>20</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補助高中以下學校與公立幼兒園未具本職人員薪資</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3</w:t>
            </w:r>
            <w:r w:rsidRPr="00866334">
              <w:rPr>
                <w:sz w:val="24"/>
                <w:lang w:val="x-none"/>
              </w:rPr>
              <w:t>,425</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1</w:t>
            </w:r>
            <w:r w:rsidRPr="00866334">
              <w:rPr>
                <w:sz w:val="24"/>
                <w:lang w:val="x-none"/>
              </w:rPr>
              <w:t>4,721</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1</w:t>
            </w:r>
            <w:r w:rsidRPr="00866334">
              <w:rPr>
                <w:sz w:val="24"/>
                <w:lang w:val="x-none"/>
              </w:rPr>
              <w:t>,167</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6</w:t>
            </w:r>
            <w:r w:rsidRPr="00866334">
              <w:rPr>
                <w:sz w:val="24"/>
                <w:lang w:val="x-none"/>
              </w:rPr>
              <w:t>,715</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高級中等學校建教生生活津貼紓困補貼</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9</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1</w:t>
            </w:r>
            <w:r w:rsidRPr="00866334">
              <w:rPr>
                <w:sz w:val="24"/>
                <w:lang w:val="x-none"/>
              </w:rPr>
              <w:t>17</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3</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5</w:t>
            </w:r>
            <w:r w:rsidRPr="00866334">
              <w:rPr>
                <w:sz w:val="24"/>
                <w:lang w:val="x-none"/>
              </w:rPr>
              <w:t>9</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補助運動事業營運成本(運動事業紓困2.0)</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8</w:t>
            </w:r>
            <w:r w:rsidRPr="00866334">
              <w:rPr>
                <w:sz w:val="24"/>
                <w:lang w:val="x-none"/>
              </w:rPr>
              <w:t>8</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7</w:t>
            </w:r>
            <w:r w:rsidRPr="00866334">
              <w:rPr>
                <w:sz w:val="24"/>
                <w:lang w:val="x-none"/>
              </w:rPr>
              <w:t>,499</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2</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1</w:t>
            </w:r>
            <w:r w:rsidRPr="00866334">
              <w:rPr>
                <w:sz w:val="24"/>
                <w:lang w:val="x-none"/>
              </w:rPr>
              <w:t>21</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補助運動事業營運成本(運動事業紓困4.0)</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3</w:t>
            </w:r>
            <w:r w:rsidRPr="00866334">
              <w:rPr>
                <w:sz w:val="24"/>
                <w:lang w:val="x-none"/>
              </w:rPr>
              <w:t>0</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1</w:t>
            </w:r>
            <w:r w:rsidRPr="00866334">
              <w:rPr>
                <w:sz w:val="24"/>
                <w:lang w:val="x-none"/>
              </w:rPr>
              <w:t>,988</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3</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1</w:t>
            </w:r>
            <w:r w:rsidRPr="00866334">
              <w:rPr>
                <w:sz w:val="24"/>
                <w:lang w:val="x-none"/>
              </w:rPr>
              <w:t>80</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課後照顧服務班等未具本職人員停課之紓困經費</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7</w:t>
            </w:r>
            <w:r w:rsidRPr="00866334">
              <w:rPr>
                <w:sz w:val="24"/>
                <w:lang w:val="x-none"/>
              </w:rPr>
              <w:t>30</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6</w:t>
            </w:r>
            <w:r w:rsidRPr="00866334">
              <w:rPr>
                <w:sz w:val="24"/>
                <w:lang w:val="x-none"/>
              </w:rPr>
              <w:t>,667</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rPr>
                <w:sz w:val="24"/>
                <w:lang w:val="x-none"/>
              </w:rPr>
            </w:pPr>
            <w:r w:rsidRPr="00866334">
              <w:rPr>
                <w:rFonts w:hint="eastAsia"/>
                <w:sz w:val="24"/>
                <w:lang w:val="x-none"/>
              </w:rPr>
              <w:t>中止訓練之高中建教生生活津貼</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6</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4</w:t>
            </w:r>
            <w:r w:rsidRPr="00866334">
              <w:rPr>
                <w:sz w:val="24"/>
                <w:lang w:val="x-none"/>
              </w:rPr>
              <w:t>6</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sz w:val="24"/>
                <w:lang w:val="x-none"/>
              </w:rPr>
            </w:pPr>
            <w:r w:rsidRPr="00866334">
              <w:rPr>
                <w:rFonts w:hint="eastAsia"/>
                <w:sz w:val="24"/>
                <w:lang w:val="x-none"/>
              </w:rPr>
              <w:t>-</w:t>
            </w:r>
          </w:p>
        </w:tc>
      </w:tr>
      <w:tr w:rsidR="0083126E" w:rsidRPr="00866334" w:rsidTr="005F0989">
        <w:tc>
          <w:tcPr>
            <w:tcW w:w="2968" w:type="dxa"/>
            <w:shd w:val="clear" w:color="auto" w:fill="auto"/>
            <w:vAlign w:val="center"/>
          </w:tcPr>
          <w:p w:rsidR="0083126E" w:rsidRPr="00866334" w:rsidRDefault="0083126E" w:rsidP="005F0989">
            <w:pPr>
              <w:spacing w:line="280" w:lineRule="exact"/>
              <w:ind w:leftChars="0" w:left="0" w:firstLineChars="0" w:firstLine="0"/>
              <w:jc w:val="center"/>
              <w:rPr>
                <w:b/>
                <w:sz w:val="24"/>
                <w:lang w:val="x-none"/>
              </w:rPr>
            </w:pPr>
            <w:r w:rsidRPr="00866334">
              <w:rPr>
                <w:rFonts w:hint="eastAsia"/>
                <w:b/>
                <w:sz w:val="24"/>
                <w:lang w:val="x-none"/>
              </w:rPr>
              <w:t>合計</w:t>
            </w:r>
          </w:p>
        </w:tc>
        <w:tc>
          <w:tcPr>
            <w:tcW w:w="1148" w:type="dxa"/>
            <w:shd w:val="clear" w:color="auto" w:fill="auto"/>
            <w:vAlign w:val="center"/>
          </w:tcPr>
          <w:p w:rsidR="0083126E" w:rsidRPr="00866334" w:rsidRDefault="0083126E" w:rsidP="005F0989">
            <w:pPr>
              <w:spacing w:line="280" w:lineRule="exact"/>
              <w:ind w:leftChars="0" w:left="0" w:firstLineChars="0" w:firstLine="0"/>
              <w:jc w:val="right"/>
              <w:rPr>
                <w:b/>
                <w:sz w:val="24"/>
                <w:lang w:val="x-none"/>
              </w:rPr>
            </w:pPr>
            <w:r w:rsidRPr="00866334">
              <w:rPr>
                <w:rFonts w:hint="eastAsia"/>
                <w:b/>
                <w:sz w:val="24"/>
                <w:lang w:val="x-none"/>
              </w:rPr>
              <w:t>4</w:t>
            </w:r>
            <w:r w:rsidRPr="00866334">
              <w:rPr>
                <w:b/>
                <w:sz w:val="24"/>
                <w:lang w:val="x-none"/>
              </w:rPr>
              <w:t>,310</w:t>
            </w:r>
          </w:p>
        </w:tc>
        <w:tc>
          <w:tcPr>
            <w:tcW w:w="1456" w:type="dxa"/>
            <w:shd w:val="clear" w:color="auto" w:fill="auto"/>
            <w:vAlign w:val="center"/>
          </w:tcPr>
          <w:p w:rsidR="0083126E" w:rsidRPr="00866334" w:rsidRDefault="0083126E" w:rsidP="005F0989">
            <w:pPr>
              <w:spacing w:line="280" w:lineRule="exact"/>
              <w:ind w:leftChars="0" w:left="0" w:firstLineChars="0" w:firstLine="0"/>
              <w:jc w:val="right"/>
              <w:rPr>
                <w:b/>
                <w:sz w:val="24"/>
                <w:lang w:val="x-none"/>
              </w:rPr>
            </w:pPr>
            <w:r w:rsidRPr="00866334">
              <w:rPr>
                <w:rFonts w:hint="eastAsia"/>
                <w:b/>
                <w:sz w:val="24"/>
                <w:lang w:val="x-none"/>
              </w:rPr>
              <w:t>3</w:t>
            </w:r>
            <w:r w:rsidRPr="00866334">
              <w:rPr>
                <w:b/>
                <w:sz w:val="24"/>
                <w:lang w:val="x-none"/>
              </w:rPr>
              <w:t>2,445</w:t>
            </w:r>
          </w:p>
        </w:tc>
        <w:tc>
          <w:tcPr>
            <w:tcW w:w="1566" w:type="dxa"/>
            <w:shd w:val="clear" w:color="auto" w:fill="auto"/>
            <w:vAlign w:val="center"/>
          </w:tcPr>
          <w:p w:rsidR="0083126E" w:rsidRPr="00866334" w:rsidRDefault="0083126E" w:rsidP="005F0989">
            <w:pPr>
              <w:spacing w:line="280" w:lineRule="exact"/>
              <w:ind w:leftChars="0" w:left="0" w:firstLineChars="0" w:firstLine="0"/>
              <w:jc w:val="right"/>
              <w:rPr>
                <w:b/>
                <w:sz w:val="24"/>
                <w:lang w:val="x-none"/>
              </w:rPr>
            </w:pPr>
            <w:r w:rsidRPr="00866334">
              <w:rPr>
                <w:rFonts w:hint="eastAsia"/>
                <w:b/>
                <w:sz w:val="24"/>
                <w:lang w:val="x-none"/>
              </w:rPr>
              <w:t>1</w:t>
            </w:r>
            <w:r w:rsidRPr="00866334">
              <w:rPr>
                <w:b/>
                <w:sz w:val="24"/>
                <w:lang w:val="x-none"/>
              </w:rPr>
              <w:t>,178</w:t>
            </w:r>
          </w:p>
        </w:tc>
        <w:tc>
          <w:tcPr>
            <w:tcW w:w="1390" w:type="dxa"/>
            <w:shd w:val="clear" w:color="auto" w:fill="auto"/>
            <w:vAlign w:val="center"/>
          </w:tcPr>
          <w:p w:rsidR="0083126E" w:rsidRPr="00866334" w:rsidRDefault="0083126E" w:rsidP="005F0989">
            <w:pPr>
              <w:spacing w:line="280" w:lineRule="exact"/>
              <w:ind w:leftChars="0" w:left="0" w:firstLineChars="0" w:firstLine="0"/>
              <w:jc w:val="right"/>
              <w:rPr>
                <w:b/>
                <w:sz w:val="24"/>
                <w:lang w:val="x-none"/>
              </w:rPr>
            </w:pPr>
            <w:r w:rsidRPr="00866334">
              <w:rPr>
                <w:rFonts w:hint="eastAsia"/>
                <w:b/>
                <w:sz w:val="24"/>
                <w:lang w:val="x-none"/>
              </w:rPr>
              <w:t>7</w:t>
            </w:r>
            <w:r w:rsidRPr="00866334">
              <w:rPr>
                <w:b/>
                <w:sz w:val="24"/>
                <w:lang w:val="x-none"/>
              </w:rPr>
              <w:t>,195</w:t>
            </w:r>
          </w:p>
        </w:tc>
      </w:tr>
    </w:tbl>
    <w:p w:rsidR="0083126E" w:rsidRPr="00866334" w:rsidRDefault="0083126E" w:rsidP="005F0989">
      <w:pPr>
        <w:spacing w:line="280" w:lineRule="exact"/>
        <w:ind w:leftChars="0" w:left="560" w:firstLineChars="0" w:hanging="588"/>
        <w:jc w:val="left"/>
        <w:rPr>
          <w:sz w:val="24"/>
        </w:rPr>
      </w:pPr>
      <w:r w:rsidRPr="00866334">
        <w:rPr>
          <w:sz w:val="24"/>
          <w:lang w:val="x-none"/>
        </w:rPr>
        <w:t xml:space="preserve"> </w:t>
      </w:r>
      <w:r w:rsidRPr="00866334">
        <w:rPr>
          <w:rFonts w:hint="eastAsia"/>
          <w:sz w:val="24"/>
        </w:rPr>
        <w:t>資料來源：教育部提供。</w:t>
      </w:r>
    </w:p>
    <w:p w:rsidR="0083126E" w:rsidRPr="00866334" w:rsidRDefault="0083126E" w:rsidP="005F0989">
      <w:pPr>
        <w:ind w:left="566" w:firstLine="566"/>
      </w:pPr>
      <w:r w:rsidRPr="00866334">
        <w:rPr>
          <w:rFonts w:hint="eastAsia"/>
        </w:rPr>
        <w:t>綜上，</w:t>
      </w:r>
      <w:r>
        <w:rPr>
          <w:rFonts w:hint="eastAsia"/>
        </w:rPr>
        <w:t>嚴重特殊傳染性肺炎特別</w:t>
      </w:r>
      <w:r w:rsidRPr="00866334">
        <w:rPr>
          <w:rFonts w:hint="eastAsia"/>
        </w:rPr>
        <w:t>預算教育部主管歲出預算執</w:t>
      </w:r>
      <w:r w:rsidRPr="00866334">
        <w:rPr>
          <w:rFonts w:hint="eastAsia"/>
        </w:rPr>
        <w:lastRenderedPageBreak/>
        <w:t>行率雖達98.14%，惟「留遊學業者員工薪資及營運資金補貼」等項目預算流出幅度甚大且執行狀況未如預期，允宜檢討相關措施之規劃覈實情形及目標達成程度；至所辦紓困補貼措施截至112年底應追繳金額尚逾700萬元，允宜賡續積極清理，俾合規及衡平。</w:t>
      </w:r>
      <w:r>
        <w:rPr>
          <w:rFonts w:hint="eastAsia"/>
        </w:rPr>
        <w:t xml:space="preserve"> </w:t>
      </w:r>
      <w:r>
        <w:t xml:space="preserve">                                    </w:t>
      </w:r>
      <w:r w:rsidRPr="00230638">
        <w:rPr>
          <w:rFonts w:hint="eastAsia"/>
          <w:sz w:val="24"/>
          <w:szCs w:val="24"/>
        </w:rPr>
        <w:t>(分機：8655歐婉如)</w:t>
      </w:r>
      <w:bookmarkEnd w:id="4"/>
    </w:p>
    <w:p w:rsidR="0083126E" w:rsidRDefault="0083126E" w:rsidP="005F0989">
      <w:pPr>
        <w:pStyle w:val="142"/>
      </w:pPr>
    </w:p>
    <w:p w:rsidR="0083126E" w:rsidRDefault="0083126E" w:rsidP="005F0989">
      <w:pPr>
        <w:pStyle w:val="a7"/>
        <w:ind w:left="567" w:hanging="567"/>
      </w:pPr>
      <w:r>
        <w:rPr>
          <w:rFonts w:hint="eastAsia"/>
          <w:lang w:eastAsia="zh-HK"/>
        </w:rPr>
        <w:t>三</w:t>
      </w:r>
      <w:r>
        <w:rPr>
          <w:rFonts w:hint="eastAsia"/>
        </w:rPr>
        <w:t>、辦理</w:t>
      </w:r>
      <w:r w:rsidRPr="00F56146">
        <w:rPr>
          <w:rFonts w:hint="eastAsia"/>
        </w:rPr>
        <w:t>家庭防疫</w:t>
      </w:r>
      <w:r>
        <w:rPr>
          <w:rFonts w:hint="eastAsia"/>
        </w:rPr>
        <w:t>補貼及</w:t>
      </w:r>
      <w:r w:rsidRPr="0064440E">
        <w:rPr>
          <w:rFonts w:hint="eastAsia"/>
        </w:rPr>
        <w:t>未具本職人員</w:t>
      </w:r>
      <w:r>
        <w:rPr>
          <w:rFonts w:hint="eastAsia"/>
        </w:rPr>
        <w:t>與</w:t>
      </w:r>
      <w:r w:rsidRPr="0064440E">
        <w:rPr>
          <w:rFonts w:hint="eastAsia"/>
        </w:rPr>
        <w:t>建教生</w:t>
      </w:r>
      <w:r>
        <w:rPr>
          <w:rFonts w:hint="eastAsia"/>
        </w:rPr>
        <w:t>之紓困補助相關作業未臻完善</w:t>
      </w:r>
      <w:r>
        <w:rPr>
          <w:rFonts w:hAnsi="標楷體" w:hint="eastAsia"/>
        </w:rPr>
        <w:t>，</w:t>
      </w:r>
      <w:r>
        <w:rPr>
          <w:rFonts w:hint="eastAsia"/>
        </w:rPr>
        <w:t>允宜檢討並查明妥處</w:t>
      </w:r>
      <w:r>
        <w:t xml:space="preserve"> </w:t>
      </w:r>
    </w:p>
    <w:p w:rsidR="0083126E" w:rsidRDefault="0083126E" w:rsidP="005F0989">
      <w:pPr>
        <w:ind w:left="566" w:firstLine="566"/>
        <w:rPr>
          <w:rFonts w:hAnsi="標楷體"/>
        </w:rPr>
      </w:pPr>
      <w:r>
        <w:rPr>
          <w:rFonts w:hint="eastAsia"/>
        </w:rPr>
        <w:t>國教署於嚴重特殊傳染性肺炎特別預算第3次</w:t>
      </w:r>
      <w:r w:rsidRPr="00B05177">
        <w:rPr>
          <w:rFonts w:hint="eastAsia"/>
          <w:lang w:eastAsia="zh-HK"/>
        </w:rPr>
        <w:t>追加預算「嚴重特殊傳染性肺炎紓困振興」</w:t>
      </w:r>
      <w:r>
        <w:rPr>
          <w:rFonts w:hint="eastAsia"/>
          <w:lang w:eastAsia="zh-HK"/>
        </w:rPr>
        <w:t>計畫</w:t>
      </w:r>
      <w:r>
        <w:rPr>
          <w:rFonts w:hAnsi="標楷體" w:hint="eastAsia"/>
          <w:lang w:eastAsia="zh-HK"/>
        </w:rPr>
        <w:t>，</w:t>
      </w:r>
      <w:r>
        <w:rPr>
          <w:rFonts w:hAnsi="標楷體" w:hint="eastAsia"/>
        </w:rPr>
        <w:t>編列</w:t>
      </w:r>
      <w:r>
        <w:rPr>
          <w:rFonts w:hint="eastAsia"/>
        </w:rPr>
        <w:t>(一)</w:t>
      </w:r>
      <w:r w:rsidRPr="0064440E">
        <w:rPr>
          <w:rFonts w:hint="eastAsia"/>
        </w:rPr>
        <w:t>家庭防疫補貼</w:t>
      </w:r>
      <w:r>
        <w:rPr>
          <w:rStyle w:val="afa"/>
        </w:rPr>
        <w:footnoteReference w:id="4"/>
      </w:r>
      <w:r w:rsidRPr="006B083E">
        <w:rPr>
          <w:rFonts w:hint="eastAsia"/>
        </w:rPr>
        <w:t>經費2</w:t>
      </w:r>
      <w:r>
        <w:t>16</w:t>
      </w:r>
      <w:r w:rsidRPr="006B083E">
        <w:rPr>
          <w:rFonts w:hint="eastAsia"/>
        </w:rPr>
        <w:t>億</w:t>
      </w:r>
      <w:r>
        <w:t>2,494</w:t>
      </w:r>
      <w:r w:rsidRPr="006B083E">
        <w:rPr>
          <w:rFonts w:hint="eastAsia"/>
        </w:rPr>
        <w:t>萬</w:t>
      </w:r>
      <w:r>
        <w:rPr>
          <w:rFonts w:hint="eastAsia"/>
        </w:rPr>
        <w:t>4千</w:t>
      </w:r>
      <w:r w:rsidRPr="006B083E">
        <w:rPr>
          <w:rFonts w:hint="eastAsia"/>
        </w:rPr>
        <w:t>元</w:t>
      </w:r>
      <w:r>
        <w:rPr>
          <w:rFonts w:hAnsi="標楷體" w:hint="eastAsia"/>
        </w:rPr>
        <w:t>，</w:t>
      </w:r>
      <w:r>
        <w:rPr>
          <w:rFonts w:hint="eastAsia"/>
        </w:rPr>
        <w:t>決算數2</w:t>
      </w:r>
      <w:r>
        <w:t>16</w:t>
      </w:r>
      <w:r>
        <w:rPr>
          <w:rFonts w:hint="eastAsia"/>
        </w:rPr>
        <w:t>億2</w:t>
      </w:r>
      <w:r>
        <w:t>,477</w:t>
      </w:r>
      <w:r>
        <w:rPr>
          <w:rFonts w:hint="eastAsia"/>
        </w:rPr>
        <w:t>萬7千元</w:t>
      </w:r>
      <w:r w:rsidRPr="006B083E">
        <w:rPr>
          <w:rFonts w:hint="eastAsia"/>
        </w:rPr>
        <w:t>。</w:t>
      </w:r>
      <w:r>
        <w:rPr>
          <w:rFonts w:hint="eastAsia"/>
        </w:rPr>
        <w:t>(二)受疫情影響之高級中等以下學校廚工等(含</w:t>
      </w:r>
      <w:r w:rsidRPr="0064440E">
        <w:rPr>
          <w:rFonts w:hint="eastAsia"/>
        </w:rPr>
        <w:t>未具本職人員及建教生</w:t>
      </w:r>
      <w:r>
        <w:t>)</w:t>
      </w:r>
      <w:r>
        <w:rPr>
          <w:rFonts w:hint="eastAsia"/>
        </w:rPr>
        <w:t>薪資及團膳業者食材成本補貼經費3億3,4</w:t>
      </w:r>
      <w:r>
        <w:t>28</w:t>
      </w:r>
      <w:r>
        <w:rPr>
          <w:rFonts w:hint="eastAsia"/>
        </w:rPr>
        <w:t>萬1千元</w:t>
      </w:r>
      <w:r>
        <w:rPr>
          <w:rFonts w:hAnsi="標楷體" w:hint="eastAsia"/>
        </w:rPr>
        <w:t>，決算數3億2</w:t>
      </w:r>
      <w:r>
        <w:rPr>
          <w:rFonts w:hAnsi="標楷體"/>
        </w:rPr>
        <w:t>,620</w:t>
      </w:r>
      <w:r>
        <w:rPr>
          <w:rFonts w:hAnsi="標楷體" w:hint="eastAsia"/>
        </w:rPr>
        <w:t>萬元(詳表1</w:t>
      </w:r>
      <w:r>
        <w:rPr>
          <w:rFonts w:hAnsi="標楷體"/>
        </w:rPr>
        <w:t>)</w:t>
      </w:r>
      <w:r>
        <w:rPr>
          <w:rFonts w:hAnsi="標楷體" w:hint="eastAsia"/>
        </w:rPr>
        <w:t>。經查：</w:t>
      </w:r>
    </w:p>
    <w:p w:rsidR="0083126E" w:rsidRPr="00906A2B" w:rsidRDefault="0083126E" w:rsidP="005F0989">
      <w:pPr>
        <w:pStyle w:val="142"/>
        <w:spacing w:beforeLines="20" w:before="102" w:line="0" w:lineRule="atLeast"/>
        <w:ind w:left="780" w:hangingChars="275" w:hanging="780"/>
        <w:rPr>
          <w:rFonts w:hAnsi="標楷體"/>
          <w:b/>
          <w:szCs w:val="24"/>
          <w:lang w:eastAsia="zh-HK"/>
        </w:rPr>
      </w:pPr>
      <w:r w:rsidRPr="00F70421">
        <w:rPr>
          <w:rFonts w:hAnsi="標楷體" w:hint="eastAsia"/>
          <w:b/>
          <w:sz w:val="28"/>
          <w:lang w:eastAsia="zh-HK"/>
        </w:rPr>
        <w:t>表1</w:t>
      </w:r>
      <w:r w:rsidRPr="00F70421">
        <w:rPr>
          <w:rFonts w:hAnsi="標楷體" w:hint="eastAsia"/>
          <w:b/>
          <w:sz w:val="28"/>
        </w:rPr>
        <w:t xml:space="preserve">  </w:t>
      </w:r>
      <w:r>
        <w:rPr>
          <w:rFonts w:hAnsi="標楷體" w:hint="eastAsia"/>
          <w:b/>
          <w:sz w:val="28"/>
        </w:rPr>
        <w:t>國教署辦理</w:t>
      </w:r>
      <w:r w:rsidRPr="0064440E">
        <w:rPr>
          <w:rFonts w:hAnsi="標楷體" w:hint="eastAsia"/>
          <w:b/>
          <w:sz w:val="28"/>
        </w:rPr>
        <w:t>家庭防疫補貼</w:t>
      </w:r>
      <w:r>
        <w:rPr>
          <w:rFonts w:hAnsi="標楷體" w:hint="eastAsia"/>
          <w:b/>
          <w:sz w:val="28"/>
        </w:rPr>
        <w:t>及</w:t>
      </w:r>
      <w:r w:rsidRPr="0064440E">
        <w:rPr>
          <w:rFonts w:hAnsi="標楷體" w:hint="eastAsia"/>
          <w:b/>
          <w:sz w:val="28"/>
        </w:rPr>
        <w:t>受疫情影響之高級中等以下學校廚工等(含未具本職人員及建教生)薪資及團膳業者食材成本補貼</w:t>
      </w:r>
      <w:r>
        <w:rPr>
          <w:rFonts w:hAnsi="標楷體" w:hint="eastAsia"/>
          <w:b/>
          <w:sz w:val="28"/>
        </w:rPr>
        <w:t xml:space="preserve">預、決算概況      </w:t>
      </w:r>
      <w:r>
        <w:rPr>
          <w:rFonts w:hAnsi="標楷體"/>
          <w:b/>
          <w:sz w:val="28"/>
        </w:rPr>
        <w:t xml:space="preserve">             </w:t>
      </w:r>
      <w:r>
        <w:rPr>
          <w:rFonts w:hAnsi="標楷體" w:hint="eastAsia"/>
          <w:b/>
          <w:sz w:val="28"/>
        </w:rPr>
        <w:t xml:space="preserve">         </w:t>
      </w:r>
      <w:r w:rsidRPr="00906A2B">
        <w:rPr>
          <w:rFonts w:hAnsi="標楷體" w:hint="eastAsia"/>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1417"/>
        <w:gridCol w:w="1256"/>
        <w:gridCol w:w="1276"/>
        <w:gridCol w:w="736"/>
        <w:gridCol w:w="1275"/>
        <w:gridCol w:w="844"/>
      </w:tblGrid>
      <w:tr w:rsidR="0083126E" w:rsidRPr="00AB3061" w:rsidTr="005F0989">
        <w:tc>
          <w:tcPr>
            <w:tcW w:w="1560" w:type="dxa"/>
            <w:vMerge w:val="restart"/>
            <w:shd w:val="clear" w:color="auto" w:fill="auto"/>
            <w:vAlign w:val="center"/>
          </w:tcPr>
          <w:p w:rsidR="0083126E" w:rsidRPr="00AB3061" w:rsidRDefault="0083126E" w:rsidP="005F0989">
            <w:pPr>
              <w:pStyle w:val="142"/>
              <w:jc w:val="center"/>
            </w:pPr>
            <w:r w:rsidRPr="00AB3061">
              <w:rPr>
                <w:rFonts w:hint="eastAsia"/>
              </w:rPr>
              <w:t>計畫項目</w:t>
            </w:r>
          </w:p>
        </w:tc>
        <w:tc>
          <w:tcPr>
            <w:tcW w:w="1417" w:type="dxa"/>
            <w:vMerge w:val="restart"/>
            <w:shd w:val="clear" w:color="auto" w:fill="auto"/>
            <w:vAlign w:val="center"/>
          </w:tcPr>
          <w:p w:rsidR="0083126E" w:rsidRPr="00AB3061" w:rsidRDefault="0083126E" w:rsidP="005F0989">
            <w:pPr>
              <w:pStyle w:val="142"/>
              <w:jc w:val="center"/>
              <w:rPr>
                <w:lang w:eastAsia="zh-HK"/>
              </w:rPr>
            </w:pPr>
            <w:r w:rsidRPr="00AB3061">
              <w:rPr>
                <w:rFonts w:hint="eastAsia"/>
              </w:rPr>
              <w:t>辦理期間</w:t>
            </w:r>
          </w:p>
        </w:tc>
        <w:tc>
          <w:tcPr>
            <w:tcW w:w="1256" w:type="dxa"/>
            <w:vMerge w:val="restart"/>
            <w:vAlign w:val="center"/>
          </w:tcPr>
          <w:p w:rsidR="0083126E" w:rsidRPr="00AB3061" w:rsidRDefault="0083126E" w:rsidP="005F0989">
            <w:pPr>
              <w:pStyle w:val="142"/>
              <w:jc w:val="center"/>
              <w:rPr>
                <w:lang w:eastAsia="zh-HK"/>
              </w:rPr>
            </w:pPr>
            <w:r w:rsidRPr="00AB3061">
              <w:rPr>
                <w:rFonts w:hint="eastAsia"/>
              </w:rPr>
              <w:t>預算數</w:t>
            </w:r>
          </w:p>
        </w:tc>
        <w:tc>
          <w:tcPr>
            <w:tcW w:w="3287" w:type="dxa"/>
            <w:gridSpan w:val="3"/>
            <w:vAlign w:val="center"/>
          </w:tcPr>
          <w:p w:rsidR="0083126E" w:rsidRPr="00AB3061" w:rsidRDefault="0083126E" w:rsidP="005F0989">
            <w:pPr>
              <w:pStyle w:val="142"/>
              <w:jc w:val="center"/>
            </w:pPr>
            <w:r w:rsidRPr="00AB3061">
              <w:rPr>
                <w:rFonts w:hint="eastAsia"/>
              </w:rPr>
              <w:t>審定決算數</w:t>
            </w:r>
          </w:p>
        </w:tc>
        <w:tc>
          <w:tcPr>
            <w:tcW w:w="844" w:type="dxa"/>
            <w:vMerge w:val="restart"/>
            <w:vAlign w:val="center"/>
          </w:tcPr>
          <w:p w:rsidR="0083126E" w:rsidRDefault="0083126E" w:rsidP="005F0989">
            <w:pPr>
              <w:pStyle w:val="142"/>
              <w:ind w:leftChars="-58" w:left="-164" w:rightChars="-51" w:right="-144"/>
              <w:jc w:val="center"/>
            </w:pPr>
            <w:r w:rsidRPr="00AB3061">
              <w:rPr>
                <w:rFonts w:hint="eastAsia"/>
              </w:rPr>
              <w:t>審定賸</w:t>
            </w:r>
          </w:p>
          <w:p w:rsidR="0083126E" w:rsidRPr="00AB3061" w:rsidRDefault="0083126E" w:rsidP="005F0989">
            <w:pPr>
              <w:pStyle w:val="142"/>
              <w:ind w:leftChars="-58" w:left="-164" w:rightChars="-51" w:right="-144"/>
              <w:jc w:val="center"/>
            </w:pPr>
            <w:r w:rsidRPr="00AB3061">
              <w:rPr>
                <w:rFonts w:hint="eastAsia"/>
              </w:rPr>
              <w:t>餘數</w:t>
            </w:r>
          </w:p>
        </w:tc>
      </w:tr>
      <w:tr w:rsidR="0083126E" w:rsidRPr="00AB3061" w:rsidTr="005F0989">
        <w:tc>
          <w:tcPr>
            <w:tcW w:w="1560" w:type="dxa"/>
            <w:vMerge/>
            <w:shd w:val="clear" w:color="auto" w:fill="auto"/>
            <w:vAlign w:val="center"/>
          </w:tcPr>
          <w:p w:rsidR="0083126E" w:rsidRPr="00AB3061" w:rsidRDefault="0083126E" w:rsidP="005F0989">
            <w:pPr>
              <w:pStyle w:val="142"/>
              <w:jc w:val="center"/>
            </w:pPr>
          </w:p>
        </w:tc>
        <w:tc>
          <w:tcPr>
            <w:tcW w:w="1417" w:type="dxa"/>
            <w:vMerge/>
            <w:shd w:val="clear" w:color="auto" w:fill="auto"/>
            <w:vAlign w:val="center"/>
          </w:tcPr>
          <w:p w:rsidR="0083126E" w:rsidRPr="00AB3061" w:rsidRDefault="0083126E" w:rsidP="005F0989">
            <w:pPr>
              <w:pStyle w:val="142"/>
              <w:jc w:val="center"/>
            </w:pPr>
          </w:p>
        </w:tc>
        <w:tc>
          <w:tcPr>
            <w:tcW w:w="1256" w:type="dxa"/>
            <w:vMerge/>
            <w:vAlign w:val="center"/>
          </w:tcPr>
          <w:p w:rsidR="0083126E" w:rsidRPr="00AB3061" w:rsidRDefault="0083126E" w:rsidP="005F0989">
            <w:pPr>
              <w:pStyle w:val="142"/>
              <w:jc w:val="center"/>
            </w:pPr>
          </w:p>
        </w:tc>
        <w:tc>
          <w:tcPr>
            <w:tcW w:w="1276" w:type="dxa"/>
            <w:vAlign w:val="center"/>
          </w:tcPr>
          <w:p w:rsidR="0083126E" w:rsidRPr="00AB3061" w:rsidRDefault="0083126E" w:rsidP="005F0989">
            <w:pPr>
              <w:pStyle w:val="142"/>
              <w:jc w:val="center"/>
            </w:pPr>
            <w:r w:rsidRPr="00AB3061">
              <w:rPr>
                <w:rFonts w:hint="eastAsia"/>
              </w:rPr>
              <w:t>實現數</w:t>
            </w:r>
          </w:p>
        </w:tc>
        <w:tc>
          <w:tcPr>
            <w:tcW w:w="736" w:type="dxa"/>
            <w:vAlign w:val="center"/>
          </w:tcPr>
          <w:p w:rsidR="0083126E" w:rsidRPr="00AB3061" w:rsidRDefault="0083126E" w:rsidP="005F0989">
            <w:pPr>
              <w:pStyle w:val="142"/>
              <w:ind w:leftChars="-68" w:left="-193" w:rightChars="-67" w:right="-190"/>
              <w:jc w:val="center"/>
            </w:pPr>
            <w:r w:rsidRPr="00AB3061">
              <w:rPr>
                <w:rFonts w:hint="eastAsia"/>
              </w:rPr>
              <w:t>保留數</w:t>
            </w:r>
          </w:p>
        </w:tc>
        <w:tc>
          <w:tcPr>
            <w:tcW w:w="1275" w:type="dxa"/>
            <w:vAlign w:val="center"/>
          </w:tcPr>
          <w:p w:rsidR="0083126E" w:rsidRPr="00AB3061" w:rsidRDefault="0083126E" w:rsidP="005F0989">
            <w:pPr>
              <w:pStyle w:val="142"/>
              <w:jc w:val="center"/>
            </w:pPr>
            <w:r w:rsidRPr="00AB3061">
              <w:rPr>
                <w:rFonts w:hint="eastAsia"/>
              </w:rPr>
              <w:t>合計</w:t>
            </w:r>
          </w:p>
        </w:tc>
        <w:tc>
          <w:tcPr>
            <w:tcW w:w="844" w:type="dxa"/>
            <w:vMerge/>
            <w:vAlign w:val="center"/>
          </w:tcPr>
          <w:p w:rsidR="0083126E" w:rsidRPr="00AB3061" w:rsidRDefault="0083126E" w:rsidP="005F0989">
            <w:pPr>
              <w:pStyle w:val="142"/>
              <w:jc w:val="center"/>
            </w:pPr>
          </w:p>
        </w:tc>
      </w:tr>
      <w:tr w:rsidR="0083126E" w:rsidRPr="00AB3061" w:rsidTr="005F0989">
        <w:tc>
          <w:tcPr>
            <w:tcW w:w="1560" w:type="dxa"/>
            <w:shd w:val="clear" w:color="auto" w:fill="auto"/>
            <w:vAlign w:val="center"/>
          </w:tcPr>
          <w:p w:rsidR="0083126E" w:rsidRPr="00AB3061" w:rsidRDefault="0083126E" w:rsidP="005F0989">
            <w:pPr>
              <w:pStyle w:val="142"/>
            </w:pPr>
            <w:r w:rsidRPr="00AB3061">
              <w:rPr>
                <w:rFonts w:hint="eastAsia"/>
              </w:rPr>
              <w:t>家庭防疫補貼</w:t>
            </w:r>
          </w:p>
        </w:tc>
        <w:tc>
          <w:tcPr>
            <w:tcW w:w="1417" w:type="dxa"/>
            <w:shd w:val="clear" w:color="auto" w:fill="auto"/>
            <w:vAlign w:val="center"/>
          </w:tcPr>
          <w:p w:rsidR="0083126E" w:rsidRPr="00054D2D" w:rsidRDefault="0083126E" w:rsidP="005F0989">
            <w:pPr>
              <w:pStyle w:val="142"/>
              <w:rPr>
                <w:spacing w:val="-16"/>
              </w:rPr>
            </w:pPr>
            <w:r w:rsidRPr="00054D2D">
              <w:rPr>
                <w:rFonts w:hint="eastAsia"/>
                <w:spacing w:val="-16"/>
              </w:rPr>
              <w:t>1</w:t>
            </w:r>
            <w:r w:rsidRPr="00054D2D">
              <w:rPr>
                <w:spacing w:val="-16"/>
              </w:rPr>
              <w:t>10</w:t>
            </w:r>
            <w:r w:rsidRPr="00054D2D">
              <w:rPr>
                <w:rFonts w:hint="eastAsia"/>
                <w:spacing w:val="-16"/>
              </w:rPr>
              <w:t>/6/1</w:t>
            </w:r>
            <w:r w:rsidRPr="00054D2D">
              <w:rPr>
                <w:spacing w:val="-16"/>
              </w:rPr>
              <w:t>5</w:t>
            </w:r>
            <w:r w:rsidRPr="00054D2D">
              <w:rPr>
                <w:rFonts w:hint="eastAsia"/>
                <w:spacing w:val="-16"/>
              </w:rPr>
              <w:t>至1</w:t>
            </w:r>
            <w:r w:rsidRPr="00054D2D">
              <w:rPr>
                <w:spacing w:val="-16"/>
              </w:rPr>
              <w:t>10</w:t>
            </w:r>
            <w:r w:rsidRPr="00054D2D">
              <w:rPr>
                <w:rFonts w:hint="eastAsia"/>
                <w:spacing w:val="-16"/>
              </w:rPr>
              <w:t>/9/3</w:t>
            </w:r>
            <w:r w:rsidRPr="00054D2D">
              <w:rPr>
                <w:spacing w:val="-16"/>
              </w:rPr>
              <w:t>0</w:t>
            </w:r>
          </w:p>
        </w:tc>
        <w:tc>
          <w:tcPr>
            <w:tcW w:w="1256" w:type="dxa"/>
            <w:vAlign w:val="center"/>
          </w:tcPr>
          <w:p w:rsidR="0083126E" w:rsidRPr="00054D2D" w:rsidRDefault="0083126E" w:rsidP="005F0989">
            <w:pPr>
              <w:pStyle w:val="142"/>
              <w:jc w:val="right"/>
              <w:rPr>
                <w:spacing w:val="-16"/>
              </w:rPr>
            </w:pPr>
            <w:r w:rsidRPr="00054D2D">
              <w:rPr>
                <w:rFonts w:hint="eastAsia"/>
                <w:spacing w:val="-16"/>
              </w:rPr>
              <w:t>2</w:t>
            </w:r>
            <w:r w:rsidRPr="00054D2D">
              <w:rPr>
                <w:spacing w:val="-16"/>
              </w:rPr>
              <w:t>1,624,944</w:t>
            </w:r>
          </w:p>
        </w:tc>
        <w:tc>
          <w:tcPr>
            <w:tcW w:w="1276" w:type="dxa"/>
            <w:vAlign w:val="center"/>
          </w:tcPr>
          <w:p w:rsidR="0083126E" w:rsidRPr="00054D2D" w:rsidRDefault="0083126E" w:rsidP="005F0989">
            <w:pPr>
              <w:pStyle w:val="142"/>
              <w:jc w:val="right"/>
              <w:rPr>
                <w:spacing w:val="-16"/>
              </w:rPr>
            </w:pPr>
            <w:r w:rsidRPr="00054D2D">
              <w:rPr>
                <w:rFonts w:hint="eastAsia"/>
                <w:spacing w:val="-16"/>
              </w:rPr>
              <w:t>2</w:t>
            </w:r>
            <w:r w:rsidRPr="00054D2D">
              <w:rPr>
                <w:spacing w:val="-16"/>
              </w:rPr>
              <w:t>1,624,777</w:t>
            </w:r>
          </w:p>
        </w:tc>
        <w:tc>
          <w:tcPr>
            <w:tcW w:w="736" w:type="dxa"/>
            <w:vAlign w:val="center"/>
          </w:tcPr>
          <w:p w:rsidR="0083126E" w:rsidRPr="00054D2D" w:rsidRDefault="0083126E" w:rsidP="005F0989">
            <w:pPr>
              <w:pStyle w:val="142"/>
              <w:jc w:val="right"/>
              <w:rPr>
                <w:spacing w:val="-16"/>
              </w:rPr>
            </w:pPr>
            <w:r w:rsidRPr="00054D2D">
              <w:rPr>
                <w:rFonts w:hint="eastAsia"/>
                <w:spacing w:val="-16"/>
              </w:rPr>
              <w:t>0</w:t>
            </w:r>
          </w:p>
        </w:tc>
        <w:tc>
          <w:tcPr>
            <w:tcW w:w="1275" w:type="dxa"/>
            <w:vAlign w:val="center"/>
          </w:tcPr>
          <w:p w:rsidR="0083126E" w:rsidRPr="00054D2D" w:rsidRDefault="0083126E" w:rsidP="005F0989">
            <w:pPr>
              <w:pStyle w:val="142"/>
              <w:jc w:val="right"/>
              <w:rPr>
                <w:spacing w:val="-16"/>
              </w:rPr>
            </w:pPr>
            <w:r w:rsidRPr="00054D2D">
              <w:rPr>
                <w:rFonts w:hint="eastAsia"/>
                <w:spacing w:val="-16"/>
              </w:rPr>
              <w:t>2</w:t>
            </w:r>
            <w:r w:rsidRPr="00054D2D">
              <w:rPr>
                <w:spacing w:val="-16"/>
              </w:rPr>
              <w:t>1,624,777</w:t>
            </w:r>
          </w:p>
        </w:tc>
        <w:tc>
          <w:tcPr>
            <w:tcW w:w="844" w:type="dxa"/>
            <w:vAlign w:val="center"/>
          </w:tcPr>
          <w:p w:rsidR="0083126E" w:rsidRPr="00054D2D" w:rsidRDefault="0083126E" w:rsidP="005F0989">
            <w:pPr>
              <w:pStyle w:val="142"/>
              <w:jc w:val="right"/>
              <w:rPr>
                <w:spacing w:val="-16"/>
              </w:rPr>
            </w:pPr>
            <w:r w:rsidRPr="00054D2D">
              <w:rPr>
                <w:rFonts w:hint="eastAsia"/>
                <w:spacing w:val="-16"/>
              </w:rPr>
              <w:t>1</w:t>
            </w:r>
            <w:r w:rsidRPr="00054D2D">
              <w:rPr>
                <w:spacing w:val="-16"/>
              </w:rPr>
              <w:t>67</w:t>
            </w:r>
          </w:p>
        </w:tc>
      </w:tr>
      <w:tr w:rsidR="0083126E" w:rsidRPr="00AB3061" w:rsidTr="005F0989">
        <w:tc>
          <w:tcPr>
            <w:tcW w:w="1560" w:type="dxa"/>
            <w:shd w:val="clear" w:color="auto" w:fill="auto"/>
            <w:vAlign w:val="center"/>
          </w:tcPr>
          <w:p w:rsidR="0083126E" w:rsidRPr="00AB3061" w:rsidRDefault="0083126E" w:rsidP="005F0989">
            <w:pPr>
              <w:pStyle w:val="142"/>
              <w:ind w:rightChars="-37" w:right="-105"/>
            </w:pPr>
            <w:r w:rsidRPr="00AB3061">
              <w:rPr>
                <w:rFonts w:hint="eastAsia"/>
              </w:rPr>
              <w:t>補</w:t>
            </w:r>
            <w:r w:rsidRPr="00054D2D">
              <w:rPr>
                <w:rFonts w:hint="eastAsia"/>
                <w:spacing w:val="-20"/>
              </w:rPr>
              <w:t>貼高級中等以下學校廚工等薪資及已備團膳食材成本</w:t>
            </w:r>
          </w:p>
        </w:tc>
        <w:tc>
          <w:tcPr>
            <w:tcW w:w="1417" w:type="dxa"/>
            <w:shd w:val="clear" w:color="auto" w:fill="auto"/>
            <w:vAlign w:val="center"/>
          </w:tcPr>
          <w:p w:rsidR="0083126E" w:rsidRPr="00054D2D" w:rsidRDefault="0083126E" w:rsidP="005F0989">
            <w:pPr>
              <w:pStyle w:val="142"/>
              <w:rPr>
                <w:spacing w:val="-16"/>
              </w:rPr>
            </w:pPr>
            <w:r w:rsidRPr="00054D2D">
              <w:rPr>
                <w:rFonts w:hint="eastAsia"/>
                <w:spacing w:val="-16"/>
              </w:rPr>
              <w:t>1</w:t>
            </w:r>
            <w:r w:rsidRPr="00054D2D">
              <w:rPr>
                <w:spacing w:val="-16"/>
              </w:rPr>
              <w:t>10</w:t>
            </w:r>
            <w:r w:rsidRPr="00054D2D">
              <w:rPr>
                <w:rFonts w:hint="eastAsia"/>
                <w:spacing w:val="-16"/>
              </w:rPr>
              <w:t>/6/3至1</w:t>
            </w:r>
            <w:r w:rsidRPr="00054D2D">
              <w:rPr>
                <w:spacing w:val="-16"/>
              </w:rPr>
              <w:t>10</w:t>
            </w:r>
            <w:r w:rsidRPr="00054D2D">
              <w:rPr>
                <w:rFonts w:hint="eastAsia"/>
                <w:spacing w:val="-16"/>
              </w:rPr>
              <w:t>/8/3</w:t>
            </w:r>
            <w:r w:rsidRPr="00054D2D">
              <w:rPr>
                <w:spacing w:val="-16"/>
              </w:rPr>
              <w:t xml:space="preserve">1 </w:t>
            </w:r>
          </w:p>
        </w:tc>
        <w:tc>
          <w:tcPr>
            <w:tcW w:w="1256" w:type="dxa"/>
            <w:vAlign w:val="center"/>
          </w:tcPr>
          <w:p w:rsidR="0083126E" w:rsidRPr="00054D2D" w:rsidRDefault="0083126E" w:rsidP="005F0989">
            <w:pPr>
              <w:pStyle w:val="142"/>
              <w:jc w:val="right"/>
              <w:rPr>
                <w:spacing w:val="-16"/>
              </w:rPr>
            </w:pPr>
            <w:r w:rsidRPr="00054D2D">
              <w:rPr>
                <w:rFonts w:hint="eastAsia"/>
                <w:spacing w:val="-16"/>
              </w:rPr>
              <w:t>3</w:t>
            </w:r>
            <w:r w:rsidRPr="00054D2D">
              <w:rPr>
                <w:spacing w:val="-16"/>
              </w:rPr>
              <w:t>34,281</w:t>
            </w:r>
          </w:p>
        </w:tc>
        <w:tc>
          <w:tcPr>
            <w:tcW w:w="1276" w:type="dxa"/>
            <w:vAlign w:val="center"/>
          </w:tcPr>
          <w:p w:rsidR="0083126E" w:rsidRPr="00054D2D" w:rsidRDefault="0083126E" w:rsidP="005F0989">
            <w:pPr>
              <w:pStyle w:val="142"/>
              <w:jc w:val="right"/>
              <w:rPr>
                <w:spacing w:val="-16"/>
              </w:rPr>
            </w:pPr>
            <w:r w:rsidRPr="00054D2D">
              <w:rPr>
                <w:rFonts w:hint="eastAsia"/>
                <w:spacing w:val="-16"/>
              </w:rPr>
              <w:t>3</w:t>
            </w:r>
            <w:r w:rsidRPr="00054D2D">
              <w:rPr>
                <w:spacing w:val="-16"/>
              </w:rPr>
              <w:t>16,471</w:t>
            </w:r>
          </w:p>
        </w:tc>
        <w:tc>
          <w:tcPr>
            <w:tcW w:w="736" w:type="dxa"/>
            <w:vAlign w:val="center"/>
          </w:tcPr>
          <w:p w:rsidR="0083126E" w:rsidRPr="00054D2D" w:rsidRDefault="0083126E" w:rsidP="005F0989">
            <w:pPr>
              <w:pStyle w:val="142"/>
              <w:jc w:val="right"/>
              <w:rPr>
                <w:spacing w:val="-16"/>
              </w:rPr>
            </w:pPr>
            <w:r w:rsidRPr="00054D2D">
              <w:rPr>
                <w:rFonts w:hint="eastAsia"/>
                <w:spacing w:val="-16"/>
              </w:rPr>
              <w:t>9</w:t>
            </w:r>
            <w:r w:rsidRPr="00054D2D">
              <w:rPr>
                <w:spacing w:val="-16"/>
              </w:rPr>
              <w:t>,729</w:t>
            </w:r>
          </w:p>
        </w:tc>
        <w:tc>
          <w:tcPr>
            <w:tcW w:w="1275" w:type="dxa"/>
            <w:vAlign w:val="center"/>
          </w:tcPr>
          <w:p w:rsidR="0083126E" w:rsidRPr="00054D2D" w:rsidRDefault="0083126E" w:rsidP="005F0989">
            <w:pPr>
              <w:pStyle w:val="142"/>
              <w:jc w:val="right"/>
              <w:rPr>
                <w:spacing w:val="-16"/>
              </w:rPr>
            </w:pPr>
            <w:r w:rsidRPr="00054D2D">
              <w:rPr>
                <w:spacing w:val="-16"/>
              </w:rPr>
              <w:t>326,200</w:t>
            </w:r>
          </w:p>
        </w:tc>
        <w:tc>
          <w:tcPr>
            <w:tcW w:w="844" w:type="dxa"/>
            <w:vAlign w:val="center"/>
          </w:tcPr>
          <w:p w:rsidR="0083126E" w:rsidRPr="00054D2D" w:rsidRDefault="0083126E" w:rsidP="005F0989">
            <w:pPr>
              <w:pStyle w:val="142"/>
              <w:jc w:val="right"/>
              <w:rPr>
                <w:spacing w:val="-16"/>
              </w:rPr>
            </w:pPr>
            <w:r w:rsidRPr="00054D2D">
              <w:rPr>
                <w:rFonts w:hint="eastAsia"/>
                <w:spacing w:val="-16"/>
              </w:rPr>
              <w:t>8</w:t>
            </w:r>
            <w:r w:rsidRPr="00054D2D">
              <w:rPr>
                <w:spacing w:val="-16"/>
              </w:rPr>
              <w:t>,081</w:t>
            </w:r>
          </w:p>
        </w:tc>
      </w:tr>
    </w:tbl>
    <w:p w:rsidR="0083126E" w:rsidRPr="004A0528" w:rsidRDefault="0083126E" w:rsidP="005F0989">
      <w:pPr>
        <w:pStyle w:val="142"/>
      </w:pPr>
      <w:r w:rsidRPr="004A0528">
        <w:rPr>
          <w:rFonts w:hint="eastAsia"/>
        </w:rPr>
        <w:t>資料來源：國教署提供。</w:t>
      </w:r>
    </w:p>
    <w:p w:rsidR="0083126E" w:rsidRPr="000F13DD" w:rsidRDefault="0083126E" w:rsidP="005F0989">
      <w:pPr>
        <w:pStyle w:val="a9"/>
        <w:ind w:left="849" w:hanging="283"/>
        <w:rPr>
          <w:b/>
        </w:rPr>
      </w:pPr>
      <w:r w:rsidRPr="000F13DD">
        <w:rPr>
          <w:rFonts w:hint="eastAsia"/>
          <w:b/>
          <w:lang w:eastAsia="zh-HK"/>
        </w:rPr>
        <w:t>(一)</w:t>
      </w:r>
      <w:r w:rsidRPr="00206D96">
        <w:rPr>
          <w:rFonts w:hint="eastAsia"/>
          <w:b/>
        </w:rPr>
        <w:t>家庭防疫補貼</w:t>
      </w:r>
      <w:r>
        <w:rPr>
          <w:rFonts w:hint="eastAsia"/>
          <w:b/>
        </w:rPr>
        <w:t>部分請領者與政策目的不合</w:t>
      </w:r>
      <w:r w:rsidRPr="000F13DD">
        <w:rPr>
          <w:rFonts w:hint="eastAsia"/>
          <w:b/>
          <w:lang w:eastAsia="zh-HK"/>
        </w:rPr>
        <w:t>，</w:t>
      </w:r>
      <w:r>
        <w:rPr>
          <w:rFonts w:hint="eastAsia"/>
          <w:b/>
        </w:rPr>
        <w:t>允宜檢討改進</w:t>
      </w:r>
    </w:p>
    <w:p w:rsidR="0083126E" w:rsidRDefault="0083126E" w:rsidP="005F0989">
      <w:pPr>
        <w:pStyle w:val="21"/>
        <w:ind w:left="850" w:firstLine="566"/>
        <w:rPr>
          <w:rFonts w:hAnsi="標楷體"/>
        </w:rPr>
      </w:pPr>
      <w:r w:rsidRPr="00CF56B4">
        <w:rPr>
          <w:rFonts w:hint="eastAsia"/>
        </w:rPr>
        <w:t>家庭防疫補貼</w:t>
      </w:r>
      <w:r>
        <w:rPr>
          <w:rFonts w:hint="eastAsia"/>
        </w:rPr>
        <w:t>係</w:t>
      </w:r>
      <w:r w:rsidRPr="00CF56B4">
        <w:rPr>
          <w:rFonts w:hint="eastAsia"/>
        </w:rPr>
        <w:t>因應</w:t>
      </w:r>
      <w:r w:rsidRPr="00FD2BF3">
        <w:rPr>
          <w:rFonts w:hint="eastAsia"/>
        </w:rPr>
        <w:t>嚴重特殊傳染性肺炎（COVID-19，以下簡稱新冠肺炎）</w:t>
      </w:r>
      <w:r w:rsidRPr="00CF56B4">
        <w:rPr>
          <w:rFonts w:hint="eastAsia"/>
        </w:rPr>
        <w:t>疫情期間父母或監護人必須在家照顧孩童，</w:t>
      </w:r>
      <w:r w:rsidRPr="00CF56B4">
        <w:rPr>
          <w:rFonts w:hint="eastAsia"/>
        </w:rPr>
        <w:lastRenderedPageBreak/>
        <w:t>為減輕</w:t>
      </w:r>
      <w:r>
        <w:rPr>
          <w:rFonts w:hint="eastAsia"/>
        </w:rPr>
        <w:t>其</w:t>
      </w:r>
      <w:r w:rsidRPr="00CF56B4">
        <w:rPr>
          <w:rFonts w:hint="eastAsia"/>
        </w:rPr>
        <w:t>家庭經濟負擔</w:t>
      </w:r>
      <w:r>
        <w:rPr>
          <w:rFonts w:hint="eastAsia"/>
        </w:rPr>
        <w:t>而發放</w:t>
      </w:r>
      <w:r>
        <w:rPr>
          <w:rFonts w:hAnsi="標楷體" w:hint="eastAsia"/>
        </w:rPr>
        <w:t>，</w:t>
      </w:r>
      <w:r w:rsidRPr="002535EA">
        <w:rPr>
          <w:rFonts w:hAnsi="標楷體" w:hint="eastAsia"/>
        </w:rPr>
        <w:t>辧理期限</w:t>
      </w:r>
      <w:r w:rsidRPr="002535EA">
        <w:rPr>
          <w:rFonts w:hAnsi="標楷體"/>
        </w:rPr>
        <w:t>110</w:t>
      </w:r>
      <w:r w:rsidRPr="002535EA">
        <w:rPr>
          <w:rFonts w:hAnsi="標楷體" w:hint="eastAsia"/>
        </w:rPr>
        <w:t>年</w:t>
      </w:r>
      <w:r w:rsidRPr="002535EA">
        <w:rPr>
          <w:rFonts w:hAnsi="標楷體"/>
        </w:rPr>
        <w:t>6</w:t>
      </w:r>
      <w:r w:rsidRPr="002535EA">
        <w:rPr>
          <w:rFonts w:hAnsi="標楷體" w:hint="eastAsia"/>
        </w:rPr>
        <w:t>月</w:t>
      </w:r>
      <w:r w:rsidRPr="002535EA">
        <w:rPr>
          <w:rFonts w:hAnsi="標楷體"/>
        </w:rPr>
        <w:t>15</w:t>
      </w:r>
      <w:r w:rsidRPr="002535EA">
        <w:rPr>
          <w:rFonts w:hAnsi="標楷體" w:hint="eastAsia"/>
        </w:rPr>
        <w:t>日起至</w:t>
      </w:r>
      <w:r w:rsidRPr="002535EA">
        <w:rPr>
          <w:rFonts w:hAnsi="標楷體"/>
        </w:rPr>
        <w:t>110</w:t>
      </w:r>
      <w:r w:rsidRPr="002535EA">
        <w:rPr>
          <w:rFonts w:hAnsi="標楷體" w:hint="eastAsia"/>
        </w:rPr>
        <w:t>年</w:t>
      </w:r>
      <w:r w:rsidRPr="002535EA">
        <w:rPr>
          <w:rFonts w:hAnsi="標楷體"/>
        </w:rPr>
        <w:t>9</w:t>
      </w:r>
      <w:r w:rsidRPr="002535EA">
        <w:rPr>
          <w:rFonts w:hAnsi="標楷體" w:hint="eastAsia"/>
        </w:rPr>
        <w:t>月</w:t>
      </w:r>
      <w:r w:rsidRPr="002535EA">
        <w:rPr>
          <w:rFonts w:hAnsi="標楷體"/>
        </w:rPr>
        <w:t>30</w:t>
      </w:r>
      <w:r w:rsidRPr="002535EA">
        <w:rPr>
          <w:rFonts w:hAnsi="標楷體" w:hint="eastAsia"/>
        </w:rPr>
        <w:t>日止，總計已領取人數為</w:t>
      </w:r>
      <w:r w:rsidRPr="002535EA">
        <w:rPr>
          <w:rFonts w:hAnsi="標楷體"/>
        </w:rPr>
        <w:t>215</w:t>
      </w:r>
      <w:r w:rsidRPr="002535EA">
        <w:rPr>
          <w:rFonts w:hAnsi="標楷體" w:hint="eastAsia"/>
        </w:rPr>
        <w:t>萬</w:t>
      </w:r>
      <w:r w:rsidRPr="002535EA">
        <w:rPr>
          <w:rFonts w:hAnsi="標楷體"/>
        </w:rPr>
        <w:t>9,431</w:t>
      </w:r>
      <w:r w:rsidRPr="002535EA">
        <w:rPr>
          <w:rFonts w:hAnsi="標楷體" w:hint="eastAsia"/>
        </w:rPr>
        <w:t>人</w:t>
      </w:r>
      <w:r>
        <w:rPr>
          <w:rFonts w:hAnsi="標楷體" w:hint="eastAsia"/>
        </w:rPr>
        <w:t>，</w:t>
      </w:r>
      <w:r w:rsidRPr="00CF56B4">
        <w:rPr>
          <w:rFonts w:hint="eastAsia"/>
        </w:rPr>
        <w:t>惟部分請領者與政策目的不合，允宜檢討</w:t>
      </w:r>
      <w:r>
        <w:rPr>
          <w:rFonts w:hAnsi="標楷體" w:hint="eastAsia"/>
        </w:rPr>
        <w:t>：</w:t>
      </w:r>
    </w:p>
    <w:p w:rsidR="0083126E" w:rsidRDefault="0083126E" w:rsidP="005F0989">
      <w:pPr>
        <w:pStyle w:val="123"/>
        <w:ind w:left="1133" w:hanging="283"/>
        <w:rPr>
          <w:snapToGrid/>
          <w:lang w:eastAsia="zh-HK"/>
        </w:rPr>
      </w:pPr>
      <w:r>
        <w:rPr>
          <w:snapToGrid/>
          <w:lang w:eastAsia="zh-HK"/>
        </w:rPr>
        <w:t>1</w:t>
      </w:r>
      <w:r>
        <w:rPr>
          <w:rFonts w:hint="eastAsia"/>
          <w:snapToGrid/>
          <w:lang w:eastAsia="zh-HK"/>
        </w:rPr>
        <w:t>.</w:t>
      </w:r>
      <w:r w:rsidRPr="00CF56B4">
        <w:rPr>
          <w:rFonts w:hint="eastAsia"/>
          <w:snapToGrid/>
        </w:rPr>
        <w:t>政府公費</w:t>
      </w:r>
      <w:r>
        <w:rPr>
          <w:rFonts w:hint="eastAsia"/>
          <w:snapToGrid/>
        </w:rPr>
        <w:t>全額負擔</w:t>
      </w:r>
      <w:r w:rsidRPr="00CF56B4">
        <w:rPr>
          <w:rFonts w:hint="eastAsia"/>
          <w:snapToGrid/>
        </w:rPr>
        <w:t>安置收容兒少</w:t>
      </w:r>
      <w:r>
        <w:rPr>
          <w:rFonts w:hAnsi="標楷體" w:hint="eastAsia"/>
          <w:snapToGrid/>
        </w:rPr>
        <w:t>，</w:t>
      </w:r>
      <w:r>
        <w:rPr>
          <w:rFonts w:hint="eastAsia"/>
          <w:snapToGrid/>
        </w:rPr>
        <w:t>其家長已非實際照顧者</w:t>
      </w:r>
      <w:r>
        <w:rPr>
          <w:rFonts w:hAnsi="標楷體" w:hint="eastAsia"/>
          <w:snapToGrid/>
        </w:rPr>
        <w:t>，</w:t>
      </w:r>
      <w:r>
        <w:rPr>
          <w:rFonts w:hint="eastAsia"/>
          <w:snapToGrid/>
        </w:rPr>
        <w:t>據審計部指出</w:t>
      </w:r>
      <w:r>
        <w:rPr>
          <w:rStyle w:val="afa"/>
          <w:snapToGrid/>
        </w:rPr>
        <w:footnoteReference w:id="5"/>
      </w:r>
      <w:r>
        <w:rPr>
          <w:rFonts w:hint="eastAsia"/>
          <w:snapToGrid/>
        </w:rPr>
        <w:t>其防疫補貼由其父母(含養父母</w:t>
      </w:r>
      <w:r>
        <w:rPr>
          <w:snapToGrid/>
        </w:rPr>
        <w:t>)</w:t>
      </w:r>
      <w:r>
        <w:rPr>
          <w:rFonts w:hint="eastAsia"/>
          <w:snapToGrid/>
        </w:rPr>
        <w:t>領取者計9</w:t>
      </w:r>
      <w:r>
        <w:rPr>
          <w:snapToGrid/>
        </w:rPr>
        <w:t>51</w:t>
      </w:r>
      <w:r>
        <w:rPr>
          <w:rFonts w:hint="eastAsia"/>
          <w:snapToGrid/>
        </w:rPr>
        <w:t>位</w:t>
      </w:r>
      <w:r>
        <w:rPr>
          <w:rFonts w:hAnsi="標楷體" w:hint="eastAsia"/>
          <w:snapToGrid/>
        </w:rPr>
        <w:t>、</w:t>
      </w:r>
      <w:r w:rsidRPr="00AC2651">
        <w:rPr>
          <w:rFonts w:hAnsi="標楷體" w:hint="eastAsia"/>
          <w:snapToGrid/>
        </w:rPr>
        <w:t>未成年子女權利義務負擔人</w:t>
      </w:r>
      <w:r>
        <w:rPr>
          <w:rFonts w:hAnsi="標楷體" w:hint="eastAsia"/>
          <w:snapToGrid/>
        </w:rPr>
        <w:t>領取1位、監護人領取計2</w:t>
      </w:r>
      <w:r>
        <w:rPr>
          <w:rFonts w:hAnsi="標楷體"/>
          <w:snapToGrid/>
        </w:rPr>
        <w:t>3</w:t>
      </w:r>
      <w:r>
        <w:rPr>
          <w:rFonts w:hAnsi="標楷體" w:hint="eastAsia"/>
          <w:snapToGrid/>
        </w:rPr>
        <w:t>位，合計9</w:t>
      </w:r>
      <w:r>
        <w:rPr>
          <w:rFonts w:hAnsi="標楷體"/>
          <w:snapToGrid/>
        </w:rPr>
        <w:t>75</w:t>
      </w:r>
      <w:r>
        <w:rPr>
          <w:rFonts w:hAnsi="標楷體" w:hint="eastAsia"/>
          <w:snapToGrid/>
        </w:rPr>
        <w:t>位</w:t>
      </w:r>
      <w:r w:rsidRPr="00CF56B4">
        <w:rPr>
          <w:rFonts w:hint="eastAsia"/>
          <w:snapToGrid/>
        </w:rPr>
        <w:t>已非實際照顧者仍核給補貼，似與政策目的不合</w:t>
      </w:r>
      <w:r>
        <w:rPr>
          <w:rFonts w:hAnsi="標楷體" w:hint="eastAsia"/>
          <w:snapToGrid/>
        </w:rPr>
        <w:t>；據國教署表示，</w:t>
      </w:r>
      <w:r w:rsidRPr="00CF56B4">
        <w:rPr>
          <w:rFonts w:hint="eastAsia"/>
          <w:snapToGrid/>
          <w:lang w:eastAsia="zh-HK"/>
        </w:rPr>
        <w:t>因囿於時效，未能將經政府公費安置收容兒少納入考量，嗣後如辦理類似補助，會</w:t>
      </w:r>
      <w:r>
        <w:rPr>
          <w:rFonts w:hint="eastAsia"/>
          <w:snapToGrid/>
        </w:rPr>
        <w:t>向</w:t>
      </w:r>
      <w:r w:rsidRPr="00CF56B4">
        <w:rPr>
          <w:rFonts w:hint="eastAsia"/>
          <w:snapToGrid/>
          <w:lang w:eastAsia="zh-HK"/>
        </w:rPr>
        <w:t>衛生福利部社會及家庭署索取政府公費安置收容兒少名冊，並排除此類孩童家長領取補助。</w:t>
      </w:r>
    </w:p>
    <w:p w:rsidR="0083126E" w:rsidRDefault="0083126E" w:rsidP="005F0989">
      <w:pPr>
        <w:pStyle w:val="123"/>
        <w:ind w:left="1133" w:hanging="283"/>
        <w:rPr>
          <w:rFonts w:hAnsi="標楷體"/>
        </w:rPr>
      </w:pPr>
      <w:r>
        <w:t>2.</w:t>
      </w:r>
      <w:r w:rsidRPr="00CF56B4">
        <w:rPr>
          <w:rFonts w:hint="eastAsia"/>
        </w:rPr>
        <w:t>國小教育階段孩童</w:t>
      </w:r>
      <w:r w:rsidRPr="00D02D67">
        <w:rPr>
          <w:rFonts w:hAnsi="標楷體" w:hint="eastAsia"/>
        </w:rPr>
        <w:t>，</w:t>
      </w:r>
      <w:r>
        <w:rPr>
          <w:rFonts w:hAnsi="標楷體" w:hint="eastAsia"/>
        </w:rPr>
        <w:t>雖</w:t>
      </w:r>
      <w:r w:rsidRPr="00CF56B4">
        <w:rPr>
          <w:rFonts w:hAnsi="標楷體" w:hint="eastAsia"/>
        </w:rPr>
        <w:t>以戶政</w:t>
      </w:r>
      <w:r>
        <w:rPr>
          <w:rFonts w:hAnsi="標楷體" w:hint="eastAsia"/>
        </w:rPr>
        <w:t>、健保</w:t>
      </w:r>
      <w:r w:rsidRPr="00CF56B4">
        <w:rPr>
          <w:rFonts w:hAnsi="標楷體" w:hint="eastAsia"/>
        </w:rPr>
        <w:t>資料排除戶籍已遷出者不得請領補貼</w:t>
      </w:r>
      <w:r>
        <w:rPr>
          <w:rFonts w:hAnsi="標楷體" w:hint="eastAsia"/>
        </w:rPr>
        <w:t>，惟</w:t>
      </w:r>
      <w:r w:rsidRPr="00CF56B4">
        <w:rPr>
          <w:rFonts w:hAnsi="標楷體" w:hint="eastAsia"/>
        </w:rPr>
        <w:t>未依</w:t>
      </w:r>
      <w:r>
        <w:rPr>
          <w:rFonts w:hAnsi="標楷體" w:hint="eastAsia"/>
        </w:rPr>
        <w:t>補貼作業</w:t>
      </w:r>
      <w:r w:rsidRPr="00CF56B4">
        <w:rPr>
          <w:rFonts w:hAnsi="標楷體" w:hint="eastAsia"/>
        </w:rPr>
        <w:t>規定</w:t>
      </w:r>
      <w:r>
        <w:rPr>
          <w:rStyle w:val="afa"/>
          <w:rFonts w:hAnsi="標楷體"/>
        </w:rPr>
        <w:footnoteReference w:id="6"/>
      </w:r>
      <w:r w:rsidRPr="00CF56B4">
        <w:rPr>
          <w:rFonts w:hAnsi="標楷體" w:hint="eastAsia"/>
        </w:rPr>
        <w:t>串接學籍系統</w:t>
      </w:r>
      <w:r>
        <w:rPr>
          <w:rFonts w:hAnsi="標楷體" w:hint="eastAsia"/>
        </w:rPr>
        <w:t>，經審計部勾稽</w:t>
      </w:r>
      <w:r w:rsidRPr="00CF56B4">
        <w:rPr>
          <w:rFonts w:hAnsi="標楷體" w:hint="eastAsia"/>
        </w:rPr>
        <w:t>比對學籍資料，間有</w:t>
      </w:r>
      <w:r>
        <w:rPr>
          <w:rFonts w:hAnsi="標楷體" w:hint="eastAsia"/>
        </w:rPr>
        <w:t>3</w:t>
      </w:r>
      <w:r>
        <w:rPr>
          <w:rFonts w:hAnsi="標楷體"/>
        </w:rPr>
        <w:t>47</w:t>
      </w:r>
      <w:r>
        <w:rPr>
          <w:rFonts w:hAnsi="標楷體" w:hint="eastAsia"/>
        </w:rPr>
        <w:t>筆</w:t>
      </w:r>
      <w:r w:rsidRPr="00CF56B4">
        <w:rPr>
          <w:rFonts w:hAnsi="標楷體" w:hint="eastAsia"/>
        </w:rPr>
        <w:t>就學身分註記為遷出國外者仍核給補貼</w:t>
      </w:r>
      <w:r>
        <w:rPr>
          <w:rFonts w:hAnsi="標楷體" w:hint="eastAsia"/>
        </w:rPr>
        <w:t>。</w:t>
      </w:r>
    </w:p>
    <w:p w:rsidR="0083126E" w:rsidRPr="004A0528" w:rsidRDefault="0083126E" w:rsidP="005F0989">
      <w:pPr>
        <w:ind w:left="849" w:hangingChars="100" w:hanging="283"/>
        <w:rPr>
          <w:b/>
        </w:rPr>
      </w:pPr>
      <w:r w:rsidRPr="004A0528">
        <w:rPr>
          <w:rFonts w:hint="eastAsia"/>
          <w:b/>
        </w:rPr>
        <w:t>(二)</w:t>
      </w:r>
      <w:r>
        <w:rPr>
          <w:rFonts w:hint="eastAsia"/>
          <w:b/>
        </w:rPr>
        <w:t>截至1</w:t>
      </w:r>
      <w:r>
        <w:rPr>
          <w:b/>
        </w:rPr>
        <w:t>12</w:t>
      </w:r>
      <w:r>
        <w:rPr>
          <w:rFonts w:hint="eastAsia"/>
          <w:b/>
        </w:rPr>
        <w:t>年底止尚有部分</w:t>
      </w:r>
      <w:r w:rsidRPr="00CF56B4">
        <w:rPr>
          <w:rFonts w:hint="eastAsia"/>
          <w:b/>
        </w:rPr>
        <w:t>未具本職人員及建教生紓困對象重複請領其他機關同性質之津貼、補助</w:t>
      </w:r>
      <w:r>
        <w:rPr>
          <w:rFonts w:hint="eastAsia"/>
          <w:b/>
        </w:rPr>
        <w:t>仍未查明繳回</w:t>
      </w:r>
      <w:r w:rsidRPr="00CF56B4">
        <w:rPr>
          <w:rFonts w:hint="eastAsia"/>
          <w:b/>
        </w:rPr>
        <w:t>，亟待妥處</w:t>
      </w:r>
    </w:p>
    <w:p w:rsidR="0083126E" w:rsidRDefault="0083126E" w:rsidP="005F0989">
      <w:pPr>
        <w:pStyle w:val="21"/>
        <w:ind w:left="850" w:firstLine="566"/>
        <w:rPr>
          <w:rFonts w:hAnsi="標楷體"/>
        </w:rPr>
      </w:pPr>
      <w:r w:rsidRPr="004460BE">
        <w:rPr>
          <w:rFonts w:hint="eastAsia"/>
          <w:lang w:eastAsia="zh-HK"/>
        </w:rPr>
        <w:t>教育部為因應</w:t>
      </w:r>
      <w:r w:rsidRPr="002535EA">
        <w:rPr>
          <w:rFonts w:hint="eastAsia"/>
        </w:rPr>
        <w:t>新冠肺炎</w:t>
      </w:r>
      <w:r w:rsidRPr="004460BE">
        <w:rPr>
          <w:rFonts w:hint="eastAsia"/>
          <w:lang w:eastAsia="zh-HK"/>
        </w:rPr>
        <w:t>疫情造成部分高級中等以下學校未具本職之國民小學兒童課後照顧服務班(含身心障礙專班)、國小夜光天使點燈專案計畫及國民中小學學生學習扶助</w:t>
      </w:r>
      <w:r>
        <w:rPr>
          <w:rFonts w:hAnsi="標楷體" w:hint="eastAsia"/>
          <w:lang w:eastAsia="zh-HK"/>
        </w:rPr>
        <w:t>、</w:t>
      </w:r>
      <w:r w:rsidRPr="004460BE">
        <w:rPr>
          <w:rFonts w:hint="eastAsia"/>
          <w:lang w:eastAsia="zh-HK"/>
        </w:rPr>
        <w:t>課後社團外聘教師、公立幼兒園未具本職之教師助理員、延長照顧服務人員，及其他以部分時間於學習節數或教保活動課程以外時</w:t>
      </w:r>
      <w:r w:rsidRPr="004460BE">
        <w:rPr>
          <w:rFonts w:hint="eastAsia"/>
          <w:lang w:eastAsia="zh-HK"/>
        </w:rPr>
        <w:lastRenderedPageBreak/>
        <w:t>間授課或提供服務，且與學校或幼兒園</w:t>
      </w:r>
      <w:r>
        <w:rPr>
          <w:rFonts w:hint="eastAsia"/>
        </w:rPr>
        <w:t>之</w:t>
      </w:r>
      <w:r w:rsidRPr="004460BE">
        <w:rPr>
          <w:rFonts w:hint="eastAsia"/>
          <w:lang w:eastAsia="zh-HK"/>
        </w:rPr>
        <w:t>間有工作約定者</w:t>
      </w:r>
      <w:r>
        <w:rPr>
          <w:rFonts w:hint="eastAsia"/>
        </w:rPr>
        <w:t>(下稱未具本職人員</w:t>
      </w:r>
      <w:r>
        <w:t>)</w:t>
      </w:r>
      <w:r w:rsidRPr="004460BE">
        <w:rPr>
          <w:rFonts w:hint="eastAsia"/>
          <w:lang w:eastAsia="zh-HK"/>
        </w:rPr>
        <w:t>，因停課導致鐘點費中斷；</w:t>
      </w:r>
      <w:r>
        <w:rPr>
          <w:rFonts w:hint="eastAsia"/>
        </w:rPr>
        <w:t>另</w:t>
      </w:r>
      <w:r w:rsidRPr="004460BE">
        <w:rPr>
          <w:rFonts w:hint="eastAsia"/>
          <w:lang w:eastAsia="zh-HK"/>
        </w:rPr>
        <w:t>部分高級中等學校建教合作班學生</w:t>
      </w:r>
      <w:r>
        <w:rPr>
          <w:rFonts w:hint="eastAsia"/>
        </w:rPr>
        <w:t>(下稱建教生</w:t>
      </w:r>
      <w:r>
        <w:t>)</w:t>
      </w:r>
      <w:r w:rsidRPr="004460BE">
        <w:rPr>
          <w:rFonts w:hint="eastAsia"/>
          <w:lang w:eastAsia="zh-HK"/>
        </w:rPr>
        <w:t>，</w:t>
      </w:r>
      <w:r>
        <w:rPr>
          <w:rFonts w:hint="eastAsia"/>
        </w:rPr>
        <w:t>因</w:t>
      </w:r>
      <w:r w:rsidRPr="004460BE">
        <w:rPr>
          <w:rFonts w:hint="eastAsia"/>
          <w:lang w:eastAsia="zh-HK"/>
        </w:rPr>
        <w:t>疫情中止建教合作訓練，建教合作機構發</w:t>
      </w:r>
      <w:r>
        <w:rPr>
          <w:rFonts w:hint="eastAsia"/>
        </w:rPr>
        <w:t>放</w:t>
      </w:r>
      <w:r w:rsidRPr="004460BE">
        <w:rPr>
          <w:rFonts w:hint="eastAsia"/>
          <w:lang w:eastAsia="zh-HK"/>
        </w:rPr>
        <w:t>生活津貼</w:t>
      </w:r>
      <w:r>
        <w:rPr>
          <w:rFonts w:hint="eastAsia"/>
        </w:rPr>
        <w:t>中斷</w:t>
      </w:r>
      <w:r w:rsidRPr="004460BE">
        <w:rPr>
          <w:rFonts w:hint="eastAsia"/>
          <w:lang w:eastAsia="zh-HK"/>
        </w:rPr>
        <w:t>，影響其個人或家庭經濟，辦理紓困措施</w:t>
      </w:r>
      <w:r>
        <w:rPr>
          <w:rFonts w:hAnsi="標楷體" w:hint="eastAsia"/>
        </w:rPr>
        <w:t>，</w:t>
      </w:r>
      <w:r>
        <w:rPr>
          <w:rFonts w:hint="eastAsia"/>
        </w:rPr>
        <w:t>計補助前揭未具本職人員1萬5</w:t>
      </w:r>
      <w:r>
        <w:t>,882</w:t>
      </w:r>
      <w:r>
        <w:rPr>
          <w:rFonts w:hint="eastAsia"/>
        </w:rPr>
        <w:t>人</w:t>
      </w:r>
      <w:r>
        <w:rPr>
          <w:rFonts w:hAnsi="標楷體" w:hint="eastAsia"/>
        </w:rPr>
        <w:t>、核撥</w:t>
      </w:r>
      <w:r>
        <w:rPr>
          <w:rFonts w:hint="eastAsia"/>
        </w:rPr>
        <w:t>1億4</w:t>
      </w:r>
      <w:r>
        <w:t>,669</w:t>
      </w:r>
      <w:r>
        <w:rPr>
          <w:rFonts w:hint="eastAsia"/>
        </w:rPr>
        <w:t>萬7千元</w:t>
      </w:r>
      <w:r>
        <w:rPr>
          <w:rFonts w:hAnsi="標楷體" w:hint="eastAsia"/>
        </w:rPr>
        <w:t>，</w:t>
      </w:r>
      <w:r>
        <w:rPr>
          <w:rFonts w:hint="eastAsia"/>
        </w:rPr>
        <w:t>建教生7</w:t>
      </w:r>
      <w:r>
        <w:t>,478</w:t>
      </w:r>
      <w:r>
        <w:rPr>
          <w:rFonts w:hint="eastAsia"/>
        </w:rPr>
        <w:t>人</w:t>
      </w:r>
      <w:r>
        <w:rPr>
          <w:rFonts w:hAnsi="標楷體" w:hint="eastAsia"/>
        </w:rPr>
        <w:t>、核撥</w:t>
      </w:r>
      <w:r>
        <w:rPr>
          <w:rFonts w:hint="eastAsia"/>
        </w:rPr>
        <w:t>8</w:t>
      </w:r>
      <w:r>
        <w:t>,616</w:t>
      </w:r>
      <w:r>
        <w:rPr>
          <w:rFonts w:hint="eastAsia"/>
        </w:rPr>
        <w:t>萬4千元</w:t>
      </w:r>
      <w:r>
        <w:rPr>
          <w:rFonts w:hAnsi="標楷體" w:hint="eastAsia"/>
        </w:rPr>
        <w:t>，</w:t>
      </w:r>
      <w:r>
        <w:rPr>
          <w:rFonts w:hint="eastAsia"/>
        </w:rPr>
        <w:t>合計2萬3</w:t>
      </w:r>
      <w:r>
        <w:t>,360</w:t>
      </w:r>
      <w:r>
        <w:rPr>
          <w:rFonts w:hint="eastAsia"/>
        </w:rPr>
        <w:t>人</w:t>
      </w:r>
      <w:r>
        <w:rPr>
          <w:rFonts w:hAnsi="標楷體" w:hint="eastAsia"/>
        </w:rPr>
        <w:t>、核撥</w:t>
      </w:r>
      <w:r>
        <w:rPr>
          <w:rFonts w:hint="eastAsia"/>
        </w:rPr>
        <w:t>2億3</w:t>
      </w:r>
      <w:r>
        <w:t>,286</w:t>
      </w:r>
      <w:r>
        <w:rPr>
          <w:rFonts w:hint="eastAsia"/>
        </w:rPr>
        <w:t>萬1千元(詳表2</w:t>
      </w:r>
      <w:r>
        <w:t>)</w:t>
      </w:r>
      <w:r>
        <w:rPr>
          <w:rFonts w:hAnsi="標楷體" w:hint="eastAsia"/>
        </w:rPr>
        <w:t>。</w:t>
      </w:r>
    </w:p>
    <w:p w:rsidR="0083126E" w:rsidRDefault="0083126E" w:rsidP="005F0989">
      <w:pPr>
        <w:pStyle w:val="21"/>
        <w:ind w:left="850" w:firstLine="566"/>
      </w:pPr>
      <w:r w:rsidRPr="007B248E">
        <w:rPr>
          <w:rFonts w:hAnsi="標楷體" w:hint="eastAsia"/>
        </w:rPr>
        <w:t>依</w:t>
      </w:r>
      <w:r>
        <w:rPr>
          <w:rFonts w:hAnsi="標楷體" w:hint="eastAsia"/>
        </w:rPr>
        <w:t>「</w:t>
      </w:r>
      <w:r w:rsidRPr="007B248E">
        <w:rPr>
          <w:rFonts w:hAnsi="標楷體" w:hint="eastAsia"/>
        </w:rPr>
        <w:t>教育部補助高級中等以下學校與公立幼兒園補貼受嚴重特殊傳染性肺炎影響未具本職人員薪資及建教生生活津貼申請須知</w:t>
      </w:r>
      <w:r>
        <w:rPr>
          <w:rFonts w:hAnsi="標楷體" w:hint="eastAsia"/>
        </w:rPr>
        <w:t>」</w:t>
      </w:r>
      <w:r w:rsidRPr="007B248E">
        <w:rPr>
          <w:rFonts w:hAnsi="標楷體" w:hint="eastAsia"/>
        </w:rPr>
        <w:t>規定略以，受疫情影響人員不得重複請領其他機關相同性質之津貼、補助，如發現有重複補助情事，學校或幼兒園應採取適當之處置，協助追回重複補助之經費。</w:t>
      </w:r>
      <w:r>
        <w:rPr>
          <w:rFonts w:hAnsi="標楷體" w:hint="eastAsia"/>
        </w:rPr>
        <w:t>據國教署表示，前揭</w:t>
      </w:r>
      <w:r w:rsidRPr="007B248E">
        <w:rPr>
          <w:rFonts w:hAnsi="標楷體" w:hint="eastAsia"/>
        </w:rPr>
        <w:t>紓困措施</w:t>
      </w:r>
      <w:r>
        <w:rPr>
          <w:rFonts w:hAnsi="標楷體" w:hint="eastAsia"/>
        </w:rPr>
        <w:t>核撥</w:t>
      </w:r>
      <w:r w:rsidRPr="007B248E">
        <w:rPr>
          <w:rFonts w:hAnsi="標楷體" w:hint="eastAsia"/>
        </w:rPr>
        <w:t>補助對象計有3,434人</w:t>
      </w:r>
      <w:r>
        <w:rPr>
          <w:rFonts w:hAnsi="標楷體" w:hint="eastAsia"/>
        </w:rPr>
        <w:t>、</w:t>
      </w:r>
      <w:r w:rsidRPr="007B248E">
        <w:rPr>
          <w:rFonts w:hAnsi="標楷體" w:hint="eastAsia"/>
        </w:rPr>
        <w:t>核撥金額</w:t>
      </w:r>
      <w:r>
        <w:rPr>
          <w:rFonts w:hAnsi="標楷體"/>
        </w:rPr>
        <w:t>1,483</w:t>
      </w:r>
      <w:r w:rsidRPr="007B248E">
        <w:rPr>
          <w:rFonts w:hAnsi="標楷體" w:hint="eastAsia"/>
        </w:rPr>
        <w:t>萬</w:t>
      </w:r>
      <w:r>
        <w:rPr>
          <w:rFonts w:hAnsi="標楷體"/>
        </w:rPr>
        <w:t>8</w:t>
      </w:r>
      <w:r w:rsidRPr="007B248E">
        <w:rPr>
          <w:rFonts w:hAnsi="標楷體" w:hint="eastAsia"/>
        </w:rPr>
        <w:t>千元</w:t>
      </w:r>
      <w:r>
        <w:rPr>
          <w:rFonts w:hAnsi="標楷體" w:hint="eastAsia"/>
        </w:rPr>
        <w:t>(詳表</w:t>
      </w:r>
      <w:r>
        <w:rPr>
          <w:rFonts w:hAnsi="標楷體"/>
        </w:rPr>
        <w:t>3)</w:t>
      </w:r>
      <w:r w:rsidRPr="007B248E">
        <w:rPr>
          <w:rFonts w:hAnsi="標楷體" w:hint="eastAsia"/>
        </w:rPr>
        <w:t>涉有重複請領其他機關紓困補助（貼）情事，</w:t>
      </w:r>
      <w:r>
        <w:rPr>
          <w:rFonts w:hAnsi="標楷體" w:hint="eastAsia"/>
        </w:rPr>
        <w:t>然截至1</w:t>
      </w:r>
      <w:r>
        <w:rPr>
          <w:rFonts w:hAnsi="標楷體"/>
        </w:rPr>
        <w:t>12</w:t>
      </w:r>
      <w:r>
        <w:rPr>
          <w:rFonts w:hAnsi="標楷體" w:hint="eastAsia"/>
        </w:rPr>
        <w:t>年底，尚有1,</w:t>
      </w:r>
      <w:r>
        <w:rPr>
          <w:rFonts w:hAnsi="標楷體"/>
        </w:rPr>
        <w:t>170</w:t>
      </w:r>
      <w:r>
        <w:rPr>
          <w:rFonts w:hAnsi="標楷體" w:hint="eastAsia"/>
        </w:rPr>
        <w:t>人、核撥金額6</w:t>
      </w:r>
      <w:r>
        <w:rPr>
          <w:rFonts w:hAnsi="標楷體"/>
        </w:rPr>
        <w:t>77</w:t>
      </w:r>
      <w:r>
        <w:rPr>
          <w:rFonts w:hAnsi="標楷體" w:hint="eastAsia"/>
        </w:rPr>
        <w:t>萬4千元</w:t>
      </w:r>
      <w:r w:rsidRPr="007B248E">
        <w:rPr>
          <w:rFonts w:hAnsi="標楷體" w:hint="eastAsia"/>
        </w:rPr>
        <w:t>仍待釐清重複請領</w:t>
      </w:r>
      <w:r>
        <w:rPr>
          <w:rFonts w:hAnsi="標楷體" w:hint="eastAsia"/>
        </w:rPr>
        <w:t>之</w:t>
      </w:r>
      <w:r w:rsidRPr="007B248E">
        <w:rPr>
          <w:rFonts w:hAnsi="標楷體" w:hint="eastAsia"/>
        </w:rPr>
        <w:t>情形</w:t>
      </w:r>
      <w:r>
        <w:rPr>
          <w:rFonts w:hAnsi="標楷體" w:hint="eastAsia"/>
        </w:rPr>
        <w:t>，亟待積極妥善處理。</w:t>
      </w:r>
      <w:r>
        <w:rPr>
          <w:rFonts w:hint="eastAsia"/>
        </w:rPr>
        <w:t xml:space="preserve"> </w:t>
      </w:r>
    </w:p>
    <w:p w:rsidR="0083126E" w:rsidRDefault="0083126E" w:rsidP="005F0989">
      <w:pPr>
        <w:spacing w:beforeLines="20" w:before="102" w:line="0" w:lineRule="atLeast"/>
        <w:ind w:leftChars="-50" w:left="708" w:hangingChars="300" w:hanging="850"/>
        <w:rPr>
          <w:szCs w:val="24"/>
          <w:lang w:eastAsia="zh-HK"/>
        </w:rPr>
      </w:pPr>
      <w:r w:rsidRPr="00AC2651">
        <w:rPr>
          <w:rFonts w:hint="eastAsia"/>
          <w:b/>
          <w:lang w:eastAsia="zh-HK"/>
        </w:rPr>
        <w:t>表</w:t>
      </w:r>
      <w:r w:rsidRPr="00AC2651">
        <w:rPr>
          <w:b/>
          <w:lang w:eastAsia="zh-HK"/>
        </w:rPr>
        <w:t>2</w:t>
      </w:r>
      <w:r w:rsidRPr="00AC2651">
        <w:rPr>
          <w:rFonts w:hint="eastAsia"/>
          <w:b/>
        </w:rPr>
        <w:t xml:space="preserve"> </w:t>
      </w:r>
      <w:r w:rsidRPr="004A0528">
        <w:rPr>
          <w:rFonts w:hint="eastAsia"/>
        </w:rPr>
        <w:t xml:space="preserve"> </w:t>
      </w:r>
      <w:r w:rsidRPr="007B248E">
        <w:rPr>
          <w:rFonts w:hint="eastAsia"/>
          <w:b/>
        </w:rPr>
        <w:t>高級中等以下學校與公立幼兒園受</w:t>
      </w:r>
      <w:r w:rsidRPr="002535EA">
        <w:rPr>
          <w:rFonts w:hint="eastAsia"/>
          <w:b/>
        </w:rPr>
        <w:t>新冠肺炎</w:t>
      </w:r>
      <w:r w:rsidRPr="007B248E">
        <w:rPr>
          <w:rFonts w:hint="eastAsia"/>
          <w:b/>
        </w:rPr>
        <w:t>影響之未具本職人員及建教生紓困補助核撥情形</w:t>
      </w:r>
      <w:r>
        <w:rPr>
          <w:rFonts w:hint="eastAsia"/>
        </w:rPr>
        <w:t xml:space="preserve"> </w:t>
      </w:r>
      <w:r>
        <w:t xml:space="preserve"> </w:t>
      </w:r>
      <w:r>
        <w:rPr>
          <w:rFonts w:hint="eastAsia"/>
        </w:rPr>
        <w:t xml:space="preserve"> </w:t>
      </w:r>
      <w:r>
        <w:t xml:space="preserve">            </w:t>
      </w:r>
      <w:r w:rsidRPr="007B248E">
        <w:rPr>
          <w:rFonts w:hint="eastAsia"/>
          <w:sz w:val="24"/>
          <w:szCs w:val="24"/>
          <w:lang w:eastAsia="zh-HK"/>
        </w:rPr>
        <w:t>單位:人</w:t>
      </w:r>
      <w:r w:rsidRPr="007B248E">
        <w:rPr>
          <w:rFonts w:hAnsi="標楷體" w:hint="eastAsia"/>
          <w:sz w:val="24"/>
          <w:szCs w:val="24"/>
          <w:lang w:eastAsia="zh-HK"/>
        </w:rPr>
        <w:t>；</w:t>
      </w:r>
      <w:r w:rsidRPr="007B248E">
        <w:rPr>
          <w:rFonts w:hint="eastAsia"/>
          <w:sz w:val="24"/>
          <w:szCs w:val="24"/>
        </w:rPr>
        <w:t>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85"/>
        <w:gridCol w:w="2980"/>
        <w:gridCol w:w="2178"/>
        <w:gridCol w:w="2177"/>
      </w:tblGrid>
      <w:tr w:rsidR="0083126E" w:rsidRPr="007B248E" w:rsidTr="005F0989">
        <w:tc>
          <w:tcPr>
            <w:tcW w:w="2502" w:type="pct"/>
            <w:gridSpan w:val="2"/>
            <w:shd w:val="clear" w:color="auto" w:fill="auto"/>
            <w:vAlign w:val="center"/>
          </w:tcPr>
          <w:p w:rsidR="0083126E" w:rsidRPr="007B248E" w:rsidRDefault="0083126E" w:rsidP="005F0989">
            <w:pPr>
              <w:pStyle w:val="142"/>
              <w:jc w:val="center"/>
            </w:pPr>
            <w:r w:rsidRPr="007B248E">
              <w:rPr>
                <w:rFonts w:hint="eastAsia"/>
              </w:rPr>
              <w:t>補助對象</w:t>
            </w:r>
          </w:p>
        </w:tc>
        <w:tc>
          <w:tcPr>
            <w:tcW w:w="1249" w:type="pct"/>
            <w:shd w:val="clear" w:color="auto" w:fill="auto"/>
            <w:vAlign w:val="center"/>
          </w:tcPr>
          <w:p w:rsidR="0083126E" w:rsidRPr="007B248E" w:rsidRDefault="0083126E" w:rsidP="005F0989">
            <w:pPr>
              <w:pStyle w:val="142"/>
              <w:jc w:val="center"/>
            </w:pPr>
            <w:r w:rsidRPr="007B248E">
              <w:rPr>
                <w:rFonts w:hint="eastAsia"/>
              </w:rPr>
              <w:t>人數</w:t>
            </w:r>
          </w:p>
        </w:tc>
        <w:tc>
          <w:tcPr>
            <w:tcW w:w="1249" w:type="pct"/>
            <w:shd w:val="clear" w:color="auto" w:fill="auto"/>
            <w:vAlign w:val="center"/>
          </w:tcPr>
          <w:p w:rsidR="0083126E" w:rsidRPr="007B248E" w:rsidRDefault="0083126E" w:rsidP="005F0989">
            <w:pPr>
              <w:pStyle w:val="142"/>
              <w:jc w:val="center"/>
            </w:pPr>
            <w:r w:rsidRPr="007B248E">
              <w:rPr>
                <w:rFonts w:hint="eastAsia"/>
              </w:rPr>
              <w:t>核撥金額</w:t>
            </w:r>
          </w:p>
        </w:tc>
      </w:tr>
      <w:tr w:rsidR="0083126E" w:rsidRPr="007B248E" w:rsidTr="005F0989">
        <w:tc>
          <w:tcPr>
            <w:tcW w:w="794" w:type="pct"/>
            <w:vMerge w:val="restart"/>
            <w:shd w:val="clear" w:color="auto" w:fill="auto"/>
            <w:vAlign w:val="center"/>
          </w:tcPr>
          <w:p w:rsidR="0083126E" w:rsidRPr="007B248E" w:rsidRDefault="0083126E" w:rsidP="005F0989">
            <w:pPr>
              <w:pStyle w:val="142"/>
              <w:jc w:val="center"/>
            </w:pPr>
            <w:r w:rsidRPr="007B248E">
              <w:rPr>
                <w:rFonts w:hint="eastAsia"/>
              </w:rPr>
              <w:t>未具本職人員</w:t>
            </w:r>
          </w:p>
        </w:tc>
        <w:tc>
          <w:tcPr>
            <w:tcW w:w="1709" w:type="pct"/>
            <w:shd w:val="clear" w:color="auto" w:fill="auto"/>
            <w:vAlign w:val="center"/>
          </w:tcPr>
          <w:p w:rsidR="0083126E" w:rsidRPr="007B248E" w:rsidRDefault="0083126E" w:rsidP="005F0989">
            <w:pPr>
              <w:pStyle w:val="142"/>
            </w:pPr>
            <w:r w:rsidRPr="007B248E">
              <w:rPr>
                <w:rFonts w:hint="eastAsia"/>
              </w:rPr>
              <w:t>課後社團外聘教師</w:t>
            </w:r>
          </w:p>
        </w:tc>
        <w:tc>
          <w:tcPr>
            <w:tcW w:w="1249" w:type="pct"/>
            <w:shd w:val="clear" w:color="auto" w:fill="auto"/>
            <w:vAlign w:val="center"/>
          </w:tcPr>
          <w:p w:rsidR="0083126E" w:rsidRPr="007B248E" w:rsidRDefault="0083126E" w:rsidP="005F0989">
            <w:pPr>
              <w:pStyle w:val="142"/>
              <w:jc w:val="right"/>
            </w:pPr>
            <w:r w:rsidRPr="007B248E">
              <w:rPr>
                <w:rFonts w:hint="eastAsia"/>
              </w:rPr>
              <w:t>8</w:t>
            </w:r>
            <w:r w:rsidRPr="007B248E">
              <w:t>,512</w:t>
            </w:r>
          </w:p>
        </w:tc>
        <w:tc>
          <w:tcPr>
            <w:tcW w:w="1249" w:type="pct"/>
            <w:shd w:val="clear" w:color="auto" w:fill="auto"/>
            <w:vAlign w:val="center"/>
          </w:tcPr>
          <w:p w:rsidR="0083126E" w:rsidRPr="007B248E" w:rsidRDefault="0083126E" w:rsidP="005F0989">
            <w:pPr>
              <w:pStyle w:val="142"/>
              <w:jc w:val="right"/>
            </w:pPr>
            <w:r w:rsidRPr="007B248E">
              <w:t>29,891</w:t>
            </w:r>
          </w:p>
        </w:tc>
      </w:tr>
      <w:tr w:rsidR="0083126E" w:rsidRPr="007B248E" w:rsidTr="005F0989">
        <w:tc>
          <w:tcPr>
            <w:tcW w:w="794" w:type="pct"/>
            <w:vMerge/>
            <w:shd w:val="clear" w:color="auto" w:fill="auto"/>
            <w:vAlign w:val="center"/>
          </w:tcPr>
          <w:p w:rsidR="0083126E" w:rsidRPr="007B248E" w:rsidRDefault="0083126E" w:rsidP="005F0989">
            <w:pPr>
              <w:pStyle w:val="142"/>
              <w:jc w:val="center"/>
            </w:pPr>
          </w:p>
        </w:tc>
        <w:tc>
          <w:tcPr>
            <w:tcW w:w="1709" w:type="pct"/>
            <w:shd w:val="clear" w:color="auto" w:fill="auto"/>
            <w:vAlign w:val="center"/>
          </w:tcPr>
          <w:p w:rsidR="0083126E" w:rsidRPr="007B248E" w:rsidRDefault="0083126E" w:rsidP="005F0989">
            <w:pPr>
              <w:pStyle w:val="142"/>
            </w:pPr>
            <w:r w:rsidRPr="007B248E">
              <w:rPr>
                <w:rFonts w:hint="eastAsia"/>
              </w:rPr>
              <w:t>國民小學兒童課後照顧服務班未具本職之課後照顧服務人員（時薪制人員）</w:t>
            </w:r>
          </w:p>
        </w:tc>
        <w:tc>
          <w:tcPr>
            <w:tcW w:w="1249" w:type="pct"/>
            <w:shd w:val="clear" w:color="auto" w:fill="auto"/>
            <w:vAlign w:val="center"/>
          </w:tcPr>
          <w:p w:rsidR="0083126E" w:rsidRPr="007B248E" w:rsidRDefault="0083126E" w:rsidP="005F0989">
            <w:pPr>
              <w:pStyle w:val="142"/>
              <w:jc w:val="right"/>
            </w:pPr>
            <w:r w:rsidRPr="007B248E">
              <w:t>6,749</w:t>
            </w:r>
          </w:p>
        </w:tc>
        <w:tc>
          <w:tcPr>
            <w:tcW w:w="1249" w:type="pct"/>
            <w:shd w:val="clear" w:color="auto" w:fill="auto"/>
            <w:vAlign w:val="center"/>
          </w:tcPr>
          <w:p w:rsidR="0083126E" w:rsidRPr="007B248E" w:rsidRDefault="0083126E" w:rsidP="005F0989">
            <w:pPr>
              <w:pStyle w:val="142"/>
              <w:jc w:val="right"/>
            </w:pPr>
            <w:r w:rsidRPr="007B248E">
              <w:t>113,094</w:t>
            </w:r>
          </w:p>
        </w:tc>
      </w:tr>
      <w:tr w:rsidR="0083126E" w:rsidRPr="007B248E" w:rsidTr="005F0989">
        <w:tc>
          <w:tcPr>
            <w:tcW w:w="794" w:type="pct"/>
            <w:vMerge/>
            <w:shd w:val="clear" w:color="auto" w:fill="auto"/>
            <w:vAlign w:val="center"/>
          </w:tcPr>
          <w:p w:rsidR="0083126E" w:rsidRPr="007B248E" w:rsidRDefault="0083126E" w:rsidP="005F0989">
            <w:pPr>
              <w:pStyle w:val="142"/>
              <w:jc w:val="center"/>
            </w:pPr>
          </w:p>
        </w:tc>
        <w:tc>
          <w:tcPr>
            <w:tcW w:w="1709" w:type="pct"/>
            <w:shd w:val="clear" w:color="auto" w:fill="auto"/>
            <w:vAlign w:val="center"/>
          </w:tcPr>
          <w:p w:rsidR="0083126E" w:rsidRPr="007B248E" w:rsidRDefault="0083126E" w:rsidP="005F0989">
            <w:pPr>
              <w:pStyle w:val="142"/>
            </w:pPr>
            <w:r w:rsidRPr="007B248E">
              <w:rPr>
                <w:rFonts w:hint="eastAsia"/>
              </w:rPr>
              <w:t>公立幼兒園未具本職之延長照顧服務人員及教師助理員</w:t>
            </w:r>
          </w:p>
        </w:tc>
        <w:tc>
          <w:tcPr>
            <w:tcW w:w="1249" w:type="pct"/>
            <w:shd w:val="clear" w:color="auto" w:fill="auto"/>
            <w:vAlign w:val="center"/>
          </w:tcPr>
          <w:p w:rsidR="0083126E" w:rsidRPr="007B248E" w:rsidRDefault="0083126E" w:rsidP="005F0989">
            <w:pPr>
              <w:pStyle w:val="142"/>
              <w:jc w:val="right"/>
            </w:pPr>
            <w:r w:rsidRPr="007B248E">
              <w:t>621</w:t>
            </w:r>
          </w:p>
        </w:tc>
        <w:tc>
          <w:tcPr>
            <w:tcW w:w="1249" w:type="pct"/>
            <w:shd w:val="clear" w:color="auto" w:fill="auto"/>
            <w:vAlign w:val="center"/>
          </w:tcPr>
          <w:p w:rsidR="0083126E" w:rsidRPr="007B248E" w:rsidRDefault="0083126E" w:rsidP="005F0989">
            <w:pPr>
              <w:pStyle w:val="142"/>
              <w:jc w:val="right"/>
            </w:pPr>
            <w:r w:rsidRPr="007B248E">
              <w:t>3,712</w:t>
            </w:r>
          </w:p>
        </w:tc>
      </w:tr>
      <w:tr w:rsidR="0083126E" w:rsidRPr="007B248E" w:rsidTr="005F0989">
        <w:tc>
          <w:tcPr>
            <w:tcW w:w="794" w:type="pct"/>
            <w:vMerge/>
            <w:shd w:val="clear" w:color="auto" w:fill="auto"/>
            <w:vAlign w:val="center"/>
          </w:tcPr>
          <w:p w:rsidR="0083126E" w:rsidRPr="007B248E" w:rsidRDefault="0083126E" w:rsidP="005F0989">
            <w:pPr>
              <w:pStyle w:val="142"/>
              <w:jc w:val="center"/>
            </w:pPr>
          </w:p>
        </w:tc>
        <w:tc>
          <w:tcPr>
            <w:tcW w:w="1709" w:type="pct"/>
            <w:shd w:val="clear" w:color="auto" w:fill="auto"/>
            <w:vAlign w:val="center"/>
          </w:tcPr>
          <w:p w:rsidR="0083126E" w:rsidRPr="00AC2651" w:rsidRDefault="0083126E" w:rsidP="005F0989">
            <w:pPr>
              <w:pStyle w:val="142"/>
              <w:jc w:val="center"/>
              <w:rPr>
                <w:b/>
              </w:rPr>
            </w:pPr>
            <w:r w:rsidRPr="00AC2651">
              <w:rPr>
                <w:rFonts w:hint="eastAsia"/>
                <w:b/>
              </w:rPr>
              <w:t>小計</w:t>
            </w:r>
          </w:p>
        </w:tc>
        <w:tc>
          <w:tcPr>
            <w:tcW w:w="1249" w:type="pct"/>
            <w:shd w:val="clear" w:color="auto" w:fill="auto"/>
            <w:vAlign w:val="center"/>
          </w:tcPr>
          <w:p w:rsidR="0083126E" w:rsidRPr="00AC2651" w:rsidRDefault="0083126E" w:rsidP="005F0989">
            <w:pPr>
              <w:pStyle w:val="142"/>
              <w:jc w:val="right"/>
              <w:rPr>
                <w:b/>
              </w:rPr>
            </w:pPr>
            <w:r w:rsidRPr="00AC2651">
              <w:rPr>
                <w:rFonts w:hint="eastAsia"/>
                <w:b/>
              </w:rPr>
              <w:t>1</w:t>
            </w:r>
            <w:r w:rsidRPr="00AC2651">
              <w:rPr>
                <w:b/>
              </w:rPr>
              <w:t>5,882</w:t>
            </w:r>
          </w:p>
        </w:tc>
        <w:tc>
          <w:tcPr>
            <w:tcW w:w="1249" w:type="pct"/>
            <w:shd w:val="clear" w:color="auto" w:fill="auto"/>
            <w:vAlign w:val="center"/>
          </w:tcPr>
          <w:p w:rsidR="0083126E" w:rsidRPr="00AC2651" w:rsidRDefault="0083126E" w:rsidP="005F0989">
            <w:pPr>
              <w:pStyle w:val="142"/>
              <w:jc w:val="right"/>
              <w:rPr>
                <w:b/>
              </w:rPr>
            </w:pPr>
            <w:r w:rsidRPr="00AC2651">
              <w:rPr>
                <w:rFonts w:hint="eastAsia"/>
                <w:b/>
              </w:rPr>
              <w:t>1</w:t>
            </w:r>
            <w:r w:rsidRPr="00AC2651">
              <w:rPr>
                <w:b/>
              </w:rPr>
              <w:t>46,697</w:t>
            </w:r>
          </w:p>
        </w:tc>
      </w:tr>
      <w:tr w:rsidR="0083126E" w:rsidRPr="007B248E" w:rsidTr="005F0989">
        <w:tc>
          <w:tcPr>
            <w:tcW w:w="794" w:type="pct"/>
            <w:shd w:val="clear" w:color="auto" w:fill="auto"/>
            <w:vAlign w:val="center"/>
          </w:tcPr>
          <w:p w:rsidR="0083126E" w:rsidRPr="007B248E" w:rsidRDefault="0083126E" w:rsidP="005F0989">
            <w:pPr>
              <w:pStyle w:val="142"/>
              <w:jc w:val="center"/>
            </w:pPr>
            <w:r w:rsidRPr="007B248E">
              <w:rPr>
                <w:rFonts w:hint="eastAsia"/>
              </w:rPr>
              <w:t>建教生</w:t>
            </w:r>
          </w:p>
        </w:tc>
        <w:tc>
          <w:tcPr>
            <w:tcW w:w="1709" w:type="pct"/>
            <w:shd w:val="clear" w:color="auto" w:fill="auto"/>
            <w:vAlign w:val="center"/>
          </w:tcPr>
          <w:p w:rsidR="0083126E" w:rsidRPr="007B248E" w:rsidRDefault="0083126E" w:rsidP="005F0989">
            <w:pPr>
              <w:pStyle w:val="142"/>
            </w:pPr>
            <w:r w:rsidRPr="007B248E">
              <w:rPr>
                <w:rFonts w:hint="eastAsia"/>
              </w:rPr>
              <w:t>高級中等學校建教生生活津貼紓困補貼</w:t>
            </w:r>
          </w:p>
        </w:tc>
        <w:tc>
          <w:tcPr>
            <w:tcW w:w="1249" w:type="pct"/>
            <w:shd w:val="clear" w:color="auto" w:fill="auto"/>
            <w:vAlign w:val="center"/>
          </w:tcPr>
          <w:p w:rsidR="0083126E" w:rsidRPr="007B248E" w:rsidRDefault="0083126E" w:rsidP="005F0989">
            <w:pPr>
              <w:pStyle w:val="142"/>
              <w:jc w:val="right"/>
            </w:pPr>
            <w:r w:rsidRPr="007B248E">
              <w:rPr>
                <w:rFonts w:hint="eastAsia"/>
              </w:rPr>
              <w:t>7</w:t>
            </w:r>
            <w:r w:rsidRPr="007B248E">
              <w:t>,478</w:t>
            </w:r>
          </w:p>
        </w:tc>
        <w:tc>
          <w:tcPr>
            <w:tcW w:w="1249" w:type="pct"/>
            <w:shd w:val="clear" w:color="auto" w:fill="auto"/>
            <w:vAlign w:val="center"/>
          </w:tcPr>
          <w:p w:rsidR="0083126E" w:rsidRPr="007B248E" w:rsidRDefault="0083126E" w:rsidP="005F0989">
            <w:pPr>
              <w:pStyle w:val="142"/>
              <w:jc w:val="right"/>
            </w:pPr>
            <w:r w:rsidRPr="007B248E">
              <w:t>86,164</w:t>
            </w:r>
          </w:p>
        </w:tc>
      </w:tr>
      <w:tr w:rsidR="0083126E" w:rsidRPr="007B248E" w:rsidTr="005F0989">
        <w:tc>
          <w:tcPr>
            <w:tcW w:w="2502" w:type="pct"/>
            <w:gridSpan w:val="2"/>
            <w:shd w:val="clear" w:color="auto" w:fill="auto"/>
            <w:vAlign w:val="center"/>
          </w:tcPr>
          <w:p w:rsidR="0083126E" w:rsidRPr="00AC2651" w:rsidRDefault="0083126E" w:rsidP="005F0989">
            <w:pPr>
              <w:pStyle w:val="142"/>
              <w:jc w:val="center"/>
              <w:rPr>
                <w:b/>
              </w:rPr>
            </w:pPr>
            <w:r w:rsidRPr="00AC2651">
              <w:rPr>
                <w:rFonts w:hint="eastAsia"/>
                <w:b/>
              </w:rPr>
              <w:t>合計</w:t>
            </w:r>
          </w:p>
        </w:tc>
        <w:tc>
          <w:tcPr>
            <w:tcW w:w="1249" w:type="pct"/>
            <w:shd w:val="clear" w:color="auto" w:fill="auto"/>
            <w:vAlign w:val="center"/>
          </w:tcPr>
          <w:p w:rsidR="0083126E" w:rsidRPr="00AC2651" w:rsidRDefault="0083126E" w:rsidP="005F0989">
            <w:pPr>
              <w:pStyle w:val="142"/>
              <w:jc w:val="right"/>
              <w:rPr>
                <w:b/>
              </w:rPr>
            </w:pPr>
            <w:r w:rsidRPr="00AC2651">
              <w:rPr>
                <w:rFonts w:hint="eastAsia"/>
                <w:b/>
              </w:rPr>
              <w:t>2</w:t>
            </w:r>
            <w:r w:rsidRPr="00AC2651">
              <w:rPr>
                <w:b/>
              </w:rPr>
              <w:t>3,360</w:t>
            </w:r>
          </w:p>
        </w:tc>
        <w:tc>
          <w:tcPr>
            <w:tcW w:w="1249" w:type="pct"/>
            <w:shd w:val="clear" w:color="auto" w:fill="auto"/>
            <w:vAlign w:val="center"/>
          </w:tcPr>
          <w:p w:rsidR="0083126E" w:rsidRPr="00AC2651" w:rsidRDefault="0083126E" w:rsidP="005F0989">
            <w:pPr>
              <w:pStyle w:val="142"/>
              <w:jc w:val="right"/>
              <w:rPr>
                <w:b/>
              </w:rPr>
            </w:pPr>
            <w:r w:rsidRPr="00AC2651">
              <w:rPr>
                <w:b/>
              </w:rPr>
              <w:t>232,861</w:t>
            </w:r>
          </w:p>
        </w:tc>
      </w:tr>
    </w:tbl>
    <w:p w:rsidR="0083126E" w:rsidRDefault="0083126E" w:rsidP="005F0989">
      <w:pPr>
        <w:pStyle w:val="142"/>
        <w:ind w:left="1216" w:hangingChars="500" w:hanging="1216"/>
      </w:pPr>
      <w:r>
        <w:rPr>
          <w:rFonts w:hint="eastAsia"/>
        </w:rPr>
        <w:t xml:space="preserve">說 </w:t>
      </w:r>
      <w:r>
        <w:t xml:space="preserve">   </w:t>
      </w:r>
      <w:r>
        <w:rPr>
          <w:rFonts w:hint="eastAsia"/>
        </w:rPr>
        <w:t>明</w:t>
      </w:r>
      <w:r>
        <w:rPr>
          <w:rFonts w:hAnsi="標楷體" w:hint="eastAsia"/>
        </w:rPr>
        <w:t>：</w:t>
      </w:r>
      <w:r w:rsidRPr="007B248E">
        <w:rPr>
          <w:rFonts w:hAnsi="標楷體" w:hint="eastAsia"/>
        </w:rPr>
        <w:t>依「教育部補助高級中等以下學校與公立幼兒園補貼受嚴重特殊傳染性肺炎影響未具本職人員薪資及建教生生活津貼申請須知」規定</w:t>
      </w:r>
      <w:r>
        <w:rPr>
          <w:rFonts w:hAnsi="標楷體" w:hint="eastAsia"/>
        </w:rPr>
        <w:t>，</w:t>
      </w:r>
      <w:r w:rsidRPr="007B248E">
        <w:rPr>
          <w:rFonts w:hAnsi="標楷體" w:hint="eastAsia"/>
        </w:rPr>
        <w:t>受疫情影響之未具本職人員自110年5月19日起至7月2日止，其鐘點</w:t>
      </w:r>
      <w:r w:rsidRPr="007B248E">
        <w:rPr>
          <w:rFonts w:hAnsi="標楷體" w:hint="eastAsia"/>
        </w:rPr>
        <w:lastRenderedPageBreak/>
        <w:t>費補助，以「總受影響節數」乘以「調整後每節鐘點費」設算。建教生部分，自110年5月18日至110年7月31日期間，每人每月發給1萬元；於特定月份非全月中止訓練者，按其中止訓練日數所占當月份總日數之比率，折算當月份發給金額。</w:t>
      </w:r>
    </w:p>
    <w:p w:rsidR="0083126E" w:rsidRDefault="0083126E" w:rsidP="005F0989">
      <w:pPr>
        <w:pStyle w:val="142"/>
      </w:pPr>
      <w:r w:rsidRPr="004A0528">
        <w:rPr>
          <w:rFonts w:hint="eastAsia"/>
        </w:rPr>
        <w:t>資料來源：國教署提供。</w:t>
      </w:r>
    </w:p>
    <w:p w:rsidR="0083126E" w:rsidRPr="007B248E" w:rsidRDefault="0083126E" w:rsidP="005F0989">
      <w:pPr>
        <w:spacing w:beforeLines="20" w:before="102" w:line="0" w:lineRule="atLeast"/>
        <w:ind w:leftChars="0" w:left="850" w:hangingChars="300" w:hanging="850"/>
        <w:rPr>
          <w:b/>
          <w:szCs w:val="24"/>
          <w:lang w:eastAsia="zh-HK"/>
        </w:rPr>
      </w:pPr>
      <w:r w:rsidRPr="007B248E">
        <w:rPr>
          <w:rFonts w:hint="eastAsia"/>
          <w:b/>
          <w:lang w:eastAsia="zh-HK"/>
        </w:rPr>
        <w:t>表</w:t>
      </w:r>
      <w:r w:rsidRPr="007B248E">
        <w:rPr>
          <w:b/>
          <w:lang w:eastAsia="zh-HK"/>
        </w:rPr>
        <w:t>3</w:t>
      </w:r>
      <w:r w:rsidRPr="007B248E">
        <w:rPr>
          <w:rFonts w:hint="eastAsia"/>
          <w:b/>
        </w:rPr>
        <w:t xml:space="preserve">  截至1</w:t>
      </w:r>
      <w:r w:rsidRPr="007B248E">
        <w:rPr>
          <w:b/>
        </w:rPr>
        <w:t>12</w:t>
      </w:r>
      <w:r w:rsidRPr="007B248E">
        <w:rPr>
          <w:rFonts w:hint="eastAsia"/>
          <w:b/>
        </w:rPr>
        <w:t xml:space="preserve">年底高級中等以下學校與公立幼兒園未具本職人員及建教生紓困補助重複請領追繳情形 </w:t>
      </w:r>
      <w:r w:rsidRPr="007B248E">
        <w:rPr>
          <w:b/>
        </w:rPr>
        <w:t xml:space="preserve">   </w:t>
      </w:r>
      <w:r>
        <w:rPr>
          <w:b/>
        </w:rPr>
        <w:t xml:space="preserve">  </w:t>
      </w:r>
      <w:r w:rsidRPr="007B248E">
        <w:rPr>
          <w:b/>
        </w:rPr>
        <w:t xml:space="preserve"> </w:t>
      </w:r>
      <w:r w:rsidRPr="007B248E">
        <w:rPr>
          <w:rFonts w:hint="eastAsia"/>
          <w:b/>
        </w:rPr>
        <w:t xml:space="preserve"> </w:t>
      </w:r>
      <w:r w:rsidRPr="007B248E">
        <w:rPr>
          <w:rFonts w:hAnsi="標楷體" w:hint="eastAsia"/>
          <w:sz w:val="24"/>
          <w:szCs w:val="24"/>
          <w:lang w:eastAsia="zh-HK"/>
        </w:rPr>
        <w:t>單位:人；</w:t>
      </w:r>
      <w:r w:rsidRPr="007B248E">
        <w:rPr>
          <w:rFonts w:hAnsi="標楷體" w:hint="eastAsia"/>
          <w:sz w:val="24"/>
          <w:szCs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60"/>
        <w:gridCol w:w="1972"/>
        <w:gridCol w:w="1411"/>
        <w:gridCol w:w="1273"/>
        <w:gridCol w:w="2257"/>
        <w:gridCol w:w="1132"/>
      </w:tblGrid>
      <w:tr w:rsidR="0083126E" w:rsidRPr="00D02CE6" w:rsidTr="00C725FD">
        <w:trPr>
          <w:trHeight w:val="397"/>
        </w:trPr>
        <w:tc>
          <w:tcPr>
            <w:tcW w:w="3843" w:type="dxa"/>
            <w:gridSpan w:val="3"/>
            <w:shd w:val="clear" w:color="auto" w:fill="auto"/>
            <w:vAlign w:val="center"/>
          </w:tcPr>
          <w:p w:rsidR="0083126E" w:rsidRPr="00D02CE6" w:rsidRDefault="0083126E" w:rsidP="005F0989">
            <w:pPr>
              <w:pStyle w:val="142"/>
              <w:jc w:val="center"/>
              <w:rPr>
                <w:snapToGrid/>
              </w:rPr>
            </w:pPr>
            <w:r w:rsidRPr="00D02CE6">
              <w:rPr>
                <w:rFonts w:hint="eastAsia"/>
                <w:snapToGrid/>
              </w:rPr>
              <w:t>補助(貼</w:t>
            </w:r>
            <w:r w:rsidRPr="00D02CE6">
              <w:rPr>
                <w:snapToGrid/>
              </w:rPr>
              <w:t>)</w:t>
            </w:r>
            <w:r w:rsidRPr="00D02CE6">
              <w:rPr>
                <w:rFonts w:hint="eastAsia"/>
                <w:snapToGrid/>
              </w:rPr>
              <w:t>對象</w:t>
            </w:r>
          </w:p>
        </w:tc>
        <w:tc>
          <w:tcPr>
            <w:tcW w:w="1273" w:type="dxa"/>
            <w:shd w:val="clear" w:color="auto" w:fill="auto"/>
            <w:vAlign w:val="center"/>
          </w:tcPr>
          <w:p w:rsidR="0083126E" w:rsidRPr="00D02CE6" w:rsidRDefault="0083126E" w:rsidP="005F0989">
            <w:pPr>
              <w:pStyle w:val="142"/>
              <w:jc w:val="center"/>
              <w:rPr>
                <w:snapToGrid/>
              </w:rPr>
            </w:pPr>
            <w:r w:rsidRPr="00D02CE6">
              <w:rPr>
                <w:rFonts w:hint="eastAsia"/>
                <w:snapToGrid/>
              </w:rPr>
              <w:t>重複請領</w:t>
            </w:r>
          </w:p>
        </w:tc>
        <w:tc>
          <w:tcPr>
            <w:tcW w:w="2257" w:type="dxa"/>
            <w:shd w:val="clear" w:color="auto" w:fill="auto"/>
            <w:vAlign w:val="center"/>
          </w:tcPr>
          <w:p w:rsidR="0083126E" w:rsidRDefault="0083126E" w:rsidP="005F0989">
            <w:pPr>
              <w:pStyle w:val="142"/>
              <w:jc w:val="center"/>
              <w:rPr>
                <w:snapToGrid/>
              </w:rPr>
            </w:pPr>
            <w:r w:rsidRPr="00D02CE6">
              <w:rPr>
                <w:rFonts w:hint="eastAsia"/>
                <w:snapToGrid/>
              </w:rPr>
              <w:t>已追</w:t>
            </w:r>
            <w:r>
              <w:rPr>
                <w:rFonts w:hint="eastAsia"/>
                <w:snapToGrid/>
              </w:rPr>
              <w:t>繳</w:t>
            </w:r>
          </w:p>
          <w:p w:rsidR="0083126E" w:rsidRPr="00D02CE6" w:rsidRDefault="0083126E" w:rsidP="005F0989">
            <w:pPr>
              <w:pStyle w:val="142"/>
              <w:jc w:val="center"/>
              <w:rPr>
                <w:snapToGrid/>
              </w:rPr>
            </w:pPr>
            <w:r>
              <w:rPr>
                <w:rFonts w:hint="eastAsia"/>
                <w:snapToGrid/>
              </w:rPr>
              <w:t>(含繳回其他機關)</w:t>
            </w:r>
          </w:p>
        </w:tc>
        <w:tc>
          <w:tcPr>
            <w:tcW w:w="1132" w:type="dxa"/>
            <w:shd w:val="clear" w:color="auto" w:fill="auto"/>
            <w:vAlign w:val="center"/>
          </w:tcPr>
          <w:p w:rsidR="0083126E" w:rsidRPr="00D02CE6" w:rsidRDefault="0083126E" w:rsidP="005F0989">
            <w:pPr>
              <w:pStyle w:val="142"/>
              <w:jc w:val="center"/>
              <w:rPr>
                <w:snapToGrid/>
              </w:rPr>
            </w:pPr>
            <w:r w:rsidRPr="00D02CE6">
              <w:rPr>
                <w:rFonts w:hint="eastAsia"/>
                <w:snapToGrid/>
              </w:rPr>
              <w:t>清查中</w:t>
            </w:r>
          </w:p>
        </w:tc>
      </w:tr>
      <w:tr w:rsidR="0083126E" w:rsidRPr="00D02CE6" w:rsidTr="005F0989">
        <w:tc>
          <w:tcPr>
            <w:tcW w:w="2432" w:type="dxa"/>
            <w:gridSpan w:val="2"/>
            <w:vMerge w:val="restart"/>
            <w:shd w:val="clear" w:color="auto" w:fill="auto"/>
            <w:vAlign w:val="center"/>
          </w:tcPr>
          <w:p w:rsidR="0083126E" w:rsidRPr="00AC2651" w:rsidRDefault="0083126E" w:rsidP="005F0989">
            <w:pPr>
              <w:pStyle w:val="142"/>
              <w:jc w:val="center"/>
              <w:rPr>
                <w:b/>
                <w:snapToGrid/>
              </w:rPr>
            </w:pPr>
            <w:r w:rsidRPr="00AC2651">
              <w:rPr>
                <w:rFonts w:hint="eastAsia"/>
                <w:b/>
                <w:snapToGrid/>
              </w:rPr>
              <w:t>合計</w:t>
            </w:r>
          </w:p>
        </w:tc>
        <w:tc>
          <w:tcPr>
            <w:tcW w:w="1411" w:type="dxa"/>
            <w:shd w:val="clear" w:color="auto" w:fill="auto"/>
          </w:tcPr>
          <w:p w:rsidR="0083126E" w:rsidRPr="00AC2651" w:rsidRDefault="0083126E" w:rsidP="005F0989">
            <w:pPr>
              <w:pStyle w:val="142"/>
              <w:rPr>
                <w:b/>
                <w:snapToGrid/>
              </w:rPr>
            </w:pPr>
            <w:r w:rsidRPr="00AC2651">
              <w:rPr>
                <w:rFonts w:hint="eastAsia"/>
                <w:b/>
                <w:snapToGrid/>
              </w:rPr>
              <w:t>人數</w:t>
            </w:r>
          </w:p>
        </w:tc>
        <w:tc>
          <w:tcPr>
            <w:tcW w:w="1273" w:type="dxa"/>
            <w:shd w:val="clear" w:color="auto" w:fill="auto"/>
          </w:tcPr>
          <w:p w:rsidR="0083126E" w:rsidRPr="00AC2651" w:rsidRDefault="0083126E" w:rsidP="005F0989">
            <w:pPr>
              <w:pStyle w:val="142"/>
              <w:jc w:val="right"/>
              <w:rPr>
                <w:b/>
                <w:snapToGrid/>
              </w:rPr>
            </w:pPr>
            <w:r w:rsidRPr="00AC2651">
              <w:rPr>
                <w:rFonts w:hint="eastAsia"/>
                <w:b/>
                <w:snapToGrid/>
              </w:rPr>
              <w:t>3</w:t>
            </w:r>
            <w:r w:rsidRPr="00AC2651">
              <w:rPr>
                <w:b/>
                <w:snapToGrid/>
              </w:rPr>
              <w:t>,434</w:t>
            </w:r>
          </w:p>
        </w:tc>
        <w:tc>
          <w:tcPr>
            <w:tcW w:w="2257" w:type="dxa"/>
            <w:shd w:val="clear" w:color="auto" w:fill="auto"/>
          </w:tcPr>
          <w:p w:rsidR="0083126E" w:rsidRPr="00AC2651" w:rsidRDefault="0083126E" w:rsidP="005F0989">
            <w:pPr>
              <w:pStyle w:val="142"/>
              <w:jc w:val="right"/>
              <w:rPr>
                <w:b/>
                <w:snapToGrid/>
              </w:rPr>
            </w:pPr>
            <w:r w:rsidRPr="00AC2651">
              <w:rPr>
                <w:rFonts w:hint="eastAsia"/>
                <w:b/>
                <w:snapToGrid/>
              </w:rPr>
              <w:t>2</w:t>
            </w:r>
            <w:r w:rsidRPr="00AC2651">
              <w:rPr>
                <w:b/>
                <w:snapToGrid/>
              </w:rPr>
              <w:t>,264</w:t>
            </w:r>
          </w:p>
        </w:tc>
        <w:tc>
          <w:tcPr>
            <w:tcW w:w="1132" w:type="dxa"/>
            <w:shd w:val="clear" w:color="auto" w:fill="auto"/>
          </w:tcPr>
          <w:p w:rsidR="0083126E" w:rsidRPr="00AC2651" w:rsidRDefault="0083126E" w:rsidP="005F0989">
            <w:pPr>
              <w:pStyle w:val="142"/>
              <w:jc w:val="right"/>
              <w:rPr>
                <w:b/>
                <w:snapToGrid/>
              </w:rPr>
            </w:pPr>
            <w:r w:rsidRPr="00AC2651">
              <w:rPr>
                <w:rFonts w:hint="eastAsia"/>
                <w:b/>
                <w:snapToGrid/>
              </w:rPr>
              <w:t>1</w:t>
            </w:r>
            <w:r w:rsidRPr="00AC2651">
              <w:rPr>
                <w:b/>
                <w:snapToGrid/>
              </w:rPr>
              <w:t>,170</w:t>
            </w:r>
          </w:p>
        </w:tc>
      </w:tr>
      <w:tr w:rsidR="0083126E" w:rsidRPr="00D02CE6" w:rsidTr="005F0989">
        <w:tc>
          <w:tcPr>
            <w:tcW w:w="2432" w:type="dxa"/>
            <w:gridSpan w:val="2"/>
            <w:vMerge/>
            <w:shd w:val="clear" w:color="auto" w:fill="auto"/>
          </w:tcPr>
          <w:p w:rsidR="0083126E" w:rsidRPr="00AC2651" w:rsidRDefault="0083126E" w:rsidP="005F0989">
            <w:pPr>
              <w:pStyle w:val="142"/>
              <w:rPr>
                <w:b/>
                <w:snapToGrid/>
              </w:rPr>
            </w:pPr>
          </w:p>
        </w:tc>
        <w:tc>
          <w:tcPr>
            <w:tcW w:w="1411" w:type="dxa"/>
            <w:shd w:val="clear" w:color="auto" w:fill="auto"/>
          </w:tcPr>
          <w:p w:rsidR="0083126E" w:rsidRPr="00AC2651" w:rsidRDefault="0083126E" w:rsidP="005F0989">
            <w:pPr>
              <w:pStyle w:val="142"/>
              <w:rPr>
                <w:b/>
                <w:snapToGrid/>
              </w:rPr>
            </w:pPr>
            <w:r w:rsidRPr="00AC2651">
              <w:rPr>
                <w:rFonts w:hint="eastAsia"/>
                <w:b/>
                <w:snapToGrid/>
              </w:rPr>
              <w:t>核撥金額</w:t>
            </w:r>
          </w:p>
        </w:tc>
        <w:tc>
          <w:tcPr>
            <w:tcW w:w="1273" w:type="dxa"/>
            <w:shd w:val="clear" w:color="auto" w:fill="auto"/>
          </w:tcPr>
          <w:p w:rsidR="0083126E" w:rsidRPr="00AC2651" w:rsidRDefault="0083126E" w:rsidP="005F0989">
            <w:pPr>
              <w:pStyle w:val="142"/>
              <w:jc w:val="right"/>
              <w:rPr>
                <w:b/>
                <w:snapToGrid/>
              </w:rPr>
            </w:pPr>
            <w:r w:rsidRPr="00AC2651">
              <w:rPr>
                <w:rFonts w:hint="eastAsia"/>
                <w:b/>
                <w:snapToGrid/>
              </w:rPr>
              <w:t>1</w:t>
            </w:r>
            <w:r w:rsidRPr="00AC2651">
              <w:rPr>
                <w:b/>
                <w:snapToGrid/>
              </w:rPr>
              <w:t>4,83</w:t>
            </w:r>
            <w:r>
              <w:rPr>
                <w:b/>
                <w:snapToGrid/>
              </w:rPr>
              <w:t>8</w:t>
            </w:r>
          </w:p>
        </w:tc>
        <w:tc>
          <w:tcPr>
            <w:tcW w:w="2257" w:type="dxa"/>
            <w:shd w:val="clear" w:color="auto" w:fill="auto"/>
          </w:tcPr>
          <w:p w:rsidR="0083126E" w:rsidRPr="00AC2651" w:rsidRDefault="0083126E" w:rsidP="005F0989">
            <w:pPr>
              <w:pStyle w:val="142"/>
              <w:jc w:val="right"/>
              <w:rPr>
                <w:b/>
                <w:snapToGrid/>
              </w:rPr>
            </w:pPr>
            <w:r w:rsidRPr="00AC2651">
              <w:rPr>
                <w:b/>
                <w:snapToGrid/>
              </w:rPr>
              <w:t>8,06</w:t>
            </w:r>
            <w:r>
              <w:rPr>
                <w:b/>
                <w:snapToGrid/>
              </w:rPr>
              <w:t>4</w:t>
            </w:r>
          </w:p>
        </w:tc>
        <w:tc>
          <w:tcPr>
            <w:tcW w:w="1132" w:type="dxa"/>
            <w:shd w:val="clear" w:color="auto" w:fill="auto"/>
          </w:tcPr>
          <w:p w:rsidR="0083126E" w:rsidRPr="00AC2651" w:rsidRDefault="0083126E" w:rsidP="005F0989">
            <w:pPr>
              <w:pStyle w:val="142"/>
              <w:jc w:val="right"/>
              <w:rPr>
                <w:b/>
                <w:snapToGrid/>
              </w:rPr>
            </w:pPr>
            <w:r w:rsidRPr="00AC2651">
              <w:rPr>
                <w:b/>
                <w:snapToGrid/>
              </w:rPr>
              <w:t>6,774</w:t>
            </w:r>
          </w:p>
        </w:tc>
      </w:tr>
      <w:tr w:rsidR="0083126E" w:rsidRPr="00D02CE6" w:rsidTr="005F0989">
        <w:tc>
          <w:tcPr>
            <w:tcW w:w="460" w:type="dxa"/>
            <w:vMerge w:val="restart"/>
            <w:shd w:val="clear" w:color="auto" w:fill="auto"/>
          </w:tcPr>
          <w:p w:rsidR="0083126E" w:rsidRPr="00D02CE6" w:rsidRDefault="0083126E" w:rsidP="005F0989">
            <w:pPr>
              <w:pStyle w:val="142"/>
              <w:rPr>
                <w:snapToGrid/>
              </w:rPr>
            </w:pPr>
            <w:r w:rsidRPr="007B248E">
              <w:rPr>
                <w:rFonts w:hint="eastAsia"/>
                <w:snapToGrid/>
              </w:rPr>
              <w:t>未具本職人員</w:t>
            </w:r>
          </w:p>
        </w:tc>
        <w:tc>
          <w:tcPr>
            <w:tcW w:w="1972" w:type="dxa"/>
            <w:vMerge w:val="restart"/>
            <w:shd w:val="clear" w:color="auto" w:fill="auto"/>
          </w:tcPr>
          <w:p w:rsidR="0083126E" w:rsidRPr="00D02CE6" w:rsidRDefault="0083126E" w:rsidP="005F0989">
            <w:pPr>
              <w:pStyle w:val="142"/>
              <w:rPr>
                <w:snapToGrid/>
              </w:rPr>
            </w:pPr>
            <w:r w:rsidRPr="00F76017">
              <w:rPr>
                <w:rFonts w:hint="eastAsia"/>
                <w:snapToGrid/>
              </w:rPr>
              <w:t>課後社團外聘教師</w:t>
            </w:r>
          </w:p>
        </w:tc>
        <w:tc>
          <w:tcPr>
            <w:tcW w:w="1411" w:type="dxa"/>
            <w:shd w:val="clear" w:color="auto" w:fill="auto"/>
          </w:tcPr>
          <w:p w:rsidR="0083126E" w:rsidRPr="00D02CE6" w:rsidRDefault="0083126E" w:rsidP="005F0989">
            <w:pPr>
              <w:pStyle w:val="142"/>
              <w:rPr>
                <w:snapToGrid/>
              </w:rPr>
            </w:pPr>
            <w:r w:rsidRPr="00D02CE6">
              <w:rPr>
                <w:rFonts w:hint="eastAsia"/>
                <w:snapToGrid/>
              </w:rPr>
              <w:t>人數</w:t>
            </w:r>
          </w:p>
        </w:tc>
        <w:tc>
          <w:tcPr>
            <w:tcW w:w="1273" w:type="dxa"/>
            <w:shd w:val="clear" w:color="auto" w:fill="auto"/>
          </w:tcPr>
          <w:p w:rsidR="0083126E" w:rsidRPr="00D02CE6" w:rsidRDefault="0083126E" w:rsidP="005F0989">
            <w:pPr>
              <w:pStyle w:val="142"/>
              <w:jc w:val="right"/>
              <w:rPr>
                <w:snapToGrid/>
              </w:rPr>
            </w:pPr>
            <w:r>
              <w:rPr>
                <w:rFonts w:hint="eastAsia"/>
                <w:snapToGrid/>
              </w:rPr>
              <w:t>2</w:t>
            </w:r>
            <w:r>
              <w:rPr>
                <w:snapToGrid/>
              </w:rPr>
              <w:t>,946</w:t>
            </w:r>
          </w:p>
        </w:tc>
        <w:tc>
          <w:tcPr>
            <w:tcW w:w="2257" w:type="dxa"/>
            <w:shd w:val="clear" w:color="auto" w:fill="auto"/>
          </w:tcPr>
          <w:p w:rsidR="0083126E" w:rsidRPr="00D02CE6" w:rsidRDefault="0083126E" w:rsidP="005F0989">
            <w:pPr>
              <w:pStyle w:val="142"/>
              <w:jc w:val="right"/>
              <w:rPr>
                <w:snapToGrid/>
              </w:rPr>
            </w:pPr>
            <w:r>
              <w:rPr>
                <w:rFonts w:hint="eastAsia"/>
                <w:snapToGrid/>
              </w:rPr>
              <w:t>2</w:t>
            </w:r>
            <w:r>
              <w:rPr>
                <w:snapToGrid/>
              </w:rPr>
              <w:t>,018</w:t>
            </w:r>
          </w:p>
        </w:tc>
        <w:tc>
          <w:tcPr>
            <w:tcW w:w="1132" w:type="dxa"/>
            <w:shd w:val="clear" w:color="auto" w:fill="auto"/>
          </w:tcPr>
          <w:p w:rsidR="0083126E" w:rsidRPr="00D02CE6" w:rsidRDefault="0083126E" w:rsidP="005F0989">
            <w:pPr>
              <w:pStyle w:val="142"/>
              <w:jc w:val="right"/>
              <w:rPr>
                <w:snapToGrid/>
              </w:rPr>
            </w:pPr>
            <w:r>
              <w:rPr>
                <w:rFonts w:hint="eastAsia"/>
                <w:snapToGrid/>
              </w:rPr>
              <w:t>9</w:t>
            </w:r>
            <w:r>
              <w:rPr>
                <w:snapToGrid/>
              </w:rPr>
              <w:t>28</w:t>
            </w:r>
          </w:p>
        </w:tc>
      </w:tr>
      <w:tr w:rsidR="0083126E" w:rsidRPr="00D02CE6" w:rsidTr="005F0989">
        <w:tc>
          <w:tcPr>
            <w:tcW w:w="460" w:type="dxa"/>
            <w:vMerge/>
            <w:shd w:val="clear" w:color="auto" w:fill="auto"/>
          </w:tcPr>
          <w:p w:rsidR="0083126E" w:rsidRPr="00D02CE6" w:rsidRDefault="0083126E" w:rsidP="005F0989">
            <w:pPr>
              <w:pStyle w:val="142"/>
              <w:rPr>
                <w:snapToGrid/>
              </w:rPr>
            </w:pPr>
          </w:p>
        </w:tc>
        <w:tc>
          <w:tcPr>
            <w:tcW w:w="1972" w:type="dxa"/>
            <w:vMerge/>
            <w:shd w:val="clear" w:color="auto" w:fill="auto"/>
          </w:tcPr>
          <w:p w:rsidR="0083126E" w:rsidRPr="00D02CE6" w:rsidRDefault="0083126E" w:rsidP="005F0989">
            <w:pPr>
              <w:pStyle w:val="142"/>
              <w:rPr>
                <w:snapToGrid/>
              </w:rPr>
            </w:pPr>
          </w:p>
        </w:tc>
        <w:tc>
          <w:tcPr>
            <w:tcW w:w="1411" w:type="dxa"/>
            <w:shd w:val="clear" w:color="auto" w:fill="auto"/>
          </w:tcPr>
          <w:p w:rsidR="0083126E" w:rsidRPr="00D02CE6" w:rsidRDefault="0083126E" w:rsidP="005F0989">
            <w:pPr>
              <w:pStyle w:val="142"/>
              <w:rPr>
                <w:snapToGrid/>
              </w:rPr>
            </w:pPr>
            <w:r w:rsidRPr="007B248E">
              <w:rPr>
                <w:rFonts w:hint="eastAsia"/>
                <w:snapToGrid/>
              </w:rPr>
              <w:t>核撥金額</w:t>
            </w:r>
          </w:p>
        </w:tc>
        <w:tc>
          <w:tcPr>
            <w:tcW w:w="1273" w:type="dxa"/>
            <w:shd w:val="clear" w:color="auto" w:fill="auto"/>
          </w:tcPr>
          <w:p w:rsidR="0083126E" w:rsidRPr="00D02CE6" w:rsidRDefault="0083126E" w:rsidP="005F0989">
            <w:pPr>
              <w:pStyle w:val="142"/>
              <w:jc w:val="right"/>
              <w:rPr>
                <w:snapToGrid/>
              </w:rPr>
            </w:pPr>
            <w:r>
              <w:rPr>
                <w:rFonts w:hint="eastAsia"/>
                <w:snapToGrid/>
              </w:rPr>
              <w:t>9</w:t>
            </w:r>
            <w:r>
              <w:rPr>
                <w:snapToGrid/>
              </w:rPr>
              <w:t>,591</w:t>
            </w:r>
          </w:p>
        </w:tc>
        <w:tc>
          <w:tcPr>
            <w:tcW w:w="2257" w:type="dxa"/>
            <w:shd w:val="clear" w:color="auto" w:fill="auto"/>
          </w:tcPr>
          <w:p w:rsidR="0083126E" w:rsidRPr="00D02CE6" w:rsidRDefault="0083126E" w:rsidP="005F0989">
            <w:pPr>
              <w:pStyle w:val="142"/>
              <w:jc w:val="right"/>
              <w:rPr>
                <w:snapToGrid/>
              </w:rPr>
            </w:pPr>
            <w:r>
              <w:rPr>
                <w:rFonts w:hint="eastAsia"/>
                <w:snapToGrid/>
              </w:rPr>
              <w:t>5</w:t>
            </w:r>
            <w:r>
              <w:rPr>
                <w:snapToGrid/>
              </w:rPr>
              <w:t>,747</w:t>
            </w:r>
          </w:p>
        </w:tc>
        <w:tc>
          <w:tcPr>
            <w:tcW w:w="1132" w:type="dxa"/>
            <w:shd w:val="clear" w:color="auto" w:fill="auto"/>
          </w:tcPr>
          <w:p w:rsidR="0083126E" w:rsidRPr="00D02CE6" w:rsidRDefault="0083126E" w:rsidP="005F0989">
            <w:pPr>
              <w:pStyle w:val="142"/>
              <w:jc w:val="right"/>
              <w:rPr>
                <w:snapToGrid/>
              </w:rPr>
            </w:pPr>
            <w:r>
              <w:rPr>
                <w:rFonts w:hint="eastAsia"/>
                <w:snapToGrid/>
              </w:rPr>
              <w:t>3</w:t>
            </w:r>
            <w:r>
              <w:rPr>
                <w:snapToGrid/>
              </w:rPr>
              <w:t>,844</w:t>
            </w:r>
          </w:p>
        </w:tc>
      </w:tr>
      <w:tr w:rsidR="0083126E" w:rsidRPr="00D02CE6" w:rsidTr="005F0989">
        <w:tc>
          <w:tcPr>
            <w:tcW w:w="460" w:type="dxa"/>
            <w:vMerge/>
            <w:shd w:val="clear" w:color="auto" w:fill="auto"/>
          </w:tcPr>
          <w:p w:rsidR="0083126E" w:rsidRPr="00D02CE6" w:rsidRDefault="0083126E" w:rsidP="005F0989">
            <w:pPr>
              <w:pStyle w:val="142"/>
              <w:rPr>
                <w:snapToGrid/>
              </w:rPr>
            </w:pPr>
          </w:p>
        </w:tc>
        <w:tc>
          <w:tcPr>
            <w:tcW w:w="1972" w:type="dxa"/>
            <w:vMerge w:val="restart"/>
            <w:shd w:val="clear" w:color="auto" w:fill="auto"/>
          </w:tcPr>
          <w:p w:rsidR="0083126E" w:rsidRPr="00D02CE6" w:rsidRDefault="0083126E" w:rsidP="005F0989">
            <w:pPr>
              <w:pStyle w:val="142"/>
              <w:rPr>
                <w:snapToGrid/>
              </w:rPr>
            </w:pPr>
            <w:r w:rsidRPr="00F76017">
              <w:rPr>
                <w:rFonts w:hint="eastAsia"/>
                <w:snapToGrid/>
              </w:rPr>
              <w:t>課後照顧服務班等</w:t>
            </w:r>
          </w:p>
        </w:tc>
        <w:tc>
          <w:tcPr>
            <w:tcW w:w="1411" w:type="dxa"/>
            <w:shd w:val="clear" w:color="auto" w:fill="auto"/>
          </w:tcPr>
          <w:p w:rsidR="0083126E" w:rsidRPr="00D02CE6" w:rsidRDefault="0083126E" w:rsidP="005F0989">
            <w:pPr>
              <w:pStyle w:val="142"/>
              <w:rPr>
                <w:snapToGrid/>
              </w:rPr>
            </w:pPr>
            <w:r w:rsidRPr="00D02CE6">
              <w:rPr>
                <w:rFonts w:hint="eastAsia"/>
                <w:snapToGrid/>
              </w:rPr>
              <w:t>人數</w:t>
            </w:r>
          </w:p>
        </w:tc>
        <w:tc>
          <w:tcPr>
            <w:tcW w:w="1273" w:type="dxa"/>
            <w:shd w:val="clear" w:color="auto" w:fill="auto"/>
          </w:tcPr>
          <w:p w:rsidR="0083126E" w:rsidRPr="00D02CE6" w:rsidRDefault="0083126E" w:rsidP="005F0989">
            <w:pPr>
              <w:pStyle w:val="142"/>
              <w:jc w:val="right"/>
              <w:rPr>
                <w:snapToGrid/>
              </w:rPr>
            </w:pPr>
            <w:r>
              <w:rPr>
                <w:snapToGrid/>
              </w:rPr>
              <w:t>350</w:t>
            </w:r>
          </w:p>
        </w:tc>
        <w:tc>
          <w:tcPr>
            <w:tcW w:w="2257" w:type="dxa"/>
            <w:shd w:val="clear" w:color="auto" w:fill="auto"/>
          </w:tcPr>
          <w:p w:rsidR="0083126E" w:rsidRPr="00D02CE6" w:rsidRDefault="0083126E" w:rsidP="005F0989">
            <w:pPr>
              <w:pStyle w:val="142"/>
              <w:jc w:val="right"/>
              <w:rPr>
                <w:snapToGrid/>
              </w:rPr>
            </w:pPr>
            <w:r>
              <w:rPr>
                <w:snapToGrid/>
              </w:rPr>
              <w:t>152</w:t>
            </w:r>
          </w:p>
        </w:tc>
        <w:tc>
          <w:tcPr>
            <w:tcW w:w="1132" w:type="dxa"/>
            <w:shd w:val="clear" w:color="auto" w:fill="auto"/>
          </w:tcPr>
          <w:p w:rsidR="0083126E" w:rsidRPr="00D02CE6" w:rsidRDefault="0083126E" w:rsidP="005F0989">
            <w:pPr>
              <w:pStyle w:val="142"/>
              <w:jc w:val="right"/>
              <w:rPr>
                <w:snapToGrid/>
              </w:rPr>
            </w:pPr>
            <w:r>
              <w:rPr>
                <w:snapToGrid/>
              </w:rPr>
              <w:t>198</w:t>
            </w:r>
          </w:p>
        </w:tc>
      </w:tr>
      <w:tr w:rsidR="0083126E" w:rsidRPr="00D02CE6" w:rsidTr="005F0989">
        <w:tc>
          <w:tcPr>
            <w:tcW w:w="460" w:type="dxa"/>
            <w:vMerge/>
            <w:shd w:val="clear" w:color="auto" w:fill="auto"/>
          </w:tcPr>
          <w:p w:rsidR="0083126E" w:rsidRPr="00D02CE6" w:rsidRDefault="0083126E" w:rsidP="005F0989">
            <w:pPr>
              <w:pStyle w:val="142"/>
              <w:rPr>
                <w:snapToGrid/>
              </w:rPr>
            </w:pPr>
          </w:p>
        </w:tc>
        <w:tc>
          <w:tcPr>
            <w:tcW w:w="1972" w:type="dxa"/>
            <w:vMerge/>
            <w:shd w:val="clear" w:color="auto" w:fill="auto"/>
          </w:tcPr>
          <w:p w:rsidR="0083126E" w:rsidRPr="00D02CE6" w:rsidRDefault="0083126E" w:rsidP="005F0989">
            <w:pPr>
              <w:pStyle w:val="142"/>
              <w:rPr>
                <w:snapToGrid/>
              </w:rPr>
            </w:pPr>
          </w:p>
        </w:tc>
        <w:tc>
          <w:tcPr>
            <w:tcW w:w="1411" w:type="dxa"/>
            <w:shd w:val="clear" w:color="auto" w:fill="auto"/>
          </w:tcPr>
          <w:p w:rsidR="0083126E" w:rsidRPr="00D02CE6" w:rsidRDefault="0083126E" w:rsidP="005F0989">
            <w:pPr>
              <w:pStyle w:val="142"/>
              <w:rPr>
                <w:snapToGrid/>
              </w:rPr>
            </w:pPr>
            <w:r w:rsidRPr="007B248E">
              <w:rPr>
                <w:rFonts w:hint="eastAsia"/>
                <w:snapToGrid/>
              </w:rPr>
              <w:t>核撥金額</w:t>
            </w:r>
          </w:p>
        </w:tc>
        <w:tc>
          <w:tcPr>
            <w:tcW w:w="1273" w:type="dxa"/>
            <w:shd w:val="clear" w:color="auto" w:fill="auto"/>
          </w:tcPr>
          <w:p w:rsidR="0083126E" w:rsidRPr="00D02CE6" w:rsidRDefault="0083126E" w:rsidP="005F0989">
            <w:pPr>
              <w:pStyle w:val="142"/>
              <w:jc w:val="right"/>
              <w:rPr>
                <w:snapToGrid/>
              </w:rPr>
            </w:pPr>
            <w:r>
              <w:rPr>
                <w:rFonts w:hint="eastAsia"/>
                <w:snapToGrid/>
              </w:rPr>
              <w:t>4</w:t>
            </w:r>
            <w:r>
              <w:rPr>
                <w:snapToGrid/>
              </w:rPr>
              <w:t>,268</w:t>
            </w:r>
          </w:p>
        </w:tc>
        <w:tc>
          <w:tcPr>
            <w:tcW w:w="2257" w:type="dxa"/>
            <w:shd w:val="clear" w:color="auto" w:fill="auto"/>
          </w:tcPr>
          <w:p w:rsidR="0083126E" w:rsidRPr="00D02CE6" w:rsidRDefault="0083126E" w:rsidP="005F0989">
            <w:pPr>
              <w:pStyle w:val="142"/>
              <w:jc w:val="right"/>
              <w:rPr>
                <w:snapToGrid/>
              </w:rPr>
            </w:pPr>
            <w:r>
              <w:rPr>
                <w:snapToGrid/>
              </w:rPr>
              <w:t>1,851</w:t>
            </w:r>
          </w:p>
        </w:tc>
        <w:tc>
          <w:tcPr>
            <w:tcW w:w="1132" w:type="dxa"/>
            <w:shd w:val="clear" w:color="auto" w:fill="auto"/>
          </w:tcPr>
          <w:p w:rsidR="0083126E" w:rsidRPr="00D02CE6" w:rsidRDefault="0083126E" w:rsidP="005F0989">
            <w:pPr>
              <w:pStyle w:val="142"/>
              <w:jc w:val="right"/>
              <w:rPr>
                <w:snapToGrid/>
              </w:rPr>
            </w:pPr>
            <w:r>
              <w:rPr>
                <w:snapToGrid/>
              </w:rPr>
              <w:t>2,417</w:t>
            </w:r>
          </w:p>
        </w:tc>
      </w:tr>
      <w:tr w:rsidR="0083126E" w:rsidRPr="00D02CE6" w:rsidTr="005F0989">
        <w:tc>
          <w:tcPr>
            <w:tcW w:w="460" w:type="dxa"/>
            <w:vMerge/>
            <w:shd w:val="clear" w:color="auto" w:fill="auto"/>
          </w:tcPr>
          <w:p w:rsidR="0083126E" w:rsidRPr="00D02CE6" w:rsidRDefault="0083126E" w:rsidP="005F0989">
            <w:pPr>
              <w:pStyle w:val="142"/>
              <w:rPr>
                <w:snapToGrid/>
              </w:rPr>
            </w:pPr>
          </w:p>
        </w:tc>
        <w:tc>
          <w:tcPr>
            <w:tcW w:w="1972" w:type="dxa"/>
            <w:vMerge w:val="restart"/>
            <w:shd w:val="clear" w:color="auto" w:fill="auto"/>
          </w:tcPr>
          <w:p w:rsidR="0083126E" w:rsidRPr="00D02CE6" w:rsidRDefault="0083126E" w:rsidP="005F0989">
            <w:pPr>
              <w:pStyle w:val="142"/>
              <w:rPr>
                <w:snapToGrid/>
              </w:rPr>
            </w:pPr>
            <w:r w:rsidRPr="00F76017">
              <w:rPr>
                <w:rFonts w:hint="eastAsia"/>
                <w:snapToGrid/>
              </w:rPr>
              <w:t>公立幼兒園未具本職人員薪資</w:t>
            </w:r>
          </w:p>
        </w:tc>
        <w:tc>
          <w:tcPr>
            <w:tcW w:w="1411" w:type="dxa"/>
            <w:shd w:val="clear" w:color="auto" w:fill="auto"/>
          </w:tcPr>
          <w:p w:rsidR="0083126E" w:rsidRPr="00D02CE6" w:rsidRDefault="0083126E" w:rsidP="005F0989">
            <w:pPr>
              <w:pStyle w:val="142"/>
              <w:rPr>
                <w:snapToGrid/>
              </w:rPr>
            </w:pPr>
            <w:r w:rsidRPr="00D02CE6">
              <w:rPr>
                <w:rFonts w:hint="eastAsia"/>
                <w:snapToGrid/>
              </w:rPr>
              <w:t>人數</w:t>
            </w:r>
          </w:p>
        </w:tc>
        <w:tc>
          <w:tcPr>
            <w:tcW w:w="1273" w:type="dxa"/>
            <w:shd w:val="clear" w:color="auto" w:fill="auto"/>
          </w:tcPr>
          <w:p w:rsidR="0083126E" w:rsidRPr="00D02CE6" w:rsidRDefault="0083126E" w:rsidP="005F0989">
            <w:pPr>
              <w:pStyle w:val="142"/>
              <w:jc w:val="right"/>
              <w:rPr>
                <w:snapToGrid/>
              </w:rPr>
            </w:pPr>
            <w:r>
              <w:rPr>
                <w:rFonts w:hint="eastAsia"/>
                <w:snapToGrid/>
              </w:rPr>
              <w:t>1</w:t>
            </w:r>
            <w:r>
              <w:rPr>
                <w:snapToGrid/>
              </w:rPr>
              <w:t>29</w:t>
            </w:r>
          </w:p>
        </w:tc>
        <w:tc>
          <w:tcPr>
            <w:tcW w:w="2257" w:type="dxa"/>
            <w:shd w:val="clear" w:color="auto" w:fill="auto"/>
          </w:tcPr>
          <w:p w:rsidR="0083126E" w:rsidRPr="00D02CE6" w:rsidRDefault="0083126E" w:rsidP="005F0989">
            <w:pPr>
              <w:pStyle w:val="142"/>
              <w:jc w:val="right"/>
              <w:rPr>
                <w:snapToGrid/>
              </w:rPr>
            </w:pPr>
            <w:r>
              <w:rPr>
                <w:snapToGrid/>
              </w:rPr>
              <w:t>88</w:t>
            </w:r>
          </w:p>
        </w:tc>
        <w:tc>
          <w:tcPr>
            <w:tcW w:w="1132" w:type="dxa"/>
            <w:shd w:val="clear" w:color="auto" w:fill="auto"/>
          </w:tcPr>
          <w:p w:rsidR="0083126E" w:rsidRPr="00D02CE6" w:rsidRDefault="0083126E" w:rsidP="005F0989">
            <w:pPr>
              <w:pStyle w:val="142"/>
              <w:jc w:val="right"/>
              <w:rPr>
                <w:snapToGrid/>
              </w:rPr>
            </w:pPr>
            <w:r>
              <w:rPr>
                <w:snapToGrid/>
              </w:rPr>
              <w:t>41</w:t>
            </w:r>
          </w:p>
        </w:tc>
      </w:tr>
      <w:tr w:rsidR="0083126E" w:rsidRPr="00D02CE6" w:rsidTr="005F0989">
        <w:tc>
          <w:tcPr>
            <w:tcW w:w="460" w:type="dxa"/>
            <w:vMerge/>
            <w:shd w:val="clear" w:color="auto" w:fill="auto"/>
          </w:tcPr>
          <w:p w:rsidR="0083126E" w:rsidRPr="00D02CE6" w:rsidRDefault="0083126E" w:rsidP="005F0989">
            <w:pPr>
              <w:pStyle w:val="142"/>
              <w:rPr>
                <w:snapToGrid/>
              </w:rPr>
            </w:pPr>
          </w:p>
        </w:tc>
        <w:tc>
          <w:tcPr>
            <w:tcW w:w="1972" w:type="dxa"/>
            <w:vMerge/>
            <w:shd w:val="clear" w:color="auto" w:fill="auto"/>
          </w:tcPr>
          <w:p w:rsidR="0083126E" w:rsidRPr="00D02CE6" w:rsidRDefault="0083126E" w:rsidP="005F0989">
            <w:pPr>
              <w:pStyle w:val="142"/>
              <w:rPr>
                <w:snapToGrid/>
              </w:rPr>
            </w:pPr>
          </w:p>
        </w:tc>
        <w:tc>
          <w:tcPr>
            <w:tcW w:w="1411" w:type="dxa"/>
            <w:shd w:val="clear" w:color="auto" w:fill="auto"/>
          </w:tcPr>
          <w:p w:rsidR="0083126E" w:rsidRPr="00D02CE6" w:rsidRDefault="0083126E" w:rsidP="005F0989">
            <w:pPr>
              <w:pStyle w:val="142"/>
              <w:rPr>
                <w:snapToGrid/>
              </w:rPr>
            </w:pPr>
            <w:r w:rsidRPr="007B248E">
              <w:rPr>
                <w:rFonts w:hint="eastAsia"/>
                <w:snapToGrid/>
              </w:rPr>
              <w:t>核撥金額</w:t>
            </w:r>
          </w:p>
        </w:tc>
        <w:tc>
          <w:tcPr>
            <w:tcW w:w="1273" w:type="dxa"/>
            <w:shd w:val="clear" w:color="auto" w:fill="auto"/>
          </w:tcPr>
          <w:p w:rsidR="0083126E" w:rsidRPr="00D02CE6" w:rsidRDefault="0083126E" w:rsidP="005F0989">
            <w:pPr>
              <w:pStyle w:val="142"/>
              <w:jc w:val="right"/>
              <w:rPr>
                <w:snapToGrid/>
              </w:rPr>
            </w:pPr>
            <w:r>
              <w:rPr>
                <w:rFonts w:hint="eastAsia"/>
                <w:snapToGrid/>
              </w:rPr>
              <w:t>8</w:t>
            </w:r>
            <w:r>
              <w:rPr>
                <w:snapToGrid/>
              </w:rPr>
              <w:t>62</w:t>
            </w:r>
          </w:p>
        </w:tc>
        <w:tc>
          <w:tcPr>
            <w:tcW w:w="2257" w:type="dxa"/>
            <w:shd w:val="clear" w:color="auto" w:fill="auto"/>
          </w:tcPr>
          <w:p w:rsidR="0083126E" w:rsidRPr="00D02CE6" w:rsidRDefault="0083126E" w:rsidP="005F0989">
            <w:pPr>
              <w:pStyle w:val="142"/>
              <w:jc w:val="right"/>
              <w:rPr>
                <w:snapToGrid/>
              </w:rPr>
            </w:pPr>
            <w:r>
              <w:rPr>
                <w:snapToGrid/>
              </w:rPr>
              <w:t>408</w:t>
            </w:r>
          </w:p>
        </w:tc>
        <w:tc>
          <w:tcPr>
            <w:tcW w:w="1132" w:type="dxa"/>
            <w:shd w:val="clear" w:color="auto" w:fill="auto"/>
          </w:tcPr>
          <w:p w:rsidR="0083126E" w:rsidRPr="00D02CE6" w:rsidRDefault="0083126E" w:rsidP="005F0989">
            <w:pPr>
              <w:pStyle w:val="142"/>
              <w:jc w:val="right"/>
              <w:rPr>
                <w:snapToGrid/>
              </w:rPr>
            </w:pPr>
            <w:r>
              <w:rPr>
                <w:snapToGrid/>
              </w:rPr>
              <w:t>454</w:t>
            </w:r>
          </w:p>
        </w:tc>
      </w:tr>
      <w:tr w:rsidR="0083126E" w:rsidRPr="00D02CE6" w:rsidTr="005F0989">
        <w:tc>
          <w:tcPr>
            <w:tcW w:w="2432" w:type="dxa"/>
            <w:gridSpan w:val="2"/>
            <w:vMerge w:val="restart"/>
            <w:shd w:val="clear" w:color="auto" w:fill="auto"/>
            <w:vAlign w:val="center"/>
          </w:tcPr>
          <w:p w:rsidR="0083126E" w:rsidRPr="00D02CE6" w:rsidRDefault="0083126E" w:rsidP="005F0989">
            <w:pPr>
              <w:pStyle w:val="142"/>
              <w:jc w:val="center"/>
              <w:rPr>
                <w:snapToGrid/>
              </w:rPr>
            </w:pPr>
            <w:r w:rsidRPr="00D02CE6">
              <w:rPr>
                <w:rFonts w:hint="eastAsia"/>
                <w:snapToGrid/>
              </w:rPr>
              <w:t>建教生</w:t>
            </w:r>
          </w:p>
        </w:tc>
        <w:tc>
          <w:tcPr>
            <w:tcW w:w="1411" w:type="dxa"/>
            <w:shd w:val="clear" w:color="auto" w:fill="auto"/>
          </w:tcPr>
          <w:p w:rsidR="0083126E" w:rsidRPr="00D02CE6" w:rsidRDefault="0083126E" w:rsidP="005F0989">
            <w:pPr>
              <w:pStyle w:val="142"/>
              <w:rPr>
                <w:snapToGrid/>
              </w:rPr>
            </w:pPr>
            <w:r w:rsidRPr="00D02CE6">
              <w:rPr>
                <w:rFonts w:hint="eastAsia"/>
                <w:snapToGrid/>
              </w:rPr>
              <w:t>人數</w:t>
            </w:r>
          </w:p>
        </w:tc>
        <w:tc>
          <w:tcPr>
            <w:tcW w:w="1273" w:type="dxa"/>
            <w:shd w:val="clear" w:color="auto" w:fill="auto"/>
          </w:tcPr>
          <w:p w:rsidR="0083126E" w:rsidRDefault="0083126E" w:rsidP="005F0989">
            <w:pPr>
              <w:pStyle w:val="142"/>
              <w:jc w:val="right"/>
              <w:rPr>
                <w:snapToGrid/>
              </w:rPr>
            </w:pPr>
            <w:r>
              <w:rPr>
                <w:rFonts w:hint="eastAsia"/>
                <w:snapToGrid/>
              </w:rPr>
              <w:t>9</w:t>
            </w:r>
          </w:p>
        </w:tc>
        <w:tc>
          <w:tcPr>
            <w:tcW w:w="2257" w:type="dxa"/>
            <w:shd w:val="clear" w:color="auto" w:fill="auto"/>
          </w:tcPr>
          <w:p w:rsidR="0083126E" w:rsidRDefault="0083126E" w:rsidP="005F0989">
            <w:pPr>
              <w:pStyle w:val="142"/>
              <w:jc w:val="right"/>
              <w:rPr>
                <w:snapToGrid/>
              </w:rPr>
            </w:pPr>
            <w:r>
              <w:rPr>
                <w:rFonts w:hint="eastAsia"/>
                <w:snapToGrid/>
              </w:rPr>
              <w:t>6</w:t>
            </w:r>
          </w:p>
        </w:tc>
        <w:tc>
          <w:tcPr>
            <w:tcW w:w="1132" w:type="dxa"/>
            <w:shd w:val="clear" w:color="auto" w:fill="auto"/>
          </w:tcPr>
          <w:p w:rsidR="0083126E" w:rsidRDefault="0083126E" w:rsidP="005F0989">
            <w:pPr>
              <w:pStyle w:val="142"/>
              <w:jc w:val="right"/>
              <w:rPr>
                <w:snapToGrid/>
              </w:rPr>
            </w:pPr>
            <w:r>
              <w:rPr>
                <w:rFonts w:hint="eastAsia"/>
                <w:snapToGrid/>
              </w:rPr>
              <w:t>3</w:t>
            </w:r>
          </w:p>
        </w:tc>
      </w:tr>
      <w:tr w:rsidR="0083126E" w:rsidRPr="00D02CE6" w:rsidTr="005F0989">
        <w:tc>
          <w:tcPr>
            <w:tcW w:w="2432" w:type="dxa"/>
            <w:gridSpan w:val="2"/>
            <w:vMerge/>
            <w:shd w:val="clear" w:color="auto" w:fill="auto"/>
          </w:tcPr>
          <w:p w:rsidR="0083126E" w:rsidRPr="00D02CE6" w:rsidRDefault="0083126E" w:rsidP="005F0989">
            <w:pPr>
              <w:pStyle w:val="142"/>
              <w:rPr>
                <w:snapToGrid/>
              </w:rPr>
            </w:pPr>
          </w:p>
        </w:tc>
        <w:tc>
          <w:tcPr>
            <w:tcW w:w="1411" w:type="dxa"/>
            <w:shd w:val="clear" w:color="auto" w:fill="auto"/>
          </w:tcPr>
          <w:p w:rsidR="0083126E" w:rsidRPr="00D02CE6" w:rsidRDefault="0083126E" w:rsidP="005F0989">
            <w:pPr>
              <w:pStyle w:val="142"/>
              <w:rPr>
                <w:snapToGrid/>
              </w:rPr>
            </w:pPr>
            <w:r w:rsidRPr="007B248E">
              <w:rPr>
                <w:rFonts w:hint="eastAsia"/>
                <w:snapToGrid/>
              </w:rPr>
              <w:t>核撥金額</w:t>
            </w:r>
          </w:p>
        </w:tc>
        <w:tc>
          <w:tcPr>
            <w:tcW w:w="1273" w:type="dxa"/>
            <w:shd w:val="clear" w:color="auto" w:fill="auto"/>
          </w:tcPr>
          <w:p w:rsidR="0083126E" w:rsidRDefault="0083126E" w:rsidP="005F0989">
            <w:pPr>
              <w:pStyle w:val="142"/>
              <w:jc w:val="right"/>
              <w:rPr>
                <w:snapToGrid/>
              </w:rPr>
            </w:pPr>
            <w:r>
              <w:rPr>
                <w:rFonts w:hint="eastAsia"/>
                <w:snapToGrid/>
              </w:rPr>
              <w:t>1</w:t>
            </w:r>
            <w:r>
              <w:rPr>
                <w:snapToGrid/>
              </w:rPr>
              <w:t>17</w:t>
            </w:r>
          </w:p>
        </w:tc>
        <w:tc>
          <w:tcPr>
            <w:tcW w:w="2257" w:type="dxa"/>
            <w:shd w:val="clear" w:color="auto" w:fill="auto"/>
          </w:tcPr>
          <w:p w:rsidR="0083126E" w:rsidRDefault="0083126E" w:rsidP="005F0989">
            <w:pPr>
              <w:pStyle w:val="142"/>
              <w:jc w:val="right"/>
              <w:rPr>
                <w:snapToGrid/>
              </w:rPr>
            </w:pPr>
            <w:r>
              <w:rPr>
                <w:rFonts w:hint="eastAsia"/>
                <w:snapToGrid/>
              </w:rPr>
              <w:t>5</w:t>
            </w:r>
            <w:r>
              <w:rPr>
                <w:snapToGrid/>
              </w:rPr>
              <w:t>8</w:t>
            </w:r>
          </w:p>
        </w:tc>
        <w:tc>
          <w:tcPr>
            <w:tcW w:w="1132" w:type="dxa"/>
            <w:shd w:val="clear" w:color="auto" w:fill="auto"/>
          </w:tcPr>
          <w:p w:rsidR="0083126E" w:rsidRDefault="0083126E" w:rsidP="005F0989">
            <w:pPr>
              <w:pStyle w:val="142"/>
              <w:jc w:val="right"/>
              <w:rPr>
                <w:snapToGrid/>
              </w:rPr>
            </w:pPr>
            <w:r>
              <w:rPr>
                <w:rFonts w:hint="eastAsia"/>
                <w:snapToGrid/>
              </w:rPr>
              <w:t>5</w:t>
            </w:r>
            <w:r>
              <w:rPr>
                <w:snapToGrid/>
              </w:rPr>
              <w:t>9</w:t>
            </w:r>
          </w:p>
        </w:tc>
      </w:tr>
    </w:tbl>
    <w:p w:rsidR="0083126E" w:rsidRDefault="0083126E" w:rsidP="005F0989">
      <w:pPr>
        <w:pStyle w:val="142"/>
        <w:ind w:left="1216" w:hangingChars="500" w:hanging="1216"/>
      </w:pPr>
      <w:r>
        <w:rPr>
          <w:rFonts w:hint="eastAsia"/>
        </w:rPr>
        <w:t xml:space="preserve">說 </w:t>
      </w:r>
      <w:r>
        <w:t xml:space="preserve">   </w:t>
      </w:r>
      <w:r>
        <w:rPr>
          <w:rFonts w:hint="eastAsia"/>
        </w:rPr>
        <w:t>明</w:t>
      </w:r>
      <w:r>
        <w:rPr>
          <w:rFonts w:hAnsi="標楷體" w:hint="eastAsia"/>
        </w:rPr>
        <w:t>：</w:t>
      </w:r>
      <w:r w:rsidRPr="007B248E">
        <w:rPr>
          <w:rFonts w:hAnsi="標楷體" w:hint="eastAsia"/>
        </w:rPr>
        <w:t>據</w:t>
      </w:r>
      <w:r>
        <w:rPr>
          <w:rFonts w:hAnsi="標楷體" w:hint="eastAsia"/>
        </w:rPr>
        <w:t>國教署表示，截至1</w:t>
      </w:r>
      <w:r>
        <w:rPr>
          <w:rFonts w:hAnsi="標楷體"/>
        </w:rPr>
        <w:t>12</w:t>
      </w:r>
      <w:r>
        <w:rPr>
          <w:rFonts w:hAnsi="標楷體" w:hint="eastAsia"/>
        </w:rPr>
        <w:t>年底</w:t>
      </w:r>
      <w:r w:rsidRPr="007B248E">
        <w:rPr>
          <w:rFonts w:hAnsi="標楷體" w:hint="eastAsia"/>
        </w:rPr>
        <w:t>仍清查中</w:t>
      </w:r>
      <w:r>
        <w:rPr>
          <w:rFonts w:hAnsi="標楷體" w:hint="eastAsia"/>
        </w:rPr>
        <w:t>之</w:t>
      </w:r>
      <w:r w:rsidRPr="00593CFF">
        <w:rPr>
          <w:rFonts w:hAnsi="標楷體" w:hint="eastAsia"/>
        </w:rPr>
        <w:t>重複請領</w:t>
      </w:r>
      <w:r>
        <w:rPr>
          <w:rFonts w:hAnsi="標楷體" w:hint="eastAsia"/>
        </w:rPr>
        <w:t>紓困補助案件</w:t>
      </w:r>
      <w:r w:rsidRPr="007B248E">
        <w:rPr>
          <w:rFonts w:hAnsi="標楷體" w:hint="eastAsia"/>
        </w:rPr>
        <w:t>，部分</w:t>
      </w:r>
      <w:r w:rsidRPr="00AC2651">
        <w:rPr>
          <w:rFonts w:hAnsi="標楷體" w:hint="eastAsia"/>
        </w:rPr>
        <w:t>係因</w:t>
      </w:r>
      <w:r w:rsidRPr="007B248E">
        <w:rPr>
          <w:rFonts w:hAnsi="標楷體" w:hint="eastAsia"/>
        </w:rPr>
        <w:t>申請人</w:t>
      </w:r>
      <w:r>
        <w:rPr>
          <w:rFonts w:hAnsi="標楷體" w:hint="eastAsia"/>
        </w:rPr>
        <w:t>主張</w:t>
      </w:r>
      <w:r w:rsidRPr="007B248E">
        <w:rPr>
          <w:rFonts w:hAnsi="標楷體" w:hint="eastAsia"/>
        </w:rPr>
        <w:t>無重複請領之情事，不願意繳回</w:t>
      </w:r>
      <w:r>
        <w:rPr>
          <w:rFonts w:hAnsi="標楷體" w:hint="eastAsia"/>
        </w:rPr>
        <w:t>；</w:t>
      </w:r>
      <w:r w:rsidRPr="007B248E">
        <w:rPr>
          <w:rFonts w:hAnsi="標楷體" w:hint="eastAsia"/>
        </w:rPr>
        <w:t>另部分申請人聯繫上有難度，</w:t>
      </w:r>
      <w:r>
        <w:rPr>
          <w:rFonts w:hAnsi="標楷體" w:hint="eastAsia"/>
        </w:rPr>
        <w:t>尚</w:t>
      </w:r>
      <w:r w:rsidRPr="007B248E">
        <w:rPr>
          <w:rFonts w:hAnsi="標楷體" w:hint="eastAsia"/>
        </w:rPr>
        <w:t>待釐清，</w:t>
      </w:r>
      <w:r>
        <w:rPr>
          <w:rFonts w:hAnsi="標楷體" w:hint="eastAsia"/>
        </w:rPr>
        <w:t>該</w:t>
      </w:r>
      <w:r w:rsidRPr="007B248E">
        <w:rPr>
          <w:rFonts w:hAnsi="標楷體" w:hint="eastAsia"/>
        </w:rPr>
        <w:t>署</w:t>
      </w:r>
      <w:r>
        <w:rPr>
          <w:rFonts w:hAnsi="標楷體" w:hint="eastAsia"/>
        </w:rPr>
        <w:t>將</w:t>
      </w:r>
      <w:r w:rsidRPr="007B248E">
        <w:rPr>
          <w:rFonts w:hAnsi="標楷體" w:hint="eastAsia"/>
        </w:rPr>
        <w:t>持續函請地方政府府及所轄學校協助</w:t>
      </w:r>
      <w:r>
        <w:rPr>
          <w:rFonts w:hAnsi="標楷體" w:hint="eastAsia"/>
        </w:rPr>
        <w:t>查</w:t>
      </w:r>
      <w:r w:rsidRPr="007B248E">
        <w:rPr>
          <w:rFonts w:hAnsi="標楷體" w:hint="eastAsia"/>
        </w:rPr>
        <w:t>明。</w:t>
      </w:r>
    </w:p>
    <w:p w:rsidR="0083126E" w:rsidRPr="004A0528" w:rsidRDefault="0083126E" w:rsidP="005F0989">
      <w:pPr>
        <w:pStyle w:val="142"/>
        <w:ind w:firstLine="7"/>
      </w:pPr>
      <w:r w:rsidRPr="004A0528">
        <w:rPr>
          <w:rFonts w:hint="eastAsia"/>
        </w:rPr>
        <w:t>資料來源：</w:t>
      </w:r>
      <w:r>
        <w:rPr>
          <w:rFonts w:hint="eastAsia"/>
        </w:rPr>
        <w:t>教育部及</w:t>
      </w:r>
      <w:r w:rsidRPr="004A0528">
        <w:rPr>
          <w:rFonts w:hint="eastAsia"/>
        </w:rPr>
        <w:t>國教署提供。</w:t>
      </w:r>
    </w:p>
    <w:p w:rsidR="0083126E" w:rsidRDefault="0083126E" w:rsidP="00C725FD">
      <w:pPr>
        <w:ind w:left="566" w:firstLine="566"/>
        <w:rPr>
          <w:rFonts w:hAnsi="標楷體"/>
          <w:lang w:eastAsia="zh-HK"/>
        </w:rPr>
      </w:pPr>
      <w:r>
        <w:rPr>
          <w:rFonts w:hint="eastAsia"/>
        </w:rPr>
        <w:t>綜上，</w:t>
      </w:r>
      <w:r w:rsidRPr="007B248E">
        <w:rPr>
          <w:rFonts w:hint="eastAsia"/>
        </w:rPr>
        <w:t>國教署於</w:t>
      </w:r>
      <w:r>
        <w:rPr>
          <w:rFonts w:hint="eastAsia"/>
        </w:rPr>
        <w:t>嚴重特殊傳染性肺炎特別</w:t>
      </w:r>
      <w:r w:rsidRPr="007B248E">
        <w:rPr>
          <w:rFonts w:hint="eastAsia"/>
        </w:rPr>
        <w:t>預算</w:t>
      </w:r>
      <w:r>
        <w:rPr>
          <w:rFonts w:hint="eastAsia"/>
        </w:rPr>
        <w:t>辦理</w:t>
      </w:r>
      <w:r w:rsidRPr="007B248E">
        <w:rPr>
          <w:rFonts w:hint="eastAsia"/>
        </w:rPr>
        <w:t>家庭防疫補貼</w:t>
      </w:r>
      <w:r>
        <w:rPr>
          <w:rFonts w:hAnsi="標楷體" w:hint="eastAsia"/>
        </w:rPr>
        <w:t>、</w:t>
      </w:r>
      <w:r w:rsidRPr="007B248E">
        <w:rPr>
          <w:rFonts w:hint="eastAsia"/>
        </w:rPr>
        <w:t>高級中等以下學校與公立幼兒園受</w:t>
      </w:r>
      <w:r w:rsidRPr="002535EA">
        <w:rPr>
          <w:rFonts w:hint="eastAsia"/>
        </w:rPr>
        <w:t>新冠肺炎</w:t>
      </w:r>
      <w:r w:rsidRPr="007B248E">
        <w:rPr>
          <w:rFonts w:hint="eastAsia"/>
        </w:rPr>
        <w:t>影響之未具本職人員及建教生紓困補助</w:t>
      </w:r>
      <w:r>
        <w:rPr>
          <w:rFonts w:hAnsi="標楷體" w:hint="eastAsia"/>
        </w:rPr>
        <w:t>，其中</w:t>
      </w:r>
      <w:r w:rsidRPr="007B248E">
        <w:rPr>
          <w:rFonts w:hint="eastAsia"/>
        </w:rPr>
        <w:t>家庭防疫補貼部分請領者與政策目的不合</w:t>
      </w:r>
      <w:r>
        <w:rPr>
          <w:rFonts w:hAnsi="標楷體" w:hint="eastAsia"/>
        </w:rPr>
        <w:t>，</w:t>
      </w:r>
      <w:r>
        <w:rPr>
          <w:rFonts w:hint="eastAsia"/>
        </w:rPr>
        <w:t>允宜檢討改善</w:t>
      </w:r>
      <w:r>
        <w:rPr>
          <w:rFonts w:hAnsi="標楷體" w:hint="eastAsia"/>
          <w:lang w:eastAsia="zh-HK"/>
        </w:rPr>
        <w:t>；</w:t>
      </w:r>
      <w:r>
        <w:rPr>
          <w:rFonts w:hint="eastAsia"/>
        </w:rPr>
        <w:t>另</w:t>
      </w:r>
      <w:r w:rsidRPr="007B248E">
        <w:rPr>
          <w:rFonts w:hint="eastAsia"/>
          <w:lang w:eastAsia="zh-HK"/>
        </w:rPr>
        <w:t>截至112年底尚有部分未具本職人員及建教生紓困對象重複請領其他機關同性質之津貼、補助仍未查明繳回，亟待</w:t>
      </w:r>
      <w:r>
        <w:rPr>
          <w:rFonts w:hint="eastAsia"/>
        </w:rPr>
        <w:t>一併積極</w:t>
      </w:r>
      <w:r w:rsidRPr="007B248E">
        <w:rPr>
          <w:rFonts w:hint="eastAsia"/>
          <w:lang w:eastAsia="zh-HK"/>
        </w:rPr>
        <w:t>妥處</w:t>
      </w:r>
      <w:r>
        <w:rPr>
          <w:rFonts w:hAnsi="標楷體" w:hint="eastAsia"/>
          <w:lang w:eastAsia="zh-HK"/>
        </w:rPr>
        <w:t>。</w:t>
      </w:r>
    </w:p>
    <w:p w:rsidR="0083126E" w:rsidRPr="00BB1388" w:rsidRDefault="0083126E" w:rsidP="005F0989">
      <w:pPr>
        <w:pStyle w:val="142"/>
      </w:pPr>
    </w:p>
    <w:p w:rsidR="0083126E" w:rsidRPr="00504CDD" w:rsidRDefault="0083126E" w:rsidP="00C74A12">
      <w:pPr>
        <w:pStyle w:val="a7"/>
        <w:ind w:left="567" w:hanging="567"/>
      </w:pPr>
      <w:r>
        <w:rPr>
          <w:rFonts w:hint="eastAsia"/>
          <w:lang w:eastAsia="zh-HK"/>
        </w:rPr>
        <w:t>四</w:t>
      </w:r>
      <w:r w:rsidRPr="00504CDD">
        <w:rPr>
          <w:rFonts w:hint="eastAsia"/>
        </w:rPr>
        <w:t>、</w:t>
      </w:r>
      <w:r w:rsidRPr="003A7E40">
        <w:rPr>
          <w:rFonts w:hint="eastAsia"/>
        </w:rPr>
        <w:t>動滋券</w:t>
      </w:r>
      <w:r>
        <w:rPr>
          <w:rFonts w:hint="eastAsia"/>
        </w:rPr>
        <w:t>已</w:t>
      </w:r>
      <w:r w:rsidRPr="003A7E40">
        <w:rPr>
          <w:rFonts w:hint="eastAsia"/>
        </w:rPr>
        <w:t>常態化，允宜適時檢討領券對象</w:t>
      </w:r>
      <w:r>
        <w:rPr>
          <w:rFonts w:hint="eastAsia"/>
        </w:rPr>
        <w:t>及可抵用運動業別</w:t>
      </w:r>
      <w:r>
        <w:rPr>
          <w:rFonts w:hAnsi="標楷體" w:hint="eastAsia"/>
        </w:rPr>
        <w:t>，以</w:t>
      </w:r>
      <w:r w:rsidRPr="003A7E40">
        <w:rPr>
          <w:rFonts w:hint="eastAsia"/>
        </w:rPr>
        <w:t>提升規律運動人口，</w:t>
      </w:r>
      <w:r>
        <w:rPr>
          <w:rFonts w:hint="eastAsia"/>
        </w:rPr>
        <w:t>俾</w:t>
      </w:r>
      <w:r w:rsidRPr="003A7E40">
        <w:rPr>
          <w:rFonts w:hint="eastAsia"/>
        </w:rPr>
        <w:t>促進國民健康</w:t>
      </w:r>
      <w:r>
        <w:rPr>
          <w:rFonts w:hint="eastAsia"/>
        </w:rPr>
        <w:t>及</w:t>
      </w:r>
      <w:r w:rsidRPr="003A7E40">
        <w:rPr>
          <w:rFonts w:hint="eastAsia"/>
        </w:rPr>
        <w:t>運動產業發展</w:t>
      </w:r>
    </w:p>
    <w:p w:rsidR="0083126E" w:rsidRDefault="0083126E" w:rsidP="00390F5D">
      <w:pPr>
        <w:spacing w:line="480" w:lineRule="exact"/>
        <w:ind w:left="566" w:firstLine="566"/>
        <w:rPr>
          <w:b/>
          <w:snapToGrid/>
        </w:rPr>
      </w:pPr>
      <w:r w:rsidRPr="00FC2E7C">
        <w:rPr>
          <w:rFonts w:hint="eastAsia"/>
          <w:lang w:eastAsia="zh-HK"/>
        </w:rPr>
        <w:t>教育部</w:t>
      </w:r>
      <w:r>
        <w:rPr>
          <w:rFonts w:hint="eastAsia"/>
        </w:rPr>
        <w:t>體育署(下稱體育署</w:t>
      </w:r>
      <w:r>
        <w:t>)</w:t>
      </w:r>
      <w:r w:rsidRPr="003A7E40">
        <w:rPr>
          <w:rFonts w:hint="eastAsia"/>
        </w:rPr>
        <w:t>為鼓勵民眾於疫情趨緩後參與體育活動或賽事，並振興運動產業發展，</w:t>
      </w:r>
      <w:r>
        <w:rPr>
          <w:rFonts w:hint="eastAsia"/>
        </w:rPr>
        <w:t>於嚴重特殊傳染性肺炎特別</w:t>
      </w:r>
      <w:r w:rsidRPr="003A7E40">
        <w:rPr>
          <w:rFonts w:hint="eastAsia"/>
        </w:rPr>
        <w:t>預算第</w:t>
      </w:r>
      <w:r>
        <w:t>4</w:t>
      </w:r>
      <w:r w:rsidRPr="003A7E40">
        <w:rPr>
          <w:rFonts w:hint="eastAsia"/>
        </w:rPr>
        <w:t>次追加預算</w:t>
      </w:r>
      <w:r>
        <w:rPr>
          <w:rFonts w:hint="eastAsia"/>
        </w:rPr>
        <w:t>編列</w:t>
      </w:r>
      <w:r w:rsidRPr="003A7E40">
        <w:rPr>
          <w:rFonts w:hint="eastAsia"/>
        </w:rPr>
        <w:t xml:space="preserve"> 10億元</w:t>
      </w:r>
      <w:r>
        <w:rPr>
          <w:rFonts w:hint="eastAsia"/>
        </w:rPr>
        <w:t>，配合行政院振興五倍券發放動滋券2</w:t>
      </w:r>
      <w:r>
        <w:t>.0</w:t>
      </w:r>
      <w:r>
        <w:rPr>
          <w:rFonts w:hint="eastAsia"/>
        </w:rPr>
        <w:t>，並加碼發放動滋健身券，決算數6億4</w:t>
      </w:r>
      <w:r>
        <w:t>,966</w:t>
      </w:r>
      <w:r>
        <w:rPr>
          <w:rFonts w:hint="eastAsia"/>
        </w:rPr>
        <w:t>萬4千元。</w:t>
      </w:r>
      <w:r>
        <w:rPr>
          <w:rFonts w:hint="eastAsia"/>
        </w:rPr>
        <w:lastRenderedPageBreak/>
        <w:t>經查</w:t>
      </w:r>
      <w:r w:rsidRPr="00F10508">
        <w:rPr>
          <w:rFonts w:hint="eastAsia"/>
        </w:rPr>
        <w:t>：</w:t>
      </w:r>
    </w:p>
    <w:p w:rsidR="0083126E" w:rsidRPr="008F0278" w:rsidRDefault="0083126E" w:rsidP="005F0989">
      <w:pPr>
        <w:pStyle w:val="a9"/>
        <w:ind w:left="849" w:hanging="283"/>
        <w:rPr>
          <w:b/>
          <w:snapToGrid/>
        </w:rPr>
      </w:pPr>
      <w:r w:rsidRPr="008F0278">
        <w:rPr>
          <w:rFonts w:hint="eastAsia"/>
          <w:b/>
          <w:snapToGrid/>
        </w:rPr>
        <w:t>(一</w:t>
      </w:r>
      <w:r w:rsidRPr="008F0278">
        <w:rPr>
          <w:b/>
          <w:snapToGrid/>
        </w:rPr>
        <w:t>)</w:t>
      </w:r>
      <w:r w:rsidRPr="008F0278">
        <w:rPr>
          <w:rFonts w:hint="eastAsia"/>
          <w:b/>
          <w:snapToGrid/>
        </w:rPr>
        <w:t>歷屆動滋券預算編列與執行</w:t>
      </w:r>
    </w:p>
    <w:p w:rsidR="0083126E" w:rsidRDefault="0083126E" w:rsidP="005F0989">
      <w:pPr>
        <w:pStyle w:val="21"/>
        <w:ind w:left="850" w:firstLine="566"/>
        <w:rPr>
          <w:rFonts w:hAnsi="標楷體"/>
          <w:snapToGrid/>
        </w:rPr>
      </w:pPr>
      <w:r w:rsidRPr="00D44985">
        <w:rPr>
          <w:rFonts w:hint="eastAsia"/>
          <w:snapToGrid/>
        </w:rPr>
        <w:t>因應</w:t>
      </w:r>
      <w:r w:rsidRPr="00D03128">
        <w:rPr>
          <w:rFonts w:hint="eastAsia"/>
          <w:snapToGrid/>
        </w:rPr>
        <w:t>新冠肺炎</w:t>
      </w:r>
      <w:r>
        <w:rPr>
          <w:rFonts w:hint="eastAsia"/>
          <w:snapToGrid/>
        </w:rPr>
        <w:t>疫</w:t>
      </w:r>
      <w:r w:rsidRPr="00D44985">
        <w:rPr>
          <w:rFonts w:hint="eastAsia"/>
          <w:snapToGrid/>
        </w:rPr>
        <w:t>情衝擊，運動發展基金</w:t>
      </w:r>
      <w:r>
        <w:rPr>
          <w:rFonts w:hint="eastAsia"/>
          <w:snapToGrid/>
        </w:rPr>
        <w:t>自1</w:t>
      </w:r>
      <w:r>
        <w:rPr>
          <w:snapToGrid/>
        </w:rPr>
        <w:t>09</w:t>
      </w:r>
      <w:r>
        <w:rPr>
          <w:rFonts w:hint="eastAsia"/>
          <w:snapToGrid/>
        </w:rPr>
        <w:t>年度起發放</w:t>
      </w:r>
      <w:r w:rsidRPr="00D44985">
        <w:rPr>
          <w:rFonts w:hint="eastAsia"/>
          <w:snapToGrid/>
        </w:rPr>
        <w:t>動滋券</w:t>
      </w:r>
      <w:r>
        <w:rPr>
          <w:rFonts w:hAnsi="標楷體" w:hint="eastAsia"/>
          <w:snapToGrid/>
        </w:rPr>
        <w:t>，除</w:t>
      </w:r>
      <w:r w:rsidRPr="00B7476F">
        <w:rPr>
          <w:rFonts w:hAnsi="標楷體" w:hint="eastAsia"/>
          <w:snapToGrid/>
        </w:rPr>
        <w:t>動滋券</w:t>
      </w:r>
      <w:r>
        <w:rPr>
          <w:rFonts w:hAnsi="標楷體" w:hint="eastAsia"/>
          <w:snapToGrid/>
        </w:rPr>
        <w:t>2</w:t>
      </w:r>
      <w:r>
        <w:rPr>
          <w:rFonts w:hAnsi="標楷體"/>
          <w:snapToGrid/>
        </w:rPr>
        <w:t>.0</w:t>
      </w:r>
      <w:r>
        <w:rPr>
          <w:rFonts w:hAnsi="標楷體" w:hint="eastAsia"/>
          <w:snapToGrid/>
        </w:rPr>
        <w:t>及</w:t>
      </w:r>
      <w:r w:rsidRPr="00B7476F">
        <w:rPr>
          <w:rFonts w:hAnsi="標楷體" w:hint="eastAsia"/>
          <w:snapToGrid/>
        </w:rPr>
        <w:t>動滋健身券</w:t>
      </w:r>
      <w:r>
        <w:rPr>
          <w:rFonts w:hAnsi="標楷體" w:hint="eastAsia"/>
          <w:snapToGrid/>
        </w:rPr>
        <w:t>經費由嚴重特殊傳染性肺炎特別</w:t>
      </w:r>
      <w:r w:rsidRPr="00B7476F">
        <w:rPr>
          <w:rFonts w:hAnsi="標楷體" w:hint="eastAsia"/>
          <w:snapToGrid/>
        </w:rPr>
        <w:t>預算</w:t>
      </w:r>
      <w:r>
        <w:rPr>
          <w:rFonts w:hAnsi="標楷體" w:hint="eastAsia"/>
          <w:snapToGrid/>
        </w:rPr>
        <w:t>第4次追加預算支應外，其餘動滋券係由</w:t>
      </w:r>
      <w:r w:rsidRPr="00B7476F">
        <w:rPr>
          <w:rFonts w:hAnsi="標楷體" w:hint="eastAsia"/>
          <w:snapToGrid/>
        </w:rPr>
        <w:t>運動發展基金</w:t>
      </w:r>
      <w:r>
        <w:rPr>
          <w:rFonts w:hAnsi="標楷體" w:hint="eastAsia"/>
          <w:snapToGrid/>
        </w:rPr>
        <w:t>支應(詳表1</w:t>
      </w:r>
      <w:r>
        <w:rPr>
          <w:rFonts w:hAnsi="標楷體"/>
          <w:snapToGrid/>
        </w:rPr>
        <w:t>)</w:t>
      </w:r>
      <w:r>
        <w:rPr>
          <w:rFonts w:hAnsi="標楷體" w:hint="eastAsia"/>
          <w:snapToGrid/>
        </w:rPr>
        <w:t>。</w:t>
      </w:r>
    </w:p>
    <w:p w:rsidR="0083126E" w:rsidRPr="004C086E" w:rsidRDefault="0083126E" w:rsidP="005F0989">
      <w:pPr>
        <w:widowControl/>
        <w:spacing w:beforeLines="20" w:before="102" w:line="0" w:lineRule="atLeast"/>
        <w:ind w:leftChars="50" w:left="971" w:hangingChars="301" w:hanging="829"/>
        <w:rPr>
          <w:rFonts w:hAnsi="標楷體"/>
          <w:b/>
          <w:snapToGrid/>
          <w:spacing w:val="-4"/>
          <w:kern w:val="0"/>
        </w:rPr>
      </w:pPr>
      <w:r w:rsidRPr="004C086E">
        <w:rPr>
          <w:rFonts w:hAnsi="標楷體" w:hint="eastAsia"/>
          <w:b/>
          <w:snapToGrid/>
          <w:spacing w:val="-4"/>
          <w:kern w:val="0"/>
          <w:lang w:eastAsia="zh-HK"/>
        </w:rPr>
        <w:t>表1</w:t>
      </w:r>
      <w:r w:rsidRPr="004C086E">
        <w:rPr>
          <w:rFonts w:hAnsi="標楷體" w:hint="eastAsia"/>
          <w:b/>
          <w:snapToGrid/>
          <w:spacing w:val="-4"/>
          <w:kern w:val="0"/>
        </w:rPr>
        <w:t xml:space="preserve">  </w:t>
      </w:r>
      <w:r w:rsidRPr="001777DE">
        <w:rPr>
          <w:rFonts w:hAnsi="標楷體" w:hint="eastAsia"/>
          <w:b/>
          <w:snapToGrid/>
          <w:spacing w:val="-4"/>
          <w:kern w:val="0"/>
        </w:rPr>
        <w:t>歷屆動滋券預算編列與執行</w:t>
      </w:r>
      <w:r w:rsidRPr="004C086E">
        <w:rPr>
          <w:rFonts w:hAnsi="標楷體" w:hint="eastAsia"/>
          <w:b/>
          <w:snapToGrid/>
          <w:spacing w:val="-4"/>
          <w:kern w:val="0"/>
        </w:rPr>
        <w:t>統計表</w:t>
      </w:r>
      <w:r>
        <w:rPr>
          <w:rFonts w:hAnsi="標楷體" w:hint="eastAsia"/>
          <w:b/>
          <w:snapToGrid/>
          <w:spacing w:val="-4"/>
          <w:kern w:val="0"/>
        </w:rPr>
        <w:t xml:space="preserve"> </w:t>
      </w:r>
      <w:r>
        <w:rPr>
          <w:rFonts w:hAnsi="標楷體"/>
          <w:b/>
          <w:snapToGrid/>
          <w:spacing w:val="-4"/>
          <w:kern w:val="0"/>
        </w:rPr>
        <w:t xml:space="preserve">          </w:t>
      </w:r>
      <w:r w:rsidRPr="004C086E">
        <w:rPr>
          <w:rFonts w:hAnsi="標楷體" w:hint="eastAsia"/>
          <w:snapToGrid/>
          <w:spacing w:val="-4"/>
          <w:kern w:val="0"/>
          <w:sz w:val="24"/>
          <w:szCs w:val="24"/>
        </w:rPr>
        <w:t>單位：新臺幣</w:t>
      </w:r>
      <w:r>
        <w:rPr>
          <w:rFonts w:hAnsi="標楷體" w:hint="eastAsia"/>
          <w:snapToGrid/>
          <w:spacing w:val="-4"/>
          <w:kern w:val="0"/>
          <w:sz w:val="24"/>
          <w:szCs w:val="24"/>
        </w:rPr>
        <w:t>千</w:t>
      </w:r>
      <w:r w:rsidRPr="004C086E">
        <w:rPr>
          <w:rFonts w:hAnsi="標楷體" w:hint="eastAsia"/>
          <w:snapToGrid/>
          <w:spacing w:val="-4"/>
          <w:kern w:val="0"/>
          <w:sz w:val="24"/>
          <w:szCs w:val="24"/>
        </w:rPr>
        <w:t>元</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59"/>
        <w:gridCol w:w="709"/>
        <w:gridCol w:w="2835"/>
        <w:gridCol w:w="1701"/>
        <w:gridCol w:w="1559"/>
      </w:tblGrid>
      <w:tr w:rsidR="0083126E" w:rsidRPr="003A7E40" w:rsidTr="005F0989">
        <w:tc>
          <w:tcPr>
            <w:tcW w:w="1559" w:type="dxa"/>
            <w:shd w:val="clear" w:color="auto" w:fill="auto"/>
            <w:vAlign w:val="center"/>
          </w:tcPr>
          <w:p w:rsidR="0083126E" w:rsidRPr="003A7E40" w:rsidRDefault="0083126E" w:rsidP="005F0989">
            <w:pPr>
              <w:pStyle w:val="142"/>
              <w:jc w:val="center"/>
            </w:pPr>
            <w:r w:rsidRPr="003A7E40">
              <w:rPr>
                <w:rFonts w:hint="eastAsia"/>
              </w:rPr>
              <w:t>動滋券類別</w:t>
            </w:r>
          </w:p>
        </w:tc>
        <w:tc>
          <w:tcPr>
            <w:tcW w:w="709" w:type="dxa"/>
            <w:shd w:val="clear" w:color="auto" w:fill="auto"/>
            <w:vAlign w:val="center"/>
          </w:tcPr>
          <w:p w:rsidR="0083126E" w:rsidRPr="003A7E40" w:rsidRDefault="0083126E" w:rsidP="005F0989">
            <w:pPr>
              <w:pStyle w:val="142"/>
              <w:jc w:val="center"/>
            </w:pPr>
            <w:r w:rsidRPr="003A7E40">
              <w:rPr>
                <w:rFonts w:hint="eastAsia"/>
              </w:rPr>
              <w:t>年度</w:t>
            </w:r>
          </w:p>
        </w:tc>
        <w:tc>
          <w:tcPr>
            <w:tcW w:w="2835" w:type="dxa"/>
            <w:shd w:val="clear" w:color="auto" w:fill="auto"/>
            <w:vAlign w:val="center"/>
          </w:tcPr>
          <w:p w:rsidR="0083126E" w:rsidRPr="003A7E40" w:rsidRDefault="0083126E" w:rsidP="005F0989">
            <w:pPr>
              <w:pStyle w:val="142"/>
              <w:jc w:val="center"/>
            </w:pPr>
            <w:r w:rsidRPr="003A7E40">
              <w:rPr>
                <w:rFonts w:hint="eastAsia"/>
              </w:rPr>
              <w:t>預算別</w:t>
            </w:r>
          </w:p>
        </w:tc>
        <w:tc>
          <w:tcPr>
            <w:tcW w:w="1701" w:type="dxa"/>
            <w:shd w:val="clear" w:color="auto" w:fill="auto"/>
            <w:vAlign w:val="center"/>
          </w:tcPr>
          <w:p w:rsidR="0083126E" w:rsidRPr="003A7E40" w:rsidRDefault="0083126E" w:rsidP="005F0989">
            <w:pPr>
              <w:pStyle w:val="142"/>
              <w:jc w:val="center"/>
            </w:pPr>
            <w:r w:rsidRPr="003A7E40">
              <w:rPr>
                <w:rFonts w:hint="eastAsia"/>
              </w:rPr>
              <w:t>預算數</w:t>
            </w:r>
          </w:p>
        </w:tc>
        <w:tc>
          <w:tcPr>
            <w:tcW w:w="1559" w:type="dxa"/>
            <w:shd w:val="clear" w:color="auto" w:fill="auto"/>
            <w:vAlign w:val="center"/>
          </w:tcPr>
          <w:p w:rsidR="0083126E" w:rsidRPr="003A7E40" w:rsidRDefault="0083126E" w:rsidP="005F0989">
            <w:pPr>
              <w:pStyle w:val="142"/>
              <w:jc w:val="center"/>
            </w:pPr>
            <w:r w:rsidRPr="003A7E40">
              <w:rPr>
                <w:rFonts w:hint="eastAsia"/>
              </w:rPr>
              <w:t>決算數</w:t>
            </w:r>
          </w:p>
        </w:tc>
      </w:tr>
      <w:tr w:rsidR="0083126E" w:rsidRPr="003A7E40" w:rsidTr="005F0989">
        <w:tc>
          <w:tcPr>
            <w:tcW w:w="1559" w:type="dxa"/>
            <w:vMerge w:val="restart"/>
            <w:shd w:val="clear" w:color="auto" w:fill="auto"/>
            <w:vAlign w:val="center"/>
          </w:tcPr>
          <w:p w:rsidR="0083126E" w:rsidRPr="003A7E40" w:rsidRDefault="0083126E" w:rsidP="005F0989">
            <w:pPr>
              <w:pStyle w:val="142"/>
            </w:pPr>
            <w:r w:rsidRPr="003A7E40">
              <w:rPr>
                <w:rFonts w:hint="eastAsia"/>
              </w:rPr>
              <w:t>動滋券1.0</w:t>
            </w:r>
          </w:p>
        </w:tc>
        <w:tc>
          <w:tcPr>
            <w:tcW w:w="709" w:type="dxa"/>
            <w:shd w:val="clear" w:color="auto" w:fill="auto"/>
            <w:vAlign w:val="center"/>
          </w:tcPr>
          <w:p w:rsidR="0083126E" w:rsidRPr="003A7E40" w:rsidRDefault="0083126E" w:rsidP="005F0989">
            <w:pPr>
              <w:pStyle w:val="142"/>
            </w:pPr>
            <w:r w:rsidRPr="003A7E40">
              <w:rPr>
                <w:rFonts w:hint="eastAsia"/>
              </w:rPr>
              <w:t>109</w:t>
            </w:r>
          </w:p>
        </w:tc>
        <w:tc>
          <w:tcPr>
            <w:tcW w:w="2835" w:type="dxa"/>
            <w:vMerge w:val="restart"/>
            <w:shd w:val="clear" w:color="auto" w:fill="auto"/>
            <w:vAlign w:val="center"/>
          </w:tcPr>
          <w:p w:rsidR="0083126E" w:rsidRPr="003A7E40" w:rsidRDefault="0083126E" w:rsidP="005F0989">
            <w:pPr>
              <w:pStyle w:val="142"/>
              <w:jc w:val="center"/>
            </w:pPr>
            <w:r w:rsidRPr="003A7E40">
              <w:rPr>
                <w:rFonts w:hint="eastAsia"/>
              </w:rPr>
              <w:t>運動發展基金</w:t>
            </w:r>
          </w:p>
        </w:tc>
        <w:tc>
          <w:tcPr>
            <w:tcW w:w="1701" w:type="dxa"/>
            <w:shd w:val="clear" w:color="auto" w:fill="auto"/>
            <w:vAlign w:val="center"/>
          </w:tcPr>
          <w:p w:rsidR="0083126E" w:rsidRPr="003A7E40" w:rsidRDefault="0083126E" w:rsidP="005F0989">
            <w:pPr>
              <w:pStyle w:val="142"/>
              <w:jc w:val="right"/>
            </w:pPr>
            <w:r w:rsidRPr="003A7E40">
              <w:rPr>
                <w:rFonts w:hint="eastAsia"/>
              </w:rPr>
              <w:t>超支併決算</w:t>
            </w:r>
          </w:p>
        </w:tc>
        <w:tc>
          <w:tcPr>
            <w:tcW w:w="1559" w:type="dxa"/>
            <w:vMerge w:val="restart"/>
            <w:shd w:val="clear" w:color="auto" w:fill="auto"/>
            <w:vAlign w:val="center"/>
          </w:tcPr>
          <w:p w:rsidR="0083126E" w:rsidRPr="003A7E40" w:rsidRDefault="0083126E" w:rsidP="005F0989">
            <w:pPr>
              <w:pStyle w:val="142"/>
              <w:jc w:val="right"/>
            </w:pPr>
            <w:r w:rsidRPr="003A7E40">
              <w:rPr>
                <w:rFonts w:hint="eastAsia"/>
              </w:rPr>
              <w:t>1</w:t>
            </w:r>
            <w:r w:rsidRPr="003A7E40">
              <w:t>,</w:t>
            </w:r>
            <w:r w:rsidRPr="003A7E40">
              <w:rPr>
                <w:rFonts w:hint="eastAsia"/>
              </w:rPr>
              <w:t>774</w:t>
            </w:r>
            <w:r w:rsidRPr="003A7E40">
              <w:t>,</w:t>
            </w:r>
            <w:r w:rsidRPr="003A7E40">
              <w:rPr>
                <w:rFonts w:hint="eastAsia"/>
              </w:rPr>
              <w:t>45</w:t>
            </w:r>
            <w:r w:rsidRPr="003A7E40">
              <w:t>5</w:t>
            </w:r>
          </w:p>
        </w:tc>
      </w:tr>
      <w:tr w:rsidR="0083126E" w:rsidRPr="003A7E40" w:rsidTr="005F0989">
        <w:tc>
          <w:tcPr>
            <w:tcW w:w="1559" w:type="dxa"/>
            <w:vMerge/>
            <w:shd w:val="clear" w:color="auto" w:fill="auto"/>
            <w:vAlign w:val="center"/>
          </w:tcPr>
          <w:p w:rsidR="0083126E" w:rsidRPr="003A7E40" w:rsidRDefault="0083126E" w:rsidP="005F0989">
            <w:pPr>
              <w:pStyle w:val="142"/>
            </w:pPr>
          </w:p>
        </w:tc>
        <w:tc>
          <w:tcPr>
            <w:tcW w:w="709" w:type="dxa"/>
            <w:shd w:val="clear" w:color="auto" w:fill="auto"/>
            <w:vAlign w:val="center"/>
          </w:tcPr>
          <w:p w:rsidR="0083126E" w:rsidRPr="003A7E40" w:rsidRDefault="0083126E" w:rsidP="005F0989">
            <w:pPr>
              <w:pStyle w:val="142"/>
            </w:pPr>
            <w:r w:rsidRPr="003A7E40">
              <w:t>110</w:t>
            </w:r>
          </w:p>
        </w:tc>
        <w:tc>
          <w:tcPr>
            <w:tcW w:w="2835" w:type="dxa"/>
            <w:vMerge/>
            <w:shd w:val="clear" w:color="auto" w:fill="auto"/>
            <w:vAlign w:val="center"/>
          </w:tcPr>
          <w:p w:rsidR="0083126E" w:rsidRPr="003A7E40" w:rsidRDefault="0083126E" w:rsidP="005F0989">
            <w:pPr>
              <w:pStyle w:val="142"/>
              <w:jc w:val="center"/>
            </w:pPr>
          </w:p>
        </w:tc>
        <w:tc>
          <w:tcPr>
            <w:tcW w:w="1701" w:type="dxa"/>
            <w:shd w:val="clear" w:color="auto" w:fill="auto"/>
            <w:vAlign w:val="center"/>
          </w:tcPr>
          <w:p w:rsidR="0083126E" w:rsidRPr="003A7E40" w:rsidRDefault="0083126E" w:rsidP="005F0989">
            <w:pPr>
              <w:pStyle w:val="142"/>
              <w:jc w:val="right"/>
            </w:pPr>
            <w:r w:rsidRPr="003A7E40">
              <w:rPr>
                <w:rFonts w:hint="eastAsia"/>
              </w:rPr>
              <w:t>550,000</w:t>
            </w:r>
          </w:p>
        </w:tc>
        <w:tc>
          <w:tcPr>
            <w:tcW w:w="1559" w:type="dxa"/>
            <w:vMerge/>
            <w:shd w:val="clear" w:color="auto" w:fill="auto"/>
            <w:vAlign w:val="center"/>
          </w:tcPr>
          <w:p w:rsidR="0083126E" w:rsidRPr="003A7E40" w:rsidRDefault="0083126E" w:rsidP="005F0989">
            <w:pPr>
              <w:pStyle w:val="142"/>
              <w:jc w:val="right"/>
            </w:pPr>
          </w:p>
        </w:tc>
      </w:tr>
      <w:tr w:rsidR="0083126E" w:rsidRPr="003A7E40" w:rsidTr="005F0989">
        <w:tc>
          <w:tcPr>
            <w:tcW w:w="1559" w:type="dxa"/>
            <w:shd w:val="clear" w:color="auto" w:fill="auto"/>
            <w:vAlign w:val="center"/>
          </w:tcPr>
          <w:p w:rsidR="0083126E" w:rsidRPr="003A7E40" w:rsidRDefault="0083126E" w:rsidP="005F0989">
            <w:pPr>
              <w:pStyle w:val="142"/>
            </w:pPr>
            <w:r w:rsidRPr="003A7E40">
              <w:rPr>
                <w:rFonts w:hint="eastAsia"/>
              </w:rPr>
              <w:t>動滋券2.0</w:t>
            </w:r>
          </w:p>
        </w:tc>
        <w:tc>
          <w:tcPr>
            <w:tcW w:w="709" w:type="dxa"/>
            <w:vMerge w:val="restart"/>
            <w:shd w:val="clear" w:color="auto" w:fill="auto"/>
            <w:vAlign w:val="center"/>
          </w:tcPr>
          <w:p w:rsidR="0083126E" w:rsidRPr="003A7E40" w:rsidRDefault="0083126E" w:rsidP="005F0989">
            <w:pPr>
              <w:pStyle w:val="142"/>
            </w:pPr>
            <w:r w:rsidRPr="003A7E40">
              <w:rPr>
                <w:rFonts w:hint="eastAsia"/>
              </w:rPr>
              <w:t>1</w:t>
            </w:r>
            <w:r w:rsidRPr="003A7E40">
              <w:t>11</w:t>
            </w:r>
          </w:p>
        </w:tc>
        <w:tc>
          <w:tcPr>
            <w:tcW w:w="2835" w:type="dxa"/>
            <w:vMerge w:val="restart"/>
            <w:shd w:val="clear" w:color="auto" w:fill="auto"/>
            <w:vAlign w:val="center"/>
          </w:tcPr>
          <w:p w:rsidR="0083126E" w:rsidRPr="003A7E40" w:rsidRDefault="0083126E" w:rsidP="005F0989">
            <w:pPr>
              <w:pStyle w:val="142"/>
              <w:jc w:val="center"/>
            </w:pPr>
            <w:r>
              <w:rPr>
                <w:rFonts w:hint="eastAsia"/>
              </w:rPr>
              <w:t>嚴重特殊傳染性肺炎特別</w:t>
            </w:r>
            <w:r w:rsidRPr="003A7E40">
              <w:rPr>
                <w:rFonts w:hint="eastAsia"/>
              </w:rPr>
              <w:t>預算第4次追加預算</w:t>
            </w:r>
          </w:p>
        </w:tc>
        <w:tc>
          <w:tcPr>
            <w:tcW w:w="1701" w:type="dxa"/>
            <w:vMerge w:val="restart"/>
            <w:shd w:val="clear" w:color="auto" w:fill="auto"/>
            <w:vAlign w:val="center"/>
          </w:tcPr>
          <w:p w:rsidR="0083126E" w:rsidRPr="003A7E40" w:rsidRDefault="0083126E" w:rsidP="005F0989">
            <w:pPr>
              <w:pStyle w:val="142"/>
              <w:jc w:val="right"/>
            </w:pPr>
            <w:r w:rsidRPr="003A7E40">
              <w:rPr>
                <w:rFonts w:hint="eastAsia"/>
              </w:rPr>
              <w:t>1</w:t>
            </w:r>
            <w:r w:rsidRPr="003A7E40">
              <w:t>,</w:t>
            </w:r>
            <w:r w:rsidRPr="003A7E40">
              <w:rPr>
                <w:rFonts w:hint="eastAsia"/>
              </w:rPr>
              <w:t>000</w:t>
            </w:r>
            <w:r w:rsidRPr="003A7E40">
              <w:t>,</w:t>
            </w:r>
            <w:r w:rsidRPr="003A7E40">
              <w:rPr>
                <w:rFonts w:hint="eastAsia"/>
              </w:rPr>
              <w:t>000</w:t>
            </w:r>
          </w:p>
        </w:tc>
        <w:tc>
          <w:tcPr>
            <w:tcW w:w="1559" w:type="dxa"/>
            <w:shd w:val="clear" w:color="auto" w:fill="auto"/>
            <w:vAlign w:val="center"/>
          </w:tcPr>
          <w:p w:rsidR="0083126E" w:rsidRPr="003A7E40" w:rsidRDefault="0083126E" w:rsidP="005F0989">
            <w:pPr>
              <w:pStyle w:val="142"/>
              <w:jc w:val="right"/>
            </w:pPr>
            <w:r w:rsidRPr="003A7E40">
              <w:rPr>
                <w:rFonts w:hint="eastAsia"/>
              </w:rPr>
              <w:t>5</w:t>
            </w:r>
            <w:r w:rsidRPr="003A7E40">
              <w:t>20,378</w:t>
            </w:r>
          </w:p>
        </w:tc>
      </w:tr>
      <w:tr w:rsidR="0083126E" w:rsidRPr="003A7E40" w:rsidTr="005F0989">
        <w:tc>
          <w:tcPr>
            <w:tcW w:w="1559" w:type="dxa"/>
            <w:shd w:val="clear" w:color="auto" w:fill="auto"/>
            <w:vAlign w:val="center"/>
          </w:tcPr>
          <w:p w:rsidR="0083126E" w:rsidRPr="003A7E40" w:rsidRDefault="0083126E" w:rsidP="005F0989">
            <w:pPr>
              <w:pStyle w:val="142"/>
            </w:pPr>
            <w:r w:rsidRPr="003A7E40">
              <w:rPr>
                <w:rFonts w:hint="eastAsia"/>
              </w:rPr>
              <w:t>動滋健身券</w:t>
            </w:r>
          </w:p>
        </w:tc>
        <w:tc>
          <w:tcPr>
            <w:tcW w:w="709" w:type="dxa"/>
            <w:vMerge/>
            <w:shd w:val="clear" w:color="auto" w:fill="auto"/>
            <w:vAlign w:val="center"/>
          </w:tcPr>
          <w:p w:rsidR="0083126E" w:rsidRPr="003A7E40" w:rsidRDefault="0083126E" w:rsidP="005F0989">
            <w:pPr>
              <w:pStyle w:val="142"/>
            </w:pPr>
          </w:p>
        </w:tc>
        <w:tc>
          <w:tcPr>
            <w:tcW w:w="2835" w:type="dxa"/>
            <w:vMerge/>
            <w:shd w:val="clear" w:color="auto" w:fill="auto"/>
            <w:vAlign w:val="center"/>
          </w:tcPr>
          <w:p w:rsidR="0083126E" w:rsidRPr="003A7E40" w:rsidRDefault="0083126E" w:rsidP="005F0989">
            <w:pPr>
              <w:pStyle w:val="142"/>
              <w:jc w:val="center"/>
            </w:pPr>
          </w:p>
        </w:tc>
        <w:tc>
          <w:tcPr>
            <w:tcW w:w="1701" w:type="dxa"/>
            <w:vMerge/>
            <w:shd w:val="clear" w:color="auto" w:fill="auto"/>
            <w:vAlign w:val="center"/>
          </w:tcPr>
          <w:p w:rsidR="0083126E" w:rsidRPr="003A7E40" w:rsidRDefault="0083126E" w:rsidP="005F0989">
            <w:pPr>
              <w:pStyle w:val="142"/>
              <w:jc w:val="right"/>
            </w:pPr>
          </w:p>
        </w:tc>
        <w:tc>
          <w:tcPr>
            <w:tcW w:w="1559" w:type="dxa"/>
            <w:shd w:val="clear" w:color="auto" w:fill="auto"/>
            <w:vAlign w:val="center"/>
          </w:tcPr>
          <w:p w:rsidR="0083126E" w:rsidRPr="003A7E40" w:rsidRDefault="0083126E" w:rsidP="005F0989">
            <w:pPr>
              <w:pStyle w:val="142"/>
              <w:jc w:val="right"/>
            </w:pPr>
            <w:r w:rsidRPr="003A7E40">
              <w:rPr>
                <w:rFonts w:hint="eastAsia"/>
              </w:rPr>
              <w:t>1</w:t>
            </w:r>
            <w:r w:rsidRPr="003A7E40">
              <w:t>29,286</w:t>
            </w:r>
          </w:p>
        </w:tc>
      </w:tr>
      <w:tr w:rsidR="0083126E" w:rsidRPr="003A7E40" w:rsidTr="005F0989">
        <w:tc>
          <w:tcPr>
            <w:tcW w:w="1559" w:type="dxa"/>
            <w:vMerge w:val="restart"/>
            <w:shd w:val="clear" w:color="auto" w:fill="auto"/>
            <w:vAlign w:val="center"/>
          </w:tcPr>
          <w:p w:rsidR="0083126E" w:rsidRPr="003A7E40" w:rsidRDefault="0083126E" w:rsidP="005F0989">
            <w:pPr>
              <w:pStyle w:val="142"/>
            </w:pPr>
            <w:r w:rsidRPr="003A7E40">
              <w:rPr>
                <w:rFonts w:hint="eastAsia"/>
              </w:rPr>
              <w:t>動滋券常態化</w:t>
            </w:r>
          </w:p>
        </w:tc>
        <w:tc>
          <w:tcPr>
            <w:tcW w:w="709" w:type="dxa"/>
            <w:shd w:val="clear" w:color="auto" w:fill="auto"/>
            <w:vAlign w:val="center"/>
          </w:tcPr>
          <w:p w:rsidR="0083126E" w:rsidRPr="003A7E40" w:rsidRDefault="0083126E" w:rsidP="005F0989">
            <w:pPr>
              <w:pStyle w:val="142"/>
            </w:pPr>
            <w:r w:rsidRPr="003A7E40">
              <w:rPr>
                <w:rFonts w:hint="eastAsia"/>
              </w:rPr>
              <w:t>1</w:t>
            </w:r>
            <w:r w:rsidRPr="003A7E40">
              <w:t>12</w:t>
            </w:r>
          </w:p>
        </w:tc>
        <w:tc>
          <w:tcPr>
            <w:tcW w:w="2835" w:type="dxa"/>
            <w:vMerge w:val="restart"/>
            <w:shd w:val="clear" w:color="auto" w:fill="auto"/>
            <w:vAlign w:val="center"/>
          </w:tcPr>
          <w:p w:rsidR="0083126E" w:rsidRPr="003A7E40" w:rsidRDefault="0083126E" w:rsidP="005F0989">
            <w:pPr>
              <w:pStyle w:val="142"/>
              <w:jc w:val="center"/>
            </w:pPr>
            <w:r w:rsidRPr="003A7E40">
              <w:rPr>
                <w:rFonts w:hint="eastAsia"/>
              </w:rPr>
              <w:t>運動發展基金</w:t>
            </w:r>
          </w:p>
        </w:tc>
        <w:tc>
          <w:tcPr>
            <w:tcW w:w="1701" w:type="dxa"/>
            <w:shd w:val="clear" w:color="auto" w:fill="auto"/>
            <w:vAlign w:val="center"/>
          </w:tcPr>
          <w:p w:rsidR="0083126E" w:rsidRPr="003A7E40" w:rsidRDefault="0083126E" w:rsidP="005F0989">
            <w:pPr>
              <w:pStyle w:val="142"/>
              <w:jc w:val="right"/>
            </w:pPr>
            <w:r w:rsidRPr="003A7E40">
              <w:rPr>
                <w:rFonts w:hint="eastAsia"/>
              </w:rPr>
              <w:t>超支併決算</w:t>
            </w:r>
          </w:p>
        </w:tc>
        <w:tc>
          <w:tcPr>
            <w:tcW w:w="1559" w:type="dxa"/>
            <w:shd w:val="clear" w:color="auto" w:fill="auto"/>
            <w:vAlign w:val="center"/>
          </w:tcPr>
          <w:p w:rsidR="0083126E" w:rsidRPr="003A7E40" w:rsidRDefault="0083126E" w:rsidP="005F0989">
            <w:pPr>
              <w:pStyle w:val="142"/>
              <w:jc w:val="right"/>
            </w:pPr>
            <w:r>
              <w:t>155,904</w:t>
            </w:r>
          </w:p>
        </w:tc>
      </w:tr>
      <w:tr w:rsidR="0083126E" w:rsidRPr="003A7E40" w:rsidTr="005F0989">
        <w:tc>
          <w:tcPr>
            <w:tcW w:w="1559" w:type="dxa"/>
            <w:vMerge/>
            <w:shd w:val="clear" w:color="auto" w:fill="auto"/>
            <w:vAlign w:val="center"/>
          </w:tcPr>
          <w:p w:rsidR="0083126E" w:rsidRPr="003A7E40" w:rsidRDefault="0083126E" w:rsidP="005F0989">
            <w:pPr>
              <w:pStyle w:val="142"/>
            </w:pPr>
          </w:p>
        </w:tc>
        <w:tc>
          <w:tcPr>
            <w:tcW w:w="709" w:type="dxa"/>
            <w:shd w:val="clear" w:color="auto" w:fill="auto"/>
            <w:vAlign w:val="center"/>
          </w:tcPr>
          <w:p w:rsidR="0083126E" w:rsidRPr="003A7E40" w:rsidRDefault="0083126E" w:rsidP="005F0989">
            <w:pPr>
              <w:pStyle w:val="142"/>
            </w:pPr>
            <w:r w:rsidRPr="003A7E40">
              <w:rPr>
                <w:rFonts w:hint="eastAsia"/>
              </w:rPr>
              <w:t>1</w:t>
            </w:r>
            <w:r w:rsidRPr="003A7E40">
              <w:t>1</w:t>
            </w:r>
            <w:r w:rsidRPr="003A7E40">
              <w:rPr>
                <w:rFonts w:hint="eastAsia"/>
              </w:rPr>
              <w:t>3</w:t>
            </w:r>
          </w:p>
        </w:tc>
        <w:tc>
          <w:tcPr>
            <w:tcW w:w="2835" w:type="dxa"/>
            <w:vMerge/>
            <w:shd w:val="clear" w:color="auto" w:fill="auto"/>
            <w:vAlign w:val="center"/>
          </w:tcPr>
          <w:p w:rsidR="0083126E" w:rsidRPr="003A7E40" w:rsidRDefault="0083126E" w:rsidP="005F0989">
            <w:pPr>
              <w:pStyle w:val="142"/>
            </w:pPr>
          </w:p>
        </w:tc>
        <w:tc>
          <w:tcPr>
            <w:tcW w:w="1701" w:type="dxa"/>
            <w:shd w:val="clear" w:color="auto" w:fill="auto"/>
            <w:vAlign w:val="center"/>
          </w:tcPr>
          <w:p w:rsidR="0083126E" w:rsidRPr="003A7E40" w:rsidRDefault="0083126E" w:rsidP="005F0989">
            <w:pPr>
              <w:pStyle w:val="142"/>
              <w:jc w:val="right"/>
            </w:pPr>
            <w:r w:rsidRPr="003A7E40">
              <w:rPr>
                <w:rFonts w:hint="eastAsia"/>
              </w:rPr>
              <w:t>400,000</w:t>
            </w:r>
          </w:p>
        </w:tc>
        <w:tc>
          <w:tcPr>
            <w:tcW w:w="1559" w:type="dxa"/>
            <w:shd w:val="clear" w:color="auto" w:fill="auto"/>
            <w:vAlign w:val="center"/>
          </w:tcPr>
          <w:p w:rsidR="0083126E" w:rsidRPr="003A7E40" w:rsidRDefault="0083126E" w:rsidP="005F0989">
            <w:pPr>
              <w:pStyle w:val="142"/>
              <w:jc w:val="right"/>
            </w:pPr>
            <w:r w:rsidRPr="003A7E40">
              <w:rPr>
                <w:rFonts w:hint="eastAsia"/>
              </w:rPr>
              <w:t>-</w:t>
            </w:r>
          </w:p>
        </w:tc>
      </w:tr>
    </w:tbl>
    <w:p w:rsidR="0083126E" w:rsidRDefault="0083126E" w:rsidP="005F0989">
      <w:pPr>
        <w:pStyle w:val="142"/>
        <w:ind w:leftChars="71" w:left="1417" w:hangingChars="500" w:hanging="1216"/>
        <w:rPr>
          <w:snapToGrid/>
        </w:rPr>
      </w:pPr>
      <w:r>
        <w:rPr>
          <w:rFonts w:hint="eastAsia"/>
          <w:snapToGrid/>
        </w:rPr>
        <w:t xml:space="preserve">說 </w:t>
      </w:r>
      <w:r>
        <w:rPr>
          <w:snapToGrid/>
        </w:rPr>
        <w:t xml:space="preserve">   </w:t>
      </w:r>
      <w:r>
        <w:rPr>
          <w:rFonts w:hint="eastAsia"/>
          <w:snapToGrid/>
        </w:rPr>
        <w:t>明</w:t>
      </w:r>
      <w:r>
        <w:rPr>
          <w:rFonts w:hAnsi="標楷體" w:hint="eastAsia"/>
          <w:snapToGrid/>
        </w:rPr>
        <w:t>：</w:t>
      </w:r>
      <w:r w:rsidRPr="008B3A45">
        <w:rPr>
          <w:rFonts w:hAnsi="標楷體" w:hint="eastAsia"/>
          <w:snapToGrid/>
        </w:rPr>
        <w:t>動滋券2.0</w:t>
      </w:r>
      <w:r>
        <w:rPr>
          <w:rFonts w:hAnsi="標楷體" w:hint="eastAsia"/>
          <w:snapToGrid/>
        </w:rPr>
        <w:t>包含</w:t>
      </w:r>
      <w:r w:rsidRPr="008B3A45">
        <w:rPr>
          <w:rFonts w:hAnsi="標楷體" w:hint="eastAsia"/>
          <w:snapToGrid/>
        </w:rPr>
        <w:t>加碼200元</w:t>
      </w:r>
      <w:r>
        <w:rPr>
          <w:rFonts w:hAnsi="標楷體" w:hint="eastAsia"/>
          <w:snapToGrid/>
        </w:rPr>
        <w:t>，1</w:t>
      </w:r>
      <w:r>
        <w:rPr>
          <w:rFonts w:hAnsi="標楷體"/>
          <w:snapToGrid/>
        </w:rPr>
        <w:t>12</w:t>
      </w:r>
      <w:r>
        <w:rPr>
          <w:rFonts w:hAnsi="標楷體" w:hint="eastAsia"/>
          <w:snapToGrid/>
        </w:rPr>
        <w:t>年度</w:t>
      </w:r>
      <w:r w:rsidRPr="008B3A45">
        <w:rPr>
          <w:rFonts w:hAnsi="標楷體" w:hint="eastAsia"/>
          <w:snapToGrid/>
        </w:rPr>
        <w:t>動滋券常態化</w:t>
      </w:r>
      <w:r>
        <w:rPr>
          <w:rFonts w:hAnsi="標楷體" w:hint="eastAsia"/>
          <w:snapToGrid/>
        </w:rPr>
        <w:t>又稱</w:t>
      </w:r>
      <w:r w:rsidRPr="008B3A45">
        <w:rPr>
          <w:rFonts w:hAnsi="標楷體" w:hint="eastAsia"/>
          <w:snapToGrid/>
        </w:rPr>
        <w:t>青春動滋券</w:t>
      </w:r>
      <w:r>
        <w:rPr>
          <w:rFonts w:hAnsi="標楷體" w:hint="eastAsia"/>
          <w:snapToGrid/>
        </w:rPr>
        <w:t>(以下同</w:t>
      </w:r>
      <w:r>
        <w:rPr>
          <w:rFonts w:hAnsi="標楷體"/>
          <w:snapToGrid/>
        </w:rPr>
        <w:t>)</w:t>
      </w:r>
      <w:r>
        <w:rPr>
          <w:rFonts w:hAnsi="標楷體" w:hint="eastAsia"/>
          <w:snapToGrid/>
        </w:rPr>
        <w:t>。</w:t>
      </w:r>
    </w:p>
    <w:p w:rsidR="0083126E" w:rsidRDefault="0083126E" w:rsidP="005F0989">
      <w:pPr>
        <w:pStyle w:val="142"/>
        <w:ind w:leftChars="51" w:left="202" w:hangingChars="24" w:hanging="58"/>
        <w:rPr>
          <w:snapToGrid/>
        </w:rPr>
      </w:pPr>
      <w:r w:rsidRPr="004C086E">
        <w:rPr>
          <w:rFonts w:hint="eastAsia"/>
          <w:snapToGrid/>
        </w:rPr>
        <w:t>資料來源：體育署提供。</w:t>
      </w:r>
    </w:p>
    <w:p w:rsidR="0083126E" w:rsidRPr="003A7E40" w:rsidRDefault="0083126E" w:rsidP="005F0989">
      <w:pPr>
        <w:pStyle w:val="a9"/>
        <w:ind w:left="849" w:hanging="283"/>
        <w:rPr>
          <w:b/>
          <w:snapToGrid/>
        </w:rPr>
      </w:pPr>
      <w:r w:rsidRPr="003A7E40">
        <w:rPr>
          <w:rFonts w:hint="eastAsia"/>
          <w:b/>
          <w:snapToGrid/>
        </w:rPr>
        <w:t>(二</w:t>
      </w:r>
      <w:r w:rsidRPr="003A7E40">
        <w:rPr>
          <w:b/>
          <w:snapToGrid/>
        </w:rPr>
        <w:t>)</w:t>
      </w:r>
      <w:r w:rsidRPr="003A7E40">
        <w:rPr>
          <w:rFonts w:hint="eastAsia"/>
          <w:b/>
          <w:snapToGrid/>
        </w:rPr>
        <w:t>歷屆</w:t>
      </w:r>
      <w:r>
        <w:rPr>
          <w:rFonts w:hint="eastAsia"/>
          <w:b/>
          <w:snapToGrid/>
        </w:rPr>
        <w:t>以</w:t>
      </w:r>
      <w:r w:rsidRPr="003A7E40">
        <w:rPr>
          <w:rFonts w:hint="eastAsia"/>
          <w:b/>
          <w:snapToGrid/>
        </w:rPr>
        <w:t>動滋券</w:t>
      </w:r>
      <w:r>
        <w:rPr>
          <w:rFonts w:hint="eastAsia"/>
          <w:b/>
          <w:snapToGrid/>
        </w:rPr>
        <w:t>2</w:t>
      </w:r>
      <w:r>
        <w:rPr>
          <w:b/>
          <w:snapToGrid/>
        </w:rPr>
        <w:t>.0</w:t>
      </w:r>
      <w:r w:rsidRPr="003A7E40">
        <w:rPr>
          <w:rFonts w:hint="eastAsia"/>
          <w:b/>
          <w:snapToGrid/>
        </w:rPr>
        <w:t>抵用</w:t>
      </w:r>
      <w:r>
        <w:rPr>
          <w:rFonts w:hint="eastAsia"/>
          <w:b/>
          <w:snapToGrid/>
        </w:rPr>
        <w:t>比率最低</w:t>
      </w:r>
      <w:r>
        <w:rPr>
          <w:rFonts w:hAnsi="標楷體" w:hint="eastAsia"/>
          <w:b/>
          <w:snapToGrid/>
        </w:rPr>
        <w:t>，且</w:t>
      </w:r>
      <w:r w:rsidRPr="003A7E40">
        <w:rPr>
          <w:rFonts w:hAnsi="標楷體" w:hint="eastAsia"/>
          <w:b/>
          <w:snapToGrid/>
        </w:rPr>
        <w:t>常態化</w:t>
      </w:r>
      <w:r>
        <w:rPr>
          <w:rFonts w:hAnsi="標楷體" w:hint="eastAsia"/>
          <w:b/>
          <w:snapToGrid/>
        </w:rPr>
        <w:t>外</w:t>
      </w:r>
      <w:r w:rsidRPr="003A7E40">
        <w:rPr>
          <w:rFonts w:hAnsi="標楷體" w:hint="eastAsia"/>
          <w:b/>
          <w:snapToGrid/>
        </w:rPr>
        <w:t>溢效果</w:t>
      </w:r>
      <w:r>
        <w:rPr>
          <w:rFonts w:hAnsi="標楷體" w:hint="eastAsia"/>
          <w:b/>
          <w:snapToGrid/>
        </w:rPr>
        <w:t>最少，</w:t>
      </w:r>
      <w:r w:rsidRPr="003A7E40">
        <w:rPr>
          <w:rFonts w:hAnsi="標楷體" w:hint="eastAsia"/>
          <w:b/>
          <w:snapToGrid/>
        </w:rPr>
        <w:t>允宜視政策目標妥善規劃</w:t>
      </w:r>
    </w:p>
    <w:p w:rsidR="0083126E" w:rsidRDefault="0083126E" w:rsidP="005F0989">
      <w:pPr>
        <w:pStyle w:val="21"/>
        <w:ind w:left="850" w:firstLine="566"/>
        <w:rPr>
          <w:rFonts w:hAnsi="標楷體"/>
          <w:snapToGrid/>
        </w:rPr>
      </w:pPr>
      <w:r w:rsidRPr="00560C28">
        <w:rPr>
          <w:rFonts w:hint="eastAsia"/>
          <w:snapToGrid/>
        </w:rPr>
        <w:t>歷屆動滋券</w:t>
      </w:r>
      <w:r>
        <w:rPr>
          <w:rFonts w:hint="eastAsia"/>
          <w:snapToGrid/>
        </w:rPr>
        <w:t>適用對象除1</w:t>
      </w:r>
      <w:r>
        <w:rPr>
          <w:snapToGrid/>
        </w:rPr>
        <w:t>12</w:t>
      </w:r>
      <w:r>
        <w:rPr>
          <w:rFonts w:hint="eastAsia"/>
          <w:snapToGrid/>
        </w:rPr>
        <w:t>年6月1日推出</w:t>
      </w:r>
      <w:r w:rsidRPr="00560C28">
        <w:rPr>
          <w:rFonts w:hint="eastAsia"/>
          <w:snapToGrid/>
        </w:rPr>
        <w:t>動滋券常態化</w:t>
      </w:r>
      <w:r>
        <w:rPr>
          <w:rStyle w:val="afa"/>
          <w:snapToGrid/>
        </w:rPr>
        <w:footnoteReference w:id="7"/>
      </w:r>
      <w:r>
        <w:rPr>
          <w:rFonts w:hint="eastAsia"/>
          <w:snapToGrid/>
        </w:rPr>
        <w:t>(</w:t>
      </w:r>
      <w:r w:rsidRPr="00560C28">
        <w:rPr>
          <w:rFonts w:hint="eastAsia"/>
          <w:snapToGrid/>
        </w:rPr>
        <w:t>青春動滋券</w:t>
      </w:r>
      <w:r>
        <w:rPr>
          <w:snapToGrid/>
        </w:rPr>
        <w:t>)</w:t>
      </w:r>
      <w:r>
        <w:rPr>
          <w:rFonts w:hint="eastAsia"/>
          <w:snapToGrid/>
        </w:rPr>
        <w:t>將對象限縮為</w:t>
      </w:r>
      <w:r w:rsidRPr="00560C28">
        <w:rPr>
          <w:rFonts w:hint="eastAsia"/>
          <w:snapToGrid/>
        </w:rPr>
        <w:t>16至22歲國民</w:t>
      </w:r>
      <w:r>
        <w:rPr>
          <w:rFonts w:hint="eastAsia"/>
          <w:snapToGrid/>
        </w:rPr>
        <w:t>外</w:t>
      </w:r>
      <w:r>
        <w:rPr>
          <w:rFonts w:hAnsi="標楷體" w:hint="eastAsia"/>
          <w:snapToGrid/>
        </w:rPr>
        <w:t>，</w:t>
      </w:r>
      <w:r>
        <w:rPr>
          <w:rFonts w:hint="eastAsia"/>
          <w:snapToGrid/>
        </w:rPr>
        <w:t>其餘皆由民眾登記抽</w:t>
      </w:r>
      <w:r w:rsidRPr="00560C28">
        <w:rPr>
          <w:rFonts w:hint="eastAsia"/>
          <w:snapToGrid/>
        </w:rPr>
        <w:t>籤</w:t>
      </w:r>
      <w:r>
        <w:rPr>
          <w:rFonts w:hint="eastAsia"/>
          <w:snapToGrid/>
        </w:rPr>
        <w:t>(詳表2</w:t>
      </w:r>
      <w:r>
        <w:rPr>
          <w:snapToGrid/>
        </w:rPr>
        <w:t>)</w:t>
      </w:r>
      <w:r>
        <w:rPr>
          <w:rFonts w:hAnsi="標楷體" w:hint="eastAsia"/>
          <w:snapToGrid/>
        </w:rPr>
        <w:t>。</w:t>
      </w:r>
      <w:r>
        <w:rPr>
          <w:rFonts w:hAnsi="標楷體"/>
          <w:snapToGrid/>
        </w:rPr>
        <w:t xml:space="preserve"> </w:t>
      </w:r>
    </w:p>
    <w:p w:rsidR="0083126E" w:rsidRDefault="0083126E" w:rsidP="005F0989">
      <w:pPr>
        <w:pStyle w:val="21"/>
        <w:ind w:left="850" w:firstLine="566"/>
        <w:rPr>
          <w:rFonts w:hAnsi="標楷體"/>
          <w:snapToGrid/>
        </w:rPr>
      </w:pPr>
      <w:r>
        <w:rPr>
          <w:rFonts w:hAnsi="標楷體" w:hint="eastAsia"/>
          <w:snapToGrid/>
        </w:rPr>
        <w:t>由</w:t>
      </w:r>
      <w:r w:rsidRPr="00BF3C8A">
        <w:rPr>
          <w:rFonts w:hAnsi="標楷體" w:hint="eastAsia"/>
          <w:snapToGrid/>
        </w:rPr>
        <w:t>歷屆動滋券辧理成果</w:t>
      </w:r>
      <w:r>
        <w:rPr>
          <w:rFonts w:hAnsi="標楷體" w:hint="eastAsia"/>
          <w:snapToGrid/>
        </w:rPr>
        <w:t>(詳表3</w:t>
      </w:r>
      <w:r>
        <w:rPr>
          <w:rFonts w:hAnsi="標楷體"/>
          <w:snapToGrid/>
        </w:rPr>
        <w:t>)</w:t>
      </w:r>
      <w:r>
        <w:rPr>
          <w:rFonts w:hAnsi="標楷體" w:hint="eastAsia"/>
          <w:snapToGrid/>
        </w:rPr>
        <w:t>觀之，</w:t>
      </w:r>
      <w:r w:rsidRPr="00BF3C8A">
        <w:rPr>
          <w:rFonts w:hAnsi="標楷體" w:hint="eastAsia"/>
          <w:snapToGrid/>
        </w:rPr>
        <w:t>動滋券1.0</w:t>
      </w:r>
      <w:r w:rsidRPr="00C56BD1">
        <w:rPr>
          <w:rFonts w:hAnsi="標楷體" w:hint="eastAsia"/>
          <w:snapToGrid/>
        </w:rPr>
        <w:t>因其可抵用運動</w:t>
      </w:r>
      <w:r>
        <w:rPr>
          <w:rFonts w:hAnsi="標楷體" w:hint="eastAsia"/>
          <w:snapToGrid/>
        </w:rPr>
        <w:t>業</w:t>
      </w:r>
      <w:r w:rsidRPr="00C56BD1">
        <w:rPr>
          <w:rFonts w:hAnsi="標楷體" w:hint="eastAsia"/>
          <w:snapToGrid/>
        </w:rPr>
        <w:t>別較多</w:t>
      </w:r>
      <w:r>
        <w:rPr>
          <w:rFonts w:hAnsi="標楷體" w:hint="eastAsia"/>
          <w:snapToGrid/>
        </w:rPr>
        <w:t>，領券後抵用比率達9</w:t>
      </w:r>
      <w:r>
        <w:rPr>
          <w:rFonts w:hAnsi="標楷體"/>
          <w:snapToGrid/>
        </w:rPr>
        <w:t>7.54%</w:t>
      </w:r>
      <w:r>
        <w:rPr>
          <w:rFonts w:hAnsi="標楷體" w:hint="eastAsia"/>
          <w:snapToGrid/>
        </w:rPr>
        <w:t>最高，外溢效果達1</w:t>
      </w:r>
      <w:r>
        <w:rPr>
          <w:rFonts w:hAnsi="標楷體"/>
          <w:snapToGrid/>
        </w:rPr>
        <w:t>.66</w:t>
      </w:r>
      <w:r>
        <w:rPr>
          <w:rFonts w:hAnsi="標楷體" w:hint="eastAsia"/>
          <w:snapToGrid/>
        </w:rPr>
        <w:t>倍；其後推出動滋券將</w:t>
      </w:r>
      <w:r w:rsidRPr="00E22FCC">
        <w:rPr>
          <w:rFonts w:hAnsi="標楷體" w:hint="eastAsia"/>
          <w:snapToGrid/>
        </w:rPr>
        <w:t>可抵用運動</w:t>
      </w:r>
      <w:r>
        <w:rPr>
          <w:rFonts w:hAnsi="標楷體" w:hint="eastAsia"/>
          <w:snapToGrid/>
        </w:rPr>
        <w:t>業別限縮於受</w:t>
      </w:r>
      <w:r w:rsidRPr="00A40116">
        <w:rPr>
          <w:rFonts w:hAnsi="標楷體" w:hint="eastAsia"/>
          <w:snapToGrid/>
        </w:rPr>
        <w:t>新冠肺炎</w:t>
      </w:r>
      <w:r w:rsidRPr="00E22FCC">
        <w:rPr>
          <w:rFonts w:hAnsi="標楷體" w:hint="eastAsia"/>
          <w:snapToGrid/>
        </w:rPr>
        <w:t>疫情衝擊</w:t>
      </w:r>
      <w:r>
        <w:rPr>
          <w:rFonts w:hAnsi="標楷體" w:hint="eastAsia"/>
          <w:snapToGrid/>
        </w:rPr>
        <w:t>較嚴重之類別，</w:t>
      </w:r>
      <w:r w:rsidRPr="00F96411">
        <w:rPr>
          <w:rFonts w:hAnsi="標楷體" w:hint="eastAsia"/>
          <w:snapToGrid/>
        </w:rPr>
        <w:t>動滋券2.0抵用比率</w:t>
      </w:r>
      <w:r>
        <w:rPr>
          <w:rFonts w:hAnsi="標楷體"/>
          <w:snapToGrid/>
        </w:rPr>
        <w:t>58.71</w:t>
      </w:r>
      <w:r w:rsidRPr="00F96411">
        <w:rPr>
          <w:rFonts w:hAnsi="標楷體" w:hint="eastAsia"/>
          <w:snapToGrid/>
        </w:rPr>
        <w:t>%，</w:t>
      </w:r>
      <w:r>
        <w:rPr>
          <w:rFonts w:hAnsi="標楷體" w:hint="eastAsia"/>
          <w:snapToGrid/>
        </w:rPr>
        <w:t>為歷屆最低，</w:t>
      </w:r>
      <w:r w:rsidRPr="00F96411">
        <w:rPr>
          <w:rFonts w:hAnsi="標楷體" w:hint="eastAsia"/>
          <w:snapToGrid/>
        </w:rPr>
        <w:t>外溢效果1.</w:t>
      </w:r>
      <w:r>
        <w:rPr>
          <w:rFonts w:hAnsi="標楷體"/>
          <w:snapToGrid/>
        </w:rPr>
        <w:t>32</w:t>
      </w:r>
      <w:r w:rsidRPr="00F96411">
        <w:rPr>
          <w:rFonts w:hAnsi="標楷體" w:hint="eastAsia"/>
          <w:snapToGrid/>
        </w:rPr>
        <w:t>倍</w:t>
      </w:r>
      <w:r>
        <w:rPr>
          <w:rFonts w:hAnsi="標楷體" w:hint="eastAsia"/>
          <w:snapToGrid/>
        </w:rPr>
        <w:t>；另</w:t>
      </w:r>
      <w:r w:rsidRPr="00DB11E6">
        <w:rPr>
          <w:rFonts w:hAnsi="標楷體" w:hint="eastAsia"/>
          <w:snapToGrid/>
        </w:rPr>
        <w:t>動滋健身券</w:t>
      </w:r>
      <w:r w:rsidRPr="008B3B12">
        <w:rPr>
          <w:rFonts w:hAnsi="標楷體" w:hint="eastAsia"/>
          <w:snapToGrid/>
        </w:rPr>
        <w:t>抵用比率</w:t>
      </w:r>
      <w:r>
        <w:rPr>
          <w:rFonts w:hAnsi="標楷體"/>
          <w:snapToGrid/>
        </w:rPr>
        <w:t>73.36</w:t>
      </w:r>
      <w:r w:rsidRPr="008B3B12">
        <w:rPr>
          <w:rFonts w:hAnsi="標楷體" w:hint="eastAsia"/>
          <w:snapToGrid/>
        </w:rPr>
        <w:t>%，外溢效果</w:t>
      </w:r>
      <w:r>
        <w:rPr>
          <w:rFonts w:hAnsi="標楷體"/>
          <w:snapToGrid/>
        </w:rPr>
        <w:t>0.9</w:t>
      </w:r>
      <w:r w:rsidRPr="008B3B12">
        <w:rPr>
          <w:rFonts w:hAnsi="標楷體" w:hint="eastAsia"/>
          <w:snapToGrid/>
        </w:rPr>
        <w:t>倍</w:t>
      </w:r>
      <w:r>
        <w:rPr>
          <w:rFonts w:hAnsi="標楷體" w:hint="eastAsia"/>
          <w:snapToGrid/>
        </w:rPr>
        <w:t>；至</w:t>
      </w:r>
      <w:r w:rsidRPr="008458B1">
        <w:rPr>
          <w:rFonts w:hAnsi="標楷體" w:hint="eastAsia"/>
          <w:snapToGrid/>
        </w:rPr>
        <w:t>新冠肺炎疫情</w:t>
      </w:r>
      <w:r>
        <w:rPr>
          <w:rFonts w:hAnsi="標楷體" w:hint="eastAsia"/>
          <w:snapToGrid/>
        </w:rPr>
        <w:t>解封後，1</w:t>
      </w:r>
      <w:r>
        <w:rPr>
          <w:rFonts w:hAnsi="標楷體"/>
          <w:snapToGrid/>
        </w:rPr>
        <w:t>12</w:t>
      </w:r>
      <w:r>
        <w:rPr>
          <w:rFonts w:hAnsi="標楷體" w:hint="eastAsia"/>
          <w:snapToGrid/>
        </w:rPr>
        <w:t>年6月推出</w:t>
      </w:r>
      <w:r w:rsidRPr="008B3B12">
        <w:rPr>
          <w:rFonts w:hAnsi="標楷體" w:hint="eastAsia"/>
          <w:snapToGrid/>
        </w:rPr>
        <w:t>青春動滋券</w:t>
      </w:r>
      <w:r>
        <w:rPr>
          <w:rFonts w:hAnsi="標楷體" w:hint="eastAsia"/>
          <w:snapToGrid/>
        </w:rPr>
        <w:t>，</w:t>
      </w:r>
      <w:r w:rsidRPr="00456F22">
        <w:rPr>
          <w:rFonts w:hAnsi="標楷體" w:hint="eastAsia"/>
          <w:snapToGrid/>
        </w:rPr>
        <w:t>抵用比率</w:t>
      </w:r>
      <w:r>
        <w:rPr>
          <w:rFonts w:hAnsi="標楷體"/>
          <w:snapToGrid/>
        </w:rPr>
        <w:t>59.09</w:t>
      </w:r>
      <w:r w:rsidRPr="00456F22">
        <w:rPr>
          <w:rFonts w:hAnsi="標楷體" w:hint="eastAsia"/>
          <w:snapToGrid/>
        </w:rPr>
        <w:t>%，</w:t>
      </w:r>
      <w:r>
        <w:rPr>
          <w:rFonts w:hAnsi="標楷體" w:hint="eastAsia"/>
          <w:snapToGrid/>
        </w:rPr>
        <w:t>且</w:t>
      </w:r>
      <w:r w:rsidRPr="00456F22">
        <w:rPr>
          <w:rFonts w:hAnsi="標楷體" w:hint="eastAsia"/>
          <w:snapToGrid/>
        </w:rPr>
        <w:t>外溢效果</w:t>
      </w:r>
      <w:r>
        <w:rPr>
          <w:rFonts w:hAnsi="標楷體" w:hint="eastAsia"/>
          <w:snapToGrid/>
        </w:rPr>
        <w:t>僅</w:t>
      </w:r>
      <w:r w:rsidRPr="00456F22">
        <w:rPr>
          <w:rFonts w:hAnsi="標楷體" w:hint="eastAsia"/>
          <w:snapToGrid/>
        </w:rPr>
        <w:t>0.</w:t>
      </w:r>
      <w:r>
        <w:rPr>
          <w:rFonts w:hAnsi="標楷體"/>
          <w:snapToGrid/>
        </w:rPr>
        <w:t>32</w:t>
      </w:r>
      <w:r w:rsidRPr="00456F22">
        <w:rPr>
          <w:rFonts w:hAnsi="標楷體" w:hint="eastAsia"/>
          <w:snapToGrid/>
        </w:rPr>
        <w:t>倍</w:t>
      </w:r>
      <w:r>
        <w:rPr>
          <w:rFonts w:hAnsi="標楷體" w:hint="eastAsia"/>
          <w:snapToGrid/>
        </w:rPr>
        <w:t>，為歷屆</w:t>
      </w:r>
      <w:r>
        <w:rPr>
          <w:rFonts w:hAnsi="標楷體" w:hint="eastAsia"/>
          <w:snapToGrid/>
        </w:rPr>
        <w:lastRenderedPageBreak/>
        <w:t>最少，可能係領券對象(詳表2</w:t>
      </w:r>
      <w:r>
        <w:rPr>
          <w:rFonts w:hAnsi="標楷體"/>
          <w:snapToGrid/>
        </w:rPr>
        <w:t>)</w:t>
      </w:r>
      <w:r>
        <w:rPr>
          <w:rFonts w:hAnsi="標楷體" w:hint="eastAsia"/>
          <w:snapToGrid/>
        </w:rPr>
        <w:t>為經濟能力有限之青少年所致。鑒於領券對象及可抵用運動業別影響程度不一，動滋券常態化後，允宜視政策目標妥善規劃。</w:t>
      </w:r>
    </w:p>
    <w:p w:rsidR="0083126E" w:rsidRPr="00165B00" w:rsidRDefault="0083126E" w:rsidP="005F0989">
      <w:pPr>
        <w:widowControl/>
        <w:spacing w:beforeLines="20" w:before="102" w:line="0" w:lineRule="atLeast"/>
        <w:ind w:leftChars="51" w:left="198" w:hangingChars="19" w:hanging="54"/>
        <w:jc w:val="left"/>
        <w:rPr>
          <w:rFonts w:hAnsi="Calibri"/>
          <w:b/>
          <w:snapToGrid/>
          <w:kern w:val="0"/>
          <w:szCs w:val="22"/>
        </w:rPr>
      </w:pPr>
      <w:r w:rsidRPr="00165B00">
        <w:rPr>
          <w:rFonts w:hAnsi="Calibri" w:hint="eastAsia"/>
          <w:b/>
          <w:snapToGrid/>
          <w:kern w:val="0"/>
          <w:szCs w:val="22"/>
        </w:rPr>
        <w:t>表</w:t>
      </w:r>
      <w:r w:rsidRPr="00165B00">
        <w:rPr>
          <w:rFonts w:hAnsi="Calibri"/>
          <w:b/>
          <w:snapToGrid/>
          <w:kern w:val="0"/>
          <w:szCs w:val="22"/>
        </w:rPr>
        <w:t>2</w:t>
      </w:r>
      <w:r w:rsidRPr="00165B00">
        <w:rPr>
          <w:rFonts w:hAnsi="Calibri" w:hint="eastAsia"/>
          <w:b/>
          <w:snapToGrid/>
          <w:kern w:val="0"/>
          <w:szCs w:val="22"/>
        </w:rPr>
        <w:t xml:space="preserve">  歷屆動滋券適用對象</w:t>
      </w:r>
      <w:r w:rsidRPr="00165B00">
        <w:rPr>
          <w:rFonts w:hAnsi="標楷體" w:hint="eastAsia"/>
          <w:b/>
          <w:snapToGrid/>
          <w:kern w:val="0"/>
          <w:szCs w:val="22"/>
        </w:rPr>
        <w:t>、抵用期間</w:t>
      </w:r>
      <w:r w:rsidRPr="00165B00">
        <w:rPr>
          <w:rFonts w:hAnsi="Calibri" w:hint="eastAsia"/>
          <w:b/>
          <w:snapToGrid/>
          <w:kern w:val="0"/>
          <w:szCs w:val="22"/>
        </w:rPr>
        <w:t>與可抵用運動別統計表</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76"/>
        <w:gridCol w:w="1176"/>
        <w:gridCol w:w="2599"/>
        <w:gridCol w:w="1296"/>
        <w:gridCol w:w="1816"/>
      </w:tblGrid>
      <w:tr w:rsidR="0083126E" w:rsidRPr="003A7E40" w:rsidTr="005F0989">
        <w:trPr>
          <w:tblHeader/>
        </w:trPr>
        <w:tc>
          <w:tcPr>
            <w:tcW w:w="1476" w:type="dxa"/>
            <w:shd w:val="clear" w:color="auto" w:fill="auto"/>
            <w:vAlign w:val="center"/>
          </w:tcPr>
          <w:p w:rsidR="0083126E" w:rsidRPr="003A7E40" w:rsidRDefault="0083126E" w:rsidP="005F0989">
            <w:pPr>
              <w:pStyle w:val="142"/>
              <w:jc w:val="center"/>
            </w:pPr>
            <w:r w:rsidRPr="003A7E40">
              <w:rPr>
                <w:rFonts w:hint="eastAsia"/>
              </w:rPr>
              <w:t>動滋券類別</w:t>
            </w:r>
          </w:p>
        </w:tc>
        <w:tc>
          <w:tcPr>
            <w:tcW w:w="1176" w:type="dxa"/>
            <w:shd w:val="clear" w:color="auto" w:fill="auto"/>
            <w:vAlign w:val="center"/>
          </w:tcPr>
          <w:p w:rsidR="0083126E" w:rsidRPr="003A7E40" w:rsidRDefault="0083126E" w:rsidP="005F0989">
            <w:pPr>
              <w:pStyle w:val="142"/>
              <w:jc w:val="center"/>
            </w:pPr>
            <w:r w:rsidRPr="003A7E40">
              <w:rPr>
                <w:rFonts w:hint="eastAsia"/>
              </w:rPr>
              <w:t>推出時間</w:t>
            </w:r>
          </w:p>
        </w:tc>
        <w:tc>
          <w:tcPr>
            <w:tcW w:w="2599" w:type="dxa"/>
            <w:shd w:val="clear" w:color="auto" w:fill="auto"/>
            <w:vAlign w:val="center"/>
          </w:tcPr>
          <w:p w:rsidR="0083126E" w:rsidRPr="003A7E40" w:rsidRDefault="0083126E" w:rsidP="005F0989">
            <w:pPr>
              <w:pStyle w:val="142"/>
              <w:jc w:val="center"/>
            </w:pPr>
            <w:r w:rsidRPr="003A7E40">
              <w:rPr>
                <w:rFonts w:hint="eastAsia"/>
              </w:rPr>
              <w:t>領券對象</w:t>
            </w:r>
          </w:p>
        </w:tc>
        <w:tc>
          <w:tcPr>
            <w:tcW w:w="1296" w:type="dxa"/>
            <w:shd w:val="clear" w:color="auto" w:fill="auto"/>
            <w:vAlign w:val="center"/>
          </w:tcPr>
          <w:p w:rsidR="0083126E" w:rsidRPr="003A7E40" w:rsidRDefault="0083126E" w:rsidP="005F0989">
            <w:pPr>
              <w:pStyle w:val="142"/>
              <w:jc w:val="center"/>
            </w:pPr>
            <w:r w:rsidRPr="003A7E40">
              <w:rPr>
                <w:rFonts w:hint="eastAsia"/>
              </w:rPr>
              <w:t>抵用期間</w:t>
            </w:r>
          </w:p>
        </w:tc>
        <w:tc>
          <w:tcPr>
            <w:tcW w:w="1816" w:type="dxa"/>
            <w:shd w:val="clear" w:color="auto" w:fill="auto"/>
            <w:vAlign w:val="center"/>
          </w:tcPr>
          <w:p w:rsidR="0083126E" w:rsidRPr="00CE5414" w:rsidRDefault="0083126E" w:rsidP="005F0989">
            <w:pPr>
              <w:pStyle w:val="142"/>
              <w:jc w:val="center"/>
              <w:rPr>
                <w:spacing w:val="-14"/>
              </w:rPr>
            </w:pPr>
            <w:r w:rsidRPr="00CE5414">
              <w:rPr>
                <w:rFonts w:hint="eastAsia"/>
                <w:spacing w:val="-14"/>
              </w:rPr>
              <w:t>可抵用運動業別</w:t>
            </w:r>
          </w:p>
        </w:tc>
      </w:tr>
      <w:tr w:rsidR="0083126E" w:rsidRPr="003A7E40" w:rsidTr="005F0989">
        <w:tc>
          <w:tcPr>
            <w:tcW w:w="1476" w:type="dxa"/>
            <w:shd w:val="clear" w:color="auto" w:fill="auto"/>
            <w:vAlign w:val="center"/>
          </w:tcPr>
          <w:p w:rsidR="0083126E" w:rsidRPr="003A7E40" w:rsidRDefault="0083126E" w:rsidP="005F0989">
            <w:pPr>
              <w:pStyle w:val="142"/>
            </w:pPr>
            <w:r w:rsidRPr="003A7E40">
              <w:rPr>
                <w:rFonts w:hint="eastAsia"/>
              </w:rPr>
              <w:t>動滋券1</w:t>
            </w:r>
            <w:r w:rsidRPr="003A7E40">
              <w:t>.0</w:t>
            </w:r>
          </w:p>
        </w:tc>
        <w:tc>
          <w:tcPr>
            <w:tcW w:w="1176" w:type="dxa"/>
            <w:shd w:val="clear" w:color="auto" w:fill="auto"/>
            <w:vAlign w:val="center"/>
          </w:tcPr>
          <w:p w:rsidR="0083126E" w:rsidRPr="003A7E40" w:rsidRDefault="0083126E" w:rsidP="005F0989">
            <w:pPr>
              <w:pStyle w:val="142"/>
            </w:pPr>
            <w:r w:rsidRPr="003A7E40">
              <w:rPr>
                <w:rFonts w:hint="eastAsia"/>
              </w:rPr>
              <w:t>109</w:t>
            </w:r>
            <w:r w:rsidRPr="003A7E40">
              <w:t>/</w:t>
            </w:r>
            <w:r w:rsidRPr="003A7E40">
              <w:rPr>
                <w:rFonts w:hint="eastAsia"/>
              </w:rPr>
              <w:t>8</w:t>
            </w:r>
            <w:r w:rsidRPr="003A7E40">
              <w:t>/</w:t>
            </w:r>
            <w:r w:rsidRPr="003A7E40">
              <w:rPr>
                <w:rFonts w:hint="eastAsia"/>
              </w:rPr>
              <w:t>8</w:t>
            </w:r>
          </w:p>
        </w:tc>
        <w:tc>
          <w:tcPr>
            <w:tcW w:w="2599" w:type="dxa"/>
            <w:shd w:val="clear" w:color="auto" w:fill="auto"/>
            <w:vAlign w:val="center"/>
          </w:tcPr>
          <w:p w:rsidR="0083126E" w:rsidRPr="003A7E40" w:rsidRDefault="0083126E" w:rsidP="005F0989">
            <w:pPr>
              <w:pStyle w:val="142"/>
              <w:jc w:val="both"/>
            </w:pPr>
            <w:r w:rsidRPr="003A7E40">
              <w:rPr>
                <w:rFonts w:hint="eastAsia"/>
              </w:rPr>
              <w:t>國內現有戶籍之國民及持有居留證之非本國籍配偶，登記中籤之民眾</w:t>
            </w:r>
          </w:p>
        </w:tc>
        <w:tc>
          <w:tcPr>
            <w:tcW w:w="1296" w:type="dxa"/>
            <w:shd w:val="clear" w:color="auto" w:fill="auto"/>
            <w:vAlign w:val="center"/>
          </w:tcPr>
          <w:p w:rsidR="0083126E" w:rsidRPr="003A7E40" w:rsidRDefault="0083126E" w:rsidP="005F0989">
            <w:pPr>
              <w:pStyle w:val="142"/>
            </w:pPr>
            <w:r w:rsidRPr="003A7E40">
              <w:rPr>
                <w:rFonts w:hint="eastAsia"/>
              </w:rPr>
              <w:t>109/8/8至110/1</w:t>
            </w:r>
            <w:r w:rsidRPr="003A7E40">
              <w:t>/</w:t>
            </w:r>
            <w:r w:rsidRPr="003A7E40">
              <w:rPr>
                <w:rFonts w:hint="eastAsia"/>
              </w:rPr>
              <w:t>31</w:t>
            </w:r>
            <w:r w:rsidRPr="003A7E40">
              <w:t xml:space="preserve"> </w:t>
            </w:r>
          </w:p>
        </w:tc>
        <w:tc>
          <w:tcPr>
            <w:tcW w:w="1816" w:type="dxa"/>
            <w:shd w:val="clear" w:color="auto" w:fill="auto"/>
            <w:vAlign w:val="center"/>
          </w:tcPr>
          <w:p w:rsidR="0083126E" w:rsidRPr="003A7E40" w:rsidRDefault="0083126E" w:rsidP="005F0989">
            <w:pPr>
              <w:pStyle w:val="142"/>
            </w:pPr>
            <w:r w:rsidRPr="003A7E40">
              <w:rPr>
                <w:rFonts w:hint="eastAsia"/>
              </w:rPr>
              <w:t>運動場館、觀賞運動賽事、參加體育活動、購買運動用品等相關運動產業</w:t>
            </w:r>
          </w:p>
        </w:tc>
      </w:tr>
      <w:tr w:rsidR="0083126E" w:rsidRPr="003A7E40" w:rsidTr="005F0989">
        <w:tc>
          <w:tcPr>
            <w:tcW w:w="1476" w:type="dxa"/>
            <w:shd w:val="clear" w:color="auto" w:fill="auto"/>
            <w:vAlign w:val="center"/>
          </w:tcPr>
          <w:p w:rsidR="0083126E" w:rsidRPr="003A7E40" w:rsidRDefault="0083126E" w:rsidP="005F0989">
            <w:pPr>
              <w:pStyle w:val="142"/>
            </w:pPr>
            <w:r w:rsidRPr="003A7E40">
              <w:rPr>
                <w:rFonts w:hint="eastAsia"/>
              </w:rPr>
              <w:t>動滋券2</w:t>
            </w:r>
            <w:r w:rsidRPr="003A7E40">
              <w:t>.0</w:t>
            </w:r>
          </w:p>
        </w:tc>
        <w:tc>
          <w:tcPr>
            <w:tcW w:w="1176" w:type="dxa"/>
            <w:shd w:val="clear" w:color="auto" w:fill="auto"/>
            <w:vAlign w:val="center"/>
          </w:tcPr>
          <w:p w:rsidR="0083126E" w:rsidRPr="003A7E40" w:rsidRDefault="0083126E" w:rsidP="005F0989">
            <w:pPr>
              <w:pStyle w:val="142"/>
            </w:pPr>
            <w:r w:rsidRPr="003A7E40">
              <w:rPr>
                <w:rFonts w:hint="eastAsia"/>
              </w:rPr>
              <w:t>110</w:t>
            </w:r>
            <w:r w:rsidRPr="003A7E40">
              <w:t>/</w:t>
            </w:r>
            <w:r w:rsidRPr="003A7E40">
              <w:rPr>
                <w:rFonts w:hint="eastAsia"/>
              </w:rPr>
              <w:t>11</w:t>
            </w:r>
            <w:r w:rsidRPr="003A7E40">
              <w:t>/</w:t>
            </w:r>
            <w:r w:rsidRPr="003A7E40">
              <w:rPr>
                <w:rFonts w:hint="eastAsia"/>
              </w:rPr>
              <w:t>1</w:t>
            </w:r>
          </w:p>
        </w:tc>
        <w:tc>
          <w:tcPr>
            <w:tcW w:w="2599" w:type="dxa"/>
            <w:shd w:val="clear" w:color="auto" w:fill="auto"/>
            <w:vAlign w:val="center"/>
          </w:tcPr>
          <w:p w:rsidR="0083126E" w:rsidRPr="003A7E40" w:rsidRDefault="0083126E" w:rsidP="005F0989">
            <w:pPr>
              <w:pStyle w:val="142"/>
              <w:jc w:val="both"/>
            </w:pPr>
            <w:r w:rsidRPr="003A7E40">
              <w:rPr>
                <w:rFonts w:hint="eastAsia"/>
              </w:rPr>
              <w:t>於振興五倍券共通平台完成勾選「動滋券」中籤之民眾</w:t>
            </w:r>
          </w:p>
        </w:tc>
        <w:tc>
          <w:tcPr>
            <w:tcW w:w="1296" w:type="dxa"/>
            <w:shd w:val="clear" w:color="auto" w:fill="auto"/>
            <w:vAlign w:val="center"/>
          </w:tcPr>
          <w:p w:rsidR="0083126E" w:rsidRPr="003A7E40" w:rsidRDefault="0083126E" w:rsidP="005F0989">
            <w:pPr>
              <w:pStyle w:val="142"/>
            </w:pPr>
            <w:r w:rsidRPr="003A7E40">
              <w:rPr>
                <w:rFonts w:hint="eastAsia"/>
              </w:rPr>
              <w:t>110/11/1/至111/8/31</w:t>
            </w:r>
            <w:r w:rsidRPr="003A7E40">
              <w:t xml:space="preserve"> </w:t>
            </w:r>
          </w:p>
        </w:tc>
        <w:tc>
          <w:tcPr>
            <w:tcW w:w="1816" w:type="dxa"/>
            <w:shd w:val="clear" w:color="auto" w:fill="auto"/>
            <w:vAlign w:val="center"/>
          </w:tcPr>
          <w:p w:rsidR="0083126E" w:rsidRPr="003A7E40" w:rsidRDefault="0083126E" w:rsidP="005F0989">
            <w:pPr>
              <w:pStyle w:val="142"/>
            </w:pPr>
            <w:r w:rsidRPr="003A7E40">
              <w:rPr>
                <w:rFonts w:hint="eastAsia"/>
              </w:rPr>
              <w:t>做運動、看比賽</w:t>
            </w:r>
          </w:p>
        </w:tc>
      </w:tr>
      <w:tr w:rsidR="0083126E" w:rsidRPr="003A7E40" w:rsidTr="005F0989">
        <w:tc>
          <w:tcPr>
            <w:tcW w:w="1476" w:type="dxa"/>
            <w:shd w:val="clear" w:color="auto" w:fill="auto"/>
            <w:vAlign w:val="center"/>
          </w:tcPr>
          <w:p w:rsidR="0083126E" w:rsidRPr="003A7E40" w:rsidRDefault="0083126E" w:rsidP="005F0989">
            <w:pPr>
              <w:pStyle w:val="142"/>
            </w:pPr>
            <w:r w:rsidRPr="003A7E40">
              <w:rPr>
                <w:rFonts w:hint="eastAsia"/>
              </w:rPr>
              <w:t>動滋健身券</w:t>
            </w:r>
          </w:p>
        </w:tc>
        <w:tc>
          <w:tcPr>
            <w:tcW w:w="1176" w:type="dxa"/>
            <w:shd w:val="clear" w:color="auto" w:fill="auto"/>
            <w:vAlign w:val="center"/>
          </w:tcPr>
          <w:p w:rsidR="0083126E" w:rsidRPr="003A7E40" w:rsidRDefault="0083126E" w:rsidP="005F0989">
            <w:pPr>
              <w:pStyle w:val="142"/>
            </w:pPr>
            <w:r w:rsidRPr="003A7E40">
              <w:rPr>
                <w:rFonts w:hint="eastAsia"/>
              </w:rPr>
              <w:t>111</w:t>
            </w:r>
            <w:r w:rsidRPr="003A7E40">
              <w:t>/</w:t>
            </w:r>
            <w:r w:rsidRPr="003A7E40">
              <w:rPr>
                <w:rFonts w:hint="eastAsia"/>
              </w:rPr>
              <w:t>7</w:t>
            </w:r>
            <w:r w:rsidRPr="003A7E40">
              <w:t>/</w:t>
            </w:r>
            <w:r w:rsidRPr="003A7E40">
              <w:rPr>
                <w:rFonts w:hint="eastAsia"/>
              </w:rPr>
              <w:t>25</w:t>
            </w:r>
          </w:p>
        </w:tc>
        <w:tc>
          <w:tcPr>
            <w:tcW w:w="2599" w:type="dxa"/>
            <w:shd w:val="clear" w:color="auto" w:fill="auto"/>
            <w:vAlign w:val="center"/>
          </w:tcPr>
          <w:p w:rsidR="0083126E" w:rsidRPr="003A7E40" w:rsidRDefault="0083126E" w:rsidP="005F0989">
            <w:pPr>
              <w:pStyle w:val="142"/>
              <w:jc w:val="both"/>
            </w:pPr>
            <w:r w:rsidRPr="003A7E40">
              <w:rPr>
                <w:rFonts w:hint="eastAsia"/>
              </w:rPr>
              <w:t>曾於振興五倍券共通平台完成勾選「動滋券」抽籤之民眾，經登記中籤之民眾</w:t>
            </w:r>
          </w:p>
        </w:tc>
        <w:tc>
          <w:tcPr>
            <w:tcW w:w="1296" w:type="dxa"/>
            <w:shd w:val="clear" w:color="auto" w:fill="auto"/>
            <w:vAlign w:val="center"/>
          </w:tcPr>
          <w:p w:rsidR="0083126E" w:rsidRPr="003A7E40" w:rsidRDefault="0083126E" w:rsidP="005F0989">
            <w:pPr>
              <w:pStyle w:val="142"/>
            </w:pPr>
            <w:r w:rsidRPr="003A7E40">
              <w:rPr>
                <w:rFonts w:hint="eastAsia"/>
              </w:rPr>
              <w:t>111/7/25至111/8</w:t>
            </w:r>
            <w:r w:rsidRPr="003A7E40">
              <w:t>/</w:t>
            </w:r>
            <w:r w:rsidRPr="003A7E40">
              <w:rPr>
                <w:rFonts w:hint="eastAsia"/>
              </w:rPr>
              <w:t xml:space="preserve"> 31</w:t>
            </w:r>
            <w:r w:rsidRPr="003A7E40">
              <w:t xml:space="preserve"> </w:t>
            </w:r>
          </w:p>
        </w:tc>
        <w:tc>
          <w:tcPr>
            <w:tcW w:w="1816" w:type="dxa"/>
            <w:shd w:val="clear" w:color="auto" w:fill="auto"/>
            <w:vAlign w:val="center"/>
          </w:tcPr>
          <w:p w:rsidR="0083126E" w:rsidRPr="003A7E40" w:rsidRDefault="0083126E" w:rsidP="005F0989">
            <w:pPr>
              <w:pStyle w:val="142"/>
            </w:pPr>
            <w:r w:rsidRPr="003A7E40">
              <w:rPr>
                <w:rFonts w:hint="eastAsia"/>
              </w:rPr>
              <w:t>受3劑令影響之健身場館業者</w:t>
            </w:r>
          </w:p>
        </w:tc>
      </w:tr>
      <w:tr w:rsidR="0083126E" w:rsidRPr="003A7E40" w:rsidTr="005F0989">
        <w:tc>
          <w:tcPr>
            <w:tcW w:w="1476" w:type="dxa"/>
            <w:shd w:val="clear" w:color="auto" w:fill="auto"/>
            <w:vAlign w:val="center"/>
          </w:tcPr>
          <w:p w:rsidR="0083126E" w:rsidRPr="002535EA" w:rsidRDefault="0083126E" w:rsidP="005F0989">
            <w:pPr>
              <w:pStyle w:val="142"/>
              <w:ind w:rightChars="-66" w:right="-187"/>
              <w:rPr>
                <w:spacing w:val="-14"/>
              </w:rPr>
            </w:pPr>
            <w:r w:rsidRPr="002535EA">
              <w:rPr>
                <w:rFonts w:hint="eastAsia"/>
                <w:spacing w:val="-14"/>
              </w:rPr>
              <w:t>動滋券常態化</w:t>
            </w:r>
          </w:p>
        </w:tc>
        <w:tc>
          <w:tcPr>
            <w:tcW w:w="1176" w:type="dxa"/>
            <w:shd w:val="clear" w:color="auto" w:fill="auto"/>
            <w:vAlign w:val="center"/>
          </w:tcPr>
          <w:p w:rsidR="0083126E" w:rsidRPr="003A7E40" w:rsidRDefault="0083126E" w:rsidP="005F0989">
            <w:pPr>
              <w:pStyle w:val="142"/>
            </w:pPr>
            <w:r w:rsidRPr="003A7E40">
              <w:rPr>
                <w:rFonts w:hint="eastAsia"/>
              </w:rPr>
              <w:t>112</w:t>
            </w:r>
            <w:r w:rsidRPr="003A7E40">
              <w:t>/</w:t>
            </w:r>
            <w:r w:rsidRPr="003A7E40">
              <w:rPr>
                <w:rFonts w:hint="eastAsia"/>
              </w:rPr>
              <w:t>6</w:t>
            </w:r>
            <w:r w:rsidRPr="003A7E40">
              <w:t>/</w:t>
            </w:r>
            <w:r w:rsidRPr="003A7E40">
              <w:rPr>
                <w:rFonts w:hint="eastAsia"/>
              </w:rPr>
              <w:t>1</w:t>
            </w:r>
          </w:p>
        </w:tc>
        <w:tc>
          <w:tcPr>
            <w:tcW w:w="2599" w:type="dxa"/>
            <w:shd w:val="clear" w:color="auto" w:fill="auto"/>
            <w:vAlign w:val="center"/>
          </w:tcPr>
          <w:p w:rsidR="0083126E" w:rsidRPr="003A7E40" w:rsidRDefault="0083126E" w:rsidP="005F0989">
            <w:pPr>
              <w:pStyle w:val="142"/>
              <w:jc w:val="both"/>
            </w:pPr>
            <w:r w:rsidRPr="003A7E40">
              <w:rPr>
                <w:rFonts w:hint="eastAsia"/>
              </w:rPr>
              <w:t>16至22歲國民</w:t>
            </w:r>
          </w:p>
        </w:tc>
        <w:tc>
          <w:tcPr>
            <w:tcW w:w="1296" w:type="dxa"/>
            <w:shd w:val="clear" w:color="auto" w:fill="auto"/>
            <w:vAlign w:val="center"/>
          </w:tcPr>
          <w:p w:rsidR="0083126E" w:rsidRPr="003A7E40" w:rsidRDefault="0083126E" w:rsidP="005F0989">
            <w:pPr>
              <w:pStyle w:val="142"/>
              <w:ind w:rightChars="-30" w:right="-85"/>
            </w:pPr>
            <w:r w:rsidRPr="003A7E40">
              <w:rPr>
                <w:rFonts w:hint="eastAsia"/>
              </w:rPr>
              <w:t>112/6/1至11</w:t>
            </w:r>
            <w:r>
              <w:t>3</w:t>
            </w:r>
            <w:r w:rsidRPr="003A7E40">
              <w:rPr>
                <w:rFonts w:hint="eastAsia"/>
              </w:rPr>
              <w:t>/</w:t>
            </w:r>
            <w:r>
              <w:t>6</w:t>
            </w:r>
            <w:r w:rsidRPr="003A7E40">
              <w:rPr>
                <w:rFonts w:hint="eastAsia"/>
              </w:rPr>
              <w:t>/3</w:t>
            </w:r>
            <w:r>
              <w:t>0</w:t>
            </w:r>
            <w:r w:rsidRPr="003A7E40">
              <w:t xml:space="preserve"> </w:t>
            </w:r>
          </w:p>
        </w:tc>
        <w:tc>
          <w:tcPr>
            <w:tcW w:w="1816" w:type="dxa"/>
            <w:shd w:val="clear" w:color="auto" w:fill="auto"/>
            <w:vAlign w:val="center"/>
          </w:tcPr>
          <w:p w:rsidR="0083126E" w:rsidRPr="003A7E40" w:rsidRDefault="0083126E" w:rsidP="005F0989">
            <w:pPr>
              <w:pStyle w:val="142"/>
            </w:pPr>
            <w:r w:rsidRPr="003A7E40">
              <w:rPr>
                <w:rFonts w:hint="eastAsia"/>
              </w:rPr>
              <w:t>做運動、看比賽</w:t>
            </w:r>
          </w:p>
        </w:tc>
      </w:tr>
    </w:tbl>
    <w:p w:rsidR="0083126E" w:rsidRDefault="0083126E" w:rsidP="005F0989">
      <w:pPr>
        <w:pStyle w:val="142"/>
        <w:ind w:firstLineChars="100" w:firstLine="243"/>
        <w:rPr>
          <w:snapToGrid/>
        </w:rPr>
      </w:pPr>
      <w:r w:rsidRPr="004C086E">
        <w:rPr>
          <w:rFonts w:hint="eastAsia"/>
          <w:snapToGrid/>
        </w:rPr>
        <w:t>資料來源：體育署提供。</w:t>
      </w:r>
    </w:p>
    <w:p w:rsidR="0083126E" w:rsidRPr="00165B00" w:rsidRDefault="0083126E" w:rsidP="005F0989">
      <w:pPr>
        <w:widowControl/>
        <w:spacing w:beforeLines="20" w:before="102" w:line="0" w:lineRule="atLeast"/>
        <w:ind w:leftChars="51" w:left="198" w:hangingChars="19" w:hanging="54"/>
        <w:jc w:val="left"/>
        <w:rPr>
          <w:rFonts w:hAnsi="Calibri"/>
          <w:b/>
          <w:snapToGrid/>
          <w:kern w:val="0"/>
          <w:szCs w:val="22"/>
        </w:rPr>
      </w:pPr>
      <w:r w:rsidRPr="00165B00">
        <w:rPr>
          <w:rFonts w:hAnsi="Calibri" w:hint="eastAsia"/>
          <w:b/>
          <w:snapToGrid/>
          <w:kern w:val="0"/>
          <w:szCs w:val="22"/>
        </w:rPr>
        <w:t>表</w:t>
      </w:r>
      <w:r>
        <w:rPr>
          <w:rFonts w:hAnsi="Calibri"/>
          <w:b/>
          <w:snapToGrid/>
          <w:kern w:val="0"/>
          <w:szCs w:val="22"/>
        </w:rPr>
        <w:t>3</w:t>
      </w:r>
      <w:r w:rsidRPr="00165B00">
        <w:rPr>
          <w:rFonts w:hAnsi="Calibri" w:hint="eastAsia"/>
          <w:b/>
          <w:snapToGrid/>
          <w:kern w:val="0"/>
          <w:szCs w:val="22"/>
        </w:rPr>
        <w:t xml:space="preserve">  歷屆動滋券</w:t>
      </w:r>
      <w:r>
        <w:rPr>
          <w:rFonts w:hAnsi="Calibri" w:hint="eastAsia"/>
          <w:b/>
          <w:snapToGrid/>
          <w:kern w:val="0"/>
          <w:szCs w:val="22"/>
        </w:rPr>
        <w:t>辧理成果</w:t>
      </w:r>
      <w:r w:rsidRPr="00165B00">
        <w:rPr>
          <w:rFonts w:hAnsi="Calibri" w:hint="eastAsia"/>
          <w:b/>
          <w:snapToGrid/>
          <w:kern w:val="0"/>
          <w:szCs w:val="22"/>
        </w:rPr>
        <w:t>統計表</w:t>
      </w:r>
      <w:r>
        <w:rPr>
          <w:rFonts w:hAnsi="Calibri" w:hint="eastAsia"/>
          <w:b/>
          <w:snapToGrid/>
          <w:kern w:val="0"/>
          <w:szCs w:val="22"/>
        </w:rPr>
        <w:t xml:space="preserve"> </w:t>
      </w:r>
      <w:r>
        <w:rPr>
          <w:rFonts w:hAnsi="Calibri"/>
          <w:b/>
          <w:snapToGrid/>
          <w:kern w:val="0"/>
          <w:szCs w:val="22"/>
        </w:rPr>
        <w:t xml:space="preserve">      </w:t>
      </w:r>
      <w:r w:rsidRPr="004C086E">
        <w:rPr>
          <w:rFonts w:hAnsi="標楷體" w:hint="eastAsia"/>
          <w:snapToGrid/>
          <w:spacing w:val="-4"/>
          <w:kern w:val="0"/>
          <w:sz w:val="24"/>
          <w:szCs w:val="24"/>
        </w:rPr>
        <w:t>單位：</w:t>
      </w:r>
      <w:r>
        <w:rPr>
          <w:rFonts w:hAnsi="標楷體" w:hint="eastAsia"/>
          <w:snapToGrid/>
          <w:spacing w:val="-4"/>
          <w:kern w:val="0"/>
          <w:sz w:val="24"/>
          <w:szCs w:val="24"/>
        </w:rPr>
        <w:t>人；%；</w:t>
      </w:r>
      <w:r w:rsidRPr="004C086E">
        <w:rPr>
          <w:rFonts w:hAnsi="標楷體" w:hint="eastAsia"/>
          <w:snapToGrid/>
          <w:spacing w:val="-4"/>
          <w:kern w:val="0"/>
          <w:sz w:val="24"/>
          <w:szCs w:val="24"/>
        </w:rPr>
        <w:t>新臺幣</w:t>
      </w:r>
      <w:r>
        <w:rPr>
          <w:rFonts w:hAnsi="標楷體" w:hint="eastAsia"/>
          <w:snapToGrid/>
          <w:spacing w:val="-4"/>
          <w:kern w:val="0"/>
          <w:sz w:val="24"/>
          <w:szCs w:val="24"/>
        </w:rPr>
        <w:t>千</w:t>
      </w:r>
      <w:r w:rsidRPr="004C086E">
        <w:rPr>
          <w:rFonts w:hAnsi="標楷體" w:hint="eastAsia"/>
          <w:snapToGrid/>
          <w:spacing w:val="-4"/>
          <w:kern w:val="0"/>
          <w:sz w:val="24"/>
          <w:szCs w:val="24"/>
        </w:rPr>
        <w:t>元</w:t>
      </w:r>
      <w:r>
        <w:rPr>
          <w:rFonts w:hAnsi="標楷體" w:hint="eastAsia"/>
          <w:snapToGrid/>
          <w:spacing w:val="-4"/>
          <w:kern w:val="0"/>
          <w:sz w:val="24"/>
          <w:szCs w:val="24"/>
        </w:rPr>
        <w:t>；倍</w:t>
      </w:r>
    </w:p>
    <w:tbl>
      <w:tblPr>
        <w:tblW w:w="4901" w:type="pct"/>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87"/>
        <w:gridCol w:w="1331"/>
        <w:gridCol w:w="1331"/>
        <w:gridCol w:w="1061"/>
        <w:gridCol w:w="1331"/>
        <w:gridCol w:w="1331"/>
        <w:gridCol w:w="619"/>
      </w:tblGrid>
      <w:tr w:rsidR="0083126E" w:rsidRPr="003A7E40" w:rsidTr="005F0989">
        <w:trPr>
          <w:trHeight w:val="322"/>
        </w:trPr>
        <w:tc>
          <w:tcPr>
            <w:tcW w:w="827" w:type="pct"/>
            <w:shd w:val="clear" w:color="auto" w:fill="auto"/>
            <w:noWrap/>
            <w:vAlign w:val="center"/>
            <w:hideMark/>
          </w:tcPr>
          <w:p w:rsidR="0083126E" w:rsidRPr="003A7E40" w:rsidRDefault="0083126E" w:rsidP="005F0989">
            <w:pPr>
              <w:pStyle w:val="142"/>
              <w:jc w:val="center"/>
            </w:pPr>
            <w:r w:rsidRPr="003A7E40">
              <w:rPr>
                <w:rFonts w:hint="eastAsia"/>
              </w:rPr>
              <w:t>券別</w:t>
            </w:r>
          </w:p>
        </w:tc>
        <w:tc>
          <w:tcPr>
            <w:tcW w:w="793" w:type="pct"/>
            <w:shd w:val="clear" w:color="auto" w:fill="auto"/>
            <w:noWrap/>
            <w:vAlign w:val="center"/>
            <w:hideMark/>
          </w:tcPr>
          <w:p w:rsidR="0083126E" w:rsidRPr="00E13EF8" w:rsidRDefault="0083126E" w:rsidP="005F0989">
            <w:pPr>
              <w:pStyle w:val="142"/>
              <w:jc w:val="center"/>
              <w:rPr>
                <w:spacing w:val="-14"/>
              </w:rPr>
            </w:pPr>
            <w:r w:rsidRPr="00E13EF8">
              <w:rPr>
                <w:rFonts w:hint="eastAsia"/>
                <w:spacing w:val="-14"/>
              </w:rPr>
              <w:t>領券人數</w:t>
            </w:r>
          </w:p>
        </w:tc>
        <w:tc>
          <w:tcPr>
            <w:tcW w:w="793" w:type="pct"/>
            <w:shd w:val="clear" w:color="auto" w:fill="auto"/>
            <w:noWrap/>
            <w:vAlign w:val="center"/>
            <w:hideMark/>
          </w:tcPr>
          <w:p w:rsidR="0083126E" w:rsidRPr="00E13EF8" w:rsidRDefault="0083126E" w:rsidP="005F0989">
            <w:pPr>
              <w:pStyle w:val="142"/>
              <w:jc w:val="center"/>
              <w:rPr>
                <w:spacing w:val="-14"/>
              </w:rPr>
            </w:pPr>
            <w:r w:rsidRPr="00E13EF8">
              <w:rPr>
                <w:rFonts w:hint="eastAsia"/>
                <w:spacing w:val="-14"/>
              </w:rPr>
              <w:t>抵用人數</w:t>
            </w:r>
          </w:p>
        </w:tc>
        <w:tc>
          <w:tcPr>
            <w:tcW w:w="632" w:type="pct"/>
            <w:shd w:val="clear" w:color="auto" w:fill="auto"/>
            <w:noWrap/>
            <w:vAlign w:val="center"/>
            <w:hideMark/>
          </w:tcPr>
          <w:p w:rsidR="0083126E" w:rsidRPr="00E13EF8" w:rsidRDefault="0083126E" w:rsidP="005F0989">
            <w:pPr>
              <w:pStyle w:val="142"/>
              <w:jc w:val="center"/>
              <w:rPr>
                <w:spacing w:val="-14"/>
              </w:rPr>
            </w:pPr>
            <w:r w:rsidRPr="00E13EF8">
              <w:rPr>
                <w:rFonts w:hint="eastAsia"/>
                <w:spacing w:val="-14"/>
              </w:rPr>
              <w:t>抵用比率</w:t>
            </w:r>
          </w:p>
        </w:tc>
        <w:tc>
          <w:tcPr>
            <w:tcW w:w="793" w:type="pct"/>
            <w:shd w:val="clear" w:color="auto" w:fill="auto"/>
            <w:noWrap/>
            <w:vAlign w:val="center"/>
            <w:hideMark/>
          </w:tcPr>
          <w:p w:rsidR="0083126E" w:rsidRPr="00E13EF8" w:rsidRDefault="0083126E" w:rsidP="005F0989">
            <w:pPr>
              <w:pStyle w:val="142"/>
              <w:jc w:val="center"/>
              <w:rPr>
                <w:spacing w:val="-14"/>
              </w:rPr>
            </w:pPr>
            <w:r>
              <w:rPr>
                <w:rFonts w:hint="eastAsia"/>
                <w:spacing w:val="-14"/>
              </w:rPr>
              <w:t>外溢</w:t>
            </w:r>
            <w:r w:rsidRPr="00E13EF8">
              <w:rPr>
                <w:rFonts w:hint="eastAsia"/>
                <w:spacing w:val="-14"/>
              </w:rPr>
              <w:t>金額</w:t>
            </w:r>
          </w:p>
        </w:tc>
        <w:tc>
          <w:tcPr>
            <w:tcW w:w="793" w:type="pct"/>
            <w:shd w:val="clear" w:color="auto" w:fill="auto"/>
            <w:noWrap/>
            <w:vAlign w:val="center"/>
            <w:hideMark/>
          </w:tcPr>
          <w:p w:rsidR="0083126E" w:rsidRPr="00E13EF8" w:rsidRDefault="0083126E" w:rsidP="005F0989">
            <w:pPr>
              <w:pStyle w:val="142"/>
              <w:jc w:val="center"/>
              <w:rPr>
                <w:spacing w:val="-14"/>
              </w:rPr>
            </w:pPr>
            <w:r w:rsidRPr="00E13EF8">
              <w:rPr>
                <w:rFonts w:hint="eastAsia"/>
                <w:spacing w:val="-14"/>
              </w:rPr>
              <w:t>抵用金額</w:t>
            </w:r>
          </w:p>
        </w:tc>
        <w:tc>
          <w:tcPr>
            <w:tcW w:w="371" w:type="pct"/>
          </w:tcPr>
          <w:p w:rsidR="0083126E" w:rsidRPr="00E13EF8" w:rsidRDefault="0083126E" w:rsidP="005F0989">
            <w:pPr>
              <w:pStyle w:val="142"/>
              <w:jc w:val="center"/>
              <w:rPr>
                <w:spacing w:val="-14"/>
              </w:rPr>
            </w:pPr>
            <w:r w:rsidRPr="00E13EF8">
              <w:rPr>
                <w:rFonts w:hint="eastAsia"/>
                <w:spacing w:val="-14"/>
              </w:rPr>
              <w:t>外溢效果</w:t>
            </w:r>
          </w:p>
        </w:tc>
      </w:tr>
      <w:tr w:rsidR="0083126E" w:rsidRPr="003A7E40" w:rsidTr="005F0989">
        <w:trPr>
          <w:trHeight w:val="322"/>
        </w:trPr>
        <w:tc>
          <w:tcPr>
            <w:tcW w:w="827" w:type="pct"/>
            <w:shd w:val="clear" w:color="auto" w:fill="auto"/>
            <w:noWrap/>
            <w:vAlign w:val="center"/>
            <w:hideMark/>
          </w:tcPr>
          <w:p w:rsidR="0083126E" w:rsidRPr="003A7E40" w:rsidRDefault="0083126E" w:rsidP="005F0989">
            <w:pPr>
              <w:pStyle w:val="142"/>
            </w:pPr>
            <w:r w:rsidRPr="003A7E40">
              <w:rPr>
                <w:rFonts w:hint="eastAsia"/>
              </w:rPr>
              <w:t>動滋券1.0</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3,760,148</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3,667,518</w:t>
            </w:r>
          </w:p>
        </w:tc>
        <w:tc>
          <w:tcPr>
            <w:tcW w:w="632" w:type="pct"/>
            <w:shd w:val="clear" w:color="auto" w:fill="auto"/>
            <w:noWrap/>
            <w:vAlign w:val="center"/>
            <w:hideMark/>
          </w:tcPr>
          <w:p w:rsidR="0083126E" w:rsidRPr="003A7E40" w:rsidRDefault="0083126E" w:rsidP="005F0989">
            <w:pPr>
              <w:pStyle w:val="142"/>
              <w:jc w:val="right"/>
            </w:pPr>
            <w:r w:rsidRPr="003A7E40">
              <w:rPr>
                <w:rFonts w:hint="eastAsia"/>
              </w:rPr>
              <w:t xml:space="preserve">97.54 </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2,944,929</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1,774,457</w:t>
            </w:r>
          </w:p>
        </w:tc>
        <w:tc>
          <w:tcPr>
            <w:tcW w:w="371" w:type="pct"/>
          </w:tcPr>
          <w:p w:rsidR="0083126E" w:rsidRPr="003A7E40" w:rsidRDefault="0083126E" w:rsidP="005F0989">
            <w:pPr>
              <w:pStyle w:val="142"/>
              <w:jc w:val="right"/>
            </w:pPr>
            <w:r w:rsidRPr="003A7E40">
              <w:rPr>
                <w:rFonts w:hint="eastAsia"/>
              </w:rPr>
              <w:t>1</w:t>
            </w:r>
            <w:r w:rsidRPr="003A7E40">
              <w:t>.66</w:t>
            </w:r>
          </w:p>
        </w:tc>
      </w:tr>
      <w:tr w:rsidR="0083126E" w:rsidRPr="003A7E40" w:rsidTr="005F0989">
        <w:trPr>
          <w:trHeight w:val="322"/>
        </w:trPr>
        <w:tc>
          <w:tcPr>
            <w:tcW w:w="827" w:type="pct"/>
            <w:shd w:val="clear" w:color="auto" w:fill="auto"/>
            <w:noWrap/>
            <w:vAlign w:val="center"/>
            <w:hideMark/>
          </w:tcPr>
          <w:p w:rsidR="0083126E" w:rsidRPr="003A7E40" w:rsidRDefault="0083126E" w:rsidP="005F0989">
            <w:pPr>
              <w:pStyle w:val="142"/>
            </w:pPr>
            <w:r w:rsidRPr="003A7E40">
              <w:rPr>
                <w:rFonts w:hint="eastAsia"/>
              </w:rPr>
              <w:t>動滋券2.0</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1,600,386</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939,641</w:t>
            </w:r>
          </w:p>
        </w:tc>
        <w:tc>
          <w:tcPr>
            <w:tcW w:w="632" w:type="pct"/>
            <w:shd w:val="clear" w:color="auto" w:fill="auto"/>
            <w:noWrap/>
            <w:vAlign w:val="center"/>
            <w:hideMark/>
          </w:tcPr>
          <w:p w:rsidR="0083126E" w:rsidRPr="003A7E40" w:rsidRDefault="0083126E" w:rsidP="005F0989">
            <w:pPr>
              <w:pStyle w:val="142"/>
              <w:jc w:val="right"/>
            </w:pPr>
            <w:r w:rsidRPr="003A7E40">
              <w:rPr>
                <w:rFonts w:hint="eastAsia"/>
              </w:rPr>
              <w:t xml:space="preserve">58.71 </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686,068</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520,378</w:t>
            </w:r>
          </w:p>
        </w:tc>
        <w:tc>
          <w:tcPr>
            <w:tcW w:w="371" w:type="pct"/>
          </w:tcPr>
          <w:p w:rsidR="0083126E" w:rsidRPr="003A7E40" w:rsidRDefault="0083126E" w:rsidP="005F0989">
            <w:pPr>
              <w:pStyle w:val="142"/>
              <w:jc w:val="right"/>
            </w:pPr>
            <w:r w:rsidRPr="003A7E40">
              <w:rPr>
                <w:rFonts w:hint="eastAsia"/>
              </w:rPr>
              <w:t>1</w:t>
            </w:r>
            <w:r w:rsidRPr="003A7E40">
              <w:t>.32</w:t>
            </w:r>
          </w:p>
        </w:tc>
      </w:tr>
      <w:tr w:rsidR="0083126E" w:rsidRPr="003A7E40" w:rsidTr="005F0989">
        <w:trPr>
          <w:trHeight w:val="322"/>
        </w:trPr>
        <w:tc>
          <w:tcPr>
            <w:tcW w:w="827" w:type="pct"/>
            <w:shd w:val="clear" w:color="auto" w:fill="auto"/>
            <w:noWrap/>
            <w:vAlign w:val="center"/>
            <w:hideMark/>
          </w:tcPr>
          <w:p w:rsidR="0083126E" w:rsidRPr="003A7E40" w:rsidRDefault="0083126E" w:rsidP="005F0989">
            <w:pPr>
              <w:pStyle w:val="142"/>
            </w:pPr>
            <w:r w:rsidRPr="003A7E40">
              <w:rPr>
                <w:rFonts w:hint="eastAsia"/>
              </w:rPr>
              <w:t>動滋健身券</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181,193</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132,917</w:t>
            </w:r>
          </w:p>
        </w:tc>
        <w:tc>
          <w:tcPr>
            <w:tcW w:w="632" w:type="pct"/>
            <w:shd w:val="clear" w:color="auto" w:fill="auto"/>
            <w:noWrap/>
            <w:vAlign w:val="center"/>
            <w:hideMark/>
          </w:tcPr>
          <w:p w:rsidR="0083126E" w:rsidRPr="003A7E40" w:rsidRDefault="0083126E" w:rsidP="005F0989">
            <w:pPr>
              <w:pStyle w:val="142"/>
              <w:jc w:val="right"/>
            </w:pPr>
            <w:r w:rsidRPr="003A7E40">
              <w:rPr>
                <w:rFonts w:hint="eastAsia"/>
              </w:rPr>
              <w:t xml:space="preserve">73.36 </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116,301</w:t>
            </w:r>
          </w:p>
        </w:tc>
        <w:tc>
          <w:tcPr>
            <w:tcW w:w="793" w:type="pct"/>
            <w:shd w:val="clear" w:color="auto" w:fill="auto"/>
            <w:noWrap/>
            <w:vAlign w:val="center"/>
            <w:hideMark/>
          </w:tcPr>
          <w:p w:rsidR="0083126E" w:rsidRPr="003A7E40" w:rsidRDefault="0083126E" w:rsidP="005F0989">
            <w:pPr>
              <w:pStyle w:val="142"/>
              <w:jc w:val="right"/>
            </w:pPr>
            <w:r w:rsidRPr="003A7E40">
              <w:rPr>
                <w:rFonts w:hint="eastAsia"/>
              </w:rPr>
              <w:t>129,286</w:t>
            </w:r>
          </w:p>
        </w:tc>
        <w:tc>
          <w:tcPr>
            <w:tcW w:w="371" w:type="pct"/>
          </w:tcPr>
          <w:p w:rsidR="0083126E" w:rsidRPr="003A7E40" w:rsidRDefault="0083126E" w:rsidP="005F0989">
            <w:pPr>
              <w:pStyle w:val="142"/>
              <w:jc w:val="right"/>
            </w:pPr>
            <w:r w:rsidRPr="003A7E40">
              <w:rPr>
                <w:rFonts w:hint="eastAsia"/>
              </w:rPr>
              <w:t>0</w:t>
            </w:r>
            <w:r w:rsidRPr="003A7E40">
              <w:t>.9</w:t>
            </w:r>
          </w:p>
        </w:tc>
      </w:tr>
      <w:tr w:rsidR="0083126E" w:rsidRPr="003A7E40" w:rsidTr="005F0989">
        <w:trPr>
          <w:trHeight w:val="322"/>
        </w:trPr>
        <w:tc>
          <w:tcPr>
            <w:tcW w:w="827" w:type="pct"/>
            <w:shd w:val="clear" w:color="auto" w:fill="auto"/>
            <w:noWrap/>
            <w:vAlign w:val="center"/>
            <w:hideMark/>
          </w:tcPr>
          <w:p w:rsidR="0083126E" w:rsidRPr="00E13EF8" w:rsidRDefault="0083126E" w:rsidP="005F0989">
            <w:pPr>
              <w:pStyle w:val="142"/>
              <w:rPr>
                <w:spacing w:val="-14"/>
              </w:rPr>
            </w:pPr>
            <w:r w:rsidRPr="00E13EF8">
              <w:rPr>
                <w:rFonts w:hint="eastAsia"/>
                <w:spacing w:val="-14"/>
              </w:rPr>
              <w:t>動滋券常態化</w:t>
            </w:r>
          </w:p>
        </w:tc>
        <w:tc>
          <w:tcPr>
            <w:tcW w:w="793" w:type="pct"/>
            <w:shd w:val="clear" w:color="auto" w:fill="auto"/>
            <w:noWrap/>
            <w:vAlign w:val="center"/>
            <w:hideMark/>
          </w:tcPr>
          <w:p w:rsidR="0083126E" w:rsidRPr="003A7E40" w:rsidRDefault="0083126E" w:rsidP="005F0989">
            <w:pPr>
              <w:pStyle w:val="142"/>
              <w:jc w:val="right"/>
            </w:pPr>
            <w:r>
              <w:t>683,302</w:t>
            </w:r>
          </w:p>
        </w:tc>
        <w:tc>
          <w:tcPr>
            <w:tcW w:w="793" w:type="pct"/>
            <w:shd w:val="clear" w:color="auto" w:fill="auto"/>
            <w:noWrap/>
            <w:vAlign w:val="center"/>
            <w:hideMark/>
          </w:tcPr>
          <w:p w:rsidR="0083126E" w:rsidRPr="003A7E40" w:rsidRDefault="0083126E" w:rsidP="005F0989">
            <w:pPr>
              <w:pStyle w:val="142"/>
              <w:jc w:val="right"/>
            </w:pPr>
            <w:r>
              <w:t>403,759</w:t>
            </w:r>
          </w:p>
        </w:tc>
        <w:tc>
          <w:tcPr>
            <w:tcW w:w="632" w:type="pct"/>
            <w:shd w:val="clear" w:color="auto" w:fill="auto"/>
            <w:noWrap/>
            <w:vAlign w:val="center"/>
            <w:hideMark/>
          </w:tcPr>
          <w:p w:rsidR="0083126E" w:rsidRPr="003A7E40" w:rsidRDefault="0083126E" w:rsidP="005F0989">
            <w:pPr>
              <w:pStyle w:val="142"/>
              <w:jc w:val="right"/>
            </w:pPr>
            <w:r>
              <w:t>59.09</w:t>
            </w:r>
          </w:p>
        </w:tc>
        <w:tc>
          <w:tcPr>
            <w:tcW w:w="793" w:type="pct"/>
            <w:shd w:val="clear" w:color="auto" w:fill="auto"/>
            <w:noWrap/>
            <w:vAlign w:val="center"/>
            <w:hideMark/>
          </w:tcPr>
          <w:p w:rsidR="0083126E" w:rsidRPr="003A7E40" w:rsidRDefault="0083126E" w:rsidP="005F0989">
            <w:pPr>
              <w:pStyle w:val="142"/>
              <w:jc w:val="right"/>
            </w:pPr>
            <w:r>
              <w:t>59,243</w:t>
            </w:r>
          </w:p>
        </w:tc>
        <w:tc>
          <w:tcPr>
            <w:tcW w:w="793" w:type="pct"/>
            <w:shd w:val="clear" w:color="auto" w:fill="auto"/>
            <w:noWrap/>
            <w:vAlign w:val="center"/>
            <w:hideMark/>
          </w:tcPr>
          <w:p w:rsidR="0083126E" w:rsidRPr="003A7E40" w:rsidRDefault="0083126E" w:rsidP="005F0989">
            <w:pPr>
              <w:pStyle w:val="142"/>
              <w:jc w:val="right"/>
            </w:pPr>
            <w:r>
              <w:t>184,526</w:t>
            </w:r>
          </w:p>
        </w:tc>
        <w:tc>
          <w:tcPr>
            <w:tcW w:w="371" w:type="pct"/>
          </w:tcPr>
          <w:p w:rsidR="0083126E" w:rsidRPr="003A7E40" w:rsidRDefault="0083126E" w:rsidP="005F0989">
            <w:pPr>
              <w:pStyle w:val="142"/>
              <w:jc w:val="right"/>
            </w:pPr>
            <w:r w:rsidRPr="003A7E40">
              <w:rPr>
                <w:rFonts w:hint="eastAsia"/>
              </w:rPr>
              <w:t>0</w:t>
            </w:r>
            <w:r w:rsidRPr="003A7E40">
              <w:t>.</w:t>
            </w:r>
            <w:r>
              <w:t>32</w:t>
            </w:r>
          </w:p>
        </w:tc>
      </w:tr>
    </w:tbl>
    <w:p w:rsidR="0083126E" w:rsidRDefault="0083126E" w:rsidP="005F0989">
      <w:pPr>
        <w:spacing w:line="280" w:lineRule="exact"/>
        <w:ind w:leftChars="0" w:left="0" w:firstLineChars="100" w:firstLine="243"/>
        <w:jc w:val="left"/>
        <w:rPr>
          <w:rFonts w:hAnsi="標楷體"/>
          <w:snapToGrid/>
          <w:sz w:val="24"/>
        </w:rPr>
      </w:pPr>
      <w:r>
        <w:rPr>
          <w:rFonts w:hint="eastAsia"/>
          <w:snapToGrid/>
          <w:sz w:val="24"/>
        </w:rPr>
        <w:t xml:space="preserve">說 </w:t>
      </w:r>
      <w:r>
        <w:rPr>
          <w:snapToGrid/>
          <w:sz w:val="24"/>
        </w:rPr>
        <w:t xml:space="preserve">   </w:t>
      </w:r>
      <w:r>
        <w:rPr>
          <w:rFonts w:hint="eastAsia"/>
          <w:snapToGrid/>
          <w:sz w:val="24"/>
        </w:rPr>
        <w:t>明</w:t>
      </w:r>
      <w:r>
        <w:rPr>
          <w:rFonts w:hAnsi="標楷體" w:hint="eastAsia"/>
          <w:snapToGrid/>
          <w:sz w:val="24"/>
        </w:rPr>
        <w:t>：1</w:t>
      </w:r>
      <w:r>
        <w:rPr>
          <w:rFonts w:hAnsi="標楷體"/>
          <w:snapToGrid/>
          <w:sz w:val="24"/>
        </w:rPr>
        <w:t>.</w:t>
      </w:r>
      <w:r w:rsidRPr="00C56BD1">
        <w:rPr>
          <w:rFonts w:hAnsi="標楷體" w:hint="eastAsia"/>
          <w:snapToGrid/>
          <w:sz w:val="24"/>
        </w:rPr>
        <w:t>抵用比率</w:t>
      </w:r>
      <w:r>
        <w:rPr>
          <w:rFonts w:hAnsi="標楷體" w:hint="eastAsia"/>
          <w:snapToGrid/>
          <w:sz w:val="24"/>
        </w:rPr>
        <w:t>=</w:t>
      </w:r>
      <w:r w:rsidRPr="00C56BD1">
        <w:rPr>
          <w:rFonts w:hAnsi="標楷體" w:hint="eastAsia"/>
          <w:snapToGrid/>
          <w:sz w:val="24"/>
        </w:rPr>
        <w:t>抵用人數</w:t>
      </w:r>
      <w:r>
        <w:rPr>
          <w:rFonts w:hAnsi="標楷體" w:hint="eastAsia"/>
          <w:snapToGrid/>
          <w:sz w:val="24"/>
        </w:rPr>
        <w:t>/</w:t>
      </w:r>
      <w:r w:rsidRPr="00C56BD1">
        <w:rPr>
          <w:rFonts w:hAnsi="標楷體" w:hint="eastAsia"/>
          <w:snapToGrid/>
          <w:sz w:val="24"/>
        </w:rPr>
        <w:t>領券人數</w:t>
      </w:r>
      <w:r>
        <w:rPr>
          <w:rFonts w:hAnsi="標楷體" w:hint="eastAsia"/>
          <w:snapToGrid/>
          <w:sz w:val="24"/>
        </w:rPr>
        <w:t>；</w:t>
      </w:r>
      <w:r w:rsidRPr="00C56BD1">
        <w:rPr>
          <w:rFonts w:hAnsi="標楷體" w:hint="eastAsia"/>
          <w:snapToGrid/>
          <w:sz w:val="24"/>
        </w:rPr>
        <w:t>外溢效果</w:t>
      </w:r>
      <w:r>
        <w:rPr>
          <w:rFonts w:hAnsi="標楷體" w:hint="eastAsia"/>
          <w:snapToGrid/>
          <w:sz w:val="24"/>
        </w:rPr>
        <w:t>=</w:t>
      </w:r>
      <w:r w:rsidRPr="00C56BD1">
        <w:rPr>
          <w:rFonts w:hAnsi="標楷體" w:hint="eastAsia"/>
          <w:snapToGrid/>
          <w:sz w:val="24"/>
        </w:rPr>
        <w:t>外溢金額</w:t>
      </w:r>
      <w:r>
        <w:rPr>
          <w:rFonts w:hAnsi="標楷體" w:hint="eastAsia"/>
          <w:snapToGrid/>
          <w:sz w:val="24"/>
        </w:rPr>
        <w:t>/</w:t>
      </w:r>
      <w:r w:rsidRPr="00C56BD1">
        <w:rPr>
          <w:rFonts w:hAnsi="標楷體" w:hint="eastAsia"/>
          <w:snapToGrid/>
          <w:sz w:val="24"/>
        </w:rPr>
        <w:t>抵用金額</w:t>
      </w:r>
      <w:r>
        <w:rPr>
          <w:rFonts w:hAnsi="標楷體" w:hint="eastAsia"/>
          <w:snapToGrid/>
          <w:sz w:val="24"/>
        </w:rPr>
        <w:t>。</w:t>
      </w:r>
    </w:p>
    <w:p w:rsidR="0083126E" w:rsidRPr="002535EA" w:rsidRDefault="0083126E" w:rsidP="005F0989">
      <w:pPr>
        <w:spacing w:line="280" w:lineRule="exact"/>
        <w:ind w:leftChars="0" w:left="0" w:firstLineChars="100" w:firstLine="243"/>
        <w:jc w:val="left"/>
        <w:rPr>
          <w:rFonts w:hAnsi="標楷體"/>
          <w:snapToGrid/>
          <w:sz w:val="24"/>
        </w:rPr>
      </w:pPr>
      <w:r>
        <w:rPr>
          <w:rFonts w:hAnsi="標楷體"/>
          <w:snapToGrid/>
          <w:sz w:val="24"/>
        </w:rPr>
        <w:t xml:space="preserve">          2.</w:t>
      </w:r>
      <w:r w:rsidRPr="002535EA">
        <w:rPr>
          <w:rFonts w:hAnsi="標楷體" w:hint="eastAsia"/>
          <w:snapToGrid/>
          <w:sz w:val="24"/>
        </w:rPr>
        <w:t>動滋券常態化統計截至112年底</w:t>
      </w:r>
      <w:r>
        <w:rPr>
          <w:rFonts w:hAnsi="標楷體" w:hint="eastAsia"/>
          <w:snapToGrid/>
          <w:sz w:val="24"/>
        </w:rPr>
        <w:t>。</w:t>
      </w:r>
    </w:p>
    <w:p w:rsidR="0083126E" w:rsidRPr="008B3A45" w:rsidRDefault="0083126E" w:rsidP="005F0989">
      <w:pPr>
        <w:spacing w:line="280" w:lineRule="exact"/>
        <w:ind w:leftChars="0" w:left="0" w:firstLineChars="100" w:firstLine="243"/>
        <w:jc w:val="left"/>
        <w:rPr>
          <w:snapToGrid/>
          <w:sz w:val="24"/>
        </w:rPr>
      </w:pPr>
      <w:r w:rsidRPr="008B3A45">
        <w:rPr>
          <w:rFonts w:hint="eastAsia"/>
          <w:snapToGrid/>
          <w:sz w:val="24"/>
        </w:rPr>
        <w:t>資料來源：體育署提供。</w:t>
      </w:r>
    </w:p>
    <w:p w:rsidR="0083126E" w:rsidRPr="008F0278" w:rsidRDefault="0083126E" w:rsidP="005F0989">
      <w:pPr>
        <w:pStyle w:val="a9"/>
        <w:ind w:left="849" w:hanging="283"/>
        <w:rPr>
          <w:b/>
        </w:rPr>
      </w:pPr>
      <w:r w:rsidRPr="008F0278">
        <w:rPr>
          <w:rFonts w:hint="eastAsia"/>
          <w:b/>
        </w:rPr>
        <w:t>(</w:t>
      </w:r>
      <w:r>
        <w:rPr>
          <w:rFonts w:hint="eastAsia"/>
          <w:b/>
        </w:rPr>
        <w:t>三</w:t>
      </w:r>
      <w:r w:rsidRPr="008F0278">
        <w:rPr>
          <w:rFonts w:hint="eastAsia"/>
          <w:b/>
        </w:rPr>
        <w:t>)</w:t>
      </w:r>
      <w:r>
        <w:rPr>
          <w:rFonts w:hint="eastAsia"/>
          <w:b/>
        </w:rPr>
        <w:t>為</w:t>
      </w:r>
      <w:r w:rsidRPr="002535EA">
        <w:rPr>
          <w:rFonts w:hint="eastAsia"/>
          <w:b/>
        </w:rPr>
        <w:t>提升規律運動人口</w:t>
      </w:r>
      <w:r w:rsidRPr="008F0278">
        <w:rPr>
          <w:rFonts w:hAnsi="標楷體" w:hint="eastAsia"/>
          <w:b/>
        </w:rPr>
        <w:t>，</w:t>
      </w:r>
      <w:r w:rsidRPr="008F0278">
        <w:rPr>
          <w:rFonts w:hint="eastAsia"/>
          <w:b/>
        </w:rPr>
        <w:t>允宜適時檢討動滋券常態化適用對象</w:t>
      </w:r>
    </w:p>
    <w:p w:rsidR="0083126E" w:rsidRDefault="0083126E" w:rsidP="005F0989">
      <w:pPr>
        <w:pStyle w:val="21"/>
        <w:ind w:left="850" w:firstLine="566"/>
        <w:rPr>
          <w:snapToGrid/>
        </w:rPr>
      </w:pPr>
      <w:r w:rsidRPr="00366D12">
        <w:rPr>
          <w:rFonts w:hAnsi="Calibri" w:hint="eastAsia"/>
          <w:snapToGrid/>
        </w:rPr>
        <w:t>規律運動人口比例</w:t>
      </w:r>
      <w:r>
        <w:rPr>
          <w:rFonts w:hAnsi="Calibri" w:hint="eastAsia"/>
          <w:snapToGrid/>
        </w:rPr>
        <w:t>係</w:t>
      </w:r>
      <w:r w:rsidRPr="00366D12">
        <w:rPr>
          <w:rFonts w:hAnsi="Calibri" w:hint="eastAsia"/>
          <w:snapToGrid/>
        </w:rPr>
        <w:t>國際上常見國民健康指標之一，</w:t>
      </w:r>
      <w:r>
        <w:rPr>
          <w:rFonts w:hAnsi="Calibri" w:hint="eastAsia"/>
          <w:snapToGrid/>
        </w:rPr>
        <w:t>據</w:t>
      </w:r>
      <w:r w:rsidRPr="00055CBF">
        <w:rPr>
          <w:rFonts w:hAnsi="Calibri" w:hint="eastAsia"/>
          <w:snapToGrid/>
        </w:rPr>
        <w:t>102至111年度我國各年齡層規律運動</w:t>
      </w:r>
      <w:r>
        <w:rPr>
          <w:rFonts w:hAnsi="Calibri" w:hint="eastAsia"/>
          <w:snapToGrid/>
        </w:rPr>
        <w:t>及不運動</w:t>
      </w:r>
      <w:r w:rsidRPr="00055CBF">
        <w:rPr>
          <w:rFonts w:hAnsi="Calibri" w:hint="eastAsia"/>
          <w:snapToGrid/>
        </w:rPr>
        <w:t>人口比率統計 (詳</w:t>
      </w:r>
      <w:r>
        <w:rPr>
          <w:rFonts w:hAnsi="Calibri" w:hint="eastAsia"/>
          <w:snapToGrid/>
        </w:rPr>
        <w:t>表</w:t>
      </w:r>
      <w:r>
        <w:rPr>
          <w:rFonts w:hAnsi="Calibri"/>
          <w:snapToGrid/>
        </w:rPr>
        <w:t>4</w:t>
      </w:r>
      <w:r>
        <w:rPr>
          <w:rFonts w:hAnsi="Calibri" w:hint="eastAsia"/>
          <w:snapToGrid/>
        </w:rPr>
        <w:t>及表</w:t>
      </w:r>
      <w:r>
        <w:rPr>
          <w:rFonts w:hAnsi="Calibri"/>
          <w:snapToGrid/>
        </w:rPr>
        <w:t>5</w:t>
      </w:r>
      <w:r w:rsidRPr="00055CBF">
        <w:rPr>
          <w:rFonts w:hAnsi="Calibri"/>
          <w:snapToGrid/>
        </w:rPr>
        <w:t>)</w:t>
      </w:r>
      <w:r w:rsidRPr="00055CBF">
        <w:rPr>
          <w:rFonts w:hint="eastAsia"/>
          <w:snapToGrid/>
        </w:rPr>
        <w:t>，</w:t>
      </w:r>
      <w:r>
        <w:rPr>
          <w:rFonts w:hint="eastAsia"/>
          <w:snapToGrid/>
        </w:rPr>
        <w:t>1</w:t>
      </w:r>
      <w:r>
        <w:rPr>
          <w:snapToGrid/>
        </w:rPr>
        <w:t>11</w:t>
      </w:r>
      <w:r w:rsidRPr="00055CBF">
        <w:rPr>
          <w:rFonts w:hint="eastAsia"/>
          <w:snapToGrid/>
        </w:rPr>
        <w:t>年</w:t>
      </w:r>
      <w:r>
        <w:rPr>
          <w:rFonts w:hint="eastAsia"/>
          <w:snapToGrid/>
        </w:rPr>
        <w:t>度以</w:t>
      </w:r>
      <w:r>
        <w:rPr>
          <w:snapToGrid/>
        </w:rPr>
        <w:t>35</w:t>
      </w:r>
      <w:r w:rsidRPr="00055CBF">
        <w:rPr>
          <w:rFonts w:hint="eastAsia"/>
          <w:snapToGrid/>
        </w:rPr>
        <w:t>至</w:t>
      </w:r>
      <w:r>
        <w:rPr>
          <w:snapToGrid/>
        </w:rPr>
        <w:t>3</w:t>
      </w:r>
      <w:r w:rsidRPr="00055CBF">
        <w:rPr>
          <w:rFonts w:hint="eastAsia"/>
          <w:snapToGrid/>
        </w:rPr>
        <w:t>9歲</w:t>
      </w:r>
      <w:r>
        <w:rPr>
          <w:rFonts w:hint="eastAsia"/>
          <w:snapToGrid/>
        </w:rPr>
        <w:t>及4</w:t>
      </w:r>
      <w:r>
        <w:rPr>
          <w:snapToGrid/>
        </w:rPr>
        <w:t>0</w:t>
      </w:r>
      <w:r>
        <w:rPr>
          <w:rFonts w:hint="eastAsia"/>
          <w:snapToGrid/>
        </w:rPr>
        <w:t>至4</w:t>
      </w:r>
      <w:r>
        <w:rPr>
          <w:snapToGrid/>
        </w:rPr>
        <w:t>4</w:t>
      </w:r>
      <w:r>
        <w:rPr>
          <w:rFonts w:hint="eastAsia"/>
          <w:snapToGrid/>
        </w:rPr>
        <w:t>歲</w:t>
      </w:r>
      <w:r w:rsidRPr="00055CBF">
        <w:rPr>
          <w:rFonts w:hint="eastAsia"/>
          <w:snapToGrid/>
        </w:rPr>
        <w:t>規</w:t>
      </w:r>
      <w:r>
        <w:rPr>
          <w:rFonts w:hint="eastAsia"/>
          <w:snapToGrid/>
        </w:rPr>
        <w:t>律</w:t>
      </w:r>
      <w:r w:rsidRPr="00055CBF">
        <w:rPr>
          <w:rFonts w:hint="eastAsia"/>
          <w:snapToGrid/>
        </w:rPr>
        <w:t>運動比率較低</w:t>
      </w:r>
      <w:r>
        <w:rPr>
          <w:rFonts w:hAnsi="標楷體" w:hint="eastAsia"/>
          <w:snapToGrid/>
        </w:rPr>
        <w:t>、</w:t>
      </w:r>
      <w:r>
        <w:rPr>
          <w:rFonts w:hint="eastAsia"/>
          <w:snapToGrid/>
        </w:rPr>
        <w:t>3</w:t>
      </w:r>
      <w:r>
        <w:rPr>
          <w:snapToGrid/>
        </w:rPr>
        <w:t>5</w:t>
      </w:r>
      <w:r>
        <w:rPr>
          <w:rFonts w:hint="eastAsia"/>
          <w:snapToGrid/>
        </w:rPr>
        <w:t>至3</w:t>
      </w:r>
      <w:r>
        <w:rPr>
          <w:snapToGrid/>
        </w:rPr>
        <w:t>9</w:t>
      </w:r>
      <w:r w:rsidRPr="002535EA">
        <w:rPr>
          <w:rFonts w:hint="eastAsia"/>
          <w:snapToGrid/>
        </w:rPr>
        <w:t>歲</w:t>
      </w:r>
      <w:r>
        <w:rPr>
          <w:rFonts w:hint="eastAsia"/>
          <w:snapToGrid/>
        </w:rPr>
        <w:t>及4</w:t>
      </w:r>
      <w:r>
        <w:rPr>
          <w:snapToGrid/>
        </w:rPr>
        <w:t>5</w:t>
      </w:r>
      <w:r>
        <w:rPr>
          <w:rFonts w:hint="eastAsia"/>
          <w:snapToGrid/>
        </w:rPr>
        <w:t>至4</w:t>
      </w:r>
      <w:r>
        <w:rPr>
          <w:snapToGrid/>
        </w:rPr>
        <w:t>9</w:t>
      </w:r>
      <w:r w:rsidRPr="002535EA">
        <w:rPr>
          <w:rFonts w:hint="eastAsia"/>
          <w:snapToGrid/>
        </w:rPr>
        <w:t>歲</w:t>
      </w:r>
      <w:r w:rsidRPr="00055CBF">
        <w:rPr>
          <w:rFonts w:hAnsi="Calibri" w:hint="eastAsia"/>
          <w:snapToGrid/>
        </w:rPr>
        <w:t>不運動比率較高</w:t>
      </w:r>
      <w:r>
        <w:rPr>
          <w:rFonts w:hAnsi="標楷體" w:hint="eastAsia"/>
          <w:snapToGrid/>
        </w:rPr>
        <w:t>；</w:t>
      </w:r>
      <w:r>
        <w:rPr>
          <w:rFonts w:hint="eastAsia"/>
          <w:snapToGrid/>
        </w:rPr>
        <w:t>鑑於規律運動有助於提升國民健康</w:t>
      </w:r>
      <w:r w:rsidRPr="00B33D0B">
        <w:rPr>
          <w:rFonts w:hint="eastAsia"/>
          <w:snapToGrid/>
        </w:rPr>
        <w:t>，且良好習慣養成不拘年齡</w:t>
      </w:r>
      <w:r>
        <w:rPr>
          <w:rFonts w:hint="eastAsia"/>
          <w:snapToGrid/>
        </w:rPr>
        <w:t>，</w:t>
      </w:r>
      <w:r w:rsidRPr="00A62B7F">
        <w:rPr>
          <w:rFonts w:hint="eastAsia"/>
          <w:snapToGrid/>
        </w:rPr>
        <w:t>允宜適時檢討動滋券常態化適用對象，以提升規律運動人口</w:t>
      </w:r>
      <w:r>
        <w:rPr>
          <w:rFonts w:hint="eastAsia"/>
          <w:snapToGrid/>
        </w:rPr>
        <w:t>。</w:t>
      </w:r>
    </w:p>
    <w:p w:rsidR="0083126E" w:rsidRDefault="0083126E" w:rsidP="005F0989">
      <w:pPr>
        <w:ind w:left="566" w:firstLine="566"/>
        <w:rPr>
          <w:snapToGrid/>
          <w:kern w:val="0"/>
          <w:szCs w:val="22"/>
        </w:rPr>
      </w:pPr>
      <w:r>
        <w:rPr>
          <w:rFonts w:hint="eastAsia"/>
          <w:snapToGrid/>
        </w:rPr>
        <w:lastRenderedPageBreak/>
        <w:t>綜上，</w:t>
      </w:r>
      <w:r w:rsidRPr="003A7E40">
        <w:rPr>
          <w:rFonts w:hint="eastAsia"/>
          <w:snapToGrid/>
        </w:rPr>
        <w:t>為鼓勵民眾於疫情趨緩後參與體育活動或賽事，並振興運動產業發展，</w:t>
      </w:r>
      <w:r>
        <w:rPr>
          <w:rFonts w:hint="eastAsia"/>
          <w:snapToGrid/>
        </w:rPr>
        <w:t>體育署於運動發展基金及嚴重特殊傳染性肺炎特別</w:t>
      </w:r>
      <w:r w:rsidRPr="003A7E40">
        <w:rPr>
          <w:rFonts w:hint="eastAsia"/>
          <w:snapToGrid/>
        </w:rPr>
        <w:t>預算</w:t>
      </w:r>
      <w:r w:rsidRPr="008458B1">
        <w:rPr>
          <w:rFonts w:hint="eastAsia"/>
          <w:snapToGrid/>
        </w:rPr>
        <w:t>編列</w:t>
      </w:r>
      <w:r>
        <w:rPr>
          <w:rFonts w:hint="eastAsia"/>
          <w:snapToGrid/>
        </w:rPr>
        <w:t>發放</w:t>
      </w:r>
      <w:r w:rsidRPr="008458B1">
        <w:rPr>
          <w:rFonts w:hint="eastAsia"/>
          <w:snapToGrid/>
        </w:rPr>
        <w:t>動滋券</w:t>
      </w:r>
      <w:r>
        <w:rPr>
          <w:rFonts w:hint="eastAsia"/>
          <w:snapToGrid/>
        </w:rPr>
        <w:t>經費</w:t>
      </w:r>
      <w:r>
        <w:rPr>
          <w:rFonts w:hAnsi="標楷體" w:hint="eastAsia"/>
          <w:snapToGrid/>
        </w:rPr>
        <w:t>，</w:t>
      </w:r>
      <w:r>
        <w:rPr>
          <w:rFonts w:hint="eastAsia"/>
          <w:snapToGrid/>
        </w:rPr>
        <w:t>動滋券已成</w:t>
      </w:r>
      <w:r w:rsidRPr="008458B1">
        <w:rPr>
          <w:rFonts w:hint="eastAsia"/>
          <w:snapToGrid/>
        </w:rPr>
        <w:t>常態化措施</w:t>
      </w:r>
      <w:r>
        <w:rPr>
          <w:rFonts w:hint="eastAsia"/>
          <w:snapToGrid/>
        </w:rPr>
        <w:t>，</w:t>
      </w:r>
      <w:r w:rsidRPr="003A7E40">
        <w:rPr>
          <w:rFonts w:hint="eastAsia"/>
          <w:snapToGrid/>
        </w:rPr>
        <w:t>允宜適時檢討領券對象及可抵用運動業別，以提升規律運動人口，</w:t>
      </w:r>
      <w:r>
        <w:rPr>
          <w:rFonts w:hint="eastAsia"/>
          <w:snapToGrid/>
        </w:rPr>
        <w:t>俾</w:t>
      </w:r>
      <w:r w:rsidRPr="003A7E40">
        <w:rPr>
          <w:rFonts w:hint="eastAsia"/>
          <w:snapToGrid/>
        </w:rPr>
        <w:t>促進國民健康及運動產業發展</w:t>
      </w:r>
      <w:r>
        <w:rPr>
          <w:rFonts w:hint="eastAsia"/>
          <w:snapToGrid/>
        </w:rPr>
        <w:t>。</w:t>
      </w:r>
    </w:p>
    <w:p w:rsidR="0083126E" w:rsidRPr="00055CBF" w:rsidRDefault="0083126E" w:rsidP="005F0989">
      <w:pPr>
        <w:widowControl/>
        <w:spacing w:beforeLines="20" w:before="102" w:line="0" w:lineRule="atLeast"/>
        <w:ind w:leftChars="-50" w:left="-142" w:firstLineChars="0" w:firstLine="0"/>
        <w:jc w:val="left"/>
        <w:rPr>
          <w:rFonts w:hAnsi="Calibri"/>
          <w:snapToGrid/>
          <w:kern w:val="0"/>
          <w:szCs w:val="22"/>
        </w:rPr>
      </w:pPr>
      <w:r w:rsidRPr="00055CBF">
        <w:rPr>
          <w:rFonts w:hAnsi="Calibri" w:hint="eastAsia"/>
          <w:b/>
          <w:snapToGrid/>
          <w:kern w:val="0"/>
          <w:szCs w:val="22"/>
          <w:lang w:eastAsia="zh-HK"/>
        </w:rPr>
        <w:t>表</w:t>
      </w:r>
      <w:r>
        <w:rPr>
          <w:rFonts w:hAnsi="Calibri"/>
          <w:b/>
          <w:snapToGrid/>
          <w:kern w:val="0"/>
          <w:szCs w:val="22"/>
          <w:lang w:eastAsia="zh-HK"/>
        </w:rPr>
        <w:t>4</w:t>
      </w:r>
      <w:r w:rsidRPr="00055CBF">
        <w:rPr>
          <w:rFonts w:hAnsi="Calibri" w:hint="eastAsia"/>
          <w:b/>
          <w:snapToGrid/>
          <w:kern w:val="0"/>
          <w:szCs w:val="22"/>
        </w:rPr>
        <w:t xml:space="preserve"> </w:t>
      </w:r>
      <w:r w:rsidRPr="00055CBF">
        <w:rPr>
          <w:rFonts w:hAnsi="Calibri"/>
          <w:b/>
          <w:snapToGrid/>
          <w:kern w:val="0"/>
          <w:szCs w:val="22"/>
        </w:rPr>
        <w:t xml:space="preserve"> 102</w:t>
      </w:r>
      <w:r w:rsidRPr="00055CBF">
        <w:rPr>
          <w:rFonts w:hAnsi="Calibri" w:hint="eastAsia"/>
          <w:b/>
          <w:snapToGrid/>
          <w:kern w:val="0"/>
          <w:szCs w:val="22"/>
        </w:rPr>
        <w:t>至1</w:t>
      </w:r>
      <w:r w:rsidRPr="00055CBF">
        <w:rPr>
          <w:rFonts w:hAnsi="Calibri"/>
          <w:b/>
          <w:snapToGrid/>
          <w:kern w:val="0"/>
          <w:szCs w:val="22"/>
        </w:rPr>
        <w:t>11</w:t>
      </w:r>
      <w:r w:rsidRPr="00055CBF">
        <w:rPr>
          <w:rFonts w:hAnsi="Calibri" w:hint="eastAsia"/>
          <w:b/>
          <w:snapToGrid/>
          <w:kern w:val="0"/>
          <w:szCs w:val="22"/>
        </w:rPr>
        <w:t xml:space="preserve">年度我國各年齡層規律運動人口比率統計 </w:t>
      </w:r>
      <w:r w:rsidRPr="00055CBF">
        <w:rPr>
          <w:rFonts w:hAnsi="Calibri"/>
          <w:b/>
          <w:snapToGrid/>
          <w:kern w:val="0"/>
          <w:szCs w:val="22"/>
        </w:rPr>
        <w:t xml:space="preserve">  </w:t>
      </w:r>
      <w:r w:rsidRPr="00055CBF">
        <w:rPr>
          <w:rFonts w:hAnsi="Calibri" w:hint="eastAsia"/>
          <w:snapToGrid/>
          <w:kern w:val="0"/>
          <w:sz w:val="24"/>
          <w:szCs w:val="24"/>
        </w:rPr>
        <w:t>單位</w:t>
      </w:r>
      <w:r w:rsidRPr="00055CBF">
        <w:rPr>
          <w:rFonts w:hAnsi="標楷體" w:hint="eastAsia"/>
          <w:snapToGrid/>
          <w:kern w:val="0"/>
          <w:sz w:val="24"/>
          <w:szCs w:val="24"/>
        </w:rPr>
        <w:t>: %</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20"/>
        <w:gridCol w:w="675"/>
        <w:gridCol w:w="675"/>
        <w:gridCol w:w="675"/>
        <w:gridCol w:w="675"/>
        <w:gridCol w:w="675"/>
        <w:gridCol w:w="675"/>
        <w:gridCol w:w="675"/>
        <w:gridCol w:w="675"/>
        <w:gridCol w:w="675"/>
        <w:gridCol w:w="675"/>
        <w:gridCol w:w="675"/>
        <w:gridCol w:w="675"/>
      </w:tblGrid>
      <w:tr w:rsidR="0083126E" w:rsidRPr="00055CBF" w:rsidTr="005F0989">
        <w:tc>
          <w:tcPr>
            <w:tcW w:w="675" w:type="dxa"/>
            <w:shd w:val="clear" w:color="auto" w:fill="auto"/>
            <w:vAlign w:val="center"/>
          </w:tcPr>
          <w:p w:rsidR="0083126E" w:rsidRDefault="0083126E" w:rsidP="005F0989">
            <w:pPr>
              <w:widowControl/>
              <w:spacing w:line="0" w:lineRule="atLeast"/>
              <w:ind w:leftChars="-50" w:left="-142" w:rightChars="-51" w:right="-144" w:firstLineChars="0" w:firstLine="0"/>
              <w:jc w:val="center"/>
              <w:rPr>
                <w:rFonts w:hAnsi="標楷體"/>
                <w:spacing w:val="-20"/>
                <w:kern w:val="0"/>
                <w:sz w:val="22"/>
                <w:szCs w:val="22"/>
              </w:rPr>
            </w:pPr>
            <w:r w:rsidRPr="002535EA">
              <w:rPr>
                <w:rFonts w:hAnsi="標楷體" w:hint="eastAsia"/>
                <w:spacing w:val="-20"/>
                <w:kern w:val="0"/>
                <w:sz w:val="22"/>
                <w:szCs w:val="22"/>
              </w:rPr>
              <w:t>年齡/</w:t>
            </w:r>
          </w:p>
          <w:p w:rsidR="0083126E" w:rsidRPr="00055CBF" w:rsidRDefault="0083126E" w:rsidP="005F0989">
            <w:pPr>
              <w:widowControl/>
              <w:spacing w:line="0" w:lineRule="atLeast"/>
              <w:ind w:leftChars="-50" w:left="-142" w:rightChars="-51" w:right="-144" w:firstLineChars="0" w:firstLine="0"/>
              <w:jc w:val="center"/>
              <w:rPr>
                <w:rFonts w:hAnsi="標楷體"/>
                <w:spacing w:val="-20"/>
                <w:kern w:val="0"/>
                <w:sz w:val="22"/>
                <w:szCs w:val="22"/>
              </w:rPr>
            </w:pPr>
            <w:r w:rsidRPr="002535EA">
              <w:rPr>
                <w:rFonts w:hAnsi="標楷體" w:hint="eastAsia"/>
                <w:spacing w:val="-20"/>
                <w:kern w:val="0"/>
                <w:sz w:val="22"/>
                <w:szCs w:val="22"/>
              </w:rPr>
              <w:t>年度</w:t>
            </w:r>
          </w:p>
        </w:tc>
        <w:tc>
          <w:tcPr>
            <w:tcW w:w="585" w:type="dxa"/>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3-17</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8-24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2</w:t>
            </w:r>
            <w:r w:rsidRPr="00055CBF">
              <w:rPr>
                <w:rFonts w:hAnsi="標楷體"/>
                <w:spacing w:val="-20"/>
                <w:kern w:val="0"/>
                <w:sz w:val="22"/>
                <w:szCs w:val="22"/>
              </w:rPr>
              <w:t>5-29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3</w:t>
            </w:r>
            <w:r w:rsidRPr="00055CBF">
              <w:rPr>
                <w:rFonts w:hAnsi="標楷體"/>
                <w:spacing w:val="-20"/>
                <w:kern w:val="0"/>
                <w:sz w:val="22"/>
                <w:szCs w:val="22"/>
              </w:rPr>
              <w:t>0-34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3</w:t>
            </w:r>
            <w:r w:rsidRPr="00055CBF">
              <w:rPr>
                <w:rFonts w:hAnsi="標楷體"/>
                <w:spacing w:val="-20"/>
                <w:kern w:val="0"/>
                <w:sz w:val="22"/>
                <w:szCs w:val="22"/>
              </w:rPr>
              <w:t>5-39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4</w:t>
            </w:r>
            <w:r w:rsidRPr="00055CBF">
              <w:rPr>
                <w:rFonts w:hAnsi="標楷體"/>
                <w:spacing w:val="-20"/>
                <w:kern w:val="0"/>
                <w:sz w:val="22"/>
                <w:szCs w:val="22"/>
              </w:rPr>
              <w:t>0-44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4</w:t>
            </w:r>
            <w:r w:rsidRPr="00055CBF">
              <w:rPr>
                <w:rFonts w:hAnsi="標楷體"/>
                <w:spacing w:val="-20"/>
                <w:kern w:val="0"/>
                <w:sz w:val="22"/>
                <w:szCs w:val="22"/>
              </w:rPr>
              <w:t>5-49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5</w:t>
            </w:r>
            <w:r w:rsidRPr="00055CBF">
              <w:rPr>
                <w:rFonts w:hAnsi="標楷體"/>
                <w:spacing w:val="-20"/>
                <w:kern w:val="0"/>
                <w:sz w:val="22"/>
                <w:szCs w:val="22"/>
              </w:rPr>
              <w:t>0-54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5</w:t>
            </w:r>
            <w:r w:rsidRPr="00055CBF">
              <w:rPr>
                <w:rFonts w:hAnsi="標楷體"/>
                <w:spacing w:val="-20"/>
                <w:kern w:val="0"/>
                <w:sz w:val="22"/>
                <w:szCs w:val="22"/>
              </w:rPr>
              <w:t>5-59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6</w:t>
            </w:r>
            <w:r w:rsidRPr="00055CBF">
              <w:rPr>
                <w:rFonts w:hAnsi="標楷體"/>
                <w:spacing w:val="-20"/>
                <w:kern w:val="0"/>
                <w:sz w:val="22"/>
                <w:szCs w:val="22"/>
              </w:rPr>
              <w:t>0-64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6</w:t>
            </w:r>
            <w:r w:rsidRPr="00055CBF">
              <w:rPr>
                <w:rFonts w:hAnsi="標楷體"/>
                <w:spacing w:val="-20"/>
                <w:kern w:val="0"/>
                <w:sz w:val="22"/>
                <w:szCs w:val="22"/>
              </w:rPr>
              <w:t>5-69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7</w:t>
            </w:r>
            <w:r w:rsidRPr="00055CBF">
              <w:rPr>
                <w:rFonts w:hAnsi="標楷體"/>
                <w:spacing w:val="-20"/>
                <w:kern w:val="0"/>
                <w:sz w:val="22"/>
                <w:szCs w:val="22"/>
              </w:rPr>
              <w:t>0</w:t>
            </w:r>
            <w:r w:rsidRPr="00055CBF">
              <w:rPr>
                <w:rFonts w:hAnsi="標楷體" w:hint="eastAsia"/>
                <w:spacing w:val="-20"/>
                <w:kern w:val="0"/>
                <w:sz w:val="22"/>
                <w:szCs w:val="22"/>
              </w:rPr>
              <w:t>以上</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02</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47.1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33.4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18.8</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26.8</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58.6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51.9</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03</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47.5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35.7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25.9</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23.2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25.4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23.2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60.4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60.6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57.5</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04</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47.85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36.23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31.14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24.58</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22.69</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19.95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21.68</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21.73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24.27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54.7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58.3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57.6</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05</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53.18</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36.9</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27.69</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21.16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19.56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22.62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20.67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20.49</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20.92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59.82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62.29</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56.23</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06</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43.5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58.2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65.4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62.1</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07</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43.7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35.7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25.5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21.9</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59.2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65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56</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08</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49.2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34.7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27.2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25.1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58.6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59.5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56.4</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09</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47.1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32.8</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26.3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21.8</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56.4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61.9</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57.9</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10</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42.8</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32.3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29.1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21.6</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23.4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23.4</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54.5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60.3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59.8</w:t>
            </w:r>
          </w:p>
        </w:tc>
      </w:tr>
      <w:tr w:rsidR="0083126E" w:rsidRPr="00055CBF" w:rsidTr="005F0989">
        <w:tc>
          <w:tcPr>
            <w:tcW w:w="675" w:type="dxa"/>
            <w:shd w:val="clear" w:color="auto" w:fill="auto"/>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11</w:t>
            </w:r>
          </w:p>
        </w:tc>
        <w:tc>
          <w:tcPr>
            <w:tcW w:w="585" w:type="dxa"/>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46.3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32.5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27</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20.5</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22.1</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24.2</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24.9</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55.8</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59.3</w:t>
            </w:r>
          </w:p>
        </w:tc>
        <w:tc>
          <w:tcPr>
            <w:tcW w:w="0" w:type="auto"/>
            <w:shd w:val="clear" w:color="auto" w:fill="auto"/>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56.9</w:t>
            </w:r>
          </w:p>
        </w:tc>
      </w:tr>
    </w:tbl>
    <w:p w:rsidR="0083126E" w:rsidRDefault="0083126E" w:rsidP="005F0989">
      <w:pPr>
        <w:widowControl/>
        <w:spacing w:line="360" w:lineRule="exact"/>
        <w:ind w:leftChars="-50" w:left="-142" w:firstLineChars="0" w:firstLine="0"/>
        <w:rPr>
          <w:rFonts w:hAnsi="Calibri"/>
          <w:snapToGrid/>
          <w:spacing w:val="-4"/>
          <w:kern w:val="0"/>
          <w:sz w:val="24"/>
          <w:szCs w:val="22"/>
        </w:rPr>
      </w:pPr>
      <w:r w:rsidRPr="00055CBF">
        <w:rPr>
          <w:rFonts w:hAnsi="Calibri" w:hint="eastAsia"/>
          <w:snapToGrid/>
          <w:spacing w:val="-4"/>
          <w:kern w:val="0"/>
          <w:sz w:val="24"/>
          <w:szCs w:val="22"/>
        </w:rPr>
        <w:t>資料來源</w:t>
      </w:r>
      <w:r w:rsidRPr="00055CBF">
        <w:rPr>
          <w:rFonts w:hAnsi="標楷體" w:hint="eastAsia"/>
          <w:snapToGrid/>
          <w:spacing w:val="-4"/>
          <w:kern w:val="0"/>
          <w:sz w:val="24"/>
          <w:szCs w:val="22"/>
        </w:rPr>
        <w:t>：</w:t>
      </w:r>
      <w:r w:rsidRPr="00055CBF">
        <w:rPr>
          <w:rFonts w:hAnsi="Calibri" w:hint="eastAsia"/>
          <w:snapToGrid/>
          <w:spacing w:val="-4"/>
          <w:kern w:val="0"/>
          <w:sz w:val="24"/>
          <w:szCs w:val="22"/>
        </w:rPr>
        <w:t>體育署提供。</w:t>
      </w:r>
    </w:p>
    <w:p w:rsidR="0083126E" w:rsidRPr="00055CBF" w:rsidRDefault="0083126E" w:rsidP="005F0989">
      <w:pPr>
        <w:widowControl/>
        <w:spacing w:line="0" w:lineRule="atLeast"/>
        <w:ind w:leftChars="-50" w:left="-142" w:firstLineChars="0" w:firstLine="0"/>
        <w:jc w:val="left"/>
        <w:rPr>
          <w:rFonts w:hAnsi="Calibri"/>
          <w:snapToGrid/>
          <w:kern w:val="0"/>
          <w:szCs w:val="22"/>
        </w:rPr>
      </w:pPr>
      <w:r w:rsidRPr="00055CBF">
        <w:rPr>
          <w:rFonts w:hAnsi="Calibri" w:hint="eastAsia"/>
          <w:b/>
          <w:snapToGrid/>
          <w:kern w:val="0"/>
          <w:szCs w:val="22"/>
          <w:lang w:eastAsia="zh-HK"/>
        </w:rPr>
        <w:t>表</w:t>
      </w:r>
      <w:r>
        <w:rPr>
          <w:rFonts w:hAnsi="Calibri"/>
          <w:b/>
          <w:snapToGrid/>
          <w:kern w:val="0"/>
          <w:szCs w:val="22"/>
          <w:lang w:eastAsia="zh-HK"/>
        </w:rPr>
        <w:t>5</w:t>
      </w:r>
      <w:r w:rsidRPr="00055CBF">
        <w:rPr>
          <w:rFonts w:hAnsi="Calibri" w:hint="eastAsia"/>
          <w:b/>
          <w:snapToGrid/>
          <w:kern w:val="0"/>
          <w:szCs w:val="22"/>
        </w:rPr>
        <w:t xml:space="preserve"> </w:t>
      </w:r>
      <w:r w:rsidRPr="00055CBF">
        <w:rPr>
          <w:rFonts w:hAnsi="Calibri"/>
          <w:b/>
          <w:snapToGrid/>
          <w:kern w:val="0"/>
          <w:szCs w:val="22"/>
        </w:rPr>
        <w:t xml:space="preserve"> 102</w:t>
      </w:r>
      <w:r w:rsidRPr="00055CBF">
        <w:rPr>
          <w:rFonts w:hAnsi="Calibri" w:hint="eastAsia"/>
          <w:b/>
          <w:snapToGrid/>
          <w:kern w:val="0"/>
          <w:szCs w:val="22"/>
        </w:rPr>
        <w:t>至1</w:t>
      </w:r>
      <w:r w:rsidRPr="00055CBF">
        <w:rPr>
          <w:rFonts w:hAnsi="Calibri"/>
          <w:b/>
          <w:snapToGrid/>
          <w:kern w:val="0"/>
          <w:szCs w:val="22"/>
        </w:rPr>
        <w:t>11</w:t>
      </w:r>
      <w:r w:rsidRPr="00055CBF">
        <w:rPr>
          <w:rFonts w:hAnsi="Calibri" w:hint="eastAsia"/>
          <w:b/>
          <w:snapToGrid/>
          <w:kern w:val="0"/>
          <w:szCs w:val="22"/>
        </w:rPr>
        <w:t xml:space="preserve">年度我國各年齡層不運動人口比率統計 </w:t>
      </w:r>
      <w:r w:rsidRPr="00055CBF">
        <w:rPr>
          <w:rFonts w:hAnsi="Calibri"/>
          <w:b/>
          <w:snapToGrid/>
          <w:kern w:val="0"/>
          <w:szCs w:val="22"/>
        </w:rPr>
        <w:t xml:space="preserve">    </w:t>
      </w:r>
      <w:r w:rsidRPr="00055CBF">
        <w:rPr>
          <w:rFonts w:hAnsi="Calibri" w:hint="eastAsia"/>
          <w:snapToGrid/>
          <w:kern w:val="0"/>
          <w:sz w:val="24"/>
          <w:szCs w:val="24"/>
        </w:rPr>
        <w:t>單位</w:t>
      </w:r>
      <w:r w:rsidRPr="00055CBF">
        <w:rPr>
          <w:rFonts w:hAnsi="標楷體" w:hint="eastAsia"/>
          <w:snapToGrid/>
          <w:kern w:val="0"/>
          <w:sz w:val="24"/>
          <w:szCs w:val="24"/>
        </w:rPr>
        <w:t>: %</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8"/>
        <w:gridCol w:w="666"/>
        <w:gridCol w:w="666"/>
        <w:gridCol w:w="666"/>
        <w:gridCol w:w="666"/>
        <w:gridCol w:w="666"/>
        <w:gridCol w:w="666"/>
        <w:gridCol w:w="666"/>
        <w:gridCol w:w="666"/>
        <w:gridCol w:w="666"/>
        <w:gridCol w:w="666"/>
        <w:gridCol w:w="666"/>
        <w:gridCol w:w="676"/>
      </w:tblGrid>
      <w:tr w:rsidR="0083126E" w:rsidRPr="00055CBF" w:rsidTr="005F0989">
        <w:tc>
          <w:tcPr>
            <w:tcW w:w="0" w:type="auto"/>
            <w:shd w:val="clear" w:color="auto" w:fill="auto"/>
            <w:vAlign w:val="center"/>
          </w:tcPr>
          <w:p w:rsidR="0083126E" w:rsidRPr="00055CBF" w:rsidRDefault="0083126E" w:rsidP="005F0989">
            <w:pPr>
              <w:widowControl/>
              <w:spacing w:line="0" w:lineRule="atLeast"/>
              <w:ind w:leftChars="0" w:left="0" w:firstLineChars="0" w:firstLine="0"/>
              <w:jc w:val="center"/>
              <w:rPr>
                <w:rFonts w:hAnsi="標楷體"/>
                <w:spacing w:val="-20"/>
                <w:kern w:val="0"/>
                <w:sz w:val="22"/>
                <w:szCs w:val="22"/>
              </w:rPr>
            </w:pPr>
            <w:r w:rsidRPr="002535EA">
              <w:rPr>
                <w:rFonts w:hAnsi="標楷體" w:hint="eastAsia"/>
                <w:spacing w:val="-20"/>
                <w:kern w:val="0"/>
                <w:sz w:val="22"/>
                <w:szCs w:val="22"/>
              </w:rPr>
              <w:t>年齡/年度</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3-17</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8-24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2</w:t>
            </w:r>
            <w:r w:rsidRPr="00055CBF">
              <w:rPr>
                <w:rFonts w:hAnsi="標楷體"/>
                <w:spacing w:val="-20"/>
                <w:kern w:val="0"/>
                <w:sz w:val="22"/>
                <w:szCs w:val="22"/>
              </w:rPr>
              <w:t>5-29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3</w:t>
            </w:r>
            <w:r w:rsidRPr="00055CBF">
              <w:rPr>
                <w:rFonts w:hAnsi="標楷體"/>
                <w:spacing w:val="-20"/>
                <w:kern w:val="0"/>
                <w:sz w:val="22"/>
                <w:szCs w:val="22"/>
              </w:rPr>
              <w:t>0-34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3</w:t>
            </w:r>
            <w:r w:rsidRPr="00055CBF">
              <w:rPr>
                <w:rFonts w:hAnsi="標楷體"/>
                <w:spacing w:val="-20"/>
                <w:kern w:val="0"/>
                <w:sz w:val="22"/>
                <w:szCs w:val="22"/>
              </w:rPr>
              <w:t>5-39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4</w:t>
            </w:r>
            <w:r w:rsidRPr="00055CBF">
              <w:rPr>
                <w:rFonts w:hAnsi="標楷體"/>
                <w:spacing w:val="-20"/>
                <w:kern w:val="0"/>
                <w:sz w:val="22"/>
                <w:szCs w:val="22"/>
              </w:rPr>
              <w:t>0-44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4</w:t>
            </w:r>
            <w:r w:rsidRPr="00055CBF">
              <w:rPr>
                <w:rFonts w:hAnsi="標楷體"/>
                <w:spacing w:val="-20"/>
                <w:kern w:val="0"/>
                <w:sz w:val="22"/>
                <w:szCs w:val="22"/>
              </w:rPr>
              <w:t>5-49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5</w:t>
            </w:r>
            <w:r w:rsidRPr="00055CBF">
              <w:rPr>
                <w:rFonts w:hAnsi="標楷體"/>
                <w:spacing w:val="-20"/>
                <w:kern w:val="0"/>
                <w:sz w:val="22"/>
                <w:szCs w:val="22"/>
              </w:rPr>
              <w:t>0-54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5</w:t>
            </w:r>
            <w:r w:rsidRPr="00055CBF">
              <w:rPr>
                <w:rFonts w:hAnsi="標楷體"/>
                <w:spacing w:val="-20"/>
                <w:kern w:val="0"/>
                <w:sz w:val="22"/>
                <w:szCs w:val="22"/>
              </w:rPr>
              <w:t>5-59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6</w:t>
            </w:r>
            <w:r w:rsidRPr="00055CBF">
              <w:rPr>
                <w:rFonts w:hAnsi="標楷體"/>
                <w:spacing w:val="-20"/>
                <w:kern w:val="0"/>
                <w:sz w:val="22"/>
                <w:szCs w:val="22"/>
              </w:rPr>
              <w:t>0-64</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6</w:t>
            </w:r>
            <w:r w:rsidRPr="00055CBF">
              <w:rPr>
                <w:rFonts w:hAnsi="標楷體"/>
                <w:spacing w:val="-20"/>
                <w:kern w:val="0"/>
                <w:sz w:val="22"/>
                <w:szCs w:val="22"/>
              </w:rPr>
              <w:t>5-69</w:t>
            </w:r>
          </w:p>
        </w:tc>
        <w:tc>
          <w:tcPr>
            <w:tcW w:w="0" w:type="auto"/>
            <w:shd w:val="clear" w:color="auto" w:fill="auto"/>
            <w:vAlign w:val="center"/>
          </w:tcPr>
          <w:p w:rsidR="0083126E" w:rsidRPr="00055CBF" w:rsidRDefault="0083126E" w:rsidP="005F0989">
            <w:pPr>
              <w:widowControl/>
              <w:spacing w:line="0" w:lineRule="atLeast"/>
              <w:ind w:leftChars="0" w:left="0" w:firstLineChars="0" w:firstLine="0"/>
              <w:rPr>
                <w:rFonts w:hAnsi="標楷體"/>
                <w:spacing w:val="-20"/>
                <w:kern w:val="0"/>
                <w:sz w:val="22"/>
                <w:szCs w:val="22"/>
              </w:rPr>
            </w:pPr>
            <w:r w:rsidRPr="00055CBF">
              <w:rPr>
                <w:rFonts w:hAnsi="標楷體" w:hint="eastAsia"/>
                <w:spacing w:val="-20"/>
                <w:kern w:val="0"/>
                <w:sz w:val="22"/>
                <w:szCs w:val="22"/>
              </w:rPr>
              <w:t>7</w:t>
            </w:r>
            <w:r w:rsidRPr="00055CBF">
              <w:rPr>
                <w:rFonts w:hAnsi="標楷體"/>
                <w:spacing w:val="-20"/>
                <w:kern w:val="0"/>
                <w:sz w:val="22"/>
                <w:szCs w:val="22"/>
              </w:rPr>
              <w:t>0</w:t>
            </w:r>
            <w:r w:rsidRPr="00055CBF">
              <w:rPr>
                <w:rFonts w:hAnsi="標楷體" w:hint="eastAsia"/>
                <w:spacing w:val="-20"/>
                <w:kern w:val="0"/>
                <w:sz w:val="22"/>
                <w:szCs w:val="22"/>
              </w:rPr>
              <w:t>以上</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11.2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25.9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16.5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17.9</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12.4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23.2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23.8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11.6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15.3</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23.3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18.1</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4.3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9.4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16.6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16.2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11.9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11.6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12</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07</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5.7</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16.7</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13.1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13.2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14.9</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16.9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21.7</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17.7</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16.2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12.7</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09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3.6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25.5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16.6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13.6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12.1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14.1</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10</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9.3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25.3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25.8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24.7</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17.7</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14.1</w:t>
            </w:r>
          </w:p>
        </w:tc>
      </w:tr>
      <w:tr w:rsidR="0083126E" w:rsidRPr="00055CBF" w:rsidTr="005F0989">
        <w:tc>
          <w:tcPr>
            <w:tcW w:w="0" w:type="auto"/>
            <w:shd w:val="clear" w:color="auto" w:fill="auto"/>
            <w:vAlign w:val="center"/>
          </w:tcPr>
          <w:p w:rsidR="0083126E" w:rsidRPr="00055CBF" w:rsidRDefault="0083126E" w:rsidP="005F0989">
            <w:pPr>
              <w:widowControl/>
              <w:spacing w:line="360" w:lineRule="exact"/>
              <w:ind w:leftChars="0" w:left="0" w:firstLineChars="0" w:firstLine="0"/>
              <w:jc w:val="center"/>
              <w:rPr>
                <w:rFonts w:hAnsi="標楷體"/>
                <w:spacing w:val="-20"/>
                <w:kern w:val="0"/>
                <w:sz w:val="22"/>
                <w:szCs w:val="22"/>
              </w:rPr>
            </w:pPr>
            <w:r w:rsidRPr="00055CBF">
              <w:rPr>
                <w:rFonts w:hAnsi="標楷體" w:hint="eastAsia"/>
                <w:spacing w:val="-20"/>
                <w:kern w:val="0"/>
                <w:sz w:val="22"/>
                <w:szCs w:val="22"/>
              </w:rPr>
              <w:t>1</w:t>
            </w:r>
            <w:r w:rsidRPr="00055CBF">
              <w:rPr>
                <w:rFonts w:hAnsi="標楷體"/>
                <w:spacing w:val="-20"/>
                <w:kern w:val="0"/>
                <w:sz w:val="22"/>
                <w:szCs w:val="22"/>
              </w:rPr>
              <w:t>11</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5.8</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13.6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18.5</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22.4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21.9</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20.2</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19.4</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17.3</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15.6</w:t>
            </w:r>
          </w:p>
        </w:tc>
        <w:tc>
          <w:tcPr>
            <w:tcW w:w="0" w:type="auto"/>
            <w:shd w:val="clear" w:color="auto" w:fill="auto"/>
            <w:vAlign w:val="center"/>
          </w:tcPr>
          <w:p w:rsidR="0083126E" w:rsidRPr="00055CBF" w:rsidRDefault="0083126E" w:rsidP="005F0989">
            <w:pPr>
              <w:widowControl/>
              <w:spacing w:line="360" w:lineRule="exact"/>
              <w:ind w:leftChars="0" w:left="0" w:firstLineChars="0" w:firstLine="0"/>
              <w:jc w:val="right"/>
              <w:rPr>
                <w:rFonts w:hAnsi="標楷體"/>
                <w:snapToGrid/>
                <w:spacing w:val="-20"/>
                <w:kern w:val="0"/>
                <w:sz w:val="22"/>
                <w:szCs w:val="22"/>
              </w:rPr>
            </w:pPr>
            <w:r w:rsidRPr="00055CBF">
              <w:rPr>
                <w:rFonts w:hAnsi="標楷體"/>
                <w:snapToGrid/>
                <w:spacing w:val="-20"/>
                <w:kern w:val="0"/>
                <w:sz w:val="22"/>
                <w:szCs w:val="22"/>
              </w:rPr>
              <w:t>17.5</w:t>
            </w:r>
          </w:p>
        </w:tc>
      </w:tr>
    </w:tbl>
    <w:p w:rsidR="0083126E" w:rsidRPr="00055CBF" w:rsidRDefault="0083126E" w:rsidP="005F0989">
      <w:pPr>
        <w:widowControl/>
        <w:spacing w:line="240" w:lineRule="exact"/>
        <w:ind w:leftChars="-50" w:left="-142" w:right="320" w:firstLineChars="0" w:firstLine="0"/>
        <w:rPr>
          <w:rFonts w:hAnsi="Calibri"/>
          <w:snapToGrid/>
          <w:spacing w:val="-4"/>
          <w:kern w:val="0"/>
          <w:sz w:val="24"/>
          <w:szCs w:val="22"/>
        </w:rPr>
      </w:pPr>
      <w:r w:rsidRPr="00055CBF">
        <w:rPr>
          <w:rFonts w:hAnsi="Calibri" w:hint="eastAsia"/>
          <w:snapToGrid/>
          <w:spacing w:val="-4"/>
          <w:kern w:val="0"/>
          <w:sz w:val="24"/>
          <w:szCs w:val="22"/>
        </w:rPr>
        <w:t>資料來源</w:t>
      </w:r>
      <w:r w:rsidRPr="00055CBF">
        <w:rPr>
          <w:rFonts w:hAnsi="標楷體" w:hint="eastAsia"/>
          <w:snapToGrid/>
          <w:spacing w:val="-4"/>
          <w:kern w:val="0"/>
          <w:sz w:val="24"/>
          <w:szCs w:val="22"/>
        </w:rPr>
        <w:t>：</w:t>
      </w:r>
      <w:r w:rsidRPr="00055CBF">
        <w:rPr>
          <w:rFonts w:hAnsi="Calibri" w:hint="eastAsia"/>
          <w:snapToGrid/>
          <w:spacing w:val="-4"/>
          <w:kern w:val="0"/>
          <w:sz w:val="24"/>
          <w:szCs w:val="22"/>
        </w:rPr>
        <w:t>體育署提供。</w:t>
      </w:r>
      <w:r>
        <w:rPr>
          <w:rFonts w:hAnsi="Calibri" w:hint="eastAsia"/>
          <w:snapToGrid/>
          <w:spacing w:val="-4"/>
          <w:kern w:val="0"/>
          <w:sz w:val="24"/>
          <w:szCs w:val="22"/>
        </w:rPr>
        <w:t xml:space="preserve"> </w:t>
      </w:r>
      <w:r>
        <w:rPr>
          <w:rFonts w:hAnsi="Calibri"/>
          <w:snapToGrid/>
          <w:spacing w:val="-4"/>
          <w:kern w:val="0"/>
          <w:sz w:val="24"/>
          <w:szCs w:val="22"/>
        </w:rPr>
        <w:t xml:space="preserve">          </w:t>
      </w:r>
    </w:p>
    <w:p w:rsidR="0083126E" w:rsidRPr="00641821" w:rsidRDefault="0083126E" w:rsidP="005F0989">
      <w:pPr>
        <w:pStyle w:val="af1"/>
      </w:pPr>
      <w:r>
        <w:rPr>
          <w:rFonts w:hint="eastAsia"/>
        </w:rPr>
        <w:t xml:space="preserve"> (</w:t>
      </w:r>
      <w:r w:rsidRPr="00445E1B">
        <w:rPr>
          <w:rFonts w:hint="eastAsia"/>
        </w:rPr>
        <w:t>分機：1920廖來第</w:t>
      </w:r>
      <w:r>
        <w:rPr>
          <w:rFonts w:hint="eastAsia"/>
        </w:rPr>
        <w:t>)</w:t>
      </w:r>
    </w:p>
    <w:sectPr w:rsidR="0083126E" w:rsidRPr="00641821" w:rsidSect="00FC6221">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234" w:rsidRDefault="00B34234">
      <w:pPr>
        <w:spacing w:line="240" w:lineRule="auto"/>
        <w:ind w:left="560" w:firstLine="560"/>
      </w:pPr>
      <w:r>
        <w:separator/>
      </w:r>
    </w:p>
  </w:endnote>
  <w:endnote w:type="continuationSeparator" w:id="0">
    <w:p w:rsidR="00B34234" w:rsidRDefault="00B3423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5B6F0D">
      <w:rPr>
        <w:rStyle w:val="afb"/>
        <w:noProof/>
      </w:rPr>
      <w:t>4</w:t>
    </w:r>
    <w:r>
      <w:rPr>
        <w:rStyle w:val="afb"/>
      </w:rPr>
      <w:fldChar w:fldCharType="end"/>
    </w:r>
  </w:p>
  <w:p w:rsidR="0055343C" w:rsidRPr="00FC6221" w:rsidRDefault="0055343C" w:rsidP="00FC6221">
    <w:pPr>
      <w:pStyle w:val="af6"/>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234" w:rsidRDefault="00B34234">
      <w:pPr>
        <w:spacing w:line="240" w:lineRule="auto"/>
        <w:ind w:left="560" w:firstLine="560"/>
      </w:pPr>
      <w:r>
        <w:separator/>
      </w:r>
    </w:p>
  </w:footnote>
  <w:footnote w:type="continuationSeparator" w:id="0">
    <w:p w:rsidR="00B34234" w:rsidRDefault="00B34234">
      <w:pPr>
        <w:spacing w:line="240" w:lineRule="auto"/>
        <w:ind w:left="560" w:firstLine="560"/>
      </w:pPr>
      <w:r>
        <w:continuationSeparator/>
      </w:r>
    </w:p>
  </w:footnote>
  <w:footnote w:id="1">
    <w:p w:rsidR="0055343C" w:rsidRDefault="0055343C" w:rsidP="005F0989">
      <w:pPr>
        <w:pStyle w:val="142"/>
        <w:ind w:left="73" w:hangingChars="30" w:hanging="73"/>
      </w:pPr>
      <w:r>
        <w:rPr>
          <w:rStyle w:val="afa"/>
        </w:rPr>
        <w:footnoteRef/>
      </w:r>
      <w:r>
        <w:rPr>
          <w:rFonts w:hint="eastAsia"/>
        </w:rPr>
        <w:t>為</w:t>
      </w:r>
      <w:r w:rsidRPr="005F65B4">
        <w:rPr>
          <w:rFonts w:hint="eastAsia"/>
        </w:rPr>
        <w:t>配合歲出預算執行及資金整體統籌調度等，保留債務之舉借預算，以支應以後年度需要</w:t>
      </w:r>
      <w:r>
        <w:rPr>
          <w:rFonts w:hint="eastAsia"/>
        </w:rPr>
        <w:t>。</w:t>
      </w:r>
    </w:p>
  </w:footnote>
  <w:footnote w:id="2">
    <w:p w:rsidR="0055343C" w:rsidRPr="00E1131D" w:rsidRDefault="0055343C" w:rsidP="00D75147">
      <w:pPr>
        <w:pStyle w:val="142"/>
        <w:ind w:left="73" w:hangingChars="30" w:hanging="73"/>
        <w:jc w:val="both"/>
      </w:pPr>
      <w:r>
        <w:rPr>
          <w:rStyle w:val="afa"/>
        </w:rPr>
        <w:footnoteRef/>
      </w:r>
      <w:r>
        <w:rPr>
          <w:rFonts w:hint="eastAsia"/>
        </w:rPr>
        <w:t>「</w:t>
      </w:r>
      <w:r w:rsidRPr="00E1131D">
        <w:rPr>
          <w:rFonts w:hint="eastAsia"/>
        </w:rPr>
        <w:t>TANet國內縣市教育骨幹頻寬升級設備採購案</w:t>
      </w:r>
      <w:r>
        <w:rPr>
          <w:rFonts w:hint="eastAsia"/>
        </w:rPr>
        <w:t>」係建置計畫書未如期審查通過，計逾期2</w:t>
      </w:r>
      <w:r>
        <w:t>1</w:t>
      </w:r>
      <w:r>
        <w:rPr>
          <w:rFonts w:hint="eastAsia"/>
        </w:rPr>
        <w:t>日；而「</w:t>
      </w:r>
      <w:r w:rsidRPr="00E1131D">
        <w:rPr>
          <w:rFonts w:hint="eastAsia"/>
        </w:rPr>
        <w:t>因材網雲端備援服務擴充採購案</w:t>
      </w:r>
      <w:r>
        <w:rPr>
          <w:rFonts w:hint="eastAsia"/>
        </w:rPr>
        <w:t>」則係第5階段履約文件逾期交付2日。</w:t>
      </w:r>
    </w:p>
  </w:footnote>
  <w:footnote w:id="3">
    <w:p w:rsidR="0055343C" w:rsidRDefault="0055343C" w:rsidP="00D75147">
      <w:pPr>
        <w:pStyle w:val="142"/>
        <w:ind w:left="73" w:hangingChars="30" w:hanging="73"/>
        <w:jc w:val="both"/>
      </w:pPr>
      <w:r>
        <w:rPr>
          <w:rStyle w:val="afa"/>
        </w:rPr>
        <w:footnoteRef/>
      </w:r>
      <w:r>
        <w:rPr>
          <w:rFonts w:hint="eastAsia"/>
        </w:rPr>
        <w:t>詳嚴重特殊傳染性肺炎特別決算審核報告頁甲-</w:t>
      </w:r>
      <w:r>
        <w:t>35</w:t>
      </w:r>
      <w:r>
        <w:rPr>
          <w:rFonts w:hint="eastAsia"/>
        </w:rPr>
        <w:t>之表4「截至1</w:t>
      </w:r>
      <w:r>
        <w:t>12</w:t>
      </w:r>
      <w:r>
        <w:rPr>
          <w:rFonts w:hint="eastAsia"/>
        </w:rPr>
        <w:t>年6月底部分機關紓困補貼應追繳案件處理情形」。</w:t>
      </w:r>
    </w:p>
  </w:footnote>
  <w:footnote w:id="4">
    <w:p w:rsidR="0055343C" w:rsidRPr="002535EA" w:rsidRDefault="0055343C" w:rsidP="00D75147">
      <w:pPr>
        <w:pStyle w:val="142"/>
        <w:ind w:left="73" w:hangingChars="30" w:hanging="73"/>
        <w:jc w:val="both"/>
      </w:pPr>
      <w:r>
        <w:rPr>
          <w:rStyle w:val="afa"/>
        </w:rPr>
        <w:footnoteRef/>
      </w:r>
      <w:r w:rsidRPr="002535EA">
        <w:rPr>
          <w:rFonts w:hint="eastAsia"/>
        </w:rPr>
        <w:t>為減輕疫情期間在家照顧孩童之家長經濟負擔，針對國小以下孩童</w:t>
      </w:r>
      <w:r w:rsidRPr="002535EA">
        <w:t xml:space="preserve"> (97</w:t>
      </w:r>
      <w:r w:rsidRPr="002535EA">
        <w:rPr>
          <w:rFonts w:hint="eastAsia"/>
        </w:rPr>
        <w:t>年</w:t>
      </w:r>
      <w:r w:rsidRPr="002535EA">
        <w:t>9</w:t>
      </w:r>
      <w:r w:rsidRPr="002535EA">
        <w:rPr>
          <w:rFonts w:hint="eastAsia"/>
        </w:rPr>
        <w:t>月</w:t>
      </w:r>
      <w:r w:rsidRPr="002535EA">
        <w:t>2</w:t>
      </w:r>
      <w:r w:rsidRPr="002535EA">
        <w:rPr>
          <w:rFonts w:hint="eastAsia"/>
        </w:rPr>
        <w:t>日以後出生</w:t>
      </w:r>
      <w:r w:rsidRPr="002535EA">
        <w:t>)</w:t>
      </w:r>
      <w:r w:rsidRPr="002535EA">
        <w:rPr>
          <w:rFonts w:hint="eastAsia"/>
        </w:rPr>
        <w:t>與國中、高中及五專前</w:t>
      </w:r>
      <w:r w:rsidRPr="002535EA">
        <w:t>3</w:t>
      </w:r>
      <w:r w:rsidRPr="002535EA">
        <w:rPr>
          <w:rFonts w:hint="eastAsia"/>
        </w:rPr>
        <w:t>年身心障礙生，每人補助</w:t>
      </w:r>
      <w:r w:rsidRPr="002535EA">
        <w:t>1</w:t>
      </w:r>
      <w:r w:rsidRPr="002535EA">
        <w:rPr>
          <w:rFonts w:hint="eastAsia"/>
        </w:rPr>
        <w:t>萬元家庭防疫補貼，由學生父母、監護人或實際照顧者申領。</w:t>
      </w:r>
    </w:p>
  </w:footnote>
  <w:footnote w:id="5">
    <w:p w:rsidR="0055343C" w:rsidRPr="00AC2651" w:rsidRDefault="0055343C" w:rsidP="00D75147">
      <w:pPr>
        <w:pStyle w:val="142"/>
        <w:ind w:left="73" w:hangingChars="30" w:hanging="73"/>
        <w:jc w:val="both"/>
      </w:pPr>
      <w:r>
        <w:rPr>
          <w:rStyle w:val="afa"/>
        </w:rPr>
        <w:footnoteRef/>
      </w:r>
      <w:r>
        <w:rPr>
          <w:rFonts w:hint="eastAsia"/>
        </w:rPr>
        <w:t>據國教署表示，家庭防疫補貼資料庫係以孩童健保卡卡號建置</w:t>
      </w:r>
      <w:r>
        <w:rPr>
          <w:rFonts w:hAnsi="標楷體" w:hint="eastAsia"/>
        </w:rPr>
        <w:t>，</w:t>
      </w:r>
      <w:r w:rsidRPr="00683192">
        <w:rPr>
          <w:rFonts w:hint="eastAsia"/>
        </w:rPr>
        <w:t>尚無法區分領取人身</w:t>
      </w:r>
      <w:r>
        <w:rPr>
          <w:rFonts w:hint="eastAsia"/>
        </w:rPr>
        <w:t>份別</w:t>
      </w:r>
      <w:r>
        <w:rPr>
          <w:rFonts w:hAnsi="標楷體" w:hint="eastAsia"/>
        </w:rPr>
        <w:t>，</w:t>
      </w:r>
      <w:r>
        <w:rPr>
          <w:rFonts w:hint="eastAsia"/>
        </w:rPr>
        <w:t>故無法提供相關統計資料</w:t>
      </w:r>
      <w:r>
        <w:rPr>
          <w:rFonts w:hAnsi="標楷體" w:hint="eastAsia"/>
        </w:rPr>
        <w:t>，</w:t>
      </w:r>
      <w:r>
        <w:rPr>
          <w:rFonts w:hint="eastAsia"/>
        </w:rPr>
        <w:t>爰引用審計部</w:t>
      </w:r>
      <w:r w:rsidRPr="00683192">
        <w:rPr>
          <w:rFonts w:hint="eastAsia"/>
        </w:rPr>
        <w:t>110年度</w:t>
      </w:r>
      <w:r>
        <w:rPr>
          <w:rFonts w:hint="eastAsia"/>
        </w:rPr>
        <w:t>對國教署財務收支及決算審核通知注意事項二之數據</w:t>
      </w:r>
      <w:r>
        <w:rPr>
          <w:rFonts w:hAnsi="標楷體" w:hint="eastAsia"/>
        </w:rPr>
        <w:t>。</w:t>
      </w:r>
    </w:p>
  </w:footnote>
  <w:footnote w:id="6">
    <w:p w:rsidR="0055343C" w:rsidRPr="00CF56B4" w:rsidRDefault="0055343C" w:rsidP="00D75147">
      <w:pPr>
        <w:pStyle w:val="142"/>
        <w:ind w:left="73" w:hangingChars="30" w:hanging="73"/>
        <w:jc w:val="both"/>
      </w:pPr>
      <w:r>
        <w:rPr>
          <w:rStyle w:val="afa"/>
        </w:rPr>
        <w:footnoteRef/>
      </w:r>
      <w:r>
        <w:rPr>
          <w:rFonts w:hint="eastAsia"/>
        </w:rPr>
        <w:t>依</w:t>
      </w:r>
      <w:r>
        <w:rPr>
          <w:rFonts w:hAnsi="標楷體" w:hint="eastAsia"/>
        </w:rPr>
        <w:t>「</w:t>
      </w:r>
      <w:r w:rsidRPr="00CF56B4">
        <w:rPr>
          <w:rFonts w:hint="eastAsia"/>
        </w:rPr>
        <w:t>嚴重特殊傳染性肺炎防疫期間關懷照顧孩童家庭防疫補貼作業須知</w:t>
      </w:r>
      <w:r>
        <w:rPr>
          <w:rFonts w:hAnsi="標楷體" w:hint="eastAsia"/>
        </w:rPr>
        <w:t>」</w:t>
      </w:r>
      <w:r w:rsidRPr="00CF56B4">
        <w:rPr>
          <w:rFonts w:hint="eastAsia"/>
        </w:rPr>
        <w:t>陸、領取方式第1點規定</w:t>
      </w:r>
      <w:r>
        <w:rPr>
          <w:rFonts w:hAnsi="標楷體" w:hint="eastAsia"/>
        </w:rPr>
        <w:t>：「</w:t>
      </w:r>
      <w:r w:rsidRPr="00CF56B4">
        <w:rPr>
          <w:rFonts w:hint="eastAsia"/>
        </w:rPr>
        <w:t>由</w:t>
      </w:r>
      <w:r>
        <w:rPr>
          <w:rFonts w:hint="eastAsia"/>
        </w:rPr>
        <w:t>本部</w:t>
      </w:r>
      <w:r w:rsidRPr="00CF56B4">
        <w:rPr>
          <w:rFonts w:hint="eastAsia"/>
        </w:rPr>
        <w:t>透過戶政、健保、學籍系統及教育部特殊教育通報網等資料檢核資格，符合資格者，分成</w:t>
      </w:r>
      <w:r>
        <w:rPr>
          <w:rFonts w:hint="eastAsia"/>
        </w:rPr>
        <w:t>2</w:t>
      </w:r>
      <w:r w:rsidRPr="00CF56B4">
        <w:rPr>
          <w:rFonts w:hint="eastAsia"/>
        </w:rPr>
        <w:t>階段</w:t>
      </w:r>
      <w:r>
        <w:rPr>
          <w:rFonts w:hint="eastAsia"/>
        </w:rPr>
        <w:t>辦理</w:t>
      </w:r>
      <w:r>
        <w:t>…</w:t>
      </w:r>
      <w:r>
        <w:rPr>
          <w:rFonts w:hAnsi="標楷體" w:hint="eastAsia"/>
        </w:rPr>
        <w:t>」</w:t>
      </w:r>
    </w:p>
  </w:footnote>
  <w:footnote w:id="7">
    <w:p w:rsidR="0055343C" w:rsidRPr="002535EA" w:rsidRDefault="0055343C" w:rsidP="00F83F23">
      <w:pPr>
        <w:pStyle w:val="142"/>
        <w:ind w:left="73" w:hangingChars="30" w:hanging="73"/>
      </w:pPr>
      <w:r>
        <w:rPr>
          <w:rStyle w:val="afa"/>
        </w:rPr>
        <w:footnoteRef/>
      </w:r>
      <w:r w:rsidRPr="002535EA">
        <w:rPr>
          <w:rFonts w:hint="eastAsia"/>
        </w:rPr>
        <w:t>據體育署表示，考量16至22歲國民參與及觀賞運動習慣尚待培養，且相較於國中、小學生自主能力較高，可獨立完成運動消費，爰以該年齡層為發券對象。</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DDD4CAD"/>
    <w:multiLevelType w:val="hybridMultilevel"/>
    <w:tmpl w:val="EE0E22E6"/>
    <w:lvl w:ilvl="0" w:tplc="A9DCDF6C">
      <w:start w:val="1"/>
      <w:numFmt w:val="decimal"/>
      <w:pStyle w:val="a0"/>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FE42520"/>
    <w:multiLevelType w:val="hybridMultilevel"/>
    <w:tmpl w:val="1A822D10"/>
    <w:lvl w:ilvl="0" w:tplc="AF14285E">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4FFF42F9"/>
    <w:multiLevelType w:val="hybridMultilevel"/>
    <w:tmpl w:val="89D07A86"/>
    <w:lvl w:ilvl="0" w:tplc="96606606">
      <w:start w:val="4"/>
      <w:numFmt w:val="bullet"/>
      <w:pStyle w:val="a1"/>
      <w:lvlText w:val="＊"/>
      <w:lvlJc w:val="left"/>
      <w:pPr>
        <w:tabs>
          <w:tab w:val="num" w:pos="1197"/>
        </w:tabs>
        <w:ind w:left="1197" w:hanging="360"/>
      </w:pPr>
      <w:rPr>
        <w:rFonts w:ascii="標楷體" w:eastAsia="標楷體" w:hAnsi="標楷體" w:cs="Times New Roman" w:hint="eastAsia"/>
      </w:rPr>
    </w:lvl>
    <w:lvl w:ilvl="1" w:tplc="04090003" w:tentative="1">
      <w:start w:val="1"/>
      <w:numFmt w:val="bullet"/>
      <w:lvlText w:val=""/>
      <w:lvlJc w:val="left"/>
      <w:pPr>
        <w:tabs>
          <w:tab w:val="num" w:pos="1797"/>
        </w:tabs>
        <w:ind w:left="1797" w:hanging="480"/>
      </w:pPr>
      <w:rPr>
        <w:rFonts w:ascii="Wingdings" w:hAnsi="Wingdings" w:hint="default"/>
      </w:rPr>
    </w:lvl>
    <w:lvl w:ilvl="2" w:tplc="04090005" w:tentative="1">
      <w:start w:val="1"/>
      <w:numFmt w:val="bullet"/>
      <w:lvlText w:val=""/>
      <w:lvlJc w:val="left"/>
      <w:pPr>
        <w:tabs>
          <w:tab w:val="num" w:pos="2277"/>
        </w:tabs>
        <w:ind w:left="2277" w:hanging="480"/>
      </w:pPr>
      <w:rPr>
        <w:rFonts w:ascii="Wingdings" w:hAnsi="Wingdings" w:hint="default"/>
      </w:rPr>
    </w:lvl>
    <w:lvl w:ilvl="3" w:tplc="04090001" w:tentative="1">
      <w:start w:val="1"/>
      <w:numFmt w:val="bullet"/>
      <w:lvlText w:val=""/>
      <w:lvlJc w:val="left"/>
      <w:pPr>
        <w:tabs>
          <w:tab w:val="num" w:pos="2757"/>
        </w:tabs>
        <w:ind w:left="2757" w:hanging="480"/>
      </w:pPr>
      <w:rPr>
        <w:rFonts w:ascii="Wingdings" w:hAnsi="Wingdings" w:hint="default"/>
      </w:rPr>
    </w:lvl>
    <w:lvl w:ilvl="4" w:tplc="04090003" w:tentative="1">
      <w:start w:val="1"/>
      <w:numFmt w:val="bullet"/>
      <w:lvlText w:val=""/>
      <w:lvlJc w:val="left"/>
      <w:pPr>
        <w:tabs>
          <w:tab w:val="num" w:pos="3237"/>
        </w:tabs>
        <w:ind w:left="3237" w:hanging="480"/>
      </w:pPr>
      <w:rPr>
        <w:rFonts w:ascii="Wingdings" w:hAnsi="Wingdings" w:hint="default"/>
      </w:rPr>
    </w:lvl>
    <w:lvl w:ilvl="5" w:tplc="04090005" w:tentative="1">
      <w:start w:val="1"/>
      <w:numFmt w:val="bullet"/>
      <w:lvlText w:val=""/>
      <w:lvlJc w:val="left"/>
      <w:pPr>
        <w:tabs>
          <w:tab w:val="num" w:pos="3717"/>
        </w:tabs>
        <w:ind w:left="3717" w:hanging="480"/>
      </w:pPr>
      <w:rPr>
        <w:rFonts w:ascii="Wingdings" w:hAnsi="Wingdings" w:hint="default"/>
      </w:rPr>
    </w:lvl>
    <w:lvl w:ilvl="6" w:tplc="04090001" w:tentative="1">
      <w:start w:val="1"/>
      <w:numFmt w:val="bullet"/>
      <w:lvlText w:val=""/>
      <w:lvlJc w:val="left"/>
      <w:pPr>
        <w:tabs>
          <w:tab w:val="num" w:pos="4197"/>
        </w:tabs>
        <w:ind w:left="4197" w:hanging="480"/>
      </w:pPr>
      <w:rPr>
        <w:rFonts w:ascii="Wingdings" w:hAnsi="Wingdings" w:hint="default"/>
      </w:rPr>
    </w:lvl>
    <w:lvl w:ilvl="7" w:tplc="04090003" w:tentative="1">
      <w:start w:val="1"/>
      <w:numFmt w:val="bullet"/>
      <w:lvlText w:val=""/>
      <w:lvlJc w:val="left"/>
      <w:pPr>
        <w:tabs>
          <w:tab w:val="num" w:pos="4677"/>
        </w:tabs>
        <w:ind w:left="4677" w:hanging="480"/>
      </w:pPr>
      <w:rPr>
        <w:rFonts w:ascii="Wingdings" w:hAnsi="Wingdings" w:hint="default"/>
      </w:rPr>
    </w:lvl>
    <w:lvl w:ilvl="8" w:tplc="04090005" w:tentative="1">
      <w:start w:val="1"/>
      <w:numFmt w:val="bullet"/>
      <w:lvlText w:val=""/>
      <w:lvlJc w:val="left"/>
      <w:pPr>
        <w:tabs>
          <w:tab w:val="num" w:pos="5157"/>
        </w:tabs>
        <w:ind w:left="5157" w:hanging="480"/>
      </w:pPr>
      <w:rPr>
        <w:rFonts w:ascii="Wingdings" w:hAnsi="Wingdings" w:hint="default"/>
      </w:rPr>
    </w:lvl>
  </w:abstractNum>
  <w:abstractNum w:abstractNumId="4" w15:restartNumberingAfterBreak="0">
    <w:nsid w:val="54C83E0E"/>
    <w:multiLevelType w:val="singleLevel"/>
    <w:tmpl w:val="601ECBB0"/>
    <w:lvl w:ilvl="0">
      <w:start w:val="1"/>
      <w:numFmt w:val="taiwaneseCountingThousand"/>
      <w:pStyle w:val="1"/>
      <w:lvlText w:val="（%1）"/>
      <w:lvlJc w:val="left"/>
      <w:pPr>
        <w:tabs>
          <w:tab w:val="num" w:pos="1763"/>
        </w:tabs>
        <w:ind w:left="1763" w:hanging="1095"/>
      </w:pPr>
      <w:rPr>
        <w:rFonts w:ascii="標楷體" w:eastAsia="標楷體" w:hint="eastAsia"/>
        <w:b w:val="0"/>
        <w:i w:val="0"/>
        <w:spacing w:val="-30"/>
        <w:position w:val="0"/>
        <w:sz w:val="32"/>
      </w:rPr>
    </w:lvl>
  </w:abstractNum>
  <w:abstractNum w:abstractNumId="5" w15:restartNumberingAfterBreak="0">
    <w:nsid w:val="5847606D"/>
    <w:multiLevelType w:val="multilevel"/>
    <w:tmpl w:val="BFFCA23C"/>
    <w:lvl w:ilvl="0">
      <w:start w:val="1"/>
      <w:numFmt w:val="taiwaneseCountingThousand"/>
      <w:pStyle w:val="4"/>
      <w:suff w:val="nothing"/>
      <w:lvlText w:val="%1、"/>
      <w:lvlJc w:val="left"/>
      <w:pPr>
        <w:ind w:left="953"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6"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num w:numId="1">
    <w:abstractNumId w:val="1"/>
  </w:num>
  <w:num w:numId="2">
    <w:abstractNumId w:val="3"/>
  </w:num>
  <w:num w:numId="3">
    <w:abstractNumId w:val="5"/>
  </w:num>
  <w:num w:numId="4">
    <w:abstractNumId w:val="4"/>
  </w:num>
  <w:num w:numId="5">
    <w:abstractNumId w:val="6"/>
  </w:num>
  <w:num w:numId="6">
    <w:abstractNumId w:val="2"/>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150F6"/>
    <w:rsid w:val="00043D33"/>
    <w:rsid w:val="0006643B"/>
    <w:rsid w:val="00074E65"/>
    <w:rsid w:val="000863F9"/>
    <w:rsid w:val="00091077"/>
    <w:rsid w:val="00095909"/>
    <w:rsid w:val="000A5E93"/>
    <w:rsid w:val="000E677C"/>
    <w:rsid w:val="000F18E2"/>
    <w:rsid w:val="00117C83"/>
    <w:rsid w:val="00156456"/>
    <w:rsid w:val="0019430D"/>
    <w:rsid w:val="0019445A"/>
    <w:rsid w:val="001B45D2"/>
    <w:rsid w:val="001E43AC"/>
    <w:rsid w:val="001F3FEA"/>
    <w:rsid w:val="002014DF"/>
    <w:rsid w:val="0021312B"/>
    <w:rsid w:val="002340FB"/>
    <w:rsid w:val="002356AF"/>
    <w:rsid w:val="00254FA2"/>
    <w:rsid w:val="002808E1"/>
    <w:rsid w:val="002A7614"/>
    <w:rsid w:val="002B5DE1"/>
    <w:rsid w:val="002C57A1"/>
    <w:rsid w:val="002F7669"/>
    <w:rsid w:val="00307F35"/>
    <w:rsid w:val="00316A84"/>
    <w:rsid w:val="00350FE7"/>
    <w:rsid w:val="00374641"/>
    <w:rsid w:val="00390F5D"/>
    <w:rsid w:val="00390F6F"/>
    <w:rsid w:val="00397F1B"/>
    <w:rsid w:val="003C7A08"/>
    <w:rsid w:val="00402FA2"/>
    <w:rsid w:val="00425E2C"/>
    <w:rsid w:val="00467176"/>
    <w:rsid w:val="00474EA1"/>
    <w:rsid w:val="004969CA"/>
    <w:rsid w:val="004B4154"/>
    <w:rsid w:val="004C00ED"/>
    <w:rsid w:val="004C1707"/>
    <w:rsid w:val="004E53B0"/>
    <w:rsid w:val="005352D3"/>
    <w:rsid w:val="00546E2E"/>
    <w:rsid w:val="0055343C"/>
    <w:rsid w:val="00556550"/>
    <w:rsid w:val="00573A8D"/>
    <w:rsid w:val="00577BF2"/>
    <w:rsid w:val="005B6F0D"/>
    <w:rsid w:val="005C619D"/>
    <w:rsid w:val="005D448C"/>
    <w:rsid w:val="005F0989"/>
    <w:rsid w:val="00607816"/>
    <w:rsid w:val="0063333A"/>
    <w:rsid w:val="00641263"/>
    <w:rsid w:val="006901D7"/>
    <w:rsid w:val="006C5EAD"/>
    <w:rsid w:val="006C6A19"/>
    <w:rsid w:val="00703C00"/>
    <w:rsid w:val="007649D7"/>
    <w:rsid w:val="007970B7"/>
    <w:rsid w:val="007B5D52"/>
    <w:rsid w:val="007E2CEC"/>
    <w:rsid w:val="007E3574"/>
    <w:rsid w:val="00824626"/>
    <w:rsid w:val="0083126E"/>
    <w:rsid w:val="008326D6"/>
    <w:rsid w:val="00854860"/>
    <w:rsid w:val="008B2439"/>
    <w:rsid w:val="008C1DA6"/>
    <w:rsid w:val="008C7C93"/>
    <w:rsid w:val="009157B9"/>
    <w:rsid w:val="009318F7"/>
    <w:rsid w:val="00957051"/>
    <w:rsid w:val="009704DD"/>
    <w:rsid w:val="00983056"/>
    <w:rsid w:val="00985A11"/>
    <w:rsid w:val="009A35F6"/>
    <w:rsid w:val="009A3E3B"/>
    <w:rsid w:val="009C2A79"/>
    <w:rsid w:val="009E0846"/>
    <w:rsid w:val="00A17215"/>
    <w:rsid w:val="00A309D6"/>
    <w:rsid w:val="00A52C26"/>
    <w:rsid w:val="00A75E2F"/>
    <w:rsid w:val="00A9026B"/>
    <w:rsid w:val="00A943BE"/>
    <w:rsid w:val="00AC54D5"/>
    <w:rsid w:val="00B03807"/>
    <w:rsid w:val="00B0643F"/>
    <w:rsid w:val="00B3094E"/>
    <w:rsid w:val="00B34234"/>
    <w:rsid w:val="00B349C7"/>
    <w:rsid w:val="00B805B0"/>
    <w:rsid w:val="00B92BA3"/>
    <w:rsid w:val="00BA57AD"/>
    <w:rsid w:val="00BC75C1"/>
    <w:rsid w:val="00BD614B"/>
    <w:rsid w:val="00BF4239"/>
    <w:rsid w:val="00C725FD"/>
    <w:rsid w:val="00C74A12"/>
    <w:rsid w:val="00C77AF5"/>
    <w:rsid w:val="00CC0CD0"/>
    <w:rsid w:val="00CF33A4"/>
    <w:rsid w:val="00D10225"/>
    <w:rsid w:val="00D47AB2"/>
    <w:rsid w:val="00D67654"/>
    <w:rsid w:val="00D7284B"/>
    <w:rsid w:val="00D75147"/>
    <w:rsid w:val="00D946F0"/>
    <w:rsid w:val="00DD663A"/>
    <w:rsid w:val="00E50112"/>
    <w:rsid w:val="00E75A6A"/>
    <w:rsid w:val="00E81587"/>
    <w:rsid w:val="00E81C1F"/>
    <w:rsid w:val="00E960A6"/>
    <w:rsid w:val="00EB6FBB"/>
    <w:rsid w:val="00EE5A8A"/>
    <w:rsid w:val="00EF2E2A"/>
    <w:rsid w:val="00F13BF0"/>
    <w:rsid w:val="00F83F23"/>
    <w:rsid w:val="00F92C05"/>
    <w:rsid w:val="00FB4135"/>
    <w:rsid w:val="00FC62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CCC99EF-1654-4041-AC55-DB6AD7305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83126E"/>
    <w:pPr>
      <w:keepNext/>
      <w:spacing w:before="180" w:after="180" w:line="720" w:lineRule="atLeast"/>
      <w:outlineLvl w:val="0"/>
    </w:pPr>
    <w:rPr>
      <w:rFonts w:ascii="Arial" w:eastAsia="新細明體" w:hAnsi="Arial"/>
      <w:b/>
      <w:bCs/>
      <w:kern w:val="52"/>
      <w:sz w:val="52"/>
      <w:szCs w:val="52"/>
    </w:rPr>
  </w:style>
  <w:style w:type="paragraph" w:styleId="2">
    <w:name w:val="heading 2"/>
    <w:basedOn w:val="a3"/>
    <w:next w:val="a3"/>
    <w:link w:val="20"/>
    <w:qFormat/>
    <w:rsid w:val="0083126E"/>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83126E"/>
    <w:pPr>
      <w:keepNext/>
      <w:spacing w:line="720" w:lineRule="atLeast"/>
      <w:outlineLvl w:val="2"/>
    </w:pPr>
    <w:rPr>
      <w:rFonts w:ascii="Arial" w:eastAsia="新細明體" w:hAnsi="Arial"/>
      <w:b/>
      <w:bCs/>
      <w:sz w:val="36"/>
      <w:szCs w:val="36"/>
    </w:rPr>
  </w:style>
  <w:style w:type="paragraph" w:styleId="40">
    <w:name w:val="heading 4"/>
    <w:basedOn w:val="a3"/>
    <w:next w:val="a3"/>
    <w:link w:val="41"/>
    <w:qFormat/>
    <w:rsid w:val="0083126E"/>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83126E"/>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83126E"/>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83126E"/>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83126E"/>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aa"/>
    <w:qFormat/>
    <w:pPr>
      <w:ind w:left="300" w:hangingChars="100" w:hanging="100"/>
    </w:pPr>
  </w:style>
  <w:style w:type="paragraph" w:customStyle="1" w:styleId="ab">
    <w:name w:val="(一)下內文"/>
    <w:basedOn w:val="a9"/>
    <w:link w:val="ac"/>
    <w:qFormat/>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pPr>
      <w:ind w:leftChars="0" w:left="100" w:hangingChars="100" w:hanging="100"/>
    </w:pPr>
  </w:style>
  <w:style w:type="paragraph" w:customStyle="1" w:styleId="1231">
    <w:name w:val="(1)(2)(3)"/>
    <w:basedOn w:val="a3"/>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3"/>
    <w:link w:val="af5"/>
    <w:uiPriority w:val="99"/>
    <w:unhideWhenUsed/>
    <w:rsid w:val="00A943BE"/>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1">
    <w:name w:val="(一)下內文縮2"/>
    <w:basedOn w:val="a3"/>
    <w:link w:val="22"/>
    <w:qFormat/>
    <w:pPr>
      <w:adjustRightInd w:val="0"/>
      <w:ind w:leftChars="300" w:left="300"/>
    </w:pPr>
  </w:style>
  <w:style w:type="paragraph" w:styleId="12">
    <w:name w:val="toc 1"/>
    <w:basedOn w:val="a3"/>
    <w:next w:val="a3"/>
    <w:autoRedefine/>
    <w:uiPriority w:val="39"/>
    <w:pPr>
      <w:tabs>
        <w:tab w:val="right" w:leader="hyphen" w:pos="8490"/>
      </w:tabs>
      <w:ind w:leftChars="0" w:left="0" w:hangingChars="200" w:hanging="200"/>
    </w:pPr>
  </w:style>
  <w:style w:type="paragraph" w:styleId="23">
    <w:name w:val="toc 2"/>
    <w:basedOn w:val="a3"/>
    <w:next w:val="a3"/>
    <w:autoRedefine/>
    <w:uiPriority w:val="39"/>
    <w:pPr>
      <w:tabs>
        <w:tab w:val="right" w:leader="hyphen" w:pos="8490"/>
      </w:tabs>
      <w:ind w:leftChars="0" w:left="566" w:hangingChars="200" w:hanging="566"/>
    </w:pPr>
  </w:style>
  <w:style w:type="character" w:customStyle="1" w:styleId="af5">
    <w:name w:val="頁首 字元"/>
    <w:link w:val="af4"/>
    <w:uiPriority w:val="99"/>
    <w:rsid w:val="00A943BE"/>
    <w:rPr>
      <w:rFonts w:ascii="標楷體" w:eastAsia="標楷體"/>
      <w:snapToGrid w:val="0"/>
      <w:kern w:val="2"/>
    </w:rPr>
  </w:style>
  <w:style w:type="paragraph" w:styleId="af6">
    <w:name w:val="footer"/>
    <w:basedOn w:val="a3"/>
    <w:link w:val="af7"/>
    <w:uiPriority w:val="99"/>
    <w:unhideWhenUsed/>
    <w:rsid w:val="00A943BE"/>
    <w:pPr>
      <w:tabs>
        <w:tab w:val="center" w:pos="4153"/>
        <w:tab w:val="right" w:pos="8306"/>
      </w:tabs>
      <w:snapToGrid w:val="0"/>
    </w:pPr>
    <w:rPr>
      <w:sz w:val="20"/>
      <w:szCs w:val="20"/>
    </w:rPr>
  </w:style>
  <w:style w:type="character" w:customStyle="1" w:styleId="af7">
    <w:name w:val="頁尾 字元"/>
    <w:link w:val="af6"/>
    <w:uiPriority w:val="99"/>
    <w:rsid w:val="00A943BE"/>
    <w:rPr>
      <w:rFonts w:ascii="標楷體" w:eastAsia="標楷體"/>
      <w:snapToGrid w:val="0"/>
      <w:kern w:val="2"/>
    </w:rPr>
  </w:style>
  <w:style w:type="character" w:customStyle="1" w:styleId="140">
    <w:name w:val="第二層(14號字) 字元"/>
    <w:link w:val="14"/>
    <w:rsid w:val="006C6A19"/>
    <w:rPr>
      <w:rFonts w:ascii="標楷體" w:eastAsia="標楷體"/>
      <w:b/>
      <w:snapToGrid w:val="0"/>
      <w:kern w:val="2"/>
      <w:sz w:val="28"/>
    </w:rPr>
  </w:style>
  <w:style w:type="character" w:customStyle="1" w:styleId="aa">
    <w:name w:val="(一)(二)(三) 字元"/>
    <w:link w:val="a9"/>
    <w:rsid w:val="006C6A19"/>
    <w:rPr>
      <w:rFonts w:ascii="標楷體" w:eastAsia="標楷體"/>
      <w:snapToGrid w:val="0"/>
      <w:kern w:val="2"/>
      <w:sz w:val="28"/>
      <w:szCs w:val="28"/>
    </w:rPr>
  </w:style>
  <w:style w:type="character" w:customStyle="1" w:styleId="143">
    <w:name w:val="表格內文(14行高) 字元"/>
    <w:link w:val="142"/>
    <w:qFormat/>
    <w:rsid w:val="006C6A19"/>
    <w:rPr>
      <w:rFonts w:ascii="標楷體" w:eastAsia="標楷體"/>
      <w:snapToGrid w:val="0"/>
      <w:kern w:val="2"/>
      <w:sz w:val="24"/>
      <w:szCs w:val="28"/>
    </w:rPr>
  </w:style>
  <w:style w:type="character" w:customStyle="1" w:styleId="22">
    <w:name w:val="(一)下內文縮2 字元"/>
    <w:link w:val="21"/>
    <w:rsid w:val="006C6A19"/>
    <w:rPr>
      <w:rFonts w:ascii="標楷體" w:eastAsia="標楷體"/>
      <w:snapToGrid w:val="0"/>
      <w:kern w:val="2"/>
      <w:sz w:val="28"/>
      <w:szCs w:val="28"/>
    </w:rPr>
  </w:style>
  <w:style w:type="paragraph" w:styleId="af8">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9"/>
    <w:uiPriority w:val="99"/>
    <w:unhideWhenUsed/>
    <w:qFormat/>
    <w:rsid w:val="006C6A19"/>
    <w:pPr>
      <w:snapToGrid w:val="0"/>
      <w:spacing w:line="240" w:lineRule="auto"/>
      <w:ind w:leftChars="20" w:left="70" w:hangingChars="50" w:hanging="50"/>
    </w:pPr>
    <w:rPr>
      <w:sz w:val="24"/>
      <w:szCs w:val="20"/>
      <w:lang w:val="x-none" w:eastAsia="x-none"/>
    </w:rPr>
  </w:style>
  <w:style w:type="character" w:customStyle="1" w:styleId="af9">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8"/>
    <w:uiPriority w:val="99"/>
    <w:rsid w:val="006C6A19"/>
    <w:rPr>
      <w:rFonts w:ascii="標楷體" w:eastAsia="標楷體"/>
      <w:snapToGrid w:val="0"/>
      <w:kern w:val="2"/>
      <w:sz w:val="24"/>
      <w:lang w:val="x-none" w:eastAsia="x-none"/>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6C6A19"/>
    <w:rPr>
      <w:vertAlign w:val="superscript"/>
    </w:rPr>
  </w:style>
  <w:style w:type="character" w:styleId="afb">
    <w:name w:val="page number"/>
    <w:rsid w:val="006C6A19"/>
  </w:style>
  <w:style w:type="character" w:customStyle="1" w:styleId="1230">
    <w:name w:val="1.2.3. 字元"/>
    <w:link w:val="123"/>
    <w:rsid w:val="006C6A19"/>
    <w:rPr>
      <w:rFonts w:ascii="標楷體" w:eastAsia="標楷體"/>
      <w:snapToGrid w:val="0"/>
      <w:kern w:val="2"/>
      <w:sz w:val="28"/>
      <w:szCs w:val="28"/>
    </w:rPr>
  </w:style>
  <w:style w:type="character" w:customStyle="1" w:styleId="af2">
    <w:name w:val="姓名及分機 字元"/>
    <w:link w:val="af1"/>
    <w:rsid w:val="006C6A19"/>
    <w:rPr>
      <w:rFonts w:ascii="標楷體" w:eastAsia="標楷體"/>
      <w:snapToGrid w:val="0"/>
      <w:kern w:val="2"/>
      <w:sz w:val="24"/>
      <w:szCs w:val="28"/>
    </w:rPr>
  </w:style>
  <w:style w:type="character" w:customStyle="1" w:styleId="a8">
    <w:name w:val="預備金及追加預算標題 字元"/>
    <w:link w:val="a7"/>
    <w:rsid w:val="006C6A19"/>
    <w:rPr>
      <w:rFonts w:ascii="標楷體" w:eastAsia="標楷體"/>
      <w:b/>
      <w:snapToGrid w:val="0"/>
      <w:kern w:val="2"/>
      <w:sz w:val="28"/>
    </w:rPr>
  </w:style>
  <w:style w:type="paragraph" w:styleId="afc">
    <w:name w:val="Plain Text"/>
    <w:basedOn w:val="a3"/>
    <w:link w:val="afd"/>
    <w:unhideWhenUsed/>
    <w:rsid w:val="006C6A1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d">
    <w:name w:val="純文字 字元"/>
    <w:link w:val="afc"/>
    <w:rsid w:val="006C6A19"/>
    <w:rPr>
      <w:rFonts w:ascii="Calibri" w:hAnsi="Courier New" w:cs="Courier New"/>
      <w:kern w:val="2"/>
      <w:sz w:val="24"/>
      <w:szCs w:val="22"/>
    </w:rPr>
  </w:style>
  <w:style w:type="character" w:customStyle="1" w:styleId="13">
    <w:name w:val="(一)(二)(三) 字元1"/>
    <w:rsid w:val="006C6A19"/>
    <w:rPr>
      <w:rFonts w:ascii="標楷體" w:eastAsia="標楷體"/>
      <w:snapToGrid w:val="0"/>
      <w:kern w:val="2"/>
      <w:sz w:val="28"/>
      <w:szCs w:val="28"/>
    </w:rPr>
  </w:style>
  <w:style w:type="character" w:customStyle="1" w:styleId="201">
    <w:name w:val="表格內文(20行高) 字元"/>
    <w:link w:val="200"/>
    <w:rsid w:val="006C6A19"/>
    <w:rPr>
      <w:rFonts w:ascii="標楷體" w:eastAsia="標楷體"/>
      <w:snapToGrid w:val="0"/>
      <w:kern w:val="2"/>
      <w:sz w:val="24"/>
      <w:szCs w:val="28"/>
    </w:rPr>
  </w:style>
  <w:style w:type="character" w:customStyle="1" w:styleId="145">
    <w:name w:val="第一層(14號字) 字元"/>
    <w:link w:val="144"/>
    <w:rsid w:val="0083126E"/>
    <w:rPr>
      <w:rFonts w:ascii="標楷體" w:eastAsia="標楷體"/>
      <w:b/>
      <w:snapToGrid w:val="0"/>
      <w:kern w:val="2"/>
      <w:sz w:val="28"/>
    </w:rPr>
  </w:style>
  <w:style w:type="paragraph" w:styleId="afe">
    <w:name w:val="Balloon Text"/>
    <w:basedOn w:val="a3"/>
    <w:link w:val="aff"/>
    <w:uiPriority w:val="99"/>
    <w:semiHidden/>
    <w:unhideWhenUsed/>
    <w:rsid w:val="0083126E"/>
    <w:pPr>
      <w:spacing w:line="240" w:lineRule="auto"/>
    </w:pPr>
    <w:rPr>
      <w:rFonts w:ascii="Cambria" w:eastAsia="新細明體" w:hAnsi="Cambria"/>
      <w:sz w:val="18"/>
      <w:szCs w:val="18"/>
    </w:rPr>
  </w:style>
  <w:style w:type="character" w:customStyle="1" w:styleId="aff">
    <w:name w:val="註解方塊文字 字元"/>
    <w:link w:val="afe"/>
    <w:uiPriority w:val="99"/>
    <w:rsid w:val="0083126E"/>
    <w:rPr>
      <w:rFonts w:ascii="Cambria" w:hAnsi="Cambria"/>
      <w:snapToGrid w:val="0"/>
      <w:kern w:val="2"/>
      <w:sz w:val="18"/>
      <w:szCs w:val="18"/>
    </w:rPr>
  </w:style>
  <w:style w:type="table" w:styleId="aff0">
    <w:name w:val="Table Grid"/>
    <w:basedOn w:val="a5"/>
    <w:rsid w:val="00831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
    <w:link w:val="10"/>
    <w:rsid w:val="0083126E"/>
    <w:rPr>
      <w:rFonts w:ascii="Arial" w:hAnsi="Arial"/>
      <w:b/>
      <w:bCs/>
      <w:snapToGrid w:val="0"/>
      <w:kern w:val="52"/>
      <w:sz w:val="52"/>
      <w:szCs w:val="52"/>
    </w:rPr>
  </w:style>
  <w:style w:type="character" w:customStyle="1" w:styleId="20">
    <w:name w:val="標題 2 字元"/>
    <w:link w:val="2"/>
    <w:rsid w:val="0083126E"/>
    <w:rPr>
      <w:rFonts w:ascii="Arial" w:hAnsi="Arial"/>
      <w:b/>
      <w:bCs/>
      <w:snapToGrid w:val="0"/>
      <w:kern w:val="2"/>
      <w:sz w:val="48"/>
      <w:szCs w:val="48"/>
    </w:rPr>
  </w:style>
  <w:style w:type="character" w:customStyle="1" w:styleId="30">
    <w:name w:val="標題 3 字元"/>
    <w:link w:val="3"/>
    <w:rsid w:val="0083126E"/>
    <w:rPr>
      <w:rFonts w:ascii="Arial" w:hAnsi="Arial"/>
      <w:b/>
      <w:bCs/>
      <w:snapToGrid w:val="0"/>
      <w:kern w:val="2"/>
      <w:sz w:val="36"/>
      <w:szCs w:val="36"/>
    </w:rPr>
  </w:style>
  <w:style w:type="character" w:customStyle="1" w:styleId="41">
    <w:name w:val="標題 4 字元"/>
    <w:link w:val="40"/>
    <w:rsid w:val="0083126E"/>
    <w:rPr>
      <w:rFonts w:ascii="Arial" w:hAnsi="Arial"/>
      <w:snapToGrid w:val="0"/>
      <w:kern w:val="2"/>
      <w:sz w:val="36"/>
      <w:szCs w:val="36"/>
    </w:rPr>
  </w:style>
  <w:style w:type="character" w:customStyle="1" w:styleId="50">
    <w:name w:val="標題 5 字元"/>
    <w:link w:val="5"/>
    <w:rsid w:val="0083126E"/>
    <w:rPr>
      <w:rFonts w:ascii="Arial" w:hAnsi="Arial"/>
      <w:b/>
      <w:bCs/>
      <w:snapToGrid w:val="0"/>
      <w:kern w:val="2"/>
      <w:sz w:val="36"/>
      <w:szCs w:val="36"/>
    </w:rPr>
  </w:style>
  <w:style w:type="character" w:customStyle="1" w:styleId="60">
    <w:name w:val="標題 6 字元"/>
    <w:rsid w:val="0083126E"/>
    <w:rPr>
      <w:rFonts w:ascii="Calibri Light" w:eastAsia="新細明體" w:hAnsi="Calibri Light" w:cs="Times New Roman"/>
      <w:snapToGrid w:val="0"/>
      <w:kern w:val="2"/>
      <w:sz w:val="36"/>
      <w:szCs w:val="36"/>
    </w:rPr>
  </w:style>
  <w:style w:type="character" w:customStyle="1" w:styleId="70">
    <w:name w:val="標題 7 字元"/>
    <w:link w:val="7"/>
    <w:rsid w:val="0083126E"/>
    <w:rPr>
      <w:rFonts w:ascii="標楷體" w:eastAsia="標楷體" w:hAnsi="Arial"/>
      <w:bCs/>
      <w:kern w:val="2"/>
      <w:sz w:val="32"/>
      <w:szCs w:val="36"/>
    </w:rPr>
  </w:style>
  <w:style w:type="character" w:customStyle="1" w:styleId="80">
    <w:name w:val="標題 8 字元"/>
    <w:link w:val="8"/>
    <w:rsid w:val="0083126E"/>
    <w:rPr>
      <w:rFonts w:ascii="標楷體" w:eastAsia="標楷體" w:hAnsi="Arial"/>
      <w:kern w:val="2"/>
      <w:sz w:val="32"/>
      <w:szCs w:val="36"/>
    </w:rPr>
  </w:style>
  <w:style w:type="paragraph" w:customStyle="1" w:styleId="19">
    <w:name w:val="字元 字元19"/>
    <w:basedOn w:val="a3"/>
    <w:semiHidden/>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83126E"/>
    <w:rPr>
      <w:rFonts w:ascii="標楷體" w:eastAsia="標楷體" w:hAnsi="Arial"/>
      <w:kern w:val="2"/>
      <w:sz w:val="32"/>
      <w:szCs w:val="36"/>
    </w:rPr>
  </w:style>
  <w:style w:type="character" w:customStyle="1" w:styleId="1410">
    <w:name w:val="第二層(14號字) 字元1"/>
    <w:rsid w:val="0083126E"/>
    <w:rPr>
      <w:rFonts w:ascii="標楷體" w:eastAsia="標楷體"/>
      <w:b/>
      <w:snapToGrid w:val="0"/>
      <w:kern w:val="2"/>
      <w:sz w:val="28"/>
      <w:lang w:val="en-US" w:eastAsia="zh-TW" w:bidi="ar-SA"/>
    </w:rPr>
  </w:style>
  <w:style w:type="character" w:customStyle="1" w:styleId="ac">
    <w:name w:val="(一)下內文 字元"/>
    <w:link w:val="ab"/>
    <w:rsid w:val="0083126E"/>
    <w:rPr>
      <w:rFonts w:ascii="標楷體" w:eastAsia="標楷體"/>
      <w:snapToGrid w:val="0"/>
      <w:kern w:val="2"/>
      <w:sz w:val="28"/>
      <w:szCs w:val="28"/>
    </w:rPr>
  </w:style>
  <w:style w:type="character" w:styleId="aff1">
    <w:name w:val="Hyperlink"/>
    <w:uiPriority w:val="99"/>
    <w:rsid w:val="0083126E"/>
    <w:rPr>
      <w:color w:val="0000FF"/>
      <w:u w:val="single"/>
    </w:rPr>
  </w:style>
  <w:style w:type="character" w:customStyle="1" w:styleId="31">
    <w:name w:val="字元3"/>
    <w:rsid w:val="0083126E"/>
    <w:rPr>
      <w:rFonts w:ascii="標楷體" w:eastAsia="標楷體"/>
      <w:snapToGrid w:val="0"/>
      <w:kern w:val="2"/>
    </w:rPr>
  </w:style>
  <w:style w:type="character" w:customStyle="1" w:styleId="24">
    <w:name w:val="字元2"/>
    <w:semiHidden/>
    <w:rsid w:val="0083126E"/>
    <w:rPr>
      <w:rFonts w:ascii="標楷體" w:eastAsia="標楷體"/>
      <w:snapToGrid w:val="0"/>
      <w:kern w:val="2"/>
    </w:rPr>
  </w:style>
  <w:style w:type="character" w:customStyle="1" w:styleId="146">
    <w:name w:val="第二層(14號字) 字元 字元"/>
    <w:rsid w:val="0083126E"/>
    <w:rPr>
      <w:rFonts w:ascii="標楷體" w:eastAsia="標楷體"/>
      <w:b/>
      <w:snapToGrid w:val="0"/>
      <w:kern w:val="2"/>
      <w:sz w:val="28"/>
      <w:lang w:val="en-US" w:eastAsia="zh-TW" w:bidi="ar-SA"/>
    </w:rPr>
  </w:style>
  <w:style w:type="paragraph" w:customStyle="1" w:styleId="aff2">
    <w:name w:val="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83126E"/>
    <w:rPr>
      <w:rFonts w:ascii="標楷體" w:eastAsia="標楷體"/>
      <w:snapToGrid w:val="0"/>
      <w:kern w:val="2"/>
      <w:lang w:val="en-US" w:eastAsia="zh-TW" w:bidi="ar-SA"/>
    </w:rPr>
  </w:style>
  <w:style w:type="character" w:customStyle="1" w:styleId="17">
    <w:name w:val="字元17"/>
    <w:rsid w:val="0083126E"/>
    <w:rPr>
      <w:rFonts w:ascii="標楷體" w:eastAsia="標楷體"/>
      <w:snapToGrid w:val="0"/>
      <w:kern w:val="2"/>
      <w:lang w:val="en-US" w:eastAsia="zh-TW" w:bidi="ar-SA"/>
    </w:rPr>
  </w:style>
  <w:style w:type="character" w:styleId="aff3">
    <w:name w:val="Strong"/>
    <w:uiPriority w:val="22"/>
    <w:qFormat/>
    <w:rsid w:val="0083126E"/>
    <w:rPr>
      <w:b/>
      <w:bCs/>
    </w:rPr>
  </w:style>
  <w:style w:type="paragraph" w:customStyle="1" w:styleId="25">
    <w:name w:val="字元 字元2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line number"/>
    <w:basedOn w:val="a4"/>
    <w:rsid w:val="0083126E"/>
  </w:style>
  <w:style w:type="paragraph" w:styleId="Web">
    <w:name w:val="Normal (Web)"/>
    <w:basedOn w:val="a3"/>
    <w:uiPriority w:val="99"/>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6">
    <w:name w:val="內文2"/>
    <w:basedOn w:val="a3"/>
    <w:rsid w:val="0083126E"/>
    <w:pPr>
      <w:adjustRightInd w:val="0"/>
      <w:spacing w:line="240" w:lineRule="auto"/>
      <w:ind w:firstLineChars="0" w:firstLine="0"/>
    </w:pPr>
    <w:rPr>
      <w:rFonts w:ascii="Times New Roman" w:eastAsia="華康中明體"/>
      <w:snapToGrid/>
      <w:sz w:val="22"/>
      <w:szCs w:val="24"/>
    </w:rPr>
  </w:style>
  <w:style w:type="paragraph" w:customStyle="1" w:styleId="15">
    <w:name w:val="1."/>
    <w:basedOn w:val="a3"/>
    <w:rsid w:val="0083126E"/>
    <w:pPr>
      <w:adjustRightInd w:val="0"/>
      <w:spacing w:line="240" w:lineRule="auto"/>
      <w:ind w:left="300" w:hangingChars="100" w:hanging="100"/>
    </w:pPr>
    <w:rPr>
      <w:rFonts w:ascii="Times New Roman" w:eastAsia="華康中明體"/>
      <w:iCs/>
      <w:snapToGrid/>
      <w:sz w:val="22"/>
      <w:szCs w:val="24"/>
    </w:rPr>
  </w:style>
  <w:style w:type="paragraph" w:customStyle="1" w:styleId="1a">
    <w:name w:val="(1)"/>
    <w:basedOn w:val="a3"/>
    <w:rsid w:val="0083126E"/>
    <w:pPr>
      <w:adjustRightInd w:val="0"/>
      <w:spacing w:line="240" w:lineRule="auto"/>
      <w:ind w:leftChars="300" w:left="880" w:hangingChars="100" w:hanging="220"/>
    </w:pPr>
    <w:rPr>
      <w:rFonts w:ascii="Times New Roman" w:eastAsia="華康中明體"/>
      <w:snapToGrid/>
      <w:sz w:val="22"/>
      <w:szCs w:val="24"/>
    </w:rPr>
  </w:style>
  <w:style w:type="paragraph" w:customStyle="1" w:styleId="1b">
    <w:name w:val="段落樣式1"/>
    <w:basedOn w:val="a3"/>
    <w:rsid w:val="0083126E"/>
    <w:pPr>
      <w:tabs>
        <w:tab w:val="left" w:pos="567"/>
      </w:tabs>
      <w:kinsoku w:val="0"/>
      <w:spacing w:line="240" w:lineRule="auto"/>
    </w:pPr>
    <w:rPr>
      <w:snapToGrid/>
      <w:kern w:val="0"/>
      <w:sz w:val="32"/>
      <w:szCs w:val="20"/>
    </w:rPr>
  </w:style>
  <w:style w:type="paragraph" w:styleId="aff5">
    <w:name w:val="annotation text"/>
    <w:basedOn w:val="a3"/>
    <w:link w:val="aff6"/>
    <w:uiPriority w:val="99"/>
    <w:semiHidden/>
    <w:rsid w:val="0083126E"/>
    <w:pPr>
      <w:spacing w:line="240" w:lineRule="auto"/>
      <w:ind w:leftChars="0" w:left="0" w:firstLineChars="0" w:firstLine="0"/>
      <w:jc w:val="left"/>
    </w:pPr>
    <w:rPr>
      <w:rFonts w:ascii="Times New Roman" w:eastAsia="新細明體"/>
      <w:snapToGrid/>
      <w:sz w:val="24"/>
      <w:szCs w:val="24"/>
    </w:rPr>
  </w:style>
  <w:style w:type="character" w:customStyle="1" w:styleId="aff6">
    <w:name w:val="註解文字 字元"/>
    <w:link w:val="aff5"/>
    <w:uiPriority w:val="99"/>
    <w:semiHidden/>
    <w:rsid w:val="0083126E"/>
    <w:rPr>
      <w:kern w:val="2"/>
      <w:sz w:val="24"/>
      <w:szCs w:val="24"/>
    </w:rPr>
  </w:style>
  <w:style w:type="paragraph" w:styleId="aff7">
    <w:name w:val="Body Text"/>
    <w:aliases w:val="本文 字元 字元 字元,本文 字元 字元"/>
    <w:basedOn w:val="a3"/>
    <w:link w:val="1c"/>
    <w:uiPriority w:val="99"/>
    <w:rsid w:val="0083126E"/>
    <w:pPr>
      <w:spacing w:line="400" w:lineRule="exact"/>
      <w:ind w:leftChars="0" w:left="0" w:firstLineChars="0" w:firstLine="0"/>
      <w:jc w:val="left"/>
    </w:pPr>
    <w:rPr>
      <w:rFonts w:ascii="Times New Roman"/>
      <w:snapToGrid/>
      <w:szCs w:val="20"/>
    </w:rPr>
  </w:style>
  <w:style w:type="character" w:customStyle="1" w:styleId="aff8">
    <w:name w:val="本文 字元"/>
    <w:uiPriority w:val="99"/>
    <w:rsid w:val="0083126E"/>
    <w:rPr>
      <w:rFonts w:ascii="標楷體" w:eastAsia="標楷體"/>
      <w:snapToGrid w:val="0"/>
      <w:kern w:val="2"/>
      <w:sz w:val="28"/>
      <w:szCs w:val="28"/>
    </w:rPr>
  </w:style>
  <w:style w:type="character" w:customStyle="1" w:styleId="1c">
    <w:name w:val="本文 字元1"/>
    <w:aliases w:val="本文 字元 字元 字元 字元,本文 字元 字元 字元1"/>
    <w:link w:val="aff7"/>
    <w:rsid w:val="0083126E"/>
    <w:rPr>
      <w:rFonts w:eastAsia="標楷體"/>
      <w:kern w:val="2"/>
      <w:sz w:val="28"/>
    </w:rPr>
  </w:style>
  <w:style w:type="paragraph" w:styleId="32">
    <w:name w:val="Body Text Indent 3"/>
    <w:basedOn w:val="a3"/>
    <w:link w:val="33"/>
    <w:rsid w:val="0083126E"/>
    <w:pPr>
      <w:spacing w:after="120"/>
      <w:ind w:left="480"/>
    </w:pPr>
    <w:rPr>
      <w:sz w:val="16"/>
      <w:szCs w:val="16"/>
    </w:rPr>
  </w:style>
  <w:style w:type="character" w:customStyle="1" w:styleId="33">
    <w:name w:val="本文縮排 3 字元"/>
    <w:link w:val="32"/>
    <w:rsid w:val="0083126E"/>
    <w:rPr>
      <w:rFonts w:ascii="標楷體" w:eastAsia="標楷體"/>
      <w:snapToGrid w:val="0"/>
      <w:kern w:val="2"/>
      <w:sz w:val="16"/>
      <w:szCs w:val="16"/>
    </w:rPr>
  </w:style>
  <w:style w:type="paragraph" w:customStyle="1" w:styleId="aff9">
    <w:name w:val="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1">
    <w:name w:val="表格內文(14行高) 字元1"/>
    <w:rsid w:val="0083126E"/>
    <w:rPr>
      <w:rFonts w:ascii="標楷體" w:eastAsia="標楷體"/>
      <w:snapToGrid w:val="0"/>
      <w:kern w:val="2"/>
      <w:sz w:val="24"/>
      <w:szCs w:val="28"/>
      <w:lang w:val="en-US" w:eastAsia="zh-TW" w:bidi="ar-SA"/>
    </w:rPr>
  </w:style>
  <w:style w:type="paragraph" w:styleId="27">
    <w:name w:val="Body Text Indent 2"/>
    <w:basedOn w:val="a3"/>
    <w:link w:val="210"/>
    <w:rsid w:val="0083126E"/>
    <w:pPr>
      <w:spacing w:after="120" w:line="480" w:lineRule="auto"/>
      <w:ind w:left="480"/>
    </w:pPr>
  </w:style>
  <w:style w:type="character" w:customStyle="1" w:styleId="28">
    <w:name w:val="本文縮排 2 字元"/>
    <w:rsid w:val="0083126E"/>
    <w:rPr>
      <w:rFonts w:ascii="標楷體" w:eastAsia="標楷體"/>
      <w:snapToGrid w:val="0"/>
      <w:kern w:val="2"/>
      <w:sz w:val="28"/>
      <w:szCs w:val="28"/>
    </w:rPr>
  </w:style>
  <w:style w:type="character" w:customStyle="1" w:styleId="210">
    <w:name w:val="本文縮排 2 字元1"/>
    <w:link w:val="27"/>
    <w:rsid w:val="0083126E"/>
    <w:rPr>
      <w:rFonts w:ascii="標楷體" w:eastAsia="標楷體"/>
      <w:snapToGrid w:val="0"/>
      <w:kern w:val="2"/>
      <w:sz w:val="28"/>
      <w:szCs w:val="28"/>
    </w:rPr>
  </w:style>
  <w:style w:type="paragraph" w:styleId="HTML">
    <w:name w:val="HTML Preformatted"/>
    <w:basedOn w:val="a3"/>
    <w:link w:val="HTML0"/>
    <w:rsid w:val="00831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83126E"/>
    <w:rPr>
      <w:rFonts w:ascii="細明體" w:eastAsia="細明體" w:hAnsi="Courier New" w:cs="Courier New"/>
    </w:rPr>
  </w:style>
  <w:style w:type="paragraph" w:customStyle="1" w:styleId="k3a">
    <w:name w:val="k3a"/>
    <w:basedOn w:val="a3"/>
    <w:rsid w:val="0083126E"/>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83126E"/>
    <w:pPr>
      <w:spacing w:beforeLines="0" w:before="0"/>
      <w:ind w:leftChars="0" w:left="567" w:firstLineChars="200" w:firstLine="200"/>
    </w:pPr>
  </w:style>
  <w:style w:type="paragraph" w:customStyle="1" w:styleId="a1">
    <w:name w:val="分項段落"/>
    <w:basedOn w:val="a3"/>
    <w:rsid w:val="0083126E"/>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83126E"/>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a">
    <w:name w:val="Date"/>
    <w:basedOn w:val="a3"/>
    <w:next w:val="a3"/>
    <w:link w:val="affb"/>
    <w:rsid w:val="0083126E"/>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link w:val="affa"/>
    <w:rsid w:val="0083126E"/>
    <w:rPr>
      <w:kern w:val="2"/>
      <w:sz w:val="24"/>
      <w:szCs w:val="24"/>
    </w:rPr>
  </w:style>
  <w:style w:type="paragraph" w:customStyle="1" w:styleId="k02">
    <w:name w:val="k02"/>
    <w:basedOn w:val="a3"/>
    <w:rsid w:val="0083126E"/>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83126E"/>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c">
    <w:name w:val="Body Text Indent"/>
    <w:basedOn w:val="a3"/>
    <w:link w:val="affd"/>
    <w:rsid w:val="0083126E"/>
    <w:pPr>
      <w:spacing w:after="120"/>
      <w:ind w:left="480"/>
    </w:pPr>
  </w:style>
  <w:style w:type="character" w:customStyle="1" w:styleId="affd">
    <w:name w:val="本文縮排 字元"/>
    <w:link w:val="affc"/>
    <w:rsid w:val="0083126E"/>
    <w:rPr>
      <w:rFonts w:ascii="標楷體" w:eastAsia="標楷體"/>
      <w:snapToGrid w:val="0"/>
      <w:kern w:val="2"/>
      <w:sz w:val="28"/>
      <w:szCs w:val="28"/>
    </w:rPr>
  </w:style>
  <w:style w:type="character" w:customStyle="1" w:styleId="postbody">
    <w:name w:val="postbody"/>
    <w:basedOn w:val="a4"/>
    <w:rsid w:val="0083126E"/>
  </w:style>
  <w:style w:type="character" w:styleId="affe">
    <w:name w:val="Emphasis"/>
    <w:uiPriority w:val="20"/>
    <w:qFormat/>
    <w:rsid w:val="0083126E"/>
    <w:rPr>
      <w:b w:val="0"/>
      <w:bCs w:val="0"/>
      <w:i w:val="0"/>
      <w:iCs w:val="0"/>
      <w:color w:val="CC0033"/>
    </w:rPr>
  </w:style>
  <w:style w:type="paragraph" w:customStyle="1" w:styleId="1d">
    <w:name w:val="1"/>
    <w:basedOn w:val="a3"/>
    <w:rsid w:val="0083126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83126E"/>
    <w:rPr>
      <w:rFonts w:ascii="Verdana" w:hAnsi="Verdana" w:hint="default"/>
      <w:color w:val="333333"/>
      <w:spacing w:val="20"/>
      <w:sz w:val="22"/>
      <w:szCs w:val="22"/>
      <w:bdr w:val="single" w:sz="6" w:space="4" w:color="4D6B89" w:frame="1"/>
      <w:shd w:val="clear" w:color="auto" w:fill="FFFFFF"/>
    </w:rPr>
  </w:style>
  <w:style w:type="paragraph" w:customStyle="1" w:styleId="afff">
    <w:name w:val="表頭"/>
    <w:basedOn w:val="a3"/>
    <w:rsid w:val="0083126E"/>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0">
    <w:name w:val="文_１"/>
    <w:basedOn w:val="a3"/>
    <w:rsid w:val="0083126E"/>
    <w:pPr>
      <w:topLinePunct/>
      <w:snapToGrid w:val="0"/>
      <w:spacing w:line="300" w:lineRule="auto"/>
      <w:ind w:leftChars="400" w:left="400" w:firstLineChars="192" w:firstLine="538"/>
    </w:pPr>
    <w:rPr>
      <w:rFonts w:hAnsi="標楷體" w:cs="Arial"/>
      <w:kern w:val="0"/>
    </w:rPr>
  </w:style>
  <w:style w:type="paragraph" w:customStyle="1" w:styleId="afff1">
    <w:name w:val="作者"/>
    <w:basedOn w:val="a3"/>
    <w:rsid w:val="0083126E"/>
    <w:pPr>
      <w:spacing w:line="240" w:lineRule="auto"/>
      <w:ind w:leftChars="0" w:left="0" w:firstLineChars="0" w:firstLine="0"/>
      <w:jc w:val="right"/>
    </w:pPr>
    <w:rPr>
      <w:rFonts w:ascii="Times New Roman"/>
      <w:snapToGrid/>
    </w:rPr>
  </w:style>
  <w:style w:type="paragraph" w:customStyle="1" w:styleId="afff2">
    <w:name w:val="圖表"/>
    <w:basedOn w:val="a3"/>
    <w:rsid w:val="0083126E"/>
    <w:pPr>
      <w:spacing w:beforeLines="100" w:before="100" w:line="240" w:lineRule="auto"/>
      <w:ind w:leftChars="0" w:left="0" w:firstLineChars="0" w:firstLine="0"/>
      <w:jc w:val="center"/>
    </w:pPr>
    <w:rPr>
      <w:rFonts w:ascii="Times New Roman"/>
      <w:snapToGrid/>
      <w:sz w:val="24"/>
      <w:szCs w:val="24"/>
    </w:rPr>
  </w:style>
  <w:style w:type="paragraph" w:customStyle="1" w:styleId="afff3">
    <w:name w:val="重點"/>
    <w:basedOn w:val="a3"/>
    <w:rsid w:val="0083126E"/>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83126E"/>
    <w:pPr>
      <w:snapToGrid w:val="0"/>
      <w:spacing w:line="240" w:lineRule="auto"/>
      <w:ind w:leftChars="0" w:left="350" w:hangingChars="350" w:hanging="350"/>
    </w:pPr>
    <w:rPr>
      <w:rFonts w:ascii="Times New Roman"/>
      <w:b/>
      <w:snapToGrid/>
      <w:szCs w:val="20"/>
    </w:rPr>
  </w:style>
  <w:style w:type="paragraph" w:customStyle="1" w:styleId="afff4">
    <w:name w:val="文_一"/>
    <w:basedOn w:val="a3"/>
    <w:autoRedefine/>
    <w:rsid w:val="0083126E"/>
    <w:pPr>
      <w:snapToGrid w:val="0"/>
      <w:spacing w:line="300" w:lineRule="auto"/>
      <w:ind w:leftChars="0" w:left="0" w:firstLineChars="100" w:firstLine="280"/>
    </w:pPr>
    <w:rPr>
      <w:rFonts w:hAnsi="標楷體" w:cs="Arial"/>
    </w:rPr>
  </w:style>
  <w:style w:type="paragraph" w:customStyle="1" w:styleId="xl30">
    <w:name w:val="xl30"/>
    <w:basedOn w:val="a3"/>
    <w:rsid w:val="0083126E"/>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29">
    <w:name w:val="(一)(二)(三) 字元2"/>
    <w:rsid w:val="0083126E"/>
    <w:rPr>
      <w:rFonts w:ascii="標楷體" w:eastAsia="標楷體"/>
      <w:snapToGrid w:val="0"/>
      <w:kern w:val="2"/>
      <w:sz w:val="28"/>
      <w:szCs w:val="28"/>
      <w:lang w:val="en-US" w:eastAsia="zh-TW" w:bidi="ar-SA"/>
    </w:rPr>
  </w:style>
  <w:style w:type="paragraph" w:customStyle="1" w:styleId="2a">
    <w:name w:val="字元 字元2"/>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e">
    <w:name w:val="(一)(二)(三) 字元1 字元"/>
    <w:rsid w:val="0083126E"/>
    <w:rPr>
      <w:rFonts w:ascii="標楷體" w:eastAsia="標楷體"/>
      <w:snapToGrid w:val="0"/>
      <w:kern w:val="2"/>
      <w:sz w:val="28"/>
      <w:szCs w:val="28"/>
      <w:lang w:val="en-US" w:eastAsia="zh-TW" w:bidi="ar-SA"/>
    </w:rPr>
  </w:style>
  <w:style w:type="paragraph" w:customStyle="1" w:styleId="afff5">
    <w:name w:val="單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4">
    <w:name w:val="表格欄3數字"/>
    <w:basedOn w:val="a3"/>
    <w:rsid w:val="0083126E"/>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afff6">
    <w:name w:val="小計"/>
    <w:basedOn w:val="a3"/>
    <w:rsid w:val="0083126E"/>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7">
    <w:name w:val="(一)下內文 字元 字元"/>
    <w:rsid w:val="0083126E"/>
    <w:rPr>
      <w:rFonts w:ascii="標楷體" w:eastAsia="標楷體"/>
      <w:snapToGrid w:val="0"/>
      <w:kern w:val="2"/>
      <w:sz w:val="28"/>
      <w:szCs w:val="28"/>
      <w:lang w:val="en-US" w:eastAsia="zh-TW" w:bidi="ar-SA"/>
    </w:rPr>
  </w:style>
  <w:style w:type="character" w:customStyle="1" w:styleId="147">
    <w:name w:val="表格內文(14行高) 字元 字元"/>
    <w:rsid w:val="0083126E"/>
    <w:rPr>
      <w:rFonts w:ascii="標楷體" w:eastAsia="標楷體"/>
      <w:snapToGrid w:val="0"/>
      <w:kern w:val="2"/>
      <w:sz w:val="24"/>
      <w:szCs w:val="28"/>
      <w:lang w:val="en-US" w:eastAsia="zh-TW" w:bidi="ar-SA"/>
    </w:rPr>
  </w:style>
  <w:style w:type="character" w:customStyle="1" w:styleId="2b">
    <w:name w:val="(一)下內文縮2 字元 字元"/>
    <w:rsid w:val="0083126E"/>
    <w:rPr>
      <w:rFonts w:ascii="標楷體" w:eastAsia="標楷體"/>
      <w:snapToGrid w:val="0"/>
      <w:kern w:val="2"/>
      <w:sz w:val="28"/>
      <w:szCs w:val="24"/>
      <w:lang w:val="en-US" w:eastAsia="zh-TW" w:bidi="ar-SA"/>
    </w:rPr>
  </w:style>
  <w:style w:type="character" w:customStyle="1" w:styleId="style121">
    <w:name w:val="style121"/>
    <w:rsid w:val="0083126E"/>
    <w:rPr>
      <w:rFonts w:ascii="Arial" w:hAnsi="Arial" w:cs="Arial" w:hint="default"/>
      <w:b/>
      <w:bCs/>
      <w:color w:val="FF0000"/>
      <w:sz w:val="18"/>
      <w:szCs w:val="18"/>
      <w:bdr w:val="single" w:sz="6" w:space="0" w:color="C2CAC3" w:frame="1"/>
    </w:rPr>
  </w:style>
  <w:style w:type="paragraph" w:customStyle="1" w:styleId="afff8">
    <w:name w:val="數字表格"/>
    <w:basedOn w:val="a3"/>
    <w:rsid w:val="0083126E"/>
    <w:pPr>
      <w:spacing w:line="480" w:lineRule="exact"/>
      <w:ind w:leftChars="0" w:left="0" w:firstLineChars="0" w:firstLine="0"/>
      <w:jc w:val="distribute"/>
    </w:pPr>
    <w:rPr>
      <w:sz w:val="20"/>
    </w:rPr>
  </w:style>
  <w:style w:type="paragraph" w:customStyle="1" w:styleId="1-11">
    <w:name w:val="表格欄1-1主管"/>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afff9">
    <w:name w:val="表格文字"/>
    <w:rsid w:val="0083126E"/>
    <w:pPr>
      <w:keepLines/>
      <w:suppressAutoHyphens/>
      <w:adjustRightInd w:val="0"/>
      <w:snapToGrid w:val="0"/>
      <w:jc w:val="center"/>
    </w:pPr>
    <w:rPr>
      <w:rFonts w:eastAsia="標楷體" w:cs="新細明體"/>
      <w:kern w:val="2"/>
      <w:sz w:val="24"/>
      <w:szCs w:val="24"/>
    </w:rPr>
  </w:style>
  <w:style w:type="paragraph" w:customStyle="1" w:styleId="afffa">
    <w:name w:val="（一）內文"/>
    <w:basedOn w:val="a3"/>
    <w:rsid w:val="0083126E"/>
    <w:pPr>
      <w:snapToGrid w:val="0"/>
      <w:spacing w:afterLines="50" w:after="180" w:line="240" w:lineRule="auto"/>
      <w:ind w:leftChars="300" w:left="840" w:firstLineChars="0" w:firstLine="0"/>
    </w:pPr>
    <w:rPr>
      <w:rFonts w:ascii="Times New Roman"/>
      <w:bCs/>
      <w:noProof/>
      <w:kern w:val="0"/>
      <w:szCs w:val="40"/>
    </w:rPr>
  </w:style>
  <w:style w:type="paragraph" w:customStyle="1" w:styleId="afffb">
    <w:name w:val="表標題"/>
    <w:basedOn w:val="a3"/>
    <w:rsid w:val="0083126E"/>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83126E"/>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83126E"/>
    <w:rPr>
      <w:rFonts w:ascii="sөũ" w:hAnsi="sөũ" w:hint="default"/>
      <w:color w:val="333333"/>
      <w:sz w:val="24"/>
      <w:szCs w:val="24"/>
    </w:rPr>
  </w:style>
  <w:style w:type="character" w:styleId="afffc">
    <w:name w:val="annotation reference"/>
    <w:uiPriority w:val="99"/>
    <w:semiHidden/>
    <w:rsid w:val="0083126E"/>
    <w:rPr>
      <w:sz w:val="18"/>
      <w:szCs w:val="18"/>
    </w:rPr>
  </w:style>
  <w:style w:type="paragraph" w:styleId="afffd">
    <w:name w:val="annotation subject"/>
    <w:basedOn w:val="aff5"/>
    <w:next w:val="aff5"/>
    <w:link w:val="afffe"/>
    <w:uiPriority w:val="99"/>
    <w:semiHidden/>
    <w:rsid w:val="0083126E"/>
    <w:pPr>
      <w:spacing w:line="500" w:lineRule="exact"/>
      <w:ind w:leftChars="200" w:left="200" w:firstLineChars="200" w:firstLine="200"/>
    </w:pPr>
    <w:rPr>
      <w:rFonts w:ascii="標楷體" w:eastAsia="標楷體"/>
      <w:b/>
      <w:bCs/>
      <w:snapToGrid w:val="0"/>
      <w:sz w:val="28"/>
      <w:szCs w:val="28"/>
    </w:rPr>
  </w:style>
  <w:style w:type="character" w:customStyle="1" w:styleId="afffe">
    <w:name w:val="註解主旨 字元"/>
    <w:link w:val="afffd"/>
    <w:uiPriority w:val="99"/>
    <w:semiHidden/>
    <w:rsid w:val="0083126E"/>
    <w:rPr>
      <w:rFonts w:ascii="標楷體" w:eastAsia="標楷體"/>
      <w:b/>
      <w:bCs/>
      <w:snapToGrid w:val="0"/>
      <w:kern w:val="2"/>
      <w:sz w:val="28"/>
      <w:szCs w:val="28"/>
    </w:rPr>
  </w:style>
  <w:style w:type="paragraph" w:customStyle="1" w:styleId="affff">
    <w:name w:val="a"/>
    <w:basedOn w:val="a3"/>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83126E"/>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0">
    <w:name w:val="圖表名稱"/>
    <w:rsid w:val="0083126E"/>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1">
    <w:name w:val="表格資料來源"/>
    <w:rsid w:val="0083126E"/>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2">
    <w:name w:val="大標"/>
    <w:basedOn w:val="a3"/>
    <w:rsid w:val="0083126E"/>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83126E"/>
    <w:pPr>
      <w:numPr>
        <w:numId w:val="5"/>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c">
    <w:name w:val="距2平頭"/>
    <w:basedOn w:val="a3"/>
    <w:rsid w:val="0083126E"/>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83126E"/>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5">
    <w:name w:val="距3平頭"/>
    <w:basedOn w:val="2c"/>
    <w:rsid w:val="0083126E"/>
    <w:pPr>
      <w:ind w:leftChars="250" w:left="600"/>
    </w:pPr>
    <w:rPr>
      <w:rFonts w:hAnsi="Times New Roman"/>
      <w:spacing w:val="2"/>
      <w:kern w:val="0"/>
    </w:rPr>
  </w:style>
  <w:style w:type="paragraph" w:customStyle="1" w:styleId="03">
    <w:name w:val="距0縮體3"/>
    <w:basedOn w:val="02"/>
    <w:rsid w:val="0083126E"/>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83126E"/>
    <w:pPr>
      <w:tabs>
        <w:tab w:val="clear" w:pos="420"/>
        <w:tab w:val="clear" w:pos="616"/>
        <w:tab w:val="left" w:pos="826"/>
      </w:tabs>
      <w:ind w:left="816" w:hangingChars="400" w:hanging="816"/>
    </w:pPr>
  </w:style>
  <w:style w:type="paragraph" w:customStyle="1" w:styleId="51">
    <w:name w:val="距5縮體1"/>
    <w:basedOn w:val="a3"/>
    <w:rsid w:val="0083126E"/>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3">
    <w:name w:val="黑體大一級"/>
    <w:basedOn w:val="02"/>
    <w:rsid w:val="0083126E"/>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83126E"/>
    <w:pPr>
      <w:ind w:leftChars="515" w:left="1440"/>
    </w:pPr>
  </w:style>
  <w:style w:type="paragraph" w:customStyle="1" w:styleId="230">
    <w:name w:val="距2縮體3"/>
    <w:basedOn w:val="a3"/>
    <w:rsid w:val="0083126E"/>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83126E"/>
    <w:pPr>
      <w:ind w:leftChars="255" w:left="1236"/>
    </w:pPr>
  </w:style>
  <w:style w:type="paragraph" w:customStyle="1" w:styleId="2d">
    <w:name w:val="段落樣式2"/>
    <w:basedOn w:val="a3"/>
    <w:rsid w:val="0083126E"/>
    <w:pPr>
      <w:tabs>
        <w:tab w:val="left" w:pos="567"/>
      </w:tabs>
      <w:spacing w:line="240" w:lineRule="auto"/>
      <w:ind w:leftChars="300" w:left="300"/>
    </w:pPr>
    <w:rPr>
      <w:snapToGrid/>
      <w:kern w:val="0"/>
      <w:sz w:val="32"/>
      <w:szCs w:val="20"/>
    </w:rPr>
  </w:style>
  <w:style w:type="character" w:styleId="affff4">
    <w:name w:val="FollowedHyperlink"/>
    <w:rsid w:val="0083126E"/>
    <w:rPr>
      <w:color w:val="800080"/>
      <w:u w:val="single"/>
    </w:rPr>
  </w:style>
  <w:style w:type="paragraph" w:customStyle="1" w:styleId="71">
    <w:name w:val="樣式7"/>
    <w:basedOn w:val="a3"/>
    <w:rsid w:val="0083126E"/>
    <w:pPr>
      <w:snapToGrid w:val="0"/>
      <w:spacing w:line="600" w:lineRule="exact"/>
      <w:ind w:leftChars="300" w:left="720" w:firstLine="640"/>
    </w:pPr>
    <w:rPr>
      <w:snapToGrid/>
      <w:color w:val="000000"/>
      <w:sz w:val="32"/>
      <w:szCs w:val="20"/>
    </w:rPr>
  </w:style>
  <w:style w:type="paragraph" w:customStyle="1" w:styleId="unnamed2">
    <w:name w:val="unnamed2"/>
    <w:basedOn w:val="a3"/>
    <w:rsid w:val="0083126E"/>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5">
    <w:name w:val="(一)文"/>
    <w:basedOn w:val="affc"/>
    <w:rsid w:val="0083126E"/>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83126E"/>
    <w:rPr>
      <w:rFonts w:ascii="sөũ" w:hAnsi="sөũ" w:hint="default"/>
      <w:i w:val="0"/>
      <w:iCs w:val="0"/>
      <w:color w:val="000033"/>
      <w:sz w:val="18"/>
      <w:szCs w:val="18"/>
    </w:rPr>
  </w:style>
  <w:style w:type="paragraph" w:customStyle="1" w:styleId="affff6">
    <w:name w:val="手冊表名 + (中文) 華康中明體"/>
    <w:aliases w:val="13 點,套用前:  1 列,套用後:  0.5 列"/>
    <w:basedOn w:val="a3"/>
    <w:rsid w:val="0083126E"/>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7">
    <w:name w:val="資料來源 字元"/>
    <w:basedOn w:val="a3"/>
    <w:rsid w:val="0083126E"/>
    <w:pPr>
      <w:spacing w:line="240" w:lineRule="auto"/>
      <w:ind w:leftChars="0" w:left="0" w:firstLineChars="0" w:firstLine="0"/>
      <w:jc w:val="center"/>
    </w:pPr>
    <w:rPr>
      <w:rFonts w:ascii="華康中黑體" w:eastAsia="華康中黑體"/>
      <w:snapToGrid/>
      <w:sz w:val="20"/>
      <w:szCs w:val="20"/>
    </w:rPr>
  </w:style>
  <w:style w:type="paragraph" w:customStyle="1" w:styleId="affff8">
    <w:name w:val="資料來源"/>
    <w:autoRedefine/>
    <w:rsid w:val="0083126E"/>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83126E"/>
    <w:pPr>
      <w:numPr>
        <w:numId w:val="4"/>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9">
    <w:name w:val="表格內容"/>
    <w:basedOn w:val="a3"/>
    <w:rsid w:val="0083126E"/>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a">
    <w:name w:val="(二)."/>
    <w:basedOn w:val="affc"/>
    <w:rsid w:val="0083126E"/>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83126E"/>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83126E"/>
    <w:pPr>
      <w:widowControl w:val="0"/>
      <w:autoSpaceDE w:val="0"/>
      <w:autoSpaceDN w:val="0"/>
      <w:adjustRightInd w:val="0"/>
    </w:pPr>
    <w:rPr>
      <w:rFonts w:ascii="標楷體" w:eastAsia="標楷體" w:cs="標楷體"/>
      <w:color w:val="000000"/>
      <w:sz w:val="24"/>
      <w:szCs w:val="24"/>
    </w:rPr>
  </w:style>
  <w:style w:type="character" w:customStyle="1" w:styleId="affffb">
    <w:name w:val="姓名及分機 字元 字元"/>
    <w:rsid w:val="0083126E"/>
    <w:rPr>
      <w:rFonts w:ascii="標楷體" w:eastAsia="標楷體"/>
      <w:snapToGrid w:val="0"/>
      <w:kern w:val="2"/>
      <w:sz w:val="24"/>
      <w:szCs w:val="28"/>
      <w:lang w:val="en-US" w:eastAsia="zh-TW" w:bidi="ar-SA"/>
    </w:rPr>
  </w:style>
  <w:style w:type="character" w:customStyle="1" w:styleId="affffc">
    <w:name w:val="(一)(二)(三) 字元 字元"/>
    <w:rsid w:val="0083126E"/>
    <w:rPr>
      <w:rFonts w:ascii="標楷體" w:eastAsia="標楷體"/>
      <w:snapToGrid w:val="0"/>
      <w:kern w:val="2"/>
      <w:sz w:val="28"/>
      <w:szCs w:val="28"/>
      <w:lang w:val="en-US" w:eastAsia="zh-TW" w:bidi="ar-SA"/>
    </w:rPr>
  </w:style>
  <w:style w:type="character" w:customStyle="1" w:styleId="affffd">
    <w:name w:val="(一)(二)(三) 字元 字元 字元"/>
    <w:rsid w:val="0083126E"/>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83126E"/>
    <w:rPr>
      <w:rFonts w:ascii="標楷體" w:eastAsia="標楷體"/>
      <w:snapToGrid w:val="0"/>
      <w:kern w:val="2"/>
      <w:sz w:val="24"/>
      <w:szCs w:val="28"/>
      <w:lang w:val="en-US" w:eastAsia="zh-TW" w:bidi="ar-SA"/>
    </w:rPr>
  </w:style>
  <w:style w:type="paragraph" w:customStyle="1" w:styleId="affffe">
    <w:name w:val="結論 字元"/>
    <w:rsid w:val="0083126E"/>
    <w:pPr>
      <w:spacing w:line="480" w:lineRule="exact"/>
    </w:pPr>
  </w:style>
  <w:style w:type="character" w:customStyle="1" w:styleId="afffff">
    <w:name w:val="結論 字元 字元"/>
    <w:rsid w:val="0083126E"/>
    <w:rPr>
      <w:rFonts w:eastAsia="標楷體"/>
      <w:snapToGrid w:val="0"/>
      <w:kern w:val="2"/>
      <w:sz w:val="28"/>
      <w:szCs w:val="28"/>
      <w:lang w:val="en-US" w:eastAsia="zh-TW" w:bidi="ar-SA"/>
    </w:rPr>
  </w:style>
  <w:style w:type="paragraph" w:customStyle="1" w:styleId="afffff0">
    <w:name w:val="前言內文 字元"/>
    <w:basedOn w:val="a3"/>
    <w:rsid w:val="0083126E"/>
    <w:pPr>
      <w:adjustRightInd w:val="0"/>
      <w:spacing w:line="480" w:lineRule="exact"/>
      <w:ind w:leftChars="0" w:left="0"/>
    </w:pPr>
    <w:rPr>
      <w:rFonts w:ascii="Times New Roman"/>
    </w:rPr>
  </w:style>
  <w:style w:type="character" w:customStyle="1" w:styleId="afffff1">
    <w:name w:val="前言內文 字元 字元"/>
    <w:rsid w:val="0083126E"/>
    <w:rPr>
      <w:rFonts w:eastAsia="標楷體"/>
      <w:snapToGrid w:val="0"/>
      <w:kern w:val="2"/>
      <w:sz w:val="28"/>
      <w:szCs w:val="28"/>
      <w:lang w:val="en-US" w:eastAsia="zh-TW" w:bidi="ar-SA"/>
    </w:rPr>
  </w:style>
  <w:style w:type="paragraph" w:customStyle="1" w:styleId="afffff2">
    <w:name w:val="(一)下內文 字元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3">
    <w:name w:val="(一)下內文 字元 字元 字元 字元 字元 字元 字元"/>
    <w:rsid w:val="0083126E"/>
    <w:rPr>
      <w:rFonts w:eastAsia="標楷體"/>
      <w:snapToGrid w:val="0"/>
      <w:kern w:val="2"/>
      <w:sz w:val="28"/>
      <w:szCs w:val="28"/>
      <w:lang w:val="en-US" w:eastAsia="zh-TW" w:bidi="ar-SA"/>
    </w:rPr>
  </w:style>
  <w:style w:type="paragraph" w:customStyle="1" w:styleId="afffff4">
    <w:name w:val="(一)下內文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1f">
    <w:name w:val="(一)下內文 字元 字元 字元 字元 字元 字元1"/>
    <w:rsid w:val="0083126E"/>
    <w:rPr>
      <w:rFonts w:eastAsia="標楷體"/>
      <w:snapToGrid w:val="0"/>
      <w:kern w:val="2"/>
      <w:sz w:val="28"/>
      <w:szCs w:val="28"/>
      <w:lang w:val="en-US" w:eastAsia="zh-TW" w:bidi="ar-SA"/>
    </w:rPr>
  </w:style>
  <w:style w:type="paragraph" w:customStyle="1" w:styleId="1232">
    <w:name w:val="1.2.3. 字元 字元 字元 字元 字元 字元 字元"/>
    <w:basedOn w:val="ab"/>
    <w:rsid w:val="0083126E"/>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83126E"/>
    <w:rPr>
      <w:rFonts w:eastAsia="標楷體"/>
      <w:snapToGrid w:val="0"/>
      <w:kern w:val="2"/>
      <w:sz w:val="28"/>
      <w:szCs w:val="28"/>
      <w:lang w:val="en-US" w:eastAsia="zh-TW" w:bidi="ar-SA"/>
    </w:rPr>
  </w:style>
  <w:style w:type="paragraph" w:customStyle="1" w:styleId="148">
    <w:name w:val="第二層(14號字) 字元 字元 字元"/>
    <w:rsid w:val="0083126E"/>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83126E"/>
    <w:rPr>
      <w:rFonts w:eastAsia="標楷體"/>
      <w:b/>
      <w:snapToGrid w:val="0"/>
      <w:kern w:val="2"/>
      <w:sz w:val="28"/>
      <w:szCs w:val="28"/>
      <w:lang w:val="en-US" w:eastAsia="zh-TW" w:bidi="ar-SA"/>
    </w:rPr>
  </w:style>
  <w:style w:type="character" w:customStyle="1" w:styleId="1234">
    <w:name w:val="(1)(2)(3) 字元 字元 字元 字元"/>
    <w:rsid w:val="0083126E"/>
    <w:rPr>
      <w:rFonts w:eastAsia="標楷體"/>
      <w:snapToGrid w:val="0"/>
      <w:kern w:val="2"/>
      <w:sz w:val="28"/>
      <w:szCs w:val="28"/>
      <w:lang w:val="en-US" w:eastAsia="zh-TW" w:bidi="ar-SA"/>
    </w:rPr>
  </w:style>
  <w:style w:type="character" w:customStyle="1" w:styleId="afffff5">
    <w:name w:val="(一)下內文 字元 字元 字元 字元 字元 字元 字元 字元 字元 字元"/>
    <w:rsid w:val="0083126E"/>
    <w:rPr>
      <w:rFonts w:ascii="標楷體" w:eastAsia="標楷體"/>
      <w:snapToGrid w:val="0"/>
      <w:kern w:val="2"/>
      <w:sz w:val="28"/>
      <w:szCs w:val="28"/>
    </w:rPr>
  </w:style>
  <w:style w:type="character" w:customStyle="1" w:styleId="afffff6">
    <w:name w:val="(一)(二)(三) 字元 字元 字元 字元 字元 字元"/>
    <w:link w:val="afffff7"/>
    <w:rsid w:val="0083126E"/>
    <w:rPr>
      <w:rFonts w:ascii="標楷體" w:eastAsia="標楷體"/>
      <w:snapToGrid w:val="0"/>
      <w:kern w:val="2"/>
      <w:sz w:val="28"/>
      <w:szCs w:val="28"/>
    </w:rPr>
  </w:style>
  <w:style w:type="paragraph" w:customStyle="1" w:styleId="afffff7">
    <w:name w:val="(一)(二)(三) 字元 字元 字元 字元 字元"/>
    <w:basedOn w:val="a3"/>
    <w:link w:val="afffff6"/>
    <w:rsid w:val="0083126E"/>
    <w:pPr>
      <w:ind w:left="300" w:hangingChars="100" w:hanging="100"/>
    </w:pPr>
  </w:style>
  <w:style w:type="character" w:customStyle="1" w:styleId="1235">
    <w:name w:val="1.2.3. 字元 字元"/>
    <w:rsid w:val="0083126E"/>
    <w:rPr>
      <w:rFonts w:eastAsia="標楷體"/>
      <w:snapToGrid w:val="0"/>
      <w:kern w:val="2"/>
      <w:sz w:val="28"/>
      <w:szCs w:val="28"/>
      <w:lang w:val="en-US" w:eastAsia="zh-TW" w:bidi="ar-SA"/>
    </w:rPr>
  </w:style>
  <w:style w:type="character" w:customStyle="1" w:styleId="1f0">
    <w:name w:val="結論 字元1"/>
    <w:rsid w:val="0083126E"/>
    <w:rPr>
      <w:rFonts w:eastAsia="標楷體"/>
      <w:snapToGrid w:val="0"/>
      <w:kern w:val="2"/>
      <w:sz w:val="28"/>
      <w:szCs w:val="28"/>
      <w:lang w:val="en-US" w:eastAsia="zh-TW" w:bidi="ar-SA"/>
    </w:rPr>
  </w:style>
  <w:style w:type="paragraph" w:customStyle="1" w:styleId="1236">
    <w:name w:val="(1)(2)(3) 字元"/>
    <w:basedOn w:val="a3"/>
    <w:link w:val="1237"/>
    <w:rsid w:val="0083126E"/>
    <w:pPr>
      <w:ind w:leftChars="400" w:left="500" w:hangingChars="100" w:hanging="100"/>
    </w:pPr>
  </w:style>
  <w:style w:type="character" w:customStyle="1" w:styleId="1237">
    <w:name w:val="(1)(2)(3) 字元 字元"/>
    <w:link w:val="1236"/>
    <w:rsid w:val="0083126E"/>
    <w:rPr>
      <w:rFonts w:ascii="標楷體" w:eastAsia="標楷體"/>
      <w:snapToGrid w:val="0"/>
      <w:kern w:val="2"/>
      <w:sz w:val="28"/>
      <w:szCs w:val="28"/>
    </w:rPr>
  </w:style>
  <w:style w:type="character" w:customStyle="1" w:styleId="14a">
    <w:name w:val="表格內文(14行高) 字元 字元 字元"/>
    <w:rsid w:val="0083126E"/>
    <w:rPr>
      <w:rFonts w:ascii="標楷體" w:eastAsia="標楷體"/>
      <w:snapToGrid w:val="0"/>
      <w:kern w:val="2"/>
      <w:sz w:val="24"/>
      <w:szCs w:val="28"/>
      <w:lang w:val="en-US" w:eastAsia="zh-TW" w:bidi="ar-SA"/>
    </w:rPr>
  </w:style>
  <w:style w:type="character" w:customStyle="1" w:styleId="203">
    <w:name w:val="表格內文(20行高) 字元 字元 字元"/>
    <w:rsid w:val="0083126E"/>
    <w:rPr>
      <w:rFonts w:ascii="標楷體" w:eastAsia="標楷體"/>
      <w:snapToGrid w:val="0"/>
      <w:kern w:val="2"/>
      <w:sz w:val="24"/>
      <w:szCs w:val="28"/>
      <w:lang w:val="en-US" w:eastAsia="zh-TW" w:bidi="ar-SA"/>
    </w:rPr>
  </w:style>
  <w:style w:type="paragraph" w:customStyle="1" w:styleId="afffff8">
    <w:name w:val="段一"/>
    <w:basedOn w:val="a3"/>
    <w:rsid w:val="0083126E"/>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1">
    <w:name w:val="Table Grid 1"/>
    <w:basedOn w:val="a5"/>
    <w:rsid w:val="0083126E"/>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2">
    <w:name w:val="標題1"/>
    <w:basedOn w:val="a4"/>
    <w:rsid w:val="0083126E"/>
  </w:style>
  <w:style w:type="paragraph" w:customStyle="1" w:styleId="1f3">
    <w:name w:val="(一)下內文 字元1 字元 字元"/>
    <w:basedOn w:val="a3"/>
    <w:rsid w:val="0083126E"/>
    <w:pPr>
      <w:adjustRightInd w:val="0"/>
      <w:ind w:leftChars="300" w:left="300" w:firstLineChars="0" w:firstLine="0"/>
    </w:pPr>
  </w:style>
  <w:style w:type="character" w:customStyle="1" w:styleId="afffff9">
    <w:name w:val="(一)下內文 字元 字元 字元 字元 字元 字元 字元 字元 字元 字元 字元 字元"/>
    <w:rsid w:val="0083126E"/>
    <w:rPr>
      <w:rFonts w:ascii="標楷體" w:eastAsia="標楷體"/>
      <w:snapToGrid w:val="0"/>
      <w:kern w:val="2"/>
      <w:sz w:val="28"/>
      <w:szCs w:val="28"/>
      <w:lang w:val="en-US" w:eastAsia="zh-TW" w:bidi="ar-SA"/>
    </w:rPr>
  </w:style>
  <w:style w:type="paragraph" w:customStyle="1" w:styleId="afffffa">
    <w:name w:val="(一)下內文 字元 字元 字元 字元 字元 字元 字元 字元 字元 字元 字元"/>
    <w:basedOn w:val="a3"/>
    <w:rsid w:val="0083126E"/>
    <w:pPr>
      <w:adjustRightInd w:val="0"/>
      <w:spacing w:line="480" w:lineRule="exact"/>
      <w:ind w:leftChars="300" w:left="300" w:firstLineChars="0" w:firstLine="0"/>
    </w:pPr>
  </w:style>
  <w:style w:type="character" w:customStyle="1" w:styleId="afffffb">
    <w:name w:val="前言(一)(二)(三) 字元"/>
    <w:rsid w:val="0083126E"/>
    <w:rPr>
      <w:rFonts w:ascii="標楷體" w:eastAsia="標楷體"/>
      <w:snapToGrid w:val="0"/>
      <w:kern w:val="2"/>
      <w:sz w:val="28"/>
      <w:szCs w:val="28"/>
      <w:lang w:val="en-US" w:eastAsia="zh-TW" w:bidi="ar-SA"/>
    </w:rPr>
  </w:style>
  <w:style w:type="character" w:customStyle="1" w:styleId="afffffc">
    <w:name w:val="前言(一)(二)(三) 字元 字元"/>
    <w:rsid w:val="0083126E"/>
    <w:rPr>
      <w:rFonts w:ascii="標楷體" w:eastAsia="標楷體"/>
      <w:snapToGrid w:val="0"/>
      <w:kern w:val="2"/>
      <w:sz w:val="28"/>
      <w:szCs w:val="28"/>
      <w:lang w:val="en-US" w:eastAsia="zh-TW" w:bidi="ar-SA"/>
    </w:rPr>
  </w:style>
  <w:style w:type="paragraph" w:customStyle="1" w:styleId="36">
    <w:name w:val="樣式3"/>
    <w:basedOn w:val="a3"/>
    <w:rsid w:val="0083126E"/>
    <w:pPr>
      <w:spacing w:line="240" w:lineRule="auto"/>
      <w:ind w:left="838" w:hangingChars="100" w:hanging="279"/>
    </w:pPr>
    <w:rPr>
      <w:rFonts w:ascii="Times New Roman"/>
      <w:snapToGrid/>
      <w:szCs w:val="24"/>
    </w:rPr>
  </w:style>
  <w:style w:type="character" w:customStyle="1" w:styleId="1f4">
    <w:name w:val="(一)下內文 字元1 字元 字元 字元"/>
    <w:rsid w:val="0083126E"/>
    <w:rPr>
      <w:rFonts w:ascii="標楷體" w:eastAsia="標楷體"/>
      <w:snapToGrid w:val="0"/>
      <w:kern w:val="2"/>
      <w:sz w:val="28"/>
      <w:szCs w:val="28"/>
      <w:lang w:val="en-US" w:eastAsia="zh-TW" w:bidi="ar-SA"/>
    </w:rPr>
  </w:style>
  <w:style w:type="character" w:customStyle="1" w:styleId="black10size1">
    <w:name w:val="black10size1"/>
    <w:rsid w:val="0083126E"/>
    <w:rPr>
      <w:b w:val="0"/>
      <w:bCs w:val="0"/>
      <w:color w:val="000000"/>
      <w:sz w:val="20"/>
      <w:szCs w:val="20"/>
    </w:rPr>
  </w:style>
  <w:style w:type="character" w:customStyle="1" w:styleId="1f5">
    <w:name w:val="內文1"/>
    <w:rsid w:val="0083126E"/>
    <w:rPr>
      <w:strike w:val="0"/>
      <w:dstrike w:val="0"/>
      <w:color w:val="666666"/>
      <w:sz w:val="24"/>
      <w:szCs w:val="24"/>
      <w:u w:val="none"/>
      <w:effect w:val="none"/>
    </w:rPr>
  </w:style>
  <w:style w:type="character" w:customStyle="1" w:styleId="afffffd">
    <w:name w:val="(一)下內文 字元 字元 字元"/>
    <w:rsid w:val="0083126E"/>
    <w:rPr>
      <w:rFonts w:ascii="標楷體" w:eastAsia="標楷體"/>
      <w:snapToGrid w:val="0"/>
      <w:kern w:val="2"/>
      <w:sz w:val="28"/>
      <w:szCs w:val="28"/>
      <w:lang w:val="en-US" w:eastAsia="zh-TW" w:bidi="ar-SA"/>
    </w:rPr>
  </w:style>
  <w:style w:type="paragraph" w:customStyle="1" w:styleId="afffffe">
    <w:name w:val="(一)下內文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f">
    <w:name w:val="結論 字元 字元 字元"/>
    <w:rsid w:val="0083126E"/>
    <w:rPr>
      <w:rFonts w:ascii="標楷體" w:eastAsia="標楷體"/>
      <w:snapToGrid w:val="0"/>
      <w:kern w:val="2"/>
      <w:sz w:val="28"/>
      <w:szCs w:val="28"/>
      <w:lang w:val="en-US" w:eastAsia="zh-TW" w:bidi="ar-SA"/>
    </w:rPr>
  </w:style>
  <w:style w:type="paragraph" w:customStyle="1" w:styleId="newsdate">
    <w:name w:val="newsdate"/>
    <w:basedOn w:val="a3"/>
    <w:rsid w:val="0083126E"/>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0">
    <w:name w:val="第一層"/>
    <w:basedOn w:val="afc"/>
    <w:rsid w:val="0083126E"/>
    <w:pPr>
      <w:overflowPunct w:val="0"/>
      <w:snapToGrid w:val="0"/>
      <w:spacing w:line="480" w:lineRule="exact"/>
      <w:jc w:val="both"/>
    </w:pPr>
    <w:rPr>
      <w:rFonts w:ascii="標楷體" w:eastAsia="標楷體" w:cs="Times New Roman"/>
      <w:b/>
      <w:snapToGrid w:val="0"/>
      <w:sz w:val="28"/>
      <w:szCs w:val="20"/>
    </w:rPr>
  </w:style>
  <w:style w:type="character" w:customStyle="1" w:styleId="affffff1">
    <w:name w:val="圖表目錄 字元"/>
    <w:rsid w:val="0083126E"/>
    <w:rPr>
      <w:rFonts w:ascii="標楷體" w:eastAsia="標楷體"/>
      <w:snapToGrid w:val="0"/>
      <w:kern w:val="2"/>
      <w:sz w:val="28"/>
      <w:szCs w:val="28"/>
      <w:lang w:val="en-US" w:eastAsia="zh-TW" w:bidi="ar-SA"/>
    </w:rPr>
  </w:style>
  <w:style w:type="character" w:customStyle="1" w:styleId="15pxtext081">
    <w:name w:val="15px_text_081"/>
    <w:rsid w:val="0083126E"/>
    <w:rPr>
      <w:color w:val="272727"/>
      <w:spacing w:val="12"/>
      <w:sz w:val="18"/>
      <w:szCs w:val="18"/>
    </w:rPr>
  </w:style>
  <w:style w:type="paragraph" w:customStyle="1" w:styleId="affffff2">
    <w:name w:val="案由"/>
    <w:basedOn w:val="a3"/>
    <w:rsid w:val="0083126E"/>
    <w:pPr>
      <w:snapToGrid w:val="0"/>
      <w:ind w:leftChars="0" w:left="0" w:firstLineChars="0" w:firstLine="0"/>
    </w:pPr>
    <w:rPr>
      <w:rFonts w:ascii="Times New Roman"/>
      <w:snapToGrid/>
      <w:sz w:val="30"/>
      <w:szCs w:val="24"/>
    </w:rPr>
  </w:style>
  <w:style w:type="character" w:customStyle="1" w:styleId="text">
    <w:name w:val="text"/>
    <w:basedOn w:val="a4"/>
    <w:rsid w:val="0083126E"/>
  </w:style>
  <w:style w:type="paragraph" w:customStyle="1" w:styleId="Web8">
    <w:name w:val="內文 (Web)8"/>
    <w:basedOn w:val="a3"/>
    <w:rsid w:val="0083126E"/>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83126E"/>
    <w:rPr>
      <w:sz w:val="24"/>
      <w:szCs w:val="24"/>
    </w:rPr>
  </w:style>
  <w:style w:type="paragraph" w:customStyle="1" w:styleId="1f6">
    <w:name w:val="條文內文1"/>
    <w:basedOn w:val="a3"/>
    <w:next w:val="a3"/>
    <w:rsid w:val="0083126E"/>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3">
    <w:name w:val="第  一  條"/>
    <w:basedOn w:val="a3"/>
    <w:link w:val="affffff4"/>
    <w:rsid w:val="0083126E"/>
    <w:pPr>
      <w:spacing w:line="240" w:lineRule="auto"/>
      <w:ind w:leftChars="0" w:left="500" w:hangingChars="500" w:hanging="500"/>
    </w:pPr>
    <w:rPr>
      <w:rFonts w:hAnsi="標楷體"/>
      <w:sz w:val="24"/>
      <w:szCs w:val="24"/>
    </w:rPr>
  </w:style>
  <w:style w:type="character" w:customStyle="1" w:styleId="affffff4">
    <w:name w:val="第  一  條 字元"/>
    <w:link w:val="affffff3"/>
    <w:rsid w:val="0083126E"/>
    <w:rPr>
      <w:rFonts w:ascii="標楷體" w:eastAsia="標楷體" w:hAnsi="標楷體"/>
      <w:snapToGrid w:val="0"/>
      <w:kern w:val="2"/>
      <w:sz w:val="24"/>
      <w:szCs w:val="24"/>
    </w:rPr>
  </w:style>
  <w:style w:type="paragraph" w:customStyle="1" w:styleId="affffff5">
    <w:name w:val="第  一  條之款"/>
    <w:basedOn w:val="a3"/>
    <w:link w:val="affffff6"/>
    <w:rsid w:val="0083126E"/>
    <w:pPr>
      <w:spacing w:line="240" w:lineRule="auto"/>
      <w:ind w:leftChars="700" w:left="900" w:hangingChars="200" w:hanging="200"/>
    </w:pPr>
    <w:rPr>
      <w:rFonts w:hAnsi="標楷體"/>
      <w:sz w:val="24"/>
      <w:szCs w:val="24"/>
    </w:rPr>
  </w:style>
  <w:style w:type="character" w:customStyle="1" w:styleId="affffff6">
    <w:name w:val="第  一  條之款 字元"/>
    <w:link w:val="affffff5"/>
    <w:rsid w:val="0083126E"/>
    <w:rPr>
      <w:rFonts w:ascii="標楷體" w:eastAsia="標楷體" w:hAnsi="標楷體"/>
      <w:snapToGrid w:val="0"/>
      <w:kern w:val="2"/>
      <w:sz w:val="24"/>
      <w:szCs w:val="24"/>
    </w:rPr>
  </w:style>
  <w:style w:type="character" w:customStyle="1" w:styleId="2010">
    <w:name w:val="表格內文(20行高) 字元1"/>
    <w:rsid w:val="0083126E"/>
    <w:rPr>
      <w:rFonts w:ascii="標楷體" w:eastAsia="標楷體"/>
      <w:snapToGrid w:val="0"/>
      <w:kern w:val="2"/>
      <w:sz w:val="24"/>
      <w:szCs w:val="28"/>
      <w:lang w:val="en-US" w:eastAsia="zh-TW" w:bidi="ar-SA"/>
    </w:rPr>
  </w:style>
  <w:style w:type="paragraph" w:styleId="affffff7">
    <w:name w:val="List Paragraph"/>
    <w:basedOn w:val="a3"/>
    <w:link w:val="affffff8"/>
    <w:uiPriority w:val="34"/>
    <w:qFormat/>
    <w:rsid w:val="0083126E"/>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7">
    <w:name w:val="字元 字元1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9">
    <w:name w:val="條次"/>
    <w:basedOn w:val="a3"/>
    <w:rsid w:val="0083126E"/>
    <w:pPr>
      <w:spacing w:before="120" w:line="0" w:lineRule="atLeast"/>
      <w:ind w:leftChars="0" w:left="0" w:firstLineChars="0" w:firstLine="0"/>
      <w:jc w:val="center"/>
    </w:pPr>
    <w:rPr>
      <w:rFonts w:ascii="Times New Roman"/>
      <w:snapToGrid/>
      <w:sz w:val="20"/>
      <w:szCs w:val="24"/>
    </w:rPr>
  </w:style>
  <w:style w:type="paragraph" w:customStyle="1" w:styleId="affffffa">
    <w:name w:val="(一)"/>
    <w:basedOn w:val="a3"/>
    <w:link w:val="affffffb"/>
    <w:rsid w:val="0083126E"/>
    <w:pPr>
      <w:spacing w:line="340" w:lineRule="exact"/>
      <w:ind w:leftChars="0" w:left="100" w:hangingChars="100" w:hanging="100"/>
    </w:pPr>
    <w:rPr>
      <w:rFonts w:hAnsi="標楷體"/>
      <w:snapToGrid/>
      <w:sz w:val="22"/>
      <w:szCs w:val="22"/>
    </w:rPr>
  </w:style>
  <w:style w:type="character" w:customStyle="1" w:styleId="affffffb">
    <w:name w:val="(一) 字元"/>
    <w:link w:val="affffffa"/>
    <w:rsid w:val="0083126E"/>
    <w:rPr>
      <w:rFonts w:ascii="標楷體" w:eastAsia="標楷體" w:hAnsi="標楷體"/>
      <w:kern w:val="2"/>
      <w:sz w:val="22"/>
      <w:szCs w:val="22"/>
    </w:rPr>
  </w:style>
  <w:style w:type="paragraph" w:customStyle="1" w:styleId="affffffc">
    <w:name w:val="標題二(政府提案)"/>
    <w:basedOn w:val="a3"/>
    <w:rsid w:val="0083126E"/>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83126E"/>
    <w:rPr>
      <w:vanish/>
      <w:webHidden w:val="0"/>
      <w:specVanish w:val="0"/>
    </w:rPr>
  </w:style>
  <w:style w:type="character" w:customStyle="1" w:styleId="w011">
    <w:name w:val="w011"/>
    <w:rsid w:val="0083126E"/>
    <w:rPr>
      <w:rFonts w:ascii="Verdana" w:hAnsi="Verdana" w:hint="default"/>
      <w:strike w:val="0"/>
      <w:dstrike w:val="0"/>
      <w:color w:val="4D2600"/>
      <w:sz w:val="24"/>
      <w:szCs w:val="24"/>
      <w:u w:val="none"/>
      <w:effect w:val="none"/>
    </w:rPr>
  </w:style>
  <w:style w:type="character" w:customStyle="1" w:styleId="text021">
    <w:name w:val="text021"/>
    <w:rsid w:val="0083126E"/>
    <w:rPr>
      <w:rFonts w:ascii="Verdana" w:eastAsia="標楷體" w:hAnsi="Verdana" w:cs="Mangal"/>
      <w:color w:val="666666"/>
      <w:kern w:val="2"/>
      <w:sz w:val="20"/>
      <w:szCs w:val="20"/>
      <w:lang w:val="en-US" w:eastAsia="en-US" w:bidi="hi-IN"/>
    </w:rPr>
  </w:style>
  <w:style w:type="paragraph" w:customStyle="1" w:styleId="1f8">
    <w:name w:val="目錄1"/>
    <w:basedOn w:val="12"/>
    <w:rsid w:val="0083126E"/>
    <w:pPr>
      <w:ind w:left="487" w:rightChars="100" w:right="100" w:hanging="487"/>
      <w:jc w:val="right"/>
    </w:pPr>
    <w:rPr>
      <w:rFonts w:hAnsi="標楷體"/>
      <w:noProof/>
      <w:snapToGrid/>
      <w:kern w:val="0"/>
      <w:sz w:val="24"/>
      <w:szCs w:val="24"/>
    </w:rPr>
  </w:style>
  <w:style w:type="character" w:customStyle="1" w:styleId="160">
    <w:name w:val="字元16"/>
    <w:rsid w:val="0083126E"/>
    <w:rPr>
      <w:rFonts w:ascii="標楷體" w:eastAsia="標楷體"/>
      <w:snapToGrid w:val="0"/>
      <w:kern w:val="2"/>
      <w:lang w:val="en-US" w:eastAsia="zh-TW" w:bidi="ar-SA"/>
    </w:rPr>
  </w:style>
  <w:style w:type="paragraph" w:customStyle="1" w:styleId="affffffd">
    <w:name w:val="字元 字元 字元"/>
    <w:basedOn w:val="a3"/>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83126E"/>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83126E"/>
    <w:rPr>
      <w:rFonts w:ascii="Arial" w:hAnsi="Arial" w:cs="Arial"/>
      <w:snapToGrid w:val="0"/>
      <w:vanish/>
      <w:kern w:val="2"/>
      <w:sz w:val="16"/>
      <w:szCs w:val="16"/>
    </w:rPr>
  </w:style>
  <w:style w:type="paragraph" w:styleId="z-1">
    <w:name w:val="HTML Bottom of Form"/>
    <w:basedOn w:val="a3"/>
    <w:next w:val="a3"/>
    <w:link w:val="z-2"/>
    <w:hidden/>
    <w:rsid w:val="0083126E"/>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83126E"/>
    <w:rPr>
      <w:rFonts w:ascii="Arial" w:hAnsi="Arial" w:cs="Arial"/>
      <w:snapToGrid w:val="0"/>
      <w:vanish/>
      <w:kern w:val="2"/>
      <w:sz w:val="16"/>
      <w:szCs w:val="16"/>
    </w:rPr>
  </w:style>
  <w:style w:type="character" w:customStyle="1" w:styleId="listsubtitlespan1">
    <w:name w:val="listsubtitlespan1"/>
    <w:rsid w:val="0083126E"/>
    <w:rPr>
      <w:i/>
      <w:iCs/>
      <w:color w:val="666666"/>
    </w:rPr>
  </w:style>
  <w:style w:type="paragraph" w:customStyle="1" w:styleId="-">
    <w:name w:val="欄-項目符號"/>
    <w:basedOn w:val="af4"/>
    <w:rsid w:val="0083126E"/>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e">
    <w:name w:val="標題壹、"/>
    <w:basedOn w:val="afffffff"/>
    <w:rsid w:val="0083126E"/>
    <w:pPr>
      <w:spacing w:beforeLines="0" w:before="0" w:line="360" w:lineRule="auto"/>
      <w:jc w:val="both"/>
    </w:pPr>
    <w:rPr>
      <w:sz w:val="36"/>
      <w:szCs w:val="36"/>
    </w:rPr>
  </w:style>
  <w:style w:type="paragraph" w:customStyle="1" w:styleId="afffffff">
    <w:name w:val="標題甲、"/>
    <w:basedOn w:val="a3"/>
    <w:rsid w:val="0083126E"/>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0">
    <w:name w:val="標題一、"/>
    <w:basedOn w:val="afffffff"/>
    <w:rsid w:val="0083126E"/>
    <w:pPr>
      <w:spacing w:beforeLines="20" w:before="20" w:afterLines="20" w:after="20" w:line="400" w:lineRule="exact"/>
      <w:ind w:leftChars="100" w:left="310" w:hangingChars="210" w:hanging="210"/>
      <w:jc w:val="both"/>
    </w:pPr>
    <w:rPr>
      <w:sz w:val="32"/>
      <w:szCs w:val="32"/>
    </w:rPr>
  </w:style>
  <w:style w:type="paragraph" w:customStyle="1" w:styleId="afffffff1">
    <w:name w:val="標題（一）"/>
    <w:basedOn w:val="afffffff"/>
    <w:rsid w:val="0083126E"/>
    <w:pPr>
      <w:spacing w:beforeLines="20" w:before="20" w:afterLines="20" w:after="20" w:line="400" w:lineRule="exact"/>
      <w:ind w:firstLineChars="200" w:firstLine="200"/>
      <w:jc w:val="both"/>
    </w:pPr>
    <w:rPr>
      <w:sz w:val="28"/>
      <w:szCs w:val="28"/>
    </w:rPr>
  </w:style>
  <w:style w:type="paragraph" w:customStyle="1" w:styleId="afffffff2">
    <w:name w:val="跨頁標頭"/>
    <w:basedOn w:val="a3"/>
    <w:rsid w:val="0083126E"/>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83126E"/>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9">
    <w:name w:val="標題1."/>
    <w:basedOn w:val="afffffff"/>
    <w:link w:val="1fa"/>
    <w:rsid w:val="0083126E"/>
    <w:pPr>
      <w:spacing w:beforeLines="0" w:before="0" w:line="400" w:lineRule="exact"/>
      <w:ind w:firstLineChars="450" w:firstLine="450"/>
      <w:jc w:val="both"/>
    </w:pPr>
    <w:rPr>
      <w:rFonts w:ascii="標楷體"/>
      <w:b w:val="0"/>
      <w:snapToGrid w:val="0"/>
      <w:sz w:val="24"/>
      <w:szCs w:val="24"/>
    </w:rPr>
  </w:style>
  <w:style w:type="character" w:customStyle="1" w:styleId="1fa">
    <w:name w:val="標題1. 字元"/>
    <w:link w:val="1f9"/>
    <w:rsid w:val="0083126E"/>
    <w:rPr>
      <w:rFonts w:ascii="標楷體" w:eastAsia="標楷體" w:cs="新細明體"/>
      <w:bCs/>
      <w:snapToGrid w:val="0"/>
      <w:kern w:val="2"/>
      <w:sz w:val="24"/>
      <w:szCs w:val="24"/>
    </w:rPr>
  </w:style>
  <w:style w:type="paragraph" w:customStyle="1" w:styleId="1fb">
    <w:name w:val="標題(1)"/>
    <w:basedOn w:val="1f9"/>
    <w:rsid w:val="0083126E"/>
    <w:pPr>
      <w:ind w:firstLineChars="550" w:firstLine="550"/>
    </w:pPr>
  </w:style>
  <w:style w:type="paragraph" w:customStyle="1" w:styleId="afffffff3">
    <w:name w:val="乙篇主文 字元 字元 字元 字元"/>
    <w:basedOn w:val="a3"/>
    <w:link w:val="afffffff4"/>
    <w:rsid w:val="0083126E"/>
    <w:pPr>
      <w:spacing w:line="400" w:lineRule="exact"/>
      <w:ind w:leftChars="0" w:left="0"/>
    </w:pPr>
    <w:rPr>
      <w:sz w:val="24"/>
      <w:szCs w:val="24"/>
    </w:rPr>
  </w:style>
  <w:style w:type="character" w:customStyle="1" w:styleId="afffffff4">
    <w:name w:val="乙篇主文 字元 字元 字元 字元 字元"/>
    <w:link w:val="afffffff3"/>
    <w:rsid w:val="0083126E"/>
    <w:rPr>
      <w:rFonts w:ascii="標楷體" w:eastAsia="標楷體"/>
      <w:snapToGrid w:val="0"/>
      <w:kern w:val="2"/>
      <w:sz w:val="24"/>
      <w:szCs w:val="24"/>
    </w:rPr>
  </w:style>
  <w:style w:type="paragraph" w:customStyle="1" w:styleId="afffffff5">
    <w:name w:val="註"/>
    <w:basedOn w:val="a3"/>
    <w:link w:val="afffffff6"/>
    <w:rsid w:val="0083126E"/>
    <w:pPr>
      <w:spacing w:line="320" w:lineRule="exact"/>
      <w:ind w:leftChars="0" w:left="0" w:firstLineChars="0" w:firstLine="0"/>
    </w:pPr>
  </w:style>
  <w:style w:type="character" w:customStyle="1" w:styleId="afffffff6">
    <w:name w:val="註 字元"/>
    <w:link w:val="afffffff5"/>
    <w:rsid w:val="0083126E"/>
    <w:rPr>
      <w:rFonts w:ascii="標楷體" w:eastAsia="標楷體"/>
      <w:snapToGrid w:val="0"/>
      <w:kern w:val="2"/>
      <w:sz w:val="28"/>
      <w:szCs w:val="28"/>
    </w:rPr>
  </w:style>
  <w:style w:type="paragraph" w:customStyle="1" w:styleId="2e">
    <w:name w:val="表格欄2數字"/>
    <w:basedOn w:val="1-"/>
    <w:rsid w:val="0083126E"/>
    <w:rPr>
      <w:sz w:val="18"/>
    </w:rPr>
  </w:style>
  <w:style w:type="paragraph" w:styleId="2f">
    <w:name w:val="Body Text 2"/>
    <w:basedOn w:val="a3"/>
    <w:link w:val="2f0"/>
    <w:rsid w:val="0083126E"/>
    <w:pPr>
      <w:spacing w:after="120" w:line="480" w:lineRule="auto"/>
      <w:ind w:leftChars="0" w:left="0" w:firstLineChars="0" w:firstLine="0"/>
      <w:jc w:val="left"/>
    </w:pPr>
    <w:rPr>
      <w:rFonts w:eastAsia="新細明體"/>
      <w:sz w:val="24"/>
    </w:rPr>
  </w:style>
  <w:style w:type="character" w:customStyle="1" w:styleId="2f0">
    <w:name w:val="本文 2 字元"/>
    <w:link w:val="2f"/>
    <w:rsid w:val="0083126E"/>
    <w:rPr>
      <w:rFonts w:ascii="標楷體"/>
      <w:snapToGrid w:val="0"/>
      <w:kern w:val="2"/>
      <w:sz w:val="24"/>
      <w:szCs w:val="28"/>
    </w:rPr>
  </w:style>
  <w:style w:type="paragraph" w:customStyle="1" w:styleId="42">
    <w:name w:val="欄4（原因分析）"/>
    <w:basedOn w:val="a3"/>
    <w:rsid w:val="0083126E"/>
    <w:pPr>
      <w:spacing w:line="240" w:lineRule="auto"/>
      <w:ind w:leftChars="0" w:left="0" w:firstLineChars="0" w:firstLine="0"/>
    </w:pPr>
    <w:rPr>
      <w:rFonts w:cs="新細明體"/>
      <w:snapToGrid/>
      <w:w w:val="90"/>
      <w:sz w:val="18"/>
      <w:szCs w:val="18"/>
    </w:rPr>
  </w:style>
  <w:style w:type="paragraph" w:customStyle="1" w:styleId="afffffff7">
    <w:name w:val="甲篇內文"/>
    <w:basedOn w:val="afffffff3"/>
    <w:link w:val="afffffff8"/>
    <w:rsid w:val="0083126E"/>
    <w:pPr>
      <w:spacing w:line="460" w:lineRule="exact"/>
    </w:pPr>
    <w:rPr>
      <w:sz w:val="28"/>
      <w:szCs w:val="28"/>
    </w:rPr>
  </w:style>
  <w:style w:type="character" w:customStyle="1" w:styleId="afffffff8">
    <w:name w:val="甲篇內文 字元"/>
    <w:link w:val="afffffff7"/>
    <w:rsid w:val="0083126E"/>
    <w:rPr>
      <w:rFonts w:ascii="標楷體" w:eastAsia="標楷體"/>
      <w:snapToGrid w:val="0"/>
      <w:kern w:val="2"/>
      <w:sz w:val="28"/>
      <w:szCs w:val="28"/>
    </w:rPr>
  </w:style>
  <w:style w:type="paragraph" w:customStyle="1" w:styleId="1fc">
    <w:name w:val="表說1."/>
    <w:basedOn w:val="afffffff5"/>
    <w:rsid w:val="0083126E"/>
    <w:pPr>
      <w:spacing w:line="400" w:lineRule="exact"/>
    </w:pPr>
    <w:rPr>
      <w:rFonts w:cs="新細明體"/>
      <w:sz w:val="24"/>
      <w:szCs w:val="24"/>
    </w:rPr>
  </w:style>
  <w:style w:type="paragraph" w:customStyle="1" w:styleId="1-12">
    <w:name w:val="表格欄1-1主管 字元 字元 字元"/>
    <w:basedOn w:val="a3"/>
    <w:link w:val="1-13"/>
    <w:rsid w:val="0083126E"/>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83126E"/>
    <w:rPr>
      <w:rFonts w:ascii="標楷體" w:eastAsia="標楷體" w:cs="新細明體"/>
      <w:b/>
      <w:snapToGrid w:val="0"/>
      <w:kern w:val="2"/>
      <w:sz w:val="28"/>
      <w:szCs w:val="28"/>
    </w:rPr>
  </w:style>
  <w:style w:type="paragraph" w:customStyle="1" w:styleId="1-2">
    <w:name w:val="表格欄1-2"/>
    <w:basedOn w:val="a3"/>
    <w:rsid w:val="0083126E"/>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83126E"/>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83126E"/>
    <w:rPr>
      <w:rFonts w:ascii="標楷體" w:eastAsia="標楷體" w:cs="新細明體"/>
      <w:snapToGrid w:val="0"/>
      <w:kern w:val="2"/>
      <w:sz w:val="18"/>
      <w:szCs w:val="18"/>
    </w:rPr>
  </w:style>
  <w:style w:type="paragraph" w:customStyle="1" w:styleId="1-32">
    <w:name w:val="表格欄1-3退2 字元"/>
    <w:basedOn w:val="1-310"/>
    <w:link w:val="1-320"/>
    <w:rsid w:val="0083126E"/>
    <w:pPr>
      <w:ind w:firstLineChars="200" w:firstLine="200"/>
    </w:pPr>
  </w:style>
  <w:style w:type="character" w:customStyle="1" w:styleId="1-320">
    <w:name w:val="表格欄1-3退2 字元 字元"/>
    <w:link w:val="1-32"/>
    <w:rsid w:val="0083126E"/>
    <w:rPr>
      <w:rFonts w:ascii="標楷體" w:eastAsia="標楷體" w:cs="新細明體"/>
      <w:snapToGrid w:val="0"/>
      <w:kern w:val="2"/>
      <w:sz w:val="18"/>
      <w:szCs w:val="18"/>
    </w:rPr>
  </w:style>
  <w:style w:type="paragraph" w:customStyle="1" w:styleId="1238">
    <w:name w:val="內文123"/>
    <w:rsid w:val="0083126E"/>
    <w:pPr>
      <w:overflowPunct w:val="0"/>
      <w:spacing w:line="400" w:lineRule="exact"/>
      <w:ind w:firstLineChars="450" w:firstLine="450"/>
      <w:jc w:val="both"/>
    </w:pPr>
    <w:rPr>
      <w:rFonts w:ascii="標楷體" w:eastAsia="標楷體"/>
      <w:kern w:val="2"/>
      <w:sz w:val="24"/>
    </w:rPr>
  </w:style>
  <w:style w:type="paragraph" w:customStyle="1" w:styleId="1fd">
    <w:name w:val="標題1.加粗 字元"/>
    <w:basedOn w:val="1f9"/>
    <w:link w:val="1fe"/>
    <w:rsid w:val="0083126E"/>
    <w:pPr>
      <w:ind w:firstLine="1080"/>
    </w:pPr>
    <w:rPr>
      <w:b/>
      <w:sz w:val="28"/>
      <w:szCs w:val="28"/>
    </w:rPr>
  </w:style>
  <w:style w:type="character" w:customStyle="1" w:styleId="1fe">
    <w:name w:val="標題1.加粗 字元 字元"/>
    <w:link w:val="1fd"/>
    <w:rsid w:val="0083126E"/>
    <w:rPr>
      <w:rFonts w:ascii="標楷體" w:eastAsia="標楷體" w:cs="新細明體"/>
      <w:b/>
      <w:bCs/>
      <w:snapToGrid w:val="0"/>
      <w:kern w:val="2"/>
      <w:sz w:val="28"/>
      <w:szCs w:val="28"/>
    </w:rPr>
  </w:style>
  <w:style w:type="paragraph" w:customStyle="1" w:styleId="43">
    <w:name w:val="標題4"/>
    <w:basedOn w:val="3"/>
    <w:rsid w:val="0083126E"/>
    <w:pPr>
      <w:spacing w:line="500" w:lineRule="exact"/>
      <w:ind w:leftChars="0" w:left="624" w:firstLineChars="0" w:firstLine="0"/>
    </w:pPr>
    <w:rPr>
      <w:rFonts w:ascii="標楷體" w:eastAsia="標楷體"/>
      <w:snapToGrid/>
      <w:sz w:val="28"/>
    </w:rPr>
  </w:style>
  <w:style w:type="paragraph" w:customStyle="1" w:styleId="1239">
    <w:name w:val="123"/>
    <w:basedOn w:val="a3"/>
    <w:rsid w:val="0083126E"/>
    <w:pPr>
      <w:spacing w:line="360" w:lineRule="auto"/>
      <w:ind w:leftChars="0" w:left="0" w:firstLineChars="0" w:firstLine="425"/>
    </w:pPr>
    <w:rPr>
      <w:snapToGrid/>
      <w:sz w:val="24"/>
      <w:szCs w:val="20"/>
    </w:rPr>
  </w:style>
  <w:style w:type="paragraph" w:customStyle="1" w:styleId="afffffff9">
    <w:name w:val="括號一二三"/>
    <w:basedOn w:val="afffffffa"/>
    <w:rsid w:val="0083126E"/>
    <w:pPr>
      <w:spacing w:after="0"/>
      <w:ind w:firstLine="624"/>
      <w:jc w:val="both"/>
    </w:pPr>
    <w:rPr>
      <w:b/>
      <w:sz w:val="28"/>
    </w:rPr>
  </w:style>
  <w:style w:type="paragraph" w:customStyle="1" w:styleId="afffffffa">
    <w:name w:val="一二三"/>
    <w:basedOn w:val="afffffffb"/>
    <w:rsid w:val="0083126E"/>
    <w:pPr>
      <w:spacing w:after="120"/>
      <w:ind w:left="0"/>
    </w:pPr>
    <w:rPr>
      <w:b w:val="0"/>
      <w:sz w:val="32"/>
    </w:rPr>
  </w:style>
  <w:style w:type="paragraph" w:customStyle="1" w:styleId="afffffffb">
    <w:name w:val="壹貳參"/>
    <w:basedOn w:val="a3"/>
    <w:rsid w:val="0083126E"/>
    <w:pPr>
      <w:spacing w:after="240" w:line="360" w:lineRule="auto"/>
      <w:ind w:leftChars="0" w:left="624" w:firstLineChars="0" w:firstLine="0"/>
      <w:jc w:val="left"/>
    </w:pPr>
    <w:rPr>
      <w:b/>
      <w:snapToGrid/>
      <w:sz w:val="36"/>
      <w:szCs w:val="20"/>
    </w:rPr>
  </w:style>
  <w:style w:type="paragraph" w:styleId="37">
    <w:name w:val="Body Text 3"/>
    <w:basedOn w:val="a3"/>
    <w:link w:val="38"/>
    <w:rsid w:val="0083126E"/>
    <w:pPr>
      <w:spacing w:line="240" w:lineRule="auto"/>
      <w:ind w:leftChars="0" w:left="0" w:right="-80" w:firstLineChars="0" w:firstLine="0"/>
    </w:pPr>
    <w:rPr>
      <w:rFonts w:eastAsia="華康楷書體W5"/>
      <w:sz w:val="26"/>
    </w:rPr>
  </w:style>
  <w:style w:type="character" w:customStyle="1" w:styleId="38">
    <w:name w:val="本文 3 字元"/>
    <w:link w:val="37"/>
    <w:rsid w:val="0083126E"/>
    <w:rPr>
      <w:rFonts w:ascii="標楷體" w:eastAsia="華康楷書體W5"/>
      <w:snapToGrid w:val="0"/>
      <w:kern w:val="2"/>
      <w:sz w:val="26"/>
      <w:szCs w:val="28"/>
    </w:rPr>
  </w:style>
  <w:style w:type="paragraph" w:styleId="afffffffc">
    <w:name w:val="Normal Indent"/>
    <w:basedOn w:val="a3"/>
    <w:rsid w:val="0083126E"/>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d">
    <w:name w:val="Block Text"/>
    <w:basedOn w:val="a3"/>
    <w:rsid w:val="0083126E"/>
    <w:pPr>
      <w:spacing w:line="240" w:lineRule="auto"/>
      <w:ind w:leftChars="0" w:left="113" w:right="113" w:firstLineChars="0" w:firstLine="0"/>
      <w:jc w:val="distribute"/>
    </w:pPr>
    <w:rPr>
      <w:snapToGrid/>
      <w:sz w:val="32"/>
      <w:szCs w:val="20"/>
    </w:rPr>
  </w:style>
  <w:style w:type="paragraph" w:customStyle="1" w:styleId="afffffffe">
    <w:name w:val="主文"/>
    <w:basedOn w:val="a3"/>
    <w:rsid w:val="0083126E"/>
    <w:pPr>
      <w:spacing w:line="312" w:lineRule="auto"/>
      <w:ind w:leftChars="0" w:left="0" w:firstLine="434"/>
    </w:pPr>
    <w:rPr>
      <w:rFonts w:ascii="Times New Roman" w:eastAsia="華康楷書體W5"/>
      <w:snapToGrid/>
      <w:spacing w:val="4"/>
      <w:sz w:val="21"/>
      <w:szCs w:val="20"/>
    </w:rPr>
  </w:style>
  <w:style w:type="paragraph" w:customStyle="1" w:styleId="affffffff">
    <w:name w:val="總述文"/>
    <w:rsid w:val="0083126E"/>
    <w:pPr>
      <w:overflowPunct w:val="0"/>
      <w:spacing w:line="460" w:lineRule="exact"/>
      <w:ind w:firstLineChars="200" w:firstLine="200"/>
      <w:jc w:val="both"/>
    </w:pPr>
    <w:rPr>
      <w:rFonts w:ascii="標楷體" w:eastAsia="標楷體"/>
      <w:kern w:val="2"/>
      <w:sz w:val="28"/>
    </w:rPr>
  </w:style>
  <w:style w:type="paragraph" w:customStyle="1" w:styleId="affffffff0">
    <w:name w:val="總述文一二三"/>
    <w:rsid w:val="0083126E"/>
    <w:pPr>
      <w:overflowPunct w:val="0"/>
      <w:spacing w:line="460" w:lineRule="exact"/>
      <w:ind w:left="200" w:hangingChars="200" w:hanging="200"/>
      <w:jc w:val="both"/>
    </w:pPr>
    <w:rPr>
      <w:rFonts w:ascii="標楷體" w:eastAsia="標楷體"/>
      <w:sz w:val="28"/>
    </w:rPr>
  </w:style>
  <w:style w:type="paragraph" w:customStyle="1" w:styleId="affffffff1">
    <w:name w:val="表說"/>
    <w:basedOn w:val="a3"/>
    <w:rsid w:val="0083126E"/>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2">
    <w:name w:val="一內文"/>
    <w:basedOn w:val="a3"/>
    <w:rsid w:val="0083126E"/>
    <w:pPr>
      <w:snapToGrid w:val="0"/>
      <w:spacing w:line="600" w:lineRule="exact"/>
      <w:ind w:leftChars="0" w:left="364" w:firstLine="560"/>
    </w:pPr>
    <w:rPr>
      <w:snapToGrid/>
      <w:szCs w:val="20"/>
    </w:rPr>
  </w:style>
  <w:style w:type="character" w:customStyle="1" w:styleId="emailstyle15">
    <w:name w:val="emailstyle15"/>
    <w:rsid w:val="0083126E"/>
    <w:rPr>
      <w:rFonts w:ascii="Arial" w:eastAsia="新細明體" w:hAnsi="Arial" w:cs="Arial"/>
      <w:color w:val="000000"/>
      <w:sz w:val="18"/>
    </w:rPr>
  </w:style>
  <w:style w:type="paragraph" w:customStyle="1" w:styleId="affffffff3">
    <w:name w:val="乙篇主文 字元 字元"/>
    <w:basedOn w:val="a3"/>
    <w:link w:val="affffffff4"/>
    <w:rsid w:val="0083126E"/>
    <w:pPr>
      <w:spacing w:line="400" w:lineRule="exact"/>
      <w:ind w:leftChars="0" w:left="0"/>
    </w:pPr>
    <w:rPr>
      <w:sz w:val="24"/>
      <w:szCs w:val="24"/>
    </w:rPr>
  </w:style>
  <w:style w:type="character" w:customStyle="1" w:styleId="affffffff4">
    <w:name w:val="乙篇主文 字元 字元 字元"/>
    <w:link w:val="affffffff3"/>
    <w:rsid w:val="0083126E"/>
    <w:rPr>
      <w:rFonts w:ascii="標楷體" w:eastAsia="標楷體"/>
      <w:snapToGrid w:val="0"/>
      <w:kern w:val="2"/>
      <w:sz w:val="24"/>
      <w:szCs w:val="24"/>
    </w:rPr>
  </w:style>
  <w:style w:type="character" w:customStyle="1" w:styleId="affffffff5">
    <w:name w:val="甲篇內文 字元 字元"/>
    <w:rsid w:val="0083126E"/>
    <w:rPr>
      <w:rFonts w:ascii="標楷體" w:eastAsia="標楷體"/>
      <w:kern w:val="2"/>
      <w:sz w:val="28"/>
      <w:szCs w:val="28"/>
      <w:lang w:val="en-US" w:eastAsia="zh-TW" w:bidi="ar-SA"/>
    </w:rPr>
  </w:style>
  <w:style w:type="paragraph" w:customStyle="1" w:styleId="1ff">
    <w:name w:val="標題1.加粗"/>
    <w:basedOn w:val="a3"/>
    <w:link w:val="110"/>
    <w:rsid w:val="0083126E"/>
    <w:pPr>
      <w:spacing w:line="400" w:lineRule="exact"/>
      <w:ind w:leftChars="0" w:left="0" w:firstLineChars="450" w:firstLine="1080"/>
    </w:pPr>
    <w:rPr>
      <w:rFonts w:cs="新細明體"/>
      <w:b/>
      <w:bCs/>
    </w:rPr>
  </w:style>
  <w:style w:type="character" w:customStyle="1" w:styleId="110">
    <w:name w:val="標題1.加粗 字元1"/>
    <w:link w:val="1ff"/>
    <w:rsid w:val="0083126E"/>
    <w:rPr>
      <w:rFonts w:ascii="標楷體" w:eastAsia="標楷體" w:cs="新細明體"/>
      <w:b/>
      <w:bCs/>
      <w:snapToGrid w:val="0"/>
      <w:kern w:val="2"/>
      <w:sz w:val="28"/>
      <w:szCs w:val="28"/>
    </w:rPr>
  </w:style>
  <w:style w:type="character" w:customStyle="1" w:styleId="1-321">
    <w:name w:val="表格欄1-3退2 字元 字元1"/>
    <w:rsid w:val="0083126E"/>
    <w:rPr>
      <w:rFonts w:eastAsia="標楷體" w:cs="新細明體"/>
      <w:kern w:val="2"/>
      <w:sz w:val="18"/>
      <w:szCs w:val="18"/>
      <w:lang w:val="en-US" w:eastAsia="zh-TW" w:bidi="ar-SA"/>
    </w:rPr>
  </w:style>
  <w:style w:type="character" w:customStyle="1" w:styleId="1ff0">
    <w:name w:val="標題1. 字元 字元"/>
    <w:rsid w:val="0083126E"/>
    <w:rPr>
      <w:rFonts w:ascii="標楷體" w:eastAsia="標楷體" w:cs="新細明體"/>
      <w:bCs/>
      <w:kern w:val="2"/>
      <w:sz w:val="24"/>
      <w:szCs w:val="24"/>
      <w:lang w:val="en-US" w:eastAsia="zh-TW" w:bidi="ar-SA"/>
    </w:rPr>
  </w:style>
  <w:style w:type="paragraph" w:customStyle="1" w:styleId="font7">
    <w:name w:val="font7"/>
    <w:basedOn w:val="a3"/>
    <w:rsid w:val="0083126E"/>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83126E"/>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83126E"/>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83126E"/>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83126E"/>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83126E"/>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83126E"/>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83126E"/>
    <w:pPr>
      <w:ind w:left="75"/>
      <w:jc w:val="distribute"/>
    </w:pPr>
    <w:rPr>
      <w:rFonts w:eastAsia="華康儷中黑"/>
      <w:spacing w:val="6"/>
    </w:rPr>
  </w:style>
  <w:style w:type="paragraph" w:customStyle="1" w:styleId="affffffff6">
    <w:name w:val="小標"/>
    <w:basedOn w:val="a3"/>
    <w:rsid w:val="0083126E"/>
    <w:pPr>
      <w:spacing w:line="360" w:lineRule="auto"/>
      <w:ind w:leftChars="0" w:left="420" w:firstLineChars="0" w:firstLine="0"/>
    </w:pPr>
    <w:rPr>
      <w:b/>
      <w:snapToGrid/>
      <w:sz w:val="32"/>
      <w:szCs w:val="20"/>
    </w:rPr>
  </w:style>
  <w:style w:type="paragraph" w:customStyle="1" w:styleId="affffffff7">
    <w:name w:val="單元 字元 字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8">
    <w:name w:val="甲乙丙"/>
    <w:basedOn w:val="a3"/>
    <w:rsid w:val="0083126E"/>
    <w:pPr>
      <w:spacing w:after="360" w:line="360" w:lineRule="auto"/>
      <w:ind w:leftChars="0" w:left="0" w:firstLineChars="0" w:firstLine="0"/>
      <w:jc w:val="center"/>
    </w:pPr>
    <w:rPr>
      <w:b/>
      <w:snapToGrid/>
      <w:sz w:val="40"/>
      <w:szCs w:val="20"/>
    </w:rPr>
  </w:style>
  <w:style w:type="paragraph" w:customStyle="1" w:styleId="123a">
    <w:name w:val="括號123"/>
    <w:basedOn w:val="1239"/>
    <w:rsid w:val="0083126E"/>
    <w:pPr>
      <w:ind w:firstLine="624"/>
    </w:pPr>
  </w:style>
  <w:style w:type="paragraph" w:customStyle="1" w:styleId="123b">
    <w:name w:val="圓圈123"/>
    <w:basedOn w:val="123a"/>
    <w:rsid w:val="0083126E"/>
    <w:pPr>
      <w:ind w:firstLine="1008"/>
    </w:pPr>
  </w:style>
  <w:style w:type="paragraph" w:customStyle="1" w:styleId="-0">
    <w:name w:val="樣式-壹"/>
    <w:basedOn w:val="a3"/>
    <w:rsid w:val="0083126E"/>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83126E"/>
    <w:pPr>
      <w:ind w:firstLineChars="200" w:firstLine="200"/>
    </w:pPr>
  </w:style>
  <w:style w:type="character" w:customStyle="1" w:styleId="1ff1">
    <w:name w:val="標題1.加粗 字元 字元 字元"/>
    <w:rsid w:val="0083126E"/>
    <w:rPr>
      <w:rFonts w:ascii="標楷體" w:eastAsia="標楷體" w:cs="新細明體"/>
      <w:b/>
      <w:bCs/>
      <w:snapToGrid w:val="0"/>
      <w:kern w:val="2"/>
      <w:sz w:val="28"/>
      <w:szCs w:val="28"/>
      <w:lang w:val="en-US" w:eastAsia="zh-TW" w:bidi="ar-SA"/>
    </w:rPr>
  </w:style>
  <w:style w:type="paragraph" w:customStyle="1" w:styleId="affffffff9">
    <w:name w:val="乙篇主文 字元"/>
    <w:basedOn w:val="a3"/>
    <w:link w:val="1ff2"/>
    <w:rsid w:val="0083126E"/>
    <w:pPr>
      <w:spacing w:line="400" w:lineRule="exact"/>
      <w:ind w:leftChars="0" w:left="0"/>
    </w:pPr>
    <w:rPr>
      <w:sz w:val="24"/>
      <w:szCs w:val="24"/>
    </w:rPr>
  </w:style>
  <w:style w:type="character" w:customStyle="1" w:styleId="1ff2">
    <w:name w:val="乙篇主文 字元 字元1"/>
    <w:link w:val="affffffff9"/>
    <w:rsid w:val="0083126E"/>
    <w:rPr>
      <w:rFonts w:ascii="標楷體" w:eastAsia="標楷體"/>
      <w:snapToGrid w:val="0"/>
      <w:kern w:val="2"/>
      <w:sz w:val="24"/>
      <w:szCs w:val="24"/>
    </w:rPr>
  </w:style>
  <w:style w:type="paragraph" w:customStyle="1" w:styleId="bb">
    <w:name w:val="標題bb"/>
    <w:basedOn w:val="a3"/>
    <w:rsid w:val="0083126E"/>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83126E"/>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a">
    <w:name w:val="名詞解釋"/>
    <w:basedOn w:val="a3"/>
    <w:autoRedefine/>
    <w:rsid w:val="0083126E"/>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b">
    <w:name w:val="議題內文"/>
    <w:autoRedefine/>
    <w:rsid w:val="0083126E"/>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b"/>
    <w:autoRedefine/>
    <w:rsid w:val="0083126E"/>
    <w:pPr>
      <w:numPr>
        <w:numId w:val="1"/>
      </w:numPr>
      <w:spacing w:afterLines="50" w:after="180" w:line="240" w:lineRule="exact"/>
      <w:ind w:firstLineChars="180" w:firstLine="180"/>
    </w:pPr>
  </w:style>
  <w:style w:type="paragraph" w:customStyle="1" w:styleId="1-1">
    <w:name w:val="表1-1"/>
    <w:autoRedefine/>
    <w:rsid w:val="0083126E"/>
    <w:pPr>
      <w:numPr>
        <w:numId w:val="6"/>
      </w:numPr>
      <w:ind w:left="0" w:firstLine="0"/>
      <w:jc w:val="center"/>
    </w:pPr>
    <w:rPr>
      <w:rFonts w:ascii="Arial Narrow" w:eastAsia="細明體" w:hAnsi="細明體"/>
      <w:b/>
      <w:sz w:val="22"/>
      <w:szCs w:val="22"/>
    </w:rPr>
  </w:style>
  <w:style w:type="paragraph" w:customStyle="1" w:styleId="a">
    <w:name w:val="名詞解釋內文"/>
    <w:autoRedefine/>
    <w:rsid w:val="0083126E"/>
    <w:pPr>
      <w:numPr>
        <w:numId w:val="7"/>
      </w:numPr>
      <w:tabs>
        <w:tab w:val="clear" w:pos="660"/>
      </w:tabs>
      <w:spacing w:line="240" w:lineRule="exact"/>
      <w:ind w:left="302" w:hangingChars="168" w:hanging="302"/>
      <w:jc w:val="both"/>
    </w:pPr>
    <w:rPr>
      <w:sz w:val="18"/>
      <w:szCs w:val="18"/>
    </w:rPr>
  </w:style>
  <w:style w:type="paragraph" w:customStyle="1" w:styleId="affffffffc">
    <w:name w:val="標題圖文框"/>
    <w:autoRedefine/>
    <w:rsid w:val="0083126E"/>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3">
    <w:name w:val="樣式1"/>
    <w:basedOn w:val="affffffffc"/>
    <w:rsid w:val="0083126E"/>
    <w:pPr>
      <w:framePr w:wrap="around"/>
      <w:spacing w:after="0"/>
      <w:ind w:left="301" w:hanging="301"/>
    </w:pPr>
    <w:rPr>
      <w:sz w:val="12"/>
    </w:rPr>
  </w:style>
  <w:style w:type="paragraph" w:customStyle="1" w:styleId="affffffffd">
    <w:name w:val="議題(一)"/>
    <w:basedOn w:val="a0"/>
    <w:autoRedefine/>
    <w:rsid w:val="0083126E"/>
    <w:pPr>
      <w:numPr>
        <w:numId w:val="0"/>
      </w:numPr>
      <w:spacing w:beforeLines="70" w:before="252" w:afterLines="20" w:after="72"/>
    </w:pPr>
    <w:rPr>
      <w:b/>
      <w:bCs/>
      <w:color w:val="000000"/>
      <w:sz w:val="24"/>
    </w:rPr>
  </w:style>
  <w:style w:type="character" w:customStyle="1" w:styleId="style2">
    <w:name w:val="style2"/>
    <w:basedOn w:val="a4"/>
    <w:rsid w:val="0083126E"/>
  </w:style>
  <w:style w:type="character" w:customStyle="1" w:styleId="cleartxt1">
    <w:name w:val="cleartxt1"/>
    <w:rsid w:val="0083126E"/>
    <w:rPr>
      <w:b/>
      <w:bCs/>
      <w:color w:val="00CC00"/>
    </w:rPr>
  </w:style>
  <w:style w:type="character" w:customStyle="1" w:styleId="style31">
    <w:name w:val="style31"/>
    <w:rsid w:val="0083126E"/>
    <w:rPr>
      <w:color w:val="000033"/>
      <w:sz w:val="20"/>
      <w:szCs w:val="20"/>
    </w:rPr>
  </w:style>
  <w:style w:type="character" w:customStyle="1" w:styleId="h11">
    <w:name w:val="h11"/>
    <w:rsid w:val="0083126E"/>
    <w:rPr>
      <w:b/>
      <w:bCs/>
      <w:color w:val="FF6600"/>
      <w:sz w:val="24"/>
      <w:szCs w:val="24"/>
    </w:rPr>
  </w:style>
  <w:style w:type="character" w:customStyle="1" w:styleId="story1">
    <w:name w:val="story1"/>
    <w:rsid w:val="0083126E"/>
    <w:rPr>
      <w:rFonts w:ascii="Verdana" w:hAnsi="Verdana" w:hint="default"/>
      <w:color w:val="414141"/>
      <w:sz w:val="22"/>
      <w:szCs w:val="22"/>
    </w:rPr>
  </w:style>
  <w:style w:type="paragraph" w:customStyle="1" w:styleId="CompanyName">
    <w:name w:val="Company Name"/>
    <w:basedOn w:val="a3"/>
    <w:rsid w:val="0083126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e">
    <w:name w:val="Signature"/>
    <w:basedOn w:val="a3"/>
    <w:link w:val="afffffffff"/>
    <w:rsid w:val="0083126E"/>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
    <w:name w:val="簽名 字元"/>
    <w:link w:val="affffffffe"/>
    <w:rsid w:val="0083126E"/>
    <w:rPr>
      <w:spacing w:val="-5"/>
      <w:sz w:val="18"/>
    </w:rPr>
  </w:style>
  <w:style w:type="character" w:customStyle="1" w:styleId="44">
    <w:name w:val="強調粗體4"/>
    <w:rsid w:val="0083126E"/>
    <w:rPr>
      <w:b/>
      <w:bCs/>
    </w:rPr>
  </w:style>
  <w:style w:type="character" w:customStyle="1" w:styleId="style211">
    <w:name w:val="style211"/>
    <w:rsid w:val="0083126E"/>
    <w:rPr>
      <w:rFonts w:ascii="微軟正黑體" w:eastAsia="微軟正黑體" w:hint="eastAsia"/>
      <w:b/>
      <w:bCs/>
      <w:sz w:val="21"/>
      <w:szCs w:val="21"/>
    </w:rPr>
  </w:style>
  <w:style w:type="paragraph" w:customStyle="1" w:styleId="afffffffff0">
    <w:name w:val="速別"/>
    <w:basedOn w:val="a3"/>
    <w:rsid w:val="0083126E"/>
    <w:pPr>
      <w:snapToGrid w:val="0"/>
      <w:spacing w:line="240" w:lineRule="auto"/>
      <w:ind w:leftChars="0" w:left="0" w:firstLineChars="0" w:firstLine="0"/>
      <w:jc w:val="left"/>
    </w:pPr>
    <w:rPr>
      <w:rFonts w:ascii="Times New Roman"/>
      <w:snapToGrid/>
      <w:sz w:val="24"/>
      <w:szCs w:val="20"/>
    </w:rPr>
  </w:style>
  <w:style w:type="paragraph" w:customStyle="1" w:styleId="afffffffff1">
    <w:name w:val="字元 字元 字元 字元 字元 字元"/>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9">
    <w:name w:val="字元3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83126E"/>
    <w:rPr>
      <w:rFonts w:ascii="Times New Roman" w:hAnsi="Times New Roman" w:cs="Times New Roman" w:hint="default"/>
      <w:strike w:val="0"/>
      <w:dstrike w:val="0"/>
      <w:sz w:val="24"/>
      <w:szCs w:val="24"/>
      <w:u w:val="none"/>
      <w:effect w:val="none"/>
    </w:rPr>
  </w:style>
  <w:style w:type="character" w:customStyle="1" w:styleId="1ff4">
    <w:name w:val="字元 字元1"/>
    <w:rsid w:val="0083126E"/>
    <w:rPr>
      <w:rFonts w:ascii="標楷體" w:eastAsia="標楷體" w:hAnsi="標楷體"/>
      <w:snapToGrid w:val="0"/>
      <w:kern w:val="2"/>
      <w:lang w:val="en-US" w:eastAsia="zh-TW" w:bidi="ar-SA"/>
    </w:rPr>
  </w:style>
  <w:style w:type="character" w:customStyle="1" w:styleId="ft1">
    <w:name w:val="ft1"/>
    <w:basedOn w:val="a4"/>
    <w:rsid w:val="0083126E"/>
  </w:style>
  <w:style w:type="paragraph" w:customStyle="1" w:styleId="1ff5">
    <w:name w:val="註腳樣式1"/>
    <w:basedOn w:val="af8"/>
    <w:rsid w:val="0083126E"/>
    <w:pPr>
      <w:widowControl/>
      <w:ind w:leftChars="0" w:left="0" w:firstLineChars="0" w:firstLine="0"/>
      <w:jc w:val="left"/>
    </w:pPr>
    <w:rPr>
      <w:rFonts w:ascii="Calibri" w:hAnsi="Calibri"/>
      <w:szCs w:val="24"/>
      <w:lang w:val="en-US" w:eastAsia="zh-TW" w:bidi="en-US"/>
    </w:rPr>
  </w:style>
  <w:style w:type="paragraph" w:customStyle="1" w:styleId="afffffffff2">
    <w:name w:val="註腳樣式"/>
    <w:basedOn w:val="af8"/>
    <w:rsid w:val="0083126E"/>
    <w:pPr>
      <w:spacing w:line="500" w:lineRule="exact"/>
      <w:ind w:leftChars="200" w:left="566" w:firstLineChars="200" w:firstLine="406"/>
      <w:jc w:val="left"/>
    </w:pPr>
    <w:rPr>
      <w:sz w:val="20"/>
      <w:lang w:val="en-US" w:eastAsia="zh-TW"/>
    </w:rPr>
  </w:style>
  <w:style w:type="character" w:customStyle="1" w:styleId="style11">
    <w:name w:val="style11"/>
    <w:rsid w:val="0083126E"/>
    <w:rPr>
      <w:sz w:val="24"/>
      <w:szCs w:val="24"/>
    </w:rPr>
  </w:style>
  <w:style w:type="paragraph" w:customStyle="1" w:styleId="52">
    <w:name w:val="字元 字元5"/>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83126E"/>
    <w:rPr>
      <w:b/>
      <w:bCs/>
      <w:color w:val="FF0000"/>
      <w:sz w:val="30"/>
      <w:szCs w:val="30"/>
    </w:rPr>
  </w:style>
  <w:style w:type="table" w:customStyle="1" w:styleId="1ff6">
    <w:name w:val="表格格線1"/>
    <w:basedOn w:val="a5"/>
    <w:next w:val="aff0"/>
    <w:rsid w:val="0083126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83126E"/>
    <w:rPr>
      <w:rFonts w:ascii="зũ" w:hAnsi="зũ" w:hint="default"/>
      <w:b/>
      <w:bCs/>
      <w:color w:val="FF0000"/>
    </w:rPr>
  </w:style>
  <w:style w:type="paragraph" w:customStyle="1" w:styleId="Web4">
    <w:name w:val="內文 (Web)4"/>
    <w:basedOn w:val="a3"/>
    <w:rsid w:val="0083126E"/>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3">
    <w:name w:val="章戳"/>
    <w:basedOn w:val="a3"/>
    <w:rsid w:val="0083126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basedOn w:val="a4"/>
    <w:rsid w:val="0083126E"/>
  </w:style>
  <w:style w:type="paragraph" w:customStyle="1" w:styleId="2f1">
    <w:name w:val="字元 字元2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7">
    <w:name w:val="字元1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4">
    <w:name w:val="文_壹"/>
    <w:basedOn w:val="a3"/>
    <w:autoRedefine/>
    <w:rsid w:val="0083126E"/>
    <w:pPr>
      <w:snapToGrid w:val="0"/>
      <w:spacing w:line="300" w:lineRule="auto"/>
      <w:ind w:leftChars="100" w:left="240" w:firstLine="560"/>
    </w:pPr>
    <w:rPr>
      <w:rFonts w:hAnsi="標楷體" w:cs="Arial"/>
      <w:snapToGrid/>
    </w:rPr>
  </w:style>
  <w:style w:type="character" w:customStyle="1" w:styleId="word42">
    <w:name w:val="word42"/>
    <w:rsid w:val="0083126E"/>
    <w:rPr>
      <w:rFonts w:ascii="新細明體" w:eastAsia="新細明體" w:hAnsi="新細明體" w:hint="eastAsia"/>
      <w:color w:val="000000"/>
      <w:sz w:val="19"/>
      <w:szCs w:val="19"/>
    </w:rPr>
  </w:style>
  <w:style w:type="paragraph" w:customStyle="1" w:styleId="2f2">
    <w:name w:val="2"/>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83126E"/>
    <w:rPr>
      <w:color w:val="999999"/>
      <w:sz w:val="24"/>
      <w:szCs w:val="24"/>
    </w:rPr>
  </w:style>
  <w:style w:type="character" w:customStyle="1" w:styleId="style14">
    <w:name w:val="style14"/>
    <w:rsid w:val="0083126E"/>
    <w:rPr>
      <w:sz w:val="18"/>
      <w:szCs w:val="18"/>
    </w:rPr>
  </w:style>
  <w:style w:type="character" w:customStyle="1" w:styleId="1ff8">
    <w:name w:val="姓名及分機 字元1"/>
    <w:rsid w:val="0083126E"/>
    <w:rPr>
      <w:rFonts w:ascii="標楷體" w:eastAsia="標楷體"/>
      <w:snapToGrid w:val="0"/>
      <w:kern w:val="2"/>
      <w:sz w:val="24"/>
      <w:szCs w:val="28"/>
      <w:lang w:val="en-US" w:eastAsia="zh-TW" w:bidi="ar-SA"/>
    </w:rPr>
  </w:style>
  <w:style w:type="character" w:customStyle="1" w:styleId="word1">
    <w:name w:val="word1"/>
    <w:rsid w:val="0083126E"/>
    <w:rPr>
      <w:rFonts w:ascii="sөũ" w:hAnsi="sөũ" w:hint="default"/>
      <w:color w:val="555555"/>
      <w:sz w:val="24"/>
      <w:szCs w:val="24"/>
    </w:rPr>
  </w:style>
  <w:style w:type="character" w:customStyle="1" w:styleId="line-height-18pt1">
    <w:name w:val="line-height-18pt1"/>
    <w:basedOn w:val="a4"/>
    <w:rsid w:val="0083126E"/>
  </w:style>
  <w:style w:type="character" w:customStyle="1" w:styleId="url2">
    <w:name w:val="url2"/>
    <w:rsid w:val="0083126E"/>
    <w:rPr>
      <w:color w:val="008000"/>
      <w:sz w:val="22"/>
      <w:szCs w:val="22"/>
    </w:rPr>
  </w:style>
  <w:style w:type="paragraph" w:styleId="3a">
    <w:name w:val="toc 3"/>
    <w:basedOn w:val="a3"/>
    <w:next w:val="a3"/>
    <w:autoRedefine/>
    <w:uiPriority w:val="39"/>
    <w:unhideWhenUsed/>
    <w:rsid w:val="0083126E"/>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3"/>
    <w:next w:val="a3"/>
    <w:autoRedefine/>
    <w:uiPriority w:val="39"/>
    <w:unhideWhenUsed/>
    <w:rsid w:val="0083126E"/>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3"/>
    <w:next w:val="a3"/>
    <w:autoRedefine/>
    <w:uiPriority w:val="39"/>
    <w:unhideWhenUsed/>
    <w:rsid w:val="0083126E"/>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3"/>
    <w:next w:val="a3"/>
    <w:autoRedefine/>
    <w:uiPriority w:val="39"/>
    <w:unhideWhenUsed/>
    <w:rsid w:val="0083126E"/>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3"/>
    <w:next w:val="a3"/>
    <w:autoRedefine/>
    <w:uiPriority w:val="39"/>
    <w:unhideWhenUsed/>
    <w:rsid w:val="0083126E"/>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3"/>
    <w:next w:val="a3"/>
    <w:autoRedefine/>
    <w:uiPriority w:val="39"/>
    <w:unhideWhenUsed/>
    <w:rsid w:val="0083126E"/>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3"/>
    <w:next w:val="a3"/>
    <w:autoRedefine/>
    <w:uiPriority w:val="39"/>
    <w:unhideWhenUsed/>
    <w:rsid w:val="0083126E"/>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83126E"/>
  </w:style>
  <w:style w:type="character" w:customStyle="1" w:styleId="subpagetitle1">
    <w:name w:val="subpage_title1"/>
    <w:rsid w:val="0083126E"/>
    <w:rPr>
      <w:b/>
      <w:bCs/>
      <w:color w:val="9A1223"/>
      <w:sz w:val="36"/>
      <w:szCs w:val="36"/>
    </w:rPr>
  </w:style>
  <w:style w:type="paragraph" w:customStyle="1" w:styleId="46">
    <w:name w:val="字元 字元4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3">
    <w:name w:val="表格格線2"/>
    <w:basedOn w:val="a5"/>
    <w:next w:val="aff0"/>
    <w:uiPriority w:val="39"/>
    <w:rsid w:val="0083126E"/>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註腳"/>
    <w:basedOn w:val="af8"/>
    <w:qFormat/>
    <w:rsid w:val="0083126E"/>
    <w:pPr>
      <w:spacing w:line="260" w:lineRule="exact"/>
      <w:ind w:leftChars="0" w:left="251" w:hangingChars="103" w:hanging="251"/>
    </w:pPr>
    <w:rPr>
      <w:szCs w:val="24"/>
      <w:lang w:val="en-US" w:eastAsia="zh-TW"/>
    </w:rPr>
  </w:style>
  <w:style w:type="paragraph" w:customStyle="1" w:styleId="14b">
    <w:name w:val="註腳(表格內文14行高左右齊)"/>
    <w:basedOn w:val="142"/>
    <w:qFormat/>
    <w:rsid w:val="0083126E"/>
    <w:pPr>
      <w:wordWrap w:val="0"/>
      <w:ind w:leftChars="-15" w:left="153" w:hangingChars="80" w:hanging="195"/>
      <w:jc w:val="both"/>
    </w:pPr>
  </w:style>
  <w:style w:type="paragraph" w:customStyle="1" w:styleId="111">
    <w:name w:val="表格內文11及緊縮"/>
    <w:basedOn w:val="142"/>
    <w:qFormat/>
    <w:rsid w:val="0083126E"/>
    <w:pPr>
      <w:jc w:val="both"/>
    </w:pPr>
    <w:rPr>
      <w:spacing w:val="-20"/>
      <w:sz w:val="22"/>
      <w:szCs w:val="22"/>
    </w:rPr>
  </w:style>
  <w:style w:type="paragraph" w:customStyle="1" w:styleId="3b">
    <w:name w:val="樣式 點樣式 + 左:  3 字元 字元"/>
    <w:basedOn w:val="a3"/>
    <w:link w:val="3c"/>
    <w:rsid w:val="00074E65"/>
    <w:pPr>
      <w:snapToGrid w:val="0"/>
      <w:spacing w:beforeLines="50" w:before="180" w:afterLines="50" w:after="180" w:line="520" w:lineRule="atLeast"/>
      <w:ind w:leftChars="0" w:left="0" w:firstLineChars="0" w:firstLine="0"/>
    </w:pPr>
    <w:rPr>
      <w:rFonts w:hAnsi="標楷體"/>
      <w:b/>
      <w:bCs/>
      <w:snapToGrid/>
      <w:szCs w:val="20"/>
      <w:lang w:val="x-none" w:eastAsia="x-none"/>
    </w:rPr>
  </w:style>
  <w:style w:type="character" w:customStyle="1" w:styleId="3c">
    <w:name w:val="樣式 點樣式 + 左:  3 字元 字元 字元"/>
    <w:link w:val="3b"/>
    <w:rsid w:val="00074E65"/>
    <w:rPr>
      <w:rFonts w:ascii="標楷體" w:eastAsia="標楷體" w:hAnsi="標楷體"/>
      <w:b/>
      <w:bCs/>
      <w:kern w:val="2"/>
      <w:sz w:val="28"/>
      <w:lang w:val="x-none" w:eastAsia="x-none"/>
    </w:rPr>
  </w:style>
  <w:style w:type="paragraph" w:customStyle="1" w:styleId="afffffffff6">
    <w:name w:val="字元 字元"/>
    <w:basedOn w:val="a3"/>
    <w:semiHidden/>
    <w:rsid w:val="00074E6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fffff7">
    <w:name w:val="Salutation"/>
    <w:basedOn w:val="a3"/>
    <w:next w:val="a3"/>
    <w:link w:val="afffffffff8"/>
    <w:uiPriority w:val="99"/>
    <w:unhideWhenUsed/>
    <w:rsid w:val="00074E65"/>
    <w:rPr>
      <w:rFonts w:hAnsi="標楷體"/>
      <w:snapToGrid/>
      <w:lang w:val="x-none" w:eastAsia="zh-HK"/>
    </w:rPr>
  </w:style>
  <w:style w:type="character" w:customStyle="1" w:styleId="afffffffff8">
    <w:name w:val="問候 字元"/>
    <w:link w:val="afffffffff7"/>
    <w:uiPriority w:val="99"/>
    <w:rsid w:val="00074E65"/>
    <w:rPr>
      <w:rFonts w:ascii="標楷體" w:eastAsia="標楷體" w:hAnsi="標楷體"/>
      <w:kern w:val="2"/>
      <w:sz w:val="28"/>
      <w:szCs w:val="28"/>
      <w:lang w:val="x-none" w:eastAsia="zh-HK"/>
    </w:rPr>
  </w:style>
  <w:style w:type="paragraph" w:styleId="afffffffff9">
    <w:name w:val="Closing"/>
    <w:basedOn w:val="a3"/>
    <w:link w:val="afffffffffa"/>
    <w:uiPriority w:val="99"/>
    <w:unhideWhenUsed/>
    <w:rsid w:val="00074E65"/>
    <w:pPr>
      <w:ind w:leftChars="1800" w:left="100"/>
    </w:pPr>
    <w:rPr>
      <w:rFonts w:hAnsi="標楷體"/>
      <w:snapToGrid/>
      <w:lang w:val="x-none" w:eastAsia="zh-HK"/>
    </w:rPr>
  </w:style>
  <w:style w:type="character" w:customStyle="1" w:styleId="afffffffffa">
    <w:name w:val="結語 字元"/>
    <w:link w:val="afffffffff9"/>
    <w:uiPriority w:val="99"/>
    <w:rsid w:val="00074E65"/>
    <w:rPr>
      <w:rFonts w:ascii="標楷體" w:eastAsia="標楷體" w:hAnsi="標楷體"/>
      <w:kern w:val="2"/>
      <w:sz w:val="28"/>
      <w:szCs w:val="28"/>
      <w:lang w:val="x-none" w:eastAsia="zh-HK"/>
    </w:rPr>
  </w:style>
  <w:style w:type="character" w:customStyle="1" w:styleId="affffff8">
    <w:name w:val="清單段落 字元"/>
    <w:link w:val="affffff7"/>
    <w:uiPriority w:val="34"/>
    <w:locked/>
    <w:rsid w:val="00074E65"/>
    <w:rPr>
      <w:sz w:val="24"/>
    </w:rPr>
  </w:style>
  <w:style w:type="paragraph" w:customStyle="1" w:styleId="2f4">
    <w:name w:val="字元 字元2 字元 字元 字元"/>
    <w:basedOn w:val="a3"/>
    <w:semiHidden/>
    <w:rsid w:val="00074E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A6CC8-3416-4625-BCDA-031984609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1829</Words>
  <Characters>10428</Characters>
  <Application>Microsoft Office Word</Application>
  <DocSecurity>0</DocSecurity>
  <Lines>86</Lines>
  <Paragraphs>24</Paragraphs>
  <ScaleCrop>false</ScaleCrop>
  <Company>HOME</Company>
  <LinksUpToDate>false</LinksUpToDate>
  <CharactersWithSpaces>12233</CharactersWithSpaces>
  <SharedDoc>false</SharedDoc>
  <HLinks>
    <vt:vector size="90" baseType="variant">
      <vt:variant>
        <vt:i4>1966133</vt:i4>
      </vt:variant>
      <vt:variant>
        <vt:i4>86</vt:i4>
      </vt:variant>
      <vt:variant>
        <vt:i4>0</vt:i4>
      </vt:variant>
      <vt:variant>
        <vt:i4>5</vt:i4>
      </vt:variant>
      <vt:variant>
        <vt:lpwstr/>
      </vt:variant>
      <vt:variant>
        <vt:lpwstr>_Toc159590490</vt:lpwstr>
      </vt:variant>
      <vt:variant>
        <vt:i4>2031669</vt:i4>
      </vt:variant>
      <vt:variant>
        <vt:i4>80</vt:i4>
      </vt:variant>
      <vt:variant>
        <vt:i4>0</vt:i4>
      </vt:variant>
      <vt:variant>
        <vt:i4>5</vt:i4>
      </vt:variant>
      <vt:variant>
        <vt:lpwstr/>
      </vt:variant>
      <vt:variant>
        <vt:lpwstr>_Toc159590489</vt:lpwstr>
      </vt:variant>
      <vt:variant>
        <vt:i4>2031669</vt:i4>
      </vt:variant>
      <vt:variant>
        <vt:i4>74</vt:i4>
      </vt:variant>
      <vt:variant>
        <vt:i4>0</vt:i4>
      </vt:variant>
      <vt:variant>
        <vt:i4>5</vt:i4>
      </vt:variant>
      <vt:variant>
        <vt:lpwstr/>
      </vt:variant>
      <vt:variant>
        <vt:lpwstr>_Toc159590488</vt:lpwstr>
      </vt:variant>
      <vt:variant>
        <vt:i4>2031669</vt:i4>
      </vt:variant>
      <vt:variant>
        <vt:i4>68</vt:i4>
      </vt:variant>
      <vt:variant>
        <vt:i4>0</vt:i4>
      </vt:variant>
      <vt:variant>
        <vt:i4>5</vt:i4>
      </vt:variant>
      <vt:variant>
        <vt:lpwstr/>
      </vt:variant>
      <vt:variant>
        <vt:lpwstr>_Toc159590487</vt:lpwstr>
      </vt:variant>
      <vt:variant>
        <vt:i4>2031669</vt:i4>
      </vt:variant>
      <vt:variant>
        <vt:i4>62</vt:i4>
      </vt:variant>
      <vt:variant>
        <vt:i4>0</vt:i4>
      </vt:variant>
      <vt:variant>
        <vt:i4>5</vt:i4>
      </vt:variant>
      <vt:variant>
        <vt:lpwstr/>
      </vt:variant>
      <vt:variant>
        <vt:lpwstr>_Toc159590486</vt:lpwstr>
      </vt:variant>
      <vt:variant>
        <vt:i4>2031669</vt:i4>
      </vt:variant>
      <vt:variant>
        <vt:i4>56</vt:i4>
      </vt:variant>
      <vt:variant>
        <vt:i4>0</vt:i4>
      </vt:variant>
      <vt:variant>
        <vt:i4>5</vt:i4>
      </vt:variant>
      <vt:variant>
        <vt:lpwstr/>
      </vt:variant>
      <vt:variant>
        <vt:lpwstr>_Toc159590485</vt:lpwstr>
      </vt:variant>
      <vt:variant>
        <vt:i4>2031669</vt:i4>
      </vt:variant>
      <vt:variant>
        <vt:i4>50</vt:i4>
      </vt:variant>
      <vt:variant>
        <vt:i4>0</vt:i4>
      </vt:variant>
      <vt:variant>
        <vt:i4>5</vt:i4>
      </vt:variant>
      <vt:variant>
        <vt:lpwstr/>
      </vt:variant>
      <vt:variant>
        <vt:lpwstr>_Toc159590484</vt:lpwstr>
      </vt:variant>
      <vt:variant>
        <vt:i4>2031669</vt:i4>
      </vt:variant>
      <vt:variant>
        <vt:i4>44</vt:i4>
      </vt:variant>
      <vt:variant>
        <vt:i4>0</vt:i4>
      </vt:variant>
      <vt:variant>
        <vt:i4>5</vt:i4>
      </vt:variant>
      <vt:variant>
        <vt:lpwstr/>
      </vt:variant>
      <vt:variant>
        <vt:lpwstr>_Toc159590483</vt:lpwstr>
      </vt:variant>
      <vt:variant>
        <vt:i4>2031669</vt:i4>
      </vt:variant>
      <vt:variant>
        <vt:i4>38</vt:i4>
      </vt:variant>
      <vt:variant>
        <vt:i4>0</vt:i4>
      </vt:variant>
      <vt:variant>
        <vt:i4>5</vt:i4>
      </vt:variant>
      <vt:variant>
        <vt:lpwstr/>
      </vt:variant>
      <vt:variant>
        <vt:lpwstr>_Toc159590482</vt:lpwstr>
      </vt:variant>
      <vt:variant>
        <vt:i4>2031669</vt:i4>
      </vt:variant>
      <vt:variant>
        <vt:i4>32</vt:i4>
      </vt:variant>
      <vt:variant>
        <vt:i4>0</vt:i4>
      </vt:variant>
      <vt:variant>
        <vt:i4>5</vt:i4>
      </vt:variant>
      <vt:variant>
        <vt:lpwstr/>
      </vt:variant>
      <vt:variant>
        <vt:lpwstr>_Toc159590481</vt:lpwstr>
      </vt:variant>
      <vt:variant>
        <vt:i4>2031669</vt:i4>
      </vt:variant>
      <vt:variant>
        <vt:i4>26</vt:i4>
      </vt:variant>
      <vt:variant>
        <vt:i4>0</vt:i4>
      </vt:variant>
      <vt:variant>
        <vt:i4>5</vt:i4>
      </vt:variant>
      <vt:variant>
        <vt:lpwstr/>
      </vt:variant>
      <vt:variant>
        <vt:lpwstr>_Toc159590480</vt:lpwstr>
      </vt:variant>
      <vt:variant>
        <vt:i4>1048629</vt:i4>
      </vt:variant>
      <vt:variant>
        <vt:i4>20</vt:i4>
      </vt:variant>
      <vt:variant>
        <vt:i4>0</vt:i4>
      </vt:variant>
      <vt:variant>
        <vt:i4>5</vt:i4>
      </vt:variant>
      <vt:variant>
        <vt:lpwstr/>
      </vt:variant>
      <vt:variant>
        <vt:lpwstr>_Toc159590479</vt:lpwstr>
      </vt:variant>
      <vt:variant>
        <vt:i4>1048629</vt:i4>
      </vt:variant>
      <vt:variant>
        <vt:i4>14</vt:i4>
      </vt:variant>
      <vt:variant>
        <vt:i4>0</vt:i4>
      </vt:variant>
      <vt:variant>
        <vt:i4>5</vt:i4>
      </vt:variant>
      <vt:variant>
        <vt:lpwstr/>
      </vt:variant>
      <vt:variant>
        <vt:lpwstr>_Toc159590478</vt:lpwstr>
      </vt:variant>
      <vt:variant>
        <vt:i4>1048629</vt:i4>
      </vt:variant>
      <vt:variant>
        <vt:i4>8</vt:i4>
      </vt:variant>
      <vt:variant>
        <vt:i4>0</vt:i4>
      </vt:variant>
      <vt:variant>
        <vt:i4>5</vt:i4>
      </vt:variant>
      <vt:variant>
        <vt:lpwstr/>
      </vt:variant>
      <vt:variant>
        <vt:lpwstr>_Toc159590477</vt:lpwstr>
      </vt:variant>
      <vt:variant>
        <vt:i4>1048629</vt:i4>
      </vt:variant>
      <vt:variant>
        <vt:i4>2</vt:i4>
      </vt:variant>
      <vt:variant>
        <vt:i4>0</vt:i4>
      </vt:variant>
      <vt:variant>
        <vt:i4>5</vt:i4>
      </vt:variant>
      <vt:variant>
        <vt:lpwstr/>
      </vt:variant>
      <vt:variant>
        <vt:lpwstr>_Toc159590476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W使</cp:lastModifiedBy>
  <cp:revision>2</cp:revision>
  <cp:lastPrinted>2024-03-01T06:24:00Z</cp:lastPrinted>
  <dcterms:created xsi:type="dcterms:W3CDTF">2024-03-06T01:11:00Z</dcterms:created>
  <dcterms:modified xsi:type="dcterms:W3CDTF">2024-03-06T01:11:00Z</dcterms:modified>
</cp:coreProperties>
</file>