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bookmarkStart w:id="1" w:name="_GoBack"/>
      <w:bookmarkEnd w:id="1"/>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83126E" w:rsidRPr="00FC6A4B" w:rsidRDefault="0083126E" w:rsidP="005F0989">
      <w:pPr>
        <w:pStyle w:val="144"/>
        <w:ind w:left="567" w:hanging="567"/>
      </w:pPr>
      <w:bookmarkStart w:id="2" w:name="_Toc159590482"/>
      <w:bookmarkEnd w:id="0"/>
      <w:r w:rsidRPr="00FC6A4B">
        <w:rPr>
          <w:rFonts w:hint="eastAsia"/>
        </w:rPr>
        <w:t>第4款</w:t>
      </w:r>
      <w:r w:rsidRPr="00FC6A4B">
        <w:rPr>
          <w:rFonts w:hAnsi="標楷體" w:hint="eastAsia"/>
        </w:rPr>
        <w:t>、</w:t>
      </w:r>
      <w:r w:rsidRPr="00FC6A4B">
        <w:rPr>
          <w:rFonts w:hint="eastAsia"/>
        </w:rPr>
        <w:t>經濟部主管</w:t>
      </w:r>
      <w:bookmarkEnd w:id="2"/>
    </w:p>
    <w:p w:rsidR="0083126E" w:rsidRPr="00FC6A4B" w:rsidRDefault="0083126E" w:rsidP="005F0989">
      <w:pPr>
        <w:ind w:leftChars="0" w:left="0" w:firstLine="566"/>
        <w:rPr>
          <w:rFonts w:hAnsi="標楷體"/>
          <w:color w:val="000000"/>
        </w:rPr>
      </w:pPr>
      <w:bookmarkStart w:id="3" w:name="_Hlk113787342"/>
      <w:r w:rsidRPr="00FC6A4B">
        <w:rPr>
          <w:rFonts w:hint="eastAsia"/>
          <w:color w:val="000000"/>
        </w:rPr>
        <w:t>經濟部主管於</w:t>
      </w:r>
      <w:bookmarkEnd w:id="3"/>
      <w:r w:rsidRPr="007C3673">
        <w:rPr>
          <w:rFonts w:hint="eastAsia"/>
          <w:color w:val="000000"/>
        </w:rPr>
        <w:t>嚴重特殊傳染性肺炎</w:t>
      </w:r>
      <w:r w:rsidRPr="00FC6A4B">
        <w:rPr>
          <w:rFonts w:hint="eastAsia"/>
          <w:color w:val="000000"/>
        </w:rPr>
        <w:t>特別預算合共編列4</w:t>
      </w:r>
      <w:r w:rsidRPr="00FC6A4B">
        <w:rPr>
          <w:color w:val="000000"/>
        </w:rPr>
        <w:t>,</w:t>
      </w:r>
      <w:r w:rsidRPr="00FC6A4B">
        <w:rPr>
          <w:rFonts w:hint="eastAsia"/>
          <w:color w:val="000000"/>
        </w:rPr>
        <w:t>143</w:t>
      </w:r>
      <w:r w:rsidRPr="00FC6A4B">
        <w:rPr>
          <w:color w:val="000000"/>
        </w:rPr>
        <w:t>.</w:t>
      </w:r>
      <w:r w:rsidRPr="00FC6A4B">
        <w:rPr>
          <w:rFonts w:hint="eastAsia"/>
          <w:color w:val="000000"/>
        </w:rPr>
        <w:t>83億元</w:t>
      </w:r>
      <w:r w:rsidRPr="00FC6A4B">
        <w:rPr>
          <w:rFonts w:hAnsi="標楷體" w:hint="eastAsia"/>
          <w:color w:val="000000"/>
        </w:rPr>
        <w:t>，</w:t>
      </w:r>
      <w:r w:rsidRPr="00FC6A4B">
        <w:rPr>
          <w:rFonts w:hint="eastAsia"/>
          <w:color w:val="000000"/>
        </w:rPr>
        <w:t>減除跨機關流出814</w:t>
      </w:r>
      <w:r w:rsidRPr="00FC6A4B">
        <w:rPr>
          <w:color w:val="000000"/>
        </w:rPr>
        <w:t>.86</w:t>
      </w:r>
      <w:r w:rsidRPr="00FC6A4B">
        <w:rPr>
          <w:rFonts w:hint="eastAsia"/>
          <w:color w:val="000000"/>
        </w:rPr>
        <w:t>億元後</w:t>
      </w:r>
      <w:r w:rsidRPr="00FC6A4B">
        <w:rPr>
          <w:rFonts w:hAnsi="標楷體" w:hint="eastAsia"/>
          <w:color w:val="000000"/>
        </w:rPr>
        <w:t>，</w:t>
      </w:r>
      <w:r w:rsidRPr="00FC6A4B">
        <w:rPr>
          <w:rFonts w:hint="eastAsia"/>
          <w:color w:val="000000"/>
        </w:rPr>
        <w:t>可用預算數3</w:t>
      </w:r>
      <w:r w:rsidRPr="00FC6A4B">
        <w:rPr>
          <w:color w:val="000000"/>
        </w:rPr>
        <w:t>,</w:t>
      </w:r>
      <w:r w:rsidRPr="00FC6A4B">
        <w:rPr>
          <w:rFonts w:hint="eastAsia"/>
          <w:color w:val="000000"/>
        </w:rPr>
        <w:t>328.97億元</w:t>
      </w:r>
      <w:r w:rsidRPr="00FC6A4B">
        <w:rPr>
          <w:rFonts w:hAnsi="標楷體" w:hint="eastAsia"/>
          <w:color w:val="000000"/>
        </w:rPr>
        <w:t>；</w:t>
      </w:r>
      <w:r w:rsidRPr="00FC6A4B">
        <w:rPr>
          <w:rFonts w:hint="eastAsia"/>
          <w:color w:val="000000"/>
        </w:rPr>
        <w:t>執行結果</w:t>
      </w:r>
      <w:r w:rsidRPr="00FC6A4B">
        <w:rPr>
          <w:rFonts w:hAnsi="標楷體" w:hint="eastAsia"/>
          <w:color w:val="000000"/>
        </w:rPr>
        <w:t>，決算審定數3</w:t>
      </w:r>
      <w:r w:rsidRPr="00FC6A4B">
        <w:rPr>
          <w:rFonts w:hAnsi="標楷體"/>
          <w:color w:val="000000"/>
        </w:rPr>
        <w:t>,</w:t>
      </w:r>
      <w:r w:rsidRPr="00FC6A4B">
        <w:rPr>
          <w:rFonts w:hAnsi="標楷體" w:hint="eastAsia"/>
          <w:color w:val="000000"/>
        </w:rPr>
        <w:t>326.76億元(包含實現數3</w:t>
      </w:r>
      <w:r w:rsidRPr="00FC6A4B">
        <w:rPr>
          <w:rFonts w:hAnsi="標楷體"/>
          <w:color w:val="000000"/>
        </w:rPr>
        <w:t>,</w:t>
      </w:r>
      <w:r w:rsidRPr="00FC6A4B">
        <w:rPr>
          <w:rFonts w:hAnsi="標楷體" w:hint="eastAsia"/>
          <w:color w:val="000000"/>
        </w:rPr>
        <w:t>315.2</w:t>
      </w:r>
      <w:r w:rsidRPr="00FC6A4B">
        <w:rPr>
          <w:rFonts w:hAnsi="標楷體"/>
          <w:color w:val="000000"/>
        </w:rPr>
        <w:t>3</w:t>
      </w:r>
      <w:r w:rsidRPr="00FC6A4B">
        <w:rPr>
          <w:rFonts w:hAnsi="標楷體" w:hint="eastAsia"/>
          <w:color w:val="000000"/>
        </w:rPr>
        <w:t>億元、應付數</w:t>
      </w:r>
      <w:r w:rsidRPr="00FC6A4B">
        <w:rPr>
          <w:rFonts w:hAnsi="標楷體"/>
          <w:color w:val="000000"/>
        </w:rPr>
        <w:t>0.13</w:t>
      </w:r>
      <w:r w:rsidRPr="00FC6A4B">
        <w:rPr>
          <w:rFonts w:hAnsi="標楷體" w:hint="eastAsia"/>
          <w:color w:val="000000"/>
        </w:rPr>
        <w:t>億元及保留數11.40億元)</w:t>
      </w:r>
      <w:r w:rsidRPr="00FC6A4B">
        <w:rPr>
          <w:rStyle w:val="afa"/>
          <w:rFonts w:hAnsi="標楷體"/>
          <w:color w:val="000000"/>
        </w:rPr>
        <w:footnoteReference w:id="2"/>
      </w:r>
      <w:r w:rsidRPr="00FC6A4B">
        <w:rPr>
          <w:rFonts w:hAnsi="標楷體" w:hint="eastAsia"/>
          <w:color w:val="000000"/>
        </w:rPr>
        <w:t>，執行率9</w:t>
      </w:r>
      <w:r w:rsidRPr="00FC6A4B">
        <w:rPr>
          <w:rFonts w:hAnsi="標楷體"/>
          <w:color w:val="000000"/>
        </w:rPr>
        <w:t>9.93%</w:t>
      </w:r>
      <w:r w:rsidRPr="00FC6A4B">
        <w:rPr>
          <w:rFonts w:hAnsi="標楷體" w:hint="eastAsia"/>
          <w:color w:val="000000"/>
        </w:rPr>
        <w:t>，賸餘數2.21億元</w:t>
      </w:r>
      <w:r w:rsidRPr="00FC6A4B">
        <w:rPr>
          <w:rFonts w:hint="eastAsia"/>
          <w:color w:val="000000"/>
        </w:rPr>
        <w:t>(詳表1)</w:t>
      </w:r>
      <w:r w:rsidRPr="00FC6A4B">
        <w:rPr>
          <w:rFonts w:hAnsi="標楷體" w:hint="eastAsia"/>
          <w:color w:val="000000"/>
        </w:rPr>
        <w:t>，</w:t>
      </w:r>
      <w:r w:rsidRPr="00FC6A4B">
        <w:rPr>
          <w:rFonts w:hint="eastAsia"/>
          <w:color w:val="000000"/>
        </w:rPr>
        <w:t>重要辦理計畫包含辦理受疫情影響商業服務業</w:t>
      </w:r>
      <w:r w:rsidRPr="00FC6A4B">
        <w:rPr>
          <w:rFonts w:hAnsi="標楷體" w:hint="eastAsia"/>
          <w:color w:val="000000"/>
        </w:rPr>
        <w:t>及製造業等</w:t>
      </w:r>
      <w:r w:rsidRPr="00FC6A4B">
        <w:rPr>
          <w:rFonts w:hint="eastAsia"/>
          <w:color w:val="000000"/>
        </w:rPr>
        <w:t>薪資及營運資金補貼</w:t>
      </w:r>
      <w:r w:rsidRPr="00FC6A4B">
        <w:rPr>
          <w:rFonts w:hAnsi="標楷體" w:hint="eastAsia"/>
          <w:color w:val="000000"/>
        </w:rPr>
        <w:t>、捐助財團法人中小企業信用保證基金專款辦理受疫情影響企業貸款融資保證、刺激國內民眾消費措施及補貼受疫情影響之產業、事業或機構用戶營業用水電費等。</w:t>
      </w:r>
      <w:r w:rsidRPr="00FC6A4B">
        <w:rPr>
          <w:rFonts w:hint="eastAsia"/>
          <w:color w:val="000000"/>
        </w:rPr>
        <w:t>謹就經濟部主管</w:t>
      </w:r>
      <w:r w:rsidRPr="007C3673">
        <w:rPr>
          <w:rFonts w:hint="eastAsia"/>
          <w:color w:val="000000"/>
        </w:rPr>
        <w:t>嚴重特殊傳染性肺炎</w:t>
      </w:r>
      <w:r w:rsidRPr="00FC6A4B">
        <w:rPr>
          <w:rFonts w:hint="eastAsia"/>
          <w:color w:val="000000"/>
        </w:rPr>
        <w:t>特別決算評析如下</w:t>
      </w:r>
      <w:r w:rsidRPr="00FC6A4B">
        <w:rPr>
          <w:rFonts w:hAnsi="標楷體" w:hint="eastAsia"/>
          <w:color w:val="000000"/>
        </w:rPr>
        <w:t>：</w:t>
      </w:r>
    </w:p>
    <w:p w:rsidR="0083126E" w:rsidRDefault="0083126E" w:rsidP="005F0989">
      <w:pPr>
        <w:ind w:leftChars="0" w:left="865" w:right="-1" w:hangingChars="305" w:hanging="865"/>
        <w:jc w:val="left"/>
        <w:rPr>
          <w:rFonts w:hAnsi="標楷體"/>
          <w:b/>
          <w:color w:val="000000"/>
        </w:rPr>
      </w:pPr>
      <w:r w:rsidRPr="00FC6A4B">
        <w:rPr>
          <w:rFonts w:hint="eastAsia"/>
          <w:b/>
          <w:color w:val="000000"/>
        </w:rPr>
        <w:t>表1</w:t>
      </w:r>
      <w:r w:rsidRPr="00FC6A4B">
        <w:rPr>
          <w:b/>
          <w:color w:val="000000"/>
        </w:rPr>
        <w:t xml:space="preserve"> </w:t>
      </w:r>
      <w:r>
        <w:rPr>
          <w:rFonts w:hint="eastAsia"/>
          <w:b/>
          <w:color w:val="000000"/>
        </w:rPr>
        <w:t xml:space="preserve"> </w:t>
      </w:r>
      <w:r w:rsidRPr="00FC6A4B">
        <w:rPr>
          <w:rFonts w:hAnsi="標楷體" w:hint="eastAsia"/>
          <w:b/>
          <w:color w:val="000000"/>
        </w:rPr>
        <w:t>經濟部主管嚴重特殊傳染性</w:t>
      </w:r>
      <w:r>
        <w:rPr>
          <w:rFonts w:hAnsi="標楷體" w:hint="eastAsia"/>
          <w:b/>
          <w:color w:val="000000"/>
        </w:rPr>
        <w:t>肺炎</w:t>
      </w:r>
      <w:r w:rsidRPr="00FC6A4B">
        <w:rPr>
          <w:rFonts w:hAnsi="標楷體" w:hint="eastAsia"/>
          <w:b/>
          <w:color w:val="000000"/>
        </w:rPr>
        <w:t>特別預算執行概況表</w:t>
      </w:r>
    </w:p>
    <w:p w:rsidR="0083126E" w:rsidRPr="00FC6A4B" w:rsidRDefault="0083126E" w:rsidP="005F0989">
      <w:pPr>
        <w:ind w:leftChars="0" w:left="742" w:right="-1" w:hangingChars="305" w:hanging="742"/>
        <w:jc w:val="right"/>
        <w:rPr>
          <w:rFonts w:hAnsi="標楷體"/>
          <w:color w:val="000000"/>
          <w:sz w:val="24"/>
        </w:rPr>
      </w:pPr>
      <w:r w:rsidRPr="00FC6A4B">
        <w:rPr>
          <w:rFonts w:hAnsi="標楷體" w:hint="eastAsia"/>
          <w:color w:val="000000"/>
          <w:sz w:val="24"/>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1235"/>
        <w:gridCol w:w="1411"/>
        <w:gridCol w:w="1409"/>
        <w:gridCol w:w="1409"/>
        <w:gridCol w:w="1103"/>
        <w:gridCol w:w="1497"/>
      </w:tblGrid>
      <w:tr w:rsidR="0083126E" w:rsidRPr="00FC6A4B" w:rsidTr="005F0989">
        <w:tc>
          <w:tcPr>
            <w:tcW w:w="1676" w:type="dxa"/>
            <w:gridSpan w:val="2"/>
            <w:vMerge w:val="restart"/>
            <w:tcBorders>
              <w:top w:val="single" w:sz="12" w:space="0" w:color="auto"/>
              <w:left w:val="single" w:sz="12" w:space="0" w:color="auto"/>
            </w:tcBorders>
            <w:shd w:val="clear" w:color="auto" w:fill="auto"/>
            <w:vAlign w:val="center"/>
          </w:tcPr>
          <w:p w:rsidR="0083126E" w:rsidRPr="00FC6A4B" w:rsidRDefault="0083126E" w:rsidP="005F0989">
            <w:pPr>
              <w:pStyle w:val="142"/>
              <w:jc w:val="center"/>
              <w:rPr>
                <w:color w:val="000000"/>
                <w:spacing w:val="-8"/>
                <w:szCs w:val="24"/>
              </w:rPr>
            </w:pPr>
            <w:r w:rsidRPr="00FC6A4B">
              <w:rPr>
                <w:rFonts w:hint="eastAsia"/>
                <w:color w:val="000000"/>
                <w:spacing w:val="-8"/>
                <w:szCs w:val="24"/>
              </w:rPr>
              <w:t>科目名稱</w:t>
            </w:r>
          </w:p>
        </w:tc>
        <w:tc>
          <w:tcPr>
            <w:tcW w:w="4229" w:type="dxa"/>
            <w:gridSpan w:val="3"/>
            <w:tcBorders>
              <w:top w:val="single" w:sz="12" w:space="0" w:color="auto"/>
              <w:right w:val="double" w:sz="4" w:space="0" w:color="auto"/>
            </w:tcBorders>
            <w:shd w:val="clear" w:color="auto" w:fill="auto"/>
            <w:vAlign w:val="center"/>
          </w:tcPr>
          <w:p w:rsidR="0083126E" w:rsidRPr="00FC6A4B" w:rsidRDefault="0083126E" w:rsidP="005F0989">
            <w:pPr>
              <w:pStyle w:val="142"/>
              <w:jc w:val="center"/>
              <w:rPr>
                <w:color w:val="000000"/>
                <w:spacing w:val="-8"/>
                <w:szCs w:val="24"/>
              </w:rPr>
            </w:pPr>
            <w:r w:rsidRPr="00FC6A4B">
              <w:rPr>
                <w:rFonts w:hint="eastAsia"/>
                <w:color w:val="000000"/>
                <w:spacing w:val="-8"/>
                <w:szCs w:val="24"/>
              </w:rPr>
              <w:t>預算數</w:t>
            </w:r>
          </w:p>
        </w:tc>
        <w:tc>
          <w:tcPr>
            <w:tcW w:w="2600" w:type="dxa"/>
            <w:gridSpan w:val="2"/>
            <w:vMerge w:val="restart"/>
            <w:tcBorders>
              <w:top w:val="single" w:sz="12" w:space="0" w:color="auto"/>
              <w:left w:val="double" w:sz="4" w:space="0" w:color="auto"/>
              <w:right w:val="single" w:sz="12" w:space="0" w:color="auto"/>
            </w:tcBorders>
            <w:shd w:val="clear" w:color="auto" w:fill="auto"/>
            <w:vAlign w:val="center"/>
          </w:tcPr>
          <w:p w:rsidR="0083126E" w:rsidRPr="00FC6A4B" w:rsidRDefault="0083126E" w:rsidP="005F0989">
            <w:pPr>
              <w:pStyle w:val="142"/>
              <w:jc w:val="center"/>
              <w:rPr>
                <w:color w:val="000000"/>
                <w:spacing w:val="-8"/>
                <w:szCs w:val="24"/>
              </w:rPr>
            </w:pPr>
            <w:r w:rsidRPr="00FC6A4B">
              <w:rPr>
                <w:rFonts w:hint="eastAsia"/>
                <w:color w:val="000000"/>
                <w:spacing w:val="-8"/>
                <w:szCs w:val="24"/>
              </w:rPr>
              <w:t>決算審定數</w:t>
            </w:r>
          </w:p>
        </w:tc>
      </w:tr>
      <w:tr w:rsidR="0083126E" w:rsidRPr="00FC6A4B" w:rsidTr="005F0989">
        <w:trPr>
          <w:trHeight w:val="418"/>
        </w:trPr>
        <w:tc>
          <w:tcPr>
            <w:tcW w:w="1676" w:type="dxa"/>
            <w:gridSpan w:val="2"/>
            <w:vMerge/>
            <w:tcBorders>
              <w:left w:val="single" w:sz="12" w:space="0" w:color="auto"/>
            </w:tcBorders>
            <w:shd w:val="clear" w:color="auto" w:fill="auto"/>
          </w:tcPr>
          <w:p w:rsidR="0083126E" w:rsidRPr="00FC6A4B" w:rsidRDefault="0083126E" w:rsidP="005F0989">
            <w:pPr>
              <w:pStyle w:val="142"/>
              <w:jc w:val="center"/>
              <w:rPr>
                <w:color w:val="000000"/>
                <w:spacing w:val="-8"/>
                <w:szCs w:val="24"/>
              </w:rPr>
            </w:pPr>
          </w:p>
        </w:tc>
        <w:tc>
          <w:tcPr>
            <w:tcW w:w="1411" w:type="dxa"/>
            <w:shd w:val="clear" w:color="auto" w:fill="auto"/>
            <w:vAlign w:val="center"/>
          </w:tcPr>
          <w:p w:rsidR="0083126E" w:rsidRPr="00FC6A4B" w:rsidRDefault="0083126E" w:rsidP="005F0989">
            <w:pPr>
              <w:pStyle w:val="142"/>
              <w:jc w:val="center"/>
              <w:rPr>
                <w:color w:val="000000"/>
                <w:spacing w:val="-8"/>
                <w:szCs w:val="24"/>
              </w:rPr>
            </w:pPr>
            <w:r w:rsidRPr="00FC6A4B">
              <w:rPr>
                <w:rFonts w:hint="eastAsia"/>
                <w:color w:val="000000"/>
                <w:spacing w:val="-8"/>
                <w:szCs w:val="24"/>
              </w:rPr>
              <w:t>法定預算</w:t>
            </w:r>
          </w:p>
        </w:tc>
        <w:tc>
          <w:tcPr>
            <w:tcW w:w="1409" w:type="dxa"/>
            <w:shd w:val="clear" w:color="auto" w:fill="auto"/>
            <w:vAlign w:val="center"/>
          </w:tcPr>
          <w:p w:rsidR="0083126E" w:rsidRPr="00FC6A4B" w:rsidRDefault="0083126E" w:rsidP="005F0989">
            <w:pPr>
              <w:pStyle w:val="142"/>
              <w:jc w:val="center"/>
              <w:rPr>
                <w:color w:val="000000"/>
                <w:spacing w:val="-8"/>
                <w:szCs w:val="24"/>
              </w:rPr>
            </w:pPr>
            <w:r w:rsidRPr="00FC6A4B">
              <w:rPr>
                <w:rFonts w:hint="eastAsia"/>
                <w:color w:val="000000"/>
                <w:spacing w:val="-8"/>
                <w:szCs w:val="24"/>
              </w:rPr>
              <w:t>跨機關流用</w:t>
            </w:r>
          </w:p>
        </w:tc>
        <w:tc>
          <w:tcPr>
            <w:tcW w:w="1409" w:type="dxa"/>
            <w:tcBorders>
              <w:right w:val="double" w:sz="4" w:space="0" w:color="auto"/>
            </w:tcBorders>
            <w:shd w:val="clear" w:color="auto" w:fill="auto"/>
            <w:vAlign w:val="center"/>
          </w:tcPr>
          <w:p w:rsidR="0083126E" w:rsidRPr="00FC6A4B" w:rsidRDefault="0083126E" w:rsidP="005F0989">
            <w:pPr>
              <w:pStyle w:val="142"/>
              <w:jc w:val="center"/>
              <w:rPr>
                <w:color w:val="000000"/>
                <w:spacing w:val="-8"/>
                <w:szCs w:val="24"/>
              </w:rPr>
            </w:pPr>
            <w:r w:rsidRPr="00FC6A4B">
              <w:rPr>
                <w:rFonts w:hint="eastAsia"/>
                <w:color w:val="000000"/>
                <w:spacing w:val="-8"/>
                <w:szCs w:val="24"/>
              </w:rPr>
              <w:t>合計</w:t>
            </w:r>
          </w:p>
        </w:tc>
        <w:tc>
          <w:tcPr>
            <w:tcW w:w="2600" w:type="dxa"/>
            <w:gridSpan w:val="2"/>
            <w:vMerge/>
            <w:tcBorders>
              <w:left w:val="double" w:sz="4" w:space="0" w:color="auto"/>
              <w:right w:val="single" w:sz="12" w:space="0" w:color="auto"/>
            </w:tcBorders>
            <w:shd w:val="clear" w:color="auto" w:fill="auto"/>
            <w:vAlign w:val="center"/>
          </w:tcPr>
          <w:p w:rsidR="0083126E" w:rsidRPr="00FC6A4B" w:rsidRDefault="0083126E" w:rsidP="005F0989">
            <w:pPr>
              <w:pStyle w:val="142"/>
              <w:rPr>
                <w:color w:val="000000"/>
                <w:spacing w:val="-8"/>
                <w:szCs w:val="24"/>
              </w:rPr>
            </w:pPr>
          </w:p>
        </w:tc>
      </w:tr>
      <w:tr w:rsidR="0083126E" w:rsidRPr="00FC6A4B" w:rsidTr="005F0989">
        <w:tc>
          <w:tcPr>
            <w:tcW w:w="441" w:type="dxa"/>
            <w:vMerge w:val="restart"/>
            <w:tcBorders>
              <w:left w:val="single" w:sz="12" w:space="0" w:color="auto"/>
            </w:tcBorders>
            <w:shd w:val="clear" w:color="auto" w:fill="auto"/>
          </w:tcPr>
          <w:p w:rsidR="0083126E" w:rsidRPr="00FC6A4B" w:rsidRDefault="0083126E" w:rsidP="005F0989">
            <w:pPr>
              <w:pStyle w:val="142"/>
              <w:rPr>
                <w:color w:val="000000"/>
                <w:spacing w:val="-8"/>
                <w:szCs w:val="24"/>
              </w:rPr>
            </w:pPr>
            <w:r w:rsidRPr="00FC6A4B">
              <w:rPr>
                <w:rFonts w:hint="eastAsia"/>
                <w:color w:val="000000"/>
                <w:spacing w:val="-8"/>
                <w:szCs w:val="24"/>
              </w:rPr>
              <w:t>防治</w:t>
            </w: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原預算數</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415,</w:t>
            </w:r>
            <w:r w:rsidRPr="00FC6A4B">
              <w:rPr>
                <w:color w:val="000000"/>
                <w:spacing w:val="-8"/>
                <w:szCs w:val="24"/>
              </w:rPr>
              <w:t>000</w:t>
            </w:r>
          </w:p>
        </w:tc>
        <w:tc>
          <w:tcPr>
            <w:tcW w:w="1409" w:type="dxa"/>
            <w:vMerge w:val="restart"/>
            <w:shd w:val="clear" w:color="auto" w:fill="auto"/>
            <w:vAlign w:val="center"/>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無</w:t>
            </w:r>
          </w:p>
        </w:tc>
        <w:tc>
          <w:tcPr>
            <w:tcW w:w="1409" w:type="dxa"/>
            <w:vMerge w:val="restart"/>
            <w:tcBorders>
              <w:right w:val="double" w:sz="4" w:space="0" w:color="auto"/>
            </w:tcBorders>
            <w:shd w:val="clear" w:color="auto" w:fill="auto"/>
            <w:vAlign w:val="center"/>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5</w:t>
            </w:r>
            <w:r w:rsidRPr="00FC6A4B">
              <w:rPr>
                <w:color w:val="000000"/>
                <w:spacing w:val="-8"/>
                <w:szCs w:val="24"/>
              </w:rPr>
              <w:t>75,000</w:t>
            </w: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color w:val="000000"/>
                <w:spacing w:val="-8"/>
                <w:szCs w:val="24"/>
              </w:rPr>
            </w:pPr>
            <w:r w:rsidRPr="00FC6A4B">
              <w:rPr>
                <w:rFonts w:hint="eastAsia"/>
                <w:color w:val="000000"/>
                <w:spacing w:val="-8"/>
                <w:szCs w:val="24"/>
              </w:rPr>
              <w:t>實現數</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color w:val="000000"/>
                <w:spacing w:val="-8"/>
                <w:szCs w:val="24"/>
              </w:rPr>
            </w:pPr>
            <w:r w:rsidRPr="00FC6A4B">
              <w:rPr>
                <w:rFonts w:hint="eastAsia"/>
                <w:color w:val="000000"/>
                <w:spacing w:val="-8"/>
                <w:szCs w:val="24"/>
              </w:rPr>
              <w:t>574</w:t>
            </w:r>
            <w:r w:rsidRPr="00FC6A4B">
              <w:rPr>
                <w:color w:val="000000"/>
                <w:spacing w:val="-8"/>
                <w:szCs w:val="24"/>
              </w:rPr>
              <w:t>,636</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第1次追加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5</w:t>
            </w:r>
            <w:r w:rsidRPr="00FC6A4B">
              <w:rPr>
                <w:color w:val="000000"/>
                <w:spacing w:val="-8"/>
                <w:szCs w:val="24"/>
              </w:rPr>
              <w:t>0,000</w:t>
            </w:r>
          </w:p>
        </w:tc>
        <w:tc>
          <w:tcPr>
            <w:tcW w:w="1409" w:type="dxa"/>
            <w:vMerge/>
            <w:shd w:val="clear" w:color="auto" w:fill="auto"/>
          </w:tcPr>
          <w:p w:rsidR="0083126E" w:rsidRPr="00FC6A4B" w:rsidRDefault="0083126E" w:rsidP="005F0989">
            <w:pPr>
              <w:pStyle w:val="142"/>
              <w:ind w:leftChars="-10" w:left="-28"/>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leftChars="-10" w:left="-28"/>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color w:val="000000"/>
                <w:spacing w:val="-8"/>
                <w:szCs w:val="24"/>
              </w:rPr>
            </w:pPr>
            <w:r w:rsidRPr="00FC6A4B">
              <w:rPr>
                <w:rFonts w:hint="eastAsia"/>
                <w:color w:val="000000"/>
                <w:spacing w:val="-8"/>
                <w:szCs w:val="24"/>
              </w:rPr>
              <w:t>應付數</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color w:val="000000"/>
                <w:spacing w:val="-8"/>
                <w:szCs w:val="24"/>
              </w:rPr>
            </w:pPr>
            <w:r w:rsidRPr="00FC6A4B">
              <w:rPr>
                <w:rFonts w:hint="eastAsia"/>
                <w:color w:val="000000"/>
                <w:spacing w:val="-8"/>
                <w:szCs w:val="24"/>
              </w:rPr>
              <w:t>0</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第2次追加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0</w:t>
            </w:r>
          </w:p>
        </w:tc>
        <w:tc>
          <w:tcPr>
            <w:tcW w:w="1409" w:type="dxa"/>
            <w:vMerge/>
            <w:shd w:val="clear" w:color="auto" w:fill="auto"/>
          </w:tcPr>
          <w:p w:rsidR="0083126E" w:rsidRPr="00FC6A4B" w:rsidRDefault="0083126E" w:rsidP="005F0989">
            <w:pPr>
              <w:pStyle w:val="142"/>
              <w:ind w:leftChars="-10" w:left="-28"/>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leftChars="-10" w:left="-28"/>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color w:val="000000"/>
                <w:spacing w:val="-8"/>
                <w:szCs w:val="24"/>
              </w:rPr>
            </w:pPr>
            <w:r w:rsidRPr="00FC6A4B">
              <w:rPr>
                <w:rFonts w:hint="eastAsia"/>
                <w:color w:val="000000"/>
                <w:spacing w:val="-8"/>
                <w:szCs w:val="24"/>
              </w:rPr>
              <w:t>保留數</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color w:val="000000"/>
                <w:spacing w:val="-8"/>
                <w:szCs w:val="24"/>
              </w:rPr>
            </w:pPr>
            <w:r w:rsidRPr="00FC6A4B">
              <w:rPr>
                <w:rFonts w:hint="eastAsia"/>
                <w:color w:val="000000"/>
                <w:spacing w:val="-8"/>
                <w:szCs w:val="24"/>
              </w:rPr>
              <w:t>0</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第3次追加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1</w:t>
            </w:r>
            <w:r w:rsidRPr="00FC6A4B">
              <w:rPr>
                <w:color w:val="000000"/>
                <w:spacing w:val="-8"/>
                <w:szCs w:val="24"/>
              </w:rPr>
              <w:t>10,000</w:t>
            </w:r>
          </w:p>
        </w:tc>
        <w:tc>
          <w:tcPr>
            <w:tcW w:w="1409" w:type="dxa"/>
            <w:vMerge/>
            <w:shd w:val="clear" w:color="auto" w:fill="auto"/>
          </w:tcPr>
          <w:p w:rsidR="0083126E" w:rsidRPr="00FC6A4B" w:rsidRDefault="0083126E" w:rsidP="005F0989">
            <w:pPr>
              <w:pStyle w:val="142"/>
              <w:ind w:leftChars="-10" w:left="-28"/>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leftChars="-10" w:left="-28"/>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center"/>
              <w:rPr>
                <w:color w:val="000000"/>
                <w:spacing w:val="-8"/>
                <w:szCs w:val="24"/>
              </w:rPr>
            </w:pPr>
            <w:r w:rsidRPr="00FC6A4B">
              <w:rPr>
                <w:rFonts w:hint="eastAsia"/>
                <w:color w:val="000000"/>
                <w:spacing w:val="-8"/>
                <w:szCs w:val="24"/>
              </w:rPr>
              <w:t>-</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center"/>
              <w:rPr>
                <w:color w:val="000000"/>
                <w:spacing w:val="-8"/>
                <w:szCs w:val="24"/>
              </w:rPr>
            </w:pPr>
            <w:r w:rsidRPr="00FC6A4B">
              <w:rPr>
                <w:rFonts w:hint="eastAsia"/>
                <w:color w:val="000000"/>
                <w:spacing w:val="-8"/>
                <w:szCs w:val="24"/>
              </w:rPr>
              <w:t>-</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第4次追加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0</w:t>
            </w:r>
          </w:p>
        </w:tc>
        <w:tc>
          <w:tcPr>
            <w:tcW w:w="1409" w:type="dxa"/>
            <w:vMerge/>
            <w:shd w:val="clear" w:color="auto" w:fill="auto"/>
          </w:tcPr>
          <w:p w:rsidR="0083126E" w:rsidRPr="00FC6A4B" w:rsidRDefault="0083126E" w:rsidP="005F0989">
            <w:pPr>
              <w:pStyle w:val="142"/>
              <w:ind w:leftChars="-10" w:left="-28"/>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leftChars="-10" w:left="-28"/>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center"/>
              <w:rPr>
                <w:color w:val="000000"/>
                <w:spacing w:val="-8"/>
                <w:szCs w:val="24"/>
              </w:rPr>
            </w:pPr>
            <w:r w:rsidRPr="00FC6A4B">
              <w:rPr>
                <w:rFonts w:hint="eastAsia"/>
                <w:color w:val="000000"/>
                <w:spacing w:val="-8"/>
                <w:szCs w:val="24"/>
              </w:rPr>
              <w:t>-</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center"/>
              <w:rPr>
                <w:color w:val="000000"/>
                <w:spacing w:val="-8"/>
                <w:szCs w:val="24"/>
              </w:rPr>
            </w:pPr>
            <w:r w:rsidRPr="00FC6A4B">
              <w:rPr>
                <w:rFonts w:hint="eastAsia"/>
                <w:color w:val="000000"/>
                <w:spacing w:val="-8"/>
                <w:szCs w:val="24"/>
              </w:rPr>
              <w:t>-</w:t>
            </w:r>
          </w:p>
        </w:tc>
      </w:tr>
      <w:tr w:rsidR="0083126E" w:rsidRPr="00FC6A4B" w:rsidTr="005F0989">
        <w:tc>
          <w:tcPr>
            <w:tcW w:w="441" w:type="dxa"/>
            <w:vMerge/>
            <w:tcBorders>
              <w:left w:val="single" w:sz="12" w:space="0" w:color="auto"/>
              <w:bottom w:val="double" w:sz="4" w:space="0" w:color="auto"/>
            </w:tcBorders>
            <w:shd w:val="clear" w:color="auto" w:fill="auto"/>
          </w:tcPr>
          <w:p w:rsidR="0083126E" w:rsidRPr="00FC6A4B" w:rsidRDefault="0083126E" w:rsidP="005F0989">
            <w:pPr>
              <w:pStyle w:val="142"/>
              <w:rPr>
                <w:color w:val="000000"/>
                <w:spacing w:val="-8"/>
                <w:szCs w:val="24"/>
              </w:rPr>
            </w:pPr>
          </w:p>
        </w:tc>
        <w:tc>
          <w:tcPr>
            <w:tcW w:w="1235" w:type="dxa"/>
            <w:tcBorders>
              <w:bottom w:val="double" w:sz="4" w:space="0" w:color="auto"/>
            </w:tcBorders>
            <w:shd w:val="clear" w:color="auto" w:fill="auto"/>
          </w:tcPr>
          <w:p w:rsidR="0083126E" w:rsidRPr="00FC6A4B" w:rsidRDefault="0083126E" w:rsidP="005F0989">
            <w:pPr>
              <w:pStyle w:val="142"/>
              <w:ind w:leftChars="-32" w:left="-91"/>
              <w:jc w:val="center"/>
              <w:rPr>
                <w:b/>
                <w:bCs/>
                <w:color w:val="000000"/>
                <w:spacing w:val="-8"/>
                <w:szCs w:val="24"/>
              </w:rPr>
            </w:pPr>
            <w:r w:rsidRPr="00FC6A4B">
              <w:rPr>
                <w:rFonts w:hint="eastAsia"/>
                <w:b/>
                <w:bCs/>
                <w:color w:val="000000"/>
                <w:spacing w:val="-8"/>
                <w:szCs w:val="24"/>
              </w:rPr>
              <w:t>小計</w:t>
            </w:r>
          </w:p>
        </w:tc>
        <w:tc>
          <w:tcPr>
            <w:tcW w:w="1411" w:type="dxa"/>
            <w:tcBorders>
              <w:bottom w:val="double" w:sz="4" w:space="0" w:color="auto"/>
            </w:tcBorders>
            <w:shd w:val="clear" w:color="auto" w:fill="auto"/>
          </w:tcPr>
          <w:p w:rsidR="0083126E" w:rsidRPr="00FC6A4B" w:rsidRDefault="0083126E" w:rsidP="005F0989">
            <w:pPr>
              <w:pStyle w:val="142"/>
              <w:ind w:rightChars="-14" w:right="-40"/>
              <w:jc w:val="right"/>
              <w:rPr>
                <w:b/>
                <w:bCs/>
                <w:color w:val="000000"/>
                <w:spacing w:val="-8"/>
                <w:szCs w:val="24"/>
              </w:rPr>
            </w:pPr>
            <w:r w:rsidRPr="00FC6A4B">
              <w:rPr>
                <w:rFonts w:hint="eastAsia"/>
                <w:b/>
                <w:bCs/>
                <w:color w:val="000000"/>
                <w:spacing w:val="-8"/>
                <w:szCs w:val="24"/>
              </w:rPr>
              <w:t>5</w:t>
            </w:r>
            <w:r w:rsidRPr="00FC6A4B">
              <w:rPr>
                <w:b/>
                <w:bCs/>
                <w:color w:val="000000"/>
                <w:spacing w:val="-8"/>
                <w:szCs w:val="24"/>
              </w:rPr>
              <w:t>75,000</w:t>
            </w:r>
          </w:p>
        </w:tc>
        <w:tc>
          <w:tcPr>
            <w:tcW w:w="1409" w:type="dxa"/>
            <w:vMerge/>
            <w:tcBorders>
              <w:bottom w:val="double" w:sz="4" w:space="0" w:color="auto"/>
            </w:tcBorders>
            <w:shd w:val="clear" w:color="auto" w:fill="auto"/>
          </w:tcPr>
          <w:p w:rsidR="0083126E" w:rsidRPr="00FC6A4B" w:rsidRDefault="0083126E" w:rsidP="005F0989">
            <w:pPr>
              <w:pStyle w:val="142"/>
              <w:ind w:leftChars="-10" w:left="-28"/>
              <w:rPr>
                <w:color w:val="000000"/>
                <w:spacing w:val="-8"/>
                <w:szCs w:val="24"/>
              </w:rPr>
            </w:pPr>
          </w:p>
        </w:tc>
        <w:tc>
          <w:tcPr>
            <w:tcW w:w="1409" w:type="dxa"/>
            <w:vMerge/>
            <w:tcBorders>
              <w:bottom w:val="double" w:sz="4" w:space="0" w:color="auto"/>
              <w:right w:val="double" w:sz="4" w:space="0" w:color="auto"/>
            </w:tcBorders>
            <w:shd w:val="clear" w:color="auto" w:fill="auto"/>
          </w:tcPr>
          <w:p w:rsidR="0083126E" w:rsidRPr="00FC6A4B" w:rsidRDefault="0083126E" w:rsidP="005F0989">
            <w:pPr>
              <w:pStyle w:val="142"/>
              <w:ind w:leftChars="-10" w:left="-28"/>
              <w:rPr>
                <w:color w:val="000000"/>
                <w:spacing w:val="-8"/>
                <w:szCs w:val="24"/>
              </w:rPr>
            </w:pPr>
          </w:p>
        </w:tc>
        <w:tc>
          <w:tcPr>
            <w:tcW w:w="1103" w:type="dxa"/>
            <w:tcBorders>
              <w:left w:val="double" w:sz="4" w:space="0" w:color="auto"/>
              <w:bottom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b/>
                <w:bCs/>
                <w:color w:val="000000"/>
                <w:spacing w:val="-8"/>
                <w:szCs w:val="24"/>
              </w:rPr>
            </w:pPr>
            <w:r w:rsidRPr="00FC6A4B">
              <w:rPr>
                <w:rFonts w:hint="eastAsia"/>
                <w:b/>
                <w:bCs/>
                <w:color w:val="000000"/>
                <w:spacing w:val="-8"/>
                <w:szCs w:val="24"/>
              </w:rPr>
              <w:t>小  計</w:t>
            </w:r>
          </w:p>
        </w:tc>
        <w:tc>
          <w:tcPr>
            <w:tcW w:w="1497" w:type="dxa"/>
            <w:tcBorders>
              <w:left w:val="single" w:sz="4" w:space="0" w:color="auto"/>
              <w:bottom w:val="doub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b/>
                <w:bCs/>
                <w:color w:val="000000"/>
                <w:spacing w:val="-8"/>
                <w:szCs w:val="24"/>
              </w:rPr>
            </w:pPr>
            <w:r w:rsidRPr="00FC6A4B">
              <w:rPr>
                <w:rFonts w:hint="eastAsia"/>
                <w:b/>
                <w:bCs/>
                <w:color w:val="000000"/>
                <w:spacing w:val="-8"/>
                <w:szCs w:val="24"/>
              </w:rPr>
              <w:t>574</w:t>
            </w:r>
            <w:r w:rsidRPr="00FC6A4B">
              <w:rPr>
                <w:b/>
                <w:bCs/>
                <w:color w:val="000000"/>
                <w:spacing w:val="-8"/>
                <w:szCs w:val="24"/>
              </w:rPr>
              <w:t>,636</w:t>
            </w:r>
          </w:p>
        </w:tc>
      </w:tr>
      <w:tr w:rsidR="0083126E" w:rsidRPr="00FC6A4B" w:rsidTr="005F0989">
        <w:tc>
          <w:tcPr>
            <w:tcW w:w="441" w:type="dxa"/>
            <w:vMerge w:val="restart"/>
            <w:tcBorders>
              <w:top w:val="double" w:sz="4" w:space="0" w:color="auto"/>
              <w:left w:val="single" w:sz="12" w:space="0" w:color="auto"/>
            </w:tcBorders>
            <w:shd w:val="clear" w:color="auto" w:fill="auto"/>
          </w:tcPr>
          <w:p w:rsidR="0083126E" w:rsidRPr="00FC6A4B" w:rsidRDefault="0083126E" w:rsidP="005F0989">
            <w:pPr>
              <w:pStyle w:val="142"/>
              <w:rPr>
                <w:color w:val="000000"/>
                <w:spacing w:val="-8"/>
                <w:szCs w:val="24"/>
              </w:rPr>
            </w:pPr>
            <w:r w:rsidRPr="00FC6A4B">
              <w:rPr>
                <w:rFonts w:hint="eastAsia"/>
                <w:color w:val="000000"/>
                <w:spacing w:val="-8"/>
                <w:szCs w:val="24"/>
              </w:rPr>
              <w:t>紓困振興</w:t>
            </w:r>
          </w:p>
        </w:tc>
        <w:tc>
          <w:tcPr>
            <w:tcW w:w="1235" w:type="dxa"/>
            <w:tcBorders>
              <w:top w:val="double" w:sz="4" w:space="0" w:color="auto"/>
            </w:tcBorders>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原預算數</w:t>
            </w:r>
          </w:p>
        </w:tc>
        <w:tc>
          <w:tcPr>
            <w:tcW w:w="1411" w:type="dxa"/>
            <w:tcBorders>
              <w:top w:val="double" w:sz="4" w:space="0" w:color="auto"/>
            </w:tcBorders>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20</w:t>
            </w:r>
            <w:r w:rsidRPr="00FC6A4B">
              <w:rPr>
                <w:color w:val="000000"/>
                <w:spacing w:val="-8"/>
                <w:szCs w:val="24"/>
              </w:rPr>
              <w:t>,076,000</w:t>
            </w:r>
          </w:p>
        </w:tc>
        <w:tc>
          <w:tcPr>
            <w:tcW w:w="1409" w:type="dxa"/>
            <w:vMerge w:val="restart"/>
            <w:tcBorders>
              <w:top w:val="double" w:sz="4" w:space="0" w:color="auto"/>
            </w:tcBorders>
            <w:shd w:val="clear" w:color="auto" w:fill="auto"/>
            <w:vAlign w:val="center"/>
          </w:tcPr>
          <w:p w:rsidR="0083126E" w:rsidRPr="00FC6A4B" w:rsidRDefault="0083126E" w:rsidP="005F0989">
            <w:pPr>
              <w:pStyle w:val="142"/>
              <w:ind w:rightChars="-14" w:right="-40"/>
              <w:jc w:val="right"/>
              <w:rPr>
                <w:color w:val="000000"/>
                <w:spacing w:val="-8"/>
                <w:szCs w:val="24"/>
              </w:rPr>
            </w:pPr>
          </w:p>
          <w:p w:rsidR="0083126E" w:rsidRPr="00FC6A4B" w:rsidRDefault="0083126E" w:rsidP="005F0989">
            <w:pPr>
              <w:pStyle w:val="142"/>
              <w:ind w:rightChars="-14" w:right="-40"/>
              <w:jc w:val="right"/>
              <w:rPr>
                <w:color w:val="000000"/>
                <w:spacing w:val="-8"/>
                <w:szCs w:val="24"/>
              </w:rPr>
            </w:pPr>
          </w:p>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-81</w:t>
            </w:r>
            <w:r w:rsidRPr="00FC6A4B">
              <w:rPr>
                <w:color w:val="000000"/>
                <w:spacing w:val="-8"/>
                <w:szCs w:val="24"/>
              </w:rPr>
              <w:t>,</w:t>
            </w:r>
            <w:r w:rsidRPr="00FC6A4B">
              <w:rPr>
                <w:rFonts w:hint="eastAsia"/>
                <w:color w:val="000000"/>
                <w:spacing w:val="-8"/>
                <w:szCs w:val="24"/>
              </w:rPr>
              <w:t>486</w:t>
            </w:r>
            <w:r w:rsidRPr="00FC6A4B">
              <w:rPr>
                <w:color w:val="000000"/>
                <w:spacing w:val="-8"/>
                <w:szCs w:val="24"/>
              </w:rPr>
              <w:t>,150</w:t>
            </w:r>
          </w:p>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(流出)</w:t>
            </w:r>
          </w:p>
          <w:p w:rsidR="0083126E" w:rsidRPr="00FC6A4B" w:rsidRDefault="0083126E" w:rsidP="005F0989">
            <w:pPr>
              <w:pStyle w:val="142"/>
              <w:ind w:rightChars="-14" w:right="-40"/>
              <w:jc w:val="right"/>
              <w:rPr>
                <w:color w:val="000000"/>
                <w:spacing w:val="-8"/>
                <w:szCs w:val="24"/>
              </w:rPr>
            </w:pPr>
          </w:p>
        </w:tc>
        <w:tc>
          <w:tcPr>
            <w:tcW w:w="1409" w:type="dxa"/>
            <w:vMerge w:val="restart"/>
            <w:tcBorders>
              <w:top w:val="double" w:sz="4" w:space="0" w:color="auto"/>
              <w:right w:val="double" w:sz="4" w:space="0" w:color="auto"/>
            </w:tcBorders>
            <w:shd w:val="clear" w:color="auto" w:fill="auto"/>
            <w:vAlign w:val="center"/>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332</w:t>
            </w:r>
            <w:r w:rsidRPr="00FC6A4B">
              <w:rPr>
                <w:color w:val="000000"/>
                <w:spacing w:val="-8"/>
                <w:szCs w:val="24"/>
              </w:rPr>
              <w:t>,3</w:t>
            </w:r>
            <w:r w:rsidRPr="00FC6A4B">
              <w:rPr>
                <w:rFonts w:hint="eastAsia"/>
                <w:color w:val="000000"/>
                <w:spacing w:val="-8"/>
                <w:szCs w:val="24"/>
              </w:rPr>
              <w:t>2</w:t>
            </w:r>
            <w:r w:rsidRPr="00FC6A4B">
              <w:rPr>
                <w:color w:val="000000"/>
                <w:spacing w:val="-8"/>
                <w:szCs w:val="24"/>
              </w:rPr>
              <w:t>2,240</w:t>
            </w:r>
          </w:p>
        </w:tc>
        <w:tc>
          <w:tcPr>
            <w:tcW w:w="1103" w:type="dxa"/>
            <w:tcBorders>
              <w:top w:val="double" w:sz="4" w:space="0" w:color="auto"/>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color w:val="000000"/>
                <w:spacing w:val="-8"/>
                <w:szCs w:val="24"/>
              </w:rPr>
            </w:pPr>
            <w:r w:rsidRPr="00FC6A4B">
              <w:rPr>
                <w:rFonts w:hint="eastAsia"/>
                <w:color w:val="000000"/>
                <w:spacing w:val="-8"/>
                <w:szCs w:val="24"/>
              </w:rPr>
              <w:t>實現數</w:t>
            </w:r>
          </w:p>
        </w:tc>
        <w:tc>
          <w:tcPr>
            <w:tcW w:w="1497" w:type="dxa"/>
            <w:tcBorders>
              <w:top w:val="double" w:sz="4" w:space="0" w:color="auto"/>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color w:val="000000"/>
                <w:spacing w:val="-8"/>
                <w:szCs w:val="24"/>
              </w:rPr>
            </w:pPr>
            <w:r w:rsidRPr="00FC6A4B">
              <w:rPr>
                <w:rFonts w:hint="eastAsia"/>
                <w:color w:val="000000"/>
                <w:spacing w:val="-8"/>
                <w:szCs w:val="24"/>
              </w:rPr>
              <w:t>3</w:t>
            </w:r>
            <w:r w:rsidRPr="00FC6A4B">
              <w:rPr>
                <w:color w:val="000000"/>
                <w:spacing w:val="-8"/>
                <w:szCs w:val="24"/>
              </w:rPr>
              <w:t>30,948,695</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第1次追加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7</w:t>
            </w:r>
            <w:r w:rsidRPr="00FC6A4B">
              <w:rPr>
                <w:color w:val="000000"/>
                <w:spacing w:val="-8"/>
                <w:szCs w:val="24"/>
              </w:rPr>
              <w:t>7,390,000</w:t>
            </w:r>
          </w:p>
        </w:tc>
        <w:tc>
          <w:tcPr>
            <w:tcW w:w="1409" w:type="dxa"/>
            <w:vMerge/>
            <w:shd w:val="clear" w:color="auto" w:fill="auto"/>
          </w:tcPr>
          <w:p w:rsidR="0083126E" w:rsidRPr="00FC6A4B" w:rsidRDefault="0083126E" w:rsidP="005F0989">
            <w:pPr>
              <w:pStyle w:val="142"/>
              <w:ind w:rightChars="-14" w:right="-40"/>
              <w:jc w:val="right"/>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rightChars="-27" w:right="-76"/>
              <w:jc w:val="right"/>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color w:val="000000"/>
                <w:spacing w:val="-8"/>
                <w:szCs w:val="24"/>
              </w:rPr>
            </w:pPr>
            <w:r w:rsidRPr="00FC6A4B">
              <w:rPr>
                <w:rFonts w:hint="eastAsia"/>
                <w:color w:val="000000"/>
                <w:spacing w:val="-8"/>
                <w:szCs w:val="24"/>
              </w:rPr>
              <w:t>應付數</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color w:val="000000"/>
                <w:spacing w:val="-8"/>
                <w:szCs w:val="24"/>
              </w:rPr>
            </w:pPr>
            <w:r w:rsidRPr="00FC6A4B">
              <w:rPr>
                <w:rFonts w:hint="eastAsia"/>
                <w:color w:val="000000"/>
                <w:spacing w:val="-8"/>
                <w:szCs w:val="24"/>
              </w:rPr>
              <w:t>13</w:t>
            </w:r>
            <w:r w:rsidRPr="00FC6A4B">
              <w:rPr>
                <w:color w:val="000000"/>
                <w:spacing w:val="-8"/>
                <w:szCs w:val="24"/>
              </w:rPr>
              <w:t>,</w:t>
            </w:r>
            <w:r w:rsidRPr="00FC6A4B">
              <w:rPr>
                <w:rFonts w:hint="eastAsia"/>
                <w:color w:val="000000"/>
                <w:spacing w:val="-8"/>
                <w:szCs w:val="24"/>
              </w:rPr>
              <w:t>098</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第2次追加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1</w:t>
            </w:r>
            <w:r w:rsidRPr="00FC6A4B">
              <w:rPr>
                <w:color w:val="000000"/>
                <w:spacing w:val="-8"/>
                <w:szCs w:val="24"/>
              </w:rPr>
              <w:t>37,496,660</w:t>
            </w:r>
          </w:p>
        </w:tc>
        <w:tc>
          <w:tcPr>
            <w:tcW w:w="1409" w:type="dxa"/>
            <w:vMerge/>
            <w:shd w:val="clear" w:color="auto" w:fill="auto"/>
          </w:tcPr>
          <w:p w:rsidR="0083126E" w:rsidRPr="00FC6A4B" w:rsidRDefault="0083126E" w:rsidP="005F0989">
            <w:pPr>
              <w:pStyle w:val="142"/>
              <w:ind w:rightChars="-14" w:right="-40"/>
              <w:jc w:val="right"/>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rightChars="-27" w:right="-76"/>
              <w:jc w:val="right"/>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color w:val="000000"/>
                <w:spacing w:val="-8"/>
                <w:szCs w:val="24"/>
              </w:rPr>
            </w:pPr>
            <w:r w:rsidRPr="00FC6A4B">
              <w:rPr>
                <w:rFonts w:hint="eastAsia"/>
                <w:color w:val="000000"/>
                <w:spacing w:val="-8"/>
                <w:szCs w:val="24"/>
              </w:rPr>
              <w:t>保留數</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color w:val="000000"/>
                <w:spacing w:val="-8"/>
                <w:szCs w:val="24"/>
              </w:rPr>
            </w:pPr>
            <w:r w:rsidRPr="00FC6A4B">
              <w:rPr>
                <w:rFonts w:hint="eastAsia"/>
                <w:color w:val="000000"/>
                <w:spacing w:val="-8"/>
                <w:szCs w:val="24"/>
              </w:rPr>
              <w:t>1</w:t>
            </w:r>
            <w:r w:rsidRPr="00FC6A4B">
              <w:rPr>
                <w:color w:val="000000"/>
                <w:spacing w:val="-8"/>
                <w:szCs w:val="24"/>
              </w:rPr>
              <w:t>,139,965</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第3次追加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5</w:t>
            </w:r>
            <w:r w:rsidRPr="00FC6A4B">
              <w:rPr>
                <w:color w:val="000000"/>
                <w:spacing w:val="-8"/>
                <w:szCs w:val="24"/>
              </w:rPr>
              <w:t>8,260,730</w:t>
            </w:r>
          </w:p>
        </w:tc>
        <w:tc>
          <w:tcPr>
            <w:tcW w:w="1409" w:type="dxa"/>
            <w:vMerge/>
            <w:shd w:val="clear" w:color="auto" w:fill="auto"/>
          </w:tcPr>
          <w:p w:rsidR="0083126E" w:rsidRPr="00FC6A4B" w:rsidRDefault="0083126E" w:rsidP="005F0989">
            <w:pPr>
              <w:pStyle w:val="142"/>
              <w:ind w:rightChars="-14" w:right="-40"/>
              <w:jc w:val="right"/>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rightChars="-27" w:right="-76"/>
              <w:jc w:val="right"/>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center"/>
              <w:rPr>
                <w:color w:val="000000"/>
                <w:spacing w:val="-8"/>
                <w:szCs w:val="24"/>
              </w:rPr>
            </w:pPr>
            <w:r w:rsidRPr="00FC6A4B">
              <w:rPr>
                <w:rFonts w:hint="eastAsia"/>
                <w:color w:val="000000"/>
                <w:spacing w:val="-8"/>
                <w:szCs w:val="24"/>
              </w:rPr>
              <w:t>-</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center"/>
              <w:rPr>
                <w:color w:val="000000"/>
                <w:spacing w:val="-8"/>
                <w:szCs w:val="24"/>
              </w:rPr>
            </w:pPr>
            <w:r w:rsidRPr="00FC6A4B">
              <w:rPr>
                <w:rFonts w:hint="eastAsia"/>
                <w:color w:val="000000"/>
                <w:spacing w:val="-8"/>
                <w:szCs w:val="24"/>
              </w:rPr>
              <w:t>-</w:t>
            </w:r>
          </w:p>
        </w:tc>
      </w:tr>
      <w:tr w:rsidR="0083126E" w:rsidRPr="00FC6A4B" w:rsidTr="005F0989">
        <w:tc>
          <w:tcPr>
            <w:tcW w:w="441" w:type="dxa"/>
            <w:vMerge/>
            <w:tcBorders>
              <w:left w:val="single" w:sz="12" w:space="0" w:color="auto"/>
            </w:tcBorders>
            <w:shd w:val="clear" w:color="auto" w:fill="auto"/>
          </w:tcPr>
          <w:p w:rsidR="0083126E" w:rsidRPr="00FC6A4B" w:rsidRDefault="0083126E" w:rsidP="005F0989">
            <w:pPr>
              <w:pStyle w:val="142"/>
              <w:rPr>
                <w:color w:val="000000"/>
                <w:spacing w:val="-8"/>
                <w:szCs w:val="24"/>
              </w:rPr>
            </w:pPr>
          </w:p>
        </w:tc>
        <w:tc>
          <w:tcPr>
            <w:tcW w:w="1235" w:type="dxa"/>
            <w:shd w:val="clear" w:color="auto" w:fill="auto"/>
          </w:tcPr>
          <w:p w:rsidR="0083126E" w:rsidRPr="00FC6A4B" w:rsidRDefault="0083126E" w:rsidP="005F0989">
            <w:pPr>
              <w:pStyle w:val="142"/>
              <w:ind w:leftChars="-32" w:left="-91"/>
              <w:rPr>
                <w:color w:val="000000"/>
                <w:spacing w:val="-8"/>
                <w:szCs w:val="24"/>
              </w:rPr>
            </w:pPr>
            <w:r w:rsidRPr="00FC6A4B">
              <w:rPr>
                <w:rFonts w:hint="eastAsia"/>
                <w:color w:val="000000"/>
                <w:spacing w:val="-8"/>
                <w:szCs w:val="24"/>
              </w:rPr>
              <w:t>第4次追加</w:t>
            </w:r>
          </w:p>
        </w:tc>
        <w:tc>
          <w:tcPr>
            <w:tcW w:w="1411" w:type="dxa"/>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1</w:t>
            </w:r>
            <w:r w:rsidRPr="00FC6A4B">
              <w:rPr>
                <w:color w:val="000000"/>
                <w:spacing w:val="-8"/>
                <w:szCs w:val="24"/>
              </w:rPr>
              <w:t>20,585,000</w:t>
            </w:r>
          </w:p>
        </w:tc>
        <w:tc>
          <w:tcPr>
            <w:tcW w:w="1409" w:type="dxa"/>
            <w:vMerge/>
            <w:shd w:val="clear" w:color="auto" w:fill="auto"/>
          </w:tcPr>
          <w:p w:rsidR="0083126E" w:rsidRPr="00FC6A4B" w:rsidRDefault="0083126E" w:rsidP="005F0989">
            <w:pPr>
              <w:pStyle w:val="142"/>
              <w:ind w:rightChars="-14" w:right="-40"/>
              <w:jc w:val="right"/>
              <w:rPr>
                <w:color w:val="000000"/>
                <w:spacing w:val="-8"/>
                <w:szCs w:val="24"/>
              </w:rPr>
            </w:pPr>
          </w:p>
        </w:tc>
        <w:tc>
          <w:tcPr>
            <w:tcW w:w="1409" w:type="dxa"/>
            <w:vMerge/>
            <w:tcBorders>
              <w:right w:val="double" w:sz="4" w:space="0" w:color="auto"/>
            </w:tcBorders>
            <w:shd w:val="clear" w:color="auto" w:fill="auto"/>
          </w:tcPr>
          <w:p w:rsidR="0083126E" w:rsidRPr="00FC6A4B" w:rsidRDefault="0083126E" w:rsidP="005F0989">
            <w:pPr>
              <w:pStyle w:val="142"/>
              <w:ind w:rightChars="-27" w:right="-76"/>
              <w:jc w:val="right"/>
              <w:rPr>
                <w:color w:val="000000"/>
                <w:spacing w:val="-8"/>
                <w:szCs w:val="24"/>
              </w:rPr>
            </w:pPr>
          </w:p>
        </w:tc>
        <w:tc>
          <w:tcPr>
            <w:tcW w:w="1103" w:type="dxa"/>
            <w:tcBorders>
              <w:left w:val="double" w:sz="4" w:space="0" w:color="auto"/>
              <w:right w:val="single" w:sz="4" w:space="0" w:color="auto"/>
            </w:tcBorders>
            <w:shd w:val="clear" w:color="auto" w:fill="auto"/>
            <w:vAlign w:val="center"/>
          </w:tcPr>
          <w:p w:rsidR="0083126E" w:rsidRPr="00FC6A4B" w:rsidRDefault="0083126E" w:rsidP="005F0989">
            <w:pPr>
              <w:pStyle w:val="142"/>
              <w:ind w:rightChars="-27" w:right="-76"/>
              <w:jc w:val="center"/>
              <w:rPr>
                <w:color w:val="000000"/>
                <w:spacing w:val="-8"/>
                <w:szCs w:val="24"/>
              </w:rPr>
            </w:pPr>
            <w:r w:rsidRPr="00FC6A4B">
              <w:rPr>
                <w:rFonts w:hint="eastAsia"/>
                <w:color w:val="000000"/>
                <w:spacing w:val="-8"/>
                <w:szCs w:val="24"/>
              </w:rPr>
              <w:t>-</w:t>
            </w:r>
          </w:p>
        </w:tc>
        <w:tc>
          <w:tcPr>
            <w:tcW w:w="1497" w:type="dxa"/>
            <w:tcBorders>
              <w:left w:val="single" w:sz="4" w:space="0" w:color="auto"/>
              <w:right w:val="single" w:sz="12" w:space="0" w:color="auto"/>
            </w:tcBorders>
            <w:shd w:val="clear" w:color="auto" w:fill="auto"/>
            <w:vAlign w:val="center"/>
          </w:tcPr>
          <w:p w:rsidR="0083126E" w:rsidRPr="00FC6A4B" w:rsidRDefault="0083126E" w:rsidP="005F0989">
            <w:pPr>
              <w:pStyle w:val="142"/>
              <w:ind w:rightChars="8" w:right="23"/>
              <w:jc w:val="center"/>
              <w:rPr>
                <w:color w:val="000000"/>
                <w:spacing w:val="-8"/>
                <w:szCs w:val="24"/>
              </w:rPr>
            </w:pPr>
            <w:r w:rsidRPr="00FC6A4B">
              <w:rPr>
                <w:rFonts w:hint="eastAsia"/>
                <w:color w:val="000000"/>
                <w:spacing w:val="-8"/>
                <w:szCs w:val="24"/>
              </w:rPr>
              <w:t>-</w:t>
            </w:r>
          </w:p>
        </w:tc>
      </w:tr>
      <w:tr w:rsidR="0083126E" w:rsidRPr="00FC6A4B" w:rsidTr="005F0989">
        <w:tc>
          <w:tcPr>
            <w:tcW w:w="441" w:type="dxa"/>
            <w:vMerge/>
            <w:tcBorders>
              <w:left w:val="single" w:sz="12" w:space="0" w:color="auto"/>
              <w:bottom w:val="double" w:sz="4" w:space="0" w:color="auto"/>
            </w:tcBorders>
            <w:shd w:val="clear" w:color="auto" w:fill="auto"/>
          </w:tcPr>
          <w:p w:rsidR="0083126E" w:rsidRPr="00FC6A4B" w:rsidRDefault="0083126E" w:rsidP="005F0989">
            <w:pPr>
              <w:pStyle w:val="142"/>
              <w:rPr>
                <w:color w:val="000000"/>
                <w:spacing w:val="-8"/>
                <w:szCs w:val="24"/>
              </w:rPr>
            </w:pPr>
          </w:p>
        </w:tc>
        <w:tc>
          <w:tcPr>
            <w:tcW w:w="1235" w:type="dxa"/>
            <w:tcBorders>
              <w:bottom w:val="double" w:sz="4" w:space="0" w:color="auto"/>
            </w:tcBorders>
            <w:shd w:val="clear" w:color="auto" w:fill="auto"/>
          </w:tcPr>
          <w:p w:rsidR="0083126E" w:rsidRPr="00FC6A4B" w:rsidRDefault="0083126E" w:rsidP="005F0989">
            <w:pPr>
              <w:pStyle w:val="142"/>
              <w:ind w:leftChars="-32" w:left="-91"/>
              <w:jc w:val="center"/>
              <w:rPr>
                <w:b/>
                <w:bCs/>
                <w:color w:val="000000"/>
                <w:spacing w:val="-8"/>
                <w:szCs w:val="24"/>
              </w:rPr>
            </w:pPr>
            <w:r w:rsidRPr="00FC6A4B">
              <w:rPr>
                <w:rFonts w:hint="eastAsia"/>
                <w:b/>
                <w:bCs/>
                <w:color w:val="000000"/>
                <w:spacing w:val="-8"/>
                <w:szCs w:val="24"/>
              </w:rPr>
              <w:t>小計</w:t>
            </w:r>
          </w:p>
        </w:tc>
        <w:tc>
          <w:tcPr>
            <w:tcW w:w="1411" w:type="dxa"/>
            <w:tcBorders>
              <w:bottom w:val="double" w:sz="4" w:space="0" w:color="auto"/>
            </w:tcBorders>
            <w:shd w:val="clear" w:color="auto" w:fill="auto"/>
          </w:tcPr>
          <w:p w:rsidR="0083126E" w:rsidRPr="00FC6A4B" w:rsidRDefault="0083126E" w:rsidP="005F0989">
            <w:pPr>
              <w:pStyle w:val="142"/>
              <w:ind w:rightChars="-14" w:right="-40"/>
              <w:jc w:val="right"/>
              <w:rPr>
                <w:b/>
                <w:bCs/>
                <w:color w:val="000000"/>
                <w:spacing w:val="-8"/>
                <w:szCs w:val="24"/>
              </w:rPr>
            </w:pPr>
            <w:r w:rsidRPr="00FC6A4B">
              <w:rPr>
                <w:rFonts w:hint="eastAsia"/>
                <w:b/>
                <w:bCs/>
                <w:color w:val="000000"/>
                <w:spacing w:val="-8"/>
                <w:szCs w:val="24"/>
              </w:rPr>
              <w:t>4</w:t>
            </w:r>
            <w:r w:rsidRPr="00FC6A4B">
              <w:rPr>
                <w:b/>
                <w:bCs/>
                <w:color w:val="000000"/>
                <w:spacing w:val="-8"/>
                <w:szCs w:val="24"/>
              </w:rPr>
              <w:t>13,808,390</w:t>
            </w:r>
          </w:p>
        </w:tc>
        <w:tc>
          <w:tcPr>
            <w:tcW w:w="1409" w:type="dxa"/>
            <w:vMerge/>
            <w:tcBorders>
              <w:bottom w:val="double" w:sz="4" w:space="0" w:color="auto"/>
            </w:tcBorders>
            <w:shd w:val="clear" w:color="auto" w:fill="auto"/>
          </w:tcPr>
          <w:p w:rsidR="0083126E" w:rsidRPr="00FC6A4B" w:rsidRDefault="0083126E" w:rsidP="005F0989">
            <w:pPr>
              <w:pStyle w:val="142"/>
              <w:ind w:rightChars="-14" w:right="-40"/>
              <w:jc w:val="right"/>
              <w:rPr>
                <w:color w:val="000000"/>
                <w:spacing w:val="-8"/>
                <w:szCs w:val="24"/>
              </w:rPr>
            </w:pPr>
          </w:p>
        </w:tc>
        <w:tc>
          <w:tcPr>
            <w:tcW w:w="1409" w:type="dxa"/>
            <w:vMerge/>
            <w:tcBorders>
              <w:bottom w:val="double" w:sz="4" w:space="0" w:color="auto"/>
              <w:right w:val="double" w:sz="4" w:space="0" w:color="auto"/>
            </w:tcBorders>
            <w:shd w:val="clear" w:color="auto" w:fill="auto"/>
          </w:tcPr>
          <w:p w:rsidR="0083126E" w:rsidRPr="00FC6A4B" w:rsidRDefault="0083126E" w:rsidP="005F0989">
            <w:pPr>
              <w:pStyle w:val="142"/>
              <w:ind w:rightChars="-27" w:right="-76"/>
              <w:jc w:val="right"/>
              <w:rPr>
                <w:color w:val="000000"/>
                <w:spacing w:val="-8"/>
                <w:szCs w:val="24"/>
              </w:rPr>
            </w:pPr>
          </w:p>
        </w:tc>
        <w:tc>
          <w:tcPr>
            <w:tcW w:w="1103" w:type="dxa"/>
            <w:tcBorders>
              <w:left w:val="double" w:sz="4" w:space="0" w:color="auto"/>
              <w:bottom w:val="double" w:sz="4" w:space="0" w:color="auto"/>
              <w:right w:val="single" w:sz="4" w:space="0" w:color="auto"/>
            </w:tcBorders>
            <w:shd w:val="clear" w:color="auto" w:fill="auto"/>
            <w:vAlign w:val="center"/>
          </w:tcPr>
          <w:p w:rsidR="0083126E" w:rsidRPr="00FC6A4B" w:rsidRDefault="0083126E" w:rsidP="005F0989">
            <w:pPr>
              <w:pStyle w:val="142"/>
              <w:ind w:rightChars="-27" w:right="-76"/>
              <w:jc w:val="both"/>
              <w:rPr>
                <w:b/>
                <w:bCs/>
                <w:color w:val="000000"/>
                <w:spacing w:val="-8"/>
                <w:szCs w:val="24"/>
              </w:rPr>
            </w:pPr>
            <w:r w:rsidRPr="00FC6A4B">
              <w:rPr>
                <w:rFonts w:hint="eastAsia"/>
                <w:b/>
                <w:bCs/>
                <w:color w:val="000000"/>
                <w:spacing w:val="-8"/>
                <w:szCs w:val="24"/>
              </w:rPr>
              <w:t>小  計</w:t>
            </w:r>
          </w:p>
        </w:tc>
        <w:tc>
          <w:tcPr>
            <w:tcW w:w="1497" w:type="dxa"/>
            <w:tcBorders>
              <w:left w:val="single" w:sz="4" w:space="0" w:color="auto"/>
              <w:bottom w:val="double" w:sz="4" w:space="0" w:color="auto"/>
              <w:right w:val="single" w:sz="12" w:space="0" w:color="auto"/>
            </w:tcBorders>
            <w:shd w:val="clear" w:color="auto" w:fill="auto"/>
            <w:vAlign w:val="center"/>
          </w:tcPr>
          <w:p w:rsidR="0083126E" w:rsidRPr="00FC6A4B" w:rsidRDefault="0083126E" w:rsidP="005F0989">
            <w:pPr>
              <w:pStyle w:val="142"/>
              <w:ind w:rightChars="8" w:right="23"/>
              <w:jc w:val="right"/>
              <w:rPr>
                <w:b/>
                <w:bCs/>
                <w:color w:val="000000"/>
                <w:spacing w:val="-8"/>
                <w:szCs w:val="24"/>
              </w:rPr>
            </w:pPr>
            <w:r w:rsidRPr="00FC6A4B">
              <w:rPr>
                <w:rFonts w:hint="eastAsia"/>
                <w:b/>
                <w:bCs/>
                <w:color w:val="000000"/>
                <w:spacing w:val="-8"/>
                <w:szCs w:val="24"/>
              </w:rPr>
              <w:t>3</w:t>
            </w:r>
            <w:r w:rsidRPr="00FC6A4B">
              <w:rPr>
                <w:b/>
                <w:bCs/>
                <w:color w:val="000000"/>
                <w:spacing w:val="-8"/>
                <w:szCs w:val="24"/>
              </w:rPr>
              <w:t>32,101,758</w:t>
            </w:r>
          </w:p>
        </w:tc>
      </w:tr>
      <w:tr w:rsidR="0083126E" w:rsidRPr="00FC6A4B" w:rsidTr="005F0989">
        <w:tc>
          <w:tcPr>
            <w:tcW w:w="1676" w:type="dxa"/>
            <w:gridSpan w:val="2"/>
            <w:tcBorders>
              <w:top w:val="double" w:sz="4" w:space="0" w:color="auto"/>
              <w:left w:val="single" w:sz="12" w:space="0" w:color="auto"/>
              <w:bottom w:val="single" w:sz="12" w:space="0" w:color="auto"/>
            </w:tcBorders>
            <w:shd w:val="clear" w:color="auto" w:fill="auto"/>
            <w:vAlign w:val="center"/>
          </w:tcPr>
          <w:p w:rsidR="0083126E" w:rsidRPr="00FC6A4B" w:rsidRDefault="0083126E" w:rsidP="005F0989">
            <w:pPr>
              <w:pStyle w:val="142"/>
              <w:ind w:leftChars="-10" w:left="-28"/>
              <w:jc w:val="center"/>
              <w:rPr>
                <w:b/>
                <w:bCs/>
                <w:color w:val="000000"/>
                <w:spacing w:val="-8"/>
                <w:szCs w:val="24"/>
              </w:rPr>
            </w:pPr>
            <w:r w:rsidRPr="00FC6A4B">
              <w:rPr>
                <w:rFonts w:hint="eastAsia"/>
                <w:b/>
                <w:bCs/>
                <w:color w:val="000000"/>
                <w:spacing w:val="-8"/>
                <w:szCs w:val="24"/>
              </w:rPr>
              <w:t>合      計</w:t>
            </w:r>
          </w:p>
        </w:tc>
        <w:tc>
          <w:tcPr>
            <w:tcW w:w="1411" w:type="dxa"/>
            <w:tcBorders>
              <w:top w:val="double" w:sz="4" w:space="0" w:color="auto"/>
              <w:bottom w:val="single" w:sz="12" w:space="0" w:color="auto"/>
            </w:tcBorders>
            <w:shd w:val="clear" w:color="auto" w:fill="auto"/>
          </w:tcPr>
          <w:p w:rsidR="0083126E" w:rsidRPr="00FC6A4B" w:rsidRDefault="0083126E" w:rsidP="005F0989">
            <w:pPr>
              <w:pStyle w:val="142"/>
              <w:ind w:rightChars="-14" w:right="-40"/>
              <w:jc w:val="right"/>
              <w:rPr>
                <w:b/>
                <w:bCs/>
                <w:color w:val="000000"/>
                <w:spacing w:val="-8"/>
                <w:szCs w:val="24"/>
              </w:rPr>
            </w:pPr>
            <w:r w:rsidRPr="00FC6A4B">
              <w:rPr>
                <w:rFonts w:hint="eastAsia"/>
                <w:b/>
                <w:bCs/>
                <w:color w:val="000000"/>
                <w:spacing w:val="-8"/>
                <w:szCs w:val="24"/>
              </w:rPr>
              <w:t>4</w:t>
            </w:r>
            <w:r w:rsidRPr="00FC6A4B">
              <w:rPr>
                <w:b/>
                <w:bCs/>
                <w:color w:val="000000"/>
                <w:spacing w:val="-8"/>
                <w:szCs w:val="24"/>
              </w:rPr>
              <w:t>14,383,390</w:t>
            </w:r>
          </w:p>
        </w:tc>
        <w:tc>
          <w:tcPr>
            <w:tcW w:w="1409" w:type="dxa"/>
            <w:tcBorders>
              <w:top w:val="double" w:sz="4" w:space="0" w:color="auto"/>
              <w:bottom w:val="single" w:sz="12" w:space="0" w:color="auto"/>
            </w:tcBorders>
            <w:shd w:val="clear" w:color="auto" w:fill="auto"/>
          </w:tcPr>
          <w:p w:rsidR="0083126E" w:rsidRPr="00FC6A4B" w:rsidRDefault="0083126E" w:rsidP="005F0989">
            <w:pPr>
              <w:pStyle w:val="142"/>
              <w:ind w:rightChars="-14" w:right="-40"/>
              <w:jc w:val="right"/>
              <w:rPr>
                <w:color w:val="000000"/>
                <w:spacing w:val="-8"/>
                <w:szCs w:val="24"/>
              </w:rPr>
            </w:pPr>
            <w:r w:rsidRPr="00FC6A4B">
              <w:rPr>
                <w:rFonts w:hint="eastAsia"/>
                <w:color w:val="000000"/>
                <w:spacing w:val="-8"/>
                <w:szCs w:val="24"/>
              </w:rPr>
              <w:t>-81</w:t>
            </w:r>
            <w:r w:rsidRPr="00FC6A4B">
              <w:rPr>
                <w:color w:val="000000"/>
                <w:spacing w:val="-8"/>
                <w:szCs w:val="24"/>
              </w:rPr>
              <w:t>,</w:t>
            </w:r>
            <w:r w:rsidRPr="00FC6A4B">
              <w:rPr>
                <w:rFonts w:hint="eastAsia"/>
                <w:color w:val="000000"/>
                <w:spacing w:val="-8"/>
                <w:szCs w:val="24"/>
              </w:rPr>
              <w:t>486</w:t>
            </w:r>
            <w:r w:rsidRPr="00FC6A4B">
              <w:rPr>
                <w:color w:val="000000"/>
                <w:spacing w:val="-8"/>
                <w:szCs w:val="24"/>
              </w:rPr>
              <w:t>,150</w:t>
            </w:r>
          </w:p>
        </w:tc>
        <w:tc>
          <w:tcPr>
            <w:tcW w:w="1409" w:type="dxa"/>
            <w:tcBorders>
              <w:top w:val="double" w:sz="4" w:space="0" w:color="auto"/>
              <w:bottom w:val="single" w:sz="12" w:space="0" w:color="auto"/>
              <w:right w:val="double" w:sz="4" w:space="0" w:color="auto"/>
            </w:tcBorders>
            <w:shd w:val="clear" w:color="auto" w:fill="auto"/>
          </w:tcPr>
          <w:p w:rsidR="0083126E" w:rsidRPr="00FC6A4B" w:rsidRDefault="0083126E" w:rsidP="005F0989">
            <w:pPr>
              <w:pStyle w:val="142"/>
              <w:ind w:rightChars="-27" w:right="-76"/>
              <w:jc w:val="right"/>
              <w:rPr>
                <w:color w:val="000000"/>
                <w:spacing w:val="-8"/>
                <w:szCs w:val="24"/>
              </w:rPr>
            </w:pPr>
            <w:r w:rsidRPr="00FC6A4B">
              <w:rPr>
                <w:rFonts w:hint="eastAsia"/>
                <w:color w:val="000000"/>
                <w:spacing w:val="-8"/>
                <w:szCs w:val="24"/>
              </w:rPr>
              <w:t>332</w:t>
            </w:r>
            <w:r w:rsidRPr="00FC6A4B">
              <w:rPr>
                <w:color w:val="000000"/>
                <w:spacing w:val="-8"/>
                <w:szCs w:val="24"/>
              </w:rPr>
              <w:t>,</w:t>
            </w:r>
            <w:r w:rsidRPr="00FC6A4B">
              <w:rPr>
                <w:rFonts w:hint="eastAsia"/>
                <w:color w:val="000000"/>
                <w:spacing w:val="-8"/>
                <w:szCs w:val="24"/>
              </w:rPr>
              <w:t>897</w:t>
            </w:r>
            <w:r w:rsidRPr="00FC6A4B">
              <w:rPr>
                <w:color w:val="000000"/>
                <w:spacing w:val="-8"/>
                <w:szCs w:val="24"/>
              </w:rPr>
              <w:t>,240</w:t>
            </w:r>
          </w:p>
        </w:tc>
        <w:tc>
          <w:tcPr>
            <w:tcW w:w="1103" w:type="dxa"/>
            <w:tcBorders>
              <w:top w:val="double" w:sz="4" w:space="0" w:color="auto"/>
              <w:left w:val="double" w:sz="4" w:space="0" w:color="auto"/>
              <w:bottom w:val="single" w:sz="12" w:space="0" w:color="auto"/>
              <w:right w:val="single" w:sz="4" w:space="0" w:color="auto"/>
            </w:tcBorders>
            <w:shd w:val="clear" w:color="auto" w:fill="auto"/>
            <w:vAlign w:val="center"/>
          </w:tcPr>
          <w:p w:rsidR="0083126E" w:rsidRPr="00FC6A4B" w:rsidRDefault="0083126E" w:rsidP="005F0989">
            <w:pPr>
              <w:pStyle w:val="142"/>
              <w:ind w:rightChars="-27" w:right="-76"/>
              <w:jc w:val="center"/>
              <w:rPr>
                <w:color w:val="000000"/>
                <w:spacing w:val="-8"/>
                <w:szCs w:val="24"/>
              </w:rPr>
            </w:pPr>
            <w:r w:rsidRPr="00FC6A4B">
              <w:rPr>
                <w:rFonts w:hint="eastAsia"/>
                <w:color w:val="000000"/>
                <w:spacing w:val="-8"/>
                <w:szCs w:val="24"/>
              </w:rPr>
              <w:t>合   計</w:t>
            </w:r>
          </w:p>
        </w:tc>
        <w:tc>
          <w:tcPr>
            <w:tcW w:w="1497" w:type="dxa"/>
            <w:tcBorders>
              <w:top w:val="double" w:sz="4" w:space="0" w:color="auto"/>
              <w:left w:val="single" w:sz="4" w:space="0" w:color="auto"/>
              <w:bottom w:val="single" w:sz="12" w:space="0" w:color="auto"/>
              <w:right w:val="single" w:sz="12" w:space="0" w:color="auto"/>
            </w:tcBorders>
            <w:shd w:val="clear" w:color="auto" w:fill="auto"/>
            <w:vAlign w:val="center"/>
          </w:tcPr>
          <w:p w:rsidR="0083126E" w:rsidRPr="00FC6A4B" w:rsidRDefault="0083126E" w:rsidP="005F0989">
            <w:pPr>
              <w:pStyle w:val="142"/>
              <w:ind w:rightChars="8" w:right="23"/>
              <w:jc w:val="right"/>
              <w:rPr>
                <w:b/>
                <w:bCs/>
                <w:color w:val="000000"/>
                <w:spacing w:val="-8"/>
                <w:szCs w:val="24"/>
              </w:rPr>
            </w:pPr>
            <w:r w:rsidRPr="00FC6A4B">
              <w:rPr>
                <w:rFonts w:hint="eastAsia"/>
                <w:b/>
                <w:bCs/>
                <w:color w:val="000000"/>
                <w:spacing w:val="-8"/>
                <w:szCs w:val="24"/>
              </w:rPr>
              <w:t>3</w:t>
            </w:r>
            <w:r w:rsidRPr="00FC6A4B">
              <w:rPr>
                <w:b/>
                <w:bCs/>
                <w:color w:val="000000"/>
                <w:spacing w:val="-8"/>
                <w:szCs w:val="24"/>
              </w:rPr>
              <w:t>32,676,394</w:t>
            </w:r>
          </w:p>
        </w:tc>
      </w:tr>
    </w:tbl>
    <w:p w:rsidR="0083126E" w:rsidRPr="00FC6A4B" w:rsidRDefault="0083126E" w:rsidP="005F0989">
      <w:pPr>
        <w:pStyle w:val="142"/>
        <w:ind w:left="1189" w:right="-63" w:hangingChars="489" w:hanging="1189"/>
        <w:jc w:val="both"/>
        <w:rPr>
          <w:color w:val="000000"/>
        </w:rPr>
      </w:pPr>
      <w:r w:rsidRPr="00FC6A4B">
        <w:rPr>
          <w:rFonts w:hint="eastAsia"/>
          <w:color w:val="000000"/>
        </w:rPr>
        <w:t>說    明</w:t>
      </w:r>
      <w:r w:rsidRPr="00FC6A4B">
        <w:rPr>
          <w:rFonts w:hAnsi="標楷體" w:hint="eastAsia"/>
          <w:color w:val="000000"/>
        </w:rPr>
        <w:t>：</w:t>
      </w:r>
      <w:r w:rsidRPr="00FC6A4B">
        <w:rPr>
          <w:rFonts w:hint="eastAsia"/>
          <w:color w:val="000000"/>
        </w:rPr>
        <w:t>經費流出係依嚴重特殊傳染性肺炎防治及紓困振興特別條例第11條規定</w:t>
      </w:r>
      <w:r w:rsidRPr="00FC6A4B">
        <w:rPr>
          <w:rFonts w:hAnsi="標楷體" w:hint="eastAsia"/>
          <w:color w:val="000000"/>
        </w:rPr>
        <w:t>，分別</w:t>
      </w:r>
      <w:r w:rsidRPr="00FC6A4B">
        <w:rPr>
          <w:rFonts w:hint="eastAsia"/>
          <w:color w:val="000000"/>
        </w:rPr>
        <w:t>流入交通部215.88億元</w:t>
      </w:r>
      <w:r w:rsidRPr="00FC6A4B">
        <w:rPr>
          <w:rFonts w:hAnsi="標楷體" w:hint="eastAsia"/>
          <w:color w:val="000000"/>
        </w:rPr>
        <w:t>、衛福部597.22億元、原住民委員會1.15億元及農業委員會(已於112年</w:t>
      </w:r>
      <w:r>
        <w:rPr>
          <w:rFonts w:hAnsi="標楷體" w:hint="eastAsia"/>
          <w:color w:val="000000"/>
        </w:rPr>
        <w:t>8</w:t>
      </w:r>
      <w:r w:rsidRPr="00FC6A4B">
        <w:rPr>
          <w:rFonts w:hAnsi="標楷體" w:hint="eastAsia"/>
          <w:color w:val="000000"/>
        </w:rPr>
        <w:t>月改制為農業部)0.61億元。</w:t>
      </w:r>
    </w:p>
    <w:p w:rsidR="0083126E" w:rsidRPr="00FC6A4B" w:rsidRDefault="0083126E" w:rsidP="005F0989">
      <w:pPr>
        <w:pStyle w:val="142"/>
        <w:ind w:left="1218" w:hangingChars="501" w:hanging="1218"/>
        <w:rPr>
          <w:rFonts w:hAnsi="標楷體"/>
          <w:color w:val="000000"/>
        </w:rPr>
      </w:pPr>
      <w:r w:rsidRPr="00FC6A4B">
        <w:rPr>
          <w:rFonts w:hint="eastAsia"/>
          <w:color w:val="000000"/>
        </w:rPr>
        <w:t>資料來源</w:t>
      </w:r>
      <w:r w:rsidRPr="00FC6A4B">
        <w:rPr>
          <w:rFonts w:hAnsi="標楷體" w:hint="eastAsia"/>
          <w:color w:val="000000"/>
        </w:rPr>
        <w:t>：</w:t>
      </w:r>
      <w:r w:rsidRPr="00FC6A4B">
        <w:rPr>
          <w:rFonts w:hint="eastAsia"/>
          <w:color w:val="000000"/>
        </w:rPr>
        <w:t>經濟部提供</w:t>
      </w:r>
      <w:r w:rsidRPr="00FC6A4B">
        <w:rPr>
          <w:rFonts w:hAnsi="標楷體" w:hint="eastAsia"/>
          <w:color w:val="000000"/>
        </w:rPr>
        <w:t>，</w:t>
      </w:r>
      <w:r w:rsidRPr="00FC6A4B">
        <w:rPr>
          <w:rFonts w:hint="eastAsia"/>
          <w:color w:val="000000"/>
        </w:rPr>
        <w:t>本中心自行彙整</w:t>
      </w:r>
      <w:r w:rsidRPr="00FC6A4B">
        <w:rPr>
          <w:rFonts w:hAnsi="標楷體" w:hint="eastAsia"/>
          <w:color w:val="000000"/>
        </w:rPr>
        <w:t>。</w:t>
      </w:r>
    </w:p>
    <w:p w:rsidR="0083126E" w:rsidRPr="00FC6A4B" w:rsidRDefault="0083126E" w:rsidP="005F0989">
      <w:pPr>
        <w:pStyle w:val="a7"/>
        <w:ind w:left="567" w:hanging="567"/>
        <w:rPr>
          <w:rFonts w:hAnsi="標楷體"/>
          <w:color w:val="000000"/>
        </w:rPr>
      </w:pPr>
      <w:bookmarkStart w:id="4" w:name="_Toc116400598"/>
      <w:r w:rsidRPr="00FC6A4B">
        <w:rPr>
          <w:rFonts w:hint="eastAsia"/>
          <w:color w:val="000000"/>
        </w:rPr>
        <w:lastRenderedPageBreak/>
        <w:t>一、</w:t>
      </w:r>
      <w:bookmarkStart w:id="5" w:name="_Hlk158910192"/>
      <w:r w:rsidRPr="00FC6A4B">
        <w:rPr>
          <w:rFonts w:hint="eastAsia"/>
          <w:color w:val="000000"/>
        </w:rPr>
        <w:t>部分商業服務業紓困補貼案件未符申辦規範</w:t>
      </w:r>
      <w:r w:rsidRPr="00FC6A4B">
        <w:rPr>
          <w:rFonts w:hAnsi="標楷體" w:hint="eastAsia"/>
          <w:color w:val="000000"/>
        </w:rPr>
        <w:t>，</w:t>
      </w:r>
      <w:r w:rsidRPr="00FC6A4B">
        <w:rPr>
          <w:rFonts w:hint="eastAsia"/>
          <w:color w:val="000000"/>
        </w:rPr>
        <w:t>允宜持續依法辦理追繳</w:t>
      </w:r>
      <w:r w:rsidRPr="00FC6A4B">
        <w:rPr>
          <w:rFonts w:hAnsi="標楷體" w:hint="eastAsia"/>
          <w:color w:val="000000"/>
        </w:rPr>
        <w:t>，</w:t>
      </w:r>
      <w:r w:rsidRPr="00FC6A4B">
        <w:rPr>
          <w:rFonts w:hint="eastAsia"/>
          <w:color w:val="000000"/>
        </w:rPr>
        <w:t>以維政府資源有效運用</w:t>
      </w:r>
      <w:r w:rsidRPr="00FC6A4B">
        <w:rPr>
          <w:rFonts w:hAnsi="標楷體" w:hint="eastAsia"/>
          <w:color w:val="000000"/>
        </w:rPr>
        <w:t>，並檢討強化</w:t>
      </w:r>
      <w:r w:rsidRPr="00FC6A4B">
        <w:rPr>
          <w:rFonts w:hint="eastAsia"/>
          <w:color w:val="000000"/>
        </w:rPr>
        <w:t>疫後產業缺工因應措施</w:t>
      </w:r>
      <w:r w:rsidRPr="00FC6A4B">
        <w:rPr>
          <w:rFonts w:hAnsi="標楷體" w:hint="eastAsia"/>
          <w:color w:val="000000"/>
        </w:rPr>
        <w:t>，俾</w:t>
      </w:r>
      <w:r w:rsidRPr="00FC6A4B">
        <w:rPr>
          <w:rFonts w:hint="eastAsia"/>
          <w:color w:val="000000"/>
        </w:rPr>
        <w:t>利產業復甦</w:t>
      </w:r>
    </w:p>
    <w:bookmarkEnd w:id="4"/>
    <w:bookmarkEnd w:id="5"/>
    <w:p w:rsidR="0083126E" w:rsidRPr="00FC6A4B" w:rsidRDefault="0083126E" w:rsidP="005F0989">
      <w:pPr>
        <w:ind w:left="566" w:firstLine="566"/>
        <w:rPr>
          <w:color w:val="000000"/>
        </w:rPr>
      </w:pPr>
      <w:r w:rsidRPr="00FC6A4B">
        <w:rPr>
          <w:rFonts w:hint="eastAsia"/>
          <w:color w:val="000000"/>
        </w:rPr>
        <w:t>為協助商業服務業因應疫情衝擊，經濟部於</w:t>
      </w:r>
      <w:r w:rsidRPr="007C3673">
        <w:rPr>
          <w:rFonts w:hint="eastAsia"/>
          <w:color w:val="000000"/>
        </w:rPr>
        <w:t>嚴重特殊傳染性肺炎</w:t>
      </w:r>
      <w:r w:rsidRPr="00FC6A4B">
        <w:rPr>
          <w:rFonts w:hint="eastAsia"/>
          <w:color w:val="000000"/>
        </w:rPr>
        <w:t>特別預算合共投入</w:t>
      </w:r>
      <w:r w:rsidRPr="00FC6A4B">
        <w:rPr>
          <w:rFonts w:hAnsi="標楷體" w:hint="eastAsia"/>
          <w:color w:val="000000"/>
        </w:rPr>
        <w:t>524億9</w:t>
      </w:r>
      <w:r w:rsidRPr="00FC6A4B">
        <w:rPr>
          <w:rFonts w:hAnsi="標楷體"/>
          <w:color w:val="000000"/>
        </w:rPr>
        <w:t>,</w:t>
      </w:r>
      <w:r w:rsidRPr="00FC6A4B">
        <w:rPr>
          <w:rFonts w:hAnsi="標楷體" w:hint="eastAsia"/>
          <w:color w:val="000000"/>
        </w:rPr>
        <w:t>550萬2千元</w:t>
      </w:r>
      <w:r w:rsidRPr="00FC6A4B">
        <w:rPr>
          <w:rStyle w:val="afa"/>
          <w:rFonts w:hAnsi="標楷體"/>
          <w:color w:val="000000"/>
        </w:rPr>
        <w:footnoteReference w:id="3"/>
      </w:r>
      <w:r w:rsidRPr="00FC6A4B">
        <w:rPr>
          <w:rFonts w:hint="eastAsia"/>
          <w:color w:val="000000"/>
        </w:rPr>
        <w:t>辦理商業服務業員工薪資</w:t>
      </w:r>
      <w:r w:rsidRPr="00FC6A4B">
        <w:rPr>
          <w:rFonts w:hAnsi="標楷體" w:hint="eastAsia"/>
          <w:color w:val="000000"/>
        </w:rPr>
        <w:t>、</w:t>
      </w:r>
      <w:r w:rsidRPr="00FC6A4B">
        <w:rPr>
          <w:rFonts w:hint="eastAsia"/>
          <w:color w:val="000000"/>
        </w:rPr>
        <w:t>營運成本及停業等補貼措施，迄112年6月底執行結果</w:t>
      </w:r>
      <w:r w:rsidRPr="00FC6A4B">
        <w:rPr>
          <w:rFonts w:hAnsi="標楷體" w:hint="eastAsia"/>
          <w:color w:val="000000"/>
        </w:rPr>
        <w:t>，</w:t>
      </w:r>
      <w:r w:rsidRPr="00FC6A4B">
        <w:rPr>
          <w:rFonts w:hint="eastAsia"/>
          <w:color w:val="000000"/>
        </w:rPr>
        <w:t>決算審定數524億6</w:t>
      </w:r>
      <w:r w:rsidRPr="00FC6A4B">
        <w:rPr>
          <w:color w:val="000000"/>
        </w:rPr>
        <w:t>,</w:t>
      </w:r>
      <w:r w:rsidRPr="00FC6A4B">
        <w:rPr>
          <w:rFonts w:hint="eastAsia"/>
          <w:color w:val="000000"/>
        </w:rPr>
        <w:t>411萬6千元(全數為實現數</w:t>
      </w:r>
      <w:r w:rsidRPr="00FC6A4B">
        <w:rPr>
          <w:rFonts w:hAnsi="標楷體" w:hint="eastAsia"/>
          <w:color w:val="000000"/>
        </w:rPr>
        <w:t>，</w:t>
      </w:r>
      <w:r w:rsidRPr="00FC6A4B">
        <w:rPr>
          <w:rFonts w:hint="eastAsia"/>
          <w:color w:val="000000"/>
        </w:rPr>
        <w:t>執行率99.94%)</w:t>
      </w:r>
      <w:r w:rsidRPr="00FC6A4B">
        <w:rPr>
          <w:rFonts w:hAnsi="標楷體" w:hint="eastAsia"/>
          <w:color w:val="000000"/>
        </w:rPr>
        <w:t>，</w:t>
      </w:r>
      <w:r w:rsidRPr="00FC6A4B">
        <w:rPr>
          <w:rFonts w:hint="eastAsia"/>
          <w:color w:val="000000"/>
        </w:rPr>
        <w:t>賸餘數3,138萬6千元</w:t>
      </w:r>
      <w:r w:rsidRPr="00FC6A4B">
        <w:rPr>
          <w:rFonts w:hAnsi="標楷體" w:hint="eastAsia"/>
          <w:color w:val="000000"/>
        </w:rPr>
        <w:t>。經查</w:t>
      </w:r>
      <w:r w:rsidRPr="00FC6A4B">
        <w:rPr>
          <w:rFonts w:hint="eastAsia"/>
          <w:color w:val="000000"/>
        </w:rPr>
        <w:t>：</w:t>
      </w:r>
    </w:p>
    <w:p w:rsidR="0083126E" w:rsidRPr="00FC6A4B" w:rsidRDefault="0083126E" w:rsidP="005F0989">
      <w:pPr>
        <w:pStyle w:val="a9"/>
        <w:ind w:left="849" w:hanging="283"/>
        <w:rPr>
          <w:b/>
          <w:bCs/>
          <w:color w:val="000000"/>
        </w:rPr>
      </w:pPr>
      <w:r w:rsidRPr="00FC6A4B">
        <w:rPr>
          <w:rFonts w:hint="eastAsia"/>
          <w:b/>
          <w:bCs/>
          <w:color w:val="000000"/>
        </w:rPr>
        <w:t>(一)辦理情形</w:t>
      </w:r>
    </w:p>
    <w:p w:rsidR="0083126E" w:rsidRPr="00FC6A4B" w:rsidRDefault="0083126E" w:rsidP="005F0989">
      <w:pPr>
        <w:pStyle w:val="21"/>
        <w:ind w:left="850" w:firstLine="566"/>
        <w:rPr>
          <w:rFonts w:hAnsi="標楷體"/>
          <w:color w:val="000000"/>
        </w:rPr>
      </w:pPr>
      <w:r w:rsidRPr="00FC6A4B">
        <w:rPr>
          <w:rFonts w:hint="eastAsia"/>
          <w:color w:val="000000"/>
        </w:rPr>
        <w:t>為協助受疫情衝擊導致營業額大幅衰退之艱困事業</w:t>
      </w:r>
      <w:r w:rsidRPr="00FC6A4B">
        <w:rPr>
          <w:rFonts w:hAnsi="標楷體" w:hint="eastAsia"/>
          <w:color w:val="000000"/>
        </w:rPr>
        <w:t>，</w:t>
      </w:r>
      <w:r w:rsidRPr="00FC6A4B">
        <w:rPr>
          <w:rFonts w:hint="eastAsia"/>
          <w:color w:val="000000"/>
        </w:rPr>
        <w:t>經濟部分別於109年辦理</w:t>
      </w:r>
      <w:r w:rsidRPr="00FC6A4B">
        <w:rPr>
          <w:rFonts w:hAnsi="標楷體" w:hint="eastAsia"/>
          <w:color w:val="000000"/>
        </w:rPr>
        <w:t>受</w:t>
      </w:r>
      <w:r>
        <w:rPr>
          <w:rFonts w:hAnsi="標楷體" w:hint="eastAsia"/>
          <w:color w:val="000000"/>
        </w:rPr>
        <w:t>疫情</w:t>
      </w:r>
      <w:r w:rsidRPr="00FC6A4B">
        <w:rPr>
          <w:rFonts w:hAnsi="標楷體" w:hint="eastAsia"/>
          <w:color w:val="000000"/>
        </w:rPr>
        <w:t>影</w:t>
      </w:r>
      <w:r>
        <w:rPr>
          <w:rFonts w:hAnsi="標楷體" w:hint="eastAsia"/>
          <w:color w:val="000000"/>
        </w:rPr>
        <w:t>響</w:t>
      </w:r>
      <w:r w:rsidRPr="00FC6A4B">
        <w:rPr>
          <w:rFonts w:hAnsi="標楷體" w:hint="eastAsia"/>
          <w:color w:val="000000"/>
        </w:rPr>
        <w:t>商業服務業</w:t>
      </w:r>
      <w:r>
        <w:rPr>
          <w:rFonts w:hAnsi="標楷體" w:hint="eastAsia"/>
          <w:color w:val="000000"/>
        </w:rPr>
        <w:t>之</w:t>
      </w:r>
      <w:r w:rsidRPr="00FC6A4B">
        <w:rPr>
          <w:rFonts w:hAnsi="標楷體" w:hint="eastAsia"/>
          <w:color w:val="000000"/>
        </w:rPr>
        <w:t>薪資及營運資金補貼(以下簡稱紓困2.0</w:t>
      </w:r>
      <w:r w:rsidRPr="00FC6A4B">
        <w:rPr>
          <w:rFonts w:hAnsi="標楷體"/>
          <w:color w:val="000000"/>
        </w:rPr>
        <w:t>)</w:t>
      </w:r>
      <w:r w:rsidRPr="00FC6A4B">
        <w:rPr>
          <w:rFonts w:hAnsi="標楷體" w:hint="eastAsia"/>
          <w:color w:val="000000"/>
        </w:rPr>
        <w:t>及110年辦理</w:t>
      </w:r>
      <w:r w:rsidRPr="008A7252">
        <w:rPr>
          <w:rFonts w:hAnsi="標楷體" w:hint="eastAsia"/>
          <w:color w:val="000000"/>
        </w:rPr>
        <w:t>受疫情影響</w:t>
      </w:r>
      <w:r w:rsidRPr="00FC6A4B">
        <w:rPr>
          <w:rFonts w:hAnsi="標楷體" w:hint="eastAsia"/>
          <w:color w:val="000000"/>
        </w:rPr>
        <w:t>商業服務業營業衝擊補貼(以下簡稱紓困4.0)，預算執行彙整詳表1至表3，並說明如下：</w:t>
      </w:r>
    </w:p>
    <w:p w:rsidR="0083126E" w:rsidRPr="00FC6A4B" w:rsidRDefault="0083126E" w:rsidP="005F0989">
      <w:pPr>
        <w:pStyle w:val="123"/>
        <w:ind w:left="1133" w:hanging="283"/>
        <w:rPr>
          <w:color w:val="000000"/>
        </w:rPr>
      </w:pPr>
      <w:r w:rsidRPr="00FC6A4B">
        <w:rPr>
          <w:rFonts w:hint="eastAsia"/>
          <w:b/>
          <w:bCs/>
          <w:color w:val="000000"/>
        </w:rPr>
        <w:t>1.紓困2.0</w:t>
      </w:r>
      <w:r>
        <w:rPr>
          <w:rFonts w:hint="eastAsia"/>
          <w:b/>
          <w:bCs/>
          <w:color w:val="000000"/>
        </w:rPr>
        <w:t>(辦理期間109年4月至7月)決算數</w:t>
      </w:r>
      <w:r w:rsidRPr="00FC6A4B">
        <w:rPr>
          <w:rFonts w:hint="eastAsia"/>
          <w:b/>
          <w:bCs/>
          <w:color w:val="000000"/>
        </w:rPr>
        <w:t>177.48億元</w:t>
      </w:r>
      <w:r w:rsidRPr="00FC6A4B">
        <w:rPr>
          <w:rFonts w:hAnsi="標楷體" w:hint="eastAsia"/>
          <w:b/>
          <w:bCs/>
          <w:color w:val="000000"/>
        </w:rPr>
        <w:t>：</w:t>
      </w:r>
      <w:r w:rsidRPr="00FC6A4B">
        <w:rPr>
          <w:rFonts w:hAnsi="標楷體" w:hint="eastAsia"/>
          <w:color w:val="000000"/>
        </w:rPr>
        <w:t>提供</w:t>
      </w:r>
      <w:r w:rsidRPr="00217DD7">
        <w:rPr>
          <w:rFonts w:hAnsi="標楷體" w:hint="eastAsia"/>
        </w:rPr>
        <w:t>109年1月至6月</w:t>
      </w:r>
      <w:r>
        <w:rPr>
          <w:rFonts w:hAnsi="標楷體" w:hint="eastAsia"/>
        </w:rPr>
        <w:t>間</w:t>
      </w:r>
      <w:r w:rsidRPr="00FC6A4B">
        <w:rPr>
          <w:rFonts w:hAnsi="標楷體" w:hint="eastAsia"/>
          <w:color w:val="000000"/>
        </w:rPr>
        <w:t>受疫情影響營業額減少達5成以上之</w:t>
      </w:r>
      <w:r w:rsidRPr="00FC6A4B">
        <w:rPr>
          <w:rFonts w:hint="eastAsia"/>
          <w:color w:val="000000"/>
        </w:rPr>
        <w:t>商業服務業艱困事業一次性營運資金(依每位全職員工補貼1萬元計算)及全職員工109年4至6月(</w:t>
      </w:r>
      <w:r>
        <w:rPr>
          <w:rFonts w:hint="eastAsia"/>
          <w:color w:val="000000"/>
        </w:rPr>
        <w:t>共</w:t>
      </w:r>
      <w:r w:rsidRPr="00FC6A4B">
        <w:rPr>
          <w:rFonts w:hint="eastAsia"/>
          <w:color w:val="000000"/>
        </w:rPr>
        <w:t>3個月)薪資4成補貼</w:t>
      </w:r>
      <w:r w:rsidRPr="00FC6A4B">
        <w:rPr>
          <w:rStyle w:val="afa"/>
          <w:color w:val="000000"/>
        </w:rPr>
        <w:footnoteReference w:id="4"/>
      </w:r>
      <w:r w:rsidRPr="00FC6A4B">
        <w:rPr>
          <w:rFonts w:hAnsi="標楷體" w:hint="eastAsia"/>
          <w:color w:val="000000"/>
        </w:rPr>
        <w:t>；</w:t>
      </w:r>
      <w:r w:rsidRPr="00FC6A4B">
        <w:rPr>
          <w:rFonts w:hint="eastAsia"/>
          <w:color w:val="000000"/>
        </w:rPr>
        <w:t>實際執行結果</w:t>
      </w:r>
      <w:r w:rsidRPr="00FC6A4B">
        <w:rPr>
          <w:rFonts w:hAnsi="標楷體" w:hint="eastAsia"/>
          <w:color w:val="000000"/>
        </w:rPr>
        <w:t>，</w:t>
      </w:r>
      <w:r w:rsidRPr="00FC6A4B">
        <w:rPr>
          <w:rFonts w:hint="eastAsia"/>
          <w:color w:val="000000"/>
        </w:rPr>
        <w:t>合共核</w:t>
      </w:r>
      <w:r>
        <w:rPr>
          <w:rFonts w:hint="eastAsia"/>
          <w:color w:val="000000"/>
        </w:rPr>
        <w:t>定</w:t>
      </w:r>
      <w:r w:rsidRPr="00FC6A4B">
        <w:rPr>
          <w:rFonts w:hint="eastAsia"/>
          <w:color w:val="000000"/>
        </w:rPr>
        <w:t>補貼(扣除駁回及違反申辦規定事業後)5萬9</w:t>
      </w:r>
      <w:r w:rsidRPr="00FC6A4B">
        <w:rPr>
          <w:color w:val="000000"/>
        </w:rPr>
        <w:t>,</w:t>
      </w:r>
      <w:r w:rsidRPr="00FC6A4B">
        <w:rPr>
          <w:rFonts w:hint="eastAsia"/>
          <w:color w:val="000000"/>
        </w:rPr>
        <w:t>802家</w:t>
      </w:r>
      <w:r w:rsidRPr="00FC6A4B">
        <w:rPr>
          <w:rFonts w:hAnsi="標楷體" w:hint="eastAsia"/>
          <w:color w:val="000000"/>
        </w:rPr>
        <w:t>，</w:t>
      </w:r>
      <w:r w:rsidRPr="00FC6A4B">
        <w:rPr>
          <w:rFonts w:hint="eastAsia"/>
          <w:color w:val="000000"/>
        </w:rPr>
        <w:t>撥付獎補助費</w:t>
      </w:r>
      <w:r w:rsidRPr="00FC6A4B">
        <w:rPr>
          <w:rFonts w:hint="eastAsia"/>
          <w:color w:val="000000"/>
          <w:spacing w:val="-6"/>
        </w:rPr>
        <w:t>176.71億元(包含批發業99.69億元</w:t>
      </w:r>
      <w:r w:rsidRPr="00FC6A4B">
        <w:rPr>
          <w:rFonts w:hAnsi="標楷體" w:hint="eastAsia"/>
          <w:color w:val="000000"/>
          <w:spacing w:val="-6"/>
        </w:rPr>
        <w:t>、</w:t>
      </w:r>
      <w:r w:rsidRPr="00FC6A4B">
        <w:rPr>
          <w:rFonts w:hint="eastAsia"/>
          <w:color w:val="000000"/>
          <w:spacing w:val="-6"/>
        </w:rPr>
        <w:t>零售業37.22億元</w:t>
      </w:r>
      <w:r w:rsidRPr="00FC6A4B">
        <w:rPr>
          <w:rFonts w:hAnsi="標楷體" w:hint="eastAsia"/>
          <w:color w:val="000000"/>
        </w:rPr>
        <w:t>，</w:t>
      </w:r>
      <w:r w:rsidRPr="00FC6A4B">
        <w:rPr>
          <w:rFonts w:hint="eastAsia"/>
          <w:color w:val="000000"/>
        </w:rPr>
        <w:t>餐飲業20.61億元及其他商業服務業19.19億元)。</w:t>
      </w:r>
    </w:p>
    <w:p w:rsidR="0083126E" w:rsidRPr="00FC6A4B" w:rsidRDefault="0083126E" w:rsidP="005F0989">
      <w:pPr>
        <w:pStyle w:val="123"/>
        <w:ind w:left="1133" w:hanging="283"/>
        <w:rPr>
          <w:rFonts w:hAnsi="標楷體"/>
          <w:color w:val="000000"/>
        </w:rPr>
      </w:pPr>
      <w:r w:rsidRPr="00FC6A4B">
        <w:rPr>
          <w:rFonts w:hint="eastAsia"/>
          <w:b/>
          <w:bCs/>
          <w:color w:val="000000"/>
        </w:rPr>
        <w:lastRenderedPageBreak/>
        <w:t>2.紓困4.0</w:t>
      </w:r>
      <w:r>
        <w:rPr>
          <w:rFonts w:hint="eastAsia"/>
          <w:b/>
          <w:bCs/>
          <w:color w:val="000000"/>
        </w:rPr>
        <w:t>(辦理期間110年6月至111年1月)決算數</w:t>
      </w:r>
      <w:r w:rsidRPr="00FC6A4B">
        <w:rPr>
          <w:rFonts w:hint="eastAsia"/>
          <w:b/>
          <w:bCs/>
          <w:color w:val="000000"/>
        </w:rPr>
        <w:t>347.16億元：</w:t>
      </w:r>
      <w:r w:rsidRPr="00FC6A4B">
        <w:rPr>
          <w:rFonts w:hint="eastAsia"/>
          <w:color w:val="000000"/>
        </w:rPr>
        <w:t>提供</w:t>
      </w:r>
      <w:r w:rsidRPr="004325C9">
        <w:rPr>
          <w:rFonts w:hint="eastAsia"/>
        </w:rPr>
        <w:t>110年5月至7月期間</w:t>
      </w:r>
      <w:r w:rsidRPr="00FC6A4B">
        <w:rPr>
          <w:rFonts w:hAnsi="標楷體" w:hint="eastAsia"/>
          <w:color w:val="000000"/>
        </w:rPr>
        <w:t>受疫情影響</w:t>
      </w:r>
      <w:r>
        <w:rPr>
          <w:rFonts w:hAnsi="標楷體" w:hint="eastAsia"/>
          <w:color w:val="000000"/>
        </w:rPr>
        <w:t>營業額減少</w:t>
      </w:r>
      <w:r w:rsidRPr="00FC6A4B">
        <w:rPr>
          <w:rFonts w:hAnsi="標楷體" w:hint="eastAsia"/>
          <w:color w:val="000000"/>
        </w:rPr>
        <w:t>達5成以上之</w:t>
      </w:r>
      <w:r w:rsidRPr="00FC6A4B">
        <w:rPr>
          <w:rFonts w:hint="eastAsia"/>
          <w:color w:val="000000"/>
        </w:rPr>
        <w:t>商業服務業艱困事業</w:t>
      </w:r>
      <w:r w:rsidRPr="00FC6A4B">
        <w:rPr>
          <w:rStyle w:val="afa"/>
          <w:color w:val="000000"/>
        </w:rPr>
        <w:footnoteReference w:id="5"/>
      </w:r>
      <w:r w:rsidRPr="00FC6A4B">
        <w:rPr>
          <w:rFonts w:hint="eastAsia"/>
          <w:color w:val="000000"/>
        </w:rPr>
        <w:t>(</w:t>
      </w:r>
      <w:r>
        <w:rPr>
          <w:rFonts w:hint="eastAsia"/>
          <w:color w:val="000000"/>
        </w:rPr>
        <w:t>以</w:t>
      </w:r>
      <w:r w:rsidRPr="00FC6A4B">
        <w:rPr>
          <w:rFonts w:hint="eastAsia"/>
          <w:color w:val="000000"/>
        </w:rPr>
        <w:t>每位全職員工</w:t>
      </w:r>
      <w:r>
        <w:rPr>
          <w:rFonts w:hint="eastAsia"/>
          <w:color w:val="000000"/>
        </w:rPr>
        <w:t>4</w:t>
      </w:r>
      <w:r w:rsidRPr="00FC6A4B">
        <w:rPr>
          <w:rFonts w:hint="eastAsia"/>
          <w:color w:val="000000"/>
        </w:rPr>
        <w:t>萬元計算)</w:t>
      </w:r>
      <w:r w:rsidRPr="00FC6A4B">
        <w:rPr>
          <w:rFonts w:hAnsi="標楷體" w:hint="eastAsia"/>
          <w:color w:val="000000"/>
        </w:rPr>
        <w:t>、</w:t>
      </w:r>
      <w:r w:rsidRPr="00FC6A4B">
        <w:rPr>
          <w:rFonts w:hint="eastAsia"/>
          <w:color w:val="000000"/>
        </w:rPr>
        <w:t>三級警戒後仍持續受政府公告停業之事業及因防疫規範而發生營運困難之婚宴業者等</w:t>
      </w:r>
      <w:r>
        <w:rPr>
          <w:rFonts w:hint="eastAsia"/>
          <w:color w:val="000000"/>
        </w:rPr>
        <w:t>營業衝擊</w:t>
      </w:r>
      <w:r w:rsidRPr="00FC6A4B">
        <w:rPr>
          <w:rFonts w:hint="eastAsia"/>
          <w:color w:val="000000"/>
        </w:rPr>
        <w:t>補貼</w:t>
      </w:r>
      <w:r w:rsidRPr="00FC6A4B">
        <w:rPr>
          <w:rFonts w:hAnsi="標楷體" w:hint="eastAsia"/>
          <w:color w:val="000000"/>
        </w:rPr>
        <w:t>；實際執行結果</w:t>
      </w:r>
      <w:r w:rsidRPr="00FC6A4B">
        <w:rPr>
          <w:rFonts w:hint="eastAsia"/>
          <w:color w:val="000000"/>
        </w:rPr>
        <w:t>(扣除駁回及違反申辦規定事業後)</w:t>
      </w:r>
      <w:r w:rsidRPr="00FC6A4B">
        <w:rPr>
          <w:rFonts w:hAnsi="標楷體" w:hint="eastAsia"/>
          <w:color w:val="000000"/>
        </w:rPr>
        <w:t>，合共核</w:t>
      </w:r>
      <w:r>
        <w:rPr>
          <w:rFonts w:hAnsi="標楷體" w:hint="eastAsia"/>
          <w:color w:val="000000"/>
        </w:rPr>
        <w:t>定</w:t>
      </w:r>
      <w:r w:rsidRPr="00FC6A4B">
        <w:rPr>
          <w:rFonts w:hAnsi="標楷體" w:hint="eastAsia"/>
          <w:color w:val="000000"/>
        </w:rPr>
        <w:t>補貼22萬</w:t>
      </w:r>
      <w:r w:rsidRPr="00FC6A4B">
        <w:rPr>
          <w:rFonts w:hAnsi="標楷體" w:hint="eastAsia"/>
          <w:color w:val="000000"/>
          <w:spacing w:val="-8"/>
        </w:rPr>
        <w:t>7</w:t>
      </w:r>
      <w:r w:rsidRPr="00FC6A4B">
        <w:rPr>
          <w:rFonts w:hAnsi="標楷體"/>
          <w:color w:val="000000"/>
          <w:spacing w:val="-8"/>
        </w:rPr>
        <w:t>,</w:t>
      </w:r>
      <w:r w:rsidRPr="00FC6A4B">
        <w:rPr>
          <w:rFonts w:hAnsi="標楷體" w:hint="eastAsia"/>
          <w:color w:val="000000"/>
          <w:spacing w:val="-8"/>
        </w:rPr>
        <w:t>638家，撥付獎補助費345.6</w:t>
      </w:r>
      <w:r>
        <w:rPr>
          <w:rFonts w:hAnsi="標楷體" w:hint="eastAsia"/>
          <w:color w:val="000000"/>
          <w:spacing w:val="-8"/>
        </w:rPr>
        <w:t>7</w:t>
      </w:r>
      <w:r w:rsidRPr="00FC6A4B">
        <w:rPr>
          <w:rFonts w:hAnsi="標楷體" w:hint="eastAsia"/>
          <w:color w:val="000000"/>
          <w:spacing w:val="-8"/>
        </w:rPr>
        <w:t>億元</w:t>
      </w:r>
      <w:r w:rsidRPr="00FC6A4B">
        <w:rPr>
          <w:rFonts w:hAnsi="標楷體" w:hint="eastAsia"/>
          <w:color w:val="000000"/>
        </w:rPr>
        <w:t>(包含營業衝擊補貼22萬3</w:t>
      </w:r>
      <w:r w:rsidRPr="00FC6A4B">
        <w:rPr>
          <w:rFonts w:hAnsi="標楷體"/>
          <w:color w:val="000000"/>
        </w:rPr>
        <w:t>,</w:t>
      </w:r>
      <w:r w:rsidRPr="00FC6A4B">
        <w:rPr>
          <w:rFonts w:hAnsi="標楷體" w:hint="eastAsia"/>
          <w:color w:val="000000"/>
        </w:rPr>
        <w:t>516家及337.53億元、停業補貼3</w:t>
      </w:r>
      <w:r w:rsidRPr="00FC6A4B">
        <w:rPr>
          <w:rFonts w:hAnsi="標楷體"/>
          <w:color w:val="000000"/>
        </w:rPr>
        <w:t>,917</w:t>
      </w:r>
      <w:r w:rsidRPr="00FC6A4B">
        <w:rPr>
          <w:rFonts w:hAnsi="標楷體" w:hint="eastAsia"/>
          <w:color w:val="000000"/>
        </w:rPr>
        <w:t>家及6.22億元、婚宴業者補貼2</w:t>
      </w:r>
      <w:r w:rsidRPr="00FC6A4B">
        <w:rPr>
          <w:rFonts w:hAnsi="標楷體"/>
          <w:color w:val="000000"/>
        </w:rPr>
        <w:t>05</w:t>
      </w:r>
      <w:r w:rsidRPr="00FC6A4B">
        <w:rPr>
          <w:rFonts w:hAnsi="標楷體" w:hint="eastAsia"/>
          <w:color w:val="000000"/>
        </w:rPr>
        <w:t>家</w:t>
      </w:r>
      <w:r>
        <w:rPr>
          <w:rFonts w:hAnsi="標楷體" w:hint="eastAsia"/>
          <w:color w:val="000000"/>
        </w:rPr>
        <w:t>及</w:t>
      </w:r>
      <w:r w:rsidRPr="00FC6A4B">
        <w:rPr>
          <w:rFonts w:hAnsi="標楷體" w:hint="eastAsia"/>
          <w:color w:val="000000"/>
        </w:rPr>
        <w:t>1.93億元)。</w:t>
      </w:r>
    </w:p>
    <w:p w:rsidR="0083126E" w:rsidRPr="00FC6A4B" w:rsidRDefault="0083126E" w:rsidP="005F0989">
      <w:pPr>
        <w:pStyle w:val="21"/>
        <w:spacing w:line="440" w:lineRule="exact"/>
        <w:ind w:leftChars="0" w:left="794" w:hangingChars="280" w:hanging="794"/>
        <w:jc w:val="left"/>
        <w:rPr>
          <w:color w:val="000000"/>
          <w:sz w:val="24"/>
          <w:szCs w:val="24"/>
        </w:rPr>
      </w:pPr>
      <w:r w:rsidRPr="00FC6A4B">
        <w:rPr>
          <w:rFonts w:hAnsi="標楷體" w:hint="eastAsia"/>
          <w:b/>
          <w:color w:val="000000"/>
        </w:rPr>
        <w:t>表1  經濟部辦理受疫情影響商業服務業薪資、營運資金及停業等補貼預算執行概況表</w:t>
      </w:r>
      <w:r w:rsidRPr="00FC6A4B">
        <w:rPr>
          <w:color w:val="000000"/>
        </w:rPr>
        <w:t xml:space="preserve">    </w:t>
      </w:r>
      <w:r w:rsidRPr="00FC6A4B">
        <w:rPr>
          <w:rFonts w:hint="eastAsia"/>
          <w:color w:val="000000"/>
        </w:rPr>
        <w:t xml:space="preserve">                 </w:t>
      </w:r>
      <w:r w:rsidRPr="00FC6A4B">
        <w:rPr>
          <w:color w:val="000000"/>
        </w:rPr>
        <w:t xml:space="preserve">   </w:t>
      </w:r>
      <w:r w:rsidRPr="00FC6A4B">
        <w:rPr>
          <w:rFonts w:hint="eastAsia"/>
          <w:color w:val="000000"/>
        </w:rPr>
        <w:t xml:space="preserve">    </w:t>
      </w:r>
      <w:r w:rsidRPr="00FC6A4B">
        <w:rPr>
          <w:rFonts w:hint="eastAsia"/>
          <w:color w:val="000000"/>
          <w:sz w:val="24"/>
          <w:szCs w:val="24"/>
        </w:rPr>
        <w:t>單位：新臺幣千元</w:t>
      </w:r>
    </w:p>
    <w:tbl>
      <w:tblPr>
        <w:tblW w:w="844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985"/>
        <w:gridCol w:w="2661"/>
        <w:gridCol w:w="2661"/>
      </w:tblGrid>
      <w:tr w:rsidR="0083126E" w:rsidRPr="00FC6A4B" w:rsidTr="005F0989">
        <w:tc>
          <w:tcPr>
            <w:tcW w:w="3119" w:type="dxa"/>
            <w:gridSpan w:val="2"/>
            <w:shd w:val="clear" w:color="auto" w:fill="auto"/>
            <w:vAlign w:val="center"/>
          </w:tcPr>
          <w:p w:rsidR="0083126E" w:rsidRPr="00FC6A4B" w:rsidRDefault="0083126E" w:rsidP="005F0989">
            <w:pPr>
              <w:pStyle w:val="142"/>
              <w:jc w:val="center"/>
              <w:rPr>
                <w:color w:val="000000"/>
              </w:rPr>
            </w:pPr>
            <w:r w:rsidRPr="00FC6A4B">
              <w:rPr>
                <w:color w:val="000000"/>
              </w:rPr>
              <w:t>項</w:t>
            </w:r>
            <w:r w:rsidRPr="00FC6A4B">
              <w:rPr>
                <w:rFonts w:hint="eastAsia"/>
                <w:color w:val="000000"/>
              </w:rPr>
              <w:t xml:space="preserve">    </w:t>
            </w:r>
            <w:r w:rsidRPr="00FC6A4B">
              <w:rPr>
                <w:color w:val="000000"/>
              </w:rPr>
              <w:t>目</w:t>
            </w:r>
          </w:p>
        </w:tc>
        <w:tc>
          <w:tcPr>
            <w:tcW w:w="2661" w:type="dxa"/>
            <w:shd w:val="clear" w:color="auto" w:fill="auto"/>
            <w:vAlign w:val="center"/>
          </w:tcPr>
          <w:p w:rsidR="0083126E" w:rsidRPr="00FC6A4B" w:rsidRDefault="0083126E" w:rsidP="005F0989">
            <w:pPr>
              <w:pStyle w:val="142"/>
              <w:jc w:val="center"/>
              <w:rPr>
                <w:color w:val="000000"/>
              </w:rPr>
            </w:pPr>
            <w:r w:rsidRPr="00FC6A4B">
              <w:rPr>
                <w:rFonts w:hint="eastAsia"/>
                <w:color w:val="000000"/>
              </w:rPr>
              <w:t>預算數</w:t>
            </w:r>
          </w:p>
        </w:tc>
        <w:tc>
          <w:tcPr>
            <w:tcW w:w="2661" w:type="dxa"/>
            <w:shd w:val="clear" w:color="auto" w:fill="auto"/>
            <w:vAlign w:val="center"/>
          </w:tcPr>
          <w:p w:rsidR="0083126E" w:rsidRPr="00FC6A4B" w:rsidRDefault="0083126E" w:rsidP="005F0989">
            <w:pPr>
              <w:pStyle w:val="142"/>
              <w:jc w:val="center"/>
              <w:rPr>
                <w:color w:val="000000"/>
              </w:rPr>
            </w:pPr>
            <w:r w:rsidRPr="00FC6A4B">
              <w:rPr>
                <w:rFonts w:hint="eastAsia"/>
                <w:color w:val="000000"/>
              </w:rPr>
              <w:t>決算審定數</w:t>
            </w:r>
          </w:p>
        </w:tc>
      </w:tr>
      <w:tr w:rsidR="0083126E" w:rsidRPr="00FC6A4B" w:rsidTr="005F0989">
        <w:tc>
          <w:tcPr>
            <w:tcW w:w="1134" w:type="dxa"/>
            <w:vMerge w:val="restart"/>
            <w:shd w:val="clear" w:color="auto" w:fill="auto"/>
            <w:vAlign w:val="center"/>
          </w:tcPr>
          <w:p w:rsidR="0083126E" w:rsidRPr="00FC6A4B" w:rsidRDefault="0083126E" w:rsidP="005F0989">
            <w:pPr>
              <w:pStyle w:val="142"/>
              <w:rPr>
                <w:color w:val="000000"/>
              </w:rPr>
            </w:pPr>
            <w:r w:rsidRPr="00FC6A4B">
              <w:rPr>
                <w:rFonts w:hint="eastAsia"/>
                <w:color w:val="000000"/>
              </w:rPr>
              <w:t>紓困2.0</w:t>
            </w:r>
          </w:p>
        </w:tc>
        <w:tc>
          <w:tcPr>
            <w:tcW w:w="1985" w:type="dxa"/>
            <w:shd w:val="clear" w:color="auto" w:fill="auto"/>
            <w:vAlign w:val="center"/>
          </w:tcPr>
          <w:p w:rsidR="0083126E" w:rsidRPr="00FC6A4B" w:rsidRDefault="0083126E" w:rsidP="005F0989">
            <w:pPr>
              <w:pStyle w:val="142"/>
              <w:rPr>
                <w:color w:val="000000"/>
              </w:rPr>
            </w:pPr>
            <w:r w:rsidRPr="00FC6A4B">
              <w:rPr>
                <w:rFonts w:hint="eastAsia"/>
                <w:color w:val="000000"/>
              </w:rPr>
              <w:t>業務費</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 77,200 </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77,144 </w:t>
            </w:r>
          </w:p>
        </w:tc>
      </w:tr>
      <w:tr w:rsidR="0083126E" w:rsidRPr="00FC6A4B" w:rsidTr="005F0989">
        <w:tc>
          <w:tcPr>
            <w:tcW w:w="1134" w:type="dxa"/>
            <w:vMerge/>
            <w:shd w:val="clear" w:color="auto" w:fill="auto"/>
            <w:vAlign w:val="center"/>
          </w:tcPr>
          <w:p w:rsidR="0083126E" w:rsidRPr="00FC6A4B" w:rsidRDefault="0083126E" w:rsidP="005F0989">
            <w:pPr>
              <w:pStyle w:val="142"/>
              <w:rPr>
                <w:color w:val="000000"/>
              </w:rPr>
            </w:pPr>
          </w:p>
        </w:tc>
        <w:tc>
          <w:tcPr>
            <w:tcW w:w="1985" w:type="dxa"/>
            <w:shd w:val="clear" w:color="auto" w:fill="auto"/>
            <w:vAlign w:val="center"/>
          </w:tcPr>
          <w:p w:rsidR="0083126E" w:rsidRPr="00FC6A4B" w:rsidRDefault="0083126E" w:rsidP="005F0989">
            <w:pPr>
              <w:pStyle w:val="142"/>
              <w:rPr>
                <w:color w:val="000000"/>
              </w:rPr>
            </w:pPr>
            <w:r w:rsidRPr="00FC6A4B">
              <w:rPr>
                <w:rFonts w:hint="eastAsia"/>
                <w:color w:val="000000"/>
              </w:rPr>
              <w:t>獎補助費</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17,671,300 </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17,671,138 </w:t>
            </w:r>
          </w:p>
        </w:tc>
      </w:tr>
      <w:tr w:rsidR="0083126E" w:rsidRPr="00FC6A4B" w:rsidTr="005F0989">
        <w:tc>
          <w:tcPr>
            <w:tcW w:w="1134" w:type="dxa"/>
            <w:vMerge/>
            <w:shd w:val="clear" w:color="auto" w:fill="auto"/>
            <w:vAlign w:val="center"/>
          </w:tcPr>
          <w:p w:rsidR="0083126E" w:rsidRPr="00FC6A4B" w:rsidRDefault="0083126E" w:rsidP="005F0989">
            <w:pPr>
              <w:pStyle w:val="142"/>
              <w:rPr>
                <w:color w:val="000000"/>
              </w:rPr>
            </w:pPr>
          </w:p>
        </w:tc>
        <w:tc>
          <w:tcPr>
            <w:tcW w:w="1985" w:type="dxa"/>
            <w:shd w:val="clear" w:color="auto" w:fill="auto"/>
            <w:vAlign w:val="center"/>
          </w:tcPr>
          <w:p w:rsidR="0083126E" w:rsidRPr="00FC6A4B" w:rsidRDefault="0083126E" w:rsidP="005F0989">
            <w:pPr>
              <w:pStyle w:val="142"/>
              <w:rPr>
                <w:b/>
                <w:bCs/>
                <w:color w:val="000000"/>
              </w:rPr>
            </w:pPr>
            <w:r w:rsidRPr="00FC6A4B">
              <w:rPr>
                <w:rFonts w:hint="eastAsia"/>
                <w:b/>
                <w:bCs/>
                <w:color w:val="000000"/>
              </w:rPr>
              <w:t>小計</w:t>
            </w:r>
          </w:p>
        </w:tc>
        <w:tc>
          <w:tcPr>
            <w:tcW w:w="2661"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 xml:space="preserve">17,748,500 </w:t>
            </w:r>
          </w:p>
        </w:tc>
        <w:tc>
          <w:tcPr>
            <w:tcW w:w="2661"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 xml:space="preserve">17,748,282 </w:t>
            </w:r>
          </w:p>
        </w:tc>
      </w:tr>
      <w:tr w:rsidR="0083126E" w:rsidRPr="00FC6A4B" w:rsidTr="005F0989">
        <w:tc>
          <w:tcPr>
            <w:tcW w:w="1134" w:type="dxa"/>
            <w:vMerge w:val="restart"/>
            <w:shd w:val="clear" w:color="auto" w:fill="auto"/>
            <w:vAlign w:val="center"/>
          </w:tcPr>
          <w:p w:rsidR="0083126E" w:rsidRPr="00FC6A4B" w:rsidRDefault="0083126E" w:rsidP="005F0989">
            <w:pPr>
              <w:pStyle w:val="142"/>
              <w:rPr>
                <w:color w:val="000000"/>
              </w:rPr>
            </w:pPr>
            <w:r w:rsidRPr="00FC6A4B">
              <w:rPr>
                <w:rFonts w:hint="eastAsia"/>
                <w:color w:val="000000"/>
              </w:rPr>
              <w:t>紓困4.0</w:t>
            </w:r>
          </w:p>
        </w:tc>
        <w:tc>
          <w:tcPr>
            <w:tcW w:w="1985" w:type="dxa"/>
            <w:shd w:val="clear" w:color="auto" w:fill="auto"/>
            <w:vAlign w:val="center"/>
          </w:tcPr>
          <w:p w:rsidR="0083126E" w:rsidRPr="00FC6A4B" w:rsidRDefault="0083126E" w:rsidP="005F0989">
            <w:pPr>
              <w:pStyle w:val="142"/>
              <w:rPr>
                <w:color w:val="000000"/>
              </w:rPr>
            </w:pPr>
            <w:r w:rsidRPr="00FC6A4B">
              <w:rPr>
                <w:rFonts w:hint="eastAsia"/>
                <w:color w:val="000000"/>
              </w:rPr>
              <w:t>業務費</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148,799 </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148,356 </w:t>
            </w:r>
          </w:p>
        </w:tc>
      </w:tr>
      <w:tr w:rsidR="0083126E" w:rsidRPr="00FC6A4B" w:rsidTr="005F0989">
        <w:tc>
          <w:tcPr>
            <w:tcW w:w="1134" w:type="dxa"/>
            <w:vMerge/>
            <w:shd w:val="clear" w:color="auto" w:fill="auto"/>
          </w:tcPr>
          <w:p w:rsidR="0083126E" w:rsidRPr="00FC6A4B" w:rsidRDefault="0083126E" w:rsidP="005F0989">
            <w:pPr>
              <w:pStyle w:val="142"/>
              <w:rPr>
                <w:color w:val="000000"/>
              </w:rPr>
            </w:pPr>
          </w:p>
        </w:tc>
        <w:tc>
          <w:tcPr>
            <w:tcW w:w="1985" w:type="dxa"/>
            <w:shd w:val="clear" w:color="auto" w:fill="auto"/>
            <w:vAlign w:val="center"/>
          </w:tcPr>
          <w:p w:rsidR="0083126E" w:rsidRPr="00FC6A4B" w:rsidRDefault="0083126E" w:rsidP="005F0989">
            <w:pPr>
              <w:pStyle w:val="142"/>
              <w:rPr>
                <w:color w:val="000000"/>
              </w:rPr>
            </w:pPr>
            <w:r w:rsidRPr="00FC6A4B">
              <w:rPr>
                <w:rFonts w:hint="eastAsia"/>
                <w:color w:val="000000"/>
              </w:rPr>
              <w:t>獎補助費</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34,598,203 </w:t>
            </w:r>
          </w:p>
        </w:tc>
        <w:tc>
          <w:tcPr>
            <w:tcW w:w="2661" w:type="dxa"/>
            <w:shd w:val="clear" w:color="auto" w:fill="auto"/>
            <w:vAlign w:val="center"/>
          </w:tcPr>
          <w:p w:rsidR="0083126E" w:rsidRPr="00FC6A4B" w:rsidRDefault="0083126E" w:rsidP="005F0989">
            <w:pPr>
              <w:pStyle w:val="142"/>
              <w:jc w:val="right"/>
              <w:rPr>
                <w:color w:val="000000"/>
              </w:rPr>
            </w:pPr>
            <w:r w:rsidRPr="00FC6A4B">
              <w:rPr>
                <w:rFonts w:hint="eastAsia"/>
                <w:color w:val="000000"/>
              </w:rPr>
              <w:t xml:space="preserve">34,567,478 </w:t>
            </w:r>
          </w:p>
        </w:tc>
      </w:tr>
      <w:tr w:rsidR="0083126E" w:rsidRPr="00FC6A4B" w:rsidTr="005F0989">
        <w:tc>
          <w:tcPr>
            <w:tcW w:w="1134" w:type="dxa"/>
            <w:vMerge/>
            <w:shd w:val="clear" w:color="auto" w:fill="auto"/>
          </w:tcPr>
          <w:p w:rsidR="0083126E" w:rsidRPr="00FC6A4B" w:rsidRDefault="0083126E" w:rsidP="005F0989">
            <w:pPr>
              <w:pStyle w:val="142"/>
              <w:rPr>
                <w:color w:val="000000"/>
              </w:rPr>
            </w:pPr>
          </w:p>
        </w:tc>
        <w:tc>
          <w:tcPr>
            <w:tcW w:w="1985" w:type="dxa"/>
            <w:shd w:val="clear" w:color="auto" w:fill="auto"/>
            <w:vAlign w:val="center"/>
          </w:tcPr>
          <w:p w:rsidR="0083126E" w:rsidRPr="00FC6A4B" w:rsidRDefault="0083126E" w:rsidP="005F0989">
            <w:pPr>
              <w:pStyle w:val="142"/>
              <w:rPr>
                <w:b/>
                <w:bCs/>
                <w:color w:val="000000"/>
              </w:rPr>
            </w:pPr>
            <w:r w:rsidRPr="00FC6A4B">
              <w:rPr>
                <w:rFonts w:hint="eastAsia"/>
                <w:b/>
                <w:bCs/>
                <w:color w:val="000000"/>
              </w:rPr>
              <w:t>小計</w:t>
            </w:r>
          </w:p>
        </w:tc>
        <w:tc>
          <w:tcPr>
            <w:tcW w:w="2661"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 xml:space="preserve">34,747,002 </w:t>
            </w:r>
          </w:p>
        </w:tc>
        <w:tc>
          <w:tcPr>
            <w:tcW w:w="2661"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 xml:space="preserve">34,715,834 </w:t>
            </w:r>
          </w:p>
        </w:tc>
      </w:tr>
      <w:tr w:rsidR="0083126E" w:rsidRPr="00FC6A4B" w:rsidTr="005F0989">
        <w:tc>
          <w:tcPr>
            <w:tcW w:w="3119" w:type="dxa"/>
            <w:gridSpan w:val="2"/>
            <w:shd w:val="clear" w:color="auto" w:fill="auto"/>
          </w:tcPr>
          <w:p w:rsidR="0083126E" w:rsidRPr="00FC6A4B" w:rsidRDefault="0083126E" w:rsidP="005F0989">
            <w:pPr>
              <w:pStyle w:val="142"/>
              <w:jc w:val="center"/>
              <w:rPr>
                <w:b/>
                <w:bCs/>
                <w:color w:val="000000"/>
              </w:rPr>
            </w:pPr>
            <w:r w:rsidRPr="00FC6A4B">
              <w:rPr>
                <w:b/>
                <w:bCs/>
                <w:color w:val="000000"/>
              </w:rPr>
              <w:t>合</w:t>
            </w:r>
            <w:r w:rsidRPr="00FC6A4B">
              <w:rPr>
                <w:rFonts w:hint="eastAsia"/>
                <w:b/>
                <w:bCs/>
                <w:color w:val="000000"/>
              </w:rPr>
              <w:t xml:space="preserve">     </w:t>
            </w:r>
            <w:r w:rsidRPr="00FC6A4B">
              <w:rPr>
                <w:b/>
                <w:bCs/>
                <w:color w:val="000000"/>
              </w:rPr>
              <w:t>計</w:t>
            </w:r>
          </w:p>
        </w:tc>
        <w:tc>
          <w:tcPr>
            <w:tcW w:w="2661" w:type="dxa"/>
            <w:shd w:val="clear" w:color="auto" w:fill="auto"/>
            <w:vAlign w:val="center"/>
          </w:tcPr>
          <w:p w:rsidR="0083126E" w:rsidRPr="00FC6A4B" w:rsidRDefault="0083126E" w:rsidP="005F0989">
            <w:pPr>
              <w:pStyle w:val="142"/>
              <w:jc w:val="right"/>
              <w:rPr>
                <w:b/>
                <w:bCs/>
                <w:color w:val="000000"/>
              </w:rPr>
            </w:pPr>
            <w:r w:rsidRPr="00FC6A4B">
              <w:rPr>
                <w:b/>
                <w:bCs/>
                <w:color w:val="000000"/>
              </w:rPr>
              <w:t>52,495,502</w:t>
            </w:r>
          </w:p>
        </w:tc>
        <w:tc>
          <w:tcPr>
            <w:tcW w:w="2661" w:type="dxa"/>
            <w:shd w:val="clear" w:color="auto" w:fill="auto"/>
            <w:vAlign w:val="center"/>
          </w:tcPr>
          <w:p w:rsidR="0083126E" w:rsidRPr="00FC6A4B" w:rsidRDefault="0083126E" w:rsidP="005F0989">
            <w:pPr>
              <w:pStyle w:val="142"/>
              <w:jc w:val="right"/>
              <w:rPr>
                <w:b/>
                <w:bCs/>
                <w:color w:val="000000"/>
              </w:rPr>
            </w:pPr>
            <w:r w:rsidRPr="00FC6A4B">
              <w:rPr>
                <w:b/>
                <w:bCs/>
                <w:color w:val="000000"/>
              </w:rPr>
              <w:t>52,464,116</w:t>
            </w:r>
          </w:p>
        </w:tc>
      </w:tr>
    </w:tbl>
    <w:p w:rsidR="0083126E" w:rsidRPr="00FC6A4B" w:rsidRDefault="0083126E" w:rsidP="005F0989">
      <w:pPr>
        <w:pStyle w:val="142"/>
        <w:rPr>
          <w:b/>
          <w:color w:val="000000"/>
        </w:rPr>
      </w:pPr>
      <w:r w:rsidRPr="00FC6A4B">
        <w:rPr>
          <w:rFonts w:hint="eastAsia"/>
          <w:color w:val="000000"/>
        </w:rPr>
        <w:t>資料來源：經濟部提供</w:t>
      </w:r>
      <w:r w:rsidRPr="00FC6A4B">
        <w:rPr>
          <w:rFonts w:hAnsi="標楷體" w:hint="eastAsia"/>
          <w:color w:val="000000"/>
        </w:rPr>
        <w:t>，本中心自行彙整。</w:t>
      </w:r>
    </w:p>
    <w:p w:rsidR="0083126E" w:rsidRPr="00FC6A4B" w:rsidRDefault="0083126E" w:rsidP="005F0989">
      <w:pPr>
        <w:pStyle w:val="21"/>
        <w:spacing w:beforeLines="50" w:before="255" w:line="440" w:lineRule="exact"/>
        <w:ind w:leftChars="0" w:left="794" w:rightChars="32" w:right="91" w:hangingChars="280" w:hanging="794"/>
        <w:jc w:val="left"/>
        <w:rPr>
          <w:color w:val="000000"/>
          <w:sz w:val="24"/>
          <w:szCs w:val="24"/>
        </w:rPr>
      </w:pPr>
      <w:r w:rsidRPr="00FC6A4B">
        <w:rPr>
          <w:rFonts w:hAnsi="標楷體" w:hint="eastAsia"/>
          <w:b/>
          <w:color w:val="000000"/>
        </w:rPr>
        <w:t>表2  經濟部辦理受疫情影響商業服務業薪資及營運資金補貼(紓困2.0)概況表</w:t>
      </w:r>
      <w:r w:rsidRPr="00FC6A4B">
        <w:rPr>
          <w:rFonts w:hint="eastAsia"/>
          <w:color w:val="000000"/>
        </w:rPr>
        <w:t xml:space="preserve">               </w:t>
      </w:r>
      <w:r w:rsidRPr="00FC6A4B">
        <w:rPr>
          <w:color w:val="000000"/>
        </w:rPr>
        <w:t xml:space="preserve">    </w:t>
      </w:r>
      <w:r w:rsidRPr="00FC6A4B">
        <w:rPr>
          <w:rFonts w:hint="eastAsia"/>
          <w:color w:val="000000"/>
        </w:rPr>
        <w:t xml:space="preserve">   </w:t>
      </w:r>
      <w:r w:rsidRPr="00FC6A4B">
        <w:rPr>
          <w:color w:val="000000"/>
        </w:rPr>
        <w:t xml:space="preserve">  </w:t>
      </w:r>
      <w:r>
        <w:rPr>
          <w:rFonts w:hint="eastAsia"/>
          <w:color w:val="000000"/>
        </w:rPr>
        <w:t xml:space="preserve">  </w:t>
      </w:r>
      <w:r w:rsidRPr="00FC6A4B">
        <w:rPr>
          <w:color w:val="000000"/>
        </w:rPr>
        <w:t xml:space="preserve"> </w:t>
      </w:r>
      <w:r w:rsidRPr="00FC6A4B">
        <w:rPr>
          <w:rFonts w:hint="eastAsia"/>
          <w:color w:val="000000"/>
        </w:rPr>
        <w:t xml:space="preserve">    </w:t>
      </w:r>
      <w:r w:rsidRPr="00FC6A4B">
        <w:rPr>
          <w:rFonts w:hint="eastAsia"/>
          <w:color w:val="000000"/>
          <w:sz w:val="24"/>
          <w:szCs w:val="24"/>
        </w:rPr>
        <w:t>單位：新臺幣千元</w:t>
      </w:r>
    </w:p>
    <w:tbl>
      <w:tblPr>
        <w:tblW w:w="84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18"/>
        <w:gridCol w:w="1037"/>
        <w:gridCol w:w="1275"/>
        <w:gridCol w:w="1748"/>
        <w:gridCol w:w="1748"/>
        <w:gridCol w:w="1529"/>
      </w:tblGrid>
      <w:tr w:rsidR="0083126E" w:rsidRPr="00FC6A4B" w:rsidTr="005F0989">
        <w:tc>
          <w:tcPr>
            <w:tcW w:w="1118" w:type="dxa"/>
            <w:vMerge w:val="restart"/>
            <w:shd w:val="clear" w:color="auto" w:fill="auto"/>
            <w:vAlign w:val="center"/>
          </w:tcPr>
          <w:p w:rsidR="0083126E" w:rsidRPr="00FC6A4B" w:rsidRDefault="0083126E" w:rsidP="005F0989">
            <w:pPr>
              <w:pStyle w:val="142"/>
              <w:jc w:val="center"/>
              <w:rPr>
                <w:color w:val="000000"/>
              </w:rPr>
            </w:pPr>
            <w:r w:rsidRPr="00FC6A4B">
              <w:rPr>
                <w:rFonts w:hint="eastAsia"/>
                <w:color w:val="000000"/>
              </w:rPr>
              <w:t>項目</w:t>
            </w:r>
          </w:p>
        </w:tc>
        <w:tc>
          <w:tcPr>
            <w:tcW w:w="1037" w:type="dxa"/>
            <w:vMerge w:val="restart"/>
            <w:shd w:val="clear" w:color="auto" w:fill="auto"/>
            <w:vAlign w:val="center"/>
          </w:tcPr>
          <w:p w:rsidR="0083126E" w:rsidRPr="00FC6A4B" w:rsidRDefault="0083126E" w:rsidP="005F0989">
            <w:pPr>
              <w:pStyle w:val="142"/>
              <w:jc w:val="center"/>
              <w:rPr>
                <w:color w:val="000000"/>
              </w:rPr>
            </w:pPr>
            <w:r w:rsidRPr="00FC6A4B">
              <w:rPr>
                <w:rFonts w:hint="eastAsia"/>
                <w:color w:val="000000"/>
              </w:rPr>
              <w:t>家數</w:t>
            </w:r>
          </w:p>
        </w:tc>
        <w:tc>
          <w:tcPr>
            <w:tcW w:w="1275" w:type="dxa"/>
            <w:vMerge w:val="restart"/>
            <w:shd w:val="clear" w:color="auto" w:fill="auto"/>
            <w:vAlign w:val="center"/>
          </w:tcPr>
          <w:p w:rsidR="0083126E" w:rsidRPr="00FC6A4B" w:rsidRDefault="0083126E" w:rsidP="005F0989">
            <w:pPr>
              <w:pStyle w:val="142"/>
              <w:jc w:val="center"/>
              <w:rPr>
                <w:color w:val="000000"/>
              </w:rPr>
            </w:pPr>
            <w:r w:rsidRPr="00FC6A4B">
              <w:rPr>
                <w:rFonts w:hint="eastAsia"/>
                <w:color w:val="000000"/>
              </w:rPr>
              <w:t>受惠員工數</w:t>
            </w:r>
          </w:p>
        </w:tc>
        <w:tc>
          <w:tcPr>
            <w:tcW w:w="5025" w:type="dxa"/>
            <w:gridSpan w:val="3"/>
            <w:shd w:val="clear" w:color="auto" w:fill="auto"/>
            <w:vAlign w:val="center"/>
          </w:tcPr>
          <w:p w:rsidR="0083126E" w:rsidRPr="00FC6A4B" w:rsidRDefault="0083126E" w:rsidP="005F0989">
            <w:pPr>
              <w:pStyle w:val="142"/>
              <w:jc w:val="center"/>
              <w:rPr>
                <w:color w:val="000000"/>
              </w:rPr>
            </w:pPr>
            <w:r w:rsidRPr="00FC6A4B">
              <w:rPr>
                <w:rFonts w:hint="eastAsia"/>
                <w:color w:val="000000"/>
              </w:rPr>
              <w:t>補貼金額</w:t>
            </w:r>
          </w:p>
        </w:tc>
      </w:tr>
      <w:tr w:rsidR="0083126E" w:rsidRPr="00FC6A4B" w:rsidTr="005F0989">
        <w:tc>
          <w:tcPr>
            <w:tcW w:w="1118" w:type="dxa"/>
            <w:vMerge/>
            <w:shd w:val="clear" w:color="auto" w:fill="auto"/>
            <w:vAlign w:val="center"/>
            <w:hideMark/>
          </w:tcPr>
          <w:p w:rsidR="0083126E" w:rsidRPr="00FC6A4B" w:rsidRDefault="0083126E" w:rsidP="005F0989">
            <w:pPr>
              <w:pStyle w:val="142"/>
              <w:jc w:val="center"/>
              <w:rPr>
                <w:color w:val="000000"/>
              </w:rPr>
            </w:pPr>
          </w:p>
        </w:tc>
        <w:tc>
          <w:tcPr>
            <w:tcW w:w="1037" w:type="dxa"/>
            <w:vMerge/>
            <w:shd w:val="clear" w:color="auto" w:fill="auto"/>
            <w:vAlign w:val="center"/>
            <w:hideMark/>
          </w:tcPr>
          <w:p w:rsidR="0083126E" w:rsidRPr="00FC6A4B" w:rsidRDefault="0083126E" w:rsidP="005F0989">
            <w:pPr>
              <w:pStyle w:val="142"/>
              <w:jc w:val="center"/>
              <w:rPr>
                <w:color w:val="000000"/>
              </w:rPr>
            </w:pPr>
          </w:p>
        </w:tc>
        <w:tc>
          <w:tcPr>
            <w:tcW w:w="1275" w:type="dxa"/>
            <w:vMerge/>
            <w:shd w:val="clear" w:color="auto" w:fill="auto"/>
            <w:vAlign w:val="center"/>
            <w:hideMark/>
          </w:tcPr>
          <w:p w:rsidR="0083126E" w:rsidRPr="00FC6A4B" w:rsidRDefault="0083126E" w:rsidP="005F0989">
            <w:pPr>
              <w:pStyle w:val="142"/>
              <w:jc w:val="center"/>
              <w:rPr>
                <w:color w:val="000000"/>
              </w:rPr>
            </w:pPr>
          </w:p>
        </w:tc>
        <w:tc>
          <w:tcPr>
            <w:tcW w:w="1748" w:type="dxa"/>
            <w:shd w:val="clear" w:color="auto" w:fill="auto"/>
            <w:vAlign w:val="center"/>
            <w:hideMark/>
          </w:tcPr>
          <w:p w:rsidR="0083126E" w:rsidRPr="00FC6A4B" w:rsidRDefault="0083126E" w:rsidP="005F0989">
            <w:pPr>
              <w:pStyle w:val="142"/>
              <w:jc w:val="center"/>
              <w:rPr>
                <w:color w:val="000000"/>
              </w:rPr>
            </w:pPr>
            <w:r w:rsidRPr="00FC6A4B">
              <w:rPr>
                <w:rFonts w:hint="eastAsia"/>
                <w:color w:val="000000"/>
              </w:rPr>
              <w:t>一次性營運資金補貼金額</w:t>
            </w:r>
          </w:p>
        </w:tc>
        <w:tc>
          <w:tcPr>
            <w:tcW w:w="1748" w:type="dxa"/>
            <w:shd w:val="clear" w:color="auto" w:fill="auto"/>
            <w:vAlign w:val="center"/>
            <w:hideMark/>
          </w:tcPr>
          <w:p w:rsidR="0083126E" w:rsidRPr="00FC6A4B" w:rsidRDefault="0083126E" w:rsidP="005F0989">
            <w:pPr>
              <w:pStyle w:val="142"/>
              <w:jc w:val="center"/>
              <w:rPr>
                <w:color w:val="000000"/>
              </w:rPr>
            </w:pPr>
            <w:r w:rsidRPr="00FC6A4B">
              <w:rPr>
                <w:rFonts w:hint="eastAsia"/>
                <w:color w:val="000000"/>
              </w:rPr>
              <w:t>3個月薪資</w:t>
            </w:r>
          </w:p>
          <w:p w:rsidR="0083126E" w:rsidRPr="00FC6A4B" w:rsidRDefault="0083126E" w:rsidP="005F0989">
            <w:pPr>
              <w:pStyle w:val="142"/>
              <w:jc w:val="center"/>
              <w:rPr>
                <w:color w:val="000000"/>
              </w:rPr>
            </w:pPr>
            <w:r w:rsidRPr="00FC6A4B">
              <w:rPr>
                <w:rFonts w:hint="eastAsia"/>
                <w:color w:val="000000"/>
              </w:rPr>
              <w:t>補貼金額</w:t>
            </w:r>
          </w:p>
        </w:tc>
        <w:tc>
          <w:tcPr>
            <w:tcW w:w="1529" w:type="dxa"/>
            <w:shd w:val="clear" w:color="auto" w:fill="auto"/>
            <w:vAlign w:val="center"/>
            <w:hideMark/>
          </w:tcPr>
          <w:p w:rsidR="0083126E" w:rsidRPr="00FC6A4B" w:rsidRDefault="0083126E" w:rsidP="005F0989">
            <w:pPr>
              <w:pStyle w:val="142"/>
              <w:jc w:val="center"/>
              <w:rPr>
                <w:color w:val="000000"/>
              </w:rPr>
            </w:pPr>
            <w:r w:rsidRPr="00FC6A4B">
              <w:rPr>
                <w:rFonts w:hint="eastAsia"/>
                <w:color w:val="000000"/>
              </w:rPr>
              <w:t>合計</w:t>
            </w:r>
          </w:p>
        </w:tc>
      </w:tr>
      <w:tr w:rsidR="0083126E" w:rsidRPr="00FC6A4B" w:rsidTr="005F0989">
        <w:tc>
          <w:tcPr>
            <w:tcW w:w="1118" w:type="dxa"/>
            <w:shd w:val="clear" w:color="auto" w:fill="auto"/>
            <w:vAlign w:val="center"/>
            <w:hideMark/>
          </w:tcPr>
          <w:p w:rsidR="0083126E" w:rsidRPr="00FC6A4B" w:rsidRDefault="0083126E" w:rsidP="005F0989">
            <w:pPr>
              <w:pStyle w:val="142"/>
              <w:rPr>
                <w:color w:val="000000"/>
              </w:rPr>
            </w:pPr>
            <w:r w:rsidRPr="00FC6A4B">
              <w:rPr>
                <w:rFonts w:hint="eastAsia"/>
                <w:color w:val="000000"/>
              </w:rPr>
              <w:t>1.批發業</w:t>
            </w:r>
          </w:p>
        </w:tc>
        <w:tc>
          <w:tcPr>
            <w:tcW w:w="1037"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32,209</w:t>
            </w:r>
          </w:p>
        </w:tc>
        <w:tc>
          <w:tcPr>
            <w:tcW w:w="1275"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208,217</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2,082,270</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7,886,369</w:t>
            </w:r>
          </w:p>
        </w:tc>
        <w:tc>
          <w:tcPr>
            <w:tcW w:w="1529"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9,968,639</w:t>
            </w:r>
          </w:p>
        </w:tc>
      </w:tr>
      <w:tr w:rsidR="0083126E" w:rsidRPr="00FC6A4B" w:rsidTr="005F0989">
        <w:tc>
          <w:tcPr>
            <w:tcW w:w="1118" w:type="dxa"/>
            <w:shd w:val="clear" w:color="auto" w:fill="auto"/>
            <w:vAlign w:val="center"/>
            <w:hideMark/>
          </w:tcPr>
          <w:p w:rsidR="0083126E" w:rsidRPr="00FC6A4B" w:rsidRDefault="0083126E" w:rsidP="005F0989">
            <w:pPr>
              <w:pStyle w:val="142"/>
              <w:rPr>
                <w:color w:val="000000"/>
              </w:rPr>
            </w:pPr>
            <w:r w:rsidRPr="00FC6A4B">
              <w:rPr>
                <w:rFonts w:hint="eastAsia"/>
                <w:color w:val="000000"/>
              </w:rPr>
              <w:t>2.零售業</w:t>
            </w:r>
          </w:p>
        </w:tc>
        <w:tc>
          <w:tcPr>
            <w:tcW w:w="1037"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14,133</w:t>
            </w:r>
          </w:p>
        </w:tc>
        <w:tc>
          <w:tcPr>
            <w:tcW w:w="1275"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81,560</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815,600</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2,906,854</w:t>
            </w:r>
          </w:p>
        </w:tc>
        <w:tc>
          <w:tcPr>
            <w:tcW w:w="1529"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3,722,454</w:t>
            </w:r>
          </w:p>
        </w:tc>
      </w:tr>
      <w:tr w:rsidR="0083126E" w:rsidRPr="00FC6A4B" w:rsidTr="005F0989">
        <w:tc>
          <w:tcPr>
            <w:tcW w:w="1118" w:type="dxa"/>
            <w:shd w:val="clear" w:color="auto" w:fill="auto"/>
            <w:vAlign w:val="center"/>
            <w:hideMark/>
          </w:tcPr>
          <w:p w:rsidR="0083126E" w:rsidRPr="00FC6A4B" w:rsidRDefault="0083126E" w:rsidP="005F0989">
            <w:pPr>
              <w:pStyle w:val="142"/>
              <w:rPr>
                <w:color w:val="000000"/>
              </w:rPr>
            </w:pPr>
            <w:r w:rsidRPr="00FC6A4B">
              <w:rPr>
                <w:rFonts w:hint="eastAsia"/>
                <w:color w:val="000000"/>
              </w:rPr>
              <w:t>3.餐飲業</w:t>
            </w:r>
          </w:p>
        </w:tc>
        <w:tc>
          <w:tcPr>
            <w:tcW w:w="1037"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5,225</w:t>
            </w:r>
          </w:p>
        </w:tc>
        <w:tc>
          <w:tcPr>
            <w:tcW w:w="1275"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46,956</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469,560</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1,591,897</w:t>
            </w:r>
          </w:p>
        </w:tc>
        <w:tc>
          <w:tcPr>
            <w:tcW w:w="1529"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2,061,457</w:t>
            </w:r>
          </w:p>
        </w:tc>
      </w:tr>
      <w:tr w:rsidR="0083126E" w:rsidRPr="00FC6A4B" w:rsidTr="005F0989">
        <w:tc>
          <w:tcPr>
            <w:tcW w:w="1118" w:type="dxa"/>
            <w:shd w:val="clear" w:color="auto" w:fill="auto"/>
            <w:vAlign w:val="center"/>
            <w:hideMark/>
          </w:tcPr>
          <w:p w:rsidR="0083126E" w:rsidRPr="00FC6A4B" w:rsidRDefault="0083126E" w:rsidP="005F0989">
            <w:pPr>
              <w:pStyle w:val="142"/>
              <w:rPr>
                <w:color w:val="000000"/>
              </w:rPr>
            </w:pPr>
            <w:r w:rsidRPr="00FC6A4B">
              <w:rPr>
                <w:rFonts w:hint="eastAsia"/>
                <w:color w:val="000000"/>
              </w:rPr>
              <w:t>4.其他</w:t>
            </w:r>
          </w:p>
        </w:tc>
        <w:tc>
          <w:tcPr>
            <w:tcW w:w="1037"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8,235</w:t>
            </w:r>
          </w:p>
        </w:tc>
        <w:tc>
          <w:tcPr>
            <w:tcW w:w="1275"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41,024</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410,240</w:t>
            </w:r>
          </w:p>
        </w:tc>
        <w:tc>
          <w:tcPr>
            <w:tcW w:w="1748" w:type="dxa"/>
            <w:shd w:val="clear" w:color="000000" w:fill="FFFFFF"/>
            <w:vAlign w:val="center"/>
            <w:hideMark/>
          </w:tcPr>
          <w:p w:rsidR="0083126E" w:rsidRPr="00FC6A4B" w:rsidRDefault="0083126E" w:rsidP="005F0989">
            <w:pPr>
              <w:pStyle w:val="142"/>
              <w:jc w:val="right"/>
              <w:rPr>
                <w:color w:val="000000"/>
              </w:rPr>
            </w:pPr>
            <w:r w:rsidRPr="00FC6A4B">
              <w:rPr>
                <w:rFonts w:hint="eastAsia"/>
                <w:color w:val="000000"/>
              </w:rPr>
              <w:t>1,508,348</w:t>
            </w:r>
          </w:p>
        </w:tc>
        <w:tc>
          <w:tcPr>
            <w:tcW w:w="1529" w:type="dxa"/>
            <w:shd w:val="clear" w:color="auto" w:fill="auto"/>
            <w:vAlign w:val="center"/>
            <w:hideMark/>
          </w:tcPr>
          <w:p w:rsidR="0083126E" w:rsidRPr="00FC6A4B" w:rsidRDefault="0083126E" w:rsidP="005F0989">
            <w:pPr>
              <w:pStyle w:val="142"/>
              <w:jc w:val="right"/>
              <w:rPr>
                <w:color w:val="000000"/>
              </w:rPr>
            </w:pPr>
            <w:r w:rsidRPr="00FC6A4B">
              <w:rPr>
                <w:rFonts w:hint="eastAsia"/>
                <w:color w:val="000000"/>
              </w:rPr>
              <w:t>1,918,588</w:t>
            </w:r>
          </w:p>
        </w:tc>
      </w:tr>
      <w:tr w:rsidR="0083126E" w:rsidRPr="00FC6A4B" w:rsidTr="005F0989">
        <w:tc>
          <w:tcPr>
            <w:tcW w:w="1118" w:type="dxa"/>
            <w:shd w:val="clear" w:color="auto" w:fill="auto"/>
            <w:vAlign w:val="center"/>
          </w:tcPr>
          <w:p w:rsidR="0083126E" w:rsidRPr="00FC6A4B" w:rsidRDefault="0083126E" w:rsidP="005F0989">
            <w:pPr>
              <w:pStyle w:val="142"/>
              <w:jc w:val="center"/>
              <w:rPr>
                <w:b/>
                <w:bCs/>
                <w:color w:val="000000"/>
              </w:rPr>
            </w:pPr>
            <w:r w:rsidRPr="00FC6A4B">
              <w:rPr>
                <w:rFonts w:hint="eastAsia"/>
                <w:b/>
                <w:bCs/>
                <w:color w:val="000000"/>
              </w:rPr>
              <w:t>總  計</w:t>
            </w:r>
          </w:p>
        </w:tc>
        <w:tc>
          <w:tcPr>
            <w:tcW w:w="1037"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59,802</w:t>
            </w:r>
          </w:p>
        </w:tc>
        <w:tc>
          <w:tcPr>
            <w:tcW w:w="1275"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377,757</w:t>
            </w:r>
          </w:p>
        </w:tc>
        <w:tc>
          <w:tcPr>
            <w:tcW w:w="1748" w:type="dxa"/>
            <w:shd w:val="clear" w:color="000000" w:fill="FFFFFF"/>
            <w:vAlign w:val="center"/>
          </w:tcPr>
          <w:p w:rsidR="0083126E" w:rsidRPr="00FC6A4B" w:rsidRDefault="0083126E" w:rsidP="005F0989">
            <w:pPr>
              <w:pStyle w:val="142"/>
              <w:jc w:val="right"/>
              <w:rPr>
                <w:b/>
                <w:bCs/>
                <w:color w:val="000000"/>
              </w:rPr>
            </w:pPr>
            <w:r w:rsidRPr="00FC6A4B">
              <w:rPr>
                <w:rFonts w:hint="eastAsia"/>
                <w:b/>
                <w:bCs/>
                <w:color w:val="000000"/>
              </w:rPr>
              <w:t>3,777,670</w:t>
            </w:r>
          </w:p>
        </w:tc>
        <w:tc>
          <w:tcPr>
            <w:tcW w:w="1748" w:type="dxa"/>
            <w:shd w:val="clear" w:color="000000" w:fill="FFFFFF"/>
            <w:vAlign w:val="center"/>
          </w:tcPr>
          <w:p w:rsidR="0083126E" w:rsidRPr="00FC6A4B" w:rsidRDefault="0083126E" w:rsidP="005F0989">
            <w:pPr>
              <w:pStyle w:val="142"/>
              <w:jc w:val="right"/>
              <w:rPr>
                <w:b/>
                <w:bCs/>
                <w:color w:val="000000"/>
              </w:rPr>
            </w:pPr>
            <w:r w:rsidRPr="00FC6A4B">
              <w:rPr>
                <w:rFonts w:hint="eastAsia"/>
                <w:b/>
                <w:bCs/>
                <w:color w:val="000000"/>
              </w:rPr>
              <w:t>13,893,468</w:t>
            </w:r>
          </w:p>
        </w:tc>
        <w:tc>
          <w:tcPr>
            <w:tcW w:w="1529" w:type="dxa"/>
            <w:shd w:val="clear" w:color="auto" w:fill="auto"/>
            <w:vAlign w:val="center"/>
          </w:tcPr>
          <w:p w:rsidR="0083126E" w:rsidRPr="00FC6A4B" w:rsidRDefault="0083126E" w:rsidP="005F0989">
            <w:pPr>
              <w:pStyle w:val="142"/>
              <w:jc w:val="right"/>
              <w:rPr>
                <w:b/>
                <w:bCs/>
                <w:color w:val="000000"/>
              </w:rPr>
            </w:pPr>
            <w:r w:rsidRPr="00FC6A4B">
              <w:rPr>
                <w:rFonts w:hint="eastAsia"/>
                <w:b/>
                <w:bCs/>
                <w:color w:val="000000"/>
              </w:rPr>
              <w:t>17,671,138</w:t>
            </w:r>
          </w:p>
        </w:tc>
      </w:tr>
    </w:tbl>
    <w:p w:rsidR="0083126E" w:rsidRPr="00FC6A4B" w:rsidRDefault="0083126E" w:rsidP="005F0989">
      <w:pPr>
        <w:pStyle w:val="142"/>
        <w:rPr>
          <w:b/>
          <w:color w:val="000000"/>
        </w:rPr>
      </w:pPr>
      <w:r w:rsidRPr="00FC6A4B">
        <w:rPr>
          <w:rFonts w:hint="eastAsia"/>
          <w:color w:val="000000"/>
        </w:rPr>
        <w:t>資料來源：經濟部提供</w:t>
      </w:r>
      <w:r w:rsidRPr="00FC6A4B">
        <w:rPr>
          <w:rFonts w:hAnsi="標楷體" w:hint="eastAsia"/>
          <w:color w:val="000000"/>
        </w:rPr>
        <w:t>，本中心自行彙整。</w:t>
      </w:r>
    </w:p>
    <w:p w:rsidR="0083126E" w:rsidRPr="00FC6A4B" w:rsidRDefault="0083126E" w:rsidP="005F0989">
      <w:pPr>
        <w:pStyle w:val="21"/>
        <w:spacing w:beforeLines="50" w:before="255"/>
        <w:ind w:leftChars="0" w:left="794" w:hangingChars="280" w:hanging="794"/>
        <w:jc w:val="left"/>
        <w:rPr>
          <w:rFonts w:hAnsi="標楷體"/>
          <w:b/>
          <w:color w:val="000000"/>
          <w:spacing w:val="-6"/>
        </w:rPr>
      </w:pPr>
      <w:r w:rsidRPr="00FC6A4B">
        <w:rPr>
          <w:rFonts w:hAnsi="標楷體" w:hint="eastAsia"/>
          <w:b/>
          <w:color w:val="000000"/>
        </w:rPr>
        <w:lastRenderedPageBreak/>
        <w:t xml:space="preserve">表3  </w:t>
      </w:r>
      <w:r w:rsidRPr="00FC6A4B">
        <w:rPr>
          <w:rFonts w:hAnsi="標楷體" w:hint="eastAsia"/>
          <w:b/>
          <w:color w:val="000000"/>
          <w:spacing w:val="-6"/>
        </w:rPr>
        <w:t>經濟部辦理受疫情</w:t>
      </w:r>
      <w:r>
        <w:rPr>
          <w:rFonts w:hAnsi="標楷體" w:hint="eastAsia"/>
          <w:b/>
          <w:color w:val="000000"/>
          <w:spacing w:val="-6"/>
        </w:rPr>
        <w:t>影響</w:t>
      </w:r>
      <w:r w:rsidRPr="00FC6A4B">
        <w:rPr>
          <w:rFonts w:hAnsi="標楷體" w:hint="eastAsia"/>
          <w:b/>
          <w:color w:val="000000"/>
          <w:spacing w:val="-6"/>
        </w:rPr>
        <w:t>商業服務業營業衝擊補貼(紓困4.0)概況表</w:t>
      </w:r>
    </w:p>
    <w:p w:rsidR="0083126E" w:rsidRPr="00FC6A4B" w:rsidRDefault="0083126E" w:rsidP="005F0989">
      <w:pPr>
        <w:pStyle w:val="21"/>
        <w:spacing w:line="320" w:lineRule="exact"/>
        <w:ind w:leftChars="0" w:left="681" w:hangingChars="280" w:hanging="681"/>
        <w:jc w:val="right"/>
        <w:rPr>
          <w:b/>
          <w:color w:val="000000"/>
        </w:rPr>
      </w:pPr>
      <w:r w:rsidRPr="00FC6A4B">
        <w:rPr>
          <w:rFonts w:hint="eastAsia"/>
          <w:color w:val="000000"/>
          <w:sz w:val="24"/>
          <w:szCs w:val="24"/>
        </w:rPr>
        <w:t>單位：新臺幣千元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2092"/>
        <w:gridCol w:w="2100"/>
        <w:gridCol w:w="2100"/>
        <w:gridCol w:w="2213"/>
      </w:tblGrid>
      <w:tr w:rsidR="0083126E" w:rsidRPr="00FC6A4B" w:rsidTr="005F0989">
        <w:trPr>
          <w:tblHeader/>
        </w:trPr>
        <w:tc>
          <w:tcPr>
            <w:tcW w:w="2092" w:type="dxa"/>
            <w:shd w:val="clear" w:color="auto" w:fill="auto"/>
            <w:hideMark/>
          </w:tcPr>
          <w:p w:rsidR="0083126E" w:rsidRPr="00FC6A4B" w:rsidRDefault="0083126E" w:rsidP="005F0989">
            <w:pPr>
              <w:pStyle w:val="142"/>
              <w:jc w:val="center"/>
              <w:rPr>
                <w:color w:val="000000"/>
              </w:rPr>
            </w:pPr>
            <w:r w:rsidRPr="00FC6A4B">
              <w:rPr>
                <w:rFonts w:hint="eastAsia"/>
                <w:color w:val="000000"/>
              </w:rPr>
              <w:t>項目</w:t>
            </w:r>
          </w:p>
        </w:tc>
        <w:tc>
          <w:tcPr>
            <w:tcW w:w="2100" w:type="dxa"/>
            <w:shd w:val="clear" w:color="auto" w:fill="auto"/>
            <w:hideMark/>
          </w:tcPr>
          <w:p w:rsidR="0083126E" w:rsidRPr="00FC6A4B" w:rsidRDefault="0083126E" w:rsidP="005F0989">
            <w:pPr>
              <w:pStyle w:val="142"/>
              <w:jc w:val="center"/>
              <w:rPr>
                <w:color w:val="000000"/>
              </w:rPr>
            </w:pPr>
            <w:r w:rsidRPr="00FC6A4B">
              <w:rPr>
                <w:rFonts w:hint="eastAsia"/>
                <w:color w:val="000000"/>
              </w:rPr>
              <w:t>家數</w:t>
            </w:r>
          </w:p>
        </w:tc>
        <w:tc>
          <w:tcPr>
            <w:tcW w:w="2100" w:type="dxa"/>
            <w:shd w:val="clear" w:color="auto" w:fill="auto"/>
            <w:hideMark/>
          </w:tcPr>
          <w:p w:rsidR="0083126E" w:rsidRPr="00FC6A4B" w:rsidRDefault="0083126E" w:rsidP="005F0989">
            <w:pPr>
              <w:pStyle w:val="142"/>
              <w:jc w:val="center"/>
              <w:rPr>
                <w:color w:val="000000"/>
              </w:rPr>
            </w:pPr>
            <w:r w:rsidRPr="00FC6A4B">
              <w:rPr>
                <w:rFonts w:hint="eastAsia"/>
                <w:color w:val="000000"/>
              </w:rPr>
              <w:t>受惠員工數</w:t>
            </w:r>
          </w:p>
        </w:tc>
        <w:tc>
          <w:tcPr>
            <w:tcW w:w="2213" w:type="dxa"/>
            <w:shd w:val="clear" w:color="auto" w:fill="auto"/>
            <w:hideMark/>
          </w:tcPr>
          <w:p w:rsidR="0083126E" w:rsidRPr="00FC6A4B" w:rsidRDefault="0083126E" w:rsidP="005F0989">
            <w:pPr>
              <w:pStyle w:val="142"/>
              <w:jc w:val="center"/>
              <w:rPr>
                <w:color w:val="000000"/>
              </w:rPr>
            </w:pPr>
            <w:r w:rsidRPr="00FC6A4B">
              <w:rPr>
                <w:rFonts w:hint="eastAsia"/>
                <w:color w:val="000000"/>
              </w:rPr>
              <w:t>補貼金額合計</w:t>
            </w:r>
          </w:p>
        </w:tc>
      </w:tr>
      <w:tr w:rsidR="0083126E" w:rsidRPr="00FC6A4B" w:rsidTr="005F0989">
        <w:tc>
          <w:tcPr>
            <w:tcW w:w="2092" w:type="dxa"/>
            <w:shd w:val="clear" w:color="auto" w:fill="auto"/>
            <w:hideMark/>
          </w:tcPr>
          <w:p w:rsidR="0083126E" w:rsidRPr="00AE53D5" w:rsidRDefault="0083126E" w:rsidP="005F0989">
            <w:pPr>
              <w:pStyle w:val="142"/>
              <w:rPr>
                <w:b/>
                <w:bCs/>
                <w:color w:val="000000"/>
              </w:rPr>
            </w:pPr>
            <w:r w:rsidRPr="00AE53D5">
              <w:rPr>
                <w:rFonts w:hint="eastAsia"/>
                <w:b/>
                <w:bCs/>
                <w:color w:val="000000"/>
              </w:rPr>
              <w:t>一、</w:t>
            </w:r>
            <w:bookmarkStart w:id="6" w:name="_Hlk159051761"/>
            <w:r w:rsidRPr="00AE53D5">
              <w:rPr>
                <w:rFonts w:hint="eastAsia"/>
                <w:b/>
                <w:bCs/>
                <w:color w:val="000000"/>
              </w:rPr>
              <w:t>營業衝擊補貼</w:t>
            </w:r>
            <w:bookmarkEnd w:id="6"/>
          </w:p>
        </w:tc>
        <w:tc>
          <w:tcPr>
            <w:tcW w:w="2100" w:type="dxa"/>
            <w:shd w:val="clear" w:color="auto" w:fill="auto"/>
            <w:hideMark/>
          </w:tcPr>
          <w:p w:rsidR="0083126E" w:rsidRPr="00AE53D5" w:rsidRDefault="0083126E" w:rsidP="005F0989">
            <w:pPr>
              <w:pStyle w:val="142"/>
              <w:jc w:val="right"/>
              <w:rPr>
                <w:b/>
                <w:bCs/>
                <w:color w:val="000000"/>
              </w:rPr>
            </w:pPr>
            <w:r w:rsidRPr="00AE53D5">
              <w:rPr>
                <w:rFonts w:hint="eastAsia"/>
                <w:b/>
                <w:bCs/>
                <w:color w:val="000000"/>
              </w:rPr>
              <w:t>223,516</w:t>
            </w:r>
          </w:p>
        </w:tc>
        <w:tc>
          <w:tcPr>
            <w:tcW w:w="2100" w:type="dxa"/>
            <w:shd w:val="clear" w:color="auto" w:fill="auto"/>
            <w:hideMark/>
          </w:tcPr>
          <w:p w:rsidR="0083126E" w:rsidRPr="00AE53D5" w:rsidRDefault="0083126E" w:rsidP="005F0989">
            <w:pPr>
              <w:pStyle w:val="142"/>
              <w:jc w:val="right"/>
              <w:rPr>
                <w:b/>
                <w:bCs/>
                <w:color w:val="000000"/>
              </w:rPr>
            </w:pPr>
            <w:r w:rsidRPr="00AE53D5">
              <w:rPr>
                <w:rFonts w:hint="eastAsia"/>
                <w:b/>
                <w:bCs/>
                <w:color w:val="000000"/>
              </w:rPr>
              <w:t>843,868</w:t>
            </w:r>
          </w:p>
        </w:tc>
        <w:tc>
          <w:tcPr>
            <w:tcW w:w="2213" w:type="dxa"/>
            <w:shd w:val="clear" w:color="auto" w:fill="auto"/>
            <w:hideMark/>
          </w:tcPr>
          <w:p w:rsidR="0083126E" w:rsidRPr="00AE53D5" w:rsidRDefault="0083126E" w:rsidP="005F0989">
            <w:pPr>
              <w:pStyle w:val="142"/>
              <w:jc w:val="right"/>
              <w:rPr>
                <w:b/>
                <w:bCs/>
                <w:color w:val="000000"/>
              </w:rPr>
            </w:pPr>
            <w:r w:rsidRPr="00AE53D5">
              <w:rPr>
                <w:rFonts w:hint="eastAsia"/>
                <w:b/>
                <w:bCs/>
                <w:color w:val="000000"/>
              </w:rPr>
              <w:t>33,752,951</w:t>
            </w:r>
          </w:p>
        </w:tc>
      </w:tr>
      <w:tr w:rsidR="0083126E" w:rsidRPr="00FC6A4B" w:rsidTr="005F0989">
        <w:tc>
          <w:tcPr>
            <w:tcW w:w="2092" w:type="dxa"/>
            <w:shd w:val="clear" w:color="auto" w:fill="auto"/>
            <w:hideMark/>
          </w:tcPr>
          <w:p w:rsidR="0083126E" w:rsidRPr="00FC6A4B" w:rsidRDefault="0083126E" w:rsidP="005F0989">
            <w:pPr>
              <w:pStyle w:val="142"/>
              <w:rPr>
                <w:color w:val="000000"/>
              </w:rPr>
            </w:pPr>
            <w:r w:rsidRPr="00FC6A4B">
              <w:rPr>
                <w:rFonts w:hint="eastAsia"/>
                <w:color w:val="000000"/>
              </w:rPr>
              <w:t xml:space="preserve">    1.批發業</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73,422</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309,521</w:t>
            </w:r>
          </w:p>
        </w:tc>
        <w:tc>
          <w:tcPr>
            <w:tcW w:w="2213" w:type="dxa"/>
            <w:shd w:val="clear" w:color="auto" w:fill="auto"/>
            <w:hideMark/>
          </w:tcPr>
          <w:p w:rsidR="0083126E" w:rsidRPr="00FC6A4B" w:rsidRDefault="0083126E" w:rsidP="005F0989">
            <w:pPr>
              <w:pStyle w:val="142"/>
              <w:jc w:val="right"/>
              <w:rPr>
                <w:color w:val="000000"/>
              </w:rPr>
            </w:pPr>
            <w:r w:rsidRPr="00FC6A4B">
              <w:rPr>
                <w:rFonts w:hint="eastAsia"/>
                <w:color w:val="000000"/>
              </w:rPr>
              <w:t>12,380,751</w:t>
            </w:r>
          </w:p>
        </w:tc>
      </w:tr>
      <w:tr w:rsidR="0083126E" w:rsidRPr="00FC6A4B" w:rsidTr="005F0989">
        <w:tc>
          <w:tcPr>
            <w:tcW w:w="2092" w:type="dxa"/>
            <w:shd w:val="clear" w:color="auto" w:fill="auto"/>
            <w:hideMark/>
          </w:tcPr>
          <w:p w:rsidR="0083126E" w:rsidRPr="00FC6A4B" w:rsidRDefault="0083126E" w:rsidP="005F0989">
            <w:pPr>
              <w:pStyle w:val="142"/>
              <w:rPr>
                <w:color w:val="000000"/>
              </w:rPr>
            </w:pPr>
            <w:r w:rsidRPr="00FC6A4B">
              <w:rPr>
                <w:rFonts w:hint="eastAsia"/>
                <w:color w:val="000000"/>
              </w:rPr>
              <w:t xml:space="preserve">    2.零售業</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67,961</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209,848</w:t>
            </w:r>
          </w:p>
        </w:tc>
        <w:tc>
          <w:tcPr>
            <w:tcW w:w="2213" w:type="dxa"/>
            <w:shd w:val="clear" w:color="auto" w:fill="auto"/>
            <w:hideMark/>
          </w:tcPr>
          <w:p w:rsidR="0083126E" w:rsidRPr="00FC6A4B" w:rsidRDefault="0083126E" w:rsidP="005F0989">
            <w:pPr>
              <w:pStyle w:val="142"/>
              <w:jc w:val="right"/>
              <w:rPr>
                <w:color w:val="000000"/>
              </w:rPr>
            </w:pPr>
            <w:r w:rsidRPr="00FC6A4B">
              <w:rPr>
                <w:rFonts w:hint="eastAsia"/>
                <w:color w:val="000000"/>
              </w:rPr>
              <w:t>8,393,750</w:t>
            </w:r>
          </w:p>
        </w:tc>
      </w:tr>
      <w:tr w:rsidR="0083126E" w:rsidRPr="00FC6A4B" w:rsidTr="005F0989">
        <w:tc>
          <w:tcPr>
            <w:tcW w:w="2092" w:type="dxa"/>
            <w:shd w:val="clear" w:color="auto" w:fill="auto"/>
            <w:hideMark/>
          </w:tcPr>
          <w:p w:rsidR="0083126E" w:rsidRPr="00FC6A4B" w:rsidRDefault="0083126E" w:rsidP="005F0989">
            <w:pPr>
              <w:pStyle w:val="142"/>
              <w:rPr>
                <w:color w:val="000000"/>
              </w:rPr>
            </w:pPr>
            <w:r w:rsidRPr="00FC6A4B">
              <w:rPr>
                <w:rFonts w:hint="eastAsia"/>
                <w:color w:val="000000"/>
              </w:rPr>
              <w:t xml:space="preserve">    3.餐飲業</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41,030</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153,749</w:t>
            </w:r>
          </w:p>
        </w:tc>
        <w:tc>
          <w:tcPr>
            <w:tcW w:w="2213" w:type="dxa"/>
            <w:shd w:val="clear" w:color="auto" w:fill="auto"/>
            <w:hideMark/>
          </w:tcPr>
          <w:p w:rsidR="0083126E" w:rsidRPr="00FC6A4B" w:rsidRDefault="0083126E" w:rsidP="005F0989">
            <w:pPr>
              <w:pStyle w:val="142"/>
              <w:jc w:val="right"/>
              <w:rPr>
                <w:color w:val="000000"/>
              </w:rPr>
            </w:pPr>
            <w:r w:rsidRPr="00FC6A4B">
              <w:rPr>
                <w:rFonts w:hint="eastAsia"/>
                <w:color w:val="000000"/>
              </w:rPr>
              <w:t>6,149,816</w:t>
            </w:r>
          </w:p>
        </w:tc>
      </w:tr>
      <w:tr w:rsidR="0083126E" w:rsidRPr="00FC6A4B" w:rsidTr="005F0989">
        <w:tc>
          <w:tcPr>
            <w:tcW w:w="2092" w:type="dxa"/>
            <w:shd w:val="clear" w:color="auto" w:fill="auto"/>
            <w:hideMark/>
          </w:tcPr>
          <w:p w:rsidR="0083126E" w:rsidRPr="00FC6A4B" w:rsidRDefault="0083126E" w:rsidP="005F0989">
            <w:pPr>
              <w:pStyle w:val="142"/>
              <w:rPr>
                <w:color w:val="000000"/>
              </w:rPr>
            </w:pPr>
            <w:r w:rsidRPr="00FC6A4B">
              <w:rPr>
                <w:rFonts w:hint="eastAsia"/>
                <w:color w:val="000000"/>
              </w:rPr>
              <w:t xml:space="preserve">    4.其他</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41,103</w:t>
            </w:r>
          </w:p>
        </w:tc>
        <w:tc>
          <w:tcPr>
            <w:tcW w:w="2100" w:type="dxa"/>
            <w:shd w:val="clear" w:color="auto" w:fill="auto"/>
            <w:hideMark/>
          </w:tcPr>
          <w:p w:rsidR="0083126E" w:rsidRPr="00FC6A4B" w:rsidRDefault="0083126E" w:rsidP="005F0989">
            <w:pPr>
              <w:pStyle w:val="142"/>
              <w:jc w:val="right"/>
              <w:rPr>
                <w:color w:val="000000"/>
              </w:rPr>
            </w:pPr>
            <w:r w:rsidRPr="00FC6A4B">
              <w:rPr>
                <w:rFonts w:hint="eastAsia"/>
                <w:color w:val="000000"/>
              </w:rPr>
              <w:t>170,750</w:t>
            </w:r>
          </w:p>
        </w:tc>
        <w:tc>
          <w:tcPr>
            <w:tcW w:w="2213" w:type="dxa"/>
            <w:shd w:val="clear" w:color="auto" w:fill="auto"/>
            <w:hideMark/>
          </w:tcPr>
          <w:p w:rsidR="0083126E" w:rsidRPr="00FC6A4B" w:rsidRDefault="0083126E" w:rsidP="005F0989">
            <w:pPr>
              <w:pStyle w:val="142"/>
              <w:jc w:val="right"/>
              <w:rPr>
                <w:color w:val="000000"/>
              </w:rPr>
            </w:pPr>
            <w:r w:rsidRPr="00FC6A4B">
              <w:rPr>
                <w:rFonts w:hint="eastAsia"/>
                <w:color w:val="000000"/>
              </w:rPr>
              <w:t>6,828,634</w:t>
            </w:r>
          </w:p>
        </w:tc>
      </w:tr>
      <w:tr w:rsidR="0083126E" w:rsidRPr="00FC6A4B" w:rsidTr="005F0989">
        <w:tc>
          <w:tcPr>
            <w:tcW w:w="2092" w:type="dxa"/>
            <w:shd w:val="clear" w:color="auto" w:fill="auto"/>
            <w:hideMark/>
          </w:tcPr>
          <w:p w:rsidR="0083126E" w:rsidRPr="006D2ACA" w:rsidRDefault="0083126E" w:rsidP="005F0989">
            <w:pPr>
              <w:pStyle w:val="142"/>
              <w:rPr>
                <w:b/>
                <w:bCs/>
                <w:color w:val="000000"/>
              </w:rPr>
            </w:pPr>
            <w:r w:rsidRPr="006D2ACA">
              <w:rPr>
                <w:rFonts w:hint="eastAsia"/>
                <w:b/>
                <w:bCs/>
                <w:color w:val="000000"/>
              </w:rPr>
              <w:t>二、停業補貼</w:t>
            </w:r>
          </w:p>
        </w:tc>
        <w:tc>
          <w:tcPr>
            <w:tcW w:w="2100" w:type="dxa"/>
            <w:shd w:val="clear" w:color="auto" w:fill="auto"/>
            <w:hideMark/>
          </w:tcPr>
          <w:p w:rsidR="0083126E" w:rsidRPr="006D2ACA" w:rsidRDefault="0083126E" w:rsidP="005F0989">
            <w:pPr>
              <w:pStyle w:val="142"/>
              <w:jc w:val="right"/>
              <w:rPr>
                <w:b/>
                <w:bCs/>
                <w:color w:val="000000"/>
              </w:rPr>
            </w:pPr>
            <w:r w:rsidRPr="006D2ACA">
              <w:rPr>
                <w:rFonts w:hint="eastAsia"/>
                <w:b/>
                <w:bCs/>
                <w:color w:val="000000"/>
              </w:rPr>
              <w:t>3,917</w:t>
            </w:r>
          </w:p>
        </w:tc>
        <w:tc>
          <w:tcPr>
            <w:tcW w:w="2100" w:type="dxa"/>
            <w:shd w:val="clear" w:color="auto" w:fill="auto"/>
            <w:hideMark/>
          </w:tcPr>
          <w:p w:rsidR="0083126E" w:rsidRPr="006D2ACA" w:rsidRDefault="0083126E" w:rsidP="005F0989">
            <w:pPr>
              <w:pStyle w:val="142"/>
              <w:jc w:val="right"/>
              <w:rPr>
                <w:b/>
                <w:bCs/>
                <w:color w:val="000000"/>
              </w:rPr>
            </w:pPr>
            <w:r w:rsidRPr="006D2ACA">
              <w:rPr>
                <w:rFonts w:hint="eastAsia"/>
                <w:b/>
                <w:bCs/>
                <w:color w:val="000000"/>
              </w:rPr>
              <w:t>15,540</w:t>
            </w:r>
          </w:p>
        </w:tc>
        <w:tc>
          <w:tcPr>
            <w:tcW w:w="2213" w:type="dxa"/>
            <w:shd w:val="clear" w:color="auto" w:fill="auto"/>
            <w:hideMark/>
          </w:tcPr>
          <w:p w:rsidR="0083126E" w:rsidRPr="006D2ACA" w:rsidRDefault="0083126E" w:rsidP="005F0989">
            <w:pPr>
              <w:pStyle w:val="142"/>
              <w:jc w:val="right"/>
              <w:rPr>
                <w:b/>
                <w:bCs/>
                <w:color w:val="000000"/>
              </w:rPr>
            </w:pPr>
            <w:r w:rsidRPr="006D2ACA">
              <w:rPr>
                <w:rFonts w:hint="eastAsia"/>
                <w:b/>
                <w:bCs/>
                <w:color w:val="000000"/>
              </w:rPr>
              <w:t>621,580</w:t>
            </w:r>
          </w:p>
        </w:tc>
      </w:tr>
      <w:tr w:rsidR="0083126E" w:rsidRPr="00FC6A4B" w:rsidTr="005F0989">
        <w:tc>
          <w:tcPr>
            <w:tcW w:w="2092" w:type="dxa"/>
            <w:shd w:val="clear" w:color="auto" w:fill="auto"/>
            <w:hideMark/>
          </w:tcPr>
          <w:p w:rsidR="0083126E" w:rsidRPr="006D2ACA" w:rsidRDefault="0083126E" w:rsidP="005F0989">
            <w:pPr>
              <w:pStyle w:val="142"/>
              <w:rPr>
                <w:b/>
                <w:bCs/>
                <w:color w:val="000000"/>
              </w:rPr>
            </w:pPr>
            <w:r w:rsidRPr="006D2ACA">
              <w:rPr>
                <w:rFonts w:hint="eastAsia"/>
                <w:b/>
                <w:bCs/>
                <w:color w:val="000000"/>
              </w:rPr>
              <w:t>三、婚宴業者補貼</w:t>
            </w:r>
          </w:p>
        </w:tc>
        <w:tc>
          <w:tcPr>
            <w:tcW w:w="2100" w:type="dxa"/>
            <w:shd w:val="clear" w:color="auto" w:fill="auto"/>
            <w:hideMark/>
          </w:tcPr>
          <w:p w:rsidR="0083126E" w:rsidRPr="006D2ACA" w:rsidRDefault="0083126E" w:rsidP="005F0989">
            <w:pPr>
              <w:pStyle w:val="142"/>
              <w:jc w:val="right"/>
              <w:rPr>
                <w:b/>
                <w:bCs/>
                <w:color w:val="000000"/>
              </w:rPr>
            </w:pPr>
            <w:r w:rsidRPr="006D2ACA">
              <w:rPr>
                <w:rFonts w:hint="eastAsia"/>
                <w:b/>
                <w:bCs/>
                <w:color w:val="000000"/>
              </w:rPr>
              <w:t>205</w:t>
            </w:r>
          </w:p>
        </w:tc>
        <w:tc>
          <w:tcPr>
            <w:tcW w:w="2100" w:type="dxa"/>
            <w:shd w:val="clear" w:color="auto" w:fill="auto"/>
            <w:hideMark/>
          </w:tcPr>
          <w:p w:rsidR="0083126E" w:rsidRPr="006D2ACA" w:rsidRDefault="0083126E" w:rsidP="005F0989">
            <w:pPr>
              <w:pStyle w:val="142"/>
              <w:jc w:val="right"/>
              <w:rPr>
                <w:b/>
                <w:bCs/>
                <w:color w:val="000000"/>
              </w:rPr>
            </w:pPr>
            <w:r w:rsidRPr="006D2ACA">
              <w:rPr>
                <w:rFonts w:hint="eastAsia"/>
                <w:b/>
                <w:bCs/>
                <w:color w:val="000000"/>
              </w:rPr>
              <w:t xml:space="preserve">-　</w:t>
            </w:r>
          </w:p>
        </w:tc>
        <w:tc>
          <w:tcPr>
            <w:tcW w:w="2213" w:type="dxa"/>
            <w:shd w:val="clear" w:color="auto" w:fill="auto"/>
            <w:hideMark/>
          </w:tcPr>
          <w:p w:rsidR="0083126E" w:rsidRPr="006D2ACA" w:rsidRDefault="0083126E" w:rsidP="005F0989">
            <w:pPr>
              <w:pStyle w:val="142"/>
              <w:jc w:val="right"/>
              <w:rPr>
                <w:b/>
                <w:bCs/>
                <w:color w:val="000000"/>
              </w:rPr>
            </w:pPr>
            <w:r w:rsidRPr="006D2ACA">
              <w:rPr>
                <w:rFonts w:hint="eastAsia"/>
                <w:b/>
                <w:bCs/>
                <w:color w:val="000000"/>
              </w:rPr>
              <w:t>192,947</w:t>
            </w:r>
          </w:p>
        </w:tc>
      </w:tr>
      <w:tr w:rsidR="0083126E" w:rsidRPr="00FC6A4B" w:rsidTr="005F0989">
        <w:tc>
          <w:tcPr>
            <w:tcW w:w="2092" w:type="dxa"/>
            <w:shd w:val="clear" w:color="auto" w:fill="auto"/>
            <w:hideMark/>
          </w:tcPr>
          <w:p w:rsidR="0083126E" w:rsidRPr="00FC6A4B" w:rsidRDefault="0083126E" w:rsidP="005F0989">
            <w:pPr>
              <w:pStyle w:val="142"/>
              <w:rPr>
                <w:b/>
                <w:bCs/>
                <w:color w:val="000000"/>
              </w:rPr>
            </w:pPr>
            <w:r w:rsidRPr="00FC6A4B">
              <w:rPr>
                <w:rFonts w:hint="eastAsia"/>
                <w:b/>
                <w:bCs/>
                <w:color w:val="000000"/>
              </w:rPr>
              <w:t>合計</w:t>
            </w:r>
          </w:p>
        </w:tc>
        <w:tc>
          <w:tcPr>
            <w:tcW w:w="2100" w:type="dxa"/>
            <w:shd w:val="clear" w:color="auto" w:fill="auto"/>
            <w:hideMark/>
          </w:tcPr>
          <w:p w:rsidR="0083126E" w:rsidRPr="00FC6A4B" w:rsidRDefault="0083126E" w:rsidP="005F0989">
            <w:pPr>
              <w:pStyle w:val="142"/>
              <w:jc w:val="right"/>
              <w:rPr>
                <w:b/>
                <w:bCs/>
                <w:color w:val="000000"/>
              </w:rPr>
            </w:pPr>
            <w:r w:rsidRPr="00FC6A4B">
              <w:rPr>
                <w:rFonts w:hint="eastAsia"/>
                <w:b/>
                <w:bCs/>
                <w:color w:val="000000"/>
              </w:rPr>
              <w:t xml:space="preserve">227,638 </w:t>
            </w:r>
          </w:p>
        </w:tc>
        <w:tc>
          <w:tcPr>
            <w:tcW w:w="2100" w:type="dxa"/>
            <w:shd w:val="clear" w:color="auto" w:fill="auto"/>
            <w:hideMark/>
          </w:tcPr>
          <w:p w:rsidR="0083126E" w:rsidRPr="00FC6A4B" w:rsidRDefault="0083126E" w:rsidP="005F0989">
            <w:pPr>
              <w:pStyle w:val="142"/>
              <w:jc w:val="right"/>
              <w:rPr>
                <w:b/>
                <w:bCs/>
                <w:color w:val="000000"/>
              </w:rPr>
            </w:pPr>
            <w:r w:rsidRPr="00FC6A4B">
              <w:rPr>
                <w:rFonts w:hint="eastAsia"/>
                <w:b/>
                <w:bCs/>
                <w:color w:val="000000"/>
              </w:rPr>
              <w:t xml:space="preserve">859,408 </w:t>
            </w:r>
          </w:p>
        </w:tc>
        <w:tc>
          <w:tcPr>
            <w:tcW w:w="2213" w:type="dxa"/>
            <w:shd w:val="clear" w:color="auto" w:fill="auto"/>
            <w:hideMark/>
          </w:tcPr>
          <w:p w:rsidR="0083126E" w:rsidRPr="00FC6A4B" w:rsidRDefault="0083126E" w:rsidP="005F0989">
            <w:pPr>
              <w:pStyle w:val="142"/>
              <w:jc w:val="right"/>
              <w:rPr>
                <w:b/>
                <w:bCs/>
                <w:color w:val="000000"/>
              </w:rPr>
            </w:pPr>
            <w:r w:rsidRPr="00FC6A4B">
              <w:rPr>
                <w:rFonts w:hint="eastAsia"/>
                <w:b/>
                <w:bCs/>
                <w:color w:val="000000"/>
              </w:rPr>
              <w:t xml:space="preserve">34,567,478 </w:t>
            </w:r>
          </w:p>
        </w:tc>
      </w:tr>
    </w:tbl>
    <w:p w:rsidR="0083126E" w:rsidRDefault="0083126E" w:rsidP="005F0989">
      <w:pPr>
        <w:pStyle w:val="142"/>
        <w:ind w:rightChars="-50" w:right="-142"/>
        <w:rPr>
          <w:rFonts w:hAnsi="標楷體"/>
          <w:color w:val="000000"/>
          <w:spacing w:val="-6"/>
        </w:rPr>
      </w:pPr>
      <w:r w:rsidRPr="00FC6A4B">
        <w:rPr>
          <w:rFonts w:hint="eastAsia"/>
          <w:color w:val="000000"/>
        </w:rPr>
        <w:t>說    明</w:t>
      </w:r>
      <w:r w:rsidRPr="00FC6A4B">
        <w:rPr>
          <w:rFonts w:hAnsi="標楷體" w:hint="eastAsia"/>
          <w:color w:val="000000"/>
        </w:rPr>
        <w:t>：</w:t>
      </w:r>
      <w:r>
        <w:rPr>
          <w:rFonts w:hAnsi="標楷體" w:hint="eastAsia"/>
          <w:color w:val="000000"/>
        </w:rPr>
        <w:t>1.</w:t>
      </w:r>
      <w:r w:rsidRPr="00FC6A4B">
        <w:rPr>
          <w:rFonts w:hAnsi="標楷體" w:hint="eastAsia"/>
          <w:color w:val="000000"/>
          <w:spacing w:val="-6"/>
        </w:rPr>
        <w:t>停業補貼主要包含視聽歌唱業(KTV)、資訊休閒業(網咖)、電子遊戲場等。</w:t>
      </w:r>
    </w:p>
    <w:p w:rsidR="0083126E" w:rsidRDefault="0083126E" w:rsidP="005F0989">
      <w:pPr>
        <w:pStyle w:val="142"/>
        <w:ind w:leftChars="400" w:left="1133" w:rightChars="-50" w:right="-142"/>
        <w:rPr>
          <w:rFonts w:hAnsi="標楷體"/>
          <w:color w:val="000000"/>
          <w:spacing w:val="-6"/>
        </w:rPr>
      </w:pPr>
      <w:r>
        <w:rPr>
          <w:rFonts w:hAnsi="標楷體" w:hint="eastAsia"/>
          <w:color w:val="000000"/>
          <w:spacing w:val="-6"/>
        </w:rPr>
        <w:t>2.</w:t>
      </w:r>
      <w:r w:rsidRPr="00D26A93">
        <w:rPr>
          <w:rFonts w:hAnsi="標楷體" w:hint="eastAsia"/>
          <w:color w:val="000000"/>
          <w:spacing w:val="-6"/>
        </w:rPr>
        <w:t>婚宴業者</w:t>
      </w:r>
      <w:r>
        <w:rPr>
          <w:rFonts w:hAnsi="標楷體" w:hint="eastAsia"/>
          <w:color w:val="000000"/>
          <w:spacing w:val="-6"/>
        </w:rPr>
        <w:t>以</w:t>
      </w:r>
      <w:r w:rsidRPr="00D26A93">
        <w:rPr>
          <w:rFonts w:hAnsi="標楷體" w:hint="eastAsia"/>
          <w:color w:val="000000"/>
          <w:spacing w:val="-6"/>
        </w:rPr>
        <w:t>婚宴取消</w:t>
      </w:r>
      <w:r>
        <w:rPr>
          <w:rFonts w:hAnsi="標楷體" w:hint="eastAsia"/>
          <w:color w:val="000000"/>
          <w:spacing w:val="-6"/>
        </w:rPr>
        <w:t>或</w:t>
      </w:r>
      <w:r w:rsidRPr="00D26A93">
        <w:rPr>
          <w:rFonts w:hAnsi="標楷體" w:hint="eastAsia"/>
          <w:color w:val="000000"/>
          <w:spacing w:val="-6"/>
        </w:rPr>
        <w:t>延期</w:t>
      </w:r>
      <w:r>
        <w:rPr>
          <w:rFonts w:hAnsi="標楷體" w:hint="eastAsia"/>
          <w:color w:val="000000"/>
          <w:spacing w:val="-6"/>
        </w:rPr>
        <w:t>等訂單金額計算相關補貼金額。</w:t>
      </w:r>
    </w:p>
    <w:p w:rsidR="0083126E" w:rsidRPr="00FC6A4B" w:rsidRDefault="0083126E" w:rsidP="005F0989">
      <w:pPr>
        <w:pStyle w:val="142"/>
        <w:rPr>
          <w:b/>
          <w:color w:val="000000"/>
        </w:rPr>
      </w:pPr>
      <w:r w:rsidRPr="00FC6A4B">
        <w:rPr>
          <w:rFonts w:hint="eastAsia"/>
          <w:color w:val="000000"/>
        </w:rPr>
        <w:t>資料來源：經濟部提供</w:t>
      </w:r>
      <w:r w:rsidRPr="00FC6A4B">
        <w:rPr>
          <w:rFonts w:hAnsi="標楷體" w:hint="eastAsia"/>
          <w:color w:val="000000"/>
        </w:rPr>
        <w:t>，本中心自行彙整。</w:t>
      </w:r>
    </w:p>
    <w:p w:rsidR="0083126E" w:rsidRPr="00FC6A4B" w:rsidRDefault="0083126E" w:rsidP="005F0989">
      <w:pPr>
        <w:pStyle w:val="a9"/>
        <w:ind w:left="849" w:hanging="283"/>
        <w:rPr>
          <w:b/>
          <w:color w:val="000000"/>
        </w:rPr>
      </w:pPr>
      <w:r w:rsidRPr="00FC6A4B">
        <w:rPr>
          <w:rFonts w:hint="eastAsia"/>
          <w:b/>
          <w:color w:val="000000"/>
        </w:rPr>
        <w:t>(二)允宜</w:t>
      </w:r>
      <w:r>
        <w:rPr>
          <w:rFonts w:hint="eastAsia"/>
          <w:b/>
          <w:color w:val="000000"/>
        </w:rPr>
        <w:t>持續</w:t>
      </w:r>
      <w:r w:rsidRPr="00FC6A4B">
        <w:rPr>
          <w:rFonts w:hint="eastAsia"/>
          <w:b/>
          <w:color w:val="000000"/>
        </w:rPr>
        <w:t>追繳重複發放或補貼對象資格不符之案件</w:t>
      </w:r>
      <w:r w:rsidRPr="00FC6A4B">
        <w:rPr>
          <w:rFonts w:hAnsi="標楷體" w:hint="eastAsia"/>
          <w:b/>
          <w:color w:val="000000"/>
        </w:rPr>
        <w:t>，</w:t>
      </w:r>
      <w:r w:rsidRPr="00FC6A4B">
        <w:rPr>
          <w:rFonts w:hint="eastAsia"/>
          <w:b/>
          <w:color w:val="000000"/>
        </w:rPr>
        <w:t>以維政府資源之合理有效運用</w:t>
      </w:r>
    </w:p>
    <w:p w:rsidR="0083126E" w:rsidRPr="00AE53D5" w:rsidRDefault="0083126E" w:rsidP="005F0989">
      <w:pPr>
        <w:pStyle w:val="21"/>
        <w:ind w:left="850" w:firstLine="566"/>
        <w:rPr>
          <w:rFonts w:hAnsi="標楷體"/>
          <w:color w:val="000000"/>
        </w:rPr>
      </w:pPr>
      <w:r w:rsidRPr="00AE53D5">
        <w:rPr>
          <w:rFonts w:hint="eastAsia"/>
          <w:color w:val="000000"/>
        </w:rPr>
        <w:t>審計部於嚴重特殊傳染性肺炎特別決算審核報告中提具審核意見</w:t>
      </w:r>
      <w:r w:rsidRPr="00AE53D5">
        <w:rPr>
          <w:rFonts w:hAnsi="標楷體" w:hint="eastAsia"/>
          <w:color w:val="000000"/>
        </w:rPr>
        <w:t>：「政府辦理各項紓困補貼措施，有助緩解受疫情影響之產業及個人衝擊，惟間有重複發放或補貼對象資格不符情事發生，衍生後續追繳行政作業成本，未來倘有辦理類此補貼措施需求，允宜完善相關政策及作業規劃，俾使政府施政更臻周妥。」詢據經濟部表示：</w:t>
      </w:r>
    </w:p>
    <w:p w:rsidR="0083126E" w:rsidRPr="00AE53D5" w:rsidRDefault="0083126E" w:rsidP="005F0989">
      <w:pPr>
        <w:pStyle w:val="123"/>
        <w:ind w:left="1133" w:hanging="283"/>
        <w:rPr>
          <w:color w:val="000000"/>
        </w:rPr>
      </w:pPr>
      <w:r w:rsidRPr="00AE53D5">
        <w:rPr>
          <w:rFonts w:hint="eastAsia"/>
          <w:color w:val="000000"/>
        </w:rPr>
        <w:t>1.</w:t>
      </w:r>
      <w:r w:rsidRPr="00AE53D5">
        <w:rPr>
          <w:rFonts w:hint="eastAsia"/>
          <w:bCs/>
          <w:color w:val="000000"/>
        </w:rPr>
        <w:t>紓困2.0</w:t>
      </w:r>
      <w:r w:rsidRPr="00AE53D5">
        <w:rPr>
          <w:rFonts w:hAnsi="標楷體" w:hint="eastAsia"/>
          <w:bCs/>
          <w:color w:val="000000"/>
        </w:rPr>
        <w:t>：</w:t>
      </w:r>
      <w:r w:rsidRPr="00AE53D5">
        <w:rPr>
          <w:rFonts w:hint="eastAsia"/>
          <w:color w:val="000000"/>
        </w:rPr>
        <w:t>應追繳收回191家</w:t>
      </w:r>
      <w:r w:rsidRPr="00AE53D5">
        <w:rPr>
          <w:rFonts w:hAnsi="標楷體" w:hint="eastAsia"/>
          <w:color w:val="000000"/>
        </w:rPr>
        <w:t>、補助金額</w:t>
      </w:r>
      <w:r w:rsidRPr="00AE53D5">
        <w:rPr>
          <w:rFonts w:hint="eastAsia"/>
          <w:color w:val="000000"/>
        </w:rPr>
        <w:t>1,959萬1千元，迄112年底已收回159家，尚待追繳32家</w:t>
      </w:r>
      <w:r w:rsidRPr="00AE53D5">
        <w:rPr>
          <w:rFonts w:hAnsi="標楷體" w:hint="eastAsia"/>
          <w:color w:val="000000"/>
        </w:rPr>
        <w:t>及</w:t>
      </w:r>
      <w:r w:rsidRPr="00AE53D5">
        <w:rPr>
          <w:rFonts w:hint="eastAsia"/>
          <w:color w:val="000000"/>
        </w:rPr>
        <w:t>662萬1千元</w:t>
      </w:r>
      <w:r w:rsidRPr="00AE53D5">
        <w:rPr>
          <w:rFonts w:hAnsi="標楷體" w:hint="eastAsia"/>
          <w:color w:val="000000"/>
        </w:rPr>
        <w:t>。</w:t>
      </w:r>
    </w:p>
    <w:p w:rsidR="0083126E" w:rsidRPr="00AE53D5" w:rsidRDefault="0083126E" w:rsidP="005F0989">
      <w:pPr>
        <w:pStyle w:val="123"/>
        <w:ind w:left="1133" w:hanging="283"/>
        <w:rPr>
          <w:color w:val="000000"/>
        </w:rPr>
      </w:pPr>
      <w:r w:rsidRPr="00AE53D5">
        <w:rPr>
          <w:rFonts w:hint="eastAsia"/>
          <w:color w:val="000000"/>
        </w:rPr>
        <w:t>2.紓困4.0：艱困事業營業衝擊補貼計畫應追繳收回698家</w:t>
      </w:r>
      <w:r w:rsidRPr="00AE53D5">
        <w:rPr>
          <w:rFonts w:hAnsi="標楷體" w:hint="eastAsia"/>
          <w:color w:val="000000"/>
        </w:rPr>
        <w:t>、</w:t>
      </w:r>
      <w:r w:rsidRPr="008969F1">
        <w:rPr>
          <w:rFonts w:hAnsi="標楷體" w:hint="eastAsia"/>
          <w:color w:val="000000"/>
        </w:rPr>
        <w:t>補助金額</w:t>
      </w:r>
      <w:r w:rsidRPr="00AE53D5">
        <w:rPr>
          <w:rFonts w:hint="eastAsia"/>
          <w:color w:val="000000"/>
        </w:rPr>
        <w:t>5,140萬7千元，迄112年底已收回356家，尚待追繳342家</w:t>
      </w:r>
      <w:r w:rsidRPr="00AE53D5">
        <w:rPr>
          <w:rFonts w:hAnsi="標楷體" w:hint="eastAsia"/>
          <w:color w:val="000000"/>
        </w:rPr>
        <w:t>及</w:t>
      </w:r>
      <w:r w:rsidRPr="00AE53D5">
        <w:rPr>
          <w:rFonts w:hint="eastAsia"/>
          <w:color w:val="000000"/>
        </w:rPr>
        <w:t>2</w:t>
      </w:r>
      <w:r w:rsidRPr="00AE53D5">
        <w:rPr>
          <w:color w:val="000000"/>
        </w:rPr>
        <w:t>,</w:t>
      </w:r>
      <w:r w:rsidRPr="00AE53D5">
        <w:rPr>
          <w:rFonts w:hint="eastAsia"/>
          <w:color w:val="000000"/>
        </w:rPr>
        <w:t>26</w:t>
      </w:r>
      <w:r w:rsidRPr="00AE53D5">
        <w:rPr>
          <w:color w:val="000000"/>
        </w:rPr>
        <w:t>9</w:t>
      </w:r>
      <w:r w:rsidRPr="00AE53D5">
        <w:rPr>
          <w:rFonts w:hint="eastAsia"/>
          <w:color w:val="000000"/>
        </w:rPr>
        <w:t>萬6千元</w:t>
      </w:r>
      <w:r w:rsidRPr="00AE53D5">
        <w:rPr>
          <w:rFonts w:hAnsi="標楷體" w:hint="eastAsia"/>
          <w:color w:val="000000"/>
        </w:rPr>
        <w:t>。</w:t>
      </w:r>
    </w:p>
    <w:p w:rsidR="0083126E" w:rsidRPr="00AE53D5" w:rsidRDefault="0083126E" w:rsidP="005F0989">
      <w:pPr>
        <w:pStyle w:val="21"/>
        <w:ind w:left="850" w:firstLine="566"/>
        <w:rPr>
          <w:color w:val="000000"/>
        </w:rPr>
      </w:pPr>
      <w:r w:rsidRPr="00AE53D5">
        <w:rPr>
          <w:rFonts w:hint="eastAsia"/>
          <w:color w:val="000000"/>
        </w:rPr>
        <w:t>為達政府疫情期間穩就業及保薪資等目的</w:t>
      </w:r>
      <w:r w:rsidRPr="00AE53D5">
        <w:rPr>
          <w:rFonts w:hAnsi="標楷體" w:hint="eastAsia"/>
          <w:color w:val="000000"/>
        </w:rPr>
        <w:t>，</w:t>
      </w:r>
      <w:r w:rsidRPr="00AE53D5">
        <w:rPr>
          <w:rFonts w:hint="eastAsia"/>
          <w:bCs/>
          <w:color w:val="000000"/>
        </w:rPr>
        <w:t>紓困2.0及</w:t>
      </w:r>
      <w:r w:rsidRPr="00AE53D5">
        <w:rPr>
          <w:rFonts w:hint="eastAsia"/>
          <w:color w:val="000000"/>
        </w:rPr>
        <w:t>紓困4.0於申辦要件中就受補助業者不得減班休息(無薪假)、裁員、減薪、解散或歇業等多訂有限制</w:t>
      </w:r>
      <w:r w:rsidRPr="00AE53D5">
        <w:rPr>
          <w:rFonts w:hAnsi="標楷體" w:hint="eastAsia"/>
          <w:color w:val="000000"/>
        </w:rPr>
        <w:t>，</w:t>
      </w:r>
      <w:r w:rsidRPr="00AE53D5">
        <w:rPr>
          <w:rFonts w:hint="eastAsia"/>
          <w:color w:val="000000"/>
        </w:rPr>
        <w:t>亦不得重複受領其他政</w:t>
      </w:r>
      <w:r w:rsidRPr="00AE53D5">
        <w:rPr>
          <w:rFonts w:hint="eastAsia"/>
          <w:color w:val="000000"/>
        </w:rPr>
        <w:lastRenderedPageBreak/>
        <w:t>府機關之補貼</w:t>
      </w:r>
      <w:r w:rsidRPr="00AE53D5">
        <w:rPr>
          <w:rFonts w:hAnsi="標楷體" w:hint="eastAsia"/>
          <w:color w:val="000000"/>
        </w:rPr>
        <w:t>。爰此，</w:t>
      </w:r>
      <w:r w:rsidRPr="00AE53D5">
        <w:rPr>
          <w:rFonts w:hint="eastAsia"/>
          <w:color w:val="000000"/>
        </w:rPr>
        <w:t>對於未符補貼之溢領案件</w:t>
      </w:r>
      <w:r w:rsidRPr="00AE53D5">
        <w:rPr>
          <w:rStyle w:val="afa"/>
          <w:rFonts w:hAnsi="標楷體"/>
          <w:color w:val="000000"/>
        </w:rPr>
        <w:footnoteReference w:id="6"/>
      </w:r>
      <w:r w:rsidRPr="00AE53D5">
        <w:rPr>
          <w:rFonts w:hAnsi="標楷體" w:hint="eastAsia"/>
          <w:color w:val="000000"/>
        </w:rPr>
        <w:t>，</w:t>
      </w:r>
      <w:r w:rsidRPr="00AE53D5">
        <w:rPr>
          <w:rFonts w:hint="eastAsia"/>
          <w:color w:val="000000"/>
        </w:rPr>
        <w:t>允宜加速辦理追繳收回作業</w:t>
      </w:r>
      <w:r w:rsidRPr="00AE53D5">
        <w:rPr>
          <w:rFonts w:hAnsi="標楷體" w:hint="eastAsia"/>
          <w:color w:val="000000"/>
        </w:rPr>
        <w:t>，以維政府資源合理有效運用。</w:t>
      </w:r>
    </w:p>
    <w:p w:rsidR="0083126E" w:rsidRPr="00AE53D5" w:rsidRDefault="0083126E" w:rsidP="005F0989">
      <w:pPr>
        <w:pStyle w:val="a9"/>
        <w:ind w:left="849" w:hanging="283"/>
        <w:rPr>
          <w:rFonts w:hAnsi="標楷體"/>
          <w:b/>
          <w:color w:val="000000"/>
        </w:rPr>
      </w:pPr>
      <w:r w:rsidRPr="00AE53D5">
        <w:rPr>
          <w:rFonts w:hint="eastAsia"/>
          <w:b/>
          <w:color w:val="000000"/>
        </w:rPr>
        <w:t>(三)商業服務業雖隨疫情減緩逐步復甦</w:t>
      </w:r>
      <w:r w:rsidRPr="00AE53D5">
        <w:rPr>
          <w:rFonts w:hAnsi="標楷體" w:hint="eastAsia"/>
          <w:b/>
          <w:color w:val="000000"/>
        </w:rPr>
        <w:t>，惟疫後缺工問題，仍待審慎關注並妥作因應，俾利產業復甦</w:t>
      </w:r>
    </w:p>
    <w:p w:rsidR="0083126E" w:rsidRPr="00AE53D5" w:rsidRDefault="0083126E" w:rsidP="005F0989">
      <w:pPr>
        <w:pStyle w:val="21"/>
        <w:ind w:left="850" w:firstLine="566"/>
        <w:rPr>
          <w:rFonts w:hAnsi="標楷體"/>
          <w:color w:val="000000"/>
        </w:rPr>
      </w:pPr>
      <w:r w:rsidRPr="00AE53D5">
        <w:rPr>
          <w:rFonts w:hAnsi="標楷體" w:hint="eastAsia"/>
          <w:color w:val="000000"/>
        </w:rPr>
        <w:t>自111年起隨疫苗施打覆蓋率提升，國內外邊境賡續放寬管制，我國商業服務業逐步邁入復甦，彙整108至112年度</w:t>
      </w:r>
      <w:r w:rsidRPr="00AE53D5">
        <w:rPr>
          <w:rFonts w:hint="eastAsia"/>
          <w:color w:val="000000"/>
        </w:rPr>
        <w:t>我國批發</w:t>
      </w:r>
      <w:r w:rsidRPr="00AE53D5">
        <w:rPr>
          <w:rFonts w:hAnsi="標楷體" w:hint="eastAsia"/>
          <w:color w:val="000000"/>
        </w:rPr>
        <w:t>、</w:t>
      </w:r>
      <w:r w:rsidRPr="00AE53D5">
        <w:rPr>
          <w:rFonts w:hint="eastAsia"/>
          <w:color w:val="000000"/>
        </w:rPr>
        <w:t>零售及餐飲等3大主要商業服務業營業額(詳表4)</w:t>
      </w:r>
      <w:r w:rsidRPr="00AE53D5">
        <w:rPr>
          <w:rFonts w:hAnsi="標楷體" w:hint="eastAsia"/>
          <w:color w:val="000000"/>
        </w:rPr>
        <w:t>，112年度除批發業受全球終端市場需求不振及產業庫存調整影響呈負成長外，零售及餐飲業分別年成長6.88</w:t>
      </w:r>
      <w:r w:rsidRPr="00AE53D5">
        <w:rPr>
          <w:rFonts w:hAnsi="標楷體"/>
          <w:color w:val="000000"/>
        </w:rPr>
        <w:t>%</w:t>
      </w:r>
      <w:r w:rsidRPr="00AE53D5">
        <w:rPr>
          <w:rFonts w:hAnsi="標楷體" w:hint="eastAsia"/>
          <w:color w:val="000000"/>
        </w:rPr>
        <w:t>及1</w:t>
      </w:r>
      <w:r w:rsidRPr="00AE53D5">
        <w:rPr>
          <w:rFonts w:hAnsi="標楷體"/>
          <w:color w:val="000000"/>
        </w:rPr>
        <w:t>8.79%</w:t>
      </w:r>
      <w:r w:rsidRPr="00AE53D5">
        <w:rPr>
          <w:rFonts w:hAnsi="標楷體" w:hint="eastAsia"/>
          <w:color w:val="000000"/>
        </w:rPr>
        <w:t>，並逾疫情前(108年度)營業規模。惟依主計總處112年12月所公布之「112年8月底工業及服務業職位空缺相關統計結果」，其中「住宿及餐飲業」職缺數</w:t>
      </w:r>
      <w:r w:rsidRPr="00AE53D5">
        <w:rPr>
          <w:rFonts w:hAnsi="標楷體"/>
          <w:color w:val="000000"/>
        </w:rPr>
        <w:t>2</w:t>
      </w:r>
      <w:r w:rsidRPr="00AE53D5">
        <w:rPr>
          <w:rFonts w:hAnsi="標楷體" w:hint="eastAsia"/>
          <w:color w:val="000000"/>
        </w:rPr>
        <w:t>.</w:t>
      </w:r>
      <w:r w:rsidRPr="00AE53D5">
        <w:rPr>
          <w:rFonts w:hAnsi="標楷體"/>
          <w:color w:val="000000"/>
        </w:rPr>
        <w:t>2</w:t>
      </w:r>
      <w:r w:rsidRPr="00AE53D5">
        <w:rPr>
          <w:rFonts w:hAnsi="標楷體" w:hint="eastAsia"/>
          <w:color w:val="000000"/>
        </w:rPr>
        <w:t>6萬個，較112年2月底增加逾7千個，職缺率升高為</w:t>
      </w:r>
      <w:r w:rsidRPr="00AE53D5">
        <w:rPr>
          <w:rFonts w:hAnsi="標楷體"/>
          <w:color w:val="000000"/>
        </w:rPr>
        <w:t>4.30</w:t>
      </w:r>
      <w:r w:rsidRPr="00AE53D5">
        <w:rPr>
          <w:rFonts w:hAnsi="標楷體" w:hint="eastAsia"/>
          <w:color w:val="000000"/>
        </w:rPr>
        <w:t>%，遠高於全國工業</w:t>
      </w:r>
      <w:r>
        <w:rPr>
          <w:rFonts w:hAnsi="標楷體" w:hint="eastAsia"/>
          <w:color w:val="000000"/>
        </w:rPr>
        <w:t>及</w:t>
      </w:r>
      <w:r w:rsidRPr="00AE53D5">
        <w:rPr>
          <w:rFonts w:hAnsi="標楷體" w:hint="eastAsia"/>
          <w:color w:val="000000"/>
        </w:rPr>
        <w:t>服務業平均職缺率2.81%，「批發及零售業」之職缺率2.40%亦呈升高趨勢</w:t>
      </w:r>
      <w:r w:rsidRPr="00AE53D5">
        <w:rPr>
          <w:rFonts w:hint="eastAsia"/>
          <w:color w:val="000000"/>
        </w:rPr>
        <w:t>(詳表5)</w:t>
      </w:r>
      <w:r w:rsidRPr="00AE53D5">
        <w:rPr>
          <w:rFonts w:hAnsi="標楷體" w:hint="eastAsia"/>
          <w:color w:val="000000"/>
        </w:rPr>
        <w:t>，允宜審慎關注並妥作因應，俾利產業復甦。</w:t>
      </w:r>
    </w:p>
    <w:p w:rsidR="0083126E" w:rsidRPr="00AE53D5" w:rsidRDefault="0083126E" w:rsidP="005F0989">
      <w:pPr>
        <w:pStyle w:val="21"/>
        <w:ind w:leftChars="0" w:left="1038" w:hangingChars="366" w:hanging="1038"/>
        <w:jc w:val="left"/>
        <w:rPr>
          <w:color w:val="000000"/>
          <w:sz w:val="24"/>
          <w:szCs w:val="24"/>
        </w:rPr>
      </w:pPr>
      <w:r w:rsidRPr="00AE53D5">
        <w:rPr>
          <w:rFonts w:hAnsi="標楷體" w:hint="eastAsia"/>
          <w:b/>
          <w:color w:val="000000"/>
        </w:rPr>
        <w:t>表4  近年我國批發、零售及餐飲業營業額概況表</w:t>
      </w:r>
      <w:r w:rsidRPr="00AE53D5">
        <w:rPr>
          <w:rFonts w:hint="eastAsia"/>
          <w:color w:val="000000"/>
        </w:rPr>
        <w:t xml:space="preserve"> </w:t>
      </w:r>
      <w:r w:rsidRPr="00AE53D5">
        <w:rPr>
          <w:rFonts w:hint="eastAsia"/>
          <w:color w:val="000000"/>
          <w:sz w:val="24"/>
          <w:szCs w:val="24"/>
        </w:rPr>
        <w:t>單位：新臺幣億元</w:t>
      </w:r>
      <w:r w:rsidRPr="00AE53D5">
        <w:rPr>
          <w:rFonts w:hAnsi="標楷體" w:hint="eastAsia"/>
          <w:color w:val="000000"/>
          <w:sz w:val="24"/>
          <w:szCs w:val="24"/>
        </w:rPr>
        <w:t>；</w:t>
      </w:r>
      <w:r w:rsidRPr="00AE53D5">
        <w:rPr>
          <w:rFonts w:hint="eastAsia"/>
          <w:color w:val="000000"/>
          <w:sz w:val="24"/>
          <w:szCs w:val="24"/>
        </w:rPr>
        <w:t>%</w:t>
      </w:r>
    </w:p>
    <w:tbl>
      <w:tblPr>
        <w:tblW w:w="84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37"/>
        <w:gridCol w:w="1559"/>
        <w:gridCol w:w="992"/>
        <w:gridCol w:w="1418"/>
        <w:gridCol w:w="1133"/>
        <w:gridCol w:w="1418"/>
        <w:gridCol w:w="1134"/>
      </w:tblGrid>
      <w:tr w:rsidR="0083126E" w:rsidRPr="00AE53D5" w:rsidTr="005F0989">
        <w:trPr>
          <w:tblHeader/>
        </w:trPr>
        <w:tc>
          <w:tcPr>
            <w:tcW w:w="837" w:type="dxa"/>
            <w:vMerge w:val="restart"/>
            <w:shd w:val="clear" w:color="auto" w:fill="auto"/>
            <w:vAlign w:val="center"/>
          </w:tcPr>
          <w:p w:rsidR="0083126E" w:rsidRPr="00AE53D5" w:rsidRDefault="0083126E" w:rsidP="005F0989">
            <w:pPr>
              <w:pStyle w:val="142"/>
              <w:jc w:val="center"/>
              <w:rPr>
                <w:color w:val="000000"/>
              </w:rPr>
            </w:pPr>
            <w:r w:rsidRPr="00AE53D5">
              <w:rPr>
                <w:rFonts w:hint="eastAsia"/>
                <w:color w:val="000000"/>
              </w:rPr>
              <w:t>年度</w:t>
            </w:r>
          </w:p>
        </w:tc>
        <w:tc>
          <w:tcPr>
            <w:tcW w:w="2551" w:type="dxa"/>
            <w:gridSpan w:val="2"/>
            <w:shd w:val="clear" w:color="auto" w:fill="auto"/>
            <w:vAlign w:val="center"/>
          </w:tcPr>
          <w:p w:rsidR="0083126E" w:rsidRPr="00AE53D5" w:rsidRDefault="0083126E" w:rsidP="005F0989">
            <w:pPr>
              <w:pStyle w:val="142"/>
              <w:jc w:val="center"/>
              <w:rPr>
                <w:color w:val="000000"/>
              </w:rPr>
            </w:pPr>
            <w:r w:rsidRPr="00AE53D5">
              <w:rPr>
                <w:rFonts w:hint="eastAsia"/>
                <w:color w:val="000000"/>
              </w:rPr>
              <w:t>批發業</w:t>
            </w:r>
          </w:p>
        </w:tc>
        <w:tc>
          <w:tcPr>
            <w:tcW w:w="2551" w:type="dxa"/>
            <w:gridSpan w:val="2"/>
            <w:vAlign w:val="center"/>
          </w:tcPr>
          <w:p w:rsidR="0083126E" w:rsidRPr="00AE53D5" w:rsidRDefault="0083126E" w:rsidP="005F0989">
            <w:pPr>
              <w:pStyle w:val="142"/>
              <w:jc w:val="center"/>
              <w:rPr>
                <w:color w:val="000000"/>
              </w:rPr>
            </w:pPr>
            <w:r w:rsidRPr="00AE53D5">
              <w:rPr>
                <w:rFonts w:hint="eastAsia"/>
                <w:color w:val="000000"/>
              </w:rPr>
              <w:t>零售業</w:t>
            </w:r>
          </w:p>
        </w:tc>
        <w:tc>
          <w:tcPr>
            <w:tcW w:w="2552" w:type="dxa"/>
            <w:gridSpan w:val="2"/>
          </w:tcPr>
          <w:p w:rsidR="0083126E" w:rsidRPr="00AE53D5" w:rsidRDefault="0083126E" w:rsidP="005F0989">
            <w:pPr>
              <w:pStyle w:val="142"/>
              <w:jc w:val="center"/>
              <w:rPr>
                <w:color w:val="000000"/>
              </w:rPr>
            </w:pPr>
            <w:r w:rsidRPr="00AE53D5">
              <w:rPr>
                <w:rFonts w:hint="eastAsia"/>
                <w:color w:val="000000"/>
              </w:rPr>
              <w:t>餐飲業</w:t>
            </w:r>
          </w:p>
        </w:tc>
      </w:tr>
      <w:tr w:rsidR="0083126E" w:rsidRPr="00AE53D5" w:rsidTr="005F0989">
        <w:trPr>
          <w:tblHeader/>
        </w:trPr>
        <w:tc>
          <w:tcPr>
            <w:tcW w:w="837" w:type="dxa"/>
            <w:vMerge/>
            <w:shd w:val="clear" w:color="auto" w:fill="auto"/>
            <w:vAlign w:val="center"/>
          </w:tcPr>
          <w:p w:rsidR="0083126E" w:rsidRPr="00AE53D5" w:rsidRDefault="0083126E" w:rsidP="005F0989">
            <w:pPr>
              <w:pStyle w:val="142"/>
              <w:jc w:val="center"/>
              <w:rPr>
                <w:color w:val="000000"/>
              </w:rPr>
            </w:pPr>
          </w:p>
        </w:tc>
        <w:tc>
          <w:tcPr>
            <w:tcW w:w="1559"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營業額</w:t>
            </w:r>
          </w:p>
        </w:tc>
        <w:tc>
          <w:tcPr>
            <w:tcW w:w="992"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年增率</w:t>
            </w:r>
          </w:p>
        </w:tc>
        <w:tc>
          <w:tcPr>
            <w:tcW w:w="1418" w:type="dxa"/>
            <w:vAlign w:val="center"/>
          </w:tcPr>
          <w:p w:rsidR="0083126E" w:rsidRPr="00AE53D5" w:rsidRDefault="0083126E" w:rsidP="005F0989">
            <w:pPr>
              <w:pStyle w:val="142"/>
              <w:jc w:val="center"/>
              <w:rPr>
                <w:color w:val="000000"/>
              </w:rPr>
            </w:pPr>
            <w:r w:rsidRPr="00AE53D5">
              <w:rPr>
                <w:rFonts w:hint="eastAsia"/>
                <w:color w:val="000000"/>
              </w:rPr>
              <w:t>營業額</w:t>
            </w:r>
          </w:p>
        </w:tc>
        <w:tc>
          <w:tcPr>
            <w:tcW w:w="1133" w:type="dxa"/>
            <w:vAlign w:val="center"/>
          </w:tcPr>
          <w:p w:rsidR="0083126E" w:rsidRPr="00AE53D5" w:rsidRDefault="0083126E" w:rsidP="005F0989">
            <w:pPr>
              <w:pStyle w:val="142"/>
              <w:jc w:val="center"/>
              <w:rPr>
                <w:color w:val="000000"/>
              </w:rPr>
            </w:pPr>
            <w:r w:rsidRPr="00AE53D5">
              <w:rPr>
                <w:rFonts w:hint="eastAsia"/>
                <w:color w:val="000000"/>
              </w:rPr>
              <w:t>年增率</w:t>
            </w:r>
          </w:p>
        </w:tc>
        <w:tc>
          <w:tcPr>
            <w:tcW w:w="1418" w:type="dxa"/>
            <w:vAlign w:val="center"/>
          </w:tcPr>
          <w:p w:rsidR="0083126E" w:rsidRPr="00AE53D5" w:rsidRDefault="0083126E" w:rsidP="005F0989">
            <w:pPr>
              <w:pStyle w:val="142"/>
              <w:jc w:val="center"/>
              <w:rPr>
                <w:color w:val="000000"/>
              </w:rPr>
            </w:pPr>
            <w:r w:rsidRPr="00AE53D5">
              <w:rPr>
                <w:rFonts w:hint="eastAsia"/>
                <w:color w:val="000000"/>
              </w:rPr>
              <w:t>營業額</w:t>
            </w:r>
          </w:p>
        </w:tc>
        <w:tc>
          <w:tcPr>
            <w:tcW w:w="1134" w:type="dxa"/>
            <w:vAlign w:val="center"/>
          </w:tcPr>
          <w:p w:rsidR="0083126E" w:rsidRPr="00AE53D5" w:rsidRDefault="0083126E" w:rsidP="005F0989">
            <w:pPr>
              <w:pStyle w:val="142"/>
              <w:jc w:val="center"/>
              <w:rPr>
                <w:color w:val="000000"/>
              </w:rPr>
            </w:pPr>
            <w:r w:rsidRPr="00AE53D5">
              <w:rPr>
                <w:rFonts w:hint="eastAsia"/>
                <w:color w:val="000000"/>
              </w:rPr>
              <w:t>年增率</w:t>
            </w:r>
          </w:p>
        </w:tc>
      </w:tr>
      <w:tr w:rsidR="0083126E" w:rsidRPr="00AE53D5" w:rsidTr="005F0989">
        <w:tc>
          <w:tcPr>
            <w:tcW w:w="837"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108</w:t>
            </w:r>
          </w:p>
        </w:tc>
        <w:tc>
          <w:tcPr>
            <w:tcW w:w="1559" w:type="dxa"/>
            <w:shd w:val="clear" w:color="auto" w:fill="auto"/>
            <w:vAlign w:val="center"/>
          </w:tcPr>
          <w:p w:rsidR="0083126E" w:rsidRPr="00AE53D5" w:rsidRDefault="0083126E" w:rsidP="005F0989">
            <w:pPr>
              <w:pStyle w:val="142"/>
              <w:jc w:val="right"/>
              <w:rPr>
                <w:color w:val="000000"/>
              </w:rPr>
            </w:pPr>
            <w:r w:rsidRPr="00AE53D5">
              <w:rPr>
                <w:rFonts w:hint="eastAsia"/>
                <w:color w:val="000000"/>
              </w:rPr>
              <w:t>102,495.38</w:t>
            </w:r>
          </w:p>
        </w:tc>
        <w:tc>
          <w:tcPr>
            <w:tcW w:w="992" w:type="dxa"/>
            <w:shd w:val="clear" w:color="auto" w:fill="auto"/>
            <w:vAlign w:val="center"/>
          </w:tcPr>
          <w:p w:rsidR="0083126E" w:rsidRPr="00AE53D5" w:rsidRDefault="0083126E" w:rsidP="005F0989">
            <w:pPr>
              <w:pStyle w:val="142"/>
              <w:jc w:val="right"/>
              <w:rPr>
                <w:color w:val="000000"/>
              </w:rPr>
            </w:pPr>
            <w:r w:rsidRPr="00AE53D5">
              <w:rPr>
                <w:rFonts w:hint="eastAsia"/>
                <w:color w:val="000000"/>
              </w:rPr>
              <w:t>-2.15</w:t>
            </w:r>
          </w:p>
        </w:tc>
        <w:tc>
          <w:tcPr>
            <w:tcW w:w="1418" w:type="dxa"/>
            <w:vAlign w:val="center"/>
          </w:tcPr>
          <w:p w:rsidR="0083126E" w:rsidRPr="00AE53D5" w:rsidRDefault="0083126E" w:rsidP="005F0989">
            <w:pPr>
              <w:pStyle w:val="142"/>
              <w:jc w:val="right"/>
              <w:rPr>
                <w:color w:val="000000"/>
              </w:rPr>
            </w:pPr>
            <w:r w:rsidRPr="00AE53D5">
              <w:rPr>
                <w:rFonts w:hint="eastAsia"/>
                <w:color w:val="000000"/>
              </w:rPr>
              <w:t>38,522.81</w:t>
            </w:r>
          </w:p>
        </w:tc>
        <w:tc>
          <w:tcPr>
            <w:tcW w:w="1133" w:type="dxa"/>
            <w:vAlign w:val="center"/>
          </w:tcPr>
          <w:p w:rsidR="0083126E" w:rsidRPr="00AE53D5" w:rsidRDefault="0083126E" w:rsidP="005F0989">
            <w:pPr>
              <w:pStyle w:val="142"/>
              <w:jc w:val="right"/>
              <w:rPr>
                <w:color w:val="000000"/>
              </w:rPr>
            </w:pPr>
            <w:r w:rsidRPr="00AE53D5">
              <w:rPr>
                <w:rFonts w:hint="eastAsia"/>
                <w:color w:val="000000"/>
              </w:rPr>
              <w:t>3.08</w:t>
            </w:r>
          </w:p>
        </w:tc>
        <w:tc>
          <w:tcPr>
            <w:tcW w:w="1418" w:type="dxa"/>
            <w:vAlign w:val="center"/>
          </w:tcPr>
          <w:p w:rsidR="0083126E" w:rsidRPr="00AE53D5" w:rsidRDefault="0083126E" w:rsidP="005F0989">
            <w:pPr>
              <w:pStyle w:val="142"/>
              <w:jc w:val="right"/>
              <w:rPr>
                <w:color w:val="000000"/>
              </w:rPr>
            </w:pPr>
            <w:r w:rsidRPr="00AE53D5">
              <w:rPr>
                <w:rFonts w:hint="eastAsia"/>
                <w:color w:val="000000"/>
              </w:rPr>
              <w:t>8,115.77</w:t>
            </w:r>
          </w:p>
        </w:tc>
        <w:tc>
          <w:tcPr>
            <w:tcW w:w="1134" w:type="dxa"/>
            <w:vAlign w:val="center"/>
          </w:tcPr>
          <w:p w:rsidR="0083126E" w:rsidRPr="00AE53D5" w:rsidRDefault="0083126E" w:rsidP="005F0989">
            <w:pPr>
              <w:pStyle w:val="142"/>
              <w:jc w:val="right"/>
              <w:rPr>
                <w:color w:val="000000"/>
              </w:rPr>
            </w:pPr>
            <w:r w:rsidRPr="00AE53D5">
              <w:rPr>
                <w:rFonts w:hint="eastAsia"/>
                <w:color w:val="000000"/>
              </w:rPr>
              <w:t>4.39</w:t>
            </w:r>
          </w:p>
        </w:tc>
      </w:tr>
      <w:tr w:rsidR="0083126E" w:rsidRPr="00AE53D5" w:rsidTr="005F0989">
        <w:tc>
          <w:tcPr>
            <w:tcW w:w="837"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109</w:t>
            </w:r>
          </w:p>
        </w:tc>
        <w:tc>
          <w:tcPr>
            <w:tcW w:w="1559" w:type="dxa"/>
            <w:shd w:val="clear" w:color="auto" w:fill="auto"/>
            <w:vAlign w:val="center"/>
          </w:tcPr>
          <w:p w:rsidR="0083126E" w:rsidRPr="00AE53D5" w:rsidRDefault="0083126E" w:rsidP="005F0989">
            <w:pPr>
              <w:pStyle w:val="142"/>
              <w:jc w:val="right"/>
              <w:rPr>
                <w:color w:val="000000"/>
              </w:rPr>
            </w:pPr>
            <w:r w:rsidRPr="00AE53D5">
              <w:rPr>
                <w:rFonts w:hint="eastAsia"/>
                <w:color w:val="000000"/>
              </w:rPr>
              <w:t>105,066.25</w:t>
            </w:r>
          </w:p>
        </w:tc>
        <w:tc>
          <w:tcPr>
            <w:tcW w:w="992" w:type="dxa"/>
            <w:shd w:val="clear" w:color="auto" w:fill="auto"/>
            <w:vAlign w:val="center"/>
          </w:tcPr>
          <w:p w:rsidR="0083126E" w:rsidRPr="00AE53D5" w:rsidRDefault="0083126E" w:rsidP="005F0989">
            <w:pPr>
              <w:pStyle w:val="142"/>
              <w:jc w:val="right"/>
              <w:rPr>
                <w:color w:val="000000"/>
              </w:rPr>
            </w:pPr>
            <w:r w:rsidRPr="00AE53D5">
              <w:rPr>
                <w:rFonts w:hint="eastAsia"/>
                <w:color w:val="000000"/>
              </w:rPr>
              <w:t>2.51</w:t>
            </w:r>
          </w:p>
        </w:tc>
        <w:tc>
          <w:tcPr>
            <w:tcW w:w="1418" w:type="dxa"/>
            <w:vAlign w:val="center"/>
          </w:tcPr>
          <w:p w:rsidR="0083126E" w:rsidRPr="00AE53D5" w:rsidRDefault="0083126E" w:rsidP="005F0989">
            <w:pPr>
              <w:pStyle w:val="142"/>
              <w:jc w:val="right"/>
              <w:rPr>
                <w:color w:val="000000"/>
              </w:rPr>
            </w:pPr>
            <w:r w:rsidRPr="00AE53D5">
              <w:rPr>
                <w:rFonts w:hint="eastAsia"/>
                <w:color w:val="000000"/>
              </w:rPr>
              <w:t>38,596.65</w:t>
            </w:r>
          </w:p>
        </w:tc>
        <w:tc>
          <w:tcPr>
            <w:tcW w:w="1133" w:type="dxa"/>
            <w:vAlign w:val="center"/>
          </w:tcPr>
          <w:p w:rsidR="0083126E" w:rsidRPr="00AE53D5" w:rsidRDefault="0083126E" w:rsidP="005F0989">
            <w:pPr>
              <w:pStyle w:val="142"/>
              <w:jc w:val="right"/>
              <w:rPr>
                <w:color w:val="000000"/>
              </w:rPr>
            </w:pPr>
            <w:r w:rsidRPr="00AE53D5">
              <w:rPr>
                <w:rFonts w:hint="eastAsia"/>
                <w:color w:val="000000"/>
              </w:rPr>
              <w:t>0.19</w:t>
            </w:r>
          </w:p>
        </w:tc>
        <w:tc>
          <w:tcPr>
            <w:tcW w:w="1418" w:type="dxa"/>
            <w:vAlign w:val="center"/>
          </w:tcPr>
          <w:p w:rsidR="0083126E" w:rsidRPr="00AE53D5" w:rsidRDefault="0083126E" w:rsidP="005F0989">
            <w:pPr>
              <w:pStyle w:val="142"/>
              <w:jc w:val="right"/>
              <w:rPr>
                <w:color w:val="000000"/>
              </w:rPr>
            </w:pPr>
            <w:r w:rsidRPr="00AE53D5">
              <w:rPr>
                <w:rFonts w:hint="eastAsia"/>
                <w:color w:val="000000"/>
              </w:rPr>
              <w:t>7,775.63</w:t>
            </w:r>
          </w:p>
        </w:tc>
        <w:tc>
          <w:tcPr>
            <w:tcW w:w="1134" w:type="dxa"/>
            <w:vAlign w:val="center"/>
          </w:tcPr>
          <w:p w:rsidR="0083126E" w:rsidRPr="00AE53D5" w:rsidRDefault="0083126E" w:rsidP="005F0989">
            <w:pPr>
              <w:pStyle w:val="142"/>
              <w:jc w:val="right"/>
              <w:rPr>
                <w:color w:val="000000"/>
              </w:rPr>
            </w:pPr>
            <w:r w:rsidRPr="00AE53D5">
              <w:rPr>
                <w:rFonts w:hint="eastAsia"/>
                <w:color w:val="000000"/>
              </w:rPr>
              <w:t>-4.19</w:t>
            </w:r>
          </w:p>
        </w:tc>
      </w:tr>
      <w:tr w:rsidR="0083126E" w:rsidRPr="00AE53D5" w:rsidTr="005F0989">
        <w:tc>
          <w:tcPr>
            <w:tcW w:w="837"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110</w:t>
            </w:r>
          </w:p>
        </w:tc>
        <w:tc>
          <w:tcPr>
            <w:tcW w:w="1559" w:type="dxa"/>
            <w:shd w:val="clear" w:color="auto" w:fill="auto"/>
            <w:vAlign w:val="center"/>
          </w:tcPr>
          <w:p w:rsidR="0083126E" w:rsidRPr="00AE53D5" w:rsidRDefault="0083126E" w:rsidP="005F0989">
            <w:pPr>
              <w:pStyle w:val="142"/>
              <w:jc w:val="right"/>
              <w:rPr>
                <w:color w:val="000000"/>
              </w:rPr>
            </w:pPr>
            <w:r w:rsidRPr="00AE53D5">
              <w:rPr>
                <w:rFonts w:hint="eastAsia"/>
                <w:color w:val="000000"/>
              </w:rPr>
              <w:t>121,641.37</w:t>
            </w:r>
          </w:p>
        </w:tc>
        <w:tc>
          <w:tcPr>
            <w:tcW w:w="992" w:type="dxa"/>
            <w:shd w:val="clear" w:color="auto" w:fill="auto"/>
            <w:vAlign w:val="center"/>
          </w:tcPr>
          <w:p w:rsidR="0083126E" w:rsidRPr="00AE53D5" w:rsidRDefault="0083126E" w:rsidP="005F0989">
            <w:pPr>
              <w:pStyle w:val="142"/>
              <w:jc w:val="right"/>
              <w:rPr>
                <w:color w:val="000000"/>
              </w:rPr>
            </w:pPr>
            <w:r w:rsidRPr="00AE53D5">
              <w:rPr>
                <w:rFonts w:hint="eastAsia"/>
                <w:color w:val="000000"/>
              </w:rPr>
              <w:t>15.78</w:t>
            </w:r>
          </w:p>
        </w:tc>
        <w:tc>
          <w:tcPr>
            <w:tcW w:w="1418" w:type="dxa"/>
            <w:vAlign w:val="center"/>
          </w:tcPr>
          <w:p w:rsidR="0083126E" w:rsidRPr="00AE53D5" w:rsidRDefault="0083126E" w:rsidP="005F0989">
            <w:pPr>
              <w:pStyle w:val="142"/>
              <w:jc w:val="right"/>
              <w:rPr>
                <w:color w:val="000000"/>
              </w:rPr>
            </w:pPr>
            <w:r w:rsidRPr="00AE53D5">
              <w:rPr>
                <w:rFonts w:hint="eastAsia"/>
                <w:color w:val="000000"/>
              </w:rPr>
              <w:t>39,855.43</w:t>
            </w:r>
          </w:p>
        </w:tc>
        <w:tc>
          <w:tcPr>
            <w:tcW w:w="1133" w:type="dxa"/>
            <w:vAlign w:val="center"/>
          </w:tcPr>
          <w:p w:rsidR="0083126E" w:rsidRPr="00AE53D5" w:rsidRDefault="0083126E" w:rsidP="005F0989">
            <w:pPr>
              <w:pStyle w:val="142"/>
              <w:jc w:val="right"/>
              <w:rPr>
                <w:color w:val="000000"/>
              </w:rPr>
            </w:pPr>
            <w:r w:rsidRPr="00AE53D5">
              <w:rPr>
                <w:rFonts w:hint="eastAsia"/>
                <w:color w:val="000000"/>
              </w:rPr>
              <w:t>3.26</w:t>
            </w:r>
          </w:p>
        </w:tc>
        <w:tc>
          <w:tcPr>
            <w:tcW w:w="1418" w:type="dxa"/>
            <w:vAlign w:val="center"/>
          </w:tcPr>
          <w:p w:rsidR="0083126E" w:rsidRPr="00AE53D5" w:rsidRDefault="0083126E" w:rsidP="005F0989">
            <w:pPr>
              <w:pStyle w:val="142"/>
              <w:jc w:val="right"/>
              <w:rPr>
                <w:color w:val="000000"/>
              </w:rPr>
            </w:pPr>
            <w:r w:rsidRPr="00AE53D5">
              <w:rPr>
                <w:rFonts w:hint="eastAsia"/>
                <w:color w:val="000000"/>
              </w:rPr>
              <w:t>7,280.07</w:t>
            </w:r>
          </w:p>
        </w:tc>
        <w:tc>
          <w:tcPr>
            <w:tcW w:w="1134" w:type="dxa"/>
            <w:vAlign w:val="center"/>
          </w:tcPr>
          <w:p w:rsidR="0083126E" w:rsidRPr="00AE53D5" w:rsidRDefault="0083126E" w:rsidP="005F0989">
            <w:pPr>
              <w:pStyle w:val="142"/>
              <w:jc w:val="right"/>
              <w:rPr>
                <w:color w:val="000000"/>
              </w:rPr>
            </w:pPr>
            <w:r w:rsidRPr="00AE53D5">
              <w:rPr>
                <w:rFonts w:hint="eastAsia"/>
                <w:color w:val="000000"/>
              </w:rPr>
              <w:t>-6.37</w:t>
            </w:r>
          </w:p>
        </w:tc>
      </w:tr>
      <w:tr w:rsidR="0083126E" w:rsidRPr="00AE53D5" w:rsidTr="005F0989">
        <w:tc>
          <w:tcPr>
            <w:tcW w:w="837"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111</w:t>
            </w:r>
          </w:p>
        </w:tc>
        <w:tc>
          <w:tcPr>
            <w:tcW w:w="1559" w:type="dxa"/>
            <w:shd w:val="clear" w:color="auto" w:fill="auto"/>
            <w:vAlign w:val="center"/>
          </w:tcPr>
          <w:p w:rsidR="0083126E" w:rsidRPr="00AE53D5" w:rsidRDefault="0083126E" w:rsidP="005F0989">
            <w:pPr>
              <w:pStyle w:val="142"/>
              <w:jc w:val="right"/>
              <w:rPr>
                <w:color w:val="000000"/>
              </w:rPr>
            </w:pPr>
            <w:r w:rsidRPr="00AE53D5">
              <w:rPr>
                <w:color w:val="000000"/>
              </w:rPr>
              <w:t>127,013</w:t>
            </w:r>
            <w:r w:rsidRPr="00AE53D5">
              <w:rPr>
                <w:rFonts w:hint="eastAsia"/>
                <w:color w:val="000000"/>
              </w:rPr>
              <w:t>.</w:t>
            </w:r>
            <w:r w:rsidRPr="00AE53D5">
              <w:rPr>
                <w:color w:val="000000"/>
              </w:rPr>
              <w:t>13</w:t>
            </w:r>
          </w:p>
        </w:tc>
        <w:tc>
          <w:tcPr>
            <w:tcW w:w="992" w:type="dxa"/>
            <w:shd w:val="clear" w:color="auto" w:fill="auto"/>
            <w:vAlign w:val="center"/>
          </w:tcPr>
          <w:p w:rsidR="0083126E" w:rsidRPr="00AE53D5" w:rsidRDefault="0083126E" w:rsidP="005F0989">
            <w:pPr>
              <w:pStyle w:val="142"/>
              <w:jc w:val="right"/>
              <w:rPr>
                <w:color w:val="000000"/>
              </w:rPr>
            </w:pPr>
            <w:r w:rsidRPr="00AE53D5">
              <w:rPr>
                <w:color w:val="000000"/>
              </w:rPr>
              <w:t>4.42</w:t>
            </w:r>
          </w:p>
        </w:tc>
        <w:tc>
          <w:tcPr>
            <w:tcW w:w="1418" w:type="dxa"/>
            <w:vAlign w:val="center"/>
          </w:tcPr>
          <w:p w:rsidR="0083126E" w:rsidRPr="00AE53D5" w:rsidRDefault="0083126E" w:rsidP="005F0989">
            <w:pPr>
              <w:pStyle w:val="142"/>
              <w:jc w:val="right"/>
              <w:rPr>
                <w:color w:val="000000"/>
              </w:rPr>
            </w:pPr>
            <w:r w:rsidRPr="00AE53D5">
              <w:rPr>
                <w:color w:val="000000"/>
              </w:rPr>
              <w:t>42,815</w:t>
            </w:r>
            <w:r w:rsidRPr="00AE53D5">
              <w:rPr>
                <w:rFonts w:hint="eastAsia"/>
                <w:color w:val="000000"/>
              </w:rPr>
              <w:t>.</w:t>
            </w:r>
            <w:r w:rsidRPr="00AE53D5">
              <w:rPr>
                <w:color w:val="000000"/>
              </w:rPr>
              <w:t>45</w:t>
            </w:r>
          </w:p>
        </w:tc>
        <w:tc>
          <w:tcPr>
            <w:tcW w:w="1133" w:type="dxa"/>
            <w:vAlign w:val="center"/>
          </w:tcPr>
          <w:p w:rsidR="0083126E" w:rsidRPr="00AE53D5" w:rsidRDefault="0083126E" w:rsidP="005F0989">
            <w:pPr>
              <w:pStyle w:val="142"/>
              <w:jc w:val="right"/>
              <w:rPr>
                <w:color w:val="000000"/>
              </w:rPr>
            </w:pPr>
            <w:r w:rsidRPr="00AE53D5">
              <w:rPr>
                <w:color w:val="000000"/>
              </w:rPr>
              <w:t>7.43</w:t>
            </w:r>
          </w:p>
        </w:tc>
        <w:tc>
          <w:tcPr>
            <w:tcW w:w="1418" w:type="dxa"/>
            <w:vAlign w:val="center"/>
          </w:tcPr>
          <w:p w:rsidR="0083126E" w:rsidRPr="00AE53D5" w:rsidRDefault="0083126E" w:rsidP="005F0989">
            <w:pPr>
              <w:pStyle w:val="142"/>
              <w:jc w:val="right"/>
              <w:rPr>
                <w:color w:val="000000"/>
              </w:rPr>
            </w:pPr>
            <w:r w:rsidRPr="00AE53D5">
              <w:rPr>
                <w:color w:val="000000"/>
              </w:rPr>
              <w:t>8,653</w:t>
            </w:r>
            <w:r w:rsidRPr="00AE53D5">
              <w:rPr>
                <w:rFonts w:hint="eastAsia"/>
                <w:color w:val="000000"/>
              </w:rPr>
              <w:t>.</w:t>
            </w:r>
            <w:r w:rsidRPr="00AE53D5">
              <w:rPr>
                <w:color w:val="000000"/>
              </w:rPr>
              <w:t>2</w:t>
            </w:r>
            <w:r w:rsidRPr="00AE53D5">
              <w:rPr>
                <w:rFonts w:hint="eastAsia"/>
                <w:color w:val="000000"/>
              </w:rPr>
              <w:t>6</w:t>
            </w:r>
          </w:p>
        </w:tc>
        <w:tc>
          <w:tcPr>
            <w:tcW w:w="1134" w:type="dxa"/>
            <w:vAlign w:val="center"/>
          </w:tcPr>
          <w:p w:rsidR="0083126E" w:rsidRPr="00AE53D5" w:rsidRDefault="0083126E" w:rsidP="005F0989">
            <w:pPr>
              <w:pStyle w:val="142"/>
              <w:jc w:val="right"/>
              <w:rPr>
                <w:color w:val="000000"/>
              </w:rPr>
            </w:pPr>
            <w:r w:rsidRPr="00AE53D5">
              <w:rPr>
                <w:color w:val="000000"/>
              </w:rPr>
              <w:t>18.86</w:t>
            </w:r>
          </w:p>
        </w:tc>
      </w:tr>
      <w:tr w:rsidR="0083126E" w:rsidRPr="00AE53D5" w:rsidTr="005F0989">
        <w:tc>
          <w:tcPr>
            <w:tcW w:w="837"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112</w:t>
            </w:r>
          </w:p>
        </w:tc>
        <w:tc>
          <w:tcPr>
            <w:tcW w:w="1559" w:type="dxa"/>
            <w:shd w:val="clear" w:color="auto" w:fill="auto"/>
            <w:vAlign w:val="center"/>
          </w:tcPr>
          <w:p w:rsidR="0083126E" w:rsidRPr="00AE53D5" w:rsidRDefault="0083126E" w:rsidP="005F0989">
            <w:pPr>
              <w:pStyle w:val="142"/>
              <w:jc w:val="right"/>
              <w:rPr>
                <w:color w:val="000000"/>
              </w:rPr>
            </w:pPr>
            <w:r w:rsidRPr="00AE53D5">
              <w:rPr>
                <w:color w:val="000000"/>
              </w:rPr>
              <w:t>117,730.76</w:t>
            </w:r>
          </w:p>
        </w:tc>
        <w:tc>
          <w:tcPr>
            <w:tcW w:w="992" w:type="dxa"/>
            <w:shd w:val="clear" w:color="auto" w:fill="auto"/>
            <w:vAlign w:val="center"/>
          </w:tcPr>
          <w:p w:rsidR="0083126E" w:rsidRPr="00AE53D5" w:rsidRDefault="0083126E" w:rsidP="005F0989">
            <w:pPr>
              <w:pStyle w:val="142"/>
              <w:jc w:val="right"/>
              <w:rPr>
                <w:color w:val="000000"/>
              </w:rPr>
            </w:pPr>
            <w:r w:rsidRPr="00AE53D5">
              <w:rPr>
                <w:color w:val="000000"/>
              </w:rPr>
              <w:t>-7.31</w:t>
            </w:r>
          </w:p>
        </w:tc>
        <w:tc>
          <w:tcPr>
            <w:tcW w:w="1418" w:type="dxa"/>
            <w:vAlign w:val="center"/>
          </w:tcPr>
          <w:p w:rsidR="0083126E" w:rsidRPr="00AE53D5" w:rsidRDefault="0083126E" w:rsidP="005F0989">
            <w:pPr>
              <w:pStyle w:val="142"/>
              <w:jc w:val="right"/>
              <w:rPr>
                <w:color w:val="000000"/>
              </w:rPr>
            </w:pPr>
            <w:r w:rsidRPr="00AE53D5">
              <w:rPr>
                <w:color w:val="000000"/>
              </w:rPr>
              <w:t>45,759.52</w:t>
            </w:r>
          </w:p>
        </w:tc>
        <w:tc>
          <w:tcPr>
            <w:tcW w:w="1133" w:type="dxa"/>
            <w:vAlign w:val="center"/>
          </w:tcPr>
          <w:p w:rsidR="0083126E" w:rsidRPr="00AE53D5" w:rsidRDefault="0083126E" w:rsidP="005F0989">
            <w:pPr>
              <w:pStyle w:val="142"/>
              <w:jc w:val="right"/>
              <w:rPr>
                <w:color w:val="000000"/>
              </w:rPr>
            </w:pPr>
            <w:r w:rsidRPr="00AE53D5">
              <w:rPr>
                <w:color w:val="000000"/>
              </w:rPr>
              <w:t>6.88</w:t>
            </w:r>
          </w:p>
        </w:tc>
        <w:tc>
          <w:tcPr>
            <w:tcW w:w="1418" w:type="dxa"/>
            <w:vAlign w:val="center"/>
          </w:tcPr>
          <w:p w:rsidR="0083126E" w:rsidRPr="00AE53D5" w:rsidRDefault="0083126E" w:rsidP="005F0989">
            <w:pPr>
              <w:pStyle w:val="142"/>
              <w:jc w:val="right"/>
              <w:rPr>
                <w:color w:val="000000"/>
              </w:rPr>
            </w:pPr>
            <w:r w:rsidRPr="00AE53D5">
              <w:rPr>
                <w:color w:val="000000"/>
              </w:rPr>
              <w:t>10,278.92</w:t>
            </w:r>
          </w:p>
        </w:tc>
        <w:tc>
          <w:tcPr>
            <w:tcW w:w="1134" w:type="dxa"/>
            <w:vAlign w:val="center"/>
          </w:tcPr>
          <w:p w:rsidR="0083126E" w:rsidRPr="00AE53D5" w:rsidRDefault="0083126E" w:rsidP="005F0989">
            <w:pPr>
              <w:pStyle w:val="142"/>
              <w:jc w:val="right"/>
              <w:rPr>
                <w:color w:val="000000"/>
              </w:rPr>
            </w:pPr>
            <w:r w:rsidRPr="00AE53D5">
              <w:rPr>
                <w:color w:val="000000"/>
              </w:rPr>
              <w:t>18.79</w:t>
            </w:r>
          </w:p>
        </w:tc>
      </w:tr>
    </w:tbl>
    <w:p w:rsidR="0083126E" w:rsidRPr="00AE53D5" w:rsidRDefault="0083126E" w:rsidP="005F0989">
      <w:pPr>
        <w:pStyle w:val="142"/>
        <w:rPr>
          <w:color w:val="000000"/>
        </w:rPr>
      </w:pPr>
      <w:r w:rsidRPr="00AE53D5">
        <w:rPr>
          <w:rFonts w:hint="eastAsia"/>
          <w:color w:val="000000"/>
        </w:rPr>
        <w:t>資料來源：經濟部統計處資料庫。</w:t>
      </w:r>
    </w:p>
    <w:p w:rsidR="0083126E" w:rsidRPr="00AE53D5" w:rsidRDefault="0083126E" w:rsidP="005F0989">
      <w:pPr>
        <w:pStyle w:val="21"/>
        <w:ind w:leftChars="0" w:left="0" w:rightChars="-100" w:right="-283" w:firstLineChars="0" w:firstLine="0"/>
        <w:jc w:val="left"/>
        <w:rPr>
          <w:rFonts w:hAnsi="標楷體"/>
          <w:color w:val="000000"/>
          <w:spacing w:val="-20"/>
          <w:sz w:val="24"/>
          <w:szCs w:val="24"/>
        </w:rPr>
      </w:pPr>
      <w:r w:rsidRPr="00AE53D5">
        <w:rPr>
          <w:rFonts w:hAnsi="標楷體" w:hint="eastAsia"/>
          <w:b/>
          <w:color w:val="000000"/>
        </w:rPr>
        <w:t xml:space="preserve">表5  近年我國工業及服務業廠商職缺概況表    　　    </w:t>
      </w:r>
      <w:r w:rsidRPr="00AE53D5">
        <w:rPr>
          <w:rFonts w:hint="eastAsia"/>
          <w:color w:val="000000"/>
          <w:sz w:val="24"/>
          <w:szCs w:val="24"/>
        </w:rPr>
        <w:t>單位</w:t>
      </w:r>
      <w:r w:rsidRPr="00AE53D5">
        <w:rPr>
          <w:rFonts w:hAnsi="標楷體" w:hint="eastAsia"/>
          <w:color w:val="000000"/>
          <w:sz w:val="24"/>
          <w:szCs w:val="24"/>
        </w:rPr>
        <w:t>：</w:t>
      </w:r>
      <w:r w:rsidRPr="00AE53D5">
        <w:rPr>
          <w:rFonts w:hint="eastAsia"/>
          <w:color w:val="000000"/>
          <w:sz w:val="24"/>
          <w:szCs w:val="24"/>
        </w:rPr>
        <w:t>個</w:t>
      </w:r>
      <w:r w:rsidRPr="00AE53D5">
        <w:rPr>
          <w:rFonts w:hAnsi="標楷體" w:hint="eastAsia"/>
          <w:color w:val="000000"/>
          <w:spacing w:val="-20"/>
          <w:sz w:val="24"/>
          <w:szCs w:val="24"/>
        </w:rPr>
        <w:t xml:space="preserve">；% </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27"/>
        <w:gridCol w:w="1063"/>
        <w:gridCol w:w="1063"/>
        <w:gridCol w:w="1063"/>
        <w:gridCol w:w="1063"/>
        <w:gridCol w:w="1063"/>
        <w:gridCol w:w="1063"/>
      </w:tblGrid>
      <w:tr w:rsidR="0083126E" w:rsidRPr="00AE53D5" w:rsidTr="005F0989">
        <w:trPr>
          <w:trHeight w:val="330"/>
          <w:tblHeader/>
        </w:trPr>
        <w:tc>
          <w:tcPr>
            <w:tcW w:w="2127" w:type="dxa"/>
            <w:vMerge w:val="restart"/>
            <w:shd w:val="clear" w:color="auto" w:fill="auto"/>
            <w:vAlign w:val="center"/>
          </w:tcPr>
          <w:p w:rsidR="0083126E" w:rsidRPr="00AE53D5" w:rsidRDefault="0083126E" w:rsidP="005F0989">
            <w:pPr>
              <w:pStyle w:val="142"/>
              <w:jc w:val="center"/>
              <w:rPr>
                <w:color w:val="000000"/>
              </w:rPr>
            </w:pPr>
            <w:r w:rsidRPr="00AE53D5">
              <w:rPr>
                <w:rFonts w:hint="eastAsia"/>
                <w:color w:val="000000"/>
              </w:rPr>
              <w:t>年度</w:t>
            </w:r>
          </w:p>
        </w:tc>
        <w:tc>
          <w:tcPr>
            <w:tcW w:w="2126" w:type="dxa"/>
            <w:gridSpan w:val="2"/>
            <w:shd w:val="clear" w:color="auto" w:fill="auto"/>
            <w:vAlign w:val="center"/>
          </w:tcPr>
          <w:p w:rsidR="0083126E" w:rsidRPr="00AE53D5" w:rsidRDefault="0083126E" w:rsidP="005F0989">
            <w:pPr>
              <w:pStyle w:val="142"/>
              <w:jc w:val="center"/>
              <w:rPr>
                <w:color w:val="000000"/>
              </w:rPr>
            </w:pPr>
            <w:r w:rsidRPr="00AE53D5">
              <w:rPr>
                <w:rFonts w:hint="eastAsia"/>
                <w:color w:val="000000"/>
              </w:rPr>
              <w:t>111年8月底</w:t>
            </w:r>
          </w:p>
        </w:tc>
        <w:tc>
          <w:tcPr>
            <w:tcW w:w="2126" w:type="dxa"/>
            <w:gridSpan w:val="2"/>
            <w:shd w:val="clear" w:color="auto" w:fill="auto"/>
            <w:vAlign w:val="center"/>
          </w:tcPr>
          <w:p w:rsidR="0083126E" w:rsidRPr="00AE53D5" w:rsidRDefault="0083126E" w:rsidP="005F0989">
            <w:pPr>
              <w:pStyle w:val="142"/>
              <w:jc w:val="center"/>
              <w:rPr>
                <w:color w:val="000000"/>
              </w:rPr>
            </w:pPr>
            <w:r w:rsidRPr="00AE53D5">
              <w:rPr>
                <w:rFonts w:hint="eastAsia"/>
                <w:color w:val="000000"/>
              </w:rPr>
              <w:t>112年2月底</w:t>
            </w:r>
          </w:p>
        </w:tc>
        <w:tc>
          <w:tcPr>
            <w:tcW w:w="2126" w:type="dxa"/>
            <w:gridSpan w:val="2"/>
            <w:shd w:val="clear" w:color="auto" w:fill="auto"/>
            <w:vAlign w:val="center"/>
          </w:tcPr>
          <w:p w:rsidR="0083126E" w:rsidRPr="00AE53D5" w:rsidRDefault="0083126E" w:rsidP="005F0989">
            <w:pPr>
              <w:pStyle w:val="142"/>
              <w:jc w:val="center"/>
              <w:rPr>
                <w:color w:val="000000"/>
              </w:rPr>
            </w:pPr>
            <w:r w:rsidRPr="00AE53D5">
              <w:rPr>
                <w:rFonts w:hint="eastAsia"/>
                <w:color w:val="000000"/>
              </w:rPr>
              <w:t>112年8月底</w:t>
            </w:r>
          </w:p>
        </w:tc>
      </w:tr>
      <w:tr w:rsidR="0083126E" w:rsidRPr="00AE53D5" w:rsidTr="005F0989">
        <w:trPr>
          <w:trHeight w:val="330"/>
          <w:tblHeader/>
        </w:trPr>
        <w:tc>
          <w:tcPr>
            <w:tcW w:w="2127" w:type="dxa"/>
            <w:vMerge/>
            <w:shd w:val="clear" w:color="auto" w:fill="auto"/>
            <w:vAlign w:val="center"/>
          </w:tcPr>
          <w:p w:rsidR="0083126E" w:rsidRPr="00AE53D5" w:rsidRDefault="0083126E" w:rsidP="005F0989">
            <w:pPr>
              <w:pStyle w:val="142"/>
              <w:jc w:val="center"/>
              <w:rPr>
                <w:color w:val="000000"/>
              </w:rPr>
            </w:pPr>
          </w:p>
        </w:tc>
        <w:tc>
          <w:tcPr>
            <w:tcW w:w="1063"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職缺數</w:t>
            </w:r>
          </w:p>
        </w:tc>
        <w:tc>
          <w:tcPr>
            <w:tcW w:w="1063"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職缺率</w:t>
            </w:r>
          </w:p>
        </w:tc>
        <w:tc>
          <w:tcPr>
            <w:tcW w:w="1063"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職缺數</w:t>
            </w:r>
          </w:p>
        </w:tc>
        <w:tc>
          <w:tcPr>
            <w:tcW w:w="1063"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職缺率</w:t>
            </w:r>
          </w:p>
        </w:tc>
        <w:tc>
          <w:tcPr>
            <w:tcW w:w="1063"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職缺數</w:t>
            </w:r>
          </w:p>
        </w:tc>
        <w:tc>
          <w:tcPr>
            <w:tcW w:w="1063" w:type="dxa"/>
            <w:shd w:val="clear" w:color="auto" w:fill="auto"/>
            <w:vAlign w:val="center"/>
          </w:tcPr>
          <w:p w:rsidR="0083126E" w:rsidRPr="00AE53D5" w:rsidRDefault="0083126E" w:rsidP="005F0989">
            <w:pPr>
              <w:pStyle w:val="142"/>
              <w:jc w:val="center"/>
              <w:rPr>
                <w:color w:val="000000"/>
              </w:rPr>
            </w:pPr>
            <w:r w:rsidRPr="00AE53D5">
              <w:rPr>
                <w:rFonts w:hint="eastAsia"/>
                <w:color w:val="000000"/>
              </w:rPr>
              <w:t>職缺率</w:t>
            </w:r>
          </w:p>
        </w:tc>
      </w:tr>
      <w:tr w:rsidR="0083126E" w:rsidRPr="00AE53D5" w:rsidTr="005F0989">
        <w:trPr>
          <w:trHeight w:val="330"/>
        </w:trPr>
        <w:tc>
          <w:tcPr>
            <w:tcW w:w="2127" w:type="dxa"/>
            <w:shd w:val="clear" w:color="auto" w:fill="auto"/>
            <w:vAlign w:val="center"/>
          </w:tcPr>
          <w:p w:rsidR="0083126E" w:rsidRPr="00AE53D5" w:rsidRDefault="0083126E" w:rsidP="005F0989">
            <w:pPr>
              <w:pStyle w:val="142"/>
              <w:rPr>
                <w:rFonts w:hAnsi="標楷體"/>
                <w:b/>
                <w:bCs/>
                <w:snapToGrid/>
                <w:color w:val="000000"/>
              </w:rPr>
            </w:pPr>
            <w:r w:rsidRPr="00AE53D5">
              <w:rPr>
                <w:rFonts w:hAnsi="標楷體" w:hint="eastAsia"/>
                <w:b/>
                <w:bCs/>
                <w:snapToGrid/>
                <w:color w:val="000000"/>
              </w:rPr>
              <w:t>總計</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230,</w:t>
            </w:r>
            <w:r w:rsidRPr="00AE53D5">
              <w:rPr>
                <w:rFonts w:hAnsi="標楷體"/>
                <w:b/>
                <w:bCs/>
                <w:snapToGrid/>
                <w:color w:val="000000"/>
              </w:rPr>
              <w:t>255</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w:t>
            </w:r>
            <w:r w:rsidRPr="00AE53D5">
              <w:rPr>
                <w:rFonts w:hAnsi="標楷體"/>
                <w:b/>
                <w:bCs/>
                <w:snapToGrid/>
                <w:color w:val="000000"/>
              </w:rPr>
              <w:t>.73</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b/>
                <w:bCs/>
                <w:snapToGrid/>
                <w:color w:val="000000"/>
              </w:rPr>
              <w:t>215,729</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2.57</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w:t>
            </w:r>
            <w:r w:rsidRPr="00AE53D5">
              <w:rPr>
                <w:rFonts w:hAnsi="標楷體"/>
                <w:b/>
                <w:bCs/>
                <w:snapToGrid/>
                <w:color w:val="000000"/>
              </w:rPr>
              <w:t>36,679</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2.81</w:t>
            </w:r>
          </w:p>
        </w:tc>
      </w:tr>
      <w:tr w:rsidR="0083126E" w:rsidRPr="00AE53D5" w:rsidTr="005F0989">
        <w:trPr>
          <w:trHeight w:val="330"/>
        </w:trPr>
        <w:tc>
          <w:tcPr>
            <w:tcW w:w="2127" w:type="dxa"/>
            <w:shd w:val="clear" w:color="auto" w:fill="auto"/>
            <w:vAlign w:val="center"/>
          </w:tcPr>
          <w:p w:rsidR="0083126E" w:rsidRPr="00AE53D5" w:rsidRDefault="0083126E" w:rsidP="005F0989">
            <w:pPr>
              <w:pStyle w:val="142"/>
              <w:rPr>
                <w:rFonts w:hAnsi="標楷體"/>
                <w:b/>
                <w:bCs/>
                <w:snapToGrid/>
                <w:color w:val="000000"/>
              </w:rPr>
            </w:pPr>
            <w:r w:rsidRPr="00AE53D5">
              <w:rPr>
                <w:rFonts w:hAnsi="標楷體" w:hint="eastAsia"/>
                <w:b/>
                <w:bCs/>
                <w:snapToGrid/>
                <w:color w:val="000000"/>
              </w:rPr>
              <w:lastRenderedPageBreak/>
              <w:t>工業</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9</w:t>
            </w:r>
            <w:r w:rsidRPr="00AE53D5">
              <w:rPr>
                <w:rFonts w:hAnsi="標楷體"/>
                <w:b/>
                <w:bCs/>
                <w:snapToGrid/>
                <w:color w:val="000000"/>
              </w:rPr>
              <w:t>9,086</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w:t>
            </w:r>
            <w:r w:rsidRPr="00AE53D5">
              <w:rPr>
                <w:rFonts w:hAnsi="標楷體"/>
                <w:b/>
                <w:bCs/>
                <w:snapToGrid/>
                <w:color w:val="000000"/>
              </w:rPr>
              <w:t>.80</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b/>
                <w:bCs/>
                <w:snapToGrid/>
                <w:color w:val="000000"/>
              </w:rPr>
              <w:t>94,455</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2.70</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9</w:t>
            </w:r>
            <w:r w:rsidRPr="00AE53D5">
              <w:rPr>
                <w:rFonts w:hAnsi="標楷體"/>
                <w:b/>
                <w:bCs/>
                <w:snapToGrid/>
                <w:color w:val="000000"/>
              </w:rPr>
              <w:t>7,164</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2.78</w:t>
            </w:r>
          </w:p>
        </w:tc>
      </w:tr>
      <w:tr w:rsidR="0083126E" w:rsidRPr="00AE53D5" w:rsidTr="005F0989">
        <w:trPr>
          <w:trHeight w:val="330"/>
        </w:trPr>
        <w:tc>
          <w:tcPr>
            <w:tcW w:w="2127" w:type="dxa"/>
            <w:shd w:val="clear" w:color="auto" w:fill="auto"/>
            <w:vAlign w:val="center"/>
          </w:tcPr>
          <w:p w:rsidR="0083126E" w:rsidRPr="00AE53D5" w:rsidRDefault="0083126E" w:rsidP="005F0989">
            <w:pPr>
              <w:pStyle w:val="142"/>
              <w:rPr>
                <w:rFonts w:hAnsi="標楷體"/>
                <w:b/>
                <w:bCs/>
                <w:snapToGrid/>
                <w:color w:val="000000"/>
              </w:rPr>
            </w:pPr>
            <w:r w:rsidRPr="00AE53D5">
              <w:rPr>
                <w:rFonts w:hAnsi="標楷體" w:hint="eastAsia"/>
                <w:b/>
                <w:bCs/>
                <w:snapToGrid/>
                <w:color w:val="000000"/>
              </w:rPr>
              <w:t>服務業</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1</w:t>
            </w:r>
            <w:r w:rsidRPr="00AE53D5">
              <w:rPr>
                <w:rFonts w:hAnsi="標楷體"/>
                <w:b/>
                <w:bCs/>
                <w:snapToGrid/>
                <w:color w:val="000000"/>
              </w:rPr>
              <w:t>31,169</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w:t>
            </w:r>
            <w:r w:rsidRPr="00AE53D5">
              <w:rPr>
                <w:rFonts w:hAnsi="標楷體"/>
                <w:b/>
                <w:bCs/>
                <w:snapToGrid/>
                <w:color w:val="000000"/>
              </w:rPr>
              <w:t>.69</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1</w:t>
            </w:r>
            <w:r w:rsidRPr="00AE53D5">
              <w:rPr>
                <w:rFonts w:hAnsi="標楷體"/>
                <w:b/>
                <w:bCs/>
                <w:snapToGrid/>
                <w:color w:val="000000"/>
              </w:rPr>
              <w:t>21,274</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2.49</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1</w:t>
            </w:r>
            <w:r w:rsidRPr="00AE53D5">
              <w:rPr>
                <w:rFonts w:hAnsi="標楷體"/>
                <w:b/>
                <w:bCs/>
                <w:snapToGrid/>
                <w:color w:val="000000"/>
              </w:rPr>
              <w:t>39,515</w:t>
            </w:r>
          </w:p>
        </w:tc>
        <w:tc>
          <w:tcPr>
            <w:tcW w:w="1063" w:type="dxa"/>
            <w:shd w:val="clear" w:color="auto" w:fill="auto"/>
            <w:vAlign w:val="center"/>
          </w:tcPr>
          <w:p w:rsidR="0083126E" w:rsidRPr="00AE53D5" w:rsidRDefault="0083126E" w:rsidP="005F0989">
            <w:pPr>
              <w:pStyle w:val="142"/>
              <w:jc w:val="right"/>
              <w:rPr>
                <w:rFonts w:hAnsi="標楷體"/>
                <w:b/>
                <w:bCs/>
                <w:snapToGrid/>
                <w:color w:val="000000"/>
              </w:rPr>
            </w:pPr>
            <w:r w:rsidRPr="00AE53D5">
              <w:rPr>
                <w:rFonts w:hAnsi="標楷體" w:hint="eastAsia"/>
                <w:b/>
                <w:bCs/>
                <w:snapToGrid/>
                <w:color w:val="000000"/>
              </w:rPr>
              <w:t>2.83</w:t>
            </w:r>
          </w:p>
        </w:tc>
      </w:tr>
      <w:tr w:rsidR="0083126E" w:rsidRPr="00AE53D5" w:rsidTr="005F0989">
        <w:trPr>
          <w:trHeight w:val="330"/>
        </w:trPr>
        <w:tc>
          <w:tcPr>
            <w:tcW w:w="2127" w:type="dxa"/>
            <w:shd w:val="clear" w:color="auto" w:fill="auto"/>
            <w:vAlign w:val="center"/>
          </w:tcPr>
          <w:p w:rsidR="0083126E" w:rsidRPr="00AE53D5" w:rsidRDefault="0083126E" w:rsidP="005F0989">
            <w:pPr>
              <w:pStyle w:val="142"/>
              <w:rPr>
                <w:rFonts w:hAnsi="標楷體"/>
                <w:snapToGrid/>
                <w:color w:val="000000"/>
              </w:rPr>
            </w:pPr>
            <w:r w:rsidRPr="00AE53D5">
              <w:rPr>
                <w:rFonts w:hAnsi="標楷體" w:hint="eastAsia"/>
                <w:snapToGrid/>
                <w:color w:val="000000"/>
              </w:rPr>
              <w:t xml:space="preserve">  1.批發及零售業</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3</w:t>
            </w:r>
            <w:r w:rsidRPr="00AE53D5">
              <w:rPr>
                <w:rFonts w:hAnsi="標楷體"/>
                <w:snapToGrid/>
                <w:color w:val="000000"/>
              </w:rPr>
              <w:t>9,748</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w:t>
            </w:r>
            <w:r w:rsidRPr="00AE53D5">
              <w:rPr>
                <w:rFonts w:hAnsi="標楷體"/>
                <w:snapToGrid/>
                <w:color w:val="000000"/>
              </w:rPr>
              <w:t>.28</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3</w:t>
            </w:r>
            <w:r w:rsidRPr="00AE53D5">
              <w:rPr>
                <w:rFonts w:hAnsi="標楷體"/>
                <w:snapToGrid/>
                <w:color w:val="000000"/>
              </w:rPr>
              <w:t>5,339</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2.03</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4</w:t>
            </w:r>
            <w:r w:rsidRPr="00AE53D5">
              <w:rPr>
                <w:rFonts w:hAnsi="標楷體"/>
                <w:snapToGrid/>
                <w:color w:val="000000"/>
              </w:rPr>
              <w:t>1,907</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2.40</w:t>
            </w:r>
          </w:p>
        </w:tc>
      </w:tr>
      <w:tr w:rsidR="0083126E" w:rsidRPr="00AE53D5" w:rsidTr="005F0989">
        <w:trPr>
          <w:trHeight w:val="330"/>
        </w:trPr>
        <w:tc>
          <w:tcPr>
            <w:tcW w:w="2127" w:type="dxa"/>
            <w:shd w:val="clear" w:color="auto" w:fill="auto"/>
            <w:vAlign w:val="center"/>
          </w:tcPr>
          <w:p w:rsidR="0083126E" w:rsidRPr="00AE53D5" w:rsidRDefault="0083126E" w:rsidP="005F0989">
            <w:pPr>
              <w:pStyle w:val="142"/>
              <w:rPr>
                <w:rFonts w:hAnsi="標楷體"/>
                <w:snapToGrid/>
                <w:color w:val="000000"/>
              </w:rPr>
            </w:pPr>
            <w:r w:rsidRPr="00AE53D5">
              <w:rPr>
                <w:rFonts w:hAnsi="標楷體" w:hint="eastAsia"/>
                <w:snapToGrid/>
                <w:color w:val="000000"/>
              </w:rPr>
              <w:t xml:space="preserve">  2.運輸及倉儲業</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7</w:t>
            </w:r>
            <w:r w:rsidRPr="00AE53D5">
              <w:rPr>
                <w:rFonts w:hAnsi="標楷體"/>
                <w:snapToGrid/>
                <w:color w:val="000000"/>
              </w:rPr>
              <w:t>,420</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w:t>
            </w:r>
            <w:r w:rsidRPr="00AE53D5">
              <w:rPr>
                <w:rFonts w:hAnsi="標楷體"/>
                <w:snapToGrid/>
                <w:color w:val="000000"/>
              </w:rPr>
              <w:t>.47</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8</w:t>
            </w:r>
            <w:r w:rsidRPr="00AE53D5">
              <w:rPr>
                <w:rFonts w:hAnsi="標楷體"/>
                <w:snapToGrid/>
                <w:color w:val="000000"/>
              </w:rPr>
              <w:t>,988</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2.98</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7</w:t>
            </w:r>
            <w:r w:rsidRPr="00AE53D5">
              <w:rPr>
                <w:rFonts w:hAnsi="標楷體"/>
                <w:snapToGrid/>
                <w:color w:val="000000"/>
              </w:rPr>
              <w:t>,831</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2.59</w:t>
            </w:r>
          </w:p>
        </w:tc>
      </w:tr>
      <w:tr w:rsidR="0083126E" w:rsidRPr="00AE53D5" w:rsidTr="005F0989">
        <w:trPr>
          <w:trHeight w:val="330"/>
        </w:trPr>
        <w:tc>
          <w:tcPr>
            <w:tcW w:w="2127" w:type="dxa"/>
            <w:shd w:val="clear" w:color="auto" w:fill="auto"/>
            <w:vAlign w:val="center"/>
          </w:tcPr>
          <w:p w:rsidR="0083126E" w:rsidRPr="00AE53D5" w:rsidRDefault="0083126E" w:rsidP="005F0989">
            <w:pPr>
              <w:pStyle w:val="142"/>
              <w:rPr>
                <w:rFonts w:hAnsi="標楷體"/>
                <w:snapToGrid/>
                <w:color w:val="000000"/>
              </w:rPr>
            </w:pPr>
            <w:bookmarkStart w:id="7" w:name="_Hlk157611838"/>
            <w:r w:rsidRPr="00AE53D5">
              <w:rPr>
                <w:rFonts w:hAnsi="標楷體" w:hint="eastAsia"/>
                <w:snapToGrid/>
                <w:color w:val="000000"/>
              </w:rPr>
              <w:t xml:space="preserve">  3.住宿及餐飲業</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w:t>
            </w:r>
            <w:r w:rsidRPr="00AE53D5">
              <w:rPr>
                <w:rFonts w:hAnsi="標楷體"/>
                <w:snapToGrid/>
                <w:color w:val="000000"/>
              </w:rPr>
              <w:t>0,655</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4</w:t>
            </w:r>
            <w:r w:rsidRPr="00AE53D5">
              <w:rPr>
                <w:rFonts w:hAnsi="標楷體"/>
                <w:snapToGrid/>
                <w:color w:val="000000"/>
              </w:rPr>
              <w:t>.10</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1</w:t>
            </w:r>
            <w:r w:rsidRPr="00AE53D5">
              <w:rPr>
                <w:rFonts w:hAnsi="標楷體"/>
                <w:snapToGrid/>
                <w:color w:val="000000"/>
              </w:rPr>
              <w:t>5,560</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3.07</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2</w:t>
            </w:r>
            <w:r w:rsidRPr="00AE53D5">
              <w:rPr>
                <w:rFonts w:hAnsi="標楷體"/>
                <w:snapToGrid/>
                <w:color w:val="000000"/>
              </w:rPr>
              <w:t>2,563</w:t>
            </w:r>
          </w:p>
        </w:tc>
        <w:tc>
          <w:tcPr>
            <w:tcW w:w="1063" w:type="dxa"/>
            <w:shd w:val="clear" w:color="auto" w:fill="auto"/>
            <w:vAlign w:val="center"/>
          </w:tcPr>
          <w:p w:rsidR="0083126E" w:rsidRPr="00AE53D5" w:rsidRDefault="0083126E" w:rsidP="005F0989">
            <w:pPr>
              <w:pStyle w:val="142"/>
              <w:jc w:val="right"/>
              <w:rPr>
                <w:rFonts w:hAnsi="標楷體"/>
                <w:snapToGrid/>
                <w:color w:val="000000"/>
              </w:rPr>
            </w:pPr>
            <w:r w:rsidRPr="00AE53D5">
              <w:rPr>
                <w:rFonts w:hAnsi="標楷體" w:hint="eastAsia"/>
                <w:snapToGrid/>
                <w:color w:val="000000"/>
              </w:rPr>
              <w:t>4.30</w:t>
            </w:r>
          </w:p>
        </w:tc>
      </w:tr>
    </w:tbl>
    <w:bookmarkEnd w:id="7"/>
    <w:p w:rsidR="0083126E" w:rsidRPr="00AE53D5" w:rsidRDefault="0083126E" w:rsidP="005F0989">
      <w:pPr>
        <w:adjustRightInd w:val="0"/>
        <w:spacing w:line="280" w:lineRule="exact"/>
        <w:ind w:leftChars="0" w:left="1469" w:hangingChars="604" w:hanging="1469"/>
        <w:rPr>
          <w:rFonts w:hAnsi="標楷體"/>
          <w:color w:val="000000"/>
          <w:sz w:val="24"/>
          <w:szCs w:val="24"/>
        </w:rPr>
      </w:pPr>
      <w:r w:rsidRPr="00AE53D5">
        <w:rPr>
          <w:rFonts w:hAnsi="標楷體" w:hint="eastAsia"/>
          <w:color w:val="000000"/>
          <w:sz w:val="24"/>
          <w:szCs w:val="24"/>
        </w:rPr>
        <w:t>說    明：1.</w:t>
      </w:r>
      <w:r w:rsidRPr="002A5EF5">
        <w:rPr>
          <w:rFonts w:hAnsi="標楷體" w:hint="eastAsia"/>
          <w:color w:val="000000"/>
          <w:sz w:val="24"/>
          <w:szCs w:val="24"/>
        </w:rPr>
        <w:t>職位空缺：係指公司確實具有該項工作機會或職缺，已對外或可立即對外公開徵人，但尚未找到適任人員之現有職缺，如擴大營運、增設生產線或有人員退出時，尚待增僱或補充之人員，但不含遇缺不補、內部遷補或派駐海外分廠之職缺</w:t>
      </w:r>
      <w:r>
        <w:rPr>
          <w:rFonts w:hAnsi="標楷體" w:hint="eastAsia"/>
          <w:color w:val="000000"/>
          <w:sz w:val="24"/>
          <w:szCs w:val="24"/>
        </w:rPr>
        <w:t>。</w:t>
      </w:r>
    </w:p>
    <w:p w:rsidR="0083126E" w:rsidRPr="00AE53D5" w:rsidRDefault="0083126E" w:rsidP="005F0989">
      <w:pPr>
        <w:adjustRightInd w:val="0"/>
        <w:spacing w:line="280" w:lineRule="exact"/>
        <w:ind w:leftChars="411" w:left="1164" w:firstLineChars="10" w:firstLine="24"/>
        <w:rPr>
          <w:rFonts w:hAnsi="標楷體"/>
          <w:color w:val="000000"/>
          <w:sz w:val="24"/>
          <w:szCs w:val="24"/>
        </w:rPr>
      </w:pPr>
      <w:r w:rsidRPr="00AE53D5">
        <w:rPr>
          <w:rFonts w:hAnsi="標楷體" w:hint="eastAsia"/>
          <w:color w:val="000000"/>
          <w:sz w:val="24"/>
          <w:szCs w:val="24"/>
        </w:rPr>
        <w:t>2.</w:t>
      </w:r>
      <w:r w:rsidRPr="002A5EF5">
        <w:rPr>
          <w:rFonts w:hAnsi="標楷體" w:hint="eastAsia"/>
          <w:color w:val="000000"/>
          <w:sz w:val="24"/>
          <w:szCs w:val="24"/>
        </w:rPr>
        <w:t>職缺率=職缺數/(職缺數+受僱員工人數)</w:t>
      </w:r>
      <w:r>
        <w:rPr>
          <w:rFonts w:hAnsi="標楷體" w:hint="eastAsia"/>
          <w:color w:val="000000"/>
          <w:sz w:val="24"/>
          <w:szCs w:val="24"/>
        </w:rPr>
        <w:t>×</w:t>
      </w:r>
      <w:r w:rsidRPr="002A5EF5">
        <w:rPr>
          <w:rFonts w:hAnsi="標楷體" w:hint="eastAsia"/>
          <w:color w:val="000000"/>
          <w:sz w:val="24"/>
          <w:szCs w:val="24"/>
        </w:rPr>
        <w:t>100%。</w:t>
      </w:r>
    </w:p>
    <w:p w:rsidR="0083126E" w:rsidRPr="00AE53D5" w:rsidRDefault="0083126E" w:rsidP="005F0989">
      <w:pPr>
        <w:adjustRightInd w:val="0"/>
        <w:spacing w:line="280" w:lineRule="exact"/>
        <w:ind w:leftChars="0" w:left="1163" w:hangingChars="478" w:hanging="1163"/>
        <w:rPr>
          <w:rFonts w:hAnsi="標楷體"/>
          <w:color w:val="000000"/>
          <w:sz w:val="24"/>
          <w:szCs w:val="24"/>
        </w:rPr>
      </w:pPr>
      <w:r w:rsidRPr="00AE53D5">
        <w:rPr>
          <w:rFonts w:hAnsi="標楷體" w:hint="eastAsia"/>
          <w:color w:val="000000"/>
          <w:sz w:val="24"/>
          <w:szCs w:val="24"/>
        </w:rPr>
        <w:t>資料來源：行政院主計總處</w:t>
      </w:r>
      <w:r w:rsidRPr="00AE53D5">
        <w:rPr>
          <w:rFonts w:hAnsi="標楷體"/>
          <w:color w:val="000000"/>
          <w:sz w:val="24"/>
          <w:szCs w:val="24"/>
        </w:rPr>
        <w:t>112</w:t>
      </w:r>
      <w:r w:rsidRPr="00AE53D5">
        <w:rPr>
          <w:rFonts w:hAnsi="標楷體" w:hint="eastAsia"/>
          <w:color w:val="000000"/>
          <w:sz w:val="24"/>
          <w:szCs w:val="24"/>
        </w:rPr>
        <w:t>年12月27日新聞稿「112年8月底工業及服務業職位空缺相關統計結果」。</w:t>
      </w:r>
    </w:p>
    <w:p w:rsidR="0083126E" w:rsidRDefault="0083126E" w:rsidP="005F0989">
      <w:pPr>
        <w:ind w:left="566" w:firstLine="566"/>
        <w:rPr>
          <w:rFonts w:hAnsi="標楷體"/>
          <w:color w:val="FF0000"/>
        </w:rPr>
      </w:pPr>
      <w:r w:rsidRPr="005C42B6">
        <w:rPr>
          <w:rFonts w:hint="eastAsia"/>
        </w:rPr>
        <w:t>綜上，經濟部</w:t>
      </w:r>
      <w:r w:rsidRPr="00893D9C">
        <w:rPr>
          <w:rFonts w:hint="eastAsia"/>
        </w:rPr>
        <w:t>辦理</w:t>
      </w:r>
      <w:r>
        <w:rPr>
          <w:rFonts w:hint="eastAsia"/>
        </w:rPr>
        <w:t>受疫情影響</w:t>
      </w:r>
      <w:r w:rsidRPr="00893D9C">
        <w:rPr>
          <w:rFonts w:hint="eastAsia"/>
        </w:rPr>
        <w:t>商業服務業</w:t>
      </w:r>
      <w:r>
        <w:rPr>
          <w:rFonts w:hint="eastAsia"/>
        </w:rPr>
        <w:t>之</w:t>
      </w:r>
      <w:r w:rsidRPr="00893D9C">
        <w:rPr>
          <w:rFonts w:hint="eastAsia"/>
        </w:rPr>
        <w:t>員工薪資、營運成本及停業等補貼措施，迄11</w:t>
      </w:r>
      <w:r>
        <w:rPr>
          <w:rFonts w:hint="eastAsia"/>
        </w:rPr>
        <w:t>2</w:t>
      </w:r>
      <w:r w:rsidRPr="00893D9C">
        <w:rPr>
          <w:rFonts w:hint="eastAsia"/>
        </w:rPr>
        <w:t>年6月底</w:t>
      </w:r>
      <w:r>
        <w:rPr>
          <w:rFonts w:hint="eastAsia"/>
        </w:rPr>
        <w:t>止</w:t>
      </w:r>
      <w:r w:rsidRPr="00893D9C">
        <w:rPr>
          <w:rFonts w:hint="eastAsia"/>
        </w:rPr>
        <w:t>執行結果，決算審定數524億6,411萬6千元，執行率99.94%，</w:t>
      </w:r>
      <w:r>
        <w:rPr>
          <w:rFonts w:hint="eastAsia"/>
        </w:rPr>
        <w:t>有助我國商業服務業因應疫情衝擊短期資金需求</w:t>
      </w:r>
      <w:r>
        <w:rPr>
          <w:rFonts w:hAnsi="標楷體" w:hint="eastAsia"/>
        </w:rPr>
        <w:t>，惟</w:t>
      </w:r>
      <w:r w:rsidRPr="00893D9C">
        <w:rPr>
          <w:rFonts w:hAnsi="標楷體" w:hint="eastAsia"/>
        </w:rPr>
        <w:t>部分紓困補貼案件未符申辦規範</w:t>
      </w:r>
      <w:r>
        <w:rPr>
          <w:rFonts w:hAnsi="標楷體" w:hint="eastAsia"/>
        </w:rPr>
        <w:t>或重複請領政府補貼等</w:t>
      </w:r>
      <w:r w:rsidRPr="00893D9C">
        <w:rPr>
          <w:rFonts w:hAnsi="標楷體" w:hint="eastAsia"/>
        </w:rPr>
        <w:t>，允宜</w:t>
      </w:r>
      <w:r>
        <w:rPr>
          <w:rFonts w:hAnsi="標楷體" w:hint="eastAsia"/>
        </w:rPr>
        <w:t>持續</w:t>
      </w:r>
      <w:r w:rsidRPr="00893D9C">
        <w:rPr>
          <w:rFonts w:hAnsi="標楷體" w:hint="eastAsia"/>
        </w:rPr>
        <w:t>依法辦理追繳，以維政府資源合理</w:t>
      </w:r>
      <w:r>
        <w:rPr>
          <w:rFonts w:hAnsi="標楷體" w:hint="eastAsia"/>
        </w:rPr>
        <w:t>有效</w:t>
      </w:r>
      <w:r w:rsidRPr="00893D9C">
        <w:rPr>
          <w:rFonts w:hAnsi="標楷體" w:hint="eastAsia"/>
        </w:rPr>
        <w:t>運用，並</w:t>
      </w:r>
      <w:r>
        <w:rPr>
          <w:rFonts w:hAnsi="標楷體" w:hint="eastAsia"/>
        </w:rPr>
        <w:t>審慎關注及妥善規劃</w:t>
      </w:r>
      <w:r w:rsidRPr="00893D9C">
        <w:rPr>
          <w:rFonts w:hAnsi="標楷體" w:hint="eastAsia"/>
        </w:rPr>
        <w:t>疫後</w:t>
      </w:r>
      <w:r>
        <w:rPr>
          <w:rFonts w:hAnsi="標楷體" w:hint="eastAsia"/>
        </w:rPr>
        <w:t>產業</w:t>
      </w:r>
      <w:r w:rsidRPr="00893D9C">
        <w:rPr>
          <w:rFonts w:hAnsi="標楷體" w:hint="eastAsia"/>
        </w:rPr>
        <w:t>缺工因應措施，俾利產業復甦</w:t>
      </w:r>
      <w:r w:rsidRPr="00893D9C">
        <w:rPr>
          <w:rFonts w:hint="eastAsia"/>
        </w:rPr>
        <w:t>。</w:t>
      </w:r>
    </w:p>
    <w:p w:rsidR="0083126E" w:rsidRDefault="0083126E" w:rsidP="005F0989">
      <w:pPr>
        <w:pStyle w:val="af1"/>
      </w:pPr>
      <w:r w:rsidRPr="00FE24FC">
        <w:rPr>
          <w:rFonts w:hint="eastAsia"/>
        </w:rPr>
        <w:t>（分機：1928 施岑佩）</w:t>
      </w:r>
    </w:p>
    <w:p w:rsidR="0083126E" w:rsidRDefault="0083126E" w:rsidP="005F0989">
      <w:pPr>
        <w:pStyle w:val="a9"/>
        <w:ind w:left="849" w:hanging="283"/>
      </w:pPr>
    </w:p>
    <w:p w:rsidR="0083126E" w:rsidRPr="00F5660D" w:rsidRDefault="0083126E" w:rsidP="005F0989">
      <w:pPr>
        <w:pStyle w:val="a7"/>
        <w:ind w:left="567" w:hanging="567"/>
      </w:pPr>
      <w:bookmarkStart w:id="8" w:name="_Toc20995412"/>
      <w:bookmarkStart w:id="9" w:name="_Toc33717601"/>
      <w:bookmarkStart w:id="10" w:name="_Toc33971144"/>
      <w:bookmarkStart w:id="11" w:name="_Toc290387403"/>
      <w:bookmarkStart w:id="12" w:name="_Toc262221469"/>
      <w:bookmarkStart w:id="13" w:name="_Toc168914847"/>
      <w:bookmarkStart w:id="14" w:name="_Toc318796970"/>
      <w:r w:rsidRPr="00F5660D">
        <w:rPr>
          <w:rFonts w:hint="eastAsia"/>
        </w:rPr>
        <w:t>二、投入489億餘元辦理5項製造業紓困振興重大計畫，協助企業因應疫情衝擊與穩定就業，允宜賡續促進相關計畫成果效益之落實與延續，強化製造業復甦動能，俾以提升產業競爭力</w:t>
      </w:r>
    </w:p>
    <w:p w:rsidR="0083126E" w:rsidRPr="00F5660D" w:rsidRDefault="0083126E" w:rsidP="005F0989">
      <w:pPr>
        <w:ind w:left="566" w:firstLine="566"/>
      </w:pPr>
      <w:r w:rsidRPr="00F5660D">
        <w:rPr>
          <w:rFonts w:hint="eastAsia"/>
        </w:rPr>
        <w:t>經濟部為協助受COVID-19疫情影響之製造業與相關技術服務業等廠商渡過困境，維持廠商員工薪資與就業之穩定及振興經濟，於嚴重特殊傳染性肺炎特別預算辦理受疫情影響製造業與相關技術服務業之薪資及營運資金補貼等5項製造業紓困振興重大計畫(詳表1)，法定預算數合共577億5,000萬元(其中「辦理工具機產業人才培育暨振興計畫」係以經費流用方式辦理)；截至112</w:t>
      </w:r>
      <w:r w:rsidRPr="00F5660D">
        <w:rPr>
          <w:rFonts w:hint="eastAsia"/>
        </w:rPr>
        <w:lastRenderedPageBreak/>
        <w:t>年6月30日止5項製造業紓困振興重大計畫流用調整後預算數合計489億3</w:t>
      </w:r>
      <w:r w:rsidRPr="00F5660D">
        <w:t>,</w:t>
      </w:r>
      <w:r w:rsidRPr="00F5660D">
        <w:rPr>
          <w:rFonts w:hint="eastAsia"/>
        </w:rPr>
        <w:t>743萬元，決算數489億2</w:t>
      </w:r>
      <w:r w:rsidRPr="00F5660D">
        <w:t>,</w:t>
      </w:r>
      <w:r w:rsidRPr="00F5660D">
        <w:rPr>
          <w:rFonts w:hint="eastAsia"/>
        </w:rPr>
        <w:t>502萬3千元，流用調整後預算執行率99.97%。經查：</w:t>
      </w:r>
    </w:p>
    <w:p w:rsidR="0083126E" w:rsidRPr="00F5660D" w:rsidRDefault="0083126E" w:rsidP="005F0989">
      <w:pPr>
        <w:spacing w:beforeLines="20" w:before="102" w:line="400" w:lineRule="exact"/>
        <w:ind w:leftChars="19" w:left="825" w:hangingChars="272" w:hanging="771"/>
        <w:jc w:val="left"/>
        <w:rPr>
          <w:b/>
        </w:rPr>
      </w:pPr>
      <w:r w:rsidRPr="00F5660D">
        <w:rPr>
          <w:rFonts w:hint="eastAsia"/>
          <w:b/>
        </w:rPr>
        <w:t>表1  迄112年6月30日止嚴重特殊傳染性肺炎特別預算經濟部辦理製造業紓困振興重大計畫經費執行表</w:t>
      </w:r>
      <w:r w:rsidRPr="00F5660D">
        <w:rPr>
          <w:rFonts w:hint="eastAsia"/>
          <w:sz w:val="24"/>
        </w:rPr>
        <w:t xml:space="preserve">        </w:t>
      </w:r>
      <w:r w:rsidRPr="00F5660D">
        <w:rPr>
          <w:rFonts w:hint="eastAsia"/>
          <w:sz w:val="24"/>
          <w:szCs w:val="24"/>
        </w:rPr>
        <w:t>單位：新臺幣千元；%</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544"/>
        <w:gridCol w:w="1034"/>
        <w:gridCol w:w="1012"/>
        <w:gridCol w:w="1036"/>
        <w:gridCol w:w="850"/>
        <w:gridCol w:w="1134"/>
        <w:gridCol w:w="859"/>
      </w:tblGrid>
      <w:tr w:rsidR="0083126E" w:rsidRPr="00F5660D" w:rsidTr="005F0989">
        <w:tc>
          <w:tcPr>
            <w:tcW w:w="2544" w:type="dxa"/>
            <w:vMerge w:val="restart"/>
            <w:shd w:val="clear" w:color="auto" w:fill="auto"/>
            <w:vAlign w:val="center"/>
          </w:tcPr>
          <w:p w:rsidR="0083126E" w:rsidRPr="00F5660D" w:rsidRDefault="0083126E" w:rsidP="005F0989">
            <w:pPr>
              <w:spacing w:line="260" w:lineRule="exact"/>
              <w:ind w:leftChars="0" w:left="0" w:firstLineChars="0" w:firstLine="0"/>
              <w:jc w:val="center"/>
              <w:rPr>
                <w:rFonts w:hAnsi="標楷體"/>
                <w:sz w:val="22"/>
                <w:szCs w:val="22"/>
              </w:rPr>
            </w:pPr>
            <w:r w:rsidRPr="00F5660D">
              <w:rPr>
                <w:rFonts w:hAnsi="標楷體" w:hint="eastAsia"/>
                <w:sz w:val="22"/>
                <w:szCs w:val="22"/>
              </w:rPr>
              <w:t>重大計畫名稱</w:t>
            </w:r>
          </w:p>
        </w:tc>
        <w:tc>
          <w:tcPr>
            <w:tcW w:w="1034" w:type="dxa"/>
            <w:vMerge w:val="restart"/>
            <w:shd w:val="clear" w:color="auto" w:fill="auto"/>
            <w:vAlign w:val="center"/>
          </w:tcPr>
          <w:p w:rsidR="0083126E" w:rsidRPr="00F5660D" w:rsidRDefault="0083126E" w:rsidP="005F0989">
            <w:pPr>
              <w:spacing w:line="260" w:lineRule="exact"/>
              <w:ind w:leftChars="0" w:left="0" w:firstLineChars="0" w:firstLine="0"/>
              <w:jc w:val="center"/>
              <w:rPr>
                <w:rFonts w:hAnsi="標楷體"/>
                <w:sz w:val="22"/>
                <w:szCs w:val="22"/>
              </w:rPr>
            </w:pPr>
            <w:r w:rsidRPr="00F5660D">
              <w:rPr>
                <w:rFonts w:hAnsi="標楷體" w:hint="eastAsia"/>
                <w:sz w:val="22"/>
                <w:szCs w:val="22"/>
              </w:rPr>
              <w:t>法定預算數</w:t>
            </w:r>
          </w:p>
        </w:tc>
        <w:tc>
          <w:tcPr>
            <w:tcW w:w="1012" w:type="dxa"/>
            <w:vMerge w:val="restart"/>
            <w:shd w:val="clear" w:color="auto" w:fill="auto"/>
            <w:vAlign w:val="center"/>
          </w:tcPr>
          <w:p w:rsidR="0083126E" w:rsidRPr="00F5660D" w:rsidRDefault="0083126E" w:rsidP="005F0989">
            <w:pPr>
              <w:spacing w:line="260" w:lineRule="exact"/>
              <w:ind w:leftChars="-20" w:left="-57" w:rightChars="-20" w:right="-57" w:firstLineChars="0" w:firstLine="0"/>
              <w:rPr>
                <w:rFonts w:hAnsi="標楷體"/>
                <w:spacing w:val="-4"/>
                <w:sz w:val="22"/>
                <w:szCs w:val="22"/>
              </w:rPr>
            </w:pPr>
            <w:r w:rsidRPr="00F5660D">
              <w:rPr>
                <w:rFonts w:hAnsi="標楷體" w:hint="eastAsia"/>
                <w:spacing w:val="-4"/>
                <w:sz w:val="22"/>
                <w:szCs w:val="22"/>
              </w:rPr>
              <w:t>流用調整後預算數</w:t>
            </w:r>
          </w:p>
        </w:tc>
        <w:tc>
          <w:tcPr>
            <w:tcW w:w="3020" w:type="dxa"/>
            <w:gridSpan w:val="3"/>
            <w:shd w:val="clear" w:color="auto" w:fill="auto"/>
            <w:vAlign w:val="center"/>
          </w:tcPr>
          <w:p w:rsidR="0083126E" w:rsidRPr="00F5660D" w:rsidRDefault="0083126E" w:rsidP="005F0989">
            <w:pPr>
              <w:spacing w:line="260" w:lineRule="exact"/>
              <w:ind w:leftChars="0" w:left="0" w:firstLineChars="0" w:firstLine="0"/>
              <w:jc w:val="center"/>
              <w:rPr>
                <w:rFonts w:hAnsi="標楷體"/>
                <w:sz w:val="22"/>
                <w:szCs w:val="22"/>
              </w:rPr>
            </w:pPr>
            <w:r w:rsidRPr="00F5660D">
              <w:rPr>
                <w:rFonts w:hAnsi="標楷體" w:hint="eastAsia"/>
                <w:sz w:val="22"/>
                <w:szCs w:val="22"/>
              </w:rPr>
              <w:t>執行情形</w:t>
            </w:r>
          </w:p>
        </w:tc>
        <w:tc>
          <w:tcPr>
            <w:tcW w:w="859" w:type="dxa"/>
            <w:vMerge w:val="restart"/>
            <w:shd w:val="clear" w:color="auto" w:fill="auto"/>
            <w:vAlign w:val="center"/>
          </w:tcPr>
          <w:p w:rsidR="0083126E" w:rsidRPr="00F5660D" w:rsidRDefault="0083126E" w:rsidP="005F0989">
            <w:pPr>
              <w:spacing w:line="260" w:lineRule="exact"/>
              <w:ind w:leftChars="-20" w:left="-57" w:rightChars="-20" w:right="-57" w:firstLineChars="0" w:firstLine="0"/>
              <w:rPr>
                <w:rFonts w:hAnsi="標楷體"/>
                <w:spacing w:val="-18"/>
                <w:sz w:val="22"/>
                <w:szCs w:val="22"/>
              </w:rPr>
            </w:pPr>
            <w:r w:rsidRPr="00F5660D">
              <w:rPr>
                <w:rFonts w:hAnsi="標楷體" w:hint="eastAsia"/>
                <w:spacing w:val="-18"/>
                <w:sz w:val="22"/>
                <w:szCs w:val="22"/>
              </w:rPr>
              <w:t>調整後預算執行率</w:t>
            </w:r>
          </w:p>
        </w:tc>
      </w:tr>
      <w:tr w:rsidR="0083126E" w:rsidRPr="00F5660D" w:rsidTr="005F0989">
        <w:tc>
          <w:tcPr>
            <w:tcW w:w="2544" w:type="dxa"/>
            <w:vMerge/>
            <w:shd w:val="clear" w:color="auto" w:fill="auto"/>
          </w:tcPr>
          <w:p w:rsidR="0083126E" w:rsidRPr="00F5660D" w:rsidRDefault="0083126E" w:rsidP="005F0989">
            <w:pPr>
              <w:spacing w:line="260" w:lineRule="exact"/>
              <w:ind w:leftChars="0" w:left="0" w:firstLineChars="0" w:firstLine="0"/>
              <w:jc w:val="left"/>
              <w:rPr>
                <w:rFonts w:hAnsi="標楷體"/>
                <w:sz w:val="22"/>
                <w:szCs w:val="22"/>
              </w:rPr>
            </w:pPr>
          </w:p>
        </w:tc>
        <w:tc>
          <w:tcPr>
            <w:tcW w:w="1034" w:type="dxa"/>
            <w:vMerge/>
            <w:shd w:val="clear" w:color="auto" w:fill="auto"/>
          </w:tcPr>
          <w:p w:rsidR="0083126E" w:rsidRPr="00F5660D" w:rsidRDefault="0083126E" w:rsidP="005F0989">
            <w:pPr>
              <w:spacing w:line="260" w:lineRule="exact"/>
              <w:ind w:leftChars="0" w:left="0" w:firstLineChars="0" w:firstLine="0"/>
              <w:jc w:val="left"/>
              <w:rPr>
                <w:rFonts w:hAnsi="標楷體"/>
                <w:sz w:val="22"/>
                <w:szCs w:val="22"/>
              </w:rPr>
            </w:pPr>
          </w:p>
        </w:tc>
        <w:tc>
          <w:tcPr>
            <w:tcW w:w="1012" w:type="dxa"/>
            <w:vMerge/>
            <w:shd w:val="clear" w:color="auto" w:fill="auto"/>
          </w:tcPr>
          <w:p w:rsidR="0083126E" w:rsidRPr="00F5660D" w:rsidRDefault="0083126E" w:rsidP="005F0989">
            <w:pPr>
              <w:spacing w:line="260" w:lineRule="exact"/>
              <w:ind w:leftChars="0" w:left="0" w:firstLineChars="0" w:firstLine="0"/>
              <w:jc w:val="left"/>
              <w:rPr>
                <w:rFonts w:hAnsi="標楷體"/>
                <w:sz w:val="22"/>
                <w:szCs w:val="22"/>
              </w:rPr>
            </w:pPr>
          </w:p>
        </w:tc>
        <w:tc>
          <w:tcPr>
            <w:tcW w:w="1036" w:type="dxa"/>
            <w:shd w:val="clear" w:color="auto" w:fill="auto"/>
            <w:vAlign w:val="center"/>
          </w:tcPr>
          <w:p w:rsidR="0083126E" w:rsidRPr="00F5660D" w:rsidRDefault="0083126E" w:rsidP="005F0989">
            <w:pPr>
              <w:spacing w:line="260" w:lineRule="exact"/>
              <w:ind w:leftChars="-50" w:left="-142" w:rightChars="-50" w:right="-142" w:firstLineChars="0" w:firstLine="0"/>
              <w:jc w:val="center"/>
              <w:rPr>
                <w:rFonts w:hAnsi="標楷體"/>
                <w:sz w:val="22"/>
                <w:szCs w:val="22"/>
              </w:rPr>
            </w:pPr>
            <w:r w:rsidRPr="00F5660D">
              <w:rPr>
                <w:rFonts w:hAnsi="標楷體" w:hint="eastAsia"/>
                <w:sz w:val="22"/>
                <w:szCs w:val="22"/>
              </w:rPr>
              <w:t>決算數(全實現數)</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center"/>
              <w:rPr>
                <w:rFonts w:hAnsi="標楷體"/>
                <w:spacing w:val="-4"/>
                <w:sz w:val="22"/>
                <w:szCs w:val="22"/>
              </w:rPr>
            </w:pPr>
            <w:r w:rsidRPr="00F5660D">
              <w:rPr>
                <w:rFonts w:hAnsi="標楷體" w:hint="eastAsia"/>
                <w:spacing w:val="-4"/>
                <w:sz w:val="22"/>
                <w:szCs w:val="22"/>
              </w:rPr>
              <w:t>賸餘數</w:t>
            </w:r>
          </w:p>
        </w:tc>
        <w:tc>
          <w:tcPr>
            <w:tcW w:w="1134" w:type="dxa"/>
            <w:shd w:val="clear" w:color="auto" w:fill="auto"/>
            <w:vAlign w:val="center"/>
          </w:tcPr>
          <w:p w:rsidR="0083126E" w:rsidRPr="00F5660D" w:rsidRDefault="0083126E" w:rsidP="005F0989">
            <w:pPr>
              <w:spacing w:line="260" w:lineRule="exact"/>
              <w:ind w:leftChars="0" w:left="0" w:firstLineChars="0" w:firstLine="0"/>
              <w:jc w:val="center"/>
              <w:rPr>
                <w:rFonts w:hAnsi="標楷體"/>
                <w:sz w:val="22"/>
                <w:szCs w:val="22"/>
              </w:rPr>
            </w:pPr>
            <w:r w:rsidRPr="00F5660D">
              <w:rPr>
                <w:rFonts w:hAnsi="標楷體" w:hint="eastAsia"/>
                <w:sz w:val="22"/>
                <w:szCs w:val="22"/>
              </w:rPr>
              <w:t>合計</w:t>
            </w:r>
          </w:p>
        </w:tc>
        <w:tc>
          <w:tcPr>
            <w:tcW w:w="859" w:type="dxa"/>
            <w:vMerge/>
            <w:shd w:val="clear" w:color="auto" w:fill="auto"/>
          </w:tcPr>
          <w:p w:rsidR="0083126E" w:rsidRPr="00F5660D" w:rsidRDefault="0083126E" w:rsidP="005F0989">
            <w:pPr>
              <w:spacing w:line="260" w:lineRule="exact"/>
              <w:ind w:leftChars="0" w:left="0" w:firstLineChars="0" w:firstLine="0"/>
              <w:jc w:val="left"/>
              <w:rPr>
                <w:rFonts w:hAnsi="標楷體"/>
                <w:sz w:val="22"/>
                <w:szCs w:val="22"/>
              </w:rPr>
            </w:pPr>
          </w:p>
        </w:tc>
      </w:tr>
      <w:tr w:rsidR="0083126E" w:rsidRPr="00F5660D" w:rsidTr="005F0989">
        <w:tc>
          <w:tcPr>
            <w:tcW w:w="2544" w:type="dxa"/>
            <w:shd w:val="clear" w:color="auto" w:fill="auto"/>
          </w:tcPr>
          <w:p w:rsidR="0083126E" w:rsidRPr="00F5660D" w:rsidRDefault="0083126E" w:rsidP="005F0989">
            <w:pPr>
              <w:spacing w:line="260" w:lineRule="exact"/>
              <w:ind w:leftChars="-20" w:left="-57" w:rightChars="-20" w:right="-57" w:firstLineChars="0" w:firstLine="0"/>
              <w:rPr>
                <w:rFonts w:hAnsi="標楷體"/>
                <w:spacing w:val="-24"/>
                <w:sz w:val="22"/>
                <w:szCs w:val="22"/>
              </w:rPr>
            </w:pPr>
            <w:r w:rsidRPr="00F5660D">
              <w:rPr>
                <w:rFonts w:hAnsi="標楷體" w:hint="eastAsia"/>
                <w:spacing w:val="-24"/>
                <w:sz w:val="22"/>
                <w:szCs w:val="22"/>
              </w:rPr>
              <w:t>辦理受疫情影響製造業與相關技術服務業之薪資及營運資金補貼</w:t>
            </w:r>
          </w:p>
        </w:tc>
        <w:tc>
          <w:tcPr>
            <w:tcW w:w="10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55</w:t>
            </w:r>
            <w:r w:rsidRPr="00F5660D">
              <w:rPr>
                <w:rFonts w:hAnsi="標楷體"/>
                <w:spacing w:val="-20"/>
                <w:sz w:val="22"/>
                <w:szCs w:val="22"/>
              </w:rPr>
              <w:t>,</w:t>
            </w:r>
            <w:r w:rsidRPr="00F5660D">
              <w:rPr>
                <w:rFonts w:hAnsi="標楷體" w:hint="eastAsia"/>
                <w:spacing w:val="-20"/>
                <w:sz w:val="22"/>
                <w:szCs w:val="22"/>
              </w:rPr>
              <w:t>320</w:t>
            </w:r>
            <w:r w:rsidRPr="00F5660D">
              <w:rPr>
                <w:rFonts w:hAnsi="標楷體"/>
                <w:spacing w:val="-20"/>
                <w:sz w:val="22"/>
                <w:szCs w:val="22"/>
              </w:rPr>
              <w:t>,000</w:t>
            </w:r>
          </w:p>
        </w:tc>
        <w:tc>
          <w:tcPr>
            <w:tcW w:w="1012"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44,</w:t>
            </w:r>
            <w:r w:rsidRPr="00F5660D">
              <w:rPr>
                <w:rFonts w:hAnsi="標楷體"/>
                <w:spacing w:val="-20"/>
                <w:sz w:val="22"/>
                <w:szCs w:val="22"/>
              </w:rPr>
              <w:t>616,430</w:t>
            </w:r>
          </w:p>
        </w:tc>
        <w:tc>
          <w:tcPr>
            <w:tcW w:w="1036"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w:t>
            </w:r>
            <w:r w:rsidRPr="00F5660D">
              <w:rPr>
                <w:rFonts w:hAnsi="標楷體"/>
                <w:spacing w:val="-20"/>
                <w:sz w:val="22"/>
                <w:szCs w:val="22"/>
              </w:rPr>
              <w:t>4,606,881</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w:t>
            </w:r>
            <w:r w:rsidRPr="00F5660D">
              <w:rPr>
                <w:rFonts w:hAnsi="標楷體"/>
                <w:spacing w:val="-20"/>
                <w:sz w:val="22"/>
                <w:szCs w:val="22"/>
              </w:rPr>
              <w:t>,549</w:t>
            </w:r>
          </w:p>
        </w:tc>
        <w:tc>
          <w:tcPr>
            <w:tcW w:w="11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44,</w:t>
            </w:r>
            <w:r w:rsidRPr="00F5660D">
              <w:rPr>
                <w:rFonts w:hAnsi="標楷體"/>
                <w:spacing w:val="-20"/>
                <w:sz w:val="22"/>
                <w:szCs w:val="22"/>
              </w:rPr>
              <w:t>616,430</w:t>
            </w:r>
          </w:p>
        </w:tc>
        <w:tc>
          <w:tcPr>
            <w:tcW w:w="859"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spacing w:val="-20"/>
                <w:sz w:val="22"/>
                <w:szCs w:val="22"/>
              </w:rPr>
              <w:t>99.98</w:t>
            </w:r>
          </w:p>
        </w:tc>
      </w:tr>
      <w:tr w:rsidR="0083126E" w:rsidRPr="00F5660D" w:rsidTr="005F0989">
        <w:tc>
          <w:tcPr>
            <w:tcW w:w="2544" w:type="dxa"/>
            <w:shd w:val="clear" w:color="auto" w:fill="auto"/>
          </w:tcPr>
          <w:p w:rsidR="0083126E" w:rsidRPr="00F5660D" w:rsidRDefault="0083126E" w:rsidP="005F0989">
            <w:pPr>
              <w:spacing w:line="260" w:lineRule="exact"/>
              <w:ind w:leftChars="-20" w:left="-57" w:rightChars="-20" w:right="-57" w:firstLineChars="0" w:firstLine="0"/>
              <w:rPr>
                <w:rFonts w:hAnsi="標楷體"/>
                <w:spacing w:val="-20"/>
                <w:sz w:val="22"/>
                <w:szCs w:val="22"/>
              </w:rPr>
            </w:pPr>
            <w:r w:rsidRPr="00F5660D">
              <w:rPr>
                <w:rFonts w:hAnsi="標楷體" w:hint="eastAsia"/>
                <w:spacing w:val="-20"/>
                <w:sz w:val="22"/>
                <w:szCs w:val="22"/>
              </w:rPr>
              <w:t>辦理產業升級轉型人才培訓</w:t>
            </w:r>
          </w:p>
        </w:tc>
        <w:tc>
          <w:tcPr>
            <w:tcW w:w="10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50,000</w:t>
            </w:r>
          </w:p>
        </w:tc>
        <w:tc>
          <w:tcPr>
            <w:tcW w:w="1012"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50,000</w:t>
            </w:r>
          </w:p>
        </w:tc>
        <w:tc>
          <w:tcPr>
            <w:tcW w:w="1036"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49,160</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8</w:t>
            </w:r>
            <w:r w:rsidRPr="00F5660D">
              <w:rPr>
                <w:rFonts w:hAnsi="標楷體"/>
                <w:spacing w:val="-20"/>
                <w:sz w:val="22"/>
                <w:szCs w:val="22"/>
              </w:rPr>
              <w:t>40</w:t>
            </w:r>
          </w:p>
        </w:tc>
        <w:tc>
          <w:tcPr>
            <w:tcW w:w="11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50,000</w:t>
            </w:r>
          </w:p>
        </w:tc>
        <w:tc>
          <w:tcPr>
            <w:tcW w:w="859"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w:t>
            </w:r>
            <w:r w:rsidRPr="00F5660D">
              <w:rPr>
                <w:rFonts w:hAnsi="標楷體"/>
                <w:spacing w:val="-20"/>
                <w:sz w:val="22"/>
                <w:szCs w:val="22"/>
              </w:rPr>
              <w:t>9.44</w:t>
            </w:r>
          </w:p>
        </w:tc>
      </w:tr>
      <w:tr w:rsidR="0083126E" w:rsidRPr="00F5660D" w:rsidTr="005F0989">
        <w:tc>
          <w:tcPr>
            <w:tcW w:w="2544" w:type="dxa"/>
            <w:shd w:val="clear" w:color="auto" w:fill="auto"/>
          </w:tcPr>
          <w:p w:rsidR="0083126E" w:rsidRPr="00F5660D" w:rsidRDefault="0083126E" w:rsidP="005F0989">
            <w:pPr>
              <w:spacing w:line="260" w:lineRule="exact"/>
              <w:ind w:leftChars="-20" w:left="-57" w:rightChars="-20" w:right="-57" w:firstLineChars="0" w:firstLine="0"/>
              <w:rPr>
                <w:rFonts w:hAnsi="標楷體"/>
                <w:spacing w:val="-20"/>
                <w:sz w:val="22"/>
                <w:szCs w:val="22"/>
              </w:rPr>
            </w:pPr>
            <w:r w:rsidRPr="00F5660D">
              <w:rPr>
                <w:rFonts w:hAnsi="標楷體" w:hint="eastAsia"/>
                <w:spacing w:val="-20"/>
                <w:sz w:val="22"/>
                <w:szCs w:val="22"/>
              </w:rPr>
              <w:t>補助受疫情影響之中小型製造業、傳統產業創新研發</w:t>
            </w:r>
          </w:p>
        </w:tc>
        <w:tc>
          <w:tcPr>
            <w:tcW w:w="10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8</w:t>
            </w:r>
            <w:r w:rsidRPr="00F5660D">
              <w:rPr>
                <w:rFonts w:hAnsi="標楷體"/>
                <w:spacing w:val="-20"/>
                <w:sz w:val="22"/>
                <w:szCs w:val="22"/>
              </w:rPr>
              <w:t>30,000</w:t>
            </w:r>
          </w:p>
        </w:tc>
        <w:tc>
          <w:tcPr>
            <w:tcW w:w="1012"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8</w:t>
            </w:r>
            <w:r w:rsidRPr="00F5660D">
              <w:rPr>
                <w:rFonts w:hAnsi="標楷體"/>
                <w:spacing w:val="-20"/>
                <w:sz w:val="22"/>
                <w:szCs w:val="22"/>
              </w:rPr>
              <w:t>14,000</w:t>
            </w:r>
          </w:p>
        </w:tc>
        <w:tc>
          <w:tcPr>
            <w:tcW w:w="1036"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8</w:t>
            </w:r>
            <w:r w:rsidRPr="00F5660D">
              <w:rPr>
                <w:rFonts w:hAnsi="標楷體"/>
                <w:spacing w:val="-20"/>
                <w:sz w:val="22"/>
                <w:szCs w:val="22"/>
              </w:rPr>
              <w:t>13,299</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7</w:t>
            </w:r>
            <w:r w:rsidRPr="00F5660D">
              <w:rPr>
                <w:rFonts w:hAnsi="標楷體"/>
                <w:spacing w:val="-20"/>
                <w:sz w:val="22"/>
                <w:szCs w:val="22"/>
              </w:rPr>
              <w:t>01</w:t>
            </w:r>
          </w:p>
        </w:tc>
        <w:tc>
          <w:tcPr>
            <w:tcW w:w="11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8</w:t>
            </w:r>
            <w:r w:rsidRPr="00F5660D">
              <w:rPr>
                <w:rFonts w:hAnsi="標楷體"/>
                <w:spacing w:val="-20"/>
                <w:sz w:val="22"/>
                <w:szCs w:val="22"/>
              </w:rPr>
              <w:t>14,000</w:t>
            </w:r>
          </w:p>
        </w:tc>
        <w:tc>
          <w:tcPr>
            <w:tcW w:w="859"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w:t>
            </w:r>
            <w:r w:rsidRPr="00F5660D">
              <w:rPr>
                <w:rFonts w:hAnsi="標楷體"/>
                <w:spacing w:val="-20"/>
                <w:sz w:val="22"/>
                <w:szCs w:val="22"/>
              </w:rPr>
              <w:t>9.91</w:t>
            </w:r>
          </w:p>
        </w:tc>
      </w:tr>
      <w:tr w:rsidR="0083126E" w:rsidRPr="00F5660D" w:rsidTr="005F0989">
        <w:tc>
          <w:tcPr>
            <w:tcW w:w="2544" w:type="dxa"/>
            <w:shd w:val="clear" w:color="auto" w:fill="auto"/>
          </w:tcPr>
          <w:p w:rsidR="0083126E" w:rsidRPr="00F5660D" w:rsidRDefault="0083126E" w:rsidP="005F0989">
            <w:pPr>
              <w:spacing w:line="260" w:lineRule="exact"/>
              <w:ind w:leftChars="-20" w:left="-57" w:rightChars="-20" w:right="-57" w:firstLineChars="0" w:firstLine="0"/>
              <w:rPr>
                <w:rFonts w:hAnsi="標楷體"/>
                <w:spacing w:val="-20"/>
                <w:sz w:val="22"/>
                <w:szCs w:val="22"/>
              </w:rPr>
            </w:pPr>
            <w:r w:rsidRPr="00F5660D">
              <w:rPr>
                <w:rFonts w:hAnsi="標楷體" w:hint="eastAsia"/>
                <w:spacing w:val="-20"/>
                <w:sz w:val="22"/>
                <w:szCs w:val="22"/>
              </w:rPr>
              <w:t>協助受疫情影響標竿企業研發輔導措施</w:t>
            </w:r>
          </w:p>
        </w:tc>
        <w:tc>
          <w:tcPr>
            <w:tcW w:w="10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,450,000</w:t>
            </w:r>
          </w:p>
        </w:tc>
        <w:tc>
          <w:tcPr>
            <w:tcW w:w="1012"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,212,000</w:t>
            </w:r>
          </w:p>
        </w:tc>
        <w:tc>
          <w:tcPr>
            <w:tcW w:w="1036"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,211,594</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w:t>
            </w:r>
            <w:r w:rsidRPr="00F5660D">
              <w:rPr>
                <w:rFonts w:hAnsi="標楷體"/>
                <w:spacing w:val="-20"/>
                <w:sz w:val="22"/>
                <w:szCs w:val="22"/>
              </w:rPr>
              <w:t>06</w:t>
            </w:r>
          </w:p>
        </w:tc>
        <w:tc>
          <w:tcPr>
            <w:tcW w:w="11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w:t>
            </w:r>
            <w:r w:rsidRPr="00F5660D">
              <w:rPr>
                <w:rFonts w:hAnsi="標楷體"/>
                <w:spacing w:val="-20"/>
                <w:sz w:val="22"/>
                <w:szCs w:val="22"/>
              </w:rPr>
              <w:t>,212,000</w:t>
            </w:r>
          </w:p>
        </w:tc>
        <w:tc>
          <w:tcPr>
            <w:tcW w:w="859"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w:t>
            </w:r>
            <w:r w:rsidRPr="00F5660D">
              <w:rPr>
                <w:rFonts w:hAnsi="標楷體"/>
                <w:spacing w:val="-20"/>
                <w:sz w:val="22"/>
                <w:szCs w:val="22"/>
              </w:rPr>
              <w:t>9.97</w:t>
            </w:r>
          </w:p>
        </w:tc>
      </w:tr>
      <w:tr w:rsidR="0083126E" w:rsidRPr="00F5660D" w:rsidTr="005F0989">
        <w:tc>
          <w:tcPr>
            <w:tcW w:w="2544" w:type="dxa"/>
            <w:shd w:val="clear" w:color="auto" w:fill="auto"/>
          </w:tcPr>
          <w:p w:rsidR="0083126E" w:rsidRPr="00F5660D" w:rsidRDefault="0083126E" w:rsidP="005F0989">
            <w:pPr>
              <w:spacing w:line="260" w:lineRule="exact"/>
              <w:ind w:leftChars="-20" w:left="-57" w:rightChars="-20" w:right="-57" w:firstLineChars="0" w:firstLine="0"/>
              <w:rPr>
                <w:rFonts w:hAnsi="標楷體"/>
                <w:spacing w:val="-20"/>
                <w:sz w:val="22"/>
                <w:szCs w:val="22"/>
              </w:rPr>
            </w:pPr>
            <w:r w:rsidRPr="00F5660D">
              <w:rPr>
                <w:rFonts w:hAnsi="標楷體" w:hint="eastAsia"/>
                <w:spacing w:val="-20"/>
                <w:sz w:val="22"/>
                <w:szCs w:val="22"/>
              </w:rPr>
              <w:t>辦理工具機產業人才培育暨振興計畫</w:t>
            </w:r>
          </w:p>
        </w:tc>
        <w:tc>
          <w:tcPr>
            <w:tcW w:w="10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w:t>
            </w:r>
          </w:p>
        </w:tc>
        <w:tc>
          <w:tcPr>
            <w:tcW w:w="1012"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2</w:t>
            </w:r>
            <w:r w:rsidRPr="00F5660D">
              <w:rPr>
                <w:rFonts w:hAnsi="標楷體"/>
                <w:spacing w:val="-20"/>
                <w:sz w:val="22"/>
                <w:szCs w:val="22"/>
              </w:rPr>
              <w:t>,145,000</w:t>
            </w:r>
          </w:p>
        </w:tc>
        <w:tc>
          <w:tcPr>
            <w:tcW w:w="1036"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2</w:t>
            </w:r>
            <w:r w:rsidRPr="00F5660D">
              <w:rPr>
                <w:rFonts w:hAnsi="標楷體"/>
                <w:spacing w:val="-20"/>
                <w:sz w:val="22"/>
                <w:szCs w:val="22"/>
              </w:rPr>
              <w:t>,144,089</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w:t>
            </w:r>
            <w:r w:rsidRPr="00F5660D">
              <w:rPr>
                <w:rFonts w:hAnsi="標楷體"/>
                <w:spacing w:val="-20"/>
                <w:sz w:val="22"/>
                <w:szCs w:val="22"/>
              </w:rPr>
              <w:t>11</w:t>
            </w:r>
          </w:p>
        </w:tc>
        <w:tc>
          <w:tcPr>
            <w:tcW w:w="11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2</w:t>
            </w:r>
            <w:r w:rsidRPr="00F5660D">
              <w:rPr>
                <w:rFonts w:hAnsi="標楷體"/>
                <w:spacing w:val="-20"/>
                <w:sz w:val="22"/>
                <w:szCs w:val="22"/>
              </w:rPr>
              <w:t>,145,000</w:t>
            </w:r>
          </w:p>
        </w:tc>
        <w:tc>
          <w:tcPr>
            <w:tcW w:w="859"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w:t>
            </w:r>
            <w:r w:rsidRPr="00F5660D">
              <w:rPr>
                <w:rFonts w:hAnsi="標楷體"/>
                <w:spacing w:val="-20"/>
                <w:sz w:val="22"/>
                <w:szCs w:val="22"/>
              </w:rPr>
              <w:t>9.96</w:t>
            </w:r>
          </w:p>
        </w:tc>
      </w:tr>
      <w:tr w:rsidR="0083126E" w:rsidRPr="00F5660D" w:rsidTr="005F0989">
        <w:tc>
          <w:tcPr>
            <w:tcW w:w="2544" w:type="dxa"/>
            <w:shd w:val="clear" w:color="auto" w:fill="auto"/>
            <w:vAlign w:val="center"/>
          </w:tcPr>
          <w:p w:rsidR="0083126E" w:rsidRPr="00F5660D" w:rsidRDefault="0083126E" w:rsidP="005F0989">
            <w:pPr>
              <w:spacing w:line="260" w:lineRule="exact"/>
              <w:ind w:leftChars="0" w:left="0" w:firstLineChars="0" w:firstLine="0"/>
              <w:jc w:val="center"/>
              <w:rPr>
                <w:rFonts w:hAnsi="標楷體"/>
                <w:sz w:val="22"/>
                <w:szCs w:val="22"/>
              </w:rPr>
            </w:pPr>
            <w:r w:rsidRPr="00F5660D">
              <w:rPr>
                <w:rFonts w:hAnsi="標楷體" w:hint="eastAsia"/>
                <w:sz w:val="22"/>
                <w:szCs w:val="22"/>
              </w:rPr>
              <w:t>合    計</w:t>
            </w:r>
          </w:p>
        </w:tc>
        <w:tc>
          <w:tcPr>
            <w:tcW w:w="1034" w:type="dxa"/>
            <w:shd w:val="clear" w:color="auto" w:fill="auto"/>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57</w:t>
            </w:r>
            <w:r w:rsidRPr="00F5660D">
              <w:rPr>
                <w:rFonts w:hAnsi="標楷體"/>
                <w:spacing w:val="-20"/>
                <w:sz w:val="22"/>
                <w:szCs w:val="22"/>
              </w:rPr>
              <w:t>,</w:t>
            </w:r>
            <w:r w:rsidRPr="00F5660D">
              <w:rPr>
                <w:rFonts w:hAnsi="標楷體" w:hint="eastAsia"/>
                <w:spacing w:val="-20"/>
                <w:sz w:val="22"/>
                <w:szCs w:val="22"/>
              </w:rPr>
              <w:t>750</w:t>
            </w:r>
            <w:r w:rsidRPr="00F5660D">
              <w:rPr>
                <w:rFonts w:hAnsi="標楷體"/>
                <w:spacing w:val="-20"/>
                <w:sz w:val="22"/>
                <w:szCs w:val="22"/>
              </w:rPr>
              <w:t>,</w:t>
            </w:r>
            <w:r w:rsidRPr="00F5660D">
              <w:rPr>
                <w:rFonts w:hAnsi="標楷體" w:hint="eastAsia"/>
                <w:spacing w:val="-20"/>
                <w:sz w:val="22"/>
                <w:szCs w:val="22"/>
              </w:rPr>
              <w:t>000</w:t>
            </w:r>
          </w:p>
        </w:tc>
        <w:tc>
          <w:tcPr>
            <w:tcW w:w="1012" w:type="dxa"/>
            <w:shd w:val="clear" w:color="auto" w:fill="auto"/>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w:t>
            </w:r>
            <w:r w:rsidRPr="00F5660D">
              <w:rPr>
                <w:rFonts w:hAnsi="標楷體"/>
                <w:spacing w:val="-20"/>
                <w:sz w:val="22"/>
                <w:szCs w:val="22"/>
              </w:rPr>
              <w:t>8,937,430</w:t>
            </w:r>
          </w:p>
        </w:tc>
        <w:tc>
          <w:tcPr>
            <w:tcW w:w="1036"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48,925,023</w:t>
            </w:r>
          </w:p>
        </w:tc>
        <w:tc>
          <w:tcPr>
            <w:tcW w:w="850"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12,407</w:t>
            </w:r>
          </w:p>
        </w:tc>
        <w:tc>
          <w:tcPr>
            <w:tcW w:w="1134"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48,937,430</w:t>
            </w:r>
          </w:p>
        </w:tc>
        <w:tc>
          <w:tcPr>
            <w:tcW w:w="859" w:type="dxa"/>
            <w:shd w:val="clear" w:color="auto" w:fill="auto"/>
            <w:vAlign w:val="center"/>
          </w:tcPr>
          <w:p w:rsidR="0083126E" w:rsidRPr="00F5660D" w:rsidRDefault="0083126E" w:rsidP="005F0989">
            <w:pPr>
              <w:spacing w:line="260" w:lineRule="exact"/>
              <w:ind w:leftChars="-20" w:left="-57" w:rightChars="-20" w:right="-57" w:firstLineChars="0" w:firstLine="0"/>
              <w:jc w:val="right"/>
              <w:rPr>
                <w:rFonts w:hAnsi="標楷體"/>
                <w:spacing w:val="-20"/>
                <w:sz w:val="22"/>
                <w:szCs w:val="22"/>
              </w:rPr>
            </w:pPr>
            <w:r w:rsidRPr="00F5660D">
              <w:rPr>
                <w:rFonts w:hAnsi="標楷體" w:hint="eastAsia"/>
                <w:spacing w:val="-20"/>
                <w:sz w:val="22"/>
                <w:szCs w:val="22"/>
              </w:rPr>
              <w:t>99.97</w:t>
            </w:r>
          </w:p>
        </w:tc>
      </w:tr>
    </w:tbl>
    <w:p w:rsidR="0083126E" w:rsidRPr="00F5660D" w:rsidRDefault="0083126E" w:rsidP="005F0989">
      <w:pPr>
        <w:spacing w:line="280" w:lineRule="exact"/>
        <w:ind w:leftChars="0" w:left="1470" w:firstLineChars="0" w:hanging="1484"/>
        <w:rPr>
          <w:snapToGrid/>
          <w:sz w:val="24"/>
          <w:szCs w:val="24"/>
        </w:rPr>
      </w:pPr>
      <w:r w:rsidRPr="00F5660D">
        <w:rPr>
          <w:rFonts w:hint="eastAsia"/>
          <w:snapToGrid/>
          <w:sz w:val="24"/>
          <w:szCs w:val="24"/>
        </w:rPr>
        <w:t>說    明：1.流用調整後預算數係截至112年6月30日之計畫總金額。</w:t>
      </w:r>
    </w:p>
    <w:p w:rsidR="0083126E" w:rsidRPr="00F5660D" w:rsidRDefault="0083126E" w:rsidP="005F0989">
      <w:pPr>
        <w:spacing w:line="280" w:lineRule="exact"/>
        <w:ind w:leftChars="0" w:left="1451" w:firstLineChars="0" w:hanging="249"/>
        <w:rPr>
          <w:snapToGrid/>
          <w:sz w:val="24"/>
          <w:szCs w:val="24"/>
        </w:rPr>
      </w:pPr>
      <w:r w:rsidRPr="00F5660D">
        <w:rPr>
          <w:rFonts w:hint="eastAsia"/>
          <w:snapToGrid/>
          <w:sz w:val="24"/>
          <w:szCs w:val="24"/>
        </w:rPr>
        <w:t>2.本特別預算未編列</w:t>
      </w:r>
      <w:r w:rsidRPr="00F5660D">
        <w:rPr>
          <w:rFonts w:hAnsi="標楷體" w:hint="eastAsia"/>
          <w:snapToGrid/>
          <w:sz w:val="24"/>
          <w:szCs w:val="24"/>
        </w:rPr>
        <w:t>「</w:t>
      </w:r>
      <w:r w:rsidRPr="00F5660D">
        <w:rPr>
          <w:rFonts w:hint="eastAsia"/>
          <w:snapToGrid/>
          <w:sz w:val="24"/>
          <w:szCs w:val="24"/>
        </w:rPr>
        <w:t>辦理工具機產業人才培育暨振興計畫</w:t>
      </w:r>
      <w:r w:rsidRPr="00F5660D">
        <w:rPr>
          <w:rFonts w:hAnsi="標楷體" w:hint="eastAsia"/>
          <w:snapToGrid/>
          <w:sz w:val="24"/>
          <w:szCs w:val="24"/>
        </w:rPr>
        <w:t>」</w:t>
      </w:r>
      <w:r w:rsidRPr="00F5660D">
        <w:rPr>
          <w:rFonts w:hint="eastAsia"/>
          <w:snapToGrid/>
          <w:sz w:val="24"/>
          <w:szCs w:val="24"/>
        </w:rPr>
        <w:t>經費，惟因工具機產業受疫情影響甚鉅，於預算執行期間，經濟部流用其他計畫經費新增辦理，以減輕業者受疫情影響程度。</w:t>
      </w:r>
    </w:p>
    <w:p w:rsidR="0083126E" w:rsidRPr="00F5660D" w:rsidRDefault="0083126E" w:rsidP="005F0989">
      <w:pPr>
        <w:spacing w:line="280" w:lineRule="exact"/>
        <w:ind w:leftChars="0" w:left="560" w:firstLineChars="0" w:hanging="532"/>
        <w:rPr>
          <w:snapToGrid/>
          <w:sz w:val="24"/>
          <w:szCs w:val="24"/>
        </w:rPr>
      </w:pPr>
      <w:r w:rsidRPr="00F5660D">
        <w:rPr>
          <w:rFonts w:hint="eastAsia"/>
          <w:snapToGrid/>
          <w:sz w:val="24"/>
          <w:szCs w:val="24"/>
        </w:rPr>
        <w:t>資料來源：經濟部主管嚴重特殊傳染性肺炎特別決算及產業發展署提供資料。</w:t>
      </w:r>
    </w:p>
    <w:p w:rsidR="0083126E" w:rsidRPr="00F5660D" w:rsidRDefault="0083126E" w:rsidP="005F0989">
      <w:pPr>
        <w:ind w:left="849" w:hangingChars="100" w:hanging="283"/>
        <w:rPr>
          <w:rFonts w:hAnsi="標楷體"/>
          <w:b/>
        </w:rPr>
      </w:pPr>
      <w:r w:rsidRPr="00F5660D">
        <w:rPr>
          <w:rFonts w:hAnsi="標楷體" w:hint="eastAsia"/>
          <w:b/>
        </w:rPr>
        <w:t>(一)</w:t>
      </w:r>
      <w:r w:rsidRPr="00F5660D">
        <w:rPr>
          <w:rFonts w:hint="eastAsia"/>
          <w:b/>
        </w:rPr>
        <w:t>嚴重特殊傳染性肺炎特別預算製造業紓困振興重大計畫</w:t>
      </w:r>
      <w:r w:rsidRPr="00F5660D">
        <w:rPr>
          <w:rFonts w:hAnsi="標楷體" w:hint="eastAsia"/>
          <w:b/>
        </w:rPr>
        <w:t>執行成果概述</w:t>
      </w:r>
    </w:p>
    <w:p w:rsidR="0083126E" w:rsidRPr="00F5660D" w:rsidRDefault="0083126E" w:rsidP="005F0989">
      <w:pPr>
        <w:adjustRightInd w:val="0"/>
        <w:ind w:leftChars="300" w:left="850" w:firstLine="566"/>
        <w:rPr>
          <w:rFonts w:hAnsi="標楷體"/>
        </w:rPr>
      </w:pPr>
      <w:r w:rsidRPr="00F5660D">
        <w:rPr>
          <w:rFonts w:hAnsi="標楷體" w:hint="eastAsia"/>
        </w:rPr>
        <w:t>據經濟部</w:t>
      </w:r>
      <w:r w:rsidRPr="00F5660D">
        <w:rPr>
          <w:rFonts w:hint="eastAsia"/>
        </w:rPr>
        <w:t>嚴重特殊傳染性肺炎特別</w:t>
      </w:r>
      <w:r w:rsidRPr="00F5660D">
        <w:rPr>
          <w:rFonts w:hAnsi="標楷體" w:hint="eastAsia"/>
        </w:rPr>
        <w:t>決算資料，重要執行成果(詳表2)包括：</w:t>
      </w:r>
    </w:p>
    <w:p w:rsidR="0083126E" w:rsidRPr="00F5660D" w:rsidRDefault="0083126E" w:rsidP="005F0989">
      <w:pPr>
        <w:ind w:leftChars="300" w:left="1133" w:hangingChars="100" w:hanging="283"/>
      </w:pPr>
      <w:r w:rsidRPr="00F5660D">
        <w:rPr>
          <w:rFonts w:hint="eastAsia"/>
        </w:rPr>
        <w:t>1.辦理受疫情影響製造業與相關技術服務業之薪資及營運資金補貼：穩定製造業及其技術服務業</w:t>
      </w:r>
      <w:r w:rsidRPr="00F5660D">
        <w:t>3</w:t>
      </w:r>
      <w:r w:rsidRPr="00F5660D">
        <w:rPr>
          <w:rFonts w:hint="eastAsia"/>
        </w:rPr>
        <w:t>萬</w:t>
      </w:r>
      <w:r w:rsidRPr="00F5660D">
        <w:t>7,655</w:t>
      </w:r>
      <w:r w:rsidRPr="00F5660D">
        <w:rPr>
          <w:rFonts w:hint="eastAsia"/>
        </w:rPr>
        <w:t>家次企業持續營運及</w:t>
      </w:r>
      <w:r w:rsidRPr="00F5660D">
        <w:t>102.45</w:t>
      </w:r>
      <w:r w:rsidRPr="00F5660D">
        <w:rPr>
          <w:rFonts w:hint="eastAsia"/>
        </w:rPr>
        <w:t>萬人次員工持續就業。</w:t>
      </w:r>
    </w:p>
    <w:p w:rsidR="0083126E" w:rsidRPr="00F5660D" w:rsidRDefault="0083126E" w:rsidP="005F0989">
      <w:pPr>
        <w:ind w:leftChars="300" w:left="1133" w:hangingChars="100" w:hanging="283"/>
      </w:pPr>
      <w:r w:rsidRPr="00F5660D">
        <w:rPr>
          <w:rFonts w:hint="eastAsia"/>
        </w:rPr>
        <w:t>2.補助受疫情影響之中小型製造業、傳統產業創新研發：補助</w:t>
      </w:r>
      <w:r w:rsidRPr="00F5660D">
        <w:t>523</w:t>
      </w:r>
      <w:r w:rsidRPr="00F5660D">
        <w:rPr>
          <w:rFonts w:hint="eastAsia"/>
        </w:rPr>
        <w:t>家中小型製造業者進行技術改善計畫增加產值</w:t>
      </w:r>
      <w:r w:rsidRPr="00F5660D">
        <w:t>6.43</w:t>
      </w:r>
      <w:r w:rsidRPr="00F5660D">
        <w:rPr>
          <w:rFonts w:hint="eastAsia"/>
        </w:rPr>
        <w:t>億元及降低成本</w:t>
      </w:r>
      <w:r w:rsidRPr="00F5660D">
        <w:t>2.62</w:t>
      </w:r>
      <w:r w:rsidRPr="00F5660D">
        <w:rPr>
          <w:rFonts w:hint="eastAsia"/>
        </w:rPr>
        <w:t>億元，另傳產創新研發補助業者</w:t>
      </w:r>
      <w:r w:rsidRPr="00F5660D">
        <w:t>471</w:t>
      </w:r>
      <w:r w:rsidRPr="00F5660D">
        <w:rPr>
          <w:rFonts w:hint="eastAsia"/>
        </w:rPr>
        <w:t>案，促成投資額約</w:t>
      </w:r>
      <w:r w:rsidRPr="00F5660D">
        <w:t>30.8</w:t>
      </w:r>
      <w:r w:rsidRPr="00F5660D">
        <w:rPr>
          <w:rFonts w:hint="eastAsia"/>
        </w:rPr>
        <w:t>億元、留用研發人員</w:t>
      </w:r>
      <w:r w:rsidRPr="00F5660D">
        <w:t>3,436</w:t>
      </w:r>
      <w:r w:rsidRPr="00F5660D">
        <w:rPr>
          <w:rFonts w:hint="eastAsia"/>
        </w:rPr>
        <w:t>人及新增就業</w:t>
      </w:r>
      <w:r w:rsidRPr="00F5660D">
        <w:t>653</w:t>
      </w:r>
      <w:r w:rsidRPr="00F5660D">
        <w:rPr>
          <w:rFonts w:hint="eastAsia"/>
        </w:rPr>
        <w:t>人。</w:t>
      </w:r>
    </w:p>
    <w:p w:rsidR="0083126E" w:rsidRPr="00F5660D" w:rsidRDefault="0083126E" w:rsidP="005F0989">
      <w:pPr>
        <w:ind w:leftChars="300" w:left="1133" w:hangingChars="100" w:hanging="283"/>
      </w:pPr>
      <w:r w:rsidRPr="00F5660D">
        <w:rPr>
          <w:rFonts w:hint="eastAsia"/>
        </w:rPr>
        <w:lastRenderedPageBreak/>
        <w:t>3.協助受疫情影響標竿企業研發輔導措施：產業創新平台特案補助計畫核定簽約</w:t>
      </w:r>
      <w:r w:rsidRPr="00F5660D">
        <w:t>117</w:t>
      </w:r>
      <w:r w:rsidRPr="00F5660D">
        <w:rPr>
          <w:rFonts w:hint="eastAsia"/>
        </w:rPr>
        <w:t>案，另熔噴不織布機建置計畫核定簽約</w:t>
      </w:r>
      <w:r w:rsidRPr="00F5660D">
        <w:t>2</w:t>
      </w:r>
      <w:r w:rsidRPr="00F5660D">
        <w:rPr>
          <w:rFonts w:hint="eastAsia"/>
        </w:rPr>
        <w:t>案，引導企業相對投入研發經費</w:t>
      </w:r>
      <w:r w:rsidRPr="00F5660D">
        <w:t>15.14</w:t>
      </w:r>
      <w:r w:rsidRPr="00F5660D">
        <w:rPr>
          <w:rFonts w:hint="eastAsia"/>
        </w:rPr>
        <w:t>億元，並維持研發人力</w:t>
      </w:r>
      <w:r w:rsidRPr="00F5660D">
        <w:t>3,327</w:t>
      </w:r>
      <w:r w:rsidRPr="00F5660D">
        <w:rPr>
          <w:rFonts w:hint="eastAsia"/>
        </w:rPr>
        <w:t>人。</w:t>
      </w:r>
    </w:p>
    <w:p w:rsidR="0083126E" w:rsidRPr="00F5660D" w:rsidRDefault="0083126E" w:rsidP="005F0989">
      <w:pPr>
        <w:ind w:leftChars="300" w:left="1133" w:hangingChars="100" w:hanging="283"/>
      </w:pPr>
      <w:r w:rsidRPr="00F5660D">
        <w:rPr>
          <w:rFonts w:hint="eastAsia"/>
        </w:rPr>
        <w:t>4.辦理工具機產業人才培育暨振興計畫：本計畫共</w:t>
      </w:r>
      <w:r w:rsidRPr="00F5660D">
        <w:t>193</w:t>
      </w:r>
      <w:r w:rsidRPr="00F5660D">
        <w:rPr>
          <w:rFonts w:hint="eastAsia"/>
        </w:rPr>
        <w:t>家國內工具機及零組件廠商參與，計</w:t>
      </w:r>
      <w:r w:rsidRPr="00F5660D">
        <w:t>125</w:t>
      </w:r>
      <w:r w:rsidRPr="00F5660D">
        <w:rPr>
          <w:rFonts w:hint="eastAsia"/>
        </w:rPr>
        <w:t>所學校完成採購</w:t>
      </w:r>
      <w:r w:rsidRPr="00F5660D">
        <w:t>1,707</w:t>
      </w:r>
      <w:r w:rsidRPr="00F5660D">
        <w:rPr>
          <w:rFonts w:hint="eastAsia"/>
        </w:rPr>
        <w:t>台國產工具機及</w:t>
      </w:r>
      <w:r w:rsidRPr="00F5660D">
        <w:t>1,349</w:t>
      </w:r>
      <w:r w:rsidRPr="00F5660D">
        <w:rPr>
          <w:rFonts w:hint="eastAsia"/>
        </w:rPr>
        <w:t>套零配件，並協助學校引入高階機種及導入智慧化軟體應用，促進學生在校即與產業實務接軌等。</w:t>
      </w:r>
    </w:p>
    <w:p w:rsidR="0083126E" w:rsidRPr="00F5660D" w:rsidRDefault="0083126E" w:rsidP="005F0989">
      <w:pPr>
        <w:adjustRightInd w:val="0"/>
        <w:ind w:leftChars="300" w:left="850" w:firstLine="566"/>
      </w:pPr>
      <w:r w:rsidRPr="00F5660D">
        <w:rPr>
          <w:rFonts w:hint="eastAsia"/>
        </w:rPr>
        <w:t>爰此，顯示本特別預算推動相關製造業紓困振興重大計畫對製造業廠商與其員工減輕疫情之衝擊，已發揮其短期穩產業及減負擔等效益。</w:t>
      </w:r>
    </w:p>
    <w:p w:rsidR="0083126E" w:rsidRPr="00F5660D" w:rsidRDefault="0083126E" w:rsidP="005F0989">
      <w:pPr>
        <w:ind w:left="849" w:hangingChars="100" w:hanging="283"/>
        <w:rPr>
          <w:rFonts w:hAnsi="標楷體"/>
          <w:b/>
          <w:color w:val="000000"/>
        </w:rPr>
      </w:pPr>
      <w:r w:rsidRPr="00F5660D">
        <w:rPr>
          <w:rFonts w:hAnsi="標楷體" w:hint="eastAsia"/>
          <w:b/>
          <w:color w:val="000000"/>
        </w:rPr>
        <w:t>(二)疫後製造業復甦仍待強化，允宜賡續促進相關</w:t>
      </w:r>
      <w:r w:rsidRPr="00F5660D">
        <w:rPr>
          <w:rFonts w:hint="eastAsia"/>
          <w:b/>
          <w:color w:val="000000"/>
        </w:rPr>
        <w:t>製造業紓困振興</w:t>
      </w:r>
      <w:r w:rsidRPr="00F5660D">
        <w:rPr>
          <w:rFonts w:hAnsi="標楷體" w:hint="eastAsia"/>
          <w:b/>
          <w:color w:val="000000"/>
        </w:rPr>
        <w:t>計畫成果效益之落實與延續，以提升產業競爭力</w:t>
      </w:r>
    </w:p>
    <w:p w:rsidR="0083126E" w:rsidRPr="00F5660D" w:rsidRDefault="0083126E" w:rsidP="005F0989">
      <w:pPr>
        <w:adjustRightInd w:val="0"/>
        <w:ind w:leftChars="300" w:left="850" w:firstLine="566"/>
      </w:pPr>
      <w:r w:rsidRPr="00F5660D">
        <w:rPr>
          <w:rFonts w:hint="eastAsia"/>
        </w:rPr>
        <w:t>據國家發展委員會發布我國之景氣概況，景氣對策信號自111年9月轉為黃藍燈後，於111年11月迄112年8月反轉並已連續10個月顯示景氣低迷之藍燈，且迄112年12月景氣燈號仍處黃藍燈；另就景氣對策信號構成項目之逐月燈號，其中工業生產指數及製造業銷售量指數分別自111年9月及同年8月起已連續16及17個月藍燈；機械及電機設備進口值自112年2月起已連續11個月藍燈；製造業營業氣候測驗點則自112年9月脫離連續5個月藍燈轉為黃藍燈後，迄112年12月景氣燈號仍處黃藍燈(詳表3)。</w:t>
      </w:r>
    </w:p>
    <w:p w:rsidR="0083126E" w:rsidRPr="00F5660D" w:rsidRDefault="0083126E" w:rsidP="005F0989">
      <w:pPr>
        <w:adjustRightInd w:val="0"/>
        <w:ind w:leftChars="300" w:left="850" w:firstLine="566"/>
      </w:pPr>
      <w:r w:rsidRPr="00F5660D">
        <w:rPr>
          <w:rFonts w:hint="eastAsia"/>
        </w:rPr>
        <w:t>復據經濟部發布我國製造業產值資料，我國製造業產值112年第3季較上年同季年增率負9.44%，且自111年第4季起已連續4季負成長，其中金屬機電工業自111年第3季年增率轉成負值後迄112年第3季已連續5季負成長(詳表4)。又依勞動部</w:t>
      </w:r>
      <w:r w:rsidRPr="00F5660D">
        <w:rPr>
          <w:rFonts w:hint="eastAsia"/>
        </w:rPr>
        <w:lastRenderedPageBreak/>
        <w:t>112年9月25日及12月25日公布之勞雇雙方協商減少工時概況資料，製造業實施家數、人數分別為304家、9</w:t>
      </w:r>
      <w:r w:rsidRPr="00F5660D">
        <w:t>,</w:t>
      </w:r>
      <w:r w:rsidRPr="00F5660D">
        <w:rPr>
          <w:rFonts w:hint="eastAsia"/>
        </w:rPr>
        <w:t>883人及218家、8,924人，其中金屬機電工業實施家數、人數分別為183家、5</w:t>
      </w:r>
      <w:r w:rsidRPr="00F5660D">
        <w:t>,</w:t>
      </w:r>
      <w:r w:rsidRPr="00F5660D">
        <w:rPr>
          <w:rFonts w:hint="eastAsia"/>
        </w:rPr>
        <w:t>975人及138家、5,167人，分別占製造業實施家數、人數之60.2%、60.5%及63.3%、57.9%。顯示疫後製造業復甦仍待強化，允宜賡續促進相關製造業紓困振興計畫成果效益之落實與延續，以提升產業競爭力。</w:t>
      </w:r>
    </w:p>
    <w:p w:rsidR="0083126E" w:rsidRPr="00F5660D" w:rsidRDefault="0083126E" w:rsidP="005F0989">
      <w:pPr>
        <w:ind w:left="566" w:firstLine="566"/>
        <w:rPr>
          <w:rFonts w:hAnsi="標楷體"/>
        </w:rPr>
      </w:pPr>
      <w:r w:rsidRPr="00F5660D">
        <w:rPr>
          <w:rFonts w:hint="eastAsia"/>
        </w:rPr>
        <w:t>綜上，經濟部為減緩受COVID-19疫情影響之製造業與相關技術服務業等廠商之衝擊，辦理受疫情影響製造業與相關技術服務業之薪資及營運資金補貼等5項製造業紓困振興重大計畫，對維持廠商員工薪資與就業之穩定及振興產業經濟有其短期效益，惟</w:t>
      </w:r>
      <w:r w:rsidRPr="00F5660D">
        <w:rPr>
          <w:rFonts w:hAnsi="標楷體" w:hint="eastAsia"/>
        </w:rPr>
        <w:t>疫後製造業復甦仍待強化，允宜賡續促進相關計畫成果效益之落實與延續，輔導產業轉型升級，強化製造業復甦動能，</w:t>
      </w:r>
      <w:r>
        <w:rPr>
          <w:rFonts w:hAnsi="標楷體" w:hint="eastAsia"/>
        </w:rPr>
        <w:t>以</w:t>
      </w:r>
      <w:r w:rsidRPr="00F5660D">
        <w:rPr>
          <w:rFonts w:hAnsi="標楷體" w:hint="eastAsia"/>
        </w:rPr>
        <w:t>提升產業競爭力。</w:t>
      </w:r>
    </w:p>
    <w:p w:rsidR="0083126E" w:rsidRPr="009157B9" w:rsidRDefault="0083126E" w:rsidP="00577BF2">
      <w:pPr>
        <w:spacing w:line="400" w:lineRule="exact"/>
        <w:ind w:leftChars="0" w:left="850" w:hangingChars="300" w:hanging="850"/>
        <w:rPr>
          <w:b/>
        </w:rPr>
      </w:pPr>
      <w:r w:rsidRPr="009157B9">
        <w:rPr>
          <w:rFonts w:hint="eastAsia"/>
          <w:b/>
        </w:rPr>
        <w:t>表2  經濟部</w:t>
      </w:r>
      <w:r w:rsidR="00D946F0" w:rsidRPr="009157B9">
        <w:rPr>
          <w:rFonts w:hint="eastAsia"/>
          <w:b/>
        </w:rPr>
        <w:t>嚴重特殊傳染性肺炎特別預算</w:t>
      </w:r>
      <w:r w:rsidRPr="009157B9">
        <w:rPr>
          <w:rFonts w:hint="eastAsia"/>
          <w:b/>
        </w:rPr>
        <w:t>製造業紓困振興重大計畫執行成果簡表</w:t>
      </w:r>
    </w:p>
    <w:tbl>
      <w:tblPr>
        <w:tblW w:w="8473"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64"/>
        <w:gridCol w:w="2530"/>
        <w:gridCol w:w="3979"/>
      </w:tblGrid>
      <w:tr w:rsidR="0083126E" w:rsidRPr="00F5660D" w:rsidTr="005F0989">
        <w:trPr>
          <w:tblHeader/>
        </w:trPr>
        <w:tc>
          <w:tcPr>
            <w:tcW w:w="1964" w:type="dxa"/>
            <w:shd w:val="clear" w:color="auto" w:fill="auto"/>
            <w:vAlign w:val="center"/>
          </w:tcPr>
          <w:p w:rsidR="0083126E" w:rsidRPr="00F5660D" w:rsidRDefault="0083126E" w:rsidP="005F0989">
            <w:pPr>
              <w:spacing w:line="280" w:lineRule="exact"/>
              <w:ind w:leftChars="0" w:left="0" w:firstLineChars="0" w:firstLine="0"/>
              <w:jc w:val="center"/>
              <w:rPr>
                <w:sz w:val="22"/>
                <w:szCs w:val="22"/>
              </w:rPr>
            </w:pPr>
            <w:r w:rsidRPr="00F5660D">
              <w:rPr>
                <w:rFonts w:hAnsi="標楷體" w:hint="eastAsia"/>
                <w:sz w:val="22"/>
                <w:szCs w:val="22"/>
              </w:rPr>
              <w:t>重大計畫名稱</w:t>
            </w:r>
          </w:p>
        </w:tc>
        <w:tc>
          <w:tcPr>
            <w:tcW w:w="2530" w:type="dxa"/>
            <w:shd w:val="clear" w:color="auto" w:fill="auto"/>
            <w:vAlign w:val="center"/>
          </w:tcPr>
          <w:p w:rsidR="0083126E" w:rsidRPr="00F5660D" w:rsidRDefault="0083126E" w:rsidP="005F0989">
            <w:pPr>
              <w:spacing w:line="280" w:lineRule="exact"/>
              <w:ind w:leftChars="0" w:left="0" w:firstLineChars="0" w:firstLine="0"/>
              <w:jc w:val="center"/>
              <w:rPr>
                <w:sz w:val="22"/>
                <w:szCs w:val="22"/>
              </w:rPr>
            </w:pPr>
            <w:r w:rsidRPr="00F5660D">
              <w:rPr>
                <w:rFonts w:hint="eastAsia"/>
                <w:sz w:val="22"/>
                <w:szCs w:val="22"/>
              </w:rPr>
              <w:t>實施內容</w:t>
            </w:r>
          </w:p>
        </w:tc>
        <w:tc>
          <w:tcPr>
            <w:tcW w:w="3979" w:type="dxa"/>
            <w:shd w:val="clear" w:color="auto" w:fill="auto"/>
            <w:vAlign w:val="center"/>
          </w:tcPr>
          <w:p w:rsidR="0083126E" w:rsidRPr="00F5660D" w:rsidRDefault="0083126E" w:rsidP="005F0989">
            <w:pPr>
              <w:spacing w:line="280" w:lineRule="exact"/>
              <w:ind w:leftChars="0" w:left="0" w:firstLineChars="0" w:firstLine="0"/>
              <w:jc w:val="center"/>
              <w:rPr>
                <w:sz w:val="22"/>
                <w:szCs w:val="22"/>
              </w:rPr>
            </w:pPr>
            <w:r w:rsidRPr="00F5660D">
              <w:rPr>
                <w:rFonts w:hint="eastAsia"/>
                <w:sz w:val="22"/>
                <w:szCs w:val="22"/>
              </w:rPr>
              <w:t>執行成果</w:t>
            </w:r>
          </w:p>
        </w:tc>
      </w:tr>
      <w:tr w:rsidR="0083126E" w:rsidRPr="00F5660D" w:rsidTr="005F0989">
        <w:tc>
          <w:tcPr>
            <w:tcW w:w="1964"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t>辦理受疫情影響製造業與相關技術服務業之薪資及營運資金補貼</w:t>
            </w:r>
          </w:p>
        </w:tc>
        <w:tc>
          <w:tcPr>
            <w:tcW w:w="2530" w:type="dxa"/>
            <w:shd w:val="clear" w:color="auto" w:fill="auto"/>
          </w:tcPr>
          <w:p w:rsidR="0083126E" w:rsidRPr="00F5660D" w:rsidRDefault="0083126E" w:rsidP="005F0989">
            <w:pPr>
              <w:spacing w:line="280" w:lineRule="exact"/>
              <w:ind w:leftChars="-20" w:left="-57" w:rightChars="-20" w:right="-57" w:firstLineChars="0" w:firstLine="0"/>
              <w:rPr>
                <w:rFonts w:hAnsi="標楷體"/>
                <w:spacing w:val="-20"/>
                <w:sz w:val="22"/>
                <w:szCs w:val="22"/>
              </w:rPr>
            </w:pPr>
            <w:r w:rsidRPr="00F5660D">
              <w:rPr>
                <w:rFonts w:hAnsi="標楷體" w:hint="eastAsia"/>
                <w:spacing w:val="-20"/>
                <w:sz w:val="22"/>
                <w:szCs w:val="22"/>
              </w:rPr>
              <w:t>以</w:t>
            </w:r>
            <w:r w:rsidRPr="00F5660D">
              <w:rPr>
                <w:rFonts w:hAnsi="標楷體"/>
                <w:spacing w:val="-20"/>
                <w:sz w:val="22"/>
                <w:szCs w:val="22"/>
              </w:rPr>
              <w:t>109</w:t>
            </w:r>
            <w:r w:rsidRPr="00F5660D">
              <w:rPr>
                <w:rFonts w:hAnsi="標楷體" w:hint="eastAsia"/>
                <w:spacing w:val="-20"/>
                <w:sz w:val="22"/>
                <w:szCs w:val="22"/>
              </w:rPr>
              <w:t>年第</w:t>
            </w:r>
            <w:r w:rsidRPr="00F5660D">
              <w:rPr>
                <w:rFonts w:hAnsi="標楷體"/>
                <w:spacing w:val="-20"/>
                <w:sz w:val="22"/>
                <w:szCs w:val="22"/>
              </w:rPr>
              <w:t>2</w:t>
            </w:r>
            <w:r w:rsidRPr="00F5660D">
              <w:rPr>
                <w:rFonts w:hAnsi="標楷體" w:hint="eastAsia"/>
                <w:spacing w:val="-20"/>
                <w:sz w:val="22"/>
                <w:szCs w:val="22"/>
              </w:rPr>
              <w:t>季至</w:t>
            </w:r>
            <w:r w:rsidRPr="00F5660D">
              <w:rPr>
                <w:rFonts w:hAnsi="標楷體"/>
                <w:spacing w:val="-20"/>
                <w:sz w:val="22"/>
                <w:szCs w:val="22"/>
              </w:rPr>
              <w:t>110</w:t>
            </w:r>
            <w:r w:rsidRPr="00F5660D">
              <w:rPr>
                <w:rFonts w:hAnsi="標楷體" w:hint="eastAsia"/>
                <w:spacing w:val="-20"/>
                <w:sz w:val="22"/>
                <w:szCs w:val="22"/>
              </w:rPr>
              <w:t>年第</w:t>
            </w:r>
            <w:r w:rsidRPr="00F5660D">
              <w:rPr>
                <w:rFonts w:hAnsi="標楷體"/>
                <w:spacing w:val="-20"/>
                <w:sz w:val="22"/>
                <w:szCs w:val="22"/>
              </w:rPr>
              <w:t>2</w:t>
            </w:r>
            <w:r w:rsidRPr="00F5660D">
              <w:rPr>
                <w:rFonts w:hAnsi="標楷體" w:hint="eastAsia"/>
                <w:spacing w:val="-20"/>
                <w:sz w:val="22"/>
                <w:szCs w:val="22"/>
              </w:rPr>
              <w:t>季營收下降</w:t>
            </w:r>
            <w:r w:rsidRPr="00F5660D">
              <w:rPr>
                <w:rFonts w:hAnsi="標楷體"/>
                <w:spacing w:val="-20"/>
                <w:sz w:val="22"/>
                <w:szCs w:val="22"/>
              </w:rPr>
              <w:t xml:space="preserve">50% </w:t>
            </w:r>
            <w:r w:rsidRPr="00F5660D">
              <w:rPr>
                <w:rFonts w:hAnsi="標楷體" w:hint="eastAsia"/>
                <w:spacing w:val="-20"/>
                <w:sz w:val="22"/>
                <w:szCs w:val="22"/>
              </w:rPr>
              <w:t>之製造業及其技術服務業業者，補貼員工經常性薪資</w:t>
            </w:r>
            <w:r w:rsidRPr="00F5660D">
              <w:rPr>
                <w:rFonts w:hAnsi="標楷體"/>
                <w:spacing w:val="-20"/>
                <w:sz w:val="22"/>
                <w:szCs w:val="22"/>
              </w:rPr>
              <w:t>4</w:t>
            </w:r>
            <w:r w:rsidRPr="00F5660D">
              <w:rPr>
                <w:rFonts w:hAnsi="標楷體" w:hint="eastAsia"/>
                <w:spacing w:val="-20"/>
                <w:sz w:val="22"/>
                <w:szCs w:val="22"/>
              </w:rPr>
              <w:t>成（每人每月上限</w:t>
            </w:r>
            <w:r w:rsidRPr="00F5660D">
              <w:rPr>
                <w:rFonts w:hAnsi="標楷體"/>
                <w:spacing w:val="-20"/>
                <w:sz w:val="22"/>
                <w:szCs w:val="22"/>
              </w:rPr>
              <w:t>2</w:t>
            </w:r>
            <w:r w:rsidRPr="00F5660D">
              <w:rPr>
                <w:rFonts w:hAnsi="標楷體" w:hint="eastAsia"/>
                <w:spacing w:val="-20"/>
                <w:sz w:val="22"/>
                <w:szCs w:val="22"/>
              </w:rPr>
              <w:t>萬元，每季至多</w:t>
            </w:r>
            <w:r w:rsidRPr="00F5660D">
              <w:rPr>
                <w:rFonts w:hAnsi="標楷體"/>
                <w:spacing w:val="-20"/>
                <w:sz w:val="22"/>
                <w:szCs w:val="22"/>
              </w:rPr>
              <w:t>3</w:t>
            </w:r>
            <w:r w:rsidRPr="00F5660D">
              <w:rPr>
                <w:rFonts w:hAnsi="標楷體" w:hint="eastAsia"/>
                <w:spacing w:val="-20"/>
                <w:sz w:val="22"/>
                <w:szCs w:val="22"/>
              </w:rPr>
              <w:t>個月）及一次性營運資金（按聘用全職員工人數計算，每人</w:t>
            </w:r>
            <w:r w:rsidRPr="00F5660D">
              <w:rPr>
                <w:rFonts w:hAnsi="標楷體"/>
                <w:spacing w:val="-20"/>
                <w:sz w:val="22"/>
                <w:szCs w:val="22"/>
              </w:rPr>
              <w:t>1</w:t>
            </w:r>
            <w:r w:rsidRPr="00F5660D">
              <w:rPr>
                <w:rFonts w:hAnsi="標楷體" w:hint="eastAsia"/>
                <w:spacing w:val="-20"/>
                <w:sz w:val="22"/>
                <w:szCs w:val="22"/>
              </w:rPr>
              <w:t>萬元，並以一次為限）。</w:t>
            </w:r>
          </w:p>
        </w:tc>
        <w:tc>
          <w:tcPr>
            <w:tcW w:w="3979"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t>完成製造業及其技術服務業薪資及營運資金補貼，補助金額約</w:t>
            </w:r>
            <w:r w:rsidRPr="00F5660D">
              <w:rPr>
                <w:rFonts w:hAnsi="標楷體"/>
                <w:sz w:val="22"/>
                <w:szCs w:val="22"/>
              </w:rPr>
              <w:t>443.89</w:t>
            </w:r>
            <w:r w:rsidRPr="00F5660D">
              <w:rPr>
                <w:rFonts w:hAnsi="標楷體" w:hint="eastAsia"/>
                <w:sz w:val="22"/>
                <w:szCs w:val="22"/>
              </w:rPr>
              <w:t>億元、穩定</w:t>
            </w:r>
            <w:r w:rsidRPr="00F5660D">
              <w:rPr>
                <w:rFonts w:hAnsi="標楷體"/>
                <w:sz w:val="22"/>
                <w:szCs w:val="22"/>
              </w:rPr>
              <w:t>3</w:t>
            </w:r>
            <w:r w:rsidRPr="00F5660D">
              <w:rPr>
                <w:rFonts w:hAnsi="標楷體" w:hint="eastAsia"/>
                <w:sz w:val="22"/>
                <w:szCs w:val="22"/>
              </w:rPr>
              <w:t>萬</w:t>
            </w:r>
            <w:r w:rsidRPr="00F5660D">
              <w:rPr>
                <w:rFonts w:hAnsi="標楷體"/>
                <w:sz w:val="22"/>
                <w:szCs w:val="22"/>
              </w:rPr>
              <w:t>7,655</w:t>
            </w:r>
            <w:r w:rsidRPr="00F5660D">
              <w:rPr>
                <w:rFonts w:hAnsi="標楷體" w:hint="eastAsia"/>
                <w:sz w:val="22"/>
                <w:szCs w:val="22"/>
              </w:rPr>
              <w:t>家次企業持續營運及</w:t>
            </w:r>
            <w:r w:rsidRPr="00F5660D">
              <w:rPr>
                <w:rFonts w:hAnsi="標楷體"/>
                <w:sz w:val="22"/>
                <w:szCs w:val="22"/>
              </w:rPr>
              <w:t>102.45</w:t>
            </w:r>
            <w:r w:rsidRPr="00F5660D">
              <w:rPr>
                <w:rFonts w:hAnsi="標楷體" w:hint="eastAsia"/>
                <w:sz w:val="22"/>
                <w:szCs w:val="22"/>
              </w:rPr>
              <w:t>萬人次員工持續就業。</w:t>
            </w:r>
          </w:p>
          <w:p w:rsidR="0083126E" w:rsidRPr="00F5660D" w:rsidRDefault="0083126E" w:rsidP="005F0989">
            <w:pPr>
              <w:spacing w:line="280" w:lineRule="exact"/>
              <w:ind w:leftChars="-20" w:left="-57" w:rightChars="-20" w:right="-57" w:firstLineChars="0" w:firstLine="0"/>
              <w:rPr>
                <w:rFonts w:hAnsi="標楷體"/>
                <w:spacing w:val="-20"/>
                <w:sz w:val="22"/>
                <w:szCs w:val="22"/>
              </w:rPr>
            </w:pPr>
          </w:p>
        </w:tc>
      </w:tr>
      <w:tr w:rsidR="0083126E" w:rsidRPr="00F5660D" w:rsidTr="005F0989">
        <w:tc>
          <w:tcPr>
            <w:tcW w:w="1964"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t>辦理產業升級轉型人才培訓</w:t>
            </w:r>
          </w:p>
        </w:tc>
        <w:tc>
          <w:tcPr>
            <w:tcW w:w="2530"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t>補助產業公協會與財團法人開辦產業升級轉型課程，並於完訓後撥付參訓員工培訓津貼。</w:t>
            </w:r>
          </w:p>
        </w:tc>
        <w:tc>
          <w:tcPr>
            <w:tcW w:w="3979" w:type="dxa"/>
            <w:shd w:val="clear" w:color="auto" w:fill="auto"/>
          </w:tcPr>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t>1</w:t>
            </w:r>
            <w:r w:rsidRPr="00F5660D">
              <w:rPr>
                <w:rFonts w:hAnsi="標楷體" w:hint="eastAsia"/>
                <w:spacing w:val="-20"/>
                <w:sz w:val="22"/>
                <w:szCs w:val="22"/>
              </w:rPr>
              <w:t>為提升員工職能，補助產業公協會與財團法人開辦</w:t>
            </w:r>
            <w:r w:rsidRPr="00F5660D">
              <w:rPr>
                <w:rFonts w:hAnsi="標楷體"/>
                <w:spacing w:val="-20"/>
                <w:sz w:val="22"/>
                <w:szCs w:val="22"/>
              </w:rPr>
              <w:t>32</w:t>
            </w:r>
            <w:r w:rsidRPr="00F5660D">
              <w:rPr>
                <w:rFonts w:hAnsi="標楷體" w:hint="eastAsia"/>
                <w:spacing w:val="-20"/>
                <w:sz w:val="22"/>
                <w:szCs w:val="22"/>
              </w:rPr>
              <w:t>小時產業升級轉型免費課程，完訓後並給予參訓員工培訓津貼。</w:t>
            </w:r>
          </w:p>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t>2.</w:t>
            </w:r>
            <w:r w:rsidRPr="00F5660D">
              <w:rPr>
                <w:rFonts w:hAnsi="標楷體" w:hint="eastAsia"/>
                <w:spacing w:val="-20"/>
                <w:sz w:val="22"/>
                <w:szCs w:val="22"/>
              </w:rPr>
              <w:t>補助</w:t>
            </w:r>
            <w:r w:rsidRPr="00F5660D">
              <w:rPr>
                <w:rFonts w:hAnsi="標楷體"/>
                <w:spacing w:val="-20"/>
                <w:sz w:val="22"/>
                <w:szCs w:val="22"/>
              </w:rPr>
              <w:t>42</w:t>
            </w:r>
            <w:r w:rsidRPr="00F5660D">
              <w:rPr>
                <w:rFonts w:hAnsi="標楷體" w:hint="eastAsia"/>
                <w:spacing w:val="-20"/>
                <w:sz w:val="22"/>
                <w:szCs w:val="22"/>
              </w:rPr>
              <w:t>家產業公協會與財團法人開辦</w:t>
            </w:r>
            <w:r w:rsidRPr="00F5660D">
              <w:rPr>
                <w:rFonts w:hAnsi="標楷體"/>
                <w:spacing w:val="-20"/>
                <w:sz w:val="22"/>
                <w:szCs w:val="22"/>
              </w:rPr>
              <w:t>404</w:t>
            </w:r>
            <w:r w:rsidRPr="00F5660D">
              <w:rPr>
                <w:rFonts w:hAnsi="標楷體" w:hint="eastAsia"/>
                <w:spacing w:val="-20"/>
                <w:sz w:val="22"/>
                <w:szCs w:val="22"/>
              </w:rPr>
              <w:t>班智慧機械及數位轉型等產業升級轉型課程，計</w:t>
            </w:r>
            <w:r w:rsidRPr="00F5660D">
              <w:rPr>
                <w:rFonts w:hAnsi="標楷體"/>
                <w:spacing w:val="-20"/>
                <w:sz w:val="22"/>
                <w:szCs w:val="22"/>
              </w:rPr>
              <w:t>8,130</w:t>
            </w:r>
            <w:r w:rsidRPr="00F5660D">
              <w:rPr>
                <w:rFonts w:hAnsi="標楷體" w:hint="eastAsia"/>
                <w:spacing w:val="-20"/>
                <w:sz w:val="22"/>
                <w:szCs w:val="22"/>
              </w:rPr>
              <w:t>人完訓，於疫情期間穩定就業並培訓未來產業升級所需專業人才。</w:t>
            </w:r>
          </w:p>
        </w:tc>
      </w:tr>
      <w:tr w:rsidR="0083126E" w:rsidRPr="00F5660D" w:rsidTr="005F0989">
        <w:tc>
          <w:tcPr>
            <w:tcW w:w="1964"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t>補助受疫情影響之中小型製造業、傳統產業創新研發</w:t>
            </w:r>
          </w:p>
        </w:tc>
        <w:tc>
          <w:tcPr>
            <w:tcW w:w="2530" w:type="dxa"/>
            <w:shd w:val="clear" w:color="auto" w:fill="auto"/>
          </w:tcPr>
          <w:p w:rsidR="0083126E" w:rsidRPr="00F5660D" w:rsidRDefault="0083126E" w:rsidP="005F0989">
            <w:pPr>
              <w:spacing w:line="280" w:lineRule="exact"/>
              <w:ind w:leftChars="-20" w:left="-57" w:rightChars="-20" w:right="-57" w:firstLineChars="0" w:firstLine="0"/>
              <w:rPr>
                <w:rFonts w:hAnsi="標楷體"/>
                <w:spacing w:val="-20"/>
                <w:sz w:val="22"/>
                <w:szCs w:val="22"/>
              </w:rPr>
            </w:pPr>
            <w:r w:rsidRPr="00F5660D">
              <w:rPr>
                <w:rFonts w:hAnsi="標楷體" w:cs="微軟正黑體" w:hint="eastAsia"/>
                <w:kern w:val="0"/>
                <w:sz w:val="22"/>
                <w:szCs w:val="22"/>
              </w:rPr>
              <w:t>協助受影響企業</w:t>
            </w:r>
            <w:r w:rsidRPr="00F5660D">
              <w:rPr>
                <w:rFonts w:hAnsi="標楷體" w:cs="Malgun Gothic Semilight" w:hint="eastAsia"/>
                <w:kern w:val="0"/>
                <w:sz w:val="22"/>
                <w:szCs w:val="22"/>
              </w:rPr>
              <w:t>，</w:t>
            </w:r>
            <w:r w:rsidRPr="00F5660D">
              <w:rPr>
                <w:rFonts w:hAnsi="標楷體" w:cs="微軟正黑體" w:hint="eastAsia"/>
                <w:kern w:val="0"/>
                <w:sz w:val="22"/>
                <w:szCs w:val="22"/>
              </w:rPr>
              <w:t>導入成熟技術</w:t>
            </w:r>
            <w:r w:rsidRPr="00F5660D">
              <w:rPr>
                <w:rFonts w:hAnsi="標楷體" w:cs="Malgun Gothic Semilight" w:hint="eastAsia"/>
                <w:kern w:val="0"/>
                <w:sz w:val="22"/>
                <w:szCs w:val="22"/>
              </w:rPr>
              <w:t>、</w:t>
            </w:r>
            <w:r w:rsidRPr="00F5660D">
              <w:rPr>
                <w:rFonts w:hAnsi="標楷體" w:cs="微軟正黑體" w:hint="eastAsia"/>
                <w:kern w:val="0"/>
                <w:sz w:val="22"/>
                <w:szCs w:val="22"/>
              </w:rPr>
              <w:t>開發新技術或新產品</w:t>
            </w:r>
            <w:r w:rsidRPr="00F5660D">
              <w:rPr>
                <w:rFonts w:hAnsi="標楷體" w:cs="Malgun Gothic Semilight" w:hint="eastAsia"/>
                <w:kern w:val="0"/>
                <w:sz w:val="22"/>
                <w:szCs w:val="22"/>
              </w:rPr>
              <w:t>，</w:t>
            </w:r>
            <w:r w:rsidRPr="00F5660D">
              <w:rPr>
                <w:rFonts w:hAnsi="標楷體" w:cs="微軟正黑體" w:hint="eastAsia"/>
                <w:kern w:val="0"/>
                <w:sz w:val="22"/>
                <w:szCs w:val="22"/>
              </w:rPr>
              <w:t>以促成企業留用研</w:t>
            </w:r>
            <w:r w:rsidRPr="00F5660D">
              <w:rPr>
                <w:rFonts w:hAnsi="標楷體" w:cs="微軟正黑體" w:hint="eastAsia"/>
                <w:kern w:val="0"/>
                <w:sz w:val="22"/>
                <w:szCs w:val="22"/>
              </w:rPr>
              <w:lastRenderedPageBreak/>
              <w:t>發人員</w:t>
            </w:r>
            <w:r w:rsidRPr="00F5660D">
              <w:rPr>
                <w:rFonts w:hAnsi="標楷體" w:cs="Malgun Gothic Semilight" w:hint="eastAsia"/>
                <w:kern w:val="0"/>
                <w:sz w:val="22"/>
                <w:szCs w:val="22"/>
              </w:rPr>
              <w:t>，</w:t>
            </w:r>
            <w:r w:rsidRPr="00F5660D">
              <w:rPr>
                <w:rFonts w:hAnsi="標楷體" w:cs="微軟正黑體" w:hint="eastAsia"/>
                <w:kern w:val="0"/>
                <w:sz w:val="22"/>
                <w:szCs w:val="22"/>
              </w:rPr>
              <w:t>提升技術水準</w:t>
            </w:r>
            <w:r w:rsidRPr="00F5660D">
              <w:rPr>
                <w:rFonts w:hAnsi="標楷體" w:cs="Malgun Gothic Semilight" w:hint="eastAsia"/>
                <w:kern w:val="0"/>
                <w:sz w:val="22"/>
                <w:szCs w:val="22"/>
              </w:rPr>
              <w:t>，</w:t>
            </w:r>
            <w:r w:rsidRPr="00F5660D">
              <w:rPr>
                <w:rFonts w:hAnsi="標楷體" w:cs="微軟正黑體" w:hint="eastAsia"/>
                <w:kern w:val="0"/>
                <w:sz w:val="22"/>
                <w:szCs w:val="22"/>
              </w:rPr>
              <w:t>蓄積成長動力</w:t>
            </w:r>
            <w:r w:rsidRPr="00F5660D">
              <w:rPr>
                <w:rFonts w:hAnsi="標楷體" w:cs="Malgun Gothic Semilight" w:hint="eastAsia"/>
                <w:kern w:val="0"/>
                <w:sz w:val="22"/>
                <w:szCs w:val="22"/>
              </w:rPr>
              <w:t>。</w:t>
            </w:r>
          </w:p>
        </w:tc>
        <w:tc>
          <w:tcPr>
            <w:tcW w:w="3979" w:type="dxa"/>
            <w:shd w:val="clear" w:color="auto" w:fill="auto"/>
          </w:tcPr>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lastRenderedPageBreak/>
              <w:t>1.</w:t>
            </w:r>
            <w:r w:rsidRPr="00F5660D">
              <w:rPr>
                <w:rFonts w:hAnsi="標楷體" w:hint="eastAsia"/>
                <w:spacing w:val="-20"/>
                <w:sz w:val="22"/>
                <w:szCs w:val="22"/>
              </w:rPr>
              <w:t>補助</w:t>
            </w:r>
            <w:r w:rsidRPr="00F5660D">
              <w:rPr>
                <w:rFonts w:hAnsi="標楷體"/>
                <w:spacing w:val="-20"/>
                <w:sz w:val="22"/>
                <w:szCs w:val="22"/>
              </w:rPr>
              <w:t>523</w:t>
            </w:r>
            <w:r w:rsidRPr="00F5660D">
              <w:rPr>
                <w:rFonts w:hAnsi="標楷體" w:hint="eastAsia"/>
                <w:spacing w:val="-20"/>
                <w:sz w:val="22"/>
                <w:szCs w:val="22"/>
              </w:rPr>
              <w:t>家中小型製造業業者進行技術改善計畫，協助業者增加產值</w:t>
            </w:r>
            <w:r w:rsidRPr="00F5660D">
              <w:rPr>
                <w:rFonts w:hAnsi="標楷體"/>
                <w:spacing w:val="-20"/>
                <w:sz w:val="22"/>
                <w:szCs w:val="22"/>
              </w:rPr>
              <w:t>6.43</w:t>
            </w:r>
            <w:r w:rsidRPr="00F5660D">
              <w:rPr>
                <w:rFonts w:hAnsi="標楷體" w:hint="eastAsia"/>
                <w:spacing w:val="-20"/>
                <w:sz w:val="22"/>
                <w:szCs w:val="22"/>
              </w:rPr>
              <w:t>億元及降低成本</w:t>
            </w:r>
            <w:r w:rsidRPr="00F5660D">
              <w:rPr>
                <w:rFonts w:hAnsi="標楷體"/>
                <w:spacing w:val="-20"/>
                <w:sz w:val="22"/>
                <w:szCs w:val="22"/>
              </w:rPr>
              <w:t>2.62</w:t>
            </w:r>
            <w:r w:rsidRPr="00F5660D">
              <w:rPr>
                <w:rFonts w:hAnsi="標楷體" w:hint="eastAsia"/>
                <w:spacing w:val="-20"/>
                <w:sz w:val="22"/>
                <w:szCs w:val="22"/>
              </w:rPr>
              <w:t>億元。</w:t>
            </w:r>
          </w:p>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lastRenderedPageBreak/>
              <w:t>2</w:t>
            </w:r>
            <w:r w:rsidRPr="00F5660D">
              <w:rPr>
                <w:rFonts w:hAnsi="標楷體" w:hint="eastAsia"/>
                <w:spacing w:val="-20"/>
                <w:sz w:val="22"/>
                <w:szCs w:val="22"/>
              </w:rPr>
              <w:t>.補助傳產創新研發</w:t>
            </w:r>
            <w:r w:rsidRPr="00F5660D">
              <w:rPr>
                <w:rFonts w:hAnsi="標楷體"/>
                <w:spacing w:val="-20"/>
                <w:sz w:val="22"/>
                <w:szCs w:val="22"/>
              </w:rPr>
              <w:t>471</w:t>
            </w:r>
            <w:r w:rsidRPr="00F5660D">
              <w:rPr>
                <w:rFonts w:hAnsi="標楷體" w:hint="eastAsia"/>
                <w:spacing w:val="-20"/>
                <w:sz w:val="22"/>
                <w:szCs w:val="22"/>
              </w:rPr>
              <w:t>案，業者投入研發經費約</w:t>
            </w:r>
            <w:r w:rsidRPr="00F5660D">
              <w:rPr>
                <w:rFonts w:hAnsi="標楷體"/>
                <w:spacing w:val="-20"/>
                <w:sz w:val="22"/>
                <w:szCs w:val="22"/>
              </w:rPr>
              <w:t>7.5</w:t>
            </w:r>
            <w:r w:rsidRPr="00F5660D">
              <w:rPr>
                <w:rFonts w:hAnsi="標楷體" w:hint="eastAsia"/>
                <w:spacing w:val="-20"/>
                <w:sz w:val="22"/>
                <w:szCs w:val="22"/>
              </w:rPr>
              <w:t>億元，增加產值約</w:t>
            </w:r>
            <w:r w:rsidRPr="00F5660D">
              <w:rPr>
                <w:rFonts w:hAnsi="標楷體"/>
                <w:spacing w:val="-20"/>
                <w:sz w:val="22"/>
                <w:szCs w:val="22"/>
              </w:rPr>
              <w:t>98.2</w:t>
            </w:r>
            <w:r w:rsidRPr="00F5660D">
              <w:rPr>
                <w:rFonts w:hAnsi="標楷體" w:hint="eastAsia"/>
                <w:spacing w:val="-20"/>
                <w:sz w:val="22"/>
                <w:szCs w:val="22"/>
              </w:rPr>
              <w:t>億元、促成投資額約</w:t>
            </w:r>
            <w:r w:rsidRPr="00F5660D">
              <w:rPr>
                <w:rFonts w:hAnsi="標楷體"/>
                <w:spacing w:val="-20"/>
                <w:sz w:val="22"/>
                <w:szCs w:val="22"/>
              </w:rPr>
              <w:t>30.8</w:t>
            </w:r>
            <w:r w:rsidRPr="00F5660D">
              <w:rPr>
                <w:rFonts w:hAnsi="標楷體" w:hint="eastAsia"/>
                <w:spacing w:val="-20"/>
                <w:sz w:val="22"/>
                <w:szCs w:val="22"/>
              </w:rPr>
              <w:t>億元、降低成本約</w:t>
            </w:r>
            <w:r w:rsidRPr="00F5660D">
              <w:rPr>
                <w:rFonts w:hAnsi="標楷體"/>
                <w:spacing w:val="-20"/>
                <w:sz w:val="22"/>
                <w:szCs w:val="22"/>
              </w:rPr>
              <w:t>6.2</w:t>
            </w:r>
            <w:r w:rsidRPr="00F5660D">
              <w:rPr>
                <w:rFonts w:hAnsi="標楷體" w:hint="eastAsia"/>
                <w:spacing w:val="-20"/>
                <w:sz w:val="22"/>
                <w:szCs w:val="22"/>
              </w:rPr>
              <w:t>億元、留用研發人員</w:t>
            </w:r>
            <w:r w:rsidRPr="00F5660D">
              <w:rPr>
                <w:rFonts w:hAnsi="標楷體"/>
                <w:spacing w:val="-20"/>
                <w:sz w:val="22"/>
                <w:szCs w:val="22"/>
              </w:rPr>
              <w:t>3,436</w:t>
            </w:r>
            <w:r w:rsidRPr="00F5660D">
              <w:rPr>
                <w:rFonts w:hAnsi="標楷體" w:hint="eastAsia"/>
                <w:spacing w:val="-20"/>
                <w:sz w:val="22"/>
                <w:szCs w:val="22"/>
              </w:rPr>
              <w:t>人及新增就業</w:t>
            </w:r>
            <w:r w:rsidRPr="00F5660D">
              <w:rPr>
                <w:rFonts w:hAnsi="標楷體"/>
                <w:spacing w:val="-20"/>
                <w:sz w:val="22"/>
                <w:szCs w:val="22"/>
              </w:rPr>
              <w:t>653</w:t>
            </w:r>
            <w:r w:rsidRPr="00F5660D">
              <w:rPr>
                <w:rFonts w:hAnsi="標楷體" w:hint="eastAsia"/>
                <w:spacing w:val="-20"/>
                <w:sz w:val="22"/>
                <w:szCs w:val="22"/>
              </w:rPr>
              <w:t>人。</w:t>
            </w:r>
          </w:p>
        </w:tc>
      </w:tr>
      <w:tr w:rsidR="0083126E" w:rsidRPr="00F5660D" w:rsidTr="005F0989">
        <w:tc>
          <w:tcPr>
            <w:tcW w:w="1964"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lastRenderedPageBreak/>
              <w:t>協助受疫情影響標竿企業研發輔導措施</w:t>
            </w:r>
          </w:p>
        </w:tc>
        <w:tc>
          <w:tcPr>
            <w:tcW w:w="2530" w:type="dxa"/>
            <w:shd w:val="clear" w:color="auto" w:fill="auto"/>
          </w:tcPr>
          <w:p w:rsidR="0083126E" w:rsidRPr="00F5660D" w:rsidRDefault="0083126E" w:rsidP="005F0989">
            <w:pPr>
              <w:spacing w:line="280" w:lineRule="exact"/>
              <w:ind w:leftChars="-20" w:left="-57" w:rightChars="-20" w:right="-57" w:firstLineChars="0" w:firstLine="0"/>
              <w:rPr>
                <w:rFonts w:hAnsi="標楷體" w:cs="微軟正黑體"/>
                <w:kern w:val="0"/>
                <w:sz w:val="22"/>
                <w:szCs w:val="22"/>
              </w:rPr>
            </w:pPr>
            <w:r w:rsidRPr="00F5660D">
              <w:rPr>
                <w:rFonts w:hAnsi="標楷體" w:cs="微軟正黑體" w:hint="eastAsia"/>
                <w:kern w:val="0"/>
                <w:sz w:val="22"/>
                <w:szCs w:val="22"/>
              </w:rPr>
              <w:t>協助受衝擊產業鞏固研發人力，維持或提升其產業競爭力，從危機創造轉機及商機。</w:t>
            </w:r>
          </w:p>
        </w:tc>
        <w:tc>
          <w:tcPr>
            <w:tcW w:w="3979" w:type="dxa"/>
            <w:shd w:val="clear" w:color="auto" w:fill="auto"/>
          </w:tcPr>
          <w:p w:rsidR="0083126E" w:rsidRPr="00F5660D" w:rsidRDefault="0083126E" w:rsidP="005F0989">
            <w:pPr>
              <w:spacing w:line="280" w:lineRule="exact"/>
              <w:ind w:leftChars="-20" w:left="-57" w:rightChars="-20" w:right="-57" w:firstLineChars="0" w:firstLine="0"/>
              <w:rPr>
                <w:rFonts w:hAnsi="標楷體" w:cs="微軟正黑體"/>
                <w:kern w:val="0"/>
                <w:sz w:val="22"/>
                <w:szCs w:val="22"/>
              </w:rPr>
            </w:pPr>
            <w:r w:rsidRPr="00F5660D">
              <w:rPr>
                <w:rFonts w:hAnsi="標楷體" w:cs="微軟正黑體" w:hint="eastAsia"/>
                <w:kern w:val="0"/>
                <w:sz w:val="22"/>
                <w:szCs w:val="22"/>
              </w:rPr>
              <w:t>協助企業提升彈性製造及遠距生產等能力，受理「產業創新平台特案補助計畫」</w:t>
            </w:r>
            <w:r w:rsidRPr="00F5660D">
              <w:rPr>
                <w:rFonts w:hAnsi="標楷體" w:cs="微軟正黑體"/>
                <w:kern w:val="0"/>
                <w:sz w:val="22"/>
                <w:szCs w:val="22"/>
              </w:rPr>
              <w:t>481</w:t>
            </w:r>
            <w:r w:rsidRPr="00F5660D">
              <w:rPr>
                <w:rFonts w:hAnsi="標楷體" w:cs="微軟正黑體" w:hint="eastAsia"/>
                <w:kern w:val="0"/>
                <w:sz w:val="22"/>
                <w:szCs w:val="22"/>
              </w:rPr>
              <w:t>案，核定簽約</w:t>
            </w:r>
            <w:r w:rsidRPr="00F5660D">
              <w:rPr>
                <w:rFonts w:hAnsi="標楷體" w:cs="微軟正黑體"/>
                <w:kern w:val="0"/>
                <w:sz w:val="22"/>
                <w:szCs w:val="22"/>
              </w:rPr>
              <w:t>117</w:t>
            </w:r>
            <w:r w:rsidRPr="00F5660D">
              <w:rPr>
                <w:rFonts w:hAnsi="標楷體" w:cs="微軟正黑體" w:hint="eastAsia"/>
                <w:kern w:val="0"/>
                <w:sz w:val="22"/>
                <w:szCs w:val="22"/>
              </w:rPr>
              <w:t>案，另推動「熔噴不織布機建置計畫」受理</w:t>
            </w:r>
            <w:r w:rsidRPr="00F5660D">
              <w:rPr>
                <w:rFonts w:hAnsi="標楷體" w:cs="微軟正黑體"/>
                <w:kern w:val="0"/>
                <w:sz w:val="22"/>
                <w:szCs w:val="22"/>
              </w:rPr>
              <w:t>4</w:t>
            </w:r>
            <w:r w:rsidRPr="00F5660D">
              <w:rPr>
                <w:rFonts w:hAnsi="標楷體" w:cs="微軟正黑體" w:hint="eastAsia"/>
                <w:kern w:val="0"/>
                <w:sz w:val="22"/>
                <w:szCs w:val="22"/>
              </w:rPr>
              <w:t>案，核定簽約</w:t>
            </w:r>
            <w:r w:rsidRPr="00F5660D">
              <w:rPr>
                <w:rFonts w:hAnsi="標楷體" w:cs="微軟正黑體"/>
                <w:kern w:val="0"/>
                <w:sz w:val="22"/>
                <w:szCs w:val="22"/>
              </w:rPr>
              <w:t>2</w:t>
            </w:r>
            <w:r w:rsidRPr="00F5660D">
              <w:rPr>
                <w:rFonts w:hAnsi="標楷體" w:cs="微軟正黑體" w:hint="eastAsia"/>
                <w:kern w:val="0"/>
                <w:sz w:val="22"/>
                <w:szCs w:val="22"/>
              </w:rPr>
              <w:t>案，補助款約達</w:t>
            </w:r>
            <w:r w:rsidRPr="00F5660D">
              <w:rPr>
                <w:rFonts w:hAnsi="標楷體" w:cs="微軟正黑體"/>
                <w:kern w:val="0"/>
                <w:sz w:val="22"/>
                <w:szCs w:val="22"/>
              </w:rPr>
              <w:t>12</w:t>
            </w:r>
            <w:r w:rsidRPr="00F5660D">
              <w:rPr>
                <w:rFonts w:hAnsi="標楷體" w:cs="微軟正黑體" w:hint="eastAsia"/>
                <w:kern w:val="0"/>
                <w:sz w:val="22"/>
                <w:szCs w:val="22"/>
              </w:rPr>
              <w:t>億元，引導企業相對投入研發經費</w:t>
            </w:r>
            <w:r w:rsidRPr="00F5660D">
              <w:rPr>
                <w:rFonts w:hAnsi="標楷體" w:cs="微軟正黑體"/>
                <w:kern w:val="0"/>
                <w:sz w:val="22"/>
                <w:szCs w:val="22"/>
              </w:rPr>
              <w:t>15.14</w:t>
            </w:r>
            <w:r w:rsidRPr="00F5660D">
              <w:rPr>
                <w:rFonts w:hAnsi="標楷體" w:cs="微軟正黑體" w:hint="eastAsia"/>
                <w:kern w:val="0"/>
                <w:sz w:val="22"/>
                <w:szCs w:val="22"/>
              </w:rPr>
              <w:t>億元，並維持研發人力</w:t>
            </w:r>
            <w:r w:rsidRPr="00F5660D">
              <w:rPr>
                <w:rFonts w:hAnsi="標楷體" w:cs="微軟正黑體"/>
                <w:kern w:val="0"/>
                <w:sz w:val="22"/>
                <w:szCs w:val="22"/>
              </w:rPr>
              <w:t>3,327</w:t>
            </w:r>
            <w:r w:rsidRPr="00F5660D">
              <w:rPr>
                <w:rFonts w:hAnsi="標楷體" w:cs="微軟正黑體" w:hint="eastAsia"/>
                <w:kern w:val="0"/>
                <w:sz w:val="22"/>
                <w:szCs w:val="22"/>
              </w:rPr>
              <w:t>人。</w:t>
            </w:r>
          </w:p>
        </w:tc>
      </w:tr>
      <w:tr w:rsidR="0083126E" w:rsidRPr="00F5660D" w:rsidTr="005F0989">
        <w:tc>
          <w:tcPr>
            <w:tcW w:w="1964" w:type="dxa"/>
            <w:shd w:val="clear" w:color="auto" w:fill="auto"/>
          </w:tcPr>
          <w:p w:rsidR="0083126E" w:rsidRPr="00F5660D" w:rsidRDefault="0083126E" w:rsidP="005F0989">
            <w:pPr>
              <w:spacing w:line="280" w:lineRule="exact"/>
              <w:ind w:leftChars="-20" w:left="-57" w:rightChars="-20" w:right="-57" w:firstLineChars="0" w:firstLine="0"/>
              <w:rPr>
                <w:rFonts w:hAnsi="標楷體"/>
                <w:sz w:val="22"/>
                <w:szCs w:val="22"/>
              </w:rPr>
            </w:pPr>
            <w:r w:rsidRPr="00F5660D">
              <w:rPr>
                <w:rFonts w:hAnsi="標楷體" w:hint="eastAsia"/>
                <w:sz w:val="22"/>
                <w:szCs w:val="22"/>
              </w:rPr>
              <w:t>辦理工具機產業人才培育暨振興計畫</w:t>
            </w:r>
          </w:p>
        </w:tc>
        <w:tc>
          <w:tcPr>
            <w:tcW w:w="2530" w:type="dxa"/>
            <w:shd w:val="clear" w:color="auto" w:fill="auto"/>
          </w:tcPr>
          <w:p w:rsidR="0083126E" w:rsidRPr="00F5660D" w:rsidRDefault="0083126E" w:rsidP="005F0989">
            <w:pPr>
              <w:spacing w:line="280" w:lineRule="exact"/>
              <w:ind w:leftChars="-20" w:left="-57" w:rightChars="-20" w:right="-57" w:firstLineChars="0" w:firstLine="0"/>
              <w:rPr>
                <w:rFonts w:hAnsi="標楷體"/>
                <w:spacing w:val="-20"/>
                <w:sz w:val="22"/>
                <w:szCs w:val="22"/>
              </w:rPr>
            </w:pPr>
            <w:r w:rsidRPr="00F5660D">
              <w:rPr>
                <w:rFonts w:hAnsi="標楷體" w:hint="eastAsia"/>
                <w:sz w:val="22"/>
                <w:szCs w:val="22"/>
              </w:rPr>
              <w:t>透過協助大專院校與技職高中設備汰舊換新，採購國產優質工具機設備，以達振興工具機產業、培育專業技術人才並縮短學用落差等效益</w:t>
            </w:r>
          </w:p>
        </w:tc>
        <w:tc>
          <w:tcPr>
            <w:tcW w:w="3979" w:type="dxa"/>
            <w:shd w:val="clear" w:color="auto" w:fill="auto"/>
          </w:tcPr>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t>1.</w:t>
            </w:r>
            <w:r w:rsidRPr="00F5660D">
              <w:rPr>
                <w:rFonts w:hAnsi="標楷體" w:hint="eastAsia"/>
                <w:spacing w:val="-20"/>
                <w:sz w:val="22"/>
                <w:szCs w:val="22"/>
              </w:rPr>
              <w:t>協助全國</w:t>
            </w:r>
            <w:r w:rsidRPr="00F5660D">
              <w:rPr>
                <w:rFonts w:hAnsi="標楷體"/>
                <w:spacing w:val="-20"/>
                <w:sz w:val="22"/>
                <w:szCs w:val="22"/>
              </w:rPr>
              <w:t>125</w:t>
            </w:r>
            <w:r w:rsidRPr="00F5660D">
              <w:rPr>
                <w:rFonts w:hAnsi="標楷體" w:hint="eastAsia"/>
                <w:spacing w:val="-20"/>
                <w:sz w:val="22"/>
                <w:szCs w:val="22"/>
              </w:rPr>
              <w:t>所學校完成採購</w:t>
            </w:r>
            <w:r w:rsidRPr="00F5660D">
              <w:rPr>
                <w:rFonts w:hAnsi="標楷體"/>
                <w:spacing w:val="-20"/>
                <w:sz w:val="22"/>
                <w:szCs w:val="22"/>
              </w:rPr>
              <w:t>1,707</w:t>
            </w:r>
            <w:r w:rsidRPr="00F5660D">
              <w:rPr>
                <w:rFonts w:hAnsi="標楷體" w:hint="eastAsia"/>
                <w:spacing w:val="-20"/>
                <w:sz w:val="22"/>
                <w:szCs w:val="22"/>
              </w:rPr>
              <w:t>台國產工具機及</w:t>
            </w:r>
            <w:r w:rsidRPr="00F5660D">
              <w:rPr>
                <w:rFonts w:hAnsi="標楷體"/>
                <w:spacing w:val="-20"/>
                <w:sz w:val="22"/>
                <w:szCs w:val="22"/>
              </w:rPr>
              <w:t>1,349</w:t>
            </w:r>
            <w:r w:rsidRPr="00F5660D">
              <w:rPr>
                <w:rFonts w:hAnsi="標楷體" w:hint="eastAsia"/>
                <w:spacing w:val="-20"/>
                <w:sz w:val="22"/>
                <w:szCs w:val="22"/>
              </w:rPr>
              <w:t>套零配件。</w:t>
            </w:r>
          </w:p>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t>2.</w:t>
            </w:r>
            <w:r w:rsidRPr="00F5660D">
              <w:rPr>
                <w:rFonts w:hAnsi="標楷體" w:hint="eastAsia"/>
                <w:spacing w:val="-20"/>
                <w:sz w:val="22"/>
                <w:szCs w:val="22"/>
              </w:rPr>
              <w:t>計</w:t>
            </w:r>
            <w:r w:rsidRPr="00F5660D">
              <w:rPr>
                <w:rFonts w:hAnsi="標楷體"/>
                <w:spacing w:val="-20"/>
                <w:sz w:val="22"/>
                <w:szCs w:val="22"/>
              </w:rPr>
              <w:t>193</w:t>
            </w:r>
            <w:r w:rsidRPr="00F5660D">
              <w:rPr>
                <w:rFonts w:hAnsi="標楷體" w:hint="eastAsia"/>
                <w:spacing w:val="-20"/>
                <w:sz w:val="22"/>
                <w:szCs w:val="22"/>
              </w:rPr>
              <w:t>家國內工具機及零組件廠商參與，學校購置高速車床及</w:t>
            </w:r>
            <w:r w:rsidRPr="00F5660D">
              <w:rPr>
                <w:rFonts w:hAnsi="標楷體"/>
                <w:spacing w:val="-20"/>
                <w:sz w:val="22"/>
                <w:szCs w:val="22"/>
              </w:rPr>
              <w:t>CNC</w:t>
            </w:r>
            <w:r w:rsidRPr="00F5660D">
              <w:rPr>
                <w:rFonts w:hAnsi="標楷體" w:hint="eastAsia"/>
                <w:spacing w:val="-20"/>
                <w:sz w:val="22"/>
                <w:szCs w:val="22"/>
              </w:rPr>
              <w:t>五軸同動加工機等高階設備，除維持工具機產業在疫情期間之動能、協助學校引入高階機種及導入智慧化軟體應用，並讓學生在校即與產業實務接軌。</w:t>
            </w:r>
          </w:p>
          <w:p w:rsidR="0083126E" w:rsidRPr="00F5660D" w:rsidRDefault="0083126E" w:rsidP="005F0989">
            <w:pPr>
              <w:spacing w:line="280" w:lineRule="exact"/>
              <w:ind w:leftChars="-20" w:left="126" w:rightChars="-20" w:right="-57" w:hangingChars="100" w:hanging="183"/>
              <w:rPr>
                <w:rFonts w:hAnsi="標楷體"/>
                <w:spacing w:val="-20"/>
                <w:sz w:val="22"/>
                <w:szCs w:val="22"/>
              </w:rPr>
            </w:pPr>
            <w:r w:rsidRPr="00F5660D">
              <w:rPr>
                <w:rFonts w:hAnsi="標楷體"/>
                <w:spacing w:val="-20"/>
                <w:sz w:val="22"/>
                <w:szCs w:val="22"/>
              </w:rPr>
              <w:t>3.</w:t>
            </w:r>
            <w:r w:rsidRPr="00F5660D">
              <w:rPr>
                <w:rFonts w:hAnsi="標楷體" w:hint="eastAsia"/>
                <w:spacing w:val="-20"/>
                <w:sz w:val="22"/>
                <w:szCs w:val="22"/>
              </w:rPr>
              <w:t>推動學校開設工具機加工軟體及操作相關課程，培育高階製造人才。</w:t>
            </w:r>
          </w:p>
        </w:tc>
      </w:tr>
    </w:tbl>
    <w:p w:rsidR="0083126E" w:rsidRPr="00F5660D" w:rsidRDefault="0083126E" w:rsidP="005F0989">
      <w:pPr>
        <w:spacing w:line="280" w:lineRule="exact"/>
        <w:ind w:leftChars="0" w:left="560" w:firstLineChars="0" w:hanging="574"/>
        <w:rPr>
          <w:snapToGrid/>
          <w:sz w:val="24"/>
          <w:szCs w:val="24"/>
        </w:rPr>
      </w:pPr>
      <w:r w:rsidRPr="00F5660D">
        <w:rPr>
          <w:rFonts w:hint="eastAsia"/>
          <w:snapToGrid/>
          <w:sz w:val="24"/>
          <w:szCs w:val="24"/>
        </w:rPr>
        <w:t>資料來源：經濟部主管嚴重特殊傳染性肺炎特別決算。</w:t>
      </w:r>
    </w:p>
    <w:p w:rsidR="0083126E" w:rsidRPr="00F5660D" w:rsidRDefault="0083126E" w:rsidP="005F0989">
      <w:pPr>
        <w:spacing w:beforeLines="20" w:before="102" w:line="400" w:lineRule="exact"/>
        <w:ind w:leftChars="0" w:left="743" w:hangingChars="262" w:hanging="743"/>
        <w:jc w:val="left"/>
        <w:rPr>
          <w:b/>
          <w:bCs/>
        </w:rPr>
      </w:pPr>
      <w:r w:rsidRPr="00F5660D">
        <w:rPr>
          <w:rFonts w:hint="eastAsia"/>
          <w:b/>
          <w:bCs/>
        </w:rPr>
        <w:t>表3  111年8月至112年12月我國</w:t>
      </w:r>
      <w:r w:rsidRPr="00F5660D">
        <w:rPr>
          <w:b/>
          <w:bCs/>
        </w:rPr>
        <w:t>景氣</w:t>
      </w:r>
      <w:r w:rsidRPr="00F5660D">
        <w:rPr>
          <w:rFonts w:hint="eastAsia"/>
          <w:b/>
          <w:bCs/>
        </w:rPr>
        <w:t xml:space="preserve">對策信號及其構成項目燈號彙整表                                        </w:t>
      </w:r>
      <w:r w:rsidRPr="00F5660D">
        <w:rPr>
          <w:rFonts w:hint="eastAsia"/>
          <w:bCs/>
          <w:sz w:val="24"/>
          <w:szCs w:val="24"/>
        </w:rPr>
        <w:t>單位：分數</w:t>
      </w:r>
    </w:p>
    <w:tbl>
      <w:tblPr>
        <w:tblW w:w="86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21"/>
        <w:gridCol w:w="513"/>
        <w:gridCol w:w="514"/>
        <w:gridCol w:w="728"/>
        <w:gridCol w:w="728"/>
        <w:gridCol w:w="729"/>
        <w:gridCol w:w="728"/>
        <w:gridCol w:w="729"/>
        <w:gridCol w:w="728"/>
        <w:gridCol w:w="729"/>
        <w:gridCol w:w="728"/>
        <w:gridCol w:w="729"/>
      </w:tblGrid>
      <w:tr w:rsidR="0083126E" w:rsidRPr="00F5660D" w:rsidTr="005F0989">
        <w:trPr>
          <w:tblHeader/>
        </w:trPr>
        <w:tc>
          <w:tcPr>
            <w:tcW w:w="1021" w:type="dxa"/>
            <w:vMerge w:val="restart"/>
            <w:shd w:val="clear" w:color="auto" w:fill="auto"/>
            <w:noWrap/>
            <w:vAlign w:val="center"/>
          </w:tcPr>
          <w:p w:rsidR="0083126E" w:rsidRPr="00F5660D" w:rsidRDefault="0083126E" w:rsidP="005F0989">
            <w:pPr>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年月</w:t>
            </w:r>
          </w:p>
        </w:tc>
        <w:tc>
          <w:tcPr>
            <w:tcW w:w="1027" w:type="dxa"/>
            <w:gridSpan w:val="2"/>
          </w:tcPr>
          <w:p w:rsidR="0083126E" w:rsidRPr="00F5660D" w:rsidRDefault="0083126E" w:rsidP="005F0989">
            <w:pPr>
              <w:widowControl/>
              <w:spacing w:line="240" w:lineRule="exact"/>
              <w:ind w:leftChars="0" w:left="0" w:firstLineChars="0" w:firstLine="0"/>
              <w:jc w:val="center"/>
              <w:rPr>
                <w:rFonts w:hAnsi="標楷體" w:cs="新細明體"/>
                <w:spacing w:val="-30"/>
                <w:kern w:val="0"/>
                <w:sz w:val="20"/>
                <w:szCs w:val="20"/>
              </w:rPr>
            </w:pPr>
            <w:r w:rsidRPr="00F5660D">
              <w:rPr>
                <w:rFonts w:hAnsi="標楷體" w:cs="新細明體"/>
                <w:spacing w:val="-30"/>
                <w:kern w:val="0"/>
                <w:sz w:val="20"/>
                <w:szCs w:val="20"/>
              </w:rPr>
              <w:t>景氣</w:t>
            </w:r>
            <w:r w:rsidRPr="00F5660D">
              <w:rPr>
                <w:rFonts w:hAnsi="標楷體" w:cs="新細明體" w:hint="eastAsia"/>
                <w:spacing w:val="-30"/>
                <w:kern w:val="0"/>
                <w:sz w:val="20"/>
                <w:szCs w:val="20"/>
              </w:rPr>
              <w:t>對策信號</w:t>
            </w:r>
          </w:p>
        </w:tc>
        <w:tc>
          <w:tcPr>
            <w:tcW w:w="6556" w:type="dxa"/>
            <w:gridSpan w:val="9"/>
            <w:shd w:val="clear" w:color="auto" w:fill="auto"/>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構成項目燈號</w:t>
            </w:r>
          </w:p>
        </w:tc>
      </w:tr>
      <w:tr w:rsidR="0083126E" w:rsidRPr="00F5660D" w:rsidTr="005F0989">
        <w:trPr>
          <w:tblHeader/>
        </w:trPr>
        <w:tc>
          <w:tcPr>
            <w:tcW w:w="1021" w:type="dxa"/>
            <w:vMerge/>
            <w:shd w:val="clear" w:color="auto" w:fill="auto"/>
            <w:noWrap/>
            <w:vAlign w:val="center"/>
            <w:hideMark/>
          </w:tcPr>
          <w:p w:rsidR="0083126E" w:rsidRPr="00F5660D" w:rsidRDefault="0083126E" w:rsidP="005F0989">
            <w:pPr>
              <w:widowControl/>
              <w:spacing w:line="280" w:lineRule="exact"/>
              <w:ind w:leftChars="0" w:left="0" w:firstLineChars="0" w:firstLine="0"/>
              <w:jc w:val="left"/>
              <w:rPr>
                <w:rFonts w:hAnsi="標楷體" w:cs="新細明體"/>
                <w:kern w:val="0"/>
                <w:sz w:val="20"/>
                <w:szCs w:val="20"/>
              </w:rPr>
            </w:pPr>
          </w:p>
        </w:tc>
        <w:tc>
          <w:tcPr>
            <w:tcW w:w="513" w:type="dxa"/>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kern w:val="0"/>
                <w:sz w:val="20"/>
                <w:szCs w:val="20"/>
              </w:rPr>
            </w:pPr>
            <w:r w:rsidRPr="00F5660D">
              <w:rPr>
                <w:rFonts w:hAnsi="標楷體" w:cs="新細明體" w:hint="eastAsia"/>
                <w:kern w:val="0"/>
                <w:sz w:val="20"/>
                <w:szCs w:val="20"/>
              </w:rPr>
              <w:t>分數</w:t>
            </w:r>
          </w:p>
        </w:tc>
        <w:tc>
          <w:tcPr>
            <w:tcW w:w="514" w:type="dxa"/>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0"/>
                <w:kern w:val="0"/>
                <w:sz w:val="20"/>
                <w:szCs w:val="20"/>
              </w:rPr>
            </w:pPr>
            <w:r w:rsidRPr="00F5660D">
              <w:rPr>
                <w:rFonts w:hAnsi="標楷體" w:cs="新細明體" w:hint="eastAsia"/>
                <w:spacing w:val="-10"/>
                <w:kern w:val="0"/>
                <w:sz w:val="20"/>
                <w:szCs w:val="20"/>
              </w:rPr>
              <w:t>燈號</w:t>
            </w:r>
          </w:p>
        </w:tc>
        <w:tc>
          <w:tcPr>
            <w:tcW w:w="728" w:type="dxa"/>
            <w:shd w:val="clear" w:color="auto" w:fill="auto"/>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 xml:space="preserve">貨幣總計數 M1B  </w:t>
            </w:r>
          </w:p>
        </w:tc>
        <w:tc>
          <w:tcPr>
            <w:tcW w:w="728" w:type="dxa"/>
            <w:shd w:val="clear" w:color="auto" w:fill="auto"/>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股價指數</w:t>
            </w:r>
          </w:p>
        </w:tc>
        <w:tc>
          <w:tcPr>
            <w:tcW w:w="729" w:type="dxa"/>
            <w:shd w:val="clear" w:color="auto" w:fill="auto"/>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工業生產指數</w:t>
            </w:r>
          </w:p>
        </w:tc>
        <w:tc>
          <w:tcPr>
            <w:tcW w:w="728" w:type="dxa"/>
            <w:shd w:val="clear" w:color="auto" w:fill="auto"/>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非農業部門就業人數</w:t>
            </w:r>
          </w:p>
        </w:tc>
        <w:tc>
          <w:tcPr>
            <w:tcW w:w="729" w:type="dxa"/>
            <w:shd w:val="clear" w:color="auto" w:fill="auto"/>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海關出口值</w:t>
            </w:r>
          </w:p>
        </w:tc>
        <w:tc>
          <w:tcPr>
            <w:tcW w:w="728" w:type="dxa"/>
            <w:shd w:val="clear" w:color="auto" w:fill="auto"/>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機械及電機設備進口值</w:t>
            </w:r>
          </w:p>
        </w:tc>
        <w:tc>
          <w:tcPr>
            <w:tcW w:w="729" w:type="dxa"/>
            <w:vAlign w:val="center"/>
          </w:tcPr>
          <w:p w:rsidR="0083126E" w:rsidRPr="00F5660D" w:rsidRDefault="0083126E" w:rsidP="005F0989">
            <w:pPr>
              <w:widowControl/>
              <w:spacing w:line="240" w:lineRule="exact"/>
              <w:ind w:leftChars="-10" w:left="-28" w:rightChars="-10" w:right="-28" w:firstLineChars="0" w:firstLine="0"/>
              <w:jc w:val="center"/>
              <w:rPr>
                <w:rFonts w:hAnsi="標楷體" w:cs="新細明體"/>
                <w:spacing w:val="-12"/>
                <w:kern w:val="0"/>
                <w:sz w:val="20"/>
                <w:szCs w:val="20"/>
              </w:rPr>
            </w:pPr>
            <w:r w:rsidRPr="00F5660D">
              <w:rPr>
                <w:rFonts w:hAnsi="標楷體" w:cs="新細明體" w:hint="eastAsia"/>
                <w:spacing w:val="-12"/>
                <w:kern w:val="0"/>
                <w:sz w:val="20"/>
                <w:szCs w:val="20"/>
              </w:rPr>
              <w:t>製造業銷售量指數</w:t>
            </w:r>
          </w:p>
        </w:tc>
        <w:tc>
          <w:tcPr>
            <w:tcW w:w="728" w:type="dxa"/>
            <w:vAlign w:val="center"/>
          </w:tcPr>
          <w:p w:rsidR="0083126E" w:rsidRPr="00F5660D" w:rsidRDefault="0083126E" w:rsidP="005F0989">
            <w:pPr>
              <w:widowControl/>
              <w:spacing w:line="240" w:lineRule="exact"/>
              <w:ind w:leftChars="0" w:left="0" w:firstLineChars="0" w:firstLine="0"/>
              <w:jc w:val="center"/>
              <w:rPr>
                <w:rFonts w:hAnsi="標楷體" w:cs="新細明體"/>
                <w:spacing w:val="-30"/>
                <w:kern w:val="0"/>
                <w:sz w:val="20"/>
                <w:szCs w:val="20"/>
              </w:rPr>
            </w:pPr>
            <w:r w:rsidRPr="00F5660D">
              <w:rPr>
                <w:rFonts w:hAnsi="標楷體" w:cs="新細明體" w:hint="eastAsia"/>
                <w:spacing w:val="-30"/>
                <w:kern w:val="0"/>
                <w:sz w:val="20"/>
                <w:szCs w:val="20"/>
              </w:rPr>
              <w:t>批發、零售及餐飲業營業額</w:t>
            </w:r>
          </w:p>
        </w:tc>
        <w:tc>
          <w:tcPr>
            <w:tcW w:w="729" w:type="dxa"/>
          </w:tcPr>
          <w:p w:rsidR="0083126E" w:rsidRPr="00F5660D" w:rsidRDefault="0083126E" w:rsidP="005F0989">
            <w:pPr>
              <w:widowControl/>
              <w:spacing w:line="240" w:lineRule="exact"/>
              <w:ind w:leftChars="0" w:left="0" w:firstLineChars="0" w:firstLine="0"/>
              <w:jc w:val="center"/>
              <w:rPr>
                <w:rFonts w:hAnsi="標楷體" w:cs="新細明體"/>
                <w:kern w:val="0"/>
                <w:sz w:val="20"/>
                <w:szCs w:val="20"/>
              </w:rPr>
            </w:pPr>
            <w:r w:rsidRPr="00F5660D">
              <w:rPr>
                <w:rFonts w:hAnsi="標楷體" w:cs="新細明體" w:hint="eastAsia"/>
                <w:spacing w:val="-30"/>
                <w:kern w:val="0"/>
                <w:sz w:val="20"/>
                <w:szCs w:val="20"/>
              </w:rPr>
              <w:t>製造業營業氣候測驗點</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111年8</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23</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黃紅</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黃紅</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黃紅</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111年9</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17</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111年10</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18</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紅</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111年</w:t>
            </w:r>
            <w:r w:rsidRPr="00F5660D">
              <w:rPr>
                <w:rFonts w:hAnsi="標楷體" w:cs="新細明體" w:hint="eastAsia"/>
                <w:kern w:val="0"/>
                <w:sz w:val="20"/>
                <w:szCs w:val="20"/>
              </w:rPr>
              <w:t>11月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12</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111年</w:t>
            </w:r>
            <w:r w:rsidRPr="00F5660D">
              <w:rPr>
                <w:rFonts w:hAnsi="標楷體" w:cs="新細明體" w:hint="eastAsia"/>
                <w:kern w:val="0"/>
                <w:sz w:val="20"/>
                <w:szCs w:val="20"/>
              </w:rPr>
              <w:t>12月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12</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112年1</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11</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hideMark/>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w:t>
            </w:r>
            <w:r w:rsidRPr="00F5660D">
              <w:rPr>
                <w:rFonts w:hAnsi="標楷體" w:cs="新細明體" w:hint="eastAsia"/>
                <w:kern w:val="0"/>
                <w:sz w:val="20"/>
                <w:szCs w:val="20"/>
              </w:rPr>
              <w:t>2月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10</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112年3</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11</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112年4</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11</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112年5</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12</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112年6</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13</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kern w:val="0"/>
                <w:sz w:val="20"/>
                <w:szCs w:val="20"/>
              </w:rPr>
            </w:pPr>
            <w:r w:rsidRPr="00F5660D">
              <w:rPr>
                <w:rFonts w:hAnsi="標楷體" w:cs="新細明體" w:hint="eastAsia"/>
                <w:spacing w:val="-20"/>
                <w:kern w:val="0"/>
                <w:sz w:val="20"/>
                <w:szCs w:val="20"/>
              </w:rPr>
              <w:t>112年7</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15</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黃紅</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spacing w:val="-20"/>
                <w:kern w:val="0"/>
                <w:sz w:val="20"/>
                <w:szCs w:val="20"/>
              </w:rPr>
            </w:pPr>
            <w:r w:rsidRPr="00F5660D">
              <w:rPr>
                <w:rFonts w:hAnsi="標楷體" w:cs="新細明體" w:hint="eastAsia"/>
                <w:spacing w:val="-20"/>
                <w:kern w:val="0"/>
                <w:sz w:val="20"/>
                <w:szCs w:val="20"/>
              </w:rPr>
              <w:t>112年8</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15</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黃紅</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spacing w:val="-20"/>
                <w:kern w:val="0"/>
                <w:sz w:val="20"/>
                <w:szCs w:val="20"/>
              </w:rPr>
            </w:pPr>
            <w:r w:rsidRPr="00F5660D">
              <w:rPr>
                <w:rFonts w:hAnsi="標楷體" w:cs="新細明體" w:hint="eastAsia"/>
                <w:spacing w:val="-20"/>
                <w:kern w:val="0"/>
                <w:sz w:val="20"/>
                <w:szCs w:val="20"/>
              </w:rPr>
              <w:t>112年9</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17</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黃紅</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spacing w:val="-20"/>
                <w:kern w:val="0"/>
                <w:sz w:val="20"/>
                <w:szCs w:val="20"/>
              </w:rPr>
            </w:pPr>
            <w:r w:rsidRPr="00F5660D">
              <w:rPr>
                <w:rFonts w:hAnsi="標楷體" w:cs="新細明體" w:hint="eastAsia"/>
                <w:spacing w:val="-20"/>
                <w:kern w:val="0"/>
                <w:sz w:val="20"/>
                <w:szCs w:val="20"/>
              </w:rPr>
              <w:t>112年10</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16</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紅</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spacing w:val="-20"/>
                <w:kern w:val="0"/>
                <w:sz w:val="20"/>
                <w:szCs w:val="20"/>
              </w:rPr>
            </w:pPr>
            <w:r w:rsidRPr="00F5660D">
              <w:rPr>
                <w:rFonts w:hAnsi="標楷體" w:cs="新細明體" w:hint="eastAsia"/>
                <w:spacing w:val="-20"/>
                <w:kern w:val="0"/>
                <w:sz w:val="20"/>
                <w:szCs w:val="20"/>
              </w:rPr>
              <w:t>112年11</w:t>
            </w:r>
            <w:r w:rsidRPr="00F5660D">
              <w:rPr>
                <w:rFonts w:hAnsi="標楷體" w:cs="新細明體" w:hint="eastAsia"/>
                <w:kern w:val="0"/>
                <w:sz w:val="20"/>
                <w:szCs w:val="20"/>
              </w:rPr>
              <w:t>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20</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紅</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r>
      <w:tr w:rsidR="0083126E" w:rsidRPr="00F5660D" w:rsidTr="005F0989">
        <w:tc>
          <w:tcPr>
            <w:tcW w:w="1021" w:type="dxa"/>
            <w:shd w:val="clear" w:color="auto" w:fill="auto"/>
            <w:noWrap/>
            <w:vAlign w:val="center"/>
          </w:tcPr>
          <w:p w:rsidR="0083126E" w:rsidRPr="00F5660D" w:rsidRDefault="0083126E" w:rsidP="005F0989">
            <w:pPr>
              <w:widowControl/>
              <w:spacing w:line="280" w:lineRule="exact"/>
              <w:ind w:leftChars="20" w:left="57" w:firstLineChars="0" w:firstLine="0"/>
              <w:jc w:val="left"/>
              <w:rPr>
                <w:rFonts w:hAnsi="標楷體" w:cs="新細明體"/>
                <w:spacing w:val="-20"/>
                <w:kern w:val="0"/>
                <w:sz w:val="20"/>
                <w:szCs w:val="20"/>
              </w:rPr>
            </w:pPr>
            <w:r w:rsidRPr="00F5660D">
              <w:rPr>
                <w:rFonts w:hAnsi="標楷體" w:cs="新細明體" w:hint="eastAsia"/>
                <w:spacing w:val="-20"/>
                <w:kern w:val="0"/>
                <w:sz w:val="20"/>
                <w:szCs w:val="20"/>
              </w:rPr>
              <w:t>112年12月</w:t>
            </w:r>
          </w:p>
        </w:tc>
        <w:tc>
          <w:tcPr>
            <w:tcW w:w="513" w:type="dxa"/>
            <w:vAlign w:val="center"/>
          </w:tcPr>
          <w:p w:rsidR="0083126E" w:rsidRPr="00F5660D" w:rsidRDefault="0083126E" w:rsidP="005F0989">
            <w:pPr>
              <w:widowControl/>
              <w:spacing w:line="280" w:lineRule="exact"/>
              <w:ind w:leftChars="0" w:left="0" w:firstLineChars="0" w:firstLine="0"/>
              <w:jc w:val="right"/>
              <w:rPr>
                <w:rFonts w:hAnsi="標楷體" w:cs="新細明體"/>
                <w:kern w:val="0"/>
                <w:sz w:val="20"/>
                <w:szCs w:val="20"/>
              </w:rPr>
            </w:pPr>
            <w:r w:rsidRPr="00F5660D">
              <w:rPr>
                <w:rFonts w:hAnsi="標楷體" w:cs="新細明體" w:hint="eastAsia"/>
                <w:kern w:val="0"/>
                <w:sz w:val="20"/>
                <w:szCs w:val="20"/>
              </w:rPr>
              <w:t>20</w:t>
            </w:r>
          </w:p>
        </w:tc>
        <w:tc>
          <w:tcPr>
            <w:tcW w:w="514"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紅</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綠</w:t>
            </w:r>
          </w:p>
        </w:tc>
        <w:tc>
          <w:tcPr>
            <w:tcW w:w="729"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紅</w:t>
            </w:r>
          </w:p>
        </w:tc>
        <w:tc>
          <w:tcPr>
            <w:tcW w:w="728" w:type="dxa"/>
            <w:shd w:val="clear" w:color="auto" w:fill="auto"/>
            <w:noWrap/>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8"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藍</w:t>
            </w:r>
          </w:p>
        </w:tc>
        <w:tc>
          <w:tcPr>
            <w:tcW w:w="729" w:type="dxa"/>
            <w:vAlign w:val="center"/>
          </w:tcPr>
          <w:p w:rsidR="0083126E" w:rsidRPr="00F5660D" w:rsidRDefault="0083126E" w:rsidP="005F0989">
            <w:pPr>
              <w:widowControl/>
              <w:spacing w:line="280" w:lineRule="exact"/>
              <w:ind w:leftChars="0" w:left="0" w:firstLineChars="0" w:firstLine="0"/>
              <w:jc w:val="center"/>
              <w:rPr>
                <w:rFonts w:hAnsi="標楷體" w:cs="新細明體"/>
                <w:kern w:val="0"/>
                <w:sz w:val="20"/>
                <w:szCs w:val="20"/>
              </w:rPr>
            </w:pPr>
            <w:r w:rsidRPr="00F5660D">
              <w:rPr>
                <w:rFonts w:hAnsi="標楷體" w:cs="新細明體" w:hint="eastAsia"/>
                <w:kern w:val="0"/>
                <w:sz w:val="20"/>
                <w:szCs w:val="20"/>
              </w:rPr>
              <w:t>黃藍</w:t>
            </w:r>
          </w:p>
        </w:tc>
      </w:tr>
    </w:tbl>
    <w:p w:rsidR="0083126E" w:rsidRPr="00F5660D" w:rsidRDefault="0083126E" w:rsidP="005F0989">
      <w:pPr>
        <w:spacing w:line="300" w:lineRule="exact"/>
        <w:ind w:leftChars="-24" w:left="1357" w:rightChars="-22" w:right="-62" w:hangingChars="586" w:hanging="1425"/>
        <w:rPr>
          <w:rFonts w:hAnsi="標楷體"/>
          <w:sz w:val="24"/>
          <w:szCs w:val="24"/>
        </w:rPr>
      </w:pPr>
      <w:r w:rsidRPr="00F5660D">
        <w:rPr>
          <w:rFonts w:hAnsi="標楷體" w:hint="eastAsia"/>
          <w:sz w:val="24"/>
          <w:szCs w:val="24"/>
        </w:rPr>
        <w:lastRenderedPageBreak/>
        <w:t>說    明：1.景氣對策信號係以5種不同信號燈代表景氣狀況的一種指標，目前由貨幣總計數Ｍ1B變動率等9項指標構成；若對策信號亮出「綠燈」，表示當前景氣穩定、「紅燈」表示景氣熱絡、「藍燈」表示景氣低迷，至於「黃紅燈」及「黃藍燈」二者均為注意性燈號，宜密切觀察後續景氣是否轉向。綜合判斷說明：紅燈(45-38分)，黃紅燈(37-32分)，綠燈(31-23分)，黃藍燈(22-17分)，藍燈(16-9分)。</w:t>
      </w:r>
    </w:p>
    <w:p w:rsidR="0083126E" w:rsidRPr="00F5660D" w:rsidRDefault="0083126E" w:rsidP="005F0989">
      <w:pPr>
        <w:spacing w:line="300" w:lineRule="exact"/>
        <w:ind w:leftChars="420" w:left="1432" w:rightChars="-32" w:right="-91" w:hangingChars="100" w:hanging="243"/>
        <w:rPr>
          <w:rFonts w:hAnsi="標楷體"/>
          <w:sz w:val="24"/>
          <w:szCs w:val="24"/>
        </w:rPr>
      </w:pPr>
      <w:r w:rsidRPr="00F5660D">
        <w:rPr>
          <w:rFonts w:hAnsi="標楷體" w:hint="eastAsia"/>
          <w:sz w:val="24"/>
          <w:szCs w:val="24"/>
        </w:rPr>
        <w:t>2.各構成項目除製造業營業氣候測驗點之單位為點(基期為95年)外，其餘均為年變動率；除股價指數外均經季節調整。</w:t>
      </w:r>
    </w:p>
    <w:p w:rsidR="0083126E" w:rsidRPr="00F5660D" w:rsidRDefault="0083126E" w:rsidP="005F0989">
      <w:pPr>
        <w:spacing w:line="300" w:lineRule="exact"/>
        <w:ind w:leftChars="0" w:left="1459" w:hangingChars="600" w:hanging="1459"/>
        <w:rPr>
          <w:rFonts w:hAnsi="標楷體"/>
          <w:sz w:val="24"/>
          <w:szCs w:val="24"/>
        </w:rPr>
      </w:pPr>
      <w:r w:rsidRPr="00F5660D">
        <w:rPr>
          <w:rFonts w:hAnsi="標楷體" w:hint="eastAsia"/>
          <w:sz w:val="24"/>
          <w:szCs w:val="24"/>
        </w:rPr>
        <w:t>資料來源：國家發展委員會「112年12月份景氣概況」，113年1月26日新聞稿。</w:t>
      </w:r>
    </w:p>
    <w:p w:rsidR="0083126E" w:rsidRPr="00F5660D" w:rsidRDefault="0083126E" w:rsidP="005F0989">
      <w:pPr>
        <w:ind w:leftChars="0" w:left="743" w:hangingChars="262" w:hanging="743"/>
        <w:jc w:val="left"/>
        <w:rPr>
          <w:b/>
          <w:bCs/>
        </w:rPr>
      </w:pPr>
      <w:r w:rsidRPr="00F5660D">
        <w:rPr>
          <w:rFonts w:hint="eastAsia"/>
          <w:b/>
          <w:bCs/>
        </w:rPr>
        <w:t>表4  111年第1季至112年第3季製造業各季產值與年增率概況表</w:t>
      </w:r>
    </w:p>
    <w:p w:rsidR="0083126E" w:rsidRPr="00F5660D" w:rsidRDefault="0083126E" w:rsidP="005F0989">
      <w:pPr>
        <w:spacing w:line="280" w:lineRule="exact"/>
        <w:ind w:leftChars="0" w:left="743" w:hangingChars="262" w:hanging="743"/>
        <w:jc w:val="right"/>
        <w:rPr>
          <w:bCs/>
          <w:sz w:val="24"/>
          <w:szCs w:val="24"/>
        </w:rPr>
      </w:pPr>
      <w:r w:rsidRPr="00F5660D">
        <w:rPr>
          <w:rFonts w:hint="eastAsia"/>
          <w:b/>
          <w:bCs/>
        </w:rPr>
        <w:t xml:space="preserve">                </w:t>
      </w:r>
      <w:r w:rsidRPr="00F5660D">
        <w:rPr>
          <w:rFonts w:hint="eastAsia"/>
          <w:bCs/>
          <w:sz w:val="24"/>
          <w:szCs w:val="24"/>
        </w:rPr>
        <w:t>單位：新臺幣億元；%</w:t>
      </w:r>
    </w:p>
    <w:tbl>
      <w:tblPr>
        <w:tblW w:w="8435" w:type="dxa"/>
        <w:tblInd w:w="1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627"/>
        <w:gridCol w:w="972"/>
        <w:gridCol w:w="972"/>
        <w:gridCol w:w="973"/>
        <w:gridCol w:w="972"/>
        <w:gridCol w:w="973"/>
        <w:gridCol w:w="972"/>
        <w:gridCol w:w="974"/>
      </w:tblGrid>
      <w:tr w:rsidR="0083126E" w:rsidRPr="00F5660D" w:rsidTr="005F0989">
        <w:tc>
          <w:tcPr>
            <w:tcW w:w="1628" w:type="dxa"/>
            <w:vMerge w:val="restart"/>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季別</w:t>
            </w:r>
          </w:p>
        </w:tc>
        <w:tc>
          <w:tcPr>
            <w:tcW w:w="3888" w:type="dxa"/>
            <w:gridSpan w:val="4"/>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111年</w:t>
            </w:r>
          </w:p>
        </w:tc>
        <w:tc>
          <w:tcPr>
            <w:tcW w:w="2919" w:type="dxa"/>
            <w:gridSpan w:val="3"/>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112年</w:t>
            </w:r>
          </w:p>
        </w:tc>
      </w:tr>
      <w:tr w:rsidR="0083126E" w:rsidRPr="00F5660D" w:rsidTr="005F0989">
        <w:tc>
          <w:tcPr>
            <w:tcW w:w="1628" w:type="dxa"/>
            <w:vMerge/>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p>
        </w:tc>
        <w:tc>
          <w:tcPr>
            <w:tcW w:w="972"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第1季</w:t>
            </w:r>
          </w:p>
        </w:tc>
        <w:tc>
          <w:tcPr>
            <w:tcW w:w="972"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第2季</w:t>
            </w:r>
          </w:p>
        </w:tc>
        <w:tc>
          <w:tcPr>
            <w:tcW w:w="973"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第3季</w:t>
            </w:r>
          </w:p>
        </w:tc>
        <w:tc>
          <w:tcPr>
            <w:tcW w:w="972"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第4季</w:t>
            </w:r>
          </w:p>
        </w:tc>
        <w:tc>
          <w:tcPr>
            <w:tcW w:w="973"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第1季</w:t>
            </w:r>
          </w:p>
        </w:tc>
        <w:tc>
          <w:tcPr>
            <w:tcW w:w="972"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第2季</w:t>
            </w:r>
          </w:p>
        </w:tc>
        <w:tc>
          <w:tcPr>
            <w:tcW w:w="973" w:type="dxa"/>
            <w:shd w:val="clear" w:color="auto" w:fill="auto"/>
            <w:vAlign w:val="center"/>
          </w:tcPr>
          <w:p w:rsidR="0083126E" w:rsidRPr="00F5660D" w:rsidRDefault="0083126E" w:rsidP="005F0989">
            <w:pPr>
              <w:spacing w:line="280" w:lineRule="exact"/>
              <w:ind w:leftChars="0" w:left="0" w:firstLineChars="0" w:firstLine="0"/>
              <w:jc w:val="center"/>
              <w:rPr>
                <w:rFonts w:hAnsi="標楷體"/>
                <w:sz w:val="24"/>
                <w:szCs w:val="24"/>
              </w:rPr>
            </w:pPr>
            <w:r w:rsidRPr="00F5660D">
              <w:rPr>
                <w:rFonts w:hAnsi="標楷體" w:hint="eastAsia"/>
                <w:sz w:val="24"/>
                <w:szCs w:val="24"/>
              </w:rPr>
              <w:t>第3季</w:t>
            </w:r>
          </w:p>
        </w:tc>
      </w:tr>
      <w:tr w:rsidR="0083126E" w:rsidRPr="00F5660D" w:rsidTr="005F0989">
        <w:tc>
          <w:tcPr>
            <w:tcW w:w="1628" w:type="dxa"/>
            <w:shd w:val="clear" w:color="auto" w:fill="auto"/>
          </w:tcPr>
          <w:p w:rsidR="0083126E" w:rsidRPr="00F5660D" w:rsidRDefault="0083126E" w:rsidP="005F0989">
            <w:pPr>
              <w:spacing w:line="280" w:lineRule="exact"/>
              <w:ind w:leftChars="-20" w:left="-57" w:rightChars="-20" w:right="-57" w:firstLineChars="0" w:firstLine="0"/>
              <w:jc w:val="left"/>
              <w:rPr>
                <w:rFonts w:hAnsi="標楷體"/>
                <w:sz w:val="24"/>
                <w:szCs w:val="24"/>
              </w:rPr>
            </w:pPr>
            <w:r w:rsidRPr="00F5660D">
              <w:rPr>
                <w:rFonts w:hAnsi="標楷體" w:hint="eastAsia"/>
                <w:sz w:val="24"/>
                <w:szCs w:val="24"/>
              </w:rPr>
              <w:t>製造業產值</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48</w:t>
            </w:r>
            <w:r w:rsidRPr="00F5660D">
              <w:rPr>
                <w:rFonts w:hAnsi="標楷體"/>
                <w:sz w:val="24"/>
                <w:szCs w:val="24"/>
              </w:rPr>
              <w:t>,</w:t>
            </w:r>
            <w:r w:rsidRPr="00F5660D">
              <w:rPr>
                <w:rFonts w:hAnsi="標楷體" w:hint="eastAsia"/>
                <w:sz w:val="24"/>
                <w:szCs w:val="24"/>
              </w:rPr>
              <w:t>779</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5</w:t>
            </w:r>
            <w:r w:rsidRPr="00F5660D">
              <w:rPr>
                <w:rFonts w:hAnsi="標楷體"/>
                <w:sz w:val="24"/>
                <w:szCs w:val="24"/>
              </w:rPr>
              <w:t>2,362</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5</w:t>
            </w:r>
            <w:r w:rsidRPr="00F5660D">
              <w:rPr>
                <w:rFonts w:hAnsi="標楷體"/>
                <w:sz w:val="24"/>
                <w:szCs w:val="24"/>
              </w:rPr>
              <w:t>0,093</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4</w:t>
            </w:r>
            <w:r w:rsidRPr="00F5660D">
              <w:rPr>
                <w:rFonts w:hAnsi="標楷體"/>
                <w:sz w:val="24"/>
                <w:szCs w:val="24"/>
              </w:rPr>
              <w:t>7,602</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4</w:t>
            </w:r>
            <w:r w:rsidRPr="00F5660D">
              <w:rPr>
                <w:rFonts w:hAnsi="標楷體"/>
                <w:sz w:val="24"/>
                <w:szCs w:val="24"/>
              </w:rPr>
              <w:t>2,151</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4</w:t>
            </w:r>
            <w:r w:rsidRPr="00F5660D">
              <w:rPr>
                <w:rFonts w:hAnsi="標楷體"/>
                <w:sz w:val="24"/>
                <w:szCs w:val="24"/>
              </w:rPr>
              <w:t>2,116</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4</w:t>
            </w:r>
            <w:r w:rsidRPr="00F5660D">
              <w:rPr>
                <w:rFonts w:hAnsi="標楷體"/>
                <w:sz w:val="24"/>
                <w:szCs w:val="24"/>
              </w:rPr>
              <w:t>5,366</w:t>
            </w:r>
          </w:p>
        </w:tc>
      </w:tr>
      <w:tr w:rsidR="0083126E" w:rsidRPr="00F5660D" w:rsidTr="005F0989">
        <w:tc>
          <w:tcPr>
            <w:tcW w:w="1628" w:type="dxa"/>
            <w:shd w:val="clear" w:color="auto" w:fill="auto"/>
          </w:tcPr>
          <w:p w:rsidR="0083126E" w:rsidRPr="00F5660D" w:rsidRDefault="0083126E" w:rsidP="005F0989">
            <w:pPr>
              <w:spacing w:line="280" w:lineRule="exact"/>
              <w:ind w:leftChars="-20" w:left="-57" w:rightChars="-20" w:right="-57" w:firstLineChars="0" w:firstLine="0"/>
              <w:jc w:val="left"/>
              <w:rPr>
                <w:rFonts w:hAnsi="標楷體"/>
                <w:sz w:val="24"/>
                <w:szCs w:val="24"/>
              </w:rPr>
            </w:pPr>
            <w:r w:rsidRPr="00F5660D">
              <w:rPr>
                <w:rFonts w:hAnsi="標楷體" w:hint="eastAsia"/>
                <w:sz w:val="24"/>
                <w:szCs w:val="24"/>
              </w:rPr>
              <w:t>年增率</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6.34</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2.02</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.28</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5.73</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13.59</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19.57</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9.44</w:t>
            </w:r>
          </w:p>
        </w:tc>
      </w:tr>
      <w:tr w:rsidR="0083126E" w:rsidRPr="00F5660D" w:rsidTr="005F0989">
        <w:tc>
          <w:tcPr>
            <w:tcW w:w="1628" w:type="dxa"/>
            <w:shd w:val="clear" w:color="auto" w:fill="auto"/>
          </w:tcPr>
          <w:p w:rsidR="0083126E" w:rsidRPr="00F5660D" w:rsidRDefault="0083126E" w:rsidP="005F0989">
            <w:pPr>
              <w:spacing w:line="280" w:lineRule="exact"/>
              <w:ind w:leftChars="-20" w:left="-57" w:rightChars="-20" w:right="-57" w:firstLineChars="0" w:firstLine="0"/>
              <w:jc w:val="left"/>
              <w:rPr>
                <w:rFonts w:hAnsi="標楷體"/>
                <w:sz w:val="24"/>
                <w:szCs w:val="24"/>
              </w:rPr>
            </w:pPr>
            <w:r w:rsidRPr="00F5660D">
              <w:rPr>
                <w:rFonts w:hAnsi="標楷體" w:hint="eastAsia"/>
                <w:sz w:val="24"/>
                <w:szCs w:val="24"/>
              </w:rPr>
              <w:t>金屬機電工業</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5,196</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6,067</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5,019</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4,304</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3,019</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3,264</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3,089</w:t>
            </w:r>
          </w:p>
        </w:tc>
      </w:tr>
      <w:tr w:rsidR="0083126E" w:rsidRPr="00F5660D" w:rsidTr="005F0989">
        <w:tc>
          <w:tcPr>
            <w:tcW w:w="1628" w:type="dxa"/>
            <w:shd w:val="clear" w:color="auto" w:fill="auto"/>
          </w:tcPr>
          <w:p w:rsidR="0083126E" w:rsidRPr="00F5660D" w:rsidRDefault="0083126E" w:rsidP="005F0989">
            <w:pPr>
              <w:spacing w:line="280" w:lineRule="exact"/>
              <w:ind w:leftChars="-20" w:left="-57" w:rightChars="-20" w:right="-57" w:firstLineChars="0" w:firstLine="0"/>
              <w:jc w:val="left"/>
              <w:rPr>
                <w:rFonts w:hAnsi="標楷體"/>
                <w:sz w:val="24"/>
                <w:szCs w:val="24"/>
              </w:rPr>
            </w:pPr>
            <w:r w:rsidRPr="00F5660D">
              <w:rPr>
                <w:rFonts w:hAnsi="標楷體" w:hint="eastAsia"/>
                <w:sz w:val="24"/>
                <w:szCs w:val="24"/>
              </w:rPr>
              <w:t>年增率</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1</w:t>
            </w:r>
            <w:r w:rsidRPr="00F5660D">
              <w:rPr>
                <w:rFonts w:hAnsi="標楷體"/>
                <w:sz w:val="24"/>
                <w:szCs w:val="24"/>
              </w:rPr>
              <w:t>7.98</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8</w:t>
            </w:r>
            <w:r w:rsidRPr="00F5660D">
              <w:rPr>
                <w:rFonts w:hAnsi="標楷體"/>
                <w:sz w:val="24"/>
                <w:szCs w:val="24"/>
              </w:rPr>
              <w:t>.28</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5.52</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11.80</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14.33</w:t>
            </w:r>
          </w:p>
        </w:tc>
        <w:tc>
          <w:tcPr>
            <w:tcW w:w="972"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17.44</w:t>
            </w:r>
          </w:p>
        </w:tc>
        <w:tc>
          <w:tcPr>
            <w:tcW w:w="973" w:type="dxa"/>
            <w:shd w:val="clear" w:color="auto" w:fill="auto"/>
          </w:tcPr>
          <w:p w:rsidR="0083126E" w:rsidRPr="00F5660D" w:rsidRDefault="0083126E" w:rsidP="005F0989">
            <w:pPr>
              <w:spacing w:line="280" w:lineRule="exact"/>
              <w:ind w:leftChars="-50" w:left="-142" w:firstLineChars="0" w:firstLine="0"/>
              <w:jc w:val="right"/>
              <w:rPr>
                <w:rFonts w:hAnsi="標楷體"/>
                <w:sz w:val="24"/>
                <w:szCs w:val="24"/>
              </w:rPr>
            </w:pPr>
            <w:r w:rsidRPr="00F5660D">
              <w:rPr>
                <w:rFonts w:hAnsi="標楷體" w:hint="eastAsia"/>
                <w:sz w:val="24"/>
                <w:szCs w:val="24"/>
              </w:rPr>
              <w:t>-</w:t>
            </w:r>
            <w:r w:rsidRPr="00F5660D">
              <w:rPr>
                <w:rFonts w:hAnsi="標楷體"/>
                <w:sz w:val="24"/>
                <w:szCs w:val="24"/>
              </w:rPr>
              <w:t>12.85</w:t>
            </w:r>
          </w:p>
        </w:tc>
      </w:tr>
    </w:tbl>
    <w:p w:rsidR="0083126E" w:rsidRPr="00F5660D" w:rsidRDefault="0083126E" w:rsidP="005F0989">
      <w:pPr>
        <w:spacing w:line="300" w:lineRule="exact"/>
        <w:ind w:leftChars="0" w:left="1459" w:hangingChars="600" w:hanging="1459"/>
        <w:rPr>
          <w:rFonts w:hAnsi="標楷體"/>
          <w:sz w:val="24"/>
          <w:szCs w:val="24"/>
        </w:rPr>
      </w:pPr>
      <w:r w:rsidRPr="00F5660D">
        <w:rPr>
          <w:rFonts w:hAnsi="標楷體" w:hint="eastAsia"/>
          <w:sz w:val="24"/>
          <w:szCs w:val="24"/>
        </w:rPr>
        <w:t>說    明：年增率，係指較上年同季之增減率。</w:t>
      </w:r>
    </w:p>
    <w:p w:rsidR="0083126E" w:rsidRPr="00F5660D" w:rsidRDefault="0083126E" w:rsidP="005F0989">
      <w:pPr>
        <w:spacing w:line="300" w:lineRule="exact"/>
        <w:ind w:leftChars="0" w:left="1459" w:hangingChars="600" w:hanging="1459"/>
        <w:rPr>
          <w:rFonts w:hAnsi="標楷體"/>
          <w:sz w:val="24"/>
          <w:szCs w:val="24"/>
        </w:rPr>
      </w:pPr>
      <w:r w:rsidRPr="00F5660D">
        <w:rPr>
          <w:rFonts w:hAnsi="標楷體" w:hint="eastAsia"/>
          <w:sz w:val="24"/>
          <w:szCs w:val="24"/>
        </w:rPr>
        <w:t>資料來源：經濟部「112年第3季製造業產值統計」，112年11月17日新聞稿。</w:t>
      </w:r>
    </w:p>
    <w:p w:rsidR="0083126E" w:rsidRPr="00F5660D" w:rsidRDefault="0083126E" w:rsidP="005F0989">
      <w:pPr>
        <w:ind w:leftChars="0" w:left="566" w:firstLineChars="0" w:firstLine="406"/>
        <w:jc w:val="right"/>
        <w:rPr>
          <w:sz w:val="24"/>
        </w:rPr>
      </w:pPr>
      <w:r w:rsidRPr="00F5660D">
        <w:rPr>
          <w:rFonts w:hint="eastAsia"/>
          <w:sz w:val="24"/>
        </w:rPr>
        <w:t>(分機：1914 黃俊傑)</w:t>
      </w:r>
      <w:bookmarkEnd w:id="8"/>
      <w:bookmarkEnd w:id="9"/>
      <w:bookmarkEnd w:id="10"/>
      <w:bookmarkEnd w:id="11"/>
      <w:bookmarkEnd w:id="12"/>
      <w:bookmarkEnd w:id="13"/>
      <w:bookmarkEnd w:id="14"/>
    </w:p>
    <w:p w:rsidR="0083126E" w:rsidRDefault="0083126E" w:rsidP="005F0989">
      <w:pPr>
        <w:pStyle w:val="a9"/>
        <w:ind w:left="849" w:hanging="283"/>
      </w:pPr>
    </w:p>
    <w:p w:rsidR="0083126E" w:rsidRDefault="0083126E" w:rsidP="005F0989">
      <w:pPr>
        <w:pStyle w:val="a7"/>
        <w:ind w:left="567" w:hanging="567"/>
      </w:pPr>
      <w:r>
        <w:rPr>
          <w:rFonts w:hint="eastAsia"/>
        </w:rPr>
        <w:t>三、辦理受疫情影響企業貸款融資保證之信保專款預算，逾7成流用於其他用途，又部分保證對象未依約償還，計畫規劃及執行未臻核實，允宜檢討並賡續研謀加強控管風險及輔導業者強化轉型發展等配套措施</w:t>
      </w:r>
    </w:p>
    <w:p w:rsidR="0083126E" w:rsidRDefault="0083126E" w:rsidP="005F0989">
      <w:pPr>
        <w:ind w:left="566" w:firstLine="566"/>
      </w:pPr>
      <w:r>
        <w:rPr>
          <w:rFonts w:hint="eastAsia"/>
        </w:rPr>
        <w:t>經濟部中小及新創企業署(以下簡稱中小及新創署)於本特別預算「嚴重特殊傳染性肺炎紓困振興」計畫項下</w:t>
      </w:r>
      <w:r w:rsidRPr="00771890">
        <w:rPr>
          <w:rFonts w:hint="eastAsia"/>
        </w:rPr>
        <w:t>辦理受疫情影響企業貸款融資保證</w:t>
      </w:r>
      <w:r>
        <w:rPr>
          <w:rFonts w:hint="eastAsia"/>
        </w:rPr>
        <w:t>、</w:t>
      </w:r>
      <w:r w:rsidRPr="00771890">
        <w:rPr>
          <w:rFonts w:hint="eastAsia"/>
        </w:rPr>
        <w:t>利息補貼及融資診斷</w:t>
      </w:r>
      <w:r>
        <w:rPr>
          <w:rFonts w:hint="eastAsia"/>
        </w:rPr>
        <w:t>等所需經費預算319億3</w:t>
      </w:r>
      <w:r>
        <w:t>,712</w:t>
      </w:r>
      <w:r>
        <w:rPr>
          <w:rFonts w:hint="eastAsia"/>
        </w:rPr>
        <w:t>萬4千元，執行結果，決算數318億1</w:t>
      </w:r>
      <w:r>
        <w:t>,930</w:t>
      </w:r>
      <w:r>
        <w:rPr>
          <w:rFonts w:hint="eastAsia"/>
        </w:rPr>
        <w:t>萬9千元(含實現數307億2</w:t>
      </w:r>
      <w:r>
        <w:t>,434</w:t>
      </w:r>
      <w:r>
        <w:rPr>
          <w:rFonts w:hint="eastAsia"/>
        </w:rPr>
        <w:t>萬4千元、應付及保留數10億9</w:t>
      </w:r>
      <w:r>
        <w:t>,496</w:t>
      </w:r>
      <w:r>
        <w:rPr>
          <w:rFonts w:hint="eastAsia"/>
        </w:rPr>
        <w:t>萬5千元)，預算執行率99.63%。經查：</w:t>
      </w:r>
    </w:p>
    <w:p w:rsidR="0083126E" w:rsidRPr="00C34670" w:rsidRDefault="0083126E" w:rsidP="005F0989">
      <w:pPr>
        <w:pStyle w:val="a9"/>
        <w:ind w:left="849" w:hanging="283"/>
        <w:rPr>
          <w:b/>
        </w:rPr>
      </w:pPr>
      <w:r w:rsidRPr="00C34670">
        <w:rPr>
          <w:b/>
        </w:rPr>
        <w:t>(</w:t>
      </w:r>
      <w:r w:rsidRPr="00C34670">
        <w:rPr>
          <w:rFonts w:hint="eastAsia"/>
          <w:b/>
        </w:rPr>
        <w:t>一)捐助信保基金辦理受疫情影響企業</w:t>
      </w:r>
      <w:r>
        <w:rPr>
          <w:rFonts w:hint="eastAsia"/>
          <w:b/>
        </w:rPr>
        <w:t>貸款</w:t>
      </w:r>
      <w:r w:rsidRPr="00C34670">
        <w:rPr>
          <w:rFonts w:hint="eastAsia"/>
          <w:b/>
        </w:rPr>
        <w:t>融資保證專款</w:t>
      </w:r>
      <w:r>
        <w:rPr>
          <w:rFonts w:hint="eastAsia"/>
          <w:b/>
        </w:rPr>
        <w:t>經</w:t>
      </w:r>
      <w:r w:rsidRPr="00C34670">
        <w:rPr>
          <w:rFonts w:hint="eastAsia"/>
          <w:b/>
        </w:rPr>
        <w:t>三度追加預算，</w:t>
      </w:r>
      <w:r>
        <w:rPr>
          <w:rFonts w:hint="eastAsia"/>
          <w:b/>
        </w:rPr>
        <w:t>卻</w:t>
      </w:r>
      <w:r w:rsidRPr="00C34670">
        <w:rPr>
          <w:rFonts w:hint="eastAsia"/>
          <w:b/>
        </w:rPr>
        <w:t>逾7成經費流用於</w:t>
      </w:r>
      <w:r>
        <w:rPr>
          <w:rFonts w:hint="eastAsia"/>
          <w:b/>
        </w:rPr>
        <w:t>其</w:t>
      </w:r>
      <w:r w:rsidRPr="00C34670">
        <w:rPr>
          <w:rFonts w:hint="eastAsia"/>
          <w:b/>
        </w:rPr>
        <w:t>他用途，</w:t>
      </w:r>
      <w:r>
        <w:rPr>
          <w:rFonts w:hint="eastAsia"/>
          <w:b/>
        </w:rPr>
        <w:t>妥適性容待檢討</w:t>
      </w:r>
    </w:p>
    <w:p w:rsidR="0083126E" w:rsidRDefault="0083126E" w:rsidP="005F0989">
      <w:pPr>
        <w:pStyle w:val="21"/>
        <w:ind w:left="850" w:firstLine="566"/>
      </w:pPr>
      <w:r>
        <w:rPr>
          <w:rFonts w:hint="eastAsia"/>
        </w:rPr>
        <w:t>為協助因疫情影響營運困難之企業取得紓困振興優惠利率</w:t>
      </w:r>
      <w:r>
        <w:rPr>
          <w:rFonts w:hint="eastAsia"/>
        </w:rPr>
        <w:lastRenderedPageBreak/>
        <w:t>貸款，中小及新創署於嚴重特殊傳染性肺炎特別預算編列捐助財團法人中小企業信用保證基金(以下簡稱信保基金)專款870億元(含原編列預算金額100億元、</w:t>
      </w:r>
      <w:r w:rsidRPr="004D561B">
        <w:rPr>
          <w:rFonts w:hint="eastAsia"/>
        </w:rPr>
        <w:t>第1次</w:t>
      </w:r>
      <w:r>
        <w:rPr>
          <w:rFonts w:hint="eastAsia"/>
        </w:rPr>
        <w:t>至第3次</w:t>
      </w:r>
      <w:r w:rsidRPr="004D561B">
        <w:rPr>
          <w:rFonts w:hint="eastAsia"/>
        </w:rPr>
        <w:t>追加</w:t>
      </w:r>
      <w:r>
        <w:rPr>
          <w:rFonts w:hint="eastAsia"/>
        </w:rPr>
        <w:t>預算合計770億元</w:t>
      </w:r>
      <w:r>
        <w:rPr>
          <w:rStyle w:val="afa"/>
        </w:rPr>
        <w:footnoteReference w:id="7"/>
      </w:r>
      <w:r>
        <w:rPr>
          <w:rFonts w:hint="eastAsia"/>
        </w:rPr>
        <w:t>)，本項融資保證專款係以10倍保證，創造千億元額度之融資保證，預期最多可提供經濟部、勞動部、中央銀行、衛生福利部、內政部、教育部及交通部等單位相關紓困貸款保證金額1兆</w:t>
      </w:r>
      <w:r>
        <w:t>440</w:t>
      </w:r>
      <w:r>
        <w:rPr>
          <w:rFonts w:hint="eastAsia"/>
        </w:rPr>
        <w:t>億元，以協助受疫情影響之企業取得低利資金。惟據該署提供資料，為應其他部會需求，本項專款經行政院主計總處同意辦理流用於其他用途650億元，再由其他計畫流入25億元，合計淨流出金額計625億元，調整後信保專款可支用預算數245億元，信保專款淨流出金額625億元占原預算金額870億元之比率高達71.84%，顯示預算規劃與編列恐未臻核實，妥適性容待檢討。</w:t>
      </w:r>
    </w:p>
    <w:p w:rsidR="0083126E" w:rsidRDefault="0083126E" w:rsidP="005F0989">
      <w:pPr>
        <w:pStyle w:val="a9"/>
        <w:ind w:left="849" w:hanging="283"/>
        <w:rPr>
          <w:b/>
        </w:rPr>
      </w:pPr>
      <w:r w:rsidRPr="00C25E16">
        <w:rPr>
          <w:rFonts w:hint="eastAsia"/>
          <w:b/>
        </w:rPr>
        <w:t>(二)部分</w:t>
      </w:r>
      <w:r>
        <w:rPr>
          <w:rFonts w:hint="eastAsia"/>
          <w:b/>
        </w:rPr>
        <w:t>融資</w:t>
      </w:r>
      <w:r w:rsidRPr="00C25E16">
        <w:rPr>
          <w:rFonts w:hint="eastAsia"/>
          <w:b/>
        </w:rPr>
        <w:t>保證對象未依約</w:t>
      </w:r>
      <w:r>
        <w:rPr>
          <w:rFonts w:hint="eastAsia"/>
          <w:b/>
        </w:rPr>
        <w:t>償還貸款，允宜加強控管風險及輔導業者強化財務韌性與轉型發展等配套措施，俾降低未來呆帳風險</w:t>
      </w:r>
    </w:p>
    <w:p w:rsidR="0083126E" w:rsidRDefault="0083126E" w:rsidP="005F0989">
      <w:pPr>
        <w:pStyle w:val="21"/>
        <w:ind w:left="850" w:firstLine="566"/>
      </w:pPr>
      <w:r>
        <w:rPr>
          <w:rFonts w:hint="eastAsia"/>
        </w:rPr>
        <w:t>信保專款之融資保證適用對象，除經濟部營運資金貸款及振興資金貸款外，亦涵蓋勞動部勞工紓困貸款、中央銀行辦理中小企業貸款專案融通措施、衛生福利部醫療(事)機構貸款及教育部教育事業貸款等。</w:t>
      </w:r>
    </w:p>
    <w:p w:rsidR="0083126E" w:rsidRDefault="0083126E" w:rsidP="005F0989">
      <w:pPr>
        <w:pStyle w:val="21"/>
        <w:ind w:left="850" w:firstLine="566"/>
      </w:pPr>
      <w:r>
        <w:rPr>
          <w:rFonts w:hint="eastAsia"/>
        </w:rPr>
        <w:t>據中小及新創署統計，本特別預算執行期間(自109年1月15日至112年6月30日止)累計核准保證197萬9</w:t>
      </w:r>
      <w:r>
        <w:t>,838</w:t>
      </w:r>
      <w:r>
        <w:rPr>
          <w:rFonts w:hint="eastAsia"/>
        </w:rPr>
        <w:t>件、核准保證金額9</w:t>
      </w:r>
      <w:r>
        <w:t>,680</w:t>
      </w:r>
      <w:r>
        <w:rPr>
          <w:rFonts w:hint="eastAsia"/>
        </w:rPr>
        <w:t>.52億元、保證融資金額達1兆1</w:t>
      </w:r>
      <w:r>
        <w:t>,150</w:t>
      </w:r>
      <w:r>
        <w:rPr>
          <w:rFonts w:hint="eastAsia"/>
        </w:rPr>
        <w:t>.09億元(詳表1)。截至112年6月30日止已到期保證金額4</w:t>
      </w:r>
      <w:r>
        <w:t>,557.76</w:t>
      </w:r>
      <w:r>
        <w:rPr>
          <w:rFonts w:hint="eastAsia"/>
        </w:rPr>
        <w:t>億元，其中已發生逾期放款金額174.41億元，信保基金先行交</w:t>
      </w:r>
      <w:r>
        <w:rPr>
          <w:rFonts w:hint="eastAsia"/>
        </w:rPr>
        <w:lastRenderedPageBreak/>
        <w:t>付備償款金額80.41億元</w:t>
      </w:r>
      <w:r>
        <w:rPr>
          <w:rStyle w:val="afa"/>
        </w:rPr>
        <w:footnoteReference w:id="8"/>
      </w:r>
      <w:r>
        <w:rPr>
          <w:rFonts w:hint="eastAsia"/>
        </w:rPr>
        <w:t>，新發生逾期比率3.83%(詳表2)。允宜加強控管風險及輔導業者強化財務韌性與落實轉型發展等配套措施，以降低未來呆帳風險。</w:t>
      </w:r>
    </w:p>
    <w:p w:rsidR="0083126E" w:rsidRDefault="0083126E" w:rsidP="005F0989">
      <w:pPr>
        <w:ind w:left="566" w:firstLine="566"/>
      </w:pPr>
      <w:r>
        <w:rPr>
          <w:rFonts w:hint="eastAsia"/>
        </w:rPr>
        <w:t>綜上，中小及新創署於嚴重特殊傳染性肺炎特別預算編列捐助信保基金</w:t>
      </w:r>
      <w:r w:rsidRPr="00033493">
        <w:rPr>
          <w:rFonts w:hint="eastAsia"/>
        </w:rPr>
        <w:t>辦理受疫情影響企業貸款融資保證專款</w:t>
      </w:r>
      <w:r>
        <w:rPr>
          <w:rFonts w:hint="eastAsia"/>
        </w:rPr>
        <w:t>，執行期間</w:t>
      </w:r>
      <w:r w:rsidRPr="00033493">
        <w:rPr>
          <w:rFonts w:hint="eastAsia"/>
        </w:rPr>
        <w:t>經三度追加預算，卻</w:t>
      </w:r>
      <w:r>
        <w:rPr>
          <w:rFonts w:hint="eastAsia"/>
        </w:rPr>
        <w:t>超逾7成經</w:t>
      </w:r>
      <w:r w:rsidRPr="00033493">
        <w:rPr>
          <w:rFonts w:hint="eastAsia"/>
        </w:rPr>
        <w:t>費流用於其他用途，妥適性容待檢討</w:t>
      </w:r>
      <w:r>
        <w:rPr>
          <w:rFonts w:hint="eastAsia"/>
        </w:rPr>
        <w:t>；又部分融資保證對象未能依約償還，允宜加強風險控管及提升業者財務韌性與轉型發展等配套輔導措施，俾降低未來呆帳風險。</w:t>
      </w:r>
    </w:p>
    <w:p w:rsidR="0083126E" w:rsidRPr="001B61D2" w:rsidRDefault="0083126E" w:rsidP="005F0989">
      <w:pPr>
        <w:spacing w:beforeLines="10" w:before="51" w:line="360" w:lineRule="exact"/>
        <w:ind w:leftChars="56" w:left="885" w:hangingChars="256" w:hanging="726"/>
        <w:rPr>
          <w:b/>
        </w:rPr>
      </w:pPr>
      <w:r w:rsidRPr="001B61D2">
        <w:rPr>
          <w:rFonts w:hint="eastAsia"/>
          <w:b/>
        </w:rPr>
        <w:t>表1</w:t>
      </w:r>
      <w:r>
        <w:rPr>
          <w:rFonts w:hint="eastAsia"/>
          <w:b/>
        </w:rPr>
        <w:t xml:space="preserve">  </w:t>
      </w:r>
      <w:r w:rsidRPr="001B61D2">
        <w:rPr>
          <w:rFonts w:hint="eastAsia"/>
          <w:b/>
        </w:rPr>
        <w:t>嚴重特殊傳染性肺炎特別預算</w:t>
      </w:r>
      <w:r w:rsidRPr="001B61D2">
        <w:rPr>
          <w:b/>
        </w:rPr>
        <w:t>—</w:t>
      </w:r>
      <w:r w:rsidRPr="001B61D2">
        <w:rPr>
          <w:rFonts w:hint="eastAsia"/>
          <w:b/>
        </w:rPr>
        <w:t>信保專款</w:t>
      </w:r>
      <w:r>
        <w:rPr>
          <w:rFonts w:hint="eastAsia"/>
          <w:b/>
        </w:rPr>
        <w:t>保證件數與保證融資金額統計</w:t>
      </w:r>
      <w:r w:rsidRPr="001B61D2">
        <w:rPr>
          <w:rFonts w:hint="eastAsia"/>
          <w:b/>
        </w:rPr>
        <w:t>表</w:t>
      </w:r>
      <w:r>
        <w:rPr>
          <w:rFonts w:hint="eastAsia"/>
          <w:b/>
        </w:rPr>
        <w:t xml:space="preserve">    </w:t>
      </w:r>
      <w:r>
        <w:rPr>
          <w:b/>
        </w:rPr>
        <w:t xml:space="preserve">    </w:t>
      </w:r>
      <w:r>
        <w:rPr>
          <w:rFonts w:hint="eastAsia"/>
          <w:b/>
        </w:rPr>
        <w:t xml:space="preserve">             </w:t>
      </w:r>
      <w:r>
        <w:rPr>
          <w:b/>
        </w:rPr>
        <w:t xml:space="preserve"> </w:t>
      </w:r>
      <w:r>
        <w:rPr>
          <w:rFonts w:hint="eastAsia"/>
          <w:b/>
        </w:rPr>
        <w:t xml:space="preserve">   </w:t>
      </w:r>
      <w:r w:rsidRPr="00086950">
        <w:rPr>
          <w:rFonts w:hint="eastAsia"/>
          <w:sz w:val="24"/>
          <w:szCs w:val="24"/>
        </w:rPr>
        <w:t>單位：件；新臺幣</w:t>
      </w:r>
      <w:r>
        <w:rPr>
          <w:rFonts w:hint="eastAsia"/>
          <w:sz w:val="24"/>
          <w:szCs w:val="24"/>
        </w:rPr>
        <w:t>百</w:t>
      </w:r>
      <w:r w:rsidRPr="00086950">
        <w:rPr>
          <w:rFonts w:hint="eastAsia"/>
          <w:sz w:val="24"/>
          <w:szCs w:val="24"/>
        </w:rPr>
        <w:t>萬元</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99"/>
        <w:gridCol w:w="2209"/>
        <w:gridCol w:w="2209"/>
        <w:gridCol w:w="2209"/>
      </w:tblGrid>
      <w:tr w:rsidR="0083126E" w:rsidTr="005F0989">
        <w:trPr>
          <w:tblHeader/>
        </w:trPr>
        <w:tc>
          <w:tcPr>
            <w:tcW w:w="1999"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相關部會</w:t>
            </w:r>
          </w:p>
        </w:tc>
        <w:tc>
          <w:tcPr>
            <w:tcW w:w="2209"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已核准保證件數</w:t>
            </w:r>
          </w:p>
        </w:tc>
        <w:tc>
          <w:tcPr>
            <w:tcW w:w="2209"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核准保證金額</w:t>
            </w:r>
          </w:p>
        </w:tc>
        <w:tc>
          <w:tcPr>
            <w:tcW w:w="2209"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核准保證融資金額</w:t>
            </w:r>
          </w:p>
        </w:tc>
      </w:tr>
      <w:tr w:rsidR="0083126E" w:rsidTr="005F0989">
        <w:tc>
          <w:tcPr>
            <w:tcW w:w="1999" w:type="dxa"/>
            <w:shd w:val="clear" w:color="auto" w:fill="auto"/>
          </w:tcPr>
          <w:p w:rsidR="0083126E" w:rsidRDefault="0083126E" w:rsidP="005F0989">
            <w:pPr>
              <w:pStyle w:val="142"/>
              <w:ind w:left="648" w:hanging="648"/>
            </w:pPr>
            <w:r>
              <w:rPr>
                <w:rFonts w:hint="eastAsia"/>
              </w:rPr>
              <w:t>經濟部</w:t>
            </w:r>
          </w:p>
        </w:tc>
        <w:tc>
          <w:tcPr>
            <w:tcW w:w="2209" w:type="dxa"/>
            <w:shd w:val="clear" w:color="auto" w:fill="auto"/>
            <w:vAlign w:val="center"/>
          </w:tcPr>
          <w:p w:rsidR="0083126E" w:rsidRDefault="0083126E" w:rsidP="005F0989">
            <w:pPr>
              <w:pStyle w:val="142"/>
              <w:ind w:left="648" w:hanging="648"/>
              <w:jc w:val="right"/>
            </w:pPr>
            <w:r>
              <w:rPr>
                <w:rFonts w:hint="eastAsia"/>
              </w:rPr>
              <w:t>143</w:t>
            </w:r>
            <w:r>
              <w:t>,833</w:t>
            </w:r>
          </w:p>
        </w:tc>
        <w:tc>
          <w:tcPr>
            <w:tcW w:w="2209" w:type="dxa"/>
            <w:shd w:val="clear" w:color="auto" w:fill="auto"/>
            <w:vAlign w:val="center"/>
          </w:tcPr>
          <w:p w:rsidR="0083126E" w:rsidRDefault="0083126E" w:rsidP="005F0989">
            <w:pPr>
              <w:pStyle w:val="142"/>
              <w:ind w:left="648" w:hanging="648"/>
              <w:jc w:val="right"/>
            </w:pPr>
            <w:r>
              <w:rPr>
                <w:rFonts w:hint="eastAsia"/>
              </w:rPr>
              <w:t>553</w:t>
            </w:r>
            <w:r>
              <w:t>,</w:t>
            </w:r>
            <w:r>
              <w:rPr>
                <w:rFonts w:hint="eastAsia"/>
              </w:rPr>
              <w:t>186</w:t>
            </w:r>
          </w:p>
        </w:tc>
        <w:tc>
          <w:tcPr>
            <w:tcW w:w="2209" w:type="dxa"/>
            <w:shd w:val="clear" w:color="auto" w:fill="auto"/>
            <w:vAlign w:val="center"/>
          </w:tcPr>
          <w:p w:rsidR="0083126E" w:rsidRDefault="0083126E" w:rsidP="005F0989">
            <w:pPr>
              <w:pStyle w:val="142"/>
              <w:ind w:left="648" w:hanging="648"/>
              <w:jc w:val="right"/>
            </w:pPr>
            <w:r>
              <w:rPr>
                <w:rFonts w:hint="eastAsia"/>
              </w:rPr>
              <w:t>66</w:t>
            </w:r>
            <w:r>
              <w:t>9,547</w:t>
            </w:r>
          </w:p>
        </w:tc>
      </w:tr>
      <w:tr w:rsidR="0083126E" w:rsidTr="005F0989">
        <w:tc>
          <w:tcPr>
            <w:tcW w:w="1999" w:type="dxa"/>
            <w:shd w:val="clear" w:color="auto" w:fill="auto"/>
          </w:tcPr>
          <w:p w:rsidR="0083126E" w:rsidRDefault="0083126E" w:rsidP="005F0989">
            <w:pPr>
              <w:pStyle w:val="142"/>
              <w:ind w:left="648" w:hanging="648"/>
            </w:pPr>
            <w:r>
              <w:rPr>
                <w:rFonts w:hint="eastAsia"/>
              </w:rPr>
              <w:t>勞動部</w:t>
            </w:r>
          </w:p>
        </w:tc>
        <w:tc>
          <w:tcPr>
            <w:tcW w:w="2209" w:type="dxa"/>
            <w:shd w:val="clear" w:color="auto" w:fill="auto"/>
            <w:vAlign w:val="center"/>
          </w:tcPr>
          <w:p w:rsidR="0083126E" w:rsidRDefault="0083126E" w:rsidP="005F0989">
            <w:pPr>
              <w:pStyle w:val="142"/>
              <w:ind w:left="648" w:hanging="648"/>
              <w:jc w:val="right"/>
            </w:pPr>
            <w:r>
              <w:rPr>
                <w:rFonts w:hint="eastAsia"/>
              </w:rPr>
              <w:t>1</w:t>
            </w:r>
            <w:r>
              <w:t>,597,147</w:t>
            </w:r>
          </w:p>
        </w:tc>
        <w:tc>
          <w:tcPr>
            <w:tcW w:w="2209" w:type="dxa"/>
            <w:shd w:val="clear" w:color="auto" w:fill="auto"/>
            <w:vAlign w:val="center"/>
          </w:tcPr>
          <w:p w:rsidR="0083126E" w:rsidRDefault="0083126E" w:rsidP="005F0989">
            <w:pPr>
              <w:pStyle w:val="142"/>
              <w:ind w:left="648" w:hanging="648"/>
              <w:jc w:val="right"/>
            </w:pPr>
            <w:r>
              <w:rPr>
                <w:rFonts w:hint="eastAsia"/>
              </w:rPr>
              <w:t>159</w:t>
            </w:r>
            <w:r>
              <w:t>,</w:t>
            </w:r>
            <w:r>
              <w:rPr>
                <w:rFonts w:hint="eastAsia"/>
              </w:rPr>
              <w:t>666</w:t>
            </w:r>
          </w:p>
        </w:tc>
        <w:tc>
          <w:tcPr>
            <w:tcW w:w="2209" w:type="dxa"/>
            <w:shd w:val="clear" w:color="auto" w:fill="auto"/>
            <w:vAlign w:val="center"/>
          </w:tcPr>
          <w:p w:rsidR="0083126E" w:rsidRDefault="0083126E" w:rsidP="005F0989">
            <w:pPr>
              <w:pStyle w:val="142"/>
              <w:ind w:left="648" w:hanging="648"/>
              <w:jc w:val="right"/>
            </w:pPr>
            <w:r>
              <w:rPr>
                <w:rFonts w:hint="eastAsia"/>
              </w:rPr>
              <w:t>1</w:t>
            </w:r>
            <w:r>
              <w:t>59,666</w:t>
            </w:r>
          </w:p>
        </w:tc>
      </w:tr>
      <w:tr w:rsidR="0083126E" w:rsidTr="005F0989">
        <w:tc>
          <w:tcPr>
            <w:tcW w:w="1999" w:type="dxa"/>
            <w:shd w:val="clear" w:color="auto" w:fill="auto"/>
          </w:tcPr>
          <w:p w:rsidR="0083126E" w:rsidRDefault="0083126E" w:rsidP="005F0989">
            <w:pPr>
              <w:pStyle w:val="142"/>
              <w:ind w:left="648" w:hanging="648"/>
            </w:pPr>
            <w:r>
              <w:rPr>
                <w:rFonts w:hint="eastAsia"/>
              </w:rPr>
              <w:t>中央銀行</w:t>
            </w:r>
          </w:p>
        </w:tc>
        <w:tc>
          <w:tcPr>
            <w:tcW w:w="2209" w:type="dxa"/>
            <w:shd w:val="clear" w:color="auto" w:fill="auto"/>
            <w:vAlign w:val="center"/>
          </w:tcPr>
          <w:p w:rsidR="0083126E" w:rsidRDefault="0083126E" w:rsidP="005F0989">
            <w:pPr>
              <w:pStyle w:val="142"/>
              <w:ind w:left="648" w:hanging="648"/>
              <w:jc w:val="right"/>
            </w:pPr>
            <w:r>
              <w:rPr>
                <w:rFonts w:hint="eastAsia"/>
              </w:rPr>
              <w:t>2</w:t>
            </w:r>
            <w:r>
              <w:t>37,633</w:t>
            </w:r>
          </w:p>
        </w:tc>
        <w:tc>
          <w:tcPr>
            <w:tcW w:w="2209" w:type="dxa"/>
            <w:shd w:val="clear" w:color="auto" w:fill="auto"/>
            <w:vAlign w:val="center"/>
          </w:tcPr>
          <w:p w:rsidR="0083126E" w:rsidRDefault="0083126E" w:rsidP="005F0989">
            <w:pPr>
              <w:pStyle w:val="142"/>
              <w:ind w:left="648" w:hanging="648"/>
              <w:jc w:val="right"/>
            </w:pPr>
            <w:r>
              <w:rPr>
                <w:rFonts w:hint="eastAsia"/>
              </w:rPr>
              <w:t>253</w:t>
            </w:r>
            <w:r>
              <w:t>,</w:t>
            </w:r>
            <w:r>
              <w:rPr>
                <w:rFonts w:hint="eastAsia"/>
              </w:rPr>
              <w:t>063</w:t>
            </w:r>
          </w:p>
        </w:tc>
        <w:tc>
          <w:tcPr>
            <w:tcW w:w="2209" w:type="dxa"/>
            <w:shd w:val="clear" w:color="auto" w:fill="auto"/>
            <w:vAlign w:val="center"/>
          </w:tcPr>
          <w:p w:rsidR="0083126E" w:rsidRDefault="0083126E" w:rsidP="005F0989">
            <w:pPr>
              <w:pStyle w:val="142"/>
              <w:ind w:left="648" w:hanging="648"/>
              <w:jc w:val="right"/>
            </w:pPr>
            <w:r>
              <w:rPr>
                <w:rFonts w:hint="eastAsia"/>
              </w:rPr>
              <w:t>2</w:t>
            </w:r>
            <w:r>
              <w:t>83,411</w:t>
            </w:r>
          </w:p>
        </w:tc>
      </w:tr>
      <w:tr w:rsidR="0083126E" w:rsidTr="005F0989">
        <w:tc>
          <w:tcPr>
            <w:tcW w:w="1999" w:type="dxa"/>
            <w:shd w:val="clear" w:color="auto" w:fill="auto"/>
          </w:tcPr>
          <w:p w:rsidR="0083126E" w:rsidRDefault="0083126E" w:rsidP="005F0989">
            <w:pPr>
              <w:pStyle w:val="142"/>
              <w:ind w:left="648" w:hanging="648"/>
            </w:pPr>
            <w:r>
              <w:rPr>
                <w:rFonts w:hint="eastAsia"/>
              </w:rPr>
              <w:t>衛生福利部</w:t>
            </w:r>
          </w:p>
        </w:tc>
        <w:tc>
          <w:tcPr>
            <w:tcW w:w="2209" w:type="dxa"/>
            <w:shd w:val="clear" w:color="auto" w:fill="auto"/>
            <w:vAlign w:val="center"/>
          </w:tcPr>
          <w:p w:rsidR="0083126E" w:rsidRDefault="0083126E" w:rsidP="005F0989">
            <w:pPr>
              <w:pStyle w:val="142"/>
              <w:ind w:left="648" w:hanging="648"/>
              <w:jc w:val="right"/>
            </w:pPr>
            <w:r>
              <w:rPr>
                <w:rFonts w:hint="eastAsia"/>
              </w:rPr>
              <w:t>1</w:t>
            </w:r>
            <w:r>
              <w:t>85</w:t>
            </w:r>
          </w:p>
        </w:tc>
        <w:tc>
          <w:tcPr>
            <w:tcW w:w="2209" w:type="dxa"/>
            <w:shd w:val="clear" w:color="auto" w:fill="auto"/>
            <w:vAlign w:val="center"/>
          </w:tcPr>
          <w:p w:rsidR="0083126E" w:rsidRDefault="0083126E" w:rsidP="005F0989">
            <w:pPr>
              <w:pStyle w:val="142"/>
              <w:ind w:left="648" w:hanging="648"/>
              <w:jc w:val="right"/>
            </w:pPr>
            <w:r>
              <w:rPr>
                <w:rFonts w:hint="eastAsia"/>
              </w:rPr>
              <w:t>374</w:t>
            </w:r>
          </w:p>
        </w:tc>
        <w:tc>
          <w:tcPr>
            <w:tcW w:w="2209" w:type="dxa"/>
            <w:shd w:val="clear" w:color="auto" w:fill="auto"/>
            <w:vAlign w:val="center"/>
          </w:tcPr>
          <w:p w:rsidR="0083126E" w:rsidRDefault="0083126E" w:rsidP="005F0989">
            <w:pPr>
              <w:pStyle w:val="142"/>
              <w:ind w:left="648" w:hanging="648"/>
              <w:jc w:val="right"/>
            </w:pPr>
            <w:r>
              <w:rPr>
                <w:rFonts w:hint="eastAsia"/>
              </w:rPr>
              <w:t>4</w:t>
            </w:r>
            <w:r>
              <w:t>3</w:t>
            </w:r>
            <w:r>
              <w:rPr>
                <w:rFonts w:hint="eastAsia"/>
              </w:rPr>
              <w:t>2</w:t>
            </w:r>
          </w:p>
        </w:tc>
      </w:tr>
      <w:tr w:rsidR="0083126E" w:rsidTr="005F0989">
        <w:tc>
          <w:tcPr>
            <w:tcW w:w="1999" w:type="dxa"/>
            <w:shd w:val="clear" w:color="auto" w:fill="auto"/>
          </w:tcPr>
          <w:p w:rsidR="0083126E" w:rsidRDefault="0083126E" w:rsidP="005F0989">
            <w:pPr>
              <w:pStyle w:val="142"/>
              <w:ind w:left="648" w:hanging="648"/>
            </w:pPr>
            <w:r>
              <w:rPr>
                <w:rFonts w:hint="eastAsia"/>
              </w:rPr>
              <w:t>教育部</w:t>
            </w:r>
          </w:p>
        </w:tc>
        <w:tc>
          <w:tcPr>
            <w:tcW w:w="2209" w:type="dxa"/>
            <w:shd w:val="clear" w:color="auto" w:fill="auto"/>
            <w:vAlign w:val="center"/>
          </w:tcPr>
          <w:p w:rsidR="0083126E" w:rsidRDefault="0083126E" w:rsidP="005F0989">
            <w:pPr>
              <w:pStyle w:val="142"/>
              <w:ind w:left="648" w:hanging="648"/>
              <w:jc w:val="right"/>
            </w:pPr>
            <w:r>
              <w:rPr>
                <w:rFonts w:hint="eastAsia"/>
              </w:rPr>
              <w:t>1</w:t>
            </w:r>
            <w:r>
              <w:t>,013</w:t>
            </w:r>
          </w:p>
        </w:tc>
        <w:tc>
          <w:tcPr>
            <w:tcW w:w="2209" w:type="dxa"/>
            <w:shd w:val="clear" w:color="auto" w:fill="auto"/>
            <w:vAlign w:val="center"/>
          </w:tcPr>
          <w:p w:rsidR="0083126E" w:rsidRDefault="0083126E" w:rsidP="005F0989">
            <w:pPr>
              <w:pStyle w:val="142"/>
              <w:ind w:left="648" w:hanging="648"/>
              <w:jc w:val="right"/>
            </w:pPr>
            <w:r>
              <w:rPr>
                <w:rFonts w:hint="eastAsia"/>
              </w:rPr>
              <w:t>1</w:t>
            </w:r>
            <w:r>
              <w:t>,</w:t>
            </w:r>
            <w:r>
              <w:rPr>
                <w:rFonts w:hint="eastAsia"/>
              </w:rPr>
              <w:t>186</w:t>
            </w:r>
          </w:p>
        </w:tc>
        <w:tc>
          <w:tcPr>
            <w:tcW w:w="2209" w:type="dxa"/>
            <w:shd w:val="clear" w:color="auto" w:fill="auto"/>
            <w:vAlign w:val="center"/>
          </w:tcPr>
          <w:p w:rsidR="0083126E" w:rsidRDefault="0083126E" w:rsidP="005F0989">
            <w:pPr>
              <w:pStyle w:val="142"/>
              <w:ind w:left="648" w:hanging="648"/>
              <w:jc w:val="right"/>
            </w:pPr>
            <w:r>
              <w:rPr>
                <w:rFonts w:hint="eastAsia"/>
              </w:rPr>
              <w:t>1</w:t>
            </w:r>
            <w:r>
              <w:t>,23</w:t>
            </w:r>
            <w:r>
              <w:rPr>
                <w:rFonts w:hint="eastAsia"/>
              </w:rPr>
              <w:t>4</w:t>
            </w:r>
          </w:p>
        </w:tc>
      </w:tr>
      <w:tr w:rsidR="0083126E" w:rsidTr="005F0989">
        <w:tc>
          <w:tcPr>
            <w:tcW w:w="1999" w:type="dxa"/>
            <w:shd w:val="clear" w:color="auto" w:fill="auto"/>
          </w:tcPr>
          <w:p w:rsidR="0083126E" w:rsidRDefault="0083126E" w:rsidP="005F0989">
            <w:pPr>
              <w:pStyle w:val="142"/>
              <w:ind w:left="648" w:hanging="648"/>
            </w:pPr>
            <w:r>
              <w:rPr>
                <w:rFonts w:hint="eastAsia"/>
              </w:rPr>
              <w:t>內政部</w:t>
            </w:r>
          </w:p>
        </w:tc>
        <w:tc>
          <w:tcPr>
            <w:tcW w:w="2209" w:type="dxa"/>
            <w:shd w:val="clear" w:color="auto" w:fill="auto"/>
            <w:vAlign w:val="center"/>
          </w:tcPr>
          <w:p w:rsidR="0083126E" w:rsidRDefault="0083126E" w:rsidP="005F0989">
            <w:pPr>
              <w:pStyle w:val="142"/>
              <w:ind w:left="648" w:hanging="648"/>
              <w:jc w:val="right"/>
            </w:pPr>
            <w:r>
              <w:rPr>
                <w:rFonts w:hint="eastAsia"/>
              </w:rPr>
              <w:t>2</w:t>
            </w:r>
            <w:r>
              <w:t>1</w:t>
            </w:r>
          </w:p>
        </w:tc>
        <w:tc>
          <w:tcPr>
            <w:tcW w:w="2209" w:type="dxa"/>
            <w:shd w:val="clear" w:color="auto" w:fill="auto"/>
            <w:vAlign w:val="center"/>
          </w:tcPr>
          <w:p w:rsidR="0083126E" w:rsidRDefault="0083126E" w:rsidP="005F0989">
            <w:pPr>
              <w:pStyle w:val="142"/>
              <w:ind w:left="648" w:hanging="648"/>
              <w:jc w:val="right"/>
            </w:pPr>
            <w:r>
              <w:rPr>
                <w:rFonts w:hint="eastAsia"/>
              </w:rPr>
              <w:t>10</w:t>
            </w:r>
          </w:p>
        </w:tc>
        <w:tc>
          <w:tcPr>
            <w:tcW w:w="2209" w:type="dxa"/>
            <w:shd w:val="clear" w:color="auto" w:fill="auto"/>
            <w:vAlign w:val="center"/>
          </w:tcPr>
          <w:p w:rsidR="0083126E" w:rsidRDefault="0083126E" w:rsidP="005F0989">
            <w:pPr>
              <w:pStyle w:val="142"/>
              <w:ind w:left="648" w:hanging="648"/>
              <w:jc w:val="right"/>
            </w:pPr>
            <w:r>
              <w:rPr>
                <w:rFonts w:hint="eastAsia"/>
              </w:rPr>
              <w:t>10</w:t>
            </w:r>
          </w:p>
        </w:tc>
      </w:tr>
      <w:tr w:rsidR="0083126E" w:rsidTr="005F0989">
        <w:tc>
          <w:tcPr>
            <w:tcW w:w="1999" w:type="dxa"/>
            <w:shd w:val="clear" w:color="auto" w:fill="auto"/>
          </w:tcPr>
          <w:p w:rsidR="0083126E" w:rsidRDefault="0083126E" w:rsidP="005F0989">
            <w:pPr>
              <w:pStyle w:val="142"/>
              <w:ind w:left="648" w:hanging="648"/>
            </w:pPr>
            <w:r>
              <w:rPr>
                <w:rFonts w:hint="eastAsia"/>
              </w:rPr>
              <w:t>交通部</w:t>
            </w:r>
          </w:p>
        </w:tc>
        <w:tc>
          <w:tcPr>
            <w:tcW w:w="2209" w:type="dxa"/>
            <w:shd w:val="clear" w:color="auto" w:fill="auto"/>
            <w:vAlign w:val="center"/>
          </w:tcPr>
          <w:p w:rsidR="0083126E" w:rsidRDefault="0083126E" w:rsidP="005F0989">
            <w:pPr>
              <w:pStyle w:val="142"/>
              <w:ind w:left="648" w:hanging="648"/>
              <w:jc w:val="right"/>
            </w:pPr>
            <w:r>
              <w:rPr>
                <w:rFonts w:hint="eastAsia"/>
              </w:rPr>
              <w:t>6</w:t>
            </w:r>
          </w:p>
        </w:tc>
        <w:tc>
          <w:tcPr>
            <w:tcW w:w="2209" w:type="dxa"/>
            <w:shd w:val="clear" w:color="auto" w:fill="auto"/>
            <w:vAlign w:val="center"/>
          </w:tcPr>
          <w:p w:rsidR="0083126E" w:rsidRDefault="0083126E" w:rsidP="005F0989">
            <w:pPr>
              <w:pStyle w:val="142"/>
              <w:ind w:left="648" w:hanging="648"/>
              <w:jc w:val="right"/>
            </w:pPr>
            <w:r>
              <w:rPr>
                <w:rFonts w:hint="eastAsia"/>
              </w:rPr>
              <w:t>568</w:t>
            </w:r>
          </w:p>
        </w:tc>
        <w:tc>
          <w:tcPr>
            <w:tcW w:w="2209" w:type="dxa"/>
            <w:shd w:val="clear" w:color="auto" w:fill="auto"/>
            <w:vAlign w:val="center"/>
          </w:tcPr>
          <w:p w:rsidR="0083126E" w:rsidRDefault="0083126E" w:rsidP="005F0989">
            <w:pPr>
              <w:pStyle w:val="142"/>
              <w:ind w:left="648" w:hanging="648"/>
              <w:jc w:val="right"/>
            </w:pPr>
            <w:r>
              <w:rPr>
                <w:rFonts w:hint="eastAsia"/>
              </w:rPr>
              <w:t>7</w:t>
            </w:r>
            <w:r>
              <w:t>10</w:t>
            </w:r>
          </w:p>
        </w:tc>
      </w:tr>
      <w:tr w:rsidR="0083126E" w:rsidTr="005F0989">
        <w:tc>
          <w:tcPr>
            <w:tcW w:w="1999"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合  計</w:t>
            </w:r>
          </w:p>
        </w:tc>
        <w:tc>
          <w:tcPr>
            <w:tcW w:w="2209" w:type="dxa"/>
            <w:shd w:val="clear" w:color="auto" w:fill="auto"/>
            <w:vAlign w:val="center"/>
          </w:tcPr>
          <w:p w:rsidR="0083126E" w:rsidRPr="00653725" w:rsidRDefault="0083126E" w:rsidP="005F0989">
            <w:pPr>
              <w:pStyle w:val="142"/>
              <w:ind w:left="647" w:hanging="647"/>
              <w:jc w:val="right"/>
              <w:rPr>
                <w:b/>
              </w:rPr>
            </w:pPr>
            <w:r w:rsidRPr="00653725">
              <w:rPr>
                <w:rFonts w:hint="eastAsia"/>
                <w:b/>
              </w:rPr>
              <w:t>1</w:t>
            </w:r>
            <w:r w:rsidRPr="00653725">
              <w:rPr>
                <w:b/>
              </w:rPr>
              <w:t>,979,838</w:t>
            </w:r>
          </w:p>
        </w:tc>
        <w:tc>
          <w:tcPr>
            <w:tcW w:w="2209" w:type="dxa"/>
            <w:shd w:val="clear" w:color="auto" w:fill="auto"/>
            <w:vAlign w:val="center"/>
          </w:tcPr>
          <w:p w:rsidR="0083126E" w:rsidRPr="00653725" w:rsidRDefault="0083126E" w:rsidP="005F0989">
            <w:pPr>
              <w:pStyle w:val="142"/>
              <w:ind w:left="647" w:hanging="647"/>
              <w:jc w:val="right"/>
              <w:rPr>
                <w:b/>
              </w:rPr>
            </w:pPr>
            <w:r w:rsidRPr="00653725">
              <w:rPr>
                <w:rFonts w:hint="eastAsia"/>
                <w:b/>
              </w:rPr>
              <w:t>968</w:t>
            </w:r>
            <w:r>
              <w:rPr>
                <w:b/>
              </w:rPr>
              <w:t>,</w:t>
            </w:r>
            <w:r w:rsidRPr="00653725">
              <w:rPr>
                <w:rFonts w:hint="eastAsia"/>
                <w:b/>
              </w:rPr>
              <w:t>052</w:t>
            </w:r>
          </w:p>
        </w:tc>
        <w:tc>
          <w:tcPr>
            <w:tcW w:w="2209" w:type="dxa"/>
            <w:shd w:val="clear" w:color="auto" w:fill="auto"/>
            <w:vAlign w:val="center"/>
          </w:tcPr>
          <w:p w:rsidR="0083126E" w:rsidRPr="00653725" w:rsidRDefault="0083126E" w:rsidP="005F0989">
            <w:pPr>
              <w:pStyle w:val="142"/>
              <w:ind w:left="647" w:hanging="647"/>
              <w:jc w:val="right"/>
              <w:rPr>
                <w:b/>
              </w:rPr>
            </w:pPr>
            <w:r w:rsidRPr="00653725">
              <w:rPr>
                <w:rFonts w:hint="eastAsia"/>
                <w:b/>
              </w:rPr>
              <w:t>1</w:t>
            </w:r>
            <w:r>
              <w:rPr>
                <w:b/>
              </w:rPr>
              <w:t>,</w:t>
            </w:r>
            <w:r w:rsidRPr="00653725">
              <w:rPr>
                <w:b/>
              </w:rPr>
              <w:t>115</w:t>
            </w:r>
            <w:r>
              <w:rPr>
                <w:b/>
              </w:rPr>
              <w:t>,</w:t>
            </w:r>
            <w:r w:rsidRPr="00653725">
              <w:rPr>
                <w:b/>
              </w:rPr>
              <w:t>009</w:t>
            </w:r>
          </w:p>
        </w:tc>
      </w:tr>
    </w:tbl>
    <w:p w:rsidR="0083126E" w:rsidRDefault="0083126E" w:rsidP="005F0989">
      <w:pPr>
        <w:pStyle w:val="142"/>
        <w:ind w:left="648" w:hanging="648"/>
      </w:pPr>
      <w:r>
        <w:rPr>
          <w:rFonts w:hint="eastAsia"/>
        </w:rPr>
        <w:t>說    明：1.表列資料統計期間自109年1月15日至112年6月30日。</w:t>
      </w:r>
    </w:p>
    <w:p w:rsidR="0083126E" w:rsidRDefault="0083126E" w:rsidP="005F0989">
      <w:pPr>
        <w:pStyle w:val="142"/>
        <w:ind w:leftChars="415" w:left="1823" w:hanging="648"/>
      </w:pPr>
      <w:r>
        <w:rPr>
          <w:rFonts w:hint="eastAsia"/>
        </w:rPr>
        <w:t>2.合計數誤差係為四捨五入所致。</w:t>
      </w:r>
    </w:p>
    <w:p w:rsidR="0083126E" w:rsidRDefault="0083126E" w:rsidP="005F0989">
      <w:pPr>
        <w:pStyle w:val="142"/>
        <w:ind w:left="648" w:hanging="648"/>
      </w:pPr>
      <w:r>
        <w:rPr>
          <w:rFonts w:hint="eastAsia"/>
        </w:rPr>
        <w:t>資料來源：中小及新創企業署提供。</w:t>
      </w:r>
    </w:p>
    <w:p w:rsidR="0083126E" w:rsidRDefault="0083126E" w:rsidP="005F0989">
      <w:pPr>
        <w:pStyle w:val="21"/>
        <w:spacing w:beforeLines="20" w:before="102" w:line="360" w:lineRule="exact"/>
        <w:ind w:leftChars="0" w:left="785" w:hangingChars="277" w:hanging="785"/>
        <w:rPr>
          <w:b/>
        </w:rPr>
      </w:pPr>
      <w:r w:rsidRPr="001B61D2">
        <w:rPr>
          <w:rFonts w:hint="eastAsia"/>
          <w:b/>
        </w:rPr>
        <w:t>表</w:t>
      </w:r>
      <w:r>
        <w:rPr>
          <w:rFonts w:hint="eastAsia"/>
          <w:b/>
        </w:rPr>
        <w:t xml:space="preserve">2  </w:t>
      </w:r>
      <w:r w:rsidRPr="001B61D2">
        <w:rPr>
          <w:rFonts w:hint="eastAsia"/>
          <w:b/>
        </w:rPr>
        <w:t>嚴重特殊傳染性肺炎特別預算</w:t>
      </w:r>
      <w:r w:rsidRPr="001B61D2">
        <w:rPr>
          <w:b/>
        </w:rPr>
        <w:t>—</w:t>
      </w:r>
      <w:r w:rsidRPr="001B61D2">
        <w:rPr>
          <w:rFonts w:hint="eastAsia"/>
          <w:b/>
        </w:rPr>
        <w:t>信保專款執行概況表</w:t>
      </w:r>
    </w:p>
    <w:p w:rsidR="0083126E" w:rsidRPr="00D3739A" w:rsidRDefault="0083126E" w:rsidP="005F0989">
      <w:pPr>
        <w:pStyle w:val="21"/>
        <w:spacing w:line="360" w:lineRule="exact"/>
        <w:ind w:leftChars="0" w:left="785" w:hangingChars="277" w:hanging="785"/>
        <w:jc w:val="right"/>
      </w:pPr>
      <w:r>
        <w:rPr>
          <w:rFonts w:hint="eastAsia"/>
          <w:b/>
        </w:rPr>
        <w:t xml:space="preserve">      </w:t>
      </w:r>
      <w:r>
        <w:rPr>
          <w:b/>
        </w:rPr>
        <w:t xml:space="preserve">  </w:t>
      </w:r>
      <w:r w:rsidRPr="00383C17">
        <w:rPr>
          <w:rFonts w:hint="eastAsia"/>
          <w:sz w:val="24"/>
          <w:szCs w:val="24"/>
        </w:rPr>
        <w:t>單位：件；新臺幣百萬元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111"/>
        <w:gridCol w:w="2055"/>
        <w:gridCol w:w="2339"/>
      </w:tblGrid>
      <w:tr w:rsidR="0083126E" w:rsidTr="005F0989">
        <w:trPr>
          <w:tblHeader/>
        </w:trPr>
        <w:tc>
          <w:tcPr>
            <w:tcW w:w="4111"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項   目</w:t>
            </w:r>
          </w:p>
        </w:tc>
        <w:tc>
          <w:tcPr>
            <w:tcW w:w="2055"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件  數</w:t>
            </w:r>
          </w:p>
        </w:tc>
        <w:tc>
          <w:tcPr>
            <w:tcW w:w="2339" w:type="dxa"/>
            <w:shd w:val="clear" w:color="auto" w:fill="auto"/>
            <w:vAlign w:val="center"/>
          </w:tcPr>
          <w:p w:rsidR="0083126E" w:rsidRPr="00653725" w:rsidRDefault="0083126E" w:rsidP="005F0989">
            <w:pPr>
              <w:pStyle w:val="142"/>
              <w:ind w:left="647" w:hanging="647"/>
              <w:jc w:val="center"/>
              <w:rPr>
                <w:b/>
              </w:rPr>
            </w:pPr>
            <w:r w:rsidRPr="00653725">
              <w:rPr>
                <w:rFonts w:hint="eastAsia"/>
                <w:b/>
              </w:rPr>
              <w:t>金  額</w:t>
            </w:r>
          </w:p>
        </w:tc>
      </w:tr>
      <w:tr w:rsidR="0083126E" w:rsidTr="005F0989">
        <w:tc>
          <w:tcPr>
            <w:tcW w:w="4111" w:type="dxa"/>
            <w:shd w:val="clear" w:color="auto" w:fill="auto"/>
          </w:tcPr>
          <w:p w:rsidR="0083126E" w:rsidRDefault="0083126E" w:rsidP="005F0989">
            <w:pPr>
              <w:pStyle w:val="142"/>
              <w:ind w:left="648" w:hanging="648"/>
            </w:pPr>
            <w:r>
              <w:rPr>
                <w:rFonts w:hint="eastAsia"/>
              </w:rPr>
              <w:t>累計保證</w:t>
            </w:r>
          </w:p>
        </w:tc>
        <w:tc>
          <w:tcPr>
            <w:tcW w:w="2055" w:type="dxa"/>
            <w:shd w:val="clear" w:color="auto" w:fill="auto"/>
            <w:vAlign w:val="center"/>
          </w:tcPr>
          <w:p w:rsidR="0083126E" w:rsidRDefault="0083126E" w:rsidP="005F0989">
            <w:pPr>
              <w:pStyle w:val="142"/>
              <w:ind w:left="648" w:hanging="648"/>
              <w:jc w:val="right"/>
            </w:pPr>
            <w:r>
              <w:rPr>
                <w:rFonts w:hint="eastAsia"/>
              </w:rPr>
              <w:t>1</w:t>
            </w:r>
            <w:r>
              <w:t>,979,838</w:t>
            </w:r>
          </w:p>
        </w:tc>
        <w:tc>
          <w:tcPr>
            <w:tcW w:w="2339" w:type="dxa"/>
            <w:shd w:val="clear" w:color="auto" w:fill="auto"/>
            <w:vAlign w:val="center"/>
          </w:tcPr>
          <w:p w:rsidR="0083126E" w:rsidRDefault="0083126E" w:rsidP="005F0989">
            <w:pPr>
              <w:pStyle w:val="142"/>
              <w:ind w:left="648" w:hanging="648"/>
              <w:jc w:val="right"/>
            </w:pPr>
            <w:r>
              <w:rPr>
                <w:rFonts w:hint="eastAsia"/>
              </w:rPr>
              <w:t>9</w:t>
            </w:r>
            <w:r>
              <w:t>68,052</w:t>
            </w:r>
          </w:p>
        </w:tc>
      </w:tr>
      <w:tr w:rsidR="0083126E" w:rsidTr="005F0989">
        <w:tc>
          <w:tcPr>
            <w:tcW w:w="4111" w:type="dxa"/>
            <w:shd w:val="clear" w:color="auto" w:fill="auto"/>
          </w:tcPr>
          <w:p w:rsidR="0083126E" w:rsidRDefault="0083126E" w:rsidP="005F0989">
            <w:pPr>
              <w:pStyle w:val="142"/>
              <w:ind w:left="648" w:hanging="648"/>
            </w:pPr>
            <w:r>
              <w:rPr>
                <w:rFonts w:hint="eastAsia"/>
              </w:rPr>
              <w:t>累計貸款金額</w:t>
            </w:r>
          </w:p>
        </w:tc>
        <w:tc>
          <w:tcPr>
            <w:tcW w:w="2055" w:type="dxa"/>
            <w:shd w:val="clear" w:color="auto" w:fill="auto"/>
            <w:vAlign w:val="center"/>
          </w:tcPr>
          <w:p w:rsidR="0083126E" w:rsidRDefault="0083126E" w:rsidP="005F0989">
            <w:pPr>
              <w:pStyle w:val="142"/>
              <w:ind w:left="648" w:hanging="648"/>
              <w:jc w:val="right"/>
            </w:pPr>
            <w:r>
              <w:rPr>
                <w:rFonts w:hint="eastAsia"/>
              </w:rPr>
              <w:t>-</w:t>
            </w:r>
          </w:p>
        </w:tc>
        <w:tc>
          <w:tcPr>
            <w:tcW w:w="2339" w:type="dxa"/>
            <w:shd w:val="clear" w:color="auto" w:fill="auto"/>
            <w:vAlign w:val="center"/>
          </w:tcPr>
          <w:p w:rsidR="0083126E" w:rsidRDefault="0083126E" w:rsidP="005F0989">
            <w:pPr>
              <w:pStyle w:val="142"/>
              <w:ind w:left="648" w:hanging="648"/>
              <w:jc w:val="right"/>
            </w:pPr>
            <w:r>
              <w:rPr>
                <w:rFonts w:hint="eastAsia"/>
              </w:rPr>
              <w:t>1</w:t>
            </w:r>
            <w:r>
              <w:t>,115,009</w:t>
            </w:r>
          </w:p>
        </w:tc>
      </w:tr>
      <w:tr w:rsidR="0083126E" w:rsidTr="005F0989">
        <w:tc>
          <w:tcPr>
            <w:tcW w:w="4111" w:type="dxa"/>
            <w:shd w:val="clear" w:color="auto" w:fill="auto"/>
          </w:tcPr>
          <w:p w:rsidR="0083126E" w:rsidRDefault="0083126E" w:rsidP="005F0989">
            <w:pPr>
              <w:pStyle w:val="142"/>
              <w:ind w:left="648" w:hanging="648"/>
            </w:pPr>
            <w:r>
              <w:rPr>
                <w:rFonts w:hint="eastAsia"/>
              </w:rPr>
              <w:t>已到期保證金額(</w:t>
            </w:r>
            <w:r>
              <w:t>A)</w:t>
            </w:r>
          </w:p>
        </w:tc>
        <w:tc>
          <w:tcPr>
            <w:tcW w:w="2055" w:type="dxa"/>
            <w:shd w:val="clear" w:color="auto" w:fill="auto"/>
            <w:vAlign w:val="center"/>
          </w:tcPr>
          <w:p w:rsidR="0083126E" w:rsidRDefault="0083126E" w:rsidP="005F0989">
            <w:pPr>
              <w:pStyle w:val="142"/>
              <w:ind w:left="648" w:hanging="648"/>
              <w:jc w:val="right"/>
            </w:pPr>
            <w:r>
              <w:rPr>
                <w:rFonts w:hint="eastAsia"/>
              </w:rPr>
              <w:t>-</w:t>
            </w:r>
          </w:p>
        </w:tc>
        <w:tc>
          <w:tcPr>
            <w:tcW w:w="2339" w:type="dxa"/>
            <w:shd w:val="clear" w:color="auto" w:fill="auto"/>
            <w:vAlign w:val="center"/>
          </w:tcPr>
          <w:p w:rsidR="0083126E" w:rsidRDefault="0083126E" w:rsidP="005F0989">
            <w:pPr>
              <w:pStyle w:val="142"/>
              <w:ind w:left="648" w:hanging="648"/>
              <w:jc w:val="right"/>
            </w:pPr>
            <w:r>
              <w:rPr>
                <w:rFonts w:hint="eastAsia"/>
              </w:rPr>
              <w:t>455</w:t>
            </w:r>
            <w:r>
              <w:t>,776</w:t>
            </w:r>
          </w:p>
        </w:tc>
      </w:tr>
      <w:tr w:rsidR="0083126E" w:rsidTr="005F0989">
        <w:tc>
          <w:tcPr>
            <w:tcW w:w="4111" w:type="dxa"/>
            <w:shd w:val="clear" w:color="auto" w:fill="auto"/>
          </w:tcPr>
          <w:p w:rsidR="0083126E" w:rsidRDefault="0083126E" w:rsidP="005F0989">
            <w:pPr>
              <w:pStyle w:val="142"/>
              <w:ind w:left="648" w:hanging="648"/>
            </w:pPr>
            <w:r>
              <w:rPr>
                <w:rFonts w:hint="eastAsia"/>
              </w:rPr>
              <w:t>已發生逾期保證放款(</w:t>
            </w:r>
            <w:r>
              <w:t>B)</w:t>
            </w:r>
          </w:p>
        </w:tc>
        <w:tc>
          <w:tcPr>
            <w:tcW w:w="2055" w:type="dxa"/>
            <w:shd w:val="clear" w:color="auto" w:fill="auto"/>
            <w:vAlign w:val="center"/>
          </w:tcPr>
          <w:p w:rsidR="0083126E" w:rsidRDefault="0083126E" w:rsidP="005F0989">
            <w:pPr>
              <w:pStyle w:val="142"/>
              <w:ind w:left="648" w:hanging="648"/>
              <w:jc w:val="right"/>
            </w:pPr>
            <w:r>
              <w:rPr>
                <w:rFonts w:hint="eastAsia"/>
              </w:rPr>
              <w:t>1</w:t>
            </w:r>
            <w:r>
              <w:t>12,857</w:t>
            </w:r>
          </w:p>
        </w:tc>
        <w:tc>
          <w:tcPr>
            <w:tcW w:w="2339" w:type="dxa"/>
            <w:shd w:val="clear" w:color="auto" w:fill="auto"/>
            <w:vAlign w:val="center"/>
          </w:tcPr>
          <w:p w:rsidR="0083126E" w:rsidRDefault="0083126E" w:rsidP="005F0989">
            <w:pPr>
              <w:pStyle w:val="142"/>
              <w:ind w:left="648" w:hanging="648"/>
              <w:jc w:val="right"/>
            </w:pPr>
            <w:r>
              <w:rPr>
                <w:rFonts w:hint="eastAsia"/>
              </w:rPr>
              <w:t>1</w:t>
            </w:r>
            <w:r>
              <w:t>7,441</w:t>
            </w:r>
          </w:p>
        </w:tc>
      </w:tr>
      <w:tr w:rsidR="0083126E" w:rsidTr="005F0989">
        <w:tc>
          <w:tcPr>
            <w:tcW w:w="4111" w:type="dxa"/>
            <w:shd w:val="clear" w:color="auto" w:fill="auto"/>
          </w:tcPr>
          <w:p w:rsidR="0083126E" w:rsidRDefault="0083126E" w:rsidP="005F0989">
            <w:pPr>
              <w:pStyle w:val="142"/>
              <w:ind w:left="648" w:hanging="648"/>
            </w:pPr>
            <w:r>
              <w:rPr>
                <w:rFonts w:hint="eastAsia"/>
              </w:rPr>
              <w:t>先行交付備償款</w:t>
            </w:r>
          </w:p>
        </w:tc>
        <w:tc>
          <w:tcPr>
            <w:tcW w:w="2055" w:type="dxa"/>
            <w:shd w:val="clear" w:color="auto" w:fill="auto"/>
            <w:vAlign w:val="center"/>
          </w:tcPr>
          <w:p w:rsidR="0083126E" w:rsidRDefault="0083126E" w:rsidP="005F0989">
            <w:pPr>
              <w:pStyle w:val="142"/>
              <w:ind w:left="648" w:hanging="648"/>
              <w:jc w:val="right"/>
            </w:pPr>
            <w:r>
              <w:rPr>
                <w:rFonts w:hint="eastAsia"/>
              </w:rPr>
              <w:t>6</w:t>
            </w:r>
            <w:r>
              <w:t>3,016</w:t>
            </w:r>
          </w:p>
        </w:tc>
        <w:tc>
          <w:tcPr>
            <w:tcW w:w="2339" w:type="dxa"/>
            <w:shd w:val="clear" w:color="auto" w:fill="auto"/>
            <w:vAlign w:val="center"/>
          </w:tcPr>
          <w:p w:rsidR="0083126E" w:rsidRDefault="0083126E" w:rsidP="005F0989">
            <w:pPr>
              <w:pStyle w:val="142"/>
              <w:ind w:left="648" w:hanging="648"/>
              <w:jc w:val="right"/>
            </w:pPr>
            <w:r>
              <w:rPr>
                <w:rFonts w:hint="eastAsia"/>
              </w:rPr>
              <w:t>8</w:t>
            </w:r>
            <w:r>
              <w:t>,041</w:t>
            </w:r>
          </w:p>
        </w:tc>
      </w:tr>
      <w:tr w:rsidR="0083126E" w:rsidTr="005F0989">
        <w:tc>
          <w:tcPr>
            <w:tcW w:w="4111" w:type="dxa"/>
            <w:shd w:val="clear" w:color="auto" w:fill="auto"/>
          </w:tcPr>
          <w:p w:rsidR="0083126E" w:rsidRDefault="0083126E" w:rsidP="005F0989">
            <w:pPr>
              <w:pStyle w:val="142"/>
              <w:ind w:left="648" w:hanging="648"/>
            </w:pPr>
            <w:r>
              <w:rPr>
                <w:rFonts w:hint="eastAsia"/>
              </w:rPr>
              <w:t>新發生逾期比率(</w:t>
            </w:r>
            <w:r>
              <w:t>B)/(A)</w:t>
            </w:r>
          </w:p>
        </w:tc>
        <w:tc>
          <w:tcPr>
            <w:tcW w:w="2055" w:type="dxa"/>
            <w:shd w:val="clear" w:color="auto" w:fill="auto"/>
            <w:vAlign w:val="center"/>
          </w:tcPr>
          <w:p w:rsidR="0083126E" w:rsidRDefault="0083126E" w:rsidP="005F0989">
            <w:pPr>
              <w:pStyle w:val="142"/>
              <w:ind w:left="648" w:hanging="648"/>
              <w:jc w:val="right"/>
            </w:pPr>
            <w:r>
              <w:rPr>
                <w:rFonts w:hint="eastAsia"/>
              </w:rPr>
              <w:t>-</w:t>
            </w:r>
            <w:r>
              <w:t>-</w:t>
            </w:r>
          </w:p>
        </w:tc>
        <w:tc>
          <w:tcPr>
            <w:tcW w:w="2339" w:type="dxa"/>
            <w:shd w:val="clear" w:color="auto" w:fill="auto"/>
            <w:vAlign w:val="center"/>
          </w:tcPr>
          <w:p w:rsidR="0083126E" w:rsidRDefault="0083126E" w:rsidP="005F0989">
            <w:pPr>
              <w:pStyle w:val="142"/>
              <w:ind w:left="648" w:hanging="648"/>
              <w:jc w:val="right"/>
            </w:pPr>
            <w:r>
              <w:rPr>
                <w:rFonts w:hint="eastAsia"/>
              </w:rPr>
              <w:t>3</w:t>
            </w:r>
            <w:r>
              <w:t>.</w:t>
            </w:r>
            <w:r>
              <w:rPr>
                <w:rFonts w:hint="eastAsia"/>
              </w:rPr>
              <w:t>83</w:t>
            </w:r>
            <w:r>
              <w:t>%</w:t>
            </w:r>
          </w:p>
        </w:tc>
      </w:tr>
    </w:tbl>
    <w:p w:rsidR="0083126E" w:rsidRDefault="0083126E" w:rsidP="005F0989">
      <w:pPr>
        <w:pStyle w:val="142"/>
        <w:ind w:left="648" w:hanging="648"/>
      </w:pPr>
      <w:r>
        <w:rPr>
          <w:rFonts w:hint="eastAsia"/>
        </w:rPr>
        <w:t>說    明：表列資料統計期間自109年1月15日至112年6月30日。</w:t>
      </w:r>
    </w:p>
    <w:p w:rsidR="0083126E" w:rsidRPr="00935DD6" w:rsidRDefault="0083126E" w:rsidP="005F0989">
      <w:pPr>
        <w:pStyle w:val="142"/>
        <w:ind w:left="648" w:hanging="648"/>
      </w:pPr>
      <w:r>
        <w:rPr>
          <w:rFonts w:hint="eastAsia"/>
        </w:rPr>
        <w:t>資料來源：中小及新創企業署提供。</w:t>
      </w:r>
    </w:p>
    <w:p w:rsidR="0083126E" w:rsidRPr="00440F87" w:rsidRDefault="0083126E" w:rsidP="005F0989">
      <w:pPr>
        <w:pStyle w:val="a7"/>
        <w:ind w:left="567" w:hanging="567"/>
      </w:pPr>
      <w:r>
        <w:rPr>
          <w:rFonts w:hint="eastAsia"/>
        </w:rPr>
        <w:lastRenderedPageBreak/>
        <w:t>四、辦理刺激國內民眾消費措施，數位券領取人數未如預期，致大幅追加印製實體券與增加相關費用，前置規劃作業難謂周延詳實，允宜妥慎檢討執行效益，俾供日後相關決策參考</w:t>
      </w:r>
    </w:p>
    <w:p w:rsidR="0083126E" w:rsidRDefault="0083126E" w:rsidP="005F0989">
      <w:pPr>
        <w:ind w:left="566" w:firstLine="566"/>
      </w:pPr>
      <w:r>
        <w:rPr>
          <w:rFonts w:hint="eastAsia"/>
        </w:rPr>
        <w:t>為避免因</w:t>
      </w:r>
      <w:r>
        <w:t>COVID-19</w:t>
      </w:r>
      <w:r>
        <w:rPr>
          <w:rFonts w:hint="eastAsia"/>
        </w:rPr>
        <w:t>疫情帶來經濟衰退，中小及新創署於嚴重特傳染性肺炎特別預算投入1,</w:t>
      </w:r>
      <w:r>
        <w:t>685</w:t>
      </w:r>
      <w:r>
        <w:rPr>
          <w:rFonts w:hint="eastAsia"/>
        </w:rPr>
        <w:t>億117萬6千元</w:t>
      </w:r>
      <w:r>
        <w:rPr>
          <w:rStyle w:val="afa"/>
        </w:rPr>
        <w:footnoteReference w:id="9"/>
      </w:r>
      <w:r>
        <w:rPr>
          <w:rFonts w:hint="eastAsia"/>
        </w:rPr>
        <w:t>辦理刺激國內民眾消費措施(含振興三倍券、振興五倍券)，執行結果，審定決算1</w:t>
      </w:r>
      <w:r>
        <w:t>,684</w:t>
      </w:r>
      <w:r>
        <w:rPr>
          <w:rFonts w:hint="eastAsia"/>
        </w:rPr>
        <w:t>億9</w:t>
      </w:r>
      <w:r>
        <w:t>,592</w:t>
      </w:r>
      <w:r>
        <w:rPr>
          <w:rFonts w:hint="eastAsia"/>
        </w:rPr>
        <w:t>萬2千元，賸餘數525萬4千元(詳表1)。經查：</w:t>
      </w:r>
    </w:p>
    <w:p w:rsidR="0083126E" w:rsidRPr="00406365" w:rsidRDefault="0083126E" w:rsidP="005F0989">
      <w:pPr>
        <w:pStyle w:val="a9"/>
        <w:ind w:left="849" w:hanging="283"/>
        <w:rPr>
          <w:b/>
        </w:rPr>
      </w:pPr>
      <w:r w:rsidRPr="00406365">
        <w:rPr>
          <w:rFonts w:hint="eastAsia"/>
          <w:b/>
        </w:rPr>
        <w:t>(一)數位振興券領取未如預期，</w:t>
      </w:r>
      <w:r>
        <w:rPr>
          <w:rFonts w:hint="eastAsia"/>
          <w:b/>
        </w:rPr>
        <w:t>致大量追加印製實體券並增加相關費用，</w:t>
      </w:r>
      <w:r w:rsidRPr="00406365">
        <w:rPr>
          <w:rFonts w:hint="eastAsia"/>
          <w:b/>
        </w:rPr>
        <w:t>前置規劃作業容待檢討精進</w:t>
      </w:r>
    </w:p>
    <w:p w:rsidR="0083126E" w:rsidRDefault="0083126E" w:rsidP="005F0989">
      <w:pPr>
        <w:pStyle w:val="123"/>
        <w:ind w:left="1133" w:hanging="283"/>
      </w:pPr>
      <w:r w:rsidRPr="0043525A">
        <w:rPr>
          <w:rFonts w:hint="eastAsia"/>
          <w:b/>
        </w:rPr>
        <w:t>1.振興三倍券：</w:t>
      </w:r>
      <w:r>
        <w:rPr>
          <w:rFonts w:hint="eastAsia"/>
        </w:rPr>
        <w:t>為提升數位工具使用，期透過多元支付方式，鼓勵民眾消費，刺激買氣增進消費，振興三倍券領用方式採實體券(紙本)與數位券(含信用卡、電子票證、行動支付)併行方式執行，並以109年4月符合領取資格民眾人數2</w:t>
      </w:r>
      <w:r>
        <w:t>,379</w:t>
      </w:r>
      <w:r>
        <w:rPr>
          <w:rFonts w:hint="eastAsia"/>
        </w:rPr>
        <w:t>萬餘人，預估領取數位券人數為879萬人(36.95%)。然因實體券可委由親友代為領取，較數位券採實名制度方便，又因接受電子支付店家不夠普及、銀行回饋優惠少且設計較為複雜，以及民眾使用數位工具程度尚待加強等因素影響，執行結果，數位券領取人數僅181萬人(占總領取人數2</w:t>
      </w:r>
      <w:r>
        <w:t>,332</w:t>
      </w:r>
      <w:r>
        <w:rPr>
          <w:rFonts w:hint="eastAsia"/>
        </w:rPr>
        <w:t>萬人之比率7.76%)，致需追加印製實體券至2</w:t>
      </w:r>
      <w:r>
        <w:t>,200</w:t>
      </w:r>
      <w:r>
        <w:rPr>
          <w:rFonts w:hint="eastAsia"/>
        </w:rPr>
        <w:t>萬份，導致印製、分裝及配送等費用較預計大幅增加4.26億元(增幅約58.28%)</w:t>
      </w:r>
      <w:r>
        <w:rPr>
          <w:rStyle w:val="afa"/>
        </w:rPr>
        <w:footnoteReference w:id="10"/>
      </w:r>
      <w:r>
        <w:rPr>
          <w:rFonts w:hint="eastAsia"/>
        </w:rPr>
        <w:t>。</w:t>
      </w:r>
    </w:p>
    <w:p w:rsidR="0083126E" w:rsidRDefault="0083126E" w:rsidP="005F0989">
      <w:pPr>
        <w:pStyle w:val="123"/>
        <w:ind w:left="1133" w:hanging="283"/>
      </w:pPr>
      <w:r w:rsidRPr="0043525A">
        <w:rPr>
          <w:rFonts w:hint="eastAsia"/>
          <w:b/>
        </w:rPr>
        <w:t>2.振興五倍券：</w:t>
      </w:r>
      <w:r>
        <w:rPr>
          <w:rFonts w:hint="eastAsia"/>
        </w:rPr>
        <w:t>係參考振興三倍券並精進數位相關作法，預估核發2,372萬份、印製實體券1</w:t>
      </w:r>
      <w:r>
        <w:t>,850</w:t>
      </w:r>
      <w:r>
        <w:rPr>
          <w:rFonts w:hint="eastAsia"/>
        </w:rPr>
        <w:t>萬份(占比77.99%)，期</w:t>
      </w:r>
      <w:r>
        <w:rPr>
          <w:rFonts w:hint="eastAsia"/>
        </w:rPr>
        <w:lastRenderedPageBreak/>
        <w:t>透過數位精進作法，提高民眾數位綁定誘因，鼓勵民眾綁定數位券，以避免群眾群聚，並減少紙本印製，降低行政成本。然實際執行結果，振興五倍數位券領取人數422萬人，占總領取人數2</w:t>
      </w:r>
      <w:r>
        <w:t>,345</w:t>
      </w:r>
      <w:r>
        <w:rPr>
          <w:rFonts w:hint="eastAsia"/>
        </w:rPr>
        <w:t>萬人之比率18%，與原訂目標占比22.01%尚差距4.01個百分點</w:t>
      </w:r>
      <w:r>
        <w:rPr>
          <w:rStyle w:val="afa"/>
        </w:rPr>
        <w:footnoteReference w:id="11"/>
      </w:r>
      <w:r>
        <w:rPr>
          <w:rFonts w:hint="eastAsia"/>
        </w:rPr>
        <w:t>。顯示政策之前置規劃作業仍容有檢討精進空間。</w:t>
      </w:r>
    </w:p>
    <w:p w:rsidR="0083126E" w:rsidRPr="00A53077" w:rsidRDefault="0083126E" w:rsidP="005F0989">
      <w:pPr>
        <w:pStyle w:val="a9"/>
        <w:ind w:left="849" w:hanging="283"/>
        <w:rPr>
          <w:b/>
        </w:rPr>
      </w:pPr>
      <w:r w:rsidRPr="00A53077">
        <w:rPr>
          <w:rFonts w:hint="eastAsia"/>
          <w:b/>
        </w:rPr>
        <w:t>(二)政府發放振興券產生即時帶動國內消費之成效，惟仍宜審慎檢討評估</w:t>
      </w:r>
      <w:r>
        <w:rPr>
          <w:rFonts w:hint="eastAsia"/>
          <w:b/>
        </w:rPr>
        <w:t>執行效益</w:t>
      </w:r>
      <w:r w:rsidRPr="00A53077">
        <w:rPr>
          <w:rFonts w:hint="eastAsia"/>
          <w:b/>
        </w:rPr>
        <w:t>，</w:t>
      </w:r>
      <w:r>
        <w:rPr>
          <w:rFonts w:hint="eastAsia"/>
          <w:b/>
        </w:rPr>
        <w:t>俾利</w:t>
      </w:r>
      <w:r w:rsidRPr="00A53077">
        <w:rPr>
          <w:rFonts w:hint="eastAsia"/>
          <w:b/>
        </w:rPr>
        <w:t>日後相關決策參考</w:t>
      </w:r>
    </w:p>
    <w:p w:rsidR="0083126E" w:rsidRDefault="0083126E" w:rsidP="005F0989">
      <w:pPr>
        <w:pStyle w:val="21"/>
        <w:ind w:left="850" w:firstLine="566"/>
      </w:pPr>
      <w:r>
        <w:rPr>
          <w:rFonts w:hint="eastAsia"/>
        </w:rPr>
        <w:t>據中小及新創署統計，振興三倍券實際領用2</w:t>
      </w:r>
      <w:r>
        <w:t>,332</w:t>
      </w:r>
      <w:r>
        <w:rPr>
          <w:rFonts w:hint="eastAsia"/>
        </w:rPr>
        <w:t>萬份、使用金額676.3億元；振興五倍券實際領用2</w:t>
      </w:r>
      <w:r>
        <w:t>,345</w:t>
      </w:r>
      <w:r>
        <w:rPr>
          <w:rFonts w:hint="eastAsia"/>
        </w:rPr>
        <w:t>萬份、使用金額1</w:t>
      </w:r>
      <w:r>
        <w:t>,</w:t>
      </w:r>
      <w:r>
        <w:rPr>
          <w:rFonts w:hint="eastAsia"/>
        </w:rPr>
        <w:t>167</w:t>
      </w:r>
      <w:r>
        <w:t>.81</w:t>
      </w:r>
      <w:r>
        <w:rPr>
          <w:rFonts w:hint="eastAsia"/>
        </w:rPr>
        <w:t>億元(詳表2)，依據國家發展委員會委託中華經濟研究院、台灣經濟研究院研究機構評估相關總體經濟效益略以：</w:t>
      </w:r>
    </w:p>
    <w:p w:rsidR="0083126E" w:rsidRDefault="0083126E" w:rsidP="005F0989">
      <w:pPr>
        <w:pStyle w:val="123"/>
        <w:ind w:left="1133" w:hanging="283"/>
      </w:pPr>
      <w:r w:rsidRPr="007034CA">
        <w:rPr>
          <w:rFonts w:hint="eastAsia"/>
          <w:b/>
        </w:rPr>
        <w:t>1.振興三倍券：</w:t>
      </w:r>
      <w:r>
        <w:rPr>
          <w:rFonts w:hint="eastAsia"/>
        </w:rPr>
        <w:t>按一般均衡模型(C</w:t>
      </w:r>
      <w:r>
        <w:t>GE)</w:t>
      </w:r>
      <w:r>
        <w:rPr>
          <w:rFonts w:hint="eastAsia"/>
        </w:rPr>
        <w:t>評估振興三倍券總體經濟效益，在消費替代率70%且無額外折扣之條件下，預估帶動經濟產值增加450.6億元、促使實質GDP成長率增加0.1173%；在消費替代率50%且無額外折扣之條件下，預估帶動經濟產值增加約736.9億元、促使實質GDP成長率增加0.1895%</w:t>
      </w:r>
      <w:r>
        <w:rPr>
          <w:rStyle w:val="afa"/>
        </w:rPr>
        <w:footnoteReference w:id="12"/>
      </w:r>
      <w:r>
        <w:rPr>
          <w:rFonts w:hint="eastAsia"/>
        </w:rPr>
        <w:t>。</w:t>
      </w:r>
    </w:p>
    <w:p w:rsidR="0083126E" w:rsidRDefault="0083126E" w:rsidP="005F0989">
      <w:pPr>
        <w:pStyle w:val="123"/>
        <w:ind w:left="1133" w:hanging="283"/>
      </w:pPr>
      <w:r w:rsidRPr="007034CA">
        <w:rPr>
          <w:rFonts w:hint="eastAsia"/>
          <w:b/>
        </w:rPr>
        <w:t>2.振興五倍券：</w:t>
      </w:r>
      <w:r>
        <w:rPr>
          <w:rFonts w:hint="eastAsia"/>
        </w:rPr>
        <w:t>振興五倍券及加碼券之經濟效益，短期實質產值約介於1</w:t>
      </w:r>
      <w:r>
        <w:t>,926</w:t>
      </w:r>
      <w:r>
        <w:rPr>
          <w:rFonts w:hint="eastAsia"/>
        </w:rPr>
        <w:t>億元至2</w:t>
      </w:r>
      <w:r>
        <w:t>,013</w:t>
      </w:r>
      <w:r>
        <w:rPr>
          <w:rFonts w:hint="eastAsia"/>
        </w:rPr>
        <w:t>億元，長期實質產值可達約2</w:t>
      </w:r>
      <w:r>
        <w:t>,500</w:t>
      </w:r>
      <w:r>
        <w:rPr>
          <w:rFonts w:hint="eastAsia"/>
        </w:rPr>
        <w:t>億元</w:t>
      </w:r>
      <w:r>
        <w:rPr>
          <w:rStyle w:val="afa"/>
        </w:rPr>
        <w:footnoteReference w:id="13"/>
      </w:r>
      <w:r>
        <w:rPr>
          <w:rFonts w:hint="eastAsia"/>
        </w:rPr>
        <w:t>。</w:t>
      </w:r>
    </w:p>
    <w:p w:rsidR="00043D33" w:rsidRDefault="00043D33" w:rsidP="005F0989">
      <w:pPr>
        <w:pStyle w:val="123"/>
        <w:ind w:left="1133" w:hanging="283"/>
      </w:pPr>
    </w:p>
    <w:p w:rsidR="0083126E" w:rsidRDefault="0083126E" w:rsidP="005F0989">
      <w:pPr>
        <w:pStyle w:val="21"/>
        <w:ind w:left="850" w:firstLine="566"/>
      </w:pPr>
      <w:r>
        <w:rPr>
          <w:rFonts w:hint="eastAsia"/>
        </w:rPr>
        <w:lastRenderedPageBreak/>
        <w:t>按前述效益評估結果，反映振興券已發揮促進內需效果，為受疫情影響之內需店家帶來經濟活水。然鑑於外界間有振興券具消費替代效果(如購買日常必需用品)，無助拉抬經濟之疑義，仍宜審慎盤整評估執行作業及效益評估方式之妥適性，以為日後相關決策之參考。</w:t>
      </w:r>
    </w:p>
    <w:p w:rsidR="0083126E" w:rsidRDefault="0083126E" w:rsidP="005F0989">
      <w:pPr>
        <w:ind w:left="566" w:firstLine="566"/>
      </w:pPr>
      <w:r>
        <w:rPr>
          <w:rFonts w:hint="eastAsia"/>
        </w:rPr>
        <w:t>綜上，中小及新創署為避免因</w:t>
      </w:r>
      <w:r>
        <w:t>COVID-19</w:t>
      </w:r>
      <w:r>
        <w:rPr>
          <w:rFonts w:hint="eastAsia"/>
        </w:rPr>
        <w:t>疫情帶來經濟衰退，</w:t>
      </w:r>
      <w:r w:rsidRPr="00502DD8">
        <w:rPr>
          <w:rFonts w:hint="eastAsia"/>
        </w:rPr>
        <w:t>辦理刺激國內民眾消費措施</w:t>
      </w:r>
      <w:r>
        <w:rPr>
          <w:rFonts w:hint="eastAsia"/>
        </w:rPr>
        <w:t>分別於109年發放</w:t>
      </w:r>
      <w:r w:rsidRPr="00502DD8">
        <w:rPr>
          <w:rFonts w:hint="eastAsia"/>
        </w:rPr>
        <w:t>振興三倍券</w:t>
      </w:r>
      <w:r>
        <w:rPr>
          <w:rFonts w:hint="eastAsia"/>
        </w:rPr>
        <w:t>及110年發放</w:t>
      </w:r>
      <w:r w:rsidRPr="00502DD8">
        <w:rPr>
          <w:rFonts w:hint="eastAsia"/>
        </w:rPr>
        <w:t>振興五倍券</w:t>
      </w:r>
      <w:r>
        <w:rPr>
          <w:rFonts w:hint="eastAsia"/>
        </w:rPr>
        <w:t>，因數位券領取人數未如預期，導致追加印製實體券、分</w:t>
      </w:r>
      <w:r w:rsidRPr="00502DD8">
        <w:rPr>
          <w:rFonts w:hint="eastAsia"/>
        </w:rPr>
        <w:t>裝及配送等費用增加</w:t>
      </w:r>
      <w:r>
        <w:rPr>
          <w:rFonts w:hint="eastAsia"/>
        </w:rPr>
        <w:t>，計畫之前置規劃等作業容有檢討精進空間，允宜審慎評估振興券之執行效益，俾供日後相關決策之參考。</w:t>
      </w:r>
    </w:p>
    <w:p w:rsidR="0083126E" w:rsidRPr="00DC0139" w:rsidRDefault="0083126E" w:rsidP="005F0989">
      <w:pPr>
        <w:spacing w:beforeLines="50" w:before="255" w:line="400" w:lineRule="exact"/>
        <w:ind w:leftChars="-44" w:left="567" w:hangingChars="244" w:hanging="692"/>
        <w:rPr>
          <w:b/>
        </w:rPr>
      </w:pPr>
      <w:r w:rsidRPr="00DC0139">
        <w:rPr>
          <w:rFonts w:hint="eastAsia"/>
          <w:b/>
        </w:rPr>
        <w:t>表1 嚴重特殊傳染性肺炎特別預算-刺激國內民眾消費措施預算編列及執行情形統計表</w:t>
      </w:r>
      <w:r>
        <w:rPr>
          <w:rFonts w:hint="eastAsia"/>
          <w:b/>
        </w:rPr>
        <w:t xml:space="preserve">                          </w:t>
      </w:r>
      <w:r w:rsidRPr="00DC0139">
        <w:rPr>
          <w:rFonts w:hint="eastAsia"/>
          <w:sz w:val="24"/>
          <w:szCs w:val="24"/>
        </w:rPr>
        <w:t>單位</w:t>
      </w:r>
      <w:r>
        <w:rPr>
          <w:rFonts w:hint="eastAsia"/>
          <w:sz w:val="24"/>
          <w:szCs w:val="24"/>
        </w:rPr>
        <w:t>：新臺幣千元；%</w:t>
      </w:r>
    </w:p>
    <w:tbl>
      <w:tblPr>
        <w:tblW w:w="8651" w:type="dxa"/>
        <w:tblInd w:w="-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46"/>
        <w:gridCol w:w="1676"/>
        <w:gridCol w:w="1676"/>
        <w:gridCol w:w="1676"/>
        <w:gridCol w:w="1677"/>
      </w:tblGrid>
      <w:tr w:rsidR="0083126E" w:rsidRPr="003D74B5" w:rsidTr="005F0989">
        <w:trPr>
          <w:tblHeader/>
        </w:trPr>
        <w:tc>
          <w:tcPr>
            <w:tcW w:w="1946" w:type="dxa"/>
            <w:vMerge w:val="restart"/>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項  目</w:t>
            </w:r>
          </w:p>
        </w:tc>
        <w:tc>
          <w:tcPr>
            <w:tcW w:w="3352" w:type="dxa"/>
            <w:gridSpan w:val="2"/>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振興三倍券</w:t>
            </w:r>
          </w:p>
        </w:tc>
        <w:tc>
          <w:tcPr>
            <w:tcW w:w="3353" w:type="dxa"/>
            <w:gridSpan w:val="2"/>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振興五倍券</w:t>
            </w:r>
          </w:p>
        </w:tc>
      </w:tr>
      <w:tr w:rsidR="0083126E" w:rsidRPr="003D74B5" w:rsidTr="005F0989">
        <w:trPr>
          <w:tblHeader/>
        </w:trPr>
        <w:tc>
          <w:tcPr>
            <w:tcW w:w="1946" w:type="dxa"/>
            <w:vMerge/>
            <w:shd w:val="clear" w:color="auto" w:fill="auto"/>
            <w:vAlign w:val="center"/>
          </w:tcPr>
          <w:p w:rsidR="0083126E" w:rsidRPr="003D74B5" w:rsidRDefault="0083126E" w:rsidP="005F0989">
            <w:pPr>
              <w:pStyle w:val="142"/>
              <w:ind w:left="583" w:hanging="583"/>
              <w:jc w:val="center"/>
              <w:rPr>
                <w:b/>
                <w:spacing w:val="-16"/>
              </w:rPr>
            </w:pPr>
          </w:p>
        </w:tc>
        <w:tc>
          <w:tcPr>
            <w:tcW w:w="1676" w:type="dxa"/>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預算數</w:t>
            </w:r>
          </w:p>
        </w:tc>
        <w:tc>
          <w:tcPr>
            <w:tcW w:w="1676" w:type="dxa"/>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決算數</w:t>
            </w:r>
          </w:p>
        </w:tc>
        <w:tc>
          <w:tcPr>
            <w:tcW w:w="1676" w:type="dxa"/>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預算數</w:t>
            </w:r>
          </w:p>
        </w:tc>
        <w:tc>
          <w:tcPr>
            <w:tcW w:w="1677" w:type="dxa"/>
            <w:shd w:val="clear" w:color="auto" w:fill="auto"/>
            <w:vAlign w:val="center"/>
          </w:tcPr>
          <w:p w:rsidR="0083126E" w:rsidRPr="003D74B5" w:rsidRDefault="0083126E" w:rsidP="005F0989">
            <w:pPr>
              <w:pStyle w:val="142"/>
              <w:ind w:left="583" w:hanging="583"/>
              <w:jc w:val="center"/>
              <w:rPr>
                <w:b/>
                <w:spacing w:val="-16"/>
              </w:rPr>
            </w:pPr>
            <w:r w:rsidRPr="003D74B5">
              <w:rPr>
                <w:rFonts w:hint="eastAsia"/>
                <w:b/>
                <w:spacing w:val="-16"/>
              </w:rPr>
              <w:t>決算數</w:t>
            </w:r>
          </w:p>
        </w:tc>
      </w:tr>
      <w:tr w:rsidR="0083126E" w:rsidRPr="003D74B5" w:rsidTr="005F0989">
        <w:tc>
          <w:tcPr>
            <w:tcW w:w="1946" w:type="dxa"/>
            <w:shd w:val="clear" w:color="auto" w:fill="auto"/>
            <w:vAlign w:val="center"/>
          </w:tcPr>
          <w:p w:rsidR="0083126E" w:rsidRPr="003D74B5" w:rsidRDefault="0083126E" w:rsidP="005F0989">
            <w:pPr>
              <w:pStyle w:val="142"/>
              <w:spacing w:line="360" w:lineRule="exact"/>
              <w:jc w:val="both"/>
              <w:rPr>
                <w:spacing w:val="-16"/>
              </w:rPr>
            </w:pPr>
            <w:r w:rsidRPr="003D74B5">
              <w:rPr>
                <w:rFonts w:hint="eastAsia"/>
                <w:spacing w:val="-16"/>
              </w:rPr>
              <w:t>核發民眾振興券</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4</w:t>
            </w:r>
            <w:r w:rsidRPr="003D74B5">
              <w:rPr>
                <w:spacing w:val="-20"/>
              </w:rPr>
              <w:t>7</w:t>
            </w:r>
            <w:r w:rsidRPr="003D74B5">
              <w:rPr>
                <w:rFonts w:hint="eastAsia"/>
                <w:spacing w:val="-20"/>
              </w:rPr>
              <w:t>,</w:t>
            </w:r>
            <w:r w:rsidRPr="003D74B5">
              <w:rPr>
                <w:spacing w:val="-20"/>
              </w:rPr>
              <w:t>456,652</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4</w:t>
            </w:r>
            <w:r w:rsidRPr="003D74B5">
              <w:rPr>
                <w:spacing w:val="-20"/>
              </w:rPr>
              <w:t>7,456,651</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16,807,975</w:t>
            </w:r>
          </w:p>
        </w:tc>
        <w:tc>
          <w:tcPr>
            <w:tcW w:w="1677"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16,807,975</w:t>
            </w:r>
          </w:p>
        </w:tc>
      </w:tr>
      <w:tr w:rsidR="0083126E" w:rsidRPr="003D74B5" w:rsidTr="005F0989">
        <w:tc>
          <w:tcPr>
            <w:tcW w:w="1946" w:type="dxa"/>
            <w:shd w:val="clear" w:color="auto" w:fill="auto"/>
            <w:vAlign w:val="center"/>
          </w:tcPr>
          <w:p w:rsidR="0083126E" w:rsidRPr="003D74B5" w:rsidRDefault="0083126E" w:rsidP="005F0989">
            <w:pPr>
              <w:pStyle w:val="142"/>
              <w:spacing w:line="320" w:lineRule="exact"/>
              <w:jc w:val="both"/>
              <w:rPr>
                <w:spacing w:val="-16"/>
              </w:rPr>
            </w:pPr>
            <w:r w:rsidRPr="003D74B5">
              <w:rPr>
                <w:rFonts w:hint="eastAsia"/>
                <w:spacing w:val="-16"/>
              </w:rPr>
              <w:t>實體券印刷及外包印刷費</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7</w:t>
            </w:r>
            <w:r w:rsidRPr="003D74B5">
              <w:rPr>
                <w:spacing w:val="-20"/>
              </w:rPr>
              <w:t>04,199</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7</w:t>
            </w:r>
            <w:r w:rsidRPr="003D74B5">
              <w:rPr>
                <w:spacing w:val="-20"/>
              </w:rPr>
              <w:t>04,199</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spacing w:val="-20"/>
              </w:rPr>
              <w:t>585,027</w:t>
            </w:r>
          </w:p>
        </w:tc>
        <w:tc>
          <w:tcPr>
            <w:tcW w:w="1677"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5</w:t>
            </w:r>
            <w:r w:rsidRPr="003D74B5">
              <w:rPr>
                <w:spacing w:val="-20"/>
              </w:rPr>
              <w:t>85,027</w:t>
            </w:r>
          </w:p>
        </w:tc>
      </w:tr>
      <w:tr w:rsidR="0083126E" w:rsidRPr="003D74B5" w:rsidTr="005F0989">
        <w:tc>
          <w:tcPr>
            <w:tcW w:w="1946" w:type="dxa"/>
            <w:shd w:val="clear" w:color="auto" w:fill="auto"/>
            <w:vAlign w:val="center"/>
          </w:tcPr>
          <w:p w:rsidR="0083126E" w:rsidRPr="003D74B5" w:rsidRDefault="0083126E" w:rsidP="005F0989">
            <w:pPr>
              <w:pStyle w:val="142"/>
              <w:spacing w:line="360" w:lineRule="exact"/>
              <w:jc w:val="both"/>
              <w:rPr>
                <w:spacing w:val="-16"/>
              </w:rPr>
            </w:pPr>
            <w:r w:rsidRPr="003D74B5">
              <w:rPr>
                <w:rFonts w:hint="eastAsia"/>
                <w:spacing w:val="-16"/>
              </w:rPr>
              <w:t>分裝作業相關費用</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4</w:t>
            </w:r>
            <w:r w:rsidRPr="003D74B5">
              <w:rPr>
                <w:spacing w:val="-20"/>
              </w:rPr>
              <w:t>8,525</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4</w:t>
            </w:r>
            <w:r w:rsidRPr="003D74B5">
              <w:rPr>
                <w:spacing w:val="-20"/>
              </w:rPr>
              <w:t>8,525</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9</w:t>
            </w:r>
            <w:r w:rsidRPr="003D74B5">
              <w:rPr>
                <w:spacing w:val="-20"/>
              </w:rPr>
              <w:t>5,215</w:t>
            </w:r>
          </w:p>
        </w:tc>
        <w:tc>
          <w:tcPr>
            <w:tcW w:w="1677"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9</w:t>
            </w:r>
            <w:r w:rsidRPr="003D74B5">
              <w:rPr>
                <w:spacing w:val="-20"/>
              </w:rPr>
              <w:t>5,</w:t>
            </w:r>
            <w:r>
              <w:rPr>
                <w:rFonts w:hint="eastAsia"/>
                <w:spacing w:val="-20"/>
              </w:rPr>
              <w:t>120</w:t>
            </w:r>
          </w:p>
        </w:tc>
      </w:tr>
      <w:tr w:rsidR="0083126E" w:rsidRPr="003D74B5" w:rsidTr="005F0989">
        <w:tc>
          <w:tcPr>
            <w:tcW w:w="1946" w:type="dxa"/>
            <w:shd w:val="clear" w:color="auto" w:fill="auto"/>
            <w:vAlign w:val="center"/>
          </w:tcPr>
          <w:p w:rsidR="0083126E" w:rsidRPr="003D74B5" w:rsidRDefault="0083126E" w:rsidP="005F0989">
            <w:pPr>
              <w:pStyle w:val="142"/>
              <w:spacing w:line="360" w:lineRule="exact"/>
              <w:jc w:val="both"/>
              <w:rPr>
                <w:spacing w:val="-16"/>
              </w:rPr>
            </w:pPr>
            <w:r w:rsidRPr="003D74B5">
              <w:rPr>
                <w:rFonts w:hint="eastAsia"/>
                <w:spacing w:val="-16"/>
              </w:rPr>
              <w:t>實體券配送等經費</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2</w:t>
            </w:r>
            <w:r w:rsidRPr="003D74B5">
              <w:rPr>
                <w:spacing w:val="-20"/>
              </w:rPr>
              <w:t>19,718</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2</w:t>
            </w:r>
            <w:r w:rsidRPr="003D74B5">
              <w:rPr>
                <w:spacing w:val="-20"/>
              </w:rPr>
              <w:t>19,718</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2</w:t>
            </w:r>
            <w:r w:rsidRPr="003D74B5">
              <w:rPr>
                <w:spacing w:val="-20"/>
              </w:rPr>
              <w:t>41,879</w:t>
            </w:r>
          </w:p>
        </w:tc>
        <w:tc>
          <w:tcPr>
            <w:tcW w:w="1677"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2</w:t>
            </w:r>
            <w:r w:rsidRPr="003D74B5">
              <w:rPr>
                <w:spacing w:val="-20"/>
              </w:rPr>
              <w:t>38,137</w:t>
            </w:r>
          </w:p>
        </w:tc>
      </w:tr>
      <w:tr w:rsidR="0083126E" w:rsidRPr="003D74B5" w:rsidTr="005F0989">
        <w:tc>
          <w:tcPr>
            <w:tcW w:w="1946" w:type="dxa"/>
            <w:shd w:val="clear" w:color="auto" w:fill="auto"/>
            <w:vAlign w:val="center"/>
          </w:tcPr>
          <w:p w:rsidR="0083126E" w:rsidRPr="003D74B5" w:rsidRDefault="0083126E" w:rsidP="005F0989">
            <w:pPr>
              <w:pStyle w:val="142"/>
              <w:spacing w:line="320" w:lineRule="exact"/>
              <w:jc w:val="both"/>
              <w:rPr>
                <w:spacing w:val="-16"/>
              </w:rPr>
            </w:pPr>
            <w:r w:rsidRPr="003D74B5">
              <w:rPr>
                <w:rFonts w:hint="eastAsia"/>
                <w:spacing w:val="-16"/>
              </w:rPr>
              <w:t>系統開發、對付手續及保險</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,085,920</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,085,920</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9</w:t>
            </w:r>
            <w:r w:rsidRPr="003D74B5">
              <w:rPr>
                <w:spacing w:val="-20"/>
              </w:rPr>
              <w:t>90,518</w:t>
            </w:r>
          </w:p>
        </w:tc>
        <w:tc>
          <w:tcPr>
            <w:tcW w:w="1677"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9</w:t>
            </w:r>
            <w:r w:rsidRPr="003D74B5">
              <w:rPr>
                <w:spacing w:val="-20"/>
              </w:rPr>
              <w:t>90,518</w:t>
            </w:r>
          </w:p>
        </w:tc>
      </w:tr>
      <w:tr w:rsidR="0083126E" w:rsidRPr="003D74B5" w:rsidTr="005F0989">
        <w:tc>
          <w:tcPr>
            <w:tcW w:w="1946" w:type="dxa"/>
            <w:shd w:val="clear" w:color="auto" w:fill="auto"/>
            <w:vAlign w:val="center"/>
          </w:tcPr>
          <w:p w:rsidR="0083126E" w:rsidRPr="003D74B5" w:rsidRDefault="0083126E" w:rsidP="005F0989">
            <w:pPr>
              <w:pStyle w:val="142"/>
              <w:spacing w:line="360" w:lineRule="exact"/>
              <w:jc w:val="both"/>
              <w:rPr>
                <w:spacing w:val="-16"/>
              </w:rPr>
            </w:pPr>
            <w:r w:rsidRPr="003D74B5">
              <w:rPr>
                <w:rFonts w:hint="eastAsia"/>
                <w:spacing w:val="-16"/>
              </w:rPr>
              <w:t>推動措施相關行政及廣宣等經費</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40,548</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40,548</w:t>
            </w:r>
          </w:p>
        </w:tc>
        <w:tc>
          <w:tcPr>
            <w:tcW w:w="1676"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25,000</w:t>
            </w:r>
          </w:p>
        </w:tc>
        <w:tc>
          <w:tcPr>
            <w:tcW w:w="1677" w:type="dxa"/>
            <w:shd w:val="clear" w:color="auto" w:fill="auto"/>
            <w:vAlign w:val="center"/>
          </w:tcPr>
          <w:p w:rsidR="0083126E" w:rsidRPr="003D74B5" w:rsidRDefault="0083126E" w:rsidP="005F0989">
            <w:pPr>
              <w:pStyle w:val="142"/>
              <w:spacing w:line="360" w:lineRule="exact"/>
              <w:ind w:left="568" w:hanging="568"/>
              <w:jc w:val="right"/>
              <w:rPr>
                <w:spacing w:val="-20"/>
              </w:rPr>
            </w:pPr>
            <w:r w:rsidRPr="003D74B5">
              <w:rPr>
                <w:rFonts w:hint="eastAsia"/>
                <w:spacing w:val="-20"/>
              </w:rPr>
              <w:t>1</w:t>
            </w:r>
            <w:r w:rsidRPr="003D74B5">
              <w:rPr>
                <w:spacing w:val="-20"/>
              </w:rPr>
              <w:t>23,584</w:t>
            </w:r>
          </w:p>
        </w:tc>
      </w:tr>
      <w:tr w:rsidR="0083126E" w:rsidRPr="003D74B5" w:rsidTr="005F0989">
        <w:tc>
          <w:tcPr>
            <w:tcW w:w="1946" w:type="dxa"/>
            <w:shd w:val="clear" w:color="auto" w:fill="auto"/>
            <w:vAlign w:val="center"/>
          </w:tcPr>
          <w:p w:rsidR="0083126E" w:rsidRPr="003D74B5" w:rsidRDefault="0083126E" w:rsidP="005F0989">
            <w:pPr>
              <w:pStyle w:val="142"/>
              <w:spacing w:line="360" w:lineRule="exact"/>
              <w:ind w:left="583" w:hanging="583"/>
              <w:jc w:val="center"/>
              <w:rPr>
                <w:b/>
                <w:spacing w:val="-16"/>
              </w:rPr>
            </w:pPr>
            <w:r w:rsidRPr="003D74B5">
              <w:rPr>
                <w:rFonts w:hint="eastAsia"/>
                <w:b/>
                <w:spacing w:val="-16"/>
              </w:rPr>
              <w:t>合  計</w:t>
            </w:r>
          </w:p>
        </w:tc>
        <w:tc>
          <w:tcPr>
            <w:tcW w:w="1676" w:type="dxa"/>
            <w:shd w:val="clear" w:color="auto" w:fill="auto"/>
            <w:vAlign w:val="center"/>
          </w:tcPr>
          <w:p w:rsidR="0083126E" w:rsidRPr="003D74B5" w:rsidRDefault="0083126E" w:rsidP="005F0989">
            <w:pPr>
              <w:pStyle w:val="142"/>
              <w:spacing w:line="360" w:lineRule="exact"/>
              <w:ind w:left="567" w:hanging="567"/>
              <w:jc w:val="right"/>
              <w:rPr>
                <w:b/>
                <w:spacing w:val="-20"/>
              </w:rPr>
            </w:pPr>
            <w:r w:rsidRPr="003D74B5">
              <w:rPr>
                <w:rFonts w:hint="eastAsia"/>
                <w:b/>
                <w:spacing w:val="-20"/>
              </w:rPr>
              <w:t>4</w:t>
            </w:r>
            <w:r w:rsidRPr="003D74B5">
              <w:rPr>
                <w:b/>
                <w:spacing w:val="-20"/>
              </w:rPr>
              <w:t>9,655,562</w:t>
            </w:r>
          </w:p>
        </w:tc>
        <w:tc>
          <w:tcPr>
            <w:tcW w:w="1676" w:type="dxa"/>
            <w:shd w:val="clear" w:color="auto" w:fill="auto"/>
            <w:vAlign w:val="center"/>
          </w:tcPr>
          <w:p w:rsidR="0083126E" w:rsidRPr="003D74B5" w:rsidRDefault="0083126E" w:rsidP="005F0989">
            <w:pPr>
              <w:pStyle w:val="142"/>
              <w:spacing w:line="360" w:lineRule="exact"/>
              <w:ind w:left="567" w:hanging="567"/>
              <w:jc w:val="right"/>
              <w:rPr>
                <w:b/>
                <w:spacing w:val="-20"/>
              </w:rPr>
            </w:pPr>
            <w:r w:rsidRPr="003D74B5">
              <w:rPr>
                <w:rFonts w:hint="eastAsia"/>
                <w:b/>
                <w:spacing w:val="-20"/>
              </w:rPr>
              <w:t>4</w:t>
            </w:r>
            <w:r w:rsidRPr="003D74B5">
              <w:rPr>
                <w:b/>
                <w:spacing w:val="-20"/>
              </w:rPr>
              <w:t>9,655,561</w:t>
            </w:r>
          </w:p>
        </w:tc>
        <w:tc>
          <w:tcPr>
            <w:tcW w:w="1676" w:type="dxa"/>
            <w:shd w:val="clear" w:color="auto" w:fill="auto"/>
            <w:vAlign w:val="center"/>
          </w:tcPr>
          <w:p w:rsidR="0083126E" w:rsidRPr="003D74B5" w:rsidRDefault="0083126E" w:rsidP="005F0989">
            <w:pPr>
              <w:pStyle w:val="142"/>
              <w:spacing w:line="360" w:lineRule="exact"/>
              <w:ind w:left="567" w:hanging="567"/>
              <w:jc w:val="right"/>
              <w:rPr>
                <w:b/>
                <w:spacing w:val="-20"/>
              </w:rPr>
            </w:pPr>
            <w:r w:rsidRPr="003D74B5">
              <w:rPr>
                <w:rFonts w:hint="eastAsia"/>
                <w:b/>
                <w:spacing w:val="-20"/>
              </w:rPr>
              <w:t>118</w:t>
            </w:r>
            <w:r w:rsidRPr="003D74B5">
              <w:rPr>
                <w:b/>
                <w:spacing w:val="-20"/>
              </w:rPr>
              <w:t>,</w:t>
            </w:r>
            <w:r w:rsidRPr="003D74B5">
              <w:rPr>
                <w:rFonts w:hint="eastAsia"/>
                <w:b/>
                <w:spacing w:val="-20"/>
              </w:rPr>
              <w:t>845</w:t>
            </w:r>
            <w:r w:rsidRPr="003D74B5">
              <w:rPr>
                <w:b/>
                <w:spacing w:val="-20"/>
              </w:rPr>
              <w:t>,</w:t>
            </w:r>
            <w:r w:rsidRPr="003D74B5">
              <w:rPr>
                <w:rFonts w:hint="eastAsia"/>
                <w:b/>
                <w:spacing w:val="-20"/>
              </w:rPr>
              <w:t>614</w:t>
            </w:r>
          </w:p>
        </w:tc>
        <w:tc>
          <w:tcPr>
            <w:tcW w:w="1677" w:type="dxa"/>
            <w:shd w:val="clear" w:color="auto" w:fill="auto"/>
            <w:vAlign w:val="center"/>
          </w:tcPr>
          <w:p w:rsidR="0083126E" w:rsidRPr="003D74B5" w:rsidRDefault="0083126E" w:rsidP="005F0989">
            <w:pPr>
              <w:pStyle w:val="142"/>
              <w:spacing w:line="360" w:lineRule="exact"/>
              <w:ind w:left="567" w:hanging="567"/>
              <w:jc w:val="right"/>
              <w:rPr>
                <w:b/>
                <w:spacing w:val="-20"/>
              </w:rPr>
            </w:pPr>
            <w:r w:rsidRPr="003D74B5">
              <w:rPr>
                <w:rFonts w:hint="eastAsia"/>
                <w:b/>
                <w:spacing w:val="-20"/>
              </w:rPr>
              <w:t>1</w:t>
            </w:r>
            <w:r w:rsidRPr="003D74B5">
              <w:rPr>
                <w:b/>
                <w:spacing w:val="-20"/>
              </w:rPr>
              <w:t>18,840,361</w:t>
            </w:r>
          </w:p>
        </w:tc>
      </w:tr>
      <w:tr w:rsidR="0083126E" w:rsidRPr="003D74B5" w:rsidTr="005F0989">
        <w:tc>
          <w:tcPr>
            <w:tcW w:w="1946" w:type="dxa"/>
            <w:shd w:val="clear" w:color="auto" w:fill="auto"/>
            <w:vAlign w:val="center"/>
          </w:tcPr>
          <w:p w:rsidR="0083126E" w:rsidRPr="003D74B5" w:rsidRDefault="0083126E" w:rsidP="005F0989">
            <w:pPr>
              <w:pStyle w:val="142"/>
              <w:spacing w:line="360" w:lineRule="exact"/>
              <w:ind w:left="583" w:hanging="583"/>
              <w:jc w:val="both"/>
              <w:rPr>
                <w:b/>
                <w:spacing w:val="-16"/>
              </w:rPr>
            </w:pPr>
            <w:r>
              <w:rPr>
                <w:rFonts w:hint="eastAsia"/>
                <w:b/>
                <w:spacing w:val="-16"/>
              </w:rPr>
              <w:t>預算執行率</w:t>
            </w:r>
          </w:p>
        </w:tc>
        <w:tc>
          <w:tcPr>
            <w:tcW w:w="3352" w:type="dxa"/>
            <w:gridSpan w:val="2"/>
            <w:shd w:val="clear" w:color="auto" w:fill="auto"/>
            <w:vAlign w:val="center"/>
          </w:tcPr>
          <w:p w:rsidR="0083126E" w:rsidRPr="003D74B5" w:rsidRDefault="0083126E" w:rsidP="005F0989">
            <w:pPr>
              <w:pStyle w:val="142"/>
              <w:spacing w:line="360" w:lineRule="exact"/>
              <w:ind w:left="567" w:hanging="567"/>
              <w:jc w:val="right"/>
              <w:rPr>
                <w:b/>
                <w:spacing w:val="-20"/>
              </w:rPr>
            </w:pPr>
            <w:r>
              <w:rPr>
                <w:rFonts w:hint="eastAsia"/>
                <w:b/>
                <w:spacing w:val="-20"/>
              </w:rPr>
              <w:t>100.00%</w:t>
            </w:r>
          </w:p>
        </w:tc>
        <w:tc>
          <w:tcPr>
            <w:tcW w:w="3353" w:type="dxa"/>
            <w:gridSpan w:val="2"/>
            <w:shd w:val="clear" w:color="auto" w:fill="auto"/>
            <w:vAlign w:val="center"/>
          </w:tcPr>
          <w:p w:rsidR="0083126E" w:rsidRPr="003D74B5" w:rsidRDefault="0083126E" w:rsidP="005F0989">
            <w:pPr>
              <w:pStyle w:val="142"/>
              <w:spacing w:line="360" w:lineRule="exact"/>
              <w:ind w:left="567" w:hanging="567"/>
              <w:jc w:val="right"/>
              <w:rPr>
                <w:b/>
                <w:spacing w:val="-20"/>
              </w:rPr>
            </w:pPr>
            <w:r>
              <w:rPr>
                <w:rFonts w:hint="eastAsia"/>
                <w:b/>
                <w:spacing w:val="-20"/>
              </w:rPr>
              <w:t>100.00%</w:t>
            </w:r>
          </w:p>
        </w:tc>
      </w:tr>
    </w:tbl>
    <w:p w:rsidR="0083126E" w:rsidRDefault="0083126E" w:rsidP="005F0989">
      <w:pPr>
        <w:pStyle w:val="142"/>
        <w:spacing w:line="320" w:lineRule="exact"/>
        <w:ind w:left="646" w:hanging="646"/>
      </w:pPr>
      <w:r>
        <w:rPr>
          <w:rFonts w:hint="eastAsia"/>
        </w:rPr>
        <w:t>說    明：表列預算數係已扣除經費流出數之可支用預算數。</w:t>
      </w:r>
    </w:p>
    <w:p w:rsidR="0083126E" w:rsidRPr="00935DD6" w:rsidRDefault="0083126E" w:rsidP="005F0989">
      <w:pPr>
        <w:pStyle w:val="142"/>
        <w:spacing w:line="320" w:lineRule="exact"/>
        <w:ind w:left="646" w:hanging="646"/>
      </w:pPr>
      <w:r>
        <w:rPr>
          <w:rFonts w:hint="eastAsia"/>
        </w:rPr>
        <w:t>資料來源：中小及新創企業署提供。</w:t>
      </w:r>
    </w:p>
    <w:p w:rsidR="0083126E" w:rsidRDefault="0083126E" w:rsidP="005F0989">
      <w:pPr>
        <w:spacing w:beforeLines="50" w:before="255" w:line="360" w:lineRule="exact"/>
        <w:ind w:leftChars="-63" w:left="604" w:hangingChars="276" w:hanging="782"/>
        <w:rPr>
          <w:b/>
        </w:rPr>
      </w:pPr>
    </w:p>
    <w:p w:rsidR="0083126E" w:rsidRDefault="0083126E" w:rsidP="005F0989">
      <w:pPr>
        <w:spacing w:beforeLines="50" w:before="255" w:line="360" w:lineRule="exact"/>
        <w:ind w:leftChars="-63" w:left="604" w:hangingChars="276" w:hanging="782"/>
        <w:rPr>
          <w:b/>
        </w:rPr>
      </w:pPr>
    </w:p>
    <w:p w:rsidR="0083126E" w:rsidRDefault="0083126E" w:rsidP="005F0989">
      <w:pPr>
        <w:spacing w:beforeLines="50" w:before="255" w:line="360" w:lineRule="exact"/>
        <w:ind w:leftChars="-63" w:left="604" w:hangingChars="276" w:hanging="782"/>
      </w:pPr>
      <w:r w:rsidRPr="00E305A6">
        <w:rPr>
          <w:rFonts w:hint="eastAsia"/>
          <w:b/>
        </w:rPr>
        <w:lastRenderedPageBreak/>
        <w:t>表2</w:t>
      </w:r>
      <w:r>
        <w:rPr>
          <w:rFonts w:hint="eastAsia"/>
          <w:b/>
        </w:rPr>
        <w:t xml:space="preserve">  </w:t>
      </w:r>
      <w:r w:rsidRPr="00E305A6">
        <w:rPr>
          <w:rFonts w:hint="eastAsia"/>
          <w:b/>
        </w:rPr>
        <w:t>嚴重特殊傳染性肺炎特別預算-刺激國內民眾消費措施振興券核發及領用統計表</w:t>
      </w:r>
      <w:r>
        <w:rPr>
          <w:rFonts w:hint="eastAsia"/>
          <w:b/>
        </w:rPr>
        <w:t xml:space="preserve"> </w:t>
      </w:r>
      <w:r>
        <w:rPr>
          <w:b/>
        </w:rPr>
        <w:t xml:space="preserve">    </w:t>
      </w:r>
      <w:r>
        <w:rPr>
          <w:rFonts w:hint="eastAsia"/>
          <w:b/>
        </w:rPr>
        <w:t xml:space="preserve">              </w:t>
      </w:r>
      <w:r>
        <w:rPr>
          <w:b/>
        </w:rPr>
        <w:t xml:space="preserve">     </w:t>
      </w:r>
      <w:r w:rsidRPr="00E305A6">
        <w:rPr>
          <w:rFonts w:hint="eastAsia"/>
          <w:sz w:val="24"/>
          <w:szCs w:val="24"/>
        </w:rPr>
        <w:t>單位：</w:t>
      </w:r>
      <w:r>
        <w:rPr>
          <w:rFonts w:hint="eastAsia"/>
          <w:sz w:val="24"/>
          <w:szCs w:val="24"/>
        </w:rPr>
        <w:t>萬人</w:t>
      </w:r>
      <w:r w:rsidRPr="00E305A6">
        <w:rPr>
          <w:rFonts w:hint="eastAsia"/>
          <w:sz w:val="24"/>
          <w:szCs w:val="24"/>
        </w:rPr>
        <w:t>；新臺幣億元</w:t>
      </w:r>
    </w:p>
    <w:tbl>
      <w:tblPr>
        <w:tblW w:w="0" w:type="auto"/>
        <w:tblInd w:w="-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28"/>
        <w:gridCol w:w="2114"/>
        <w:gridCol w:w="998"/>
        <w:gridCol w:w="941"/>
        <w:gridCol w:w="941"/>
        <w:gridCol w:w="941"/>
        <w:gridCol w:w="998"/>
        <w:gridCol w:w="1105"/>
      </w:tblGrid>
      <w:tr w:rsidR="0083126E" w:rsidRPr="00B33BC1" w:rsidTr="005F0989">
        <w:trPr>
          <w:tblHeader/>
        </w:trPr>
        <w:tc>
          <w:tcPr>
            <w:tcW w:w="728" w:type="dxa"/>
            <w:vMerge w:val="restart"/>
            <w:shd w:val="clear" w:color="auto" w:fill="auto"/>
            <w:vAlign w:val="center"/>
          </w:tcPr>
          <w:p w:rsidR="0083126E" w:rsidRPr="00B33BC1" w:rsidRDefault="0083126E" w:rsidP="005F0989">
            <w:pPr>
              <w:pStyle w:val="142"/>
              <w:rPr>
                <w:b/>
              </w:rPr>
            </w:pPr>
            <w:r w:rsidRPr="00B33BC1">
              <w:rPr>
                <w:rFonts w:hint="eastAsia"/>
                <w:b/>
              </w:rPr>
              <w:t>項目</w:t>
            </w:r>
          </w:p>
        </w:tc>
        <w:tc>
          <w:tcPr>
            <w:tcW w:w="2114" w:type="dxa"/>
            <w:vMerge w:val="restart"/>
            <w:shd w:val="clear" w:color="auto" w:fill="auto"/>
            <w:vAlign w:val="center"/>
          </w:tcPr>
          <w:p w:rsidR="0083126E" w:rsidRPr="00B33BC1" w:rsidRDefault="0083126E" w:rsidP="005F0989">
            <w:pPr>
              <w:pStyle w:val="142"/>
              <w:rPr>
                <w:b/>
              </w:rPr>
            </w:pPr>
            <w:r w:rsidRPr="00B33BC1">
              <w:rPr>
                <w:rFonts w:hint="eastAsia"/>
                <w:b/>
              </w:rPr>
              <w:t>核發對象及條件</w:t>
            </w:r>
          </w:p>
        </w:tc>
        <w:tc>
          <w:tcPr>
            <w:tcW w:w="998" w:type="dxa"/>
            <w:vMerge w:val="restart"/>
            <w:shd w:val="clear" w:color="auto" w:fill="auto"/>
            <w:vAlign w:val="center"/>
          </w:tcPr>
          <w:p w:rsidR="0083126E" w:rsidRPr="00B33BC1" w:rsidRDefault="0083126E" w:rsidP="005F0989">
            <w:pPr>
              <w:pStyle w:val="142"/>
              <w:rPr>
                <w:b/>
              </w:rPr>
            </w:pPr>
            <w:r w:rsidRPr="00B33BC1">
              <w:rPr>
                <w:rFonts w:hint="eastAsia"/>
                <w:b/>
              </w:rPr>
              <w:t>預計發放數量</w:t>
            </w:r>
          </w:p>
        </w:tc>
        <w:tc>
          <w:tcPr>
            <w:tcW w:w="2823" w:type="dxa"/>
            <w:gridSpan w:val="3"/>
            <w:shd w:val="clear" w:color="auto" w:fill="auto"/>
            <w:vAlign w:val="center"/>
          </w:tcPr>
          <w:p w:rsidR="0083126E" w:rsidRPr="00B33BC1" w:rsidRDefault="0083126E" w:rsidP="005F0989">
            <w:pPr>
              <w:pStyle w:val="142"/>
              <w:rPr>
                <w:b/>
              </w:rPr>
            </w:pPr>
            <w:r w:rsidRPr="00B33BC1">
              <w:rPr>
                <w:rFonts w:hint="eastAsia"/>
                <w:b/>
              </w:rPr>
              <w:t>領用數量</w:t>
            </w:r>
          </w:p>
        </w:tc>
        <w:tc>
          <w:tcPr>
            <w:tcW w:w="2103" w:type="dxa"/>
            <w:gridSpan w:val="2"/>
            <w:shd w:val="clear" w:color="auto" w:fill="auto"/>
            <w:vAlign w:val="center"/>
          </w:tcPr>
          <w:p w:rsidR="0083126E" w:rsidRPr="00B33BC1" w:rsidRDefault="0083126E" w:rsidP="005F0989">
            <w:pPr>
              <w:pStyle w:val="142"/>
              <w:rPr>
                <w:b/>
              </w:rPr>
            </w:pPr>
            <w:r w:rsidRPr="00B33BC1">
              <w:rPr>
                <w:rFonts w:hint="eastAsia"/>
                <w:b/>
              </w:rPr>
              <w:t>實際使用金額</w:t>
            </w:r>
          </w:p>
        </w:tc>
      </w:tr>
      <w:tr w:rsidR="0083126E" w:rsidRPr="00B33BC1" w:rsidTr="005F0989">
        <w:trPr>
          <w:tblHeader/>
        </w:trPr>
        <w:tc>
          <w:tcPr>
            <w:tcW w:w="728" w:type="dxa"/>
            <w:vMerge/>
            <w:shd w:val="clear" w:color="auto" w:fill="auto"/>
            <w:vAlign w:val="center"/>
          </w:tcPr>
          <w:p w:rsidR="0083126E" w:rsidRPr="00B33BC1" w:rsidRDefault="0083126E" w:rsidP="005F0989">
            <w:pPr>
              <w:pStyle w:val="142"/>
              <w:rPr>
                <w:b/>
              </w:rPr>
            </w:pPr>
          </w:p>
        </w:tc>
        <w:tc>
          <w:tcPr>
            <w:tcW w:w="2114" w:type="dxa"/>
            <w:vMerge/>
            <w:shd w:val="clear" w:color="auto" w:fill="auto"/>
            <w:vAlign w:val="center"/>
          </w:tcPr>
          <w:p w:rsidR="0083126E" w:rsidRPr="00B33BC1" w:rsidRDefault="0083126E" w:rsidP="005F0989">
            <w:pPr>
              <w:pStyle w:val="142"/>
              <w:rPr>
                <w:b/>
              </w:rPr>
            </w:pPr>
          </w:p>
        </w:tc>
        <w:tc>
          <w:tcPr>
            <w:tcW w:w="998" w:type="dxa"/>
            <w:vMerge/>
            <w:shd w:val="clear" w:color="auto" w:fill="auto"/>
            <w:vAlign w:val="center"/>
          </w:tcPr>
          <w:p w:rsidR="0083126E" w:rsidRPr="00B33BC1" w:rsidRDefault="0083126E" w:rsidP="005F0989">
            <w:pPr>
              <w:pStyle w:val="142"/>
              <w:rPr>
                <w:b/>
              </w:rPr>
            </w:pPr>
          </w:p>
        </w:tc>
        <w:tc>
          <w:tcPr>
            <w:tcW w:w="941" w:type="dxa"/>
            <w:shd w:val="clear" w:color="auto" w:fill="auto"/>
            <w:vAlign w:val="center"/>
          </w:tcPr>
          <w:p w:rsidR="0083126E" w:rsidRPr="00B33BC1" w:rsidRDefault="0083126E" w:rsidP="005F0989">
            <w:pPr>
              <w:pStyle w:val="142"/>
              <w:rPr>
                <w:b/>
              </w:rPr>
            </w:pPr>
            <w:r w:rsidRPr="00B33BC1">
              <w:rPr>
                <w:rFonts w:hint="eastAsia"/>
                <w:b/>
              </w:rPr>
              <w:t>數位</w:t>
            </w:r>
          </w:p>
        </w:tc>
        <w:tc>
          <w:tcPr>
            <w:tcW w:w="941" w:type="dxa"/>
            <w:shd w:val="clear" w:color="auto" w:fill="auto"/>
            <w:vAlign w:val="center"/>
          </w:tcPr>
          <w:p w:rsidR="0083126E" w:rsidRPr="00B33BC1" w:rsidRDefault="0083126E" w:rsidP="005F0989">
            <w:pPr>
              <w:pStyle w:val="142"/>
              <w:rPr>
                <w:b/>
              </w:rPr>
            </w:pPr>
            <w:r w:rsidRPr="00B33BC1">
              <w:rPr>
                <w:rFonts w:hint="eastAsia"/>
                <w:b/>
              </w:rPr>
              <w:t>實體</w:t>
            </w:r>
          </w:p>
        </w:tc>
        <w:tc>
          <w:tcPr>
            <w:tcW w:w="941" w:type="dxa"/>
            <w:vAlign w:val="center"/>
          </w:tcPr>
          <w:p w:rsidR="0083126E" w:rsidRPr="00B33BC1" w:rsidRDefault="0083126E" w:rsidP="005F0989">
            <w:pPr>
              <w:pStyle w:val="142"/>
              <w:rPr>
                <w:b/>
              </w:rPr>
            </w:pPr>
            <w:r w:rsidRPr="00B33BC1">
              <w:rPr>
                <w:rFonts w:hint="eastAsia"/>
                <w:b/>
              </w:rPr>
              <w:t>小計</w:t>
            </w:r>
          </w:p>
        </w:tc>
        <w:tc>
          <w:tcPr>
            <w:tcW w:w="998" w:type="dxa"/>
            <w:shd w:val="clear" w:color="auto" w:fill="auto"/>
            <w:vAlign w:val="center"/>
          </w:tcPr>
          <w:p w:rsidR="0083126E" w:rsidRPr="00B33BC1" w:rsidRDefault="0083126E" w:rsidP="005F0989">
            <w:pPr>
              <w:pStyle w:val="142"/>
              <w:rPr>
                <w:b/>
              </w:rPr>
            </w:pPr>
            <w:r w:rsidRPr="00B33BC1">
              <w:rPr>
                <w:rFonts w:hint="eastAsia"/>
                <w:b/>
              </w:rPr>
              <w:t>數位平台消費</w:t>
            </w:r>
          </w:p>
        </w:tc>
        <w:tc>
          <w:tcPr>
            <w:tcW w:w="1105" w:type="dxa"/>
            <w:shd w:val="clear" w:color="auto" w:fill="auto"/>
            <w:vAlign w:val="center"/>
          </w:tcPr>
          <w:p w:rsidR="0083126E" w:rsidRPr="00B33BC1" w:rsidRDefault="0083126E" w:rsidP="005F0989">
            <w:pPr>
              <w:pStyle w:val="142"/>
              <w:rPr>
                <w:b/>
              </w:rPr>
            </w:pPr>
            <w:r w:rsidRPr="00B33BC1">
              <w:rPr>
                <w:rFonts w:hint="eastAsia"/>
                <w:b/>
              </w:rPr>
              <w:t>實體通路消費</w:t>
            </w:r>
          </w:p>
        </w:tc>
      </w:tr>
      <w:tr w:rsidR="0083126E" w:rsidRPr="00B33BC1" w:rsidTr="005F0989">
        <w:tc>
          <w:tcPr>
            <w:tcW w:w="728" w:type="dxa"/>
            <w:shd w:val="clear" w:color="auto" w:fill="auto"/>
            <w:vAlign w:val="center"/>
          </w:tcPr>
          <w:p w:rsidR="0083126E" w:rsidRPr="00B33BC1" w:rsidRDefault="0083126E" w:rsidP="005F0989">
            <w:pPr>
              <w:pStyle w:val="142"/>
            </w:pPr>
            <w:r w:rsidRPr="00B33BC1">
              <w:rPr>
                <w:rFonts w:hint="eastAsia"/>
              </w:rPr>
              <w:t>振興三倍券</w:t>
            </w:r>
          </w:p>
        </w:tc>
        <w:tc>
          <w:tcPr>
            <w:tcW w:w="2114" w:type="dxa"/>
            <w:shd w:val="clear" w:color="auto" w:fill="auto"/>
          </w:tcPr>
          <w:p w:rsidR="0083126E" w:rsidRPr="00B33BC1" w:rsidRDefault="0083126E" w:rsidP="005F0989">
            <w:pPr>
              <w:pStyle w:val="142"/>
              <w:jc w:val="both"/>
            </w:pPr>
            <w:r w:rsidRPr="00B33BC1">
              <w:rPr>
                <w:rFonts w:hint="eastAsia"/>
              </w:rPr>
              <w:t>本國國人、國人外籍、陸籍及港澳配偶，及持有我國永久居留許證、外交官員證者等均可領取。</w:t>
            </w:r>
          </w:p>
        </w:tc>
        <w:tc>
          <w:tcPr>
            <w:tcW w:w="998" w:type="dxa"/>
            <w:shd w:val="clear" w:color="auto" w:fill="auto"/>
            <w:vAlign w:val="center"/>
          </w:tcPr>
          <w:p w:rsidR="0083126E" w:rsidRPr="00B33BC1" w:rsidRDefault="0083126E" w:rsidP="005F0989">
            <w:pPr>
              <w:pStyle w:val="142"/>
              <w:jc w:val="right"/>
            </w:pPr>
            <w:r w:rsidRPr="00B33BC1">
              <w:rPr>
                <w:rFonts w:hint="eastAsia"/>
              </w:rPr>
              <w:t>2</w:t>
            </w:r>
            <w:r w:rsidRPr="00B33BC1">
              <w:t>,373</w:t>
            </w:r>
          </w:p>
        </w:tc>
        <w:tc>
          <w:tcPr>
            <w:tcW w:w="941" w:type="dxa"/>
            <w:shd w:val="clear" w:color="auto" w:fill="auto"/>
            <w:vAlign w:val="center"/>
          </w:tcPr>
          <w:p w:rsidR="0083126E" w:rsidRPr="00B33BC1" w:rsidRDefault="0083126E" w:rsidP="005F0989">
            <w:pPr>
              <w:pStyle w:val="142"/>
              <w:jc w:val="right"/>
            </w:pPr>
            <w:r w:rsidRPr="00B33BC1">
              <w:rPr>
                <w:rFonts w:hint="eastAsia"/>
              </w:rPr>
              <w:t>181</w:t>
            </w:r>
          </w:p>
        </w:tc>
        <w:tc>
          <w:tcPr>
            <w:tcW w:w="941" w:type="dxa"/>
            <w:shd w:val="clear" w:color="auto" w:fill="auto"/>
            <w:vAlign w:val="center"/>
          </w:tcPr>
          <w:p w:rsidR="0083126E" w:rsidRPr="00B33BC1" w:rsidRDefault="0083126E" w:rsidP="005F0989">
            <w:pPr>
              <w:pStyle w:val="142"/>
              <w:jc w:val="right"/>
            </w:pPr>
            <w:r w:rsidRPr="00B33BC1">
              <w:rPr>
                <w:rFonts w:hint="eastAsia"/>
              </w:rPr>
              <w:t>2</w:t>
            </w:r>
            <w:r w:rsidRPr="00B33BC1">
              <w:t>,151</w:t>
            </w:r>
          </w:p>
        </w:tc>
        <w:tc>
          <w:tcPr>
            <w:tcW w:w="941" w:type="dxa"/>
            <w:vAlign w:val="center"/>
          </w:tcPr>
          <w:p w:rsidR="0083126E" w:rsidRPr="00B33BC1" w:rsidRDefault="0083126E" w:rsidP="005F0989">
            <w:pPr>
              <w:pStyle w:val="142"/>
              <w:jc w:val="right"/>
            </w:pPr>
            <w:r w:rsidRPr="00B33BC1">
              <w:rPr>
                <w:rFonts w:hint="eastAsia"/>
              </w:rPr>
              <w:t>2</w:t>
            </w:r>
            <w:r w:rsidRPr="00B33BC1">
              <w:t>,332</w:t>
            </w:r>
          </w:p>
        </w:tc>
        <w:tc>
          <w:tcPr>
            <w:tcW w:w="998" w:type="dxa"/>
            <w:shd w:val="clear" w:color="auto" w:fill="auto"/>
            <w:vAlign w:val="center"/>
          </w:tcPr>
          <w:p w:rsidR="0083126E" w:rsidRPr="00B33BC1" w:rsidRDefault="0083126E" w:rsidP="005F0989">
            <w:pPr>
              <w:pStyle w:val="142"/>
              <w:jc w:val="right"/>
            </w:pPr>
            <w:r w:rsidRPr="00B33BC1">
              <w:rPr>
                <w:rFonts w:hint="eastAsia"/>
              </w:rPr>
              <w:t>3</w:t>
            </w:r>
            <w:r w:rsidRPr="00B33BC1">
              <w:t>3.41</w:t>
            </w:r>
          </w:p>
        </w:tc>
        <w:tc>
          <w:tcPr>
            <w:tcW w:w="1105" w:type="dxa"/>
            <w:shd w:val="clear" w:color="auto" w:fill="auto"/>
            <w:vAlign w:val="center"/>
          </w:tcPr>
          <w:p w:rsidR="0083126E" w:rsidRPr="00B33BC1" w:rsidRDefault="0083126E" w:rsidP="005F0989">
            <w:pPr>
              <w:pStyle w:val="142"/>
              <w:jc w:val="right"/>
            </w:pPr>
            <w:r w:rsidRPr="00B33BC1">
              <w:rPr>
                <w:rFonts w:hint="eastAsia"/>
              </w:rPr>
              <w:t>6</w:t>
            </w:r>
            <w:r w:rsidRPr="00B33BC1">
              <w:t>42.89</w:t>
            </w:r>
          </w:p>
        </w:tc>
      </w:tr>
      <w:tr w:rsidR="0083126E" w:rsidRPr="00B33BC1" w:rsidTr="005F0989">
        <w:tc>
          <w:tcPr>
            <w:tcW w:w="728" w:type="dxa"/>
            <w:shd w:val="clear" w:color="auto" w:fill="auto"/>
            <w:vAlign w:val="center"/>
          </w:tcPr>
          <w:p w:rsidR="0083126E" w:rsidRPr="00B33BC1" w:rsidRDefault="0083126E" w:rsidP="005F0989">
            <w:pPr>
              <w:pStyle w:val="142"/>
            </w:pPr>
            <w:r w:rsidRPr="00B33BC1">
              <w:rPr>
                <w:rFonts w:hint="eastAsia"/>
              </w:rPr>
              <w:t>振興五倍券</w:t>
            </w:r>
          </w:p>
        </w:tc>
        <w:tc>
          <w:tcPr>
            <w:tcW w:w="2114" w:type="dxa"/>
            <w:shd w:val="clear" w:color="auto" w:fill="auto"/>
          </w:tcPr>
          <w:p w:rsidR="0083126E" w:rsidRPr="00B33BC1" w:rsidRDefault="0083126E" w:rsidP="005F0989">
            <w:pPr>
              <w:pStyle w:val="142"/>
              <w:jc w:val="both"/>
            </w:pPr>
            <w:r w:rsidRPr="00B33BC1">
              <w:rPr>
                <w:rFonts w:hint="eastAsia"/>
              </w:rPr>
              <w:t>本國國人、國人外籍、陸籍及港澳配偶，及持有我國永久居留許證、外交官員證者等均可領取。</w:t>
            </w:r>
          </w:p>
        </w:tc>
        <w:tc>
          <w:tcPr>
            <w:tcW w:w="998" w:type="dxa"/>
            <w:shd w:val="clear" w:color="auto" w:fill="auto"/>
            <w:vAlign w:val="center"/>
          </w:tcPr>
          <w:p w:rsidR="0083126E" w:rsidRPr="00B33BC1" w:rsidRDefault="0083126E" w:rsidP="005F0989">
            <w:pPr>
              <w:pStyle w:val="142"/>
              <w:jc w:val="right"/>
            </w:pPr>
            <w:r w:rsidRPr="00B33BC1">
              <w:rPr>
                <w:rFonts w:hint="eastAsia"/>
              </w:rPr>
              <w:t>2</w:t>
            </w:r>
            <w:r w:rsidRPr="00B33BC1">
              <w:t>,350</w:t>
            </w:r>
          </w:p>
        </w:tc>
        <w:tc>
          <w:tcPr>
            <w:tcW w:w="941" w:type="dxa"/>
            <w:shd w:val="clear" w:color="auto" w:fill="auto"/>
            <w:vAlign w:val="center"/>
          </w:tcPr>
          <w:p w:rsidR="0083126E" w:rsidRPr="00B33BC1" w:rsidRDefault="0083126E" w:rsidP="005F0989">
            <w:pPr>
              <w:pStyle w:val="142"/>
              <w:jc w:val="right"/>
            </w:pPr>
            <w:r w:rsidRPr="00B33BC1">
              <w:rPr>
                <w:rFonts w:hint="eastAsia"/>
              </w:rPr>
              <w:t>4</w:t>
            </w:r>
            <w:r w:rsidRPr="00B33BC1">
              <w:t>22</w:t>
            </w:r>
          </w:p>
        </w:tc>
        <w:tc>
          <w:tcPr>
            <w:tcW w:w="941" w:type="dxa"/>
            <w:shd w:val="clear" w:color="auto" w:fill="auto"/>
            <w:vAlign w:val="center"/>
          </w:tcPr>
          <w:p w:rsidR="0083126E" w:rsidRPr="00B33BC1" w:rsidRDefault="0083126E" w:rsidP="005F0989">
            <w:pPr>
              <w:pStyle w:val="142"/>
              <w:jc w:val="right"/>
            </w:pPr>
            <w:r w:rsidRPr="00B33BC1">
              <w:rPr>
                <w:rFonts w:hint="eastAsia"/>
              </w:rPr>
              <w:t>1</w:t>
            </w:r>
            <w:r w:rsidRPr="00B33BC1">
              <w:t>,923</w:t>
            </w:r>
          </w:p>
        </w:tc>
        <w:tc>
          <w:tcPr>
            <w:tcW w:w="941" w:type="dxa"/>
            <w:vAlign w:val="center"/>
          </w:tcPr>
          <w:p w:rsidR="0083126E" w:rsidRPr="00B33BC1" w:rsidRDefault="0083126E" w:rsidP="005F0989">
            <w:pPr>
              <w:pStyle w:val="142"/>
              <w:jc w:val="right"/>
            </w:pPr>
            <w:r w:rsidRPr="00B33BC1">
              <w:rPr>
                <w:rFonts w:hint="eastAsia"/>
              </w:rPr>
              <w:t>2</w:t>
            </w:r>
            <w:r w:rsidRPr="00B33BC1">
              <w:t>,345</w:t>
            </w:r>
          </w:p>
        </w:tc>
        <w:tc>
          <w:tcPr>
            <w:tcW w:w="998" w:type="dxa"/>
            <w:shd w:val="clear" w:color="auto" w:fill="auto"/>
            <w:vAlign w:val="center"/>
          </w:tcPr>
          <w:p w:rsidR="0083126E" w:rsidRPr="00B33BC1" w:rsidRDefault="0083126E" w:rsidP="005F0989">
            <w:pPr>
              <w:pStyle w:val="142"/>
              <w:jc w:val="right"/>
            </w:pPr>
            <w:r w:rsidRPr="00B33BC1">
              <w:rPr>
                <w:rFonts w:hint="eastAsia"/>
              </w:rPr>
              <w:t>2</w:t>
            </w:r>
            <w:r w:rsidRPr="00B33BC1">
              <w:t>09.93</w:t>
            </w:r>
          </w:p>
        </w:tc>
        <w:tc>
          <w:tcPr>
            <w:tcW w:w="1105" w:type="dxa"/>
            <w:shd w:val="clear" w:color="auto" w:fill="auto"/>
            <w:vAlign w:val="center"/>
          </w:tcPr>
          <w:p w:rsidR="0083126E" w:rsidRPr="00B33BC1" w:rsidRDefault="0083126E" w:rsidP="005F0989">
            <w:pPr>
              <w:pStyle w:val="142"/>
              <w:jc w:val="right"/>
            </w:pPr>
            <w:r w:rsidRPr="00B33BC1">
              <w:rPr>
                <w:rFonts w:hint="eastAsia"/>
              </w:rPr>
              <w:t>9</w:t>
            </w:r>
            <w:r w:rsidRPr="00B33BC1">
              <w:t>57.88</w:t>
            </w:r>
          </w:p>
        </w:tc>
      </w:tr>
    </w:tbl>
    <w:p w:rsidR="0083126E" w:rsidRDefault="0083126E" w:rsidP="005F0989">
      <w:pPr>
        <w:pStyle w:val="142"/>
        <w:ind w:leftChars="-59" w:left="481" w:hanging="648"/>
      </w:pPr>
      <w:r>
        <w:rPr>
          <w:rFonts w:hint="eastAsia"/>
        </w:rPr>
        <w:t>資料來源：中小及新創企業署提供。</w:t>
      </w:r>
    </w:p>
    <w:p w:rsidR="0083126E" w:rsidRPr="00AE53D5" w:rsidRDefault="0083126E" w:rsidP="005F0989">
      <w:pPr>
        <w:pStyle w:val="af1"/>
        <w:ind w:left="566" w:firstLine="566"/>
        <w:rPr>
          <w:rFonts w:hAnsi="標楷體"/>
          <w:color w:val="000000"/>
          <w:szCs w:val="24"/>
        </w:rPr>
      </w:pPr>
      <w:r>
        <w:rPr>
          <w:rFonts w:hint="eastAsia"/>
        </w:rPr>
        <w:t>(分機：8656 凃玉枝)</w:t>
      </w:r>
    </w:p>
    <w:sectPr w:rsidR="0083126E" w:rsidRPr="00AE53D5"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Malgun Gothic Semilight">
    <w:panose1 w:val="020B0502040204020203"/>
    <w:charset w:val="88"/>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791CB5">
      <w:rPr>
        <w:rStyle w:val="afb"/>
        <w:noProof/>
      </w:rPr>
      <w:t>4</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Pr="009F231C" w:rsidRDefault="0055343C" w:rsidP="00350FE7">
      <w:pPr>
        <w:pStyle w:val="142"/>
        <w:ind w:left="73" w:hangingChars="30" w:hanging="73"/>
        <w:jc w:val="both"/>
      </w:pPr>
      <w:r>
        <w:rPr>
          <w:rStyle w:val="afa"/>
        </w:rPr>
        <w:footnoteRef/>
      </w:r>
      <w:r>
        <w:rPr>
          <w:rFonts w:hint="eastAsia"/>
        </w:rPr>
        <w:t>應付保留數主要為提供受影響中小型事業申請利息補貼，最遲應於112年6月30日前動撥貸款完畢，利息補貼期限最長6個月或1年，爰保留受衝擊產業利息補貼經費10.85億元轉入以後期間繼續執行。</w:t>
      </w:r>
    </w:p>
  </w:footnote>
  <w:footnote w:id="3">
    <w:p w:rsidR="0055343C" w:rsidRPr="007521F1" w:rsidRDefault="0055343C" w:rsidP="00350FE7">
      <w:pPr>
        <w:pStyle w:val="142"/>
        <w:ind w:left="73" w:hangingChars="30" w:hanging="73"/>
        <w:jc w:val="both"/>
      </w:pPr>
      <w:r>
        <w:rPr>
          <w:rStyle w:val="afa"/>
        </w:rPr>
        <w:footnoteRef/>
      </w:r>
      <w:r w:rsidRPr="00EF615B">
        <w:rPr>
          <w:rFonts w:hint="eastAsia"/>
        </w:rPr>
        <w:t>經濟部於</w:t>
      </w:r>
      <w:r w:rsidRPr="007C3673">
        <w:rPr>
          <w:rFonts w:hint="eastAsia"/>
        </w:rPr>
        <w:t>嚴重特殊傳染性肺炎</w:t>
      </w:r>
      <w:r w:rsidRPr="00EF615B">
        <w:rPr>
          <w:rFonts w:hint="eastAsia"/>
        </w:rPr>
        <w:t>特別預算合共編列611億4,650萬</w:t>
      </w:r>
      <w:r>
        <w:rPr>
          <w:rFonts w:hint="eastAsia"/>
        </w:rPr>
        <w:t>元</w:t>
      </w:r>
      <w:r w:rsidRPr="00EF615B">
        <w:rPr>
          <w:rFonts w:hint="eastAsia"/>
        </w:rPr>
        <w:t>辦理商業服務業員工薪資、營運成本及停業等補貼措施，減除流</w:t>
      </w:r>
      <w:r>
        <w:rPr>
          <w:rFonts w:hint="eastAsia"/>
        </w:rPr>
        <w:t>(入)出</w:t>
      </w:r>
      <w:r w:rsidRPr="00EF615B">
        <w:rPr>
          <w:rFonts w:hint="eastAsia"/>
        </w:rPr>
        <w:t>調整數86億5,099萬8千元後，可用預算數524億9,550萬2千元</w:t>
      </w:r>
      <w:r>
        <w:rPr>
          <w:rFonts w:hAnsi="標楷體" w:hint="eastAsia"/>
        </w:rPr>
        <w:t>。</w:t>
      </w:r>
    </w:p>
  </w:footnote>
  <w:footnote w:id="4">
    <w:p w:rsidR="0055343C" w:rsidRPr="00217DD7" w:rsidRDefault="0055343C" w:rsidP="00350FE7">
      <w:pPr>
        <w:pStyle w:val="142"/>
        <w:ind w:left="73" w:hangingChars="30" w:hanging="73"/>
        <w:jc w:val="both"/>
      </w:pPr>
      <w:r>
        <w:rPr>
          <w:rStyle w:val="afa"/>
        </w:rPr>
        <w:footnoteRef/>
      </w:r>
      <w:r>
        <w:rPr>
          <w:rFonts w:hint="eastAsia"/>
        </w:rPr>
        <w:t>紓困2.0主要認定標準：</w:t>
      </w:r>
      <w:r w:rsidRPr="00217DD7">
        <w:rPr>
          <w:rFonts w:hint="eastAsia"/>
        </w:rPr>
        <w:t>於109年1月至6月期間營業人銷售額與稅額申報書或核定書任一期之合計營業額較同年、108年或107年任一期之合計營業額減少達50</w:t>
      </w:r>
      <w:r>
        <w:rPr>
          <w:rFonts w:hint="eastAsia"/>
        </w:rPr>
        <w:t>%、</w:t>
      </w:r>
      <w:r w:rsidRPr="00217DD7">
        <w:rPr>
          <w:rFonts w:hint="eastAsia"/>
        </w:rPr>
        <w:t>任1個月減少達50</w:t>
      </w:r>
      <w:r>
        <w:rPr>
          <w:rFonts w:hint="eastAsia"/>
        </w:rPr>
        <w:t>%、或</w:t>
      </w:r>
      <w:r w:rsidRPr="00217DD7">
        <w:rPr>
          <w:rFonts w:hint="eastAsia"/>
        </w:rPr>
        <w:t>連續2個月之月平均營業額減少達50</w:t>
      </w:r>
      <w:r>
        <w:rPr>
          <w:rFonts w:hint="eastAsia"/>
        </w:rPr>
        <w:t>%</w:t>
      </w:r>
      <w:r w:rsidRPr="00217DD7">
        <w:rPr>
          <w:rFonts w:hint="eastAsia"/>
        </w:rPr>
        <w:t>。</w:t>
      </w:r>
    </w:p>
  </w:footnote>
  <w:footnote w:id="5">
    <w:p w:rsidR="0055343C" w:rsidRPr="004325C9" w:rsidRDefault="0055343C" w:rsidP="00350FE7">
      <w:pPr>
        <w:pStyle w:val="142"/>
        <w:ind w:left="73" w:hangingChars="30" w:hanging="73"/>
        <w:jc w:val="both"/>
      </w:pPr>
      <w:r>
        <w:rPr>
          <w:rStyle w:val="afa"/>
        </w:rPr>
        <w:footnoteRef/>
      </w:r>
      <w:r>
        <w:rPr>
          <w:rFonts w:hint="eastAsia"/>
        </w:rPr>
        <w:t>紓困4.0主要認定標準</w:t>
      </w:r>
      <w:r>
        <w:rPr>
          <w:rFonts w:hAnsi="標楷體" w:hint="eastAsia"/>
        </w:rPr>
        <w:t>：</w:t>
      </w:r>
      <w:r w:rsidRPr="004325C9">
        <w:rPr>
          <w:rFonts w:hint="eastAsia"/>
        </w:rPr>
        <w:t>於110年5月至7月期間任一個月營業額較110年3月至4月之月平均營業額或較108年同月營業額減少達50</w:t>
      </w:r>
      <w:r>
        <w:rPr>
          <w:rFonts w:hint="eastAsia"/>
        </w:rPr>
        <w:t>%</w:t>
      </w:r>
      <w:r w:rsidRPr="004325C9">
        <w:rPr>
          <w:rFonts w:hint="eastAsia"/>
        </w:rPr>
        <w:t>為要件。</w:t>
      </w:r>
    </w:p>
  </w:footnote>
  <w:footnote w:id="6">
    <w:p w:rsidR="0055343C" w:rsidRPr="00241916" w:rsidRDefault="0055343C" w:rsidP="00350FE7">
      <w:pPr>
        <w:pStyle w:val="142"/>
        <w:adjustRightInd w:val="0"/>
        <w:ind w:left="73" w:hangingChars="30" w:hanging="73"/>
        <w:jc w:val="both"/>
      </w:pPr>
      <w:r>
        <w:rPr>
          <w:rStyle w:val="afa"/>
        </w:rPr>
        <w:footnoteRef/>
      </w:r>
      <w:r>
        <w:rPr>
          <w:rFonts w:hint="eastAsia"/>
        </w:rPr>
        <w:t>詢據經濟部略以：</w:t>
      </w:r>
      <w:r w:rsidRPr="00241916">
        <w:rPr>
          <w:rFonts w:hint="eastAsia"/>
        </w:rPr>
        <w:t>紓困2.0</w:t>
      </w:r>
      <w:r>
        <w:rPr>
          <w:rFonts w:hint="eastAsia"/>
        </w:rPr>
        <w:t>溢領案件</w:t>
      </w:r>
      <w:r w:rsidRPr="00241916">
        <w:rPr>
          <w:rFonts w:hint="eastAsia"/>
        </w:rPr>
        <w:t>主要包含重複補貼</w:t>
      </w:r>
      <w:r>
        <w:rPr>
          <w:rFonts w:hint="eastAsia"/>
        </w:rPr>
        <w:t>(140家)</w:t>
      </w:r>
      <w:r w:rsidRPr="00241916">
        <w:rPr>
          <w:rFonts w:hint="eastAsia"/>
        </w:rPr>
        <w:t>、損及勞工權益</w:t>
      </w:r>
      <w:r w:rsidRPr="0019445A">
        <w:rPr>
          <w:rFonts w:hint="eastAsia"/>
          <w:spacing w:val="4"/>
        </w:rPr>
        <w:t>(22家)</w:t>
      </w:r>
      <w:r w:rsidRPr="00241916">
        <w:rPr>
          <w:rFonts w:hint="eastAsia"/>
        </w:rPr>
        <w:t>、員工未於該事業投保</w:t>
      </w:r>
      <w:r w:rsidRPr="0019445A">
        <w:rPr>
          <w:rFonts w:hint="eastAsia"/>
          <w:spacing w:val="4"/>
        </w:rPr>
        <w:t>(20家)</w:t>
      </w:r>
      <w:r w:rsidRPr="00241916">
        <w:rPr>
          <w:rFonts w:hint="eastAsia"/>
        </w:rPr>
        <w:t>等情形</w:t>
      </w:r>
      <w:r>
        <w:rPr>
          <w:rFonts w:hint="eastAsia"/>
        </w:rPr>
        <w:t>；</w:t>
      </w:r>
      <w:r w:rsidRPr="006462D5">
        <w:rPr>
          <w:rFonts w:hint="eastAsia"/>
        </w:rPr>
        <w:t>紓困</w:t>
      </w:r>
      <w:r>
        <w:rPr>
          <w:rFonts w:hint="eastAsia"/>
        </w:rPr>
        <w:t>4</w:t>
      </w:r>
      <w:r w:rsidRPr="006462D5">
        <w:rPr>
          <w:rFonts w:hint="eastAsia"/>
        </w:rPr>
        <w:t>.0溢領案件</w:t>
      </w:r>
      <w:r>
        <w:rPr>
          <w:rFonts w:hint="eastAsia"/>
        </w:rPr>
        <w:t>主要</w:t>
      </w:r>
      <w:r w:rsidRPr="00C1422E">
        <w:rPr>
          <w:rFonts w:hint="eastAsia"/>
        </w:rPr>
        <w:t>包含重複補貼</w:t>
      </w:r>
      <w:r>
        <w:rPr>
          <w:rFonts w:hint="eastAsia"/>
        </w:rPr>
        <w:t>(351家)</w:t>
      </w:r>
      <w:r w:rsidRPr="00C1422E">
        <w:rPr>
          <w:rFonts w:hint="eastAsia"/>
        </w:rPr>
        <w:t>、離職人數逾規定比例</w:t>
      </w:r>
      <w:r>
        <w:rPr>
          <w:rFonts w:hint="eastAsia"/>
        </w:rPr>
        <w:t>(307家)</w:t>
      </w:r>
      <w:r w:rsidRPr="00C1422E">
        <w:rPr>
          <w:rFonts w:hint="eastAsia"/>
        </w:rPr>
        <w:t>、有解散或歇業</w:t>
      </w:r>
      <w:r>
        <w:rPr>
          <w:rFonts w:hint="eastAsia"/>
        </w:rPr>
        <w:t>(10家)</w:t>
      </w:r>
      <w:r w:rsidRPr="00C1422E">
        <w:rPr>
          <w:rFonts w:hint="eastAsia"/>
        </w:rPr>
        <w:t>等情形</w:t>
      </w:r>
      <w:r>
        <w:rPr>
          <w:rFonts w:hint="eastAsia"/>
        </w:rPr>
        <w:t>，</w:t>
      </w:r>
      <w:r w:rsidRPr="006462D5">
        <w:rPr>
          <w:rFonts w:hint="eastAsia"/>
        </w:rPr>
        <w:t>將持續與法務部行政執行署聯繫確認執行進度，以利完成追繳作業。</w:t>
      </w:r>
    </w:p>
  </w:footnote>
  <w:footnote w:id="7">
    <w:p w:rsidR="0055343C" w:rsidRDefault="0055343C" w:rsidP="00FC6221">
      <w:pPr>
        <w:pStyle w:val="142"/>
      </w:pPr>
      <w:r>
        <w:rPr>
          <w:rStyle w:val="afa"/>
        </w:rPr>
        <w:footnoteRef/>
      </w:r>
      <w:r>
        <w:rPr>
          <w:rFonts w:hint="eastAsia"/>
        </w:rPr>
        <w:t>第1次追加</w:t>
      </w:r>
      <w:r w:rsidRPr="00440F87">
        <w:rPr>
          <w:rFonts w:hint="eastAsia"/>
        </w:rPr>
        <w:t>200億元、第2次追加450億元、第3次追加120億</w:t>
      </w:r>
      <w:r>
        <w:rPr>
          <w:rFonts w:hint="eastAsia"/>
        </w:rPr>
        <w:t>。</w:t>
      </w:r>
    </w:p>
  </w:footnote>
  <w:footnote w:id="8">
    <w:p w:rsidR="0055343C" w:rsidRPr="00796F8E" w:rsidRDefault="0055343C" w:rsidP="008326D6">
      <w:pPr>
        <w:pStyle w:val="142"/>
        <w:adjustRightInd w:val="0"/>
        <w:ind w:left="73" w:hangingChars="30" w:hanging="73"/>
        <w:jc w:val="both"/>
      </w:pPr>
      <w:r>
        <w:rPr>
          <w:rStyle w:val="afa"/>
        </w:rPr>
        <w:footnoteRef/>
      </w:r>
      <w:r>
        <w:rPr>
          <w:rFonts w:hint="eastAsia"/>
        </w:rPr>
        <w:t>截至112年12月31日止已到期保證金額5</w:t>
      </w:r>
      <w:r>
        <w:t>,939.84</w:t>
      </w:r>
      <w:r>
        <w:rPr>
          <w:rFonts w:hint="eastAsia"/>
        </w:rPr>
        <w:t>億元、已發生逾期金額207.03億元、先行交付備償款109.05億元，新發生逾期放款比率為3.49%。</w:t>
      </w:r>
    </w:p>
  </w:footnote>
  <w:footnote w:id="9">
    <w:p w:rsidR="0055343C" w:rsidRDefault="0055343C" w:rsidP="008326D6">
      <w:pPr>
        <w:pStyle w:val="142"/>
        <w:ind w:left="73" w:hangingChars="30" w:hanging="73"/>
        <w:jc w:val="both"/>
      </w:pPr>
      <w:r>
        <w:rPr>
          <w:rStyle w:val="afa"/>
        </w:rPr>
        <w:footnoteRef/>
      </w:r>
      <w:r>
        <w:rPr>
          <w:rFonts w:hint="eastAsia"/>
        </w:rPr>
        <w:t>原編列預算金額20億元，第1次追加預算110.97億元、第2次追加預算381.54億元、第4次追加預算</w:t>
      </w:r>
      <w:r w:rsidRPr="002808E1">
        <w:rPr>
          <w:rFonts w:hint="eastAsia"/>
          <w:spacing w:val="2"/>
        </w:rPr>
        <w:t>1</w:t>
      </w:r>
      <w:r w:rsidRPr="002808E1">
        <w:rPr>
          <w:spacing w:val="2"/>
        </w:rPr>
        <w:t>,205.85</w:t>
      </w:r>
      <w:r>
        <w:rPr>
          <w:rFonts w:hint="eastAsia"/>
        </w:rPr>
        <w:t>億元，經費流出</w:t>
      </w:r>
      <w:r w:rsidRPr="002808E1">
        <w:rPr>
          <w:rFonts w:hint="eastAsia"/>
          <w:spacing w:val="2"/>
        </w:rPr>
        <w:t>33.35億元支</w:t>
      </w:r>
      <w:r>
        <w:rPr>
          <w:rFonts w:hint="eastAsia"/>
        </w:rPr>
        <w:t>應補助中小企業創新研發、振興商圈措施、原民會振興措施及中小企業信用保證基金，可支用預算數1</w:t>
      </w:r>
      <w:r>
        <w:t>,685</w:t>
      </w:r>
      <w:r>
        <w:rPr>
          <w:rFonts w:hint="eastAsia"/>
        </w:rPr>
        <w:t>.01億元。</w:t>
      </w:r>
    </w:p>
  </w:footnote>
  <w:footnote w:id="10">
    <w:p w:rsidR="0055343C" w:rsidRDefault="0055343C" w:rsidP="008326D6">
      <w:pPr>
        <w:pStyle w:val="142"/>
        <w:ind w:left="73" w:hangingChars="30" w:hanging="73"/>
        <w:jc w:val="both"/>
      </w:pPr>
      <w:r>
        <w:rPr>
          <w:rStyle w:val="afa"/>
        </w:rPr>
        <w:footnoteRef/>
      </w:r>
      <w:r>
        <w:rPr>
          <w:rFonts w:hint="eastAsia"/>
        </w:rPr>
        <w:t>參審計部編印109年度中央政府總決算審核報告(第1冊)第乙-214~乙-215頁。</w:t>
      </w:r>
    </w:p>
  </w:footnote>
  <w:footnote w:id="11">
    <w:p w:rsidR="0055343C" w:rsidRDefault="0055343C" w:rsidP="008326D6">
      <w:pPr>
        <w:pStyle w:val="142"/>
        <w:ind w:left="122" w:hangingChars="50" w:hanging="122"/>
        <w:jc w:val="both"/>
      </w:pPr>
      <w:r>
        <w:rPr>
          <w:rStyle w:val="afa"/>
        </w:rPr>
        <w:footnoteRef/>
      </w:r>
      <w:r w:rsidRPr="00641263">
        <w:rPr>
          <w:rFonts w:hint="eastAsia"/>
          <w:spacing w:val="2"/>
        </w:rPr>
        <w:t>振興五倍券預計符合領取資格民眾2</w:t>
      </w:r>
      <w:r w:rsidRPr="00641263">
        <w:rPr>
          <w:spacing w:val="2"/>
        </w:rPr>
        <w:t>,372</w:t>
      </w:r>
      <w:r w:rsidRPr="00641263">
        <w:rPr>
          <w:rFonts w:hint="eastAsia"/>
          <w:spacing w:val="2"/>
        </w:rPr>
        <w:t>萬人，預估印製實體券數量1</w:t>
      </w:r>
      <w:r w:rsidRPr="00641263">
        <w:rPr>
          <w:spacing w:val="2"/>
        </w:rPr>
        <w:t>,850</w:t>
      </w:r>
      <w:r w:rsidRPr="00641263">
        <w:rPr>
          <w:rFonts w:hint="eastAsia"/>
          <w:spacing w:val="2"/>
        </w:rPr>
        <w:t>萬</w:t>
      </w:r>
      <w:r>
        <w:rPr>
          <w:rFonts w:hint="eastAsia"/>
        </w:rPr>
        <w:t>份(77.99%)、數位券522萬份(22.01%)。</w:t>
      </w:r>
    </w:p>
  </w:footnote>
  <w:footnote w:id="12">
    <w:p w:rsidR="0055343C" w:rsidRDefault="0055343C" w:rsidP="008326D6">
      <w:pPr>
        <w:pStyle w:val="142"/>
        <w:ind w:left="122" w:hangingChars="50" w:hanging="122"/>
        <w:jc w:val="both"/>
      </w:pPr>
      <w:r>
        <w:rPr>
          <w:rStyle w:val="afa"/>
        </w:rPr>
        <w:footnoteRef/>
      </w:r>
      <w:r>
        <w:rPr>
          <w:rFonts w:hint="eastAsia"/>
        </w:rPr>
        <w:t>參國家發展委員會委託財團法人台灣經濟研究院109年12月編著「振興三倍券之經濟效益評估」。</w:t>
      </w:r>
    </w:p>
  </w:footnote>
  <w:footnote w:id="13">
    <w:p w:rsidR="0055343C" w:rsidRDefault="0055343C" w:rsidP="008326D6">
      <w:pPr>
        <w:pStyle w:val="142"/>
        <w:ind w:left="122" w:hangingChars="50" w:hanging="122"/>
        <w:jc w:val="both"/>
      </w:pPr>
      <w:r>
        <w:rPr>
          <w:rStyle w:val="afa"/>
        </w:rPr>
        <w:footnoteRef/>
      </w:r>
      <w:r w:rsidRPr="00043D33">
        <w:rPr>
          <w:rFonts w:hint="eastAsia"/>
          <w:spacing w:val="2"/>
        </w:rPr>
        <w:t>參中央政府嚴重特殊傳染性肺炎防治及紓困振興特別預算第4次追加預算書面報告-經濟部111年9月印製「110年振興五倍券使用情形調查書面報告」</w:t>
      </w:r>
      <w:r>
        <w:rPr>
          <w:rFonts w:hint="eastAsia"/>
        </w:rPr>
        <w:t>(第8頁)。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E53B0"/>
    <w:rsid w:val="005352D3"/>
    <w:rsid w:val="00546E2E"/>
    <w:rsid w:val="0055343C"/>
    <w:rsid w:val="00556550"/>
    <w:rsid w:val="00573A8D"/>
    <w:rsid w:val="00577BF2"/>
    <w:rsid w:val="005C619D"/>
    <w:rsid w:val="005D448C"/>
    <w:rsid w:val="005F0989"/>
    <w:rsid w:val="00607816"/>
    <w:rsid w:val="0063333A"/>
    <w:rsid w:val="00641263"/>
    <w:rsid w:val="006901D7"/>
    <w:rsid w:val="006C5EAD"/>
    <w:rsid w:val="006C6A19"/>
    <w:rsid w:val="00703C00"/>
    <w:rsid w:val="007649D7"/>
    <w:rsid w:val="00791CB5"/>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52C26"/>
    <w:rsid w:val="00A75E2F"/>
    <w:rsid w:val="00A9026B"/>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2CEA001-1B98-4F71-872F-597DA0F66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D1E5C-B901-4DE4-8132-F9965161B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2203</Words>
  <Characters>12558</Characters>
  <Application>Microsoft Office Word</Application>
  <DocSecurity>0</DocSecurity>
  <Lines>104</Lines>
  <Paragraphs>29</Paragraphs>
  <ScaleCrop>false</ScaleCrop>
  <Company>HOME</Company>
  <LinksUpToDate>false</LinksUpToDate>
  <CharactersWithSpaces>14732</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2024-03-06T01:11:00Z</dcterms:created>
  <dcterms:modified xsi:type="dcterms:W3CDTF">2024-03-06T01:11:00Z</dcterms:modified>
</cp:coreProperties>
</file>