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7C325" w14:textId="3C3927E7" w:rsidR="002E6CA2" w:rsidRDefault="002E6CA2" w:rsidP="002E6CA2">
      <w:pP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</w:pP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本會待審查行政命令                                              11</w:t>
      </w:r>
      <w:r w:rsidR="008776B4"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5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.1.</w:t>
      </w:r>
      <w:r w:rsidR="008776B4"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6</w:t>
      </w:r>
    </w:p>
    <w:p w14:paraId="7DC62A72" w14:textId="16EA2069" w:rsidR="002E6CA2" w:rsidRDefault="002E6CA2" w:rsidP="002E6CA2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行政命令案（</w:t>
      </w:r>
      <w:r w:rsidR="008776B4">
        <w:rPr>
          <w:rFonts w:ascii="標楷體" w:eastAsia="標楷體" w:hAnsi="標楷體"/>
          <w:sz w:val="28"/>
        </w:rPr>
        <w:t>４</w:t>
      </w:r>
      <w:r>
        <w:rPr>
          <w:rFonts w:ascii="標楷體" w:eastAsia="標楷體" w:hAnsi="標楷體"/>
          <w:sz w:val="28"/>
        </w:rPr>
        <w:t>案）</w:t>
      </w:r>
    </w:p>
    <w:p w14:paraId="5E719CB0" w14:textId="2F57196F" w:rsidR="002E6CA2" w:rsidRDefault="002E6CA2" w:rsidP="002E6CA2">
      <w:pPr>
        <w:spacing w:line="360" w:lineRule="exact"/>
        <w:rPr>
          <w:rFonts w:ascii="標楷體" w:eastAsia="標楷體" w:hAnsi="標楷體"/>
          <w:b/>
          <w:sz w:val="28"/>
        </w:rPr>
      </w:pPr>
    </w:p>
    <w:tbl>
      <w:tblPr>
        <w:tblStyle w:val="a3"/>
        <w:tblW w:w="10058" w:type="dxa"/>
        <w:tblLook w:val="04A0" w:firstRow="1" w:lastRow="0" w:firstColumn="1" w:lastColumn="0" w:noHBand="0" w:noVBand="1"/>
      </w:tblPr>
      <w:tblGrid>
        <w:gridCol w:w="761"/>
        <w:gridCol w:w="3111"/>
        <w:gridCol w:w="1198"/>
        <w:gridCol w:w="1756"/>
        <w:gridCol w:w="1616"/>
        <w:gridCol w:w="1616"/>
      </w:tblGrid>
      <w:tr w:rsidR="002E6CA2" w14:paraId="53CBB2DF" w14:textId="77777777" w:rsidTr="008776B4">
        <w:tc>
          <w:tcPr>
            <w:tcW w:w="789" w:type="dxa"/>
          </w:tcPr>
          <w:p w14:paraId="4794EAB9" w14:textId="77777777" w:rsidR="002E6CA2" w:rsidRDefault="002E6CA2" w:rsidP="002E6CA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349" w:type="dxa"/>
          </w:tcPr>
          <w:p w14:paraId="36FD8C6E" w14:textId="77777777" w:rsidR="002E6CA2" w:rsidRDefault="002E6CA2" w:rsidP="002E6CA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274" w:type="dxa"/>
          </w:tcPr>
          <w:p w14:paraId="38012DE8" w14:textId="77777777" w:rsidR="002E6CA2" w:rsidRDefault="002E6CA2" w:rsidP="002E6CA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訂定機關</w:t>
            </w:r>
          </w:p>
        </w:tc>
        <w:tc>
          <w:tcPr>
            <w:tcW w:w="1756" w:type="dxa"/>
          </w:tcPr>
          <w:p w14:paraId="204ADDDF" w14:textId="77777777" w:rsidR="002E6CA2" w:rsidRDefault="002E6CA2" w:rsidP="002E6CA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院會交付會次及日期</w:t>
            </w:r>
          </w:p>
        </w:tc>
        <w:tc>
          <w:tcPr>
            <w:tcW w:w="1616" w:type="dxa"/>
          </w:tcPr>
          <w:p w14:paraId="732E7D83" w14:textId="77777777" w:rsidR="002E6CA2" w:rsidRDefault="002E6CA2" w:rsidP="002E6CA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議事處字號及日期</w:t>
            </w:r>
          </w:p>
        </w:tc>
        <w:tc>
          <w:tcPr>
            <w:tcW w:w="1274" w:type="dxa"/>
          </w:tcPr>
          <w:p w14:paraId="5992120F" w14:textId="77777777" w:rsidR="002E6CA2" w:rsidRDefault="002E6CA2" w:rsidP="002E6CA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展延會期資訊</w:t>
            </w:r>
          </w:p>
        </w:tc>
      </w:tr>
      <w:tr w:rsidR="002E6CA2" w:rsidRPr="002E6CA2" w14:paraId="0CC4E87C" w14:textId="77777777" w:rsidTr="008776B4">
        <w:tc>
          <w:tcPr>
            <w:tcW w:w="789" w:type="dxa"/>
          </w:tcPr>
          <w:p w14:paraId="489A04A8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349" w:type="dxa"/>
          </w:tcPr>
          <w:p w14:paraId="57B16D3B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>經濟部函送「經濟部因應國際情勢強化經濟韌性辦法」，請查照案。</w:t>
            </w:r>
          </w:p>
        </w:tc>
        <w:tc>
          <w:tcPr>
            <w:tcW w:w="1274" w:type="dxa"/>
          </w:tcPr>
          <w:p w14:paraId="4CB86638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756" w:type="dxa"/>
          </w:tcPr>
          <w:p w14:paraId="593660DD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>11-4-8 (114.11.07)</w:t>
            </w:r>
          </w:p>
        </w:tc>
        <w:tc>
          <w:tcPr>
            <w:tcW w:w="1616" w:type="dxa"/>
          </w:tcPr>
          <w:p w14:paraId="162ED50E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 xml:space="preserve">114年11月17日台立議字第1140703611號 </w:t>
            </w:r>
          </w:p>
        </w:tc>
        <w:tc>
          <w:tcPr>
            <w:tcW w:w="1274" w:type="dxa"/>
          </w:tcPr>
          <w:p w14:paraId="1DB03A9A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2E6CA2" w:rsidRPr="002E6CA2" w14:paraId="23C1AB6B" w14:textId="77777777" w:rsidTr="008776B4">
        <w:tc>
          <w:tcPr>
            <w:tcW w:w="789" w:type="dxa"/>
          </w:tcPr>
          <w:p w14:paraId="79179BE9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349" w:type="dxa"/>
          </w:tcPr>
          <w:p w14:paraId="19C522B2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>經濟部函，為修正「電業登記規則」，請查照案。</w:t>
            </w:r>
          </w:p>
        </w:tc>
        <w:tc>
          <w:tcPr>
            <w:tcW w:w="1274" w:type="dxa"/>
          </w:tcPr>
          <w:p w14:paraId="3AD0D39E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756" w:type="dxa"/>
          </w:tcPr>
          <w:p w14:paraId="78531CC7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>11-4-10 (114.11.21)</w:t>
            </w:r>
          </w:p>
        </w:tc>
        <w:tc>
          <w:tcPr>
            <w:tcW w:w="1616" w:type="dxa"/>
          </w:tcPr>
          <w:p w14:paraId="2783E9F7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 xml:space="preserve">114年12月1日台立議字第1140703808號 </w:t>
            </w:r>
          </w:p>
        </w:tc>
        <w:tc>
          <w:tcPr>
            <w:tcW w:w="1274" w:type="dxa"/>
          </w:tcPr>
          <w:p w14:paraId="0AB38353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2E6CA2" w:rsidRPr="002E6CA2" w14:paraId="257E0C3A" w14:textId="77777777" w:rsidTr="008776B4">
        <w:tc>
          <w:tcPr>
            <w:tcW w:w="789" w:type="dxa"/>
          </w:tcPr>
          <w:p w14:paraId="57D9FE6A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349" w:type="dxa"/>
          </w:tcPr>
          <w:p w14:paraId="6101FA7A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>農業部函，為修正「農會漁會</w:t>
            </w:r>
            <w:proofErr w:type="gramStart"/>
            <w:r w:rsidRPr="002E6CA2">
              <w:rPr>
                <w:rFonts w:ascii="標楷體" w:eastAsia="標楷體" w:hAnsi="標楷體"/>
                <w:sz w:val="28"/>
              </w:rPr>
              <w:t>信用部應報</w:t>
            </w:r>
            <w:proofErr w:type="gramEnd"/>
            <w:r w:rsidRPr="002E6CA2">
              <w:rPr>
                <w:rFonts w:ascii="標楷體" w:eastAsia="標楷體" w:hAnsi="標楷體"/>
                <w:sz w:val="28"/>
              </w:rPr>
              <w:t>經全國農業金庫同意後辦理或移由該金庫辦理之一定金額</w:t>
            </w:r>
            <w:proofErr w:type="gramStart"/>
            <w:r w:rsidRPr="002E6CA2">
              <w:rPr>
                <w:rFonts w:ascii="標楷體" w:eastAsia="標楷體" w:hAnsi="標楷體"/>
                <w:sz w:val="28"/>
              </w:rPr>
              <w:t>以上授</w:t>
            </w:r>
            <w:proofErr w:type="gramEnd"/>
            <w:r w:rsidRPr="002E6CA2">
              <w:rPr>
                <w:rFonts w:ascii="標楷體" w:eastAsia="標楷體" w:hAnsi="標楷體"/>
                <w:sz w:val="28"/>
              </w:rPr>
              <w:t>信案件基準」，請查照案。</w:t>
            </w:r>
          </w:p>
        </w:tc>
        <w:tc>
          <w:tcPr>
            <w:tcW w:w="1274" w:type="dxa"/>
          </w:tcPr>
          <w:p w14:paraId="23F30F96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756" w:type="dxa"/>
          </w:tcPr>
          <w:p w14:paraId="3EA9AB3C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>11-4-11 (114.11.28)</w:t>
            </w:r>
          </w:p>
        </w:tc>
        <w:tc>
          <w:tcPr>
            <w:tcW w:w="1616" w:type="dxa"/>
          </w:tcPr>
          <w:p w14:paraId="0E1AEA0D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2E6CA2">
              <w:rPr>
                <w:rFonts w:ascii="標楷體" w:eastAsia="標楷體" w:hAnsi="標楷體"/>
                <w:sz w:val="28"/>
              </w:rPr>
              <w:t xml:space="preserve">114年12月9日台立議字第1140703916號 </w:t>
            </w:r>
          </w:p>
        </w:tc>
        <w:tc>
          <w:tcPr>
            <w:tcW w:w="1274" w:type="dxa"/>
          </w:tcPr>
          <w:p w14:paraId="3991B29D" w14:textId="77777777" w:rsidR="002E6CA2" w:rsidRPr="002E6CA2" w:rsidRDefault="002E6CA2" w:rsidP="002E6CA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8776B4" w:rsidRPr="002E6CA2" w14:paraId="3A991706" w14:textId="77777777" w:rsidTr="008776B4">
        <w:tc>
          <w:tcPr>
            <w:tcW w:w="789" w:type="dxa"/>
          </w:tcPr>
          <w:p w14:paraId="64FEC7AF" w14:textId="1CCA3351" w:rsidR="008776B4" w:rsidRPr="002E6CA2" w:rsidRDefault="008776B4" w:rsidP="008776B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E4678">
              <w:rPr>
                <w:rFonts w:ascii="標楷體" w:eastAsia="標楷體" w:hAnsi="標楷體"/>
                <w:color w:val="C00000"/>
                <w:sz w:val="28"/>
              </w:rPr>
              <w:t>4</w:t>
            </w:r>
          </w:p>
        </w:tc>
        <w:tc>
          <w:tcPr>
            <w:tcW w:w="3349" w:type="dxa"/>
          </w:tcPr>
          <w:p w14:paraId="1D3F7B57" w14:textId="141F61CD" w:rsidR="008776B4" w:rsidRPr="002E6CA2" w:rsidRDefault="008776B4" w:rsidP="008776B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E4678">
              <w:rPr>
                <w:rFonts w:ascii="標楷體" w:eastAsia="標楷體" w:hAnsi="標楷體"/>
                <w:color w:val="C00000"/>
                <w:sz w:val="28"/>
              </w:rPr>
              <w:t>經濟部函，為修正「電力開發協助金運用與監督管理辦法」第六條條文，請查照案。</w:t>
            </w:r>
          </w:p>
        </w:tc>
        <w:tc>
          <w:tcPr>
            <w:tcW w:w="1274" w:type="dxa"/>
          </w:tcPr>
          <w:p w14:paraId="276B6843" w14:textId="12F7B1DE" w:rsidR="008776B4" w:rsidRPr="002E6CA2" w:rsidRDefault="008776B4" w:rsidP="008776B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E4678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756" w:type="dxa"/>
          </w:tcPr>
          <w:p w14:paraId="5E8B99E5" w14:textId="436F548F" w:rsidR="008776B4" w:rsidRPr="002E6CA2" w:rsidRDefault="008776B4" w:rsidP="008776B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E4678">
              <w:rPr>
                <w:rFonts w:ascii="標楷體" w:eastAsia="標楷體" w:hAnsi="標楷體"/>
                <w:color w:val="C00000"/>
                <w:sz w:val="28"/>
              </w:rPr>
              <w:t>11-3-24 (114.08.08)</w:t>
            </w:r>
          </w:p>
        </w:tc>
        <w:tc>
          <w:tcPr>
            <w:tcW w:w="1616" w:type="dxa"/>
          </w:tcPr>
          <w:p w14:paraId="2C9BD1F1" w14:textId="210BD3A8" w:rsidR="008776B4" w:rsidRPr="002E6CA2" w:rsidRDefault="008776B4" w:rsidP="008776B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E4678">
              <w:rPr>
                <w:rFonts w:ascii="標楷體" w:eastAsia="標楷體" w:hAnsi="標楷體"/>
                <w:color w:val="C00000"/>
                <w:sz w:val="28"/>
              </w:rPr>
              <w:t xml:space="preserve">114年8月19日台立議字第1140702729號 </w:t>
            </w:r>
          </w:p>
        </w:tc>
        <w:tc>
          <w:tcPr>
            <w:tcW w:w="1274" w:type="dxa"/>
          </w:tcPr>
          <w:p w14:paraId="70D1C5AB" w14:textId="5DC3A879" w:rsidR="008776B4" w:rsidRPr="002E6CA2" w:rsidRDefault="008776B4" w:rsidP="008776B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E4678">
              <w:rPr>
                <w:rFonts w:ascii="標楷體" w:eastAsia="標楷體" w:hAnsi="標楷體"/>
                <w:color w:val="C00000"/>
                <w:sz w:val="28"/>
              </w:rPr>
              <w:t>11-04-</w:t>
            </w:r>
            <w:proofErr w:type="gramStart"/>
            <w:r w:rsidRPr="00DE4678">
              <w:rPr>
                <w:rFonts w:ascii="標楷體" w:eastAsia="標楷體" w:hAnsi="標楷體"/>
                <w:color w:val="C00000"/>
                <w:sz w:val="28"/>
              </w:rPr>
              <w:t>14  1140703274</w:t>
            </w:r>
            <w:proofErr w:type="gramEnd"/>
            <w:r w:rsidRPr="00DE4678">
              <w:rPr>
                <w:rFonts w:ascii="標楷體" w:eastAsia="標楷體" w:hAnsi="標楷體"/>
                <w:color w:val="C00000"/>
                <w:sz w:val="28"/>
              </w:rPr>
              <w:t xml:space="preserve"> 114/12/30</w:t>
            </w:r>
          </w:p>
        </w:tc>
      </w:tr>
    </w:tbl>
    <w:p w14:paraId="6FA7C2B7" w14:textId="77777777" w:rsidR="002E6CA2" w:rsidRPr="002E6CA2" w:rsidRDefault="002E6CA2" w:rsidP="002E6CA2">
      <w:pPr>
        <w:spacing w:line="360" w:lineRule="exact"/>
        <w:rPr>
          <w:rFonts w:ascii="標楷體" w:eastAsia="標楷體" w:hAnsi="標楷體"/>
          <w:b/>
          <w:sz w:val="28"/>
        </w:rPr>
      </w:pPr>
    </w:p>
    <w:sectPr w:rsidR="002E6CA2" w:rsidRPr="002E6CA2" w:rsidSect="002E6CA2">
      <w:footerReference w:type="default" r:id="rId6"/>
      <w:pgSz w:w="11906" w:h="16838"/>
      <w:pgMar w:top="720" w:right="720" w:bottom="720" w:left="720" w:header="567" w:footer="283" w:gutter="283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B9FF4" w14:textId="77777777" w:rsidR="00673E9F" w:rsidRDefault="00673E9F" w:rsidP="002E6CA2">
      <w:r>
        <w:separator/>
      </w:r>
    </w:p>
  </w:endnote>
  <w:endnote w:type="continuationSeparator" w:id="0">
    <w:p w14:paraId="3A146ED3" w14:textId="77777777" w:rsidR="00673E9F" w:rsidRDefault="00673E9F" w:rsidP="002E6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5CFB4" w14:textId="77777777" w:rsidR="002E6CA2" w:rsidRDefault="002E6CA2" w:rsidP="00C5787C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6B4DDE71" w14:textId="77777777" w:rsidR="002E6CA2" w:rsidRDefault="002E6CA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8BDF5" w14:textId="77777777" w:rsidR="00673E9F" w:rsidRDefault="00673E9F" w:rsidP="002E6CA2">
      <w:r>
        <w:separator/>
      </w:r>
    </w:p>
  </w:footnote>
  <w:footnote w:type="continuationSeparator" w:id="0">
    <w:p w14:paraId="22FF6060" w14:textId="77777777" w:rsidR="00673E9F" w:rsidRDefault="00673E9F" w:rsidP="002E6C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CA2"/>
    <w:rsid w:val="00210827"/>
    <w:rsid w:val="002E6CA2"/>
    <w:rsid w:val="005A0095"/>
    <w:rsid w:val="00673E9F"/>
    <w:rsid w:val="0087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A88DBC"/>
  <w15:chartTrackingRefBased/>
  <w15:docId w15:val="{E88E5175-EECD-4431-A76D-C8F7CEB73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6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E6C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E6CA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E6C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E6CA2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2E6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2025-12-29T03:17:00Z</dcterms:created>
  <dcterms:modified xsi:type="dcterms:W3CDTF">2026-01-06T08:14:00Z</dcterms:modified>
</cp:coreProperties>
</file>