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F1C" w:rsidRPr="00E43DBB" w:rsidRDefault="00962CE7" w:rsidP="00BE0FA7">
      <w:pPr>
        <w:pStyle w:val="ad"/>
        <w:rPr>
          <w:rFonts w:hint="eastAsia"/>
          <w:color w:val="000000"/>
        </w:rPr>
      </w:pPr>
      <w:bookmarkStart w:id="0" w:name="_GoBack"/>
      <w:bookmarkEnd w:id="0"/>
      <w:r w:rsidRPr="00E43DBB">
        <w:rPr>
          <w:rFonts w:hint="eastAsia"/>
          <w:color w:val="000000"/>
        </w:rPr>
        <w:t>經濟部</w:t>
      </w:r>
      <w:r w:rsidR="00FA2BB9" w:rsidRPr="00E43DBB">
        <w:rPr>
          <w:rFonts w:hint="eastAsia"/>
          <w:color w:val="000000"/>
        </w:rPr>
        <w:t>主管非營業基金</w:t>
      </w:r>
      <w:r w:rsidRPr="00E43DBB">
        <w:rPr>
          <w:rFonts w:hint="eastAsia"/>
          <w:color w:val="000000"/>
        </w:rPr>
        <w:t>1</w:t>
      </w:r>
      <w:r w:rsidR="00042672">
        <w:rPr>
          <w:rFonts w:hint="eastAsia"/>
          <w:color w:val="000000"/>
        </w:rPr>
        <w:t>1</w:t>
      </w:r>
      <w:r w:rsidR="00A3087F">
        <w:rPr>
          <w:rFonts w:hint="eastAsia"/>
          <w:color w:val="000000"/>
        </w:rPr>
        <w:t>1</w:t>
      </w:r>
      <w:r w:rsidR="00FF3F1C" w:rsidRPr="00E43DBB">
        <w:rPr>
          <w:rFonts w:hint="eastAsia"/>
          <w:color w:val="000000"/>
        </w:rPr>
        <w:t>年度</w:t>
      </w:r>
      <w:r w:rsidR="003F2771" w:rsidRPr="00E43DBB">
        <w:rPr>
          <w:rFonts w:hint="eastAsia"/>
          <w:color w:val="000000"/>
        </w:rPr>
        <w:t>決</w:t>
      </w:r>
      <w:r w:rsidR="00FF3F1C" w:rsidRPr="00E43DBB">
        <w:rPr>
          <w:rFonts w:hint="eastAsia"/>
          <w:color w:val="000000"/>
        </w:rPr>
        <w:t>算評估報告</w:t>
      </w:r>
    </w:p>
    <w:p w:rsidR="007F2AE2" w:rsidRPr="00597796" w:rsidRDefault="007F2AE2" w:rsidP="007F2AE2">
      <w:pPr>
        <w:pStyle w:val="a9"/>
        <w:ind w:firstLine="567"/>
        <w:rPr>
          <w:rFonts w:hAnsi="標楷體"/>
        </w:rPr>
      </w:pPr>
      <w:bookmarkStart w:id="1" w:name="_Toc57635111"/>
      <w:bookmarkStart w:id="2" w:name="_Toc90701910"/>
      <w:bookmarkStart w:id="3" w:name="_Toc90979095"/>
      <w:bookmarkStart w:id="4" w:name="_Toc57635102"/>
      <w:bookmarkStart w:id="5" w:name="_Toc90701906"/>
      <w:bookmarkStart w:id="6" w:name="_Toc90979090"/>
      <w:bookmarkStart w:id="7" w:name="_Toc227507448"/>
      <w:bookmarkStart w:id="8" w:name="_Toc380565813"/>
      <w:bookmarkStart w:id="9" w:name="_Toc56304656"/>
      <w:bookmarkStart w:id="10" w:name="_Toc56316711"/>
      <w:bookmarkStart w:id="11" w:name="_Toc56427092"/>
      <w:bookmarkStart w:id="12" w:name="OLE_LINK1"/>
      <w:bookmarkStart w:id="13" w:name="_Toc372554116"/>
      <w:bookmarkStart w:id="14" w:name="_Toc413226569"/>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1</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7F2AE2" w:rsidRPr="00597796" w:rsidRDefault="007F2AE2" w:rsidP="007F2AE2">
      <w:pPr>
        <w:ind w:leftChars="0" w:left="990" w:hangingChars="349" w:hanging="990"/>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sidR="008F1118">
        <w:rPr>
          <w:rFonts w:hint="eastAsia"/>
          <w:b/>
          <w:color w:val="000000"/>
        </w:rPr>
        <w:t>1</w:t>
      </w:r>
      <w:r w:rsidRPr="00597796">
        <w:rPr>
          <w:rFonts w:hint="eastAsia"/>
          <w:b/>
          <w:color w:val="000000"/>
        </w:rPr>
        <w:t>年度預算執行情形概況表</w:t>
      </w:r>
    </w:p>
    <w:p w:rsidR="007F2AE2" w:rsidRPr="00597796" w:rsidRDefault="007F2AE2" w:rsidP="007F2AE2">
      <w:pPr>
        <w:spacing w:line="240" w:lineRule="exact"/>
        <w:ind w:leftChars="0" w:left="990" w:hangingChars="349" w:hanging="990"/>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7F2AE2" w:rsidRPr="00597796" w:rsidTr="00533598">
        <w:trPr>
          <w:trHeight w:val="351"/>
          <w:tblHeader/>
        </w:trPr>
        <w:tc>
          <w:tcPr>
            <w:tcW w:w="2156" w:type="dxa"/>
            <w:vMerge w:val="restart"/>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7F2AE2" w:rsidRPr="00597796" w:rsidTr="00533598">
        <w:trPr>
          <w:trHeight w:val="340"/>
        </w:trPr>
        <w:tc>
          <w:tcPr>
            <w:tcW w:w="2156" w:type="dxa"/>
            <w:vMerge/>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7F2AE2" w:rsidRPr="00597796" w:rsidRDefault="007F2AE2" w:rsidP="00533598">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92.29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107.50</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86.75</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-15.21</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-7.56</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7.65</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118.88</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110.87</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109.69</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102.96</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9.19</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-1.28</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138.23</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158.94</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144.82</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129.56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-6.59</w:t>
            </w:r>
          </w:p>
        </w:tc>
        <w:tc>
          <w:tcPr>
            <w:tcW w:w="898"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29.38</w:t>
            </w:r>
          </w:p>
        </w:tc>
        <w:tc>
          <w:tcPr>
            <w:tcW w:w="974"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35.97</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262.7</w:t>
            </w:r>
            <w:r w:rsidR="001B210B">
              <w:rPr>
                <w:rFonts w:hint="eastAsia"/>
                <w:color w:val="000000"/>
                <w:spacing w:val="-20"/>
                <w:sz w:val="24"/>
                <w:szCs w:val="24"/>
              </w:rPr>
              <w:t>1</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265.58</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45.98</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32.26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216.73</w:t>
            </w:r>
          </w:p>
        </w:tc>
        <w:tc>
          <w:tcPr>
            <w:tcW w:w="898" w:type="dxa"/>
            <w:vAlign w:val="center"/>
          </w:tcPr>
          <w:p w:rsidR="007F2AE2" w:rsidRPr="00597796" w:rsidRDefault="001B210B"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233.31</w:t>
            </w:r>
          </w:p>
        </w:tc>
        <w:tc>
          <w:tcPr>
            <w:tcW w:w="974" w:type="dxa"/>
            <w:vAlign w:val="center"/>
          </w:tcPr>
          <w:p w:rsidR="007F2AE2" w:rsidRPr="00597796" w:rsidRDefault="00404DF7"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16.58</w:t>
            </w:r>
          </w:p>
        </w:tc>
      </w:tr>
    </w:tbl>
    <w:p w:rsidR="007F2AE2" w:rsidRDefault="007F2AE2" w:rsidP="007F2AE2">
      <w:pPr>
        <w:widowControl/>
        <w:spacing w:line="280" w:lineRule="exact"/>
        <w:ind w:leftChars="0" w:left="1176" w:hangingChars="483" w:hanging="1176"/>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sidR="008F1118">
        <w:rPr>
          <w:rFonts w:hint="eastAsia"/>
          <w:color w:val="000000"/>
          <w:sz w:val="24"/>
        </w:rPr>
        <w:t>1</w:t>
      </w:r>
      <w:r w:rsidRPr="00597796">
        <w:rPr>
          <w:rFonts w:hint="eastAsia"/>
          <w:color w:val="000000"/>
          <w:sz w:val="24"/>
        </w:rPr>
        <w:t>年度中央政府總決算暨附屬單位決算及綜計表審核報告(附冊-非營業部分)。</w:t>
      </w:r>
    </w:p>
    <w:p w:rsidR="00111E6C" w:rsidRPr="00597796" w:rsidRDefault="00111E6C" w:rsidP="00111E6C">
      <w:pPr>
        <w:ind w:left="567" w:firstLine="567"/>
        <w:rPr>
          <w:rFonts w:hint="eastAsia"/>
        </w:rPr>
      </w:pPr>
    </w:p>
    <w:p w:rsidR="005E78FF" w:rsidRPr="00CD4529" w:rsidRDefault="005E78FF" w:rsidP="005E78FF">
      <w:pPr>
        <w:pStyle w:val="14"/>
        <w:ind w:left="567" w:hanging="567"/>
        <w:rPr>
          <w:rFonts w:hAnsi="標楷體"/>
        </w:rPr>
      </w:pPr>
      <w:bookmarkStart w:id="15" w:name="_Toc112253476"/>
      <w:bookmarkStart w:id="16" w:name="_Toc53568945"/>
      <w:bookmarkStart w:id="17" w:name="_Toc86743033"/>
      <w:bookmarkStart w:id="18" w:name="_Toc88661898"/>
      <w:bookmarkStart w:id="19" w:name="_Toc89963799"/>
      <w:bookmarkStart w:id="20" w:name="_Toc118380140"/>
      <w:bookmarkStart w:id="21" w:name="_Toc133238575"/>
      <w:bookmarkStart w:id="22" w:name="_Toc162621019"/>
      <w:bookmarkEnd w:id="9"/>
      <w:bookmarkEnd w:id="10"/>
      <w:bookmarkEnd w:id="11"/>
      <w:bookmarkEnd w:id="12"/>
      <w:bookmarkEnd w:id="13"/>
      <w:bookmarkEnd w:id="14"/>
      <w:bookmarkEnd w:id="1"/>
      <w:bookmarkEnd w:id="2"/>
      <w:bookmarkEnd w:id="3"/>
      <w:bookmarkEnd w:id="4"/>
      <w:bookmarkEnd w:id="5"/>
      <w:bookmarkEnd w:id="6"/>
      <w:bookmarkEnd w:id="7"/>
      <w:bookmarkEnd w:id="8"/>
      <w:r>
        <w:rPr>
          <w:rFonts w:hAnsi="標楷體" w:hint="eastAsia"/>
        </w:rPr>
        <w:t>六</w:t>
      </w:r>
      <w:r w:rsidRPr="00CD4529">
        <w:rPr>
          <w:rFonts w:hAnsi="標楷體" w:hint="eastAsia"/>
        </w:rPr>
        <w:t>、推廣貿易基金107年度起辦理「捐助金融機構辦理海外公共工程貸款利息補助計畫」，</w:t>
      </w:r>
      <w:r>
        <w:rPr>
          <w:rFonts w:hAnsi="標楷體" w:hint="eastAsia"/>
        </w:rPr>
        <w:t>惟</w:t>
      </w:r>
      <w:r w:rsidRPr="00CD4529">
        <w:rPr>
          <w:rFonts w:hAnsi="標楷體" w:hint="eastAsia"/>
        </w:rPr>
        <w:t>迄111</w:t>
      </w:r>
      <w:r>
        <w:rPr>
          <w:rFonts w:hAnsi="標楷體" w:hint="eastAsia"/>
        </w:rPr>
        <w:t>年底尚</w:t>
      </w:r>
      <w:r w:rsidRPr="00CD4529">
        <w:rPr>
          <w:rFonts w:hAnsi="標楷體" w:hint="eastAsia"/>
        </w:rPr>
        <w:t>無實際補助案件，</w:t>
      </w:r>
      <w:r>
        <w:rPr>
          <w:rFonts w:hAnsi="標楷體" w:hint="eastAsia"/>
        </w:rPr>
        <w:t>允宜</w:t>
      </w:r>
      <w:r w:rsidRPr="00CD4529">
        <w:rPr>
          <w:rFonts w:hAnsi="標楷體" w:hint="eastAsia"/>
        </w:rPr>
        <w:t>檢討</w:t>
      </w:r>
      <w:r>
        <w:rPr>
          <w:rFonts w:hAnsi="標楷體" w:hint="eastAsia"/>
        </w:rPr>
        <w:t>策進，俾落實新南向政策效益</w:t>
      </w:r>
      <w:bookmarkEnd w:id="20"/>
      <w:bookmarkEnd w:id="21"/>
      <w:bookmarkEnd w:id="22"/>
    </w:p>
    <w:p w:rsidR="005E78FF" w:rsidRPr="00CD4529" w:rsidRDefault="005E78FF" w:rsidP="005E78FF">
      <w:pPr>
        <w:autoSpaceDE w:val="0"/>
        <w:autoSpaceDN w:val="0"/>
        <w:adjustRightInd w:val="0"/>
        <w:ind w:left="567" w:firstLine="567"/>
        <w:rPr>
          <w:rFonts w:hAnsi="標楷體"/>
        </w:rPr>
      </w:pPr>
      <w:r w:rsidRPr="00CD4529">
        <w:rPr>
          <w:rFonts w:hAnsi="標楷體" w:hint="eastAsia"/>
        </w:rPr>
        <w:t>推廣貿易基金自107年度起辦理「捐助金融機構辦理海外公共工程貸款利息補助計畫」(下稱海外工程貸款利息補助計畫)，107年度編列</w:t>
      </w:r>
      <w:r>
        <w:rPr>
          <w:rFonts w:hAnsi="標楷體" w:hint="eastAsia"/>
        </w:rPr>
        <w:t>預算</w:t>
      </w:r>
      <w:r w:rsidRPr="00CD4529">
        <w:rPr>
          <w:rFonts w:hAnsi="標楷體" w:hint="eastAsia"/>
        </w:rPr>
        <w:t>10億元，108至111年度</w:t>
      </w:r>
      <w:r>
        <w:rPr>
          <w:rFonts w:hAnsi="標楷體" w:hint="eastAsia"/>
        </w:rPr>
        <w:t>各</w:t>
      </w:r>
      <w:r w:rsidRPr="00CD4529">
        <w:rPr>
          <w:rFonts w:hAnsi="標楷體" w:hint="eastAsia"/>
        </w:rPr>
        <w:t>編列5億元，惟各年度預算均未執行(詳表1)。</w:t>
      </w:r>
      <w:r w:rsidRPr="00CD4529">
        <w:rPr>
          <w:rFonts w:hAnsi="標楷體"/>
        </w:rPr>
        <w:t xml:space="preserve"> </w:t>
      </w:r>
    </w:p>
    <w:p w:rsidR="005E78FF" w:rsidRPr="00CD4529" w:rsidRDefault="005E78FF" w:rsidP="005E78FF">
      <w:pPr>
        <w:autoSpaceDE w:val="0"/>
        <w:autoSpaceDN w:val="0"/>
        <w:adjustRightInd w:val="0"/>
        <w:ind w:left="567" w:firstLine="567"/>
        <w:rPr>
          <w:rFonts w:hAnsi="標楷體"/>
        </w:rPr>
      </w:pPr>
      <w:r>
        <w:rPr>
          <w:rFonts w:hAnsi="標楷體" w:cs="標楷體" w:hint="eastAsia"/>
          <w:snapToGrid/>
          <w:kern w:val="0"/>
        </w:rPr>
        <w:t>按</w:t>
      </w:r>
      <w:r w:rsidRPr="00CD4529">
        <w:rPr>
          <w:rFonts w:hAnsi="標楷體" w:cs="標楷體" w:hint="eastAsia"/>
          <w:snapToGrid/>
          <w:kern w:val="0"/>
        </w:rPr>
        <w:t>推廣貿易基金</w:t>
      </w:r>
      <w:r>
        <w:rPr>
          <w:rFonts w:hAnsi="標楷體" w:cs="標楷體" w:hint="eastAsia"/>
          <w:snapToGrid/>
          <w:kern w:val="0"/>
        </w:rPr>
        <w:t>為</w:t>
      </w:r>
      <w:r w:rsidRPr="00CD4529">
        <w:rPr>
          <w:rFonts w:hAnsi="標楷體" w:cs="標楷體" w:hint="eastAsia"/>
          <w:snapToGrid/>
          <w:kern w:val="0"/>
        </w:rPr>
        <w:t>配合政府</w:t>
      </w:r>
      <w:r w:rsidRPr="00CD4529">
        <w:rPr>
          <w:rFonts w:hAnsi="標楷體" w:hint="eastAsia"/>
          <w:snapToGrid/>
        </w:rPr>
        <w:t>新南向政策，</w:t>
      </w:r>
      <w:r w:rsidRPr="00CD4529">
        <w:rPr>
          <w:rFonts w:hAnsi="標楷體" w:cs="標楷體" w:hint="eastAsia"/>
          <w:snapToGrid/>
          <w:kern w:val="0"/>
        </w:rPr>
        <w:t>辦理</w:t>
      </w:r>
      <w:r w:rsidRPr="00CD4529">
        <w:rPr>
          <w:rFonts w:hAnsi="標楷體" w:hint="eastAsia"/>
        </w:rPr>
        <w:t>海外工程貸款利息補助計畫，以政府開發協助(ODA)模式，</w:t>
      </w:r>
      <w:r w:rsidRPr="00CD4529">
        <w:rPr>
          <w:rFonts w:hAnsi="標楷體" w:cs="標楷體" w:hint="eastAsia"/>
          <w:snapToGrid/>
          <w:kern w:val="0"/>
        </w:rPr>
        <w:t>與新南向國家政府合作推動公共工程及基礎建設</w:t>
      </w:r>
      <w:r w:rsidRPr="00CD4529">
        <w:rPr>
          <w:rFonts w:hAnsi="標楷體" w:hint="eastAsia"/>
        </w:rPr>
        <w:t>案，協助我國工程業者爭取海外公共工程商機，並藉此提升雙邊溝通管道與實質關係；依行政院106年核定「以ODA模式推動海外公共工程執行計畫」，係循案源取得、案源評估、簽訂貸款合約、簽訂工程合約及補貼利息差額等執行</w:t>
      </w:r>
      <w:r w:rsidRPr="00CD4529">
        <w:rPr>
          <w:rFonts w:hAnsi="標楷體" w:hint="eastAsia"/>
        </w:rPr>
        <w:lastRenderedPageBreak/>
        <w:t>面向，訂定相關執行策略，以推動我國參與海外公共工程</w:t>
      </w:r>
      <w:r w:rsidRPr="00CD4529">
        <w:rPr>
          <w:rStyle w:val="af8"/>
          <w:rFonts w:hAnsi="標楷體"/>
        </w:rPr>
        <w:footnoteReference w:id="1"/>
      </w:r>
      <w:r w:rsidRPr="00CD4529">
        <w:rPr>
          <w:rFonts w:hAnsi="標楷體" w:hint="eastAsia"/>
        </w:rPr>
        <w:t>。</w:t>
      </w:r>
    </w:p>
    <w:p w:rsidR="005E78FF" w:rsidRPr="00CD4529" w:rsidRDefault="005E78FF" w:rsidP="005E78FF">
      <w:pPr>
        <w:autoSpaceDE w:val="0"/>
        <w:autoSpaceDN w:val="0"/>
        <w:adjustRightInd w:val="0"/>
        <w:ind w:left="567" w:firstLine="567"/>
        <w:rPr>
          <w:rFonts w:hAnsi="標楷體"/>
        </w:rPr>
      </w:pPr>
      <w:r w:rsidRPr="00CD4529">
        <w:rPr>
          <w:rFonts w:hAnsi="標楷體" w:hint="eastAsia"/>
        </w:rPr>
        <w:t>又該基金辦理海外工程貸款利息補助計畫，係</w:t>
      </w:r>
      <w:r w:rsidRPr="00CD4529">
        <w:rPr>
          <w:rFonts w:hint="eastAsia"/>
          <w:snapToGrid/>
          <w:szCs w:val="20"/>
        </w:rPr>
        <w:t>協調有承作經驗之國(公)營行庫提供貸款服務，以優惠利率提供工程貸款，並指定我國業者承包工程執行；上述承作行庫貸款優惠利率及市場利率之差額，由推廣貿易基金補助</w:t>
      </w:r>
      <w:r w:rsidRPr="00CD4529">
        <w:rPr>
          <w:rFonts w:hAnsi="標楷體" w:hint="eastAsia"/>
        </w:rPr>
        <w:t>。</w:t>
      </w:r>
      <w:r w:rsidRPr="00CD4529">
        <w:rPr>
          <w:rFonts w:hAnsi="標楷體"/>
        </w:rPr>
        <w:t>詢據</w:t>
      </w:r>
      <w:r w:rsidRPr="00CD4529">
        <w:rPr>
          <w:rFonts w:hAnsi="標楷體" w:hint="eastAsia"/>
        </w:rPr>
        <w:t>國際貿易</w:t>
      </w:r>
      <w:r>
        <w:rPr>
          <w:rFonts w:hAnsi="標楷體" w:hint="eastAsia"/>
        </w:rPr>
        <w:t>局</w:t>
      </w:r>
      <w:r w:rsidRPr="00CD4529">
        <w:rPr>
          <w:rFonts w:hAnsi="標楷體" w:hint="eastAsia"/>
        </w:rPr>
        <w:t>(</w:t>
      </w:r>
      <w:r>
        <w:rPr>
          <w:rFonts w:hAnsi="標楷體" w:hint="eastAsia"/>
        </w:rPr>
        <w:t>112年9月26日</w:t>
      </w:r>
      <w:r w:rsidRPr="00CD4529">
        <w:rPr>
          <w:rFonts w:hAnsi="標楷體" w:hint="eastAsia"/>
        </w:rPr>
        <w:t>改制國際貿易署)</w:t>
      </w:r>
      <w:r w:rsidRPr="00CD4529">
        <w:rPr>
          <w:rFonts w:hAnsi="標楷體"/>
        </w:rPr>
        <w:t>資料，</w:t>
      </w:r>
      <w:r w:rsidRPr="00CD4529">
        <w:rPr>
          <w:rFonts w:hAnsi="標楷體" w:hint="eastAsia"/>
        </w:rPr>
        <w:t>截至111年底</w:t>
      </w:r>
      <w:r>
        <w:rPr>
          <w:rFonts w:hAnsi="標楷體" w:hint="eastAsia"/>
        </w:rPr>
        <w:t>止</w:t>
      </w:r>
      <w:r w:rsidRPr="00CD4529">
        <w:rPr>
          <w:rFonts w:hAnsi="標楷體" w:hint="eastAsia"/>
        </w:rPr>
        <w:t>雖已進行數次考察、協商及專業諮詢，尚仍與對方國保持溝通並就個案合作方式持續協商，</w:t>
      </w:r>
      <w:r>
        <w:rPr>
          <w:rFonts w:hAnsi="標楷體" w:hint="eastAsia"/>
        </w:rPr>
        <w:t>故</w:t>
      </w:r>
      <w:r w:rsidRPr="00CD4529">
        <w:rPr>
          <w:rFonts w:hAnsi="標楷體" w:hint="eastAsia"/>
        </w:rPr>
        <w:t>迄</w:t>
      </w:r>
      <w:r w:rsidRPr="00CD4529">
        <w:rPr>
          <w:rFonts w:hAnsi="標楷體" w:hint="eastAsia"/>
          <w:snapToGrid/>
          <w:kern w:val="0"/>
        </w:rPr>
        <w:t>無融資案撥款成案</w:t>
      </w:r>
      <w:r w:rsidRPr="00CD4529">
        <w:rPr>
          <w:rFonts w:hAnsi="標楷體" w:hint="eastAsia"/>
        </w:rPr>
        <w:t>。</w:t>
      </w:r>
    </w:p>
    <w:p w:rsidR="005E78FF" w:rsidRPr="00CD4529" w:rsidRDefault="005E78FF" w:rsidP="005E78FF">
      <w:pPr>
        <w:ind w:left="567" w:firstLine="567"/>
        <w:rPr>
          <w:rFonts w:hint="eastAsia"/>
        </w:rPr>
      </w:pPr>
      <w:r w:rsidRPr="00CD4529">
        <w:rPr>
          <w:rFonts w:hint="eastAsia"/>
        </w:rPr>
        <w:t>綜上，推廣貿易基金自107年起辦理</w:t>
      </w:r>
      <w:r w:rsidRPr="00CD4529">
        <w:rPr>
          <w:rFonts w:hAnsi="標楷體" w:hint="eastAsia"/>
        </w:rPr>
        <w:t>「捐助金融機構辦理海外公共工程貸款利息補助計畫」</w:t>
      </w:r>
      <w:r w:rsidRPr="00CD4529">
        <w:rPr>
          <w:rFonts w:hint="eastAsia"/>
        </w:rPr>
        <w:t>，惟</w:t>
      </w:r>
      <w:r>
        <w:rPr>
          <w:rFonts w:hint="eastAsia"/>
        </w:rPr>
        <w:t>仍持續跨國協商中，故</w:t>
      </w:r>
      <w:r w:rsidRPr="00CD4529">
        <w:rPr>
          <w:rFonts w:hint="eastAsia"/>
        </w:rPr>
        <w:t>截至111年底</w:t>
      </w:r>
      <w:r>
        <w:rPr>
          <w:rFonts w:hint="eastAsia"/>
        </w:rPr>
        <w:t>止</w:t>
      </w:r>
      <w:r w:rsidRPr="00CD4529">
        <w:rPr>
          <w:rFonts w:hint="eastAsia"/>
        </w:rPr>
        <w:t>尚無補助案件，允宜積極檢討相關執行策略，以落實新南向政策效益。</w:t>
      </w:r>
    </w:p>
    <w:p w:rsidR="005E78FF" w:rsidRPr="00CD4529" w:rsidRDefault="005E78FF" w:rsidP="005E78FF">
      <w:pPr>
        <w:autoSpaceDE w:val="0"/>
        <w:autoSpaceDN w:val="0"/>
        <w:adjustRightInd w:val="0"/>
        <w:ind w:leftChars="198" w:left="1290" w:hangingChars="257" w:hanging="729"/>
        <w:rPr>
          <w:rFonts w:hAnsi="標楷體"/>
        </w:rPr>
      </w:pPr>
      <w:bookmarkStart w:id="23" w:name="_Toc369264426"/>
      <w:bookmarkStart w:id="24" w:name="_Toc431368717"/>
      <w:bookmarkStart w:id="25" w:name="_Toc528850266"/>
      <w:bookmarkStart w:id="26" w:name="_Toc531178674"/>
      <w:r w:rsidRPr="00CD4529">
        <w:rPr>
          <w:rFonts w:hAnsi="標楷體" w:hint="eastAsia"/>
          <w:b/>
          <w:bCs/>
        </w:rPr>
        <w:t>表1  107至111年度捐助金融機構辦理海外公共工程貸款利息補助計畫預算執行情形表</w:t>
      </w:r>
      <w:r w:rsidRPr="00CD4529">
        <w:rPr>
          <w:rFonts w:hAnsi="標楷體" w:hint="eastAsia"/>
        </w:rPr>
        <w:t xml:space="preserve">                  </w:t>
      </w:r>
      <w:r w:rsidRPr="00CD4529">
        <w:rPr>
          <w:rFonts w:hAnsi="標楷體" w:hint="eastAsia"/>
          <w:sz w:val="24"/>
          <w:szCs w:val="24"/>
        </w:rPr>
        <w:t>單位：新臺幣千元</w:t>
      </w:r>
    </w:p>
    <w:tbl>
      <w:tblPr>
        <w:tblW w:w="7923" w:type="dxa"/>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20"/>
        <w:gridCol w:w="1321"/>
        <w:gridCol w:w="1320"/>
        <w:gridCol w:w="1321"/>
        <w:gridCol w:w="1320"/>
        <w:gridCol w:w="1321"/>
      </w:tblGrid>
      <w:tr w:rsidR="005E78FF" w:rsidRPr="00CD4529" w:rsidTr="002D1CBA">
        <w:tc>
          <w:tcPr>
            <w:tcW w:w="1320" w:type="dxa"/>
            <w:shd w:val="clear" w:color="auto" w:fill="auto"/>
            <w:vAlign w:val="center"/>
          </w:tcPr>
          <w:p w:rsidR="005E78FF" w:rsidRPr="00CD4529" w:rsidRDefault="005E78FF" w:rsidP="002D1CBA">
            <w:pPr>
              <w:widowControl/>
              <w:spacing w:line="280" w:lineRule="exact"/>
              <w:ind w:leftChars="0" w:left="0" w:firstLineChars="0" w:firstLine="0"/>
              <w:jc w:val="center"/>
              <w:rPr>
                <w:rFonts w:hAnsi="標楷體" w:cs="新細明體"/>
                <w:kern w:val="0"/>
                <w:sz w:val="24"/>
                <w:szCs w:val="24"/>
              </w:rPr>
            </w:pPr>
            <w:r w:rsidRPr="00CD4529">
              <w:rPr>
                <w:rFonts w:hAnsi="標楷體" w:cs="新細明體" w:hint="eastAsia"/>
                <w:kern w:val="0"/>
                <w:sz w:val="24"/>
                <w:szCs w:val="24"/>
              </w:rPr>
              <w:t>年度</w:t>
            </w:r>
          </w:p>
        </w:tc>
        <w:tc>
          <w:tcPr>
            <w:tcW w:w="1321" w:type="dxa"/>
            <w:shd w:val="clear" w:color="auto" w:fill="auto"/>
          </w:tcPr>
          <w:p w:rsidR="005E78FF" w:rsidRPr="00CD4529" w:rsidRDefault="005E78FF" w:rsidP="002D1CBA">
            <w:pPr>
              <w:widowControl/>
              <w:spacing w:line="280" w:lineRule="exact"/>
              <w:ind w:leftChars="0" w:left="0" w:firstLineChars="0" w:firstLine="0"/>
              <w:jc w:val="center"/>
              <w:rPr>
                <w:rFonts w:hAnsi="標楷體" w:cs="新細明體" w:hint="eastAsia"/>
                <w:kern w:val="0"/>
                <w:sz w:val="24"/>
                <w:szCs w:val="24"/>
              </w:rPr>
            </w:pPr>
            <w:r w:rsidRPr="00CD4529">
              <w:rPr>
                <w:rFonts w:hAnsi="標楷體" w:cs="新細明體" w:hint="eastAsia"/>
                <w:kern w:val="0"/>
                <w:sz w:val="24"/>
                <w:szCs w:val="24"/>
              </w:rPr>
              <w:t>107</w:t>
            </w:r>
          </w:p>
        </w:tc>
        <w:tc>
          <w:tcPr>
            <w:tcW w:w="1320" w:type="dxa"/>
            <w:shd w:val="clear" w:color="auto" w:fill="auto"/>
          </w:tcPr>
          <w:p w:rsidR="005E78FF" w:rsidRPr="00CD4529" w:rsidRDefault="005E78FF" w:rsidP="002D1CBA">
            <w:pPr>
              <w:widowControl/>
              <w:spacing w:line="280" w:lineRule="exact"/>
              <w:ind w:leftChars="0" w:left="0" w:firstLineChars="0" w:firstLine="0"/>
              <w:jc w:val="center"/>
              <w:rPr>
                <w:rFonts w:hAnsi="標楷體" w:cs="新細明體" w:hint="eastAsia"/>
                <w:kern w:val="0"/>
                <w:sz w:val="24"/>
                <w:szCs w:val="24"/>
              </w:rPr>
            </w:pPr>
            <w:r w:rsidRPr="00CD4529">
              <w:rPr>
                <w:rFonts w:hAnsi="標楷體" w:cs="新細明體" w:hint="eastAsia"/>
                <w:kern w:val="0"/>
                <w:sz w:val="24"/>
                <w:szCs w:val="24"/>
              </w:rPr>
              <w:t>108</w:t>
            </w:r>
          </w:p>
        </w:tc>
        <w:tc>
          <w:tcPr>
            <w:tcW w:w="1321" w:type="dxa"/>
            <w:shd w:val="clear" w:color="auto" w:fill="auto"/>
          </w:tcPr>
          <w:p w:rsidR="005E78FF" w:rsidRPr="00CD4529" w:rsidRDefault="005E78FF" w:rsidP="002D1CBA">
            <w:pPr>
              <w:widowControl/>
              <w:spacing w:line="280" w:lineRule="exact"/>
              <w:ind w:leftChars="0" w:left="0" w:firstLineChars="0" w:firstLine="0"/>
              <w:jc w:val="center"/>
              <w:rPr>
                <w:rFonts w:hAnsi="標楷體" w:cs="新細明體" w:hint="eastAsia"/>
                <w:kern w:val="0"/>
                <w:sz w:val="24"/>
                <w:szCs w:val="24"/>
              </w:rPr>
            </w:pPr>
            <w:r w:rsidRPr="00CD4529">
              <w:rPr>
                <w:rFonts w:hAnsi="標楷體" w:cs="新細明體" w:hint="eastAsia"/>
                <w:kern w:val="0"/>
                <w:sz w:val="24"/>
                <w:szCs w:val="24"/>
              </w:rPr>
              <w:t>109</w:t>
            </w:r>
          </w:p>
        </w:tc>
        <w:tc>
          <w:tcPr>
            <w:tcW w:w="1320" w:type="dxa"/>
            <w:shd w:val="clear" w:color="auto" w:fill="auto"/>
          </w:tcPr>
          <w:p w:rsidR="005E78FF" w:rsidRPr="00CD4529" w:rsidRDefault="005E78FF" w:rsidP="002D1CBA">
            <w:pPr>
              <w:widowControl/>
              <w:spacing w:line="280" w:lineRule="exact"/>
              <w:ind w:leftChars="0" w:left="0" w:firstLineChars="0" w:firstLine="0"/>
              <w:jc w:val="center"/>
              <w:rPr>
                <w:rFonts w:hAnsi="標楷體" w:cs="新細明體" w:hint="eastAsia"/>
                <w:kern w:val="0"/>
                <w:sz w:val="24"/>
                <w:szCs w:val="24"/>
              </w:rPr>
            </w:pPr>
            <w:r w:rsidRPr="00CD4529">
              <w:rPr>
                <w:rFonts w:hAnsi="標楷體" w:cs="新細明體" w:hint="eastAsia"/>
                <w:kern w:val="0"/>
                <w:sz w:val="24"/>
                <w:szCs w:val="24"/>
              </w:rPr>
              <w:t>110</w:t>
            </w:r>
          </w:p>
        </w:tc>
        <w:tc>
          <w:tcPr>
            <w:tcW w:w="1321" w:type="dxa"/>
          </w:tcPr>
          <w:p w:rsidR="005E78FF" w:rsidRPr="00CD4529" w:rsidRDefault="005E78FF" w:rsidP="002D1CBA">
            <w:pPr>
              <w:widowControl/>
              <w:spacing w:line="280" w:lineRule="exact"/>
              <w:ind w:leftChars="0" w:left="0" w:firstLineChars="0" w:firstLine="0"/>
              <w:jc w:val="center"/>
              <w:rPr>
                <w:rFonts w:hAnsi="標楷體" w:cs="新細明體" w:hint="eastAsia"/>
                <w:kern w:val="0"/>
                <w:sz w:val="24"/>
                <w:szCs w:val="24"/>
              </w:rPr>
            </w:pPr>
            <w:r w:rsidRPr="00CD4529">
              <w:rPr>
                <w:rFonts w:hAnsi="標楷體" w:cs="新細明體" w:hint="eastAsia"/>
                <w:kern w:val="0"/>
                <w:sz w:val="24"/>
                <w:szCs w:val="24"/>
              </w:rPr>
              <w:t>111</w:t>
            </w:r>
          </w:p>
        </w:tc>
      </w:tr>
      <w:tr w:rsidR="005E78FF" w:rsidRPr="00CD4529" w:rsidTr="002D1CBA">
        <w:tc>
          <w:tcPr>
            <w:tcW w:w="1320" w:type="dxa"/>
            <w:shd w:val="clear" w:color="auto" w:fill="auto"/>
            <w:vAlign w:val="center"/>
          </w:tcPr>
          <w:p w:rsidR="005E78FF" w:rsidRPr="00CD4529" w:rsidRDefault="005E78FF" w:rsidP="002D1CBA">
            <w:pPr>
              <w:widowControl/>
              <w:spacing w:line="280" w:lineRule="exact"/>
              <w:ind w:leftChars="0" w:left="0" w:firstLineChars="0" w:firstLine="0"/>
              <w:jc w:val="center"/>
              <w:rPr>
                <w:rFonts w:hAnsi="標楷體" w:cs="新細明體"/>
                <w:kern w:val="0"/>
                <w:sz w:val="24"/>
                <w:szCs w:val="24"/>
              </w:rPr>
            </w:pPr>
            <w:r w:rsidRPr="00CD4529">
              <w:rPr>
                <w:rFonts w:hAnsi="標楷體" w:cs="新細明體" w:hint="eastAsia"/>
                <w:kern w:val="0"/>
                <w:sz w:val="24"/>
                <w:szCs w:val="24"/>
              </w:rPr>
              <w:t>預算數</w:t>
            </w:r>
          </w:p>
        </w:tc>
        <w:tc>
          <w:tcPr>
            <w:tcW w:w="1321" w:type="dxa"/>
            <w:shd w:val="clear" w:color="auto" w:fill="auto"/>
          </w:tcPr>
          <w:p w:rsidR="005E78FF" w:rsidRPr="00CD4529" w:rsidRDefault="005E78FF" w:rsidP="002D1CBA">
            <w:pPr>
              <w:widowControl/>
              <w:spacing w:line="280" w:lineRule="exact"/>
              <w:ind w:leftChars="-50" w:left="-142" w:firstLineChars="0" w:firstLine="0"/>
              <w:jc w:val="right"/>
              <w:rPr>
                <w:rFonts w:hAnsi="標楷體" w:cs="新細明體" w:hint="eastAsia"/>
                <w:spacing w:val="-6"/>
                <w:kern w:val="0"/>
                <w:sz w:val="24"/>
                <w:szCs w:val="24"/>
              </w:rPr>
            </w:pPr>
            <w:r w:rsidRPr="00CD4529">
              <w:rPr>
                <w:rFonts w:hAnsi="標楷體" w:cs="新細明體" w:hint="eastAsia"/>
                <w:spacing w:val="-6"/>
                <w:kern w:val="0"/>
                <w:sz w:val="24"/>
                <w:szCs w:val="24"/>
              </w:rPr>
              <w:t>1</w:t>
            </w:r>
            <w:r w:rsidRPr="00CD4529">
              <w:rPr>
                <w:rFonts w:hAnsi="標楷體" w:cs="新細明體"/>
                <w:spacing w:val="-6"/>
                <w:kern w:val="0"/>
                <w:sz w:val="24"/>
                <w:szCs w:val="24"/>
              </w:rPr>
              <w:t>,00</w:t>
            </w:r>
            <w:r w:rsidRPr="00CD4529">
              <w:rPr>
                <w:rFonts w:hAnsi="標楷體" w:cs="新細明體" w:hint="eastAsia"/>
                <w:spacing w:val="-6"/>
                <w:kern w:val="0"/>
                <w:sz w:val="24"/>
                <w:szCs w:val="24"/>
              </w:rPr>
              <w:t>0</w:t>
            </w:r>
            <w:r w:rsidRPr="00CD4529">
              <w:rPr>
                <w:rFonts w:hAnsi="標楷體" w:cs="新細明體"/>
                <w:spacing w:val="-6"/>
                <w:kern w:val="0"/>
                <w:sz w:val="24"/>
                <w:szCs w:val="24"/>
              </w:rPr>
              <w:t>,000</w:t>
            </w:r>
          </w:p>
        </w:tc>
        <w:tc>
          <w:tcPr>
            <w:tcW w:w="1320"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5</w:t>
            </w:r>
            <w:r w:rsidRPr="00CD4529">
              <w:rPr>
                <w:rFonts w:hAnsi="標楷體" w:cs="新細明體"/>
                <w:kern w:val="0"/>
                <w:sz w:val="24"/>
                <w:szCs w:val="24"/>
              </w:rPr>
              <w:t>00,000</w:t>
            </w:r>
          </w:p>
        </w:tc>
        <w:tc>
          <w:tcPr>
            <w:tcW w:w="1321"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5</w:t>
            </w:r>
            <w:r w:rsidRPr="00CD4529">
              <w:rPr>
                <w:rFonts w:hAnsi="標楷體" w:cs="新細明體"/>
                <w:kern w:val="0"/>
                <w:sz w:val="24"/>
                <w:szCs w:val="24"/>
              </w:rPr>
              <w:t>00,000</w:t>
            </w:r>
          </w:p>
        </w:tc>
        <w:tc>
          <w:tcPr>
            <w:tcW w:w="1320"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5</w:t>
            </w:r>
            <w:r w:rsidRPr="00CD4529">
              <w:rPr>
                <w:rFonts w:hAnsi="標楷體" w:cs="新細明體"/>
                <w:kern w:val="0"/>
                <w:sz w:val="24"/>
                <w:szCs w:val="24"/>
              </w:rPr>
              <w:t>00,000</w:t>
            </w:r>
          </w:p>
        </w:tc>
        <w:tc>
          <w:tcPr>
            <w:tcW w:w="1321" w:type="dxa"/>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5</w:t>
            </w:r>
            <w:r w:rsidRPr="00CD4529">
              <w:rPr>
                <w:rFonts w:hAnsi="標楷體" w:cs="新細明體"/>
                <w:kern w:val="0"/>
                <w:sz w:val="24"/>
                <w:szCs w:val="24"/>
              </w:rPr>
              <w:t>00,000</w:t>
            </w:r>
          </w:p>
        </w:tc>
      </w:tr>
      <w:tr w:rsidR="005E78FF" w:rsidRPr="00CD4529" w:rsidTr="002D1CBA">
        <w:tc>
          <w:tcPr>
            <w:tcW w:w="1320" w:type="dxa"/>
            <w:shd w:val="clear" w:color="auto" w:fill="auto"/>
            <w:vAlign w:val="center"/>
          </w:tcPr>
          <w:p w:rsidR="005E78FF" w:rsidRPr="00CD4529" w:rsidRDefault="005E78FF" w:rsidP="002D1CBA">
            <w:pPr>
              <w:widowControl/>
              <w:spacing w:line="280" w:lineRule="exact"/>
              <w:ind w:leftChars="0" w:left="0" w:firstLineChars="0" w:firstLine="0"/>
              <w:jc w:val="center"/>
              <w:rPr>
                <w:rFonts w:hAnsi="標楷體" w:cs="新細明體"/>
                <w:kern w:val="0"/>
                <w:sz w:val="24"/>
                <w:szCs w:val="24"/>
              </w:rPr>
            </w:pPr>
            <w:r w:rsidRPr="00CD4529">
              <w:rPr>
                <w:rFonts w:hAnsi="標楷體" w:cs="新細明體" w:hint="eastAsia"/>
                <w:kern w:val="0"/>
                <w:sz w:val="24"/>
                <w:szCs w:val="24"/>
              </w:rPr>
              <w:t>決算數</w:t>
            </w:r>
          </w:p>
        </w:tc>
        <w:tc>
          <w:tcPr>
            <w:tcW w:w="1321"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0</w:t>
            </w:r>
          </w:p>
        </w:tc>
        <w:tc>
          <w:tcPr>
            <w:tcW w:w="1320"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0</w:t>
            </w:r>
          </w:p>
        </w:tc>
        <w:tc>
          <w:tcPr>
            <w:tcW w:w="1321"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0</w:t>
            </w:r>
          </w:p>
        </w:tc>
        <w:tc>
          <w:tcPr>
            <w:tcW w:w="1320"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0</w:t>
            </w:r>
          </w:p>
        </w:tc>
        <w:tc>
          <w:tcPr>
            <w:tcW w:w="1321" w:type="dxa"/>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0</w:t>
            </w:r>
          </w:p>
        </w:tc>
      </w:tr>
    </w:tbl>
    <w:p w:rsidR="005E78FF" w:rsidRPr="00CD4529" w:rsidRDefault="005E78FF" w:rsidP="005E78FF">
      <w:pPr>
        <w:autoSpaceDE w:val="0"/>
        <w:autoSpaceDN w:val="0"/>
        <w:adjustRightInd w:val="0"/>
        <w:spacing w:line="280" w:lineRule="exact"/>
        <w:ind w:left="567" w:firstLineChars="0" w:firstLine="0"/>
        <w:rPr>
          <w:rFonts w:hAnsi="標楷體"/>
          <w:sz w:val="24"/>
          <w:szCs w:val="24"/>
        </w:rPr>
      </w:pPr>
      <w:r w:rsidRPr="00CD4529">
        <w:rPr>
          <w:rFonts w:hAnsi="標楷體" w:hint="eastAsia"/>
          <w:sz w:val="24"/>
          <w:szCs w:val="24"/>
        </w:rPr>
        <w:t>資料來源：國際貿易署提供。</w:t>
      </w:r>
    </w:p>
    <w:p w:rsidR="005E78FF" w:rsidRPr="00CD4529" w:rsidRDefault="005E78FF" w:rsidP="005E78FF">
      <w:pPr>
        <w:pStyle w:val="ae"/>
        <w:ind w:left="560" w:firstLine="560"/>
        <w:rPr>
          <w:rFonts w:hint="eastAsia"/>
        </w:rPr>
      </w:pPr>
      <w:r w:rsidRPr="00CD4529">
        <w:rPr>
          <w:rFonts w:hint="eastAsia"/>
        </w:rPr>
        <w:t xml:space="preserve"> (分機：1914 黃俊傑)</w:t>
      </w:r>
      <w:bookmarkEnd w:id="16"/>
      <w:bookmarkEnd w:id="17"/>
      <w:bookmarkEnd w:id="18"/>
      <w:bookmarkEnd w:id="19"/>
      <w:bookmarkEnd w:id="23"/>
      <w:bookmarkEnd w:id="24"/>
      <w:bookmarkEnd w:id="25"/>
      <w:bookmarkEnd w:id="26"/>
    </w:p>
    <w:bookmarkEnd w:id="15"/>
    <w:sectPr w:rsidR="005E78FF" w:rsidRPr="00CD4529" w:rsidSect="001E7CB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05C" w:rsidRDefault="0032105C" w:rsidP="00603383">
      <w:pPr>
        <w:ind w:left="560" w:firstLine="560"/>
      </w:pPr>
      <w:r>
        <w:separator/>
      </w:r>
    </w:p>
  </w:endnote>
  <w:endnote w:type="continuationSeparator" w:id="0">
    <w:p w:rsidR="0032105C" w:rsidRDefault="0032105C" w:rsidP="0060338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center"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350525">
    <w:pPr>
      <w:pStyle w:val="aff"/>
      <w:ind w:leftChars="0" w:left="0" w:firstLine="400"/>
      <w:jc w:val="center"/>
    </w:pPr>
    <w:r>
      <w:fldChar w:fldCharType="begin"/>
    </w:r>
    <w:r>
      <w:instrText>PAGE   \* MERGEFORMAT</w:instrText>
    </w:r>
    <w:r>
      <w:fldChar w:fldCharType="separate"/>
    </w:r>
    <w:r w:rsidR="00E72299" w:rsidRPr="00E72299">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05C" w:rsidRDefault="0032105C" w:rsidP="0048649D">
      <w:pPr>
        <w:ind w:left="560" w:firstLine="560"/>
      </w:pPr>
      <w:r>
        <w:separator/>
      </w:r>
    </w:p>
  </w:footnote>
  <w:footnote w:type="continuationSeparator" w:id="0">
    <w:p w:rsidR="0032105C" w:rsidRDefault="0032105C" w:rsidP="00603383">
      <w:pPr>
        <w:ind w:left="560" w:firstLine="560"/>
      </w:pPr>
      <w:r>
        <w:continuationSeparator/>
      </w:r>
    </w:p>
  </w:footnote>
  <w:footnote w:id="1">
    <w:p w:rsidR="005E78FF" w:rsidRPr="005E78FF" w:rsidRDefault="005E78FF" w:rsidP="005E78FF">
      <w:pPr>
        <w:pStyle w:val="148"/>
        <w:ind w:left="83" w:hangingChars="34" w:hanging="83"/>
        <w:jc w:val="both"/>
        <w:rPr>
          <w:rFonts w:ascii="標楷體" w:hAnsi="標楷體" w:hint="eastAsia"/>
          <w:szCs w:val="24"/>
        </w:rPr>
      </w:pPr>
      <w:r w:rsidRPr="005E78FF">
        <w:rPr>
          <w:rStyle w:val="af8"/>
          <w:rFonts w:ascii="標楷體" w:hAnsi="標楷體"/>
        </w:rPr>
        <w:footnoteRef/>
      </w:r>
      <w:r w:rsidRPr="005E78FF">
        <w:rPr>
          <w:rFonts w:ascii="標楷體" w:hAnsi="標楷體" w:hint="eastAsia"/>
          <w:szCs w:val="24"/>
        </w:rPr>
        <w:t>行政院公共工程委員會</w:t>
      </w:r>
      <w:r w:rsidRPr="005E78FF">
        <w:rPr>
          <w:rFonts w:ascii="標楷體" w:hAnsi="標楷體"/>
          <w:szCs w:val="24"/>
        </w:rPr>
        <w:t>盤點我國具輸出潛力類別及新南向國家需求，以電廠、石化、智慧型交通運輸ETC、都會捷運</w:t>
      </w:r>
      <w:r w:rsidRPr="005E78FF">
        <w:rPr>
          <w:rFonts w:ascii="標楷體" w:hAnsi="標楷體" w:hint="eastAsia"/>
          <w:szCs w:val="24"/>
        </w:rPr>
        <w:t>、</w:t>
      </w:r>
      <w:r w:rsidRPr="005E78FF">
        <w:rPr>
          <w:rFonts w:ascii="標楷體" w:hAnsi="標楷體"/>
          <w:szCs w:val="24"/>
        </w:rPr>
        <w:t>環保</w:t>
      </w:r>
      <w:r w:rsidRPr="005E78FF">
        <w:rPr>
          <w:rFonts w:ascii="標楷體" w:hAnsi="標楷體" w:hint="eastAsia"/>
          <w:szCs w:val="24"/>
        </w:rPr>
        <w:t>、水資源工程</w:t>
      </w:r>
      <w:r w:rsidRPr="005E78FF">
        <w:rPr>
          <w:rFonts w:ascii="標楷體" w:hAnsi="標楷體"/>
          <w:szCs w:val="24"/>
        </w:rPr>
        <w:t>及環保共</w:t>
      </w:r>
      <w:r w:rsidRPr="005E78FF">
        <w:rPr>
          <w:rFonts w:ascii="標楷體" w:hAnsi="標楷體" w:hint="eastAsia"/>
          <w:szCs w:val="24"/>
        </w:rPr>
        <w:t>六大工程</w:t>
      </w:r>
      <w:r w:rsidRPr="005E78FF">
        <w:rPr>
          <w:rFonts w:ascii="標楷體" w:hAnsi="標楷體"/>
          <w:szCs w:val="24"/>
        </w:rPr>
        <w:t>團隊為輸出主力</w:t>
      </w:r>
      <w:r w:rsidRPr="005E78FF">
        <w:rPr>
          <w:rFonts w:ascii="標楷體" w:hAnsi="標楷體" w:hint="eastAsia"/>
          <w:szCs w:val="24"/>
        </w:rPr>
        <w:t>(</w:t>
      </w:r>
      <w:r w:rsidRPr="005E78FF">
        <w:rPr>
          <w:rFonts w:ascii="標楷體" w:hAnsi="標楷體" w:cs="標楷體" w:hint="eastAsia"/>
          <w:snapToGrid/>
          <w:kern w:val="0"/>
          <w:szCs w:val="24"/>
        </w:rPr>
        <w:t>第</w:t>
      </w:r>
      <w:r w:rsidRPr="005E78FF">
        <w:rPr>
          <w:rFonts w:ascii="標楷體" w:hAnsi="標楷體" w:hint="eastAsia"/>
          <w:snapToGrid/>
          <w:kern w:val="0"/>
          <w:szCs w:val="24"/>
        </w:rPr>
        <w:t>3</w:t>
      </w:r>
      <w:r w:rsidRPr="005E78FF">
        <w:rPr>
          <w:rFonts w:ascii="標楷體" w:hAnsi="標楷體" w:cs="標楷體" w:hint="eastAsia"/>
          <w:snapToGrid/>
          <w:kern w:val="0"/>
          <w:szCs w:val="24"/>
        </w:rPr>
        <w:t>期工程產業全球化推動方案新增潛力輸出團隊-工業區開發</w:t>
      </w:r>
      <w:r w:rsidRPr="005E78FF">
        <w:rPr>
          <w:rFonts w:ascii="標楷體" w:hAnsi="標楷體" w:hint="eastAsia"/>
          <w:szCs w:val="24"/>
        </w:rPr>
        <w:t>)</w:t>
      </w:r>
      <w:r w:rsidRPr="005E78FF">
        <w:rPr>
          <w:rFonts w:ascii="標楷體" w:hAnsi="標楷體"/>
          <w:szCs w:val="24"/>
        </w:rPr>
        <w:t>，爭取新南向市場基礎建設商機</w:t>
      </w:r>
      <w:r w:rsidRPr="005E78FF">
        <w:rPr>
          <w:rFonts w:ascii="標楷體" w:hAnsi="標楷體" w:hint="eastAsia"/>
          <w:szCs w:val="2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right"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Pr="004649AA" w:rsidRDefault="00976F8D" w:rsidP="0012086B">
    <w:pPr>
      <w:ind w:left="560" w:rightChars="129" w:right="361" w:firstLine="400"/>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157DD7"/>
    <w:multiLevelType w:val="hybridMultilevel"/>
    <w:tmpl w:val="1082C274"/>
    <w:lvl w:ilvl="0" w:tplc="8116CC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396B43"/>
    <w:multiLevelType w:val="hybridMultilevel"/>
    <w:tmpl w:val="B338F852"/>
    <w:lvl w:ilvl="0" w:tplc="69AA38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F40D85"/>
    <w:multiLevelType w:val="hybridMultilevel"/>
    <w:tmpl w:val="9DA2FDF8"/>
    <w:lvl w:ilvl="0" w:tplc="971C89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6A064C9"/>
    <w:multiLevelType w:val="hybridMultilevel"/>
    <w:tmpl w:val="36FCC9D4"/>
    <w:lvl w:ilvl="0" w:tplc="59E86B2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EC23839"/>
    <w:multiLevelType w:val="hybridMultilevel"/>
    <w:tmpl w:val="56BCFDE0"/>
    <w:lvl w:ilvl="0" w:tplc="0A7ED0A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4691452"/>
    <w:multiLevelType w:val="hybridMultilevel"/>
    <w:tmpl w:val="22C2DF28"/>
    <w:lvl w:ilvl="0" w:tplc="EAC073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5E33401"/>
    <w:multiLevelType w:val="hybridMultilevel"/>
    <w:tmpl w:val="81EA8906"/>
    <w:lvl w:ilvl="0" w:tplc="0446329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73E3212"/>
    <w:multiLevelType w:val="hybridMultilevel"/>
    <w:tmpl w:val="3F089BA8"/>
    <w:lvl w:ilvl="0" w:tplc="E21CE0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B30036"/>
    <w:multiLevelType w:val="singleLevel"/>
    <w:tmpl w:val="1640F7E4"/>
    <w:lvl w:ilvl="0">
      <w:start w:val="1"/>
      <w:numFmt w:val="ideographLegalTraditional"/>
      <w:lvlText w:val="%1、"/>
      <w:lvlJc w:val="left"/>
      <w:pPr>
        <w:tabs>
          <w:tab w:val="num" w:pos="1080"/>
        </w:tabs>
        <w:ind w:left="340" w:hanging="340"/>
      </w:pPr>
      <w:rPr>
        <w:rFonts w:hint="eastAsia"/>
      </w:rPr>
    </w:lvl>
  </w:abstractNum>
  <w:abstractNum w:abstractNumId="11" w15:restartNumberingAfterBreak="0">
    <w:nsid w:val="6F2E0A5D"/>
    <w:multiLevelType w:val="hybridMultilevel"/>
    <w:tmpl w:val="57C83066"/>
    <w:lvl w:ilvl="0" w:tplc="F5008D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11"/>
  </w:num>
  <w:num w:numId="5">
    <w:abstractNumId w:val="3"/>
  </w:num>
  <w:num w:numId="6">
    <w:abstractNumId w:val="9"/>
  </w:num>
  <w:num w:numId="7">
    <w:abstractNumId w:val="10"/>
  </w:num>
  <w:num w:numId="8">
    <w:abstractNumId w:val="4"/>
  </w:num>
  <w:num w:numId="9">
    <w:abstractNumId w:val="5"/>
  </w:num>
  <w:num w:numId="10">
    <w:abstractNumId w:val="8"/>
  </w:num>
  <w:num w:numId="11">
    <w:abstractNumId w:val="6"/>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18B3"/>
    <w:rsid w:val="00001CE0"/>
    <w:rsid w:val="0000251A"/>
    <w:rsid w:val="00003060"/>
    <w:rsid w:val="000032F9"/>
    <w:rsid w:val="0000354C"/>
    <w:rsid w:val="00003C0A"/>
    <w:rsid w:val="000054C2"/>
    <w:rsid w:val="00005B8C"/>
    <w:rsid w:val="00005E68"/>
    <w:rsid w:val="00005E94"/>
    <w:rsid w:val="00005E9B"/>
    <w:rsid w:val="000060E1"/>
    <w:rsid w:val="000067E1"/>
    <w:rsid w:val="00006AAD"/>
    <w:rsid w:val="00006D72"/>
    <w:rsid w:val="00007617"/>
    <w:rsid w:val="000077E6"/>
    <w:rsid w:val="000077F0"/>
    <w:rsid w:val="00007D57"/>
    <w:rsid w:val="00011B92"/>
    <w:rsid w:val="0001244C"/>
    <w:rsid w:val="00012563"/>
    <w:rsid w:val="0001317F"/>
    <w:rsid w:val="000138C6"/>
    <w:rsid w:val="00013CD5"/>
    <w:rsid w:val="00013E1C"/>
    <w:rsid w:val="000148E2"/>
    <w:rsid w:val="00014D40"/>
    <w:rsid w:val="00015775"/>
    <w:rsid w:val="00015C28"/>
    <w:rsid w:val="00016E53"/>
    <w:rsid w:val="00017280"/>
    <w:rsid w:val="00017586"/>
    <w:rsid w:val="00017942"/>
    <w:rsid w:val="00017E68"/>
    <w:rsid w:val="0002006A"/>
    <w:rsid w:val="00020484"/>
    <w:rsid w:val="00020654"/>
    <w:rsid w:val="0002079E"/>
    <w:rsid w:val="000212A3"/>
    <w:rsid w:val="000212D1"/>
    <w:rsid w:val="00021B6B"/>
    <w:rsid w:val="00022E94"/>
    <w:rsid w:val="0002353F"/>
    <w:rsid w:val="00023890"/>
    <w:rsid w:val="00024081"/>
    <w:rsid w:val="00024FEE"/>
    <w:rsid w:val="0002522B"/>
    <w:rsid w:val="000253F3"/>
    <w:rsid w:val="00026DA1"/>
    <w:rsid w:val="00027111"/>
    <w:rsid w:val="00030B55"/>
    <w:rsid w:val="00030E28"/>
    <w:rsid w:val="000310C8"/>
    <w:rsid w:val="00031498"/>
    <w:rsid w:val="0003182A"/>
    <w:rsid w:val="00031BCC"/>
    <w:rsid w:val="00031EF2"/>
    <w:rsid w:val="00032029"/>
    <w:rsid w:val="00032AD0"/>
    <w:rsid w:val="00032E7A"/>
    <w:rsid w:val="00033F34"/>
    <w:rsid w:val="0003566C"/>
    <w:rsid w:val="00035761"/>
    <w:rsid w:val="000360B2"/>
    <w:rsid w:val="000367AE"/>
    <w:rsid w:val="00036864"/>
    <w:rsid w:val="00037121"/>
    <w:rsid w:val="00037F82"/>
    <w:rsid w:val="00040027"/>
    <w:rsid w:val="00040A51"/>
    <w:rsid w:val="00040C67"/>
    <w:rsid w:val="00040D9C"/>
    <w:rsid w:val="0004161F"/>
    <w:rsid w:val="00041625"/>
    <w:rsid w:val="00041C6F"/>
    <w:rsid w:val="00041CFA"/>
    <w:rsid w:val="00042672"/>
    <w:rsid w:val="000428FD"/>
    <w:rsid w:val="00042A08"/>
    <w:rsid w:val="000430BC"/>
    <w:rsid w:val="000433C9"/>
    <w:rsid w:val="000434BD"/>
    <w:rsid w:val="00043EDB"/>
    <w:rsid w:val="00044060"/>
    <w:rsid w:val="000448E3"/>
    <w:rsid w:val="000456C5"/>
    <w:rsid w:val="0004580D"/>
    <w:rsid w:val="00045D21"/>
    <w:rsid w:val="0004793B"/>
    <w:rsid w:val="00047A03"/>
    <w:rsid w:val="00047F51"/>
    <w:rsid w:val="000501D7"/>
    <w:rsid w:val="000504FA"/>
    <w:rsid w:val="00050854"/>
    <w:rsid w:val="00050D2E"/>
    <w:rsid w:val="00050F76"/>
    <w:rsid w:val="000510D2"/>
    <w:rsid w:val="000515A0"/>
    <w:rsid w:val="00051DB1"/>
    <w:rsid w:val="00052741"/>
    <w:rsid w:val="000529CE"/>
    <w:rsid w:val="00052EB6"/>
    <w:rsid w:val="000530DA"/>
    <w:rsid w:val="00053937"/>
    <w:rsid w:val="00053A07"/>
    <w:rsid w:val="00054B4F"/>
    <w:rsid w:val="00055149"/>
    <w:rsid w:val="00055B7E"/>
    <w:rsid w:val="00055EAC"/>
    <w:rsid w:val="00056CC1"/>
    <w:rsid w:val="00056DED"/>
    <w:rsid w:val="00057040"/>
    <w:rsid w:val="00057626"/>
    <w:rsid w:val="000603A9"/>
    <w:rsid w:val="000606DF"/>
    <w:rsid w:val="00060759"/>
    <w:rsid w:val="00060DFB"/>
    <w:rsid w:val="00061330"/>
    <w:rsid w:val="000615DA"/>
    <w:rsid w:val="000627D3"/>
    <w:rsid w:val="00062AA8"/>
    <w:rsid w:val="00062EF4"/>
    <w:rsid w:val="00062F2A"/>
    <w:rsid w:val="00063424"/>
    <w:rsid w:val="000635FF"/>
    <w:rsid w:val="0006397C"/>
    <w:rsid w:val="00065130"/>
    <w:rsid w:val="000651ED"/>
    <w:rsid w:val="000657E2"/>
    <w:rsid w:val="00065D9B"/>
    <w:rsid w:val="00066050"/>
    <w:rsid w:val="00066AD8"/>
    <w:rsid w:val="000677DE"/>
    <w:rsid w:val="00070578"/>
    <w:rsid w:val="00071D78"/>
    <w:rsid w:val="00072D69"/>
    <w:rsid w:val="00073F23"/>
    <w:rsid w:val="000746D0"/>
    <w:rsid w:val="000749A4"/>
    <w:rsid w:val="00074E5A"/>
    <w:rsid w:val="0007536A"/>
    <w:rsid w:val="000759BA"/>
    <w:rsid w:val="00075EBB"/>
    <w:rsid w:val="00076363"/>
    <w:rsid w:val="00076487"/>
    <w:rsid w:val="0007702E"/>
    <w:rsid w:val="000808DB"/>
    <w:rsid w:val="00081093"/>
    <w:rsid w:val="00081572"/>
    <w:rsid w:val="00081ACD"/>
    <w:rsid w:val="00081AF5"/>
    <w:rsid w:val="00081BFF"/>
    <w:rsid w:val="0008299E"/>
    <w:rsid w:val="000829BC"/>
    <w:rsid w:val="00083CDC"/>
    <w:rsid w:val="0008421E"/>
    <w:rsid w:val="00085510"/>
    <w:rsid w:val="0008583A"/>
    <w:rsid w:val="00085A52"/>
    <w:rsid w:val="00085BB5"/>
    <w:rsid w:val="000865C8"/>
    <w:rsid w:val="00086D8C"/>
    <w:rsid w:val="000871B0"/>
    <w:rsid w:val="000908FB"/>
    <w:rsid w:val="00090BC5"/>
    <w:rsid w:val="00091872"/>
    <w:rsid w:val="0009225D"/>
    <w:rsid w:val="0009248D"/>
    <w:rsid w:val="00092671"/>
    <w:rsid w:val="00092812"/>
    <w:rsid w:val="00092C97"/>
    <w:rsid w:val="00093A38"/>
    <w:rsid w:val="00094222"/>
    <w:rsid w:val="00095EF4"/>
    <w:rsid w:val="00096302"/>
    <w:rsid w:val="00096EEB"/>
    <w:rsid w:val="000A0B8C"/>
    <w:rsid w:val="000A1883"/>
    <w:rsid w:val="000A22DF"/>
    <w:rsid w:val="000A278B"/>
    <w:rsid w:val="000A2D67"/>
    <w:rsid w:val="000A33F8"/>
    <w:rsid w:val="000A370D"/>
    <w:rsid w:val="000A4BB2"/>
    <w:rsid w:val="000A5233"/>
    <w:rsid w:val="000A55E5"/>
    <w:rsid w:val="000B0F79"/>
    <w:rsid w:val="000B1025"/>
    <w:rsid w:val="000B1239"/>
    <w:rsid w:val="000B1CD5"/>
    <w:rsid w:val="000B46E7"/>
    <w:rsid w:val="000B4977"/>
    <w:rsid w:val="000B4DDD"/>
    <w:rsid w:val="000B5295"/>
    <w:rsid w:val="000B5A53"/>
    <w:rsid w:val="000B673D"/>
    <w:rsid w:val="000B6902"/>
    <w:rsid w:val="000B6972"/>
    <w:rsid w:val="000B72DA"/>
    <w:rsid w:val="000C005E"/>
    <w:rsid w:val="000C0A67"/>
    <w:rsid w:val="000C0C2A"/>
    <w:rsid w:val="000C0C9E"/>
    <w:rsid w:val="000C1A68"/>
    <w:rsid w:val="000C1E38"/>
    <w:rsid w:val="000C2FDA"/>
    <w:rsid w:val="000C4386"/>
    <w:rsid w:val="000C4417"/>
    <w:rsid w:val="000C5731"/>
    <w:rsid w:val="000C643C"/>
    <w:rsid w:val="000C6915"/>
    <w:rsid w:val="000C79A5"/>
    <w:rsid w:val="000C7CC3"/>
    <w:rsid w:val="000C7FC5"/>
    <w:rsid w:val="000D0051"/>
    <w:rsid w:val="000D06CC"/>
    <w:rsid w:val="000D1D9A"/>
    <w:rsid w:val="000D22BF"/>
    <w:rsid w:val="000D27AE"/>
    <w:rsid w:val="000D2A29"/>
    <w:rsid w:val="000D34E0"/>
    <w:rsid w:val="000D3A28"/>
    <w:rsid w:val="000D3BBB"/>
    <w:rsid w:val="000D4162"/>
    <w:rsid w:val="000D59B9"/>
    <w:rsid w:val="000D62B4"/>
    <w:rsid w:val="000E04D8"/>
    <w:rsid w:val="000E0AAF"/>
    <w:rsid w:val="000E16B1"/>
    <w:rsid w:val="000E2E87"/>
    <w:rsid w:val="000E453F"/>
    <w:rsid w:val="000E49EF"/>
    <w:rsid w:val="000E52A6"/>
    <w:rsid w:val="000E59EA"/>
    <w:rsid w:val="000E5D55"/>
    <w:rsid w:val="000E6242"/>
    <w:rsid w:val="000E66EE"/>
    <w:rsid w:val="000F1743"/>
    <w:rsid w:val="000F1920"/>
    <w:rsid w:val="000F1B21"/>
    <w:rsid w:val="000F1B88"/>
    <w:rsid w:val="000F1CCB"/>
    <w:rsid w:val="000F218B"/>
    <w:rsid w:val="000F313A"/>
    <w:rsid w:val="000F415F"/>
    <w:rsid w:val="000F418C"/>
    <w:rsid w:val="000F4266"/>
    <w:rsid w:val="000F48B5"/>
    <w:rsid w:val="000F5009"/>
    <w:rsid w:val="000F58EB"/>
    <w:rsid w:val="000F6B57"/>
    <w:rsid w:val="000F73AB"/>
    <w:rsid w:val="000F79CE"/>
    <w:rsid w:val="00100F43"/>
    <w:rsid w:val="001015C0"/>
    <w:rsid w:val="00101C58"/>
    <w:rsid w:val="00101EAF"/>
    <w:rsid w:val="001025BD"/>
    <w:rsid w:val="00102F1A"/>
    <w:rsid w:val="001034B0"/>
    <w:rsid w:val="00104670"/>
    <w:rsid w:val="00105513"/>
    <w:rsid w:val="00105A12"/>
    <w:rsid w:val="00105C36"/>
    <w:rsid w:val="00106006"/>
    <w:rsid w:val="00106C8B"/>
    <w:rsid w:val="001113E2"/>
    <w:rsid w:val="001116F5"/>
    <w:rsid w:val="00111E6C"/>
    <w:rsid w:val="00112875"/>
    <w:rsid w:val="00112E74"/>
    <w:rsid w:val="00113C43"/>
    <w:rsid w:val="00114DFB"/>
    <w:rsid w:val="00114EED"/>
    <w:rsid w:val="0011501D"/>
    <w:rsid w:val="001155A1"/>
    <w:rsid w:val="00115A35"/>
    <w:rsid w:val="0011626C"/>
    <w:rsid w:val="00116D79"/>
    <w:rsid w:val="00117336"/>
    <w:rsid w:val="0012070D"/>
    <w:rsid w:val="0012086B"/>
    <w:rsid w:val="001208C8"/>
    <w:rsid w:val="00120CF6"/>
    <w:rsid w:val="00121728"/>
    <w:rsid w:val="0012232E"/>
    <w:rsid w:val="00122510"/>
    <w:rsid w:val="001227E6"/>
    <w:rsid w:val="00122FA2"/>
    <w:rsid w:val="00123850"/>
    <w:rsid w:val="0012587B"/>
    <w:rsid w:val="00126671"/>
    <w:rsid w:val="00126947"/>
    <w:rsid w:val="00126B42"/>
    <w:rsid w:val="00126FC9"/>
    <w:rsid w:val="0012716E"/>
    <w:rsid w:val="001277C9"/>
    <w:rsid w:val="00130364"/>
    <w:rsid w:val="00130A53"/>
    <w:rsid w:val="00131699"/>
    <w:rsid w:val="001324AF"/>
    <w:rsid w:val="00132D89"/>
    <w:rsid w:val="00132DF7"/>
    <w:rsid w:val="00133488"/>
    <w:rsid w:val="001336F3"/>
    <w:rsid w:val="0013383F"/>
    <w:rsid w:val="001340CC"/>
    <w:rsid w:val="00134C4C"/>
    <w:rsid w:val="00135020"/>
    <w:rsid w:val="001355CF"/>
    <w:rsid w:val="00135B22"/>
    <w:rsid w:val="00135C1F"/>
    <w:rsid w:val="0013601E"/>
    <w:rsid w:val="001366A4"/>
    <w:rsid w:val="00136FF1"/>
    <w:rsid w:val="001374AB"/>
    <w:rsid w:val="00137DD3"/>
    <w:rsid w:val="001405BA"/>
    <w:rsid w:val="001418F6"/>
    <w:rsid w:val="001428B9"/>
    <w:rsid w:val="001428D1"/>
    <w:rsid w:val="0014340E"/>
    <w:rsid w:val="00143A46"/>
    <w:rsid w:val="00144166"/>
    <w:rsid w:val="00145DB2"/>
    <w:rsid w:val="00146E83"/>
    <w:rsid w:val="0014765C"/>
    <w:rsid w:val="00147CAB"/>
    <w:rsid w:val="00147CE2"/>
    <w:rsid w:val="00150626"/>
    <w:rsid w:val="001524BE"/>
    <w:rsid w:val="0015283F"/>
    <w:rsid w:val="00152B5A"/>
    <w:rsid w:val="00154352"/>
    <w:rsid w:val="00154544"/>
    <w:rsid w:val="00155073"/>
    <w:rsid w:val="001550A9"/>
    <w:rsid w:val="001568B5"/>
    <w:rsid w:val="00156EF9"/>
    <w:rsid w:val="0016079C"/>
    <w:rsid w:val="00161CFA"/>
    <w:rsid w:val="00162AC7"/>
    <w:rsid w:val="00162E6A"/>
    <w:rsid w:val="00163185"/>
    <w:rsid w:val="001631CF"/>
    <w:rsid w:val="001632F8"/>
    <w:rsid w:val="0016338D"/>
    <w:rsid w:val="00163F37"/>
    <w:rsid w:val="00164928"/>
    <w:rsid w:val="00165361"/>
    <w:rsid w:val="00166F9A"/>
    <w:rsid w:val="00167123"/>
    <w:rsid w:val="00167623"/>
    <w:rsid w:val="00167D16"/>
    <w:rsid w:val="00167E22"/>
    <w:rsid w:val="00170D34"/>
    <w:rsid w:val="00171562"/>
    <w:rsid w:val="001718E8"/>
    <w:rsid w:val="001720C5"/>
    <w:rsid w:val="00172ADC"/>
    <w:rsid w:val="00172D08"/>
    <w:rsid w:val="00175042"/>
    <w:rsid w:val="001751A8"/>
    <w:rsid w:val="001752DF"/>
    <w:rsid w:val="00175A2B"/>
    <w:rsid w:val="00175B64"/>
    <w:rsid w:val="00175D2A"/>
    <w:rsid w:val="001761FD"/>
    <w:rsid w:val="0018097D"/>
    <w:rsid w:val="00180BEC"/>
    <w:rsid w:val="00181859"/>
    <w:rsid w:val="0018229C"/>
    <w:rsid w:val="001827D9"/>
    <w:rsid w:val="00182FE5"/>
    <w:rsid w:val="001849E1"/>
    <w:rsid w:val="00184CD9"/>
    <w:rsid w:val="00184FC2"/>
    <w:rsid w:val="00185096"/>
    <w:rsid w:val="0018581F"/>
    <w:rsid w:val="00186C84"/>
    <w:rsid w:val="00186F71"/>
    <w:rsid w:val="001870D4"/>
    <w:rsid w:val="001902D0"/>
    <w:rsid w:val="00190541"/>
    <w:rsid w:val="0019122C"/>
    <w:rsid w:val="001914BD"/>
    <w:rsid w:val="00191632"/>
    <w:rsid w:val="00191E11"/>
    <w:rsid w:val="001922C4"/>
    <w:rsid w:val="0019354A"/>
    <w:rsid w:val="00193D18"/>
    <w:rsid w:val="00193F40"/>
    <w:rsid w:val="001948CF"/>
    <w:rsid w:val="001951C3"/>
    <w:rsid w:val="00195BB8"/>
    <w:rsid w:val="00195BF6"/>
    <w:rsid w:val="00197DEB"/>
    <w:rsid w:val="001A0892"/>
    <w:rsid w:val="001A1237"/>
    <w:rsid w:val="001A157E"/>
    <w:rsid w:val="001A159E"/>
    <w:rsid w:val="001A16A3"/>
    <w:rsid w:val="001A3901"/>
    <w:rsid w:val="001A4B02"/>
    <w:rsid w:val="001A55B3"/>
    <w:rsid w:val="001A5DA4"/>
    <w:rsid w:val="001A64D9"/>
    <w:rsid w:val="001A6804"/>
    <w:rsid w:val="001A6816"/>
    <w:rsid w:val="001A727E"/>
    <w:rsid w:val="001A7E8B"/>
    <w:rsid w:val="001B0E78"/>
    <w:rsid w:val="001B0F30"/>
    <w:rsid w:val="001B210B"/>
    <w:rsid w:val="001B2546"/>
    <w:rsid w:val="001B2805"/>
    <w:rsid w:val="001B4254"/>
    <w:rsid w:val="001B4BB6"/>
    <w:rsid w:val="001B6538"/>
    <w:rsid w:val="001B7673"/>
    <w:rsid w:val="001B7DC9"/>
    <w:rsid w:val="001C0404"/>
    <w:rsid w:val="001C0C21"/>
    <w:rsid w:val="001C3E1E"/>
    <w:rsid w:val="001C59C1"/>
    <w:rsid w:val="001C60AD"/>
    <w:rsid w:val="001C6191"/>
    <w:rsid w:val="001C6278"/>
    <w:rsid w:val="001C63A9"/>
    <w:rsid w:val="001C6568"/>
    <w:rsid w:val="001C6927"/>
    <w:rsid w:val="001C6FC7"/>
    <w:rsid w:val="001C71C4"/>
    <w:rsid w:val="001C71FA"/>
    <w:rsid w:val="001C79FF"/>
    <w:rsid w:val="001C7B57"/>
    <w:rsid w:val="001C7E00"/>
    <w:rsid w:val="001D12CD"/>
    <w:rsid w:val="001D1458"/>
    <w:rsid w:val="001D1BFB"/>
    <w:rsid w:val="001D1C77"/>
    <w:rsid w:val="001D1D43"/>
    <w:rsid w:val="001D4B2A"/>
    <w:rsid w:val="001D4B48"/>
    <w:rsid w:val="001D5120"/>
    <w:rsid w:val="001D5269"/>
    <w:rsid w:val="001D5296"/>
    <w:rsid w:val="001D5B3B"/>
    <w:rsid w:val="001D6699"/>
    <w:rsid w:val="001D6CD4"/>
    <w:rsid w:val="001D6D02"/>
    <w:rsid w:val="001D7942"/>
    <w:rsid w:val="001E044E"/>
    <w:rsid w:val="001E055A"/>
    <w:rsid w:val="001E07A5"/>
    <w:rsid w:val="001E0C84"/>
    <w:rsid w:val="001E0EF2"/>
    <w:rsid w:val="001E184C"/>
    <w:rsid w:val="001E26A6"/>
    <w:rsid w:val="001E27D0"/>
    <w:rsid w:val="001E2AC1"/>
    <w:rsid w:val="001E2D3E"/>
    <w:rsid w:val="001E2E1D"/>
    <w:rsid w:val="001E2E59"/>
    <w:rsid w:val="001E37BB"/>
    <w:rsid w:val="001E4192"/>
    <w:rsid w:val="001E50EC"/>
    <w:rsid w:val="001E6C5A"/>
    <w:rsid w:val="001E6DB4"/>
    <w:rsid w:val="001E7886"/>
    <w:rsid w:val="001E7CB4"/>
    <w:rsid w:val="001F0494"/>
    <w:rsid w:val="001F10F5"/>
    <w:rsid w:val="001F121F"/>
    <w:rsid w:val="001F2B8B"/>
    <w:rsid w:val="001F337B"/>
    <w:rsid w:val="001F3541"/>
    <w:rsid w:val="001F39DB"/>
    <w:rsid w:val="001F3D7A"/>
    <w:rsid w:val="001F3E53"/>
    <w:rsid w:val="001F4127"/>
    <w:rsid w:val="001F45B6"/>
    <w:rsid w:val="001F4A3B"/>
    <w:rsid w:val="001F4A57"/>
    <w:rsid w:val="001F5340"/>
    <w:rsid w:val="001F5D0D"/>
    <w:rsid w:val="001F62E3"/>
    <w:rsid w:val="001F662D"/>
    <w:rsid w:val="001F6676"/>
    <w:rsid w:val="002006A8"/>
    <w:rsid w:val="00200726"/>
    <w:rsid w:val="00200901"/>
    <w:rsid w:val="00200FA6"/>
    <w:rsid w:val="0020201F"/>
    <w:rsid w:val="00203520"/>
    <w:rsid w:val="00203DBC"/>
    <w:rsid w:val="002057E1"/>
    <w:rsid w:val="00205F63"/>
    <w:rsid w:val="002065B3"/>
    <w:rsid w:val="00206F61"/>
    <w:rsid w:val="0020768E"/>
    <w:rsid w:val="00207D6E"/>
    <w:rsid w:val="00210526"/>
    <w:rsid w:val="002124D8"/>
    <w:rsid w:val="00212AB9"/>
    <w:rsid w:val="00213765"/>
    <w:rsid w:val="00213B99"/>
    <w:rsid w:val="00214462"/>
    <w:rsid w:val="00214BF6"/>
    <w:rsid w:val="0021628B"/>
    <w:rsid w:val="002169D3"/>
    <w:rsid w:val="002201B8"/>
    <w:rsid w:val="00220584"/>
    <w:rsid w:val="002207D6"/>
    <w:rsid w:val="002225A9"/>
    <w:rsid w:val="002227B4"/>
    <w:rsid w:val="00224346"/>
    <w:rsid w:val="00224609"/>
    <w:rsid w:val="0022486B"/>
    <w:rsid w:val="002248AF"/>
    <w:rsid w:val="00225A81"/>
    <w:rsid w:val="00225E8C"/>
    <w:rsid w:val="002260E8"/>
    <w:rsid w:val="00226199"/>
    <w:rsid w:val="002261BC"/>
    <w:rsid w:val="00226BC7"/>
    <w:rsid w:val="00227C4E"/>
    <w:rsid w:val="0023016C"/>
    <w:rsid w:val="00230394"/>
    <w:rsid w:val="00230CA9"/>
    <w:rsid w:val="00230F7B"/>
    <w:rsid w:val="00231AE6"/>
    <w:rsid w:val="00231EF1"/>
    <w:rsid w:val="0023212A"/>
    <w:rsid w:val="00232193"/>
    <w:rsid w:val="00232743"/>
    <w:rsid w:val="002329BE"/>
    <w:rsid w:val="002332E5"/>
    <w:rsid w:val="002338B9"/>
    <w:rsid w:val="002360A5"/>
    <w:rsid w:val="002362DB"/>
    <w:rsid w:val="002363B3"/>
    <w:rsid w:val="002373EB"/>
    <w:rsid w:val="0023775E"/>
    <w:rsid w:val="002403A0"/>
    <w:rsid w:val="00240CA5"/>
    <w:rsid w:val="00242BF6"/>
    <w:rsid w:val="002438EE"/>
    <w:rsid w:val="00245340"/>
    <w:rsid w:val="00247F22"/>
    <w:rsid w:val="00250038"/>
    <w:rsid w:val="002501EC"/>
    <w:rsid w:val="002507BE"/>
    <w:rsid w:val="0025281E"/>
    <w:rsid w:val="00252BE3"/>
    <w:rsid w:val="00252D08"/>
    <w:rsid w:val="00253205"/>
    <w:rsid w:val="00255479"/>
    <w:rsid w:val="00255AA3"/>
    <w:rsid w:val="002560E8"/>
    <w:rsid w:val="0025715A"/>
    <w:rsid w:val="00257161"/>
    <w:rsid w:val="002577E3"/>
    <w:rsid w:val="00257FE7"/>
    <w:rsid w:val="00262261"/>
    <w:rsid w:val="0026510B"/>
    <w:rsid w:val="00265224"/>
    <w:rsid w:val="00265313"/>
    <w:rsid w:val="002670BB"/>
    <w:rsid w:val="002670FE"/>
    <w:rsid w:val="0027166E"/>
    <w:rsid w:val="0027240F"/>
    <w:rsid w:val="00272662"/>
    <w:rsid w:val="002728C5"/>
    <w:rsid w:val="00273283"/>
    <w:rsid w:val="00273C16"/>
    <w:rsid w:val="00274187"/>
    <w:rsid w:val="00274A74"/>
    <w:rsid w:val="00274DE5"/>
    <w:rsid w:val="002754C6"/>
    <w:rsid w:val="002764C3"/>
    <w:rsid w:val="002767A2"/>
    <w:rsid w:val="00280194"/>
    <w:rsid w:val="002802BF"/>
    <w:rsid w:val="00280937"/>
    <w:rsid w:val="00280A55"/>
    <w:rsid w:val="00280B52"/>
    <w:rsid w:val="00280CD7"/>
    <w:rsid w:val="0028102C"/>
    <w:rsid w:val="0028128D"/>
    <w:rsid w:val="00281A31"/>
    <w:rsid w:val="00282A13"/>
    <w:rsid w:val="00282B88"/>
    <w:rsid w:val="00282F68"/>
    <w:rsid w:val="0028315F"/>
    <w:rsid w:val="002834DD"/>
    <w:rsid w:val="00285019"/>
    <w:rsid w:val="002860B3"/>
    <w:rsid w:val="00286373"/>
    <w:rsid w:val="002865E9"/>
    <w:rsid w:val="00287099"/>
    <w:rsid w:val="002875EA"/>
    <w:rsid w:val="002901D4"/>
    <w:rsid w:val="0029077E"/>
    <w:rsid w:val="00290804"/>
    <w:rsid w:val="002912F2"/>
    <w:rsid w:val="00291417"/>
    <w:rsid w:val="00291953"/>
    <w:rsid w:val="00291A66"/>
    <w:rsid w:val="00292C32"/>
    <w:rsid w:val="00292EFA"/>
    <w:rsid w:val="00293076"/>
    <w:rsid w:val="00293F95"/>
    <w:rsid w:val="00294D83"/>
    <w:rsid w:val="00296AF4"/>
    <w:rsid w:val="00296B74"/>
    <w:rsid w:val="00297218"/>
    <w:rsid w:val="00297409"/>
    <w:rsid w:val="0029794F"/>
    <w:rsid w:val="002A061D"/>
    <w:rsid w:val="002A0738"/>
    <w:rsid w:val="002A0FBF"/>
    <w:rsid w:val="002A105C"/>
    <w:rsid w:val="002A136C"/>
    <w:rsid w:val="002A2341"/>
    <w:rsid w:val="002A320B"/>
    <w:rsid w:val="002A3865"/>
    <w:rsid w:val="002A3B70"/>
    <w:rsid w:val="002A408A"/>
    <w:rsid w:val="002A5092"/>
    <w:rsid w:val="002A5B97"/>
    <w:rsid w:val="002A73B8"/>
    <w:rsid w:val="002A796D"/>
    <w:rsid w:val="002A7B71"/>
    <w:rsid w:val="002A7C77"/>
    <w:rsid w:val="002B0002"/>
    <w:rsid w:val="002B006E"/>
    <w:rsid w:val="002B025F"/>
    <w:rsid w:val="002B0EF4"/>
    <w:rsid w:val="002B17F4"/>
    <w:rsid w:val="002B1DE9"/>
    <w:rsid w:val="002B2341"/>
    <w:rsid w:val="002B2CCD"/>
    <w:rsid w:val="002B3991"/>
    <w:rsid w:val="002B3A3A"/>
    <w:rsid w:val="002B4A21"/>
    <w:rsid w:val="002B4A52"/>
    <w:rsid w:val="002B5C0B"/>
    <w:rsid w:val="002B7A22"/>
    <w:rsid w:val="002B7D98"/>
    <w:rsid w:val="002C105F"/>
    <w:rsid w:val="002C1152"/>
    <w:rsid w:val="002C1BB7"/>
    <w:rsid w:val="002C322A"/>
    <w:rsid w:val="002C3476"/>
    <w:rsid w:val="002C37C8"/>
    <w:rsid w:val="002C3D0B"/>
    <w:rsid w:val="002C3DCE"/>
    <w:rsid w:val="002C3F77"/>
    <w:rsid w:val="002C54B7"/>
    <w:rsid w:val="002C5780"/>
    <w:rsid w:val="002C5DD8"/>
    <w:rsid w:val="002C691B"/>
    <w:rsid w:val="002C7094"/>
    <w:rsid w:val="002D003A"/>
    <w:rsid w:val="002D055B"/>
    <w:rsid w:val="002D0FA6"/>
    <w:rsid w:val="002D1298"/>
    <w:rsid w:val="002D1CBA"/>
    <w:rsid w:val="002D2463"/>
    <w:rsid w:val="002D2682"/>
    <w:rsid w:val="002D4AA5"/>
    <w:rsid w:val="002D50E7"/>
    <w:rsid w:val="002D53C6"/>
    <w:rsid w:val="002D5740"/>
    <w:rsid w:val="002D5E19"/>
    <w:rsid w:val="002D6371"/>
    <w:rsid w:val="002D6C42"/>
    <w:rsid w:val="002D78BA"/>
    <w:rsid w:val="002D78D5"/>
    <w:rsid w:val="002E022D"/>
    <w:rsid w:val="002E1561"/>
    <w:rsid w:val="002E256B"/>
    <w:rsid w:val="002E295D"/>
    <w:rsid w:val="002E31E5"/>
    <w:rsid w:val="002E4987"/>
    <w:rsid w:val="002E5033"/>
    <w:rsid w:val="002E519B"/>
    <w:rsid w:val="002E5D84"/>
    <w:rsid w:val="002E5DA4"/>
    <w:rsid w:val="002E5E67"/>
    <w:rsid w:val="002E71E6"/>
    <w:rsid w:val="002E7415"/>
    <w:rsid w:val="002E7CED"/>
    <w:rsid w:val="002E7E97"/>
    <w:rsid w:val="002F013C"/>
    <w:rsid w:val="002F0250"/>
    <w:rsid w:val="002F0EE3"/>
    <w:rsid w:val="002F1CA8"/>
    <w:rsid w:val="002F3550"/>
    <w:rsid w:val="002F3B3D"/>
    <w:rsid w:val="002F3E1E"/>
    <w:rsid w:val="002F4054"/>
    <w:rsid w:val="002F6293"/>
    <w:rsid w:val="002F799E"/>
    <w:rsid w:val="00300331"/>
    <w:rsid w:val="003013B3"/>
    <w:rsid w:val="003015F4"/>
    <w:rsid w:val="003015FE"/>
    <w:rsid w:val="00303201"/>
    <w:rsid w:val="0030506D"/>
    <w:rsid w:val="0030540E"/>
    <w:rsid w:val="00305B48"/>
    <w:rsid w:val="00306756"/>
    <w:rsid w:val="00306F42"/>
    <w:rsid w:val="003079BF"/>
    <w:rsid w:val="00307F59"/>
    <w:rsid w:val="0031096D"/>
    <w:rsid w:val="00310D89"/>
    <w:rsid w:val="00312171"/>
    <w:rsid w:val="00312B3F"/>
    <w:rsid w:val="00312DE0"/>
    <w:rsid w:val="00313179"/>
    <w:rsid w:val="00313CD8"/>
    <w:rsid w:val="00314399"/>
    <w:rsid w:val="0031443F"/>
    <w:rsid w:val="00314913"/>
    <w:rsid w:val="00314DBD"/>
    <w:rsid w:val="00314EC1"/>
    <w:rsid w:val="00314FF5"/>
    <w:rsid w:val="003150B9"/>
    <w:rsid w:val="00315590"/>
    <w:rsid w:val="0031717F"/>
    <w:rsid w:val="00317B59"/>
    <w:rsid w:val="0032009C"/>
    <w:rsid w:val="00320159"/>
    <w:rsid w:val="0032093D"/>
    <w:rsid w:val="00320DBF"/>
    <w:rsid w:val="00320DD2"/>
    <w:rsid w:val="0032105C"/>
    <w:rsid w:val="00321737"/>
    <w:rsid w:val="00321D63"/>
    <w:rsid w:val="00322241"/>
    <w:rsid w:val="003228FF"/>
    <w:rsid w:val="00322D5A"/>
    <w:rsid w:val="00322FB0"/>
    <w:rsid w:val="00323279"/>
    <w:rsid w:val="00323C6E"/>
    <w:rsid w:val="00323EE7"/>
    <w:rsid w:val="00323F72"/>
    <w:rsid w:val="003240B4"/>
    <w:rsid w:val="00324653"/>
    <w:rsid w:val="00326172"/>
    <w:rsid w:val="00327838"/>
    <w:rsid w:val="00327F29"/>
    <w:rsid w:val="00330328"/>
    <w:rsid w:val="00330A30"/>
    <w:rsid w:val="0033281B"/>
    <w:rsid w:val="00332B22"/>
    <w:rsid w:val="003333D5"/>
    <w:rsid w:val="003333F5"/>
    <w:rsid w:val="00333471"/>
    <w:rsid w:val="00333C0F"/>
    <w:rsid w:val="00333E16"/>
    <w:rsid w:val="00334085"/>
    <w:rsid w:val="00334782"/>
    <w:rsid w:val="00334F3D"/>
    <w:rsid w:val="00335049"/>
    <w:rsid w:val="00335BB2"/>
    <w:rsid w:val="00336693"/>
    <w:rsid w:val="00336F7C"/>
    <w:rsid w:val="003407AD"/>
    <w:rsid w:val="003412FD"/>
    <w:rsid w:val="00341570"/>
    <w:rsid w:val="0034312B"/>
    <w:rsid w:val="003436A5"/>
    <w:rsid w:val="00343B33"/>
    <w:rsid w:val="00344E74"/>
    <w:rsid w:val="0034542B"/>
    <w:rsid w:val="003460D6"/>
    <w:rsid w:val="003463A9"/>
    <w:rsid w:val="00346551"/>
    <w:rsid w:val="00347328"/>
    <w:rsid w:val="0034762A"/>
    <w:rsid w:val="003477F3"/>
    <w:rsid w:val="00347C8A"/>
    <w:rsid w:val="00350296"/>
    <w:rsid w:val="00350525"/>
    <w:rsid w:val="00350EA7"/>
    <w:rsid w:val="003520C7"/>
    <w:rsid w:val="003528DF"/>
    <w:rsid w:val="003532A8"/>
    <w:rsid w:val="00355BE7"/>
    <w:rsid w:val="0035751C"/>
    <w:rsid w:val="0035780F"/>
    <w:rsid w:val="00360060"/>
    <w:rsid w:val="003609D1"/>
    <w:rsid w:val="00360D0B"/>
    <w:rsid w:val="00360D2C"/>
    <w:rsid w:val="00361531"/>
    <w:rsid w:val="003615E5"/>
    <w:rsid w:val="0036312D"/>
    <w:rsid w:val="003631C6"/>
    <w:rsid w:val="00363CA3"/>
    <w:rsid w:val="00363DE2"/>
    <w:rsid w:val="00364225"/>
    <w:rsid w:val="0036425C"/>
    <w:rsid w:val="00364E43"/>
    <w:rsid w:val="0036581C"/>
    <w:rsid w:val="00366F61"/>
    <w:rsid w:val="00367103"/>
    <w:rsid w:val="00370003"/>
    <w:rsid w:val="00370879"/>
    <w:rsid w:val="00370CCF"/>
    <w:rsid w:val="00370CDD"/>
    <w:rsid w:val="00370E2C"/>
    <w:rsid w:val="00371C36"/>
    <w:rsid w:val="00371F68"/>
    <w:rsid w:val="00372325"/>
    <w:rsid w:val="003727B6"/>
    <w:rsid w:val="00372929"/>
    <w:rsid w:val="00372A6E"/>
    <w:rsid w:val="00373071"/>
    <w:rsid w:val="0037376F"/>
    <w:rsid w:val="00374782"/>
    <w:rsid w:val="0037487F"/>
    <w:rsid w:val="00375993"/>
    <w:rsid w:val="0037670E"/>
    <w:rsid w:val="003775E0"/>
    <w:rsid w:val="00380318"/>
    <w:rsid w:val="00380962"/>
    <w:rsid w:val="0038181F"/>
    <w:rsid w:val="00381C75"/>
    <w:rsid w:val="00383362"/>
    <w:rsid w:val="00383435"/>
    <w:rsid w:val="00383A5E"/>
    <w:rsid w:val="00383C02"/>
    <w:rsid w:val="00384D25"/>
    <w:rsid w:val="00385239"/>
    <w:rsid w:val="0038533A"/>
    <w:rsid w:val="003856D8"/>
    <w:rsid w:val="00385A20"/>
    <w:rsid w:val="0038742B"/>
    <w:rsid w:val="003906CE"/>
    <w:rsid w:val="00390B21"/>
    <w:rsid w:val="00390D1A"/>
    <w:rsid w:val="003928BE"/>
    <w:rsid w:val="003929A8"/>
    <w:rsid w:val="00392B39"/>
    <w:rsid w:val="00393FF1"/>
    <w:rsid w:val="0039482C"/>
    <w:rsid w:val="00394B05"/>
    <w:rsid w:val="00395563"/>
    <w:rsid w:val="003959B0"/>
    <w:rsid w:val="00395A77"/>
    <w:rsid w:val="0039623F"/>
    <w:rsid w:val="003A041D"/>
    <w:rsid w:val="003A1A87"/>
    <w:rsid w:val="003A1EE8"/>
    <w:rsid w:val="003A2F58"/>
    <w:rsid w:val="003A31CF"/>
    <w:rsid w:val="003A343B"/>
    <w:rsid w:val="003A396A"/>
    <w:rsid w:val="003A4193"/>
    <w:rsid w:val="003A5056"/>
    <w:rsid w:val="003A6CF7"/>
    <w:rsid w:val="003A6EA9"/>
    <w:rsid w:val="003A715D"/>
    <w:rsid w:val="003A771F"/>
    <w:rsid w:val="003A7CC0"/>
    <w:rsid w:val="003B0109"/>
    <w:rsid w:val="003B080A"/>
    <w:rsid w:val="003B1442"/>
    <w:rsid w:val="003B1640"/>
    <w:rsid w:val="003B1685"/>
    <w:rsid w:val="003B1D21"/>
    <w:rsid w:val="003B1E4C"/>
    <w:rsid w:val="003B24D2"/>
    <w:rsid w:val="003B4AC2"/>
    <w:rsid w:val="003B4EFD"/>
    <w:rsid w:val="003B708C"/>
    <w:rsid w:val="003B73AD"/>
    <w:rsid w:val="003B7F8F"/>
    <w:rsid w:val="003C020C"/>
    <w:rsid w:val="003C12BB"/>
    <w:rsid w:val="003C137F"/>
    <w:rsid w:val="003C1B56"/>
    <w:rsid w:val="003C1C60"/>
    <w:rsid w:val="003C1EBE"/>
    <w:rsid w:val="003C23BA"/>
    <w:rsid w:val="003C2F6F"/>
    <w:rsid w:val="003C3B91"/>
    <w:rsid w:val="003C3CFB"/>
    <w:rsid w:val="003C4829"/>
    <w:rsid w:val="003C4CDF"/>
    <w:rsid w:val="003C4F47"/>
    <w:rsid w:val="003C54FB"/>
    <w:rsid w:val="003C5BC5"/>
    <w:rsid w:val="003C7C33"/>
    <w:rsid w:val="003C7D46"/>
    <w:rsid w:val="003D0117"/>
    <w:rsid w:val="003D07EC"/>
    <w:rsid w:val="003D088D"/>
    <w:rsid w:val="003D296D"/>
    <w:rsid w:val="003D2BC5"/>
    <w:rsid w:val="003D2BE7"/>
    <w:rsid w:val="003D37C8"/>
    <w:rsid w:val="003D3BA8"/>
    <w:rsid w:val="003D41FA"/>
    <w:rsid w:val="003D4327"/>
    <w:rsid w:val="003D45C8"/>
    <w:rsid w:val="003D4902"/>
    <w:rsid w:val="003D4AAE"/>
    <w:rsid w:val="003D590C"/>
    <w:rsid w:val="003D6E44"/>
    <w:rsid w:val="003D77AE"/>
    <w:rsid w:val="003D77D9"/>
    <w:rsid w:val="003E1141"/>
    <w:rsid w:val="003E1903"/>
    <w:rsid w:val="003E1913"/>
    <w:rsid w:val="003E2785"/>
    <w:rsid w:val="003E29BB"/>
    <w:rsid w:val="003E3671"/>
    <w:rsid w:val="003E3BF0"/>
    <w:rsid w:val="003E3C34"/>
    <w:rsid w:val="003E4A67"/>
    <w:rsid w:val="003E6CE0"/>
    <w:rsid w:val="003E7CBE"/>
    <w:rsid w:val="003F0B5C"/>
    <w:rsid w:val="003F0BCE"/>
    <w:rsid w:val="003F0ED2"/>
    <w:rsid w:val="003F0F62"/>
    <w:rsid w:val="003F115B"/>
    <w:rsid w:val="003F1651"/>
    <w:rsid w:val="003F16CC"/>
    <w:rsid w:val="003F1E6C"/>
    <w:rsid w:val="003F2409"/>
    <w:rsid w:val="003F25DA"/>
    <w:rsid w:val="003F2771"/>
    <w:rsid w:val="003F2A4C"/>
    <w:rsid w:val="003F3038"/>
    <w:rsid w:val="003F3D82"/>
    <w:rsid w:val="003F3F55"/>
    <w:rsid w:val="003F4523"/>
    <w:rsid w:val="003F4B5F"/>
    <w:rsid w:val="003F78D7"/>
    <w:rsid w:val="00400710"/>
    <w:rsid w:val="00402167"/>
    <w:rsid w:val="00402446"/>
    <w:rsid w:val="00402EAA"/>
    <w:rsid w:val="004038A3"/>
    <w:rsid w:val="00403AD9"/>
    <w:rsid w:val="00403EA8"/>
    <w:rsid w:val="00404274"/>
    <w:rsid w:val="00404BF6"/>
    <w:rsid w:val="00404DF7"/>
    <w:rsid w:val="00406793"/>
    <w:rsid w:val="0040695A"/>
    <w:rsid w:val="00406C5C"/>
    <w:rsid w:val="00407F40"/>
    <w:rsid w:val="00411E54"/>
    <w:rsid w:val="0041224F"/>
    <w:rsid w:val="00413352"/>
    <w:rsid w:val="00413736"/>
    <w:rsid w:val="00413870"/>
    <w:rsid w:val="00413A0B"/>
    <w:rsid w:val="00413AD7"/>
    <w:rsid w:val="00414155"/>
    <w:rsid w:val="0041425F"/>
    <w:rsid w:val="00415106"/>
    <w:rsid w:val="00415991"/>
    <w:rsid w:val="00415B02"/>
    <w:rsid w:val="00415E56"/>
    <w:rsid w:val="00416C53"/>
    <w:rsid w:val="0041703B"/>
    <w:rsid w:val="00417746"/>
    <w:rsid w:val="004178CE"/>
    <w:rsid w:val="004202E9"/>
    <w:rsid w:val="004205FE"/>
    <w:rsid w:val="00420EE2"/>
    <w:rsid w:val="00420FC6"/>
    <w:rsid w:val="00421943"/>
    <w:rsid w:val="00421F07"/>
    <w:rsid w:val="00422015"/>
    <w:rsid w:val="00422E90"/>
    <w:rsid w:val="00423718"/>
    <w:rsid w:val="00423D99"/>
    <w:rsid w:val="004250CC"/>
    <w:rsid w:val="0042625F"/>
    <w:rsid w:val="0042683B"/>
    <w:rsid w:val="0042787B"/>
    <w:rsid w:val="004279D9"/>
    <w:rsid w:val="004302A4"/>
    <w:rsid w:val="004308B1"/>
    <w:rsid w:val="00431195"/>
    <w:rsid w:val="00431B1A"/>
    <w:rsid w:val="00431B83"/>
    <w:rsid w:val="00431EAF"/>
    <w:rsid w:val="004324AF"/>
    <w:rsid w:val="00432B3F"/>
    <w:rsid w:val="004335EF"/>
    <w:rsid w:val="0043362B"/>
    <w:rsid w:val="00434348"/>
    <w:rsid w:val="00434E31"/>
    <w:rsid w:val="004355BA"/>
    <w:rsid w:val="00435614"/>
    <w:rsid w:val="00436320"/>
    <w:rsid w:val="00436777"/>
    <w:rsid w:val="00437108"/>
    <w:rsid w:val="00440E9B"/>
    <w:rsid w:val="00441242"/>
    <w:rsid w:val="00442EEE"/>
    <w:rsid w:val="004442E1"/>
    <w:rsid w:val="004444E3"/>
    <w:rsid w:val="00444C8B"/>
    <w:rsid w:val="00445E52"/>
    <w:rsid w:val="00446B40"/>
    <w:rsid w:val="00450A53"/>
    <w:rsid w:val="00450DAB"/>
    <w:rsid w:val="00451439"/>
    <w:rsid w:val="004519F6"/>
    <w:rsid w:val="00451C56"/>
    <w:rsid w:val="00452EEE"/>
    <w:rsid w:val="00453496"/>
    <w:rsid w:val="004539F4"/>
    <w:rsid w:val="00453E96"/>
    <w:rsid w:val="004543D1"/>
    <w:rsid w:val="00454FF9"/>
    <w:rsid w:val="00455112"/>
    <w:rsid w:val="004559DD"/>
    <w:rsid w:val="0045675B"/>
    <w:rsid w:val="00456DFA"/>
    <w:rsid w:val="00457C01"/>
    <w:rsid w:val="00460448"/>
    <w:rsid w:val="004627BA"/>
    <w:rsid w:val="00462BF7"/>
    <w:rsid w:val="00462EFC"/>
    <w:rsid w:val="00462FE1"/>
    <w:rsid w:val="004649AA"/>
    <w:rsid w:val="004649D5"/>
    <w:rsid w:val="00464C2D"/>
    <w:rsid w:val="00465AAA"/>
    <w:rsid w:val="00465FB7"/>
    <w:rsid w:val="00466CFC"/>
    <w:rsid w:val="00466D0C"/>
    <w:rsid w:val="00467C19"/>
    <w:rsid w:val="00472388"/>
    <w:rsid w:val="0047256E"/>
    <w:rsid w:val="00472DBF"/>
    <w:rsid w:val="00472E7B"/>
    <w:rsid w:val="00473C86"/>
    <w:rsid w:val="0047427E"/>
    <w:rsid w:val="004746A3"/>
    <w:rsid w:val="00475028"/>
    <w:rsid w:val="00475144"/>
    <w:rsid w:val="004763FC"/>
    <w:rsid w:val="00476E4D"/>
    <w:rsid w:val="00477A79"/>
    <w:rsid w:val="00480A6A"/>
    <w:rsid w:val="004814BF"/>
    <w:rsid w:val="004815B2"/>
    <w:rsid w:val="004818DE"/>
    <w:rsid w:val="004826EB"/>
    <w:rsid w:val="00483401"/>
    <w:rsid w:val="004836B3"/>
    <w:rsid w:val="004846D4"/>
    <w:rsid w:val="00484990"/>
    <w:rsid w:val="00484B83"/>
    <w:rsid w:val="00484EA0"/>
    <w:rsid w:val="00486284"/>
    <w:rsid w:val="0048649D"/>
    <w:rsid w:val="00486730"/>
    <w:rsid w:val="00486832"/>
    <w:rsid w:val="00486FD7"/>
    <w:rsid w:val="00487402"/>
    <w:rsid w:val="004877CD"/>
    <w:rsid w:val="0049069F"/>
    <w:rsid w:val="00490745"/>
    <w:rsid w:val="00490CAD"/>
    <w:rsid w:val="004912CE"/>
    <w:rsid w:val="004914F3"/>
    <w:rsid w:val="00492CB1"/>
    <w:rsid w:val="00492FD2"/>
    <w:rsid w:val="004939A5"/>
    <w:rsid w:val="004939C0"/>
    <w:rsid w:val="00493E44"/>
    <w:rsid w:val="00494800"/>
    <w:rsid w:val="00494A8B"/>
    <w:rsid w:val="00494E3B"/>
    <w:rsid w:val="0049515E"/>
    <w:rsid w:val="004952F9"/>
    <w:rsid w:val="00495379"/>
    <w:rsid w:val="004962F3"/>
    <w:rsid w:val="004964EF"/>
    <w:rsid w:val="00496998"/>
    <w:rsid w:val="00496BAE"/>
    <w:rsid w:val="004971FA"/>
    <w:rsid w:val="004975DA"/>
    <w:rsid w:val="004A0A90"/>
    <w:rsid w:val="004A1216"/>
    <w:rsid w:val="004A1987"/>
    <w:rsid w:val="004A20DA"/>
    <w:rsid w:val="004A2547"/>
    <w:rsid w:val="004A310A"/>
    <w:rsid w:val="004A3252"/>
    <w:rsid w:val="004A366F"/>
    <w:rsid w:val="004A3CA6"/>
    <w:rsid w:val="004A4747"/>
    <w:rsid w:val="004A4D42"/>
    <w:rsid w:val="004A4E78"/>
    <w:rsid w:val="004A4F7B"/>
    <w:rsid w:val="004A5D72"/>
    <w:rsid w:val="004A66F6"/>
    <w:rsid w:val="004A6826"/>
    <w:rsid w:val="004A7966"/>
    <w:rsid w:val="004A7E06"/>
    <w:rsid w:val="004B02C5"/>
    <w:rsid w:val="004B09B4"/>
    <w:rsid w:val="004B0DEE"/>
    <w:rsid w:val="004B1420"/>
    <w:rsid w:val="004B1444"/>
    <w:rsid w:val="004B159D"/>
    <w:rsid w:val="004B194D"/>
    <w:rsid w:val="004B1DAF"/>
    <w:rsid w:val="004B224C"/>
    <w:rsid w:val="004B2851"/>
    <w:rsid w:val="004B31EB"/>
    <w:rsid w:val="004B429F"/>
    <w:rsid w:val="004B5404"/>
    <w:rsid w:val="004B555B"/>
    <w:rsid w:val="004B7402"/>
    <w:rsid w:val="004C0867"/>
    <w:rsid w:val="004C16A9"/>
    <w:rsid w:val="004C1FAB"/>
    <w:rsid w:val="004C21E1"/>
    <w:rsid w:val="004C2A98"/>
    <w:rsid w:val="004C307C"/>
    <w:rsid w:val="004C317E"/>
    <w:rsid w:val="004C3610"/>
    <w:rsid w:val="004C4017"/>
    <w:rsid w:val="004C44DB"/>
    <w:rsid w:val="004C500C"/>
    <w:rsid w:val="004C501D"/>
    <w:rsid w:val="004C5363"/>
    <w:rsid w:val="004C585B"/>
    <w:rsid w:val="004C5B2E"/>
    <w:rsid w:val="004C5C5E"/>
    <w:rsid w:val="004C73ED"/>
    <w:rsid w:val="004C7982"/>
    <w:rsid w:val="004D02F9"/>
    <w:rsid w:val="004D08ED"/>
    <w:rsid w:val="004D12F1"/>
    <w:rsid w:val="004D1414"/>
    <w:rsid w:val="004D1B5B"/>
    <w:rsid w:val="004D1C9C"/>
    <w:rsid w:val="004D45A8"/>
    <w:rsid w:val="004D4BAC"/>
    <w:rsid w:val="004D5249"/>
    <w:rsid w:val="004D5E9F"/>
    <w:rsid w:val="004D6093"/>
    <w:rsid w:val="004D6102"/>
    <w:rsid w:val="004D7417"/>
    <w:rsid w:val="004E017E"/>
    <w:rsid w:val="004E0336"/>
    <w:rsid w:val="004E04B1"/>
    <w:rsid w:val="004E0EF0"/>
    <w:rsid w:val="004E1188"/>
    <w:rsid w:val="004E16A7"/>
    <w:rsid w:val="004E1E88"/>
    <w:rsid w:val="004E3F35"/>
    <w:rsid w:val="004E4C05"/>
    <w:rsid w:val="004E5C2A"/>
    <w:rsid w:val="004E5E70"/>
    <w:rsid w:val="004E6017"/>
    <w:rsid w:val="004E7A35"/>
    <w:rsid w:val="004E7CC5"/>
    <w:rsid w:val="004E7F42"/>
    <w:rsid w:val="004F0C2F"/>
    <w:rsid w:val="004F0F1E"/>
    <w:rsid w:val="004F14CD"/>
    <w:rsid w:val="004F1509"/>
    <w:rsid w:val="004F2E54"/>
    <w:rsid w:val="004F3396"/>
    <w:rsid w:val="004F3979"/>
    <w:rsid w:val="004F3D8D"/>
    <w:rsid w:val="004F3E09"/>
    <w:rsid w:val="004F453D"/>
    <w:rsid w:val="004F4951"/>
    <w:rsid w:val="004F501A"/>
    <w:rsid w:val="004F5614"/>
    <w:rsid w:val="004F57C6"/>
    <w:rsid w:val="004F5EF1"/>
    <w:rsid w:val="004F6650"/>
    <w:rsid w:val="004F6FFF"/>
    <w:rsid w:val="004F7595"/>
    <w:rsid w:val="004F785E"/>
    <w:rsid w:val="00500BC8"/>
    <w:rsid w:val="00501349"/>
    <w:rsid w:val="005013D2"/>
    <w:rsid w:val="00503351"/>
    <w:rsid w:val="00503CC4"/>
    <w:rsid w:val="00504F1F"/>
    <w:rsid w:val="00505B81"/>
    <w:rsid w:val="00506454"/>
    <w:rsid w:val="00506786"/>
    <w:rsid w:val="00507FC5"/>
    <w:rsid w:val="005104B1"/>
    <w:rsid w:val="0051070D"/>
    <w:rsid w:val="00511999"/>
    <w:rsid w:val="00512829"/>
    <w:rsid w:val="00512BC2"/>
    <w:rsid w:val="005154ED"/>
    <w:rsid w:val="00516B4E"/>
    <w:rsid w:val="005170B0"/>
    <w:rsid w:val="00521EF8"/>
    <w:rsid w:val="00522019"/>
    <w:rsid w:val="00522823"/>
    <w:rsid w:val="00522DFA"/>
    <w:rsid w:val="00524397"/>
    <w:rsid w:val="00524C78"/>
    <w:rsid w:val="005250E5"/>
    <w:rsid w:val="00525EE9"/>
    <w:rsid w:val="00526682"/>
    <w:rsid w:val="005275B0"/>
    <w:rsid w:val="00527BD3"/>
    <w:rsid w:val="00527E09"/>
    <w:rsid w:val="0053024F"/>
    <w:rsid w:val="00531E10"/>
    <w:rsid w:val="005320E0"/>
    <w:rsid w:val="005322FD"/>
    <w:rsid w:val="005331F4"/>
    <w:rsid w:val="00533479"/>
    <w:rsid w:val="00533598"/>
    <w:rsid w:val="005339C0"/>
    <w:rsid w:val="00535498"/>
    <w:rsid w:val="0053609D"/>
    <w:rsid w:val="00536582"/>
    <w:rsid w:val="005374C1"/>
    <w:rsid w:val="005404AD"/>
    <w:rsid w:val="00540F1B"/>
    <w:rsid w:val="00542AB7"/>
    <w:rsid w:val="00542FC3"/>
    <w:rsid w:val="0054398B"/>
    <w:rsid w:val="00543FEE"/>
    <w:rsid w:val="00544ED8"/>
    <w:rsid w:val="00545294"/>
    <w:rsid w:val="00545CC4"/>
    <w:rsid w:val="0054623C"/>
    <w:rsid w:val="00546611"/>
    <w:rsid w:val="005467A9"/>
    <w:rsid w:val="005506E0"/>
    <w:rsid w:val="005508D9"/>
    <w:rsid w:val="00550AB5"/>
    <w:rsid w:val="00550B5C"/>
    <w:rsid w:val="00550D63"/>
    <w:rsid w:val="005512DF"/>
    <w:rsid w:val="00552A60"/>
    <w:rsid w:val="005533FC"/>
    <w:rsid w:val="00553F82"/>
    <w:rsid w:val="00554104"/>
    <w:rsid w:val="0055517B"/>
    <w:rsid w:val="00556792"/>
    <w:rsid w:val="00557012"/>
    <w:rsid w:val="005575E9"/>
    <w:rsid w:val="005578DD"/>
    <w:rsid w:val="005579D3"/>
    <w:rsid w:val="005601B0"/>
    <w:rsid w:val="00560DB5"/>
    <w:rsid w:val="00560EC3"/>
    <w:rsid w:val="00561565"/>
    <w:rsid w:val="00561AE7"/>
    <w:rsid w:val="00563500"/>
    <w:rsid w:val="00563ED7"/>
    <w:rsid w:val="00564311"/>
    <w:rsid w:val="005648D5"/>
    <w:rsid w:val="00564A7E"/>
    <w:rsid w:val="00564B44"/>
    <w:rsid w:val="00565012"/>
    <w:rsid w:val="005651F8"/>
    <w:rsid w:val="0056581E"/>
    <w:rsid w:val="00565DD5"/>
    <w:rsid w:val="00570820"/>
    <w:rsid w:val="00570D56"/>
    <w:rsid w:val="00570F39"/>
    <w:rsid w:val="0057107B"/>
    <w:rsid w:val="005712DA"/>
    <w:rsid w:val="005719AE"/>
    <w:rsid w:val="00571B6B"/>
    <w:rsid w:val="00572C61"/>
    <w:rsid w:val="00572FC4"/>
    <w:rsid w:val="00573582"/>
    <w:rsid w:val="00574586"/>
    <w:rsid w:val="005749F4"/>
    <w:rsid w:val="0057565D"/>
    <w:rsid w:val="00576A37"/>
    <w:rsid w:val="00576BE6"/>
    <w:rsid w:val="00576C60"/>
    <w:rsid w:val="00576E10"/>
    <w:rsid w:val="00577574"/>
    <w:rsid w:val="00577D13"/>
    <w:rsid w:val="00577DB0"/>
    <w:rsid w:val="00577EEF"/>
    <w:rsid w:val="00580041"/>
    <w:rsid w:val="00582302"/>
    <w:rsid w:val="00582738"/>
    <w:rsid w:val="00582786"/>
    <w:rsid w:val="005839B0"/>
    <w:rsid w:val="00584C45"/>
    <w:rsid w:val="00584F15"/>
    <w:rsid w:val="005850F6"/>
    <w:rsid w:val="005855E9"/>
    <w:rsid w:val="00585AC1"/>
    <w:rsid w:val="005865FD"/>
    <w:rsid w:val="00586A2F"/>
    <w:rsid w:val="005905B0"/>
    <w:rsid w:val="0059067C"/>
    <w:rsid w:val="00590B0B"/>
    <w:rsid w:val="00591371"/>
    <w:rsid w:val="00591C7A"/>
    <w:rsid w:val="00591D87"/>
    <w:rsid w:val="005927A3"/>
    <w:rsid w:val="00593EC5"/>
    <w:rsid w:val="00594722"/>
    <w:rsid w:val="00595ABB"/>
    <w:rsid w:val="0059688B"/>
    <w:rsid w:val="00596DCB"/>
    <w:rsid w:val="00596EA7"/>
    <w:rsid w:val="005972CD"/>
    <w:rsid w:val="00597F4E"/>
    <w:rsid w:val="005A0754"/>
    <w:rsid w:val="005A0FA4"/>
    <w:rsid w:val="005A11B6"/>
    <w:rsid w:val="005A1E74"/>
    <w:rsid w:val="005A4AB0"/>
    <w:rsid w:val="005A5D34"/>
    <w:rsid w:val="005A72B9"/>
    <w:rsid w:val="005B06E1"/>
    <w:rsid w:val="005B0889"/>
    <w:rsid w:val="005B2663"/>
    <w:rsid w:val="005B284C"/>
    <w:rsid w:val="005B2C92"/>
    <w:rsid w:val="005B3210"/>
    <w:rsid w:val="005B3C87"/>
    <w:rsid w:val="005B407C"/>
    <w:rsid w:val="005B4AB7"/>
    <w:rsid w:val="005B517B"/>
    <w:rsid w:val="005B6706"/>
    <w:rsid w:val="005B6CB7"/>
    <w:rsid w:val="005B7727"/>
    <w:rsid w:val="005B7AB2"/>
    <w:rsid w:val="005C0919"/>
    <w:rsid w:val="005C176B"/>
    <w:rsid w:val="005C2279"/>
    <w:rsid w:val="005C26C6"/>
    <w:rsid w:val="005C309C"/>
    <w:rsid w:val="005C3C5B"/>
    <w:rsid w:val="005C41EC"/>
    <w:rsid w:val="005C5194"/>
    <w:rsid w:val="005C5AD3"/>
    <w:rsid w:val="005C5BC9"/>
    <w:rsid w:val="005C5FF7"/>
    <w:rsid w:val="005C5FFD"/>
    <w:rsid w:val="005C6DD2"/>
    <w:rsid w:val="005C747F"/>
    <w:rsid w:val="005D0591"/>
    <w:rsid w:val="005D0CD0"/>
    <w:rsid w:val="005D166B"/>
    <w:rsid w:val="005D2B6B"/>
    <w:rsid w:val="005D2C4E"/>
    <w:rsid w:val="005D386B"/>
    <w:rsid w:val="005D3C98"/>
    <w:rsid w:val="005D3FAF"/>
    <w:rsid w:val="005D48D7"/>
    <w:rsid w:val="005D4E2C"/>
    <w:rsid w:val="005D4E2F"/>
    <w:rsid w:val="005D5832"/>
    <w:rsid w:val="005D6466"/>
    <w:rsid w:val="005D69C9"/>
    <w:rsid w:val="005D6AD3"/>
    <w:rsid w:val="005D6D73"/>
    <w:rsid w:val="005D6FE7"/>
    <w:rsid w:val="005D7263"/>
    <w:rsid w:val="005D747B"/>
    <w:rsid w:val="005D764A"/>
    <w:rsid w:val="005D7E70"/>
    <w:rsid w:val="005E0E53"/>
    <w:rsid w:val="005E2254"/>
    <w:rsid w:val="005E338B"/>
    <w:rsid w:val="005E33AA"/>
    <w:rsid w:val="005E3536"/>
    <w:rsid w:val="005E3AEE"/>
    <w:rsid w:val="005E53E7"/>
    <w:rsid w:val="005E55FF"/>
    <w:rsid w:val="005E6605"/>
    <w:rsid w:val="005E6652"/>
    <w:rsid w:val="005E78FF"/>
    <w:rsid w:val="005E79F4"/>
    <w:rsid w:val="005E7D9F"/>
    <w:rsid w:val="005F0744"/>
    <w:rsid w:val="005F0E4D"/>
    <w:rsid w:val="005F0E68"/>
    <w:rsid w:val="005F1C1D"/>
    <w:rsid w:val="005F2B34"/>
    <w:rsid w:val="005F3CB9"/>
    <w:rsid w:val="005F3EC6"/>
    <w:rsid w:val="005F4083"/>
    <w:rsid w:val="005F4187"/>
    <w:rsid w:val="005F43D9"/>
    <w:rsid w:val="005F4534"/>
    <w:rsid w:val="005F48CF"/>
    <w:rsid w:val="005F6B5E"/>
    <w:rsid w:val="00600ABA"/>
    <w:rsid w:val="00601402"/>
    <w:rsid w:val="00601694"/>
    <w:rsid w:val="00601A1C"/>
    <w:rsid w:val="00601A69"/>
    <w:rsid w:val="00601FCA"/>
    <w:rsid w:val="006032F5"/>
    <w:rsid w:val="00603383"/>
    <w:rsid w:val="00604783"/>
    <w:rsid w:val="006059BC"/>
    <w:rsid w:val="00605E8E"/>
    <w:rsid w:val="006064C8"/>
    <w:rsid w:val="0060743B"/>
    <w:rsid w:val="00607B67"/>
    <w:rsid w:val="00607D77"/>
    <w:rsid w:val="00610573"/>
    <w:rsid w:val="006108A4"/>
    <w:rsid w:val="00610F6A"/>
    <w:rsid w:val="0061162E"/>
    <w:rsid w:val="006118D8"/>
    <w:rsid w:val="00611DA0"/>
    <w:rsid w:val="006122CA"/>
    <w:rsid w:val="00612312"/>
    <w:rsid w:val="00612400"/>
    <w:rsid w:val="00612B67"/>
    <w:rsid w:val="0061471C"/>
    <w:rsid w:val="00615E26"/>
    <w:rsid w:val="00616147"/>
    <w:rsid w:val="006166C0"/>
    <w:rsid w:val="00616CB1"/>
    <w:rsid w:val="00616D24"/>
    <w:rsid w:val="00616E0C"/>
    <w:rsid w:val="00620399"/>
    <w:rsid w:val="00621300"/>
    <w:rsid w:val="006216A9"/>
    <w:rsid w:val="0062177D"/>
    <w:rsid w:val="00621B66"/>
    <w:rsid w:val="00625594"/>
    <w:rsid w:val="00625633"/>
    <w:rsid w:val="00627824"/>
    <w:rsid w:val="0062782E"/>
    <w:rsid w:val="006301C3"/>
    <w:rsid w:val="00630336"/>
    <w:rsid w:val="00630F19"/>
    <w:rsid w:val="00631461"/>
    <w:rsid w:val="00632F29"/>
    <w:rsid w:val="00633300"/>
    <w:rsid w:val="00633E72"/>
    <w:rsid w:val="00634757"/>
    <w:rsid w:val="00634C04"/>
    <w:rsid w:val="00635060"/>
    <w:rsid w:val="0063546B"/>
    <w:rsid w:val="00635C7E"/>
    <w:rsid w:val="006361C3"/>
    <w:rsid w:val="006363C0"/>
    <w:rsid w:val="00636B8C"/>
    <w:rsid w:val="00636C0E"/>
    <w:rsid w:val="00637368"/>
    <w:rsid w:val="006376C8"/>
    <w:rsid w:val="00637AA0"/>
    <w:rsid w:val="00637C2E"/>
    <w:rsid w:val="00640071"/>
    <w:rsid w:val="006404B5"/>
    <w:rsid w:val="006408EC"/>
    <w:rsid w:val="00640C83"/>
    <w:rsid w:val="00641A8C"/>
    <w:rsid w:val="0064378E"/>
    <w:rsid w:val="00645478"/>
    <w:rsid w:val="00645A09"/>
    <w:rsid w:val="00647ACB"/>
    <w:rsid w:val="00647E2F"/>
    <w:rsid w:val="00650200"/>
    <w:rsid w:val="00650929"/>
    <w:rsid w:val="00651722"/>
    <w:rsid w:val="0065201B"/>
    <w:rsid w:val="006526EB"/>
    <w:rsid w:val="00653B0A"/>
    <w:rsid w:val="00653C97"/>
    <w:rsid w:val="00654FD6"/>
    <w:rsid w:val="006553CC"/>
    <w:rsid w:val="00655488"/>
    <w:rsid w:val="006568F2"/>
    <w:rsid w:val="00656DE4"/>
    <w:rsid w:val="00656EF0"/>
    <w:rsid w:val="00656EF1"/>
    <w:rsid w:val="006570D9"/>
    <w:rsid w:val="00657EA7"/>
    <w:rsid w:val="00660291"/>
    <w:rsid w:val="00660B39"/>
    <w:rsid w:val="00661252"/>
    <w:rsid w:val="0066146D"/>
    <w:rsid w:val="006619BD"/>
    <w:rsid w:val="00662112"/>
    <w:rsid w:val="0066320C"/>
    <w:rsid w:val="00663DFE"/>
    <w:rsid w:val="00664EA0"/>
    <w:rsid w:val="00665588"/>
    <w:rsid w:val="006663EB"/>
    <w:rsid w:val="0066676A"/>
    <w:rsid w:val="00666873"/>
    <w:rsid w:val="006674DD"/>
    <w:rsid w:val="00670023"/>
    <w:rsid w:val="00670676"/>
    <w:rsid w:val="0067103B"/>
    <w:rsid w:val="006715D0"/>
    <w:rsid w:val="006719E8"/>
    <w:rsid w:val="00671A5E"/>
    <w:rsid w:val="0067228B"/>
    <w:rsid w:val="00672CA1"/>
    <w:rsid w:val="00672D25"/>
    <w:rsid w:val="0067385B"/>
    <w:rsid w:val="00673961"/>
    <w:rsid w:val="00673A3F"/>
    <w:rsid w:val="00673C7F"/>
    <w:rsid w:val="00675C32"/>
    <w:rsid w:val="00677704"/>
    <w:rsid w:val="006779DD"/>
    <w:rsid w:val="00680ADA"/>
    <w:rsid w:val="00681610"/>
    <w:rsid w:val="0068183C"/>
    <w:rsid w:val="00681B3A"/>
    <w:rsid w:val="0068363A"/>
    <w:rsid w:val="0068438E"/>
    <w:rsid w:val="0068481B"/>
    <w:rsid w:val="00684F39"/>
    <w:rsid w:val="006856CE"/>
    <w:rsid w:val="00686558"/>
    <w:rsid w:val="00686904"/>
    <w:rsid w:val="00686BDD"/>
    <w:rsid w:val="00686F88"/>
    <w:rsid w:val="006878C0"/>
    <w:rsid w:val="006879EF"/>
    <w:rsid w:val="00687FA9"/>
    <w:rsid w:val="00690102"/>
    <w:rsid w:val="006901C1"/>
    <w:rsid w:val="0069058B"/>
    <w:rsid w:val="00692536"/>
    <w:rsid w:val="0069265E"/>
    <w:rsid w:val="00693CCB"/>
    <w:rsid w:val="00693D71"/>
    <w:rsid w:val="0069510D"/>
    <w:rsid w:val="00695280"/>
    <w:rsid w:val="006953F0"/>
    <w:rsid w:val="00696FD6"/>
    <w:rsid w:val="0069786D"/>
    <w:rsid w:val="006A00CE"/>
    <w:rsid w:val="006A042E"/>
    <w:rsid w:val="006A1B47"/>
    <w:rsid w:val="006A1F5E"/>
    <w:rsid w:val="006A2AA6"/>
    <w:rsid w:val="006A3309"/>
    <w:rsid w:val="006A3DE8"/>
    <w:rsid w:val="006A46D8"/>
    <w:rsid w:val="006A52C5"/>
    <w:rsid w:val="006A7276"/>
    <w:rsid w:val="006B0AEC"/>
    <w:rsid w:val="006B1558"/>
    <w:rsid w:val="006B162B"/>
    <w:rsid w:val="006B38F9"/>
    <w:rsid w:val="006B54F2"/>
    <w:rsid w:val="006B5977"/>
    <w:rsid w:val="006B5BEE"/>
    <w:rsid w:val="006B7A5A"/>
    <w:rsid w:val="006C1878"/>
    <w:rsid w:val="006C255E"/>
    <w:rsid w:val="006C2B15"/>
    <w:rsid w:val="006C30FD"/>
    <w:rsid w:val="006C3ADF"/>
    <w:rsid w:val="006C3E9B"/>
    <w:rsid w:val="006C4077"/>
    <w:rsid w:val="006C43F4"/>
    <w:rsid w:val="006C49FB"/>
    <w:rsid w:val="006C5A5F"/>
    <w:rsid w:val="006C5B87"/>
    <w:rsid w:val="006C5F56"/>
    <w:rsid w:val="006C644A"/>
    <w:rsid w:val="006C7297"/>
    <w:rsid w:val="006C771A"/>
    <w:rsid w:val="006D1803"/>
    <w:rsid w:val="006D2287"/>
    <w:rsid w:val="006D446A"/>
    <w:rsid w:val="006D53E5"/>
    <w:rsid w:val="006E010D"/>
    <w:rsid w:val="006E05EC"/>
    <w:rsid w:val="006E1367"/>
    <w:rsid w:val="006E194E"/>
    <w:rsid w:val="006E26D2"/>
    <w:rsid w:val="006E2B29"/>
    <w:rsid w:val="006E34DF"/>
    <w:rsid w:val="006E4BE7"/>
    <w:rsid w:val="006E500C"/>
    <w:rsid w:val="006E5A6C"/>
    <w:rsid w:val="006E5DC3"/>
    <w:rsid w:val="006E60AF"/>
    <w:rsid w:val="006E6D46"/>
    <w:rsid w:val="006E719C"/>
    <w:rsid w:val="006E7511"/>
    <w:rsid w:val="006E7B6A"/>
    <w:rsid w:val="006E7C9E"/>
    <w:rsid w:val="006F0077"/>
    <w:rsid w:val="006F0244"/>
    <w:rsid w:val="006F0599"/>
    <w:rsid w:val="006F10EA"/>
    <w:rsid w:val="006F1506"/>
    <w:rsid w:val="006F2460"/>
    <w:rsid w:val="006F3AC2"/>
    <w:rsid w:val="006F3D97"/>
    <w:rsid w:val="006F3F0B"/>
    <w:rsid w:val="006F4B4A"/>
    <w:rsid w:val="006F4C61"/>
    <w:rsid w:val="006F4E92"/>
    <w:rsid w:val="006F5126"/>
    <w:rsid w:val="006F56AF"/>
    <w:rsid w:val="006F5E20"/>
    <w:rsid w:val="006F633C"/>
    <w:rsid w:val="006F6599"/>
    <w:rsid w:val="006F7834"/>
    <w:rsid w:val="006F7D6A"/>
    <w:rsid w:val="00700343"/>
    <w:rsid w:val="007014F2"/>
    <w:rsid w:val="0070303A"/>
    <w:rsid w:val="00704595"/>
    <w:rsid w:val="0070540C"/>
    <w:rsid w:val="00705C48"/>
    <w:rsid w:val="007064ED"/>
    <w:rsid w:val="00706E4A"/>
    <w:rsid w:val="00707F15"/>
    <w:rsid w:val="0071072D"/>
    <w:rsid w:val="00710D40"/>
    <w:rsid w:val="00711645"/>
    <w:rsid w:val="0071255E"/>
    <w:rsid w:val="007127F6"/>
    <w:rsid w:val="007129FA"/>
    <w:rsid w:val="00712F5C"/>
    <w:rsid w:val="007132AD"/>
    <w:rsid w:val="00713700"/>
    <w:rsid w:val="007156F5"/>
    <w:rsid w:val="00715CC3"/>
    <w:rsid w:val="00715E83"/>
    <w:rsid w:val="00716544"/>
    <w:rsid w:val="00716677"/>
    <w:rsid w:val="007178E0"/>
    <w:rsid w:val="00717F62"/>
    <w:rsid w:val="00720C2E"/>
    <w:rsid w:val="00721793"/>
    <w:rsid w:val="00722370"/>
    <w:rsid w:val="007238A1"/>
    <w:rsid w:val="007238DB"/>
    <w:rsid w:val="00723B06"/>
    <w:rsid w:val="00724C16"/>
    <w:rsid w:val="00724CB1"/>
    <w:rsid w:val="00725B17"/>
    <w:rsid w:val="00726244"/>
    <w:rsid w:val="00726DCB"/>
    <w:rsid w:val="00726EE4"/>
    <w:rsid w:val="00727AB2"/>
    <w:rsid w:val="00730163"/>
    <w:rsid w:val="0073029A"/>
    <w:rsid w:val="007307B9"/>
    <w:rsid w:val="00730BF4"/>
    <w:rsid w:val="00732507"/>
    <w:rsid w:val="00732C2D"/>
    <w:rsid w:val="00732D05"/>
    <w:rsid w:val="00732D64"/>
    <w:rsid w:val="00732F21"/>
    <w:rsid w:val="00732FDB"/>
    <w:rsid w:val="00733120"/>
    <w:rsid w:val="00733914"/>
    <w:rsid w:val="00733EE8"/>
    <w:rsid w:val="00734151"/>
    <w:rsid w:val="00734B52"/>
    <w:rsid w:val="00734C0C"/>
    <w:rsid w:val="007351A3"/>
    <w:rsid w:val="00735612"/>
    <w:rsid w:val="00735DA0"/>
    <w:rsid w:val="007365B3"/>
    <w:rsid w:val="0074008E"/>
    <w:rsid w:val="007402F9"/>
    <w:rsid w:val="00740368"/>
    <w:rsid w:val="0074103D"/>
    <w:rsid w:val="0074181E"/>
    <w:rsid w:val="00741FA1"/>
    <w:rsid w:val="00742F91"/>
    <w:rsid w:val="00743535"/>
    <w:rsid w:val="007449F2"/>
    <w:rsid w:val="00745782"/>
    <w:rsid w:val="00745BC2"/>
    <w:rsid w:val="00745FB0"/>
    <w:rsid w:val="00746434"/>
    <w:rsid w:val="0074680B"/>
    <w:rsid w:val="007477CC"/>
    <w:rsid w:val="00750393"/>
    <w:rsid w:val="00750BC4"/>
    <w:rsid w:val="00751242"/>
    <w:rsid w:val="007514C3"/>
    <w:rsid w:val="0075197C"/>
    <w:rsid w:val="00751DF0"/>
    <w:rsid w:val="007527D4"/>
    <w:rsid w:val="00752BE9"/>
    <w:rsid w:val="00752E58"/>
    <w:rsid w:val="00752FA8"/>
    <w:rsid w:val="0075307F"/>
    <w:rsid w:val="007533D1"/>
    <w:rsid w:val="00754568"/>
    <w:rsid w:val="00754A54"/>
    <w:rsid w:val="00755E3A"/>
    <w:rsid w:val="007569A3"/>
    <w:rsid w:val="007573AB"/>
    <w:rsid w:val="0075787E"/>
    <w:rsid w:val="007605BA"/>
    <w:rsid w:val="00760B8E"/>
    <w:rsid w:val="00760EA3"/>
    <w:rsid w:val="0076173B"/>
    <w:rsid w:val="00761753"/>
    <w:rsid w:val="0076177F"/>
    <w:rsid w:val="00762216"/>
    <w:rsid w:val="007622DE"/>
    <w:rsid w:val="00762897"/>
    <w:rsid w:val="00762D1A"/>
    <w:rsid w:val="00762FC2"/>
    <w:rsid w:val="007635B0"/>
    <w:rsid w:val="007636D4"/>
    <w:rsid w:val="00763936"/>
    <w:rsid w:val="00763A4E"/>
    <w:rsid w:val="00763EB2"/>
    <w:rsid w:val="00764288"/>
    <w:rsid w:val="00765685"/>
    <w:rsid w:val="007663EF"/>
    <w:rsid w:val="00766443"/>
    <w:rsid w:val="00766D2D"/>
    <w:rsid w:val="00770B4B"/>
    <w:rsid w:val="00773665"/>
    <w:rsid w:val="00773A38"/>
    <w:rsid w:val="00773D00"/>
    <w:rsid w:val="00775012"/>
    <w:rsid w:val="007752CA"/>
    <w:rsid w:val="007758CC"/>
    <w:rsid w:val="00775944"/>
    <w:rsid w:val="007810F9"/>
    <w:rsid w:val="007819DE"/>
    <w:rsid w:val="00783E85"/>
    <w:rsid w:val="007845DF"/>
    <w:rsid w:val="00784BEC"/>
    <w:rsid w:val="00785701"/>
    <w:rsid w:val="0078643D"/>
    <w:rsid w:val="0078680A"/>
    <w:rsid w:val="00787090"/>
    <w:rsid w:val="007909CF"/>
    <w:rsid w:val="00790ADA"/>
    <w:rsid w:val="00790B1F"/>
    <w:rsid w:val="00790B75"/>
    <w:rsid w:val="007916A2"/>
    <w:rsid w:val="00791737"/>
    <w:rsid w:val="007924D9"/>
    <w:rsid w:val="00793946"/>
    <w:rsid w:val="00793AD2"/>
    <w:rsid w:val="00793BC1"/>
    <w:rsid w:val="00794E94"/>
    <w:rsid w:val="00796AA2"/>
    <w:rsid w:val="00797602"/>
    <w:rsid w:val="0079797B"/>
    <w:rsid w:val="00797E9C"/>
    <w:rsid w:val="007A0B68"/>
    <w:rsid w:val="007A0D90"/>
    <w:rsid w:val="007A13A5"/>
    <w:rsid w:val="007A19B1"/>
    <w:rsid w:val="007A2F9E"/>
    <w:rsid w:val="007A3136"/>
    <w:rsid w:val="007A3190"/>
    <w:rsid w:val="007A43A1"/>
    <w:rsid w:val="007A48AE"/>
    <w:rsid w:val="007A49B3"/>
    <w:rsid w:val="007A4FD6"/>
    <w:rsid w:val="007A59DE"/>
    <w:rsid w:val="007A65FC"/>
    <w:rsid w:val="007A69DD"/>
    <w:rsid w:val="007A7CA0"/>
    <w:rsid w:val="007A7FDF"/>
    <w:rsid w:val="007B0A27"/>
    <w:rsid w:val="007B0DBB"/>
    <w:rsid w:val="007B219C"/>
    <w:rsid w:val="007B3120"/>
    <w:rsid w:val="007B3732"/>
    <w:rsid w:val="007B3759"/>
    <w:rsid w:val="007B4269"/>
    <w:rsid w:val="007B4390"/>
    <w:rsid w:val="007B4774"/>
    <w:rsid w:val="007B5164"/>
    <w:rsid w:val="007B5203"/>
    <w:rsid w:val="007B5B88"/>
    <w:rsid w:val="007B65DC"/>
    <w:rsid w:val="007B6FE4"/>
    <w:rsid w:val="007C0A80"/>
    <w:rsid w:val="007C12BF"/>
    <w:rsid w:val="007C2785"/>
    <w:rsid w:val="007C2BEB"/>
    <w:rsid w:val="007C356D"/>
    <w:rsid w:val="007C3D46"/>
    <w:rsid w:val="007C3EF5"/>
    <w:rsid w:val="007C5019"/>
    <w:rsid w:val="007C5982"/>
    <w:rsid w:val="007C7391"/>
    <w:rsid w:val="007C774A"/>
    <w:rsid w:val="007D03E3"/>
    <w:rsid w:val="007D08EC"/>
    <w:rsid w:val="007D0C94"/>
    <w:rsid w:val="007D0E97"/>
    <w:rsid w:val="007D1365"/>
    <w:rsid w:val="007D2334"/>
    <w:rsid w:val="007D25C8"/>
    <w:rsid w:val="007D2E0C"/>
    <w:rsid w:val="007D2F25"/>
    <w:rsid w:val="007D34C5"/>
    <w:rsid w:val="007D35B1"/>
    <w:rsid w:val="007D4092"/>
    <w:rsid w:val="007D6255"/>
    <w:rsid w:val="007D6FEA"/>
    <w:rsid w:val="007D767F"/>
    <w:rsid w:val="007D7CCA"/>
    <w:rsid w:val="007E1667"/>
    <w:rsid w:val="007E1945"/>
    <w:rsid w:val="007E2568"/>
    <w:rsid w:val="007E2AF1"/>
    <w:rsid w:val="007E2DAA"/>
    <w:rsid w:val="007E3791"/>
    <w:rsid w:val="007E3A2C"/>
    <w:rsid w:val="007E3A9A"/>
    <w:rsid w:val="007E418C"/>
    <w:rsid w:val="007E430C"/>
    <w:rsid w:val="007E54CC"/>
    <w:rsid w:val="007E5972"/>
    <w:rsid w:val="007E5D48"/>
    <w:rsid w:val="007F05A8"/>
    <w:rsid w:val="007F0DC9"/>
    <w:rsid w:val="007F1A48"/>
    <w:rsid w:val="007F2A88"/>
    <w:rsid w:val="007F2AE2"/>
    <w:rsid w:val="007F31B5"/>
    <w:rsid w:val="007F323F"/>
    <w:rsid w:val="007F3A69"/>
    <w:rsid w:val="007F4AA1"/>
    <w:rsid w:val="007F4D7E"/>
    <w:rsid w:val="007F53CC"/>
    <w:rsid w:val="007F6E1B"/>
    <w:rsid w:val="007F6E52"/>
    <w:rsid w:val="007F723F"/>
    <w:rsid w:val="007F72DB"/>
    <w:rsid w:val="007F76EA"/>
    <w:rsid w:val="008001B9"/>
    <w:rsid w:val="008012FA"/>
    <w:rsid w:val="00801E59"/>
    <w:rsid w:val="008022F1"/>
    <w:rsid w:val="00802684"/>
    <w:rsid w:val="008026BF"/>
    <w:rsid w:val="00802815"/>
    <w:rsid w:val="00802972"/>
    <w:rsid w:val="00802A6C"/>
    <w:rsid w:val="00802B57"/>
    <w:rsid w:val="00803002"/>
    <w:rsid w:val="008030A8"/>
    <w:rsid w:val="008031E6"/>
    <w:rsid w:val="008039CB"/>
    <w:rsid w:val="00804365"/>
    <w:rsid w:val="008043C3"/>
    <w:rsid w:val="0080497D"/>
    <w:rsid w:val="008056D6"/>
    <w:rsid w:val="00805E33"/>
    <w:rsid w:val="00806430"/>
    <w:rsid w:val="00806B77"/>
    <w:rsid w:val="00807616"/>
    <w:rsid w:val="00807F2B"/>
    <w:rsid w:val="008100DC"/>
    <w:rsid w:val="0081060A"/>
    <w:rsid w:val="00810A8D"/>
    <w:rsid w:val="00810B6A"/>
    <w:rsid w:val="00810BB0"/>
    <w:rsid w:val="008111FC"/>
    <w:rsid w:val="0081143A"/>
    <w:rsid w:val="0081238E"/>
    <w:rsid w:val="00812493"/>
    <w:rsid w:val="0081262A"/>
    <w:rsid w:val="00812696"/>
    <w:rsid w:val="008141D6"/>
    <w:rsid w:val="008144B0"/>
    <w:rsid w:val="0081450B"/>
    <w:rsid w:val="0081468E"/>
    <w:rsid w:val="00814E8E"/>
    <w:rsid w:val="008150D5"/>
    <w:rsid w:val="00815928"/>
    <w:rsid w:val="00815E88"/>
    <w:rsid w:val="0081645B"/>
    <w:rsid w:val="008169E6"/>
    <w:rsid w:val="00816EA7"/>
    <w:rsid w:val="00817C1E"/>
    <w:rsid w:val="008208DC"/>
    <w:rsid w:val="00821D11"/>
    <w:rsid w:val="00821E4A"/>
    <w:rsid w:val="0082277C"/>
    <w:rsid w:val="00822A61"/>
    <w:rsid w:val="00822CC1"/>
    <w:rsid w:val="00822F5D"/>
    <w:rsid w:val="008231F5"/>
    <w:rsid w:val="00823D52"/>
    <w:rsid w:val="008247B9"/>
    <w:rsid w:val="00826659"/>
    <w:rsid w:val="00826A65"/>
    <w:rsid w:val="008271B5"/>
    <w:rsid w:val="0082759A"/>
    <w:rsid w:val="00827717"/>
    <w:rsid w:val="008301AA"/>
    <w:rsid w:val="008301E3"/>
    <w:rsid w:val="00830705"/>
    <w:rsid w:val="00830A6E"/>
    <w:rsid w:val="00830D16"/>
    <w:rsid w:val="00831537"/>
    <w:rsid w:val="00831B7B"/>
    <w:rsid w:val="00831E2D"/>
    <w:rsid w:val="008321CD"/>
    <w:rsid w:val="008326F1"/>
    <w:rsid w:val="008327A3"/>
    <w:rsid w:val="0083295B"/>
    <w:rsid w:val="0083297A"/>
    <w:rsid w:val="008330AD"/>
    <w:rsid w:val="00833A74"/>
    <w:rsid w:val="008342CF"/>
    <w:rsid w:val="00835565"/>
    <w:rsid w:val="00835F32"/>
    <w:rsid w:val="00836269"/>
    <w:rsid w:val="008364DD"/>
    <w:rsid w:val="00836C67"/>
    <w:rsid w:val="0083756C"/>
    <w:rsid w:val="00837791"/>
    <w:rsid w:val="0083797F"/>
    <w:rsid w:val="00837B67"/>
    <w:rsid w:val="0084199F"/>
    <w:rsid w:val="00842984"/>
    <w:rsid w:val="00842CE5"/>
    <w:rsid w:val="008431E1"/>
    <w:rsid w:val="008439A8"/>
    <w:rsid w:val="00844279"/>
    <w:rsid w:val="008451B2"/>
    <w:rsid w:val="00845223"/>
    <w:rsid w:val="00845F46"/>
    <w:rsid w:val="008460CC"/>
    <w:rsid w:val="0084628B"/>
    <w:rsid w:val="00846684"/>
    <w:rsid w:val="00846C8A"/>
    <w:rsid w:val="00846E5D"/>
    <w:rsid w:val="008472F6"/>
    <w:rsid w:val="00847EB3"/>
    <w:rsid w:val="00847FA5"/>
    <w:rsid w:val="00850055"/>
    <w:rsid w:val="00850C86"/>
    <w:rsid w:val="00851421"/>
    <w:rsid w:val="008514B0"/>
    <w:rsid w:val="008514E9"/>
    <w:rsid w:val="008517B8"/>
    <w:rsid w:val="00852294"/>
    <w:rsid w:val="00852918"/>
    <w:rsid w:val="00853701"/>
    <w:rsid w:val="00854634"/>
    <w:rsid w:val="008548F4"/>
    <w:rsid w:val="00854903"/>
    <w:rsid w:val="008553EB"/>
    <w:rsid w:val="00855A22"/>
    <w:rsid w:val="00855D08"/>
    <w:rsid w:val="0085600E"/>
    <w:rsid w:val="0085605E"/>
    <w:rsid w:val="008562C9"/>
    <w:rsid w:val="00857299"/>
    <w:rsid w:val="00860DDC"/>
    <w:rsid w:val="00862612"/>
    <w:rsid w:val="0086287B"/>
    <w:rsid w:val="00862E1C"/>
    <w:rsid w:val="008630BD"/>
    <w:rsid w:val="00863900"/>
    <w:rsid w:val="00864315"/>
    <w:rsid w:val="00865F68"/>
    <w:rsid w:val="0086607A"/>
    <w:rsid w:val="008663A9"/>
    <w:rsid w:val="008663C2"/>
    <w:rsid w:val="008668FE"/>
    <w:rsid w:val="00867377"/>
    <w:rsid w:val="00867486"/>
    <w:rsid w:val="00867F2B"/>
    <w:rsid w:val="00871810"/>
    <w:rsid w:val="008719C0"/>
    <w:rsid w:val="00871DDA"/>
    <w:rsid w:val="00871E27"/>
    <w:rsid w:val="00871EEA"/>
    <w:rsid w:val="00873A2F"/>
    <w:rsid w:val="00874AB4"/>
    <w:rsid w:val="008753A3"/>
    <w:rsid w:val="008753B0"/>
    <w:rsid w:val="00880C05"/>
    <w:rsid w:val="00880FCA"/>
    <w:rsid w:val="008811FA"/>
    <w:rsid w:val="008816D4"/>
    <w:rsid w:val="0088199D"/>
    <w:rsid w:val="00883B60"/>
    <w:rsid w:val="00884678"/>
    <w:rsid w:val="00884B7E"/>
    <w:rsid w:val="0088569C"/>
    <w:rsid w:val="008856E5"/>
    <w:rsid w:val="008877CD"/>
    <w:rsid w:val="00887A5B"/>
    <w:rsid w:val="008902C7"/>
    <w:rsid w:val="008907DF"/>
    <w:rsid w:val="008911F5"/>
    <w:rsid w:val="00891499"/>
    <w:rsid w:val="00892E43"/>
    <w:rsid w:val="00892F70"/>
    <w:rsid w:val="00893F2B"/>
    <w:rsid w:val="008948D8"/>
    <w:rsid w:val="00894B05"/>
    <w:rsid w:val="00895423"/>
    <w:rsid w:val="0089560C"/>
    <w:rsid w:val="00895663"/>
    <w:rsid w:val="00895D5D"/>
    <w:rsid w:val="008973AF"/>
    <w:rsid w:val="008A06CF"/>
    <w:rsid w:val="008A0968"/>
    <w:rsid w:val="008A1A5C"/>
    <w:rsid w:val="008A1AB4"/>
    <w:rsid w:val="008A1EBA"/>
    <w:rsid w:val="008A22B6"/>
    <w:rsid w:val="008A2AA5"/>
    <w:rsid w:val="008A3576"/>
    <w:rsid w:val="008A35B5"/>
    <w:rsid w:val="008A375F"/>
    <w:rsid w:val="008A406C"/>
    <w:rsid w:val="008A40D1"/>
    <w:rsid w:val="008A4C14"/>
    <w:rsid w:val="008A6167"/>
    <w:rsid w:val="008B1929"/>
    <w:rsid w:val="008B1D29"/>
    <w:rsid w:val="008B368A"/>
    <w:rsid w:val="008B41AC"/>
    <w:rsid w:val="008B485C"/>
    <w:rsid w:val="008B59A3"/>
    <w:rsid w:val="008B5C41"/>
    <w:rsid w:val="008B5F51"/>
    <w:rsid w:val="008B6D77"/>
    <w:rsid w:val="008B6DCA"/>
    <w:rsid w:val="008C1378"/>
    <w:rsid w:val="008C17AA"/>
    <w:rsid w:val="008C2176"/>
    <w:rsid w:val="008C258B"/>
    <w:rsid w:val="008C2674"/>
    <w:rsid w:val="008C4184"/>
    <w:rsid w:val="008C47B0"/>
    <w:rsid w:val="008C4D85"/>
    <w:rsid w:val="008C50AE"/>
    <w:rsid w:val="008C50BD"/>
    <w:rsid w:val="008C58C9"/>
    <w:rsid w:val="008C6266"/>
    <w:rsid w:val="008C78E9"/>
    <w:rsid w:val="008D05D0"/>
    <w:rsid w:val="008D09FD"/>
    <w:rsid w:val="008D1138"/>
    <w:rsid w:val="008D12FA"/>
    <w:rsid w:val="008D155A"/>
    <w:rsid w:val="008D1630"/>
    <w:rsid w:val="008D1836"/>
    <w:rsid w:val="008D191E"/>
    <w:rsid w:val="008D3A0F"/>
    <w:rsid w:val="008D5073"/>
    <w:rsid w:val="008D6218"/>
    <w:rsid w:val="008D71BE"/>
    <w:rsid w:val="008E0777"/>
    <w:rsid w:val="008E0C18"/>
    <w:rsid w:val="008E0D0F"/>
    <w:rsid w:val="008E164C"/>
    <w:rsid w:val="008E1723"/>
    <w:rsid w:val="008E1AAF"/>
    <w:rsid w:val="008E2897"/>
    <w:rsid w:val="008E30A1"/>
    <w:rsid w:val="008E33A9"/>
    <w:rsid w:val="008E390F"/>
    <w:rsid w:val="008E3D29"/>
    <w:rsid w:val="008E45E7"/>
    <w:rsid w:val="008E521E"/>
    <w:rsid w:val="008E6CA1"/>
    <w:rsid w:val="008E7693"/>
    <w:rsid w:val="008E7BD8"/>
    <w:rsid w:val="008F1086"/>
    <w:rsid w:val="008F10DD"/>
    <w:rsid w:val="008F1118"/>
    <w:rsid w:val="008F1817"/>
    <w:rsid w:val="008F1F71"/>
    <w:rsid w:val="008F22CF"/>
    <w:rsid w:val="008F247F"/>
    <w:rsid w:val="008F2776"/>
    <w:rsid w:val="008F27C8"/>
    <w:rsid w:val="008F2F0E"/>
    <w:rsid w:val="008F3886"/>
    <w:rsid w:val="008F39E6"/>
    <w:rsid w:val="008F3DCC"/>
    <w:rsid w:val="008F500B"/>
    <w:rsid w:val="008F5CEF"/>
    <w:rsid w:val="008F63BD"/>
    <w:rsid w:val="008F71AA"/>
    <w:rsid w:val="008F71F0"/>
    <w:rsid w:val="008F7EF6"/>
    <w:rsid w:val="009008B3"/>
    <w:rsid w:val="009012BB"/>
    <w:rsid w:val="00901818"/>
    <w:rsid w:val="009021D7"/>
    <w:rsid w:val="00902293"/>
    <w:rsid w:val="00902971"/>
    <w:rsid w:val="00902AE9"/>
    <w:rsid w:val="00903697"/>
    <w:rsid w:val="00903FEF"/>
    <w:rsid w:val="00905DA0"/>
    <w:rsid w:val="00905E52"/>
    <w:rsid w:val="00905E99"/>
    <w:rsid w:val="00906FBF"/>
    <w:rsid w:val="009079E1"/>
    <w:rsid w:val="00907A75"/>
    <w:rsid w:val="00907B1B"/>
    <w:rsid w:val="00910C0A"/>
    <w:rsid w:val="00910C4A"/>
    <w:rsid w:val="00910EB3"/>
    <w:rsid w:val="00911F58"/>
    <w:rsid w:val="00912A89"/>
    <w:rsid w:val="0091357D"/>
    <w:rsid w:val="009142D7"/>
    <w:rsid w:val="009147E5"/>
    <w:rsid w:val="00915E20"/>
    <w:rsid w:val="00915E9B"/>
    <w:rsid w:val="0091730A"/>
    <w:rsid w:val="009204A6"/>
    <w:rsid w:val="009209F0"/>
    <w:rsid w:val="00920CC6"/>
    <w:rsid w:val="00920F93"/>
    <w:rsid w:val="00921F2F"/>
    <w:rsid w:val="00922136"/>
    <w:rsid w:val="0092235E"/>
    <w:rsid w:val="00922EF0"/>
    <w:rsid w:val="00923AA7"/>
    <w:rsid w:val="00923C27"/>
    <w:rsid w:val="009243F1"/>
    <w:rsid w:val="009244F0"/>
    <w:rsid w:val="0092475A"/>
    <w:rsid w:val="00924A33"/>
    <w:rsid w:val="00925828"/>
    <w:rsid w:val="00925D1E"/>
    <w:rsid w:val="00925E01"/>
    <w:rsid w:val="009269E9"/>
    <w:rsid w:val="00926BA7"/>
    <w:rsid w:val="00927A54"/>
    <w:rsid w:val="00927C47"/>
    <w:rsid w:val="00930C45"/>
    <w:rsid w:val="00931086"/>
    <w:rsid w:val="0093110A"/>
    <w:rsid w:val="00931169"/>
    <w:rsid w:val="00931227"/>
    <w:rsid w:val="00931D52"/>
    <w:rsid w:val="00932151"/>
    <w:rsid w:val="00932751"/>
    <w:rsid w:val="00932EAE"/>
    <w:rsid w:val="0093307B"/>
    <w:rsid w:val="00933261"/>
    <w:rsid w:val="00933264"/>
    <w:rsid w:val="0093349A"/>
    <w:rsid w:val="009334D7"/>
    <w:rsid w:val="009336D6"/>
    <w:rsid w:val="00933788"/>
    <w:rsid w:val="00933CB7"/>
    <w:rsid w:val="00933D5C"/>
    <w:rsid w:val="0093460F"/>
    <w:rsid w:val="00934886"/>
    <w:rsid w:val="00934AB3"/>
    <w:rsid w:val="0093576B"/>
    <w:rsid w:val="00936654"/>
    <w:rsid w:val="00936C11"/>
    <w:rsid w:val="00936D60"/>
    <w:rsid w:val="00936F08"/>
    <w:rsid w:val="009375B4"/>
    <w:rsid w:val="00937889"/>
    <w:rsid w:val="009378D7"/>
    <w:rsid w:val="009407E0"/>
    <w:rsid w:val="009413E1"/>
    <w:rsid w:val="0094148B"/>
    <w:rsid w:val="009417AD"/>
    <w:rsid w:val="00941DEE"/>
    <w:rsid w:val="00943089"/>
    <w:rsid w:val="009432F3"/>
    <w:rsid w:val="00943C1A"/>
    <w:rsid w:val="009446E0"/>
    <w:rsid w:val="00944EC0"/>
    <w:rsid w:val="00945763"/>
    <w:rsid w:val="00945E59"/>
    <w:rsid w:val="009463F0"/>
    <w:rsid w:val="009468C2"/>
    <w:rsid w:val="009469BE"/>
    <w:rsid w:val="00946E47"/>
    <w:rsid w:val="00950BFC"/>
    <w:rsid w:val="00950E24"/>
    <w:rsid w:val="009518CF"/>
    <w:rsid w:val="009519C4"/>
    <w:rsid w:val="00951A34"/>
    <w:rsid w:val="009530AA"/>
    <w:rsid w:val="00953C41"/>
    <w:rsid w:val="009547C5"/>
    <w:rsid w:val="00954C40"/>
    <w:rsid w:val="009555C8"/>
    <w:rsid w:val="00955628"/>
    <w:rsid w:val="00955AF0"/>
    <w:rsid w:val="00956682"/>
    <w:rsid w:val="00956778"/>
    <w:rsid w:val="0095689E"/>
    <w:rsid w:val="009579D2"/>
    <w:rsid w:val="00957BAE"/>
    <w:rsid w:val="009601F0"/>
    <w:rsid w:val="009602FD"/>
    <w:rsid w:val="00961076"/>
    <w:rsid w:val="00961EF2"/>
    <w:rsid w:val="00962846"/>
    <w:rsid w:val="00962CE7"/>
    <w:rsid w:val="0096387E"/>
    <w:rsid w:val="0096470C"/>
    <w:rsid w:val="009648C0"/>
    <w:rsid w:val="009648C9"/>
    <w:rsid w:val="009666C3"/>
    <w:rsid w:val="00966FA5"/>
    <w:rsid w:val="00967B32"/>
    <w:rsid w:val="009705D9"/>
    <w:rsid w:val="009708B4"/>
    <w:rsid w:val="00971BC8"/>
    <w:rsid w:val="00972109"/>
    <w:rsid w:val="00972202"/>
    <w:rsid w:val="00972498"/>
    <w:rsid w:val="00972B7B"/>
    <w:rsid w:val="00973095"/>
    <w:rsid w:val="009735D8"/>
    <w:rsid w:val="00973D62"/>
    <w:rsid w:val="00974157"/>
    <w:rsid w:val="00974377"/>
    <w:rsid w:val="00974D55"/>
    <w:rsid w:val="00975182"/>
    <w:rsid w:val="00975656"/>
    <w:rsid w:val="00975B67"/>
    <w:rsid w:val="00975C4E"/>
    <w:rsid w:val="00976101"/>
    <w:rsid w:val="00976F8D"/>
    <w:rsid w:val="00980FF9"/>
    <w:rsid w:val="009812C1"/>
    <w:rsid w:val="00981B35"/>
    <w:rsid w:val="009830F3"/>
    <w:rsid w:val="00983111"/>
    <w:rsid w:val="009837F9"/>
    <w:rsid w:val="00983FBB"/>
    <w:rsid w:val="00984517"/>
    <w:rsid w:val="0098551A"/>
    <w:rsid w:val="009856B9"/>
    <w:rsid w:val="00986B79"/>
    <w:rsid w:val="00987DF3"/>
    <w:rsid w:val="0099045B"/>
    <w:rsid w:val="0099173E"/>
    <w:rsid w:val="00991A45"/>
    <w:rsid w:val="0099217A"/>
    <w:rsid w:val="009923F8"/>
    <w:rsid w:val="00992EBD"/>
    <w:rsid w:val="00995952"/>
    <w:rsid w:val="00996928"/>
    <w:rsid w:val="00996B88"/>
    <w:rsid w:val="00996E28"/>
    <w:rsid w:val="00997015"/>
    <w:rsid w:val="00997243"/>
    <w:rsid w:val="00997B04"/>
    <w:rsid w:val="00997DB2"/>
    <w:rsid w:val="00997E87"/>
    <w:rsid w:val="00997F48"/>
    <w:rsid w:val="009A074F"/>
    <w:rsid w:val="009A0D92"/>
    <w:rsid w:val="009A10A2"/>
    <w:rsid w:val="009A19C2"/>
    <w:rsid w:val="009A28AE"/>
    <w:rsid w:val="009A2C07"/>
    <w:rsid w:val="009A36B5"/>
    <w:rsid w:val="009A39B9"/>
    <w:rsid w:val="009A5B3A"/>
    <w:rsid w:val="009A609F"/>
    <w:rsid w:val="009A6654"/>
    <w:rsid w:val="009A66E7"/>
    <w:rsid w:val="009A6B24"/>
    <w:rsid w:val="009A7651"/>
    <w:rsid w:val="009A7F93"/>
    <w:rsid w:val="009B02C7"/>
    <w:rsid w:val="009B05C3"/>
    <w:rsid w:val="009B0FD6"/>
    <w:rsid w:val="009B157D"/>
    <w:rsid w:val="009B3223"/>
    <w:rsid w:val="009B3993"/>
    <w:rsid w:val="009B3F71"/>
    <w:rsid w:val="009B604C"/>
    <w:rsid w:val="009B65B7"/>
    <w:rsid w:val="009B65CA"/>
    <w:rsid w:val="009B6B6E"/>
    <w:rsid w:val="009B7D71"/>
    <w:rsid w:val="009C0925"/>
    <w:rsid w:val="009C0EFA"/>
    <w:rsid w:val="009C176C"/>
    <w:rsid w:val="009C2236"/>
    <w:rsid w:val="009C2334"/>
    <w:rsid w:val="009C3FC3"/>
    <w:rsid w:val="009C441F"/>
    <w:rsid w:val="009C4CB5"/>
    <w:rsid w:val="009C565D"/>
    <w:rsid w:val="009C5CC0"/>
    <w:rsid w:val="009C6331"/>
    <w:rsid w:val="009C6854"/>
    <w:rsid w:val="009C6D1C"/>
    <w:rsid w:val="009C6D8E"/>
    <w:rsid w:val="009C70A2"/>
    <w:rsid w:val="009C736D"/>
    <w:rsid w:val="009D0671"/>
    <w:rsid w:val="009D0751"/>
    <w:rsid w:val="009D0D7C"/>
    <w:rsid w:val="009D1611"/>
    <w:rsid w:val="009D1BB0"/>
    <w:rsid w:val="009D21D4"/>
    <w:rsid w:val="009D3D9E"/>
    <w:rsid w:val="009D445F"/>
    <w:rsid w:val="009D4B29"/>
    <w:rsid w:val="009D5017"/>
    <w:rsid w:val="009D579F"/>
    <w:rsid w:val="009D595F"/>
    <w:rsid w:val="009D5B65"/>
    <w:rsid w:val="009D6213"/>
    <w:rsid w:val="009D641B"/>
    <w:rsid w:val="009D652D"/>
    <w:rsid w:val="009D753F"/>
    <w:rsid w:val="009D79A7"/>
    <w:rsid w:val="009D7C62"/>
    <w:rsid w:val="009E0DC5"/>
    <w:rsid w:val="009E12CE"/>
    <w:rsid w:val="009E1AE2"/>
    <w:rsid w:val="009E2C83"/>
    <w:rsid w:val="009E334B"/>
    <w:rsid w:val="009E3AD0"/>
    <w:rsid w:val="009E3AFB"/>
    <w:rsid w:val="009E3E2D"/>
    <w:rsid w:val="009E47F3"/>
    <w:rsid w:val="009E7F34"/>
    <w:rsid w:val="009E7FDF"/>
    <w:rsid w:val="009F0739"/>
    <w:rsid w:val="009F0AF3"/>
    <w:rsid w:val="009F0CCD"/>
    <w:rsid w:val="009F0D55"/>
    <w:rsid w:val="009F1682"/>
    <w:rsid w:val="009F1C81"/>
    <w:rsid w:val="009F2CAC"/>
    <w:rsid w:val="009F3B8C"/>
    <w:rsid w:val="009F454C"/>
    <w:rsid w:val="009F491E"/>
    <w:rsid w:val="009F5AC7"/>
    <w:rsid w:val="009F5FD9"/>
    <w:rsid w:val="009F60D8"/>
    <w:rsid w:val="009F69D4"/>
    <w:rsid w:val="009F6C97"/>
    <w:rsid w:val="009F6DB4"/>
    <w:rsid w:val="009F78D5"/>
    <w:rsid w:val="009F7FF1"/>
    <w:rsid w:val="00A0001B"/>
    <w:rsid w:val="00A005E3"/>
    <w:rsid w:val="00A00830"/>
    <w:rsid w:val="00A00C3A"/>
    <w:rsid w:val="00A00D18"/>
    <w:rsid w:val="00A00ED0"/>
    <w:rsid w:val="00A01CB2"/>
    <w:rsid w:val="00A02C28"/>
    <w:rsid w:val="00A0461B"/>
    <w:rsid w:val="00A04AD6"/>
    <w:rsid w:val="00A04ADF"/>
    <w:rsid w:val="00A05295"/>
    <w:rsid w:val="00A0547E"/>
    <w:rsid w:val="00A05628"/>
    <w:rsid w:val="00A064B6"/>
    <w:rsid w:val="00A069CD"/>
    <w:rsid w:val="00A06F5C"/>
    <w:rsid w:val="00A070AE"/>
    <w:rsid w:val="00A078E4"/>
    <w:rsid w:val="00A07CB3"/>
    <w:rsid w:val="00A1003D"/>
    <w:rsid w:val="00A100D7"/>
    <w:rsid w:val="00A1041A"/>
    <w:rsid w:val="00A1091D"/>
    <w:rsid w:val="00A10E08"/>
    <w:rsid w:val="00A12108"/>
    <w:rsid w:val="00A12CBD"/>
    <w:rsid w:val="00A13213"/>
    <w:rsid w:val="00A148A7"/>
    <w:rsid w:val="00A14D61"/>
    <w:rsid w:val="00A14DA4"/>
    <w:rsid w:val="00A15170"/>
    <w:rsid w:val="00A152D9"/>
    <w:rsid w:val="00A163DC"/>
    <w:rsid w:val="00A16B92"/>
    <w:rsid w:val="00A178C7"/>
    <w:rsid w:val="00A17E61"/>
    <w:rsid w:val="00A2022C"/>
    <w:rsid w:val="00A20A52"/>
    <w:rsid w:val="00A20E5E"/>
    <w:rsid w:val="00A20F8D"/>
    <w:rsid w:val="00A21277"/>
    <w:rsid w:val="00A21DA4"/>
    <w:rsid w:val="00A22836"/>
    <w:rsid w:val="00A23910"/>
    <w:rsid w:val="00A257AA"/>
    <w:rsid w:val="00A25C62"/>
    <w:rsid w:val="00A25EE9"/>
    <w:rsid w:val="00A2701E"/>
    <w:rsid w:val="00A27429"/>
    <w:rsid w:val="00A277D8"/>
    <w:rsid w:val="00A27997"/>
    <w:rsid w:val="00A27DBD"/>
    <w:rsid w:val="00A3002A"/>
    <w:rsid w:val="00A305BD"/>
    <w:rsid w:val="00A3087F"/>
    <w:rsid w:val="00A30A4D"/>
    <w:rsid w:val="00A30B20"/>
    <w:rsid w:val="00A31838"/>
    <w:rsid w:val="00A324D0"/>
    <w:rsid w:val="00A327D6"/>
    <w:rsid w:val="00A33CB3"/>
    <w:rsid w:val="00A3410C"/>
    <w:rsid w:val="00A3413A"/>
    <w:rsid w:val="00A34A8E"/>
    <w:rsid w:val="00A355D4"/>
    <w:rsid w:val="00A36427"/>
    <w:rsid w:val="00A375C6"/>
    <w:rsid w:val="00A401D8"/>
    <w:rsid w:val="00A41F6F"/>
    <w:rsid w:val="00A42E2A"/>
    <w:rsid w:val="00A43467"/>
    <w:rsid w:val="00A439DB"/>
    <w:rsid w:val="00A43A9A"/>
    <w:rsid w:val="00A43B9B"/>
    <w:rsid w:val="00A43ECC"/>
    <w:rsid w:val="00A43F82"/>
    <w:rsid w:val="00A441A6"/>
    <w:rsid w:val="00A44CE8"/>
    <w:rsid w:val="00A44FCB"/>
    <w:rsid w:val="00A45662"/>
    <w:rsid w:val="00A50528"/>
    <w:rsid w:val="00A50AE3"/>
    <w:rsid w:val="00A50B66"/>
    <w:rsid w:val="00A50BFE"/>
    <w:rsid w:val="00A50E72"/>
    <w:rsid w:val="00A50EA7"/>
    <w:rsid w:val="00A52F8A"/>
    <w:rsid w:val="00A53664"/>
    <w:rsid w:val="00A53C4D"/>
    <w:rsid w:val="00A54A83"/>
    <w:rsid w:val="00A54F5E"/>
    <w:rsid w:val="00A55052"/>
    <w:rsid w:val="00A55A22"/>
    <w:rsid w:val="00A55BCC"/>
    <w:rsid w:val="00A56003"/>
    <w:rsid w:val="00A560FE"/>
    <w:rsid w:val="00A5708C"/>
    <w:rsid w:val="00A577E1"/>
    <w:rsid w:val="00A57D2D"/>
    <w:rsid w:val="00A60138"/>
    <w:rsid w:val="00A60FC7"/>
    <w:rsid w:val="00A61480"/>
    <w:rsid w:val="00A616D4"/>
    <w:rsid w:val="00A62441"/>
    <w:rsid w:val="00A62869"/>
    <w:rsid w:val="00A64C47"/>
    <w:rsid w:val="00A64E4F"/>
    <w:rsid w:val="00A65620"/>
    <w:rsid w:val="00A667EF"/>
    <w:rsid w:val="00A673F4"/>
    <w:rsid w:val="00A6750B"/>
    <w:rsid w:val="00A7147B"/>
    <w:rsid w:val="00A72610"/>
    <w:rsid w:val="00A734FC"/>
    <w:rsid w:val="00A736CD"/>
    <w:rsid w:val="00A7391D"/>
    <w:rsid w:val="00A7392A"/>
    <w:rsid w:val="00A73B7B"/>
    <w:rsid w:val="00A73C54"/>
    <w:rsid w:val="00A7564F"/>
    <w:rsid w:val="00A7565F"/>
    <w:rsid w:val="00A75933"/>
    <w:rsid w:val="00A75DCE"/>
    <w:rsid w:val="00A76678"/>
    <w:rsid w:val="00A76C7F"/>
    <w:rsid w:val="00A81D6E"/>
    <w:rsid w:val="00A82756"/>
    <w:rsid w:val="00A8277A"/>
    <w:rsid w:val="00A8358E"/>
    <w:rsid w:val="00A84A99"/>
    <w:rsid w:val="00A8538F"/>
    <w:rsid w:val="00A85C9F"/>
    <w:rsid w:val="00A85E8D"/>
    <w:rsid w:val="00A87C75"/>
    <w:rsid w:val="00A90A48"/>
    <w:rsid w:val="00A91622"/>
    <w:rsid w:val="00A916D3"/>
    <w:rsid w:val="00A92704"/>
    <w:rsid w:val="00A935EC"/>
    <w:rsid w:val="00A936F9"/>
    <w:rsid w:val="00A93793"/>
    <w:rsid w:val="00A93B54"/>
    <w:rsid w:val="00A93F3E"/>
    <w:rsid w:val="00A947C9"/>
    <w:rsid w:val="00A95325"/>
    <w:rsid w:val="00A953D8"/>
    <w:rsid w:val="00A95680"/>
    <w:rsid w:val="00A957FA"/>
    <w:rsid w:val="00A95A3C"/>
    <w:rsid w:val="00A96ABB"/>
    <w:rsid w:val="00A96CA5"/>
    <w:rsid w:val="00A97AD4"/>
    <w:rsid w:val="00A97AFE"/>
    <w:rsid w:val="00A97FC4"/>
    <w:rsid w:val="00AA0426"/>
    <w:rsid w:val="00AA2181"/>
    <w:rsid w:val="00AA271D"/>
    <w:rsid w:val="00AA2E58"/>
    <w:rsid w:val="00AA32FB"/>
    <w:rsid w:val="00AA46E0"/>
    <w:rsid w:val="00AA48C1"/>
    <w:rsid w:val="00AA4CEB"/>
    <w:rsid w:val="00AA60D7"/>
    <w:rsid w:val="00AA690B"/>
    <w:rsid w:val="00AA6A9A"/>
    <w:rsid w:val="00AA6C54"/>
    <w:rsid w:val="00AA6F25"/>
    <w:rsid w:val="00AA707F"/>
    <w:rsid w:val="00AA7744"/>
    <w:rsid w:val="00AB0556"/>
    <w:rsid w:val="00AB21FD"/>
    <w:rsid w:val="00AB2D99"/>
    <w:rsid w:val="00AB305E"/>
    <w:rsid w:val="00AB3AAC"/>
    <w:rsid w:val="00AB431B"/>
    <w:rsid w:val="00AB5027"/>
    <w:rsid w:val="00AB53BC"/>
    <w:rsid w:val="00AB5953"/>
    <w:rsid w:val="00AB73FB"/>
    <w:rsid w:val="00AB7926"/>
    <w:rsid w:val="00AB7952"/>
    <w:rsid w:val="00AC030B"/>
    <w:rsid w:val="00AC0AFF"/>
    <w:rsid w:val="00AC0E88"/>
    <w:rsid w:val="00AC25BB"/>
    <w:rsid w:val="00AC2C02"/>
    <w:rsid w:val="00AC318B"/>
    <w:rsid w:val="00AC32AA"/>
    <w:rsid w:val="00AC338E"/>
    <w:rsid w:val="00AC3492"/>
    <w:rsid w:val="00AC4104"/>
    <w:rsid w:val="00AC454C"/>
    <w:rsid w:val="00AC6D83"/>
    <w:rsid w:val="00AC73A6"/>
    <w:rsid w:val="00AC78A1"/>
    <w:rsid w:val="00AC7C47"/>
    <w:rsid w:val="00AC7EEC"/>
    <w:rsid w:val="00AD0917"/>
    <w:rsid w:val="00AD13C5"/>
    <w:rsid w:val="00AD1B73"/>
    <w:rsid w:val="00AD3862"/>
    <w:rsid w:val="00AD3968"/>
    <w:rsid w:val="00AD3CC4"/>
    <w:rsid w:val="00AD3EB4"/>
    <w:rsid w:val="00AD5B1B"/>
    <w:rsid w:val="00AD741E"/>
    <w:rsid w:val="00AD7620"/>
    <w:rsid w:val="00AD7B09"/>
    <w:rsid w:val="00AE0283"/>
    <w:rsid w:val="00AE03B5"/>
    <w:rsid w:val="00AE07CF"/>
    <w:rsid w:val="00AE08BB"/>
    <w:rsid w:val="00AE0A88"/>
    <w:rsid w:val="00AE1206"/>
    <w:rsid w:val="00AE21AF"/>
    <w:rsid w:val="00AE2DAE"/>
    <w:rsid w:val="00AE316C"/>
    <w:rsid w:val="00AE34D1"/>
    <w:rsid w:val="00AE3A6F"/>
    <w:rsid w:val="00AE3CF0"/>
    <w:rsid w:val="00AE3FC1"/>
    <w:rsid w:val="00AE46B1"/>
    <w:rsid w:val="00AE7DBF"/>
    <w:rsid w:val="00AF008D"/>
    <w:rsid w:val="00AF06C9"/>
    <w:rsid w:val="00AF0720"/>
    <w:rsid w:val="00AF22EC"/>
    <w:rsid w:val="00AF2C11"/>
    <w:rsid w:val="00AF3647"/>
    <w:rsid w:val="00AF3A6A"/>
    <w:rsid w:val="00AF3B3E"/>
    <w:rsid w:val="00AF4235"/>
    <w:rsid w:val="00AF42AD"/>
    <w:rsid w:val="00AF5291"/>
    <w:rsid w:val="00AF5900"/>
    <w:rsid w:val="00AF5C1B"/>
    <w:rsid w:val="00AF70A3"/>
    <w:rsid w:val="00AF7B13"/>
    <w:rsid w:val="00AF7C14"/>
    <w:rsid w:val="00B00E52"/>
    <w:rsid w:val="00B030AC"/>
    <w:rsid w:val="00B04B5B"/>
    <w:rsid w:val="00B05284"/>
    <w:rsid w:val="00B062CD"/>
    <w:rsid w:val="00B06AAE"/>
    <w:rsid w:val="00B07139"/>
    <w:rsid w:val="00B07645"/>
    <w:rsid w:val="00B07CCA"/>
    <w:rsid w:val="00B07E0E"/>
    <w:rsid w:val="00B10A04"/>
    <w:rsid w:val="00B10BD1"/>
    <w:rsid w:val="00B116AF"/>
    <w:rsid w:val="00B119F1"/>
    <w:rsid w:val="00B12333"/>
    <w:rsid w:val="00B123A5"/>
    <w:rsid w:val="00B12B03"/>
    <w:rsid w:val="00B134A2"/>
    <w:rsid w:val="00B13C56"/>
    <w:rsid w:val="00B14320"/>
    <w:rsid w:val="00B1490E"/>
    <w:rsid w:val="00B15D35"/>
    <w:rsid w:val="00B15FF0"/>
    <w:rsid w:val="00B1759A"/>
    <w:rsid w:val="00B17700"/>
    <w:rsid w:val="00B17736"/>
    <w:rsid w:val="00B20871"/>
    <w:rsid w:val="00B219D6"/>
    <w:rsid w:val="00B22323"/>
    <w:rsid w:val="00B23861"/>
    <w:rsid w:val="00B23C15"/>
    <w:rsid w:val="00B24237"/>
    <w:rsid w:val="00B248BC"/>
    <w:rsid w:val="00B26630"/>
    <w:rsid w:val="00B26C41"/>
    <w:rsid w:val="00B3050F"/>
    <w:rsid w:val="00B3067F"/>
    <w:rsid w:val="00B33246"/>
    <w:rsid w:val="00B33694"/>
    <w:rsid w:val="00B341F5"/>
    <w:rsid w:val="00B34EF3"/>
    <w:rsid w:val="00B35A5A"/>
    <w:rsid w:val="00B36163"/>
    <w:rsid w:val="00B36D1E"/>
    <w:rsid w:val="00B36FD5"/>
    <w:rsid w:val="00B37015"/>
    <w:rsid w:val="00B37205"/>
    <w:rsid w:val="00B378A6"/>
    <w:rsid w:val="00B37FE4"/>
    <w:rsid w:val="00B414D8"/>
    <w:rsid w:val="00B416C2"/>
    <w:rsid w:val="00B4190D"/>
    <w:rsid w:val="00B41991"/>
    <w:rsid w:val="00B42457"/>
    <w:rsid w:val="00B427BA"/>
    <w:rsid w:val="00B42CB9"/>
    <w:rsid w:val="00B43187"/>
    <w:rsid w:val="00B43DD1"/>
    <w:rsid w:val="00B45689"/>
    <w:rsid w:val="00B4569D"/>
    <w:rsid w:val="00B4579F"/>
    <w:rsid w:val="00B45CAF"/>
    <w:rsid w:val="00B46181"/>
    <w:rsid w:val="00B46204"/>
    <w:rsid w:val="00B46DDC"/>
    <w:rsid w:val="00B46EC6"/>
    <w:rsid w:val="00B46FD9"/>
    <w:rsid w:val="00B5083D"/>
    <w:rsid w:val="00B51824"/>
    <w:rsid w:val="00B518FD"/>
    <w:rsid w:val="00B53127"/>
    <w:rsid w:val="00B5391E"/>
    <w:rsid w:val="00B54517"/>
    <w:rsid w:val="00B547B5"/>
    <w:rsid w:val="00B54E96"/>
    <w:rsid w:val="00B55044"/>
    <w:rsid w:val="00B55ACC"/>
    <w:rsid w:val="00B56B7F"/>
    <w:rsid w:val="00B56C55"/>
    <w:rsid w:val="00B571AF"/>
    <w:rsid w:val="00B5739B"/>
    <w:rsid w:val="00B60D79"/>
    <w:rsid w:val="00B61895"/>
    <w:rsid w:val="00B61E46"/>
    <w:rsid w:val="00B62BAE"/>
    <w:rsid w:val="00B62BB1"/>
    <w:rsid w:val="00B62FDD"/>
    <w:rsid w:val="00B63418"/>
    <w:rsid w:val="00B6382E"/>
    <w:rsid w:val="00B6401F"/>
    <w:rsid w:val="00B64E85"/>
    <w:rsid w:val="00B65CD8"/>
    <w:rsid w:val="00B65F4B"/>
    <w:rsid w:val="00B65F8F"/>
    <w:rsid w:val="00B66412"/>
    <w:rsid w:val="00B6675A"/>
    <w:rsid w:val="00B67243"/>
    <w:rsid w:val="00B6755C"/>
    <w:rsid w:val="00B70F6E"/>
    <w:rsid w:val="00B72CE9"/>
    <w:rsid w:val="00B744E3"/>
    <w:rsid w:val="00B74726"/>
    <w:rsid w:val="00B75206"/>
    <w:rsid w:val="00B75BF5"/>
    <w:rsid w:val="00B75F84"/>
    <w:rsid w:val="00B76569"/>
    <w:rsid w:val="00B76838"/>
    <w:rsid w:val="00B769F8"/>
    <w:rsid w:val="00B76A94"/>
    <w:rsid w:val="00B77434"/>
    <w:rsid w:val="00B77DE3"/>
    <w:rsid w:val="00B80998"/>
    <w:rsid w:val="00B81A74"/>
    <w:rsid w:val="00B81B26"/>
    <w:rsid w:val="00B81F91"/>
    <w:rsid w:val="00B822A0"/>
    <w:rsid w:val="00B825DF"/>
    <w:rsid w:val="00B82832"/>
    <w:rsid w:val="00B828E8"/>
    <w:rsid w:val="00B83C26"/>
    <w:rsid w:val="00B841EA"/>
    <w:rsid w:val="00B84A62"/>
    <w:rsid w:val="00B858B9"/>
    <w:rsid w:val="00B85F4E"/>
    <w:rsid w:val="00B8783E"/>
    <w:rsid w:val="00B87D8A"/>
    <w:rsid w:val="00B91998"/>
    <w:rsid w:val="00B92E3A"/>
    <w:rsid w:val="00B93F30"/>
    <w:rsid w:val="00B94346"/>
    <w:rsid w:val="00B94407"/>
    <w:rsid w:val="00B949B5"/>
    <w:rsid w:val="00B958EF"/>
    <w:rsid w:val="00B95AA7"/>
    <w:rsid w:val="00B95EEE"/>
    <w:rsid w:val="00B966D6"/>
    <w:rsid w:val="00B97320"/>
    <w:rsid w:val="00BA1B93"/>
    <w:rsid w:val="00BA2AEE"/>
    <w:rsid w:val="00BA34EE"/>
    <w:rsid w:val="00BA3A4F"/>
    <w:rsid w:val="00BA50ED"/>
    <w:rsid w:val="00BA6761"/>
    <w:rsid w:val="00BA73B5"/>
    <w:rsid w:val="00BA7405"/>
    <w:rsid w:val="00BA7CF9"/>
    <w:rsid w:val="00BA7E38"/>
    <w:rsid w:val="00BA7EA5"/>
    <w:rsid w:val="00BB10BA"/>
    <w:rsid w:val="00BB2889"/>
    <w:rsid w:val="00BB2AA2"/>
    <w:rsid w:val="00BB395D"/>
    <w:rsid w:val="00BB3B78"/>
    <w:rsid w:val="00BB424B"/>
    <w:rsid w:val="00BB4D81"/>
    <w:rsid w:val="00BB4DF1"/>
    <w:rsid w:val="00BB5000"/>
    <w:rsid w:val="00BB528C"/>
    <w:rsid w:val="00BB591E"/>
    <w:rsid w:val="00BB629A"/>
    <w:rsid w:val="00BB682B"/>
    <w:rsid w:val="00BB77AA"/>
    <w:rsid w:val="00BC0470"/>
    <w:rsid w:val="00BC0FAA"/>
    <w:rsid w:val="00BC1873"/>
    <w:rsid w:val="00BC1A32"/>
    <w:rsid w:val="00BC1AEF"/>
    <w:rsid w:val="00BC2002"/>
    <w:rsid w:val="00BC2233"/>
    <w:rsid w:val="00BC2339"/>
    <w:rsid w:val="00BC2899"/>
    <w:rsid w:val="00BC2AB8"/>
    <w:rsid w:val="00BC33B8"/>
    <w:rsid w:val="00BC3776"/>
    <w:rsid w:val="00BC3CD2"/>
    <w:rsid w:val="00BC6059"/>
    <w:rsid w:val="00BC67B8"/>
    <w:rsid w:val="00BC68E4"/>
    <w:rsid w:val="00BC69F9"/>
    <w:rsid w:val="00BC6D0E"/>
    <w:rsid w:val="00BD0B94"/>
    <w:rsid w:val="00BD21C7"/>
    <w:rsid w:val="00BD2546"/>
    <w:rsid w:val="00BD30BA"/>
    <w:rsid w:val="00BD3B8D"/>
    <w:rsid w:val="00BD444D"/>
    <w:rsid w:val="00BD5D19"/>
    <w:rsid w:val="00BD6BCB"/>
    <w:rsid w:val="00BD70BA"/>
    <w:rsid w:val="00BD7209"/>
    <w:rsid w:val="00BE0289"/>
    <w:rsid w:val="00BE02A0"/>
    <w:rsid w:val="00BE0D75"/>
    <w:rsid w:val="00BE0EE9"/>
    <w:rsid w:val="00BE0F84"/>
    <w:rsid w:val="00BE0FA7"/>
    <w:rsid w:val="00BE10D4"/>
    <w:rsid w:val="00BE19F4"/>
    <w:rsid w:val="00BE21B4"/>
    <w:rsid w:val="00BE2218"/>
    <w:rsid w:val="00BE2A47"/>
    <w:rsid w:val="00BE2DBD"/>
    <w:rsid w:val="00BE437C"/>
    <w:rsid w:val="00BE4DB6"/>
    <w:rsid w:val="00BE56D1"/>
    <w:rsid w:val="00BE6478"/>
    <w:rsid w:val="00BE743D"/>
    <w:rsid w:val="00BF1249"/>
    <w:rsid w:val="00BF1CB9"/>
    <w:rsid w:val="00BF22C6"/>
    <w:rsid w:val="00BF26D0"/>
    <w:rsid w:val="00BF354E"/>
    <w:rsid w:val="00BF3C95"/>
    <w:rsid w:val="00BF4500"/>
    <w:rsid w:val="00BF4BDC"/>
    <w:rsid w:val="00BF614A"/>
    <w:rsid w:val="00BF699D"/>
    <w:rsid w:val="00C00732"/>
    <w:rsid w:val="00C00EE7"/>
    <w:rsid w:val="00C02433"/>
    <w:rsid w:val="00C02BC6"/>
    <w:rsid w:val="00C02DB6"/>
    <w:rsid w:val="00C02E01"/>
    <w:rsid w:val="00C0329A"/>
    <w:rsid w:val="00C03C15"/>
    <w:rsid w:val="00C0526C"/>
    <w:rsid w:val="00C054D0"/>
    <w:rsid w:val="00C05B96"/>
    <w:rsid w:val="00C076C3"/>
    <w:rsid w:val="00C1087E"/>
    <w:rsid w:val="00C1158D"/>
    <w:rsid w:val="00C12129"/>
    <w:rsid w:val="00C1250B"/>
    <w:rsid w:val="00C12A41"/>
    <w:rsid w:val="00C12CFB"/>
    <w:rsid w:val="00C1352D"/>
    <w:rsid w:val="00C141C0"/>
    <w:rsid w:val="00C1471E"/>
    <w:rsid w:val="00C14999"/>
    <w:rsid w:val="00C149C4"/>
    <w:rsid w:val="00C14D66"/>
    <w:rsid w:val="00C14FBC"/>
    <w:rsid w:val="00C15093"/>
    <w:rsid w:val="00C1557B"/>
    <w:rsid w:val="00C15AA9"/>
    <w:rsid w:val="00C16BB8"/>
    <w:rsid w:val="00C16FEE"/>
    <w:rsid w:val="00C1794C"/>
    <w:rsid w:val="00C17C36"/>
    <w:rsid w:val="00C17F23"/>
    <w:rsid w:val="00C20244"/>
    <w:rsid w:val="00C20372"/>
    <w:rsid w:val="00C20774"/>
    <w:rsid w:val="00C20C06"/>
    <w:rsid w:val="00C20CA7"/>
    <w:rsid w:val="00C20D2F"/>
    <w:rsid w:val="00C212AB"/>
    <w:rsid w:val="00C2354C"/>
    <w:rsid w:val="00C23BB1"/>
    <w:rsid w:val="00C23FE3"/>
    <w:rsid w:val="00C252D2"/>
    <w:rsid w:val="00C2556E"/>
    <w:rsid w:val="00C2566D"/>
    <w:rsid w:val="00C25E9F"/>
    <w:rsid w:val="00C260C5"/>
    <w:rsid w:val="00C2653E"/>
    <w:rsid w:val="00C26D2F"/>
    <w:rsid w:val="00C26E5E"/>
    <w:rsid w:val="00C27473"/>
    <w:rsid w:val="00C278C2"/>
    <w:rsid w:val="00C3046C"/>
    <w:rsid w:val="00C314F4"/>
    <w:rsid w:val="00C324B9"/>
    <w:rsid w:val="00C32604"/>
    <w:rsid w:val="00C3353C"/>
    <w:rsid w:val="00C339FD"/>
    <w:rsid w:val="00C34217"/>
    <w:rsid w:val="00C34AA9"/>
    <w:rsid w:val="00C35239"/>
    <w:rsid w:val="00C3598A"/>
    <w:rsid w:val="00C35BCC"/>
    <w:rsid w:val="00C3606C"/>
    <w:rsid w:val="00C367B5"/>
    <w:rsid w:val="00C369D3"/>
    <w:rsid w:val="00C36E8F"/>
    <w:rsid w:val="00C36FF5"/>
    <w:rsid w:val="00C3755F"/>
    <w:rsid w:val="00C37C84"/>
    <w:rsid w:val="00C37D25"/>
    <w:rsid w:val="00C4019E"/>
    <w:rsid w:val="00C4060E"/>
    <w:rsid w:val="00C4085B"/>
    <w:rsid w:val="00C417CB"/>
    <w:rsid w:val="00C418BC"/>
    <w:rsid w:val="00C41BC6"/>
    <w:rsid w:val="00C41E2D"/>
    <w:rsid w:val="00C42339"/>
    <w:rsid w:val="00C425D1"/>
    <w:rsid w:val="00C436FC"/>
    <w:rsid w:val="00C43E59"/>
    <w:rsid w:val="00C4475D"/>
    <w:rsid w:val="00C44A04"/>
    <w:rsid w:val="00C44B83"/>
    <w:rsid w:val="00C44CAC"/>
    <w:rsid w:val="00C451EA"/>
    <w:rsid w:val="00C45D64"/>
    <w:rsid w:val="00C46B68"/>
    <w:rsid w:val="00C46CAB"/>
    <w:rsid w:val="00C474F8"/>
    <w:rsid w:val="00C47E14"/>
    <w:rsid w:val="00C50143"/>
    <w:rsid w:val="00C504B4"/>
    <w:rsid w:val="00C50B89"/>
    <w:rsid w:val="00C518E9"/>
    <w:rsid w:val="00C52B32"/>
    <w:rsid w:val="00C533E6"/>
    <w:rsid w:val="00C5353E"/>
    <w:rsid w:val="00C537FA"/>
    <w:rsid w:val="00C5543B"/>
    <w:rsid w:val="00C55519"/>
    <w:rsid w:val="00C55532"/>
    <w:rsid w:val="00C55781"/>
    <w:rsid w:val="00C55963"/>
    <w:rsid w:val="00C56C5E"/>
    <w:rsid w:val="00C572E6"/>
    <w:rsid w:val="00C603D6"/>
    <w:rsid w:val="00C60718"/>
    <w:rsid w:val="00C60784"/>
    <w:rsid w:val="00C65278"/>
    <w:rsid w:val="00C66090"/>
    <w:rsid w:val="00C67DD8"/>
    <w:rsid w:val="00C67E29"/>
    <w:rsid w:val="00C70426"/>
    <w:rsid w:val="00C708AA"/>
    <w:rsid w:val="00C70C43"/>
    <w:rsid w:val="00C71470"/>
    <w:rsid w:val="00C71A13"/>
    <w:rsid w:val="00C71E38"/>
    <w:rsid w:val="00C7207B"/>
    <w:rsid w:val="00C729EC"/>
    <w:rsid w:val="00C730E9"/>
    <w:rsid w:val="00C7386E"/>
    <w:rsid w:val="00C74BA2"/>
    <w:rsid w:val="00C74F23"/>
    <w:rsid w:val="00C758D0"/>
    <w:rsid w:val="00C75B41"/>
    <w:rsid w:val="00C75E5A"/>
    <w:rsid w:val="00C76393"/>
    <w:rsid w:val="00C76ACB"/>
    <w:rsid w:val="00C774D9"/>
    <w:rsid w:val="00C8010A"/>
    <w:rsid w:val="00C802DE"/>
    <w:rsid w:val="00C803A6"/>
    <w:rsid w:val="00C80824"/>
    <w:rsid w:val="00C80E6A"/>
    <w:rsid w:val="00C80E9E"/>
    <w:rsid w:val="00C81BD7"/>
    <w:rsid w:val="00C8206F"/>
    <w:rsid w:val="00C82E13"/>
    <w:rsid w:val="00C839DB"/>
    <w:rsid w:val="00C839FB"/>
    <w:rsid w:val="00C8436A"/>
    <w:rsid w:val="00C845FA"/>
    <w:rsid w:val="00C848D1"/>
    <w:rsid w:val="00C86204"/>
    <w:rsid w:val="00C86369"/>
    <w:rsid w:val="00C86C73"/>
    <w:rsid w:val="00C87E16"/>
    <w:rsid w:val="00C90D2B"/>
    <w:rsid w:val="00C90DBC"/>
    <w:rsid w:val="00C9215E"/>
    <w:rsid w:val="00C94570"/>
    <w:rsid w:val="00C95A92"/>
    <w:rsid w:val="00C96CB8"/>
    <w:rsid w:val="00C9726B"/>
    <w:rsid w:val="00C97801"/>
    <w:rsid w:val="00C97D49"/>
    <w:rsid w:val="00CA0527"/>
    <w:rsid w:val="00CA0913"/>
    <w:rsid w:val="00CA0ED0"/>
    <w:rsid w:val="00CA0F38"/>
    <w:rsid w:val="00CA1BD0"/>
    <w:rsid w:val="00CA1EED"/>
    <w:rsid w:val="00CA21E1"/>
    <w:rsid w:val="00CA26F7"/>
    <w:rsid w:val="00CA2965"/>
    <w:rsid w:val="00CA2C10"/>
    <w:rsid w:val="00CA2C38"/>
    <w:rsid w:val="00CA3123"/>
    <w:rsid w:val="00CA3C6D"/>
    <w:rsid w:val="00CA3EB0"/>
    <w:rsid w:val="00CA4881"/>
    <w:rsid w:val="00CA5190"/>
    <w:rsid w:val="00CA51C9"/>
    <w:rsid w:val="00CA5332"/>
    <w:rsid w:val="00CA596E"/>
    <w:rsid w:val="00CA59D3"/>
    <w:rsid w:val="00CA5EDD"/>
    <w:rsid w:val="00CA6078"/>
    <w:rsid w:val="00CA66EC"/>
    <w:rsid w:val="00CA68B0"/>
    <w:rsid w:val="00CA6B1E"/>
    <w:rsid w:val="00CA7585"/>
    <w:rsid w:val="00CB024A"/>
    <w:rsid w:val="00CB1053"/>
    <w:rsid w:val="00CB18BB"/>
    <w:rsid w:val="00CB1B80"/>
    <w:rsid w:val="00CB1E66"/>
    <w:rsid w:val="00CB2308"/>
    <w:rsid w:val="00CB28CE"/>
    <w:rsid w:val="00CB301E"/>
    <w:rsid w:val="00CB330C"/>
    <w:rsid w:val="00CB3E03"/>
    <w:rsid w:val="00CB446B"/>
    <w:rsid w:val="00CB5040"/>
    <w:rsid w:val="00CB5120"/>
    <w:rsid w:val="00CB77B6"/>
    <w:rsid w:val="00CC1806"/>
    <w:rsid w:val="00CC1DDB"/>
    <w:rsid w:val="00CC2511"/>
    <w:rsid w:val="00CC2F92"/>
    <w:rsid w:val="00CC2FAE"/>
    <w:rsid w:val="00CC3761"/>
    <w:rsid w:val="00CC3FB9"/>
    <w:rsid w:val="00CC5473"/>
    <w:rsid w:val="00CC5665"/>
    <w:rsid w:val="00CC5668"/>
    <w:rsid w:val="00CC5B98"/>
    <w:rsid w:val="00CC5C64"/>
    <w:rsid w:val="00CC6679"/>
    <w:rsid w:val="00CC66FE"/>
    <w:rsid w:val="00CD107A"/>
    <w:rsid w:val="00CD12FC"/>
    <w:rsid w:val="00CD1359"/>
    <w:rsid w:val="00CD1806"/>
    <w:rsid w:val="00CD32A8"/>
    <w:rsid w:val="00CD3D62"/>
    <w:rsid w:val="00CD4229"/>
    <w:rsid w:val="00CD487C"/>
    <w:rsid w:val="00CD53E2"/>
    <w:rsid w:val="00CD551D"/>
    <w:rsid w:val="00CD5794"/>
    <w:rsid w:val="00CD5DDC"/>
    <w:rsid w:val="00CD6A6D"/>
    <w:rsid w:val="00CD6B2D"/>
    <w:rsid w:val="00CD6BE1"/>
    <w:rsid w:val="00CD7BAD"/>
    <w:rsid w:val="00CE0BEE"/>
    <w:rsid w:val="00CE14A2"/>
    <w:rsid w:val="00CE163C"/>
    <w:rsid w:val="00CE1C25"/>
    <w:rsid w:val="00CE1E4D"/>
    <w:rsid w:val="00CE2125"/>
    <w:rsid w:val="00CE25C6"/>
    <w:rsid w:val="00CE3012"/>
    <w:rsid w:val="00CE32FF"/>
    <w:rsid w:val="00CE374B"/>
    <w:rsid w:val="00CE3CD8"/>
    <w:rsid w:val="00CE3E70"/>
    <w:rsid w:val="00CE42E4"/>
    <w:rsid w:val="00CE43E6"/>
    <w:rsid w:val="00CE4576"/>
    <w:rsid w:val="00CE4979"/>
    <w:rsid w:val="00CE4A26"/>
    <w:rsid w:val="00CE574A"/>
    <w:rsid w:val="00CE5CA4"/>
    <w:rsid w:val="00CE6064"/>
    <w:rsid w:val="00CE6407"/>
    <w:rsid w:val="00CE6A0B"/>
    <w:rsid w:val="00CE7562"/>
    <w:rsid w:val="00CE7A05"/>
    <w:rsid w:val="00CF022F"/>
    <w:rsid w:val="00CF0379"/>
    <w:rsid w:val="00CF0675"/>
    <w:rsid w:val="00CF082C"/>
    <w:rsid w:val="00CF0E6E"/>
    <w:rsid w:val="00CF0F9A"/>
    <w:rsid w:val="00CF12CA"/>
    <w:rsid w:val="00CF1D2E"/>
    <w:rsid w:val="00CF21C4"/>
    <w:rsid w:val="00CF335D"/>
    <w:rsid w:val="00CF3A3F"/>
    <w:rsid w:val="00CF3AD1"/>
    <w:rsid w:val="00CF3F74"/>
    <w:rsid w:val="00CF6A45"/>
    <w:rsid w:val="00CF6C03"/>
    <w:rsid w:val="00CF724B"/>
    <w:rsid w:val="00CF7661"/>
    <w:rsid w:val="00D00009"/>
    <w:rsid w:val="00D00172"/>
    <w:rsid w:val="00D00971"/>
    <w:rsid w:val="00D010EF"/>
    <w:rsid w:val="00D01E99"/>
    <w:rsid w:val="00D0229E"/>
    <w:rsid w:val="00D02886"/>
    <w:rsid w:val="00D032BA"/>
    <w:rsid w:val="00D03684"/>
    <w:rsid w:val="00D03B78"/>
    <w:rsid w:val="00D03FD1"/>
    <w:rsid w:val="00D04701"/>
    <w:rsid w:val="00D058B7"/>
    <w:rsid w:val="00D05967"/>
    <w:rsid w:val="00D05BDE"/>
    <w:rsid w:val="00D05C73"/>
    <w:rsid w:val="00D06758"/>
    <w:rsid w:val="00D067D5"/>
    <w:rsid w:val="00D06EC9"/>
    <w:rsid w:val="00D07024"/>
    <w:rsid w:val="00D072BA"/>
    <w:rsid w:val="00D0788F"/>
    <w:rsid w:val="00D07CF7"/>
    <w:rsid w:val="00D07CFC"/>
    <w:rsid w:val="00D07FB1"/>
    <w:rsid w:val="00D10A77"/>
    <w:rsid w:val="00D11376"/>
    <w:rsid w:val="00D114E8"/>
    <w:rsid w:val="00D11842"/>
    <w:rsid w:val="00D11FAD"/>
    <w:rsid w:val="00D12FC9"/>
    <w:rsid w:val="00D13A3E"/>
    <w:rsid w:val="00D13DA6"/>
    <w:rsid w:val="00D14001"/>
    <w:rsid w:val="00D14267"/>
    <w:rsid w:val="00D14BA3"/>
    <w:rsid w:val="00D14E2F"/>
    <w:rsid w:val="00D151E3"/>
    <w:rsid w:val="00D167D6"/>
    <w:rsid w:val="00D1690A"/>
    <w:rsid w:val="00D1725C"/>
    <w:rsid w:val="00D17B6E"/>
    <w:rsid w:val="00D21071"/>
    <w:rsid w:val="00D22BE3"/>
    <w:rsid w:val="00D22D8D"/>
    <w:rsid w:val="00D22E2E"/>
    <w:rsid w:val="00D23FFA"/>
    <w:rsid w:val="00D25CCB"/>
    <w:rsid w:val="00D26192"/>
    <w:rsid w:val="00D2752B"/>
    <w:rsid w:val="00D30E9F"/>
    <w:rsid w:val="00D315CF"/>
    <w:rsid w:val="00D3184C"/>
    <w:rsid w:val="00D320CF"/>
    <w:rsid w:val="00D33243"/>
    <w:rsid w:val="00D333A9"/>
    <w:rsid w:val="00D352DE"/>
    <w:rsid w:val="00D364BE"/>
    <w:rsid w:val="00D40181"/>
    <w:rsid w:val="00D414AF"/>
    <w:rsid w:val="00D417D2"/>
    <w:rsid w:val="00D426B6"/>
    <w:rsid w:val="00D42848"/>
    <w:rsid w:val="00D429C6"/>
    <w:rsid w:val="00D43977"/>
    <w:rsid w:val="00D439D3"/>
    <w:rsid w:val="00D449C1"/>
    <w:rsid w:val="00D44BEE"/>
    <w:rsid w:val="00D4536D"/>
    <w:rsid w:val="00D455FD"/>
    <w:rsid w:val="00D45781"/>
    <w:rsid w:val="00D465A6"/>
    <w:rsid w:val="00D467A3"/>
    <w:rsid w:val="00D46F72"/>
    <w:rsid w:val="00D50640"/>
    <w:rsid w:val="00D50CCE"/>
    <w:rsid w:val="00D50D96"/>
    <w:rsid w:val="00D51454"/>
    <w:rsid w:val="00D51499"/>
    <w:rsid w:val="00D5216C"/>
    <w:rsid w:val="00D52802"/>
    <w:rsid w:val="00D529E2"/>
    <w:rsid w:val="00D52D8A"/>
    <w:rsid w:val="00D53AD8"/>
    <w:rsid w:val="00D546CD"/>
    <w:rsid w:val="00D54D66"/>
    <w:rsid w:val="00D54FDD"/>
    <w:rsid w:val="00D55102"/>
    <w:rsid w:val="00D602C0"/>
    <w:rsid w:val="00D62B93"/>
    <w:rsid w:val="00D63806"/>
    <w:rsid w:val="00D63A5A"/>
    <w:rsid w:val="00D64978"/>
    <w:rsid w:val="00D65600"/>
    <w:rsid w:val="00D6563F"/>
    <w:rsid w:val="00D65AD1"/>
    <w:rsid w:val="00D661A4"/>
    <w:rsid w:val="00D66875"/>
    <w:rsid w:val="00D66EE3"/>
    <w:rsid w:val="00D704D4"/>
    <w:rsid w:val="00D705F2"/>
    <w:rsid w:val="00D70836"/>
    <w:rsid w:val="00D70D6C"/>
    <w:rsid w:val="00D710D7"/>
    <w:rsid w:val="00D728C1"/>
    <w:rsid w:val="00D73337"/>
    <w:rsid w:val="00D73F06"/>
    <w:rsid w:val="00D74879"/>
    <w:rsid w:val="00D754A2"/>
    <w:rsid w:val="00D757B0"/>
    <w:rsid w:val="00D75C11"/>
    <w:rsid w:val="00D75F4A"/>
    <w:rsid w:val="00D7615D"/>
    <w:rsid w:val="00D76CC0"/>
    <w:rsid w:val="00D8007D"/>
    <w:rsid w:val="00D8056C"/>
    <w:rsid w:val="00D80815"/>
    <w:rsid w:val="00D80ADD"/>
    <w:rsid w:val="00D81210"/>
    <w:rsid w:val="00D8182F"/>
    <w:rsid w:val="00D81F03"/>
    <w:rsid w:val="00D83279"/>
    <w:rsid w:val="00D839B2"/>
    <w:rsid w:val="00D83C94"/>
    <w:rsid w:val="00D83EB4"/>
    <w:rsid w:val="00D8604A"/>
    <w:rsid w:val="00D863EF"/>
    <w:rsid w:val="00D87283"/>
    <w:rsid w:val="00D90D2D"/>
    <w:rsid w:val="00D90E21"/>
    <w:rsid w:val="00D91471"/>
    <w:rsid w:val="00D91FE5"/>
    <w:rsid w:val="00D92D37"/>
    <w:rsid w:val="00D93345"/>
    <w:rsid w:val="00D9345D"/>
    <w:rsid w:val="00D934C6"/>
    <w:rsid w:val="00D939D9"/>
    <w:rsid w:val="00D93D0C"/>
    <w:rsid w:val="00D95A8D"/>
    <w:rsid w:val="00D97369"/>
    <w:rsid w:val="00D9738C"/>
    <w:rsid w:val="00DA024C"/>
    <w:rsid w:val="00DA0EE5"/>
    <w:rsid w:val="00DA3B08"/>
    <w:rsid w:val="00DA3E15"/>
    <w:rsid w:val="00DA415D"/>
    <w:rsid w:val="00DA49FA"/>
    <w:rsid w:val="00DA4CE7"/>
    <w:rsid w:val="00DA599F"/>
    <w:rsid w:val="00DA74ED"/>
    <w:rsid w:val="00DA75C8"/>
    <w:rsid w:val="00DA7E6E"/>
    <w:rsid w:val="00DB05E4"/>
    <w:rsid w:val="00DB065B"/>
    <w:rsid w:val="00DB216B"/>
    <w:rsid w:val="00DB24E4"/>
    <w:rsid w:val="00DB2A6F"/>
    <w:rsid w:val="00DB3565"/>
    <w:rsid w:val="00DB4221"/>
    <w:rsid w:val="00DB4894"/>
    <w:rsid w:val="00DB48A5"/>
    <w:rsid w:val="00DB4D5C"/>
    <w:rsid w:val="00DB4F3B"/>
    <w:rsid w:val="00DB588D"/>
    <w:rsid w:val="00DB59CA"/>
    <w:rsid w:val="00DB5A24"/>
    <w:rsid w:val="00DB6A02"/>
    <w:rsid w:val="00DC1025"/>
    <w:rsid w:val="00DC19D5"/>
    <w:rsid w:val="00DC2900"/>
    <w:rsid w:val="00DC3869"/>
    <w:rsid w:val="00DC3948"/>
    <w:rsid w:val="00DC3977"/>
    <w:rsid w:val="00DC4290"/>
    <w:rsid w:val="00DC5197"/>
    <w:rsid w:val="00DC55E8"/>
    <w:rsid w:val="00DC5A90"/>
    <w:rsid w:val="00DC61ED"/>
    <w:rsid w:val="00DC67CF"/>
    <w:rsid w:val="00DC6968"/>
    <w:rsid w:val="00DC7240"/>
    <w:rsid w:val="00DD06AA"/>
    <w:rsid w:val="00DD079D"/>
    <w:rsid w:val="00DD0955"/>
    <w:rsid w:val="00DD09A7"/>
    <w:rsid w:val="00DD0AC3"/>
    <w:rsid w:val="00DD156B"/>
    <w:rsid w:val="00DD1EBB"/>
    <w:rsid w:val="00DD2FCB"/>
    <w:rsid w:val="00DD3E4D"/>
    <w:rsid w:val="00DD4B18"/>
    <w:rsid w:val="00DD52D5"/>
    <w:rsid w:val="00DD56C4"/>
    <w:rsid w:val="00DD5E6E"/>
    <w:rsid w:val="00DD7DC6"/>
    <w:rsid w:val="00DE0151"/>
    <w:rsid w:val="00DE0832"/>
    <w:rsid w:val="00DE1627"/>
    <w:rsid w:val="00DE1BC4"/>
    <w:rsid w:val="00DE1C79"/>
    <w:rsid w:val="00DE28D9"/>
    <w:rsid w:val="00DE2AED"/>
    <w:rsid w:val="00DE3716"/>
    <w:rsid w:val="00DE3726"/>
    <w:rsid w:val="00DE3DF3"/>
    <w:rsid w:val="00DE3EAB"/>
    <w:rsid w:val="00DE448F"/>
    <w:rsid w:val="00DE47D1"/>
    <w:rsid w:val="00DE4EB3"/>
    <w:rsid w:val="00DE695F"/>
    <w:rsid w:val="00DE6F4E"/>
    <w:rsid w:val="00DE72BB"/>
    <w:rsid w:val="00DE7896"/>
    <w:rsid w:val="00DF0107"/>
    <w:rsid w:val="00DF05A4"/>
    <w:rsid w:val="00DF06CB"/>
    <w:rsid w:val="00DF0937"/>
    <w:rsid w:val="00DF13D1"/>
    <w:rsid w:val="00DF27A4"/>
    <w:rsid w:val="00DF2A12"/>
    <w:rsid w:val="00DF514C"/>
    <w:rsid w:val="00DF51A6"/>
    <w:rsid w:val="00DF5A94"/>
    <w:rsid w:val="00DF7AAE"/>
    <w:rsid w:val="00E00660"/>
    <w:rsid w:val="00E008D8"/>
    <w:rsid w:val="00E00F53"/>
    <w:rsid w:val="00E0195A"/>
    <w:rsid w:val="00E03236"/>
    <w:rsid w:val="00E05843"/>
    <w:rsid w:val="00E05CC5"/>
    <w:rsid w:val="00E05D02"/>
    <w:rsid w:val="00E06764"/>
    <w:rsid w:val="00E067C9"/>
    <w:rsid w:val="00E06F5A"/>
    <w:rsid w:val="00E06FC5"/>
    <w:rsid w:val="00E10B26"/>
    <w:rsid w:val="00E12C5A"/>
    <w:rsid w:val="00E133F1"/>
    <w:rsid w:val="00E14010"/>
    <w:rsid w:val="00E1442A"/>
    <w:rsid w:val="00E14B67"/>
    <w:rsid w:val="00E15577"/>
    <w:rsid w:val="00E15CD2"/>
    <w:rsid w:val="00E15D25"/>
    <w:rsid w:val="00E15E75"/>
    <w:rsid w:val="00E16214"/>
    <w:rsid w:val="00E16816"/>
    <w:rsid w:val="00E17A8B"/>
    <w:rsid w:val="00E17E3E"/>
    <w:rsid w:val="00E2198C"/>
    <w:rsid w:val="00E2233E"/>
    <w:rsid w:val="00E24616"/>
    <w:rsid w:val="00E24E79"/>
    <w:rsid w:val="00E27621"/>
    <w:rsid w:val="00E2787B"/>
    <w:rsid w:val="00E27E14"/>
    <w:rsid w:val="00E30567"/>
    <w:rsid w:val="00E30E57"/>
    <w:rsid w:val="00E3114E"/>
    <w:rsid w:val="00E3169F"/>
    <w:rsid w:val="00E3171A"/>
    <w:rsid w:val="00E31B4E"/>
    <w:rsid w:val="00E32B2D"/>
    <w:rsid w:val="00E33F6B"/>
    <w:rsid w:val="00E34258"/>
    <w:rsid w:val="00E342C8"/>
    <w:rsid w:val="00E3444E"/>
    <w:rsid w:val="00E35392"/>
    <w:rsid w:val="00E35C89"/>
    <w:rsid w:val="00E360DC"/>
    <w:rsid w:val="00E367E0"/>
    <w:rsid w:val="00E36983"/>
    <w:rsid w:val="00E373B8"/>
    <w:rsid w:val="00E3756D"/>
    <w:rsid w:val="00E37FE8"/>
    <w:rsid w:val="00E40792"/>
    <w:rsid w:val="00E40DC5"/>
    <w:rsid w:val="00E4131B"/>
    <w:rsid w:val="00E414EC"/>
    <w:rsid w:val="00E41C26"/>
    <w:rsid w:val="00E423FA"/>
    <w:rsid w:val="00E43DBB"/>
    <w:rsid w:val="00E45EBB"/>
    <w:rsid w:val="00E45FBC"/>
    <w:rsid w:val="00E4609A"/>
    <w:rsid w:val="00E46A14"/>
    <w:rsid w:val="00E46D55"/>
    <w:rsid w:val="00E50A2D"/>
    <w:rsid w:val="00E511CE"/>
    <w:rsid w:val="00E5220E"/>
    <w:rsid w:val="00E53F74"/>
    <w:rsid w:val="00E5447F"/>
    <w:rsid w:val="00E54609"/>
    <w:rsid w:val="00E54ED0"/>
    <w:rsid w:val="00E5535A"/>
    <w:rsid w:val="00E558DD"/>
    <w:rsid w:val="00E566F9"/>
    <w:rsid w:val="00E56BC9"/>
    <w:rsid w:val="00E5719A"/>
    <w:rsid w:val="00E60AF2"/>
    <w:rsid w:val="00E60E07"/>
    <w:rsid w:val="00E61207"/>
    <w:rsid w:val="00E6161D"/>
    <w:rsid w:val="00E61A10"/>
    <w:rsid w:val="00E6238D"/>
    <w:rsid w:val="00E625E6"/>
    <w:rsid w:val="00E637C2"/>
    <w:rsid w:val="00E6384A"/>
    <w:rsid w:val="00E638ED"/>
    <w:rsid w:val="00E63FF6"/>
    <w:rsid w:val="00E64A8F"/>
    <w:rsid w:val="00E656C8"/>
    <w:rsid w:val="00E661E4"/>
    <w:rsid w:val="00E661FF"/>
    <w:rsid w:val="00E6660D"/>
    <w:rsid w:val="00E66C67"/>
    <w:rsid w:val="00E67BC9"/>
    <w:rsid w:val="00E70132"/>
    <w:rsid w:val="00E70464"/>
    <w:rsid w:val="00E7050D"/>
    <w:rsid w:val="00E705D8"/>
    <w:rsid w:val="00E71F77"/>
    <w:rsid w:val="00E720B9"/>
    <w:rsid w:val="00E72299"/>
    <w:rsid w:val="00E72C68"/>
    <w:rsid w:val="00E7321C"/>
    <w:rsid w:val="00E74AE5"/>
    <w:rsid w:val="00E754DA"/>
    <w:rsid w:val="00E75DFB"/>
    <w:rsid w:val="00E75F35"/>
    <w:rsid w:val="00E767D8"/>
    <w:rsid w:val="00E77524"/>
    <w:rsid w:val="00E776B1"/>
    <w:rsid w:val="00E77D88"/>
    <w:rsid w:val="00E8338B"/>
    <w:rsid w:val="00E83481"/>
    <w:rsid w:val="00E8431B"/>
    <w:rsid w:val="00E8498D"/>
    <w:rsid w:val="00E84B43"/>
    <w:rsid w:val="00E84DE2"/>
    <w:rsid w:val="00E872C9"/>
    <w:rsid w:val="00E878FA"/>
    <w:rsid w:val="00E87EDC"/>
    <w:rsid w:val="00E907DC"/>
    <w:rsid w:val="00E94872"/>
    <w:rsid w:val="00E94CD9"/>
    <w:rsid w:val="00E95660"/>
    <w:rsid w:val="00E958D3"/>
    <w:rsid w:val="00E95DEF"/>
    <w:rsid w:val="00E96011"/>
    <w:rsid w:val="00E96164"/>
    <w:rsid w:val="00E96473"/>
    <w:rsid w:val="00E96775"/>
    <w:rsid w:val="00E96B0F"/>
    <w:rsid w:val="00E9717F"/>
    <w:rsid w:val="00E9729E"/>
    <w:rsid w:val="00E9789A"/>
    <w:rsid w:val="00EA0162"/>
    <w:rsid w:val="00EA0C49"/>
    <w:rsid w:val="00EA1150"/>
    <w:rsid w:val="00EA1940"/>
    <w:rsid w:val="00EA1982"/>
    <w:rsid w:val="00EA2217"/>
    <w:rsid w:val="00EA269E"/>
    <w:rsid w:val="00EA2B37"/>
    <w:rsid w:val="00EA33FC"/>
    <w:rsid w:val="00EA4255"/>
    <w:rsid w:val="00EA43AF"/>
    <w:rsid w:val="00EA51C6"/>
    <w:rsid w:val="00EA5476"/>
    <w:rsid w:val="00EA5FF7"/>
    <w:rsid w:val="00EA6151"/>
    <w:rsid w:val="00EA61EC"/>
    <w:rsid w:val="00EA6E2B"/>
    <w:rsid w:val="00EA7B0C"/>
    <w:rsid w:val="00EA7F12"/>
    <w:rsid w:val="00EB021C"/>
    <w:rsid w:val="00EB0CD0"/>
    <w:rsid w:val="00EB0F45"/>
    <w:rsid w:val="00EB2918"/>
    <w:rsid w:val="00EB37F7"/>
    <w:rsid w:val="00EB3969"/>
    <w:rsid w:val="00EB5D82"/>
    <w:rsid w:val="00EB65E3"/>
    <w:rsid w:val="00EC0F3A"/>
    <w:rsid w:val="00EC12CE"/>
    <w:rsid w:val="00EC1D56"/>
    <w:rsid w:val="00EC1F14"/>
    <w:rsid w:val="00EC2D2C"/>
    <w:rsid w:val="00EC4868"/>
    <w:rsid w:val="00EC48F6"/>
    <w:rsid w:val="00EC5BC4"/>
    <w:rsid w:val="00EC713B"/>
    <w:rsid w:val="00EC765B"/>
    <w:rsid w:val="00EC7C8C"/>
    <w:rsid w:val="00ED0343"/>
    <w:rsid w:val="00ED0F64"/>
    <w:rsid w:val="00ED1007"/>
    <w:rsid w:val="00ED1C5A"/>
    <w:rsid w:val="00ED1E43"/>
    <w:rsid w:val="00ED1E4D"/>
    <w:rsid w:val="00ED266F"/>
    <w:rsid w:val="00ED3319"/>
    <w:rsid w:val="00ED3DEE"/>
    <w:rsid w:val="00ED3F68"/>
    <w:rsid w:val="00ED4DD6"/>
    <w:rsid w:val="00ED4FF9"/>
    <w:rsid w:val="00ED5141"/>
    <w:rsid w:val="00ED5255"/>
    <w:rsid w:val="00ED7431"/>
    <w:rsid w:val="00ED7885"/>
    <w:rsid w:val="00ED79F7"/>
    <w:rsid w:val="00ED7C69"/>
    <w:rsid w:val="00ED7D21"/>
    <w:rsid w:val="00EE0AE0"/>
    <w:rsid w:val="00EE1955"/>
    <w:rsid w:val="00EE1A53"/>
    <w:rsid w:val="00EE1ED4"/>
    <w:rsid w:val="00EE2C72"/>
    <w:rsid w:val="00EE2DC6"/>
    <w:rsid w:val="00EE2F4E"/>
    <w:rsid w:val="00EE30E5"/>
    <w:rsid w:val="00EE3112"/>
    <w:rsid w:val="00EE38BE"/>
    <w:rsid w:val="00EE3FAD"/>
    <w:rsid w:val="00EE4317"/>
    <w:rsid w:val="00EE4A48"/>
    <w:rsid w:val="00EE556A"/>
    <w:rsid w:val="00EE5A05"/>
    <w:rsid w:val="00EE651A"/>
    <w:rsid w:val="00EE73B8"/>
    <w:rsid w:val="00EF005C"/>
    <w:rsid w:val="00EF0BE7"/>
    <w:rsid w:val="00EF1512"/>
    <w:rsid w:val="00EF19D2"/>
    <w:rsid w:val="00EF1C00"/>
    <w:rsid w:val="00EF1D34"/>
    <w:rsid w:val="00EF1F4A"/>
    <w:rsid w:val="00EF20EE"/>
    <w:rsid w:val="00EF22C7"/>
    <w:rsid w:val="00EF3BA6"/>
    <w:rsid w:val="00EF3F35"/>
    <w:rsid w:val="00EF4218"/>
    <w:rsid w:val="00EF7B78"/>
    <w:rsid w:val="00EF7D67"/>
    <w:rsid w:val="00F00FDC"/>
    <w:rsid w:val="00F01909"/>
    <w:rsid w:val="00F02410"/>
    <w:rsid w:val="00F03FE1"/>
    <w:rsid w:val="00F046A3"/>
    <w:rsid w:val="00F04D17"/>
    <w:rsid w:val="00F05182"/>
    <w:rsid w:val="00F052DC"/>
    <w:rsid w:val="00F05CD2"/>
    <w:rsid w:val="00F0688C"/>
    <w:rsid w:val="00F06FCD"/>
    <w:rsid w:val="00F079C8"/>
    <w:rsid w:val="00F1001C"/>
    <w:rsid w:val="00F10403"/>
    <w:rsid w:val="00F11512"/>
    <w:rsid w:val="00F1184E"/>
    <w:rsid w:val="00F127E4"/>
    <w:rsid w:val="00F1304A"/>
    <w:rsid w:val="00F132B6"/>
    <w:rsid w:val="00F136E4"/>
    <w:rsid w:val="00F153DE"/>
    <w:rsid w:val="00F161A6"/>
    <w:rsid w:val="00F16FDB"/>
    <w:rsid w:val="00F1785C"/>
    <w:rsid w:val="00F17EF5"/>
    <w:rsid w:val="00F17F37"/>
    <w:rsid w:val="00F203EE"/>
    <w:rsid w:val="00F216C6"/>
    <w:rsid w:val="00F221E8"/>
    <w:rsid w:val="00F2238B"/>
    <w:rsid w:val="00F228C1"/>
    <w:rsid w:val="00F23750"/>
    <w:rsid w:val="00F23CD9"/>
    <w:rsid w:val="00F241D0"/>
    <w:rsid w:val="00F26D14"/>
    <w:rsid w:val="00F2775B"/>
    <w:rsid w:val="00F27835"/>
    <w:rsid w:val="00F27A8C"/>
    <w:rsid w:val="00F27C60"/>
    <w:rsid w:val="00F303C7"/>
    <w:rsid w:val="00F304E6"/>
    <w:rsid w:val="00F31246"/>
    <w:rsid w:val="00F31D73"/>
    <w:rsid w:val="00F31F1E"/>
    <w:rsid w:val="00F3231B"/>
    <w:rsid w:val="00F33ED1"/>
    <w:rsid w:val="00F34894"/>
    <w:rsid w:val="00F35EBE"/>
    <w:rsid w:val="00F36928"/>
    <w:rsid w:val="00F36FCE"/>
    <w:rsid w:val="00F3718A"/>
    <w:rsid w:val="00F377A0"/>
    <w:rsid w:val="00F37C72"/>
    <w:rsid w:val="00F4029B"/>
    <w:rsid w:val="00F40609"/>
    <w:rsid w:val="00F41681"/>
    <w:rsid w:val="00F4200A"/>
    <w:rsid w:val="00F4200D"/>
    <w:rsid w:val="00F431D3"/>
    <w:rsid w:val="00F436AC"/>
    <w:rsid w:val="00F44726"/>
    <w:rsid w:val="00F447AE"/>
    <w:rsid w:val="00F44C90"/>
    <w:rsid w:val="00F44C9F"/>
    <w:rsid w:val="00F44F0B"/>
    <w:rsid w:val="00F45043"/>
    <w:rsid w:val="00F457F8"/>
    <w:rsid w:val="00F46180"/>
    <w:rsid w:val="00F46610"/>
    <w:rsid w:val="00F46CF0"/>
    <w:rsid w:val="00F476D6"/>
    <w:rsid w:val="00F501BF"/>
    <w:rsid w:val="00F50EF3"/>
    <w:rsid w:val="00F51C46"/>
    <w:rsid w:val="00F52BA2"/>
    <w:rsid w:val="00F53FA7"/>
    <w:rsid w:val="00F541C3"/>
    <w:rsid w:val="00F559EE"/>
    <w:rsid w:val="00F56EE1"/>
    <w:rsid w:val="00F5751F"/>
    <w:rsid w:val="00F575C8"/>
    <w:rsid w:val="00F60B3F"/>
    <w:rsid w:val="00F6228B"/>
    <w:rsid w:val="00F6299F"/>
    <w:rsid w:val="00F631B6"/>
    <w:rsid w:val="00F63566"/>
    <w:rsid w:val="00F637AA"/>
    <w:rsid w:val="00F63BDE"/>
    <w:rsid w:val="00F63C9F"/>
    <w:rsid w:val="00F63F87"/>
    <w:rsid w:val="00F644B7"/>
    <w:rsid w:val="00F657F7"/>
    <w:rsid w:val="00F6693C"/>
    <w:rsid w:val="00F67252"/>
    <w:rsid w:val="00F70361"/>
    <w:rsid w:val="00F71314"/>
    <w:rsid w:val="00F71672"/>
    <w:rsid w:val="00F716F4"/>
    <w:rsid w:val="00F71E39"/>
    <w:rsid w:val="00F73003"/>
    <w:rsid w:val="00F7346C"/>
    <w:rsid w:val="00F7367A"/>
    <w:rsid w:val="00F73BB5"/>
    <w:rsid w:val="00F74950"/>
    <w:rsid w:val="00F7668C"/>
    <w:rsid w:val="00F76D45"/>
    <w:rsid w:val="00F802D7"/>
    <w:rsid w:val="00F80629"/>
    <w:rsid w:val="00F80ACB"/>
    <w:rsid w:val="00F823F2"/>
    <w:rsid w:val="00F82E77"/>
    <w:rsid w:val="00F83EE9"/>
    <w:rsid w:val="00F840B0"/>
    <w:rsid w:val="00F8468C"/>
    <w:rsid w:val="00F855E3"/>
    <w:rsid w:val="00F85B20"/>
    <w:rsid w:val="00F85CBF"/>
    <w:rsid w:val="00F85F92"/>
    <w:rsid w:val="00F86347"/>
    <w:rsid w:val="00F874E8"/>
    <w:rsid w:val="00F903A4"/>
    <w:rsid w:val="00F9089B"/>
    <w:rsid w:val="00F90BBA"/>
    <w:rsid w:val="00F90D46"/>
    <w:rsid w:val="00F9187D"/>
    <w:rsid w:val="00F93EE8"/>
    <w:rsid w:val="00F945D9"/>
    <w:rsid w:val="00F95799"/>
    <w:rsid w:val="00F95A19"/>
    <w:rsid w:val="00F95C95"/>
    <w:rsid w:val="00F96253"/>
    <w:rsid w:val="00F96CBC"/>
    <w:rsid w:val="00F977CD"/>
    <w:rsid w:val="00FA1113"/>
    <w:rsid w:val="00FA2873"/>
    <w:rsid w:val="00FA2BB9"/>
    <w:rsid w:val="00FA3C11"/>
    <w:rsid w:val="00FA4393"/>
    <w:rsid w:val="00FA4539"/>
    <w:rsid w:val="00FA49AF"/>
    <w:rsid w:val="00FA5A78"/>
    <w:rsid w:val="00FA640A"/>
    <w:rsid w:val="00FA682F"/>
    <w:rsid w:val="00FA6C44"/>
    <w:rsid w:val="00FA6EF2"/>
    <w:rsid w:val="00FA78C7"/>
    <w:rsid w:val="00FA7CE9"/>
    <w:rsid w:val="00FA7D84"/>
    <w:rsid w:val="00FA7EA2"/>
    <w:rsid w:val="00FB094D"/>
    <w:rsid w:val="00FB15D0"/>
    <w:rsid w:val="00FB28D2"/>
    <w:rsid w:val="00FB2BA2"/>
    <w:rsid w:val="00FB3CE3"/>
    <w:rsid w:val="00FB3E6D"/>
    <w:rsid w:val="00FB55C9"/>
    <w:rsid w:val="00FB673A"/>
    <w:rsid w:val="00FB6BB6"/>
    <w:rsid w:val="00FB70AD"/>
    <w:rsid w:val="00FB7995"/>
    <w:rsid w:val="00FC0099"/>
    <w:rsid w:val="00FC047F"/>
    <w:rsid w:val="00FC08D0"/>
    <w:rsid w:val="00FC0DF1"/>
    <w:rsid w:val="00FC1394"/>
    <w:rsid w:val="00FC1929"/>
    <w:rsid w:val="00FC1A3C"/>
    <w:rsid w:val="00FC1E9B"/>
    <w:rsid w:val="00FC2986"/>
    <w:rsid w:val="00FC325E"/>
    <w:rsid w:val="00FC370F"/>
    <w:rsid w:val="00FC3C7D"/>
    <w:rsid w:val="00FC498C"/>
    <w:rsid w:val="00FC49F5"/>
    <w:rsid w:val="00FC4A2F"/>
    <w:rsid w:val="00FC4FCF"/>
    <w:rsid w:val="00FC551F"/>
    <w:rsid w:val="00FC7370"/>
    <w:rsid w:val="00FC7773"/>
    <w:rsid w:val="00FD0BE1"/>
    <w:rsid w:val="00FD0D38"/>
    <w:rsid w:val="00FD229D"/>
    <w:rsid w:val="00FD2A24"/>
    <w:rsid w:val="00FD2CCB"/>
    <w:rsid w:val="00FD2F32"/>
    <w:rsid w:val="00FD3B50"/>
    <w:rsid w:val="00FD48D2"/>
    <w:rsid w:val="00FD56E1"/>
    <w:rsid w:val="00FD6889"/>
    <w:rsid w:val="00FD6D17"/>
    <w:rsid w:val="00FD773A"/>
    <w:rsid w:val="00FE06FC"/>
    <w:rsid w:val="00FE1867"/>
    <w:rsid w:val="00FE1C78"/>
    <w:rsid w:val="00FE2596"/>
    <w:rsid w:val="00FE2DF3"/>
    <w:rsid w:val="00FE3CCD"/>
    <w:rsid w:val="00FE433F"/>
    <w:rsid w:val="00FE45F3"/>
    <w:rsid w:val="00FE4722"/>
    <w:rsid w:val="00FE4A47"/>
    <w:rsid w:val="00FE4FF1"/>
    <w:rsid w:val="00FE51B0"/>
    <w:rsid w:val="00FE52FF"/>
    <w:rsid w:val="00FE5551"/>
    <w:rsid w:val="00FE5A52"/>
    <w:rsid w:val="00FE5EA2"/>
    <w:rsid w:val="00FE6C5C"/>
    <w:rsid w:val="00FE742B"/>
    <w:rsid w:val="00FE7A62"/>
    <w:rsid w:val="00FF0B61"/>
    <w:rsid w:val="00FF0B72"/>
    <w:rsid w:val="00FF0BEE"/>
    <w:rsid w:val="00FF10A0"/>
    <w:rsid w:val="00FF1862"/>
    <w:rsid w:val="00FF36B8"/>
    <w:rsid w:val="00FF39EA"/>
    <w:rsid w:val="00FF3D46"/>
    <w:rsid w:val="00FF3F1C"/>
    <w:rsid w:val="00FF440F"/>
    <w:rsid w:val="00FF459D"/>
    <w:rsid w:val="00FF5939"/>
    <w:rsid w:val="00FF5959"/>
    <w:rsid w:val="00FF6BE0"/>
    <w:rsid w:val="00FF70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EBD2F68-A630-4528-ADEA-EA39686E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62CE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aliases w:val="標題110/111,節,節1,Q第2層"/>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aliases w:val="說明"/>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aliases w:val="表格,一,承辦單位"/>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aliases w:val="(1)"/>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53609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280194"/>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074E5A"/>
    <w:rPr>
      <w:rFonts w:ascii="標楷體" w:eastAsia="標楷體"/>
      <w:snapToGrid w:val="0"/>
      <w:kern w:val="2"/>
      <w:sz w:val="28"/>
      <w:szCs w:val="28"/>
      <w:lang w:val="en-US" w:eastAsia="zh-TW" w:bidi="ar-SA"/>
    </w:rPr>
  </w:style>
  <w:style w:type="paragraph" w:customStyle="1" w:styleId="a7">
    <w:name w:val="結論"/>
    <w:basedOn w:val="a5"/>
    <w:link w:val="a8"/>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FF3F1C"/>
    <w:rPr>
      <w:rFonts w:ascii="標楷體" w:eastAsia="標楷體"/>
      <w:snapToGrid w:val="0"/>
      <w:kern w:val="2"/>
      <w:sz w:val="28"/>
      <w:szCs w:val="28"/>
      <w:lang w:val="en-US" w:eastAsia="zh-TW" w:bidi="ar-SA"/>
    </w:rPr>
  </w:style>
  <w:style w:type="character" w:customStyle="1" w:styleId="143">
    <w:name w:val="表格內文(14行高) 字元"/>
    <w:link w:val="142"/>
    <w:rsid w:val="00FF3F1C"/>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81143A"/>
    <w:pPr>
      <w:tabs>
        <w:tab w:val="right" w:leader="hyphen" w:pos="8490"/>
      </w:tabs>
      <w:ind w:leftChars="0" w:left="487" w:hangingChars="200" w:hanging="487"/>
    </w:pPr>
    <w:rPr>
      <w:rFonts w:hAnsi="標楷體"/>
      <w:b/>
      <w:noProof/>
      <w:sz w:val="24"/>
      <w:szCs w:val="24"/>
    </w:rPr>
  </w:style>
  <w:style w:type="paragraph" w:styleId="22">
    <w:name w:val="toc 2"/>
    <w:basedOn w:val="a"/>
    <w:next w:val="a"/>
    <w:autoRedefine/>
    <w:uiPriority w:val="39"/>
    <w:rsid w:val="00300331"/>
    <w:pPr>
      <w:tabs>
        <w:tab w:val="right" w:leader="hyphen" w:pos="8490"/>
      </w:tabs>
      <w:ind w:leftChars="0" w:left="487" w:rightChars="100" w:right="283" w:hangingChars="200" w:hanging="487"/>
    </w:pPr>
    <w:rPr>
      <w:noProof/>
      <w:sz w:val="24"/>
    </w:rPr>
  </w:style>
  <w:style w:type="character" w:styleId="af1">
    <w:name w:val="Hyperlink"/>
    <w:uiPriority w:val="99"/>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3"/>
    <w:rsid w:val="00DE0151"/>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rsid w:val="00CE6A0B"/>
    <w:rPr>
      <w:rFonts w:ascii="標楷體" w:eastAsia="標楷體"/>
      <w:snapToGrid w:val="0"/>
      <w:kern w:val="2"/>
    </w:rPr>
  </w:style>
  <w:style w:type="paragraph" w:styleId="af4">
    <w:name w:val="Closing"/>
    <w:basedOn w:val="a"/>
    <w:link w:val="af5"/>
    <w:pPr>
      <w:ind w:leftChars="1800" w:left="100"/>
    </w:pPr>
    <w:rPr>
      <w:rFonts w:hAnsi="標楷體"/>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6C5B87"/>
    <w:rPr>
      <w:rFonts w:ascii="Arial Unicode MS" w:eastAsia="Arial Unicode MS" w:hAnsi="Arial Unicode MS" w:cs="Arial Unicode MS"/>
      <w:color w:val="000000"/>
    </w:rPr>
  </w:style>
  <w:style w:type="table" w:styleId="af6">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rsid w:val="00FF3F1C"/>
    <w:pPr>
      <w:spacing w:line="320" w:lineRule="exact"/>
      <w:ind w:leftChars="0" w:left="0" w:firstLineChars="0" w:firstLine="0"/>
      <w:jc w:val="left"/>
    </w:pPr>
    <w:rPr>
      <w:rFonts w:ascii="Times New Roman"/>
      <w:snapToGrid/>
      <w:sz w:val="20"/>
      <w:szCs w:val="20"/>
    </w:rPr>
  </w:style>
  <w:style w:type="character" w:styleId="af8">
    <w:name w:val="footnote reference"/>
    <w:aliases w:val="FR,Ref,de nota al pie,註腳內容,Error-Fußnotenzeichen5,Error-Fußnotenzeichen6,Error-Fußnotenzeichen3"/>
    <w:rsid w:val="00637368"/>
    <w:rPr>
      <w:vertAlign w:val="superscript"/>
    </w:rPr>
  </w:style>
  <w:style w:type="paragraph" w:customStyle="1" w:styleId="af9">
    <w:name w:val="第一層"/>
    <w:basedOn w:val="a"/>
    <w:rsid w:val="001C71C4"/>
    <w:pPr>
      <w:spacing w:line="240" w:lineRule="auto"/>
      <w:ind w:leftChars="550" w:left="1537" w:firstLineChars="0" w:firstLine="0"/>
    </w:pPr>
    <w:rPr>
      <w:rFonts w:ascii="新細明體" w:eastAsia="新細明體" w:hAnsi="Courier New"/>
      <w:b/>
      <w:bCs/>
      <w:snapToGrid/>
      <w:sz w:val="32"/>
      <w:szCs w:val="24"/>
    </w:rPr>
  </w:style>
  <w:style w:type="paragraph" w:styleId="afa">
    <w:name w:val="Body Text"/>
    <w:basedOn w:val="a"/>
    <w:link w:val="afb"/>
    <w:rsid w:val="00CE4979"/>
    <w:pPr>
      <w:widowControl/>
      <w:spacing w:after="220" w:line="180" w:lineRule="atLeast"/>
      <w:ind w:leftChars="0" w:left="0" w:firstLineChars="0" w:firstLine="0"/>
    </w:pPr>
    <w:rPr>
      <w:rFonts w:ascii="Arial" w:hAnsi="Arial"/>
      <w:snapToGrid/>
      <w:spacing w:val="-5"/>
      <w:kern w:val="0"/>
      <w:szCs w:val="20"/>
    </w:rPr>
  </w:style>
  <w:style w:type="paragraph" w:customStyle="1" w:styleId="12">
    <w:name w:val="樣式1"/>
    <w:basedOn w:val="14"/>
    <w:rsid w:val="007A13A5"/>
    <w:pPr>
      <w:ind w:left="567" w:hanging="567"/>
    </w:pPr>
  </w:style>
  <w:style w:type="paragraph" w:customStyle="1" w:styleId="23">
    <w:name w:val="(一)下內文縮2"/>
    <w:basedOn w:val="a"/>
    <w:link w:val="24"/>
    <w:qFormat/>
    <w:rsid w:val="00B95EEE"/>
    <w:pPr>
      <w:adjustRightInd w:val="0"/>
      <w:ind w:leftChars="300" w:left="300"/>
    </w:pPr>
  </w:style>
  <w:style w:type="character" w:customStyle="1" w:styleId="24">
    <w:name w:val="(一)下內文縮2 字元"/>
    <w:link w:val="23"/>
    <w:rsid w:val="00B95EEE"/>
    <w:rPr>
      <w:rFonts w:ascii="標楷體" w:eastAsia="標楷體"/>
      <w:snapToGrid w:val="0"/>
      <w:kern w:val="2"/>
      <w:sz w:val="28"/>
      <w:szCs w:val="28"/>
      <w:lang w:val="en-US" w:eastAsia="zh-TW" w:bidi="ar-SA"/>
    </w:rPr>
  </w:style>
  <w:style w:type="paragraph" w:styleId="afc">
    <w:name w:val="header"/>
    <w:basedOn w:val="a"/>
    <w:link w:val="afd"/>
    <w:uiPriority w:val="99"/>
    <w:rsid w:val="004649AA"/>
    <w:pPr>
      <w:tabs>
        <w:tab w:val="center" w:pos="4153"/>
        <w:tab w:val="right" w:pos="8306"/>
      </w:tabs>
      <w:snapToGrid w:val="0"/>
    </w:pPr>
    <w:rPr>
      <w:sz w:val="20"/>
      <w:szCs w:val="20"/>
    </w:rPr>
  </w:style>
  <w:style w:type="character" w:styleId="afe">
    <w:name w:val="page number"/>
    <w:basedOn w:val="a0"/>
    <w:rsid w:val="004649AA"/>
  </w:style>
  <w:style w:type="paragraph" w:styleId="aff">
    <w:name w:val="footer"/>
    <w:basedOn w:val="a"/>
    <w:link w:val="aff0"/>
    <w:uiPriority w:val="99"/>
    <w:rsid w:val="004649AA"/>
    <w:pPr>
      <w:tabs>
        <w:tab w:val="center" w:pos="4153"/>
        <w:tab w:val="right" w:pos="8306"/>
      </w:tabs>
      <w:snapToGrid w:val="0"/>
    </w:pPr>
    <w:rPr>
      <w:sz w:val="20"/>
      <w:szCs w:val="20"/>
    </w:rPr>
  </w:style>
  <w:style w:type="paragraph" w:styleId="aff1">
    <w:name w:val="Balloon Text"/>
    <w:basedOn w:val="a"/>
    <w:link w:val="aff2"/>
    <w:rsid w:val="00BF22C6"/>
    <w:pPr>
      <w:spacing w:line="240" w:lineRule="auto"/>
    </w:pPr>
    <w:rPr>
      <w:rFonts w:ascii="Cambria" w:eastAsia="新細明體" w:hAnsi="Cambria"/>
      <w:sz w:val="18"/>
      <w:szCs w:val="18"/>
    </w:rPr>
  </w:style>
  <w:style w:type="character" w:customStyle="1" w:styleId="aff2">
    <w:name w:val="註解方塊文字 字元"/>
    <w:link w:val="aff1"/>
    <w:rsid w:val="00BF22C6"/>
    <w:rPr>
      <w:rFonts w:ascii="Cambria" w:eastAsia="新細明體" w:hAnsi="Cambria" w:cs="Times New Roman"/>
      <w:snapToGrid w:val="0"/>
      <w:kern w:val="2"/>
      <w:sz w:val="18"/>
      <w:szCs w:val="18"/>
    </w:rPr>
  </w:style>
  <w:style w:type="paragraph" w:styleId="Web">
    <w:name w:val="Normal (Web)"/>
    <w:basedOn w:val="a"/>
    <w:uiPriority w:val="99"/>
    <w:unhideWhenUsed/>
    <w:rsid w:val="006C5B8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3">
    <w:name w:val="1"/>
    <w:basedOn w:val="a"/>
    <w:semiHidden/>
    <w:rsid w:val="009812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3">
    <w:name w:val=" 字元 字元5 字元"/>
    <w:basedOn w:val="a"/>
    <w:semiHidden/>
    <w:rsid w:val="0060169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0428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Emphasis"/>
    <w:uiPriority w:val="20"/>
    <w:qFormat/>
    <w:rsid w:val="00902293"/>
    <w:rPr>
      <w:b w:val="0"/>
      <w:bCs w:val="0"/>
      <w:i w:val="0"/>
      <w:iCs w:val="0"/>
      <w:color w:val="DD4B39"/>
    </w:rPr>
  </w:style>
  <w:style w:type="character" w:customStyle="1" w:styleId="220">
    <w:name w:val="(一)下內文縮2 字元2"/>
    <w:rsid w:val="004D6093"/>
    <w:rPr>
      <w:rFonts w:ascii="標楷體" w:eastAsia="標楷體"/>
      <w:snapToGrid w:val="0"/>
      <w:kern w:val="2"/>
      <w:sz w:val="28"/>
      <w:szCs w:val="28"/>
    </w:rPr>
  </w:style>
  <w:style w:type="character" w:customStyle="1" w:styleId="aff4">
    <w:name w:val="(一)(二)(三) 字元"/>
    <w:rsid w:val="00790B1F"/>
    <w:rPr>
      <w:rFonts w:ascii="標楷體" w:eastAsia="標楷體"/>
      <w:snapToGrid w:val="0"/>
      <w:kern w:val="2"/>
      <w:sz w:val="28"/>
      <w:szCs w:val="28"/>
      <w:lang w:val="en-US" w:eastAsia="zh-TW" w:bidi="ar-SA"/>
    </w:rPr>
  </w:style>
  <w:style w:type="table" w:customStyle="1" w:styleId="15">
    <w:name w:val="表格格線1"/>
    <w:basedOn w:val="a1"/>
    <w:next w:val="af6"/>
    <w:rsid w:val="0091357D"/>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 字元 字元"/>
    <w:basedOn w:val="a"/>
    <w:semiHidden/>
    <w:rsid w:val="007F0DC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6">
    <w:name w:val="註"/>
    <w:basedOn w:val="a"/>
    <w:link w:val="aff7"/>
    <w:rsid w:val="0091730A"/>
    <w:pPr>
      <w:spacing w:line="320" w:lineRule="exact"/>
      <w:ind w:leftChars="0" w:left="0" w:firstLineChars="0" w:firstLine="0"/>
    </w:pPr>
    <w:rPr>
      <w:lang w:val="x-none" w:eastAsia="x-none"/>
    </w:rPr>
  </w:style>
  <w:style w:type="character" w:customStyle="1" w:styleId="aff7">
    <w:name w:val="註 字元"/>
    <w:link w:val="aff6"/>
    <w:rsid w:val="0091730A"/>
    <w:rPr>
      <w:rFonts w:ascii="標楷體" w:eastAsia="標楷體"/>
      <w:snapToGrid w:val="0"/>
      <w:kern w:val="2"/>
      <w:sz w:val="28"/>
      <w:szCs w:val="28"/>
      <w:lang w:val="x-none" w:eastAsia="x-none"/>
    </w:rPr>
  </w:style>
  <w:style w:type="paragraph" w:customStyle="1" w:styleId="26">
    <w:name w:val="段落樣式2"/>
    <w:basedOn w:val="a"/>
    <w:rsid w:val="00910EB3"/>
    <w:pPr>
      <w:tabs>
        <w:tab w:val="left" w:pos="567"/>
      </w:tabs>
      <w:spacing w:line="240" w:lineRule="auto"/>
      <w:ind w:leftChars="300" w:left="300"/>
    </w:pPr>
    <w:rPr>
      <w:snapToGrid/>
      <w:kern w:val="0"/>
      <w:sz w:val="32"/>
      <w:szCs w:val="20"/>
    </w:rPr>
  </w:style>
  <w:style w:type="character" w:customStyle="1" w:styleId="17">
    <w:name w:val="(一)(二)(三) 字元1"/>
    <w:locked/>
    <w:rsid w:val="00DD56C4"/>
    <w:rPr>
      <w:rFonts w:ascii="標楷體" w:eastAsia="標楷體" w:hAnsi="標楷體"/>
      <w:b/>
      <w:bCs/>
      <w:kern w:val="2"/>
      <w:sz w:val="28"/>
    </w:rPr>
  </w:style>
  <w:style w:type="character" w:customStyle="1" w:styleId="160">
    <w:name w:val="第一層(16號字) 字元"/>
    <w:link w:val="16"/>
    <w:rsid w:val="0079797B"/>
    <w:rPr>
      <w:rFonts w:ascii="標楷體" w:eastAsia="標楷體"/>
      <w:b/>
      <w:snapToGrid w:val="0"/>
      <w:kern w:val="2"/>
      <w:sz w:val="32"/>
    </w:rPr>
  </w:style>
  <w:style w:type="paragraph" w:styleId="aff8">
    <w:name w:val="List Paragraph"/>
    <w:aliases w:val="標題 (4),1.1.1.1清單段落,List Paragraph,列點,(二),貿易局(一),標1,清單段落1,Recommendation,Footnote Sam,List Paragraph (numbered (a)),Text,Noise heading,RUS List,Rec para,Dot pt,F5 List Paragraph,No Spacing1,List Paragraph Char Char Char,Indicator Text,Numbered Para 1"/>
    <w:basedOn w:val="a"/>
    <w:link w:val="aff9"/>
    <w:uiPriority w:val="34"/>
    <w:qFormat/>
    <w:rsid w:val="0079797B"/>
    <w:pPr>
      <w:spacing w:line="240" w:lineRule="auto"/>
      <w:ind w:left="480" w:firstLineChars="0" w:firstLine="0"/>
      <w:jc w:val="left"/>
    </w:pPr>
    <w:rPr>
      <w:rFonts w:ascii="Calibri" w:eastAsia="新細明體" w:hAnsi="Calibri"/>
      <w:snapToGrid/>
      <w:sz w:val="24"/>
      <w:szCs w:val="22"/>
    </w:rPr>
  </w:style>
  <w:style w:type="paragraph" w:customStyle="1" w:styleId="54">
    <w:name w:val=" 字元 字元5"/>
    <w:basedOn w:val="a"/>
    <w:semiHidden/>
    <w:rsid w:val="007979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1849E1"/>
    <w:rPr>
      <w:rFonts w:ascii="標楷體" w:eastAsia="標楷體" w:hAnsi="Arial"/>
      <w:bCs/>
      <w:sz w:val="32"/>
      <w:szCs w:val="52"/>
    </w:rPr>
  </w:style>
  <w:style w:type="paragraph" w:styleId="affa">
    <w:name w:val="Date"/>
    <w:basedOn w:val="a"/>
    <w:next w:val="a"/>
    <w:link w:val="affb"/>
    <w:rsid w:val="004649D5"/>
    <w:pPr>
      <w:spacing w:line="240" w:lineRule="auto"/>
      <w:ind w:leftChars="0" w:left="0" w:firstLineChars="0" w:firstLine="0"/>
      <w:jc w:val="right"/>
    </w:pPr>
    <w:rPr>
      <w:rFonts w:ascii="Times New Roman"/>
      <w:b/>
      <w:bCs/>
      <w:snapToGrid/>
      <w:sz w:val="36"/>
      <w:szCs w:val="24"/>
    </w:rPr>
  </w:style>
  <w:style w:type="character" w:customStyle="1" w:styleId="affb">
    <w:name w:val="日期 字元"/>
    <w:link w:val="affa"/>
    <w:rsid w:val="004649D5"/>
    <w:rPr>
      <w:rFonts w:eastAsia="標楷體"/>
      <w:b/>
      <w:bCs/>
      <w:kern w:val="2"/>
      <w:sz w:val="36"/>
      <w:szCs w:val="24"/>
    </w:rPr>
  </w:style>
  <w:style w:type="character" w:customStyle="1" w:styleId="af">
    <w:name w:val="姓名及分機 字元"/>
    <w:link w:val="ae"/>
    <w:locked/>
    <w:rsid w:val="00AA707F"/>
    <w:rPr>
      <w:rFonts w:ascii="標楷體" w:eastAsia="標楷體"/>
      <w:snapToGrid w:val="0"/>
      <w:kern w:val="2"/>
      <w:sz w:val="24"/>
      <w:szCs w:val="28"/>
    </w:rPr>
  </w:style>
  <w:style w:type="character" w:customStyle="1" w:styleId="afd">
    <w:name w:val="頁首 字元"/>
    <w:link w:val="afc"/>
    <w:uiPriority w:val="99"/>
    <w:rsid w:val="00E3756D"/>
    <w:rPr>
      <w:rFonts w:ascii="標楷體" w:eastAsia="標楷體"/>
      <w:snapToGrid w:val="0"/>
      <w:kern w:val="2"/>
    </w:rPr>
  </w:style>
  <w:style w:type="character" w:customStyle="1" w:styleId="aff0">
    <w:name w:val="頁尾 字元"/>
    <w:link w:val="aff"/>
    <w:uiPriority w:val="99"/>
    <w:rsid w:val="00E3756D"/>
    <w:rPr>
      <w:rFonts w:ascii="標楷體" w:eastAsia="標楷體"/>
      <w:snapToGrid w:val="0"/>
      <w:kern w:val="2"/>
    </w:rPr>
  </w:style>
  <w:style w:type="character" w:customStyle="1" w:styleId="a6">
    <w:name w:val="(一)下內文 字元"/>
    <w:link w:val="a5"/>
    <w:rsid w:val="00BB528C"/>
    <w:rPr>
      <w:rFonts w:ascii="標楷體" w:eastAsia="標楷體"/>
      <w:snapToGrid w:val="0"/>
      <w:kern w:val="2"/>
      <w:sz w:val="28"/>
      <w:szCs w:val="28"/>
      <w:lang w:val="en-US" w:eastAsia="zh-TW" w:bidi="ar-SA"/>
    </w:rPr>
  </w:style>
  <w:style w:type="paragraph" w:styleId="affc">
    <w:name w:val="Salutation"/>
    <w:basedOn w:val="a"/>
    <w:next w:val="a"/>
    <w:link w:val="affd"/>
    <w:rsid w:val="00335BB2"/>
    <w:rPr>
      <w:rFonts w:hAnsi="標楷體"/>
    </w:rPr>
  </w:style>
  <w:style w:type="character" w:customStyle="1" w:styleId="affd">
    <w:name w:val="問候 字元"/>
    <w:link w:val="affc"/>
    <w:rsid w:val="00335BB2"/>
    <w:rPr>
      <w:rFonts w:ascii="標楷體" w:eastAsia="標楷體" w:hAnsi="標楷體"/>
      <w:snapToGrid w:val="0"/>
      <w:kern w:val="2"/>
      <w:sz w:val="28"/>
      <w:szCs w:val="28"/>
    </w:rPr>
  </w:style>
  <w:style w:type="character" w:customStyle="1" w:styleId="145">
    <w:name w:val="第一層(14號字) 字元"/>
    <w:link w:val="144"/>
    <w:rsid w:val="00C95A92"/>
    <w:rPr>
      <w:rFonts w:ascii="標楷體" w:eastAsia="標楷體"/>
      <w:b/>
      <w:snapToGrid w:val="0"/>
      <w:kern w:val="2"/>
      <w:sz w:val="28"/>
    </w:rPr>
  </w:style>
  <w:style w:type="paragraph" w:styleId="affe">
    <w:name w:val="Plain Text"/>
    <w:basedOn w:val="a"/>
    <w:link w:val="afff"/>
    <w:uiPriority w:val="99"/>
    <w:rsid w:val="00C95A92"/>
    <w:rPr>
      <w:rFonts w:ascii="細明體" w:eastAsia="細明體" w:hAnsi="Courier New" w:cs="Courier New"/>
      <w:sz w:val="24"/>
      <w:szCs w:val="24"/>
    </w:rPr>
  </w:style>
  <w:style w:type="character" w:customStyle="1" w:styleId="afff">
    <w:name w:val="純文字 字元"/>
    <w:link w:val="affe"/>
    <w:uiPriority w:val="99"/>
    <w:rsid w:val="00C95A92"/>
    <w:rPr>
      <w:rFonts w:ascii="細明體" w:eastAsia="細明體" w:hAnsi="Courier New" w:cs="Courier New"/>
      <w:snapToGrid w:val="0"/>
      <w:kern w:val="2"/>
      <w:sz w:val="24"/>
      <w:szCs w:val="24"/>
    </w:rPr>
  </w:style>
  <w:style w:type="character" w:styleId="afff0">
    <w:name w:val="Strong"/>
    <w:uiPriority w:val="22"/>
    <w:qFormat/>
    <w:rsid w:val="00C95A92"/>
    <w:rPr>
      <w:b/>
      <w:bCs/>
    </w:rPr>
  </w:style>
  <w:style w:type="paragraph" w:styleId="afff1">
    <w:name w:val="Body Text Indent"/>
    <w:basedOn w:val="a"/>
    <w:link w:val="afff2"/>
    <w:rsid w:val="00C95A92"/>
    <w:pPr>
      <w:spacing w:line="480" w:lineRule="exact"/>
      <w:ind w:left="554" w:firstLine="554"/>
    </w:pPr>
    <w:rPr>
      <w:rFonts w:ascii="Times New Roman"/>
    </w:rPr>
  </w:style>
  <w:style w:type="character" w:customStyle="1" w:styleId="afff2">
    <w:name w:val="本文縮排 字元"/>
    <w:link w:val="afff1"/>
    <w:rsid w:val="00C95A92"/>
    <w:rPr>
      <w:rFonts w:eastAsia="標楷體"/>
      <w:snapToGrid w:val="0"/>
      <w:kern w:val="2"/>
      <w:sz w:val="28"/>
      <w:szCs w:val="28"/>
    </w:rPr>
  </w:style>
  <w:style w:type="paragraph" w:customStyle="1" w:styleId="27">
    <w:name w:val="樣式2"/>
    <w:basedOn w:val="22"/>
    <w:rsid w:val="00C95A92"/>
    <w:pPr>
      <w:ind w:left="200" w:right="100" w:hanging="200"/>
    </w:pPr>
  </w:style>
  <w:style w:type="paragraph" w:customStyle="1" w:styleId="31">
    <w:name w:val="樣式3"/>
    <w:basedOn w:val="22"/>
    <w:rsid w:val="00C95A92"/>
    <w:pPr>
      <w:ind w:left="200" w:right="100" w:hanging="200"/>
    </w:pPr>
  </w:style>
  <w:style w:type="paragraph" w:customStyle="1" w:styleId="62">
    <w:name w:val="樣式6"/>
    <w:basedOn w:val="11"/>
    <w:rsid w:val="00C95A92"/>
    <w:pPr>
      <w:ind w:left="567" w:hanging="567"/>
    </w:pPr>
    <w:rPr>
      <w:rFonts w:hAnsi="Times New Roman"/>
      <w:b w:val="0"/>
      <w:szCs w:val="28"/>
    </w:rPr>
  </w:style>
  <w:style w:type="paragraph" w:customStyle="1" w:styleId="146">
    <w:name w:val="第二層(14號字) 字元"/>
    <w:link w:val="147"/>
    <w:rsid w:val="00C95A92"/>
    <w:pPr>
      <w:spacing w:line="500" w:lineRule="exact"/>
      <w:ind w:left="200" w:hangingChars="200" w:hanging="200"/>
      <w:jc w:val="both"/>
    </w:pPr>
    <w:rPr>
      <w:rFonts w:ascii="標楷體" w:eastAsia="標楷體" w:hAnsi="標楷體"/>
      <w:b/>
      <w:snapToGrid w:val="0"/>
      <w:kern w:val="2"/>
      <w:sz w:val="28"/>
      <w:szCs w:val="28"/>
    </w:rPr>
  </w:style>
  <w:style w:type="character" w:customStyle="1" w:styleId="147">
    <w:name w:val="第二層(14號字) 字元 字元"/>
    <w:link w:val="146"/>
    <w:rsid w:val="00C95A92"/>
    <w:rPr>
      <w:rFonts w:ascii="標楷體" w:eastAsia="標楷體" w:hAnsi="標楷體"/>
      <w:b/>
      <w:snapToGrid w:val="0"/>
      <w:kern w:val="2"/>
      <w:sz w:val="28"/>
      <w:szCs w:val="28"/>
    </w:rPr>
  </w:style>
  <w:style w:type="paragraph" w:styleId="afff3">
    <w:name w:val="Message Header"/>
    <w:basedOn w:val="afa"/>
    <w:link w:val="afff4"/>
    <w:rsid w:val="00C95A92"/>
    <w:pPr>
      <w:keepLines/>
      <w:tabs>
        <w:tab w:val="left" w:pos="720"/>
        <w:tab w:val="left" w:pos="4320"/>
        <w:tab w:val="left" w:pos="5040"/>
        <w:tab w:val="right" w:pos="8640"/>
      </w:tabs>
      <w:spacing w:after="40" w:line="440" w:lineRule="atLeast"/>
      <w:ind w:left="720" w:hanging="720"/>
      <w:jc w:val="left"/>
    </w:pPr>
  </w:style>
  <w:style w:type="character" w:customStyle="1" w:styleId="afff4">
    <w:name w:val="訊息欄位名稱 字元"/>
    <w:link w:val="afff3"/>
    <w:rsid w:val="00C95A92"/>
    <w:rPr>
      <w:rFonts w:ascii="Arial" w:eastAsia="標楷體" w:hAnsi="Arial"/>
      <w:spacing w:val="-5"/>
      <w:sz w:val="28"/>
    </w:rPr>
  </w:style>
  <w:style w:type="paragraph" w:styleId="28">
    <w:name w:val="Body Text Indent 2"/>
    <w:basedOn w:val="a"/>
    <w:link w:val="29"/>
    <w:rsid w:val="00C95A92"/>
    <w:pPr>
      <w:spacing w:after="120" w:line="480" w:lineRule="auto"/>
      <w:ind w:left="480"/>
    </w:pPr>
  </w:style>
  <w:style w:type="character" w:customStyle="1" w:styleId="29">
    <w:name w:val="本文縮排 2 字元"/>
    <w:link w:val="28"/>
    <w:rsid w:val="00C95A92"/>
    <w:rPr>
      <w:rFonts w:ascii="標楷體" w:eastAsia="標楷體"/>
      <w:snapToGrid w:val="0"/>
      <w:kern w:val="2"/>
      <w:sz w:val="28"/>
      <w:szCs w:val="28"/>
    </w:rPr>
  </w:style>
  <w:style w:type="paragraph" w:styleId="32">
    <w:name w:val="Body Text Indent 3"/>
    <w:basedOn w:val="a"/>
    <w:link w:val="33"/>
    <w:rsid w:val="00C95A92"/>
    <w:pPr>
      <w:spacing w:after="120"/>
      <w:ind w:left="480"/>
    </w:pPr>
    <w:rPr>
      <w:sz w:val="16"/>
      <w:szCs w:val="16"/>
    </w:rPr>
  </w:style>
  <w:style w:type="character" w:customStyle="1" w:styleId="33">
    <w:name w:val="本文縮排 3 字元"/>
    <w:link w:val="32"/>
    <w:rsid w:val="00C95A92"/>
    <w:rPr>
      <w:rFonts w:ascii="標楷體" w:eastAsia="標楷體"/>
      <w:snapToGrid w:val="0"/>
      <w:kern w:val="2"/>
      <w:sz w:val="16"/>
      <w:szCs w:val="16"/>
    </w:rPr>
  </w:style>
  <w:style w:type="paragraph" w:customStyle="1" w:styleId="18">
    <w:name w:val=" 字元 字元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Pa11">
    <w:name w:val="Pa11"/>
    <w:basedOn w:val="a"/>
    <w:next w:val="a"/>
    <w:uiPriority w:val="99"/>
    <w:rsid w:val="0078680A"/>
    <w:pPr>
      <w:autoSpaceDE w:val="0"/>
      <w:autoSpaceDN w:val="0"/>
      <w:adjustRightInd w:val="0"/>
      <w:spacing w:line="241" w:lineRule="atLeast"/>
      <w:ind w:leftChars="0" w:left="0" w:firstLineChars="0" w:firstLine="0"/>
      <w:jc w:val="left"/>
    </w:pPr>
    <w:rPr>
      <w:rFonts w:ascii="華康細明體I.." w:eastAsia="華康細明體I.."/>
      <w:snapToGrid/>
      <w:kern w:val="0"/>
      <w:sz w:val="24"/>
      <w:szCs w:val="24"/>
    </w:rPr>
  </w:style>
  <w:style w:type="paragraph" w:customStyle="1" w:styleId="1a">
    <w:name w:val=" 字元1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 字元 字元 字元"/>
    <w:basedOn w:val="a"/>
    <w:semiHidden/>
    <w:rsid w:val="00C95A9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styleId="afff6">
    <w:name w:val="annotation reference"/>
    <w:rsid w:val="00C95A92"/>
    <w:rPr>
      <w:sz w:val="18"/>
      <w:szCs w:val="18"/>
    </w:rPr>
  </w:style>
  <w:style w:type="paragraph" w:styleId="afff7">
    <w:name w:val="annotation text"/>
    <w:basedOn w:val="a"/>
    <w:link w:val="afff8"/>
    <w:rsid w:val="00C95A92"/>
    <w:pPr>
      <w:spacing w:line="240" w:lineRule="auto"/>
      <w:ind w:leftChars="0" w:left="0" w:firstLineChars="0" w:firstLine="0"/>
      <w:jc w:val="left"/>
    </w:pPr>
    <w:rPr>
      <w:rFonts w:ascii="Times New Roman" w:eastAsia="新細明體"/>
      <w:snapToGrid/>
      <w:sz w:val="24"/>
      <w:szCs w:val="24"/>
    </w:rPr>
  </w:style>
  <w:style w:type="character" w:customStyle="1" w:styleId="afff8">
    <w:name w:val="註解文字 字元"/>
    <w:link w:val="afff7"/>
    <w:rsid w:val="00C95A92"/>
    <w:rPr>
      <w:kern w:val="2"/>
      <w:sz w:val="24"/>
      <w:szCs w:val="24"/>
    </w:rPr>
  </w:style>
  <w:style w:type="paragraph" w:customStyle="1" w:styleId="afff9">
    <w:name w:val="條文"/>
    <w:basedOn w:val="a"/>
    <w:rsid w:val="00C95A92"/>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本文 字元"/>
    <w:link w:val="afa"/>
    <w:rsid w:val="00C95A92"/>
    <w:rPr>
      <w:rFonts w:ascii="Arial" w:eastAsia="標楷體" w:hAnsi="Arial"/>
      <w:spacing w:val="-5"/>
      <w:sz w:val="28"/>
    </w:rPr>
  </w:style>
  <w:style w:type="paragraph" w:customStyle="1" w:styleId="55">
    <w:name w:val="字元 字元5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8">
    <w:name w:val="表格內文(14行高) 字元 字元"/>
    <w:basedOn w:val="ab"/>
    <w:link w:val="149"/>
    <w:rsid w:val="00C95A92"/>
    <w:pPr>
      <w:spacing w:line="280" w:lineRule="exact"/>
      <w:ind w:leftChars="0" w:left="0" w:firstLineChars="0" w:firstLine="0"/>
      <w:jc w:val="left"/>
    </w:pPr>
    <w:rPr>
      <w:rFonts w:ascii="Times New Roman"/>
      <w:sz w:val="24"/>
    </w:rPr>
  </w:style>
  <w:style w:type="character" w:customStyle="1" w:styleId="149">
    <w:name w:val="表格內文(14行高) 字元 字元 字元"/>
    <w:link w:val="148"/>
    <w:rsid w:val="00C95A92"/>
    <w:rPr>
      <w:rFonts w:eastAsia="標楷體"/>
      <w:snapToGrid w:val="0"/>
      <w:kern w:val="2"/>
      <w:sz w:val="24"/>
      <w:szCs w:val="28"/>
    </w:rPr>
  </w:style>
  <w:style w:type="character" w:customStyle="1" w:styleId="aa">
    <w:name w:val="前言內文 字元"/>
    <w:link w:val="a9"/>
    <w:rsid w:val="00C95A92"/>
    <w:rPr>
      <w:rFonts w:ascii="標楷體" w:eastAsia="標楷體"/>
      <w:snapToGrid w:val="0"/>
      <w:kern w:val="2"/>
      <w:sz w:val="28"/>
      <w:szCs w:val="28"/>
    </w:rPr>
  </w:style>
  <w:style w:type="character" w:customStyle="1" w:styleId="a8">
    <w:name w:val="結論 字元"/>
    <w:link w:val="a7"/>
    <w:rsid w:val="00C95A92"/>
    <w:rPr>
      <w:rFonts w:ascii="標楷體" w:eastAsia="標楷體"/>
      <w:snapToGrid w:val="0"/>
      <w:kern w:val="2"/>
      <w:sz w:val="28"/>
      <w:szCs w:val="28"/>
    </w:rPr>
  </w:style>
  <w:style w:type="paragraph" w:customStyle="1" w:styleId="afffa">
    <w:name w:val="第二層"/>
    <w:basedOn w:val="affe"/>
    <w:rsid w:val="00C95A92"/>
    <w:pPr>
      <w:ind w:leftChars="0" w:left="559" w:hangingChars="200" w:hanging="559"/>
    </w:pPr>
    <w:rPr>
      <w:rFonts w:ascii="新細明體" w:eastAsia="新細明體" w:cs="Times New Roman"/>
      <w:b/>
      <w:bCs/>
      <w:snapToGrid/>
      <w:sz w:val="28"/>
    </w:rPr>
  </w:style>
  <w:style w:type="character" w:customStyle="1" w:styleId="textcontenttitle21">
    <w:name w:val="text_contenttitle21"/>
    <w:rsid w:val="00C95A92"/>
    <w:rPr>
      <w:rFonts w:ascii="Arial" w:hAnsi="Arial" w:cs="Arial" w:hint="default"/>
      <w:b/>
      <w:bCs/>
      <w:color w:val="444444"/>
      <w:sz w:val="30"/>
      <w:szCs w:val="30"/>
    </w:rPr>
  </w:style>
  <w:style w:type="paragraph" w:styleId="34">
    <w:name w:val="toc 3"/>
    <w:basedOn w:val="a"/>
    <w:next w:val="a"/>
    <w:autoRedefine/>
    <w:uiPriority w:val="39"/>
    <w:rsid w:val="00C95A92"/>
    <w:pPr>
      <w:spacing w:line="240" w:lineRule="auto"/>
      <w:ind w:leftChars="400" w:left="960" w:firstLineChars="0" w:firstLine="0"/>
      <w:jc w:val="left"/>
    </w:pPr>
    <w:rPr>
      <w:rFonts w:ascii="Times New Roman"/>
      <w:snapToGrid/>
      <w:szCs w:val="24"/>
    </w:rPr>
  </w:style>
  <w:style w:type="paragraph" w:styleId="afffb">
    <w:name w:val="Normal Indent"/>
    <w:basedOn w:val="a"/>
    <w:rsid w:val="00C95A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
    <w:rsid w:val="00C95A92"/>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c">
    <w:name w:val="endnote text"/>
    <w:basedOn w:val="a"/>
    <w:link w:val="afffd"/>
    <w:uiPriority w:val="99"/>
    <w:unhideWhenUsed/>
    <w:rsid w:val="00C95A92"/>
    <w:pPr>
      <w:snapToGrid w:val="0"/>
      <w:jc w:val="left"/>
    </w:pPr>
  </w:style>
  <w:style w:type="character" w:customStyle="1" w:styleId="afffd">
    <w:name w:val="章節附註文字 字元"/>
    <w:link w:val="afffc"/>
    <w:uiPriority w:val="99"/>
    <w:rsid w:val="00C95A92"/>
    <w:rPr>
      <w:rFonts w:ascii="標楷體" w:eastAsia="標楷體"/>
      <w:snapToGrid w:val="0"/>
      <w:kern w:val="2"/>
      <w:sz w:val="28"/>
      <w:szCs w:val="28"/>
    </w:rPr>
  </w:style>
  <w:style w:type="character" w:styleId="afffe">
    <w:name w:val="endnote reference"/>
    <w:uiPriority w:val="99"/>
    <w:unhideWhenUsed/>
    <w:rsid w:val="00C95A92"/>
    <w:rPr>
      <w:vertAlign w:val="superscript"/>
    </w:rPr>
  </w:style>
  <w:style w:type="character" w:customStyle="1" w:styleId="20">
    <w:name w:val="標題 2 字元"/>
    <w:aliases w:val="Q第2層 字元"/>
    <w:link w:val="2"/>
    <w:rsid w:val="00C95A92"/>
    <w:rPr>
      <w:rFonts w:ascii="標楷體" w:eastAsia="標楷體" w:hAnsi="Arial"/>
      <w:bCs/>
      <w:sz w:val="32"/>
      <w:szCs w:val="48"/>
    </w:rPr>
  </w:style>
  <w:style w:type="character" w:customStyle="1" w:styleId="30">
    <w:name w:val="標題 3 字元"/>
    <w:aliases w:val="說明 字元"/>
    <w:link w:val="3"/>
    <w:rsid w:val="00C95A92"/>
    <w:rPr>
      <w:rFonts w:ascii="標楷體" w:eastAsia="標楷體" w:hAnsi="Arial"/>
      <w:bCs/>
      <w:sz w:val="32"/>
      <w:szCs w:val="36"/>
    </w:rPr>
  </w:style>
  <w:style w:type="character" w:customStyle="1" w:styleId="40">
    <w:name w:val="標題 4 字元"/>
    <w:aliases w:val="承辦單位 字元"/>
    <w:link w:val="4"/>
    <w:rsid w:val="00C95A92"/>
    <w:rPr>
      <w:rFonts w:ascii="標楷體" w:eastAsia="標楷體" w:hAnsi="Arial"/>
      <w:kern w:val="2"/>
      <w:sz w:val="32"/>
      <w:szCs w:val="36"/>
    </w:rPr>
  </w:style>
  <w:style w:type="character" w:customStyle="1" w:styleId="aff9">
    <w:name w:val="清單段落 字元"/>
    <w:aliases w:val="標題 (4) 字元,1.1.1.1清單段落 字元,List Paragraph 字元,列點 字元,(二) 字元,貿易局(一) 字元,標1 字元,清單段落1 字元,Recommendation 字元,Footnote Sam 字元,List Paragraph (numbered (a)) 字元,Text 字元,Noise heading 字元,RUS List 字元,Rec para 字元,Dot pt 字元,F5 List Paragraph 字元,No Spacing1 字元"/>
    <w:link w:val="aff8"/>
    <w:uiPriority w:val="34"/>
    <w:qFormat/>
    <w:locked/>
    <w:rsid w:val="00C95A92"/>
    <w:rPr>
      <w:rFonts w:ascii="Calibri" w:hAnsi="Calibri"/>
      <w:kern w:val="2"/>
      <w:sz w:val="24"/>
      <w:szCs w:val="22"/>
    </w:rPr>
  </w:style>
  <w:style w:type="numbering" w:customStyle="1" w:styleId="1b">
    <w:name w:val="無清單1"/>
    <w:next w:val="a2"/>
    <w:semiHidden/>
    <w:rsid w:val="00C95A92"/>
  </w:style>
  <w:style w:type="paragraph" w:customStyle="1" w:styleId="42">
    <w:name w:val=" 字元 字元4"/>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結語 字元"/>
    <w:link w:val="af4"/>
    <w:rsid w:val="00C95A92"/>
    <w:rPr>
      <w:rFonts w:ascii="標楷體" w:eastAsia="標楷體" w:hAnsi="標楷體"/>
      <w:snapToGrid w:val="0"/>
      <w:kern w:val="2"/>
      <w:sz w:val="28"/>
      <w:szCs w:val="28"/>
    </w:rPr>
  </w:style>
  <w:style w:type="character" w:customStyle="1" w:styleId="affff">
    <w:name w:val="樣式"/>
    <w:rsid w:val="00C95A92"/>
    <w:rPr>
      <w:rFonts w:ascii="華康楷書體W5外字集" w:hAnsi="華康楷書體W5外字集"/>
      <w:vertAlign w:val="superscript"/>
    </w:rPr>
  </w:style>
  <w:style w:type="paragraph" w:customStyle="1" w:styleId="affff0">
    <w:name w:val="表標題"/>
    <w:basedOn w:val="a"/>
    <w:rsid w:val="00C95A92"/>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
    <w:name w:val=" 字元1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a">
    <w:name w:val="表格內文(14行高) 字元 字元 字元 字元"/>
    <w:rsid w:val="00C95A92"/>
    <w:rPr>
      <w:sz w:val="24"/>
      <w:szCs w:val="24"/>
    </w:rPr>
  </w:style>
  <w:style w:type="paragraph" w:styleId="affff1">
    <w:name w:val="annotation subject"/>
    <w:basedOn w:val="afff7"/>
    <w:next w:val="afff7"/>
    <w:link w:val="affff2"/>
    <w:uiPriority w:val="99"/>
    <w:unhideWhenUsed/>
    <w:rsid w:val="00C95A92"/>
    <w:pPr>
      <w:spacing w:line="500" w:lineRule="exact"/>
      <w:ind w:leftChars="200" w:left="566" w:firstLineChars="200" w:firstLine="566"/>
    </w:pPr>
    <w:rPr>
      <w:rFonts w:ascii="標楷體" w:eastAsia="標楷體"/>
      <w:b/>
      <w:bCs/>
      <w:sz w:val="28"/>
      <w:szCs w:val="28"/>
    </w:rPr>
  </w:style>
  <w:style w:type="character" w:customStyle="1" w:styleId="affff2">
    <w:name w:val="註解主旨 字元"/>
    <w:link w:val="affff1"/>
    <w:uiPriority w:val="99"/>
    <w:rsid w:val="00C95A92"/>
    <w:rPr>
      <w:rFonts w:ascii="標楷體" w:eastAsia="標楷體"/>
      <w:b/>
      <w:bCs/>
      <w:kern w:val="2"/>
      <w:sz w:val="28"/>
      <w:szCs w:val="28"/>
    </w:rPr>
  </w:style>
  <w:style w:type="paragraph" w:styleId="43">
    <w:name w:val="toc 4"/>
    <w:basedOn w:val="a"/>
    <w:next w:val="a"/>
    <w:autoRedefine/>
    <w:uiPriority w:val="39"/>
    <w:unhideWhenUsed/>
    <w:rsid w:val="00C95A92"/>
    <w:pPr>
      <w:spacing w:line="240" w:lineRule="auto"/>
      <w:ind w:leftChars="600" w:left="144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C95A92"/>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C95A9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C95A92"/>
    <w:pPr>
      <w:spacing w:line="240" w:lineRule="auto"/>
      <w:ind w:leftChars="1600" w:left="3840" w:firstLineChars="0" w:firstLine="0"/>
      <w:jc w:val="left"/>
    </w:pPr>
    <w:rPr>
      <w:rFonts w:ascii="Calibri" w:eastAsia="新細明體" w:hAnsi="Calibri"/>
      <w:snapToGrid/>
      <w:sz w:val="24"/>
      <w:szCs w:val="22"/>
    </w:rPr>
  </w:style>
  <w:style w:type="character" w:customStyle="1" w:styleId="-12">
    <w:name w:val="彩色清單 - 輔色 12 字元"/>
    <w:link w:val="-120"/>
    <w:uiPriority w:val="34"/>
    <w:locked/>
    <w:rsid w:val="00C95A92"/>
    <w:rPr>
      <w:kern w:val="2"/>
      <w:sz w:val="24"/>
      <w:szCs w:val="24"/>
    </w:rPr>
  </w:style>
  <w:style w:type="paragraph" w:customStyle="1" w:styleId="-120">
    <w:name w:val="彩色清單 - 輔色 12"/>
    <w:basedOn w:val="a"/>
    <w:link w:val="-12"/>
    <w:uiPriority w:val="34"/>
    <w:qFormat/>
    <w:rsid w:val="00C95A92"/>
    <w:pPr>
      <w:spacing w:line="240" w:lineRule="auto"/>
      <w:ind w:left="480" w:firstLineChars="0" w:firstLine="0"/>
      <w:jc w:val="left"/>
    </w:pPr>
    <w:rPr>
      <w:rFonts w:ascii="Times New Roman" w:eastAsia="新細明體"/>
      <w:snapToGrid/>
      <w:sz w:val="24"/>
      <w:szCs w:val="24"/>
    </w:rPr>
  </w:style>
  <w:style w:type="character" w:customStyle="1" w:styleId="50">
    <w:name w:val="標題 5 字元"/>
    <w:link w:val="5"/>
    <w:rsid w:val="00C95A92"/>
    <w:rPr>
      <w:rFonts w:ascii="標楷體" w:eastAsia="標楷體" w:hAnsi="Arial"/>
      <w:bCs/>
      <w:kern w:val="2"/>
      <w:sz w:val="32"/>
      <w:szCs w:val="36"/>
    </w:rPr>
  </w:style>
  <w:style w:type="character" w:customStyle="1" w:styleId="60">
    <w:name w:val="標題 6 字元"/>
    <w:link w:val="6"/>
    <w:rsid w:val="00C95A92"/>
    <w:rPr>
      <w:rFonts w:ascii="標楷體" w:eastAsia="標楷體" w:hAnsi="Arial"/>
      <w:kern w:val="2"/>
      <w:sz w:val="32"/>
      <w:szCs w:val="36"/>
    </w:rPr>
  </w:style>
  <w:style w:type="character" w:customStyle="1" w:styleId="70">
    <w:name w:val="標題 7 字元"/>
    <w:link w:val="7"/>
    <w:rsid w:val="00C95A92"/>
    <w:rPr>
      <w:rFonts w:ascii="標楷體" w:eastAsia="標楷體" w:hAnsi="Arial"/>
      <w:bCs/>
      <w:kern w:val="2"/>
      <w:sz w:val="32"/>
      <w:szCs w:val="36"/>
    </w:rPr>
  </w:style>
  <w:style w:type="character" w:customStyle="1" w:styleId="80">
    <w:name w:val="標題 8 字元"/>
    <w:link w:val="8"/>
    <w:rsid w:val="00C95A92"/>
    <w:rPr>
      <w:rFonts w:ascii="標楷體" w:eastAsia="標楷體" w:hAnsi="Arial"/>
      <w:kern w:val="2"/>
      <w:sz w:val="32"/>
      <w:szCs w:val="36"/>
    </w:rPr>
  </w:style>
  <w:style w:type="character" w:styleId="affff3">
    <w:name w:val="Subtle Reference"/>
    <w:uiPriority w:val="31"/>
    <w:qFormat/>
    <w:rsid w:val="00C95A92"/>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50630">
      <w:bodyDiv w:val="1"/>
      <w:marLeft w:val="0"/>
      <w:marRight w:val="0"/>
      <w:marTop w:val="0"/>
      <w:marBottom w:val="0"/>
      <w:divBdr>
        <w:top w:val="none" w:sz="0" w:space="0" w:color="auto"/>
        <w:left w:val="none" w:sz="0" w:space="0" w:color="auto"/>
        <w:bottom w:val="none" w:sz="0" w:space="0" w:color="auto"/>
        <w:right w:val="none" w:sz="0" w:space="0" w:color="auto"/>
      </w:divBdr>
    </w:div>
    <w:div w:id="126358632">
      <w:bodyDiv w:val="1"/>
      <w:marLeft w:val="0"/>
      <w:marRight w:val="0"/>
      <w:marTop w:val="0"/>
      <w:marBottom w:val="0"/>
      <w:divBdr>
        <w:top w:val="none" w:sz="0" w:space="0" w:color="auto"/>
        <w:left w:val="none" w:sz="0" w:space="0" w:color="auto"/>
        <w:bottom w:val="none" w:sz="0" w:space="0" w:color="auto"/>
        <w:right w:val="none" w:sz="0" w:space="0" w:color="auto"/>
      </w:divBdr>
    </w:div>
    <w:div w:id="136649744">
      <w:bodyDiv w:val="1"/>
      <w:marLeft w:val="0"/>
      <w:marRight w:val="0"/>
      <w:marTop w:val="0"/>
      <w:marBottom w:val="0"/>
      <w:divBdr>
        <w:top w:val="none" w:sz="0" w:space="0" w:color="auto"/>
        <w:left w:val="none" w:sz="0" w:space="0" w:color="auto"/>
        <w:bottom w:val="none" w:sz="0" w:space="0" w:color="auto"/>
        <w:right w:val="none" w:sz="0" w:space="0" w:color="auto"/>
      </w:divBdr>
    </w:div>
    <w:div w:id="180513831">
      <w:bodyDiv w:val="1"/>
      <w:marLeft w:val="0"/>
      <w:marRight w:val="0"/>
      <w:marTop w:val="0"/>
      <w:marBottom w:val="0"/>
      <w:divBdr>
        <w:top w:val="none" w:sz="0" w:space="0" w:color="auto"/>
        <w:left w:val="none" w:sz="0" w:space="0" w:color="auto"/>
        <w:bottom w:val="none" w:sz="0" w:space="0" w:color="auto"/>
        <w:right w:val="none" w:sz="0" w:space="0" w:color="auto"/>
      </w:divBdr>
    </w:div>
    <w:div w:id="255947011">
      <w:bodyDiv w:val="1"/>
      <w:marLeft w:val="0"/>
      <w:marRight w:val="0"/>
      <w:marTop w:val="0"/>
      <w:marBottom w:val="0"/>
      <w:divBdr>
        <w:top w:val="none" w:sz="0" w:space="0" w:color="auto"/>
        <w:left w:val="none" w:sz="0" w:space="0" w:color="auto"/>
        <w:bottom w:val="none" w:sz="0" w:space="0" w:color="auto"/>
        <w:right w:val="none" w:sz="0" w:space="0" w:color="auto"/>
      </w:divBdr>
    </w:div>
    <w:div w:id="411046091">
      <w:bodyDiv w:val="1"/>
      <w:marLeft w:val="0"/>
      <w:marRight w:val="0"/>
      <w:marTop w:val="0"/>
      <w:marBottom w:val="0"/>
      <w:divBdr>
        <w:top w:val="none" w:sz="0" w:space="0" w:color="auto"/>
        <w:left w:val="none" w:sz="0" w:space="0" w:color="auto"/>
        <w:bottom w:val="none" w:sz="0" w:space="0" w:color="auto"/>
        <w:right w:val="none" w:sz="0" w:space="0" w:color="auto"/>
      </w:divBdr>
    </w:div>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554586098">
      <w:bodyDiv w:val="1"/>
      <w:marLeft w:val="0"/>
      <w:marRight w:val="0"/>
      <w:marTop w:val="0"/>
      <w:marBottom w:val="0"/>
      <w:divBdr>
        <w:top w:val="none" w:sz="0" w:space="0" w:color="auto"/>
        <w:left w:val="none" w:sz="0" w:space="0" w:color="auto"/>
        <w:bottom w:val="none" w:sz="0" w:space="0" w:color="auto"/>
        <w:right w:val="none" w:sz="0" w:space="0" w:color="auto"/>
      </w:divBdr>
    </w:div>
    <w:div w:id="644042343">
      <w:bodyDiv w:val="1"/>
      <w:marLeft w:val="0"/>
      <w:marRight w:val="0"/>
      <w:marTop w:val="0"/>
      <w:marBottom w:val="0"/>
      <w:divBdr>
        <w:top w:val="none" w:sz="0" w:space="0" w:color="auto"/>
        <w:left w:val="none" w:sz="0" w:space="0" w:color="auto"/>
        <w:bottom w:val="none" w:sz="0" w:space="0" w:color="auto"/>
        <w:right w:val="none" w:sz="0" w:space="0" w:color="auto"/>
      </w:divBdr>
      <w:divsChild>
        <w:div w:id="672799426">
          <w:marLeft w:val="0"/>
          <w:marRight w:val="0"/>
          <w:marTop w:val="0"/>
          <w:marBottom w:val="0"/>
          <w:divBdr>
            <w:top w:val="none" w:sz="0" w:space="0" w:color="auto"/>
            <w:left w:val="none" w:sz="0" w:space="0" w:color="auto"/>
            <w:bottom w:val="none" w:sz="0" w:space="0" w:color="auto"/>
            <w:right w:val="none" w:sz="0" w:space="0" w:color="auto"/>
          </w:divBdr>
          <w:divsChild>
            <w:div w:id="1861049268">
              <w:marLeft w:val="0"/>
              <w:marRight w:val="0"/>
              <w:marTop w:val="0"/>
              <w:marBottom w:val="0"/>
              <w:divBdr>
                <w:top w:val="none" w:sz="0" w:space="0" w:color="auto"/>
                <w:left w:val="none" w:sz="0" w:space="0" w:color="auto"/>
                <w:bottom w:val="none" w:sz="0" w:space="0" w:color="auto"/>
                <w:right w:val="none" w:sz="0" w:space="0" w:color="auto"/>
              </w:divBdr>
              <w:divsChild>
                <w:div w:id="205064679">
                  <w:marLeft w:val="0"/>
                  <w:marRight w:val="0"/>
                  <w:marTop w:val="0"/>
                  <w:marBottom w:val="0"/>
                  <w:divBdr>
                    <w:top w:val="none" w:sz="0" w:space="0" w:color="auto"/>
                    <w:left w:val="none" w:sz="0" w:space="0" w:color="auto"/>
                    <w:bottom w:val="none" w:sz="0" w:space="0" w:color="auto"/>
                    <w:right w:val="none" w:sz="0" w:space="0" w:color="auto"/>
                  </w:divBdr>
                  <w:divsChild>
                    <w:div w:id="1430615042">
                      <w:marLeft w:val="0"/>
                      <w:marRight w:val="0"/>
                      <w:marTop w:val="0"/>
                      <w:marBottom w:val="0"/>
                      <w:divBdr>
                        <w:top w:val="none" w:sz="0" w:space="0" w:color="auto"/>
                        <w:left w:val="none" w:sz="0" w:space="0" w:color="auto"/>
                        <w:bottom w:val="none" w:sz="0" w:space="0" w:color="auto"/>
                        <w:right w:val="none" w:sz="0" w:space="0" w:color="auto"/>
                      </w:divBdr>
                      <w:divsChild>
                        <w:div w:id="798306303">
                          <w:marLeft w:val="0"/>
                          <w:marRight w:val="0"/>
                          <w:marTop w:val="0"/>
                          <w:marBottom w:val="0"/>
                          <w:divBdr>
                            <w:top w:val="none" w:sz="0" w:space="0" w:color="auto"/>
                            <w:left w:val="none" w:sz="0" w:space="0" w:color="auto"/>
                            <w:bottom w:val="none" w:sz="0" w:space="0" w:color="auto"/>
                            <w:right w:val="none" w:sz="0" w:space="0" w:color="auto"/>
                          </w:divBdr>
                          <w:divsChild>
                            <w:div w:id="9753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742365">
      <w:bodyDiv w:val="1"/>
      <w:marLeft w:val="0"/>
      <w:marRight w:val="0"/>
      <w:marTop w:val="0"/>
      <w:marBottom w:val="0"/>
      <w:divBdr>
        <w:top w:val="none" w:sz="0" w:space="0" w:color="auto"/>
        <w:left w:val="none" w:sz="0" w:space="0" w:color="auto"/>
        <w:bottom w:val="none" w:sz="0" w:space="0" w:color="auto"/>
        <w:right w:val="none" w:sz="0" w:space="0" w:color="auto"/>
      </w:divBdr>
    </w:div>
    <w:div w:id="656037367">
      <w:bodyDiv w:val="1"/>
      <w:marLeft w:val="0"/>
      <w:marRight w:val="0"/>
      <w:marTop w:val="0"/>
      <w:marBottom w:val="0"/>
      <w:divBdr>
        <w:top w:val="none" w:sz="0" w:space="0" w:color="auto"/>
        <w:left w:val="none" w:sz="0" w:space="0" w:color="auto"/>
        <w:bottom w:val="none" w:sz="0" w:space="0" w:color="auto"/>
        <w:right w:val="none" w:sz="0" w:space="0" w:color="auto"/>
      </w:divBdr>
    </w:div>
    <w:div w:id="681250288">
      <w:bodyDiv w:val="1"/>
      <w:marLeft w:val="0"/>
      <w:marRight w:val="0"/>
      <w:marTop w:val="0"/>
      <w:marBottom w:val="0"/>
      <w:divBdr>
        <w:top w:val="none" w:sz="0" w:space="0" w:color="auto"/>
        <w:left w:val="none" w:sz="0" w:space="0" w:color="auto"/>
        <w:bottom w:val="none" w:sz="0" w:space="0" w:color="auto"/>
        <w:right w:val="none" w:sz="0" w:space="0" w:color="auto"/>
      </w:divBdr>
    </w:div>
    <w:div w:id="937719196">
      <w:bodyDiv w:val="1"/>
      <w:marLeft w:val="0"/>
      <w:marRight w:val="0"/>
      <w:marTop w:val="0"/>
      <w:marBottom w:val="0"/>
      <w:divBdr>
        <w:top w:val="none" w:sz="0" w:space="0" w:color="auto"/>
        <w:left w:val="none" w:sz="0" w:space="0" w:color="auto"/>
        <w:bottom w:val="none" w:sz="0" w:space="0" w:color="auto"/>
        <w:right w:val="none" w:sz="0" w:space="0" w:color="auto"/>
      </w:divBdr>
    </w:div>
    <w:div w:id="966472349">
      <w:bodyDiv w:val="1"/>
      <w:marLeft w:val="0"/>
      <w:marRight w:val="0"/>
      <w:marTop w:val="0"/>
      <w:marBottom w:val="0"/>
      <w:divBdr>
        <w:top w:val="none" w:sz="0" w:space="0" w:color="auto"/>
        <w:left w:val="none" w:sz="0" w:space="0" w:color="auto"/>
        <w:bottom w:val="none" w:sz="0" w:space="0" w:color="auto"/>
        <w:right w:val="none" w:sz="0" w:space="0" w:color="auto"/>
      </w:divBdr>
    </w:div>
    <w:div w:id="983242262">
      <w:bodyDiv w:val="1"/>
      <w:marLeft w:val="0"/>
      <w:marRight w:val="0"/>
      <w:marTop w:val="0"/>
      <w:marBottom w:val="0"/>
      <w:divBdr>
        <w:top w:val="none" w:sz="0" w:space="0" w:color="auto"/>
        <w:left w:val="none" w:sz="0" w:space="0" w:color="auto"/>
        <w:bottom w:val="none" w:sz="0" w:space="0" w:color="auto"/>
        <w:right w:val="none" w:sz="0" w:space="0" w:color="auto"/>
      </w:divBdr>
    </w:div>
    <w:div w:id="1184201860">
      <w:bodyDiv w:val="1"/>
      <w:marLeft w:val="0"/>
      <w:marRight w:val="0"/>
      <w:marTop w:val="0"/>
      <w:marBottom w:val="0"/>
      <w:divBdr>
        <w:top w:val="none" w:sz="0" w:space="0" w:color="auto"/>
        <w:left w:val="none" w:sz="0" w:space="0" w:color="auto"/>
        <w:bottom w:val="none" w:sz="0" w:space="0" w:color="auto"/>
        <w:right w:val="none" w:sz="0" w:space="0" w:color="auto"/>
      </w:divBdr>
    </w:div>
    <w:div w:id="1192450043">
      <w:bodyDiv w:val="1"/>
      <w:marLeft w:val="0"/>
      <w:marRight w:val="0"/>
      <w:marTop w:val="0"/>
      <w:marBottom w:val="0"/>
      <w:divBdr>
        <w:top w:val="none" w:sz="0" w:space="0" w:color="auto"/>
        <w:left w:val="none" w:sz="0" w:space="0" w:color="auto"/>
        <w:bottom w:val="none" w:sz="0" w:space="0" w:color="auto"/>
        <w:right w:val="none" w:sz="0" w:space="0" w:color="auto"/>
      </w:divBdr>
    </w:div>
    <w:div w:id="1198542209">
      <w:bodyDiv w:val="1"/>
      <w:marLeft w:val="0"/>
      <w:marRight w:val="0"/>
      <w:marTop w:val="0"/>
      <w:marBottom w:val="0"/>
      <w:divBdr>
        <w:top w:val="none" w:sz="0" w:space="0" w:color="auto"/>
        <w:left w:val="none" w:sz="0" w:space="0" w:color="auto"/>
        <w:bottom w:val="none" w:sz="0" w:space="0" w:color="auto"/>
        <w:right w:val="none" w:sz="0" w:space="0" w:color="auto"/>
      </w:divBdr>
    </w:div>
    <w:div w:id="1276600213">
      <w:bodyDiv w:val="1"/>
      <w:marLeft w:val="0"/>
      <w:marRight w:val="0"/>
      <w:marTop w:val="0"/>
      <w:marBottom w:val="0"/>
      <w:divBdr>
        <w:top w:val="none" w:sz="0" w:space="0" w:color="auto"/>
        <w:left w:val="none" w:sz="0" w:space="0" w:color="auto"/>
        <w:bottom w:val="none" w:sz="0" w:space="0" w:color="auto"/>
        <w:right w:val="none" w:sz="0" w:space="0" w:color="auto"/>
      </w:divBdr>
      <w:divsChild>
        <w:div w:id="1850488177">
          <w:marLeft w:val="0"/>
          <w:marRight w:val="0"/>
          <w:marTop w:val="0"/>
          <w:marBottom w:val="0"/>
          <w:divBdr>
            <w:top w:val="none" w:sz="0" w:space="0" w:color="auto"/>
            <w:left w:val="none" w:sz="0" w:space="0" w:color="auto"/>
            <w:bottom w:val="none" w:sz="0" w:space="0" w:color="auto"/>
            <w:right w:val="none" w:sz="0" w:space="0" w:color="auto"/>
          </w:divBdr>
          <w:divsChild>
            <w:div w:id="901211139">
              <w:marLeft w:val="0"/>
              <w:marRight w:val="0"/>
              <w:marTop w:val="0"/>
              <w:marBottom w:val="0"/>
              <w:divBdr>
                <w:top w:val="none" w:sz="0" w:space="0" w:color="auto"/>
                <w:left w:val="none" w:sz="0" w:space="0" w:color="auto"/>
                <w:bottom w:val="none" w:sz="0" w:space="0" w:color="auto"/>
                <w:right w:val="none" w:sz="0" w:space="0" w:color="auto"/>
              </w:divBdr>
              <w:divsChild>
                <w:div w:id="1571385233">
                  <w:marLeft w:val="0"/>
                  <w:marRight w:val="0"/>
                  <w:marTop w:val="0"/>
                  <w:marBottom w:val="0"/>
                  <w:divBdr>
                    <w:top w:val="none" w:sz="0" w:space="0" w:color="auto"/>
                    <w:left w:val="none" w:sz="0" w:space="0" w:color="auto"/>
                    <w:bottom w:val="none" w:sz="0" w:space="0" w:color="auto"/>
                    <w:right w:val="none" w:sz="0" w:space="0" w:color="auto"/>
                  </w:divBdr>
                  <w:divsChild>
                    <w:div w:id="24061950">
                      <w:marLeft w:val="0"/>
                      <w:marRight w:val="0"/>
                      <w:marTop w:val="0"/>
                      <w:marBottom w:val="0"/>
                      <w:divBdr>
                        <w:top w:val="none" w:sz="0" w:space="0" w:color="auto"/>
                        <w:left w:val="none" w:sz="0" w:space="0" w:color="auto"/>
                        <w:bottom w:val="none" w:sz="0" w:space="0" w:color="auto"/>
                        <w:right w:val="none" w:sz="0" w:space="0" w:color="auto"/>
                      </w:divBdr>
                      <w:divsChild>
                        <w:div w:id="688068016">
                          <w:marLeft w:val="0"/>
                          <w:marRight w:val="0"/>
                          <w:marTop w:val="0"/>
                          <w:marBottom w:val="0"/>
                          <w:divBdr>
                            <w:top w:val="none" w:sz="0" w:space="0" w:color="auto"/>
                            <w:left w:val="none" w:sz="0" w:space="0" w:color="auto"/>
                            <w:bottom w:val="none" w:sz="0" w:space="0" w:color="auto"/>
                            <w:right w:val="none" w:sz="0" w:space="0" w:color="auto"/>
                          </w:divBdr>
                          <w:divsChild>
                            <w:div w:id="1139881245">
                              <w:marLeft w:val="0"/>
                              <w:marRight w:val="0"/>
                              <w:marTop w:val="0"/>
                              <w:marBottom w:val="0"/>
                              <w:divBdr>
                                <w:top w:val="none" w:sz="0" w:space="0" w:color="auto"/>
                                <w:left w:val="none" w:sz="0" w:space="0" w:color="auto"/>
                                <w:bottom w:val="none" w:sz="0" w:space="0" w:color="auto"/>
                                <w:right w:val="none" w:sz="0" w:space="0" w:color="auto"/>
                              </w:divBdr>
                              <w:divsChild>
                                <w:div w:id="11816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215976">
      <w:bodyDiv w:val="1"/>
      <w:marLeft w:val="0"/>
      <w:marRight w:val="0"/>
      <w:marTop w:val="0"/>
      <w:marBottom w:val="0"/>
      <w:divBdr>
        <w:top w:val="none" w:sz="0" w:space="0" w:color="auto"/>
        <w:left w:val="none" w:sz="0" w:space="0" w:color="auto"/>
        <w:bottom w:val="none" w:sz="0" w:space="0" w:color="auto"/>
        <w:right w:val="none" w:sz="0" w:space="0" w:color="auto"/>
      </w:divBdr>
      <w:divsChild>
        <w:div w:id="42482180">
          <w:marLeft w:val="0"/>
          <w:marRight w:val="0"/>
          <w:marTop w:val="0"/>
          <w:marBottom w:val="0"/>
          <w:divBdr>
            <w:top w:val="none" w:sz="0" w:space="0" w:color="auto"/>
            <w:left w:val="none" w:sz="0" w:space="0" w:color="auto"/>
            <w:bottom w:val="none" w:sz="0" w:space="0" w:color="auto"/>
            <w:right w:val="none" w:sz="0" w:space="0" w:color="auto"/>
          </w:divBdr>
          <w:divsChild>
            <w:div w:id="1205370602">
              <w:marLeft w:val="0"/>
              <w:marRight w:val="0"/>
              <w:marTop w:val="0"/>
              <w:marBottom w:val="0"/>
              <w:divBdr>
                <w:top w:val="none" w:sz="0" w:space="0" w:color="auto"/>
                <w:left w:val="none" w:sz="0" w:space="0" w:color="auto"/>
                <w:bottom w:val="none" w:sz="0" w:space="0" w:color="auto"/>
                <w:right w:val="none" w:sz="0" w:space="0" w:color="auto"/>
              </w:divBdr>
              <w:divsChild>
                <w:div w:id="90704828">
                  <w:marLeft w:val="3300"/>
                  <w:marRight w:val="300"/>
                  <w:marTop w:val="0"/>
                  <w:marBottom w:val="0"/>
                  <w:divBdr>
                    <w:top w:val="none" w:sz="0" w:space="0" w:color="auto"/>
                    <w:left w:val="none" w:sz="0" w:space="0" w:color="auto"/>
                    <w:bottom w:val="none" w:sz="0" w:space="0" w:color="auto"/>
                    <w:right w:val="none" w:sz="0" w:space="0" w:color="auto"/>
                  </w:divBdr>
                  <w:divsChild>
                    <w:div w:id="3433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1414">
      <w:bodyDiv w:val="1"/>
      <w:marLeft w:val="0"/>
      <w:marRight w:val="0"/>
      <w:marTop w:val="0"/>
      <w:marBottom w:val="0"/>
      <w:divBdr>
        <w:top w:val="none" w:sz="0" w:space="0" w:color="auto"/>
        <w:left w:val="none" w:sz="0" w:space="0" w:color="auto"/>
        <w:bottom w:val="none" w:sz="0" w:space="0" w:color="auto"/>
        <w:right w:val="none" w:sz="0" w:space="0" w:color="auto"/>
      </w:divBdr>
    </w:div>
    <w:div w:id="1443302914">
      <w:bodyDiv w:val="1"/>
      <w:marLeft w:val="0"/>
      <w:marRight w:val="0"/>
      <w:marTop w:val="0"/>
      <w:marBottom w:val="0"/>
      <w:divBdr>
        <w:top w:val="none" w:sz="0" w:space="0" w:color="auto"/>
        <w:left w:val="none" w:sz="0" w:space="0" w:color="auto"/>
        <w:bottom w:val="none" w:sz="0" w:space="0" w:color="auto"/>
        <w:right w:val="none" w:sz="0" w:space="0" w:color="auto"/>
      </w:divBdr>
    </w:div>
    <w:div w:id="1506556704">
      <w:bodyDiv w:val="1"/>
      <w:marLeft w:val="0"/>
      <w:marRight w:val="0"/>
      <w:marTop w:val="0"/>
      <w:marBottom w:val="0"/>
      <w:divBdr>
        <w:top w:val="none" w:sz="0" w:space="0" w:color="auto"/>
        <w:left w:val="none" w:sz="0" w:space="0" w:color="auto"/>
        <w:bottom w:val="none" w:sz="0" w:space="0" w:color="auto"/>
        <w:right w:val="none" w:sz="0" w:space="0" w:color="auto"/>
      </w:divBdr>
    </w:div>
    <w:div w:id="1576668998">
      <w:bodyDiv w:val="1"/>
      <w:marLeft w:val="0"/>
      <w:marRight w:val="0"/>
      <w:marTop w:val="0"/>
      <w:marBottom w:val="0"/>
      <w:divBdr>
        <w:top w:val="none" w:sz="0" w:space="0" w:color="auto"/>
        <w:left w:val="none" w:sz="0" w:space="0" w:color="auto"/>
        <w:bottom w:val="none" w:sz="0" w:space="0" w:color="auto"/>
        <w:right w:val="none" w:sz="0" w:space="0" w:color="auto"/>
      </w:divBdr>
    </w:div>
    <w:div w:id="1592161817">
      <w:bodyDiv w:val="1"/>
      <w:marLeft w:val="0"/>
      <w:marRight w:val="0"/>
      <w:marTop w:val="0"/>
      <w:marBottom w:val="0"/>
      <w:divBdr>
        <w:top w:val="none" w:sz="0" w:space="0" w:color="auto"/>
        <w:left w:val="none" w:sz="0" w:space="0" w:color="auto"/>
        <w:bottom w:val="none" w:sz="0" w:space="0" w:color="auto"/>
        <w:right w:val="none" w:sz="0" w:space="0" w:color="auto"/>
      </w:divBdr>
    </w:div>
    <w:div w:id="1802309803">
      <w:bodyDiv w:val="1"/>
      <w:marLeft w:val="0"/>
      <w:marRight w:val="0"/>
      <w:marTop w:val="0"/>
      <w:marBottom w:val="0"/>
      <w:divBdr>
        <w:top w:val="none" w:sz="0" w:space="0" w:color="auto"/>
        <w:left w:val="none" w:sz="0" w:space="0" w:color="auto"/>
        <w:bottom w:val="none" w:sz="0" w:space="0" w:color="auto"/>
        <w:right w:val="none" w:sz="0" w:space="0" w:color="auto"/>
      </w:divBdr>
      <w:divsChild>
        <w:div w:id="2063091506">
          <w:marLeft w:val="0"/>
          <w:marRight w:val="0"/>
          <w:marTop w:val="0"/>
          <w:marBottom w:val="0"/>
          <w:divBdr>
            <w:top w:val="none" w:sz="0" w:space="0" w:color="auto"/>
            <w:left w:val="none" w:sz="0" w:space="0" w:color="auto"/>
            <w:bottom w:val="none" w:sz="0" w:space="0" w:color="auto"/>
            <w:right w:val="none" w:sz="0" w:space="0" w:color="auto"/>
          </w:divBdr>
        </w:div>
      </w:divsChild>
    </w:div>
    <w:div w:id="1838960927">
      <w:bodyDiv w:val="1"/>
      <w:marLeft w:val="0"/>
      <w:marRight w:val="0"/>
      <w:marTop w:val="0"/>
      <w:marBottom w:val="0"/>
      <w:divBdr>
        <w:top w:val="none" w:sz="0" w:space="0" w:color="auto"/>
        <w:left w:val="none" w:sz="0" w:space="0" w:color="auto"/>
        <w:bottom w:val="none" w:sz="0" w:space="0" w:color="auto"/>
        <w:right w:val="none" w:sz="0" w:space="0" w:color="auto"/>
      </w:divBdr>
    </w:div>
    <w:div w:id="1850943575">
      <w:bodyDiv w:val="1"/>
      <w:marLeft w:val="0"/>
      <w:marRight w:val="0"/>
      <w:marTop w:val="75"/>
      <w:marBottom w:val="150"/>
      <w:divBdr>
        <w:top w:val="none" w:sz="0" w:space="0" w:color="auto"/>
        <w:left w:val="none" w:sz="0" w:space="0" w:color="auto"/>
        <w:bottom w:val="none" w:sz="0" w:space="0" w:color="auto"/>
        <w:right w:val="none" w:sz="0" w:space="0" w:color="auto"/>
      </w:divBdr>
      <w:divsChild>
        <w:div w:id="1076395063">
          <w:marLeft w:val="0"/>
          <w:marRight w:val="0"/>
          <w:marTop w:val="0"/>
          <w:marBottom w:val="0"/>
          <w:divBdr>
            <w:top w:val="none" w:sz="0" w:space="0" w:color="auto"/>
            <w:left w:val="none" w:sz="0" w:space="0" w:color="auto"/>
            <w:bottom w:val="none" w:sz="0" w:space="0" w:color="auto"/>
            <w:right w:val="none" w:sz="0" w:space="0" w:color="auto"/>
          </w:divBdr>
        </w:div>
      </w:divsChild>
    </w:div>
    <w:div w:id="1864637053">
      <w:bodyDiv w:val="1"/>
      <w:marLeft w:val="0"/>
      <w:marRight w:val="0"/>
      <w:marTop w:val="0"/>
      <w:marBottom w:val="0"/>
      <w:divBdr>
        <w:top w:val="none" w:sz="0" w:space="0" w:color="auto"/>
        <w:left w:val="none" w:sz="0" w:space="0" w:color="auto"/>
        <w:bottom w:val="none" w:sz="0" w:space="0" w:color="auto"/>
        <w:right w:val="none" w:sz="0" w:space="0" w:color="auto"/>
      </w:divBdr>
      <w:divsChild>
        <w:div w:id="1216548494">
          <w:marLeft w:val="547"/>
          <w:marRight w:val="0"/>
          <w:marTop w:val="0"/>
          <w:marBottom w:val="0"/>
          <w:divBdr>
            <w:top w:val="none" w:sz="0" w:space="0" w:color="auto"/>
            <w:left w:val="none" w:sz="0" w:space="0" w:color="auto"/>
            <w:bottom w:val="none" w:sz="0" w:space="0" w:color="auto"/>
            <w:right w:val="none" w:sz="0" w:space="0" w:color="auto"/>
          </w:divBdr>
        </w:div>
      </w:divsChild>
    </w:div>
    <w:div w:id="1886257313">
      <w:bodyDiv w:val="1"/>
      <w:marLeft w:val="0"/>
      <w:marRight w:val="0"/>
      <w:marTop w:val="0"/>
      <w:marBottom w:val="0"/>
      <w:divBdr>
        <w:top w:val="none" w:sz="0" w:space="0" w:color="auto"/>
        <w:left w:val="none" w:sz="0" w:space="0" w:color="auto"/>
        <w:bottom w:val="none" w:sz="0" w:space="0" w:color="auto"/>
        <w:right w:val="none" w:sz="0" w:space="0" w:color="auto"/>
      </w:divBdr>
    </w:div>
    <w:div w:id="1952468926">
      <w:bodyDiv w:val="1"/>
      <w:marLeft w:val="0"/>
      <w:marRight w:val="0"/>
      <w:marTop w:val="0"/>
      <w:marBottom w:val="0"/>
      <w:divBdr>
        <w:top w:val="none" w:sz="0" w:space="0" w:color="auto"/>
        <w:left w:val="none" w:sz="0" w:space="0" w:color="auto"/>
        <w:bottom w:val="none" w:sz="0" w:space="0" w:color="auto"/>
        <w:right w:val="none" w:sz="0" w:space="0" w:color="auto"/>
      </w:divBdr>
    </w:div>
    <w:div w:id="2010794803">
      <w:bodyDiv w:val="1"/>
      <w:marLeft w:val="0"/>
      <w:marRight w:val="0"/>
      <w:marTop w:val="0"/>
      <w:marBottom w:val="0"/>
      <w:divBdr>
        <w:top w:val="none" w:sz="0" w:space="0" w:color="auto"/>
        <w:left w:val="none" w:sz="0" w:space="0" w:color="auto"/>
        <w:bottom w:val="none" w:sz="0" w:space="0" w:color="auto"/>
        <w:right w:val="none" w:sz="0" w:space="0" w:color="auto"/>
      </w:divBdr>
    </w:div>
    <w:div w:id="2079401905">
      <w:bodyDiv w:val="1"/>
      <w:marLeft w:val="0"/>
      <w:marRight w:val="0"/>
      <w:marTop w:val="0"/>
      <w:marBottom w:val="0"/>
      <w:divBdr>
        <w:top w:val="none" w:sz="0" w:space="0" w:color="auto"/>
        <w:left w:val="none" w:sz="0" w:space="0" w:color="auto"/>
        <w:bottom w:val="none" w:sz="0" w:space="0" w:color="auto"/>
        <w:right w:val="none" w:sz="0" w:space="0" w:color="auto"/>
      </w:divBdr>
    </w:div>
    <w:div w:id="2122603056">
      <w:bodyDiv w:val="1"/>
      <w:marLeft w:val="0"/>
      <w:marRight w:val="0"/>
      <w:marTop w:val="0"/>
      <w:marBottom w:val="0"/>
      <w:divBdr>
        <w:top w:val="none" w:sz="0" w:space="0" w:color="auto"/>
        <w:left w:val="none" w:sz="0" w:space="0" w:color="auto"/>
        <w:bottom w:val="none" w:sz="0" w:space="0" w:color="auto"/>
        <w:right w:val="none" w:sz="0" w:space="0" w:color="auto"/>
      </w:divBdr>
    </w:div>
    <w:div w:id="21265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A6498-1FBE-4C61-A52F-0ADCAD14A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199</Words>
  <Characters>1136</Characters>
  <Application>Microsoft Office Word</Application>
  <DocSecurity>0</DocSecurity>
  <Lines>9</Lines>
  <Paragraphs>2</Paragraphs>
  <ScaleCrop>false</ScaleCrop>
  <Company/>
  <LinksUpToDate>false</LinksUpToDate>
  <CharactersWithSpaces>1333</CharactersWithSpaces>
  <SharedDoc>false</SharedDoc>
  <HLinks>
    <vt:vector size="78" baseType="variant">
      <vt:variant>
        <vt:i4>1310769</vt:i4>
      </vt:variant>
      <vt:variant>
        <vt:i4>74</vt:i4>
      </vt:variant>
      <vt:variant>
        <vt:i4>0</vt:i4>
      </vt:variant>
      <vt:variant>
        <vt:i4>5</vt:i4>
      </vt:variant>
      <vt:variant>
        <vt:lpwstr/>
      </vt:variant>
      <vt:variant>
        <vt:lpwstr>_Toc162621023</vt:lpwstr>
      </vt:variant>
      <vt:variant>
        <vt:i4>1310769</vt:i4>
      </vt:variant>
      <vt:variant>
        <vt:i4>68</vt:i4>
      </vt:variant>
      <vt:variant>
        <vt:i4>0</vt:i4>
      </vt:variant>
      <vt:variant>
        <vt:i4>5</vt:i4>
      </vt:variant>
      <vt:variant>
        <vt:lpwstr/>
      </vt:variant>
      <vt:variant>
        <vt:lpwstr>_Toc162621022</vt:lpwstr>
      </vt:variant>
      <vt:variant>
        <vt:i4>1310769</vt:i4>
      </vt:variant>
      <vt:variant>
        <vt:i4>62</vt:i4>
      </vt:variant>
      <vt:variant>
        <vt:i4>0</vt:i4>
      </vt:variant>
      <vt:variant>
        <vt:i4>5</vt:i4>
      </vt:variant>
      <vt:variant>
        <vt:lpwstr/>
      </vt:variant>
      <vt:variant>
        <vt:lpwstr>_Toc162621021</vt:lpwstr>
      </vt:variant>
      <vt:variant>
        <vt:i4>1310769</vt:i4>
      </vt:variant>
      <vt:variant>
        <vt:i4>56</vt:i4>
      </vt:variant>
      <vt:variant>
        <vt:i4>0</vt:i4>
      </vt:variant>
      <vt:variant>
        <vt:i4>5</vt:i4>
      </vt:variant>
      <vt:variant>
        <vt:lpwstr/>
      </vt:variant>
      <vt:variant>
        <vt:lpwstr>_Toc162621020</vt:lpwstr>
      </vt:variant>
      <vt:variant>
        <vt:i4>1507377</vt:i4>
      </vt:variant>
      <vt:variant>
        <vt:i4>50</vt:i4>
      </vt:variant>
      <vt:variant>
        <vt:i4>0</vt:i4>
      </vt:variant>
      <vt:variant>
        <vt:i4>5</vt:i4>
      </vt:variant>
      <vt:variant>
        <vt:lpwstr/>
      </vt:variant>
      <vt:variant>
        <vt:lpwstr>_Toc162621019</vt:lpwstr>
      </vt:variant>
      <vt:variant>
        <vt:i4>1507377</vt:i4>
      </vt:variant>
      <vt:variant>
        <vt:i4>44</vt:i4>
      </vt:variant>
      <vt:variant>
        <vt:i4>0</vt:i4>
      </vt:variant>
      <vt:variant>
        <vt:i4>5</vt:i4>
      </vt:variant>
      <vt:variant>
        <vt:lpwstr/>
      </vt:variant>
      <vt:variant>
        <vt:lpwstr>_Toc162621018</vt:lpwstr>
      </vt:variant>
      <vt:variant>
        <vt:i4>1507377</vt:i4>
      </vt:variant>
      <vt:variant>
        <vt:i4>38</vt:i4>
      </vt:variant>
      <vt:variant>
        <vt:i4>0</vt:i4>
      </vt:variant>
      <vt:variant>
        <vt:i4>5</vt:i4>
      </vt:variant>
      <vt:variant>
        <vt:lpwstr/>
      </vt:variant>
      <vt:variant>
        <vt:lpwstr>_Toc162621017</vt:lpwstr>
      </vt:variant>
      <vt:variant>
        <vt:i4>1507377</vt:i4>
      </vt:variant>
      <vt:variant>
        <vt:i4>32</vt:i4>
      </vt:variant>
      <vt:variant>
        <vt:i4>0</vt:i4>
      </vt:variant>
      <vt:variant>
        <vt:i4>5</vt:i4>
      </vt:variant>
      <vt:variant>
        <vt:lpwstr/>
      </vt:variant>
      <vt:variant>
        <vt:lpwstr>_Toc162621016</vt:lpwstr>
      </vt:variant>
      <vt:variant>
        <vt:i4>1507377</vt:i4>
      </vt:variant>
      <vt:variant>
        <vt:i4>26</vt:i4>
      </vt:variant>
      <vt:variant>
        <vt:i4>0</vt:i4>
      </vt:variant>
      <vt:variant>
        <vt:i4>5</vt:i4>
      </vt:variant>
      <vt:variant>
        <vt:lpwstr/>
      </vt:variant>
      <vt:variant>
        <vt:lpwstr>_Toc162621015</vt:lpwstr>
      </vt:variant>
      <vt:variant>
        <vt:i4>1507377</vt:i4>
      </vt:variant>
      <vt:variant>
        <vt:i4>20</vt:i4>
      </vt:variant>
      <vt:variant>
        <vt:i4>0</vt:i4>
      </vt:variant>
      <vt:variant>
        <vt:i4>5</vt:i4>
      </vt:variant>
      <vt:variant>
        <vt:lpwstr/>
      </vt:variant>
      <vt:variant>
        <vt:lpwstr>_Toc162621014</vt:lpwstr>
      </vt:variant>
      <vt:variant>
        <vt:i4>1507377</vt:i4>
      </vt:variant>
      <vt:variant>
        <vt:i4>14</vt:i4>
      </vt:variant>
      <vt:variant>
        <vt:i4>0</vt:i4>
      </vt:variant>
      <vt:variant>
        <vt:i4>5</vt:i4>
      </vt:variant>
      <vt:variant>
        <vt:lpwstr/>
      </vt:variant>
      <vt:variant>
        <vt:lpwstr>_Toc162621013</vt:lpwstr>
      </vt:variant>
      <vt:variant>
        <vt:i4>1507377</vt:i4>
      </vt:variant>
      <vt:variant>
        <vt:i4>8</vt:i4>
      </vt:variant>
      <vt:variant>
        <vt:i4>0</vt:i4>
      </vt:variant>
      <vt:variant>
        <vt:i4>5</vt:i4>
      </vt:variant>
      <vt:variant>
        <vt:lpwstr/>
      </vt:variant>
      <vt:variant>
        <vt:lpwstr>_Toc162621012</vt:lpwstr>
      </vt:variant>
      <vt:variant>
        <vt:i4>1507377</vt:i4>
      </vt:variant>
      <vt:variant>
        <vt:i4>2</vt:i4>
      </vt:variant>
      <vt:variant>
        <vt:i4>0</vt:i4>
      </vt:variant>
      <vt:variant>
        <vt:i4>5</vt:i4>
      </vt:variant>
      <vt:variant>
        <vt:lpwstr/>
      </vt:variant>
      <vt:variant>
        <vt:lpwstr>_Toc162621011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Administrator</cp:lastModifiedBy>
  <cp:revision>2</cp:revision>
  <cp:lastPrinted>2023-04-21T07:27:00Z</cp:lastPrinted>
  <dcterms:created xsi:type="dcterms:W3CDTF">2024-04-09T00:40:00Z</dcterms:created>
  <dcterms:modified xsi:type="dcterms:W3CDTF">2024-04-09T00:40:00Z</dcterms:modified>
</cp:coreProperties>
</file>