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DA3511" w:rsidP="00EB1C5A">
      <w:pPr>
        <w:pStyle w:val="aa"/>
        <w:rPr>
          <w:color w:val="000000"/>
        </w:rPr>
      </w:pPr>
      <w:bookmarkStart w:id="0" w:name="_GoBack"/>
      <w:bookmarkEnd w:id="0"/>
      <w:r w:rsidRPr="00DA3511">
        <w:rPr>
          <w:rFonts w:hint="eastAsia"/>
          <w:color w:val="000000"/>
        </w:rPr>
        <w:t>交通部主管非營業基金111年度決算評估報告</w:t>
      </w:r>
    </w:p>
    <w:p w:rsidR="007111F7" w:rsidRPr="00647E21" w:rsidRDefault="007111F7" w:rsidP="007111F7">
      <w:pPr>
        <w:pStyle w:val="14"/>
        <w:ind w:left="567" w:hanging="567"/>
      </w:pPr>
      <w:bookmarkStart w:id="1" w:name="_Toc163465159"/>
      <w:r>
        <w:rPr>
          <w:rFonts w:hint="eastAsia"/>
        </w:rPr>
        <w:t>一</w:t>
      </w:r>
      <w:r w:rsidRPr="00353DBF">
        <w:rPr>
          <w:rFonts w:hint="eastAsia"/>
        </w:rPr>
        <w:t>、</w:t>
      </w:r>
      <w:r w:rsidR="008F340D" w:rsidRPr="008F340D">
        <w:rPr>
          <w:rFonts w:hint="eastAsia"/>
        </w:rPr>
        <w:t>為持</w:t>
      </w:r>
      <w:r w:rsidR="003C5638">
        <w:rPr>
          <w:rFonts w:hint="eastAsia"/>
        </w:rPr>
        <w:t>續</w:t>
      </w:r>
      <w:r w:rsidR="008F340D" w:rsidRPr="008F340D">
        <w:rPr>
          <w:rFonts w:hint="eastAsia"/>
        </w:rPr>
        <w:t>辦理「桃園航空城機場園區用地取得計畫」，</w:t>
      </w:r>
      <w:r w:rsidR="00183E5F">
        <w:rPr>
          <w:rFonts w:hint="eastAsia"/>
        </w:rPr>
        <w:t>迄至111年底</w:t>
      </w:r>
      <w:r w:rsidR="008F340D" w:rsidRPr="008F340D">
        <w:rPr>
          <w:rFonts w:hint="eastAsia"/>
        </w:rPr>
        <w:t>民航基金</w:t>
      </w:r>
      <w:r w:rsidR="00183E5F">
        <w:rPr>
          <w:rFonts w:hint="eastAsia"/>
        </w:rPr>
        <w:t>已</w:t>
      </w:r>
      <w:r w:rsidR="008F340D" w:rsidRPr="008F340D">
        <w:rPr>
          <w:rFonts w:hint="eastAsia"/>
        </w:rPr>
        <w:t>舉債</w:t>
      </w:r>
      <w:r w:rsidR="00DA788E" w:rsidRPr="00353DBF">
        <w:rPr>
          <w:rFonts w:hint="eastAsia"/>
        </w:rPr>
        <w:t>48</w:t>
      </w:r>
      <w:r w:rsidR="0013377C">
        <w:rPr>
          <w:rFonts w:hint="eastAsia"/>
        </w:rPr>
        <w:t>0</w:t>
      </w:r>
      <w:r w:rsidR="00DA788E" w:rsidRPr="00353DBF">
        <w:rPr>
          <w:rFonts w:hint="eastAsia"/>
        </w:rPr>
        <w:t>億元</w:t>
      </w:r>
      <w:r w:rsidR="008F340D" w:rsidRPr="008F340D">
        <w:rPr>
          <w:rFonts w:hint="eastAsia"/>
        </w:rPr>
        <w:t>支應，允宜</w:t>
      </w:r>
      <w:r>
        <w:rPr>
          <w:rFonts w:hint="eastAsia"/>
        </w:rPr>
        <w:t>妥適</w:t>
      </w:r>
      <w:r w:rsidRPr="00BD12F5">
        <w:rPr>
          <w:rFonts w:hint="eastAsia"/>
        </w:rPr>
        <w:t>規劃</w:t>
      </w:r>
      <w:r>
        <w:rPr>
          <w:rFonts w:hint="eastAsia"/>
        </w:rPr>
        <w:t>辦理，以降低基金財務風險</w:t>
      </w:r>
      <w:bookmarkEnd w:id="1"/>
    </w:p>
    <w:p w:rsidR="007111F7" w:rsidRPr="00647E21" w:rsidRDefault="003759E9" w:rsidP="007111F7">
      <w:pPr>
        <w:ind w:left="566" w:firstLine="566"/>
      </w:pPr>
      <w:r w:rsidRPr="003759E9">
        <w:rPr>
          <w:rFonts w:hint="eastAsia"/>
        </w:rPr>
        <w:t>民航事業作業基金(以下簡稱民航基金)</w:t>
      </w:r>
      <w:r w:rsidR="007111F7">
        <w:rPr>
          <w:rFonts w:hint="eastAsia"/>
        </w:rPr>
        <w:t>111</w:t>
      </w:r>
      <w:r w:rsidR="007111F7" w:rsidRPr="00647E21">
        <w:rPr>
          <w:rFonts w:hint="eastAsia"/>
        </w:rPr>
        <w:t>年度「固定資產建設改良擴充」</w:t>
      </w:r>
      <w:r w:rsidR="007111F7">
        <w:rPr>
          <w:rFonts w:hint="eastAsia"/>
        </w:rPr>
        <w:t>項下賡續編列</w:t>
      </w:r>
      <w:r w:rsidR="00372A7B">
        <w:rPr>
          <w:rFonts w:hAnsi="標楷體" w:hint="eastAsia"/>
        </w:rPr>
        <w:t>「</w:t>
      </w:r>
      <w:r w:rsidR="007111F7">
        <w:rPr>
          <w:rFonts w:hint="eastAsia"/>
        </w:rPr>
        <w:t>桃園航空城機場園區用地取得計畫</w:t>
      </w:r>
      <w:r w:rsidR="00372A7B">
        <w:rPr>
          <w:rFonts w:hAnsi="標楷體" w:hint="eastAsia"/>
        </w:rPr>
        <w:t>」</w:t>
      </w:r>
      <w:r w:rsidR="007111F7">
        <w:rPr>
          <w:rFonts w:hint="eastAsia"/>
        </w:rPr>
        <w:t>(以下簡稱本計畫)87</w:t>
      </w:r>
      <w:r w:rsidR="007111F7" w:rsidRPr="00647E21">
        <w:rPr>
          <w:rFonts w:hint="eastAsia"/>
        </w:rPr>
        <w:t>億</w:t>
      </w:r>
      <w:r w:rsidR="007111F7">
        <w:rPr>
          <w:rFonts w:hint="eastAsia"/>
        </w:rPr>
        <w:t>3,889</w:t>
      </w:r>
      <w:r w:rsidR="007111F7" w:rsidRPr="00647E21">
        <w:rPr>
          <w:rFonts w:hint="eastAsia"/>
        </w:rPr>
        <w:t>萬</w:t>
      </w:r>
      <w:r w:rsidR="007111F7">
        <w:rPr>
          <w:rFonts w:hint="eastAsia"/>
        </w:rPr>
        <w:t>2千元</w:t>
      </w:r>
      <w:r w:rsidR="007111F7" w:rsidRPr="00DE1A79">
        <w:rPr>
          <w:rFonts w:hint="eastAsia"/>
          <w:color w:val="000000"/>
        </w:rPr>
        <w:t>，</w:t>
      </w:r>
      <w:r w:rsidRPr="003759E9">
        <w:rPr>
          <w:rFonts w:hint="eastAsia"/>
          <w:color w:val="000000"/>
        </w:rPr>
        <w:t>加計以前年度保留數</w:t>
      </w:r>
      <w:r>
        <w:rPr>
          <w:rFonts w:hint="eastAsia"/>
          <w:color w:val="000000"/>
        </w:rPr>
        <w:t>8</w:t>
      </w:r>
      <w:r w:rsidRPr="003759E9">
        <w:rPr>
          <w:rFonts w:hint="eastAsia"/>
          <w:color w:val="000000"/>
        </w:rPr>
        <w:t>億6,</w:t>
      </w:r>
      <w:r>
        <w:rPr>
          <w:rFonts w:hint="eastAsia"/>
          <w:color w:val="000000"/>
        </w:rPr>
        <w:t>538</w:t>
      </w:r>
      <w:r w:rsidRPr="003759E9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2</w:t>
      </w:r>
      <w:r w:rsidRPr="003759E9">
        <w:rPr>
          <w:rFonts w:hint="eastAsia"/>
          <w:color w:val="000000"/>
        </w:rPr>
        <w:t>千元，可用預算數</w:t>
      </w:r>
      <w:r>
        <w:rPr>
          <w:rFonts w:hint="eastAsia"/>
          <w:color w:val="000000"/>
        </w:rPr>
        <w:t>96</w:t>
      </w:r>
      <w:r w:rsidRPr="003759E9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427</w:t>
      </w:r>
      <w:r w:rsidRPr="003759E9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4</w:t>
      </w:r>
      <w:r w:rsidRPr="003759E9">
        <w:rPr>
          <w:rFonts w:hint="eastAsia"/>
          <w:color w:val="000000"/>
        </w:rPr>
        <w:t>千元，決算數</w:t>
      </w:r>
      <w:r>
        <w:rPr>
          <w:rFonts w:hint="eastAsia"/>
          <w:color w:val="000000"/>
        </w:rPr>
        <w:t>94</w:t>
      </w:r>
      <w:r w:rsidRPr="003759E9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1</w:t>
      </w:r>
      <w:r w:rsidRPr="003759E9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208</w:t>
      </w:r>
      <w:r w:rsidRPr="003759E9">
        <w:rPr>
          <w:rFonts w:hint="eastAsia"/>
          <w:color w:val="000000"/>
        </w:rPr>
        <w:t>萬5千元，執行率</w:t>
      </w:r>
      <w:r>
        <w:rPr>
          <w:rFonts w:hint="eastAsia"/>
          <w:color w:val="000000"/>
        </w:rPr>
        <w:t>98</w:t>
      </w:r>
      <w:r w:rsidRPr="003759E9">
        <w:rPr>
          <w:rFonts w:hint="eastAsia"/>
          <w:color w:val="000000"/>
        </w:rPr>
        <w:t>.</w:t>
      </w:r>
      <w:r>
        <w:rPr>
          <w:rFonts w:hint="eastAsia"/>
          <w:color w:val="000000"/>
        </w:rPr>
        <w:t>00</w:t>
      </w:r>
      <w:r w:rsidRPr="003759E9">
        <w:rPr>
          <w:rFonts w:hint="eastAsia"/>
          <w:color w:val="000000"/>
        </w:rPr>
        <w:t>%。</w:t>
      </w:r>
      <w:r w:rsidR="007111F7" w:rsidRPr="00647E21">
        <w:rPr>
          <w:rFonts w:hint="eastAsia"/>
        </w:rPr>
        <w:t>經查：</w:t>
      </w:r>
    </w:p>
    <w:p w:rsidR="007111F7" w:rsidRPr="00512088" w:rsidRDefault="007111F7" w:rsidP="007111F7">
      <w:pPr>
        <w:pStyle w:val="a4"/>
        <w:ind w:left="849" w:hanging="283"/>
        <w:rPr>
          <w:b/>
          <w:color w:val="000000"/>
        </w:rPr>
      </w:pPr>
      <w:r w:rsidRPr="00512088">
        <w:rPr>
          <w:rFonts w:hint="eastAsia"/>
          <w:b/>
          <w:color w:val="000000"/>
        </w:rPr>
        <w:t>(一)本計畫辦理內容及修正概要</w:t>
      </w:r>
    </w:p>
    <w:p w:rsidR="00F311C7" w:rsidRDefault="007111F7" w:rsidP="00F311C7">
      <w:pPr>
        <w:pStyle w:val="2"/>
        <w:ind w:left="850" w:firstLine="566"/>
      </w:pPr>
      <w:r w:rsidRPr="00183E5F">
        <w:rPr>
          <w:rFonts w:hint="eastAsia"/>
        </w:rPr>
        <w:t>為</w:t>
      </w:r>
      <w:r w:rsidR="00296C19" w:rsidRPr="00183E5F">
        <w:rPr>
          <w:rFonts w:hint="eastAsia"/>
        </w:rPr>
        <w:t>實現</w:t>
      </w:r>
      <w:r w:rsidRPr="00183E5F">
        <w:rPr>
          <w:rFonts w:hint="eastAsia"/>
        </w:rPr>
        <w:t>桃園國際機場成為</w:t>
      </w:r>
      <w:r w:rsidR="00726267" w:rsidRPr="00183E5F">
        <w:rPr>
          <w:rFonts w:hAnsi="標楷體" w:hint="eastAsia"/>
        </w:rPr>
        <w:t>「</w:t>
      </w:r>
      <w:r w:rsidRPr="00183E5F">
        <w:rPr>
          <w:rFonts w:hint="eastAsia"/>
        </w:rPr>
        <w:t>東亞樞紐機場</w:t>
      </w:r>
      <w:r w:rsidR="00726267" w:rsidRPr="00183E5F">
        <w:rPr>
          <w:rFonts w:hAnsi="標楷體" w:hint="eastAsia"/>
        </w:rPr>
        <w:t>」</w:t>
      </w:r>
      <w:r w:rsidR="00726267" w:rsidRPr="00183E5F">
        <w:rPr>
          <w:rFonts w:hint="eastAsia"/>
        </w:rPr>
        <w:t>之發展地位</w:t>
      </w:r>
      <w:r w:rsidRPr="00183E5F">
        <w:rPr>
          <w:rFonts w:hint="eastAsia"/>
        </w:rPr>
        <w:t>，本計畫辦理取得機場園區擴建用地，提供規劃興建第</w:t>
      </w:r>
      <w:r w:rsidR="00726267" w:rsidRPr="00183E5F">
        <w:rPr>
          <w:rFonts w:hint="eastAsia"/>
        </w:rPr>
        <w:t>三</w:t>
      </w:r>
      <w:r w:rsidRPr="00183E5F">
        <w:rPr>
          <w:rFonts w:hint="eastAsia"/>
        </w:rPr>
        <w:t>跑道等重要基礎建設，並供發展自由貿易港區等使用。</w:t>
      </w:r>
      <w:r w:rsidR="00300834" w:rsidRPr="00183E5F">
        <w:rPr>
          <w:rFonts w:hint="eastAsia"/>
        </w:rPr>
        <w:t>惟</w:t>
      </w:r>
      <w:r w:rsidRPr="00183E5F">
        <w:rPr>
          <w:rFonts w:hint="eastAsia"/>
        </w:rPr>
        <w:t>為保障桃園航空城機場園區範圍內搬遷戶之權益，落實「先建後遷」承諾，增加辦理興建安置住宅相關事宜，</w:t>
      </w:r>
      <w:r w:rsidR="00605C7E" w:rsidRPr="00183E5F">
        <w:rPr>
          <w:rFonts w:hint="eastAsia"/>
        </w:rPr>
        <w:t>民航基金</w:t>
      </w:r>
      <w:r w:rsidRPr="00183E5F">
        <w:rPr>
          <w:rFonts w:hint="eastAsia"/>
        </w:rPr>
        <w:t>配合內政部核准之區段徵收計畫減少徵收面積，</w:t>
      </w:r>
      <w:r w:rsidR="00300834" w:rsidRPr="00183E5F">
        <w:rPr>
          <w:rFonts w:hint="eastAsia"/>
        </w:rPr>
        <w:t>於110年</w:t>
      </w:r>
      <w:r w:rsidRPr="00183E5F">
        <w:rPr>
          <w:rFonts w:hint="eastAsia"/>
        </w:rPr>
        <w:t>辦理計畫第1次修正作業</w:t>
      </w:r>
      <w:r w:rsidR="002121CD" w:rsidRPr="00183E5F">
        <w:rPr>
          <w:rStyle w:val="af6"/>
        </w:rPr>
        <w:footnoteReference w:id="1"/>
      </w:r>
      <w:r w:rsidRPr="00183E5F">
        <w:rPr>
          <w:rFonts w:hint="eastAsia"/>
        </w:rPr>
        <w:t>，</w:t>
      </w:r>
      <w:r w:rsidR="00183E5F" w:rsidRPr="00183E5F">
        <w:rPr>
          <w:rFonts w:hint="eastAsia"/>
        </w:rPr>
        <w:t>計畫總經費由1</w:t>
      </w:r>
      <w:r w:rsidR="009C6034" w:rsidRPr="008D779C">
        <w:rPr>
          <w:rFonts w:hint="eastAsia"/>
        </w:rPr>
        <w:t>,</w:t>
      </w:r>
      <w:r w:rsidR="00183E5F" w:rsidRPr="00183E5F">
        <w:rPr>
          <w:rFonts w:hint="eastAsia"/>
        </w:rPr>
        <w:t>667億元調降為1</w:t>
      </w:r>
      <w:r w:rsidR="009C6034" w:rsidRPr="008D779C">
        <w:rPr>
          <w:rFonts w:hint="eastAsia"/>
        </w:rPr>
        <w:t>,</w:t>
      </w:r>
      <w:r w:rsidR="00183E5F" w:rsidRPr="00183E5F">
        <w:rPr>
          <w:rFonts w:hint="eastAsia"/>
        </w:rPr>
        <w:t>634億元</w:t>
      </w:r>
      <w:r w:rsidR="00183E5F" w:rsidRPr="00183E5F">
        <w:rPr>
          <w:rFonts w:hAnsi="標楷體" w:hint="eastAsia"/>
        </w:rPr>
        <w:t>，</w:t>
      </w:r>
      <w:r w:rsidRPr="00183E5F">
        <w:rPr>
          <w:rFonts w:hint="eastAsia"/>
        </w:rPr>
        <w:t>其計畫辦理內容及修正情形</w:t>
      </w:r>
      <w:r w:rsidR="00183E5F">
        <w:rPr>
          <w:rFonts w:hint="eastAsia"/>
        </w:rPr>
        <w:t>詳</w:t>
      </w:r>
      <w:r w:rsidRPr="00183E5F">
        <w:rPr>
          <w:rFonts w:hint="eastAsia"/>
        </w:rPr>
        <w:t>表1。</w:t>
      </w:r>
    </w:p>
    <w:p w:rsidR="007111F7" w:rsidRPr="000A2FB3" w:rsidRDefault="007111F7" w:rsidP="000A2FB3">
      <w:pPr>
        <w:pStyle w:val="20"/>
        <w:rPr>
          <w:b/>
          <w:bCs/>
          <w:sz w:val="28"/>
        </w:rPr>
      </w:pPr>
      <w:r w:rsidRPr="000A2FB3">
        <w:rPr>
          <w:rFonts w:hint="eastAsia"/>
          <w:b/>
          <w:bCs/>
          <w:sz w:val="28"/>
        </w:rPr>
        <w:t xml:space="preserve">表1  </w:t>
      </w:r>
      <w:r w:rsidR="00D125B3" w:rsidRPr="000A2FB3">
        <w:rPr>
          <w:rFonts w:hAnsi="標楷體" w:hint="eastAsia"/>
          <w:b/>
          <w:bCs/>
          <w:sz w:val="28"/>
        </w:rPr>
        <w:t>「</w:t>
      </w:r>
      <w:r w:rsidRPr="000A2FB3">
        <w:rPr>
          <w:rFonts w:hint="eastAsia"/>
          <w:b/>
          <w:bCs/>
          <w:sz w:val="28"/>
        </w:rPr>
        <w:t>桃園航空城機場園區用地取得計畫</w:t>
      </w:r>
      <w:r w:rsidR="00D125B3" w:rsidRPr="000A2FB3">
        <w:rPr>
          <w:rFonts w:hAnsi="標楷體" w:hint="eastAsia"/>
          <w:b/>
          <w:bCs/>
          <w:sz w:val="28"/>
        </w:rPr>
        <w:t>」</w:t>
      </w:r>
      <w:r w:rsidRPr="000A2FB3">
        <w:rPr>
          <w:rFonts w:hint="eastAsia"/>
          <w:b/>
          <w:bCs/>
          <w:sz w:val="28"/>
        </w:rPr>
        <w:t>修正概況表</w:t>
      </w:r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"/>
        <w:gridCol w:w="851"/>
        <w:gridCol w:w="3270"/>
        <w:gridCol w:w="3270"/>
      </w:tblGrid>
      <w:tr w:rsidR="0055611C" w:rsidRPr="00F42FF1" w:rsidTr="006B3059">
        <w:trPr>
          <w:trHeight w:val="315"/>
          <w:tblHeader/>
        </w:trPr>
        <w:tc>
          <w:tcPr>
            <w:tcW w:w="1971" w:type="dxa"/>
            <w:gridSpan w:val="2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snapToGrid/>
              </w:rPr>
            </w:pPr>
            <w:bookmarkStart w:id="2" w:name="_Hlk161772482"/>
          </w:p>
        </w:tc>
        <w:tc>
          <w:tcPr>
            <w:tcW w:w="3270" w:type="dxa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snapToGrid/>
              </w:rPr>
            </w:pPr>
            <w:r w:rsidRPr="008D779C">
              <w:rPr>
                <w:rFonts w:hAnsi="標楷體" w:hint="eastAsia"/>
                <w:snapToGrid/>
              </w:rPr>
              <w:t>原計畫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snapToGrid/>
              </w:rPr>
            </w:pPr>
            <w:r w:rsidRPr="008D779C">
              <w:rPr>
                <w:rFonts w:hAnsi="標楷體" w:hint="eastAsia"/>
                <w:snapToGrid/>
              </w:rPr>
              <w:t>第1次修正計畫</w:t>
            </w:r>
          </w:p>
        </w:tc>
      </w:tr>
      <w:tr w:rsidR="0055611C" w:rsidRPr="00F42FF1" w:rsidTr="006B3059">
        <w:trPr>
          <w:trHeight w:val="344"/>
        </w:trPr>
        <w:tc>
          <w:tcPr>
            <w:tcW w:w="1971" w:type="dxa"/>
            <w:gridSpan w:val="2"/>
            <w:shd w:val="clear" w:color="auto" w:fill="auto"/>
            <w:vAlign w:val="center"/>
          </w:tcPr>
          <w:p w:rsidR="0055611C" w:rsidRPr="008D779C" w:rsidRDefault="0055611C" w:rsidP="00671D9B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snapToGrid/>
              </w:rPr>
            </w:pPr>
            <w:r w:rsidRPr="008D779C">
              <w:rPr>
                <w:rFonts w:hint="eastAsia"/>
                <w:snapToGrid/>
              </w:rPr>
              <w:t>核定時間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106.08.17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110.04.19</w:t>
            </w:r>
          </w:p>
        </w:tc>
      </w:tr>
      <w:tr w:rsidR="0055611C" w:rsidRPr="00F42FF1" w:rsidTr="006B3059">
        <w:trPr>
          <w:trHeight w:val="315"/>
        </w:trPr>
        <w:tc>
          <w:tcPr>
            <w:tcW w:w="1971" w:type="dxa"/>
            <w:gridSpan w:val="2"/>
            <w:shd w:val="clear" w:color="auto" w:fill="auto"/>
            <w:vAlign w:val="center"/>
          </w:tcPr>
          <w:p w:rsidR="0055611C" w:rsidRPr="008D779C" w:rsidRDefault="0055611C" w:rsidP="00671D9B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snapToGrid/>
              </w:rPr>
            </w:pPr>
            <w:r w:rsidRPr="008D779C">
              <w:rPr>
                <w:rFonts w:hAnsi="標楷體" w:hint="eastAsia"/>
                <w:snapToGrid/>
              </w:rPr>
              <w:t>計畫期程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snapToGrid/>
              </w:rPr>
            </w:pPr>
            <w:r w:rsidRPr="008D779C">
              <w:rPr>
                <w:rFonts w:hint="eastAsia"/>
              </w:rPr>
              <w:t>99-118年度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snapToGrid/>
              </w:rPr>
            </w:pPr>
            <w:r w:rsidRPr="008D779C">
              <w:rPr>
                <w:rFonts w:hint="eastAsia"/>
              </w:rPr>
              <w:t>99-118年度</w:t>
            </w:r>
          </w:p>
        </w:tc>
      </w:tr>
      <w:tr w:rsidR="0055611C" w:rsidRPr="00F42FF1" w:rsidTr="006B3059">
        <w:trPr>
          <w:trHeight w:val="329"/>
        </w:trPr>
        <w:tc>
          <w:tcPr>
            <w:tcW w:w="1971" w:type="dxa"/>
            <w:gridSpan w:val="2"/>
            <w:shd w:val="clear" w:color="auto" w:fill="auto"/>
            <w:vAlign w:val="center"/>
          </w:tcPr>
          <w:p w:rsidR="0055611C" w:rsidRPr="008D779C" w:rsidRDefault="0055611C" w:rsidP="00671D9B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snapToGrid/>
              </w:rPr>
            </w:pPr>
            <w:r w:rsidRPr="008D779C">
              <w:rPr>
                <w:rFonts w:hAnsi="標楷體" w:hint="eastAsia"/>
                <w:snapToGrid/>
              </w:rPr>
              <w:t>計畫總經費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snapToGrid/>
              </w:rPr>
            </w:pPr>
            <w:r w:rsidRPr="008D779C">
              <w:rPr>
                <w:rFonts w:hint="eastAsia"/>
              </w:rPr>
              <w:t>1,667億元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snapToGrid/>
              </w:rPr>
            </w:pPr>
            <w:r w:rsidRPr="008D779C">
              <w:rPr>
                <w:rFonts w:hint="eastAsia"/>
              </w:rPr>
              <w:t>1,634億元</w:t>
            </w:r>
          </w:p>
        </w:tc>
      </w:tr>
      <w:tr w:rsidR="0055611C" w:rsidRPr="00F42FF1" w:rsidTr="006B3059">
        <w:trPr>
          <w:trHeight w:val="316"/>
        </w:trPr>
        <w:tc>
          <w:tcPr>
            <w:tcW w:w="1120" w:type="dxa"/>
            <w:vMerge w:val="restart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年度</w:t>
            </w:r>
          </w:p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經費來源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自償</w:t>
            </w:r>
          </w:p>
        </w:tc>
        <w:tc>
          <w:tcPr>
            <w:tcW w:w="3270" w:type="dxa"/>
            <w:tcBorders>
              <w:bottom w:val="single" w:sz="4" w:space="0" w:color="auto"/>
            </w:tcBorders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</w:pPr>
            <w:r w:rsidRPr="008D779C">
              <w:rPr>
                <w:rFonts w:hint="eastAsia"/>
              </w:rPr>
              <w:t>1,723億元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</w:pPr>
            <w:r w:rsidRPr="008D779C">
              <w:rPr>
                <w:rFonts w:hint="eastAsia"/>
              </w:rPr>
              <w:t>1,682億元</w:t>
            </w:r>
          </w:p>
        </w:tc>
      </w:tr>
      <w:tr w:rsidR="0055611C" w:rsidRPr="00F42FF1" w:rsidTr="006B3059">
        <w:trPr>
          <w:trHeight w:val="315"/>
        </w:trPr>
        <w:tc>
          <w:tcPr>
            <w:tcW w:w="1120" w:type="dxa"/>
            <w:vMerge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舉債</w:t>
            </w:r>
          </w:p>
        </w:tc>
        <w:tc>
          <w:tcPr>
            <w:tcW w:w="3270" w:type="dxa"/>
            <w:tcBorders>
              <w:top w:val="single" w:sz="4" w:space="0" w:color="auto"/>
            </w:tcBorders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1,123億元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1,090億元</w:t>
            </w:r>
          </w:p>
        </w:tc>
      </w:tr>
      <w:tr w:rsidR="0055611C" w:rsidRPr="00F42FF1" w:rsidTr="006B3059">
        <w:tc>
          <w:tcPr>
            <w:tcW w:w="1120" w:type="dxa"/>
            <w:vMerge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5611C" w:rsidRPr="008D779C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rPr>
                <w:rFonts w:hAnsi="標楷體"/>
                <w:snapToGrid/>
              </w:rPr>
            </w:pPr>
            <w:r w:rsidRPr="008D779C">
              <w:rPr>
                <w:rFonts w:hint="eastAsia"/>
              </w:rPr>
              <w:t>自償率</w:t>
            </w:r>
          </w:p>
        </w:tc>
        <w:tc>
          <w:tcPr>
            <w:tcW w:w="3270" w:type="dxa"/>
            <w:shd w:val="clear" w:color="auto" w:fill="auto"/>
          </w:tcPr>
          <w:p w:rsidR="0055611C" w:rsidRPr="00FC58F1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FC58F1">
              <w:rPr>
                <w:rFonts w:hint="eastAsia"/>
              </w:rPr>
              <w:t>103.12%</w:t>
            </w:r>
          </w:p>
        </w:tc>
        <w:tc>
          <w:tcPr>
            <w:tcW w:w="3270" w:type="dxa"/>
            <w:shd w:val="clear" w:color="auto" w:fill="auto"/>
          </w:tcPr>
          <w:p w:rsidR="0055611C" w:rsidRPr="00FC58F1" w:rsidRDefault="0055611C" w:rsidP="007A29A4">
            <w:pPr>
              <w:pStyle w:val="142"/>
              <w:adjustRightInd w:val="0"/>
              <w:snapToGrid w:val="0"/>
              <w:spacing w:line="320" w:lineRule="exact"/>
              <w:ind w:leftChars="-25" w:left="490" w:rightChars="-25" w:right="-71" w:hanging="561"/>
              <w:jc w:val="center"/>
              <w:rPr>
                <w:rFonts w:hAnsi="標楷體"/>
                <w:snapToGrid/>
              </w:rPr>
            </w:pPr>
            <w:r w:rsidRPr="00FC58F1">
              <w:rPr>
                <w:rFonts w:hint="eastAsia"/>
              </w:rPr>
              <w:t>106.</w:t>
            </w:r>
            <w:r w:rsidR="00CC23EB" w:rsidRPr="00FC58F1">
              <w:rPr>
                <w:rFonts w:hint="eastAsia"/>
              </w:rPr>
              <w:t>47</w:t>
            </w:r>
            <w:r w:rsidRPr="00FC58F1">
              <w:rPr>
                <w:rFonts w:hint="eastAsia"/>
              </w:rPr>
              <w:t>%</w:t>
            </w:r>
          </w:p>
        </w:tc>
      </w:tr>
      <w:tr w:rsidR="0055611C" w:rsidRPr="00F42FF1" w:rsidTr="007A29A4">
        <w:trPr>
          <w:trHeight w:val="1346"/>
        </w:trPr>
        <w:tc>
          <w:tcPr>
            <w:tcW w:w="1971" w:type="dxa"/>
            <w:gridSpan w:val="2"/>
            <w:shd w:val="clear" w:color="auto" w:fill="auto"/>
            <w:vAlign w:val="center"/>
          </w:tcPr>
          <w:p w:rsidR="0055611C" w:rsidRPr="008D779C" w:rsidRDefault="0055611C" w:rsidP="00A823AF">
            <w:pPr>
              <w:pStyle w:val="142"/>
              <w:adjustRightInd w:val="0"/>
              <w:snapToGrid w:val="0"/>
              <w:ind w:leftChars="-25" w:left="488" w:rightChars="-25" w:right="-71" w:hanging="559"/>
              <w:jc w:val="center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lastRenderedPageBreak/>
              <w:t>辦理項目</w:t>
            </w:r>
          </w:p>
        </w:tc>
        <w:tc>
          <w:tcPr>
            <w:tcW w:w="3270" w:type="dxa"/>
            <w:shd w:val="clear" w:color="auto" w:fill="auto"/>
          </w:tcPr>
          <w:p w:rsidR="0055611C" w:rsidRPr="008D779C" w:rsidRDefault="006B3059" w:rsidP="007A29A4">
            <w:pPr>
              <w:pStyle w:val="142"/>
              <w:spacing w:line="320" w:lineRule="exact"/>
              <w:ind w:left="-54" w:rightChars="-25" w:right="-71"/>
              <w:jc w:val="both"/>
            </w:pPr>
            <w:r>
              <w:rPr>
                <w:rFonts w:hint="eastAsia"/>
              </w:rPr>
              <w:t>1.</w:t>
            </w:r>
            <w:r w:rsidR="0055611C" w:rsidRPr="008D779C">
              <w:rPr>
                <w:rFonts w:hint="eastAsia"/>
              </w:rPr>
              <w:t>區段徵收準備作業</w:t>
            </w:r>
          </w:p>
          <w:p w:rsidR="0055611C" w:rsidRPr="008D779C" w:rsidRDefault="006B3059" w:rsidP="007A29A4">
            <w:pPr>
              <w:pStyle w:val="142"/>
              <w:spacing w:line="320" w:lineRule="exact"/>
              <w:ind w:left="-54" w:rightChars="-25" w:right="-71"/>
              <w:jc w:val="both"/>
            </w:pPr>
            <w:r>
              <w:rPr>
                <w:rFonts w:hint="eastAsia"/>
              </w:rPr>
              <w:t>2.</w:t>
            </w:r>
            <w:r w:rsidR="0055611C" w:rsidRPr="008D779C">
              <w:rPr>
                <w:rFonts w:hint="eastAsia"/>
              </w:rPr>
              <w:t>區段徵收正式作業</w:t>
            </w:r>
          </w:p>
          <w:p w:rsidR="0055611C" w:rsidRPr="008D779C" w:rsidRDefault="006B3059" w:rsidP="007A29A4">
            <w:pPr>
              <w:pStyle w:val="142"/>
              <w:spacing w:line="320" w:lineRule="exact"/>
              <w:ind w:left="-54" w:rightChars="-25" w:right="-71"/>
              <w:jc w:val="both"/>
              <w:rPr>
                <w:rFonts w:hAnsi="標楷體"/>
                <w:snapToGrid/>
              </w:rPr>
            </w:pPr>
            <w:r>
              <w:rPr>
                <w:rFonts w:hint="eastAsia"/>
              </w:rPr>
              <w:t>3.</w:t>
            </w:r>
            <w:r w:rsidR="0055611C" w:rsidRPr="008D779C">
              <w:rPr>
                <w:rFonts w:hint="eastAsia"/>
              </w:rPr>
              <w:t>桃園基地代拆代建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AC5384" w:rsidRPr="008D779C" w:rsidRDefault="00AC5384" w:rsidP="007A29A4">
            <w:pPr>
              <w:pStyle w:val="142"/>
              <w:spacing w:line="320" w:lineRule="exact"/>
              <w:ind w:left="-54" w:rightChars="-25" w:right="-71"/>
              <w:jc w:val="both"/>
              <w:rPr>
                <w:rFonts w:hAnsi="標楷體" w:hint="eastAsia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1.</w:t>
            </w:r>
            <w:r w:rsidRPr="008D779C">
              <w:rPr>
                <w:rFonts w:hint="eastAsia"/>
              </w:rPr>
              <w:t>區段</w:t>
            </w:r>
            <w:r w:rsidRPr="008D779C">
              <w:rPr>
                <w:rFonts w:hAnsi="標楷體" w:hint="eastAsia"/>
                <w:snapToGrid/>
              </w:rPr>
              <w:t>徵收準備作業</w:t>
            </w:r>
          </w:p>
          <w:p w:rsidR="00AC5384" w:rsidRPr="008D779C" w:rsidRDefault="00AC5384" w:rsidP="007A29A4">
            <w:pPr>
              <w:pStyle w:val="142"/>
              <w:spacing w:line="320" w:lineRule="exact"/>
              <w:ind w:left="-54" w:rightChars="-25" w:right="-71"/>
              <w:jc w:val="both"/>
              <w:rPr>
                <w:rFonts w:hAnsi="標楷體" w:hint="eastAsia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2.區段徵收正式作業</w:t>
            </w:r>
          </w:p>
          <w:p w:rsidR="00AC5384" w:rsidRPr="008D779C" w:rsidRDefault="00AC5384" w:rsidP="007A29A4">
            <w:pPr>
              <w:pStyle w:val="142"/>
              <w:spacing w:line="320" w:lineRule="exact"/>
              <w:ind w:left="-54" w:rightChars="-25" w:right="-71"/>
              <w:jc w:val="both"/>
              <w:rPr>
                <w:rFonts w:hAnsi="標楷體" w:hint="eastAsia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3.桃園基地代拆代建</w:t>
            </w:r>
          </w:p>
          <w:p w:rsidR="0055611C" w:rsidRPr="008D779C" w:rsidRDefault="00AC5384" w:rsidP="007A29A4">
            <w:pPr>
              <w:pStyle w:val="142"/>
              <w:spacing w:line="320" w:lineRule="exact"/>
              <w:ind w:left="-54" w:rightChars="-25" w:right="-71"/>
              <w:jc w:val="both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4.安置住宅</w:t>
            </w:r>
          </w:p>
        </w:tc>
      </w:tr>
      <w:tr w:rsidR="00AC5384" w:rsidRPr="00F42FF1" w:rsidTr="007A29A4">
        <w:trPr>
          <w:trHeight w:val="2328"/>
        </w:trPr>
        <w:tc>
          <w:tcPr>
            <w:tcW w:w="1971" w:type="dxa"/>
            <w:gridSpan w:val="2"/>
            <w:shd w:val="clear" w:color="auto" w:fill="auto"/>
            <w:vAlign w:val="center"/>
          </w:tcPr>
          <w:p w:rsidR="00AC5384" w:rsidRPr="008D779C" w:rsidRDefault="00AC5384" w:rsidP="00A823AF">
            <w:pPr>
              <w:pStyle w:val="142"/>
              <w:adjustRightInd w:val="0"/>
              <w:snapToGrid w:val="0"/>
              <w:ind w:leftChars="-25" w:left="488" w:rightChars="-25" w:right="-71" w:hanging="559"/>
              <w:jc w:val="center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修正重點</w:t>
            </w:r>
          </w:p>
        </w:tc>
        <w:tc>
          <w:tcPr>
            <w:tcW w:w="6540" w:type="dxa"/>
            <w:gridSpan w:val="2"/>
            <w:shd w:val="clear" w:color="auto" w:fill="auto"/>
            <w:vAlign w:val="center"/>
          </w:tcPr>
          <w:p w:rsidR="00AC5384" w:rsidRPr="008D779C" w:rsidRDefault="00AC5384" w:rsidP="007A29A4">
            <w:pPr>
              <w:pStyle w:val="142"/>
              <w:adjustRightInd w:val="0"/>
              <w:snapToGrid w:val="0"/>
              <w:spacing w:line="320" w:lineRule="exact"/>
              <w:ind w:leftChars="-25" w:left="172" w:rightChars="-25" w:right="-71" w:hangingChars="100" w:hanging="243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1.為落實「先建後遷」之承諾，修正增加安置住宅辦理依據、方式、工程規劃等。</w:t>
            </w:r>
          </w:p>
          <w:p w:rsidR="00AC5384" w:rsidRPr="008D779C" w:rsidRDefault="00AC5384" w:rsidP="007A29A4">
            <w:pPr>
              <w:pStyle w:val="142"/>
              <w:adjustRightInd w:val="0"/>
              <w:snapToGrid w:val="0"/>
              <w:spacing w:line="320" w:lineRule="exact"/>
              <w:ind w:leftChars="-25" w:left="172" w:rightChars="-25" w:right="-71" w:hangingChars="100" w:hanging="243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2.依據內政部109年6月19日核准之桃園航空城機場園區特定區土地區段徵收計畫等修正內容、相關期程、預決算執行情形及財務分析。</w:t>
            </w:r>
          </w:p>
          <w:p w:rsidR="00AC5384" w:rsidRPr="008D779C" w:rsidRDefault="00AC5384" w:rsidP="007A29A4">
            <w:pPr>
              <w:pStyle w:val="142"/>
              <w:adjustRightInd w:val="0"/>
              <w:snapToGrid w:val="0"/>
              <w:spacing w:line="320" w:lineRule="exact"/>
              <w:ind w:leftChars="-25" w:left="172" w:rightChars="-25" w:right="-71" w:hangingChars="100" w:hanging="243"/>
              <w:rPr>
                <w:rFonts w:hAnsi="標楷體"/>
                <w:snapToGrid/>
              </w:rPr>
            </w:pPr>
            <w:r w:rsidRPr="008D779C">
              <w:rPr>
                <w:rFonts w:hAnsi="標楷體" w:hint="eastAsia"/>
                <w:snapToGrid/>
              </w:rPr>
              <w:t>3.配合行政院109年12月29日核定桃園國際機場園區綱要計畫(第2版)更新第3跑道完工期程及機場環境預測。</w:t>
            </w:r>
          </w:p>
        </w:tc>
      </w:tr>
    </w:tbl>
    <w:bookmarkEnd w:id="2"/>
    <w:p w:rsidR="007111F7" w:rsidRDefault="007111F7" w:rsidP="00AC5384">
      <w:pPr>
        <w:pStyle w:val="142"/>
        <w:spacing w:afterLines="20" w:after="100"/>
        <w:ind w:leftChars="-50" w:left="-142" w:firstLineChars="58" w:firstLine="141"/>
      </w:pPr>
      <w:r>
        <w:rPr>
          <w:rFonts w:hint="eastAsia"/>
        </w:rPr>
        <w:t>資料來源：民航基金提供資料及本計畫(第1次修正計畫)定稿本</w:t>
      </w:r>
      <w:r w:rsidR="00DA376D" w:rsidRPr="00DC6270">
        <w:rPr>
          <w:rFonts w:hAnsi="標楷體" w:hint="eastAsia"/>
          <w:snapToGrid/>
          <w:szCs w:val="22"/>
        </w:rPr>
        <w:t>；本中心製表</w:t>
      </w:r>
      <w:r>
        <w:rPr>
          <w:rFonts w:hint="eastAsia"/>
        </w:rPr>
        <w:t>。</w:t>
      </w:r>
    </w:p>
    <w:p w:rsidR="007111F7" w:rsidRDefault="007111F7" w:rsidP="007111F7">
      <w:pPr>
        <w:pStyle w:val="a4"/>
        <w:ind w:left="849" w:hanging="283"/>
        <w:rPr>
          <w:rFonts w:hAnsi="標楷體"/>
          <w:b/>
          <w:color w:val="000000"/>
        </w:rPr>
      </w:pPr>
      <w:r w:rsidRPr="00512088">
        <w:rPr>
          <w:rFonts w:hint="eastAsia"/>
          <w:b/>
          <w:color w:val="000000"/>
        </w:rPr>
        <w:t>(二)</w:t>
      </w:r>
      <w:r w:rsidR="00183E5F">
        <w:rPr>
          <w:rFonts w:hint="eastAsia"/>
          <w:b/>
          <w:color w:val="000000"/>
        </w:rPr>
        <w:t>自110年起需</w:t>
      </w:r>
      <w:r w:rsidR="0000371F" w:rsidRPr="0000371F">
        <w:rPr>
          <w:rFonts w:hint="eastAsia"/>
          <w:b/>
          <w:color w:val="000000"/>
        </w:rPr>
        <w:t>舉債支應「桃園航空城機場園區用地取得計畫」</w:t>
      </w:r>
      <w:r w:rsidR="008F340D">
        <w:rPr>
          <w:rFonts w:hAnsi="標楷體" w:hint="eastAsia"/>
          <w:b/>
          <w:color w:val="000000"/>
        </w:rPr>
        <w:t>，</w:t>
      </w:r>
      <w:bookmarkStart w:id="3" w:name="_Hlk162102680"/>
      <w:r w:rsidR="008F340D" w:rsidRPr="008F340D">
        <w:rPr>
          <w:rFonts w:hAnsi="標楷體" w:hint="eastAsia"/>
          <w:b/>
          <w:color w:val="000000"/>
        </w:rPr>
        <w:t>允宜妥適規劃</w:t>
      </w:r>
      <w:bookmarkEnd w:id="3"/>
      <w:r w:rsidR="001C26E7">
        <w:rPr>
          <w:rFonts w:hAnsi="標楷體" w:hint="eastAsia"/>
          <w:b/>
          <w:color w:val="000000"/>
        </w:rPr>
        <w:t>財務調度措施</w:t>
      </w:r>
      <w:r w:rsidR="008F340D" w:rsidRPr="008F340D">
        <w:rPr>
          <w:rFonts w:hAnsi="標楷體" w:hint="eastAsia"/>
          <w:b/>
          <w:color w:val="000000"/>
        </w:rPr>
        <w:t>，以降低財務風險</w:t>
      </w:r>
    </w:p>
    <w:p w:rsidR="00836A7C" w:rsidRDefault="00D84AD1" w:rsidP="00A86B84">
      <w:pPr>
        <w:pStyle w:val="2"/>
        <w:ind w:left="850" w:firstLine="566"/>
        <w:rPr>
          <w:rFonts w:hAnsi="標楷體"/>
        </w:rPr>
      </w:pPr>
      <w:r w:rsidRPr="00D84AD1">
        <w:rPr>
          <w:rFonts w:hint="eastAsia"/>
        </w:rPr>
        <w:t>近年</w:t>
      </w:r>
      <w:r>
        <w:rPr>
          <w:rFonts w:hint="eastAsia"/>
        </w:rPr>
        <w:t>因</w:t>
      </w:r>
      <w:r w:rsidR="00183E5F">
        <w:rPr>
          <w:rFonts w:hint="eastAsia"/>
        </w:rPr>
        <w:t>嚴重特殊傳染性肺炎</w:t>
      </w:r>
      <w:r w:rsidR="00A71A44" w:rsidRPr="00A71A44">
        <w:rPr>
          <w:rFonts w:hint="eastAsia"/>
        </w:rPr>
        <w:t>疫情及通貨膨脹</w:t>
      </w:r>
      <w:r w:rsidR="00B23C02">
        <w:rPr>
          <w:rFonts w:hAnsi="標楷體" w:hint="eastAsia"/>
        </w:rPr>
        <w:t>，</w:t>
      </w:r>
      <w:r w:rsidR="00A71A44" w:rsidRPr="00A71A44">
        <w:rPr>
          <w:rFonts w:hint="eastAsia"/>
        </w:rPr>
        <w:t>影響</w:t>
      </w:r>
      <w:r w:rsidR="00605C7E">
        <w:rPr>
          <w:rFonts w:hint="eastAsia"/>
        </w:rPr>
        <w:t>民航基金</w:t>
      </w:r>
      <w:r w:rsidR="005E172F" w:rsidRPr="00201F90">
        <w:rPr>
          <w:rFonts w:hAnsi="標楷體" w:hint="eastAsia"/>
        </w:rPr>
        <w:t>原訂財務之規劃</w:t>
      </w:r>
      <w:r w:rsidR="00B23C02">
        <w:rPr>
          <w:rFonts w:hAnsi="標楷體" w:hint="eastAsia"/>
        </w:rPr>
        <w:t>，</w:t>
      </w:r>
      <w:r w:rsidR="001C26E7">
        <w:rPr>
          <w:rFonts w:hAnsi="標楷體" w:hint="eastAsia"/>
        </w:rPr>
        <w:t>為</w:t>
      </w:r>
      <w:r w:rsidR="001C26E7" w:rsidRPr="001C26E7">
        <w:rPr>
          <w:rFonts w:hint="eastAsia"/>
        </w:rPr>
        <w:t>辦理區段徵收</w:t>
      </w:r>
      <w:r w:rsidR="001C26E7">
        <w:rPr>
          <w:rFonts w:hAnsi="標楷體" w:hint="eastAsia"/>
        </w:rPr>
        <w:t>，</w:t>
      </w:r>
      <w:r w:rsidR="00A71A44" w:rsidRPr="00A71A44">
        <w:rPr>
          <w:rFonts w:hint="eastAsia"/>
        </w:rPr>
        <w:t>營運資金</w:t>
      </w:r>
      <w:r w:rsidR="001C26E7">
        <w:rPr>
          <w:rFonts w:hint="eastAsia"/>
        </w:rPr>
        <w:t>已</w:t>
      </w:r>
      <w:r w:rsidR="00A71A44" w:rsidRPr="00A71A44">
        <w:rPr>
          <w:rFonts w:hint="eastAsia"/>
        </w:rPr>
        <w:t>不敷支應</w:t>
      </w:r>
      <w:r w:rsidR="005E172F">
        <w:rPr>
          <w:rFonts w:hAnsi="標楷體" w:hint="eastAsia"/>
        </w:rPr>
        <w:t>，</w:t>
      </w:r>
      <w:r w:rsidR="00B23C02">
        <w:rPr>
          <w:rFonts w:hAnsi="標楷體" w:hint="eastAsia"/>
        </w:rPr>
        <w:t>自</w:t>
      </w:r>
      <w:r w:rsidR="00A86B84" w:rsidRPr="00A86B84">
        <w:rPr>
          <w:rFonts w:hint="eastAsia"/>
        </w:rPr>
        <w:t>110年度起向外借款</w:t>
      </w:r>
      <w:r w:rsidR="00183E5F">
        <w:rPr>
          <w:rFonts w:hAnsi="標楷體" w:hint="eastAsia"/>
        </w:rPr>
        <w:t>，</w:t>
      </w:r>
      <w:r w:rsidR="00183E5F">
        <w:rPr>
          <w:rFonts w:hint="eastAsia"/>
        </w:rPr>
        <w:t>110年度編列預算</w:t>
      </w:r>
      <w:r w:rsidR="00A86B84" w:rsidRPr="00A86B84">
        <w:rPr>
          <w:rFonts w:hint="eastAsia"/>
        </w:rPr>
        <w:t>300億元</w:t>
      </w:r>
      <w:r w:rsidR="00201F90">
        <w:rPr>
          <w:rStyle w:val="af6"/>
        </w:rPr>
        <w:footnoteReference w:id="2"/>
      </w:r>
      <w:r w:rsidR="00A86B84" w:rsidRPr="00A86B84">
        <w:rPr>
          <w:rFonts w:hint="eastAsia"/>
        </w:rPr>
        <w:t>，</w:t>
      </w:r>
      <w:r w:rsidR="006020B9">
        <w:rPr>
          <w:rFonts w:hint="eastAsia"/>
        </w:rPr>
        <w:t>迄</w:t>
      </w:r>
      <w:r w:rsidR="00201F90" w:rsidRPr="00201F90">
        <w:rPr>
          <w:rFonts w:hAnsi="標楷體" w:hint="eastAsia"/>
        </w:rPr>
        <w:t>11</w:t>
      </w:r>
      <w:r w:rsidR="00A04A78">
        <w:rPr>
          <w:rFonts w:hAnsi="標楷體" w:hint="eastAsia"/>
        </w:rPr>
        <w:t>1</w:t>
      </w:r>
      <w:r w:rsidR="00201F90" w:rsidRPr="00201F90">
        <w:rPr>
          <w:rFonts w:hAnsi="標楷體" w:hint="eastAsia"/>
        </w:rPr>
        <w:t>年</w:t>
      </w:r>
      <w:r w:rsidR="009C6034">
        <w:rPr>
          <w:rFonts w:hAnsi="標楷體" w:hint="eastAsia"/>
        </w:rPr>
        <w:t>度</w:t>
      </w:r>
      <w:r w:rsidR="001A7010">
        <w:rPr>
          <w:rFonts w:hAnsi="標楷體" w:hint="eastAsia"/>
        </w:rPr>
        <w:t>外借資金共</w:t>
      </w:r>
      <w:r w:rsidR="00183E5F" w:rsidRPr="00183E5F">
        <w:rPr>
          <w:rFonts w:hAnsi="標楷體" w:hint="eastAsia"/>
        </w:rPr>
        <w:t>編列</w:t>
      </w:r>
      <w:r w:rsidR="001A7010">
        <w:rPr>
          <w:rFonts w:hAnsi="標楷體" w:hint="eastAsia"/>
        </w:rPr>
        <w:t>3</w:t>
      </w:r>
      <w:r w:rsidR="005577E1" w:rsidRPr="00A71A44">
        <w:rPr>
          <w:rFonts w:hAnsi="標楷體"/>
        </w:rPr>
        <w:t>87</w:t>
      </w:r>
      <w:r w:rsidR="005577E1" w:rsidRPr="00A71A44">
        <w:rPr>
          <w:rFonts w:hAnsi="標楷體" w:hint="eastAsia"/>
        </w:rPr>
        <w:t>億</w:t>
      </w:r>
      <w:r w:rsidR="005577E1" w:rsidRPr="00A71A44">
        <w:rPr>
          <w:rFonts w:hAnsi="標楷體"/>
        </w:rPr>
        <w:t>3,889</w:t>
      </w:r>
      <w:r w:rsidR="005577E1">
        <w:rPr>
          <w:rFonts w:hAnsi="標楷體" w:hint="eastAsia"/>
        </w:rPr>
        <w:t>萬</w:t>
      </w:r>
      <w:r w:rsidR="005577E1" w:rsidRPr="00A71A44">
        <w:rPr>
          <w:rFonts w:hAnsi="標楷體"/>
        </w:rPr>
        <w:t>2</w:t>
      </w:r>
      <w:r w:rsidR="005577E1">
        <w:rPr>
          <w:rFonts w:hAnsi="標楷體" w:hint="eastAsia"/>
        </w:rPr>
        <w:t>千元</w:t>
      </w:r>
      <w:r w:rsidR="00201F90" w:rsidRPr="00A86B84">
        <w:rPr>
          <w:rFonts w:hint="eastAsia"/>
        </w:rPr>
        <w:t>(詳表</w:t>
      </w:r>
      <w:r w:rsidR="00300834">
        <w:rPr>
          <w:rFonts w:hint="eastAsia"/>
        </w:rPr>
        <w:t>2</w:t>
      </w:r>
      <w:r w:rsidR="00201F90" w:rsidRPr="00A86B84">
        <w:rPr>
          <w:rFonts w:hint="eastAsia"/>
        </w:rPr>
        <w:t>)</w:t>
      </w:r>
      <w:r w:rsidR="00183E5F">
        <w:rPr>
          <w:rFonts w:hAnsi="標楷體" w:hint="eastAsia"/>
        </w:rPr>
        <w:t>，</w:t>
      </w:r>
      <w:r w:rsidR="001A7010">
        <w:rPr>
          <w:rFonts w:hAnsi="標楷體" w:hint="eastAsia"/>
        </w:rPr>
        <w:t>實際舉借</w:t>
      </w:r>
      <w:r w:rsidR="001A7010" w:rsidRPr="001A7010">
        <w:rPr>
          <w:rFonts w:hAnsi="標楷體" w:hint="eastAsia"/>
        </w:rPr>
        <w:t>480億元</w:t>
      </w:r>
      <w:r w:rsidR="001A7010">
        <w:rPr>
          <w:rStyle w:val="af6"/>
        </w:rPr>
        <w:footnoteReference w:id="3"/>
      </w:r>
      <w:r w:rsidR="001A7010">
        <w:rPr>
          <w:rFonts w:hAnsi="標楷體" w:hint="eastAsia"/>
        </w:rPr>
        <w:t>，</w:t>
      </w:r>
      <w:r w:rsidR="00B23C02" w:rsidRPr="00B23C02">
        <w:rPr>
          <w:rFonts w:hint="eastAsia"/>
        </w:rPr>
        <w:t>惟土地取得及公共設施等開發費用支出情形及未來獲配土地標售(租)價格變動等，均影響區段徵收之財務，</w:t>
      </w:r>
      <w:r w:rsidR="00B23C02" w:rsidRPr="00B23C02">
        <w:rPr>
          <w:rFonts w:hAnsi="標楷體" w:hint="eastAsia"/>
        </w:rPr>
        <w:t>允宜妥適規劃</w:t>
      </w:r>
      <w:r w:rsidR="001C26E7">
        <w:rPr>
          <w:rFonts w:hAnsi="標楷體" w:hint="eastAsia"/>
        </w:rPr>
        <w:t>財務</w:t>
      </w:r>
      <w:r w:rsidR="001C26E7" w:rsidRPr="001C26E7">
        <w:rPr>
          <w:rFonts w:hAnsi="標楷體" w:hint="eastAsia"/>
        </w:rPr>
        <w:t>調度措施</w:t>
      </w:r>
      <w:r w:rsidR="00201F90" w:rsidRPr="00201F90">
        <w:rPr>
          <w:rFonts w:hAnsi="標楷體" w:hint="eastAsia"/>
        </w:rPr>
        <w:t>，</w:t>
      </w:r>
      <w:r w:rsidR="00DA376D" w:rsidRPr="00201F90">
        <w:rPr>
          <w:rFonts w:hAnsi="標楷體" w:hint="eastAsia"/>
        </w:rPr>
        <w:t>落實開源節流</w:t>
      </w:r>
      <w:r w:rsidR="00DA376D">
        <w:rPr>
          <w:rFonts w:hAnsi="標楷體" w:hint="eastAsia"/>
        </w:rPr>
        <w:t>，</w:t>
      </w:r>
      <w:r w:rsidR="00A96FBB">
        <w:rPr>
          <w:rFonts w:hAnsi="標楷體" w:hint="eastAsia"/>
        </w:rPr>
        <w:t>並</w:t>
      </w:r>
      <w:r w:rsidR="003B1125" w:rsidRPr="003B1125">
        <w:rPr>
          <w:rFonts w:hAnsi="標楷體" w:hint="eastAsia"/>
        </w:rPr>
        <w:t>隨疫情趨緩積極提升機場營運效能</w:t>
      </w:r>
      <w:r w:rsidR="00201F90" w:rsidRPr="00201F90">
        <w:rPr>
          <w:rFonts w:hAnsi="標楷體" w:hint="eastAsia"/>
        </w:rPr>
        <w:t>，健全財務體質</w:t>
      </w:r>
      <w:r w:rsidR="003B1125" w:rsidRPr="003B1125">
        <w:rPr>
          <w:rFonts w:hint="eastAsia"/>
        </w:rPr>
        <w:t>，</w:t>
      </w:r>
      <w:r w:rsidR="00DA376D">
        <w:rPr>
          <w:rFonts w:hint="eastAsia"/>
        </w:rPr>
        <w:t>以</w:t>
      </w:r>
      <w:r w:rsidR="003B1125" w:rsidRPr="003B1125">
        <w:rPr>
          <w:rFonts w:hint="eastAsia"/>
        </w:rPr>
        <w:t>降低財務風險</w:t>
      </w:r>
      <w:r w:rsidR="003B1125">
        <w:rPr>
          <w:rFonts w:hAnsi="標楷體" w:hint="eastAsia"/>
        </w:rPr>
        <w:t>。</w:t>
      </w:r>
    </w:p>
    <w:p w:rsidR="00610F36" w:rsidRDefault="00856043" w:rsidP="00610F36">
      <w:pPr>
        <w:pStyle w:val="20"/>
        <w:spacing w:beforeLines="20" w:before="100"/>
        <w:rPr>
          <w:b/>
          <w:sz w:val="28"/>
        </w:rPr>
      </w:pPr>
      <w:r>
        <w:rPr>
          <w:b/>
          <w:sz w:val="28"/>
        </w:rPr>
        <w:br w:type="page"/>
      </w:r>
      <w:r w:rsidR="00610F36" w:rsidRPr="00BD12F5">
        <w:rPr>
          <w:rFonts w:hint="eastAsia"/>
          <w:b/>
          <w:sz w:val="28"/>
        </w:rPr>
        <w:lastRenderedPageBreak/>
        <w:t>表</w:t>
      </w:r>
      <w:r w:rsidR="0000371F">
        <w:rPr>
          <w:rFonts w:hint="eastAsia"/>
          <w:b/>
          <w:sz w:val="28"/>
        </w:rPr>
        <w:t>2</w:t>
      </w:r>
      <w:r w:rsidR="00610F36" w:rsidRPr="00BD12F5">
        <w:rPr>
          <w:rFonts w:hint="eastAsia"/>
          <w:b/>
          <w:sz w:val="28"/>
        </w:rPr>
        <w:t xml:space="preserve">  </w:t>
      </w:r>
      <w:r w:rsidR="00610F36">
        <w:rPr>
          <w:rFonts w:hAnsi="標楷體" w:hint="eastAsia"/>
          <w:b/>
          <w:sz w:val="28"/>
        </w:rPr>
        <w:t>「</w:t>
      </w:r>
      <w:r w:rsidR="00610F36" w:rsidRPr="00BD12F5">
        <w:rPr>
          <w:rFonts w:hint="eastAsia"/>
          <w:b/>
          <w:sz w:val="28"/>
        </w:rPr>
        <w:t>桃園航空城機場園區用地取得計畫</w:t>
      </w:r>
      <w:r w:rsidR="00610F36">
        <w:rPr>
          <w:rFonts w:hAnsi="標楷體" w:hint="eastAsia"/>
          <w:b/>
          <w:sz w:val="28"/>
        </w:rPr>
        <w:t>」</w:t>
      </w:r>
      <w:r w:rsidR="008F340D">
        <w:rPr>
          <w:rFonts w:hint="eastAsia"/>
          <w:b/>
          <w:sz w:val="28"/>
        </w:rPr>
        <w:t>預算編列及執行慨況</w:t>
      </w:r>
      <w:r w:rsidR="00610F36" w:rsidRPr="00BD12F5">
        <w:rPr>
          <w:rFonts w:hint="eastAsia"/>
          <w:b/>
          <w:sz w:val="28"/>
        </w:rPr>
        <w:t>表</w:t>
      </w:r>
    </w:p>
    <w:p w:rsidR="00EB36A5" w:rsidRDefault="008F340D" w:rsidP="001914D7">
      <w:pPr>
        <w:pStyle w:val="142"/>
        <w:jc w:val="right"/>
      </w:pPr>
      <w:r w:rsidRPr="008F340D">
        <w:rPr>
          <w:rFonts w:hint="eastAsia"/>
        </w:rPr>
        <w:t>單位：新臺幣千元；%</w:t>
      </w:r>
    </w:p>
    <w:tbl>
      <w:tblPr>
        <w:tblW w:w="8524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"/>
        <w:gridCol w:w="1337"/>
        <w:gridCol w:w="1484"/>
        <w:gridCol w:w="84"/>
        <w:gridCol w:w="1260"/>
        <w:gridCol w:w="238"/>
        <w:gridCol w:w="979"/>
        <w:gridCol w:w="490"/>
        <w:gridCol w:w="791"/>
        <w:gridCol w:w="595"/>
        <w:gridCol w:w="714"/>
      </w:tblGrid>
      <w:tr w:rsidR="00EB36A5" w:rsidRPr="000E6659" w:rsidTr="00173EC4">
        <w:trPr>
          <w:trHeight w:val="468"/>
          <w:tblHeader/>
        </w:trPr>
        <w:tc>
          <w:tcPr>
            <w:tcW w:w="552" w:type="dxa"/>
            <w:vMerge w:val="restart"/>
            <w:shd w:val="clear" w:color="auto" w:fill="auto"/>
            <w:noWrap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年度</w:t>
            </w:r>
          </w:p>
        </w:tc>
        <w:tc>
          <w:tcPr>
            <w:tcW w:w="5872" w:type="dxa"/>
            <w:gridSpan w:val="7"/>
            <w:shd w:val="clear" w:color="auto" w:fill="auto"/>
            <w:noWrap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可支用預算數</w:t>
            </w:r>
          </w:p>
        </w:tc>
        <w:tc>
          <w:tcPr>
            <w:tcW w:w="1386" w:type="dxa"/>
            <w:gridSpan w:val="2"/>
            <w:vMerge w:val="restart"/>
            <w:shd w:val="clear" w:color="auto" w:fill="auto"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決算數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執行率</w:t>
            </w:r>
          </w:p>
        </w:tc>
      </w:tr>
      <w:tr w:rsidR="00B97594" w:rsidRPr="000E6659" w:rsidTr="008D779C">
        <w:trPr>
          <w:trHeight w:val="409"/>
          <w:tblHeader/>
        </w:trPr>
        <w:tc>
          <w:tcPr>
            <w:tcW w:w="552" w:type="dxa"/>
            <w:vMerge/>
            <w:vAlign w:val="center"/>
            <w:hideMark/>
          </w:tcPr>
          <w:p w:rsidR="00B97594" w:rsidRPr="000E6659" w:rsidRDefault="00B97594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</w:rPr>
            </w:pPr>
          </w:p>
        </w:tc>
        <w:tc>
          <w:tcPr>
            <w:tcW w:w="1337" w:type="dxa"/>
            <w:shd w:val="clear" w:color="auto" w:fill="auto"/>
            <w:noWrap/>
            <w:vAlign w:val="center"/>
            <w:hideMark/>
          </w:tcPr>
          <w:p w:rsidR="00B97594" w:rsidRPr="000E6659" w:rsidRDefault="00B97594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自有資金</w:t>
            </w:r>
          </w:p>
        </w:tc>
        <w:tc>
          <w:tcPr>
            <w:tcW w:w="1568" w:type="dxa"/>
            <w:gridSpan w:val="2"/>
            <w:shd w:val="clear" w:color="auto" w:fill="auto"/>
            <w:vAlign w:val="center"/>
            <w:hideMark/>
          </w:tcPr>
          <w:p w:rsidR="00B97594" w:rsidRPr="000E6659" w:rsidRDefault="00B97594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外借資金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  <w:hideMark/>
          </w:tcPr>
          <w:p w:rsidR="00B97594" w:rsidRPr="000E6659" w:rsidRDefault="00B97594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以前年度保留數</w:t>
            </w:r>
          </w:p>
        </w:tc>
        <w:tc>
          <w:tcPr>
            <w:tcW w:w="1469" w:type="dxa"/>
            <w:gridSpan w:val="2"/>
            <w:shd w:val="clear" w:color="auto" w:fill="auto"/>
            <w:vAlign w:val="center"/>
            <w:hideMark/>
          </w:tcPr>
          <w:p w:rsidR="00B97594" w:rsidRPr="000E6659" w:rsidRDefault="00B97594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合計</w:t>
            </w:r>
          </w:p>
        </w:tc>
        <w:tc>
          <w:tcPr>
            <w:tcW w:w="1386" w:type="dxa"/>
            <w:gridSpan w:val="2"/>
            <w:vMerge/>
            <w:vAlign w:val="center"/>
            <w:hideMark/>
          </w:tcPr>
          <w:p w:rsidR="00B97594" w:rsidRPr="000E6659" w:rsidRDefault="00B97594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</w:rPr>
            </w:pPr>
          </w:p>
        </w:tc>
        <w:tc>
          <w:tcPr>
            <w:tcW w:w="714" w:type="dxa"/>
            <w:vMerge/>
            <w:vAlign w:val="center"/>
            <w:hideMark/>
          </w:tcPr>
          <w:p w:rsidR="00B97594" w:rsidRPr="000E6659" w:rsidRDefault="00B97594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</w:rPr>
            </w:pPr>
          </w:p>
        </w:tc>
      </w:tr>
      <w:tr w:rsidR="000E6659" w:rsidRPr="000E6659" w:rsidTr="00856043">
        <w:trPr>
          <w:trHeight w:val="312"/>
        </w:trPr>
        <w:tc>
          <w:tcPr>
            <w:tcW w:w="552" w:type="dxa"/>
            <w:shd w:val="clear" w:color="auto" w:fill="auto"/>
            <w:noWrap/>
            <w:vAlign w:val="center"/>
            <w:hideMark/>
          </w:tcPr>
          <w:p w:rsidR="00007570" w:rsidRDefault="00007570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99</w:t>
            </w:r>
            <w:r w:rsidR="0078770D">
              <w:rPr>
                <w:rFonts w:hAnsi="標楷體" w:hint="eastAsia"/>
                <w:snapToGrid/>
                <w:spacing w:val="-22"/>
                <w:sz w:val="24"/>
              </w:rPr>
              <w:t>-</w:t>
            </w:r>
          </w:p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108</w:t>
            </w:r>
          </w:p>
        </w:tc>
        <w:tc>
          <w:tcPr>
            <w:tcW w:w="1337" w:type="dxa"/>
            <w:shd w:val="clear" w:color="auto" w:fill="auto"/>
            <w:noWrap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3,910,833</w:t>
            </w:r>
          </w:p>
        </w:tc>
        <w:tc>
          <w:tcPr>
            <w:tcW w:w="1568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469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3,910,833</w:t>
            </w:r>
          </w:p>
        </w:tc>
        <w:tc>
          <w:tcPr>
            <w:tcW w:w="1386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1,358,431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34.74</w:t>
            </w:r>
          </w:p>
        </w:tc>
      </w:tr>
      <w:tr w:rsidR="000E6659" w:rsidRPr="000E6659" w:rsidTr="007A29A4">
        <w:trPr>
          <w:trHeight w:val="417"/>
        </w:trPr>
        <w:tc>
          <w:tcPr>
            <w:tcW w:w="552" w:type="dxa"/>
            <w:shd w:val="clear" w:color="auto" w:fill="auto"/>
            <w:noWrap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109</w:t>
            </w:r>
          </w:p>
        </w:tc>
        <w:tc>
          <w:tcPr>
            <w:tcW w:w="1337" w:type="dxa"/>
            <w:shd w:val="clear" w:color="auto" w:fill="auto"/>
            <w:noWrap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10,600,000</w:t>
            </w:r>
          </w:p>
        </w:tc>
        <w:tc>
          <w:tcPr>
            <w:tcW w:w="1568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1,100,756</w:t>
            </w:r>
          </w:p>
        </w:tc>
        <w:tc>
          <w:tcPr>
            <w:tcW w:w="1469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11,700,756</w:t>
            </w:r>
          </w:p>
        </w:tc>
        <w:tc>
          <w:tcPr>
            <w:tcW w:w="1386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11,694,484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99.95</w:t>
            </w:r>
          </w:p>
        </w:tc>
      </w:tr>
      <w:tr w:rsidR="000E6659" w:rsidRPr="000E6659" w:rsidTr="007A29A4">
        <w:trPr>
          <w:trHeight w:val="417"/>
        </w:trPr>
        <w:tc>
          <w:tcPr>
            <w:tcW w:w="552" w:type="dxa"/>
            <w:shd w:val="clear" w:color="auto" w:fill="auto"/>
            <w:noWrap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110</w:t>
            </w:r>
          </w:p>
        </w:tc>
        <w:tc>
          <w:tcPr>
            <w:tcW w:w="1337" w:type="dxa"/>
            <w:shd w:val="clear" w:color="auto" w:fill="auto"/>
            <w:noWrap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39,900,000</w:t>
            </w:r>
          </w:p>
        </w:tc>
        <w:tc>
          <w:tcPr>
            <w:tcW w:w="1568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30,000,000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6,272</w:t>
            </w:r>
          </w:p>
        </w:tc>
        <w:tc>
          <w:tcPr>
            <w:tcW w:w="1469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69,906,272</w:t>
            </w:r>
          </w:p>
        </w:tc>
        <w:tc>
          <w:tcPr>
            <w:tcW w:w="1386" w:type="dxa"/>
            <w:gridSpan w:val="2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69,040,890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98.76</w:t>
            </w:r>
          </w:p>
        </w:tc>
      </w:tr>
      <w:tr w:rsidR="0008078C" w:rsidRPr="000E6659" w:rsidTr="007A29A4">
        <w:trPr>
          <w:trHeight w:val="417"/>
        </w:trPr>
        <w:tc>
          <w:tcPr>
            <w:tcW w:w="5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659" w:rsidRPr="000E6659" w:rsidRDefault="000E6659" w:rsidP="000E665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111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6659" w:rsidRPr="000E6659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5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8,738,892</w:t>
            </w:r>
          </w:p>
        </w:tc>
        <w:tc>
          <w:tcPr>
            <w:tcW w:w="14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865,382</w:t>
            </w:r>
          </w:p>
        </w:tc>
        <w:tc>
          <w:tcPr>
            <w:tcW w:w="1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9,604,274</w:t>
            </w:r>
          </w:p>
        </w:tc>
        <w:tc>
          <w:tcPr>
            <w:tcW w:w="138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9,412,085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6659" w:rsidRPr="000E6659" w:rsidRDefault="000E665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98.00</w:t>
            </w:r>
          </w:p>
        </w:tc>
      </w:tr>
      <w:tr w:rsidR="00EB36A5" w:rsidRPr="000E6659" w:rsidTr="007A29A4">
        <w:trPr>
          <w:trHeight w:val="417"/>
        </w:trPr>
        <w:tc>
          <w:tcPr>
            <w:tcW w:w="55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EB36A5" w:rsidRPr="000E6659" w:rsidRDefault="00EB36A5" w:rsidP="00EB36A5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合計</w:t>
            </w:r>
          </w:p>
        </w:tc>
        <w:tc>
          <w:tcPr>
            <w:tcW w:w="133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EB36A5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54,410,833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B36A5" w:rsidRPr="000E6659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38,738,892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B36A5" w:rsidRPr="000E6659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1,972,410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B36A5" w:rsidRPr="000E6659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95,122,135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B36A5" w:rsidRPr="000E6659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91,505,890</w:t>
            </w:r>
          </w:p>
        </w:tc>
        <w:tc>
          <w:tcPr>
            <w:tcW w:w="71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B36A5" w:rsidRPr="000E6659" w:rsidRDefault="00EB36A5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96.20</w:t>
            </w:r>
          </w:p>
        </w:tc>
      </w:tr>
      <w:tr w:rsidR="00B97594" w:rsidRPr="000E6659" w:rsidTr="00173EC4">
        <w:trPr>
          <w:trHeight w:val="509"/>
        </w:trPr>
        <w:tc>
          <w:tcPr>
            <w:tcW w:w="552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B97594" w:rsidRPr="000E6659" w:rsidRDefault="00B97594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年度</w:t>
            </w:r>
          </w:p>
        </w:tc>
        <w:tc>
          <w:tcPr>
            <w:tcW w:w="7972" w:type="dxa"/>
            <w:gridSpan w:val="10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B97594" w:rsidRPr="000E6659" w:rsidRDefault="00B97594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EB36A5">
              <w:rPr>
                <w:rFonts w:hAnsi="標楷體" w:hint="eastAsia"/>
                <w:snapToGrid/>
                <w:spacing w:val="-22"/>
                <w:sz w:val="24"/>
              </w:rPr>
              <w:t>可支用預算執行情形</w:t>
            </w:r>
          </w:p>
        </w:tc>
      </w:tr>
      <w:tr w:rsidR="003C0619" w:rsidRPr="000E6659" w:rsidTr="008D779C">
        <w:trPr>
          <w:trHeight w:val="406"/>
        </w:trPr>
        <w:tc>
          <w:tcPr>
            <w:tcW w:w="552" w:type="dxa"/>
            <w:vMerge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</w:p>
        </w:tc>
        <w:tc>
          <w:tcPr>
            <w:tcW w:w="2821" w:type="dxa"/>
            <w:gridSpan w:val="2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B67992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實現數</w:t>
            </w:r>
          </w:p>
        </w:tc>
        <w:tc>
          <w:tcPr>
            <w:tcW w:w="1344" w:type="dxa"/>
            <w:gridSpan w:val="2"/>
            <w:vMerge w:val="restart"/>
            <w:shd w:val="clear" w:color="auto" w:fill="auto"/>
            <w:vAlign w:val="center"/>
          </w:tcPr>
          <w:p w:rsidR="003C0619" w:rsidRPr="00B97594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B97594">
              <w:rPr>
                <w:rFonts w:hint="eastAsia"/>
                <w:sz w:val="24"/>
                <w:szCs w:val="24"/>
              </w:rPr>
              <w:t>應付數</w:t>
            </w:r>
          </w:p>
        </w:tc>
        <w:tc>
          <w:tcPr>
            <w:tcW w:w="1217" w:type="dxa"/>
            <w:gridSpan w:val="2"/>
            <w:vMerge w:val="restart"/>
            <w:shd w:val="clear" w:color="auto" w:fill="auto"/>
            <w:vAlign w:val="center"/>
          </w:tcPr>
          <w:p w:rsidR="003C0619" w:rsidRPr="00B97594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B97594">
              <w:rPr>
                <w:rFonts w:hint="eastAsia"/>
                <w:sz w:val="24"/>
                <w:szCs w:val="24"/>
              </w:rPr>
              <w:t>保留數</w:t>
            </w:r>
          </w:p>
        </w:tc>
        <w:tc>
          <w:tcPr>
            <w:tcW w:w="1281" w:type="dxa"/>
            <w:gridSpan w:val="2"/>
            <w:vMerge w:val="restart"/>
            <w:shd w:val="clear" w:color="auto" w:fill="auto"/>
            <w:vAlign w:val="center"/>
          </w:tcPr>
          <w:p w:rsidR="00F7414B" w:rsidRDefault="00F7414B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bookmarkStart w:id="4" w:name="_Hlk162369977"/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停止</w:t>
            </w:r>
          </w:p>
          <w:p w:rsidR="003C0619" w:rsidRPr="00B97594" w:rsidRDefault="00F7414B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執行數</w:t>
            </w:r>
            <w:bookmarkEnd w:id="4"/>
          </w:p>
        </w:tc>
        <w:tc>
          <w:tcPr>
            <w:tcW w:w="1309" w:type="dxa"/>
            <w:gridSpan w:val="2"/>
            <w:vMerge w:val="restart"/>
            <w:shd w:val="clear" w:color="auto" w:fill="auto"/>
            <w:vAlign w:val="center"/>
          </w:tcPr>
          <w:p w:rsidR="003C0619" w:rsidRPr="0005197B" w:rsidRDefault="003C0619" w:rsidP="0005197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5197B">
              <w:rPr>
                <w:rFonts w:hAnsi="標楷體" w:hint="eastAsia"/>
                <w:snapToGrid/>
                <w:spacing w:val="-22"/>
                <w:sz w:val="24"/>
              </w:rPr>
              <w:t>合計</w:t>
            </w:r>
          </w:p>
        </w:tc>
      </w:tr>
      <w:tr w:rsidR="003C0619" w:rsidRPr="000E6659" w:rsidTr="008D779C">
        <w:trPr>
          <w:trHeight w:val="411"/>
        </w:trPr>
        <w:tc>
          <w:tcPr>
            <w:tcW w:w="552" w:type="dxa"/>
            <w:vMerge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</w:p>
        </w:tc>
        <w:tc>
          <w:tcPr>
            <w:tcW w:w="1337" w:type="dxa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cs="新細明體" w:hint="eastAsia"/>
                <w:snapToGrid/>
                <w:spacing w:val="-22"/>
                <w:sz w:val="24"/>
                <w:szCs w:val="24"/>
              </w:rPr>
              <w:t>年度預算</w:t>
            </w:r>
            <w:r>
              <w:rPr>
                <w:rFonts w:hAnsi="標楷體" w:cs="新細明體"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484" w:type="dxa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B97594">
              <w:rPr>
                <w:rFonts w:hAnsi="標楷體" w:cs="新細明體" w:hint="eastAsia"/>
                <w:snapToGrid/>
                <w:spacing w:val="-22"/>
                <w:sz w:val="24"/>
                <w:szCs w:val="24"/>
              </w:rPr>
              <w:t>以前年度保留數</w:t>
            </w:r>
          </w:p>
        </w:tc>
        <w:tc>
          <w:tcPr>
            <w:tcW w:w="1344" w:type="dxa"/>
            <w:gridSpan w:val="2"/>
            <w:vMerge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</w:p>
        </w:tc>
        <w:tc>
          <w:tcPr>
            <w:tcW w:w="1217" w:type="dxa"/>
            <w:gridSpan w:val="2"/>
            <w:vMerge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</w:p>
        </w:tc>
        <w:tc>
          <w:tcPr>
            <w:tcW w:w="1281" w:type="dxa"/>
            <w:gridSpan w:val="2"/>
            <w:vMerge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pacing w:val="-22"/>
                <w:sz w:val="24"/>
              </w:rPr>
            </w:pPr>
          </w:p>
        </w:tc>
        <w:tc>
          <w:tcPr>
            <w:tcW w:w="1309" w:type="dxa"/>
            <w:gridSpan w:val="2"/>
            <w:vMerge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pacing w:val="-22"/>
                <w:sz w:val="24"/>
              </w:rPr>
            </w:pPr>
          </w:p>
        </w:tc>
      </w:tr>
      <w:tr w:rsidR="003C0619" w:rsidRPr="000E6659" w:rsidTr="0005197B">
        <w:trPr>
          <w:trHeight w:val="345"/>
        </w:trPr>
        <w:tc>
          <w:tcPr>
            <w:tcW w:w="552" w:type="dxa"/>
            <w:shd w:val="clear" w:color="auto" w:fill="auto"/>
            <w:noWrap/>
            <w:vAlign w:val="center"/>
          </w:tcPr>
          <w:p w:rsidR="003C0619" w:rsidRDefault="003C0619" w:rsidP="00A96FB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99</w:t>
            </w:r>
            <w:r w:rsidR="0078770D">
              <w:rPr>
                <w:rFonts w:hAnsi="標楷體" w:hint="eastAsia"/>
                <w:snapToGrid/>
                <w:spacing w:val="-22"/>
                <w:sz w:val="24"/>
              </w:rPr>
              <w:t>-</w:t>
            </w:r>
          </w:p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108</w:t>
            </w:r>
          </w:p>
        </w:tc>
        <w:tc>
          <w:tcPr>
            <w:tcW w:w="1337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,238,759</w:t>
            </w:r>
          </w:p>
        </w:tc>
        <w:tc>
          <w:tcPr>
            <w:tcW w:w="1484" w:type="dxa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344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19,672</w:t>
            </w:r>
          </w:p>
        </w:tc>
        <w:tc>
          <w:tcPr>
            <w:tcW w:w="1217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/>
                <w:snapToGrid/>
                <w:spacing w:val="-22"/>
                <w:sz w:val="24"/>
              </w:rPr>
              <w:t>1,100,756</w:t>
            </w:r>
          </w:p>
        </w:tc>
        <w:tc>
          <w:tcPr>
            <w:tcW w:w="1281" w:type="dxa"/>
            <w:gridSpan w:val="2"/>
            <w:vAlign w:val="center"/>
          </w:tcPr>
          <w:p w:rsidR="003C0619" w:rsidRPr="000E6659" w:rsidRDefault="0005197B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22"/>
                <w:sz w:val="24"/>
              </w:rPr>
              <w:t>451</w:t>
            </w:r>
            <w:r>
              <w:rPr>
                <w:rFonts w:hAnsi="標楷體"/>
                <w:snapToGrid/>
                <w:spacing w:val="-22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22"/>
                <w:sz w:val="24"/>
              </w:rPr>
              <w:t>646</w:t>
            </w:r>
          </w:p>
        </w:tc>
        <w:tc>
          <w:tcPr>
            <w:tcW w:w="1309" w:type="dxa"/>
            <w:gridSpan w:val="2"/>
            <w:vAlign w:val="center"/>
          </w:tcPr>
          <w:p w:rsidR="003C0619" w:rsidRPr="000E6659" w:rsidRDefault="0005197B" w:rsidP="00F7414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5197B">
              <w:rPr>
                <w:rFonts w:hAnsi="標楷體"/>
                <w:snapToGrid/>
                <w:spacing w:val="-22"/>
                <w:sz w:val="24"/>
              </w:rPr>
              <w:t>3,910,833</w:t>
            </w:r>
          </w:p>
        </w:tc>
      </w:tr>
      <w:tr w:rsidR="003C0619" w:rsidRPr="000E6659" w:rsidTr="007A29A4">
        <w:trPr>
          <w:trHeight w:val="462"/>
        </w:trPr>
        <w:tc>
          <w:tcPr>
            <w:tcW w:w="552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109</w:t>
            </w:r>
          </w:p>
        </w:tc>
        <w:tc>
          <w:tcPr>
            <w:tcW w:w="1337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0,464,329</w:t>
            </w:r>
          </w:p>
        </w:tc>
        <w:tc>
          <w:tcPr>
            <w:tcW w:w="1484" w:type="dxa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,100,756</w:t>
            </w:r>
          </w:p>
        </w:tc>
        <w:tc>
          <w:tcPr>
            <w:tcW w:w="1344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29,399</w:t>
            </w:r>
          </w:p>
        </w:tc>
        <w:tc>
          <w:tcPr>
            <w:tcW w:w="1217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/>
                <w:snapToGrid/>
                <w:spacing w:val="-22"/>
                <w:sz w:val="24"/>
              </w:rPr>
              <w:t>6,272</w:t>
            </w:r>
          </w:p>
        </w:tc>
        <w:tc>
          <w:tcPr>
            <w:tcW w:w="1281" w:type="dxa"/>
            <w:gridSpan w:val="2"/>
            <w:vAlign w:val="center"/>
          </w:tcPr>
          <w:p w:rsidR="003C0619" w:rsidRPr="000E6659" w:rsidRDefault="009C6034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309" w:type="dxa"/>
            <w:gridSpan w:val="2"/>
            <w:vAlign w:val="center"/>
          </w:tcPr>
          <w:p w:rsidR="003C0619" w:rsidRPr="000E6659" w:rsidRDefault="003C0619" w:rsidP="00F7414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1,700,756</w:t>
            </w:r>
          </w:p>
        </w:tc>
      </w:tr>
      <w:tr w:rsidR="003C0619" w:rsidRPr="000E6659" w:rsidTr="007A29A4">
        <w:trPr>
          <w:trHeight w:val="462"/>
        </w:trPr>
        <w:tc>
          <w:tcPr>
            <w:tcW w:w="552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110</w:t>
            </w:r>
          </w:p>
        </w:tc>
        <w:tc>
          <w:tcPr>
            <w:tcW w:w="1337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6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8,958,401</w:t>
            </w:r>
          </w:p>
        </w:tc>
        <w:tc>
          <w:tcPr>
            <w:tcW w:w="1484" w:type="dxa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6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,272</w:t>
            </w:r>
          </w:p>
        </w:tc>
        <w:tc>
          <w:tcPr>
            <w:tcW w:w="1344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7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6,217</w:t>
            </w:r>
          </w:p>
        </w:tc>
        <w:tc>
          <w:tcPr>
            <w:tcW w:w="1217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/>
                <w:snapToGrid/>
                <w:spacing w:val="-22"/>
                <w:sz w:val="24"/>
              </w:rPr>
              <w:t>865,382</w:t>
            </w:r>
          </w:p>
        </w:tc>
        <w:tc>
          <w:tcPr>
            <w:tcW w:w="1281" w:type="dxa"/>
            <w:gridSpan w:val="2"/>
            <w:vAlign w:val="center"/>
          </w:tcPr>
          <w:p w:rsidR="003C0619" w:rsidRPr="000E6659" w:rsidRDefault="009C6034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309" w:type="dxa"/>
            <w:gridSpan w:val="2"/>
            <w:vAlign w:val="center"/>
          </w:tcPr>
          <w:p w:rsidR="003C0619" w:rsidRPr="000E6659" w:rsidRDefault="003C0619" w:rsidP="00F7414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6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9,906,272</w:t>
            </w:r>
          </w:p>
        </w:tc>
      </w:tr>
      <w:tr w:rsidR="003C0619" w:rsidRPr="000E6659" w:rsidTr="007A29A4">
        <w:trPr>
          <w:trHeight w:val="462"/>
        </w:trPr>
        <w:tc>
          <w:tcPr>
            <w:tcW w:w="552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111</w:t>
            </w:r>
          </w:p>
        </w:tc>
        <w:tc>
          <w:tcPr>
            <w:tcW w:w="1337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8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,364,015</w:t>
            </w:r>
          </w:p>
        </w:tc>
        <w:tc>
          <w:tcPr>
            <w:tcW w:w="1484" w:type="dxa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8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65,382</w:t>
            </w:r>
          </w:p>
        </w:tc>
        <w:tc>
          <w:tcPr>
            <w:tcW w:w="1344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 w:hint="eastAsia"/>
                <w:snapToGrid/>
                <w:spacing w:val="-22"/>
                <w:sz w:val="24"/>
              </w:rPr>
              <w:t>1</w:t>
            </w:r>
            <w:r w:rsidRPr="000419E1">
              <w:rPr>
                <w:rFonts w:hAnsi="標楷體"/>
                <w:snapToGrid/>
                <w:spacing w:val="-22"/>
                <w:sz w:val="24"/>
              </w:rPr>
              <w:t>82,688</w:t>
            </w:r>
          </w:p>
        </w:tc>
        <w:tc>
          <w:tcPr>
            <w:tcW w:w="1217" w:type="dxa"/>
            <w:gridSpan w:val="2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/>
                <w:snapToGrid/>
                <w:spacing w:val="-22"/>
                <w:sz w:val="24"/>
              </w:rPr>
              <w:t>192,189</w:t>
            </w:r>
          </w:p>
        </w:tc>
        <w:tc>
          <w:tcPr>
            <w:tcW w:w="1281" w:type="dxa"/>
            <w:gridSpan w:val="2"/>
            <w:vAlign w:val="center"/>
          </w:tcPr>
          <w:p w:rsidR="003C0619" w:rsidRPr="000E6659" w:rsidRDefault="009C6034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309" w:type="dxa"/>
            <w:gridSpan w:val="2"/>
            <w:vAlign w:val="center"/>
          </w:tcPr>
          <w:p w:rsidR="003C0619" w:rsidRPr="000E6659" w:rsidRDefault="003C0619" w:rsidP="00F7414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419E1">
              <w:rPr>
                <w:rFonts w:hAnsi="標楷體"/>
                <w:snapToGrid/>
                <w:spacing w:val="-22"/>
                <w:sz w:val="24"/>
              </w:rPr>
              <w:t>9,604,274</w:t>
            </w:r>
          </w:p>
        </w:tc>
      </w:tr>
      <w:tr w:rsidR="003C0619" w:rsidRPr="000E6659" w:rsidTr="007A29A4">
        <w:trPr>
          <w:trHeight w:val="462"/>
        </w:trPr>
        <w:tc>
          <w:tcPr>
            <w:tcW w:w="552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</w:rPr>
            </w:pPr>
            <w:r w:rsidRPr="000E6659">
              <w:rPr>
                <w:rFonts w:hAnsi="標楷體" w:hint="eastAsia"/>
                <w:snapToGrid/>
                <w:spacing w:val="-22"/>
                <w:sz w:val="24"/>
              </w:rPr>
              <w:t>合計</w:t>
            </w:r>
          </w:p>
        </w:tc>
        <w:tc>
          <w:tcPr>
            <w:tcW w:w="1337" w:type="dxa"/>
            <w:shd w:val="clear" w:color="auto" w:fill="auto"/>
            <w:noWrap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53686D">
              <w:rPr>
                <w:rFonts w:hAnsi="標楷體" w:hint="eastAsia"/>
                <w:snapToGrid/>
                <w:spacing w:val="-22"/>
                <w:sz w:val="24"/>
              </w:rPr>
              <w:t>89,025,504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53686D">
              <w:rPr>
                <w:rFonts w:hAnsi="標楷體" w:hint="eastAsia"/>
                <w:snapToGrid/>
                <w:spacing w:val="-22"/>
                <w:sz w:val="24"/>
              </w:rPr>
              <w:t>1,972,410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53686D">
              <w:rPr>
                <w:rFonts w:hAnsi="標楷體" w:hint="eastAsia"/>
                <w:snapToGrid/>
                <w:spacing w:val="-22"/>
                <w:sz w:val="24"/>
              </w:rPr>
              <w:t>507,976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:rsidR="003C0619" w:rsidRPr="000E6659" w:rsidRDefault="003C0619" w:rsidP="00B97594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53686D">
              <w:rPr>
                <w:rFonts w:hAnsi="標楷體" w:hint="eastAsia"/>
                <w:snapToGrid/>
                <w:spacing w:val="-22"/>
                <w:sz w:val="24"/>
              </w:rPr>
              <w:t>2,164,599</w:t>
            </w:r>
          </w:p>
        </w:tc>
        <w:tc>
          <w:tcPr>
            <w:tcW w:w="1281" w:type="dxa"/>
            <w:gridSpan w:val="2"/>
            <w:shd w:val="clear" w:color="auto" w:fill="auto"/>
            <w:vAlign w:val="center"/>
          </w:tcPr>
          <w:p w:rsidR="003C0619" w:rsidRPr="000E6659" w:rsidRDefault="009C6034" w:rsidP="003C0619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</w:rPr>
              <w:t>0</w:t>
            </w:r>
          </w:p>
        </w:tc>
        <w:tc>
          <w:tcPr>
            <w:tcW w:w="1309" w:type="dxa"/>
            <w:gridSpan w:val="2"/>
            <w:shd w:val="clear" w:color="auto" w:fill="auto"/>
            <w:vAlign w:val="center"/>
          </w:tcPr>
          <w:p w:rsidR="003C0619" w:rsidRPr="000E6659" w:rsidRDefault="00097DA8" w:rsidP="00F7414B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</w:rPr>
            </w:pPr>
            <w:r w:rsidRPr="00097DA8">
              <w:rPr>
                <w:rFonts w:hAnsi="標楷體"/>
                <w:snapToGrid/>
                <w:spacing w:val="-22"/>
                <w:sz w:val="24"/>
              </w:rPr>
              <w:t>95,122,135</w:t>
            </w:r>
          </w:p>
        </w:tc>
      </w:tr>
    </w:tbl>
    <w:p w:rsidR="000419E1" w:rsidRDefault="000419E1" w:rsidP="00016853">
      <w:pPr>
        <w:adjustRightInd w:val="0"/>
        <w:snapToGrid w:val="0"/>
        <w:spacing w:line="240" w:lineRule="auto"/>
        <w:ind w:leftChars="0" w:left="0" w:firstLineChars="0" w:firstLine="0"/>
        <w:jc w:val="left"/>
        <w:rPr>
          <w:rFonts w:hAnsi="標楷體"/>
          <w:snapToGrid/>
          <w:sz w:val="24"/>
          <w:szCs w:val="22"/>
        </w:rPr>
      </w:pPr>
      <w:r w:rsidRPr="00B67992">
        <w:rPr>
          <w:rFonts w:hAnsi="標楷體" w:hint="eastAsia"/>
          <w:snapToGrid/>
          <w:sz w:val="24"/>
          <w:szCs w:val="22"/>
        </w:rPr>
        <w:t>說</w:t>
      </w:r>
      <w:r w:rsidR="00B67992">
        <w:rPr>
          <w:rFonts w:hAnsi="標楷體" w:hint="eastAsia"/>
          <w:snapToGrid/>
          <w:sz w:val="24"/>
          <w:szCs w:val="22"/>
        </w:rPr>
        <w:t xml:space="preserve">    </w:t>
      </w:r>
      <w:r w:rsidRPr="00B67992">
        <w:rPr>
          <w:rFonts w:hAnsi="標楷體" w:hint="eastAsia"/>
          <w:snapToGrid/>
          <w:sz w:val="24"/>
          <w:szCs w:val="22"/>
        </w:rPr>
        <w:t>明：</w:t>
      </w:r>
      <w:r w:rsidR="00F7414B">
        <w:rPr>
          <w:rFonts w:hAnsi="標楷體" w:hint="eastAsia"/>
          <w:snapToGrid/>
          <w:sz w:val="24"/>
          <w:szCs w:val="22"/>
        </w:rPr>
        <w:t>1.</w:t>
      </w:r>
      <w:r w:rsidR="00B67992">
        <w:rPr>
          <w:rFonts w:hAnsi="標楷體" w:hint="eastAsia"/>
          <w:snapToGrid/>
          <w:sz w:val="24"/>
          <w:szCs w:val="22"/>
        </w:rPr>
        <w:t>本表</w:t>
      </w:r>
      <w:r w:rsidRPr="00B67992">
        <w:rPr>
          <w:rFonts w:hAnsi="標楷體" w:hint="eastAsia"/>
          <w:snapToGrid/>
          <w:sz w:val="24"/>
          <w:szCs w:val="22"/>
        </w:rPr>
        <w:t>108年度</w:t>
      </w:r>
      <w:r w:rsidR="00B67992">
        <w:rPr>
          <w:rFonts w:hAnsi="標楷體" w:hint="eastAsia"/>
          <w:snapToGrid/>
          <w:sz w:val="24"/>
          <w:szCs w:val="22"/>
        </w:rPr>
        <w:t>欄位之數字，均為</w:t>
      </w:r>
      <w:r w:rsidRPr="00B67992">
        <w:rPr>
          <w:rFonts w:hAnsi="標楷體" w:hint="eastAsia"/>
          <w:snapToGrid/>
          <w:sz w:val="24"/>
          <w:szCs w:val="22"/>
        </w:rPr>
        <w:t>99至108年度之累計數</w:t>
      </w:r>
      <w:r w:rsidR="00B67992">
        <w:rPr>
          <w:rFonts w:hAnsi="標楷體" w:hint="eastAsia"/>
          <w:snapToGrid/>
          <w:sz w:val="24"/>
          <w:szCs w:val="22"/>
        </w:rPr>
        <w:t>。</w:t>
      </w:r>
    </w:p>
    <w:p w:rsidR="0005197B" w:rsidRDefault="0005197B" w:rsidP="00F637CC">
      <w:pPr>
        <w:adjustRightInd w:val="0"/>
        <w:snapToGrid w:val="0"/>
        <w:spacing w:line="240" w:lineRule="auto"/>
        <w:ind w:leftChars="431" w:left="1464" w:hangingChars="100" w:hanging="243"/>
        <w:rPr>
          <w:rFonts w:hAnsi="標楷體" w:hint="eastAsia"/>
          <w:snapToGrid/>
          <w:sz w:val="24"/>
          <w:szCs w:val="22"/>
        </w:rPr>
      </w:pPr>
      <w:r>
        <w:rPr>
          <w:rFonts w:hAnsi="標楷體" w:hint="eastAsia"/>
          <w:snapToGrid/>
          <w:sz w:val="24"/>
          <w:szCs w:val="22"/>
        </w:rPr>
        <w:t>2</w:t>
      </w:r>
      <w:r>
        <w:rPr>
          <w:rFonts w:hAnsi="標楷體"/>
          <w:snapToGrid/>
          <w:sz w:val="24"/>
          <w:szCs w:val="22"/>
        </w:rPr>
        <w:t>.</w:t>
      </w:r>
      <w:r w:rsidR="00F637CC" w:rsidRPr="00F637CC">
        <w:rPr>
          <w:rFonts w:hAnsi="標楷體" w:hint="eastAsia"/>
          <w:snapToGrid/>
          <w:sz w:val="24"/>
          <w:szCs w:val="22"/>
        </w:rPr>
        <w:t>停止執行數</w:t>
      </w:r>
      <w:r w:rsidR="00F637CC">
        <w:rPr>
          <w:rFonts w:hAnsi="標楷體" w:hint="eastAsia"/>
          <w:snapToGrid/>
          <w:sz w:val="24"/>
          <w:szCs w:val="22"/>
        </w:rPr>
        <w:t>，係</w:t>
      </w:r>
      <w:r w:rsidR="009962EA" w:rsidRPr="009962EA">
        <w:rPr>
          <w:rFonts w:hAnsi="標楷體" w:hint="eastAsia"/>
          <w:snapToGrid/>
          <w:sz w:val="24"/>
          <w:szCs w:val="22"/>
        </w:rPr>
        <w:t>因內政部都委會會議審議結果，區段徵收面積縮減，開發總費用減少，致影響預算執行進度</w:t>
      </w:r>
      <w:r w:rsidR="009911A4">
        <w:rPr>
          <w:rFonts w:hAnsi="標楷體" w:hint="eastAsia"/>
          <w:snapToGrid/>
          <w:sz w:val="24"/>
          <w:szCs w:val="22"/>
        </w:rPr>
        <w:t>，</w:t>
      </w:r>
      <w:r w:rsidR="009962EA" w:rsidRPr="009962EA">
        <w:rPr>
          <w:rFonts w:hAnsi="標楷體" w:hint="eastAsia"/>
          <w:snapToGrid/>
          <w:sz w:val="24"/>
          <w:szCs w:val="22"/>
        </w:rPr>
        <w:t>爰賸餘數14億5,164萬6</w:t>
      </w:r>
      <w:r w:rsidR="009C6034">
        <w:rPr>
          <w:rFonts w:hAnsi="標楷體" w:hint="eastAsia"/>
          <w:snapToGrid/>
          <w:sz w:val="24"/>
          <w:szCs w:val="22"/>
        </w:rPr>
        <w:t>千</w:t>
      </w:r>
      <w:r w:rsidR="009962EA" w:rsidRPr="009962EA">
        <w:rPr>
          <w:rFonts w:hAnsi="標楷體" w:hint="eastAsia"/>
          <w:snapToGrid/>
          <w:sz w:val="24"/>
          <w:szCs w:val="22"/>
        </w:rPr>
        <w:t>元停止支用。</w:t>
      </w:r>
    </w:p>
    <w:p w:rsidR="00610F36" w:rsidRDefault="00B67992" w:rsidP="0005197B">
      <w:pPr>
        <w:adjustRightInd w:val="0"/>
        <w:snapToGrid w:val="0"/>
        <w:spacing w:line="240" w:lineRule="auto"/>
        <w:ind w:leftChars="0" w:left="1094" w:hangingChars="450" w:hanging="1094"/>
        <w:jc w:val="left"/>
        <w:rPr>
          <w:rFonts w:hAnsi="標楷體"/>
          <w:snapToGrid/>
          <w:sz w:val="24"/>
          <w:szCs w:val="22"/>
        </w:rPr>
      </w:pPr>
      <w:r w:rsidRPr="00B67992">
        <w:rPr>
          <w:rFonts w:hAnsi="標楷體" w:hint="eastAsia"/>
          <w:snapToGrid/>
          <w:sz w:val="24"/>
          <w:szCs w:val="22"/>
        </w:rPr>
        <w:t>資料來源：</w:t>
      </w:r>
      <w:r w:rsidR="00DC6270" w:rsidRPr="00DC6270">
        <w:rPr>
          <w:rFonts w:hAnsi="標楷體" w:hint="eastAsia"/>
          <w:snapToGrid/>
          <w:sz w:val="24"/>
          <w:szCs w:val="22"/>
        </w:rPr>
        <w:t>民航基金1</w:t>
      </w:r>
      <w:r w:rsidR="008663FF">
        <w:rPr>
          <w:rFonts w:hAnsi="標楷體" w:hint="eastAsia"/>
          <w:snapToGrid/>
          <w:sz w:val="24"/>
          <w:szCs w:val="22"/>
        </w:rPr>
        <w:t>08</w:t>
      </w:r>
      <w:r w:rsidR="00DC6270" w:rsidRPr="00DC6270">
        <w:rPr>
          <w:rFonts w:hAnsi="標楷體" w:hint="eastAsia"/>
          <w:snapToGrid/>
          <w:sz w:val="24"/>
          <w:szCs w:val="22"/>
        </w:rPr>
        <w:t>至11</w:t>
      </w:r>
      <w:r w:rsidR="00C41B3A">
        <w:rPr>
          <w:rFonts w:hAnsi="標楷體" w:hint="eastAsia"/>
          <w:snapToGrid/>
          <w:sz w:val="24"/>
          <w:szCs w:val="22"/>
        </w:rPr>
        <w:t>1</w:t>
      </w:r>
      <w:r w:rsidR="00DC6270" w:rsidRPr="00DC6270">
        <w:rPr>
          <w:rFonts w:hAnsi="標楷體" w:hint="eastAsia"/>
          <w:snapToGrid/>
          <w:sz w:val="24"/>
          <w:szCs w:val="22"/>
        </w:rPr>
        <w:t>年度</w:t>
      </w:r>
      <w:r w:rsidR="00097B73">
        <w:rPr>
          <w:rFonts w:hAnsi="標楷體" w:hint="eastAsia"/>
          <w:snapToGrid/>
          <w:sz w:val="24"/>
          <w:szCs w:val="22"/>
        </w:rPr>
        <w:t>附屬單位</w:t>
      </w:r>
      <w:r w:rsidR="00DC6270" w:rsidRPr="00DC6270">
        <w:rPr>
          <w:rFonts w:hAnsi="標楷體" w:hint="eastAsia"/>
          <w:snapToGrid/>
          <w:sz w:val="24"/>
          <w:szCs w:val="22"/>
        </w:rPr>
        <w:t>預、決算</w:t>
      </w:r>
      <w:r w:rsidR="00097B73">
        <w:rPr>
          <w:rFonts w:hAnsi="標楷體" w:hint="eastAsia"/>
          <w:snapToGrid/>
          <w:sz w:val="24"/>
          <w:szCs w:val="22"/>
        </w:rPr>
        <w:t>(非營業部分)</w:t>
      </w:r>
      <w:r w:rsidR="00DC6270" w:rsidRPr="00DC6270">
        <w:rPr>
          <w:rFonts w:hAnsi="標楷體" w:hint="eastAsia"/>
          <w:snapToGrid/>
          <w:sz w:val="24"/>
          <w:szCs w:val="22"/>
        </w:rPr>
        <w:t>及提供資料；本中心製表。</w:t>
      </w:r>
    </w:p>
    <w:p w:rsidR="007111F7" w:rsidRDefault="007111F7" w:rsidP="007111F7">
      <w:pPr>
        <w:ind w:left="566" w:firstLine="566"/>
        <w:rPr>
          <w:rFonts w:hint="eastAsia"/>
        </w:rPr>
      </w:pPr>
      <w:r w:rsidRPr="00647E21">
        <w:rPr>
          <w:rFonts w:hint="eastAsia"/>
        </w:rPr>
        <w:t>綜上，</w:t>
      </w:r>
      <w:r w:rsidR="00DA376D">
        <w:rPr>
          <w:rFonts w:hint="eastAsia"/>
        </w:rPr>
        <w:t>民航基金</w:t>
      </w:r>
      <w:r w:rsidR="00E240A8">
        <w:rPr>
          <w:rFonts w:hint="eastAsia"/>
        </w:rPr>
        <w:t>辦理</w:t>
      </w:r>
      <w:r>
        <w:rPr>
          <w:rFonts w:hint="eastAsia"/>
        </w:rPr>
        <w:t>「</w:t>
      </w:r>
      <w:r w:rsidRPr="00C64849">
        <w:rPr>
          <w:rFonts w:hint="eastAsia"/>
        </w:rPr>
        <w:t>桃園航空城機場園區用地取得計畫</w:t>
      </w:r>
      <w:r w:rsidR="00252B8C">
        <w:rPr>
          <w:rFonts w:hAnsi="標楷體" w:hint="eastAsia"/>
        </w:rPr>
        <w:t>」</w:t>
      </w:r>
      <w:r>
        <w:rPr>
          <w:rFonts w:hint="eastAsia"/>
        </w:rPr>
        <w:t>，為區段徵收作業需要，</w:t>
      </w:r>
      <w:r w:rsidR="00E240A8">
        <w:rPr>
          <w:rFonts w:hint="eastAsia"/>
        </w:rPr>
        <w:t>自110年度起需舉債支應</w:t>
      </w:r>
      <w:r w:rsidR="0058575F">
        <w:rPr>
          <w:rFonts w:hAnsi="標楷體" w:hint="eastAsia"/>
        </w:rPr>
        <w:t>，</w:t>
      </w:r>
      <w:r>
        <w:rPr>
          <w:rFonts w:hint="eastAsia"/>
        </w:rPr>
        <w:t>鑑於區段徵收開發成本、未來獲配土地價格變動及計畫執行進度等，均將影響債務償還計畫，</w:t>
      </w:r>
      <w:r w:rsidR="001C26E7" w:rsidRPr="001C26E7">
        <w:rPr>
          <w:rFonts w:hint="eastAsia"/>
        </w:rPr>
        <w:t>允宜妥適規劃財務調度，</w:t>
      </w:r>
      <w:r w:rsidR="00DA788E">
        <w:rPr>
          <w:rFonts w:hint="eastAsia"/>
        </w:rPr>
        <w:t>且</w:t>
      </w:r>
      <w:r w:rsidR="00552149" w:rsidRPr="00552149">
        <w:rPr>
          <w:rFonts w:hint="eastAsia"/>
        </w:rPr>
        <w:t>隨疫情趨緩積極提升機場營運效能，落實開源節流</w:t>
      </w:r>
      <w:r w:rsidR="00552149">
        <w:rPr>
          <w:rFonts w:hAnsi="標楷體" w:hint="eastAsia"/>
        </w:rPr>
        <w:t>，</w:t>
      </w:r>
      <w:bookmarkStart w:id="5" w:name="_Hlk162103807"/>
      <w:r w:rsidR="00552149" w:rsidRPr="00552149">
        <w:rPr>
          <w:rFonts w:hint="eastAsia"/>
        </w:rPr>
        <w:t>俾</w:t>
      </w:r>
      <w:bookmarkEnd w:id="5"/>
      <w:r w:rsidR="00D84AD1">
        <w:rPr>
          <w:rFonts w:hint="eastAsia"/>
        </w:rPr>
        <w:t>利</w:t>
      </w:r>
      <w:r w:rsidR="00552149" w:rsidRPr="00552149">
        <w:rPr>
          <w:rFonts w:hint="eastAsia"/>
        </w:rPr>
        <w:t>健全財務體質，降低財務風險。</w:t>
      </w:r>
    </w:p>
    <w:sectPr w:rsidR="007111F7" w:rsidSect="000E665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DDF" w:rsidRDefault="00A04DD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0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F433B" w:rsidRPr="002F433B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DDF" w:rsidRDefault="00A04DDF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2121CD" w:rsidRPr="001914D7" w:rsidRDefault="002121CD" w:rsidP="002E0BA4">
      <w:pPr>
        <w:pStyle w:val="af7"/>
        <w:spacing w:line="280" w:lineRule="exact"/>
        <w:ind w:left="182" w:hangingChars="75" w:hanging="182"/>
        <w:rPr>
          <w:rStyle w:val="143"/>
          <w:rFonts w:hint="eastAsia"/>
        </w:rPr>
      </w:pPr>
      <w:r>
        <w:rPr>
          <w:rStyle w:val="af6"/>
        </w:rPr>
        <w:footnoteRef/>
      </w:r>
      <w:r>
        <w:t xml:space="preserve"> </w:t>
      </w:r>
      <w:r w:rsidR="0014568D" w:rsidRPr="001914D7">
        <w:rPr>
          <w:rStyle w:val="143"/>
          <w:rFonts w:hint="eastAsia"/>
        </w:rPr>
        <w:t>資料來源：</w:t>
      </w:r>
      <w:r w:rsidR="00D84AD1" w:rsidRPr="001914D7">
        <w:rPr>
          <w:rStyle w:val="143"/>
          <w:rFonts w:hint="eastAsia"/>
        </w:rPr>
        <w:t>「桃園航空城機場園區用地取得計畫」</w:t>
      </w:r>
      <w:r w:rsidR="004D5828" w:rsidRPr="001914D7">
        <w:rPr>
          <w:rStyle w:val="143"/>
          <w:rFonts w:hint="eastAsia"/>
        </w:rPr>
        <w:t>第1次修正計畫</w:t>
      </w:r>
      <w:r w:rsidR="00D84AD1" w:rsidRPr="001914D7">
        <w:rPr>
          <w:rStyle w:val="143"/>
          <w:rFonts w:hint="eastAsia"/>
        </w:rPr>
        <w:t>，</w:t>
      </w:r>
      <w:r w:rsidR="004D5828" w:rsidRPr="001914D7">
        <w:rPr>
          <w:rStyle w:val="143"/>
          <w:rFonts w:hint="eastAsia"/>
        </w:rPr>
        <w:t>經行政院110年4月19日院臺交字第1100011777號函復：「業已備查」。</w:t>
      </w:r>
    </w:p>
  </w:footnote>
  <w:footnote w:id="2">
    <w:p w:rsidR="00201F90" w:rsidRPr="00201F90" w:rsidRDefault="00201F90" w:rsidP="002E0BA4">
      <w:pPr>
        <w:pStyle w:val="af4"/>
        <w:spacing w:line="280" w:lineRule="exact"/>
        <w:ind w:leftChars="0" w:left="142" w:hangingChars="70" w:hanging="142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1914D7">
        <w:rPr>
          <w:rStyle w:val="143"/>
          <w:rFonts w:hint="eastAsia"/>
        </w:rPr>
        <w:t>據民航局提供資料表示，該局考量民航基金財務狀況尚有餘裕，爰截至109年止均以民航基金自有資金墊支，110年配合區段徵收作業進度，桃園航空城計畫預算編列經費達699億元，有鑑於民航基金整體財務狀況已無法全數墊支該鉅額經費，原評估基金自有資金尚可負擔399億元，其餘300億元，則以長期債務舉借方式籌措財源。</w:t>
      </w:r>
    </w:p>
  </w:footnote>
  <w:footnote w:id="3">
    <w:p w:rsidR="001A7010" w:rsidRPr="00930E94" w:rsidRDefault="001A7010" w:rsidP="002E0BA4">
      <w:pPr>
        <w:pStyle w:val="af4"/>
        <w:spacing w:line="280" w:lineRule="exact"/>
        <w:ind w:leftChars="0" w:left="142" w:hangingChars="70" w:hanging="142"/>
        <w:jc w:val="both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1914D7">
        <w:rPr>
          <w:rStyle w:val="143"/>
          <w:rFonts w:hint="eastAsia"/>
        </w:rPr>
        <w:t>詢據民航局說明，受新冠肺炎疫情持續影響，民航基金機場相關收入減收情形較預期惡化，為維持該局暨所屬各航站正常營運及例行性資本支出所需，民航基金墊支本項計畫之額度下修，並適時運用桃園航空城計畫之自償性債務舉借款項，以彌補</w:t>
      </w:r>
      <w:r w:rsidR="009A0AA6" w:rsidRPr="001914D7">
        <w:rPr>
          <w:rStyle w:val="143"/>
          <w:rFonts w:hint="eastAsia"/>
        </w:rPr>
        <w:t>該</w:t>
      </w:r>
      <w:r w:rsidRPr="001914D7">
        <w:rPr>
          <w:rStyle w:val="143"/>
          <w:rFonts w:hint="eastAsia"/>
        </w:rPr>
        <w:t>基金往年以自有資金先行墊支後產生之資金缺口，以致111年度舉借債務編列金額超逾桃園航空城計畫該年度經費需求數。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3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1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16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3"/>
  </w:num>
  <w:num w:numId="5">
    <w:abstractNumId w:val="14"/>
  </w:num>
  <w:num w:numId="6">
    <w:abstractNumId w:val="0"/>
  </w:num>
  <w:num w:numId="7">
    <w:abstractNumId w:val="4"/>
  </w:num>
  <w:num w:numId="8">
    <w:abstractNumId w:val="6"/>
  </w:num>
  <w:num w:numId="9">
    <w:abstractNumId w:val="15"/>
  </w:num>
  <w:num w:numId="10">
    <w:abstractNumId w:val="12"/>
  </w:num>
  <w:num w:numId="11">
    <w:abstractNumId w:val="16"/>
  </w:num>
  <w:num w:numId="12">
    <w:abstractNumId w:val="9"/>
  </w:num>
  <w:num w:numId="13">
    <w:abstractNumId w:val="1"/>
  </w:num>
  <w:num w:numId="14">
    <w:abstractNumId w:val="17"/>
  </w:num>
  <w:num w:numId="15">
    <w:abstractNumId w:val="10"/>
  </w:num>
  <w:num w:numId="16">
    <w:abstractNumId w:val="11"/>
  </w:num>
  <w:num w:numId="17">
    <w:abstractNumId w:val="13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56F"/>
    <w:rsid w:val="0000572C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40"/>
    <w:rsid w:val="000157BA"/>
    <w:rsid w:val="000157DF"/>
    <w:rsid w:val="00015C65"/>
    <w:rsid w:val="00015FCD"/>
    <w:rsid w:val="000165FF"/>
    <w:rsid w:val="00016853"/>
    <w:rsid w:val="00017E8D"/>
    <w:rsid w:val="0002038C"/>
    <w:rsid w:val="00020785"/>
    <w:rsid w:val="00021819"/>
    <w:rsid w:val="00021E97"/>
    <w:rsid w:val="00022E0B"/>
    <w:rsid w:val="0002304C"/>
    <w:rsid w:val="00023DC4"/>
    <w:rsid w:val="00024928"/>
    <w:rsid w:val="00025641"/>
    <w:rsid w:val="0002638D"/>
    <w:rsid w:val="00026D1E"/>
    <w:rsid w:val="00027913"/>
    <w:rsid w:val="00027E5B"/>
    <w:rsid w:val="0003005B"/>
    <w:rsid w:val="000324A9"/>
    <w:rsid w:val="000325E0"/>
    <w:rsid w:val="0003403A"/>
    <w:rsid w:val="000341E9"/>
    <w:rsid w:val="0003594B"/>
    <w:rsid w:val="000407AF"/>
    <w:rsid w:val="00040C7D"/>
    <w:rsid w:val="000419E1"/>
    <w:rsid w:val="000428CF"/>
    <w:rsid w:val="000429B0"/>
    <w:rsid w:val="00043C40"/>
    <w:rsid w:val="0004455B"/>
    <w:rsid w:val="000445AA"/>
    <w:rsid w:val="00044DB1"/>
    <w:rsid w:val="000453BD"/>
    <w:rsid w:val="0004675A"/>
    <w:rsid w:val="00047572"/>
    <w:rsid w:val="00047ACB"/>
    <w:rsid w:val="000503C8"/>
    <w:rsid w:val="0005126B"/>
    <w:rsid w:val="0005197B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44"/>
    <w:rsid w:val="000647BF"/>
    <w:rsid w:val="00064CA1"/>
    <w:rsid w:val="000652CD"/>
    <w:rsid w:val="000664B4"/>
    <w:rsid w:val="00067654"/>
    <w:rsid w:val="000677DF"/>
    <w:rsid w:val="00067A0D"/>
    <w:rsid w:val="00067F6D"/>
    <w:rsid w:val="000702D0"/>
    <w:rsid w:val="000713A2"/>
    <w:rsid w:val="000719A9"/>
    <w:rsid w:val="00075DA0"/>
    <w:rsid w:val="00075FE9"/>
    <w:rsid w:val="000773D7"/>
    <w:rsid w:val="00080748"/>
    <w:rsid w:val="0008078C"/>
    <w:rsid w:val="000825D0"/>
    <w:rsid w:val="00082DD1"/>
    <w:rsid w:val="000831A4"/>
    <w:rsid w:val="00084CA2"/>
    <w:rsid w:val="00084E31"/>
    <w:rsid w:val="0008684B"/>
    <w:rsid w:val="0008722E"/>
    <w:rsid w:val="00087881"/>
    <w:rsid w:val="000901C7"/>
    <w:rsid w:val="00090B84"/>
    <w:rsid w:val="0009174A"/>
    <w:rsid w:val="0009190C"/>
    <w:rsid w:val="00091E68"/>
    <w:rsid w:val="000921D5"/>
    <w:rsid w:val="000934EF"/>
    <w:rsid w:val="00094551"/>
    <w:rsid w:val="00094BF7"/>
    <w:rsid w:val="00095DC8"/>
    <w:rsid w:val="00096C1F"/>
    <w:rsid w:val="00097B73"/>
    <w:rsid w:val="00097DA8"/>
    <w:rsid w:val="00097F88"/>
    <w:rsid w:val="000A12EE"/>
    <w:rsid w:val="000A1B87"/>
    <w:rsid w:val="000A2AF4"/>
    <w:rsid w:val="000A2B9C"/>
    <w:rsid w:val="000A2FB3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6600"/>
    <w:rsid w:val="000C785B"/>
    <w:rsid w:val="000D0414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4EC"/>
    <w:rsid w:val="000D737C"/>
    <w:rsid w:val="000D7DFE"/>
    <w:rsid w:val="000E0B44"/>
    <w:rsid w:val="000E0E95"/>
    <w:rsid w:val="000E2E30"/>
    <w:rsid w:val="000E3477"/>
    <w:rsid w:val="000E47C5"/>
    <w:rsid w:val="000E48DF"/>
    <w:rsid w:val="000E4BC4"/>
    <w:rsid w:val="000E5514"/>
    <w:rsid w:val="000E568B"/>
    <w:rsid w:val="000E663A"/>
    <w:rsid w:val="000E6659"/>
    <w:rsid w:val="000E68D0"/>
    <w:rsid w:val="000F1315"/>
    <w:rsid w:val="000F2896"/>
    <w:rsid w:val="000F4BD0"/>
    <w:rsid w:val="000F649E"/>
    <w:rsid w:val="000F6585"/>
    <w:rsid w:val="000F663E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6D7A"/>
    <w:rsid w:val="001272E3"/>
    <w:rsid w:val="001275A3"/>
    <w:rsid w:val="00127E4C"/>
    <w:rsid w:val="00130220"/>
    <w:rsid w:val="001307EB"/>
    <w:rsid w:val="00132096"/>
    <w:rsid w:val="00132FC3"/>
    <w:rsid w:val="0013310B"/>
    <w:rsid w:val="0013377C"/>
    <w:rsid w:val="0013546A"/>
    <w:rsid w:val="0013590E"/>
    <w:rsid w:val="00135A43"/>
    <w:rsid w:val="00135EA0"/>
    <w:rsid w:val="00140087"/>
    <w:rsid w:val="00142742"/>
    <w:rsid w:val="00142AEE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93B"/>
    <w:rsid w:val="001542EE"/>
    <w:rsid w:val="001544CF"/>
    <w:rsid w:val="001546F6"/>
    <w:rsid w:val="001549FB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3059"/>
    <w:rsid w:val="001639BB"/>
    <w:rsid w:val="0016475B"/>
    <w:rsid w:val="0016497A"/>
    <w:rsid w:val="00164A33"/>
    <w:rsid w:val="00164F21"/>
    <w:rsid w:val="001652E7"/>
    <w:rsid w:val="00166A40"/>
    <w:rsid w:val="00166AC2"/>
    <w:rsid w:val="00167159"/>
    <w:rsid w:val="001676CC"/>
    <w:rsid w:val="0017043C"/>
    <w:rsid w:val="00170509"/>
    <w:rsid w:val="00170B93"/>
    <w:rsid w:val="00172A89"/>
    <w:rsid w:val="00172CC5"/>
    <w:rsid w:val="00173A3E"/>
    <w:rsid w:val="00173A48"/>
    <w:rsid w:val="00173EC4"/>
    <w:rsid w:val="00175538"/>
    <w:rsid w:val="00175D8D"/>
    <w:rsid w:val="00176206"/>
    <w:rsid w:val="00176AE1"/>
    <w:rsid w:val="00176D7D"/>
    <w:rsid w:val="00180714"/>
    <w:rsid w:val="00180A37"/>
    <w:rsid w:val="00180C91"/>
    <w:rsid w:val="001826D0"/>
    <w:rsid w:val="00182BFF"/>
    <w:rsid w:val="00183B60"/>
    <w:rsid w:val="00183E5F"/>
    <w:rsid w:val="00184E4A"/>
    <w:rsid w:val="00185B56"/>
    <w:rsid w:val="0018708A"/>
    <w:rsid w:val="00190F1F"/>
    <w:rsid w:val="001914D7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6D2"/>
    <w:rsid w:val="00196786"/>
    <w:rsid w:val="00197AE6"/>
    <w:rsid w:val="001A090B"/>
    <w:rsid w:val="001A0942"/>
    <w:rsid w:val="001A0A5F"/>
    <w:rsid w:val="001A10AC"/>
    <w:rsid w:val="001A23AF"/>
    <w:rsid w:val="001A2BFB"/>
    <w:rsid w:val="001A32EE"/>
    <w:rsid w:val="001A32F7"/>
    <w:rsid w:val="001A3469"/>
    <w:rsid w:val="001A37A2"/>
    <w:rsid w:val="001A3A34"/>
    <w:rsid w:val="001A4F46"/>
    <w:rsid w:val="001A523D"/>
    <w:rsid w:val="001A56A7"/>
    <w:rsid w:val="001A5EE0"/>
    <w:rsid w:val="001A6813"/>
    <w:rsid w:val="001A7010"/>
    <w:rsid w:val="001A719F"/>
    <w:rsid w:val="001A7DBD"/>
    <w:rsid w:val="001B007E"/>
    <w:rsid w:val="001B0086"/>
    <w:rsid w:val="001B252C"/>
    <w:rsid w:val="001B297F"/>
    <w:rsid w:val="001B2B36"/>
    <w:rsid w:val="001B3306"/>
    <w:rsid w:val="001B5BFA"/>
    <w:rsid w:val="001B6447"/>
    <w:rsid w:val="001B6870"/>
    <w:rsid w:val="001B70D8"/>
    <w:rsid w:val="001C09C8"/>
    <w:rsid w:val="001C0C06"/>
    <w:rsid w:val="001C0C9E"/>
    <w:rsid w:val="001C1214"/>
    <w:rsid w:val="001C16CA"/>
    <w:rsid w:val="001C1756"/>
    <w:rsid w:val="001C1C73"/>
    <w:rsid w:val="001C22A2"/>
    <w:rsid w:val="001C26E7"/>
    <w:rsid w:val="001C30B1"/>
    <w:rsid w:val="001C363B"/>
    <w:rsid w:val="001C396E"/>
    <w:rsid w:val="001C3F59"/>
    <w:rsid w:val="001C403C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3B6"/>
    <w:rsid w:val="001D38D3"/>
    <w:rsid w:val="001D3E13"/>
    <w:rsid w:val="001D4BEC"/>
    <w:rsid w:val="001D53AF"/>
    <w:rsid w:val="001D5677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3DD9"/>
    <w:rsid w:val="001E4B36"/>
    <w:rsid w:val="001E57FC"/>
    <w:rsid w:val="001E66B1"/>
    <w:rsid w:val="001E6E0F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4300"/>
    <w:rsid w:val="001F5700"/>
    <w:rsid w:val="001F78D8"/>
    <w:rsid w:val="00200DD4"/>
    <w:rsid w:val="00200F77"/>
    <w:rsid w:val="00201077"/>
    <w:rsid w:val="00201B02"/>
    <w:rsid w:val="00201F90"/>
    <w:rsid w:val="00203170"/>
    <w:rsid w:val="0020429F"/>
    <w:rsid w:val="002048D3"/>
    <w:rsid w:val="0020546C"/>
    <w:rsid w:val="00205AEF"/>
    <w:rsid w:val="002064CB"/>
    <w:rsid w:val="00207EF3"/>
    <w:rsid w:val="00210033"/>
    <w:rsid w:val="002107DD"/>
    <w:rsid w:val="0021097C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485F"/>
    <w:rsid w:val="0021561C"/>
    <w:rsid w:val="00215759"/>
    <w:rsid w:val="0021582B"/>
    <w:rsid w:val="00215924"/>
    <w:rsid w:val="00215931"/>
    <w:rsid w:val="00220D77"/>
    <w:rsid w:val="0022140E"/>
    <w:rsid w:val="002225CF"/>
    <w:rsid w:val="00222AD4"/>
    <w:rsid w:val="00223D73"/>
    <w:rsid w:val="0022509F"/>
    <w:rsid w:val="0022536D"/>
    <w:rsid w:val="00227B9A"/>
    <w:rsid w:val="00227D21"/>
    <w:rsid w:val="0023095E"/>
    <w:rsid w:val="00231BB6"/>
    <w:rsid w:val="00231C26"/>
    <w:rsid w:val="002326AC"/>
    <w:rsid w:val="002328EA"/>
    <w:rsid w:val="002329FD"/>
    <w:rsid w:val="00232F6A"/>
    <w:rsid w:val="002336DC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E37"/>
    <w:rsid w:val="00251AC0"/>
    <w:rsid w:val="0025284B"/>
    <w:rsid w:val="00252B8C"/>
    <w:rsid w:val="0025302B"/>
    <w:rsid w:val="002531B9"/>
    <w:rsid w:val="00253266"/>
    <w:rsid w:val="002537BC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D65"/>
    <w:rsid w:val="002651CD"/>
    <w:rsid w:val="002665C4"/>
    <w:rsid w:val="00266CF5"/>
    <w:rsid w:val="00267470"/>
    <w:rsid w:val="002720A0"/>
    <w:rsid w:val="00272941"/>
    <w:rsid w:val="00272FC6"/>
    <w:rsid w:val="00273287"/>
    <w:rsid w:val="0027362D"/>
    <w:rsid w:val="00273A4C"/>
    <w:rsid w:val="00274D21"/>
    <w:rsid w:val="00274E2A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ED"/>
    <w:rsid w:val="00295843"/>
    <w:rsid w:val="002966A7"/>
    <w:rsid w:val="00296C19"/>
    <w:rsid w:val="002A0574"/>
    <w:rsid w:val="002A1361"/>
    <w:rsid w:val="002A1FD6"/>
    <w:rsid w:val="002A33CD"/>
    <w:rsid w:val="002A3750"/>
    <w:rsid w:val="002A38B5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458F"/>
    <w:rsid w:val="002B5332"/>
    <w:rsid w:val="002B5C66"/>
    <w:rsid w:val="002B6700"/>
    <w:rsid w:val="002C1B6C"/>
    <w:rsid w:val="002C2111"/>
    <w:rsid w:val="002C4309"/>
    <w:rsid w:val="002C646C"/>
    <w:rsid w:val="002C7361"/>
    <w:rsid w:val="002D0ADE"/>
    <w:rsid w:val="002D10D0"/>
    <w:rsid w:val="002D1287"/>
    <w:rsid w:val="002D1921"/>
    <w:rsid w:val="002D1BE9"/>
    <w:rsid w:val="002D1C9E"/>
    <w:rsid w:val="002D20CB"/>
    <w:rsid w:val="002D2D73"/>
    <w:rsid w:val="002D3C91"/>
    <w:rsid w:val="002D404D"/>
    <w:rsid w:val="002D6281"/>
    <w:rsid w:val="002D6F8F"/>
    <w:rsid w:val="002D799A"/>
    <w:rsid w:val="002E006C"/>
    <w:rsid w:val="002E0BA4"/>
    <w:rsid w:val="002E109F"/>
    <w:rsid w:val="002E158F"/>
    <w:rsid w:val="002E15D0"/>
    <w:rsid w:val="002E1875"/>
    <w:rsid w:val="002E1A42"/>
    <w:rsid w:val="002E2BF9"/>
    <w:rsid w:val="002E2D04"/>
    <w:rsid w:val="002E3163"/>
    <w:rsid w:val="002E4D06"/>
    <w:rsid w:val="002E7600"/>
    <w:rsid w:val="002E7D17"/>
    <w:rsid w:val="002E7FAE"/>
    <w:rsid w:val="002F113E"/>
    <w:rsid w:val="002F13D5"/>
    <w:rsid w:val="002F18E2"/>
    <w:rsid w:val="002F2082"/>
    <w:rsid w:val="002F388F"/>
    <w:rsid w:val="002F3A14"/>
    <w:rsid w:val="002F433B"/>
    <w:rsid w:val="002F5F92"/>
    <w:rsid w:val="002F6BFB"/>
    <w:rsid w:val="002F7AAF"/>
    <w:rsid w:val="00300203"/>
    <w:rsid w:val="00300834"/>
    <w:rsid w:val="00300C83"/>
    <w:rsid w:val="00300CCB"/>
    <w:rsid w:val="00300F7A"/>
    <w:rsid w:val="00303A5C"/>
    <w:rsid w:val="00303A87"/>
    <w:rsid w:val="00304F91"/>
    <w:rsid w:val="00306652"/>
    <w:rsid w:val="00306F60"/>
    <w:rsid w:val="00307186"/>
    <w:rsid w:val="003106FF"/>
    <w:rsid w:val="00310944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DCE"/>
    <w:rsid w:val="0032051B"/>
    <w:rsid w:val="00320A18"/>
    <w:rsid w:val="00320BD4"/>
    <w:rsid w:val="00320FB0"/>
    <w:rsid w:val="0032276A"/>
    <w:rsid w:val="00323E09"/>
    <w:rsid w:val="00323E43"/>
    <w:rsid w:val="00323E6D"/>
    <w:rsid w:val="00326F9A"/>
    <w:rsid w:val="0032718A"/>
    <w:rsid w:val="00327AB1"/>
    <w:rsid w:val="00327DD2"/>
    <w:rsid w:val="003302D8"/>
    <w:rsid w:val="00330B71"/>
    <w:rsid w:val="00330C44"/>
    <w:rsid w:val="003311D0"/>
    <w:rsid w:val="00332826"/>
    <w:rsid w:val="00332CDC"/>
    <w:rsid w:val="00332CE1"/>
    <w:rsid w:val="0033382D"/>
    <w:rsid w:val="00333A3E"/>
    <w:rsid w:val="00333AFD"/>
    <w:rsid w:val="00333EFE"/>
    <w:rsid w:val="00334019"/>
    <w:rsid w:val="003345FC"/>
    <w:rsid w:val="00334DAF"/>
    <w:rsid w:val="003350A4"/>
    <w:rsid w:val="00336510"/>
    <w:rsid w:val="003365F0"/>
    <w:rsid w:val="0033694E"/>
    <w:rsid w:val="00336C32"/>
    <w:rsid w:val="003403FE"/>
    <w:rsid w:val="00340899"/>
    <w:rsid w:val="003420B8"/>
    <w:rsid w:val="00342CA6"/>
    <w:rsid w:val="00343024"/>
    <w:rsid w:val="003437BB"/>
    <w:rsid w:val="00343BDE"/>
    <w:rsid w:val="003443F6"/>
    <w:rsid w:val="00344E59"/>
    <w:rsid w:val="003454C2"/>
    <w:rsid w:val="00345C44"/>
    <w:rsid w:val="003461AD"/>
    <w:rsid w:val="003471F8"/>
    <w:rsid w:val="00347897"/>
    <w:rsid w:val="00350908"/>
    <w:rsid w:val="00351CD9"/>
    <w:rsid w:val="00352AEC"/>
    <w:rsid w:val="00353986"/>
    <w:rsid w:val="00353AE0"/>
    <w:rsid w:val="00353DBF"/>
    <w:rsid w:val="00353DEF"/>
    <w:rsid w:val="00355B22"/>
    <w:rsid w:val="00355E15"/>
    <w:rsid w:val="0035636B"/>
    <w:rsid w:val="003564CB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C1D"/>
    <w:rsid w:val="00381615"/>
    <w:rsid w:val="00381643"/>
    <w:rsid w:val="0038311E"/>
    <w:rsid w:val="003836B4"/>
    <w:rsid w:val="00384A96"/>
    <w:rsid w:val="00385441"/>
    <w:rsid w:val="003869A4"/>
    <w:rsid w:val="00386AFB"/>
    <w:rsid w:val="00386C5E"/>
    <w:rsid w:val="00387920"/>
    <w:rsid w:val="003908BD"/>
    <w:rsid w:val="00390EDF"/>
    <w:rsid w:val="00391F82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7081"/>
    <w:rsid w:val="003B062B"/>
    <w:rsid w:val="003B1125"/>
    <w:rsid w:val="003B186A"/>
    <w:rsid w:val="003B1A9E"/>
    <w:rsid w:val="003B209A"/>
    <w:rsid w:val="003B2239"/>
    <w:rsid w:val="003B4828"/>
    <w:rsid w:val="003B4889"/>
    <w:rsid w:val="003B4AFD"/>
    <w:rsid w:val="003B4CA5"/>
    <w:rsid w:val="003B53B3"/>
    <w:rsid w:val="003B55E8"/>
    <w:rsid w:val="003B55F9"/>
    <w:rsid w:val="003B58CA"/>
    <w:rsid w:val="003B6410"/>
    <w:rsid w:val="003B6F77"/>
    <w:rsid w:val="003B729B"/>
    <w:rsid w:val="003C0619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0C0"/>
    <w:rsid w:val="003E218E"/>
    <w:rsid w:val="003E238A"/>
    <w:rsid w:val="003E2564"/>
    <w:rsid w:val="003E2985"/>
    <w:rsid w:val="003E2BB2"/>
    <w:rsid w:val="003E68CB"/>
    <w:rsid w:val="003E7ABF"/>
    <w:rsid w:val="003E7E58"/>
    <w:rsid w:val="003E7E8B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49E9"/>
    <w:rsid w:val="0040523A"/>
    <w:rsid w:val="00405A8D"/>
    <w:rsid w:val="00405DCE"/>
    <w:rsid w:val="00406A07"/>
    <w:rsid w:val="00407343"/>
    <w:rsid w:val="004074F2"/>
    <w:rsid w:val="00407652"/>
    <w:rsid w:val="004107B7"/>
    <w:rsid w:val="004111DB"/>
    <w:rsid w:val="00411A01"/>
    <w:rsid w:val="00411A15"/>
    <w:rsid w:val="00412484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2037"/>
    <w:rsid w:val="00423B8A"/>
    <w:rsid w:val="00423DC5"/>
    <w:rsid w:val="00424F98"/>
    <w:rsid w:val="0042549A"/>
    <w:rsid w:val="00426BD5"/>
    <w:rsid w:val="00430B8A"/>
    <w:rsid w:val="0043145A"/>
    <w:rsid w:val="0043149A"/>
    <w:rsid w:val="00431BAF"/>
    <w:rsid w:val="004328BF"/>
    <w:rsid w:val="00433B4C"/>
    <w:rsid w:val="00433BC6"/>
    <w:rsid w:val="00433DEF"/>
    <w:rsid w:val="0043524A"/>
    <w:rsid w:val="00435311"/>
    <w:rsid w:val="00435EBA"/>
    <w:rsid w:val="004364FD"/>
    <w:rsid w:val="00440556"/>
    <w:rsid w:val="00441035"/>
    <w:rsid w:val="0044182F"/>
    <w:rsid w:val="004438CE"/>
    <w:rsid w:val="00443F40"/>
    <w:rsid w:val="004440C7"/>
    <w:rsid w:val="00444B02"/>
    <w:rsid w:val="00444BE6"/>
    <w:rsid w:val="0044556A"/>
    <w:rsid w:val="0044659A"/>
    <w:rsid w:val="004472A8"/>
    <w:rsid w:val="00447873"/>
    <w:rsid w:val="00447ED2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1F24"/>
    <w:rsid w:val="0046215F"/>
    <w:rsid w:val="004637A4"/>
    <w:rsid w:val="004643F2"/>
    <w:rsid w:val="00464537"/>
    <w:rsid w:val="00464AEB"/>
    <w:rsid w:val="00465431"/>
    <w:rsid w:val="00465897"/>
    <w:rsid w:val="00465928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440E"/>
    <w:rsid w:val="00484574"/>
    <w:rsid w:val="0048700A"/>
    <w:rsid w:val="00487775"/>
    <w:rsid w:val="00487E02"/>
    <w:rsid w:val="004916B8"/>
    <w:rsid w:val="0049448C"/>
    <w:rsid w:val="00494602"/>
    <w:rsid w:val="0049475D"/>
    <w:rsid w:val="00495A8E"/>
    <w:rsid w:val="00496018"/>
    <w:rsid w:val="00496288"/>
    <w:rsid w:val="00496B70"/>
    <w:rsid w:val="00496F9C"/>
    <w:rsid w:val="0049768D"/>
    <w:rsid w:val="004977F2"/>
    <w:rsid w:val="004A0040"/>
    <w:rsid w:val="004A0C46"/>
    <w:rsid w:val="004A11AA"/>
    <w:rsid w:val="004A1EE7"/>
    <w:rsid w:val="004A2F24"/>
    <w:rsid w:val="004A316E"/>
    <w:rsid w:val="004A3818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97E"/>
    <w:rsid w:val="004B4677"/>
    <w:rsid w:val="004B4AD3"/>
    <w:rsid w:val="004B594F"/>
    <w:rsid w:val="004B5B0D"/>
    <w:rsid w:val="004B5D3A"/>
    <w:rsid w:val="004B6166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269D"/>
    <w:rsid w:val="004D275F"/>
    <w:rsid w:val="004D2C1A"/>
    <w:rsid w:val="004D2D4E"/>
    <w:rsid w:val="004D3705"/>
    <w:rsid w:val="004D3873"/>
    <w:rsid w:val="004D3EB2"/>
    <w:rsid w:val="004D501F"/>
    <w:rsid w:val="004D5691"/>
    <w:rsid w:val="004D5828"/>
    <w:rsid w:val="004D63B6"/>
    <w:rsid w:val="004D69DD"/>
    <w:rsid w:val="004D71A3"/>
    <w:rsid w:val="004D74A1"/>
    <w:rsid w:val="004D75A1"/>
    <w:rsid w:val="004D7D11"/>
    <w:rsid w:val="004D7E9E"/>
    <w:rsid w:val="004D7F34"/>
    <w:rsid w:val="004E02EA"/>
    <w:rsid w:val="004E12D8"/>
    <w:rsid w:val="004E1953"/>
    <w:rsid w:val="004E2655"/>
    <w:rsid w:val="004E265C"/>
    <w:rsid w:val="004E26A1"/>
    <w:rsid w:val="004E36B0"/>
    <w:rsid w:val="004E398C"/>
    <w:rsid w:val="004E4787"/>
    <w:rsid w:val="004E590A"/>
    <w:rsid w:val="004E59DC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5007DF"/>
    <w:rsid w:val="00500F58"/>
    <w:rsid w:val="00504ADA"/>
    <w:rsid w:val="0050557D"/>
    <w:rsid w:val="00506A15"/>
    <w:rsid w:val="00506A57"/>
    <w:rsid w:val="00506DA8"/>
    <w:rsid w:val="00507410"/>
    <w:rsid w:val="0050764E"/>
    <w:rsid w:val="00510323"/>
    <w:rsid w:val="0051086A"/>
    <w:rsid w:val="00511A4D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33B"/>
    <w:rsid w:val="00515373"/>
    <w:rsid w:val="00515880"/>
    <w:rsid w:val="00515BC9"/>
    <w:rsid w:val="00516010"/>
    <w:rsid w:val="00516CEA"/>
    <w:rsid w:val="00517D68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2C9E"/>
    <w:rsid w:val="00533AD1"/>
    <w:rsid w:val="00534F25"/>
    <w:rsid w:val="00535120"/>
    <w:rsid w:val="0053686D"/>
    <w:rsid w:val="00537B93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F87"/>
    <w:rsid w:val="00547178"/>
    <w:rsid w:val="00547A7F"/>
    <w:rsid w:val="00550947"/>
    <w:rsid w:val="00552149"/>
    <w:rsid w:val="00553F52"/>
    <w:rsid w:val="00554B0A"/>
    <w:rsid w:val="0055528B"/>
    <w:rsid w:val="00555BE0"/>
    <w:rsid w:val="00555BEE"/>
    <w:rsid w:val="0055611C"/>
    <w:rsid w:val="00556162"/>
    <w:rsid w:val="005561A3"/>
    <w:rsid w:val="005570B4"/>
    <w:rsid w:val="00557562"/>
    <w:rsid w:val="005575D5"/>
    <w:rsid w:val="005577E1"/>
    <w:rsid w:val="00557AF6"/>
    <w:rsid w:val="0056045B"/>
    <w:rsid w:val="0056062B"/>
    <w:rsid w:val="005606FB"/>
    <w:rsid w:val="0056084A"/>
    <w:rsid w:val="00560DAC"/>
    <w:rsid w:val="005610E6"/>
    <w:rsid w:val="00561346"/>
    <w:rsid w:val="00561C8B"/>
    <w:rsid w:val="00563630"/>
    <w:rsid w:val="005644BF"/>
    <w:rsid w:val="00564549"/>
    <w:rsid w:val="00564B14"/>
    <w:rsid w:val="00565D1B"/>
    <w:rsid w:val="00565F9B"/>
    <w:rsid w:val="005667F6"/>
    <w:rsid w:val="00567361"/>
    <w:rsid w:val="00570450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31FD"/>
    <w:rsid w:val="00584D86"/>
    <w:rsid w:val="00585489"/>
    <w:rsid w:val="0058575F"/>
    <w:rsid w:val="00585D42"/>
    <w:rsid w:val="005861BE"/>
    <w:rsid w:val="00587540"/>
    <w:rsid w:val="00591F52"/>
    <w:rsid w:val="0059252A"/>
    <w:rsid w:val="00594FF7"/>
    <w:rsid w:val="00595C93"/>
    <w:rsid w:val="005960D5"/>
    <w:rsid w:val="00596865"/>
    <w:rsid w:val="00596B11"/>
    <w:rsid w:val="00596B8C"/>
    <w:rsid w:val="005A06C4"/>
    <w:rsid w:val="005A0D06"/>
    <w:rsid w:val="005A31E3"/>
    <w:rsid w:val="005A332E"/>
    <w:rsid w:val="005A3DAB"/>
    <w:rsid w:val="005A416D"/>
    <w:rsid w:val="005A4610"/>
    <w:rsid w:val="005A53E6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61E"/>
    <w:rsid w:val="005B4EB5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449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787"/>
    <w:rsid w:val="005E78C3"/>
    <w:rsid w:val="005E7BA2"/>
    <w:rsid w:val="005F165D"/>
    <w:rsid w:val="005F1740"/>
    <w:rsid w:val="005F1971"/>
    <w:rsid w:val="005F24E0"/>
    <w:rsid w:val="005F2B46"/>
    <w:rsid w:val="005F48CA"/>
    <w:rsid w:val="005F4B1F"/>
    <w:rsid w:val="005F54A8"/>
    <w:rsid w:val="005F5757"/>
    <w:rsid w:val="005F7424"/>
    <w:rsid w:val="005F7459"/>
    <w:rsid w:val="005F79AA"/>
    <w:rsid w:val="00600FC1"/>
    <w:rsid w:val="006020B9"/>
    <w:rsid w:val="006025D5"/>
    <w:rsid w:val="00602C11"/>
    <w:rsid w:val="00603307"/>
    <w:rsid w:val="00603D54"/>
    <w:rsid w:val="006045EA"/>
    <w:rsid w:val="00605579"/>
    <w:rsid w:val="00605C7E"/>
    <w:rsid w:val="00606713"/>
    <w:rsid w:val="00610F36"/>
    <w:rsid w:val="00611485"/>
    <w:rsid w:val="00611995"/>
    <w:rsid w:val="006170BD"/>
    <w:rsid w:val="006202B9"/>
    <w:rsid w:val="006219A8"/>
    <w:rsid w:val="00622571"/>
    <w:rsid w:val="00623D06"/>
    <w:rsid w:val="006246D8"/>
    <w:rsid w:val="00624BD1"/>
    <w:rsid w:val="00624DE7"/>
    <w:rsid w:val="00625051"/>
    <w:rsid w:val="006266F9"/>
    <w:rsid w:val="00627366"/>
    <w:rsid w:val="006279F0"/>
    <w:rsid w:val="006300B1"/>
    <w:rsid w:val="00630B1C"/>
    <w:rsid w:val="00630C64"/>
    <w:rsid w:val="0063173E"/>
    <w:rsid w:val="00632E26"/>
    <w:rsid w:val="00633E42"/>
    <w:rsid w:val="006340B3"/>
    <w:rsid w:val="00634C34"/>
    <w:rsid w:val="00635E00"/>
    <w:rsid w:val="00636EA3"/>
    <w:rsid w:val="006372BE"/>
    <w:rsid w:val="00637814"/>
    <w:rsid w:val="0064031C"/>
    <w:rsid w:val="00642C1E"/>
    <w:rsid w:val="0064329A"/>
    <w:rsid w:val="00643AD5"/>
    <w:rsid w:val="0064497A"/>
    <w:rsid w:val="00647E21"/>
    <w:rsid w:val="006507D6"/>
    <w:rsid w:val="00650A15"/>
    <w:rsid w:val="0065107B"/>
    <w:rsid w:val="00652673"/>
    <w:rsid w:val="006531A0"/>
    <w:rsid w:val="00653277"/>
    <w:rsid w:val="0065415B"/>
    <w:rsid w:val="006542D0"/>
    <w:rsid w:val="006546CF"/>
    <w:rsid w:val="0065475F"/>
    <w:rsid w:val="00654EF0"/>
    <w:rsid w:val="00655D7A"/>
    <w:rsid w:val="00657412"/>
    <w:rsid w:val="0065763C"/>
    <w:rsid w:val="00657AC6"/>
    <w:rsid w:val="00657D01"/>
    <w:rsid w:val="00657DC3"/>
    <w:rsid w:val="006603FA"/>
    <w:rsid w:val="00661553"/>
    <w:rsid w:val="0066233F"/>
    <w:rsid w:val="00662B6B"/>
    <w:rsid w:val="00665268"/>
    <w:rsid w:val="00665BCA"/>
    <w:rsid w:val="00666DA6"/>
    <w:rsid w:val="006672A7"/>
    <w:rsid w:val="00667544"/>
    <w:rsid w:val="006716C4"/>
    <w:rsid w:val="00671AEF"/>
    <w:rsid w:val="00671D9B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2BDE"/>
    <w:rsid w:val="00694BD4"/>
    <w:rsid w:val="00694E7E"/>
    <w:rsid w:val="00696319"/>
    <w:rsid w:val="006A0429"/>
    <w:rsid w:val="006A0711"/>
    <w:rsid w:val="006A1004"/>
    <w:rsid w:val="006A1399"/>
    <w:rsid w:val="006A1A53"/>
    <w:rsid w:val="006A2683"/>
    <w:rsid w:val="006A344E"/>
    <w:rsid w:val="006A3586"/>
    <w:rsid w:val="006A698C"/>
    <w:rsid w:val="006B129D"/>
    <w:rsid w:val="006B12BC"/>
    <w:rsid w:val="006B14CD"/>
    <w:rsid w:val="006B1E91"/>
    <w:rsid w:val="006B238D"/>
    <w:rsid w:val="006B240A"/>
    <w:rsid w:val="006B3059"/>
    <w:rsid w:val="006B42C1"/>
    <w:rsid w:val="006B462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D72"/>
    <w:rsid w:val="006E02B9"/>
    <w:rsid w:val="006E02CE"/>
    <w:rsid w:val="006E0B6E"/>
    <w:rsid w:val="006E107F"/>
    <w:rsid w:val="006E26C6"/>
    <w:rsid w:val="006E28DF"/>
    <w:rsid w:val="006E2A21"/>
    <w:rsid w:val="006E327C"/>
    <w:rsid w:val="006E4CB5"/>
    <w:rsid w:val="006E4E7F"/>
    <w:rsid w:val="006E5324"/>
    <w:rsid w:val="006E624D"/>
    <w:rsid w:val="006E6A21"/>
    <w:rsid w:val="006E6AC2"/>
    <w:rsid w:val="006E702B"/>
    <w:rsid w:val="006F1561"/>
    <w:rsid w:val="006F3DF0"/>
    <w:rsid w:val="006F4005"/>
    <w:rsid w:val="006F4473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0F87"/>
    <w:rsid w:val="007111F7"/>
    <w:rsid w:val="007137EE"/>
    <w:rsid w:val="00713D1D"/>
    <w:rsid w:val="00713E42"/>
    <w:rsid w:val="007152C4"/>
    <w:rsid w:val="00715476"/>
    <w:rsid w:val="00716515"/>
    <w:rsid w:val="007172B4"/>
    <w:rsid w:val="00717688"/>
    <w:rsid w:val="00717CAC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8DE"/>
    <w:rsid w:val="00740A4D"/>
    <w:rsid w:val="00743567"/>
    <w:rsid w:val="00744408"/>
    <w:rsid w:val="00744634"/>
    <w:rsid w:val="00745539"/>
    <w:rsid w:val="00745FA1"/>
    <w:rsid w:val="007476E9"/>
    <w:rsid w:val="007479D8"/>
    <w:rsid w:val="007479F2"/>
    <w:rsid w:val="00747CC8"/>
    <w:rsid w:val="00750812"/>
    <w:rsid w:val="00751023"/>
    <w:rsid w:val="00752011"/>
    <w:rsid w:val="00752293"/>
    <w:rsid w:val="00755434"/>
    <w:rsid w:val="007567ED"/>
    <w:rsid w:val="007568E7"/>
    <w:rsid w:val="00757C69"/>
    <w:rsid w:val="0076069F"/>
    <w:rsid w:val="007607DA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7E51"/>
    <w:rsid w:val="007705C3"/>
    <w:rsid w:val="00770D1C"/>
    <w:rsid w:val="00771198"/>
    <w:rsid w:val="007727B1"/>
    <w:rsid w:val="007737EA"/>
    <w:rsid w:val="007739EE"/>
    <w:rsid w:val="007744BB"/>
    <w:rsid w:val="00774646"/>
    <w:rsid w:val="00775979"/>
    <w:rsid w:val="00776610"/>
    <w:rsid w:val="00777179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8770D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9A4"/>
    <w:rsid w:val="007A2B9E"/>
    <w:rsid w:val="007A4BEE"/>
    <w:rsid w:val="007A4D2A"/>
    <w:rsid w:val="007A54C4"/>
    <w:rsid w:val="007A59CF"/>
    <w:rsid w:val="007A5FBA"/>
    <w:rsid w:val="007A6B96"/>
    <w:rsid w:val="007A79D4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D35"/>
    <w:rsid w:val="007C3F2D"/>
    <w:rsid w:val="007C4CCD"/>
    <w:rsid w:val="007C5971"/>
    <w:rsid w:val="007C5F24"/>
    <w:rsid w:val="007C6320"/>
    <w:rsid w:val="007C666C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D04"/>
    <w:rsid w:val="007E482A"/>
    <w:rsid w:val="007E4D34"/>
    <w:rsid w:val="007E579A"/>
    <w:rsid w:val="007E73EA"/>
    <w:rsid w:val="007E760C"/>
    <w:rsid w:val="007E7E0F"/>
    <w:rsid w:val="007F0494"/>
    <w:rsid w:val="007F094A"/>
    <w:rsid w:val="007F0997"/>
    <w:rsid w:val="007F1063"/>
    <w:rsid w:val="007F1782"/>
    <w:rsid w:val="007F276E"/>
    <w:rsid w:val="007F31A1"/>
    <w:rsid w:val="007F387E"/>
    <w:rsid w:val="007F3E74"/>
    <w:rsid w:val="007F42F3"/>
    <w:rsid w:val="007F50A1"/>
    <w:rsid w:val="007F76E3"/>
    <w:rsid w:val="008004EA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4DC0"/>
    <w:rsid w:val="00805579"/>
    <w:rsid w:val="00805633"/>
    <w:rsid w:val="00805D53"/>
    <w:rsid w:val="00807DCB"/>
    <w:rsid w:val="00810997"/>
    <w:rsid w:val="00813139"/>
    <w:rsid w:val="008132DF"/>
    <w:rsid w:val="0081378F"/>
    <w:rsid w:val="0081424F"/>
    <w:rsid w:val="00814B7B"/>
    <w:rsid w:val="00815D54"/>
    <w:rsid w:val="0081725D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7AE"/>
    <w:rsid w:val="00822A5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1F02"/>
    <w:rsid w:val="008323DD"/>
    <w:rsid w:val="00832C19"/>
    <w:rsid w:val="00834DBD"/>
    <w:rsid w:val="00835F0F"/>
    <w:rsid w:val="00836A7C"/>
    <w:rsid w:val="00836DCE"/>
    <w:rsid w:val="00837109"/>
    <w:rsid w:val="00837E52"/>
    <w:rsid w:val="00840542"/>
    <w:rsid w:val="00840701"/>
    <w:rsid w:val="00841A3A"/>
    <w:rsid w:val="0084259B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AC7"/>
    <w:rsid w:val="00845B13"/>
    <w:rsid w:val="0084627C"/>
    <w:rsid w:val="00847557"/>
    <w:rsid w:val="008478AC"/>
    <w:rsid w:val="00850AB6"/>
    <w:rsid w:val="0085154F"/>
    <w:rsid w:val="00852AEF"/>
    <w:rsid w:val="00852C59"/>
    <w:rsid w:val="008530CE"/>
    <w:rsid w:val="00853313"/>
    <w:rsid w:val="00855FAE"/>
    <w:rsid w:val="00856043"/>
    <w:rsid w:val="00857709"/>
    <w:rsid w:val="00857BE2"/>
    <w:rsid w:val="008604D3"/>
    <w:rsid w:val="0086109C"/>
    <w:rsid w:val="008615D9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637A"/>
    <w:rsid w:val="0087640E"/>
    <w:rsid w:val="00876469"/>
    <w:rsid w:val="00876B61"/>
    <w:rsid w:val="00877215"/>
    <w:rsid w:val="00877F7D"/>
    <w:rsid w:val="00881C0B"/>
    <w:rsid w:val="00881CF6"/>
    <w:rsid w:val="00883606"/>
    <w:rsid w:val="00883B60"/>
    <w:rsid w:val="00884FB7"/>
    <w:rsid w:val="0088786D"/>
    <w:rsid w:val="0089000C"/>
    <w:rsid w:val="008906C0"/>
    <w:rsid w:val="008907E2"/>
    <w:rsid w:val="00891786"/>
    <w:rsid w:val="00891A6D"/>
    <w:rsid w:val="00891F2F"/>
    <w:rsid w:val="00894FD5"/>
    <w:rsid w:val="008960C2"/>
    <w:rsid w:val="00896949"/>
    <w:rsid w:val="008A0874"/>
    <w:rsid w:val="008A2A2A"/>
    <w:rsid w:val="008A3EB1"/>
    <w:rsid w:val="008A5238"/>
    <w:rsid w:val="008A62B9"/>
    <w:rsid w:val="008A693C"/>
    <w:rsid w:val="008A6F6F"/>
    <w:rsid w:val="008A708E"/>
    <w:rsid w:val="008A7380"/>
    <w:rsid w:val="008A7BA2"/>
    <w:rsid w:val="008B13D4"/>
    <w:rsid w:val="008B2607"/>
    <w:rsid w:val="008B2810"/>
    <w:rsid w:val="008B479E"/>
    <w:rsid w:val="008B4C9F"/>
    <w:rsid w:val="008B4CD6"/>
    <w:rsid w:val="008B6CF0"/>
    <w:rsid w:val="008B7CEF"/>
    <w:rsid w:val="008C00AF"/>
    <w:rsid w:val="008C00DC"/>
    <w:rsid w:val="008C0C92"/>
    <w:rsid w:val="008C13DD"/>
    <w:rsid w:val="008C1581"/>
    <w:rsid w:val="008C1BC8"/>
    <w:rsid w:val="008C1F64"/>
    <w:rsid w:val="008C4196"/>
    <w:rsid w:val="008C54CD"/>
    <w:rsid w:val="008C77D3"/>
    <w:rsid w:val="008C7A02"/>
    <w:rsid w:val="008D1E36"/>
    <w:rsid w:val="008D219D"/>
    <w:rsid w:val="008D2334"/>
    <w:rsid w:val="008D3DE3"/>
    <w:rsid w:val="008D42F1"/>
    <w:rsid w:val="008D576F"/>
    <w:rsid w:val="008D58DD"/>
    <w:rsid w:val="008D6023"/>
    <w:rsid w:val="008D6294"/>
    <w:rsid w:val="008D6720"/>
    <w:rsid w:val="008D779C"/>
    <w:rsid w:val="008D7987"/>
    <w:rsid w:val="008E0C25"/>
    <w:rsid w:val="008E19EE"/>
    <w:rsid w:val="008E22CA"/>
    <w:rsid w:val="008E2B03"/>
    <w:rsid w:val="008E2C92"/>
    <w:rsid w:val="008E2F8F"/>
    <w:rsid w:val="008E355E"/>
    <w:rsid w:val="008E4208"/>
    <w:rsid w:val="008E4907"/>
    <w:rsid w:val="008E4A24"/>
    <w:rsid w:val="008E60C8"/>
    <w:rsid w:val="008E6497"/>
    <w:rsid w:val="008E6E65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3014"/>
    <w:rsid w:val="00914CD5"/>
    <w:rsid w:val="0091685C"/>
    <w:rsid w:val="009201DF"/>
    <w:rsid w:val="009205D9"/>
    <w:rsid w:val="00920F6D"/>
    <w:rsid w:val="009215E4"/>
    <w:rsid w:val="00921AE6"/>
    <w:rsid w:val="00921F36"/>
    <w:rsid w:val="009222E5"/>
    <w:rsid w:val="009234DA"/>
    <w:rsid w:val="00923D2C"/>
    <w:rsid w:val="00923D71"/>
    <w:rsid w:val="0092525B"/>
    <w:rsid w:val="009253F0"/>
    <w:rsid w:val="00927E31"/>
    <w:rsid w:val="00927F1F"/>
    <w:rsid w:val="00930A52"/>
    <w:rsid w:val="00930E94"/>
    <w:rsid w:val="009333A1"/>
    <w:rsid w:val="00934239"/>
    <w:rsid w:val="00934573"/>
    <w:rsid w:val="00934EC9"/>
    <w:rsid w:val="00935EEF"/>
    <w:rsid w:val="00936129"/>
    <w:rsid w:val="0093666E"/>
    <w:rsid w:val="00936CF7"/>
    <w:rsid w:val="0094105C"/>
    <w:rsid w:val="009414D1"/>
    <w:rsid w:val="009417A5"/>
    <w:rsid w:val="00941881"/>
    <w:rsid w:val="009432BA"/>
    <w:rsid w:val="00943F79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47F03"/>
    <w:rsid w:val="009500F3"/>
    <w:rsid w:val="00950206"/>
    <w:rsid w:val="009505D1"/>
    <w:rsid w:val="00950C20"/>
    <w:rsid w:val="00950CC2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D2B"/>
    <w:rsid w:val="00957C80"/>
    <w:rsid w:val="0096202E"/>
    <w:rsid w:val="00963809"/>
    <w:rsid w:val="00963BB7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FF2"/>
    <w:rsid w:val="00980765"/>
    <w:rsid w:val="00980836"/>
    <w:rsid w:val="00980BF3"/>
    <w:rsid w:val="00981C0A"/>
    <w:rsid w:val="009831EE"/>
    <w:rsid w:val="00983A18"/>
    <w:rsid w:val="009850B4"/>
    <w:rsid w:val="00986241"/>
    <w:rsid w:val="00986AFB"/>
    <w:rsid w:val="00987668"/>
    <w:rsid w:val="00990508"/>
    <w:rsid w:val="0099077F"/>
    <w:rsid w:val="009911A4"/>
    <w:rsid w:val="0099191D"/>
    <w:rsid w:val="00991E47"/>
    <w:rsid w:val="00992C99"/>
    <w:rsid w:val="00992CF2"/>
    <w:rsid w:val="0099311E"/>
    <w:rsid w:val="00993F78"/>
    <w:rsid w:val="00994A72"/>
    <w:rsid w:val="00994B0A"/>
    <w:rsid w:val="00994B3A"/>
    <w:rsid w:val="00995EF5"/>
    <w:rsid w:val="009962EA"/>
    <w:rsid w:val="0099732A"/>
    <w:rsid w:val="009974DE"/>
    <w:rsid w:val="00997CED"/>
    <w:rsid w:val="009A0AA6"/>
    <w:rsid w:val="009A144A"/>
    <w:rsid w:val="009A16FB"/>
    <w:rsid w:val="009A3566"/>
    <w:rsid w:val="009A3DE6"/>
    <w:rsid w:val="009A3FA1"/>
    <w:rsid w:val="009A52FC"/>
    <w:rsid w:val="009A751D"/>
    <w:rsid w:val="009A7567"/>
    <w:rsid w:val="009B12D7"/>
    <w:rsid w:val="009B1A0F"/>
    <w:rsid w:val="009B2369"/>
    <w:rsid w:val="009B3BFB"/>
    <w:rsid w:val="009B4B08"/>
    <w:rsid w:val="009B4C67"/>
    <w:rsid w:val="009B53F0"/>
    <w:rsid w:val="009B69A5"/>
    <w:rsid w:val="009B69A6"/>
    <w:rsid w:val="009B732E"/>
    <w:rsid w:val="009B7AA8"/>
    <w:rsid w:val="009C0124"/>
    <w:rsid w:val="009C014D"/>
    <w:rsid w:val="009C05C8"/>
    <w:rsid w:val="009C2BE6"/>
    <w:rsid w:val="009C3AF4"/>
    <w:rsid w:val="009C3BFB"/>
    <w:rsid w:val="009C3FDE"/>
    <w:rsid w:val="009C4A57"/>
    <w:rsid w:val="009C5CC5"/>
    <w:rsid w:val="009C6034"/>
    <w:rsid w:val="009C6217"/>
    <w:rsid w:val="009C6AF4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7155"/>
    <w:rsid w:val="009E7171"/>
    <w:rsid w:val="009E751B"/>
    <w:rsid w:val="009E7744"/>
    <w:rsid w:val="009F09CF"/>
    <w:rsid w:val="009F1589"/>
    <w:rsid w:val="009F1997"/>
    <w:rsid w:val="009F25E5"/>
    <w:rsid w:val="009F46F8"/>
    <w:rsid w:val="009F475B"/>
    <w:rsid w:val="009F57F6"/>
    <w:rsid w:val="009F6404"/>
    <w:rsid w:val="009F6792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4DDF"/>
    <w:rsid w:val="00A063B1"/>
    <w:rsid w:val="00A065A9"/>
    <w:rsid w:val="00A07011"/>
    <w:rsid w:val="00A07B5A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874"/>
    <w:rsid w:val="00A24067"/>
    <w:rsid w:val="00A240F8"/>
    <w:rsid w:val="00A24F45"/>
    <w:rsid w:val="00A250F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7B9B"/>
    <w:rsid w:val="00A40769"/>
    <w:rsid w:val="00A40AB1"/>
    <w:rsid w:val="00A41B3E"/>
    <w:rsid w:val="00A41F23"/>
    <w:rsid w:val="00A4203F"/>
    <w:rsid w:val="00A42384"/>
    <w:rsid w:val="00A42845"/>
    <w:rsid w:val="00A42DA5"/>
    <w:rsid w:val="00A430F7"/>
    <w:rsid w:val="00A43C91"/>
    <w:rsid w:val="00A4525A"/>
    <w:rsid w:val="00A457FE"/>
    <w:rsid w:val="00A503EA"/>
    <w:rsid w:val="00A50CFC"/>
    <w:rsid w:val="00A51E90"/>
    <w:rsid w:val="00A53BFD"/>
    <w:rsid w:val="00A56815"/>
    <w:rsid w:val="00A579AC"/>
    <w:rsid w:val="00A61D22"/>
    <w:rsid w:val="00A61ECF"/>
    <w:rsid w:val="00A62C0B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5218"/>
    <w:rsid w:val="00A85667"/>
    <w:rsid w:val="00A859EE"/>
    <w:rsid w:val="00A85B06"/>
    <w:rsid w:val="00A85B52"/>
    <w:rsid w:val="00A8652B"/>
    <w:rsid w:val="00A866E4"/>
    <w:rsid w:val="00A86764"/>
    <w:rsid w:val="00A86B84"/>
    <w:rsid w:val="00A86EC9"/>
    <w:rsid w:val="00A87261"/>
    <w:rsid w:val="00A8743A"/>
    <w:rsid w:val="00A87A28"/>
    <w:rsid w:val="00A87EC7"/>
    <w:rsid w:val="00A9003B"/>
    <w:rsid w:val="00A912CD"/>
    <w:rsid w:val="00A91947"/>
    <w:rsid w:val="00A93289"/>
    <w:rsid w:val="00A95AD4"/>
    <w:rsid w:val="00A968F4"/>
    <w:rsid w:val="00A96FBB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2B60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5DC1"/>
    <w:rsid w:val="00AD6864"/>
    <w:rsid w:val="00AE03F7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6978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2BE2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2540"/>
    <w:rsid w:val="00B33F44"/>
    <w:rsid w:val="00B34503"/>
    <w:rsid w:val="00B357B0"/>
    <w:rsid w:val="00B35EE8"/>
    <w:rsid w:val="00B36987"/>
    <w:rsid w:val="00B3699A"/>
    <w:rsid w:val="00B37A33"/>
    <w:rsid w:val="00B37CEA"/>
    <w:rsid w:val="00B40920"/>
    <w:rsid w:val="00B41B67"/>
    <w:rsid w:val="00B41F60"/>
    <w:rsid w:val="00B427A2"/>
    <w:rsid w:val="00B430E6"/>
    <w:rsid w:val="00B43719"/>
    <w:rsid w:val="00B44E43"/>
    <w:rsid w:val="00B4572D"/>
    <w:rsid w:val="00B45B79"/>
    <w:rsid w:val="00B4684C"/>
    <w:rsid w:val="00B46E6F"/>
    <w:rsid w:val="00B4765B"/>
    <w:rsid w:val="00B47DCB"/>
    <w:rsid w:val="00B50021"/>
    <w:rsid w:val="00B50514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C6E"/>
    <w:rsid w:val="00B603F4"/>
    <w:rsid w:val="00B60AF2"/>
    <w:rsid w:val="00B615D8"/>
    <w:rsid w:val="00B61A47"/>
    <w:rsid w:val="00B633C3"/>
    <w:rsid w:val="00B64773"/>
    <w:rsid w:val="00B6490A"/>
    <w:rsid w:val="00B64A5A"/>
    <w:rsid w:val="00B656ED"/>
    <w:rsid w:val="00B66986"/>
    <w:rsid w:val="00B672A8"/>
    <w:rsid w:val="00B67576"/>
    <w:rsid w:val="00B67992"/>
    <w:rsid w:val="00B7149A"/>
    <w:rsid w:val="00B71B91"/>
    <w:rsid w:val="00B72366"/>
    <w:rsid w:val="00B73586"/>
    <w:rsid w:val="00B745F6"/>
    <w:rsid w:val="00B762EB"/>
    <w:rsid w:val="00B76FED"/>
    <w:rsid w:val="00B775CA"/>
    <w:rsid w:val="00B80B50"/>
    <w:rsid w:val="00B81C3C"/>
    <w:rsid w:val="00B8247D"/>
    <w:rsid w:val="00B82BC9"/>
    <w:rsid w:val="00B83A6E"/>
    <w:rsid w:val="00B85706"/>
    <w:rsid w:val="00B85DFC"/>
    <w:rsid w:val="00B87660"/>
    <w:rsid w:val="00B9179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B56"/>
    <w:rsid w:val="00BB2DA9"/>
    <w:rsid w:val="00BB2F8A"/>
    <w:rsid w:val="00BB42A7"/>
    <w:rsid w:val="00BB42AF"/>
    <w:rsid w:val="00BB5AD0"/>
    <w:rsid w:val="00BB6DBC"/>
    <w:rsid w:val="00BB6EC4"/>
    <w:rsid w:val="00BC073D"/>
    <w:rsid w:val="00BC11E5"/>
    <w:rsid w:val="00BC1673"/>
    <w:rsid w:val="00BC2688"/>
    <w:rsid w:val="00BC2976"/>
    <w:rsid w:val="00BC2C80"/>
    <w:rsid w:val="00BC380D"/>
    <w:rsid w:val="00BC3C00"/>
    <w:rsid w:val="00BC4D66"/>
    <w:rsid w:val="00BC6FF8"/>
    <w:rsid w:val="00BC751E"/>
    <w:rsid w:val="00BD0BD1"/>
    <w:rsid w:val="00BD0FC7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BF5"/>
    <w:rsid w:val="00C14C22"/>
    <w:rsid w:val="00C156CD"/>
    <w:rsid w:val="00C15A3F"/>
    <w:rsid w:val="00C16403"/>
    <w:rsid w:val="00C17052"/>
    <w:rsid w:val="00C17E8E"/>
    <w:rsid w:val="00C2120D"/>
    <w:rsid w:val="00C212BA"/>
    <w:rsid w:val="00C2204F"/>
    <w:rsid w:val="00C238FE"/>
    <w:rsid w:val="00C245F5"/>
    <w:rsid w:val="00C2576C"/>
    <w:rsid w:val="00C263EC"/>
    <w:rsid w:val="00C264E8"/>
    <w:rsid w:val="00C3012D"/>
    <w:rsid w:val="00C3020E"/>
    <w:rsid w:val="00C31E53"/>
    <w:rsid w:val="00C32850"/>
    <w:rsid w:val="00C32ACE"/>
    <w:rsid w:val="00C333E4"/>
    <w:rsid w:val="00C33490"/>
    <w:rsid w:val="00C33946"/>
    <w:rsid w:val="00C34097"/>
    <w:rsid w:val="00C341A1"/>
    <w:rsid w:val="00C3441A"/>
    <w:rsid w:val="00C35157"/>
    <w:rsid w:val="00C35AA9"/>
    <w:rsid w:val="00C365FF"/>
    <w:rsid w:val="00C3785E"/>
    <w:rsid w:val="00C40069"/>
    <w:rsid w:val="00C40BD3"/>
    <w:rsid w:val="00C41B3A"/>
    <w:rsid w:val="00C41F33"/>
    <w:rsid w:val="00C43B56"/>
    <w:rsid w:val="00C43BC9"/>
    <w:rsid w:val="00C44F63"/>
    <w:rsid w:val="00C45241"/>
    <w:rsid w:val="00C46B2B"/>
    <w:rsid w:val="00C518BD"/>
    <w:rsid w:val="00C51A11"/>
    <w:rsid w:val="00C51B1C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BBF"/>
    <w:rsid w:val="00C61C94"/>
    <w:rsid w:val="00C61F26"/>
    <w:rsid w:val="00C62303"/>
    <w:rsid w:val="00C62823"/>
    <w:rsid w:val="00C63128"/>
    <w:rsid w:val="00C63C3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1328"/>
    <w:rsid w:val="00CA194C"/>
    <w:rsid w:val="00CA1F89"/>
    <w:rsid w:val="00CA212B"/>
    <w:rsid w:val="00CA22CE"/>
    <w:rsid w:val="00CA3308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4BF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C0A4B"/>
    <w:rsid w:val="00CC1882"/>
    <w:rsid w:val="00CC23EB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12C7"/>
    <w:rsid w:val="00D015AC"/>
    <w:rsid w:val="00D03262"/>
    <w:rsid w:val="00D04109"/>
    <w:rsid w:val="00D0456F"/>
    <w:rsid w:val="00D046D6"/>
    <w:rsid w:val="00D06373"/>
    <w:rsid w:val="00D07BF4"/>
    <w:rsid w:val="00D10E41"/>
    <w:rsid w:val="00D125B3"/>
    <w:rsid w:val="00D13338"/>
    <w:rsid w:val="00D13886"/>
    <w:rsid w:val="00D14223"/>
    <w:rsid w:val="00D148A9"/>
    <w:rsid w:val="00D150C1"/>
    <w:rsid w:val="00D15730"/>
    <w:rsid w:val="00D159F3"/>
    <w:rsid w:val="00D16FEB"/>
    <w:rsid w:val="00D17E8A"/>
    <w:rsid w:val="00D17EE6"/>
    <w:rsid w:val="00D21A19"/>
    <w:rsid w:val="00D23B0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77"/>
    <w:rsid w:val="00D310AB"/>
    <w:rsid w:val="00D318B4"/>
    <w:rsid w:val="00D31FD1"/>
    <w:rsid w:val="00D32732"/>
    <w:rsid w:val="00D35658"/>
    <w:rsid w:val="00D365D0"/>
    <w:rsid w:val="00D36E23"/>
    <w:rsid w:val="00D37236"/>
    <w:rsid w:val="00D37266"/>
    <w:rsid w:val="00D37ACD"/>
    <w:rsid w:val="00D403CB"/>
    <w:rsid w:val="00D40EFD"/>
    <w:rsid w:val="00D42110"/>
    <w:rsid w:val="00D4289B"/>
    <w:rsid w:val="00D42CE1"/>
    <w:rsid w:val="00D45582"/>
    <w:rsid w:val="00D45E15"/>
    <w:rsid w:val="00D479B1"/>
    <w:rsid w:val="00D47CAC"/>
    <w:rsid w:val="00D47E25"/>
    <w:rsid w:val="00D503F3"/>
    <w:rsid w:val="00D50E55"/>
    <w:rsid w:val="00D51C9E"/>
    <w:rsid w:val="00D5245B"/>
    <w:rsid w:val="00D53B17"/>
    <w:rsid w:val="00D540C2"/>
    <w:rsid w:val="00D54372"/>
    <w:rsid w:val="00D552D1"/>
    <w:rsid w:val="00D62221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41FE"/>
    <w:rsid w:val="00D8495C"/>
    <w:rsid w:val="00D84AD1"/>
    <w:rsid w:val="00D85844"/>
    <w:rsid w:val="00D85E29"/>
    <w:rsid w:val="00D866F3"/>
    <w:rsid w:val="00D8794D"/>
    <w:rsid w:val="00D9032A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1D7"/>
    <w:rsid w:val="00DA222F"/>
    <w:rsid w:val="00DA2761"/>
    <w:rsid w:val="00DA2B01"/>
    <w:rsid w:val="00DA3511"/>
    <w:rsid w:val="00DA376D"/>
    <w:rsid w:val="00DA3BA5"/>
    <w:rsid w:val="00DA4228"/>
    <w:rsid w:val="00DA4CB4"/>
    <w:rsid w:val="00DA66E8"/>
    <w:rsid w:val="00DA788E"/>
    <w:rsid w:val="00DB0107"/>
    <w:rsid w:val="00DB2CEF"/>
    <w:rsid w:val="00DB3279"/>
    <w:rsid w:val="00DB4DD6"/>
    <w:rsid w:val="00DB63CF"/>
    <w:rsid w:val="00DB6FBF"/>
    <w:rsid w:val="00DC046C"/>
    <w:rsid w:val="00DC13BD"/>
    <w:rsid w:val="00DC1947"/>
    <w:rsid w:val="00DC23E7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3B5C"/>
    <w:rsid w:val="00DE41CF"/>
    <w:rsid w:val="00DE51FE"/>
    <w:rsid w:val="00DE6EC6"/>
    <w:rsid w:val="00DE7017"/>
    <w:rsid w:val="00DE737F"/>
    <w:rsid w:val="00DF28D8"/>
    <w:rsid w:val="00DF4268"/>
    <w:rsid w:val="00DF527A"/>
    <w:rsid w:val="00DF5A61"/>
    <w:rsid w:val="00DF5C2E"/>
    <w:rsid w:val="00DF66B7"/>
    <w:rsid w:val="00E004D9"/>
    <w:rsid w:val="00E00781"/>
    <w:rsid w:val="00E01B92"/>
    <w:rsid w:val="00E0255C"/>
    <w:rsid w:val="00E026F5"/>
    <w:rsid w:val="00E0354E"/>
    <w:rsid w:val="00E03A15"/>
    <w:rsid w:val="00E049E1"/>
    <w:rsid w:val="00E05C43"/>
    <w:rsid w:val="00E06C56"/>
    <w:rsid w:val="00E06CE1"/>
    <w:rsid w:val="00E0716D"/>
    <w:rsid w:val="00E07419"/>
    <w:rsid w:val="00E07BBC"/>
    <w:rsid w:val="00E07CCE"/>
    <w:rsid w:val="00E11201"/>
    <w:rsid w:val="00E1164E"/>
    <w:rsid w:val="00E117B7"/>
    <w:rsid w:val="00E11A4D"/>
    <w:rsid w:val="00E11AF1"/>
    <w:rsid w:val="00E12051"/>
    <w:rsid w:val="00E133A4"/>
    <w:rsid w:val="00E14001"/>
    <w:rsid w:val="00E14639"/>
    <w:rsid w:val="00E146E7"/>
    <w:rsid w:val="00E15BD5"/>
    <w:rsid w:val="00E16AA3"/>
    <w:rsid w:val="00E17715"/>
    <w:rsid w:val="00E17E86"/>
    <w:rsid w:val="00E20B94"/>
    <w:rsid w:val="00E20EB8"/>
    <w:rsid w:val="00E22659"/>
    <w:rsid w:val="00E23AC2"/>
    <w:rsid w:val="00E23DB4"/>
    <w:rsid w:val="00E240A8"/>
    <w:rsid w:val="00E2596B"/>
    <w:rsid w:val="00E27EAE"/>
    <w:rsid w:val="00E3016D"/>
    <w:rsid w:val="00E309D2"/>
    <w:rsid w:val="00E30A96"/>
    <w:rsid w:val="00E311CC"/>
    <w:rsid w:val="00E31501"/>
    <w:rsid w:val="00E319FE"/>
    <w:rsid w:val="00E32412"/>
    <w:rsid w:val="00E32C7C"/>
    <w:rsid w:val="00E33AF9"/>
    <w:rsid w:val="00E33BA6"/>
    <w:rsid w:val="00E35ACE"/>
    <w:rsid w:val="00E35B21"/>
    <w:rsid w:val="00E36B65"/>
    <w:rsid w:val="00E36EC7"/>
    <w:rsid w:val="00E3761B"/>
    <w:rsid w:val="00E376BD"/>
    <w:rsid w:val="00E37D9A"/>
    <w:rsid w:val="00E37F2F"/>
    <w:rsid w:val="00E406E4"/>
    <w:rsid w:val="00E41917"/>
    <w:rsid w:val="00E43EC6"/>
    <w:rsid w:val="00E441F2"/>
    <w:rsid w:val="00E443BC"/>
    <w:rsid w:val="00E461D7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7515"/>
    <w:rsid w:val="00E57AC2"/>
    <w:rsid w:val="00E610FC"/>
    <w:rsid w:val="00E61515"/>
    <w:rsid w:val="00E629F1"/>
    <w:rsid w:val="00E62BE5"/>
    <w:rsid w:val="00E63578"/>
    <w:rsid w:val="00E63AB7"/>
    <w:rsid w:val="00E64FEC"/>
    <w:rsid w:val="00E65D95"/>
    <w:rsid w:val="00E65FFE"/>
    <w:rsid w:val="00E6686F"/>
    <w:rsid w:val="00E705FF"/>
    <w:rsid w:val="00E72482"/>
    <w:rsid w:val="00E72764"/>
    <w:rsid w:val="00E73645"/>
    <w:rsid w:val="00E7499C"/>
    <w:rsid w:val="00E754A5"/>
    <w:rsid w:val="00E76E48"/>
    <w:rsid w:val="00E77991"/>
    <w:rsid w:val="00E816CC"/>
    <w:rsid w:val="00E81B0F"/>
    <w:rsid w:val="00E822E7"/>
    <w:rsid w:val="00E82959"/>
    <w:rsid w:val="00E84466"/>
    <w:rsid w:val="00E84899"/>
    <w:rsid w:val="00E84946"/>
    <w:rsid w:val="00E84BD4"/>
    <w:rsid w:val="00E856C5"/>
    <w:rsid w:val="00E856CA"/>
    <w:rsid w:val="00E85DBA"/>
    <w:rsid w:val="00E86B07"/>
    <w:rsid w:val="00E86F3E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0EE"/>
    <w:rsid w:val="00EA06B6"/>
    <w:rsid w:val="00EA0B42"/>
    <w:rsid w:val="00EA2E11"/>
    <w:rsid w:val="00EA2F41"/>
    <w:rsid w:val="00EA33F2"/>
    <w:rsid w:val="00EA3C1A"/>
    <w:rsid w:val="00EA3E6E"/>
    <w:rsid w:val="00EA44C8"/>
    <w:rsid w:val="00EA4A79"/>
    <w:rsid w:val="00EA5568"/>
    <w:rsid w:val="00EA5B98"/>
    <w:rsid w:val="00EA69CF"/>
    <w:rsid w:val="00EA7CBB"/>
    <w:rsid w:val="00EB0BC3"/>
    <w:rsid w:val="00EB13F0"/>
    <w:rsid w:val="00EB1BE0"/>
    <w:rsid w:val="00EB1C04"/>
    <w:rsid w:val="00EB1C5A"/>
    <w:rsid w:val="00EB1CC8"/>
    <w:rsid w:val="00EB1E33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E3B"/>
    <w:rsid w:val="00ED0178"/>
    <w:rsid w:val="00ED0926"/>
    <w:rsid w:val="00ED1E6B"/>
    <w:rsid w:val="00ED22C5"/>
    <w:rsid w:val="00ED333D"/>
    <w:rsid w:val="00ED4573"/>
    <w:rsid w:val="00ED715A"/>
    <w:rsid w:val="00ED71B5"/>
    <w:rsid w:val="00ED7C49"/>
    <w:rsid w:val="00ED7D33"/>
    <w:rsid w:val="00EE0194"/>
    <w:rsid w:val="00EE04E8"/>
    <w:rsid w:val="00EE09A6"/>
    <w:rsid w:val="00EE3517"/>
    <w:rsid w:val="00EE3916"/>
    <w:rsid w:val="00EE3BF2"/>
    <w:rsid w:val="00EE4AFF"/>
    <w:rsid w:val="00EE60CC"/>
    <w:rsid w:val="00EE64E7"/>
    <w:rsid w:val="00EE663B"/>
    <w:rsid w:val="00EE7419"/>
    <w:rsid w:val="00EE7CE5"/>
    <w:rsid w:val="00EE7DBB"/>
    <w:rsid w:val="00EF1BF6"/>
    <w:rsid w:val="00EF259A"/>
    <w:rsid w:val="00EF2A5C"/>
    <w:rsid w:val="00EF468F"/>
    <w:rsid w:val="00EF5864"/>
    <w:rsid w:val="00EF5E84"/>
    <w:rsid w:val="00EF6FC9"/>
    <w:rsid w:val="00EF779F"/>
    <w:rsid w:val="00F00ADF"/>
    <w:rsid w:val="00F00BE2"/>
    <w:rsid w:val="00F01F00"/>
    <w:rsid w:val="00F01F88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20C76"/>
    <w:rsid w:val="00F21A7A"/>
    <w:rsid w:val="00F22104"/>
    <w:rsid w:val="00F23418"/>
    <w:rsid w:val="00F24A05"/>
    <w:rsid w:val="00F253F1"/>
    <w:rsid w:val="00F25430"/>
    <w:rsid w:val="00F278B7"/>
    <w:rsid w:val="00F27E9F"/>
    <w:rsid w:val="00F27F6E"/>
    <w:rsid w:val="00F3029E"/>
    <w:rsid w:val="00F3093B"/>
    <w:rsid w:val="00F3105A"/>
    <w:rsid w:val="00F31076"/>
    <w:rsid w:val="00F311C7"/>
    <w:rsid w:val="00F312E9"/>
    <w:rsid w:val="00F32135"/>
    <w:rsid w:val="00F33272"/>
    <w:rsid w:val="00F33BD1"/>
    <w:rsid w:val="00F33DD1"/>
    <w:rsid w:val="00F350D2"/>
    <w:rsid w:val="00F36DA3"/>
    <w:rsid w:val="00F373BF"/>
    <w:rsid w:val="00F37A8D"/>
    <w:rsid w:val="00F403AA"/>
    <w:rsid w:val="00F42011"/>
    <w:rsid w:val="00F42751"/>
    <w:rsid w:val="00F44A08"/>
    <w:rsid w:val="00F44CDF"/>
    <w:rsid w:val="00F454A7"/>
    <w:rsid w:val="00F462F4"/>
    <w:rsid w:val="00F4641B"/>
    <w:rsid w:val="00F4744B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38EC"/>
    <w:rsid w:val="00F53E4C"/>
    <w:rsid w:val="00F54E91"/>
    <w:rsid w:val="00F5516F"/>
    <w:rsid w:val="00F55283"/>
    <w:rsid w:val="00F5550C"/>
    <w:rsid w:val="00F56382"/>
    <w:rsid w:val="00F569F8"/>
    <w:rsid w:val="00F603BA"/>
    <w:rsid w:val="00F61806"/>
    <w:rsid w:val="00F61C95"/>
    <w:rsid w:val="00F61DBA"/>
    <w:rsid w:val="00F622F5"/>
    <w:rsid w:val="00F6344E"/>
    <w:rsid w:val="00F637CC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37A"/>
    <w:rsid w:val="00F7284F"/>
    <w:rsid w:val="00F72D75"/>
    <w:rsid w:val="00F7414B"/>
    <w:rsid w:val="00F75017"/>
    <w:rsid w:val="00F75EFA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F05"/>
    <w:rsid w:val="00F973C7"/>
    <w:rsid w:val="00F97874"/>
    <w:rsid w:val="00FA033E"/>
    <w:rsid w:val="00FA06DA"/>
    <w:rsid w:val="00FA2056"/>
    <w:rsid w:val="00FA2330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0E"/>
    <w:rsid w:val="00FB0218"/>
    <w:rsid w:val="00FB028B"/>
    <w:rsid w:val="00FB0850"/>
    <w:rsid w:val="00FB1535"/>
    <w:rsid w:val="00FB1618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14A"/>
    <w:rsid w:val="00FC2C7B"/>
    <w:rsid w:val="00FC579B"/>
    <w:rsid w:val="00FC58F1"/>
    <w:rsid w:val="00FC5B46"/>
    <w:rsid w:val="00FC5BA0"/>
    <w:rsid w:val="00FC641D"/>
    <w:rsid w:val="00FD0041"/>
    <w:rsid w:val="00FD085F"/>
    <w:rsid w:val="00FD0983"/>
    <w:rsid w:val="00FD0DCD"/>
    <w:rsid w:val="00FD0F39"/>
    <w:rsid w:val="00FD124D"/>
    <w:rsid w:val="00FD1759"/>
    <w:rsid w:val="00FD1B9E"/>
    <w:rsid w:val="00FD1E94"/>
    <w:rsid w:val="00FD20C5"/>
    <w:rsid w:val="00FD4BB6"/>
    <w:rsid w:val="00FD4F1A"/>
    <w:rsid w:val="00FD4FBE"/>
    <w:rsid w:val="00FD549D"/>
    <w:rsid w:val="00FD5DFF"/>
    <w:rsid w:val="00FD674F"/>
    <w:rsid w:val="00FE0293"/>
    <w:rsid w:val="00FE0803"/>
    <w:rsid w:val="00FE0F1E"/>
    <w:rsid w:val="00FE13FD"/>
    <w:rsid w:val="00FE148E"/>
    <w:rsid w:val="00FE1D3D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2D19"/>
    <w:rsid w:val="00FF2ED0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3AA881BB-CE76-4CDC-B7F0-379823F8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C096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3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E6686F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5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9BF03-4952-400B-85DE-8D51D55B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3</Pages>
  <Words>327</Words>
  <Characters>1866</Characters>
  <Application>Microsoft Office Word</Application>
  <DocSecurity>0</DocSecurity>
  <Lines>15</Lines>
  <Paragraphs>4</Paragraphs>
  <ScaleCrop>false</ScaleCrop>
  <Company>HOME</Company>
  <LinksUpToDate>false</LinksUpToDate>
  <CharactersWithSpaces>2189</CharactersWithSpaces>
  <SharedDoc>false</SharedDoc>
  <HLinks>
    <vt:vector size="36" baseType="variant">
      <vt:variant>
        <vt:i4>1441845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_Toc163465164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_Toc163465163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_Toc163465162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_Toc163465161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_Toc163465160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_Toc163465159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2024-04-08T02:40:00Z</cp:lastPrinted>
  <dcterms:created xsi:type="dcterms:W3CDTF">2024-04-10T01:09:00Z</dcterms:created>
  <dcterms:modified xsi:type="dcterms:W3CDTF">2024-04-10T01:09:00Z</dcterms:modified>
</cp:coreProperties>
</file>