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32E" w:rsidRPr="00AC2504" w:rsidRDefault="000D4FE3" w:rsidP="00770CA5">
      <w:pPr>
        <w:pStyle w:val="aa"/>
        <w:rPr>
          <w:spacing w:val="-20"/>
        </w:rPr>
      </w:pPr>
      <w:bookmarkStart w:id="0" w:name="_GoBack"/>
      <w:bookmarkEnd w:id="0"/>
      <w:r w:rsidRPr="00AC2504">
        <w:rPr>
          <w:rFonts w:hint="eastAsia"/>
          <w:spacing w:val="-20"/>
        </w:rPr>
        <w:t>桃園國際機場股份有限公司</w:t>
      </w:r>
      <w:r w:rsidR="0053250E">
        <w:rPr>
          <w:rFonts w:hint="eastAsia"/>
          <w:spacing w:val="-20"/>
        </w:rPr>
        <w:t>11</w:t>
      </w:r>
      <w:r w:rsidR="007B1F71">
        <w:rPr>
          <w:rFonts w:hint="eastAsia"/>
          <w:spacing w:val="-20"/>
        </w:rPr>
        <w:t>1</w:t>
      </w:r>
      <w:r w:rsidRPr="00AC2504">
        <w:rPr>
          <w:rFonts w:hint="eastAsia"/>
          <w:spacing w:val="-20"/>
        </w:rPr>
        <w:t>年度營業決算評估報告</w:t>
      </w:r>
    </w:p>
    <w:p w:rsidR="005446F9" w:rsidRPr="001E4C87" w:rsidRDefault="00611E58" w:rsidP="00AC2504">
      <w:pPr>
        <w:pStyle w:val="a8"/>
        <w:ind w:firstLine="566"/>
      </w:pPr>
      <w:r w:rsidRPr="001E4C87">
        <w:rPr>
          <w:rFonts w:hint="eastAsia"/>
        </w:rPr>
        <w:t>桃園國際機場股份有限公司</w:t>
      </w:r>
      <w:r w:rsidR="00502A6B" w:rsidRPr="001E4C87">
        <w:rPr>
          <w:rFonts w:hint="eastAsia"/>
        </w:rPr>
        <w:t>(</w:t>
      </w:r>
      <w:r w:rsidRPr="001E4C87">
        <w:rPr>
          <w:rFonts w:hint="eastAsia"/>
        </w:rPr>
        <w:t>以下簡稱</w:t>
      </w:r>
      <w:r w:rsidR="00586AC3">
        <w:rPr>
          <w:rFonts w:hint="eastAsia"/>
        </w:rPr>
        <w:t>桃機公司</w:t>
      </w:r>
      <w:r w:rsidR="00502A6B" w:rsidRPr="001E4C87">
        <w:rPr>
          <w:rFonts w:hint="eastAsia"/>
        </w:rPr>
        <w:t>)</w:t>
      </w:r>
      <w:r w:rsidR="0053250E">
        <w:rPr>
          <w:rFonts w:hint="eastAsia"/>
        </w:rPr>
        <w:t>11</w:t>
      </w:r>
      <w:r w:rsidR="00793133">
        <w:rPr>
          <w:rFonts w:hint="eastAsia"/>
        </w:rPr>
        <w:t>1</w:t>
      </w:r>
      <w:r w:rsidR="005446F9" w:rsidRPr="001E4C87">
        <w:rPr>
          <w:rFonts w:hint="eastAsia"/>
        </w:rPr>
        <w:t>年度決算營業收入</w:t>
      </w:r>
      <w:r w:rsidR="0053250E">
        <w:rPr>
          <w:rFonts w:hint="eastAsia"/>
        </w:rPr>
        <w:t>1</w:t>
      </w:r>
      <w:r w:rsidR="00586AC3">
        <w:rPr>
          <w:rFonts w:hint="eastAsia"/>
        </w:rPr>
        <w:t>10</w:t>
      </w:r>
      <w:r w:rsidR="005446F9" w:rsidRPr="001E4C87">
        <w:rPr>
          <w:rFonts w:hint="eastAsia"/>
        </w:rPr>
        <w:t>億</w:t>
      </w:r>
      <w:r w:rsidR="00586AC3">
        <w:rPr>
          <w:rFonts w:hint="eastAsia"/>
        </w:rPr>
        <w:t>3</w:t>
      </w:r>
      <w:r w:rsidR="0053250E">
        <w:rPr>
          <w:rFonts w:hint="eastAsia"/>
        </w:rPr>
        <w:t>,</w:t>
      </w:r>
      <w:r w:rsidR="00586AC3">
        <w:rPr>
          <w:rFonts w:hint="eastAsia"/>
        </w:rPr>
        <w:t>854</w:t>
      </w:r>
      <w:r w:rsidR="005446F9" w:rsidRPr="001E4C87">
        <w:rPr>
          <w:rFonts w:hint="eastAsia"/>
        </w:rPr>
        <w:t>萬</w:t>
      </w:r>
      <w:r w:rsidR="00586AC3">
        <w:rPr>
          <w:rFonts w:hint="eastAsia"/>
        </w:rPr>
        <w:t>4</w:t>
      </w:r>
      <w:r w:rsidR="005446F9" w:rsidRPr="001E4C87">
        <w:rPr>
          <w:rFonts w:hint="eastAsia"/>
        </w:rPr>
        <w:t>千元、營業成本</w:t>
      </w:r>
      <w:r w:rsidR="0053250E">
        <w:rPr>
          <w:rFonts w:hint="eastAsia"/>
        </w:rPr>
        <w:t>1</w:t>
      </w:r>
      <w:r w:rsidR="00586AC3">
        <w:rPr>
          <w:rFonts w:hint="eastAsia"/>
        </w:rPr>
        <w:t>16</w:t>
      </w:r>
      <w:r w:rsidR="005446F9" w:rsidRPr="001E4C87">
        <w:rPr>
          <w:rFonts w:hint="eastAsia"/>
        </w:rPr>
        <w:t>億</w:t>
      </w:r>
      <w:r w:rsidR="00586AC3">
        <w:rPr>
          <w:rFonts w:hint="eastAsia"/>
        </w:rPr>
        <w:t>8</w:t>
      </w:r>
      <w:r w:rsidR="0053250E">
        <w:rPr>
          <w:rFonts w:hint="eastAsia"/>
        </w:rPr>
        <w:t>,</w:t>
      </w:r>
      <w:r w:rsidR="00586AC3">
        <w:rPr>
          <w:rFonts w:hint="eastAsia"/>
        </w:rPr>
        <w:t>936</w:t>
      </w:r>
      <w:r w:rsidR="005446F9" w:rsidRPr="001E4C87">
        <w:rPr>
          <w:rFonts w:hint="eastAsia"/>
        </w:rPr>
        <w:t>萬</w:t>
      </w:r>
      <w:r w:rsidR="00586AC3">
        <w:rPr>
          <w:rFonts w:hint="eastAsia"/>
        </w:rPr>
        <w:t>3</w:t>
      </w:r>
      <w:r w:rsidR="003C1565" w:rsidRPr="001E4C87">
        <w:rPr>
          <w:rFonts w:hint="eastAsia"/>
        </w:rPr>
        <w:t>千</w:t>
      </w:r>
      <w:r w:rsidR="005446F9" w:rsidRPr="001E4C87">
        <w:rPr>
          <w:rFonts w:hint="eastAsia"/>
        </w:rPr>
        <w:t>元、營業費用</w:t>
      </w:r>
      <w:r w:rsidR="003C1565" w:rsidRPr="001E4C87">
        <w:rPr>
          <w:rFonts w:hint="eastAsia"/>
        </w:rPr>
        <w:t>1</w:t>
      </w:r>
      <w:r w:rsidR="0053250E">
        <w:rPr>
          <w:rFonts w:hint="eastAsia"/>
        </w:rPr>
        <w:t>5</w:t>
      </w:r>
      <w:r w:rsidR="005446F9" w:rsidRPr="001E4C87">
        <w:rPr>
          <w:rFonts w:hint="eastAsia"/>
        </w:rPr>
        <w:t>億</w:t>
      </w:r>
      <w:r w:rsidR="00586AC3">
        <w:rPr>
          <w:rFonts w:hint="eastAsia"/>
        </w:rPr>
        <w:t>6</w:t>
      </w:r>
      <w:r w:rsidR="0053250E">
        <w:rPr>
          <w:rFonts w:hint="eastAsia"/>
        </w:rPr>
        <w:t>,</w:t>
      </w:r>
      <w:r w:rsidR="00586AC3">
        <w:rPr>
          <w:rFonts w:hint="eastAsia"/>
        </w:rPr>
        <w:t>278</w:t>
      </w:r>
      <w:r w:rsidR="005446F9" w:rsidRPr="001E4C87">
        <w:rPr>
          <w:rFonts w:hint="eastAsia"/>
        </w:rPr>
        <w:t>萬</w:t>
      </w:r>
      <w:r w:rsidR="0053250E">
        <w:rPr>
          <w:rFonts w:hint="eastAsia"/>
        </w:rPr>
        <w:t>5</w:t>
      </w:r>
      <w:r w:rsidR="00B5272D" w:rsidRPr="001E4C87">
        <w:rPr>
          <w:rFonts w:hint="eastAsia"/>
          <w:lang w:eastAsia="zh-HK"/>
        </w:rPr>
        <w:t>千</w:t>
      </w:r>
      <w:r w:rsidR="005446F9" w:rsidRPr="001E4C87">
        <w:rPr>
          <w:rFonts w:hint="eastAsia"/>
        </w:rPr>
        <w:t>元、營業外收入</w:t>
      </w:r>
      <w:r w:rsidR="00586AC3">
        <w:rPr>
          <w:rFonts w:hint="eastAsia"/>
        </w:rPr>
        <w:t>9</w:t>
      </w:r>
      <w:r w:rsidR="0053250E">
        <w:t>,</w:t>
      </w:r>
      <w:r w:rsidR="00586AC3">
        <w:rPr>
          <w:rFonts w:hint="eastAsia"/>
        </w:rPr>
        <w:t>797</w:t>
      </w:r>
      <w:r w:rsidR="003C1565" w:rsidRPr="001E4C87">
        <w:rPr>
          <w:rFonts w:hint="eastAsia"/>
        </w:rPr>
        <w:t>萬</w:t>
      </w:r>
      <w:r w:rsidR="00586AC3">
        <w:rPr>
          <w:rFonts w:hint="eastAsia"/>
        </w:rPr>
        <w:t>7</w:t>
      </w:r>
      <w:r w:rsidR="0053250E">
        <w:rPr>
          <w:rFonts w:hint="eastAsia"/>
        </w:rPr>
        <w:t>千</w:t>
      </w:r>
      <w:r w:rsidR="005446F9" w:rsidRPr="001E4C87">
        <w:rPr>
          <w:rFonts w:hint="eastAsia"/>
        </w:rPr>
        <w:t>元、營業外費用</w:t>
      </w:r>
      <w:r w:rsidR="00586AC3">
        <w:rPr>
          <w:rFonts w:hint="eastAsia"/>
        </w:rPr>
        <w:t>1</w:t>
      </w:r>
      <w:r w:rsidR="00586AC3" w:rsidRPr="00586AC3">
        <w:rPr>
          <w:rFonts w:hint="eastAsia"/>
        </w:rPr>
        <w:t>億</w:t>
      </w:r>
      <w:r w:rsidR="002E5030">
        <w:rPr>
          <w:rFonts w:hint="eastAsia"/>
        </w:rPr>
        <w:t>9</w:t>
      </w:r>
      <w:r w:rsidR="0053250E">
        <w:t>,</w:t>
      </w:r>
      <w:r w:rsidR="002E5030">
        <w:rPr>
          <w:rFonts w:hint="eastAsia"/>
        </w:rPr>
        <w:t>565</w:t>
      </w:r>
      <w:r w:rsidR="005446F9" w:rsidRPr="001E4C87">
        <w:rPr>
          <w:rFonts w:hint="eastAsia"/>
        </w:rPr>
        <w:t>萬</w:t>
      </w:r>
      <w:r w:rsidR="002E5030">
        <w:rPr>
          <w:rFonts w:hint="eastAsia"/>
        </w:rPr>
        <w:t>4</w:t>
      </w:r>
      <w:r w:rsidR="00B5272D" w:rsidRPr="001E4C87">
        <w:rPr>
          <w:rFonts w:hint="eastAsia"/>
          <w:lang w:eastAsia="zh-HK"/>
        </w:rPr>
        <w:t>千</w:t>
      </w:r>
      <w:r w:rsidR="005446F9" w:rsidRPr="001E4C87">
        <w:rPr>
          <w:rFonts w:hint="eastAsia"/>
        </w:rPr>
        <w:t>元，本期淨</w:t>
      </w:r>
      <w:r w:rsidR="00146995">
        <w:rPr>
          <w:rFonts w:hint="eastAsia"/>
          <w:lang w:eastAsia="zh-HK"/>
        </w:rPr>
        <w:t>損</w:t>
      </w:r>
      <w:r w:rsidR="002E5030">
        <w:rPr>
          <w:rFonts w:hint="eastAsia"/>
        </w:rPr>
        <w:t>23</w:t>
      </w:r>
      <w:r w:rsidR="005446F9" w:rsidRPr="001E4C87">
        <w:rPr>
          <w:rFonts w:hint="eastAsia"/>
        </w:rPr>
        <w:t>億</w:t>
      </w:r>
      <w:r w:rsidR="002E5030">
        <w:rPr>
          <w:rFonts w:hint="eastAsia"/>
        </w:rPr>
        <w:t>1</w:t>
      </w:r>
      <w:r w:rsidR="0053250E">
        <w:t>,</w:t>
      </w:r>
      <w:r w:rsidR="002E5030">
        <w:rPr>
          <w:rFonts w:hint="eastAsia"/>
        </w:rPr>
        <w:t>128</w:t>
      </w:r>
      <w:r w:rsidR="005446F9" w:rsidRPr="001E4C87">
        <w:rPr>
          <w:rFonts w:hint="eastAsia"/>
        </w:rPr>
        <w:t>萬</w:t>
      </w:r>
      <w:r w:rsidR="002E5030">
        <w:rPr>
          <w:rFonts w:hint="eastAsia"/>
        </w:rPr>
        <w:t>1</w:t>
      </w:r>
      <w:r w:rsidR="005446F9" w:rsidRPr="001E4C87">
        <w:rPr>
          <w:rFonts w:hint="eastAsia"/>
        </w:rPr>
        <w:t>千元。謹就</w:t>
      </w:r>
      <w:r w:rsidR="0053250E">
        <w:rPr>
          <w:rFonts w:hint="eastAsia"/>
        </w:rPr>
        <w:t>11</w:t>
      </w:r>
      <w:r w:rsidR="002E5030">
        <w:rPr>
          <w:rFonts w:hint="eastAsia"/>
        </w:rPr>
        <w:t>1</w:t>
      </w:r>
      <w:r w:rsidR="005446F9" w:rsidRPr="001E4C87">
        <w:rPr>
          <w:rFonts w:hint="eastAsia"/>
        </w:rPr>
        <w:t>年度決算相關問題研析如下：</w:t>
      </w:r>
    </w:p>
    <w:p w:rsidR="00837EF3" w:rsidRDefault="00837EF3" w:rsidP="00837EF3">
      <w:pPr>
        <w:pStyle w:val="14"/>
        <w:ind w:left="567" w:hanging="567"/>
        <w:rPr>
          <w:rFonts w:hAnsi="標楷體"/>
        </w:rPr>
      </w:pPr>
      <w:bookmarkStart w:id="1" w:name="_Toc117107692"/>
      <w:bookmarkStart w:id="2" w:name="_Toc110352886"/>
      <w:bookmarkStart w:id="3" w:name="_Toc117107697"/>
      <w:bookmarkStart w:id="4" w:name="_Toc162453969"/>
      <w:r>
        <w:rPr>
          <w:rFonts w:hint="eastAsia"/>
        </w:rPr>
        <w:t>一、</w:t>
      </w:r>
      <w:r w:rsidR="00C222B8">
        <w:rPr>
          <w:rFonts w:hAnsi="標楷體" w:hint="eastAsia"/>
        </w:rPr>
        <w:t>「</w:t>
      </w:r>
      <w:r w:rsidR="00F2580F" w:rsidRPr="00F2580F">
        <w:rPr>
          <w:rFonts w:hint="eastAsia"/>
        </w:rPr>
        <w:t>一般建築及設備計畫</w:t>
      </w:r>
      <w:r w:rsidR="00C222B8">
        <w:rPr>
          <w:rFonts w:hAnsi="標楷體" w:hint="eastAsia"/>
        </w:rPr>
        <w:t>」</w:t>
      </w:r>
      <w:r w:rsidR="00960391">
        <w:rPr>
          <w:rFonts w:hint="eastAsia"/>
        </w:rPr>
        <w:t>中</w:t>
      </w:r>
      <w:r w:rsidR="00F2580F" w:rsidRPr="00F2580F">
        <w:rPr>
          <w:rFonts w:hint="eastAsia"/>
        </w:rPr>
        <w:t>多項</w:t>
      </w:r>
      <w:r w:rsidR="00960391">
        <w:rPr>
          <w:rFonts w:hint="eastAsia"/>
        </w:rPr>
        <w:t>計畫</w:t>
      </w:r>
      <w:r w:rsidR="00F2580F" w:rsidRPr="00F2580F">
        <w:rPr>
          <w:rFonts w:hint="eastAsia"/>
        </w:rPr>
        <w:t>預算</w:t>
      </w:r>
      <w:r w:rsidR="00EB21E2" w:rsidRPr="00EB21E2">
        <w:rPr>
          <w:rFonts w:hint="eastAsia"/>
        </w:rPr>
        <w:t>執行落後</w:t>
      </w:r>
      <w:r w:rsidR="00960391">
        <w:rPr>
          <w:rFonts w:hAnsi="標楷體" w:hint="eastAsia"/>
        </w:rPr>
        <w:t>，</w:t>
      </w:r>
      <w:r w:rsidR="00960391">
        <w:rPr>
          <w:rFonts w:hint="eastAsia"/>
        </w:rPr>
        <w:t>甚而停辦</w:t>
      </w:r>
      <w:r w:rsidR="00EB21E2" w:rsidRPr="00EB21E2">
        <w:rPr>
          <w:rFonts w:hint="eastAsia"/>
        </w:rPr>
        <w:t>，</w:t>
      </w:r>
      <w:r w:rsidR="006720EE" w:rsidRPr="00960391">
        <w:rPr>
          <w:rFonts w:hint="eastAsia"/>
        </w:rPr>
        <w:t>允宜</w:t>
      </w:r>
      <w:r w:rsidR="00960391" w:rsidRPr="00960391">
        <w:rPr>
          <w:rFonts w:hint="eastAsia"/>
        </w:rPr>
        <w:t>加強工程規劃及執行進度之管</w:t>
      </w:r>
      <w:r w:rsidR="00CF0657" w:rsidRPr="00960391">
        <w:rPr>
          <w:rFonts w:hint="eastAsia"/>
        </w:rPr>
        <w:t>控</w:t>
      </w:r>
      <w:bookmarkEnd w:id="4"/>
    </w:p>
    <w:p w:rsidR="00E03947" w:rsidRDefault="00E03947" w:rsidP="00E03947">
      <w:pPr>
        <w:ind w:left="566" w:firstLine="566"/>
        <w:rPr>
          <w:rFonts w:hint="eastAsia"/>
        </w:rPr>
      </w:pPr>
      <w:r>
        <w:rPr>
          <w:rFonts w:hint="eastAsia"/>
        </w:rPr>
        <w:t>桃機公司</w:t>
      </w:r>
      <w:r w:rsidRPr="005C5A95">
        <w:rPr>
          <w:rFonts w:hint="eastAsia"/>
        </w:rPr>
        <w:t>111年度</w:t>
      </w:r>
      <w:r>
        <w:rPr>
          <w:rFonts w:hAnsi="標楷體" w:hint="eastAsia"/>
        </w:rPr>
        <w:t>「</w:t>
      </w:r>
      <w:r w:rsidRPr="005C5A95">
        <w:rPr>
          <w:rFonts w:hint="eastAsia"/>
        </w:rPr>
        <w:t>一般建築及設備計畫</w:t>
      </w:r>
      <w:r>
        <w:rPr>
          <w:rFonts w:hAnsi="標楷體" w:hint="eastAsia"/>
        </w:rPr>
        <w:t>」</w:t>
      </w:r>
      <w:r w:rsidR="00B00BAE">
        <w:rPr>
          <w:rFonts w:hAnsi="標楷體" w:hint="eastAsia"/>
        </w:rPr>
        <w:t>可用</w:t>
      </w:r>
      <w:r>
        <w:rPr>
          <w:rFonts w:hint="eastAsia"/>
        </w:rPr>
        <w:t>預算數</w:t>
      </w:r>
      <w:r w:rsidRPr="005C5A95">
        <w:t>2</w:t>
      </w:r>
      <w:r w:rsidR="00B00BAE">
        <w:rPr>
          <w:rFonts w:hint="eastAsia"/>
        </w:rPr>
        <w:t>7</w:t>
      </w:r>
      <w:r w:rsidRPr="005C5A95">
        <w:rPr>
          <w:rFonts w:hint="eastAsia"/>
        </w:rPr>
        <w:t>億</w:t>
      </w:r>
      <w:r w:rsidR="00B00BAE">
        <w:rPr>
          <w:rFonts w:hint="eastAsia"/>
        </w:rPr>
        <w:t>8</w:t>
      </w:r>
      <w:r w:rsidR="00B00BAE">
        <w:t>,664</w:t>
      </w:r>
      <w:r w:rsidRPr="005C5A95">
        <w:rPr>
          <w:rFonts w:hint="eastAsia"/>
        </w:rPr>
        <w:t>萬</w:t>
      </w:r>
      <w:r w:rsidRPr="005C5A95">
        <w:t>3</w:t>
      </w:r>
      <w:r w:rsidRPr="005C5A95">
        <w:rPr>
          <w:rFonts w:hint="eastAsia"/>
        </w:rPr>
        <w:t>千元，</w:t>
      </w:r>
      <w:r w:rsidRPr="00E03947">
        <w:rPr>
          <w:rFonts w:hint="eastAsia"/>
        </w:rPr>
        <w:t>決算數22</w:t>
      </w:r>
      <w:bookmarkStart w:id="5" w:name="_Hlk162248599"/>
      <w:r w:rsidRPr="00E03947">
        <w:rPr>
          <w:rFonts w:hint="eastAsia"/>
        </w:rPr>
        <w:t>億</w:t>
      </w:r>
      <w:bookmarkEnd w:id="5"/>
      <w:r w:rsidRPr="00E03947">
        <w:rPr>
          <w:rFonts w:hint="eastAsia"/>
        </w:rPr>
        <w:t>4,740萬3千元，可用預算執行率</w:t>
      </w:r>
      <w:r w:rsidR="00EF3FF8">
        <w:rPr>
          <w:rFonts w:hint="eastAsia"/>
        </w:rPr>
        <w:t>為</w:t>
      </w:r>
      <w:r w:rsidRPr="00E03947">
        <w:rPr>
          <w:rFonts w:hint="eastAsia"/>
        </w:rPr>
        <w:t>80.65%</w:t>
      </w:r>
      <w:r w:rsidR="00CF0657">
        <w:rPr>
          <w:rFonts w:hAnsi="標楷體" w:hint="eastAsia"/>
        </w:rPr>
        <w:t>，</w:t>
      </w:r>
      <w:r w:rsidR="00CF0657">
        <w:rPr>
          <w:rFonts w:hint="eastAsia"/>
        </w:rPr>
        <w:t>保留數</w:t>
      </w:r>
      <w:r w:rsidR="00CF0657" w:rsidRPr="00CF0657">
        <w:t>5</w:t>
      </w:r>
      <w:r w:rsidR="00CF0657" w:rsidRPr="00CF0657">
        <w:rPr>
          <w:rFonts w:hint="eastAsia"/>
        </w:rPr>
        <w:t>億</w:t>
      </w:r>
      <w:r w:rsidR="00CF0657" w:rsidRPr="00CF0657">
        <w:t>1,588</w:t>
      </w:r>
      <w:r w:rsidR="00CF0657">
        <w:rPr>
          <w:rFonts w:hint="eastAsia"/>
        </w:rPr>
        <w:t>萬</w:t>
      </w:r>
      <w:r w:rsidR="00CF0657" w:rsidRPr="00CF0657">
        <w:t>1</w:t>
      </w:r>
      <w:r w:rsidR="00CF0657">
        <w:rPr>
          <w:rFonts w:hint="eastAsia"/>
        </w:rPr>
        <w:t>千元</w:t>
      </w:r>
      <w:r w:rsidRPr="00E03947">
        <w:rPr>
          <w:rFonts w:hint="eastAsia"/>
        </w:rPr>
        <w:t>(詳表1)</w:t>
      </w:r>
      <w:r>
        <w:rPr>
          <w:rFonts w:hAnsi="標楷體" w:hint="eastAsia"/>
        </w:rPr>
        <w:t>。</w:t>
      </w:r>
      <w:r>
        <w:rPr>
          <w:rFonts w:hint="eastAsia"/>
        </w:rPr>
        <w:t>經查</w:t>
      </w:r>
      <w:r>
        <w:rPr>
          <w:rFonts w:hAnsi="標楷體" w:hint="eastAsia"/>
        </w:rPr>
        <w:t>：</w:t>
      </w:r>
    </w:p>
    <w:p w:rsidR="00F2580F" w:rsidRPr="005C5A95" w:rsidRDefault="00F2580F" w:rsidP="00F2580F">
      <w:pPr>
        <w:pStyle w:val="a4"/>
        <w:ind w:left="849" w:hanging="283"/>
        <w:rPr>
          <w:rFonts w:hint="eastAsia"/>
          <w:b/>
          <w:bCs/>
        </w:rPr>
      </w:pPr>
      <w:r w:rsidRPr="005C5A95">
        <w:rPr>
          <w:rFonts w:hint="eastAsia"/>
          <w:b/>
          <w:bCs/>
        </w:rPr>
        <w:t>(一)</w:t>
      </w:r>
      <w:r w:rsidRPr="005C5A95">
        <w:rPr>
          <w:b/>
          <w:bCs/>
        </w:rPr>
        <w:t>11</w:t>
      </w:r>
      <w:r w:rsidRPr="005C5A95">
        <w:rPr>
          <w:rFonts w:hint="eastAsia"/>
          <w:b/>
          <w:bCs/>
        </w:rPr>
        <w:t>1年度</w:t>
      </w:r>
      <w:r w:rsidR="00EF3FF8" w:rsidRPr="00EF3FF8">
        <w:rPr>
          <w:rFonts w:hint="eastAsia"/>
          <w:b/>
          <w:bCs/>
        </w:rPr>
        <w:t>「一般建築及設備計畫」</w:t>
      </w:r>
      <w:r w:rsidRPr="005C5A95">
        <w:rPr>
          <w:rFonts w:hint="eastAsia"/>
          <w:b/>
          <w:bCs/>
        </w:rPr>
        <w:t>執行率</w:t>
      </w:r>
      <w:r w:rsidR="00F558F5">
        <w:rPr>
          <w:rFonts w:hint="eastAsia"/>
          <w:b/>
          <w:bCs/>
        </w:rPr>
        <w:t>為</w:t>
      </w:r>
      <w:r w:rsidRPr="005C5A95">
        <w:rPr>
          <w:rFonts w:hint="eastAsia"/>
          <w:b/>
          <w:bCs/>
        </w:rPr>
        <w:t>80.65</w:t>
      </w:r>
      <w:r w:rsidRPr="005C5A95">
        <w:rPr>
          <w:b/>
          <w:bCs/>
        </w:rPr>
        <w:t>%</w:t>
      </w:r>
      <w:r>
        <w:rPr>
          <w:rFonts w:hAnsi="標楷體" w:hint="eastAsia"/>
          <w:b/>
          <w:bCs/>
        </w:rPr>
        <w:t>，</w:t>
      </w:r>
      <w:r w:rsidRPr="00A4534D">
        <w:rPr>
          <w:rFonts w:hAnsi="標楷體" w:hint="eastAsia"/>
          <w:b/>
          <w:bCs/>
        </w:rPr>
        <w:t>允宜加強工程規劃及執行進度之管</w:t>
      </w:r>
      <w:r w:rsidR="00CF0657" w:rsidRPr="00A4534D">
        <w:rPr>
          <w:rFonts w:hAnsi="標楷體" w:hint="eastAsia"/>
          <w:b/>
          <w:bCs/>
        </w:rPr>
        <w:t>控</w:t>
      </w:r>
      <w:r w:rsidRPr="00A4534D">
        <w:rPr>
          <w:rFonts w:hAnsi="標楷體" w:hint="eastAsia"/>
          <w:b/>
          <w:bCs/>
        </w:rPr>
        <w:t>，</w:t>
      </w:r>
      <w:r w:rsidR="00144B9C" w:rsidRPr="00144B9C">
        <w:rPr>
          <w:rFonts w:hAnsi="標楷體" w:hint="eastAsia"/>
          <w:b/>
          <w:bCs/>
        </w:rPr>
        <w:t>儘速</w:t>
      </w:r>
      <w:r w:rsidR="00C37FC4">
        <w:rPr>
          <w:rFonts w:hAnsi="標楷體" w:hint="eastAsia"/>
          <w:b/>
          <w:bCs/>
        </w:rPr>
        <w:t>完工</w:t>
      </w:r>
    </w:p>
    <w:p w:rsidR="00E641CF" w:rsidRDefault="00E641CF" w:rsidP="00E641CF">
      <w:pPr>
        <w:pStyle w:val="2"/>
        <w:ind w:left="850" w:firstLine="566"/>
        <w:rPr>
          <w:rFonts w:hAnsi="標楷體"/>
        </w:rPr>
      </w:pPr>
      <w:r>
        <w:rPr>
          <w:rFonts w:hint="eastAsia"/>
        </w:rPr>
        <w:t>桃機公司</w:t>
      </w:r>
      <w:r w:rsidRPr="005C5A95">
        <w:rPr>
          <w:rFonts w:hint="eastAsia"/>
        </w:rPr>
        <w:t>111年度</w:t>
      </w:r>
      <w:bookmarkStart w:id="6" w:name="_Hlk162373427"/>
      <w:r>
        <w:rPr>
          <w:rFonts w:hAnsi="標楷體" w:hint="eastAsia"/>
        </w:rPr>
        <w:t>「</w:t>
      </w:r>
      <w:r w:rsidRPr="005C5A95">
        <w:rPr>
          <w:rFonts w:hint="eastAsia"/>
        </w:rPr>
        <w:t>一般建築及設備計畫</w:t>
      </w:r>
      <w:r>
        <w:rPr>
          <w:rFonts w:hAnsi="標楷體" w:hint="eastAsia"/>
        </w:rPr>
        <w:t>」</w:t>
      </w:r>
      <w:bookmarkEnd w:id="6"/>
      <w:r>
        <w:rPr>
          <w:rFonts w:hint="eastAsia"/>
        </w:rPr>
        <w:t>預算數</w:t>
      </w:r>
      <w:r w:rsidRPr="005C5A95">
        <w:t>23</w:t>
      </w:r>
      <w:r w:rsidRPr="005C5A95">
        <w:rPr>
          <w:rFonts w:hint="eastAsia"/>
        </w:rPr>
        <w:t>億</w:t>
      </w:r>
      <w:r w:rsidRPr="005C5A95">
        <w:t>770</w:t>
      </w:r>
      <w:r w:rsidRPr="005C5A95">
        <w:rPr>
          <w:rFonts w:hint="eastAsia"/>
        </w:rPr>
        <w:t>萬</w:t>
      </w:r>
      <w:r w:rsidRPr="005C5A95">
        <w:t>3</w:t>
      </w:r>
      <w:r w:rsidRPr="005C5A95">
        <w:rPr>
          <w:rFonts w:hint="eastAsia"/>
        </w:rPr>
        <w:t>千元，加計以前年度保留數</w:t>
      </w:r>
      <w:r w:rsidRPr="005C5A95">
        <w:t>4</w:t>
      </w:r>
      <w:r w:rsidRPr="005C5A95">
        <w:rPr>
          <w:rFonts w:hint="eastAsia"/>
        </w:rPr>
        <w:t>億</w:t>
      </w:r>
      <w:r w:rsidRPr="005C5A95">
        <w:t>7,894</w:t>
      </w:r>
      <w:r w:rsidRPr="005C5A95">
        <w:rPr>
          <w:rFonts w:hint="eastAsia"/>
        </w:rPr>
        <w:t>萬元，合計可用預算數</w:t>
      </w:r>
      <w:r w:rsidRPr="005C5A95">
        <w:t>27</w:t>
      </w:r>
      <w:r w:rsidRPr="005C5A95">
        <w:rPr>
          <w:rFonts w:hint="eastAsia"/>
        </w:rPr>
        <w:t>億</w:t>
      </w:r>
      <w:r w:rsidRPr="005C5A95">
        <w:t>8,664</w:t>
      </w:r>
      <w:r w:rsidRPr="005C5A95">
        <w:rPr>
          <w:rFonts w:hint="eastAsia"/>
        </w:rPr>
        <w:t>萬</w:t>
      </w:r>
      <w:r w:rsidRPr="005C5A95">
        <w:t>3</w:t>
      </w:r>
      <w:r w:rsidRPr="005C5A95">
        <w:rPr>
          <w:rFonts w:hint="eastAsia"/>
        </w:rPr>
        <w:t>千元，決算數</w:t>
      </w:r>
      <w:r w:rsidRPr="005C5A95">
        <w:t>22</w:t>
      </w:r>
      <w:r w:rsidRPr="005C5A95">
        <w:rPr>
          <w:rFonts w:hint="eastAsia"/>
        </w:rPr>
        <w:t>億</w:t>
      </w:r>
      <w:r w:rsidRPr="005C5A95">
        <w:t>4,740</w:t>
      </w:r>
      <w:r w:rsidRPr="005C5A95">
        <w:rPr>
          <w:rFonts w:hint="eastAsia"/>
        </w:rPr>
        <w:t>萬</w:t>
      </w:r>
      <w:r w:rsidRPr="005C5A95">
        <w:t>3</w:t>
      </w:r>
      <w:r w:rsidRPr="005C5A95">
        <w:rPr>
          <w:rFonts w:hint="eastAsia"/>
        </w:rPr>
        <w:t>千元，可用預算</w:t>
      </w:r>
      <w:bookmarkStart w:id="7" w:name="_Hlk162373578"/>
      <w:r w:rsidRPr="005C5A95">
        <w:rPr>
          <w:rFonts w:hint="eastAsia"/>
        </w:rPr>
        <w:t>執行率</w:t>
      </w:r>
      <w:bookmarkEnd w:id="7"/>
      <w:r w:rsidR="00EF3FF8">
        <w:rPr>
          <w:rFonts w:hint="eastAsia"/>
        </w:rPr>
        <w:t>為</w:t>
      </w:r>
      <w:r w:rsidRPr="005C5A95">
        <w:rPr>
          <w:rFonts w:hint="eastAsia"/>
        </w:rPr>
        <w:t>80.65%</w:t>
      </w:r>
      <w:r w:rsidRPr="005C5A95">
        <w:t>(</w:t>
      </w:r>
      <w:r w:rsidRPr="005C5A95">
        <w:rPr>
          <w:rFonts w:hint="eastAsia"/>
        </w:rPr>
        <w:t>詳表1</w:t>
      </w:r>
      <w:r w:rsidRPr="005C5A95">
        <w:t>)</w:t>
      </w:r>
      <w:r>
        <w:rPr>
          <w:rFonts w:hAnsi="標楷體" w:hint="eastAsia"/>
        </w:rPr>
        <w:t>，其中可支用預算數5千萬元以上，</w:t>
      </w:r>
      <w:r w:rsidR="005D05FC">
        <w:rPr>
          <w:rFonts w:hAnsi="標楷體" w:hint="eastAsia"/>
        </w:rPr>
        <w:t>預算</w:t>
      </w:r>
      <w:r w:rsidR="00EF3FF8" w:rsidRPr="00EF3FF8">
        <w:rPr>
          <w:rFonts w:hAnsi="標楷體" w:hint="eastAsia"/>
        </w:rPr>
        <w:t>執行率</w:t>
      </w:r>
      <w:r>
        <w:rPr>
          <w:rFonts w:hAnsi="標楷體" w:hint="eastAsia"/>
        </w:rPr>
        <w:t>未</w:t>
      </w:r>
      <w:r w:rsidRPr="009857AD">
        <w:rPr>
          <w:rFonts w:hAnsi="標楷體" w:hint="eastAsia"/>
        </w:rPr>
        <w:t>達</w:t>
      </w:r>
      <w:r>
        <w:rPr>
          <w:rFonts w:hAnsi="標楷體" w:hint="eastAsia"/>
        </w:rPr>
        <w:t>9</w:t>
      </w:r>
      <w:r w:rsidRPr="009857AD">
        <w:rPr>
          <w:rFonts w:hAnsi="標楷體" w:hint="eastAsia"/>
        </w:rPr>
        <w:t>0%者之個案計畫(不含已完工計畫)計有</w:t>
      </w:r>
      <w:r>
        <w:rPr>
          <w:rFonts w:hAnsi="標楷體" w:hint="eastAsia"/>
        </w:rPr>
        <w:t>9</w:t>
      </w:r>
      <w:r w:rsidRPr="009857AD">
        <w:rPr>
          <w:rFonts w:hAnsi="標楷體" w:hint="eastAsia"/>
        </w:rPr>
        <w:t>項，除3項停辦外，</w:t>
      </w:r>
      <w:r>
        <w:rPr>
          <w:rFonts w:hAnsi="標楷體" w:hint="eastAsia"/>
        </w:rPr>
        <w:t>尚</w:t>
      </w:r>
      <w:r w:rsidRPr="00A93B36">
        <w:rPr>
          <w:rFonts w:hAnsi="標楷體" w:hint="eastAsia"/>
        </w:rPr>
        <w:t>有</w:t>
      </w:r>
      <w:r>
        <w:rPr>
          <w:rFonts w:hAnsi="標楷體" w:hint="eastAsia"/>
        </w:rPr>
        <w:t>3</w:t>
      </w:r>
      <w:r w:rsidRPr="00A93B36">
        <w:rPr>
          <w:rFonts w:hAnsi="標楷體" w:hint="eastAsia"/>
        </w:rPr>
        <w:t>項計畫</w:t>
      </w:r>
      <w:r w:rsidR="00EF3FF8">
        <w:rPr>
          <w:rFonts w:hAnsi="標楷體" w:hint="eastAsia"/>
        </w:rPr>
        <w:t>該</w:t>
      </w:r>
      <w:r w:rsidR="00EF3FF8" w:rsidRPr="00EF3FF8">
        <w:rPr>
          <w:rFonts w:hAnsi="標楷體" w:hint="eastAsia"/>
        </w:rPr>
        <w:t>執行率</w:t>
      </w:r>
      <w:r w:rsidRPr="00A93B36">
        <w:rPr>
          <w:rFonts w:hAnsi="標楷體" w:hint="eastAsia"/>
        </w:rPr>
        <w:t>未達</w:t>
      </w:r>
      <w:r>
        <w:rPr>
          <w:rFonts w:hAnsi="標楷體" w:hint="eastAsia"/>
        </w:rPr>
        <w:t>10</w:t>
      </w:r>
      <w:r w:rsidRPr="00A93B36">
        <w:rPr>
          <w:rFonts w:hAnsi="標楷體" w:hint="eastAsia"/>
        </w:rPr>
        <w:t>%</w:t>
      </w:r>
      <w:r w:rsidR="00C37FC4" w:rsidRPr="009857AD">
        <w:rPr>
          <w:rFonts w:hAnsi="標楷體" w:hint="eastAsia"/>
        </w:rPr>
        <w:t>(詳表2)</w:t>
      </w:r>
      <w:r>
        <w:rPr>
          <w:rFonts w:hAnsi="標楷體" w:hint="eastAsia"/>
        </w:rPr>
        <w:t>，其</w:t>
      </w:r>
      <w:r w:rsidRPr="009857AD">
        <w:rPr>
          <w:rFonts w:hAnsi="標楷體" w:hint="eastAsia"/>
        </w:rPr>
        <w:t>執行率偏低之原因</w:t>
      </w:r>
      <w:r>
        <w:rPr>
          <w:rFonts w:hAnsi="標楷體" w:hint="eastAsia"/>
        </w:rPr>
        <w:t>係</w:t>
      </w:r>
      <w:r w:rsidRPr="009857AD">
        <w:rPr>
          <w:rFonts w:hAnsi="標楷體" w:hint="eastAsia"/>
        </w:rPr>
        <w:t>配合第三航站區主體航廈發包進度落後而延後發包、與廠商終止契約、多次流標</w:t>
      </w:r>
      <w:r>
        <w:rPr>
          <w:rFonts w:hAnsi="標楷體" w:hint="eastAsia"/>
        </w:rPr>
        <w:t>及</w:t>
      </w:r>
      <w:r w:rsidRPr="009857AD">
        <w:rPr>
          <w:rFonts w:hAnsi="標楷體" w:hint="eastAsia"/>
        </w:rPr>
        <w:t>配合</w:t>
      </w:r>
      <w:r>
        <w:rPr>
          <w:rFonts w:hAnsi="標楷體" w:hint="eastAsia"/>
        </w:rPr>
        <w:t>台</w:t>
      </w:r>
      <w:r w:rsidRPr="009857AD">
        <w:rPr>
          <w:rFonts w:hAnsi="標楷體" w:hint="eastAsia"/>
        </w:rPr>
        <w:t>電時程致設備延後安裝等</w:t>
      </w:r>
      <w:r w:rsidRPr="00A93B36">
        <w:rPr>
          <w:rFonts w:hAnsi="標楷體" w:hint="eastAsia"/>
        </w:rPr>
        <w:t>，</w:t>
      </w:r>
      <w:r w:rsidR="00CF0657" w:rsidRPr="00CF0657">
        <w:rPr>
          <w:rFonts w:hAnsi="標楷體" w:hint="eastAsia"/>
        </w:rPr>
        <w:t>允宜加強工程規劃及執行進度之管控</w:t>
      </w:r>
      <w:r w:rsidRPr="00A93B36">
        <w:rPr>
          <w:rFonts w:hAnsi="標楷體" w:hint="eastAsia"/>
        </w:rPr>
        <w:t>，</w:t>
      </w:r>
      <w:r w:rsidR="00C37FC4" w:rsidRPr="00C37FC4">
        <w:rPr>
          <w:rFonts w:hAnsi="標楷體" w:hint="eastAsia"/>
        </w:rPr>
        <w:t>儘速完工以達建設效益</w:t>
      </w:r>
      <w:r w:rsidR="00E3148C" w:rsidRPr="00E3148C">
        <w:rPr>
          <w:rFonts w:hAnsi="標楷體" w:hint="eastAsia"/>
        </w:rPr>
        <w:t>。</w:t>
      </w:r>
      <w:bookmarkStart w:id="8" w:name="_Hlk161943118"/>
    </w:p>
    <w:p w:rsidR="00E3148C" w:rsidRPr="005248D2" w:rsidRDefault="00EF3FF8" w:rsidP="005248D2">
      <w:pPr>
        <w:pStyle w:val="20"/>
        <w:rPr>
          <w:b/>
          <w:bCs/>
          <w:sz w:val="28"/>
        </w:rPr>
      </w:pPr>
      <w:r>
        <w:br w:type="page"/>
      </w:r>
      <w:r w:rsidR="00837EF3" w:rsidRPr="005248D2">
        <w:rPr>
          <w:rFonts w:hint="eastAsia"/>
          <w:b/>
          <w:bCs/>
          <w:sz w:val="28"/>
        </w:rPr>
        <w:lastRenderedPageBreak/>
        <w:t xml:space="preserve">表1  </w:t>
      </w:r>
      <w:r w:rsidR="00837EF3" w:rsidRPr="005248D2">
        <w:rPr>
          <w:b/>
          <w:bCs/>
          <w:sz w:val="28"/>
        </w:rPr>
        <w:t>11</w:t>
      </w:r>
      <w:r w:rsidR="00E3148C" w:rsidRPr="005248D2">
        <w:rPr>
          <w:b/>
          <w:bCs/>
          <w:sz w:val="28"/>
        </w:rPr>
        <w:t>1</w:t>
      </w:r>
      <w:r w:rsidR="00837EF3" w:rsidRPr="005248D2">
        <w:rPr>
          <w:rFonts w:hint="eastAsia"/>
          <w:b/>
          <w:bCs/>
          <w:sz w:val="28"/>
        </w:rPr>
        <w:t>年度</w:t>
      </w:r>
      <w:r w:rsidR="001976BD" w:rsidRPr="005248D2">
        <w:rPr>
          <w:rFonts w:hint="eastAsia"/>
          <w:b/>
          <w:bCs/>
          <w:sz w:val="28"/>
        </w:rPr>
        <w:t>桃機公司</w:t>
      </w:r>
      <w:r w:rsidR="007D4317" w:rsidRPr="005248D2">
        <w:rPr>
          <w:rFonts w:hAnsi="標楷體" w:hint="eastAsia"/>
          <w:b/>
          <w:bCs/>
          <w:sz w:val="28"/>
        </w:rPr>
        <w:t>「</w:t>
      </w:r>
      <w:r w:rsidR="00E3148C" w:rsidRPr="005248D2">
        <w:rPr>
          <w:rFonts w:hint="eastAsia"/>
          <w:b/>
          <w:bCs/>
          <w:sz w:val="28"/>
        </w:rPr>
        <w:t>一般建築及設備計畫</w:t>
      </w:r>
      <w:r w:rsidR="007D4317" w:rsidRPr="005248D2">
        <w:rPr>
          <w:rFonts w:hAnsi="標楷體" w:hint="eastAsia"/>
          <w:b/>
          <w:bCs/>
          <w:sz w:val="28"/>
        </w:rPr>
        <w:t>」</w:t>
      </w:r>
      <w:r w:rsidR="00837EF3" w:rsidRPr="005248D2">
        <w:rPr>
          <w:rFonts w:hint="eastAsia"/>
          <w:b/>
          <w:bCs/>
          <w:sz w:val="28"/>
        </w:rPr>
        <w:t>執行概況表</w:t>
      </w:r>
    </w:p>
    <w:p w:rsidR="00837EF3" w:rsidRDefault="00837EF3" w:rsidP="000E3F1E">
      <w:pPr>
        <w:pStyle w:val="20"/>
        <w:spacing w:line="280" w:lineRule="exact"/>
        <w:ind w:leftChars="-100" w:left="-283" w:right="-1"/>
        <w:jc w:val="right"/>
        <w:rPr>
          <w:color w:val="000000"/>
        </w:rPr>
      </w:pPr>
      <w:r w:rsidRPr="007731B6">
        <w:rPr>
          <w:rFonts w:hint="eastAsia"/>
          <w:color w:val="000000"/>
        </w:rPr>
        <w:t>單位：新臺幣千元</w:t>
      </w:r>
      <w:r w:rsidR="00E3148C">
        <w:rPr>
          <w:rFonts w:hAnsi="標楷體" w:hint="eastAsia"/>
          <w:color w:val="000000"/>
        </w:rPr>
        <w:t>；</w:t>
      </w:r>
      <w:r w:rsidR="00E3148C">
        <w:rPr>
          <w:rFonts w:hint="eastAsia"/>
          <w:color w:val="000000"/>
        </w:rPr>
        <w:t>%</w:t>
      </w:r>
    </w:p>
    <w:tbl>
      <w:tblPr>
        <w:tblW w:w="8483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982"/>
        <w:gridCol w:w="867"/>
        <w:gridCol w:w="1037"/>
        <w:gridCol w:w="1013"/>
        <w:gridCol w:w="694"/>
        <w:gridCol w:w="878"/>
        <w:gridCol w:w="731"/>
        <w:gridCol w:w="713"/>
        <w:gridCol w:w="564"/>
      </w:tblGrid>
      <w:tr w:rsidR="00EF3FF8" w:rsidRPr="007731B6" w:rsidTr="00EF3FF8">
        <w:trPr>
          <w:tblHeader/>
        </w:trPr>
        <w:tc>
          <w:tcPr>
            <w:tcW w:w="1004" w:type="dxa"/>
            <w:vMerge w:val="restart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項目</w:t>
            </w:r>
          </w:p>
        </w:tc>
        <w:tc>
          <w:tcPr>
            <w:tcW w:w="2886" w:type="dxa"/>
            <w:gridSpan w:val="3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可用預算數</w:t>
            </w:r>
          </w:p>
        </w:tc>
        <w:tc>
          <w:tcPr>
            <w:tcW w:w="1707" w:type="dxa"/>
            <w:gridSpan w:val="2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決算數</w:t>
            </w:r>
          </w:p>
        </w:tc>
        <w:tc>
          <w:tcPr>
            <w:tcW w:w="1609" w:type="dxa"/>
            <w:gridSpan w:val="2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保留數</w:t>
            </w:r>
          </w:p>
        </w:tc>
        <w:tc>
          <w:tcPr>
            <w:tcW w:w="1277" w:type="dxa"/>
            <w:gridSpan w:val="2"/>
            <w:vAlign w:val="center"/>
          </w:tcPr>
          <w:p w:rsidR="00EF3FF8" w:rsidRPr="007731B6" w:rsidRDefault="00EF3FF8" w:rsidP="005D05FC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節餘款數</w:t>
            </w:r>
          </w:p>
        </w:tc>
      </w:tr>
      <w:tr w:rsidR="00EF3FF8" w:rsidRPr="007731B6" w:rsidTr="00EF3FF8">
        <w:trPr>
          <w:tblHeader/>
        </w:trPr>
        <w:tc>
          <w:tcPr>
            <w:tcW w:w="1004" w:type="dxa"/>
            <w:vMerge/>
            <w:shd w:val="clear" w:color="auto" w:fill="auto"/>
            <w:vAlign w:val="center"/>
          </w:tcPr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</w:p>
        </w:tc>
        <w:tc>
          <w:tcPr>
            <w:tcW w:w="982" w:type="dxa"/>
            <w:shd w:val="clear" w:color="auto" w:fill="auto"/>
            <w:vAlign w:val="center"/>
          </w:tcPr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本年度</w:t>
            </w:r>
          </w:p>
        </w:tc>
        <w:tc>
          <w:tcPr>
            <w:tcW w:w="867" w:type="dxa"/>
            <w:shd w:val="clear" w:color="auto" w:fill="auto"/>
            <w:vAlign w:val="center"/>
          </w:tcPr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以前年度保留數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EF3FF8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合計數</w:t>
            </w:r>
          </w:p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A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EF3FF8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金額</w:t>
            </w:r>
          </w:p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B</w:t>
            </w:r>
          </w:p>
        </w:tc>
        <w:tc>
          <w:tcPr>
            <w:tcW w:w="694" w:type="dxa"/>
            <w:shd w:val="clear" w:color="auto" w:fill="auto"/>
            <w:vAlign w:val="center"/>
          </w:tcPr>
          <w:p w:rsidR="00EF3FF8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比率</w:t>
            </w:r>
          </w:p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C</w:t>
            </w:r>
            <w:r>
              <w:rPr>
                <w:color w:val="000000"/>
                <w:spacing w:val="-22"/>
              </w:rPr>
              <w:t>=B/A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EF3FF8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金額</w:t>
            </w:r>
          </w:p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D</w:t>
            </w:r>
          </w:p>
        </w:tc>
        <w:tc>
          <w:tcPr>
            <w:tcW w:w="731" w:type="dxa"/>
            <w:vAlign w:val="center"/>
          </w:tcPr>
          <w:p w:rsidR="00EF3FF8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比率</w:t>
            </w:r>
          </w:p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E</w:t>
            </w:r>
            <w:r>
              <w:rPr>
                <w:color w:val="000000"/>
                <w:spacing w:val="-22"/>
              </w:rPr>
              <w:t>=D/A</w:t>
            </w:r>
          </w:p>
        </w:tc>
        <w:tc>
          <w:tcPr>
            <w:tcW w:w="713" w:type="dxa"/>
            <w:shd w:val="clear" w:color="auto" w:fill="auto"/>
            <w:vAlign w:val="center"/>
          </w:tcPr>
          <w:p w:rsidR="00EF3FF8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金額</w:t>
            </w:r>
          </w:p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t>F</w:t>
            </w:r>
          </w:p>
        </w:tc>
        <w:tc>
          <w:tcPr>
            <w:tcW w:w="564" w:type="dxa"/>
            <w:vAlign w:val="center"/>
          </w:tcPr>
          <w:p w:rsidR="00EF3FF8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color w:val="000000"/>
                <w:spacing w:val="-22"/>
              </w:rPr>
            </w:pPr>
            <w:r w:rsidRPr="007731B6">
              <w:rPr>
                <w:rFonts w:hint="eastAsia"/>
                <w:color w:val="000000"/>
                <w:spacing w:val="-22"/>
              </w:rPr>
              <w:t>比率</w:t>
            </w:r>
          </w:p>
          <w:p w:rsidR="00EF3FF8" w:rsidRPr="007731B6" w:rsidRDefault="00EF3FF8" w:rsidP="00EF3FF8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t>G=F/A</w:t>
            </w:r>
          </w:p>
        </w:tc>
      </w:tr>
      <w:tr w:rsidR="00EF3FF8" w:rsidRPr="007731B6" w:rsidTr="00EF3FF8">
        <w:tc>
          <w:tcPr>
            <w:tcW w:w="1004" w:type="dxa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rPr>
                <w:color w:val="000000"/>
                <w:spacing w:val="-22"/>
              </w:rPr>
            </w:pPr>
            <w:r w:rsidRPr="00E3148C">
              <w:rPr>
                <w:rFonts w:hint="eastAsia"/>
                <w:color w:val="000000"/>
                <w:spacing w:val="-22"/>
              </w:rPr>
              <w:t>一般建築及設備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2</w:t>
            </w:r>
            <w:r>
              <w:rPr>
                <w:color w:val="000000"/>
                <w:spacing w:val="-22"/>
              </w:rPr>
              <w:t>,307,703</w:t>
            </w:r>
          </w:p>
        </w:tc>
        <w:tc>
          <w:tcPr>
            <w:tcW w:w="867" w:type="dxa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t>478,940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t>2,786,643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t>2,247,403</w:t>
            </w:r>
          </w:p>
        </w:tc>
        <w:tc>
          <w:tcPr>
            <w:tcW w:w="694" w:type="dxa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color w:val="000000"/>
                <w:spacing w:val="-22"/>
              </w:rPr>
            </w:pPr>
            <w:r>
              <w:rPr>
                <w:color w:val="000000"/>
                <w:spacing w:val="-22"/>
              </w:rPr>
              <w:t>80</w:t>
            </w:r>
            <w:r w:rsidRPr="007731B6">
              <w:rPr>
                <w:rFonts w:hint="eastAsia"/>
                <w:color w:val="000000"/>
                <w:spacing w:val="-22"/>
              </w:rPr>
              <w:t>.</w:t>
            </w:r>
            <w:r>
              <w:rPr>
                <w:color w:val="000000"/>
                <w:spacing w:val="-22"/>
              </w:rPr>
              <w:t>65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515,881</w:t>
            </w:r>
          </w:p>
        </w:tc>
        <w:tc>
          <w:tcPr>
            <w:tcW w:w="731" w:type="dxa"/>
            <w:vAlign w:val="center"/>
          </w:tcPr>
          <w:p w:rsidR="00EF3FF8" w:rsidRPr="007731B6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1</w:t>
            </w:r>
            <w:r>
              <w:rPr>
                <w:color w:val="000000"/>
                <w:spacing w:val="-22"/>
              </w:rPr>
              <w:t>8.51</w:t>
            </w:r>
          </w:p>
        </w:tc>
        <w:tc>
          <w:tcPr>
            <w:tcW w:w="713" w:type="dxa"/>
            <w:vAlign w:val="center"/>
          </w:tcPr>
          <w:p w:rsidR="00EF3FF8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2</w:t>
            </w:r>
            <w:r>
              <w:rPr>
                <w:color w:val="000000"/>
                <w:spacing w:val="-22"/>
              </w:rPr>
              <w:t>3,</w:t>
            </w:r>
            <w:r>
              <w:rPr>
                <w:rFonts w:hint="eastAsia"/>
                <w:color w:val="000000"/>
                <w:spacing w:val="-22"/>
              </w:rPr>
              <w:t>359</w:t>
            </w:r>
          </w:p>
        </w:tc>
        <w:tc>
          <w:tcPr>
            <w:tcW w:w="564" w:type="dxa"/>
            <w:vAlign w:val="center"/>
          </w:tcPr>
          <w:p w:rsidR="00EF3FF8" w:rsidRDefault="00EF3FF8" w:rsidP="005C6A8E">
            <w:pPr>
              <w:pStyle w:val="142"/>
              <w:adjustRightInd w:val="0"/>
              <w:snapToGrid w:val="0"/>
              <w:ind w:leftChars="-25" w:left="-71" w:rightChars="-25" w:right="-71"/>
              <w:jc w:val="right"/>
              <w:rPr>
                <w:rFonts w:hint="eastAsia"/>
                <w:color w:val="000000"/>
                <w:spacing w:val="-22"/>
              </w:rPr>
            </w:pPr>
            <w:r>
              <w:rPr>
                <w:rFonts w:hint="eastAsia"/>
                <w:color w:val="000000"/>
                <w:spacing w:val="-22"/>
              </w:rPr>
              <w:t>0</w:t>
            </w:r>
            <w:r>
              <w:rPr>
                <w:color w:val="000000"/>
                <w:spacing w:val="-22"/>
              </w:rPr>
              <w:t>.84</w:t>
            </w:r>
          </w:p>
        </w:tc>
      </w:tr>
    </w:tbl>
    <w:bookmarkEnd w:id="8"/>
    <w:p w:rsidR="00837EF3" w:rsidRDefault="00837EF3" w:rsidP="00CD1AF6">
      <w:pPr>
        <w:pStyle w:val="142"/>
        <w:adjustRightInd w:val="0"/>
        <w:snapToGrid w:val="0"/>
        <w:ind w:leftChars="-9" w:left="1176" w:right="-1" w:hangingChars="494" w:hanging="1201"/>
        <w:jc w:val="both"/>
        <w:rPr>
          <w:color w:val="000000"/>
        </w:rPr>
      </w:pPr>
      <w:r w:rsidRPr="007731B6">
        <w:rPr>
          <w:rFonts w:hint="eastAsia"/>
          <w:color w:val="000000"/>
        </w:rPr>
        <w:t>資料來源：</w:t>
      </w:r>
      <w:r w:rsidR="00586AC3">
        <w:rPr>
          <w:rFonts w:hint="eastAsia"/>
          <w:color w:val="000000"/>
        </w:rPr>
        <w:t>桃機公司</w:t>
      </w:r>
      <w:r w:rsidRPr="007731B6">
        <w:rPr>
          <w:rFonts w:hint="eastAsia"/>
          <w:color w:val="000000"/>
        </w:rPr>
        <w:t>11</w:t>
      </w:r>
      <w:r w:rsidR="00E3148C">
        <w:rPr>
          <w:color w:val="000000"/>
        </w:rPr>
        <w:t>1</w:t>
      </w:r>
      <w:r w:rsidRPr="007731B6">
        <w:rPr>
          <w:rFonts w:hint="eastAsia"/>
          <w:color w:val="000000"/>
        </w:rPr>
        <w:t>年度</w:t>
      </w:r>
      <w:r w:rsidR="000B447D">
        <w:rPr>
          <w:rFonts w:hint="eastAsia"/>
          <w:color w:val="000000"/>
        </w:rPr>
        <w:t>附屬單位</w:t>
      </w:r>
      <w:r w:rsidRPr="007731B6">
        <w:rPr>
          <w:rFonts w:hint="eastAsia"/>
          <w:color w:val="000000"/>
        </w:rPr>
        <w:t>決算</w:t>
      </w:r>
      <w:r w:rsidR="000B447D" w:rsidRPr="000B447D">
        <w:rPr>
          <w:rFonts w:hint="eastAsia"/>
          <w:color w:val="000000"/>
        </w:rPr>
        <w:t>(營業部分)</w:t>
      </w:r>
      <w:r w:rsidRPr="007731B6">
        <w:rPr>
          <w:rFonts w:hint="eastAsia"/>
          <w:color w:val="000000"/>
        </w:rPr>
        <w:t>、預算保留數額表(核定本)；本中心製表。</w:t>
      </w:r>
    </w:p>
    <w:p w:rsidR="00E3148C" w:rsidRPr="005248D2" w:rsidRDefault="00E3148C" w:rsidP="005248D2">
      <w:pPr>
        <w:pStyle w:val="20"/>
        <w:ind w:leftChars="5" w:left="757" w:hangingChars="262" w:hanging="743"/>
        <w:rPr>
          <w:b/>
          <w:bCs/>
          <w:sz w:val="28"/>
        </w:rPr>
      </w:pPr>
      <w:r w:rsidRPr="005248D2">
        <w:rPr>
          <w:rFonts w:hint="eastAsia"/>
          <w:b/>
          <w:bCs/>
          <w:sz w:val="28"/>
        </w:rPr>
        <w:t xml:space="preserve">表2  </w:t>
      </w:r>
      <w:bookmarkStart w:id="9" w:name="_Hlk162331350"/>
      <w:r w:rsidRPr="005248D2">
        <w:rPr>
          <w:b/>
          <w:bCs/>
          <w:sz w:val="28"/>
        </w:rPr>
        <w:t>11</w:t>
      </w:r>
      <w:r w:rsidRPr="005248D2">
        <w:rPr>
          <w:rFonts w:hint="eastAsia"/>
          <w:b/>
          <w:bCs/>
          <w:sz w:val="28"/>
        </w:rPr>
        <w:t>1年度</w:t>
      </w:r>
      <w:r w:rsidR="001976BD" w:rsidRPr="005248D2">
        <w:rPr>
          <w:rFonts w:hint="eastAsia"/>
          <w:b/>
          <w:bCs/>
          <w:sz w:val="28"/>
        </w:rPr>
        <w:t>桃機公司</w:t>
      </w:r>
      <w:r w:rsidR="00721518" w:rsidRPr="005248D2">
        <w:rPr>
          <w:rFonts w:hint="eastAsia"/>
          <w:b/>
          <w:bCs/>
          <w:sz w:val="28"/>
        </w:rPr>
        <w:t>預算執行率未達90%之5千萬元以上</w:t>
      </w:r>
      <w:r w:rsidR="007D4317" w:rsidRPr="005248D2">
        <w:rPr>
          <w:rFonts w:hint="eastAsia"/>
          <w:b/>
          <w:bCs/>
          <w:sz w:val="28"/>
        </w:rPr>
        <w:t>「</w:t>
      </w:r>
      <w:r w:rsidRPr="005248D2">
        <w:rPr>
          <w:rFonts w:hint="eastAsia"/>
          <w:b/>
          <w:bCs/>
          <w:sz w:val="28"/>
        </w:rPr>
        <w:t>一般建築及設備計畫</w:t>
      </w:r>
      <w:r w:rsidR="007D4317" w:rsidRPr="005248D2">
        <w:rPr>
          <w:rFonts w:hint="eastAsia"/>
          <w:b/>
          <w:bCs/>
          <w:sz w:val="28"/>
        </w:rPr>
        <w:t>」</w:t>
      </w:r>
      <w:r w:rsidRPr="005248D2">
        <w:rPr>
          <w:rFonts w:hint="eastAsia"/>
          <w:b/>
          <w:bCs/>
          <w:sz w:val="28"/>
        </w:rPr>
        <w:t>項目一覽表</w:t>
      </w:r>
      <w:bookmarkEnd w:id="9"/>
      <w:r w:rsidR="006A2B34" w:rsidRPr="005248D2">
        <w:rPr>
          <w:rFonts w:hint="eastAsia"/>
          <w:b/>
          <w:bCs/>
          <w:sz w:val="28"/>
        </w:rPr>
        <w:t xml:space="preserve">                 </w:t>
      </w:r>
      <w:r w:rsidR="006A2B34" w:rsidRPr="005248D2">
        <w:rPr>
          <w:rFonts w:hint="eastAsia"/>
          <w:szCs w:val="24"/>
        </w:rPr>
        <w:t>單位：新臺幣千元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8"/>
        <w:gridCol w:w="1050"/>
        <w:gridCol w:w="1015"/>
        <w:gridCol w:w="2288"/>
      </w:tblGrid>
      <w:tr w:rsidR="0062131F" w:rsidRPr="0062131F" w:rsidTr="00AA01D1">
        <w:trPr>
          <w:trHeight w:val="519"/>
          <w:tblHeader/>
        </w:trPr>
        <w:tc>
          <w:tcPr>
            <w:tcW w:w="4158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center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項目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F461FC" w:rsidRPr="0062131F" w:rsidRDefault="0062131F" w:rsidP="00AA01D1">
            <w:pPr>
              <w:spacing w:line="280" w:lineRule="exact"/>
              <w:ind w:leftChars="-38" w:left="0" w:rightChars="-26" w:right="-74" w:hangingChars="54" w:hanging="108"/>
              <w:jc w:val="center"/>
              <w:rPr>
                <w:rFonts w:hint="eastAsia"/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可用預算數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center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執行率</w:t>
            </w:r>
          </w:p>
        </w:tc>
        <w:tc>
          <w:tcPr>
            <w:tcW w:w="2288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center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原因</w:t>
            </w:r>
          </w:p>
        </w:tc>
      </w:tr>
      <w:tr w:rsidR="0062131F" w:rsidRPr="0062131F" w:rsidTr="00AA01D1">
        <w:tc>
          <w:tcPr>
            <w:tcW w:w="4158" w:type="dxa"/>
            <w:shd w:val="clear" w:color="auto" w:fill="auto"/>
            <w:vAlign w:val="center"/>
          </w:tcPr>
          <w:p w:rsidR="0062131F" w:rsidRPr="0062131F" w:rsidRDefault="0062131F" w:rsidP="00524272">
            <w:pPr>
              <w:spacing w:line="280" w:lineRule="exact"/>
              <w:ind w:leftChars="5" w:left="209" w:hangingChars="98" w:hanging="195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1.桃園國際機場第二航廈報到櫃臺行李設備汰換工程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spacing w:val="-22"/>
                <w:sz w:val="24"/>
              </w:rPr>
              <w:t>53,434</w:t>
            </w:r>
          </w:p>
        </w:tc>
        <w:tc>
          <w:tcPr>
            <w:tcW w:w="1015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0%</w:t>
            </w:r>
          </w:p>
        </w:tc>
        <w:tc>
          <w:tcPr>
            <w:tcW w:w="2288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-20" w:left="-57" w:rightChars="-20" w:right="-57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提前完工，預算流用予其他計畫</w:t>
            </w:r>
            <w:r w:rsidRPr="0062131F">
              <w:rPr>
                <w:rFonts w:hAnsi="標楷體" w:hint="eastAsia"/>
                <w:spacing w:val="-22"/>
                <w:sz w:val="24"/>
              </w:rPr>
              <w:t>。</w:t>
            </w:r>
          </w:p>
        </w:tc>
      </w:tr>
      <w:tr w:rsidR="0062131F" w:rsidRPr="0062131F" w:rsidTr="00AA01D1">
        <w:trPr>
          <w:trHeight w:val="70"/>
        </w:trPr>
        <w:tc>
          <w:tcPr>
            <w:tcW w:w="4158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2.第二航廈消防水砲系統整建案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spacing w:val="-22"/>
                <w:sz w:val="24"/>
              </w:rPr>
              <w:t>90,756</w:t>
            </w:r>
          </w:p>
        </w:tc>
        <w:tc>
          <w:tcPr>
            <w:tcW w:w="1015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1%</w:t>
            </w:r>
          </w:p>
        </w:tc>
        <w:tc>
          <w:tcPr>
            <w:tcW w:w="2288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-20" w:left="-57" w:rightChars="-20" w:right="-57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與廠商終止契約致影響執行率</w:t>
            </w:r>
            <w:r w:rsidRPr="0062131F">
              <w:rPr>
                <w:rFonts w:hAnsi="標楷體" w:hint="eastAsia"/>
                <w:spacing w:val="-22"/>
                <w:sz w:val="24"/>
              </w:rPr>
              <w:t>。</w:t>
            </w:r>
          </w:p>
        </w:tc>
      </w:tr>
      <w:tr w:rsidR="0062131F" w:rsidRPr="0062131F" w:rsidTr="00AA01D1">
        <w:tc>
          <w:tcPr>
            <w:tcW w:w="4158" w:type="dxa"/>
            <w:shd w:val="clear" w:color="auto" w:fill="auto"/>
            <w:vAlign w:val="center"/>
          </w:tcPr>
          <w:p w:rsidR="0062131F" w:rsidRPr="0062131F" w:rsidRDefault="0062131F" w:rsidP="00524272">
            <w:pPr>
              <w:spacing w:line="280" w:lineRule="exact"/>
              <w:ind w:leftChars="5" w:left="209" w:hangingChars="98" w:hanging="195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3.機場航廈暨園區冰水主機及相關設備汰換工程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spacing w:val="-22"/>
                <w:sz w:val="24"/>
              </w:rPr>
              <w:t>188,853</w:t>
            </w:r>
          </w:p>
        </w:tc>
        <w:tc>
          <w:tcPr>
            <w:tcW w:w="1015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7%</w:t>
            </w:r>
          </w:p>
        </w:tc>
        <w:tc>
          <w:tcPr>
            <w:tcW w:w="2288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-20" w:left="-57" w:rightChars="-20" w:right="-57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流標多次致影響執行率</w:t>
            </w:r>
            <w:r w:rsidRPr="0062131F">
              <w:rPr>
                <w:rFonts w:hAnsi="標楷體" w:hint="eastAsia"/>
                <w:spacing w:val="-22"/>
                <w:sz w:val="24"/>
              </w:rPr>
              <w:t>。</w:t>
            </w:r>
          </w:p>
        </w:tc>
      </w:tr>
      <w:tr w:rsidR="0062131F" w:rsidRPr="0062131F" w:rsidTr="00AA01D1">
        <w:tc>
          <w:tcPr>
            <w:tcW w:w="4158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4.南側共同管道新建工程-土建部份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spacing w:val="-22"/>
                <w:sz w:val="24"/>
              </w:rPr>
              <w:t>311,007</w:t>
            </w:r>
          </w:p>
        </w:tc>
        <w:tc>
          <w:tcPr>
            <w:tcW w:w="1015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41%</w:t>
            </w:r>
          </w:p>
        </w:tc>
        <w:tc>
          <w:tcPr>
            <w:tcW w:w="2288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-20" w:left="-57" w:rightChars="-20" w:right="-57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承商工班人數不足影響工進</w:t>
            </w:r>
            <w:r w:rsidRPr="0062131F">
              <w:rPr>
                <w:rFonts w:hAnsi="標楷體" w:hint="eastAsia"/>
                <w:spacing w:val="-22"/>
                <w:sz w:val="24"/>
              </w:rPr>
              <w:t>。</w:t>
            </w:r>
          </w:p>
        </w:tc>
      </w:tr>
      <w:tr w:rsidR="0062131F" w:rsidRPr="0062131F" w:rsidTr="00AA01D1">
        <w:tc>
          <w:tcPr>
            <w:tcW w:w="4158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5.南側共同管道機電工程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270</w:t>
            </w:r>
            <w:r w:rsidRPr="0062131F">
              <w:rPr>
                <w:spacing w:val="-22"/>
                <w:sz w:val="24"/>
              </w:rPr>
              <w:t>,</w:t>
            </w:r>
            <w:r w:rsidRPr="0062131F">
              <w:rPr>
                <w:rFonts w:hint="eastAsia"/>
                <w:spacing w:val="-22"/>
                <w:sz w:val="24"/>
              </w:rPr>
              <w:t>616</w:t>
            </w:r>
          </w:p>
        </w:tc>
        <w:tc>
          <w:tcPr>
            <w:tcW w:w="1015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80%</w:t>
            </w:r>
          </w:p>
        </w:tc>
        <w:tc>
          <w:tcPr>
            <w:tcW w:w="2288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-20" w:left="-57" w:rightChars="-20" w:right="-57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配合台電時程，致設備延後安裝</w:t>
            </w:r>
            <w:r w:rsidRPr="0062131F">
              <w:rPr>
                <w:rFonts w:hAnsi="標楷體" w:hint="eastAsia"/>
                <w:spacing w:val="-22"/>
                <w:sz w:val="24"/>
              </w:rPr>
              <w:t>。</w:t>
            </w:r>
          </w:p>
        </w:tc>
      </w:tr>
      <w:tr w:rsidR="0062131F" w:rsidRPr="0062131F" w:rsidTr="00AA01D1">
        <w:tc>
          <w:tcPr>
            <w:tcW w:w="4158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5" w:left="209" w:hangingChars="98" w:hanging="195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6.新設桃機（東）161kV變電站暨桃機（一）161kV變電站設備汰換工程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62131F" w:rsidRPr="0062131F" w:rsidRDefault="0062131F" w:rsidP="0062131F">
            <w:pPr>
              <w:spacing w:line="280" w:lineRule="exact"/>
              <w:ind w:leftChars="5" w:left="209" w:hangingChars="98" w:hanging="195"/>
              <w:jc w:val="right"/>
              <w:rPr>
                <w:spacing w:val="-22"/>
                <w:sz w:val="24"/>
              </w:rPr>
            </w:pPr>
            <w:r w:rsidRPr="0062131F">
              <w:rPr>
                <w:spacing w:val="-22"/>
                <w:sz w:val="24"/>
              </w:rPr>
              <w:t>405,166</w:t>
            </w:r>
          </w:p>
        </w:tc>
        <w:tc>
          <w:tcPr>
            <w:tcW w:w="1015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89.61%</w:t>
            </w:r>
          </w:p>
        </w:tc>
        <w:tc>
          <w:tcPr>
            <w:tcW w:w="2288" w:type="dxa"/>
            <w:vAlign w:val="center"/>
          </w:tcPr>
          <w:p w:rsidR="0062131F" w:rsidRPr="0062131F" w:rsidRDefault="0062131F" w:rsidP="0062131F">
            <w:pPr>
              <w:spacing w:line="280" w:lineRule="exact"/>
              <w:ind w:leftChars="-20" w:left="-57" w:rightChars="-20" w:right="-57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配合台電時程，致測試時程延後。</w:t>
            </w:r>
          </w:p>
        </w:tc>
      </w:tr>
      <w:tr w:rsidR="00DE6322" w:rsidRPr="0062131F" w:rsidTr="00AA01D1">
        <w:tc>
          <w:tcPr>
            <w:tcW w:w="4158" w:type="dxa"/>
            <w:shd w:val="clear" w:color="auto" w:fill="auto"/>
            <w:vAlign w:val="center"/>
          </w:tcPr>
          <w:p w:rsidR="00DE6322" w:rsidRPr="0062131F" w:rsidRDefault="00DE6322" w:rsidP="0062131F">
            <w:pPr>
              <w:spacing w:line="280" w:lineRule="exact"/>
              <w:ind w:leftChars="0" w:left="0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7多功能大樓區辦公大樓室內裝修工程案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DE6322" w:rsidRPr="0062131F" w:rsidRDefault="00DE6322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-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E6322" w:rsidRPr="0062131F" w:rsidRDefault="00DE6322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>
              <w:rPr>
                <w:rFonts w:hint="eastAsia"/>
                <w:spacing w:val="-22"/>
                <w:sz w:val="24"/>
              </w:rPr>
              <w:t>0%</w:t>
            </w:r>
            <w:r w:rsidRPr="0062131F">
              <w:rPr>
                <w:rFonts w:hint="eastAsia"/>
                <w:spacing w:val="-22"/>
                <w:sz w:val="24"/>
              </w:rPr>
              <w:t>(停辦)</w:t>
            </w:r>
          </w:p>
        </w:tc>
        <w:tc>
          <w:tcPr>
            <w:tcW w:w="2288" w:type="dxa"/>
            <w:vMerge w:val="restart"/>
            <w:vAlign w:val="center"/>
          </w:tcPr>
          <w:p w:rsidR="00DE6322" w:rsidRPr="0062131F" w:rsidRDefault="00DE6322" w:rsidP="00DE6322">
            <w:pPr>
              <w:spacing w:line="280" w:lineRule="exact"/>
              <w:ind w:leftChars="0" w:left="0" w:firstLineChars="0" w:firstLine="0"/>
              <w:jc w:val="left"/>
              <w:rPr>
                <w:spacing w:val="-22"/>
                <w:sz w:val="24"/>
              </w:rPr>
            </w:pPr>
            <w:r>
              <w:rPr>
                <w:rFonts w:hint="eastAsia"/>
                <w:spacing w:val="-22"/>
                <w:sz w:val="24"/>
              </w:rPr>
              <w:t>詳表3</w:t>
            </w:r>
            <w:r>
              <w:rPr>
                <w:rFonts w:hAnsi="標楷體" w:hint="eastAsia"/>
                <w:spacing w:val="-22"/>
                <w:sz w:val="24"/>
              </w:rPr>
              <w:t>。</w:t>
            </w:r>
          </w:p>
        </w:tc>
      </w:tr>
      <w:tr w:rsidR="00DE6322" w:rsidRPr="0062131F" w:rsidTr="00AA01D1">
        <w:tc>
          <w:tcPr>
            <w:tcW w:w="4158" w:type="dxa"/>
            <w:shd w:val="clear" w:color="auto" w:fill="auto"/>
            <w:vAlign w:val="center"/>
          </w:tcPr>
          <w:p w:rsidR="00DE6322" w:rsidRPr="0062131F" w:rsidRDefault="00DE6322" w:rsidP="0062131F">
            <w:pPr>
              <w:spacing w:line="280" w:lineRule="exact"/>
              <w:ind w:leftChars="5" w:left="209" w:hangingChars="98" w:hanging="195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8.</w:t>
            </w:r>
            <w:r w:rsidRPr="0062131F">
              <w:rPr>
                <w:spacing w:val="-22"/>
                <w:sz w:val="24"/>
              </w:rPr>
              <w:t>T1(</w:t>
            </w:r>
            <w:r w:rsidRPr="0062131F">
              <w:rPr>
                <w:rFonts w:hint="eastAsia"/>
                <w:spacing w:val="-22"/>
                <w:sz w:val="24"/>
              </w:rPr>
              <w:t>第一航廈</w:t>
            </w:r>
            <w:r w:rsidRPr="0062131F">
              <w:rPr>
                <w:spacing w:val="-22"/>
                <w:sz w:val="24"/>
              </w:rPr>
              <w:t>)</w:t>
            </w:r>
            <w:r w:rsidRPr="0062131F">
              <w:rPr>
                <w:rFonts w:hint="eastAsia"/>
                <w:spacing w:val="-22"/>
                <w:sz w:val="24"/>
              </w:rPr>
              <w:t>至T2</w:t>
            </w:r>
            <w:r w:rsidRPr="0062131F">
              <w:rPr>
                <w:spacing w:val="-22"/>
                <w:sz w:val="24"/>
              </w:rPr>
              <w:t>(</w:t>
            </w:r>
            <w:r w:rsidRPr="0062131F">
              <w:rPr>
                <w:rFonts w:hint="eastAsia"/>
                <w:spacing w:val="-22"/>
                <w:sz w:val="24"/>
              </w:rPr>
              <w:t>第二航廈</w:t>
            </w:r>
            <w:r w:rsidRPr="0062131F">
              <w:rPr>
                <w:spacing w:val="-22"/>
                <w:sz w:val="24"/>
              </w:rPr>
              <w:t>)</w:t>
            </w:r>
            <w:r w:rsidRPr="0062131F">
              <w:rPr>
                <w:rFonts w:hint="eastAsia"/>
                <w:spacing w:val="-22"/>
                <w:sz w:val="24"/>
              </w:rPr>
              <w:t>之PMS</w:t>
            </w:r>
            <w:r w:rsidRPr="0062131F">
              <w:rPr>
                <w:spacing w:val="-22"/>
                <w:sz w:val="24"/>
              </w:rPr>
              <w:t>(</w:t>
            </w:r>
            <w:r w:rsidRPr="0062131F">
              <w:rPr>
                <w:rFonts w:hint="eastAsia"/>
                <w:spacing w:val="-22"/>
                <w:sz w:val="24"/>
              </w:rPr>
              <w:t>旅客自動電車輸送系統</w:t>
            </w:r>
            <w:r w:rsidRPr="0062131F">
              <w:rPr>
                <w:spacing w:val="-22"/>
                <w:sz w:val="24"/>
              </w:rPr>
              <w:t>)</w:t>
            </w:r>
            <w:r w:rsidRPr="0062131F">
              <w:rPr>
                <w:rFonts w:hint="eastAsia"/>
                <w:spacing w:val="-22"/>
                <w:sz w:val="24"/>
              </w:rPr>
              <w:t>與T3(第三航廈)系統整合工程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DE6322" w:rsidRPr="0062131F" w:rsidRDefault="00DE6322" w:rsidP="0062131F">
            <w:pPr>
              <w:spacing w:line="280" w:lineRule="exact"/>
              <w:ind w:leftChars="5" w:left="209" w:hangingChars="98" w:hanging="195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-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E6322" w:rsidRPr="0062131F" w:rsidRDefault="00DE6322" w:rsidP="0062131F">
            <w:pPr>
              <w:spacing w:line="280" w:lineRule="exact"/>
              <w:ind w:leftChars="-55" w:left="-1" w:hangingChars="78" w:hanging="155"/>
              <w:jc w:val="right"/>
              <w:rPr>
                <w:spacing w:val="-22"/>
                <w:sz w:val="24"/>
              </w:rPr>
            </w:pPr>
            <w:r>
              <w:rPr>
                <w:rFonts w:hint="eastAsia"/>
                <w:spacing w:val="-22"/>
                <w:sz w:val="24"/>
              </w:rPr>
              <w:t>0%</w:t>
            </w:r>
            <w:r w:rsidRPr="0062131F">
              <w:rPr>
                <w:spacing w:val="-22"/>
                <w:sz w:val="24"/>
              </w:rPr>
              <w:t>(</w:t>
            </w:r>
            <w:r w:rsidRPr="0062131F">
              <w:rPr>
                <w:rFonts w:hint="eastAsia"/>
                <w:spacing w:val="-22"/>
                <w:sz w:val="24"/>
              </w:rPr>
              <w:t>停辦)</w:t>
            </w:r>
          </w:p>
        </w:tc>
        <w:tc>
          <w:tcPr>
            <w:tcW w:w="2288" w:type="dxa"/>
            <w:vMerge/>
            <w:vAlign w:val="center"/>
          </w:tcPr>
          <w:p w:rsidR="00DE6322" w:rsidRPr="0062131F" w:rsidRDefault="00DE6322" w:rsidP="00DE6322">
            <w:pPr>
              <w:spacing w:line="280" w:lineRule="exact"/>
              <w:ind w:leftChars="0" w:left="0" w:firstLineChars="0" w:firstLine="0"/>
              <w:jc w:val="left"/>
              <w:rPr>
                <w:spacing w:val="-22"/>
                <w:sz w:val="24"/>
              </w:rPr>
            </w:pPr>
          </w:p>
        </w:tc>
      </w:tr>
      <w:tr w:rsidR="00DE6322" w:rsidRPr="0062131F" w:rsidTr="00AA01D1">
        <w:trPr>
          <w:trHeight w:val="377"/>
        </w:trPr>
        <w:tc>
          <w:tcPr>
            <w:tcW w:w="4158" w:type="dxa"/>
            <w:shd w:val="clear" w:color="auto" w:fill="auto"/>
            <w:vAlign w:val="center"/>
          </w:tcPr>
          <w:p w:rsidR="00DE6322" w:rsidRPr="0062131F" w:rsidRDefault="00DE6322" w:rsidP="0062131F">
            <w:pPr>
              <w:spacing w:line="280" w:lineRule="exact"/>
              <w:ind w:leftChars="0" w:left="0" w:firstLineChars="0" w:firstLine="0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9.建置航機跑道自動異物偵測系統工程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DE6322" w:rsidRPr="0062131F" w:rsidRDefault="00DE6322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 w:rsidRPr="0062131F">
              <w:rPr>
                <w:rFonts w:hint="eastAsia"/>
                <w:spacing w:val="-22"/>
                <w:sz w:val="24"/>
              </w:rPr>
              <w:t>50</w:t>
            </w:r>
            <w:r w:rsidRPr="0062131F">
              <w:rPr>
                <w:spacing w:val="-22"/>
                <w:sz w:val="24"/>
              </w:rPr>
              <w:t>,</w:t>
            </w:r>
            <w:r w:rsidRPr="0062131F">
              <w:rPr>
                <w:rFonts w:hint="eastAsia"/>
                <w:spacing w:val="-22"/>
                <w:sz w:val="24"/>
              </w:rPr>
              <w:t>000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DE6322" w:rsidRPr="0062131F" w:rsidRDefault="00DE6322" w:rsidP="0062131F">
            <w:pPr>
              <w:spacing w:line="280" w:lineRule="exact"/>
              <w:ind w:leftChars="0" w:left="0" w:firstLineChars="0" w:firstLine="0"/>
              <w:jc w:val="right"/>
              <w:rPr>
                <w:spacing w:val="-22"/>
                <w:sz w:val="24"/>
              </w:rPr>
            </w:pPr>
            <w:r>
              <w:rPr>
                <w:rFonts w:hint="eastAsia"/>
                <w:spacing w:val="-22"/>
                <w:sz w:val="24"/>
              </w:rPr>
              <w:t>0%</w:t>
            </w:r>
            <w:r w:rsidRPr="0062131F">
              <w:rPr>
                <w:rFonts w:hint="eastAsia"/>
                <w:spacing w:val="-22"/>
                <w:sz w:val="24"/>
              </w:rPr>
              <w:t>(停辦)</w:t>
            </w:r>
          </w:p>
        </w:tc>
        <w:tc>
          <w:tcPr>
            <w:tcW w:w="2288" w:type="dxa"/>
            <w:vMerge/>
            <w:vAlign w:val="center"/>
          </w:tcPr>
          <w:p w:rsidR="00DE6322" w:rsidRPr="0062131F" w:rsidRDefault="00DE6322" w:rsidP="00DE6322">
            <w:pPr>
              <w:spacing w:line="280" w:lineRule="exact"/>
              <w:ind w:leftChars="0" w:left="0" w:firstLineChars="0" w:firstLine="0"/>
              <w:jc w:val="left"/>
              <w:rPr>
                <w:spacing w:val="-22"/>
                <w:sz w:val="24"/>
              </w:rPr>
            </w:pPr>
          </w:p>
        </w:tc>
      </w:tr>
    </w:tbl>
    <w:p w:rsidR="00E3148C" w:rsidRDefault="00E3148C" w:rsidP="007D4317">
      <w:pPr>
        <w:pStyle w:val="142"/>
        <w:adjustRightInd w:val="0"/>
        <w:snapToGrid w:val="0"/>
        <w:ind w:left="1204" w:hangingChars="495" w:hanging="1204"/>
        <w:rPr>
          <w:rFonts w:hint="eastAsia"/>
        </w:rPr>
      </w:pPr>
      <w:r>
        <w:rPr>
          <w:rFonts w:hint="eastAsia"/>
        </w:rPr>
        <w:t>說    明：本表不含已完工計畫</w:t>
      </w:r>
      <w:r>
        <w:rPr>
          <w:rFonts w:hAnsi="標楷體" w:hint="eastAsia"/>
        </w:rPr>
        <w:t>；</w:t>
      </w:r>
      <w:r w:rsidRPr="003E5A78">
        <w:rPr>
          <w:rFonts w:hAnsi="標楷體" w:hint="eastAsia"/>
        </w:rPr>
        <w:t>僅</w:t>
      </w:r>
      <w:r>
        <w:rPr>
          <w:rFonts w:hAnsi="標楷體" w:hint="eastAsia"/>
        </w:rPr>
        <w:t>匡列</w:t>
      </w:r>
      <w:r w:rsidRPr="003E5A78">
        <w:rPr>
          <w:rFonts w:hAnsi="標楷體" w:hint="eastAsia"/>
        </w:rPr>
        <w:t>可</w:t>
      </w:r>
      <w:r>
        <w:rPr>
          <w:rFonts w:hAnsi="標楷體" w:hint="eastAsia"/>
        </w:rPr>
        <w:t>支</w:t>
      </w:r>
      <w:r w:rsidRPr="003E5A78">
        <w:rPr>
          <w:rFonts w:hAnsi="標楷體" w:hint="eastAsia"/>
        </w:rPr>
        <w:t>用預算5,000萬元以上</w:t>
      </w:r>
      <w:r>
        <w:rPr>
          <w:rFonts w:hAnsi="標楷體" w:hint="eastAsia"/>
        </w:rPr>
        <w:t>，</w:t>
      </w:r>
      <w:r w:rsidRPr="003E5A78">
        <w:rPr>
          <w:rFonts w:hAnsi="標楷體" w:hint="eastAsia"/>
        </w:rPr>
        <w:t>且執行率</w:t>
      </w:r>
      <w:r w:rsidRPr="009D2C51">
        <w:rPr>
          <w:rFonts w:hAnsi="標楷體" w:hint="eastAsia"/>
        </w:rPr>
        <w:t>未達</w:t>
      </w:r>
      <w:r w:rsidRPr="003E5A78">
        <w:rPr>
          <w:rFonts w:hAnsi="標楷體" w:hint="eastAsia"/>
        </w:rPr>
        <w:t>9</w:t>
      </w:r>
      <w:r>
        <w:rPr>
          <w:rFonts w:hAnsi="標楷體" w:hint="eastAsia"/>
        </w:rPr>
        <w:t>0%</w:t>
      </w:r>
      <w:r w:rsidRPr="003E5A78">
        <w:rPr>
          <w:rFonts w:hAnsi="標楷體" w:hint="eastAsia"/>
        </w:rPr>
        <w:t>之計畫</w:t>
      </w:r>
      <w:r>
        <w:rPr>
          <w:rFonts w:hAnsi="標楷體" w:hint="eastAsia"/>
        </w:rPr>
        <w:t>。</w:t>
      </w:r>
    </w:p>
    <w:p w:rsidR="00E3148C" w:rsidRDefault="00E3148C" w:rsidP="007D4317">
      <w:pPr>
        <w:pStyle w:val="142"/>
        <w:adjustRightInd w:val="0"/>
        <w:snapToGrid w:val="0"/>
        <w:spacing w:afterLines="10" w:after="50"/>
        <w:ind w:left="1459" w:hangingChars="600" w:hanging="1459"/>
      </w:pPr>
      <w:r>
        <w:rPr>
          <w:rFonts w:hint="eastAsia"/>
        </w:rPr>
        <w:t>資料來源：桃機公司提供資料；本中心製表</w:t>
      </w:r>
      <w:r w:rsidRPr="006D6D91">
        <w:rPr>
          <w:rFonts w:hint="eastAsia"/>
        </w:rPr>
        <w:t>。</w:t>
      </w:r>
    </w:p>
    <w:p w:rsidR="007D4317" w:rsidRDefault="00DC4E02" w:rsidP="007D4317">
      <w:pPr>
        <w:pStyle w:val="a4"/>
        <w:ind w:left="849" w:hanging="283"/>
        <w:rPr>
          <w:rFonts w:hint="eastAsia"/>
          <w:b/>
          <w:bCs/>
        </w:rPr>
      </w:pPr>
      <w:r w:rsidRPr="007D4317">
        <w:rPr>
          <w:rFonts w:hint="eastAsia"/>
          <w:b/>
          <w:bCs/>
        </w:rPr>
        <w:t>(二)</w:t>
      </w:r>
      <w:r w:rsidR="007D4317" w:rsidRPr="007375E1">
        <w:rPr>
          <w:rFonts w:hint="eastAsia"/>
          <w:b/>
          <w:bCs/>
        </w:rPr>
        <w:t>部分</w:t>
      </w:r>
      <w:r w:rsidR="007D4317">
        <w:rPr>
          <w:rFonts w:hint="eastAsia"/>
          <w:b/>
          <w:bCs/>
        </w:rPr>
        <w:t>項目於計畫期程內</w:t>
      </w:r>
      <w:r w:rsidR="007D4317" w:rsidRPr="007375E1">
        <w:rPr>
          <w:rFonts w:hint="eastAsia"/>
          <w:b/>
          <w:bCs/>
        </w:rPr>
        <w:t>停辦，</w:t>
      </w:r>
      <w:r w:rsidR="007D4317">
        <w:rPr>
          <w:rFonts w:hint="eastAsia"/>
          <w:b/>
          <w:bCs/>
        </w:rPr>
        <w:t>惟</w:t>
      </w:r>
      <w:r w:rsidR="00DE6322">
        <w:rPr>
          <w:rFonts w:hint="eastAsia"/>
          <w:b/>
          <w:bCs/>
        </w:rPr>
        <w:t>已支用部分公帑</w:t>
      </w:r>
      <w:r w:rsidR="00DE6322">
        <w:rPr>
          <w:rFonts w:hAnsi="標楷體" w:hint="eastAsia"/>
          <w:b/>
          <w:bCs/>
        </w:rPr>
        <w:t>，</w:t>
      </w:r>
      <w:r w:rsidR="00DE6322">
        <w:rPr>
          <w:rFonts w:hint="eastAsia"/>
          <w:b/>
          <w:bCs/>
        </w:rPr>
        <w:t>嗣宜</w:t>
      </w:r>
      <w:r w:rsidR="00DE6322" w:rsidRPr="00DE6322">
        <w:rPr>
          <w:rFonts w:hint="eastAsia"/>
          <w:b/>
          <w:bCs/>
        </w:rPr>
        <w:t>強化個案計畫與相關建設之整體可行性評估作業</w:t>
      </w:r>
    </w:p>
    <w:p w:rsidR="00DC4E02" w:rsidRDefault="00C710B9" w:rsidP="007D4317">
      <w:pPr>
        <w:pStyle w:val="2"/>
        <w:ind w:left="850" w:firstLine="566"/>
      </w:pPr>
      <w:r w:rsidRPr="00C710B9">
        <w:rPr>
          <w:rFonts w:hint="eastAsia"/>
        </w:rPr>
        <w:t>「一般建築及設備計畫」</w:t>
      </w:r>
      <w:r>
        <w:rPr>
          <w:rFonts w:hint="eastAsia"/>
        </w:rPr>
        <w:t>中</w:t>
      </w:r>
      <w:r w:rsidR="007D4317" w:rsidRPr="008D1F8F">
        <w:rPr>
          <w:rFonts w:hint="eastAsia"/>
        </w:rPr>
        <w:t>多功能大樓區辦公大樓室內裝修工程案、T1(第一航廈)至T2(第二航廈)之PMS(旅客自動電車輸送系統)與T3(第三航廈)系統整合工程</w:t>
      </w:r>
      <w:r w:rsidR="00DE6322">
        <w:rPr>
          <w:rFonts w:hAnsi="標楷體" w:hint="eastAsia"/>
        </w:rPr>
        <w:t>、</w:t>
      </w:r>
      <w:r w:rsidR="007D4317" w:rsidRPr="008D1F8F">
        <w:rPr>
          <w:rFonts w:hint="eastAsia"/>
        </w:rPr>
        <w:t>及建置機場跑道遠距監控系統3項計畫，主要係</w:t>
      </w:r>
      <w:r w:rsidR="007D4317">
        <w:rPr>
          <w:rFonts w:hint="eastAsia"/>
        </w:rPr>
        <w:t>評估</w:t>
      </w:r>
      <w:r w:rsidR="007D4317" w:rsidRPr="008D1F8F">
        <w:rPr>
          <w:rFonts w:hint="eastAsia"/>
        </w:rPr>
        <w:t>第三航廈未來營運模式及</w:t>
      </w:r>
      <w:r w:rsidR="007D4317">
        <w:rPr>
          <w:rFonts w:hint="eastAsia"/>
        </w:rPr>
        <w:t>其</w:t>
      </w:r>
      <w:r w:rsidR="007D4317" w:rsidRPr="007D4317">
        <w:rPr>
          <w:rFonts w:hint="eastAsia"/>
        </w:rPr>
        <w:t>主體</w:t>
      </w:r>
      <w:r w:rsidR="007D4317">
        <w:rPr>
          <w:rFonts w:hint="eastAsia"/>
        </w:rPr>
        <w:t>航廈</w:t>
      </w:r>
      <w:r w:rsidR="007D4317" w:rsidRPr="008D1F8F">
        <w:rPr>
          <w:rFonts w:hint="eastAsia"/>
        </w:rPr>
        <w:t>建設期程等因</w:t>
      </w:r>
      <w:r w:rsidR="007D4317">
        <w:rPr>
          <w:rFonts w:hint="eastAsia"/>
        </w:rPr>
        <w:t>素</w:t>
      </w:r>
      <w:r w:rsidR="00654822">
        <w:rPr>
          <w:rFonts w:hAnsi="標楷體" w:hint="eastAsia"/>
        </w:rPr>
        <w:t>，</w:t>
      </w:r>
      <w:r w:rsidR="00654822" w:rsidRPr="00654822">
        <w:rPr>
          <w:rFonts w:hint="eastAsia"/>
        </w:rPr>
        <w:t>於</w:t>
      </w:r>
      <w:r w:rsidR="0016096B">
        <w:rPr>
          <w:rFonts w:hint="eastAsia"/>
        </w:rPr>
        <w:t>各該</w:t>
      </w:r>
      <w:r w:rsidR="00654822" w:rsidRPr="00654822">
        <w:rPr>
          <w:rFonts w:hint="eastAsia"/>
        </w:rPr>
        <w:t>計畫期程內</w:t>
      </w:r>
      <w:r w:rsidR="000E3F1E">
        <w:rPr>
          <w:rFonts w:hint="eastAsia"/>
        </w:rPr>
        <w:t>決議</w:t>
      </w:r>
      <w:r w:rsidR="00654822" w:rsidRPr="00654822">
        <w:rPr>
          <w:rFonts w:hint="eastAsia"/>
        </w:rPr>
        <w:t>停辦</w:t>
      </w:r>
      <w:r w:rsidR="007D4317" w:rsidRPr="008D1F8F">
        <w:rPr>
          <w:rFonts w:hint="eastAsia"/>
        </w:rPr>
        <w:t>，</w:t>
      </w:r>
      <w:r w:rsidR="00DE6322">
        <w:rPr>
          <w:rFonts w:hint="eastAsia"/>
        </w:rPr>
        <w:t>惟</w:t>
      </w:r>
      <w:r w:rsidR="00654822">
        <w:rPr>
          <w:rFonts w:hint="eastAsia"/>
        </w:rPr>
        <w:t>截至</w:t>
      </w:r>
      <w:r w:rsidR="00117931">
        <w:rPr>
          <w:rFonts w:hint="eastAsia"/>
        </w:rPr>
        <w:lastRenderedPageBreak/>
        <w:t>110年</w:t>
      </w:r>
      <w:r w:rsidR="00DE6322">
        <w:rPr>
          <w:rFonts w:hint="eastAsia"/>
        </w:rPr>
        <w:t>底止</w:t>
      </w:r>
      <w:r w:rsidR="00654822">
        <w:rPr>
          <w:rFonts w:hint="eastAsia"/>
        </w:rPr>
        <w:t>已累計</w:t>
      </w:r>
      <w:r w:rsidR="007D4317" w:rsidRPr="008D1F8F">
        <w:rPr>
          <w:rFonts w:hint="eastAsia"/>
        </w:rPr>
        <w:t>支用2,298萬6千元</w:t>
      </w:r>
      <w:r w:rsidR="007D4317" w:rsidRPr="00A93B36">
        <w:rPr>
          <w:rFonts w:hint="eastAsia"/>
        </w:rPr>
        <w:t>(詳表</w:t>
      </w:r>
      <w:r w:rsidR="007D4317">
        <w:rPr>
          <w:rFonts w:hint="eastAsia"/>
        </w:rPr>
        <w:t>3</w:t>
      </w:r>
      <w:r w:rsidR="007D4317" w:rsidRPr="00A93B36">
        <w:rPr>
          <w:rFonts w:hint="eastAsia"/>
        </w:rPr>
        <w:t>)</w:t>
      </w:r>
      <w:r w:rsidR="00654822">
        <w:rPr>
          <w:rFonts w:hAnsi="標楷體" w:hint="eastAsia"/>
        </w:rPr>
        <w:t>，</w:t>
      </w:r>
      <w:r w:rsidR="00DE6322">
        <w:rPr>
          <w:rFonts w:hAnsi="標楷體" w:hint="eastAsia"/>
        </w:rPr>
        <w:t>嗣後</w:t>
      </w:r>
      <w:r w:rsidR="007D4317" w:rsidRPr="008D1F8F">
        <w:rPr>
          <w:rFonts w:hint="eastAsia"/>
        </w:rPr>
        <w:t>允宜強化個案計畫與相關建設之整體可行性評估作業</w:t>
      </w:r>
      <w:r w:rsidR="00DC4E02">
        <w:rPr>
          <w:rFonts w:hint="eastAsia"/>
        </w:rPr>
        <w:t>。</w:t>
      </w:r>
    </w:p>
    <w:p w:rsidR="008D7729" w:rsidRDefault="008D7729" w:rsidP="000E3F1E">
      <w:pPr>
        <w:pStyle w:val="20"/>
        <w:ind w:leftChars="-50" w:left="-142" w:right="-1" w:firstLine="128"/>
        <w:rPr>
          <w:b/>
          <w:color w:val="000000"/>
          <w:sz w:val="28"/>
        </w:rPr>
      </w:pPr>
      <w:r w:rsidRPr="007731B6">
        <w:rPr>
          <w:rFonts w:hint="eastAsia"/>
          <w:b/>
          <w:color w:val="000000"/>
          <w:sz w:val="28"/>
        </w:rPr>
        <w:t>表</w:t>
      </w:r>
      <w:r>
        <w:rPr>
          <w:rFonts w:hint="eastAsia"/>
          <w:b/>
          <w:color w:val="000000"/>
          <w:sz w:val="28"/>
        </w:rPr>
        <w:t>3</w:t>
      </w:r>
      <w:r w:rsidRPr="007731B6">
        <w:rPr>
          <w:rFonts w:hint="eastAsia"/>
          <w:b/>
          <w:color w:val="000000"/>
          <w:sz w:val="28"/>
        </w:rPr>
        <w:t xml:space="preserve">  </w:t>
      </w:r>
      <w:r w:rsidR="001976BD">
        <w:rPr>
          <w:rFonts w:hint="eastAsia"/>
          <w:b/>
          <w:color w:val="000000"/>
          <w:sz w:val="28"/>
        </w:rPr>
        <w:t>桃機公司</w:t>
      </w:r>
      <w:r>
        <w:rPr>
          <w:rFonts w:hAnsi="標楷體" w:hint="eastAsia"/>
          <w:b/>
          <w:color w:val="000000"/>
          <w:sz w:val="28"/>
        </w:rPr>
        <w:t>「</w:t>
      </w:r>
      <w:r w:rsidRPr="00A93B36">
        <w:rPr>
          <w:rFonts w:hint="eastAsia"/>
          <w:b/>
          <w:color w:val="000000"/>
          <w:sz w:val="28"/>
        </w:rPr>
        <w:t>一般建築及設備計畫</w:t>
      </w:r>
      <w:r>
        <w:rPr>
          <w:rFonts w:hAnsi="標楷體" w:hint="eastAsia"/>
          <w:b/>
          <w:color w:val="000000"/>
          <w:sz w:val="28"/>
        </w:rPr>
        <w:t>」</w:t>
      </w:r>
      <w:r>
        <w:rPr>
          <w:rFonts w:hint="eastAsia"/>
          <w:b/>
          <w:color w:val="000000"/>
          <w:sz w:val="28"/>
        </w:rPr>
        <w:t>項下停辦之</w:t>
      </w:r>
      <w:r w:rsidRPr="007731B6">
        <w:rPr>
          <w:rFonts w:hint="eastAsia"/>
          <w:b/>
          <w:color w:val="000000"/>
          <w:sz w:val="28"/>
        </w:rPr>
        <w:t>購建固定資產</w:t>
      </w:r>
      <w:r>
        <w:rPr>
          <w:rFonts w:hint="eastAsia"/>
          <w:b/>
          <w:color w:val="000000"/>
          <w:sz w:val="28"/>
        </w:rPr>
        <w:t>計畫</w:t>
      </w:r>
    </w:p>
    <w:p w:rsidR="008D7729" w:rsidRPr="00B81D55" w:rsidRDefault="008D7729" w:rsidP="000E3F1E">
      <w:pPr>
        <w:pStyle w:val="20"/>
        <w:spacing w:line="280" w:lineRule="exact"/>
        <w:ind w:leftChars="-50" w:left="-142" w:right="-1" w:firstLine="128"/>
        <w:jc w:val="right"/>
        <w:rPr>
          <w:color w:val="000000"/>
        </w:rPr>
      </w:pPr>
      <w:r w:rsidRPr="007731B6">
        <w:rPr>
          <w:rFonts w:hint="eastAsia"/>
          <w:color w:val="000000"/>
        </w:rPr>
        <w:t>單位：新臺幣千元</w:t>
      </w:r>
    </w:p>
    <w:tbl>
      <w:tblPr>
        <w:tblW w:w="8497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9"/>
        <w:gridCol w:w="1209"/>
        <w:gridCol w:w="966"/>
        <w:gridCol w:w="1176"/>
        <w:gridCol w:w="1185"/>
        <w:gridCol w:w="2132"/>
      </w:tblGrid>
      <w:tr w:rsidR="008D7729" w:rsidTr="00403147">
        <w:trPr>
          <w:trHeight w:val="345"/>
          <w:tblHeader/>
        </w:trPr>
        <w:tc>
          <w:tcPr>
            <w:tcW w:w="1829" w:type="dxa"/>
            <w:vMerge w:val="restart"/>
            <w:shd w:val="clear" w:color="auto" w:fill="auto"/>
            <w:vAlign w:val="center"/>
          </w:tcPr>
          <w:p w:rsidR="008D7729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center"/>
            </w:pPr>
            <w:r>
              <w:rPr>
                <w:rFonts w:hint="eastAsia"/>
              </w:rPr>
              <w:t>計畫名稱</w:t>
            </w:r>
          </w:p>
        </w:tc>
        <w:tc>
          <w:tcPr>
            <w:tcW w:w="1209" w:type="dxa"/>
            <w:vMerge w:val="restart"/>
            <w:shd w:val="clear" w:color="auto" w:fill="auto"/>
            <w:vAlign w:val="center"/>
          </w:tcPr>
          <w:p w:rsidR="008D7729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center"/>
            </w:pPr>
            <w:r w:rsidRPr="001672CA">
              <w:rPr>
                <w:rFonts w:hint="eastAsia"/>
                <w:spacing w:val="-22"/>
              </w:rPr>
              <w:t>總經費</w:t>
            </w:r>
          </w:p>
        </w:tc>
        <w:tc>
          <w:tcPr>
            <w:tcW w:w="966" w:type="dxa"/>
            <w:vMerge w:val="restart"/>
            <w:shd w:val="clear" w:color="auto" w:fill="auto"/>
            <w:vAlign w:val="center"/>
          </w:tcPr>
          <w:p w:rsidR="008D7729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center"/>
            </w:pPr>
            <w:r w:rsidRPr="001672CA">
              <w:rPr>
                <w:rFonts w:hint="eastAsia"/>
                <w:spacing w:val="-22"/>
              </w:rPr>
              <w:t>期程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8D7729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center"/>
            </w:pPr>
            <w:r w:rsidRPr="001672CA">
              <w:rPr>
                <w:rFonts w:hint="eastAsia"/>
                <w:spacing w:val="-22"/>
              </w:rPr>
              <w:t>預算數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8D7729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center"/>
            </w:pPr>
            <w:r>
              <w:rPr>
                <w:rFonts w:hint="eastAsia"/>
              </w:rPr>
              <w:t>決算數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</w:tcPr>
          <w:p w:rsidR="008D7729" w:rsidRDefault="008D7729" w:rsidP="008D7729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</w:pPr>
            <w:r>
              <w:rPr>
                <w:rFonts w:hint="eastAsia"/>
              </w:rPr>
              <w:t>停辦原因</w:t>
            </w:r>
          </w:p>
        </w:tc>
      </w:tr>
      <w:tr w:rsidR="008D7729" w:rsidTr="008D7729">
        <w:trPr>
          <w:tblHeader/>
        </w:trPr>
        <w:tc>
          <w:tcPr>
            <w:tcW w:w="1829" w:type="dxa"/>
            <w:vMerge/>
            <w:shd w:val="clear" w:color="auto" w:fill="auto"/>
            <w:vAlign w:val="center"/>
          </w:tcPr>
          <w:p w:rsidR="008D7729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</w:pPr>
          </w:p>
        </w:tc>
        <w:tc>
          <w:tcPr>
            <w:tcW w:w="1209" w:type="dxa"/>
            <w:vMerge/>
            <w:shd w:val="clear" w:color="auto" w:fill="auto"/>
            <w:vAlign w:val="center"/>
          </w:tcPr>
          <w:p w:rsidR="008D7729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</w:pPr>
          </w:p>
        </w:tc>
        <w:tc>
          <w:tcPr>
            <w:tcW w:w="966" w:type="dxa"/>
            <w:vMerge/>
            <w:shd w:val="clear" w:color="auto" w:fill="auto"/>
            <w:vAlign w:val="center"/>
          </w:tcPr>
          <w:p w:rsidR="008D7729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</w:pPr>
          </w:p>
        </w:tc>
        <w:tc>
          <w:tcPr>
            <w:tcW w:w="1176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spacing w:val="-22"/>
              </w:rPr>
            </w:pPr>
            <w:r w:rsidRPr="001672CA">
              <w:rPr>
                <w:rFonts w:hint="eastAsia"/>
                <w:spacing w:val="-22"/>
              </w:rPr>
              <w:t>截至110年度累計數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rFonts w:hint="eastAsia"/>
                <w:spacing w:val="-22"/>
              </w:rPr>
            </w:pPr>
            <w:r w:rsidRPr="001672CA">
              <w:rPr>
                <w:rFonts w:hint="eastAsia"/>
                <w:spacing w:val="-22"/>
              </w:rPr>
              <w:t>截至110年度累計數</w:t>
            </w:r>
          </w:p>
        </w:tc>
        <w:tc>
          <w:tcPr>
            <w:tcW w:w="2132" w:type="dxa"/>
            <w:vMerge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-71" w:rightChars="-25" w:right="-71"/>
              <w:jc w:val="center"/>
              <w:rPr>
                <w:spacing w:val="-22"/>
              </w:rPr>
            </w:pPr>
          </w:p>
        </w:tc>
      </w:tr>
      <w:tr w:rsidR="008D7729" w:rsidTr="008D7729">
        <w:tc>
          <w:tcPr>
            <w:tcW w:w="1829" w:type="dxa"/>
            <w:shd w:val="clear" w:color="auto" w:fill="auto"/>
            <w:vAlign w:val="center"/>
          </w:tcPr>
          <w:p w:rsidR="008D7729" w:rsidRPr="001672CA" w:rsidRDefault="008D7729" w:rsidP="00524272">
            <w:pPr>
              <w:pStyle w:val="142"/>
              <w:adjustRightInd w:val="0"/>
              <w:snapToGrid w:val="0"/>
              <w:ind w:leftChars="-25" w:left="-71" w:rightChars="-40" w:right="-113"/>
              <w:rPr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多功能大樓區辦公大樓室內裝修工程案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832,293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8D7729" w:rsidRPr="001672CA" w:rsidRDefault="008D7729" w:rsidP="0016096B">
            <w:pPr>
              <w:pStyle w:val="142"/>
              <w:adjustRightInd w:val="0"/>
              <w:snapToGrid w:val="0"/>
              <w:ind w:rightChars="-25" w:right="-71"/>
              <w:rPr>
                <w:snapToGrid/>
                <w:color w:val="000000"/>
                <w:spacing w:val="-20"/>
              </w:rPr>
            </w:pPr>
            <w:r w:rsidRPr="001672CA">
              <w:rPr>
                <w:rFonts w:hint="eastAsia"/>
                <w:snapToGrid/>
                <w:color w:val="000000"/>
                <w:spacing w:val="-20"/>
              </w:rPr>
              <w:t>109.01</w:t>
            </w:r>
            <w:r>
              <w:rPr>
                <w:rFonts w:hint="eastAsia"/>
                <w:snapToGrid/>
                <w:color w:val="000000"/>
                <w:spacing w:val="-20"/>
              </w:rPr>
              <w:t>-</w:t>
            </w:r>
          </w:p>
          <w:p w:rsidR="008D7729" w:rsidRPr="001672CA" w:rsidRDefault="008D7729" w:rsidP="0016096B">
            <w:pPr>
              <w:pStyle w:val="142"/>
              <w:adjustRightInd w:val="0"/>
              <w:snapToGrid w:val="0"/>
              <w:ind w:rightChars="-25" w:right="-71"/>
              <w:rPr>
                <w:snapToGrid/>
                <w:color w:val="000000"/>
                <w:spacing w:val="-20"/>
              </w:rPr>
            </w:pPr>
            <w:r w:rsidRPr="001672CA">
              <w:rPr>
                <w:rFonts w:hint="eastAsia"/>
                <w:snapToGrid/>
                <w:color w:val="000000"/>
                <w:spacing w:val="-20"/>
              </w:rPr>
              <w:t>114.12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16,824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D7729" w:rsidRPr="001672CA" w:rsidRDefault="008D7729" w:rsidP="004528D6">
            <w:pPr>
              <w:pStyle w:val="142"/>
              <w:adjustRightInd w:val="0"/>
              <w:snapToGrid w:val="0"/>
              <w:ind w:leftChars="-25" w:left="-71" w:rightChars="-25" w:right="-71"/>
              <w:jc w:val="both"/>
              <w:rPr>
                <w:color w:val="000000"/>
                <w:spacing w:val="-22"/>
              </w:rPr>
            </w:pPr>
            <w:r w:rsidRPr="00B71538">
              <w:rPr>
                <w:rFonts w:hint="eastAsia"/>
                <w:color w:val="000000"/>
                <w:spacing w:val="-22"/>
              </w:rPr>
              <w:t>配合第三航站區計畫主體航廈建設期程停辦</w:t>
            </w:r>
            <w:r w:rsidRPr="007B734A">
              <w:rPr>
                <w:rFonts w:hint="eastAsia"/>
                <w:color w:val="000000"/>
                <w:spacing w:val="-22"/>
              </w:rPr>
              <w:t>。</w:t>
            </w:r>
          </w:p>
        </w:tc>
      </w:tr>
      <w:tr w:rsidR="008D7729" w:rsidTr="008D7729">
        <w:tc>
          <w:tcPr>
            <w:tcW w:w="1829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-71" w:rightChars="-25" w:right="-71"/>
              <w:rPr>
                <w:color w:val="000000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T1至T2之PMS與T3系統整合工程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color w:val="000000"/>
                <w:spacing w:val="-22"/>
              </w:rPr>
            </w:pPr>
            <w:r w:rsidRPr="001672CA">
              <w:rPr>
                <w:color w:val="000000"/>
                <w:spacing w:val="-22"/>
              </w:rPr>
              <w:t>1,869,624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8D7729" w:rsidRPr="001672CA" w:rsidRDefault="008D7729" w:rsidP="0016096B">
            <w:pPr>
              <w:pStyle w:val="142"/>
              <w:adjustRightInd w:val="0"/>
              <w:snapToGrid w:val="0"/>
              <w:ind w:rightChars="-25" w:right="-71"/>
              <w:rPr>
                <w:snapToGrid/>
                <w:color w:val="000000"/>
                <w:spacing w:val="-20"/>
              </w:rPr>
            </w:pPr>
            <w:r w:rsidRPr="001672CA">
              <w:rPr>
                <w:snapToGrid/>
                <w:color w:val="000000"/>
                <w:spacing w:val="-20"/>
              </w:rPr>
              <w:t>108.01</w:t>
            </w:r>
            <w:r>
              <w:rPr>
                <w:rFonts w:hint="eastAsia"/>
                <w:snapToGrid/>
                <w:color w:val="000000"/>
                <w:spacing w:val="-20"/>
              </w:rPr>
              <w:t>-</w:t>
            </w:r>
          </w:p>
          <w:p w:rsidR="008D7729" w:rsidRPr="001672CA" w:rsidRDefault="008D7729" w:rsidP="0016096B">
            <w:pPr>
              <w:pStyle w:val="142"/>
              <w:adjustRightInd w:val="0"/>
              <w:snapToGrid w:val="0"/>
              <w:ind w:rightChars="-25" w:right="-71"/>
              <w:rPr>
                <w:snapToGrid/>
                <w:color w:val="000000"/>
                <w:spacing w:val="-20"/>
              </w:rPr>
            </w:pPr>
            <w:r w:rsidRPr="001672CA">
              <w:rPr>
                <w:snapToGrid/>
                <w:color w:val="000000"/>
                <w:spacing w:val="-20"/>
              </w:rPr>
              <w:t>112.12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rFonts w:hint="eastAsia"/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103,535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22</w:t>
            </w:r>
            <w:r w:rsidRPr="001672CA">
              <w:rPr>
                <w:color w:val="000000"/>
                <w:spacing w:val="-22"/>
              </w:rPr>
              <w:t>,986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D7729" w:rsidRPr="001672CA" w:rsidRDefault="008D7729" w:rsidP="004528D6">
            <w:pPr>
              <w:pStyle w:val="142"/>
              <w:adjustRightInd w:val="0"/>
              <w:snapToGrid w:val="0"/>
              <w:ind w:leftChars="-25" w:left="-71" w:rightChars="-25" w:right="-71"/>
              <w:jc w:val="both"/>
              <w:rPr>
                <w:color w:val="000000"/>
                <w:spacing w:val="-22"/>
              </w:rPr>
            </w:pPr>
            <w:r w:rsidRPr="007B734A">
              <w:rPr>
                <w:rFonts w:hint="eastAsia"/>
                <w:color w:val="000000"/>
                <w:spacing w:val="-22"/>
              </w:rPr>
              <w:t>經評估第三航廈未來營運模式，考量建設效益而停辦</w:t>
            </w:r>
            <w:r w:rsidR="002C2731">
              <w:rPr>
                <w:rFonts w:hAnsi="標楷體" w:hint="eastAsia"/>
                <w:color w:val="000000"/>
                <w:spacing w:val="-22"/>
              </w:rPr>
              <w:t>。</w:t>
            </w:r>
          </w:p>
        </w:tc>
      </w:tr>
      <w:tr w:rsidR="008D7729" w:rsidTr="008D7729">
        <w:tc>
          <w:tcPr>
            <w:tcW w:w="1829" w:type="dxa"/>
            <w:shd w:val="clear" w:color="auto" w:fill="auto"/>
            <w:vAlign w:val="center"/>
          </w:tcPr>
          <w:p w:rsidR="008D7729" w:rsidRPr="001672CA" w:rsidRDefault="008D7729" w:rsidP="00524272">
            <w:pPr>
              <w:pStyle w:val="142"/>
              <w:adjustRightInd w:val="0"/>
              <w:snapToGrid w:val="0"/>
              <w:ind w:leftChars="-25" w:left="-71" w:rightChars="-40" w:right="-113"/>
              <w:rPr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建置桃園機場跑道遠距監控系統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76,340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8D7729" w:rsidRPr="001672CA" w:rsidRDefault="008D7729" w:rsidP="0016096B">
            <w:pPr>
              <w:pStyle w:val="142"/>
              <w:adjustRightInd w:val="0"/>
              <w:snapToGrid w:val="0"/>
              <w:ind w:rightChars="-25" w:right="-71"/>
              <w:rPr>
                <w:snapToGrid/>
                <w:color w:val="000000"/>
                <w:spacing w:val="-20"/>
              </w:rPr>
            </w:pPr>
            <w:r w:rsidRPr="001672CA">
              <w:rPr>
                <w:rFonts w:hint="eastAsia"/>
                <w:snapToGrid/>
                <w:color w:val="000000"/>
                <w:spacing w:val="-20"/>
              </w:rPr>
              <w:t>109.01</w:t>
            </w:r>
            <w:r>
              <w:rPr>
                <w:rFonts w:hint="eastAsia"/>
                <w:snapToGrid/>
                <w:color w:val="000000"/>
                <w:spacing w:val="-20"/>
              </w:rPr>
              <w:t>-</w:t>
            </w:r>
          </w:p>
          <w:p w:rsidR="008D7729" w:rsidRPr="001672CA" w:rsidRDefault="008D7729" w:rsidP="0016096B">
            <w:pPr>
              <w:pStyle w:val="142"/>
              <w:adjustRightInd w:val="0"/>
              <w:snapToGrid w:val="0"/>
              <w:ind w:rightChars="-25" w:right="-71"/>
              <w:rPr>
                <w:snapToGrid/>
                <w:color w:val="000000"/>
                <w:spacing w:val="-20"/>
              </w:rPr>
            </w:pPr>
            <w:r w:rsidRPr="001672CA">
              <w:rPr>
                <w:rFonts w:hint="eastAsia"/>
                <w:snapToGrid/>
                <w:color w:val="000000"/>
                <w:spacing w:val="-20"/>
              </w:rPr>
              <w:t>110.12</w:t>
            </w:r>
          </w:p>
        </w:tc>
        <w:tc>
          <w:tcPr>
            <w:tcW w:w="1176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72,340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8D7729" w:rsidRPr="001672CA" w:rsidRDefault="008D7729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0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D7729" w:rsidRPr="001672CA" w:rsidRDefault="008D7729" w:rsidP="004528D6">
            <w:pPr>
              <w:pStyle w:val="142"/>
              <w:adjustRightInd w:val="0"/>
              <w:snapToGrid w:val="0"/>
              <w:ind w:leftChars="-25" w:left="-71" w:rightChars="-25" w:right="-71"/>
              <w:jc w:val="both"/>
              <w:rPr>
                <w:color w:val="000000"/>
                <w:spacing w:val="-22"/>
              </w:rPr>
            </w:pPr>
            <w:r w:rsidRPr="00B71538">
              <w:rPr>
                <w:rFonts w:hint="eastAsia"/>
                <w:color w:val="000000"/>
                <w:spacing w:val="-22"/>
              </w:rPr>
              <w:t>因疫情實施邊境管制</w:t>
            </w:r>
            <w:r>
              <w:rPr>
                <w:rFonts w:hAnsi="標楷體" w:hint="eastAsia"/>
                <w:color w:val="000000"/>
                <w:spacing w:val="-22"/>
              </w:rPr>
              <w:t>，</w:t>
            </w:r>
            <w:r w:rsidRPr="00B71538">
              <w:rPr>
                <w:rFonts w:hAnsi="標楷體" w:hint="eastAsia"/>
                <w:color w:val="000000"/>
                <w:spacing w:val="-22"/>
              </w:rPr>
              <w:t>影響廠商辦理意願</w:t>
            </w:r>
            <w:r>
              <w:rPr>
                <w:rFonts w:hAnsi="標楷體" w:hint="eastAsia"/>
                <w:color w:val="000000"/>
                <w:spacing w:val="-22"/>
              </w:rPr>
              <w:t>，因而停辦。</w:t>
            </w:r>
          </w:p>
        </w:tc>
      </w:tr>
      <w:tr w:rsidR="002C2731" w:rsidTr="00403147">
        <w:trPr>
          <w:trHeight w:val="416"/>
        </w:trPr>
        <w:tc>
          <w:tcPr>
            <w:tcW w:w="1829" w:type="dxa"/>
            <w:shd w:val="clear" w:color="auto" w:fill="auto"/>
            <w:vAlign w:val="center"/>
          </w:tcPr>
          <w:p w:rsidR="002C2731" w:rsidRPr="001672CA" w:rsidRDefault="002C2731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center"/>
              <w:rPr>
                <w:rFonts w:hint="eastAsia"/>
                <w:snapToGrid/>
                <w:color w:val="000000"/>
                <w:spacing w:val="-20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合計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2C2731" w:rsidRPr="001672CA" w:rsidRDefault="002C2731" w:rsidP="002C2731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rFonts w:hint="eastAsia"/>
                <w:snapToGrid/>
                <w:color w:val="000000"/>
                <w:spacing w:val="-20"/>
              </w:rPr>
            </w:pPr>
            <w:r>
              <w:rPr>
                <w:rFonts w:hint="eastAsia"/>
                <w:snapToGrid/>
                <w:color w:val="000000"/>
                <w:spacing w:val="-20"/>
              </w:rPr>
              <w:t>2</w:t>
            </w:r>
            <w:r>
              <w:rPr>
                <w:snapToGrid/>
                <w:color w:val="000000"/>
                <w:spacing w:val="-20"/>
              </w:rPr>
              <w:t>,778,257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C2731" w:rsidRPr="001672CA" w:rsidRDefault="002C2731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center"/>
              <w:rPr>
                <w:rFonts w:hint="eastAsia"/>
                <w:snapToGrid/>
                <w:color w:val="000000"/>
                <w:spacing w:val="-20"/>
              </w:rPr>
            </w:pPr>
          </w:p>
        </w:tc>
        <w:tc>
          <w:tcPr>
            <w:tcW w:w="1176" w:type="dxa"/>
            <w:shd w:val="clear" w:color="auto" w:fill="auto"/>
            <w:vAlign w:val="center"/>
          </w:tcPr>
          <w:p w:rsidR="002C2731" w:rsidRPr="001672CA" w:rsidRDefault="002C2731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rFonts w:hint="eastAsia"/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192,699</w:t>
            </w:r>
          </w:p>
        </w:tc>
        <w:tc>
          <w:tcPr>
            <w:tcW w:w="1185" w:type="dxa"/>
            <w:shd w:val="clear" w:color="auto" w:fill="auto"/>
            <w:vAlign w:val="center"/>
          </w:tcPr>
          <w:p w:rsidR="002C2731" w:rsidRPr="001672CA" w:rsidRDefault="002C2731" w:rsidP="008D7729">
            <w:pPr>
              <w:pStyle w:val="142"/>
              <w:adjustRightInd w:val="0"/>
              <w:snapToGrid w:val="0"/>
              <w:ind w:leftChars="-25" w:left="468" w:rightChars="-25" w:right="-71" w:hanging="539"/>
              <w:jc w:val="right"/>
              <w:rPr>
                <w:rFonts w:hint="eastAsia"/>
                <w:color w:val="000000"/>
                <w:spacing w:val="-22"/>
              </w:rPr>
            </w:pPr>
            <w:r w:rsidRPr="001672CA">
              <w:rPr>
                <w:rFonts w:hint="eastAsia"/>
                <w:color w:val="000000"/>
                <w:spacing w:val="-22"/>
              </w:rPr>
              <w:t>22,986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2C2731" w:rsidRPr="001672CA" w:rsidRDefault="002C2731" w:rsidP="008D7729">
            <w:pPr>
              <w:pStyle w:val="142"/>
              <w:adjustRightInd w:val="0"/>
              <w:snapToGrid w:val="0"/>
              <w:ind w:leftChars="-25" w:left="-71" w:rightChars="-25" w:right="-71" w:firstLine="472"/>
              <w:rPr>
                <w:rFonts w:hint="eastAsia"/>
                <w:color w:val="000000"/>
                <w:spacing w:val="-22"/>
              </w:rPr>
            </w:pPr>
          </w:p>
        </w:tc>
      </w:tr>
    </w:tbl>
    <w:p w:rsidR="008D7729" w:rsidRDefault="008D7729" w:rsidP="008D7729">
      <w:pPr>
        <w:pStyle w:val="142"/>
        <w:spacing w:afterLines="30" w:after="150"/>
      </w:pPr>
      <w:r>
        <w:rPr>
          <w:rFonts w:hint="eastAsia"/>
        </w:rPr>
        <w:t>資料來源：</w:t>
      </w:r>
      <w:r w:rsidR="00451F10">
        <w:rPr>
          <w:rFonts w:hint="eastAsia"/>
        </w:rPr>
        <w:t>桃機公司</w:t>
      </w:r>
      <w:r>
        <w:rPr>
          <w:rFonts w:hint="eastAsia"/>
        </w:rPr>
        <w:t>提供</w:t>
      </w:r>
      <w:r w:rsidR="0016096B" w:rsidRPr="0016096B">
        <w:rPr>
          <w:rFonts w:hint="eastAsia"/>
        </w:rPr>
        <w:t>；本中心製表</w:t>
      </w:r>
      <w:r>
        <w:rPr>
          <w:rFonts w:hint="eastAsia"/>
        </w:rPr>
        <w:t>。</w:t>
      </w:r>
    </w:p>
    <w:p w:rsidR="008D7729" w:rsidRDefault="008D7729" w:rsidP="008D7729">
      <w:pPr>
        <w:ind w:left="566" w:firstLine="566"/>
      </w:pPr>
      <w:r w:rsidRPr="00AD2C4B">
        <w:rPr>
          <w:rFonts w:hint="eastAsia"/>
        </w:rPr>
        <w:t>綜上，</w:t>
      </w:r>
      <w:r w:rsidR="00451F10">
        <w:rPr>
          <w:rFonts w:hint="eastAsia"/>
        </w:rPr>
        <w:t>桃機公司</w:t>
      </w:r>
      <w:r w:rsidR="00780B41">
        <w:rPr>
          <w:rFonts w:hint="eastAsia"/>
        </w:rPr>
        <w:t>111年度</w:t>
      </w:r>
      <w:r w:rsidR="00810506" w:rsidRPr="00810506">
        <w:rPr>
          <w:rFonts w:hint="eastAsia"/>
        </w:rPr>
        <w:t>「一般建築及設備計畫」</w:t>
      </w:r>
      <w:r w:rsidR="00CF0657">
        <w:rPr>
          <w:rFonts w:hint="eastAsia"/>
        </w:rPr>
        <w:t>中</w:t>
      </w:r>
      <w:r w:rsidR="00810506" w:rsidRPr="00810506">
        <w:rPr>
          <w:rFonts w:hint="eastAsia"/>
        </w:rPr>
        <w:t>多項工程預算執行嚴重落後，</w:t>
      </w:r>
      <w:r w:rsidR="0016096B">
        <w:rPr>
          <w:rFonts w:hint="eastAsia"/>
        </w:rPr>
        <w:t>甚而於計畫期程內停辦</w:t>
      </w:r>
      <w:r w:rsidR="0016096B">
        <w:rPr>
          <w:rFonts w:hAnsi="標楷體" w:hint="eastAsia"/>
        </w:rPr>
        <w:t>，</w:t>
      </w:r>
      <w:r w:rsidR="00810506" w:rsidRPr="00810506">
        <w:rPr>
          <w:rFonts w:hint="eastAsia"/>
        </w:rPr>
        <w:t>宜審慎瞭解</w:t>
      </w:r>
      <w:r w:rsidR="0016096B">
        <w:rPr>
          <w:rFonts w:hint="eastAsia"/>
        </w:rPr>
        <w:t>其</w:t>
      </w:r>
      <w:r w:rsidR="00810506" w:rsidRPr="00810506">
        <w:rPr>
          <w:rFonts w:hint="eastAsia"/>
        </w:rPr>
        <w:t>原因，並研謀改善，</w:t>
      </w:r>
      <w:r w:rsidR="00DE6322">
        <w:rPr>
          <w:rFonts w:hint="eastAsia"/>
        </w:rPr>
        <w:t>嗣後</w:t>
      </w:r>
      <w:r w:rsidRPr="00B56EC4">
        <w:rPr>
          <w:rFonts w:hint="eastAsia"/>
        </w:rPr>
        <w:t>允宜</w:t>
      </w:r>
      <w:r w:rsidR="00EF3FF8" w:rsidRPr="00EF3FF8">
        <w:rPr>
          <w:rFonts w:hint="eastAsia"/>
        </w:rPr>
        <w:t>加強工程規劃及執行進度之管控，</w:t>
      </w:r>
      <w:r w:rsidR="00F558F5">
        <w:rPr>
          <w:rFonts w:hint="eastAsia"/>
        </w:rPr>
        <w:t>並</w:t>
      </w:r>
      <w:r w:rsidRPr="00B56EC4">
        <w:rPr>
          <w:rFonts w:hint="eastAsia"/>
        </w:rPr>
        <w:t>強化個案計畫與相關建設之整體可行性評估作業。</w:t>
      </w:r>
    </w:p>
    <w:bookmarkEnd w:id="2"/>
    <w:bookmarkEnd w:id="3"/>
    <w:bookmarkEnd w:id="1"/>
    <w:sectPr w:rsidR="008D7729" w:rsidSect="00446CFE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BE8" w:rsidRDefault="00923BE8" w:rsidP="00C1014A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23BE8" w:rsidRDefault="00923BE8" w:rsidP="00C1014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84541B">
    <w:pPr>
      <w:pStyle w:val="af"/>
      <w:tabs>
        <w:tab w:val="clear" w:pos="4153"/>
        <w:tab w:val="clear" w:pos="8306"/>
      </w:tabs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1269C9" w:rsidRPr="001269C9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BE8" w:rsidRDefault="00923BE8" w:rsidP="00C1014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23BE8" w:rsidRDefault="00923BE8" w:rsidP="00C1014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C1014A">
    <w:pPr>
      <w:pStyle w:val="ad"/>
      <w:ind w:leftChars="0" w:left="560" w:hangingChars="280" w:hanging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97875"/>
    <w:multiLevelType w:val="hybridMultilevel"/>
    <w:tmpl w:val="D8AA8BA0"/>
    <w:lvl w:ilvl="0" w:tplc="3E409D7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D4FE3"/>
    <w:rsid w:val="0000178D"/>
    <w:rsid w:val="00002382"/>
    <w:rsid w:val="0000736B"/>
    <w:rsid w:val="000169E8"/>
    <w:rsid w:val="00021ADF"/>
    <w:rsid w:val="0002390D"/>
    <w:rsid w:val="00025D6F"/>
    <w:rsid w:val="000273D6"/>
    <w:rsid w:val="00033748"/>
    <w:rsid w:val="000338E9"/>
    <w:rsid w:val="000378B7"/>
    <w:rsid w:val="000501CF"/>
    <w:rsid w:val="0005700F"/>
    <w:rsid w:val="00057C5D"/>
    <w:rsid w:val="00060A98"/>
    <w:rsid w:val="00061F29"/>
    <w:rsid w:val="0006399B"/>
    <w:rsid w:val="00063DDD"/>
    <w:rsid w:val="0006714B"/>
    <w:rsid w:val="00067ADD"/>
    <w:rsid w:val="00071C0A"/>
    <w:rsid w:val="0007324B"/>
    <w:rsid w:val="00073A32"/>
    <w:rsid w:val="00080C1A"/>
    <w:rsid w:val="000828D8"/>
    <w:rsid w:val="00083B90"/>
    <w:rsid w:val="00084844"/>
    <w:rsid w:val="000853E2"/>
    <w:rsid w:val="0008627B"/>
    <w:rsid w:val="00087153"/>
    <w:rsid w:val="000876A9"/>
    <w:rsid w:val="00087CD2"/>
    <w:rsid w:val="000916D2"/>
    <w:rsid w:val="00092C98"/>
    <w:rsid w:val="00093A4D"/>
    <w:rsid w:val="00096416"/>
    <w:rsid w:val="000A0D80"/>
    <w:rsid w:val="000B07F3"/>
    <w:rsid w:val="000B17D3"/>
    <w:rsid w:val="000B23ED"/>
    <w:rsid w:val="000B42E1"/>
    <w:rsid w:val="000B447D"/>
    <w:rsid w:val="000B4AD1"/>
    <w:rsid w:val="000B4D8B"/>
    <w:rsid w:val="000C040F"/>
    <w:rsid w:val="000C648C"/>
    <w:rsid w:val="000D03E3"/>
    <w:rsid w:val="000D48E1"/>
    <w:rsid w:val="000D4FE3"/>
    <w:rsid w:val="000D7AC6"/>
    <w:rsid w:val="000D7E48"/>
    <w:rsid w:val="000E3F1E"/>
    <w:rsid w:val="000E4124"/>
    <w:rsid w:val="000E43DB"/>
    <w:rsid w:val="000E5B3F"/>
    <w:rsid w:val="000E5F13"/>
    <w:rsid w:val="000E6155"/>
    <w:rsid w:val="000F489F"/>
    <w:rsid w:val="000F7644"/>
    <w:rsid w:val="000F7730"/>
    <w:rsid w:val="0010085E"/>
    <w:rsid w:val="00100882"/>
    <w:rsid w:val="00101398"/>
    <w:rsid w:val="0010333E"/>
    <w:rsid w:val="00104CFA"/>
    <w:rsid w:val="00104D07"/>
    <w:rsid w:val="00106137"/>
    <w:rsid w:val="0011066A"/>
    <w:rsid w:val="001171D4"/>
    <w:rsid w:val="00117931"/>
    <w:rsid w:val="0011793B"/>
    <w:rsid w:val="001223C8"/>
    <w:rsid w:val="00122F0A"/>
    <w:rsid w:val="001237B0"/>
    <w:rsid w:val="00124721"/>
    <w:rsid w:val="001256F8"/>
    <w:rsid w:val="00125A81"/>
    <w:rsid w:val="00125C50"/>
    <w:rsid w:val="001269C9"/>
    <w:rsid w:val="00131EFA"/>
    <w:rsid w:val="00134A8C"/>
    <w:rsid w:val="0013568B"/>
    <w:rsid w:val="00137A9E"/>
    <w:rsid w:val="00137FDD"/>
    <w:rsid w:val="00140E38"/>
    <w:rsid w:val="0014417E"/>
    <w:rsid w:val="00144B9C"/>
    <w:rsid w:val="00146995"/>
    <w:rsid w:val="00147D4B"/>
    <w:rsid w:val="0015495F"/>
    <w:rsid w:val="00156441"/>
    <w:rsid w:val="00157F81"/>
    <w:rsid w:val="0016096B"/>
    <w:rsid w:val="00162DC2"/>
    <w:rsid w:val="0016437C"/>
    <w:rsid w:val="00165597"/>
    <w:rsid w:val="001672CA"/>
    <w:rsid w:val="0016793D"/>
    <w:rsid w:val="001707DD"/>
    <w:rsid w:val="0017313B"/>
    <w:rsid w:val="00181C93"/>
    <w:rsid w:val="001829BC"/>
    <w:rsid w:val="00185055"/>
    <w:rsid w:val="00186E3F"/>
    <w:rsid w:val="0018731F"/>
    <w:rsid w:val="00187889"/>
    <w:rsid w:val="001929B8"/>
    <w:rsid w:val="0019316D"/>
    <w:rsid w:val="001976BD"/>
    <w:rsid w:val="001A5AFF"/>
    <w:rsid w:val="001A62FE"/>
    <w:rsid w:val="001A7D65"/>
    <w:rsid w:val="001B04D4"/>
    <w:rsid w:val="001B073A"/>
    <w:rsid w:val="001B1BCE"/>
    <w:rsid w:val="001B2A37"/>
    <w:rsid w:val="001B5021"/>
    <w:rsid w:val="001C0711"/>
    <w:rsid w:val="001C7BA9"/>
    <w:rsid w:val="001D03C4"/>
    <w:rsid w:val="001D192F"/>
    <w:rsid w:val="001D61AF"/>
    <w:rsid w:val="001E3549"/>
    <w:rsid w:val="001E4C87"/>
    <w:rsid w:val="001F27A5"/>
    <w:rsid w:val="001F49CE"/>
    <w:rsid w:val="001F7B13"/>
    <w:rsid w:val="00203480"/>
    <w:rsid w:val="00203556"/>
    <w:rsid w:val="002049BB"/>
    <w:rsid w:val="00211559"/>
    <w:rsid w:val="00211AB9"/>
    <w:rsid w:val="00212027"/>
    <w:rsid w:val="00212E48"/>
    <w:rsid w:val="00215ECC"/>
    <w:rsid w:val="00216C7A"/>
    <w:rsid w:val="00222272"/>
    <w:rsid w:val="00224FF0"/>
    <w:rsid w:val="002255F3"/>
    <w:rsid w:val="00231350"/>
    <w:rsid w:val="00232253"/>
    <w:rsid w:val="002335E5"/>
    <w:rsid w:val="00241720"/>
    <w:rsid w:val="00241D9F"/>
    <w:rsid w:val="00242DFA"/>
    <w:rsid w:val="00243026"/>
    <w:rsid w:val="002452D5"/>
    <w:rsid w:val="00250113"/>
    <w:rsid w:val="00257406"/>
    <w:rsid w:val="00265B86"/>
    <w:rsid w:val="00274AD3"/>
    <w:rsid w:val="002804D4"/>
    <w:rsid w:val="00285B68"/>
    <w:rsid w:val="002869B7"/>
    <w:rsid w:val="00286A51"/>
    <w:rsid w:val="00287A8B"/>
    <w:rsid w:val="0029180E"/>
    <w:rsid w:val="002936FB"/>
    <w:rsid w:val="00297F28"/>
    <w:rsid w:val="002A259B"/>
    <w:rsid w:val="002A2A21"/>
    <w:rsid w:val="002A3F36"/>
    <w:rsid w:val="002A53B4"/>
    <w:rsid w:val="002A62B3"/>
    <w:rsid w:val="002B0859"/>
    <w:rsid w:val="002B0B70"/>
    <w:rsid w:val="002B269A"/>
    <w:rsid w:val="002B438D"/>
    <w:rsid w:val="002B4A24"/>
    <w:rsid w:val="002B4D8F"/>
    <w:rsid w:val="002C0C47"/>
    <w:rsid w:val="002C201D"/>
    <w:rsid w:val="002C2455"/>
    <w:rsid w:val="002C2731"/>
    <w:rsid w:val="002C6342"/>
    <w:rsid w:val="002C7E11"/>
    <w:rsid w:val="002D493E"/>
    <w:rsid w:val="002D59CC"/>
    <w:rsid w:val="002D5B22"/>
    <w:rsid w:val="002E3560"/>
    <w:rsid w:val="002E4682"/>
    <w:rsid w:val="002E4D86"/>
    <w:rsid w:val="002E5030"/>
    <w:rsid w:val="002E6405"/>
    <w:rsid w:val="002F6005"/>
    <w:rsid w:val="002F65F5"/>
    <w:rsid w:val="002F6DA4"/>
    <w:rsid w:val="003022BB"/>
    <w:rsid w:val="003064DF"/>
    <w:rsid w:val="00306C7F"/>
    <w:rsid w:val="00311CC2"/>
    <w:rsid w:val="00312F07"/>
    <w:rsid w:val="003137AD"/>
    <w:rsid w:val="00313FFA"/>
    <w:rsid w:val="0031493E"/>
    <w:rsid w:val="003159DF"/>
    <w:rsid w:val="00316177"/>
    <w:rsid w:val="0031669B"/>
    <w:rsid w:val="00316B04"/>
    <w:rsid w:val="00317446"/>
    <w:rsid w:val="0032056F"/>
    <w:rsid w:val="00320B8A"/>
    <w:rsid w:val="00321925"/>
    <w:rsid w:val="003316C0"/>
    <w:rsid w:val="00332AED"/>
    <w:rsid w:val="003335A1"/>
    <w:rsid w:val="00337601"/>
    <w:rsid w:val="0033793B"/>
    <w:rsid w:val="00340EAE"/>
    <w:rsid w:val="0034608D"/>
    <w:rsid w:val="00347DC7"/>
    <w:rsid w:val="00351803"/>
    <w:rsid w:val="003522F5"/>
    <w:rsid w:val="00355D5A"/>
    <w:rsid w:val="0035607C"/>
    <w:rsid w:val="00356FF5"/>
    <w:rsid w:val="00357296"/>
    <w:rsid w:val="00357CF9"/>
    <w:rsid w:val="00364679"/>
    <w:rsid w:val="003701E2"/>
    <w:rsid w:val="00371090"/>
    <w:rsid w:val="003714D1"/>
    <w:rsid w:val="00372C29"/>
    <w:rsid w:val="00372C7B"/>
    <w:rsid w:val="00373E08"/>
    <w:rsid w:val="00376295"/>
    <w:rsid w:val="003776CC"/>
    <w:rsid w:val="00381B4B"/>
    <w:rsid w:val="00381B75"/>
    <w:rsid w:val="0038223F"/>
    <w:rsid w:val="00385431"/>
    <w:rsid w:val="003857EE"/>
    <w:rsid w:val="00385CFA"/>
    <w:rsid w:val="00390B57"/>
    <w:rsid w:val="00394653"/>
    <w:rsid w:val="00395823"/>
    <w:rsid w:val="00397F84"/>
    <w:rsid w:val="003A1001"/>
    <w:rsid w:val="003A5D33"/>
    <w:rsid w:val="003A7676"/>
    <w:rsid w:val="003B28DC"/>
    <w:rsid w:val="003B420F"/>
    <w:rsid w:val="003B67D0"/>
    <w:rsid w:val="003C0236"/>
    <w:rsid w:val="003C0D1A"/>
    <w:rsid w:val="003C1565"/>
    <w:rsid w:val="003C33EB"/>
    <w:rsid w:val="003C6C49"/>
    <w:rsid w:val="003D0B84"/>
    <w:rsid w:val="003D434C"/>
    <w:rsid w:val="003D44FF"/>
    <w:rsid w:val="003D4A3C"/>
    <w:rsid w:val="003E23D1"/>
    <w:rsid w:val="003E2DD1"/>
    <w:rsid w:val="003F065C"/>
    <w:rsid w:val="003F087B"/>
    <w:rsid w:val="003F2046"/>
    <w:rsid w:val="003F3927"/>
    <w:rsid w:val="003F6097"/>
    <w:rsid w:val="003F716B"/>
    <w:rsid w:val="00401C80"/>
    <w:rsid w:val="00402AE3"/>
    <w:rsid w:val="00403147"/>
    <w:rsid w:val="00405B1D"/>
    <w:rsid w:val="00405DB0"/>
    <w:rsid w:val="00410DF4"/>
    <w:rsid w:val="004122D0"/>
    <w:rsid w:val="00413474"/>
    <w:rsid w:val="00414F64"/>
    <w:rsid w:val="00416E4C"/>
    <w:rsid w:val="00417A22"/>
    <w:rsid w:val="00420619"/>
    <w:rsid w:val="0042313A"/>
    <w:rsid w:val="00425253"/>
    <w:rsid w:val="004302D2"/>
    <w:rsid w:val="004338F2"/>
    <w:rsid w:val="00434E70"/>
    <w:rsid w:val="00434F95"/>
    <w:rsid w:val="00436978"/>
    <w:rsid w:val="004376A9"/>
    <w:rsid w:val="00440556"/>
    <w:rsid w:val="00446627"/>
    <w:rsid w:val="00446CFE"/>
    <w:rsid w:val="00451B61"/>
    <w:rsid w:val="00451BF0"/>
    <w:rsid w:val="00451F10"/>
    <w:rsid w:val="004528D6"/>
    <w:rsid w:val="00462071"/>
    <w:rsid w:val="004648F0"/>
    <w:rsid w:val="004658BB"/>
    <w:rsid w:val="0047347D"/>
    <w:rsid w:val="00475432"/>
    <w:rsid w:val="00475534"/>
    <w:rsid w:val="0047610E"/>
    <w:rsid w:val="00477635"/>
    <w:rsid w:val="00477889"/>
    <w:rsid w:val="00477B60"/>
    <w:rsid w:val="00477EE1"/>
    <w:rsid w:val="00480A78"/>
    <w:rsid w:val="00483654"/>
    <w:rsid w:val="00484168"/>
    <w:rsid w:val="00485975"/>
    <w:rsid w:val="00495DFA"/>
    <w:rsid w:val="00496802"/>
    <w:rsid w:val="0049703D"/>
    <w:rsid w:val="0049772C"/>
    <w:rsid w:val="00497A00"/>
    <w:rsid w:val="004A0E3B"/>
    <w:rsid w:val="004A1B8E"/>
    <w:rsid w:val="004A2084"/>
    <w:rsid w:val="004A39AF"/>
    <w:rsid w:val="004A3B39"/>
    <w:rsid w:val="004A3D45"/>
    <w:rsid w:val="004A3E9A"/>
    <w:rsid w:val="004A52F9"/>
    <w:rsid w:val="004A5329"/>
    <w:rsid w:val="004B3636"/>
    <w:rsid w:val="004B476B"/>
    <w:rsid w:val="004B501E"/>
    <w:rsid w:val="004B6D0D"/>
    <w:rsid w:val="004C3CE2"/>
    <w:rsid w:val="004C54E5"/>
    <w:rsid w:val="004C5C4B"/>
    <w:rsid w:val="004C7405"/>
    <w:rsid w:val="004D0F22"/>
    <w:rsid w:val="004D10F9"/>
    <w:rsid w:val="004D1318"/>
    <w:rsid w:val="004D196F"/>
    <w:rsid w:val="004D32AD"/>
    <w:rsid w:val="004D6BDC"/>
    <w:rsid w:val="004E1603"/>
    <w:rsid w:val="004E3405"/>
    <w:rsid w:val="004E698A"/>
    <w:rsid w:val="004F05C7"/>
    <w:rsid w:val="004F1277"/>
    <w:rsid w:val="004F17DC"/>
    <w:rsid w:val="004F28F3"/>
    <w:rsid w:val="004F3C8B"/>
    <w:rsid w:val="004F41D0"/>
    <w:rsid w:val="004F5088"/>
    <w:rsid w:val="004F5848"/>
    <w:rsid w:val="004F6866"/>
    <w:rsid w:val="004F7110"/>
    <w:rsid w:val="004F75CE"/>
    <w:rsid w:val="005006A8"/>
    <w:rsid w:val="00500BC7"/>
    <w:rsid w:val="00502A6B"/>
    <w:rsid w:val="00503CC9"/>
    <w:rsid w:val="00504ED0"/>
    <w:rsid w:val="0050594C"/>
    <w:rsid w:val="00505B90"/>
    <w:rsid w:val="00507AE6"/>
    <w:rsid w:val="005110A3"/>
    <w:rsid w:val="0051126D"/>
    <w:rsid w:val="00511502"/>
    <w:rsid w:val="00511EAD"/>
    <w:rsid w:val="005138CB"/>
    <w:rsid w:val="005214AC"/>
    <w:rsid w:val="0052160B"/>
    <w:rsid w:val="00524272"/>
    <w:rsid w:val="005248D2"/>
    <w:rsid w:val="00524F24"/>
    <w:rsid w:val="0052626A"/>
    <w:rsid w:val="00526489"/>
    <w:rsid w:val="0053046A"/>
    <w:rsid w:val="0053250E"/>
    <w:rsid w:val="00535FC5"/>
    <w:rsid w:val="0053683A"/>
    <w:rsid w:val="005379EF"/>
    <w:rsid w:val="00542C44"/>
    <w:rsid w:val="005446F9"/>
    <w:rsid w:val="005452F8"/>
    <w:rsid w:val="00551CE6"/>
    <w:rsid w:val="00552E16"/>
    <w:rsid w:val="00555043"/>
    <w:rsid w:val="00560E10"/>
    <w:rsid w:val="005612CC"/>
    <w:rsid w:val="0056205C"/>
    <w:rsid w:val="00562160"/>
    <w:rsid w:val="0056334E"/>
    <w:rsid w:val="00565867"/>
    <w:rsid w:val="00566C6F"/>
    <w:rsid w:val="0057313A"/>
    <w:rsid w:val="00573457"/>
    <w:rsid w:val="00573F00"/>
    <w:rsid w:val="00577A86"/>
    <w:rsid w:val="00580F2E"/>
    <w:rsid w:val="005811B3"/>
    <w:rsid w:val="005820CE"/>
    <w:rsid w:val="00582259"/>
    <w:rsid w:val="005844C1"/>
    <w:rsid w:val="00586AC3"/>
    <w:rsid w:val="00594597"/>
    <w:rsid w:val="00594A0E"/>
    <w:rsid w:val="0059570F"/>
    <w:rsid w:val="005975B1"/>
    <w:rsid w:val="005A3772"/>
    <w:rsid w:val="005A69CE"/>
    <w:rsid w:val="005A739E"/>
    <w:rsid w:val="005B0D6E"/>
    <w:rsid w:val="005B0F2D"/>
    <w:rsid w:val="005B3B2F"/>
    <w:rsid w:val="005B4451"/>
    <w:rsid w:val="005B5274"/>
    <w:rsid w:val="005B6356"/>
    <w:rsid w:val="005C0FF9"/>
    <w:rsid w:val="005C3494"/>
    <w:rsid w:val="005C603D"/>
    <w:rsid w:val="005C671E"/>
    <w:rsid w:val="005C6A8E"/>
    <w:rsid w:val="005D04DB"/>
    <w:rsid w:val="005D05FC"/>
    <w:rsid w:val="005D0DA7"/>
    <w:rsid w:val="005D2932"/>
    <w:rsid w:val="005D40CC"/>
    <w:rsid w:val="005D5474"/>
    <w:rsid w:val="005D6FD8"/>
    <w:rsid w:val="005E5A1F"/>
    <w:rsid w:val="005E5DBC"/>
    <w:rsid w:val="005F065B"/>
    <w:rsid w:val="005F22EE"/>
    <w:rsid w:val="005F371E"/>
    <w:rsid w:val="005F476B"/>
    <w:rsid w:val="005F6979"/>
    <w:rsid w:val="006019A8"/>
    <w:rsid w:val="00601EB0"/>
    <w:rsid w:val="00603622"/>
    <w:rsid w:val="00604D8E"/>
    <w:rsid w:val="00605F07"/>
    <w:rsid w:val="00606B25"/>
    <w:rsid w:val="006079E8"/>
    <w:rsid w:val="00611E58"/>
    <w:rsid w:val="006151AA"/>
    <w:rsid w:val="00620628"/>
    <w:rsid w:val="0062131F"/>
    <w:rsid w:val="00622D20"/>
    <w:rsid w:val="0062466B"/>
    <w:rsid w:val="00625B1C"/>
    <w:rsid w:val="00626335"/>
    <w:rsid w:val="00627B04"/>
    <w:rsid w:val="00631DE7"/>
    <w:rsid w:val="00631EA0"/>
    <w:rsid w:val="006328D1"/>
    <w:rsid w:val="006359A9"/>
    <w:rsid w:val="006431F0"/>
    <w:rsid w:val="006433C9"/>
    <w:rsid w:val="006446C1"/>
    <w:rsid w:val="00644CF9"/>
    <w:rsid w:val="0065138A"/>
    <w:rsid w:val="00652100"/>
    <w:rsid w:val="00652C9E"/>
    <w:rsid w:val="00653664"/>
    <w:rsid w:val="00653CCD"/>
    <w:rsid w:val="00654822"/>
    <w:rsid w:val="00654A50"/>
    <w:rsid w:val="00655958"/>
    <w:rsid w:val="00655B48"/>
    <w:rsid w:val="00661E50"/>
    <w:rsid w:val="006624E6"/>
    <w:rsid w:val="006638F0"/>
    <w:rsid w:val="00663CAA"/>
    <w:rsid w:val="00667A10"/>
    <w:rsid w:val="006720EE"/>
    <w:rsid w:val="0067282A"/>
    <w:rsid w:val="00673EAD"/>
    <w:rsid w:val="00680DFB"/>
    <w:rsid w:val="00681C9B"/>
    <w:rsid w:val="00686A17"/>
    <w:rsid w:val="006906B9"/>
    <w:rsid w:val="006A15FF"/>
    <w:rsid w:val="006A2B34"/>
    <w:rsid w:val="006A3271"/>
    <w:rsid w:val="006A3444"/>
    <w:rsid w:val="006A771F"/>
    <w:rsid w:val="006B262F"/>
    <w:rsid w:val="006B3E40"/>
    <w:rsid w:val="006B4DE5"/>
    <w:rsid w:val="006B72A8"/>
    <w:rsid w:val="006C035D"/>
    <w:rsid w:val="006C546E"/>
    <w:rsid w:val="006C62D8"/>
    <w:rsid w:val="006D18C3"/>
    <w:rsid w:val="006D346E"/>
    <w:rsid w:val="006D6555"/>
    <w:rsid w:val="006D6C22"/>
    <w:rsid w:val="006D707D"/>
    <w:rsid w:val="006E0A24"/>
    <w:rsid w:val="006E79BE"/>
    <w:rsid w:val="006F02AE"/>
    <w:rsid w:val="006F4639"/>
    <w:rsid w:val="006F6494"/>
    <w:rsid w:val="006F6A18"/>
    <w:rsid w:val="006F6D0F"/>
    <w:rsid w:val="0070021A"/>
    <w:rsid w:val="007008B9"/>
    <w:rsid w:val="007015A1"/>
    <w:rsid w:val="007026E0"/>
    <w:rsid w:val="00702E3E"/>
    <w:rsid w:val="00703697"/>
    <w:rsid w:val="00703905"/>
    <w:rsid w:val="00714B2D"/>
    <w:rsid w:val="00715766"/>
    <w:rsid w:val="0071582D"/>
    <w:rsid w:val="00717130"/>
    <w:rsid w:val="00721518"/>
    <w:rsid w:val="007223F7"/>
    <w:rsid w:val="00723354"/>
    <w:rsid w:val="007263A4"/>
    <w:rsid w:val="00726ABB"/>
    <w:rsid w:val="00730C2F"/>
    <w:rsid w:val="00732711"/>
    <w:rsid w:val="00736BC8"/>
    <w:rsid w:val="00737B4C"/>
    <w:rsid w:val="00737FD2"/>
    <w:rsid w:val="00744408"/>
    <w:rsid w:val="007463C4"/>
    <w:rsid w:val="00747327"/>
    <w:rsid w:val="00750DE1"/>
    <w:rsid w:val="007534DD"/>
    <w:rsid w:val="007538E7"/>
    <w:rsid w:val="00767D03"/>
    <w:rsid w:val="00770CA5"/>
    <w:rsid w:val="00771458"/>
    <w:rsid w:val="007718F5"/>
    <w:rsid w:val="007731B6"/>
    <w:rsid w:val="007753AB"/>
    <w:rsid w:val="00776573"/>
    <w:rsid w:val="007777F9"/>
    <w:rsid w:val="00777A00"/>
    <w:rsid w:val="00780B41"/>
    <w:rsid w:val="00780C2E"/>
    <w:rsid w:val="00782B27"/>
    <w:rsid w:val="00782BA9"/>
    <w:rsid w:val="00785058"/>
    <w:rsid w:val="00786344"/>
    <w:rsid w:val="00787D7D"/>
    <w:rsid w:val="00793133"/>
    <w:rsid w:val="007933C0"/>
    <w:rsid w:val="00794E4B"/>
    <w:rsid w:val="0079500C"/>
    <w:rsid w:val="007A0903"/>
    <w:rsid w:val="007A572B"/>
    <w:rsid w:val="007A5CD9"/>
    <w:rsid w:val="007B00A3"/>
    <w:rsid w:val="007B0800"/>
    <w:rsid w:val="007B1F71"/>
    <w:rsid w:val="007B599D"/>
    <w:rsid w:val="007C1E6C"/>
    <w:rsid w:val="007C2C1D"/>
    <w:rsid w:val="007C3725"/>
    <w:rsid w:val="007C3DC0"/>
    <w:rsid w:val="007C4704"/>
    <w:rsid w:val="007C571F"/>
    <w:rsid w:val="007D3598"/>
    <w:rsid w:val="007D4317"/>
    <w:rsid w:val="007D7B17"/>
    <w:rsid w:val="007D7C9B"/>
    <w:rsid w:val="007E0C16"/>
    <w:rsid w:val="007E1DDB"/>
    <w:rsid w:val="007E5571"/>
    <w:rsid w:val="007F0AF6"/>
    <w:rsid w:val="007F1F38"/>
    <w:rsid w:val="007F2762"/>
    <w:rsid w:val="007F4565"/>
    <w:rsid w:val="007F4A60"/>
    <w:rsid w:val="007F5157"/>
    <w:rsid w:val="007F705B"/>
    <w:rsid w:val="007F7170"/>
    <w:rsid w:val="008073BF"/>
    <w:rsid w:val="00807860"/>
    <w:rsid w:val="00810506"/>
    <w:rsid w:val="00815912"/>
    <w:rsid w:val="00816E1E"/>
    <w:rsid w:val="008213FA"/>
    <w:rsid w:val="00822509"/>
    <w:rsid w:val="008247BC"/>
    <w:rsid w:val="0082553C"/>
    <w:rsid w:val="008271D7"/>
    <w:rsid w:val="00835EA3"/>
    <w:rsid w:val="00836DC9"/>
    <w:rsid w:val="00837DBB"/>
    <w:rsid w:val="00837EF3"/>
    <w:rsid w:val="0084541B"/>
    <w:rsid w:val="00846CC2"/>
    <w:rsid w:val="00850530"/>
    <w:rsid w:val="00851BCF"/>
    <w:rsid w:val="00854240"/>
    <w:rsid w:val="0085546B"/>
    <w:rsid w:val="008559DF"/>
    <w:rsid w:val="00856A87"/>
    <w:rsid w:val="0086327F"/>
    <w:rsid w:val="008637C1"/>
    <w:rsid w:val="00867760"/>
    <w:rsid w:val="00880C51"/>
    <w:rsid w:val="00881671"/>
    <w:rsid w:val="00883EF9"/>
    <w:rsid w:val="008870BE"/>
    <w:rsid w:val="00892966"/>
    <w:rsid w:val="00892D2C"/>
    <w:rsid w:val="00895D13"/>
    <w:rsid w:val="00897DFF"/>
    <w:rsid w:val="008A0EE7"/>
    <w:rsid w:val="008A2AC4"/>
    <w:rsid w:val="008A68C8"/>
    <w:rsid w:val="008A7E0B"/>
    <w:rsid w:val="008B022B"/>
    <w:rsid w:val="008B0D89"/>
    <w:rsid w:val="008B3A57"/>
    <w:rsid w:val="008B427B"/>
    <w:rsid w:val="008C13DD"/>
    <w:rsid w:val="008C31B1"/>
    <w:rsid w:val="008C3FDC"/>
    <w:rsid w:val="008C5B8F"/>
    <w:rsid w:val="008C761A"/>
    <w:rsid w:val="008D0314"/>
    <w:rsid w:val="008D1D7D"/>
    <w:rsid w:val="008D40D5"/>
    <w:rsid w:val="008D64FE"/>
    <w:rsid w:val="008D7729"/>
    <w:rsid w:val="008D7FAE"/>
    <w:rsid w:val="008E00B1"/>
    <w:rsid w:val="008E2583"/>
    <w:rsid w:val="008E3179"/>
    <w:rsid w:val="008E328A"/>
    <w:rsid w:val="008E62F0"/>
    <w:rsid w:val="008E6FE9"/>
    <w:rsid w:val="008F0672"/>
    <w:rsid w:val="008F55C4"/>
    <w:rsid w:val="008F580B"/>
    <w:rsid w:val="00900DF4"/>
    <w:rsid w:val="00903532"/>
    <w:rsid w:val="00906381"/>
    <w:rsid w:val="009073B3"/>
    <w:rsid w:val="00907891"/>
    <w:rsid w:val="009122AF"/>
    <w:rsid w:val="009122C1"/>
    <w:rsid w:val="00912EE8"/>
    <w:rsid w:val="00913372"/>
    <w:rsid w:val="0092131E"/>
    <w:rsid w:val="00923BE8"/>
    <w:rsid w:val="009278C0"/>
    <w:rsid w:val="00930775"/>
    <w:rsid w:val="00931169"/>
    <w:rsid w:val="00940593"/>
    <w:rsid w:val="009441CD"/>
    <w:rsid w:val="009467FB"/>
    <w:rsid w:val="00946D9E"/>
    <w:rsid w:val="009473BC"/>
    <w:rsid w:val="0095381D"/>
    <w:rsid w:val="00955EDD"/>
    <w:rsid w:val="00956151"/>
    <w:rsid w:val="00956444"/>
    <w:rsid w:val="00960391"/>
    <w:rsid w:val="009606C4"/>
    <w:rsid w:val="009622C9"/>
    <w:rsid w:val="00972D23"/>
    <w:rsid w:val="0098149A"/>
    <w:rsid w:val="0098506A"/>
    <w:rsid w:val="0099231C"/>
    <w:rsid w:val="00995BAB"/>
    <w:rsid w:val="00997B6E"/>
    <w:rsid w:val="009A0A1C"/>
    <w:rsid w:val="009A20BA"/>
    <w:rsid w:val="009A2EA7"/>
    <w:rsid w:val="009A3C1F"/>
    <w:rsid w:val="009A3E8C"/>
    <w:rsid w:val="009A4D3A"/>
    <w:rsid w:val="009A74EB"/>
    <w:rsid w:val="009A7615"/>
    <w:rsid w:val="009B3A8C"/>
    <w:rsid w:val="009B732E"/>
    <w:rsid w:val="009B76F7"/>
    <w:rsid w:val="009B7949"/>
    <w:rsid w:val="009C087D"/>
    <w:rsid w:val="009C1CA0"/>
    <w:rsid w:val="009C22A4"/>
    <w:rsid w:val="009C75E8"/>
    <w:rsid w:val="009D02DC"/>
    <w:rsid w:val="009D62FA"/>
    <w:rsid w:val="009E021D"/>
    <w:rsid w:val="009E0A3C"/>
    <w:rsid w:val="009E0AA6"/>
    <w:rsid w:val="009E18A7"/>
    <w:rsid w:val="009E33C7"/>
    <w:rsid w:val="009E7CC4"/>
    <w:rsid w:val="009F09EA"/>
    <w:rsid w:val="009F139A"/>
    <w:rsid w:val="009F2719"/>
    <w:rsid w:val="009F3079"/>
    <w:rsid w:val="009F3A30"/>
    <w:rsid w:val="009F3D3B"/>
    <w:rsid w:val="009F5916"/>
    <w:rsid w:val="009F6272"/>
    <w:rsid w:val="009F6806"/>
    <w:rsid w:val="00A00F1B"/>
    <w:rsid w:val="00A017AE"/>
    <w:rsid w:val="00A0194C"/>
    <w:rsid w:val="00A041B4"/>
    <w:rsid w:val="00A06606"/>
    <w:rsid w:val="00A067DD"/>
    <w:rsid w:val="00A13446"/>
    <w:rsid w:val="00A14439"/>
    <w:rsid w:val="00A222EB"/>
    <w:rsid w:val="00A238D7"/>
    <w:rsid w:val="00A2631B"/>
    <w:rsid w:val="00A26656"/>
    <w:rsid w:val="00A313B0"/>
    <w:rsid w:val="00A341F1"/>
    <w:rsid w:val="00A35D4D"/>
    <w:rsid w:val="00A3710F"/>
    <w:rsid w:val="00A37B9D"/>
    <w:rsid w:val="00A44B64"/>
    <w:rsid w:val="00A455A9"/>
    <w:rsid w:val="00A50115"/>
    <w:rsid w:val="00A511F9"/>
    <w:rsid w:val="00A57DE7"/>
    <w:rsid w:val="00A65ACC"/>
    <w:rsid w:val="00A75448"/>
    <w:rsid w:val="00A972C0"/>
    <w:rsid w:val="00AA01D1"/>
    <w:rsid w:val="00AB02F3"/>
    <w:rsid w:val="00AB07F1"/>
    <w:rsid w:val="00AB29CE"/>
    <w:rsid w:val="00AB59DB"/>
    <w:rsid w:val="00AC05D1"/>
    <w:rsid w:val="00AC2504"/>
    <w:rsid w:val="00AC36F1"/>
    <w:rsid w:val="00AC4B38"/>
    <w:rsid w:val="00AC62C1"/>
    <w:rsid w:val="00AD1639"/>
    <w:rsid w:val="00AD2C4B"/>
    <w:rsid w:val="00AD4754"/>
    <w:rsid w:val="00AD4BF4"/>
    <w:rsid w:val="00AE20FC"/>
    <w:rsid w:val="00AE221B"/>
    <w:rsid w:val="00AE3077"/>
    <w:rsid w:val="00AE3BA0"/>
    <w:rsid w:val="00AF1DDC"/>
    <w:rsid w:val="00AF5074"/>
    <w:rsid w:val="00AF67EB"/>
    <w:rsid w:val="00AF6B40"/>
    <w:rsid w:val="00B00BAE"/>
    <w:rsid w:val="00B01019"/>
    <w:rsid w:val="00B02DBA"/>
    <w:rsid w:val="00B115ED"/>
    <w:rsid w:val="00B122EC"/>
    <w:rsid w:val="00B13B46"/>
    <w:rsid w:val="00B14A01"/>
    <w:rsid w:val="00B14EEE"/>
    <w:rsid w:val="00B16DA5"/>
    <w:rsid w:val="00B172AE"/>
    <w:rsid w:val="00B20EA8"/>
    <w:rsid w:val="00B33E22"/>
    <w:rsid w:val="00B33FC3"/>
    <w:rsid w:val="00B34F19"/>
    <w:rsid w:val="00B3560A"/>
    <w:rsid w:val="00B41734"/>
    <w:rsid w:val="00B4351D"/>
    <w:rsid w:val="00B44457"/>
    <w:rsid w:val="00B473CE"/>
    <w:rsid w:val="00B47634"/>
    <w:rsid w:val="00B5272D"/>
    <w:rsid w:val="00B55101"/>
    <w:rsid w:val="00B56A22"/>
    <w:rsid w:val="00B57874"/>
    <w:rsid w:val="00B62924"/>
    <w:rsid w:val="00B6503E"/>
    <w:rsid w:val="00B65BC9"/>
    <w:rsid w:val="00B676ED"/>
    <w:rsid w:val="00B77315"/>
    <w:rsid w:val="00B80866"/>
    <w:rsid w:val="00B80C76"/>
    <w:rsid w:val="00B81D55"/>
    <w:rsid w:val="00B820B7"/>
    <w:rsid w:val="00B86499"/>
    <w:rsid w:val="00B87ACA"/>
    <w:rsid w:val="00B90BD1"/>
    <w:rsid w:val="00B93B17"/>
    <w:rsid w:val="00B94849"/>
    <w:rsid w:val="00B954FC"/>
    <w:rsid w:val="00B958EE"/>
    <w:rsid w:val="00B95D36"/>
    <w:rsid w:val="00BA00A3"/>
    <w:rsid w:val="00BA052C"/>
    <w:rsid w:val="00BA0F0E"/>
    <w:rsid w:val="00BA2D9F"/>
    <w:rsid w:val="00BA30F3"/>
    <w:rsid w:val="00BA3BF9"/>
    <w:rsid w:val="00BA4B3D"/>
    <w:rsid w:val="00BA6EF4"/>
    <w:rsid w:val="00BA74B6"/>
    <w:rsid w:val="00BA752B"/>
    <w:rsid w:val="00BB0A44"/>
    <w:rsid w:val="00BB2B05"/>
    <w:rsid w:val="00BB7334"/>
    <w:rsid w:val="00BB7A71"/>
    <w:rsid w:val="00BC106F"/>
    <w:rsid w:val="00BC113F"/>
    <w:rsid w:val="00BC2319"/>
    <w:rsid w:val="00BC5B28"/>
    <w:rsid w:val="00BC7131"/>
    <w:rsid w:val="00BD4B84"/>
    <w:rsid w:val="00BD52F2"/>
    <w:rsid w:val="00BE25AB"/>
    <w:rsid w:val="00BE4D6A"/>
    <w:rsid w:val="00BE50E3"/>
    <w:rsid w:val="00BF273D"/>
    <w:rsid w:val="00BF30CD"/>
    <w:rsid w:val="00BF3958"/>
    <w:rsid w:val="00BF6393"/>
    <w:rsid w:val="00BF691F"/>
    <w:rsid w:val="00C00739"/>
    <w:rsid w:val="00C00CC4"/>
    <w:rsid w:val="00C0308B"/>
    <w:rsid w:val="00C042EA"/>
    <w:rsid w:val="00C053CC"/>
    <w:rsid w:val="00C05839"/>
    <w:rsid w:val="00C1014A"/>
    <w:rsid w:val="00C12EF1"/>
    <w:rsid w:val="00C17D9E"/>
    <w:rsid w:val="00C2054C"/>
    <w:rsid w:val="00C222B8"/>
    <w:rsid w:val="00C22350"/>
    <w:rsid w:val="00C301C8"/>
    <w:rsid w:val="00C310F0"/>
    <w:rsid w:val="00C37FC4"/>
    <w:rsid w:val="00C4262A"/>
    <w:rsid w:val="00C431B3"/>
    <w:rsid w:val="00C45171"/>
    <w:rsid w:val="00C45CED"/>
    <w:rsid w:val="00C468A5"/>
    <w:rsid w:val="00C46D27"/>
    <w:rsid w:val="00C516F2"/>
    <w:rsid w:val="00C51709"/>
    <w:rsid w:val="00C61F57"/>
    <w:rsid w:val="00C62561"/>
    <w:rsid w:val="00C63914"/>
    <w:rsid w:val="00C6553B"/>
    <w:rsid w:val="00C66B45"/>
    <w:rsid w:val="00C710B9"/>
    <w:rsid w:val="00C71833"/>
    <w:rsid w:val="00C7607C"/>
    <w:rsid w:val="00C77F71"/>
    <w:rsid w:val="00C81C42"/>
    <w:rsid w:val="00C846A2"/>
    <w:rsid w:val="00C8533D"/>
    <w:rsid w:val="00C870D2"/>
    <w:rsid w:val="00C87ED0"/>
    <w:rsid w:val="00C87F9E"/>
    <w:rsid w:val="00C911C7"/>
    <w:rsid w:val="00C94F53"/>
    <w:rsid w:val="00C95625"/>
    <w:rsid w:val="00C97DC9"/>
    <w:rsid w:val="00CA03DF"/>
    <w:rsid w:val="00CA513A"/>
    <w:rsid w:val="00CB2447"/>
    <w:rsid w:val="00CB315E"/>
    <w:rsid w:val="00CB4A62"/>
    <w:rsid w:val="00CB574E"/>
    <w:rsid w:val="00CB5F42"/>
    <w:rsid w:val="00CC2D2F"/>
    <w:rsid w:val="00CC339A"/>
    <w:rsid w:val="00CC600A"/>
    <w:rsid w:val="00CC6E11"/>
    <w:rsid w:val="00CC72D6"/>
    <w:rsid w:val="00CC753B"/>
    <w:rsid w:val="00CC7643"/>
    <w:rsid w:val="00CD1AF6"/>
    <w:rsid w:val="00CD446A"/>
    <w:rsid w:val="00CD464B"/>
    <w:rsid w:val="00CD6B80"/>
    <w:rsid w:val="00CE29C3"/>
    <w:rsid w:val="00CE2CD2"/>
    <w:rsid w:val="00CE3A97"/>
    <w:rsid w:val="00CE3CB3"/>
    <w:rsid w:val="00CE41AA"/>
    <w:rsid w:val="00CE4BAE"/>
    <w:rsid w:val="00CE51B0"/>
    <w:rsid w:val="00CF0657"/>
    <w:rsid w:val="00CF25F8"/>
    <w:rsid w:val="00D05905"/>
    <w:rsid w:val="00D05D9B"/>
    <w:rsid w:val="00D10757"/>
    <w:rsid w:val="00D10C9A"/>
    <w:rsid w:val="00D21DDA"/>
    <w:rsid w:val="00D27287"/>
    <w:rsid w:val="00D27A3A"/>
    <w:rsid w:val="00D27C78"/>
    <w:rsid w:val="00D30DBF"/>
    <w:rsid w:val="00D32CF1"/>
    <w:rsid w:val="00D339BF"/>
    <w:rsid w:val="00D33B10"/>
    <w:rsid w:val="00D3453B"/>
    <w:rsid w:val="00D349C1"/>
    <w:rsid w:val="00D366E0"/>
    <w:rsid w:val="00D423E9"/>
    <w:rsid w:val="00D43D2B"/>
    <w:rsid w:val="00D5049A"/>
    <w:rsid w:val="00D513D9"/>
    <w:rsid w:val="00D5189B"/>
    <w:rsid w:val="00D53B36"/>
    <w:rsid w:val="00D56142"/>
    <w:rsid w:val="00D57284"/>
    <w:rsid w:val="00D578E7"/>
    <w:rsid w:val="00D60272"/>
    <w:rsid w:val="00D60392"/>
    <w:rsid w:val="00D63852"/>
    <w:rsid w:val="00D663E2"/>
    <w:rsid w:val="00D6688B"/>
    <w:rsid w:val="00D72785"/>
    <w:rsid w:val="00D736A1"/>
    <w:rsid w:val="00D738EB"/>
    <w:rsid w:val="00D746FC"/>
    <w:rsid w:val="00D751E0"/>
    <w:rsid w:val="00D757D1"/>
    <w:rsid w:val="00D83E02"/>
    <w:rsid w:val="00D84552"/>
    <w:rsid w:val="00D86B9E"/>
    <w:rsid w:val="00D915AA"/>
    <w:rsid w:val="00D92B1F"/>
    <w:rsid w:val="00D92E73"/>
    <w:rsid w:val="00D96A71"/>
    <w:rsid w:val="00D97E57"/>
    <w:rsid w:val="00D97FD8"/>
    <w:rsid w:val="00DA12CE"/>
    <w:rsid w:val="00DA5DF4"/>
    <w:rsid w:val="00DB2F77"/>
    <w:rsid w:val="00DB531E"/>
    <w:rsid w:val="00DC0627"/>
    <w:rsid w:val="00DC122A"/>
    <w:rsid w:val="00DC1430"/>
    <w:rsid w:val="00DC4E02"/>
    <w:rsid w:val="00DC580D"/>
    <w:rsid w:val="00DD0258"/>
    <w:rsid w:val="00DD4095"/>
    <w:rsid w:val="00DE10ED"/>
    <w:rsid w:val="00DE2513"/>
    <w:rsid w:val="00DE5C5B"/>
    <w:rsid w:val="00DE6322"/>
    <w:rsid w:val="00DF38AC"/>
    <w:rsid w:val="00DF6DA9"/>
    <w:rsid w:val="00DF6E64"/>
    <w:rsid w:val="00DF6ED0"/>
    <w:rsid w:val="00E03947"/>
    <w:rsid w:val="00E0424F"/>
    <w:rsid w:val="00E05D95"/>
    <w:rsid w:val="00E078A8"/>
    <w:rsid w:val="00E07918"/>
    <w:rsid w:val="00E131B5"/>
    <w:rsid w:val="00E16EF5"/>
    <w:rsid w:val="00E20B0C"/>
    <w:rsid w:val="00E21DBB"/>
    <w:rsid w:val="00E23248"/>
    <w:rsid w:val="00E270D2"/>
    <w:rsid w:val="00E27734"/>
    <w:rsid w:val="00E3148C"/>
    <w:rsid w:val="00E31915"/>
    <w:rsid w:val="00E345E1"/>
    <w:rsid w:val="00E34D86"/>
    <w:rsid w:val="00E35A96"/>
    <w:rsid w:val="00E36BA6"/>
    <w:rsid w:val="00E41020"/>
    <w:rsid w:val="00E4166C"/>
    <w:rsid w:val="00E41748"/>
    <w:rsid w:val="00E41C3F"/>
    <w:rsid w:val="00E42E8D"/>
    <w:rsid w:val="00E45DA9"/>
    <w:rsid w:val="00E4652F"/>
    <w:rsid w:val="00E46B61"/>
    <w:rsid w:val="00E5284F"/>
    <w:rsid w:val="00E557AF"/>
    <w:rsid w:val="00E56831"/>
    <w:rsid w:val="00E56DC1"/>
    <w:rsid w:val="00E63CE1"/>
    <w:rsid w:val="00E641CF"/>
    <w:rsid w:val="00E65363"/>
    <w:rsid w:val="00E71632"/>
    <w:rsid w:val="00E73474"/>
    <w:rsid w:val="00E75A07"/>
    <w:rsid w:val="00E825CF"/>
    <w:rsid w:val="00E87D14"/>
    <w:rsid w:val="00E92F99"/>
    <w:rsid w:val="00E94AB2"/>
    <w:rsid w:val="00E94F4D"/>
    <w:rsid w:val="00E97B6C"/>
    <w:rsid w:val="00EA014C"/>
    <w:rsid w:val="00EA0578"/>
    <w:rsid w:val="00EA0D8C"/>
    <w:rsid w:val="00EA113E"/>
    <w:rsid w:val="00EA24B1"/>
    <w:rsid w:val="00EA49CC"/>
    <w:rsid w:val="00EA4A53"/>
    <w:rsid w:val="00EB21E2"/>
    <w:rsid w:val="00EB41E6"/>
    <w:rsid w:val="00EB544A"/>
    <w:rsid w:val="00EB5FED"/>
    <w:rsid w:val="00EC0D5C"/>
    <w:rsid w:val="00EC5149"/>
    <w:rsid w:val="00EC6910"/>
    <w:rsid w:val="00EC7266"/>
    <w:rsid w:val="00EC741D"/>
    <w:rsid w:val="00ED6128"/>
    <w:rsid w:val="00ED62BB"/>
    <w:rsid w:val="00ED653D"/>
    <w:rsid w:val="00EE168E"/>
    <w:rsid w:val="00EE37F0"/>
    <w:rsid w:val="00EE4365"/>
    <w:rsid w:val="00EE772B"/>
    <w:rsid w:val="00EE7E56"/>
    <w:rsid w:val="00EF23AC"/>
    <w:rsid w:val="00EF3FF8"/>
    <w:rsid w:val="00F00024"/>
    <w:rsid w:val="00F00824"/>
    <w:rsid w:val="00F1031A"/>
    <w:rsid w:val="00F11D55"/>
    <w:rsid w:val="00F13F48"/>
    <w:rsid w:val="00F14015"/>
    <w:rsid w:val="00F14F18"/>
    <w:rsid w:val="00F161F5"/>
    <w:rsid w:val="00F169A8"/>
    <w:rsid w:val="00F2278D"/>
    <w:rsid w:val="00F2580F"/>
    <w:rsid w:val="00F301D5"/>
    <w:rsid w:val="00F301FD"/>
    <w:rsid w:val="00F3341F"/>
    <w:rsid w:val="00F357A1"/>
    <w:rsid w:val="00F3751D"/>
    <w:rsid w:val="00F418DE"/>
    <w:rsid w:val="00F43E1E"/>
    <w:rsid w:val="00F444E8"/>
    <w:rsid w:val="00F461FC"/>
    <w:rsid w:val="00F46EC1"/>
    <w:rsid w:val="00F47230"/>
    <w:rsid w:val="00F5390B"/>
    <w:rsid w:val="00F53FA7"/>
    <w:rsid w:val="00F5467F"/>
    <w:rsid w:val="00F558F5"/>
    <w:rsid w:val="00F565ED"/>
    <w:rsid w:val="00F566B3"/>
    <w:rsid w:val="00F60245"/>
    <w:rsid w:val="00F63D0F"/>
    <w:rsid w:val="00F66F54"/>
    <w:rsid w:val="00F71229"/>
    <w:rsid w:val="00F83904"/>
    <w:rsid w:val="00F93DD2"/>
    <w:rsid w:val="00FA01BE"/>
    <w:rsid w:val="00FA02A5"/>
    <w:rsid w:val="00FA02B0"/>
    <w:rsid w:val="00FA1D69"/>
    <w:rsid w:val="00FA3942"/>
    <w:rsid w:val="00FA7AD3"/>
    <w:rsid w:val="00FA7E5C"/>
    <w:rsid w:val="00FB17F5"/>
    <w:rsid w:val="00FB2736"/>
    <w:rsid w:val="00FB4AFB"/>
    <w:rsid w:val="00FB4E8C"/>
    <w:rsid w:val="00FB550F"/>
    <w:rsid w:val="00FB5DCD"/>
    <w:rsid w:val="00FB6EC3"/>
    <w:rsid w:val="00FC3398"/>
    <w:rsid w:val="00FC5C53"/>
    <w:rsid w:val="00FD1E75"/>
    <w:rsid w:val="00FD51E5"/>
    <w:rsid w:val="00FD7BAA"/>
    <w:rsid w:val="00FE2BE8"/>
    <w:rsid w:val="00FE3A01"/>
    <w:rsid w:val="00FE42F6"/>
    <w:rsid w:val="00FE5473"/>
    <w:rsid w:val="00FE56ED"/>
    <w:rsid w:val="00FE7F2D"/>
    <w:rsid w:val="00FF1690"/>
    <w:rsid w:val="00FF1B59"/>
    <w:rsid w:val="00FF3E70"/>
    <w:rsid w:val="00FF56EA"/>
    <w:rsid w:val="00FF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0F1978C-D064-4B47-BB45-489535300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2">
    <w:name w:val="toc 2"/>
    <w:basedOn w:val="a"/>
    <w:next w:val="a"/>
    <w:autoRedefine/>
    <w:uiPriority w:val="39"/>
    <w:rsid w:val="00446CFE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7347D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7347D"/>
    <w:rPr>
      <w:rFonts w:ascii="標楷體" w:eastAsia="標楷體"/>
      <w:snapToGrid w:val="0"/>
      <w:kern w:val="2"/>
    </w:rPr>
  </w:style>
  <w:style w:type="table" w:styleId="af1">
    <w:name w:val="Table Grid"/>
    <w:basedOn w:val="a1"/>
    <w:uiPriority w:val="59"/>
    <w:rsid w:val="004734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47347D"/>
    <w:rPr>
      <w:rFonts w:ascii="標楷體" w:eastAsia="標楷體"/>
      <w:snapToGrid w:val="0"/>
      <w:kern w:val="2"/>
      <w:sz w:val="24"/>
      <w:szCs w:val="28"/>
    </w:rPr>
  </w:style>
  <w:style w:type="character" w:styleId="af2">
    <w:name w:val="Hyperlink"/>
    <w:uiPriority w:val="99"/>
    <w:unhideWhenUsed/>
    <w:rsid w:val="00446CFE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714B2D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714B2D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714B2D"/>
    <w:rPr>
      <w:vertAlign w:val="superscript"/>
    </w:rPr>
  </w:style>
  <w:style w:type="paragraph" w:customStyle="1" w:styleId="af6">
    <w:name w:val="註腳"/>
    <w:basedOn w:val="af3"/>
    <w:qFormat/>
    <w:rsid w:val="00714B2D"/>
    <w:pPr>
      <w:wordWrap w:val="0"/>
      <w:spacing w:line="280" w:lineRule="exact"/>
      <w:ind w:leftChars="9" w:left="222" w:hangingChars="61" w:hanging="197"/>
      <w:jc w:val="both"/>
    </w:pPr>
    <w:rPr>
      <w:bCs/>
      <w:noProof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BA00A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BA00A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7E1DDB"/>
    <w:rPr>
      <w:rFonts w:ascii="標楷體" w:eastAsia="標楷體"/>
      <w:snapToGrid w:val="0"/>
      <w:kern w:val="2"/>
      <w:sz w:val="28"/>
      <w:szCs w:val="28"/>
    </w:rPr>
  </w:style>
  <w:style w:type="paragraph" w:customStyle="1" w:styleId="af9">
    <w:name w:val="腳註"/>
    <w:basedOn w:val="af3"/>
    <w:qFormat/>
    <w:rsid w:val="00D736A1"/>
    <w:pPr>
      <w:wordWrap w:val="0"/>
      <w:spacing w:line="300" w:lineRule="exact"/>
      <w:ind w:leftChars="0" w:left="194" w:hangingChars="87" w:hanging="194"/>
      <w:jc w:val="both"/>
    </w:pPr>
    <w:rPr>
      <w:sz w:val="22"/>
    </w:rPr>
  </w:style>
  <w:style w:type="table" w:customStyle="1" w:styleId="10">
    <w:name w:val="表格格線1"/>
    <w:basedOn w:val="a1"/>
    <w:next w:val="af1"/>
    <w:rsid w:val="0098506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f1"/>
    <w:rsid w:val="008A2A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B65BC9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註腳(表格內文14行高左右齊)"/>
    <w:basedOn w:val="142"/>
    <w:qFormat/>
    <w:rsid w:val="00B3560A"/>
    <w:pPr>
      <w:wordWrap w:val="0"/>
      <w:ind w:leftChars="-15" w:left="153" w:hangingChars="80" w:hanging="195"/>
      <w:jc w:val="both"/>
    </w:pPr>
  </w:style>
  <w:style w:type="character" w:customStyle="1" w:styleId="a5">
    <w:name w:val="(一)(二)(三) 字元"/>
    <w:link w:val="a4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FA02A5"/>
    <w:rPr>
      <w:rFonts w:ascii="標楷體" w:eastAsia="標楷體"/>
      <w:snapToGrid w:val="0"/>
      <w:kern w:val="2"/>
      <w:sz w:val="24"/>
      <w:szCs w:val="28"/>
    </w:rPr>
  </w:style>
  <w:style w:type="table" w:customStyle="1" w:styleId="TableNormal">
    <w:name w:val="Table Normal"/>
    <w:uiPriority w:val="2"/>
    <w:semiHidden/>
    <w:qFormat/>
    <w:rsid w:val="0084541B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3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7E7FE-DC64-4CD1-BFBB-B97D2822E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</Template>
  <TotalTime>0</TotalTime>
  <Pages>3</Pages>
  <Words>329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Links>
    <vt:vector size="18" baseType="variant">
      <vt:variant>
        <vt:i4>1114175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_Toc162453971</vt:lpwstr>
      </vt:variant>
      <vt:variant>
        <vt:i4>1114175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_Toc162453970</vt:lpwstr>
      </vt:variant>
      <vt:variant>
        <vt:i4>1048639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_Toc162453969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2024-04-09T10:49:00Z</cp:lastPrinted>
  <dcterms:created xsi:type="dcterms:W3CDTF">2024-04-10T04:05:00Z</dcterms:created>
  <dcterms:modified xsi:type="dcterms:W3CDTF">2024-04-10T04:05:00Z</dcterms:modified>
</cp:coreProperties>
</file>