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C30721" w:rsidRDefault="00BC2CB9" w:rsidP="0096578D">
      <w:pPr>
        <w:pStyle w:val="a5"/>
        <w:spacing w:line="520" w:lineRule="exact"/>
        <w:rPr>
          <w:spacing w:val="8"/>
          <w:szCs w:val="32"/>
        </w:rPr>
      </w:pPr>
      <w:bookmarkStart w:id="0" w:name="_GoBack"/>
      <w:bookmarkEnd w:id="0"/>
      <w:r w:rsidRPr="00C30721">
        <w:rPr>
          <w:spacing w:val="8"/>
          <w:szCs w:val="32"/>
        </w:rPr>
        <w:t>立</w:t>
      </w:r>
      <w:r w:rsidRPr="0025560F">
        <w:rPr>
          <w:spacing w:val="12"/>
          <w:szCs w:val="32"/>
        </w:rPr>
        <w:t>法院第</w:t>
      </w:r>
      <w:r w:rsidR="00101CE5" w:rsidRPr="0025560F">
        <w:rPr>
          <w:rFonts w:hint="eastAsia"/>
          <w:spacing w:val="12"/>
          <w:szCs w:val="32"/>
        </w:rPr>
        <w:t>9</w:t>
      </w:r>
      <w:r w:rsidRPr="0025560F">
        <w:rPr>
          <w:spacing w:val="12"/>
          <w:szCs w:val="32"/>
        </w:rPr>
        <w:t>屆第</w:t>
      </w:r>
      <w:r w:rsidR="00101CE5" w:rsidRPr="0025560F">
        <w:rPr>
          <w:rFonts w:hint="eastAsia"/>
          <w:spacing w:val="12"/>
          <w:szCs w:val="32"/>
        </w:rPr>
        <w:t>3</w:t>
      </w:r>
      <w:r w:rsidRPr="0025560F">
        <w:rPr>
          <w:spacing w:val="12"/>
          <w:szCs w:val="32"/>
        </w:rPr>
        <w:t>會期經濟委員會第</w:t>
      </w:r>
      <w:r w:rsidR="00101CE5" w:rsidRPr="0025560F">
        <w:rPr>
          <w:rFonts w:hint="eastAsia"/>
          <w:spacing w:val="12"/>
          <w:szCs w:val="32"/>
        </w:rPr>
        <w:t>12</w:t>
      </w:r>
      <w:r w:rsidRPr="0025560F">
        <w:rPr>
          <w:spacing w:val="12"/>
          <w:szCs w:val="32"/>
        </w:rPr>
        <w:t>次全體委員會議議事錄</w:t>
      </w:r>
    </w:p>
    <w:p w:rsidR="005E5328" w:rsidRPr="00C30721" w:rsidRDefault="0014671E" w:rsidP="006C3100">
      <w:pPr>
        <w:adjustRightInd w:val="0"/>
        <w:spacing w:line="520" w:lineRule="exact"/>
        <w:ind w:left="1625" w:rightChars="85" w:right="282" w:hangingChars="489" w:hanging="1625"/>
        <w:rPr>
          <w:spacing w:val="-16"/>
          <w:kern w:val="20"/>
        </w:rPr>
      </w:pPr>
      <w:r w:rsidRPr="00C30721">
        <w:rPr>
          <w:szCs w:val="32"/>
        </w:rPr>
        <w:t>時</w:t>
      </w:r>
      <w:r w:rsidR="00001F14" w:rsidRPr="00C30721">
        <w:rPr>
          <w:rFonts w:hint="eastAsia"/>
          <w:szCs w:val="32"/>
        </w:rPr>
        <w:t xml:space="preserve">　　</w:t>
      </w:r>
      <w:r w:rsidRPr="00C30721">
        <w:rPr>
          <w:szCs w:val="32"/>
        </w:rPr>
        <w:t>間：</w:t>
      </w:r>
      <w:r w:rsidR="00101CE5">
        <w:rPr>
          <w:rFonts w:hint="eastAsia"/>
          <w:szCs w:val="32"/>
        </w:rPr>
        <w:t>106</w:t>
      </w:r>
      <w:r w:rsidR="00101CE5">
        <w:rPr>
          <w:rFonts w:hint="eastAsia"/>
          <w:szCs w:val="32"/>
        </w:rPr>
        <w:t>年</w:t>
      </w:r>
      <w:r w:rsidR="00101CE5">
        <w:rPr>
          <w:rFonts w:hint="eastAsia"/>
          <w:szCs w:val="32"/>
        </w:rPr>
        <w:t>3</w:t>
      </w:r>
      <w:r w:rsidR="00101CE5">
        <w:rPr>
          <w:rFonts w:hint="eastAsia"/>
          <w:szCs w:val="32"/>
        </w:rPr>
        <w:t>月</w:t>
      </w:r>
      <w:r w:rsidR="00101CE5">
        <w:rPr>
          <w:rFonts w:hint="eastAsia"/>
          <w:szCs w:val="32"/>
        </w:rPr>
        <w:t>30</w:t>
      </w:r>
      <w:r w:rsidR="00101CE5">
        <w:rPr>
          <w:rFonts w:hint="eastAsia"/>
          <w:szCs w:val="32"/>
        </w:rPr>
        <w:t>日</w:t>
      </w:r>
      <w:r w:rsidR="00B10926" w:rsidRPr="00B10926">
        <w:rPr>
          <w:rFonts w:hint="eastAsia"/>
          <w:szCs w:val="32"/>
        </w:rPr>
        <w:t>（星期四）</w:t>
      </w:r>
      <w:r w:rsidR="0049521A" w:rsidRPr="00C30721">
        <w:rPr>
          <w:rFonts w:hint="eastAsia"/>
          <w:spacing w:val="-16"/>
          <w:kern w:val="20"/>
        </w:rPr>
        <w:t>上午</w:t>
      </w:r>
      <w:r w:rsidR="0049521A" w:rsidRPr="00C30721">
        <w:rPr>
          <w:rFonts w:hint="eastAsia"/>
          <w:spacing w:val="-16"/>
          <w:kern w:val="20"/>
        </w:rPr>
        <w:t>9</w:t>
      </w:r>
      <w:r w:rsidR="0049521A" w:rsidRPr="00C30721">
        <w:rPr>
          <w:rFonts w:hint="eastAsia"/>
          <w:spacing w:val="-16"/>
          <w:kern w:val="20"/>
        </w:rPr>
        <w:t>時</w:t>
      </w:r>
      <w:r w:rsidR="00552CF5" w:rsidRPr="00552CF5">
        <w:rPr>
          <w:rFonts w:hint="eastAsia"/>
          <w:color w:val="000000" w:themeColor="text1"/>
          <w:spacing w:val="-16"/>
          <w:kern w:val="20"/>
        </w:rPr>
        <w:t>4</w:t>
      </w:r>
      <w:r w:rsidR="00284052">
        <w:rPr>
          <w:rFonts w:hint="eastAsia"/>
          <w:spacing w:val="-16"/>
          <w:kern w:val="20"/>
        </w:rPr>
        <w:t>分</w:t>
      </w:r>
      <w:r w:rsidR="0049521A" w:rsidRPr="00C30721">
        <w:rPr>
          <w:rFonts w:hint="eastAsia"/>
          <w:spacing w:val="-16"/>
          <w:kern w:val="20"/>
        </w:rPr>
        <w:t>至</w:t>
      </w:r>
      <w:r w:rsidR="009652B2" w:rsidRPr="00613871">
        <w:rPr>
          <w:rFonts w:hint="eastAsia"/>
          <w:color w:val="000000" w:themeColor="text1"/>
          <w:spacing w:val="-16"/>
          <w:kern w:val="20"/>
        </w:rPr>
        <w:t>1</w:t>
      </w:r>
      <w:r w:rsidR="00613871" w:rsidRPr="00613871">
        <w:rPr>
          <w:rFonts w:hint="eastAsia"/>
          <w:color w:val="000000" w:themeColor="text1"/>
          <w:spacing w:val="-16"/>
          <w:kern w:val="20"/>
        </w:rPr>
        <w:t>0</w:t>
      </w:r>
      <w:r w:rsidR="0032571F" w:rsidRPr="00613871">
        <w:rPr>
          <w:rFonts w:hint="eastAsia"/>
          <w:color w:val="000000" w:themeColor="text1"/>
          <w:spacing w:val="-16"/>
          <w:kern w:val="20"/>
        </w:rPr>
        <w:t>時</w:t>
      </w:r>
      <w:r w:rsidR="00613871" w:rsidRPr="00613871">
        <w:rPr>
          <w:rFonts w:hint="eastAsia"/>
          <w:color w:val="000000" w:themeColor="text1"/>
          <w:spacing w:val="-16"/>
          <w:kern w:val="20"/>
        </w:rPr>
        <w:t>5</w:t>
      </w:r>
      <w:r w:rsidR="00921145" w:rsidRPr="00613871">
        <w:rPr>
          <w:rFonts w:hint="eastAsia"/>
          <w:color w:val="000000" w:themeColor="text1"/>
          <w:spacing w:val="-16"/>
          <w:kern w:val="20"/>
        </w:rPr>
        <w:t>3</w:t>
      </w:r>
      <w:r w:rsidR="0032571F" w:rsidRPr="00C30721">
        <w:rPr>
          <w:rFonts w:hint="eastAsia"/>
          <w:spacing w:val="-16"/>
          <w:kern w:val="20"/>
        </w:rPr>
        <w:t>分</w:t>
      </w:r>
    </w:p>
    <w:p w:rsidR="0014671E" w:rsidRPr="00C30721" w:rsidRDefault="0014671E" w:rsidP="0096578D">
      <w:pPr>
        <w:tabs>
          <w:tab w:val="left" w:pos="6308"/>
        </w:tabs>
        <w:spacing w:line="520" w:lineRule="exact"/>
      </w:pPr>
      <w:r w:rsidRPr="00C30721">
        <w:t>地</w:t>
      </w:r>
      <w:r w:rsidR="00001F14" w:rsidRPr="00C30721">
        <w:rPr>
          <w:rFonts w:hint="eastAsia"/>
        </w:rPr>
        <w:t xml:space="preserve">　　</w:t>
      </w:r>
      <w:r w:rsidRPr="00C30721">
        <w:t>點：紅樓</w:t>
      </w:r>
      <w:r w:rsidRPr="00C30721">
        <w:t>101</w:t>
      </w:r>
      <w:r w:rsidRPr="00C30721">
        <w:t>會議室</w:t>
      </w:r>
    </w:p>
    <w:p w:rsidR="00553894" w:rsidRPr="00C30721" w:rsidRDefault="00553894" w:rsidP="00677BF7">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sidRPr="00C30721">
        <w:rPr>
          <w:szCs w:val="32"/>
        </w:rPr>
        <w:t>出席委員：</w:t>
      </w:r>
      <w:r w:rsidR="00BE717F" w:rsidRPr="009A794D">
        <w:rPr>
          <w:rFonts w:hint="eastAsia"/>
          <w:color w:val="000000" w:themeColor="text1"/>
          <w:szCs w:val="32"/>
        </w:rPr>
        <w:t>陳明文</w:t>
      </w:r>
      <w:r w:rsidR="00AF508C" w:rsidRPr="009A794D">
        <w:rPr>
          <w:rFonts w:hint="eastAsia"/>
          <w:color w:val="000000" w:themeColor="text1"/>
          <w:szCs w:val="32"/>
        </w:rPr>
        <w:tab/>
      </w:r>
      <w:r w:rsidR="00C93D3B" w:rsidRPr="009A794D">
        <w:rPr>
          <w:rFonts w:hint="eastAsia"/>
          <w:color w:val="000000" w:themeColor="text1"/>
          <w:szCs w:val="32"/>
        </w:rPr>
        <w:t>徐永明</w:t>
      </w:r>
      <w:r w:rsidR="00AF508C" w:rsidRPr="009A794D">
        <w:rPr>
          <w:rFonts w:hint="eastAsia"/>
          <w:color w:val="000000" w:themeColor="text1"/>
          <w:szCs w:val="32"/>
        </w:rPr>
        <w:tab/>
      </w:r>
      <w:r w:rsidR="00C93D3B" w:rsidRPr="009A794D">
        <w:rPr>
          <w:rFonts w:hint="eastAsia"/>
          <w:color w:val="000000" w:themeColor="text1"/>
          <w:szCs w:val="32"/>
        </w:rPr>
        <w:t>蕭美琴</w:t>
      </w:r>
      <w:r w:rsidR="00545987" w:rsidRPr="009A794D">
        <w:rPr>
          <w:rFonts w:hint="eastAsia"/>
          <w:color w:val="000000" w:themeColor="text1"/>
          <w:szCs w:val="32"/>
        </w:rPr>
        <w:tab/>
      </w:r>
      <w:r w:rsidR="00870A45" w:rsidRPr="009A794D">
        <w:rPr>
          <w:rFonts w:hint="eastAsia"/>
          <w:color w:val="000000" w:themeColor="text1"/>
          <w:szCs w:val="32"/>
        </w:rPr>
        <w:t>林岱樺</w:t>
      </w:r>
      <w:r w:rsidR="00AF508C" w:rsidRPr="009A794D">
        <w:rPr>
          <w:rFonts w:hint="eastAsia"/>
          <w:color w:val="000000" w:themeColor="text1"/>
          <w:szCs w:val="32"/>
        </w:rPr>
        <w:tab/>
      </w:r>
      <w:r w:rsidR="00C93D3B" w:rsidRPr="009A794D">
        <w:rPr>
          <w:rFonts w:hint="eastAsia"/>
          <w:color w:val="000000" w:themeColor="text1"/>
          <w:szCs w:val="32"/>
        </w:rPr>
        <w:t>張麗善</w:t>
      </w:r>
      <w:r w:rsidR="00AF508C" w:rsidRPr="009A794D">
        <w:rPr>
          <w:rFonts w:hint="eastAsia"/>
          <w:color w:val="000000" w:themeColor="text1"/>
          <w:szCs w:val="32"/>
        </w:rPr>
        <w:tab/>
      </w:r>
      <w:r w:rsidR="003A66E6" w:rsidRPr="009A794D">
        <w:rPr>
          <w:rFonts w:hint="eastAsia"/>
          <w:color w:val="000000" w:themeColor="text1"/>
          <w:szCs w:val="32"/>
        </w:rPr>
        <w:t>邱議瑩</w:t>
      </w:r>
      <w:r w:rsidR="00AF508C" w:rsidRPr="009A794D">
        <w:rPr>
          <w:color w:val="000000" w:themeColor="text1"/>
          <w:szCs w:val="32"/>
        </w:rPr>
        <w:br/>
      </w:r>
      <w:r w:rsidR="009A794D" w:rsidRPr="009A794D">
        <w:rPr>
          <w:rFonts w:hint="eastAsia"/>
          <w:color w:val="000000" w:themeColor="text1"/>
          <w:szCs w:val="32"/>
        </w:rPr>
        <w:t>王惠美</w:t>
      </w:r>
      <w:r w:rsidR="008D6579" w:rsidRPr="009A794D">
        <w:rPr>
          <w:rFonts w:hint="eastAsia"/>
          <w:color w:val="000000" w:themeColor="text1"/>
          <w:szCs w:val="32"/>
        </w:rPr>
        <w:tab/>
      </w:r>
      <w:r w:rsidR="009A794D" w:rsidRPr="009A794D">
        <w:rPr>
          <w:rFonts w:hint="eastAsia"/>
          <w:color w:val="000000" w:themeColor="text1"/>
          <w:szCs w:val="32"/>
        </w:rPr>
        <w:t>陳超明</w:t>
      </w:r>
      <w:r w:rsidR="00545987" w:rsidRPr="009A794D">
        <w:rPr>
          <w:rFonts w:hint="eastAsia"/>
          <w:color w:val="000000" w:themeColor="text1"/>
          <w:szCs w:val="32"/>
        </w:rPr>
        <w:tab/>
      </w:r>
      <w:r w:rsidR="009A794D" w:rsidRPr="009A794D">
        <w:rPr>
          <w:rFonts w:hint="eastAsia"/>
          <w:color w:val="000000" w:themeColor="text1"/>
          <w:szCs w:val="32"/>
        </w:rPr>
        <w:t>高志鵬</w:t>
      </w:r>
      <w:r w:rsidR="00AF508C" w:rsidRPr="009A794D">
        <w:rPr>
          <w:rFonts w:hint="eastAsia"/>
          <w:color w:val="000000" w:themeColor="text1"/>
          <w:szCs w:val="32"/>
        </w:rPr>
        <w:tab/>
      </w:r>
      <w:r w:rsidR="009A794D" w:rsidRPr="009A794D">
        <w:rPr>
          <w:rFonts w:hint="eastAsia"/>
          <w:color w:val="000000" w:themeColor="text1"/>
          <w:szCs w:val="32"/>
        </w:rPr>
        <w:t>黃偉哲</w:t>
      </w:r>
      <w:r w:rsidR="00A551D8" w:rsidRPr="009A794D">
        <w:rPr>
          <w:rFonts w:hint="eastAsia"/>
          <w:color w:val="000000" w:themeColor="text1"/>
          <w:szCs w:val="32"/>
        </w:rPr>
        <w:tab/>
      </w:r>
      <w:r w:rsidR="009A794D" w:rsidRPr="009A794D">
        <w:rPr>
          <w:rFonts w:hint="eastAsia"/>
          <w:color w:val="000000" w:themeColor="text1"/>
          <w:szCs w:val="32"/>
        </w:rPr>
        <w:t>邱志偉</w:t>
      </w:r>
      <w:r w:rsidR="00DC6EF3" w:rsidRPr="009A794D">
        <w:rPr>
          <w:rFonts w:hint="eastAsia"/>
          <w:color w:val="000000" w:themeColor="text1"/>
          <w:szCs w:val="32"/>
        </w:rPr>
        <w:tab/>
      </w:r>
      <w:r w:rsidR="009A794D" w:rsidRPr="009A794D">
        <w:rPr>
          <w:rFonts w:hint="eastAsia"/>
          <w:color w:val="000000" w:themeColor="text1"/>
          <w:szCs w:val="32"/>
        </w:rPr>
        <w:t>管碧玲</w:t>
      </w:r>
      <w:r w:rsidR="004E1780" w:rsidRPr="009A794D">
        <w:rPr>
          <w:color w:val="000000" w:themeColor="text1"/>
          <w:szCs w:val="32"/>
        </w:rPr>
        <w:br/>
      </w:r>
      <w:r w:rsidR="00C93D3B" w:rsidRPr="009A794D">
        <w:rPr>
          <w:rFonts w:hint="eastAsia"/>
          <w:color w:val="000000" w:themeColor="text1"/>
          <w:szCs w:val="32"/>
        </w:rPr>
        <w:t>蘇治芬</w:t>
      </w:r>
      <w:r w:rsidR="00DE67FF" w:rsidRPr="003A66E6">
        <w:rPr>
          <w:rFonts w:hint="eastAsia"/>
          <w:color w:val="00B050"/>
          <w:szCs w:val="32"/>
        </w:rPr>
        <w:tab/>
      </w:r>
      <w:r w:rsidR="00545987" w:rsidRPr="003B263B">
        <w:rPr>
          <w:color w:val="000000" w:themeColor="text1"/>
          <w:szCs w:val="32"/>
        </w:rPr>
        <w:br/>
      </w:r>
      <w:r w:rsidRPr="00C30721">
        <w:rPr>
          <w:b/>
          <w:szCs w:val="32"/>
        </w:rPr>
        <w:t>委員出席</w:t>
      </w:r>
      <w:r w:rsidRPr="00677BF7">
        <w:rPr>
          <w:rFonts w:hint="eastAsia"/>
          <w:b/>
          <w:color w:val="000000" w:themeColor="text1"/>
          <w:szCs w:val="32"/>
        </w:rPr>
        <w:t>1</w:t>
      </w:r>
      <w:r w:rsidR="00677BF7" w:rsidRPr="00677BF7">
        <w:rPr>
          <w:rFonts w:hint="eastAsia"/>
          <w:b/>
          <w:color w:val="000000" w:themeColor="text1"/>
          <w:szCs w:val="32"/>
        </w:rPr>
        <w:t>3</w:t>
      </w:r>
      <w:r w:rsidRPr="00C30721">
        <w:rPr>
          <w:b/>
          <w:szCs w:val="32"/>
        </w:rPr>
        <w:t>人</w:t>
      </w:r>
    </w:p>
    <w:p w:rsidR="003860D7" w:rsidRDefault="00553894" w:rsidP="003860D7">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color w:val="00B050"/>
          <w:szCs w:val="32"/>
        </w:rPr>
      </w:pPr>
      <w:r w:rsidRPr="00C30721">
        <w:rPr>
          <w:szCs w:val="32"/>
        </w:rPr>
        <w:t>列席委員：</w:t>
      </w:r>
      <w:r w:rsidR="00A57C80" w:rsidRPr="00A57C80">
        <w:rPr>
          <w:rFonts w:hint="eastAsia"/>
          <w:szCs w:val="32"/>
        </w:rPr>
        <w:t>鍾孔炤</w:t>
      </w:r>
      <w:r w:rsidR="008D6579" w:rsidRPr="00C30721">
        <w:rPr>
          <w:rFonts w:hint="eastAsia"/>
          <w:szCs w:val="32"/>
        </w:rPr>
        <w:tab/>
      </w:r>
      <w:r w:rsidR="00552CF5">
        <w:rPr>
          <w:rFonts w:hint="eastAsia"/>
          <w:szCs w:val="32"/>
        </w:rPr>
        <w:t>葉宜津</w:t>
      </w:r>
      <w:r w:rsidR="006A7A13" w:rsidRPr="00C30721">
        <w:rPr>
          <w:rFonts w:hint="eastAsia"/>
          <w:szCs w:val="32"/>
        </w:rPr>
        <w:tab/>
      </w:r>
      <w:r w:rsidR="00552CF5" w:rsidRPr="00552CF5">
        <w:rPr>
          <w:rFonts w:hint="eastAsia"/>
          <w:szCs w:val="32"/>
        </w:rPr>
        <w:t>鄭天財</w:t>
      </w:r>
      <w:r w:rsidR="00552CF5" w:rsidRPr="00552CF5">
        <w:rPr>
          <w:rFonts w:hint="eastAsia"/>
          <w:szCs w:val="32"/>
        </w:rPr>
        <w:t>Sra</w:t>
      </w:r>
      <w:r w:rsidR="00552CF5" w:rsidRPr="00552CF5">
        <w:rPr>
          <w:rFonts w:hint="eastAsia"/>
          <w:szCs w:val="32"/>
        </w:rPr>
        <w:t>．</w:t>
      </w:r>
      <w:r w:rsidR="00552CF5" w:rsidRPr="00552CF5">
        <w:rPr>
          <w:rFonts w:hint="eastAsia"/>
          <w:szCs w:val="32"/>
        </w:rPr>
        <w:t>Kacaw</w:t>
      </w:r>
      <w:r w:rsidR="00552CF5">
        <w:rPr>
          <w:rFonts w:hint="eastAsia"/>
          <w:szCs w:val="32"/>
        </w:rPr>
        <w:tab/>
      </w:r>
      <w:r w:rsidR="00552CF5" w:rsidRPr="00552CF5">
        <w:rPr>
          <w:rFonts w:hint="eastAsia"/>
          <w:szCs w:val="32"/>
        </w:rPr>
        <w:t>林德福</w:t>
      </w:r>
      <w:r w:rsidR="00552CF5">
        <w:rPr>
          <w:szCs w:val="32"/>
        </w:rPr>
        <w:br/>
      </w:r>
      <w:r w:rsidR="00552CF5" w:rsidRPr="00552CF5">
        <w:rPr>
          <w:rFonts w:hint="eastAsia"/>
          <w:color w:val="000000" w:themeColor="text1"/>
          <w:szCs w:val="32"/>
        </w:rPr>
        <w:t>賴士葆</w:t>
      </w:r>
      <w:r w:rsidR="00DE240A" w:rsidRPr="00DC6EF3">
        <w:rPr>
          <w:rFonts w:hint="eastAsia"/>
          <w:color w:val="000000" w:themeColor="text1"/>
          <w:szCs w:val="32"/>
        </w:rPr>
        <w:tab/>
      </w:r>
      <w:r w:rsidR="00D132A9" w:rsidRPr="00D132A9">
        <w:rPr>
          <w:rFonts w:hint="eastAsia"/>
          <w:szCs w:val="32"/>
        </w:rPr>
        <w:t>曾銘宗</w:t>
      </w:r>
      <w:r w:rsidR="00D132A9">
        <w:rPr>
          <w:rFonts w:hint="eastAsia"/>
          <w:szCs w:val="32"/>
        </w:rPr>
        <w:tab/>
      </w:r>
      <w:r w:rsidR="00D132A9" w:rsidRPr="00D132A9">
        <w:rPr>
          <w:rFonts w:hint="eastAsia"/>
          <w:szCs w:val="32"/>
        </w:rPr>
        <w:t>劉世芳</w:t>
      </w:r>
      <w:r w:rsidR="00D132A9">
        <w:rPr>
          <w:rFonts w:hint="eastAsia"/>
          <w:szCs w:val="32"/>
        </w:rPr>
        <w:tab/>
      </w:r>
      <w:r w:rsidR="00D132A9">
        <w:rPr>
          <w:szCs w:val="32"/>
        </w:rPr>
        <w:br/>
      </w:r>
      <w:r w:rsidR="00D132A9" w:rsidRPr="003860D7">
        <w:rPr>
          <w:rFonts w:hint="eastAsia"/>
          <w:color w:val="000000" w:themeColor="text1"/>
          <w:szCs w:val="32"/>
        </w:rPr>
        <w:t>高潞．以用．巴魕剌</w:t>
      </w:r>
      <w:r w:rsidR="00D132A9" w:rsidRPr="003860D7">
        <w:rPr>
          <w:rFonts w:hint="eastAsia"/>
          <w:color w:val="000000" w:themeColor="text1"/>
          <w:szCs w:val="32"/>
        </w:rPr>
        <w:t>Kawlo</w:t>
      </w:r>
      <w:r w:rsidR="00D132A9" w:rsidRPr="003860D7">
        <w:rPr>
          <w:rFonts w:hint="eastAsia"/>
          <w:color w:val="000000" w:themeColor="text1"/>
          <w:szCs w:val="32"/>
        </w:rPr>
        <w:t>．</w:t>
      </w:r>
      <w:r w:rsidR="00D132A9" w:rsidRPr="003860D7">
        <w:rPr>
          <w:rFonts w:hint="eastAsia"/>
          <w:color w:val="000000" w:themeColor="text1"/>
          <w:szCs w:val="32"/>
        </w:rPr>
        <w:t>Iyun</w:t>
      </w:r>
      <w:r w:rsidR="00D132A9" w:rsidRPr="003860D7">
        <w:rPr>
          <w:rFonts w:hint="eastAsia"/>
          <w:color w:val="000000" w:themeColor="text1"/>
          <w:szCs w:val="32"/>
        </w:rPr>
        <w:t>．</w:t>
      </w:r>
      <w:r w:rsidR="00D132A9" w:rsidRPr="003860D7">
        <w:rPr>
          <w:rFonts w:hint="eastAsia"/>
          <w:color w:val="000000" w:themeColor="text1"/>
          <w:szCs w:val="32"/>
        </w:rPr>
        <w:t>Pacidal</w:t>
      </w:r>
      <w:r w:rsidR="00D132A9" w:rsidRPr="003860D7">
        <w:rPr>
          <w:rFonts w:hint="eastAsia"/>
          <w:color w:val="000000" w:themeColor="text1"/>
          <w:szCs w:val="32"/>
        </w:rPr>
        <w:tab/>
      </w:r>
      <w:r w:rsidR="00D132A9" w:rsidRPr="003860D7">
        <w:rPr>
          <w:rFonts w:hint="eastAsia"/>
          <w:color w:val="000000" w:themeColor="text1"/>
          <w:szCs w:val="32"/>
        </w:rPr>
        <w:t>何欣純</w:t>
      </w:r>
      <w:r w:rsidR="006A7A13" w:rsidRPr="003860D7">
        <w:rPr>
          <w:color w:val="000000" w:themeColor="text1"/>
          <w:szCs w:val="32"/>
        </w:rPr>
        <w:br/>
      </w:r>
      <w:r w:rsidR="00D132A9" w:rsidRPr="003860D7">
        <w:rPr>
          <w:rFonts w:hint="eastAsia"/>
          <w:color w:val="000000" w:themeColor="text1"/>
          <w:szCs w:val="32"/>
        </w:rPr>
        <w:t>江啟臣</w:t>
      </w:r>
      <w:r w:rsidR="008D6579" w:rsidRPr="003860D7">
        <w:rPr>
          <w:rFonts w:hint="eastAsia"/>
          <w:color w:val="000000" w:themeColor="text1"/>
          <w:szCs w:val="32"/>
        </w:rPr>
        <w:tab/>
      </w:r>
      <w:r w:rsidR="00D132A9" w:rsidRPr="003860D7">
        <w:rPr>
          <w:rFonts w:hint="eastAsia"/>
          <w:color w:val="000000" w:themeColor="text1"/>
          <w:szCs w:val="32"/>
        </w:rPr>
        <w:t>蔣乃辛</w:t>
      </w:r>
      <w:r w:rsidR="008D6579" w:rsidRPr="003860D7">
        <w:rPr>
          <w:rFonts w:hint="eastAsia"/>
          <w:color w:val="000000" w:themeColor="text1"/>
          <w:szCs w:val="32"/>
        </w:rPr>
        <w:tab/>
      </w:r>
      <w:r w:rsidR="00D132A9" w:rsidRPr="003860D7">
        <w:rPr>
          <w:rFonts w:hint="eastAsia"/>
          <w:color w:val="000000" w:themeColor="text1"/>
          <w:szCs w:val="32"/>
        </w:rPr>
        <w:t>莊瑞雄</w:t>
      </w:r>
      <w:r w:rsidR="008D6579" w:rsidRPr="003860D7">
        <w:rPr>
          <w:rFonts w:hint="eastAsia"/>
          <w:color w:val="000000" w:themeColor="text1"/>
          <w:szCs w:val="32"/>
        </w:rPr>
        <w:tab/>
      </w:r>
      <w:r w:rsidR="00D132A9" w:rsidRPr="003860D7">
        <w:rPr>
          <w:rFonts w:hint="eastAsia"/>
          <w:color w:val="000000" w:themeColor="text1"/>
          <w:szCs w:val="32"/>
        </w:rPr>
        <w:t>呂玉玲</w:t>
      </w:r>
      <w:r w:rsidR="00636C6E" w:rsidRPr="003860D7">
        <w:rPr>
          <w:rFonts w:hint="eastAsia"/>
          <w:color w:val="000000" w:themeColor="text1"/>
          <w:szCs w:val="32"/>
        </w:rPr>
        <w:tab/>
      </w:r>
      <w:r w:rsidR="00057DED" w:rsidRPr="003860D7">
        <w:rPr>
          <w:rFonts w:hint="eastAsia"/>
          <w:color w:val="000000" w:themeColor="text1"/>
          <w:szCs w:val="32"/>
        </w:rPr>
        <w:t>蔡易餘</w:t>
      </w:r>
      <w:r w:rsidR="008D6579" w:rsidRPr="003860D7">
        <w:rPr>
          <w:rFonts w:hint="eastAsia"/>
          <w:color w:val="000000" w:themeColor="text1"/>
          <w:szCs w:val="32"/>
        </w:rPr>
        <w:tab/>
      </w:r>
      <w:r w:rsidR="00057DED" w:rsidRPr="003860D7">
        <w:rPr>
          <w:rFonts w:hint="eastAsia"/>
          <w:color w:val="000000" w:themeColor="text1"/>
          <w:szCs w:val="32"/>
        </w:rPr>
        <w:t>羅明才</w:t>
      </w:r>
      <w:r w:rsidR="008D6579" w:rsidRPr="003860D7">
        <w:rPr>
          <w:color w:val="000000" w:themeColor="text1"/>
          <w:szCs w:val="32"/>
        </w:rPr>
        <w:br/>
      </w:r>
      <w:r w:rsidR="00057DED" w:rsidRPr="003860D7">
        <w:rPr>
          <w:rFonts w:hint="eastAsia"/>
          <w:color w:val="000000" w:themeColor="text1"/>
          <w:szCs w:val="32"/>
        </w:rPr>
        <w:t>陳怡潔</w:t>
      </w:r>
      <w:r w:rsidR="008D6579" w:rsidRPr="003860D7">
        <w:rPr>
          <w:rFonts w:hint="eastAsia"/>
          <w:color w:val="000000" w:themeColor="text1"/>
          <w:szCs w:val="32"/>
        </w:rPr>
        <w:tab/>
      </w:r>
    </w:p>
    <w:p w:rsidR="00553894" w:rsidRDefault="00553894" w:rsidP="003860D7">
      <w:pPr>
        <w:tabs>
          <w:tab w:val="left" w:pos="2977"/>
          <w:tab w:val="left" w:pos="4298"/>
          <w:tab w:val="left" w:pos="5670"/>
          <w:tab w:val="left" w:pos="6946"/>
          <w:tab w:val="left" w:pos="8217"/>
        </w:tabs>
        <w:overflowPunct w:val="0"/>
        <w:autoSpaceDN w:val="0"/>
        <w:spacing w:line="520" w:lineRule="exact"/>
        <w:ind w:leftChars="493" w:left="1638" w:rightChars="100" w:right="332" w:firstLineChars="4" w:firstLine="13"/>
        <w:rPr>
          <w:b/>
          <w:szCs w:val="32"/>
        </w:rPr>
      </w:pPr>
      <w:r w:rsidRPr="00C30721">
        <w:rPr>
          <w:b/>
          <w:szCs w:val="32"/>
        </w:rPr>
        <w:t>委員列席</w:t>
      </w:r>
      <w:r w:rsidR="003860D7">
        <w:rPr>
          <w:rFonts w:hint="eastAsia"/>
          <w:b/>
          <w:szCs w:val="32"/>
        </w:rPr>
        <w:t>16</w:t>
      </w:r>
      <w:r w:rsidRPr="00C30721">
        <w:rPr>
          <w:b/>
          <w:szCs w:val="32"/>
        </w:rPr>
        <w:t>人</w:t>
      </w:r>
    </w:p>
    <w:p w:rsidR="00284052" w:rsidRPr="00284052" w:rsidRDefault="0014671E" w:rsidP="00284052">
      <w:pPr>
        <w:tabs>
          <w:tab w:val="left" w:pos="2988"/>
          <w:tab w:val="left" w:pos="4316"/>
          <w:tab w:val="left" w:pos="8789"/>
          <w:tab w:val="left" w:pos="8931"/>
        </w:tabs>
        <w:spacing w:line="520" w:lineRule="exact"/>
        <w:ind w:left="1662" w:hangingChars="500" w:hanging="1662"/>
        <w:rPr>
          <w:color w:val="000000" w:themeColor="text1"/>
          <w:kern w:val="20"/>
        </w:rPr>
      </w:pPr>
      <w:r w:rsidRPr="00C30721">
        <w:t>列席人員：</w:t>
      </w:r>
      <w:r w:rsidR="00284052" w:rsidRPr="00284052">
        <w:rPr>
          <w:rFonts w:hint="eastAsia"/>
          <w:color w:val="000000" w:themeColor="text1"/>
          <w:kern w:val="20"/>
        </w:rPr>
        <w:t>國家發展委員會主任委員陳添枝</w:t>
      </w:r>
      <w:r w:rsidR="00284052">
        <w:rPr>
          <w:rFonts w:hint="eastAsia"/>
          <w:color w:val="000000" w:themeColor="text1"/>
          <w:kern w:val="20"/>
        </w:rPr>
        <w:t>暨相關人員</w:t>
      </w:r>
      <w:r w:rsidR="00284052" w:rsidRPr="00284052">
        <w:rPr>
          <w:rFonts w:hint="eastAsia"/>
          <w:color w:val="000000" w:themeColor="text1"/>
          <w:kern w:val="20"/>
        </w:rPr>
        <w:tab/>
      </w:r>
    </w:p>
    <w:p w:rsidR="00284052" w:rsidRPr="00284052" w:rsidRDefault="00284052" w:rsidP="00284052">
      <w:pPr>
        <w:tabs>
          <w:tab w:val="left" w:pos="8789"/>
        </w:tabs>
        <w:autoSpaceDE w:val="0"/>
        <w:autoSpaceDN w:val="0"/>
        <w:adjustRightInd w:val="0"/>
        <w:spacing w:line="480" w:lineRule="exact"/>
        <w:ind w:leftChars="686" w:left="4935" w:hangingChars="799" w:hanging="2655"/>
        <w:jc w:val="both"/>
        <w:rPr>
          <w:color w:val="000000" w:themeColor="text1"/>
          <w:kern w:val="20"/>
        </w:rPr>
      </w:pPr>
      <w:r w:rsidRPr="00284052">
        <w:rPr>
          <w:rFonts w:hint="eastAsia"/>
          <w:color w:val="000000" w:themeColor="text1"/>
          <w:kern w:val="20"/>
        </w:rPr>
        <w:t>行政院國家發展基金副執行秘書蘇來守</w:t>
      </w:r>
    </w:p>
    <w:p w:rsidR="00DF09EB" w:rsidRPr="00BB101D" w:rsidRDefault="00284052" w:rsidP="00284052">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284052">
        <w:rPr>
          <w:rFonts w:hint="eastAsia"/>
          <w:color w:val="000000" w:themeColor="text1"/>
          <w:kern w:val="20"/>
        </w:rPr>
        <w:t>行政院主計總處基金預算處</w:t>
      </w:r>
      <w:r w:rsidR="00CD09D9">
        <w:rPr>
          <w:rFonts w:hint="eastAsia"/>
          <w:color w:val="000000" w:themeColor="text1"/>
          <w:kern w:val="20"/>
        </w:rPr>
        <w:t>專門委員巫忠信</w:t>
      </w:r>
    </w:p>
    <w:p w:rsidR="0018033F" w:rsidRPr="0018033F" w:rsidRDefault="0018033F" w:rsidP="0018033F">
      <w:pPr>
        <w:snapToGrid w:val="0"/>
        <w:spacing w:line="520" w:lineRule="exact"/>
        <w:rPr>
          <w:szCs w:val="32"/>
        </w:rPr>
      </w:pPr>
      <w:r w:rsidRPr="0018033F">
        <w:rPr>
          <w:rFonts w:hint="eastAsia"/>
          <w:szCs w:val="32"/>
        </w:rPr>
        <w:t>主　　席：邱召集委員議瑩</w:t>
      </w:r>
    </w:p>
    <w:p w:rsidR="0018033F" w:rsidRPr="0018033F" w:rsidRDefault="0018033F" w:rsidP="0018033F">
      <w:pPr>
        <w:snapToGrid w:val="0"/>
        <w:spacing w:line="520" w:lineRule="exact"/>
        <w:rPr>
          <w:szCs w:val="32"/>
        </w:rPr>
      </w:pPr>
      <w:r w:rsidRPr="0018033F">
        <w:rPr>
          <w:rFonts w:hint="eastAsia"/>
          <w:szCs w:val="32"/>
        </w:rPr>
        <w:t>專門委員：黃中科</w:t>
      </w:r>
    </w:p>
    <w:p w:rsidR="0018033F" w:rsidRPr="0018033F" w:rsidRDefault="0018033F" w:rsidP="0018033F">
      <w:pPr>
        <w:snapToGrid w:val="0"/>
        <w:spacing w:line="520" w:lineRule="exact"/>
        <w:rPr>
          <w:szCs w:val="32"/>
        </w:rPr>
      </w:pPr>
      <w:r w:rsidRPr="0018033F">
        <w:rPr>
          <w:rFonts w:hint="eastAsia"/>
          <w:szCs w:val="32"/>
        </w:rPr>
        <w:t>主任秘書：黃素惠</w:t>
      </w:r>
    </w:p>
    <w:p w:rsidR="0018033F" w:rsidRPr="0018033F" w:rsidRDefault="0018033F" w:rsidP="00200300">
      <w:pPr>
        <w:tabs>
          <w:tab w:val="left" w:pos="1666"/>
        </w:tabs>
        <w:snapToGrid w:val="0"/>
        <w:spacing w:line="520" w:lineRule="exact"/>
        <w:rPr>
          <w:szCs w:val="32"/>
        </w:rPr>
      </w:pPr>
      <w:r w:rsidRPr="0018033F">
        <w:rPr>
          <w:rFonts w:hint="eastAsia"/>
          <w:szCs w:val="32"/>
        </w:rPr>
        <w:t>紀　　錄：簡任秘書</w:t>
      </w:r>
      <w:r w:rsidRPr="0018033F">
        <w:rPr>
          <w:rFonts w:hint="eastAsia"/>
          <w:szCs w:val="32"/>
        </w:rPr>
        <w:t xml:space="preserve"> </w:t>
      </w:r>
      <w:r w:rsidRPr="0018033F">
        <w:rPr>
          <w:rFonts w:hint="eastAsia"/>
          <w:szCs w:val="32"/>
        </w:rPr>
        <w:t>程谷川</w:t>
      </w:r>
      <w:r w:rsidR="00877BBF">
        <w:rPr>
          <w:rFonts w:hint="eastAsia"/>
          <w:szCs w:val="32"/>
        </w:rPr>
        <w:t xml:space="preserve"> </w:t>
      </w:r>
      <w:r w:rsidRPr="0018033F">
        <w:rPr>
          <w:rFonts w:hint="eastAsia"/>
          <w:szCs w:val="32"/>
        </w:rPr>
        <w:t xml:space="preserve">  </w:t>
      </w:r>
      <w:r w:rsidRPr="0018033F">
        <w:rPr>
          <w:rFonts w:hint="eastAsia"/>
          <w:szCs w:val="32"/>
        </w:rPr>
        <w:t>簡任編審</w:t>
      </w:r>
      <w:r w:rsidRPr="0018033F">
        <w:rPr>
          <w:rFonts w:hint="eastAsia"/>
          <w:szCs w:val="32"/>
        </w:rPr>
        <w:t xml:space="preserve"> </w:t>
      </w:r>
      <w:r w:rsidRPr="0018033F">
        <w:rPr>
          <w:rFonts w:hint="eastAsia"/>
          <w:szCs w:val="32"/>
        </w:rPr>
        <w:t>黃殿偉</w:t>
      </w:r>
      <w:r w:rsidR="00877BBF">
        <w:rPr>
          <w:rFonts w:hint="eastAsia"/>
          <w:szCs w:val="32"/>
        </w:rPr>
        <w:t xml:space="preserve">   </w:t>
      </w:r>
      <w:r w:rsidR="00877BBF" w:rsidRPr="0018033F">
        <w:rPr>
          <w:rFonts w:hint="eastAsia"/>
          <w:szCs w:val="32"/>
        </w:rPr>
        <w:t>科</w:t>
      </w:r>
      <w:r w:rsidR="00877BBF">
        <w:rPr>
          <w:rFonts w:hint="eastAsia"/>
          <w:szCs w:val="32"/>
        </w:rPr>
        <w:t xml:space="preserve">  </w:t>
      </w:r>
      <w:r w:rsidR="00877BBF" w:rsidRPr="0018033F">
        <w:rPr>
          <w:rFonts w:hint="eastAsia"/>
          <w:szCs w:val="32"/>
        </w:rPr>
        <w:t>長</w:t>
      </w:r>
      <w:r w:rsidR="00DA69AE" w:rsidRPr="0059489B">
        <w:rPr>
          <w:rFonts w:hint="eastAsia"/>
          <w:color w:val="000000" w:themeColor="text1"/>
          <w:szCs w:val="32"/>
        </w:rPr>
        <w:t>楊雅如</w:t>
      </w:r>
    </w:p>
    <w:p w:rsidR="0018033F" w:rsidRPr="00200300" w:rsidRDefault="0018033F" w:rsidP="00200300">
      <w:pPr>
        <w:tabs>
          <w:tab w:val="left" w:pos="1666"/>
        </w:tabs>
        <w:snapToGrid w:val="0"/>
        <w:spacing w:line="520" w:lineRule="exact"/>
        <w:ind w:firstLineChars="501" w:firstLine="1665"/>
        <w:rPr>
          <w:color w:val="FF0000"/>
          <w:szCs w:val="32"/>
        </w:rPr>
      </w:pPr>
      <w:r w:rsidRPr="0018033F">
        <w:rPr>
          <w:rFonts w:hint="eastAsia"/>
          <w:szCs w:val="32"/>
        </w:rPr>
        <w:t>專</w:t>
      </w:r>
      <w:r w:rsidRPr="0018033F">
        <w:rPr>
          <w:rFonts w:hint="eastAsia"/>
          <w:szCs w:val="32"/>
        </w:rPr>
        <w:t xml:space="preserve">    </w:t>
      </w:r>
      <w:r w:rsidRPr="0018033F">
        <w:rPr>
          <w:rFonts w:hint="eastAsia"/>
          <w:szCs w:val="32"/>
        </w:rPr>
        <w:t>員</w:t>
      </w:r>
      <w:r w:rsidRPr="0018033F">
        <w:rPr>
          <w:rFonts w:hint="eastAsia"/>
          <w:szCs w:val="32"/>
        </w:rPr>
        <w:t xml:space="preserve"> </w:t>
      </w:r>
      <w:r w:rsidRPr="0018033F">
        <w:rPr>
          <w:rFonts w:hint="eastAsia"/>
          <w:szCs w:val="32"/>
        </w:rPr>
        <w:t>曾淑梅</w:t>
      </w:r>
      <w:r w:rsidR="00877BBF">
        <w:rPr>
          <w:rFonts w:hint="eastAsia"/>
          <w:szCs w:val="32"/>
        </w:rPr>
        <w:t xml:space="preserve">   </w:t>
      </w:r>
      <w:r w:rsidR="00DA69AE">
        <w:rPr>
          <w:rFonts w:hint="eastAsia"/>
          <w:szCs w:val="32"/>
        </w:rPr>
        <w:t>科</w:t>
      </w:r>
      <w:r w:rsidR="00DA69AE">
        <w:rPr>
          <w:rFonts w:hint="eastAsia"/>
          <w:szCs w:val="32"/>
        </w:rPr>
        <w:t xml:space="preserve">    </w:t>
      </w:r>
      <w:r w:rsidR="00DA69AE">
        <w:rPr>
          <w:rFonts w:hint="eastAsia"/>
          <w:szCs w:val="32"/>
        </w:rPr>
        <w:t>員</w:t>
      </w:r>
      <w:r w:rsidR="00DA69AE">
        <w:rPr>
          <w:rFonts w:hint="eastAsia"/>
          <w:szCs w:val="32"/>
        </w:rPr>
        <w:t xml:space="preserve"> </w:t>
      </w:r>
      <w:r w:rsidR="00DA69AE">
        <w:rPr>
          <w:rFonts w:hint="eastAsia"/>
          <w:szCs w:val="32"/>
        </w:rPr>
        <w:t>余俊緯</w:t>
      </w:r>
    </w:p>
    <w:p w:rsidR="0014671E" w:rsidRPr="00C30721" w:rsidRDefault="0014671E" w:rsidP="0018033F">
      <w:pPr>
        <w:snapToGrid w:val="0"/>
        <w:spacing w:line="520" w:lineRule="exact"/>
        <w:rPr>
          <w:szCs w:val="32"/>
        </w:rPr>
      </w:pPr>
      <w:r w:rsidRPr="00C30721">
        <w:rPr>
          <w:szCs w:val="32"/>
        </w:rPr>
        <w:t>速</w:t>
      </w:r>
      <w:r w:rsidR="00F2700A" w:rsidRPr="00C30721">
        <w:rPr>
          <w:bCs/>
          <w:szCs w:val="32"/>
        </w:rPr>
        <w:t xml:space="preserve">　　</w:t>
      </w:r>
      <w:r w:rsidRPr="00C30721">
        <w:rPr>
          <w:szCs w:val="32"/>
        </w:rPr>
        <w:t>記：公報處記錄人員</w:t>
      </w:r>
    </w:p>
    <w:p w:rsidR="00BC2CB9" w:rsidRPr="00C30721" w:rsidRDefault="00BC2CB9" w:rsidP="00B10926">
      <w:pPr>
        <w:snapToGrid w:val="0"/>
        <w:spacing w:beforeLines="30" w:before="146" w:line="520" w:lineRule="exact"/>
        <w:ind w:firstLineChars="450" w:firstLine="1497"/>
        <w:rPr>
          <w:b/>
          <w:szCs w:val="32"/>
        </w:rPr>
      </w:pPr>
      <w:r w:rsidRPr="00C30721">
        <w:rPr>
          <w:b/>
          <w:szCs w:val="32"/>
        </w:rPr>
        <w:t>報</w:t>
      </w:r>
      <w:r w:rsidRPr="00C30721">
        <w:rPr>
          <w:b/>
          <w:szCs w:val="32"/>
        </w:rPr>
        <w:t xml:space="preserve">  </w:t>
      </w:r>
      <w:r w:rsidRPr="00C30721">
        <w:rPr>
          <w:b/>
          <w:szCs w:val="32"/>
        </w:rPr>
        <w:t>告</w:t>
      </w:r>
      <w:r w:rsidRPr="00C30721">
        <w:rPr>
          <w:b/>
          <w:szCs w:val="32"/>
        </w:rPr>
        <w:t xml:space="preserve">  </w:t>
      </w:r>
      <w:r w:rsidRPr="00C30721">
        <w:rPr>
          <w:b/>
          <w:szCs w:val="32"/>
        </w:rPr>
        <w:t>事</w:t>
      </w:r>
      <w:r w:rsidRPr="00C30721">
        <w:rPr>
          <w:b/>
          <w:szCs w:val="32"/>
        </w:rPr>
        <w:t xml:space="preserve">  </w:t>
      </w:r>
      <w:r w:rsidRPr="00C30721">
        <w:rPr>
          <w:b/>
          <w:szCs w:val="32"/>
        </w:rPr>
        <w:t>項</w:t>
      </w:r>
    </w:p>
    <w:p w:rsidR="00BC37A0" w:rsidRPr="00C30721" w:rsidRDefault="00BC37A0" w:rsidP="0096578D">
      <w:pPr>
        <w:pStyle w:val="a"/>
        <w:numPr>
          <w:ilvl w:val="0"/>
          <w:numId w:val="0"/>
        </w:numPr>
        <w:spacing w:line="520" w:lineRule="exact"/>
      </w:pPr>
      <w:r w:rsidRPr="00C30721">
        <w:t>宣讀上次會議議事錄。</w:t>
      </w:r>
    </w:p>
    <w:p w:rsidR="00BC37A0" w:rsidRDefault="00BC37A0" w:rsidP="00CE0D50">
      <w:pPr>
        <w:pStyle w:val="a"/>
        <w:numPr>
          <w:ilvl w:val="0"/>
          <w:numId w:val="0"/>
        </w:numPr>
        <w:spacing w:line="520" w:lineRule="exact"/>
        <w:ind w:left="998" w:hangingChars="300" w:hanging="998"/>
        <w:jc w:val="both"/>
      </w:pPr>
      <w:r w:rsidRPr="00C30721">
        <w:rPr>
          <w:b/>
        </w:rPr>
        <w:t>決定：</w:t>
      </w:r>
      <w:r w:rsidRPr="00C30721">
        <w:t>確定。</w:t>
      </w:r>
    </w:p>
    <w:p w:rsidR="00D0515E" w:rsidRPr="00C30721" w:rsidRDefault="00D0515E" w:rsidP="00BA4AA5">
      <w:pPr>
        <w:adjustRightInd w:val="0"/>
        <w:snapToGrid w:val="0"/>
        <w:spacing w:beforeLines="30" w:before="146" w:line="520" w:lineRule="exact"/>
        <w:ind w:rightChars="46" w:right="153"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D0515E" w:rsidRDefault="00D0515E" w:rsidP="00D0515E">
      <w:pPr>
        <w:kinsoku w:val="0"/>
        <w:overflowPunct w:val="0"/>
        <w:autoSpaceDE w:val="0"/>
        <w:autoSpaceDN w:val="0"/>
        <w:jc w:val="both"/>
      </w:pPr>
      <w:r>
        <w:rPr>
          <w:rFonts w:hint="eastAsia"/>
        </w:rPr>
        <w:t>繼續</w:t>
      </w:r>
      <w:r w:rsidRPr="00BD411B">
        <w:rPr>
          <w:rFonts w:hint="eastAsia"/>
        </w:rPr>
        <w:t>審查</w:t>
      </w:r>
      <w:r w:rsidRPr="00BD411B">
        <w:rPr>
          <w:rFonts w:hint="eastAsia"/>
        </w:rPr>
        <w:t>10</w:t>
      </w:r>
      <w:r w:rsidR="00BA4AA5">
        <w:rPr>
          <w:rFonts w:hint="eastAsia"/>
        </w:rPr>
        <w:t>6</w:t>
      </w:r>
      <w:r w:rsidRPr="00BD411B">
        <w:rPr>
          <w:rFonts w:hint="eastAsia"/>
        </w:rPr>
        <w:t>年度中央政府總預算案附屬單位預算非營業部分關於行政院主管：行政院國家發展基金、離島建設基金及花東地區永續發展</w:t>
      </w:r>
      <w:r w:rsidRPr="00BD411B">
        <w:rPr>
          <w:rFonts w:hint="eastAsia"/>
        </w:rPr>
        <w:lastRenderedPageBreak/>
        <w:t>基金。</w:t>
      </w:r>
    </w:p>
    <w:p w:rsidR="00164094" w:rsidRPr="00C30721" w:rsidRDefault="00164094" w:rsidP="00D0515E">
      <w:pPr>
        <w:kinsoku w:val="0"/>
        <w:overflowPunct w:val="0"/>
        <w:autoSpaceDE w:val="0"/>
        <w:autoSpaceDN w:val="0"/>
        <w:jc w:val="both"/>
      </w:pPr>
      <w:r w:rsidRPr="00C30721">
        <w:rPr>
          <w:b/>
          <w:szCs w:val="32"/>
        </w:rPr>
        <w:t>決</w:t>
      </w:r>
      <w:r w:rsidRPr="00C30721">
        <w:rPr>
          <w:rFonts w:hint="eastAsia"/>
          <w:b/>
          <w:szCs w:val="32"/>
        </w:rPr>
        <w:t>議</w:t>
      </w:r>
      <w:r w:rsidRPr="00C30721">
        <w:rPr>
          <w:b/>
          <w:szCs w:val="32"/>
        </w:rPr>
        <w:t>：</w:t>
      </w:r>
    </w:p>
    <w:p w:rsidR="00D0515E" w:rsidRDefault="00D0515E" w:rsidP="00DD7D5E">
      <w:pPr>
        <w:pStyle w:val="aff0"/>
        <w:numPr>
          <w:ilvl w:val="0"/>
          <w:numId w:val="2"/>
        </w:numPr>
        <w:kinsoku w:val="0"/>
        <w:overflowPunct w:val="0"/>
        <w:autoSpaceDE w:val="0"/>
        <w:autoSpaceDN w:val="0"/>
        <w:adjustRightInd w:val="0"/>
        <w:spacing w:line="520" w:lineRule="exact"/>
        <w:ind w:leftChars="0" w:rightChars="46" w:right="153" w:hanging="1287"/>
        <w:jc w:val="both"/>
        <w:rPr>
          <w:b/>
        </w:rPr>
      </w:pPr>
      <w:r w:rsidRPr="00D0515E">
        <w:rPr>
          <w:rFonts w:hint="eastAsia"/>
          <w:b/>
        </w:rPr>
        <w:t>行政院主管</w:t>
      </w:r>
    </w:p>
    <w:p w:rsidR="00D0515E" w:rsidRPr="00D0515E" w:rsidRDefault="00D0515E" w:rsidP="00D0515E">
      <w:pPr>
        <w:kinsoku w:val="0"/>
        <w:overflowPunct w:val="0"/>
        <w:autoSpaceDE w:val="0"/>
        <w:autoSpaceDN w:val="0"/>
        <w:adjustRightInd w:val="0"/>
        <w:spacing w:line="520" w:lineRule="exact"/>
        <w:ind w:left="998" w:hangingChars="300" w:hanging="998"/>
        <w:jc w:val="both"/>
        <w:rPr>
          <w:b/>
        </w:rPr>
      </w:pPr>
      <w:r w:rsidRPr="00D0515E">
        <w:rPr>
          <w:rFonts w:hint="eastAsia"/>
          <w:b/>
        </w:rPr>
        <w:t>一、作業基金－行政院國家發展基金</w:t>
      </w:r>
    </w:p>
    <w:p w:rsidR="003726CF" w:rsidRPr="003726CF" w:rsidRDefault="003726CF" w:rsidP="003726CF">
      <w:pPr>
        <w:kinsoku w:val="0"/>
        <w:overflowPunct w:val="0"/>
        <w:autoSpaceDE w:val="0"/>
        <w:autoSpaceDN w:val="0"/>
        <w:spacing w:line="520" w:lineRule="exact"/>
        <w:ind w:leftChars="199" w:left="1226" w:hangingChars="170" w:hanging="565"/>
        <w:jc w:val="both"/>
        <w:rPr>
          <w:color w:val="000000" w:themeColor="text1"/>
        </w:rPr>
      </w:pPr>
      <w:r w:rsidRPr="003726CF">
        <w:rPr>
          <w:rFonts w:hint="eastAsia"/>
          <w:color w:val="000000" w:themeColor="text1"/>
        </w:rPr>
        <w:t>(</w:t>
      </w:r>
      <w:r w:rsidRPr="003726CF">
        <w:rPr>
          <w:rFonts w:hint="eastAsia"/>
          <w:color w:val="000000" w:themeColor="text1"/>
        </w:rPr>
        <w:t>一</w:t>
      </w:r>
      <w:r w:rsidRPr="003726CF">
        <w:rPr>
          <w:rFonts w:hint="eastAsia"/>
          <w:color w:val="000000" w:themeColor="text1"/>
        </w:rPr>
        <w:t>)</w:t>
      </w:r>
      <w:r w:rsidRPr="003726CF">
        <w:rPr>
          <w:rFonts w:hint="eastAsia"/>
          <w:color w:val="000000" w:themeColor="text1"/>
        </w:rPr>
        <w:t>業務計畫部分：應依據業務收支、轉投資、固定資產之建設改良擴充及資金運用等項之審查結果，隨同調整。</w:t>
      </w:r>
    </w:p>
    <w:p w:rsidR="003726CF" w:rsidRPr="003726CF" w:rsidRDefault="003726CF" w:rsidP="003726CF">
      <w:pPr>
        <w:kinsoku w:val="0"/>
        <w:overflowPunct w:val="0"/>
        <w:autoSpaceDE w:val="0"/>
        <w:autoSpaceDN w:val="0"/>
        <w:spacing w:line="520" w:lineRule="exact"/>
        <w:ind w:leftChars="199" w:left="1226" w:hangingChars="170" w:hanging="565"/>
        <w:jc w:val="both"/>
        <w:rPr>
          <w:color w:val="000000" w:themeColor="text1"/>
        </w:rPr>
      </w:pPr>
      <w:r w:rsidRPr="003726CF">
        <w:rPr>
          <w:rFonts w:hint="eastAsia"/>
          <w:color w:val="000000" w:themeColor="text1"/>
        </w:rPr>
        <w:t>(</w:t>
      </w:r>
      <w:r w:rsidRPr="003726CF">
        <w:rPr>
          <w:rFonts w:hint="eastAsia"/>
          <w:color w:val="000000" w:themeColor="text1"/>
        </w:rPr>
        <w:t>二</w:t>
      </w:r>
      <w:r w:rsidRPr="003726CF">
        <w:rPr>
          <w:rFonts w:hint="eastAsia"/>
          <w:color w:val="000000" w:themeColor="text1"/>
        </w:rPr>
        <w:t>)</w:t>
      </w:r>
      <w:r w:rsidRPr="003726CF">
        <w:rPr>
          <w:rFonts w:hint="eastAsia"/>
          <w:color w:val="000000" w:themeColor="text1"/>
        </w:rPr>
        <w:t>業務收支部分：</w:t>
      </w:r>
    </w:p>
    <w:p w:rsidR="003726CF" w:rsidRPr="003726CF" w:rsidRDefault="003726CF" w:rsidP="003726CF">
      <w:pPr>
        <w:kinsoku w:val="0"/>
        <w:overflowPunct w:val="0"/>
        <w:autoSpaceDE w:val="0"/>
        <w:autoSpaceDN w:val="0"/>
        <w:spacing w:line="520" w:lineRule="exact"/>
        <w:ind w:leftChars="365" w:left="1466" w:hangingChars="76" w:hanging="253"/>
        <w:jc w:val="both"/>
        <w:rPr>
          <w:color w:val="000000" w:themeColor="text1"/>
        </w:rPr>
      </w:pPr>
      <w:r w:rsidRPr="003726CF">
        <w:rPr>
          <w:rFonts w:hint="eastAsia"/>
          <w:color w:val="000000" w:themeColor="text1"/>
        </w:rPr>
        <w:t>1.</w:t>
      </w:r>
      <w:r w:rsidRPr="003726CF">
        <w:rPr>
          <w:rFonts w:hint="eastAsia"/>
          <w:color w:val="000000" w:themeColor="text1"/>
        </w:rPr>
        <w:t>業務總收入：原列</w:t>
      </w:r>
      <w:r w:rsidRPr="003726CF">
        <w:rPr>
          <w:rFonts w:hint="eastAsia"/>
          <w:color w:val="000000" w:themeColor="text1"/>
        </w:rPr>
        <w:t>118</w:t>
      </w:r>
      <w:r w:rsidRPr="003726CF">
        <w:rPr>
          <w:rFonts w:hint="eastAsia"/>
          <w:color w:val="000000" w:themeColor="text1"/>
        </w:rPr>
        <w:t>億</w:t>
      </w:r>
      <w:r w:rsidRPr="003726CF">
        <w:rPr>
          <w:rFonts w:hint="eastAsia"/>
          <w:color w:val="000000" w:themeColor="text1"/>
        </w:rPr>
        <w:t>3,398</w:t>
      </w:r>
      <w:r w:rsidRPr="003726CF">
        <w:rPr>
          <w:rFonts w:hint="eastAsia"/>
          <w:color w:val="000000" w:themeColor="text1"/>
        </w:rPr>
        <w:t>萬</w:t>
      </w:r>
      <w:r w:rsidRPr="003726CF">
        <w:rPr>
          <w:rFonts w:hint="eastAsia"/>
          <w:color w:val="000000" w:themeColor="text1"/>
        </w:rPr>
        <w:t>2</w:t>
      </w:r>
      <w:r w:rsidRPr="003726CF">
        <w:rPr>
          <w:rFonts w:hint="eastAsia"/>
          <w:color w:val="000000" w:themeColor="text1"/>
        </w:rPr>
        <w:t>千元，增列「投融資業務收入」項下「事業投資收入」</w:t>
      </w:r>
      <w:r w:rsidRPr="003726CF">
        <w:rPr>
          <w:rFonts w:hint="eastAsia"/>
          <w:color w:val="000000" w:themeColor="text1"/>
        </w:rPr>
        <w:t>5</w:t>
      </w:r>
      <w:r w:rsidRPr="003726CF">
        <w:rPr>
          <w:rFonts w:hint="eastAsia"/>
          <w:color w:val="000000" w:themeColor="text1"/>
        </w:rPr>
        <w:t>億</w:t>
      </w:r>
      <w:r w:rsidRPr="003726CF">
        <w:rPr>
          <w:rFonts w:hint="eastAsia"/>
          <w:color w:val="000000" w:themeColor="text1"/>
        </w:rPr>
        <w:t>8,513</w:t>
      </w:r>
      <w:r w:rsidRPr="003726CF">
        <w:rPr>
          <w:rFonts w:hint="eastAsia"/>
          <w:color w:val="000000" w:themeColor="text1"/>
        </w:rPr>
        <w:t>萬</w:t>
      </w:r>
      <w:r w:rsidRPr="003726CF">
        <w:rPr>
          <w:rFonts w:hint="eastAsia"/>
          <w:color w:val="000000" w:themeColor="text1"/>
        </w:rPr>
        <w:t>8</w:t>
      </w:r>
      <w:r w:rsidRPr="003726CF">
        <w:rPr>
          <w:rFonts w:hint="eastAsia"/>
          <w:color w:val="000000" w:themeColor="text1"/>
        </w:rPr>
        <w:t>千元，其餘均照列，改列為</w:t>
      </w:r>
      <w:r w:rsidRPr="003726CF">
        <w:rPr>
          <w:rFonts w:hint="eastAsia"/>
          <w:color w:val="000000" w:themeColor="text1"/>
        </w:rPr>
        <w:t>124</w:t>
      </w:r>
      <w:r w:rsidRPr="003726CF">
        <w:rPr>
          <w:rFonts w:hint="eastAsia"/>
          <w:color w:val="000000" w:themeColor="text1"/>
        </w:rPr>
        <w:t>億</w:t>
      </w:r>
      <w:r w:rsidRPr="003726CF">
        <w:rPr>
          <w:rFonts w:hint="eastAsia"/>
          <w:color w:val="000000" w:themeColor="text1"/>
        </w:rPr>
        <w:t>1,912</w:t>
      </w:r>
      <w:r w:rsidRPr="003726CF">
        <w:rPr>
          <w:rFonts w:hint="eastAsia"/>
          <w:color w:val="000000" w:themeColor="text1"/>
        </w:rPr>
        <w:t>萬元。</w:t>
      </w:r>
    </w:p>
    <w:p w:rsidR="003726CF" w:rsidRPr="003726CF" w:rsidRDefault="003726CF" w:rsidP="003726CF">
      <w:pPr>
        <w:kinsoku w:val="0"/>
        <w:overflowPunct w:val="0"/>
        <w:autoSpaceDE w:val="0"/>
        <w:autoSpaceDN w:val="0"/>
        <w:spacing w:line="520" w:lineRule="exact"/>
        <w:ind w:leftChars="365" w:left="1466" w:hangingChars="76" w:hanging="253"/>
        <w:jc w:val="both"/>
        <w:rPr>
          <w:color w:val="000000" w:themeColor="text1"/>
        </w:rPr>
      </w:pPr>
      <w:r w:rsidRPr="003726CF">
        <w:rPr>
          <w:rFonts w:hint="eastAsia"/>
          <w:color w:val="000000" w:themeColor="text1"/>
        </w:rPr>
        <w:t>2.</w:t>
      </w:r>
      <w:r w:rsidRPr="003726CF">
        <w:rPr>
          <w:rFonts w:hint="eastAsia"/>
          <w:color w:val="000000" w:themeColor="text1"/>
        </w:rPr>
        <w:t>業務總支出：原列</w:t>
      </w:r>
      <w:r w:rsidRPr="003726CF">
        <w:rPr>
          <w:rFonts w:hint="eastAsia"/>
          <w:color w:val="000000" w:themeColor="text1"/>
        </w:rPr>
        <w:t>10</w:t>
      </w:r>
      <w:r w:rsidRPr="003726CF">
        <w:rPr>
          <w:rFonts w:hint="eastAsia"/>
          <w:color w:val="000000" w:themeColor="text1"/>
        </w:rPr>
        <w:t>億</w:t>
      </w:r>
      <w:r w:rsidRPr="003726CF">
        <w:rPr>
          <w:rFonts w:hint="eastAsia"/>
          <w:color w:val="000000" w:themeColor="text1"/>
        </w:rPr>
        <w:t>7,734</w:t>
      </w:r>
      <w:r w:rsidRPr="003726CF">
        <w:rPr>
          <w:rFonts w:hint="eastAsia"/>
          <w:color w:val="000000" w:themeColor="text1"/>
        </w:rPr>
        <w:t>萬元，減列「投融資業務成本」</w:t>
      </w:r>
      <w:r w:rsidRPr="003726CF">
        <w:rPr>
          <w:rFonts w:hint="eastAsia"/>
          <w:color w:val="000000" w:themeColor="text1"/>
        </w:rPr>
        <w:t>500</w:t>
      </w:r>
      <w:r w:rsidRPr="003726CF">
        <w:rPr>
          <w:rFonts w:hint="eastAsia"/>
          <w:color w:val="000000" w:themeColor="text1"/>
        </w:rPr>
        <w:t>萬元（科目自行調整），其餘均照列，改列為</w:t>
      </w:r>
      <w:r w:rsidRPr="003726CF">
        <w:rPr>
          <w:rFonts w:hint="eastAsia"/>
          <w:color w:val="000000" w:themeColor="text1"/>
        </w:rPr>
        <w:t>10</w:t>
      </w:r>
      <w:r w:rsidRPr="003726CF">
        <w:rPr>
          <w:rFonts w:hint="eastAsia"/>
          <w:color w:val="000000" w:themeColor="text1"/>
        </w:rPr>
        <w:t>億</w:t>
      </w:r>
      <w:r w:rsidRPr="003726CF">
        <w:rPr>
          <w:rFonts w:hint="eastAsia"/>
          <w:color w:val="000000" w:themeColor="text1"/>
        </w:rPr>
        <w:t>7,234</w:t>
      </w:r>
      <w:r w:rsidRPr="003726CF">
        <w:rPr>
          <w:rFonts w:hint="eastAsia"/>
          <w:color w:val="000000" w:themeColor="text1"/>
        </w:rPr>
        <w:t>萬元。</w:t>
      </w:r>
    </w:p>
    <w:p w:rsidR="003726CF" w:rsidRPr="003726CF" w:rsidRDefault="003726CF" w:rsidP="003726CF">
      <w:pPr>
        <w:kinsoku w:val="0"/>
        <w:overflowPunct w:val="0"/>
        <w:autoSpaceDE w:val="0"/>
        <w:autoSpaceDN w:val="0"/>
        <w:spacing w:line="520" w:lineRule="exact"/>
        <w:ind w:leftChars="365" w:left="1466" w:hangingChars="76" w:hanging="253"/>
        <w:jc w:val="both"/>
        <w:rPr>
          <w:color w:val="000000" w:themeColor="text1"/>
        </w:rPr>
      </w:pPr>
      <w:r w:rsidRPr="003726CF">
        <w:rPr>
          <w:rFonts w:hint="eastAsia"/>
          <w:color w:val="000000" w:themeColor="text1"/>
        </w:rPr>
        <w:t>3.</w:t>
      </w:r>
      <w:r w:rsidRPr="003726CF">
        <w:rPr>
          <w:rFonts w:hint="eastAsia"/>
          <w:color w:val="000000" w:themeColor="text1"/>
        </w:rPr>
        <w:t>本期賸餘：原列</w:t>
      </w:r>
      <w:r w:rsidRPr="003726CF">
        <w:rPr>
          <w:rFonts w:hint="eastAsia"/>
          <w:color w:val="000000" w:themeColor="text1"/>
        </w:rPr>
        <w:t>107</w:t>
      </w:r>
      <w:r w:rsidRPr="003726CF">
        <w:rPr>
          <w:rFonts w:hint="eastAsia"/>
          <w:color w:val="000000" w:themeColor="text1"/>
        </w:rPr>
        <w:t>億</w:t>
      </w:r>
      <w:r w:rsidRPr="003726CF">
        <w:rPr>
          <w:rFonts w:hint="eastAsia"/>
          <w:color w:val="000000" w:themeColor="text1"/>
        </w:rPr>
        <w:t>5,664</w:t>
      </w:r>
      <w:r w:rsidRPr="003726CF">
        <w:rPr>
          <w:rFonts w:hint="eastAsia"/>
          <w:color w:val="000000" w:themeColor="text1"/>
        </w:rPr>
        <w:t>萬</w:t>
      </w:r>
      <w:r w:rsidRPr="003726CF">
        <w:rPr>
          <w:rFonts w:hint="eastAsia"/>
          <w:color w:val="000000" w:themeColor="text1"/>
        </w:rPr>
        <w:t>2</w:t>
      </w:r>
      <w:r w:rsidRPr="003726CF">
        <w:rPr>
          <w:rFonts w:hint="eastAsia"/>
          <w:color w:val="000000" w:themeColor="text1"/>
        </w:rPr>
        <w:t>千元，增列</w:t>
      </w:r>
      <w:r w:rsidRPr="003726CF">
        <w:rPr>
          <w:rFonts w:hint="eastAsia"/>
          <w:color w:val="000000" w:themeColor="text1"/>
        </w:rPr>
        <w:t>5</w:t>
      </w:r>
      <w:r w:rsidRPr="003726CF">
        <w:rPr>
          <w:rFonts w:hint="eastAsia"/>
          <w:color w:val="000000" w:themeColor="text1"/>
        </w:rPr>
        <w:t>億</w:t>
      </w:r>
      <w:r w:rsidRPr="003726CF">
        <w:rPr>
          <w:rFonts w:hint="eastAsia"/>
          <w:color w:val="000000" w:themeColor="text1"/>
        </w:rPr>
        <w:t>9,013</w:t>
      </w:r>
      <w:r w:rsidRPr="003726CF">
        <w:rPr>
          <w:rFonts w:hint="eastAsia"/>
          <w:color w:val="000000" w:themeColor="text1"/>
        </w:rPr>
        <w:t>萬</w:t>
      </w:r>
      <w:r w:rsidRPr="003726CF">
        <w:rPr>
          <w:rFonts w:hint="eastAsia"/>
          <w:color w:val="000000" w:themeColor="text1"/>
        </w:rPr>
        <w:t>8</w:t>
      </w:r>
      <w:r w:rsidRPr="003726CF">
        <w:rPr>
          <w:rFonts w:hint="eastAsia"/>
          <w:color w:val="000000" w:themeColor="text1"/>
        </w:rPr>
        <w:t>千元，改列為</w:t>
      </w:r>
      <w:r w:rsidRPr="003726CF">
        <w:rPr>
          <w:rFonts w:hint="eastAsia"/>
          <w:color w:val="000000" w:themeColor="text1"/>
        </w:rPr>
        <w:t>113</w:t>
      </w:r>
      <w:r w:rsidRPr="003726CF">
        <w:rPr>
          <w:rFonts w:hint="eastAsia"/>
          <w:color w:val="000000" w:themeColor="text1"/>
        </w:rPr>
        <w:t>億</w:t>
      </w:r>
      <w:r w:rsidRPr="003726CF">
        <w:rPr>
          <w:rFonts w:hint="eastAsia"/>
          <w:color w:val="000000" w:themeColor="text1"/>
        </w:rPr>
        <w:t>4,678</w:t>
      </w:r>
      <w:r w:rsidRPr="003726CF">
        <w:rPr>
          <w:rFonts w:hint="eastAsia"/>
          <w:color w:val="000000" w:themeColor="text1"/>
        </w:rPr>
        <w:t>萬元。</w:t>
      </w:r>
    </w:p>
    <w:p w:rsidR="003726CF" w:rsidRPr="003726CF" w:rsidRDefault="003726CF" w:rsidP="003726CF">
      <w:pPr>
        <w:kinsoku w:val="0"/>
        <w:overflowPunct w:val="0"/>
        <w:autoSpaceDE w:val="0"/>
        <w:autoSpaceDN w:val="0"/>
        <w:spacing w:line="520" w:lineRule="exact"/>
        <w:ind w:leftChars="199" w:left="1226" w:hangingChars="170" w:hanging="565"/>
        <w:jc w:val="both"/>
        <w:rPr>
          <w:color w:val="000000" w:themeColor="text1"/>
        </w:rPr>
      </w:pPr>
      <w:r w:rsidRPr="003726CF">
        <w:rPr>
          <w:rFonts w:hint="eastAsia"/>
          <w:color w:val="000000" w:themeColor="text1"/>
        </w:rPr>
        <w:t>(</w:t>
      </w:r>
      <w:r w:rsidRPr="003726CF">
        <w:rPr>
          <w:rFonts w:hint="eastAsia"/>
          <w:color w:val="000000" w:themeColor="text1"/>
        </w:rPr>
        <w:t>三</w:t>
      </w:r>
      <w:r w:rsidRPr="003726CF">
        <w:rPr>
          <w:rFonts w:hint="eastAsia"/>
          <w:color w:val="000000" w:themeColor="text1"/>
        </w:rPr>
        <w:t>)</w:t>
      </w:r>
      <w:r w:rsidRPr="003726CF">
        <w:rPr>
          <w:rFonts w:hint="eastAsia"/>
          <w:color w:val="000000" w:themeColor="text1"/>
        </w:rPr>
        <w:t>解繳國庫淨額：無列數。</w:t>
      </w:r>
    </w:p>
    <w:p w:rsidR="003726CF" w:rsidRPr="003726CF" w:rsidRDefault="003726CF" w:rsidP="003726CF">
      <w:pPr>
        <w:kinsoku w:val="0"/>
        <w:overflowPunct w:val="0"/>
        <w:autoSpaceDE w:val="0"/>
        <w:autoSpaceDN w:val="0"/>
        <w:spacing w:line="520" w:lineRule="exact"/>
        <w:ind w:leftChars="199" w:left="1226" w:hangingChars="170" w:hanging="565"/>
        <w:jc w:val="both"/>
        <w:rPr>
          <w:color w:val="000000" w:themeColor="text1"/>
        </w:rPr>
      </w:pPr>
      <w:r w:rsidRPr="003726CF">
        <w:rPr>
          <w:rFonts w:hint="eastAsia"/>
          <w:color w:val="000000" w:themeColor="text1"/>
        </w:rPr>
        <w:t>(</w:t>
      </w:r>
      <w:r w:rsidRPr="003726CF">
        <w:rPr>
          <w:rFonts w:hint="eastAsia"/>
          <w:color w:val="000000" w:themeColor="text1"/>
        </w:rPr>
        <w:t>四</w:t>
      </w:r>
      <w:r w:rsidRPr="003726CF">
        <w:rPr>
          <w:rFonts w:hint="eastAsia"/>
          <w:color w:val="000000" w:themeColor="text1"/>
        </w:rPr>
        <w:t>)</w:t>
      </w:r>
      <w:r w:rsidRPr="003726CF">
        <w:rPr>
          <w:rFonts w:hint="eastAsia"/>
          <w:color w:val="000000" w:themeColor="text1"/>
        </w:rPr>
        <w:t>轉投資計畫部分：無列數。</w:t>
      </w:r>
    </w:p>
    <w:p w:rsidR="003726CF" w:rsidRPr="003726CF" w:rsidRDefault="003726CF" w:rsidP="003726CF">
      <w:pPr>
        <w:kinsoku w:val="0"/>
        <w:overflowPunct w:val="0"/>
        <w:autoSpaceDE w:val="0"/>
        <w:autoSpaceDN w:val="0"/>
        <w:spacing w:line="520" w:lineRule="exact"/>
        <w:ind w:leftChars="199" w:left="1226" w:hangingChars="170" w:hanging="565"/>
        <w:jc w:val="both"/>
        <w:rPr>
          <w:color w:val="000000" w:themeColor="text1"/>
        </w:rPr>
      </w:pPr>
      <w:r w:rsidRPr="003726CF">
        <w:rPr>
          <w:rFonts w:hint="eastAsia"/>
          <w:color w:val="000000" w:themeColor="text1"/>
        </w:rPr>
        <w:t>(</w:t>
      </w:r>
      <w:r w:rsidRPr="003726CF">
        <w:rPr>
          <w:rFonts w:hint="eastAsia"/>
          <w:color w:val="000000" w:themeColor="text1"/>
        </w:rPr>
        <w:t>五</w:t>
      </w:r>
      <w:r w:rsidRPr="003726CF">
        <w:rPr>
          <w:rFonts w:hint="eastAsia"/>
          <w:color w:val="000000" w:themeColor="text1"/>
        </w:rPr>
        <w:t>)</w:t>
      </w:r>
      <w:r w:rsidRPr="003726CF">
        <w:rPr>
          <w:rFonts w:hint="eastAsia"/>
          <w:color w:val="000000" w:themeColor="text1"/>
        </w:rPr>
        <w:t>固定資產之建設改良擴充：</w:t>
      </w:r>
      <w:r w:rsidRPr="003726CF">
        <w:rPr>
          <w:rFonts w:hint="eastAsia"/>
          <w:color w:val="000000" w:themeColor="text1"/>
        </w:rPr>
        <w:t>185</w:t>
      </w:r>
      <w:r w:rsidRPr="003726CF">
        <w:rPr>
          <w:rFonts w:hint="eastAsia"/>
          <w:color w:val="000000" w:themeColor="text1"/>
        </w:rPr>
        <w:t>萬</w:t>
      </w:r>
      <w:r w:rsidRPr="003726CF">
        <w:rPr>
          <w:rFonts w:hint="eastAsia"/>
          <w:color w:val="000000" w:themeColor="text1"/>
        </w:rPr>
        <w:t>5</w:t>
      </w:r>
      <w:r w:rsidRPr="003726CF">
        <w:rPr>
          <w:rFonts w:hint="eastAsia"/>
          <w:color w:val="000000" w:themeColor="text1"/>
        </w:rPr>
        <w:t>千元，照列。</w:t>
      </w:r>
    </w:p>
    <w:p w:rsidR="003726CF" w:rsidRPr="003726CF" w:rsidRDefault="003726CF" w:rsidP="003726CF">
      <w:pPr>
        <w:kinsoku w:val="0"/>
        <w:overflowPunct w:val="0"/>
        <w:autoSpaceDE w:val="0"/>
        <w:autoSpaceDN w:val="0"/>
        <w:spacing w:line="520" w:lineRule="exact"/>
        <w:ind w:leftChars="199" w:left="1226" w:hangingChars="170" w:hanging="565"/>
        <w:jc w:val="both"/>
        <w:rPr>
          <w:color w:val="000000" w:themeColor="text1"/>
        </w:rPr>
      </w:pPr>
      <w:r w:rsidRPr="003726CF">
        <w:rPr>
          <w:rFonts w:hint="eastAsia"/>
          <w:color w:val="000000" w:themeColor="text1"/>
        </w:rPr>
        <w:t>(</w:t>
      </w:r>
      <w:r w:rsidRPr="003726CF">
        <w:rPr>
          <w:rFonts w:hint="eastAsia"/>
          <w:color w:val="000000" w:themeColor="text1"/>
        </w:rPr>
        <w:t>六</w:t>
      </w:r>
      <w:r w:rsidRPr="003726CF">
        <w:rPr>
          <w:rFonts w:hint="eastAsia"/>
          <w:color w:val="000000" w:themeColor="text1"/>
        </w:rPr>
        <w:t>)</w:t>
      </w:r>
      <w:r w:rsidRPr="003726CF">
        <w:rPr>
          <w:rFonts w:hint="eastAsia"/>
          <w:color w:val="000000" w:themeColor="text1"/>
        </w:rPr>
        <w:t>國庫增撥基金額：無列數。</w:t>
      </w:r>
    </w:p>
    <w:p w:rsidR="00957DC6" w:rsidRPr="00D0515E" w:rsidRDefault="00957DC6" w:rsidP="00957DC6">
      <w:pPr>
        <w:kinsoku w:val="0"/>
        <w:overflowPunct w:val="0"/>
        <w:autoSpaceDE w:val="0"/>
        <w:autoSpaceDN w:val="0"/>
        <w:spacing w:line="520" w:lineRule="exact"/>
        <w:ind w:leftChars="199" w:left="1226" w:hangingChars="170" w:hanging="565"/>
        <w:jc w:val="both"/>
      </w:pPr>
      <w:r>
        <w:rPr>
          <w:rFonts w:hint="eastAsia"/>
        </w:rPr>
        <w:t>(</w:t>
      </w:r>
      <w:r>
        <w:rPr>
          <w:rFonts w:hint="eastAsia"/>
        </w:rPr>
        <w:t>七</w:t>
      </w:r>
      <w:r>
        <w:rPr>
          <w:rFonts w:hint="eastAsia"/>
        </w:rPr>
        <w:t>)</w:t>
      </w:r>
      <w:r>
        <w:rPr>
          <w:rFonts w:hint="eastAsia"/>
        </w:rPr>
        <w:t>通過決議</w:t>
      </w:r>
      <w:r w:rsidR="00CF6489" w:rsidRPr="00F71BE1">
        <w:rPr>
          <w:rFonts w:hint="eastAsia"/>
          <w:color w:val="000000" w:themeColor="text1"/>
        </w:rPr>
        <w:t>57</w:t>
      </w:r>
      <w:r w:rsidRPr="00F71BE1">
        <w:rPr>
          <w:rFonts w:hint="eastAsia"/>
          <w:color w:val="000000" w:themeColor="text1"/>
        </w:rPr>
        <w:t>項</w:t>
      </w:r>
      <w:r>
        <w:rPr>
          <w:rFonts w:hint="eastAsia"/>
        </w:rPr>
        <w:t>：</w:t>
      </w:r>
    </w:p>
    <w:p w:rsidR="00A77CA2" w:rsidRDefault="00A77CA2" w:rsidP="00A77CA2">
      <w:pPr>
        <w:pStyle w:val="aff0"/>
        <w:numPr>
          <w:ilvl w:val="0"/>
          <w:numId w:val="29"/>
        </w:numPr>
        <w:kinsoku w:val="0"/>
        <w:overflowPunct w:val="0"/>
        <w:autoSpaceDE w:val="0"/>
        <w:autoSpaceDN w:val="0"/>
        <w:spacing w:line="520" w:lineRule="exact"/>
        <w:ind w:leftChars="0" w:left="1470" w:hanging="251"/>
        <w:jc w:val="both"/>
      </w:pPr>
      <w:r>
        <w:rPr>
          <w:rFonts w:hint="eastAsia"/>
        </w:rPr>
        <w:t>行政院國家發展基金</w:t>
      </w:r>
      <w:r>
        <w:rPr>
          <w:rFonts w:hint="eastAsia"/>
        </w:rPr>
        <w:t>106</w:t>
      </w:r>
      <w:r>
        <w:rPr>
          <w:rFonts w:hint="eastAsia"/>
        </w:rPr>
        <w:t>年度預算案編列各項投資</w:t>
      </w:r>
      <w:r>
        <w:rPr>
          <w:rFonts w:hint="eastAsia"/>
        </w:rPr>
        <w:t>204</w:t>
      </w:r>
      <w:r>
        <w:rPr>
          <w:rFonts w:hint="eastAsia"/>
        </w:rPr>
        <w:t>億元，該基金近年新增直接投資案件偏低，委由信託銀行或其他部會委託投顧公司辦理投資案件比例較高，該基金將主要任務委由信託銀行及其他部會再委任投顧公司辦理，除恐降低監理密度外，對投資案之評核、基金運用情形之監督與考核功能強度亦未如直接投資案件。為確保資金能有效利用，避免代操人員監理不易之問題，爰凍結該預算</w:t>
      </w:r>
      <w:r>
        <w:rPr>
          <w:rFonts w:hint="eastAsia"/>
        </w:rPr>
        <w:t>15%</w:t>
      </w:r>
      <w:r>
        <w:rPr>
          <w:rFonts w:hint="eastAsia"/>
        </w:rPr>
        <w:t>，俟提出書面報告後，始得動支。</w:t>
      </w:r>
    </w:p>
    <w:p w:rsidR="00A77CA2" w:rsidRDefault="00A77CA2" w:rsidP="00A77CA2">
      <w:pPr>
        <w:pStyle w:val="aff5"/>
      </w:pPr>
      <w:r>
        <w:rPr>
          <w:rFonts w:hint="eastAsia"/>
        </w:rPr>
        <w:lastRenderedPageBreak/>
        <w:t>提案人：王惠美</w:t>
      </w:r>
      <w:r>
        <w:rPr>
          <w:rFonts w:hint="eastAsia"/>
        </w:rPr>
        <w:t xml:space="preserve">  </w:t>
      </w:r>
      <w:r>
        <w:rPr>
          <w:rFonts w:hint="eastAsia"/>
        </w:rPr>
        <w:t>張麗善</w:t>
      </w:r>
      <w:r>
        <w:rPr>
          <w:rFonts w:hint="eastAsia"/>
        </w:rPr>
        <w:t xml:space="preserve">  </w:t>
      </w:r>
      <w:r>
        <w:rPr>
          <w:rFonts w:hint="eastAsia"/>
        </w:rPr>
        <w:t>孔文吉</w:t>
      </w:r>
      <w:r>
        <w:rPr>
          <w:rFonts w:hint="eastAsia"/>
        </w:rPr>
        <w:t xml:space="preserve">  </w:t>
      </w:r>
      <w:r>
        <w:rPr>
          <w:rFonts w:hint="eastAsia"/>
        </w:rPr>
        <w:t>陳超明</w:t>
      </w:r>
      <w:r>
        <w:rPr>
          <w:rFonts w:hint="eastAsia"/>
        </w:rPr>
        <w:t xml:space="preserve">  </w:t>
      </w:r>
      <w:r>
        <w:rPr>
          <w:rFonts w:hint="eastAsia"/>
        </w:rPr>
        <w:t>徐永明</w:t>
      </w:r>
      <w:r>
        <w:rPr>
          <w:rFonts w:hint="eastAsia"/>
        </w:rPr>
        <w:t xml:space="preserve">  </w:t>
      </w:r>
      <w:r>
        <w:rPr>
          <w:rFonts w:hint="eastAsia"/>
        </w:rPr>
        <w:t>黃偉哲</w:t>
      </w:r>
      <w:r>
        <w:rPr>
          <w:rFonts w:hint="eastAsia"/>
        </w:rPr>
        <w:t xml:space="preserve">  </w:t>
      </w:r>
      <w:r>
        <w:rPr>
          <w:rFonts w:hint="eastAsia"/>
        </w:rPr>
        <w:t>林岱樺</w:t>
      </w:r>
      <w:r>
        <w:rPr>
          <w:rFonts w:hint="eastAsia"/>
        </w:rPr>
        <w:t xml:space="preserve">  </w:t>
      </w:r>
      <w:r>
        <w:rPr>
          <w:rFonts w:hint="eastAsia"/>
        </w:rPr>
        <w:t>陳明文</w:t>
      </w:r>
      <w:r>
        <w:rPr>
          <w:rFonts w:hint="eastAsia"/>
        </w:rPr>
        <w:t xml:space="preserve">  </w:t>
      </w:r>
      <w:r>
        <w:rPr>
          <w:rFonts w:hint="eastAsia"/>
        </w:rPr>
        <w:t>管碧玲</w:t>
      </w:r>
      <w:r>
        <w:rPr>
          <w:rFonts w:hint="eastAsia"/>
        </w:rPr>
        <w:t xml:space="preserve">  </w:t>
      </w:r>
      <w:r>
        <w:rPr>
          <w:rFonts w:hint="eastAsia"/>
        </w:rPr>
        <w:t>蘇治芬</w:t>
      </w:r>
      <w:r>
        <w:rPr>
          <w:rFonts w:hint="eastAsia"/>
        </w:rPr>
        <w:t xml:space="preserve">    </w:t>
      </w:r>
    </w:p>
    <w:p w:rsidR="00E839BF" w:rsidRDefault="00A77CA2" w:rsidP="00A77CA2">
      <w:pPr>
        <w:pStyle w:val="aff5"/>
      </w:pPr>
      <w:r>
        <w:rPr>
          <w:rFonts w:hint="eastAsia"/>
        </w:rPr>
        <w:t>連署人：蘇震清</w:t>
      </w:r>
      <w:r>
        <w:rPr>
          <w:rFonts w:hint="eastAsia"/>
        </w:rPr>
        <w:t xml:space="preserve">  </w:t>
      </w:r>
      <w:r>
        <w:rPr>
          <w:rFonts w:hint="eastAsia"/>
        </w:rPr>
        <w:t>邱志偉</w:t>
      </w:r>
    </w:p>
    <w:p w:rsidR="00A77CA2" w:rsidRDefault="00A77CA2" w:rsidP="00A77CA2">
      <w:pPr>
        <w:pStyle w:val="aff0"/>
        <w:numPr>
          <w:ilvl w:val="0"/>
          <w:numId w:val="29"/>
        </w:numPr>
        <w:kinsoku w:val="0"/>
        <w:overflowPunct w:val="0"/>
        <w:autoSpaceDE w:val="0"/>
        <w:autoSpaceDN w:val="0"/>
        <w:spacing w:line="520" w:lineRule="exact"/>
        <w:ind w:leftChars="0" w:left="1470" w:hanging="251"/>
        <w:jc w:val="both"/>
      </w:pPr>
      <w:r w:rsidRPr="00CD4857">
        <w:rPr>
          <w:rFonts w:hint="eastAsia"/>
        </w:rPr>
        <w:t>行政院國家發展基金</w:t>
      </w:r>
      <w:r w:rsidRPr="00CD4857">
        <w:rPr>
          <w:rFonts w:hint="eastAsia"/>
        </w:rPr>
        <w:t>106</w:t>
      </w:r>
      <w:r w:rsidRPr="00CD4857">
        <w:rPr>
          <w:rFonts w:hint="eastAsia"/>
        </w:rPr>
        <w:t>年度預算案</w:t>
      </w:r>
      <w:r>
        <w:rPr>
          <w:rFonts w:hint="eastAsia"/>
        </w:rPr>
        <w:t>編列一般貸款預算</w:t>
      </w:r>
      <w:r>
        <w:rPr>
          <w:rFonts w:hint="eastAsia"/>
        </w:rPr>
        <w:t>95</w:t>
      </w:r>
      <w:r>
        <w:rPr>
          <w:rFonts w:hint="eastAsia"/>
        </w:rPr>
        <w:t>億元，包括：</w:t>
      </w:r>
      <w:r>
        <w:rPr>
          <w:rFonts w:hint="eastAsia"/>
        </w:rPr>
        <w:t>(1)</w:t>
      </w:r>
      <w:r>
        <w:rPr>
          <w:rFonts w:hint="eastAsia"/>
        </w:rPr>
        <w:t>促進產業創新或研究發展貸款</w:t>
      </w:r>
      <w:r>
        <w:rPr>
          <w:rFonts w:hint="eastAsia"/>
        </w:rPr>
        <w:t>1</w:t>
      </w:r>
      <w:r>
        <w:rPr>
          <w:rFonts w:hint="eastAsia"/>
        </w:rPr>
        <w:t>億元；</w:t>
      </w:r>
      <w:r>
        <w:rPr>
          <w:rFonts w:hint="eastAsia"/>
        </w:rPr>
        <w:t>(2)</w:t>
      </w:r>
      <w:r>
        <w:rPr>
          <w:rFonts w:hint="eastAsia"/>
        </w:rPr>
        <w:t>機</w:t>
      </w:r>
      <w:r w:rsidR="00AD720C">
        <w:rPr>
          <w:rFonts w:hint="eastAsia"/>
        </w:rPr>
        <w:t>器</w:t>
      </w:r>
      <w:r>
        <w:rPr>
          <w:rFonts w:hint="eastAsia"/>
        </w:rPr>
        <w:t>設備升級貸款</w:t>
      </w:r>
      <w:r>
        <w:rPr>
          <w:rFonts w:hint="eastAsia"/>
        </w:rPr>
        <w:t>8</w:t>
      </w:r>
      <w:r>
        <w:rPr>
          <w:rFonts w:hint="eastAsia"/>
        </w:rPr>
        <w:t>億元；</w:t>
      </w:r>
      <w:r>
        <w:rPr>
          <w:rFonts w:hint="eastAsia"/>
        </w:rPr>
        <w:t>(3)</w:t>
      </w:r>
      <w:r>
        <w:rPr>
          <w:rFonts w:hint="eastAsia"/>
        </w:rPr>
        <w:t>海外投資融資貸款</w:t>
      </w:r>
      <w:r>
        <w:rPr>
          <w:rFonts w:hint="eastAsia"/>
        </w:rPr>
        <w:t>15</w:t>
      </w:r>
      <w:r>
        <w:rPr>
          <w:rFonts w:hint="eastAsia"/>
        </w:rPr>
        <w:t>億元；</w:t>
      </w:r>
      <w:r>
        <w:rPr>
          <w:rFonts w:hint="eastAsia"/>
        </w:rPr>
        <w:t>(4)</w:t>
      </w:r>
      <w:r>
        <w:rPr>
          <w:rFonts w:hint="eastAsia"/>
        </w:rPr>
        <w:t>因應貿易自由化產業振興輔導優惠貸款</w:t>
      </w:r>
      <w:r>
        <w:rPr>
          <w:rFonts w:hint="eastAsia"/>
        </w:rPr>
        <w:t>40</w:t>
      </w:r>
      <w:r>
        <w:rPr>
          <w:rFonts w:hint="eastAsia"/>
        </w:rPr>
        <w:t>億元；</w:t>
      </w:r>
      <w:r>
        <w:rPr>
          <w:rFonts w:hint="eastAsia"/>
        </w:rPr>
        <w:t>(5)</w:t>
      </w:r>
      <w:r>
        <w:rPr>
          <w:rFonts w:hint="eastAsia"/>
        </w:rPr>
        <w:t>機器設備輸出貸款</w:t>
      </w:r>
      <w:r>
        <w:rPr>
          <w:rFonts w:hint="eastAsia"/>
        </w:rPr>
        <w:t>30</w:t>
      </w:r>
      <w:r>
        <w:rPr>
          <w:rFonts w:hint="eastAsia"/>
        </w:rPr>
        <w:t>億元；</w:t>
      </w:r>
      <w:r>
        <w:rPr>
          <w:rFonts w:hint="eastAsia"/>
        </w:rPr>
        <w:t>(6)</w:t>
      </w:r>
      <w:r>
        <w:rPr>
          <w:rFonts w:hint="eastAsia"/>
        </w:rPr>
        <w:t>協助企業併購專案融資</w:t>
      </w:r>
      <w:r>
        <w:rPr>
          <w:rFonts w:hint="eastAsia"/>
        </w:rPr>
        <w:t>1</w:t>
      </w:r>
      <w:r>
        <w:rPr>
          <w:rFonts w:hint="eastAsia"/>
        </w:rPr>
        <w:t>億元。檢視其中「民營事業污染防治設備低利貸款第</w:t>
      </w:r>
      <w:r>
        <w:rPr>
          <w:rFonts w:hint="eastAsia"/>
        </w:rPr>
        <w:t>6</w:t>
      </w:r>
      <w:r>
        <w:rPr>
          <w:rFonts w:hint="eastAsia"/>
        </w:rPr>
        <w:t>期」、「協助企業併購專案融資」、「購置節約能源設備優惠貸款第</w:t>
      </w:r>
      <w:r>
        <w:rPr>
          <w:rFonts w:hint="eastAsia"/>
        </w:rPr>
        <w:t>2</w:t>
      </w:r>
      <w:r>
        <w:rPr>
          <w:rFonts w:hint="eastAsia"/>
        </w:rPr>
        <w:t>期」及「促進產業研究發展貸款」</w:t>
      </w:r>
      <w:r>
        <w:rPr>
          <w:rFonts w:hint="eastAsia"/>
        </w:rPr>
        <w:t>4</w:t>
      </w:r>
      <w:r>
        <w:rPr>
          <w:rFonts w:hint="eastAsia"/>
        </w:rPr>
        <w:t>項貸款計畫，開辦迄今已逾</w:t>
      </w:r>
      <w:r>
        <w:rPr>
          <w:rFonts w:hint="eastAsia"/>
        </w:rPr>
        <w:t>10</w:t>
      </w:r>
      <w:r>
        <w:rPr>
          <w:rFonts w:hint="eastAsia"/>
        </w:rPr>
        <w:t>年，貸放比率僅</w:t>
      </w:r>
      <w:r>
        <w:rPr>
          <w:rFonts w:hint="eastAsia"/>
        </w:rPr>
        <w:t>1.30</w:t>
      </w:r>
      <w:r>
        <w:rPr>
          <w:rFonts w:hint="eastAsia"/>
        </w:rPr>
        <w:t>％至</w:t>
      </w:r>
      <w:r>
        <w:rPr>
          <w:rFonts w:hint="eastAsia"/>
        </w:rPr>
        <w:t>30.58</w:t>
      </w:r>
      <w:r>
        <w:rPr>
          <w:rFonts w:hint="eastAsia"/>
        </w:rPr>
        <w:t>％，執行成效欠佳，顯見民間資金充裕、或實務上多以自有資金或其他貸款方式籌資、或經濟環境變遷，市場資金寬鬆，銀行資金成本降低，該基金貸款誘因相對不足、或企業較偏好申請研發補助等，顯示該等貸款計畫開辦已久，規劃方式與目前市場狀況或需求不符，若未適時調整，恐難達成原辦理目的。而</w:t>
      </w:r>
      <w:r>
        <w:rPr>
          <w:rFonts w:hint="eastAsia"/>
        </w:rPr>
        <w:t>106</w:t>
      </w:r>
      <w:r>
        <w:rPr>
          <w:rFonts w:hint="eastAsia"/>
        </w:rPr>
        <w:t>年度較</w:t>
      </w:r>
      <w:r>
        <w:rPr>
          <w:rFonts w:hint="eastAsia"/>
        </w:rPr>
        <w:t>105</w:t>
      </w:r>
      <w:r>
        <w:rPr>
          <w:rFonts w:hint="eastAsia"/>
        </w:rPr>
        <w:t>年度預算</w:t>
      </w:r>
      <w:r>
        <w:rPr>
          <w:rFonts w:hint="eastAsia"/>
        </w:rPr>
        <w:t>92</w:t>
      </w:r>
      <w:r>
        <w:rPr>
          <w:rFonts w:hint="eastAsia"/>
        </w:rPr>
        <w:t>億元增加</w:t>
      </w:r>
      <w:r>
        <w:rPr>
          <w:rFonts w:hint="eastAsia"/>
        </w:rPr>
        <w:t>3</w:t>
      </w:r>
      <w:r>
        <w:rPr>
          <w:rFonts w:hint="eastAsia"/>
        </w:rPr>
        <w:t>億元，增幅</w:t>
      </w:r>
      <w:r>
        <w:rPr>
          <w:rFonts w:hint="eastAsia"/>
        </w:rPr>
        <w:t>3.26</w:t>
      </w:r>
      <w:r>
        <w:rPr>
          <w:rFonts w:hint="eastAsia"/>
        </w:rPr>
        <w:t>％，相關執行說明闕如</w:t>
      </w:r>
      <w:r w:rsidRPr="00BD551F">
        <w:rPr>
          <w:rFonts w:hint="eastAsia"/>
        </w:rPr>
        <w:t>，爰凍結該預算</w:t>
      </w:r>
      <w:r w:rsidR="00AD720C" w:rsidRPr="00AD720C">
        <w:rPr>
          <w:rFonts w:hint="eastAsia"/>
        </w:rPr>
        <w:t>5%</w:t>
      </w:r>
      <w:r w:rsidRPr="00BD551F">
        <w:rPr>
          <w:rFonts w:hint="eastAsia"/>
        </w:rPr>
        <w:t>，俟提出書面報告後，始得動支。</w:t>
      </w:r>
    </w:p>
    <w:p w:rsidR="0083457E" w:rsidRDefault="00A77CA2" w:rsidP="00A77CA2">
      <w:pPr>
        <w:pStyle w:val="aff5"/>
      </w:pPr>
      <w:r w:rsidRPr="00025DD3">
        <w:rPr>
          <w:rFonts w:hint="eastAsia"/>
        </w:rPr>
        <w:t>提案人：張麗善</w:t>
      </w:r>
      <w:r w:rsidRPr="00025DD3">
        <w:rPr>
          <w:rFonts w:hint="eastAsia"/>
        </w:rPr>
        <w:t xml:space="preserve">  </w:t>
      </w:r>
      <w:r w:rsidRPr="00025DD3">
        <w:rPr>
          <w:rFonts w:hint="eastAsia"/>
        </w:rPr>
        <w:t>陳超明</w:t>
      </w:r>
      <w:r w:rsidRPr="00025DD3">
        <w:rPr>
          <w:rFonts w:hint="eastAsia"/>
        </w:rPr>
        <w:t xml:space="preserve">  </w:t>
      </w:r>
      <w:r w:rsidRPr="00025DD3">
        <w:rPr>
          <w:rFonts w:hint="eastAsia"/>
        </w:rPr>
        <w:t>王惠美</w:t>
      </w:r>
      <w:r w:rsidRPr="00025DD3">
        <w:rPr>
          <w:rFonts w:hint="eastAsia"/>
        </w:rPr>
        <w:t xml:space="preserve">  </w:t>
      </w:r>
      <w:r w:rsidRPr="00025DD3">
        <w:rPr>
          <w:rFonts w:hint="eastAsia"/>
        </w:rPr>
        <w:t>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470" w:hanging="251"/>
        <w:jc w:val="both"/>
      </w:pPr>
      <w:r w:rsidRPr="000E16DD">
        <w:rPr>
          <w:rFonts w:hint="eastAsia"/>
        </w:rPr>
        <w:t>雖然我國於</w:t>
      </w:r>
      <w:r w:rsidRPr="000E16DD">
        <w:rPr>
          <w:rFonts w:hint="eastAsia"/>
        </w:rPr>
        <w:t>101</w:t>
      </w:r>
      <w:r w:rsidRPr="000E16DD">
        <w:rPr>
          <w:rFonts w:hint="eastAsia"/>
        </w:rPr>
        <w:t>年針對花東地區之需求，立法通過「花東地區發展條例」，並設置「花東地區永續發展基金」，然此基金之設置目的與行政院國家發展基金之設置目的並不衝突。爰此，要求行政院國家發展基金之運用不應排除花蓮、台東及離島建設基金涵蓋範圍內之其他離島地區。</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提案人：蕭美琴　黃偉哲　邱議瑩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470" w:hanging="251"/>
        <w:jc w:val="both"/>
      </w:pPr>
      <w:r w:rsidRPr="000E16DD">
        <w:rPr>
          <w:rFonts w:hint="eastAsia"/>
        </w:rPr>
        <w:t>行政院國家發展基金為配合行政院活絡經濟、振興景氣，於</w:t>
      </w:r>
      <w:r w:rsidRPr="000E16DD">
        <w:rPr>
          <w:rFonts w:hint="eastAsia"/>
        </w:rPr>
        <w:lastRenderedPageBreak/>
        <w:t>102</w:t>
      </w:r>
      <w:r w:rsidRPr="000E16DD">
        <w:rPr>
          <w:rFonts w:hint="eastAsia"/>
        </w:rPr>
        <w:t>年起投入新臺幣</w:t>
      </w:r>
      <w:r w:rsidRPr="000E16DD">
        <w:rPr>
          <w:rFonts w:hint="eastAsia"/>
        </w:rPr>
        <w:t>10</w:t>
      </w:r>
      <w:r w:rsidRPr="000E16DD">
        <w:rPr>
          <w:rFonts w:hint="eastAsia"/>
        </w:rPr>
        <w:t>億元，為期</w:t>
      </w:r>
      <w:r w:rsidRPr="000E16DD">
        <w:rPr>
          <w:rFonts w:hint="eastAsia"/>
        </w:rPr>
        <w:t>5</w:t>
      </w:r>
      <w:r w:rsidRPr="000E16DD">
        <w:rPr>
          <w:rFonts w:hint="eastAsia"/>
        </w:rPr>
        <w:t>年辦理「創業天使計畫」，提供各領域之創新創業基金，以期促進國內創業動能。據查，至</w:t>
      </w:r>
      <w:r w:rsidRPr="000E16DD">
        <w:rPr>
          <w:rFonts w:hint="eastAsia"/>
        </w:rPr>
        <w:t>2017</w:t>
      </w:r>
      <w:r w:rsidRPr="000E16DD">
        <w:rPr>
          <w:rFonts w:hint="eastAsia"/>
        </w:rPr>
        <w:t>年</w:t>
      </w:r>
      <w:r w:rsidRPr="000E16DD">
        <w:rPr>
          <w:rFonts w:hint="eastAsia"/>
        </w:rPr>
        <w:t>2</w:t>
      </w:r>
      <w:r w:rsidRPr="000E16DD">
        <w:rPr>
          <w:rFonts w:hint="eastAsia"/>
        </w:rPr>
        <w:t>月</w:t>
      </w:r>
      <w:r w:rsidRPr="000E16DD">
        <w:rPr>
          <w:rFonts w:hint="eastAsia"/>
        </w:rPr>
        <w:t>28</w:t>
      </w:r>
      <w:r w:rsidRPr="000E16DD">
        <w:rPr>
          <w:rFonts w:hint="eastAsia"/>
        </w:rPr>
        <w:t>日止，已審議</w:t>
      </w:r>
      <w:r w:rsidRPr="000E16DD">
        <w:rPr>
          <w:rFonts w:hint="eastAsia"/>
        </w:rPr>
        <w:t>2,486</w:t>
      </w:r>
      <w:r w:rsidRPr="000E16DD">
        <w:rPr>
          <w:rFonts w:hint="eastAsia"/>
        </w:rPr>
        <w:t>案，通過</w:t>
      </w:r>
      <w:r w:rsidRPr="000E16DD">
        <w:rPr>
          <w:rFonts w:hint="eastAsia"/>
        </w:rPr>
        <w:t>276</w:t>
      </w:r>
      <w:r w:rsidRPr="000E16DD">
        <w:rPr>
          <w:rFonts w:hint="eastAsia"/>
        </w:rPr>
        <w:t>案，輔導基金累計達</w:t>
      </w:r>
      <w:r w:rsidRPr="000E16DD">
        <w:rPr>
          <w:rFonts w:hint="eastAsia"/>
        </w:rPr>
        <w:t>8.69</w:t>
      </w:r>
      <w:r w:rsidRPr="000E16DD">
        <w:rPr>
          <w:rFonts w:hint="eastAsia"/>
        </w:rPr>
        <w:t>億元。其中就花蓮縣之部分，審議</w:t>
      </w:r>
      <w:r w:rsidRPr="000E16DD">
        <w:rPr>
          <w:rFonts w:hint="eastAsia"/>
        </w:rPr>
        <w:t>10</w:t>
      </w:r>
      <w:r w:rsidRPr="000E16DD">
        <w:rPr>
          <w:rFonts w:hint="eastAsia"/>
        </w:rPr>
        <w:t>案，僅占所有提案</w:t>
      </w:r>
      <w:r w:rsidRPr="000E16DD">
        <w:rPr>
          <w:rFonts w:hint="eastAsia"/>
        </w:rPr>
        <w:t>0.4%</w:t>
      </w:r>
      <w:r w:rsidRPr="000E16DD">
        <w:rPr>
          <w:rFonts w:hint="eastAsia"/>
        </w:rPr>
        <w:t>；通過</w:t>
      </w:r>
      <w:r w:rsidRPr="000E16DD">
        <w:rPr>
          <w:rFonts w:hint="eastAsia"/>
        </w:rPr>
        <w:t>2</w:t>
      </w:r>
      <w:r w:rsidRPr="000E16DD">
        <w:rPr>
          <w:rFonts w:hint="eastAsia"/>
        </w:rPr>
        <w:t>案，占所有通過案</w:t>
      </w:r>
      <w:r w:rsidRPr="000E16DD">
        <w:rPr>
          <w:rFonts w:hint="eastAsia"/>
        </w:rPr>
        <w:t>0.7%</w:t>
      </w:r>
      <w:r w:rsidRPr="000E16DD">
        <w:rPr>
          <w:rFonts w:hint="eastAsia"/>
        </w:rPr>
        <w:t>；輔導金</w:t>
      </w:r>
      <w:r w:rsidR="000177E1">
        <w:rPr>
          <w:rFonts w:hint="eastAsia"/>
        </w:rPr>
        <w:t>額</w:t>
      </w:r>
      <w:r w:rsidRPr="000E16DD">
        <w:rPr>
          <w:rFonts w:hint="eastAsia"/>
        </w:rPr>
        <w:t>計</w:t>
      </w:r>
      <w:r w:rsidRPr="000E16DD">
        <w:rPr>
          <w:rFonts w:hint="eastAsia"/>
        </w:rPr>
        <w:t>290</w:t>
      </w:r>
      <w:r w:rsidRPr="000E16DD">
        <w:rPr>
          <w:rFonts w:hint="eastAsia"/>
        </w:rPr>
        <w:t>萬元，占</w:t>
      </w:r>
      <w:r w:rsidRPr="000E16DD">
        <w:rPr>
          <w:rFonts w:hint="eastAsia"/>
        </w:rPr>
        <w:t>0.3%</w:t>
      </w:r>
      <w:r w:rsidRPr="000E16DD">
        <w:rPr>
          <w:rFonts w:hint="eastAsia"/>
        </w:rPr>
        <w:t>。各項數據皆顯示，花蓮縣有志創新創業之民眾與企業，對於「創業天使計畫」之參與度低，凸顯出政府資源分配與資訊傳遞之城鄉落差。爰此，要求國家發展委員會就此問題進行調查，提出檢討報告及改善方案；並要求爾後任何政府供民間參與之投資、獎助計畫，皆須考量到城鄉對此資訊之取得的公平性等問題，以避免在無形間造成資源分配不均之現象。檢討報告請於</w:t>
      </w:r>
      <w:r w:rsidRPr="000E16DD">
        <w:rPr>
          <w:rFonts w:hint="eastAsia"/>
        </w:rPr>
        <w:t>1</w:t>
      </w:r>
      <w:r w:rsidRPr="000E16DD">
        <w:rPr>
          <w:rFonts w:hint="eastAsia"/>
        </w:rPr>
        <w:t>個月內送交立法院經濟委員會。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提案人：蕭美琴　黃偉哲　邱議瑩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470" w:hanging="251"/>
        <w:jc w:val="both"/>
      </w:pPr>
      <w:r w:rsidRPr="000E16DD">
        <w:rPr>
          <w:rFonts w:hint="eastAsia"/>
        </w:rPr>
        <w:t>行政院國家發展基金設立宗旨為配合國家產業發展策略，投、融資於產業創新、高科技發展、能源再生及技術引進、增加產業效益等重要計畫。惟查，行政院國家發展基金</w:t>
      </w:r>
      <w:r>
        <w:rPr>
          <w:rFonts w:hint="eastAsia"/>
        </w:rPr>
        <w:t>與中</w:t>
      </w:r>
      <w:r w:rsidR="000177E1">
        <w:rPr>
          <w:rFonts w:hint="eastAsia"/>
        </w:rPr>
        <w:t>央</w:t>
      </w:r>
      <w:r>
        <w:rPr>
          <w:rFonts w:hint="eastAsia"/>
        </w:rPr>
        <w:t>投</w:t>
      </w:r>
      <w:r w:rsidR="000177E1">
        <w:rPr>
          <w:rFonts w:hint="eastAsia"/>
        </w:rPr>
        <w:t>資</w:t>
      </w:r>
      <w:r>
        <w:rPr>
          <w:rFonts w:hint="eastAsia"/>
        </w:rPr>
        <w:t>公司有許多共同投資關係，又</w:t>
      </w:r>
      <w:r w:rsidRPr="000E16DD">
        <w:rPr>
          <w:rFonts w:hint="eastAsia"/>
        </w:rPr>
        <w:t>日前不當黨產處理委員會已認定中央投資公司及欣裕台公司為國民黨的附隨組織。行政院國家發展基金投、融資標的關係到國家經濟發展，允應更加仔細謹慎。爰此，要求行政院國家發展基金徹查當前投資標的，避免投資國民黨附隨組織之情事再次發生。</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提案人：高志鵬　邱志偉　蘇震清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470" w:hanging="251"/>
        <w:jc w:val="both"/>
      </w:pPr>
      <w:r w:rsidRPr="000E16DD">
        <w:rPr>
          <w:rFonts w:hint="eastAsia"/>
        </w:rPr>
        <w:t>2016</w:t>
      </w:r>
      <w:r w:rsidRPr="000E16DD">
        <w:rPr>
          <w:rFonts w:hint="eastAsia"/>
        </w:rPr>
        <w:t>下半年，國家發展委員會</w:t>
      </w:r>
      <w:r>
        <w:rPr>
          <w:rFonts w:hint="eastAsia"/>
        </w:rPr>
        <w:t>公開表示將研議成立「國家級投資公司」。</w:t>
      </w:r>
      <w:r w:rsidRPr="000E16DD">
        <w:rPr>
          <w:rFonts w:hint="eastAsia"/>
        </w:rPr>
        <w:t>鎖定未來性產業，預計投資規模約</w:t>
      </w:r>
      <w:r w:rsidRPr="000E16DD">
        <w:rPr>
          <w:rFonts w:hint="eastAsia"/>
        </w:rPr>
        <w:t>100</w:t>
      </w:r>
      <w:r w:rsidRPr="000E16DD">
        <w:rPr>
          <w:rFonts w:hint="eastAsia"/>
        </w:rPr>
        <w:t>億元，並協助法規鬆綁以挖掘具有前瞻性之產業。惟該投資計畫意向不明且欠缺規劃白皮書，加上投資資金完全仰賴融資，且投資未來產業的風險無法預估，導致融資不易。爰要求國家發</w:t>
      </w:r>
      <w:r w:rsidRPr="000E16DD">
        <w:rPr>
          <w:rFonts w:hint="eastAsia"/>
        </w:rPr>
        <w:lastRenderedPageBreak/>
        <w:t>展委員會在</w:t>
      </w:r>
      <w:r w:rsidRPr="000E16DD">
        <w:rPr>
          <w:rFonts w:hint="eastAsia"/>
        </w:rPr>
        <w:t>3</w:t>
      </w:r>
      <w:r w:rsidRPr="000E16DD">
        <w:rPr>
          <w:rFonts w:hint="eastAsia"/>
        </w:rPr>
        <w:t>個月內擬具「成立國家級投資公司計</w:t>
      </w:r>
      <w:r w:rsidR="000177E1">
        <w:rPr>
          <w:rFonts w:hint="eastAsia"/>
        </w:rPr>
        <w:t>畫</w:t>
      </w:r>
      <w:r w:rsidRPr="000E16DD">
        <w:rPr>
          <w:rFonts w:hint="eastAsia"/>
        </w:rPr>
        <w:t>書」送交立法院進行專案報告，俾使立法院監督有據。</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提案人：邱議瑩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連署人：蕭美琴　黃偉哲　蘇治芬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470" w:hanging="251"/>
        <w:jc w:val="both"/>
      </w:pPr>
      <w:r w:rsidRPr="000E16DD">
        <w:rPr>
          <w:rFonts w:hint="eastAsia"/>
        </w:rPr>
        <w:t>行政院國家發展基金</w:t>
      </w:r>
      <w:r w:rsidRPr="000E16DD">
        <w:rPr>
          <w:rFonts w:hint="eastAsia"/>
        </w:rPr>
        <w:t>106</w:t>
      </w:r>
      <w:r w:rsidRPr="000E16DD">
        <w:rPr>
          <w:rFonts w:hint="eastAsia"/>
        </w:rPr>
        <w:t>年度搭配承貸金融機構資金辦理各項事業融資貸款計畫，編列一般貸款預算</w:t>
      </w:r>
      <w:r w:rsidRPr="000E16DD">
        <w:rPr>
          <w:rFonts w:hint="eastAsia"/>
        </w:rPr>
        <w:t>95</w:t>
      </w:r>
      <w:r w:rsidRPr="000E16DD">
        <w:rPr>
          <w:rFonts w:hint="eastAsia"/>
        </w:rPr>
        <w:t>億元，較</w:t>
      </w:r>
      <w:r w:rsidRPr="000E16DD">
        <w:rPr>
          <w:rFonts w:hint="eastAsia"/>
        </w:rPr>
        <w:t>105</w:t>
      </w:r>
      <w:r w:rsidRPr="000E16DD">
        <w:rPr>
          <w:rFonts w:hint="eastAsia"/>
        </w:rPr>
        <w:t>年度預算</w:t>
      </w:r>
      <w:r w:rsidRPr="000E16DD">
        <w:rPr>
          <w:rFonts w:hint="eastAsia"/>
        </w:rPr>
        <w:t>92</w:t>
      </w:r>
      <w:r w:rsidRPr="000E16DD">
        <w:rPr>
          <w:rFonts w:hint="eastAsia"/>
        </w:rPr>
        <w:t>億元增加</w:t>
      </w:r>
      <w:r w:rsidRPr="000E16DD">
        <w:rPr>
          <w:rFonts w:hint="eastAsia"/>
        </w:rPr>
        <w:t>3</w:t>
      </w:r>
      <w:r w:rsidRPr="000E16DD">
        <w:rPr>
          <w:rFonts w:hint="eastAsia"/>
        </w:rPr>
        <w:t>億元，增幅</w:t>
      </w:r>
      <w:r w:rsidRPr="000E16DD">
        <w:rPr>
          <w:rFonts w:hint="eastAsia"/>
        </w:rPr>
        <w:t>3.26</w:t>
      </w:r>
      <w:r w:rsidRPr="000E16DD">
        <w:rPr>
          <w:rFonts w:hint="eastAsia"/>
        </w:rPr>
        <w:t>％；惟查其中「民營事業污染防治設備低利貸款第</w:t>
      </w:r>
      <w:r w:rsidRPr="000E16DD">
        <w:rPr>
          <w:rFonts w:hint="eastAsia"/>
        </w:rPr>
        <w:t>6</w:t>
      </w:r>
      <w:r w:rsidRPr="000E16DD">
        <w:rPr>
          <w:rFonts w:hint="eastAsia"/>
        </w:rPr>
        <w:t>期」、「協助企業併購專案融資」、「購置節約能源設備優惠貸款第</w:t>
      </w:r>
      <w:r w:rsidRPr="000E16DD">
        <w:rPr>
          <w:rFonts w:hint="eastAsia"/>
        </w:rPr>
        <w:t>2</w:t>
      </w:r>
      <w:r w:rsidRPr="000E16DD">
        <w:rPr>
          <w:rFonts w:hint="eastAsia"/>
        </w:rPr>
        <w:t>期」及「促進產業研究發展貸款」等</w:t>
      </w:r>
      <w:r w:rsidRPr="000E16DD">
        <w:rPr>
          <w:rFonts w:hint="eastAsia"/>
        </w:rPr>
        <w:t>4</w:t>
      </w:r>
      <w:r w:rsidRPr="000E16DD">
        <w:rPr>
          <w:rFonts w:hint="eastAsia"/>
        </w:rPr>
        <w:t>項貸款計畫，開辦迄今已逾</w:t>
      </w:r>
      <w:r w:rsidRPr="000E16DD">
        <w:rPr>
          <w:rFonts w:hint="eastAsia"/>
        </w:rPr>
        <w:t>10</w:t>
      </w:r>
      <w:r w:rsidRPr="000E16DD">
        <w:rPr>
          <w:rFonts w:hint="eastAsia"/>
        </w:rPr>
        <w:t>年，貸放比率僅</w:t>
      </w:r>
      <w:r w:rsidRPr="000E16DD">
        <w:rPr>
          <w:rFonts w:hint="eastAsia"/>
        </w:rPr>
        <w:t>1.3</w:t>
      </w:r>
      <w:r w:rsidRPr="000E16DD">
        <w:rPr>
          <w:rFonts w:hint="eastAsia"/>
        </w:rPr>
        <w:t>至</w:t>
      </w:r>
      <w:r w:rsidRPr="000E16DD">
        <w:rPr>
          <w:rFonts w:hint="eastAsia"/>
        </w:rPr>
        <w:t>30.58</w:t>
      </w:r>
      <w:r w:rsidRPr="000E16DD">
        <w:rPr>
          <w:rFonts w:hint="eastAsia"/>
        </w:rPr>
        <w:t>％，執行成效欠佳，恐已難達成原始辦理目的，爰請行政院國家發展基金全面檢視現行政策規劃、產業發展狀況及市場需求等，重新調整相關貸款計畫，並定期檢討調整貸放機制，以確實符合市場狀況及需求，達成政策目的。</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991C4E" w:rsidRPr="000E16DD" w:rsidRDefault="00991C4E" w:rsidP="00991C4E">
      <w:pPr>
        <w:pStyle w:val="aff0"/>
        <w:numPr>
          <w:ilvl w:val="0"/>
          <w:numId w:val="37"/>
        </w:numPr>
        <w:kinsoku w:val="0"/>
        <w:overflowPunct w:val="0"/>
        <w:autoSpaceDE w:val="0"/>
        <w:autoSpaceDN w:val="0"/>
        <w:spacing w:line="520" w:lineRule="exact"/>
        <w:ind w:leftChars="0" w:left="1470" w:hanging="251"/>
        <w:jc w:val="both"/>
      </w:pPr>
      <w:r w:rsidRPr="000E16DD">
        <w:rPr>
          <w:rFonts w:hint="eastAsia"/>
        </w:rPr>
        <w:t>行政院國家發展基金為鼓勵民間技術創新及應用發展，捐助成立未滿</w:t>
      </w:r>
      <w:r w:rsidRPr="000E16DD">
        <w:rPr>
          <w:rFonts w:hint="eastAsia"/>
        </w:rPr>
        <w:t>3</w:t>
      </w:r>
      <w:r w:rsidRPr="000E16DD">
        <w:rPr>
          <w:rFonts w:hint="eastAsia"/>
        </w:rPr>
        <w:t>年之國內獨資、合夥事業或公司創業所需資金，自</w:t>
      </w:r>
      <w:r w:rsidRPr="000E16DD">
        <w:rPr>
          <w:rFonts w:hint="eastAsia"/>
        </w:rPr>
        <w:t>102</w:t>
      </w:r>
      <w:r w:rsidRPr="000E16DD">
        <w:rPr>
          <w:rFonts w:hint="eastAsia"/>
        </w:rPr>
        <w:t>年</w:t>
      </w:r>
      <w:r w:rsidRPr="000E16DD">
        <w:rPr>
          <w:rFonts w:hint="eastAsia"/>
        </w:rPr>
        <w:t>12</w:t>
      </w:r>
      <w:r w:rsidRPr="000E16DD">
        <w:rPr>
          <w:rFonts w:hint="eastAsia"/>
        </w:rPr>
        <w:t>月</w:t>
      </w:r>
      <w:r w:rsidRPr="000E16DD">
        <w:rPr>
          <w:rFonts w:hint="eastAsia"/>
        </w:rPr>
        <w:t>16</w:t>
      </w:r>
      <w:r w:rsidRPr="000E16DD">
        <w:rPr>
          <w:rFonts w:hint="eastAsia"/>
        </w:rPr>
        <w:t>日起推動</w:t>
      </w:r>
      <w:r w:rsidRPr="000E16DD">
        <w:rPr>
          <w:rFonts w:hint="eastAsia"/>
        </w:rPr>
        <w:t>5</w:t>
      </w:r>
      <w:r w:rsidRPr="000E16DD">
        <w:rPr>
          <w:rFonts w:hint="eastAsia"/>
        </w:rPr>
        <w:t>年「行政院國家發展基金創業天使計畫」，計畫額度僅</w:t>
      </w:r>
      <w:r w:rsidRPr="000E16DD">
        <w:rPr>
          <w:rFonts w:hint="eastAsia"/>
        </w:rPr>
        <w:t>10</w:t>
      </w:r>
      <w:r w:rsidRPr="000E16DD">
        <w:rPr>
          <w:rFonts w:hint="eastAsia"/>
        </w:rPr>
        <w:t>億元，因申請相當踴躍，通過率平均僅約</w:t>
      </w:r>
      <w:r w:rsidRPr="000E16DD">
        <w:rPr>
          <w:rFonts w:hint="eastAsia"/>
        </w:rPr>
        <w:t>11</w:t>
      </w:r>
      <w:r w:rsidRPr="000E16DD">
        <w:rPr>
          <w:rFonts w:hint="eastAsia"/>
        </w:rPr>
        <w:t>％，截至</w:t>
      </w:r>
      <w:r w:rsidRPr="000E16DD">
        <w:rPr>
          <w:rFonts w:hint="eastAsia"/>
        </w:rPr>
        <w:t>105</w:t>
      </w:r>
      <w:r w:rsidRPr="000E16DD">
        <w:rPr>
          <w:rFonts w:hint="eastAsia"/>
        </w:rPr>
        <w:t>年</w:t>
      </w:r>
      <w:r w:rsidRPr="000E16DD">
        <w:rPr>
          <w:rFonts w:hint="eastAsia"/>
        </w:rPr>
        <w:t>8</w:t>
      </w:r>
      <w:r w:rsidRPr="000E16DD">
        <w:rPr>
          <w:rFonts w:hint="eastAsia"/>
        </w:rPr>
        <w:t>月底止，行政院國家發展基金計已核准補助案件</w:t>
      </w:r>
      <w:r w:rsidRPr="000E16DD">
        <w:rPr>
          <w:rFonts w:hint="eastAsia"/>
        </w:rPr>
        <w:t>252</w:t>
      </w:r>
      <w:r w:rsidRPr="000E16DD">
        <w:rPr>
          <w:rFonts w:hint="eastAsia"/>
        </w:rPr>
        <w:t>件，核准補助金額</w:t>
      </w:r>
      <w:r w:rsidRPr="000E16DD">
        <w:rPr>
          <w:rFonts w:hint="eastAsia"/>
        </w:rPr>
        <w:t>8</w:t>
      </w:r>
      <w:r w:rsidRPr="000E16DD">
        <w:rPr>
          <w:rFonts w:hint="eastAsia"/>
        </w:rPr>
        <w:t>億</w:t>
      </w:r>
      <w:r w:rsidRPr="000E16DD">
        <w:rPr>
          <w:rFonts w:hint="eastAsia"/>
        </w:rPr>
        <w:t>1,296</w:t>
      </w:r>
      <w:r w:rsidRPr="000E16DD">
        <w:rPr>
          <w:rFonts w:hint="eastAsia"/>
        </w:rPr>
        <w:t>萬</w:t>
      </w:r>
      <w:r w:rsidRPr="000E16DD">
        <w:rPr>
          <w:rFonts w:hint="eastAsia"/>
        </w:rPr>
        <w:t>5</w:t>
      </w:r>
      <w:r w:rsidRPr="000E16DD">
        <w:rPr>
          <w:rFonts w:hint="eastAsia"/>
        </w:rPr>
        <w:t>千元；惟查依據審計部</w:t>
      </w:r>
      <w:r w:rsidRPr="000E16DD">
        <w:rPr>
          <w:rFonts w:hint="eastAsia"/>
        </w:rPr>
        <w:t>104</w:t>
      </w:r>
      <w:r w:rsidRPr="000E16DD">
        <w:rPr>
          <w:rFonts w:hint="eastAsia"/>
        </w:rPr>
        <w:t>年度審核報告，行政院國家發展基金辦理創業天使計畫核有部分受補助廠商將研發經費流用為人事支出、經費核銷未符規定、審核標準不一或報支與計畫無關之經費等問題，顯見行政院國家發展基金應再檢討強化相關經費審核機制，確實審查申請補助廠商資格及經費支用情形，將</w:t>
      </w:r>
      <w:r w:rsidRPr="000E16DD">
        <w:rPr>
          <w:rFonts w:hint="eastAsia"/>
        </w:rPr>
        <w:lastRenderedPageBreak/>
        <w:t>有限資源分配確有需要之新創事業，避免有限資源遭不當流用，方能有效達成計畫目的、強化國內創業動能。</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991C4E" w:rsidRPr="000E16DD" w:rsidRDefault="00991C4E" w:rsidP="00991C4E">
      <w:pPr>
        <w:pStyle w:val="aff0"/>
        <w:numPr>
          <w:ilvl w:val="0"/>
          <w:numId w:val="37"/>
        </w:numPr>
        <w:kinsoku w:val="0"/>
        <w:overflowPunct w:val="0"/>
        <w:autoSpaceDE w:val="0"/>
        <w:autoSpaceDN w:val="0"/>
        <w:spacing w:line="520" w:lineRule="exact"/>
        <w:ind w:leftChars="0" w:left="1470" w:hanging="251"/>
        <w:jc w:val="both"/>
      </w:pPr>
      <w:r w:rsidRPr="000E16DD">
        <w:rPr>
          <w:rFonts w:hint="eastAsia"/>
        </w:rPr>
        <w:t>行政院國家發展基金</w:t>
      </w:r>
      <w:r w:rsidRPr="000E16DD">
        <w:rPr>
          <w:rFonts w:hint="eastAsia"/>
        </w:rPr>
        <w:t>106</w:t>
      </w:r>
      <w:r w:rsidRPr="000E16DD">
        <w:rPr>
          <w:rFonts w:hint="eastAsia"/>
        </w:rPr>
        <w:t>年度預算案編列加強投資文化創意產業實施方案預算</w:t>
      </w:r>
      <w:r w:rsidRPr="000E16DD">
        <w:rPr>
          <w:rFonts w:hint="eastAsia"/>
        </w:rPr>
        <w:t>5</w:t>
      </w:r>
      <w:r w:rsidRPr="000E16DD">
        <w:rPr>
          <w:rFonts w:hint="eastAsia"/>
        </w:rPr>
        <w:t>億元，較</w:t>
      </w:r>
      <w:r w:rsidRPr="000E16DD">
        <w:rPr>
          <w:rFonts w:hint="eastAsia"/>
        </w:rPr>
        <w:t>105</w:t>
      </w:r>
      <w:r w:rsidRPr="000E16DD">
        <w:rPr>
          <w:rFonts w:hint="eastAsia"/>
        </w:rPr>
        <w:t>年度增加</w:t>
      </w:r>
      <w:r w:rsidRPr="000E16DD">
        <w:rPr>
          <w:rFonts w:hint="eastAsia"/>
        </w:rPr>
        <w:t>3</w:t>
      </w:r>
      <w:r w:rsidRPr="000E16DD">
        <w:rPr>
          <w:rFonts w:hint="eastAsia"/>
        </w:rPr>
        <w:t>億元，增幅約</w:t>
      </w:r>
      <w:r w:rsidRPr="000E16DD">
        <w:rPr>
          <w:rFonts w:hint="eastAsia"/>
        </w:rPr>
        <w:t>150</w:t>
      </w:r>
      <w:r w:rsidRPr="000E16DD">
        <w:rPr>
          <w:rFonts w:hint="eastAsia"/>
        </w:rPr>
        <w:t>％；惟查該基金</w:t>
      </w:r>
      <w:r>
        <w:rPr>
          <w:rFonts w:hint="eastAsia"/>
        </w:rPr>
        <w:t>方案</w:t>
      </w:r>
      <w:r w:rsidRPr="000E16DD">
        <w:rPr>
          <w:rFonts w:hint="eastAsia"/>
        </w:rPr>
        <w:t>係委由文化部執行文化創意產業之投資及管理，文化部再委託管顧公司協助辦理及參與投資，然第</w:t>
      </w:r>
      <w:r w:rsidRPr="000E16DD">
        <w:rPr>
          <w:rFonts w:hint="eastAsia"/>
        </w:rPr>
        <w:t>1</w:t>
      </w:r>
      <w:r w:rsidRPr="000E16DD">
        <w:rPr>
          <w:rFonts w:hint="eastAsia"/>
        </w:rPr>
        <w:t>期方案執行已逾</w:t>
      </w:r>
      <w:r w:rsidRPr="000E16DD">
        <w:rPr>
          <w:rFonts w:hint="eastAsia"/>
        </w:rPr>
        <w:t>5</w:t>
      </w:r>
      <w:r w:rsidRPr="000E16DD">
        <w:rPr>
          <w:rFonts w:hint="eastAsia"/>
        </w:rPr>
        <w:t>年，持續運作之管顧公司僅剩半數，累計投資僅</w:t>
      </w:r>
      <w:r w:rsidRPr="000E16DD">
        <w:rPr>
          <w:rFonts w:hint="eastAsia"/>
        </w:rPr>
        <w:t>7</w:t>
      </w:r>
      <w:r w:rsidRPr="000E16DD">
        <w:rPr>
          <w:rFonts w:hint="eastAsia"/>
        </w:rPr>
        <w:t>億餘元，逾四成投顧公司投資案件僅有</w:t>
      </w:r>
      <w:r w:rsidRPr="000E16DD">
        <w:rPr>
          <w:rFonts w:hint="eastAsia"/>
        </w:rPr>
        <w:t>1</w:t>
      </w:r>
      <w:r w:rsidRPr="000E16DD">
        <w:rPr>
          <w:rFonts w:hint="eastAsia"/>
        </w:rPr>
        <w:t>件，且對較需資金之微型及早期文化創意事業投資不足，每年卻仍需支付高額管理費，僅</w:t>
      </w:r>
      <w:r w:rsidRPr="000E16DD">
        <w:rPr>
          <w:rFonts w:hint="eastAsia"/>
        </w:rPr>
        <w:t>100</w:t>
      </w:r>
      <w:r w:rsidRPr="000E16DD">
        <w:rPr>
          <w:rFonts w:hint="eastAsia"/>
        </w:rPr>
        <w:t>至</w:t>
      </w:r>
      <w:r w:rsidRPr="000E16DD">
        <w:rPr>
          <w:rFonts w:hint="eastAsia"/>
        </w:rPr>
        <w:t>104</w:t>
      </w:r>
      <w:r w:rsidRPr="000E16DD">
        <w:rPr>
          <w:rFonts w:hint="eastAsia"/>
        </w:rPr>
        <w:t>年管理費支出即計約</w:t>
      </w:r>
      <w:r w:rsidRPr="000E16DD">
        <w:rPr>
          <w:rFonts w:hint="eastAsia"/>
        </w:rPr>
        <w:t>2,435</w:t>
      </w:r>
      <w:r w:rsidRPr="000E16DD">
        <w:rPr>
          <w:rFonts w:hint="eastAsia"/>
        </w:rPr>
        <w:t>萬元，實施成效顯有不彰，爰請國家發展委員會及文化部就「加強投資文化創意產業實施方案」執行缺失提出檢討修正，並強化委託管顧公司之審核能力與退場要求，於</w:t>
      </w:r>
      <w:r w:rsidRPr="000E16DD">
        <w:rPr>
          <w:rFonts w:hint="eastAsia"/>
        </w:rPr>
        <w:t>1</w:t>
      </w:r>
      <w:r w:rsidRPr="000E16DD">
        <w:rPr>
          <w:rFonts w:hint="eastAsia"/>
        </w:rPr>
        <w:t>個月內向立法院經濟委員會提出專案報告。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w:t>
      </w:r>
      <w:r w:rsidRPr="000E16DD">
        <w:rPr>
          <w:rFonts w:hint="eastAsia"/>
        </w:rPr>
        <w:t>106</w:t>
      </w:r>
      <w:r w:rsidRPr="000E16DD">
        <w:rPr>
          <w:rFonts w:hint="eastAsia"/>
        </w:rPr>
        <w:t>年度預算案編列加強投資中小企業實施方案投資預算</w:t>
      </w:r>
      <w:r w:rsidRPr="000E16DD">
        <w:rPr>
          <w:rFonts w:hint="eastAsia"/>
        </w:rPr>
        <w:t>6</w:t>
      </w:r>
      <w:r w:rsidRPr="000E16DD">
        <w:rPr>
          <w:rFonts w:hint="eastAsia"/>
        </w:rPr>
        <w:t>億元，較</w:t>
      </w:r>
      <w:r w:rsidRPr="000E16DD">
        <w:rPr>
          <w:rFonts w:hint="eastAsia"/>
        </w:rPr>
        <w:t>105</w:t>
      </w:r>
      <w:r w:rsidRPr="000E16DD">
        <w:rPr>
          <w:rFonts w:hint="eastAsia"/>
        </w:rPr>
        <w:t>年度預算案</w:t>
      </w:r>
      <w:r w:rsidRPr="000E16DD">
        <w:rPr>
          <w:rFonts w:hint="eastAsia"/>
        </w:rPr>
        <w:t>5</w:t>
      </w:r>
      <w:r w:rsidRPr="000E16DD">
        <w:rPr>
          <w:rFonts w:hint="eastAsia"/>
        </w:rPr>
        <w:t>億元增加</w:t>
      </w:r>
      <w:r w:rsidRPr="000E16DD">
        <w:rPr>
          <w:rFonts w:hint="eastAsia"/>
        </w:rPr>
        <w:t>1</w:t>
      </w:r>
      <w:r w:rsidRPr="000E16DD">
        <w:rPr>
          <w:rFonts w:hint="eastAsia"/>
        </w:rPr>
        <w:t>億元，增幅</w:t>
      </w:r>
      <w:r w:rsidRPr="000E16DD">
        <w:rPr>
          <w:rFonts w:hint="eastAsia"/>
        </w:rPr>
        <w:t>20</w:t>
      </w:r>
      <w:r w:rsidRPr="000E16DD">
        <w:rPr>
          <w:rFonts w:hint="eastAsia"/>
        </w:rPr>
        <w:t>％；惟查行政院國家發展基金係於</w:t>
      </w:r>
      <w:r w:rsidRPr="000E16DD">
        <w:rPr>
          <w:rFonts w:hint="eastAsia"/>
        </w:rPr>
        <w:t>96</w:t>
      </w:r>
      <w:r w:rsidRPr="000E16DD">
        <w:rPr>
          <w:rFonts w:hint="eastAsia"/>
        </w:rPr>
        <w:t>年</w:t>
      </w:r>
      <w:r w:rsidRPr="000E16DD">
        <w:rPr>
          <w:rFonts w:hint="eastAsia"/>
        </w:rPr>
        <w:t>4</w:t>
      </w:r>
      <w:r w:rsidRPr="000E16DD">
        <w:rPr>
          <w:rFonts w:hint="eastAsia"/>
        </w:rPr>
        <w:t>月訂定「加強投資中小企業實施方案」，匡列新臺幣</w:t>
      </w:r>
      <w:r w:rsidRPr="000E16DD">
        <w:rPr>
          <w:rFonts w:hint="eastAsia"/>
        </w:rPr>
        <w:t>100</w:t>
      </w:r>
      <w:r w:rsidRPr="000E16DD">
        <w:rPr>
          <w:rFonts w:hint="eastAsia"/>
        </w:rPr>
        <w:t>億元，並委由經濟部中小企業處負責執行投資及投資後管理，執行期間</w:t>
      </w:r>
      <w:r w:rsidRPr="000E16DD">
        <w:rPr>
          <w:rFonts w:hint="eastAsia"/>
        </w:rPr>
        <w:t>10</w:t>
      </w:r>
      <w:r w:rsidRPr="000E16DD">
        <w:rPr>
          <w:rFonts w:hint="eastAsia"/>
        </w:rPr>
        <w:t>年，然該計畫執行迄今已近屆滿，投資案件計有近七成虧損，復見中小企業處因有委任管理顧問公司重複投資而不當增加管理費用支出情事，顯見目前「加強投資中小企業實施方案」執行成效不彰且制度規劃恐有偏差，爰請國家發展委員會、經濟部應儘速檢討相關政策規劃</w:t>
      </w:r>
      <w:r w:rsidRPr="000E16DD">
        <w:rPr>
          <w:rFonts w:hint="eastAsia"/>
        </w:rPr>
        <w:lastRenderedPageBreak/>
        <w:t>，並就如何改善中小企業投資環境與經營體質進行通盤檢討，以確實加強投資國內中小企業、促進中小企業發展。</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有鑑於行政院國家發展基金逾四成轉投資事業呈虧損狀態，統計截至</w:t>
      </w:r>
      <w:r w:rsidRPr="000E16DD">
        <w:rPr>
          <w:rFonts w:hint="eastAsia"/>
        </w:rPr>
        <w:t>104</w:t>
      </w:r>
      <w:r w:rsidRPr="000E16DD">
        <w:rPr>
          <w:rFonts w:hint="eastAsia"/>
        </w:rPr>
        <w:t>年底止，轉投資</w:t>
      </w:r>
      <w:r w:rsidRPr="000E16DD">
        <w:rPr>
          <w:rFonts w:hint="eastAsia"/>
        </w:rPr>
        <w:t>42</w:t>
      </w:r>
      <w:r w:rsidRPr="000E16DD">
        <w:rPr>
          <w:rFonts w:hint="eastAsia"/>
        </w:rPr>
        <w:t>家事業，投資金額為</w:t>
      </w:r>
      <w:r w:rsidRPr="000E16DD">
        <w:rPr>
          <w:rFonts w:hint="eastAsia"/>
        </w:rPr>
        <w:t>3,068</w:t>
      </w:r>
      <w:r w:rsidRPr="000E16DD">
        <w:rPr>
          <w:rFonts w:hint="eastAsia"/>
        </w:rPr>
        <w:t>億</w:t>
      </w:r>
      <w:r w:rsidRPr="000E16DD">
        <w:rPr>
          <w:rFonts w:hint="eastAsia"/>
        </w:rPr>
        <w:t>4,251</w:t>
      </w:r>
      <w:r w:rsidRPr="000E16DD">
        <w:rPr>
          <w:rFonts w:hint="eastAsia"/>
        </w:rPr>
        <w:t>萬餘元，若扣除清算者，營運發生虧損計</w:t>
      </w:r>
      <w:r w:rsidRPr="000E16DD">
        <w:rPr>
          <w:rFonts w:hint="eastAsia"/>
        </w:rPr>
        <w:t>17</w:t>
      </w:r>
      <w:r w:rsidRPr="000E16DD">
        <w:rPr>
          <w:rFonts w:hint="eastAsia"/>
        </w:rPr>
        <w:t>家，虧損家數占投資家數</w:t>
      </w:r>
      <w:r w:rsidRPr="000E16DD">
        <w:rPr>
          <w:rFonts w:hint="eastAsia"/>
        </w:rPr>
        <w:t>42.5</w:t>
      </w:r>
      <w:r w:rsidRPr="000E16DD">
        <w:rPr>
          <w:rFonts w:hint="eastAsia"/>
        </w:rPr>
        <w:t>％，審計部連續</w:t>
      </w:r>
      <w:r w:rsidRPr="000E16DD">
        <w:rPr>
          <w:rFonts w:hint="eastAsia"/>
        </w:rPr>
        <w:t>5</w:t>
      </w:r>
      <w:r w:rsidRPr="000E16DD">
        <w:rPr>
          <w:rFonts w:hint="eastAsia"/>
        </w:rPr>
        <w:t>年均提出重要審核意見，指出該基金未審慎評估投資效益與風險、未積極監督公司營運及治理、所提改善措施成效有限等，且查該基金雖於</w:t>
      </w:r>
      <w:r w:rsidRPr="000E16DD">
        <w:rPr>
          <w:rFonts w:hint="eastAsia"/>
        </w:rPr>
        <w:t>104</w:t>
      </w:r>
      <w:r w:rsidRPr="000E16DD">
        <w:rPr>
          <w:rFonts w:hint="eastAsia"/>
        </w:rPr>
        <w:t>年</w:t>
      </w:r>
      <w:r w:rsidRPr="000E16DD">
        <w:rPr>
          <w:rFonts w:hint="eastAsia"/>
        </w:rPr>
        <w:t>12</w:t>
      </w:r>
      <w:r w:rsidRPr="000E16DD">
        <w:rPr>
          <w:rFonts w:hint="eastAsia"/>
        </w:rPr>
        <w:t>月第</w:t>
      </w:r>
      <w:r w:rsidRPr="000E16DD">
        <w:rPr>
          <w:rFonts w:hint="eastAsia"/>
        </w:rPr>
        <w:t>48</w:t>
      </w:r>
      <w:r w:rsidRPr="000E16DD">
        <w:rPr>
          <w:rFonts w:hint="eastAsia"/>
        </w:rPr>
        <w:t>次管理會通過直接投資退場機制案，然迄今未能落實檢討執行，應確實督導並加速辦理相關作業，以維護投資權益，爰請國家發展委員會就行政院國家發展基金轉投資事業退場機制檢討辦理情形，於</w:t>
      </w:r>
      <w:r w:rsidRPr="000E16DD">
        <w:rPr>
          <w:rFonts w:hint="eastAsia"/>
        </w:rPr>
        <w:t>2</w:t>
      </w:r>
      <w:r w:rsidRPr="000E16DD">
        <w:rPr>
          <w:rFonts w:hint="eastAsia"/>
        </w:rPr>
        <w:t>個月內向立法院經濟委員會提出</w:t>
      </w:r>
      <w:r>
        <w:rPr>
          <w:rFonts w:hint="eastAsia"/>
        </w:rPr>
        <w:t>書面</w:t>
      </w:r>
      <w:r w:rsidRPr="000E16DD">
        <w:rPr>
          <w:rFonts w:hint="eastAsia"/>
        </w:rPr>
        <w:t>專案報告。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w:t>
      </w:r>
      <w:r w:rsidRPr="000E16DD">
        <w:rPr>
          <w:rFonts w:hint="eastAsia"/>
        </w:rPr>
        <w:t>106</w:t>
      </w:r>
      <w:r w:rsidRPr="000E16DD">
        <w:rPr>
          <w:rFonts w:hint="eastAsia"/>
        </w:rPr>
        <w:t>年度預算案編列</w:t>
      </w:r>
      <w:r w:rsidR="000177E1">
        <w:rPr>
          <w:rFonts w:hint="eastAsia"/>
        </w:rPr>
        <w:t>各項</w:t>
      </w:r>
      <w:r w:rsidRPr="000E16DD">
        <w:rPr>
          <w:rFonts w:hint="eastAsia"/>
        </w:rPr>
        <w:t>投資預算</w:t>
      </w:r>
      <w:r w:rsidRPr="000E16DD">
        <w:rPr>
          <w:rFonts w:hint="eastAsia"/>
        </w:rPr>
        <w:t>204</w:t>
      </w:r>
      <w:r w:rsidRPr="000E16DD">
        <w:rPr>
          <w:rFonts w:hint="eastAsia"/>
        </w:rPr>
        <w:t>億元，計畫配合產業創新轉型基金及國家級投資公司等政策，加強投資物聯網、綠能、精密機械及生技醫療等產業，並推動跨國政府投資合作機制，共同投資創業投資事業，惟查行政院國家發展基金過去</w:t>
      </w:r>
      <w:r w:rsidRPr="000E16DD">
        <w:rPr>
          <w:rFonts w:hint="eastAsia"/>
        </w:rPr>
        <w:t>102</w:t>
      </w:r>
      <w:r w:rsidRPr="000E16DD">
        <w:rPr>
          <w:rFonts w:hint="eastAsia"/>
        </w:rPr>
        <w:t>至</w:t>
      </w:r>
      <w:r w:rsidRPr="000E16DD">
        <w:rPr>
          <w:rFonts w:hint="eastAsia"/>
        </w:rPr>
        <w:t>104</w:t>
      </w:r>
      <w:r w:rsidRPr="000E16DD">
        <w:rPr>
          <w:rFonts w:hint="eastAsia"/>
        </w:rPr>
        <w:t>年度投資計畫預算數分別為</w:t>
      </w:r>
      <w:r w:rsidRPr="000E16DD">
        <w:rPr>
          <w:rFonts w:hint="eastAsia"/>
        </w:rPr>
        <w:t>100</w:t>
      </w:r>
      <w:r w:rsidRPr="000E16DD">
        <w:rPr>
          <w:rFonts w:hint="eastAsia"/>
        </w:rPr>
        <w:t>億元、</w:t>
      </w:r>
      <w:r w:rsidRPr="000E16DD">
        <w:rPr>
          <w:rFonts w:hint="eastAsia"/>
        </w:rPr>
        <w:t>100</w:t>
      </w:r>
      <w:r w:rsidRPr="000E16DD">
        <w:rPr>
          <w:rFonts w:hint="eastAsia"/>
        </w:rPr>
        <w:t>億元及</w:t>
      </w:r>
      <w:r w:rsidRPr="000E16DD">
        <w:rPr>
          <w:rFonts w:hint="eastAsia"/>
        </w:rPr>
        <w:t>90</w:t>
      </w:r>
      <w:r w:rsidRPr="000E16DD">
        <w:rPr>
          <w:rFonts w:hint="eastAsia"/>
        </w:rPr>
        <w:t>億元，然其每年度決算數卻僅有</w:t>
      </w:r>
      <w:r w:rsidRPr="000E16DD">
        <w:rPr>
          <w:rFonts w:hint="eastAsia"/>
        </w:rPr>
        <w:t>35</w:t>
      </w:r>
      <w:r>
        <w:rPr>
          <w:rFonts w:hint="eastAsia"/>
        </w:rPr>
        <w:t>億</w:t>
      </w:r>
      <w:r w:rsidRPr="000E16DD">
        <w:rPr>
          <w:rFonts w:hint="eastAsia"/>
        </w:rPr>
        <w:t>至</w:t>
      </w:r>
      <w:r w:rsidRPr="000E16DD">
        <w:rPr>
          <w:rFonts w:hint="eastAsia"/>
        </w:rPr>
        <w:t>46</w:t>
      </w:r>
      <w:r w:rsidRPr="000E16DD">
        <w:rPr>
          <w:rFonts w:hint="eastAsia"/>
        </w:rPr>
        <w:t>億餘元間，平均執行率僅</w:t>
      </w:r>
      <w:r w:rsidRPr="000E16DD">
        <w:rPr>
          <w:rFonts w:hint="eastAsia"/>
        </w:rPr>
        <w:t>43.76</w:t>
      </w:r>
      <w:r w:rsidRPr="000E16DD">
        <w:rPr>
          <w:rFonts w:hint="eastAsia"/>
        </w:rPr>
        <w:t>％，尤其資通訊產業、醫療生技業及創業投資事業等產業別執行率更是偏低，平均僅為三成以下，甚至有數年度決算無執行數，顯有待積極檢討，確實針對以往年度投資預算執行不力問題修正相關計畫，並強化計畫考核、輔導機制，俾利</w:t>
      </w:r>
      <w:r w:rsidRPr="000E16DD">
        <w:rPr>
          <w:rFonts w:hint="eastAsia"/>
        </w:rPr>
        <w:lastRenderedPageBreak/>
        <w:t>該基金順利推動</w:t>
      </w:r>
      <w:r w:rsidRPr="000E16DD">
        <w:rPr>
          <w:rFonts w:hint="eastAsia"/>
        </w:rPr>
        <w:t>106</w:t>
      </w:r>
      <w:r w:rsidRPr="000E16DD">
        <w:rPr>
          <w:rFonts w:hint="eastAsia"/>
        </w:rPr>
        <w:t>年度各項重大政策。</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鑑於國家發展委員會為促進國內文化創意產業發展，行政院國家發展基金</w:t>
      </w:r>
      <w:r w:rsidRPr="000E16DD">
        <w:rPr>
          <w:rFonts w:hint="eastAsia"/>
        </w:rPr>
        <w:t>106</w:t>
      </w:r>
      <w:r w:rsidRPr="000E16DD">
        <w:rPr>
          <w:rFonts w:hint="eastAsia"/>
        </w:rPr>
        <w:t>年度預算案編列加強投資文化創意產業實施方案預算</w:t>
      </w:r>
      <w:r w:rsidRPr="000E16DD">
        <w:rPr>
          <w:rFonts w:hint="eastAsia"/>
        </w:rPr>
        <w:t>5</w:t>
      </w:r>
      <w:r w:rsidRPr="000E16DD">
        <w:rPr>
          <w:rFonts w:hint="eastAsia"/>
        </w:rPr>
        <w:t>億元，較</w:t>
      </w:r>
      <w:r w:rsidRPr="000E16DD">
        <w:rPr>
          <w:rFonts w:hint="eastAsia"/>
        </w:rPr>
        <w:t>105</w:t>
      </w:r>
      <w:r w:rsidRPr="000E16DD">
        <w:rPr>
          <w:rFonts w:hint="eastAsia"/>
        </w:rPr>
        <w:t>年度增加</w:t>
      </w:r>
      <w:r w:rsidRPr="000E16DD">
        <w:rPr>
          <w:rFonts w:hint="eastAsia"/>
        </w:rPr>
        <w:t>3</w:t>
      </w:r>
      <w:r w:rsidRPr="000E16DD">
        <w:rPr>
          <w:rFonts w:hint="eastAsia"/>
        </w:rPr>
        <w:t>億元，增幅約</w:t>
      </w:r>
      <w:r w:rsidRPr="000E16DD">
        <w:rPr>
          <w:rFonts w:hint="eastAsia"/>
        </w:rPr>
        <w:t>150</w:t>
      </w:r>
      <w:r w:rsidRPr="000E16DD">
        <w:rPr>
          <w:rFonts w:hint="eastAsia"/>
        </w:rPr>
        <w:t>％。經查文化部於</w:t>
      </w:r>
      <w:r w:rsidRPr="000E16DD">
        <w:rPr>
          <w:rFonts w:hint="eastAsia"/>
        </w:rPr>
        <w:t>100</w:t>
      </w:r>
      <w:r w:rsidRPr="000E16DD">
        <w:rPr>
          <w:rFonts w:hint="eastAsia"/>
        </w:rPr>
        <w:t>年</w:t>
      </w:r>
      <w:r w:rsidRPr="000E16DD">
        <w:rPr>
          <w:rFonts w:hint="eastAsia"/>
        </w:rPr>
        <w:t>6</w:t>
      </w:r>
      <w:r w:rsidRPr="000E16DD">
        <w:rPr>
          <w:rFonts w:hint="eastAsia"/>
        </w:rPr>
        <w:t>月中旬經公開招標評選出</w:t>
      </w:r>
      <w:r w:rsidRPr="000E16DD">
        <w:rPr>
          <w:rFonts w:hint="eastAsia"/>
        </w:rPr>
        <w:t>12</w:t>
      </w:r>
      <w:r w:rsidRPr="000E16DD">
        <w:rPr>
          <w:rFonts w:hint="eastAsia"/>
        </w:rPr>
        <w:t>家投資管理顧問公司協助投資評估及共同參與投資，截至</w:t>
      </w:r>
      <w:r w:rsidRPr="000E16DD">
        <w:rPr>
          <w:rFonts w:hint="eastAsia"/>
        </w:rPr>
        <w:t>105</w:t>
      </w:r>
      <w:r w:rsidRPr="000E16DD">
        <w:rPr>
          <w:rFonts w:hint="eastAsia"/>
        </w:rPr>
        <w:t>年</w:t>
      </w:r>
      <w:r w:rsidRPr="000E16DD">
        <w:rPr>
          <w:rFonts w:hint="eastAsia"/>
        </w:rPr>
        <w:t>8</w:t>
      </w:r>
      <w:r w:rsidRPr="000E16DD">
        <w:rPr>
          <w:rFonts w:hint="eastAsia"/>
        </w:rPr>
        <w:t>月底，有</w:t>
      </w:r>
      <w:r w:rsidRPr="000E16DD">
        <w:rPr>
          <w:rFonts w:hint="eastAsia"/>
        </w:rPr>
        <w:t>4</w:t>
      </w:r>
      <w:r w:rsidRPr="000E16DD">
        <w:rPr>
          <w:rFonts w:hint="eastAsia"/>
        </w:rPr>
        <w:t>家解約，</w:t>
      </w:r>
      <w:r w:rsidRPr="000E16DD">
        <w:rPr>
          <w:rFonts w:hint="eastAsia"/>
        </w:rPr>
        <w:t>2</w:t>
      </w:r>
      <w:r w:rsidRPr="000E16DD">
        <w:rPr>
          <w:rFonts w:hint="eastAsia"/>
        </w:rPr>
        <w:t>家投資金額未達</w:t>
      </w:r>
      <w:r w:rsidRPr="000E16DD">
        <w:rPr>
          <w:rFonts w:hint="eastAsia"/>
        </w:rPr>
        <w:t>50</w:t>
      </w:r>
      <w:r w:rsidRPr="000E16DD">
        <w:rPr>
          <w:rFonts w:hint="eastAsia"/>
        </w:rPr>
        <w:t>％，持續運作者</w:t>
      </w:r>
      <w:r w:rsidRPr="000E16DD">
        <w:rPr>
          <w:rFonts w:hint="eastAsia"/>
        </w:rPr>
        <w:t>6</w:t>
      </w:r>
      <w:r w:rsidRPr="000E16DD">
        <w:rPr>
          <w:rFonts w:hint="eastAsia"/>
        </w:rPr>
        <w:t>家；</w:t>
      </w:r>
      <w:r w:rsidRPr="000E16DD">
        <w:rPr>
          <w:rFonts w:hint="eastAsia"/>
        </w:rPr>
        <w:t>104</w:t>
      </w:r>
      <w:r w:rsidRPr="000E16DD">
        <w:rPr>
          <w:rFonts w:hint="eastAsia"/>
        </w:rPr>
        <w:t>年</w:t>
      </w:r>
      <w:r w:rsidRPr="000E16DD">
        <w:rPr>
          <w:rFonts w:hint="eastAsia"/>
        </w:rPr>
        <w:t>7</w:t>
      </w:r>
      <w:r w:rsidRPr="000E16DD">
        <w:rPr>
          <w:rFonts w:hint="eastAsia"/>
        </w:rPr>
        <w:t>月通過「加強投資文化創意產業實施方案」，規劃總額度</w:t>
      </w:r>
      <w:r w:rsidRPr="000E16DD">
        <w:rPr>
          <w:rFonts w:hint="eastAsia"/>
        </w:rPr>
        <w:t>20</w:t>
      </w:r>
      <w:r w:rsidRPr="000E16DD">
        <w:rPr>
          <w:rFonts w:hint="eastAsia"/>
        </w:rPr>
        <w:t>億元，文化部</w:t>
      </w:r>
      <w:r w:rsidRPr="000E16DD">
        <w:rPr>
          <w:rFonts w:hint="eastAsia"/>
        </w:rPr>
        <w:t>105</w:t>
      </w:r>
      <w:r w:rsidRPr="000E16DD">
        <w:rPr>
          <w:rFonts w:hint="eastAsia"/>
        </w:rPr>
        <w:t>年</w:t>
      </w:r>
      <w:r w:rsidRPr="000E16DD">
        <w:rPr>
          <w:rFonts w:hint="eastAsia"/>
        </w:rPr>
        <w:t>1</w:t>
      </w:r>
      <w:r w:rsidRPr="000E16DD">
        <w:rPr>
          <w:rFonts w:hint="eastAsia"/>
        </w:rPr>
        <w:t>月遴選</w:t>
      </w:r>
      <w:r w:rsidRPr="000E16DD">
        <w:rPr>
          <w:rFonts w:hint="eastAsia"/>
        </w:rPr>
        <w:t>10</w:t>
      </w:r>
      <w:r w:rsidRPr="000E16DD">
        <w:rPr>
          <w:rFonts w:hint="eastAsia"/>
        </w:rPr>
        <w:t>家廠商辦理中。惟查截至</w:t>
      </w:r>
      <w:r w:rsidRPr="000E16DD">
        <w:rPr>
          <w:rFonts w:hint="eastAsia"/>
        </w:rPr>
        <w:t>105</w:t>
      </w:r>
      <w:r w:rsidRPr="000E16DD">
        <w:rPr>
          <w:rFonts w:hint="eastAsia"/>
        </w:rPr>
        <w:t>年</w:t>
      </w:r>
      <w:r w:rsidRPr="000E16DD">
        <w:rPr>
          <w:rFonts w:hint="eastAsia"/>
        </w:rPr>
        <w:t>8</w:t>
      </w:r>
      <w:r w:rsidRPr="000E16DD">
        <w:rPr>
          <w:rFonts w:hint="eastAsia"/>
        </w:rPr>
        <w:t>月底止，第</w:t>
      </w:r>
      <w:r w:rsidRPr="000E16DD">
        <w:rPr>
          <w:rFonts w:hint="eastAsia"/>
        </w:rPr>
        <w:t>1</w:t>
      </w:r>
      <w:r w:rsidRPr="000E16DD">
        <w:rPr>
          <w:rFonts w:hint="eastAsia"/>
        </w:rPr>
        <w:t>期方案執行已逾</w:t>
      </w:r>
      <w:r w:rsidRPr="000E16DD">
        <w:rPr>
          <w:rFonts w:hint="eastAsia"/>
        </w:rPr>
        <w:t>5</w:t>
      </w:r>
      <w:r w:rsidRPr="000E16DD">
        <w:rPr>
          <w:rFonts w:hint="eastAsia"/>
        </w:rPr>
        <w:t>年，各投顧公司累計投資文創事業僅</w:t>
      </w:r>
      <w:r w:rsidRPr="000E16DD">
        <w:rPr>
          <w:rFonts w:hint="eastAsia"/>
        </w:rPr>
        <w:t>36</w:t>
      </w:r>
      <w:r w:rsidRPr="000E16DD">
        <w:rPr>
          <w:rFonts w:hint="eastAsia"/>
        </w:rPr>
        <w:t>家，行政院國家發展基金投資</w:t>
      </w:r>
      <w:r w:rsidRPr="000E16DD">
        <w:rPr>
          <w:rFonts w:hint="eastAsia"/>
        </w:rPr>
        <w:t>7.85</w:t>
      </w:r>
      <w:r w:rsidRPr="000E16DD">
        <w:rPr>
          <w:rFonts w:hint="eastAsia"/>
        </w:rPr>
        <w:t>億元，且逾四成管顧公司僅投資</w:t>
      </w:r>
      <w:r w:rsidRPr="000E16DD">
        <w:rPr>
          <w:rFonts w:hint="eastAsia"/>
        </w:rPr>
        <w:t>1</w:t>
      </w:r>
      <w:r w:rsidRPr="000E16DD">
        <w:rPr>
          <w:rFonts w:hint="eastAsia"/>
        </w:rPr>
        <w:t>家文創事業；第</w:t>
      </w:r>
      <w:r w:rsidRPr="000E16DD">
        <w:rPr>
          <w:rFonts w:hint="eastAsia"/>
        </w:rPr>
        <w:t>2</w:t>
      </w:r>
      <w:r w:rsidRPr="000E16DD">
        <w:rPr>
          <w:rFonts w:hint="eastAsia"/>
        </w:rPr>
        <w:t>期方案執行</w:t>
      </w:r>
      <w:r w:rsidRPr="000E16DD">
        <w:rPr>
          <w:rFonts w:hint="eastAsia"/>
        </w:rPr>
        <w:t>8</w:t>
      </w:r>
      <w:r w:rsidRPr="000E16DD">
        <w:rPr>
          <w:rFonts w:hint="eastAsia"/>
        </w:rPr>
        <w:t>個月，累計投資</w:t>
      </w:r>
      <w:r w:rsidRPr="000E16DD">
        <w:rPr>
          <w:rFonts w:hint="eastAsia"/>
        </w:rPr>
        <w:t>6</w:t>
      </w:r>
      <w:r w:rsidRPr="000E16DD">
        <w:rPr>
          <w:rFonts w:hint="eastAsia"/>
        </w:rPr>
        <w:t>家文創事業，行政院國家發展基金投資</w:t>
      </w:r>
      <w:r w:rsidRPr="000E16DD">
        <w:rPr>
          <w:rFonts w:hint="eastAsia"/>
        </w:rPr>
        <w:t>1.43</w:t>
      </w:r>
      <w:r w:rsidRPr="000E16DD">
        <w:rPr>
          <w:rFonts w:hint="eastAsia"/>
        </w:rPr>
        <w:t>億元，惟其中四成管顧公司尚無投資案件，投資情形欠佳，爰請國家發展委員會允應確實檢討問題癥結並加強推動辦理，於</w:t>
      </w:r>
      <w:r w:rsidRPr="000E16DD">
        <w:rPr>
          <w:rFonts w:hint="eastAsia"/>
        </w:rPr>
        <w:t>2</w:t>
      </w:r>
      <w:r>
        <w:rPr>
          <w:rFonts w:hint="eastAsia"/>
        </w:rPr>
        <w:t>個月內向</w:t>
      </w:r>
      <w:r w:rsidRPr="000E16DD">
        <w:rPr>
          <w:rFonts w:hint="eastAsia"/>
        </w:rPr>
        <w:t>立法院經濟委員會提出</w:t>
      </w:r>
      <w:r>
        <w:rPr>
          <w:rFonts w:hint="eastAsia"/>
        </w:rPr>
        <w:t>書面</w:t>
      </w:r>
      <w:r w:rsidRPr="000E16DD">
        <w:rPr>
          <w:rFonts w:hint="eastAsia"/>
        </w:rPr>
        <w:t>專案報告，俾利政府政策之順利推動。</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提案人：邱志偉　蘇震清　高志鵬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行政院國家發展基金係為配合國家發展策略，扶植產業創新加值，進行投資或融資，以增加產業效益及改善產業結構，於</w:t>
      </w:r>
      <w:r w:rsidRPr="000E16DD">
        <w:rPr>
          <w:rFonts w:hint="eastAsia"/>
        </w:rPr>
        <w:t>106</w:t>
      </w:r>
      <w:r w:rsidRPr="000E16DD">
        <w:rPr>
          <w:rFonts w:hint="eastAsia"/>
        </w:rPr>
        <w:t>年度預算編列</w:t>
      </w:r>
      <w:r w:rsidR="000177E1" w:rsidRPr="000177E1">
        <w:rPr>
          <w:rFonts w:hint="eastAsia"/>
        </w:rPr>
        <w:t>各項</w:t>
      </w:r>
      <w:r w:rsidRPr="000E16DD">
        <w:rPr>
          <w:rFonts w:hint="eastAsia"/>
        </w:rPr>
        <w:t>投資預算</w:t>
      </w:r>
      <w:r w:rsidRPr="000E16DD">
        <w:rPr>
          <w:rFonts w:hint="eastAsia"/>
        </w:rPr>
        <w:t>204</w:t>
      </w:r>
      <w:r w:rsidRPr="000E16DD">
        <w:rPr>
          <w:rFonts w:hint="eastAsia"/>
        </w:rPr>
        <w:t>億元，然查行政院國家發展基金</w:t>
      </w:r>
      <w:r w:rsidRPr="000E16DD">
        <w:rPr>
          <w:rFonts w:hint="eastAsia"/>
        </w:rPr>
        <w:t>102</w:t>
      </w:r>
      <w:r w:rsidRPr="000E16DD">
        <w:rPr>
          <w:rFonts w:hint="eastAsia"/>
        </w:rPr>
        <w:t>至</w:t>
      </w:r>
      <w:r w:rsidRPr="000E16DD">
        <w:rPr>
          <w:rFonts w:hint="eastAsia"/>
        </w:rPr>
        <w:t>104</w:t>
      </w:r>
      <w:r w:rsidRPr="000E16DD">
        <w:rPr>
          <w:rFonts w:hint="eastAsia"/>
        </w:rPr>
        <w:t>年度投資計畫預算數分別為</w:t>
      </w:r>
      <w:r w:rsidRPr="000E16DD">
        <w:rPr>
          <w:rFonts w:hint="eastAsia"/>
        </w:rPr>
        <w:t>100</w:t>
      </w:r>
      <w:r w:rsidRPr="000E16DD">
        <w:rPr>
          <w:rFonts w:hint="eastAsia"/>
        </w:rPr>
        <w:t>億元、</w:t>
      </w:r>
      <w:r w:rsidRPr="000E16DD">
        <w:rPr>
          <w:rFonts w:hint="eastAsia"/>
        </w:rPr>
        <w:t>100</w:t>
      </w:r>
      <w:r w:rsidRPr="000E16DD">
        <w:rPr>
          <w:rFonts w:hint="eastAsia"/>
        </w:rPr>
        <w:t>億元及</w:t>
      </w:r>
      <w:r w:rsidRPr="000E16DD">
        <w:rPr>
          <w:rFonts w:hint="eastAsia"/>
        </w:rPr>
        <w:t>90</w:t>
      </w:r>
      <w:r w:rsidRPr="000E16DD">
        <w:rPr>
          <w:rFonts w:hint="eastAsia"/>
        </w:rPr>
        <w:t>億元，惟平均各年度執行率僅</w:t>
      </w:r>
      <w:r w:rsidRPr="000E16DD">
        <w:rPr>
          <w:rFonts w:hint="eastAsia"/>
        </w:rPr>
        <w:t>43.76</w:t>
      </w:r>
      <w:r w:rsidRPr="000E16DD">
        <w:rPr>
          <w:rFonts w:hint="eastAsia"/>
        </w:rPr>
        <w:t>％，雖就基金說明，各該年度執行率偏低主要係部分投資案件尚處合資協議階段或採分階段撥款方式，需俟合資協議書完成始得按進度撥款所致，但</w:t>
      </w:r>
      <w:r w:rsidRPr="000E16DD">
        <w:rPr>
          <w:rFonts w:hint="eastAsia"/>
        </w:rPr>
        <w:t>105</w:t>
      </w:r>
      <w:r w:rsidRPr="000E16DD">
        <w:rPr>
          <w:rFonts w:hint="eastAsia"/>
        </w:rPr>
        <w:t>年度截至</w:t>
      </w:r>
      <w:r w:rsidRPr="000E16DD">
        <w:rPr>
          <w:rFonts w:hint="eastAsia"/>
        </w:rPr>
        <w:t>8</w:t>
      </w:r>
      <w:r w:rsidRPr="000E16DD">
        <w:rPr>
          <w:rFonts w:hint="eastAsia"/>
        </w:rPr>
        <w:t>月底止執行數僅</w:t>
      </w:r>
      <w:r w:rsidRPr="000E16DD">
        <w:rPr>
          <w:rFonts w:hint="eastAsia"/>
        </w:rPr>
        <w:t>25.29</w:t>
      </w:r>
      <w:r w:rsidRPr="000E16DD">
        <w:rPr>
          <w:rFonts w:hint="eastAsia"/>
        </w:rPr>
        <w:t>億元。行政院國家發展基金</w:t>
      </w:r>
      <w:r w:rsidRPr="000E16DD">
        <w:rPr>
          <w:rFonts w:hint="eastAsia"/>
        </w:rPr>
        <w:t>106</w:t>
      </w:r>
      <w:r w:rsidRPr="000E16DD">
        <w:rPr>
          <w:rFonts w:hint="eastAsia"/>
        </w:rPr>
        <w:t>年度應配合產業創新轉型基金及國家級投資公司等政策，並推動跨國政府投資合作機制，共同投資創業投資事業，爰要求國家發展委員會允應確實檢討問題癥結並加強推動辦理，於</w:t>
      </w:r>
      <w:r w:rsidRPr="000E16DD">
        <w:rPr>
          <w:rFonts w:hint="eastAsia"/>
        </w:rPr>
        <w:t>2</w:t>
      </w:r>
      <w:r>
        <w:rPr>
          <w:rFonts w:hint="eastAsia"/>
        </w:rPr>
        <w:t>個月內向</w:t>
      </w:r>
      <w:r w:rsidRPr="000E16DD">
        <w:rPr>
          <w:rFonts w:hint="eastAsia"/>
        </w:rPr>
        <w:t>立法院經濟委員會提出</w:t>
      </w:r>
      <w:r>
        <w:rPr>
          <w:rFonts w:hint="eastAsia"/>
        </w:rPr>
        <w:t>書面</w:t>
      </w:r>
      <w:r w:rsidRPr="000E16DD">
        <w:rPr>
          <w:rFonts w:hint="eastAsia"/>
        </w:rPr>
        <w:t>專案報告，俾利政府政策之順利推動。</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提案人：邱志偉　蘇震清　高志鵬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w:t>
      </w:r>
      <w:r w:rsidRPr="000E16DD">
        <w:rPr>
          <w:rFonts w:hint="eastAsia"/>
        </w:rPr>
        <w:t>106</w:t>
      </w:r>
      <w:r w:rsidRPr="000E16DD">
        <w:rPr>
          <w:rFonts w:hint="eastAsia"/>
        </w:rPr>
        <w:t>年度「員工人數彙計表」顯示，業務支出部分包含專任人員</w:t>
      </w:r>
      <w:r w:rsidRPr="000E16DD">
        <w:rPr>
          <w:rFonts w:hint="eastAsia"/>
        </w:rPr>
        <w:t>22</w:t>
      </w:r>
      <w:r w:rsidRPr="000E16DD">
        <w:rPr>
          <w:rFonts w:hint="eastAsia"/>
        </w:rPr>
        <w:t>人、兼任人員</w:t>
      </w:r>
      <w:r w:rsidRPr="000E16DD">
        <w:rPr>
          <w:rFonts w:hint="eastAsia"/>
        </w:rPr>
        <w:t>70</w:t>
      </w:r>
      <w:r w:rsidRPr="000E16DD">
        <w:rPr>
          <w:rFonts w:hint="eastAsia"/>
        </w:rPr>
        <w:t>人，與</w:t>
      </w:r>
      <w:r w:rsidRPr="000E16DD">
        <w:rPr>
          <w:rFonts w:hint="eastAsia"/>
        </w:rPr>
        <w:t xml:space="preserve">105 </w:t>
      </w:r>
      <w:r w:rsidRPr="000E16DD">
        <w:rPr>
          <w:rFonts w:hint="eastAsia"/>
        </w:rPr>
        <w:t>年度相同，但「業務總支出部分」中「管理及總務費用」由</w:t>
      </w:r>
      <w:r w:rsidRPr="000E16DD">
        <w:rPr>
          <w:rFonts w:hint="eastAsia"/>
        </w:rPr>
        <w:t>2,619</w:t>
      </w:r>
      <w:r w:rsidRPr="000E16DD">
        <w:rPr>
          <w:rFonts w:hint="eastAsia"/>
        </w:rPr>
        <w:t>萬</w:t>
      </w:r>
      <w:r w:rsidRPr="000E16DD">
        <w:rPr>
          <w:rFonts w:hint="eastAsia"/>
        </w:rPr>
        <w:t>3</w:t>
      </w:r>
      <w:r w:rsidRPr="000E16DD">
        <w:rPr>
          <w:rFonts w:hint="eastAsia"/>
        </w:rPr>
        <w:t>千元增為</w:t>
      </w:r>
      <w:r w:rsidRPr="000E16DD">
        <w:rPr>
          <w:rFonts w:hint="eastAsia"/>
        </w:rPr>
        <w:t>2,647</w:t>
      </w:r>
      <w:r w:rsidRPr="000E16DD">
        <w:rPr>
          <w:rFonts w:hint="eastAsia"/>
        </w:rPr>
        <w:t>萬</w:t>
      </w:r>
      <w:r w:rsidRPr="000E16DD">
        <w:rPr>
          <w:rFonts w:hint="eastAsia"/>
        </w:rPr>
        <w:t>3</w:t>
      </w:r>
      <w:r w:rsidRPr="000E16DD">
        <w:rPr>
          <w:rFonts w:hint="eastAsia"/>
        </w:rPr>
        <w:t>千元，請國家發展委員會列明增加用人費用內容摘要，並於</w:t>
      </w:r>
      <w:r w:rsidRPr="000E16DD">
        <w:rPr>
          <w:rFonts w:hint="eastAsia"/>
        </w:rPr>
        <w:t>1</w:t>
      </w:r>
      <w:r w:rsidRPr="000E16DD">
        <w:rPr>
          <w:rFonts w:hint="eastAsia"/>
        </w:rPr>
        <w:t>個月內向立法院經濟委員會提出</w:t>
      </w:r>
      <w:r w:rsidRPr="00520E20">
        <w:rPr>
          <w:rFonts w:hint="eastAsia"/>
        </w:rPr>
        <w:t>書面</w:t>
      </w:r>
      <w:r w:rsidRPr="000E16DD">
        <w:rPr>
          <w:rFonts w:hint="eastAsia"/>
        </w:rPr>
        <w:t>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提案人：邱志偉　蘇震清　高志鵬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鑑於行政院國家發展基金</w:t>
      </w:r>
      <w:r w:rsidRPr="000E16DD">
        <w:rPr>
          <w:rFonts w:hint="eastAsia"/>
        </w:rPr>
        <w:t>106</w:t>
      </w:r>
      <w:r w:rsidRPr="000E16DD">
        <w:rPr>
          <w:rFonts w:hint="eastAsia"/>
        </w:rPr>
        <w:t>年度預算案「行銷及業務費用」項下編列「國外旅費」</w:t>
      </w:r>
      <w:r w:rsidRPr="000E16DD">
        <w:rPr>
          <w:rFonts w:hint="eastAsia"/>
        </w:rPr>
        <w:t>94</w:t>
      </w:r>
      <w:r w:rsidRPr="000E16DD">
        <w:rPr>
          <w:rFonts w:hint="eastAsia"/>
        </w:rPr>
        <w:t>萬</w:t>
      </w:r>
      <w:r w:rsidRPr="000E16DD">
        <w:rPr>
          <w:rFonts w:hint="eastAsia"/>
        </w:rPr>
        <w:t>3</w:t>
      </w:r>
      <w:r w:rsidRPr="000E16DD">
        <w:rPr>
          <w:rFonts w:hint="eastAsia"/>
        </w:rPr>
        <w:t>千元，惟其預算書中對國外旅費僅說明：「赴歐、亞、美與紐澳地區進行創業投資事業及新興產業發展考察、參加本基金現有轉投資事業之相關會議、新投資案或合作案之談判或洽商等旅費。」未如公務預算提供「派員出國計畫預算類別表」等明細資料供預算審查參考，致對該基金預計派員出國之類別、拜會機構、預計前往期間、天數、擬派人數、經費明細等，均無法獲悉，其預算編製過於簡略，不利立法院審查及監督；爰請國家發展委員會每半年揭露已核定之國外旅費支出，以利國會審查。</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提案人：邱志偉　蘇震清　高志鵬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w:t>
      </w:r>
      <w:r w:rsidRPr="000E16DD">
        <w:rPr>
          <w:rFonts w:hint="eastAsia"/>
        </w:rPr>
        <w:t>106</w:t>
      </w:r>
      <w:r w:rsidRPr="000E16DD">
        <w:rPr>
          <w:rFonts w:hint="eastAsia"/>
        </w:rPr>
        <w:t>年度預算案編列</w:t>
      </w:r>
      <w:r w:rsidR="00960D08" w:rsidRPr="00960D08">
        <w:rPr>
          <w:rFonts w:hint="eastAsia"/>
        </w:rPr>
        <w:t>各項</w:t>
      </w:r>
      <w:r w:rsidRPr="000E16DD">
        <w:rPr>
          <w:rFonts w:hint="eastAsia"/>
        </w:rPr>
        <w:t>投資預算</w:t>
      </w:r>
      <w:r w:rsidRPr="000E16DD">
        <w:rPr>
          <w:rFonts w:hint="eastAsia"/>
        </w:rPr>
        <w:t>204</w:t>
      </w:r>
      <w:r w:rsidRPr="000E16DD">
        <w:rPr>
          <w:rFonts w:hint="eastAsia"/>
        </w:rPr>
        <w:t>億元，惟查</w:t>
      </w:r>
      <w:r w:rsidRPr="000E16DD">
        <w:rPr>
          <w:rFonts w:hint="eastAsia"/>
        </w:rPr>
        <w:t>102</w:t>
      </w:r>
      <w:r w:rsidRPr="000E16DD">
        <w:rPr>
          <w:rFonts w:hint="eastAsia"/>
        </w:rPr>
        <w:t>至</w:t>
      </w:r>
      <w:r w:rsidRPr="000E16DD">
        <w:rPr>
          <w:rFonts w:hint="eastAsia"/>
        </w:rPr>
        <w:t>104</w:t>
      </w:r>
      <w:r w:rsidRPr="000E16DD">
        <w:rPr>
          <w:rFonts w:hint="eastAsia"/>
        </w:rPr>
        <w:t>年度投資計畫之平均執行率僅</w:t>
      </w:r>
      <w:r w:rsidRPr="000E16DD">
        <w:rPr>
          <w:rFonts w:hint="eastAsia"/>
        </w:rPr>
        <w:t>43.76%</w:t>
      </w:r>
      <w:r w:rsidRPr="000E16DD">
        <w:rPr>
          <w:rFonts w:hint="eastAsia"/>
        </w:rPr>
        <w:t>，</w:t>
      </w:r>
      <w:r w:rsidRPr="000E16DD">
        <w:rPr>
          <w:rFonts w:hint="eastAsia"/>
        </w:rPr>
        <w:t>105</w:t>
      </w:r>
      <w:r w:rsidRPr="000E16DD">
        <w:rPr>
          <w:rFonts w:hint="eastAsia"/>
        </w:rPr>
        <w:t>年度截至</w:t>
      </w:r>
      <w:r w:rsidRPr="000E16DD">
        <w:rPr>
          <w:rFonts w:hint="eastAsia"/>
        </w:rPr>
        <w:t>8</w:t>
      </w:r>
      <w:r w:rsidRPr="000E16DD">
        <w:rPr>
          <w:rFonts w:hint="eastAsia"/>
        </w:rPr>
        <w:t>月底止執行率亦僅</w:t>
      </w:r>
      <w:r w:rsidRPr="000E16DD">
        <w:rPr>
          <w:rFonts w:hint="eastAsia"/>
        </w:rPr>
        <w:t>27.49%</w:t>
      </w:r>
      <w:r w:rsidRPr="000E16DD">
        <w:rPr>
          <w:rFonts w:hint="eastAsia"/>
        </w:rPr>
        <w:t>，與預算規模相差甚遠，由於行政院國家發展基金</w:t>
      </w:r>
      <w:r w:rsidRPr="000E16DD">
        <w:rPr>
          <w:rFonts w:hint="eastAsia"/>
        </w:rPr>
        <w:t>106</w:t>
      </w:r>
      <w:r w:rsidRPr="000E16DD">
        <w:rPr>
          <w:rFonts w:hint="eastAsia"/>
        </w:rPr>
        <w:t>年度將配合產業創新轉型基金及國家級投資公司等政策，加強投資物聯網、綠能、精密機械及生技醫療等產業，針對資通訊產業、醫療生技業及創業投資事業執行情形欠佳，應確實檢討問題，並加強推動辦理，爰要求國家發展委員會於</w:t>
      </w:r>
      <w:r w:rsidRPr="000E16DD">
        <w:rPr>
          <w:rFonts w:hint="eastAsia"/>
        </w:rPr>
        <w:t>1</w:t>
      </w:r>
      <w:r w:rsidRPr="000E16DD">
        <w:rPr>
          <w:rFonts w:hint="eastAsia"/>
        </w:rPr>
        <w:t>個月內提出行政院國家發展基金預算執行改善</w:t>
      </w:r>
      <w:r w:rsidRPr="002F3E15">
        <w:rPr>
          <w:rFonts w:hint="eastAsia"/>
        </w:rPr>
        <w:t>書面</w:t>
      </w:r>
      <w:r w:rsidRPr="000E16DD">
        <w:rPr>
          <w:rFonts w:hint="eastAsia"/>
        </w:rPr>
        <w:t>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提案人：黃偉哲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連署人：邱志偉　王惠美　管碧玲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行政院國家發展基金轉投資民營事業經營績效欠佳，審計部近</w:t>
      </w:r>
      <w:r w:rsidRPr="000E16DD">
        <w:rPr>
          <w:rFonts w:hint="eastAsia"/>
        </w:rPr>
        <w:t>5</w:t>
      </w:r>
      <w:r w:rsidRPr="000E16DD">
        <w:rPr>
          <w:rFonts w:hint="eastAsia"/>
        </w:rPr>
        <w:t>年連續提出重要審核意見，指出開發分基金轉投資事業多數呈現虧損，投資成效欠佳，開發分基金未審慎評估投資效益與風險，復未積極監督公司營運及治理，查該基金雖擬定退場機制，但卻未執行，嚴重損及基金權益。要求國家發展委員會就經營不善之轉投資事業妥適處理，並於</w:t>
      </w:r>
      <w:r w:rsidRPr="000E16DD">
        <w:rPr>
          <w:rFonts w:hint="eastAsia"/>
        </w:rPr>
        <w:t>1</w:t>
      </w:r>
      <w:r w:rsidRPr="000E16DD">
        <w:rPr>
          <w:rFonts w:hint="eastAsia"/>
        </w:rPr>
        <w:t>個月內提出</w:t>
      </w:r>
      <w:r w:rsidRPr="002F3E15">
        <w:rPr>
          <w:rFonts w:hint="eastAsia"/>
        </w:rPr>
        <w:t>書面</w:t>
      </w:r>
      <w:r w:rsidRPr="000E16DD">
        <w:rPr>
          <w:rFonts w:hint="eastAsia"/>
        </w:rPr>
        <w:t>檢討改善報告，以維護投資權益。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提案人：黃偉哲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連署人：邱志偉　王惠美　蕭美琴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106</w:t>
      </w:r>
      <w:r w:rsidRPr="000E16DD">
        <w:rPr>
          <w:rFonts w:hint="eastAsia"/>
        </w:rPr>
        <w:t>年度行政院國家發展基金編列「加強投資文化創意產業實施方案」</w:t>
      </w:r>
      <w:r w:rsidRPr="000E16DD">
        <w:rPr>
          <w:rFonts w:hint="eastAsia"/>
        </w:rPr>
        <w:t>5</w:t>
      </w:r>
      <w:r w:rsidRPr="000E16DD">
        <w:rPr>
          <w:rFonts w:hint="eastAsia"/>
        </w:rPr>
        <w:t>億元，經查，行政院國家發展基金投資之文化創意產業包括電影、廣播電視、流行音樂及文化內容、表演藝術、出版、產品設計、數位內容等，惟</w:t>
      </w:r>
      <w:r w:rsidRPr="000E16DD">
        <w:rPr>
          <w:rFonts w:hint="eastAsia"/>
        </w:rPr>
        <w:t>102</w:t>
      </w:r>
      <w:r w:rsidRPr="000E16DD">
        <w:rPr>
          <w:rFonts w:hint="eastAsia"/>
        </w:rPr>
        <w:t>至</w:t>
      </w:r>
      <w:r w:rsidRPr="000E16DD">
        <w:rPr>
          <w:rFonts w:hint="eastAsia"/>
        </w:rPr>
        <w:t>104</w:t>
      </w:r>
      <w:r w:rsidRPr="000E16DD">
        <w:rPr>
          <w:rFonts w:hint="eastAsia"/>
        </w:rPr>
        <w:t>年度該基金投資之文創產業中，電影電視業比例為</w:t>
      </w:r>
      <w:r w:rsidRPr="000E16DD">
        <w:rPr>
          <w:rFonts w:hint="eastAsia"/>
        </w:rPr>
        <w:t>61.29</w:t>
      </w:r>
      <w:r w:rsidRPr="000E16DD">
        <w:rPr>
          <w:rFonts w:hint="eastAsia"/>
        </w:rPr>
        <w:t>％，流行音樂文化內容產業為</w:t>
      </w:r>
      <w:r w:rsidRPr="000E16DD">
        <w:rPr>
          <w:rFonts w:hint="eastAsia"/>
        </w:rPr>
        <w:t>9.68</w:t>
      </w:r>
      <w:r w:rsidRPr="000E16DD">
        <w:rPr>
          <w:rFonts w:hint="eastAsia"/>
        </w:rPr>
        <w:t>％，兩者合計高達</w:t>
      </w:r>
      <w:r w:rsidRPr="000E16DD">
        <w:rPr>
          <w:rFonts w:hint="eastAsia"/>
        </w:rPr>
        <w:t>70.97</w:t>
      </w:r>
      <w:r w:rsidRPr="000E16DD">
        <w:rPr>
          <w:rFonts w:hint="eastAsia"/>
        </w:rPr>
        <w:t>％，此比例嚴重失衡，實有檢討之必要，爰要求國家發展委員會應就投資比例進行檢討及其效益提出</w:t>
      </w:r>
      <w:r w:rsidRPr="00A93136">
        <w:rPr>
          <w:rFonts w:hint="eastAsia"/>
        </w:rPr>
        <w:t>書面</w:t>
      </w:r>
      <w:r w:rsidRPr="000E16DD">
        <w:rPr>
          <w:rFonts w:hint="eastAsia"/>
        </w:rPr>
        <w:t>專案報告。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106</w:t>
      </w:r>
      <w:r w:rsidRPr="000E16DD">
        <w:rPr>
          <w:rFonts w:hint="eastAsia"/>
        </w:rPr>
        <w:t>年度行政院國家發展基金編列「加強投資中小企業實施方案」投資預算</w:t>
      </w:r>
      <w:r w:rsidRPr="000E16DD">
        <w:rPr>
          <w:rFonts w:hint="eastAsia"/>
        </w:rPr>
        <w:t>6</w:t>
      </w:r>
      <w:r w:rsidRPr="000E16DD">
        <w:rPr>
          <w:rFonts w:hint="eastAsia"/>
        </w:rPr>
        <w:t>億元，經查，截至</w:t>
      </w:r>
      <w:r w:rsidRPr="000E16DD">
        <w:rPr>
          <w:rFonts w:hint="eastAsia"/>
        </w:rPr>
        <w:t>104</w:t>
      </w:r>
      <w:r w:rsidRPr="000E16DD">
        <w:rPr>
          <w:rFonts w:hint="eastAsia"/>
        </w:rPr>
        <w:t>年底已投資</w:t>
      </w:r>
      <w:r w:rsidRPr="000E16DD">
        <w:rPr>
          <w:rFonts w:hint="eastAsia"/>
        </w:rPr>
        <w:t>213</w:t>
      </w:r>
      <w:r w:rsidRPr="000E16DD">
        <w:rPr>
          <w:rFonts w:hint="eastAsia"/>
        </w:rPr>
        <w:t>件，發生虧損者達</w:t>
      </w:r>
      <w:r w:rsidRPr="000E16DD">
        <w:rPr>
          <w:rFonts w:hint="eastAsia"/>
        </w:rPr>
        <w:t>149</w:t>
      </w:r>
      <w:r w:rsidRPr="000E16DD">
        <w:rPr>
          <w:rFonts w:hint="eastAsia"/>
        </w:rPr>
        <w:t>件，比例高達</w:t>
      </w:r>
      <w:r w:rsidRPr="000E16DD">
        <w:rPr>
          <w:rFonts w:hint="eastAsia"/>
        </w:rPr>
        <w:t>69.95%</w:t>
      </w:r>
      <w:r w:rsidRPr="000E16DD">
        <w:rPr>
          <w:rFonts w:hint="eastAsia"/>
        </w:rPr>
        <w:t>，且平均每間虧損金額達</w:t>
      </w:r>
      <w:r w:rsidRPr="000E16DD">
        <w:rPr>
          <w:rFonts w:hint="eastAsia"/>
        </w:rPr>
        <w:t>9,000</w:t>
      </w:r>
      <w:r w:rsidRPr="000E16DD">
        <w:rPr>
          <w:rFonts w:hint="eastAsia"/>
        </w:rPr>
        <w:t>萬元，嚴重損及基金權益，監督管理機制實有加強之必要。爰要求國家發展委員會針對歷年審核投資情形及監督管理機制，向立法院經濟委員會提出專案報告，並以書面方式將每季投資情形送立法院經濟委員會。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106</w:t>
      </w:r>
      <w:r w:rsidRPr="000E16DD">
        <w:rPr>
          <w:rFonts w:hint="eastAsia"/>
        </w:rPr>
        <w:t>年度行政院國家發展基金編列各項投資</w:t>
      </w:r>
      <w:r w:rsidRPr="000E16DD">
        <w:rPr>
          <w:rFonts w:hint="eastAsia"/>
        </w:rPr>
        <w:t>204</w:t>
      </w:r>
      <w:r w:rsidRPr="000E16DD">
        <w:rPr>
          <w:rFonts w:hint="eastAsia"/>
        </w:rPr>
        <w:t>億元，經查，行政院國家發展基金</w:t>
      </w:r>
      <w:r w:rsidRPr="000E16DD">
        <w:rPr>
          <w:rFonts w:hint="eastAsia"/>
        </w:rPr>
        <w:t>102</w:t>
      </w:r>
      <w:r w:rsidRPr="000E16DD">
        <w:rPr>
          <w:rFonts w:hint="eastAsia"/>
        </w:rPr>
        <w:t>至</w:t>
      </w:r>
      <w:r w:rsidRPr="000E16DD">
        <w:rPr>
          <w:rFonts w:hint="eastAsia"/>
        </w:rPr>
        <w:t>105</w:t>
      </w:r>
      <w:r w:rsidRPr="000E16DD">
        <w:rPr>
          <w:rFonts w:hint="eastAsia"/>
        </w:rPr>
        <w:t>年各項投資預算平均執行率僅</w:t>
      </w:r>
      <w:r w:rsidRPr="000E16DD">
        <w:rPr>
          <w:rFonts w:hint="eastAsia"/>
        </w:rPr>
        <w:t>37%</w:t>
      </w:r>
      <w:r w:rsidRPr="000E16DD">
        <w:rPr>
          <w:rFonts w:hint="eastAsia"/>
        </w:rPr>
        <w:t>，且各項產業投資結果決算數遠低於預算規模，實有檢討之必要，爰要求國家發展委員會針對預算執行率偏低之情事進行檢討，並於</w:t>
      </w:r>
      <w:r w:rsidRPr="000E16DD">
        <w:rPr>
          <w:rFonts w:hint="eastAsia"/>
        </w:rPr>
        <w:t>1</w:t>
      </w:r>
      <w:r w:rsidRPr="000E16DD">
        <w:rPr>
          <w:rFonts w:hint="eastAsia"/>
        </w:rPr>
        <w:t>個月內將檢討結果與提升預算執行之方案，送立法院經濟委員會。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行政院長林全於</w:t>
      </w:r>
      <w:r w:rsidRPr="000E16DD">
        <w:rPr>
          <w:rFonts w:hint="eastAsia"/>
        </w:rPr>
        <w:t>106</w:t>
      </w:r>
      <w:r w:rsidRPr="000E16DD">
        <w:rPr>
          <w:rFonts w:hint="eastAsia"/>
        </w:rPr>
        <w:t>年</w:t>
      </w:r>
      <w:r w:rsidRPr="000E16DD">
        <w:rPr>
          <w:rFonts w:hint="eastAsia"/>
        </w:rPr>
        <w:t>2</w:t>
      </w:r>
      <w:r w:rsidRPr="000E16DD">
        <w:rPr>
          <w:rFonts w:hint="eastAsia"/>
        </w:rPr>
        <w:t>月提到研議成立國家級投資公司，惟成立國家級投資公司訊息已揭露甚久，遲遲未見進度與規劃，實不利培養國家未來創新產業，爰要求國家發展委員會應就國家級投資公司籌備進度，與成立後每季就經營狀況，以書面方式送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行政院國家發展基金於</w:t>
      </w:r>
      <w:r w:rsidRPr="000E16DD">
        <w:rPr>
          <w:rFonts w:hint="eastAsia"/>
        </w:rPr>
        <w:t>96</w:t>
      </w:r>
      <w:r w:rsidRPr="000E16DD">
        <w:rPr>
          <w:rFonts w:hint="eastAsia"/>
        </w:rPr>
        <w:t>年</w:t>
      </w:r>
      <w:r w:rsidRPr="000E16DD">
        <w:rPr>
          <w:rFonts w:hint="eastAsia"/>
        </w:rPr>
        <w:t>4</w:t>
      </w:r>
      <w:r w:rsidRPr="000E16DD">
        <w:rPr>
          <w:rFonts w:hint="eastAsia"/>
        </w:rPr>
        <w:t>月訂定「加強投資中小企業實施方案」，匡列新臺幣</w:t>
      </w:r>
      <w:r w:rsidRPr="000E16DD">
        <w:rPr>
          <w:rFonts w:hint="eastAsia"/>
        </w:rPr>
        <w:t>100</w:t>
      </w:r>
      <w:r w:rsidRPr="000E16DD">
        <w:rPr>
          <w:rFonts w:hint="eastAsia"/>
        </w:rPr>
        <w:t>億元用以投資國內中小企業，協助中小企業取得資金，強化營運能量，並委由經濟部中小企業處負責執行投資及投資後管理，執行期間</w:t>
      </w:r>
      <w:r w:rsidRPr="000E16DD">
        <w:rPr>
          <w:rFonts w:hint="eastAsia"/>
        </w:rPr>
        <w:t>10</w:t>
      </w:r>
      <w:r w:rsidRPr="000E16DD">
        <w:rPr>
          <w:rFonts w:hint="eastAsia"/>
        </w:rPr>
        <w:t>年；然截至</w:t>
      </w:r>
      <w:r w:rsidRPr="000E16DD">
        <w:rPr>
          <w:rFonts w:hint="eastAsia"/>
        </w:rPr>
        <w:t>104</w:t>
      </w:r>
      <w:r w:rsidRPr="000E16DD">
        <w:rPr>
          <w:rFonts w:hint="eastAsia"/>
        </w:rPr>
        <w:t>年底止，該基金投資</w:t>
      </w:r>
      <w:r w:rsidRPr="000E16DD">
        <w:rPr>
          <w:rFonts w:hint="eastAsia"/>
        </w:rPr>
        <w:t>213</w:t>
      </w:r>
      <w:r w:rsidRPr="000E16DD">
        <w:rPr>
          <w:rFonts w:hint="eastAsia"/>
        </w:rPr>
        <w:t>件，累計投資金額</w:t>
      </w:r>
      <w:r w:rsidRPr="000E16DD">
        <w:rPr>
          <w:rFonts w:hint="eastAsia"/>
        </w:rPr>
        <w:t>58</w:t>
      </w:r>
      <w:r w:rsidRPr="000E16DD">
        <w:rPr>
          <w:rFonts w:hint="eastAsia"/>
        </w:rPr>
        <w:t>億</w:t>
      </w:r>
      <w:r w:rsidRPr="000E16DD">
        <w:rPr>
          <w:rFonts w:hint="eastAsia"/>
        </w:rPr>
        <w:t>0,183</w:t>
      </w:r>
      <w:r w:rsidRPr="000E16DD">
        <w:rPr>
          <w:rFonts w:hint="eastAsia"/>
        </w:rPr>
        <w:t>萬元，</w:t>
      </w:r>
      <w:r w:rsidRPr="000E16DD">
        <w:rPr>
          <w:rFonts w:hint="eastAsia"/>
        </w:rPr>
        <w:t>104</w:t>
      </w:r>
      <w:r w:rsidRPr="000E16DD">
        <w:rPr>
          <w:rFonts w:hint="eastAsia"/>
        </w:rPr>
        <w:t>年度營運結果，發生虧損者計有</w:t>
      </w:r>
      <w:r w:rsidRPr="000E16DD">
        <w:rPr>
          <w:rFonts w:hint="eastAsia"/>
        </w:rPr>
        <w:t>149</w:t>
      </w:r>
      <w:r w:rsidRPr="000E16DD">
        <w:rPr>
          <w:rFonts w:hint="eastAsia"/>
        </w:rPr>
        <w:t>件，占總投資件數</w:t>
      </w:r>
      <w:r w:rsidRPr="000E16DD">
        <w:rPr>
          <w:rFonts w:hint="eastAsia"/>
        </w:rPr>
        <w:t>69.95</w:t>
      </w:r>
      <w:r w:rsidRPr="000E16DD">
        <w:rPr>
          <w:rFonts w:hint="eastAsia"/>
        </w:rPr>
        <w:t>％，且平均每家事業虧損金額逾</w:t>
      </w:r>
      <w:r w:rsidRPr="000E16DD">
        <w:rPr>
          <w:rFonts w:hint="eastAsia"/>
        </w:rPr>
        <w:t>9,000</w:t>
      </w:r>
      <w:r w:rsidRPr="000E16DD">
        <w:rPr>
          <w:rFonts w:hint="eastAsia"/>
        </w:rPr>
        <w:t>萬元，除投資未滿</w:t>
      </w:r>
      <w:r w:rsidRPr="000E16DD">
        <w:rPr>
          <w:rFonts w:hint="eastAsia"/>
        </w:rPr>
        <w:t>2</w:t>
      </w:r>
      <w:r w:rsidRPr="000E16DD">
        <w:rPr>
          <w:rFonts w:hint="eastAsia"/>
        </w:rPr>
        <w:t>年者外，與</w:t>
      </w:r>
      <w:r w:rsidRPr="000E16DD">
        <w:rPr>
          <w:rFonts w:hint="eastAsia"/>
        </w:rPr>
        <w:t>103</w:t>
      </w:r>
      <w:r w:rsidRPr="000E16DD">
        <w:rPr>
          <w:rFonts w:hint="eastAsia"/>
        </w:rPr>
        <w:t>年度相較，虧損減少或相同者</w:t>
      </w:r>
      <w:r w:rsidRPr="000E16DD">
        <w:rPr>
          <w:rFonts w:hint="eastAsia"/>
        </w:rPr>
        <w:t>31</w:t>
      </w:r>
      <w:r w:rsidRPr="000E16DD">
        <w:rPr>
          <w:rFonts w:hint="eastAsia"/>
        </w:rPr>
        <w:t>件，由盈轉虧</w:t>
      </w:r>
      <w:r w:rsidRPr="000E16DD">
        <w:rPr>
          <w:rFonts w:hint="eastAsia"/>
        </w:rPr>
        <w:t>7</w:t>
      </w:r>
      <w:r w:rsidRPr="000E16DD">
        <w:rPr>
          <w:rFonts w:hint="eastAsia"/>
        </w:rPr>
        <w:t>件，虧損加劇者</w:t>
      </w:r>
      <w:r w:rsidRPr="000E16DD">
        <w:rPr>
          <w:rFonts w:hint="eastAsia"/>
        </w:rPr>
        <w:t>53</w:t>
      </w:r>
      <w:r w:rsidRPr="000E16DD">
        <w:rPr>
          <w:rFonts w:hint="eastAsia"/>
        </w:rPr>
        <w:t>件，且連續發生虧損</w:t>
      </w:r>
      <w:r w:rsidRPr="000E16DD">
        <w:rPr>
          <w:rFonts w:hint="eastAsia"/>
        </w:rPr>
        <w:t>3</w:t>
      </w:r>
      <w:r w:rsidRPr="000E16DD">
        <w:rPr>
          <w:rFonts w:hint="eastAsia"/>
        </w:rPr>
        <w:t>年以上者高達</w:t>
      </w:r>
      <w:r w:rsidRPr="000E16DD">
        <w:rPr>
          <w:rFonts w:hint="eastAsia"/>
        </w:rPr>
        <w:t>71</w:t>
      </w:r>
      <w:r w:rsidRPr="000E16DD">
        <w:rPr>
          <w:rFonts w:hint="eastAsia"/>
        </w:rPr>
        <w:t>件，累計虧損超過實收資本額二分之一以上者計</w:t>
      </w:r>
      <w:r w:rsidRPr="000E16DD">
        <w:rPr>
          <w:rFonts w:hint="eastAsia"/>
        </w:rPr>
        <w:t>22</w:t>
      </w:r>
      <w:r w:rsidRPr="000E16DD">
        <w:rPr>
          <w:rFonts w:hint="eastAsia"/>
        </w:rPr>
        <w:t>件。顯見該基金未能妥適處理，已嚴重損及基金權益，爰要求國家發展委員會會同經濟部於</w:t>
      </w:r>
      <w:r w:rsidRPr="000E16DD">
        <w:rPr>
          <w:rFonts w:hint="eastAsia"/>
        </w:rPr>
        <w:t>1</w:t>
      </w:r>
      <w:r w:rsidRPr="000E16DD">
        <w:rPr>
          <w:rFonts w:hint="eastAsia"/>
        </w:rPr>
        <w:t>個月內提出加強投資績效以及監理</w:t>
      </w:r>
      <w:r w:rsidRPr="00B33284">
        <w:rPr>
          <w:rFonts w:hint="eastAsia"/>
        </w:rPr>
        <w:t>書面</w:t>
      </w:r>
      <w:r w:rsidRPr="000E16DD">
        <w:rPr>
          <w:rFonts w:hint="eastAsia"/>
        </w:rPr>
        <w:t>檢討報告，並送交立法院經濟委員會。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行政院國家發展基金於</w:t>
      </w:r>
      <w:r w:rsidRPr="000E16DD">
        <w:rPr>
          <w:rFonts w:hint="eastAsia"/>
        </w:rPr>
        <w:t>90</w:t>
      </w:r>
      <w:r w:rsidRPr="000E16DD">
        <w:rPr>
          <w:rFonts w:hint="eastAsia"/>
        </w:rPr>
        <w:t>至</w:t>
      </w:r>
      <w:r w:rsidRPr="000E16DD">
        <w:rPr>
          <w:rFonts w:hint="eastAsia"/>
        </w:rPr>
        <w:t>102</w:t>
      </w:r>
      <w:r w:rsidRPr="000E16DD">
        <w:rPr>
          <w:rFonts w:hint="eastAsia"/>
        </w:rPr>
        <w:t>年間陸續參與國光生物科技公司、藥華醫藥公司、中裕新藥公司、達輝光電公司、台康生技公司等</w:t>
      </w:r>
      <w:r w:rsidRPr="000E16DD">
        <w:rPr>
          <w:rFonts w:hint="eastAsia"/>
        </w:rPr>
        <w:t>5</w:t>
      </w:r>
      <w:r w:rsidRPr="000E16DD">
        <w:rPr>
          <w:rFonts w:hint="eastAsia"/>
        </w:rPr>
        <w:t>家公司之原始投資或現金增資，並派有</w:t>
      </w:r>
      <w:r w:rsidRPr="000E16DD">
        <w:rPr>
          <w:rFonts w:hint="eastAsia"/>
        </w:rPr>
        <w:t>8</w:t>
      </w:r>
      <w:r w:rsidRPr="000E16DD">
        <w:rPr>
          <w:rFonts w:hint="eastAsia"/>
        </w:rPr>
        <w:t>位股權代表管理各該轉投資事業，惟該基金委由中小企業處辦理本方案，中小企業處又再委任旭邦投資顧問公司、台安生物科技公司、益鼎創業投資管理顧問公司、華揚中小企業開發公司、中國信託創業投資公司等於</w:t>
      </w:r>
      <w:r w:rsidRPr="000E16DD">
        <w:rPr>
          <w:rFonts w:hint="eastAsia"/>
        </w:rPr>
        <w:t>97</w:t>
      </w:r>
      <w:r w:rsidRPr="000E16DD">
        <w:rPr>
          <w:rFonts w:hint="eastAsia"/>
        </w:rPr>
        <w:t>至</w:t>
      </w:r>
      <w:r w:rsidRPr="000E16DD">
        <w:rPr>
          <w:rFonts w:hint="eastAsia"/>
        </w:rPr>
        <w:t>102</w:t>
      </w:r>
      <w:r w:rsidRPr="000E16DD">
        <w:rPr>
          <w:rFonts w:hint="eastAsia"/>
        </w:rPr>
        <w:t>年投資各該公司，肇致該基金每年需按實際投資金額之</w:t>
      </w:r>
      <w:r w:rsidRPr="000E16DD">
        <w:rPr>
          <w:rFonts w:hint="eastAsia"/>
        </w:rPr>
        <w:t>2</w:t>
      </w:r>
      <w:r w:rsidRPr="000E16DD">
        <w:rPr>
          <w:rFonts w:hint="eastAsia"/>
        </w:rPr>
        <w:t>％支出管理費</w:t>
      </w:r>
      <w:r w:rsidRPr="000E16DD">
        <w:rPr>
          <w:rFonts w:hint="eastAsia"/>
        </w:rPr>
        <w:t>444</w:t>
      </w:r>
      <w:r w:rsidRPr="000E16DD">
        <w:rPr>
          <w:rFonts w:hint="eastAsia"/>
        </w:rPr>
        <w:t>萬餘元，不當增加基金支出，經監察院於</w:t>
      </w:r>
      <w:r w:rsidRPr="000E16DD">
        <w:rPr>
          <w:rFonts w:hint="eastAsia"/>
        </w:rPr>
        <w:t>105</w:t>
      </w:r>
      <w:r w:rsidRPr="000E16DD">
        <w:rPr>
          <w:rFonts w:hint="eastAsia"/>
        </w:rPr>
        <w:t>年</w:t>
      </w:r>
      <w:r w:rsidRPr="000E16DD">
        <w:rPr>
          <w:rFonts w:hint="eastAsia"/>
        </w:rPr>
        <w:t>2</w:t>
      </w:r>
      <w:r w:rsidRPr="000E16DD">
        <w:rPr>
          <w:rFonts w:hint="eastAsia"/>
        </w:rPr>
        <w:t>月</w:t>
      </w:r>
      <w:r w:rsidRPr="000E16DD">
        <w:rPr>
          <w:rFonts w:hint="eastAsia"/>
        </w:rPr>
        <w:t>3</w:t>
      </w:r>
      <w:r w:rsidRPr="000E16DD">
        <w:rPr>
          <w:rFonts w:hint="eastAsia"/>
        </w:rPr>
        <w:t>日提案糾正，爰要求國家發展委員會會同經濟部於</w:t>
      </w:r>
      <w:r w:rsidRPr="000E16DD">
        <w:rPr>
          <w:rFonts w:hint="eastAsia"/>
        </w:rPr>
        <w:t>1</w:t>
      </w:r>
      <w:r w:rsidRPr="000E16DD">
        <w:rPr>
          <w:rFonts w:hint="eastAsia"/>
        </w:rPr>
        <w:t>個月內提出轉投資直接管理可行性評估，以避免不必要的管理費支出，並送交立法院經濟委員會。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行政院國家發展基金為幫助具創新、創意及未來發展潛力的新創企業，取得「機構投資人」投資前，營運發展第</w:t>
      </w:r>
      <w:r w:rsidRPr="000E16DD">
        <w:rPr>
          <w:rFonts w:hint="eastAsia"/>
        </w:rPr>
        <w:t>1</w:t>
      </w:r>
      <w:r w:rsidRPr="000E16DD">
        <w:rPr>
          <w:rFonts w:hint="eastAsia"/>
        </w:rPr>
        <w:t>桶金，行政院國家發展基金</w:t>
      </w:r>
      <w:r w:rsidRPr="000E16DD">
        <w:rPr>
          <w:rFonts w:hint="eastAsia"/>
        </w:rPr>
        <w:t>102</w:t>
      </w:r>
      <w:r w:rsidRPr="000E16DD">
        <w:rPr>
          <w:rFonts w:hint="eastAsia"/>
        </w:rPr>
        <w:t>年</w:t>
      </w:r>
      <w:r w:rsidRPr="000E16DD">
        <w:rPr>
          <w:rFonts w:hint="eastAsia"/>
        </w:rPr>
        <w:t>6</w:t>
      </w:r>
      <w:r w:rsidRPr="000E16DD">
        <w:rPr>
          <w:rFonts w:hint="eastAsia"/>
        </w:rPr>
        <w:t>月經管理會第</w:t>
      </w:r>
      <w:r w:rsidRPr="000E16DD">
        <w:rPr>
          <w:rFonts w:hint="eastAsia"/>
        </w:rPr>
        <w:t>35</w:t>
      </w:r>
      <w:r w:rsidRPr="000E16DD">
        <w:rPr>
          <w:rFonts w:hint="eastAsia"/>
        </w:rPr>
        <w:t>次會議通過「行政院國家發展基金創業天使計畫」，匡列</w:t>
      </w:r>
      <w:r w:rsidRPr="000E16DD">
        <w:rPr>
          <w:rFonts w:hint="eastAsia"/>
        </w:rPr>
        <w:t>10</w:t>
      </w:r>
      <w:r w:rsidRPr="000E16DD">
        <w:rPr>
          <w:rFonts w:hint="eastAsia"/>
        </w:rPr>
        <w:t>億元，捐助成立未滿</w:t>
      </w:r>
      <w:r w:rsidRPr="000E16DD">
        <w:rPr>
          <w:rFonts w:hint="eastAsia"/>
        </w:rPr>
        <w:t>3</w:t>
      </w:r>
      <w:r w:rsidRPr="000E16DD">
        <w:rPr>
          <w:rFonts w:hint="eastAsia"/>
        </w:rPr>
        <w:t>年之國內獨資、合夥事業或公司創業所需資金，截至</w:t>
      </w:r>
      <w:r w:rsidRPr="000E16DD">
        <w:rPr>
          <w:rFonts w:hint="eastAsia"/>
        </w:rPr>
        <w:t>105</w:t>
      </w:r>
      <w:r w:rsidRPr="000E16DD">
        <w:rPr>
          <w:rFonts w:hint="eastAsia"/>
        </w:rPr>
        <w:t>年</w:t>
      </w:r>
      <w:r w:rsidRPr="000E16DD">
        <w:rPr>
          <w:rFonts w:hint="eastAsia"/>
        </w:rPr>
        <w:t>8</w:t>
      </w:r>
      <w:r w:rsidRPr="000E16DD">
        <w:rPr>
          <w:rFonts w:hint="eastAsia"/>
        </w:rPr>
        <w:t>月底止，行政院國家發展基金已核准補助案件</w:t>
      </w:r>
      <w:r w:rsidRPr="000E16DD">
        <w:rPr>
          <w:rFonts w:hint="eastAsia"/>
        </w:rPr>
        <w:t>252</w:t>
      </w:r>
      <w:r w:rsidRPr="000E16DD">
        <w:rPr>
          <w:rFonts w:hint="eastAsia"/>
        </w:rPr>
        <w:t>件，核准補助金額</w:t>
      </w:r>
      <w:r w:rsidRPr="000E16DD">
        <w:rPr>
          <w:rFonts w:hint="eastAsia"/>
        </w:rPr>
        <w:t>8</w:t>
      </w:r>
      <w:r w:rsidRPr="000E16DD">
        <w:rPr>
          <w:rFonts w:hint="eastAsia"/>
        </w:rPr>
        <w:t>億</w:t>
      </w:r>
      <w:r w:rsidRPr="000E16DD">
        <w:rPr>
          <w:rFonts w:hint="eastAsia"/>
        </w:rPr>
        <w:t>1,296</w:t>
      </w:r>
      <w:r w:rsidRPr="000E16DD">
        <w:rPr>
          <w:rFonts w:hint="eastAsia"/>
        </w:rPr>
        <w:t>萬</w:t>
      </w:r>
      <w:r w:rsidRPr="000E16DD">
        <w:rPr>
          <w:rFonts w:hint="eastAsia"/>
        </w:rPr>
        <w:t>5</w:t>
      </w:r>
      <w:r w:rsidRPr="000E16DD">
        <w:rPr>
          <w:rFonts w:hint="eastAsia"/>
        </w:rPr>
        <w:t>千元，並撥付</w:t>
      </w:r>
      <w:r w:rsidRPr="000E16DD">
        <w:rPr>
          <w:rFonts w:hint="eastAsia"/>
        </w:rPr>
        <w:t>4</w:t>
      </w:r>
      <w:r w:rsidRPr="000E16DD">
        <w:rPr>
          <w:rFonts w:hint="eastAsia"/>
        </w:rPr>
        <w:t>億</w:t>
      </w:r>
      <w:r w:rsidRPr="000E16DD">
        <w:rPr>
          <w:rFonts w:hint="eastAsia"/>
        </w:rPr>
        <w:t>2,729</w:t>
      </w:r>
      <w:r w:rsidRPr="000E16DD">
        <w:rPr>
          <w:rFonts w:hint="eastAsia"/>
        </w:rPr>
        <w:t>萬</w:t>
      </w:r>
      <w:r w:rsidRPr="000E16DD">
        <w:rPr>
          <w:rFonts w:hint="eastAsia"/>
        </w:rPr>
        <w:t>3</w:t>
      </w:r>
      <w:r w:rsidRPr="000E16DD">
        <w:rPr>
          <w:rFonts w:hint="eastAsia"/>
        </w:rPr>
        <w:t>千元。惟據審計部</w:t>
      </w:r>
      <w:r w:rsidRPr="000E16DD">
        <w:rPr>
          <w:rFonts w:hint="eastAsia"/>
        </w:rPr>
        <w:t>104</w:t>
      </w:r>
      <w:r w:rsidRPr="000E16DD">
        <w:rPr>
          <w:rFonts w:hint="eastAsia"/>
        </w:rPr>
        <w:t>年度審核報告指出，行政院國家發展基金辦理創業天使計畫核有：部分受補助廠商資金充沛或營運已上軌道，核與基金應補助資源相對匱乏之對象有間；部分受補助廠商將原規劃辦理研發等經費流用支應人事費，並將基金補助資源用以支應中高階主管人員薪資，有失補助目的；部分受補助廠商之輔導經費核銷未符規定，或審核標準不一，或列支與計畫無關之經費，經費核銷審核品質待強化等情事，實有欠妥。爰要求國家發展委員會</w:t>
      </w:r>
      <w:r w:rsidRPr="000E16DD">
        <w:rPr>
          <w:rFonts w:hint="eastAsia"/>
        </w:rPr>
        <w:t>1</w:t>
      </w:r>
      <w:r w:rsidRPr="000E16DD">
        <w:rPr>
          <w:rFonts w:hint="eastAsia"/>
        </w:rPr>
        <w:t>個月內提出</w:t>
      </w:r>
      <w:r w:rsidRPr="00B33284">
        <w:rPr>
          <w:rFonts w:hint="eastAsia"/>
        </w:rPr>
        <w:t>書面</w:t>
      </w:r>
      <w:r w:rsidRPr="000E16DD">
        <w:rPr>
          <w:rFonts w:hint="eastAsia"/>
        </w:rPr>
        <w:t>檢討改善報告，並送交立法院經濟委員會。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行政院國家發展基金於</w:t>
      </w:r>
      <w:r w:rsidRPr="000E16DD">
        <w:rPr>
          <w:rFonts w:hint="eastAsia"/>
        </w:rPr>
        <w:t>99</w:t>
      </w:r>
      <w:r w:rsidRPr="000E16DD">
        <w:rPr>
          <w:rFonts w:hint="eastAsia"/>
        </w:rPr>
        <w:t>年</w:t>
      </w:r>
      <w:r w:rsidRPr="000E16DD">
        <w:rPr>
          <w:rFonts w:hint="eastAsia"/>
        </w:rPr>
        <w:t>5</w:t>
      </w:r>
      <w:r w:rsidRPr="000E16DD">
        <w:rPr>
          <w:rFonts w:hint="eastAsia"/>
        </w:rPr>
        <w:t>月訂定「加強投資文化創意產業實施方案」，匡列</w:t>
      </w:r>
      <w:r w:rsidRPr="000E16DD">
        <w:rPr>
          <w:rFonts w:hint="eastAsia"/>
        </w:rPr>
        <w:t>100</w:t>
      </w:r>
      <w:r w:rsidRPr="000E16DD">
        <w:rPr>
          <w:rFonts w:hint="eastAsia"/>
        </w:rPr>
        <w:t>億元，委託文化部負責執行國內文化創意企業之投資及投資後管理，期限</w:t>
      </w:r>
      <w:r w:rsidRPr="000E16DD">
        <w:rPr>
          <w:rFonts w:hint="eastAsia"/>
        </w:rPr>
        <w:t>10</w:t>
      </w:r>
      <w:r w:rsidRPr="000E16DD">
        <w:rPr>
          <w:rFonts w:hint="eastAsia"/>
        </w:rPr>
        <w:t>年，前</w:t>
      </w:r>
      <w:r w:rsidRPr="000E16DD">
        <w:rPr>
          <w:rFonts w:hint="eastAsia"/>
        </w:rPr>
        <w:t>7</w:t>
      </w:r>
      <w:r w:rsidRPr="000E16DD">
        <w:rPr>
          <w:rFonts w:hint="eastAsia"/>
        </w:rPr>
        <w:t>年進行投資，後</w:t>
      </w:r>
      <w:r w:rsidRPr="000E16DD">
        <w:rPr>
          <w:rFonts w:hint="eastAsia"/>
        </w:rPr>
        <w:t>3</w:t>
      </w:r>
      <w:r w:rsidRPr="000E16DD">
        <w:rPr>
          <w:rFonts w:hint="eastAsia"/>
        </w:rPr>
        <w:t>年進行剩餘投資案處分，審議通過之投資案件須送行政院國家發展基金管理會備查，每</w:t>
      </w:r>
      <w:r w:rsidRPr="000E16DD">
        <w:rPr>
          <w:rFonts w:hint="eastAsia"/>
        </w:rPr>
        <w:t>2</w:t>
      </w:r>
      <w:r w:rsidRPr="000E16DD">
        <w:rPr>
          <w:rFonts w:hint="eastAsia"/>
        </w:rPr>
        <w:t>年須向基金管理會提報執行成果，因執行所生投資損失由行政院國家發展基金承受。然而，該基金投資之文化創意產業包括電影、廣播電視、流行音樂及文化內容、表演藝術、出版、產品設計、數位內容等，惟第</w:t>
      </w:r>
      <w:r w:rsidRPr="000E16DD">
        <w:rPr>
          <w:rFonts w:hint="eastAsia"/>
        </w:rPr>
        <w:t>1</w:t>
      </w:r>
      <w:r w:rsidRPr="000E16DD">
        <w:rPr>
          <w:rFonts w:hint="eastAsia"/>
        </w:rPr>
        <w:t>期投資偏重影視產業等屬成熟期產業，對較需資金之微型及早期文化創意事業則投資不足，且</w:t>
      </w:r>
      <w:r w:rsidRPr="000E16DD">
        <w:rPr>
          <w:rFonts w:hint="eastAsia"/>
        </w:rPr>
        <w:t>102</w:t>
      </w:r>
      <w:r w:rsidRPr="000E16DD">
        <w:rPr>
          <w:rFonts w:hint="eastAsia"/>
        </w:rPr>
        <w:t>至</w:t>
      </w:r>
      <w:r w:rsidRPr="000E16DD">
        <w:rPr>
          <w:rFonts w:hint="eastAsia"/>
        </w:rPr>
        <w:t>104</w:t>
      </w:r>
      <w:r w:rsidRPr="000E16DD">
        <w:rPr>
          <w:rFonts w:hint="eastAsia"/>
        </w:rPr>
        <w:t>年度投資之文創產業</w:t>
      </w:r>
      <w:r w:rsidRPr="000E16DD">
        <w:rPr>
          <w:rFonts w:hint="eastAsia"/>
        </w:rPr>
        <w:t>31</w:t>
      </w:r>
      <w:r w:rsidRPr="000E16DD">
        <w:rPr>
          <w:rFonts w:hint="eastAsia"/>
        </w:rPr>
        <w:t>家，扣除清算或已結束投資者</w:t>
      </w:r>
      <w:r w:rsidRPr="000E16DD">
        <w:rPr>
          <w:rFonts w:hint="eastAsia"/>
        </w:rPr>
        <w:t>4</w:t>
      </w:r>
      <w:r w:rsidRPr="000E16DD">
        <w:rPr>
          <w:rFonts w:hint="eastAsia"/>
        </w:rPr>
        <w:t>家，</w:t>
      </w:r>
      <w:r w:rsidRPr="000E16DD">
        <w:rPr>
          <w:rFonts w:hint="eastAsia"/>
        </w:rPr>
        <w:t>104</w:t>
      </w:r>
      <w:r w:rsidRPr="000E16DD">
        <w:rPr>
          <w:rFonts w:hint="eastAsia"/>
        </w:rPr>
        <w:t>年度虧損者高達</w:t>
      </w:r>
      <w:r w:rsidRPr="000E16DD">
        <w:rPr>
          <w:rFonts w:hint="eastAsia"/>
        </w:rPr>
        <w:t>16</w:t>
      </w:r>
      <w:r w:rsidRPr="000E16DD">
        <w:rPr>
          <w:rFonts w:hint="eastAsia"/>
        </w:rPr>
        <w:t>家，占</w:t>
      </w:r>
      <w:r w:rsidRPr="000E16DD">
        <w:rPr>
          <w:rFonts w:hint="eastAsia"/>
        </w:rPr>
        <w:t>59.26</w:t>
      </w:r>
      <w:r w:rsidRPr="000E16DD">
        <w:rPr>
          <w:rFonts w:hint="eastAsia"/>
        </w:rPr>
        <w:t>％，連續虧損</w:t>
      </w:r>
      <w:r w:rsidRPr="000E16DD">
        <w:rPr>
          <w:rFonts w:hint="eastAsia"/>
        </w:rPr>
        <w:t>3</w:t>
      </w:r>
      <w:r w:rsidRPr="000E16DD">
        <w:rPr>
          <w:rFonts w:hint="eastAsia"/>
        </w:rPr>
        <w:t>年者</w:t>
      </w:r>
      <w:r w:rsidRPr="000E16DD">
        <w:rPr>
          <w:rFonts w:hint="eastAsia"/>
        </w:rPr>
        <w:t>7</w:t>
      </w:r>
      <w:r w:rsidRPr="000E16DD">
        <w:rPr>
          <w:rFonts w:hint="eastAsia"/>
        </w:rPr>
        <w:t>家，其中</w:t>
      </w:r>
      <w:r w:rsidRPr="000E16DD">
        <w:rPr>
          <w:rFonts w:hint="eastAsia"/>
        </w:rPr>
        <w:t>2</w:t>
      </w:r>
      <w:r w:rsidRPr="000E16DD">
        <w:rPr>
          <w:rFonts w:hint="eastAsia"/>
        </w:rPr>
        <w:t>家甚至因無法支應會計師公費而無法提供</w:t>
      </w:r>
      <w:r w:rsidRPr="000E16DD">
        <w:rPr>
          <w:rFonts w:hint="eastAsia"/>
        </w:rPr>
        <w:t>104</w:t>
      </w:r>
      <w:r w:rsidRPr="000E16DD">
        <w:rPr>
          <w:rFonts w:hint="eastAsia"/>
        </w:rPr>
        <w:t>年度財務報表，虧損情形嚴重，投資績效欠佳，每年卻須支付管顧公司高額管理費，如</w:t>
      </w:r>
      <w:r w:rsidRPr="000E16DD">
        <w:rPr>
          <w:rFonts w:hint="eastAsia"/>
        </w:rPr>
        <w:t>104</w:t>
      </w:r>
      <w:r w:rsidRPr="000E16DD">
        <w:rPr>
          <w:rFonts w:hint="eastAsia"/>
        </w:rPr>
        <w:t>年管理費即高達</w:t>
      </w:r>
      <w:r w:rsidRPr="000E16DD">
        <w:rPr>
          <w:rFonts w:hint="eastAsia"/>
        </w:rPr>
        <w:t>762</w:t>
      </w:r>
      <w:r w:rsidRPr="000E16DD">
        <w:rPr>
          <w:rFonts w:hint="eastAsia"/>
        </w:rPr>
        <w:t>萬餘元。綜上，行政院國家發展基金委由文化部辦理文化創意產業之投資與管理，文化部再委託管顧公司協助辦理及參與投資，第</w:t>
      </w:r>
      <w:r w:rsidRPr="000E16DD">
        <w:rPr>
          <w:rFonts w:hint="eastAsia"/>
        </w:rPr>
        <w:t>1</w:t>
      </w:r>
      <w:r w:rsidRPr="000E16DD">
        <w:rPr>
          <w:rFonts w:hint="eastAsia"/>
        </w:rPr>
        <w:t>期方案執行已逾</w:t>
      </w:r>
      <w:r w:rsidRPr="000E16DD">
        <w:rPr>
          <w:rFonts w:hint="eastAsia"/>
        </w:rPr>
        <w:t>5</w:t>
      </w:r>
      <w:r w:rsidRPr="000E16DD">
        <w:rPr>
          <w:rFonts w:hint="eastAsia"/>
        </w:rPr>
        <w:t>年，惟持續運作管顧公司僅剩半數，而第</w:t>
      </w:r>
      <w:r w:rsidRPr="000E16DD">
        <w:rPr>
          <w:rFonts w:hint="eastAsia"/>
        </w:rPr>
        <w:t>2</w:t>
      </w:r>
      <w:r w:rsidRPr="000E16DD">
        <w:rPr>
          <w:rFonts w:hint="eastAsia"/>
        </w:rPr>
        <w:t>期方案執行近</w:t>
      </w:r>
      <w:r w:rsidRPr="000E16DD">
        <w:rPr>
          <w:rFonts w:hint="eastAsia"/>
        </w:rPr>
        <w:t>8</w:t>
      </w:r>
      <w:r w:rsidRPr="000E16DD">
        <w:rPr>
          <w:rFonts w:hint="eastAsia"/>
        </w:rPr>
        <w:t>個月，惟四成管顧公司尚無投資案件，執行情形欠佳，爰要求國家發展委員會會同文化部</w:t>
      </w:r>
      <w:r w:rsidRPr="000E16DD">
        <w:rPr>
          <w:rFonts w:hint="eastAsia"/>
        </w:rPr>
        <w:t>1</w:t>
      </w:r>
      <w:r w:rsidRPr="000E16DD">
        <w:rPr>
          <w:rFonts w:hint="eastAsia"/>
        </w:rPr>
        <w:t>個月內提出</w:t>
      </w:r>
      <w:r w:rsidRPr="00B33284">
        <w:rPr>
          <w:rFonts w:hint="eastAsia"/>
        </w:rPr>
        <w:t>書面</w:t>
      </w:r>
      <w:r w:rsidRPr="000E16DD">
        <w:rPr>
          <w:rFonts w:hint="eastAsia"/>
        </w:rPr>
        <w:t>檢討改善報告，並送交立法院經濟委員會。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w:t>
      </w:r>
      <w:r w:rsidRPr="000E16DD">
        <w:rPr>
          <w:rFonts w:hint="eastAsia"/>
        </w:rPr>
        <w:t>102</w:t>
      </w:r>
      <w:r w:rsidRPr="000E16DD">
        <w:rPr>
          <w:rFonts w:hint="eastAsia"/>
        </w:rPr>
        <w:t>至</w:t>
      </w:r>
      <w:r w:rsidRPr="000E16DD">
        <w:rPr>
          <w:rFonts w:hint="eastAsia"/>
        </w:rPr>
        <w:t>104</w:t>
      </w:r>
      <w:r w:rsidRPr="000E16DD">
        <w:rPr>
          <w:rFonts w:hint="eastAsia"/>
        </w:rPr>
        <w:t>年度投資計畫預算數分別為</w:t>
      </w:r>
      <w:r w:rsidRPr="000E16DD">
        <w:rPr>
          <w:rFonts w:hint="eastAsia"/>
        </w:rPr>
        <w:t>100</w:t>
      </w:r>
      <w:r w:rsidRPr="000E16DD">
        <w:rPr>
          <w:rFonts w:hint="eastAsia"/>
        </w:rPr>
        <w:t>億元、</w:t>
      </w:r>
      <w:r w:rsidRPr="000E16DD">
        <w:rPr>
          <w:rFonts w:hint="eastAsia"/>
        </w:rPr>
        <w:t>100</w:t>
      </w:r>
      <w:r w:rsidRPr="000E16DD">
        <w:rPr>
          <w:rFonts w:hint="eastAsia"/>
        </w:rPr>
        <w:t>億元及</w:t>
      </w:r>
      <w:r w:rsidRPr="000E16DD">
        <w:rPr>
          <w:rFonts w:hint="eastAsia"/>
        </w:rPr>
        <w:t>90</w:t>
      </w:r>
      <w:r w:rsidRPr="000E16DD">
        <w:rPr>
          <w:rFonts w:hint="eastAsia"/>
        </w:rPr>
        <w:t>億元，惟每年度決算數僅</w:t>
      </w:r>
      <w:r w:rsidRPr="000E16DD">
        <w:rPr>
          <w:rFonts w:hint="eastAsia"/>
        </w:rPr>
        <w:t>35</w:t>
      </w:r>
      <w:r>
        <w:rPr>
          <w:rFonts w:hint="eastAsia"/>
        </w:rPr>
        <w:t>億</w:t>
      </w:r>
      <w:r w:rsidRPr="000E16DD">
        <w:rPr>
          <w:rFonts w:hint="eastAsia"/>
        </w:rPr>
        <w:t>餘元至</w:t>
      </w:r>
      <w:r w:rsidRPr="000E16DD">
        <w:rPr>
          <w:rFonts w:hint="eastAsia"/>
        </w:rPr>
        <w:t>46</w:t>
      </w:r>
      <w:r w:rsidRPr="000E16DD">
        <w:rPr>
          <w:rFonts w:hint="eastAsia"/>
        </w:rPr>
        <w:t>億餘元間，遠低於預算規模，平均執行率僅</w:t>
      </w:r>
      <w:r w:rsidRPr="000E16DD">
        <w:rPr>
          <w:rFonts w:hint="eastAsia"/>
        </w:rPr>
        <w:t>43.76</w:t>
      </w:r>
      <w:r w:rsidRPr="000E16DD">
        <w:rPr>
          <w:rFonts w:hint="eastAsia"/>
        </w:rPr>
        <w:t>％，據說明主要部分投資案件尚處合資協議階段或採分階段撥款方式，需俟合資協議書完成或相關條件成就後始得按進度撥款，及民間募集資金落後，撥款進度較預計延後所致；</w:t>
      </w:r>
      <w:r w:rsidRPr="000E16DD">
        <w:rPr>
          <w:rFonts w:hint="eastAsia"/>
        </w:rPr>
        <w:t>105</w:t>
      </w:r>
      <w:r w:rsidRPr="000E16DD">
        <w:rPr>
          <w:rFonts w:hint="eastAsia"/>
        </w:rPr>
        <w:t>年度截至</w:t>
      </w:r>
      <w:r w:rsidRPr="000E16DD">
        <w:rPr>
          <w:rFonts w:hint="eastAsia"/>
        </w:rPr>
        <w:t>8</w:t>
      </w:r>
      <w:r w:rsidRPr="000E16DD">
        <w:rPr>
          <w:rFonts w:hint="eastAsia"/>
        </w:rPr>
        <w:t>月底止執行數僅</w:t>
      </w:r>
      <w:r w:rsidRPr="000E16DD">
        <w:rPr>
          <w:rFonts w:hint="eastAsia"/>
        </w:rPr>
        <w:t>25.29</w:t>
      </w:r>
      <w:r w:rsidRPr="000E16DD">
        <w:rPr>
          <w:rFonts w:hint="eastAsia"/>
        </w:rPr>
        <w:t>億元，即便不計入參與臺灣金控公司及臺灣土地銀行增資案預算數，執行率亦僅</w:t>
      </w:r>
      <w:r w:rsidRPr="000E16DD">
        <w:rPr>
          <w:rFonts w:hint="eastAsia"/>
        </w:rPr>
        <w:t>27.49</w:t>
      </w:r>
      <w:r w:rsidRPr="000E16DD">
        <w:rPr>
          <w:rFonts w:hint="eastAsia"/>
        </w:rPr>
        <w:t>％。而行政院國家發展基金</w:t>
      </w:r>
      <w:r w:rsidRPr="000E16DD">
        <w:rPr>
          <w:rFonts w:hint="eastAsia"/>
        </w:rPr>
        <w:t>106</w:t>
      </w:r>
      <w:r w:rsidRPr="000E16DD">
        <w:rPr>
          <w:rFonts w:hint="eastAsia"/>
        </w:rPr>
        <w:t>年度將配合產業創新轉型基金及國家級投資公司等政策，加強投資物聯網、綠能、精密機械及生技醫療等產業，並推動跨國政府投資合作機制，共同投資創業投資事業。鑑於近年來投資決算數遠低於預算規模，預算執行率偏低，將嚴重影響行政院國家發展基金之效益，爰要求國家發展委員會</w:t>
      </w:r>
      <w:r w:rsidRPr="000E16DD">
        <w:rPr>
          <w:rFonts w:hint="eastAsia"/>
        </w:rPr>
        <w:t>1</w:t>
      </w:r>
      <w:r w:rsidRPr="000E16DD">
        <w:rPr>
          <w:rFonts w:hint="eastAsia"/>
        </w:rPr>
        <w:t>個月內提出檢討問題癥結及加強推動辦理</w:t>
      </w:r>
      <w:r w:rsidRPr="00B33284">
        <w:rPr>
          <w:rFonts w:hint="eastAsia"/>
        </w:rPr>
        <w:t>書面</w:t>
      </w:r>
      <w:r w:rsidRPr="000E16DD">
        <w:rPr>
          <w:rFonts w:hint="eastAsia"/>
        </w:rPr>
        <w:t>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行政院國家發展基金因應行政院</w:t>
      </w:r>
      <w:r w:rsidRPr="000E16DD">
        <w:rPr>
          <w:rFonts w:hint="eastAsia"/>
        </w:rPr>
        <w:t>103</w:t>
      </w:r>
      <w:r w:rsidRPr="000E16DD">
        <w:rPr>
          <w:rFonts w:hint="eastAsia"/>
        </w:rPr>
        <w:t>年</w:t>
      </w:r>
      <w:r w:rsidRPr="000E16DD">
        <w:rPr>
          <w:rFonts w:hint="eastAsia"/>
        </w:rPr>
        <w:t>9</w:t>
      </w:r>
      <w:r w:rsidRPr="000E16DD">
        <w:rPr>
          <w:rFonts w:hint="eastAsia"/>
        </w:rPr>
        <w:t>月公布社會企業行動方案，以營造有利社會企業創新、創業、成長與發展之生態環境為願景，行政院國家發展基金遂於</w:t>
      </w:r>
      <w:r w:rsidRPr="000E16DD">
        <w:rPr>
          <w:rFonts w:hint="eastAsia"/>
        </w:rPr>
        <w:t>104</w:t>
      </w:r>
      <w:r w:rsidRPr="000E16DD">
        <w:rPr>
          <w:rFonts w:hint="eastAsia"/>
        </w:rPr>
        <w:t>年</w:t>
      </w:r>
      <w:r w:rsidRPr="000E16DD">
        <w:rPr>
          <w:rFonts w:hint="eastAsia"/>
        </w:rPr>
        <w:t>9</w:t>
      </w:r>
      <w:r w:rsidRPr="000E16DD">
        <w:rPr>
          <w:rFonts w:hint="eastAsia"/>
        </w:rPr>
        <w:t>月通過「行政院國家發展基金協助社會發展投資作業要點」，匡列新臺幣</w:t>
      </w:r>
      <w:r w:rsidRPr="000E16DD">
        <w:rPr>
          <w:rFonts w:hint="eastAsia"/>
        </w:rPr>
        <w:t>10</w:t>
      </w:r>
      <w:r>
        <w:rPr>
          <w:rFonts w:hint="eastAsia"/>
        </w:rPr>
        <w:t>億元，規劃以結合民間資金方式成立創業投資事業，投資</w:t>
      </w:r>
      <w:r w:rsidRPr="000E16DD">
        <w:rPr>
          <w:rFonts w:hint="eastAsia"/>
        </w:rPr>
        <w:t>有助於我國社會企業發展相關之事業，以加速地方社區產業發展，提高地方就業機會，改善居民生活環境，促進環保及文化發展，投入產業科技發展，協助弱勢團體生計；然截至</w:t>
      </w:r>
      <w:r w:rsidRPr="000E16DD">
        <w:rPr>
          <w:rFonts w:hint="eastAsia"/>
        </w:rPr>
        <w:t>105</w:t>
      </w:r>
      <w:r w:rsidRPr="000E16DD">
        <w:rPr>
          <w:rFonts w:hint="eastAsia"/>
        </w:rPr>
        <w:t>年</w:t>
      </w:r>
      <w:r w:rsidRPr="000E16DD">
        <w:rPr>
          <w:rFonts w:hint="eastAsia"/>
        </w:rPr>
        <w:t>8</w:t>
      </w:r>
      <w:r w:rsidRPr="000E16DD">
        <w:rPr>
          <w:rFonts w:hint="eastAsia"/>
        </w:rPr>
        <w:t>月底止，僅</w:t>
      </w:r>
      <w:r w:rsidRPr="000E16DD">
        <w:rPr>
          <w:rFonts w:hint="eastAsia"/>
        </w:rPr>
        <w:t>3</w:t>
      </w:r>
      <w:r w:rsidRPr="000E16DD">
        <w:rPr>
          <w:rFonts w:hint="eastAsia"/>
        </w:rPr>
        <w:t>家管理顧問公司與行政院國家發展基金洽談申請投資社會企業創業投資基金，其中</w:t>
      </w:r>
      <w:r w:rsidRPr="000E16DD">
        <w:rPr>
          <w:rFonts w:hint="eastAsia"/>
        </w:rPr>
        <w:t>1</w:t>
      </w:r>
      <w:r w:rsidRPr="000E16DD">
        <w:rPr>
          <w:rFonts w:hint="eastAsia"/>
        </w:rPr>
        <w:t>家正式提出申請，目前依投資作業要點規定程序辦理中，執行情形欠佳。爰要求</w:t>
      </w:r>
      <w:r w:rsidRPr="000E16DD">
        <w:rPr>
          <w:rFonts w:hint="eastAsia"/>
        </w:rPr>
        <w:t>2</w:t>
      </w:r>
      <w:r w:rsidRPr="000E16DD">
        <w:rPr>
          <w:rFonts w:hint="eastAsia"/>
        </w:rPr>
        <w:t>週內提出</w:t>
      </w:r>
      <w:r w:rsidRPr="00291F73">
        <w:rPr>
          <w:rFonts w:hint="eastAsia"/>
        </w:rPr>
        <w:t>書面</w:t>
      </w:r>
      <w:r w:rsidRPr="000E16DD">
        <w:rPr>
          <w:rFonts w:hint="eastAsia"/>
        </w:rPr>
        <w:t>檢討改善報告，並送交立法院經濟委員會。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w:t>
      </w:r>
      <w:r w:rsidRPr="000E16DD">
        <w:rPr>
          <w:rFonts w:hint="eastAsia"/>
        </w:rPr>
        <w:t>106</w:t>
      </w:r>
      <w:r w:rsidRPr="000E16DD">
        <w:rPr>
          <w:rFonts w:hint="eastAsia"/>
        </w:rPr>
        <w:t>年度預算案編列</w:t>
      </w:r>
      <w:r w:rsidR="00960D08" w:rsidRPr="00960D08">
        <w:rPr>
          <w:rFonts w:hint="eastAsia"/>
        </w:rPr>
        <w:t>各項</w:t>
      </w:r>
      <w:r w:rsidRPr="000E16DD">
        <w:rPr>
          <w:rFonts w:hint="eastAsia"/>
        </w:rPr>
        <w:t>投資預算</w:t>
      </w:r>
      <w:r w:rsidRPr="000E16DD">
        <w:rPr>
          <w:rFonts w:hint="eastAsia"/>
        </w:rPr>
        <w:t>204</w:t>
      </w:r>
      <w:r w:rsidRPr="000E16DD">
        <w:rPr>
          <w:rFonts w:hint="eastAsia"/>
        </w:rPr>
        <w:t>億元，其中委由信託銀行或委由其他部會委託管理投資顧問公司辦理之長期信託投資預算為</w:t>
      </w:r>
      <w:r w:rsidRPr="000E16DD">
        <w:rPr>
          <w:rFonts w:hint="eastAsia"/>
        </w:rPr>
        <w:t>54</w:t>
      </w:r>
      <w:r w:rsidRPr="000E16DD">
        <w:rPr>
          <w:rFonts w:hint="eastAsia"/>
        </w:rPr>
        <w:t>億元，占全部投資預算</w:t>
      </w:r>
      <w:r w:rsidRPr="000E16DD">
        <w:rPr>
          <w:rFonts w:hint="eastAsia"/>
        </w:rPr>
        <w:t>26.47</w:t>
      </w:r>
      <w:r w:rsidRPr="000E16DD">
        <w:rPr>
          <w:rFonts w:hint="eastAsia"/>
        </w:rPr>
        <w:t>％，委託手續費</w:t>
      </w:r>
      <w:r w:rsidRPr="000E16DD">
        <w:rPr>
          <w:rFonts w:hint="eastAsia"/>
        </w:rPr>
        <w:t>3</w:t>
      </w:r>
      <w:r w:rsidRPr="000E16DD">
        <w:rPr>
          <w:rFonts w:hint="eastAsia"/>
        </w:rPr>
        <w:t>億</w:t>
      </w:r>
      <w:r w:rsidRPr="000E16DD">
        <w:rPr>
          <w:rFonts w:hint="eastAsia"/>
        </w:rPr>
        <w:t>1,528</w:t>
      </w:r>
      <w:r w:rsidRPr="000E16DD">
        <w:rPr>
          <w:rFonts w:hint="eastAsia"/>
        </w:rPr>
        <w:t>萬</w:t>
      </w:r>
      <w:r w:rsidRPr="000E16DD">
        <w:rPr>
          <w:rFonts w:hint="eastAsia"/>
        </w:rPr>
        <w:t>7</w:t>
      </w:r>
      <w:r w:rsidRPr="000E16DD">
        <w:rPr>
          <w:rFonts w:hint="eastAsia"/>
        </w:rPr>
        <w:t>千元。另檢視該基金實際投資情形，自</w:t>
      </w:r>
      <w:r w:rsidRPr="000E16DD">
        <w:rPr>
          <w:rFonts w:hint="eastAsia"/>
        </w:rPr>
        <w:t>99</w:t>
      </w:r>
      <w:r>
        <w:rPr>
          <w:rFonts w:hint="eastAsia"/>
        </w:rPr>
        <w:t>年度</w:t>
      </w:r>
      <w:r w:rsidRPr="000E16DD">
        <w:rPr>
          <w:rFonts w:hint="eastAsia"/>
        </w:rPr>
        <w:t>至</w:t>
      </w:r>
      <w:r w:rsidRPr="000E16DD">
        <w:rPr>
          <w:rFonts w:hint="eastAsia"/>
        </w:rPr>
        <w:t>105</w:t>
      </w:r>
      <w:r w:rsidRPr="000E16DD">
        <w:rPr>
          <w:rFonts w:hint="eastAsia"/>
        </w:rPr>
        <w:t>年度</w:t>
      </w:r>
      <w:r w:rsidRPr="000E16DD">
        <w:rPr>
          <w:rFonts w:hint="eastAsia"/>
        </w:rPr>
        <w:t>8</w:t>
      </w:r>
      <w:r w:rsidRPr="000E16DD">
        <w:rPr>
          <w:rFonts w:hint="eastAsia"/>
        </w:rPr>
        <w:t>月底，逾</w:t>
      </w:r>
      <w:r w:rsidRPr="000E16DD">
        <w:rPr>
          <w:rFonts w:hint="eastAsia"/>
        </w:rPr>
        <w:t>7</w:t>
      </w:r>
      <w:r w:rsidRPr="000E16DD">
        <w:rPr>
          <w:rFonts w:hint="eastAsia"/>
        </w:rPr>
        <w:t>年期間長期信託投資增加</w:t>
      </w:r>
      <w:r w:rsidRPr="000E16DD">
        <w:rPr>
          <w:rFonts w:hint="eastAsia"/>
        </w:rPr>
        <w:t>59</w:t>
      </w:r>
      <w:r w:rsidRPr="000E16DD">
        <w:rPr>
          <w:rFonts w:hint="eastAsia"/>
        </w:rPr>
        <w:t>億</w:t>
      </w:r>
      <w:r w:rsidRPr="000E16DD">
        <w:rPr>
          <w:rFonts w:hint="eastAsia"/>
        </w:rPr>
        <w:t>3,775</w:t>
      </w:r>
      <w:r w:rsidRPr="000E16DD">
        <w:rPr>
          <w:rFonts w:hint="eastAsia"/>
        </w:rPr>
        <w:t>萬</w:t>
      </w:r>
      <w:r w:rsidRPr="000E16DD">
        <w:rPr>
          <w:rFonts w:hint="eastAsia"/>
        </w:rPr>
        <w:t>9</w:t>
      </w:r>
      <w:r w:rsidRPr="000E16DD">
        <w:rPr>
          <w:rFonts w:hint="eastAsia"/>
        </w:rPr>
        <w:t>千元，同期間僅新增直接投資</w:t>
      </w:r>
      <w:r w:rsidRPr="000E16DD">
        <w:rPr>
          <w:rFonts w:hint="eastAsia"/>
        </w:rPr>
        <w:t>4</w:t>
      </w:r>
      <w:r w:rsidRPr="000E16DD">
        <w:rPr>
          <w:rFonts w:hint="eastAsia"/>
        </w:rPr>
        <w:t>件，金額</w:t>
      </w:r>
      <w:r w:rsidRPr="000E16DD">
        <w:rPr>
          <w:rFonts w:hint="eastAsia"/>
        </w:rPr>
        <w:t>18.626</w:t>
      </w:r>
      <w:r w:rsidRPr="000E16DD">
        <w:rPr>
          <w:rFonts w:hint="eastAsia"/>
        </w:rPr>
        <w:t>億元，差距顯著，且相較</w:t>
      </w:r>
      <w:r w:rsidRPr="000E16DD">
        <w:rPr>
          <w:rFonts w:hint="eastAsia"/>
        </w:rPr>
        <w:t>86</w:t>
      </w:r>
      <w:r w:rsidRPr="000E16DD">
        <w:rPr>
          <w:rFonts w:hint="eastAsia"/>
        </w:rPr>
        <w:t>至</w:t>
      </w:r>
      <w:r w:rsidRPr="000E16DD">
        <w:rPr>
          <w:rFonts w:hint="eastAsia"/>
        </w:rPr>
        <w:t>95</w:t>
      </w:r>
      <w:r w:rsidRPr="000E16DD">
        <w:rPr>
          <w:rFonts w:hint="eastAsia"/>
        </w:rPr>
        <w:t>年間，每</w:t>
      </w:r>
      <w:r w:rsidRPr="000E16DD">
        <w:rPr>
          <w:rFonts w:hint="eastAsia"/>
        </w:rPr>
        <w:t>5</w:t>
      </w:r>
      <w:r w:rsidRPr="000E16DD">
        <w:rPr>
          <w:rFonts w:hint="eastAsia"/>
        </w:rPr>
        <w:t>年期間約有</w:t>
      </w:r>
      <w:r w:rsidRPr="000E16DD">
        <w:rPr>
          <w:rFonts w:hint="eastAsia"/>
        </w:rPr>
        <w:t>17</w:t>
      </w:r>
      <w:r w:rsidRPr="000E16DD">
        <w:rPr>
          <w:rFonts w:hint="eastAsia"/>
        </w:rPr>
        <w:t>至</w:t>
      </w:r>
      <w:r w:rsidRPr="000E16DD">
        <w:rPr>
          <w:rFonts w:hint="eastAsia"/>
        </w:rPr>
        <w:t>18</w:t>
      </w:r>
      <w:r w:rsidRPr="000E16DD">
        <w:rPr>
          <w:rFonts w:hint="eastAsia"/>
        </w:rPr>
        <w:t>件直接投資案，投資金額逾百億元，相去甚遠，該基金將主要任務委由信託銀行及其他部會再委任投顧公司辦理，除恐降低監理密度外，對投資案之評核、基金運用情形之監督與考核功能強度亦未如直接投資案件，爰要求國家發展委員會</w:t>
      </w:r>
      <w:r w:rsidRPr="000E16DD">
        <w:rPr>
          <w:rFonts w:hint="eastAsia"/>
        </w:rPr>
        <w:t>1</w:t>
      </w:r>
      <w:r w:rsidRPr="000E16DD">
        <w:rPr>
          <w:rFonts w:hint="eastAsia"/>
        </w:rPr>
        <w:t>個月內提出</w:t>
      </w:r>
      <w:r w:rsidRPr="00291F73">
        <w:rPr>
          <w:rFonts w:hint="eastAsia"/>
        </w:rPr>
        <w:t>書面</w:t>
      </w:r>
      <w:r w:rsidRPr="000E16DD">
        <w:rPr>
          <w:rFonts w:hint="eastAsia"/>
        </w:rPr>
        <w:t>檢討改善報告，並送交立法院經濟委員會。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行政院國家發展基金與行政院國家科學技術發展基金共同辦理「臺灣矽谷科技基金投資計畫」，合計匡列資金</w:t>
      </w:r>
      <w:r w:rsidRPr="000E16DD">
        <w:rPr>
          <w:rFonts w:hint="eastAsia"/>
        </w:rPr>
        <w:t>1.2</w:t>
      </w:r>
      <w:r w:rsidRPr="000E16DD">
        <w:rPr>
          <w:rFonts w:hint="eastAsia"/>
        </w:rPr>
        <w:t>億美元，合作投資民間主導之臺灣矽谷投資基金，期結合民間與政府基金投資臺灣與美國矽谷相關新創事業，促進臺灣與矽谷之人才、先進技術及資金鏈結。截至</w:t>
      </w:r>
      <w:r w:rsidRPr="000E16DD">
        <w:rPr>
          <w:rFonts w:hint="eastAsia"/>
        </w:rPr>
        <w:t>105</w:t>
      </w:r>
      <w:r w:rsidRPr="000E16DD">
        <w:rPr>
          <w:rFonts w:hint="eastAsia"/>
        </w:rPr>
        <w:t>年</w:t>
      </w:r>
      <w:r w:rsidRPr="000E16DD">
        <w:rPr>
          <w:rFonts w:hint="eastAsia"/>
        </w:rPr>
        <w:t>8</w:t>
      </w:r>
      <w:r w:rsidRPr="000E16DD">
        <w:rPr>
          <w:rFonts w:hint="eastAsia"/>
        </w:rPr>
        <w:t>月底止，僅</w:t>
      </w:r>
      <w:r w:rsidRPr="000E16DD">
        <w:rPr>
          <w:rFonts w:hint="eastAsia"/>
        </w:rPr>
        <w:t>Vivo Panda Fund, L.P.WI Harper</w:t>
      </w:r>
      <w:r w:rsidRPr="000E16DD">
        <w:rPr>
          <w:rFonts w:hint="eastAsia"/>
        </w:rPr>
        <w:t>及</w:t>
      </w:r>
      <w:r w:rsidRPr="000E16DD">
        <w:rPr>
          <w:rFonts w:hint="eastAsia"/>
        </w:rPr>
        <w:t>Fund VIII, L.P.</w:t>
      </w:r>
      <w:r w:rsidRPr="000E16DD">
        <w:rPr>
          <w:rFonts w:hint="eastAsia"/>
        </w:rPr>
        <w:t>申請行政院國家發展基金及行政院國家科學技術發展基金投資，並分別於</w:t>
      </w:r>
      <w:r w:rsidRPr="000E16DD">
        <w:rPr>
          <w:rFonts w:hint="eastAsia"/>
        </w:rPr>
        <w:t>104</w:t>
      </w:r>
      <w:r w:rsidRPr="000E16DD">
        <w:rPr>
          <w:rFonts w:hint="eastAsia"/>
        </w:rPr>
        <w:t>年</w:t>
      </w:r>
      <w:r w:rsidRPr="000E16DD">
        <w:rPr>
          <w:rFonts w:hint="eastAsia"/>
        </w:rPr>
        <w:t>12</w:t>
      </w:r>
      <w:r w:rsidRPr="000E16DD">
        <w:rPr>
          <w:rFonts w:hint="eastAsia"/>
        </w:rPr>
        <w:t>月</w:t>
      </w:r>
      <w:r w:rsidRPr="000E16DD">
        <w:rPr>
          <w:rFonts w:hint="eastAsia"/>
        </w:rPr>
        <w:t>30</w:t>
      </w:r>
      <w:r w:rsidRPr="000E16DD">
        <w:rPr>
          <w:rFonts w:hint="eastAsia"/>
        </w:rPr>
        <w:t>日及</w:t>
      </w:r>
      <w:r w:rsidRPr="000E16DD">
        <w:rPr>
          <w:rFonts w:hint="eastAsia"/>
        </w:rPr>
        <w:t>105</w:t>
      </w:r>
      <w:r w:rsidRPr="000E16DD">
        <w:rPr>
          <w:rFonts w:hint="eastAsia"/>
        </w:rPr>
        <w:t>年</w:t>
      </w:r>
      <w:r w:rsidRPr="000E16DD">
        <w:rPr>
          <w:rFonts w:hint="eastAsia"/>
        </w:rPr>
        <w:t>3</w:t>
      </w:r>
      <w:r w:rsidRPr="000E16DD">
        <w:rPr>
          <w:rFonts w:hint="eastAsia"/>
        </w:rPr>
        <w:t>月</w:t>
      </w:r>
      <w:r w:rsidRPr="000E16DD">
        <w:rPr>
          <w:rFonts w:hint="eastAsia"/>
        </w:rPr>
        <w:t>29</w:t>
      </w:r>
      <w:r w:rsidRPr="000E16DD">
        <w:rPr>
          <w:rFonts w:hint="eastAsia"/>
        </w:rPr>
        <w:t>日經行政院國家發展基金管理會同意，與原「預計</w:t>
      </w:r>
      <w:r w:rsidRPr="000E16DD">
        <w:rPr>
          <w:rFonts w:hint="eastAsia"/>
        </w:rPr>
        <w:t>104</w:t>
      </w:r>
      <w:r w:rsidRPr="000E16DD">
        <w:rPr>
          <w:rFonts w:hint="eastAsia"/>
        </w:rPr>
        <w:t>年底前將通過</w:t>
      </w:r>
      <w:r w:rsidRPr="000E16DD">
        <w:rPr>
          <w:rFonts w:hint="eastAsia"/>
        </w:rPr>
        <w:t>3</w:t>
      </w:r>
      <w:r w:rsidRPr="000E16DD">
        <w:rPr>
          <w:rFonts w:hint="eastAsia"/>
        </w:rPr>
        <w:t>至</w:t>
      </w:r>
      <w:r w:rsidRPr="000E16DD">
        <w:rPr>
          <w:rFonts w:hint="eastAsia"/>
        </w:rPr>
        <w:t>5</w:t>
      </w:r>
      <w:r w:rsidRPr="000E16DD">
        <w:rPr>
          <w:rFonts w:hint="eastAsia"/>
        </w:rPr>
        <w:t>家創投業者之投資申請」有相當差距。且</w:t>
      </w:r>
      <w:r w:rsidRPr="000E16DD">
        <w:rPr>
          <w:rFonts w:hint="eastAsia"/>
        </w:rPr>
        <w:t>104</w:t>
      </w:r>
      <w:r w:rsidRPr="000E16DD">
        <w:rPr>
          <w:rFonts w:hint="eastAsia"/>
        </w:rPr>
        <w:t>年度行政院國家發展基金及行政院國家科學技術發展基金並無實際投資；</w:t>
      </w:r>
      <w:r w:rsidRPr="000E16DD">
        <w:rPr>
          <w:rFonts w:hint="eastAsia"/>
        </w:rPr>
        <w:t>105</w:t>
      </w:r>
      <w:r w:rsidRPr="000E16DD">
        <w:rPr>
          <w:rFonts w:hint="eastAsia"/>
        </w:rPr>
        <w:t>年度截至</w:t>
      </w:r>
      <w:r w:rsidRPr="000E16DD">
        <w:rPr>
          <w:rFonts w:hint="eastAsia"/>
        </w:rPr>
        <w:t>8</w:t>
      </w:r>
      <w:r w:rsidRPr="000E16DD">
        <w:rPr>
          <w:rFonts w:hint="eastAsia"/>
        </w:rPr>
        <w:t>月底止，行政院國家發展基金實際投資金額</w:t>
      </w:r>
      <w:r w:rsidRPr="000E16DD">
        <w:rPr>
          <w:rFonts w:hint="eastAsia"/>
        </w:rPr>
        <w:t>3</w:t>
      </w:r>
      <w:r w:rsidRPr="000E16DD">
        <w:rPr>
          <w:rFonts w:hint="eastAsia"/>
        </w:rPr>
        <w:t>億</w:t>
      </w:r>
      <w:r w:rsidRPr="000E16DD">
        <w:rPr>
          <w:rFonts w:hint="eastAsia"/>
        </w:rPr>
        <w:t>1,259</w:t>
      </w:r>
      <w:r w:rsidRPr="000E16DD">
        <w:rPr>
          <w:rFonts w:hint="eastAsia"/>
        </w:rPr>
        <w:t>萬</w:t>
      </w:r>
      <w:r w:rsidRPr="000E16DD">
        <w:rPr>
          <w:rFonts w:hint="eastAsia"/>
        </w:rPr>
        <w:t>4</w:t>
      </w:r>
      <w:r w:rsidRPr="000E16DD">
        <w:rPr>
          <w:rFonts w:hint="eastAsia"/>
        </w:rPr>
        <w:t>千元，若以行政院國家科學技術發展基金</w:t>
      </w:r>
      <w:r w:rsidRPr="000E16DD">
        <w:rPr>
          <w:rFonts w:hint="eastAsia"/>
        </w:rPr>
        <w:t>105</w:t>
      </w:r>
      <w:r w:rsidRPr="000E16DD">
        <w:rPr>
          <w:rFonts w:hint="eastAsia"/>
        </w:rPr>
        <w:t>年度預算數</w:t>
      </w:r>
      <w:r w:rsidRPr="000E16DD">
        <w:rPr>
          <w:rFonts w:hint="eastAsia"/>
        </w:rPr>
        <w:t>12</w:t>
      </w:r>
      <w:r w:rsidRPr="000E16DD">
        <w:rPr>
          <w:rFonts w:hint="eastAsia"/>
        </w:rPr>
        <w:t>億</w:t>
      </w:r>
      <w:r w:rsidRPr="000E16DD">
        <w:rPr>
          <w:rFonts w:hint="eastAsia"/>
        </w:rPr>
        <w:t>5,600</w:t>
      </w:r>
      <w:r w:rsidRPr="000E16DD">
        <w:rPr>
          <w:rFonts w:hint="eastAsia"/>
        </w:rPr>
        <w:t>萬元當作其預算數，預算執行率僅</w:t>
      </w:r>
      <w:r w:rsidRPr="000E16DD">
        <w:rPr>
          <w:rFonts w:hint="eastAsia"/>
        </w:rPr>
        <w:t>24.89</w:t>
      </w:r>
      <w:r w:rsidRPr="000E16DD">
        <w:rPr>
          <w:rFonts w:hint="eastAsia"/>
        </w:rPr>
        <w:t>％，換算成</w:t>
      </w:r>
      <w:r w:rsidRPr="000E16DD">
        <w:rPr>
          <w:rFonts w:hint="eastAsia"/>
        </w:rPr>
        <w:t>1</w:t>
      </w:r>
      <w:r w:rsidRPr="000E16DD">
        <w:rPr>
          <w:rFonts w:hint="eastAsia"/>
        </w:rPr>
        <w:t>年亦僅</w:t>
      </w:r>
      <w:r w:rsidRPr="000E16DD">
        <w:rPr>
          <w:rFonts w:hint="eastAsia"/>
        </w:rPr>
        <w:t>37.33</w:t>
      </w:r>
      <w:r w:rsidRPr="000E16DD">
        <w:rPr>
          <w:rFonts w:hint="eastAsia"/>
        </w:rPr>
        <w:t>％，執行率偏低，投資情形未如預期。爰要求國家發展委員會</w:t>
      </w:r>
      <w:r w:rsidRPr="000E16DD">
        <w:rPr>
          <w:rFonts w:hint="eastAsia"/>
        </w:rPr>
        <w:t>1</w:t>
      </w:r>
      <w:r w:rsidRPr="000E16DD">
        <w:rPr>
          <w:rFonts w:hint="eastAsia"/>
        </w:rPr>
        <w:t>個月內提出加強推動辦理改善報告，並送交立法院經濟委員會。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有鑑於</w:t>
      </w:r>
      <w:r w:rsidR="00960D08" w:rsidRPr="00960D08">
        <w:rPr>
          <w:rFonts w:hint="eastAsia"/>
        </w:rPr>
        <w:t>行政院國家發展基金</w:t>
      </w:r>
      <w:r w:rsidRPr="000E16DD">
        <w:rPr>
          <w:rFonts w:hint="eastAsia"/>
        </w:rPr>
        <w:t>轉投資虧損問題嚴重，監察院審計部自</w:t>
      </w:r>
      <w:r w:rsidRPr="000E16DD">
        <w:rPr>
          <w:rFonts w:hint="eastAsia"/>
        </w:rPr>
        <w:t>100</w:t>
      </w:r>
      <w:r w:rsidRPr="000E16DD">
        <w:rPr>
          <w:rFonts w:hint="eastAsia"/>
        </w:rPr>
        <w:t>至</w:t>
      </w:r>
      <w:r w:rsidRPr="000E16DD">
        <w:rPr>
          <w:rFonts w:hint="eastAsia"/>
        </w:rPr>
        <w:t>104</w:t>
      </w:r>
      <w:r w:rsidRPr="000E16DD">
        <w:rPr>
          <w:rFonts w:hint="eastAsia"/>
        </w:rPr>
        <w:t>年度，連年於審計報告中提出缺失，並建議國家發展委員會改正。對此，行政院國家發展基金於</w:t>
      </w:r>
      <w:r w:rsidRPr="000E16DD">
        <w:rPr>
          <w:rFonts w:hint="eastAsia"/>
        </w:rPr>
        <w:t>104</w:t>
      </w:r>
      <w:r w:rsidRPr="000E16DD">
        <w:rPr>
          <w:rFonts w:hint="eastAsia"/>
        </w:rPr>
        <w:t>年</w:t>
      </w:r>
      <w:r w:rsidRPr="000E16DD">
        <w:rPr>
          <w:rFonts w:hint="eastAsia"/>
        </w:rPr>
        <w:t>12</w:t>
      </w:r>
      <w:r w:rsidRPr="000E16DD">
        <w:rPr>
          <w:rFonts w:hint="eastAsia"/>
        </w:rPr>
        <w:t>月第</w:t>
      </w:r>
      <w:r w:rsidRPr="000E16DD">
        <w:rPr>
          <w:rFonts w:hint="eastAsia"/>
        </w:rPr>
        <w:t>48</w:t>
      </w:r>
      <w:r w:rsidRPr="000E16DD">
        <w:rPr>
          <w:rFonts w:hint="eastAsia"/>
        </w:rPr>
        <w:t>次管理會通過直接投資退場機制案，依政策性、投資收益等訂定釋股原則，並增設釋股評估會議機制，審議釋股相關事宜，作為出售投資事業股權依據，以回收資金持續協助其他產業發展。為確實瞭解國家發展委員會直接投資退場機制執行情形，爰要求國家發展委員會</w:t>
      </w:r>
      <w:r w:rsidRPr="000E16DD">
        <w:rPr>
          <w:rFonts w:hint="eastAsia"/>
        </w:rPr>
        <w:t>2</w:t>
      </w:r>
      <w:r w:rsidRPr="000E16DD">
        <w:rPr>
          <w:rFonts w:hint="eastAsia"/>
        </w:rPr>
        <w:t>週內提出釋股機制會議召開情形、決議以及如何執行之專案報告，並送交立法院經濟委員會。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為帶動國內投資能量，提升經濟成長動能，行政院國家發展基金規劃由政府結合民間力量，成立國家級投資公司，促成投資國內</w:t>
      </w:r>
      <w:r w:rsidRPr="000E16DD">
        <w:rPr>
          <w:rFonts w:hint="eastAsia"/>
        </w:rPr>
        <w:t>5</w:t>
      </w:r>
      <w:r w:rsidRPr="000E16DD">
        <w:rPr>
          <w:rFonts w:hint="eastAsia"/>
        </w:rPr>
        <w:t>大創新產業，以驅動我國產業成長動能；惟該基金</w:t>
      </w:r>
      <w:r w:rsidRPr="000E16DD">
        <w:rPr>
          <w:rFonts w:hint="eastAsia"/>
        </w:rPr>
        <w:t>106</w:t>
      </w:r>
      <w:r w:rsidRPr="000E16DD">
        <w:rPr>
          <w:rFonts w:hint="eastAsia"/>
        </w:rPr>
        <w:t>年度預算書僅於「業務計畫及預算說明」中稱：「</w:t>
      </w:r>
      <w:r w:rsidRPr="000E16DD">
        <w:rPr>
          <w:rFonts w:hint="eastAsia"/>
        </w:rPr>
        <w:t>...</w:t>
      </w:r>
      <w:r w:rsidRPr="000E16DD">
        <w:rPr>
          <w:rFonts w:hint="eastAsia"/>
        </w:rPr>
        <w:t>，未來將配合政府產業創新基金及國家級投資公司等政策，加強投資於物聯網、綠能、精密機械及生技醫療等產業，</w:t>
      </w:r>
      <w:r w:rsidRPr="000E16DD">
        <w:rPr>
          <w:rFonts w:hint="eastAsia"/>
        </w:rPr>
        <w:t>...</w:t>
      </w:r>
      <w:r w:rsidRPr="000E16DD">
        <w:rPr>
          <w:rFonts w:hint="eastAsia"/>
        </w:rPr>
        <w:t>。」並未列明辦理方式及預計經費等。行政院國家發展基金本於宗旨規劃由政府結合民間力量，成立國家級投資公司，以主動出擊方式至國外尋找案源，藉由投資將部分研發能量移轉我國，形成產業良性循環之本意良善；然相關辦理方式及預計經費等均未於預算載明，實為不妥。爰要求國家發展委員會</w:t>
      </w:r>
      <w:r w:rsidRPr="000E16DD">
        <w:rPr>
          <w:rFonts w:hint="eastAsia"/>
        </w:rPr>
        <w:t>1</w:t>
      </w:r>
      <w:r w:rsidRPr="000E16DD">
        <w:rPr>
          <w:rFonts w:hint="eastAsia"/>
        </w:rPr>
        <w:t>個月內提出國家級投資公司之公司架構、推動方式及估算經費需求</w:t>
      </w:r>
      <w:r w:rsidRPr="00291F73">
        <w:rPr>
          <w:rFonts w:hint="eastAsia"/>
        </w:rPr>
        <w:t>書面</w:t>
      </w:r>
      <w:r w:rsidRPr="000E16DD">
        <w:rPr>
          <w:rFonts w:hint="eastAsia"/>
        </w:rPr>
        <w:t>專案報告。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為帶動我國產業升級，創造就業機會，行政院國家發展基金</w:t>
      </w:r>
      <w:r w:rsidRPr="000E16DD">
        <w:rPr>
          <w:rFonts w:hint="eastAsia"/>
        </w:rPr>
        <w:t>105</w:t>
      </w:r>
      <w:r w:rsidRPr="000E16DD">
        <w:rPr>
          <w:rFonts w:hint="eastAsia"/>
        </w:rPr>
        <w:t>年</w:t>
      </w:r>
      <w:r w:rsidRPr="000E16DD">
        <w:rPr>
          <w:rFonts w:hint="eastAsia"/>
        </w:rPr>
        <w:t>7</w:t>
      </w:r>
      <w:r w:rsidRPr="000E16DD">
        <w:rPr>
          <w:rFonts w:hint="eastAsia"/>
        </w:rPr>
        <w:t>月匡列</w:t>
      </w:r>
      <w:r w:rsidRPr="000E16DD">
        <w:rPr>
          <w:rFonts w:hint="eastAsia"/>
        </w:rPr>
        <w:t>1,000</w:t>
      </w:r>
      <w:r w:rsidRPr="000E16DD">
        <w:rPr>
          <w:rFonts w:hint="eastAsia"/>
        </w:rPr>
        <w:t>億元設立產業創新轉型基金，擬以投資方式參與企業進行合併、收購、分割或其他有助於企業創新轉型投資計畫，期引導民間資金共同參與產業結構調整，促進企業轉型升級；然迄</w:t>
      </w:r>
      <w:r w:rsidRPr="000E16DD">
        <w:rPr>
          <w:rFonts w:hint="eastAsia"/>
        </w:rPr>
        <w:t>105</w:t>
      </w:r>
      <w:r w:rsidRPr="000E16DD">
        <w:rPr>
          <w:rFonts w:hint="eastAsia"/>
        </w:rPr>
        <w:t>年</w:t>
      </w:r>
      <w:r w:rsidRPr="000E16DD">
        <w:rPr>
          <w:rFonts w:hint="eastAsia"/>
        </w:rPr>
        <w:t>8</w:t>
      </w:r>
      <w:r w:rsidRPr="000E16DD">
        <w:rPr>
          <w:rFonts w:hint="eastAsia"/>
        </w:rPr>
        <w:t>月底止，雖有廠商洽談，卻尚未提出具體創新轉型與資金需求規劃，投資案源及產業別均未確定，且投資評估審議委員會委員名單尚在研擬中，計畫執行進度落後，為確實落實輔導產業創新轉型之用意，爰要求國家發展委員會</w:t>
      </w:r>
      <w:r w:rsidRPr="000E16DD">
        <w:rPr>
          <w:rFonts w:hint="eastAsia"/>
        </w:rPr>
        <w:t>1</w:t>
      </w:r>
      <w:r w:rsidRPr="000E16DD">
        <w:rPr>
          <w:rFonts w:hint="eastAsia"/>
        </w:rPr>
        <w:t>個月內提出檢討報告，並送交立法院經濟委員會。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產業升級、創新及轉型係政府多年來積極推動之目標，從促進產業升級條例、兩兆雙星產業發展計畫、六大新興產業、四大新興智慧型產業、三業四化行動計畫、產業升級轉型行動方案到生產力</w:t>
      </w:r>
      <w:r w:rsidRPr="000E16DD">
        <w:rPr>
          <w:rFonts w:hint="eastAsia"/>
        </w:rPr>
        <w:t>4.0</w:t>
      </w:r>
      <w:r w:rsidRPr="000E16DD">
        <w:rPr>
          <w:rFonts w:hint="eastAsia"/>
        </w:rPr>
        <w:t>計畫，政府所費不貲，卻無具體成果，我國產業難以突破困境，致經濟成長率欠佳、投資銳減、人才流失。行政院國家發展基金雖匡列千億元規劃協助企業整併、資源整合，以減少惡性競爭，將資源投注創新研發，提升產業競爭力，立意良善，然規模相較中國大陸產業發展基金仍有相當差距，如「國家集成電路產業投資基金」逾新臺幣</w:t>
      </w:r>
      <w:r w:rsidRPr="000E16DD">
        <w:rPr>
          <w:rFonts w:hint="eastAsia"/>
        </w:rPr>
        <w:t>6,000</w:t>
      </w:r>
      <w:r w:rsidRPr="000E16DD">
        <w:rPr>
          <w:rFonts w:hint="eastAsia"/>
        </w:rPr>
        <w:t>億元、「京津冀開發區產業發展基金」</w:t>
      </w:r>
      <w:r w:rsidRPr="000E16DD">
        <w:rPr>
          <w:rFonts w:hint="eastAsia"/>
        </w:rPr>
        <w:t>1,000</w:t>
      </w:r>
      <w:r w:rsidRPr="000E16DD">
        <w:rPr>
          <w:rFonts w:hint="eastAsia"/>
        </w:rPr>
        <w:t>億人民幣等。面對中國大陸紅潮來襲及日、韓、新興國家與日俱增之競爭壓力、我國經濟困境及資源限制，推動產業創新轉型除應參酌以往政策推動經驗，並應掌握市場脈動、瞭解廠商需求，擬定產業整體發展策略，審酌由政府或市場主導、政府介入程度、產業發展類別及合適發展目標等，避免資源分散、難以聚焦之困境，爰要求國家發展委員會</w:t>
      </w:r>
      <w:r w:rsidRPr="000E16DD">
        <w:rPr>
          <w:rFonts w:hint="eastAsia"/>
        </w:rPr>
        <w:t>1</w:t>
      </w:r>
      <w:r w:rsidRPr="000E16DD">
        <w:rPr>
          <w:rFonts w:hint="eastAsia"/>
        </w:rPr>
        <w:t>個月內提出檢討改善報告，並送交立法院經濟委員會。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行政院國家發展基金近年來陸續參與投資生技、航太、金融、半導體、光電、數位文創、航空、通訊等產業，據統計：截至</w:t>
      </w:r>
      <w:r w:rsidRPr="000E16DD">
        <w:rPr>
          <w:rFonts w:hint="eastAsia"/>
        </w:rPr>
        <w:t>104</w:t>
      </w:r>
      <w:r w:rsidRPr="000E16DD">
        <w:rPr>
          <w:rFonts w:hint="eastAsia"/>
        </w:rPr>
        <w:t>年底止，轉投資</w:t>
      </w:r>
      <w:r w:rsidRPr="000E16DD">
        <w:rPr>
          <w:rFonts w:hint="eastAsia"/>
        </w:rPr>
        <w:t>42</w:t>
      </w:r>
      <w:r w:rsidRPr="000E16DD">
        <w:rPr>
          <w:rFonts w:hint="eastAsia"/>
        </w:rPr>
        <w:t>家事業，投資金額為</w:t>
      </w:r>
      <w:r w:rsidRPr="000E16DD">
        <w:rPr>
          <w:rFonts w:hint="eastAsia"/>
        </w:rPr>
        <w:t>3,068</w:t>
      </w:r>
      <w:r w:rsidRPr="000E16DD">
        <w:rPr>
          <w:rFonts w:hint="eastAsia"/>
        </w:rPr>
        <w:t>億</w:t>
      </w:r>
      <w:r w:rsidRPr="000E16DD">
        <w:rPr>
          <w:rFonts w:hint="eastAsia"/>
        </w:rPr>
        <w:t>4,251</w:t>
      </w:r>
      <w:r w:rsidRPr="000E16DD">
        <w:rPr>
          <w:rFonts w:hint="eastAsia"/>
        </w:rPr>
        <w:t>萬餘元，若扣除清算中之</w:t>
      </w:r>
      <w:r w:rsidRPr="000E16DD">
        <w:rPr>
          <w:rFonts w:hint="eastAsia"/>
        </w:rPr>
        <w:t>Emivest Aerospace Corporation(</w:t>
      </w:r>
      <w:r w:rsidRPr="000E16DD">
        <w:rPr>
          <w:rFonts w:hint="eastAsia"/>
        </w:rPr>
        <w:t>原華揚史威靈飛機公司，以下稱</w:t>
      </w:r>
      <w:r w:rsidRPr="000E16DD">
        <w:rPr>
          <w:rFonts w:hint="eastAsia"/>
        </w:rPr>
        <w:t>EAC)</w:t>
      </w:r>
      <w:r w:rsidRPr="000E16DD">
        <w:rPr>
          <w:rFonts w:hint="eastAsia"/>
        </w:rPr>
        <w:t>及保利錸光電公司，營運發生虧損者</w:t>
      </w:r>
      <w:r w:rsidRPr="000E16DD">
        <w:rPr>
          <w:rFonts w:hint="eastAsia"/>
        </w:rPr>
        <w:t>17</w:t>
      </w:r>
      <w:r w:rsidRPr="000E16DD">
        <w:rPr>
          <w:rFonts w:hint="eastAsia"/>
        </w:rPr>
        <w:t>家，虧損家數占投資家數</w:t>
      </w:r>
      <w:r w:rsidRPr="000E16DD">
        <w:rPr>
          <w:rFonts w:hint="eastAsia"/>
        </w:rPr>
        <w:t>(</w:t>
      </w:r>
      <w:r w:rsidRPr="000E16DD">
        <w:rPr>
          <w:rFonts w:hint="eastAsia"/>
        </w:rPr>
        <w:t>不含</w:t>
      </w:r>
      <w:r w:rsidRPr="000E16DD">
        <w:rPr>
          <w:rFonts w:hint="eastAsia"/>
        </w:rPr>
        <w:t>EAC</w:t>
      </w:r>
      <w:r w:rsidRPr="000E16DD">
        <w:rPr>
          <w:rFonts w:hint="eastAsia"/>
        </w:rPr>
        <w:t>及保利錸光電</w:t>
      </w:r>
      <w:r w:rsidRPr="000E16DD">
        <w:rPr>
          <w:rFonts w:hint="eastAsia"/>
        </w:rPr>
        <w:t>)42.5</w:t>
      </w:r>
      <w:r w:rsidRPr="000E16DD">
        <w:rPr>
          <w:rFonts w:hint="eastAsia"/>
        </w:rPr>
        <w:t>％，與</w:t>
      </w:r>
      <w:r w:rsidRPr="000E16DD">
        <w:rPr>
          <w:rFonts w:hint="eastAsia"/>
        </w:rPr>
        <w:t>103</w:t>
      </w:r>
      <w:r w:rsidRPr="000E16DD">
        <w:rPr>
          <w:rFonts w:hint="eastAsia"/>
        </w:rPr>
        <w:t>年度相較，虧損持續增加者</w:t>
      </w:r>
      <w:r w:rsidRPr="000E16DD">
        <w:rPr>
          <w:rFonts w:hint="eastAsia"/>
        </w:rPr>
        <w:t>9</w:t>
      </w:r>
      <w:r w:rsidRPr="000E16DD">
        <w:rPr>
          <w:rFonts w:hint="eastAsia"/>
        </w:rPr>
        <w:t>家、營運雖有改善，惟仍虧損者</w:t>
      </w:r>
      <w:r w:rsidRPr="000E16DD">
        <w:rPr>
          <w:rFonts w:hint="eastAsia"/>
        </w:rPr>
        <w:t>4</w:t>
      </w:r>
      <w:r w:rsidRPr="000E16DD">
        <w:rPr>
          <w:rFonts w:hint="eastAsia"/>
        </w:rPr>
        <w:t>家、由盈轉虧者</w:t>
      </w:r>
      <w:r w:rsidRPr="000E16DD">
        <w:rPr>
          <w:rFonts w:hint="eastAsia"/>
        </w:rPr>
        <w:t>4</w:t>
      </w:r>
      <w:r w:rsidRPr="000E16DD">
        <w:rPr>
          <w:rFonts w:hint="eastAsia"/>
        </w:rPr>
        <w:t>家，且其中連續虧損</w:t>
      </w:r>
      <w:r w:rsidRPr="000E16DD">
        <w:rPr>
          <w:rFonts w:hint="eastAsia"/>
        </w:rPr>
        <w:t>3</w:t>
      </w:r>
      <w:r w:rsidRPr="000E16DD">
        <w:rPr>
          <w:rFonts w:hint="eastAsia"/>
        </w:rPr>
        <w:t>年以上者計</w:t>
      </w:r>
      <w:r w:rsidRPr="000E16DD">
        <w:rPr>
          <w:rFonts w:hint="eastAsia"/>
        </w:rPr>
        <w:t>9</w:t>
      </w:r>
      <w:r w:rsidRPr="000E16DD">
        <w:rPr>
          <w:rFonts w:hint="eastAsia"/>
        </w:rPr>
        <w:t>家，另尚有事業獲有盈餘，但較</w:t>
      </w:r>
      <w:r w:rsidRPr="000E16DD">
        <w:rPr>
          <w:rFonts w:hint="eastAsia"/>
        </w:rPr>
        <w:t>103</w:t>
      </w:r>
      <w:r w:rsidRPr="000E16DD">
        <w:rPr>
          <w:rFonts w:hint="eastAsia"/>
        </w:rPr>
        <w:t>年度減少者</w:t>
      </w:r>
      <w:r w:rsidRPr="000E16DD">
        <w:rPr>
          <w:rFonts w:hint="eastAsia"/>
        </w:rPr>
        <w:t>8</w:t>
      </w:r>
      <w:r w:rsidRPr="000E16DD">
        <w:rPr>
          <w:rFonts w:hint="eastAsia"/>
        </w:rPr>
        <w:t>家，投資績效欠佳，顯示該基金對轉投資事業之管理失當，爰要求國家發展委員會</w:t>
      </w:r>
      <w:r w:rsidRPr="000E16DD">
        <w:rPr>
          <w:rFonts w:hint="eastAsia"/>
        </w:rPr>
        <w:t>1</w:t>
      </w:r>
      <w:r w:rsidRPr="000E16DD">
        <w:rPr>
          <w:rFonts w:hint="eastAsia"/>
        </w:rPr>
        <w:t>個月內提出如何協助提升轉投資經營績效，或依所定退場機制妥適處理之專案報告，並送交立法院經濟委員會。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行政院國家發展基金設立宗旨為配合國家策略，在政府全力推動「新南向」同時，行政院國家發展基金亦應針對國內有意配合政府政策之企業進行策略性輔助。例如印度總理莫迪近年主推智慧城市計</w:t>
      </w:r>
      <w:r w:rsidR="00643316" w:rsidRPr="00643316">
        <w:rPr>
          <w:rFonts w:hint="eastAsia"/>
        </w:rPr>
        <w:t>畫</w:t>
      </w:r>
      <w:r w:rsidRPr="000E16DD">
        <w:rPr>
          <w:rFonts w:hint="eastAsia"/>
        </w:rPr>
        <w:t>（</w:t>
      </w:r>
      <w:r w:rsidRPr="000E16DD">
        <w:rPr>
          <w:rFonts w:hint="eastAsia"/>
        </w:rPr>
        <w:t>Smart Cities Mission</w:t>
      </w:r>
      <w:r w:rsidRPr="000E16DD">
        <w:rPr>
          <w:rFonts w:hint="eastAsia"/>
        </w:rPr>
        <w:t>），準備投入</w:t>
      </w:r>
      <w:r w:rsidRPr="000E16DD">
        <w:rPr>
          <w:rFonts w:hint="eastAsia"/>
        </w:rPr>
        <w:t>4,800</w:t>
      </w:r>
      <w:r w:rsidRPr="000E16DD">
        <w:rPr>
          <w:rFonts w:hint="eastAsia"/>
        </w:rPr>
        <w:t>億盧比</w:t>
      </w:r>
      <w:r w:rsidRPr="000E16DD">
        <w:rPr>
          <w:rFonts w:hint="eastAsia"/>
        </w:rPr>
        <w:t>(</w:t>
      </w:r>
      <w:r w:rsidRPr="000E16DD">
        <w:rPr>
          <w:rFonts w:hint="eastAsia"/>
        </w:rPr>
        <w:t>約</w:t>
      </w:r>
      <w:r w:rsidRPr="000E16DD">
        <w:rPr>
          <w:rFonts w:hint="eastAsia"/>
        </w:rPr>
        <w:t>2,400</w:t>
      </w:r>
      <w:r w:rsidRPr="000E16DD">
        <w:rPr>
          <w:rFonts w:hint="eastAsia"/>
        </w:rPr>
        <w:t>億新臺幣</w:t>
      </w:r>
      <w:r w:rsidRPr="000E16DD">
        <w:rPr>
          <w:rFonts w:hint="eastAsia"/>
        </w:rPr>
        <w:t>)</w:t>
      </w:r>
      <w:r w:rsidRPr="000E16DD">
        <w:rPr>
          <w:rFonts w:hint="eastAsia"/>
        </w:rPr>
        <w:t>開發</w:t>
      </w:r>
      <w:r w:rsidRPr="000E16DD">
        <w:rPr>
          <w:rFonts w:hint="eastAsia"/>
        </w:rPr>
        <w:t>100</w:t>
      </w:r>
      <w:r w:rsidRPr="000E16DD">
        <w:rPr>
          <w:rFonts w:hint="eastAsia"/>
        </w:rPr>
        <w:t>座中型城市，發展基本基礎設施、公共運輸工具、網絡連接和電子政務體系等。據估計智慧城市計</w:t>
      </w:r>
      <w:r w:rsidR="00643316">
        <w:rPr>
          <w:rFonts w:hint="eastAsia"/>
        </w:rPr>
        <w:t>畫</w:t>
      </w:r>
      <w:r w:rsidRPr="000E16DD">
        <w:rPr>
          <w:rFonts w:hint="eastAsia"/>
        </w:rPr>
        <w:t>將需要超過</w:t>
      </w:r>
      <w:r w:rsidRPr="000E16DD">
        <w:rPr>
          <w:rFonts w:hint="eastAsia"/>
        </w:rPr>
        <w:t>1,500</w:t>
      </w:r>
      <w:r w:rsidRPr="000E16DD">
        <w:rPr>
          <w:rFonts w:hint="eastAsia"/>
        </w:rPr>
        <w:t>億美元的投資。台灣的資通訊軟體業特別擅長系統整合，對於投資相關產業應有優勢。因此要求行政院國家發展基金在</w:t>
      </w:r>
      <w:r w:rsidRPr="000E16DD">
        <w:rPr>
          <w:rFonts w:hint="eastAsia"/>
        </w:rPr>
        <w:t>2</w:t>
      </w:r>
      <w:r w:rsidRPr="000E16DD">
        <w:rPr>
          <w:rFonts w:hint="eastAsia"/>
        </w:rPr>
        <w:t>個月內，針對政府相關配合「新南向」政策產業之投資扶助，提出相關策略計畫。</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提案人：管碧玲　邱志偉　陳明文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行政院國家發展基金設立宗旨為配合國家產業發展策略，投融資於產業創新、高科技發展，但是長期以來投資策略重北輕南，例如行政院國家發展基金於</w:t>
      </w:r>
      <w:r w:rsidRPr="000E16DD">
        <w:rPr>
          <w:rFonts w:hint="eastAsia"/>
        </w:rPr>
        <w:t>99</w:t>
      </w:r>
      <w:r w:rsidRPr="000E16DD">
        <w:rPr>
          <w:rFonts w:hint="eastAsia"/>
        </w:rPr>
        <w:t>年</w:t>
      </w:r>
      <w:r w:rsidRPr="000E16DD">
        <w:rPr>
          <w:rFonts w:hint="eastAsia"/>
        </w:rPr>
        <w:t>5</w:t>
      </w:r>
      <w:r w:rsidRPr="000E16DD">
        <w:rPr>
          <w:rFonts w:hint="eastAsia"/>
        </w:rPr>
        <w:t>月訂定「加強投資文化創意產業實施方案」，匡列</w:t>
      </w:r>
      <w:r w:rsidRPr="000E16DD">
        <w:rPr>
          <w:rFonts w:hint="eastAsia"/>
        </w:rPr>
        <w:t>100</w:t>
      </w:r>
      <w:r w:rsidRPr="000E16DD">
        <w:rPr>
          <w:rFonts w:hint="eastAsia"/>
        </w:rPr>
        <w:t>億元，委託文化部負責執行國內文化創意企業之投資及投資後管理，後經評選出投顧管理公司皆為台北投資公司，台灣其他區域皆無公司入選。要求行政院國家發展基金在</w:t>
      </w:r>
      <w:r w:rsidRPr="000E16DD">
        <w:rPr>
          <w:rFonts w:hint="eastAsia"/>
        </w:rPr>
        <w:t>1</w:t>
      </w:r>
      <w:r w:rsidRPr="000E16DD">
        <w:rPr>
          <w:rFonts w:hint="eastAsia"/>
        </w:rPr>
        <w:t>個月內針對基金近年各區域投資情形提出統計，並針對加強投資中小企業與投資文化創意產業等部分平衡南北差距提出改進措施。</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提案人：管碧玲　邱志偉　陳明文　王惠美</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針對行政院國家發展基金</w:t>
      </w:r>
      <w:r w:rsidRPr="000E16DD">
        <w:rPr>
          <w:rFonts w:hint="eastAsia"/>
        </w:rPr>
        <w:t>102</w:t>
      </w:r>
      <w:r w:rsidRPr="000E16DD">
        <w:rPr>
          <w:rFonts w:hint="eastAsia"/>
        </w:rPr>
        <w:t>至</w:t>
      </w:r>
      <w:r w:rsidRPr="000E16DD">
        <w:rPr>
          <w:rFonts w:hint="eastAsia"/>
        </w:rPr>
        <w:t>104</w:t>
      </w:r>
      <w:r w:rsidRPr="000E16DD">
        <w:rPr>
          <w:rFonts w:hint="eastAsia"/>
        </w:rPr>
        <w:t>年度投資計畫預算數分別為</w:t>
      </w:r>
      <w:r w:rsidRPr="000E16DD">
        <w:rPr>
          <w:rFonts w:hint="eastAsia"/>
        </w:rPr>
        <w:t>100</w:t>
      </w:r>
      <w:r w:rsidRPr="000E16DD">
        <w:rPr>
          <w:rFonts w:hint="eastAsia"/>
        </w:rPr>
        <w:t>億元、</w:t>
      </w:r>
      <w:r w:rsidRPr="000E16DD">
        <w:rPr>
          <w:rFonts w:hint="eastAsia"/>
        </w:rPr>
        <w:t>100</w:t>
      </w:r>
      <w:r w:rsidRPr="000E16DD">
        <w:rPr>
          <w:rFonts w:hint="eastAsia"/>
        </w:rPr>
        <w:t>億元及</w:t>
      </w:r>
      <w:r w:rsidRPr="000E16DD">
        <w:rPr>
          <w:rFonts w:hint="eastAsia"/>
        </w:rPr>
        <w:t>90</w:t>
      </w:r>
      <w:r w:rsidRPr="000E16DD">
        <w:rPr>
          <w:rFonts w:hint="eastAsia"/>
        </w:rPr>
        <w:t>億元，但每年度決算數僅</w:t>
      </w:r>
      <w:r w:rsidRPr="000E16DD">
        <w:rPr>
          <w:rFonts w:hint="eastAsia"/>
        </w:rPr>
        <w:t>35</w:t>
      </w:r>
      <w:r>
        <w:rPr>
          <w:rFonts w:hint="eastAsia"/>
        </w:rPr>
        <w:t>億</w:t>
      </w:r>
      <w:r w:rsidRPr="000E16DD">
        <w:rPr>
          <w:rFonts w:hint="eastAsia"/>
        </w:rPr>
        <w:t>至</w:t>
      </w:r>
      <w:r w:rsidRPr="000E16DD">
        <w:rPr>
          <w:rFonts w:hint="eastAsia"/>
        </w:rPr>
        <w:t>46</w:t>
      </w:r>
      <w:r w:rsidRPr="000E16DD">
        <w:rPr>
          <w:rFonts w:hint="eastAsia"/>
        </w:rPr>
        <w:t>億餘元間，遠低於預算規模，平均執行率僅</w:t>
      </w:r>
      <w:r w:rsidRPr="000E16DD">
        <w:rPr>
          <w:rFonts w:hint="eastAsia"/>
        </w:rPr>
        <w:t>43.76</w:t>
      </w:r>
      <w:r w:rsidRPr="000E16DD">
        <w:rPr>
          <w:rFonts w:hint="eastAsia"/>
        </w:rPr>
        <w:t>％，若按產業別執行情形觀之，</w:t>
      </w:r>
      <w:r w:rsidRPr="000E16DD">
        <w:rPr>
          <w:rFonts w:hint="eastAsia"/>
        </w:rPr>
        <w:t>102</w:t>
      </w:r>
      <w:r>
        <w:rPr>
          <w:rFonts w:hint="eastAsia"/>
        </w:rPr>
        <w:t>年度</w:t>
      </w:r>
      <w:r w:rsidRPr="000E16DD">
        <w:rPr>
          <w:rFonts w:hint="eastAsia"/>
        </w:rPr>
        <w:t>至</w:t>
      </w:r>
      <w:r w:rsidRPr="000E16DD">
        <w:rPr>
          <w:rFonts w:hint="eastAsia"/>
        </w:rPr>
        <w:t>105</w:t>
      </w:r>
      <w:r w:rsidRPr="000E16DD">
        <w:rPr>
          <w:rFonts w:hint="eastAsia"/>
        </w:rPr>
        <w:t>年度截至</w:t>
      </w:r>
      <w:r w:rsidRPr="000E16DD">
        <w:rPr>
          <w:rFonts w:hint="eastAsia"/>
        </w:rPr>
        <w:t>8</w:t>
      </w:r>
      <w:r w:rsidRPr="000E16DD">
        <w:rPr>
          <w:rFonts w:hint="eastAsia"/>
        </w:rPr>
        <w:t>月底止，資通訊及物聯網產業之投資計畫每年度預算編列</w:t>
      </w:r>
      <w:r w:rsidRPr="000E16DD">
        <w:rPr>
          <w:rFonts w:hint="eastAsia"/>
        </w:rPr>
        <w:t>10</w:t>
      </w:r>
      <w:r>
        <w:rPr>
          <w:rFonts w:hint="eastAsia"/>
        </w:rPr>
        <w:t>億元</w:t>
      </w:r>
      <w:r w:rsidRPr="000E16DD">
        <w:rPr>
          <w:rFonts w:hint="eastAsia"/>
        </w:rPr>
        <w:t>至</w:t>
      </w:r>
      <w:r w:rsidRPr="000E16DD">
        <w:rPr>
          <w:rFonts w:hint="eastAsia"/>
        </w:rPr>
        <w:t>15</w:t>
      </w:r>
      <w:r w:rsidRPr="000E16DD">
        <w:rPr>
          <w:rFonts w:hint="eastAsia"/>
        </w:rPr>
        <w:t>億元，除</w:t>
      </w:r>
      <w:r w:rsidRPr="000E16DD">
        <w:rPr>
          <w:rFonts w:hint="eastAsia"/>
        </w:rPr>
        <w:t>102</w:t>
      </w:r>
      <w:r w:rsidRPr="000E16DD">
        <w:rPr>
          <w:rFonts w:hint="eastAsia"/>
        </w:rPr>
        <w:t>年度決算數</w:t>
      </w:r>
      <w:r w:rsidRPr="000E16DD">
        <w:rPr>
          <w:rFonts w:hint="eastAsia"/>
        </w:rPr>
        <w:t>3.61</w:t>
      </w:r>
      <w:r w:rsidRPr="000E16DD">
        <w:rPr>
          <w:rFonts w:hint="eastAsia"/>
        </w:rPr>
        <w:t>億元，其餘年度均無執行數；生技及醫療器材業</w:t>
      </w:r>
      <w:r w:rsidRPr="000E16DD">
        <w:rPr>
          <w:rFonts w:hint="eastAsia"/>
        </w:rPr>
        <w:t>102</w:t>
      </w:r>
      <w:r w:rsidRPr="000E16DD">
        <w:rPr>
          <w:rFonts w:hint="eastAsia"/>
        </w:rPr>
        <w:t>至</w:t>
      </w:r>
      <w:r w:rsidRPr="000E16DD">
        <w:rPr>
          <w:rFonts w:hint="eastAsia"/>
        </w:rPr>
        <w:t>103</w:t>
      </w:r>
      <w:r w:rsidRPr="000E16DD">
        <w:rPr>
          <w:rFonts w:hint="eastAsia"/>
        </w:rPr>
        <w:t>年度實支數未超過</w:t>
      </w:r>
      <w:r w:rsidRPr="000E16DD">
        <w:rPr>
          <w:rFonts w:hint="eastAsia"/>
        </w:rPr>
        <w:t>1</w:t>
      </w:r>
      <w:r w:rsidRPr="000E16DD">
        <w:rPr>
          <w:rFonts w:hint="eastAsia"/>
        </w:rPr>
        <w:t>億元，且</w:t>
      </w:r>
      <w:r w:rsidRPr="000E16DD">
        <w:rPr>
          <w:rFonts w:hint="eastAsia"/>
        </w:rPr>
        <w:t>104</w:t>
      </w:r>
      <w:r w:rsidRPr="000E16DD">
        <w:rPr>
          <w:rFonts w:hint="eastAsia"/>
        </w:rPr>
        <w:t>至</w:t>
      </w:r>
      <w:r w:rsidRPr="000E16DD">
        <w:rPr>
          <w:rFonts w:hint="eastAsia"/>
        </w:rPr>
        <w:t>105</w:t>
      </w:r>
      <w:r w:rsidRPr="000E16DD">
        <w:rPr>
          <w:rFonts w:hint="eastAsia"/>
        </w:rPr>
        <w:t>年度</w:t>
      </w:r>
      <w:r w:rsidRPr="000E16DD">
        <w:rPr>
          <w:rFonts w:hint="eastAsia"/>
        </w:rPr>
        <w:t>8</w:t>
      </w:r>
      <w:r w:rsidRPr="000E16DD">
        <w:rPr>
          <w:rFonts w:hint="eastAsia"/>
        </w:rPr>
        <w:t>月底止無執行數；創業投資事業之投資計畫近年預算編列</w:t>
      </w:r>
      <w:r w:rsidRPr="000E16DD">
        <w:rPr>
          <w:rFonts w:hint="eastAsia"/>
        </w:rPr>
        <w:t>30</w:t>
      </w:r>
      <w:r>
        <w:rPr>
          <w:rFonts w:hint="eastAsia"/>
        </w:rPr>
        <w:t>億元</w:t>
      </w:r>
      <w:r w:rsidRPr="000E16DD">
        <w:rPr>
          <w:rFonts w:hint="eastAsia"/>
        </w:rPr>
        <w:t>至</w:t>
      </w:r>
      <w:r w:rsidRPr="000E16DD">
        <w:rPr>
          <w:rFonts w:hint="eastAsia"/>
        </w:rPr>
        <w:t>40</w:t>
      </w:r>
      <w:r w:rsidRPr="000E16DD">
        <w:rPr>
          <w:rFonts w:hint="eastAsia"/>
        </w:rPr>
        <w:t>億元不等，每年度決算數僅</w:t>
      </w:r>
      <w:r w:rsidRPr="000E16DD">
        <w:rPr>
          <w:rFonts w:hint="eastAsia"/>
        </w:rPr>
        <w:t>5</w:t>
      </w:r>
      <w:r>
        <w:rPr>
          <w:rFonts w:hint="eastAsia"/>
        </w:rPr>
        <w:t>億餘元</w:t>
      </w:r>
      <w:r w:rsidRPr="000E16DD">
        <w:rPr>
          <w:rFonts w:hint="eastAsia"/>
        </w:rPr>
        <w:t>至</w:t>
      </w:r>
      <w:r w:rsidRPr="000E16DD">
        <w:rPr>
          <w:rFonts w:hint="eastAsia"/>
        </w:rPr>
        <w:t>19</w:t>
      </w:r>
      <w:r w:rsidRPr="000E16DD">
        <w:rPr>
          <w:rFonts w:hint="eastAsia"/>
        </w:rPr>
        <w:t>億餘元，與預算數相距甚遠，執行情形均欠佳，爰要求行政院國家發展基金應確實檢討問題癥結並加強推動辦理，以利政府政策之順利推動。</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針對行政院國家發展基金</w:t>
      </w:r>
      <w:r w:rsidRPr="000E16DD">
        <w:rPr>
          <w:rFonts w:hint="eastAsia"/>
        </w:rPr>
        <w:t>105</w:t>
      </w:r>
      <w:r w:rsidRPr="000E16DD">
        <w:rPr>
          <w:rFonts w:hint="eastAsia"/>
        </w:rPr>
        <w:t>年</w:t>
      </w:r>
      <w:r w:rsidRPr="000E16DD">
        <w:rPr>
          <w:rFonts w:hint="eastAsia"/>
        </w:rPr>
        <w:t>7</w:t>
      </w:r>
      <w:r w:rsidRPr="000E16DD">
        <w:rPr>
          <w:rFonts w:hint="eastAsia"/>
        </w:rPr>
        <w:t>月匡列</w:t>
      </w:r>
      <w:r w:rsidRPr="000E16DD">
        <w:rPr>
          <w:rFonts w:hint="eastAsia"/>
        </w:rPr>
        <w:t>1,000</w:t>
      </w:r>
      <w:r w:rsidRPr="000E16DD">
        <w:rPr>
          <w:rFonts w:hint="eastAsia"/>
        </w:rPr>
        <w:t>億元設立產業創新轉型基金，擬以投資方式參與企業進行合併、收購、分割或其他有助於企業創新轉型投資計畫，期引導民間資金共同參與產業結構調整，促進企業轉型升級，但是規模相較中國產業發展基金仍有相當差距，面對中國紅潮來襲、日、韓及新興國家強力競爭、我國經濟困境及資源限制，爰要求行政院國家發展基金應確實掌握市場脈動、瞭解廠商需求，擬定整體產業發展策略，選定合宜案源，自個案審查、推動及監督管理審慎規劃並積極推動辦理，以利政府政策之順利推動。</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針對行政院國家發展基金</w:t>
      </w:r>
      <w:r w:rsidRPr="000E16DD">
        <w:rPr>
          <w:rFonts w:hint="eastAsia"/>
        </w:rPr>
        <w:t>106</w:t>
      </w:r>
      <w:r w:rsidRPr="000E16DD">
        <w:rPr>
          <w:rFonts w:hint="eastAsia"/>
        </w:rPr>
        <w:t>年度預算案編列</w:t>
      </w:r>
      <w:r w:rsidR="00643316">
        <w:rPr>
          <w:rFonts w:hint="eastAsia"/>
        </w:rPr>
        <w:t>各項</w:t>
      </w:r>
      <w:r w:rsidRPr="000E16DD">
        <w:rPr>
          <w:rFonts w:hint="eastAsia"/>
        </w:rPr>
        <w:t>投資預算</w:t>
      </w:r>
      <w:r w:rsidRPr="000E16DD">
        <w:rPr>
          <w:rFonts w:hint="eastAsia"/>
        </w:rPr>
        <w:t>204</w:t>
      </w:r>
      <w:r w:rsidRPr="000E16DD">
        <w:rPr>
          <w:rFonts w:hint="eastAsia"/>
        </w:rPr>
        <w:t>億元，其中委由信託銀行或委由其他部會委託管理投資顧問公司辦理之長期信託投資預算為</w:t>
      </w:r>
      <w:r w:rsidRPr="000E16DD">
        <w:rPr>
          <w:rFonts w:hint="eastAsia"/>
        </w:rPr>
        <w:t>54</w:t>
      </w:r>
      <w:r w:rsidRPr="000E16DD">
        <w:rPr>
          <w:rFonts w:hint="eastAsia"/>
        </w:rPr>
        <w:t>億元，占全部投資預算</w:t>
      </w:r>
      <w:r w:rsidRPr="000E16DD">
        <w:rPr>
          <w:rFonts w:hint="eastAsia"/>
        </w:rPr>
        <w:t>26.47</w:t>
      </w:r>
      <w:r w:rsidRPr="000E16DD">
        <w:rPr>
          <w:rFonts w:hint="eastAsia"/>
        </w:rPr>
        <w:t>％，委託手續費</w:t>
      </w:r>
      <w:r w:rsidRPr="000E16DD">
        <w:rPr>
          <w:rFonts w:hint="eastAsia"/>
        </w:rPr>
        <w:t>3</w:t>
      </w:r>
      <w:r w:rsidRPr="000E16DD">
        <w:rPr>
          <w:rFonts w:hint="eastAsia"/>
        </w:rPr>
        <w:t>億</w:t>
      </w:r>
      <w:r w:rsidRPr="000E16DD">
        <w:rPr>
          <w:rFonts w:hint="eastAsia"/>
        </w:rPr>
        <w:t>1,528</w:t>
      </w:r>
      <w:r w:rsidRPr="000E16DD">
        <w:rPr>
          <w:rFonts w:hint="eastAsia"/>
        </w:rPr>
        <w:t>萬</w:t>
      </w:r>
      <w:r w:rsidRPr="000E16DD">
        <w:rPr>
          <w:rFonts w:hint="eastAsia"/>
        </w:rPr>
        <w:t>7</w:t>
      </w:r>
      <w:r w:rsidRPr="000E16DD">
        <w:rPr>
          <w:rFonts w:hint="eastAsia"/>
        </w:rPr>
        <w:t>千元，檢視該基金實際投資情形，自</w:t>
      </w:r>
      <w:r w:rsidRPr="000E16DD">
        <w:rPr>
          <w:rFonts w:hint="eastAsia"/>
        </w:rPr>
        <w:t>99</w:t>
      </w:r>
      <w:r w:rsidRPr="000E16DD">
        <w:rPr>
          <w:rFonts w:hint="eastAsia"/>
        </w:rPr>
        <w:t>至</w:t>
      </w:r>
      <w:r w:rsidRPr="000E16DD">
        <w:rPr>
          <w:rFonts w:hint="eastAsia"/>
        </w:rPr>
        <w:t>105</w:t>
      </w:r>
      <w:r w:rsidRPr="000E16DD">
        <w:rPr>
          <w:rFonts w:hint="eastAsia"/>
        </w:rPr>
        <w:t>年度</w:t>
      </w:r>
      <w:r w:rsidRPr="000E16DD">
        <w:rPr>
          <w:rFonts w:hint="eastAsia"/>
        </w:rPr>
        <w:t>8</w:t>
      </w:r>
      <w:r w:rsidRPr="000E16DD">
        <w:rPr>
          <w:rFonts w:hint="eastAsia"/>
        </w:rPr>
        <w:t>月底，逾</w:t>
      </w:r>
      <w:r w:rsidRPr="000E16DD">
        <w:rPr>
          <w:rFonts w:hint="eastAsia"/>
        </w:rPr>
        <w:t>7</w:t>
      </w:r>
      <w:r w:rsidRPr="000E16DD">
        <w:rPr>
          <w:rFonts w:hint="eastAsia"/>
        </w:rPr>
        <w:t>年期間長期信託投資增加</w:t>
      </w:r>
      <w:r w:rsidRPr="000E16DD">
        <w:rPr>
          <w:rFonts w:hint="eastAsia"/>
        </w:rPr>
        <w:t>59</w:t>
      </w:r>
      <w:r w:rsidRPr="000E16DD">
        <w:rPr>
          <w:rFonts w:hint="eastAsia"/>
        </w:rPr>
        <w:t>億</w:t>
      </w:r>
      <w:r w:rsidRPr="000E16DD">
        <w:rPr>
          <w:rFonts w:hint="eastAsia"/>
        </w:rPr>
        <w:t>3,775</w:t>
      </w:r>
      <w:r w:rsidRPr="000E16DD">
        <w:rPr>
          <w:rFonts w:hint="eastAsia"/>
        </w:rPr>
        <w:t>萬</w:t>
      </w:r>
      <w:r w:rsidRPr="000E16DD">
        <w:rPr>
          <w:rFonts w:hint="eastAsia"/>
        </w:rPr>
        <w:t>9</w:t>
      </w:r>
      <w:r w:rsidRPr="000E16DD">
        <w:rPr>
          <w:rFonts w:hint="eastAsia"/>
        </w:rPr>
        <w:t>千元，同期間僅新增直接投資</w:t>
      </w:r>
      <w:r w:rsidRPr="000E16DD">
        <w:rPr>
          <w:rFonts w:hint="eastAsia"/>
        </w:rPr>
        <w:t>4</w:t>
      </w:r>
      <w:r w:rsidRPr="000E16DD">
        <w:rPr>
          <w:rFonts w:hint="eastAsia"/>
        </w:rPr>
        <w:t>件，金額</w:t>
      </w:r>
      <w:r w:rsidRPr="000E16DD">
        <w:rPr>
          <w:rFonts w:hint="eastAsia"/>
        </w:rPr>
        <w:t>18.626</w:t>
      </w:r>
      <w:r w:rsidRPr="000E16DD">
        <w:rPr>
          <w:rFonts w:hint="eastAsia"/>
        </w:rPr>
        <w:t>億元，差距顯著，且相較</w:t>
      </w:r>
      <w:r w:rsidRPr="000E16DD">
        <w:rPr>
          <w:rFonts w:hint="eastAsia"/>
        </w:rPr>
        <w:t>86</w:t>
      </w:r>
      <w:r w:rsidRPr="000E16DD">
        <w:rPr>
          <w:rFonts w:hint="eastAsia"/>
        </w:rPr>
        <w:t>至</w:t>
      </w:r>
      <w:r w:rsidRPr="000E16DD">
        <w:rPr>
          <w:rFonts w:hint="eastAsia"/>
        </w:rPr>
        <w:t>95</w:t>
      </w:r>
      <w:r w:rsidRPr="000E16DD">
        <w:rPr>
          <w:rFonts w:hint="eastAsia"/>
        </w:rPr>
        <w:t>年間，每</w:t>
      </w:r>
      <w:r w:rsidRPr="000E16DD">
        <w:rPr>
          <w:rFonts w:hint="eastAsia"/>
        </w:rPr>
        <w:t>5</w:t>
      </w:r>
      <w:r w:rsidRPr="000E16DD">
        <w:rPr>
          <w:rFonts w:hint="eastAsia"/>
        </w:rPr>
        <w:t>年期間約有</w:t>
      </w:r>
      <w:r w:rsidRPr="000E16DD">
        <w:rPr>
          <w:rFonts w:hint="eastAsia"/>
        </w:rPr>
        <w:t>17</w:t>
      </w:r>
      <w:r w:rsidRPr="000E16DD">
        <w:rPr>
          <w:rFonts w:hint="eastAsia"/>
        </w:rPr>
        <w:t>至</w:t>
      </w:r>
      <w:r w:rsidRPr="000E16DD">
        <w:rPr>
          <w:rFonts w:hint="eastAsia"/>
        </w:rPr>
        <w:t>18</w:t>
      </w:r>
      <w:r w:rsidRPr="000E16DD">
        <w:rPr>
          <w:rFonts w:hint="eastAsia"/>
        </w:rPr>
        <w:t>件直接投資案，投資金額逾百億元，相去甚遠。除恐降低基金監理密度，且該等投資案之評估與管理係由信託銀行及其他部會辦理，該基金管理會對投資案之評核、基金運用情形之監督與考核功能強度亦未如直接投資案件，爰要求行政院國家發展基金應</w:t>
      </w:r>
      <w:r>
        <w:rPr>
          <w:rFonts w:hint="eastAsia"/>
        </w:rPr>
        <w:t>研議</w:t>
      </w:r>
      <w:r w:rsidRPr="000E16DD">
        <w:rPr>
          <w:rFonts w:hint="eastAsia"/>
        </w:rPr>
        <w:t>將信託投資案件比例降至</w:t>
      </w:r>
      <w:r w:rsidRPr="000E16DD">
        <w:rPr>
          <w:rFonts w:hint="eastAsia"/>
        </w:rPr>
        <w:t>10%</w:t>
      </w:r>
      <w:r w:rsidRPr="000E16DD">
        <w:rPr>
          <w:rFonts w:hint="eastAsia"/>
        </w:rPr>
        <w:t>以下</w:t>
      </w:r>
      <w:r>
        <w:rPr>
          <w:rFonts w:hint="eastAsia"/>
        </w:rPr>
        <w:t>之可行性</w:t>
      </w:r>
      <w:r w:rsidRPr="000E16DD">
        <w:rPr>
          <w:rFonts w:hint="eastAsia"/>
        </w:rPr>
        <w:t>，以提高行政院國家發展基金的監理密度與投資效益。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針對行政院國家發展基金近年來陸續參與投資生技、航太、金融、半導體、光電、數位文創、航空、通訊等產業，截至</w:t>
      </w:r>
      <w:r w:rsidRPr="000E16DD">
        <w:rPr>
          <w:rFonts w:hint="eastAsia"/>
        </w:rPr>
        <w:t>104</w:t>
      </w:r>
      <w:r w:rsidRPr="000E16DD">
        <w:rPr>
          <w:rFonts w:hint="eastAsia"/>
        </w:rPr>
        <w:t>年底止的統計數據顯示，轉投資</w:t>
      </w:r>
      <w:r w:rsidRPr="000E16DD">
        <w:rPr>
          <w:rFonts w:hint="eastAsia"/>
        </w:rPr>
        <w:t>42</w:t>
      </w:r>
      <w:r w:rsidRPr="000E16DD">
        <w:rPr>
          <w:rFonts w:hint="eastAsia"/>
        </w:rPr>
        <w:t>家事業，投資金額為</w:t>
      </w:r>
      <w:r w:rsidRPr="000E16DD">
        <w:rPr>
          <w:rFonts w:hint="eastAsia"/>
        </w:rPr>
        <w:t>3,068</w:t>
      </w:r>
      <w:r w:rsidRPr="000E16DD">
        <w:rPr>
          <w:rFonts w:hint="eastAsia"/>
        </w:rPr>
        <w:t>億</w:t>
      </w:r>
      <w:r w:rsidRPr="000E16DD">
        <w:rPr>
          <w:rFonts w:hint="eastAsia"/>
        </w:rPr>
        <w:t>4,251</w:t>
      </w:r>
      <w:r w:rsidRPr="000E16DD">
        <w:rPr>
          <w:rFonts w:hint="eastAsia"/>
        </w:rPr>
        <w:t>萬餘元，若扣除清算中之華揚史威靈飛機公司</w:t>
      </w:r>
      <w:r w:rsidRPr="000E16DD">
        <w:rPr>
          <w:rFonts w:hint="eastAsia"/>
        </w:rPr>
        <w:t>(ECA)</w:t>
      </w:r>
      <w:r w:rsidRPr="000E16DD">
        <w:rPr>
          <w:rFonts w:hint="eastAsia"/>
        </w:rPr>
        <w:t>及保利錸光電公司，營運發生虧損者</w:t>
      </w:r>
      <w:r w:rsidRPr="000E16DD">
        <w:rPr>
          <w:rFonts w:hint="eastAsia"/>
        </w:rPr>
        <w:t>17</w:t>
      </w:r>
      <w:r w:rsidRPr="000E16DD">
        <w:rPr>
          <w:rFonts w:hint="eastAsia"/>
        </w:rPr>
        <w:t>家，虧損家數占投資家數</w:t>
      </w:r>
      <w:r w:rsidRPr="000E16DD">
        <w:rPr>
          <w:rFonts w:hint="eastAsia"/>
        </w:rPr>
        <w:t>(</w:t>
      </w:r>
      <w:r w:rsidRPr="000E16DD">
        <w:rPr>
          <w:rFonts w:hint="eastAsia"/>
        </w:rPr>
        <w:t>不含</w:t>
      </w:r>
      <w:r w:rsidRPr="000E16DD">
        <w:rPr>
          <w:rFonts w:hint="eastAsia"/>
        </w:rPr>
        <w:t>EAC</w:t>
      </w:r>
      <w:r w:rsidRPr="000E16DD">
        <w:rPr>
          <w:rFonts w:hint="eastAsia"/>
        </w:rPr>
        <w:t>及保利錸光電</w:t>
      </w:r>
      <w:r w:rsidRPr="000E16DD">
        <w:rPr>
          <w:rFonts w:hint="eastAsia"/>
        </w:rPr>
        <w:t>)42.5</w:t>
      </w:r>
      <w:r w:rsidRPr="000E16DD">
        <w:rPr>
          <w:rFonts w:hint="eastAsia"/>
        </w:rPr>
        <w:t>％，與</w:t>
      </w:r>
      <w:r w:rsidRPr="000E16DD">
        <w:rPr>
          <w:rFonts w:hint="eastAsia"/>
        </w:rPr>
        <w:t>103</w:t>
      </w:r>
      <w:r w:rsidRPr="000E16DD">
        <w:rPr>
          <w:rFonts w:hint="eastAsia"/>
        </w:rPr>
        <w:t>年度相較，虧損持續增加者</w:t>
      </w:r>
      <w:r w:rsidRPr="000E16DD">
        <w:rPr>
          <w:rFonts w:hint="eastAsia"/>
        </w:rPr>
        <w:t>9</w:t>
      </w:r>
      <w:r w:rsidRPr="000E16DD">
        <w:rPr>
          <w:rFonts w:hint="eastAsia"/>
        </w:rPr>
        <w:t>家、營運雖有改善，惟仍虧損者</w:t>
      </w:r>
      <w:r w:rsidRPr="000E16DD">
        <w:rPr>
          <w:rFonts w:hint="eastAsia"/>
        </w:rPr>
        <w:t>4</w:t>
      </w:r>
      <w:r w:rsidRPr="000E16DD">
        <w:rPr>
          <w:rFonts w:hint="eastAsia"/>
        </w:rPr>
        <w:t>家、由盈轉虧者</w:t>
      </w:r>
      <w:r w:rsidRPr="000E16DD">
        <w:rPr>
          <w:rFonts w:hint="eastAsia"/>
        </w:rPr>
        <w:t>4</w:t>
      </w:r>
      <w:r w:rsidRPr="000E16DD">
        <w:rPr>
          <w:rFonts w:hint="eastAsia"/>
        </w:rPr>
        <w:t>家，且其中連續虧損</w:t>
      </w:r>
      <w:r w:rsidRPr="000E16DD">
        <w:rPr>
          <w:rFonts w:hint="eastAsia"/>
        </w:rPr>
        <w:t>3</w:t>
      </w:r>
      <w:r w:rsidRPr="000E16DD">
        <w:rPr>
          <w:rFonts w:hint="eastAsia"/>
        </w:rPr>
        <w:t>年以上者計</w:t>
      </w:r>
      <w:r w:rsidRPr="000E16DD">
        <w:rPr>
          <w:rFonts w:hint="eastAsia"/>
        </w:rPr>
        <w:t>9</w:t>
      </w:r>
      <w:r w:rsidRPr="000E16DD">
        <w:rPr>
          <w:rFonts w:hint="eastAsia"/>
        </w:rPr>
        <w:t>家，另尚有事業獲有盈餘，但較</w:t>
      </w:r>
      <w:r w:rsidRPr="000E16DD">
        <w:rPr>
          <w:rFonts w:hint="eastAsia"/>
        </w:rPr>
        <w:t>103</w:t>
      </w:r>
      <w:r w:rsidRPr="000E16DD">
        <w:rPr>
          <w:rFonts w:hint="eastAsia"/>
        </w:rPr>
        <w:t>年度減少者</w:t>
      </w:r>
      <w:r w:rsidRPr="000E16DD">
        <w:rPr>
          <w:rFonts w:hint="eastAsia"/>
        </w:rPr>
        <w:t>8</w:t>
      </w:r>
      <w:r w:rsidRPr="000E16DD">
        <w:rPr>
          <w:rFonts w:hint="eastAsia"/>
        </w:rPr>
        <w:t>家，投資績效欠佳，顯示該基金對轉投資事業之管理失當，爰要求行政院國家發展基金應針對經營不善之轉投資事業妥適處理，確實檢討改進，以維護投資權益。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針對行政院國家發展基金規劃由政府結合民間力量，成立國家級投資公司，促成投資國內</w:t>
      </w:r>
      <w:r w:rsidRPr="000E16DD">
        <w:rPr>
          <w:rFonts w:hint="eastAsia"/>
        </w:rPr>
        <w:t>5</w:t>
      </w:r>
      <w:r w:rsidRPr="000E16DD">
        <w:rPr>
          <w:rFonts w:hint="eastAsia"/>
        </w:rPr>
        <w:t>大創新產業，以驅動我國產業成長動能；但該基金</w:t>
      </w:r>
      <w:r w:rsidRPr="000E16DD">
        <w:rPr>
          <w:rFonts w:hint="eastAsia"/>
        </w:rPr>
        <w:t>106</w:t>
      </w:r>
      <w:r w:rsidRPr="000E16DD">
        <w:rPr>
          <w:rFonts w:hint="eastAsia"/>
        </w:rPr>
        <w:t>年度預算書僅於「業務計畫及預算說明」中稱：「</w:t>
      </w:r>
      <w:r w:rsidRPr="000E16DD">
        <w:rPr>
          <w:rFonts w:hint="eastAsia"/>
        </w:rPr>
        <w:t>...</w:t>
      </w:r>
      <w:r w:rsidRPr="000E16DD">
        <w:rPr>
          <w:rFonts w:hint="eastAsia"/>
        </w:rPr>
        <w:t>，未來將配合政府產業創新基金及國家級投資公司等政策，加強投資於物聯網、綠能、精密機械及生技醫療等產業，</w:t>
      </w:r>
      <w:r w:rsidRPr="000E16DD">
        <w:rPr>
          <w:rFonts w:hint="eastAsia"/>
        </w:rPr>
        <w:t>...</w:t>
      </w:r>
      <w:r w:rsidRPr="000E16DD">
        <w:rPr>
          <w:rFonts w:hint="eastAsia"/>
        </w:rPr>
        <w:t>。」並未列明辦理方式及預計經費等。為了促進國家級投資公司順利運作推行，爰要求行政院國家發展基金儘速妥擬該公司架構與推動方式，預先做好資金規劃，並且適時充分揭露各項資訊，以增進民眾之瞭解與監督。</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針對行政院國家發展基金於</w:t>
      </w:r>
      <w:r w:rsidRPr="000E16DD">
        <w:rPr>
          <w:rFonts w:hint="eastAsia"/>
        </w:rPr>
        <w:t>104</w:t>
      </w:r>
      <w:r w:rsidRPr="000E16DD">
        <w:rPr>
          <w:rFonts w:hint="eastAsia"/>
        </w:rPr>
        <w:t>年</w:t>
      </w:r>
      <w:r w:rsidRPr="000E16DD">
        <w:rPr>
          <w:rFonts w:hint="eastAsia"/>
        </w:rPr>
        <w:t>9</w:t>
      </w:r>
      <w:r w:rsidRPr="000E16DD">
        <w:rPr>
          <w:rFonts w:hint="eastAsia"/>
        </w:rPr>
        <w:t>月通過「行政院國家發展基金協助社會發展投資作業要點」，匡列新臺幣</w:t>
      </w:r>
      <w:r w:rsidRPr="000E16DD">
        <w:rPr>
          <w:rFonts w:hint="eastAsia"/>
        </w:rPr>
        <w:t>10</w:t>
      </w:r>
      <w:r>
        <w:rPr>
          <w:rFonts w:hint="eastAsia"/>
        </w:rPr>
        <w:t>億元，規劃以結合民間資金方式成立創業投資事業，投資</w:t>
      </w:r>
      <w:r w:rsidRPr="000E16DD">
        <w:rPr>
          <w:rFonts w:hint="eastAsia"/>
        </w:rPr>
        <w:t>有助於我國社會企業發展相關之事業，但截至</w:t>
      </w:r>
      <w:r w:rsidRPr="000E16DD">
        <w:rPr>
          <w:rFonts w:hint="eastAsia"/>
        </w:rPr>
        <w:t>105</w:t>
      </w:r>
      <w:r w:rsidRPr="000E16DD">
        <w:rPr>
          <w:rFonts w:hint="eastAsia"/>
        </w:rPr>
        <w:t>年</w:t>
      </w:r>
      <w:r w:rsidRPr="000E16DD">
        <w:rPr>
          <w:rFonts w:hint="eastAsia"/>
        </w:rPr>
        <w:t>8</w:t>
      </w:r>
      <w:r w:rsidRPr="000E16DD">
        <w:rPr>
          <w:rFonts w:hint="eastAsia"/>
        </w:rPr>
        <w:t>月底止，僅</w:t>
      </w:r>
      <w:r w:rsidRPr="000E16DD">
        <w:rPr>
          <w:rFonts w:hint="eastAsia"/>
        </w:rPr>
        <w:t>3</w:t>
      </w:r>
      <w:r w:rsidRPr="000E16DD">
        <w:rPr>
          <w:rFonts w:hint="eastAsia"/>
        </w:rPr>
        <w:t>家管理顧問公司與行政院國家發展基金洽談申請投資社會企業創業投資基金，其中</w:t>
      </w:r>
      <w:r w:rsidRPr="000E16DD">
        <w:rPr>
          <w:rFonts w:hint="eastAsia"/>
        </w:rPr>
        <w:t>1</w:t>
      </w:r>
      <w:r w:rsidRPr="000E16DD">
        <w:rPr>
          <w:rFonts w:hint="eastAsia"/>
        </w:rPr>
        <w:t>家正式提出申請，目前依投資作業要點規定程序辦理中，執行情形欠佳，爰要求行政院國家發展基金加強推動辦理，以利社會企業發展。</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針對行政院國家發展基金與行政院國家科學技術發展基金共同辦理「臺灣矽谷科技基金投資計畫」，合計匡列資金</w:t>
      </w:r>
      <w:r w:rsidRPr="000E16DD">
        <w:rPr>
          <w:rFonts w:hint="eastAsia"/>
        </w:rPr>
        <w:t>1.2</w:t>
      </w:r>
      <w:r w:rsidRPr="000E16DD">
        <w:rPr>
          <w:rFonts w:hint="eastAsia"/>
        </w:rPr>
        <w:t>億美元，合作投資民間主導之臺灣矽谷投資基金，期結合民間與政府基金投資臺灣與美國矽谷相關新創事業，促進臺灣與矽谷之人才、先進技術及資金鏈結。相較行政院國家科學技術發展基金於</w:t>
      </w:r>
      <w:r w:rsidRPr="000E16DD">
        <w:rPr>
          <w:rFonts w:hint="eastAsia"/>
        </w:rPr>
        <w:t>105</w:t>
      </w:r>
      <w:r w:rsidRPr="000E16DD">
        <w:rPr>
          <w:rFonts w:hint="eastAsia"/>
        </w:rPr>
        <w:t>及</w:t>
      </w:r>
      <w:r w:rsidRPr="000E16DD">
        <w:rPr>
          <w:rFonts w:hint="eastAsia"/>
        </w:rPr>
        <w:t>106</w:t>
      </w:r>
      <w:r w:rsidRPr="000E16DD">
        <w:rPr>
          <w:rFonts w:hint="eastAsia"/>
        </w:rPr>
        <w:t>年度預算書分別列明投資金額</w:t>
      </w:r>
      <w:r w:rsidRPr="000E16DD">
        <w:rPr>
          <w:rFonts w:hint="eastAsia"/>
        </w:rPr>
        <w:t>12</w:t>
      </w:r>
      <w:r w:rsidRPr="000E16DD">
        <w:rPr>
          <w:rFonts w:hint="eastAsia"/>
        </w:rPr>
        <w:t>億</w:t>
      </w:r>
      <w:r w:rsidRPr="000E16DD">
        <w:rPr>
          <w:rFonts w:hint="eastAsia"/>
        </w:rPr>
        <w:t>5,600</w:t>
      </w:r>
      <w:r w:rsidRPr="000E16DD">
        <w:rPr>
          <w:rFonts w:hint="eastAsia"/>
        </w:rPr>
        <w:t>萬元及</w:t>
      </w:r>
      <w:r w:rsidRPr="000E16DD">
        <w:rPr>
          <w:rFonts w:hint="eastAsia"/>
        </w:rPr>
        <w:t>6</w:t>
      </w:r>
      <w:r w:rsidRPr="000E16DD">
        <w:rPr>
          <w:rFonts w:hint="eastAsia"/>
        </w:rPr>
        <w:t>億</w:t>
      </w:r>
      <w:r w:rsidRPr="000E16DD">
        <w:rPr>
          <w:rFonts w:hint="eastAsia"/>
        </w:rPr>
        <w:t>4,900</w:t>
      </w:r>
      <w:r w:rsidRPr="000E16DD">
        <w:rPr>
          <w:rFonts w:hint="eastAsia"/>
        </w:rPr>
        <w:t>萬元，並詳細說明辦理依據、執行方式、具體作法與分工、投資上限、預期成果等，檢視行政院國家發展基金</w:t>
      </w:r>
      <w:r w:rsidRPr="000E16DD">
        <w:rPr>
          <w:rFonts w:hint="eastAsia"/>
        </w:rPr>
        <w:t>105</w:t>
      </w:r>
      <w:r w:rsidRPr="000E16DD">
        <w:rPr>
          <w:rFonts w:hint="eastAsia"/>
        </w:rPr>
        <w:t>及</w:t>
      </w:r>
      <w:r w:rsidRPr="000E16DD">
        <w:rPr>
          <w:rFonts w:hint="eastAsia"/>
        </w:rPr>
        <w:t>106</w:t>
      </w:r>
      <w:r w:rsidRPr="000E16DD">
        <w:rPr>
          <w:rFonts w:hint="eastAsia"/>
        </w:rPr>
        <w:t>年度預算書，不論於「業務計畫及預算說明」、「投資及其餘絀明細表」或「</w:t>
      </w:r>
      <w:r w:rsidRPr="000E16DD">
        <w:rPr>
          <w:rFonts w:hint="eastAsia"/>
        </w:rPr>
        <w:t>5</w:t>
      </w:r>
      <w:r w:rsidRPr="000E16DD">
        <w:rPr>
          <w:rFonts w:hint="eastAsia"/>
        </w:rPr>
        <w:t>年來主要營運項目分析表」等均未說明或備註揭露關於推動台灣矽谷科技基金投資計畫之辦理內容、方式及預算金額等資訊，顯有不妥之處，爰要求行政院國家發展基金充分揭露相關資訊，並加強推動辦理該計畫，以利國內經濟發展。</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行政院國家發展基金規劃由政府結合民間力量，成立國家級投資公司，以主動出擊方式至國外尋找案源，藉由投資將部分研發能量移轉我國，形成產業良性循環，惟行政院國家發展基金</w:t>
      </w:r>
      <w:r w:rsidRPr="000E16DD">
        <w:rPr>
          <w:rFonts w:hint="eastAsia"/>
        </w:rPr>
        <w:t>106</w:t>
      </w:r>
      <w:r w:rsidRPr="000E16DD">
        <w:rPr>
          <w:rFonts w:hint="eastAsia"/>
        </w:rPr>
        <w:t>年度預算案未列明辦理方式及估計經費。為利該公司順利運作推行，除應廣徵各方意見，妥擬公司架構、推動方式外，允應翔實估算經費需求，預先做好資金規劃，且應適時充分揭露各項資訊，以增進民眾之瞭解與監督。爰要求行政院國家發展基金儘速就上列意見完成規劃，並於完成後</w:t>
      </w:r>
      <w:r w:rsidRPr="000E16DD">
        <w:rPr>
          <w:rFonts w:hint="eastAsia"/>
        </w:rPr>
        <w:t>1</w:t>
      </w:r>
      <w:r w:rsidRPr="000E16DD">
        <w:rPr>
          <w:rFonts w:hint="eastAsia"/>
        </w:rPr>
        <w:t>個月</w:t>
      </w:r>
      <w:r>
        <w:rPr>
          <w:rFonts w:hint="eastAsia"/>
        </w:rPr>
        <w:t>內向</w:t>
      </w:r>
      <w:r w:rsidRPr="000E16DD">
        <w:rPr>
          <w:rFonts w:hint="eastAsia"/>
        </w:rPr>
        <w:t>立法院</w:t>
      </w:r>
      <w:r>
        <w:rPr>
          <w:rFonts w:hint="eastAsia"/>
        </w:rPr>
        <w:t>經濟委員會提出書面</w:t>
      </w:r>
      <w:r w:rsidRPr="000E16DD">
        <w:rPr>
          <w:rFonts w:hint="eastAsia"/>
        </w:rPr>
        <w:t>專案報告。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提案人：蘇治芬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連署人：蘇震清　邱志偉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行政院國家發展基金將國內投資中小企業之投資委由經濟部中小企業處辦理，中小企業處則遴選管理顧問公司協助投資，惟</w:t>
      </w:r>
      <w:r w:rsidRPr="000E16DD">
        <w:rPr>
          <w:rFonts w:hint="eastAsia"/>
        </w:rPr>
        <w:t>104</w:t>
      </w:r>
      <w:r w:rsidRPr="000E16DD">
        <w:rPr>
          <w:rFonts w:hint="eastAsia"/>
        </w:rPr>
        <w:t>年度投資案件近七成發生虧損，且部分案件虧損情形日益加重，甚或有累計虧損超過實收資本額二分之一以上情形者，嚴重損及基金權益；且行政院國家發展基金已直接投資國光生物科技等</w:t>
      </w:r>
      <w:r w:rsidRPr="000E16DD">
        <w:rPr>
          <w:rFonts w:hint="eastAsia"/>
        </w:rPr>
        <w:t>5</w:t>
      </w:r>
      <w:r w:rsidRPr="000E16DD">
        <w:rPr>
          <w:rFonts w:hint="eastAsia"/>
        </w:rPr>
        <w:t>家公司，中小企業處又再委任管理顧問公司重複投資，不當增加管理費用支出。爰要求行政院國家發展基金確實檢討改善，以提升投資績效，並撙節經費開支，於</w:t>
      </w:r>
      <w:r w:rsidRPr="00B31566">
        <w:rPr>
          <w:rFonts w:hint="eastAsia"/>
        </w:rPr>
        <w:t>1</w:t>
      </w:r>
      <w:r w:rsidRPr="00B31566">
        <w:rPr>
          <w:rFonts w:hint="eastAsia"/>
        </w:rPr>
        <w:t>個月</w:t>
      </w:r>
      <w:r w:rsidRPr="000E16DD">
        <w:rPr>
          <w:rFonts w:hint="eastAsia"/>
        </w:rPr>
        <w:t>內送交書面資料至立法院經濟委員會。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提案人：蘇治芬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連署人：蘇震清　邱志偉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逾四成轉投資事業呈虧損狀態，且部分事業虧損持續數年，經營情況日益惡化，審計部近年一再提出重要審核意見要求檢討改善，惟該基金未能督促或協助虧損公司改善經營情況，亦未就經營不善之轉投資事業妥適處理。爰要求行政院國家發展基金應確實檢討改進，以維護投資權益，於</w:t>
      </w:r>
      <w:r w:rsidRPr="000E16DD">
        <w:rPr>
          <w:rFonts w:hint="eastAsia"/>
        </w:rPr>
        <w:t>1</w:t>
      </w:r>
      <w:r w:rsidRPr="000E16DD">
        <w:rPr>
          <w:rFonts w:hint="eastAsia"/>
        </w:rPr>
        <w:t>個月內送交檢討報告至立法院經濟委員會。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提案人：蘇治芬　　　</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連署人：蘇震清　邱志偉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作為協助產業創新轉型、加速國家經濟發展單位，以產業為基礎尋求投資標的，投資重點企業。惟觀諸行政院國家發展基金歷年來各投資項目，如轉投資事業、轉投資創投事業、文化創意產業、加強投資策略性服務業實施方案、加強投資策略性製造業方案等，數百家投資案，台中以南僅</w:t>
      </w:r>
      <w:r w:rsidRPr="000E16DD">
        <w:rPr>
          <w:rFonts w:hint="eastAsia"/>
        </w:rPr>
        <w:t>21</w:t>
      </w:r>
      <w:r w:rsidRPr="000E16DD">
        <w:rPr>
          <w:rFonts w:hint="eastAsia"/>
        </w:rPr>
        <w:t>案，高雄僅</w:t>
      </w:r>
      <w:r w:rsidRPr="000E16DD">
        <w:rPr>
          <w:rFonts w:hint="eastAsia"/>
        </w:rPr>
        <w:t>7</w:t>
      </w:r>
      <w:r w:rsidRPr="000E16DD">
        <w:rPr>
          <w:rFonts w:hint="eastAsia"/>
        </w:rPr>
        <w:t>案，資金挹注明顯重北輕南，忽視中南部企業發展潛力與躋身國際市場企圖心。爰要求行政院國家發展基金於</w:t>
      </w:r>
      <w:r w:rsidRPr="000E16DD">
        <w:rPr>
          <w:rFonts w:hint="eastAsia"/>
        </w:rPr>
        <w:t>2</w:t>
      </w:r>
      <w:r w:rsidRPr="000E16DD">
        <w:rPr>
          <w:rFonts w:hint="eastAsia"/>
        </w:rPr>
        <w:t>個月內針對各投資項目提出平衡南北資源差距方案。</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提案人：管碧玲　蘇震清　黃偉哲　</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鑑於行政院國家發展基金</w:t>
      </w:r>
      <w:r w:rsidRPr="000E16DD">
        <w:rPr>
          <w:rFonts w:hint="eastAsia"/>
        </w:rPr>
        <w:t>106</w:t>
      </w:r>
      <w:r w:rsidRPr="000E16DD">
        <w:rPr>
          <w:rFonts w:hint="eastAsia"/>
        </w:rPr>
        <w:t>年度將配合產業創新轉型基金及國家級投資公司等政策，加強投資物聯網、綠能、精密機械及生技醫療等產業，並推動跨國政府投資合作機制，共同投資創業投資事業，惟行政院國家發展基金</w:t>
      </w:r>
      <w:r w:rsidRPr="000E16DD">
        <w:rPr>
          <w:rFonts w:hint="eastAsia"/>
        </w:rPr>
        <w:t>106</w:t>
      </w:r>
      <w:r w:rsidRPr="000E16DD">
        <w:rPr>
          <w:rFonts w:hint="eastAsia"/>
        </w:rPr>
        <w:t>年度預算案編列</w:t>
      </w:r>
      <w:r w:rsidR="00643316" w:rsidRPr="003A508C">
        <w:rPr>
          <w:rFonts w:hint="eastAsia"/>
          <w:color w:val="000000" w:themeColor="text1"/>
        </w:rPr>
        <w:t>各項</w:t>
      </w:r>
      <w:r w:rsidRPr="000E16DD">
        <w:rPr>
          <w:rFonts w:hint="eastAsia"/>
        </w:rPr>
        <w:t>投資預算</w:t>
      </w:r>
      <w:r w:rsidRPr="000E16DD">
        <w:rPr>
          <w:rFonts w:hint="eastAsia"/>
        </w:rPr>
        <w:t>204</w:t>
      </w:r>
      <w:r w:rsidRPr="000E16DD">
        <w:rPr>
          <w:rFonts w:hint="eastAsia"/>
        </w:rPr>
        <w:t>億元，查該基金過去投資計畫預算數平均執行率僅</w:t>
      </w:r>
      <w:r w:rsidRPr="000E16DD">
        <w:rPr>
          <w:rFonts w:hint="eastAsia"/>
        </w:rPr>
        <w:t>43.76</w:t>
      </w:r>
      <w:r w:rsidRPr="000E16DD">
        <w:rPr>
          <w:rFonts w:hint="eastAsia"/>
        </w:rPr>
        <w:t>％，</w:t>
      </w:r>
      <w:r w:rsidRPr="000E16DD">
        <w:rPr>
          <w:rFonts w:hint="eastAsia"/>
        </w:rPr>
        <w:t>105</w:t>
      </w:r>
      <w:r w:rsidRPr="000E16DD">
        <w:rPr>
          <w:rFonts w:hint="eastAsia"/>
        </w:rPr>
        <w:t>年度截至</w:t>
      </w:r>
      <w:r w:rsidRPr="000E16DD">
        <w:rPr>
          <w:rFonts w:hint="eastAsia"/>
        </w:rPr>
        <w:t>8</w:t>
      </w:r>
      <w:r w:rsidRPr="000E16DD">
        <w:rPr>
          <w:rFonts w:hint="eastAsia"/>
        </w:rPr>
        <w:t>月底止執行數僅</w:t>
      </w:r>
      <w:r w:rsidRPr="000E16DD">
        <w:rPr>
          <w:rFonts w:hint="eastAsia"/>
        </w:rPr>
        <w:t>25.29</w:t>
      </w:r>
      <w:r w:rsidRPr="000E16DD">
        <w:rPr>
          <w:rFonts w:hint="eastAsia"/>
        </w:rPr>
        <w:t>億元，即便不計入參與臺灣金控公司及臺灣土地銀行增資案預算數，執行率亦僅</w:t>
      </w:r>
      <w:r w:rsidRPr="000E16DD">
        <w:rPr>
          <w:rFonts w:hint="eastAsia"/>
        </w:rPr>
        <w:t>27.49</w:t>
      </w:r>
      <w:r w:rsidRPr="000E16DD">
        <w:rPr>
          <w:rFonts w:hint="eastAsia"/>
        </w:rPr>
        <w:t>％。顯見近年投資決算數遠低於預算規模，預算執行率偏低，尤其資通訊產業、醫療生技業及創業投資事業執行情形欠佳，允應確實檢討問題癥結並積極加強辦理，並於</w:t>
      </w:r>
      <w:r w:rsidRPr="000E16DD">
        <w:rPr>
          <w:rFonts w:hint="eastAsia"/>
        </w:rPr>
        <w:t>2</w:t>
      </w:r>
      <w:r w:rsidRPr="000E16DD">
        <w:rPr>
          <w:rFonts w:hint="eastAsia"/>
        </w:rPr>
        <w:t>週內提出完整改善報告、投資計畫考核指標，以避免浪費公帑。</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有鑑於產業升級、創新及轉型係政府積極推動之目標，從促進產業升級條例、兩兆雙星產業發展計畫、六大新興產業、四大新興智慧型產業、三業四化行動計畫、產業升級轉型行動方案到生產力</w:t>
      </w:r>
      <w:r w:rsidRPr="000E16DD">
        <w:rPr>
          <w:rFonts w:hint="eastAsia"/>
        </w:rPr>
        <w:t>4.0</w:t>
      </w:r>
      <w:r w:rsidRPr="000E16DD">
        <w:rPr>
          <w:rFonts w:hint="eastAsia"/>
        </w:rPr>
        <w:t>計畫，顯見我國產業難以突破困境，致經濟成長率欠佳、投資銳減、人才流失，產業界多有抱怨，台灣產業環境竟成為五缺六失，無法吸引國內外投資者。行政院國家發展基金</w:t>
      </w:r>
      <w:r w:rsidRPr="000E16DD">
        <w:rPr>
          <w:rFonts w:hint="eastAsia"/>
        </w:rPr>
        <w:t>105</w:t>
      </w:r>
      <w:r w:rsidRPr="000E16DD">
        <w:rPr>
          <w:rFonts w:hint="eastAsia"/>
        </w:rPr>
        <w:t>年</w:t>
      </w:r>
      <w:r w:rsidRPr="000E16DD">
        <w:rPr>
          <w:rFonts w:hint="eastAsia"/>
        </w:rPr>
        <w:t>7</w:t>
      </w:r>
      <w:r w:rsidRPr="000E16DD">
        <w:rPr>
          <w:rFonts w:hint="eastAsia"/>
        </w:rPr>
        <w:t>月匡列</w:t>
      </w:r>
      <w:r w:rsidRPr="000E16DD">
        <w:rPr>
          <w:rFonts w:hint="eastAsia"/>
        </w:rPr>
        <w:t>1,000</w:t>
      </w:r>
      <w:r w:rsidRPr="000E16DD">
        <w:rPr>
          <w:rFonts w:hint="eastAsia"/>
        </w:rPr>
        <w:t>億元設立產業創新轉型基金，資金需求以長期借款方式支應，惟迄</w:t>
      </w:r>
      <w:r w:rsidRPr="000E16DD">
        <w:rPr>
          <w:rFonts w:hint="eastAsia"/>
        </w:rPr>
        <w:t>105</w:t>
      </w:r>
      <w:r w:rsidRPr="000E16DD">
        <w:rPr>
          <w:rFonts w:hint="eastAsia"/>
        </w:rPr>
        <w:t>年</w:t>
      </w:r>
      <w:r w:rsidRPr="000E16DD">
        <w:rPr>
          <w:rFonts w:hint="eastAsia"/>
        </w:rPr>
        <w:t>8</w:t>
      </w:r>
      <w:r w:rsidRPr="000E16DD">
        <w:rPr>
          <w:rFonts w:hint="eastAsia"/>
        </w:rPr>
        <w:t>月底止，雖有廠商洽談，卻尚未提出具體創新轉型與資金需求規劃，投資案源及產業別均未確定，且投資評估審議委員會委員尚在研擬中，爰要求國家發展委員會應確立投資案源及產業別之實施方向，謹慎查核廠商之具體創新轉型與資金需求規劃，並明確提出完整說明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有鑑於面對中國大陸紅潮來襲及日、韓、新興國家與日俱增之競爭壓力，行政院國家發展基金雖匡列千億元規劃協助企業整併、資源整合，以減少惡性競爭，將資源投注創新研發，提升產業競爭力，惟規模相較中國大陸產業發展</w:t>
      </w:r>
      <w:r>
        <w:rPr>
          <w:rFonts w:hint="eastAsia"/>
        </w:rPr>
        <w:t>基金仍有相當差距，如「國家集成電路產業投資基金」逾新臺</w:t>
      </w:r>
      <w:r w:rsidRPr="000E16DD">
        <w:rPr>
          <w:rFonts w:hint="eastAsia"/>
        </w:rPr>
        <w:t>幣</w:t>
      </w:r>
      <w:r w:rsidRPr="000E16DD">
        <w:rPr>
          <w:rFonts w:hint="eastAsia"/>
        </w:rPr>
        <w:t>6,000</w:t>
      </w:r>
      <w:r w:rsidRPr="000E16DD">
        <w:rPr>
          <w:rFonts w:hint="eastAsia"/>
        </w:rPr>
        <w:t>億元、「京津冀開發區產業發展基金」</w:t>
      </w:r>
      <w:r w:rsidRPr="000E16DD">
        <w:rPr>
          <w:rFonts w:hint="eastAsia"/>
        </w:rPr>
        <w:t>1,000</w:t>
      </w:r>
      <w:r w:rsidRPr="000E16DD">
        <w:rPr>
          <w:rFonts w:hint="eastAsia"/>
        </w:rPr>
        <w:t>億人民幣等。如何突破我國經濟困境及資源限制，推動產業創新轉型除應參酌以往政策推動經驗，並應掌握市場脈動、瞭解廠商需求，擬定產業整體發展策略，審酌由政府或市場主導、政府介入程度、產業發展類別及合適發展目標等，避免資源分散、難以聚焦之困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查行政院國家發展基金為辦理產業創新轉型基金，規劃向金融機構舉借長期借款</w:t>
      </w:r>
      <w:r w:rsidRPr="000E16DD">
        <w:rPr>
          <w:rFonts w:hint="eastAsia"/>
        </w:rPr>
        <w:t>1,000</w:t>
      </w:r>
      <w:r w:rsidRPr="000E16DD">
        <w:rPr>
          <w:rFonts w:hint="eastAsia"/>
        </w:rPr>
        <w:t>億元，借款時間</w:t>
      </w:r>
      <w:r w:rsidRPr="000E16DD">
        <w:rPr>
          <w:rFonts w:hint="eastAsia"/>
        </w:rPr>
        <w:t>10</w:t>
      </w:r>
      <w:r w:rsidRPr="000E16DD">
        <w:rPr>
          <w:rFonts w:hint="eastAsia"/>
        </w:rPr>
        <w:t>年，預計分</w:t>
      </w:r>
      <w:r w:rsidRPr="000E16DD">
        <w:rPr>
          <w:rFonts w:hint="eastAsia"/>
        </w:rPr>
        <w:t>5</w:t>
      </w:r>
      <w:r w:rsidRPr="000E16DD">
        <w:rPr>
          <w:rFonts w:hint="eastAsia"/>
        </w:rPr>
        <w:t>年動撥，</w:t>
      </w:r>
      <w:r w:rsidRPr="000E16DD">
        <w:rPr>
          <w:rFonts w:hint="eastAsia"/>
        </w:rPr>
        <w:t>106</w:t>
      </w:r>
      <w:r w:rsidRPr="000E16DD">
        <w:rPr>
          <w:rFonts w:hint="eastAsia"/>
        </w:rPr>
        <w:t>年度預計舉借</w:t>
      </w:r>
      <w:r w:rsidRPr="000E16DD">
        <w:rPr>
          <w:rFonts w:hint="eastAsia"/>
        </w:rPr>
        <w:t>112</w:t>
      </w:r>
      <w:r w:rsidRPr="000E16DD">
        <w:rPr>
          <w:rFonts w:hint="eastAsia"/>
        </w:rPr>
        <w:t>億元，</w:t>
      </w:r>
      <w:r w:rsidRPr="000E16DD">
        <w:rPr>
          <w:rFonts w:hint="eastAsia"/>
        </w:rPr>
        <w:t>111</w:t>
      </w:r>
      <w:r w:rsidRPr="000E16DD">
        <w:rPr>
          <w:rFonts w:hint="eastAsia"/>
        </w:rPr>
        <w:t>至</w:t>
      </w:r>
      <w:r w:rsidRPr="000E16DD">
        <w:rPr>
          <w:rFonts w:hint="eastAsia"/>
        </w:rPr>
        <w:t>115</w:t>
      </w:r>
      <w:r w:rsidRPr="000E16DD">
        <w:rPr>
          <w:rFonts w:hint="eastAsia"/>
        </w:rPr>
        <w:t>年度以營運資金償還。行政院國家發展基金肩負扶植產業之任務，本應以其投資或融資之收入支應所需資金，循環運用，惟近年屢屢為配合總預算財源籌措或減少收支短差，將大部分年度賸餘解繳國庫，</w:t>
      </w:r>
      <w:r w:rsidRPr="000E16DD">
        <w:rPr>
          <w:rFonts w:hint="eastAsia"/>
        </w:rPr>
        <w:t>92</w:t>
      </w:r>
      <w:r w:rsidRPr="000E16DD">
        <w:rPr>
          <w:rFonts w:hint="eastAsia"/>
        </w:rPr>
        <w:t>至</w:t>
      </w:r>
      <w:r w:rsidRPr="000E16DD">
        <w:rPr>
          <w:rFonts w:hint="eastAsia"/>
        </w:rPr>
        <w:t>105</w:t>
      </w:r>
      <w:r w:rsidRPr="000E16DD">
        <w:rPr>
          <w:rFonts w:hint="eastAsia"/>
        </w:rPr>
        <w:t>年度繳庫數即已超逾千億元，</w:t>
      </w:r>
      <w:r w:rsidRPr="000E16DD">
        <w:rPr>
          <w:rFonts w:hint="eastAsia"/>
        </w:rPr>
        <w:t>105</w:t>
      </w:r>
      <w:r w:rsidRPr="000E16DD">
        <w:rPr>
          <w:rFonts w:hint="eastAsia"/>
        </w:rPr>
        <w:t>年底預計現金餘額甚至不足</w:t>
      </w:r>
      <w:r w:rsidRPr="000E16DD">
        <w:rPr>
          <w:rFonts w:hint="eastAsia"/>
        </w:rPr>
        <w:t>10</w:t>
      </w:r>
      <w:r w:rsidRPr="000E16DD">
        <w:rPr>
          <w:rFonts w:hint="eastAsia"/>
        </w:rPr>
        <w:t>億元，致</w:t>
      </w:r>
      <w:r w:rsidRPr="000E16DD">
        <w:rPr>
          <w:rFonts w:hint="eastAsia"/>
        </w:rPr>
        <w:t>106</w:t>
      </w:r>
      <w:r w:rsidRPr="000E16DD">
        <w:rPr>
          <w:rFonts w:hint="eastAsia"/>
        </w:rPr>
        <w:t>年度設立產業創新轉型基金需以舉借長期債務方式取得所需資金，不僅須負擔鉅額利息費用（如</w:t>
      </w:r>
      <w:r w:rsidRPr="000E16DD">
        <w:rPr>
          <w:rFonts w:hint="eastAsia"/>
        </w:rPr>
        <w:t>106</w:t>
      </w:r>
      <w:r w:rsidRPr="000E16DD">
        <w:rPr>
          <w:rFonts w:hint="eastAsia"/>
        </w:rPr>
        <w:t>年度半年利息費用即高達</w:t>
      </w:r>
      <w:r w:rsidRPr="000E16DD">
        <w:rPr>
          <w:rFonts w:hint="eastAsia"/>
        </w:rPr>
        <w:t>6,230</w:t>
      </w:r>
      <w:r w:rsidRPr="000E16DD">
        <w:rPr>
          <w:rFonts w:hint="eastAsia"/>
        </w:rPr>
        <w:t>萬元），且自</w:t>
      </w:r>
      <w:r w:rsidRPr="000E16DD">
        <w:rPr>
          <w:rFonts w:hint="eastAsia"/>
        </w:rPr>
        <w:t>111</w:t>
      </w:r>
      <w:r w:rsidRPr="000E16DD">
        <w:rPr>
          <w:rFonts w:hint="eastAsia"/>
        </w:rPr>
        <w:t>年起每年尚需償還本金，屆時恐影響基金推動其他業務之能量，實有欠妥，應檢討改善並提出完整報告。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依照產業創新條例，行政院國家發展基金主要任務係藉由投資計畫加速我國產業創新加值，惟近年實際直接投資案件偏低，將具重要政策性任務之創業投資計畫、加強投資中小企業、文化創意產業、策略性服務業及策略性製造業等委託信託銀行或委由其他部會再委託管理投資顧問公司辦理投資前評估規劃及投資後管理追蹤，由於轉投資民營事業係由創投公司或投顧公司取得董監事席位，除恐降低基金監理密度，且該等投資案之評估與管理係由信託銀行及其他部會辦理，該基金管理會對投資案之評核、基金運用情形之監督與考核功能強度亦未如直接投資案件，新增直接投資案件偏低，信託投資案件比重提升，實際投資案件委由銀行或其他部會再委託投顧公司辦理比例偏高，恐降低監理密度及對投資案件監督考核功能，應審酌各項投資比重適當性。</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查行政院國家發展基金近年來陸續參與投資生技、航太、金融、半導體、光電、數位文創、航空、通訊等產業，據統計：截至</w:t>
      </w:r>
      <w:r w:rsidRPr="000E16DD">
        <w:rPr>
          <w:rFonts w:hint="eastAsia"/>
        </w:rPr>
        <w:t>104</w:t>
      </w:r>
      <w:r w:rsidRPr="000E16DD">
        <w:rPr>
          <w:rFonts w:hint="eastAsia"/>
        </w:rPr>
        <w:t>年底止，轉投資</w:t>
      </w:r>
      <w:r w:rsidRPr="000E16DD">
        <w:rPr>
          <w:rFonts w:hint="eastAsia"/>
        </w:rPr>
        <w:t>42</w:t>
      </w:r>
      <w:r w:rsidRPr="000E16DD">
        <w:rPr>
          <w:rFonts w:hint="eastAsia"/>
        </w:rPr>
        <w:t>家事業，投資金額為</w:t>
      </w:r>
      <w:r w:rsidRPr="000E16DD">
        <w:rPr>
          <w:rFonts w:hint="eastAsia"/>
        </w:rPr>
        <w:t>3,068</w:t>
      </w:r>
      <w:r w:rsidRPr="000E16DD">
        <w:rPr>
          <w:rFonts w:hint="eastAsia"/>
        </w:rPr>
        <w:t>億</w:t>
      </w:r>
      <w:r w:rsidRPr="000E16DD">
        <w:rPr>
          <w:rFonts w:hint="eastAsia"/>
        </w:rPr>
        <w:t>4,251</w:t>
      </w:r>
      <w:r w:rsidRPr="000E16DD">
        <w:rPr>
          <w:rFonts w:hint="eastAsia"/>
        </w:rPr>
        <w:t>萬餘元，若扣除清算中之</w:t>
      </w:r>
      <w:r w:rsidRPr="000E16DD">
        <w:rPr>
          <w:rFonts w:hint="eastAsia"/>
        </w:rPr>
        <w:t>Emivest Aerospace Corporation(</w:t>
      </w:r>
      <w:r w:rsidRPr="000E16DD">
        <w:rPr>
          <w:rFonts w:hint="eastAsia"/>
        </w:rPr>
        <w:t>原華揚史威靈飛機公司，以下稱</w:t>
      </w:r>
      <w:r w:rsidRPr="000E16DD">
        <w:rPr>
          <w:rFonts w:hint="eastAsia"/>
        </w:rPr>
        <w:t>EAC)</w:t>
      </w:r>
      <w:r w:rsidRPr="000E16DD">
        <w:rPr>
          <w:rFonts w:hint="eastAsia"/>
        </w:rPr>
        <w:t>及保利錸光電公司，營運發生虧損者</w:t>
      </w:r>
      <w:r w:rsidRPr="000E16DD">
        <w:rPr>
          <w:rFonts w:hint="eastAsia"/>
        </w:rPr>
        <w:t>17</w:t>
      </w:r>
      <w:r w:rsidRPr="000E16DD">
        <w:rPr>
          <w:rFonts w:hint="eastAsia"/>
        </w:rPr>
        <w:t>家，虧損家數占投資家數</w:t>
      </w:r>
      <w:r w:rsidRPr="000E16DD">
        <w:rPr>
          <w:rFonts w:hint="eastAsia"/>
        </w:rPr>
        <w:t>(</w:t>
      </w:r>
      <w:r w:rsidRPr="000E16DD">
        <w:rPr>
          <w:rFonts w:hint="eastAsia"/>
        </w:rPr>
        <w:t>不含</w:t>
      </w:r>
      <w:r w:rsidRPr="000E16DD">
        <w:rPr>
          <w:rFonts w:hint="eastAsia"/>
        </w:rPr>
        <w:t>EAC</w:t>
      </w:r>
      <w:r w:rsidRPr="000E16DD">
        <w:rPr>
          <w:rFonts w:hint="eastAsia"/>
        </w:rPr>
        <w:t>及保利錸光電</w:t>
      </w:r>
      <w:r w:rsidRPr="000E16DD">
        <w:rPr>
          <w:rFonts w:hint="eastAsia"/>
        </w:rPr>
        <w:t>)42.5</w:t>
      </w:r>
      <w:r w:rsidRPr="000E16DD">
        <w:rPr>
          <w:rFonts w:hint="eastAsia"/>
        </w:rPr>
        <w:t>％，與</w:t>
      </w:r>
      <w:r w:rsidRPr="000E16DD">
        <w:rPr>
          <w:rFonts w:hint="eastAsia"/>
        </w:rPr>
        <w:t>103</w:t>
      </w:r>
      <w:r w:rsidRPr="000E16DD">
        <w:rPr>
          <w:rFonts w:hint="eastAsia"/>
        </w:rPr>
        <w:t>年度相較，虧損持續增加者</w:t>
      </w:r>
      <w:r w:rsidRPr="000E16DD">
        <w:rPr>
          <w:rFonts w:hint="eastAsia"/>
        </w:rPr>
        <w:t>9</w:t>
      </w:r>
      <w:r w:rsidRPr="000E16DD">
        <w:rPr>
          <w:rFonts w:hint="eastAsia"/>
        </w:rPr>
        <w:t>家、營運雖有改善，惟仍虧損者</w:t>
      </w:r>
      <w:r w:rsidRPr="000E16DD">
        <w:rPr>
          <w:rFonts w:hint="eastAsia"/>
        </w:rPr>
        <w:t>4</w:t>
      </w:r>
      <w:r w:rsidRPr="000E16DD">
        <w:rPr>
          <w:rFonts w:hint="eastAsia"/>
        </w:rPr>
        <w:t>家、由盈轉虧者</w:t>
      </w:r>
      <w:r w:rsidRPr="000E16DD">
        <w:rPr>
          <w:rFonts w:hint="eastAsia"/>
        </w:rPr>
        <w:t>4</w:t>
      </w:r>
      <w:r w:rsidRPr="000E16DD">
        <w:rPr>
          <w:rFonts w:hint="eastAsia"/>
        </w:rPr>
        <w:t>家，且其中連續虧損</w:t>
      </w:r>
      <w:r w:rsidRPr="000E16DD">
        <w:rPr>
          <w:rFonts w:hint="eastAsia"/>
        </w:rPr>
        <w:t>3</w:t>
      </w:r>
      <w:r w:rsidRPr="000E16DD">
        <w:rPr>
          <w:rFonts w:hint="eastAsia"/>
        </w:rPr>
        <w:t>年以上者計</w:t>
      </w:r>
      <w:r w:rsidRPr="000E16DD">
        <w:rPr>
          <w:rFonts w:hint="eastAsia"/>
        </w:rPr>
        <w:t>9</w:t>
      </w:r>
      <w:r w:rsidRPr="000E16DD">
        <w:rPr>
          <w:rFonts w:hint="eastAsia"/>
        </w:rPr>
        <w:t>家，另尚有事業獲有盈餘，但較</w:t>
      </w:r>
      <w:r w:rsidRPr="000E16DD">
        <w:rPr>
          <w:rFonts w:hint="eastAsia"/>
        </w:rPr>
        <w:t>103</w:t>
      </w:r>
      <w:r w:rsidRPr="000E16DD">
        <w:rPr>
          <w:rFonts w:hint="eastAsia"/>
        </w:rPr>
        <w:t>年度減少者</w:t>
      </w:r>
      <w:r w:rsidRPr="000E16DD">
        <w:rPr>
          <w:rFonts w:hint="eastAsia"/>
        </w:rPr>
        <w:t>8</w:t>
      </w:r>
      <w:r w:rsidRPr="000E16DD">
        <w:rPr>
          <w:rFonts w:hint="eastAsia"/>
        </w:rPr>
        <w:t>家，投資績效欠佳，顯示該基金對轉投資事業之管理失當。部分轉投資事業營運情形虧損加劇，允應妥謀善策協助提升經營績效，或依所定退場機制妥適處理，俾利維護投資權益。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查行政院國家發展基金於</w:t>
      </w:r>
      <w:r w:rsidRPr="000E16DD">
        <w:rPr>
          <w:rFonts w:hint="eastAsia"/>
        </w:rPr>
        <w:t>104</w:t>
      </w:r>
      <w:r w:rsidRPr="000E16DD">
        <w:rPr>
          <w:rFonts w:hint="eastAsia"/>
        </w:rPr>
        <w:t>年</w:t>
      </w:r>
      <w:r w:rsidRPr="000E16DD">
        <w:rPr>
          <w:rFonts w:hint="eastAsia"/>
        </w:rPr>
        <w:t>12</w:t>
      </w:r>
      <w:r w:rsidRPr="000E16DD">
        <w:rPr>
          <w:rFonts w:hint="eastAsia"/>
        </w:rPr>
        <w:t>月第</w:t>
      </w:r>
      <w:r w:rsidRPr="000E16DD">
        <w:rPr>
          <w:rFonts w:hint="eastAsia"/>
        </w:rPr>
        <w:t>48</w:t>
      </w:r>
      <w:r w:rsidRPr="000E16DD">
        <w:rPr>
          <w:rFonts w:hint="eastAsia"/>
        </w:rPr>
        <w:t>次管理會通過直接投資退場機制案，依政策性、投資收益等訂定釋股原則，並增設釋股評估會議機制，審議釋股相關事宜，作為出售投資事業股權依據，以回收資金持續協助其他產業發展。惟據說明，截至</w:t>
      </w:r>
      <w:r w:rsidRPr="000E16DD">
        <w:rPr>
          <w:rFonts w:hint="eastAsia"/>
        </w:rPr>
        <w:t>105</w:t>
      </w:r>
      <w:r w:rsidRPr="000E16DD">
        <w:rPr>
          <w:rFonts w:hint="eastAsia"/>
        </w:rPr>
        <w:t>年</w:t>
      </w:r>
      <w:r w:rsidRPr="000E16DD">
        <w:rPr>
          <w:rFonts w:hint="eastAsia"/>
        </w:rPr>
        <w:t>11</w:t>
      </w:r>
      <w:r w:rsidRPr="000E16DD">
        <w:rPr>
          <w:rFonts w:hint="eastAsia"/>
        </w:rPr>
        <w:t>月上旬該基金尚在依直接投資退場機制辦理檢討中，且相關釋股評估會議委員名冊、會議紀錄或檢討報告等均闕如，導致基金雖研擬退場機制，惟迄今已超過年餘，卻仍在辦理檢討中，該基金未能督促或協助該等公司改善營運狀況，雖擬定退場機制卻迄未執行，未妥適處理虧損事業，嚴重損及基金權益，難謂妥適，應儘速確實檢討改進，以維護投資權益。</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查行政院國家發展基金配合行政院社會企業行動方案，規劃結合民間資源成立創業投資事業，投資於有助社會企業發展之相關事業，辦理社會企業發展之相關事業，惟截至</w:t>
      </w:r>
      <w:r w:rsidRPr="000E16DD">
        <w:rPr>
          <w:rFonts w:hint="eastAsia"/>
        </w:rPr>
        <w:t>105</w:t>
      </w:r>
      <w:r w:rsidRPr="000E16DD">
        <w:rPr>
          <w:rFonts w:hint="eastAsia"/>
        </w:rPr>
        <w:t>年</w:t>
      </w:r>
      <w:r w:rsidRPr="000E16DD">
        <w:rPr>
          <w:rFonts w:hint="eastAsia"/>
        </w:rPr>
        <w:t>8</w:t>
      </w:r>
      <w:r w:rsidRPr="000E16DD">
        <w:rPr>
          <w:rFonts w:hint="eastAsia"/>
        </w:rPr>
        <w:t>月底止，僅</w:t>
      </w:r>
      <w:r w:rsidRPr="000E16DD">
        <w:rPr>
          <w:rFonts w:hint="eastAsia"/>
        </w:rPr>
        <w:t>3</w:t>
      </w:r>
      <w:r w:rsidRPr="000E16DD">
        <w:rPr>
          <w:rFonts w:hint="eastAsia"/>
        </w:rPr>
        <w:t>家管理顧問公司與行政院國家發展基金洽談申請投資社會企業創業投資基金，其中</w:t>
      </w:r>
      <w:r w:rsidRPr="000E16DD">
        <w:rPr>
          <w:rFonts w:hint="eastAsia"/>
        </w:rPr>
        <w:t>1</w:t>
      </w:r>
      <w:r w:rsidRPr="000E16DD">
        <w:rPr>
          <w:rFonts w:hint="eastAsia"/>
        </w:rPr>
        <w:t>家正式提出申請，執行情形欠佳，允應妥謀善策，加強推動辦理，俾利社會企業發展，以營造有利社會企業創新、創業、成長與發展之生態環境。</w:t>
      </w:r>
    </w:p>
    <w:p w:rsidR="00991C4E" w:rsidRPr="000E16DD" w:rsidRDefault="00991C4E" w:rsidP="00991C4E">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991C4E" w:rsidRPr="000E16DD" w:rsidRDefault="00991C4E" w:rsidP="00991C4E">
      <w:pPr>
        <w:pStyle w:val="aff0"/>
        <w:numPr>
          <w:ilvl w:val="0"/>
          <w:numId w:val="37"/>
        </w:numPr>
        <w:kinsoku w:val="0"/>
        <w:overflowPunct w:val="0"/>
        <w:autoSpaceDE w:val="0"/>
        <w:autoSpaceDN w:val="0"/>
        <w:spacing w:line="520" w:lineRule="exact"/>
        <w:ind w:leftChars="0" w:left="1673" w:hanging="454"/>
        <w:jc w:val="both"/>
      </w:pPr>
      <w:r w:rsidRPr="000E16DD">
        <w:rPr>
          <w:rFonts w:hint="eastAsia"/>
        </w:rPr>
        <w:t>行政院國家發展基金依設立宗旨及配合政策編列融資貸款預算，檢視過去部分貸款計畫累計貸放比率偏低，執行成效欠佳，顯見民間資金充裕、或實務上多以自有資金或其他貸款方式籌資、或經濟環境變遷，市場資金寬鬆，銀行資金成本降低，行政院國家發展基金貸款誘因相對不足、或企業較偏好申請研發補助等，顯示該等貸款計畫開辦已久，規劃方式與目前市場狀況或需求不符，若未適時調整，恐難達成原辦理目的。應檢視政策規劃、產業發展狀況及市場需求等，定期檢討調整貸放機制，並加強推動辦理。</w:t>
      </w:r>
    </w:p>
    <w:p w:rsidR="00A77CA2" w:rsidRPr="004C3FE4" w:rsidRDefault="00991C4E" w:rsidP="00991C4E">
      <w:pPr>
        <w:pStyle w:val="af6"/>
        <w:autoSpaceDE w:val="0"/>
        <w:adjustRightInd w:val="0"/>
        <w:spacing w:line="520" w:lineRule="exact"/>
        <w:ind w:leftChars="801" w:left="3981" w:rightChars="300" w:right="997" w:hangingChars="397" w:hanging="1319"/>
      </w:pPr>
      <w:r w:rsidRPr="000E16DD">
        <w:rPr>
          <w:rFonts w:hint="eastAsia"/>
          <w:color w:val="auto"/>
        </w:rPr>
        <w:t>提案人：張麗善　陳超明　王惠美　孔文吉</w:t>
      </w:r>
    </w:p>
    <w:p w:rsidR="00D0515E" w:rsidRPr="00D0515E" w:rsidRDefault="00D0515E" w:rsidP="006E56B0">
      <w:pPr>
        <w:kinsoku w:val="0"/>
        <w:overflowPunct w:val="0"/>
        <w:autoSpaceDE w:val="0"/>
        <w:autoSpaceDN w:val="0"/>
        <w:adjustRightInd w:val="0"/>
        <w:spacing w:line="520" w:lineRule="exact"/>
        <w:ind w:left="998" w:hangingChars="300" w:hanging="998"/>
        <w:jc w:val="both"/>
        <w:rPr>
          <w:b/>
        </w:rPr>
      </w:pPr>
      <w:r w:rsidRPr="00D0515E">
        <w:rPr>
          <w:rFonts w:hint="eastAsia"/>
          <w:b/>
        </w:rPr>
        <w:t>二、特別收入基金－離島建設基金</w:t>
      </w:r>
    </w:p>
    <w:p w:rsidR="00324063" w:rsidRPr="00AD7D1F" w:rsidRDefault="00324063" w:rsidP="00324063">
      <w:pPr>
        <w:kinsoku w:val="0"/>
        <w:overflowPunct w:val="0"/>
        <w:autoSpaceDE w:val="0"/>
        <w:autoSpaceDN w:val="0"/>
        <w:spacing w:line="520" w:lineRule="exact"/>
        <w:ind w:leftChars="200" w:left="1247" w:hangingChars="175" w:hanging="582"/>
        <w:jc w:val="both"/>
        <w:rPr>
          <w:color w:val="000000" w:themeColor="text1"/>
        </w:rPr>
      </w:pPr>
      <w:r w:rsidRPr="00AD7D1F">
        <w:rPr>
          <w:rFonts w:hint="eastAsia"/>
          <w:color w:val="000000" w:themeColor="text1"/>
        </w:rPr>
        <w:t>(</w:t>
      </w:r>
      <w:r w:rsidRPr="00AD7D1F">
        <w:rPr>
          <w:rFonts w:hint="eastAsia"/>
          <w:color w:val="000000" w:themeColor="text1"/>
        </w:rPr>
        <w:t>一</w:t>
      </w:r>
      <w:r w:rsidRPr="00AD7D1F">
        <w:rPr>
          <w:rFonts w:hint="eastAsia"/>
          <w:color w:val="000000" w:themeColor="text1"/>
        </w:rPr>
        <w:t>)</w:t>
      </w:r>
      <w:r w:rsidRPr="00AD7D1F">
        <w:rPr>
          <w:rFonts w:hint="eastAsia"/>
          <w:color w:val="000000" w:themeColor="text1"/>
        </w:rPr>
        <w:t>業務計畫部分：</w:t>
      </w:r>
      <w:r w:rsidRPr="00AD7D1F">
        <w:rPr>
          <w:rFonts w:hint="eastAsia"/>
          <w:color w:val="000000" w:themeColor="text1"/>
          <w:spacing w:val="-10"/>
        </w:rPr>
        <w:t>應依據基金來源與用途審查結果，隨同調整</w:t>
      </w:r>
      <w:r w:rsidRPr="00AD7D1F">
        <w:rPr>
          <w:rFonts w:hint="eastAsia"/>
          <w:color w:val="000000" w:themeColor="text1"/>
        </w:rPr>
        <w:t>。</w:t>
      </w:r>
    </w:p>
    <w:p w:rsidR="00AD7D1F" w:rsidRPr="00AD7D1F" w:rsidRDefault="00AD7D1F" w:rsidP="00AD7D1F">
      <w:pPr>
        <w:kinsoku w:val="0"/>
        <w:overflowPunct w:val="0"/>
        <w:autoSpaceDE w:val="0"/>
        <w:autoSpaceDN w:val="0"/>
        <w:spacing w:line="520" w:lineRule="exact"/>
        <w:ind w:leftChars="200" w:left="1247" w:hangingChars="175" w:hanging="582"/>
        <w:jc w:val="both"/>
        <w:rPr>
          <w:color w:val="000000" w:themeColor="text1"/>
        </w:rPr>
      </w:pPr>
      <w:r w:rsidRPr="00AD7D1F">
        <w:rPr>
          <w:rFonts w:hint="eastAsia"/>
          <w:color w:val="000000" w:themeColor="text1"/>
        </w:rPr>
        <w:t>(</w:t>
      </w:r>
      <w:r w:rsidRPr="00AD7D1F">
        <w:rPr>
          <w:rFonts w:hint="eastAsia"/>
          <w:color w:val="000000" w:themeColor="text1"/>
        </w:rPr>
        <w:t>二</w:t>
      </w:r>
      <w:r w:rsidRPr="00AD7D1F">
        <w:rPr>
          <w:rFonts w:hint="eastAsia"/>
          <w:color w:val="000000" w:themeColor="text1"/>
        </w:rPr>
        <w:t>)</w:t>
      </w:r>
      <w:r w:rsidRPr="00AD7D1F">
        <w:rPr>
          <w:rFonts w:hint="eastAsia"/>
          <w:color w:val="000000" w:themeColor="text1"/>
        </w:rPr>
        <w:t>基金來源、用途及餘絀部分：</w:t>
      </w:r>
    </w:p>
    <w:p w:rsidR="00AD7D1F" w:rsidRPr="00AD7D1F" w:rsidRDefault="00AD7D1F" w:rsidP="00AD7D1F">
      <w:pPr>
        <w:kinsoku w:val="0"/>
        <w:overflowPunct w:val="0"/>
        <w:autoSpaceDE w:val="0"/>
        <w:autoSpaceDN w:val="0"/>
        <w:spacing w:line="520" w:lineRule="exact"/>
        <w:ind w:leftChars="367" w:left="1612" w:hangingChars="118" w:hanging="392"/>
        <w:jc w:val="both"/>
        <w:rPr>
          <w:color w:val="000000" w:themeColor="text1"/>
        </w:rPr>
      </w:pPr>
      <w:r w:rsidRPr="00AD7D1F">
        <w:rPr>
          <w:rFonts w:hint="eastAsia"/>
          <w:color w:val="000000" w:themeColor="text1"/>
        </w:rPr>
        <w:t>1.</w:t>
      </w:r>
      <w:r w:rsidRPr="00AD7D1F">
        <w:rPr>
          <w:rFonts w:hint="eastAsia"/>
          <w:color w:val="000000" w:themeColor="text1"/>
        </w:rPr>
        <w:t>基金來源：</w:t>
      </w:r>
      <w:r w:rsidRPr="00AD7D1F">
        <w:rPr>
          <w:rFonts w:hint="eastAsia"/>
          <w:color w:val="000000" w:themeColor="text1"/>
        </w:rPr>
        <w:t>3,495</w:t>
      </w:r>
      <w:r w:rsidRPr="00AD7D1F">
        <w:rPr>
          <w:rFonts w:hint="eastAsia"/>
          <w:color w:val="000000" w:themeColor="text1"/>
        </w:rPr>
        <w:t>萬</w:t>
      </w:r>
      <w:r w:rsidRPr="00AD7D1F">
        <w:rPr>
          <w:rFonts w:hint="eastAsia"/>
          <w:color w:val="000000" w:themeColor="text1"/>
        </w:rPr>
        <w:t>3</w:t>
      </w:r>
      <w:r w:rsidRPr="00AD7D1F">
        <w:rPr>
          <w:rFonts w:hint="eastAsia"/>
          <w:color w:val="000000" w:themeColor="text1"/>
        </w:rPr>
        <w:t>千元，照列。</w:t>
      </w:r>
    </w:p>
    <w:p w:rsidR="00AD7D1F" w:rsidRPr="00AD7D1F" w:rsidRDefault="00AD7D1F" w:rsidP="00AD7D1F">
      <w:pPr>
        <w:kinsoku w:val="0"/>
        <w:overflowPunct w:val="0"/>
        <w:autoSpaceDE w:val="0"/>
        <w:autoSpaceDN w:val="0"/>
        <w:spacing w:line="520" w:lineRule="exact"/>
        <w:ind w:leftChars="367" w:left="1612" w:hangingChars="118" w:hanging="392"/>
        <w:jc w:val="both"/>
        <w:rPr>
          <w:color w:val="000000" w:themeColor="text1"/>
        </w:rPr>
      </w:pPr>
      <w:r w:rsidRPr="00AD7D1F">
        <w:rPr>
          <w:rFonts w:hint="eastAsia"/>
          <w:color w:val="000000" w:themeColor="text1"/>
        </w:rPr>
        <w:t>2.</w:t>
      </w:r>
      <w:r w:rsidRPr="00AD7D1F">
        <w:rPr>
          <w:rFonts w:hint="eastAsia"/>
          <w:color w:val="000000" w:themeColor="text1"/>
        </w:rPr>
        <w:t>基金用途：</w:t>
      </w:r>
      <w:r w:rsidRPr="00AD7D1F">
        <w:rPr>
          <w:rFonts w:hint="eastAsia"/>
          <w:color w:val="000000" w:themeColor="text1"/>
        </w:rPr>
        <w:t>8</w:t>
      </w:r>
      <w:r w:rsidRPr="00AD7D1F">
        <w:rPr>
          <w:rFonts w:hint="eastAsia"/>
          <w:color w:val="000000" w:themeColor="text1"/>
        </w:rPr>
        <w:t>億</w:t>
      </w:r>
      <w:r w:rsidRPr="00AD7D1F">
        <w:rPr>
          <w:rFonts w:hint="eastAsia"/>
          <w:color w:val="000000" w:themeColor="text1"/>
        </w:rPr>
        <w:t>0,070</w:t>
      </w:r>
      <w:r w:rsidRPr="00AD7D1F">
        <w:rPr>
          <w:rFonts w:hint="eastAsia"/>
          <w:color w:val="000000" w:themeColor="text1"/>
        </w:rPr>
        <w:t>萬</w:t>
      </w:r>
      <w:r w:rsidRPr="00AD7D1F">
        <w:rPr>
          <w:rFonts w:hint="eastAsia"/>
          <w:color w:val="000000" w:themeColor="text1"/>
        </w:rPr>
        <w:t>4</w:t>
      </w:r>
      <w:r w:rsidRPr="00AD7D1F">
        <w:rPr>
          <w:rFonts w:hint="eastAsia"/>
          <w:color w:val="000000" w:themeColor="text1"/>
        </w:rPr>
        <w:t>千元，照列。</w:t>
      </w:r>
    </w:p>
    <w:p w:rsidR="00AD7D1F" w:rsidRPr="00AD7D1F" w:rsidRDefault="00AD7D1F" w:rsidP="00AD7D1F">
      <w:pPr>
        <w:kinsoku w:val="0"/>
        <w:overflowPunct w:val="0"/>
        <w:autoSpaceDE w:val="0"/>
        <w:autoSpaceDN w:val="0"/>
        <w:spacing w:line="520" w:lineRule="exact"/>
        <w:ind w:leftChars="367" w:left="1612" w:hangingChars="118" w:hanging="392"/>
        <w:jc w:val="both"/>
        <w:rPr>
          <w:color w:val="000000" w:themeColor="text1"/>
        </w:rPr>
      </w:pPr>
      <w:r w:rsidRPr="00AD7D1F">
        <w:rPr>
          <w:rFonts w:hint="eastAsia"/>
          <w:color w:val="000000" w:themeColor="text1"/>
        </w:rPr>
        <w:t>3.</w:t>
      </w:r>
      <w:r w:rsidRPr="00AD7D1F">
        <w:rPr>
          <w:rFonts w:hint="eastAsia"/>
          <w:color w:val="000000" w:themeColor="text1"/>
        </w:rPr>
        <w:t>本期短絀：</w:t>
      </w:r>
      <w:r w:rsidRPr="00AD7D1F">
        <w:rPr>
          <w:rFonts w:hint="eastAsia"/>
          <w:color w:val="000000" w:themeColor="text1"/>
        </w:rPr>
        <w:t>7</w:t>
      </w:r>
      <w:r w:rsidRPr="00AD7D1F">
        <w:rPr>
          <w:rFonts w:hint="eastAsia"/>
          <w:color w:val="000000" w:themeColor="text1"/>
        </w:rPr>
        <w:t>億</w:t>
      </w:r>
      <w:r w:rsidRPr="00AD7D1F">
        <w:rPr>
          <w:rFonts w:hint="eastAsia"/>
          <w:color w:val="000000" w:themeColor="text1"/>
        </w:rPr>
        <w:t>6,575</w:t>
      </w:r>
      <w:r w:rsidRPr="00AD7D1F">
        <w:rPr>
          <w:rFonts w:hint="eastAsia"/>
          <w:color w:val="000000" w:themeColor="text1"/>
        </w:rPr>
        <w:t>萬</w:t>
      </w:r>
      <w:r w:rsidRPr="00AD7D1F">
        <w:rPr>
          <w:rFonts w:hint="eastAsia"/>
          <w:color w:val="000000" w:themeColor="text1"/>
        </w:rPr>
        <w:t>1</w:t>
      </w:r>
      <w:r w:rsidRPr="00AD7D1F">
        <w:rPr>
          <w:rFonts w:hint="eastAsia"/>
          <w:color w:val="000000" w:themeColor="text1"/>
        </w:rPr>
        <w:t>千元，照列。</w:t>
      </w:r>
    </w:p>
    <w:p w:rsidR="00AD7D1F" w:rsidRPr="00AD7D1F" w:rsidRDefault="00AD7D1F" w:rsidP="00AD7D1F">
      <w:pPr>
        <w:kinsoku w:val="0"/>
        <w:overflowPunct w:val="0"/>
        <w:autoSpaceDE w:val="0"/>
        <w:autoSpaceDN w:val="0"/>
        <w:spacing w:line="520" w:lineRule="exact"/>
        <w:ind w:leftChars="200" w:left="1247" w:hangingChars="175" w:hanging="582"/>
        <w:jc w:val="both"/>
        <w:rPr>
          <w:color w:val="000000" w:themeColor="text1"/>
        </w:rPr>
      </w:pPr>
      <w:r w:rsidRPr="00AD7D1F">
        <w:rPr>
          <w:rFonts w:hint="eastAsia"/>
          <w:color w:val="000000" w:themeColor="text1"/>
        </w:rPr>
        <w:t>(</w:t>
      </w:r>
      <w:r w:rsidRPr="00AD7D1F">
        <w:rPr>
          <w:rFonts w:hint="eastAsia"/>
          <w:color w:val="000000" w:themeColor="text1"/>
        </w:rPr>
        <w:t>三</w:t>
      </w:r>
      <w:r w:rsidRPr="00AD7D1F">
        <w:rPr>
          <w:rFonts w:hint="eastAsia"/>
          <w:color w:val="000000" w:themeColor="text1"/>
        </w:rPr>
        <w:t>)</w:t>
      </w:r>
      <w:r w:rsidRPr="00AD7D1F">
        <w:rPr>
          <w:rFonts w:hint="eastAsia"/>
          <w:color w:val="000000" w:themeColor="text1"/>
        </w:rPr>
        <w:t>解繳國庫：無列數。</w:t>
      </w:r>
    </w:p>
    <w:p w:rsidR="00324063" w:rsidRDefault="00324063" w:rsidP="00324063">
      <w:pPr>
        <w:kinsoku w:val="0"/>
        <w:overflowPunct w:val="0"/>
        <w:autoSpaceDE w:val="0"/>
        <w:autoSpaceDN w:val="0"/>
        <w:spacing w:line="520" w:lineRule="exact"/>
        <w:ind w:leftChars="200" w:left="1247" w:hangingChars="175" w:hanging="582"/>
        <w:jc w:val="both"/>
      </w:pPr>
      <w:r>
        <w:rPr>
          <w:rFonts w:hint="eastAsia"/>
        </w:rPr>
        <w:t>(</w:t>
      </w:r>
      <w:r>
        <w:rPr>
          <w:rFonts w:hint="eastAsia"/>
        </w:rPr>
        <w:t>四</w:t>
      </w:r>
      <w:r>
        <w:rPr>
          <w:rFonts w:hint="eastAsia"/>
        </w:rPr>
        <w:t>)</w:t>
      </w:r>
      <w:r>
        <w:rPr>
          <w:rFonts w:hint="eastAsia"/>
        </w:rPr>
        <w:t>通過決議</w:t>
      </w:r>
      <w:r w:rsidR="00CF6489" w:rsidRPr="00F71BE1">
        <w:rPr>
          <w:rFonts w:hint="eastAsia"/>
          <w:color w:val="000000" w:themeColor="text1"/>
        </w:rPr>
        <w:t>11</w:t>
      </w:r>
      <w:r>
        <w:rPr>
          <w:rFonts w:hint="eastAsia"/>
        </w:rPr>
        <w:t>項：</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離島建設基金</w:t>
      </w:r>
      <w:r w:rsidRPr="000E16DD">
        <w:rPr>
          <w:rFonts w:hint="eastAsia"/>
        </w:rPr>
        <w:t>106</w:t>
      </w:r>
      <w:r w:rsidRPr="000E16DD">
        <w:rPr>
          <w:rFonts w:hint="eastAsia"/>
        </w:rPr>
        <w:t>年度編列離島地區永續發展相關計畫</w:t>
      </w:r>
      <w:r w:rsidRPr="000E16DD">
        <w:rPr>
          <w:rFonts w:hint="eastAsia"/>
        </w:rPr>
        <w:t>8</w:t>
      </w:r>
      <w:r w:rsidRPr="000E16DD">
        <w:rPr>
          <w:rFonts w:hint="eastAsia"/>
        </w:rPr>
        <w:t>億元，用於補助離島推動有關交通、觀光、生態保育等各項建設計畫。惟查，離島建設基金每年皆編列該項計畫，</w:t>
      </w:r>
      <w:r w:rsidRPr="000E16DD">
        <w:rPr>
          <w:rFonts w:hint="eastAsia"/>
        </w:rPr>
        <w:t>104</w:t>
      </w:r>
      <w:r w:rsidRPr="000E16DD">
        <w:rPr>
          <w:rFonts w:hint="eastAsia"/>
        </w:rPr>
        <w:t>年度決算數</w:t>
      </w:r>
      <w:r w:rsidRPr="000E16DD">
        <w:rPr>
          <w:rFonts w:hint="eastAsia"/>
        </w:rPr>
        <w:t>5</w:t>
      </w:r>
      <w:r w:rsidRPr="000E16DD">
        <w:rPr>
          <w:rFonts w:hint="eastAsia"/>
        </w:rPr>
        <w:t>億</w:t>
      </w:r>
      <w:r w:rsidRPr="000E16DD">
        <w:rPr>
          <w:rFonts w:hint="eastAsia"/>
        </w:rPr>
        <w:t>0,870</w:t>
      </w:r>
      <w:r w:rsidRPr="000E16DD">
        <w:rPr>
          <w:rFonts w:hint="eastAsia"/>
        </w:rPr>
        <w:t>萬</w:t>
      </w:r>
      <w:r w:rsidRPr="000E16DD">
        <w:rPr>
          <w:rFonts w:hint="eastAsia"/>
        </w:rPr>
        <w:t>8</w:t>
      </w:r>
      <w:r w:rsidRPr="000E16DD">
        <w:rPr>
          <w:rFonts w:hint="eastAsia"/>
        </w:rPr>
        <w:t>千元，執行率僅</w:t>
      </w:r>
      <w:r w:rsidRPr="000E16DD">
        <w:rPr>
          <w:rFonts w:hint="eastAsia"/>
        </w:rPr>
        <w:t>46.25%</w:t>
      </w:r>
      <w:r w:rsidRPr="000E16DD">
        <w:rPr>
          <w:rFonts w:hint="eastAsia"/>
        </w:rPr>
        <w:t>，執行率低落。為確保離島地區發展之永續，爰此要求離島建設基金管理會加強離島建設基金之執行，以維護離島地區之權益。</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提案人：高志鵬　邱志偉　蘇震清　王惠美</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離島建設基金</w:t>
      </w:r>
      <w:r w:rsidRPr="000E16DD">
        <w:rPr>
          <w:rFonts w:hint="eastAsia"/>
        </w:rPr>
        <w:t>106</w:t>
      </w:r>
      <w:r w:rsidRPr="000E16DD">
        <w:rPr>
          <w:rFonts w:hint="eastAsia"/>
        </w:rPr>
        <w:t>年度編列「離島地區永續發展相關計畫」經費</w:t>
      </w:r>
      <w:r w:rsidRPr="000E16DD">
        <w:rPr>
          <w:rFonts w:hint="eastAsia"/>
        </w:rPr>
        <w:t>8</w:t>
      </w:r>
      <w:r w:rsidRPr="000E16DD">
        <w:rPr>
          <w:rFonts w:hint="eastAsia"/>
        </w:rPr>
        <w:t>億元，用於補助離島推動各項建設計畫，與</w:t>
      </w:r>
      <w:r w:rsidRPr="000E16DD">
        <w:rPr>
          <w:rFonts w:hint="eastAsia"/>
        </w:rPr>
        <w:t>105</w:t>
      </w:r>
      <w:r w:rsidRPr="000E16DD">
        <w:rPr>
          <w:rFonts w:hint="eastAsia"/>
        </w:rPr>
        <w:t>年度預算數相同；惟查離島永續發展相關計畫近年預算執行率未達五成，部分補助計畫落後情形嚴重，</w:t>
      </w:r>
      <w:r w:rsidRPr="000E16DD">
        <w:rPr>
          <w:rFonts w:hint="eastAsia"/>
        </w:rPr>
        <w:t>104</w:t>
      </w:r>
      <w:r w:rsidRPr="000E16DD">
        <w:rPr>
          <w:rFonts w:hint="eastAsia"/>
        </w:rPr>
        <w:t>年度「離島地區永續發展相關計畫」決算數為</w:t>
      </w:r>
      <w:r w:rsidRPr="000E16DD">
        <w:rPr>
          <w:rFonts w:hint="eastAsia"/>
        </w:rPr>
        <w:t>5</w:t>
      </w:r>
      <w:r w:rsidRPr="000E16DD">
        <w:rPr>
          <w:rFonts w:hint="eastAsia"/>
        </w:rPr>
        <w:t>億</w:t>
      </w:r>
      <w:r w:rsidRPr="000E16DD">
        <w:rPr>
          <w:rFonts w:hint="eastAsia"/>
        </w:rPr>
        <w:t>0,870</w:t>
      </w:r>
      <w:r w:rsidRPr="000E16DD">
        <w:rPr>
          <w:rFonts w:hint="eastAsia"/>
        </w:rPr>
        <w:t>萬</w:t>
      </w:r>
      <w:r w:rsidRPr="000E16DD">
        <w:rPr>
          <w:rFonts w:hint="eastAsia"/>
        </w:rPr>
        <w:t>8</w:t>
      </w:r>
      <w:r w:rsidRPr="000E16DD">
        <w:rPr>
          <w:rFonts w:hint="eastAsia"/>
        </w:rPr>
        <w:t>千元，僅占年度預算數之</w:t>
      </w:r>
      <w:r w:rsidRPr="000E16DD">
        <w:rPr>
          <w:rFonts w:hint="eastAsia"/>
        </w:rPr>
        <w:t>46.25</w:t>
      </w:r>
      <w:r w:rsidRPr="000E16DD">
        <w:rPr>
          <w:rFonts w:hint="eastAsia"/>
        </w:rPr>
        <w:t>％，若不計入執行以前年度計畫決算數，</w:t>
      </w:r>
      <w:r w:rsidRPr="000E16DD">
        <w:rPr>
          <w:rFonts w:hint="eastAsia"/>
        </w:rPr>
        <w:t>104</w:t>
      </w:r>
      <w:r w:rsidRPr="000E16DD">
        <w:rPr>
          <w:rFonts w:hint="eastAsia"/>
        </w:rPr>
        <w:t>年度實際執行率更僅有</w:t>
      </w:r>
      <w:r w:rsidRPr="000E16DD">
        <w:rPr>
          <w:rFonts w:hint="eastAsia"/>
        </w:rPr>
        <w:t>28.93</w:t>
      </w:r>
      <w:r w:rsidRPr="000E16DD">
        <w:rPr>
          <w:rFonts w:hint="eastAsia"/>
        </w:rPr>
        <w:t>％，顯見執行績效欠佳，國家發展委員會應檢討改進相關計畫督導與扶助機能，有效控管計畫進度，以期發揮離島建設基金應有效益，活化離島建設與發展。</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離島建設基金</w:t>
      </w:r>
      <w:r w:rsidRPr="000E16DD">
        <w:rPr>
          <w:rFonts w:hint="eastAsia"/>
        </w:rPr>
        <w:t>106</w:t>
      </w:r>
      <w:r w:rsidRPr="000E16DD">
        <w:rPr>
          <w:rFonts w:hint="eastAsia"/>
        </w:rPr>
        <w:t>年度編列離島地區永續發展相關計畫</w:t>
      </w:r>
      <w:r w:rsidRPr="000E16DD">
        <w:rPr>
          <w:rFonts w:hint="eastAsia"/>
        </w:rPr>
        <w:t>8</w:t>
      </w:r>
      <w:r w:rsidRPr="000E16DD">
        <w:rPr>
          <w:rFonts w:hint="eastAsia"/>
        </w:rPr>
        <w:t>億元，然查</w:t>
      </w:r>
      <w:r w:rsidRPr="000E16DD">
        <w:rPr>
          <w:rFonts w:hint="eastAsia"/>
        </w:rPr>
        <w:t>104</w:t>
      </w:r>
      <w:r w:rsidRPr="000E16DD">
        <w:rPr>
          <w:rFonts w:hint="eastAsia"/>
        </w:rPr>
        <w:t>年度該計畫之決算數僅占年度預算數之</w:t>
      </w:r>
      <w:r w:rsidRPr="000E16DD">
        <w:rPr>
          <w:rFonts w:hint="eastAsia"/>
        </w:rPr>
        <w:t>46.25%</w:t>
      </w:r>
      <w:r w:rsidRPr="000E16DD">
        <w:rPr>
          <w:rFonts w:hint="eastAsia"/>
        </w:rPr>
        <w:t>，若不計入執行以前年度計畫，則實際執行率僅</w:t>
      </w:r>
      <w:r w:rsidRPr="000E16DD">
        <w:rPr>
          <w:rFonts w:hint="eastAsia"/>
        </w:rPr>
        <w:t>28.93%</w:t>
      </w:r>
      <w:r w:rsidRPr="000E16DD">
        <w:rPr>
          <w:rFonts w:hint="eastAsia"/>
        </w:rPr>
        <w:t>，部分補助計畫落後情形嚴重，因行政院管考作業簡化革新，國家發展委員會自</w:t>
      </w:r>
      <w:r w:rsidRPr="000E16DD">
        <w:rPr>
          <w:rFonts w:hint="eastAsia"/>
        </w:rPr>
        <w:t>105</w:t>
      </w:r>
      <w:r w:rsidRPr="000E16DD">
        <w:rPr>
          <w:rFonts w:hint="eastAsia"/>
        </w:rPr>
        <w:t>年第</w:t>
      </w:r>
      <w:r w:rsidRPr="000E16DD">
        <w:rPr>
          <w:rFonts w:hint="eastAsia"/>
        </w:rPr>
        <w:t>2</w:t>
      </w:r>
      <w:r w:rsidRPr="000E16DD">
        <w:rPr>
          <w:rFonts w:hint="eastAsia"/>
        </w:rPr>
        <w:t>季起已不再按季檢討執行成效，對該基金補助計畫落後嚴重程度而言，實非妥適。爰要求國家發展委員會協同中央主管部會針對問題癥結加以檢討，加強監督控管機制，並提供離島縣政府適當行政協助，以利計畫順利推動。</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提案人：黃偉哲　</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連署人：管碧玲　蘇震清　王惠美</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離島建設基金</w:t>
      </w:r>
      <w:r w:rsidRPr="000E16DD">
        <w:rPr>
          <w:rFonts w:hint="eastAsia"/>
        </w:rPr>
        <w:t>106</w:t>
      </w:r>
      <w:r w:rsidRPr="000E16DD">
        <w:rPr>
          <w:rFonts w:hint="eastAsia"/>
        </w:rPr>
        <w:t>年度預算案編列離島地區永續發展相關計畫</w:t>
      </w:r>
      <w:r w:rsidRPr="000E16DD">
        <w:rPr>
          <w:rFonts w:hint="eastAsia"/>
        </w:rPr>
        <w:t>8</w:t>
      </w:r>
      <w:r w:rsidRPr="000E16DD">
        <w:rPr>
          <w:rFonts w:hint="eastAsia"/>
        </w:rPr>
        <w:t>億元，主要係用於補助離島推動有關交通、觀光、生態保育、環境保護、產業發展、水資源及能源利用、教育、文化、社福、資訊建設、消防、警政、醫療衛生等各計畫，經查，</w:t>
      </w:r>
      <w:r w:rsidRPr="000E16DD">
        <w:rPr>
          <w:rFonts w:hint="eastAsia"/>
        </w:rPr>
        <w:t>104</w:t>
      </w:r>
      <w:r w:rsidRPr="000E16DD">
        <w:rPr>
          <w:rFonts w:hint="eastAsia"/>
        </w:rPr>
        <w:t>年度決算數為</w:t>
      </w:r>
      <w:r w:rsidRPr="000E16DD">
        <w:rPr>
          <w:rFonts w:hint="eastAsia"/>
        </w:rPr>
        <w:t>5</w:t>
      </w:r>
      <w:r w:rsidRPr="000E16DD">
        <w:rPr>
          <w:rFonts w:hint="eastAsia"/>
        </w:rPr>
        <w:t>億</w:t>
      </w:r>
      <w:r w:rsidRPr="000E16DD">
        <w:rPr>
          <w:rFonts w:hint="eastAsia"/>
        </w:rPr>
        <w:t>0,870</w:t>
      </w:r>
      <w:r w:rsidRPr="000E16DD">
        <w:rPr>
          <w:rFonts w:hint="eastAsia"/>
        </w:rPr>
        <w:t>萬</w:t>
      </w:r>
      <w:r w:rsidRPr="000E16DD">
        <w:rPr>
          <w:rFonts w:hint="eastAsia"/>
        </w:rPr>
        <w:t>8</w:t>
      </w:r>
      <w:r w:rsidRPr="000E16DD">
        <w:rPr>
          <w:rFonts w:hint="eastAsia"/>
        </w:rPr>
        <w:t>千元，執行率僅</w:t>
      </w:r>
      <w:r w:rsidRPr="000E16DD">
        <w:rPr>
          <w:rFonts w:hint="eastAsia"/>
        </w:rPr>
        <w:t>46.25%</w:t>
      </w:r>
      <w:r w:rsidRPr="000E16DD">
        <w:rPr>
          <w:rFonts w:hint="eastAsia"/>
        </w:rPr>
        <w:t>；又</w:t>
      </w:r>
      <w:r w:rsidRPr="000E16DD">
        <w:rPr>
          <w:rFonts w:hint="eastAsia"/>
        </w:rPr>
        <w:t>105</w:t>
      </w:r>
      <w:r w:rsidRPr="000E16DD">
        <w:rPr>
          <w:rFonts w:hint="eastAsia"/>
        </w:rPr>
        <w:t>年度截至</w:t>
      </w:r>
      <w:r w:rsidRPr="000E16DD">
        <w:rPr>
          <w:rFonts w:hint="eastAsia"/>
        </w:rPr>
        <w:t>8</w:t>
      </w:r>
      <w:r w:rsidRPr="000E16DD">
        <w:rPr>
          <w:rFonts w:hint="eastAsia"/>
        </w:rPr>
        <w:t>月底止，執行比率僅</w:t>
      </w:r>
      <w:r w:rsidRPr="000E16DD">
        <w:rPr>
          <w:rFonts w:hint="eastAsia"/>
        </w:rPr>
        <w:t>43.12%</w:t>
      </w:r>
      <w:r w:rsidRPr="000E16DD">
        <w:rPr>
          <w:rFonts w:hint="eastAsia"/>
        </w:rPr>
        <w:t>，皆屬偏低。爰要求國家發展委員會針對預算執行情形及控管機制進行檢討，並送立法院經濟委員會。</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提案人：陳超明　王惠美　孔文吉</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離島建設基金</w:t>
      </w:r>
      <w:r w:rsidRPr="000E16DD">
        <w:rPr>
          <w:rFonts w:hint="eastAsia"/>
        </w:rPr>
        <w:t>104</w:t>
      </w:r>
      <w:r w:rsidRPr="000E16DD">
        <w:rPr>
          <w:rFonts w:hint="eastAsia"/>
        </w:rPr>
        <w:t>年度「離島地區永續發展相關計畫」決算數為</w:t>
      </w:r>
      <w:r w:rsidRPr="000E16DD">
        <w:rPr>
          <w:rFonts w:hint="eastAsia"/>
        </w:rPr>
        <w:t>5</w:t>
      </w:r>
      <w:r w:rsidRPr="000E16DD">
        <w:rPr>
          <w:rFonts w:hint="eastAsia"/>
        </w:rPr>
        <w:t>億</w:t>
      </w:r>
      <w:r w:rsidRPr="000E16DD">
        <w:rPr>
          <w:rFonts w:hint="eastAsia"/>
        </w:rPr>
        <w:t>0,870</w:t>
      </w:r>
      <w:r w:rsidRPr="000E16DD">
        <w:rPr>
          <w:rFonts w:hint="eastAsia"/>
        </w:rPr>
        <w:t>萬</w:t>
      </w:r>
      <w:r w:rsidRPr="000E16DD">
        <w:rPr>
          <w:rFonts w:hint="eastAsia"/>
        </w:rPr>
        <w:t>8</w:t>
      </w:r>
      <w:r w:rsidRPr="000E16DD">
        <w:rPr>
          <w:rFonts w:hint="eastAsia"/>
        </w:rPr>
        <w:t>千元，僅占年度預算數</w:t>
      </w:r>
      <w:r w:rsidRPr="000E16DD">
        <w:rPr>
          <w:rFonts w:hint="eastAsia"/>
        </w:rPr>
        <w:t>11</w:t>
      </w:r>
      <w:r w:rsidRPr="000E16DD">
        <w:rPr>
          <w:rFonts w:hint="eastAsia"/>
        </w:rPr>
        <w:t>億元之</w:t>
      </w:r>
      <w:r w:rsidRPr="000E16DD">
        <w:rPr>
          <w:rFonts w:hint="eastAsia"/>
        </w:rPr>
        <w:t>46.25</w:t>
      </w:r>
      <w:r w:rsidRPr="000E16DD">
        <w:rPr>
          <w:rFonts w:hint="eastAsia"/>
        </w:rPr>
        <w:t>％，若不計入執行以前年度計畫決算數</w:t>
      </w:r>
      <w:r w:rsidRPr="000E16DD">
        <w:rPr>
          <w:rFonts w:hint="eastAsia"/>
        </w:rPr>
        <w:t>1</w:t>
      </w:r>
      <w:r w:rsidRPr="000E16DD">
        <w:rPr>
          <w:rFonts w:hint="eastAsia"/>
        </w:rPr>
        <w:t>億</w:t>
      </w:r>
      <w:r w:rsidRPr="000E16DD">
        <w:rPr>
          <w:rFonts w:hint="eastAsia"/>
        </w:rPr>
        <w:t>9,048</w:t>
      </w:r>
      <w:r w:rsidRPr="000E16DD">
        <w:rPr>
          <w:rFonts w:hint="eastAsia"/>
        </w:rPr>
        <w:t>萬</w:t>
      </w:r>
      <w:r w:rsidRPr="000E16DD">
        <w:rPr>
          <w:rFonts w:hint="eastAsia"/>
        </w:rPr>
        <w:t>9</w:t>
      </w:r>
      <w:r w:rsidRPr="000E16DD">
        <w:rPr>
          <w:rFonts w:hint="eastAsia"/>
        </w:rPr>
        <w:t>千元，</w:t>
      </w:r>
      <w:r w:rsidRPr="000E16DD">
        <w:rPr>
          <w:rFonts w:hint="eastAsia"/>
        </w:rPr>
        <w:t>104</w:t>
      </w:r>
      <w:r w:rsidRPr="000E16DD">
        <w:rPr>
          <w:rFonts w:hint="eastAsia"/>
        </w:rPr>
        <w:t>年度實際執行率僅</w:t>
      </w:r>
      <w:r w:rsidRPr="000E16DD">
        <w:rPr>
          <w:rFonts w:hint="eastAsia"/>
        </w:rPr>
        <w:t>28.93</w:t>
      </w:r>
      <w:r w:rsidRPr="000E16DD">
        <w:rPr>
          <w:rFonts w:hint="eastAsia"/>
        </w:rPr>
        <w:t>％，執行情形欠佳，主要係核定補助計畫受離島地區地理環境及天候因素，影響廠商投標意願，多次流標、或受颱風影響執行進度，或變更設計，或鋼構材料加工及現場施工延誤，或工程未取得建照暫時停工，或請款程序延宕，或發包作業延宕等。另</w:t>
      </w:r>
      <w:r w:rsidRPr="000E16DD">
        <w:rPr>
          <w:rFonts w:hint="eastAsia"/>
        </w:rPr>
        <w:t>105</w:t>
      </w:r>
      <w:r w:rsidRPr="000E16DD">
        <w:rPr>
          <w:rFonts w:hint="eastAsia"/>
        </w:rPr>
        <w:t>年度截至</w:t>
      </w:r>
      <w:r w:rsidRPr="000E16DD">
        <w:rPr>
          <w:rFonts w:hint="eastAsia"/>
        </w:rPr>
        <w:t>8</w:t>
      </w:r>
      <w:r w:rsidRPr="000E16DD">
        <w:rPr>
          <w:rFonts w:hint="eastAsia"/>
        </w:rPr>
        <w:t>月底止，實際執行數</w:t>
      </w:r>
      <w:r w:rsidRPr="000E16DD">
        <w:rPr>
          <w:rFonts w:hint="eastAsia"/>
        </w:rPr>
        <w:t>2</w:t>
      </w:r>
      <w:r w:rsidRPr="000E16DD">
        <w:rPr>
          <w:rFonts w:hint="eastAsia"/>
        </w:rPr>
        <w:t>億</w:t>
      </w:r>
      <w:r w:rsidRPr="000E16DD">
        <w:rPr>
          <w:rFonts w:hint="eastAsia"/>
        </w:rPr>
        <w:t>5,744</w:t>
      </w:r>
      <w:r w:rsidRPr="000E16DD">
        <w:rPr>
          <w:rFonts w:hint="eastAsia"/>
        </w:rPr>
        <w:t>萬元，若不計入以前年度計畫執行數，實際執行數</w:t>
      </w:r>
      <w:r w:rsidRPr="000E16DD">
        <w:rPr>
          <w:rFonts w:hint="eastAsia"/>
        </w:rPr>
        <w:t>1</w:t>
      </w:r>
      <w:r w:rsidRPr="000E16DD">
        <w:rPr>
          <w:rFonts w:hint="eastAsia"/>
        </w:rPr>
        <w:t>億</w:t>
      </w:r>
      <w:r w:rsidRPr="000E16DD">
        <w:rPr>
          <w:rFonts w:hint="eastAsia"/>
        </w:rPr>
        <w:t>3,714</w:t>
      </w:r>
      <w:r w:rsidRPr="000E16DD">
        <w:rPr>
          <w:rFonts w:hint="eastAsia"/>
        </w:rPr>
        <w:t>萬</w:t>
      </w:r>
      <w:r w:rsidRPr="000E16DD">
        <w:rPr>
          <w:rFonts w:hint="eastAsia"/>
        </w:rPr>
        <w:t>9</w:t>
      </w:r>
      <w:r w:rsidRPr="000E16DD">
        <w:rPr>
          <w:rFonts w:hint="eastAsia"/>
        </w:rPr>
        <w:t>千元，占預算分配數僅</w:t>
      </w:r>
      <w:r w:rsidRPr="000E16DD">
        <w:rPr>
          <w:rFonts w:hint="eastAsia"/>
        </w:rPr>
        <w:t>43.12</w:t>
      </w:r>
      <w:r w:rsidRPr="000E16DD">
        <w:rPr>
          <w:rFonts w:hint="eastAsia"/>
        </w:rPr>
        <w:t>％，執行率偏低，爰要求國家發展委員會</w:t>
      </w:r>
      <w:r w:rsidRPr="000E16DD">
        <w:rPr>
          <w:rFonts w:hint="eastAsia"/>
        </w:rPr>
        <w:t>2</w:t>
      </w:r>
      <w:r w:rsidRPr="000E16DD">
        <w:rPr>
          <w:rFonts w:hint="eastAsia"/>
        </w:rPr>
        <w:t>個月內提出檢討改善方案，並送交立法院經濟委員會。</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離島建設基金自</w:t>
      </w:r>
      <w:r w:rsidRPr="000E16DD">
        <w:rPr>
          <w:rFonts w:hint="eastAsia"/>
        </w:rPr>
        <w:t>90</w:t>
      </w:r>
      <w:r w:rsidRPr="000E16DD">
        <w:rPr>
          <w:rFonts w:hint="eastAsia"/>
        </w:rPr>
        <w:t>年度成立以來，各年度基金財源主要來自國庫撥款收入，至</w:t>
      </w:r>
      <w:r w:rsidRPr="000E16DD">
        <w:rPr>
          <w:rFonts w:hint="eastAsia"/>
        </w:rPr>
        <w:t>99</w:t>
      </w:r>
      <w:r w:rsidRPr="000E16DD">
        <w:rPr>
          <w:rFonts w:hint="eastAsia"/>
        </w:rPr>
        <w:t>年度已依離島建設條例規定撥足基金額度</w:t>
      </w:r>
      <w:r w:rsidRPr="000E16DD">
        <w:rPr>
          <w:rFonts w:hint="eastAsia"/>
        </w:rPr>
        <w:t>300</w:t>
      </w:r>
      <w:r w:rsidRPr="000E16DD">
        <w:rPr>
          <w:rFonts w:hint="eastAsia"/>
        </w:rPr>
        <w:t>億元，自</w:t>
      </w:r>
      <w:r w:rsidRPr="000E16DD">
        <w:rPr>
          <w:rFonts w:hint="eastAsia"/>
        </w:rPr>
        <w:t>100</w:t>
      </w:r>
      <w:r w:rsidRPr="000E16DD">
        <w:rPr>
          <w:rFonts w:hint="eastAsia"/>
        </w:rPr>
        <w:t>年度起因國庫不再撥補，基金來源銳減，</w:t>
      </w:r>
      <w:r w:rsidRPr="000E16DD">
        <w:rPr>
          <w:rFonts w:hint="eastAsia"/>
        </w:rPr>
        <w:t>106</w:t>
      </w:r>
      <w:r w:rsidRPr="000E16DD">
        <w:rPr>
          <w:rFonts w:hint="eastAsia"/>
        </w:rPr>
        <w:t>年度收入預算數僅</w:t>
      </w:r>
      <w:r w:rsidRPr="000E16DD">
        <w:rPr>
          <w:rFonts w:hint="eastAsia"/>
        </w:rPr>
        <w:t>3,495</w:t>
      </w:r>
      <w:r w:rsidRPr="000E16DD">
        <w:rPr>
          <w:rFonts w:hint="eastAsia"/>
        </w:rPr>
        <w:t>萬</w:t>
      </w:r>
      <w:r w:rsidRPr="000E16DD">
        <w:rPr>
          <w:rFonts w:hint="eastAsia"/>
        </w:rPr>
        <w:t>3</w:t>
      </w:r>
      <w:r w:rsidRPr="000E16DD">
        <w:rPr>
          <w:rFonts w:hint="eastAsia"/>
        </w:rPr>
        <w:t>千元。以該基金</w:t>
      </w:r>
      <w:r w:rsidRPr="000E16DD">
        <w:rPr>
          <w:rFonts w:hint="eastAsia"/>
        </w:rPr>
        <w:t>104</w:t>
      </w:r>
      <w:r w:rsidRPr="000E16DD">
        <w:rPr>
          <w:rFonts w:hint="eastAsia"/>
        </w:rPr>
        <w:t>年度決算、</w:t>
      </w:r>
      <w:r w:rsidRPr="000E16DD">
        <w:rPr>
          <w:rFonts w:hint="eastAsia"/>
        </w:rPr>
        <w:t>105</w:t>
      </w:r>
      <w:r w:rsidRPr="000E16DD">
        <w:rPr>
          <w:rFonts w:hint="eastAsia"/>
        </w:rPr>
        <w:t>及</w:t>
      </w:r>
      <w:r w:rsidRPr="000E16DD">
        <w:rPr>
          <w:rFonts w:hint="eastAsia"/>
        </w:rPr>
        <w:t>106</w:t>
      </w:r>
      <w:r w:rsidRPr="000E16DD">
        <w:rPr>
          <w:rFonts w:hint="eastAsia"/>
        </w:rPr>
        <w:t>年度預算案之基金來源平均數</w:t>
      </w:r>
      <w:r w:rsidRPr="000E16DD">
        <w:rPr>
          <w:rFonts w:hint="eastAsia"/>
        </w:rPr>
        <w:t>0.46</w:t>
      </w:r>
      <w:r w:rsidRPr="000E16DD">
        <w:rPr>
          <w:rFonts w:hint="eastAsia"/>
        </w:rPr>
        <w:t>億元，估列未來年度收入，並以</w:t>
      </w:r>
      <w:r w:rsidRPr="000E16DD">
        <w:rPr>
          <w:rFonts w:hint="eastAsia"/>
        </w:rPr>
        <w:t>104</w:t>
      </w:r>
      <w:r w:rsidRPr="000E16DD">
        <w:rPr>
          <w:rFonts w:hint="eastAsia"/>
        </w:rPr>
        <w:t>年度決算、</w:t>
      </w:r>
      <w:r w:rsidRPr="000E16DD">
        <w:rPr>
          <w:rFonts w:hint="eastAsia"/>
        </w:rPr>
        <w:t>105</w:t>
      </w:r>
      <w:r w:rsidRPr="000E16DD">
        <w:rPr>
          <w:rFonts w:hint="eastAsia"/>
        </w:rPr>
        <w:t>及</w:t>
      </w:r>
      <w:r w:rsidRPr="000E16DD">
        <w:rPr>
          <w:rFonts w:hint="eastAsia"/>
        </w:rPr>
        <w:t>106</w:t>
      </w:r>
      <w:r w:rsidRPr="000E16DD">
        <w:rPr>
          <w:rFonts w:hint="eastAsia"/>
        </w:rPr>
        <w:t>年度預算案之基金用途</w:t>
      </w:r>
      <w:r w:rsidRPr="000E16DD">
        <w:rPr>
          <w:rFonts w:hint="eastAsia"/>
        </w:rPr>
        <w:t>5.09</w:t>
      </w:r>
      <w:r w:rsidRPr="000E16DD">
        <w:rPr>
          <w:rFonts w:hint="eastAsia"/>
        </w:rPr>
        <w:t>億元、</w:t>
      </w:r>
      <w:r w:rsidRPr="000E16DD">
        <w:rPr>
          <w:rFonts w:hint="eastAsia"/>
        </w:rPr>
        <w:t>8.01</w:t>
      </w:r>
      <w:r w:rsidRPr="000E16DD">
        <w:rPr>
          <w:rFonts w:hint="eastAsia"/>
        </w:rPr>
        <w:t>億元及</w:t>
      </w:r>
      <w:r w:rsidRPr="000E16DD">
        <w:rPr>
          <w:rFonts w:hint="eastAsia"/>
        </w:rPr>
        <w:t>8.01</w:t>
      </w:r>
      <w:r w:rsidRPr="000E16DD">
        <w:rPr>
          <w:rFonts w:hint="eastAsia"/>
        </w:rPr>
        <w:t>億元之年度平均數約</w:t>
      </w:r>
      <w:r w:rsidRPr="000E16DD">
        <w:rPr>
          <w:rFonts w:hint="eastAsia"/>
        </w:rPr>
        <w:t>7.04</w:t>
      </w:r>
      <w:r w:rsidRPr="000E16DD">
        <w:rPr>
          <w:rFonts w:hint="eastAsia"/>
        </w:rPr>
        <w:t>億元，估計未來支出水準，收支相抵後，估算平均年度短絀約</w:t>
      </w:r>
      <w:r w:rsidRPr="000E16DD">
        <w:rPr>
          <w:rFonts w:hint="eastAsia"/>
        </w:rPr>
        <w:t>6.58</w:t>
      </w:r>
      <w:r w:rsidRPr="000E16DD">
        <w:rPr>
          <w:rFonts w:hint="eastAsia"/>
        </w:rPr>
        <w:t>億元，以</w:t>
      </w:r>
      <w:r w:rsidRPr="000E16DD">
        <w:rPr>
          <w:rFonts w:hint="eastAsia"/>
        </w:rPr>
        <w:t>105</w:t>
      </w:r>
      <w:r w:rsidRPr="000E16DD">
        <w:rPr>
          <w:rFonts w:hint="eastAsia"/>
        </w:rPr>
        <w:t>年底預估基金餘額</w:t>
      </w:r>
      <w:r w:rsidRPr="000E16DD">
        <w:rPr>
          <w:rFonts w:hint="eastAsia"/>
        </w:rPr>
        <w:t>57.38</w:t>
      </w:r>
      <w:r w:rsidRPr="000E16DD">
        <w:rPr>
          <w:rFonts w:hint="eastAsia"/>
        </w:rPr>
        <w:t>億元，僅可再支應離島建設業務經費需求</w:t>
      </w:r>
      <w:r w:rsidRPr="000E16DD">
        <w:rPr>
          <w:rFonts w:hint="eastAsia"/>
        </w:rPr>
        <w:t>8.72</w:t>
      </w:r>
      <w:r w:rsidRPr="000E16DD">
        <w:rPr>
          <w:rFonts w:hint="eastAsia"/>
        </w:rPr>
        <w:t>年，而目前規劃開拓財源方案以往年度獲益欠佳或不確定性高，為求永續發展，爰要求國家發展委員會</w:t>
      </w:r>
      <w:r w:rsidRPr="000E16DD">
        <w:rPr>
          <w:rFonts w:hint="eastAsia"/>
        </w:rPr>
        <w:t>3</w:t>
      </w:r>
      <w:r>
        <w:rPr>
          <w:rFonts w:hint="eastAsia"/>
        </w:rPr>
        <w:t>個月內研議開拓財源之可行性</w:t>
      </w:r>
      <w:r w:rsidRPr="000E16DD">
        <w:rPr>
          <w:rFonts w:hint="eastAsia"/>
        </w:rPr>
        <w:t>，並送交立法院經濟委員會。</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連署人：張麗善　孔文吉　</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針對離島建設基金自</w:t>
      </w:r>
      <w:r w:rsidRPr="000E16DD">
        <w:rPr>
          <w:rFonts w:hint="eastAsia"/>
        </w:rPr>
        <w:t>90</w:t>
      </w:r>
      <w:r w:rsidRPr="000E16DD">
        <w:rPr>
          <w:rFonts w:hint="eastAsia"/>
        </w:rPr>
        <w:t>年度成立迄</w:t>
      </w:r>
      <w:r w:rsidRPr="000E16DD">
        <w:rPr>
          <w:rFonts w:hint="eastAsia"/>
        </w:rPr>
        <w:t>106</w:t>
      </w:r>
      <w:r w:rsidRPr="000E16DD">
        <w:rPr>
          <w:rFonts w:hint="eastAsia"/>
        </w:rPr>
        <w:t>年度，基金來源總額為</w:t>
      </w:r>
      <w:r w:rsidRPr="000E16DD">
        <w:rPr>
          <w:rFonts w:hint="eastAsia"/>
        </w:rPr>
        <w:t>313.47</w:t>
      </w:r>
      <w:r w:rsidRPr="000E16DD">
        <w:rPr>
          <w:rFonts w:hint="eastAsia"/>
        </w:rPr>
        <w:t>億元，主要收入項目為「國庫撥款收入」</w:t>
      </w:r>
      <w:r w:rsidRPr="000E16DD">
        <w:rPr>
          <w:rFonts w:hint="eastAsia"/>
        </w:rPr>
        <w:t>300</w:t>
      </w:r>
      <w:r w:rsidRPr="000E16DD">
        <w:rPr>
          <w:rFonts w:hint="eastAsia"/>
        </w:rPr>
        <w:t>億元，占比</w:t>
      </w:r>
      <w:r w:rsidRPr="000E16DD">
        <w:rPr>
          <w:rFonts w:hint="eastAsia"/>
        </w:rPr>
        <w:t>95.7%</w:t>
      </w:r>
      <w:r w:rsidRPr="000E16DD">
        <w:rPr>
          <w:rFonts w:hint="eastAsia"/>
        </w:rPr>
        <w:t>，其次為「利息收入－基金孳息」</w:t>
      </w:r>
      <w:r w:rsidRPr="000E16DD">
        <w:rPr>
          <w:rFonts w:hint="eastAsia"/>
        </w:rPr>
        <w:t>8.52</w:t>
      </w:r>
      <w:r w:rsidRPr="000E16DD">
        <w:rPr>
          <w:rFonts w:hint="eastAsia"/>
        </w:rPr>
        <w:t>億元、占比</w:t>
      </w:r>
      <w:r w:rsidRPr="000E16DD">
        <w:rPr>
          <w:rFonts w:hint="eastAsia"/>
        </w:rPr>
        <w:t>2.72%</w:t>
      </w:r>
      <w:r w:rsidRPr="000E16DD">
        <w:rPr>
          <w:rFonts w:hint="eastAsia"/>
        </w:rPr>
        <w:t>，雜項收入</w:t>
      </w:r>
      <w:r w:rsidRPr="000E16DD">
        <w:rPr>
          <w:rFonts w:hint="eastAsia"/>
        </w:rPr>
        <w:t>(</w:t>
      </w:r>
      <w:r w:rsidRPr="000E16DD">
        <w:rPr>
          <w:rFonts w:hint="eastAsia"/>
        </w:rPr>
        <w:t>主要係計畫節餘款收回數</w:t>
      </w:r>
      <w:r w:rsidRPr="000E16DD">
        <w:rPr>
          <w:rFonts w:hint="eastAsia"/>
        </w:rPr>
        <w:t>)4.49</w:t>
      </w:r>
      <w:r w:rsidRPr="000E16DD">
        <w:rPr>
          <w:rFonts w:hint="eastAsia"/>
        </w:rPr>
        <w:t>億元、占比</w:t>
      </w:r>
      <w:r w:rsidRPr="000E16DD">
        <w:rPr>
          <w:rFonts w:hint="eastAsia"/>
        </w:rPr>
        <w:t>1.43%</w:t>
      </w:r>
      <w:r w:rsidRPr="000E16DD">
        <w:rPr>
          <w:rFonts w:hint="eastAsia"/>
        </w:rPr>
        <w:t>，違約罰款收入及「利息收入－貸款」</w:t>
      </w:r>
      <w:r w:rsidRPr="000E16DD">
        <w:rPr>
          <w:rFonts w:hint="eastAsia"/>
        </w:rPr>
        <w:t>0.46</w:t>
      </w:r>
      <w:r w:rsidRPr="000E16DD">
        <w:rPr>
          <w:rFonts w:hint="eastAsia"/>
        </w:rPr>
        <w:t>億元、占比</w:t>
      </w:r>
      <w:r w:rsidRPr="000E16DD">
        <w:rPr>
          <w:rFonts w:hint="eastAsia"/>
        </w:rPr>
        <w:t>0.15%</w:t>
      </w:r>
      <w:r w:rsidRPr="000E16DD">
        <w:rPr>
          <w:rFonts w:hint="eastAsia"/>
        </w:rPr>
        <w:t>，顯示該基金除國庫撥款收入外，其他各項收入金額及占比均低，若以現行收支水準，該基金恐僅能再維持營運</w:t>
      </w:r>
      <w:r w:rsidRPr="000E16DD">
        <w:rPr>
          <w:rFonts w:hint="eastAsia"/>
        </w:rPr>
        <w:t>8</w:t>
      </w:r>
      <w:r w:rsidRPr="000E16DD">
        <w:rPr>
          <w:rFonts w:hint="eastAsia"/>
        </w:rPr>
        <w:t>年，爰要求離島建設基金儘速</w:t>
      </w:r>
      <w:r w:rsidRPr="00522C81">
        <w:rPr>
          <w:rFonts w:hint="eastAsia"/>
        </w:rPr>
        <w:t>研議</w:t>
      </w:r>
      <w:r>
        <w:rPr>
          <w:rFonts w:hint="eastAsia"/>
        </w:rPr>
        <w:t>開拓有效</w:t>
      </w:r>
      <w:r w:rsidRPr="000E16DD">
        <w:rPr>
          <w:rFonts w:hint="eastAsia"/>
        </w:rPr>
        <w:t>財源</w:t>
      </w:r>
      <w:r w:rsidRPr="00522C81">
        <w:rPr>
          <w:rFonts w:hint="eastAsia"/>
        </w:rPr>
        <w:t>之可行性</w:t>
      </w:r>
      <w:r w:rsidRPr="000E16DD">
        <w:rPr>
          <w:rFonts w:hint="eastAsia"/>
        </w:rPr>
        <w:t>，以利長期營運。</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針對離島建設基金</w:t>
      </w:r>
      <w:r w:rsidRPr="000E16DD">
        <w:rPr>
          <w:rFonts w:hint="eastAsia"/>
        </w:rPr>
        <w:t>106</w:t>
      </w:r>
      <w:r w:rsidRPr="000E16DD">
        <w:rPr>
          <w:rFonts w:hint="eastAsia"/>
        </w:rPr>
        <w:t>年度預算案編列離島地區永續發展相關計畫</w:t>
      </w:r>
      <w:r w:rsidRPr="000E16DD">
        <w:rPr>
          <w:rFonts w:hint="eastAsia"/>
        </w:rPr>
        <w:t>8</w:t>
      </w:r>
      <w:r w:rsidRPr="000E16DD">
        <w:rPr>
          <w:rFonts w:hint="eastAsia"/>
        </w:rPr>
        <w:t>億元，與</w:t>
      </w:r>
      <w:r w:rsidRPr="000E16DD">
        <w:rPr>
          <w:rFonts w:hint="eastAsia"/>
        </w:rPr>
        <w:t>105</w:t>
      </w:r>
      <w:r w:rsidRPr="000E16DD">
        <w:rPr>
          <w:rFonts w:hint="eastAsia"/>
        </w:rPr>
        <w:t>年度預算數相同，經查該基金</w:t>
      </w:r>
      <w:r w:rsidRPr="000E16DD">
        <w:rPr>
          <w:rFonts w:hint="eastAsia"/>
        </w:rPr>
        <w:t>104</w:t>
      </w:r>
      <w:r w:rsidRPr="000E16DD">
        <w:rPr>
          <w:rFonts w:hint="eastAsia"/>
        </w:rPr>
        <w:t>年度「離島地區永續發展相關計畫」決算數為</w:t>
      </w:r>
      <w:r w:rsidRPr="000E16DD">
        <w:rPr>
          <w:rFonts w:hint="eastAsia"/>
        </w:rPr>
        <w:t>5</w:t>
      </w:r>
      <w:r w:rsidRPr="000E16DD">
        <w:rPr>
          <w:rFonts w:hint="eastAsia"/>
        </w:rPr>
        <w:t>億</w:t>
      </w:r>
      <w:r w:rsidRPr="000E16DD">
        <w:rPr>
          <w:rFonts w:hint="eastAsia"/>
        </w:rPr>
        <w:t>0,870</w:t>
      </w:r>
      <w:r w:rsidRPr="000E16DD">
        <w:rPr>
          <w:rFonts w:hint="eastAsia"/>
        </w:rPr>
        <w:t>萬</w:t>
      </w:r>
      <w:r w:rsidRPr="000E16DD">
        <w:rPr>
          <w:rFonts w:hint="eastAsia"/>
        </w:rPr>
        <w:t>8</w:t>
      </w:r>
      <w:r w:rsidRPr="000E16DD">
        <w:rPr>
          <w:rFonts w:hint="eastAsia"/>
        </w:rPr>
        <w:t>千元，僅占年度預算數</w:t>
      </w:r>
      <w:r w:rsidRPr="000E16DD">
        <w:rPr>
          <w:rFonts w:hint="eastAsia"/>
        </w:rPr>
        <w:t>11</w:t>
      </w:r>
      <w:r w:rsidRPr="000E16DD">
        <w:rPr>
          <w:rFonts w:hint="eastAsia"/>
        </w:rPr>
        <w:t>億元之</w:t>
      </w:r>
      <w:r w:rsidRPr="000E16DD">
        <w:rPr>
          <w:rFonts w:hint="eastAsia"/>
        </w:rPr>
        <w:t>46.25</w:t>
      </w:r>
      <w:r w:rsidRPr="000E16DD">
        <w:rPr>
          <w:rFonts w:hint="eastAsia"/>
        </w:rPr>
        <w:t>％，若不計入執行以前年度計畫決算數</w:t>
      </w:r>
      <w:r w:rsidRPr="000E16DD">
        <w:rPr>
          <w:rFonts w:hint="eastAsia"/>
        </w:rPr>
        <w:t>1</w:t>
      </w:r>
      <w:r w:rsidRPr="000E16DD">
        <w:rPr>
          <w:rFonts w:hint="eastAsia"/>
        </w:rPr>
        <w:t>億</w:t>
      </w:r>
      <w:r w:rsidRPr="000E16DD">
        <w:rPr>
          <w:rFonts w:hint="eastAsia"/>
        </w:rPr>
        <w:t>9,048</w:t>
      </w:r>
      <w:r w:rsidRPr="000E16DD">
        <w:rPr>
          <w:rFonts w:hint="eastAsia"/>
        </w:rPr>
        <w:t>萬</w:t>
      </w:r>
      <w:r w:rsidRPr="000E16DD">
        <w:rPr>
          <w:rFonts w:hint="eastAsia"/>
        </w:rPr>
        <w:t>9</w:t>
      </w:r>
      <w:r w:rsidRPr="000E16DD">
        <w:rPr>
          <w:rFonts w:hint="eastAsia"/>
        </w:rPr>
        <w:t>千元，</w:t>
      </w:r>
      <w:r w:rsidRPr="000E16DD">
        <w:rPr>
          <w:rFonts w:hint="eastAsia"/>
        </w:rPr>
        <w:t>104</w:t>
      </w:r>
      <w:r w:rsidRPr="000E16DD">
        <w:rPr>
          <w:rFonts w:hint="eastAsia"/>
        </w:rPr>
        <w:t>年度實際執行率僅</w:t>
      </w:r>
      <w:r w:rsidRPr="000E16DD">
        <w:rPr>
          <w:rFonts w:hint="eastAsia"/>
        </w:rPr>
        <w:t>28.93</w:t>
      </w:r>
      <w:r w:rsidRPr="000E16DD">
        <w:rPr>
          <w:rFonts w:hint="eastAsia"/>
        </w:rPr>
        <w:t>％，執行情形欠佳，爰要求離島建設基金應針對問題癥結確實檢討，加強督導控管機制並提供離島縣政府適當協助。</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286959" w:rsidRPr="000E16DD" w:rsidRDefault="00286959" w:rsidP="00286959">
      <w:pPr>
        <w:pStyle w:val="aff0"/>
        <w:numPr>
          <w:ilvl w:val="0"/>
          <w:numId w:val="38"/>
        </w:numPr>
        <w:kinsoku w:val="0"/>
        <w:overflowPunct w:val="0"/>
        <w:autoSpaceDE w:val="0"/>
        <w:autoSpaceDN w:val="0"/>
        <w:spacing w:line="520" w:lineRule="exact"/>
        <w:ind w:leftChars="363" w:left="1455" w:hangingChars="75" w:hanging="249"/>
        <w:jc w:val="both"/>
      </w:pPr>
      <w:r w:rsidRPr="000E16DD">
        <w:rPr>
          <w:rFonts w:hint="eastAsia"/>
        </w:rPr>
        <w:t>針對離島建設基金自</w:t>
      </w:r>
      <w:r w:rsidRPr="000E16DD">
        <w:rPr>
          <w:rFonts w:hint="eastAsia"/>
        </w:rPr>
        <w:t>95</w:t>
      </w:r>
      <w:r w:rsidRPr="000E16DD">
        <w:rPr>
          <w:rFonts w:hint="eastAsia"/>
        </w:rPr>
        <w:t>年度起編列「離島地區開發建設貸款計畫」，除</w:t>
      </w:r>
      <w:r w:rsidRPr="000E16DD">
        <w:rPr>
          <w:rFonts w:hint="eastAsia"/>
        </w:rPr>
        <w:t>104</w:t>
      </w:r>
      <w:r w:rsidRPr="000E16DD">
        <w:rPr>
          <w:rFonts w:hint="eastAsia"/>
        </w:rPr>
        <w:t>至</w:t>
      </w:r>
      <w:r w:rsidRPr="000E16DD">
        <w:rPr>
          <w:rFonts w:hint="eastAsia"/>
        </w:rPr>
        <w:t>106</w:t>
      </w:r>
      <w:r w:rsidRPr="000E16DD">
        <w:rPr>
          <w:rFonts w:hint="eastAsia"/>
        </w:rPr>
        <w:t>年度預算額度分別為</w:t>
      </w:r>
      <w:r w:rsidRPr="000E16DD">
        <w:rPr>
          <w:rFonts w:hint="eastAsia"/>
        </w:rPr>
        <w:t>7,500</w:t>
      </w:r>
      <w:r w:rsidRPr="000E16DD">
        <w:rPr>
          <w:rFonts w:hint="eastAsia"/>
        </w:rPr>
        <w:t>萬元、</w:t>
      </w:r>
      <w:r w:rsidRPr="000E16DD">
        <w:rPr>
          <w:rFonts w:hint="eastAsia"/>
        </w:rPr>
        <w:t>1,500</w:t>
      </w:r>
      <w:r w:rsidRPr="000E16DD">
        <w:rPr>
          <w:rFonts w:hint="eastAsia"/>
        </w:rPr>
        <w:t>萬元及</w:t>
      </w:r>
      <w:r w:rsidRPr="000E16DD">
        <w:rPr>
          <w:rFonts w:hint="eastAsia"/>
        </w:rPr>
        <w:t>2,500</w:t>
      </w:r>
      <w:r w:rsidRPr="000E16DD">
        <w:rPr>
          <w:rFonts w:hint="eastAsia"/>
        </w:rPr>
        <w:t>萬元外，每年度預算均匡列數億元至十餘億元間之貸放額度（</w:t>
      </w:r>
      <w:r w:rsidRPr="000E16DD">
        <w:rPr>
          <w:rFonts w:hint="eastAsia"/>
        </w:rPr>
        <w:t>95</w:t>
      </w:r>
      <w:r w:rsidRPr="000E16DD">
        <w:rPr>
          <w:rFonts w:hint="eastAsia"/>
        </w:rPr>
        <w:t>年度</w:t>
      </w:r>
      <w:r w:rsidRPr="000E16DD">
        <w:rPr>
          <w:rFonts w:hint="eastAsia"/>
        </w:rPr>
        <w:t>17</w:t>
      </w:r>
      <w:r w:rsidRPr="000E16DD">
        <w:rPr>
          <w:rFonts w:hint="eastAsia"/>
        </w:rPr>
        <w:t>億元、</w:t>
      </w:r>
      <w:r w:rsidRPr="000E16DD">
        <w:rPr>
          <w:rFonts w:hint="eastAsia"/>
        </w:rPr>
        <w:t>96</w:t>
      </w:r>
      <w:r w:rsidRPr="000E16DD">
        <w:rPr>
          <w:rFonts w:hint="eastAsia"/>
        </w:rPr>
        <w:t>年度</w:t>
      </w:r>
      <w:r w:rsidRPr="000E16DD">
        <w:rPr>
          <w:rFonts w:hint="eastAsia"/>
        </w:rPr>
        <w:t>17</w:t>
      </w:r>
      <w:r w:rsidRPr="000E16DD">
        <w:rPr>
          <w:rFonts w:hint="eastAsia"/>
        </w:rPr>
        <w:t>億元、</w:t>
      </w:r>
      <w:r w:rsidRPr="000E16DD">
        <w:rPr>
          <w:rFonts w:hint="eastAsia"/>
        </w:rPr>
        <w:t>97</w:t>
      </w:r>
      <w:r w:rsidRPr="000E16DD">
        <w:rPr>
          <w:rFonts w:hint="eastAsia"/>
        </w:rPr>
        <w:t>年度</w:t>
      </w:r>
      <w:r w:rsidRPr="000E16DD">
        <w:rPr>
          <w:rFonts w:hint="eastAsia"/>
        </w:rPr>
        <w:t>15</w:t>
      </w:r>
      <w:r w:rsidRPr="000E16DD">
        <w:rPr>
          <w:rFonts w:hint="eastAsia"/>
        </w:rPr>
        <w:t>億元、</w:t>
      </w:r>
      <w:r w:rsidRPr="000E16DD">
        <w:rPr>
          <w:rFonts w:hint="eastAsia"/>
        </w:rPr>
        <w:t>98</w:t>
      </w:r>
      <w:r w:rsidRPr="000E16DD">
        <w:rPr>
          <w:rFonts w:hint="eastAsia"/>
        </w:rPr>
        <w:t>年度</w:t>
      </w:r>
      <w:r w:rsidRPr="000E16DD">
        <w:rPr>
          <w:rFonts w:hint="eastAsia"/>
        </w:rPr>
        <w:t>15</w:t>
      </w:r>
      <w:r w:rsidRPr="000E16DD">
        <w:rPr>
          <w:rFonts w:hint="eastAsia"/>
        </w:rPr>
        <w:t>億元、</w:t>
      </w:r>
      <w:r w:rsidRPr="000E16DD">
        <w:rPr>
          <w:rFonts w:hint="eastAsia"/>
        </w:rPr>
        <w:t>99</w:t>
      </w:r>
      <w:r w:rsidRPr="000E16DD">
        <w:rPr>
          <w:rFonts w:hint="eastAsia"/>
        </w:rPr>
        <w:t>年度未編列、</w:t>
      </w:r>
      <w:r w:rsidRPr="000E16DD">
        <w:rPr>
          <w:rFonts w:hint="eastAsia"/>
        </w:rPr>
        <w:t>100</w:t>
      </w:r>
      <w:r w:rsidRPr="000E16DD">
        <w:rPr>
          <w:rFonts w:hint="eastAsia"/>
        </w:rPr>
        <w:t>年度</w:t>
      </w:r>
      <w:r w:rsidRPr="000E16DD">
        <w:rPr>
          <w:rFonts w:hint="eastAsia"/>
        </w:rPr>
        <w:t>15</w:t>
      </w:r>
      <w:r w:rsidRPr="000E16DD">
        <w:rPr>
          <w:rFonts w:hint="eastAsia"/>
        </w:rPr>
        <w:t>億元、</w:t>
      </w:r>
      <w:r w:rsidRPr="000E16DD">
        <w:rPr>
          <w:rFonts w:hint="eastAsia"/>
        </w:rPr>
        <w:t>101</w:t>
      </w:r>
      <w:r w:rsidRPr="000E16DD">
        <w:rPr>
          <w:rFonts w:hint="eastAsia"/>
        </w:rPr>
        <w:t>年度</w:t>
      </w:r>
      <w:r w:rsidRPr="000E16DD">
        <w:rPr>
          <w:rFonts w:hint="eastAsia"/>
        </w:rPr>
        <w:t>15</w:t>
      </w:r>
      <w:r w:rsidRPr="000E16DD">
        <w:rPr>
          <w:rFonts w:hint="eastAsia"/>
        </w:rPr>
        <w:t>億元、</w:t>
      </w:r>
      <w:r w:rsidRPr="000E16DD">
        <w:rPr>
          <w:rFonts w:hint="eastAsia"/>
        </w:rPr>
        <w:t>102</w:t>
      </w:r>
      <w:r w:rsidRPr="000E16DD">
        <w:rPr>
          <w:rFonts w:hint="eastAsia"/>
        </w:rPr>
        <w:t>年度</w:t>
      </w:r>
      <w:r w:rsidRPr="000E16DD">
        <w:rPr>
          <w:rFonts w:hint="eastAsia"/>
        </w:rPr>
        <w:t>5</w:t>
      </w:r>
      <w:r w:rsidRPr="000E16DD">
        <w:rPr>
          <w:rFonts w:hint="eastAsia"/>
        </w:rPr>
        <w:t>億元、</w:t>
      </w:r>
      <w:r w:rsidRPr="000E16DD">
        <w:rPr>
          <w:rFonts w:hint="eastAsia"/>
        </w:rPr>
        <w:t>103</w:t>
      </w:r>
      <w:r w:rsidRPr="000E16DD">
        <w:rPr>
          <w:rFonts w:hint="eastAsia"/>
        </w:rPr>
        <w:t>年度為</w:t>
      </w:r>
      <w:r w:rsidRPr="000E16DD">
        <w:rPr>
          <w:rFonts w:hint="eastAsia"/>
        </w:rPr>
        <w:t>3</w:t>
      </w:r>
      <w:r w:rsidRPr="000E16DD">
        <w:rPr>
          <w:rFonts w:hint="eastAsia"/>
        </w:rPr>
        <w:t>億元）；惟開辦迄今僅辦理</w:t>
      </w:r>
      <w:r w:rsidRPr="000E16DD">
        <w:rPr>
          <w:rFonts w:hint="eastAsia"/>
        </w:rPr>
        <w:t>4</w:t>
      </w:r>
      <w:r w:rsidRPr="000E16DD">
        <w:rPr>
          <w:rFonts w:hint="eastAsia"/>
        </w:rPr>
        <w:t>件貸款案件，融資金額由</w:t>
      </w:r>
      <w:r w:rsidRPr="000E16DD">
        <w:rPr>
          <w:rFonts w:hint="eastAsia"/>
        </w:rPr>
        <w:t>700</w:t>
      </w:r>
      <w:r w:rsidRPr="005C003A">
        <w:rPr>
          <w:rFonts w:hint="eastAsia"/>
        </w:rPr>
        <w:t>萬元</w:t>
      </w:r>
      <w:r w:rsidRPr="000E16DD">
        <w:rPr>
          <w:rFonts w:hint="eastAsia"/>
        </w:rPr>
        <w:t>至</w:t>
      </w:r>
      <w:r w:rsidRPr="000E16DD">
        <w:rPr>
          <w:rFonts w:hint="eastAsia"/>
        </w:rPr>
        <w:t>6,000</w:t>
      </w:r>
      <w:r w:rsidRPr="000E16DD">
        <w:rPr>
          <w:rFonts w:hint="eastAsia"/>
        </w:rPr>
        <w:t>萬元不等，案件數及融資金額均低，與預算相去甚遠，</w:t>
      </w:r>
      <w:r w:rsidRPr="000E16DD">
        <w:rPr>
          <w:rFonts w:hint="eastAsia"/>
        </w:rPr>
        <w:t>104</w:t>
      </w:r>
      <w:r>
        <w:rPr>
          <w:rFonts w:hint="eastAsia"/>
        </w:rPr>
        <w:t>年度</w:t>
      </w:r>
      <w:r w:rsidRPr="000E16DD">
        <w:rPr>
          <w:rFonts w:hint="eastAsia"/>
        </w:rPr>
        <w:t>及</w:t>
      </w:r>
      <w:r w:rsidRPr="000E16DD">
        <w:rPr>
          <w:rFonts w:hint="eastAsia"/>
        </w:rPr>
        <w:t>105</w:t>
      </w:r>
      <w:r w:rsidRPr="000E16DD">
        <w:rPr>
          <w:rFonts w:hint="eastAsia"/>
        </w:rPr>
        <w:t>年度截至</w:t>
      </w:r>
      <w:r w:rsidRPr="000E16DD">
        <w:rPr>
          <w:rFonts w:hint="eastAsia"/>
        </w:rPr>
        <w:t>8</w:t>
      </w:r>
      <w:r w:rsidRPr="000E16DD">
        <w:rPr>
          <w:rFonts w:hint="eastAsia"/>
        </w:rPr>
        <w:t>月底止均無貸出案件，執行仍無進展，爰要求離島建設基金積極協助業者與金融機構洽談融資事宜，落實該計畫「鼓勵產業發展」之預期目標。</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286959" w:rsidRPr="000E16DD" w:rsidRDefault="00286959" w:rsidP="00286959">
      <w:pPr>
        <w:pStyle w:val="aff0"/>
        <w:numPr>
          <w:ilvl w:val="0"/>
          <w:numId w:val="38"/>
        </w:numPr>
        <w:kinsoku w:val="0"/>
        <w:overflowPunct w:val="0"/>
        <w:autoSpaceDE w:val="0"/>
        <w:autoSpaceDN w:val="0"/>
        <w:spacing w:line="520" w:lineRule="exact"/>
        <w:ind w:leftChars="363" w:left="1638" w:hangingChars="130" w:hanging="432"/>
        <w:jc w:val="both"/>
      </w:pPr>
      <w:r w:rsidRPr="000E16DD">
        <w:rPr>
          <w:rFonts w:hint="eastAsia"/>
        </w:rPr>
        <w:t>離島建設基金</w:t>
      </w:r>
      <w:r w:rsidRPr="000E16DD">
        <w:rPr>
          <w:rFonts w:hint="eastAsia"/>
        </w:rPr>
        <w:t>106</w:t>
      </w:r>
      <w:r w:rsidRPr="000E16DD">
        <w:rPr>
          <w:rFonts w:hint="eastAsia"/>
        </w:rPr>
        <w:t>年度預算案編列離島地區永續發展相關計畫</w:t>
      </w:r>
      <w:r w:rsidRPr="000E16DD">
        <w:rPr>
          <w:rFonts w:hint="eastAsia"/>
        </w:rPr>
        <w:t>8</w:t>
      </w:r>
      <w:r w:rsidRPr="000E16DD">
        <w:rPr>
          <w:rFonts w:hint="eastAsia"/>
        </w:rPr>
        <w:t>億元，經查：</w:t>
      </w:r>
      <w:r w:rsidRPr="000E16DD">
        <w:rPr>
          <w:rFonts w:hint="eastAsia"/>
        </w:rPr>
        <w:t>(1)104</w:t>
      </w:r>
      <w:r w:rsidRPr="000E16DD">
        <w:rPr>
          <w:rFonts w:hint="eastAsia"/>
        </w:rPr>
        <w:t>年度「離島地區永續發展相關計畫」決算數為</w:t>
      </w:r>
      <w:r w:rsidRPr="000E16DD">
        <w:rPr>
          <w:rFonts w:hint="eastAsia"/>
        </w:rPr>
        <w:t>5</w:t>
      </w:r>
      <w:r w:rsidRPr="000E16DD">
        <w:rPr>
          <w:rFonts w:hint="eastAsia"/>
        </w:rPr>
        <w:t>億</w:t>
      </w:r>
      <w:r w:rsidRPr="000E16DD">
        <w:rPr>
          <w:rFonts w:hint="eastAsia"/>
        </w:rPr>
        <w:t>0,870</w:t>
      </w:r>
      <w:r w:rsidRPr="000E16DD">
        <w:rPr>
          <w:rFonts w:hint="eastAsia"/>
        </w:rPr>
        <w:t>萬</w:t>
      </w:r>
      <w:r w:rsidRPr="000E16DD">
        <w:rPr>
          <w:rFonts w:hint="eastAsia"/>
        </w:rPr>
        <w:t>8</w:t>
      </w:r>
      <w:r w:rsidRPr="000E16DD">
        <w:rPr>
          <w:rFonts w:hint="eastAsia"/>
        </w:rPr>
        <w:t>千元，僅占年度預算數</w:t>
      </w:r>
      <w:r w:rsidRPr="000E16DD">
        <w:rPr>
          <w:rFonts w:hint="eastAsia"/>
        </w:rPr>
        <w:t>11</w:t>
      </w:r>
      <w:r w:rsidRPr="000E16DD">
        <w:rPr>
          <w:rFonts w:hint="eastAsia"/>
        </w:rPr>
        <w:t>億元之</w:t>
      </w:r>
      <w:r w:rsidRPr="000E16DD">
        <w:rPr>
          <w:rFonts w:hint="eastAsia"/>
        </w:rPr>
        <w:t>46.25</w:t>
      </w:r>
      <w:r w:rsidRPr="000E16DD">
        <w:rPr>
          <w:rFonts w:hint="eastAsia"/>
        </w:rPr>
        <w:t>％，若不計入執行以前年度計畫決算數</w:t>
      </w:r>
      <w:r w:rsidRPr="000E16DD">
        <w:rPr>
          <w:rFonts w:hint="eastAsia"/>
        </w:rPr>
        <w:t>1</w:t>
      </w:r>
      <w:r w:rsidRPr="000E16DD">
        <w:rPr>
          <w:rFonts w:hint="eastAsia"/>
        </w:rPr>
        <w:t>億</w:t>
      </w:r>
      <w:r w:rsidRPr="000E16DD">
        <w:rPr>
          <w:rFonts w:hint="eastAsia"/>
        </w:rPr>
        <w:t>9,048</w:t>
      </w:r>
      <w:r w:rsidRPr="000E16DD">
        <w:rPr>
          <w:rFonts w:hint="eastAsia"/>
        </w:rPr>
        <w:t>萬</w:t>
      </w:r>
      <w:r w:rsidRPr="000E16DD">
        <w:rPr>
          <w:rFonts w:hint="eastAsia"/>
        </w:rPr>
        <w:t>9</w:t>
      </w:r>
      <w:r w:rsidRPr="000E16DD">
        <w:rPr>
          <w:rFonts w:hint="eastAsia"/>
        </w:rPr>
        <w:t>千元，</w:t>
      </w:r>
      <w:r w:rsidRPr="000E16DD">
        <w:rPr>
          <w:rFonts w:hint="eastAsia"/>
        </w:rPr>
        <w:t>104</w:t>
      </w:r>
      <w:r w:rsidRPr="000E16DD">
        <w:rPr>
          <w:rFonts w:hint="eastAsia"/>
        </w:rPr>
        <w:t>年度實際執行率僅</w:t>
      </w:r>
      <w:r w:rsidRPr="000E16DD">
        <w:rPr>
          <w:rFonts w:hint="eastAsia"/>
        </w:rPr>
        <w:t>28.93</w:t>
      </w:r>
      <w:r w:rsidRPr="000E16DD">
        <w:rPr>
          <w:rFonts w:hint="eastAsia"/>
        </w:rPr>
        <w:t>％。</w:t>
      </w:r>
      <w:r w:rsidRPr="000E16DD">
        <w:rPr>
          <w:rFonts w:hint="eastAsia"/>
        </w:rPr>
        <w:t>(2)105</w:t>
      </w:r>
      <w:r w:rsidRPr="000E16DD">
        <w:rPr>
          <w:rFonts w:hint="eastAsia"/>
        </w:rPr>
        <w:t>年度截至</w:t>
      </w:r>
      <w:r w:rsidRPr="000E16DD">
        <w:rPr>
          <w:rFonts w:hint="eastAsia"/>
        </w:rPr>
        <w:t>8</w:t>
      </w:r>
      <w:r w:rsidRPr="000E16DD">
        <w:rPr>
          <w:rFonts w:hint="eastAsia"/>
        </w:rPr>
        <w:t>月底止，實際執行數</w:t>
      </w:r>
      <w:r w:rsidRPr="000E16DD">
        <w:rPr>
          <w:rFonts w:hint="eastAsia"/>
        </w:rPr>
        <w:t>2</w:t>
      </w:r>
      <w:r w:rsidRPr="000E16DD">
        <w:rPr>
          <w:rFonts w:hint="eastAsia"/>
        </w:rPr>
        <w:t>億</w:t>
      </w:r>
      <w:r w:rsidRPr="000E16DD">
        <w:rPr>
          <w:rFonts w:hint="eastAsia"/>
        </w:rPr>
        <w:t>5,744</w:t>
      </w:r>
      <w:r w:rsidRPr="000E16DD">
        <w:rPr>
          <w:rFonts w:hint="eastAsia"/>
        </w:rPr>
        <w:t>萬元，若不計入以前年度計畫執行數，實際執行數</w:t>
      </w:r>
      <w:r w:rsidRPr="000E16DD">
        <w:rPr>
          <w:rFonts w:hint="eastAsia"/>
        </w:rPr>
        <w:t>1</w:t>
      </w:r>
      <w:r w:rsidRPr="000E16DD">
        <w:rPr>
          <w:rFonts w:hint="eastAsia"/>
        </w:rPr>
        <w:t>億</w:t>
      </w:r>
      <w:r w:rsidRPr="000E16DD">
        <w:rPr>
          <w:rFonts w:hint="eastAsia"/>
        </w:rPr>
        <w:t>3,714</w:t>
      </w:r>
      <w:r w:rsidRPr="000E16DD">
        <w:rPr>
          <w:rFonts w:hint="eastAsia"/>
        </w:rPr>
        <w:t>萬</w:t>
      </w:r>
      <w:r w:rsidRPr="000E16DD">
        <w:rPr>
          <w:rFonts w:hint="eastAsia"/>
        </w:rPr>
        <w:t>9</w:t>
      </w:r>
      <w:r w:rsidRPr="000E16DD">
        <w:rPr>
          <w:rFonts w:hint="eastAsia"/>
        </w:rPr>
        <w:t>千元，占預算分配數僅</w:t>
      </w:r>
      <w:r w:rsidRPr="000E16DD">
        <w:rPr>
          <w:rFonts w:hint="eastAsia"/>
        </w:rPr>
        <w:t>43.12</w:t>
      </w:r>
      <w:r w:rsidRPr="000E16DD">
        <w:rPr>
          <w:rFonts w:hint="eastAsia"/>
        </w:rPr>
        <w:t>％。</w:t>
      </w:r>
      <w:r w:rsidRPr="000E16DD">
        <w:rPr>
          <w:rFonts w:hint="eastAsia"/>
        </w:rPr>
        <w:t>(3)104</w:t>
      </w:r>
      <w:r w:rsidRPr="000E16DD">
        <w:rPr>
          <w:rFonts w:hint="eastAsia"/>
        </w:rPr>
        <w:t>年第</w:t>
      </w:r>
      <w:r w:rsidRPr="000E16DD">
        <w:rPr>
          <w:rFonts w:hint="eastAsia"/>
        </w:rPr>
        <w:t>4</w:t>
      </w:r>
      <w:r w:rsidRPr="000E16DD">
        <w:rPr>
          <w:rFonts w:hint="eastAsia"/>
        </w:rPr>
        <w:t>季列管計畫</w:t>
      </w:r>
      <w:r w:rsidRPr="000E16DD">
        <w:rPr>
          <w:rFonts w:hint="eastAsia"/>
        </w:rPr>
        <w:t>141</w:t>
      </w:r>
      <w:r w:rsidRPr="000E16DD">
        <w:rPr>
          <w:rFonts w:hint="eastAsia"/>
        </w:rPr>
        <w:t>項，包含</w:t>
      </w:r>
      <w:r w:rsidRPr="000E16DD">
        <w:rPr>
          <w:rFonts w:hint="eastAsia"/>
        </w:rPr>
        <w:t>103</w:t>
      </w:r>
      <w:r w:rsidRPr="000E16DD">
        <w:rPr>
          <w:rFonts w:hint="eastAsia"/>
        </w:rPr>
        <w:t>年度及以前計畫</w:t>
      </w:r>
      <w:r w:rsidRPr="000E16DD">
        <w:rPr>
          <w:rFonts w:hint="eastAsia"/>
        </w:rPr>
        <w:t>43</w:t>
      </w:r>
      <w:r w:rsidRPr="000E16DD">
        <w:rPr>
          <w:rFonts w:hint="eastAsia"/>
        </w:rPr>
        <w:t>項與</w:t>
      </w:r>
      <w:r w:rsidRPr="000E16DD">
        <w:rPr>
          <w:rFonts w:hint="eastAsia"/>
        </w:rPr>
        <w:t>104</w:t>
      </w:r>
      <w:r w:rsidRPr="000E16DD">
        <w:rPr>
          <w:rFonts w:hint="eastAsia"/>
        </w:rPr>
        <w:t>年度</w:t>
      </w:r>
      <w:r w:rsidRPr="000E16DD">
        <w:rPr>
          <w:rFonts w:hint="eastAsia"/>
        </w:rPr>
        <w:t>98</w:t>
      </w:r>
      <w:r w:rsidRPr="000E16DD">
        <w:rPr>
          <w:rFonts w:hint="eastAsia"/>
        </w:rPr>
        <w:t>項。實際執行結果各離島縣政府執行率均低於八成，其中澎湖縣政府及屏東縣政府預算執行率甚至未達六成；執行情形不甚理想。綜上，請於</w:t>
      </w:r>
      <w:r w:rsidRPr="000E16DD">
        <w:rPr>
          <w:rFonts w:hint="eastAsia"/>
        </w:rPr>
        <w:t>1</w:t>
      </w:r>
      <w:r w:rsidRPr="000E16DD">
        <w:rPr>
          <w:rFonts w:hint="eastAsia"/>
        </w:rPr>
        <w:t>個月內提出</w:t>
      </w:r>
      <w:r>
        <w:rPr>
          <w:rFonts w:hint="eastAsia"/>
        </w:rPr>
        <w:t>書面</w:t>
      </w:r>
      <w:r w:rsidRPr="000E16DD">
        <w:rPr>
          <w:rFonts w:hint="eastAsia"/>
        </w:rPr>
        <w:t>改善報告，以利離島地區永續發展相關計畫順利推動。</w:t>
      </w:r>
    </w:p>
    <w:p w:rsidR="00286959" w:rsidRPr="000E16DD" w:rsidRDefault="00286959" w:rsidP="00286959">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提案人：徐永明　黃偉哲　林岱樺</w:t>
      </w:r>
    </w:p>
    <w:p w:rsidR="00286959" w:rsidRPr="000E16DD" w:rsidRDefault="00286959" w:rsidP="00286959">
      <w:pPr>
        <w:pStyle w:val="aff0"/>
        <w:numPr>
          <w:ilvl w:val="0"/>
          <w:numId w:val="38"/>
        </w:numPr>
        <w:kinsoku w:val="0"/>
        <w:overflowPunct w:val="0"/>
        <w:autoSpaceDE w:val="0"/>
        <w:autoSpaceDN w:val="0"/>
        <w:spacing w:line="520" w:lineRule="exact"/>
        <w:ind w:leftChars="363" w:left="1638" w:hangingChars="130" w:hanging="432"/>
        <w:jc w:val="both"/>
      </w:pPr>
      <w:r w:rsidRPr="000E16DD">
        <w:rPr>
          <w:rFonts w:hint="eastAsia"/>
        </w:rPr>
        <w:t>有鑑於離島建設基金自</w:t>
      </w:r>
      <w:r w:rsidRPr="000E16DD">
        <w:rPr>
          <w:rFonts w:hint="eastAsia"/>
        </w:rPr>
        <w:t>90</w:t>
      </w:r>
      <w:r w:rsidRPr="000E16DD">
        <w:rPr>
          <w:rFonts w:hint="eastAsia"/>
        </w:rPr>
        <w:t>年度成立以來，各年度基金財源主要來自國庫撥款收入，至</w:t>
      </w:r>
      <w:r w:rsidRPr="000E16DD">
        <w:rPr>
          <w:rFonts w:hint="eastAsia"/>
        </w:rPr>
        <w:t>99</w:t>
      </w:r>
      <w:r w:rsidRPr="000E16DD">
        <w:rPr>
          <w:rFonts w:hint="eastAsia"/>
        </w:rPr>
        <w:t>年度已依離島建設條例規定撥足基金額度</w:t>
      </w:r>
      <w:r w:rsidRPr="000E16DD">
        <w:rPr>
          <w:rFonts w:hint="eastAsia"/>
        </w:rPr>
        <w:t>300</w:t>
      </w:r>
      <w:r w:rsidRPr="000E16DD">
        <w:rPr>
          <w:rFonts w:hint="eastAsia"/>
        </w:rPr>
        <w:t>億元，自</w:t>
      </w:r>
      <w:r w:rsidRPr="000E16DD">
        <w:rPr>
          <w:rFonts w:hint="eastAsia"/>
        </w:rPr>
        <w:t>100</w:t>
      </w:r>
      <w:r w:rsidRPr="000E16DD">
        <w:rPr>
          <w:rFonts w:hint="eastAsia"/>
        </w:rPr>
        <w:t>年度起因國庫不再撥補，基金來源銳減，</w:t>
      </w:r>
      <w:r w:rsidRPr="000E16DD">
        <w:rPr>
          <w:rFonts w:hint="eastAsia"/>
        </w:rPr>
        <w:t>106</w:t>
      </w:r>
      <w:r w:rsidRPr="000E16DD">
        <w:rPr>
          <w:rFonts w:hint="eastAsia"/>
        </w:rPr>
        <w:t>年度收入預算數僅</w:t>
      </w:r>
      <w:r w:rsidRPr="000E16DD">
        <w:rPr>
          <w:rFonts w:hint="eastAsia"/>
        </w:rPr>
        <w:t>3,495</w:t>
      </w:r>
      <w:r w:rsidRPr="000E16DD">
        <w:rPr>
          <w:rFonts w:hint="eastAsia"/>
        </w:rPr>
        <w:t>萬</w:t>
      </w:r>
      <w:r w:rsidRPr="000E16DD">
        <w:rPr>
          <w:rFonts w:hint="eastAsia"/>
        </w:rPr>
        <w:t>3</w:t>
      </w:r>
      <w:r w:rsidRPr="000E16DD">
        <w:rPr>
          <w:rFonts w:hint="eastAsia"/>
        </w:rPr>
        <w:t>千元，基金用途</w:t>
      </w:r>
      <w:r w:rsidRPr="000E16DD">
        <w:rPr>
          <w:rFonts w:hint="eastAsia"/>
        </w:rPr>
        <w:t>8</w:t>
      </w:r>
      <w:r w:rsidRPr="000E16DD">
        <w:rPr>
          <w:rFonts w:hint="eastAsia"/>
        </w:rPr>
        <w:t>億</w:t>
      </w:r>
      <w:r w:rsidRPr="000E16DD">
        <w:rPr>
          <w:rFonts w:hint="eastAsia"/>
        </w:rPr>
        <w:t>0,070</w:t>
      </w:r>
      <w:r w:rsidRPr="000E16DD">
        <w:rPr>
          <w:rFonts w:hint="eastAsia"/>
        </w:rPr>
        <w:t>萬</w:t>
      </w:r>
      <w:r w:rsidRPr="000E16DD">
        <w:rPr>
          <w:rFonts w:hint="eastAsia"/>
        </w:rPr>
        <w:t>4</w:t>
      </w:r>
      <w:r w:rsidRPr="000E16DD">
        <w:rPr>
          <w:rFonts w:hint="eastAsia"/>
        </w:rPr>
        <w:t>千元，較</w:t>
      </w:r>
      <w:r w:rsidRPr="000E16DD">
        <w:rPr>
          <w:rFonts w:hint="eastAsia"/>
        </w:rPr>
        <w:t>105</w:t>
      </w:r>
      <w:r w:rsidRPr="000E16DD">
        <w:rPr>
          <w:rFonts w:hint="eastAsia"/>
        </w:rPr>
        <w:t>年度預算</w:t>
      </w:r>
      <w:r w:rsidRPr="000E16DD">
        <w:rPr>
          <w:rFonts w:hint="eastAsia"/>
        </w:rPr>
        <w:t>8</w:t>
      </w:r>
      <w:r w:rsidRPr="000E16DD">
        <w:rPr>
          <w:rFonts w:hint="eastAsia"/>
        </w:rPr>
        <w:t>億</w:t>
      </w:r>
      <w:r w:rsidRPr="000E16DD">
        <w:rPr>
          <w:rFonts w:hint="eastAsia"/>
        </w:rPr>
        <w:t>0,070</w:t>
      </w:r>
      <w:r w:rsidRPr="000E16DD">
        <w:rPr>
          <w:rFonts w:hint="eastAsia"/>
        </w:rPr>
        <w:t>萬</w:t>
      </w:r>
      <w:r w:rsidRPr="000E16DD">
        <w:rPr>
          <w:rFonts w:hint="eastAsia"/>
        </w:rPr>
        <w:t>1</w:t>
      </w:r>
      <w:r w:rsidRPr="000E16DD">
        <w:rPr>
          <w:rFonts w:hint="eastAsia"/>
        </w:rPr>
        <w:t>千元，增加</w:t>
      </w:r>
      <w:r w:rsidRPr="000E16DD">
        <w:rPr>
          <w:rFonts w:hint="eastAsia"/>
        </w:rPr>
        <w:t>3</w:t>
      </w:r>
      <w:r w:rsidRPr="000E16DD">
        <w:rPr>
          <w:rFonts w:hint="eastAsia"/>
        </w:rPr>
        <w:t>千元；</w:t>
      </w:r>
      <w:r w:rsidRPr="000E16DD">
        <w:rPr>
          <w:rFonts w:hint="eastAsia"/>
        </w:rPr>
        <w:t>106</w:t>
      </w:r>
      <w:r w:rsidRPr="000E16DD">
        <w:rPr>
          <w:rFonts w:hint="eastAsia"/>
        </w:rPr>
        <w:t>年度收支相抵後，本期短絀</w:t>
      </w:r>
      <w:r w:rsidRPr="000E16DD">
        <w:rPr>
          <w:rFonts w:hint="eastAsia"/>
        </w:rPr>
        <w:t>7</w:t>
      </w:r>
      <w:r w:rsidRPr="000E16DD">
        <w:rPr>
          <w:rFonts w:hint="eastAsia"/>
        </w:rPr>
        <w:t>億</w:t>
      </w:r>
      <w:r w:rsidRPr="000E16DD">
        <w:rPr>
          <w:rFonts w:hint="eastAsia"/>
        </w:rPr>
        <w:t>6,575</w:t>
      </w:r>
      <w:r w:rsidRPr="000E16DD">
        <w:rPr>
          <w:rFonts w:hint="eastAsia"/>
        </w:rPr>
        <w:t>萬</w:t>
      </w:r>
      <w:r w:rsidRPr="000E16DD">
        <w:rPr>
          <w:rFonts w:hint="eastAsia"/>
        </w:rPr>
        <w:t>1</w:t>
      </w:r>
      <w:r w:rsidRPr="000E16DD">
        <w:rPr>
          <w:rFonts w:hint="eastAsia"/>
        </w:rPr>
        <w:t>千元，離島建設基金之基金來源應非僅國庫撥款收入，應積極開闢財源，俾利長期支應離島建設業務所需經費，以利縮短城鄉差距。</w:t>
      </w:r>
    </w:p>
    <w:p w:rsidR="00286959" w:rsidRPr="00682214" w:rsidRDefault="00286959" w:rsidP="00286959">
      <w:pPr>
        <w:pStyle w:val="aff5"/>
      </w:pPr>
      <w:r w:rsidRPr="000E16DD">
        <w:rPr>
          <w:rFonts w:hint="eastAsia"/>
        </w:rPr>
        <w:t>提案人：張麗善　王惠美　陳超明　孔文吉</w:t>
      </w:r>
    </w:p>
    <w:p w:rsidR="00D0515E" w:rsidRPr="00D0515E" w:rsidRDefault="00D0515E" w:rsidP="006E56B0">
      <w:pPr>
        <w:kinsoku w:val="0"/>
        <w:overflowPunct w:val="0"/>
        <w:autoSpaceDE w:val="0"/>
        <w:autoSpaceDN w:val="0"/>
        <w:adjustRightInd w:val="0"/>
        <w:spacing w:line="520" w:lineRule="exact"/>
        <w:ind w:left="998" w:hangingChars="300" w:hanging="998"/>
        <w:jc w:val="both"/>
        <w:rPr>
          <w:b/>
        </w:rPr>
      </w:pPr>
      <w:r w:rsidRPr="00D0515E">
        <w:rPr>
          <w:rFonts w:hint="eastAsia"/>
          <w:b/>
        </w:rPr>
        <w:t>三、特別收入基金－</w:t>
      </w:r>
      <w:r w:rsidR="0069520D">
        <w:rPr>
          <w:rFonts w:hint="eastAsia"/>
          <w:b/>
        </w:rPr>
        <w:t>花東地區永續發展基金</w:t>
      </w:r>
    </w:p>
    <w:p w:rsidR="006914BF" w:rsidRDefault="006914BF" w:rsidP="006914BF">
      <w:pPr>
        <w:kinsoku w:val="0"/>
        <w:overflowPunct w:val="0"/>
        <w:autoSpaceDE w:val="0"/>
        <w:autoSpaceDN w:val="0"/>
        <w:spacing w:line="520" w:lineRule="exact"/>
        <w:ind w:leftChars="200" w:left="1247" w:hangingChars="175" w:hanging="582"/>
        <w:jc w:val="both"/>
      </w:pPr>
      <w:r>
        <w:rPr>
          <w:rFonts w:hint="eastAsia"/>
        </w:rPr>
        <w:t>(</w:t>
      </w:r>
      <w:r>
        <w:rPr>
          <w:rFonts w:hint="eastAsia"/>
        </w:rPr>
        <w:t>一</w:t>
      </w:r>
      <w:r>
        <w:rPr>
          <w:rFonts w:hint="eastAsia"/>
        </w:rPr>
        <w:t>)</w:t>
      </w:r>
      <w:r>
        <w:rPr>
          <w:rFonts w:hint="eastAsia"/>
        </w:rPr>
        <w:t>業務計畫部分：</w:t>
      </w:r>
      <w:r w:rsidRPr="006914BF">
        <w:rPr>
          <w:rFonts w:hint="eastAsia"/>
          <w:spacing w:val="-10"/>
        </w:rPr>
        <w:t>應依據基金來源與用途審查結果，隨同調整</w:t>
      </w:r>
      <w:r>
        <w:rPr>
          <w:rFonts w:hint="eastAsia"/>
        </w:rPr>
        <w:t>。</w:t>
      </w:r>
    </w:p>
    <w:p w:rsidR="00C94BA7" w:rsidRPr="00C94BA7" w:rsidRDefault="00C94BA7" w:rsidP="00C94BA7">
      <w:pPr>
        <w:kinsoku w:val="0"/>
        <w:overflowPunct w:val="0"/>
        <w:autoSpaceDE w:val="0"/>
        <w:autoSpaceDN w:val="0"/>
        <w:spacing w:line="520" w:lineRule="exact"/>
        <w:ind w:leftChars="200" w:left="1247" w:hangingChars="175" w:hanging="582"/>
        <w:jc w:val="both"/>
      </w:pPr>
      <w:r w:rsidRPr="00C94BA7">
        <w:rPr>
          <w:rFonts w:hint="eastAsia"/>
        </w:rPr>
        <w:t>(</w:t>
      </w:r>
      <w:r w:rsidRPr="00C94BA7">
        <w:rPr>
          <w:rFonts w:hint="eastAsia"/>
        </w:rPr>
        <w:t>二</w:t>
      </w:r>
      <w:r w:rsidRPr="00C94BA7">
        <w:rPr>
          <w:rFonts w:hint="eastAsia"/>
        </w:rPr>
        <w:t>)</w:t>
      </w:r>
      <w:r w:rsidRPr="00C94BA7">
        <w:rPr>
          <w:rFonts w:hint="eastAsia"/>
        </w:rPr>
        <w:t>基金來源、用途及餘絀部分：</w:t>
      </w:r>
    </w:p>
    <w:p w:rsidR="00C94BA7" w:rsidRPr="00C94BA7" w:rsidRDefault="00C94BA7" w:rsidP="00C94BA7">
      <w:pPr>
        <w:kinsoku w:val="0"/>
        <w:overflowPunct w:val="0"/>
        <w:autoSpaceDE w:val="0"/>
        <w:autoSpaceDN w:val="0"/>
        <w:spacing w:line="520" w:lineRule="exact"/>
        <w:ind w:leftChars="367" w:left="1612" w:hangingChars="118" w:hanging="392"/>
        <w:jc w:val="both"/>
      </w:pPr>
      <w:r w:rsidRPr="00C94BA7">
        <w:rPr>
          <w:rFonts w:hint="eastAsia"/>
        </w:rPr>
        <w:t>1.</w:t>
      </w:r>
      <w:r w:rsidRPr="00C94BA7">
        <w:rPr>
          <w:rFonts w:hint="eastAsia"/>
        </w:rPr>
        <w:t>基金來源：</w:t>
      </w:r>
      <w:r w:rsidRPr="00C94BA7">
        <w:rPr>
          <w:rFonts w:hint="eastAsia"/>
        </w:rPr>
        <w:t>12</w:t>
      </w:r>
      <w:r w:rsidRPr="00C94BA7">
        <w:rPr>
          <w:rFonts w:hint="eastAsia"/>
        </w:rPr>
        <w:t>億</w:t>
      </w:r>
      <w:r w:rsidRPr="00C94BA7">
        <w:rPr>
          <w:rFonts w:hint="eastAsia"/>
        </w:rPr>
        <w:t>1,220</w:t>
      </w:r>
      <w:r w:rsidRPr="00C94BA7">
        <w:rPr>
          <w:rFonts w:hint="eastAsia"/>
        </w:rPr>
        <w:t>萬元，照列。</w:t>
      </w:r>
    </w:p>
    <w:p w:rsidR="00C94BA7" w:rsidRPr="00C94BA7" w:rsidRDefault="00C94BA7" w:rsidP="00C94BA7">
      <w:pPr>
        <w:kinsoku w:val="0"/>
        <w:overflowPunct w:val="0"/>
        <w:autoSpaceDE w:val="0"/>
        <w:autoSpaceDN w:val="0"/>
        <w:spacing w:line="520" w:lineRule="exact"/>
        <w:ind w:leftChars="367" w:left="1612" w:hangingChars="118" w:hanging="392"/>
        <w:jc w:val="both"/>
      </w:pPr>
      <w:r w:rsidRPr="00C94BA7">
        <w:rPr>
          <w:rFonts w:hint="eastAsia"/>
        </w:rPr>
        <w:t>2.</w:t>
      </w:r>
      <w:r w:rsidRPr="00C94BA7">
        <w:rPr>
          <w:rFonts w:hint="eastAsia"/>
        </w:rPr>
        <w:t>基金用途：</w:t>
      </w:r>
      <w:r w:rsidRPr="00C94BA7">
        <w:rPr>
          <w:rFonts w:hint="eastAsia"/>
        </w:rPr>
        <w:t>17</w:t>
      </w:r>
      <w:r w:rsidRPr="00C94BA7">
        <w:rPr>
          <w:rFonts w:hint="eastAsia"/>
        </w:rPr>
        <w:t>億</w:t>
      </w:r>
      <w:r w:rsidRPr="00C94BA7">
        <w:rPr>
          <w:rFonts w:hint="eastAsia"/>
        </w:rPr>
        <w:t>2,314</w:t>
      </w:r>
      <w:r w:rsidRPr="00C94BA7">
        <w:rPr>
          <w:rFonts w:hint="eastAsia"/>
        </w:rPr>
        <w:t>萬</w:t>
      </w:r>
      <w:r w:rsidRPr="00C94BA7">
        <w:rPr>
          <w:rFonts w:hint="eastAsia"/>
        </w:rPr>
        <w:t>8</w:t>
      </w:r>
      <w:r w:rsidRPr="00C94BA7">
        <w:rPr>
          <w:rFonts w:hint="eastAsia"/>
        </w:rPr>
        <w:t>千元，照列。</w:t>
      </w:r>
    </w:p>
    <w:p w:rsidR="00C94BA7" w:rsidRPr="00C94BA7" w:rsidRDefault="00C94BA7" w:rsidP="00C94BA7">
      <w:pPr>
        <w:kinsoku w:val="0"/>
        <w:overflowPunct w:val="0"/>
        <w:autoSpaceDE w:val="0"/>
        <w:autoSpaceDN w:val="0"/>
        <w:spacing w:line="520" w:lineRule="exact"/>
        <w:ind w:leftChars="367" w:left="1612" w:hangingChars="118" w:hanging="392"/>
        <w:jc w:val="both"/>
      </w:pPr>
      <w:r w:rsidRPr="00C94BA7">
        <w:rPr>
          <w:rFonts w:hint="eastAsia"/>
        </w:rPr>
        <w:t>3.</w:t>
      </w:r>
      <w:r w:rsidRPr="00C94BA7">
        <w:rPr>
          <w:rFonts w:hint="eastAsia"/>
        </w:rPr>
        <w:t>本期短絀：</w:t>
      </w:r>
      <w:r w:rsidRPr="00C94BA7">
        <w:rPr>
          <w:rFonts w:hint="eastAsia"/>
        </w:rPr>
        <w:t>5</w:t>
      </w:r>
      <w:r w:rsidRPr="00C94BA7">
        <w:rPr>
          <w:rFonts w:hint="eastAsia"/>
        </w:rPr>
        <w:t>億</w:t>
      </w:r>
      <w:r w:rsidRPr="00C94BA7">
        <w:rPr>
          <w:rFonts w:hint="eastAsia"/>
        </w:rPr>
        <w:t>1,094</w:t>
      </w:r>
      <w:r w:rsidRPr="00C94BA7">
        <w:rPr>
          <w:rFonts w:hint="eastAsia"/>
        </w:rPr>
        <w:t>萬</w:t>
      </w:r>
      <w:r w:rsidRPr="00C94BA7">
        <w:rPr>
          <w:rFonts w:hint="eastAsia"/>
        </w:rPr>
        <w:t>8</w:t>
      </w:r>
      <w:r w:rsidRPr="00C94BA7">
        <w:rPr>
          <w:rFonts w:hint="eastAsia"/>
        </w:rPr>
        <w:t>千元，照列。</w:t>
      </w:r>
    </w:p>
    <w:p w:rsidR="00C94BA7" w:rsidRPr="00C94BA7" w:rsidRDefault="00C94BA7" w:rsidP="00C94BA7">
      <w:pPr>
        <w:kinsoku w:val="0"/>
        <w:overflowPunct w:val="0"/>
        <w:autoSpaceDE w:val="0"/>
        <w:autoSpaceDN w:val="0"/>
        <w:spacing w:line="520" w:lineRule="exact"/>
        <w:ind w:leftChars="200" w:left="1247" w:hangingChars="175" w:hanging="582"/>
        <w:jc w:val="both"/>
      </w:pPr>
      <w:r w:rsidRPr="00C94BA7">
        <w:rPr>
          <w:rFonts w:hint="eastAsia"/>
        </w:rPr>
        <w:t>(</w:t>
      </w:r>
      <w:r w:rsidRPr="00C94BA7">
        <w:rPr>
          <w:rFonts w:hint="eastAsia"/>
        </w:rPr>
        <w:t>三</w:t>
      </w:r>
      <w:r w:rsidRPr="00C94BA7">
        <w:rPr>
          <w:rFonts w:hint="eastAsia"/>
        </w:rPr>
        <w:t>)</w:t>
      </w:r>
      <w:r w:rsidRPr="00C94BA7">
        <w:rPr>
          <w:rFonts w:hint="eastAsia"/>
        </w:rPr>
        <w:t>解繳國庫：無列數。</w:t>
      </w:r>
    </w:p>
    <w:p w:rsidR="006914BF" w:rsidRPr="00D0515E" w:rsidRDefault="006914BF" w:rsidP="006914BF">
      <w:pPr>
        <w:kinsoku w:val="0"/>
        <w:overflowPunct w:val="0"/>
        <w:autoSpaceDE w:val="0"/>
        <w:autoSpaceDN w:val="0"/>
        <w:spacing w:line="520" w:lineRule="exact"/>
        <w:ind w:leftChars="200" w:left="1247" w:hangingChars="175" w:hanging="582"/>
        <w:jc w:val="both"/>
      </w:pPr>
      <w:r>
        <w:rPr>
          <w:rFonts w:hint="eastAsia"/>
        </w:rPr>
        <w:t>(</w:t>
      </w:r>
      <w:r>
        <w:rPr>
          <w:rFonts w:hint="eastAsia"/>
        </w:rPr>
        <w:t>四</w:t>
      </w:r>
      <w:r>
        <w:rPr>
          <w:rFonts w:hint="eastAsia"/>
        </w:rPr>
        <w:t>)</w:t>
      </w:r>
      <w:r>
        <w:rPr>
          <w:rFonts w:hint="eastAsia"/>
        </w:rPr>
        <w:t>通過決議</w:t>
      </w:r>
      <w:r w:rsidR="00CF6489" w:rsidRPr="00F71BE1">
        <w:rPr>
          <w:rFonts w:hint="eastAsia"/>
          <w:color w:val="000000" w:themeColor="text1"/>
        </w:rPr>
        <w:t>16</w:t>
      </w:r>
      <w:r>
        <w:rPr>
          <w:rFonts w:hint="eastAsia"/>
        </w:rPr>
        <w:t>項：</w:t>
      </w:r>
    </w:p>
    <w:p w:rsidR="006A1F0D" w:rsidRPr="000E16DD" w:rsidRDefault="006A1F0D" w:rsidP="006A1F0D">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「花蓮縣第</w:t>
      </w:r>
      <w:r w:rsidRPr="000E16DD">
        <w:rPr>
          <w:rFonts w:hint="eastAsia"/>
        </w:rPr>
        <w:t>2</w:t>
      </w:r>
      <w:r w:rsidRPr="000E16DD">
        <w:rPr>
          <w:rFonts w:hint="eastAsia"/>
        </w:rPr>
        <w:t>期</w:t>
      </w:r>
      <w:r w:rsidRPr="000E16DD">
        <w:rPr>
          <w:rFonts w:hint="eastAsia"/>
        </w:rPr>
        <w:t>(105</w:t>
      </w:r>
      <w:r w:rsidRPr="000E16DD">
        <w:rPr>
          <w:rFonts w:hint="eastAsia"/>
        </w:rPr>
        <w:t>至</w:t>
      </w:r>
      <w:r w:rsidRPr="000E16DD">
        <w:rPr>
          <w:rFonts w:hint="eastAsia"/>
        </w:rPr>
        <w:t>108</w:t>
      </w:r>
      <w:r w:rsidRPr="000E16DD">
        <w:rPr>
          <w:rFonts w:hint="eastAsia"/>
        </w:rPr>
        <w:t>年</w:t>
      </w:r>
      <w:r w:rsidRPr="000E16DD">
        <w:rPr>
          <w:rFonts w:hint="eastAsia"/>
        </w:rPr>
        <w:t>)</w:t>
      </w:r>
      <w:r w:rsidRPr="000E16DD">
        <w:rPr>
          <w:rFonts w:hint="eastAsia"/>
        </w:rPr>
        <w:t>綜合發展實施方案」</w:t>
      </w:r>
      <w:r>
        <w:rPr>
          <w:rFonts w:hint="eastAsia"/>
        </w:rPr>
        <w:t>項下「花蓮市日出觀光香榭大道整體景觀工程」</w:t>
      </w:r>
      <w:r w:rsidRPr="000E16DD">
        <w:rPr>
          <w:rFonts w:hint="eastAsia"/>
        </w:rPr>
        <w:t>建設方案，係由花蓮縣政府提案，並於</w:t>
      </w:r>
      <w:r w:rsidRPr="000E16DD">
        <w:rPr>
          <w:rFonts w:hint="eastAsia"/>
        </w:rPr>
        <w:t>105</w:t>
      </w:r>
      <w:r w:rsidRPr="000E16DD">
        <w:rPr>
          <w:rFonts w:hint="eastAsia"/>
        </w:rPr>
        <w:t>年</w:t>
      </w:r>
      <w:r w:rsidRPr="000E16DD">
        <w:rPr>
          <w:rFonts w:hint="eastAsia"/>
        </w:rPr>
        <w:t>5</w:t>
      </w:r>
      <w:r w:rsidRPr="000E16DD">
        <w:rPr>
          <w:rFonts w:hint="eastAsia"/>
        </w:rPr>
        <w:t>月</w:t>
      </w:r>
      <w:r w:rsidRPr="000E16DD">
        <w:rPr>
          <w:rFonts w:hint="eastAsia"/>
        </w:rPr>
        <w:t>10</w:t>
      </w:r>
      <w:r w:rsidRPr="000E16DD">
        <w:rPr>
          <w:rFonts w:hint="eastAsia"/>
        </w:rPr>
        <w:t>日，由花東推動小組審議通過。然而，該案在地方政府提案後，其周圍之鄰近住戶隨即提出對該案之質疑，憂心出現地區淹水、交通動線遇阻、停車空間不足、傳統文化消逝等問題。爰此，要求主管機關國家發展委員會就本案重新進行檢討，同時要求國家發展委員會在加速提案之審查時，亦應嚴格檢視各項提案之要旨與本基金之核心精神</w:t>
      </w:r>
      <w:r w:rsidRPr="006A1F0D">
        <w:rPr>
          <w:rFonts w:hint="eastAsia"/>
        </w:rPr>
        <w:t>「</w:t>
      </w:r>
      <w:r w:rsidRPr="000E16DD">
        <w:rPr>
          <w:rFonts w:hint="eastAsia"/>
        </w:rPr>
        <w:t>花東地區永續發展</w:t>
      </w:r>
      <w:r w:rsidRPr="006A1F0D">
        <w:rPr>
          <w:rFonts w:hint="eastAsia"/>
        </w:rPr>
        <w:t>」</w:t>
      </w:r>
      <w:r w:rsidRPr="000E16DD">
        <w:rPr>
          <w:rFonts w:hint="eastAsia"/>
        </w:rPr>
        <w:t>的連結性，並提檢討報告送交立法院經濟委員會。</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提案人：蕭美琴　黃偉哲　邱議瑩　王惠美</w:t>
      </w:r>
    </w:p>
    <w:p w:rsidR="006A1F0D" w:rsidRPr="000E16DD" w:rsidRDefault="006A1F0D" w:rsidP="006A1F0D">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依據「花東地區永續發展策略計畫」</w:t>
      </w:r>
      <w:r w:rsidRPr="000E16DD">
        <w:rPr>
          <w:rFonts w:hint="eastAsia"/>
        </w:rPr>
        <w:t>9.1.2</w:t>
      </w:r>
      <w:r w:rsidRPr="000E16DD">
        <w:rPr>
          <w:rFonts w:hint="eastAsia"/>
        </w:rPr>
        <w:t>推動原則之規定，「綜合發展實施方案應依行政程序法辦理聽證會，並經所籌組之專案小組審查通過後，始得陳報行政院核定後，推動辦理。」然據地方民意反映，「花蓮縣第</w:t>
      </w:r>
      <w:r w:rsidRPr="000E16DD">
        <w:rPr>
          <w:rFonts w:hint="eastAsia"/>
        </w:rPr>
        <w:t>2</w:t>
      </w:r>
      <w:r w:rsidRPr="000E16DD">
        <w:rPr>
          <w:rFonts w:hint="eastAsia"/>
        </w:rPr>
        <w:t>期</w:t>
      </w:r>
      <w:r w:rsidRPr="000E16DD">
        <w:rPr>
          <w:rFonts w:hint="eastAsia"/>
        </w:rPr>
        <w:t>(105</w:t>
      </w:r>
      <w:r w:rsidRPr="000E16DD">
        <w:rPr>
          <w:rFonts w:hint="eastAsia"/>
        </w:rPr>
        <w:t>至</w:t>
      </w:r>
      <w:r w:rsidRPr="000E16DD">
        <w:rPr>
          <w:rFonts w:hint="eastAsia"/>
        </w:rPr>
        <w:t>108</w:t>
      </w:r>
      <w:r w:rsidRPr="000E16DD">
        <w:rPr>
          <w:rFonts w:hint="eastAsia"/>
        </w:rPr>
        <w:t>年</w:t>
      </w:r>
      <w:r w:rsidRPr="000E16DD">
        <w:rPr>
          <w:rFonts w:hint="eastAsia"/>
        </w:rPr>
        <w:t>)</w:t>
      </w:r>
      <w:r w:rsidRPr="000E16DD">
        <w:rPr>
          <w:rFonts w:hint="eastAsia"/>
        </w:rPr>
        <w:t>綜合發展實施方案」下之部分地方政府之提案，其計畫案之場址選擇與規劃並未依規定舉辦聽證會與地方進行溝通，此舉除了已違反前述規定外，亦凸顯出</w:t>
      </w:r>
      <w:r w:rsidRPr="00FA0ABC">
        <w:rPr>
          <w:rFonts w:hint="eastAsia"/>
        </w:rPr>
        <w:t>花東地區永續發展基金</w:t>
      </w:r>
      <w:r w:rsidRPr="000E16DD">
        <w:rPr>
          <w:rFonts w:hint="eastAsia"/>
        </w:rPr>
        <w:t>管理單位於相關計畫審查時，並未嚴格要求提案單位依照規定辦理。爰此，要求國家發展委員會應立即檢討缺失，督促提案單位須依規定及程序辦理專案聽證會，與民眾進行溝通、納入居民意見，檢討報告請於</w:t>
      </w:r>
      <w:r w:rsidRPr="000E16DD">
        <w:rPr>
          <w:rFonts w:hint="eastAsia"/>
        </w:rPr>
        <w:t>1</w:t>
      </w:r>
      <w:r w:rsidRPr="000E16DD">
        <w:rPr>
          <w:rFonts w:hint="eastAsia"/>
        </w:rPr>
        <w:t>個月內送交立法院經濟委員會。</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提案人：蕭美琴　黃偉哲　邱議瑩　王惠美</w:t>
      </w:r>
    </w:p>
    <w:p w:rsidR="006A1F0D" w:rsidRPr="000E16DD" w:rsidRDefault="006A1F0D" w:rsidP="00246807">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行政院設置花東地區發展推動小組，以推動花東地區永續發展、實踐花東地區發展條例之立法精神。該小組設置委員</w:t>
      </w:r>
      <w:r w:rsidRPr="000E16DD">
        <w:rPr>
          <w:rFonts w:hint="eastAsia"/>
        </w:rPr>
        <w:t>21</w:t>
      </w:r>
      <w:r w:rsidRPr="000E16DD">
        <w:rPr>
          <w:rFonts w:hint="eastAsia"/>
        </w:rPr>
        <w:t>至</w:t>
      </w:r>
      <w:r w:rsidRPr="000E16DD">
        <w:rPr>
          <w:rFonts w:hint="eastAsia"/>
        </w:rPr>
        <w:t>26</w:t>
      </w:r>
      <w:r w:rsidRPr="000E16DD">
        <w:rPr>
          <w:rFonts w:hint="eastAsia"/>
        </w:rPr>
        <w:t>人，除由行政院指派政務委員擔任召集人及國家發展委員會主任委員兼任副召集人外，其餘委員由行政院院長派</w:t>
      </w:r>
      <w:r w:rsidRPr="000E16DD">
        <w:rPr>
          <w:rFonts w:hint="eastAsia"/>
        </w:rPr>
        <w:t>(</w:t>
      </w:r>
      <w:r w:rsidRPr="000E16DD">
        <w:rPr>
          <w:rFonts w:hint="eastAsia"/>
        </w:rPr>
        <w:t>聘</w:t>
      </w:r>
      <w:r w:rsidRPr="000E16DD">
        <w:rPr>
          <w:rFonts w:hint="eastAsia"/>
        </w:rPr>
        <w:t>)</w:t>
      </w:r>
      <w:r w:rsidRPr="000E16DD">
        <w:rPr>
          <w:rFonts w:hint="eastAsia"/>
        </w:rPr>
        <w:t>兼之，包含部會副首長、地方首長及專家、學者代表。推動小組自</w:t>
      </w:r>
      <w:r w:rsidRPr="000E16DD">
        <w:rPr>
          <w:rFonts w:hint="eastAsia"/>
        </w:rPr>
        <w:t>101</w:t>
      </w:r>
      <w:r w:rsidRPr="000E16DD">
        <w:rPr>
          <w:rFonts w:hint="eastAsia"/>
        </w:rPr>
        <w:t>年起，已召開</w:t>
      </w:r>
      <w:r w:rsidRPr="000E16DD">
        <w:rPr>
          <w:rFonts w:hint="eastAsia"/>
        </w:rPr>
        <w:t>13</w:t>
      </w:r>
      <w:r w:rsidRPr="000E16DD">
        <w:rPr>
          <w:rFonts w:hint="eastAsia"/>
        </w:rPr>
        <w:t>次會議，然據查，部會副首長之會議參與率相當低，此舉已違推動小組設置之初衷，亦是造成花東地區永續發展基金低執行率因素之一。爰此，要求基金主管機關應立即檢討推動小組設置要點、提出改善計畫，以落實花東地區發展條例之立法精神，促進東部地區永續發展。檢討報告請於</w:t>
      </w:r>
      <w:r w:rsidRPr="000E16DD">
        <w:rPr>
          <w:rFonts w:hint="eastAsia"/>
        </w:rPr>
        <w:t>1</w:t>
      </w:r>
      <w:r w:rsidRPr="000E16DD">
        <w:rPr>
          <w:rFonts w:hint="eastAsia"/>
        </w:rPr>
        <w:t>個月內送交立法院經濟委員會。</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提案人：蕭美琴　黃偉哲　邱議瑩　王惠美</w:t>
      </w:r>
    </w:p>
    <w:p w:rsidR="006A1F0D" w:rsidRPr="000E16DD" w:rsidRDefault="006A1F0D" w:rsidP="00246807">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為推動花東地區產業永續發展，我國遂制定「花東地區發展條例」，其中第</w:t>
      </w:r>
      <w:r w:rsidRPr="000E16DD">
        <w:rPr>
          <w:rFonts w:hint="eastAsia"/>
        </w:rPr>
        <w:t>12</w:t>
      </w:r>
      <w:r w:rsidRPr="000E16DD">
        <w:rPr>
          <w:rFonts w:hint="eastAsia"/>
        </w:rPr>
        <w:t>條規定，中央主管機關應設置「花東地區永續發展基金」計</w:t>
      </w:r>
      <w:r w:rsidRPr="000E16DD">
        <w:rPr>
          <w:rFonts w:hint="eastAsia"/>
        </w:rPr>
        <w:t>400</w:t>
      </w:r>
      <w:r w:rsidRPr="000E16DD">
        <w:rPr>
          <w:rFonts w:hint="eastAsia"/>
        </w:rPr>
        <w:t>億元，分</w:t>
      </w:r>
      <w:r w:rsidRPr="000E16DD">
        <w:rPr>
          <w:rFonts w:hint="eastAsia"/>
        </w:rPr>
        <w:t>10</w:t>
      </w:r>
      <w:r w:rsidRPr="000E16DD">
        <w:rPr>
          <w:rFonts w:hint="eastAsia"/>
        </w:rPr>
        <w:t>年編列。據統計，自</w:t>
      </w:r>
      <w:r w:rsidRPr="000E16DD">
        <w:rPr>
          <w:rFonts w:hint="eastAsia"/>
        </w:rPr>
        <w:t>101</w:t>
      </w:r>
      <w:r w:rsidRPr="000E16DD">
        <w:rPr>
          <w:rFonts w:hint="eastAsia"/>
        </w:rPr>
        <w:t>年起，國庫累計撥補已達</w:t>
      </w:r>
      <w:r w:rsidRPr="000E16DD">
        <w:rPr>
          <w:rFonts w:hint="eastAsia"/>
        </w:rPr>
        <w:t>115</w:t>
      </w:r>
      <w:r w:rsidRPr="000E16DD">
        <w:rPr>
          <w:rFonts w:hint="eastAsia"/>
        </w:rPr>
        <w:t>億元，然各年度之預算使用率卻相當低，有違基金設立之目標與精神。花東地區永續發展基金低使用率其中因素之一為：各部會單位被動等待地方政府提案，忽視主動提案的權利與責任。爰此，要求基金主管機關應向各部會說明本基金之使用規定，並協調各部會針對花東地區永續發展，提出相關合作計畫，以充分利用花東地區永續發展基金，促進東部地區產業永續發展，檢討報告請於</w:t>
      </w:r>
      <w:r w:rsidRPr="000E16DD">
        <w:rPr>
          <w:rFonts w:hint="eastAsia"/>
        </w:rPr>
        <w:t>1</w:t>
      </w:r>
      <w:r w:rsidRPr="000E16DD">
        <w:rPr>
          <w:rFonts w:hint="eastAsia"/>
        </w:rPr>
        <w:t>個月內送交立法院經濟委員會。</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提案人：蕭美琴　黃偉哲　邱議瑩　王惠美</w:t>
      </w:r>
    </w:p>
    <w:p w:rsidR="006A1F0D" w:rsidRPr="000E16DD" w:rsidRDefault="006A1F0D" w:rsidP="00246807">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為促進花東地區永續發展，我國制定花東地區發展條例，並設置</w:t>
      </w:r>
      <w:r w:rsidRPr="000E16DD">
        <w:rPr>
          <w:rFonts w:hint="eastAsia"/>
        </w:rPr>
        <w:t>400</w:t>
      </w:r>
      <w:r w:rsidRPr="000E16DD">
        <w:rPr>
          <w:rFonts w:hint="eastAsia"/>
        </w:rPr>
        <w:t>億元基金。雖根據其實施方案，地方縣政府、推動小組及行政主管機關皆可進行提案，然自</w:t>
      </w:r>
      <w:r w:rsidRPr="000E16DD">
        <w:rPr>
          <w:rFonts w:hint="eastAsia"/>
        </w:rPr>
        <w:t>100</w:t>
      </w:r>
      <w:r w:rsidRPr="000E16DD">
        <w:rPr>
          <w:rFonts w:hint="eastAsia"/>
        </w:rPr>
        <w:t>年</w:t>
      </w:r>
      <w:r w:rsidRPr="000E16DD">
        <w:rPr>
          <w:rFonts w:hint="eastAsia"/>
        </w:rPr>
        <w:t>6</w:t>
      </w:r>
      <w:r w:rsidRPr="000E16DD">
        <w:rPr>
          <w:rFonts w:hint="eastAsia"/>
        </w:rPr>
        <w:t>月</w:t>
      </w:r>
      <w:r w:rsidRPr="000E16DD">
        <w:rPr>
          <w:rFonts w:hint="eastAsia"/>
        </w:rPr>
        <w:t>29</w:t>
      </w:r>
      <w:r w:rsidRPr="000E16DD">
        <w:rPr>
          <w:rFonts w:hint="eastAsia"/>
        </w:rPr>
        <w:t>日公布實施以降，僅多為地方政府進行提案；又因眾多因素，遂導致花東地區永續發展基金運用、執行率低之現狀。爰此，要求主管機關國家發展委員會，立即檢討花東地區發展條例及其相關作業、實施辦法，並調整花東地區永續發展基金之提案、流程與使用方式，以符合條例設置之精神、活絡基金之運用，期能達到建設花東之功效，檢討報告請於</w:t>
      </w:r>
      <w:r w:rsidRPr="000E16DD">
        <w:rPr>
          <w:rFonts w:hint="eastAsia"/>
        </w:rPr>
        <w:t>1</w:t>
      </w:r>
      <w:r w:rsidRPr="000E16DD">
        <w:rPr>
          <w:rFonts w:hint="eastAsia"/>
        </w:rPr>
        <w:t>個月內送交立法院經濟委員會。</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提案人：蕭美琴　黃偉哲　邱議瑩　王惠美</w:t>
      </w:r>
    </w:p>
    <w:p w:rsidR="006A1F0D" w:rsidRPr="000E16DD" w:rsidRDefault="006A1F0D" w:rsidP="00246807">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據</w:t>
      </w:r>
      <w:r w:rsidRPr="00766219">
        <w:rPr>
          <w:rFonts w:hint="eastAsia"/>
        </w:rPr>
        <w:t>花東地區永續發展基金</w:t>
      </w:r>
      <w:r w:rsidRPr="000E16DD">
        <w:rPr>
          <w:rFonts w:hint="eastAsia"/>
        </w:rPr>
        <w:t>104</w:t>
      </w:r>
      <w:r w:rsidRPr="000E16DD">
        <w:rPr>
          <w:rFonts w:hint="eastAsia"/>
        </w:rPr>
        <w:t>年度績效達成分析顯示，原估計花蓮縣旅遊每人每日消費額之年度目標值為</w:t>
      </w:r>
      <w:r w:rsidRPr="000E16DD">
        <w:rPr>
          <w:rFonts w:hint="eastAsia"/>
        </w:rPr>
        <w:t>10,646</w:t>
      </w:r>
      <w:r w:rsidRPr="000E16DD">
        <w:rPr>
          <w:rFonts w:hint="eastAsia"/>
        </w:rPr>
        <w:t>元，實際達到消費額為</w:t>
      </w:r>
      <w:r w:rsidRPr="000E16DD">
        <w:rPr>
          <w:rFonts w:hint="eastAsia"/>
        </w:rPr>
        <w:t>6,874</w:t>
      </w:r>
      <w:r w:rsidRPr="000E16DD">
        <w:rPr>
          <w:rFonts w:hint="eastAsia"/>
        </w:rPr>
        <w:t>元，衰退</w:t>
      </w:r>
      <w:r w:rsidRPr="000E16DD">
        <w:rPr>
          <w:rFonts w:hint="eastAsia"/>
        </w:rPr>
        <w:t>3,772</w:t>
      </w:r>
      <w:r w:rsidRPr="000E16DD">
        <w:rPr>
          <w:rFonts w:hint="eastAsia"/>
        </w:rPr>
        <w:t>元，檢討結果認為是受到主要來台旅客國家幣值貶值而影響消費所致。觀諸</w:t>
      </w:r>
      <w:r w:rsidRPr="000E16DD">
        <w:rPr>
          <w:rFonts w:hint="eastAsia"/>
        </w:rPr>
        <w:t>104</w:t>
      </w:r>
      <w:r w:rsidRPr="000E16DD">
        <w:rPr>
          <w:rFonts w:hint="eastAsia"/>
        </w:rPr>
        <w:t>年度之觀光旅遊人次成長</w:t>
      </w:r>
      <w:r w:rsidRPr="000E16DD">
        <w:rPr>
          <w:rFonts w:hint="eastAsia"/>
        </w:rPr>
        <w:t>94</w:t>
      </w:r>
      <w:r w:rsidRPr="000E16DD">
        <w:rPr>
          <w:rFonts w:hint="eastAsia"/>
        </w:rPr>
        <w:t>萬人次、新增工作機會</w:t>
      </w:r>
      <w:r w:rsidRPr="000E16DD">
        <w:rPr>
          <w:rFonts w:hint="eastAsia"/>
        </w:rPr>
        <w:t>2,000</w:t>
      </w:r>
      <w:r w:rsidRPr="000E16DD">
        <w:rPr>
          <w:rFonts w:hint="eastAsia"/>
        </w:rPr>
        <w:t>人得知，觀光旅遊人次成長帶動就業機會固然是好事，國外旅客卻未創造高度消費力。允應檢討是否低估觀光旅遊人次，以製造花東旅遊之錯誤想像？抑或應整體檢討創造就業人口是否能支應大量外來遊客的服務成本？爰此，要求花東地區永續發展基金</w:t>
      </w:r>
      <w:r w:rsidRPr="000E16DD">
        <w:rPr>
          <w:rFonts w:hint="eastAsia"/>
        </w:rPr>
        <w:t>2</w:t>
      </w:r>
      <w:r>
        <w:rPr>
          <w:rFonts w:hint="eastAsia"/>
        </w:rPr>
        <w:t>個月內向</w:t>
      </w:r>
      <w:r w:rsidRPr="000E16DD">
        <w:rPr>
          <w:rFonts w:hint="eastAsia"/>
        </w:rPr>
        <w:t>立法院經濟委員會提出</w:t>
      </w:r>
      <w:r>
        <w:rPr>
          <w:rFonts w:hint="eastAsia"/>
        </w:rPr>
        <w:t>書面</w:t>
      </w:r>
      <w:r w:rsidRPr="000E16DD">
        <w:rPr>
          <w:rFonts w:hint="eastAsia"/>
        </w:rPr>
        <w:t>專案報告。</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提案人：邱議瑩　</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連署人：蘇震清　高志鵬　王惠美</w:t>
      </w:r>
    </w:p>
    <w:p w:rsidR="006A1F0D" w:rsidRPr="000E16DD" w:rsidRDefault="006A1F0D" w:rsidP="00246807">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花東地區永續發展基金</w:t>
      </w:r>
      <w:r w:rsidRPr="000E16DD">
        <w:rPr>
          <w:rFonts w:hint="eastAsia"/>
        </w:rPr>
        <w:t>106</w:t>
      </w:r>
      <w:r w:rsidRPr="000E16DD">
        <w:rPr>
          <w:rFonts w:hint="eastAsia"/>
        </w:rPr>
        <w:t>年度「年度關鍵績效指標」由花蓮縣訂定經濟永續、社會永續及環境永續等</w:t>
      </w:r>
      <w:r w:rsidRPr="000E16DD">
        <w:rPr>
          <w:rFonts w:hint="eastAsia"/>
        </w:rPr>
        <w:t>3</w:t>
      </w:r>
      <w:r w:rsidRPr="000E16DD">
        <w:rPr>
          <w:rFonts w:hint="eastAsia"/>
        </w:rPr>
        <w:t>大關鍵策略目標，及觀光旅遊人次、家戶可支配所得、新增工作機會等</w:t>
      </w:r>
      <w:r w:rsidRPr="000E16DD">
        <w:rPr>
          <w:rFonts w:hint="eastAsia"/>
        </w:rPr>
        <w:t>10</w:t>
      </w:r>
      <w:r w:rsidRPr="000E16DD">
        <w:rPr>
          <w:rFonts w:hint="eastAsia"/>
        </w:rPr>
        <w:t>項關鍵績效指標；台東縣則擬定樂活台東、智慧台東及國際台東等</w:t>
      </w:r>
      <w:r w:rsidRPr="000E16DD">
        <w:rPr>
          <w:rFonts w:hint="eastAsia"/>
        </w:rPr>
        <w:t>3</w:t>
      </w:r>
      <w:r w:rsidRPr="000E16DD">
        <w:rPr>
          <w:rFonts w:hint="eastAsia"/>
        </w:rPr>
        <w:t>大項關鍵策略目標，及包含零歲之平均餘命、緊急救護急救成功率、自然海岸線長度比例等</w:t>
      </w:r>
      <w:r w:rsidRPr="000E16DD">
        <w:rPr>
          <w:rFonts w:hint="eastAsia"/>
        </w:rPr>
        <w:t>8</w:t>
      </w:r>
      <w:r w:rsidRPr="000E16DD">
        <w:rPr>
          <w:rFonts w:hint="eastAsia"/>
        </w:rPr>
        <w:t>項關鍵績效指標；惟查花東地區永續發展基金</w:t>
      </w:r>
      <w:r w:rsidRPr="000E16DD">
        <w:rPr>
          <w:rFonts w:hint="eastAsia"/>
        </w:rPr>
        <w:t>104</w:t>
      </w:r>
      <w:r w:rsidRPr="000E16DD">
        <w:rPr>
          <w:rFonts w:hint="eastAsia"/>
        </w:rPr>
        <w:t>年度多項關鍵績效指標皆未能達成，本應妥適運用基金資源，加強推動各項發展措施，然</w:t>
      </w:r>
      <w:r w:rsidRPr="000E16DD">
        <w:rPr>
          <w:rFonts w:hint="eastAsia"/>
        </w:rPr>
        <w:t>106</w:t>
      </w:r>
      <w:r w:rsidRPr="000E16DD">
        <w:rPr>
          <w:rFonts w:hint="eastAsia"/>
        </w:rPr>
        <w:t>年度部分關鍵指標所訂目標值甚至低於</w:t>
      </w:r>
      <w:r w:rsidRPr="000E16DD">
        <w:rPr>
          <w:rFonts w:hint="eastAsia"/>
        </w:rPr>
        <w:t>104</w:t>
      </w:r>
      <w:r w:rsidRPr="000E16DD">
        <w:rPr>
          <w:rFonts w:hint="eastAsia"/>
        </w:rPr>
        <w:t>年度實際值或同其目標值，恐有過度消極保守之虞，不利達成基金任務，爰請審酌基金設立目的，於</w:t>
      </w:r>
      <w:r w:rsidRPr="000E16DD">
        <w:rPr>
          <w:rFonts w:hint="eastAsia"/>
        </w:rPr>
        <w:t>1</w:t>
      </w:r>
      <w:r w:rsidRPr="000E16DD">
        <w:rPr>
          <w:rFonts w:hint="eastAsia"/>
        </w:rPr>
        <w:t>個月內重新檢討擬定積極合理之目標值，向立法院經濟委員會提出書面報告。</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6A1F0D" w:rsidRPr="000E16DD" w:rsidRDefault="006A1F0D" w:rsidP="00246807">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花東地區永續發展基金</w:t>
      </w:r>
      <w:r w:rsidRPr="000E16DD">
        <w:rPr>
          <w:rFonts w:hint="eastAsia"/>
        </w:rPr>
        <w:t>106</w:t>
      </w:r>
      <w:r w:rsidRPr="000E16DD">
        <w:rPr>
          <w:rFonts w:hint="eastAsia"/>
        </w:rPr>
        <w:t>年度預算案編列「花東地區永續發展相關計畫」預算</w:t>
      </w:r>
      <w:r w:rsidRPr="000E16DD">
        <w:rPr>
          <w:rFonts w:hint="eastAsia"/>
        </w:rPr>
        <w:t>17</w:t>
      </w:r>
      <w:r w:rsidRPr="000E16DD">
        <w:rPr>
          <w:rFonts w:hint="eastAsia"/>
        </w:rPr>
        <w:t>億</w:t>
      </w:r>
      <w:r w:rsidRPr="000E16DD">
        <w:rPr>
          <w:rFonts w:hint="eastAsia"/>
        </w:rPr>
        <w:t>2,158</w:t>
      </w:r>
      <w:r w:rsidRPr="000E16DD">
        <w:rPr>
          <w:rFonts w:hint="eastAsia"/>
        </w:rPr>
        <w:t>萬元，較</w:t>
      </w:r>
      <w:r w:rsidRPr="000E16DD">
        <w:rPr>
          <w:rFonts w:hint="eastAsia"/>
        </w:rPr>
        <w:t>105</w:t>
      </w:r>
      <w:r w:rsidRPr="000E16DD">
        <w:rPr>
          <w:rFonts w:hint="eastAsia"/>
        </w:rPr>
        <w:t>年度預算數減少</w:t>
      </w:r>
      <w:r w:rsidRPr="000E16DD">
        <w:rPr>
          <w:rFonts w:hint="eastAsia"/>
        </w:rPr>
        <w:t>3</w:t>
      </w:r>
      <w:r w:rsidRPr="000E16DD">
        <w:rPr>
          <w:rFonts w:hint="eastAsia"/>
        </w:rPr>
        <w:t>億元，減幅</w:t>
      </w:r>
      <w:r>
        <w:rPr>
          <w:rFonts w:hint="eastAsia"/>
        </w:rPr>
        <w:t>14.84</w:t>
      </w:r>
      <w:r w:rsidRPr="000E16DD">
        <w:rPr>
          <w:rFonts w:hint="eastAsia"/>
        </w:rPr>
        <w:t>％；惟查該基金主要業務「花東地區永續發展相關計畫」</w:t>
      </w:r>
      <w:r w:rsidRPr="000E16DD">
        <w:rPr>
          <w:rFonts w:hint="eastAsia"/>
        </w:rPr>
        <w:t>103</w:t>
      </w:r>
      <w:r w:rsidRPr="000E16DD">
        <w:rPr>
          <w:rFonts w:hint="eastAsia"/>
        </w:rPr>
        <w:t>及</w:t>
      </w:r>
      <w:r w:rsidRPr="000E16DD">
        <w:rPr>
          <w:rFonts w:hint="eastAsia"/>
        </w:rPr>
        <w:t>104</w:t>
      </w:r>
      <w:r w:rsidRPr="000E16DD">
        <w:rPr>
          <w:rFonts w:hint="eastAsia"/>
        </w:rPr>
        <w:t>年度決算數分別為</w:t>
      </w:r>
      <w:r w:rsidRPr="000E16DD">
        <w:rPr>
          <w:rFonts w:hint="eastAsia"/>
        </w:rPr>
        <w:t>1</w:t>
      </w:r>
      <w:r w:rsidRPr="000E16DD">
        <w:rPr>
          <w:rFonts w:hint="eastAsia"/>
        </w:rPr>
        <w:t>億</w:t>
      </w:r>
      <w:r w:rsidRPr="000E16DD">
        <w:rPr>
          <w:rFonts w:hint="eastAsia"/>
        </w:rPr>
        <w:t>8,822</w:t>
      </w:r>
      <w:r w:rsidRPr="000E16DD">
        <w:rPr>
          <w:rFonts w:hint="eastAsia"/>
        </w:rPr>
        <w:t>萬</w:t>
      </w:r>
      <w:r w:rsidRPr="000E16DD">
        <w:rPr>
          <w:rFonts w:hint="eastAsia"/>
        </w:rPr>
        <w:t>3</w:t>
      </w:r>
      <w:r w:rsidRPr="000E16DD">
        <w:rPr>
          <w:rFonts w:hint="eastAsia"/>
        </w:rPr>
        <w:t>千元及</w:t>
      </w:r>
      <w:r w:rsidRPr="000E16DD">
        <w:rPr>
          <w:rFonts w:hint="eastAsia"/>
        </w:rPr>
        <w:t>3</w:t>
      </w:r>
      <w:r w:rsidRPr="000E16DD">
        <w:rPr>
          <w:rFonts w:hint="eastAsia"/>
        </w:rPr>
        <w:t>億</w:t>
      </w:r>
      <w:r w:rsidRPr="000E16DD">
        <w:rPr>
          <w:rFonts w:hint="eastAsia"/>
        </w:rPr>
        <w:t>8,515</w:t>
      </w:r>
      <w:r w:rsidRPr="000E16DD">
        <w:rPr>
          <w:rFonts w:hint="eastAsia"/>
        </w:rPr>
        <w:t>萬</w:t>
      </w:r>
      <w:r w:rsidRPr="000E16DD">
        <w:rPr>
          <w:rFonts w:hint="eastAsia"/>
        </w:rPr>
        <w:t>1</w:t>
      </w:r>
      <w:r w:rsidRPr="000E16DD">
        <w:rPr>
          <w:rFonts w:hint="eastAsia"/>
        </w:rPr>
        <w:t>千元，執行率僅</w:t>
      </w:r>
      <w:r w:rsidRPr="000E16DD">
        <w:rPr>
          <w:rFonts w:hint="eastAsia"/>
        </w:rPr>
        <w:t>12.16</w:t>
      </w:r>
      <w:r w:rsidRPr="000E16DD">
        <w:rPr>
          <w:rFonts w:hint="eastAsia"/>
        </w:rPr>
        <w:t>％及</w:t>
      </w:r>
      <w:r w:rsidRPr="000E16DD">
        <w:rPr>
          <w:rFonts w:hint="eastAsia"/>
        </w:rPr>
        <w:t>37.7</w:t>
      </w:r>
      <w:r w:rsidRPr="000E16DD">
        <w:rPr>
          <w:rFonts w:hint="eastAsia"/>
        </w:rPr>
        <w:t>％，</w:t>
      </w:r>
      <w:r w:rsidRPr="000E16DD">
        <w:rPr>
          <w:rFonts w:hint="eastAsia"/>
        </w:rPr>
        <w:t>105</w:t>
      </w:r>
      <w:r w:rsidRPr="000E16DD">
        <w:rPr>
          <w:rFonts w:hint="eastAsia"/>
        </w:rPr>
        <w:t>年度實際執行率亦屬偏低，且據</w:t>
      </w:r>
      <w:r w:rsidRPr="000E16DD">
        <w:rPr>
          <w:rFonts w:hint="eastAsia"/>
        </w:rPr>
        <w:t>104</w:t>
      </w:r>
      <w:r w:rsidRPr="000E16DD">
        <w:rPr>
          <w:rFonts w:hint="eastAsia"/>
        </w:rPr>
        <w:t>年度中央政府總決算審核報告，台東縣及花蓮縣政府擬定之第</w:t>
      </w:r>
      <w:r w:rsidRPr="000E16DD">
        <w:rPr>
          <w:rFonts w:hint="eastAsia"/>
        </w:rPr>
        <w:t>1</w:t>
      </w:r>
      <w:r w:rsidRPr="000E16DD">
        <w:rPr>
          <w:rFonts w:hint="eastAsia"/>
        </w:rPr>
        <w:t>期綜合發展實施方案（</w:t>
      </w:r>
      <w:r w:rsidRPr="000E16DD">
        <w:rPr>
          <w:rFonts w:hint="eastAsia"/>
        </w:rPr>
        <w:t>101</w:t>
      </w:r>
      <w:r w:rsidRPr="000E16DD">
        <w:rPr>
          <w:rFonts w:hint="eastAsia"/>
        </w:rPr>
        <w:t>至</w:t>
      </w:r>
      <w:r w:rsidRPr="000E16DD">
        <w:rPr>
          <w:rFonts w:hint="eastAsia"/>
        </w:rPr>
        <w:t>104</w:t>
      </w:r>
      <w:r w:rsidRPr="000E16DD">
        <w:rPr>
          <w:rFonts w:hint="eastAsia"/>
        </w:rPr>
        <w:t>年）截至</w:t>
      </w:r>
      <w:r w:rsidRPr="000E16DD">
        <w:rPr>
          <w:rFonts w:hint="eastAsia"/>
        </w:rPr>
        <w:t>104</w:t>
      </w:r>
      <w:r w:rsidRPr="000E16DD">
        <w:rPr>
          <w:rFonts w:hint="eastAsia"/>
        </w:rPr>
        <w:t>年底止計有</w:t>
      </w:r>
      <w:r w:rsidRPr="000E16DD">
        <w:rPr>
          <w:rFonts w:hint="eastAsia"/>
        </w:rPr>
        <w:t>37</w:t>
      </w:r>
      <w:r w:rsidRPr="000E16DD">
        <w:rPr>
          <w:rFonts w:hint="eastAsia"/>
        </w:rPr>
        <w:t>項行動計畫預算執行率未達</w:t>
      </w:r>
      <w:r w:rsidRPr="000E16DD">
        <w:rPr>
          <w:rFonts w:hint="eastAsia"/>
        </w:rPr>
        <w:t>80</w:t>
      </w:r>
      <w:r w:rsidRPr="000E16DD">
        <w:rPr>
          <w:rFonts w:hint="eastAsia"/>
        </w:rPr>
        <w:t>％，顯見其計畫執行效能低落，國家發展委員會應優先檢討過去年度預算執行率低落問題，並落實追蹤督導台東縣政府及花蓮縣政府相關計畫辦理情形，以確實發揮花東地區永續發展基金應有效益。</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提案人：蘇震清　</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連署人：邱議瑩　高志鵬　王惠美　蕭美琴</w:t>
      </w:r>
    </w:p>
    <w:p w:rsidR="006A1F0D" w:rsidRPr="000E16DD" w:rsidRDefault="006A1F0D" w:rsidP="00246807">
      <w:pPr>
        <w:pStyle w:val="aff0"/>
        <w:numPr>
          <w:ilvl w:val="0"/>
          <w:numId w:val="34"/>
        </w:numPr>
        <w:kinsoku w:val="0"/>
        <w:overflowPunct w:val="0"/>
        <w:autoSpaceDE w:val="0"/>
        <w:autoSpaceDN w:val="0"/>
        <w:spacing w:line="520" w:lineRule="exact"/>
        <w:ind w:leftChars="363" w:left="1455" w:hangingChars="75" w:hanging="249"/>
        <w:jc w:val="both"/>
      </w:pPr>
      <w:r w:rsidRPr="000E16DD">
        <w:rPr>
          <w:rFonts w:hint="eastAsia"/>
        </w:rPr>
        <w:t>花東地區永續發展基金</w:t>
      </w:r>
      <w:r w:rsidRPr="000E16DD">
        <w:rPr>
          <w:rFonts w:hint="eastAsia"/>
        </w:rPr>
        <w:t>106</w:t>
      </w:r>
      <w:r w:rsidRPr="000E16DD">
        <w:rPr>
          <w:rFonts w:hint="eastAsia"/>
        </w:rPr>
        <w:t>年度編列花東地區永續發展相關計畫預算數</w:t>
      </w:r>
      <w:r w:rsidRPr="000E16DD">
        <w:rPr>
          <w:rFonts w:hint="eastAsia"/>
        </w:rPr>
        <w:t>17</w:t>
      </w:r>
      <w:r w:rsidRPr="000E16DD">
        <w:rPr>
          <w:rFonts w:hint="eastAsia"/>
        </w:rPr>
        <w:t>億</w:t>
      </w:r>
      <w:r w:rsidRPr="000E16DD">
        <w:rPr>
          <w:rFonts w:hint="eastAsia"/>
        </w:rPr>
        <w:t>2,158</w:t>
      </w:r>
      <w:r w:rsidRPr="000E16DD">
        <w:rPr>
          <w:rFonts w:hint="eastAsia"/>
        </w:rPr>
        <w:t>萬元，該計畫為花東地區永續發展基金近年主要業務計畫，然而</w:t>
      </w:r>
      <w:r w:rsidRPr="000E16DD">
        <w:rPr>
          <w:rFonts w:hint="eastAsia"/>
        </w:rPr>
        <w:t>103</w:t>
      </w:r>
      <w:r w:rsidRPr="000E16DD">
        <w:rPr>
          <w:rFonts w:hint="eastAsia"/>
        </w:rPr>
        <w:t>及</w:t>
      </w:r>
      <w:r w:rsidRPr="000E16DD">
        <w:rPr>
          <w:rFonts w:hint="eastAsia"/>
        </w:rPr>
        <w:t>104</w:t>
      </w:r>
      <w:r w:rsidRPr="000E16DD">
        <w:rPr>
          <w:rFonts w:hint="eastAsia"/>
        </w:rPr>
        <w:t>年度之執行率僅</w:t>
      </w:r>
      <w:r w:rsidRPr="000E16DD">
        <w:rPr>
          <w:rFonts w:hint="eastAsia"/>
        </w:rPr>
        <w:t>12.16%</w:t>
      </w:r>
      <w:r w:rsidRPr="000E16DD">
        <w:rPr>
          <w:rFonts w:hint="eastAsia"/>
        </w:rPr>
        <w:t>及</w:t>
      </w:r>
      <w:r w:rsidRPr="000E16DD">
        <w:rPr>
          <w:rFonts w:hint="eastAsia"/>
        </w:rPr>
        <w:t>37.7%</w:t>
      </w:r>
      <w:r w:rsidRPr="000E16DD">
        <w:rPr>
          <w:rFonts w:hint="eastAsia"/>
        </w:rPr>
        <w:t>，據</w:t>
      </w:r>
      <w:r w:rsidRPr="000E16DD">
        <w:rPr>
          <w:rFonts w:hint="eastAsia"/>
        </w:rPr>
        <w:t>104</w:t>
      </w:r>
      <w:r w:rsidRPr="000E16DD">
        <w:rPr>
          <w:rFonts w:hint="eastAsia"/>
        </w:rPr>
        <w:t>年度中央政府總決算審核報告所載，台東縣及花蓮縣政府擬定之第</w:t>
      </w:r>
      <w:r w:rsidRPr="000E16DD">
        <w:rPr>
          <w:rFonts w:hint="eastAsia"/>
        </w:rPr>
        <w:t>1</w:t>
      </w:r>
      <w:r w:rsidRPr="000E16DD">
        <w:rPr>
          <w:rFonts w:hint="eastAsia"/>
        </w:rPr>
        <w:t>期綜合發展實施方案</w:t>
      </w:r>
      <w:r w:rsidRPr="000E16DD">
        <w:rPr>
          <w:rFonts w:hint="eastAsia"/>
        </w:rPr>
        <w:t>(101</w:t>
      </w:r>
      <w:r w:rsidRPr="000E16DD">
        <w:rPr>
          <w:rFonts w:hint="eastAsia"/>
        </w:rPr>
        <w:t>至</w:t>
      </w:r>
      <w:r w:rsidRPr="000E16DD">
        <w:rPr>
          <w:rFonts w:hint="eastAsia"/>
        </w:rPr>
        <w:t>104</w:t>
      </w:r>
      <w:r w:rsidRPr="000E16DD">
        <w:rPr>
          <w:rFonts w:hint="eastAsia"/>
        </w:rPr>
        <w:t>年</w:t>
      </w:r>
      <w:r w:rsidRPr="000E16DD">
        <w:rPr>
          <w:rFonts w:hint="eastAsia"/>
        </w:rPr>
        <w:t>)</w:t>
      </w:r>
      <w:r w:rsidRPr="000E16DD">
        <w:rPr>
          <w:rFonts w:hint="eastAsia"/>
        </w:rPr>
        <w:t>截至</w:t>
      </w:r>
      <w:r w:rsidRPr="000E16DD">
        <w:rPr>
          <w:rFonts w:hint="eastAsia"/>
        </w:rPr>
        <w:t>104</w:t>
      </w:r>
      <w:r w:rsidRPr="000E16DD">
        <w:rPr>
          <w:rFonts w:hint="eastAsia"/>
        </w:rPr>
        <w:t>年底止計有</w:t>
      </w:r>
      <w:r w:rsidRPr="000E16DD">
        <w:rPr>
          <w:rFonts w:hint="eastAsia"/>
        </w:rPr>
        <w:t>37</w:t>
      </w:r>
      <w:r w:rsidRPr="000E16DD">
        <w:rPr>
          <w:rFonts w:hint="eastAsia"/>
        </w:rPr>
        <w:t>項行動計畫執行率未達</w:t>
      </w:r>
      <w:r w:rsidRPr="000E16DD">
        <w:rPr>
          <w:rFonts w:hint="eastAsia"/>
        </w:rPr>
        <w:t>80%</w:t>
      </w:r>
      <w:r w:rsidRPr="000E16DD">
        <w:rPr>
          <w:rFonts w:hint="eastAsia"/>
        </w:rPr>
        <w:t>，其中經費主要來自花東地區永續發展基金者計有</w:t>
      </w:r>
      <w:r w:rsidRPr="000E16DD">
        <w:rPr>
          <w:rFonts w:hint="eastAsia"/>
        </w:rPr>
        <w:t>26</w:t>
      </w:r>
      <w:r w:rsidRPr="000E16DD">
        <w:rPr>
          <w:rFonts w:hint="eastAsia"/>
        </w:rPr>
        <w:t>項，占比高達</w:t>
      </w:r>
      <w:r w:rsidRPr="000E16DD">
        <w:rPr>
          <w:rFonts w:hint="eastAsia"/>
        </w:rPr>
        <w:t>70.27%</w:t>
      </w:r>
      <w:r w:rsidRPr="000E16DD">
        <w:rPr>
          <w:rFonts w:hint="eastAsia"/>
        </w:rPr>
        <w:t>，進度落後情形嚴重。爰要求國家發展委員會針對執行率偏低之情形積極檢討，並協助花蓮縣及台東縣政府加強辦理，以利計畫順利推動。</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提案人：黃偉哲　</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連署人：管碧玲　蘇震清　王惠美</w:t>
      </w:r>
    </w:p>
    <w:p w:rsidR="006A1F0D" w:rsidRPr="000E16DD" w:rsidRDefault="006A1F0D" w:rsidP="00246807">
      <w:pPr>
        <w:pStyle w:val="aff0"/>
        <w:numPr>
          <w:ilvl w:val="0"/>
          <w:numId w:val="34"/>
        </w:numPr>
        <w:kinsoku w:val="0"/>
        <w:overflowPunct w:val="0"/>
        <w:autoSpaceDE w:val="0"/>
        <w:autoSpaceDN w:val="0"/>
        <w:spacing w:line="520" w:lineRule="exact"/>
        <w:ind w:leftChars="363" w:left="1631" w:hangingChars="128" w:hanging="425"/>
        <w:jc w:val="both"/>
      </w:pPr>
      <w:r w:rsidRPr="000E16DD">
        <w:rPr>
          <w:rFonts w:hint="eastAsia"/>
        </w:rPr>
        <w:t>花東地區永續發展基金</w:t>
      </w:r>
      <w:r w:rsidRPr="000E16DD">
        <w:rPr>
          <w:rFonts w:hint="eastAsia"/>
        </w:rPr>
        <w:t>106</w:t>
      </w:r>
      <w:r w:rsidRPr="000E16DD">
        <w:rPr>
          <w:rFonts w:hint="eastAsia"/>
        </w:rPr>
        <w:t>年度預算案編列花東地區永續發展相關計畫</w:t>
      </w:r>
      <w:r w:rsidRPr="000E16DD">
        <w:rPr>
          <w:rFonts w:hint="eastAsia"/>
        </w:rPr>
        <w:t>17</w:t>
      </w:r>
      <w:r w:rsidRPr="000E16DD">
        <w:rPr>
          <w:rFonts w:hint="eastAsia"/>
        </w:rPr>
        <w:t>億</w:t>
      </w:r>
      <w:r w:rsidRPr="000E16DD">
        <w:rPr>
          <w:rFonts w:hint="eastAsia"/>
        </w:rPr>
        <w:t>2,158</w:t>
      </w:r>
      <w:r w:rsidRPr="000E16DD">
        <w:rPr>
          <w:rFonts w:hint="eastAsia"/>
        </w:rPr>
        <w:t>萬元，經查，此計畫為該基金近年主要之業務，惟</w:t>
      </w:r>
      <w:r w:rsidRPr="000E16DD">
        <w:rPr>
          <w:rFonts w:hint="eastAsia"/>
        </w:rPr>
        <w:t>103</w:t>
      </w:r>
      <w:r w:rsidRPr="000E16DD">
        <w:rPr>
          <w:rFonts w:hint="eastAsia"/>
        </w:rPr>
        <w:t>年度預算編列</w:t>
      </w:r>
      <w:r w:rsidRPr="000E16DD">
        <w:rPr>
          <w:rFonts w:hint="eastAsia"/>
        </w:rPr>
        <w:t>15</w:t>
      </w:r>
      <w:r w:rsidRPr="000E16DD">
        <w:rPr>
          <w:rFonts w:hint="eastAsia"/>
        </w:rPr>
        <w:t>億</w:t>
      </w:r>
      <w:r w:rsidRPr="000E16DD">
        <w:rPr>
          <w:rFonts w:hint="eastAsia"/>
        </w:rPr>
        <w:t>4,794</w:t>
      </w:r>
      <w:r w:rsidRPr="000E16DD">
        <w:rPr>
          <w:rFonts w:hint="eastAsia"/>
        </w:rPr>
        <w:t>萬元，執行率僅</w:t>
      </w:r>
      <w:r w:rsidRPr="000E16DD">
        <w:rPr>
          <w:rFonts w:hint="eastAsia"/>
        </w:rPr>
        <w:t>12.1%</w:t>
      </w:r>
      <w:r w:rsidRPr="000E16DD">
        <w:rPr>
          <w:rFonts w:hint="eastAsia"/>
        </w:rPr>
        <w:t>；</w:t>
      </w:r>
      <w:r w:rsidRPr="000E16DD">
        <w:rPr>
          <w:rFonts w:hint="eastAsia"/>
        </w:rPr>
        <w:t>104</w:t>
      </w:r>
      <w:r w:rsidRPr="000E16DD">
        <w:rPr>
          <w:rFonts w:hint="eastAsia"/>
        </w:rPr>
        <w:t>年度預算編列</w:t>
      </w:r>
      <w:r w:rsidRPr="000E16DD">
        <w:rPr>
          <w:rFonts w:hint="eastAsia"/>
        </w:rPr>
        <w:t>10</w:t>
      </w:r>
      <w:r w:rsidRPr="000E16DD">
        <w:rPr>
          <w:rFonts w:hint="eastAsia"/>
        </w:rPr>
        <w:t>億</w:t>
      </w:r>
      <w:r w:rsidRPr="000E16DD">
        <w:rPr>
          <w:rFonts w:hint="eastAsia"/>
        </w:rPr>
        <w:t>2,158</w:t>
      </w:r>
      <w:r w:rsidRPr="000E16DD">
        <w:rPr>
          <w:rFonts w:hint="eastAsia"/>
        </w:rPr>
        <w:t>萬元，執行率為</w:t>
      </w:r>
      <w:r w:rsidRPr="000E16DD">
        <w:rPr>
          <w:rFonts w:hint="eastAsia"/>
        </w:rPr>
        <w:t>37.7%</w:t>
      </w:r>
      <w:r w:rsidRPr="000E16DD">
        <w:rPr>
          <w:rFonts w:hint="eastAsia"/>
        </w:rPr>
        <w:t>，皆屬偏低，實有檢討之必要。爰要求國家發展委員會積極檢討且協助地方政府加強辦理，並將相關辦理情形送立法院經濟委員會。</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提案人：陳超明　王惠美　孔文吉</w:t>
      </w:r>
    </w:p>
    <w:p w:rsidR="006A1F0D" w:rsidRPr="000E16DD" w:rsidRDefault="006A1F0D" w:rsidP="00EC027E">
      <w:pPr>
        <w:pStyle w:val="aff0"/>
        <w:numPr>
          <w:ilvl w:val="0"/>
          <w:numId w:val="34"/>
        </w:numPr>
        <w:kinsoku w:val="0"/>
        <w:overflowPunct w:val="0"/>
        <w:autoSpaceDE w:val="0"/>
        <w:autoSpaceDN w:val="0"/>
        <w:spacing w:line="520" w:lineRule="exact"/>
        <w:ind w:leftChars="363" w:left="1631" w:hangingChars="128" w:hanging="425"/>
        <w:jc w:val="both"/>
      </w:pPr>
      <w:r w:rsidRPr="000E16DD">
        <w:rPr>
          <w:rFonts w:hint="eastAsia"/>
        </w:rPr>
        <w:t>花東地區永續發展基金</w:t>
      </w:r>
      <w:r w:rsidRPr="000E16DD">
        <w:rPr>
          <w:rFonts w:hint="eastAsia"/>
        </w:rPr>
        <w:t>106</w:t>
      </w:r>
      <w:r w:rsidRPr="000E16DD">
        <w:rPr>
          <w:rFonts w:hint="eastAsia"/>
        </w:rPr>
        <w:t>年度預算案編列「花東地區永續發展相關計畫」預算數</w:t>
      </w:r>
      <w:r w:rsidRPr="000E16DD">
        <w:rPr>
          <w:rFonts w:hint="eastAsia"/>
        </w:rPr>
        <w:t>17</w:t>
      </w:r>
      <w:r w:rsidRPr="000E16DD">
        <w:rPr>
          <w:rFonts w:hint="eastAsia"/>
        </w:rPr>
        <w:t>億</w:t>
      </w:r>
      <w:r w:rsidRPr="000E16DD">
        <w:rPr>
          <w:rFonts w:hint="eastAsia"/>
        </w:rPr>
        <w:t>2,158</w:t>
      </w:r>
      <w:r w:rsidRPr="000E16DD">
        <w:rPr>
          <w:rFonts w:hint="eastAsia"/>
        </w:rPr>
        <w:t>萬元，較</w:t>
      </w:r>
      <w:r w:rsidRPr="000E16DD">
        <w:rPr>
          <w:rFonts w:hint="eastAsia"/>
        </w:rPr>
        <w:t>105</w:t>
      </w:r>
      <w:r w:rsidRPr="000E16DD">
        <w:rPr>
          <w:rFonts w:hint="eastAsia"/>
        </w:rPr>
        <w:t>年度預算數</w:t>
      </w:r>
      <w:r w:rsidRPr="000E16DD">
        <w:rPr>
          <w:rFonts w:hint="eastAsia"/>
        </w:rPr>
        <w:t>20</w:t>
      </w:r>
      <w:r w:rsidRPr="000E16DD">
        <w:rPr>
          <w:rFonts w:hint="eastAsia"/>
        </w:rPr>
        <w:t>億</w:t>
      </w:r>
      <w:r w:rsidRPr="000E16DD">
        <w:rPr>
          <w:rFonts w:hint="eastAsia"/>
        </w:rPr>
        <w:t>2,158</w:t>
      </w:r>
      <w:r w:rsidRPr="000E16DD">
        <w:rPr>
          <w:rFonts w:hint="eastAsia"/>
        </w:rPr>
        <w:t>萬元減少</w:t>
      </w:r>
      <w:r w:rsidRPr="000E16DD">
        <w:rPr>
          <w:rFonts w:hint="eastAsia"/>
        </w:rPr>
        <w:t>3</w:t>
      </w:r>
      <w:r w:rsidRPr="000E16DD">
        <w:rPr>
          <w:rFonts w:hint="eastAsia"/>
        </w:rPr>
        <w:t>億元，減幅</w:t>
      </w:r>
      <w:r>
        <w:rPr>
          <w:rFonts w:hint="eastAsia"/>
        </w:rPr>
        <w:t>14.84</w:t>
      </w:r>
      <w:r w:rsidRPr="000E16DD">
        <w:rPr>
          <w:rFonts w:hint="eastAsia"/>
        </w:rPr>
        <w:t>％。該計畫包含補助政府機關辦理綜合發展實施方案及永續發展相關計畫</w:t>
      </w:r>
      <w:r w:rsidRPr="000E16DD">
        <w:rPr>
          <w:rFonts w:hint="eastAsia"/>
        </w:rPr>
        <w:t>17</w:t>
      </w:r>
      <w:r w:rsidRPr="000E16DD">
        <w:rPr>
          <w:rFonts w:hint="eastAsia"/>
        </w:rPr>
        <w:t>億元，範圍涵蓋「花東地區發展條例」第</w:t>
      </w:r>
      <w:r w:rsidRPr="000E16DD">
        <w:rPr>
          <w:rFonts w:hint="eastAsia"/>
        </w:rPr>
        <w:t>5</w:t>
      </w:r>
      <w:r w:rsidRPr="000E16DD">
        <w:rPr>
          <w:rFonts w:hint="eastAsia"/>
        </w:rPr>
        <w:t>條所列舉計畫，並辦理行動學習數位列車等教育計畫及在地運動績優人才培育暨輔導就業等體育相關計畫；辦理花東地區產業扶持、發展研究及推動執行等事宜</w:t>
      </w:r>
      <w:r w:rsidRPr="000E16DD">
        <w:rPr>
          <w:rFonts w:hint="eastAsia"/>
        </w:rPr>
        <w:t>2,000</w:t>
      </w:r>
      <w:r w:rsidRPr="000E16DD">
        <w:rPr>
          <w:rFonts w:hint="eastAsia"/>
        </w:rPr>
        <w:t>萬元及協助行政院花東地區發展推動小組及相關業務等推動經費</w:t>
      </w:r>
      <w:r w:rsidRPr="000E16DD">
        <w:rPr>
          <w:rFonts w:hint="eastAsia"/>
        </w:rPr>
        <w:t>158</w:t>
      </w:r>
      <w:r w:rsidRPr="000E16DD">
        <w:rPr>
          <w:rFonts w:hint="eastAsia"/>
        </w:rPr>
        <w:t>萬元；然根據</w:t>
      </w:r>
      <w:r w:rsidRPr="000E16DD">
        <w:rPr>
          <w:rFonts w:hint="eastAsia"/>
        </w:rPr>
        <w:t>103</w:t>
      </w:r>
      <w:r w:rsidRPr="000E16DD">
        <w:rPr>
          <w:rFonts w:hint="eastAsia"/>
        </w:rPr>
        <w:t>及</w:t>
      </w:r>
      <w:r w:rsidRPr="000E16DD">
        <w:rPr>
          <w:rFonts w:hint="eastAsia"/>
        </w:rPr>
        <w:t>104</w:t>
      </w:r>
      <w:r w:rsidRPr="000E16DD">
        <w:rPr>
          <w:rFonts w:hint="eastAsia"/>
        </w:rPr>
        <w:t>年度決算數分別為</w:t>
      </w:r>
      <w:r w:rsidRPr="000E16DD">
        <w:rPr>
          <w:rFonts w:hint="eastAsia"/>
        </w:rPr>
        <w:t>1</w:t>
      </w:r>
      <w:r w:rsidRPr="000E16DD">
        <w:rPr>
          <w:rFonts w:hint="eastAsia"/>
        </w:rPr>
        <w:t>億</w:t>
      </w:r>
      <w:r w:rsidRPr="000E16DD">
        <w:rPr>
          <w:rFonts w:hint="eastAsia"/>
        </w:rPr>
        <w:t>8,822</w:t>
      </w:r>
      <w:r w:rsidRPr="000E16DD">
        <w:rPr>
          <w:rFonts w:hint="eastAsia"/>
        </w:rPr>
        <w:t>萬</w:t>
      </w:r>
      <w:r w:rsidRPr="000E16DD">
        <w:rPr>
          <w:rFonts w:hint="eastAsia"/>
        </w:rPr>
        <w:t>3</w:t>
      </w:r>
      <w:r w:rsidRPr="000E16DD">
        <w:rPr>
          <w:rFonts w:hint="eastAsia"/>
        </w:rPr>
        <w:t>千元及</w:t>
      </w:r>
      <w:r w:rsidRPr="000E16DD">
        <w:rPr>
          <w:rFonts w:hint="eastAsia"/>
        </w:rPr>
        <w:t>3</w:t>
      </w:r>
      <w:r w:rsidRPr="000E16DD">
        <w:rPr>
          <w:rFonts w:hint="eastAsia"/>
        </w:rPr>
        <w:t>億</w:t>
      </w:r>
      <w:r w:rsidRPr="000E16DD">
        <w:rPr>
          <w:rFonts w:hint="eastAsia"/>
        </w:rPr>
        <w:t>8,515</w:t>
      </w:r>
      <w:r w:rsidRPr="000E16DD">
        <w:rPr>
          <w:rFonts w:hint="eastAsia"/>
        </w:rPr>
        <w:t>萬</w:t>
      </w:r>
      <w:r w:rsidRPr="000E16DD">
        <w:rPr>
          <w:rFonts w:hint="eastAsia"/>
        </w:rPr>
        <w:t>1</w:t>
      </w:r>
      <w:r w:rsidRPr="000E16DD">
        <w:rPr>
          <w:rFonts w:hint="eastAsia"/>
        </w:rPr>
        <w:t>千元，執行率僅</w:t>
      </w:r>
      <w:r w:rsidRPr="000E16DD">
        <w:rPr>
          <w:rFonts w:hint="eastAsia"/>
        </w:rPr>
        <w:t>12.16</w:t>
      </w:r>
      <w:r w:rsidRPr="000E16DD">
        <w:rPr>
          <w:rFonts w:hint="eastAsia"/>
        </w:rPr>
        <w:t>％及</w:t>
      </w:r>
      <w:r w:rsidRPr="000E16DD">
        <w:rPr>
          <w:rFonts w:hint="eastAsia"/>
        </w:rPr>
        <w:t>37.7</w:t>
      </w:r>
      <w:r w:rsidRPr="000E16DD">
        <w:rPr>
          <w:rFonts w:hint="eastAsia"/>
        </w:rPr>
        <w:t>％，顯見花東地區永續發展基金永續發展相關計畫近年預算執行率偏低，為有效提升基金運用，爰要求國家發展委員會應積極檢討問題癥結，並協助花蓮縣及台東縣政府加強辦理。</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連署人：張麗善　孔文吉</w:t>
      </w:r>
    </w:p>
    <w:p w:rsidR="006A1F0D" w:rsidRPr="000E16DD" w:rsidRDefault="006A1F0D" w:rsidP="00EC027E">
      <w:pPr>
        <w:pStyle w:val="aff0"/>
        <w:numPr>
          <w:ilvl w:val="0"/>
          <w:numId w:val="34"/>
        </w:numPr>
        <w:kinsoku w:val="0"/>
        <w:overflowPunct w:val="0"/>
        <w:autoSpaceDE w:val="0"/>
        <w:autoSpaceDN w:val="0"/>
        <w:spacing w:line="520" w:lineRule="exact"/>
        <w:ind w:leftChars="363" w:left="1631" w:hangingChars="128" w:hanging="425"/>
        <w:jc w:val="both"/>
      </w:pPr>
      <w:r w:rsidRPr="000E16DD">
        <w:rPr>
          <w:rFonts w:hint="eastAsia"/>
        </w:rPr>
        <w:t>為落實花東地區永續發展目標，花東地區永續發展基金</w:t>
      </w:r>
      <w:r w:rsidRPr="000E16DD">
        <w:rPr>
          <w:rFonts w:hint="eastAsia"/>
        </w:rPr>
        <w:t>106</w:t>
      </w:r>
      <w:r w:rsidRPr="000E16DD">
        <w:rPr>
          <w:rFonts w:hint="eastAsia"/>
        </w:rPr>
        <w:t>年度「年度關鍵績效指標」由花蓮縣訂定經濟永續、社會永續及環境永續等</w:t>
      </w:r>
      <w:r w:rsidRPr="000E16DD">
        <w:rPr>
          <w:rFonts w:hint="eastAsia"/>
        </w:rPr>
        <w:t>3</w:t>
      </w:r>
      <w:r w:rsidRPr="000E16DD">
        <w:rPr>
          <w:rFonts w:hint="eastAsia"/>
        </w:rPr>
        <w:t>大關鍵策略目標，及觀光旅遊人次、家戶可支配所得、新增工作機會等</w:t>
      </w:r>
      <w:r w:rsidRPr="000E16DD">
        <w:rPr>
          <w:rFonts w:hint="eastAsia"/>
        </w:rPr>
        <w:t>10</w:t>
      </w:r>
      <w:r w:rsidRPr="000E16DD">
        <w:rPr>
          <w:rFonts w:hint="eastAsia"/>
        </w:rPr>
        <w:t>項關鍵績效指標；台東縣則擬定樂活台東、智慧台東及國際台東等</w:t>
      </w:r>
      <w:r w:rsidRPr="000E16DD">
        <w:rPr>
          <w:rFonts w:hint="eastAsia"/>
        </w:rPr>
        <w:t>3</w:t>
      </w:r>
      <w:r w:rsidRPr="000E16DD">
        <w:rPr>
          <w:rFonts w:hint="eastAsia"/>
        </w:rPr>
        <w:t>大項關鍵策略目標，及包含零歲之平均餘命、緊急救護急救成功率、自然海岸線長度比例等</w:t>
      </w:r>
      <w:r w:rsidRPr="000E16DD">
        <w:rPr>
          <w:rFonts w:hint="eastAsia"/>
        </w:rPr>
        <w:t>8</w:t>
      </w:r>
      <w:r w:rsidRPr="000E16DD">
        <w:rPr>
          <w:rFonts w:hint="eastAsia"/>
        </w:rPr>
        <w:t>項關鍵績效指標。檢視該基金</w:t>
      </w:r>
      <w:r w:rsidRPr="000E16DD">
        <w:rPr>
          <w:rFonts w:hint="eastAsia"/>
        </w:rPr>
        <w:t>104</w:t>
      </w:r>
      <w:r w:rsidRPr="000E16DD">
        <w:rPr>
          <w:rFonts w:hint="eastAsia"/>
        </w:rPr>
        <w:t>年度績效達成情形，花蓮縣部分，</w:t>
      </w:r>
      <w:r w:rsidRPr="000E16DD">
        <w:rPr>
          <w:rFonts w:hint="eastAsia"/>
        </w:rPr>
        <w:t>8</w:t>
      </w:r>
      <w:r w:rsidRPr="000E16DD">
        <w:rPr>
          <w:rFonts w:hint="eastAsia"/>
        </w:rPr>
        <w:t>項關鍵績效指標中，家戶可支配所得、國內旅遊每人每日消費額及人口社會增加率等</w:t>
      </w:r>
      <w:r w:rsidRPr="000E16DD">
        <w:rPr>
          <w:rFonts w:hint="eastAsia"/>
        </w:rPr>
        <w:t>3</w:t>
      </w:r>
      <w:r w:rsidRPr="000E16DD">
        <w:rPr>
          <w:rFonts w:hint="eastAsia"/>
        </w:rPr>
        <w:t>項未達成原定目標值，其中家戶可支配所得僅</w:t>
      </w:r>
      <w:r w:rsidRPr="000E16DD">
        <w:rPr>
          <w:rFonts w:hint="eastAsia"/>
        </w:rPr>
        <w:t>71.54</w:t>
      </w:r>
      <w:r w:rsidRPr="000E16DD">
        <w:rPr>
          <w:rFonts w:hint="eastAsia"/>
        </w:rPr>
        <w:t>萬元，與原定目標值</w:t>
      </w:r>
      <w:r w:rsidRPr="000E16DD">
        <w:rPr>
          <w:rFonts w:hint="eastAsia"/>
        </w:rPr>
        <w:t>80.34</w:t>
      </w:r>
      <w:r w:rsidRPr="000E16DD">
        <w:rPr>
          <w:rFonts w:hint="eastAsia"/>
        </w:rPr>
        <w:t>萬元相距頗大；台東縣部分，則包含自然海岸線長度比例、觀光旅遊人次、新增工作機會及有機農作物耕種面積等</w:t>
      </w:r>
      <w:r w:rsidRPr="000E16DD">
        <w:rPr>
          <w:rFonts w:hint="eastAsia"/>
        </w:rPr>
        <w:t>4</w:t>
      </w:r>
      <w:r w:rsidRPr="000E16DD">
        <w:rPr>
          <w:rFonts w:hint="eastAsia"/>
        </w:rPr>
        <w:t>項未達目標值，占比高達五成，績效成果欠佳。另</w:t>
      </w:r>
      <w:r w:rsidRPr="000E16DD">
        <w:rPr>
          <w:rFonts w:hint="eastAsia"/>
        </w:rPr>
        <w:t>106</w:t>
      </w:r>
      <w:r w:rsidRPr="000E16DD">
        <w:rPr>
          <w:rFonts w:hint="eastAsia"/>
        </w:rPr>
        <w:t>年度關鍵績效指標中，花蓮縣「家戶可支配所得」、「觀光旅遊人次」、「新增工作機會」、「零歲之平均餘命」及「自然生態景觀及棲地面積」與台東縣「自然海岸線長度比例」、「觀光旅遊人次」、「人口社會增加率」及「新增工作機會」等所訂目標值較</w:t>
      </w:r>
      <w:r w:rsidRPr="000E16DD">
        <w:rPr>
          <w:rFonts w:hint="eastAsia"/>
        </w:rPr>
        <w:t>104</w:t>
      </w:r>
      <w:r w:rsidRPr="000E16DD">
        <w:rPr>
          <w:rFonts w:hint="eastAsia"/>
        </w:rPr>
        <w:t>年度目標值或實際值為低或未增加，凸顯該基金目標值訂定欠缺積極性，爰要求國家發展委員會審酌基金設立目的於</w:t>
      </w:r>
      <w:r w:rsidRPr="000E16DD">
        <w:rPr>
          <w:rFonts w:hint="eastAsia"/>
        </w:rPr>
        <w:t>3</w:t>
      </w:r>
      <w:r w:rsidRPr="000E16DD">
        <w:rPr>
          <w:rFonts w:hint="eastAsia"/>
        </w:rPr>
        <w:t>個月內擬定更為積極合理目標值，並送交立法院經濟委員會。</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 xml:space="preserve">提案人：王惠美　</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連署人：張麗善　孔文吉</w:t>
      </w:r>
    </w:p>
    <w:p w:rsidR="006A1F0D" w:rsidRPr="000E16DD" w:rsidRDefault="006A1F0D" w:rsidP="00EC027E">
      <w:pPr>
        <w:pStyle w:val="aff0"/>
        <w:numPr>
          <w:ilvl w:val="0"/>
          <w:numId w:val="34"/>
        </w:numPr>
        <w:kinsoku w:val="0"/>
        <w:overflowPunct w:val="0"/>
        <w:autoSpaceDE w:val="0"/>
        <w:autoSpaceDN w:val="0"/>
        <w:spacing w:line="520" w:lineRule="exact"/>
        <w:ind w:leftChars="363" w:left="1631" w:hangingChars="128" w:hanging="425"/>
        <w:jc w:val="both"/>
      </w:pPr>
      <w:r w:rsidRPr="000E16DD">
        <w:rPr>
          <w:rFonts w:hint="eastAsia"/>
        </w:rPr>
        <w:t>針對花東地區永續發展基金</w:t>
      </w:r>
      <w:r w:rsidRPr="000E16DD">
        <w:rPr>
          <w:rFonts w:hint="eastAsia"/>
        </w:rPr>
        <w:t>106</w:t>
      </w:r>
      <w:r w:rsidRPr="000E16DD">
        <w:rPr>
          <w:rFonts w:hint="eastAsia"/>
        </w:rPr>
        <w:t>年度「年度關鍵績效指標」由花蓮縣訂定經濟永續、社會永續及環境永續等</w:t>
      </w:r>
      <w:r w:rsidRPr="000E16DD">
        <w:rPr>
          <w:rFonts w:hint="eastAsia"/>
        </w:rPr>
        <w:t>3</w:t>
      </w:r>
      <w:r w:rsidRPr="000E16DD">
        <w:rPr>
          <w:rFonts w:hint="eastAsia"/>
        </w:rPr>
        <w:t>大關鍵策略目標，及觀光旅遊人次、家戶可支配所得、新增工作機會等</w:t>
      </w:r>
      <w:r w:rsidRPr="000E16DD">
        <w:rPr>
          <w:rFonts w:hint="eastAsia"/>
        </w:rPr>
        <w:t>10</w:t>
      </w:r>
      <w:r w:rsidRPr="000E16DD">
        <w:rPr>
          <w:rFonts w:hint="eastAsia"/>
        </w:rPr>
        <w:t>項關鍵績效指標；台東縣則擬定樂活台東、智慧台東及國際台東等</w:t>
      </w:r>
      <w:r w:rsidRPr="000E16DD">
        <w:rPr>
          <w:rFonts w:hint="eastAsia"/>
        </w:rPr>
        <w:t>3</w:t>
      </w:r>
      <w:r w:rsidRPr="000E16DD">
        <w:rPr>
          <w:rFonts w:hint="eastAsia"/>
        </w:rPr>
        <w:t>大項關鍵策略目標，及包含零歲之平均餘命、緊急救護急救成功率、自然海岸線長度比例等</w:t>
      </w:r>
      <w:r w:rsidRPr="000E16DD">
        <w:rPr>
          <w:rFonts w:hint="eastAsia"/>
        </w:rPr>
        <w:t>8</w:t>
      </w:r>
      <w:r w:rsidRPr="000E16DD">
        <w:rPr>
          <w:rFonts w:hint="eastAsia"/>
        </w:rPr>
        <w:t>項關鍵績效指標。檢視該基金</w:t>
      </w:r>
      <w:r w:rsidRPr="000E16DD">
        <w:rPr>
          <w:rFonts w:hint="eastAsia"/>
        </w:rPr>
        <w:t>104</w:t>
      </w:r>
      <w:r w:rsidRPr="000E16DD">
        <w:rPr>
          <w:rFonts w:hint="eastAsia"/>
        </w:rPr>
        <w:t>年度績效達成情形，花蓮縣部分，</w:t>
      </w:r>
      <w:r w:rsidRPr="000E16DD">
        <w:rPr>
          <w:rFonts w:hint="eastAsia"/>
        </w:rPr>
        <w:t>8</w:t>
      </w:r>
      <w:r w:rsidRPr="000E16DD">
        <w:rPr>
          <w:rFonts w:hint="eastAsia"/>
        </w:rPr>
        <w:t>項關鍵績效指標中，家戶可支配所得、國內旅遊每人每日消費額及人口社會增加率等</w:t>
      </w:r>
      <w:r w:rsidRPr="000E16DD">
        <w:rPr>
          <w:rFonts w:hint="eastAsia"/>
        </w:rPr>
        <w:t>3</w:t>
      </w:r>
      <w:r w:rsidRPr="000E16DD">
        <w:rPr>
          <w:rFonts w:hint="eastAsia"/>
        </w:rPr>
        <w:t>項未達成原定目標值，其中家戶可支配所得僅</w:t>
      </w:r>
      <w:r w:rsidRPr="000E16DD">
        <w:rPr>
          <w:rFonts w:hint="eastAsia"/>
        </w:rPr>
        <w:t>71.54</w:t>
      </w:r>
      <w:r w:rsidRPr="000E16DD">
        <w:rPr>
          <w:rFonts w:hint="eastAsia"/>
        </w:rPr>
        <w:t>萬元，與原定目標值</w:t>
      </w:r>
      <w:r w:rsidRPr="000E16DD">
        <w:rPr>
          <w:rFonts w:hint="eastAsia"/>
        </w:rPr>
        <w:t>80.34</w:t>
      </w:r>
      <w:r w:rsidRPr="000E16DD">
        <w:rPr>
          <w:rFonts w:hint="eastAsia"/>
        </w:rPr>
        <w:t>萬元相距頗大；台東縣部分，則包含自然海岸線長度比例、觀光旅遊人次、新增工作機會及有機農作物耕種面積等</w:t>
      </w:r>
      <w:r w:rsidRPr="000E16DD">
        <w:rPr>
          <w:rFonts w:hint="eastAsia"/>
        </w:rPr>
        <w:t>4</w:t>
      </w:r>
      <w:r w:rsidRPr="000E16DD">
        <w:rPr>
          <w:rFonts w:hint="eastAsia"/>
        </w:rPr>
        <w:t>項未達目標值，占比高達五成，績效成果欠佳，爰要求花東地區永續發展基金妥適運用基金資源，加強推動各項發展措施。</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6A1F0D" w:rsidRPr="000E16DD" w:rsidRDefault="006A1F0D" w:rsidP="00EC027E">
      <w:pPr>
        <w:pStyle w:val="aff0"/>
        <w:numPr>
          <w:ilvl w:val="0"/>
          <w:numId w:val="34"/>
        </w:numPr>
        <w:kinsoku w:val="0"/>
        <w:overflowPunct w:val="0"/>
        <w:autoSpaceDE w:val="0"/>
        <w:autoSpaceDN w:val="0"/>
        <w:spacing w:line="520" w:lineRule="exact"/>
        <w:ind w:leftChars="363" w:left="1631" w:hangingChars="128" w:hanging="425"/>
        <w:jc w:val="both"/>
      </w:pPr>
      <w:r w:rsidRPr="000E16DD">
        <w:rPr>
          <w:rFonts w:hint="eastAsia"/>
        </w:rPr>
        <w:t>針對花東地區永續發展基金</w:t>
      </w:r>
      <w:r w:rsidRPr="000E16DD">
        <w:rPr>
          <w:rFonts w:hint="eastAsia"/>
        </w:rPr>
        <w:t>106</w:t>
      </w:r>
      <w:r w:rsidRPr="000E16DD">
        <w:rPr>
          <w:rFonts w:hint="eastAsia"/>
        </w:rPr>
        <w:t>年度預算案編列「花東地區永續發展相關計畫」預算數</w:t>
      </w:r>
      <w:r w:rsidRPr="000E16DD">
        <w:rPr>
          <w:rFonts w:hint="eastAsia"/>
        </w:rPr>
        <w:t>17</w:t>
      </w:r>
      <w:r w:rsidRPr="000E16DD">
        <w:rPr>
          <w:rFonts w:hint="eastAsia"/>
        </w:rPr>
        <w:t>億</w:t>
      </w:r>
      <w:r w:rsidRPr="000E16DD">
        <w:rPr>
          <w:rFonts w:hint="eastAsia"/>
        </w:rPr>
        <w:t>2,158</w:t>
      </w:r>
      <w:r w:rsidRPr="000E16DD">
        <w:rPr>
          <w:rFonts w:hint="eastAsia"/>
        </w:rPr>
        <w:t>萬元，該計畫</w:t>
      </w:r>
      <w:r w:rsidRPr="000E16DD">
        <w:rPr>
          <w:rFonts w:hint="eastAsia"/>
        </w:rPr>
        <w:t>103</w:t>
      </w:r>
      <w:r w:rsidRPr="000E16DD">
        <w:rPr>
          <w:rFonts w:hint="eastAsia"/>
        </w:rPr>
        <w:t>及</w:t>
      </w:r>
      <w:r w:rsidRPr="000E16DD">
        <w:rPr>
          <w:rFonts w:hint="eastAsia"/>
        </w:rPr>
        <w:t>104</w:t>
      </w:r>
      <w:r w:rsidRPr="000E16DD">
        <w:rPr>
          <w:rFonts w:hint="eastAsia"/>
        </w:rPr>
        <w:t>年度決算數分別為</w:t>
      </w:r>
      <w:r w:rsidRPr="000E16DD">
        <w:rPr>
          <w:rFonts w:hint="eastAsia"/>
        </w:rPr>
        <w:t>1</w:t>
      </w:r>
      <w:r w:rsidRPr="000E16DD">
        <w:rPr>
          <w:rFonts w:hint="eastAsia"/>
        </w:rPr>
        <w:t>億</w:t>
      </w:r>
      <w:r w:rsidRPr="000E16DD">
        <w:rPr>
          <w:rFonts w:hint="eastAsia"/>
        </w:rPr>
        <w:t>8,822</w:t>
      </w:r>
      <w:r w:rsidRPr="000E16DD">
        <w:rPr>
          <w:rFonts w:hint="eastAsia"/>
        </w:rPr>
        <w:t>萬</w:t>
      </w:r>
      <w:r w:rsidRPr="000E16DD">
        <w:rPr>
          <w:rFonts w:hint="eastAsia"/>
        </w:rPr>
        <w:t>3</w:t>
      </w:r>
      <w:r w:rsidRPr="000E16DD">
        <w:rPr>
          <w:rFonts w:hint="eastAsia"/>
        </w:rPr>
        <w:t>千元及</w:t>
      </w:r>
      <w:r w:rsidRPr="000E16DD">
        <w:rPr>
          <w:rFonts w:hint="eastAsia"/>
        </w:rPr>
        <w:t>3</w:t>
      </w:r>
      <w:r w:rsidRPr="000E16DD">
        <w:rPr>
          <w:rFonts w:hint="eastAsia"/>
        </w:rPr>
        <w:t>億</w:t>
      </w:r>
      <w:r w:rsidRPr="000E16DD">
        <w:rPr>
          <w:rFonts w:hint="eastAsia"/>
        </w:rPr>
        <w:t>8,515</w:t>
      </w:r>
      <w:r w:rsidRPr="000E16DD">
        <w:rPr>
          <w:rFonts w:hint="eastAsia"/>
        </w:rPr>
        <w:t>萬</w:t>
      </w:r>
      <w:r w:rsidRPr="000E16DD">
        <w:rPr>
          <w:rFonts w:hint="eastAsia"/>
        </w:rPr>
        <w:t>1</w:t>
      </w:r>
      <w:r w:rsidRPr="000E16DD">
        <w:rPr>
          <w:rFonts w:hint="eastAsia"/>
        </w:rPr>
        <w:t>千元，執行率僅</w:t>
      </w:r>
      <w:r w:rsidRPr="000E16DD">
        <w:rPr>
          <w:rFonts w:hint="eastAsia"/>
        </w:rPr>
        <w:t>12.16</w:t>
      </w:r>
      <w:r w:rsidRPr="000E16DD">
        <w:rPr>
          <w:rFonts w:hint="eastAsia"/>
        </w:rPr>
        <w:t>％及</w:t>
      </w:r>
      <w:r w:rsidRPr="000E16DD">
        <w:rPr>
          <w:rFonts w:hint="eastAsia"/>
        </w:rPr>
        <w:t>37.7</w:t>
      </w:r>
      <w:r w:rsidRPr="000E16DD">
        <w:rPr>
          <w:rFonts w:hint="eastAsia"/>
        </w:rPr>
        <w:t>％，另</w:t>
      </w:r>
      <w:r w:rsidRPr="000E16DD">
        <w:rPr>
          <w:rFonts w:hint="eastAsia"/>
        </w:rPr>
        <w:t>105</w:t>
      </w:r>
      <w:r w:rsidRPr="000E16DD">
        <w:rPr>
          <w:rFonts w:hint="eastAsia"/>
        </w:rPr>
        <w:t>年度截至</w:t>
      </w:r>
      <w:r w:rsidRPr="000E16DD">
        <w:rPr>
          <w:rFonts w:hint="eastAsia"/>
        </w:rPr>
        <w:t>9</w:t>
      </w:r>
      <w:r w:rsidRPr="000E16DD">
        <w:rPr>
          <w:rFonts w:hint="eastAsia"/>
        </w:rPr>
        <w:t>月底止，執行數</w:t>
      </w:r>
      <w:r w:rsidRPr="000E16DD">
        <w:rPr>
          <w:rFonts w:hint="eastAsia"/>
        </w:rPr>
        <w:t>3</w:t>
      </w:r>
      <w:r w:rsidRPr="000E16DD">
        <w:rPr>
          <w:rFonts w:hint="eastAsia"/>
        </w:rPr>
        <w:t>億</w:t>
      </w:r>
      <w:r w:rsidRPr="000E16DD">
        <w:rPr>
          <w:rFonts w:hint="eastAsia"/>
        </w:rPr>
        <w:t>6,843</w:t>
      </w:r>
      <w:r w:rsidRPr="000E16DD">
        <w:rPr>
          <w:rFonts w:hint="eastAsia"/>
        </w:rPr>
        <w:t>萬</w:t>
      </w:r>
      <w:r w:rsidRPr="000E16DD">
        <w:rPr>
          <w:rFonts w:hint="eastAsia"/>
        </w:rPr>
        <w:t>3</w:t>
      </w:r>
      <w:r w:rsidRPr="000E16DD">
        <w:rPr>
          <w:rFonts w:hint="eastAsia"/>
        </w:rPr>
        <w:t>千元，若不計入以前年度計畫執行數，實際執行數僅</w:t>
      </w:r>
      <w:r w:rsidRPr="000E16DD">
        <w:rPr>
          <w:rFonts w:hint="eastAsia"/>
        </w:rPr>
        <w:t>1</w:t>
      </w:r>
      <w:r w:rsidRPr="000E16DD">
        <w:rPr>
          <w:rFonts w:hint="eastAsia"/>
        </w:rPr>
        <w:t>億</w:t>
      </w:r>
      <w:r>
        <w:rPr>
          <w:rFonts w:hint="eastAsia"/>
        </w:rPr>
        <w:t>7</w:t>
      </w:r>
      <w:r w:rsidRPr="000E16DD">
        <w:rPr>
          <w:rFonts w:hint="eastAsia"/>
        </w:rPr>
        <w:t>,</w:t>
      </w:r>
      <w:r>
        <w:rPr>
          <w:rFonts w:hint="eastAsia"/>
        </w:rPr>
        <w:t>014</w:t>
      </w:r>
      <w:r w:rsidRPr="000E16DD">
        <w:rPr>
          <w:rFonts w:hint="eastAsia"/>
        </w:rPr>
        <w:t>萬</w:t>
      </w:r>
      <w:r>
        <w:rPr>
          <w:rFonts w:hint="eastAsia"/>
        </w:rPr>
        <w:t>6</w:t>
      </w:r>
      <w:r w:rsidRPr="000E16DD">
        <w:rPr>
          <w:rFonts w:hint="eastAsia"/>
        </w:rPr>
        <w:t>千元，占預算分配數</w:t>
      </w:r>
      <w:r>
        <w:rPr>
          <w:rFonts w:hint="eastAsia"/>
        </w:rPr>
        <w:t>46.15</w:t>
      </w:r>
      <w:r w:rsidRPr="000E16DD">
        <w:rPr>
          <w:rFonts w:hint="eastAsia"/>
        </w:rPr>
        <w:t>％，執行率仍偏低，爰要求花東地區永續發展基金積極檢討問題癥結，協助花蓮縣及台東縣政府加強辦理。</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提案人：陳明文　黃偉哲　管碧玲</w:t>
      </w:r>
    </w:p>
    <w:p w:rsidR="006A1F0D" w:rsidRPr="000E16DD" w:rsidRDefault="006A1F0D" w:rsidP="00EC027E">
      <w:pPr>
        <w:pStyle w:val="aff0"/>
        <w:numPr>
          <w:ilvl w:val="0"/>
          <w:numId w:val="34"/>
        </w:numPr>
        <w:kinsoku w:val="0"/>
        <w:overflowPunct w:val="0"/>
        <w:autoSpaceDE w:val="0"/>
        <w:autoSpaceDN w:val="0"/>
        <w:spacing w:line="520" w:lineRule="exact"/>
        <w:ind w:leftChars="363" w:left="1631" w:hangingChars="128" w:hanging="425"/>
        <w:jc w:val="both"/>
      </w:pPr>
      <w:r w:rsidRPr="000E16DD">
        <w:rPr>
          <w:rFonts w:hint="eastAsia"/>
        </w:rPr>
        <w:t>花東地區永續發展基金</w:t>
      </w:r>
      <w:r w:rsidRPr="000E16DD">
        <w:rPr>
          <w:rFonts w:hint="eastAsia"/>
        </w:rPr>
        <w:t>106</w:t>
      </w:r>
      <w:r w:rsidRPr="000E16DD">
        <w:rPr>
          <w:rFonts w:hint="eastAsia"/>
        </w:rPr>
        <w:t>年度預算案編列「花東地區永續發展相關計畫」預算數</w:t>
      </w:r>
      <w:r w:rsidRPr="000E16DD">
        <w:rPr>
          <w:rFonts w:hint="eastAsia"/>
        </w:rPr>
        <w:t>17</w:t>
      </w:r>
      <w:r w:rsidRPr="000E16DD">
        <w:rPr>
          <w:rFonts w:hint="eastAsia"/>
        </w:rPr>
        <w:t>億</w:t>
      </w:r>
      <w:r w:rsidRPr="000E16DD">
        <w:rPr>
          <w:rFonts w:hint="eastAsia"/>
        </w:rPr>
        <w:t>2,158</w:t>
      </w:r>
      <w:r w:rsidRPr="000E16DD">
        <w:rPr>
          <w:rFonts w:hint="eastAsia"/>
        </w:rPr>
        <w:t>萬元，此為花東地區永續發展基金近年主要業務計畫，</w:t>
      </w:r>
      <w:r w:rsidRPr="000E16DD">
        <w:rPr>
          <w:rFonts w:hint="eastAsia"/>
        </w:rPr>
        <w:t>103</w:t>
      </w:r>
      <w:r w:rsidRPr="000E16DD">
        <w:rPr>
          <w:rFonts w:hint="eastAsia"/>
        </w:rPr>
        <w:t>及</w:t>
      </w:r>
      <w:r w:rsidRPr="000E16DD">
        <w:rPr>
          <w:rFonts w:hint="eastAsia"/>
        </w:rPr>
        <w:t>104</w:t>
      </w:r>
      <w:r w:rsidRPr="000E16DD">
        <w:rPr>
          <w:rFonts w:hint="eastAsia"/>
        </w:rPr>
        <w:t>年度決算數分別為</w:t>
      </w:r>
      <w:r w:rsidRPr="000E16DD">
        <w:rPr>
          <w:rFonts w:hint="eastAsia"/>
        </w:rPr>
        <w:t>1</w:t>
      </w:r>
      <w:r w:rsidRPr="000E16DD">
        <w:rPr>
          <w:rFonts w:hint="eastAsia"/>
        </w:rPr>
        <w:t>億</w:t>
      </w:r>
      <w:r w:rsidRPr="000E16DD">
        <w:rPr>
          <w:rFonts w:hint="eastAsia"/>
        </w:rPr>
        <w:t>8,822</w:t>
      </w:r>
      <w:r w:rsidRPr="000E16DD">
        <w:rPr>
          <w:rFonts w:hint="eastAsia"/>
        </w:rPr>
        <w:t>萬</w:t>
      </w:r>
      <w:r w:rsidRPr="000E16DD">
        <w:rPr>
          <w:rFonts w:hint="eastAsia"/>
        </w:rPr>
        <w:t>3</w:t>
      </w:r>
      <w:r w:rsidRPr="000E16DD">
        <w:rPr>
          <w:rFonts w:hint="eastAsia"/>
        </w:rPr>
        <w:t>千元及</w:t>
      </w:r>
      <w:r w:rsidRPr="000E16DD">
        <w:rPr>
          <w:rFonts w:hint="eastAsia"/>
        </w:rPr>
        <w:t>3</w:t>
      </w:r>
      <w:r w:rsidRPr="000E16DD">
        <w:rPr>
          <w:rFonts w:hint="eastAsia"/>
        </w:rPr>
        <w:t>億</w:t>
      </w:r>
      <w:r w:rsidRPr="000E16DD">
        <w:rPr>
          <w:rFonts w:hint="eastAsia"/>
        </w:rPr>
        <w:t>8,515</w:t>
      </w:r>
      <w:r w:rsidRPr="000E16DD">
        <w:rPr>
          <w:rFonts w:hint="eastAsia"/>
        </w:rPr>
        <w:t>萬</w:t>
      </w:r>
      <w:r w:rsidRPr="000E16DD">
        <w:rPr>
          <w:rFonts w:hint="eastAsia"/>
        </w:rPr>
        <w:t>1</w:t>
      </w:r>
      <w:r w:rsidRPr="000E16DD">
        <w:rPr>
          <w:rFonts w:hint="eastAsia"/>
        </w:rPr>
        <w:t>千元，執行率僅</w:t>
      </w:r>
      <w:r w:rsidRPr="000E16DD">
        <w:rPr>
          <w:rFonts w:hint="eastAsia"/>
        </w:rPr>
        <w:t>12.16</w:t>
      </w:r>
      <w:r w:rsidRPr="000E16DD">
        <w:rPr>
          <w:rFonts w:hint="eastAsia"/>
        </w:rPr>
        <w:t>％及</w:t>
      </w:r>
      <w:r w:rsidRPr="000E16DD">
        <w:rPr>
          <w:rFonts w:hint="eastAsia"/>
        </w:rPr>
        <w:t>37.7</w:t>
      </w:r>
      <w:r w:rsidRPr="000E16DD">
        <w:rPr>
          <w:rFonts w:hint="eastAsia"/>
        </w:rPr>
        <w:t>％；另</w:t>
      </w:r>
      <w:r w:rsidRPr="000E16DD">
        <w:rPr>
          <w:rFonts w:hint="eastAsia"/>
        </w:rPr>
        <w:t>105</w:t>
      </w:r>
      <w:r w:rsidRPr="000E16DD">
        <w:rPr>
          <w:rFonts w:hint="eastAsia"/>
        </w:rPr>
        <w:t>年度截至</w:t>
      </w:r>
      <w:r w:rsidRPr="000E16DD">
        <w:rPr>
          <w:rFonts w:hint="eastAsia"/>
        </w:rPr>
        <w:t>9</w:t>
      </w:r>
      <w:r w:rsidRPr="000E16DD">
        <w:rPr>
          <w:rFonts w:hint="eastAsia"/>
        </w:rPr>
        <w:t>月底止，執行數</w:t>
      </w:r>
      <w:r w:rsidRPr="000E16DD">
        <w:rPr>
          <w:rFonts w:hint="eastAsia"/>
        </w:rPr>
        <w:t>3</w:t>
      </w:r>
      <w:r w:rsidRPr="000E16DD">
        <w:rPr>
          <w:rFonts w:hint="eastAsia"/>
        </w:rPr>
        <w:t>億</w:t>
      </w:r>
      <w:r w:rsidRPr="000E16DD">
        <w:rPr>
          <w:rFonts w:hint="eastAsia"/>
        </w:rPr>
        <w:t>6,843</w:t>
      </w:r>
      <w:r w:rsidRPr="000E16DD">
        <w:rPr>
          <w:rFonts w:hint="eastAsia"/>
        </w:rPr>
        <w:t>萬</w:t>
      </w:r>
      <w:r w:rsidRPr="000E16DD">
        <w:rPr>
          <w:rFonts w:hint="eastAsia"/>
        </w:rPr>
        <w:t>3</w:t>
      </w:r>
      <w:r w:rsidRPr="000E16DD">
        <w:rPr>
          <w:rFonts w:hint="eastAsia"/>
        </w:rPr>
        <w:t>千元，若不計入以前年度計畫執行數，實際執行數僅</w:t>
      </w:r>
      <w:r w:rsidRPr="000E16DD">
        <w:rPr>
          <w:rFonts w:hint="eastAsia"/>
        </w:rPr>
        <w:t>1</w:t>
      </w:r>
      <w:r w:rsidRPr="000E16DD">
        <w:rPr>
          <w:rFonts w:hint="eastAsia"/>
        </w:rPr>
        <w:t>億</w:t>
      </w:r>
      <w:r w:rsidRPr="00163DF4">
        <w:rPr>
          <w:rFonts w:hint="eastAsia"/>
        </w:rPr>
        <w:t>7,014</w:t>
      </w:r>
      <w:r w:rsidRPr="00163DF4">
        <w:rPr>
          <w:rFonts w:hint="eastAsia"/>
        </w:rPr>
        <w:t>萬</w:t>
      </w:r>
      <w:r w:rsidRPr="00163DF4">
        <w:rPr>
          <w:rFonts w:hint="eastAsia"/>
        </w:rPr>
        <w:t>6</w:t>
      </w:r>
      <w:r w:rsidRPr="000E16DD">
        <w:rPr>
          <w:rFonts w:hint="eastAsia"/>
        </w:rPr>
        <w:t>千元，占預算分配數</w:t>
      </w:r>
      <w:r>
        <w:rPr>
          <w:rFonts w:hint="eastAsia"/>
        </w:rPr>
        <w:t>46.15</w:t>
      </w:r>
      <w:r w:rsidRPr="000E16DD">
        <w:rPr>
          <w:rFonts w:hint="eastAsia"/>
        </w:rPr>
        <w:t>％，執行率仍偏低。綜上，允應積極檢討問題癥結，協助花蓮縣及台東縣政府加強辦理，請於</w:t>
      </w:r>
      <w:r w:rsidRPr="000E16DD">
        <w:rPr>
          <w:rFonts w:hint="eastAsia"/>
        </w:rPr>
        <w:t>1</w:t>
      </w:r>
      <w:r w:rsidRPr="000E16DD">
        <w:rPr>
          <w:rFonts w:hint="eastAsia"/>
        </w:rPr>
        <w:t>個月內提出改善檢討報告，以利花東地區永續發展。</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提案人：徐永明　黃偉哲　林岱樺</w:t>
      </w:r>
    </w:p>
    <w:p w:rsidR="006A1F0D" w:rsidRPr="000E16DD" w:rsidRDefault="006A1F0D" w:rsidP="00EC027E">
      <w:pPr>
        <w:pStyle w:val="aff0"/>
        <w:numPr>
          <w:ilvl w:val="0"/>
          <w:numId w:val="34"/>
        </w:numPr>
        <w:kinsoku w:val="0"/>
        <w:overflowPunct w:val="0"/>
        <w:autoSpaceDE w:val="0"/>
        <w:autoSpaceDN w:val="0"/>
        <w:spacing w:line="520" w:lineRule="exact"/>
        <w:ind w:leftChars="363" w:left="1631" w:hangingChars="128" w:hanging="425"/>
        <w:jc w:val="both"/>
      </w:pPr>
      <w:r w:rsidRPr="000E16DD">
        <w:rPr>
          <w:rFonts w:hint="eastAsia"/>
        </w:rPr>
        <w:t>有鑑於為推動花東地區產業發展，維護自然生態景觀，發展多元文化特色，提升生活品質環境，增進居民福祉，依據花東地區發展條例第</w:t>
      </w:r>
      <w:r w:rsidRPr="000E16DD">
        <w:rPr>
          <w:rFonts w:hint="eastAsia"/>
        </w:rPr>
        <w:t>12</w:t>
      </w:r>
      <w:r w:rsidRPr="000E16DD">
        <w:rPr>
          <w:rFonts w:hint="eastAsia"/>
        </w:rPr>
        <w:t>條第</w:t>
      </w:r>
      <w:r w:rsidRPr="000E16DD">
        <w:rPr>
          <w:rFonts w:hint="eastAsia"/>
        </w:rPr>
        <w:t>2</w:t>
      </w:r>
      <w:r w:rsidRPr="000E16DD">
        <w:rPr>
          <w:rFonts w:hint="eastAsia"/>
        </w:rPr>
        <w:t>項規定，自</w:t>
      </w:r>
      <w:r w:rsidRPr="000E16DD">
        <w:rPr>
          <w:rFonts w:hint="eastAsia"/>
        </w:rPr>
        <w:t>101</w:t>
      </w:r>
      <w:r w:rsidRPr="000E16DD">
        <w:rPr>
          <w:rFonts w:hint="eastAsia"/>
        </w:rPr>
        <w:t>年度起設置花東地區永續發展基金，並由國庫分</w:t>
      </w:r>
      <w:r w:rsidRPr="000E16DD">
        <w:rPr>
          <w:rFonts w:hint="eastAsia"/>
        </w:rPr>
        <w:t>10</w:t>
      </w:r>
      <w:r w:rsidRPr="000E16DD">
        <w:rPr>
          <w:rFonts w:hint="eastAsia"/>
        </w:rPr>
        <w:t>年撥充基金</w:t>
      </w:r>
      <w:r w:rsidRPr="000E16DD">
        <w:rPr>
          <w:rFonts w:hint="eastAsia"/>
        </w:rPr>
        <w:t>400</w:t>
      </w:r>
      <w:r w:rsidRPr="000E16DD">
        <w:rPr>
          <w:rFonts w:hint="eastAsia"/>
        </w:rPr>
        <w:t>億元，期善用東部區域多元文化及景觀資源，建立產業品牌特色，形成有別於西部區域之發展模式，達成花東地區域永續發展目標。特別收入基金依預算法規定應有特定收入來源，惟花東地區永續發展基金收入僅仰賴國庫編列預算補助，基金屬性於法未盡相符，應依預算法等相關規定，特別收入基金應有特定收入來源，以維基金永續長久之運作，並戮力照顧花東地區以縮短城鄉差距。</w:t>
      </w:r>
    </w:p>
    <w:p w:rsidR="006A1F0D" w:rsidRPr="000E16DD" w:rsidRDefault="006A1F0D" w:rsidP="006A1F0D">
      <w:pPr>
        <w:pStyle w:val="af6"/>
        <w:autoSpaceDE w:val="0"/>
        <w:adjustRightInd w:val="0"/>
        <w:spacing w:line="520" w:lineRule="exact"/>
        <w:ind w:leftChars="801" w:left="3981" w:rightChars="300" w:right="997" w:hangingChars="397" w:hanging="1319"/>
        <w:rPr>
          <w:color w:val="auto"/>
        </w:rPr>
      </w:pPr>
      <w:r w:rsidRPr="000E16DD">
        <w:rPr>
          <w:rFonts w:hint="eastAsia"/>
          <w:color w:val="auto"/>
        </w:rPr>
        <w:t>提案人：張麗善　陳超明　王惠美　孔文吉</w:t>
      </w:r>
    </w:p>
    <w:p w:rsidR="007048AE" w:rsidRPr="007048AE" w:rsidRDefault="00E353C2" w:rsidP="00E353C2">
      <w:pPr>
        <w:widowControl/>
        <w:kinsoku w:val="0"/>
        <w:overflowPunct w:val="0"/>
        <w:autoSpaceDE w:val="0"/>
        <w:autoSpaceDN w:val="0"/>
        <w:adjustRightInd w:val="0"/>
        <w:snapToGrid w:val="0"/>
        <w:spacing w:line="520" w:lineRule="exact"/>
        <w:ind w:left="665" w:rightChars="25" w:right="83" w:hangingChars="200" w:hanging="665"/>
        <w:jc w:val="both"/>
        <w:rPr>
          <w:bCs/>
        </w:rPr>
      </w:pPr>
      <w:r w:rsidRPr="00E353C2">
        <w:rPr>
          <w:rFonts w:hint="eastAsia"/>
        </w:rPr>
        <w:t>四、</w:t>
      </w:r>
      <w:r w:rsidR="007048AE" w:rsidRPr="007048AE">
        <w:rPr>
          <w:rFonts w:hint="eastAsia"/>
          <w:bCs/>
        </w:rPr>
        <w:t>經濟委員會審查結果須交由黨團協商，院會討論時，由邱召集委員議瑩出席說明。</w:t>
      </w:r>
    </w:p>
    <w:p w:rsidR="00787285" w:rsidRPr="00984A4D" w:rsidRDefault="00787285" w:rsidP="00787285">
      <w:pPr>
        <w:widowControl/>
        <w:kinsoku w:val="0"/>
        <w:overflowPunct w:val="0"/>
        <w:autoSpaceDE w:val="0"/>
        <w:autoSpaceDN w:val="0"/>
        <w:adjustRightInd w:val="0"/>
        <w:snapToGrid w:val="0"/>
        <w:spacing w:line="520" w:lineRule="exact"/>
        <w:ind w:rightChars="25" w:right="83"/>
        <w:jc w:val="both"/>
        <w:rPr>
          <w:bCs/>
        </w:rPr>
      </w:pPr>
      <w:r w:rsidRPr="00984A4D">
        <w:rPr>
          <w:rFonts w:hint="eastAsia"/>
          <w:bCs/>
        </w:rPr>
        <w:t>主席宣告：本次會議通過之決議，文字授權主席及議事人員整理。</w:t>
      </w:r>
    </w:p>
    <w:p w:rsidR="00757444" w:rsidRPr="00C30721" w:rsidRDefault="00B06729" w:rsidP="004B6BF3">
      <w:pPr>
        <w:tabs>
          <w:tab w:val="left" w:pos="1328"/>
        </w:tabs>
        <w:adjustRightInd w:val="0"/>
        <w:snapToGrid w:val="0"/>
        <w:spacing w:beforeLines="30" w:before="146" w:line="520" w:lineRule="exact"/>
        <w:ind w:leftChars="-299" w:left="-994" w:rightChars="46" w:right="153" w:firstLine="992"/>
        <w:rPr>
          <w:b/>
        </w:rPr>
      </w:pPr>
      <w:r w:rsidRPr="00C30721">
        <w:rPr>
          <w:b/>
        </w:rPr>
        <w:t>散會</w:t>
      </w:r>
    </w:p>
    <w:sectPr w:rsidR="00757444" w:rsidRPr="00C30721" w:rsidSect="00337124">
      <w:footerReference w:type="even" r:id="rId9"/>
      <w:footerReference w:type="default" r:id="rId10"/>
      <w:footerReference w:type="first" r:id="rId11"/>
      <w:pgSz w:w="11906" w:h="16838" w:code="9"/>
      <w:pgMar w:top="1134" w:right="849" w:bottom="851" w:left="992" w:header="851" w:footer="68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E32" w:rsidRDefault="000D6E32">
      <w:r>
        <w:separator/>
      </w:r>
    </w:p>
  </w:endnote>
  <w:endnote w:type="continuationSeparator" w:id="0">
    <w:p w:rsidR="000D6E32" w:rsidRDefault="000D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Default="00BB101D">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B101D" w:rsidRDefault="00BB101D">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BB101D" w:rsidRPr="00327848" w:rsidRDefault="00BB101D">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610D62" w:rsidRPr="00610D62">
          <w:rPr>
            <w:b/>
            <w:noProof/>
            <w:sz w:val="28"/>
            <w:szCs w:val="28"/>
            <w:lang w:val="zh-TW"/>
          </w:rPr>
          <w:t>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Pr="00701572" w:rsidRDefault="00BB101D"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E32" w:rsidRDefault="000D6E32">
      <w:r>
        <w:separator/>
      </w:r>
    </w:p>
  </w:footnote>
  <w:footnote w:type="continuationSeparator" w:id="0">
    <w:p w:rsidR="000D6E32" w:rsidRDefault="000D6E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1033E"/>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
    <w:nsid w:val="0A156DCD"/>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
    <w:nsid w:val="0C415E8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4">
    <w:nsid w:val="0CC63D18"/>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5">
    <w:nsid w:val="0CE60244"/>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162F4A4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7">
    <w:nsid w:val="1A2D5B45"/>
    <w:multiLevelType w:val="hybridMultilevel"/>
    <w:tmpl w:val="40602562"/>
    <w:lvl w:ilvl="0" w:tplc="72103FB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B287E3E"/>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F9E301E"/>
    <w:multiLevelType w:val="hybridMultilevel"/>
    <w:tmpl w:val="49AE19E0"/>
    <w:lvl w:ilvl="0" w:tplc="59B259A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41F6E6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2">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3">
    <w:nsid w:val="24882F9F"/>
    <w:multiLevelType w:val="hybridMultilevel"/>
    <w:tmpl w:val="D49607EA"/>
    <w:lvl w:ilvl="0" w:tplc="D38AFB70">
      <w:start w:val="1"/>
      <w:numFmt w:val="decimal"/>
      <w:suff w:val="nothing"/>
      <w:lvlText w:val="%1."/>
      <w:lvlJc w:val="left"/>
      <w:pPr>
        <w:ind w:left="1898"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281911DA"/>
    <w:multiLevelType w:val="hybridMultilevel"/>
    <w:tmpl w:val="6D9EE306"/>
    <w:lvl w:ilvl="0" w:tplc="68BEA21A">
      <w:start w:val="1"/>
      <w:numFmt w:val="decimal"/>
      <w:suff w:val="nothing"/>
      <w:lvlText w:val="%1."/>
      <w:lvlJc w:val="left"/>
      <w:pPr>
        <w:ind w:left="1361" w:firstLine="57"/>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33A86383"/>
    <w:multiLevelType w:val="hybridMultilevel"/>
    <w:tmpl w:val="123AC1FC"/>
    <w:lvl w:ilvl="0" w:tplc="0244598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5280B90"/>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7">
    <w:nsid w:val="35F11135"/>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C3C02DA"/>
    <w:multiLevelType w:val="hybridMultilevel"/>
    <w:tmpl w:val="3B885FDA"/>
    <w:lvl w:ilvl="0" w:tplc="DAA0E1AE">
      <w:start w:val="3"/>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E5F0D8B"/>
    <w:multiLevelType w:val="hybridMultilevel"/>
    <w:tmpl w:val="0EA2B71A"/>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0">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1">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49B14235"/>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4">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5">
    <w:nsid w:val="4D3F295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nsid w:val="557832D8"/>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7">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9">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FED493F"/>
    <w:multiLevelType w:val="hybridMultilevel"/>
    <w:tmpl w:val="8DA8E518"/>
    <w:lvl w:ilvl="0" w:tplc="5490706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1">
    <w:nsid w:val="61F37317"/>
    <w:multiLevelType w:val="hybridMultilevel"/>
    <w:tmpl w:val="F614F066"/>
    <w:lvl w:ilvl="0" w:tplc="5054135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69B273B"/>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3">
    <w:nsid w:val="6B4D42E9"/>
    <w:multiLevelType w:val="hybridMultilevel"/>
    <w:tmpl w:val="0EDA10DE"/>
    <w:lvl w:ilvl="0" w:tplc="9C665E52">
      <w:start w:val="1"/>
      <w:numFmt w:val="decimal"/>
      <w:lvlText w:val="%1."/>
      <w:lvlJc w:val="left"/>
      <w:pPr>
        <w:ind w:left="1566" w:hanging="360"/>
      </w:pPr>
      <w:rPr>
        <w:rFonts w:hint="default"/>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4">
    <w:nsid w:val="6FA00CE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5">
    <w:nsid w:val="704677A7"/>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6">
    <w:nsid w:val="73DF0AEA"/>
    <w:multiLevelType w:val="hybridMultilevel"/>
    <w:tmpl w:val="D444BF9A"/>
    <w:lvl w:ilvl="0" w:tplc="3A3C85D6">
      <w:start w:val="1"/>
      <w:numFmt w:val="taiwaneseCountingThousand"/>
      <w:suff w:val="nothing"/>
      <w:lvlText w:val="%1、"/>
      <w:lvlJc w:val="left"/>
      <w:pPr>
        <w:ind w:left="1004" w:hanging="720"/>
      </w:pPr>
      <w:rPr>
        <w:rFonts w:hint="default"/>
        <w:lang w:val="en-US"/>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7">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43143F0"/>
    <w:multiLevelType w:val="hybridMultilevel"/>
    <w:tmpl w:val="049C17FA"/>
    <w:lvl w:ilvl="0" w:tplc="4508B27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27"/>
  </w:num>
  <w:num w:numId="3">
    <w:abstractNumId w:val="36"/>
  </w:num>
  <w:num w:numId="4">
    <w:abstractNumId w:val="19"/>
  </w:num>
  <w:num w:numId="5">
    <w:abstractNumId w:val="16"/>
  </w:num>
  <w:num w:numId="6">
    <w:abstractNumId w:val="24"/>
  </w:num>
  <w:num w:numId="7">
    <w:abstractNumId w:val="1"/>
  </w:num>
  <w:num w:numId="8">
    <w:abstractNumId w:val="25"/>
  </w:num>
  <w:num w:numId="9">
    <w:abstractNumId w:val="35"/>
  </w:num>
  <w:num w:numId="10">
    <w:abstractNumId w:val="11"/>
  </w:num>
  <w:num w:numId="11">
    <w:abstractNumId w:val="12"/>
  </w:num>
  <w:num w:numId="12">
    <w:abstractNumId w:val="3"/>
  </w:num>
  <w:num w:numId="13">
    <w:abstractNumId w:val="32"/>
  </w:num>
  <w:num w:numId="14">
    <w:abstractNumId w:val="23"/>
  </w:num>
  <w:num w:numId="15">
    <w:abstractNumId w:val="0"/>
  </w:num>
  <w:num w:numId="16">
    <w:abstractNumId w:val="2"/>
  </w:num>
  <w:num w:numId="17">
    <w:abstractNumId w:val="5"/>
  </w:num>
  <w:num w:numId="18">
    <w:abstractNumId w:val="30"/>
  </w:num>
  <w:num w:numId="19">
    <w:abstractNumId w:val="37"/>
  </w:num>
  <w:num w:numId="20">
    <w:abstractNumId w:val="31"/>
  </w:num>
  <w:num w:numId="21">
    <w:abstractNumId w:val="15"/>
  </w:num>
  <w:num w:numId="22">
    <w:abstractNumId w:val="7"/>
  </w:num>
  <w:num w:numId="23">
    <w:abstractNumId w:val="10"/>
  </w:num>
  <w:num w:numId="24">
    <w:abstractNumId w:val="8"/>
  </w:num>
  <w:num w:numId="25">
    <w:abstractNumId w:val="9"/>
  </w:num>
  <w:num w:numId="26">
    <w:abstractNumId w:val="21"/>
  </w:num>
  <w:num w:numId="27">
    <w:abstractNumId w:val="38"/>
  </w:num>
  <w:num w:numId="28">
    <w:abstractNumId w:val="17"/>
  </w:num>
  <w:num w:numId="29">
    <w:abstractNumId w:val="20"/>
  </w:num>
  <w:num w:numId="30">
    <w:abstractNumId w:val="33"/>
  </w:num>
  <w:num w:numId="31">
    <w:abstractNumId w:val="26"/>
  </w:num>
  <w:num w:numId="32">
    <w:abstractNumId w:val="6"/>
  </w:num>
  <w:num w:numId="33">
    <w:abstractNumId w:val="28"/>
  </w:num>
  <w:num w:numId="34">
    <w:abstractNumId w:val="22"/>
  </w:num>
  <w:num w:numId="35">
    <w:abstractNumId w:val="34"/>
  </w:num>
  <w:num w:numId="36">
    <w:abstractNumId w:val="4"/>
  </w:num>
  <w:num w:numId="37">
    <w:abstractNumId w:val="18"/>
  </w:num>
  <w:num w:numId="38">
    <w:abstractNumId w:val="13"/>
  </w:num>
  <w:num w:numId="39">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F29"/>
    <w:rsid w:val="00001F14"/>
    <w:rsid w:val="00003389"/>
    <w:rsid w:val="000043FD"/>
    <w:rsid w:val="00005BCC"/>
    <w:rsid w:val="00005CB7"/>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70A"/>
    <w:rsid w:val="00015AA4"/>
    <w:rsid w:val="000163A3"/>
    <w:rsid w:val="00017071"/>
    <w:rsid w:val="000172B2"/>
    <w:rsid w:val="000172DE"/>
    <w:rsid w:val="0001761A"/>
    <w:rsid w:val="000177E1"/>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3982"/>
    <w:rsid w:val="00037D24"/>
    <w:rsid w:val="000412CA"/>
    <w:rsid w:val="0004156F"/>
    <w:rsid w:val="00042CBB"/>
    <w:rsid w:val="000431E4"/>
    <w:rsid w:val="0004368F"/>
    <w:rsid w:val="000441E8"/>
    <w:rsid w:val="00044748"/>
    <w:rsid w:val="0004531C"/>
    <w:rsid w:val="00046BDA"/>
    <w:rsid w:val="00046EEF"/>
    <w:rsid w:val="00047BA2"/>
    <w:rsid w:val="00047FAA"/>
    <w:rsid w:val="00050943"/>
    <w:rsid w:val="000513CF"/>
    <w:rsid w:val="00051F60"/>
    <w:rsid w:val="000526A7"/>
    <w:rsid w:val="00052AE5"/>
    <w:rsid w:val="00052FC6"/>
    <w:rsid w:val="000534AF"/>
    <w:rsid w:val="00053536"/>
    <w:rsid w:val="00053851"/>
    <w:rsid w:val="00053C7B"/>
    <w:rsid w:val="00055630"/>
    <w:rsid w:val="00055BF7"/>
    <w:rsid w:val="00056458"/>
    <w:rsid w:val="00056791"/>
    <w:rsid w:val="00056B76"/>
    <w:rsid w:val="0005746E"/>
    <w:rsid w:val="00057617"/>
    <w:rsid w:val="00057698"/>
    <w:rsid w:val="00057DED"/>
    <w:rsid w:val="00060315"/>
    <w:rsid w:val="0006047B"/>
    <w:rsid w:val="000609C5"/>
    <w:rsid w:val="00060C6A"/>
    <w:rsid w:val="00060FC2"/>
    <w:rsid w:val="00061044"/>
    <w:rsid w:val="00063DC7"/>
    <w:rsid w:val="00064324"/>
    <w:rsid w:val="000670DA"/>
    <w:rsid w:val="00070271"/>
    <w:rsid w:val="00070381"/>
    <w:rsid w:val="00070A01"/>
    <w:rsid w:val="00070E28"/>
    <w:rsid w:val="00070E9A"/>
    <w:rsid w:val="00071014"/>
    <w:rsid w:val="00071587"/>
    <w:rsid w:val="00071B24"/>
    <w:rsid w:val="00071EAF"/>
    <w:rsid w:val="000727D8"/>
    <w:rsid w:val="000732DC"/>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55"/>
    <w:rsid w:val="00086E74"/>
    <w:rsid w:val="00086F06"/>
    <w:rsid w:val="00087A26"/>
    <w:rsid w:val="00087DE3"/>
    <w:rsid w:val="0009004B"/>
    <w:rsid w:val="00091DF0"/>
    <w:rsid w:val="00091F70"/>
    <w:rsid w:val="000934F5"/>
    <w:rsid w:val="00093C83"/>
    <w:rsid w:val="000949A6"/>
    <w:rsid w:val="00095086"/>
    <w:rsid w:val="0009536E"/>
    <w:rsid w:val="000963B4"/>
    <w:rsid w:val="000965F8"/>
    <w:rsid w:val="000971D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F41"/>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8DC"/>
    <w:rsid w:val="000C09BA"/>
    <w:rsid w:val="000C13DF"/>
    <w:rsid w:val="000C1F4C"/>
    <w:rsid w:val="000C2164"/>
    <w:rsid w:val="000C2B6F"/>
    <w:rsid w:val="000C3D7E"/>
    <w:rsid w:val="000C4A0F"/>
    <w:rsid w:val="000C5815"/>
    <w:rsid w:val="000C5B14"/>
    <w:rsid w:val="000C5B58"/>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6E32"/>
    <w:rsid w:val="000D70D8"/>
    <w:rsid w:val="000D7677"/>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12A2"/>
    <w:rsid w:val="001017D7"/>
    <w:rsid w:val="00101CE5"/>
    <w:rsid w:val="00101E1F"/>
    <w:rsid w:val="001025E0"/>
    <w:rsid w:val="00102D4E"/>
    <w:rsid w:val="00103E65"/>
    <w:rsid w:val="00104A90"/>
    <w:rsid w:val="00105723"/>
    <w:rsid w:val="0010626A"/>
    <w:rsid w:val="001065DB"/>
    <w:rsid w:val="001078A3"/>
    <w:rsid w:val="00107F7D"/>
    <w:rsid w:val="00107FE8"/>
    <w:rsid w:val="001103B7"/>
    <w:rsid w:val="00110601"/>
    <w:rsid w:val="00110BD7"/>
    <w:rsid w:val="001114A8"/>
    <w:rsid w:val="001129C5"/>
    <w:rsid w:val="001150AB"/>
    <w:rsid w:val="001154ED"/>
    <w:rsid w:val="0011566C"/>
    <w:rsid w:val="0011575E"/>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F38"/>
    <w:rsid w:val="00134F91"/>
    <w:rsid w:val="001359D7"/>
    <w:rsid w:val="00135B97"/>
    <w:rsid w:val="00135F5C"/>
    <w:rsid w:val="001361C3"/>
    <w:rsid w:val="00136492"/>
    <w:rsid w:val="00136620"/>
    <w:rsid w:val="00136B5C"/>
    <w:rsid w:val="00136D11"/>
    <w:rsid w:val="00137110"/>
    <w:rsid w:val="001415EE"/>
    <w:rsid w:val="00141B5E"/>
    <w:rsid w:val="001428B6"/>
    <w:rsid w:val="001438BB"/>
    <w:rsid w:val="00143A78"/>
    <w:rsid w:val="00143C5B"/>
    <w:rsid w:val="00143E39"/>
    <w:rsid w:val="001444BB"/>
    <w:rsid w:val="0014671E"/>
    <w:rsid w:val="00146DDD"/>
    <w:rsid w:val="00147382"/>
    <w:rsid w:val="00150C17"/>
    <w:rsid w:val="00151043"/>
    <w:rsid w:val="00151FE6"/>
    <w:rsid w:val="00152543"/>
    <w:rsid w:val="00152737"/>
    <w:rsid w:val="00152DE3"/>
    <w:rsid w:val="00152EDE"/>
    <w:rsid w:val="001533AD"/>
    <w:rsid w:val="001540A4"/>
    <w:rsid w:val="00154267"/>
    <w:rsid w:val="00154782"/>
    <w:rsid w:val="0015514B"/>
    <w:rsid w:val="0015534C"/>
    <w:rsid w:val="00155A8B"/>
    <w:rsid w:val="00155F9A"/>
    <w:rsid w:val="001568D0"/>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74C"/>
    <w:rsid w:val="001654DA"/>
    <w:rsid w:val="00165E59"/>
    <w:rsid w:val="00166560"/>
    <w:rsid w:val="00166572"/>
    <w:rsid w:val="001671C8"/>
    <w:rsid w:val="00167368"/>
    <w:rsid w:val="001676A8"/>
    <w:rsid w:val="0017092D"/>
    <w:rsid w:val="00170E64"/>
    <w:rsid w:val="00170FE4"/>
    <w:rsid w:val="001717A1"/>
    <w:rsid w:val="0017272D"/>
    <w:rsid w:val="0017276A"/>
    <w:rsid w:val="00172AF5"/>
    <w:rsid w:val="0017307B"/>
    <w:rsid w:val="00174A82"/>
    <w:rsid w:val="0017506B"/>
    <w:rsid w:val="00176744"/>
    <w:rsid w:val="00177242"/>
    <w:rsid w:val="0018033F"/>
    <w:rsid w:val="001804AE"/>
    <w:rsid w:val="0018117A"/>
    <w:rsid w:val="0018138D"/>
    <w:rsid w:val="00181A96"/>
    <w:rsid w:val="00181AB6"/>
    <w:rsid w:val="001835AF"/>
    <w:rsid w:val="00184099"/>
    <w:rsid w:val="00184552"/>
    <w:rsid w:val="00185D8F"/>
    <w:rsid w:val="0018727E"/>
    <w:rsid w:val="001875EB"/>
    <w:rsid w:val="00190276"/>
    <w:rsid w:val="0019084E"/>
    <w:rsid w:val="00190A6A"/>
    <w:rsid w:val="00191403"/>
    <w:rsid w:val="00191746"/>
    <w:rsid w:val="00192391"/>
    <w:rsid w:val="00192CD5"/>
    <w:rsid w:val="00193365"/>
    <w:rsid w:val="00193411"/>
    <w:rsid w:val="001936A2"/>
    <w:rsid w:val="00194EE4"/>
    <w:rsid w:val="001953A2"/>
    <w:rsid w:val="00195BC9"/>
    <w:rsid w:val="00196058"/>
    <w:rsid w:val="00196089"/>
    <w:rsid w:val="0019694B"/>
    <w:rsid w:val="001969B9"/>
    <w:rsid w:val="001973B2"/>
    <w:rsid w:val="00197DCF"/>
    <w:rsid w:val="001A05F7"/>
    <w:rsid w:val="001A098E"/>
    <w:rsid w:val="001A1C76"/>
    <w:rsid w:val="001A2647"/>
    <w:rsid w:val="001A3894"/>
    <w:rsid w:val="001A3B59"/>
    <w:rsid w:val="001A3F36"/>
    <w:rsid w:val="001A4831"/>
    <w:rsid w:val="001A4BE4"/>
    <w:rsid w:val="001A560B"/>
    <w:rsid w:val="001A5842"/>
    <w:rsid w:val="001A5A76"/>
    <w:rsid w:val="001A608D"/>
    <w:rsid w:val="001A6184"/>
    <w:rsid w:val="001A693B"/>
    <w:rsid w:val="001A701E"/>
    <w:rsid w:val="001B11BA"/>
    <w:rsid w:val="001B1B13"/>
    <w:rsid w:val="001B1E08"/>
    <w:rsid w:val="001B246C"/>
    <w:rsid w:val="001B36D4"/>
    <w:rsid w:val="001B3DDD"/>
    <w:rsid w:val="001B47D4"/>
    <w:rsid w:val="001B4A08"/>
    <w:rsid w:val="001B601A"/>
    <w:rsid w:val="001B6D48"/>
    <w:rsid w:val="001B769C"/>
    <w:rsid w:val="001B798B"/>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71AB"/>
    <w:rsid w:val="001C72D0"/>
    <w:rsid w:val="001C7819"/>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AA1"/>
    <w:rsid w:val="001F1BE7"/>
    <w:rsid w:val="001F220B"/>
    <w:rsid w:val="001F2E3D"/>
    <w:rsid w:val="001F3484"/>
    <w:rsid w:val="001F353B"/>
    <w:rsid w:val="001F36AF"/>
    <w:rsid w:val="001F3787"/>
    <w:rsid w:val="001F3818"/>
    <w:rsid w:val="001F3E36"/>
    <w:rsid w:val="001F427E"/>
    <w:rsid w:val="001F4E5A"/>
    <w:rsid w:val="001F50BB"/>
    <w:rsid w:val="001F56EB"/>
    <w:rsid w:val="001F5A23"/>
    <w:rsid w:val="001F63D8"/>
    <w:rsid w:val="001F661D"/>
    <w:rsid w:val="001F69D3"/>
    <w:rsid w:val="001F6CCA"/>
    <w:rsid w:val="001F78B0"/>
    <w:rsid w:val="00200300"/>
    <w:rsid w:val="0020033D"/>
    <w:rsid w:val="002012FB"/>
    <w:rsid w:val="00202305"/>
    <w:rsid w:val="00203187"/>
    <w:rsid w:val="002034AA"/>
    <w:rsid w:val="002039C9"/>
    <w:rsid w:val="002040B3"/>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16F0E"/>
    <w:rsid w:val="002202F4"/>
    <w:rsid w:val="00220970"/>
    <w:rsid w:val="00221520"/>
    <w:rsid w:val="002225D0"/>
    <w:rsid w:val="002227B3"/>
    <w:rsid w:val="002236D2"/>
    <w:rsid w:val="00223A56"/>
    <w:rsid w:val="00224221"/>
    <w:rsid w:val="00224563"/>
    <w:rsid w:val="00224743"/>
    <w:rsid w:val="00225D2F"/>
    <w:rsid w:val="00226696"/>
    <w:rsid w:val="00227D37"/>
    <w:rsid w:val="0023032B"/>
    <w:rsid w:val="00231222"/>
    <w:rsid w:val="00231338"/>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CA0"/>
    <w:rsid w:val="00241F19"/>
    <w:rsid w:val="00241F87"/>
    <w:rsid w:val="00242A76"/>
    <w:rsid w:val="00243AC3"/>
    <w:rsid w:val="00244A77"/>
    <w:rsid w:val="00244CC5"/>
    <w:rsid w:val="00244DF6"/>
    <w:rsid w:val="00244F01"/>
    <w:rsid w:val="002456E2"/>
    <w:rsid w:val="00245FAA"/>
    <w:rsid w:val="002460AF"/>
    <w:rsid w:val="00246807"/>
    <w:rsid w:val="0024730E"/>
    <w:rsid w:val="00247F99"/>
    <w:rsid w:val="0025073A"/>
    <w:rsid w:val="00250A26"/>
    <w:rsid w:val="00250BC5"/>
    <w:rsid w:val="0025124F"/>
    <w:rsid w:val="00252AF0"/>
    <w:rsid w:val="00252D44"/>
    <w:rsid w:val="0025347D"/>
    <w:rsid w:val="00253AAC"/>
    <w:rsid w:val="00254451"/>
    <w:rsid w:val="0025554D"/>
    <w:rsid w:val="0025558B"/>
    <w:rsid w:val="0025560F"/>
    <w:rsid w:val="002559A8"/>
    <w:rsid w:val="00256215"/>
    <w:rsid w:val="00256D74"/>
    <w:rsid w:val="002574E2"/>
    <w:rsid w:val="0026098A"/>
    <w:rsid w:val="00261EC6"/>
    <w:rsid w:val="0026273D"/>
    <w:rsid w:val="002633BE"/>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1093"/>
    <w:rsid w:val="00271B1D"/>
    <w:rsid w:val="002721D0"/>
    <w:rsid w:val="00272449"/>
    <w:rsid w:val="00272FE7"/>
    <w:rsid w:val="0027339C"/>
    <w:rsid w:val="00274172"/>
    <w:rsid w:val="0027557C"/>
    <w:rsid w:val="002758C4"/>
    <w:rsid w:val="00275B54"/>
    <w:rsid w:val="0027610C"/>
    <w:rsid w:val="00281813"/>
    <w:rsid w:val="00283494"/>
    <w:rsid w:val="00283C32"/>
    <w:rsid w:val="00283CD8"/>
    <w:rsid w:val="00283E58"/>
    <w:rsid w:val="00284052"/>
    <w:rsid w:val="0028477B"/>
    <w:rsid w:val="00284B75"/>
    <w:rsid w:val="00284C76"/>
    <w:rsid w:val="00285402"/>
    <w:rsid w:val="00286959"/>
    <w:rsid w:val="00286F8F"/>
    <w:rsid w:val="00290F09"/>
    <w:rsid w:val="00290F88"/>
    <w:rsid w:val="00291B08"/>
    <w:rsid w:val="00291BDD"/>
    <w:rsid w:val="0029238F"/>
    <w:rsid w:val="00292D48"/>
    <w:rsid w:val="00294005"/>
    <w:rsid w:val="002945BD"/>
    <w:rsid w:val="00294B4E"/>
    <w:rsid w:val="00294B7E"/>
    <w:rsid w:val="00295812"/>
    <w:rsid w:val="00295F4C"/>
    <w:rsid w:val="002960E0"/>
    <w:rsid w:val="00296220"/>
    <w:rsid w:val="00296ABD"/>
    <w:rsid w:val="00297025"/>
    <w:rsid w:val="002971D9"/>
    <w:rsid w:val="00297868"/>
    <w:rsid w:val="002A011B"/>
    <w:rsid w:val="002A0A8C"/>
    <w:rsid w:val="002A0A98"/>
    <w:rsid w:val="002A0CCB"/>
    <w:rsid w:val="002A2C9B"/>
    <w:rsid w:val="002A2ED9"/>
    <w:rsid w:val="002A3125"/>
    <w:rsid w:val="002A3812"/>
    <w:rsid w:val="002A3A2A"/>
    <w:rsid w:val="002A3AB1"/>
    <w:rsid w:val="002A4495"/>
    <w:rsid w:val="002A457C"/>
    <w:rsid w:val="002A4DCB"/>
    <w:rsid w:val="002A5058"/>
    <w:rsid w:val="002A5370"/>
    <w:rsid w:val="002A5C5B"/>
    <w:rsid w:val="002A657F"/>
    <w:rsid w:val="002A664D"/>
    <w:rsid w:val="002A6ED8"/>
    <w:rsid w:val="002A7782"/>
    <w:rsid w:val="002B0281"/>
    <w:rsid w:val="002B17C8"/>
    <w:rsid w:val="002B2812"/>
    <w:rsid w:val="002B28EF"/>
    <w:rsid w:val="002B37C0"/>
    <w:rsid w:val="002B4046"/>
    <w:rsid w:val="002B420F"/>
    <w:rsid w:val="002B4718"/>
    <w:rsid w:val="002B5E18"/>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8E9"/>
    <w:rsid w:val="002C503F"/>
    <w:rsid w:val="002C5D34"/>
    <w:rsid w:val="002C6211"/>
    <w:rsid w:val="002C7FFA"/>
    <w:rsid w:val="002D003F"/>
    <w:rsid w:val="002D078D"/>
    <w:rsid w:val="002D10DA"/>
    <w:rsid w:val="002D1B03"/>
    <w:rsid w:val="002D2589"/>
    <w:rsid w:val="002D2700"/>
    <w:rsid w:val="002D27EF"/>
    <w:rsid w:val="002D288B"/>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BF3"/>
    <w:rsid w:val="002F3C38"/>
    <w:rsid w:val="002F4010"/>
    <w:rsid w:val="002F4F29"/>
    <w:rsid w:val="002F5A53"/>
    <w:rsid w:val="002F62C1"/>
    <w:rsid w:val="002F6850"/>
    <w:rsid w:val="002F6AE3"/>
    <w:rsid w:val="002F6C72"/>
    <w:rsid w:val="002F6DAF"/>
    <w:rsid w:val="002F7224"/>
    <w:rsid w:val="002F7243"/>
    <w:rsid w:val="002F7777"/>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07CDA"/>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35B"/>
    <w:rsid w:val="003177BB"/>
    <w:rsid w:val="0032031B"/>
    <w:rsid w:val="00320908"/>
    <w:rsid w:val="0032103C"/>
    <w:rsid w:val="00321438"/>
    <w:rsid w:val="00322BDF"/>
    <w:rsid w:val="00322CBF"/>
    <w:rsid w:val="003238E2"/>
    <w:rsid w:val="00323B69"/>
    <w:rsid w:val="00324063"/>
    <w:rsid w:val="0032442C"/>
    <w:rsid w:val="00325109"/>
    <w:rsid w:val="0032571F"/>
    <w:rsid w:val="00325788"/>
    <w:rsid w:val="00325CB4"/>
    <w:rsid w:val="00326FC3"/>
    <w:rsid w:val="003271C2"/>
    <w:rsid w:val="00327279"/>
    <w:rsid w:val="00327848"/>
    <w:rsid w:val="00331C3B"/>
    <w:rsid w:val="00331CF1"/>
    <w:rsid w:val="003323AC"/>
    <w:rsid w:val="0033260C"/>
    <w:rsid w:val="003327BE"/>
    <w:rsid w:val="00332F49"/>
    <w:rsid w:val="00333462"/>
    <w:rsid w:val="00333885"/>
    <w:rsid w:val="003338E5"/>
    <w:rsid w:val="00333EC0"/>
    <w:rsid w:val="00335704"/>
    <w:rsid w:val="00335C0E"/>
    <w:rsid w:val="00335D82"/>
    <w:rsid w:val="00335F7F"/>
    <w:rsid w:val="00336029"/>
    <w:rsid w:val="00337124"/>
    <w:rsid w:val="0033757F"/>
    <w:rsid w:val="00337635"/>
    <w:rsid w:val="00337BB1"/>
    <w:rsid w:val="00337DAE"/>
    <w:rsid w:val="003401BC"/>
    <w:rsid w:val="003402A8"/>
    <w:rsid w:val="00341177"/>
    <w:rsid w:val="00343F55"/>
    <w:rsid w:val="0034444E"/>
    <w:rsid w:val="00344A36"/>
    <w:rsid w:val="00344C72"/>
    <w:rsid w:val="00345210"/>
    <w:rsid w:val="003458B8"/>
    <w:rsid w:val="003459AF"/>
    <w:rsid w:val="003459CD"/>
    <w:rsid w:val="00345F2E"/>
    <w:rsid w:val="003465C4"/>
    <w:rsid w:val="003474C7"/>
    <w:rsid w:val="0035056E"/>
    <w:rsid w:val="003506AF"/>
    <w:rsid w:val="00350CD2"/>
    <w:rsid w:val="00351B9A"/>
    <w:rsid w:val="00351FB5"/>
    <w:rsid w:val="00352381"/>
    <w:rsid w:val="0035295C"/>
    <w:rsid w:val="00353FA5"/>
    <w:rsid w:val="00354C99"/>
    <w:rsid w:val="0035515F"/>
    <w:rsid w:val="00355C1A"/>
    <w:rsid w:val="0035601A"/>
    <w:rsid w:val="003567CC"/>
    <w:rsid w:val="00357423"/>
    <w:rsid w:val="00357594"/>
    <w:rsid w:val="0036144F"/>
    <w:rsid w:val="00361F13"/>
    <w:rsid w:val="00362FE2"/>
    <w:rsid w:val="0036335A"/>
    <w:rsid w:val="00363DCE"/>
    <w:rsid w:val="00365FEF"/>
    <w:rsid w:val="00367BAB"/>
    <w:rsid w:val="00367F5C"/>
    <w:rsid w:val="00371A9D"/>
    <w:rsid w:val="00371F49"/>
    <w:rsid w:val="003726CF"/>
    <w:rsid w:val="003732BB"/>
    <w:rsid w:val="00373522"/>
    <w:rsid w:val="00374156"/>
    <w:rsid w:val="003742FB"/>
    <w:rsid w:val="00374A3E"/>
    <w:rsid w:val="00374E0C"/>
    <w:rsid w:val="00375015"/>
    <w:rsid w:val="003755A6"/>
    <w:rsid w:val="003761B2"/>
    <w:rsid w:val="003764FD"/>
    <w:rsid w:val="003765FC"/>
    <w:rsid w:val="003771B4"/>
    <w:rsid w:val="00377961"/>
    <w:rsid w:val="00377BDD"/>
    <w:rsid w:val="00380054"/>
    <w:rsid w:val="00380B67"/>
    <w:rsid w:val="0038245D"/>
    <w:rsid w:val="00383708"/>
    <w:rsid w:val="003838DF"/>
    <w:rsid w:val="003848D8"/>
    <w:rsid w:val="003851A6"/>
    <w:rsid w:val="00385C1D"/>
    <w:rsid w:val="003860D7"/>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624C"/>
    <w:rsid w:val="003962DE"/>
    <w:rsid w:val="00396846"/>
    <w:rsid w:val="00396B95"/>
    <w:rsid w:val="00396C56"/>
    <w:rsid w:val="00397838"/>
    <w:rsid w:val="003A0737"/>
    <w:rsid w:val="003A0F97"/>
    <w:rsid w:val="003A1A3B"/>
    <w:rsid w:val="003A318C"/>
    <w:rsid w:val="003A3A45"/>
    <w:rsid w:val="003A3F0A"/>
    <w:rsid w:val="003A4794"/>
    <w:rsid w:val="003A508C"/>
    <w:rsid w:val="003A55BB"/>
    <w:rsid w:val="003A562A"/>
    <w:rsid w:val="003A5DC4"/>
    <w:rsid w:val="003A5DCD"/>
    <w:rsid w:val="003A66E6"/>
    <w:rsid w:val="003A7009"/>
    <w:rsid w:val="003A73A4"/>
    <w:rsid w:val="003B0793"/>
    <w:rsid w:val="003B090D"/>
    <w:rsid w:val="003B1007"/>
    <w:rsid w:val="003B302D"/>
    <w:rsid w:val="003B3A77"/>
    <w:rsid w:val="003B42F8"/>
    <w:rsid w:val="003B5AC9"/>
    <w:rsid w:val="003B6678"/>
    <w:rsid w:val="003B6681"/>
    <w:rsid w:val="003B67DF"/>
    <w:rsid w:val="003B6CAA"/>
    <w:rsid w:val="003C0AB8"/>
    <w:rsid w:val="003C0E22"/>
    <w:rsid w:val="003C11A6"/>
    <w:rsid w:val="003C1425"/>
    <w:rsid w:val="003C180C"/>
    <w:rsid w:val="003C2A1E"/>
    <w:rsid w:val="003C2CCF"/>
    <w:rsid w:val="003C2F06"/>
    <w:rsid w:val="003C3805"/>
    <w:rsid w:val="003C5EBA"/>
    <w:rsid w:val="003C6203"/>
    <w:rsid w:val="003C7009"/>
    <w:rsid w:val="003C714D"/>
    <w:rsid w:val="003C76B9"/>
    <w:rsid w:val="003C7BCC"/>
    <w:rsid w:val="003D02BC"/>
    <w:rsid w:val="003D031A"/>
    <w:rsid w:val="003D0784"/>
    <w:rsid w:val="003D0CCB"/>
    <w:rsid w:val="003D1E85"/>
    <w:rsid w:val="003D1FE4"/>
    <w:rsid w:val="003D2F8D"/>
    <w:rsid w:val="003D52CE"/>
    <w:rsid w:val="003D6EBF"/>
    <w:rsid w:val="003D7238"/>
    <w:rsid w:val="003E0F09"/>
    <w:rsid w:val="003E1709"/>
    <w:rsid w:val="003E3300"/>
    <w:rsid w:val="003E36F8"/>
    <w:rsid w:val="003E47C1"/>
    <w:rsid w:val="003E614A"/>
    <w:rsid w:val="003E616A"/>
    <w:rsid w:val="003E63FF"/>
    <w:rsid w:val="003E6735"/>
    <w:rsid w:val="003E6E7F"/>
    <w:rsid w:val="003E6F4D"/>
    <w:rsid w:val="003E7242"/>
    <w:rsid w:val="003E744E"/>
    <w:rsid w:val="003E74C1"/>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9C7"/>
    <w:rsid w:val="003F70FD"/>
    <w:rsid w:val="003F73CB"/>
    <w:rsid w:val="003F7E7C"/>
    <w:rsid w:val="0040161E"/>
    <w:rsid w:val="00401EC7"/>
    <w:rsid w:val="00401EDA"/>
    <w:rsid w:val="004029BB"/>
    <w:rsid w:val="00402AE3"/>
    <w:rsid w:val="004038E6"/>
    <w:rsid w:val="0040429C"/>
    <w:rsid w:val="00404C14"/>
    <w:rsid w:val="0040572E"/>
    <w:rsid w:val="00406B47"/>
    <w:rsid w:val="00406C59"/>
    <w:rsid w:val="004070E3"/>
    <w:rsid w:val="004079F9"/>
    <w:rsid w:val="00407FB3"/>
    <w:rsid w:val="0041093F"/>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D8E"/>
    <w:rsid w:val="00422F19"/>
    <w:rsid w:val="00422F80"/>
    <w:rsid w:val="00423358"/>
    <w:rsid w:val="0042346D"/>
    <w:rsid w:val="004248A7"/>
    <w:rsid w:val="00424972"/>
    <w:rsid w:val="00424985"/>
    <w:rsid w:val="00424E61"/>
    <w:rsid w:val="0042591E"/>
    <w:rsid w:val="00425C69"/>
    <w:rsid w:val="00426129"/>
    <w:rsid w:val="004279DD"/>
    <w:rsid w:val="00427CF6"/>
    <w:rsid w:val="00430E3F"/>
    <w:rsid w:val="00432201"/>
    <w:rsid w:val="00433012"/>
    <w:rsid w:val="00434607"/>
    <w:rsid w:val="004349FD"/>
    <w:rsid w:val="00435C36"/>
    <w:rsid w:val="00435FDD"/>
    <w:rsid w:val="00436480"/>
    <w:rsid w:val="0043791E"/>
    <w:rsid w:val="00437B8F"/>
    <w:rsid w:val="00437EE8"/>
    <w:rsid w:val="004401FB"/>
    <w:rsid w:val="00440780"/>
    <w:rsid w:val="0044224A"/>
    <w:rsid w:val="004422E9"/>
    <w:rsid w:val="00442D38"/>
    <w:rsid w:val="00443A1B"/>
    <w:rsid w:val="0044417A"/>
    <w:rsid w:val="0044432B"/>
    <w:rsid w:val="00444440"/>
    <w:rsid w:val="00444D91"/>
    <w:rsid w:val="00445147"/>
    <w:rsid w:val="00445701"/>
    <w:rsid w:val="00445B2F"/>
    <w:rsid w:val="00447354"/>
    <w:rsid w:val="00450B97"/>
    <w:rsid w:val="0045143A"/>
    <w:rsid w:val="00451C93"/>
    <w:rsid w:val="004523C3"/>
    <w:rsid w:val="004529CE"/>
    <w:rsid w:val="00454F4F"/>
    <w:rsid w:val="0045567C"/>
    <w:rsid w:val="00455C0E"/>
    <w:rsid w:val="00455D55"/>
    <w:rsid w:val="004568E6"/>
    <w:rsid w:val="00456AC9"/>
    <w:rsid w:val="004570F1"/>
    <w:rsid w:val="00457253"/>
    <w:rsid w:val="00457458"/>
    <w:rsid w:val="00457CD7"/>
    <w:rsid w:val="00457E86"/>
    <w:rsid w:val="00460A23"/>
    <w:rsid w:val="004619BE"/>
    <w:rsid w:val="00462141"/>
    <w:rsid w:val="00462A82"/>
    <w:rsid w:val="00462CCC"/>
    <w:rsid w:val="00464030"/>
    <w:rsid w:val="0046466D"/>
    <w:rsid w:val="00465389"/>
    <w:rsid w:val="00465473"/>
    <w:rsid w:val="00465C66"/>
    <w:rsid w:val="004662F7"/>
    <w:rsid w:val="00466940"/>
    <w:rsid w:val="00466A49"/>
    <w:rsid w:val="00467DB7"/>
    <w:rsid w:val="00470B15"/>
    <w:rsid w:val="00470E56"/>
    <w:rsid w:val="00471B27"/>
    <w:rsid w:val="00471F7A"/>
    <w:rsid w:val="004729D1"/>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644C"/>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F64"/>
    <w:rsid w:val="004A36C2"/>
    <w:rsid w:val="004A5E11"/>
    <w:rsid w:val="004A6379"/>
    <w:rsid w:val="004A6420"/>
    <w:rsid w:val="004A66DC"/>
    <w:rsid w:val="004A6BD6"/>
    <w:rsid w:val="004A7129"/>
    <w:rsid w:val="004A7F7F"/>
    <w:rsid w:val="004B0032"/>
    <w:rsid w:val="004B112D"/>
    <w:rsid w:val="004B1177"/>
    <w:rsid w:val="004B1A43"/>
    <w:rsid w:val="004B281E"/>
    <w:rsid w:val="004B3116"/>
    <w:rsid w:val="004B36D8"/>
    <w:rsid w:val="004B3C09"/>
    <w:rsid w:val="004B41D7"/>
    <w:rsid w:val="004B460D"/>
    <w:rsid w:val="004B475B"/>
    <w:rsid w:val="004B6717"/>
    <w:rsid w:val="004B6A72"/>
    <w:rsid w:val="004B6BF3"/>
    <w:rsid w:val="004B76A5"/>
    <w:rsid w:val="004C01FB"/>
    <w:rsid w:val="004C05D1"/>
    <w:rsid w:val="004C1C90"/>
    <w:rsid w:val="004C1F37"/>
    <w:rsid w:val="004C20A2"/>
    <w:rsid w:val="004C3276"/>
    <w:rsid w:val="004C32E5"/>
    <w:rsid w:val="004C381C"/>
    <w:rsid w:val="004C3FE4"/>
    <w:rsid w:val="004C44F8"/>
    <w:rsid w:val="004C4506"/>
    <w:rsid w:val="004C46C8"/>
    <w:rsid w:val="004C4B58"/>
    <w:rsid w:val="004C4BA1"/>
    <w:rsid w:val="004C4F5A"/>
    <w:rsid w:val="004C69D9"/>
    <w:rsid w:val="004C6E1A"/>
    <w:rsid w:val="004C75E9"/>
    <w:rsid w:val="004D096A"/>
    <w:rsid w:val="004D0D1C"/>
    <w:rsid w:val="004D0F8E"/>
    <w:rsid w:val="004D1006"/>
    <w:rsid w:val="004D16DA"/>
    <w:rsid w:val="004D21D4"/>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1829"/>
    <w:rsid w:val="004F49FA"/>
    <w:rsid w:val="004F4AE3"/>
    <w:rsid w:val="004F539E"/>
    <w:rsid w:val="004F59DB"/>
    <w:rsid w:val="004F5F5C"/>
    <w:rsid w:val="004F6C4E"/>
    <w:rsid w:val="004F6F33"/>
    <w:rsid w:val="004F76BB"/>
    <w:rsid w:val="004F77C9"/>
    <w:rsid w:val="004F7D95"/>
    <w:rsid w:val="004F7DC5"/>
    <w:rsid w:val="004F7F64"/>
    <w:rsid w:val="005008E8"/>
    <w:rsid w:val="00501590"/>
    <w:rsid w:val="00503424"/>
    <w:rsid w:val="00504492"/>
    <w:rsid w:val="005046BC"/>
    <w:rsid w:val="00504969"/>
    <w:rsid w:val="00505D36"/>
    <w:rsid w:val="00510716"/>
    <w:rsid w:val="0051147B"/>
    <w:rsid w:val="00511670"/>
    <w:rsid w:val="00511925"/>
    <w:rsid w:val="00511B58"/>
    <w:rsid w:val="005123E6"/>
    <w:rsid w:val="0051379C"/>
    <w:rsid w:val="00513C6D"/>
    <w:rsid w:val="00514124"/>
    <w:rsid w:val="005144C5"/>
    <w:rsid w:val="005146E4"/>
    <w:rsid w:val="00514ACF"/>
    <w:rsid w:val="00514D24"/>
    <w:rsid w:val="005159C6"/>
    <w:rsid w:val="00515B99"/>
    <w:rsid w:val="0051649F"/>
    <w:rsid w:val="0051671E"/>
    <w:rsid w:val="00517378"/>
    <w:rsid w:val="005173DB"/>
    <w:rsid w:val="00517705"/>
    <w:rsid w:val="00517B09"/>
    <w:rsid w:val="005212AE"/>
    <w:rsid w:val="00521613"/>
    <w:rsid w:val="005226BB"/>
    <w:rsid w:val="00522AA8"/>
    <w:rsid w:val="00522DCE"/>
    <w:rsid w:val="00522F71"/>
    <w:rsid w:val="005230B4"/>
    <w:rsid w:val="00524A5C"/>
    <w:rsid w:val="00524B69"/>
    <w:rsid w:val="005253B3"/>
    <w:rsid w:val="00525DC0"/>
    <w:rsid w:val="005260E9"/>
    <w:rsid w:val="0052624E"/>
    <w:rsid w:val="00526BE7"/>
    <w:rsid w:val="00526D4F"/>
    <w:rsid w:val="00526D6B"/>
    <w:rsid w:val="00527A09"/>
    <w:rsid w:val="00531607"/>
    <w:rsid w:val="00533733"/>
    <w:rsid w:val="00533CCC"/>
    <w:rsid w:val="00533F72"/>
    <w:rsid w:val="0053480A"/>
    <w:rsid w:val="00534A49"/>
    <w:rsid w:val="00534A66"/>
    <w:rsid w:val="00534BCA"/>
    <w:rsid w:val="00536251"/>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6B5"/>
    <w:rsid w:val="00545097"/>
    <w:rsid w:val="00545116"/>
    <w:rsid w:val="00545987"/>
    <w:rsid w:val="00545ECC"/>
    <w:rsid w:val="00546082"/>
    <w:rsid w:val="005464F4"/>
    <w:rsid w:val="00546CDA"/>
    <w:rsid w:val="005470FF"/>
    <w:rsid w:val="005478D5"/>
    <w:rsid w:val="00547DB1"/>
    <w:rsid w:val="005502E9"/>
    <w:rsid w:val="00551DCE"/>
    <w:rsid w:val="005523B3"/>
    <w:rsid w:val="00552CF5"/>
    <w:rsid w:val="00553894"/>
    <w:rsid w:val="00553C80"/>
    <w:rsid w:val="005553AB"/>
    <w:rsid w:val="0055584C"/>
    <w:rsid w:val="0055646C"/>
    <w:rsid w:val="00556D52"/>
    <w:rsid w:val="00557469"/>
    <w:rsid w:val="00557C42"/>
    <w:rsid w:val="0056046C"/>
    <w:rsid w:val="005604AA"/>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2E28"/>
    <w:rsid w:val="00584B6A"/>
    <w:rsid w:val="00586E17"/>
    <w:rsid w:val="005874DB"/>
    <w:rsid w:val="00590549"/>
    <w:rsid w:val="00590BD9"/>
    <w:rsid w:val="00591311"/>
    <w:rsid w:val="00594764"/>
    <w:rsid w:val="00594884"/>
    <w:rsid w:val="0059489B"/>
    <w:rsid w:val="00594A91"/>
    <w:rsid w:val="00594AF0"/>
    <w:rsid w:val="00594C72"/>
    <w:rsid w:val="005951EC"/>
    <w:rsid w:val="0059575B"/>
    <w:rsid w:val="00595D2C"/>
    <w:rsid w:val="005963BE"/>
    <w:rsid w:val="00597305"/>
    <w:rsid w:val="00597863"/>
    <w:rsid w:val="005A0C96"/>
    <w:rsid w:val="005A1E76"/>
    <w:rsid w:val="005A23F0"/>
    <w:rsid w:val="005A2711"/>
    <w:rsid w:val="005A288A"/>
    <w:rsid w:val="005A29C6"/>
    <w:rsid w:val="005A2EA8"/>
    <w:rsid w:val="005A3225"/>
    <w:rsid w:val="005A33FA"/>
    <w:rsid w:val="005A4741"/>
    <w:rsid w:val="005A4818"/>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2557"/>
    <w:rsid w:val="005B25F2"/>
    <w:rsid w:val="005B301D"/>
    <w:rsid w:val="005B44BA"/>
    <w:rsid w:val="005B50CA"/>
    <w:rsid w:val="005B5217"/>
    <w:rsid w:val="005B6F1F"/>
    <w:rsid w:val="005B78B4"/>
    <w:rsid w:val="005B7A88"/>
    <w:rsid w:val="005C017A"/>
    <w:rsid w:val="005C027B"/>
    <w:rsid w:val="005C0616"/>
    <w:rsid w:val="005C07BD"/>
    <w:rsid w:val="005C1509"/>
    <w:rsid w:val="005C1B46"/>
    <w:rsid w:val="005C2013"/>
    <w:rsid w:val="005C29EA"/>
    <w:rsid w:val="005C2CCF"/>
    <w:rsid w:val="005C2FB6"/>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666E"/>
    <w:rsid w:val="005D6B07"/>
    <w:rsid w:val="005D70AF"/>
    <w:rsid w:val="005D74DC"/>
    <w:rsid w:val="005D7A9D"/>
    <w:rsid w:val="005E0EC6"/>
    <w:rsid w:val="005E11F0"/>
    <w:rsid w:val="005E178C"/>
    <w:rsid w:val="005E2E40"/>
    <w:rsid w:val="005E3E6F"/>
    <w:rsid w:val="005E4806"/>
    <w:rsid w:val="005E5328"/>
    <w:rsid w:val="005E636C"/>
    <w:rsid w:val="005E6431"/>
    <w:rsid w:val="005E64F9"/>
    <w:rsid w:val="005E6ADD"/>
    <w:rsid w:val="005E6B5F"/>
    <w:rsid w:val="005F0A33"/>
    <w:rsid w:val="005F12AF"/>
    <w:rsid w:val="005F2331"/>
    <w:rsid w:val="005F2A90"/>
    <w:rsid w:val="005F2EB7"/>
    <w:rsid w:val="005F2EC1"/>
    <w:rsid w:val="005F3CAE"/>
    <w:rsid w:val="005F3F16"/>
    <w:rsid w:val="005F41DD"/>
    <w:rsid w:val="005F5B76"/>
    <w:rsid w:val="005F6178"/>
    <w:rsid w:val="005F65D3"/>
    <w:rsid w:val="005F6AAE"/>
    <w:rsid w:val="005F7AF1"/>
    <w:rsid w:val="006000FF"/>
    <w:rsid w:val="00600F03"/>
    <w:rsid w:val="00601314"/>
    <w:rsid w:val="0060151C"/>
    <w:rsid w:val="0060233F"/>
    <w:rsid w:val="00602414"/>
    <w:rsid w:val="0060355F"/>
    <w:rsid w:val="00603A08"/>
    <w:rsid w:val="0060535D"/>
    <w:rsid w:val="00605D3F"/>
    <w:rsid w:val="00606214"/>
    <w:rsid w:val="006062C6"/>
    <w:rsid w:val="006068A1"/>
    <w:rsid w:val="00610D62"/>
    <w:rsid w:val="00610DAD"/>
    <w:rsid w:val="006111AF"/>
    <w:rsid w:val="00612FA9"/>
    <w:rsid w:val="0061342F"/>
    <w:rsid w:val="00613871"/>
    <w:rsid w:val="0061428A"/>
    <w:rsid w:val="00614752"/>
    <w:rsid w:val="006147E4"/>
    <w:rsid w:val="00614C0A"/>
    <w:rsid w:val="006151B2"/>
    <w:rsid w:val="00615364"/>
    <w:rsid w:val="00615EAD"/>
    <w:rsid w:val="00616034"/>
    <w:rsid w:val="006167B3"/>
    <w:rsid w:val="006167B6"/>
    <w:rsid w:val="00616E4E"/>
    <w:rsid w:val="0061715A"/>
    <w:rsid w:val="00620C7D"/>
    <w:rsid w:val="00621239"/>
    <w:rsid w:val="00621411"/>
    <w:rsid w:val="00621D6B"/>
    <w:rsid w:val="00622750"/>
    <w:rsid w:val="00622A2E"/>
    <w:rsid w:val="006243A6"/>
    <w:rsid w:val="00624865"/>
    <w:rsid w:val="00624AB6"/>
    <w:rsid w:val="00625004"/>
    <w:rsid w:val="00625138"/>
    <w:rsid w:val="00625734"/>
    <w:rsid w:val="00626651"/>
    <w:rsid w:val="0062668A"/>
    <w:rsid w:val="00626CC1"/>
    <w:rsid w:val="006274F6"/>
    <w:rsid w:val="006275AB"/>
    <w:rsid w:val="0062781E"/>
    <w:rsid w:val="00627B98"/>
    <w:rsid w:val="00630DE5"/>
    <w:rsid w:val="00631B44"/>
    <w:rsid w:val="006327DA"/>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316"/>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E46"/>
    <w:rsid w:val="006569D9"/>
    <w:rsid w:val="00656CE8"/>
    <w:rsid w:val="0066152D"/>
    <w:rsid w:val="0066372B"/>
    <w:rsid w:val="00664208"/>
    <w:rsid w:val="00664D33"/>
    <w:rsid w:val="0066521F"/>
    <w:rsid w:val="00665911"/>
    <w:rsid w:val="006659F9"/>
    <w:rsid w:val="00665E84"/>
    <w:rsid w:val="0066664C"/>
    <w:rsid w:val="00666767"/>
    <w:rsid w:val="006674C8"/>
    <w:rsid w:val="00667C74"/>
    <w:rsid w:val="00670AE7"/>
    <w:rsid w:val="00670D2A"/>
    <w:rsid w:val="0067208D"/>
    <w:rsid w:val="0067211B"/>
    <w:rsid w:val="0067244C"/>
    <w:rsid w:val="0067268E"/>
    <w:rsid w:val="006732FE"/>
    <w:rsid w:val="006733FF"/>
    <w:rsid w:val="00674334"/>
    <w:rsid w:val="006759A4"/>
    <w:rsid w:val="00675D29"/>
    <w:rsid w:val="00676D35"/>
    <w:rsid w:val="00677AB7"/>
    <w:rsid w:val="00677BF7"/>
    <w:rsid w:val="00681438"/>
    <w:rsid w:val="00681756"/>
    <w:rsid w:val="00682214"/>
    <w:rsid w:val="0068273B"/>
    <w:rsid w:val="006829D6"/>
    <w:rsid w:val="00683833"/>
    <w:rsid w:val="006839BC"/>
    <w:rsid w:val="00683FA5"/>
    <w:rsid w:val="00684872"/>
    <w:rsid w:val="00684E94"/>
    <w:rsid w:val="00686751"/>
    <w:rsid w:val="00686EEC"/>
    <w:rsid w:val="006873E4"/>
    <w:rsid w:val="00687A78"/>
    <w:rsid w:val="006906B9"/>
    <w:rsid w:val="00690AA7"/>
    <w:rsid w:val="00690FA0"/>
    <w:rsid w:val="00691037"/>
    <w:rsid w:val="006913EF"/>
    <w:rsid w:val="006914BF"/>
    <w:rsid w:val="0069199F"/>
    <w:rsid w:val="006937D8"/>
    <w:rsid w:val="00693BB0"/>
    <w:rsid w:val="00693D0B"/>
    <w:rsid w:val="00693EE3"/>
    <w:rsid w:val="006940E3"/>
    <w:rsid w:val="006944BC"/>
    <w:rsid w:val="006944FF"/>
    <w:rsid w:val="00694B01"/>
    <w:rsid w:val="00694D2D"/>
    <w:rsid w:val="0069520D"/>
    <w:rsid w:val="006966FA"/>
    <w:rsid w:val="006979F9"/>
    <w:rsid w:val="00697C20"/>
    <w:rsid w:val="006A1338"/>
    <w:rsid w:val="006A1E7F"/>
    <w:rsid w:val="006A1F0D"/>
    <w:rsid w:val="006A2F34"/>
    <w:rsid w:val="006A2F84"/>
    <w:rsid w:val="006A3B77"/>
    <w:rsid w:val="006A3BD3"/>
    <w:rsid w:val="006A3D04"/>
    <w:rsid w:val="006A3E2E"/>
    <w:rsid w:val="006A4C6D"/>
    <w:rsid w:val="006A4E09"/>
    <w:rsid w:val="006A4E11"/>
    <w:rsid w:val="006A501C"/>
    <w:rsid w:val="006A6BF2"/>
    <w:rsid w:val="006A7A13"/>
    <w:rsid w:val="006A7FAD"/>
    <w:rsid w:val="006B0A85"/>
    <w:rsid w:val="006B1D35"/>
    <w:rsid w:val="006B222D"/>
    <w:rsid w:val="006B23AE"/>
    <w:rsid w:val="006B2DA9"/>
    <w:rsid w:val="006B3018"/>
    <w:rsid w:val="006B3EFA"/>
    <w:rsid w:val="006B6AE2"/>
    <w:rsid w:val="006B7C24"/>
    <w:rsid w:val="006C0454"/>
    <w:rsid w:val="006C0BB4"/>
    <w:rsid w:val="006C0EA7"/>
    <w:rsid w:val="006C114F"/>
    <w:rsid w:val="006C12D6"/>
    <w:rsid w:val="006C1522"/>
    <w:rsid w:val="006C2563"/>
    <w:rsid w:val="006C2832"/>
    <w:rsid w:val="006C3100"/>
    <w:rsid w:val="006C3C85"/>
    <w:rsid w:val="006C4B0F"/>
    <w:rsid w:val="006C4E15"/>
    <w:rsid w:val="006C6525"/>
    <w:rsid w:val="006C6779"/>
    <w:rsid w:val="006C67CB"/>
    <w:rsid w:val="006C755F"/>
    <w:rsid w:val="006C79EB"/>
    <w:rsid w:val="006D22F7"/>
    <w:rsid w:val="006D2644"/>
    <w:rsid w:val="006D270A"/>
    <w:rsid w:val="006D3913"/>
    <w:rsid w:val="006D3981"/>
    <w:rsid w:val="006D4FF9"/>
    <w:rsid w:val="006D50BA"/>
    <w:rsid w:val="006D50F2"/>
    <w:rsid w:val="006D5286"/>
    <w:rsid w:val="006D6149"/>
    <w:rsid w:val="006D62DB"/>
    <w:rsid w:val="006D6A01"/>
    <w:rsid w:val="006E12D4"/>
    <w:rsid w:val="006E12E2"/>
    <w:rsid w:val="006E179F"/>
    <w:rsid w:val="006E1F28"/>
    <w:rsid w:val="006E2866"/>
    <w:rsid w:val="006E34E7"/>
    <w:rsid w:val="006E4548"/>
    <w:rsid w:val="006E4A29"/>
    <w:rsid w:val="006E510F"/>
    <w:rsid w:val="006E548A"/>
    <w:rsid w:val="006E56B0"/>
    <w:rsid w:val="006E5CF4"/>
    <w:rsid w:val="006E5F22"/>
    <w:rsid w:val="006E6468"/>
    <w:rsid w:val="006E7405"/>
    <w:rsid w:val="006E7B56"/>
    <w:rsid w:val="006F1365"/>
    <w:rsid w:val="006F1E9B"/>
    <w:rsid w:val="006F2487"/>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48AE"/>
    <w:rsid w:val="007052C8"/>
    <w:rsid w:val="007054A1"/>
    <w:rsid w:val="00705B98"/>
    <w:rsid w:val="00705E42"/>
    <w:rsid w:val="0070617B"/>
    <w:rsid w:val="00706C20"/>
    <w:rsid w:val="00711C02"/>
    <w:rsid w:val="007124B3"/>
    <w:rsid w:val="007140B9"/>
    <w:rsid w:val="00714289"/>
    <w:rsid w:val="00714C98"/>
    <w:rsid w:val="0071652D"/>
    <w:rsid w:val="00716B08"/>
    <w:rsid w:val="00717FF1"/>
    <w:rsid w:val="00720902"/>
    <w:rsid w:val="00721FE3"/>
    <w:rsid w:val="00723307"/>
    <w:rsid w:val="00723AB5"/>
    <w:rsid w:val="00724149"/>
    <w:rsid w:val="0072469B"/>
    <w:rsid w:val="00724EDD"/>
    <w:rsid w:val="00725127"/>
    <w:rsid w:val="007253F0"/>
    <w:rsid w:val="0072553E"/>
    <w:rsid w:val="007258C0"/>
    <w:rsid w:val="00725DE2"/>
    <w:rsid w:val="00731E92"/>
    <w:rsid w:val="00732325"/>
    <w:rsid w:val="007329AD"/>
    <w:rsid w:val="00732CAB"/>
    <w:rsid w:val="00733037"/>
    <w:rsid w:val="00733577"/>
    <w:rsid w:val="0073497E"/>
    <w:rsid w:val="00734B51"/>
    <w:rsid w:val="00734CC5"/>
    <w:rsid w:val="007354F9"/>
    <w:rsid w:val="007360E1"/>
    <w:rsid w:val="00736878"/>
    <w:rsid w:val="007369AD"/>
    <w:rsid w:val="00736AD5"/>
    <w:rsid w:val="00736D12"/>
    <w:rsid w:val="00736DD9"/>
    <w:rsid w:val="00736F2C"/>
    <w:rsid w:val="00740A29"/>
    <w:rsid w:val="00741993"/>
    <w:rsid w:val="00741E77"/>
    <w:rsid w:val="007420A6"/>
    <w:rsid w:val="0074298E"/>
    <w:rsid w:val="007430EF"/>
    <w:rsid w:val="00743E2F"/>
    <w:rsid w:val="00744734"/>
    <w:rsid w:val="00744AA8"/>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959"/>
    <w:rsid w:val="00762AD1"/>
    <w:rsid w:val="00763365"/>
    <w:rsid w:val="007633C5"/>
    <w:rsid w:val="00763C50"/>
    <w:rsid w:val="00764214"/>
    <w:rsid w:val="00764760"/>
    <w:rsid w:val="00764B3A"/>
    <w:rsid w:val="00764DAA"/>
    <w:rsid w:val="00764F43"/>
    <w:rsid w:val="00766183"/>
    <w:rsid w:val="00766424"/>
    <w:rsid w:val="00766636"/>
    <w:rsid w:val="00767135"/>
    <w:rsid w:val="007671C4"/>
    <w:rsid w:val="00767383"/>
    <w:rsid w:val="00767F78"/>
    <w:rsid w:val="00770A62"/>
    <w:rsid w:val="00770AFA"/>
    <w:rsid w:val="00770E42"/>
    <w:rsid w:val="00772022"/>
    <w:rsid w:val="00772A13"/>
    <w:rsid w:val="0077562B"/>
    <w:rsid w:val="00775AD8"/>
    <w:rsid w:val="00776918"/>
    <w:rsid w:val="0077722E"/>
    <w:rsid w:val="00777A5D"/>
    <w:rsid w:val="007800AC"/>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905CD"/>
    <w:rsid w:val="00790B40"/>
    <w:rsid w:val="00790BC2"/>
    <w:rsid w:val="00790C1A"/>
    <w:rsid w:val="00790ED3"/>
    <w:rsid w:val="007917E4"/>
    <w:rsid w:val="00791F85"/>
    <w:rsid w:val="007926A9"/>
    <w:rsid w:val="00792B84"/>
    <w:rsid w:val="00792BB9"/>
    <w:rsid w:val="007930B7"/>
    <w:rsid w:val="007933BB"/>
    <w:rsid w:val="007936B6"/>
    <w:rsid w:val="00793A94"/>
    <w:rsid w:val="00793C94"/>
    <w:rsid w:val="007955BA"/>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C35"/>
    <w:rsid w:val="007A7D93"/>
    <w:rsid w:val="007A7D94"/>
    <w:rsid w:val="007B0C45"/>
    <w:rsid w:val="007B0F61"/>
    <w:rsid w:val="007B2051"/>
    <w:rsid w:val="007B3841"/>
    <w:rsid w:val="007B39FF"/>
    <w:rsid w:val="007B434F"/>
    <w:rsid w:val="007B4576"/>
    <w:rsid w:val="007B5C31"/>
    <w:rsid w:val="007B655E"/>
    <w:rsid w:val="007B65DE"/>
    <w:rsid w:val="007B67EA"/>
    <w:rsid w:val="007B6810"/>
    <w:rsid w:val="007B68F8"/>
    <w:rsid w:val="007B6A73"/>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58D2"/>
    <w:rsid w:val="007D6322"/>
    <w:rsid w:val="007D6EF5"/>
    <w:rsid w:val="007E042D"/>
    <w:rsid w:val="007E0929"/>
    <w:rsid w:val="007E116B"/>
    <w:rsid w:val="007E1418"/>
    <w:rsid w:val="007E1478"/>
    <w:rsid w:val="007E158E"/>
    <w:rsid w:val="007E17FE"/>
    <w:rsid w:val="007E1BF3"/>
    <w:rsid w:val="007E1F21"/>
    <w:rsid w:val="007E2E9D"/>
    <w:rsid w:val="007E317A"/>
    <w:rsid w:val="007E38B1"/>
    <w:rsid w:val="007E3EF9"/>
    <w:rsid w:val="007E452D"/>
    <w:rsid w:val="007E5C9C"/>
    <w:rsid w:val="007E5F15"/>
    <w:rsid w:val="007E684F"/>
    <w:rsid w:val="007E6D0D"/>
    <w:rsid w:val="007E7633"/>
    <w:rsid w:val="007E7B8B"/>
    <w:rsid w:val="007E7E58"/>
    <w:rsid w:val="007F0BA9"/>
    <w:rsid w:val="007F1BF2"/>
    <w:rsid w:val="007F22E1"/>
    <w:rsid w:val="007F242D"/>
    <w:rsid w:val="007F2532"/>
    <w:rsid w:val="007F319A"/>
    <w:rsid w:val="007F375D"/>
    <w:rsid w:val="007F3D23"/>
    <w:rsid w:val="007F3DDE"/>
    <w:rsid w:val="007F3FD0"/>
    <w:rsid w:val="007F40C1"/>
    <w:rsid w:val="007F4BA7"/>
    <w:rsid w:val="007F6F6F"/>
    <w:rsid w:val="007F7333"/>
    <w:rsid w:val="007F73DD"/>
    <w:rsid w:val="007F7727"/>
    <w:rsid w:val="0080011C"/>
    <w:rsid w:val="0080299D"/>
    <w:rsid w:val="00803250"/>
    <w:rsid w:val="00804C85"/>
    <w:rsid w:val="00805042"/>
    <w:rsid w:val="008053F5"/>
    <w:rsid w:val="0080642D"/>
    <w:rsid w:val="00806E67"/>
    <w:rsid w:val="00807132"/>
    <w:rsid w:val="008078D8"/>
    <w:rsid w:val="008100C4"/>
    <w:rsid w:val="00811283"/>
    <w:rsid w:val="008117D5"/>
    <w:rsid w:val="008119A8"/>
    <w:rsid w:val="00812BBD"/>
    <w:rsid w:val="0081327E"/>
    <w:rsid w:val="00815049"/>
    <w:rsid w:val="008159D0"/>
    <w:rsid w:val="00815E0F"/>
    <w:rsid w:val="0081647B"/>
    <w:rsid w:val="008167E9"/>
    <w:rsid w:val="008175F5"/>
    <w:rsid w:val="00820600"/>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6F41"/>
    <w:rsid w:val="00857821"/>
    <w:rsid w:val="00857B2F"/>
    <w:rsid w:val="00857B4E"/>
    <w:rsid w:val="008605BF"/>
    <w:rsid w:val="00860E2A"/>
    <w:rsid w:val="00861CE1"/>
    <w:rsid w:val="008622B4"/>
    <w:rsid w:val="00863768"/>
    <w:rsid w:val="00863D59"/>
    <w:rsid w:val="00863E48"/>
    <w:rsid w:val="00863FEE"/>
    <w:rsid w:val="00864842"/>
    <w:rsid w:val="00864AE3"/>
    <w:rsid w:val="0086505D"/>
    <w:rsid w:val="00865247"/>
    <w:rsid w:val="00865D71"/>
    <w:rsid w:val="00866233"/>
    <w:rsid w:val="0086633F"/>
    <w:rsid w:val="00866E88"/>
    <w:rsid w:val="00867676"/>
    <w:rsid w:val="00867AAB"/>
    <w:rsid w:val="0087000B"/>
    <w:rsid w:val="00870A45"/>
    <w:rsid w:val="008717A6"/>
    <w:rsid w:val="00871DC4"/>
    <w:rsid w:val="00874146"/>
    <w:rsid w:val="0087491E"/>
    <w:rsid w:val="00874F2D"/>
    <w:rsid w:val="00875531"/>
    <w:rsid w:val="00876460"/>
    <w:rsid w:val="00876FB7"/>
    <w:rsid w:val="00877030"/>
    <w:rsid w:val="0087778D"/>
    <w:rsid w:val="00877BBF"/>
    <w:rsid w:val="00882027"/>
    <w:rsid w:val="008828F6"/>
    <w:rsid w:val="00882E5A"/>
    <w:rsid w:val="008839E0"/>
    <w:rsid w:val="00883E0C"/>
    <w:rsid w:val="008851EB"/>
    <w:rsid w:val="008854B4"/>
    <w:rsid w:val="0088566C"/>
    <w:rsid w:val="00886967"/>
    <w:rsid w:val="00887420"/>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97DF7"/>
    <w:rsid w:val="008A01AC"/>
    <w:rsid w:val="008A0D84"/>
    <w:rsid w:val="008A1DD1"/>
    <w:rsid w:val="008A1E52"/>
    <w:rsid w:val="008A1FCE"/>
    <w:rsid w:val="008A2A91"/>
    <w:rsid w:val="008A3085"/>
    <w:rsid w:val="008A30F0"/>
    <w:rsid w:val="008A4855"/>
    <w:rsid w:val="008A5793"/>
    <w:rsid w:val="008A604D"/>
    <w:rsid w:val="008A6498"/>
    <w:rsid w:val="008A689E"/>
    <w:rsid w:val="008A69AE"/>
    <w:rsid w:val="008A6DBF"/>
    <w:rsid w:val="008A70C3"/>
    <w:rsid w:val="008A768C"/>
    <w:rsid w:val="008A785E"/>
    <w:rsid w:val="008A78E8"/>
    <w:rsid w:val="008B05FD"/>
    <w:rsid w:val="008B0845"/>
    <w:rsid w:val="008B12FC"/>
    <w:rsid w:val="008B2189"/>
    <w:rsid w:val="008B2249"/>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B4F"/>
    <w:rsid w:val="008C7C3A"/>
    <w:rsid w:val="008D0346"/>
    <w:rsid w:val="008D03A5"/>
    <w:rsid w:val="008D07F7"/>
    <w:rsid w:val="008D1187"/>
    <w:rsid w:val="008D183B"/>
    <w:rsid w:val="008D205E"/>
    <w:rsid w:val="008D2927"/>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B28"/>
    <w:rsid w:val="008E1FFE"/>
    <w:rsid w:val="008E2049"/>
    <w:rsid w:val="008E2472"/>
    <w:rsid w:val="008E3A7B"/>
    <w:rsid w:val="008E40D1"/>
    <w:rsid w:val="008E478F"/>
    <w:rsid w:val="008E491F"/>
    <w:rsid w:val="008E4F56"/>
    <w:rsid w:val="008E5A51"/>
    <w:rsid w:val="008E6821"/>
    <w:rsid w:val="008E6EA3"/>
    <w:rsid w:val="008E7169"/>
    <w:rsid w:val="008E7F09"/>
    <w:rsid w:val="008F00B3"/>
    <w:rsid w:val="008F0BA2"/>
    <w:rsid w:val="008F0E86"/>
    <w:rsid w:val="008F110C"/>
    <w:rsid w:val="008F14D2"/>
    <w:rsid w:val="008F1538"/>
    <w:rsid w:val="008F1D67"/>
    <w:rsid w:val="008F2253"/>
    <w:rsid w:val="008F26DA"/>
    <w:rsid w:val="008F2D07"/>
    <w:rsid w:val="008F3B6D"/>
    <w:rsid w:val="008F4A96"/>
    <w:rsid w:val="008F5379"/>
    <w:rsid w:val="008F5846"/>
    <w:rsid w:val="008F5C11"/>
    <w:rsid w:val="008F626E"/>
    <w:rsid w:val="008F6272"/>
    <w:rsid w:val="008F7A67"/>
    <w:rsid w:val="008F7D32"/>
    <w:rsid w:val="00900A43"/>
    <w:rsid w:val="00901261"/>
    <w:rsid w:val="00901E39"/>
    <w:rsid w:val="00902076"/>
    <w:rsid w:val="00902121"/>
    <w:rsid w:val="00902621"/>
    <w:rsid w:val="00902F35"/>
    <w:rsid w:val="00903064"/>
    <w:rsid w:val="00903FF9"/>
    <w:rsid w:val="00904EBC"/>
    <w:rsid w:val="00905287"/>
    <w:rsid w:val="0090587A"/>
    <w:rsid w:val="00905B40"/>
    <w:rsid w:val="00906EA1"/>
    <w:rsid w:val="00907E22"/>
    <w:rsid w:val="00910396"/>
    <w:rsid w:val="009104B0"/>
    <w:rsid w:val="00910888"/>
    <w:rsid w:val="00910932"/>
    <w:rsid w:val="00911141"/>
    <w:rsid w:val="00911B09"/>
    <w:rsid w:val="00912767"/>
    <w:rsid w:val="0091282E"/>
    <w:rsid w:val="00912DBD"/>
    <w:rsid w:val="00912F8D"/>
    <w:rsid w:val="00913474"/>
    <w:rsid w:val="009147BA"/>
    <w:rsid w:val="00915B92"/>
    <w:rsid w:val="00916782"/>
    <w:rsid w:val="0091698F"/>
    <w:rsid w:val="00916A72"/>
    <w:rsid w:val="00916C84"/>
    <w:rsid w:val="00917714"/>
    <w:rsid w:val="009177AF"/>
    <w:rsid w:val="009205EB"/>
    <w:rsid w:val="0092105B"/>
    <w:rsid w:val="00921145"/>
    <w:rsid w:val="009215F1"/>
    <w:rsid w:val="0092250A"/>
    <w:rsid w:val="009225B4"/>
    <w:rsid w:val="00922DC0"/>
    <w:rsid w:val="00923E10"/>
    <w:rsid w:val="009241D5"/>
    <w:rsid w:val="00924AD1"/>
    <w:rsid w:val="009256D0"/>
    <w:rsid w:val="00925E0E"/>
    <w:rsid w:val="00926CB8"/>
    <w:rsid w:val="009274C4"/>
    <w:rsid w:val="00927505"/>
    <w:rsid w:val="00927FFE"/>
    <w:rsid w:val="00930297"/>
    <w:rsid w:val="00930634"/>
    <w:rsid w:val="0093086C"/>
    <w:rsid w:val="00930A97"/>
    <w:rsid w:val="00930CAD"/>
    <w:rsid w:val="00931975"/>
    <w:rsid w:val="009330DE"/>
    <w:rsid w:val="009337DE"/>
    <w:rsid w:val="00933E03"/>
    <w:rsid w:val="00934900"/>
    <w:rsid w:val="00935054"/>
    <w:rsid w:val="009354C6"/>
    <w:rsid w:val="009361C7"/>
    <w:rsid w:val="00936641"/>
    <w:rsid w:val="00936B01"/>
    <w:rsid w:val="00936C20"/>
    <w:rsid w:val="00937E14"/>
    <w:rsid w:val="00940633"/>
    <w:rsid w:val="00940E06"/>
    <w:rsid w:val="00941FA7"/>
    <w:rsid w:val="00942173"/>
    <w:rsid w:val="00942A87"/>
    <w:rsid w:val="00943E51"/>
    <w:rsid w:val="009445E4"/>
    <w:rsid w:val="00944D42"/>
    <w:rsid w:val="009451CB"/>
    <w:rsid w:val="009453C4"/>
    <w:rsid w:val="0094638F"/>
    <w:rsid w:val="00947045"/>
    <w:rsid w:val="00947201"/>
    <w:rsid w:val="0094725C"/>
    <w:rsid w:val="00950850"/>
    <w:rsid w:val="0095214F"/>
    <w:rsid w:val="0095225F"/>
    <w:rsid w:val="00952333"/>
    <w:rsid w:val="0095246A"/>
    <w:rsid w:val="00952B68"/>
    <w:rsid w:val="00952FBF"/>
    <w:rsid w:val="00953285"/>
    <w:rsid w:val="00954C81"/>
    <w:rsid w:val="0095521D"/>
    <w:rsid w:val="00955AAB"/>
    <w:rsid w:val="00955BD3"/>
    <w:rsid w:val="0095608E"/>
    <w:rsid w:val="00956105"/>
    <w:rsid w:val="00957BDC"/>
    <w:rsid w:val="00957DC6"/>
    <w:rsid w:val="00957DD9"/>
    <w:rsid w:val="00957E7D"/>
    <w:rsid w:val="0096068B"/>
    <w:rsid w:val="00960D08"/>
    <w:rsid w:val="00960E12"/>
    <w:rsid w:val="00960E57"/>
    <w:rsid w:val="00961168"/>
    <w:rsid w:val="0096131A"/>
    <w:rsid w:val="009613A1"/>
    <w:rsid w:val="00962116"/>
    <w:rsid w:val="00963778"/>
    <w:rsid w:val="00964CF4"/>
    <w:rsid w:val="009652B2"/>
    <w:rsid w:val="0096578D"/>
    <w:rsid w:val="00965980"/>
    <w:rsid w:val="00966A1D"/>
    <w:rsid w:val="00966C77"/>
    <w:rsid w:val="00966E72"/>
    <w:rsid w:val="009672A8"/>
    <w:rsid w:val="00967FF8"/>
    <w:rsid w:val="0097013D"/>
    <w:rsid w:val="009715C3"/>
    <w:rsid w:val="00971651"/>
    <w:rsid w:val="0097172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2A00"/>
    <w:rsid w:val="00982FB3"/>
    <w:rsid w:val="0098320C"/>
    <w:rsid w:val="00983C0A"/>
    <w:rsid w:val="00984118"/>
    <w:rsid w:val="0098568B"/>
    <w:rsid w:val="0098629E"/>
    <w:rsid w:val="009868FA"/>
    <w:rsid w:val="0098708A"/>
    <w:rsid w:val="009913B2"/>
    <w:rsid w:val="00991C4E"/>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5223"/>
    <w:rsid w:val="009A5346"/>
    <w:rsid w:val="009A54CC"/>
    <w:rsid w:val="009A5511"/>
    <w:rsid w:val="009A6D22"/>
    <w:rsid w:val="009A794D"/>
    <w:rsid w:val="009B0A75"/>
    <w:rsid w:val="009B1150"/>
    <w:rsid w:val="009B179F"/>
    <w:rsid w:val="009B3279"/>
    <w:rsid w:val="009B389F"/>
    <w:rsid w:val="009B3AD6"/>
    <w:rsid w:val="009B3D92"/>
    <w:rsid w:val="009B4854"/>
    <w:rsid w:val="009B486C"/>
    <w:rsid w:val="009B4D21"/>
    <w:rsid w:val="009B57E6"/>
    <w:rsid w:val="009B5B2F"/>
    <w:rsid w:val="009B6DCF"/>
    <w:rsid w:val="009C0480"/>
    <w:rsid w:val="009C07CD"/>
    <w:rsid w:val="009C14EE"/>
    <w:rsid w:val="009C1BB5"/>
    <w:rsid w:val="009C23C5"/>
    <w:rsid w:val="009C2A22"/>
    <w:rsid w:val="009C317A"/>
    <w:rsid w:val="009C3F11"/>
    <w:rsid w:val="009C5C14"/>
    <w:rsid w:val="009C6240"/>
    <w:rsid w:val="009C64AF"/>
    <w:rsid w:val="009C699A"/>
    <w:rsid w:val="009C73C6"/>
    <w:rsid w:val="009D0648"/>
    <w:rsid w:val="009D1874"/>
    <w:rsid w:val="009D243E"/>
    <w:rsid w:val="009D27A1"/>
    <w:rsid w:val="009D4246"/>
    <w:rsid w:val="009D4A96"/>
    <w:rsid w:val="009D5864"/>
    <w:rsid w:val="009E047C"/>
    <w:rsid w:val="009E15F7"/>
    <w:rsid w:val="009E19D2"/>
    <w:rsid w:val="009E1AF4"/>
    <w:rsid w:val="009E1FE6"/>
    <w:rsid w:val="009E2290"/>
    <w:rsid w:val="009E2DC0"/>
    <w:rsid w:val="009E36A6"/>
    <w:rsid w:val="009E39F0"/>
    <w:rsid w:val="009E4320"/>
    <w:rsid w:val="009E4932"/>
    <w:rsid w:val="009E5A84"/>
    <w:rsid w:val="009E73FA"/>
    <w:rsid w:val="009F05C9"/>
    <w:rsid w:val="009F07C1"/>
    <w:rsid w:val="009F0B0E"/>
    <w:rsid w:val="009F2253"/>
    <w:rsid w:val="009F2BE1"/>
    <w:rsid w:val="009F388A"/>
    <w:rsid w:val="009F4C4F"/>
    <w:rsid w:val="009F4D2C"/>
    <w:rsid w:val="009F4D85"/>
    <w:rsid w:val="009F5C1A"/>
    <w:rsid w:val="009F605A"/>
    <w:rsid w:val="009F6B9F"/>
    <w:rsid w:val="00A005CA"/>
    <w:rsid w:val="00A010D2"/>
    <w:rsid w:val="00A01A4F"/>
    <w:rsid w:val="00A01EE9"/>
    <w:rsid w:val="00A020EC"/>
    <w:rsid w:val="00A024FB"/>
    <w:rsid w:val="00A0369F"/>
    <w:rsid w:val="00A03B48"/>
    <w:rsid w:val="00A03F23"/>
    <w:rsid w:val="00A05147"/>
    <w:rsid w:val="00A05A53"/>
    <w:rsid w:val="00A061D7"/>
    <w:rsid w:val="00A06666"/>
    <w:rsid w:val="00A0686C"/>
    <w:rsid w:val="00A07151"/>
    <w:rsid w:val="00A07990"/>
    <w:rsid w:val="00A07E10"/>
    <w:rsid w:val="00A10971"/>
    <w:rsid w:val="00A11FB2"/>
    <w:rsid w:val="00A1205A"/>
    <w:rsid w:val="00A131AF"/>
    <w:rsid w:val="00A1442F"/>
    <w:rsid w:val="00A14758"/>
    <w:rsid w:val="00A15EFA"/>
    <w:rsid w:val="00A16685"/>
    <w:rsid w:val="00A16801"/>
    <w:rsid w:val="00A17978"/>
    <w:rsid w:val="00A17C45"/>
    <w:rsid w:val="00A20160"/>
    <w:rsid w:val="00A20677"/>
    <w:rsid w:val="00A20D04"/>
    <w:rsid w:val="00A21B1E"/>
    <w:rsid w:val="00A21D7B"/>
    <w:rsid w:val="00A23C24"/>
    <w:rsid w:val="00A2420F"/>
    <w:rsid w:val="00A24E3F"/>
    <w:rsid w:val="00A25FBB"/>
    <w:rsid w:val="00A26507"/>
    <w:rsid w:val="00A26D04"/>
    <w:rsid w:val="00A30742"/>
    <w:rsid w:val="00A308E0"/>
    <w:rsid w:val="00A31006"/>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4F16"/>
    <w:rsid w:val="00A551D8"/>
    <w:rsid w:val="00A5556E"/>
    <w:rsid w:val="00A5577A"/>
    <w:rsid w:val="00A55B47"/>
    <w:rsid w:val="00A5621B"/>
    <w:rsid w:val="00A5645C"/>
    <w:rsid w:val="00A57381"/>
    <w:rsid w:val="00A57C80"/>
    <w:rsid w:val="00A60639"/>
    <w:rsid w:val="00A60E26"/>
    <w:rsid w:val="00A60F83"/>
    <w:rsid w:val="00A617EA"/>
    <w:rsid w:val="00A618E4"/>
    <w:rsid w:val="00A61F27"/>
    <w:rsid w:val="00A63091"/>
    <w:rsid w:val="00A63C75"/>
    <w:rsid w:val="00A6451F"/>
    <w:rsid w:val="00A650E1"/>
    <w:rsid w:val="00A653BC"/>
    <w:rsid w:val="00A659EF"/>
    <w:rsid w:val="00A66D04"/>
    <w:rsid w:val="00A675A5"/>
    <w:rsid w:val="00A67857"/>
    <w:rsid w:val="00A67DDE"/>
    <w:rsid w:val="00A70235"/>
    <w:rsid w:val="00A70384"/>
    <w:rsid w:val="00A70BFD"/>
    <w:rsid w:val="00A7198A"/>
    <w:rsid w:val="00A71E50"/>
    <w:rsid w:val="00A727EB"/>
    <w:rsid w:val="00A72F43"/>
    <w:rsid w:val="00A734AD"/>
    <w:rsid w:val="00A7429A"/>
    <w:rsid w:val="00A74E56"/>
    <w:rsid w:val="00A75360"/>
    <w:rsid w:val="00A758BF"/>
    <w:rsid w:val="00A77013"/>
    <w:rsid w:val="00A773D2"/>
    <w:rsid w:val="00A773E9"/>
    <w:rsid w:val="00A77CA2"/>
    <w:rsid w:val="00A77E90"/>
    <w:rsid w:val="00A804C4"/>
    <w:rsid w:val="00A80970"/>
    <w:rsid w:val="00A80AC5"/>
    <w:rsid w:val="00A81672"/>
    <w:rsid w:val="00A81C88"/>
    <w:rsid w:val="00A82B55"/>
    <w:rsid w:val="00A82E54"/>
    <w:rsid w:val="00A832C4"/>
    <w:rsid w:val="00A83F76"/>
    <w:rsid w:val="00A8433C"/>
    <w:rsid w:val="00A84E5F"/>
    <w:rsid w:val="00A865B5"/>
    <w:rsid w:val="00A8691A"/>
    <w:rsid w:val="00A86A71"/>
    <w:rsid w:val="00A86CD0"/>
    <w:rsid w:val="00A87B17"/>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16E4"/>
    <w:rsid w:val="00AA1C56"/>
    <w:rsid w:val="00AA2499"/>
    <w:rsid w:val="00AA26B1"/>
    <w:rsid w:val="00AA27E4"/>
    <w:rsid w:val="00AA2951"/>
    <w:rsid w:val="00AA2E3C"/>
    <w:rsid w:val="00AA3088"/>
    <w:rsid w:val="00AA40AD"/>
    <w:rsid w:val="00AA4976"/>
    <w:rsid w:val="00AA4CB8"/>
    <w:rsid w:val="00AA4F29"/>
    <w:rsid w:val="00AA5039"/>
    <w:rsid w:val="00AA53A1"/>
    <w:rsid w:val="00AA6961"/>
    <w:rsid w:val="00AA71B2"/>
    <w:rsid w:val="00AA7841"/>
    <w:rsid w:val="00AB1C8A"/>
    <w:rsid w:val="00AB2D78"/>
    <w:rsid w:val="00AB3FCC"/>
    <w:rsid w:val="00AB6322"/>
    <w:rsid w:val="00AC0DBD"/>
    <w:rsid w:val="00AC16A3"/>
    <w:rsid w:val="00AC1FBF"/>
    <w:rsid w:val="00AC221D"/>
    <w:rsid w:val="00AC228B"/>
    <w:rsid w:val="00AC3483"/>
    <w:rsid w:val="00AC3C1E"/>
    <w:rsid w:val="00AC3DE3"/>
    <w:rsid w:val="00AC3FAD"/>
    <w:rsid w:val="00AC4655"/>
    <w:rsid w:val="00AC46F3"/>
    <w:rsid w:val="00AC4A58"/>
    <w:rsid w:val="00AC4D2C"/>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720C"/>
    <w:rsid w:val="00AD731C"/>
    <w:rsid w:val="00AD7BA2"/>
    <w:rsid w:val="00AD7D1F"/>
    <w:rsid w:val="00AE1C9D"/>
    <w:rsid w:val="00AE2A7E"/>
    <w:rsid w:val="00AE2F71"/>
    <w:rsid w:val="00AE326D"/>
    <w:rsid w:val="00AE3919"/>
    <w:rsid w:val="00AE4B4D"/>
    <w:rsid w:val="00AE711F"/>
    <w:rsid w:val="00AE76C7"/>
    <w:rsid w:val="00AE7B21"/>
    <w:rsid w:val="00AE7C24"/>
    <w:rsid w:val="00AF0089"/>
    <w:rsid w:val="00AF03E1"/>
    <w:rsid w:val="00AF2176"/>
    <w:rsid w:val="00AF28EC"/>
    <w:rsid w:val="00AF2A96"/>
    <w:rsid w:val="00AF2C04"/>
    <w:rsid w:val="00AF2FC5"/>
    <w:rsid w:val="00AF4FAA"/>
    <w:rsid w:val="00AF508C"/>
    <w:rsid w:val="00AF52BA"/>
    <w:rsid w:val="00AF5F8A"/>
    <w:rsid w:val="00AF62CC"/>
    <w:rsid w:val="00AF704C"/>
    <w:rsid w:val="00B007E5"/>
    <w:rsid w:val="00B00F79"/>
    <w:rsid w:val="00B019EF"/>
    <w:rsid w:val="00B020E0"/>
    <w:rsid w:val="00B026B5"/>
    <w:rsid w:val="00B031C9"/>
    <w:rsid w:val="00B04AA1"/>
    <w:rsid w:val="00B06012"/>
    <w:rsid w:val="00B06729"/>
    <w:rsid w:val="00B06857"/>
    <w:rsid w:val="00B0753E"/>
    <w:rsid w:val="00B107E2"/>
    <w:rsid w:val="00B10926"/>
    <w:rsid w:val="00B10D6A"/>
    <w:rsid w:val="00B10DC2"/>
    <w:rsid w:val="00B112D9"/>
    <w:rsid w:val="00B11357"/>
    <w:rsid w:val="00B13429"/>
    <w:rsid w:val="00B138E1"/>
    <w:rsid w:val="00B13A1B"/>
    <w:rsid w:val="00B1433C"/>
    <w:rsid w:val="00B14611"/>
    <w:rsid w:val="00B153D5"/>
    <w:rsid w:val="00B15CFD"/>
    <w:rsid w:val="00B15E48"/>
    <w:rsid w:val="00B17099"/>
    <w:rsid w:val="00B178BE"/>
    <w:rsid w:val="00B179A2"/>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E95"/>
    <w:rsid w:val="00B30594"/>
    <w:rsid w:val="00B311B8"/>
    <w:rsid w:val="00B316AB"/>
    <w:rsid w:val="00B32ADE"/>
    <w:rsid w:val="00B3399D"/>
    <w:rsid w:val="00B339E7"/>
    <w:rsid w:val="00B33AF1"/>
    <w:rsid w:val="00B34A7C"/>
    <w:rsid w:val="00B34F1A"/>
    <w:rsid w:val="00B36089"/>
    <w:rsid w:val="00B36E8E"/>
    <w:rsid w:val="00B373F6"/>
    <w:rsid w:val="00B37524"/>
    <w:rsid w:val="00B408A0"/>
    <w:rsid w:val="00B41031"/>
    <w:rsid w:val="00B41FB1"/>
    <w:rsid w:val="00B42401"/>
    <w:rsid w:val="00B42E95"/>
    <w:rsid w:val="00B44014"/>
    <w:rsid w:val="00B4425A"/>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650C"/>
    <w:rsid w:val="00B57487"/>
    <w:rsid w:val="00B579E2"/>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D8D"/>
    <w:rsid w:val="00B7100E"/>
    <w:rsid w:val="00B71494"/>
    <w:rsid w:val="00B7158B"/>
    <w:rsid w:val="00B71EB3"/>
    <w:rsid w:val="00B71FEB"/>
    <w:rsid w:val="00B73620"/>
    <w:rsid w:val="00B73758"/>
    <w:rsid w:val="00B7461C"/>
    <w:rsid w:val="00B747FB"/>
    <w:rsid w:val="00B74CD7"/>
    <w:rsid w:val="00B74F93"/>
    <w:rsid w:val="00B75507"/>
    <w:rsid w:val="00B75E63"/>
    <w:rsid w:val="00B76956"/>
    <w:rsid w:val="00B76C47"/>
    <w:rsid w:val="00B76E52"/>
    <w:rsid w:val="00B773C1"/>
    <w:rsid w:val="00B776CC"/>
    <w:rsid w:val="00B7778D"/>
    <w:rsid w:val="00B80117"/>
    <w:rsid w:val="00B8033B"/>
    <w:rsid w:val="00B83012"/>
    <w:rsid w:val="00B84337"/>
    <w:rsid w:val="00B84450"/>
    <w:rsid w:val="00B8479C"/>
    <w:rsid w:val="00B849CA"/>
    <w:rsid w:val="00B851F3"/>
    <w:rsid w:val="00B85BD5"/>
    <w:rsid w:val="00B867C8"/>
    <w:rsid w:val="00B86819"/>
    <w:rsid w:val="00B87E71"/>
    <w:rsid w:val="00B87F7F"/>
    <w:rsid w:val="00B907B2"/>
    <w:rsid w:val="00B90AD8"/>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EA"/>
    <w:rsid w:val="00BA26B2"/>
    <w:rsid w:val="00BA271F"/>
    <w:rsid w:val="00BA2BC3"/>
    <w:rsid w:val="00BA350F"/>
    <w:rsid w:val="00BA3687"/>
    <w:rsid w:val="00BA3C60"/>
    <w:rsid w:val="00BA3E45"/>
    <w:rsid w:val="00BA4325"/>
    <w:rsid w:val="00BA444D"/>
    <w:rsid w:val="00BA44F7"/>
    <w:rsid w:val="00BA4AA5"/>
    <w:rsid w:val="00BA5717"/>
    <w:rsid w:val="00BA5D7A"/>
    <w:rsid w:val="00BA5E6D"/>
    <w:rsid w:val="00BA71A8"/>
    <w:rsid w:val="00BA7872"/>
    <w:rsid w:val="00BA7CA2"/>
    <w:rsid w:val="00BA7FFD"/>
    <w:rsid w:val="00BB065F"/>
    <w:rsid w:val="00BB0738"/>
    <w:rsid w:val="00BB09CA"/>
    <w:rsid w:val="00BB0CBD"/>
    <w:rsid w:val="00BB101D"/>
    <w:rsid w:val="00BB1168"/>
    <w:rsid w:val="00BB2E1C"/>
    <w:rsid w:val="00BB3A1F"/>
    <w:rsid w:val="00BB3B8B"/>
    <w:rsid w:val="00BB3B9F"/>
    <w:rsid w:val="00BB3CC9"/>
    <w:rsid w:val="00BB58CF"/>
    <w:rsid w:val="00BB6DD1"/>
    <w:rsid w:val="00BB7468"/>
    <w:rsid w:val="00BB7B64"/>
    <w:rsid w:val="00BC06F6"/>
    <w:rsid w:val="00BC0A5E"/>
    <w:rsid w:val="00BC1A89"/>
    <w:rsid w:val="00BC1BB4"/>
    <w:rsid w:val="00BC2CB9"/>
    <w:rsid w:val="00BC2F7F"/>
    <w:rsid w:val="00BC37A0"/>
    <w:rsid w:val="00BC3872"/>
    <w:rsid w:val="00BC3EAA"/>
    <w:rsid w:val="00BC3F09"/>
    <w:rsid w:val="00BC3F6B"/>
    <w:rsid w:val="00BC5F42"/>
    <w:rsid w:val="00BC6368"/>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1581"/>
    <w:rsid w:val="00BE1872"/>
    <w:rsid w:val="00BE1E8B"/>
    <w:rsid w:val="00BE2484"/>
    <w:rsid w:val="00BE25E0"/>
    <w:rsid w:val="00BE2ACE"/>
    <w:rsid w:val="00BE2E4C"/>
    <w:rsid w:val="00BE384C"/>
    <w:rsid w:val="00BE3B56"/>
    <w:rsid w:val="00BE3E3A"/>
    <w:rsid w:val="00BE549A"/>
    <w:rsid w:val="00BE5850"/>
    <w:rsid w:val="00BE5BE2"/>
    <w:rsid w:val="00BE654F"/>
    <w:rsid w:val="00BE717F"/>
    <w:rsid w:val="00BE7770"/>
    <w:rsid w:val="00BF1528"/>
    <w:rsid w:val="00BF189E"/>
    <w:rsid w:val="00BF1926"/>
    <w:rsid w:val="00BF23B0"/>
    <w:rsid w:val="00BF30B8"/>
    <w:rsid w:val="00BF433D"/>
    <w:rsid w:val="00BF436F"/>
    <w:rsid w:val="00BF527C"/>
    <w:rsid w:val="00BF5E28"/>
    <w:rsid w:val="00BF5E60"/>
    <w:rsid w:val="00BF6768"/>
    <w:rsid w:val="00BF6919"/>
    <w:rsid w:val="00BF69FC"/>
    <w:rsid w:val="00BF6E11"/>
    <w:rsid w:val="00BF73F8"/>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6A9"/>
    <w:rsid w:val="00C234BA"/>
    <w:rsid w:val="00C2385A"/>
    <w:rsid w:val="00C24041"/>
    <w:rsid w:val="00C244A6"/>
    <w:rsid w:val="00C246FA"/>
    <w:rsid w:val="00C249D0"/>
    <w:rsid w:val="00C251A1"/>
    <w:rsid w:val="00C25F92"/>
    <w:rsid w:val="00C2615E"/>
    <w:rsid w:val="00C27906"/>
    <w:rsid w:val="00C27F88"/>
    <w:rsid w:val="00C30721"/>
    <w:rsid w:val="00C30817"/>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7DAD"/>
    <w:rsid w:val="00C50970"/>
    <w:rsid w:val="00C509A5"/>
    <w:rsid w:val="00C511E7"/>
    <w:rsid w:val="00C519CF"/>
    <w:rsid w:val="00C51FC0"/>
    <w:rsid w:val="00C530C9"/>
    <w:rsid w:val="00C547F0"/>
    <w:rsid w:val="00C54878"/>
    <w:rsid w:val="00C562C6"/>
    <w:rsid w:val="00C563A9"/>
    <w:rsid w:val="00C5781C"/>
    <w:rsid w:val="00C57C87"/>
    <w:rsid w:val="00C605AF"/>
    <w:rsid w:val="00C60973"/>
    <w:rsid w:val="00C61610"/>
    <w:rsid w:val="00C61D91"/>
    <w:rsid w:val="00C62D28"/>
    <w:rsid w:val="00C638CC"/>
    <w:rsid w:val="00C64858"/>
    <w:rsid w:val="00C64F15"/>
    <w:rsid w:val="00C65D0A"/>
    <w:rsid w:val="00C65D88"/>
    <w:rsid w:val="00C667B0"/>
    <w:rsid w:val="00C67016"/>
    <w:rsid w:val="00C673F7"/>
    <w:rsid w:val="00C67C66"/>
    <w:rsid w:val="00C708B1"/>
    <w:rsid w:val="00C7178E"/>
    <w:rsid w:val="00C71A2B"/>
    <w:rsid w:val="00C71CBE"/>
    <w:rsid w:val="00C71DD8"/>
    <w:rsid w:val="00C72230"/>
    <w:rsid w:val="00C728E4"/>
    <w:rsid w:val="00C73E14"/>
    <w:rsid w:val="00C74168"/>
    <w:rsid w:val="00C7478C"/>
    <w:rsid w:val="00C75411"/>
    <w:rsid w:val="00C758F5"/>
    <w:rsid w:val="00C75D5C"/>
    <w:rsid w:val="00C76CCE"/>
    <w:rsid w:val="00C76EA4"/>
    <w:rsid w:val="00C7703A"/>
    <w:rsid w:val="00C7716E"/>
    <w:rsid w:val="00C77EBE"/>
    <w:rsid w:val="00C8070C"/>
    <w:rsid w:val="00C807B2"/>
    <w:rsid w:val="00C80D7B"/>
    <w:rsid w:val="00C81DEB"/>
    <w:rsid w:val="00C81E8C"/>
    <w:rsid w:val="00C8228E"/>
    <w:rsid w:val="00C84704"/>
    <w:rsid w:val="00C870E6"/>
    <w:rsid w:val="00C91434"/>
    <w:rsid w:val="00C9162D"/>
    <w:rsid w:val="00C918A8"/>
    <w:rsid w:val="00C91BAB"/>
    <w:rsid w:val="00C934BC"/>
    <w:rsid w:val="00C93B30"/>
    <w:rsid w:val="00C93D3B"/>
    <w:rsid w:val="00C94BA7"/>
    <w:rsid w:val="00C95BC2"/>
    <w:rsid w:val="00C95C02"/>
    <w:rsid w:val="00C95E14"/>
    <w:rsid w:val="00C96DCB"/>
    <w:rsid w:val="00CA0AA9"/>
    <w:rsid w:val="00CA0FC0"/>
    <w:rsid w:val="00CA18A0"/>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2463"/>
    <w:rsid w:val="00CB2E80"/>
    <w:rsid w:val="00CB31B9"/>
    <w:rsid w:val="00CB3AE0"/>
    <w:rsid w:val="00CB6236"/>
    <w:rsid w:val="00CB744F"/>
    <w:rsid w:val="00CB776F"/>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1C"/>
    <w:rsid w:val="00CC7849"/>
    <w:rsid w:val="00CD09D9"/>
    <w:rsid w:val="00CD0FCB"/>
    <w:rsid w:val="00CD1660"/>
    <w:rsid w:val="00CD2243"/>
    <w:rsid w:val="00CD242C"/>
    <w:rsid w:val="00CD29FD"/>
    <w:rsid w:val="00CD3062"/>
    <w:rsid w:val="00CD4C28"/>
    <w:rsid w:val="00CD50B1"/>
    <w:rsid w:val="00CD5B9F"/>
    <w:rsid w:val="00CD6593"/>
    <w:rsid w:val="00CD6E05"/>
    <w:rsid w:val="00CD7887"/>
    <w:rsid w:val="00CD7B14"/>
    <w:rsid w:val="00CE0097"/>
    <w:rsid w:val="00CE0D50"/>
    <w:rsid w:val="00CE0DA7"/>
    <w:rsid w:val="00CE15BF"/>
    <w:rsid w:val="00CE2249"/>
    <w:rsid w:val="00CE3BD3"/>
    <w:rsid w:val="00CE5046"/>
    <w:rsid w:val="00CE5A37"/>
    <w:rsid w:val="00CE5CBD"/>
    <w:rsid w:val="00CE5D74"/>
    <w:rsid w:val="00CE5ECB"/>
    <w:rsid w:val="00CE7AE9"/>
    <w:rsid w:val="00CF069B"/>
    <w:rsid w:val="00CF0C76"/>
    <w:rsid w:val="00CF0E25"/>
    <w:rsid w:val="00CF22B6"/>
    <w:rsid w:val="00CF2AB4"/>
    <w:rsid w:val="00CF4A26"/>
    <w:rsid w:val="00CF52F7"/>
    <w:rsid w:val="00CF55DD"/>
    <w:rsid w:val="00CF5B5C"/>
    <w:rsid w:val="00CF62A0"/>
    <w:rsid w:val="00CF6489"/>
    <w:rsid w:val="00CF7A5F"/>
    <w:rsid w:val="00CF7B8F"/>
    <w:rsid w:val="00CF7F68"/>
    <w:rsid w:val="00D0002A"/>
    <w:rsid w:val="00D00067"/>
    <w:rsid w:val="00D00248"/>
    <w:rsid w:val="00D00439"/>
    <w:rsid w:val="00D019BE"/>
    <w:rsid w:val="00D0236D"/>
    <w:rsid w:val="00D0331D"/>
    <w:rsid w:val="00D03CF9"/>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2A9"/>
    <w:rsid w:val="00D1361D"/>
    <w:rsid w:val="00D13620"/>
    <w:rsid w:val="00D136A2"/>
    <w:rsid w:val="00D13998"/>
    <w:rsid w:val="00D13FB0"/>
    <w:rsid w:val="00D14830"/>
    <w:rsid w:val="00D14F4E"/>
    <w:rsid w:val="00D1587C"/>
    <w:rsid w:val="00D177BD"/>
    <w:rsid w:val="00D200ED"/>
    <w:rsid w:val="00D20865"/>
    <w:rsid w:val="00D20F9A"/>
    <w:rsid w:val="00D214E0"/>
    <w:rsid w:val="00D21C13"/>
    <w:rsid w:val="00D2291D"/>
    <w:rsid w:val="00D22A11"/>
    <w:rsid w:val="00D22D84"/>
    <w:rsid w:val="00D22E93"/>
    <w:rsid w:val="00D2320B"/>
    <w:rsid w:val="00D23544"/>
    <w:rsid w:val="00D235E9"/>
    <w:rsid w:val="00D239E1"/>
    <w:rsid w:val="00D248D6"/>
    <w:rsid w:val="00D25050"/>
    <w:rsid w:val="00D2534E"/>
    <w:rsid w:val="00D259D9"/>
    <w:rsid w:val="00D26ABB"/>
    <w:rsid w:val="00D27A0F"/>
    <w:rsid w:val="00D27BB5"/>
    <w:rsid w:val="00D3008A"/>
    <w:rsid w:val="00D31472"/>
    <w:rsid w:val="00D314B9"/>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61AE"/>
    <w:rsid w:val="00D4701E"/>
    <w:rsid w:val="00D4786D"/>
    <w:rsid w:val="00D50207"/>
    <w:rsid w:val="00D50860"/>
    <w:rsid w:val="00D50E37"/>
    <w:rsid w:val="00D51295"/>
    <w:rsid w:val="00D515E0"/>
    <w:rsid w:val="00D51964"/>
    <w:rsid w:val="00D52790"/>
    <w:rsid w:val="00D52D29"/>
    <w:rsid w:val="00D5359A"/>
    <w:rsid w:val="00D542E4"/>
    <w:rsid w:val="00D5454A"/>
    <w:rsid w:val="00D559EC"/>
    <w:rsid w:val="00D55A92"/>
    <w:rsid w:val="00D564AE"/>
    <w:rsid w:val="00D56BBB"/>
    <w:rsid w:val="00D56F6F"/>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7A3"/>
    <w:rsid w:val="00D7096F"/>
    <w:rsid w:val="00D70BC1"/>
    <w:rsid w:val="00D71506"/>
    <w:rsid w:val="00D71983"/>
    <w:rsid w:val="00D71D0B"/>
    <w:rsid w:val="00D71EEB"/>
    <w:rsid w:val="00D72C0D"/>
    <w:rsid w:val="00D73777"/>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3BC2"/>
    <w:rsid w:val="00D8406B"/>
    <w:rsid w:val="00D84F5B"/>
    <w:rsid w:val="00D85092"/>
    <w:rsid w:val="00D851E3"/>
    <w:rsid w:val="00D8553F"/>
    <w:rsid w:val="00D85E6F"/>
    <w:rsid w:val="00D86207"/>
    <w:rsid w:val="00D86456"/>
    <w:rsid w:val="00D86720"/>
    <w:rsid w:val="00D87BB3"/>
    <w:rsid w:val="00D87EF4"/>
    <w:rsid w:val="00D92BC5"/>
    <w:rsid w:val="00D92C9E"/>
    <w:rsid w:val="00D93896"/>
    <w:rsid w:val="00D9406C"/>
    <w:rsid w:val="00D94CFF"/>
    <w:rsid w:val="00D95949"/>
    <w:rsid w:val="00D95EEB"/>
    <w:rsid w:val="00D96366"/>
    <w:rsid w:val="00D9691B"/>
    <w:rsid w:val="00D970A4"/>
    <w:rsid w:val="00D971E4"/>
    <w:rsid w:val="00D978FF"/>
    <w:rsid w:val="00DA04DB"/>
    <w:rsid w:val="00DA0AFB"/>
    <w:rsid w:val="00DA11AE"/>
    <w:rsid w:val="00DA23A5"/>
    <w:rsid w:val="00DA24F7"/>
    <w:rsid w:val="00DA28C8"/>
    <w:rsid w:val="00DA4A0A"/>
    <w:rsid w:val="00DA4A5C"/>
    <w:rsid w:val="00DA5100"/>
    <w:rsid w:val="00DA5241"/>
    <w:rsid w:val="00DA5856"/>
    <w:rsid w:val="00DA654B"/>
    <w:rsid w:val="00DA69AE"/>
    <w:rsid w:val="00DA77E1"/>
    <w:rsid w:val="00DB16BB"/>
    <w:rsid w:val="00DB1CA3"/>
    <w:rsid w:val="00DB23D2"/>
    <w:rsid w:val="00DB26EA"/>
    <w:rsid w:val="00DB3241"/>
    <w:rsid w:val="00DB339C"/>
    <w:rsid w:val="00DB5AA8"/>
    <w:rsid w:val="00DB654B"/>
    <w:rsid w:val="00DB7DDF"/>
    <w:rsid w:val="00DB7E32"/>
    <w:rsid w:val="00DC0A6C"/>
    <w:rsid w:val="00DC0DFE"/>
    <w:rsid w:val="00DC0F56"/>
    <w:rsid w:val="00DC13F7"/>
    <w:rsid w:val="00DC15D3"/>
    <w:rsid w:val="00DC1D50"/>
    <w:rsid w:val="00DC37AF"/>
    <w:rsid w:val="00DC3AAF"/>
    <w:rsid w:val="00DC4625"/>
    <w:rsid w:val="00DC5286"/>
    <w:rsid w:val="00DC5347"/>
    <w:rsid w:val="00DC6748"/>
    <w:rsid w:val="00DC6E56"/>
    <w:rsid w:val="00DC6EF3"/>
    <w:rsid w:val="00DC75F8"/>
    <w:rsid w:val="00DC7710"/>
    <w:rsid w:val="00DC7BF2"/>
    <w:rsid w:val="00DD08E7"/>
    <w:rsid w:val="00DD0F74"/>
    <w:rsid w:val="00DD112F"/>
    <w:rsid w:val="00DD1972"/>
    <w:rsid w:val="00DD32BB"/>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2047"/>
    <w:rsid w:val="00DE221C"/>
    <w:rsid w:val="00DE23C0"/>
    <w:rsid w:val="00DE240A"/>
    <w:rsid w:val="00DE2667"/>
    <w:rsid w:val="00DE3357"/>
    <w:rsid w:val="00DE3490"/>
    <w:rsid w:val="00DE34E7"/>
    <w:rsid w:val="00DE3AAE"/>
    <w:rsid w:val="00DE3D0A"/>
    <w:rsid w:val="00DE4DD9"/>
    <w:rsid w:val="00DE4F7B"/>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A54"/>
    <w:rsid w:val="00DF41D6"/>
    <w:rsid w:val="00DF425B"/>
    <w:rsid w:val="00DF43A8"/>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BAF"/>
    <w:rsid w:val="00E07FE4"/>
    <w:rsid w:val="00E1033D"/>
    <w:rsid w:val="00E11212"/>
    <w:rsid w:val="00E11787"/>
    <w:rsid w:val="00E117FB"/>
    <w:rsid w:val="00E11A02"/>
    <w:rsid w:val="00E11B14"/>
    <w:rsid w:val="00E11F2C"/>
    <w:rsid w:val="00E12F45"/>
    <w:rsid w:val="00E12FF1"/>
    <w:rsid w:val="00E13293"/>
    <w:rsid w:val="00E13372"/>
    <w:rsid w:val="00E13DBC"/>
    <w:rsid w:val="00E14169"/>
    <w:rsid w:val="00E15645"/>
    <w:rsid w:val="00E15D9D"/>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7313"/>
    <w:rsid w:val="00E276A7"/>
    <w:rsid w:val="00E308C1"/>
    <w:rsid w:val="00E314CC"/>
    <w:rsid w:val="00E31DF9"/>
    <w:rsid w:val="00E32484"/>
    <w:rsid w:val="00E328CF"/>
    <w:rsid w:val="00E3295C"/>
    <w:rsid w:val="00E3413E"/>
    <w:rsid w:val="00E34264"/>
    <w:rsid w:val="00E34D97"/>
    <w:rsid w:val="00E34F54"/>
    <w:rsid w:val="00E353C2"/>
    <w:rsid w:val="00E35CDE"/>
    <w:rsid w:val="00E36BDF"/>
    <w:rsid w:val="00E37273"/>
    <w:rsid w:val="00E40939"/>
    <w:rsid w:val="00E4097E"/>
    <w:rsid w:val="00E40E67"/>
    <w:rsid w:val="00E41AB0"/>
    <w:rsid w:val="00E42475"/>
    <w:rsid w:val="00E4279E"/>
    <w:rsid w:val="00E42E94"/>
    <w:rsid w:val="00E43107"/>
    <w:rsid w:val="00E4384C"/>
    <w:rsid w:val="00E448ED"/>
    <w:rsid w:val="00E44A13"/>
    <w:rsid w:val="00E45866"/>
    <w:rsid w:val="00E4595E"/>
    <w:rsid w:val="00E45E32"/>
    <w:rsid w:val="00E461D5"/>
    <w:rsid w:val="00E472E0"/>
    <w:rsid w:val="00E47F5E"/>
    <w:rsid w:val="00E51F63"/>
    <w:rsid w:val="00E53221"/>
    <w:rsid w:val="00E53CAF"/>
    <w:rsid w:val="00E542A0"/>
    <w:rsid w:val="00E545FC"/>
    <w:rsid w:val="00E54F34"/>
    <w:rsid w:val="00E56566"/>
    <w:rsid w:val="00E56751"/>
    <w:rsid w:val="00E5721B"/>
    <w:rsid w:val="00E601D1"/>
    <w:rsid w:val="00E604CD"/>
    <w:rsid w:val="00E6067B"/>
    <w:rsid w:val="00E6067C"/>
    <w:rsid w:val="00E60CCC"/>
    <w:rsid w:val="00E62A24"/>
    <w:rsid w:val="00E62D64"/>
    <w:rsid w:val="00E63250"/>
    <w:rsid w:val="00E63274"/>
    <w:rsid w:val="00E6365C"/>
    <w:rsid w:val="00E63B04"/>
    <w:rsid w:val="00E65BBD"/>
    <w:rsid w:val="00E6644B"/>
    <w:rsid w:val="00E66E94"/>
    <w:rsid w:val="00E67BB9"/>
    <w:rsid w:val="00E70B04"/>
    <w:rsid w:val="00E714EF"/>
    <w:rsid w:val="00E71E83"/>
    <w:rsid w:val="00E7405B"/>
    <w:rsid w:val="00E74C92"/>
    <w:rsid w:val="00E74FA9"/>
    <w:rsid w:val="00E75090"/>
    <w:rsid w:val="00E75519"/>
    <w:rsid w:val="00E768A0"/>
    <w:rsid w:val="00E76C4D"/>
    <w:rsid w:val="00E8117C"/>
    <w:rsid w:val="00E820E1"/>
    <w:rsid w:val="00E8394D"/>
    <w:rsid w:val="00E839BF"/>
    <w:rsid w:val="00E842FB"/>
    <w:rsid w:val="00E844E8"/>
    <w:rsid w:val="00E84728"/>
    <w:rsid w:val="00E848ED"/>
    <w:rsid w:val="00E84D0E"/>
    <w:rsid w:val="00E85708"/>
    <w:rsid w:val="00E85EE4"/>
    <w:rsid w:val="00E86390"/>
    <w:rsid w:val="00E864CE"/>
    <w:rsid w:val="00E8652E"/>
    <w:rsid w:val="00E8792B"/>
    <w:rsid w:val="00E8794A"/>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F"/>
    <w:rsid w:val="00EA66E7"/>
    <w:rsid w:val="00EA6D03"/>
    <w:rsid w:val="00EA6D21"/>
    <w:rsid w:val="00EA7C13"/>
    <w:rsid w:val="00EA7C4F"/>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27E"/>
    <w:rsid w:val="00EC0AFB"/>
    <w:rsid w:val="00EC0F3B"/>
    <w:rsid w:val="00EC1C61"/>
    <w:rsid w:val="00EC2495"/>
    <w:rsid w:val="00EC2D02"/>
    <w:rsid w:val="00EC3376"/>
    <w:rsid w:val="00EC348D"/>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4FC2"/>
    <w:rsid w:val="00EE69DD"/>
    <w:rsid w:val="00EE7B1C"/>
    <w:rsid w:val="00EF04C1"/>
    <w:rsid w:val="00EF06DF"/>
    <w:rsid w:val="00EF0BE8"/>
    <w:rsid w:val="00EF1074"/>
    <w:rsid w:val="00EF1227"/>
    <w:rsid w:val="00EF1F54"/>
    <w:rsid w:val="00EF270C"/>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30A37"/>
    <w:rsid w:val="00F30DBF"/>
    <w:rsid w:val="00F31D18"/>
    <w:rsid w:val="00F32A67"/>
    <w:rsid w:val="00F32E65"/>
    <w:rsid w:val="00F332B7"/>
    <w:rsid w:val="00F348E0"/>
    <w:rsid w:val="00F34A5A"/>
    <w:rsid w:val="00F34EAA"/>
    <w:rsid w:val="00F35325"/>
    <w:rsid w:val="00F35461"/>
    <w:rsid w:val="00F354CB"/>
    <w:rsid w:val="00F35D3C"/>
    <w:rsid w:val="00F4065C"/>
    <w:rsid w:val="00F40848"/>
    <w:rsid w:val="00F42BBB"/>
    <w:rsid w:val="00F42BDD"/>
    <w:rsid w:val="00F43217"/>
    <w:rsid w:val="00F43E07"/>
    <w:rsid w:val="00F45E83"/>
    <w:rsid w:val="00F4708F"/>
    <w:rsid w:val="00F478E4"/>
    <w:rsid w:val="00F47BDD"/>
    <w:rsid w:val="00F50686"/>
    <w:rsid w:val="00F51C3A"/>
    <w:rsid w:val="00F52369"/>
    <w:rsid w:val="00F5267B"/>
    <w:rsid w:val="00F53793"/>
    <w:rsid w:val="00F53B5C"/>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BE1"/>
    <w:rsid w:val="00F71EC2"/>
    <w:rsid w:val="00F7234F"/>
    <w:rsid w:val="00F72354"/>
    <w:rsid w:val="00F72FF0"/>
    <w:rsid w:val="00F73488"/>
    <w:rsid w:val="00F73E62"/>
    <w:rsid w:val="00F74434"/>
    <w:rsid w:val="00F746DE"/>
    <w:rsid w:val="00F74808"/>
    <w:rsid w:val="00F749F6"/>
    <w:rsid w:val="00F754FF"/>
    <w:rsid w:val="00F75DA4"/>
    <w:rsid w:val="00F76C7D"/>
    <w:rsid w:val="00F76D41"/>
    <w:rsid w:val="00F80AE1"/>
    <w:rsid w:val="00F80FF9"/>
    <w:rsid w:val="00F81A74"/>
    <w:rsid w:val="00F8232C"/>
    <w:rsid w:val="00F825BD"/>
    <w:rsid w:val="00F828A6"/>
    <w:rsid w:val="00F82B53"/>
    <w:rsid w:val="00F84696"/>
    <w:rsid w:val="00F861A3"/>
    <w:rsid w:val="00F8649B"/>
    <w:rsid w:val="00F864DA"/>
    <w:rsid w:val="00F868CF"/>
    <w:rsid w:val="00F87FA7"/>
    <w:rsid w:val="00F87FFB"/>
    <w:rsid w:val="00F90A88"/>
    <w:rsid w:val="00F90DBB"/>
    <w:rsid w:val="00F90F3B"/>
    <w:rsid w:val="00F92C36"/>
    <w:rsid w:val="00F92E51"/>
    <w:rsid w:val="00F92FF5"/>
    <w:rsid w:val="00F933D2"/>
    <w:rsid w:val="00F9382C"/>
    <w:rsid w:val="00F93889"/>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D65"/>
    <w:rsid w:val="00FA707E"/>
    <w:rsid w:val="00FA72B7"/>
    <w:rsid w:val="00FA73AE"/>
    <w:rsid w:val="00FA75FC"/>
    <w:rsid w:val="00FA7E6E"/>
    <w:rsid w:val="00FB03D9"/>
    <w:rsid w:val="00FB041E"/>
    <w:rsid w:val="00FB109A"/>
    <w:rsid w:val="00FB1BD9"/>
    <w:rsid w:val="00FB23E0"/>
    <w:rsid w:val="00FB27E6"/>
    <w:rsid w:val="00FB29CD"/>
    <w:rsid w:val="00FB3B10"/>
    <w:rsid w:val="00FB458F"/>
    <w:rsid w:val="00FB5247"/>
    <w:rsid w:val="00FB5DF9"/>
    <w:rsid w:val="00FB5EE9"/>
    <w:rsid w:val="00FB6A9A"/>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D15"/>
    <w:rsid w:val="00FE02A4"/>
    <w:rsid w:val="00FE0BEB"/>
    <w:rsid w:val="00FE11A5"/>
    <w:rsid w:val="00FE11E3"/>
    <w:rsid w:val="00FE14DC"/>
    <w:rsid w:val="00FE1DFF"/>
    <w:rsid w:val="00FE2C98"/>
    <w:rsid w:val="00FE3AD9"/>
    <w:rsid w:val="00FE3D18"/>
    <w:rsid w:val="00FE3D6E"/>
    <w:rsid w:val="00FE52F2"/>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A7041E-5000-4298-B82E-5B54F46B6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4067</Words>
  <Characters>23184</Characters>
  <Application>Microsoft Office Word</Application>
  <DocSecurity>0</DocSecurity>
  <Lines>193</Lines>
  <Paragraphs>54</Paragraphs>
  <ScaleCrop>false</ScaleCrop>
  <Company>ly</Company>
  <LinksUpToDate>false</LinksUpToDate>
  <CharactersWithSpaces>27197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2017-03-31T04:23:00Z</cp:lastPrinted>
  <dcterms:created xsi:type="dcterms:W3CDTF">2017-03-31T09:04:00Z</dcterms:created>
  <dcterms:modified xsi:type="dcterms:W3CDTF">2017-03-31T09:04:00Z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