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58F8AC" w14:textId="308E5A2C" w:rsidR="006C5049" w:rsidRPr="002D7EC1" w:rsidRDefault="006C5049" w:rsidP="006C5049">
      <w:pPr>
        <w:spacing w:after="0" w:line="600" w:lineRule="exact"/>
        <w:rPr>
          <w:rFonts w:ascii="標楷體" w:eastAsia="標楷體" w:hAnsi="標楷體" w:hint="eastAsia"/>
          <w:b/>
          <w:bCs/>
          <w:sz w:val="32"/>
          <w:szCs w:val="32"/>
        </w:rPr>
      </w:pPr>
      <w:r w:rsidRPr="002D7EC1">
        <w:rPr>
          <w:rFonts w:ascii="標楷體" w:eastAsia="標楷體" w:hAnsi="標楷體" w:hint="eastAsia"/>
          <w:b/>
          <w:bCs/>
          <w:sz w:val="32"/>
          <w:szCs w:val="32"/>
        </w:rPr>
        <w:t>出(列)席人員名單</w:t>
      </w:r>
    </w:p>
    <w:p w14:paraId="1076BDDE" w14:textId="66AFB459" w:rsidR="006C5049" w:rsidRPr="006C5049" w:rsidRDefault="006C5049" w:rsidP="006C5049">
      <w:pPr>
        <w:spacing w:after="0" w:line="600" w:lineRule="exact"/>
        <w:rPr>
          <w:rFonts w:ascii="標楷體" w:eastAsia="標楷體" w:hAnsi="標楷體"/>
          <w:b/>
          <w:bCs/>
          <w:sz w:val="32"/>
          <w:szCs w:val="32"/>
        </w:rPr>
      </w:pPr>
      <w:r w:rsidRPr="006C5049">
        <w:rPr>
          <w:rFonts w:ascii="標楷體" w:eastAsia="標楷體" w:hAnsi="標楷體" w:hint="eastAsia"/>
          <w:b/>
          <w:bCs/>
          <w:sz w:val="32"/>
          <w:szCs w:val="32"/>
        </w:rPr>
        <w:t>一、出席學者專家</w:t>
      </w:r>
    </w:p>
    <w:p w14:paraId="58966404" w14:textId="54A31C05" w:rsidR="006C5049" w:rsidRPr="006C5049" w:rsidRDefault="006C5049" w:rsidP="00F27A96">
      <w:pPr>
        <w:spacing w:after="0" w:line="600" w:lineRule="exact"/>
        <w:ind w:rightChars="-201" w:right="-482"/>
        <w:rPr>
          <w:rFonts w:ascii="標楷體" w:eastAsia="標楷體" w:hAnsi="標楷體" w:hint="eastAsia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葉慶元</w:t>
      </w:r>
      <w:r w:rsidRPr="006C5049">
        <w:rPr>
          <w:rFonts w:ascii="標楷體" w:eastAsia="標楷體" w:hAnsi="標楷體" w:hint="eastAsia"/>
          <w:sz w:val="32"/>
          <w:szCs w:val="32"/>
        </w:rPr>
        <w:tab/>
        <w:t>律師</w:t>
      </w:r>
    </w:p>
    <w:p w14:paraId="1C87D216" w14:textId="74C26ACE" w:rsidR="006C5049" w:rsidRPr="006C5049" w:rsidRDefault="006C5049" w:rsidP="00F27A96">
      <w:pPr>
        <w:spacing w:after="0" w:line="600" w:lineRule="exact"/>
        <w:ind w:rightChars="-201" w:right="-482"/>
        <w:rPr>
          <w:rFonts w:ascii="標楷體" w:eastAsia="標楷體" w:hAnsi="標楷體" w:hint="eastAsia"/>
          <w:sz w:val="32"/>
          <w:szCs w:val="32"/>
        </w:rPr>
      </w:pPr>
      <w:proofErr w:type="gramStart"/>
      <w:r w:rsidRPr="006C5049">
        <w:rPr>
          <w:rFonts w:ascii="標楷體" w:eastAsia="標楷體" w:hAnsi="標楷體" w:hint="eastAsia"/>
          <w:sz w:val="32"/>
          <w:szCs w:val="32"/>
        </w:rPr>
        <w:t>蘇子喬</w:t>
      </w:r>
      <w:proofErr w:type="gramEnd"/>
      <w:r w:rsidRPr="006C5049">
        <w:rPr>
          <w:rFonts w:ascii="標楷體" w:eastAsia="標楷體" w:hAnsi="標楷體" w:hint="eastAsia"/>
          <w:sz w:val="32"/>
          <w:szCs w:val="32"/>
        </w:rPr>
        <w:tab/>
        <w:t>東吳大學政治</w:t>
      </w:r>
      <w:r w:rsidR="00F27A96">
        <w:rPr>
          <w:rFonts w:ascii="標楷體" w:eastAsia="標楷體" w:hAnsi="標楷體" w:hint="eastAsia"/>
          <w:sz w:val="32"/>
          <w:szCs w:val="32"/>
        </w:rPr>
        <w:t>學</w:t>
      </w:r>
      <w:r w:rsidRPr="006C5049">
        <w:rPr>
          <w:rFonts w:ascii="標楷體" w:eastAsia="標楷體" w:hAnsi="標楷體" w:hint="eastAsia"/>
          <w:sz w:val="32"/>
          <w:szCs w:val="32"/>
        </w:rPr>
        <w:t>系教授</w:t>
      </w:r>
    </w:p>
    <w:p w14:paraId="2193474C" w14:textId="752768F6" w:rsidR="006C5049" w:rsidRPr="006C5049" w:rsidRDefault="006C5049" w:rsidP="00F27A96">
      <w:pPr>
        <w:spacing w:after="0" w:line="600" w:lineRule="exact"/>
        <w:ind w:rightChars="-201" w:right="-482"/>
        <w:rPr>
          <w:rFonts w:ascii="標楷體" w:eastAsia="標楷體" w:hAnsi="標楷體" w:hint="eastAsia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紀和均</w:t>
      </w:r>
      <w:r w:rsidRPr="006C5049">
        <w:rPr>
          <w:rFonts w:ascii="標楷體" w:eastAsia="標楷體" w:hAnsi="標楷體" w:hint="eastAsia"/>
          <w:sz w:val="32"/>
          <w:szCs w:val="32"/>
        </w:rPr>
        <w:tab/>
      </w:r>
      <w:r w:rsidR="00F27A96">
        <w:rPr>
          <w:rFonts w:ascii="標楷體" w:eastAsia="標楷體" w:hAnsi="標楷體" w:hint="eastAsia"/>
          <w:sz w:val="32"/>
          <w:szCs w:val="32"/>
        </w:rPr>
        <w:t>國立</w:t>
      </w:r>
      <w:r w:rsidRPr="006C5049">
        <w:rPr>
          <w:rFonts w:ascii="標楷體" w:eastAsia="標楷體" w:hAnsi="標楷體" w:hint="eastAsia"/>
          <w:sz w:val="32"/>
          <w:szCs w:val="32"/>
        </w:rPr>
        <w:t>中興大學國家政策與公共事務研究所助理教授</w:t>
      </w:r>
    </w:p>
    <w:p w14:paraId="2A22F605" w14:textId="50D7B808" w:rsidR="006C5049" w:rsidRPr="006C5049" w:rsidRDefault="006C5049" w:rsidP="00F27A96">
      <w:pPr>
        <w:spacing w:after="0" w:line="600" w:lineRule="exact"/>
        <w:ind w:rightChars="-201" w:right="-482"/>
        <w:rPr>
          <w:rFonts w:ascii="標楷體" w:eastAsia="標楷體" w:hAnsi="標楷體" w:hint="eastAsia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謝政</w:t>
      </w:r>
      <w:proofErr w:type="gramStart"/>
      <w:r w:rsidRPr="006C5049">
        <w:rPr>
          <w:rFonts w:ascii="標楷體" w:eastAsia="標楷體" w:hAnsi="標楷體" w:hint="eastAsia"/>
          <w:sz w:val="32"/>
          <w:szCs w:val="32"/>
        </w:rPr>
        <w:t>諭</w:t>
      </w:r>
      <w:proofErr w:type="gramEnd"/>
      <w:r w:rsidRPr="006C5049">
        <w:rPr>
          <w:rFonts w:ascii="標楷體" w:eastAsia="標楷體" w:hAnsi="標楷體" w:hint="eastAsia"/>
          <w:sz w:val="32"/>
          <w:szCs w:val="32"/>
        </w:rPr>
        <w:tab/>
      </w:r>
      <w:r w:rsidR="00F27A96">
        <w:rPr>
          <w:rFonts w:ascii="標楷體" w:eastAsia="標楷體" w:hAnsi="標楷體" w:hint="eastAsia"/>
          <w:sz w:val="32"/>
          <w:szCs w:val="32"/>
        </w:rPr>
        <w:t>前</w:t>
      </w:r>
      <w:r w:rsidRPr="006C5049">
        <w:rPr>
          <w:rFonts w:ascii="標楷體" w:eastAsia="標楷體" w:hAnsi="標楷體" w:hint="eastAsia"/>
          <w:sz w:val="32"/>
          <w:szCs w:val="32"/>
        </w:rPr>
        <w:t>東吳大學政治</w:t>
      </w:r>
      <w:r w:rsidR="00F27A96">
        <w:rPr>
          <w:rFonts w:ascii="標楷體" w:eastAsia="標楷體" w:hAnsi="標楷體" w:hint="eastAsia"/>
          <w:sz w:val="32"/>
          <w:szCs w:val="32"/>
        </w:rPr>
        <w:t>學</w:t>
      </w:r>
      <w:r w:rsidRPr="006C5049">
        <w:rPr>
          <w:rFonts w:ascii="標楷體" w:eastAsia="標楷體" w:hAnsi="標楷體" w:hint="eastAsia"/>
          <w:sz w:val="32"/>
          <w:szCs w:val="32"/>
        </w:rPr>
        <w:t>系教授</w:t>
      </w:r>
    </w:p>
    <w:p w14:paraId="1A44D544" w14:textId="77777777" w:rsidR="006C5049" w:rsidRPr="006C5049" w:rsidRDefault="006C5049" w:rsidP="00F27A96">
      <w:pPr>
        <w:spacing w:after="0" w:line="600" w:lineRule="exact"/>
        <w:ind w:rightChars="-201" w:right="-482"/>
        <w:rPr>
          <w:rFonts w:ascii="標楷體" w:eastAsia="標楷體" w:hAnsi="標楷體" w:hint="eastAsia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呂思翰</w:t>
      </w:r>
      <w:r w:rsidRPr="006C5049">
        <w:rPr>
          <w:rFonts w:ascii="標楷體" w:eastAsia="標楷體" w:hAnsi="標楷體" w:hint="eastAsia"/>
          <w:sz w:val="32"/>
          <w:szCs w:val="32"/>
        </w:rPr>
        <w:tab/>
        <w:t>原住民族青年社會實踐協會理事</w:t>
      </w:r>
    </w:p>
    <w:p w14:paraId="5DB65510" w14:textId="77777777" w:rsidR="006C5049" w:rsidRPr="006C5049" w:rsidRDefault="006C5049" w:rsidP="00F27A96">
      <w:pPr>
        <w:spacing w:after="0" w:line="600" w:lineRule="exact"/>
        <w:ind w:rightChars="-201" w:right="-482"/>
        <w:rPr>
          <w:rFonts w:ascii="標楷體" w:eastAsia="標楷體" w:hAnsi="標楷體" w:hint="eastAsia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陳張培倫</w:t>
      </w:r>
      <w:r w:rsidRPr="006C5049">
        <w:rPr>
          <w:rFonts w:ascii="標楷體" w:eastAsia="標楷體" w:hAnsi="標楷體" w:hint="eastAsia"/>
          <w:sz w:val="32"/>
          <w:szCs w:val="32"/>
        </w:rPr>
        <w:tab/>
        <w:t>國立東華大學民族事務與發展學系副教授</w:t>
      </w:r>
    </w:p>
    <w:p w14:paraId="78E4F07B" w14:textId="77777777" w:rsidR="006C5049" w:rsidRDefault="006C5049" w:rsidP="00F27A96">
      <w:pPr>
        <w:spacing w:after="0" w:line="600" w:lineRule="exact"/>
        <w:ind w:rightChars="-201" w:right="-482"/>
        <w:rPr>
          <w:rFonts w:ascii="標楷體" w:eastAsia="標楷體" w:hAnsi="標楷體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劉嘉薇</w:t>
      </w:r>
      <w:r w:rsidRPr="006C5049">
        <w:rPr>
          <w:rFonts w:ascii="標楷體" w:eastAsia="標楷體" w:hAnsi="標楷體" w:hint="eastAsia"/>
          <w:sz w:val="32"/>
          <w:szCs w:val="32"/>
        </w:rPr>
        <w:tab/>
        <w:t>國立</w:t>
      </w:r>
      <w:proofErr w:type="gramStart"/>
      <w:r w:rsidRPr="006C5049"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 w:rsidRPr="006C5049">
        <w:rPr>
          <w:rFonts w:ascii="標楷體" w:eastAsia="標楷體" w:hAnsi="標楷體" w:hint="eastAsia"/>
          <w:sz w:val="32"/>
          <w:szCs w:val="32"/>
        </w:rPr>
        <w:t>北大學公共行政暨政策學系教授</w:t>
      </w:r>
    </w:p>
    <w:p w14:paraId="42478345" w14:textId="77777777" w:rsidR="00F27A96" w:rsidRDefault="00F27A96" w:rsidP="00F27A96">
      <w:pPr>
        <w:spacing w:after="0" w:line="600" w:lineRule="exact"/>
        <w:ind w:rightChars="-201" w:right="-482"/>
        <w:rPr>
          <w:rFonts w:ascii="標楷體" w:eastAsia="標楷體" w:hAnsi="標楷體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張嘉尹</w:t>
      </w:r>
      <w:r>
        <w:rPr>
          <w:rFonts w:ascii="標楷體" w:eastAsia="標楷體" w:hAnsi="標楷體"/>
          <w:sz w:val="32"/>
          <w:szCs w:val="32"/>
        </w:rPr>
        <w:tab/>
      </w:r>
      <w:r w:rsidRPr="006C5049">
        <w:rPr>
          <w:rFonts w:ascii="標楷體" w:eastAsia="標楷體" w:hAnsi="標楷體" w:hint="eastAsia"/>
          <w:sz w:val="32"/>
          <w:szCs w:val="32"/>
        </w:rPr>
        <w:t>東吳大學法學院暨</w:t>
      </w:r>
      <w:proofErr w:type="gramStart"/>
      <w:r w:rsidRPr="006C5049">
        <w:rPr>
          <w:rFonts w:ascii="標楷體" w:eastAsia="標楷體" w:hAnsi="標楷體" w:hint="eastAsia"/>
          <w:sz w:val="32"/>
          <w:szCs w:val="32"/>
        </w:rPr>
        <w:t>法律學系特聘</w:t>
      </w:r>
      <w:proofErr w:type="gramEnd"/>
      <w:r w:rsidRPr="006C5049">
        <w:rPr>
          <w:rFonts w:ascii="標楷體" w:eastAsia="標楷體" w:hAnsi="標楷體" w:hint="eastAsia"/>
          <w:sz w:val="32"/>
          <w:szCs w:val="32"/>
        </w:rPr>
        <w:t>教授</w:t>
      </w:r>
    </w:p>
    <w:p w14:paraId="0594005E" w14:textId="3BE8702A" w:rsidR="006C5049" w:rsidRPr="006C5049" w:rsidRDefault="006C5049" w:rsidP="00F27A96">
      <w:pPr>
        <w:spacing w:after="0" w:line="600" w:lineRule="exact"/>
        <w:ind w:rightChars="-201" w:right="-482"/>
        <w:rPr>
          <w:rFonts w:ascii="標楷體" w:eastAsia="標楷體" w:hAnsi="標楷體" w:hint="eastAsia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林志潔</w:t>
      </w:r>
      <w:r>
        <w:rPr>
          <w:rFonts w:ascii="標楷體" w:eastAsia="標楷體" w:hAnsi="標楷體"/>
          <w:sz w:val="32"/>
          <w:szCs w:val="32"/>
        </w:rPr>
        <w:tab/>
      </w:r>
      <w:r w:rsidRPr="006C5049">
        <w:rPr>
          <w:rFonts w:ascii="標楷體" w:eastAsia="標楷體" w:hAnsi="標楷體" w:hint="eastAsia"/>
          <w:sz w:val="32"/>
          <w:szCs w:val="32"/>
        </w:rPr>
        <w:t>國立陽明交通大學科技法律學院特聘教授</w:t>
      </w:r>
    </w:p>
    <w:p w14:paraId="3F273709" w14:textId="77777777" w:rsidR="00F27A96" w:rsidRDefault="00F27A96" w:rsidP="00F27A96">
      <w:pPr>
        <w:spacing w:after="0" w:line="600" w:lineRule="exact"/>
        <w:ind w:rightChars="-201" w:right="-482"/>
        <w:rPr>
          <w:rFonts w:ascii="標楷體" w:eastAsia="標楷體" w:hAnsi="標楷體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許冠澤</w:t>
      </w:r>
      <w:r w:rsidRPr="006C5049">
        <w:rPr>
          <w:rFonts w:ascii="標楷體" w:eastAsia="標楷體" w:hAnsi="標楷體" w:hint="eastAsia"/>
          <w:sz w:val="32"/>
          <w:szCs w:val="32"/>
        </w:rPr>
        <w:tab/>
        <w:t>經濟民主</w:t>
      </w:r>
      <w:proofErr w:type="gramStart"/>
      <w:r w:rsidRPr="006C5049">
        <w:rPr>
          <w:rFonts w:ascii="標楷體" w:eastAsia="標楷體" w:hAnsi="標楷體" w:hint="eastAsia"/>
          <w:sz w:val="32"/>
          <w:szCs w:val="32"/>
        </w:rPr>
        <w:t>連合副秘書長</w:t>
      </w:r>
      <w:proofErr w:type="gramEnd"/>
    </w:p>
    <w:p w14:paraId="4616D687" w14:textId="1EA1C59F" w:rsidR="006C5049" w:rsidRPr="006C5049" w:rsidRDefault="006C5049" w:rsidP="00F27A96">
      <w:pPr>
        <w:spacing w:after="0" w:line="600" w:lineRule="exact"/>
        <w:ind w:rightChars="-201" w:right="-482"/>
        <w:rPr>
          <w:rFonts w:ascii="標楷體" w:eastAsia="標楷體" w:hAnsi="標楷體" w:hint="eastAsia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李晏蓉</w:t>
      </w:r>
      <w:r>
        <w:rPr>
          <w:rFonts w:ascii="標楷體" w:eastAsia="標楷體" w:hAnsi="標楷體"/>
          <w:sz w:val="32"/>
          <w:szCs w:val="32"/>
        </w:rPr>
        <w:tab/>
      </w:r>
      <w:r w:rsidRPr="006C5049">
        <w:rPr>
          <w:rFonts w:ascii="標楷體" w:eastAsia="標楷體" w:hAnsi="標楷體" w:hint="eastAsia"/>
          <w:sz w:val="32"/>
          <w:szCs w:val="32"/>
        </w:rPr>
        <w:t>山海公民拆</w:t>
      </w:r>
      <w:proofErr w:type="gramStart"/>
      <w:r w:rsidRPr="006C5049">
        <w:rPr>
          <w:rFonts w:ascii="標楷體" w:eastAsia="標楷體" w:hAnsi="標楷體" w:hint="eastAsia"/>
          <w:sz w:val="32"/>
          <w:szCs w:val="32"/>
        </w:rPr>
        <w:t>樑</w:t>
      </w:r>
      <w:proofErr w:type="gramEnd"/>
      <w:r w:rsidRPr="006C5049">
        <w:rPr>
          <w:rFonts w:ascii="標楷體" w:eastAsia="標楷體" w:hAnsi="標楷體" w:hint="eastAsia"/>
          <w:sz w:val="32"/>
          <w:szCs w:val="32"/>
        </w:rPr>
        <w:t>行動發言人</w:t>
      </w:r>
    </w:p>
    <w:p w14:paraId="5EC11E3A" w14:textId="3E9912D4" w:rsidR="006C5049" w:rsidRPr="006C5049" w:rsidRDefault="006C5049" w:rsidP="00F27A96">
      <w:pPr>
        <w:spacing w:after="0" w:line="600" w:lineRule="exact"/>
        <w:ind w:rightChars="-201" w:right="-482"/>
        <w:rPr>
          <w:rFonts w:ascii="標楷體" w:eastAsia="標楷體" w:hAnsi="標楷體" w:hint="eastAsia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陳柏惟</w:t>
      </w:r>
      <w:r>
        <w:rPr>
          <w:rFonts w:ascii="標楷體" w:eastAsia="標楷體" w:hAnsi="標楷體"/>
          <w:sz w:val="32"/>
          <w:szCs w:val="32"/>
        </w:rPr>
        <w:tab/>
      </w:r>
      <w:r w:rsidRPr="006C5049">
        <w:rPr>
          <w:rFonts w:ascii="標楷體" w:eastAsia="標楷體" w:hAnsi="標楷體" w:hint="eastAsia"/>
          <w:sz w:val="32"/>
          <w:szCs w:val="32"/>
        </w:rPr>
        <w:t>前立法委員</w:t>
      </w:r>
    </w:p>
    <w:p w14:paraId="76AB107B" w14:textId="1EB52E5E" w:rsidR="006C5049" w:rsidRPr="006C5049" w:rsidRDefault="006C5049" w:rsidP="00F27A96">
      <w:pPr>
        <w:spacing w:after="0" w:line="600" w:lineRule="exact"/>
        <w:ind w:rightChars="-201" w:right="-482"/>
        <w:rPr>
          <w:rFonts w:ascii="標楷體" w:eastAsia="標楷體" w:hAnsi="標楷體" w:hint="eastAsia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張博洋</w:t>
      </w:r>
      <w:r>
        <w:rPr>
          <w:rFonts w:ascii="標楷體" w:eastAsia="標楷體" w:hAnsi="標楷體"/>
          <w:sz w:val="32"/>
          <w:szCs w:val="32"/>
        </w:rPr>
        <w:tab/>
      </w:r>
      <w:r w:rsidRPr="006C5049">
        <w:rPr>
          <w:rFonts w:ascii="標楷體" w:eastAsia="標楷體" w:hAnsi="標楷體" w:hint="eastAsia"/>
          <w:sz w:val="32"/>
          <w:szCs w:val="32"/>
        </w:rPr>
        <w:t>高雄市議員</w:t>
      </w:r>
    </w:p>
    <w:p w14:paraId="1665C43A" w14:textId="174FB9CF" w:rsidR="006C5049" w:rsidRDefault="006C5049" w:rsidP="00F27A96">
      <w:pPr>
        <w:spacing w:after="0" w:line="600" w:lineRule="exact"/>
        <w:ind w:rightChars="-201" w:right="-482"/>
        <w:rPr>
          <w:rFonts w:ascii="標楷體" w:eastAsia="標楷體" w:hAnsi="標楷體"/>
          <w:sz w:val="32"/>
          <w:szCs w:val="32"/>
        </w:rPr>
      </w:pPr>
      <w:proofErr w:type="gramStart"/>
      <w:r w:rsidRPr="006C5049">
        <w:rPr>
          <w:rFonts w:ascii="標楷體" w:eastAsia="標楷體" w:hAnsi="標楷體" w:hint="eastAsia"/>
          <w:sz w:val="32"/>
          <w:szCs w:val="32"/>
        </w:rPr>
        <w:t>簡年佑</w:t>
      </w:r>
      <w:proofErr w:type="gramEnd"/>
      <w:r>
        <w:rPr>
          <w:rFonts w:ascii="標楷體" w:eastAsia="標楷體" w:hAnsi="標楷體"/>
          <w:sz w:val="32"/>
          <w:szCs w:val="32"/>
        </w:rPr>
        <w:tab/>
      </w:r>
      <w:r w:rsidR="00F27A96">
        <w:rPr>
          <w:rFonts w:ascii="標楷體" w:eastAsia="標楷體" w:hAnsi="標楷體" w:hint="eastAsia"/>
          <w:sz w:val="32"/>
          <w:szCs w:val="32"/>
        </w:rPr>
        <w:t>國立</w:t>
      </w:r>
      <w:r w:rsidRPr="006C5049">
        <w:rPr>
          <w:rFonts w:ascii="標楷體" w:eastAsia="標楷體" w:hAnsi="標楷體" w:hint="eastAsia"/>
          <w:sz w:val="32"/>
          <w:szCs w:val="32"/>
        </w:rPr>
        <w:t>政治大學土地政策與環境規劃原住民專班學生</w:t>
      </w:r>
    </w:p>
    <w:p w14:paraId="5C32A66A" w14:textId="432F19DD" w:rsidR="00063029" w:rsidRDefault="006C5049" w:rsidP="00F27A96">
      <w:pPr>
        <w:spacing w:after="0" w:line="600" w:lineRule="exact"/>
        <w:ind w:rightChars="-201" w:right="-482"/>
        <w:rPr>
          <w:rFonts w:ascii="標楷體" w:eastAsia="標楷體" w:hAnsi="標楷體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劉書彬</w:t>
      </w:r>
      <w:r>
        <w:rPr>
          <w:rFonts w:ascii="標楷體" w:eastAsia="標楷體" w:hAnsi="標楷體"/>
          <w:sz w:val="32"/>
          <w:szCs w:val="32"/>
        </w:rPr>
        <w:tab/>
      </w:r>
      <w:r w:rsidRPr="006C5049">
        <w:rPr>
          <w:rFonts w:ascii="標楷體" w:eastAsia="標楷體" w:hAnsi="標楷體" w:hint="eastAsia"/>
          <w:sz w:val="32"/>
          <w:szCs w:val="32"/>
        </w:rPr>
        <w:t>東吳大學政治學系教授</w:t>
      </w:r>
    </w:p>
    <w:p w14:paraId="084B2D7B" w14:textId="419D57E1" w:rsidR="006C5049" w:rsidRPr="006C5049" w:rsidRDefault="006C5049" w:rsidP="006C5049">
      <w:pPr>
        <w:spacing w:after="0" w:line="600" w:lineRule="exact"/>
        <w:rPr>
          <w:rFonts w:ascii="標楷體" w:eastAsia="標楷體" w:hAnsi="標楷體"/>
          <w:b/>
          <w:bCs/>
          <w:sz w:val="32"/>
          <w:szCs w:val="32"/>
        </w:rPr>
      </w:pPr>
      <w:r w:rsidRPr="006C5049">
        <w:rPr>
          <w:rFonts w:ascii="標楷體" w:eastAsia="標楷體" w:hAnsi="標楷體" w:hint="eastAsia"/>
          <w:b/>
          <w:bCs/>
          <w:sz w:val="32"/>
          <w:szCs w:val="32"/>
        </w:rPr>
        <w:t>二、列席政府機關代表</w:t>
      </w:r>
    </w:p>
    <w:p w14:paraId="798EEFFF" w14:textId="72598B0F" w:rsidR="006C5049" w:rsidRPr="006C5049" w:rsidRDefault="006C5049" w:rsidP="006C5049">
      <w:pPr>
        <w:spacing w:after="0" w:line="600" w:lineRule="exact"/>
        <w:rPr>
          <w:rFonts w:ascii="標楷體" w:eastAsia="標楷體" w:hAnsi="標楷體" w:hint="eastAsia"/>
          <w:sz w:val="32"/>
          <w:szCs w:val="32"/>
        </w:rPr>
      </w:pPr>
      <w:r w:rsidRPr="006C5049">
        <w:rPr>
          <w:rFonts w:ascii="標楷體" w:eastAsia="標楷體" w:hAnsi="標楷體" w:hint="eastAsia"/>
          <w:sz w:val="32"/>
          <w:szCs w:val="32"/>
        </w:rPr>
        <w:t>內政部、中央選舉委員會、原住民族委員會、法務部</w:t>
      </w:r>
    </w:p>
    <w:sectPr w:rsidR="006C5049" w:rsidRPr="006C504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049"/>
    <w:rsid w:val="00063029"/>
    <w:rsid w:val="002D7EC1"/>
    <w:rsid w:val="004C2053"/>
    <w:rsid w:val="00517E6D"/>
    <w:rsid w:val="006C5049"/>
    <w:rsid w:val="00720C72"/>
    <w:rsid w:val="00E323E6"/>
    <w:rsid w:val="00F27A96"/>
    <w:rsid w:val="00FB12C6"/>
    <w:rsid w:val="00FB2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DEAFC"/>
  <w15:chartTrackingRefBased/>
  <w15:docId w15:val="{3E9909DC-46AA-48D5-A6AF-9B35B8C5B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C504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50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5049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5049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50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5049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5049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5049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5049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C504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C50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C5049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C50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C5049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C5049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C5049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C5049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C504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C504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C50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C504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C504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C50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C504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C504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C504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C50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C504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C50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rszb winf isa</dc:creator>
  <cp:keywords/>
  <dc:description/>
  <cp:lastModifiedBy>rszb winf isa</cp:lastModifiedBy>
  <cp:revision>5</cp:revision>
  <cp:lastPrinted>2024-07-02T02:07:00Z</cp:lastPrinted>
  <dcterms:created xsi:type="dcterms:W3CDTF">2024-07-02T01:52:00Z</dcterms:created>
  <dcterms:modified xsi:type="dcterms:W3CDTF">2024-07-02T02:15:00Z</dcterms:modified>
</cp:coreProperties>
</file>