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F0830F" w14:textId="13B0A894" w:rsidR="00A30C6D" w:rsidRPr="00F13171" w:rsidRDefault="00B4753C"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0" w:name="_Toc189487303"/>
      <w:bookmarkStart w:id="1" w:name="_GoBack"/>
      <w:bookmarkEnd w:id="1"/>
      <w:r w:rsidRPr="00F13171">
        <w:rPr>
          <w:rFonts w:ascii="標楷體" w:eastAsia="標楷體" w:hAnsi="標楷體" w:hint="eastAsia"/>
          <w:bCs w:val="0"/>
          <w:sz w:val="36"/>
          <w:szCs w:val="36"/>
        </w:rPr>
        <w:t>本會待審(處理)之議案(1</w:t>
      </w:r>
      <w:r w:rsidR="00852D02" w:rsidRPr="00F13171">
        <w:rPr>
          <w:rFonts w:ascii="標楷體" w:eastAsia="標楷體" w:hAnsi="標楷體" w:hint="eastAsia"/>
          <w:bCs w:val="0"/>
          <w:sz w:val="28"/>
          <w:szCs w:val="28"/>
        </w:rPr>
        <w:t>,</w:t>
      </w:r>
      <w:r w:rsidR="0034494F" w:rsidRPr="00F13171">
        <w:rPr>
          <w:rFonts w:ascii="標楷體" w:eastAsia="標楷體" w:hAnsi="標楷體" w:hint="eastAsia"/>
          <w:bCs w:val="0"/>
          <w:sz w:val="36"/>
          <w:szCs w:val="36"/>
        </w:rPr>
        <w:t>0</w:t>
      </w:r>
      <w:r w:rsidR="00993A58" w:rsidRPr="00F13171">
        <w:rPr>
          <w:rFonts w:ascii="標楷體" w:eastAsia="標楷體" w:hAnsi="標楷體" w:hint="eastAsia"/>
          <w:bCs w:val="0"/>
          <w:sz w:val="36"/>
          <w:szCs w:val="36"/>
        </w:rPr>
        <w:t>36</w:t>
      </w:r>
      <w:r w:rsidRPr="00F13171">
        <w:rPr>
          <w:rFonts w:ascii="標楷體" w:eastAsia="標楷體" w:hAnsi="標楷體" w:hint="eastAsia"/>
          <w:bCs w:val="0"/>
          <w:sz w:val="36"/>
          <w:szCs w:val="36"/>
        </w:rPr>
        <w:t>案)</w:t>
      </w:r>
      <w:bookmarkEnd w:id="0"/>
    </w:p>
    <w:p w14:paraId="40E73520" w14:textId="7E4F284F" w:rsidR="00993A58" w:rsidRPr="00D85661" w:rsidRDefault="00D85661"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2" w:name="_Toc126576803"/>
      <w:bookmarkStart w:id="3" w:name="_Toc143873921"/>
      <w:bookmarkStart w:id="4" w:name="_Toc157095694"/>
      <w:bookmarkStart w:id="5" w:name="_Toc175833589"/>
      <w:bookmarkStart w:id="6" w:name="_Toc189487304"/>
      <w:r w:rsidRPr="00D85661">
        <w:rPr>
          <w:rFonts w:ascii="標楷體" w:eastAsia="標楷體" w:hAnsi="標楷體" w:hint="eastAsia"/>
          <w:bCs w:val="0"/>
          <w:kern w:val="2"/>
          <w:sz w:val="32"/>
          <w:szCs w:val="32"/>
        </w:rPr>
        <w:t>一、法律案(2</w:t>
      </w:r>
      <w:r w:rsidRPr="00D85661">
        <w:rPr>
          <w:rFonts w:ascii="標楷體" w:eastAsia="標楷體" w:hAnsi="標楷體"/>
          <w:bCs w:val="0"/>
          <w:kern w:val="2"/>
          <w:sz w:val="32"/>
          <w:szCs w:val="32"/>
        </w:rPr>
        <w:t>0</w:t>
      </w:r>
      <w:r w:rsidRPr="00D85661">
        <w:rPr>
          <w:rFonts w:ascii="標楷體" w:eastAsia="標楷體" w:hAnsi="標楷體" w:hint="eastAsia"/>
          <w:bCs w:val="0"/>
          <w:kern w:val="2"/>
          <w:sz w:val="32"/>
          <w:szCs w:val="32"/>
        </w:rPr>
        <w:t>3案)</w:t>
      </w:r>
      <w:bookmarkEnd w:id="2"/>
      <w:bookmarkEnd w:id="3"/>
      <w:bookmarkEnd w:id="4"/>
      <w:bookmarkEnd w:id="5"/>
      <w:bookmarkEnd w:id="6"/>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993A58" w:rsidRPr="00B95A07" w14:paraId="236431FC"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0EDF59B"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spacing w:val="-16"/>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3F3DAC7"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D1CE93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592C0859"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委　　　員</w:t>
            </w:r>
          </w:p>
        </w:tc>
        <w:tc>
          <w:tcPr>
            <w:tcW w:w="2552"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94913A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5384A96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4B88447B" w14:textId="77777777" w:rsidTr="000D2E36">
        <w:trPr>
          <w:trHeight w:val="616"/>
          <w:jc w:val="center"/>
        </w:trPr>
        <w:tc>
          <w:tcPr>
            <w:tcW w:w="10206" w:type="dxa"/>
            <w:gridSpan w:val="5"/>
            <w:tcBorders>
              <w:top w:val="single" w:sz="12" w:space="0" w:color="000000"/>
            </w:tcBorders>
            <w:shd w:val="clear" w:color="auto" w:fill="auto"/>
            <w:tcMar>
              <w:top w:w="0" w:type="dxa"/>
              <w:left w:w="28" w:type="dxa"/>
              <w:bottom w:w="0" w:type="dxa"/>
              <w:right w:w="28" w:type="dxa"/>
            </w:tcMar>
            <w:vAlign w:val="center"/>
          </w:tcPr>
          <w:p w14:paraId="55DE484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一</w:t>
            </w:r>
            <w:r w:rsidRPr="00B95A07">
              <w:rPr>
                <w:rFonts w:ascii="標楷體" w:eastAsia="標楷體" w:hAnsi="標楷體"/>
                <w:b/>
                <w:kern w:val="2"/>
                <w:sz w:val="28"/>
                <w:szCs w:val="28"/>
              </w:rPr>
              <w:t>)財政部主管（</w:t>
            </w:r>
            <w:r>
              <w:rPr>
                <w:rFonts w:ascii="標楷體" w:eastAsia="標楷體" w:hAnsi="標楷體" w:hint="eastAsia"/>
                <w:b/>
                <w:kern w:val="2"/>
                <w:sz w:val="28"/>
                <w:szCs w:val="28"/>
              </w:rPr>
              <w:t>1</w:t>
            </w:r>
            <w:r>
              <w:rPr>
                <w:rFonts w:ascii="標楷體" w:eastAsia="標楷體" w:hAnsi="標楷體"/>
                <w:b/>
                <w:kern w:val="2"/>
                <w:sz w:val="28"/>
                <w:szCs w:val="28"/>
              </w:rPr>
              <w:t>4</w:t>
            </w:r>
            <w:r>
              <w:rPr>
                <w:rFonts w:ascii="標楷體" w:eastAsia="標楷體" w:hAnsi="標楷體" w:hint="eastAsia"/>
                <w:b/>
                <w:kern w:val="2"/>
                <w:sz w:val="28"/>
                <w:szCs w:val="28"/>
              </w:rPr>
              <w:t>8</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993A58" w:rsidRPr="00B95A07" w14:paraId="2BA71CAB" w14:textId="77777777" w:rsidTr="000D2E36">
        <w:trPr>
          <w:jc w:val="center"/>
        </w:trPr>
        <w:tc>
          <w:tcPr>
            <w:tcW w:w="514" w:type="dxa"/>
            <w:shd w:val="clear" w:color="auto" w:fill="auto"/>
            <w:tcMar>
              <w:top w:w="0" w:type="dxa"/>
              <w:left w:w="28" w:type="dxa"/>
              <w:bottom w:w="0" w:type="dxa"/>
              <w:right w:w="28" w:type="dxa"/>
            </w:tcMar>
          </w:tcPr>
          <w:p w14:paraId="45B7F75A"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D991B4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納稅者權利保護法部分條文修正草案</w:t>
            </w:r>
          </w:p>
        </w:tc>
        <w:tc>
          <w:tcPr>
            <w:tcW w:w="1559" w:type="dxa"/>
            <w:shd w:val="clear" w:color="auto" w:fill="auto"/>
            <w:tcMar>
              <w:top w:w="0" w:type="dxa"/>
              <w:left w:w="28" w:type="dxa"/>
              <w:bottom w:w="0" w:type="dxa"/>
              <w:right w:w="28" w:type="dxa"/>
            </w:tcMar>
          </w:tcPr>
          <w:p w14:paraId="35B835A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shd w:val="clear" w:color="auto" w:fill="FFFFFF"/>
            <w:tcMar>
              <w:top w:w="0" w:type="dxa"/>
              <w:left w:w="28" w:type="dxa"/>
              <w:bottom w:w="0" w:type="dxa"/>
              <w:right w:w="28" w:type="dxa"/>
            </w:tcMar>
          </w:tcPr>
          <w:p w14:paraId="76EE3C3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2C8955A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2A81A15" w14:textId="77777777" w:rsidTr="000D2E36">
        <w:trPr>
          <w:jc w:val="center"/>
        </w:trPr>
        <w:tc>
          <w:tcPr>
            <w:tcW w:w="514" w:type="dxa"/>
            <w:shd w:val="clear" w:color="auto" w:fill="auto"/>
            <w:tcMar>
              <w:top w:w="0" w:type="dxa"/>
              <w:left w:w="28" w:type="dxa"/>
              <w:bottom w:w="0" w:type="dxa"/>
              <w:right w:w="28" w:type="dxa"/>
            </w:tcMar>
          </w:tcPr>
          <w:p w14:paraId="4503866A"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348767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納稅者權利保護法第四條條文修正草案</w:t>
            </w:r>
          </w:p>
        </w:tc>
        <w:tc>
          <w:tcPr>
            <w:tcW w:w="1559" w:type="dxa"/>
            <w:shd w:val="clear" w:color="auto" w:fill="auto"/>
            <w:tcMar>
              <w:top w:w="0" w:type="dxa"/>
              <w:left w:w="28" w:type="dxa"/>
              <w:bottom w:w="0" w:type="dxa"/>
              <w:right w:w="28" w:type="dxa"/>
            </w:tcMar>
          </w:tcPr>
          <w:p w14:paraId="7DF6550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羅廷瑋等18人</w:t>
            </w:r>
          </w:p>
        </w:tc>
        <w:tc>
          <w:tcPr>
            <w:tcW w:w="2552" w:type="dxa"/>
            <w:shd w:val="clear" w:color="auto" w:fill="FFFFFF"/>
            <w:tcMar>
              <w:top w:w="0" w:type="dxa"/>
              <w:left w:w="28" w:type="dxa"/>
              <w:bottom w:w="0" w:type="dxa"/>
              <w:right w:w="28" w:type="dxa"/>
            </w:tcMar>
          </w:tcPr>
          <w:p w14:paraId="6E29C40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shd w:val="clear" w:color="auto" w:fill="auto"/>
            <w:tcMar>
              <w:top w:w="0" w:type="dxa"/>
              <w:left w:w="28" w:type="dxa"/>
              <w:bottom w:w="0" w:type="dxa"/>
              <w:right w:w="28" w:type="dxa"/>
            </w:tcMar>
            <w:vAlign w:val="center"/>
          </w:tcPr>
          <w:p w14:paraId="5352984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C42469"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25FD6601"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53F0E0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納稅者權利保護法第七條及第二十一條條文修正草案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5F0AF2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bottom w:val="single" w:sz="4" w:space="0" w:color="000000"/>
            </w:tcBorders>
            <w:shd w:val="clear" w:color="auto" w:fill="FFFFFF"/>
            <w:tcMar>
              <w:top w:w="0" w:type="dxa"/>
              <w:left w:w="28" w:type="dxa"/>
              <w:bottom w:w="0" w:type="dxa"/>
              <w:right w:w="28" w:type="dxa"/>
            </w:tcMar>
          </w:tcPr>
          <w:p w14:paraId="421243E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0109E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1C4823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A74C827"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51B5C555"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45602B04" w14:textId="77777777" w:rsidR="00993A58" w:rsidRPr="00B15225"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納稅者權利保護法第二十一條條文修正草案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155F09D4" w14:textId="77777777" w:rsidR="00993A58" w:rsidRPr="00B15225"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林思銘等18人</w:t>
            </w:r>
          </w:p>
        </w:tc>
        <w:tc>
          <w:tcPr>
            <w:tcW w:w="2552" w:type="dxa"/>
            <w:tcBorders>
              <w:bottom w:val="single" w:sz="12" w:space="0" w:color="000000"/>
            </w:tcBorders>
            <w:shd w:val="clear" w:color="auto" w:fill="FFFFFF"/>
            <w:tcMar>
              <w:top w:w="0" w:type="dxa"/>
              <w:left w:w="28" w:type="dxa"/>
              <w:bottom w:w="0" w:type="dxa"/>
              <w:right w:w="28" w:type="dxa"/>
            </w:tcMar>
          </w:tcPr>
          <w:p w14:paraId="7A08C787" w14:textId="77777777" w:rsidR="00993A58" w:rsidRPr="00B15225"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第11屆第2會期第10次院會</w:t>
            </w:r>
            <w:r w:rsidRPr="00E42D5E">
              <w:rPr>
                <w:rFonts w:ascii="標楷體" w:eastAsia="標楷體" w:hAnsi="標楷體" w:hint="eastAsia"/>
                <w:spacing w:val="-20"/>
                <w:kern w:val="2"/>
                <w:szCs w:val="24"/>
              </w:rPr>
              <w:t>(113.11.22)決定：</w:t>
            </w:r>
            <w:r w:rsidRPr="00B15225">
              <w:rPr>
                <w:rFonts w:ascii="標楷體" w:eastAsia="標楷體" w:hAnsi="標楷體" w:hint="eastAsia"/>
                <w:kern w:val="2"/>
                <w:szCs w:val="24"/>
              </w:rPr>
              <w:t>「交財政委員會審查」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3DDB8B1E" w14:textId="77777777" w:rsidR="00993A58" w:rsidRPr="00B1522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尚未審查</w:t>
            </w:r>
          </w:p>
        </w:tc>
      </w:tr>
      <w:tr w:rsidR="00993A58" w:rsidRPr="00B95A07" w14:paraId="70DD6985" w14:textId="77777777" w:rsidTr="000D2E36">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5D2F5A3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CA5700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稅捐稽徵法第二十八條條文修正草案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1C6F01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7F67E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6561E8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0FFB9C"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7925FCAA"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415AEE9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tcBorders>
              <w:top w:val="single" w:sz="12" w:space="0" w:color="000000"/>
            </w:tcBorders>
            <w:shd w:val="clear" w:color="auto" w:fill="auto"/>
            <w:tcMar>
              <w:top w:w="0" w:type="dxa"/>
              <w:left w:w="28" w:type="dxa"/>
              <w:bottom w:w="0" w:type="dxa"/>
              <w:right w:w="28" w:type="dxa"/>
            </w:tcMar>
          </w:tcPr>
          <w:p w14:paraId="587FA87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12" w:space="0" w:color="000000"/>
            </w:tcBorders>
            <w:shd w:val="clear" w:color="auto" w:fill="FFFFFF"/>
            <w:tcMar>
              <w:top w:w="0" w:type="dxa"/>
              <w:left w:w="28" w:type="dxa"/>
              <w:bottom w:w="0" w:type="dxa"/>
              <w:right w:w="28" w:type="dxa"/>
            </w:tcMar>
          </w:tcPr>
          <w:p w14:paraId="346EAB0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14A3340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2F8914B" w14:textId="77777777" w:rsidTr="000D2E36">
        <w:trPr>
          <w:jc w:val="center"/>
        </w:trPr>
        <w:tc>
          <w:tcPr>
            <w:tcW w:w="514" w:type="dxa"/>
            <w:shd w:val="clear" w:color="auto" w:fill="auto"/>
            <w:tcMar>
              <w:top w:w="0" w:type="dxa"/>
              <w:left w:w="28" w:type="dxa"/>
              <w:bottom w:w="0" w:type="dxa"/>
              <w:right w:w="28" w:type="dxa"/>
            </w:tcMar>
          </w:tcPr>
          <w:p w14:paraId="04346E4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788FF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shd w:val="clear" w:color="auto" w:fill="auto"/>
            <w:tcMar>
              <w:top w:w="0" w:type="dxa"/>
              <w:left w:w="28" w:type="dxa"/>
              <w:bottom w:w="0" w:type="dxa"/>
              <w:right w:w="28" w:type="dxa"/>
            </w:tcMar>
          </w:tcPr>
          <w:p w14:paraId="2E3894B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shd w:val="clear" w:color="auto" w:fill="FFFFFF"/>
            <w:tcMar>
              <w:top w:w="0" w:type="dxa"/>
              <w:left w:w="28" w:type="dxa"/>
              <w:bottom w:w="0" w:type="dxa"/>
              <w:right w:w="28" w:type="dxa"/>
            </w:tcMar>
          </w:tcPr>
          <w:p w14:paraId="4BAEB02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shd w:val="clear" w:color="auto" w:fill="auto"/>
            <w:tcMar>
              <w:top w:w="0" w:type="dxa"/>
              <w:left w:w="28" w:type="dxa"/>
              <w:bottom w:w="0" w:type="dxa"/>
              <w:right w:w="28" w:type="dxa"/>
            </w:tcMar>
            <w:vAlign w:val="center"/>
          </w:tcPr>
          <w:p w14:paraId="07A7FF4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ECAB054" w14:textId="77777777" w:rsidTr="000D2E36">
        <w:trPr>
          <w:jc w:val="center"/>
        </w:trPr>
        <w:tc>
          <w:tcPr>
            <w:tcW w:w="514" w:type="dxa"/>
            <w:shd w:val="clear" w:color="auto" w:fill="auto"/>
            <w:tcMar>
              <w:top w:w="0" w:type="dxa"/>
              <w:left w:w="28" w:type="dxa"/>
              <w:bottom w:w="0" w:type="dxa"/>
              <w:right w:w="28" w:type="dxa"/>
            </w:tcMar>
          </w:tcPr>
          <w:p w14:paraId="24EACFE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F377D3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shd w:val="clear" w:color="auto" w:fill="auto"/>
            <w:tcMar>
              <w:top w:w="0" w:type="dxa"/>
              <w:left w:w="28" w:type="dxa"/>
              <w:bottom w:w="0" w:type="dxa"/>
              <w:right w:w="28" w:type="dxa"/>
            </w:tcMar>
          </w:tcPr>
          <w:p w14:paraId="6ECC1AD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顏寬恒等2</w:t>
            </w:r>
            <w:r>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72FC0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shd w:val="clear" w:color="auto" w:fill="auto"/>
            <w:tcMar>
              <w:top w:w="0" w:type="dxa"/>
              <w:left w:w="28" w:type="dxa"/>
              <w:bottom w:w="0" w:type="dxa"/>
              <w:right w:w="28" w:type="dxa"/>
            </w:tcMar>
            <w:vAlign w:val="center"/>
          </w:tcPr>
          <w:p w14:paraId="6DE82B1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F4DD3B0" w14:textId="77777777" w:rsidTr="000D2E36">
        <w:trPr>
          <w:jc w:val="center"/>
        </w:trPr>
        <w:tc>
          <w:tcPr>
            <w:tcW w:w="514" w:type="dxa"/>
            <w:shd w:val="clear" w:color="auto" w:fill="auto"/>
            <w:tcMar>
              <w:top w:w="0" w:type="dxa"/>
              <w:left w:w="28" w:type="dxa"/>
              <w:bottom w:w="0" w:type="dxa"/>
              <w:right w:w="28" w:type="dxa"/>
            </w:tcMar>
          </w:tcPr>
          <w:p w14:paraId="40DB7AB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F002748" w14:textId="77777777" w:rsidR="00993A58" w:rsidRPr="0050766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所得稅法第五條條文修正草案</w:t>
            </w:r>
          </w:p>
        </w:tc>
        <w:tc>
          <w:tcPr>
            <w:tcW w:w="1559" w:type="dxa"/>
            <w:shd w:val="clear" w:color="auto" w:fill="auto"/>
            <w:tcMar>
              <w:top w:w="0" w:type="dxa"/>
              <w:left w:w="28" w:type="dxa"/>
              <w:bottom w:w="0" w:type="dxa"/>
              <w:right w:w="28" w:type="dxa"/>
            </w:tcMar>
          </w:tcPr>
          <w:p w14:paraId="03EFDCB6" w14:textId="77777777" w:rsidR="00993A58" w:rsidRPr="0050766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23F2E6A5" w14:textId="77777777" w:rsidR="00993A58" w:rsidRPr="0050766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E42D5E">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38870815" w14:textId="77777777" w:rsidR="00993A58" w:rsidRPr="0050766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993A58" w:rsidRPr="00B95A07" w14:paraId="0A71FA31"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57BEDA6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CDAEF5" w14:textId="77777777" w:rsidR="00993A58" w:rsidRPr="00C85D18"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所得稅法第五條、第五條之一及第十四條條文修正草案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0BDCB6A" w14:textId="77777777" w:rsidR="00993A58" w:rsidRPr="00C85D18"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陳亭妃等16人</w:t>
            </w:r>
          </w:p>
        </w:tc>
        <w:tc>
          <w:tcPr>
            <w:tcW w:w="2552" w:type="dxa"/>
            <w:tcBorders>
              <w:bottom w:val="single" w:sz="4" w:space="0" w:color="000000"/>
            </w:tcBorders>
            <w:shd w:val="clear" w:color="auto" w:fill="FFFFFF"/>
            <w:tcMar>
              <w:top w:w="0" w:type="dxa"/>
              <w:left w:w="28" w:type="dxa"/>
              <w:bottom w:w="0" w:type="dxa"/>
              <w:right w:w="28" w:type="dxa"/>
            </w:tcMar>
          </w:tcPr>
          <w:p w14:paraId="2C317641" w14:textId="77777777" w:rsidR="00993A58" w:rsidRPr="00C85D18"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第11屆第2會期第3次院會(113.10.4)決定：「交財政委員會審查」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0925FCD" w14:textId="77777777" w:rsidR="00993A58" w:rsidRPr="00C85D18" w:rsidRDefault="00993A58" w:rsidP="00F470A8">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尚未審查</w:t>
            </w:r>
          </w:p>
        </w:tc>
      </w:tr>
      <w:tr w:rsidR="00993A58" w:rsidRPr="00B95A07" w14:paraId="6497B063" w14:textId="77777777" w:rsidTr="00E42D5E">
        <w:trPr>
          <w:jc w:val="center"/>
        </w:trPr>
        <w:tc>
          <w:tcPr>
            <w:tcW w:w="514" w:type="dxa"/>
            <w:tcBorders>
              <w:bottom w:val="single" w:sz="4" w:space="0" w:color="000000"/>
            </w:tcBorders>
            <w:shd w:val="clear" w:color="auto" w:fill="auto"/>
            <w:tcMar>
              <w:top w:w="0" w:type="dxa"/>
              <w:left w:w="28" w:type="dxa"/>
              <w:bottom w:w="0" w:type="dxa"/>
              <w:right w:w="28" w:type="dxa"/>
            </w:tcMar>
          </w:tcPr>
          <w:p w14:paraId="5197DE8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A41A7C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所得稅法第五條之一及第十七條條文修正草案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53CDF8F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郭國文等19人</w:t>
            </w:r>
          </w:p>
        </w:tc>
        <w:tc>
          <w:tcPr>
            <w:tcW w:w="2552" w:type="dxa"/>
            <w:tcBorders>
              <w:bottom w:val="single" w:sz="4" w:space="0" w:color="000000"/>
            </w:tcBorders>
            <w:shd w:val="clear" w:color="auto" w:fill="FFFFFF"/>
            <w:tcMar>
              <w:top w:w="0" w:type="dxa"/>
              <w:left w:w="28" w:type="dxa"/>
              <w:bottom w:w="0" w:type="dxa"/>
              <w:right w:w="28" w:type="dxa"/>
            </w:tcMar>
          </w:tcPr>
          <w:p w14:paraId="1FD4479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E42D5E">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DCB200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5520EB0" w14:textId="77777777" w:rsidTr="00E42D5E">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2A56A0A1"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85D121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所得稅法第五條之一及第十七條條文修正草案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58BA86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賴惠員等25人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9C8BCD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w:t>
            </w:r>
            <w:r w:rsidRPr="00B95A07">
              <w:rPr>
                <w:rFonts w:ascii="標楷體" w:eastAsia="標楷體" w:hAnsi="標楷體" w:hint="eastAsia"/>
                <w:kern w:val="2"/>
                <w:szCs w:val="24"/>
              </w:rPr>
              <w:lastRenderedPageBreak/>
              <w:t>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0501E8F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50A0949D" w14:textId="77777777" w:rsidTr="00E42D5E">
        <w:trPr>
          <w:jc w:val="center"/>
        </w:trPr>
        <w:tc>
          <w:tcPr>
            <w:tcW w:w="514" w:type="dxa"/>
            <w:tcBorders>
              <w:top w:val="single" w:sz="4" w:space="0" w:color="000000"/>
            </w:tcBorders>
            <w:shd w:val="clear" w:color="auto" w:fill="auto"/>
            <w:tcMar>
              <w:top w:w="0" w:type="dxa"/>
              <w:left w:w="28" w:type="dxa"/>
              <w:bottom w:w="0" w:type="dxa"/>
              <w:right w:w="28" w:type="dxa"/>
            </w:tcMar>
          </w:tcPr>
          <w:p w14:paraId="280A4510"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D084976" w14:textId="77777777" w:rsidR="00993A58" w:rsidRPr="005A07A3"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所得稅法第十一條條文修正草案</w:t>
            </w:r>
          </w:p>
        </w:tc>
        <w:tc>
          <w:tcPr>
            <w:tcW w:w="1559" w:type="dxa"/>
            <w:tcBorders>
              <w:top w:val="single" w:sz="4" w:space="0" w:color="000000"/>
            </w:tcBorders>
            <w:shd w:val="clear" w:color="auto" w:fill="auto"/>
            <w:tcMar>
              <w:top w:w="0" w:type="dxa"/>
              <w:left w:w="28" w:type="dxa"/>
              <w:bottom w:w="0" w:type="dxa"/>
              <w:right w:w="28" w:type="dxa"/>
            </w:tcMar>
          </w:tcPr>
          <w:p w14:paraId="31F6F4C2" w14:textId="77777777" w:rsidR="00993A58" w:rsidRPr="005A07A3"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葉元之等19人</w:t>
            </w:r>
          </w:p>
        </w:tc>
        <w:tc>
          <w:tcPr>
            <w:tcW w:w="2552" w:type="dxa"/>
            <w:tcBorders>
              <w:top w:val="single" w:sz="4" w:space="0" w:color="000000"/>
            </w:tcBorders>
            <w:shd w:val="clear" w:color="auto" w:fill="FFFFFF"/>
            <w:tcMar>
              <w:top w:w="0" w:type="dxa"/>
              <w:left w:w="28" w:type="dxa"/>
              <w:bottom w:w="0" w:type="dxa"/>
              <w:right w:w="28" w:type="dxa"/>
            </w:tcMar>
          </w:tcPr>
          <w:p w14:paraId="6A18757D" w14:textId="77777777" w:rsidR="00993A58" w:rsidRPr="005A07A3"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E42D5E">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47603365"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B95A07" w14:paraId="4A8183BE" w14:textId="77777777" w:rsidTr="000D2E36">
        <w:trPr>
          <w:jc w:val="center"/>
        </w:trPr>
        <w:tc>
          <w:tcPr>
            <w:tcW w:w="514" w:type="dxa"/>
            <w:shd w:val="clear" w:color="auto" w:fill="auto"/>
            <w:tcMar>
              <w:top w:w="0" w:type="dxa"/>
              <w:left w:w="28" w:type="dxa"/>
              <w:bottom w:w="0" w:type="dxa"/>
              <w:right w:w="28" w:type="dxa"/>
            </w:tcMar>
          </w:tcPr>
          <w:p w14:paraId="3B722C9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62589B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所得稅法第十四條及第一百二十六條條文修正草案</w:t>
            </w:r>
          </w:p>
        </w:tc>
        <w:tc>
          <w:tcPr>
            <w:tcW w:w="1559" w:type="dxa"/>
            <w:shd w:val="clear" w:color="auto" w:fill="auto"/>
            <w:tcMar>
              <w:top w:w="0" w:type="dxa"/>
              <w:left w:w="28" w:type="dxa"/>
              <w:bottom w:w="0" w:type="dxa"/>
              <w:right w:w="28" w:type="dxa"/>
            </w:tcMar>
          </w:tcPr>
          <w:p w14:paraId="09217B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648B38D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shd w:val="clear" w:color="auto" w:fill="auto"/>
            <w:tcMar>
              <w:top w:w="0" w:type="dxa"/>
              <w:left w:w="28" w:type="dxa"/>
              <w:bottom w:w="0" w:type="dxa"/>
              <w:right w:w="28" w:type="dxa"/>
            </w:tcMar>
            <w:vAlign w:val="center"/>
          </w:tcPr>
          <w:p w14:paraId="4C11309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ADB1330" w14:textId="77777777" w:rsidTr="000D2E36">
        <w:trPr>
          <w:jc w:val="center"/>
        </w:trPr>
        <w:tc>
          <w:tcPr>
            <w:tcW w:w="514" w:type="dxa"/>
            <w:shd w:val="clear" w:color="auto" w:fill="auto"/>
            <w:tcMar>
              <w:top w:w="0" w:type="dxa"/>
              <w:left w:w="28" w:type="dxa"/>
              <w:bottom w:w="0" w:type="dxa"/>
              <w:right w:w="28" w:type="dxa"/>
            </w:tcMar>
          </w:tcPr>
          <w:p w14:paraId="65A7F207"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FCE6D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所得稅法第十四條及第十七條條文修正草案</w:t>
            </w:r>
          </w:p>
        </w:tc>
        <w:tc>
          <w:tcPr>
            <w:tcW w:w="1559" w:type="dxa"/>
            <w:shd w:val="clear" w:color="auto" w:fill="auto"/>
            <w:tcMar>
              <w:top w:w="0" w:type="dxa"/>
              <w:left w:w="28" w:type="dxa"/>
              <w:bottom w:w="0" w:type="dxa"/>
              <w:right w:w="28" w:type="dxa"/>
            </w:tcMar>
          </w:tcPr>
          <w:p w14:paraId="5F316A7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shd w:val="clear" w:color="auto" w:fill="FFFFFF"/>
            <w:tcMar>
              <w:top w:w="0" w:type="dxa"/>
              <w:left w:w="28" w:type="dxa"/>
              <w:bottom w:w="0" w:type="dxa"/>
              <w:right w:w="28" w:type="dxa"/>
            </w:tcMar>
          </w:tcPr>
          <w:p w14:paraId="05CE9B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E42D5E">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2239A1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D37E279" w14:textId="77777777" w:rsidTr="000D2E36">
        <w:trPr>
          <w:jc w:val="center"/>
        </w:trPr>
        <w:tc>
          <w:tcPr>
            <w:tcW w:w="514" w:type="dxa"/>
            <w:shd w:val="clear" w:color="auto" w:fill="auto"/>
            <w:tcMar>
              <w:top w:w="0" w:type="dxa"/>
              <w:left w:w="28" w:type="dxa"/>
              <w:bottom w:w="0" w:type="dxa"/>
              <w:right w:w="28" w:type="dxa"/>
            </w:tcMar>
          </w:tcPr>
          <w:p w14:paraId="117BE012"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84FDEE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所得稅法第十四條及第十七條條文修正草案</w:t>
            </w:r>
          </w:p>
        </w:tc>
        <w:tc>
          <w:tcPr>
            <w:tcW w:w="1559" w:type="dxa"/>
            <w:shd w:val="clear" w:color="auto" w:fill="auto"/>
            <w:tcMar>
              <w:top w:w="0" w:type="dxa"/>
              <w:left w:w="28" w:type="dxa"/>
              <w:bottom w:w="0" w:type="dxa"/>
              <w:right w:w="28" w:type="dxa"/>
            </w:tcMar>
          </w:tcPr>
          <w:p w14:paraId="0B26AE3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shd w:val="clear" w:color="auto" w:fill="FFFFFF"/>
            <w:tcMar>
              <w:top w:w="0" w:type="dxa"/>
              <w:left w:w="28" w:type="dxa"/>
              <w:bottom w:w="0" w:type="dxa"/>
              <w:right w:w="28" w:type="dxa"/>
            </w:tcMar>
          </w:tcPr>
          <w:p w14:paraId="65F54DB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w:t>
            </w:r>
            <w:r w:rsidRPr="00E42D5E">
              <w:rPr>
                <w:rFonts w:ascii="標楷體" w:eastAsia="標楷體" w:hAnsi="標楷體" w:hint="eastAsia"/>
                <w:color w:val="000000" w:themeColor="text1"/>
                <w:spacing w:val="-20"/>
                <w:kern w:val="2"/>
                <w:szCs w:val="24"/>
              </w:rPr>
              <w:t>(113.5.17)</w:t>
            </w:r>
            <w:r w:rsidRPr="00B95A07">
              <w:rPr>
                <w:rFonts w:ascii="標楷體" w:eastAsia="標楷體" w:hAnsi="標楷體" w:hint="eastAsia"/>
                <w:color w:val="000000" w:themeColor="text1"/>
                <w:kern w:val="2"/>
                <w:szCs w:val="24"/>
              </w:rPr>
              <w:t>決定：「交財政委員會審查」</w:t>
            </w:r>
          </w:p>
        </w:tc>
        <w:tc>
          <w:tcPr>
            <w:tcW w:w="1984" w:type="dxa"/>
            <w:shd w:val="clear" w:color="auto" w:fill="auto"/>
            <w:tcMar>
              <w:top w:w="0" w:type="dxa"/>
              <w:left w:w="28" w:type="dxa"/>
              <w:bottom w:w="0" w:type="dxa"/>
              <w:right w:w="28" w:type="dxa"/>
            </w:tcMar>
            <w:vAlign w:val="center"/>
          </w:tcPr>
          <w:p w14:paraId="0EB33D0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1348BC85" w14:textId="77777777" w:rsidTr="000D2E36">
        <w:trPr>
          <w:jc w:val="center"/>
        </w:trPr>
        <w:tc>
          <w:tcPr>
            <w:tcW w:w="514" w:type="dxa"/>
            <w:shd w:val="clear" w:color="auto" w:fill="auto"/>
            <w:tcMar>
              <w:top w:w="0" w:type="dxa"/>
              <w:left w:w="28" w:type="dxa"/>
              <w:bottom w:w="0" w:type="dxa"/>
              <w:right w:w="28" w:type="dxa"/>
            </w:tcMar>
          </w:tcPr>
          <w:p w14:paraId="33F7FBA6"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B7DD1E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shd w:val="clear" w:color="auto" w:fill="auto"/>
            <w:tcMar>
              <w:top w:w="0" w:type="dxa"/>
              <w:left w:w="28" w:type="dxa"/>
              <w:bottom w:w="0" w:type="dxa"/>
              <w:right w:w="28" w:type="dxa"/>
            </w:tcMar>
          </w:tcPr>
          <w:p w14:paraId="34EAEA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shd w:val="clear" w:color="auto" w:fill="FFFFFF"/>
            <w:tcMar>
              <w:top w:w="0" w:type="dxa"/>
              <w:left w:w="28" w:type="dxa"/>
              <w:bottom w:w="0" w:type="dxa"/>
              <w:right w:w="28" w:type="dxa"/>
            </w:tcMar>
          </w:tcPr>
          <w:p w14:paraId="3327B1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shd w:val="clear" w:color="auto" w:fill="auto"/>
            <w:tcMar>
              <w:top w:w="0" w:type="dxa"/>
              <w:left w:w="28" w:type="dxa"/>
              <w:bottom w:w="0" w:type="dxa"/>
              <w:right w:w="28" w:type="dxa"/>
            </w:tcMar>
            <w:vAlign w:val="center"/>
          </w:tcPr>
          <w:p w14:paraId="14DD927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0604D9C" w14:textId="77777777" w:rsidTr="000D2E36">
        <w:trPr>
          <w:jc w:val="center"/>
        </w:trPr>
        <w:tc>
          <w:tcPr>
            <w:tcW w:w="514" w:type="dxa"/>
            <w:shd w:val="clear" w:color="auto" w:fill="auto"/>
            <w:tcMar>
              <w:top w:w="0" w:type="dxa"/>
              <w:left w:w="28" w:type="dxa"/>
              <w:bottom w:w="0" w:type="dxa"/>
              <w:right w:w="28" w:type="dxa"/>
            </w:tcMar>
          </w:tcPr>
          <w:p w14:paraId="6874F343"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9A52CFA" w14:textId="77777777" w:rsidR="00993A58" w:rsidRPr="002708E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所得稅法第十四條之八條文修正草案</w:t>
            </w:r>
          </w:p>
        </w:tc>
        <w:tc>
          <w:tcPr>
            <w:tcW w:w="1559" w:type="dxa"/>
            <w:shd w:val="clear" w:color="auto" w:fill="auto"/>
            <w:tcMar>
              <w:top w:w="0" w:type="dxa"/>
              <w:left w:w="28" w:type="dxa"/>
              <w:bottom w:w="0" w:type="dxa"/>
              <w:right w:w="28" w:type="dxa"/>
            </w:tcMar>
          </w:tcPr>
          <w:p w14:paraId="00BB5248" w14:textId="77777777" w:rsidR="00993A58" w:rsidRPr="002708E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王鴻薇等16人</w:t>
            </w:r>
          </w:p>
        </w:tc>
        <w:tc>
          <w:tcPr>
            <w:tcW w:w="2552" w:type="dxa"/>
            <w:shd w:val="clear" w:color="auto" w:fill="FFFFFF"/>
            <w:tcMar>
              <w:top w:w="0" w:type="dxa"/>
              <w:left w:w="28" w:type="dxa"/>
              <w:bottom w:w="0" w:type="dxa"/>
              <w:right w:w="28" w:type="dxa"/>
            </w:tcMar>
          </w:tcPr>
          <w:p w14:paraId="2D50575E" w14:textId="77777777" w:rsidR="00993A58" w:rsidRPr="002708E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12585B">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E34885D"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535008CF" w14:textId="77777777" w:rsidTr="000D2E36">
        <w:trPr>
          <w:jc w:val="center"/>
        </w:trPr>
        <w:tc>
          <w:tcPr>
            <w:tcW w:w="514" w:type="dxa"/>
            <w:shd w:val="clear" w:color="auto" w:fill="auto"/>
            <w:tcMar>
              <w:top w:w="0" w:type="dxa"/>
              <w:left w:w="28" w:type="dxa"/>
              <w:bottom w:w="0" w:type="dxa"/>
              <w:right w:w="28" w:type="dxa"/>
            </w:tcMar>
          </w:tcPr>
          <w:p w14:paraId="498E389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01E7177" w14:textId="77777777" w:rsidR="00993A58" w:rsidRPr="008423B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所得稅法第十四條之八條文修正草案</w:t>
            </w:r>
          </w:p>
        </w:tc>
        <w:tc>
          <w:tcPr>
            <w:tcW w:w="1559" w:type="dxa"/>
            <w:shd w:val="clear" w:color="auto" w:fill="auto"/>
            <w:tcMar>
              <w:top w:w="0" w:type="dxa"/>
              <w:left w:w="28" w:type="dxa"/>
              <w:bottom w:w="0" w:type="dxa"/>
              <w:right w:w="28" w:type="dxa"/>
            </w:tcMar>
          </w:tcPr>
          <w:p w14:paraId="5AF3D64B" w14:textId="77777777" w:rsidR="00993A58" w:rsidRPr="008423B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吳秉叡等19人</w:t>
            </w:r>
          </w:p>
        </w:tc>
        <w:tc>
          <w:tcPr>
            <w:tcW w:w="2552" w:type="dxa"/>
            <w:shd w:val="clear" w:color="auto" w:fill="FFFFFF"/>
            <w:tcMar>
              <w:top w:w="0" w:type="dxa"/>
              <w:left w:w="28" w:type="dxa"/>
              <w:bottom w:w="0" w:type="dxa"/>
              <w:right w:w="28" w:type="dxa"/>
            </w:tcMar>
          </w:tcPr>
          <w:p w14:paraId="5770E305" w14:textId="77777777" w:rsidR="00993A58" w:rsidRPr="008423B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第11屆第2會期第13次</w:t>
            </w:r>
            <w:r w:rsidRPr="0012585B">
              <w:rPr>
                <w:rFonts w:ascii="標楷體" w:eastAsia="標楷體" w:hAnsi="標楷體" w:hint="eastAsia"/>
                <w:spacing w:val="-20"/>
                <w:kern w:val="2"/>
                <w:szCs w:val="24"/>
              </w:rPr>
              <w:t>院會(113.12.13)決</w:t>
            </w:r>
            <w:r w:rsidRPr="008423B9">
              <w:rPr>
                <w:rFonts w:ascii="標楷體" w:eastAsia="標楷體" w:hAnsi="標楷體" w:hint="eastAsia"/>
                <w:kern w:val="2"/>
                <w:szCs w:val="24"/>
              </w:rPr>
              <w:t>定：「交財政委員會審查」</w:t>
            </w:r>
          </w:p>
        </w:tc>
        <w:tc>
          <w:tcPr>
            <w:tcW w:w="1984" w:type="dxa"/>
            <w:shd w:val="clear" w:color="auto" w:fill="auto"/>
            <w:tcMar>
              <w:top w:w="0" w:type="dxa"/>
              <w:left w:w="28" w:type="dxa"/>
              <w:bottom w:w="0" w:type="dxa"/>
              <w:right w:w="28" w:type="dxa"/>
            </w:tcMar>
            <w:vAlign w:val="center"/>
          </w:tcPr>
          <w:p w14:paraId="20C2269D" w14:textId="77777777" w:rsidR="00993A58" w:rsidRPr="008423B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尚未審查</w:t>
            </w:r>
          </w:p>
        </w:tc>
      </w:tr>
      <w:tr w:rsidR="00993A58" w:rsidRPr="00B95A07" w14:paraId="4AE000EB" w14:textId="77777777" w:rsidTr="000D2E36">
        <w:trPr>
          <w:jc w:val="center"/>
        </w:trPr>
        <w:tc>
          <w:tcPr>
            <w:tcW w:w="514" w:type="dxa"/>
            <w:shd w:val="clear" w:color="auto" w:fill="auto"/>
            <w:tcMar>
              <w:top w:w="0" w:type="dxa"/>
              <w:left w:w="28" w:type="dxa"/>
              <w:bottom w:w="0" w:type="dxa"/>
              <w:right w:w="28" w:type="dxa"/>
            </w:tcMar>
          </w:tcPr>
          <w:p w14:paraId="406EDAB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7CA9A4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所得稅法第十五條條文修正草案</w:t>
            </w:r>
          </w:p>
        </w:tc>
        <w:tc>
          <w:tcPr>
            <w:tcW w:w="1559" w:type="dxa"/>
            <w:shd w:val="clear" w:color="auto" w:fill="auto"/>
            <w:tcMar>
              <w:top w:w="0" w:type="dxa"/>
              <w:left w:w="28" w:type="dxa"/>
              <w:bottom w:w="0" w:type="dxa"/>
              <w:right w:w="28" w:type="dxa"/>
            </w:tcMar>
          </w:tcPr>
          <w:p w14:paraId="328DFEF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shd w:val="clear" w:color="auto" w:fill="FFFFFF"/>
            <w:tcMar>
              <w:top w:w="0" w:type="dxa"/>
              <w:left w:w="28" w:type="dxa"/>
              <w:bottom w:w="0" w:type="dxa"/>
              <w:right w:w="28" w:type="dxa"/>
            </w:tcMar>
          </w:tcPr>
          <w:p w14:paraId="0C7B542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val="restart"/>
            <w:shd w:val="clear" w:color="auto" w:fill="auto"/>
            <w:tcMar>
              <w:top w:w="0" w:type="dxa"/>
              <w:left w:w="28" w:type="dxa"/>
              <w:bottom w:w="0" w:type="dxa"/>
              <w:right w:w="28" w:type="dxa"/>
            </w:tcMar>
          </w:tcPr>
          <w:p w14:paraId="725715E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第11屆第1會期第7次全體委員會議(113.4.10)審查，決議：另擇期繼續審查。</w:t>
            </w:r>
          </w:p>
          <w:p w14:paraId="11F04DA9"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5995B72F" w14:textId="77777777" w:rsidTr="000D2E36">
        <w:trPr>
          <w:jc w:val="center"/>
        </w:trPr>
        <w:tc>
          <w:tcPr>
            <w:tcW w:w="514" w:type="dxa"/>
            <w:shd w:val="clear" w:color="auto" w:fill="auto"/>
            <w:tcMar>
              <w:top w:w="0" w:type="dxa"/>
              <w:left w:w="28" w:type="dxa"/>
              <w:bottom w:w="0" w:type="dxa"/>
              <w:right w:w="28" w:type="dxa"/>
            </w:tcMar>
          </w:tcPr>
          <w:p w14:paraId="0E901DE0"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D6E06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536CD5C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馬文君等16人</w:t>
            </w:r>
          </w:p>
        </w:tc>
        <w:tc>
          <w:tcPr>
            <w:tcW w:w="2552" w:type="dxa"/>
            <w:shd w:val="clear" w:color="auto" w:fill="FFFFFF"/>
            <w:tcMar>
              <w:top w:w="0" w:type="dxa"/>
              <w:left w:w="28" w:type="dxa"/>
              <w:bottom w:w="0" w:type="dxa"/>
              <w:right w:w="28" w:type="dxa"/>
            </w:tcMar>
          </w:tcPr>
          <w:p w14:paraId="1152B3E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shd w:val="clear" w:color="auto" w:fill="auto"/>
            <w:tcMar>
              <w:top w:w="0" w:type="dxa"/>
              <w:left w:w="28" w:type="dxa"/>
              <w:bottom w:w="0" w:type="dxa"/>
              <w:right w:w="28" w:type="dxa"/>
            </w:tcMar>
            <w:vAlign w:val="center"/>
          </w:tcPr>
          <w:p w14:paraId="2CCD4325"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1451E0C7" w14:textId="77777777" w:rsidTr="000D2E36">
        <w:trPr>
          <w:jc w:val="center"/>
        </w:trPr>
        <w:tc>
          <w:tcPr>
            <w:tcW w:w="514" w:type="dxa"/>
            <w:shd w:val="clear" w:color="auto" w:fill="auto"/>
            <w:tcMar>
              <w:top w:w="0" w:type="dxa"/>
              <w:left w:w="28" w:type="dxa"/>
              <w:bottom w:w="0" w:type="dxa"/>
              <w:right w:w="28" w:type="dxa"/>
            </w:tcMar>
          </w:tcPr>
          <w:p w14:paraId="5FA1709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F6A68D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4044DB3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魯明哲等23人</w:t>
            </w:r>
          </w:p>
        </w:tc>
        <w:tc>
          <w:tcPr>
            <w:tcW w:w="2552" w:type="dxa"/>
            <w:shd w:val="clear" w:color="auto" w:fill="FFFFFF"/>
            <w:tcMar>
              <w:top w:w="0" w:type="dxa"/>
              <w:left w:w="28" w:type="dxa"/>
              <w:bottom w:w="0" w:type="dxa"/>
              <w:right w:w="28" w:type="dxa"/>
            </w:tcMar>
          </w:tcPr>
          <w:p w14:paraId="2C9AC86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shd w:val="clear" w:color="auto" w:fill="auto"/>
            <w:tcMar>
              <w:top w:w="0" w:type="dxa"/>
              <w:left w:w="28" w:type="dxa"/>
              <w:bottom w:w="0" w:type="dxa"/>
              <w:right w:w="28" w:type="dxa"/>
            </w:tcMar>
            <w:vAlign w:val="center"/>
          </w:tcPr>
          <w:p w14:paraId="49065E06"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07A303ED"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2428E88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06DE37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2BBB38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謝龍介等20人</w:t>
            </w:r>
          </w:p>
        </w:tc>
        <w:tc>
          <w:tcPr>
            <w:tcW w:w="2552" w:type="dxa"/>
            <w:tcBorders>
              <w:bottom w:val="single" w:sz="4" w:space="0" w:color="000000"/>
            </w:tcBorders>
            <w:shd w:val="clear" w:color="auto" w:fill="FFFFFF"/>
            <w:tcMar>
              <w:top w:w="0" w:type="dxa"/>
              <w:left w:w="28" w:type="dxa"/>
              <w:bottom w:w="0" w:type="dxa"/>
              <w:right w:w="28" w:type="dxa"/>
            </w:tcMar>
          </w:tcPr>
          <w:p w14:paraId="15E237F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2289482F"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6118386E"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3DA4E34"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8F6CFB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F8BB3D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D7F0B7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6DE764F0"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334AE427"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7939CDDE"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399BABC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241A653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top w:val="single" w:sz="4" w:space="0" w:color="000000"/>
            </w:tcBorders>
            <w:shd w:val="clear" w:color="auto" w:fill="FFFFFF"/>
            <w:tcMar>
              <w:top w:w="0" w:type="dxa"/>
              <w:left w:w="28" w:type="dxa"/>
              <w:bottom w:w="0" w:type="dxa"/>
              <w:right w:w="28" w:type="dxa"/>
            </w:tcMar>
          </w:tcPr>
          <w:p w14:paraId="23A89F2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top w:val="single" w:sz="4" w:space="0" w:color="000000"/>
            </w:tcBorders>
            <w:shd w:val="clear" w:color="auto" w:fill="auto"/>
            <w:tcMar>
              <w:top w:w="0" w:type="dxa"/>
              <w:left w:w="28" w:type="dxa"/>
              <w:bottom w:w="0" w:type="dxa"/>
              <w:right w:w="28" w:type="dxa"/>
            </w:tcMar>
            <w:vAlign w:val="center"/>
          </w:tcPr>
          <w:p w14:paraId="16ED93C7"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428AE5B9" w14:textId="77777777" w:rsidTr="0012585B">
        <w:trPr>
          <w:jc w:val="center"/>
        </w:trPr>
        <w:tc>
          <w:tcPr>
            <w:tcW w:w="514" w:type="dxa"/>
            <w:tcBorders>
              <w:bottom w:val="single" w:sz="4" w:space="0" w:color="000000"/>
            </w:tcBorders>
            <w:shd w:val="clear" w:color="auto" w:fill="auto"/>
            <w:tcMar>
              <w:top w:w="0" w:type="dxa"/>
              <w:left w:w="28" w:type="dxa"/>
              <w:bottom w:w="0" w:type="dxa"/>
              <w:right w:w="28" w:type="dxa"/>
            </w:tcMar>
          </w:tcPr>
          <w:p w14:paraId="5B1F821C"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2CF531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6B4BC2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林德福等21人</w:t>
            </w:r>
          </w:p>
        </w:tc>
        <w:tc>
          <w:tcPr>
            <w:tcW w:w="2552" w:type="dxa"/>
            <w:tcBorders>
              <w:bottom w:val="single" w:sz="4" w:space="0" w:color="000000"/>
            </w:tcBorders>
            <w:shd w:val="clear" w:color="auto" w:fill="FFFFFF"/>
            <w:tcMar>
              <w:top w:w="0" w:type="dxa"/>
              <w:left w:w="28" w:type="dxa"/>
              <w:bottom w:w="0" w:type="dxa"/>
              <w:right w:w="28" w:type="dxa"/>
            </w:tcMar>
          </w:tcPr>
          <w:p w14:paraId="1EA21F1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4C8FC524"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25FDB325" w14:textId="77777777" w:rsidTr="0012585B">
        <w:trPr>
          <w:jc w:val="center"/>
        </w:trPr>
        <w:tc>
          <w:tcPr>
            <w:tcW w:w="514" w:type="dxa"/>
            <w:tcBorders>
              <w:bottom w:val="single" w:sz="4" w:space="0" w:color="000000"/>
            </w:tcBorders>
            <w:shd w:val="clear" w:color="auto" w:fill="auto"/>
            <w:tcMar>
              <w:top w:w="0" w:type="dxa"/>
              <w:left w:w="28" w:type="dxa"/>
              <w:bottom w:w="0" w:type="dxa"/>
              <w:right w:w="28" w:type="dxa"/>
            </w:tcMar>
          </w:tcPr>
          <w:p w14:paraId="659BB66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1B1A99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7C30E3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楊瓊瓔等16人</w:t>
            </w:r>
          </w:p>
        </w:tc>
        <w:tc>
          <w:tcPr>
            <w:tcW w:w="2552" w:type="dxa"/>
            <w:tcBorders>
              <w:bottom w:val="single" w:sz="4" w:space="0" w:color="000000"/>
            </w:tcBorders>
            <w:shd w:val="clear" w:color="auto" w:fill="FFFFFF"/>
            <w:tcMar>
              <w:top w:w="0" w:type="dxa"/>
              <w:left w:w="28" w:type="dxa"/>
              <w:bottom w:w="0" w:type="dxa"/>
              <w:right w:w="28" w:type="dxa"/>
            </w:tcMar>
          </w:tcPr>
          <w:p w14:paraId="51046AE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w:t>
            </w:r>
            <w:r w:rsidRPr="00B95A07">
              <w:rPr>
                <w:rFonts w:ascii="標楷體" w:eastAsia="標楷體" w:hAnsi="標楷體" w:hint="eastAsia"/>
                <w:kern w:val="2"/>
                <w:szCs w:val="24"/>
              </w:rPr>
              <w:lastRenderedPageBreak/>
              <w:t>「交財政委員會審查」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31871357"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151CFD6C" w14:textId="77777777" w:rsidTr="0012585B">
        <w:trPr>
          <w:jc w:val="center"/>
        </w:trPr>
        <w:tc>
          <w:tcPr>
            <w:tcW w:w="514" w:type="dxa"/>
            <w:tcBorders>
              <w:top w:val="single" w:sz="4" w:space="0" w:color="000000"/>
            </w:tcBorders>
            <w:shd w:val="clear" w:color="auto" w:fill="auto"/>
            <w:tcMar>
              <w:top w:w="0" w:type="dxa"/>
              <w:left w:w="28" w:type="dxa"/>
              <w:bottom w:w="0" w:type="dxa"/>
              <w:right w:w="28" w:type="dxa"/>
            </w:tcMar>
          </w:tcPr>
          <w:p w14:paraId="10CE514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612066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0C8BD0C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tcBorders>
              <w:top w:val="single" w:sz="4" w:space="0" w:color="000000"/>
            </w:tcBorders>
            <w:shd w:val="clear" w:color="auto" w:fill="FFFFFF"/>
            <w:tcMar>
              <w:top w:w="0" w:type="dxa"/>
              <w:left w:w="28" w:type="dxa"/>
              <w:bottom w:w="0" w:type="dxa"/>
              <w:right w:w="28" w:type="dxa"/>
            </w:tcMar>
          </w:tcPr>
          <w:p w14:paraId="6AD4D00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top w:val="single" w:sz="4" w:space="0" w:color="000000"/>
            </w:tcBorders>
            <w:shd w:val="clear" w:color="auto" w:fill="auto"/>
            <w:tcMar>
              <w:top w:w="0" w:type="dxa"/>
              <w:left w:w="28" w:type="dxa"/>
              <w:bottom w:w="0" w:type="dxa"/>
              <w:right w:w="28" w:type="dxa"/>
            </w:tcMar>
            <w:vAlign w:val="center"/>
          </w:tcPr>
          <w:p w14:paraId="013CD0A5"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66BA0FC7" w14:textId="77777777" w:rsidTr="000D2E36">
        <w:trPr>
          <w:jc w:val="center"/>
        </w:trPr>
        <w:tc>
          <w:tcPr>
            <w:tcW w:w="514" w:type="dxa"/>
            <w:shd w:val="clear" w:color="auto" w:fill="auto"/>
            <w:tcMar>
              <w:top w:w="0" w:type="dxa"/>
              <w:left w:w="28" w:type="dxa"/>
              <w:bottom w:w="0" w:type="dxa"/>
              <w:right w:w="28" w:type="dxa"/>
            </w:tcMar>
          </w:tcPr>
          <w:p w14:paraId="1432C38C"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A84906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4AA402D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110DBE5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shd w:val="clear" w:color="auto" w:fill="auto"/>
            <w:tcMar>
              <w:top w:w="0" w:type="dxa"/>
              <w:left w:w="28" w:type="dxa"/>
              <w:bottom w:w="0" w:type="dxa"/>
              <w:right w:w="28" w:type="dxa"/>
            </w:tcMar>
            <w:vAlign w:val="center"/>
          </w:tcPr>
          <w:p w14:paraId="574AAC1F"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2EE2D86B" w14:textId="77777777" w:rsidTr="000D2E36">
        <w:trPr>
          <w:jc w:val="center"/>
        </w:trPr>
        <w:tc>
          <w:tcPr>
            <w:tcW w:w="514" w:type="dxa"/>
            <w:shd w:val="clear" w:color="auto" w:fill="auto"/>
            <w:tcMar>
              <w:top w:w="0" w:type="dxa"/>
              <w:left w:w="28" w:type="dxa"/>
              <w:bottom w:w="0" w:type="dxa"/>
              <w:right w:w="28" w:type="dxa"/>
            </w:tcMar>
          </w:tcPr>
          <w:p w14:paraId="0AFC426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A8D101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60AFEB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2552" w:type="dxa"/>
            <w:shd w:val="clear" w:color="auto" w:fill="FFFFFF"/>
            <w:tcMar>
              <w:top w:w="0" w:type="dxa"/>
              <w:left w:w="28" w:type="dxa"/>
              <w:bottom w:w="0" w:type="dxa"/>
              <w:right w:w="28" w:type="dxa"/>
            </w:tcMar>
          </w:tcPr>
          <w:p w14:paraId="57D9F6C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shd w:val="clear" w:color="auto" w:fill="auto"/>
            <w:tcMar>
              <w:top w:w="0" w:type="dxa"/>
              <w:left w:w="28" w:type="dxa"/>
              <w:bottom w:w="0" w:type="dxa"/>
              <w:right w:w="28" w:type="dxa"/>
            </w:tcMar>
            <w:vAlign w:val="center"/>
          </w:tcPr>
          <w:p w14:paraId="5FDCA640"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179315B3" w14:textId="77777777" w:rsidTr="000D2E36">
        <w:trPr>
          <w:jc w:val="center"/>
        </w:trPr>
        <w:tc>
          <w:tcPr>
            <w:tcW w:w="514" w:type="dxa"/>
            <w:shd w:val="clear" w:color="auto" w:fill="auto"/>
            <w:tcMar>
              <w:top w:w="0" w:type="dxa"/>
              <w:left w:w="28" w:type="dxa"/>
              <w:bottom w:w="0" w:type="dxa"/>
              <w:right w:w="28" w:type="dxa"/>
            </w:tcMar>
          </w:tcPr>
          <w:p w14:paraId="4F953B51"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B115FF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所得稅法第十七條條文修正草案</w:t>
            </w:r>
          </w:p>
        </w:tc>
        <w:tc>
          <w:tcPr>
            <w:tcW w:w="1559" w:type="dxa"/>
            <w:shd w:val="clear" w:color="auto" w:fill="auto"/>
            <w:tcMar>
              <w:top w:w="0" w:type="dxa"/>
              <w:left w:w="28" w:type="dxa"/>
              <w:bottom w:w="0" w:type="dxa"/>
              <w:right w:w="28" w:type="dxa"/>
            </w:tcMar>
          </w:tcPr>
          <w:p w14:paraId="549BD39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林思銘等24人</w:t>
            </w:r>
          </w:p>
        </w:tc>
        <w:tc>
          <w:tcPr>
            <w:tcW w:w="2552" w:type="dxa"/>
            <w:shd w:val="clear" w:color="auto" w:fill="FFFFFF"/>
            <w:tcMar>
              <w:top w:w="0" w:type="dxa"/>
              <w:left w:w="28" w:type="dxa"/>
              <w:bottom w:w="0" w:type="dxa"/>
              <w:right w:w="28" w:type="dxa"/>
            </w:tcMar>
          </w:tcPr>
          <w:p w14:paraId="7910EC3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第11屆第1會期第8次院會(113.4.9)決定：「交財政委員會審查」</w:t>
            </w:r>
          </w:p>
        </w:tc>
        <w:tc>
          <w:tcPr>
            <w:tcW w:w="1984" w:type="dxa"/>
            <w:shd w:val="clear" w:color="auto" w:fill="auto"/>
            <w:tcMar>
              <w:top w:w="0" w:type="dxa"/>
              <w:left w:w="28" w:type="dxa"/>
              <w:bottom w:w="0" w:type="dxa"/>
              <w:right w:w="28" w:type="dxa"/>
            </w:tcMar>
            <w:vAlign w:val="center"/>
          </w:tcPr>
          <w:p w14:paraId="194217A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7740B7F9" w14:textId="77777777" w:rsidTr="000D2E36">
        <w:trPr>
          <w:jc w:val="center"/>
        </w:trPr>
        <w:tc>
          <w:tcPr>
            <w:tcW w:w="514" w:type="dxa"/>
            <w:shd w:val="clear" w:color="auto" w:fill="auto"/>
            <w:tcMar>
              <w:top w:w="0" w:type="dxa"/>
              <w:left w:w="28" w:type="dxa"/>
              <w:bottom w:w="0" w:type="dxa"/>
              <w:right w:w="28" w:type="dxa"/>
            </w:tcMar>
          </w:tcPr>
          <w:p w14:paraId="00B4434E"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E86C18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32BC439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徐巧芯等17人</w:t>
            </w:r>
          </w:p>
        </w:tc>
        <w:tc>
          <w:tcPr>
            <w:tcW w:w="2552" w:type="dxa"/>
            <w:shd w:val="clear" w:color="auto" w:fill="FFFFFF"/>
            <w:tcMar>
              <w:top w:w="0" w:type="dxa"/>
              <w:left w:w="28" w:type="dxa"/>
              <w:bottom w:w="0" w:type="dxa"/>
              <w:right w:w="28" w:type="dxa"/>
            </w:tcMar>
          </w:tcPr>
          <w:p w14:paraId="7B7A0FD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12585B">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14BED0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F467D7D" w14:textId="77777777" w:rsidTr="000D2E36">
        <w:trPr>
          <w:jc w:val="center"/>
        </w:trPr>
        <w:tc>
          <w:tcPr>
            <w:tcW w:w="514" w:type="dxa"/>
            <w:shd w:val="clear" w:color="auto" w:fill="auto"/>
            <w:tcMar>
              <w:top w:w="0" w:type="dxa"/>
              <w:left w:w="28" w:type="dxa"/>
              <w:bottom w:w="0" w:type="dxa"/>
              <w:right w:w="28" w:type="dxa"/>
            </w:tcMar>
          </w:tcPr>
          <w:p w14:paraId="08DEB436"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2B42CB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352381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shd w:val="clear" w:color="auto" w:fill="FFFFFF"/>
            <w:tcMar>
              <w:top w:w="0" w:type="dxa"/>
              <w:left w:w="28" w:type="dxa"/>
              <w:bottom w:w="0" w:type="dxa"/>
              <w:right w:w="28" w:type="dxa"/>
            </w:tcMar>
          </w:tcPr>
          <w:p w14:paraId="2E2D023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12585B">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FBAE09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913437D" w14:textId="77777777" w:rsidTr="000D2E36">
        <w:trPr>
          <w:jc w:val="center"/>
        </w:trPr>
        <w:tc>
          <w:tcPr>
            <w:tcW w:w="514" w:type="dxa"/>
            <w:shd w:val="clear" w:color="auto" w:fill="auto"/>
            <w:tcMar>
              <w:top w:w="0" w:type="dxa"/>
              <w:left w:w="28" w:type="dxa"/>
              <w:bottom w:w="0" w:type="dxa"/>
              <w:right w:w="28" w:type="dxa"/>
            </w:tcMar>
          </w:tcPr>
          <w:p w14:paraId="1E48D13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8F1C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0F4AD4D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shd w:val="clear" w:color="auto" w:fill="FFFFFF"/>
            <w:tcMar>
              <w:top w:w="0" w:type="dxa"/>
              <w:left w:w="28" w:type="dxa"/>
              <w:bottom w:w="0" w:type="dxa"/>
              <w:right w:w="28" w:type="dxa"/>
            </w:tcMar>
          </w:tcPr>
          <w:p w14:paraId="44D3E8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12585B">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109E042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F5841FF" w14:textId="77777777" w:rsidTr="000D2E36">
        <w:trPr>
          <w:jc w:val="center"/>
        </w:trPr>
        <w:tc>
          <w:tcPr>
            <w:tcW w:w="514" w:type="dxa"/>
            <w:shd w:val="clear" w:color="auto" w:fill="auto"/>
            <w:tcMar>
              <w:top w:w="0" w:type="dxa"/>
              <w:left w:w="28" w:type="dxa"/>
              <w:bottom w:w="0" w:type="dxa"/>
              <w:right w:w="28" w:type="dxa"/>
            </w:tcMar>
          </w:tcPr>
          <w:p w14:paraId="1310BFA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495D1E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02A12E2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shd w:val="clear" w:color="auto" w:fill="FFFFFF"/>
            <w:tcMar>
              <w:top w:w="0" w:type="dxa"/>
              <w:left w:w="28" w:type="dxa"/>
              <w:bottom w:w="0" w:type="dxa"/>
              <w:right w:w="28" w:type="dxa"/>
            </w:tcMar>
          </w:tcPr>
          <w:p w14:paraId="7C7570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12585B">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405E5E6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6C3E716"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7E8D6C2"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A83CBE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D317D3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bottom w:val="single" w:sz="4" w:space="0" w:color="000000"/>
            </w:tcBorders>
            <w:shd w:val="clear" w:color="auto" w:fill="FFFFFF"/>
            <w:tcMar>
              <w:top w:w="0" w:type="dxa"/>
              <w:left w:w="28" w:type="dxa"/>
              <w:bottom w:w="0" w:type="dxa"/>
              <w:right w:w="28" w:type="dxa"/>
            </w:tcMar>
          </w:tcPr>
          <w:p w14:paraId="1E9E425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12585B">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8649C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3DF222"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2484DF3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874A2A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D9131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邱若華等17人</w:t>
            </w:r>
          </w:p>
        </w:tc>
        <w:tc>
          <w:tcPr>
            <w:tcW w:w="2552" w:type="dxa"/>
            <w:tcBorders>
              <w:bottom w:val="single" w:sz="4" w:space="0" w:color="000000"/>
            </w:tcBorders>
            <w:shd w:val="clear" w:color="auto" w:fill="FFFFFF"/>
            <w:tcMar>
              <w:top w:w="0" w:type="dxa"/>
              <w:left w:w="28" w:type="dxa"/>
              <w:bottom w:w="0" w:type="dxa"/>
              <w:right w:w="28" w:type="dxa"/>
            </w:tcMar>
          </w:tcPr>
          <w:p w14:paraId="56249187" w14:textId="2A3DA2ED"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12585B">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3EFD15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30CF91B" w14:textId="77777777" w:rsidTr="0012585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0D7ED6C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6031EC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0C0D43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09A41F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12585B">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08E1372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F6CC47A" w14:textId="77777777" w:rsidTr="0012585B">
        <w:trPr>
          <w:jc w:val="center"/>
        </w:trPr>
        <w:tc>
          <w:tcPr>
            <w:tcW w:w="514" w:type="dxa"/>
            <w:tcBorders>
              <w:bottom w:val="single" w:sz="4" w:space="0" w:color="000000"/>
            </w:tcBorders>
            <w:shd w:val="clear" w:color="auto" w:fill="auto"/>
            <w:tcMar>
              <w:top w:w="0" w:type="dxa"/>
              <w:left w:w="28" w:type="dxa"/>
              <w:bottom w:w="0" w:type="dxa"/>
              <w:right w:w="28" w:type="dxa"/>
            </w:tcMar>
          </w:tcPr>
          <w:p w14:paraId="63BD4DE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062B9F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684F5C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bottom w:val="single" w:sz="4" w:space="0" w:color="000000"/>
            </w:tcBorders>
            <w:shd w:val="clear" w:color="auto" w:fill="FFFFFF"/>
            <w:tcMar>
              <w:top w:w="0" w:type="dxa"/>
              <w:left w:w="28" w:type="dxa"/>
              <w:bottom w:w="0" w:type="dxa"/>
              <w:right w:w="28" w:type="dxa"/>
            </w:tcMar>
          </w:tcPr>
          <w:p w14:paraId="05D66E7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12585B">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E57F55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A8F4535" w14:textId="77777777" w:rsidTr="0012585B">
        <w:trPr>
          <w:jc w:val="center"/>
        </w:trPr>
        <w:tc>
          <w:tcPr>
            <w:tcW w:w="514" w:type="dxa"/>
            <w:tcBorders>
              <w:top w:val="single" w:sz="4" w:space="0" w:color="000000"/>
            </w:tcBorders>
            <w:shd w:val="clear" w:color="auto" w:fill="auto"/>
            <w:tcMar>
              <w:top w:w="0" w:type="dxa"/>
              <w:left w:w="28" w:type="dxa"/>
              <w:bottom w:w="0" w:type="dxa"/>
              <w:right w:w="28" w:type="dxa"/>
            </w:tcMar>
          </w:tcPr>
          <w:p w14:paraId="6ABA7866"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EA9D978"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2508801A"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4" w:space="0" w:color="000000"/>
            </w:tcBorders>
            <w:shd w:val="clear" w:color="auto" w:fill="FFFFFF"/>
            <w:tcMar>
              <w:top w:w="0" w:type="dxa"/>
              <w:left w:w="28" w:type="dxa"/>
              <w:bottom w:w="0" w:type="dxa"/>
              <w:right w:w="28" w:type="dxa"/>
            </w:tcMar>
          </w:tcPr>
          <w:p w14:paraId="52271F10"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第11屆第2會期第1次院會(113.9.20)決定：「交財政委員會審查」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41DF9CCD" w14:textId="77777777" w:rsidR="00993A58" w:rsidRPr="009C72A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40FFCF35" w14:textId="77777777" w:rsidTr="00917B44">
        <w:trPr>
          <w:jc w:val="center"/>
        </w:trPr>
        <w:tc>
          <w:tcPr>
            <w:tcW w:w="514" w:type="dxa"/>
            <w:tcBorders>
              <w:bottom w:val="single" w:sz="4" w:space="0" w:color="000000"/>
            </w:tcBorders>
            <w:shd w:val="clear" w:color="auto" w:fill="auto"/>
            <w:tcMar>
              <w:top w:w="0" w:type="dxa"/>
              <w:left w:w="28" w:type="dxa"/>
              <w:bottom w:w="0" w:type="dxa"/>
              <w:right w:w="28" w:type="dxa"/>
            </w:tcMar>
          </w:tcPr>
          <w:p w14:paraId="1811EF8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31E911E" w14:textId="0EF6D371"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6B1F088" w14:textId="2E1A4EA0"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tcBorders>
              <w:bottom w:val="single" w:sz="4" w:space="0" w:color="000000"/>
            </w:tcBorders>
            <w:shd w:val="clear" w:color="auto" w:fill="FFFFFF"/>
            <w:tcMar>
              <w:top w:w="0" w:type="dxa"/>
              <w:left w:w="28" w:type="dxa"/>
              <w:bottom w:w="0" w:type="dxa"/>
              <w:right w:w="28" w:type="dxa"/>
            </w:tcMar>
          </w:tcPr>
          <w:p w14:paraId="336579EF" w14:textId="424708EC"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12585B">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7039F36" w14:textId="3A2E1370"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21762C45" w14:textId="77777777" w:rsidTr="00917B44">
        <w:trPr>
          <w:jc w:val="center"/>
        </w:trPr>
        <w:tc>
          <w:tcPr>
            <w:tcW w:w="514" w:type="dxa"/>
            <w:tcBorders>
              <w:bottom w:val="single" w:sz="4" w:space="0" w:color="000000"/>
            </w:tcBorders>
            <w:shd w:val="clear" w:color="auto" w:fill="auto"/>
            <w:tcMar>
              <w:top w:w="0" w:type="dxa"/>
              <w:left w:w="28" w:type="dxa"/>
              <w:bottom w:w="0" w:type="dxa"/>
              <w:right w:w="28" w:type="dxa"/>
            </w:tcMar>
          </w:tcPr>
          <w:p w14:paraId="255EC8D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04B97A1"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F04C5D2"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邱鎮軍等17人</w:t>
            </w:r>
          </w:p>
        </w:tc>
        <w:tc>
          <w:tcPr>
            <w:tcW w:w="2552" w:type="dxa"/>
            <w:tcBorders>
              <w:bottom w:val="single" w:sz="4" w:space="0" w:color="000000"/>
            </w:tcBorders>
            <w:shd w:val="clear" w:color="auto" w:fill="FFFFFF"/>
            <w:tcMar>
              <w:top w:w="0" w:type="dxa"/>
              <w:left w:w="28" w:type="dxa"/>
              <w:bottom w:w="0" w:type="dxa"/>
              <w:right w:w="28" w:type="dxa"/>
            </w:tcMar>
          </w:tcPr>
          <w:p w14:paraId="6525C3F5"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12585B">
              <w:rPr>
                <w:rFonts w:ascii="標楷體" w:eastAsia="標楷體" w:hAnsi="標楷體" w:hint="eastAsia"/>
                <w:spacing w:val="-20"/>
                <w:kern w:val="2"/>
                <w:szCs w:val="24"/>
              </w:rPr>
              <w:t>(113.10.11)</w:t>
            </w:r>
            <w:r w:rsidRPr="00744A39">
              <w:rPr>
                <w:rFonts w:ascii="標楷體" w:eastAsia="標楷體" w:hAnsi="標楷體" w:hint="eastAsia"/>
                <w:kern w:val="2"/>
                <w:szCs w:val="24"/>
              </w:rPr>
              <w:t>決定：</w:t>
            </w:r>
            <w:r w:rsidRPr="00744A39">
              <w:rPr>
                <w:rFonts w:ascii="標楷體" w:eastAsia="標楷體" w:hAnsi="標楷體" w:hint="eastAsia"/>
                <w:kern w:val="2"/>
                <w:szCs w:val="24"/>
              </w:rPr>
              <w:lastRenderedPageBreak/>
              <w:t>「交財政委員會審查」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4DB7075"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lastRenderedPageBreak/>
              <w:t>尚未審查</w:t>
            </w:r>
          </w:p>
        </w:tc>
      </w:tr>
      <w:tr w:rsidR="00C057F4" w:rsidRPr="00B95A07" w14:paraId="0CBD73E0" w14:textId="77777777" w:rsidTr="00917B44">
        <w:trPr>
          <w:jc w:val="center"/>
        </w:trPr>
        <w:tc>
          <w:tcPr>
            <w:tcW w:w="514" w:type="dxa"/>
            <w:tcBorders>
              <w:top w:val="single" w:sz="4" w:space="0" w:color="000000"/>
            </w:tcBorders>
            <w:shd w:val="clear" w:color="auto" w:fill="auto"/>
            <w:tcMar>
              <w:top w:w="0" w:type="dxa"/>
              <w:left w:w="28" w:type="dxa"/>
              <w:bottom w:w="0" w:type="dxa"/>
              <w:right w:w="28" w:type="dxa"/>
            </w:tcMar>
          </w:tcPr>
          <w:p w14:paraId="3A8D4E2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9FCD0B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52E0CBEF"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陳菁徽等17人</w:t>
            </w:r>
          </w:p>
        </w:tc>
        <w:tc>
          <w:tcPr>
            <w:tcW w:w="2552" w:type="dxa"/>
            <w:tcBorders>
              <w:top w:val="single" w:sz="4" w:space="0" w:color="000000"/>
            </w:tcBorders>
            <w:shd w:val="clear" w:color="auto" w:fill="FFFFFF"/>
            <w:tcMar>
              <w:top w:w="0" w:type="dxa"/>
              <w:left w:w="28" w:type="dxa"/>
              <w:bottom w:w="0" w:type="dxa"/>
              <w:right w:w="28" w:type="dxa"/>
            </w:tcMar>
          </w:tcPr>
          <w:p w14:paraId="14FC7189"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12585B">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339C42DA"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6D976168" w14:textId="77777777" w:rsidTr="000D2E36">
        <w:trPr>
          <w:jc w:val="center"/>
        </w:trPr>
        <w:tc>
          <w:tcPr>
            <w:tcW w:w="514" w:type="dxa"/>
            <w:shd w:val="clear" w:color="auto" w:fill="auto"/>
            <w:tcMar>
              <w:top w:w="0" w:type="dxa"/>
              <w:left w:w="28" w:type="dxa"/>
              <w:bottom w:w="0" w:type="dxa"/>
              <w:right w:w="28" w:type="dxa"/>
            </w:tcMar>
          </w:tcPr>
          <w:p w14:paraId="5B13013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3224E3C"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56201090"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陳超明等17人</w:t>
            </w:r>
          </w:p>
        </w:tc>
        <w:tc>
          <w:tcPr>
            <w:tcW w:w="2552" w:type="dxa"/>
            <w:shd w:val="clear" w:color="auto" w:fill="FFFFFF"/>
            <w:tcMar>
              <w:top w:w="0" w:type="dxa"/>
              <w:left w:w="28" w:type="dxa"/>
              <w:bottom w:w="0" w:type="dxa"/>
              <w:right w:w="28" w:type="dxa"/>
            </w:tcMar>
          </w:tcPr>
          <w:p w14:paraId="27284A12"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shd w:val="clear" w:color="auto" w:fill="auto"/>
            <w:tcMar>
              <w:top w:w="0" w:type="dxa"/>
              <w:left w:w="28" w:type="dxa"/>
              <w:bottom w:w="0" w:type="dxa"/>
              <w:right w:w="28" w:type="dxa"/>
            </w:tcMar>
            <w:vAlign w:val="center"/>
          </w:tcPr>
          <w:p w14:paraId="4FAE5248"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0A1A8AF1"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380B70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BFAAF9B"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B2FB742"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羅明才等18人</w:t>
            </w:r>
          </w:p>
        </w:tc>
        <w:tc>
          <w:tcPr>
            <w:tcW w:w="2552" w:type="dxa"/>
            <w:tcBorders>
              <w:bottom w:val="single" w:sz="4" w:space="0" w:color="000000"/>
            </w:tcBorders>
            <w:shd w:val="clear" w:color="auto" w:fill="FFFFFF"/>
            <w:tcMar>
              <w:top w:w="0" w:type="dxa"/>
              <w:left w:w="28" w:type="dxa"/>
              <w:bottom w:w="0" w:type="dxa"/>
              <w:right w:w="28" w:type="dxa"/>
            </w:tcMar>
          </w:tcPr>
          <w:p w14:paraId="309632AC"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12585B">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D22C635"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E5C3C71"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3750EF0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6EFCC12" w14:textId="77777777" w:rsidR="00C057F4" w:rsidRPr="00ED7BC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所得稅法第十七條條文修正草案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28749C2B" w14:textId="77777777" w:rsidR="00C057F4" w:rsidRPr="00ED7BC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葉元之等20人</w:t>
            </w:r>
          </w:p>
        </w:tc>
        <w:tc>
          <w:tcPr>
            <w:tcW w:w="2552" w:type="dxa"/>
            <w:tcBorders>
              <w:bottom w:val="single" w:sz="12" w:space="0" w:color="000000"/>
            </w:tcBorders>
            <w:shd w:val="clear" w:color="auto" w:fill="FFFFFF"/>
            <w:tcMar>
              <w:top w:w="0" w:type="dxa"/>
              <w:left w:w="28" w:type="dxa"/>
              <w:bottom w:w="0" w:type="dxa"/>
              <w:right w:w="28" w:type="dxa"/>
            </w:tcMar>
          </w:tcPr>
          <w:p w14:paraId="1C97D7FE" w14:textId="77777777" w:rsidR="00C057F4" w:rsidRPr="00ED7BC0" w:rsidRDefault="00C057F4" w:rsidP="00C057F4">
            <w:pPr>
              <w:widowControl w:val="0"/>
              <w:overflowPunct w:val="0"/>
              <w:spacing w:line="320" w:lineRule="exact"/>
              <w:jc w:val="both"/>
              <w:rPr>
                <w:rFonts w:ascii="標楷體" w:eastAsia="標楷體" w:hAnsi="標楷體"/>
                <w:kern w:val="2"/>
                <w:szCs w:val="24"/>
              </w:rPr>
            </w:pPr>
            <w:r w:rsidRPr="00ED7BC0">
              <w:rPr>
                <w:rFonts w:ascii="標楷體" w:eastAsia="標楷體" w:hAnsi="標楷體" w:hint="eastAsia"/>
                <w:kern w:val="2"/>
                <w:szCs w:val="24"/>
              </w:rPr>
              <w:t>第11屆第2會期第12次院會(113.12.6)決定：「交財政委員會審查」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0845F1DC" w14:textId="77777777" w:rsidR="00C057F4" w:rsidRPr="00ED7BC0"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C057F4" w:rsidRPr="00B95A07" w14:paraId="5892C654"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3387ABB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76D4790D"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遺產及贈與稅法部分條文修正草案</w:t>
            </w:r>
          </w:p>
        </w:tc>
        <w:tc>
          <w:tcPr>
            <w:tcW w:w="1559" w:type="dxa"/>
            <w:tcBorders>
              <w:top w:val="single" w:sz="12" w:space="0" w:color="000000"/>
            </w:tcBorders>
            <w:shd w:val="clear" w:color="auto" w:fill="auto"/>
            <w:tcMar>
              <w:top w:w="0" w:type="dxa"/>
              <w:left w:w="28" w:type="dxa"/>
              <w:bottom w:w="0" w:type="dxa"/>
              <w:right w:w="28" w:type="dxa"/>
            </w:tcMar>
          </w:tcPr>
          <w:p w14:paraId="5034F08B"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吳秉叡等19人</w:t>
            </w:r>
          </w:p>
        </w:tc>
        <w:tc>
          <w:tcPr>
            <w:tcW w:w="2552" w:type="dxa"/>
            <w:tcBorders>
              <w:top w:val="single" w:sz="12" w:space="0" w:color="000000"/>
            </w:tcBorders>
            <w:shd w:val="clear" w:color="auto" w:fill="FFFFFF"/>
            <w:tcMar>
              <w:top w:w="0" w:type="dxa"/>
              <w:left w:w="28" w:type="dxa"/>
              <w:bottom w:w="0" w:type="dxa"/>
              <w:right w:w="28" w:type="dxa"/>
            </w:tcMar>
          </w:tcPr>
          <w:p w14:paraId="19FCD20D"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第11屆第2會期第13次</w:t>
            </w:r>
            <w:r w:rsidRPr="0012585B">
              <w:rPr>
                <w:rFonts w:ascii="標楷體" w:eastAsia="標楷體" w:hAnsi="標楷體" w:hint="eastAsia"/>
                <w:spacing w:val="-22"/>
                <w:kern w:val="2"/>
                <w:szCs w:val="24"/>
              </w:rPr>
              <w:t>院會(113.12.13)</w:t>
            </w:r>
            <w:r w:rsidRPr="00467D4D">
              <w:rPr>
                <w:rFonts w:ascii="標楷體" w:eastAsia="標楷體" w:hAnsi="標楷體" w:hint="eastAsia"/>
                <w:kern w:val="2"/>
                <w:szCs w:val="24"/>
              </w:rPr>
              <w:t>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1312F020" w14:textId="77777777" w:rsidR="00C057F4" w:rsidRPr="00467D4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C057F4" w:rsidRPr="00B95A07" w14:paraId="3C0DF1AB"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1CF620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BF0746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2AE15F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B8D855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F402D1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15D01225"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DFCF6B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C91191A"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遺產及贈與稅法第十五條條文修正草案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57CDFD4"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王鴻薇等18人</w:t>
            </w:r>
          </w:p>
        </w:tc>
        <w:tc>
          <w:tcPr>
            <w:tcW w:w="2552" w:type="dxa"/>
            <w:tcBorders>
              <w:bottom w:val="single" w:sz="4" w:space="0" w:color="000000"/>
            </w:tcBorders>
            <w:shd w:val="clear" w:color="auto" w:fill="FFFFFF"/>
            <w:tcMar>
              <w:top w:w="0" w:type="dxa"/>
              <w:left w:w="28" w:type="dxa"/>
              <w:bottom w:w="0" w:type="dxa"/>
              <w:right w:w="28" w:type="dxa"/>
            </w:tcMar>
          </w:tcPr>
          <w:p w14:paraId="72A37259"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w:t>
            </w:r>
            <w:r w:rsidRPr="00883F61">
              <w:rPr>
                <w:rFonts w:ascii="標楷體" w:eastAsia="標楷體" w:hAnsi="標楷體" w:hint="eastAsia"/>
                <w:spacing w:val="-24"/>
                <w:kern w:val="2"/>
                <w:szCs w:val="24"/>
              </w:rPr>
              <w:t>院會(113.11.22)</w:t>
            </w:r>
            <w:r w:rsidRPr="001C252E">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366B23A"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0B991B35"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6A54DC5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4952F8C"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遺產及贈與稅法第十五條及第十七條之一條文修正草案</w:t>
            </w:r>
          </w:p>
        </w:tc>
        <w:tc>
          <w:tcPr>
            <w:tcW w:w="1559" w:type="dxa"/>
            <w:tcBorders>
              <w:top w:val="single" w:sz="4" w:space="0" w:color="000000"/>
            </w:tcBorders>
            <w:shd w:val="clear" w:color="auto" w:fill="auto"/>
            <w:tcMar>
              <w:top w:w="0" w:type="dxa"/>
              <w:left w:w="28" w:type="dxa"/>
              <w:bottom w:w="0" w:type="dxa"/>
              <w:right w:w="28" w:type="dxa"/>
            </w:tcMar>
          </w:tcPr>
          <w:p w14:paraId="7A4DEE10"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張智倫等17人</w:t>
            </w:r>
          </w:p>
        </w:tc>
        <w:tc>
          <w:tcPr>
            <w:tcW w:w="2552" w:type="dxa"/>
            <w:tcBorders>
              <w:top w:val="single" w:sz="4" w:space="0" w:color="000000"/>
            </w:tcBorders>
            <w:shd w:val="clear" w:color="auto" w:fill="FFFFFF"/>
            <w:tcMar>
              <w:top w:w="0" w:type="dxa"/>
              <w:left w:w="28" w:type="dxa"/>
              <w:bottom w:w="0" w:type="dxa"/>
              <w:right w:w="28" w:type="dxa"/>
            </w:tcMar>
          </w:tcPr>
          <w:p w14:paraId="1AB2E4B6"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第11屆第2會期第16次</w:t>
            </w:r>
            <w:r w:rsidRPr="00883F61">
              <w:rPr>
                <w:rFonts w:ascii="標楷體" w:eastAsia="標楷體" w:hAnsi="標楷體" w:hint="eastAsia"/>
                <w:spacing w:val="-24"/>
                <w:kern w:val="2"/>
                <w:szCs w:val="24"/>
              </w:rPr>
              <w:t>院會(114.1.3)</w:t>
            </w:r>
            <w:r w:rsidRPr="001A5414">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5BFCC832" w14:textId="77777777" w:rsidR="00C057F4" w:rsidRPr="001A5414"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C057F4" w:rsidRPr="00B95A07" w14:paraId="70B65069" w14:textId="77777777" w:rsidTr="000D2E36">
        <w:trPr>
          <w:jc w:val="center"/>
        </w:trPr>
        <w:tc>
          <w:tcPr>
            <w:tcW w:w="514" w:type="dxa"/>
            <w:shd w:val="clear" w:color="auto" w:fill="auto"/>
            <w:tcMar>
              <w:top w:w="0" w:type="dxa"/>
              <w:left w:w="28" w:type="dxa"/>
              <w:bottom w:w="0" w:type="dxa"/>
              <w:right w:w="28" w:type="dxa"/>
            </w:tcMar>
          </w:tcPr>
          <w:p w14:paraId="0BB5691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8D70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遺產及贈與稅法第十六條、第十六條之一及第二十條條文修正草案</w:t>
            </w:r>
          </w:p>
        </w:tc>
        <w:tc>
          <w:tcPr>
            <w:tcW w:w="1559" w:type="dxa"/>
            <w:shd w:val="clear" w:color="auto" w:fill="auto"/>
            <w:tcMar>
              <w:top w:w="0" w:type="dxa"/>
              <w:left w:w="28" w:type="dxa"/>
              <w:bottom w:w="0" w:type="dxa"/>
              <w:right w:w="28" w:type="dxa"/>
            </w:tcMar>
          </w:tcPr>
          <w:p w14:paraId="5233BD3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5EF197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60B090F7"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B5CCE7A"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D37AF94"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C5775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24CBD9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bottom w:val="single" w:sz="4" w:space="0" w:color="000000"/>
            </w:tcBorders>
            <w:shd w:val="clear" w:color="auto" w:fill="FFFFFF"/>
            <w:tcMar>
              <w:top w:w="0" w:type="dxa"/>
              <w:left w:w="28" w:type="dxa"/>
              <w:bottom w:w="0" w:type="dxa"/>
              <w:right w:w="28" w:type="dxa"/>
            </w:tcMar>
          </w:tcPr>
          <w:p w14:paraId="1512DD8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FC8F49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776591FB"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2269F4F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5E6742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遺產及贈與稅法第三十條及第四十一條條文修正草案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0501E0C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tcBorders>
              <w:bottom w:val="single" w:sz="12" w:space="0" w:color="000000"/>
            </w:tcBorders>
            <w:shd w:val="clear" w:color="auto" w:fill="FFFFFF"/>
            <w:tcMar>
              <w:top w:w="0" w:type="dxa"/>
              <w:left w:w="28" w:type="dxa"/>
              <w:bottom w:w="0" w:type="dxa"/>
              <w:right w:w="28" w:type="dxa"/>
            </w:tcMar>
          </w:tcPr>
          <w:p w14:paraId="3418A3A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304C3A4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D407260"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0E9E4D9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6A14243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12" w:space="0" w:color="000000"/>
            </w:tcBorders>
            <w:shd w:val="clear" w:color="auto" w:fill="auto"/>
            <w:tcMar>
              <w:top w:w="0" w:type="dxa"/>
              <w:left w:w="28" w:type="dxa"/>
              <w:bottom w:w="0" w:type="dxa"/>
              <w:right w:w="28" w:type="dxa"/>
            </w:tcMar>
          </w:tcPr>
          <w:p w14:paraId="21BE94A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12" w:space="0" w:color="000000"/>
            </w:tcBorders>
            <w:shd w:val="clear" w:color="auto" w:fill="FFFFFF"/>
            <w:tcMar>
              <w:top w:w="0" w:type="dxa"/>
              <w:left w:w="28" w:type="dxa"/>
              <w:bottom w:w="0" w:type="dxa"/>
              <w:right w:w="28" w:type="dxa"/>
            </w:tcMar>
          </w:tcPr>
          <w:p w14:paraId="2759540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28F9ABC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CFB2785" w14:textId="77777777" w:rsidTr="00883F61">
        <w:trPr>
          <w:jc w:val="center"/>
        </w:trPr>
        <w:tc>
          <w:tcPr>
            <w:tcW w:w="514" w:type="dxa"/>
            <w:tcBorders>
              <w:bottom w:val="single" w:sz="4" w:space="0" w:color="000000"/>
            </w:tcBorders>
            <w:shd w:val="clear" w:color="auto" w:fill="auto"/>
            <w:tcMar>
              <w:top w:w="0" w:type="dxa"/>
              <w:left w:w="28" w:type="dxa"/>
              <w:bottom w:w="0" w:type="dxa"/>
              <w:right w:w="28" w:type="dxa"/>
            </w:tcMar>
          </w:tcPr>
          <w:p w14:paraId="7C70885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42C608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貨物稅條例刪除第八條條文草案</w:t>
            </w:r>
          </w:p>
        </w:tc>
        <w:tc>
          <w:tcPr>
            <w:tcW w:w="1559" w:type="dxa"/>
            <w:tcBorders>
              <w:bottom w:val="single" w:sz="4" w:space="0" w:color="000000"/>
            </w:tcBorders>
            <w:shd w:val="clear" w:color="auto" w:fill="auto"/>
            <w:tcMar>
              <w:top w:w="0" w:type="dxa"/>
              <w:left w:w="28" w:type="dxa"/>
              <w:bottom w:w="0" w:type="dxa"/>
              <w:right w:w="28" w:type="dxa"/>
            </w:tcMar>
          </w:tcPr>
          <w:p w14:paraId="358007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廖先翔等16人</w:t>
            </w:r>
          </w:p>
        </w:tc>
        <w:tc>
          <w:tcPr>
            <w:tcW w:w="2552" w:type="dxa"/>
            <w:tcBorders>
              <w:bottom w:val="single" w:sz="4" w:space="0" w:color="000000"/>
            </w:tcBorders>
            <w:shd w:val="clear" w:color="auto" w:fill="FFFFFF"/>
            <w:tcMar>
              <w:top w:w="0" w:type="dxa"/>
              <w:left w:w="28" w:type="dxa"/>
              <w:bottom w:w="0" w:type="dxa"/>
              <w:right w:w="28" w:type="dxa"/>
            </w:tcMar>
          </w:tcPr>
          <w:p w14:paraId="0BBC72E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791BC8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C49F7C8" w14:textId="77777777" w:rsidTr="00883F61">
        <w:trPr>
          <w:jc w:val="center"/>
        </w:trPr>
        <w:tc>
          <w:tcPr>
            <w:tcW w:w="514" w:type="dxa"/>
            <w:tcBorders>
              <w:bottom w:val="single" w:sz="4" w:space="0" w:color="000000"/>
            </w:tcBorders>
            <w:shd w:val="clear" w:color="auto" w:fill="auto"/>
            <w:tcMar>
              <w:top w:w="0" w:type="dxa"/>
              <w:left w:w="28" w:type="dxa"/>
              <w:bottom w:w="0" w:type="dxa"/>
              <w:right w:w="28" w:type="dxa"/>
            </w:tcMar>
          </w:tcPr>
          <w:p w14:paraId="1A27D8E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5BA0479" w14:textId="77777777" w:rsidR="00C057F4" w:rsidRPr="00BA058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貨物稅條例第十一條條文修正草案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C4A398C" w14:textId="77777777" w:rsidR="00C057F4" w:rsidRPr="00BA058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邱若華等20人</w:t>
            </w:r>
          </w:p>
        </w:tc>
        <w:tc>
          <w:tcPr>
            <w:tcW w:w="2552" w:type="dxa"/>
            <w:tcBorders>
              <w:bottom w:val="single" w:sz="4" w:space="0" w:color="000000"/>
            </w:tcBorders>
            <w:shd w:val="clear" w:color="auto" w:fill="FFFFFF"/>
            <w:tcMar>
              <w:top w:w="0" w:type="dxa"/>
              <w:left w:w="28" w:type="dxa"/>
              <w:bottom w:w="0" w:type="dxa"/>
              <w:right w:w="28" w:type="dxa"/>
            </w:tcMar>
          </w:tcPr>
          <w:p w14:paraId="568E9469" w14:textId="227C8C94" w:rsidR="00C057F4" w:rsidRPr="00BA058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第11屆第2會期第11次</w:t>
            </w:r>
            <w:r w:rsidRPr="00883F61">
              <w:rPr>
                <w:rFonts w:ascii="標楷體" w:eastAsia="標楷體" w:hAnsi="標楷體" w:hint="eastAsia"/>
                <w:spacing w:val="-24"/>
                <w:kern w:val="2"/>
                <w:szCs w:val="24"/>
              </w:rPr>
              <w:t>院會(113.11.29)</w:t>
            </w:r>
            <w:r w:rsidRPr="00BA0581">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6E07735" w14:textId="77777777" w:rsidR="00C057F4" w:rsidRPr="00BA058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尚未審查</w:t>
            </w:r>
          </w:p>
        </w:tc>
      </w:tr>
      <w:tr w:rsidR="00C057F4" w:rsidRPr="00B95A07" w14:paraId="49FDC316" w14:textId="77777777" w:rsidTr="00883F61">
        <w:trPr>
          <w:jc w:val="center"/>
        </w:trPr>
        <w:tc>
          <w:tcPr>
            <w:tcW w:w="514" w:type="dxa"/>
            <w:tcBorders>
              <w:top w:val="single" w:sz="4" w:space="0" w:color="000000"/>
            </w:tcBorders>
            <w:shd w:val="clear" w:color="auto" w:fill="auto"/>
            <w:tcMar>
              <w:top w:w="0" w:type="dxa"/>
              <w:left w:w="28" w:type="dxa"/>
              <w:bottom w:w="0" w:type="dxa"/>
              <w:right w:w="28" w:type="dxa"/>
            </w:tcMar>
          </w:tcPr>
          <w:p w14:paraId="1CB3911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FD20C9A"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貨物稅條例第十一條之一條文修正草案</w:t>
            </w:r>
          </w:p>
        </w:tc>
        <w:tc>
          <w:tcPr>
            <w:tcW w:w="1559" w:type="dxa"/>
            <w:tcBorders>
              <w:top w:val="single" w:sz="4" w:space="0" w:color="000000"/>
            </w:tcBorders>
            <w:shd w:val="clear" w:color="auto" w:fill="auto"/>
            <w:tcMar>
              <w:top w:w="0" w:type="dxa"/>
              <w:left w:w="28" w:type="dxa"/>
              <w:bottom w:w="0" w:type="dxa"/>
              <w:right w:w="28" w:type="dxa"/>
            </w:tcMar>
          </w:tcPr>
          <w:p w14:paraId="283A4358"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魯明哲等16人</w:t>
            </w:r>
          </w:p>
        </w:tc>
        <w:tc>
          <w:tcPr>
            <w:tcW w:w="2552" w:type="dxa"/>
            <w:tcBorders>
              <w:top w:val="single" w:sz="4" w:space="0" w:color="000000"/>
            </w:tcBorders>
            <w:shd w:val="clear" w:color="auto" w:fill="FFFFFF"/>
            <w:tcMar>
              <w:top w:w="0" w:type="dxa"/>
              <w:left w:w="28" w:type="dxa"/>
              <w:bottom w:w="0" w:type="dxa"/>
              <w:right w:w="28" w:type="dxa"/>
            </w:tcMar>
          </w:tcPr>
          <w:p w14:paraId="5E3640D0"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62614E17"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25F002F0" w14:textId="77777777" w:rsidTr="000D2E36">
        <w:trPr>
          <w:jc w:val="center"/>
        </w:trPr>
        <w:tc>
          <w:tcPr>
            <w:tcW w:w="514" w:type="dxa"/>
            <w:shd w:val="clear" w:color="auto" w:fill="auto"/>
            <w:tcMar>
              <w:top w:w="0" w:type="dxa"/>
              <w:left w:w="28" w:type="dxa"/>
              <w:bottom w:w="0" w:type="dxa"/>
              <w:right w:w="28" w:type="dxa"/>
            </w:tcMar>
          </w:tcPr>
          <w:p w14:paraId="2732111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6C56622"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1DEBFF98"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鄭天財Sra Kacaw等19人</w:t>
            </w:r>
          </w:p>
        </w:tc>
        <w:tc>
          <w:tcPr>
            <w:tcW w:w="2552" w:type="dxa"/>
            <w:shd w:val="clear" w:color="auto" w:fill="FFFFFF"/>
            <w:tcMar>
              <w:top w:w="0" w:type="dxa"/>
              <w:left w:w="28" w:type="dxa"/>
              <w:bottom w:w="0" w:type="dxa"/>
              <w:right w:w="28" w:type="dxa"/>
            </w:tcMar>
          </w:tcPr>
          <w:p w14:paraId="01B92A83"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第11屆第1會期第7次院會(113.3.29)決定：「交財政委員會審查」</w:t>
            </w:r>
          </w:p>
        </w:tc>
        <w:tc>
          <w:tcPr>
            <w:tcW w:w="1984" w:type="dxa"/>
            <w:shd w:val="clear" w:color="auto" w:fill="auto"/>
            <w:tcMar>
              <w:top w:w="0" w:type="dxa"/>
              <w:left w:w="28" w:type="dxa"/>
              <w:bottom w:w="0" w:type="dxa"/>
              <w:right w:w="28" w:type="dxa"/>
            </w:tcMar>
            <w:vAlign w:val="center"/>
          </w:tcPr>
          <w:p w14:paraId="37A09139"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2E165D14" w14:textId="77777777" w:rsidTr="000D2E36">
        <w:trPr>
          <w:jc w:val="center"/>
        </w:trPr>
        <w:tc>
          <w:tcPr>
            <w:tcW w:w="514" w:type="dxa"/>
            <w:shd w:val="clear" w:color="auto" w:fill="auto"/>
            <w:tcMar>
              <w:top w:w="0" w:type="dxa"/>
              <w:left w:w="28" w:type="dxa"/>
              <w:bottom w:w="0" w:type="dxa"/>
              <w:right w:w="28" w:type="dxa"/>
            </w:tcMar>
          </w:tcPr>
          <w:p w14:paraId="03AD89C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38A7F6A"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6346D83A"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林思銘等19人</w:t>
            </w:r>
          </w:p>
        </w:tc>
        <w:tc>
          <w:tcPr>
            <w:tcW w:w="2552" w:type="dxa"/>
            <w:shd w:val="clear" w:color="auto" w:fill="FFFFFF"/>
            <w:tcMar>
              <w:top w:w="0" w:type="dxa"/>
              <w:left w:w="28" w:type="dxa"/>
              <w:bottom w:w="0" w:type="dxa"/>
              <w:right w:w="28" w:type="dxa"/>
            </w:tcMar>
          </w:tcPr>
          <w:p w14:paraId="2FE2174B"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第11屆第1會期第12次院會</w:t>
            </w:r>
            <w:r w:rsidRPr="00883F61">
              <w:rPr>
                <w:rFonts w:ascii="標楷體" w:eastAsia="標楷體" w:hAnsi="標楷體" w:hint="eastAsia"/>
                <w:spacing w:val="-20"/>
                <w:kern w:val="2"/>
                <w:szCs w:val="24"/>
              </w:rPr>
              <w:t>(113.5.3)</w:t>
            </w:r>
            <w:r w:rsidRPr="003445C2">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FA45325"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5A5859F8" w14:textId="77777777" w:rsidTr="000D2E36">
        <w:trPr>
          <w:jc w:val="center"/>
        </w:trPr>
        <w:tc>
          <w:tcPr>
            <w:tcW w:w="514" w:type="dxa"/>
            <w:shd w:val="clear" w:color="auto" w:fill="auto"/>
            <w:tcMar>
              <w:top w:w="0" w:type="dxa"/>
              <w:left w:w="28" w:type="dxa"/>
              <w:bottom w:w="0" w:type="dxa"/>
              <w:right w:w="28" w:type="dxa"/>
            </w:tcMar>
          </w:tcPr>
          <w:p w14:paraId="2AFD894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B894249"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kern w:val="2"/>
                <w:szCs w:val="24"/>
              </w:rPr>
              <w:t>貨物稅條例第十二條條文修正草案</w:t>
            </w:r>
          </w:p>
        </w:tc>
        <w:tc>
          <w:tcPr>
            <w:tcW w:w="1559" w:type="dxa"/>
            <w:shd w:val="clear" w:color="auto" w:fill="auto"/>
            <w:tcMar>
              <w:top w:w="0" w:type="dxa"/>
              <w:left w:w="28" w:type="dxa"/>
              <w:bottom w:w="0" w:type="dxa"/>
              <w:right w:w="28" w:type="dxa"/>
            </w:tcMar>
          </w:tcPr>
          <w:p w14:paraId="3BC0D944"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涂權吉等</w:t>
            </w:r>
            <w:r w:rsidRPr="003445C2">
              <w:rPr>
                <w:rFonts w:ascii="標楷體" w:eastAsia="標楷體" w:hAnsi="標楷體"/>
                <w:kern w:val="2"/>
                <w:szCs w:val="24"/>
              </w:rPr>
              <w:t>17人</w:t>
            </w:r>
          </w:p>
        </w:tc>
        <w:tc>
          <w:tcPr>
            <w:tcW w:w="2552" w:type="dxa"/>
            <w:shd w:val="clear" w:color="auto" w:fill="FFFFFF"/>
            <w:tcMar>
              <w:top w:w="0" w:type="dxa"/>
              <w:left w:w="28" w:type="dxa"/>
              <w:bottom w:w="0" w:type="dxa"/>
              <w:right w:w="28" w:type="dxa"/>
            </w:tcMar>
          </w:tcPr>
          <w:p w14:paraId="705BCB02" w14:textId="7F1EFD1F"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第11屆第1會期第13次院會</w:t>
            </w:r>
            <w:r w:rsidRPr="00883F61">
              <w:rPr>
                <w:rFonts w:ascii="標楷體" w:eastAsia="標楷體" w:hAnsi="標楷體" w:hint="eastAsia"/>
                <w:spacing w:val="-20"/>
                <w:kern w:val="2"/>
                <w:szCs w:val="24"/>
              </w:rPr>
              <w:t>(113.5.10)</w:t>
            </w:r>
            <w:r w:rsidRPr="003445C2">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C880C9B"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1554AE64"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A8059C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9003912"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89A6054"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陳玉珍等19人</w:t>
            </w:r>
          </w:p>
        </w:tc>
        <w:tc>
          <w:tcPr>
            <w:tcW w:w="2552" w:type="dxa"/>
            <w:tcBorders>
              <w:bottom w:val="single" w:sz="4" w:space="0" w:color="000000"/>
            </w:tcBorders>
            <w:shd w:val="clear" w:color="auto" w:fill="FFFFFF"/>
            <w:tcMar>
              <w:top w:w="0" w:type="dxa"/>
              <w:left w:w="28" w:type="dxa"/>
              <w:bottom w:w="0" w:type="dxa"/>
              <w:right w:w="28" w:type="dxa"/>
            </w:tcMar>
          </w:tcPr>
          <w:p w14:paraId="756E227F"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D2E53E1"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0C3B89E6"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CB2E90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6A27BF3"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279DAFD" w14:textId="7CF07A5E"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馬文君等1</w:t>
            </w:r>
            <w:r>
              <w:rPr>
                <w:rFonts w:ascii="標楷體" w:eastAsia="標楷體" w:hAnsi="標楷體" w:hint="eastAsia"/>
                <w:kern w:val="2"/>
                <w:szCs w:val="24"/>
              </w:rPr>
              <w:t>8</w:t>
            </w:r>
            <w:r w:rsidRPr="003445C2">
              <w:rPr>
                <w:rFonts w:ascii="標楷體" w:eastAsia="標楷體" w:hAnsi="標楷體" w:hint="eastAsia"/>
                <w:kern w:val="2"/>
                <w:szCs w:val="24"/>
              </w:rPr>
              <w:t>人</w:t>
            </w:r>
          </w:p>
        </w:tc>
        <w:tc>
          <w:tcPr>
            <w:tcW w:w="2552" w:type="dxa"/>
            <w:tcBorders>
              <w:bottom w:val="single" w:sz="4" w:space="0" w:color="000000"/>
            </w:tcBorders>
            <w:shd w:val="clear" w:color="auto" w:fill="FFFFFF"/>
            <w:tcMar>
              <w:top w:w="0" w:type="dxa"/>
              <w:left w:w="28" w:type="dxa"/>
              <w:bottom w:w="0" w:type="dxa"/>
              <w:right w:w="28" w:type="dxa"/>
            </w:tcMar>
          </w:tcPr>
          <w:p w14:paraId="57D30136"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4E264A2"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6856A93D"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6325F75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428FE7E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tcBorders>
              <w:top w:val="single" w:sz="4" w:space="0" w:color="000000"/>
            </w:tcBorders>
            <w:shd w:val="clear" w:color="auto" w:fill="auto"/>
            <w:tcMar>
              <w:top w:w="0" w:type="dxa"/>
              <w:left w:w="28" w:type="dxa"/>
              <w:bottom w:w="0" w:type="dxa"/>
              <w:right w:w="28" w:type="dxa"/>
            </w:tcMar>
          </w:tcPr>
          <w:p w14:paraId="25C07471"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王世堅等19人</w:t>
            </w:r>
          </w:p>
        </w:tc>
        <w:tc>
          <w:tcPr>
            <w:tcW w:w="2552" w:type="dxa"/>
            <w:tcBorders>
              <w:top w:val="single" w:sz="4" w:space="0" w:color="000000"/>
            </w:tcBorders>
            <w:shd w:val="clear" w:color="auto" w:fill="FFFFFF"/>
            <w:tcMar>
              <w:top w:w="0" w:type="dxa"/>
              <w:left w:w="28" w:type="dxa"/>
              <w:bottom w:w="0" w:type="dxa"/>
              <w:right w:w="28" w:type="dxa"/>
            </w:tcMar>
          </w:tcPr>
          <w:p w14:paraId="633FDFA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2472EF65"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68283DAC" w14:textId="77777777" w:rsidTr="000D2E36">
        <w:trPr>
          <w:jc w:val="center"/>
        </w:trPr>
        <w:tc>
          <w:tcPr>
            <w:tcW w:w="514" w:type="dxa"/>
            <w:shd w:val="clear" w:color="auto" w:fill="auto"/>
            <w:tcMar>
              <w:top w:w="0" w:type="dxa"/>
              <w:left w:w="28" w:type="dxa"/>
              <w:bottom w:w="0" w:type="dxa"/>
              <w:right w:w="28" w:type="dxa"/>
            </w:tcMar>
          </w:tcPr>
          <w:p w14:paraId="5FA7882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91F8887"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09C571A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張智倫等25人</w:t>
            </w:r>
          </w:p>
        </w:tc>
        <w:tc>
          <w:tcPr>
            <w:tcW w:w="2552" w:type="dxa"/>
            <w:shd w:val="clear" w:color="auto" w:fill="FFFFFF"/>
            <w:tcMar>
              <w:top w:w="0" w:type="dxa"/>
              <w:left w:w="28" w:type="dxa"/>
              <w:bottom w:w="0" w:type="dxa"/>
              <w:right w:w="28" w:type="dxa"/>
            </w:tcMar>
          </w:tcPr>
          <w:p w14:paraId="76A58F2B"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487268B8"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0A7FC014" w14:textId="77777777" w:rsidTr="000D2E36">
        <w:trPr>
          <w:jc w:val="center"/>
        </w:trPr>
        <w:tc>
          <w:tcPr>
            <w:tcW w:w="514" w:type="dxa"/>
            <w:shd w:val="clear" w:color="auto" w:fill="auto"/>
            <w:tcMar>
              <w:top w:w="0" w:type="dxa"/>
              <w:left w:w="28" w:type="dxa"/>
              <w:bottom w:w="0" w:type="dxa"/>
              <w:right w:w="28" w:type="dxa"/>
            </w:tcMar>
          </w:tcPr>
          <w:p w14:paraId="6AD2DFB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6DDC02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7421936C"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魯明哲等16人</w:t>
            </w:r>
          </w:p>
        </w:tc>
        <w:tc>
          <w:tcPr>
            <w:tcW w:w="2552" w:type="dxa"/>
            <w:shd w:val="clear" w:color="auto" w:fill="FFFFFF"/>
            <w:tcMar>
              <w:top w:w="0" w:type="dxa"/>
              <w:left w:w="28" w:type="dxa"/>
              <w:bottom w:w="0" w:type="dxa"/>
              <w:right w:w="28" w:type="dxa"/>
            </w:tcMar>
          </w:tcPr>
          <w:p w14:paraId="47218EB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D6D05AD"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2174F180" w14:textId="77777777" w:rsidTr="000D2E36">
        <w:trPr>
          <w:jc w:val="center"/>
        </w:trPr>
        <w:tc>
          <w:tcPr>
            <w:tcW w:w="514" w:type="dxa"/>
            <w:shd w:val="clear" w:color="auto" w:fill="auto"/>
            <w:tcMar>
              <w:top w:w="0" w:type="dxa"/>
              <w:left w:w="28" w:type="dxa"/>
              <w:bottom w:w="0" w:type="dxa"/>
              <w:right w:w="28" w:type="dxa"/>
            </w:tcMar>
          </w:tcPr>
          <w:p w14:paraId="61F867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19648E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4D76631C"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王鴻薇等19人</w:t>
            </w:r>
          </w:p>
        </w:tc>
        <w:tc>
          <w:tcPr>
            <w:tcW w:w="2552" w:type="dxa"/>
            <w:shd w:val="clear" w:color="auto" w:fill="FFFFFF"/>
            <w:tcMar>
              <w:top w:w="0" w:type="dxa"/>
              <w:left w:w="28" w:type="dxa"/>
              <w:bottom w:w="0" w:type="dxa"/>
              <w:right w:w="28" w:type="dxa"/>
            </w:tcMar>
          </w:tcPr>
          <w:p w14:paraId="51C509AE"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F113041"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6D31564" w14:textId="77777777" w:rsidTr="000D2E36">
        <w:trPr>
          <w:jc w:val="center"/>
        </w:trPr>
        <w:tc>
          <w:tcPr>
            <w:tcW w:w="514" w:type="dxa"/>
            <w:shd w:val="clear" w:color="auto" w:fill="auto"/>
            <w:tcMar>
              <w:top w:w="0" w:type="dxa"/>
              <w:left w:w="28" w:type="dxa"/>
              <w:bottom w:w="0" w:type="dxa"/>
              <w:right w:w="28" w:type="dxa"/>
            </w:tcMar>
          </w:tcPr>
          <w:p w14:paraId="1E6184B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E2CD8FD"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398D357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楊瓊瓔等20人</w:t>
            </w:r>
          </w:p>
        </w:tc>
        <w:tc>
          <w:tcPr>
            <w:tcW w:w="2552" w:type="dxa"/>
            <w:shd w:val="clear" w:color="auto" w:fill="FFFFFF"/>
            <w:tcMar>
              <w:top w:w="0" w:type="dxa"/>
              <w:left w:w="28" w:type="dxa"/>
              <w:bottom w:w="0" w:type="dxa"/>
              <w:right w:w="28" w:type="dxa"/>
            </w:tcMar>
          </w:tcPr>
          <w:p w14:paraId="7948914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0666">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FFA77CE"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4ACB43EC" w14:textId="77777777" w:rsidTr="000D2E36">
        <w:trPr>
          <w:jc w:val="center"/>
        </w:trPr>
        <w:tc>
          <w:tcPr>
            <w:tcW w:w="514" w:type="dxa"/>
            <w:shd w:val="clear" w:color="auto" w:fill="auto"/>
            <w:tcMar>
              <w:top w:w="0" w:type="dxa"/>
              <w:left w:w="28" w:type="dxa"/>
              <w:bottom w:w="0" w:type="dxa"/>
              <w:right w:w="28" w:type="dxa"/>
            </w:tcMar>
          </w:tcPr>
          <w:p w14:paraId="1AE88B6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6389B7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24B06AFD" w14:textId="04B2A01D"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邱鎮軍等2</w:t>
            </w:r>
            <w:r>
              <w:rPr>
                <w:rFonts w:ascii="標楷體" w:eastAsia="標楷體" w:hAnsi="標楷體" w:hint="eastAsia"/>
                <w:kern w:val="2"/>
                <w:szCs w:val="24"/>
              </w:rPr>
              <w:t>4</w:t>
            </w:r>
            <w:r w:rsidRPr="001C252E">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1F052814"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w:t>
            </w:r>
            <w:r w:rsidRPr="00880666">
              <w:rPr>
                <w:rFonts w:ascii="標楷體" w:eastAsia="標楷體" w:hAnsi="標楷體" w:hint="eastAsia"/>
                <w:spacing w:val="-20"/>
                <w:kern w:val="2"/>
                <w:szCs w:val="24"/>
              </w:rPr>
              <w:t>(113.11.22)</w:t>
            </w:r>
            <w:r w:rsidRPr="001C252E">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23DF5BA3"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368E7A7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2F988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9E55A5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貨物稅條例第十二條條文修正草案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EC708E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萬美玲等18人</w:t>
            </w:r>
          </w:p>
        </w:tc>
        <w:tc>
          <w:tcPr>
            <w:tcW w:w="2552" w:type="dxa"/>
            <w:tcBorders>
              <w:bottom w:val="single" w:sz="4" w:space="0" w:color="000000"/>
            </w:tcBorders>
            <w:shd w:val="clear" w:color="auto" w:fill="FFFFFF"/>
            <w:tcMar>
              <w:top w:w="0" w:type="dxa"/>
              <w:left w:w="28" w:type="dxa"/>
              <w:bottom w:w="0" w:type="dxa"/>
              <w:right w:w="28" w:type="dxa"/>
            </w:tcMar>
          </w:tcPr>
          <w:p w14:paraId="54AC7AB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7EC127F"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52FD9178"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12FBEE8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5FABB0F"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貨物稅條例第十二條條文修正草案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5EE71E9E"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廖偉翔等17人</w:t>
            </w:r>
          </w:p>
        </w:tc>
        <w:tc>
          <w:tcPr>
            <w:tcW w:w="2552" w:type="dxa"/>
            <w:tcBorders>
              <w:bottom w:val="single" w:sz="12" w:space="0" w:color="000000"/>
            </w:tcBorders>
            <w:shd w:val="clear" w:color="auto" w:fill="FFFFFF"/>
            <w:tcMar>
              <w:top w:w="0" w:type="dxa"/>
              <w:left w:w="28" w:type="dxa"/>
              <w:bottom w:w="0" w:type="dxa"/>
              <w:right w:w="28" w:type="dxa"/>
            </w:tcMar>
          </w:tcPr>
          <w:p w14:paraId="638E6A04"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r w:rsidRPr="00111A8D">
              <w:rPr>
                <w:rFonts w:ascii="標楷體" w:eastAsia="標楷體" w:hAnsi="標楷體" w:hint="eastAsia"/>
                <w:kern w:val="2"/>
                <w:szCs w:val="24"/>
              </w:rPr>
              <w:tab/>
            </w:r>
          </w:p>
        </w:tc>
        <w:tc>
          <w:tcPr>
            <w:tcW w:w="1984" w:type="dxa"/>
            <w:tcBorders>
              <w:bottom w:val="single" w:sz="12" w:space="0" w:color="000000"/>
            </w:tcBorders>
            <w:shd w:val="clear" w:color="auto" w:fill="auto"/>
            <w:tcMar>
              <w:top w:w="0" w:type="dxa"/>
              <w:left w:w="28" w:type="dxa"/>
              <w:bottom w:w="0" w:type="dxa"/>
              <w:right w:w="28" w:type="dxa"/>
            </w:tcMar>
            <w:vAlign w:val="center"/>
          </w:tcPr>
          <w:p w14:paraId="6985F464"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C057F4" w:rsidRPr="00B95A07" w14:paraId="7C63567A" w14:textId="77777777" w:rsidTr="000D2E36">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64C28D1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16AADBA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菸酒管理法第三十二條條文修正草案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3B8A580"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魯明哲等16人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DB1FC8F"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032EAB7"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4BD46CD0" w14:textId="77777777" w:rsidTr="000D2E36">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09F98B0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5570CAB"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證券交易稅條例第二條之二及第十二條條文修正草案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78DCB65"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許宇甄等31人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5C0C246"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CA072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5EE9D670"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356C3EC3" w14:textId="77777777" w:rsidTr="000D2E36">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2F5F578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77ACD7F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CE4F77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鍾佳濱等18人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36F7666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4C2152A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CF3F0D4"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4B088D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37F982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60FD9C8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鍾佳濱等23人</w:t>
            </w:r>
          </w:p>
        </w:tc>
        <w:tc>
          <w:tcPr>
            <w:tcW w:w="2552" w:type="dxa"/>
            <w:tcBorders>
              <w:bottom w:val="single" w:sz="4" w:space="0" w:color="000000"/>
            </w:tcBorders>
            <w:shd w:val="clear" w:color="auto" w:fill="FFFFFF"/>
            <w:tcMar>
              <w:top w:w="0" w:type="dxa"/>
              <w:left w:w="28" w:type="dxa"/>
              <w:bottom w:w="0" w:type="dxa"/>
              <w:right w:w="28" w:type="dxa"/>
            </w:tcMar>
          </w:tcPr>
          <w:p w14:paraId="7C6C0C3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CA0721">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81D73E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E69D74C"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356AF0A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629EDF0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加值型及非加值型營業稅法第八條條文修正草案</w:t>
            </w:r>
          </w:p>
        </w:tc>
        <w:tc>
          <w:tcPr>
            <w:tcW w:w="1559" w:type="dxa"/>
            <w:tcBorders>
              <w:top w:val="single" w:sz="4" w:space="0" w:color="000000"/>
            </w:tcBorders>
            <w:shd w:val="clear" w:color="auto" w:fill="auto"/>
            <w:tcMar>
              <w:top w:w="0" w:type="dxa"/>
              <w:left w:w="28" w:type="dxa"/>
              <w:bottom w:w="0" w:type="dxa"/>
              <w:right w:w="28" w:type="dxa"/>
            </w:tcMar>
          </w:tcPr>
          <w:p w14:paraId="03DFF24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陳超明等18人</w:t>
            </w:r>
          </w:p>
        </w:tc>
        <w:tc>
          <w:tcPr>
            <w:tcW w:w="2552" w:type="dxa"/>
            <w:tcBorders>
              <w:top w:val="single" w:sz="4" w:space="0" w:color="000000"/>
            </w:tcBorders>
            <w:shd w:val="clear" w:color="auto" w:fill="FFFFFF"/>
            <w:tcMar>
              <w:top w:w="0" w:type="dxa"/>
              <w:left w:w="28" w:type="dxa"/>
              <w:bottom w:w="0" w:type="dxa"/>
              <w:right w:w="28" w:type="dxa"/>
            </w:tcMar>
          </w:tcPr>
          <w:p w14:paraId="415D7D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w:t>
            </w:r>
            <w:r w:rsidRPr="00CA0721">
              <w:rPr>
                <w:rFonts w:ascii="標楷體" w:eastAsia="標楷體" w:hAnsi="標楷體" w:hint="eastAsia"/>
                <w:spacing w:val="-20"/>
                <w:kern w:val="2"/>
                <w:szCs w:val="24"/>
              </w:rPr>
              <w:t>(113.</w:t>
            </w:r>
            <w:r w:rsidRPr="00CA0721">
              <w:rPr>
                <w:rFonts w:ascii="標楷體" w:eastAsia="標楷體" w:hAnsi="標楷體"/>
                <w:spacing w:val="-20"/>
                <w:kern w:val="2"/>
                <w:szCs w:val="24"/>
              </w:rPr>
              <w:t>6</w:t>
            </w:r>
            <w:r w:rsidRPr="00CA0721">
              <w:rPr>
                <w:rFonts w:ascii="標楷體" w:eastAsia="標楷體" w:hAnsi="標楷體" w:hint="eastAsia"/>
                <w:spacing w:val="-20"/>
                <w:kern w:val="2"/>
                <w:szCs w:val="24"/>
              </w:rPr>
              <w:t>.</w:t>
            </w:r>
            <w:r w:rsidRPr="00CA0721">
              <w:rPr>
                <w:rFonts w:ascii="標楷體" w:eastAsia="標楷體" w:hAnsi="標楷體"/>
                <w:spacing w:val="-20"/>
                <w:kern w:val="2"/>
                <w:szCs w:val="24"/>
              </w:rPr>
              <w:t>14</w:t>
            </w:r>
            <w:r w:rsidRPr="00CA072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3A95585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75AFE1A"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D75371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4CFDEF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加值型及非加值型營業稅法第八條條文修正草案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5AAD4D3"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邱志偉等16人</w:t>
            </w:r>
          </w:p>
        </w:tc>
        <w:tc>
          <w:tcPr>
            <w:tcW w:w="2552" w:type="dxa"/>
            <w:tcBorders>
              <w:bottom w:val="single" w:sz="4" w:space="0" w:color="000000"/>
            </w:tcBorders>
            <w:shd w:val="clear" w:color="auto" w:fill="FFFFFF"/>
            <w:tcMar>
              <w:top w:w="0" w:type="dxa"/>
              <w:left w:w="28" w:type="dxa"/>
              <w:bottom w:w="0" w:type="dxa"/>
              <w:right w:w="28" w:type="dxa"/>
            </w:tcMar>
          </w:tcPr>
          <w:p w14:paraId="55B3639D"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CA072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E016A61"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3996AAFE"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78D316B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51C550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kern w:val="2"/>
                <w:szCs w:val="24"/>
              </w:rPr>
              <w:t>加值型及非加值型營業稅法第十三條條文修正草案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3AF7F8CA"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w:t>
            </w:r>
            <w:r w:rsidRPr="009C72AA">
              <w:rPr>
                <w:rFonts w:ascii="標楷體" w:eastAsia="標楷體" w:hAnsi="標楷體"/>
                <w:kern w:val="2"/>
                <w:szCs w:val="24"/>
              </w:rPr>
              <w:t>25人</w:t>
            </w:r>
          </w:p>
        </w:tc>
        <w:tc>
          <w:tcPr>
            <w:tcW w:w="2552" w:type="dxa"/>
            <w:tcBorders>
              <w:bottom w:val="single" w:sz="12" w:space="0" w:color="000000"/>
            </w:tcBorders>
            <w:shd w:val="clear" w:color="auto" w:fill="FFFFFF"/>
            <w:tcMar>
              <w:top w:w="0" w:type="dxa"/>
              <w:left w:w="28" w:type="dxa"/>
              <w:bottom w:w="0" w:type="dxa"/>
              <w:right w:w="28" w:type="dxa"/>
            </w:tcMar>
          </w:tcPr>
          <w:p w14:paraId="56103D24"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w:t>
            </w:r>
            <w:r w:rsidRPr="009C72AA">
              <w:rPr>
                <w:rFonts w:ascii="標楷體" w:eastAsia="標楷體" w:hAnsi="標楷體"/>
                <w:kern w:val="2"/>
                <w:szCs w:val="24"/>
              </w:rPr>
              <w:t>2</w:t>
            </w:r>
            <w:r w:rsidRPr="009C72AA">
              <w:rPr>
                <w:rFonts w:ascii="標楷體" w:eastAsia="標楷體" w:hAnsi="標楷體" w:hint="eastAsia"/>
                <w:kern w:val="2"/>
                <w:szCs w:val="24"/>
              </w:rPr>
              <w:t>會期第</w:t>
            </w:r>
            <w:r w:rsidRPr="009C72AA">
              <w:rPr>
                <w:rFonts w:ascii="標楷體" w:eastAsia="標楷體" w:hAnsi="標楷體"/>
                <w:kern w:val="2"/>
                <w:szCs w:val="24"/>
              </w:rPr>
              <w:t>2</w:t>
            </w:r>
            <w:r w:rsidRPr="009C72AA">
              <w:rPr>
                <w:rFonts w:ascii="標楷體" w:eastAsia="標楷體" w:hAnsi="標楷體" w:hint="eastAsia"/>
                <w:kern w:val="2"/>
                <w:szCs w:val="24"/>
              </w:rPr>
              <w:t>次院會(113.</w:t>
            </w:r>
            <w:r w:rsidRPr="009C72AA">
              <w:rPr>
                <w:rFonts w:ascii="標楷體" w:eastAsia="標楷體" w:hAnsi="標楷體"/>
                <w:kern w:val="2"/>
                <w:szCs w:val="24"/>
              </w:rPr>
              <w:t>9</w:t>
            </w:r>
            <w:r w:rsidRPr="009C72AA">
              <w:rPr>
                <w:rFonts w:ascii="標楷體" w:eastAsia="標楷體" w:hAnsi="標楷體" w:hint="eastAsia"/>
                <w:kern w:val="2"/>
                <w:szCs w:val="24"/>
              </w:rPr>
              <w:t>.</w:t>
            </w:r>
            <w:r w:rsidRPr="009C72AA">
              <w:rPr>
                <w:rFonts w:ascii="標楷體" w:eastAsia="標楷體" w:hAnsi="標楷體"/>
                <w:kern w:val="2"/>
                <w:szCs w:val="24"/>
              </w:rPr>
              <w:t>27</w:t>
            </w:r>
            <w:r w:rsidRPr="009C72AA">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48066D29"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5B51814D"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642A97B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10BC9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12" w:space="0" w:color="000000"/>
            </w:tcBorders>
            <w:shd w:val="clear" w:color="auto" w:fill="auto"/>
            <w:tcMar>
              <w:top w:w="0" w:type="dxa"/>
              <w:left w:w="28" w:type="dxa"/>
              <w:bottom w:w="0" w:type="dxa"/>
              <w:right w:w="28" w:type="dxa"/>
            </w:tcMar>
          </w:tcPr>
          <w:p w14:paraId="4C3996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黃捷等19人</w:t>
            </w:r>
          </w:p>
        </w:tc>
        <w:tc>
          <w:tcPr>
            <w:tcW w:w="2552" w:type="dxa"/>
            <w:tcBorders>
              <w:top w:val="single" w:sz="12" w:space="0" w:color="000000"/>
            </w:tcBorders>
            <w:shd w:val="clear" w:color="auto" w:fill="FFFFFF"/>
            <w:tcMar>
              <w:top w:w="0" w:type="dxa"/>
              <w:left w:w="28" w:type="dxa"/>
              <w:bottom w:w="0" w:type="dxa"/>
              <w:right w:w="28" w:type="dxa"/>
            </w:tcMar>
          </w:tcPr>
          <w:p w14:paraId="584B090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51A5A90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869A44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0DA3D1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F6583B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4" w:space="0" w:color="000000"/>
            </w:tcBorders>
            <w:shd w:val="clear" w:color="auto" w:fill="auto"/>
            <w:tcMar>
              <w:top w:w="0" w:type="dxa"/>
              <w:left w:w="28" w:type="dxa"/>
              <w:bottom w:w="0" w:type="dxa"/>
              <w:right w:w="28" w:type="dxa"/>
            </w:tcMar>
          </w:tcPr>
          <w:p w14:paraId="647A51A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000000"/>
            </w:tcBorders>
            <w:shd w:val="clear" w:color="auto" w:fill="FFFFFF"/>
            <w:tcMar>
              <w:top w:w="0" w:type="dxa"/>
              <w:left w:w="28" w:type="dxa"/>
              <w:bottom w:w="0" w:type="dxa"/>
              <w:right w:w="28" w:type="dxa"/>
            </w:tcMar>
          </w:tcPr>
          <w:p w14:paraId="439B558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92CD81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B223F8C"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57CED4D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4C7E85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12" w:space="0" w:color="000000"/>
            </w:tcBorders>
            <w:shd w:val="clear" w:color="auto" w:fill="auto"/>
            <w:tcMar>
              <w:top w:w="0" w:type="dxa"/>
              <w:left w:w="28" w:type="dxa"/>
              <w:bottom w:w="0" w:type="dxa"/>
              <w:right w:w="28" w:type="dxa"/>
            </w:tcMar>
          </w:tcPr>
          <w:p w14:paraId="7428255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432D8A7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4525EDD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412446E"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4BECD40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78EAED0"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使用牌照稅法部分條文修正草案</w:t>
            </w:r>
          </w:p>
        </w:tc>
        <w:tc>
          <w:tcPr>
            <w:tcW w:w="1559" w:type="dxa"/>
            <w:tcBorders>
              <w:top w:val="single" w:sz="12" w:space="0" w:color="000000"/>
            </w:tcBorders>
            <w:shd w:val="clear" w:color="auto" w:fill="auto"/>
            <w:tcMar>
              <w:top w:w="0" w:type="dxa"/>
              <w:left w:w="28" w:type="dxa"/>
              <w:bottom w:w="0" w:type="dxa"/>
              <w:right w:w="28" w:type="dxa"/>
            </w:tcMar>
          </w:tcPr>
          <w:p w14:paraId="17D54A17"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徐巧芯等27人</w:t>
            </w:r>
          </w:p>
        </w:tc>
        <w:tc>
          <w:tcPr>
            <w:tcW w:w="2552" w:type="dxa"/>
            <w:tcBorders>
              <w:top w:val="single" w:sz="12" w:space="0" w:color="000000"/>
            </w:tcBorders>
            <w:shd w:val="clear" w:color="auto" w:fill="FFFFFF"/>
            <w:tcMar>
              <w:top w:w="0" w:type="dxa"/>
              <w:left w:w="28" w:type="dxa"/>
              <w:bottom w:w="0" w:type="dxa"/>
              <w:right w:w="28" w:type="dxa"/>
            </w:tcMar>
          </w:tcPr>
          <w:p w14:paraId="6C8816B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CA072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3BDD4E51"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658EAB2C"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3BD802F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8F73AE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使用牌照稅法第七條條文修正草案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F9BF3C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牛煦庭等17人</w:t>
            </w:r>
          </w:p>
        </w:tc>
        <w:tc>
          <w:tcPr>
            <w:tcW w:w="2552" w:type="dxa"/>
            <w:tcBorders>
              <w:bottom w:val="single" w:sz="4" w:space="0" w:color="000000"/>
            </w:tcBorders>
            <w:shd w:val="clear" w:color="auto" w:fill="FFFFFF"/>
            <w:tcMar>
              <w:top w:w="0" w:type="dxa"/>
              <w:left w:w="28" w:type="dxa"/>
              <w:bottom w:w="0" w:type="dxa"/>
              <w:right w:w="28" w:type="dxa"/>
            </w:tcMar>
          </w:tcPr>
          <w:p w14:paraId="4CE4122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第11屆第1會期第4次院會(113.3.8)決定：「交財政委員會審查」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64993B8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62F1F3CA"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2D49A91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DE9166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使用牌照稅法第七條及第三十八條條文修正草案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720E0E1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廖偉翔等</w:t>
            </w:r>
            <w:r w:rsidRPr="00B95A07">
              <w:rPr>
                <w:rFonts w:ascii="標楷體" w:eastAsia="標楷體" w:hAnsi="標楷體"/>
                <w:color w:val="000000" w:themeColor="text1"/>
                <w:kern w:val="2"/>
                <w:szCs w:val="24"/>
              </w:rPr>
              <w:t>17人</w:t>
            </w:r>
          </w:p>
        </w:tc>
        <w:tc>
          <w:tcPr>
            <w:tcW w:w="2552" w:type="dxa"/>
            <w:tcBorders>
              <w:bottom w:val="single" w:sz="12" w:space="0" w:color="000000"/>
            </w:tcBorders>
            <w:shd w:val="clear" w:color="auto" w:fill="FFFFFF"/>
            <w:tcMar>
              <w:top w:w="0" w:type="dxa"/>
              <w:left w:w="28" w:type="dxa"/>
              <w:bottom w:w="0" w:type="dxa"/>
              <w:right w:w="28" w:type="dxa"/>
            </w:tcMar>
          </w:tcPr>
          <w:p w14:paraId="2040697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第11屆第1會期第10次院會</w:t>
            </w:r>
            <w:r w:rsidRPr="00CA0721">
              <w:rPr>
                <w:rFonts w:ascii="標楷體" w:eastAsia="標楷體" w:hAnsi="標楷體" w:hint="eastAsia"/>
                <w:color w:val="000000" w:themeColor="text1"/>
                <w:spacing w:val="-20"/>
                <w:kern w:val="2"/>
                <w:szCs w:val="24"/>
              </w:rPr>
              <w:t>(113.4.19)</w:t>
            </w:r>
            <w:r w:rsidRPr="00B95A07">
              <w:rPr>
                <w:rFonts w:ascii="標楷體" w:eastAsia="標楷體" w:hAnsi="標楷體" w:hint="eastAsia"/>
                <w:color w:val="000000" w:themeColor="text1"/>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21BE37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22687535" w14:textId="77777777" w:rsidTr="0040262B">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772288F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02EE2E6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土地稅法第六條條文修正草案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675D20D"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牛煦庭等16人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107E08A"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563DF839"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090368F"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1C65253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F51298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土地稅法第九條條文修正草案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17B25677"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傅崐萁等</w:t>
            </w:r>
            <w:r w:rsidRPr="001C252E">
              <w:rPr>
                <w:rFonts w:ascii="標楷體" w:eastAsia="標楷體" w:hAnsi="標楷體"/>
                <w:kern w:val="2"/>
                <w:szCs w:val="24"/>
              </w:rPr>
              <w:t>17</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2FABDEFC"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F963586"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7D426506" w14:textId="77777777" w:rsidTr="0040262B">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678A06E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537CEF8"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90BCE05"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黃捷等19人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4EB6C10"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第11屆第1會期第7次院會(113.3.29)決定：「交財政委員會審查」</w:t>
            </w:r>
          </w:p>
        </w:tc>
        <w:tc>
          <w:tcPr>
            <w:tcW w:w="1984" w:type="dxa"/>
            <w:vMerge w:val="restart"/>
            <w:tcBorders>
              <w:top w:val="single" w:sz="12" w:space="0" w:color="000000"/>
              <w:bottom w:val="single" w:sz="4" w:space="0" w:color="000000"/>
            </w:tcBorders>
            <w:shd w:val="clear" w:color="auto" w:fill="auto"/>
            <w:tcMar>
              <w:top w:w="0" w:type="dxa"/>
              <w:left w:w="28" w:type="dxa"/>
              <w:bottom w:w="0" w:type="dxa"/>
              <w:right w:w="28" w:type="dxa"/>
            </w:tcMar>
            <w:vAlign w:val="center"/>
          </w:tcPr>
          <w:p w14:paraId="269D57EA" w14:textId="77777777" w:rsidR="00C057F4" w:rsidRPr="009C72AA" w:rsidRDefault="00C057F4" w:rsidP="00C057F4">
            <w:pPr>
              <w:widowControl w:val="0"/>
              <w:overflowPunct w:val="0"/>
              <w:spacing w:line="340" w:lineRule="exact"/>
              <w:jc w:val="both"/>
              <w:rPr>
                <w:rFonts w:ascii="標楷體" w:eastAsia="標楷體" w:hAnsi="標楷體"/>
                <w:kern w:val="2"/>
                <w:szCs w:val="24"/>
              </w:rPr>
            </w:pPr>
            <w:r w:rsidRPr="009C72AA">
              <w:rPr>
                <w:rFonts w:ascii="標楷體" w:eastAsia="標楷體" w:hAnsi="標楷體" w:hint="eastAsia"/>
                <w:kern w:val="2"/>
                <w:szCs w:val="24"/>
              </w:rPr>
              <w:t>第11屆第1會期第10次全體委員會議(113.4.22)審查，決議：另擇期繼續審查。</w:t>
            </w:r>
          </w:p>
        </w:tc>
      </w:tr>
      <w:tr w:rsidR="00C057F4" w:rsidRPr="00B95A07" w14:paraId="579AF6FD"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772AA02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394EAD25"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000000"/>
            </w:tcBorders>
            <w:shd w:val="clear" w:color="auto" w:fill="auto"/>
            <w:tcMar>
              <w:top w:w="0" w:type="dxa"/>
              <w:left w:w="28" w:type="dxa"/>
              <w:bottom w:w="0" w:type="dxa"/>
              <w:right w:w="28" w:type="dxa"/>
            </w:tcMar>
          </w:tcPr>
          <w:p w14:paraId="1A55281B"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羅明才等16人</w:t>
            </w:r>
          </w:p>
        </w:tc>
        <w:tc>
          <w:tcPr>
            <w:tcW w:w="2552" w:type="dxa"/>
            <w:tcBorders>
              <w:top w:val="single" w:sz="4" w:space="0" w:color="000000"/>
            </w:tcBorders>
            <w:shd w:val="clear" w:color="auto" w:fill="FFFFFF"/>
            <w:tcMar>
              <w:top w:w="0" w:type="dxa"/>
              <w:left w:w="28" w:type="dxa"/>
              <w:bottom w:w="0" w:type="dxa"/>
              <w:right w:w="28" w:type="dxa"/>
            </w:tcMar>
          </w:tcPr>
          <w:p w14:paraId="4FF0481C"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第11屆第1會期第9次院會(113.4.12)決定：「交財政委員會審查」</w:t>
            </w:r>
          </w:p>
        </w:tc>
        <w:tc>
          <w:tcPr>
            <w:tcW w:w="1984" w:type="dxa"/>
            <w:vMerge/>
            <w:tcBorders>
              <w:top w:val="single" w:sz="4" w:space="0" w:color="000000"/>
            </w:tcBorders>
            <w:shd w:val="clear" w:color="auto" w:fill="auto"/>
            <w:tcMar>
              <w:top w:w="0" w:type="dxa"/>
              <w:left w:w="28" w:type="dxa"/>
              <w:bottom w:w="0" w:type="dxa"/>
              <w:right w:w="28" w:type="dxa"/>
            </w:tcMar>
            <w:vAlign w:val="center"/>
          </w:tcPr>
          <w:p w14:paraId="500B2BC5"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224A7142" w14:textId="77777777" w:rsidTr="000D2E36">
        <w:trPr>
          <w:jc w:val="center"/>
        </w:trPr>
        <w:tc>
          <w:tcPr>
            <w:tcW w:w="514" w:type="dxa"/>
            <w:shd w:val="clear" w:color="auto" w:fill="auto"/>
            <w:tcMar>
              <w:top w:w="0" w:type="dxa"/>
              <w:left w:w="28" w:type="dxa"/>
              <w:bottom w:w="0" w:type="dxa"/>
              <w:right w:w="28" w:type="dxa"/>
            </w:tcMar>
          </w:tcPr>
          <w:p w14:paraId="6F021A4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EB6215B"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shd w:val="clear" w:color="auto" w:fill="auto"/>
            <w:tcMar>
              <w:top w:w="0" w:type="dxa"/>
              <w:left w:w="28" w:type="dxa"/>
              <w:bottom w:w="0" w:type="dxa"/>
              <w:right w:w="28" w:type="dxa"/>
            </w:tcMar>
          </w:tcPr>
          <w:p w14:paraId="6C2A6FB4"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葉元之等19人</w:t>
            </w:r>
          </w:p>
        </w:tc>
        <w:tc>
          <w:tcPr>
            <w:tcW w:w="2552" w:type="dxa"/>
            <w:shd w:val="clear" w:color="auto" w:fill="FFFFFF"/>
            <w:tcMar>
              <w:top w:w="0" w:type="dxa"/>
              <w:left w:w="28" w:type="dxa"/>
              <w:bottom w:w="0" w:type="dxa"/>
              <w:right w:w="28" w:type="dxa"/>
            </w:tcMar>
          </w:tcPr>
          <w:p w14:paraId="330C4FD1"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第11屆第1會期第11次院會</w:t>
            </w:r>
            <w:r w:rsidRPr="00543397">
              <w:rPr>
                <w:rFonts w:ascii="標楷體" w:eastAsia="標楷體" w:hAnsi="標楷體" w:hint="eastAsia"/>
                <w:spacing w:val="-20"/>
                <w:kern w:val="2"/>
                <w:szCs w:val="24"/>
              </w:rPr>
              <w:t>(113.4.26)</w:t>
            </w:r>
            <w:r w:rsidRPr="009C72A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A5ECF7A"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34382148" w14:textId="77777777" w:rsidTr="000D2E36">
        <w:trPr>
          <w:jc w:val="center"/>
        </w:trPr>
        <w:tc>
          <w:tcPr>
            <w:tcW w:w="514" w:type="dxa"/>
            <w:shd w:val="clear" w:color="auto" w:fill="auto"/>
            <w:tcMar>
              <w:top w:w="0" w:type="dxa"/>
              <w:left w:w="28" w:type="dxa"/>
              <w:bottom w:w="0" w:type="dxa"/>
              <w:right w:w="28" w:type="dxa"/>
            </w:tcMar>
          </w:tcPr>
          <w:p w14:paraId="1CE7C73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2D28BC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624A3D38"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行政院</w:t>
            </w:r>
          </w:p>
        </w:tc>
        <w:tc>
          <w:tcPr>
            <w:tcW w:w="2552" w:type="dxa"/>
            <w:shd w:val="clear" w:color="auto" w:fill="FFFFFF"/>
            <w:tcMar>
              <w:top w:w="0" w:type="dxa"/>
              <w:left w:w="28" w:type="dxa"/>
              <w:bottom w:w="0" w:type="dxa"/>
              <w:right w:w="28" w:type="dxa"/>
            </w:tcMar>
          </w:tcPr>
          <w:p w14:paraId="551B6FF3"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shd w:val="clear" w:color="auto" w:fill="auto"/>
            <w:tcMar>
              <w:top w:w="0" w:type="dxa"/>
              <w:left w:w="28" w:type="dxa"/>
              <w:bottom w:w="0" w:type="dxa"/>
              <w:right w:w="28" w:type="dxa"/>
            </w:tcMar>
            <w:vAlign w:val="center"/>
          </w:tcPr>
          <w:p w14:paraId="18A2AF9F"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49EEB6B9" w14:textId="77777777" w:rsidTr="000D2E36">
        <w:trPr>
          <w:jc w:val="center"/>
        </w:trPr>
        <w:tc>
          <w:tcPr>
            <w:tcW w:w="514" w:type="dxa"/>
            <w:shd w:val="clear" w:color="auto" w:fill="auto"/>
            <w:tcMar>
              <w:top w:w="0" w:type="dxa"/>
              <w:left w:w="28" w:type="dxa"/>
              <w:bottom w:w="0" w:type="dxa"/>
              <w:right w:w="28" w:type="dxa"/>
            </w:tcMar>
          </w:tcPr>
          <w:p w14:paraId="68619BA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39E117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娛樂稅法部分條文修正草案</w:t>
            </w:r>
          </w:p>
        </w:tc>
        <w:tc>
          <w:tcPr>
            <w:tcW w:w="1559" w:type="dxa"/>
            <w:shd w:val="clear" w:color="auto" w:fill="auto"/>
            <w:tcMar>
              <w:top w:w="0" w:type="dxa"/>
              <w:left w:w="28" w:type="dxa"/>
              <w:bottom w:w="0" w:type="dxa"/>
              <w:right w:w="28" w:type="dxa"/>
            </w:tcMar>
          </w:tcPr>
          <w:p w14:paraId="6211D9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w:t>
            </w:r>
            <w:r w:rsidRPr="00B95A07">
              <w:rPr>
                <w:rFonts w:ascii="標楷體" w:eastAsia="標楷體" w:hAnsi="標楷體"/>
                <w:kern w:val="2"/>
                <w:szCs w:val="24"/>
              </w:rPr>
              <w:t>16人</w:t>
            </w:r>
          </w:p>
        </w:tc>
        <w:tc>
          <w:tcPr>
            <w:tcW w:w="2552" w:type="dxa"/>
            <w:shd w:val="clear" w:color="auto" w:fill="FFFFFF"/>
            <w:tcMar>
              <w:top w:w="0" w:type="dxa"/>
              <w:left w:w="28" w:type="dxa"/>
              <w:bottom w:w="0" w:type="dxa"/>
              <w:right w:w="28" w:type="dxa"/>
            </w:tcMar>
          </w:tcPr>
          <w:p w14:paraId="61DF5A2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第11屆第1會期第17次院會</w:t>
            </w:r>
            <w:r w:rsidRPr="00543397">
              <w:rPr>
                <w:rFonts w:ascii="標楷體" w:eastAsia="標楷體" w:hAnsi="標楷體" w:hint="eastAsia"/>
                <w:spacing w:val="-20"/>
                <w:kern w:val="2"/>
                <w:szCs w:val="24"/>
              </w:rPr>
              <w:t>(113.6.7)</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0939CA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454C7AF" w14:textId="77777777" w:rsidTr="000D2E36">
        <w:trPr>
          <w:jc w:val="center"/>
        </w:trPr>
        <w:tc>
          <w:tcPr>
            <w:tcW w:w="514" w:type="dxa"/>
            <w:shd w:val="clear" w:color="auto" w:fill="auto"/>
            <w:tcMar>
              <w:top w:w="0" w:type="dxa"/>
              <w:left w:w="28" w:type="dxa"/>
              <w:bottom w:w="0" w:type="dxa"/>
              <w:right w:w="28" w:type="dxa"/>
            </w:tcMar>
          </w:tcPr>
          <w:p w14:paraId="65E4A62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FC81DC9"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0B2B7127"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郭昱晴等17人</w:t>
            </w:r>
          </w:p>
        </w:tc>
        <w:tc>
          <w:tcPr>
            <w:tcW w:w="2552" w:type="dxa"/>
            <w:shd w:val="clear" w:color="auto" w:fill="FFFFFF"/>
            <w:tcMar>
              <w:top w:w="0" w:type="dxa"/>
              <w:left w:w="28" w:type="dxa"/>
              <w:bottom w:w="0" w:type="dxa"/>
              <w:right w:w="28" w:type="dxa"/>
            </w:tcMar>
          </w:tcPr>
          <w:p w14:paraId="1CA0A370"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shd w:val="clear" w:color="auto" w:fill="auto"/>
            <w:tcMar>
              <w:top w:w="0" w:type="dxa"/>
              <w:left w:w="28" w:type="dxa"/>
              <w:bottom w:w="0" w:type="dxa"/>
              <w:right w:w="28" w:type="dxa"/>
            </w:tcMar>
            <w:vAlign w:val="center"/>
          </w:tcPr>
          <w:p w14:paraId="59AAB0FD" w14:textId="77777777" w:rsidR="00C057F4" w:rsidRPr="00C85D18" w:rsidRDefault="00C057F4" w:rsidP="00C057F4">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057F4" w:rsidRPr="00B95A07" w14:paraId="30743F15" w14:textId="77777777" w:rsidTr="000D2E36">
        <w:trPr>
          <w:jc w:val="center"/>
        </w:trPr>
        <w:tc>
          <w:tcPr>
            <w:tcW w:w="514" w:type="dxa"/>
            <w:shd w:val="clear" w:color="auto" w:fill="auto"/>
            <w:tcMar>
              <w:top w:w="0" w:type="dxa"/>
              <w:left w:w="28" w:type="dxa"/>
              <w:bottom w:w="0" w:type="dxa"/>
              <w:right w:w="28" w:type="dxa"/>
            </w:tcMar>
          </w:tcPr>
          <w:p w14:paraId="437D3C0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674758B"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2CCE144A"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shd w:val="clear" w:color="auto" w:fill="FFFFFF"/>
            <w:tcMar>
              <w:top w:w="0" w:type="dxa"/>
              <w:left w:w="28" w:type="dxa"/>
              <w:bottom w:w="0" w:type="dxa"/>
              <w:right w:w="28" w:type="dxa"/>
            </w:tcMar>
          </w:tcPr>
          <w:p w14:paraId="78ED1699"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D059BC">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3A88E2DE"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1C717A40" w14:textId="77777777" w:rsidTr="000D2E36">
        <w:trPr>
          <w:jc w:val="center"/>
        </w:trPr>
        <w:tc>
          <w:tcPr>
            <w:tcW w:w="514" w:type="dxa"/>
            <w:shd w:val="clear" w:color="auto" w:fill="auto"/>
            <w:tcMar>
              <w:top w:w="0" w:type="dxa"/>
              <w:left w:w="28" w:type="dxa"/>
              <w:bottom w:w="0" w:type="dxa"/>
              <w:right w:w="28" w:type="dxa"/>
            </w:tcMar>
          </w:tcPr>
          <w:p w14:paraId="76A4D9B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D409666"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21D68FF6"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shd w:val="clear" w:color="auto" w:fill="FFFFFF"/>
            <w:tcMar>
              <w:top w:w="0" w:type="dxa"/>
              <w:left w:w="28" w:type="dxa"/>
              <w:bottom w:w="0" w:type="dxa"/>
              <w:right w:w="28" w:type="dxa"/>
            </w:tcMar>
          </w:tcPr>
          <w:p w14:paraId="3F5DA017"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5D37663"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0DFF590E" w14:textId="77777777" w:rsidTr="000D2E36">
        <w:trPr>
          <w:jc w:val="center"/>
        </w:trPr>
        <w:tc>
          <w:tcPr>
            <w:tcW w:w="514" w:type="dxa"/>
            <w:shd w:val="clear" w:color="auto" w:fill="auto"/>
            <w:tcMar>
              <w:top w:w="0" w:type="dxa"/>
              <w:left w:w="28" w:type="dxa"/>
              <w:bottom w:w="0" w:type="dxa"/>
              <w:right w:w="28" w:type="dxa"/>
            </w:tcMar>
          </w:tcPr>
          <w:p w14:paraId="486BAB4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5960427"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472A2BB4"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鍾佳濱等21人</w:t>
            </w:r>
          </w:p>
        </w:tc>
        <w:tc>
          <w:tcPr>
            <w:tcW w:w="2552" w:type="dxa"/>
            <w:shd w:val="clear" w:color="auto" w:fill="FFFFFF"/>
            <w:tcMar>
              <w:top w:w="0" w:type="dxa"/>
              <w:left w:w="28" w:type="dxa"/>
              <w:bottom w:w="0" w:type="dxa"/>
              <w:right w:w="28" w:type="dxa"/>
            </w:tcMar>
          </w:tcPr>
          <w:p w14:paraId="37DB6292"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6614E22"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2F1AC7C9" w14:textId="77777777" w:rsidTr="000D2E36">
        <w:trPr>
          <w:jc w:val="center"/>
        </w:trPr>
        <w:tc>
          <w:tcPr>
            <w:tcW w:w="514" w:type="dxa"/>
            <w:shd w:val="clear" w:color="auto" w:fill="auto"/>
            <w:tcMar>
              <w:top w:w="0" w:type="dxa"/>
              <w:left w:w="28" w:type="dxa"/>
              <w:bottom w:w="0" w:type="dxa"/>
              <w:right w:w="28" w:type="dxa"/>
            </w:tcMar>
          </w:tcPr>
          <w:p w14:paraId="1808146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90279C0"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F056A2E"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吳沛憶等24人</w:t>
            </w:r>
          </w:p>
        </w:tc>
        <w:tc>
          <w:tcPr>
            <w:tcW w:w="2552" w:type="dxa"/>
            <w:shd w:val="clear" w:color="auto" w:fill="FFFFFF"/>
            <w:tcMar>
              <w:top w:w="0" w:type="dxa"/>
              <w:left w:w="28" w:type="dxa"/>
              <w:bottom w:w="0" w:type="dxa"/>
              <w:right w:w="28" w:type="dxa"/>
            </w:tcMar>
          </w:tcPr>
          <w:p w14:paraId="4DC73FBA"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FE49451"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7FA4FB22" w14:textId="77777777" w:rsidTr="000D2E36">
        <w:trPr>
          <w:jc w:val="center"/>
        </w:trPr>
        <w:tc>
          <w:tcPr>
            <w:tcW w:w="514" w:type="dxa"/>
            <w:shd w:val="clear" w:color="auto" w:fill="auto"/>
            <w:tcMar>
              <w:top w:w="0" w:type="dxa"/>
              <w:left w:w="28" w:type="dxa"/>
              <w:bottom w:w="0" w:type="dxa"/>
              <w:right w:w="28" w:type="dxa"/>
            </w:tcMar>
          </w:tcPr>
          <w:p w14:paraId="316F344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2353B7F"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F38375A"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林宜瑾等21人</w:t>
            </w:r>
          </w:p>
        </w:tc>
        <w:tc>
          <w:tcPr>
            <w:tcW w:w="2552" w:type="dxa"/>
            <w:shd w:val="clear" w:color="auto" w:fill="FFFFFF"/>
            <w:tcMar>
              <w:top w:w="0" w:type="dxa"/>
              <w:left w:w="28" w:type="dxa"/>
              <w:bottom w:w="0" w:type="dxa"/>
              <w:right w:w="28" w:type="dxa"/>
            </w:tcMar>
          </w:tcPr>
          <w:p w14:paraId="4AB044B9"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D059BC">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7493C8E"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4D80B59E" w14:textId="77777777" w:rsidTr="000D2E36">
        <w:trPr>
          <w:jc w:val="center"/>
        </w:trPr>
        <w:tc>
          <w:tcPr>
            <w:tcW w:w="514" w:type="dxa"/>
            <w:shd w:val="clear" w:color="auto" w:fill="auto"/>
            <w:tcMar>
              <w:top w:w="0" w:type="dxa"/>
              <w:left w:w="28" w:type="dxa"/>
              <w:bottom w:w="0" w:type="dxa"/>
              <w:right w:w="28" w:type="dxa"/>
            </w:tcMar>
          </w:tcPr>
          <w:p w14:paraId="7743489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B452285"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564A3BC8"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羅美玲等18人</w:t>
            </w:r>
          </w:p>
        </w:tc>
        <w:tc>
          <w:tcPr>
            <w:tcW w:w="2552" w:type="dxa"/>
            <w:shd w:val="clear" w:color="auto" w:fill="FFFFFF"/>
            <w:tcMar>
              <w:top w:w="0" w:type="dxa"/>
              <w:left w:w="28" w:type="dxa"/>
              <w:bottom w:w="0" w:type="dxa"/>
              <w:right w:w="28" w:type="dxa"/>
            </w:tcMar>
          </w:tcPr>
          <w:p w14:paraId="78E43E0C"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shd w:val="clear" w:color="auto" w:fill="auto"/>
            <w:tcMar>
              <w:top w:w="0" w:type="dxa"/>
              <w:left w:w="28" w:type="dxa"/>
              <w:bottom w:w="0" w:type="dxa"/>
              <w:right w:w="28" w:type="dxa"/>
            </w:tcMar>
            <w:vAlign w:val="center"/>
          </w:tcPr>
          <w:p w14:paraId="672D3CC1"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5250D298"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5DC451C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812D68"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9B7D5E2"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2552" w:type="dxa"/>
            <w:tcBorders>
              <w:bottom w:val="single" w:sz="4" w:space="0" w:color="000000"/>
            </w:tcBorders>
            <w:shd w:val="clear" w:color="auto" w:fill="FFFFFF"/>
            <w:tcMar>
              <w:top w:w="0" w:type="dxa"/>
              <w:left w:w="28" w:type="dxa"/>
              <w:bottom w:w="0" w:type="dxa"/>
              <w:right w:w="28" w:type="dxa"/>
            </w:tcMar>
          </w:tcPr>
          <w:p w14:paraId="0C95168C"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4E8EAB5C"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32780EE5"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1ABF9D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D9BB6A5"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19BAAB1E"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2552" w:type="dxa"/>
            <w:tcBorders>
              <w:bottom w:val="single" w:sz="4" w:space="0" w:color="000000"/>
            </w:tcBorders>
            <w:shd w:val="clear" w:color="auto" w:fill="FFFFFF"/>
            <w:tcMar>
              <w:top w:w="0" w:type="dxa"/>
              <w:left w:w="28" w:type="dxa"/>
              <w:bottom w:w="0" w:type="dxa"/>
              <w:right w:w="28" w:type="dxa"/>
            </w:tcMar>
          </w:tcPr>
          <w:p w14:paraId="294359D8"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w:t>
            </w:r>
            <w:r w:rsidRPr="00D043C5">
              <w:rPr>
                <w:rFonts w:ascii="標楷體" w:eastAsia="標楷體" w:hAnsi="標楷體" w:hint="eastAsia"/>
                <w:kern w:val="2"/>
                <w:szCs w:val="24"/>
              </w:rPr>
              <w:lastRenderedPageBreak/>
              <w:t>院會(113.11.1)決定：「交財政委員會審查」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7DA72F0"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lastRenderedPageBreak/>
              <w:t>尚未審查</w:t>
            </w:r>
          </w:p>
        </w:tc>
      </w:tr>
      <w:tr w:rsidR="00C057F4" w:rsidRPr="00B95A07" w14:paraId="596B60F4"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42E0396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F066EC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娛樂稅法部分條文修正草案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24D4534F"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蔡易餘等16人</w:t>
            </w:r>
          </w:p>
        </w:tc>
        <w:tc>
          <w:tcPr>
            <w:tcW w:w="2552" w:type="dxa"/>
            <w:tcBorders>
              <w:top w:val="single" w:sz="4" w:space="0" w:color="000000"/>
            </w:tcBorders>
            <w:shd w:val="clear" w:color="auto" w:fill="FFFFFF"/>
            <w:tcMar>
              <w:top w:w="0" w:type="dxa"/>
              <w:left w:w="28" w:type="dxa"/>
              <w:bottom w:w="0" w:type="dxa"/>
              <w:right w:w="28" w:type="dxa"/>
            </w:tcMar>
          </w:tcPr>
          <w:p w14:paraId="008CCC14"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D059BC">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347DCE98"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0CD75EDD" w14:textId="77777777" w:rsidTr="000D2E36">
        <w:trPr>
          <w:jc w:val="center"/>
        </w:trPr>
        <w:tc>
          <w:tcPr>
            <w:tcW w:w="514" w:type="dxa"/>
            <w:shd w:val="clear" w:color="auto" w:fill="auto"/>
            <w:tcMar>
              <w:top w:w="0" w:type="dxa"/>
              <w:left w:w="28" w:type="dxa"/>
              <w:bottom w:w="0" w:type="dxa"/>
              <w:right w:w="28" w:type="dxa"/>
            </w:tcMar>
          </w:tcPr>
          <w:p w14:paraId="07735DC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FE15117"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1F0C93B"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莊瑞雄等23人</w:t>
            </w:r>
          </w:p>
        </w:tc>
        <w:tc>
          <w:tcPr>
            <w:tcW w:w="2552" w:type="dxa"/>
            <w:shd w:val="clear" w:color="auto" w:fill="FFFFFF"/>
            <w:tcMar>
              <w:top w:w="0" w:type="dxa"/>
              <w:left w:w="28" w:type="dxa"/>
              <w:bottom w:w="0" w:type="dxa"/>
              <w:right w:w="28" w:type="dxa"/>
            </w:tcMar>
          </w:tcPr>
          <w:p w14:paraId="7D64A93B"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shd w:val="clear" w:color="auto" w:fill="auto"/>
            <w:tcMar>
              <w:top w:w="0" w:type="dxa"/>
              <w:left w:w="28" w:type="dxa"/>
              <w:bottom w:w="0" w:type="dxa"/>
              <w:right w:w="28" w:type="dxa"/>
            </w:tcMar>
            <w:vAlign w:val="center"/>
          </w:tcPr>
          <w:p w14:paraId="19BD439B"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0D5E45A1" w14:textId="77777777" w:rsidTr="000D2E36">
        <w:trPr>
          <w:jc w:val="center"/>
        </w:trPr>
        <w:tc>
          <w:tcPr>
            <w:tcW w:w="514" w:type="dxa"/>
            <w:shd w:val="clear" w:color="auto" w:fill="auto"/>
            <w:tcMar>
              <w:top w:w="0" w:type="dxa"/>
              <w:left w:w="28" w:type="dxa"/>
              <w:bottom w:w="0" w:type="dxa"/>
              <w:right w:w="28" w:type="dxa"/>
            </w:tcMar>
          </w:tcPr>
          <w:p w14:paraId="3D5EF7B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F50E5A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5D86A216"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王美惠等18人</w:t>
            </w:r>
          </w:p>
        </w:tc>
        <w:tc>
          <w:tcPr>
            <w:tcW w:w="2552" w:type="dxa"/>
            <w:shd w:val="clear" w:color="auto" w:fill="FFFFFF"/>
            <w:tcMar>
              <w:top w:w="0" w:type="dxa"/>
              <w:left w:w="28" w:type="dxa"/>
              <w:bottom w:w="0" w:type="dxa"/>
              <w:right w:w="28" w:type="dxa"/>
            </w:tcMar>
          </w:tcPr>
          <w:p w14:paraId="11051A36"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shd w:val="clear" w:color="auto" w:fill="auto"/>
            <w:tcMar>
              <w:top w:w="0" w:type="dxa"/>
              <w:left w:w="28" w:type="dxa"/>
              <w:bottom w:w="0" w:type="dxa"/>
              <w:right w:w="28" w:type="dxa"/>
            </w:tcMar>
            <w:vAlign w:val="center"/>
          </w:tcPr>
          <w:p w14:paraId="0BCB3288"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467D4D" w14:paraId="1C9322B8" w14:textId="77777777" w:rsidTr="000D2E36">
        <w:trPr>
          <w:jc w:val="center"/>
        </w:trPr>
        <w:tc>
          <w:tcPr>
            <w:tcW w:w="514" w:type="dxa"/>
            <w:shd w:val="clear" w:color="auto" w:fill="auto"/>
            <w:tcMar>
              <w:top w:w="0" w:type="dxa"/>
              <w:left w:w="28" w:type="dxa"/>
              <w:bottom w:w="0" w:type="dxa"/>
              <w:right w:w="28" w:type="dxa"/>
            </w:tcMar>
          </w:tcPr>
          <w:p w14:paraId="74A1EA22" w14:textId="77777777" w:rsidR="00C057F4" w:rsidRPr="00467D4D"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2A0007C"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4F3F3856"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吳琪銘等16人</w:t>
            </w:r>
          </w:p>
        </w:tc>
        <w:tc>
          <w:tcPr>
            <w:tcW w:w="2552" w:type="dxa"/>
            <w:shd w:val="clear" w:color="auto" w:fill="FFFFFF"/>
            <w:tcMar>
              <w:top w:w="0" w:type="dxa"/>
              <w:left w:w="28" w:type="dxa"/>
              <w:bottom w:w="0" w:type="dxa"/>
              <w:right w:w="28" w:type="dxa"/>
            </w:tcMar>
          </w:tcPr>
          <w:p w14:paraId="47612A4A"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第11屆第2會期第13次院會(113.12.13)決定：「交財政委員會審查」</w:t>
            </w:r>
          </w:p>
        </w:tc>
        <w:tc>
          <w:tcPr>
            <w:tcW w:w="1984" w:type="dxa"/>
            <w:shd w:val="clear" w:color="auto" w:fill="auto"/>
            <w:tcMar>
              <w:top w:w="0" w:type="dxa"/>
              <w:left w:w="28" w:type="dxa"/>
              <w:bottom w:w="0" w:type="dxa"/>
              <w:right w:w="28" w:type="dxa"/>
            </w:tcMar>
            <w:vAlign w:val="center"/>
          </w:tcPr>
          <w:p w14:paraId="75A02AB4" w14:textId="77777777" w:rsidR="00C057F4" w:rsidRPr="00467D4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C057F4" w:rsidRPr="00B95A07" w14:paraId="561469B7" w14:textId="77777777" w:rsidTr="000D2E36">
        <w:trPr>
          <w:jc w:val="center"/>
        </w:trPr>
        <w:tc>
          <w:tcPr>
            <w:tcW w:w="514" w:type="dxa"/>
            <w:shd w:val="clear" w:color="auto" w:fill="auto"/>
            <w:tcMar>
              <w:top w:w="0" w:type="dxa"/>
              <w:left w:w="28" w:type="dxa"/>
              <w:bottom w:w="0" w:type="dxa"/>
              <w:right w:w="28" w:type="dxa"/>
            </w:tcMar>
          </w:tcPr>
          <w:p w14:paraId="53A7B2E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3871B63"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娛樂稅法第二條條文修正草案</w:t>
            </w:r>
          </w:p>
        </w:tc>
        <w:tc>
          <w:tcPr>
            <w:tcW w:w="1559" w:type="dxa"/>
            <w:shd w:val="clear" w:color="auto" w:fill="auto"/>
            <w:tcMar>
              <w:top w:w="0" w:type="dxa"/>
              <w:left w:w="28" w:type="dxa"/>
              <w:bottom w:w="0" w:type="dxa"/>
              <w:right w:w="28" w:type="dxa"/>
            </w:tcMar>
          </w:tcPr>
          <w:p w14:paraId="51328C24" w14:textId="3620C939"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王鴻薇等2</w:t>
            </w:r>
            <w:r>
              <w:rPr>
                <w:rFonts w:ascii="標楷體" w:eastAsia="標楷體" w:hAnsi="標楷體" w:hint="eastAsia"/>
                <w:kern w:val="2"/>
                <w:szCs w:val="24"/>
              </w:rPr>
              <w:t>1</w:t>
            </w:r>
            <w:r w:rsidRPr="00744A39">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1B371F7E"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D059BC">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2CBFD328"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178525C7" w14:textId="77777777" w:rsidTr="000D2E36">
        <w:trPr>
          <w:jc w:val="center"/>
        </w:trPr>
        <w:tc>
          <w:tcPr>
            <w:tcW w:w="514" w:type="dxa"/>
            <w:shd w:val="clear" w:color="auto" w:fill="auto"/>
            <w:tcMar>
              <w:top w:w="0" w:type="dxa"/>
              <w:left w:w="28" w:type="dxa"/>
              <w:bottom w:w="0" w:type="dxa"/>
              <w:right w:w="28" w:type="dxa"/>
            </w:tcMar>
          </w:tcPr>
          <w:p w14:paraId="6828768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359270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shd w:val="clear" w:color="auto" w:fill="auto"/>
            <w:tcMar>
              <w:top w:w="0" w:type="dxa"/>
              <w:left w:w="28" w:type="dxa"/>
              <w:bottom w:w="0" w:type="dxa"/>
              <w:right w:w="28" w:type="dxa"/>
            </w:tcMar>
          </w:tcPr>
          <w:p w14:paraId="3E3C65D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徐富癸等17人</w:t>
            </w:r>
          </w:p>
        </w:tc>
        <w:tc>
          <w:tcPr>
            <w:tcW w:w="2552" w:type="dxa"/>
            <w:shd w:val="clear" w:color="auto" w:fill="FFFFFF"/>
            <w:tcMar>
              <w:top w:w="0" w:type="dxa"/>
              <w:left w:w="28" w:type="dxa"/>
              <w:bottom w:w="0" w:type="dxa"/>
              <w:right w:w="28" w:type="dxa"/>
            </w:tcMar>
          </w:tcPr>
          <w:p w14:paraId="2E1C62B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val="restart"/>
            <w:shd w:val="clear" w:color="auto" w:fill="auto"/>
            <w:tcMar>
              <w:top w:w="0" w:type="dxa"/>
              <w:left w:w="28" w:type="dxa"/>
              <w:bottom w:w="0" w:type="dxa"/>
              <w:right w:w="28" w:type="dxa"/>
            </w:tcMar>
          </w:tcPr>
          <w:p w14:paraId="1202FBDE"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C057F4" w:rsidRPr="00B95A07" w14:paraId="53C85797" w14:textId="77777777" w:rsidTr="000D2E36">
        <w:trPr>
          <w:jc w:val="center"/>
        </w:trPr>
        <w:tc>
          <w:tcPr>
            <w:tcW w:w="514" w:type="dxa"/>
            <w:shd w:val="clear" w:color="auto" w:fill="auto"/>
            <w:tcMar>
              <w:top w:w="0" w:type="dxa"/>
              <w:left w:w="28" w:type="dxa"/>
              <w:bottom w:w="0" w:type="dxa"/>
              <w:right w:w="28" w:type="dxa"/>
            </w:tcMar>
          </w:tcPr>
          <w:p w14:paraId="6A070A9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B2F72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shd w:val="clear" w:color="auto" w:fill="auto"/>
            <w:tcMar>
              <w:top w:w="0" w:type="dxa"/>
              <w:left w:w="28" w:type="dxa"/>
              <w:bottom w:w="0" w:type="dxa"/>
              <w:right w:w="28" w:type="dxa"/>
            </w:tcMar>
          </w:tcPr>
          <w:p w14:paraId="565A5B9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陳秀寳等</w:t>
            </w:r>
            <w:r w:rsidRPr="00B95A07">
              <w:rPr>
                <w:rFonts w:ascii="標楷體" w:eastAsia="標楷體" w:hAnsi="標楷體"/>
                <w:kern w:val="2"/>
                <w:szCs w:val="24"/>
              </w:rPr>
              <w:t>18</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6377FB2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shd w:val="clear" w:color="auto" w:fill="auto"/>
            <w:tcMar>
              <w:top w:w="0" w:type="dxa"/>
              <w:left w:w="28" w:type="dxa"/>
              <w:bottom w:w="0" w:type="dxa"/>
              <w:right w:w="28" w:type="dxa"/>
            </w:tcMar>
            <w:vAlign w:val="center"/>
          </w:tcPr>
          <w:p w14:paraId="0CEBF951"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1BB639E7" w14:textId="77777777" w:rsidTr="000D2E36">
        <w:trPr>
          <w:jc w:val="center"/>
        </w:trPr>
        <w:tc>
          <w:tcPr>
            <w:tcW w:w="514" w:type="dxa"/>
            <w:shd w:val="clear" w:color="auto" w:fill="auto"/>
            <w:tcMar>
              <w:top w:w="0" w:type="dxa"/>
              <w:left w:w="28" w:type="dxa"/>
              <w:bottom w:w="0" w:type="dxa"/>
              <w:right w:w="28" w:type="dxa"/>
            </w:tcMar>
          </w:tcPr>
          <w:p w14:paraId="47D51A6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563373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娛樂稅法第二條及第五條條文修正草案</w:t>
            </w:r>
          </w:p>
        </w:tc>
        <w:tc>
          <w:tcPr>
            <w:tcW w:w="1559" w:type="dxa"/>
            <w:shd w:val="clear" w:color="auto" w:fill="auto"/>
            <w:tcMar>
              <w:top w:w="0" w:type="dxa"/>
              <w:left w:w="28" w:type="dxa"/>
              <w:bottom w:w="0" w:type="dxa"/>
              <w:right w:w="28" w:type="dxa"/>
            </w:tcMar>
          </w:tcPr>
          <w:p w14:paraId="5A490EB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羅明才等19人</w:t>
            </w:r>
          </w:p>
        </w:tc>
        <w:tc>
          <w:tcPr>
            <w:tcW w:w="2552" w:type="dxa"/>
            <w:shd w:val="clear" w:color="auto" w:fill="FFFFFF"/>
            <w:tcMar>
              <w:top w:w="0" w:type="dxa"/>
              <w:left w:w="28" w:type="dxa"/>
              <w:bottom w:w="0" w:type="dxa"/>
              <w:right w:w="28" w:type="dxa"/>
            </w:tcMar>
          </w:tcPr>
          <w:p w14:paraId="3FC774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shd w:val="clear" w:color="auto" w:fill="auto"/>
            <w:tcMar>
              <w:top w:w="0" w:type="dxa"/>
              <w:left w:w="28" w:type="dxa"/>
              <w:bottom w:w="0" w:type="dxa"/>
              <w:right w:w="28" w:type="dxa"/>
            </w:tcMar>
            <w:vAlign w:val="center"/>
          </w:tcPr>
          <w:p w14:paraId="61DAA343" w14:textId="77777777" w:rsidR="00C057F4" w:rsidRPr="00B95A07" w:rsidRDefault="00C057F4" w:rsidP="00C057F4">
            <w:pPr>
              <w:widowControl w:val="0"/>
              <w:overflowPunct w:val="0"/>
              <w:spacing w:line="340" w:lineRule="exact"/>
              <w:jc w:val="both"/>
              <w:rPr>
                <w:rFonts w:ascii="標楷體" w:eastAsia="標楷體" w:hAnsi="標楷體"/>
                <w:color w:val="000000" w:themeColor="text1"/>
                <w:kern w:val="2"/>
                <w:szCs w:val="24"/>
              </w:rPr>
            </w:pPr>
          </w:p>
        </w:tc>
      </w:tr>
      <w:tr w:rsidR="00C057F4" w:rsidRPr="00B95A07" w14:paraId="3CD5AF03"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38D8105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3F8712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7D1A26A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000000"/>
            </w:tcBorders>
            <w:shd w:val="clear" w:color="auto" w:fill="FFFFFF"/>
            <w:tcMar>
              <w:top w:w="0" w:type="dxa"/>
              <w:left w:w="28" w:type="dxa"/>
              <w:bottom w:w="0" w:type="dxa"/>
              <w:right w:w="28" w:type="dxa"/>
            </w:tcMar>
          </w:tcPr>
          <w:p w14:paraId="6F48EE8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5BF40E4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65D4955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CA7D66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DD96F8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9998CB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林楚茵等20人</w:t>
            </w:r>
          </w:p>
        </w:tc>
        <w:tc>
          <w:tcPr>
            <w:tcW w:w="2552" w:type="dxa"/>
            <w:tcBorders>
              <w:bottom w:val="single" w:sz="4" w:space="0" w:color="000000"/>
            </w:tcBorders>
            <w:shd w:val="clear" w:color="auto" w:fill="FFFFFF"/>
            <w:tcMar>
              <w:top w:w="0" w:type="dxa"/>
              <w:left w:w="28" w:type="dxa"/>
              <w:bottom w:w="0" w:type="dxa"/>
              <w:right w:w="28" w:type="dxa"/>
            </w:tcMar>
          </w:tcPr>
          <w:p w14:paraId="32B7A17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D059BC">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49B953E7"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D2795BA"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27711A7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9104EF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41B26BD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4DFF896" w14:textId="3ED0B3C5"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D059BC">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4F50786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9530C0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52A7F50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06F31E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娛樂稅法第二條、第五條及第六條條文修正草案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4DA658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蔡其昌等16人</w:t>
            </w:r>
          </w:p>
        </w:tc>
        <w:tc>
          <w:tcPr>
            <w:tcW w:w="2552" w:type="dxa"/>
            <w:tcBorders>
              <w:bottom w:val="single" w:sz="4" w:space="0" w:color="000000"/>
            </w:tcBorders>
            <w:shd w:val="clear" w:color="auto" w:fill="FFFFFF"/>
            <w:tcMar>
              <w:top w:w="0" w:type="dxa"/>
              <w:left w:w="28" w:type="dxa"/>
              <w:bottom w:w="0" w:type="dxa"/>
              <w:right w:w="28" w:type="dxa"/>
            </w:tcMar>
          </w:tcPr>
          <w:p w14:paraId="1974BFA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5E5AA0">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EE8856A"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66E1332C" w14:textId="77777777" w:rsidTr="0040262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72002354"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A584AB9"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娛樂稅法第二條、第五條及第六條條文修正草案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83762C3"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伍麗華</w:t>
            </w:r>
            <w:r w:rsidRPr="00545A83">
              <w:rPr>
                <w:rFonts w:ascii="標楷體" w:eastAsia="標楷體" w:hAnsi="標楷體" w:hint="eastAsia"/>
                <w:color w:val="000000" w:themeColor="text1"/>
                <w:spacing w:val="-24"/>
                <w:kern w:val="2"/>
                <w:szCs w:val="24"/>
              </w:rPr>
              <w:t>Saidhai Tahovecahe</w:t>
            </w:r>
            <w:r w:rsidRPr="009C72AA">
              <w:rPr>
                <w:rFonts w:ascii="標楷體" w:eastAsia="標楷體" w:hAnsi="標楷體" w:hint="eastAsia"/>
                <w:color w:val="000000" w:themeColor="text1"/>
                <w:kern w:val="2"/>
                <w:szCs w:val="24"/>
              </w:rPr>
              <w:t>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FD4BE95"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第11屆第2會期第2次院會(113.9.27)決定：「交財政委員會審查」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FA06220"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尚未審查</w:t>
            </w:r>
          </w:p>
        </w:tc>
      </w:tr>
      <w:tr w:rsidR="00C057F4" w:rsidRPr="00B95A07" w14:paraId="2EEAD189"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68751F1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037663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娛樂稅法第二條、第五條及第十條條文修正草案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185A0FA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賴士葆等28人</w:t>
            </w:r>
          </w:p>
        </w:tc>
        <w:tc>
          <w:tcPr>
            <w:tcW w:w="2552" w:type="dxa"/>
            <w:tcBorders>
              <w:bottom w:val="single" w:sz="12" w:space="0" w:color="000000"/>
            </w:tcBorders>
            <w:shd w:val="clear" w:color="auto" w:fill="FFFFFF"/>
            <w:tcMar>
              <w:top w:w="0" w:type="dxa"/>
              <w:left w:w="28" w:type="dxa"/>
              <w:bottom w:w="0" w:type="dxa"/>
              <w:right w:w="28" w:type="dxa"/>
            </w:tcMar>
          </w:tcPr>
          <w:p w14:paraId="52180756"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7EDE3D83" w14:textId="77777777" w:rsidR="00C057F4" w:rsidRPr="00C85D18" w:rsidRDefault="00C057F4" w:rsidP="00C057F4">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057F4" w:rsidRPr="00B95A07" w14:paraId="51E88507" w14:textId="77777777" w:rsidTr="0040262B">
        <w:trPr>
          <w:jc w:val="center"/>
        </w:trPr>
        <w:tc>
          <w:tcPr>
            <w:tcW w:w="514" w:type="dxa"/>
            <w:tcBorders>
              <w:top w:val="single" w:sz="12" w:space="0" w:color="000000"/>
            </w:tcBorders>
            <w:shd w:val="clear" w:color="auto" w:fill="auto"/>
            <w:tcMar>
              <w:top w:w="0" w:type="dxa"/>
              <w:left w:w="28" w:type="dxa"/>
              <w:bottom w:w="0" w:type="dxa"/>
              <w:right w:w="28" w:type="dxa"/>
            </w:tcMar>
          </w:tcPr>
          <w:p w14:paraId="017553D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0D1EBF4B"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海關進口稅則部分稅則修正草案</w:t>
            </w:r>
          </w:p>
        </w:tc>
        <w:tc>
          <w:tcPr>
            <w:tcW w:w="1559" w:type="dxa"/>
            <w:tcBorders>
              <w:top w:val="single" w:sz="12" w:space="0" w:color="000000"/>
            </w:tcBorders>
            <w:shd w:val="clear" w:color="auto" w:fill="auto"/>
            <w:tcMar>
              <w:top w:w="0" w:type="dxa"/>
              <w:left w:w="28" w:type="dxa"/>
              <w:bottom w:w="0" w:type="dxa"/>
              <w:right w:w="28" w:type="dxa"/>
            </w:tcMar>
          </w:tcPr>
          <w:p w14:paraId="6F9D65B4"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行政院</w:t>
            </w:r>
          </w:p>
        </w:tc>
        <w:tc>
          <w:tcPr>
            <w:tcW w:w="2552" w:type="dxa"/>
            <w:tcBorders>
              <w:top w:val="single" w:sz="12" w:space="0" w:color="000000"/>
            </w:tcBorders>
            <w:shd w:val="clear" w:color="auto" w:fill="FFFFFF"/>
            <w:tcMar>
              <w:top w:w="0" w:type="dxa"/>
              <w:left w:w="28" w:type="dxa"/>
              <w:bottom w:w="0" w:type="dxa"/>
              <w:right w:w="28" w:type="dxa"/>
            </w:tcMar>
          </w:tcPr>
          <w:p w14:paraId="04539E59" w14:textId="108E5CE0"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16EE6013"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C057F4" w:rsidRPr="00B95A07" w14:paraId="4BA46089" w14:textId="77777777" w:rsidTr="000D2E36">
        <w:trPr>
          <w:jc w:val="center"/>
        </w:trPr>
        <w:tc>
          <w:tcPr>
            <w:tcW w:w="514" w:type="dxa"/>
            <w:shd w:val="clear" w:color="auto" w:fill="auto"/>
            <w:tcMar>
              <w:top w:w="0" w:type="dxa"/>
              <w:left w:w="28" w:type="dxa"/>
              <w:bottom w:w="0" w:type="dxa"/>
              <w:right w:w="28" w:type="dxa"/>
            </w:tcMar>
          </w:tcPr>
          <w:p w14:paraId="60444C5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732581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2169343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5C04994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37798306"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677EB59" w14:textId="77777777" w:rsidTr="000D2E36">
        <w:trPr>
          <w:jc w:val="center"/>
        </w:trPr>
        <w:tc>
          <w:tcPr>
            <w:tcW w:w="514" w:type="dxa"/>
            <w:shd w:val="clear" w:color="auto" w:fill="auto"/>
            <w:tcMar>
              <w:top w:w="0" w:type="dxa"/>
              <w:left w:w="28" w:type="dxa"/>
              <w:bottom w:w="0" w:type="dxa"/>
              <w:right w:w="28" w:type="dxa"/>
            </w:tcMar>
          </w:tcPr>
          <w:p w14:paraId="7C183C0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C518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4C59A07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shd w:val="clear" w:color="auto" w:fill="FFFFFF"/>
            <w:tcMar>
              <w:top w:w="0" w:type="dxa"/>
              <w:left w:w="28" w:type="dxa"/>
              <w:bottom w:w="0" w:type="dxa"/>
              <w:right w:w="28" w:type="dxa"/>
            </w:tcMar>
          </w:tcPr>
          <w:p w14:paraId="256D34A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5E5AA0">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98961C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62D216C" w14:textId="77777777" w:rsidTr="000D2E36">
        <w:trPr>
          <w:jc w:val="center"/>
        </w:trPr>
        <w:tc>
          <w:tcPr>
            <w:tcW w:w="514" w:type="dxa"/>
            <w:shd w:val="clear" w:color="auto" w:fill="auto"/>
            <w:tcMar>
              <w:top w:w="0" w:type="dxa"/>
              <w:left w:w="28" w:type="dxa"/>
              <w:bottom w:w="0" w:type="dxa"/>
              <w:right w:w="28" w:type="dxa"/>
            </w:tcMar>
          </w:tcPr>
          <w:p w14:paraId="518CA5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BA4B6E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19093A7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shd w:val="clear" w:color="auto" w:fill="FFFFFF"/>
            <w:tcMar>
              <w:top w:w="0" w:type="dxa"/>
              <w:left w:w="28" w:type="dxa"/>
              <w:bottom w:w="0" w:type="dxa"/>
              <w:right w:w="28" w:type="dxa"/>
            </w:tcMar>
          </w:tcPr>
          <w:p w14:paraId="1215E2A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5E5AA0">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CA58D5D"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0974F2B" w14:textId="77777777" w:rsidTr="0040262B">
        <w:trPr>
          <w:jc w:val="center"/>
        </w:trPr>
        <w:tc>
          <w:tcPr>
            <w:tcW w:w="514" w:type="dxa"/>
            <w:tcBorders>
              <w:bottom w:val="single" w:sz="4" w:space="0" w:color="000000"/>
            </w:tcBorders>
            <w:shd w:val="clear" w:color="auto" w:fill="auto"/>
            <w:tcMar>
              <w:top w:w="0" w:type="dxa"/>
              <w:left w:w="28" w:type="dxa"/>
              <w:bottom w:w="0" w:type="dxa"/>
              <w:right w:w="28" w:type="dxa"/>
            </w:tcMar>
          </w:tcPr>
          <w:p w14:paraId="2C67F0C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A8D7D4E"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海關進口稅則增訂第21069097號草案</w:t>
            </w:r>
          </w:p>
        </w:tc>
        <w:tc>
          <w:tcPr>
            <w:tcW w:w="1559" w:type="dxa"/>
            <w:tcBorders>
              <w:bottom w:val="single" w:sz="4" w:space="0" w:color="000000"/>
            </w:tcBorders>
            <w:shd w:val="clear" w:color="auto" w:fill="auto"/>
            <w:tcMar>
              <w:top w:w="0" w:type="dxa"/>
              <w:left w:w="28" w:type="dxa"/>
              <w:bottom w:w="0" w:type="dxa"/>
              <w:right w:w="28" w:type="dxa"/>
            </w:tcMar>
          </w:tcPr>
          <w:p w14:paraId="110CDFD9"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4" w:space="0" w:color="000000"/>
            </w:tcBorders>
            <w:shd w:val="clear" w:color="auto" w:fill="FFFFFF"/>
            <w:tcMar>
              <w:top w:w="0" w:type="dxa"/>
              <w:left w:w="28" w:type="dxa"/>
              <w:bottom w:w="0" w:type="dxa"/>
              <w:right w:w="28" w:type="dxa"/>
            </w:tcMar>
          </w:tcPr>
          <w:p w14:paraId="35F43863"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5E5AA0">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523FC69"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1672BD3"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47C4E46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77A738B"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海關進口稅則第二十一章增訂增註三草案</w:t>
            </w:r>
          </w:p>
        </w:tc>
        <w:tc>
          <w:tcPr>
            <w:tcW w:w="1559" w:type="dxa"/>
            <w:tcBorders>
              <w:bottom w:val="single" w:sz="12" w:space="0" w:color="000000"/>
            </w:tcBorders>
            <w:shd w:val="clear" w:color="auto" w:fill="auto"/>
            <w:tcMar>
              <w:top w:w="0" w:type="dxa"/>
              <w:left w:w="28" w:type="dxa"/>
              <w:bottom w:w="0" w:type="dxa"/>
              <w:right w:w="28" w:type="dxa"/>
            </w:tcMar>
          </w:tcPr>
          <w:p w14:paraId="5FAF8F09" w14:textId="34B2A921"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蘇清泉等2</w:t>
            </w:r>
            <w:r>
              <w:rPr>
                <w:rFonts w:ascii="標楷體" w:eastAsia="標楷體" w:hAnsi="標楷體" w:hint="eastAsia"/>
                <w:kern w:val="2"/>
                <w:szCs w:val="24"/>
              </w:rPr>
              <w:t>9</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6D0F298E"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79BA0BE4"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202DC103"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E09438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471427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8101C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D1DC22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第11屆第1會期第5次院會(113.3.15)決定：「交財政委員會審查」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9AF2BB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1838FBCE" w14:textId="77777777" w:rsidTr="0040262B">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1652514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6F04EBA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AD258B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62A22A8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5E5AA0">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0246C39B"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w:t>
            </w:r>
            <w:r w:rsidRPr="00222F4B">
              <w:rPr>
                <w:rFonts w:ascii="標楷體" w:eastAsia="標楷體" w:hAnsi="標楷體" w:hint="eastAsia"/>
                <w:spacing w:val="-24"/>
                <w:kern w:val="2"/>
                <w:szCs w:val="24"/>
              </w:rPr>
              <w:t>全體委員會議(113.5.20)審查</w:t>
            </w:r>
            <w:r w:rsidRPr="00B95A07">
              <w:rPr>
                <w:rFonts w:ascii="標楷體" w:eastAsia="標楷體" w:hAnsi="標楷體" w:hint="eastAsia"/>
                <w:kern w:val="2"/>
                <w:szCs w:val="24"/>
              </w:rPr>
              <w:t>，決議：另擇期繼續開會。</w:t>
            </w:r>
          </w:p>
          <w:p w14:paraId="6FCAD21E"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w:t>
            </w:r>
            <w:r w:rsidRPr="00222F4B">
              <w:rPr>
                <w:rFonts w:ascii="標楷體" w:eastAsia="標楷體" w:hAnsi="標楷體" w:hint="eastAsia"/>
                <w:spacing w:val="-24"/>
                <w:kern w:val="2"/>
                <w:szCs w:val="24"/>
              </w:rPr>
              <w:t>全體委員會議(113.6.3)審查</w:t>
            </w:r>
            <w:r w:rsidRPr="00B95A07">
              <w:rPr>
                <w:rFonts w:ascii="標楷體" w:eastAsia="標楷體" w:hAnsi="標楷體" w:hint="eastAsia"/>
                <w:kern w:val="2"/>
                <w:szCs w:val="24"/>
              </w:rPr>
              <w:t>，決議：另擇期繼續審查。</w:t>
            </w:r>
          </w:p>
          <w:p w14:paraId="52EBCDAC"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w:t>
            </w:r>
            <w:r w:rsidRPr="00222F4B">
              <w:rPr>
                <w:rFonts w:ascii="標楷體" w:eastAsia="標楷體" w:hAnsi="標楷體" w:hint="eastAsia"/>
                <w:spacing w:val="-24"/>
                <w:kern w:val="2"/>
                <w:szCs w:val="24"/>
              </w:rPr>
              <w:t>全體委員會議(113.6.19)</w:t>
            </w:r>
            <w:r w:rsidRPr="00B95A07">
              <w:rPr>
                <w:rFonts w:ascii="標楷體" w:eastAsia="標楷體" w:hAnsi="標楷體" w:hint="eastAsia"/>
                <w:kern w:val="2"/>
                <w:szCs w:val="24"/>
              </w:rPr>
              <w:t>審查，決議：另擇期繼續審查。</w:t>
            </w:r>
          </w:p>
          <w:p w14:paraId="3B3E2B4F"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w:t>
            </w:r>
            <w:r w:rsidRPr="00222F4B">
              <w:rPr>
                <w:rFonts w:ascii="標楷體" w:eastAsia="標楷體" w:hAnsi="標楷體" w:hint="eastAsia"/>
                <w:color w:val="000000" w:themeColor="text1"/>
                <w:spacing w:val="-20"/>
                <w:kern w:val="2"/>
                <w:szCs w:val="24"/>
              </w:rPr>
              <w:lastRenderedPageBreak/>
              <w:t>會議(113.10.21)審查，</w:t>
            </w:r>
            <w:r w:rsidRPr="00B306EC">
              <w:rPr>
                <w:rFonts w:ascii="標楷體" w:eastAsia="標楷體" w:hAnsi="標楷體" w:hint="eastAsia"/>
                <w:color w:val="000000" w:themeColor="text1"/>
                <w:kern w:val="2"/>
                <w:szCs w:val="24"/>
              </w:rPr>
              <w:t>決議：另擇期繼續審查。</w:t>
            </w:r>
          </w:p>
          <w:p w14:paraId="5B1037C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222F4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476C08F9" w14:textId="77777777" w:rsidTr="0040262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D20C2E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4CE1490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9BB146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90A166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330AFBD6" w14:textId="77777777" w:rsidR="00C057F4" w:rsidRPr="00B95A07" w:rsidRDefault="00C057F4" w:rsidP="00C057F4">
            <w:pPr>
              <w:widowControl w:val="0"/>
              <w:overflowPunct w:val="0"/>
              <w:spacing w:line="340" w:lineRule="exact"/>
              <w:jc w:val="both"/>
              <w:rPr>
                <w:rFonts w:ascii="標楷體" w:eastAsia="標楷體" w:hAnsi="標楷體"/>
                <w:color w:val="000000" w:themeColor="text1"/>
                <w:kern w:val="2"/>
                <w:szCs w:val="24"/>
              </w:rPr>
            </w:pPr>
          </w:p>
        </w:tc>
      </w:tr>
      <w:tr w:rsidR="00C057F4" w:rsidRPr="00B95A07" w14:paraId="0A574C94" w14:textId="77777777" w:rsidTr="0040262B">
        <w:trPr>
          <w:jc w:val="center"/>
        </w:trPr>
        <w:tc>
          <w:tcPr>
            <w:tcW w:w="514" w:type="dxa"/>
            <w:tcBorders>
              <w:bottom w:val="single" w:sz="4" w:space="0" w:color="000000"/>
            </w:tcBorders>
            <w:shd w:val="clear" w:color="auto" w:fill="auto"/>
            <w:tcMar>
              <w:top w:w="0" w:type="dxa"/>
              <w:left w:w="28" w:type="dxa"/>
              <w:bottom w:w="0" w:type="dxa"/>
              <w:right w:w="28" w:type="dxa"/>
            </w:tcMar>
          </w:tcPr>
          <w:p w14:paraId="16A1163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CDD388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0DCF88D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bottom w:val="single" w:sz="4" w:space="0" w:color="000000"/>
            </w:tcBorders>
            <w:shd w:val="clear" w:color="auto" w:fill="FFFFFF"/>
            <w:tcMar>
              <w:top w:w="0" w:type="dxa"/>
              <w:left w:w="28" w:type="dxa"/>
              <w:bottom w:w="0" w:type="dxa"/>
              <w:right w:w="28" w:type="dxa"/>
            </w:tcMar>
          </w:tcPr>
          <w:p w14:paraId="6DC241A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505C91EF"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00E7A0FE" w14:textId="77777777" w:rsidTr="0040262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221799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941AB8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175E63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許宇甄等16人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B2BC3E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7906473B"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067F08D9" w14:textId="77777777" w:rsidTr="000D2E36">
        <w:trPr>
          <w:trHeight w:val="960"/>
          <w:jc w:val="center"/>
        </w:trPr>
        <w:tc>
          <w:tcPr>
            <w:tcW w:w="514" w:type="dxa"/>
            <w:tcBorders>
              <w:bottom w:val="single" w:sz="4" w:space="0" w:color="000000"/>
            </w:tcBorders>
            <w:shd w:val="clear" w:color="auto" w:fill="auto"/>
            <w:tcMar>
              <w:top w:w="0" w:type="dxa"/>
              <w:left w:w="28" w:type="dxa"/>
              <w:bottom w:w="0" w:type="dxa"/>
              <w:right w:w="28" w:type="dxa"/>
            </w:tcMar>
          </w:tcPr>
          <w:p w14:paraId="5117DBC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B585C2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7D351A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洪孟楷等22人</w:t>
            </w:r>
          </w:p>
        </w:tc>
        <w:tc>
          <w:tcPr>
            <w:tcW w:w="2552" w:type="dxa"/>
            <w:tcBorders>
              <w:bottom w:val="single" w:sz="4" w:space="0" w:color="000000"/>
            </w:tcBorders>
            <w:shd w:val="clear" w:color="auto" w:fill="FFFFFF"/>
            <w:tcMar>
              <w:top w:w="0" w:type="dxa"/>
              <w:left w:w="28" w:type="dxa"/>
              <w:bottom w:w="0" w:type="dxa"/>
              <w:right w:w="28" w:type="dxa"/>
            </w:tcMar>
          </w:tcPr>
          <w:p w14:paraId="70F145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72F39A9A"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3F328C25"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2832CE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D5E32A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1C9BB8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32C373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w:t>
            </w:r>
            <w:r w:rsidRPr="005E5AA0">
              <w:rPr>
                <w:rFonts w:ascii="標楷體" w:eastAsia="標楷體" w:hAnsi="標楷體" w:hint="eastAsia"/>
                <w:color w:val="000000" w:themeColor="text1"/>
                <w:spacing w:val="-20"/>
                <w:kern w:val="2"/>
                <w:szCs w:val="24"/>
              </w:rPr>
              <w:t>(113.5.17)</w:t>
            </w:r>
            <w:r w:rsidRPr="00B95A07">
              <w:rPr>
                <w:rFonts w:ascii="標楷體" w:eastAsia="標楷體" w:hAnsi="標楷體" w:hint="eastAsia"/>
                <w:color w:val="000000" w:themeColor="text1"/>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324ECE3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1.第11屆第1會期第16次</w:t>
            </w:r>
            <w:r w:rsidRPr="00222F4B">
              <w:rPr>
                <w:rFonts w:ascii="標楷體" w:eastAsia="標楷體" w:hAnsi="標楷體" w:hint="eastAsia"/>
                <w:spacing w:val="-20"/>
                <w:kern w:val="2"/>
                <w:szCs w:val="24"/>
              </w:rPr>
              <w:t>全體委員會議(113.6.3)審查，</w:t>
            </w:r>
            <w:r w:rsidRPr="00B95A07">
              <w:rPr>
                <w:rFonts w:ascii="標楷體" w:eastAsia="標楷體" w:hAnsi="標楷體" w:hint="eastAsia"/>
                <w:kern w:val="2"/>
                <w:szCs w:val="24"/>
              </w:rPr>
              <w:t>決議：另擇期繼續審查。</w:t>
            </w:r>
          </w:p>
          <w:p w14:paraId="1448CA6D"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2.第11屆第1會期第18次</w:t>
            </w:r>
            <w:r w:rsidRPr="00222F4B">
              <w:rPr>
                <w:rFonts w:ascii="標楷體" w:eastAsia="標楷體" w:hAnsi="標楷體" w:hint="eastAsia"/>
                <w:spacing w:val="-20"/>
                <w:kern w:val="2"/>
                <w:szCs w:val="24"/>
              </w:rPr>
              <w:t>全體委員會議(113.6.19)審查，</w:t>
            </w:r>
            <w:r w:rsidRPr="00B95A07">
              <w:rPr>
                <w:rFonts w:ascii="標楷體" w:eastAsia="標楷體" w:hAnsi="標楷體" w:hint="eastAsia"/>
                <w:kern w:val="2"/>
                <w:szCs w:val="24"/>
              </w:rPr>
              <w:t>決議：另擇期繼續審查。</w:t>
            </w:r>
          </w:p>
          <w:p w14:paraId="478A79E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第2會期第3次全體委員會議(113.10.21)審查，</w:t>
            </w:r>
            <w:r w:rsidRPr="00B306EC">
              <w:rPr>
                <w:rFonts w:ascii="標楷體" w:eastAsia="標楷體" w:hAnsi="標楷體" w:hint="eastAsia"/>
                <w:color w:val="000000" w:themeColor="text1"/>
                <w:kern w:val="2"/>
                <w:szCs w:val="24"/>
              </w:rPr>
              <w:t>決議：另擇期繼續審查。</w:t>
            </w:r>
          </w:p>
          <w:p w14:paraId="2673AFF8"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547F81">
              <w:rPr>
                <w:rFonts w:ascii="標楷體" w:eastAsia="標楷體" w:hAnsi="標楷體" w:hint="eastAsia"/>
                <w:color w:val="000000" w:themeColor="text1"/>
                <w:kern w:val="2"/>
                <w:szCs w:val="24"/>
              </w:rPr>
              <w:t>.第11屆第2會期第6次</w:t>
            </w:r>
            <w:r w:rsidRPr="00222F4B">
              <w:rPr>
                <w:rFonts w:ascii="標楷體" w:eastAsia="標楷體" w:hAnsi="標楷體" w:hint="eastAsia"/>
                <w:color w:val="000000" w:themeColor="text1"/>
                <w:spacing w:val="-20"/>
                <w:kern w:val="2"/>
                <w:szCs w:val="24"/>
              </w:rPr>
              <w:t>全體委員會議(113.11.6)審查，</w:t>
            </w:r>
            <w:r w:rsidRPr="00547F81">
              <w:rPr>
                <w:rFonts w:ascii="標楷體" w:eastAsia="標楷體" w:hAnsi="標楷體" w:hint="eastAsia"/>
                <w:color w:val="000000" w:themeColor="text1"/>
                <w:kern w:val="2"/>
                <w:szCs w:val="24"/>
              </w:rPr>
              <w:t>決議：另擇期繼續審查。</w:t>
            </w:r>
          </w:p>
        </w:tc>
      </w:tr>
      <w:tr w:rsidR="00C057F4" w:rsidRPr="00B95A07" w14:paraId="2B590B16"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1137331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DB0F14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824C91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6428BB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w:t>
            </w:r>
            <w:r w:rsidRPr="005E5AA0">
              <w:rPr>
                <w:rFonts w:ascii="標楷體" w:eastAsia="標楷體" w:hAnsi="標楷體" w:hint="eastAsia"/>
                <w:spacing w:val="-20"/>
                <w:kern w:val="2"/>
                <w:szCs w:val="24"/>
              </w:rPr>
              <w:t>(113.6.28)</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1F591BE"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1.</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AC2C57">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14E4DF5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AC2C57">
              <w:rPr>
                <w:rFonts w:ascii="標楷體" w:eastAsia="標楷體" w:hAnsi="標楷體" w:hint="eastAsia"/>
                <w:color w:val="000000" w:themeColor="text1"/>
                <w:spacing w:val="-24"/>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2878D542"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20B15D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E51EA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7ADFEF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張嘉郡等27人</w:t>
            </w:r>
          </w:p>
        </w:tc>
        <w:tc>
          <w:tcPr>
            <w:tcW w:w="2552" w:type="dxa"/>
            <w:tcBorders>
              <w:bottom w:val="single" w:sz="4" w:space="0" w:color="000000"/>
            </w:tcBorders>
            <w:shd w:val="clear" w:color="auto" w:fill="FFFFFF"/>
            <w:tcMar>
              <w:top w:w="0" w:type="dxa"/>
              <w:left w:w="28" w:type="dxa"/>
              <w:bottom w:w="0" w:type="dxa"/>
              <w:right w:w="28" w:type="dxa"/>
            </w:tcMar>
          </w:tcPr>
          <w:p w14:paraId="291BB33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5E5AA0">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6B6D1CC"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sidRPr="00B95A07">
              <w:rPr>
                <w:rFonts w:ascii="標楷體" w:eastAsia="標楷體" w:hAnsi="標楷體" w:hint="eastAsia"/>
                <w:kern w:val="2"/>
                <w:szCs w:val="24"/>
              </w:rPr>
              <w:t>第11屆第1會期</w:t>
            </w:r>
            <w:r w:rsidRPr="00AC2C57">
              <w:rPr>
                <w:rFonts w:ascii="標楷體" w:eastAsia="標楷體" w:hAnsi="標楷體" w:hint="eastAsia"/>
                <w:spacing w:val="-24"/>
                <w:kern w:val="2"/>
                <w:szCs w:val="24"/>
              </w:rPr>
              <w:t>第18次全體委員會議(113.6.19)審查</w:t>
            </w:r>
            <w:r w:rsidRPr="00B95A07">
              <w:rPr>
                <w:rFonts w:ascii="標楷體" w:eastAsia="標楷體" w:hAnsi="標楷體" w:hint="eastAsia"/>
                <w:kern w:val="2"/>
                <w:szCs w:val="24"/>
              </w:rPr>
              <w:t>，決議：另</w:t>
            </w:r>
            <w:r w:rsidRPr="00B95A07">
              <w:rPr>
                <w:rFonts w:ascii="標楷體" w:eastAsia="標楷體" w:hAnsi="標楷體" w:hint="eastAsia"/>
                <w:kern w:val="2"/>
                <w:szCs w:val="24"/>
              </w:rPr>
              <w:lastRenderedPageBreak/>
              <w:t>擇期繼續審查。</w:t>
            </w:r>
          </w:p>
          <w:p w14:paraId="4E9B34E8"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7C24B2">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33499228"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7C24B2">
              <w:rPr>
                <w:rFonts w:ascii="標楷體" w:eastAsia="標楷體" w:hAnsi="標楷體" w:hint="eastAsia"/>
                <w:color w:val="000000" w:themeColor="text1"/>
                <w:spacing w:val="-24"/>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3A6678CD"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3E9A1ED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99D099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8860B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29861DA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5E5AA0">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92D8E54"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6849FD">
              <w:rPr>
                <w:rFonts w:ascii="標楷體" w:eastAsia="標楷體" w:hAnsi="標楷體" w:hint="eastAsia"/>
                <w:spacing w:val="-20"/>
                <w:kern w:val="2"/>
                <w:szCs w:val="24"/>
              </w:rPr>
              <w:t>第13次全體委員會議(113.5.20)審查，</w:t>
            </w:r>
            <w:r w:rsidRPr="00B95A07">
              <w:rPr>
                <w:rFonts w:ascii="標楷體" w:eastAsia="標楷體" w:hAnsi="標楷體" w:hint="eastAsia"/>
                <w:kern w:val="2"/>
                <w:szCs w:val="24"/>
              </w:rPr>
              <w:t>決議：另擇期繼續開會。</w:t>
            </w:r>
          </w:p>
          <w:p w14:paraId="03B9F87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6849FD">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107EDAA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w:t>
            </w:r>
            <w:r w:rsidRPr="006849FD">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6D97338C"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5CA17DDD"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13A878BC"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835316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BB62472"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財政收支劃分法第八條條文修正草案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5A1214D"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鄭正鈐等21人</w:t>
            </w:r>
          </w:p>
        </w:tc>
        <w:tc>
          <w:tcPr>
            <w:tcW w:w="2552" w:type="dxa"/>
            <w:tcBorders>
              <w:bottom w:val="single" w:sz="4" w:space="0" w:color="000000"/>
            </w:tcBorders>
            <w:shd w:val="clear" w:color="auto" w:fill="FFFFFF"/>
            <w:tcMar>
              <w:top w:w="0" w:type="dxa"/>
              <w:left w:w="28" w:type="dxa"/>
              <w:bottom w:w="0" w:type="dxa"/>
              <w:right w:w="28" w:type="dxa"/>
            </w:tcMar>
          </w:tcPr>
          <w:p w14:paraId="6187526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F71F611" w14:textId="77777777" w:rsidR="00C057F4" w:rsidRPr="00547F81"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sidRPr="00547F81">
              <w:rPr>
                <w:rFonts w:ascii="標楷體" w:eastAsia="標楷體" w:hAnsi="標楷體" w:hint="eastAsia"/>
                <w:color w:val="000000" w:themeColor="text1"/>
                <w:kern w:val="2"/>
                <w:szCs w:val="24"/>
              </w:rPr>
              <w:t>1.第11屆第2會期</w:t>
            </w:r>
            <w:r w:rsidRPr="006849FD">
              <w:rPr>
                <w:rFonts w:ascii="標楷體" w:eastAsia="標楷體" w:hAnsi="標楷體" w:hint="eastAsia"/>
                <w:color w:val="000000" w:themeColor="text1"/>
                <w:spacing w:val="-24"/>
                <w:kern w:val="2"/>
                <w:szCs w:val="24"/>
              </w:rPr>
              <w:t>第3次全體委員會議(113.10.21)審查，</w:t>
            </w:r>
            <w:r w:rsidRPr="00547F81">
              <w:rPr>
                <w:rFonts w:ascii="標楷體" w:eastAsia="標楷體" w:hAnsi="標楷體" w:hint="eastAsia"/>
                <w:color w:val="000000" w:themeColor="text1"/>
                <w:kern w:val="2"/>
                <w:szCs w:val="24"/>
              </w:rPr>
              <w:t>決議：另擇期繼續審查。</w:t>
            </w:r>
          </w:p>
          <w:p w14:paraId="71F9B52D" w14:textId="77777777" w:rsidR="00C057F4" w:rsidRPr="00C85D18"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w:t>
            </w:r>
            <w:r w:rsidRPr="00B306EC">
              <w:rPr>
                <w:rFonts w:ascii="標楷體" w:eastAsia="標楷體" w:hAnsi="標楷體" w:hint="eastAsia"/>
                <w:color w:val="000000" w:themeColor="text1"/>
                <w:kern w:val="2"/>
                <w:szCs w:val="24"/>
              </w:rPr>
              <w:lastRenderedPageBreak/>
              <w:t>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1DCDA543"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412C81A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377278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D345EE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0D299D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5E5AA0">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081CE0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6849FD">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5ECABEF5"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6849FD">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230CAEF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38A1448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0C5556F6"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549CF1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B9B41D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7E3A62E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bottom w:val="single" w:sz="4" w:space="0" w:color="000000"/>
            </w:tcBorders>
            <w:shd w:val="clear" w:color="auto" w:fill="FFFFFF"/>
            <w:tcMar>
              <w:top w:w="0" w:type="dxa"/>
              <w:left w:w="28" w:type="dxa"/>
              <w:bottom w:w="0" w:type="dxa"/>
              <w:right w:w="28" w:type="dxa"/>
            </w:tcMar>
          </w:tcPr>
          <w:p w14:paraId="20F1D4F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tcBorders>
              <w:bottom w:val="single" w:sz="4" w:space="0" w:color="000000"/>
            </w:tcBorders>
            <w:shd w:val="clear" w:color="auto" w:fill="auto"/>
            <w:tcMar>
              <w:top w:w="0" w:type="dxa"/>
              <w:left w:w="28" w:type="dxa"/>
              <w:bottom w:w="0" w:type="dxa"/>
              <w:right w:w="28" w:type="dxa"/>
            </w:tcMar>
          </w:tcPr>
          <w:p w14:paraId="7883204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6849FD">
              <w:rPr>
                <w:rFonts w:ascii="標楷體" w:eastAsia="標楷體" w:hAnsi="標楷體" w:hint="eastAsia"/>
                <w:spacing w:val="-20"/>
                <w:kern w:val="2"/>
                <w:szCs w:val="24"/>
              </w:rPr>
              <w:t>第13次全體委員會議(113.5.20)審查</w:t>
            </w:r>
            <w:r w:rsidRPr="00B95A07">
              <w:rPr>
                <w:rFonts w:ascii="標楷體" w:eastAsia="標楷體" w:hAnsi="標楷體" w:hint="eastAsia"/>
                <w:kern w:val="2"/>
                <w:szCs w:val="24"/>
              </w:rPr>
              <w:t>，決議：另擇期繼續開會。</w:t>
            </w:r>
          </w:p>
          <w:p w14:paraId="59793D5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6849FD">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1B3444C0"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w:t>
            </w:r>
            <w:r w:rsidRPr="006849FD">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3F3E280E"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4"/>
                <w:kern w:val="2"/>
                <w:szCs w:val="24"/>
              </w:rPr>
              <w:t>第3次全體委員會議(113.10.21)</w:t>
            </w:r>
            <w:r w:rsidRPr="006849FD">
              <w:rPr>
                <w:rFonts w:ascii="標楷體" w:eastAsia="標楷體" w:hAnsi="標楷體" w:hint="eastAsia"/>
                <w:color w:val="000000" w:themeColor="text1"/>
                <w:spacing w:val="-24"/>
                <w:kern w:val="2"/>
                <w:szCs w:val="24"/>
              </w:rPr>
              <w:lastRenderedPageBreak/>
              <w:t>審查，</w:t>
            </w:r>
            <w:r w:rsidRPr="00B306EC">
              <w:rPr>
                <w:rFonts w:ascii="標楷體" w:eastAsia="標楷體" w:hAnsi="標楷體" w:hint="eastAsia"/>
                <w:color w:val="000000" w:themeColor="text1"/>
                <w:kern w:val="2"/>
                <w:szCs w:val="24"/>
              </w:rPr>
              <w:t>決議：另擇期繼續審查。</w:t>
            </w:r>
          </w:p>
          <w:p w14:paraId="4E9384AA"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586E35D9"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40F5CFB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12F849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6FE632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82EC84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65C52D7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2E820772"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1714BD3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11AAE83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49ADFD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248A29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5E5AA0">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63745581"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F47FE5">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01011061"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F47FE5">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20DE1CE7"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04077E3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4EAA3BA4"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4D645B1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E08870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830A96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bottom w:val="single" w:sz="4" w:space="0" w:color="000000"/>
            </w:tcBorders>
            <w:shd w:val="clear" w:color="auto" w:fill="FFFFFF"/>
            <w:tcMar>
              <w:top w:w="0" w:type="dxa"/>
              <w:left w:w="28" w:type="dxa"/>
              <w:bottom w:w="0" w:type="dxa"/>
              <w:right w:w="28" w:type="dxa"/>
            </w:tcMar>
          </w:tcPr>
          <w:p w14:paraId="0DDEAA8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5E5AA0">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241EBE5"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sidRPr="00B95A07">
              <w:rPr>
                <w:rFonts w:ascii="標楷體" w:eastAsia="標楷體" w:hAnsi="標楷體" w:hint="eastAsia"/>
                <w:kern w:val="2"/>
                <w:szCs w:val="24"/>
              </w:rPr>
              <w:t>第11屆第1會期</w:t>
            </w:r>
            <w:r w:rsidRPr="0040262B">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26036FA8"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6CDF541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612A44C8" w14:textId="77777777" w:rsidTr="000D2E36">
        <w:trPr>
          <w:trHeight w:val="1040"/>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73BEE674"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D9BF536" w14:textId="77777777" w:rsidR="00C057F4" w:rsidRPr="00B95A07" w:rsidRDefault="00C057F4" w:rsidP="00C057F4">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31B093C" w14:textId="77777777" w:rsidR="00C057F4" w:rsidRPr="00B95A07" w:rsidRDefault="00C057F4" w:rsidP="00C057F4">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F3E1CF0" w14:textId="77777777" w:rsidR="00C057F4" w:rsidRPr="00B95A07" w:rsidRDefault="00C057F4" w:rsidP="00C057F4">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vMerge w:val="restart"/>
            <w:tcBorders>
              <w:top w:val="single" w:sz="4" w:space="0" w:color="000000"/>
              <w:bottom w:val="single" w:sz="4" w:space="0" w:color="000000"/>
            </w:tcBorders>
            <w:shd w:val="clear" w:color="auto" w:fill="auto"/>
            <w:tcMar>
              <w:top w:w="0" w:type="dxa"/>
              <w:left w:w="28" w:type="dxa"/>
              <w:bottom w:w="0" w:type="dxa"/>
              <w:right w:w="28" w:type="dxa"/>
            </w:tcMar>
          </w:tcPr>
          <w:p w14:paraId="2CE8EA5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40262B">
              <w:rPr>
                <w:rFonts w:ascii="標楷體" w:eastAsia="標楷體" w:hAnsi="標楷體" w:hint="eastAsia"/>
                <w:spacing w:val="-20"/>
                <w:kern w:val="2"/>
                <w:szCs w:val="24"/>
              </w:rPr>
              <w:t>第13次全體委員會議(113.5.20)審查，</w:t>
            </w:r>
            <w:r w:rsidRPr="00B95A07">
              <w:rPr>
                <w:rFonts w:ascii="標楷體" w:eastAsia="標楷體" w:hAnsi="標楷體" w:hint="eastAsia"/>
                <w:kern w:val="2"/>
                <w:szCs w:val="24"/>
              </w:rPr>
              <w:t>決議：另擇期繼續開會。</w:t>
            </w:r>
          </w:p>
          <w:p w14:paraId="7E74076A"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40262B">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444D6398"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w:t>
            </w:r>
            <w:r w:rsidRPr="0040262B">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67F2A23F"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62473788"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1D7A225D" w14:textId="77777777" w:rsidTr="0040262B">
        <w:trPr>
          <w:jc w:val="center"/>
        </w:trPr>
        <w:tc>
          <w:tcPr>
            <w:tcW w:w="514" w:type="dxa"/>
            <w:tcBorders>
              <w:bottom w:val="single" w:sz="4" w:space="0" w:color="000000"/>
            </w:tcBorders>
            <w:shd w:val="clear" w:color="auto" w:fill="auto"/>
            <w:tcMar>
              <w:top w:w="0" w:type="dxa"/>
              <w:left w:w="28" w:type="dxa"/>
              <w:bottom w:w="0" w:type="dxa"/>
              <w:right w:w="28" w:type="dxa"/>
            </w:tcMar>
          </w:tcPr>
          <w:p w14:paraId="2D9D877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F62E62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財政收支劃分法第三十八條之一條文修正草案</w:t>
            </w:r>
          </w:p>
        </w:tc>
        <w:tc>
          <w:tcPr>
            <w:tcW w:w="1559" w:type="dxa"/>
            <w:tcBorders>
              <w:bottom w:val="single" w:sz="4" w:space="0" w:color="000000"/>
            </w:tcBorders>
            <w:shd w:val="clear" w:color="auto" w:fill="auto"/>
            <w:tcMar>
              <w:top w:w="0" w:type="dxa"/>
              <w:left w:w="28" w:type="dxa"/>
              <w:bottom w:w="0" w:type="dxa"/>
              <w:right w:w="28" w:type="dxa"/>
            </w:tcMar>
          </w:tcPr>
          <w:p w14:paraId="60234A2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bottom w:val="single" w:sz="4" w:space="0" w:color="000000"/>
            </w:tcBorders>
            <w:shd w:val="clear" w:color="auto" w:fill="FFFFFF"/>
            <w:tcMar>
              <w:top w:w="0" w:type="dxa"/>
              <w:left w:w="28" w:type="dxa"/>
              <w:bottom w:w="0" w:type="dxa"/>
              <w:right w:w="28" w:type="dxa"/>
            </w:tcMar>
          </w:tcPr>
          <w:p w14:paraId="44E126B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0C97252F"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338EEA97" w14:textId="77777777" w:rsidTr="00005688">
        <w:trPr>
          <w:jc w:val="center"/>
        </w:trPr>
        <w:tc>
          <w:tcPr>
            <w:tcW w:w="514" w:type="dxa"/>
            <w:tcBorders>
              <w:top w:val="single" w:sz="4" w:space="0" w:color="000000"/>
              <w:bottom w:val="single" w:sz="12" w:space="0" w:color="000000"/>
            </w:tcBorders>
            <w:shd w:val="clear" w:color="auto" w:fill="auto"/>
            <w:tcMar>
              <w:top w:w="0" w:type="dxa"/>
              <w:left w:w="28" w:type="dxa"/>
              <w:bottom w:w="0" w:type="dxa"/>
              <w:right w:w="28" w:type="dxa"/>
            </w:tcMar>
          </w:tcPr>
          <w:p w14:paraId="71851CA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1AA92ED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財政收支劃分法增訂第三十條之一及第三十條之二條文草案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7762D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鄭天財Sra Kacaw等18人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3BC5AA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w:t>
            </w:r>
            <w:r w:rsidRPr="00B95A07">
              <w:rPr>
                <w:rFonts w:ascii="標楷體" w:eastAsia="標楷體" w:hAnsi="標楷體"/>
                <w:kern w:val="2"/>
                <w:szCs w:val="24"/>
              </w:rPr>
              <w:t>16</w:t>
            </w:r>
            <w:r w:rsidRPr="00B95A07">
              <w:rPr>
                <w:rFonts w:ascii="標楷體" w:eastAsia="標楷體" w:hAnsi="標楷體" w:hint="eastAsia"/>
                <w:kern w:val="2"/>
                <w:szCs w:val="24"/>
              </w:rPr>
              <w:t>次院會</w:t>
            </w:r>
            <w:r w:rsidRPr="000109E1">
              <w:rPr>
                <w:rFonts w:ascii="標楷體" w:eastAsia="標楷體" w:hAnsi="標楷體" w:hint="eastAsia"/>
                <w:spacing w:val="-20"/>
                <w:kern w:val="2"/>
                <w:szCs w:val="24"/>
              </w:rPr>
              <w:t>(113.</w:t>
            </w:r>
            <w:r w:rsidRPr="000109E1">
              <w:rPr>
                <w:rFonts w:ascii="標楷體" w:eastAsia="標楷體" w:hAnsi="標楷體"/>
                <w:spacing w:val="-20"/>
                <w:kern w:val="2"/>
                <w:szCs w:val="24"/>
              </w:rPr>
              <w:t>5</w:t>
            </w:r>
            <w:r w:rsidRPr="000109E1">
              <w:rPr>
                <w:rFonts w:ascii="標楷體" w:eastAsia="標楷體" w:hAnsi="標楷體" w:hint="eastAsia"/>
                <w:spacing w:val="-20"/>
                <w:kern w:val="2"/>
                <w:szCs w:val="24"/>
              </w:rPr>
              <w:t>.</w:t>
            </w:r>
            <w:r w:rsidRPr="000109E1">
              <w:rPr>
                <w:rFonts w:ascii="標楷體" w:eastAsia="標楷體" w:hAnsi="標楷體"/>
                <w:spacing w:val="-20"/>
                <w:kern w:val="2"/>
                <w:szCs w:val="24"/>
              </w:rPr>
              <w:t>31</w:t>
            </w:r>
            <w:r w:rsidRPr="000109E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12" w:space="0" w:color="000000"/>
            </w:tcBorders>
            <w:shd w:val="clear" w:color="auto" w:fill="auto"/>
            <w:tcMar>
              <w:top w:w="0" w:type="dxa"/>
              <w:left w:w="28" w:type="dxa"/>
              <w:bottom w:w="0" w:type="dxa"/>
              <w:right w:w="28" w:type="dxa"/>
            </w:tcMar>
            <w:vAlign w:val="center"/>
          </w:tcPr>
          <w:p w14:paraId="2933F0E6" w14:textId="77777777" w:rsidR="00C057F4" w:rsidRPr="00B306EC"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sidRPr="00B306EC">
              <w:rPr>
                <w:rFonts w:ascii="標楷體" w:eastAsia="標楷體" w:hAnsi="標楷體" w:hint="eastAsia"/>
                <w:color w:val="000000" w:themeColor="text1"/>
                <w:kern w:val="2"/>
                <w:szCs w:val="24"/>
              </w:rPr>
              <w:t>1.第11屆第1會期</w:t>
            </w:r>
            <w:r w:rsidRPr="0040262B">
              <w:rPr>
                <w:rFonts w:ascii="標楷體" w:eastAsia="標楷體" w:hAnsi="標楷體" w:hint="eastAsia"/>
                <w:color w:val="000000" w:themeColor="text1"/>
                <w:spacing w:val="-20"/>
                <w:kern w:val="2"/>
                <w:szCs w:val="24"/>
              </w:rPr>
              <w:t>第18次全體委員會議(113.6.19)審查，</w:t>
            </w:r>
            <w:r w:rsidRPr="00B306EC">
              <w:rPr>
                <w:rFonts w:ascii="標楷體" w:eastAsia="標楷體" w:hAnsi="標楷體" w:hint="eastAsia"/>
                <w:color w:val="000000" w:themeColor="text1"/>
                <w:kern w:val="2"/>
                <w:szCs w:val="24"/>
              </w:rPr>
              <w:t>決議：另擇期繼續審查。</w:t>
            </w:r>
          </w:p>
          <w:p w14:paraId="48AD720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40FC8BE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3D0F5864" w14:textId="77777777" w:rsidTr="00005688">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0CCA710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D5E1E8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財政紀律法第六條、第十條及第十二條之一條文修正草案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2EC557B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63C1DB7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w:t>
            </w:r>
            <w:r w:rsidRPr="00B95A07">
              <w:rPr>
                <w:rFonts w:ascii="標楷體" w:eastAsia="標楷體" w:hAnsi="標楷體" w:hint="eastAsia"/>
                <w:kern w:val="2"/>
                <w:szCs w:val="24"/>
              </w:rPr>
              <w:lastRenderedPageBreak/>
              <w:t>「交財政委員會審查」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F0C7C7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C057F4" w:rsidRPr="00B95A07" w14:paraId="42AC2DCC" w14:textId="77777777" w:rsidTr="00005688">
        <w:trPr>
          <w:jc w:val="center"/>
        </w:trPr>
        <w:tc>
          <w:tcPr>
            <w:tcW w:w="514" w:type="dxa"/>
            <w:tcBorders>
              <w:top w:val="single" w:sz="12"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14:paraId="10BEBD8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14:paraId="0079F60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公共債務法增訂第五條之一條文草案</w:t>
            </w:r>
          </w:p>
        </w:tc>
        <w:tc>
          <w:tcPr>
            <w:tcW w:w="1559" w:type="dxa"/>
            <w:tcBorders>
              <w:top w:val="single" w:sz="12"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14:paraId="61DF57E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left w:val="single" w:sz="8" w:space="0" w:color="000000"/>
              <w:bottom w:val="single" w:sz="8" w:space="0" w:color="000000"/>
              <w:right w:val="single" w:sz="8" w:space="0" w:color="000000"/>
            </w:tcBorders>
            <w:shd w:val="clear" w:color="auto" w:fill="FFFFFF"/>
            <w:tcMar>
              <w:top w:w="0" w:type="dxa"/>
              <w:left w:w="28" w:type="dxa"/>
              <w:bottom w:w="0" w:type="dxa"/>
              <w:right w:w="28" w:type="dxa"/>
            </w:tcMar>
          </w:tcPr>
          <w:p w14:paraId="503C4D6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0109E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top w:val="single" w:sz="12"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14:paraId="3473345A"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4264926" w14:textId="77777777" w:rsidTr="00005688">
        <w:trPr>
          <w:jc w:val="center"/>
        </w:trPr>
        <w:tc>
          <w:tcPr>
            <w:tcW w:w="514" w:type="dxa"/>
            <w:tcBorders>
              <w:top w:val="single" w:sz="8" w:space="0" w:color="000000"/>
              <w:bottom w:val="single" w:sz="4" w:space="0" w:color="000000"/>
            </w:tcBorders>
            <w:shd w:val="clear" w:color="auto" w:fill="auto"/>
            <w:tcMar>
              <w:top w:w="0" w:type="dxa"/>
              <w:left w:w="28" w:type="dxa"/>
              <w:bottom w:w="0" w:type="dxa"/>
              <w:right w:w="28" w:type="dxa"/>
            </w:tcMar>
          </w:tcPr>
          <w:p w14:paraId="6265C16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8" w:space="0" w:color="000000"/>
              <w:bottom w:val="single" w:sz="4" w:space="0" w:color="000000"/>
            </w:tcBorders>
            <w:shd w:val="clear" w:color="auto" w:fill="auto"/>
            <w:tcMar>
              <w:top w:w="0" w:type="dxa"/>
              <w:left w:w="28" w:type="dxa"/>
              <w:bottom w:w="0" w:type="dxa"/>
              <w:right w:w="28" w:type="dxa"/>
            </w:tcMar>
          </w:tcPr>
          <w:p w14:paraId="74BA560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公共債務法增訂第五條之一條文草案</w:t>
            </w:r>
          </w:p>
        </w:tc>
        <w:tc>
          <w:tcPr>
            <w:tcW w:w="1559" w:type="dxa"/>
            <w:tcBorders>
              <w:top w:val="single" w:sz="8" w:space="0" w:color="000000"/>
              <w:bottom w:val="single" w:sz="4" w:space="0" w:color="000000"/>
            </w:tcBorders>
            <w:shd w:val="clear" w:color="auto" w:fill="auto"/>
            <w:tcMar>
              <w:top w:w="0" w:type="dxa"/>
              <w:left w:w="28" w:type="dxa"/>
              <w:bottom w:w="0" w:type="dxa"/>
              <w:right w:w="28" w:type="dxa"/>
            </w:tcMar>
          </w:tcPr>
          <w:p w14:paraId="2B8325C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8" w:space="0" w:color="000000"/>
              <w:bottom w:val="single" w:sz="4" w:space="0" w:color="000000"/>
            </w:tcBorders>
            <w:shd w:val="clear" w:color="auto" w:fill="FFFFFF"/>
            <w:tcMar>
              <w:top w:w="0" w:type="dxa"/>
              <w:left w:w="28" w:type="dxa"/>
              <w:bottom w:w="0" w:type="dxa"/>
              <w:right w:w="28" w:type="dxa"/>
            </w:tcMar>
          </w:tcPr>
          <w:p w14:paraId="614E32F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8" w:space="0" w:color="000000"/>
              <w:bottom w:val="single" w:sz="4" w:space="0" w:color="000000"/>
            </w:tcBorders>
            <w:shd w:val="clear" w:color="auto" w:fill="auto"/>
            <w:tcMar>
              <w:top w:w="0" w:type="dxa"/>
              <w:left w:w="28" w:type="dxa"/>
              <w:bottom w:w="0" w:type="dxa"/>
              <w:right w:w="28" w:type="dxa"/>
            </w:tcMar>
            <w:vAlign w:val="center"/>
          </w:tcPr>
          <w:p w14:paraId="1006137D"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D0E14F0"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5BD10D1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DF141B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2B71FE9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bottom w:val="single" w:sz="12" w:space="0" w:color="000000"/>
            </w:tcBorders>
            <w:shd w:val="clear" w:color="auto" w:fill="FFFFFF"/>
            <w:tcMar>
              <w:top w:w="0" w:type="dxa"/>
              <w:left w:w="28" w:type="dxa"/>
              <w:bottom w:w="0" w:type="dxa"/>
              <w:right w:w="28" w:type="dxa"/>
            </w:tcMar>
          </w:tcPr>
          <w:p w14:paraId="4F3FBD7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5B537DCD"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939FB9D"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046118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B1A654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EACC98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5BB635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0DF7FE3"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EE97D1F"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07668D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29A0B96D"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公有貴重財產文物清點法草案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15F662B7"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葉元之等20人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835D156"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第11屆第2會期第4次院會(113.10.11)決定：「交財政、教育及文化兩委員會審查」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3AC9554"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0F20806F"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5E7204A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7292DD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1D093A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9BC715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6D55C98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E83960B"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6CEBCDB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2D3F791D"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公庫法部分條文修正草案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71617C9"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59B7A73"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58B54E24" w14:textId="77777777" w:rsidR="00C057F4" w:rsidRPr="005139B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057F4" w:rsidRPr="00B95A07" w14:paraId="07F9C584"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591FEB1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388B2CBF"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促進民間參與公共建設法第四十八條之二條文修正草案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4E406F3B"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8F80E17"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w:t>
            </w:r>
            <w:r w:rsidRPr="00523F4D">
              <w:rPr>
                <w:rFonts w:ascii="標楷體" w:eastAsia="標楷體" w:hAnsi="標楷體" w:hint="eastAsia"/>
                <w:spacing w:val="-20"/>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F415228"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41C685DB"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41B0B8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C962B2F"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公益彩券發行條例部分條文修正草案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58038E8D"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B80A765"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w:t>
            </w:r>
            <w:r w:rsidRPr="00523F4D">
              <w:rPr>
                <w:rFonts w:ascii="標楷體" w:eastAsia="標楷體" w:hAnsi="標楷體" w:hint="eastAsia"/>
                <w:spacing w:val="-20"/>
                <w:kern w:val="2"/>
                <w:szCs w:val="24"/>
              </w:rPr>
              <w:t>「交財政、社會福利及衛生環境兩委員會審查」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1A27DF2" w14:textId="77777777" w:rsidR="00C057F4" w:rsidRPr="005139B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057F4" w:rsidRPr="00B95A07" w14:paraId="2FE2E0B9" w14:textId="77777777" w:rsidTr="00523F4D">
        <w:trPr>
          <w:trHeight w:val="519"/>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809ED5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二</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金融監督管理委員會</w:t>
            </w:r>
            <w:r w:rsidRPr="00B95A07">
              <w:rPr>
                <w:rFonts w:ascii="標楷體" w:eastAsia="標楷體" w:hAnsi="標楷體"/>
                <w:b/>
                <w:kern w:val="2"/>
                <w:sz w:val="28"/>
                <w:szCs w:val="28"/>
              </w:rPr>
              <w:t>主管（</w:t>
            </w:r>
            <w:r>
              <w:rPr>
                <w:rFonts w:ascii="標楷體" w:eastAsia="標楷體" w:hAnsi="標楷體" w:hint="eastAsia"/>
                <w:b/>
                <w:kern w:val="2"/>
                <w:sz w:val="28"/>
                <w:szCs w:val="28"/>
              </w:rPr>
              <w:t>37</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C057F4" w:rsidRPr="00B95A07" w14:paraId="29BCD936"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2DD3E30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4B8C0B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EC5B8B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24B4F7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23F4D">
              <w:rPr>
                <w:rFonts w:ascii="標楷體" w:eastAsia="標楷體" w:hAnsi="標楷體" w:hint="eastAsia"/>
                <w:spacing w:val="-20"/>
                <w:kern w:val="2"/>
                <w:szCs w:val="24"/>
              </w:rPr>
              <w:t>第11屆第1會期第12次</w:t>
            </w:r>
            <w:r w:rsidRPr="00B95A07">
              <w:rPr>
                <w:rFonts w:ascii="標楷體" w:eastAsia="標楷體" w:hAnsi="標楷體" w:hint="eastAsia"/>
                <w:kern w:val="2"/>
                <w:szCs w:val="24"/>
              </w:rPr>
              <w:t>院會(113.5.3)決定：「交財政委員會審查」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4E338687"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B2B5E58" w14:textId="77777777" w:rsidTr="00523F4D">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4CE5C33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57FADBD"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金融消費者保護法第三條及第四條條文修正草案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2E38F671"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A530B2A"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3EE03A5A"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5026789E"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09CF330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CE5844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3C11B2B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bottom w:val="single" w:sz="12" w:space="0" w:color="000000"/>
            </w:tcBorders>
            <w:shd w:val="clear" w:color="auto" w:fill="FFFFFF"/>
            <w:tcMar>
              <w:top w:w="0" w:type="dxa"/>
              <w:left w:w="28" w:type="dxa"/>
              <w:bottom w:w="0" w:type="dxa"/>
              <w:right w:w="28" w:type="dxa"/>
            </w:tcMar>
          </w:tcPr>
          <w:p w14:paraId="0E015B5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51ACC8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C6DE21E" w14:textId="77777777" w:rsidTr="00005688">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6EEE2A1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1D2061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14016F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2BECD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6CCDC0E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110A8D5" w14:textId="77777777" w:rsidTr="00005688">
        <w:trPr>
          <w:jc w:val="center"/>
        </w:trPr>
        <w:tc>
          <w:tcPr>
            <w:tcW w:w="514" w:type="dxa"/>
            <w:tcBorders>
              <w:bottom w:val="single" w:sz="4" w:space="0" w:color="000000"/>
            </w:tcBorders>
            <w:shd w:val="clear" w:color="auto" w:fill="auto"/>
            <w:tcMar>
              <w:top w:w="0" w:type="dxa"/>
              <w:left w:w="28" w:type="dxa"/>
              <w:bottom w:w="0" w:type="dxa"/>
              <w:right w:w="28" w:type="dxa"/>
            </w:tcMar>
          </w:tcPr>
          <w:p w14:paraId="0E886A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2591D5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59" w:type="dxa"/>
            <w:tcBorders>
              <w:bottom w:val="single" w:sz="4" w:space="0" w:color="000000"/>
            </w:tcBorders>
            <w:shd w:val="clear" w:color="auto" w:fill="auto"/>
            <w:tcMar>
              <w:top w:w="0" w:type="dxa"/>
              <w:left w:w="28" w:type="dxa"/>
              <w:bottom w:w="0" w:type="dxa"/>
              <w:right w:w="28" w:type="dxa"/>
            </w:tcMar>
          </w:tcPr>
          <w:p w14:paraId="4FC730F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52" w:type="dxa"/>
            <w:tcBorders>
              <w:bottom w:val="single" w:sz="4" w:space="0" w:color="000000"/>
            </w:tcBorders>
            <w:shd w:val="clear" w:color="auto" w:fill="FFFFFF"/>
            <w:tcMar>
              <w:top w:w="0" w:type="dxa"/>
              <w:left w:w="28" w:type="dxa"/>
              <w:bottom w:w="0" w:type="dxa"/>
              <w:right w:w="28" w:type="dxa"/>
            </w:tcMar>
          </w:tcPr>
          <w:p w14:paraId="27ADC9C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w:t>
            </w:r>
            <w:r w:rsidRPr="000109E1">
              <w:rPr>
                <w:rFonts w:ascii="標楷體" w:eastAsia="標楷體" w:hAnsi="標楷體" w:hint="eastAsia"/>
                <w:spacing w:val="-20"/>
                <w:kern w:val="2"/>
                <w:szCs w:val="24"/>
              </w:rPr>
              <w:t>(113.</w:t>
            </w:r>
            <w:r w:rsidRPr="000109E1">
              <w:rPr>
                <w:rFonts w:ascii="標楷體" w:eastAsia="標楷體" w:hAnsi="標楷體"/>
                <w:spacing w:val="-20"/>
                <w:kern w:val="2"/>
                <w:szCs w:val="24"/>
              </w:rPr>
              <w:t>6</w:t>
            </w:r>
            <w:r w:rsidRPr="000109E1">
              <w:rPr>
                <w:rFonts w:ascii="標楷體" w:eastAsia="標楷體" w:hAnsi="標楷體" w:hint="eastAsia"/>
                <w:spacing w:val="-20"/>
                <w:kern w:val="2"/>
                <w:szCs w:val="24"/>
              </w:rPr>
              <w:t>.</w:t>
            </w:r>
            <w:r w:rsidRPr="000109E1">
              <w:rPr>
                <w:rFonts w:ascii="標楷體" w:eastAsia="標楷體" w:hAnsi="標楷體"/>
                <w:spacing w:val="-20"/>
                <w:kern w:val="2"/>
                <w:szCs w:val="24"/>
              </w:rPr>
              <w:t>14</w:t>
            </w:r>
            <w:r w:rsidRPr="000109E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1226F3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AB0BA0" w14:paraId="3395869B" w14:textId="77777777" w:rsidTr="00005688">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6729BAC9" w14:textId="77777777" w:rsidR="00C057F4" w:rsidRPr="00AB0BA0"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46EF8ED4"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銀行法第一百二十五條及第一百二十五條之四條文修正草案」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F4744BD"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牛煦庭等16人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C24EBD1"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4F776CCB" w14:textId="77777777" w:rsidR="00C057F4" w:rsidRPr="005139B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057F4" w:rsidRPr="00B95A07" w14:paraId="4012DA3E"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0A59C08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03AC05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59" w:type="dxa"/>
            <w:tcBorders>
              <w:bottom w:val="single" w:sz="12" w:space="0" w:color="000000"/>
            </w:tcBorders>
            <w:shd w:val="clear" w:color="auto" w:fill="auto"/>
            <w:tcMar>
              <w:top w:w="0" w:type="dxa"/>
              <w:left w:w="28" w:type="dxa"/>
              <w:bottom w:w="0" w:type="dxa"/>
              <w:right w:w="28" w:type="dxa"/>
            </w:tcMar>
          </w:tcPr>
          <w:p w14:paraId="58F0F11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bottom w:val="single" w:sz="12" w:space="0" w:color="000000"/>
            </w:tcBorders>
            <w:shd w:val="clear" w:color="auto" w:fill="FFFFFF"/>
            <w:tcMar>
              <w:top w:w="0" w:type="dxa"/>
              <w:left w:w="28" w:type="dxa"/>
              <w:bottom w:w="0" w:type="dxa"/>
              <w:right w:w="28" w:type="dxa"/>
            </w:tcMar>
          </w:tcPr>
          <w:p w14:paraId="2E5ED1E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06A6979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31BD7DD"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2E4B5A8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1BDDF83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2D882EC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顏寬恒等21人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C771EC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60E45849"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D832F8E"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4E350FF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64B2C9B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證券交易法第十一條條文修正草案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9F1D19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D0272B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0109E1">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31F7765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2E9D6E4"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2CC45FE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049F4057"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證券交易法第二十二條條文修正草案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6C73F7E9"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陳玉珍等17人</w:t>
            </w:r>
          </w:p>
        </w:tc>
        <w:tc>
          <w:tcPr>
            <w:tcW w:w="2552" w:type="dxa"/>
            <w:tcBorders>
              <w:bottom w:val="single" w:sz="12" w:space="0" w:color="000000"/>
            </w:tcBorders>
            <w:shd w:val="clear" w:color="auto" w:fill="FFFFFF"/>
            <w:tcMar>
              <w:top w:w="0" w:type="dxa"/>
              <w:left w:w="28" w:type="dxa"/>
              <w:bottom w:w="0" w:type="dxa"/>
              <w:right w:w="28" w:type="dxa"/>
            </w:tcMar>
          </w:tcPr>
          <w:p w14:paraId="37FA893A"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0109E1">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216F38FC"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7E7DF01F"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1FE5BD4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B9AF5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證券投資人及期貨交易人保護法第十條之一條文修正草案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12B9DC0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F3A125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71DE76B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5A8F2A6"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4071CFC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93C91C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證券投資人及期貨交易人保護法第十條之一條文修正草案</w:t>
            </w:r>
          </w:p>
        </w:tc>
        <w:tc>
          <w:tcPr>
            <w:tcW w:w="1559" w:type="dxa"/>
            <w:tcBorders>
              <w:bottom w:val="single" w:sz="12" w:space="0" w:color="000000"/>
            </w:tcBorders>
            <w:shd w:val="clear" w:color="auto" w:fill="auto"/>
            <w:tcMar>
              <w:top w:w="0" w:type="dxa"/>
              <w:left w:w="28" w:type="dxa"/>
              <w:bottom w:w="0" w:type="dxa"/>
              <w:right w:w="28" w:type="dxa"/>
            </w:tcMar>
          </w:tcPr>
          <w:p w14:paraId="53B2727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王鴻薇等19人</w:t>
            </w:r>
          </w:p>
        </w:tc>
        <w:tc>
          <w:tcPr>
            <w:tcW w:w="2552" w:type="dxa"/>
            <w:tcBorders>
              <w:bottom w:val="single" w:sz="12" w:space="0" w:color="000000"/>
            </w:tcBorders>
            <w:shd w:val="clear" w:color="auto" w:fill="FFFFFF"/>
            <w:tcMar>
              <w:top w:w="0" w:type="dxa"/>
              <w:left w:w="28" w:type="dxa"/>
              <w:bottom w:w="0" w:type="dxa"/>
              <w:right w:w="28" w:type="dxa"/>
            </w:tcMar>
          </w:tcPr>
          <w:p w14:paraId="7FDEF96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601241">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2812D603"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2274663"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6D71C80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113D35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09EA05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07B1D19" w14:textId="1A0847ED" w:rsidR="00523F4D"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601241">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E1837F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A636129"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57C4070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164E60D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保險法部分條文修正草案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7E54A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w:t>
            </w:r>
            <w:r w:rsidRPr="00B95A07">
              <w:rPr>
                <w:rFonts w:ascii="標楷體" w:eastAsia="標楷體" w:hAnsi="標楷體"/>
                <w:kern w:val="2"/>
                <w:szCs w:val="24"/>
              </w:rPr>
              <w:t>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27582F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第11屆第1會期第19次院會(113.6.21)</w:t>
            </w:r>
            <w:r w:rsidRPr="00523F4D">
              <w:rPr>
                <w:rFonts w:ascii="標楷體" w:eastAsia="標楷體" w:hAnsi="標楷體" w:hint="eastAsia"/>
                <w:spacing w:val="-24"/>
                <w:kern w:val="2"/>
                <w:szCs w:val="24"/>
              </w:rPr>
              <w:t>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412EC5B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151BB6C" w14:textId="77777777" w:rsidTr="00523F4D">
        <w:trPr>
          <w:jc w:val="center"/>
        </w:trPr>
        <w:tc>
          <w:tcPr>
            <w:tcW w:w="514" w:type="dxa"/>
            <w:tcBorders>
              <w:top w:val="single" w:sz="4" w:space="0" w:color="000000"/>
            </w:tcBorders>
            <w:shd w:val="clear" w:color="auto" w:fill="auto"/>
            <w:tcMar>
              <w:top w:w="0" w:type="dxa"/>
              <w:left w:w="28" w:type="dxa"/>
              <w:bottom w:w="0" w:type="dxa"/>
              <w:right w:w="28" w:type="dxa"/>
            </w:tcMar>
          </w:tcPr>
          <w:p w14:paraId="1193226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49BD8AE"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kern w:val="2"/>
                <w:szCs w:val="24"/>
              </w:rPr>
              <w:t>保險法部分條文修正草案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79D47070"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羅廷瑋等</w:t>
            </w:r>
            <w:r w:rsidRPr="005A07A3">
              <w:rPr>
                <w:rFonts w:ascii="標楷體" w:eastAsia="標楷體" w:hAnsi="標楷體"/>
                <w:kern w:val="2"/>
                <w:szCs w:val="24"/>
              </w:rPr>
              <w:t>1</w:t>
            </w:r>
            <w:r w:rsidRPr="005A07A3">
              <w:rPr>
                <w:rFonts w:ascii="標楷體" w:eastAsia="標楷體" w:hAnsi="標楷體" w:hint="eastAsia"/>
                <w:kern w:val="2"/>
                <w:szCs w:val="24"/>
              </w:rPr>
              <w:t>6</w:t>
            </w:r>
            <w:r w:rsidRPr="005A07A3">
              <w:rPr>
                <w:rFonts w:ascii="標楷體" w:eastAsia="標楷體" w:hAnsi="標楷體"/>
                <w:kern w:val="2"/>
                <w:szCs w:val="24"/>
              </w:rPr>
              <w:t>人</w:t>
            </w:r>
          </w:p>
        </w:tc>
        <w:tc>
          <w:tcPr>
            <w:tcW w:w="2552" w:type="dxa"/>
            <w:tcBorders>
              <w:top w:val="single" w:sz="4" w:space="0" w:color="000000"/>
            </w:tcBorders>
            <w:shd w:val="clear" w:color="auto" w:fill="FFFFFF"/>
            <w:tcMar>
              <w:top w:w="0" w:type="dxa"/>
              <w:left w:w="28" w:type="dxa"/>
              <w:bottom w:w="0" w:type="dxa"/>
              <w:right w:w="28" w:type="dxa"/>
            </w:tcMar>
          </w:tcPr>
          <w:p w14:paraId="65EA61BC"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60124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6BB45C9C"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372E7AD7" w14:textId="77777777" w:rsidTr="000D2E36">
        <w:trPr>
          <w:jc w:val="center"/>
        </w:trPr>
        <w:tc>
          <w:tcPr>
            <w:tcW w:w="514" w:type="dxa"/>
            <w:shd w:val="clear" w:color="auto" w:fill="auto"/>
            <w:tcMar>
              <w:top w:w="0" w:type="dxa"/>
              <w:left w:w="28" w:type="dxa"/>
              <w:bottom w:w="0" w:type="dxa"/>
              <w:right w:w="28" w:type="dxa"/>
            </w:tcMar>
          </w:tcPr>
          <w:p w14:paraId="378FBD5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05F27F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保險法部分條文修正草案</w:t>
            </w:r>
          </w:p>
        </w:tc>
        <w:tc>
          <w:tcPr>
            <w:tcW w:w="1559" w:type="dxa"/>
            <w:shd w:val="clear" w:color="auto" w:fill="auto"/>
            <w:tcMar>
              <w:top w:w="0" w:type="dxa"/>
              <w:left w:w="28" w:type="dxa"/>
              <w:bottom w:w="0" w:type="dxa"/>
              <w:right w:w="28" w:type="dxa"/>
            </w:tcMar>
          </w:tcPr>
          <w:p w14:paraId="7D8D1BF9"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王世堅等18人</w:t>
            </w:r>
          </w:p>
        </w:tc>
        <w:tc>
          <w:tcPr>
            <w:tcW w:w="2552" w:type="dxa"/>
            <w:shd w:val="clear" w:color="auto" w:fill="FFFFFF"/>
            <w:tcMar>
              <w:top w:w="0" w:type="dxa"/>
              <w:left w:w="28" w:type="dxa"/>
              <w:bottom w:w="0" w:type="dxa"/>
              <w:right w:w="28" w:type="dxa"/>
            </w:tcMar>
          </w:tcPr>
          <w:p w14:paraId="2977193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60124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90F3343"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1947C006" w14:textId="77777777" w:rsidTr="000D2E36">
        <w:trPr>
          <w:jc w:val="center"/>
        </w:trPr>
        <w:tc>
          <w:tcPr>
            <w:tcW w:w="514" w:type="dxa"/>
            <w:shd w:val="clear" w:color="auto" w:fill="auto"/>
            <w:tcMar>
              <w:top w:w="0" w:type="dxa"/>
              <w:left w:w="28" w:type="dxa"/>
              <w:bottom w:w="0" w:type="dxa"/>
              <w:right w:w="28" w:type="dxa"/>
            </w:tcMar>
          </w:tcPr>
          <w:p w14:paraId="0D2B5A5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3361D24"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保險法部分條文修正草案</w:t>
            </w:r>
          </w:p>
        </w:tc>
        <w:tc>
          <w:tcPr>
            <w:tcW w:w="1559" w:type="dxa"/>
            <w:shd w:val="clear" w:color="auto" w:fill="auto"/>
            <w:tcMar>
              <w:top w:w="0" w:type="dxa"/>
              <w:left w:w="28" w:type="dxa"/>
              <w:bottom w:w="0" w:type="dxa"/>
              <w:right w:w="28" w:type="dxa"/>
            </w:tcMar>
          </w:tcPr>
          <w:p w14:paraId="5E08BDE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徐富癸等16人</w:t>
            </w:r>
          </w:p>
        </w:tc>
        <w:tc>
          <w:tcPr>
            <w:tcW w:w="2552" w:type="dxa"/>
            <w:shd w:val="clear" w:color="auto" w:fill="FFFFFF"/>
            <w:tcMar>
              <w:top w:w="0" w:type="dxa"/>
              <w:left w:w="28" w:type="dxa"/>
              <w:bottom w:w="0" w:type="dxa"/>
              <w:right w:w="28" w:type="dxa"/>
            </w:tcMar>
          </w:tcPr>
          <w:p w14:paraId="1069256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60124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2CCB960A"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646772B7" w14:textId="77777777" w:rsidTr="00601241">
        <w:trPr>
          <w:jc w:val="center"/>
        </w:trPr>
        <w:tc>
          <w:tcPr>
            <w:tcW w:w="514" w:type="dxa"/>
            <w:tcBorders>
              <w:bottom w:val="single" w:sz="4" w:space="0" w:color="000000"/>
            </w:tcBorders>
            <w:shd w:val="clear" w:color="auto" w:fill="auto"/>
            <w:tcMar>
              <w:top w:w="0" w:type="dxa"/>
              <w:left w:w="28" w:type="dxa"/>
              <w:bottom w:w="0" w:type="dxa"/>
              <w:right w:w="28" w:type="dxa"/>
            </w:tcMar>
          </w:tcPr>
          <w:p w14:paraId="709E571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58098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保險法增訂第一百二十三條之一條文草案</w:t>
            </w:r>
          </w:p>
        </w:tc>
        <w:tc>
          <w:tcPr>
            <w:tcW w:w="1559" w:type="dxa"/>
            <w:tcBorders>
              <w:bottom w:val="single" w:sz="4" w:space="0" w:color="000000"/>
            </w:tcBorders>
            <w:shd w:val="clear" w:color="auto" w:fill="auto"/>
            <w:tcMar>
              <w:top w:w="0" w:type="dxa"/>
              <w:left w:w="28" w:type="dxa"/>
              <w:bottom w:w="0" w:type="dxa"/>
              <w:right w:w="28" w:type="dxa"/>
            </w:tcMar>
          </w:tcPr>
          <w:p w14:paraId="3157E98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鍾佳濱等21人</w:t>
            </w:r>
          </w:p>
        </w:tc>
        <w:tc>
          <w:tcPr>
            <w:tcW w:w="2552" w:type="dxa"/>
            <w:tcBorders>
              <w:bottom w:val="single" w:sz="4" w:space="0" w:color="000000"/>
            </w:tcBorders>
            <w:shd w:val="clear" w:color="auto" w:fill="FFFFFF"/>
            <w:tcMar>
              <w:top w:w="0" w:type="dxa"/>
              <w:left w:w="28" w:type="dxa"/>
              <w:bottom w:w="0" w:type="dxa"/>
              <w:right w:w="28" w:type="dxa"/>
            </w:tcMar>
          </w:tcPr>
          <w:p w14:paraId="14A594FE" w14:textId="712EC792"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F517E4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9661454" w14:textId="77777777" w:rsidTr="00601241">
        <w:trPr>
          <w:jc w:val="center"/>
        </w:trPr>
        <w:tc>
          <w:tcPr>
            <w:tcW w:w="514" w:type="dxa"/>
            <w:tcBorders>
              <w:bottom w:val="single" w:sz="4" w:space="0" w:color="000000"/>
            </w:tcBorders>
            <w:shd w:val="clear" w:color="auto" w:fill="auto"/>
            <w:tcMar>
              <w:top w:w="0" w:type="dxa"/>
              <w:left w:w="28" w:type="dxa"/>
              <w:bottom w:w="0" w:type="dxa"/>
              <w:right w:w="28" w:type="dxa"/>
            </w:tcMar>
          </w:tcPr>
          <w:p w14:paraId="6FA8C46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88368CD"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保險法第一百二十八條條文修正草案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458621B"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bottom w:val="single" w:sz="4" w:space="0" w:color="000000"/>
            </w:tcBorders>
            <w:shd w:val="clear" w:color="auto" w:fill="FFFFFF"/>
            <w:tcMar>
              <w:top w:w="0" w:type="dxa"/>
              <w:left w:w="28" w:type="dxa"/>
              <w:bottom w:w="0" w:type="dxa"/>
              <w:right w:w="28" w:type="dxa"/>
            </w:tcMar>
          </w:tcPr>
          <w:p w14:paraId="6DB87348"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w:t>
            </w:r>
            <w:r w:rsidRPr="00111A8D">
              <w:rPr>
                <w:rFonts w:ascii="標楷體" w:eastAsia="標楷體" w:hAnsi="標楷體" w:hint="eastAsia"/>
                <w:kern w:val="2"/>
                <w:szCs w:val="24"/>
              </w:rPr>
              <w:lastRenderedPageBreak/>
              <w:t>定：「交財政委員會審查」</w:t>
            </w:r>
            <w:r w:rsidRPr="00111A8D">
              <w:rPr>
                <w:rFonts w:ascii="標楷體" w:eastAsia="標楷體" w:hAnsi="標楷體" w:hint="eastAsia"/>
                <w:kern w:val="2"/>
                <w:szCs w:val="24"/>
              </w:rPr>
              <w:tab/>
            </w:r>
          </w:p>
        </w:tc>
        <w:tc>
          <w:tcPr>
            <w:tcW w:w="1984" w:type="dxa"/>
            <w:tcBorders>
              <w:bottom w:val="single" w:sz="4" w:space="0" w:color="000000"/>
            </w:tcBorders>
            <w:shd w:val="clear" w:color="auto" w:fill="auto"/>
            <w:tcMar>
              <w:top w:w="0" w:type="dxa"/>
              <w:left w:w="28" w:type="dxa"/>
              <w:bottom w:w="0" w:type="dxa"/>
              <w:right w:w="28" w:type="dxa"/>
            </w:tcMar>
            <w:vAlign w:val="center"/>
          </w:tcPr>
          <w:p w14:paraId="582B8A50"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lastRenderedPageBreak/>
              <w:t>尚未審查</w:t>
            </w:r>
          </w:p>
        </w:tc>
      </w:tr>
      <w:tr w:rsidR="00C057F4" w:rsidRPr="00B95A07" w14:paraId="4E44796E" w14:textId="77777777" w:rsidTr="00601241">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7C26984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FABE93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311F3A6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6103D4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080BF86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C057F4" w:rsidRPr="00B95A07" w14:paraId="4221A9AC"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33F342C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655D9F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保險法增訂第一百七十四條之二及第一百七十四條之三條文草案</w:t>
            </w:r>
          </w:p>
        </w:tc>
        <w:tc>
          <w:tcPr>
            <w:tcW w:w="1559" w:type="dxa"/>
            <w:tcBorders>
              <w:bottom w:val="single" w:sz="4" w:space="0" w:color="000000"/>
            </w:tcBorders>
            <w:shd w:val="clear" w:color="auto" w:fill="auto"/>
            <w:tcMar>
              <w:top w:w="0" w:type="dxa"/>
              <w:left w:w="28" w:type="dxa"/>
              <w:bottom w:w="0" w:type="dxa"/>
              <w:right w:w="28" w:type="dxa"/>
            </w:tcMar>
          </w:tcPr>
          <w:p w14:paraId="76985E8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bottom w:val="single" w:sz="4" w:space="0" w:color="000000"/>
            </w:tcBorders>
            <w:shd w:val="clear" w:color="auto" w:fill="FFFFFF"/>
            <w:tcMar>
              <w:top w:w="0" w:type="dxa"/>
              <w:left w:w="28" w:type="dxa"/>
              <w:bottom w:w="0" w:type="dxa"/>
              <w:right w:w="28" w:type="dxa"/>
            </w:tcMar>
          </w:tcPr>
          <w:p w14:paraId="4E6F53E8" w14:textId="3CB3CE9B"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FF2D6A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682F9F5"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2076FFA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10399CA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D3B925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416A5ED0" w14:textId="70BF5524"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601241">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28C41C6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9B32CFA"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69BBF19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6A30E40E"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tcBorders>
            <w:shd w:val="clear" w:color="auto" w:fill="auto"/>
            <w:tcMar>
              <w:top w:w="0" w:type="dxa"/>
              <w:left w:w="28" w:type="dxa"/>
              <w:bottom w:w="0" w:type="dxa"/>
              <w:right w:w="28" w:type="dxa"/>
            </w:tcMar>
          </w:tcPr>
          <w:p w14:paraId="70A9ECF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羅智強等19人</w:t>
            </w:r>
          </w:p>
        </w:tc>
        <w:tc>
          <w:tcPr>
            <w:tcW w:w="2552" w:type="dxa"/>
            <w:tcBorders>
              <w:top w:val="single" w:sz="4" w:space="0" w:color="000000"/>
            </w:tcBorders>
            <w:shd w:val="clear" w:color="auto" w:fill="FFFFFF"/>
            <w:tcMar>
              <w:top w:w="0" w:type="dxa"/>
              <w:left w:w="28" w:type="dxa"/>
              <w:bottom w:w="0" w:type="dxa"/>
              <w:right w:w="28" w:type="dxa"/>
            </w:tcMar>
          </w:tcPr>
          <w:p w14:paraId="41F58212"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028BD691" w14:textId="77777777" w:rsidR="00C057F4" w:rsidRPr="00C85D18" w:rsidRDefault="00C057F4" w:rsidP="00C057F4">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057F4" w:rsidRPr="00B95A07" w14:paraId="24CE4A21" w14:textId="77777777" w:rsidTr="00523F4D">
        <w:trPr>
          <w:jc w:val="center"/>
        </w:trPr>
        <w:tc>
          <w:tcPr>
            <w:tcW w:w="514" w:type="dxa"/>
            <w:tcBorders>
              <w:bottom w:val="single" w:sz="4" w:space="0" w:color="000000"/>
            </w:tcBorders>
            <w:shd w:val="clear" w:color="auto" w:fill="auto"/>
            <w:tcMar>
              <w:top w:w="0" w:type="dxa"/>
              <w:left w:w="28" w:type="dxa"/>
              <w:bottom w:w="0" w:type="dxa"/>
              <w:right w:w="28" w:type="dxa"/>
            </w:tcMar>
          </w:tcPr>
          <w:p w14:paraId="79D1446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C3AA64B"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保險法增訂第一百七十四條之二及第一百七十四條之三條文草案</w:t>
            </w:r>
          </w:p>
        </w:tc>
        <w:tc>
          <w:tcPr>
            <w:tcW w:w="1559" w:type="dxa"/>
            <w:tcBorders>
              <w:bottom w:val="single" w:sz="4" w:space="0" w:color="000000"/>
            </w:tcBorders>
            <w:shd w:val="clear" w:color="auto" w:fill="auto"/>
            <w:tcMar>
              <w:top w:w="0" w:type="dxa"/>
              <w:left w:w="28" w:type="dxa"/>
              <w:bottom w:w="0" w:type="dxa"/>
              <w:right w:w="28" w:type="dxa"/>
            </w:tcMar>
          </w:tcPr>
          <w:p w14:paraId="210A7AF7"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tcBorders>
              <w:bottom w:val="single" w:sz="4" w:space="0" w:color="000000"/>
            </w:tcBorders>
            <w:shd w:val="clear" w:color="auto" w:fill="FFFFFF"/>
            <w:tcMar>
              <w:top w:w="0" w:type="dxa"/>
              <w:left w:w="28" w:type="dxa"/>
              <w:bottom w:w="0" w:type="dxa"/>
              <w:right w:w="28" w:type="dxa"/>
            </w:tcMar>
          </w:tcPr>
          <w:p w14:paraId="2A1C28FA"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60124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55CD118"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6647B4F7" w14:textId="77777777" w:rsidTr="00523F4D">
        <w:trPr>
          <w:jc w:val="center"/>
        </w:trPr>
        <w:tc>
          <w:tcPr>
            <w:tcW w:w="514" w:type="dxa"/>
            <w:tcBorders>
              <w:bottom w:val="single" w:sz="4" w:space="0" w:color="000000"/>
            </w:tcBorders>
            <w:shd w:val="clear" w:color="auto" w:fill="auto"/>
            <w:tcMar>
              <w:top w:w="0" w:type="dxa"/>
              <w:left w:w="28" w:type="dxa"/>
              <w:bottom w:w="0" w:type="dxa"/>
              <w:right w:w="28" w:type="dxa"/>
            </w:tcMar>
          </w:tcPr>
          <w:p w14:paraId="18FEA79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C70DA6B"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保險法增訂第一百七十四條之二及第一百七十四條之三條文草案</w:t>
            </w:r>
          </w:p>
        </w:tc>
        <w:tc>
          <w:tcPr>
            <w:tcW w:w="1559" w:type="dxa"/>
            <w:tcBorders>
              <w:bottom w:val="single" w:sz="4" w:space="0" w:color="000000"/>
            </w:tcBorders>
            <w:shd w:val="clear" w:color="auto" w:fill="auto"/>
            <w:tcMar>
              <w:top w:w="0" w:type="dxa"/>
              <w:left w:w="28" w:type="dxa"/>
              <w:bottom w:w="0" w:type="dxa"/>
              <w:right w:w="28" w:type="dxa"/>
            </w:tcMar>
          </w:tcPr>
          <w:p w14:paraId="10783768"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賴瑞隆等17人</w:t>
            </w:r>
          </w:p>
        </w:tc>
        <w:tc>
          <w:tcPr>
            <w:tcW w:w="2552" w:type="dxa"/>
            <w:tcBorders>
              <w:bottom w:val="single" w:sz="4" w:space="0" w:color="000000"/>
            </w:tcBorders>
            <w:shd w:val="clear" w:color="auto" w:fill="FFFFFF"/>
            <w:tcMar>
              <w:top w:w="0" w:type="dxa"/>
              <w:left w:w="28" w:type="dxa"/>
              <w:bottom w:w="0" w:type="dxa"/>
              <w:right w:w="28" w:type="dxa"/>
            </w:tcMar>
          </w:tcPr>
          <w:p w14:paraId="6EF2400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60124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E9070E4"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78C89D8F" w14:textId="77777777" w:rsidTr="00523F4D">
        <w:trPr>
          <w:jc w:val="center"/>
        </w:trPr>
        <w:tc>
          <w:tcPr>
            <w:tcW w:w="514" w:type="dxa"/>
            <w:tcBorders>
              <w:top w:val="single" w:sz="4" w:space="0" w:color="000000"/>
            </w:tcBorders>
            <w:shd w:val="clear" w:color="auto" w:fill="auto"/>
            <w:tcMar>
              <w:top w:w="0" w:type="dxa"/>
              <w:left w:w="28" w:type="dxa"/>
              <w:bottom w:w="0" w:type="dxa"/>
              <w:right w:w="28" w:type="dxa"/>
            </w:tcMar>
          </w:tcPr>
          <w:p w14:paraId="67F6554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70324DB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tcBorders>
            <w:shd w:val="clear" w:color="auto" w:fill="auto"/>
            <w:tcMar>
              <w:top w:w="0" w:type="dxa"/>
              <w:left w:w="28" w:type="dxa"/>
              <w:bottom w:w="0" w:type="dxa"/>
              <w:right w:w="28" w:type="dxa"/>
            </w:tcMar>
          </w:tcPr>
          <w:p w14:paraId="54DB9BC0"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王美惠等17人</w:t>
            </w:r>
          </w:p>
        </w:tc>
        <w:tc>
          <w:tcPr>
            <w:tcW w:w="2552" w:type="dxa"/>
            <w:tcBorders>
              <w:top w:val="single" w:sz="4" w:space="0" w:color="000000"/>
            </w:tcBorders>
            <w:shd w:val="clear" w:color="auto" w:fill="FFFFFF"/>
            <w:tcMar>
              <w:top w:w="0" w:type="dxa"/>
              <w:left w:w="28" w:type="dxa"/>
              <w:bottom w:w="0" w:type="dxa"/>
              <w:right w:w="28" w:type="dxa"/>
            </w:tcMar>
          </w:tcPr>
          <w:p w14:paraId="07F2F8C8"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0F3ED6F1"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13FB4DE6" w14:textId="77777777" w:rsidTr="000D2E36">
        <w:trPr>
          <w:jc w:val="center"/>
        </w:trPr>
        <w:tc>
          <w:tcPr>
            <w:tcW w:w="514" w:type="dxa"/>
            <w:shd w:val="clear" w:color="auto" w:fill="auto"/>
            <w:tcMar>
              <w:top w:w="0" w:type="dxa"/>
              <w:left w:w="28" w:type="dxa"/>
              <w:bottom w:w="0" w:type="dxa"/>
              <w:right w:w="28" w:type="dxa"/>
            </w:tcMar>
          </w:tcPr>
          <w:p w14:paraId="4351782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77A432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186F461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7FE019F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60124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352365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904E21D" w14:textId="77777777" w:rsidTr="000D2E36">
        <w:trPr>
          <w:jc w:val="center"/>
        </w:trPr>
        <w:tc>
          <w:tcPr>
            <w:tcW w:w="514" w:type="dxa"/>
            <w:shd w:val="clear" w:color="auto" w:fill="auto"/>
            <w:tcMar>
              <w:top w:w="0" w:type="dxa"/>
              <w:left w:w="28" w:type="dxa"/>
              <w:bottom w:w="0" w:type="dxa"/>
              <w:right w:w="28" w:type="dxa"/>
            </w:tcMar>
          </w:tcPr>
          <w:p w14:paraId="2AE81D1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5AFC49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6316475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52" w:type="dxa"/>
            <w:shd w:val="clear" w:color="auto" w:fill="FFFFFF"/>
            <w:tcMar>
              <w:top w:w="0" w:type="dxa"/>
              <w:left w:w="28" w:type="dxa"/>
              <w:bottom w:w="0" w:type="dxa"/>
              <w:right w:w="28" w:type="dxa"/>
            </w:tcMar>
          </w:tcPr>
          <w:p w14:paraId="68BB0CE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shd w:val="clear" w:color="auto" w:fill="auto"/>
            <w:tcMar>
              <w:top w:w="0" w:type="dxa"/>
              <w:left w:w="28" w:type="dxa"/>
              <w:bottom w:w="0" w:type="dxa"/>
              <w:right w:w="28" w:type="dxa"/>
            </w:tcMar>
            <w:vAlign w:val="center"/>
          </w:tcPr>
          <w:p w14:paraId="6AEAB3E9"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C057F4" w:rsidRPr="00B95A07" w14:paraId="34EC98E9" w14:textId="77777777" w:rsidTr="000D2E36">
        <w:trPr>
          <w:jc w:val="center"/>
        </w:trPr>
        <w:tc>
          <w:tcPr>
            <w:tcW w:w="514" w:type="dxa"/>
            <w:shd w:val="clear" w:color="auto" w:fill="auto"/>
            <w:tcMar>
              <w:top w:w="0" w:type="dxa"/>
              <w:left w:w="28" w:type="dxa"/>
              <w:bottom w:w="0" w:type="dxa"/>
              <w:right w:w="28" w:type="dxa"/>
            </w:tcMar>
          </w:tcPr>
          <w:p w14:paraId="5B633EB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96AA81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5BBF1C2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52" w:type="dxa"/>
            <w:shd w:val="clear" w:color="auto" w:fill="FFFFFF"/>
            <w:tcMar>
              <w:top w:w="0" w:type="dxa"/>
              <w:left w:w="28" w:type="dxa"/>
              <w:bottom w:w="0" w:type="dxa"/>
              <w:right w:w="28" w:type="dxa"/>
            </w:tcMar>
          </w:tcPr>
          <w:p w14:paraId="4DA7B49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shd w:val="clear" w:color="auto" w:fill="auto"/>
            <w:tcMar>
              <w:top w:w="0" w:type="dxa"/>
              <w:left w:w="28" w:type="dxa"/>
              <w:bottom w:w="0" w:type="dxa"/>
              <w:right w:w="28" w:type="dxa"/>
            </w:tcMar>
            <w:vAlign w:val="center"/>
          </w:tcPr>
          <w:p w14:paraId="35C72BE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3A8D4DE4" w14:textId="77777777" w:rsidTr="000D2E36">
        <w:trPr>
          <w:jc w:val="center"/>
        </w:trPr>
        <w:tc>
          <w:tcPr>
            <w:tcW w:w="514" w:type="dxa"/>
            <w:shd w:val="clear" w:color="auto" w:fill="auto"/>
            <w:tcMar>
              <w:top w:w="0" w:type="dxa"/>
              <w:left w:w="28" w:type="dxa"/>
              <w:bottom w:w="0" w:type="dxa"/>
              <w:right w:w="28" w:type="dxa"/>
            </w:tcMar>
          </w:tcPr>
          <w:p w14:paraId="73B2E18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082214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0B436DB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34D600C5" w14:textId="26A35DCA"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0109E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10E84AE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7AA0414" w14:textId="77777777" w:rsidTr="000D2E36">
        <w:trPr>
          <w:jc w:val="center"/>
        </w:trPr>
        <w:tc>
          <w:tcPr>
            <w:tcW w:w="514" w:type="dxa"/>
            <w:shd w:val="clear" w:color="auto" w:fill="auto"/>
            <w:tcMar>
              <w:top w:w="0" w:type="dxa"/>
              <w:left w:w="28" w:type="dxa"/>
              <w:bottom w:w="0" w:type="dxa"/>
              <w:right w:w="28" w:type="dxa"/>
            </w:tcMar>
          </w:tcPr>
          <w:p w14:paraId="59F1E77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04A811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3546878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52" w:type="dxa"/>
            <w:shd w:val="clear" w:color="auto" w:fill="FFFFFF"/>
            <w:tcMar>
              <w:top w:w="0" w:type="dxa"/>
              <w:left w:w="28" w:type="dxa"/>
              <w:bottom w:w="0" w:type="dxa"/>
              <w:right w:w="28" w:type="dxa"/>
            </w:tcMar>
          </w:tcPr>
          <w:p w14:paraId="6DC90BE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4DB2F1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079E70D" w14:textId="77777777" w:rsidTr="00523F4D">
        <w:trPr>
          <w:jc w:val="center"/>
        </w:trPr>
        <w:tc>
          <w:tcPr>
            <w:tcW w:w="514" w:type="dxa"/>
            <w:tcBorders>
              <w:bottom w:val="single" w:sz="4" w:space="0" w:color="000000"/>
            </w:tcBorders>
            <w:shd w:val="clear" w:color="auto" w:fill="auto"/>
            <w:tcMar>
              <w:top w:w="0" w:type="dxa"/>
              <w:left w:w="28" w:type="dxa"/>
              <w:bottom w:w="0" w:type="dxa"/>
              <w:right w:w="28" w:type="dxa"/>
            </w:tcMar>
          </w:tcPr>
          <w:p w14:paraId="506B701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4B83A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A9EF0C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洪孟楷等16人</w:t>
            </w:r>
          </w:p>
        </w:tc>
        <w:tc>
          <w:tcPr>
            <w:tcW w:w="2552" w:type="dxa"/>
            <w:tcBorders>
              <w:bottom w:val="single" w:sz="4" w:space="0" w:color="000000"/>
            </w:tcBorders>
            <w:shd w:val="clear" w:color="auto" w:fill="FFFFFF"/>
            <w:tcMar>
              <w:top w:w="0" w:type="dxa"/>
              <w:left w:w="28" w:type="dxa"/>
              <w:bottom w:w="0" w:type="dxa"/>
              <w:right w:w="28" w:type="dxa"/>
            </w:tcMar>
          </w:tcPr>
          <w:p w14:paraId="6E86F79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w:t>
            </w:r>
            <w:r w:rsidRPr="00601241">
              <w:rPr>
                <w:rFonts w:ascii="標楷體" w:eastAsia="標楷體" w:hAnsi="標楷體" w:hint="eastAsia"/>
                <w:spacing w:val="-20"/>
                <w:kern w:val="2"/>
                <w:szCs w:val="24"/>
              </w:rPr>
              <w:t>(113.6.28)</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4AD5A07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6EDD0186"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5FA18DD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3CAC905"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保險法第一百七十七條條文修正草案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258EA34E"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林思銘等20人</w:t>
            </w:r>
          </w:p>
        </w:tc>
        <w:tc>
          <w:tcPr>
            <w:tcW w:w="2552" w:type="dxa"/>
            <w:tcBorders>
              <w:bottom w:val="single" w:sz="12" w:space="0" w:color="000000"/>
            </w:tcBorders>
            <w:shd w:val="clear" w:color="auto" w:fill="FFFFFF"/>
            <w:tcMar>
              <w:top w:w="0" w:type="dxa"/>
              <w:left w:w="28" w:type="dxa"/>
              <w:bottom w:w="0" w:type="dxa"/>
              <w:right w:w="28" w:type="dxa"/>
            </w:tcMar>
          </w:tcPr>
          <w:p w14:paraId="6C1B9CAF"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7A56CBFF"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6384EC9C"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2F9076AE" w14:textId="77777777" w:rsidR="00C057F4" w:rsidRPr="00111A8D"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425B492"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簡易人壽保險法第二十條條文修正草案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458D2A31"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3987BE2" w14:textId="34AF9479"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BD55E07"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C057F4" w:rsidRPr="00B95A07" w14:paraId="2DB8EC88"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7D76141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5EE3E2E"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融資公司法草案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FD4339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ACD041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第11屆第1會期第22次院會</w:t>
            </w:r>
            <w:r w:rsidRPr="00FD77A2">
              <w:rPr>
                <w:rFonts w:ascii="標楷體" w:eastAsia="標楷體" w:hAnsi="標楷體" w:hint="eastAsia"/>
                <w:spacing w:val="-20"/>
                <w:kern w:val="2"/>
                <w:szCs w:val="24"/>
              </w:rPr>
              <w:t>(113.7.12)</w:t>
            </w:r>
            <w:r w:rsidRPr="009C72AA">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0623FD4B"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0A3C1078"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2A56DF6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1C5E6AF"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融資公司法草案</w:t>
            </w:r>
          </w:p>
        </w:tc>
        <w:tc>
          <w:tcPr>
            <w:tcW w:w="1559" w:type="dxa"/>
            <w:tcBorders>
              <w:bottom w:val="single" w:sz="12" w:space="0" w:color="000000"/>
            </w:tcBorders>
            <w:shd w:val="clear" w:color="auto" w:fill="auto"/>
            <w:tcMar>
              <w:top w:w="0" w:type="dxa"/>
              <w:left w:w="28" w:type="dxa"/>
              <w:bottom w:w="0" w:type="dxa"/>
              <w:right w:w="28" w:type="dxa"/>
            </w:tcMar>
          </w:tcPr>
          <w:p w14:paraId="002FA71D"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12" w:space="0" w:color="000000"/>
            </w:tcBorders>
            <w:shd w:val="clear" w:color="auto" w:fill="FFFFFF"/>
            <w:tcMar>
              <w:top w:w="0" w:type="dxa"/>
              <w:left w:w="28" w:type="dxa"/>
              <w:bottom w:w="0" w:type="dxa"/>
              <w:right w:w="28" w:type="dxa"/>
            </w:tcMar>
          </w:tcPr>
          <w:p w14:paraId="3F2AA75A"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FD77A2">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262FACA"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1B15E739"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3D50937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7358408"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行政院金融重建基金設置及管理條例第七條條文修正草案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B171E45"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謝衣鳯等</w:t>
            </w:r>
            <w:r w:rsidRPr="001A5414">
              <w:rPr>
                <w:rFonts w:ascii="標楷體" w:eastAsia="標楷體" w:hAnsi="標楷體"/>
                <w:kern w:val="2"/>
                <w:szCs w:val="24"/>
              </w:rPr>
              <w:t>17</w:t>
            </w:r>
            <w:r w:rsidRPr="001A5414">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00F0FE1C"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第11屆第2會期第16次院會(114.1.3)</w:t>
            </w:r>
            <w:r w:rsidRPr="000109E1">
              <w:rPr>
                <w:rFonts w:ascii="標楷體" w:eastAsia="標楷體" w:hAnsi="標楷體" w:hint="eastAsia"/>
                <w:spacing w:val="-24"/>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8511EC3" w14:textId="77777777" w:rsidR="00C057F4" w:rsidRPr="001A5414"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C057F4" w:rsidRPr="00B95A07" w14:paraId="6620AF2D" w14:textId="77777777" w:rsidTr="000D2E36">
        <w:trPr>
          <w:trHeight w:val="491"/>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254467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b/>
                <w:color w:val="7030A0"/>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三</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行政院主計總處</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1</w:t>
            </w:r>
            <w:r>
              <w:rPr>
                <w:rFonts w:ascii="標楷體" w:eastAsia="標楷體" w:hAnsi="標楷體" w:hint="eastAsia"/>
                <w:b/>
                <w:kern w:val="2"/>
                <w:sz w:val="28"/>
                <w:szCs w:val="28"/>
              </w:rPr>
              <w:t>5</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C057F4" w:rsidRPr="00B95A07" w14:paraId="36FE2C32"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0EED510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414A40CD"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預算法第四十六條條文修正草案</w:t>
            </w:r>
          </w:p>
        </w:tc>
        <w:tc>
          <w:tcPr>
            <w:tcW w:w="1559" w:type="dxa"/>
            <w:tcBorders>
              <w:top w:val="single" w:sz="12" w:space="0" w:color="000000"/>
            </w:tcBorders>
            <w:shd w:val="clear" w:color="auto" w:fill="auto"/>
            <w:tcMar>
              <w:top w:w="0" w:type="dxa"/>
              <w:left w:w="28" w:type="dxa"/>
              <w:bottom w:w="0" w:type="dxa"/>
              <w:right w:w="28" w:type="dxa"/>
            </w:tcMar>
          </w:tcPr>
          <w:p w14:paraId="58A4C858"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李坤城等22人</w:t>
            </w:r>
          </w:p>
        </w:tc>
        <w:tc>
          <w:tcPr>
            <w:tcW w:w="2552" w:type="dxa"/>
            <w:tcBorders>
              <w:top w:val="single" w:sz="12" w:space="0" w:color="000000"/>
            </w:tcBorders>
            <w:shd w:val="clear" w:color="auto" w:fill="FFFFFF"/>
            <w:tcMar>
              <w:top w:w="0" w:type="dxa"/>
              <w:left w:w="28" w:type="dxa"/>
              <w:bottom w:w="0" w:type="dxa"/>
              <w:right w:w="28" w:type="dxa"/>
            </w:tcMar>
          </w:tcPr>
          <w:p w14:paraId="44A6C9E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0109E1">
              <w:rPr>
                <w:rFonts w:ascii="標楷體" w:eastAsia="標楷體" w:hAnsi="標楷體" w:hint="eastAsia"/>
                <w:color w:val="000000" w:themeColor="text1"/>
                <w:kern w:val="2"/>
                <w:szCs w:val="24"/>
              </w:rPr>
              <w:t>第11屆第2會期第5次院會</w:t>
            </w:r>
            <w:r w:rsidRPr="000109E1">
              <w:rPr>
                <w:rFonts w:ascii="標楷體" w:eastAsia="標楷體" w:hAnsi="標楷體" w:hint="eastAsia"/>
                <w:color w:val="000000" w:themeColor="text1"/>
                <w:spacing w:val="-20"/>
                <w:kern w:val="2"/>
                <w:szCs w:val="24"/>
              </w:rPr>
              <w:t>(113.10.18)</w:t>
            </w:r>
            <w:r w:rsidRPr="000109E1">
              <w:rPr>
                <w:rFonts w:ascii="標楷體" w:eastAsia="標楷體" w:hAnsi="標楷體" w:hint="eastAsia"/>
                <w:color w:val="000000" w:themeColor="text1"/>
                <w:kern w:val="2"/>
                <w:szCs w:val="24"/>
              </w:rPr>
              <w:t>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4D9DBA3A"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47B74AA9" w14:textId="77777777" w:rsidTr="000D2E36">
        <w:trPr>
          <w:jc w:val="center"/>
        </w:trPr>
        <w:tc>
          <w:tcPr>
            <w:tcW w:w="514" w:type="dxa"/>
            <w:shd w:val="clear" w:color="auto" w:fill="auto"/>
            <w:tcMar>
              <w:top w:w="0" w:type="dxa"/>
              <w:left w:w="28" w:type="dxa"/>
              <w:bottom w:w="0" w:type="dxa"/>
              <w:right w:w="28" w:type="dxa"/>
            </w:tcMar>
          </w:tcPr>
          <w:p w14:paraId="4FF24DE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DA4A68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預算法第六十二條之一條文修正草案</w:t>
            </w:r>
          </w:p>
        </w:tc>
        <w:tc>
          <w:tcPr>
            <w:tcW w:w="1559" w:type="dxa"/>
            <w:shd w:val="clear" w:color="auto" w:fill="auto"/>
            <w:tcMar>
              <w:top w:w="0" w:type="dxa"/>
              <w:left w:w="28" w:type="dxa"/>
              <w:bottom w:w="0" w:type="dxa"/>
              <w:right w:w="28" w:type="dxa"/>
            </w:tcMar>
          </w:tcPr>
          <w:p w14:paraId="5094BD8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shd w:val="clear" w:color="auto" w:fill="FFFFFF"/>
            <w:tcMar>
              <w:top w:w="0" w:type="dxa"/>
              <w:left w:w="28" w:type="dxa"/>
              <w:bottom w:w="0" w:type="dxa"/>
              <w:right w:w="28" w:type="dxa"/>
            </w:tcMar>
          </w:tcPr>
          <w:p w14:paraId="7537473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shd w:val="clear" w:color="auto" w:fill="auto"/>
            <w:tcMar>
              <w:top w:w="0" w:type="dxa"/>
              <w:left w:w="28" w:type="dxa"/>
              <w:bottom w:w="0" w:type="dxa"/>
              <w:right w:w="28" w:type="dxa"/>
            </w:tcMar>
            <w:vAlign w:val="center"/>
          </w:tcPr>
          <w:p w14:paraId="64B325A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473D801B" w14:textId="77777777" w:rsidTr="000D2E36">
        <w:trPr>
          <w:jc w:val="center"/>
        </w:trPr>
        <w:tc>
          <w:tcPr>
            <w:tcW w:w="514" w:type="dxa"/>
            <w:shd w:val="clear" w:color="auto" w:fill="auto"/>
            <w:tcMar>
              <w:top w:w="0" w:type="dxa"/>
              <w:left w:w="28" w:type="dxa"/>
              <w:bottom w:w="0" w:type="dxa"/>
              <w:right w:w="28" w:type="dxa"/>
            </w:tcMar>
          </w:tcPr>
          <w:p w14:paraId="5DB7FF9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D47D7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預算法第六十二條之一條文修正草案</w:t>
            </w:r>
          </w:p>
        </w:tc>
        <w:tc>
          <w:tcPr>
            <w:tcW w:w="1559" w:type="dxa"/>
            <w:shd w:val="clear" w:color="auto" w:fill="auto"/>
            <w:tcMar>
              <w:top w:w="0" w:type="dxa"/>
              <w:left w:w="28" w:type="dxa"/>
              <w:bottom w:w="0" w:type="dxa"/>
              <w:right w:w="28" w:type="dxa"/>
            </w:tcMar>
          </w:tcPr>
          <w:p w14:paraId="50DF5BD5"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傅崐萁等</w:t>
            </w:r>
            <w:r w:rsidRPr="002708EA">
              <w:rPr>
                <w:rFonts w:ascii="標楷體" w:eastAsia="標楷體" w:hAnsi="標楷體"/>
                <w:kern w:val="2"/>
                <w:szCs w:val="24"/>
              </w:rPr>
              <w:t>16</w:t>
            </w:r>
            <w:r w:rsidRPr="002708EA">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3D2ED65"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0109E1">
              <w:rPr>
                <w:rFonts w:ascii="標楷體" w:eastAsia="標楷體" w:hAnsi="標楷體" w:hint="eastAsia"/>
                <w:color w:val="000000" w:themeColor="text1"/>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DEA0E8F"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2A7D5A9F" w14:textId="77777777" w:rsidTr="000D2E36">
        <w:trPr>
          <w:jc w:val="center"/>
        </w:trPr>
        <w:tc>
          <w:tcPr>
            <w:tcW w:w="514" w:type="dxa"/>
            <w:shd w:val="clear" w:color="auto" w:fill="auto"/>
            <w:tcMar>
              <w:top w:w="0" w:type="dxa"/>
              <w:left w:w="28" w:type="dxa"/>
              <w:bottom w:w="0" w:type="dxa"/>
              <w:right w:w="28" w:type="dxa"/>
            </w:tcMar>
          </w:tcPr>
          <w:p w14:paraId="1D6864E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F3A44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預算法第六十二條之一條文修正草案</w:t>
            </w:r>
          </w:p>
        </w:tc>
        <w:tc>
          <w:tcPr>
            <w:tcW w:w="1559" w:type="dxa"/>
            <w:shd w:val="clear" w:color="auto" w:fill="auto"/>
            <w:tcMar>
              <w:top w:w="0" w:type="dxa"/>
              <w:left w:w="28" w:type="dxa"/>
              <w:bottom w:w="0" w:type="dxa"/>
              <w:right w:w="28" w:type="dxa"/>
            </w:tcMar>
          </w:tcPr>
          <w:p w14:paraId="45F1C74E"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翁曉玲等17人</w:t>
            </w:r>
          </w:p>
        </w:tc>
        <w:tc>
          <w:tcPr>
            <w:tcW w:w="2552" w:type="dxa"/>
            <w:shd w:val="clear" w:color="auto" w:fill="FFFFFF"/>
            <w:tcMar>
              <w:top w:w="0" w:type="dxa"/>
              <w:left w:w="28" w:type="dxa"/>
              <w:bottom w:w="0" w:type="dxa"/>
              <w:right w:w="28" w:type="dxa"/>
            </w:tcMar>
          </w:tcPr>
          <w:p w14:paraId="6777C5D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0109E1">
              <w:rPr>
                <w:rFonts w:ascii="標楷體" w:eastAsia="標楷體" w:hAnsi="標楷體" w:hint="eastAsia"/>
                <w:color w:val="000000" w:themeColor="text1"/>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8ECAB87"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17D012EF" w14:textId="77777777" w:rsidTr="000D2E36">
        <w:trPr>
          <w:jc w:val="center"/>
        </w:trPr>
        <w:tc>
          <w:tcPr>
            <w:tcW w:w="514" w:type="dxa"/>
            <w:shd w:val="clear" w:color="auto" w:fill="auto"/>
            <w:tcMar>
              <w:top w:w="0" w:type="dxa"/>
              <w:left w:w="28" w:type="dxa"/>
              <w:bottom w:w="0" w:type="dxa"/>
              <w:right w:w="28" w:type="dxa"/>
            </w:tcMar>
          </w:tcPr>
          <w:p w14:paraId="260A53E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541FCCA"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預算法第六十三條條文修正草案</w:t>
            </w:r>
          </w:p>
        </w:tc>
        <w:tc>
          <w:tcPr>
            <w:tcW w:w="1559" w:type="dxa"/>
            <w:shd w:val="clear" w:color="auto" w:fill="auto"/>
            <w:tcMar>
              <w:top w:w="0" w:type="dxa"/>
              <w:left w:w="28" w:type="dxa"/>
              <w:bottom w:w="0" w:type="dxa"/>
              <w:right w:w="28" w:type="dxa"/>
            </w:tcMar>
          </w:tcPr>
          <w:p w14:paraId="7F8BC7D7"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賴士葆等24人</w:t>
            </w:r>
          </w:p>
        </w:tc>
        <w:tc>
          <w:tcPr>
            <w:tcW w:w="2552" w:type="dxa"/>
            <w:shd w:val="clear" w:color="auto" w:fill="FFFFFF"/>
            <w:tcMar>
              <w:top w:w="0" w:type="dxa"/>
              <w:left w:w="28" w:type="dxa"/>
              <w:bottom w:w="0" w:type="dxa"/>
              <w:right w:w="28" w:type="dxa"/>
            </w:tcMar>
          </w:tcPr>
          <w:p w14:paraId="307E8A0D"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shd w:val="clear" w:color="auto" w:fill="auto"/>
            <w:tcMar>
              <w:top w:w="0" w:type="dxa"/>
              <w:left w:w="28" w:type="dxa"/>
              <w:bottom w:w="0" w:type="dxa"/>
              <w:right w:w="28" w:type="dxa"/>
            </w:tcMar>
            <w:vAlign w:val="center"/>
          </w:tcPr>
          <w:p w14:paraId="0182F3D0"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5E7319AE" w14:textId="77777777" w:rsidTr="000D2E36">
        <w:trPr>
          <w:jc w:val="center"/>
        </w:trPr>
        <w:tc>
          <w:tcPr>
            <w:tcW w:w="514" w:type="dxa"/>
            <w:shd w:val="clear" w:color="auto" w:fill="auto"/>
            <w:tcMar>
              <w:top w:w="0" w:type="dxa"/>
              <w:left w:w="28" w:type="dxa"/>
              <w:bottom w:w="0" w:type="dxa"/>
              <w:right w:w="28" w:type="dxa"/>
            </w:tcMar>
          </w:tcPr>
          <w:p w14:paraId="2473204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FAA5E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shd w:val="clear" w:color="auto" w:fill="auto"/>
            <w:tcMar>
              <w:top w:w="0" w:type="dxa"/>
              <w:left w:w="28" w:type="dxa"/>
              <w:bottom w:w="0" w:type="dxa"/>
              <w:right w:w="28" w:type="dxa"/>
            </w:tcMar>
          </w:tcPr>
          <w:p w14:paraId="75E922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王鴻薇等26人</w:t>
            </w:r>
          </w:p>
        </w:tc>
        <w:tc>
          <w:tcPr>
            <w:tcW w:w="2552" w:type="dxa"/>
            <w:shd w:val="clear" w:color="auto" w:fill="FFFFFF"/>
            <w:tcMar>
              <w:top w:w="0" w:type="dxa"/>
              <w:left w:w="28" w:type="dxa"/>
              <w:bottom w:w="0" w:type="dxa"/>
              <w:right w:w="28" w:type="dxa"/>
            </w:tcMar>
          </w:tcPr>
          <w:p w14:paraId="0BD35A1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shd w:val="clear" w:color="auto" w:fill="auto"/>
            <w:tcMar>
              <w:top w:w="0" w:type="dxa"/>
              <w:left w:w="28" w:type="dxa"/>
              <w:bottom w:w="0" w:type="dxa"/>
              <w:right w:w="28" w:type="dxa"/>
            </w:tcMar>
            <w:vAlign w:val="center"/>
          </w:tcPr>
          <w:p w14:paraId="4634462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CA4F9F8"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0AD232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D2B05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bottom w:val="single" w:sz="4" w:space="0" w:color="000000"/>
            </w:tcBorders>
            <w:shd w:val="clear" w:color="auto" w:fill="auto"/>
            <w:tcMar>
              <w:top w:w="0" w:type="dxa"/>
              <w:left w:w="28" w:type="dxa"/>
              <w:bottom w:w="0" w:type="dxa"/>
              <w:right w:w="28" w:type="dxa"/>
            </w:tcMar>
          </w:tcPr>
          <w:p w14:paraId="467495C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林德福等20人</w:t>
            </w:r>
          </w:p>
        </w:tc>
        <w:tc>
          <w:tcPr>
            <w:tcW w:w="2552" w:type="dxa"/>
            <w:tcBorders>
              <w:bottom w:val="single" w:sz="4" w:space="0" w:color="000000"/>
            </w:tcBorders>
            <w:shd w:val="clear" w:color="auto" w:fill="FFFFFF"/>
            <w:tcMar>
              <w:top w:w="0" w:type="dxa"/>
              <w:left w:w="28" w:type="dxa"/>
              <w:bottom w:w="0" w:type="dxa"/>
              <w:right w:w="28" w:type="dxa"/>
            </w:tcMar>
          </w:tcPr>
          <w:p w14:paraId="01A1F2F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CF34B8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C631CA8"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40167D6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9D6B2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bottom w:val="single" w:sz="4" w:space="0" w:color="000000"/>
            </w:tcBorders>
            <w:shd w:val="clear" w:color="auto" w:fill="auto"/>
            <w:tcMar>
              <w:top w:w="0" w:type="dxa"/>
              <w:left w:w="28" w:type="dxa"/>
              <w:bottom w:w="0" w:type="dxa"/>
              <w:right w:w="28" w:type="dxa"/>
            </w:tcMar>
          </w:tcPr>
          <w:p w14:paraId="7C93C4F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賴士葆等20人</w:t>
            </w:r>
          </w:p>
        </w:tc>
        <w:tc>
          <w:tcPr>
            <w:tcW w:w="2552" w:type="dxa"/>
            <w:tcBorders>
              <w:bottom w:val="single" w:sz="4" w:space="0" w:color="000000"/>
            </w:tcBorders>
            <w:shd w:val="clear" w:color="auto" w:fill="FFFFFF"/>
            <w:tcMar>
              <w:top w:w="0" w:type="dxa"/>
              <w:left w:w="28" w:type="dxa"/>
              <w:bottom w:w="0" w:type="dxa"/>
              <w:right w:w="28" w:type="dxa"/>
            </w:tcMar>
          </w:tcPr>
          <w:p w14:paraId="4BF81C6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867ACF6"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A4129EF"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514F10D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6146616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000000"/>
            </w:tcBorders>
            <w:shd w:val="clear" w:color="auto" w:fill="auto"/>
            <w:tcMar>
              <w:top w:w="0" w:type="dxa"/>
              <w:left w:w="28" w:type="dxa"/>
              <w:bottom w:w="0" w:type="dxa"/>
              <w:right w:w="28" w:type="dxa"/>
            </w:tcMar>
          </w:tcPr>
          <w:p w14:paraId="6413569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52" w:type="dxa"/>
            <w:tcBorders>
              <w:top w:val="single" w:sz="4" w:space="0" w:color="000000"/>
            </w:tcBorders>
            <w:shd w:val="clear" w:color="auto" w:fill="auto"/>
            <w:tcMar>
              <w:top w:w="0" w:type="dxa"/>
              <w:left w:w="28" w:type="dxa"/>
              <w:bottom w:w="0" w:type="dxa"/>
              <w:right w:w="28" w:type="dxa"/>
            </w:tcMar>
          </w:tcPr>
          <w:p w14:paraId="54EE35E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第11屆第1會期第1次院會(113.2.20)決定：「交財政委員會審查」</w:t>
            </w:r>
          </w:p>
        </w:tc>
        <w:tc>
          <w:tcPr>
            <w:tcW w:w="1984" w:type="dxa"/>
            <w:tcBorders>
              <w:top w:val="single" w:sz="4" w:space="0" w:color="000000"/>
            </w:tcBorders>
            <w:shd w:val="clear" w:color="auto" w:fill="auto"/>
            <w:tcMar>
              <w:top w:w="0" w:type="dxa"/>
              <w:left w:w="28" w:type="dxa"/>
              <w:bottom w:w="0" w:type="dxa"/>
              <w:right w:w="28" w:type="dxa"/>
            </w:tcMar>
          </w:tcPr>
          <w:p w14:paraId="51969E3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3EA7E6F" w14:textId="77777777" w:rsidTr="000D2E36">
        <w:trPr>
          <w:trHeight w:val="1108"/>
          <w:jc w:val="center"/>
        </w:trPr>
        <w:tc>
          <w:tcPr>
            <w:tcW w:w="514" w:type="dxa"/>
            <w:shd w:val="clear" w:color="auto" w:fill="auto"/>
            <w:tcMar>
              <w:top w:w="0" w:type="dxa"/>
              <w:left w:w="28" w:type="dxa"/>
              <w:bottom w:w="0" w:type="dxa"/>
              <w:right w:w="28" w:type="dxa"/>
            </w:tcMar>
          </w:tcPr>
          <w:p w14:paraId="50F269E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7ED57F9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shd w:val="clear" w:color="auto" w:fill="auto"/>
            <w:tcMar>
              <w:top w:w="0" w:type="dxa"/>
              <w:left w:w="28" w:type="dxa"/>
              <w:bottom w:w="0" w:type="dxa"/>
              <w:right w:w="28" w:type="dxa"/>
            </w:tcMar>
          </w:tcPr>
          <w:p w14:paraId="5F8D627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52" w:type="dxa"/>
            <w:shd w:val="clear" w:color="auto" w:fill="FFFFFF"/>
            <w:tcMar>
              <w:top w:w="0" w:type="dxa"/>
              <w:left w:w="28" w:type="dxa"/>
              <w:bottom w:w="0" w:type="dxa"/>
              <w:right w:w="28" w:type="dxa"/>
            </w:tcMar>
          </w:tcPr>
          <w:p w14:paraId="4E06F3C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BC3DC6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D924621" w14:textId="77777777" w:rsidTr="000D2E36">
        <w:trPr>
          <w:trHeight w:val="1108"/>
          <w:jc w:val="center"/>
        </w:trPr>
        <w:tc>
          <w:tcPr>
            <w:tcW w:w="514" w:type="dxa"/>
            <w:shd w:val="clear" w:color="auto" w:fill="auto"/>
            <w:tcMar>
              <w:top w:w="0" w:type="dxa"/>
              <w:left w:w="28" w:type="dxa"/>
              <w:bottom w:w="0" w:type="dxa"/>
              <w:right w:w="28" w:type="dxa"/>
            </w:tcMar>
          </w:tcPr>
          <w:p w14:paraId="7601324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26F2B25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shd w:val="clear" w:color="auto" w:fill="auto"/>
            <w:tcMar>
              <w:top w:w="0" w:type="dxa"/>
              <w:left w:w="28" w:type="dxa"/>
              <w:bottom w:w="0" w:type="dxa"/>
              <w:right w:w="28" w:type="dxa"/>
            </w:tcMar>
          </w:tcPr>
          <w:p w14:paraId="47B0D12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6555AB2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shd w:val="clear" w:color="auto" w:fill="auto"/>
            <w:tcMar>
              <w:top w:w="0" w:type="dxa"/>
              <w:left w:w="28" w:type="dxa"/>
              <w:bottom w:w="0" w:type="dxa"/>
              <w:right w:w="28" w:type="dxa"/>
            </w:tcMar>
            <w:vAlign w:val="center"/>
          </w:tcPr>
          <w:p w14:paraId="2294B28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EDF231D" w14:textId="77777777" w:rsidTr="000109E1">
        <w:trPr>
          <w:trHeight w:val="1108"/>
          <w:jc w:val="center"/>
        </w:trPr>
        <w:tc>
          <w:tcPr>
            <w:tcW w:w="514" w:type="dxa"/>
            <w:tcBorders>
              <w:bottom w:val="single" w:sz="4" w:space="0" w:color="000000"/>
            </w:tcBorders>
            <w:shd w:val="clear" w:color="auto" w:fill="auto"/>
            <w:tcMar>
              <w:top w:w="0" w:type="dxa"/>
              <w:left w:w="28" w:type="dxa"/>
              <w:bottom w:w="0" w:type="dxa"/>
              <w:right w:w="28" w:type="dxa"/>
            </w:tcMar>
          </w:tcPr>
          <w:p w14:paraId="2F992C5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246E2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47E040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洪孟楷等20人</w:t>
            </w:r>
          </w:p>
        </w:tc>
        <w:tc>
          <w:tcPr>
            <w:tcW w:w="2552" w:type="dxa"/>
            <w:tcBorders>
              <w:bottom w:val="single" w:sz="4" w:space="0" w:color="000000"/>
            </w:tcBorders>
            <w:shd w:val="clear" w:color="auto" w:fill="FFFFFF"/>
            <w:tcMar>
              <w:top w:w="0" w:type="dxa"/>
              <w:left w:w="28" w:type="dxa"/>
              <w:bottom w:w="0" w:type="dxa"/>
              <w:right w:w="28" w:type="dxa"/>
            </w:tcMar>
          </w:tcPr>
          <w:p w14:paraId="416C983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E19625A"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EB803B3" w14:textId="77777777" w:rsidTr="000109E1">
        <w:trPr>
          <w:trHeight w:val="1108"/>
          <w:jc w:val="center"/>
        </w:trPr>
        <w:tc>
          <w:tcPr>
            <w:tcW w:w="514" w:type="dxa"/>
            <w:tcBorders>
              <w:bottom w:val="single" w:sz="4" w:space="0" w:color="000000"/>
            </w:tcBorders>
            <w:shd w:val="clear" w:color="auto" w:fill="auto"/>
            <w:tcMar>
              <w:top w:w="0" w:type="dxa"/>
              <w:left w:w="28" w:type="dxa"/>
              <w:bottom w:w="0" w:type="dxa"/>
              <w:right w:w="28" w:type="dxa"/>
            </w:tcMar>
          </w:tcPr>
          <w:p w14:paraId="4152D24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15A81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82242E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52" w:type="dxa"/>
            <w:tcBorders>
              <w:bottom w:val="single" w:sz="4" w:space="0" w:color="000000"/>
            </w:tcBorders>
            <w:shd w:val="clear" w:color="auto" w:fill="FFFFFF"/>
            <w:tcMar>
              <w:top w:w="0" w:type="dxa"/>
              <w:left w:w="28" w:type="dxa"/>
              <w:bottom w:w="0" w:type="dxa"/>
              <w:right w:w="28" w:type="dxa"/>
            </w:tcMar>
          </w:tcPr>
          <w:p w14:paraId="456E4C0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367586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35FD882" w14:textId="77777777" w:rsidTr="000109E1">
        <w:trPr>
          <w:trHeight w:val="1108"/>
          <w:jc w:val="center"/>
        </w:trPr>
        <w:tc>
          <w:tcPr>
            <w:tcW w:w="514" w:type="dxa"/>
            <w:tcBorders>
              <w:top w:val="single" w:sz="4" w:space="0" w:color="000000"/>
              <w:bottom w:val="single" w:sz="12" w:space="0" w:color="000000"/>
            </w:tcBorders>
            <w:shd w:val="clear" w:color="auto" w:fill="auto"/>
            <w:tcMar>
              <w:top w:w="0" w:type="dxa"/>
              <w:left w:w="28" w:type="dxa"/>
              <w:bottom w:w="0" w:type="dxa"/>
              <w:right w:w="28" w:type="dxa"/>
            </w:tcMar>
          </w:tcPr>
          <w:p w14:paraId="1472A3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0CE5E5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預算法第八十三條及第八十四條條文修正草案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AB410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18D9462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000000"/>
              <w:bottom w:val="single" w:sz="12" w:space="0" w:color="000000"/>
            </w:tcBorders>
            <w:shd w:val="clear" w:color="auto" w:fill="auto"/>
            <w:tcMar>
              <w:top w:w="0" w:type="dxa"/>
              <w:left w:w="28" w:type="dxa"/>
              <w:bottom w:w="0" w:type="dxa"/>
              <w:right w:w="28" w:type="dxa"/>
            </w:tcMar>
            <w:vAlign w:val="center"/>
          </w:tcPr>
          <w:p w14:paraId="62640D5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7AD342E" w14:textId="77777777" w:rsidTr="000109E1">
        <w:trPr>
          <w:trHeight w:val="1108"/>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7F01C54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01F9E44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統計法第十條條文修正草案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AB817B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373AF97"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917B44">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823FCFB"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1BD392BC" w14:textId="77777777" w:rsidTr="000D2E36">
        <w:trPr>
          <w:trHeight w:val="425"/>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tcPr>
          <w:p w14:paraId="6AB77A16"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四</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審計部</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1案</w:t>
            </w:r>
            <w:r w:rsidRPr="00B95A07">
              <w:rPr>
                <w:rFonts w:ascii="標楷體" w:eastAsia="標楷體" w:hAnsi="標楷體"/>
                <w:b/>
                <w:kern w:val="2"/>
                <w:sz w:val="28"/>
                <w:szCs w:val="28"/>
              </w:rPr>
              <w:t>）</w:t>
            </w:r>
          </w:p>
        </w:tc>
      </w:tr>
      <w:tr w:rsidR="00C057F4" w:rsidRPr="00B95A07" w14:paraId="4C9F033D" w14:textId="77777777" w:rsidTr="000D2E36">
        <w:trPr>
          <w:trHeight w:val="1108"/>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EB0E9A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03FF62D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780738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5DDDC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B5024C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0167AF4" w14:textId="77777777" w:rsidTr="000D2E36">
        <w:trPr>
          <w:trHeight w:val="541"/>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B4C103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五</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中央銀行</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2案</w:t>
            </w:r>
            <w:r w:rsidRPr="00B95A07">
              <w:rPr>
                <w:rFonts w:ascii="標楷體" w:eastAsia="標楷體" w:hAnsi="標楷體"/>
                <w:b/>
                <w:kern w:val="2"/>
                <w:sz w:val="28"/>
                <w:szCs w:val="28"/>
              </w:rPr>
              <w:t>）</w:t>
            </w:r>
          </w:p>
        </w:tc>
      </w:tr>
      <w:tr w:rsidR="00C057F4" w:rsidRPr="00B95A07" w14:paraId="4AE09A66" w14:textId="77777777" w:rsidTr="00E72551">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797790D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7AFD979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中央銀行法第二十條及第三十三條條文修正草案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6DAEA9D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60B7944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7DC0072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F00337D" w14:textId="77777777" w:rsidTr="00917B44">
        <w:trPr>
          <w:jc w:val="center"/>
        </w:trPr>
        <w:tc>
          <w:tcPr>
            <w:tcW w:w="514" w:type="dxa"/>
            <w:tcBorders>
              <w:bottom w:val="single" w:sz="12" w:space="0" w:color="000000"/>
            </w:tcBorders>
            <w:shd w:val="clear" w:color="auto" w:fill="auto"/>
            <w:tcMar>
              <w:top w:w="0" w:type="dxa"/>
              <w:left w:w="28" w:type="dxa"/>
              <w:bottom w:w="0" w:type="dxa"/>
              <w:right w:w="28" w:type="dxa"/>
            </w:tcMar>
          </w:tcPr>
          <w:p w14:paraId="25900C8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223C755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046EB1E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bottom w:val="single" w:sz="12" w:space="0" w:color="000000"/>
            </w:tcBorders>
            <w:shd w:val="clear" w:color="auto" w:fill="FFFFFF"/>
            <w:tcMar>
              <w:top w:w="0" w:type="dxa"/>
              <w:left w:w="28" w:type="dxa"/>
              <w:bottom w:w="0" w:type="dxa"/>
              <w:right w:w="28" w:type="dxa"/>
            </w:tcMar>
          </w:tcPr>
          <w:p w14:paraId="25AC755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41F4753"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3EA8A555" w14:textId="77777777" w:rsidR="00D85661" w:rsidRPr="00B95A07" w:rsidRDefault="00D85661" w:rsidP="00F470A8">
      <w:pPr>
        <w:overflowPunct w:val="0"/>
        <w:autoSpaceDN/>
        <w:jc w:val="both"/>
        <w:textAlignment w:val="auto"/>
        <w:rPr>
          <w:rFonts w:ascii="標楷體" w:eastAsia="標楷體" w:hAnsi="標楷體"/>
          <w:b/>
          <w:bCs/>
          <w:kern w:val="2"/>
          <w:sz w:val="32"/>
          <w:szCs w:val="32"/>
        </w:rPr>
      </w:pPr>
      <w:bookmarkStart w:id="7" w:name="_Toc126576804"/>
      <w:r w:rsidRPr="00B95A07">
        <w:rPr>
          <w:rFonts w:ascii="標楷體" w:eastAsia="標楷體" w:hAnsi="標楷體"/>
          <w:b/>
          <w:bCs/>
          <w:kern w:val="2"/>
          <w:sz w:val="32"/>
          <w:szCs w:val="32"/>
        </w:rPr>
        <w:br w:type="page"/>
      </w:r>
    </w:p>
    <w:p w14:paraId="2DD8E7CE" w14:textId="5229745F" w:rsidR="00993A58" w:rsidRPr="00B95A07" w:rsidRDefault="00D85661" w:rsidP="00F470A8">
      <w:pPr>
        <w:pStyle w:val="2"/>
        <w:numPr>
          <w:ilvl w:val="0"/>
          <w:numId w:val="0"/>
        </w:numPr>
        <w:overflowPunct w:val="0"/>
        <w:spacing w:line="480" w:lineRule="exact"/>
        <w:ind w:left="927" w:hanging="567"/>
        <w:jc w:val="both"/>
        <w:rPr>
          <w:rFonts w:ascii="標楷體" w:eastAsia="標楷體" w:hAnsi="標楷體"/>
          <w:b w:val="0"/>
          <w:bCs w:val="0"/>
          <w:kern w:val="2"/>
          <w:sz w:val="32"/>
          <w:szCs w:val="32"/>
        </w:rPr>
      </w:pPr>
      <w:bookmarkStart w:id="8" w:name="_Toc143873922"/>
      <w:bookmarkStart w:id="9" w:name="_Toc157095695"/>
      <w:bookmarkStart w:id="10" w:name="_Toc175833590"/>
      <w:bookmarkStart w:id="11" w:name="_Toc189487305"/>
      <w:r>
        <w:rPr>
          <w:rFonts w:ascii="標楷體" w:eastAsia="標楷體" w:hAnsi="標楷體" w:hint="eastAsia"/>
          <w:kern w:val="2"/>
          <w:sz w:val="32"/>
          <w:szCs w:val="32"/>
        </w:rPr>
        <w:lastRenderedPageBreak/>
        <w:t>二、</w:t>
      </w:r>
      <w:r w:rsidRPr="00B95A07">
        <w:rPr>
          <w:rFonts w:ascii="標楷體" w:eastAsia="標楷體" w:hAnsi="標楷體" w:hint="eastAsia"/>
          <w:kern w:val="2"/>
          <w:sz w:val="32"/>
          <w:szCs w:val="32"/>
        </w:rPr>
        <w:t>預算案（</w:t>
      </w:r>
      <w:r>
        <w:rPr>
          <w:rFonts w:ascii="標楷體" w:eastAsia="標楷體" w:hAnsi="標楷體" w:hint="eastAsia"/>
          <w:kern w:val="2"/>
          <w:sz w:val="32"/>
          <w:szCs w:val="32"/>
        </w:rPr>
        <w:t>4</w:t>
      </w:r>
      <w:r w:rsidRPr="00B95A07">
        <w:rPr>
          <w:rFonts w:ascii="標楷體" w:eastAsia="標楷體" w:hAnsi="標楷體" w:hint="eastAsia"/>
          <w:kern w:val="2"/>
          <w:sz w:val="32"/>
          <w:szCs w:val="32"/>
        </w:rPr>
        <w:t>案）</w:t>
      </w:r>
      <w:bookmarkEnd w:id="7"/>
      <w:bookmarkEnd w:id="8"/>
      <w:bookmarkEnd w:id="9"/>
      <w:bookmarkEnd w:id="10"/>
      <w:bookmarkEnd w:id="11"/>
    </w:p>
    <w:p w14:paraId="75419716" w14:textId="6C5ED65A" w:rsidR="00993A58" w:rsidRDefault="00993A58"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2" w:name="_Toc189487306"/>
      <w:bookmarkStart w:id="13" w:name="_Toc157095696"/>
      <w:bookmarkStart w:id="14" w:name="_Toc175833591"/>
      <w:r w:rsidRPr="00B95A07">
        <w:rPr>
          <w:rFonts w:ascii="標楷體" w:eastAsia="標楷體" w:hAnsi="標楷體" w:hint="eastAsia"/>
          <w:b/>
          <w:bCs/>
          <w:sz w:val="28"/>
          <w:szCs w:val="28"/>
        </w:rPr>
        <w:t>(</w:t>
      </w:r>
      <w:r>
        <w:rPr>
          <w:rFonts w:ascii="標楷體" w:eastAsia="標楷體" w:hAnsi="標楷體" w:hint="eastAsia"/>
          <w:b/>
          <w:bCs/>
          <w:sz w:val="28"/>
          <w:szCs w:val="28"/>
        </w:rPr>
        <w:t>一</w:t>
      </w:r>
      <w:r w:rsidRPr="00B95A07">
        <w:rPr>
          <w:rFonts w:ascii="標楷體" w:eastAsia="標楷體" w:hAnsi="標楷體" w:hint="eastAsia"/>
          <w:b/>
          <w:bCs/>
          <w:sz w:val="28"/>
          <w:szCs w:val="28"/>
        </w:rPr>
        <w:t>)</w:t>
      </w:r>
      <w:r>
        <w:rPr>
          <w:rFonts w:ascii="標楷體" w:eastAsia="標楷體" w:hAnsi="標楷體" w:hint="eastAsia"/>
          <w:b/>
          <w:bCs/>
          <w:sz w:val="28"/>
          <w:szCs w:val="28"/>
        </w:rPr>
        <w:t>總</w:t>
      </w:r>
      <w:r w:rsidRPr="00B95A07">
        <w:rPr>
          <w:rFonts w:ascii="標楷體" w:eastAsia="標楷體" w:hAnsi="標楷體" w:hint="eastAsia"/>
          <w:b/>
          <w:bCs/>
          <w:sz w:val="28"/>
          <w:szCs w:val="28"/>
        </w:rPr>
        <w:t>預算案（</w:t>
      </w:r>
      <w:r>
        <w:rPr>
          <w:rFonts w:ascii="標楷體" w:eastAsia="標楷體" w:hAnsi="標楷體" w:hint="eastAsia"/>
          <w:b/>
          <w:bCs/>
          <w:sz w:val="28"/>
          <w:szCs w:val="28"/>
        </w:rPr>
        <w:t>1</w:t>
      </w:r>
      <w:r w:rsidRPr="00B95A07">
        <w:rPr>
          <w:rFonts w:ascii="標楷體" w:eastAsia="標楷體" w:hAnsi="標楷體" w:hint="eastAsia"/>
          <w:b/>
          <w:bCs/>
          <w:sz w:val="28"/>
          <w:szCs w:val="28"/>
        </w:rPr>
        <w:t>案）</w:t>
      </w:r>
      <w:bookmarkEnd w:id="12"/>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993A58" w:rsidRPr="00BA300B" w14:paraId="1DC52FE7" w14:textId="77777777" w:rsidTr="00452841">
        <w:trPr>
          <w:trHeight w:val="490"/>
          <w:jc w:val="center"/>
        </w:trPr>
        <w:tc>
          <w:tcPr>
            <w:tcW w:w="567" w:type="dxa"/>
            <w:tcBorders>
              <w:top w:val="single" w:sz="12" w:space="0" w:color="auto"/>
              <w:left w:val="single" w:sz="4" w:space="0" w:color="auto"/>
              <w:bottom w:val="single" w:sz="12" w:space="0" w:color="auto"/>
              <w:right w:val="single" w:sz="4" w:space="0" w:color="auto"/>
            </w:tcBorders>
            <w:vAlign w:val="center"/>
          </w:tcPr>
          <w:p w14:paraId="704E0B3E"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14:paraId="7D124B39"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14:paraId="41DCB3BB"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4AE7E7AC"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審查會審竣</w:t>
            </w:r>
          </w:p>
          <w:p w14:paraId="3DAF8A0D"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14:paraId="124FE307"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 xml:space="preserve">備  </w:t>
            </w:r>
            <w:r>
              <w:rPr>
                <w:rFonts w:ascii="標楷體" w:eastAsia="標楷體" w:hAnsi="標楷體"/>
                <w:b/>
                <w:kern w:val="2"/>
                <w:szCs w:val="24"/>
              </w:rPr>
              <w:t xml:space="preserve">  </w:t>
            </w:r>
            <w:r w:rsidRPr="00BA300B">
              <w:rPr>
                <w:rFonts w:ascii="標楷體" w:eastAsia="標楷體" w:hAnsi="標楷體" w:hint="eastAsia"/>
                <w:b/>
                <w:kern w:val="2"/>
                <w:szCs w:val="24"/>
              </w:rPr>
              <w:t>註</w:t>
            </w:r>
          </w:p>
        </w:tc>
      </w:tr>
      <w:tr w:rsidR="00993A58" w:rsidRPr="00BA300B" w14:paraId="77AA934D" w14:textId="77777777" w:rsidTr="00452841">
        <w:trPr>
          <w:trHeight w:val="1409"/>
          <w:jc w:val="center"/>
        </w:trPr>
        <w:tc>
          <w:tcPr>
            <w:tcW w:w="567" w:type="dxa"/>
            <w:tcBorders>
              <w:top w:val="single" w:sz="12" w:space="0" w:color="auto"/>
              <w:left w:val="single" w:sz="4" w:space="0" w:color="auto"/>
              <w:bottom w:val="single" w:sz="4" w:space="0" w:color="auto"/>
              <w:right w:val="single" w:sz="4" w:space="0" w:color="auto"/>
            </w:tcBorders>
          </w:tcPr>
          <w:p w14:paraId="30CB78C7" w14:textId="77777777" w:rsidR="00993A58" w:rsidRPr="00BA300B" w:rsidRDefault="00993A58" w:rsidP="00FA328D">
            <w:pPr>
              <w:widowControl w:val="0"/>
              <w:numPr>
                <w:ilvl w:val="0"/>
                <w:numId w:val="60"/>
              </w:numPr>
              <w:overflowPunct w:val="0"/>
              <w:autoSpaceDN/>
              <w:jc w:val="both"/>
              <w:textAlignment w:val="auto"/>
              <w:rPr>
                <w:rFonts w:ascii="標楷體" w:eastAsia="標楷體" w:hAnsi="標楷體"/>
                <w:b/>
                <w:szCs w:val="24"/>
              </w:rPr>
            </w:pPr>
            <w:r w:rsidRPr="00BA300B">
              <w:rPr>
                <w:rFonts w:ascii="標楷體" w:eastAsia="標楷體" w:hAnsi="標楷體"/>
                <w:b/>
                <w:szCs w:val="24"/>
              </w:rPr>
              <w:t>1</w:t>
            </w:r>
          </w:p>
        </w:tc>
        <w:tc>
          <w:tcPr>
            <w:tcW w:w="2127" w:type="dxa"/>
            <w:tcBorders>
              <w:top w:val="single" w:sz="12" w:space="0" w:color="auto"/>
              <w:left w:val="single" w:sz="4" w:space="0" w:color="auto"/>
              <w:bottom w:val="single" w:sz="4" w:space="0" w:color="auto"/>
              <w:right w:val="single" w:sz="4" w:space="0" w:color="auto"/>
            </w:tcBorders>
          </w:tcPr>
          <w:p w14:paraId="08E52531" w14:textId="77777777" w:rsidR="00993A58" w:rsidRPr="00D043C5" w:rsidRDefault="00993A58" w:rsidP="00F470A8">
            <w:pPr>
              <w:widowControl w:val="0"/>
              <w:overflowPunct w:val="0"/>
              <w:autoSpaceDN/>
              <w:spacing w:line="320" w:lineRule="exact"/>
              <w:jc w:val="both"/>
              <w:textAlignment w:val="auto"/>
              <w:rPr>
                <w:rFonts w:ascii="標楷體" w:eastAsia="標楷體" w:hAnsi="標楷體" w:cs="DFKaiShuW5-B5"/>
                <w:kern w:val="0"/>
                <w:szCs w:val="24"/>
              </w:rPr>
            </w:pPr>
            <w:r w:rsidRPr="00D043C5">
              <w:rPr>
                <w:rFonts w:ascii="標楷體" w:eastAsia="標楷體" w:hAnsi="標楷體" w:cs="DFKaiShuW5-B5" w:hint="eastAsia"/>
                <w:kern w:val="0"/>
                <w:szCs w:val="24"/>
              </w:rPr>
              <w:t>114年度中央政府總預算案</w:t>
            </w:r>
            <w:r>
              <w:rPr>
                <w:rFonts w:ascii="標楷體" w:eastAsia="標楷體" w:hAnsi="標楷體" w:cs="DFKaiShuW5-B5" w:hint="eastAsia"/>
                <w:kern w:val="0"/>
                <w:szCs w:val="24"/>
              </w:rPr>
              <w:t>(營業及非營業部分)</w:t>
            </w:r>
          </w:p>
        </w:tc>
        <w:tc>
          <w:tcPr>
            <w:tcW w:w="2835" w:type="dxa"/>
            <w:tcBorders>
              <w:top w:val="single" w:sz="12" w:space="0" w:color="auto"/>
              <w:left w:val="single" w:sz="4" w:space="0" w:color="auto"/>
              <w:bottom w:val="single" w:sz="4" w:space="0" w:color="auto"/>
              <w:right w:val="single" w:sz="4" w:space="0" w:color="auto"/>
            </w:tcBorders>
          </w:tcPr>
          <w:p w14:paraId="59D0736F" w14:textId="77777777" w:rsidR="00993A58" w:rsidRPr="00D043C5" w:rsidRDefault="00993A58"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2CE950BA" w14:textId="77777777" w:rsidR="00993A58" w:rsidRPr="00D043C5" w:rsidRDefault="00993A58"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2.依113年11月8日黨團協商結論，各黨團同意「114年度中央政府總預算案後續處理事項」，增列納入第8次會議議程，於11月8日院會討論事項前處理，將 「</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」交財政委員會依分配表及日程分送各委員會審查，並不提出復議。</w:t>
            </w:r>
          </w:p>
        </w:tc>
        <w:tc>
          <w:tcPr>
            <w:tcW w:w="2268" w:type="dxa"/>
            <w:tcBorders>
              <w:top w:val="single" w:sz="12" w:space="0" w:color="auto"/>
              <w:left w:val="single" w:sz="4" w:space="0" w:color="auto"/>
              <w:bottom w:val="single" w:sz="4" w:space="0" w:color="auto"/>
              <w:right w:val="single" w:sz="4" w:space="0" w:color="auto"/>
            </w:tcBorders>
          </w:tcPr>
          <w:p w14:paraId="0DCABC86" w14:textId="77777777" w:rsidR="00993A58" w:rsidRPr="001A5414" w:rsidRDefault="00993A58" w:rsidP="00F470A8">
            <w:pPr>
              <w:overflowPunct w:val="0"/>
              <w:spacing w:line="320" w:lineRule="exact"/>
              <w:ind w:left="240" w:hangingChars="100" w:hanging="240"/>
              <w:contextualSpacing/>
              <w:jc w:val="both"/>
              <w:rPr>
                <w:rFonts w:ascii="標楷體" w:eastAsia="標楷體" w:hAnsi="標楷體"/>
                <w:szCs w:val="24"/>
              </w:rPr>
            </w:pPr>
            <w:r w:rsidRPr="001A5414">
              <w:rPr>
                <w:rFonts w:ascii="標楷體" w:eastAsia="標楷體" w:hAnsi="標楷體" w:hint="eastAsia"/>
                <w:szCs w:val="24"/>
              </w:rPr>
              <w:t>1.本會於113年10月30日舉行第11屆第2會期第5次全體委員會議通過「中華民國1</w:t>
            </w:r>
            <w:r w:rsidRPr="001A5414">
              <w:rPr>
                <w:rFonts w:ascii="標楷體" w:eastAsia="標楷體" w:hAnsi="標楷體"/>
                <w:szCs w:val="24"/>
              </w:rPr>
              <w:t>1</w:t>
            </w:r>
            <w:r w:rsidRPr="001A5414">
              <w:rPr>
                <w:rFonts w:ascii="標楷體" w:eastAsia="標楷體" w:hAnsi="標楷體" w:hint="eastAsia"/>
                <w:szCs w:val="24"/>
              </w:rPr>
              <w:t>4年度中央政府總預算案（含附屬單位預算及綜計表－營業及非營業部分）審查日程及審查分配表草案，並提報院會。</w:t>
            </w:r>
          </w:p>
          <w:p w14:paraId="35AF2910" w14:textId="77777777" w:rsidR="00993A58" w:rsidRPr="001A5414" w:rsidRDefault="00993A58" w:rsidP="00F470A8">
            <w:pPr>
              <w:widowControl w:val="0"/>
              <w:overflowPunct w:val="0"/>
              <w:autoSpaceDN/>
              <w:ind w:left="240" w:hangingChars="100" w:hanging="240"/>
              <w:contextualSpacing/>
              <w:jc w:val="both"/>
              <w:textAlignment w:val="auto"/>
              <w:rPr>
                <w:rFonts w:ascii="標楷體" w:eastAsia="標楷體" w:hAnsi="標楷體"/>
                <w:kern w:val="2"/>
                <w:szCs w:val="24"/>
              </w:rPr>
            </w:pPr>
            <w:r w:rsidRPr="001A5414">
              <w:rPr>
                <w:rFonts w:ascii="標楷體" w:eastAsia="標楷體" w:hAnsi="標楷體" w:hint="eastAsia"/>
                <w:kern w:val="2"/>
                <w:szCs w:val="24"/>
              </w:rPr>
              <w:t>2.</w:t>
            </w:r>
            <w:r w:rsidRPr="00D73020">
              <w:rPr>
                <w:rFonts w:ascii="標楷體" w:eastAsia="標楷體" w:hAnsi="標楷體" w:hint="eastAsia"/>
                <w:szCs w:val="24"/>
              </w:rPr>
              <w:t>113年11月13日、14日、25日、12月19日、25日、26日及114年1月2日、6日本</w:t>
            </w:r>
            <w:r w:rsidRPr="001A5414">
              <w:rPr>
                <w:rFonts w:ascii="標楷體" w:eastAsia="標楷體" w:hAnsi="標楷體" w:hint="eastAsia"/>
                <w:szCs w:val="24"/>
              </w:rPr>
              <w:t>會舉行全體委員會議，審查中華民國114年度中央政府總預算案（含附屬單位預算及綜計表－營業及非營業部分）有關財政委員會主審</w:t>
            </w:r>
            <w:r>
              <w:rPr>
                <w:rFonts w:ascii="標楷體" w:eastAsia="標楷體" w:hAnsi="標楷體" w:hint="eastAsia"/>
                <w:szCs w:val="24"/>
              </w:rPr>
              <w:t>營業及非營業</w:t>
            </w:r>
            <w:r w:rsidRPr="001A5414">
              <w:rPr>
                <w:rFonts w:ascii="標楷體" w:eastAsia="標楷體" w:hAnsi="標楷體" w:hint="eastAsia"/>
                <w:szCs w:val="24"/>
              </w:rPr>
              <w:t>部分。</w:t>
            </w:r>
          </w:p>
          <w:p w14:paraId="1BC71020" w14:textId="77777777" w:rsidR="00993A58" w:rsidRPr="001A5414" w:rsidRDefault="00993A58" w:rsidP="00F470A8">
            <w:pPr>
              <w:overflowPunct w:val="0"/>
              <w:spacing w:line="340" w:lineRule="exact"/>
              <w:contextualSpacing/>
              <w:jc w:val="both"/>
              <w:rPr>
                <w:rFonts w:ascii="標楷體" w:eastAsia="標楷體" w:hAnsi="標楷體"/>
                <w:szCs w:val="24"/>
              </w:rPr>
            </w:pPr>
          </w:p>
        </w:tc>
        <w:tc>
          <w:tcPr>
            <w:tcW w:w="1842" w:type="dxa"/>
            <w:tcBorders>
              <w:top w:val="single" w:sz="12" w:space="0" w:color="auto"/>
              <w:left w:val="single" w:sz="4" w:space="0" w:color="000000"/>
              <w:bottom w:val="single" w:sz="4" w:space="0" w:color="auto"/>
              <w:right w:val="single" w:sz="4" w:space="0" w:color="000000"/>
            </w:tcBorders>
            <w:vAlign w:val="center"/>
          </w:tcPr>
          <w:p w14:paraId="3EC24FC7" w14:textId="77777777" w:rsidR="00993A58" w:rsidRPr="00D043C5" w:rsidRDefault="00993A58"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7F21E0">
              <w:rPr>
                <w:rFonts w:ascii="標楷體" w:eastAsia="標楷體" w:hAnsi="標楷體" w:hint="eastAsia"/>
                <w:kern w:val="0"/>
              </w:rPr>
              <w:t>1.</w:t>
            </w:r>
            <w:r w:rsidRPr="007F21E0">
              <w:rPr>
                <w:rFonts w:ascii="標楷體" w:eastAsia="標楷體" w:hAnsi="標楷體" w:hint="eastAsia"/>
              </w:rPr>
              <w:t>1</w:t>
            </w:r>
            <w:r w:rsidRPr="007F21E0">
              <w:rPr>
                <w:rFonts w:ascii="標楷體" w:eastAsia="標楷體" w:hAnsi="標楷體"/>
              </w:rPr>
              <w:t>1</w:t>
            </w:r>
            <w:r w:rsidRPr="007F21E0">
              <w:rPr>
                <w:rFonts w:ascii="標楷體" w:eastAsia="標楷體" w:hAnsi="標楷體" w:hint="eastAsia"/>
              </w:rPr>
              <w:t>3.10.24朝野黨團協商結論決定：</w:t>
            </w:r>
            <w:r w:rsidRPr="007F21E0">
              <w:rPr>
                <w:rFonts w:ascii="標楷體" w:eastAsia="標楷體" w:hAnsi="標楷體" w:hint="eastAsia"/>
                <w:kern w:val="2"/>
                <w:szCs w:val="24"/>
              </w:rPr>
              <w:t>11月1日及5</w:t>
            </w:r>
            <w:r w:rsidRPr="00D043C5">
              <w:rPr>
                <w:rFonts w:ascii="標楷體" w:eastAsia="標楷體" w:hAnsi="標楷體" w:hint="eastAsia"/>
                <w:kern w:val="2"/>
                <w:szCs w:val="24"/>
              </w:rPr>
              <w:t>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3F7B48F4" w14:textId="77777777" w:rsidR="00993A58" w:rsidRPr="001A5414" w:rsidRDefault="00993A58" w:rsidP="00F470A8">
            <w:pPr>
              <w:overflowPunct w:val="0"/>
              <w:spacing w:line="340" w:lineRule="exact"/>
              <w:ind w:left="240" w:hangingChars="100" w:hanging="240"/>
              <w:jc w:val="both"/>
              <w:rPr>
                <w:rFonts w:ascii="標楷體" w:eastAsia="標楷體" w:hAnsi="標楷體"/>
                <w:color w:val="FF0000"/>
                <w:szCs w:val="24"/>
              </w:rPr>
            </w:pPr>
            <w:r w:rsidRPr="007F21E0">
              <w:rPr>
                <w:rFonts w:ascii="標楷體" w:eastAsia="標楷體" w:hAnsi="標楷體" w:hint="eastAsia"/>
                <w:szCs w:val="24"/>
              </w:rPr>
              <w:t>2.本會所提「中華民國114年度中央政府總預算案（含附屬單位預算及綜計表－營業及非營業部分）審查分配表及日程，經第11屆第2會期第8次院會（113.11.8）決定：「</w:t>
            </w:r>
            <w:r w:rsidRPr="00D043C5">
              <w:rPr>
                <w:rFonts w:ascii="標楷體" w:eastAsia="標楷體" w:hAnsi="標楷體" w:hint="eastAsia"/>
                <w:kern w:val="2"/>
                <w:szCs w:val="24"/>
              </w:rPr>
              <w:t>交財政委員會依分配表及日程分送各委員會審查</w:t>
            </w:r>
            <w:r w:rsidRPr="007F21E0">
              <w:rPr>
                <w:rFonts w:ascii="標楷體" w:eastAsia="標楷體" w:hAnsi="標楷體" w:hint="eastAsia"/>
                <w:szCs w:val="24"/>
              </w:rPr>
              <w:t>」。</w:t>
            </w:r>
          </w:p>
        </w:tc>
      </w:tr>
    </w:tbl>
    <w:p w14:paraId="65E1E8EE" w14:textId="1AC8C72E" w:rsidR="00993A58" w:rsidRPr="00B95A07" w:rsidRDefault="00993A58"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5" w:name="_Toc189487307"/>
      <w:r w:rsidRPr="00B95A07">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B95A07">
        <w:rPr>
          <w:rFonts w:ascii="標楷體" w:eastAsia="標楷體" w:hAnsi="標楷體" w:hint="eastAsia"/>
          <w:b/>
          <w:bCs/>
          <w:sz w:val="28"/>
          <w:szCs w:val="28"/>
        </w:rPr>
        <w:t>)財團法人預算案（3案）</w:t>
      </w:r>
      <w:bookmarkEnd w:id="13"/>
      <w:bookmarkEnd w:id="14"/>
      <w:bookmarkEnd w:id="15"/>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993A58" w:rsidRPr="00B95A07" w14:paraId="74BE4BB5" w14:textId="77777777" w:rsidTr="00452841">
        <w:trPr>
          <w:trHeight w:val="490"/>
        </w:trPr>
        <w:tc>
          <w:tcPr>
            <w:tcW w:w="567" w:type="dxa"/>
            <w:tcBorders>
              <w:top w:val="single" w:sz="12" w:space="0" w:color="auto"/>
              <w:left w:val="single" w:sz="4" w:space="0" w:color="auto"/>
              <w:bottom w:val="single" w:sz="12" w:space="0" w:color="auto"/>
              <w:right w:val="single" w:sz="4" w:space="0" w:color="auto"/>
            </w:tcBorders>
            <w:vAlign w:val="center"/>
          </w:tcPr>
          <w:p w14:paraId="26B1EB52"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14:paraId="129D821B"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14:paraId="3F950D11"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5423150C"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審查會審竣</w:t>
            </w:r>
          </w:p>
          <w:p w14:paraId="60EB5F53"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14:paraId="40B4D78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r w:rsidRPr="00B95A07">
              <w:rPr>
                <w:rFonts w:ascii="標楷體" w:eastAsia="標楷體" w:hAnsi="標楷體" w:hint="eastAsia"/>
                <w:b/>
                <w:kern w:val="2"/>
                <w:szCs w:val="24"/>
              </w:rPr>
              <w:t>註</w:t>
            </w:r>
          </w:p>
        </w:tc>
      </w:tr>
      <w:tr w:rsidR="00993A58" w:rsidRPr="00B95A07" w14:paraId="05EB4D24" w14:textId="77777777" w:rsidTr="00452841">
        <w:trPr>
          <w:trHeight w:val="1835"/>
        </w:trPr>
        <w:tc>
          <w:tcPr>
            <w:tcW w:w="567" w:type="dxa"/>
            <w:tcBorders>
              <w:top w:val="single" w:sz="4" w:space="0" w:color="auto"/>
              <w:left w:val="single" w:sz="4" w:space="0" w:color="auto"/>
              <w:bottom w:val="single" w:sz="4" w:space="0" w:color="auto"/>
              <w:right w:val="single" w:sz="4" w:space="0" w:color="auto"/>
            </w:tcBorders>
          </w:tcPr>
          <w:p w14:paraId="436B58E3" w14:textId="77777777" w:rsidR="00993A58" w:rsidRPr="00CA3762" w:rsidRDefault="00993A58"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2</w:t>
            </w:r>
          </w:p>
        </w:tc>
        <w:tc>
          <w:tcPr>
            <w:tcW w:w="2127" w:type="dxa"/>
            <w:tcBorders>
              <w:top w:val="single" w:sz="4" w:space="0" w:color="auto"/>
              <w:left w:val="single" w:sz="4" w:space="0" w:color="auto"/>
              <w:bottom w:val="single" w:sz="4" w:space="0" w:color="auto"/>
              <w:right w:val="single" w:sz="4" w:space="0" w:color="auto"/>
            </w:tcBorders>
          </w:tcPr>
          <w:p w14:paraId="083DD94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金融監督管理委員會函送財團法人台灣金融研訓院等7家財團法人112年度預算書案。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14:paraId="47C63AD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szCs w:val="24"/>
              </w:rPr>
              <w:t>第10屆第6會期第2次院會(111.9.30)決定：「交財政委員會審查」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14:paraId="1ACBF1BF" w14:textId="77777777" w:rsidR="00993A58" w:rsidRPr="00B95A07" w:rsidRDefault="00993A58" w:rsidP="00F470A8">
            <w:pPr>
              <w:widowControl w:val="0"/>
              <w:overflowPunct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14:paraId="1D05E33D"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993A58" w:rsidRPr="00B95A07" w14:paraId="10C502F3" w14:textId="77777777" w:rsidTr="00452841">
        <w:trPr>
          <w:trHeight w:val="1835"/>
        </w:trPr>
        <w:tc>
          <w:tcPr>
            <w:tcW w:w="567" w:type="dxa"/>
            <w:tcBorders>
              <w:top w:val="single" w:sz="4" w:space="0" w:color="auto"/>
              <w:left w:val="single" w:sz="4" w:space="0" w:color="auto"/>
              <w:bottom w:val="single" w:sz="4" w:space="0" w:color="auto"/>
              <w:right w:val="single" w:sz="4" w:space="0" w:color="auto"/>
            </w:tcBorders>
          </w:tcPr>
          <w:p w14:paraId="2EFB1779" w14:textId="77777777" w:rsidR="00993A58" w:rsidRPr="00CA3762" w:rsidRDefault="00993A58"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2127" w:type="dxa"/>
            <w:tcBorders>
              <w:top w:val="single" w:sz="4" w:space="0" w:color="auto"/>
              <w:left w:val="single" w:sz="4" w:space="0" w:color="auto"/>
              <w:bottom w:val="single" w:sz="4" w:space="0" w:color="auto"/>
              <w:right w:val="single" w:sz="4" w:space="0" w:color="auto"/>
            </w:tcBorders>
          </w:tcPr>
          <w:p w14:paraId="71C05C0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金融監督管理委員會函送財團法人台灣金融研訓院等7家財團法人113年度預算書案。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14:paraId="7B97D8B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14:paraId="0B624365" w14:textId="77777777" w:rsidR="00993A58" w:rsidRPr="00B95A07" w:rsidRDefault="00993A58" w:rsidP="00F470A8">
            <w:pPr>
              <w:widowControl w:val="0"/>
              <w:overflowPunct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14:paraId="53C03BDA"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993A58" w:rsidRPr="00B95A07" w14:paraId="77248BDC" w14:textId="77777777" w:rsidTr="00452841">
        <w:trPr>
          <w:trHeight w:val="1835"/>
        </w:trPr>
        <w:tc>
          <w:tcPr>
            <w:tcW w:w="567" w:type="dxa"/>
            <w:tcBorders>
              <w:top w:val="single" w:sz="4" w:space="0" w:color="auto"/>
              <w:left w:val="single" w:sz="4" w:space="0" w:color="auto"/>
              <w:bottom w:val="single" w:sz="12" w:space="0" w:color="auto"/>
              <w:right w:val="single" w:sz="4" w:space="0" w:color="auto"/>
            </w:tcBorders>
          </w:tcPr>
          <w:p w14:paraId="710ED534" w14:textId="77777777" w:rsidR="00993A58" w:rsidRPr="00CA3762" w:rsidRDefault="00993A58"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4</w:t>
            </w:r>
          </w:p>
        </w:tc>
        <w:tc>
          <w:tcPr>
            <w:tcW w:w="2127" w:type="dxa"/>
            <w:tcBorders>
              <w:top w:val="single" w:sz="4" w:space="0" w:color="auto"/>
              <w:left w:val="single" w:sz="4" w:space="0" w:color="auto"/>
              <w:bottom w:val="single" w:sz="12" w:space="0" w:color="auto"/>
              <w:right w:val="single" w:sz="4" w:space="0" w:color="auto"/>
            </w:tcBorders>
          </w:tcPr>
          <w:p w14:paraId="61161D2E" w14:textId="77777777" w:rsidR="00993A58" w:rsidRPr="009C72AA" w:rsidRDefault="00993A58" w:rsidP="00F470A8">
            <w:pPr>
              <w:widowControl w:val="0"/>
              <w:overflowPunct w:val="0"/>
              <w:autoSpaceDN/>
              <w:spacing w:line="340" w:lineRule="exact"/>
              <w:jc w:val="both"/>
              <w:textAlignment w:val="auto"/>
              <w:rPr>
                <w:rFonts w:ascii="標楷體" w:eastAsia="標楷體" w:hAnsi="標楷體"/>
                <w:kern w:val="2"/>
              </w:rPr>
            </w:pPr>
            <w:r w:rsidRPr="009C72AA">
              <w:rPr>
                <w:rFonts w:ascii="標楷體" w:eastAsia="標楷體" w:hAnsi="標楷體" w:hint="eastAsia"/>
                <w:kern w:val="2"/>
              </w:rPr>
              <w:t>金融監督管理委員會函送財團法人台灣金融研訓院等7家財團法人114年度預算書案</w:t>
            </w:r>
          </w:p>
        </w:tc>
        <w:tc>
          <w:tcPr>
            <w:tcW w:w="2835" w:type="dxa"/>
            <w:tcBorders>
              <w:top w:val="single" w:sz="4" w:space="0" w:color="auto"/>
              <w:left w:val="single" w:sz="4" w:space="0" w:color="000000"/>
              <w:bottom w:val="single" w:sz="12" w:space="0" w:color="auto"/>
              <w:right w:val="single" w:sz="4" w:space="0" w:color="000000"/>
            </w:tcBorders>
            <w:shd w:val="clear" w:color="auto" w:fill="FFFFFF"/>
          </w:tcPr>
          <w:p w14:paraId="286A6021"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vAlign w:val="center"/>
          </w:tcPr>
          <w:p w14:paraId="13F6937B" w14:textId="77777777" w:rsidR="00993A58" w:rsidRPr="009C72AA" w:rsidRDefault="00993A58" w:rsidP="00F470A8">
            <w:pPr>
              <w:widowControl w:val="0"/>
              <w:overflowPunct w:val="0"/>
              <w:autoSpaceDN/>
              <w:spacing w:line="340" w:lineRule="exact"/>
              <w:jc w:val="both"/>
              <w:textAlignment w:val="auto"/>
              <w:rPr>
                <w:rFonts w:ascii="標楷體" w:eastAsia="標楷體" w:hAnsi="標楷體"/>
                <w:kern w:val="2"/>
                <w:szCs w:val="24"/>
              </w:rPr>
            </w:pPr>
          </w:p>
        </w:tc>
        <w:tc>
          <w:tcPr>
            <w:tcW w:w="1842" w:type="dxa"/>
            <w:tcBorders>
              <w:top w:val="single" w:sz="4" w:space="0" w:color="auto"/>
              <w:left w:val="single" w:sz="4" w:space="0" w:color="auto"/>
              <w:bottom w:val="single" w:sz="12" w:space="0" w:color="auto"/>
              <w:right w:val="single" w:sz="4" w:space="0" w:color="auto"/>
            </w:tcBorders>
            <w:vAlign w:val="center"/>
          </w:tcPr>
          <w:p w14:paraId="75847FB7" w14:textId="77777777" w:rsidR="00993A58" w:rsidRPr="009C72AA"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9C72AA">
              <w:rPr>
                <w:rFonts w:ascii="標楷體" w:eastAsia="標楷體" w:hAnsi="標楷體" w:hint="eastAsia"/>
                <w:kern w:val="2"/>
                <w:szCs w:val="24"/>
              </w:rPr>
              <w:t>尚未審查</w:t>
            </w:r>
          </w:p>
        </w:tc>
      </w:tr>
    </w:tbl>
    <w:p w14:paraId="501664D7" w14:textId="77777777" w:rsidR="00993A58" w:rsidRPr="00B95A07" w:rsidRDefault="00993A58" w:rsidP="00F470A8">
      <w:pPr>
        <w:widowControl w:val="0"/>
        <w:overflowPunct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14:paraId="062777EE" w14:textId="77777777" w:rsidR="00993A58" w:rsidRPr="00B95A07"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6" w:name="_Toc126576808"/>
      <w:bookmarkStart w:id="17" w:name="_Toc143873925"/>
      <w:bookmarkStart w:id="18" w:name="_Toc157095698"/>
      <w:bookmarkStart w:id="19" w:name="_Toc175833592"/>
      <w:bookmarkStart w:id="20" w:name="_Toc189487308"/>
      <w:r w:rsidRPr="00B95A07">
        <w:rPr>
          <w:rFonts w:ascii="標楷體" w:eastAsia="標楷體" w:hAnsi="標楷體" w:hint="eastAsia"/>
          <w:b/>
          <w:bCs/>
          <w:kern w:val="2"/>
          <w:sz w:val="32"/>
          <w:szCs w:val="32"/>
        </w:rPr>
        <w:lastRenderedPageBreak/>
        <w:t>三、動支第二預備金案（</w:t>
      </w:r>
      <w:r>
        <w:rPr>
          <w:rFonts w:ascii="標楷體" w:eastAsia="標楷體" w:hAnsi="標楷體" w:hint="eastAsia"/>
          <w:b/>
          <w:bCs/>
          <w:kern w:val="2"/>
          <w:sz w:val="32"/>
          <w:szCs w:val="32"/>
        </w:rPr>
        <w:t>56</w:t>
      </w:r>
      <w:r w:rsidRPr="00B95A07">
        <w:rPr>
          <w:rFonts w:ascii="標楷體" w:eastAsia="標楷體" w:hAnsi="標楷體" w:hint="eastAsia"/>
          <w:b/>
          <w:bCs/>
          <w:kern w:val="2"/>
          <w:sz w:val="32"/>
          <w:szCs w:val="32"/>
        </w:rPr>
        <w:t>案）</w:t>
      </w:r>
      <w:bookmarkEnd w:id="16"/>
      <w:bookmarkEnd w:id="17"/>
      <w:bookmarkEnd w:id="18"/>
      <w:bookmarkEnd w:id="19"/>
      <w:bookmarkEnd w:id="20"/>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704"/>
        <w:gridCol w:w="4619"/>
        <w:gridCol w:w="2576"/>
        <w:gridCol w:w="1594"/>
      </w:tblGrid>
      <w:tr w:rsidR="00993A58" w:rsidRPr="00B95A07" w14:paraId="7AAEC1F2" w14:textId="77777777" w:rsidTr="001E3F40">
        <w:trPr>
          <w:trHeight w:val="482"/>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3330A78C"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1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C9887A3"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57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329879F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spacing w:val="30"/>
                <w:kern w:val="2"/>
                <w:szCs w:val="24"/>
              </w:rPr>
            </w:pPr>
            <w:r w:rsidRPr="00B95A07">
              <w:rPr>
                <w:rFonts w:ascii="標楷體" w:eastAsia="標楷體" w:hAnsi="標楷體"/>
                <w:b/>
                <w:bCs/>
                <w:spacing w:val="70"/>
                <w:kern w:val="2"/>
                <w:szCs w:val="24"/>
              </w:rPr>
              <w:t>院會交付</w:t>
            </w:r>
            <w:r w:rsidRPr="00B95A07">
              <w:rPr>
                <w:rFonts w:ascii="標楷體" w:eastAsia="標楷體" w:hAnsi="標楷體" w:hint="eastAsia"/>
                <w:b/>
                <w:bCs/>
                <w:spacing w:val="30"/>
                <w:kern w:val="2"/>
                <w:szCs w:val="24"/>
              </w:rPr>
              <w:t>日</w:t>
            </w:r>
            <w:r w:rsidRPr="00B95A07">
              <w:rPr>
                <w:rFonts w:ascii="標楷體" w:eastAsia="標楷體" w:hAnsi="標楷體"/>
                <w:b/>
                <w:bCs/>
                <w:spacing w:val="30"/>
                <w:kern w:val="2"/>
                <w:szCs w:val="24"/>
              </w:rPr>
              <w:t>期</w:t>
            </w:r>
          </w:p>
          <w:p w14:paraId="1E8CCFD4"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bCs/>
                <w:spacing w:val="30"/>
                <w:kern w:val="2"/>
                <w:szCs w:val="24"/>
              </w:rPr>
              <w:t>及</w:t>
            </w:r>
            <w:r w:rsidRPr="00B95A07">
              <w:rPr>
                <w:rFonts w:ascii="標楷體" w:eastAsia="標楷體" w:hAnsi="標楷體"/>
                <w:b/>
                <w:bCs/>
                <w:spacing w:val="30"/>
                <w:kern w:val="2"/>
                <w:szCs w:val="24"/>
              </w:rPr>
              <w:t>會</w:t>
            </w:r>
            <w:r w:rsidRPr="00B95A07">
              <w:rPr>
                <w:rFonts w:ascii="標楷體" w:eastAsia="標楷體" w:hAnsi="標楷體"/>
                <w:b/>
                <w:spacing w:val="30"/>
                <w:kern w:val="2"/>
                <w:szCs w:val="24"/>
              </w:rPr>
              <w:t>次</w:t>
            </w:r>
          </w:p>
        </w:tc>
        <w:tc>
          <w:tcPr>
            <w:tcW w:w="15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B0DC79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375AA18C"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5355CE" w14:textId="7E531E49"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0F811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w:t>
            </w:r>
            <w:r w:rsidRPr="00B95A07">
              <w:rPr>
                <w:rFonts w:ascii="標楷體" w:eastAsia="標楷體" w:hAnsi="標楷體" w:hint="eastAsia"/>
                <w:kern w:val="2"/>
                <w:szCs w:val="24"/>
              </w:rPr>
              <w:t>92</w:t>
            </w:r>
            <w:r w:rsidRPr="00B95A07">
              <w:rPr>
                <w:rFonts w:ascii="標楷體" w:eastAsia="標楷體" w:hAnsi="標楷體"/>
                <w:kern w:val="2"/>
                <w:szCs w:val="24"/>
              </w:rPr>
              <w:t>年度中央政府總預算第二預備金動支數額表」案。</w:t>
            </w:r>
          </w:p>
        </w:tc>
        <w:tc>
          <w:tcPr>
            <w:tcW w:w="257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D87DF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第5屆第5會期第1次院會（93.2.6）決定：「交預算及決算委員會會同有關委員會審查」</w:t>
            </w:r>
          </w:p>
        </w:tc>
        <w:tc>
          <w:tcPr>
            <w:tcW w:w="1594"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64429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40EF72F"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F44EC7" w14:textId="3DDDBAC6"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7EF6B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CCB7A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第5屆第3會期第12次院會（92.5.16）決定：「交預算及決算、內政及民族兩委員會審查」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AF745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B8ADAD8"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2DAE2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7ECD1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8F74D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第5屆第4會期第2次院會（92.9.23）決定：「交預算及決算、法制兩委員會審查」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81B1B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84E8627"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FA80D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2E637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A9D91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第5屆第4會期第4次院會（92.10.3）決定：「交預算及決算、外交及僑務兩委員會審查」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F9340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7A73D46"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7D5F2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B95FD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9DDBA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第5屆第4會期第5次院會（92.10.14）決定：「交預算及決算、司法兩委員會審查」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00396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1D087035"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E66EE2"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38C6B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2D3D9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9FB5A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678F9EB" w14:textId="77777777" w:rsidTr="001E3F40">
        <w:trPr>
          <w:cantSplit/>
          <w:trHeight w:val="153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C55EF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DA29E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85CDB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第5屆第4會期第6次院會（92.10.17）決定：「交預算及決算、司法兩委員會審查」</w:t>
            </w:r>
          </w:p>
        </w:tc>
        <w:tc>
          <w:tcPr>
            <w:tcW w:w="159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31E70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7B1291F" w14:textId="77777777" w:rsidTr="001E3F40">
        <w:trPr>
          <w:cantSplit/>
          <w:trHeight w:val="153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18884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3213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29603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第5屆第4會期第6次院會（92.10.17）決定：「交預算及決算、衛生環境及社會福利兩委員會審查」</w:t>
            </w:r>
          </w:p>
        </w:tc>
        <w:tc>
          <w:tcPr>
            <w:tcW w:w="159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5CD05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AA44A5B" w14:textId="77777777" w:rsidTr="001E3F40">
        <w:trPr>
          <w:cantSplit/>
          <w:trHeight w:val="153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832E61"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9707D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14C3A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第5屆第4會期第16次院會（92.12.19）決定：「交預算及決算、內政及民族兩委員會審查」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A3DEB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1867706" w14:textId="77777777" w:rsidTr="001E3F40">
        <w:trPr>
          <w:cantSplit/>
          <w:trHeight w:val="176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BC5554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667F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57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340EB9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C9B6BE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BA86642" w14:textId="77777777" w:rsidTr="001E3F40">
        <w:trPr>
          <w:cantSplit/>
          <w:trHeight w:val="176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90E451"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93C7A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600B6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第5屆第4會期第19次院會（93.1.9）決定：「交預算及決算、經濟及能源兩委員會審查」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A3595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3C0810E" w14:textId="77777777" w:rsidTr="001E3F40">
        <w:trPr>
          <w:cantSplit/>
          <w:trHeight w:val="176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67B63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C707D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84C07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第5屆第4會期第19次院會（93.1.9）決定：「交預算及決算、經濟及能源兩委員會審查」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D8444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6DE8936" w14:textId="77777777" w:rsidTr="001E3F40">
        <w:trPr>
          <w:cantSplit/>
          <w:trHeight w:val="152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23DC70"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CC935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3C9A7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第5屆第4會期第19次院會（93.1.9）決定：「交預算及決算、財政兩委員會審查」</w:t>
            </w:r>
          </w:p>
        </w:tc>
        <w:tc>
          <w:tcPr>
            <w:tcW w:w="1594" w:type="dxa"/>
            <w:vMerge/>
            <w:tcBorders>
              <w:left w:val="single" w:sz="4" w:space="0" w:color="000000"/>
              <w:right w:val="single" w:sz="4" w:space="0" w:color="000000"/>
            </w:tcBorders>
            <w:shd w:val="clear" w:color="auto" w:fill="auto"/>
            <w:tcMar>
              <w:top w:w="0" w:type="dxa"/>
              <w:left w:w="28" w:type="dxa"/>
              <w:bottom w:w="0" w:type="dxa"/>
              <w:right w:w="28" w:type="dxa"/>
            </w:tcMar>
          </w:tcPr>
          <w:p w14:paraId="77FD98D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D1AC264" w14:textId="77777777" w:rsidTr="001E3F40">
        <w:trPr>
          <w:cantSplit/>
          <w:trHeight w:val="122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42D388"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B9C5F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w:t>
            </w:r>
            <w:r w:rsidRPr="00B95A07">
              <w:rPr>
                <w:rFonts w:ascii="標楷體" w:eastAsia="標楷體" w:hAnsi="標楷體"/>
                <w:kern w:val="2"/>
                <w:szCs w:val="24"/>
              </w:rPr>
              <w:lastRenderedPageBreak/>
              <w:t>送達案件較預計為少，部分經費毋須支用，註銷2億0,600萬元，爰修正動支數為1億2,440萬3,000元案。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EDAD5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noProof/>
                <w:kern w:val="2"/>
                <w:szCs w:val="24"/>
              </w:rPr>
              <w:lastRenderedPageBreak/>
              <mc:AlternateContent>
                <mc:Choice Requires="wps">
                  <w:drawing>
                    <wp:anchor distT="0" distB="0" distL="114300" distR="114300" simplePos="0" relativeHeight="251727872" behindDoc="0" locked="0" layoutInCell="1" allowOverlap="1" wp14:anchorId="30571527" wp14:editId="17D334D0">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21545301" id="直線接點 5"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"/>
                  </w:pict>
                </mc:Fallback>
              </mc:AlternateContent>
            </w:r>
            <w:r w:rsidRPr="00B95A07">
              <w:rPr>
                <w:rFonts w:ascii="標楷體" w:eastAsia="標楷體" w:hAnsi="標楷體"/>
                <w:kern w:val="2"/>
                <w:szCs w:val="24"/>
              </w:rPr>
              <w:t>第5屆第4會期第19次院會（93.1.9）決定：「交預算及決算、司法兩委員會審查」</w:t>
            </w:r>
          </w:p>
        </w:tc>
        <w:tc>
          <w:tcPr>
            <w:tcW w:w="1594" w:type="dxa"/>
            <w:vMerge/>
            <w:tcBorders>
              <w:left w:val="single" w:sz="4" w:space="0" w:color="000000"/>
              <w:right w:val="single" w:sz="4" w:space="0" w:color="000000"/>
            </w:tcBorders>
            <w:shd w:val="clear" w:color="auto" w:fill="auto"/>
            <w:tcMar>
              <w:top w:w="0" w:type="dxa"/>
              <w:left w:w="28" w:type="dxa"/>
              <w:bottom w:w="0" w:type="dxa"/>
              <w:right w:w="28" w:type="dxa"/>
            </w:tcMar>
          </w:tcPr>
          <w:p w14:paraId="4E1EC28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9EFCC43" w14:textId="77777777" w:rsidTr="001E3F40">
        <w:trPr>
          <w:cantSplit/>
          <w:trHeight w:val="195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A03305"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D2259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F9562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第5屆第5會期第1次院會（93.2.6）決定：「交預算及決算、經濟及能源兩委員會審查」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A6B859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5FEBE15" w14:textId="77777777" w:rsidTr="001E3F40">
        <w:trPr>
          <w:cantSplit/>
          <w:trHeight w:val="1279"/>
        </w:trPr>
        <w:tc>
          <w:tcPr>
            <w:tcW w:w="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7C163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6CD05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行政院函請審議「93年度中央政府總預算第二預備金動支數額表」案。</w:t>
            </w:r>
          </w:p>
        </w:tc>
        <w:tc>
          <w:tcPr>
            <w:tcW w:w="257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8242D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第6屆第1會期第2次院會（94.3.4）決定：「交預算及決算委員會會同有關委員會審查」</w:t>
            </w:r>
          </w:p>
        </w:tc>
        <w:tc>
          <w:tcPr>
            <w:tcW w:w="1594"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B4B481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本會</w:t>
            </w:r>
            <w:r w:rsidRPr="00B95A07">
              <w:rPr>
                <w:rFonts w:ascii="標楷體" w:eastAsia="標楷體" w:hAnsi="標楷體"/>
                <w:kern w:val="2"/>
                <w:szCs w:val="24"/>
              </w:rPr>
              <w:t>會同</w:t>
            </w:r>
            <w:r w:rsidRPr="00B95A07">
              <w:rPr>
                <w:rFonts w:ascii="標楷體" w:eastAsia="標楷體" w:hAnsi="標楷體" w:hint="eastAsia"/>
                <w:kern w:val="2"/>
                <w:szCs w:val="24"/>
              </w:rPr>
              <w:t>相</w:t>
            </w:r>
            <w:r w:rsidRPr="00B95A07">
              <w:rPr>
                <w:rFonts w:ascii="標楷體" w:eastAsia="標楷體" w:hAnsi="標楷體"/>
                <w:kern w:val="2"/>
                <w:szCs w:val="24"/>
              </w:rPr>
              <w:t>關委員會舉行第1次聯席會</w:t>
            </w:r>
            <w:r w:rsidRPr="00B95A07">
              <w:rPr>
                <w:rFonts w:ascii="標楷體" w:eastAsia="標楷體" w:hAnsi="標楷體" w:hint="eastAsia"/>
                <w:kern w:val="2"/>
                <w:szCs w:val="24"/>
              </w:rPr>
              <w:t>議(</w:t>
            </w:r>
            <w:r w:rsidRPr="00B95A07">
              <w:rPr>
                <w:rFonts w:ascii="標楷體" w:eastAsia="標楷體" w:hAnsi="標楷體"/>
                <w:kern w:val="2"/>
                <w:szCs w:val="24"/>
              </w:rPr>
              <w:t>94.5.26</w:t>
            </w:r>
            <w:r w:rsidRPr="00B95A07">
              <w:rPr>
                <w:rFonts w:ascii="標楷體" w:eastAsia="標楷體" w:hAnsi="標楷體" w:hint="eastAsia"/>
                <w:kern w:val="2"/>
                <w:szCs w:val="24"/>
              </w:rPr>
              <w:t>)</w:t>
            </w:r>
            <w:r w:rsidRPr="00B95A07">
              <w:rPr>
                <w:rFonts w:ascii="標楷體" w:eastAsia="標楷體" w:hAnsi="標楷體"/>
                <w:kern w:val="2"/>
                <w:szCs w:val="24"/>
              </w:rPr>
              <w:t>，計27案，因法定人數不足，延會。</w:t>
            </w:r>
          </w:p>
          <w:p w14:paraId="521A4CB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noProof/>
                <w:kern w:val="2"/>
                <w:szCs w:val="24"/>
              </w:rPr>
              <mc:AlternateContent>
                <mc:Choice Requires="wps">
                  <w:drawing>
                    <wp:anchor distT="0" distB="0" distL="114300" distR="114300" simplePos="0" relativeHeight="251726848" behindDoc="0" locked="0" layoutInCell="1" allowOverlap="1" wp14:anchorId="1C9DD985" wp14:editId="6EAE8181">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2F39AA0F" id="直線接點 22" o:spid="_x0000_s1026" style="position:absolute;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">
                      <o:lock v:ext="edit" shapetype="f"/>
                    </v:line>
                  </w:pict>
                </mc:Fallback>
              </mc:AlternateContent>
            </w:r>
          </w:p>
        </w:tc>
      </w:tr>
      <w:tr w:rsidR="00993A58" w:rsidRPr="00B95A07" w14:paraId="0CF33F83" w14:textId="77777777" w:rsidTr="001E3F40">
        <w:trPr>
          <w:cantSplit/>
          <w:trHeight w:val="158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CF1A2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2AFA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DB99E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第5屆第5會期第11次院會（93.4.9）決定：「交預算及決算、內政及民族兩委員會審查」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EAC8EE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BDA1D60" w14:textId="77777777" w:rsidTr="001E3F40">
        <w:trPr>
          <w:cantSplit/>
          <w:trHeight w:val="170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D8474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333B9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82171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第5屆第6會期第3次院會（93.9.24）決定：「交預算及決算、內政及民族兩委員會審查」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7BD14F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A7275C7" w14:textId="77777777" w:rsidTr="001E3F40">
        <w:trPr>
          <w:cantSplit/>
          <w:trHeight w:val="195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A5B70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6B688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94D1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第5屆第6會期第4次院會（93.10.1）決定：「交預算及決算、內政及民族兩委員會審查」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C48A86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AECB117" w14:textId="77777777" w:rsidTr="001E3F40">
        <w:trPr>
          <w:cantSplit/>
          <w:trHeight w:val="165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1D29D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DAC8B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57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52E3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第5屆第6會期第10次院會（93.12.14）決定：「交預算及決算、內政及民族兩委員會審查」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FE9E46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1CFCDD2B" w14:textId="77777777" w:rsidTr="001E3F40">
        <w:trPr>
          <w:cantSplit/>
          <w:trHeight w:val="2254"/>
        </w:trPr>
        <w:tc>
          <w:tcPr>
            <w:tcW w:w="70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75529F7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7DBD59F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576"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64317E1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第5屆第6會期第14次院會（94.1.7）決定：「交預算及決算、內政及民族兩委員會審查」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9BF5A6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4620406" w14:textId="77777777" w:rsidTr="001E3F40">
        <w:trPr>
          <w:cantSplit/>
          <w:trHeight w:val="155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BD7EB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B3AA0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8F473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第5屆第6會期第14次院會（94.1.7）決定：「交預算及決算、外交及國防兩委員會審查」</w:t>
            </w:r>
          </w:p>
        </w:tc>
        <w:tc>
          <w:tcPr>
            <w:tcW w:w="1594"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5AC771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29DD1E2" w14:textId="77777777" w:rsidTr="001E3F40">
        <w:trPr>
          <w:cantSplit/>
          <w:trHeight w:val="1551"/>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F414374"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C59AE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D52B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第5屆第6會期第15次院會（94.1.14）決定：「交預算及決算、外交及僑務兩委員會審查」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4E7FB3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9B2702D"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89C7E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C7E6F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F4E5C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第5屆第6會期第6次院會（93.10.15）決定：「交預算及決算、科技及資訊兩委員會審查」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81FDE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90DC3F7"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86602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2401B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63079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126656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CF79B44"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23AB81"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7751D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8ADCF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第5屆第6會期第8次院會（93.10.29）決定：「交預算及決算、經濟及能源兩委員會審查」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14B33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12BE183"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0C6FF3"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2F748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195275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2123FF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F621F26" w14:textId="77777777" w:rsidTr="001E3F40">
        <w:trPr>
          <w:cantSplit/>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771F2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3F3F1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79AC1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第5屆第6會期第10次院會（93.12.14）決定：「交預算及決算、經濟及能源兩委員會審查」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6CBB16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D045660" w14:textId="77777777" w:rsidTr="001E3F40">
        <w:trPr>
          <w:cantSplit/>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51E75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25F70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81FD3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第5屆第6會期第15次院會（94.1.14）決定：「交預算及決算、經濟及能源兩委員會審查」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DBF9A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E4BADEC" w14:textId="77777777" w:rsidTr="001E3F40">
        <w:trPr>
          <w:cantSplit/>
          <w:trHeight w:val="183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728640"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953C3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34B4B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第5屆第6會期第7次院會（93.10.22）決定：「交預算及決算、教育及文化兩委員會審查」</w:t>
            </w:r>
          </w:p>
        </w:tc>
        <w:tc>
          <w:tcPr>
            <w:tcW w:w="1594"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F05D86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136E93F" w14:textId="77777777" w:rsidTr="001E3F40">
        <w:trPr>
          <w:cantSplit/>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5C3403"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444BE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20BD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第5屆第6會期第14次院會（94.1.7）決定：「交預算及決算、教育及文化兩委員會審查」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215966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A24551A" w14:textId="77777777" w:rsidTr="001E3F40">
        <w:trPr>
          <w:cantSplit/>
          <w:trHeight w:val="123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9EDFD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FE1FA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11673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第5屆第6會期第8次院會（93.10.29）決定：「交預算及決算、交通兩委員會審查」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1B28EF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8EE4172" w14:textId="77777777" w:rsidTr="001E3F40">
        <w:trPr>
          <w:cantSplit/>
          <w:trHeight w:val="156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E1B470"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D41F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C58FD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第5屆第5會期第10次院會（93.4.2）決定：「交預算及決算、司法兩委員會審查」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52C8B7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1D5D7922" w14:textId="77777777" w:rsidTr="001E3F40">
        <w:trPr>
          <w:cantSplit/>
          <w:trHeight w:val="1677"/>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51929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72C04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47D19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noProof/>
                <w:kern w:val="2"/>
                <w:szCs w:val="24"/>
              </w:rPr>
            </w:pPr>
            <w:r w:rsidRPr="00B95A07">
              <w:rPr>
                <w:rFonts w:ascii="標楷體" w:eastAsia="標楷體" w:hAnsi="標楷體"/>
                <w:kern w:val="2"/>
                <w:szCs w:val="24"/>
              </w:rPr>
              <w:t>第5屆第6會期第12次院會（93.12.24）決定：「交預算及決算、司法兩委員會審查」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E41621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4BF2CB3" w14:textId="77777777" w:rsidTr="001E3F40">
        <w:trPr>
          <w:cantSplit/>
          <w:trHeight w:val="1488"/>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FCC03B"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6757B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9D28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第5屆第5會期第17次院會（93.5.21）決定：「交預算及決算、司法兩委員會審查」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F1C1E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558B88C" w14:textId="77777777" w:rsidTr="001E3F40">
        <w:trPr>
          <w:cantSplit/>
          <w:trHeight w:val="1826"/>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227BE9"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F86BE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50DAC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第5屆第6會期第9次院會（93.11.5）決定：「交預算及決算、法制兩委員會審查」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E5FE4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213A21B" w14:textId="77777777" w:rsidTr="001E3F40">
        <w:trPr>
          <w:cantSplit/>
          <w:trHeight w:val="223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AC99A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90018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6983C3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第5屆第6會期第12次院會（93.12.24）決定：「交預算及決算、法制兩委員會，併前案審查」</w:t>
            </w:r>
          </w:p>
        </w:tc>
        <w:tc>
          <w:tcPr>
            <w:tcW w:w="1594"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949DF9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B1B795D" w14:textId="77777777" w:rsidTr="001E3F40">
        <w:trPr>
          <w:cantSplit/>
          <w:trHeight w:val="1747"/>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3EE87B"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69AE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5802B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第5屆第5會期第8次院會（93.3.23）決定：「交預算及決算、衛生環境及社會福利兩委員會審查」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E6C48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1298596" w14:textId="77777777" w:rsidTr="001E3F40">
        <w:trPr>
          <w:cantSplit/>
          <w:trHeight w:val="174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0BC9B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463EA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DE907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159128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A2FB929" w14:textId="77777777" w:rsidTr="001E3F40">
        <w:trPr>
          <w:cantSplit/>
          <w:trHeight w:val="1918"/>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F6A795"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87BB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F3786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第5屆第6會期第3次院會（93.9.24）決定：「交預算及決算、衛生環境及社會福利兩委員會審查」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029445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226E755" w14:textId="77777777" w:rsidTr="001E3F40">
        <w:trPr>
          <w:cantSplit/>
          <w:trHeight w:val="1677"/>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DF47E3"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D5C22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873C2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51B44A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3EBC049"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85881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C2968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15670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61F256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639AFCD" w14:textId="77777777" w:rsidTr="001E3F40">
        <w:trPr>
          <w:cantSplit/>
        </w:trPr>
        <w:tc>
          <w:tcPr>
            <w:tcW w:w="70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3C636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BE005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行政院函請審議「94年度中央政府總預算第二預備金動支數額表」案。</w:t>
            </w:r>
          </w:p>
        </w:tc>
        <w:tc>
          <w:tcPr>
            <w:tcW w:w="257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2003F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第6屆第3會期第2次院會（95.2.24）決定：「交預算及決算委員會會同有關委員會審查」</w:t>
            </w:r>
          </w:p>
        </w:tc>
        <w:tc>
          <w:tcPr>
            <w:tcW w:w="159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844E60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FF2C051" w14:textId="77777777" w:rsidTr="001E3F40">
        <w:trPr>
          <w:cantSplit/>
          <w:trHeight w:val="1996"/>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1A1EB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194B1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63827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第6屆第1會期第8次院會（94.4.15）決定：「交預算及決算、內政及民族兩委員會審查」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890A4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00B1CD2" w14:textId="77777777" w:rsidTr="001E3F40">
        <w:trPr>
          <w:cantSplit/>
          <w:trHeight w:val="220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C8E0B5"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B614E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02018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第6屆第1會期第13次院會（94.5.20）決定：「交預算及決算、內政及民族兩委員會審查」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B023DD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1738988C" w14:textId="77777777" w:rsidTr="001E3F40">
        <w:trPr>
          <w:cantSplit/>
          <w:trHeight w:val="15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5D9B92"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2636D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1280E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第6屆第1會期第14次院會（94.5.27）決定：「交預算及決算、內政及民族兩委員會審查」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CE779C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22968071" w14:textId="77777777" w:rsidTr="001E3F40">
        <w:trPr>
          <w:cantSplit/>
          <w:trHeight w:val="212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40FBFD"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0FFD8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7E6EE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第6屆第2會期第3次院會（94.9.23）決定：「交預算及決算、內政及民族兩委員會審查」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A7055C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1967D749"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CA32C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0B2AA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70162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第6屆第2會期第3次院會（94.9.23）決定：「交預算及決算、內政及民族兩委員會審查」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40E733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E911B3F" w14:textId="77777777" w:rsidTr="001E3F40">
        <w:trPr>
          <w:cantSplit/>
          <w:trHeight w:val="144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FBAC31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ADC27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D8861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第6屆第1會期第6次院會（94.4.1）決定：「交預算及決算、經濟及能源兩委員會審查」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F9C69B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6C279063" w14:textId="77777777" w:rsidTr="001E3F40">
        <w:trPr>
          <w:cantSplit/>
          <w:trHeight w:val="163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CF4AC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7591A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62C00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第6屆第1會期第14次院會（94.5.27）決定：「交預算及決算、教育及文化兩委員會審查」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A6E14F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4D3CACF" w14:textId="77777777" w:rsidTr="001E3F40">
        <w:trPr>
          <w:cantSplit/>
          <w:trHeight w:val="1539"/>
        </w:trPr>
        <w:tc>
          <w:tcPr>
            <w:tcW w:w="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4DB109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318369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57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2F402F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第6屆第1會期第13次院會（94.5.20）決定：「交預算及決算、法制兩委員會審查」</w:t>
            </w:r>
          </w:p>
        </w:tc>
        <w:tc>
          <w:tcPr>
            <w:tcW w:w="15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623C1F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3AA60959" w14:textId="77777777" w:rsidTr="001E3F40">
        <w:trPr>
          <w:cantSplit/>
          <w:trHeight w:val="1145"/>
        </w:trPr>
        <w:tc>
          <w:tcPr>
            <w:tcW w:w="70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1850F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E832C2"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行政院函為國家通訊傳播委員會辦理建置強化杜絕境外詐騙電話相關設備所需經費不敷，動支112年度中央政府總預算第二預備金1億350萬元支應，茲檢送第二預備金動支數額機關別表案。</w:t>
            </w:r>
          </w:p>
        </w:tc>
        <w:tc>
          <w:tcPr>
            <w:tcW w:w="257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5F01A83"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735EBDC"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72D4BF" w14:textId="77777777" w:rsidTr="001E3F40">
        <w:trPr>
          <w:cantSplit/>
          <w:trHeight w:val="1145"/>
        </w:trPr>
        <w:tc>
          <w:tcPr>
            <w:tcW w:w="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C17E8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203A7E"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臺灣高等檢察署辦理「新世代打擊詐欺策略行動綱領1.5版」之購（建）置偵查軟硬體設備與資訊系統等所需經費不敷，動支112年度中央政府總預算第二預備金6,856萬1,000元支應，茲檢送第二預備金動支數額機關別表案。</w:t>
            </w:r>
          </w:p>
        </w:tc>
        <w:tc>
          <w:tcPr>
            <w:tcW w:w="257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70BCC1"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3060ECF"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CE1B0D5" w14:textId="77777777" w:rsidTr="001E3F40">
        <w:trPr>
          <w:cantSplit/>
          <w:trHeight w:val="1145"/>
        </w:trPr>
        <w:tc>
          <w:tcPr>
            <w:tcW w:w="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586A0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E923DA"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調查局辦理「新世代打擊詐欺策略行動綱領1.5版」之購置蒐證器材暨偵蒐鑑識系統等所需經費不敷，動支112年度中央政府總預算第二預備金1億9,284萬5千元支應，茲檢送第二預備金動支數額機關別表案。</w:t>
            </w:r>
          </w:p>
        </w:tc>
        <w:tc>
          <w:tcPr>
            <w:tcW w:w="257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1145B4"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4ABC643"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393546E" w14:textId="77777777" w:rsidTr="001E3F40">
        <w:trPr>
          <w:cantSplit/>
          <w:trHeight w:val="1145"/>
        </w:trPr>
        <w:tc>
          <w:tcPr>
            <w:tcW w:w="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49D9E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3A77B9"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內政部警政署辦理「新世代打擊詐欺策略行動綱領1.5版」之反詐騙宣導及汰購科技偵查設備等所需經費不敷，動支112年度中央政府總預算第二預備金3億9,267萬7,000元支應，茲檢送第二預備金動支數額機關別表案。</w:t>
            </w:r>
          </w:p>
        </w:tc>
        <w:tc>
          <w:tcPr>
            <w:tcW w:w="257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0FBC24"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5B172F0"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E710683" w14:textId="77777777" w:rsidTr="001E3F40">
        <w:trPr>
          <w:cantSplit/>
          <w:trHeight w:val="1145"/>
        </w:trPr>
        <w:tc>
          <w:tcPr>
            <w:tcW w:w="70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61AC18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B7F090C"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r w:rsidRPr="00B95A07">
              <w:rPr>
                <w:rFonts w:ascii="標楷體" w:eastAsia="標楷體" w:hAnsi="標楷體"/>
                <w:kern w:val="2"/>
                <w:szCs w:val="24"/>
              </w:rPr>
              <w:t>112年度中央政府總預算第二預備金動支數額表」案</w:t>
            </w:r>
            <w:r w:rsidRPr="00B95A07">
              <w:rPr>
                <w:rFonts w:ascii="標楷體" w:eastAsia="標楷體" w:hAnsi="標楷體" w:hint="eastAsia"/>
                <w:kern w:val="2"/>
                <w:szCs w:val="24"/>
              </w:rPr>
              <w:t>。</w:t>
            </w:r>
          </w:p>
        </w:tc>
        <w:tc>
          <w:tcPr>
            <w:tcW w:w="257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38AE342"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1</w:t>
            </w:r>
            <w:r w:rsidRPr="00B95A07">
              <w:rPr>
                <w:rFonts w:ascii="標楷體" w:eastAsia="標楷體" w:hAnsi="標楷體" w:hint="eastAsia"/>
                <w:kern w:val="2"/>
                <w:szCs w:val="24"/>
              </w:rPr>
              <w:t>屆第</w:t>
            </w:r>
            <w:r w:rsidRPr="00B95A07">
              <w:rPr>
                <w:rFonts w:ascii="標楷體" w:eastAsia="標楷體" w:hAnsi="標楷體"/>
                <w:kern w:val="2"/>
                <w:szCs w:val="24"/>
              </w:rPr>
              <w:t>1</w:t>
            </w:r>
            <w:r w:rsidRPr="00B95A07">
              <w:rPr>
                <w:rFonts w:ascii="標楷體" w:eastAsia="標楷體" w:hAnsi="標楷體" w:hint="eastAsia"/>
                <w:kern w:val="2"/>
                <w:szCs w:val="24"/>
              </w:rPr>
              <w:t>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3</w:t>
            </w:r>
            <w:r w:rsidRPr="00B95A07">
              <w:rPr>
                <w:rFonts w:ascii="標楷體" w:eastAsia="標楷體" w:hAnsi="標楷體" w:hint="eastAsia"/>
                <w:kern w:val="2"/>
                <w:szCs w:val="24"/>
              </w:rPr>
              <w:t>.3.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）決定：「交財政委員會會同有關委員會審查」</w:t>
            </w:r>
            <w:r w:rsidRPr="00B95A07">
              <w:rPr>
                <w:rFonts w:ascii="標楷體" w:eastAsia="標楷體" w:hAnsi="標楷體" w:hint="eastAsia"/>
                <w:kern w:val="2"/>
                <w:szCs w:val="24"/>
              </w:rPr>
              <w:tab/>
            </w:r>
          </w:p>
        </w:tc>
        <w:tc>
          <w:tcPr>
            <w:tcW w:w="159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523D22E8"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2113761B" w14:textId="77777777" w:rsidR="00993A58" w:rsidRPr="00B95A07" w:rsidRDefault="00993A58" w:rsidP="00F470A8">
      <w:pPr>
        <w:widowControl w:val="0"/>
        <w:pBdr>
          <w:top w:val="single" w:sz="12" w:space="1" w:color="auto"/>
        </w:pBdr>
        <w:overflowPunct w:val="0"/>
        <w:autoSpaceDN/>
        <w:jc w:val="both"/>
        <w:textAlignment w:val="auto"/>
        <w:rPr>
          <w:rFonts w:ascii="標楷體" w:eastAsia="標楷體" w:hAnsi="標楷體"/>
          <w:b/>
          <w:bCs/>
          <w:spacing w:val="-20"/>
          <w:kern w:val="2"/>
          <w:sz w:val="32"/>
          <w:szCs w:val="32"/>
        </w:rPr>
      </w:pPr>
      <w:r w:rsidRPr="00B95A07">
        <w:rPr>
          <w:rFonts w:ascii="標楷體" w:eastAsia="標楷體" w:hAnsi="標楷體"/>
          <w:b/>
          <w:bCs/>
          <w:spacing w:val="-20"/>
          <w:kern w:val="2"/>
          <w:sz w:val="32"/>
          <w:szCs w:val="32"/>
        </w:rPr>
        <w:br w:type="page"/>
      </w:r>
    </w:p>
    <w:p w14:paraId="02A6AB3A" w14:textId="77777777" w:rsidR="00993A58" w:rsidRPr="00B95A07"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1" w:name="_Toc126576809"/>
      <w:bookmarkStart w:id="22" w:name="_Toc143873926"/>
      <w:bookmarkStart w:id="23" w:name="_Toc157095699"/>
      <w:bookmarkStart w:id="24" w:name="_Toc175833593"/>
      <w:bookmarkStart w:id="25" w:name="_Toc189487309"/>
      <w:r w:rsidRPr="00B95A07">
        <w:rPr>
          <w:rFonts w:ascii="標楷體" w:eastAsia="標楷體" w:hAnsi="標楷體" w:hint="eastAsia"/>
          <w:b/>
          <w:bCs/>
          <w:kern w:val="2"/>
          <w:sz w:val="32"/>
          <w:szCs w:val="32"/>
        </w:rPr>
        <w:lastRenderedPageBreak/>
        <w:t>四、決算案(</w:t>
      </w:r>
      <w:r>
        <w:rPr>
          <w:rFonts w:ascii="標楷體" w:eastAsia="標楷體" w:hAnsi="標楷體"/>
          <w:b/>
          <w:bCs/>
          <w:kern w:val="2"/>
          <w:sz w:val="32"/>
          <w:szCs w:val="32"/>
        </w:rPr>
        <w:t>5</w:t>
      </w:r>
      <w:r w:rsidRPr="00B95A07">
        <w:rPr>
          <w:rFonts w:ascii="標楷體" w:eastAsia="標楷體" w:hAnsi="標楷體" w:hint="eastAsia"/>
          <w:b/>
          <w:bCs/>
          <w:kern w:val="2"/>
          <w:sz w:val="32"/>
          <w:szCs w:val="32"/>
        </w:rPr>
        <w:t>案)</w:t>
      </w:r>
      <w:bookmarkEnd w:id="21"/>
      <w:bookmarkEnd w:id="22"/>
      <w:bookmarkEnd w:id="23"/>
      <w:bookmarkEnd w:id="24"/>
      <w:bookmarkEnd w:id="25"/>
    </w:p>
    <w:tbl>
      <w:tblPr>
        <w:tblW w:w="9918" w:type="dxa"/>
        <w:jc w:val="center"/>
        <w:tblLayout w:type="fixed"/>
        <w:tblCellMar>
          <w:left w:w="10" w:type="dxa"/>
          <w:right w:w="10" w:type="dxa"/>
        </w:tblCellMar>
        <w:tblLook w:val="0000" w:firstRow="0" w:lastRow="0" w:firstColumn="0" w:lastColumn="0" w:noHBand="0" w:noVBand="0"/>
      </w:tblPr>
      <w:tblGrid>
        <w:gridCol w:w="704"/>
        <w:gridCol w:w="4569"/>
        <w:gridCol w:w="2660"/>
        <w:gridCol w:w="1985"/>
      </w:tblGrid>
      <w:tr w:rsidR="00993A58" w:rsidRPr="00B95A07" w14:paraId="7678C69E" w14:textId="77777777" w:rsidTr="001E3F40">
        <w:trPr>
          <w:trHeight w:val="482"/>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F037323"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264DFDB"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2ECB2BF"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D92093A"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21E7B9E0" w14:textId="77777777" w:rsidTr="001E3F40">
        <w:trPr>
          <w:trHeight w:val="1063"/>
          <w:jc w:val="center"/>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68965C" w14:textId="65DBF2BC"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5CFDBF" w14:textId="77777777" w:rsidR="00993A58" w:rsidRPr="00B95A07"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審計部函送中華民國112年度中央政府總預算半年結算報告及查核報告</w:t>
            </w:r>
          </w:p>
        </w:tc>
        <w:tc>
          <w:tcPr>
            <w:tcW w:w="26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7F56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4</w:t>
            </w:r>
            <w:r w:rsidRPr="00B95A07">
              <w:rPr>
                <w:rFonts w:ascii="標楷體" w:eastAsia="標楷體" w:hAnsi="標楷體"/>
                <w:kern w:val="2"/>
                <w:szCs w:val="24"/>
              </w:rPr>
              <w:t>次院會（1</w:t>
            </w:r>
            <w:r w:rsidRPr="00B95A07">
              <w:rPr>
                <w:rFonts w:ascii="標楷體" w:eastAsia="標楷體" w:hAnsi="標楷體" w:hint="eastAsia"/>
                <w:kern w:val="2"/>
                <w:szCs w:val="24"/>
              </w:rPr>
              <w:t>12</w:t>
            </w:r>
            <w:r w:rsidRPr="00B95A07">
              <w:rPr>
                <w:rFonts w:ascii="標楷體" w:eastAsia="標楷體" w:hAnsi="標楷體"/>
                <w:kern w:val="2"/>
                <w:szCs w:val="24"/>
              </w:rPr>
              <w:t>.10.</w:t>
            </w:r>
            <w:r w:rsidRPr="00B95A07">
              <w:rPr>
                <w:rFonts w:ascii="標楷體" w:eastAsia="標楷體" w:hAnsi="標楷體" w:hint="eastAsia"/>
                <w:kern w:val="2"/>
                <w:szCs w:val="24"/>
              </w:rPr>
              <w:t>20</w:t>
            </w:r>
            <w:r w:rsidRPr="00B95A07">
              <w:rPr>
                <w:rFonts w:ascii="標楷體" w:eastAsia="標楷體" w:hAnsi="標楷體"/>
                <w:kern w:val="2"/>
                <w:szCs w:val="24"/>
              </w:rPr>
              <w:t>）決定：「交財政委員會會同有關委員會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9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B1F114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993A58" w:rsidRPr="00B95A07" w14:paraId="0DFDD5AC" w14:textId="77777777" w:rsidTr="001E3F40">
        <w:trPr>
          <w:trHeight w:val="106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D28670" w14:textId="41FC0903"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7C5C25" w14:textId="77777777" w:rsidR="00993A58" w:rsidRPr="00744A39"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審計部函送中華民國</w:t>
            </w:r>
            <w:r w:rsidRPr="00744A39">
              <w:rPr>
                <w:rFonts w:ascii="標楷體" w:eastAsia="標楷體" w:hAnsi="標楷體"/>
                <w:kern w:val="2"/>
                <w:szCs w:val="24"/>
              </w:rPr>
              <w:t>113年度中央政府總預算半年結算報告及查核報告</w:t>
            </w:r>
          </w:p>
        </w:tc>
        <w:tc>
          <w:tcPr>
            <w:tcW w:w="266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01E7A8AC" w14:textId="77777777" w:rsidR="00993A58" w:rsidRPr="00744A3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第11屆第2會期第4次院會(113.10.11)決定：「交財政委員會會同有關委員會處理」</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F3E8EED"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尚未處理</w:t>
            </w:r>
          </w:p>
        </w:tc>
      </w:tr>
      <w:tr w:rsidR="00993A58" w:rsidRPr="00B95A07" w14:paraId="3F3E9A25" w14:textId="77777777" w:rsidTr="001E3F40">
        <w:trPr>
          <w:trHeight w:val="1063"/>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DFADB1C"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BB4A0C7" w14:textId="77777777" w:rsidR="00993A58" w:rsidRPr="00B95A07"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中央政府嚴重特殊傳染性肺炎防治及紓困振興特別決算審核報告(中華民國109年1月15日至112年6月30日)</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B88E9CD" w14:textId="77777777" w:rsidR="00993A58" w:rsidRPr="00B95A07" w:rsidRDefault="00993A58" w:rsidP="00F470A8">
            <w:pPr>
              <w:overflowPunct w:val="0"/>
              <w:jc w:val="both"/>
            </w:pPr>
            <w:r w:rsidRPr="00B95A07">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E7E52E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993A58" w:rsidRPr="00B95A07" w14:paraId="2D7E87D8" w14:textId="77777777" w:rsidTr="001E3F40">
        <w:trPr>
          <w:trHeight w:val="1267"/>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FAC4273"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E7E1A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金融監督管理委員會函送財團法人台灣金融研訓院等</w:t>
            </w:r>
            <w:r w:rsidRPr="00B95A07">
              <w:rPr>
                <w:rFonts w:ascii="標楷體" w:eastAsia="標楷體" w:hAnsi="標楷體"/>
                <w:kern w:val="2"/>
                <w:szCs w:val="24"/>
              </w:rPr>
              <w:t>7家財團法人112年度決算書案</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6D63ECC" w14:textId="77777777" w:rsidR="00993A58" w:rsidRPr="00B95A07" w:rsidRDefault="00993A58" w:rsidP="00F470A8">
            <w:pPr>
              <w:widowControl w:val="0"/>
              <w:overflowPunct w:val="0"/>
              <w:autoSpaceDN/>
              <w:snapToGrid w:val="0"/>
              <w:spacing w:line="320" w:lineRule="exact"/>
              <w:jc w:val="both"/>
              <w:textAlignment w:val="auto"/>
              <w:rPr>
                <w:rFonts w:ascii="標楷體" w:eastAsia="標楷體" w:hAnsi="標楷體"/>
                <w:spacing w:val="-8"/>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18</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3</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14</w:t>
            </w:r>
            <w:r w:rsidRPr="00B95A07">
              <w:rPr>
                <w:rFonts w:ascii="標楷體" w:eastAsia="標楷體" w:hAnsi="標楷體"/>
                <w:spacing w:val="-8"/>
                <w:kern w:val="2"/>
                <w:szCs w:val="24"/>
              </w:rPr>
              <w:t>）決定：「交財政委員會審查」</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43417B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9FAA9BB" w14:textId="77777777" w:rsidTr="001E3F40">
        <w:trPr>
          <w:trHeight w:val="1267"/>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A2E446E"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C041D6F" w14:textId="77777777" w:rsidR="00993A58" w:rsidRPr="009D427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9D4277">
              <w:rPr>
                <w:rFonts w:ascii="標楷體" w:eastAsia="標楷體" w:hAnsi="標楷體" w:hint="eastAsia"/>
                <w:kern w:val="2"/>
                <w:szCs w:val="24"/>
              </w:rPr>
              <w:t>中華民國112年度中央政府總決算審核報告</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4E9ED44" w14:textId="77777777" w:rsidR="00993A58" w:rsidRPr="009D4277" w:rsidRDefault="00993A58" w:rsidP="00F470A8">
            <w:pPr>
              <w:widowControl w:val="0"/>
              <w:overflowPunct w:val="0"/>
              <w:autoSpaceDN/>
              <w:snapToGrid w:val="0"/>
              <w:spacing w:line="320" w:lineRule="exact"/>
              <w:jc w:val="both"/>
              <w:textAlignment w:val="auto"/>
              <w:rPr>
                <w:rFonts w:ascii="標楷體" w:eastAsia="標楷體" w:hAnsi="標楷體"/>
                <w:spacing w:val="-8"/>
                <w:kern w:val="2"/>
                <w:szCs w:val="24"/>
              </w:rPr>
            </w:pPr>
            <w:r w:rsidRPr="009D4277">
              <w:rPr>
                <w:rFonts w:ascii="標楷體" w:eastAsia="標楷體" w:hAnsi="標楷體" w:hint="eastAsia"/>
                <w:kern w:val="2"/>
                <w:szCs w:val="24"/>
              </w:rPr>
              <w:t>本案經提第11屆第2會期第13次院會(113.12.17)邀請審計長報告審核經過，並答復委員諮詢後決定：「交財政委員會會同有關委員會審查」</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D3FF72F" w14:textId="77777777" w:rsidR="00993A58" w:rsidRPr="009D427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D4277">
              <w:rPr>
                <w:rFonts w:ascii="標楷體" w:eastAsia="標楷體" w:hAnsi="標楷體" w:hint="eastAsia"/>
                <w:kern w:val="2"/>
                <w:szCs w:val="24"/>
              </w:rPr>
              <w:t>尚未審查</w:t>
            </w:r>
          </w:p>
        </w:tc>
      </w:tr>
    </w:tbl>
    <w:p w14:paraId="304E34E4" w14:textId="77777777" w:rsidR="00993A58" w:rsidRPr="00B95A07" w:rsidRDefault="00993A58" w:rsidP="00F470A8">
      <w:pPr>
        <w:widowControl w:val="0"/>
        <w:overflowPunct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14:paraId="434FCD05" w14:textId="77777777" w:rsidR="00993A58" w:rsidRPr="00B95A07"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6" w:name="_Toc126576810"/>
      <w:bookmarkStart w:id="27" w:name="_Toc143873927"/>
      <w:bookmarkStart w:id="28" w:name="_Toc157095700"/>
      <w:bookmarkStart w:id="29" w:name="_Toc175833594"/>
      <w:bookmarkStart w:id="30" w:name="_Toc189487310"/>
      <w:r w:rsidRPr="00B95A07">
        <w:rPr>
          <w:rFonts w:ascii="標楷體" w:eastAsia="標楷體" w:hAnsi="標楷體" w:hint="eastAsia"/>
          <w:b/>
          <w:bCs/>
          <w:kern w:val="2"/>
          <w:sz w:val="32"/>
          <w:szCs w:val="32"/>
        </w:rPr>
        <w:lastRenderedPageBreak/>
        <w:t>五、行政命令(</w:t>
      </w:r>
      <w:r>
        <w:rPr>
          <w:rFonts w:ascii="標楷體" w:eastAsia="標楷體" w:hAnsi="標楷體"/>
          <w:b/>
          <w:bCs/>
          <w:kern w:val="2"/>
          <w:sz w:val="32"/>
          <w:szCs w:val="32"/>
        </w:rPr>
        <w:t>2</w:t>
      </w:r>
      <w:r>
        <w:rPr>
          <w:rFonts w:ascii="標楷體" w:eastAsia="標楷體" w:hAnsi="標楷體" w:hint="eastAsia"/>
          <w:b/>
          <w:bCs/>
          <w:kern w:val="2"/>
          <w:sz w:val="32"/>
          <w:szCs w:val="32"/>
        </w:rPr>
        <w:t>1</w:t>
      </w:r>
      <w:r w:rsidRPr="00B95A07">
        <w:rPr>
          <w:rFonts w:ascii="標楷體" w:eastAsia="標楷體" w:hAnsi="標楷體" w:hint="eastAsia"/>
          <w:b/>
          <w:bCs/>
          <w:kern w:val="2"/>
          <w:sz w:val="32"/>
          <w:szCs w:val="32"/>
        </w:rPr>
        <w:t>案)</w:t>
      </w:r>
      <w:bookmarkEnd w:id="26"/>
      <w:bookmarkEnd w:id="27"/>
      <w:bookmarkEnd w:id="28"/>
      <w:bookmarkEnd w:id="29"/>
      <w:bookmarkEnd w:id="30"/>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993A58" w:rsidRPr="00B95A07" w14:paraId="11077ED7" w14:textId="77777777" w:rsidTr="00452841">
        <w:trPr>
          <w:cantSplit/>
          <w:trHeight w:val="851"/>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7790983"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96ED87C"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C73C41F"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037A025"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33C8BEB5" w14:textId="77777777" w:rsidTr="00452841">
        <w:trPr>
          <w:cantSplit/>
          <w:trHeight w:val="1127"/>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99B7F3"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F32C7D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金融監督管理委員會函送111年度推動金融科技發展成果暨法規調適書面報告案。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282492"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第10屆第7會期第11次院會(112.5.12)決定：「交財政委員會審查」</w:t>
            </w:r>
          </w:p>
        </w:tc>
        <w:tc>
          <w:tcPr>
            <w:tcW w:w="184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10FBCBE"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尚未審查</w:t>
            </w:r>
          </w:p>
        </w:tc>
      </w:tr>
      <w:tr w:rsidR="00993A58" w:rsidRPr="00B95A07" w14:paraId="6BBC66D6"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48FEFF"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6B3CEE"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金融監督管理委員會函送「證券投資信託及顧問法部分條文修正案之稅式支出評估報告」及「研議開放REIT採基金架構修正投信投顧法（草案）」研商會議會議紀錄案。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0D2417"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22E77F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尚未審查</w:t>
            </w:r>
          </w:p>
        </w:tc>
      </w:tr>
      <w:tr w:rsidR="00993A58" w:rsidRPr="00B95A07" w14:paraId="71CD5E3C"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C21D79"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F17D0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財政部函為修正「國有非公用不動產出租管理辦法」第二十八條條文案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55653B"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8196892"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0E64826"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A522A6"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02F281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金融監督管理委員會函送證券投資信託及顧問法第三條第三項第三款及第四條第三項第三款授權核准之證券投資信託事業及證券投資顧問事業得經營之業務相關規範案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213EC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27295B6"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5F9BBC"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6ABC42"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C523B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財政部函為修正「轉運及轉口貨物通關管理辦法」部分條文案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F8FBED"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DE58D0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D6C56B9"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E647A6"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5788A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財政部函送「財政部主管財團法人適用財團法人法第二十一條第二項第三款所定一定金額」案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22C80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B60D8DD"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F78F204"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47D924"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61FD1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金融監督管理委員會函為修正「證券承銷商取得包銷有價證券出售辦法」第二條及第四條條文案</w:t>
            </w:r>
          </w:p>
          <w:p w14:paraId="4D36377D"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FB951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594908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E11AAA9"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E96A08"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9581E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金融監督管理委員會函為修正「公開收購公開發行公司有價證券管理辦法」部分條文及「公開收購說明書應行記載事項準則」第七條、第八條、第九條條文案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A67D2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1CE88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42A9D02"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CCD588"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28AED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國家金融安定基金管理委員會函送國家金融安定基金</w:t>
            </w:r>
            <w:r w:rsidRPr="00B95A07">
              <w:rPr>
                <w:rFonts w:ascii="標楷體" w:eastAsia="標楷體" w:hAnsi="標楷體"/>
                <w:kern w:val="2"/>
                <w:szCs w:val="24"/>
              </w:rPr>
              <w:t>111年度進場執行安定任務及釋股相關說明</w:t>
            </w:r>
            <w:r w:rsidRPr="00B95A07">
              <w:rPr>
                <w:rFonts w:ascii="標楷體" w:eastAsia="標楷體" w:hAnsi="標楷體" w:hint="eastAsia"/>
                <w:kern w:val="2"/>
                <w:szCs w:val="24"/>
              </w:rPr>
              <w:t>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C7CE8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64C3218"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E5F8938"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D62AD9"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36878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財政部函為修正「促進民間參與公共建設法施行細則」案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F8E39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540B4A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A878290"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1FEA4F"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6C9EA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第三條第一項規定及證券投資信託基金管理辦法第五十四條授權核准私募之證券投資信託基金得投資於私募股權基金及未經本會核准或申報生效之境外基金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106C1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00F003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5DBAA6D"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A8A694"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0B548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金融監督管理委員會函送公司法第一百九十二條之一第一項但書及第二百十六條之一第一項準用第一百九十二條之一第一項但書授權訂定之強制董事及監察人選舉應採候選人提名制度之適用範圍相關規範發布令案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B7AEC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AB9681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0E862B5"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25F089"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89A8E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金融監督管理委員會函為修正「公開發行公司審計委員會行使職權辦法」部分條文及「公開發行公司董事會議事辦法」第十二條、第十三條條文案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21D71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646B05B"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88222A8"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1F96D0"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CE99A5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財政部函送本院修正促進民間參與公共建設法部分條文通過附帶決議第1項至第3項之辦理情形案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D27085"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C33564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AA1DE35"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7875B3"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4838B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金融監督管理委員會函為修正「個人購車貸款定型化契約不得記載事項」第七點規定、「個人購屋貸款定型化契約不得記載事項」第七點規定及「消費性無擔保貸款定型化契約不得記載事項」第三點規定案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B53C92"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E17067"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D03D5E1"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D67956"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F9A92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財政部函送112年度政府有償取得公共服務案件執行情形及績效書面報告案</w:t>
            </w:r>
            <w:r w:rsidRPr="00510173">
              <w:rPr>
                <w:rFonts w:ascii="標楷體" w:eastAsia="標楷體" w:hAnsi="標楷體" w:hint="eastAsia"/>
                <w:kern w:val="2"/>
                <w:szCs w:val="24"/>
              </w:rPr>
              <w:tab/>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DB90B1"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第11屆第1會期第12次院會(113.5.3)決定：「交財政委員會審查」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A4AA75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尚未審查</w:t>
            </w:r>
          </w:p>
        </w:tc>
      </w:tr>
      <w:tr w:rsidR="00993A58" w:rsidRPr="00B95A07" w14:paraId="1E73A9B1"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3107EF"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0A249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金融監督管理委員會、交通部函為修正「強制汽車責任保險費率表」及「強制汽車責任保險保險期間」案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2A29E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第11屆第1會期第20次院會(113.6.28)決定：「交財政、交通兩委員會審查」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96E248"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C1B4A6F"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41B45B"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B0E4B8"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財政部函送經濟部「112年電動車輛免徵使用牌照稅效益說明」案</w:t>
            </w:r>
            <w:r w:rsidRPr="00510173">
              <w:rPr>
                <w:rFonts w:ascii="標楷體" w:eastAsia="標楷體" w:hAnsi="標楷體" w:hint="eastAsia"/>
                <w:kern w:val="2"/>
                <w:szCs w:val="24"/>
              </w:rPr>
              <w:tab/>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4342A1"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第11屆第1會期第20次院會(113.6.28)決定：「交財政委員會審查」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16007E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尚未審查</w:t>
            </w:r>
          </w:p>
        </w:tc>
      </w:tr>
      <w:tr w:rsidR="00993A58" w:rsidRPr="00B95A07" w14:paraId="50820CC3" w14:textId="77777777" w:rsidTr="00F1317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035C4A"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F8662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財政部函送「房屋稅條例第五條與第十五條第一項第九款規定住家用房屋戶數認定及申報擇定辦法」案。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742695"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第11屆第1會期第21次院會(113.7.5)決定：「交財政委員會審查」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FF90D5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尚未審查</w:t>
            </w:r>
          </w:p>
        </w:tc>
      </w:tr>
      <w:tr w:rsidR="00993A58" w:rsidRPr="00B95A07" w14:paraId="4A83474C" w14:textId="77777777" w:rsidTr="00F1317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30713A"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74967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財政部函為修正「住家用房屋供自住及公益出租人出租使用認定標準」案。</w:t>
            </w:r>
            <w:r w:rsidRPr="00F80320">
              <w:rPr>
                <w:rFonts w:ascii="標楷體" w:eastAsia="標楷體" w:hAnsi="標楷體" w:hint="eastAsia"/>
                <w:kern w:val="2"/>
                <w:szCs w:val="24"/>
              </w:rPr>
              <w:tab/>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BDF9C6"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第11屆第1會期第21次院會(113.7.5)決定：「交財政委員會審查」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723FBE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尚未審查</w:t>
            </w:r>
          </w:p>
        </w:tc>
      </w:tr>
      <w:tr w:rsidR="00993A58" w:rsidRPr="00D73020" w14:paraId="54AC978B" w14:textId="77777777" w:rsidTr="00F13171">
        <w:trPr>
          <w:cantSplit/>
          <w:trHeight w:val="1127"/>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95316E9" w14:textId="77777777" w:rsidR="00993A58" w:rsidRPr="00D73020"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3A2BC7D" w14:textId="77777777" w:rsidR="00993A58" w:rsidRPr="00D73020" w:rsidRDefault="00993A58" w:rsidP="00EC58BE">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財政部函送「其他經財政部核定不計入房屋稅條例第五條第一項第一款第二目至第四目納稅義務人全國總持有應稅房屋戶數及適用差別稅率之房屋」案。</w:t>
            </w:r>
          </w:p>
        </w:tc>
        <w:tc>
          <w:tcPr>
            <w:tcW w:w="2694"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14:paraId="4525EB11" w14:textId="77777777" w:rsidR="00993A58" w:rsidRPr="00D73020" w:rsidRDefault="00993A58" w:rsidP="00EC58BE">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84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AB7B521" w14:textId="77777777" w:rsidR="00993A58" w:rsidRPr="00D73020" w:rsidRDefault="00993A58" w:rsidP="00EC58BE">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bl>
    <w:p w14:paraId="7C3E8031" w14:textId="77777777" w:rsidR="00993A58" w:rsidRPr="00B95A07" w:rsidRDefault="00993A58" w:rsidP="00F470A8">
      <w:pPr>
        <w:pBdr>
          <w:top w:val="single" w:sz="12" w:space="1" w:color="auto"/>
        </w:pBdr>
        <w:overflowPunct w:val="0"/>
      </w:pPr>
      <w:bookmarkStart w:id="31" w:name="_Toc126576811"/>
      <w:bookmarkStart w:id="32" w:name="_Toc143873928"/>
      <w:r w:rsidRPr="00B95A07">
        <w:br w:type="page"/>
      </w:r>
    </w:p>
    <w:p w14:paraId="04C8C9B2" w14:textId="77777777" w:rsidR="00993A58" w:rsidRPr="00B56060"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3" w:name="_Toc157095701"/>
      <w:bookmarkStart w:id="34" w:name="_Toc175833595"/>
      <w:bookmarkStart w:id="35" w:name="_Toc189487311"/>
      <w:r w:rsidRPr="00B95A07">
        <w:rPr>
          <w:rFonts w:ascii="標楷體" w:eastAsia="標楷體" w:hAnsi="標楷體" w:hint="eastAsia"/>
          <w:b/>
          <w:bCs/>
          <w:kern w:val="2"/>
          <w:sz w:val="32"/>
          <w:szCs w:val="32"/>
        </w:rPr>
        <w:lastRenderedPageBreak/>
        <w:t>六、</w:t>
      </w:r>
      <w:r w:rsidRPr="00B56060">
        <w:rPr>
          <w:rFonts w:ascii="標楷體" w:eastAsia="標楷體" w:hAnsi="標楷體" w:hint="eastAsia"/>
          <w:b/>
          <w:bCs/>
          <w:kern w:val="2"/>
          <w:sz w:val="32"/>
          <w:szCs w:val="32"/>
        </w:rPr>
        <w:t>預算報告案</w:t>
      </w:r>
      <w:r w:rsidRPr="00B95A07">
        <w:rPr>
          <w:rFonts w:ascii="標楷體" w:eastAsia="標楷體" w:hAnsi="標楷體"/>
          <w:b/>
          <w:bCs/>
          <w:kern w:val="2"/>
          <w:sz w:val="32"/>
          <w:szCs w:val="32"/>
        </w:rPr>
        <w:t>(</w:t>
      </w:r>
      <w:r>
        <w:rPr>
          <w:rFonts w:ascii="標楷體" w:eastAsia="標楷體" w:hAnsi="標楷體" w:hint="eastAsia"/>
          <w:b/>
          <w:bCs/>
          <w:kern w:val="2"/>
          <w:sz w:val="32"/>
          <w:szCs w:val="32"/>
        </w:rPr>
        <w:t>706</w:t>
      </w:r>
      <w:r w:rsidRPr="00B95A07">
        <w:rPr>
          <w:rFonts w:ascii="標楷體" w:eastAsia="標楷體" w:hAnsi="標楷體"/>
          <w:b/>
          <w:bCs/>
          <w:kern w:val="2"/>
          <w:sz w:val="32"/>
          <w:szCs w:val="32"/>
        </w:rPr>
        <w:t>案</w:t>
      </w:r>
      <w:r w:rsidRPr="00B95A07">
        <w:rPr>
          <w:rFonts w:ascii="標楷體" w:eastAsia="標楷體" w:hAnsi="標楷體" w:hint="eastAsia"/>
          <w:b/>
          <w:bCs/>
          <w:kern w:val="2"/>
          <w:sz w:val="32"/>
          <w:szCs w:val="32"/>
        </w:rPr>
        <w:t>)</w:t>
      </w:r>
      <w:bookmarkEnd w:id="31"/>
      <w:bookmarkEnd w:id="32"/>
      <w:bookmarkEnd w:id="33"/>
      <w:bookmarkEnd w:id="34"/>
      <w:bookmarkEnd w:id="35"/>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gridCol w:w="7"/>
      </w:tblGrid>
      <w:tr w:rsidR="00993A58" w:rsidRPr="00B95A07" w14:paraId="574EBECD" w14:textId="77777777" w:rsidTr="000D2E36">
        <w:trPr>
          <w:gridAfter w:val="1"/>
          <w:wAfter w:w="7" w:type="dxa"/>
          <w:trHeight w:val="491"/>
          <w:jc w:val="center"/>
        </w:trPr>
        <w:tc>
          <w:tcPr>
            <w:tcW w:w="846" w:type="dxa"/>
            <w:tcBorders>
              <w:top w:val="single" w:sz="12" w:space="0" w:color="auto"/>
              <w:left w:val="single" w:sz="4" w:space="0" w:color="auto"/>
              <w:bottom w:val="single" w:sz="12" w:space="0" w:color="auto"/>
              <w:right w:val="single" w:sz="4" w:space="0" w:color="auto"/>
            </w:tcBorders>
            <w:vAlign w:val="center"/>
          </w:tcPr>
          <w:p w14:paraId="25EE68BD" w14:textId="77777777" w:rsidR="00993A58" w:rsidRPr="00B95A07" w:rsidRDefault="00993A58"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4634E18B" w14:textId="77777777" w:rsidR="00993A58" w:rsidRPr="00B95A07" w:rsidRDefault="00993A58"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75BD64E3" w14:textId="77777777" w:rsidR="00993A58" w:rsidRPr="00B95A07" w:rsidRDefault="00993A58"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14:paraId="7DD45F08" w14:textId="77777777" w:rsidR="00993A58" w:rsidRPr="00B95A07" w:rsidRDefault="00993A58"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備    註</w:t>
            </w:r>
          </w:p>
        </w:tc>
      </w:tr>
      <w:tr w:rsidR="00993A58" w:rsidRPr="00B95A07" w14:paraId="61E3100B" w14:textId="77777777" w:rsidTr="000D2E36">
        <w:trPr>
          <w:trHeight w:val="655"/>
          <w:jc w:val="center"/>
        </w:trPr>
        <w:tc>
          <w:tcPr>
            <w:tcW w:w="9901" w:type="dxa"/>
            <w:gridSpan w:val="5"/>
            <w:tcBorders>
              <w:top w:val="single" w:sz="12" w:space="0" w:color="auto"/>
              <w:left w:val="single" w:sz="4" w:space="0" w:color="auto"/>
              <w:bottom w:val="single" w:sz="4" w:space="0" w:color="auto"/>
              <w:right w:val="single" w:sz="4" w:space="0" w:color="auto"/>
            </w:tcBorders>
            <w:vAlign w:val="center"/>
          </w:tcPr>
          <w:p w14:paraId="02FA92EC" w14:textId="77777777" w:rsidR="00993A58" w:rsidRPr="00B95A07" w:rsidRDefault="00993A58" w:rsidP="00F470A8">
            <w:pPr>
              <w:widowControl w:val="0"/>
              <w:tabs>
                <w:tab w:val="left" w:pos="567"/>
              </w:tabs>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1.財政部主管（</w:t>
            </w:r>
            <w:r>
              <w:rPr>
                <w:rFonts w:ascii="標楷體" w:eastAsia="標楷體" w:hAnsi="標楷體" w:hint="eastAsia"/>
                <w:b/>
                <w:kern w:val="2"/>
                <w:sz w:val="28"/>
                <w:szCs w:val="28"/>
              </w:rPr>
              <w:t>96</w:t>
            </w:r>
            <w:r w:rsidRPr="00B95A07">
              <w:rPr>
                <w:rFonts w:ascii="標楷體" w:eastAsia="標楷體" w:hAnsi="標楷體" w:hint="eastAsia"/>
                <w:b/>
                <w:kern w:val="2"/>
                <w:sz w:val="28"/>
                <w:szCs w:val="28"/>
              </w:rPr>
              <w:t>案）</w:t>
            </w:r>
          </w:p>
        </w:tc>
      </w:tr>
      <w:tr w:rsidR="00993A58" w:rsidRPr="00B95A07" w14:paraId="4A4B0B3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EEB6B8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8A3D92" w14:textId="77777777" w:rsidR="00993A58" w:rsidRPr="00B95A07" w:rsidRDefault="00993A58"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14:paraId="3A68BDB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43E23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E327C0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BF8FFC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79A99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14:paraId="086B20E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0DB0A9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DEBAEC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1CC05D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08A3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14:paraId="15775D0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F377762"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F4045A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59D3A1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CAAC3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14:paraId="693CCF3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CE6044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6F4652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FBD1AA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3F2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14:paraId="367A3BE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A59829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D62727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8D951C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22F32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1BD6A09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DBAC02"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E6F913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4CDF95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E4AFE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14:paraId="0C3D8E5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08A230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3CA124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922257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03710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14:paraId="351452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A6C46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D00BC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A2C7D6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D4583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14:paraId="4849615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228304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16F33F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A61775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2B089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112年度中央政府總預算決議，檢送歲入部分第1款第1項決議第12項國有財產署辦理住宅區土地地上權設定案未對標案進行細部設定書面報告案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35F62C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401ADBC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0FE182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2298B8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DAC37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14:paraId="798964A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6E742E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8D7A1C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EF10BD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5F62F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財政部函為112年度中央政府總預算決議，檢送歲出部分第10款第3項決議第22項賦</w:t>
            </w:r>
            <w:r w:rsidRPr="00B95A07">
              <w:rPr>
                <w:rFonts w:ascii="標楷體" w:eastAsia="標楷體" w:hAnsi="標楷體" w:hint="eastAsia"/>
                <w:kern w:val="2"/>
                <w:szCs w:val="24"/>
              </w:rPr>
              <w:lastRenderedPageBreak/>
              <w:t>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14:paraId="666451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第10屆第8會期第6次院會（112.11.3）決定：「交</w:t>
            </w:r>
            <w:r w:rsidRPr="00B95A07">
              <w:rPr>
                <w:rFonts w:ascii="標楷體" w:eastAsia="標楷體" w:hAnsi="標楷體" w:hint="eastAsia"/>
                <w:kern w:val="2"/>
                <w:szCs w:val="24"/>
              </w:rPr>
              <w:lastRenderedPageBreak/>
              <w:t>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31A8EEA3"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0809210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36642D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1EC2A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14:paraId="481ED31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61940ED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E1917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144A66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B0218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財政部函為112年度中央政府總預算決議，檢送歲出部分第10款第3項決議第29項賦稅署檢討稽徵人員兼任納保官制度書面報告案。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14:paraId="7D03BB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49377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6FA86C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A9770A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C8B30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14:paraId="54889B2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17B6482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740E3C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410C01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A5A5E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財政部函為112年度中央政府總預算決議，檢送歲出部分第10款第1項決議第45項有關囤房稅之房屋稅條例修法可行性書面報告案。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2ADAFC5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E106D6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5CF55D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F7006D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C3380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14:paraId="0748464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7ABD937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DB993A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E1CB44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3DEBB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14:paraId="28882A4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0ACB20E4"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62FA9E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362832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3B8ECEA" w14:textId="2DBEF839"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財政部函為112年度中央政府總預算決議，檢送歲出部分第10款第2項決議第25項公股行庫Orpea授信案調查報告案。</w:t>
            </w:r>
          </w:p>
        </w:tc>
        <w:tc>
          <w:tcPr>
            <w:tcW w:w="2871" w:type="dxa"/>
            <w:tcBorders>
              <w:top w:val="single" w:sz="4" w:space="0" w:color="auto"/>
              <w:left w:val="single" w:sz="4" w:space="0" w:color="auto"/>
              <w:bottom w:val="single" w:sz="4" w:space="0" w:color="auto"/>
              <w:right w:val="single" w:sz="4" w:space="0" w:color="auto"/>
            </w:tcBorders>
          </w:tcPr>
          <w:p w14:paraId="3865928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BB3A78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0ABC60C"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D951EE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CED7D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14:paraId="163BF44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1516399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98A52B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8D987B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372FC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14:paraId="2C317C2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0175A6B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E87785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A93F6D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71A2E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財政部函為112年度中央政府總預算決議，檢送歲出部分第10款第3項決議第18項賦稅署「評估我國制定碳稅之必要性」書面報告案。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14:paraId="2784808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144268B"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176447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E2167C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0B3E89" w14:textId="6EFA3ADA"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財政部函為112年度中央政府總預算決議，檢送歲出部分第10款第1項決議第21項加強公益出租政策誘因書面報告案。</w:t>
            </w:r>
          </w:p>
        </w:tc>
        <w:tc>
          <w:tcPr>
            <w:tcW w:w="2871" w:type="dxa"/>
            <w:tcBorders>
              <w:top w:val="single" w:sz="4" w:space="0" w:color="auto"/>
              <w:left w:val="single" w:sz="4" w:space="0" w:color="auto"/>
              <w:bottom w:val="single" w:sz="4" w:space="0" w:color="auto"/>
              <w:right w:val="single" w:sz="4" w:space="0" w:color="auto"/>
            </w:tcBorders>
          </w:tcPr>
          <w:p w14:paraId="266AD45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6B615E94"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F29842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12D1D8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D2F33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財政部函為112年度中央政府總預算決議，檢送歲出部分第10款第3項決議第38項110年度綜合所得稅房屋租金支出列舉扣除額及租金收入申報情形書面報告案。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14:paraId="49C9C57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5CA98A3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B4E531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6C0A4C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7DB4C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14:paraId="3C8C9A9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第10屆第8會期第8次院會（112.11.17）決定：「交財政委員會審查」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912A4E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16D09B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6D78E1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742E8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財政部函送112年度第3季「獎補助社會團體、人民團體、財團法人、縣市政府及個人經費明細表」，請查照案。</w:t>
            </w:r>
          </w:p>
        </w:tc>
        <w:tc>
          <w:tcPr>
            <w:tcW w:w="2871" w:type="dxa"/>
            <w:tcBorders>
              <w:top w:val="single" w:sz="4" w:space="0" w:color="auto"/>
              <w:left w:val="single" w:sz="4" w:space="0" w:color="auto"/>
              <w:bottom w:val="single" w:sz="4" w:space="0" w:color="auto"/>
              <w:right w:val="single" w:sz="4" w:space="0" w:color="auto"/>
            </w:tcBorders>
          </w:tcPr>
          <w:p w14:paraId="6228CC4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231894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E11847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F1A9AE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B57F9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財政部函送「112年度中央政府債務控管情形報告」，請查照案。</w:t>
            </w:r>
          </w:p>
          <w:p w14:paraId="3FEB838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9212E6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8FD076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2D96B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113636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D8692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財政部函送112年第3季媒體政策及業務宣導執行情形表，請查照案。</w:t>
            </w:r>
          </w:p>
        </w:tc>
        <w:tc>
          <w:tcPr>
            <w:tcW w:w="2871" w:type="dxa"/>
            <w:tcBorders>
              <w:top w:val="single" w:sz="4" w:space="0" w:color="auto"/>
              <w:left w:val="single" w:sz="4" w:space="0" w:color="auto"/>
              <w:bottom w:val="single" w:sz="4" w:space="0" w:color="auto"/>
              <w:right w:val="single" w:sz="4" w:space="0" w:color="auto"/>
            </w:tcBorders>
          </w:tcPr>
          <w:p w14:paraId="4C4648F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F692E9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F00B87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CFCFE3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B091B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財政部函為112年度中央政府總預算附屬單位預算決議，檢送中央政府債務基金決議第2項111年度公債投標不如預期書面報告案。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14:paraId="70D2F33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CA829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CAB071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9B09BD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58852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14:paraId="29F97D3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45827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76105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83CD55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D1B43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14:paraId="67FC5A2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71A994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7011E4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65E404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D5FAF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14:paraId="64093DF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19B89C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6159AF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0F2C60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A4FF7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14:paraId="40EA810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63E35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58442C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5E689B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3EDE3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14:paraId="0EE0CE9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1611C3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FC14DB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E0262C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940C4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14:paraId="36A83BD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F0D63F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D76A3D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5CFC59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DC16C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14:paraId="0C62EA3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9BF5D99"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B0CA9C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B77CF6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5CCF5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14:paraId="698B923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758F7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A6E17B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FD94AC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74D5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14:paraId="1EFF35F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FC6D88B"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49877CC"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C90FC2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257BB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財政部函為113年度中央政府總預算決議，檢送通案決議第4項稅收估測精進專案報告案。</w:t>
            </w:r>
          </w:p>
        </w:tc>
        <w:tc>
          <w:tcPr>
            <w:tcW w:w="2871" w:type="dxa"/>
            <w:tcBorders>
              <w:top w:val="single" w:sz="4" w:space="0" w:color="auto"/>
              <w:left w:val="single" w:sz="4" w:space="0" w:color="auto"/>
              <w:bottom w:val="single" w:sz="4" w:space="0" w:color="auto"/>
              <w:right w:val="single" w:sz="4" w:space="0" w:color="auto"/>
            </w:tcBorders>
          </w:tcPr>
          <w:p w14:paraId="760813E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EEFE7B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13B9A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838A8A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ABA6FA" w14:textId="77777777" w:rsidR="00993A58" w:rsidRPr="00B95A07" w:rsidRDefault="00993A58" w:rsidP="005134C1">
            <w:pPr>
              <w:widowControl w:val="0"/>
              <w:overflowPunct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財政部函送「臺美基礎建設計畫融資」及「離岸風電融資項目」去識別化資料截至112年12月相關資料案。</w:t>
            </w:r>
          </w:p>
        </w:tc>
        <w:tc>
          <w:tcPr>
            <w:tcW w:w="2871" w:type="dxa"/>
            <w:tcBorders>
              <w:top w:val="single" w:sz="4" w:space="0" w:color="auto"/>
              <w:left w:val="single" w:sz="4" w:space="0" w:color="auto"/>
              <w:bottom w:val="single" w:sz="4" w:space="0" w:color="auto"/>
              <w:right w:val="single" w:sz="4" w:space="0" w:color="auto"/>
            </w:tcBorders>
          </w:tcPr>
          <w:p w14:paraId="74318C2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BDA8B0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5D235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1C5DAB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637391" w14:textId="77777777" w:rsidR="00993A58" w:rsidRPr="00B95A07" w:rsidRDefault="00993A58" w:rsidP="005134C1">
            <w:pPr>
              <w:widowControl w:val="0"/>
              <w:overflowPunct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113年度中央政府總預算決議，檢送歲出部分第10款第1項決議第3項精進促進民間參與公共建設業務效益書面報告案。</w:t>
            </w:r>
          </w:p>
        </w:tc>
        <w:tc>
          <w:tcPr>
            <w:tcW w:w="2871" w:type="dxa"/>
            <w:tcBorders>
              <w:top w:val="single" w:sz="4" w:space="0" w:color="auto"/>
              <w:left w:val="single" w:sz="4" w:space="0" w:color="auto"/>
              <w:bottom w:val="single" w:sz="4" w:space="0" w:color="auto"/>
              <w:right w:val="single" w:sz="4" w:space="0" w:color="auto"/>
            </w:tcBorders>
          </w:tcPr>
          <w:p w14:paraId="4855758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18A1BE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DE3A02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220AF5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F2AEF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財政部函為113年度中央政府總預算決議，檢送歲出部分第10款第10項決議第13項「國有非公用土地標租作太陽光電發電設備使用作業流程及成果」書面報告案。</w:t>
            </w:r>
          </w:p>
        </w:tc>
        <w:tc>
          <w:tcPr>
            <w:tcW w:w="2871" w:type="dxa"/>
            <w:tcBorders>
              <w:top w:val="single" w:sz="4" w:space="0" w:color="auto"/>
              <w:left w:val="single" w:sz="4" w:space="0" w:color="auto"/>
              <w:bottom w:val="single" w:sz="4" w:space="0" w:color="auto"/>
              <w:right w:val="single" w:sz="4" w:space="0" w:color="auto"/>
            </w:tcBorders>
          </w:tcPr>
          <w:p w14:paraId="6B2FDD5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64B9D7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B232B3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0833F5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23057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財政部函為113年度中央政府總預算決議，檢送歲出部分第10款第10項決議第14項「國有非公用土地標租作太陽光電發電設備使用標的之審核程序」書面報告案。</w:t>
            </w:r>
          </w:p>
        </w:tc>
        <w:tc>
          <w:tcPr>
            <w:tcW w:w="2871" w:type="dxa"/>
            <w:tcBorders>
              <w:top w:val="single" w:sz="4" w:space="0" w:color="auto"/>
              <w:left w:val="single" w:sz="4" w:space="0" w:color="auto"/>
              <w:bottom w:val="single" w:sz="4" w:space="0" w:color="auto"/>
              <w:right w:val="single" w:sz="4" w:space="0" w:color="auto"/>
            </w:tcBorders>
          </w:tcPr>
          <w:p w14:paraId="28966E6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E16C8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D80FCD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F3D60F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BD3C2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871" w:type="dxa"/>
            <w:tcBorders>
              <w:top w:val="single" w:sz="4" w:space="0" w:color="auto"/>
              <w:left w:val="single" w:sz="4" w:space="0" w:color="auto"/>
              <w:bottom w:val="single" w:sz="4" w:space="0" w:color="auto"/>
              <w:right w:val="single" w:sz="4" w:space="0" w:color="auto"/>
            </w:tcBorders>
          </w:tcPr>
          <w:p w14:paraId="76BA1B0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CACD5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C7ED06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86F96B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F6050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財政部函為113年度中央政府總預算決議，檢送歲出部分第10款第1項決議第7項促參資訊系統應撙節支用書面報告。</w:t>
            </w:r>
          </w:p>
        </w:tc>
        <w:tc>
          <w:tcPr>
            <w:tcW w:w="2871" w:type="dxa"/>
            <w:tcBorders>
              <w:top w:val="single" w:sz="4" w:space="0" w:color="auto"/>
              <w:left w:val="single" w:sz="4" w:space="0" w:color="auto"/>
              <w:bottom w:val="single" w:sz="4" w:space="0" w:color="auto"/>
              <w:right w:val="single" w:sz="4" w:space="0" w:color="auto"/>
            </w:tcBorders>
          </w:tcPr>
          <w:p w14:paraId="682CDFB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C8F9CC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94CDD4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80D727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CBC1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113年度中央政府總預算決議，檢送歲出部分第10款第1項決議第8項促進民間參與公共建設前置作業獎補助費執行成效檢討書面報告案。</w:t>
            </w:r>
          </w:p>
        </w:tc>
        <w:tc>
          <w:tcPr>
            <w:tcW w:w="2871" w:type="dxa"/>
            <w:tcBorders>
              <w:top w:val="single" w:sz="4" w:space="0" w:color="auto"/>
              <w:left w:val="single" w:sz="4" w:space="0" w:color="auto"/>
              <w:bottom w:val="single" w:sz="4" w:space="0" w:color="auto"/>
              <w:right w:val="single" w:sz="4" w:space="0" w:color="auto"/>
            </w:tcBorders>
          </w:tcPr>
          <w:p w14:paraId="72F859B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C9633C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B5C0B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4D1453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59C5D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財政部函為113年度中央政府總預算決議，檢送歲出部分第10款第1項決議第16項針對租賃收入專案查核之稅收，撥補至住宅基金之可行性書面報告案。</w:t>
            </w:r>
          </w:p>
        </w:tc>
        <w:tc>
          <w:tcPr>
            <w:tcW w:w="2871" w:type="dxa"/>
            <w:tcBorders>
              <w:top w:val="single" w:sz="4" w:space="0" w:color="auto"/>
              <w:left w:val="single" w:sz="4" w:space="0" w:color="auto"/>
              <w:bottom w:val="single" w:sz="4" w:space="0" w:color="auto"/>
              <w:right w:val="single" w:sz="4" w:space="0" w:color="auto"/>
            </w:tcBorders>
          </w:tcPr>
          <w:p w14:paraId="2E08C2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1299E9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32A18B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BAE758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E0C3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財政部函為113年度中央政府總預算決議，檢送歲出部分第10款第1項決議第22項宣導擴大促參長照案政府與民間合作範圍及模式書面報告案。</w:t>
            </w:r>
          </w:p>
        </w:tc>
        <w:tc>
          <w:tcPr>
            <w:tcW w:w="2871" w:type="dxa"/>
            <w:tcBorders>
              <w:top w:val="single" w:sz="4" w:space="0" w:color="auto"/>
              <w:left w:val="single" w:sz="4" w:space="0" w:color="auto"/>
              <w:bottom w:val="single" w:sz="4" w:space="0" w:color="auto"/>
              <w:right w:val="single" w:sz="4" w:space="0" w:color="auto"/>
            </w:tcBorders>
          </w:tcPr>
          <w:p w14:paraId="1FB1E87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731237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A637BE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10417A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0D1BD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財政部函為113年度中央政府總預算決議，檢送歲出部分第10款第1項決議第40項評估因應全球最低稅負制之預計期程、具體措施及對國內稅收影響書面報告案。</w:t>
            </w:r>
          </w:p>
        </w:tc>
        <w:tc>
          <w:tcPr>
            <w:tcW w:w="2871" w:type="dxa"/>
            <w:tcBorders>
              <w:top w:val="single" w:sz="4" w:space="0" w:color="auto"/>
              <w:left w:val="single" w:sz="4" w:space="0" w:color="auto"/>
              <w:bottom w:val="single" w:sz="4" w:space="0" w:color="auto"/>
              <w:right w:val="single" w:sz="4" w:space="0" w:color="auto"/>
            </w:tcBorders>
          </w:tcPr>
          <w:p w14:paraId="32F20FB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B50EB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D90799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5950A3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5836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財政部函為113年度中央政府總預算決議，檢送歲出部分第10款第1項決議第45項檢討汽車課徵貨物稅書面報告案。</w:t>
            </w:r>
          </w:p>
        </w:tc>
        <w:tc>
          <w:tcPr>
            <w:tcW w:w="2871" w:type="dxa"/>
            <w:tcBorders>
              <w:top w:val="single" w:sz="4" w:space="0" w:color="auto"/>
              <w:left w:val="single" w:sz="4" w:space="0" w:color="auto"/>
              <w:bottom w:val="single" w:sz="4" w:space="0" w:color="auto"/>
              <w:right w:val="single" w:sz="4" w:space="0" w:color="auto"/>
            </w:tcBorders>
          </w:tcPr>
          <w:p w14:paraId="7B7F9CD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9B1302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F12632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A949B2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0FE03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113年度中央政府總預算決議，檢送歲出部分第10款第3項決議第22項評</w:t>
            </w:r>
            <w:r w:rsidRPr="00B95A07">
              <w:rPr>
                <w:rFonts w:ascii="標楷體" w:eastAsia="標楷體" w:hAnsi="標楷體"/>
                <w:kern w:val="2"/>
                <w:szCs w:val="24"/>
              </w:rPr>
              <w:lastRenderedPageBreak/>
              <w:t>估全球最低稅負制對我國企業、稅收之影響書面報告案。</w:t>
            </w:r>
          </w:p>
        </w:tc>
        <w:tc>
          <w:tcPr>
            <w:tcW w:w="2871" w:type="dxa"/>
            <w:tcBorders>
              <w:top w:val="single" w:sz="4" w:space="0" w:color="auto"/>
              <w:left w:val="single" w:sz="4" w:space="0" w:color="auto"/>
              <w:bottom w:val="single" w:sz="4" w:space="0" w:color="auto"/>
              <w:right w:val="single" w:sz="4" w:space="0" w:color="auto"/>
            </w:tcBorders>
          </w:tcPr>
          <w:p w14:paraId="661A2D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第11屆第1會期第13次院會（113.5.10）決定：「交</w:t>
            </w:r>
            <w:r w:rsidRPr="00B95A07">
              <w:rPr>
                <w:rFonts w:ascii="標楷體" w:eastAsia="標楷體" w:hAnsi="標楷體" w:hint="eastAsia"/>
                <w:kern w:val="2"/>
                <w:szCs w:val="24"/>
              </w:rPr>
              <w:lastRenderedPageBreak/>
              <w:t>財政委員會審查」</w:t>
            </w:r>
          </w:p>
        </w:tc>
        <w:tc>
          <w:tcPr>
            <w:tcW w:w="1507" w:type="dxa"/>
            <w:tcBorders>
              <w:top w:val="single" w:sz="4" w:space="0" w:color="auto"/>
              <w:left w:val="single" w:sz="4" w:space="0" w:color="auto"/>
              <w:bottom w:val="single" w:sz="4" w:space="0" w:color="auto"/>
              <w:right w:val="single" w:sz="4" w:space="0" w:color="auto"/>
            </w:tcBorders>
          </w:tcPr>
          <w:p w14:paraId="155CAAD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54BC8DD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F739F3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B01A6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財政部函為113年度中央政府總預算決議，檢送歲出部分第10款第1項決議第4項促進民間參與公共建設專業人員證照訓練班改善計畫書面報告案。</w:t>
            </w:r>
          </w:p>
        </w:tc>
        <w:tc>
          <w:tcPr>
            <w:tcW w:w="2871" w:type="dxa"/>
            <w:tcBorders>
              <w:top w:val="single" w:sz="4" w:space="0" w:color="auto"/>
              <w:left w:val="single" w:sz="4" w:space="0" w:color="auto"/>
              <w:bottom w:val="single" w:sz="4" w:space="0" w:color="auto"/>
              <w:right w:val="single" w:sz="4" w:space="0" w:color="auto"/>
            </w:tcBorders>
          </w:tcPr>
          <w:p w14:paraId="4BF2EE2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41A792E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5B5CACD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09AB26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BBA4F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財政部函為113年度中央政府總預算決議，檢送歲出部分第10款第1項決議第5項促進民間參與公共建設法修正施行後之執行概況書面報告案。</w:t>
            </w:r>
          </w:p>
        </w:tc>
        <w:tc>
          <w:tcPr>
            <w:tcW w:w="2871" w:type="dxa"/>
            <w:tcBorders>
              <w:top w:val="single" w:sz="4" w:space="0" w:color="auto"/>
              <w:left w:val="single" w:sz="4" w:space="0" w:color="auto"/>
              <w:bottom w:val="single" w:sz="4" w:space="0" w:color="auto"/>
              <w:right w:val="single" w:sz="4" w:space="0" w:color="auto"/>
            </w:tcBorders>
          </w:tcPr>
          <w:p w14:paraId="1EB549E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BE06A5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3690A96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D5FFCD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6738F2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w:t>
            </w:r>
            <w:r w:rsidRPr="00B95A07">
              <w:rPr>
                <w:rFonts w:ascii="標楷體" w:eastAsia="標楷體" w:hAnsi="標楷體" w:hint="eastAsia"/>
                <w:color w:val="000000" w:themeColor="text1"/>
                <w:kern w:val="2"/>
                <w:szCs w:val="24"/>
              </w:rPr>
              <w:t>檢送歲出部分第</w:t>
            </w:r>
            <w:r w:rsidRPr="00B95A07">
              <w:rPr>
                <w:rFonts w:ascii="標楷體" w:eastAsia="標楷體" w:hAnsi="標楷體"/>
                <w:color w:val="000000" w:themeColor="text1"/>
                <w:kern w:val="2"/>
                <w:szCs w:val="24"/>
              </w:rPr>
              <w:t>10款第1項決議第6項民間參與公共建設金擘獎頒獎活動應撙節支用書面報告案。</w:t>
            </w:r>
          </w:p>
        </w:tc>
        <w:tc>
          <w:tcPr>
            <w:tcW w:w="2871" w:type="dxa"/>
            <w:tcBorders>
              <w:top w:val="single" w:sz="4" w:space="0" w:color="auto"/>
              <w:left w:val="single" w:sz="4" w:space="0" w:color="auto"/>
              <w:bottom w:val="single" w:sz="4" w:space="0" w:color="auto"/>
              <w:right w:val="single" w:sz="4" w:space="0" w:color="auto"/>
            </w:tcBorders>
          </w:tcPr>
          <w:p w14:paraId="0A48D81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795BD6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31AA737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6BEE39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2D697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113年度中央政府總預算決議，檢送歲出部分第10款第1項決議第24項促參案件強化追蹤機制書面報告案。</w:t>
            </w:r>
          </w:p>
        </w:tc>
        <w:tc>
          <w:tcPr>
            <w:tcW w:w="2871" w:type="dxa"/>
            <w:tcBorders>
              <w:top w:val="single" w:sz="4" w:space="0" w:color="auto"/>
              <w:left w:val="single" w:sz="4" w:space="0" w:color="auto"/>
              <w:bottom w:val="single" w:sz="4" w:space="0" w:color="auto"/>
              <w:right w:val="single" w:sz="4" w:space="0" w:color="auto"/>
            </w:tcBorders>
          </w:tcPr>
          <w:p w14:paraId="1D34367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719BE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0DD68B7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31BCA5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2E0A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財政部函為113年度中央政府總預算決議，檢送歲出部分第10款第1項決議第31項推動長照、社宅等重大公共建設以政府有償取得公共服務方式辦理進度書面報告案。</w:t>
            </w:r>
          </w:p>
        </w:tc>
        <w:tc>
          <w:tcPr>
            <w:tcW w:w="2871" w:type="dxa"/>
            <w:tcBorders>
              <w:top w:val="single" w:sz="4" w:space="0" w:color="auto"/>
              <w:left w:val="single" w:sz="4" w:space="0" w:color="auto"/>
              <w:bottom w:val="single" w:sz="4" w:space="0" w:color="auto"/>
              <w:right w:val="single" w:sz="4" w:space="0" w:color="auto"/>
            </w:tcBorders>
          </w:tcPr>
          <w:p w14:paraId="5D5A7DC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39748F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7C422B3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AB0169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5F5C9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113年度中央政府總預算決議，檢送歲出部分第10款第3項決議第6項加強稅式支出複評及對實施成效之檢討與督導書面報告案。</w:t>
            </w:r>
          </w:p>
        </w:tc>
        <w:tc>
          <w:tcPr>
            <w:tcW w:w="2871" w:type="dxa"/>
            <w:tcBorders>
              <w:top w:val="single" w:sz="4" w:space="0" w:color="auto"/>
              <w:left w:val="single" w:sz="4" w:space="0" w:color="auto"/>
              <w:bottom w:val="single" w:sz="4" w:space="0" w:color="auto"/>
              <w:right w:val="single" w:sz="4" w:space="0" w:color="auto"/>
            </w:tcBorders>
          </w:tcPr>
          <w:p w14:paraId="757026D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A8E9DA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7324242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17FBA6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1E3B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財政部函為113年度中央政府總預算決議，檢送歲出部分第10款第3項決議第13項詳實估計稅課收入書面報告案。</w:t>
            </w:r>
          </w:p>
        </w:tc>
        <w:tc>
          <w:tcPr>
            <w:tcW w:w="2871" w:type="dxa"/>
            <w:tcBorders>
              <w:top w:val="single" w:sz="4" w:space="0" w:color="auto"/>
              <w:left w:val="single" w:sz="4" w:space="0" w:color="auto"/>
              <w:bottom w:val="single" w:sz="4" w:space="0" w:color="auto"/>
              <w:right w:val="single" w:sz="4" w:space="0" w:color="auto"/>
            </w:tcBorders>
          </w:tcPr>
          <w:p w14:paraId="5EE957D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8DC368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23A3F7A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C8B702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59E0A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113年度中央政府總預算決議，檢送歲出部分第10款第10項決議第6項國有非公用房地標租監督機制書面報告案。</w:t>
            </w:r>
          </w:p>
        </w:tc>
        <w:tc>
          <w:tcPr>
            <w:tcW w:w="2871" w:type="dxa"/>
            <w:tcBorders>
              <w:top w:val="single" w:sz="4" w:space="0" w:color="auto"/>
              <w:left w:val="single" w:sz="4" w:space="0" w:color="auto"/>
              <w:bottom w:val="single" w:sz="4" w:space="0" w:color="auto"/>
              <w:right w:val="single" w:sz="4" w:space="0" w:color="auto"/>
            </w:tcBorders>
          </w:tcPr>
          <w:p w14:paraId="3F0D579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DE70B2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21354F3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461119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ECD01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113年度中央政府總預算決議，檢送歲出部分第10款第10項決議第11項無人繼承財產轉型社會住宅可行性書面報告案。</w:t>
            </w:r>
          </w:p>
        </w:tc>
        <w:tc>
          <w:tcPr>
            <w:tcW w:w="2871" w:type="dxa"/>
            <w:tcBorders>
              <w:top w:val="single" w:sz="4" w:space="0" w:color="auto"/>
              <w:left w:val="single" w:sz="4" w:space="0" w:color="auto"/>
              <w:bottom w:val="single" w:sz="4" w:space="0" w:color="auto"/>
              <w:right w:val="single" w:sz="4" w:space="0" w:color="auto"/>
            </w:tcBorders>
          </w:tcPr>
          <w:p w14:paraId="69F783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78194C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0BED008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52DB2C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311B9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113年度中央政府總預算決議，檢送歲出部分第10款第10項決議第12項國有非公用房地標租招標情形及113年度規劃辦理情形書面報告</w:t>
            </w:r>
            <w:r w:rsidRPr="00B95A07">
              <w:rPr>
                <w:rFonts w:ascii="標楷體" w:eastAsia="標楷體" w:hAnsi="標楷體" w:hint="eastAsia"/>
                <w:color w:val="000000" w:themeColor="text1"/>
                <w:kern w:val="2"/>
                <w:szCs w:val="24"/>
              </w:rPr>
              <w:t>案。</w:t>
            </w:r>
          </w:p>
        </w:tc>
        <w:tc>
          <w:tcPr>
            <w:tcW w:w="2871" w:type="dxa"/>
            <w:tcBorders>
              <w:top w:val="single" w:sz="4" w:space="0" w:color="auto"/>
              <w:left w:val="single" w:sz="4" w:space="0" w:color="auto"/>
              <w:bottom w:val="single" w:sz="4" w:space="0" w:color="auto"/>
              <w:right w:val="single" w:sz="4" w:space="0" w:color="auto"/>
            </w:tcBorders>
          </w:tcPr>
          <w:p w14:paraId="17FB734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481357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5E20ED1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E3B17C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0B54F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財政部函為113年度中央政府總預算決議，檢送通案決議第5項就未來若在前年度稅收優於預期逾數千億元時，將法定債務還本數額外，額外提撥債務還本具體方案書面報告案。</w:t>
            </w:r>
          </w:p>
        </w:tc>
        <w:tc>
          <w:tcPr>
            <w:tcW w:w="2871" w:type="dxa"/>
            <w:tcBorders>
              <w:top w:val="single" w:sz="4" w:space="0" w:color="auto"/>
              <w:left w:val="single" w:sz="4" w:space="0" w:color="auto"/>
              <w:bottom w:val="single" w:sz="4" w:space="0" w:color="auto"/>
              <w:right w:val="single" w:sz="4" w:space="0" w:color="auto"/>
            </w:tcBorders>
          </w:tcPr>
          <w:p w14:paraId="39C6E89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ED4A0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8355B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0343BF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EE07F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w:t>
            </w:r>
            <w:r w:rsidRPr="00B95A07">
              <w:rPr>
                <w:rFonts w:ascii="標楷體" w:eastAsia="標楷體" w:hAnsi="標楷體" w:hint="eastAsia"/>
                <w:kern w:val="2"/>
                <w:szCs w:val="24"/>
              </w:rPr>
              <w:lastRenderedPageBreak/>
              <w:t>檢送歲出部分第10款第1項決議第10項對稅課收入實徵數超過預算數部分應至少5％用於增加債務還本書面報告。</w:t>
            </w:r>
          </w:p>
        </w:tc>
        <w:tc>
          <w:tcPr>
            <w:tcW w:w="2871" w:type="dxa"/>
            <w:tcBorders>
              <w:top w:val="single" w:sz="4" w:space="0" w:color="auto"/>
              <w:left w:val="single" w:sz="4" w:space="0" w:color="auto"/>
              <w:bottom w:val="single" w:sz="4" w:space="0" w:color="auto"/>
              <w:right w:val="single" w:sz="4" w:space="0" w:color="auto"/>
            </w:tcBorders>
          </w:tcPr>
          <w:p w14:paraId="6CB46B4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w:t>
            </w:r>
            <w:r w:rsidRPr="00B95A07">
              <w:rPr>
                <w:rFonts w:ascii="標楷體" w:eastAsia="標楷體" w:hAnsi="標楷體" w:hint="eastAsia"/>
                <w:kern w:val="2"/>
                <w:szCs w:val="24"/>
              </w:rPr>
              <w:lastRenderedPageBreak/>
              <w:t>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083F60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3B02A66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67C5D7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1B88F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財政部函為113年度中央政府總預算決議，檢送歲出部分第10款第1項決議第11項稅收評估機制檢討書面報告案。</w:t>
            </w:r>
          </w:p>
        </w:tc>
        <w:tc>
          <w:tcPr>
            <w:tcW w:w="2871" w:type="dxa"/>
            <w:tcBorders>
              <w:top w:val="single" w:sz="4" w:space="0" w:color="auto"/>
              <w:left w:val="single" w:sz="4" w:space="0" w:color="auto"/>
              <w:bottom w:val="single" w:sz="4" w:space="0" w:color="auto"/>
              <w:right w:val="single" w:sz="4" w:space="0" w:color="auto"/>
            </w:tcBorders>
          </w:tcPr>
          <w:p w14:paraId="5762053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66E92C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5E1934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FB789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1A2EE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財政部函為113年度中央政府總預算決議，檢送歲出部分第10款第1項決議第12項精進稅課收入編列書面報告案。</w:t>
            </w:r>
          </w:p>
        </w:tc>
        <w:tc>
          <w:tcPr>
            <w:tcW w:w="2871" w:type="dxa"/>
            <w:tcBorders>
              <w:top w:val="single" w:sz="4" w:space="0" w:color="auto"/>
              <w:left w:val="single" w:sz="4" w:space="0" w:color="auto"/>
              <w:bottom w:val="single" w:sz="4" w:space="0" w:color="auto"/>
              <w:right w:val="single" w:sz="4" w:space="0" w:color="auto"/>
            </w:tcBorders>
          </w:tcPr>
          <w:p w14:paraId="5A87148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B2BAEE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1BE07A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9DD0AC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F430C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財政部函為113年度中央政府總預算決議，檢送歲出部分第10款第1項決議第13項提出較精準之稅收預估說明書面報告案。</w:t>
            </w:r>
          </w:p>
        </w:tc>
        <w:tc>
          <w:tcPr>
            <w:tcW w:w="2871" w:type="dxa"/>
            <w:tcBorders>
              <w:top w:val="single" w:sz="4" w:space="0" w:color="auto"/>
              <w:left w:val="single" w:sz="4" w:space="0" w:color="auto"/>
              <w:bottom w:val="single" w:sz="4" w:space="0" w:color="auto"/>
              <w:right w:val="single" w:sz="4" w:space="0" w:color="auto"/>
            </w:tcBorders>
          </w:tcPr>
          <w:p w14:paraId="260098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FF33E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025D19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237A9B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77BA5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113年度中央政府總預算決議，檢送歲出部分第10款第1項決議第23項強化促參案件履約階段管考功能書面報告案。</w:t>
            </w:r>
          </w:p>
        </w:tc>
        <w:tc>
          <w:tcPr>
            <w:tcW w:w="2871" w:type="dxa"/>
            <w:tcBorders>
              <w:top w:val="single" w:sz="4" w:space="0" w:color="auto"/>
              <w:left w:val="single" w:sz="4" w:space="0" w:color="auto"/>
              <w:bottom w:val="single" w:sz="4" w:space="0" w:color="auto"/>
              <w:right w:val="single" w:sz="4" w:space="0" w:color="auto"/>
            </w:tcBorders>
          </w:tcPr>
          <w:p w14:paraId="683446B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888B8C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98CE7A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5E7184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9C188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113年度中央政府總預算決議，檢送歲出部分第10款第1項決議第49項恪遵預算法等相關規定，規劃具體減債措施書面報告案。</w:t>
            </w:r>
          </w:p>
        </w:tc>
        <w:tc>
          <w:tcPr>
            <w:tcW w:w="2871" w:type="dxa"/>
            <w:tcBorders>
              <w:top w:val="single" w:sz="4" w:space="0" w:color="auto"/>
              <w:left w:val="single" w:sz="4" w:space="0" w:color="auto"/>
              <w:bottom w:val="single" w:sz="4" w:space="0" w:color="auto"/>
              <w:right w:val="single" w:sz="4" w:space="0" w:color="auto"/>
            </w:tcBorders>
          </w:tcPr>
          <w:p w14:paraId="2865520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2079FD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95E59F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D9EFF7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BBCC0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財政部函為113年度中央政府總預算決議，檢送歲出部分第10款第3項決議第10項未來租屋黑市查緝期程書面報告案。</w:t>
            </w:r>
          </w:p>
        </w:tc>
        <w:tc>
          <w:tcPr>
            <w:tcW w:w="2871" w:type="dxa"/>
            <w:tcBorders>
              <w:top w:val="single" w:sz="4" w:space="0" w:color="auto"/>
              <w:left w:val="single" w:sz="4" w:space="0" w:color="auto"/>
              <w:bottom w:val="single" w:sz="4" w:space="0" w:color="auto"/>
              <w:right w:val="single" w:sz="4" w:space="0" w:color="auto"/>
            </w:tcBorders>
          </w:tcPr>
          <w:p w14:paraId="5A8FFBB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0B98CE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8355D5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3AD7A5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3A7AB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財政部函為113年度中央政府總預算決議，檢送歲出部分第10款第3項決議第11項各縣市囤房稅課徵情形預計稅損書面報告案。</w:t>
            </w:r>
          </w:p>
        </w:tc>
        <w:tc>
          <w:tcPr>
            <w:tcW w:w="2871" w:type="dxa"/>
            <w:tcBorders>
              <w:top w:val="single" w:sz="4" w:space="0" w:color="auto"/>
              <w:left w:val="single" w:sz="4" w:space="0" w:color="auto"/>
              <w:bottom w:val="single" w:sz="4" w:space="0" w:color="auto"/>
              <w:right w:val="single" w:sz="4" w:space="0" w:color="auto"/>
            </w:tcBorders>
          </w:tcPr>
          <w:p w14:paraId="6B82EA5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865E60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244642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24B06E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53E6F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財政部函為113年度中央政府總預算決議，檢送歲出部分第10款第3項決議第12項提升租賃市場資訊透明之對策書面報告案。</w:t>
            </w:r>
          </w:p>
        </w:tc>
        <w:tc>
          <w:tcPr>
            <w:tcW w:w="2871" w:type="dxa"/>
            <w:tcBorders>
              <w:top w:val="single" w:sz="4" w:space="0" w:color="auto"/>
              <w:left w:val="single" w:sz="4" w:space="0" w:color="auto"/>
              <w:bottom w:val="single" w:sz="4" w:space="0" w:color="auto"/>
              <w:right w:val="single" w:sz="4" w:space="0" w:color="auto"/>
            </w:tcBorders>
          </w:tcPr>
          <w:p w14:paraId="64D15E6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4F1FCE9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4AF4A2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4C2C69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4A79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財政部函為113年度中央政府總預算決議，檢送歲出部分第10款第3項決議第15項個人持有多屋者租賃所得查核情形書面報告案。</w:t>
            </w:r>
          </w:p>
        </w:tc>
        <w:tc>
          <w:tcPr>
            <w:tcW w:w="2871" w:type="dxa"/>
            <w:tcBorders>
              <w:top w:val="single" w:sz="4" w:space="0" w:color="auto"/>
              <w:left w:val="single" w:sz="4" w:space="0" w:color="auto"/>
              <w:bottom w:val="single" w:sz="4" w:space="0" w:color="auto"/>
              <w:right w:val="single" w:sz="4" w:space="0" w:color="auto"/>
            </w:tcBorders>
          </w:tcPr>
          <w:p w14:paraId="072FCEF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022DE1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227793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3BCE20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373BC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871" w:type="dxa"/>
            <w:tcBorders>
              <w:top w:val="single" w:sz="4" w:space="0" w:color="auto"/>
              <w:left w:val="single" w:sz="4" w:space="0" w:color="auto"/>
              <w:bottom w:val="single" w:sz="4" w:space="0" w:color="auto"/>
              <w:right w:val="single" w:sz="4" w:space="0" w:color="auto"/>
            </w:tcBorders>
          </w:tcPr>
          <w:p w14:paraId="11FCD4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B75D2D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563CA0" w14:paraId="7FA0A4B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F61583F"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831DA2"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財政部函為本院修正房屋稅條例部分條文通過附帶決議，檢送「房屋稅條例修正之實施效益及成本、稅收影響數、財源籌措及配套措施」書面報告案。</w:t>
            </w:r>
          </w:p>
        </w:tc>
        <w:tc>
          <w:tcPr>
            <w:tcW w:w="2871" w:type="dxa"/>
            <w:tcBorders>
              <w:top w:val="single" w:sz="4" w:space="0" w:color="auto"/>
              <w:left w:val="single" w:sz="4" w:space="0" w:color="auto"/>
              <w:bottom w:val="single" w:sz="4" w:space="0" w:color="auto"/>
              <w:right w:val="single" w:sz="4" w:space="0" w:color="auto"/>
            </w:tcBorders>
          </w:tcPr>
          <w:p w14:paraId="6514CB42"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9C6831B" w14:textId="77777777" w:rsidR="00993A58" w:rsidRPr="00563CA0"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104F65D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0DC98C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DE44CA"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01D732"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4A95C87"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3D03E52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1027E76"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BA45CA"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財政部函送113年度第1季「獎補助社會團體、人民團體、財團法人、縣市政府及個人經費明細表」案。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1436D0"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87C0FF"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6229B02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97B064C"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AD787C"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財政部函為113年度中央政府總預算決議，檢送通案決議第6項如何運用超徵之3,700億元減少舉債數額或增加還債數額書面報告案。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F415F3"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AFACA24"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43E3909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456AEC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7C5C31"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財政部函為113年度中央政府總預算決議，檢送歲出部分第10款第1項決議第42項囤房稅2.0可能產生之影響及配套因應措施書面報告案。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E9915B"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07A0375"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41B4F07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C2E0E8E"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F10512"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財政部函為113年度中央政府總預算決議，檢送歲出部分第10款第1項決議第46項加薪減稅方案之調整方向書面報告案。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5C792E"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0A193EE"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006EA61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57A28B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792815"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財政部函為113年度中央政府總預算決議，檢送歲出部分第10款第1項決議第48項持續精進蒐集個人非自住房屋租賃所得課稅資料書面報告案。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039688"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B29E46"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7C9105F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FE799B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0048D6"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財政部函為113年度中央政府總預算決議，檢送歲出部分第10款第1項決議第53項全民共享普發現金之預算執行成效書面報告案。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F712CC"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D98DE32"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0A258C0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29DF053"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199111"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財政部函為113年度中央政府總預算決議，檢送歲出部分第10款第1項決議第54項落實確保納稅者權利書面報告案。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FDF2F1D"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F41A1"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93A58" w:rsidRPr="00563CA0" w14:paraId="581146E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D7936B7"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34EC57"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r w:rsidRPr="00744A39">
              <w:rPr>
                <w:rFonts w:ascii="標楷體" w:eastAsia="標楷體" w:hAnsi="標楷體"/>
                <w:kern w:val="2"/>
                <w:szCs w:val="24"/>
              </w:rPr>
              <w:t>113年度中央政府總</w:t>
            </w:r>
            <w:r w:rsidRPr="00744A39">
              <w:rPr>
                <w:rFonts w:ascii="標楷體" w:eastAsia="標楷體" w:hAnsi="標楷體" w:hint="eastAsia"/>
                <w:kern w:val="2"/>
                <w:szCs w:val="24"/>
              </w:rPr>
              <w:t>預算決議，檢送歲出部分第</w:t>
            </w:r>
            <w:r w:rsidRPr="00744A39">
              <w:rPr>
                <w:rFonts w:ascii="標楷體" w:eastAsia="標楷體" w:hAnsi="標楷體"/>
                <w:kern w:val="2"/>
                <w:szCs w:val="24"/>
              </w:rPr>
              <w:t>10款第3項決議第8項推動房地產市場健全方案相關修法書面報告案</w:t>
            </w:r>
            <w:r w:rsidRPr="00744A39">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F5B81A0"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89D90"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93A58" w:rsidRPr="00563CA0" w14:paraId="7B49986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9D9B821"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7983E9"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財政部函為113年度中央政府總預算決議，檢送歲出部分第10款第9項決議第16項關務署辦理納稅者權利保護業務推動情形書面報告案。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0C644C7"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97CE9"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93A58" w:rsidRPr="00563CA0" w14:paraId="5731C91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169D77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7B6F8E"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財政部函送截至113年6月公股銀行紓困貸款辦理情形案。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E73826F"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5FD315"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563CA0" w14:paraId="52B007E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BFC1F85"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51F295"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財政部函送公股銀行紓困案件數、產業別及金額</w:t>
            </w:r>
            <w:r w:rsidRPr="002708EA">
              <w:rPr>
                <w:rFonts w:ascii="標楷體" w:eastAsia="標楷體" w:hAnsi="標楷體"/>
                <w:kern w:val="2"/>
                <w:szCs w:val="24"/>
              </w:rPr>
              <w:t>113年第2季統計表案</w:t>
            </w:r>
            <w:r w:rsidRPr="002708EA">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CD3F9A0"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C2B26"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563CA0" w14:paraId="7191573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62B099F"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1CEC27"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財政部函送「臺美基礎建設計畫融資」及「離岸風電融資項目」去識別化資料截至113年6月相關資料案。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C9C9ABC"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92731"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563CA0" w14:paraId="748B61D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FCCDA8F"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E995AA"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財政部函送113年度第2季「獎補助社會團體、人民團體、財團法人、縣市政府及個人經費明細表」案。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C1F5C05"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A0DAD"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563CA0" w14:paraId="1EEA664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2364815"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781D95"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財政部函送國有財產署捐贈、出租、讓售移轉予國家住宅及都市更新中心之土地使用進度113年7月書面報告案。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6138955"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88886"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993A58" w:rsidRPr="00563CA0" w14:paraId="0B209C7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161A2D5"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B08957"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財政部函送「財政部暨所屬投資或經營之其</w:t>
            </w:r>
            <w:r w:rsidRPr="00D043C5">
              <w:rPr>
                <w:rFonts w:ascii="標楷體" w:eastAsia="標楷體" w:hAnsi="標楷體" w:hint="eastAsia"/>
                <w:kern w:val="2"/>
                <w:szCs w:val="24"/>
              </w:rPr>
              <w:lastRenderedPageBreak/>
              <w:t>他事業113年度營運及資金運用計畫」案。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4919EC7"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lastRenderedPageBreak/>
              <w:t>第11屆第2會期第7次院</w:t>
            </w:r>
            <w:r w:rsidRPr="00D043C5">
              <w:rPr>
                <w:rFonts w:ascii="標楷體" w:eastAsia="標楷體" w:hAnsi="標楷體" w:hint="eastAsia"/>
                <w:kern w:val="2"/>
                <w:szCs w:val="24"/>
              </w:rPr>
              <w:lastRenderedPageBreak/>
              <w:t>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851FC5"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lastRenderedPageBreak/>
              <w:t>尚未審查</w:t>
            </w:r>
          </w:p>
        </w:tc>
      </w:tr>
      <w:tr w:rsidR="00993A58" w:rsidRPr="00563CA0" w14:paraId="7184DD7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D202BAB"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382B2B"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財政部函送113年第2季媒體政策及業務宣導執行情形表案。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3DCE7C3"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40733"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993A58" w:rsidRPr="00563CA0" w14:paraId="2A3581D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130B89C"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26E9C1"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財政部函送「財政部112年度稅捐稽徵機關辦理納稅者權利保護業務績效及考核結果報告」案。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0E2439E"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8C835"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993A58" w:rsidRPr="00563CA0" w14:paraId="3A5E9EC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1C377E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DC1F2E" w14:textId="77777777" w:rsidR="00993A58" w:rsidRPr="00F8706E" w:rsidRDefault="00993A58" w:rsidP="005134C1">
            <w:pPr>
              <w:widowControl w:val="0"/>
              <w:overflowPunct w:val="0"/>
              <w:autoSpaceDN/>
              <w:spacing w:line="32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財政部函送113年度第3季「獎補助社會團體、人民團體、財團法人、縣市政府及個人經費明細表」案。</w:t>
            </w:r>
          </w:p>
        </w:tc>
        <w:tc>
          <w:tcPr>
            <w:tcW w:w="2871" w:type="dxa"/>
            <w:tcBorders>
              <w:top w:val="single" w:sz="4" w:space="0" w:color="000000"/>
              <w:left w:val="single" w:sz="4" w:space="0" w:color="000000"/>
              <w:bottom w:val="single" w:sz="4" w:space="0" w:color="auto"/>
              <w:right w:val="single" w:sz="4" w:space="0" w:color="000000"/>
            </w:tcBorders>
            <w:shd w:val="clear" w:color="auto" w:fill="FFFFFF"/>
          </w:tcPr>
          <w:p w14:paraId="71A4F303" w14:textId="77777777" w:rsidR="00993A58" w:rsidRPr="00F8706E" w:rsidRDefault="00993A58" w:rsidP="005134C1">
            <w:pPr>
              <w:widowControl w:val="0"/>
              <w:overflowPunct w:val="0"/>
              <w:autoSpaceDN/>
              <w:spacing w:line="32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第11屆第2會期第12次院會(113.12.6)決定：「交財政委員會審查」</w:t>
            </w:r>
            <w:r w:rsidRPr="00F8706E">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auto"/>
              <w:right w:val="single" w:sz="4" w:space="0" w:color="000000"/>
            </w:tcBorders>
            <w:shd w:val="clear" w:color="auto" w:fill="auto"/>
            <w:vAlign w:val="center"/>
          </w:tcPr>
          <w:p w14:paraId="600BA8FB" w14:textId="77777777" w:rsidR="00993A58" w:rsidRPr="00F8706E" w:rsidRDefault="00993A58" w:rsidP="00F470A8">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尚未審查</w:t>
            </w:r>
          </w:p>
        </w:tc>
      </w:tr>
      <w:tr w:rsidR="00993A58" w:rsidRPr="00563CA0" w14:paraId="1192C5E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AFEA40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E71839"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113年第3季媒體政策及業務宣導執行情形表案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D993CB1"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3ABA210D" w14:textId="77777777" w:rsidR="00993A58" w:rsidRPr="00D7302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993A58" w:rsidRPr="00563CA0" w14:paraId="229380E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6BE9152"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D9DA4C"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113年度中央政府債務控管情形報告」案。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B98517B"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3D7A942E" w14:textId="77777777" w:rsidR="00993A58" w:rsidRPr="00D7302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993A58" w:rsidRPr="00563CA0" w14:paraId="03D79D9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FC4EFBE"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2E0CFD"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財政部函，為113年度中央政府總預算決議，檢送歲出部分第10款第10項決議第13項113年辦理國有非公用土地標租作太陽光電發電設備使用情形及114年度預計達成目標之書面報告案。</w:t>
            </w:r>
          </w:p>
        </w:tc>
        <w:tc>
          <w:tcPr>
            <w:tcW w:w="2871" w:type="dxa"/>
            <w:tcBorders>
              <w:top w:val="single" w:sz="4" w:space="0" w:color="auto"/>
              <w:left w:val="single" w:sz="4" w:space="0" w:color="000000"/>
              <w:bottom w:val="single" w:sz="12" w:space="0" w:color="000000"/>
              <w:right w:val="single" w:sz="4" w:space="0" w:color="000000"/>
            </w:tcBorders>
            <w:shd w:val="clear" w:color="auto" w:fill="FFFFFF"/>
          </w:tcPr>
          <w:p w14:paraId="2EB50BE5"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12" w:space="0" w:color="000000"/>
              <w:right w:val="single" w:sz="4" w:space="0" w:color="000000"/>
            </w:tcBorders>
            <w:shd w:val="clear" w:color="auto" w:fill="auto"/>
            <w:vAlign w:val="center"/>
          </w:tcPr>
          <w:p w14:paraId="72961CB1" w14:textId="77777777" w:rsidR="00993A58" w:rsidRPr="00D7302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993A58" w:rsidRPr="00B95A07" w14:paraId="1D7A89AB" w14:textId="77777777" w:rsidTr="000D2E36">
        <w:trPr>
          <w:trHeight w:val="669"/>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01C5D49F" w14:textId="77777777" w:rsidR="00993A58" w:rsidRPr="00B95A07" w:rsidRDefault="00993A58" w:rsidP="00F470A8">
            <w:pPr>
              <w:widowControl w:val="0"/>
              <w:overflowPunct w:val="0"/>
              <w:autoSpaceDN/>
              <w:spacing w:line="360" w:lineRule="exact"/>
              <w:jc w:val="both"/>
              <w:textAlignment w:val="auto"/>
              <w:rPr>
                <w:rFonts w:ascii="標楷體" w:eastAsia="標楷體" w:hAnsi="標楷體"/>
                <w:b/>
                <w:kern w:val="2"/>
                <w:sz w:val="28"/>
                <w:szCs w:val="28"/>
              </w:rPr>
            </w:pPr>
            <w:r w:rsidRPr="00B95A07">
              <w:rPr>
                <w:rFonts w:ascii="標楷體" w:eastAsia="標楷體" w:hAnsi="標楷體" w:hint="eastAsia"/>
                <w:b/>
                <w:kern w:val="2"/>
                <w:sz w:val="28"/>
                <w:szCs w:val="28"/>
              </w:rPr>
              <w:t>2.金融監督管理委員會主管（</w:t>
            </w:r>
            <w:r>
              <w:rPr>
                <w:rFonts w:ascii="標楷體" w:eastAsia="標楷體" w:hAnsi="標楷體" w:hint="eastAsia"/>
                <w:b/>
                <w:kern w:val="2"/>
                <w:sz w:val="28"/>
                <w:szCs w:val="28"/>
              </w:rPr>
              <w:t>28</w:t>
            </w:r>
            <w:r w:rsidRPr="00B95A07">
              <w:rPr>
                <w:rFonts w:ascii="標楷體" w:eastAsia="標楷體" w:hAnsi="標楷體" w:hint="eastAsia"/>
                <w:b/>
                <w:kern w:val="2"/>
                <w:sz w:val="28"/>
                <w:szCs w:val="28"/>
              </w:rPr>
              <w:t>案）</w:t>
            </w:r>
          </w:p>
        </w:tc>
      </w:tr>
      <w:tr w:rsidR="00993A58" w:rsidRPr="00B95A07" w14:paraId="4C6105C6"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100178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94501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14:paraId="03D07FD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0C4E3B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537DB30"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4127678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BC784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14:paraId="1C5EC61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AE102D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8904082"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6AE0808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AE93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金融監督管理委員會函為112年度中央政府總預算決議，檢送該會主管第2項決議（十九）書面報告案。</w:t>
            </w:r>
          </w:p>
        </w:tc>
        <w:tc>
          <w:tcPr>
            <w:tcW w:w="2871" w:type="dxa"/>
            <w:tcBorders>
              <w:top w:val="single" w:sz="4" w:space="0" w:color="auto"/>
              <w:left w:val="single" w:sz="4" w:space="0" w:color="auto"/>
              <w:bottom w:val="single" w:sz="4" w:space="0" w:color="auto"/>
              <w:right w:val="single" w:sz="4" w:space="0" w:color="auto"/>
            </w:tcBorders>
          </w:tcPr>
          <w:p w14:paraId="616ECF6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316B0F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C191EE3"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6107A56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D6122A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金融監督管理委員會函為112年度中央政府總預算決議，檢送「虛擬資產監理之相關規劃與進程」書面報告案。</w:t>
            </w:r>
          </w:p>
        </w:tc>
        <w:tc>
          <w:tcPr>
            <w:tcW w:w="2871" w:type="dxa"/>
            <w:tcBorders>
              <w:top w:val="single" w:sz="4" w:space="0" w:color="auto"/>
              <w:left w:val="single" w:sz="4" w:space="0" w:color="auto"/>
              <w:bottom w:val="single" w:sz="4" w:space="0" w:color="auto"/>
              <w:right w:val="single" w:sz="4" w:space="0" w:color="auto"/>
            </w:tcBorders>
          </w:tcPr>
          <w:p w14:paraId="127B506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FC7B93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11015C6"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AC2D53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7B58C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金融監督管理委員會函為112年度中央政府總預算決議，檢送該會主管第1項決議（二十八）書面報告案。</w:t>
            </w:r>
          </w:p>
        </w:tc>
        <w:tc>
          <w:tcPr>
            <w:tcW w:w="2871" w:type="dxa"/>
            <w:tcBorders>
              <w:top w:val="single" w:sz="4" w:space="0" w:color="auto"/>
              <w:left w:val="single" w:sz="4" w:space="0" w:color="auto"/>
              <w:bottom w:val="single" w:sz="4" w:space="0" w:color="auto"/>
              <w:right w:val="single" w:sz="4" w:space="0" w:color="auto"/>
            </w:tcBorders>
          </w:tcPr>
          <w:p w14:paraId="5A09BF6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00CEF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3AB0247"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1200A1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2F36C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金融監督管理委員會函為112年度中央政府總預算決議，檢送「虛擬通貨之屬性及如何規範虛擬通貨平台」書面報告案。</w:t>
            </w:r>
          </w:p>
        </w:tc>
        <w:tc>
          <w:tcPr>
            <w:tcW w:w="2871" w:type="dxa"/>
            <w:tcBorders>
              <w:top w:val="single" w:sz="4" w:space="0" w:color="auto"/>
              <w:left w:val="single" w:sz="4" w:space="0" w:color="auto"/>
              <w:bottom w:val="single" w:sz="4" w:space="0" w:color="auto"/>
              <w:right w:val="single" w:sz="4" w:space="0" w:color="auto"/>
            </w:tcBorders>
          </w:tcPr>
          <w:p w14:paraId="6F55026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B4AE7C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30EDE23"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2834C1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AD03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金融監督管理委員會函為112年度中央政府總預算決議，檢送該會主管第1項決議（二十六）書面報告案。</w:t>
            </w:r>
          </w:p>
        </w:tc>
        <w:tc>
          <w:tcPr>
            <w:tcW w:w="2871" w:type="dxa"/>
            <w:tcBorders>
              <w:top w:val="single" w:sz="4" w:space="0" w:color="auto"/>
              <w:left w:val="single" w:sz="4" w:space="0" w:color="auto"/>
              <w:bottom w:val="single" w:sz="4" w:space="0" w:color="auto"/>
              <w:right w:val="single" w:sz="4" w:space="0" w:color="auto"/>
            </w:tcBorders>
          </w:tcPr>
          <w:p w14:paraId="73E2C13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D1B801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1EF35D4"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6C6C930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510A6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6C08C4E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77656D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A288170"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0F0BBD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62047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5151206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05579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21FD955"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EFA7F0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E7109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金融監督管理委員會函送112年度第3季「媒體政策及業務宣導執行情形表」案。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1D7573A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DE1FFD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E340A22"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AE154A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78EB5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金融監督管理委員會函送112年度截至第2季「對民間團體及個人補（捐）助經費彙總表」案。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14:paraId="46E9920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99397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2FC3B74"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2D75B90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492DE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金融監督管理委員會函送112年度截至第3季「對民間團體及個人補（捐）助經費彙總表」案。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14:paraId="4A73766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A92F6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D9ABBB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21818FB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72DFF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金融監督管理委員會函送「出席全球金融創新聯盟（GFIN）第5屆年會」之行程內容及成效報告案。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0C05A1C1" w14:textId="554B1C99"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F1B18F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BE530C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1420BBF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EF41C7" w14:textId="75C06AA2"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金融監督管理委員會函送「出席112年新加坡金融科技年會（Singapore FinTech Festival）暨微軟亞太金融服務主管機關圓桌會議」之行程內容及成效報告案。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55BB5292" w14:textId="6DEDEA11"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E5B9EB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92E67E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28DB2D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11B21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金融監督管理委員會函送112年度第4季「媒體政策及業務宣導執行情形表」案。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3EEA4F6F" w14:textId="762956E0"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DF633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B14837D"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4553C1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EE63F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金融監督管理委員會函送金融科技最新發展與政策112年下半年度檢討報告案。</w:t>
            </w:r>
          </w:p>
          <w:p w14:paraId="487EDF0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63E6AD4" w14:textId="4C774B91"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9520B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FEFD9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D05340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AA57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金融監督管理委員會函送推動金融科技發展相關法規調適112年下半年度檢討報告案。</w:t>
            </w:r>
          </w:p>
        </w:tc>
        <w:tc>
          <w:tcPr>
            <w:tcW w:w="2871" w:type="dxa"/>
            <w:tcBorders>
              <w:top w:val="single" w:sz="4" w:space="0" w:color="auto"/>
              <w:left w:val="single" w:sz="4" w:space="0" w:color="auto"/>
              <w:bottom w:val="single" w:sz="4" w:space="0" w:color="auto"/>
              <w:right w:val="single" w:sz="4" w:space="0" w:color="auto"/>
            </w:tcBorders>
          </w:tcPr>
          <w:p w14:paraId="70ED6F9F" w14:textId="12717C74"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E017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2FF93F6"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B53D1C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A3175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金融監督管理委員會函送「出席2023年經濟合作暨發展組織（OECD）亞洲公司治理圓桌論壇會議」之行程內容及成效報告案。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60C3DF1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55257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881B5E5"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1DC368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25DE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金融監督管理委員會函為113年度中央政府總預算決議，檢送針對約定帳戶轉帳所涉詐騙研提改善方案書面報告案。</w:t>
            </w:r>
          </w:p>
        </w:tc>
        <w:tc>
          <w:tcPr>
            <w:tcW w:w="2871" w:type="dxa"/>
            <w:tcBorders>
              <w:top w:val="single" w:sz="4" w:space="0" w:color="auto"/>
              <w:left w:val="single" w:sz="4" w:space="0" w:color="auto"/>
              <w:bottom w:val="single" w:sz="4" w:space="0" w:color="auto"/>
              <w:right w:val="single" w:sz="4" w:space="0" w:color="auto"/>
            </w:tcBorders>
          </w:tcPr>
          <w:p w14:paraId="0FE4D3F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8A40C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F9A230F"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132BC8A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DFDA0"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金融監督管理委員會函送113年度第2季「媒體政策及業務宣導執行情形表」案。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0B78AC3"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5C53380D"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7A64F497"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73FFC9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C94C46"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金融監督管理委員會函送113年度截至第2季「對民間團體及個人補（捐）助經費彙總表」案。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17FEE19"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03DE18AA"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4D19E164"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E0845F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70A0A4"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金融監督管理委員會函送金融科技最新發展與政策113年上半年度檢討報告案。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1CFAF35"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81795E"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B95A07" w14:paraId="7E8E9D9B"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4E895C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C745C5"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金融監督管理委員會函送推動金融科技發展相關法規調適</w:t>
            </w:r>
            <w:r w:rsidRPr="005A07A3">
              <w:rPr>
                <w:rFonts w:ascii="標楷體" w:eastAsia="標楷體" w:hAnsi="標楷體"/>
                <w:kern w:val="2"/>
                <w:szCs w:val="24"/>
              </w:rPr>
              <w:t>113年上半年度檢討報告案。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0CCC52E3"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48A69"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B95A07" w14:paraId="59DDFAA3"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40413DB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EA745F"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金融監督管理委員會函送113年度第3季「媒體政策及業務宣導執行情形表」案。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A7F2BE4"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39954" w14:textId="77777777" w:rsidR="00993A58" w:rsidRPr="00CF3EBB" w:rsidRDefault="00993A58" w:rsidP="00F470A8">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993A58" w:rsidRPr="00B95A07" w14:paraId="69933E80"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3E5383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AAC9F4"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金融監督管理委員會函送113年度截至第3季「對民間團體及個人補（捐）助經費彙總表」案。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212A161"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5FD4C" w14:textId="77777777" w:rsidR="00993A58" w:rsidRPr="00CF3EBB" w:rsidRDefault="00993A58" w:rsidP="00F470A8">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993A58" w:rsidRPr="00B95A07" w14:paraId="4836E670" w14:textId="77777777" w:rsidTr="000D2E36">
        <w:trPr>
          <w:gridAfter w:val="1"/>
          <w:wAfter w:w="7" w:type="dxa"/>
          <w:trHeight w:val="1020"/>
          <w:jc w:val="center"/>
        </w:trPr>
        <w:tc>
          <w:tcPr>
            <w:tcW w:w="846" w:type="dxa"/>
            <w:tcBorders>
              <w:top w:val="single" w:sz="4" w:space="0" w:color="auto"/>
              <w:left w:val="single" w:sz="4" w:space="0" w:color="auto"/>
              <w:bottom w:val="single" w:sz="12" w:space="0" w:color="auto"/>
              <w:right w:val="single" w:sz="4" w:space="0" w:color="auto"/>
            </w:tcBorders>
          </w:tcPr>
          <w:p w14:paraId="50D191E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D86B13" w14:textId="77777777" w:rsidR="00993A58" w:rsidRPr="00036558" w:rsidRDefault="00993A58" w:rsidP="005134C1">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金融監督管理委員會函，為113年度中央政府總預算決議，檢送該會主管第1項決議（二十三）改善高齡者數位落差問題書面報告案。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39064F0" w14:textId="77777777" w:rsidR="00993A58" w:rsidRPr="00036558" w:rsidRDefault="00993A58" w:rsidP="005134C1">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第11屆第2會期第11次院會(113.11.29)決定：「交財政委員會審查」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7D0509" w14:textId="77777777" w:rsidR="00993A58" w:rsidRPr="00036558" w:rsidRDefault="00993A58" w:rsidP="00F470A8">
            <w:pPr>
              <w:widowControl w:val="0"/>
              <w:overflowPunct w:val="0"/>
              <w:autoSpaceDN/>
              <w:spacing w:line="34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尚未審查</w:t>
            </w:r>
          </w:p>
        </w:tc>
      </w:tr>
      <w:tr w:rsidR="00993A58" w:rsidRPr="00B95A07" w14:paraId="766E3DDD" w14:textId="77777777" w:rsidTr="000D2E36">
        <w:trPr>
          <w:gridAfter w:val="1"/>
          <w:wAfter w:w="7" w:type="dxa"/>
          <w:trHeight w:val="1020"/>
          <w:jc w:val="center"/>
        </w:trPr>
        <w:tc>
          <w:tcPr>
            <w:tcW w:w="846" w:type="dxa"/>
            <w:tcBorders>
              <w:top w:val="single" w:sz="12" w:space="0" w:color="auto"/>
              <w:left w:val="single" w:sz="4" w:space="0" w:color="auto"/>
              <w:bottom w:val="single" w:sz="4" w:space="0" w:color="auto"/>
              <w:right w:val="single" w:sz="4" w:space="0" w:color="auto"/>
            </w:tcBorders>
          </w:tcPr>
          <w:p w14:paraId="7D332B0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F07A62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w:t>
            </w:r>
            <w:r w:rsidRPr="00B95A07">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12" w:space="0" w:color="auto"/>
              <w:left w:val="single" w:sz="4" w:space="0" w:color="auto"/>
              <w:bottom w:val="single" w:sz="4" w:space="0" w:color="auto"/>
              <w:right w:val="single" w:sz="4" w:space="0" w:color="auto"/>
            </w:tcBorders>
          </w:tcPr>
          <w:p w14:paraId="537E1FE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289BA7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53B971C"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E48420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000000"/>
              <w:bottom w:val="single" w:sz="4" w:space="0" w:color="000000"/>
              <w:right w:val="single" w:sz="4" w:space="0" w:color="000000"/>
            </w:tcBorders>
            <w:shd w:val="clear" w:color="auto" w:fill="auto"/>
          </w:tcPr>
          <w:p w14:paraId="351981A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（密）金融監督管理委員會函送所屬周邊單位之董事長、總經理，及專任人員由公務員退休轉任者之薪資、獎金、月退俸及優惠存款等資料</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2E9084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41DE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96E053A" w14:textId="77777777" w:rsidTr="000D2E36">
        <w:trPr>
          <w:trHeight w:val="690"/>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1A20DA93" w14:textId="77777777" w:rsidR="00993A58" w:rsidRPr="00B95A07" w:rsidRDefault="00993A58" w:rsidP="00F470A8">
            <w:pPr>
              <w:widowControl w:val="0"/>
              <w:overflowPunct w:val="0"/>
              <w:autoSpaceDN/>
              <w:spacing w:line="36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3.行政院主計總處主管（</w:t>
            </w:r>
            <w:r>
              <w:rPr>
                <w:rFonts w:ascii="標楷體" w:eastAsia="標楷體" w:hAnsi="標楷體"/>
                <w:b/>
                <w:kern w:val="2"/>
                <w:sz w:val="28"/>
                <w:szCs w:val="28"/>
              </w:rPr>
              <w:t>2</w:t>
            </w:r>
            <w:r>
              <w:rPr>
                <w:rFonts w:ascii="標楷體" w:eastAsia="標楷體" w:hAnsi="標楷體" w:hint="eastAsia"/>
                <w:b/>
                <w:kern w:val="2"/>
                <w:sz w:val="28"/>
                <w:szCs w:val="28"/>
              </w:rPr>
              <w:t>1</w:t>
            </w:r>
            <w:r w:rsidRPr="00B95A07">
              <w:rPr>
                <w:rFonts w:ascii="標楷體" w:eastAsia="標楷體" w:hAnsi="標楷體" w:hint="eastAsia"/>
                <w:b/>
                <w:kern w:val="2"/>
                <w:sz w:val="28"/>
                <w:szCs w:val="28"/>
              </w:rPr>
              <w:t>案）</w:t>
            </w:r>
          </w:p>
        </w:tc>
      </w:tr>
      <w:tr w:rsidR="00993A58" w:rsidRPr="00B95A07" w14:paraId="11287DD9" w14:textId="77777777" w:rsidTr="000D2E36">
        <w:trPr>
          <w:gridAfter w:val="1"/>
          <w:wAfter w:w="7" w:type="dxa"/>
          <w:trHeight w:val="978"/>
          <w:jc w:val="center"/>
        </w:trPr>
        <w:tc>
          <w:tcPr>
            <w:tcW w:w="846" w:type="dxa"/>
            <w:tcBorders>
              <w:top w:val="single" w:sz="12" w:space="0" w:color="auto"/>
              <w:left w:val="single" w:sz="4" w:space="0" w:color="auto"/>
              <w:bottom w:val="single" w:sz="4" w:space="0" w:color="auto"/>
              <w:right w:val="single" w:sz="4" w:space="0" w:color="auto"/>
            </w:tcBorders>
          </w:tcPr>
          <w:p w14:paraId="0CCB7B6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75491512"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行政院主計總處函為112年度中央政府總預算決議，檢送全球通膨對國內民生經濟的影響及我國政府因應對策書面報告案。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14:paraId="0FBA55C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12" w:space="0" w:color="auto"/>
              <w:left w:val="single" w:sz="4" w:space="0" w:color="auto"/>
              <w:bottom w:val="single" w:sz="4" w:space="0" w:color="auto"/>
              <w:right w:val="single" w:sz="4" w:space="0" w:color="auto"/>
            </w:tcBorders>
          </w:tcPr>
          <w:p w14:paraId="7A790E5A" w14:textId="77777777" w:rsidR="00993A58" w:rsidRPr="00B95A07" w:rsidRDefault="00993A58" w:rsidP="00F470A8">
            <w:pPr>
              <w:overflowPunct w:val="0"/>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5F2319F6"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597097B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F7935ED"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14:paraId="781694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55B003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4CA2C366"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60A7DB1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28DE531"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行政院主計總處函為112年度中央政府總預算附屬單位決議，檢送通案決議(五)部分特別收入基金財務資源可能流入情形書面報告案。</w:t>
            </w:r>
          </w:p>
        </w:tc>
        <w:tc>
          <w:tcPr>
            <w:tcW w:w="2871" w:type="dxa"/>
            <w:tcBorders>
              <w:top w:val="single" w:sz="4" w:space="0" w:color="auto"/>
              <w:left w:val="single" w:sz="4" w:space="0" w:color="auto"/>
              <w:bottom w:val="single" w:sz="4" w:space="0" w:color="auto"/>
              <w:right w:val="single" w:sz="4" w:space="0" w:color="auto"/>
            </w:tcBorders>
          </w:tcPr>
          <w:p w14:paraId="389E53B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第10屆第8會期第10次院會（112.12.1）決定：「交財政委員會審查」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CFEF8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C325509" w14:textId="77777777" w:rsidTr="000D2E36">
        <w:trPr>
          <w:gridAfter w:val="1"/>
          <w:wAfter w:w="7" w:type="dxa"/>
          <w:trHeight w:val="978"/>
          <w:jc w:val="center"/>
        </w:trPr>
        <w:tc>
          <w:tcPr>
            <w:tcW w:w="846" w:type="dxa"/>
            <w:tcBorders>
              <w:top w:val="single" w:sz="4" w:space="0" w:color="auto"/>
              <w:left w:val="single" w:sz="4" w:space="0" w:color="auto"/>
              <w:bottom w:val="single" w:sz="12" w:space="0" w:color="auto"/>
              <w:right w:val="single" w:sz="4" w:space="0" w:color="auto"/>
            </w:tcBorders>
          </w:tcPr>
          <w:p w14:paraId="1B2EF07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72CB6828"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行政院主計總處函送「112年度中央政府預算截至第3季執行情形書面報告」案。</w:t>
            </w:r>
          </w:p>
        </w:tc>
        <w:tc>
          <w:tcPr>
            <w:tcW w:w="2871" w:type="dxa"/>
            <w:tcBorders>
              <w:top w:val="single" w:sz="4" w:space="0" w:color="auto"/>
              <w:left w:val="single" w:sz="4" w:space="0" w:color="auto"/>
              <w:bottom w:val="single" w:sz="12" w:space="0" w:color="auto"/>
              <w:right w:val="single" w:sz="4" w:space="0" w:color="auto"/>
            </w:tcBorders>
          </w:tcPr>
          <w:p w14:paraId="0067B47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12" w:space="0" w:color="auto"/>
              <w:right w:val="single" w:sz="4" w:space="0" w:color="auto"/>
            </w:tcBorders>
          </w:tcPr>
          <w:p w14:paraId="25828B9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B8CF4BE" w14:textId="77777777" w:rsidTr="000D2E36">
        <w:trPr>
          <w:gridAfter w:val="1"/>
          <w:wAfter w:w="7" w:type="dxa"/>
          <w:trHeight w:val="978"/>
          <w:jc w:val="center"/>
        </w:trPr>
        <w:tc>
          <w:tcPr>
            <w:tcW w:w="846" w:type="dxa"/>
            <w:tcBorders>
              <w:top w:val="single" w:sz="12" w:space="0" w:color="auto"/>
              <w:left w:val="single" w:sz="4" w:space="0" w:color="auto"/>
              <w:bottom w:val="single" w:sz="4" w:space="0" w:color="auto"/>
              <w:right w:val="single" w:sz="4" w:space="0" w:color="auto"/>
            </w:tcBorders>
          </w:tcPr>
          <w:p w14:paraId="51F5041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3FAA2385"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行政院主計總處函為113年度中央政府總預算決議，檢送降低財政赤字，改善債務狀況書面報告案。</w:t>
            </w:r>
          </w:p>
        </w:tc>
        <w:tc>
          <w:tcPr>
            <w:tcW w:w="2871" w:type="dxa"/>
            <w:tcBorders>
              <w:top w:val="single" w:sz="4" w:space="0" w:color="auto"/>
              <w:left w:val="single" w:sz="4" w:space="0" w:color="auto"/>
              <w:bottom w:val="single" w:sz="4" w:space="0" w:color="auto"/>
              <w:right w:val="single" w:sz="4" w:space="0" w:color="auto"/>
            </w:tcBorders>
          </w:tcPr>
          <w:p w14:paraId="7D217E4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8F574C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A43C850"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7995F4B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8D8F1B6"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行政院主計總處函為113年度中央政府總預算決議，檢送落實中長期平衡預算收支推估之審慎及準確性書面報告案</w:t>
            </w:r>
          </w:p>
        </w:tc>
        <w:tc>
          <w:tcPr>
            <w:tcW w:w="2871" w:type="dxa"/>
            <w:tcBorders>
              <w:top w:val="single" w:sz="4" w:space="0" w:color="auto"/>
              <w:left w:val="single" w:sz="4" w:space="0" w:color="auto"/>
              <w:bottom w:val="single" w:sz="4" w:space="0" w:color="auto"/>
              <w:right w:val="single" w:sz="4" w:space="0" w:color="auto"/>
            </w:tcBorders>
          </w:tcPr>
          <w:p w14:paraId="05BD8AA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37C7FE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85399B9"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4568878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5623C6B7"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行政院主計總處函為113年度中央政府總預算決議，檢送提升預算編列透明度及強化預算收支推估準確性書面報告案</w:t>
            </w:r>
          </w:p>
        </w:tc>
        <w:tc>
          <w:tcPr>
            <w:tcW w:w="2871" w:type="dxa"/>
            <w:tcBorders>
              <w:top w:val="single" w:sz="4" w:space="0" w:color="auto"/>
              <w:left w:val="single" w:sz="4" w:space="0" w:color="auto"/>
              <w:bottom w:val="single" w:sz="4" w:space="0" w:color="auto"/>
              <w:right w:val="single" w:sz="4" w:space="0" w:color="auto"/>
            </w:tcBorders>
          </w:tcPr>
          <w:p w14:paraId="358B4CA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C09356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9674E4A"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4A3D231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6786E92"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行政院主計總處函為113年度中央政府總預算決議，檢送社會福利支出在稅課收入與舉債兩者占比精進改善書面報告案</w:t>
            </w:r>
          </w:p>
        </w:tc>
        <w:tc>
          <w:tcPr>
            <w:tcW w:w="2871" w:type="dxa"/>
            <w:tcBorders>
              <w:top w:val="single" w:sz="4" w:space="0" w:color="auto"/>
              <w:left w:val="single" w:sz="4" w:space="0" w:color="auto"/>
              <w:bottom w:val="single" w:sz="4" w:space="0" w:color="auto"/>
              <w:right w:val="single" w:sz="4" w:space="0" w:color="auto"/>
            </w:tcBorders>
          </w:tcPr>
          <w:p w14:paraId="75368D8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48DFB67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D67D10B"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1B33580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BC4FB02"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行政院主計總處函為113年度中央政府總預算決議，檢送「CPI年增率及非經常性薪資提高對我國生育率的影響」及「各薪資級距家庭間生育率之影響關聯性」書面報告案。</w:t>
            </w:r>
          </w:p>
        </w:tc>
        <w:tc>
          <w:tcPr>
            <w:tcW w:w="2871" w:type="dxa"/>
            <w:tcBorders>
              <w:top w:val="single" w:sz="4" w:space="0" w:color="auto"/>
              <w:left w:val="single" w:sz="4" w:space="0" w:color="auto"/>
              <w:bottom w:val="single" w:sz="4" w:space="0" w:color="auto"/>
              <w:right w:val="single" w:sz="4" w:space="0" w:color="auto"/>
            </w:tcBorders>
          </w:tcPr>
          <w:p w14:paraId="6EDE35D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DC5840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82D1A23"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12CB898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5680E09"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行政院主計總處函為113年度中央政府總預算決議，檢送督導地方政府增益自籌財源及加強節流規劃及執行書面報告案。</w:t>
            </w:r>
          </w:p>
        </w:tc>
        <w:tc>
          <w:tcPr>
            <w:tcW w:w="2871" w:type="dxa"/>
            <w:tcBorders>
              <w:top w:val="single" w:sz="4" w:space="0" w:color="auto"/>
              <w:left w:val="single" w:sz="4" w:space="0" w:color="auto"/>
              <w:bottom w:val="single" w:sz="4" w:space="0" w:color="auto"/>
              <w:right w:val="single" w:sz="4" w:space="0" w:color="auto"/>
            </w:tcBorders>
          </w:tcPr>
          <w:p w14:paraId="23EF2AC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9485D3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E543ED8"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5550A70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2248A1E"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行政院主計總處函為113年度中央政府總預算決議，檢送一般性補助款計畫項目執行情形書面報告案。</w:t>
            </w:r>
          </w:p>
        </w:tc>
        <w:tc>
          <w:tcPr>
            <w:tcW w:w="2871" w:type="dxa"/>
            <w:tcBorders>
              <w:top w:val="single" w:sz="4" w:space="0" w:color="auto"/>
              <w:left w:val="single" w:sz="4" w:space="0" w:color="auto"/>
              <w:bottom w:val="single" w:sz="4" w:space="0" w:color="auto"/>
              <w:right w:val="single" w:sz="4" w:space="0" w:color="auto"/>
            </w:tcBorders>
          </w:tcPr>
          <w:p w14:paraId="1ED35AD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D4FED6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62C7112"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30FBD2E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7D72AF5" w14:textId="77777777" w:rsidR="00993A58" w:rsidRPr="002708EA"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行政院主計總處函送113年第2季媒體政策及業務宣導執行情形表案。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2497CB94"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69A6AF"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47849B95" w14:textId="77777777" w:rsidTr="000D2E36">
        <w:trPr>
          <w:gridAfter w:val="1"/>
          <w:wAfter w:w="7" w:type="dxa"/>
          <w:trHeight w:val="978"/>
          <w:jc w:val="center"/>
        </w:trPr>
        <w:tc>
          <w:tcPr>
            <w:tcW w:w="846" w:type="dxa"/>
            <w:tcBorders>
              <w:top w:val="single" w:sz="4" w:space="0" w:color="auto"/>
              <w:left w:val="single" w:sz="4" w:space="0" w:color="auto"/>
              <w:bottom w:val="single" w:sz="4" w:space="0" w:color="000000"/>
              <w:right w:val="single" w:sz="4" w:space="0" w:color="auto"/>
            </w:tcBorders>
          </w:tcPr>
          <w:p w14:paraId="51FAB62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000000"/>
              <w:right w:val="single" w:sz="4" w:space="0" w:color="000000"/>
            </w:tcBorders>
            <w:shd w:val="clear" w:color="auto" w:fill="auto"/>
          </w:tcPr>
          <w:p w14:paraId="1A2ABE40" w14:textId="77777777" w:rsidR="00993A58" w:rsidRPr="00CF3EBB"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行政院主計總處函送113年第3季媒體政策及業務宣導執行情形表案。</w:t>
            </w:r>
          </w:p>
        </w:tc>
        <w:tc>
          <w:tcPr>
            <w:tcW w:w="2871" w:type="dxa"/>
            <w:tcBorders>
              <w:top w:val="single" w:sz="4" w:space="0" w:color="auto"/>
              <w:left w:val="single" w:sz="4" w:space="0" w:color="000000"/>
              <w:bottom w:val="single" w:sz="4" w:space="0" w:color="000000"/>
              <w:right w:val="single" w:sz="4" w:space="0" w:color="000000"/>
            </w:tcBorders>
            <w:shd w:val="clear" w:color="auto" w:fill="FFFFFF"/>
          </w:tcPr>
          <w:p w14:paraId="74D16D0C"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000000"/>
              <w:bottom w:val="single" w:sz="4" w:space="0" w:color="000000"/>
              <w:right w:val="single" w:sz="4" w:space="0" w:color="000000"/>
            </w:tcBorders>
            <w:shd w:val="clear" w:color="auto" w:fill="auto"/>
            <w:vAlign w:val="center"/>
          </w:tcPr>
          <w:p w14:paraId="2151505C" w14:textId="77777777" w:rsidR="00993A58" w:rsidRPr="00CF3EBB" w:rsidRDefault="00993A58" w:rsidP="00F470A8">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993A58" w:rsidRPr="00B95A07" w14:paraId="032A879A" w14:textId="77777777" w:rsidTr="000D2E36">
        <w:trPr>
          <w:gridAfter w:val="1"/>
          <w:wAfter w:w="7" w:type="dxa"/>
          <w:trHeight w:val="978"/>
          <w:jc w:val="center"/>
        </w:trPr>
        <w:tc>
          <w:tcPr>
            <w:tcW w:w="846" w:type="dxa"/>
            <w:tcBorders>
              <w:top w:val="single" w:sz="4" w:space="0" w:color="000000"/>
              <w:left w:val="single" w:sz="4" w:space="0" w:color="auto"/>
              <w:bottom w:val="single" w:sz="12" w:space="0" w:color="auto"/>
              <w:right w:val="single" w:sz="4" w:space="0" w:color="auto"/>
            </w:tcBorders>
          </w:tcPr>
          <w:p w14:paraId="45518BE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000000"/>
              <w:bottom w:val="single" w:sz="12" w:space="0" w:color="auto"/>
              <w:right w:val="single" w:sz="4" w:space="0" w:color="000000"/>
            </w:tcBorders>
            <w:shd w:val="clear" w:color="auto" w:fill="auto"/>
          </w:tcPr>
          <w:p w14:paraId="64700E07" w14:textId="77777777" w:rsidR="00993A58" w:rsidRPr="00ED7BC0"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行政院主計總處函，為113年度中央政府總預算決議，檢送評估國民年金及老農津貼等改採高齡CPI之適法性與可行性書面報告案。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9D713D6" w14:textId="77777777" w:rsidR="00993A58" w:rsidRPr="00ED7BC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第11屆第2會期第11次院會(113.11.29)決定：「交財政委員會審查」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0C4CC" w14:textId="77777777" w:rsidR="00993A58" w:rsidRPr="00ED7BC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993A58" w:rsidRPr="00B95A07" w14:paraId="581088CF" w14:textId="77777777" w:rsidTr="000D2E36">
        <w:trPr>
          <w:gridAfter w:val="1"/>
          <w:wAfter w:w="7" w:type="dxa"/>
          <w:trHeight w:val="934"/>
          <w:jc w:val="center"/>
        </w:trPr>
        <w:tc>
          <w:tcPr>
            <w:tcW w:w="846" w:type="dxa"/>
            <w:tcBorders>
              <w:top w:val="single" w:sz="12" w:space="0" w:color="auto"/>
              <w:left w:val="single" w:sz="4" w:space="0" w:color="auto"/>
              <w:bottom w:val="single" w:sz="4" w:space="0" w:color="auto"/>
              <w:right w:val="single" w:sz="4" w:space="0" w:color="auto"/>
            </w:tcBorders>
          </w:tcPr>
          <w:p w14:paraId="11A0C8F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604B1B34"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農業部函送112年度對直轄市及縣（市）政府補助書面報告案。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C5F787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359CB67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F97E24B"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0D5D530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047079D"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交通部函送112年度對直轄市及縣（市）政府補助書面報告案。</w:t>
            </w:r>
          </w:p>
          <w:p w14:paraId="4FFBE43B"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6F8F3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BD6EEE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993A58" w:rsidRPr="00B95A07" w14:paraId="713A088E"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10D130F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44F2AEC"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勞動部函送112年度對直轄市及縣（市）政府補助書面報告案。</w:t>
            </w:r>
          </w:p>
          <w:p w14:paraId="2C2E815E"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25C0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65B8CE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37BE245"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5A67331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41FA470"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衛生福利部函送112年度對直轄市或縣市政府計畫型補助情形書面報告案。</w:t>
            </w:r>
          </w:p>
          <w:p w14:paraId="0CF4478A"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692D5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FDED0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9F1BB70"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12A41CA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CECE7BF"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環境部函送112年度對直轄市及縣（市）政府補助書面報告案。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836E7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832A50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563CA0" w14:paraId="7608D6A0"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19B06C8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03FB99B" w14:textId="77777777" w:rsidR="00993A58" w:rsidRPr="00563CA0"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數位發展部函送112年度對直轄市及縣市政府計畫型補助情形書面報告案。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C024E2"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153C712"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52A5F8D1"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4C1EB73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1672220" w14:textId="77777777" w:rsidR="00993A58" w:rsidRPr="00563CA0"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國家通訊傳播委員會函送112年度對直轄市及縣（市）政府補助書面報告案。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951677"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E8BC232"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B95A07" w14:paraId="7C4D4FE4" w14:textId="77777777" w:rsidTr="000D2E36">
        <w:trPr>
          <w:trHeight w:val="820"/>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44473F1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4.審計部主管（</w:t>
            </w:r>
            <w:r>
              <w:rPr>
                <w:rFonts w:ascii="標楷體" w:eastAsia="標楷體" w:hAnsi="標楷體"/>
                <w:b/>
                <w:kern w:val="2"/>
                <w:sz w:val="28"/>
                <w:szCs w:val="28"/>
              </w:rPr>
              <w:t>4</w:t>
            </w:r>
            <w:r w:rsidRPr="00B95A07">
              <w:rPr>
                <w:rFonts w:ascii="標楷體" w:eastAsia="標楷體" w:hAnsi="標楷體" w:hint="eastAsia"/>
                <w:b/>
                <w:kern w:val="2"/>
                <w:sz w:val="28"/>
                <w:szCs w:val="28"/>
              </w:rPr>
              <w:t>案）</w:t>
            </w:r>
          </w:p>
        </w:tc>
      </w:tr>
      <w:tr w:rsidR="00993A58" w:rsidRPr="00B95A07" w14:paraId="56F1AD03"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3CFED08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9341E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w:t>
            </w:r>
            <w:r w:rsidRPr="00B95A07">
              <w:rPr>
                <w:rFonts w:ascii="標楷體" w:eastAsia="標楷體" w:hAnsi="標楷體"/>
                <w:kern w:val="2"/>
                <w:szCs w:val="24"/>
              </w:rPr>
              <w:t>112年度中央政府總預算決議，檢送查核經濟部能源局推動風力發電執行情形書面報告</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2A5534B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D3D72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48E9ED0"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10872EA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145E2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審計部函為112年度中央政府總預算決議，檢送減緩貧富差距政策建議書面報告案。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14:paraId="016C061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83140C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ECE9302"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6E6F36F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9D6A8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w:t>
            </w:r>
            <w:r w:rsidRPr="00B95A07">
              <w:rPr>
                <w:rFonts w:ascii="標楷體" w:eastAsia="標楷體" w:hAnsi="標楷體"/>
                <w:kern w:val="2"/>
                <w:szCs w:val="24"/>
              </w:rPr>
              <w:t>112年度中央政府總預算決議，檢送就立法院預算中心「本院審議預算案所為決議效力之探討」報告內容作為後續審計查核之準據書面報告案。</w:t>
            </w:r>
          </w:p>
        </w:tc>
        <w:tc>
          <w:tcPr>
            <w:tcW w:w="2871" w:type="dxa"/>
            <w:tcBorders>
              <w:top w:val="single" w:sz="4" w:space="0" w:color="auto"/>
              <w:left w:val="single" w:sz="4" w:space="0" w:color="auto"/>
              <w:bottom w:val="single" w:sz="4" w:space="0" w:color="auto"/>
              <w:right w:val="single" w:sz="4" w:space="0" w:color="auto"/>
            </w:tcBorders>
          </w:tcPr>
          <w:p w14:paraId="210D955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26F69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17A3ACE"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05EAAE9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396C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審計部函為112年度中央政府總預算決議，檢送COVID-19疫苗採購案查核書面報告案。</w:t>
            </w:r>
          </w:p>
        </w:tc>
        <w:tc>
          <w:tcPr>
            <w:tcW w:w="2871" w:type="dxa"/>
            <w:tcBorders>
              <w:top w:val="single" w:sz="4" w:space="0" w:color="auto"/>
              <w:left w:val="single" w:sz="4" w:space="0" w:color="auto"/>
              <w:bottom w:val="single" w:sz="4" w:space="0" w:color="auto"/>
              <w:right w:val="single" w:sz="4" w:space="0" w:color="auto"/>
            </w:tcBorders>
          </w:tcPr>
          <w:p w14:paraId="10FD2A8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5470D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1D4AF85" w14:textId="77777777" w:rsidTr="000D2E36">
        <w:trPr>
          <w:trHeight w:val="831"/>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592EC1FB" w14:textId="77777777" w:rsidR="00993A58" w:rsidRPr="00B95A07" w:rsidRDefault="00993A58" w:rsidP="00F470A8">
            <w:pPr>
              <w:widowControl w:val="0"/>
              <w:overflowPunct w:val="0"/>
              <w:autoSpaceDN/>
              <w:spacing w:line="36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5</w:t>
            </w:r>
            <w:r w:rsidRPr="00B95A07">
              <w:rPr>
                <w:rFonts w:ascii="標楷體" w:eastAsia="標楷體" w:hAnsi="標楷體" w:hint="eastAsia"/>
                <w:b/>
                <w:kern w:val="2"/>
                <w:sz w:val="28"/>
                <w:szCs w:val="28"/>
              </w:rPr>
              <w:t>.中央銀行主管（</w:t>
            </w:r>
            <w:r>
              <w:rPr>
                <w:rFonts w:ascii="標楷體" w:eastAsia="標楷體" w:hAnsi="標楷體"/>
                <w:b/>
                <w:kern w:val="2"/>
                <w:sz w:val="28"/>
                <w:szCs w:val="28"/>
              </w:rPr>
              <w:t>5</w:t>
            </w:r>
            <w:r w:rsidRPr="00B95A07">
              <w:rPr>
                <w:rFonts w:ascii="標楷體" w:eastAsia="標楷體" w:hAnsi="標楷體" w:hint="eastAsia"/>
                <w:b/>
                <w:kern w:val="2"/>
                <w:sz w:val="28"/>
                <w:szCs w:val="28"/>
              </w:rPr>
              <w:t>案）</w:t>
            </w:r>
          </w:p>
        </w:tc>
      </w:tr>
      <w:tr w:rsidR="00993A58" w:rsidRPr="00B95A07" w14:paraId="4BD7A16D"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075E6C6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71018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中央銀行函送112年度截至第2季之「媒體政策及業務宣導執行情形表」案。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2654AA0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0ABBE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DDF3280"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2A58ACE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ED559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中央銀行函送112年度截至第3季之「媒體政策及業務宣導執行情形表」案。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79F91C2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4B9FB0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6905808"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06A129E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D033E3"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中央銀行函為112年度中央政府總預算附屬單位預算決議，檢送青年安心成家購屋貸款延長利率結構檢討機制書面報告案。</w:t>
            </w:r>
          </w:p>
        </w:tc>
        <w:tc>
          <w:tcPr>
            <w:tcW w:w="2871" w:type="dxa"/>
            <w:tcBorders>
              <w:top w:val="single" w:sz="4" w:space="0" w:color="auto"/>
              <w:left w:val="single" w:sz="4" w:space="0" w:color="auto"/>
              <w:bottom w:val="single" w:sz="4" w:space="0" w:color="auto"/>
              <w:right w:val="single" w:sz="4" w:space="0" w:color="auto"/>
            </w:tcBorders>
          </w:tcPr>
          <w:p w14:paraId="2163908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3ACC86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6B22F4F"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3A8DEB1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81D149" w14:textId="77777777" w:rsidR="00993A58" w:rsidRPr="002708EA"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中央銀行函送113年度截至第2季之「媒體政策及業務宣導執行情形表」案。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1C46D33C"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422660F"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762EA380"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4CCDA5B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085B4A48" w14:textId="77777777" w:rsidR="00993A58" w:rsidRPr="00912BD8"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中央銀行函送113年度截至第3季之「媒體政策及業務宣導執行情形表」案。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13D55BE" w14:textId="77777777" w:rsidR="00993A58" w:rsidRPr="00912BD8" w:rsidRDefault="00993A58" w:rsidP="005134C1">
            <w:pPr>
              <w:widowControl w:val="0"/>
              <w:overflowPunct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F2C99" w14:textId="77777777" w:rsidR="00993A58" w:rsidRPr="00912BD8" w:rsidRDefault="00993A58" w:rsidP="00F470A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993A58" w:rsidRPr="00B95A07" w14:paraId="0F3A8340" w14:textId="77777777" w:rsidTr="000D2E36">
        <w:trPr>
          <w:trHeight w:val="854"/>
          <w:jc w:val="center"/>
        </w:trPr>
        <w:tc>
          <w:tcPr>
            <w:tcW w:w="9901" w:type="dxa"/>
            <w:gridSpan w:val="5"/>
            <w:tcBorders>
              <w:top w:val="single" w:sz="12" w:space="0" w:color="auto"/>
              <w:left w:val="single" w:sz="4" w:space="0" w:color="auto"/>
              <w:bottom w:val="single" w:sz="4" w:space="0" w:color="auto"/>
              <w:right w:val="single" w:sz="4" w:space="0" w:color="auto"/>
            </w:tcBorders>
            <w:vAlign w:val="center"/>
          </w:tcPr>
          <w:p w14:paraId="76434EFF" w14:textId="77777777" w:rsidR="00993A58" w:rsidRPr="00B95A07" w:rsidRDefault="00993A58" w:rsidP="00F470A8">
            <w:pPr>
              <w:widowControl w:val="0"/>
              <w:overflowPunct w:val="0"/>
              <w:autoSpaceDN/>
              <w:spacing w:line="360" w:lineRule="exact"/>
              <w:ind w:left="280" w:hanging="280"/>
              <w:jc w:val="both"/>
              <w:textAlignment w:val="auto"/>
              <w:rPr>
                <w:rFonts w:ascii="標楷體" w:eastAsia="標楷體" w:hAnsi="標楷體"/>
                <w:b/>
                <w:kern w:val="2"/>
                <w:sz w:val="28"/>
                <w:szCs w:val="28"/>
              </w:rPr>
            </w:pPr>
            <w:r w:rsidRPr="00B95A07">
              <w:rPr>
                <w:rFonts w:ascii="標楷體" w:eastAsia="標楷體" w:hAnsi="標楷體" w:hint="eastAsia"/>
                <w:b/>
                <w:kern w:val="2"/>
                <w:sz w:val="28"/>
                <w:szCs w:val="28"/>
              </w:rPr>
              <w:t>6.中央政府嚴重特殊傳染性肺炎防治及紓困振興特別預算案(35</w:t>
            </w:r>
            <w:r w:rsidRPr="00B95A07">
              <w:rPr>
                <w:rFonts w:ascii="標楷體" w:eastAsia="標楷體" w:hAnsi="標楷體"/>
                <w:b/>
                <w:kern w:val="2"/>
                <w:sz w:val="28"/>
                <w:szCs w:val="28"/>
              </w:rPr>
              <w:t>0</w:t>
            </w:r>
            <w:r w:rsidRPr="00B95A07">
              <w:rPr>
                <w:rFonts w:ascii="標楷體" w:eastAsia="標楷體" w:hAnsi="標楷體" w:hint="eastAsia"/>
                <w:b/>
                <w:kern w:val="2"/>
                <w:sz w:val="28"/>
                <w:szCs w:val="28"/>
              </w:rPr>
              <w:t>案)</w:t>
            </w:r>
          </w:p>
        </w:tc>
      </w:tr>
      <w:tr w:rsidR="00993A58" w:rsidRPr="00B95A07" w14:paraId="1A9F9F65" w14:textId="77777777" w:rsidTr="000D2E36">
        <w:trPr>
          <w:gridAfter w:val="1"/>
          <w:wAfter w:w="7" w:type="dxa"/>
          <w:trHeight w:val="912"/>
          <w:jc w:val="center"/>
        </w:trPr>
        <w:tc>
          <w:tcPr>
            <w:tcW w:w="846" w:type="dxa"/>
            <w:tcBorders>
              <w:top w:val="single" w:sz="12" w:space="0" w:color="auto"/>
              <w:left w:val="single" w:sz="4" w:space="0" w:color="auto"/>
              <w:bottom w:val="single" w:sz="4" w:space="0" w:color="auto"/>
              <w:right w:val="single" w:sz="4" w:space="0" w:color="auto"/>
            </w:tcBorders>
          </w:tcPr>
          <w:p w14:paraId="52C9F66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8FECA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財政部函為中央政府嚴重特殊傳染性肺炎防治及紓困振興特別預算案決議，檢送研議營業稅減免可行性書面報告案。</w:t>
            </w:r>
          </w:p>
        </w:tc>
        <w:tc>
          <w:tcPr>
            <w:tcW w:w="2871" w:type="dxa"/>
            <w:tcBorders>
              <w:top w:val="single" w:sz="12" w:space="0" w:color="auto"/>
              <w:left w:val="single" w:sz="4" w:space="0" w:color="auto"/>
              <w:bottom w:val="single" w:sz="4" w:space="0" w:color="auto"/>
              <w:right w:val="single" w:sz="4" w:space="0" w:color="auto"/>
            </w:tcBorders>
          </w:tcPr>
          <w:p w14:paraId="51AD43B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7F0C6C3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D5EFACE" w14:textId="77777777" w:rsidTr="000D2E36">
        <w:trPr>
          <w:gridAfter w:val="1"/>
          <w:wAfter w:w="7" w:type="dxa"/>
          <w:trHeight w:val="931"/>
          <w:jc w:val="center"/>
        </w:trPr>
        <w:tc>
          <w:tcPr>
            <w:tcW w:w="846" w:type="dxa"/>
            <w:tcBorders>
              <w:top w:val="single" w:sz="4" w:space="0" w:color="auto"/>
              <w:left w:val="single" w:sz="4" w:space="0" w:color="auto"/>
              <w:bottom w:val="single" w:sz="4" w:space="0" w:color="auto"/>
              <w:right w:val="single" w:sz="4" w:space="0" w:color="auto"/>
            </w:tcBorders>
          </w:tcPr>
          <w:p w14:paraId="78B2A87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F53DE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財政部函為中央政府嚴重特殊傳染性肺炎防治及紓困振興特別預算追加預算決議，檢送提供符合政策性貸款保證成數辦理情形案。</w:t>
            </w:r>
          </w:p>
        </w:tc>
        <w:tc>
          <w:tcPr>
            <w:tcW w:w="2871" w:type="dxa"/>
            <w:tcBorders>
              <w:top w:val="single" w:sz="4" w:space="0" w:color="auto"/>
              <w:left w:val="single" w:sz="4" w:space="0" w:color="auto"/>
              <w:bottom w:val="single" w:sz="4" w:space="0" w:color="auto"/>
              <w:right w:val="single" w:sz="4" w:space="0" w:color="auto"/>
            </w:tcBorders>
          </w:tcPr>
          <w:p w14:paraId="7354F07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C9A7AA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200DEBC" w14:textId="77777777" w:rsidTr="000D2E36">
        <w:trPr>
          <w:gridAfter w:val="1"/>
          <w:wAfter w:w="7" w:type="dxa"/>
          <w:trHeight w:val="959"/>
          <w:jc w:val="center"/>
        </w:trPr>
        <w:tc>
          <w:tcPr>
            <w:tcW w:w="846" w:type="dxa"/>
            <w:tcBorders>
              <w:top w:val="single" w:sz="4" w:space="0" w:color="auto"/>
              <w:left w:val="single" w:sz="4" w:space="0" w:color="auto"/>
              <w:bottom w:val="single" w:sz="4" w:space="0" w:color="auto"/>
              <w:right w:val="single" w:sz="4" w:space="0" w:color="auto"/>
            </w:tcBorders>
          </w:tcPr>
          <w:p w14:paraId="6FC890E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6B75E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財政部函為中央政府嚴重特殊傳染性肺炎防治及紓困振興特別預算追加預算決議，檢送輔導受困企業及早申請取得貸款辦理情形案。</w:t>
            </w:r>
          </w:p>
        </w:tc>
        <w:tc>
          <w:tcPr>
            <w:tcW w:w="2871" w:type="dxa"/>
            <w:tcBorders>
              <w:top w:val="single" w:sz="4" w:space="0" w:color="auto"/>
              <w:left w:val="single" w:sz="4" w:space="0" w:color="auto"/>
              <w:bottom w:val="single" w:sz="4" w:space="0" w:color="auto"/>
              <w:right w:val="single" w:sz="4" w:space="0" w:color="auto"/>
            </w:tcBorders>
          </w:tcPr>
          <w:p w14:paraId="41983C7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853CD8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8B42726"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466D7D3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6A1D5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財政部函為中央政府嚴重特殊傳染性肺炎防治及紓困振興特別預算追加預算決議，檢送研議適度調降</w:t>
            </w:r>
            <w:r w:rsidRPr="00B95A07">
              <w:rPr>
                <w:rFonts w:ascii="標楷體" w:eastAsia="標楷體" w:hAnsi="標楷體"/>
                <w:kern w:val="2"/>
                <w:szCs w:val="24"/>
              </w:rPr>
              <w:t>109年度推計課稅標準之說明案。</w:t>
            </w:r>
          </w:p>
        </w:tc>
        <w:tc>
          <w:tcPr>
            <w:tcW w:w="2871" w:type="dxa"/>
            <w:tcBorders>
              <w:top w:val="single" w:sz="4" w:space="0" w:color="auto"/>
              <w:left w:val="single" w:sz="4" w:space="0" w:color="auto"/>
              <w:bottom w:val="single" w:sz="4" w:space="0" w:color="auto"/>
              <w:right w:val="single" w:sz="4" w:space="0" w:color="auto"/>
            </w:tcBorders>
          </w:tcPr>
          <w:p w14:paraId="0EF49BC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909D16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63BE850"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624ED3D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22B72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財政部函為中央政府嚴重特殊傳染性肺炎防治及紓困振興特別預算追加預算決議，檢送研議提高醫院診所</w:t>
            </w:r>
            <w:r w:rsidRPr="00B95A07">
              <w:rPr>
                <w:rFonts w:ascii="標楷體" w:eastAsia="標楷體" w:hAnsi="標楷體"/>
                <w:kern w:val="2"/>
                <w:szCs w:val="24"/>
              </w:rPr>
              <w:t>108、109年度及健保藥局109年度執行業務收入成本費用標準之說明案。</w:t>
            </w:r>
          </w:p>
        </w:tc>
        <w:tc>
          <w:tcPr>
            <w:tcW w:w="2871" w:type="dxa"/>
            <w:tcBorders>
              <w:top w:val="single" w:sz="4" w:space="0" w:color="auto"/>
              <w:left w:val="single" w:sz="4" w:space="0" w:color="auto"/>
              <w:bottom w:val="single" w:sz="4" w:space="0" w:color="auto"/>
              <w:right w:val="single" w:sz="4" w:space="0" w:color="auto"/>
            </w:tcBorders>
          </w:tcPr>
          <w:p w14:paraId="1FDA16C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CA8E3E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12274F4" w14:textId="77777777" w:rsidTr="000D2E36">
        <w:trPr>
          <w:gridAfter w:val="1"/>
          <w:wAfter w:w="7" w:type="dxa"/>
          <w:trHeight w:val="1029"/>
          <w:jc w:val="center"/>
        </w:trPr>
        <w:tc>
          <w:tcPr>
            <w:tcW w:w="846" w:type="dxa"/>
            <w:tcBorders>
              <w:top w:val="single" w:sz="4" w:space="0" w:color="auto"/>
              <w:left w:val="single" w:sz="4" w:space="0" w:color="auto"/>
              <w:bottom w:val="single" w:sz="4" w:space="0" w:color="auto"/>
              <w:right w:val="single" w:sz="4" w:space="0" w:color="auto"/>
            </w:tcBorders>
          </w:tcPr>
          <w:p w14:paraId="034C25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3EAA9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14:paraId="4E2383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8A065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EACE75F" w14:textId="77777777" w:rsidTr="000D2E36">
        <w:trPr>
          <w:gridAfter w:val="1"/>
          <w:wAfter w:w="7" w:type="dxa"/>
          <w:trHeight w:val="1029"/>
          <w:jc w:val="center"/>
        </w:trPr>
        <w:tc>
          <w:tcPr>
            <w:tcW w:w="846" w:type="dxa"/>
            <w:tcBorders>
              <w:top w:val="single" w:sz="4" w:space="0" w:color="auto"/>
              <w:left w:val="single" w:sz="4" w:space="0" w:color="auto"/>
              <w:bottom w:val="single" w:sz="4" w:space="0" w:color="auto"/>
              <w:right w:val="single" w:sz="4" w:space="0" w:color="auto"/>
            </w:tcBorders>
          </w:tcPr>
          <w:p w14:paraId="41ED685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C8B82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財政部函為中央政府嚴重特殊傳染性肺炎防治及紓困振興特別預算追加預算決議，檢送截至</w:t>
            </w:r>
            <w:r w:rsidRPr="00B95A07">
              <w:rPr>
                <w:rFonts w:ascii="標楷體" w:eastAsia="標楷體" w:hAnsi="標楷體"/>
                <w:kern w:val="2"/>
                <w:szCs w:val="24"/>
              </w:rPr>
              <w:t>109年9月公股銀行紓困貸款辦理情形案。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14:paraId="6E4EB01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C6A4CB"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B7EADF4"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7A35095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B53DA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470C10A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4E7CBB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7D35D15"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05E4434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F4F7B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14:paraId="70D119C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0D6B46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9002D37"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32A6D90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0B8A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5919F4E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3D622C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109D01D"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76D36E6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3FFE1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財政部函送截至110年9月公股銀行紓困貸款辦理情形案。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14:paraId="3A03EF6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w:t>
            </w:r>
            <w:r w:rsidRPr="00B95A07">
              <w:rPr>
                <w:rFonts w:ascii="標楷體" w:eastAsia="標楷體" w:hAnsi="標楷體"/>
                <w:kern w:val="2"/>
                <w:szCs w:val="24"/>
              </w:rPr>
              <w:t>1</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40438F4"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184E5DA" w14:textId="77777777" w:rsidTr="00920702">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2081E2D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E756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12F024E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C4AF4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CAF746" w14:textId="77777777" w:rsidTr="00920702">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3272925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66067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14:paraId="15143AF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427B15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4BE1CEF" w14:textId="77777777" w:rsidTr="00920702">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27D19C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5225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2次追加預算決議，檢送「中央政府財政現況及因應肺炎疫情之財政規劃」書面報告案。</w:t>
            </w:r>
          </w:p>
        </w:tc>
        <w:tc>
          <w:tcPr>
            <w:tcW w:w="2871" w:type="dxa"/>
            <w:tcBorders>
              <w:top w:val="single" w:sz="4" w:space="0" w:color="auto"/>
              <w:left w:val="single" w:sz="4" w:space="0" w:color="auto"/>
              <w:bottom w:val="single" w:sz="4" w:space="0" w:color="auto"/>
              <w:right w:val="single" w:sz="4" w:space="0" w:color="auto"/>
            </w:tcBorders>
          </w:tcPr>
          <w:p w14:paraId="4E81331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D92D339" w14:textId="77777777" w:rsidR="00993A58" w:rsidRPr="00B95A07" w:rsidRDefault="00993A58" w:rsidP="00F470A8">
            <w:pPr>
              <w:widowControl w:val="0"/>
              <w:overflowPunct w:val="0"/>
              <w:autoSpaceDN/>
              <w:spacing w:line="340" w:lineRule="atLeas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39C17E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C68AD8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6D5F06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2次追加預算決議，檢送盤點因疫情及紓困振興所購入及建置之軟硬體設備書面報告案。</w:t>
            </w:r>
          </w:p>
        </w:tc>
        <w:tc>
          <w:tcPr>
            <w:tcW w:w="2871" w:type="dxa"/>
            <w:tcBorders>
              <w:top w:val="single" w:sz="4" w:space="0" w:color="auto"/>
              <w:left w:val="single" w:sz="4" w:space="0" w:color="auto"/>
              <w:bottom w:val="single" w:sz="4" w:space="0" w:color="auto"/>
              <w:right w:val="single" w:sz="4" w:space="0" w:color="auto"/>
            </w:tcBorders>
          </w:tcPr>
          <w:p w14:paraId="4875846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643D9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937748E"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64E0CC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4C0A0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2次追加預算決議，檢送「中央政府債務管理與債務清償計畫報告」案。</w:t>
            </w:r>
          </w:p>
        </w:tc>
        <w:tc>
          <w:tcPr>
            <w:tcW w:w="2871" w:type="dxa"/>
            <w:tcBorders>
              <w:top w:val="single" w:sz="4" w:space="0" w:color="auto"/>
              <w:left w:val="single" w:sz="4" w:space="0" w:color="auto"/>
              <w:bottom w:val="single" w:sz="4" w:space="0" w:color="auto"/>
              <w:right w:val="single" w:sz="4" w:space="0" w:color="auto"/>
            </w:tcBorders>
          </w:tcPr>
          <w:p w14:paraId="5F2A689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8FA666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BFCF422"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1F7F3E3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8344A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財政部函為中央政府嚴重特殊傳染性肺炎防治及紓困振興特別預算第3次追加預算決議，檢送疫情期間放寬微型企業紓困貸款辦理情形案。</w:t>
            </w:r>
          </w:p>
        </w:tc>
        <w:tc>
          <w:tcPr>
            <w:tcW w:w="2871" w:type="dxa"/>
            <w:tcBorders>
              <w:top w:val="single" w:sz="4" w:space="0" w:color="auto"/>
              <w:left w:val="single" w:sz="4" w:space="0" w:color="auto"/>
              <w:bottom w:val="single" w:sz="4" w:space="0" w:color="auto"/>
              <w:right w:val="single" w:sz="4" w:space="0" w:color="auto"/>
            </w:tcBorders>
          </w:tcPr>
          <w:p w14:paraId="19EED2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A1FAB5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B95E548"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22E99C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CEA14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財政部函為中央政府嚴重特殊傳染性肺炎防治及紓困振興特別預算第4次追加預算決議，檢送舉債還款計畫書面報告案。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0D811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B1E7C5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7D29C7" w14:textId="77777777" w:rsidTr="000044D1">
        <w:trPr>
          <w:gridAfter w:val="1"/>
          <w:wAfter w:w="7" w:type="dxa"/>
          <w:trHeight w:val="1030"/>
          <w:jc w:val="center"/>
        </w:trPr>
        <w:tc>
          <w:tcPr>
            <w:tcW w:w="846" w:type="dxa"/>
            <w:tcBorders>
              <w:top w:val="single" w:sz="4" w:space="0" w:color="auto"/>
              <w:left w:val="single" w:sz="4" w:space="0" w:color="auto"/>
              <w:bottom w:val="single" w:sz="4" w:space="0" w:color="auto"/>
              <w:right w:val="single" w:sz="4" w:space="0" w:color="auto"/>
            </w:tcBorders>
          </w:tcPr>
          <w:p w14:paraId="4089F1C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0CDAB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財政部函送截至113年3月公股銀行紓困貸款辦理情形案。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2FC1F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31545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3B42D52" w14:textId="77777777" w:rsidTr="000D2E36">
        <w:trPr>
          <w:gridAfter w:val="1"/>
          <w:wAfter w:w="7" w:type="dxa"/>
          <w:trHeight w:val="987"/>
          <w:jc w:val="center"/>
        </w:trPr>
        <w:tc>
          <w:tcPr>
            <w:tcW w:w="846" w:type="dxa"/>
            <w:tcBorders>
              <w:top w:val="single" w:sz="12" w:space="0" w:color="auto"/>
              <w:left w:val="single" w:sz="4" w:space="0" w:color="auto"/>
              <w:bottom w:val="single" w:sz="4" w:space="0" w:color="auto"/>
              <w:right w:val="single" w:sz="4" w:space="0" w:color="auto"/>
            </w:tcBorders>
          </w:tcPr>
          <w:p w14:paraId="79B89C8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A59835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金融監督管理委員會函為中央政府嚴重特殊傳染性肺炎防治及紓困振興特別預算決議，檢送「</w:t>
            </w:r>
            <w:r w:rsidRPr="00B95A07">
              <w:rPr>
                <w:rFonts w:ascii="標楷體" w:eastAsia="標楷體" w:hAnsi="標楷體"/>
                <w:kern w:val="2"/>
                <w:szCs w:val="24"/>
              </w:rPr>
              <w:t>109年股東常會防疫措施」書面報告案。</w:t>
            </w:r>
          </w:p>
        </w:tc>
        <w:tc>
          <w:tcPr>
            <w:tcW w:w="2871" w:type="dxa"/>
            <w:tcBorders>
              <w:top w:val="single" w:sz="12" w:space="0" w:color="auto"/>
              <w:left w:val="single" w:sz="4" w:space="0" w:color="auto"/>
              <w:bottom w:val="single" w:sz="4" w:space="0" w:color="auto"/>
              <w:right w:val="single" w:sz="4" w:space="0" w:color="auto"/>
            </w:tcBorders>
          </w:tcPr>
          <w:p w14:paraId="17117A1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1485FF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C002476" w14:textId="77777777" w:rsidTr="000D2E36">
        <w:trPr>
          <w:gridAfter w:val="1"/>
          <w:wAfter w:w="7" w:type="dxa"/>
          <w:trHeight w:val="987"/>
          <w:jc w:val="center"/>
        </w:trPr>
        <w:tc>
          <w:tcPr>
            <w:tcW w:w="846" w:type="dxa"/>
            <w:tcBorders>
              <w:top w:val="single" w:sz="4" w:space="0" w:color="auto"/>
              <w:left w:val="single" w:sz="4" w:space="0" w:color="auto"/>
              <w:bottom w:val="single" w:sz="12" w:space="0" w:color="auto"/>
              <w:right w:val="single" w:sz="4" w:space="0" w:color="auto"/>
            </w:tcBorders>
          </w:tcPr>
          <w:p w14:paraId="623BA3A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5029AC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金融監督管理委員會函為中央政府嚴重特殊傳染性肺炎防治及紓困振興特別預算第3次追加預算決議，檢送「高端疫苗二期解盲成功，但股價暴起暴落是否涉有內線交易」書面報告案。</w:t>
            </w:r>
          </w:p>
        </w:tc>
        <w:tc>
          <w:tcPr>
            <w:tcW w:w="2871" w:type="dxa"/>
            <w:tcBorders>
              <w:top w:val="single" w:sz="4" w:space="0" w:color="auto"/>
              <w:left w:val="single" w:sz="4" w:space="0" w:color="auto"/>
              <w:bottom w:val="single" w:sz="12" w:space="0" w:color="auto"/>
              <w:right w:val="single" w:sz="4" w:space="0" w:color="auto"/>
            </w:tcBorders>
          </w:tcPr>
          <w:p w14:paraId="6FF8C5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35B6AC63"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D497C6" w14:textId="77777777" w:rsidTr="000D2E36">
        <w:trPr>
          <w:gridAfter w:val="1"/>
          <w:wAfter w:w="7" w:type="dxa"/>
          <w:trHeight w:val="1119"/>
          <w:jc w:val="center"/>
        </w:trPr>
        <w:tc>
          <w:tcPr>
            <w:tcW w:w="846" w:type="dxa"/>
            <w:tcBorders>
              <w:top w:val="single" w:sz="12" w:space="0" w:color="auto"/>
              <w:left w:val="single" w:sz="4" w:space="0" w:color="auto"/>
              <w:bottom w:val="single" w:sz="4" w:space="0" w:color="auto"/>
              <w:right w:val="single" w:sz="4" w:space="0" w:color="auto"/>
            </w:tcBorders>
          </w:tcPr>
          <w:p w14:paraId="6C839C2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00B7E5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行政院主計總處函為中央政府嚴重特殊傳染性肺炎防治及紓困振興特別預算追加預算決議，檢送先行動支情形書面報告案。</w:t>
            </w:r>
          </w:p>
        </w:tc>
        <w:tc>
          <w:tcPr>
            <w:tcW w:w="2871" w:type="dxa"/>
            <w:tcBorders>
              <w:top w:val="single" w:sz="12" w:space="0" w:color="auto"/>
              <w:left w:val="single" w:sz="4" w:space="0" w:color="auto"/>
              <w:bottom w:val="single" w:sz="4" w:space="0" w:color="auto"/>
              <w:right w:val="single" w:sz="4" w:space="0" w:color="auto"/>
            </w:tcBorders>
          </w:tcPr>
          <w:p w14:paraId="23FA52D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5548619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E47E79F" w14:textId="77777777" w:rsidTr="000D2E36">
        <w:trPr>
          <w:gridAfter w:val="1"/>
          <w:wAfter w:w="7" w:type="dxa"/>
          <w:trHeight w:val="985"/>
          <w:jc w:val="center"/>
        </w:trPr>
        <w:tc>
          <w:tcPr>
            <w:tcW w:w="846" w:type="dxa"/>
            <w:tcBorders>
              <w:top w:val="single" w:sz="4" w:space="0" w:color="auto"/>
              <w:left w:val="single" w:sz="4" w:space="0" w:color="auto"/>
              <w:bottom w:val="single" w:sz="4" w:space="0" w:color="auto"/>
              <w:right w:val="single" w:sz="4" w:space="0" w:color="auto"/>
            </w:tcBorders>
          </w:tcPr>
          <w:p w14:paraId="7ACF706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18FC3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行政院主計總處函為中央政府嚴重特殊傳染性肺炎防治及紓困振興特別預算追加預算決議，檢送地方政府申請補助情形案。</w:t>
            </w:r>
          </w:p>
        </w:tc>
        <w:tc>
          <w:tcPr>
            <w:tcW w:w="2871" w:type="dxa"/>
            <w:tcBorders>
              <w:top w:val="single" w:sz="4" w:space="0" w:color="auto"/>
              <w:left w:val="single" w:sz="4" w:space="0" w:color="auto"/>
              <w:bottom w:val="single" w:sz="4" w:space="0" w:color="auto"/>
              <w:right w:val="single" w:sz="4" w:space="0" w:color="auto"/>
            </w:tcBorders>
          </w:tcPr>
          <w:p w14:paraId="70906BC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F8361B2"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3377FB5"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78D7F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58895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2次追加預算決議，檢送追加預算所列不敷數之動支情形案。</w:t>
            </w:r>
          </w:p>
        </w:tc>
        <w:tc>
          <w:tcPr>
            <w:tcW w:w="2871" w:type="dxa"/>
            <w:tcBorders>
              <w:top w:val="single" w:sz="4" w:space="0" w:color="auto"/>
              <w:left w:val="single" w:sz="4" w:space="0" w:color="auto"/>
              <w:bottom w:val="single" w:sz="4" w:space="0" w:color="auto"/>
              <w:right w:val="single" w:sz="4" w:space="0" w:color="auto"/>
            </w:tcBorders>
          </w:tcPr>
          <w:p w14:paraId="519940B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55A2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B68268E" w14:textId="77777777" w:rsidTr="000D2E36">
        <w:trPr>
          <w:gridAfter w:val="1"/>
          <w:wAfter w:w="7" w:type="dxa"/>
          <w:trHeight w:val="925"/>
          <w:jc w:val="center"/>
        </w:trPr>
        <w:tc>
          <w:tcPr>
            <w:tcW w:w="846" w:type="dxa"/>
            <w:tcBorders>
              <w:top w:val="single" w:sz="4" w:space="0" w:color="auto"/>
              <w:left w:val="single" w:sz="4" w:space="0" w:color="auto"/>
              <w:bottom w:val="single" w:sz="4" w:space="0" w:color="auto"/>
              <w:right w:val="single" w:sz="4" w:space="0" w:color="auto"/>
            </w:tcBorders>
          </w:tcPr>
          <w:p w14:paraId="532AFD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433AF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2次追加預算決議，檢送跨部會間經費流用情形報告案。</w:t>
            </w:r>
          </w:p>
        </w:tc>
        <w:tc>
          <w:tcPr>
            <w:tcW w:w="2871" w:type="dxa"/>
            <w:tcBorders>
              <w:top w:val="single" w:sz="4" w:space="0" w:color="auto"/>
              <w:left w:val="single" w:sz="4" w:space="0" w:color="auto"/>
              <w:bottom w:val="single" w:sz="4" w:space="0" w:color="auto"/>
              <w:right w:val="single" w:sz="4" w:space="0" w:color="auto"/>
            </w:tcBorders>
          </w:tcPr>
          <w:p w14:paraId="353951E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30895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16A83B1"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59BCEE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5D726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2次追加預算決議，檢送「總預算因應嚴重特殊傳染性肺炎防治及紓困振興經費移緩濟急情形報告」案。</w:t>
            </w:r>
          </w:p>
        </w:tc>
        <w:tc>
          <w:tcPr>
            <w:tcW w:w="2871" w:type="dxa"/>
            <w:tcBorders>
              <w:top w:val="single" w:sz="4" w:space="0" w:color="auto"/>
              <w:left w:val="single" w:sz="4" w:space="0" w:color="auto"/>
              <w:bottom w:val="single" w:sz="4" w:space="0" w:color="auto"/>
              <w:right w:val="single" w:sz="4" w:space="0" w:color="auto"/>
            </w:tcBorders>
          </w:tcPr>
          <w:p w14:paraId="7CFA7DE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0BD18B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805D474"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E4AFB4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960AA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14:paraId="7022EC2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6C96A7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C3A32B6"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12B4711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621D4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2次追加預算決議，檢送紓困振興經費滾動檢討書面報告案。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0AC61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5D9C1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88DE16D"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0FB862D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B462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行政院主計總處函為中央政府嚴重特殊傳染性肺炎防治及紓困振興特別預算第4次追加預算決議，檢送後續振興措施與財務規劃報告案。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63FB2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BB829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2B50872"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60DF52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81C75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行政院主計總處函為中央政府嚴重特殊傳染性肺炎防治及紓困振興特別預算第4次追加預算決議，檢送追加預算案之規劃、編製報告案。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C9DC2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0EB15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2A4198"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611A5F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19AF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行政院主計總處函，為中央政府嚴重特殊傳染性肺炎防治及紓困振興特別預算第4次追加預算決議，檢送後續預算規劃書面報告案。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6794D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2C5AA7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B0334B" w14:textId="77777777" w:rsidTr="00EB1A29">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7423494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BFC3B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行政院主計總處函為中央政府嚴重特殊傳染性肺炎防治及紓困振興特別預算第4次追加預算決議，檢送債務餘額大幅增加檢討書面報告案。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C4654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6D284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9491ADD" w14:textId="77777777" w:rsidTr="00EB1A29">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146D962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25A1CB" w14:textId="61115FE1"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行政院主計總處函為中央政府嚴重特殊傳染性肺炎防治及紓困振興特別預算第4次追加預算決議，檢送特別預算案未完成法定程序先行支付其一部分之說明案。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BCC3DB" w14:textId="72982AC1"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DB2A3F7" w14:textId="52AD1D28"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67F108D" w14:textId="77777777" w:rsidTr="00EB1A29">
        <w:trPr>
          <w:gridAfter w:val="1"/>
          <w:wAfter w:w="7" w:type="dxa"/>
          <w:trHeight w:val="1245"/>
          <w:jc w:val="center"/>
        </w:trPr>
        <w:tc>
          <w:tcPr>
            <w:tcW w:w="846" w:type="dxa"/>
            <w:tcBorders>
              <w:top w:val="single" w:sz="4" w:space="0" w:color="auto"/>
              <w:left w:val="single" w:sz="4" w:space="0" w:color="auto"/>
              <w:bottom w:val="single" w:sz="12" w:space="0" w:color="auto"/>
              <w:right w:val="single" w:sz="4" w:space="0" w:color="auto"/>
            </w:tcBorders>
          </w:tcPr>
          <w:p w14:paraId="2CACA0E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A6BEBF" w14:textId="52C7F078" w:rsidR="00EB1A29" w:rsidRPr="00EB1A29" w:rsidRDefault="00EB1A29" w:rsidP="005134C1">
            <w:pPr>
              <w:widowControl w:val="0"/>
              <w:overflowPunct w:val="0"/>
              <w:autoSpaceDN/>
              <w:spacing w:line="320" w:lineRule="exact"/>
              <w:jc w:val="both"/>
              <w:textAlignment w:val="auto"/>
              <w:rPr>
                <w:rFonts w:ascii="標楷體" w:eastAsia="標楷體" w:hAnsi="標楷體"/>
                <w:kern w:val="2"/>
                <w:szCs w:val="24"/>
              </w:rPr>
            </w:pPr>
            <w:r w:rsidRPr="00EB1A29">
              <w:rPr>
                <w:rFonts w:ascii="標楷體" w:eastAsia="標楷體" w:hAnsi="標楷體" w:hint="eastAsia"/>
                <w:kern w:val="2"/>
                <w:szCs w:val="24"/>
              </w:rPr>
              <w:t>行政院主計總處函為中央政府嚴重特殊傳染性肺炎防治及紓困振興特別預算第2次追加預算決議，檢送各部會移緩濟急經費列表整理相關資料案。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8F0A1FF" w14:textId="5B610E46" w:rsidR="00EB1A29" w:rsidRPr="00EB1A29" w:rsidRDefault="00EB1A29" w:rsidP="005134C1">
            <w:pPr>
              <w:widowControl w:val="0"/>
              <w:overflowPunct w:val="0"/>
              <w:autoSpaceDN/>
              <w:spacing w:line="320" w:lineRule="exact"/>
              <w:jc w:val="both"/>
              <w:textAlignment w:val="auto"/>
              <w:rPr>
                <w:rFonts w:ascii="標楷體" w:eastAsia="標楷體" w:hAnsi="標楷體"/>
                <w:kern w:val="2"/>
                <w:szCs w:val="24"/>
              </w:rPr>
            </w:pPr>
            <w:r w:rsidRPr="00EB1A29">
              <w:rPr>
                <w:rFonts w:ascii="標楷體" w:eastAsia="標楷體" w:hAnsi="標楷體" w:hint="eastAsia"/>
                <w:kern w:val="2"/>
                <w:szCs w:val="24"/>
              </w:rPr>
              <w:t>第10屆第8會期第3次院會（1</w:t>
            </w:r>
            <w:r w:rsidRPr="00EB1A29">
              <w:rPr>
                <w:rFonts w:ascii="標楷體" w:eastAsia="標楷體" w:hAnsi="標楷體"/>
                <w:kern w:val="2"/>
                <w:szCs w:val="24"/>
              </w:rPr>
              <w:t>12</w:t>
            </w:r>
            <w:r w:rsidRPr="00EB1A29">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628369CF" w14:textId="356D75BD" w:rsidR="00EB1A29" w:rsidRPr="00EB1A29"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EB1A29">
              <w:rPr>
                <w:rFonts w:ascii="標楷體" w:eastAsia="標楷體" w:hAnsi="標楷體" w:hint="eastAsia"/>
                <w:kern w:val="2"/>
                <w:szCs w:val="24"/>
              </w:rPr>
              <w:t>尚未審查</w:t>
            </w:r>
          </w:p>
        </w:tc>
      </w:tr>
      <w:tr w:rsidR="00EB1A29" w:rsidRPr="00B95A07" w14:paraId="0B6BAFA4" w14:textId="77777777" w:rsidTr="00EB1A29">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3AACFB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AEF2E7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內政部函為中央政府嚴重特殊傳染性肺炎防治及紓困振興特別預算決議，檢送移民署「擴大自行到案」（失聯移工獎勵投案機制）規劃書面報告案。</w:t>
            </w:r>
          </w:p>
        </w:tc>
        <w:tc>
          <w:tcPr>
            <w:tcW w:w="2871" w:type="dxa"/>
            <w:tcBorders>
              <w:top w:val="single" w:sz="12" w:space="0" w:color="auto"/>
              <w:left w:val="single" w:sz="4" w:space="0" w:color="auto"/>
              <w:bottom w:val="single" w:sz="4" w:space="0" w:color="auto"/>
              <w:right w:val="single" w:sz="4" w:space="0" w:color="auto"/>
            </w:tcBorders>
          </w:tcPr>
          <w:p w14:paraId="04D671A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第10屆第1會期第10次院會（10</w:t>
            </w:r>
            <w:r w:rsidRPr="00B95A07">
              <w:rPr>
                <w:rFonts w:ascii="標楷體" w:eastAsia="標楷體" w:hAnsi="標楷體"/>
                <w:spacing w:val="-4"/>
                <w:kern w:val="2"/>
                <w:szCs w:val="24"/>
              </w:rPr>
              <w:t>9</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4</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24</w:t>
            </w:r>
            <w:r w:rsidRPr="00B95A07">
              <w:rPr>
                <w:rFonts w:ascii="標楷體" w:eastAsia="標楷體" w:hAnsi="標楷體" w:hint="eastAsia"/>
                <w:spacing w:val="-4"/>
                <w:kern w:val="2"/>
                <w:szCs w:val="24"/>
              </w:rPr>
              <w:t>）決定：「交財政、內政兩委員會審查」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31D31F7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EB1A29" w:rsidRPr="00B95A07" w14:paraId="160080F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D3DE70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D4666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內政部函為中央政府嚴重特殊傳染性肺炎防治及紓困振興特別預算決議，檢送移民署完備外國人入國資料即時建檔作業書面報告案。</w:t>
            </w:r>
          </w:p>
        </w:tc>
        <w:tc>
          <w:tcPr>
            <w:tcW w:w="2871" w:type="dxa"/>
            <w:tcBorders>
              <w:top w:val="single" w:sz="4" w:space="0" w:color="auto"/>
              <w:left w:val="single" w:sz="4" w:space="0" w:color="auto"/>
              <w:bottom w:val="single" w:sz="4" w:space="0" w:color="auto"/>
              <w:right w:val="single" w:sz="4" w:space="0" w:color="auto"/>
            </w:tcBorders>
          </w:tcPr>
          <w:p w14:paraId="1168A6F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第10屆第1會期第14次院會（10</w:t>
            </w:r>
            <w:r w:rsidRPr="00B95A07">
              <w:rPr>
                <w:rFonts w:ascii="標楷體" w:eastAsia="標楷體" w:hAnsi="標楷體"/>
                <w:spacing w:val="-4"/>
                <w:kern w:val="2"/>
                <w:szCs w:val="24"/>
              </w:rPr>
              <w:t>9</w:t>
            </w:r>
            <w:r w:rsidRPr="00B95A07">
              <w:rPr>
                <w:rFonts w:ascii="標楷體" w:eastAsia="標楷體" w:hAnsi="標楷體" w:hint="eastAsia"/>
                <w:spacing w:val="-4"/>
                <w:kern w:val="2"/>
                <w:szCs w:val="24"/>
              </w:rPr>
              <w:t>.5.</w:t>
            </w:r>
            <w:r w:rsidRPr="00B95A07">
              <w:rPr>
                <w:rFonts w:ascii="標楷體" w:eastAsia="標楷體" w:hAnsi="標楷體"/>
                <w:spacing w:val="-4"/>
                <w:kern w:val="2"/>
                <w:szCs w:val="24"/>
              </w:rPr>
              <w:t>2</w:t>
            </w:r>
            <w:r w:rsidRPr="00B95A07">
              <w:rPr>
                <w:rFonts w:ascii="標楷體" w:eastAsia="標楷體" w:hAnsi="標楷體" w:hint="eastAsia"/>
                <w:spacing w:val="-4"/>
                <w:kern w:val="2"/>
                <w:szCs w:val="24"/>
              </w:rPr>
              <w:t>2）決定：「交財政、內政兩委員會審查」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6D9A0F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EB1A29" w:rsidRPr="00B95A07" w14:paraId="116D4BC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C6052C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548E5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w:t>
            </w:r>
            <w:r w:rsidRPr="00B95A07">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74E53E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92024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DDB08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9002A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70B5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內政部函為中央政府嚴重特殊傳染性肺炎防治及紓困振興特別預算第2次追加預算決議，檢送110年9月紓困方案執行情形書面報告案。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2CE6A37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7198A5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C6C62F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8C930D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6351C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內政部函送該部主管受衝擊產業各項紓困方案111年1月份執行情形書面報告案。</w:t>
            </w:r>
          </w:p>
        </w:tc>
        <w:tc>
          <w:tcPr>
            <w:tcW w:w="2871" w:type="dxa"/>
            <w:tcBorders>
              <w:top w:val="single" w:sz="4" w:space="0" w:color="auto"/>
              <w:left w:val="single" w:sz="4" w:space="0" w:color="auto"/>
              <w:bottom w:val="single" w:sz="4" w:space="0" w:color="auto"/>
              <w:right w:val="single" w:sz="4" w:space="0" w:color="auto"/>
            </w:tcBorders>
          </w:tcPr>
          <w:p w14:paraId="4244A5B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E97462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107D9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51CD10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8AED3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內政部函送該部主管受衝擊產業各項紓困方案112年10月份執行情形書面報告案。</w:t>
            </w:r>
          </w:p>
        </w:tc>
        <w:tc>
          <w:tcPr>
            <w:tcW w:w="2871" w:type="dxa"/>
            <w:tcBorders>
              <w:top w:val="single" w:sz="4" w:space="0" w:color="auto"/>
              <w:left w:val="single" w:sz="4" w:space="0" w:color="auto"/>
              <w:bottom w:val="single" w:sz="4" w:space="0" w:color="auto"/>
              <w:right w:val="single" w:sz="4" w:space="0" w:color="auto"/>
            </w:tcBorders>
          </w:tcPr>
          <w:p w14:paraId="25BAB59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6D42EB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DA1D22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4AFE22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83BE2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內政部函為中央政府嚴重特殊傳染性肺炎防治及紓困振興特別預算第3次追加預算決議，檢送「成立警消醫護加油棧辦理情形」書面報告案。</w:t>
            </w:r>
          </w:p>
        </w:tc>
        <w:tc>
          <w:tcPr>
            <w:tcW w:w="2871" w:type="dxa"/>
            <w:tcBorders>
              <w:top w:val="single" w:sz="4" w:space="0" w:color="auto"/>
              <w:left w:val="single" w:sz="4" w:space="0" w:color="auto"/>
              <w:bottom w:val="single" w:sz="4" w:space="0" w:color="auto"/>
              <w:right w:val="single" w:sz="4" w:space="0" w:color="auto"/>
            </w:tcBorders>
          </w:tcPr>
          <w:p w14:paraId="0B22725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第10屆第4會期第14次院會（1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.12.17）決定：「交財政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88AEA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7EBB6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407071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A6F15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內政部函為中央政府嚴重特殊傳染性肺炎防治及紓困振興特別預算第3次追加預算決議，檢送針對替代役役男研擬紓困措施之說明案。</w:t>
            </w:r>
          </w:p>
        </w:tc>
        <w:tc>
          <w:tcPr>
            <w:tcW w:w="2871" w:type="dxa"/>
            <w:tcBorders>
              <w:top w:val="single" w:sz="4" w:space="0" w:color="auto"/>
              <w:left w:val="single" w:sz="4" w:space="0" w:color="auto"/>
              <w:bottom w:val="single" w:sz="4" w:space="0" w:color="auto"/>
              <w:right w:val="single" w:sz="4" w:space="0" w:color="auto"/>
            </w:tcBorders>
          </w:tcPr>
          <w:p w14:paraId="3B8477A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第10屆第4會期第14次院會（1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.12.17）決定：「交財政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F0447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F9165F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FE75CA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D9E8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內政部函為中央政府嚴重特殊傳染性肺炎防治及紓困振興特別預算第4次追加預算決議，檢送預算執行情形專案報告案。</w:t>
            </w:r>
          </w:p>
        </w:tc>
        <w:tc>
          <w:tcPr>
            <w:tcW w:w="2871" w:type="dxa"/>
            <w:tcBorders>
              <w:top w:val="single" w:sz="4" w:space="0" w:color="auto"/>
              <w:left w:val="single" w:sz="4" w:space="0" w:color="auto"/>
              <w:bottom w:val="single" w:sz="4" w:space="0" w:color="auto"/>
              <w:right w:val="single" w:sz="4" w:space="0" w:color="auto"/>
            </w:tcBorders>
          </w:tcPr>
          <w:p w14:paraId="67C1153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第10屆第5會期第3次院會（1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1.3.11）決定：「交財政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558827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69774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800CB9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8FD93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內政部函為中央政府嚴重特殊傳染性肺炎防治及紓困振興特別預算第4次追加預算決議，檢送「查處違反暫停營業規定之八大行業獎勵金規定」書面報告案。</w:t>
            </w:r>
          </w:p>
        </w:tc>
        <w:tc>
          <w:tcPr>
            <w:tcW w:w="2871" w:type="dxa"/>
            <w:tcBorders>
              <w:top w:val="single" w:sz="4" w:space="0" w:color="auto"/>
              <w:left w:val="single" w:sz="4" w:space="0" w:color="auto"/>
              <w:bottom w:val="single" w:sz="4" w:space="0" w:color="auto"/>
              <w:right w:val="single" w:sz="4" w:space="0" w:color="auto"/>
            </w:tcBorders>
          </w:tcPr>
          <w:p w14:paraId="068D000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第10屆第5會期第8次院會（1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4</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A45E4D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1E523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7112D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16802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內政部函為中央政府嚴重特殊傳染性肺炎防治及紓困振興特別預算第4次追加預算決議，檢送超商配合防疫所引發之治安問題書面報告案。</w:t>
            </w:r>
          </w:p>
        </w:tc>
        <w:tc>
          <w:tcPr>
            <w:tcW w:w="2871" w:type="dxa"/>
            <w:tcBorders>
              <w:top w:val="single" w:sz="4" w:space="0" w:color="auto"/>
              <w:left w:val="single" w:sz="4" w:space="0" w:color="auto"/>
              <w:bottom w:val="single" w:sz="4" w:space="0" w:color="auto"/>
              <w:right w:val="single" w:sz="4" w:space="0" w:color="auto"/>
            </w:tcBorders>
          </w:tcPr>
          <w:p w14:paraId="0F3FA6A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7E9DF0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559B47"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6044915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88D1D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內政部函為中央政府嚴重特殊傳染性肺炎防治及紓困振興特別預算第4次追加預算決議，檢送警政署「針對特定營業場所停業所出現問題及可能發生地下化效應之因應作</w:t>
            </w:r>
            <w:r w:rsidRPr="00B95A07">
              <w:rPr>
                <w:rFonts w:ascii="標楷體" w:eastAsia="標楷體" w:hAnsi="標楷體" w:hint="eastAsia"/>
                <w:kern w:val="2"/>
                <w:szCs w:val="24"/>
              </w:rPr>
              <w:lastRenderedPageBreak/>
              <w:t>為」書面報告案。</w:t>
            </w:r>
          </w:p>
        </w:tc>
        <w:tc>
          <w:tcPr>
            <w:tcW w:w="2871" w:type="dxa"/>
            <w:tcBorders>
              <w:top w:val="single" w:sz="4" w:space="0" w:color="auto"/>
              <w:left w:val="single" w:sz="4" w:space="0" w:color="auto"/>
              <w:bottom w:val="single" w:sz="4" w:space="0" w:color="auto"/>
              <w:right w:val="single" w:sz="4" w:space="0" w:color="auto"/>
            </w:tcBorders>
          </w:tcPr>
          <w:p w14:paraId="38E7BD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lastRenderedPageBreak/>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D51B33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D07D10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932B92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F5D62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內政部函為中央政府嚴重特殊傳染性肺炎防治及紓困振興特別預算第4次追加預算決議，檢送第一線人員執行防疫工作裝備書面報告案。</w:t>
            </w:r>
          </w:p>
        </w:tc>
        <w:tc>
          <w:tcPr>
            <w:tcW w:w="2871" w:type="dxa"/>
            <w:tcBorders>
              <w:top w:val="single" w:sz="4" w:space="0" w:color="auto"/>
              <w:left w:val="single" w:sz="4" w:space="0" w:color="auto"/>
              <w:bottom w:val="single" w:sz="4" w:space="0" w:color="auto"/>
              <w:right w:val="single" w:sz="4" w:space="0" w:color="auto"/>
            </w:tcBorders>
          </w:tcPr>
          <w:p w14:paraId="7725467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C0E560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A93EBB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FEA6B6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265BD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內政部函為中央政府嚴重特殊傳染性肺炎防治及紓困振興特別預算第4次追加預算決議，檢送第一線人員執行防疫工作裝備、清消書面報告案。</w:t>
            </w:r>
          </w:p>
        </w:tc>
        <w:tc>
          <w:tcPr>
            <w:tcW w:w="2871" w:type="dxa"/>
            <w:tcBorders>
              <w:top w:val="single" w:sz="4" w:space="0" w:color="auto"/>
              <w:left w:val="single" w:sz="4" w:space="0" w:color="auto"/>
              <w:bottom w:val="single" w:sz="4" w:space="0" w:color="auto"/>
              <w:right w:val="single" w:sz="4" w:space="0" w:color="auto"/>
            </w:tcBorders>
          </w:tcPr>
          <w:p w14:paraId="0D9E9E7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317C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A4147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7C7B3F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4FB95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內政部函為中央政府嚴重特殊傳染性肺炎防治及紓困振興特別預算第4次追加預算決議，檢送第一線人員染疫風險評估書面報告案。</w:t>
            </w:r>
          </w:p>
        </w:tc>
        <w:tc>
          <w:tcPr>
            <w:tcW w:w="2871" w:type="dxa"/>
            <w:tcBorders>
              <w:top w:val="single" w:sz="4" w:space="0" w:color="auto"/>
              <w:left w:val="single" w:sz="4" w:space="0" w:color="auto"/>
              <w:bottom w:val="single" w:sz="4" w:space="0" w:color="auto"/>
              <w:right w:val="single" w:sz="4" w:space="0" w:color="auto"/>
            </w:tcBorders>
          </w:tcPr>
          <w:p w14:paraId="2485F15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88229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A26FF2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7B1B44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5DF79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14:paraId="0AF00FA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694810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1B5E2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518311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1F639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14:paraId="6B3B9E5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935982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A529D7" w14:textId="77777777" w:rsidTr="000D2E36">
        <w:trPr>
          <w:gridAfter w:val="1"/>
          <w:wAfter w:w="7" w:type="dxa"/>
          <w:trHeight w:val="960"/>
          <w:jc w:val="center"/>
        </w:trPr>
        <w:tc>
          <w:tcPr>
            <w:tcW w:w="846" w:type="dxa"/>
            <w:tcBorders>
              <w:top w:val="single" w:sz="4" w:space="0" w:color="auto"/>
              <w:left w:val="single" w:sz="4" w:space="0" w:color="auto"/>
              <w:bottom w:val="single" w:sz="12" w:space="0" w:color="auto"/>
              <w:right w:val="single" w:sz="4" w:space="0" w:color="auto"/>
            </w:tcBorders>
          </w:tcPr>
          <w:p w14:paraId="5CF797F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18CE4F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內政部函為中央政府嚴重特殊傳染性肺炎防治及紓困振興特別預算第4次追加預算決議，檢送消防署及移民署防疫工作獎勵金書面報告案。</w:t>
            </w:r>
          </w:p>
        </w:tc>
        <w:tc>
          <w:tcPr>
            <w:tcW w:w="2871" w:type="dxa"/>
            <w:tcBorders>
              <w:top w:val="single" w:sz="4" w:space="0" w:color="auto"/>
              <w:left w:val="single" w:sz="4" w:space="0" w:color="auto"/>
              <w:bottom w:val="single" w:sz="12" w:space="0" w:color="auto"/>
              <w:right w:val="single" w:sz="4" w:space="0" w:color="auto"/>
            </w:tcBorders>
          </w:tcPr>
          <w:p w14:paraId="3538F7E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658C264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6EE6F6"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7742F1D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E44FC61" w14:textId="3635F72E" w:rsidR="00EB1A29" w:rsidRPr="00B95A07" w:rsidRDefault="00EB1A29" w:rsidP="0030092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經濟部函送工業局新增口罩機臺之預計量產數量與期程書面報告案。</w:t>
            </w:r>
          </w:p>
        </w:tc>
        <w:tc>
          <w:tcPr>
            <w:tcW w:w="2871" w:type="dxa"/>
            <w:tcBorders>
              <w:top w:val="single" w:sz="12" w:space="0" w:color="auto"/>
              <w:left w:val="single" w:sz="4" w:space="0" w:color="auto"/>
              <w:bottom w:val="single" w:sz="4" w:space="0" w:color="auto"/>
              <w:right w:val="single" w:sz="4" w:space="0" w:color="auto"/>
            </w:tcBorders>
          </w:tcPr>
          <w:p w14:paraId="1792FA7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第10屆第1會期第9次院會（109.4.</w:t>
            </w:r>
            <w:r w:rsidRPr="00B95A07">
              <w:rPr>
                <w:rFonts w:ascii="標楷體" w:eastAsia="標楷體" w:hAnsi="標楷體"/>
                <w:kern w:val="2"/>
                <w:szCs w:val="24"/>
              </w:rPr>
              <w:t>17</w:t>
            </w:r>
            <w:r w:rsidRPr="00B95A07">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7C9F904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6B479B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99F25E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7D49F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經濟部函為中央政府嚴重特殊傳染性肺炎防治及紓困振興特別預算決議，檢送工業局「新增口罩機臺管理措施」書面報告案。</w:t>
            </w:r>
          </w:p>
        </w:tc>
        <w:tc>
          <w:tcPr>
            <w:tcW w:w="2871" w:type="dxa"/>
            <w:tcBorders>
              <w:top w:val="single" w:sz="4" w:space="0" w:color="auto"/>
              <w:left w:val="single" w:sz="4" w:space="0" w:color="auto"/>
              <w:bottom w:val="single" w:sz="4" w:space="0" w:color="auto"/>
              <w:right w:val="single" w:sz="4" w:space="0" w:color="auto"/>
            </w:tcBorders>
          </w:tcPr>
          <w:p w14:paraId="168C1E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86F08E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1DB8D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4AEB42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4319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經濟部函為中央政府嚴重特殊傳染性肺炎防治及紓困振興特別預算決議，檢送該部技術處補助受疫情影響廠商研發經費書面報告案。</w:t>
            </w:r>
          </w:p>
        </w:tc>
        <w:tc>
          <w:tcPr>
            <w:tcW w:w="2871" w:type="dxa"/>
            <w:tcBorders>
              <w:top w:val="single" w:sz="4" w:space="0" w:color="auto"/>
              <w:left w:val="single" w:sz="4" w:space="0" w:color="auto"/>
              <w:bottom w:val="single" w:sz="4" w:space="0" w:color="auto"/>
              <w:right w:val="single" w:sz="4" w:space="0" w:color="auto"/>
            </w:tcBorders>
          </w:tcPr>
          <w:p w14:paraId="5243DBE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057CB4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E42A5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648A80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622C6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經濟部函為中央政府嚴重特殊傳染性肺炎防治及紓困振興特別預算決議，檢送振興抵用券政策通盤規劃書面報告案。</w:t>
            </w:r>
          </w:p>
        </w:tc>
        <w:tc>
          <w:tcPr>
            <w:tcW w:w="2871" w:type="dxa"/>
            <w:tcBorders>
              <w:top w:val="single" w:sz="4" w:space="0" w:color="auto"/>
              <w:left w:val="single" w:sz="4" w:space="0" w:color="auto"/>
              <w:bottom w:val="single" w:sz="4" w:space="0" w:color="auto"/>
              <w:right w:val="single" w:sz="4" w:space="0" w:color="auto"/>
            </w:tcBorders>
          </w:tcPr>
          <w:p w14:paraId="3D4DE6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086EAA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5EA9F1"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0638E4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B0879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經濟部函為中央政府嚴重特殊傳染性肺炎防治及紓困振興特別預算決議，檢送多方蒐集各界振興抵用券意見妥善規劃書面報告案。</w:t>
            </w:r>
          </w:p>
        </w:tc>
        <w:tc>
          <w:tcPr>
            <w:tcW w:w="2871" w:type="dxa"/>
            <w:tcBorders>
              <w:top w:val="single" w:sz="4" w:space="0" w:color="auto"/>
              <w:left w:val="single" w:sz="4" w:space="0" w:color="auto"/>
              <w:bottom w:val="single" w:sz="4" w:space="0" w:color="auto"/>
              <w:right w:val="single" w:sz="4" w:space="0" w:color="auto"/>
            </w:tcBorders>
          </w:tcPr>
          <w:p w14:paraId="424DA6A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2）決定：「交財政、經濟兩委員會審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vAlign w:val="center"/>
          </w:tcPr>
          <w:p w14:paraId="37FE145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17CF6D4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FAA4AB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00D88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經濟部函為中央政府嚴重特殊傳染性肺炎防治及紓困振興特別預算決議，檢送補助受疫情影響廠商研發經費</w:t>
            </w:r>
            <w:r w:rsidRPr="00B95A07">
              <w:rPr>
                <w:rFonts w:ascii="標楷體" w:eastAsia="標楷體" w:hAnsi="標楷體"/>
                <w:kern w:val="2"/>
                <w:szCs w:val="24"/>
              </w:rPr>
              <w:t>10億元書面報告案。</w:t>
            </w:r>
          </w:p>
        </w:tc>
        <w:tc>
          <w:tcPr>
            <w:tcW w:w="2871" w:type="dxa"/>
            <w:tcBorders>
              <w:top w:val="single" w:sz="4" w:space="0" w:color="auto"/>
              <w:left w:val="single" w:sz="4" w:space="0" w:color="auto"/>
              <w:bottom w:val="single" w:sz="4" w:space="0" w:color="auto"/>
              <w:right w:val="single" w:sz="4" w:space="0" w:color="auto"/>
            </w:tcBorders>
          </w:tcPr>
          <w:p w14:paraId="427F4D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w:t>
            </w:r>
            <w:r w:rsidRPr="00B95A07">
              <w:rPr>
                <w:rFonts w:ascii="標楷體" w:eastAsia="標楷體" w:hAnsi="標楷體"/>
                <w:kern w:val="2"/>
                <w:szCs w:val="24"/>
              </w:rPr>
              <w:t>5</w:t>
            </w:r>
            <w:r w:rsidRPr="00B95A07">
              <w:rPr>
                <w:rFonts w:ascii="標楷體" w:eastAsia="標楷體" w:hAnsi="標楷體" w:hint="eastAsia"/>
                <w:kern w:val="2"/>
                <w:szCs w:val="24"/>
              </w:rPr>
              <w:t>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8C139B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D4514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B9F3FA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5A29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經濟部函為中央政府嚴重特殊傳染性肺炎防治及紓困振興特別預算決議，檢送「辦理內需型產業及製造業紓困等所需經費」書面報告案。</w:t>
            </w:r>
          </w:p>
        </w:tc>
        <w:tc>
          <w:tcPr>
            <w:tcW w:w="2871" w:type="dxa"/>
            <w:tcBorders>
              <w:top w:val="single" w:sz="4" w:space="0" w:color="auto"/>
              <w:left w:val="single" w:sz="4" w:space="0" w:color="auto"/>
              <w:bottom w:val="single" w:sz="4" w:space="0" w:color="auto"/>
              <w:right w:val="single" w:sz="4" w:space="0" w:color="auto"/>
            </w:tcBorders>
          </w:tcPr>
          <w:p w14:paraId="58F933C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w:t>
            </w:r>
            <w:r w:rsidRPr="00B95A07">
              <w:rPr>
                <w:rFonts w:ascii="標楷體" w:eastAsia="標楷體" w:hAnsi="標楷體"/>
                <w:kern w:val="2"/>
                <w:szCs w:val="24"/>
              </w:rPr>
              <w:t>5</w:t>
            </w:r>
            <w:r w:rsidRPr="00B95A07">
              <w:rPr>
                <w:rFonts w:ascii="標楷體" w:eastAsia="標楷體" w:hAnsi="標楷體" w:hint="eastAsia"/>
                <w:kern w:val="2"/>
                <w:szCs w:val="24"/>
              </w:rPr>
              <w:t>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B43670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26B09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3400E8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7B22A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經濟部函為中央政府嚴重特殊傳染性肺炎防治及紓困振興特別預算追加預算決議，檢送執行項目明細及情形案。</w:t>
            </w:r>
          </w:p>
        </w:tc>
        <w:tc>
          <w:tcPr>
            <w:tcW w:w="2871" w:type="dxa"/>
            <w:tcBorders>
              <w:top w:val="single" w:sz="4" w:space="0" w:color="auto"/>
              <w:left w:val="single" w:sz="4" w:space="0" w:color="auto"/>
              <w:bottom w:val="single" w:sz="4" w:space="0" w:color="auto"/>
              <w:right w:val="single" w:sz="4" w:space="0" w:color="auto"/>
            </w:tcBorders>
          </w:tcPr>
          <w:p w14:paraId="1DEDE61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AA0F6B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ACF1F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350607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91EBD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經濟部函為中央政府嚴重特殊傳染性肺炎防治及紓困振興特別預算追加預算決議，檢送營運資金補貼門檻書面報告案。</w:t>
            </w:r>
          </w:p>
        </w:tc>
        <w:tc>
          <w:tcPr>
            <w:tcW w:w="2871" w:type="dxa"/>
            <w:tcBorders>
              <w:top w:val="single" w:sz="4" w:space="0" w:color="auto"/>
              <w:left w:val="single" w:sz="4" w:space="0" w:color="auto"/>
              <w:bottom w:val="single" w:sz="4" w:space="0" w:color="auto"/>
              <w:right w:val="single" w:sz="4" w:space="0" w:color="auto"/>
            </w:tcBorders>
          </w:tcPr>
          <w:p w14:paraId="3211171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4B040A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3CE387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DCBDD3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F22ED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經濟部函為中央政府嚴重特殊傳染性肺炎防治及紓困振興特別預算追加預算決議，檢送營運資金補貼門檻及流程書面報告案。</w:t>
            </w:r>
          </w:p>
        </w:tc>
        <w:tc>
          <w:tcPr>
            <w:tcW w:w="2871" w:type="dxa"/>
            <w:tcBorders>
              <w:top w:val="single" w:sz="4" w:space="0" w:color="auto"/>
              <w:left w:val="single" w:sz="4" w:space="0" w:color="auto"/>
              <w:bottom w:val="single" w:sz="4" w:space="0" w:color="auto"/>
              <w:right w:val="single" w:sz="4" w:space="0" w:color="auto"/>
            </w:tcBorders>
          </w:tcPr>
          <w:p w14:paraId="25FBE03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AD5B6A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527DD1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958B50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257CD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經濟部函為中央政府嚴重特殊傳染性肺炎防治及紓困振興特別預算追加預算決議，檢送艱困事業薪資及營運資金補貼書面報告案。</w:t>
            </w:r>
          </w:p>
        </w:tc>
        <w:tc>
          <w:tcPr>
            <w:tcW w:w="2871" w:type="dxa"/>
            <w:tcBorders>
              <w:top w:val="single" w:sz="4" w:space="0" w:color="auto"/>
              <w:left w:val="single" w:sz="4" w:space="0" w:color="auto"/>
              <w:bottom w:val="single" w:sz="4" w:space="0" w:color="auto"/>
              <w:right w:val="single" w:sz="4" w:space="0" w:color="auto"/>
            </w:tcBorders>
          </w:tcPr>
          <w:p w14:paraId="683275B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2DB611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A530AF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5595E0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79D00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經濟部函為中央政府嚴重特殊傳染性肺炎防治及紓困振興特別預算追加預算決議，檢送薪資及營運資金補貼事後追蹤勾稽書面報告案。</w:t>
            </w:r>
          </w:p>
        </w:tc>
        <w:tc>
          <w:tcPr>
            <w:tcW w:w="2871" w:type="dxa"/>
            <w:tcBorders>
              <w:top w:val="single" w:sz="4" w:space="0" w:color="auto"/>
              <w:left w:val="single" w:sz="4" w:space="0" w:color="auto"/>
              <w:bottom w:val="single" w:sz="4" w:space="0" w:color="auto"/>
              <w:right w:val="single" w:sz="4" w:space="0" w:color="auto"/>
            </w:tcBorders>
          </w:tcPr>
          <w:p w14:paraId="2C2E2B9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24BA05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B02E7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ED7712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1CDF7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經濟部函為中央政府嚴重特殊傳染性肺炎防治及紓困振興特別預算追加預算決議，檢送受疫情影響業者水電費減免作業程序書面報告案。</w:t>
            </w:r>
          </w:p>
        </w:tc>
        <w:tc>
          <w:tcPr>
            <w:tcW w:w="2871" w:type="dxa"/>
            <w:tcBorders>
              <w:top w:val="single" w:sz="4" w:space="0" w:color="auto"/>
              <w:left w:val="single" w:sz="4" w:space="0" w:color="auto"/>
              <w:bottom w:val="single" w:sz="4" w:space="0" w:color="auto"/>
              <w:right w:val="single" w:sz="4" w:space="0" w:color="auto"/>
            </w:tcBorders>
          </w:tcPr>
          <w:p w14:paraId="00B5296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021A1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C3BFA9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F25F9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9389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w:t>
            </w:r>
            <w:r w:rsidRPr="00B95A07">
              <w:rPr>
                <w:rFonts w:ascii="標楷體" w:eastAsia="標楷體" w:hAnsi="標楷體"/>
                <w:kern w:val="2"/>
                <w:szCs w:val="24"/>
              </w:rPr>
              <w:t>109年度台電公司夏季電價（民生用電）應比照紓困方案中企業電費減免實施」之說明案。</w:t>
            </w:r>
          </w:p>
        </w:tc>
        <w:tc>
          <w:tcPr>
            <w:tcW w:w="2871" w:type="dxa"/>
            <w:tcBorders>
              <w:top w:val="single" w:sz="4" w:space="0" w:color="auto"/>
              <w:left w:val="single" w:sz="4" w:space="0" w:color="auto"/>
              <w:bottom w:val="single" w:sz="4" w:space="0" w:color="auto"/>
              <w:right w:val="single" w:sz="4" w:space="0" w:color="auto"/>
            </w:tcBorders>
          </w:tcPr>
          <w:p w14:paraId="1E0B9B9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E5CE14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0C352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4099F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2CEBF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w:t>
            </w:r>
            <w:r w:rsidRPr="00B95A07">
              <w:rPr>
                <w:rFonts w:ascii="標楷體" w:eastAsia="標楷體" w:hAnsi="標楷體"/>
                <w:kern w:val="2"/>
                <w:szCs w:val="24"/>
              </w:rPr>
              <w:t>109年度台電公司夏季電價暫緩實施」之說明案。</w:t>
            </w:r>
          </w:p>
        </w:tc>
        <w:tc>
          <w:tcPr>
            <w:tcW w:w="2871" w:type="dxa"/>
            <w:tcBorders>
              <w:top w:val="single" w:sz="4" w:space="0" w:color="auto"/>
              <w:left w:val="single" w:sz="4" w:space="0" w:color="auto"/>
              <w:bottom w:val="single" w:sz="4" w:space="0" w:color="auto"/>
              <w:right w:val="single" w:sz="4" w:space="0" w:color="auto"/>
            </w:tcBorders>
          </w:tcPr>
          <w:p w14:paraId="4664985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C349A3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2B68BF0"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5460BDF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65670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經濟部函為中央政府嚴重特殊傳染性肺炎防治及紓困振興特別預算決議，檢送餐飲零售業營業衰退因應措施書面報告案。</w:t>
            </w:r>
          </w:p>
        </w:tc>
        <w:tc>
          <w:tcPr>
            <w:tcW w:w="2871" w:type="dxa"/>
            <w:tcBorders>
              <w:top w:val="single" w:sz="4" w:space="0" w:color="auto"/>
              <w:left w:val="single" w:sz="4" w:space="0" w:color="auto"/>
              <w:bottom w:val="single" w:sz="4" w:space="0" w:color="auto"/>
              <w:right w:val="single" w:sz="4" w:space="0" w:color="auto"/>
            </w:tcBorders>
          </w:tcPr>
          <w:p w14:paraId="332F5D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w:t>
            </w:r>
            <w:r w:rsidRPr="00B95A07">
              <w:rPr>
                <w:rFonts w:ascii="標楷體" w:eastAsia="標楷體" w:hAnsi="標楷體" w:hint="eastAsia"/>
                <w:kern w:val="2"/>
                <w:szCs w:val="24"/>
              </w:rPr>
              <w:lastRenderedPageBreak/>
              <w:t>審查」</w:t>
            </w:r>
          </w:p>
        </w:tc>
        <w:tc>
          <w:tcPr>
            <w:tcW w:w="1507" w:type="dxa"/>
            <w:tcBorders>
              <w:top w:val="single" w:sz="4" w:space="0" w:color="auto"/>
              <w:left w:val="single" w:sz="4" w:space="0" w:color="auto"/>
              <w:bottom w:val="single" w:sz="4" w:space="0" w:color="auto"/>
              <w:right w:val="single" w:sz="4" w:space="0" w:color="auto"/>
            </w:tcBorders>
            <w:vAlign w:val="center"/>
          </w:tcPr>
          <w:p w14:paraId="3B193FE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72C1F08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023676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42C5D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經濟部函為中央政府嚴重特殊傳染性肺炎防治及紓困振興特別預算決議，檢送餐飲零售商圈等預算執行情況書面報告案。</w:t>
            </w:r>
          </w:p>
        </w:tc>
        <w:tc>
          <w:tcPr>
            <w:tcW w:w="2871" w:type="dxa"/>
            <w:tcBorders>
              <w:top w:val="single" w:sz="4" w:space="0" w:color="auto"/>
              <w:left w:val="single" w:sz="4" w:space="0" w:color="auto"/>
              <w:bottom w:val="single" w:sz="4" w:space="0" w:color="auto"/>
              <w:right w:val="single" w:sz="4" w:space="0" w:color="auto"/>
            </w:tcBorders>
          </w:tcPr>
          <w:p w14:paraId="01AD9B4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C2A02F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57D5AE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535D14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AB317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經濟部函為中央政府嚴重特殊傳染性肺炎防治及紓困振興特別預算追加預算決議，檢送薪資及營運資金補貼稽核機制書面報告案。</w:t>
            </w:r>
          </w:p>
        </w:tc>
        <w:tc>
          <w:tcPr>
            <w:tcW w:w="2871" w:type="dxa"/>
            <w:tcBorders>
              <w:top w:val="single" w:sz="4" w:space="0" w:color="auto"/>
              <w:left w:val="single" w:sz="4" w:space="0" w:color="auto"/>
              <w:bottom w:val="single" w:sz="4" w:space="0" w:color="auto"/>
              <w:right w:val="single" w:sz="4" w:space="0" w:color="auto"/>
            </w:tcBorders>
          </w:tcPr>
          <w:p w14:paraId="5E96834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F37A9E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98DFB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515504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B546A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經濟部函為中央政府嚴重特殊傳染性肺炎防治及紓困振興特別預算追加預算決議，檢送薪資及營運資金補貼稽核程序書面報告案。</w:t>
            </w:r>
          </w:p>
        </w:tc>
        <w:tc>
          <w:tcPr>
            <w:tcW w:w="2871" w:type="dxa"/>
            <w:tcBorders>
              <w:top w:val="single" w:sz="4" w:space="0" w:color="auto"/>
              <w:left w:val="single" w:sz="4" w:space="0" w:color="auto"/>
              <w:bottom w:val="single" w:sz="4" w:space="0" w:color="auto"/>
              <w:right w:val="single" w:sz="4" w:space="0" w:color="auto"/>
            </w:tcBorders>
          </w:tcPr>
          <w:p w14:paraId="1E652BF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55A49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86574C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DCC6B8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458B9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經濟部函為中央政府嚴重特殊傳染性肺炎防治及紓困振興特別預算追加預算決議，檢送薪資及營運資金補貼、貸款追蹤機制書面報告案。</w:t>
            </w:r>
          </w:p>
        </w:tc>
        <w:tc>
          <w:tcPr>
            <w:tcW w:w="2871" w:type="dxa"/>
            <w:tcBorders>
              <w:top w:val="single" w:sz="4" w:space="0" w:color="auto"/>
              <w:left w:val="single" w:sz="4" w:space="0" w:color="auto"/>
              <w:bottom w:val="single" w:sz="4" w:space="0" w:color="auto"/>
              <w:right w:val="single" w:sz="4" w:space="0" w:color="auto"/>
            </w:tcBorders>
          </w:tcPr>
          <w:p w14:paraId="0508AAC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88D1B8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404EF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73D469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C8E77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經濟部函為中央政府嚴重特殊傳染性肺炎防治及紓困振興特別預算追加預算決議，檢送杜絕閒置土地享有防疫紓困優惠或補助書面報告案。</w:t>
            </w:r>
          </w:p>
        </w:tc>
        <w:tc>
          <w:tcPr>
            <w:tcW w:w="2871" w:type="dxa"/>
            <w:tcBorders>
              <w:top w:val="single" w:sz="4" w:space="0" w:color="auto"/>
              <w:left w:val="single" w:sz="4" w:space="0" w:color="auto"/>
              <w:bottom w:val="single" w:sz="4" w:space="0" w:color="auto"/>
              <w:right w:val="single" w:sz="4" w:space="0" w:color="auto"/>
            </w:tcBorders>
          </w:tcPr>
          <w:p w14:paraId="3A64A25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B3A7F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78AC6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222C44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CFDFF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經濟部函為中央政府嚴重特殊傳染性肺炎防治及紓困振興特別預算決議，檢送工業局口罩備援產能書面報告案。</w:t>
            </w:r>
          </w:p>
        </w:tc>
        <w:tc>
          <w:tcPr>
            <w:tcW w:w="2871" w:type="dxa"/>
            <w:tcBorders>
              <w:top w:val="single" w:sz="4" w:space="0" w:color="auto"/>
              <w:left w:val="single" w:sz="4" w:space="0" w:color="auto"/>
              <w:bottom w:val="single" w:sz="4" w:space="0" w:color="auto"/>
              <w:right w:val="single" w:sz="4" w:space="0" w:color="auto"/>
            </w:tcBorders>
          </w:tcPr>
          <w:p w14:paraId="33D08F6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1944F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9258D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F7B978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701BC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w:t>
            </w:r>
            <w:r w:rsidRPr="00B95A07">
              <w:rPr>
                <w:rFonts w:ascii="標楷體" w:eastAsia="標楷體" w:hAnsi="標楷體"/>
                <w:kern w:val="2"/>
                <w:szCs w:val="24"/>
              </w:rPr>
              <w:t>1988詳細人力配置書面報告案。</w:t>
            </w:r>
          </w:p>
        </w:tc>
        <w:tc>
          <w:tcPr>
            <w:tcW w:w="2871" w:type="dxa"/>
            <w:tcBorders>
              <w:top w:val="single" w:sz="4" w:space="0" w:color="auto"/>
              <w:left w:val="single" w:sz="4" w:space="0" w:color="auto"/>
              <w:bottom w:val="single" w:sz="4" w:space="0" w:color="auto"/>
              <w:right w:val="single" w:sz="4" w:space="0" w:color="auto"/>
            </w:tcBorders>
          </w:tcPr>
          <w:p w14:paraId="7EE5D0E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18BBED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21E3A1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0A4265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5EF10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經濟部函為中央政府嚴重特殊傳染性肺炎防治及紓困振興特別預算追加預算決議，檢送中小企業處「防疫千億保開辦成效」書面報告案。</w:t>
            </w:r>
          </w:p>
        </w:tc>
        <w:tc>
          <w:tcPr>
            <w:tcW w:w="2871" w:type="dxa"/>
            <w:tcBorders>
              <w:top w:val="single" w:sz="4" w:space="0" w:color="auto"/>
              <w:left w:val="single" w:sz="4" w:space="0" w:color="auto"/>
              <w:bottom w:val="single" w:sz="4" w:space="0" w:color="auto"/>
              <w:right w:val="single" w:sz="4" w:space="0" w:color="auto"/>
            </w:tcBorders>
          </w:tcPr>
          <w:p w14:paraId="695180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6AFD22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33F381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CA89F2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EFCBC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14:paraId="596A6FE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5306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62D1E0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B5724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2F1F9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經濟部函為中央政府嚴重特殊傳染性肺炎防治及紓困振興特別預算決議，檢送中小企業處辦理紓困振興執行情形書面報告案。</w:t>
            </w:r>
          </w:p>
        </w:tc>
        <w:tc>
          <w:tcPr>
            <w:tcW w:w="2871" w:type="dxa"/>
            <w:tcBorders>
              <w:top w:val="single" w:sz="4" w:space="0" w:color="auto"/>
              <w:left w:val="single" w:sz="4" w:space="0" w:color="auto"/>
              <w:bottom w:val="single" w:sz="4" w:space="0" w:color="auto"/>
              <w:right w:val="single" w:sz="4" w:space="0" w:color="auto"/>
            </w:tcBorders>
          </w:tcPr>
          <w:p w14:paraId="2FDAB4E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45AB05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BC5C21"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1BE5D39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F290D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經濟部函為中央政府嚴重特殊傳染性肺炎防治及紓困振興特別預算追加預算決議，檢送中小企業處「因應</w:t>
            </w:r>
            <w:r w:rsidRPr="00B95A07">
              <w:rPr>
                <w:rFonts w:ascii="標楷體" w:eastAsia="標楷體" w:hAnsi="標楷體"/>
                <w:kern w:val="2"/>
                <w:szCs w:val="24"/>
              </w:rPr>
              <w:t>COVID-19紓困振興輔導</w:t>
            </w:r>
            <w:r w:rsidRPr="00B95A07">
              <w:rPr>
                <w:rFonts w:ascii="標楷體" w:eastAsia="標楷體" w:hAnsi="標楷體"/>
                <w:kern w:val="2"/>
                <w:szCs w:val="24"/>
              </w:rPr>
              <w:lastRenderedPageBreak/>
              <w:t>專區與紓困貸款執行成效」書面報告案。</w:t>
            </w:r>
          </w:p>
        </w:tc>
        <w:tc>
          <w:tcPr>
            <w:tcW w:w="2871" w:type="dxa"/>
            <w:tcBorders>
              <w:top w:val="single" w:sz="4" w:space="0" w:color="auto"/>
              <w:left w:val="single" w:sz="4" w:space="0" w:color="auto"/>
              <w:bottom w:val="single" w:sz="4" w:space="0" w:color="auto"/>
              <w:right w:val="single" w:sz="4" w:space="0" w:color="auto"/>
            </w:tcBorders>
          </w:tcPr>
          <w:p w14:paraId="26AC155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w:t>
            </w:r>
            <w:r w:rsidRPr="00B95A07">
              <w:rPr>
                <w:rFonts w:ascii="標楷體" w:eastAsia="標楷體" w:hAnsi="標楷體" w:hint="eastAsia"/>
                <w:kern w:val="2"/>
                <w:szCs w:val="24"/>
              </w:rPr>
              <w:lastRenderedPageBreak/>
              <w:t>審查」</w:t>
            </w:r>
          </w:p>
        </w:tc>
        <w:tc>
          <w:tcPr>
            <w:tcW w:w="1507" w:type="dxa"/>
            <w:tcBorders>
              <w:top w:val="single" w:sz="4" w:space="0" w:color="auto"/>
              <w:left w:val="single" w:sz="4" w:space="0" w:color="auto"/>
              <w:bottom w:val="single" w:sz="4" w:space="0" w:color="auto"/>
              <w:right w:val="single" w:sz="4" w:space="0" w:color="auto"/>
            </w:tcBorders>
            <w:vAlign w:val="center"/>
          </w:tcPr>
          <w:p w14:paraId="32BADCF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14CFFE2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6273AB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05ACA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經濟部函為中央政府嚴重特殊傳染性肺炎防治及紓困振興特別預算決議，檢送中小企業處各項目補助原則及具體內容書面報告案。</w:t>
            </w:r>
          </w:p>
        </w:tc>
        <w:tc>
          <w:tcPr>
            <w:tcW w:w="2871" w:type="dxa"/>
            <w:tcBorders>
              <w:top w:val="single" w:sz="4" w:space="0" w:color="auto"/>
              <w:left w:val="single" w:sz="4" w:space="0" w:color="auto"/>
              <w:bottom w:val="single" w:sz="4" w:space="0" w:color="auto"/>
              <w:right w:val="single" w:sz="4" w:space="0" w:color="auto"/>
            </w:tcBorders>
          </w:tcPr>
          <w:p w14:paraId="16BD081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CEB2AA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5444C7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A5685C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56C1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7F52599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543634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562D1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83681D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2004A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經濟部函為中央政府嚴重特殊傳染性肺炎防治及紓困振興特別預算追加預算決議，檢送「融資保證及利息補貼計畫書面報告」案。</w:t>
            </w:r>
          </w:p>
        </w:tc>
        <w:tc>
          <w:tcPr>
            <w:tcW w:w="2871" w:type="dxa"/>
            <w:tcBorders>
              <w:top w:val="single" w:sz="4" w:space="0" w:color="auto"/>
              <w:left w:val="single" w:sz="4" w:space="0" w:color="auto"/>
              <w:bottom w:val="single" w:sz="4" w:space="0" w:color="auto"/>
              <w:right w:val="single" w:sz="4" w:space="0" w:color="auto"/>
            </w:tcBorders>
          </w:tcPr>
          <w:p w14:paraId="4D60261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CA1C72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5C3AB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AFDB96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BF6DA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經濟部函為中央政府嚴重特殊傳染性肺炎防治及紓困振興特別預算追加預算決議，檢送振興三倍券方案書面報告案。</w:t>
            </w:r>
          </w:p>
        </w:tc>
        <w:tc>
          <w:tcPr>
            <w:tcW w:w="2871" w:type="dxa"/>
            <w:tcBorders>
              <w:top w:val="single" w:sz="4" w:space="0" w:color="auto"/>
              <w:left w:val="single" w:sz="4" w:space="0" w:color="auto"/>
              <w:bottom w:val="single" w:sz="4" w:space="0" w:color="auto"/>
              <w:right w:val="single" w:sz="4" w:space="0" w:color="auto"/>
            </w:tcBorders>
          </w:tcPr>
          <w:p w14:paraId="54DE7E7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6A5F95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B5AAF5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545D89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93360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經濟部函為中央政府嚴重特殊傳染性肺炎防治及紓困振興特別預算追加預算決議，檢送刺激民眾消費措施書面報告案。</w:t>
            </w:r>
          </w:p>
        </w:tc>
        <w:tc>
          <w:tcPr>
            <w:tcW w:w="2871" w:type="dxa"/>
            <w:tcBorders>
              <w:top w:val="single" w:sz="4" w:space="0" w:color="auto"/>
              <w:left w:val="single" w:sz="4" w:space="0" w:color="auto"/>
              <w:bottom w:val="single" w:sz="4" w:space="0" w:color="auto"/>
              <w:right w:val="single" w:sz="4" w:space="0" w:color="auto"/>
            </w:tcBorders>
          </w:tcPr>
          <w:p w14:paraId="018D941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F76605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6FDDF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1066C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738CD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2次追加預算決議，檢送「口罩不良廠商退場機制處理」書面報告案。</w:t>
            </w:r>
          </w:p>
        </w:tc>
        <w:tc>
          <w:tcPr>
            <w:tcW w:w="2871" w:type="dxa"/>
            <w:tcBorders>
              <w:top w:val="single" w:sz="4" w:space="0" w:color="auto"/>
              <w:left w:val="single" w:sz="4" w:space="0" w:color="auto"/>
              <w:bottom w:val="single" w:sz="4" w:space="0" w:color="auto"/>
              <w:right w:val="single" w:sz="4" w:space="0" w:color="auto"/>
            </w:tcBorders>
          </w:tcPr>
          <w:p w14:paraId="71F014A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25491F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314DB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BA1FEA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B41F6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2次追加預算決議，檢送「口罩產能及原料分配暨口罩出口情形」書面報告案。</w:t>
            </w:r>
          </w:p>
        </w:tc>
        <w:tc>
          <w:tcPr>
            <w:tcW w:w="2871" w:type="dxa"/>
            <w:tcBorders>
              <w:top w:val="single" w:sz="4" w:space="0" w:color="auto"/>
              <w:left w:val="single" w:sz="4" w:space="0" w:color="auto"/>
              <w:bottom w:val="single" w:sz="4" w:space="0" w:color="auto"/>
              <w:right w:val="single" w:sz="4" w:space="0" w:color="auto"/>
            </w:tcBorders>
          </w:tcPr>
          <w:p w14:paraId="49262D4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8A3DBB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E6887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B7FCCA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DA4A8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2次追加預算決議，檢送數位三倍券推動成效不如預期書面報告案。</w:t>
            </w:r>
          </w:p>
        </w:tc>
        <w:tc>
          <w:tcPr>
            <w:tcW w:w="2871" w:type="dxa"/>
            <w:tcBorders>
              <w:top w:val="single" w:sz="4" w:space="0" w:color="auto"/>
              <w:left w:val="single" w:sz="4" w:space="0" w:color="auto"/>
              <w:bottom w:val="single" w:sz="4" w:space="0" w:color="auto"/>
              <w:right w:val="single" w:sz="4" w:space="0" w:color="auto"/>
            </w:tcBorders>
          </w:tcPr>
          <w:p w14:paraId="016AEC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DEE66B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01A75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00D2A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3376D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2次追加預算決議，檢送「紓困及振興預算不敷原因」書面報告案。</w:t>
            </w:r>
          </w:p>
        </w:tc>
        <w:tc>
          <w:tcPr>
            <w:tcW w:w="2871" w:type="dxa"/>
            <w:tcBorders>
              <w:top w:val="single" w:sz="4" w:space="0" w:color="auto"/>
              <w:left w:val="single" w:sz="4" w:space="0" w:color="auto"/>
              <w:bottom w:val="single" w:sz="4" w:space="0" w:color="auto"/>
              <w:right w:val="single" w:sz="4" w:space="0" w:color="auto"/>
            </w:tcBorders>
          </w:tcPr>
          <w:p w14:paraId="65632CA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8B43FD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DB2AE0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7CBF9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CE022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2次追加預算決議，檢送「設立在帝寶之企業亦可獲得電費紓困減免是否有缺失」書面報告案。</w:t>
            </w:r>
          </w:p>
        </w:tc>
        <w:tc>
          <w:tcPr>
            <w:tcW w:w="2871" w:type="dxa"/>
            <w:tcBorders>
              <w:top w:val="single" w:sz="4" w:space="0" w:color="auto"/>
              <w:left w:val="single" w:sz="4" w:space="0" w:color="auto"/>
              <w:bottom w:val="single" w:sz="4" w:space="0" w:color="auto"/>
              <w:right w:val="single" w:sz="4" w:space="0" w:color="auto"/>
            </w:tcBorders>
          </w:tcPr>
          <w:p w14:paraId="7E35824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5D313F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61E72CE"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7ACBD3B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8690F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2次追加預算決議，檢送薪資及營運補貼成效滾動式檢討書</w:t>
            </w:r>
            <w:r w:rsidRPr="00B95A07">
              <w:rPr>
                <w:rFonts w:ascii="標楷體" w:eastAsia="標楷體" w:hAnsi="標楷體"/>
                <w:kern w:val="2"/>
                <w:szCs w:val="24"/>
              </w:rPr>
              <w:lastRenderedPageBreak/>
              <w:t>面報告案。</w:t>
            </w:r>
          </w:p>
        </w:tc>
        <w:tc>
          <w:tcPr>
            <w:tcW w:w="2871" w:type="dxa"/>
            <w:tcBorders>
              <w:top w:val="single" w:sz="4" w:space="0" w:color="auto"/>
              <w:left w:val="single" w:sz="4" w:space="0" w:color="auto"/>
              <w:bottom w:val="single" w:sz="4" w:space="0" w:color="auto"/>
              <w:right w:val="single" w:sz="4" w:space="0" w:color="auto"/>
            </w:tcBorders>
          </w:tcPr>
          <w:p w14:paraId="5D741A1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第10屆第2會期第11次院會（10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30</w:t>
            </w:r>
            <w:r w:rsidRPr="00B95A07">
              <w:rPr>
                <w:rFonts w:ascii="標楷體" w:eastAsia="標楷體" w:hAnsi="標楷體" w:hint="eastAsia"/>
                <w:kern w:val="2"/>
                <w:szCs w:val="24"/>
              </w:rPr>
              <w:t>）決定：「交財政、經濟兩委員會</w:t>
            </w:r>
            <w:r w:rsidRPr="00B95A07">
              <w:rPr>
                <w:rFonts w:ascii="標楷體" w:eastAsia="標楷體" w:hAnsi="標楷體" w:hint="eastAsia"/>
                <w:kern w:val="2"/>
                <w:szCs w:val="24"/>
              </w:rPr>
              <w:lastRenderedPageBreak/>
              <w:t>審查」</w:t>
            </w:r>
          </w:p>
        </w:tc>
        <w:tc>
          <w:tcPr>
            <w:tcW w:w="1507" w:type="dxa"/>
            <w:tcBorders>
              <w:top w:val="single" w:sz="4" w:space="0" w:color="auto"/>
              <w:left w:val="single" w:sz="4" w:space="0" w:color="auto"/>
              <w:bottom w:val="single" w:sz="4" w:space="0" w:color="auto"/>
              <w:right w:val="single" w:sz="4" w:space="0" w:color="auto"/>
            </w:tcBorders>
            <w:vAlign w:val="center"/>
          </w:tcPr>
          <w:p w14:paraId="4A19AD6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48B1188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27249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B4D52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3D6240D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D5F363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F396E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D06E6C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D15F0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14:paraId="2737627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2CA322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45EEB8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F007D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6A5FC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2次追加預算決議，檢送振興三倍券執行成效書面報告案。</w:t>
            </w:r>
          </w:p>
        </w:tc>
        <w:tc>
          <w:tcPr>
            <w:tcW w:w="2871" w:type="dxa"/>
            <w:tcBorders>
              <w:top w:val="single" w:sz="4" w:space="0" w:color="auto"/>
              <w:left w:val="single" w:sz="4" w:space="0" w:color="auto"/>
              <w:bottom w:val="single" w:sz="4" w:space="0" w:color="auto"/>
              <w:right w:val="single" w:sz="4" w:space="0" w:color="auto"/>
            </w:tcBorders>
          </w:tcPr>
          <w:p w14:paraId="5AE8715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250E49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828AF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87E25A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777DC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2次追加預算決議，檢送振興三倍券執行成效</w:t>
            </w:r>
            <w:r w:rsidRPr="00B95A07">
              <w:rPr>
                <w:rFonts w:ascii="標楷體" w:eastAsia="標楷體" w:hAnsi="標楷體" w:hint="eastAsia"/>
                <w:kern w:val="2"/>
                <w:szCs w:val="24"/>
              </w:rPr>
              <w:t>及資源配置</w:t>
            </w:r>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14:paraId="15218D7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3CFB5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8339B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C1A5AE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1E581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6925393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41130A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F6565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F495E1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14:paraId="6CAC99C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經濟部函為中央政府嚴重特殊傳染性肺炎防治及紓困振興特別預算第4次追加預算決議，檢送加速辦理「工具機產業人才培育暨振興計畫」相關核銷作業報告案。</w:t>
            </w:r>
          </w:p>
        </w:tc>
        <w:tc>
          <w:tcPr>
            <w:tcW w:w="2871" w:type="dxa"/>
            <w:tcBorders>
              <w:top w:val="single" w:sz="4" w:space="0" w:color="auto"/>
              <w:left w:val="single" w:sz="4" w:space="0" w:color="auto"/>
              <w:bottom w:val="single" w:sz="8" w:space="0" w:color="auto"/>
              <w:right w:val="single" w:sz="4" w:space="0" w:color="auto"/>
            </w:tcBorders>
          </w:tcPr>
          <w:p w14:paraId="34949BA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5）決定：「交財政及相關委員會處理」</w:t>
            </w:r>
          </w:p>
        </w:tc>
        <w:tc>
          <w:tcPr>
            <w:tcW w:w="1507" w:type="dxa"/>
            <w:tcBorders>
              <w:top w:val="single" w:sz="4" w:space="0" w:color="auto"/>
              <w:left w:val="single" w:sz="4" w:space="0" w:color="auto"/>
              <w:bottom w:val="single" w:sz="8" w:space="0" w:color="auto"/>
              <w:right w:val="single" w:sz="4" w:space="0" w:color="auto"/>
            </w:tcBorders>
            <w:vAlign w:val="center"/>
          </w:tcPr>
          <w:p w14:paraId="4423EAD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1A3FBE9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55BF01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14:paraId="6316BF6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經濟部函為中央政府嚴重特殊傳染性肺炎防治及紓困振興特別預算第4次追加預算決議，檢送檢送紙本五倍券循環利用規劃書面報告案。</w:t>
            </w:r>
          </w:p>
        </w:tc>
        <w:tc>
          <w:tcPr>
            <w:tcW w:w="2871" w:type="dxa"/>
            <w:tcBorders>
              <w:top w:val="single" w:sz="4" w:space="0" w:color="auto"/>
              <w:left w:val="single" w:sz="4" w:space="0" w:color="auto"/>
              <w:bottom w:val="single" w:sz="8" w:space="0" w:color="auto"/>
              <w:right w:val="single" w:sz="4" w:space="0" w:color="auto"/>
            </w:tcBorders>
          </w:tcPr>
          <w:p w14:paraId="7AB9C7D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.4.</w:t>
            </w:r>
            <w:r w:rsidRPr="00B95A07">
              <w:rPr>
                <w:rFonts w:ascii="標楷體" w:eastAsia="標楷體" w:hAnsi="標楷體"/>
                <w:kern w:val="2"/>
                <w:szCs w:val="24"/>
              </w:rPr>
              <w:t>1</w:t>
            </w:r>
            <w:r w:rsidRPr="00B95A07">
              <w:rPr>
                <w:rFonts w:ascii="標楷體" w:eastAsia="標楷體" w:hAnsi="標楷體" w:hint="eastAsia"/>
                <w:kern w:val="2"/>
                <w:szCs w:val="24"/>
              </w:rPr>
              <w:t>5）決定：「交財政及相關委員會審查」</w:t>
            </w:r>
          </w:p>
        </w:tc>
        <w:tc>
          <w:tcPr>
            <w:tcW w:w="1507" w:type="dxa"/>
            <w:tcBorders>
              <w:top w:val="single" w:sz="4" w:space="0" w:color="auto"/>
              <w:left w:val="single" w:sz="4" w:space="0" w:color="auto"/>
              <w:bottom w:val="single" w:sz="8" w:space="0" w:color="auto"/>
              <w:right w:val="single" w:sz="4" w:space="0" w:color="auto"/>
            </w:tcBorders>
            <w:vAlign w:val="center"/>
          </w:tcPr>
          <w:p w14:paraId="4434020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1A8C65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A8033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3AEA2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4635B41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54A624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F43CA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2CD9FD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8" w:space="0" w:color="auto"/>
              <w:left w:val="single" w:sz="4" w:space="0" w:color="auto"/>
              <w:bottom w:val="single" w:sz="4" w:space="0" w:color="auto"/>
              <w:right w:val="single" w:sz="4" w:space="0" w:color="auto"/>
            </w:tcBorders>
          </w:tcPr>
          <w:p w14:paraId="4579E9B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經濟部函為中央政府嚴重特殊傳染性肺炎防治及紓困振興特別預算第4次追加預算決議，檢送加強宣導店家導入台灣Pay書面報告案。</w:t>
            </w:r>
          </w:p>
        </w:tc>
        <w:tc>
          <w:tcPr>
            <w:tcW w:w="2871" w:type="dxa"/>
            <w:tcBorders>
              <w:top w:val="single" w:sz="8" w:space="0" w:color="auto"/>
              <w:left w:val="single" w:sz="4" w:space="0" w:color="auto"/>
              <w:bottom w:val="single" w:sz="4" w:space="0" w:color="auto"/>
              <w:right w:val="single" w:sz="4" w:space="0" w:color="auto"/>
            </w:tcBorders>
          </w:tcPr>
          <w:p w14:paraId="710755C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8" w:space="0" w:color="auto"/>
              <w:left w:val="single" w:sz="4" w:space="0" w:color="auto"/>
              <w:bottom w:val="single" w:sz="4" w:space="0" w:color="auto"/>
              <w:right w:val="single" w:sz="4" w:space="0" w:color="auto"/>
            </w:tcBorders>
            <w:vAlign w:val="center"/>
          </w:tcPr>
          <w:p w14:paraId="4171FC9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EC90C6F"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50C74F3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93709E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經濟部函為中央政府嚴重特殊傳染性肺炎防治及紓困振興特別預算第4次追加預算決議，檢送「符合綠色振興之具體規劃」書面報告案。</w:t>
            </w:r>
          </w:p>
        </w:tc>
        <w:tc>
          <w:tcPr>
            <w:tcW w:w="2871" w:type="dxa"/>
            <w:tcBorders>
              <w:top w:val="single" w:sz="4" w:space="0" w:color="auto"/>
              <w:left w:val="single" w:sz="4" w:space="0" w:color="auto"/>
              <w:bottom w:val="single" w:sz="4" w:space="0" w:color="000000"/>
              <w:right w:val="single" w:sz="4" w:space="0" w:color="auto"/>
            </w:tcBorders>
          </w:tcPr>
          <w:p w14:paraId="1F83FF1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5DD1DB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323424"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1EEBED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F1C00A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經濟部函為中央政府嚴重特殊傳染性肺炎防治及紓困振興特別預算第4次追加預算決議，檢送振興五倍券平台檢討書面報告案。</w:t>
            </w:r>
          </w:p>
        </w:tc>
        <w:tc>
          <w:tcPr>
            <w:tcW w:w="2871" w:type="dxa"/>
            <w:tcBorders>
              <w:top w:val="single" w:sz="4" w:space="0" w:color="auto"/>
              <w:left w:val="single" w:sz="4" w:space="0" w:color="auto"/>
              <w:bottom w:val="single" w:sz="4" w:space="0" w:color="000000"/>
              <w:right w:val="single" w:sz="4" w:space="0" w:color="auto"/>
            </w:tcBorders>
          </w:tcPr>
          <w:p w14:paraId="205178C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0945FF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874764"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2C06FF8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386A01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經濟部函為中央政府嚴重特殊傳染性肺炎防治及紓困振興特別預算第4次追加預算決議，檢送傳統市場與夜市攤商紓困補助書面報告案。</w:t>
            </w:r>
          </w:p>
        </w:tc>
        <w:tc>
          <w:tcPr>
            <w:tcW w:w="2871" w:type="dxa"/>
            <w:tcBorders>
              <w:top w:val="single" w:sz="4" w:space="0" w:color="auto"/>
              <w:left w:val="single" w:sz="4" w:space="0" w:color="auto"/>
              <w:bottom w:val="single" w:sz="4" w:space="0" w:color="000000"/>
              <w:right w:val="single" w:sz="4" w:space="0" w:color="auto"/>
            </w:tcBorders>
          </w:tcPr>
          <w:p w14:paraId="7EB839F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C95A27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70EC065"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47CA80C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EBBF82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經濟部函為中央政府嚴重特殊傳染性肺炎防治及紓困振興特別預算第4次追加預算決議，檢送擴大小型店家使用數位支付方案書面報告案。</w:t>
            </w:r>
          </w:p>
        </w:tc>
        <w:tc>
          <w:tcPr>
            <w:tcW w:w="2871" w:type="dxa"/>
            <w:tcBorders>
              <w:top w:val="single" w:sz="4" w:space="0" w:color="auto"/>
              <w:left w:val="single" w:sz="4" w:space="0" w:color="auto"/>
              <w:bottom w:val="single" w:sz="4" w:space="0" w:color="000000"/>
              <w:right w:val="single" w:sz="4" w:space="0" w:color="auto"/>
            </w:tcBorders>
          </w:tcPr>
          <w:p w14:paraId="4C2C25D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4B5A1D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736EB2F"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6BF7D63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DE272B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經濟部函為中央政府嚴重特殊傳染性肺炎防治及紓困振興特別預算第4次追加預算決議，檢送推動產業綠色紓困書面報告案。</w:t>
            </w:r>
          </w:p>
        </w:tc>
        <w:tc>
          <w:tcPr>
            <w:tcW w:w="2871" w:type="dxa"/>
            <w:tcBorders>
              <w:top w:val="single" w:sz="4" w:space="0" w:color="auto"/>
              <w:left w:val="single" w:sz="4" w:space="0" w:color="auto"/>
              <w:bottom w:val="single" w:sz="4" w:space="0" w:color="000000"/>
              <w:right w:val="single" w:sz="4" w:space="0" w:color="auto"/>
            </w:tcBorders>
          </w:tcPr>
          <w:p w14:paraId="1357DC3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CA87FA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AB330F7"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0E9540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42493DE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經濟部函為中央政府嚴重特殊傳染性肺炎防治及紓困振興特別預算第4次追加預算決議，檢送提高數位五倍券綁定率書面報告案。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14:paraId="0ED7902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EC29AA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42EAC71"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176A2DC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5F6BE28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14:paraId="48DEDCD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8CBF97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A16A548"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D9A2CD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EB6FA0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經濟部函為中央政府嚴重特殊傳染性肺炎防治及紓困振興特別預算第4次追加預算決議，檢送三倍券發放後事實調查書面報告案。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14:paraId="6CA2310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54102D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499A052"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61CF975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73ECE84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經濟部函為中央政府嚴重特殊傳染性肺炎防治及紓困振興特別預算第4次追加預算決議，檢送振興五倍券領取計畫書面報告案。</w:t>
            </w:r>
          </w:p>
        </w:tc>
        <w:tc>
          <w:tcPr>
            <w:tcW w:w="2871" w:type="dxa"/>
            <w:tcBorders>
              <w:top w:val="single" w:sz="4" w:space="0" w:color="auto"/>
              <w:left w:val="single" w:sz="4" w:space="0" w:color="auto"/>
              <w:bottom w:val="single" w:sz="4" w:space="0" w:color="000000"/>
              <w:right w:val="single" w:sz="4" w:space="0" w:color="auto"/>
            </w:tcBorders>
          </w:tcPr>
          <w:p w14:paraId="62989EB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40D12D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5C43FEC"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24A8432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62609E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經濟部函為中央政府嚴重特殊傳染性肺炎防治及紓困振興特別預算第4次追加預算決議，檢送振興五倍券民眾消費通路、經濟效益書面報告案。</w:t>
            </w:r>
          </w:p>
        </w:tc>
        <w:tc>
          <w:tcPr>
            <w:tcW w:w="2871" w:type="dxa"/>
            <w:tcBorders>
              <w:top w:val="single" w:sz="4" w:space="0" w:color="auto"/>
              <w:left w:val="single" w:sz="4" w:space="0" w:color="auto"/>
              <w:bottom w:val="single" w:sz="4" w:space="0" w:color="000000"/>
              <w:right w:val="single" w:sz="4" w:space="0" w:color="auto"/>
            </w:tcBorders>
          </w:tcPr>
          <w:p w14:paraId="5C5807F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835748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F32770"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4D53B9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35CF20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經濟部函為中央政府嚴重特殊傳染性肺炎防治及紓困振興特別預算第4次追加預算決議，檢送振興實體券與數位券發行後總體經濟效益評估書面報告案。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14:paraId="1FBE5B1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4B8C1E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1B4A7E5"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13CC4D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435814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經濟部函為中央政府嚴重特殊傳染性肺炎防治及紓困振興特別預算第4次追加預算決議，檢送振興五倍券使用效益書面報告案。</w:t>
            </w:r>
          </w:p>
        </w:tc>
        <w:tc>
          <w:tcPr>
            <w:tcW w:w="2871" w:type="dxa"/>
            <w:tcBorders>
              <w:top w:val="single" w:sz="4" w:space="0" w:color="auto"/>
              <w:left w:val="single" w:sz="4" w:space="0" w:color="auto"/>
              <w:bottom w:val="single" w:sz="4" w:space="0" w:color="000000"/>
              <w:right w:val="single" w:sz="4" w:space="0" w:color="auto"/>
            </w:tcBorders>
          </w:tcPr>
          <w:p w14:paraId="251F9BB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8A51F7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311A58A"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A99AE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44BE674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經濟部函為中央政府嚴重特殊傳染性肺炎防治及紓困振興特別預算第4次追加預算決議，檢送振興五倍券民眾消費通路及產業類別書面報告案。</w:t>
            </w:r>
          </w:p>
        </w:tc>
        <w:tc>
          <w:tcPr>
            <w:tcW w:w="2871" w:type="dxa"/>
            <w:tcBorders>
              <w:top w:val="single" w:sz="4" w:space="0" w:color="auto"/>
              <w:left w:val="single" w:sz="4" w:space="0" w:color="auto"/>
              <w:bottom w:val="single" w:sz="4" w:space="0" w:color="000000"/>
              <w:right w:val="single" w:sz="4" w:space="0" w:color="auto"/>
            </w:tcBorders>
          </w:tcPr>
          <w:p w14:paraId="578BF43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F246A6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4881BF"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7086F9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9AE6A4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 4 次追加預算決議，檢送振興五倍券民眾消費通路與產業類別等項目調查分析書面報告案。</w:t>
            </w:r>
          </w:p>
        </w:tc>
        <w:tc>
          <w:tcPr>
            <w:tcW w:w="2871" w:type="dxa"/>
            <w:tcBorders>
              <w:top w:val="single" w:sz="4" w:space="0" w:color="auto"/>
              <w:left w:val="single" w:sz="4" w:space="0" w:color="auto"/>
              <w:bottom w:val="single" w:sz="4" w:space="0" w:color="000000"/>
              <w:right w:val="single" w:sz="4" w:space="0" w:color="auto"/>
            </w:tcBorders>
          </w:tcPr>
          <w:p w14:paraId="5330A91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CD4D6F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C4513C0"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64A6746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0CD2C9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經濟部函為中央政府嚴重特殊傳染性肺炎防治及紓困振興特別預算第4次追加預算決議，檢送振興五倍券替代效果、通路與產業類別書面報告案。</w:t>
            </w:r>
          </w:p>
        </w:tc>
        <w:tc>
          <w:tcPr>
            <w:tcW w:w="2871" w:type="dxa"/>
            <w:tcBorders>
              <w:top w:val="single" w:sz="4" w:space="0" w:color="auto"/>
              <w:left w:val="single" w:sz="4" w:space="0" w:color="auto"/>
              <w:bottom w:val="single" w:sz="4" w:space="0" w:color="000000"/>
              <w:right w:val="single" w:sz="4" w:space="0" w:color="auto"/>
            </w:tcBorders>
          </w:tcPr>
          <w:p w14:paraId="3A35C45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BBA7C7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90BEE0"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113B40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BED123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經濟部函為中央政府嚴重特殊傳染性肺炎防治及紓困振興特別預算第4次追加預算決議，檢送紙本券與數位券於振興整體經濟效益之差異書面報告案。</w:t>
            </w:r>
          </w:p>
        </w:tc>
        <w:tc>
          <w:tcPr>
            <w:tcW w:w="2871" w:type="dxa"/>
            <w:tcBorders>
              <w:top w:val="single" w:sz="4" w:space="0" w:color="auto"/>
              <w:left w:val="single" w:sz="4" w:space="0" w:color="auto"/>
              <w:bottom w:val="single" w:sz="4" w:space="0" w:color="000000"/>
              <w:right w:val="single" w:sz="4" w:space="0" w:color="auto"/>
            </w:tcBorders>
          </w:tcPr>
          <w:p w14:paraId="00E13E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C1624D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094F18D"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43F76A1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5AE08F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經濟部函為中央政府嚴重特殊傳染性肺炎防治及紓困振興特別預算第4次追加預算決議，檢送五倍券政策效益評估書面報告案。</w:t>
            </w:r>
          </w:p>
        </w:tc>
        <w:tc>
          <w:tcPr>
            <w:tcW w:w="2871" w:type="dxa"/>
            <w:tcBorders>
              <w:top w:val="single" w:sz="4" w:space="0" w:color="auto"/>
              <w:left w:val="single" w:sz="4" w:space="0" w:color="auto"/>
              <w:bottom w:val="single" w:sz="4" w:space="0" w:color="000000"/>
              <w:right w:val="single" w:sz="4" w:space="0" w:color="auto"/>
            </w:tcBorders>
          </w:tcPr>
          <w:p w14:paraId="0099C07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578A66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037FB55"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3EDDD08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5E95EE89" w14:textId="400E9E4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經濟部函為中央政府嚴重特殊傳染性肺炎防治及紓困振興特別預算第4次追加預算決議，檢送振興五倍券執行成效書面報告案。</w:t>
            </w:r>
          </w:p>
        </w:tc>
        <w:tc>
          <w:tcPr>
            <w:tcW w:w="2871" w:type="dxa"/>
            <w:tcBorders>
              <w:top w:val="single" w:sz="4" w:space="0" w:color="auto"/>
              <w:left w:val="single" w:sz="4" w:space="0" w:color="auto"/>
              <w:bottom w:val="single" w:sz="4" w:space="0" w:color="000000"/>
              <w:right w:val="single" w:sz="4" w:space="0" w:color="auto"/>
            </w:tcBorders>
          </w:tcPr>
          <w:p w14:paraId="38ECE4A6" w14:textId="0BDAD480"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30C76D7" w14:textId="6516E9A5"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9A7F671" w14:textId="77777777" w:rsidTr="003E17ED">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D03605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92B417" w14:textId="76B5030E"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經濟部函送中央政府嚴重特殊傳染性肺炎防治及紓困振興特別預算截至</w:t>
            </w:r>
            <w:r w:rsidRPr="00B95A07">
              <w:rPr>
                <w:rFonts w:ascii="標楷體" w:eastAsia="標楷體" w:hAnsi="標楷體"/>
                <w:kern w:val="2"/>
                <w:szCs w:val="24"/>
              </w:rPr>
              <w:t>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13C270" w14:textId="19431504"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9173062" w14:textId="3D8A07B4"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B7ECA82"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BA63A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32E481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文化部函送針對實體書店紓困及振興計畫書面報告案。</w:t>
            </w:r>
          </w:p>
        </w:tc>
        <w:tc>
          <w:tcPr>
            <w:tcW w:w="2871" w:type="dxa"/>
            <w:tcBorders>
              <w:top w:val="single" w:sz="12" w:space="0" w:color="auto"/>
              <w:left w:val="single" w:sz="4" w:space="0" w:color="auto"/>
              <w:bottom w:val="single" w:sz="4" w:space="0" w:color="auto"/>
              <w:right w:val="single" w:sz="4" w:space="0" w:color="auto"/>
            </w:tcBorders>
          </w:tcPr>
          <w:p w14:paraId="51919A7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17</w:t>
            </w:r>
            <w:r w:rsidRPr="00B95A07">
              <w:rPr>
                <w:rFonts w:ascii="標楷體" w:eastAsia="標楷體" w:hAnsi="標楷體" w:hint="eastAsia"/>
                <w:kern w:val="2"/>
                <w:szCs w:val="24"/>
              </w:rPr>
              <w:t>）決定：「交財政、教育及文化兩委員會審查」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59DE981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D4440D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A2BB09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23A3F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文化部函為中央政府嚴重特殊傳染性肺炎防治及紓困振興特別預算第</w:t>
            </w:r>
            <w:r w:rsidRPr="00B95A07">
              <w:rPr>
                <w:rFonts w:ascii="標楷體" w:eastAsia="標楷體" w:hAnsi="標楷體"/>
                <w:kern w:val="2"/>
                <w:szCs w:val="24"/>
              </w:rPr>
              <w:t>2次追加預算決議，檢送行政院主管決議（十六）110年3月紓困方案執行情形書面報告案。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475643A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36D257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1CD1F1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E7871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B22B9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14:paraId="4740596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AB30B8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527DE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52E9D4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54AA8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文化部函送該部主管受衝擊產業各項紓困方案111年2月份執行情形書面報告案。</w:t>
            </w:r>
          </w:p>
        </w:tc>
        <w:tc>
          <w:tcPr>
            <w:tcW w:w="2871" w:type="dxa"/>
            <w:tcBorders>
              <w:top w:val="single" w:sz="4" w:space="0" w:color="auto"/>
              <w:left w:val="single" w:sz="4" w:space="0" w:color="auto"/>
              <w:bottom w:val="single" w:sz="4" w:space="0" w:color="auto"/>
              <w:right w:val="single" w:sz="4" w:space="0" w:color="auto"/>
            </w:tcBorders>
          </w:tcPr>
          <w:p w14:paraId="131EA89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A35FDB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EF01977"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BB460B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1EEC12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文化部函送該部主管受衝擊產業各項紓困方案111年3月份執行情形書面報告案。</w:t>
            </w:r>
          </w:p>
        </w:tc>
        <w:tc>
          <w:tcPr>
            <w:tcW w:w="2871" w:type="dxa"/>
            <w:tcBorders>
              <w:top w:val="single" w:sz="4" w:space="0" w:color="auto"/>
              <w:left w:val="single" w:sz="4" w:space="0" w:color="auto"/>
              <w:bottom w:val="single" w:sz="4" w:space="0" w:color="000000"/>
              <w:right w:val="single" w:sz="4" w:space="0" w:color="auto"/>
            </w:tcBorders>
          </w:tcPr>
          <w:p w14:paraId="5F7558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3BFC4D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105FFA6"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29E7139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0E6A8C6" w14:textId="660DB7B2"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文化部函為中央政府嚴重特殊傳染性肺炎防治及紓困振興特別預算第4</w:t>
            </w:r>
            <w:r w:rsidRPr="00B95A07">
              <w:rPr>
                <w:rFonts w:ascii="標楷體" w:eastAsia="標楷體" w:hAnsi="標楷體"/>
                <w:kern w:val="2"/>
                <w:szCs w:val="24"/>
              </w:rPr>
              <w:t>次追加預算決議，檢送</w:t>
            </w:r>
            <w:r w:rsidRPr="00B95A07">
              <w:rPr>
                <w:rFonts w:ascii="標楷體" w:eastAsia="標楷體" w:hAnsi="標楷體" w:hint="eastAsia"/>
                <w:kern w:val="2"/>
                <w:szCs w:val="24"/>
              </w:rPr>
              <w:t>歲出第8款第1項</w:t>
            </w:r>
            <w:r w:rsidRPr="00B95A07">
              <w:rPr>
                <w:rFonts w:ascii="標楷體" w:eastAsia="標楷體" w:hAnsi="標楷體"/>
                <w:kern w:val="2"/>
                <w:szCs w:val="24"/>
              </w:rPr>
              <w:t>決議（</w:t>
            </w:r>
            <w:r w:rsidRPr="00B95A07">
              <w:rPr>
                <w:rFonts w:ascii="標楷體" w:eastAsia="標楷體" w:hAnsi="標楷體" w:hint="eastAsia"/>
                <w:kern w:val="2"/>
                <w:szCs w:val="24"/>
              </w:rPr>
              <w:t>二</w:t>
            </w:r>
            <w:r w:rsidRPr="00B95A07">
              <w:rPr>
                <w:rFonts w:ascii="標楷體" w:eastAsia="標楷體" w:hAnsi="標楷體"/>
                <w:kern w:val="2"/>
                <w:szCs w:val="24"/>
              </w:rPr>
              <w:t>十</w:t>
            </w:r>
            <w:r w:rsidRPr="00B95A07">
              <w:rPr>
                <w:rFonts w:ascii="標楷體" w:eastAsia="標楷體" w:hAnsi="標楷體" w:hint="eastAsia"/>
                <w:kern w:val="2"/>
                <w:szCs w:val="24"/>
              </w:rPr>
              <w:t>四</w:t>
            </w:r>
            <w:r w:rsidRPr="00B95A07">
              <w:rPr>
                <w:rFonts w:ascii="標楷體" w:eastAsia="標楷體" w:hAnsi="標楷體"/>
                <w:kern w:val="2"/>
                <w:szCs w:val="24"/>
              </w:rPr>
              <w:t>）報告案。</w:t>
            </w:r>
          </w:p>
        </w:tc>
        <w:tc>
          <w:tcPr>
            <w:tcW w:w="2871" w:type="dxa"/>
            <w:tcBorders>
              <w:top w:val="single" w:sz="4" w:space="0" w:color="auto"/>
              <w:left w:val="single" w:sz="4" w:space="0" w:color="auto"/>
              <w:bottom w:val="single" w:sz="4" w:space="0" w:color="000000"/>
              <w:right w:val="single" w:sz="4" w:space="0" w:color="auto"/>
            </w:tcBorders>
          </w:tcPr>
          <w:p w14:paraId="4BE57A83" w14:textId="374D075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w:t>
            </w:r>
            <w:r w:rsidRPr="00B95A07">
              <w:rPr>
                <w:rFonts w:ascii="標楷體" w:eastAsia="標楷體" w:hAnsi="標楷體"/>
                <w:kern w:val="2"/>
                <w:szCs w:val="24"/>
              </w:rPr>
              <w:t>6</w:t>
            </w:r>
            <w:r w:rsidRPr="00B95A07">
              <w:rPr>
                <w:rFonts w:ascii="標楷體" w:eastAsia="標楷體" w:hAnsi="標楷體" w:hint="eastAsia"/>
                <w:kern w:val="2"/>
                <w:szCs w:val="24"/>
              </w:rPr>
              <w:t>會期第</w:t>
            </w:r>
            <w:r w:rsidRPr="00B95A07">
              <w:rPr>
                <w:rFonts w:ascii="標楷體" w:eastAsia="標楷體" w:hAnsi="標楷體"/>
                <w:kern w:val="2"/>
                <w:szCs w:val="24"/>
              </w:rPr>
              <w:t>4</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.1</w:t>
            </w:r>
            <w:r w:rsidRPr="00B95A07">
              <w:rPr>
                <w:rFonts w:ascii="標楷體" w:eastAsia="標楷體" w:hAnsi="標楷體"/>
                <w:kern w:val="2"/>
                <w:szCs w:val="24"/>
              </w:rPr>
              <w:t>4</w:t>
            </w:r>
            <w:r w:rsidRPr="00B95A07">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14:paraId="3D99D17A" w14:textId="211FB973"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54681ADF" w14:textId="77777777" w:rsidTr="003E17ED">
        <w:trPr>
          <w:gridAfter w:val="1"/>
          <w:wAfter w:w="7" w:type="dxa"/>
          <w:trHeight w:val="960"/>
          <w:jc w:val="center"/>
        </w:trPr>
        <w:tc>
          <w:tcPr>
            <w:tcW w:w="846" w:type="dxa"/>
            <w:tcBorders>
              <w:top w:val="single" w:sz="4" w:space="0" w:color="000000"/>
              <w:left w:val="single" w:sz="4" w:space="0" w:color="auto"/>
              <w:bottom w:val="single" w:sz="4" w:space="0" w:color="auto"/>
              <w:right w:val="single" w:sz="4" w:space="0" w:color="auto"/>
            </w:tcBorders>
          </w:tcPr>
          <w:p w14:paraId="3C0DD98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5DD338" w14:textId="0B1FA788"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7D15BC" w14:textId="586AB564"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5B7BA04" w14:textId="10BDA4E2"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C91347D"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8DBBAA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095344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交通部函為中央政府嚴重特殊傳染性肺炎防治及紓困振興特別預算決議，檢送該部經費流用情形表案。</w:t>
            </w:r>
          </w:p>
        </w:tc>
        <w:tc>
          <w:tcPr>
            <w:tcW w:w="2871" w:type="dxa"/>
            <w:tcBorders>
              <w:top w:val="single" w:sz="12" w:space="0" w:color="auto"/>
              <w:left w:val="single" w:sz="4" w:space="0" w:color="auto"/>
              <w:bottom w:val="single" w:sz="4" w:space="0" w:color="auto"/>
              <w:right w:val="single" w:sz="4" w:space="0" w:color="auto"/>
            </w:tcBorders>
          </w:tcPr>
          <w:p w14:paraId="5703287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2F34183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EC199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97A90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3D4B7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交通部函為中央政府嚴重特殊傳染性肺炎防治及紓困振興特別預算決議，檢送該部主管決議（二）具體政策評估資料及申請紓困辦法書面報告案。</w:t>
            </w:r>
          </w:p>
        </w:tc>
        <w:tc>
          <w:tcPr>
            <w:tcW w:w="2871" w:type="dxa"/>
            <w:tcBorders>
              <w:top w:val="single" w:sz="4" w:space="0" w:color="auto"/>
              <w:left w:val="single" w:sz="4" w:space="0" w:color="auto"/>
              <w:bottom w:val="single" w:sz="4" w:space="0" w:color="auto"/>
              <w:right w:val="single" w:sz="4" w:space="0" w:color="auto"/>
            </w:tcBorders>
          </w:tcPr>
          <w:p w14:paraId="1C85C63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312E51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F7060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A9DCAE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7F04F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交通部函為中央政府嚴重特殊傳染性肺炎防治及紓困振興特別預算決議，檢送該部主管決議（七）擴大秋冬國民旅遊、升格觀光署書面報告案。</w:t>
            </w:r>
          </w:p>
        </w:tc>
        <w:tc>
          <w:tcPr>
            <w:tcW w:w="2871" w:type="dxa"/>
            <w:tcBorders>
              <w:top w:val="single" w:sz="4" w:space="0" w:color="auto"/>
              <w:left w:val="single" w:sz="4" w:space="0" w:color="auto"/>
              <w:bottom w:val="single" w:sz="4" w:space="0" w:color="auto"/>
              <w:right w:val="single" w:sz="4" w:space="0" w:color="auto"/>
            </w:tcBorders>
          </w:tcPr>
          <w:p w14:paraId="2DED94C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E70659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6075E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7AF647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AE9B0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交通部函為中央政府嚴重特殊傳染性肺炎防治及紓困振興特別預算決議，檢送該部主管決議（十四）滾動檢討補助規模及追蹤實施成效書面報告案。</w:t>
            </w:r>
          </w:p>
        </w:tc>
        <w:tc>
          <w:tcPr>
            <w:tcW w:w="2871" w:type="dxa"/>
            <w:tcBorders>
              <w:top w:val="single" w:sz="4" w:space="0" w:color="auto"/>
              <w:left w:val="single" w:sz="4" w:space="0" w:color="auto"/>
              <w:bottom w:val="single" w:sz="4" w:space="0" w:color="auto"/>
              <w:right w:val="single" w:sz="4" w:space="0" w:color="auto"/>
            </w:tcBorders>
          </w:tcPr>
          <w:p w14:paraId="3B7E14F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F61A6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3E39E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99802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AA6B2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2次追加預算決議，檢送決議（二）補助申請審查程序書面報告案。</w:t>
            </w:r>
          </w:p>
        </w:tc>
        <w:tc>
          <w:tcPr>
            <w:tcW w:w="2871" w:type="dxa"/>
            <w:tcBorders>
              <w:top w:val="single" w:sz="4" w:space="0" w:color="auto"/>
              <w:left w:val="single" w:sz="4" w:space="0" w:color="auto"/>
              <w:bottom w:val="single" w:sz="4" w:space="0" w:color="auto"/>
              <w:right w:val="single" w:sz="4" w:space="0" w:color="auto"/>
            </w:tcBorders>
          </w:tcPr>
          <w:p w14:paraId="3FDD90B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2054BE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D9DFCE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E3F5FD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4C21D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2次追加預算決議，檢送決議（三）滾動式檢討補助狀況書面報告案。</w:t>
            </w:r>
          </w:p>
        </w:tc>
        <w:tc>
          <w:tcPr>
            <w:tcW w:w="2871" w:type="dxa"/>
            <w:tcBorders>
              <w:top w:val="single" w:sz="4" w:space="0" w:color="auto"/>
              <w:left w:val="single" w:sz="4" w:space="0" w:color="auto"/>
              <w:bottom w:val="single" w:sz="4" w:space="0" w:color="auto"/>
              <w:right w:val="single" w:sz="4" w:space="0" w:color="auto"/>
            </w:tcBorders>
          </w:tcPr>
          <w:p w14:paraId="23BBA03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FFED0D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49FD72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0FB0F7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8E20C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2次追加預算決議，檢送決議（四）紓困振興特別預算及第1次追加預算實施成效書面報告案。</w:t>
            </w:r>
          </w:p>
        </w:tc>
        <w:tc>
          <w:tcPr>
            <w:tcW w:w="2871" w:type="dxa"/>
            <w:tcBorders>
              <w:top w:val="single" w:sz="4" w:space="0" w:color="auto"/>
              <w:left w:val="single" w:sz="4" w:space="0" w:color="auto"/>
              <w:bottom w:val="single" w:sz="4" w:space="0" w:color="auto"/>
              <w:right w:val="single" w:sz="4" w:space="0" w:color="auto"/>
            </w:tcBorders>
          </w:tcPr>
          <w:p w14:paraId="498B46A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21895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BDE53E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30DE4A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0AEE8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w:t>
            </w:r>
            <w:r w:rsidRPr="00B95A07">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14:paraId="496DB2E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074CCB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A19650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B46CE4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64DE6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交通部函為中央政府嚴重特殊傳染性肺炎防治及紓困振興特別預算第2次追加預算決議，檢送110年5月紓困方案執行情形書面報告案。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16B4D00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19CDEB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3DFF3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B45A71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29011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421C9F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2D8B1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45954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273F51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8E11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交通部函為中央政府嚴重特殊傳染性肺炎防治及紓困振興特別預算第3次追加預算決議，檢送行政院主管決議（二○一）公費支付警察、消防及醫護人員入住旅館費用書面報告案。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38B06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7D30A7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ACF0F8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67BBB8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D5E68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交通部函為中央政府嚴重特殊傳染性肺炎防治及紓困振興特別預算第4次追加預算決議，檢送決議（三十六）駕駛人薪資補貼專案報告案。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F8F97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D874E2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2788550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4939F9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5D11F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14:paraId="6387ACA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6F6DCF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B9411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432270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10610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14:paraId="266744C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2C73E9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F42D26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E01AF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ACD2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14:paraId="2E1C6D4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9827F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529322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18F7E4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ED66F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169378B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28A77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1F2C9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54DBD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83A9AA" w14:textId="29D6AC53"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交通部函為中央政府嚴重特殊傳染性肺炎防治及紓困振興特別預算第4次追加預算決議，檢送該部決議（三十八）獎勵低碳旅遊措施書面報告案。</w:t>
            </w:r>
          </w:p>
        </w:tc>
        <w:tc>
          <w:tcPr>
            <w:tcW w:w="2871" w:type="dxa"/>
            <w:tcBorders>
              <w:top w:val="single" w:sz="4" w:space="0" w:color="auto"/>
              <w:left w:val="single" w:sz="4" w:space="0" w:color="auto"/>
              <w:bottom w:val="single" w:sz="4" w:space="0" w:color="auto"/>
              <w:right w:val="single" w:sz="4" w:space="0" w:color="auto"/>
            </w:tcBorders>
          </w:tcPr>
          <w:p w14:paraId="1110CCAE" w14:textId="2B9DBEF3"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C88F4AB" w14:textId="5DB33F1A"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E743758" w14:textId="77777777" w:rsidTr="005134C1">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72888C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14D3F2" w14:textId="6F345E0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辦理航空相關產業紓困措施所需經費不敷，依嚴重特殊傳染性肺炎防治及紓困振興特別條例第11條第1項規定，由中央政府嚴重特殊傳染性肺炎防治及紓困振興特別預算經濟部所列經費支應11億400萬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13E2F4" w14:textId="47086E1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8F65DAC" w14:textId="297434B6"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E60B45" w14:textId="77777777" w:rsidTr="005134C1">
        <w:trPr>
          <w:gridAfter w:val="1"/>
          <w:wAfter w:w="7" w:type="dxa"/>
          <w:trHeight w:val="960"/>
          <w:jc w:val="center"/>
        </w:trPr>
        <w:tc>
          <w:tcPr>
            <w:tcW w:w="846" w:type="dxa"/>
            <w:tcBorders>
              <w:top w:val="single" w:sz="4" w:space="0" w:color="auto"/>
              <w:left w:val="single" w:sz="4" w:space="0" w:color="auto"/>
              <w:bottom w:val="single" w:sz="12" w:space="0" w:color="auto"/>
              <w:right w:val="single" w:sz="4" w:space="0" w:color="auto"/>
            </w:tcBorders>
          </w:tcPr>
          <w:p w14:paraId="18749E9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CF5AE39" w14:textId="17197725"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該部民用航空局及桃園國際機場股份有限公司執行減免航空相關產業之降落費等補貼措施經費不敷，依嚴重特殊傳染性肺炎防治及紓困振興特別條例第11條第1項規定，由中央政府嚴重特殊傳染性肺炎防治及紓困振興特別預算該部觀光局執行防治及紓困振興經費流用21億5,748萬8,000元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8299B99" w14:textId="46FC8681"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3F42FCB9" w14:textId="60C0E851"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8E683D1" w14:textId="77777777" w:rsidTr="005134C1">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1F4B032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BC5962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勞動部函為中央政府嚴重特殊傳染性肺炎防治及紓困振興特別預算追加預算決議，檢送勞工生活補貼詳加規劃配套措施書面報告案。</w:t>
            </w:r>
          </w:p>
        </w:tc>
        <w:tc>
          <w:tcPr>
            <w:tcW w:w="2871" w:type="dxa"/>
            <w:tcBorders>
              <w:top w:val="single" w:sz="12" w:space="0" w:color="auto"/>
              <w:left w:val="single" w:sz="4" w:space="0" w:color="auto"/>
              <w:bottom w:val="single" w:sz="4" w:space="0" w:color="auto"/>
              <w:right w:val="single" w:sz="4" w:space="0" w:color="auto"/>
            </w:tcBorders>
          </w:tcPr>
          <w:p w14:paraId="061E814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5B53621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FAAA12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E5BA7A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3B19B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勞動部函為中央政府嚴重特殊傳染性肺炎防治及紓困振興特別預算追加預算決議，檢送自營作業者或無一定雇主之勞工生活補貼適用範圍及申請門檻之說明案。</w:t>
            </w:r>
          </w:p>
        </w:tc>
        <w:tc>
          <w:tcPr>
            <w:tcW w:w="2871" w:type="dxa"/>
            <w:tcBorders>
              <w:top w:val="single" w:sz="4" w:space="0" w:color="auto"/>
              <w:left w:val="single" w:sz="4" w:space="0" w:color="auto"/>
              <w:bottom w:val="single" w:sz="4" w:space="0" w:color="auto"/>
              <w:right w:val="single" w:sz="4" w:space="0" w:color="auto"/>
            </w:tcBorders>
          </w:tcPr>
          <w:p w14:paraId="2F55705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BC3C00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CE81A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FF4986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87755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勞動部函為中央政府嚴重特殊傳染性肺炎防治及紓困振興特別預算追加預算決議，檢送受影響產業所為之函釋書面報告案。</w:t>
            </w:r>
          </w:p>
        </w:tc>
        <w:tc>
          <w:tcPr>
            <w:tcW w:w="2871" w:type="dxa"/>
            <w:tcBorders>
              <w:top w:val="single" w:sz="4" w:space="0" w:color="auto"/>
              <w:left w:val="single" w:sz="4" w:space="0" w:color="auto"/>
              <w:bottom w:val="single" w:sz="4" w:space="0" w:color="auto"/>
              <w:right w:val="single" w:sz="4" w:space="0" w:color="auto"/>
            </w:tcBorders>
          </w:tcPr>
          <w:p w14:paraId="08AD873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428FF1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97C4D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4509FE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1388F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勞動部函為中央政府嚴重特殊傳染性肺炎防治及紓困振興特別預算決議，檢送</w:t>
            </w:r>
            <w:r w:rsidRPr="00B95A07">
              <w:rPr>
                <w:rFonts w:ascii="標楷體" w:eastAsia="標楷體" w:hAnsi="標楷體"/>
                <w:kern w:val="2"/>
                <w:szCs w:val="24"/>
              </w:rPr>
              <w:t>109年第3季經費流用情形表案。</w:t>
            </w:r>
          </w:p>
        </w:tc>
        <w:tc>
          <w:tcPr>
            <w:tcW w:w="2871" w:type="dxa"/>
            <w:tcBorders>
              <w:top w:val="single" w:sz="4" w:space="0" w:color="auto"/>
              <w:left w:val="single" w:sz="4" w:space="0" w:color="auto"/>
              <w:bottom w:val="single" w:sz="4" w:space="0" w:color="auto"/>
              <w:right w:val="single" w:sz="4" w:space="0" w:color="auto"/>
            </w:tcBorders>
          </w:tcPr>
          <w:p w14:paraId="2C7AEF2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334BF3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6F885A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E66761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CD645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2次追加預算決議，檢送「持續彙總國內受衝擊產業，規劃紓困方案並確實執行」書面報告案。</w:t>
            </w:r>
          </w:p>
        </w:tc>
        <w:tc>
          <w:tcPr>
            <w:tcW w:w="2871" w:type="dxa"/>
            <w:tcBorders>
              <w:top w:val="single" w:sz="4" w:space="0" w:color="auto"/>
              <w:left w:val="single" w:sz="4" w:space="0" w:color="auto"/>
              <w:bottom w:val="single" w:sz="4" w:space="0" w:color="auto"/>
              <w:right w:val="single" w:sz="4" w:space="0" w:color="auto"/>
            </w:tcBorders>
          </w:tcPr>
          <w:p w14:paraId="418F2D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CD3733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ECB7E1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72D6FF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2CB4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14:paraId="0F0C59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C940E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F2E4DA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FB002B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658E6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2次追加預算決議，檢送啟動中高齡者及高齡者就業促進法6部子法施行作業以助紓困之說明案。</w:t>
            </w:r>
          </w:p>
        </w:tc>
        <w:tc>
          <w:tcPr>
            <w:tcW w:w="2871" w:type="dxa"/>
            <w:tcBorders>
              <w:top w:val="single" w:sz="4" w:space="0" w:color="auto"/>
              <w:left w:val="single" w:sz="4" w:space="0" w:color="auto"/>
              <w:bottom w:val="single" w:sz="4" w:space="0" w:color="auto"/>
              <w:right w:val="single" w:sz="4" w:space="0" w:color="auto"/>
            </w:tcBorders>
          </w:tcPr>
          <w:p w14:paraId="0914264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50C97F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E5D18A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E65A34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34FF8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2次追加預算決議，檢送機場商業服務設施業空廚業從業人員紓困協助書面報告案。</w:t>
            </w:r>
          </w:p>
        </w:tc>
        <w:tc>
          <w:tcPr>
            <w:tcW w:w="2871" w:type="dxa"/>
            <w:tcBorders>
              <w:top w:val="single" w:sz="4" w:space="0" w:color="auto"/>
              <w:left w:val="single" w:sz="4" w:space="0" w:color="auto"/>
              <w:bottom w:val="single" w:sz="4" w:space="0" w:color="auto"/>
              <w:right w:val="single" w:sz="4" w:space="0" w:color="auto"/>
            </w:tcBorders>
          </w:tcPr>
          <w:p w14:paraId="583BD51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A6B385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17670F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488921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59761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2次追加預算決議，檢送「檢討就業保險促進就業實施辦法中啟動僱用安定措施之指標、量化或質化門檻等」書面報告案。</w:t>
            </w:r>
          </w:p>
        </w:tc>
        <w:tc>
          <w:tcPr>
            <w:tcW w:w="2871" w:type="dxa"/>
            <w:tcBorders>
              <w:top w:val="single" w:sz="4" w:space="0" w:color="auto"/>
              <w:left w:val="single" w:sz="4" w:space="0" w:color="auto"/>
              <w:bottom w:val="single" w:sz="4" w:space="0" w:color="auto"/>
              <w:right w:val="single" w:sz="4" w:space="0" w:color="auto"/>
            </w:tcBorders>
          </w:tcPr>
          <w:p w14:paraId="111516B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116598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49477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7D82E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8A8F2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2次追加預算決議，檢送該部決議（十二）書面報告案。</w:t>
            </w:r>
          </w:p>
        </w:tc>
        <w:tc>
          <w:tcPr>
            <w:tcW w:w="2871" w:type="dxa"/>
            <w:tcBorders>
              <w:top w:val="single" w:sz="4" w:space="0" w:color="auto"/>
              <w:left w:val="single" w:sz="4" w:space="0" w:color="auto"/>
              <w:bottom w:val="single" w:sz="4" w:space="0" w:color="auto"/>
              <w:right w:val="single" w:sz="4" w:space="0" w:color="auto"/>
            </w:tcBorders>
          </w:tcPr>
          <w:p w14:paraId="0DA3B42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C43DB8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F6659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048A63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E102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2次追加預算決議，檢送紓困方案對於受疫情影響勞工經濟安全與就業穩定之成效書面報告案。</w:t>
            </w:r>
          </w:p>
        </w:tc>
        <w:tc>
          <w:tcPr>
            <w:tcW w:w="2871" w:type="dxa"/>
            <w:tcBorders>
              <w:top w:val="single" w:sz="4" w:space="0" w:color="auto"/>
              <w:left w:val="single" w:sz="4" w:space="0" w:color="auto"/>
              <w:bottom w:val="single" w:sz="4" w:space="0" w:color="auto"/>
              <w:right w:val="single" w:sz="4" w:space="0" w:color="auto"/>
            </w:tcBorders>
          </w:tcPr>
          <w:p w14:paraId="225DB50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F5BA3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7E82F5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7A42AF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105EA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勞動部函為中央政府嚴重特殊傳染性肺炎防治及紓困振興特別預算第3次追加預算決議，檢送「研議針對外送員、貨運司機發放防疫裝備或防疫補助津貼之可行性」書面報告案。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0B22B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940040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4C95DD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16C83B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066B1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勞動部函為中央政府嚴重特殊傳染性肺炎防治及紓困振興特別預算第3次追加預算決議，檢送擴大失聯移工自行到案意願書面報告案。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46EFC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69756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8C7E7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C21B2C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D48CE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勞動部函為中央政府嚴重特殊傳染性肺炎防治及紓困振興特別預算第3次追加預算決議，檢送移工防疫建立單一窗口和專線書面報告案。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2E697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B91A5A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57D98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1DD493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4DB71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勞動部函為中央政府嚴重特殊傳染性肺炎防治及紓困振興特別預算第3次追加預算決議，檢送移工防疫宣導及失聯移工防疫改善措施書面報告案。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75C27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9B282F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53716C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540AEE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831A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勞動部函為中央政府嚴重特殊傳染性肺炎防治及紓困振興特別預算第3次追加預算決議，檢送訂定職業相關嚴重特殊傳染性肺炎認定參考指引之說明案。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9E815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0D5CD7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84E000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D72C3D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D0D14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勞動部函為中央政府嚴重特殊傳染性肺炎防治及紓困振興特別預算第4次追加預算決議，檢送「積極協助於工作時感染嚴重特殊傳染性肺炎勞工進行職業傷病給付認定」書面報告案。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F8BC9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86726F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5C168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36519B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993CD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勞動部函為中央政府嚴重特殊傳染性肺炎防治及紓困振興特別預算第4次追加預算決議，檢送「領有政府紓困補助之業者，有無違反勞動法令，加強實施檢查」書面報告案。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C065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F6D52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4B14E9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3D91F5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93644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勞動部函為中央政府嚴重特殊傳染性肺炎防治及紓困振興特別預算第4次追加預算決議，檢送職場染疫之職災認定書面報告案。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7BE42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ED2BA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DBD9C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1218A7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C8EDB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勞動部函為中央政府嚴重特殊傳染性肺炎防治及紓困振興特別預算第4次追加預算決議，檢送失聯移工納入接種疫苗書面報告案。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55399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98F05B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3A4FA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33DC6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02C88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勞動部函為中央政府嚴重特殊傳染性肺炎防治及紓困振興特別預算第4次追加預算決議，檢送防疫照顧假津貼可行性書面報告案。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D3BE6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B3B792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672C3C6"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4B1CC02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04247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勞動部函為中央政府嚴重特殊傳染性肺炎防治及紓困振興特別預算第4次追加預算決議，檢送「勞工紓困貸款適用人數預估名額</w:t>
            </w:r>
            <w:r w:rsidRPr="00B95A07">
              <w:rPr>
                <w:rFonts w:ascii="標楷體" w:eastAsia="標楷體" w:hAnsi="標楷體" w:hint="eastAsia"/>
                <w:kern w:val="2"/>
                <w:szCs w:val="24"/>
              </w:rPr>
              <w:lastRenderedPageBreak/>
              <w:t>不足情形書面檢討報告」案。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EF76E4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4D6D9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2516EE" w14:textId="77777777" w:rsidTr="000D2E36">
        <w:trPr>
          <w:gridAfter w:val="1"/>
          <w:wAfter w:w="7" w:type="dxa"/>
          <w:trHeight w:val="960"/>
          <w:jc w:val="center"/>
        </w:trPr>
        <w:tc>
          <w:tcPr>
            <w:tcW w:w="846" w:type="dxa"/>
            <w:tcBorders>
              <w:top w:val="single" w:sz="4" w:space="0" w:color="auto"/>
              <w:left w:val="single" w:sz="4" w:space="0" w:color="auto"/>
              <w:bottom w:val="single" w:sz="12" w:space="0" w:color="auto"/>
              <w:right w:val="single" w:sz="4" w:space="0" w:color="auto"/>
            </w:tcBorders>
          </w:tcPr>
          <w:p w14:paraId="0BCD756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41E78B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勞動部函為中央政府嚴重特殊傳染性肺炎防治及紓困振興特別預算第4次追加預算決議，檢送染疫職災勞工關懷輔導措施之說明案。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08EA9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11C062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C52D2D"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8ED8D6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560282" w14:textId="615E0098"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w:t>
            </w:r>
            <w:r w:rsidR="00300923">
              <w:rPr>
                <w:rFonts w:ascii="標楷體" w:eastAsia="標楷體" w:hAnsi="標楷體" w:hint="eastAsia"/>
                <w:kern w:val="2"/>
                <w:szCs w:val="24"/>
              </w:rPr>
              <w:t>案</w:t>
            </w:r>
            <w:r w:rsidRPr="00B95A07">
              <w:rPr>
                <w:rFonts w:ascii="標楷體" w:eastAsia="標楷體" w:hAnsi="標楷體" w:hint="eastAsia"/>
                <w:kern w:val="2"/>
                <w:szCs w:val="24"/>
              </w:rPr>
              <w:t>決議，檢送口罩配給不均改善並設計績效關鍵指標追蹤書面報告案。</w:t>
            </w:r>
          </w:p>
        </w:tc>
        <w:tc>
          <w:tcPr>
            <w:tcW w:w="2871" w:type="dxa"/>
            <w:tcBorders>
              <w:top w:val="single" w:sz="12" w:space="0" w:color="auto"/>
              <w:left w:val="single" w:sz="4" w:space="0" w:color="auto"/>
              <w:bottom w:val="single" w:sz="4" w:space="0" w:color="auto"/>
              <w:right w:val="single" w:sz="4" w:space="0" w:color="auto"/>
            </w:tcBorders>
          </w:tcPr>
          <w:p w14:paraId="5AAAEC2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6A324D1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0DF2C6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562D07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E3689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衛生福利部函為中央政府嚴重特殊傳染性肺炎防治及紓困振興特別預算決議，檢送該部經費流用表案。</w:t>
            </w:r>
          </w:p>
        </w:tc>
        <w:tc>
          <w:tcPr>
            <w:tcW w:w="2871" w:type="dxa"/>
            <w:tcBorders>
              <w:top w:val="single" w:sz="4" w:space="0" w:color="auto"/>
              <w:left w:val="single" w:sz="4" w:space="0" w:color="auto"/>
              <w:bottom w:val="single" w:sz="4" w:space="0" w:color="auto"/>
              <w:right w:val="single" w:sz="4" w:space="0" w:color="auto"/>
            </w:tcBorders>
          </w:tcPr>
          <w:p w14:paraId="3131996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6D768E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FA2FA7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CB7026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E4BA0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衛生福利部函為中央政府嚴重特殊傳染性肺炎防治及紓困振興特別預算決議，檢送出入境資料串接避免侵犯員工隱私書面報告案。</w:t>
            </w:r>
          </w:p>
        </w:tc>
        <w:tc>
          <w:tcPr>
            <w:tcW w:w="2871" w:type="dxa"/>
            <w:tcBorders>
              <w:top w:val="single" w:sz="4" w:space="0" w:color="auto"/>
              <w:left w:val="single" w:sz="4" w:space="0" w:color="auto"/>
              <w:bottom w:val="single" w:sz="4" w:space="0" w:color="auto"/>
              <w:right w:val="single" w:sz="4" w:space="0" w:color="auto"/>
            </w:tcBorders>
          </w:tcPr>
          <w:p w14:paraId="78C0B13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5BB10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033DDD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A6E6A8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AE1E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衛生福利部函為中央政府嚴重特殊傳染性肺炎防治及紓困振興特別預算追加預算決議，檢送重大傷病病友之加發補助條件及相關措施書面報告案。</w:t>
            </w:r>
          </w:p>
        </w:tc>
        <w:tc>
          <w:tcPr>
            <w:tcW w:w="2871" w:type="dxa"/>
            <w:tcBorders>
              <w:top w:val="single" w:sz="4" w:space="0" w:color="auto"/>
              <w:left w:val="single" w:sz="4" w:space="0" w:color="auto"/>
              <w:bottom w:val="single" w:sz="4" w:space="0" w:color="auto"/>
              <w:right w:val="single" w:sz="4" w:space="0" w:color="auto"/>
            </w:tcBorders>
          </w:tcPr>
          <w:p w14:paraId="3BB9B26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DFE4F4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4EB723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0D2376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A544E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衛生福利部函為中央政府嚴重特殊傳染性肺炎防治及紓困振興特別預算追加預算決議，檢送身障弱勢防疫之扶持性措施書面報告案。</w:t>
            </w:r>
          </w:p>
        </w:tc>
        <w:tc>
          <w:tcPr>
            <w:tcW w:w="2871" w:type="dxa"/>
            <w:tcBorders>
              <w:top w:val="single" w:sz="4" w:space="0" w:color="auto"/>
              <w:left w:val="single" w:sz="4" w:space="0" w:color="auto"/>
              <w:bottom w:val="single" w:sz="4" w:space="0" w:color="auto"/>
              <w:right w:val="single" w:sz="4" w:space="0" w:color="auto"/>
            </w:tcBorders>
          </w:tcPr>
          <w:p w14:paraId="0E509D1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5A7797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C9844E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78A8E3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7E97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衛生福利部函為中央政府嚴重特殊傳染性肺炎防治及紓困振興特別預算追加預算決議，檢送「政府於防疫期間落實照顧弱勢身心障礙者之解決方案」書面報告案。</w:t>
            </w:r>
          </w:p>
        </w:tc>
        <w:tc>
          <w:tcPr>
            <w:tcW w:w="2871" w:type="dxa"/>
            <w:tcBorders>
              <w:top w:val="single" w:sz="4" w:space="0" w:color="auto"/>
              <w:left w:val="single" w:sz="4" w:space="0" w:color="auto"/>
              <w:bottom w:val="single" w:sz="4" w:space="0" w:color="auto"/>
              <w:right w:val="single" w:sz="4" w:space="0" w:color="auto"/>
            </w:tcBorders>
          </w:tcPr>
          <w:p w14:paraId="488F291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7290B0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254772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897874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2DFF0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衛生福利部函為中央政府嚴重特殊傳染性肺炎防治及紓困振興特別預算追加預算決議，檢送我國新冠肺炎疫苗、快篩試劑與治療藥物之研發與運用書面報告案。</w:t>
            </w:r>
          </w:p>
        </w:tc>
        <w:tc>
          <w:tcPr>
            <w:tcW w:w="2871" w:type="dxa"/>
            <w:tcBorders>
              <w:top w:val="single" w:sz="4" w:space="0" w:color="auto"/>
              <w:left w:val="single" w:sz="4" w:space="0" w:color="auto"/>
              <w:bottom w:val="single" w:sz="4" w:space="0" w:color="auto"/>
              <w:right w:val="single" w:sz="4" w:space="0" w:color="auto"/>
            </w:tcBorders>
          </w:tcPr>
          <w:p w14:paraId="079D34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4E7F95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A2AAE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D6B43F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1B5B2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衛生福利部函為中央政府嚴重特殊傳染性肺炎防治及紓困振興特別預算追加預算決議，檢送財團法人歐巴尼紀念基金會工作成果報告及檢討改善計畫案。</w:t>
            </w:r>
          </w:p>
        </w:tc>
        <w:tc>
          <w:tcPr>
            <w:tcW w:w="2871" w:type="dxa"/>
            <w:tcBorders>
              <w:top w:val="single" w:sz="4" w:space="0" w:color="auto"/>
              <w:left w:val="single" w:sz="4" w:space="0" w:color="auto"/>
              <w:bottom w:val="single" w:sz="4" w:space="0" w:color="auto"/>
              <w:right w:val="single" w:sz="4" w:space="0" w:color="auto"/>
            </w:tcBorders>
          </w:tcPr>
          <w:p w14:paraId="4F84F41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A95A33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2264E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0823AE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1B70F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衛生福利部函為中央政府嚴重特殊傳染性肺炎防治及紓困振興特別預算追加預算決議，檢送防疫期間持續辦理發展遲緩兒童早期療育業務報告案。</w:t>
            </w:r>
          </w:p>
        </w:tc>
        <w:tc>
          <w:tcPr>
            <w:tcW w:w="2871" w:type="dxa"/>
            <w:tcBorders>
              <w:top w:val="single" w:sz="4" w:space="0" w:color="auto"/>
              <w:left w:val="single" w:sz="4" w:space="0" w:color="auto"/>
              <w:bottom w:val="single" w:sz="4" w:space="0" w:color="auto"/>
              <w:right w:val="single" w:sz="4" w:space="0" w:color="auto"/>
            </w:tcBorders>
          </w:tcPr>
          <w:p w14:paraId="0ACA5A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FED6AC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4433BAE"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329008C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AE7EE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衛生福利部函為中央政府嚴重特殊傳染性肺炎防治及紓困振興特別預算追加預算決議，檢送照顧弱勢身心障礙者解決方案書面報告</w:t>
            </w:r>
            <w:r w:rsidRPr="00B95A07">
              <w:rPr>
                <w:rFonts w:ascii="標楷體" w:eastAsia="標楷體" w:hAnsi="標楷體" w:hint="eastAsia"/>
                <w:kern w:val="2"/>
                <w:szCs w:val="24"/>
              </w:rPr>
              <w:lastRenderedPageBreak/>
              <w:t>案。</w:t>
            </w:r>
          </w:p>
        </w:tc>
        <w:tc>
          <w:tcPr>
            <w:tcW w:w="2871" w:type="dxa"/>
            <w:tcBorders>
              <w:top w:val="single" w:sz="4" w:space="0" w:color="auto"/>
              <w:left w:val="single" w:sz="4" w:space="0" w:color="auto"/>
              <w:bottom w:val="single" w:sz="4" w:space="0" w:color="auto"/>
              <w:right w:val="single" w:sz="4" w:space="0" w:color="auto"/>
            </w:tcBorders>
          </w:tcPr>
          <w:p w14:paraId="734678D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w:t>
            </w:r>
            <w:r w:rsidRPr="00B95A07">
              <w:rPr>
                <w:rFonts w:ascii="標楷體" w:eastAsia="標楷體" w:hAnsi="標楷體" w:hint="eastAsia"/>
                <w:kern w:val="2"/>
                <w:szCs w:val="24"/>
              </w:rPr>
              <w:lastRenderedPageBreak/>
              <w:t>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196E10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4859669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2556B5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3960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衛生福利部函為中央政府嚴重特殊傳染性肺炎防治及紓困振興特別預算追加預算決議，檢送食品藥物管理署加速審查快篩試劑之說明案。</w:t>
            </w:r>
          </w:p>
        </w:tc>
        <w:tc>
          <w:tcPr>
            <w:tcW w:w="2871" w:type="dxa"/>
            <w:tcBorders>
              <w:top w:val="single" w:sz="4" w:space="0" w:color="auto"/>
              <w:left w:val="single" w:sz="4" w:space="0" w:color="auto"/>
              <w:bottom w:val="single" w:sz="4" w:space="0" w:color="auto"/>
              <w:right w:val="single" w:sz="4" w:space="0" w:color="auto"/>
            </w:tcBorders>
          </w:tcPr>
          <w:p w14:paraId="5E9ECDC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D49193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8C2C4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C1824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AEB17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22DAB80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BD305A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ACEDEE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18BBFD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4B745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2次追加預算決議，檢送抽查接受紓困之社福單位是否有社工回捐薪資情形之說明案。</w:t>
            </w:r>
          </w:p>
        </w:tc>
        <w:tc>
          <w:tcPr>
            <w:tcW w:w="2871" w:type="dxa"/>
            <w:tcBorders>
              <w:top w:val="single" w:sz="4" w:space="0" w:color="auto"/>
              <w:left w:val="single" w:sz="4" w:space="0" w:color="auto"/>
              <w:bottom w:val="single" w:sz="4" w:space="0" w:color="auto"/>
              <w:right w:val="single" w:sz="4" w:space="0" w:color="auto"/>
            </w:tcBorders>
          </w:tcPr>
          <w:p w14:paraId="0EBB3AA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FC4C53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1393E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D4AB49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FEC8D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2次追加預算決議，檢送「因應COVID-19疫情所購入及建置之軟硬體等設備說明及後續規劃」書面報告案。</w:t>
            </w:r>
          </w:p>
        </w:tc>
        <w:tc>
          <w:tcPr>
            <w:tcW w:w="2871" w:type="dxa"/>
            <w:tcBorders>
              <w:top w:val="single" w:sz="4" w:space="0" w:color="auto"/>
              <w:left w:val="single" w:sz="4" w:space="0" w:color="auto"/>
              <w:bottom w:val="single" w:sz="4" w:space="0" w:color="auto"/>
              <w:right w:val="single" w:sz="4" w:space="0" w:color="auto"/>
            </w:tcBorders>
          </w:tcPr>
          <w:p w14:paraId="7A6ACA2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DDAE86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14EBF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41E244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63122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14:paraId="1ABB9EB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C559D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F19C1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DAC5E0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A03EE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109年12月經費流用情形表案。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0699463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2649F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5BAF90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3FD2F9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18623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2次追加預算決議，檢送「因應COVID-19疫情之流感疫苗接種作業規劃及應變措施」書面報告案。</w:t>
            </w:r>
          </w:p>
        </w:tc>
        <w:tc>
          <w:tcPr>
            <w:tcW w:w="2871" w:type="dxa"/>
            <w:tcBorders>
              <w:top w:val="single" w:sz="4" w:space="0" w:color="auto"/>
              <w:left w:val="single" w:sz="4" w:space="0" w:color="auto"/>
              <w:bottom w:val="single" w:sz="4" w:space="0" w:color="auto"/>
              <w:right w:val="single" w:sz="4" w:space="0" w:color="auto"/>
            </w:tcBorders>
          </w:tcPr>
          <w:p w14:paraId="697BC8A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CCD296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7C78F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0EFCDB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B2E4D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2次追加預算決議，檢送「COVID-19疫苗採購與研發進度」書面報告案。</w:t>
            </w:r>
          </w:p>
        </w:tc>
        <w:tc>
          <w:tcPr>
            <w:tcW w:w="2871" w:type="dxa"/>
            <w:tcBorders>
              <w:top w:val="single" w:sz="4" w:space="0" w:color="auto"/>
              <w:left w:val="single" w:sz="4" w:space="0" w:color="auto"/>
              <w:bottom w:val="single" w:sz="4" w:space="0" w:color="auto"/>
              <w:right w:val="single" w:sz="4" w:space="0" w:color="auto"/>
            </w:tcBorders>
          </w:tcPr>
          <w:p w14:paraId="2C01779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F55251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1DBBC8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2384EA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2E30B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2次追加預算決議，檢送「口罩徵用、實名制販售情形及違法廠商處置作為」書面報告案。</w:t>
            </w:r>
          </w:p>
        </w:tc>
        <w:tc>
          <w:tcPr>
            <w:tcW w:w="2871" w:type="dxa"/>
            <w:tcBorders>
              <w:top w:val="single" w:sz="4" w:space="0" w:color="auto"/>
              <w:left w:val="single" w:sz="4" w:space="0" w:color="auto"/>
              <w:bottom w:val="single" w:sz="4" w:space="0" w:color="auto"/>
              <w:right w:val="single" w:sz="4" w:space="0" w:color="auto"/>
            </w:tcBorders>
          </w:tcPr>
          <w:p w14:paraId="281094D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F2B795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B599DC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5DC556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C5C39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14:paraId="2DEC2F0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8D5C0F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1B7E29"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5805A1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1346A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2次追加預算決議，檢送行政院主管決議（十六）紓困方</w:t>
            </w:r>
            <w:r w:rsidRPr="00B95A07">
              <w:rPr>
                <w:rFonts w:ascii="標楷體" w:eastAsia="標楷體" w:hAnsi="標楷體"/>
                <w:kern w:val="2"/>
                <w:szCs w:val="24"/>
              </w:rPr>
              <w:lastRenderedPageBreak/>
              <w:t>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5D8B84B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C6F0B9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17F9E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8C3C57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7BF0A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衛生福利部函為中央政府嚴重特殊傳染性肺炎防治及紓困振興特別預算第3次追加預算決議，檢送高端疫苗試驗書面報告案。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CCF36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A2154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62F013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6D9C41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45802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衛生福利部函為中央政府嚴重特殊傳染性肺炎防治及紓困振興特別預算第3次追加預算決議，檢送長照機構因疫情暫停服務期間規劃替代性照顧辦理情形案。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52161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C2518A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745F14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44EEA0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7423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5C8A3CC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w:t>
            </w:r>
            <w:r w:rsidRPr="00B95A07">
              <w:rPr>
                <w:rFonts w:ascii="標楷體" w:eastAsia="標楷體" w:hAnsi="標楷體"/>
                <w:kern w:val="2"/>
                <w:szCs w:val="24"/>
              </w:rPr>
              <w:t>17）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E4990D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2546C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145151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7025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衛生福利部函為中央政府嚴重特殊傳染性肺炎防治及紓困振興特別預算第3次追加預算決議，檢送加速審查家用型新冠病毒檢驗試劑之說明案。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931045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881584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CC0F29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21850B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DDB7A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衛生福利部函為中央政府嚴重特殊傳染性肺炎防治及紓困振興特別預算第3次追加預算決議，檢送加強負壓隔離病房安全措施辦理情形案。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DB517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DD12D3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AF159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12799F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4A966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衛生福利部函為中央政府嚴重特殊傳染性肺炎防治及紓困振興特別預算第3次追加預算決議，檢送訂定EUA審查要件依據及參考來源書面報告案。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3781EE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2460EB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904F78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BDC01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341A9F"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衛生福利部函為中央政府嚴重特殊傳染性肺炎防治及紓困振興特別預算第3次追加預算決議，檢送採用替代性指標審查國產疫苗書面報告案。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EE199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05932F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A53413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E99196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6FC3E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衛生福利部函為中央政府嚴重特殊傳染性肺炎防治及紓困振興特別預算第3次追加預算決議，檢送國產疫苗施打書面報告案。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BB661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4731E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DA69FF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6F8C47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954CD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衛生福利部函為中央政府嚴重特殊傳染性肺炎防治及紓困振興特別預算第3次追加預算決議，檢送國產疫苗申請EUA審查結果書面報告案。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B19E8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B1AC93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1839B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C52D3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8E146B"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衛生福利部函為中央政府嚴重特殊傳染性肺炎防治及紓困振興特別預算第3次追加預算決議，檢送國際同等級疫苗安全性及有效性書面報告案。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B21E8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D4A93E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6D2E3B7"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396A070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9D7010"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衛生福利部函為中央政府嚴重特殊傳染性肺炎防治及紓困振興特別預算第3次追加預算決議，檢送未具勞工身分者辦理紓困貸款書</w:t>
            </w:r>
            <w:r w:rsidRPr="00B95A07">
              <w:rPr>
                <w:rFonts w:ascii="標楷體" w:eastAsia="標楷體" w:hAnsi="標楷體" w:hint="eastAsia"/>
                <w:kern w:val="2"/>
                <w:szCs w:val="24"/>
              </w:rPr>
              <w:lastRenderedPageBreak/>
              <w:t>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9E0F6B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64DF3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2599DDE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376D4E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D33BB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衛生福利部函為中央政府嚴重特殊傳染性肺炎防治及紓困振興特別預算第4次追加預算決議，檢送預算執行率偏低項目專案報告案。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A707D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E3AE1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DE55D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AE1DC7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D30E3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衛生福利部函為中央政府嚴重特殊傳染性肺炎防治及紓困振興特別預算第4次追加預算決議，檢送各縣市COVID-19疫苗接種情形及疫苗配發專案報告案。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D4C65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9C9F59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86729B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38F688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AACE7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衛生福利部函為中央政府嚴重特殊傳染性肺炎防治及紓困振興特別預算第4次追加預算決議，檢送急難紓困作業流程檢討書面報告案。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BEFAD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7A963D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09B2F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B8DED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4A04A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衛生福利部函為中央政府嚴重特殊傳染性肺炎防治及紓困振興特別預算第4次追加預算決議，檢送預算辦理落後項目改善書面報告案。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DA20C2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B933E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54D49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723531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38983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衛生福利部函為中央政府嚴重特殊傳染性肺炎防治及紓困振興特別預算第4次追加預算決議，檢送疫苗接種後死亡個案司法相驗與疫苗相關性判定流程書面報告案。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353D0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C73A38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8B91A2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06CBCA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8E796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衛生福利部函為中央政府嚴重特殊傳染性肺炎防治及紓困振興特別預算第4次追加預算決議，檢送社會福利事業單位紓困措施辦理作業之說明案。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D3843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83DCC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856EE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02E1B6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DEC75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931F6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28FD2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9A696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FFC7FA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A7E6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衛生福利部函為中央政府嚴重特殊傳染性肺炎防治及紓困振興特別預算第4次追加預算決議，檢送COVID-19公費疫苗預約平台相關事件檢討報告案。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8F8FC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B8CA4C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46D073"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77CB02E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3BAB1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061E7FE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1E44E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B5363F6"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EB7A6E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8A4DE0"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衛生福利部函為中央政府嚴重特殊傳染性肺炎防治及紓困振興特別預算第3次追加預算決議，檢送「疫苗安全性評估相關檢驗及不良反應監測」相關結果報告案。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2DA441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w:t>
            </w:r>
            <w:r w:rsidRPr="00B95A07">
              <w:rPr>
                <w:rFonts w:ascii="標楷體" w:eastAsia="標楷體" w:hAnsi="標楷體" w:hint="eastAsia"/>
                <w:kern w:val="2"/>
                <w:szCs w:val="24"/>
              </w:rPr>
              <w:t>1.4.29）決定：「交財政及相關委員會審查」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A723B2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F4EE71C"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92EC1B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C9576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衛生福利部函為中央政府嚴重特殊傳染性肺炎防治及紓困振興特別預算第4次追加預算決議，檢送COVID-19疫苗到貨資訊及採購經費使用概況報告案。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29E0E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A6E94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F86DF6"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104F31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F867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衛生福利部函為中央政府嚴重特殊傳染性肺炎防治及紓困振興特別預算第4次追加預算決議，檢送醫護防疫相關獎勵金發放程序書面報告案。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0732E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391C1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369A4F"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769F3F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598F8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衛生福利部函為中央政府嚴重特殊傳染性肺炎防治及紓困振興特別預算第4次追加預算決議，檢送COVID-19疫苗追加劑接種政策規劃書面報告案。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E33DB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C3D7B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EDF1E6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9CAAFF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CCE2A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衛生福利部函為中央政府嚴重特殊傳染性肺炎防治及紓困振興特別預算第4次追加預算決議，檢送預防接種受害救濟如何因應救濟給付增加所致收支平衡問題書面報告案。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2017A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384C9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BB3B793"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009E8F0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E1637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衛生福利部函為中央政府嚴重特殊傳染性肺炎防治及紓困振興特別預算第4次追加預算決議，檢送COVID-19疫苗採購到貨及開放民間或縣市政府採購書面報告案。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B0E1D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ED4906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CB1CE8"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896502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8EBD0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F6272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549082A"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3C966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420CE7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9D916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衛生福利部函為中央政府嚴重特殊傳染性肺炎防治及紓困振興特別預算第4次追加預算決議，檢送COVID-19疫苗採購及即時接收有效期限疫苗書面報告案。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CE11FD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9091F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784CF05" w14:textId="77777777" w:rsidTr="000D2E36">
        <w:trPr>
          <w:gridAfter w:val="1"/>
          <w:wAfter w:w="7" w:type="dxa"/>
          <w:trHeight w:val="991"/>
          <w:jc w:val="center"/>
        </w:trPr>
        <w:tc>
          <w:tcPr>
            <w:tcW w:w="846" w:type="dxa"/>
            <w:tcBorders>
              <w:top w:val="single" w:sz="4" w:space="0" w:color="auto"/>
              <w:left w:val="single" w:sz="4" w:space="0" w:color="auto"/>
              <w:bottom w:val="single" w:sz="4" w:space="0" w:color="auto"/>
              <w:right w:val="single" w:sz="4" w:space="0" w:color="auto"/>
            </w:tcBorders>
          </w:tcPr>
          <w:p w14:paraId="5B63004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0E7E3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衛生福利部函為中央政府嚴重特殊傳染性肺炎防治及紓困振興特別預算第4次追加預算決議，檢送補助國內廠商研發COVID-19藥物之可行性書面報告案。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0D807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071A3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E3B92F" w14:textId="77777777" w:rsidTr="000D2E36">
        <w:trPr>
          <w:gridAfter w:val="1"/>
          <w:wAfter w:w="7" w:type="dxa"/>
          <w:trHeight w:val="991"/>
          <w:jc w:val="center"/>
        </w:trPr>
        <w:tc>
          <w:tcPr>
            <w:tcW w:w="846" w:type="dxa"/>
            <w:tcBorders>
              <w:top w:val="single" w:sz="4" w:space="0" w:color="auto"/>
              <w:left w:val="single" w:sz="4" w:space="0" w:color="auto"/>
              <w:bottom w:val="single" w:sz="4" w:space="0" w:color="auto"/>
              <w:right w:val="single" w:sz="4" w:space="0" w:color="auto"/>
            </w:tcBorders>
          </w:tcPr>
          <w:p w14:paraId="6D06F18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6C5B1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EEC72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C5A5E6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5B8568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84402E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307F6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衛生福利部函為中央政府嚴重特殊傳染性肺炎防治及紓困振興特別預算第4次追加預算決議，檢送核發醫療機構獎勵金及所屬醫院撥付醫事人員津貼情形之說明案。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93AB2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31A5EE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9A42723"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BDC6E3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7DC19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衛生福利部函為中央政府嚴重特殊傳染性肺炎防治及紓困振興特別預算第4次追加預算決議，檢送COVID-19疫苗接種覆蓋率達七成之接種期程及防疫政策規劃專案報告案。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77ECB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CC0C07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3877AA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97E535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50F51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D8740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.10.14）決定：「交財政、社會福利及衛生環境委員會審查」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E86C1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D88753A"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F786F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5087E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1E7B3FE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94E57BA"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8486C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0619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03644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衛生福利部函送中央政府嚴重特殊傳染性肺炎防治及紓困振興特別預算截至111年6月份經費流用情形表案。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D2B8C5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AB4433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5882FE3"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7325CC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1EF14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衛生福利部函為中央政府嚴重特殊傳染性肺炎防治及紓困振興特別預算決議，檢送「因應COVID-19疫情之防疫物資整備及應變措施執行情形」書面報告案。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481AEB3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BF50B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4C803E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4A1BBC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AEAB5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衛生福利部函為中央政府嚴重特殊傳染性肺炎防治及紓困振興特別預算決議，檢送「完善我國整體防疫網路及增進整體防疫效能」書面報告案。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56F0432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A4E315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492C5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84B070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590A9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衛生福利部函為中央政府嚴重特殊傳染性肺炎防治及紓困振興特別預算第2次追加預算決議，檢送預算執行率偏低書面報告案。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0FF7BFB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E826AD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2B7E41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E360F7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FB511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衛生福利部函為中央政府嚴重特殊傳染性肺炎防治及紓困振興特別預算第2次追加預算決議，檢送協助國內廠商開發COVID-19疫苗及研發時程書面報告案。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1662E70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B46B5C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FFA05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3B60FB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858C4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衛生福利部函為中央政府嚴重特殊傳染性肺炎防治及紓困振興特別預算第2次追加預算決議，檢送「我國輸出案例調查及因應作為」書面報告案。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2063BE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D83FFF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9EC047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8B6FBE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E9AB2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衛生福利部函為中央政府嚴重特殊傳染性肺炎防治及紓困振興特別預算第3次追加預算決議，檢送資安建置與運作機制書面報告案。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557A46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E4BB85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E76B61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E75782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8EEE8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衛生福利部函為中央政府嚴重特殊傳染性肺炎防治及紓困振興特別預算第3次追加預算決議，檢送國產COVID-19疫苗採購回饋機制書面報告案。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55613E4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EA015F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37F888"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1B3352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FBD41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衛生福利部函為中央政府嚴重特殊傳染性肺炎防治及紓困振興特別預算第3次追加預算決議，檢送COVID-19疫苗到貨及採購經費執</w:t>
            </w:r>
            <w:r w:rsidRPr="00B95A07">
              <w:rPr>
                <w:rFonts w:ascii="標楷體" w:eastAsia="標楷體" w:hAnsi="標楷體" w:hint="eastAsia"/>
                <w:kern w:val="2"/>
                <w:szCs w:val="24"/>
              </w:rPr>
              <w:lastRenderedPageBreak/>
              <w:t>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4A0465D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第10屆第6會期第11次院會(111.12.9)決定：「交財政委員會及相關委員會審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C41A7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1C08B69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146672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F1073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衛生福利部函為中央政府嚴重特殊傳染性肺炎防治及紓困振興特別預算第3次追加預算決議，檢送COVID-19疫苗接種推動措施書面報告案。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7DAF531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A14D3A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BFD01AD"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55086A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4BAF4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衛生福利部函為中央政府嚴重特殊傳染性肺炎防治及紓困振興特別預算第3次追加預算決議，檢送COVID-19疫苗接種對象書面報告案。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B90307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A0919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A4FDFE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43624D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2F06AB"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衛生福利部函為中央政府嚴重特殊傳染性肺炎防治及紓困振興特別預算第3次追加預算決議，檢送各縣市COVID-19疫苗接種及疫苗配發情形書面報告案。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31FB66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A6211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82F3CB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54E2A8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C2C6C0"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衛生福利部函為中央政府嚴重特殊傳染性肺炎防治及紓困振興特別預算第4次追加預算決議，檢送預算執行率偏低項目書面報告案。</w:t>
            </w:r>
          </w:p>
        </w:tc>
        <w:tc>
          <w:tcPr>
            <w:tcW w:w="2871" w:type="dxa"/>
            <w:tcBorders>
              <w:top w:val="single" w:sz="4" w:space="0" w:color="auto"/>
              <w:left w:val="single" w:sz="4" w:space="0" w:color="auto"/>
              <w:bottom w:val="single" w:sz="4" w:space="0" w:color="000000"/>
              <w:right w:val="single" w:sz="4" w:space="0" w:color="auto"/>
            </w:tcBorders>
          </w:tcPr>
          <w:p w14:paraId="154F8CB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7D52D1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BEC48B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3A351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148F8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衛生福利部函為中央政府嚴重特殊傳染性肺炎防治及紓困振興特別預算第4次追加預算決議，檢送疫苗接種後死亡不良事件監測分析書面報告案。</w:t>
            </w:r>
          </w:p>
        </w:tc>
        <w:tc>
          <w:tcPr>
            <w:tcW w:w="2871" w:type="dxa"/>
            <w:tcBorders>
              <w:top w:val="single" w:sz="4" w:space="0" w:color="auto"/>
              <w:left w:val="single" w:sz="4" w:space="0" w:color="auto"/>
              <w:bottom w:val="single" w:sz="4" w:space="0" w:color="000000"/>
              <w:right w:val="single" w:sz="4" w:space="0" w:color="auto"/>
            </w:tcBorders>
          </w:tcPr>
          <w:p w14:paraId="32D3CAE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21C8A2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96060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2AE72D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77A0B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衛生福利部函為中央政府嚴重特殊傳染性肺炎防治及紓困振興特別預算第4次追加預算決議，檢送完善實聯制資訊調取相關法制作業書面報告案。</w:t>
            </w:r>
          </w:p>
        </w:tc>
        <w:tc>
          <w:tcPr>
            <w:tcW w:w="2871" w:type="dxa"/>
            <w:tcBorders>
              <w:top w:val="single" w:sz="4" w:space="0" w:color="auto"/>
              <w:left w:val="single" w:sz="4" w:space="0" w:color="auto"/>
              <w:bottom w:val="single" w:sz="4" w:space="0" w:color="000000"/>
              <w:right w:val="single" w:sz="4" w:space="0" w:color="auto"/>
            </w:tcBorders>
          </w:tcPr>
          <w:p w14:paraId="4D5CFEF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3AF3BC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08B37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A72439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97B3DF"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14:paraId="72DC5EC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B2DFB2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E7753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ED92A0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2E341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衛生福利部函為中央政府嚴重特殊傳染性肺炎防治及紓困振興特別預算第4次追加預算決議，檢送修正「特定藥物專案核准製造及輸入辦法」書面報告案。</w:t>
            </w:r>
          </w:p>
        </w:tc>
        <w:tc>
          <w:tcPr>
            <w:tcW w:w="2871" w:type="dxa"/>
            <w:tcBorders>
              <w:top w:val="single" w:sz="4" w:space="0" w:color="auto"/>
              <w:left w:val="single" w:sz="4" w:space="0" w:color="auto"/>
              <w:bottom w:val="single" w:sz="4" w:space="0" w:color="000000"/>
              <w:right w:val="single" w:sz="4" w:space="0" w:color="auto"/>
            </w:tcBorders>
          </w:tcPr>
          <w:p w14:paraId="7390751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7E922C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0826F2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B88D22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F27F0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衛生福利部函為中央政府嚴重特殊傳染性肺炎防治及紓困振興特別預算第4次追加預算決議，檢送高端COVID-19疫苗有效去化書面報告案。</w:t>
            </w:r>
          </w:p>
        </w:tc>
        <w:tc>
          <w:tcPr>
            <w:tcW w:w="2871" w:type="dxa"/>
            <w:tcBorders>
              <w:top w:val="single" w:sz="4" w:space="0" w:color="auto"/>
              <w:left w:val="single" w:sz="4" w:space="0" w:color="auto"/>
              <w:bottom w:val="single" w:sz="4" w:space="0" w:color="000000"/>
              <w:right w:val="single" w:sz="4" w:space="0" w:color="auto"/>
            </w:tcBorders>
          </w:tcPr>
          <w:p w14:paraId="440002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F60D2C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0A182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6F050F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5DF27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衛生福利部函為中央政府嚴重特殊傳染性肺炎防治及紓困振興特別預算第4次追加預算決議，檢送「本土疫情爆發及對應改進措施」書面報告案。</w:t>
            </w:r>
          </w:p>
        </w:tc>
        <w:tc>
          <w:tcPr>
            <w:tcW w:w="2871" w:type="dxa"/>
            <w:tcBorders>
              <w:top w:val="single" w:sz="4" w:space="0" w:color="auto"/>
              <w:left w:val="single" w:sz="4" w:space="0" w:color="auto"/>
              <w:bottom w:val="single" w:sz="4" w:space="0" w:color="000000"/>
              <w:right w:val="single" w:sz="4" w:space="0" w:color="auto"/>
            </w:tcBorders>
          </w:tcPr>
          <w:p w14:paraId="7B2C5D1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FFBC6E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6CF2E3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34C9B3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EB055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衛生福利部函為中央政府嚴重特殊傳染性肺炎防治及紓困振興特別預算第4次追加預算決議，檢送「我國新冠肺炎染疫死亡個案流行病學分析與因應對策」書面報告案。</w:t>
            </w:r>
          </w:p>
        </w:tc>
        <w:tc>
          <w:tcPr>
            <w:tcW w:w="2871" w:type="dxa"/>
            <w:tcBorders>
              <w:top w:val="single" w:sz="4" w:space="0" w:color="auto"/>
              <w:left w:val="single" w:sz="4" w:space="0" w:color="auto"/>
              <w:bottom w:val="single" w:sz="4" w:space="0" w:color="000000"/>
              <w:right w:val="single" w:sz="4" w:space="0" w:color="auto"/>
            </w:tcBorders>
          </w:tcPr>
          <w:p w14:paraId="4F38A03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A67450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6EC872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52C378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5A867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衛生福利部函為中央政府嚴重特殊傳染性肺炎防治及紓困振興特別預算第4次追加預算決議，檢送部分醫事人員獎勵項目未持續撥付之說明案。</w:t>
            </w:r>
          </w:p>
        </w:tc>
        <w:tc>
          <w:tcPr>
            <w:tcW w:w="2871" w:type="dxa"/>
            <w:tcBorders>
              <w:top w:val="single" w:sz="4" w:space="0" w:color="auto"/>
              <w:left w:val="single" w:sz="4" w:space="0" w:color="auto"/>
              <w:bottom w:val="single" w:sz="4" w:space="0" w:color="000000"/>
              <w:right w:val="single" w:sz="4" w:space="0" w:color="auto"/>
            </w:tcBorders>
          </w:tcPr>
          <w:p w14:paraId="07E54FF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33943D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8CC0A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B09497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5465D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衛生福利部函為中央政府嚴重特殊傳染性肺炎防治及紓困振興特別預算第4次追加預算決議，檢送儘速發給醫療機構獎勵費用之說明案。</w:t>
            </w:r>
          </w:p>
        </w:tc>
        <w:tc>
          <w:tcPr>
            <w:tcW w:w="2871" w:type="dxa"/>
            <w:tcBorders>
              <w:top w:val="single" w:sz="4" w:space="0" w:color="auto"/>
              <w:left w:val="single" w:sz="4" w:space="0" w:color="auto"/>
              <w:bottom w:val="single" w:sz="4" w:space="0" w:color="000000"/>
              <w:right w:val="single" w:sz="4" w:space="0" w:color="auto"/>
            </w:tcBorders>
          </w:tcPr>
          <w:p w14:paraId="76D3126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A76404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00F03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3C6BC5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3496B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衛生福利部函為中央政府嚴重特殊傳染性肺炎防治及紓困振興特別預算第4次追加預算決議，檢送疫苗接種對象及優先順序書面報告案。</w:t>
            </w:r>
          </w:p>
        </w:tc>
        <w:tc>
          <w:tcPr>
            <w:tcW w:w="2871" w:type="dxa"/>
            <w:tcBorders>
              <w:top w:val="single" w:sz="4" w:space="0" w:color="auto"/>
              <w:left w:val="single" w:sz="4" w:space="0" w:color="auto"/>
              <w:bottom w:val="single" w:sz="4" w:space="0" w:color="000000"/>
              <w:right w:val="single" w:sz="4" w:space="0" w:color="auto"/>
            </w:tcBorders>
          </w:tcPr>
          <w:p w14:paraId="0E8607E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6E8F4B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4E010B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90D33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73BEB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衛生福利部函為中央政府嚴重特殊傳染性肺炎防治及紓困振興特別預算第4次追加預算決議，檢送醫療機構獎勵費用核發作業之說明案。</w:t>
            </w:r>
          </w:p>
        </w:tc>
        <w:tc>
          <w:tcPr>
            <w:tcW w:w="2871" w:type="dxa"/>
            <w:tcBorders>
              <w:top w:val="single" w:sz="4" w:space="0" w:color="auto"/>
              <w:left w:val="single" w:sz="4" w:space="0" w:color="auto"/>
              <w:bottom w:val="single" w:sz="4" w:space="0" w:color="000000"/>
              <w:right w:val="single" w:sz="4" w:space="0" w:color="auto"/>
            </w:tcBorders>
          </w:tcPr>
          <w:p w14:paraId="45677F1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E8379B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D5499C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2EEADD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8F53F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衛生福利部函為中央政府嚴重特殊傳染性肺炎防治及紓困振興特別預算第4次追加預算決議，檢送健保暫付款提升方案書面報告案。</w:t>
            </w:r>
          </w:p>
        </w:tc>
        <w:tc>
          <w:tcPr>
            <w:tcW w:w="2871" w:type="dxa"/>
            <w:tcBorders>
              <w:top w:val="single" w:sz="4" w:space="0" w:color="auto"/>
              <w:left w:val="single" w:sz="4" w:space="0" w:color="auto"/>
              <w:bottom w:val="single" w:sz="4" w:space="0" w:color="000000"/>
              <w:right w:val="single" w:sz="4" w:space="0" w:color="auto"/>
            </w:tcBorders>
          </w:tcPr>
          <w:p w14:paraId="4A94FC2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09B353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B6F3F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19B4BB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B58E9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14:paraId="592B22A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6DD093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2B795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DBB4AE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34CAB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14:paraId="5551D00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EA69EE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084B7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3D9A0A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F5993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衛生福利部函為中央政府嚴重特殊傳染性肺炎防治及紓困振興特別預算第4次追加預算決議，檢送不同廠牌COVID-19疫苗交替使用之安全性書面報告案。</w:t>
            </w:r>
          </w:p>
        </w:tc>
        <w:tc>
          <w:tcPr>
            <w:tcW w:w="2871" w:type="dxa"/>
            <w:tcBorders>
              <w:top w:val="single" w:sz="4" w:space="0" w:color="auto"/>
              <w:left w:val="single" w:sz="4" w:space="0" w:color="auto"/>
              <w:bottom w:val="single" w:sz="4" w:space="0" w:color="000000"/>
              <w:right w:val="single" w:sz="4" w:space="0" w:color="auto"/>
            </w:tcBorders>
          </w:tcPr>
          <w:p w14:paraId="6F03855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51EEA1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C54486E"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F4370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4AD27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衛生福利部函為中央政府嚴重特殊傳染性肺炎防治及紓困振興特別預算第4次追加預算決議，檢送高端COVID-19疫苗使用情形書面報告案。</w:t>
            </w:r>
          </w:p>
        </w:tc>
        <w:tc>
          <w:tcPr>
            <w:tcW w:w="2871" w:type="dxa"/>
            <w:tcBorders>
              <w:top w:val="single" w:sz="4" w:space="0" w:color="auto"/>
              <w:left w:val="single" w:sz="4" w:space="0" w:color="auto"/>
              <w:bottom w:val="single" w:sz="4" w:space="0" w:color="000000"/>
              <w:right w:val="single" w:sz="4" w:space="0" w:color="auto"/>
            </w:tcBorders>
          </w:tcPr>
          <w:p w14:paraId="067829D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AE91EE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39D2E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86B981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B6E5E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衛生福利部函為中央政府嚴重特殊傳染性肺炎防治及紓困振興特別預算第4次追加預算決議，檢送高端疫苗混打、重打其他疫苗之風險及副作用書面報告案。</w:t>
            </w:r>
          </w:p>
        </w:tc>
        <w:tc>
          <w:tcPr>
            <w:tcW w:w="2871" w:type="dxa"/>
            <w:tcBorders>
              <w:top w:val="single" w:sz="4" w:space="0" w:color="auto"/>
              <w:left w:val="single" w:sz="4" w:space="0" w:color="auto"/>
              <w:bottom w:val="single" w:sz="4" w:space="0" w:color="000000"/>
              <w:right w:val="single" w:sz="4" w:space="0" w:color="auto"/>
            </w:tcBorders>
          </w:tcPr>
          <w:p w14:paraId="4D9E9B4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8B7836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A024D2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C5BB2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EAB4A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衛生福利部函為中央政府嚴重特殊傳染性肺炎防治及紓困振興特別預算第4次追加預算決議，檢送COVID-19疫苗安全性監測書面報告案。</w:t>
            </w:r>
          </w:p>
        </w:tc>
        <w:tc>
          <w:tcPr>
            <w:tcW w:w="2871" w:type="dxa"/>
            <w:tcBorders>
              <w:top w:val="single" w:sz="4" w:space="0" w:color="auto"/>
              <w:left w:val="single" w:sz="4" w:space="0" w:color="auto"/>
              <w:bottom w:val="single" w:sz="4" w:space="0" w:color="000000"/>
              <w:right w:val="single" w:sz="4" w:space="0" w:color="auto"/>
            </w:tcBorders>
          </w:tcPr>
          <w:p w14:paraId="4B219D7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3A2076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47DB5C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55702D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1425D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衛生福利部函為中央政府嚴重特殊傳染性肺炎防治及紓困振興特別預算第4次追加預算決議，檢送COVID-19疫苗採購及追加劑廠牌使用規劃書面報告案。</w:t>
            </w:r>
          </w:p>
        </w:tc>
        <w:tc>
          <w:tcPr>
            <w:tcW w:w="2871" w:type="dxa"/>
            <w:tcBorders>
              <w:top w:val="single" w:sz="4" w:space="0" w:color="auto"/>
              <w:left w:val="single" w:sz="4" w:space="0" w:color="auto"/>
              <w:bottom w:val="single" w:sz="4" w:space="0" w:color="000000"/>
              <w:right w:val="single" w:sz="4" w:space="0" w:color="auto"/>
            </w:tcBorders>
          </w:tcPr>
          <w:p w14:paraId="1DFC134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A7D504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D321D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5B40C3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45107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衛生福利部函為中央政府嚴重特殊傳染性肺炎防治及紓困振興特別預算第4次追加預算決議，檢送COVID-19疫苗採購催貨及追加劑使用規劃書面報告案。</w:t>
            </w:r>
          </w:p>
        </w:tc>
        <w:tc>
          <w:tcPr>
            <w:tcW w:w="2871" w:type="dxa"/>
            <w:tcBorders>
              <w:top w:val="single" w:sz="4" w:space="0" w:color="auto"/>
              <w:left w:val="single" w:sz="4" w:space="0" w:color="auto"/>
              <w:bottom w:val="single" w:sz="4" w:space="0" w:color="000000"/>
              <w:right w:val="single" w:sz="4" w:space="0" w:color="auto"/>
            </w:tcBorders>
          </w:tcPr>
          <w:p w14:paraId="1F957C7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4D40BB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4583B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FC5CFD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C3D87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衛生福利部函為中央政府嚴重特殊傳染性肺炎防治及紓困振興特別預算第4次追加預算決議，檢送邊境開放評估書面報告案。</w:t>
            </w:r>
          </w:p>
        </w:tc>
        <w:tc>
          <w:tcPr>
            <w:tcW w:w="2871" w:type="dxa"/>
            <w:tcBorders>
              <w:top w:val="single" w:sz="4" w:space="0" w:color="auto"/>
              <w:left w:val="single" w:sz="4" w:space="0" w:color="auto"/>
              <w:bottom w:val="single" w:sz="4" w:space="0" w:color="000000"/>
              <w:right w:val="single" w:sz="4" w:space="0" w:color="auto"/>
            </w:tcBorders>
          </w:tcPr>
          <w:p w14:paraId="6E54AAF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12ECB9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4BDB83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4DB338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55EF9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衛生福利部函為中央政府嚴重特殊傳染性肺炎防治及紓困振興特別預算第4次追加預算決議，檢送COVID-19疫苗採購及疫苗供應不足因應措施書面報告案。</w:t>
            </w:r>
          </w:p>
        </w:tc>
        <w:tc>
          <w:tcPr>
            <w:tcW w:w="2871" w:type="dxa"/>
            <w:tcBorders>
              <w:top w:val="single" w:sz="4" w:space="0" w:color="auto"/>
              <w:left w:val="single" w:sz="4" w:space="0" w:color="auto"/>
              <w:bottom w:val="single" w:sz="4" w:space="0" w:color="000000"/>
              <w:right w:val="single" w:sz="4" w:space="0" w:color="auto"/>
            </w:tcBorders>
          </w:tcPr>
          <w:p w14:paraId="33D5F47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211177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6B719D5"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D52337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8C0E6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衛生福利部函為中央政府嚴重特殊傳染性肺炎防治及紓困振興特別預算第4次追加預算決議，檢送高端疫苗取得國際認證進度書面報告案。</w:t>
            </w:r>
          </w:p>
        </w:tc>
        <w:tc>
          <w:tcPr>
            <w:tcW w:w="2871" w:type="dxa"/>
            <w:tcBorders>
              <w:top w:val="single" w:sz="4" w:space="0" w:color="auto"/>
              <w:left w:val="single" w:sz="4" w:space="0" w:color="auto"/>
              <w:bottom w:val="single" w:sz="4" w:space="0" w:color="000000"/>
              <w:right w:val="single" w:sz="4" w:space="0" w:color="auto"/>
            </w:tcBorders>
          </w:tcPr>
          <w:p w14:paraId="0911608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AB1167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45AD67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966FB7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CAAEA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衛生福利部函為中央政府嚴重特殊傳染性肺炎防治及紓困振興特別預算第4次追加預算決議，檢送預防接種受害救濟制度書面報告案。</w:t>
            </w:r>
          </w:p>
        </w:tc>
        <w:tc>
          <w:tcPr>
            <w:tcW w:w="2871" w:type="dxa"/>
            <w:tcBorders>
              <w:top w:val="single" w:sz="4" w:space="0" w:color="auto"/>
              <w:left w:val="single" w:sz="4" w:space="0" w:color="auto"/>
              <w:bottom w:val="single" w:sz="4" w:space="0" w:color="000000"/>
              <w:right w:val="single" w:sz="4" w:space="0" w:color="auto"/>
            </w:tcBorders>
          </w:tcPr>
          <w:p w14:paraId="309BC22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274C29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E3AAE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BE1FCA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A75F3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衛生福利部函為中央政府嚴重特殊傳染性肺炎防治及紓困振興特別預算第4次追加預算決議，檢送保障染疫康復者權益書面報告案。</w:t>
            </w:r>
          </w:p>
        </w:tc>
        <w:tc>
          <w:tcPr>
            <w:tcW w:w="2871" w:type="dxa"/>
            <w:tcBorders>
              <w:top w:val="single" w:sz="4" w:space="0" w:color="auto"/>
              <w:left w:val="single" w:sz="4" w:space="0" w:color="auto"/>
              <w:bottom w:val="single" w:sz="4" w:space="0" w:color="000000"/>
              <w:right w:val="single" w:sz="4" w:space="0" w:color="auto"/>
            </w:tcBorders>
          </w:tcPr>
          <w:p w14:paraId="7AFC060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17F7CC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E4529C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3201F0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52675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衛生福利部函為中央政府嚴重特殊傳染性肺炎防治及紓困振興特別預算第4次追加預算決議，檢送傳染病防治法於疫情防治工作上之適用書面報告案。</w:t>
            </w:r>
          </w:p>
        </w:tc>
        <w:tc>
          <w:tcPr>
            <w:tcW w:w="2871" w:type="dxa"/>
            <w:tcBorders>
              <w:top w:val="single" w:sz="4" w:space="0" w:color="auto"/>
              <w:left w:val="single" w:sz="4" w:space="0" w:color="auto"/>
              <w:bottom w:val="single" w:sz="4" w:space="0" w:color="000000"/>
              <w:right w:val="single" w:sz="4" w:space="0" w:color="auto"/>
            </w:tcBorders>
          </w:tcPr>
          <w:p w14:paraId="1E528C3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FDA8C4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43FD8B" w14:textId="77777777" w:rsidTr="00920702">
        <w:trPr>
          <w:gridAfter w:val="1"/>
          <w:wAfter w:w="7" w:type="dxa"/>
          <w:trHeight w:val="414"/>
          <w:jc w:val="center"/>
        </w:trPr>
        <w:tc>
          <w:tcPr>
            <w:tcW w:w="846" w:type="dxa"/>
            <w:tcBorders>
              <w:top w:val="single" w:sz="4" w:space="0" w:color="auto"/>
              <w:left w:val="single" w:sz="4" w:space="0" w:color="auto"/>
              <w:bottom w:val="single" w:sz="4" w:space="0" w:color="auto"/>
              <w:right w:val="single" w:sz="4" w:space="0" w:color="auto"/>
            </w:tcBorders>
          </w:tcPr>
          <w:p w14:paraId="1E60C64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A29B5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衛生福利部函為中央政府嚴重特殊傳染性肺炎防治及紓困振興特別預算第4次追加預算決議，檢送傳染病防治法未來修法方向書面報告案。</w:t>
            </w:r>
          </w:p>
        </w:tc>
        <w:tc>
          <w:tcPr>
            <w:tcW w:w="2871" w:type="dxa"/>
            <w:tcBorders>
              <w:top w:val="single" w:sz="4" w:space="0" w:color="auto"/>
              <w:left w:val="single" w:sz="4" w:space="0" w:color="auto"/>
              <w:bottom w:val="single" w:sz="4" w:space="0" w:color="000000"/>
              <w:right w:val="single" w:sz="4" w:space="0" w:color="auto"/>
            </w:tcBorders>
          </w:tcPr>
          <w:p w14:paraId="562DDF0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8D2C10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42AC0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362625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644B5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衛生福利部函為中央政府嚴重特殊傳染性肺炎防治及紓困振興特別預算第4次追加預算決議，檢送傳染病防治法第17條之應變處置書面報告案。</w:t>
            </w:r>
          </w:p>
        </w:tc>
        <w:tc>
          <w:tcPr>
            <w:tcW w:w="2871" w:type="dxa"/>
            <w:tcBorders>
              <w:top w:val="single" w:sz="4" w:space="0" w:color="auto"/>
              <w:left w:val="single" w:sz="4" w:space="0" w:color="auto"/>
              <w:bottom w:val="single" w:sz="4" w:space="0" w:color="000000"/>
              <w:right w:val="single" w:sz="4" w:space="0" w:color="auto"/>
            </w:tcBorders>
          </w:tcPr>
          <w:p w14:paraId="02AB6CB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575E0E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0C14AE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6CE87C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3B1EC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衛生福利部函為中央政府嚴重特殊傳染性肺炎防治及紓困振興特別預算第4次追加預算決議，檢送紓困振興特別條例第7條之應變處置書面報告案。</w:t>
            </w:r>
          </w:p>
        </w:tc>
        <w:tc>
          <w:tcPr>
            <w:tcW w:w="2871" w:type="dxa"/>
            <w:tcBorders>
              <w:top w:val="single" w:sz="4" w:space="0" w:color="auto"/>
              <w:left w:val="single" w:sz="4" w:space="0" w:color="auto"/>
              <w:bottom w:val="single" w:sz="4" w:space="0" w:color="000000"/>
              <w:right w:val="single" w:sz="4" w:space="0" w:color="auto"/>
            </w:tcBorders>
          </w:tcPr>
          <w:p w14:paraId="53181C0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EF74FE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0D1217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2634EA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CDCC4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衛生福利部函為中央政府嚴重特殊傳染性肺炎防治及紓困振興特別預算第4次追加預算決議，檢送疾病管制署「COVID-19公費疫苗預約平台租用服務採購案」書面報告案。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14:paraId="3023086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B052E6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B0220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1FDD77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3F555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衛生福利部函為中央政府嚴重特殊傳染性肺炎防治及紓困振興特別預算第4次追加預算決議，檢送疾病管制署「公費疫苗預約平台租用服務採購案」書面報告案。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14:paraId="62B96F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EFF0D5A"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CD2F7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516CCA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B5CF2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衛生福利部函為中央政府嚴重特殊傳染性肺炎防治及紓困振興特別預算第4次追加預算決議，檢送降低執行防疫措施之衝突風險書面報告案。</w:t>
            </w:r>
          </w:p>
        </w:tc>
        <w:tc>
          <w:tcPr>
            <w:tcW w:w="2871" w:type="dxa"/>
            <w:tcBorders>
              <w:top w:val="single" w:sz="4" w:space="0" w:color="auto"/>
              <w:left w:val="single" w:sz="4" w:space="0" w:color="auto"/>
              <w:bottom w:val="single" w:sz="4" w:space="0" w:color="000000"/>
              <w:right w:val="single" w:sz="4" w:space="0" w:color="auto"/>
            </w:tcBorders>
          </w:tcPr>
          <w:p w14:paraId="27D9C72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8B9891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7332E7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AA2C89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F612F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衛生福利部函為中央政府嚴重特殊傳染性肺炎防治及紓困振興特別預算第4次追加預算決議，檢送社區篩檢站設置指引滾動式修正書面報告案。</w:t>
            </w:r>
          </w:p>
        </w:tc>
        <w:tc>
          <w:tcPr>
            <w:tcW w:w="2871" w:type="dxa"/>
            <w:tcBorders>
              <w:top w:val="single" w:sz="4" w:space="0" w:color="auto"/>
              <w:left w:val="single" w:sz="4" w:space="0" w:color="auto"/>
              <w:bottom w:val="single" w:sz="4" w:space="0" w:color="000000"/>
              <w:right w:val="single" w:sz="4" w:space="0" w:color="auto"/>
            </w:tcBorders>
          </w:tcPr>
          <w:p w14:paraId="3842337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EBE579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CA44D3"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18B948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CDE97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衛生福利部函為中央政府嚴重特殊傳染性肺炎防治及紓困振興特別預算第4次追加預算決議，檢送「原住民族及部落設置社區篩檢站需求」書面報告案。</w:t>
            </w:r>
          </w:p>
        </w:tc>
        <w:tc>
          <w:tcPr>
            <w:tcW w:w="2871" w:type="dxa"/>
            <w:tcBorders>
              <w:top w:val="single" w:sz="4" w:space="0" w:color="auto"/>
              <w:left w:val="single" w:sz="4" w:space="0" w:color="auto"/>
              <w:bottom w:val="single" w:sz="4" w:space="0" w:color="000000"/>
              <w:right w:val="single" w:sz="4" w:space="0" w:color="auto"/>
            </w:tcBorders>
          </w:tcPr>
          <w:p w14:paraId="20816B3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FFA1A2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433BE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2BF39C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17788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衛生福利部函為中央政府嚴重特殊傳染性肺炎防治及紓困振興特別預算第4次追加預算決議，檢送「口罩預購系統使用流量降低執行費用調整規劃」書面報告案。</w:t>
            </w:r>
          </w:p>
        </w:tc>
        <w:tc>
          <w:tcPr>
            <w:tcW w:w="2871" w:type="dxa"/>
            <w:tcBorders>
              <w:top w:val="single" w:sz="4" w:space="0" w:color="auto"/>
              <w:left w:val="single" w:sz="4" w:space="0" w:color="auto"/>
              <w:bottom w:val="single" w:sz="4" w:space="0" w:color="000000"/>
              <w:right w:val="single" w:sz="4" w:space="0" w:color="auto"/>
            </w:tcBorders>
          </w:tcPr>
          <w:p w14:paraId="6878B87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A48FDF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551122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75CF01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739BE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衛生福利部函為中央政府嚴重特殊傳染性肺炎防治及紓困振興特別預算第4次追加預算決議，檢送高端疫苗國際認證進度書面報告案。</w:t>
            </w:r>
          </w:p>
        </w:tc>
        <w:tc>
          <w:tcPr>
            <w:tcW w:w="2871" w:type="dxa"/>
            <w:tcBorders>
              <w:top w:val="single" w:sz="4" w:space="0" w:color="auto"/>
              <w:left w:val="single" w:sz="4" w:space="0" w:color="auto"/>
              <w:bottom w:val="single" w:sz="4" w:space="0" w:color="000000"/>
              <w:right w:val="single" w:sz="4" w:space="0" w:color="auto"/>
            </w:tcBorders>
          </w:tcPr>
          <w:p w14:paraId="4530454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7DEB19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BBD881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2314F0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B0E37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000000"/>
              <w:right w:val="single" w:sz="4" w:space="0" w:color="auto"/>
            </w:tcBorders>
          </w:tcPr>
          <w:p w14:paraId="6512D05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DCFE62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A351AD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11AA1F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C5334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衛生福利部函為中央政府嚴重特殊傳染性肺炎防治及紓困振興特別預算第4次追加預算決議，檢送「提供適時滾動調整社區篩檢站之作為」書面報告案。</w:t>
            </w:r>
          </w:p>
        </w:tc>
        <w:tc>
          <w:tcPr>
            <w:tcW w:w="2871" w:type="dxa"/>
            <w:tcBorders>
              <w:top w:val="single" w:sz="4" w:space="0" w:color="auto"/>
              <w:left w:val="single" w:sz="4" w:space="0" w:color="auto"/>
              <w:bottom w:val="single" w:sz="4" w:space="0" w:color="000000"/>
              <w:right w:val="single" w:sz="4" w:space="0" w:color="auto"/>
            </w:tcBorders>
          </w:tcPr>
          <w:p w14:paraId="694C6E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43FAF4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F28E99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253FD0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1EDB9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衛生福利部函為中央政府嚴重特殊傳染性肺炎防治及紓困振興特別預算第4次追加預算決議，檢送「不同廠牌COVID-19疫苗交替使用及追加劑接種評估」書面報告案。</w:t>
            </w:r>
          </w:p>
        </w:tc>
        <w:tc>
          <w:tcPr>
            <w:tcW w:w="2871" w:type="dxa"/>
            <w:tcBorders>
              <w:top w:val="single" w:sz="4" w:space="0" w:color="auto"/>
              <w:left w:val="single" w:sz="4" w:space="0" w:color="auto"/>
              <w:bottom w:val="single" w:sz="4" w:space="0" w:color="000000"/>
              <w:right w:val="single" w:sz="4" w:space="0" w:color="auto"/>
            </w:tcBorders>
          </w:tcPr>
          <w:p w14:paraId="49DB3F3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B1426F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8CBDD4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F952CE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E9645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衛生福利部函為中央政府嚴重特殊傳染性肺炎防治及紓困振興特別預算第4次追加預算決議，檢送「抗病毒藥劑相關藥物採購計畫及藥物採購預算編列」書面報告案。</w:t>
            </w:r>
          </w:p>
        </w:tc>
        <w:tc>
          <w:tcPr>
            <w:tcW w:w="2871" w:type="dxa"/>
            <w:tcBorders>
              <w:top w:val="single" w:sz="4" w:space="0" w:color="auto"/>
              <w:left w:val="single" w:sz="4" w:space="0" w:color="auto"/>
              <w:bottom w:val="single" w:sz="4" w:space="0" w:color="000000"/>
              <w:right w:val="single" w:sz="4" w:space="0" w:color="auto"/>
            </w:tcBorders>
          </w:tcPr>
          <w:p w14:paraId="3CBBAC0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6C398D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1AEF41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FF3DC5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587AE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871" w:type="dxa"/>
            <w:tcBorders>
              <w:top w:val="single" w:sz="4" w:space="0" w:color="auto"/>
              <w:left w:val="single" w:sz="4" w:space="0" w:color="auto"/>
              <w:bottom w:val="single" w:sz="4" w:space="0" w:color="000000"/>
              <w:right w:val="single" w:sz="4" w:space="0" w:color="auto"/>
            </w:tcBorders>
          </w:tcPr>
          <w:p w14:paraId="4270ABF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78202B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3ADF2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FD790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D0EB1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衛生福利部函為中央政府嚴重特殊傳染性肺炎防治及紓困振興特別預算第4次追加預算決議，檢送「快篩試劑用於居家檢疫之執行成效評估」書面報告案。</w:t>
            </w:r>
          </w:p>
        </w:tc>
        <w:tc>
          <w:tcPr>
            <w:tcW w:w="2871" w:type="dxa"/>
            <w:tcBorders>
              <w:top w:val="single" w:sz="4" w:space="0" w:color="auto"/>
              <w:left w:val="single" w:sz="4" w:space="0" w:color="auto"/>
              <w:bottom w:val="single" w:sz="4" w:space="0" w:color="000000"/>
              <w:right w:val="single" w:sz="4" w:space="0" w:color="auto"/>
            </w:tcBorders>
          </w:tcPr>
          <w:p w14:paraId="28D73C2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42B6E7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95A0EA"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A90571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6967D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衛生福利部函為中央政府嚴重特殊傳染性肺炎防治及紓困振興特別預算第4次追加預算決議，檢送「COVID-19後疫情防治策略規劃」書面報告案。</w:t>
            </w:r>
          </w:p>
        </w:tc>
        <w:tc>
          <w:tcPr>
            <w:tcW w:w="2871" w:type="dxa"/>
            <w:tcBorders>
              <w:top w:val="single" w:sz="4" w:space="0" w:color="auto"/>
              <w:left w:val="single" w:sz="4" w:space="0" w:color="auto"/>
              <w:bottom w:val="single" w:sz="4" w:space="0" w:color="000000"/>
              <w:right w:val="single" w:sz="4" w:space="0" w:color="auto"/>
            </w:tcBorders>
          </w:tcPr>
          <w:p w14:paraId="7CC096C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364AEE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0F8D4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F4B0D2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45147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衛生福利部函為中央政府嚴重特殊傳染性肺炎防治及紓困振興特別預算第4次追加預算決議，檢送高端疫苗取得國際認證書面報告案。</w:t>
            </w:r>
          </w:p>
        </w:tc>
        <w:tc>
          <w:tcPr>
            <w:tcW w:w="2871" w:type="dxa"/>
            <w:tcBorders>
              <w:top w:val="single" w:sz="4" w:space="0" w:color="auto"/>
              <w:left w:val="single" w:sz="4" w:space="0" w:color="auto"/>
              <w:bottom w:val="single" w:sz="4" w:space="0" w:color="000000"/>
              <w:right w:val="single" w:sz="4" w:space="0" w:color="auto"/>
            </w:tcBorders>
          </w:tcPr>
          <w:p w14:paraId="0E3018D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636B01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E43B6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EAC75F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37AC3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（密）衛生福利部函，為中央政府嚴重特殊傳染性肺炎防治及紓困振興特別預算第3次追加預算決議，檢送該部主管第1項決議（二六七）及（二九一）辦理情形案。</w:t>
            </w:r>
          </w:p>
        </w:tc>
        <w:tc>
          <w:tcPr>
            <w:tcW w:w="2871" w:type="dxa"/>
            <w:tcBorders>
              <w:top w:val="single" w:sz="4" w:space="0" w:color="auto"/>
              <w:left w:val="single" w:sz="4" w:space="0" w:color="auto"/>
              <w:bottom w:val="single" w:sz="4" w:space="0" w:color="000000"/>
              <w:right w:val="single" w:sz="4" w:space="0" w:color="auto"/>
            </w:tcBorders>
          </w:tcPr>
          <w:p w14:paraId="27D6F8D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.10）決定：「交財政及相關委員會審查」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D1482A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0658C5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A85412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219DFB" w14:textId="57682115"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高端疫苗取得世界衛生組織或歐美等國際認證進度截至111年12月書面報告案。</w:t>
            </w:r>
          </w:p>
        </w:tc>
        <w:tc>
          <w:tcPr>
            <w:tcW w:w="2871" w:type="dxa"/>
            <w:tcBorders>
              <w:top w:val="single" w:sz="4" w:space="0" w:color="auto"/>
              <w:left w:val="single" w:sz="4" w:space="0" w:color="auto"/>
              <w:bottom w:val="single" w:sz="4" w:space="0" w:color="000000"/>
              <w:right w:val="single" w:sz="4" w:space="0" w:color="auto"/>
            </w:tcBorders>
          </w:tcPr>
          <w:p w14:paraId="35B68917" w14:textId="50C9F892"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w:t>
            </w:r>
            <w:r w:rsidRPr="00B95A07">
              <w:rPr>
                <w:rFonts w:ascii="標楷體" w:eastAsia="標楷體" w:hAnsi="標楷體"/>
                <w:kern w:val="2"/>
                <w:szCs w:val="24"/>
              </w:rPr>
              <w:t>2</w:t>
            </w:r>
            <w:r w:rsidRPr="00B95A07">
              <w:rPr>
                <w:rFonts w:ascii="標楷體" w:eastAsia="標楷體" w:hAnsi="標楷體" w:hint="eastAsia"/>
                <w:kern w:val="2"/>
                <w:szCs w:val="24"/>
              </w:rPr>
              <w:t>.4.14）決定：「交財政及相關委員會審查」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6B60834" w14:textId="6F51DFFD"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A2AE9A"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2C654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9B0940" w14:textId="3905E75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衛生福利部函為中央政府嚴重特殊傳染性肺炎防治及紓困振興特別預算第2次追加預算決議，檢送獎勵核發執行情形書面報告案。</w:t>
            </w:r>
          </w:p>
        </w:tc>
        <w:tc>
          <w:tcPr>
            <w:tcW w:w="2871" w:type="dxa"/>
            <w:tcBorders>
              <w:top w:val="single" w:sz="4" w:space="0" w:color="auto"/>
              <w:left w:val="single" w:sz="4" w:space="0" w:color="auto"/>
              <w:bottom w:val="single" w:sz="4" w:space="0" w:color="auto"/>
              <w:right w:val="single" w:sz="4" w:space="0" w:color="auto"/>
            </w:tcBorders>
          </w:tcPr>
          <w:p w14:paraId="5FBE90A0" w14:textId="3288BEDC"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第10屆第8會期第3次院會（112.</w:t>
            </w:r>
            <w:r w:rsidRPr="00B95A07">
              <w:rPr>
                <w:rFonts w:ascii="標楷體" w:eastAsia="標楷體" w:hAnsi="標楷體"/>
                <w:kern w:val="2"/>
                <w:szCs w:val="24"/>
              </w:rPr>
              <w:t>10</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CBF22B1" w14:textId="430ED7FC"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46631F"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73B46B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14BAEA" w14:textId="170842D4"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衛生福利部函為中央政府嚴重特殊傳染性肺炎防治及紓困振興特別預算第3次追加預算決議，檢送儘速整備醫院病床及醫治能量書面報告，請查照案。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537414" w14:textId="32F87D82"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29911A3" w14:textId="01F3AA70"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7FB1A9"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38701E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61B4CB" w14:textId="7BDE45BA"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衛生福利部函為中央政府嚴重特殊傳染性肺炎防治及紓困振興特別預算第3次追加預算決議，檢送儘速啟動改善放射師防疫津貼發放及增加書面報告案。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861A578" w14:textId="1925F5DF"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5159846" w14:textId="60563BCF"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19AC75"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C76AE3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0683C4" w14:textId="67415F32"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衛生福利部函為中央政府嚴重特殊傳染性肺炎防治及紓困振興特別預算第3次追加預算決議，檢送「警消醫護加油棧」以公費支付相關費用之說明案。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F9E5EC" w14:textId="51EDE9B0"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1F661FB" w14:textId="2F2AEDB0"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B17A128"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F9C8E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9D8CA1" w14:textId="1CED503B"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衛生福利部函為中央政府嚴重特殊傳染性肺炎防治及紓困振興特別預算第3次追加預算決議，檢送研議全國一致之救護資源調度書面報告案。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28CB3C" w14:textId="572BB25C"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09B953" w14:textId="426665D6"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EC89BA3"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48E6CF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F76698" w14:textId="6D5DAA9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因應COVID-19疫情防治所需經費不敷，依嚴重特殊傳染性肺炎防治及紓困振興特別條例第11條第1項規定，由中央政府嚴重特殊傳染性肺炎防治及紓困振興特別預算經濟部所列經費支應180億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27C2C4" w14:textId="3D66599E"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67A241" w14:textId="1A88D87E"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565F38"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CC6801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2D686B" w14:textId="3DE5DC55"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0BBE31" w14:textId="3642893D"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88C383E" w14:textId="3197B344"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F93B87F" w14:textId="77777777" w:rsidTr="000D2E36">
        <w:trPr>
          <w:gridAfter w:val="1"/>
          <w:wAfter w:w="7" w:type="dxa"/>
          <w:trHeight w:val="989"/>
          <w:jc w:val="center"/>
        </w:trPr>
        <w:tc>
          <w:tcPr>
            <w:tcW w:w="846" w:type="dxa"/>
            <w:tcBorders>
              <w:top w:val="single" w:sz="12" w:space="0" w:color="auto"/>
              <w:left w:val="single" w:sz="4" w:space="0" w:color="auto"/>
              <w:bottom w:val="single" w:sz="12" w:space="0" w:color="auto"/>
              <w:right w:val="single" w:sz="4" w:space="0" w:color="auto"/>
            </w:tcBorders>
          </w:tcPr>
          <w:p w14:paraId="5A8F9FC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52F0F36D" w14:textId="3380F7E6"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行政院函為中央政府嚴重特殊傳染性肺炎防治及紓困振興特別預算</w:t>
            </w:r>
            <w:r w:rsidR="00C85DF9">
              <w:rPr>
                <w:rFonts w:ascii="標楷體" w:eastAsia="標楷體" w:hAnsi="標楷體" w:hint="eastAsia"/>
                <w:kern w:val="2"/>
                <w:szCs w:val="24"/>
              </w:rPr>
              <w:t>案</w:t>
            </w:r>
            <w:r w:rsidRPr="00B95A07">
              <w:rPr>
                <w:rFonts w:ascii="標楷體" w:eastAsia="標楷體" w:hAnsi="標楷體" w:hint="eastAsia"/>
                <w:kern w:val="2"/>
                <w:szCs w:val="24"/>
              </w:rPr>
              <w:t>決議，檢送該條例施行執行情形書面報告案。</w:t>
            </w:r>
          </w:p>
        </w:tc>
        <w:tc>
          <w:tcPr>
            <w:tcW w:w="2871" w:type="dxa"/>
            <w:tcBorders>
              <w:top w:val="single" w:sz="12" w:space="0" w:color="auto"/>
              <w:left w:val="single" w:sz="4" w:space="0" w:color="auto"/>
              <w:bottom w:val="single" w:sz="12" w:space="0" w:color="auto"/>
              <w:right w:val="single" w:sz="4" w:space="0" w:color="auto"/>
            </w:tcBorders>
          </w:tcPr>
          <w:p w14:paraId="00B7728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）決定：「交財政、內政、經濟、教育及文化、交通、社會福利及衛生環境六委員會審查」</w:t>
            </w:r>
          </w:p>
        </w:tc>
        <w:tc>
          <w:tcPr>
            <w:tcW w:w="1507" w:type="dxa"/>
            <w:tcBorders>
              <w:top w:val="single" w:sz="12" w:space="0" w:color="auto"/>
              <w:left w:val="single" w:sz="4" w:space="0" w:color="auto"/>
              <w:bottom w:val="single" w:sz="12" w:space="0" w:color="auto"/>
              <w:right w:val="single" w:sz="4" w:space="0" w:color="auto"/>
            </w:tcBorders>
            <w:vAlign w:val="center"/>
          </w:tcPr>
          <w:p w14:paraId="18B1FF16" w14:textId="77777777" w:rsidR="00EB1A29" w:rsidRPr="00B95A07" w:rsidRDefault="00EB1A29" w:rsidP="00EB1A29">
            <w:pPr>
              <w:widowControl w:val="0"/>
              <w:overflowPunct w:val="0"/>
              <w:autoSpaceDN/>
              <w:spacing w:line="28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A719FD6"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6119CCB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5D08D2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行政院農業委員會函為中央政府嚴重特殊傳染性肺炎防治及紓困振興特別預算決議，檢送因應武漢肺炎疫情紓困振興措施書面報告案。</w:t>
            </w:r>
          </w:p>
        </w:tc>
        <w:tc>
          <w:tcPr>
            <w:tcW w:w="2871" w:type="dxa"/>
            <w:tcBorders>
              <w:top w:val="single" w:sz="12" w:space="0" w:color="auto"/>
              <w:left w:val="single" w:sz="4" w:space="0" w:color="auto"/>
              <w:bottom w:val="single" w:sz="4" w:space="0" w:color="auto"/>
              <w:right w:val="single" w:sz="4" w:space="0" w:color="auto"/>
            </w:tcBorders>
          </w:tcPr>
          <w:p w14:paraId="1CC331B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0756DD3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41D7B9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40D9D3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95479C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行政院農業委員會函為中央政府嚴重特殊傳染性肺炎防治及紓困振興特別預算決議，檢送各項紓困振興措施與公務預算、非營業基金之區別書面報告案。</w:t>
            </w:r>
          </w:p>
        </w:tc>
        <w:tc>
          <w:tcPr>
            <w:tcW w:w="2871" w:type="dxa"/>
            <w:tcBorders>
              <w:top w:val="single" w:sz="4" w:space="0" w:color="auto"/>
              <w:left w:val="single" w:sz="4" w:space="0" w:color="auto"/>
              <w:bottom w:val="single" w:sz="4" w:space="0" w:color="auto"/>
              <w:right w:val="single" w:sz="4" w:space="0" w:color="auto"/>
            </w:tcBorders>
          </w:tcPr>
          <w:p w14:paraId="38D1AA3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第10屆第1會期第12次院會（109.5.8）決定：「交財政、經濟兩委員會審查」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E7C5D8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1825D3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A1BC8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9512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行政院農業委員會函為中央政府嚴重特殊傳染性肺炎防治及紓困振興特別預算決議，檢送特別預算與公務預算之區別書面報告案。</w:t>
            </w:r>
          </w:p>
        </w:tc>
        <w:tc>
          <w:tcPr>
            <w:tcW w:w="2871" w:type="dxa"/>
            <w:tcBorders>
              <w:top w:val="single" w:sz="4" w:space="0" w:color="auto"/>
              <w:left w:val="single" w:sz="4" w:space="0" w:color="auto"/>
              <w:bottom w:val="single" w:sz="4" w:space="0" w:color="auto"/>
              <w:right w:val="single" w:sz="4" w:space="0" w:color="auto"/>
            </w:tcBorders>
          </w:tcPr>
          <w:p w14:paraId="6FDB9BD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6F64A0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7F9B38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13FA23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3EBC2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行政院農業委員會函為中央政府嚴重特殊傳染性肺炎防治及紓困振興特別預算決議，檢送各項紓困振興措施與公務預算、基金預算用途差異性書面報告案。</w:t>
            </w:r>
          </w:p>
        </w:tc>
        <w:tc>
          <w:tcPr>
            <w:tcW w:w="2871" w:type="dxa"/>
            <w:tcBorders>
              <w:top w:val="single" w:sz="4" w:space="0" w:color="auto"/>
              <w:left w:val="single" w:sz="4" w:space="0" w:color="auto"/>
              <w:bottom w:val="single" w:sz="4" w:space="0" w:color="auto"/>
              <w:right w:val="single" w:sz="4" w:space="0" w:color="auto"/>
            </w:tcBorders>
          </w:tcPr>
          <w:p w14:paraId="1EC5B39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864B0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928E6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168DCF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F0EB6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行政院農業委員會函為中央政府嚴重特殊傳染性肺炎防治及紓困振興特別預算決議，檢送該會經費流用情形表案。</w:t>
            </w:r>
          </w:p>
        </w:tc>
        <w:tc>
          <w:tcPr>
            <w:tcW w:w="2871" w:type="dxa"/>
            <w:tcBorders>
              <w:top w:val="single" w:sz="4" w:space="0" w:color="auto"/>
              <w:left w:val="single" w:sz="4" w:space="0" w:color="auto"/>
              <w:bottom w:val="single" w:sz="4" w:space="0" w:color="auto"/>
              <w:right w:val="single" w:sz="4" w:space="0" w:color="auto"/>
            </w:tcBorders>
          </w:tcPr>
          <w:p w14:paraId="6B83D72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BE2383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3BB2C5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16F21F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772BC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行政院農業委員會函為中央政府嚴重特殊傳染性肺炎防治及紓困振興特別預算追加預算決議，檢送花卉產業行銷及減量生產補貼書面報告案。</w:t>
            </w:r>
          </w:p>
        </w:tc>
        <w:tc>
          <w:tcPr>
            <w:tcW w:w="2871" w:type="dxa"/>
            <w:tcBorders>
              <w:top w:val="single" w:sz="4" w:space="0" w:color="auto"/>
              <w:left w:val="single" w:sz="4" w:space="0" w:color="auto"/>
              <w:bottom w:val="single" w:sz="4" w:space="0" w:color="auto"/>
              <w:right w:val="single" w:sz="4" w:space="0" w:color="auto"/>
            </w:tcBorders>
          </w:tcPr>
          <w:p w14:paraId="79D7D88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89A54F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BAB9F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EA051C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6D3EA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行政院農業委員會函為中央政府嚴重特殊傳染性肺炎防治及紓困振興特別預算決議，檢送石斑魚產業輔導轉型與新興市場開拓書面報告案。</w:t>
            </w:r>
          </w:p>
        </w:tc>
        <w:tc>
          <w:tcPr>
            <w:tcW w:w="2871" w:type="dxa"/>
            <w:tcBorders>
              <w:top w:val="single" w:sz="4" w:space="0" w:color="auto"/>
              <w:left w:val="single" w:sz="4" w:space="0" w:color="auto"/>
              <w:bottom w:val="single" w:sz="4" w:space="0" w:color="auto"/>
              <w:right w:val="single" w:sz="4" w:space="0" w:color="auto"/>
            </w:tcBorders>
          </w:tcPr>
          <w:p w14:paraId="2508F82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424396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B9830A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27E517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08164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284C5A2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42C1E6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7533CE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88EAC6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79383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w:t>
            </w:r>
            <w:r w:rsidRPr="00B95A07">
              <w:rPr>
                <w:rFonts w:ascii="標楷體" w:eastAsia="標楷體" w:hAnsi="標楷體"/>
                <w:kern w:val="2"/>
                <w:szCs w:val="24"/>
              </w:rPr>
              <w:t>2次追加預算決議，檢送無一定雇主或自營作業漁民生活補貼擴大紓困書面報告案。</w:t>
            </w:r>
          </w:p>
        </w:tc>
        <w:tc>
          <w:tcPr>
            <w:tcW w:w="2871" w:type="dxa"/>
            <w:tcBorders>
              <w:top w:val="single" w:sz="4" w:space="0" w:color="auto"/>
              <w:left w:val="single" w:sz="4" w:space="0" w:color="auto"/>
              <w:bottom w:val="single" w:sz="4" w:space="0" w:color="auto"/>
              <w:right w:val="single" w:sz="4" w:space="0" w:color="auto"/>
            </w:tcBorders>
          </w:tcPr>
          <w:p w14:paraId="296DC0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275AB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4B2F8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F556FC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ADB55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w:t>
            </w:r>
            <w:r w:rsidRPr="00B95A07">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14:paraId="62122C6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w:t>
            </w:r>
            <w:r w:rsidRPr="00B95A07">
              <w:rPr>
                <w:rFonts w:ascii="標楷體" w:eastAsia="標楷體" w:hAnsi="標楷體"/>
                <w:kern w:val="2"/>
                <w:szCs w:val="24"/>
              </w:rPr>
              <w:t>1</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3E8A4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30BE19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F6B9D1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75909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行政院農業委員會函為中央政府嚴重特殊傳染性肺炎防治及紓困振興特別預算決議，檢送截至110年第3季經費流用情形表案。</w:t>
            </w:r>
          </w:p>
        </w:tc>
        <w:tc>
          <w:tcPr>
            <w:tcW w:w="2871" w:type="dxa"/>
            <w:tcBorders>
              <w:top w:val="single" w:sz="4" w:space="0" w:color="auto"/>
              <w:left w:val="single" w:sz="4" w:space="0" w:color="auto"/>
              <w:bottom w:val="single" w:sz="4" w:space="0" w:color="auto"/>
              <w:right w:val="single" w:sz="4" w:space="0" w:color="auto"/>
            </w:tcBorders>
          </w:tcPr>
          <w:p w14:paraId="6F38842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633FA0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AED5E4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9DA522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8E2BA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行政院農業委員會函為中央政府嚴重特殊傳染性肺炎防治及紓困振興特別預算第4次追加預算決議，檢送農遊券1.0未達成效及促銷策略與配套改善措施專案報告案。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14:paraId="642EB50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E3F9A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CF82A6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F467EC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7A0F2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行政院農業委員會函為中央政府嚴重特殊傳染性肺炎防治及紓困振興特別預算第4次追加預算決議，檢送農遊券財源依據與妥適性及促銷策略與配套改善措施專案報告案。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14:paraId="7BA41E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240DA0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661147" w14:textId="77777777" w:rsidTr="00605B7E">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7FD40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F5573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行政院農業委員會函為中央政府嚴重特殊傳染性肺炎防治及紓困振興特別預算第4次追加預算決議，檢送農遊券2.0發放後事實調查書面報告案。</w:t>
            </w:r>
          </w:p>
        </w:tc>
        <w:tc>
          <w:tcPr>
            <w:tcW w:w="2871" w:type="dxa"/>
            <w:tcBorders>
              <w:top w:val="single" w:sz="4" w:space="0" w:color="auto"/>
              <w:left w:val="single" w:sz="4" w:space="0" w:color="auto"/>
              <w:bottom w:val="single" w:sz="4" w:space="0" w:color="auto"/>
              <w:right w:val="single" w:sz="4" w:space="0" w:color="auto"/>
            </w:tcBorders>
          </w:tcPr>
          <w:p w14:paraId="5820014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EDD8C8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FFFF49" w14:textId="77777777" w:rsidTr="00605B7E">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24FF15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EB3FEC" w14:textId="0A872D9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871" w:type="dxa"/>
            <w:tcBorders>
              <w:top w:val="single" w:sz="4" w:space="0" w:color="auto"/>
              <w:left w:val="single" w:sz="4" w:space="0" w:color="auto"/>
              <w:bottom w:val="single" w:sz="4" w:space="0" w:color="auto"/>
              <w:right w:val="single" w:sz="4" w:space="0" w:color="auto"/>
            </w:tcBorders>
          </w:tcPr>
          <w:p w14:paraId="3F0010FC" w14:textId="7EED0478"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0985BA2" w14:textId="65D17125"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8213152" w14:textId="77777777" w:rsidTr="003E17ED">
        <w:trPr>
          <w:gridAfter w:val="1"/>
          <w:wAfter w:w="7" w:type="dxa"/>
          <w:trHeight w:val="989"/>
          <w:jc w:val="center"/>
        </w:trPr>
        <w:tc>
          <w:tcPr>
            <w:tcW w:w="846" w:type="dxa"/>
            <w:tcBorders>
              <w:top w:val="single" w:sz="4" w:space="0" w:color="auto"/>
              <w:left w:val="single" w:sz="4" w:space="0" w:color="auto"/>
              <w:bottom w:val="single" w:sz="12" w:space="0" w:color="auto"/>
              <w:right w:val="single" w:sz="4" w:space="0" w:color="auto"/>
            </w:tcBorders>
          </w:tcPr>
          <w:p w14:paraId="0AB1CE0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389D8E" w14:textId="6DE51856"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行政院農業委員會函送中央政府嚴重特殊傳染性肺炎防治及紓困振興特別預算</w:t>
            </w:r>
            <w:r w:rsidRPr="00B95A07">
              <w:rPr>
                <w:rFonts w:ascii="標楷體" w:eastAsia="標楷體" w:hAnsi="標楷體"/>
                <w:kern w:val="2"/>
                <w:szCs w:val="24"/>
              </w:rPr>
              <w:t>112年第2季經費流用情形表案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013C56" w14:textId="08E3813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7746A5D" w14:textId="1AE1236D"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A42BBF7"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5C6E18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6A2DDE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國家通訊傳播委員會函為中央政府嚴重特殊傳染性肺炎防治及紓困振興特別預算決議，檢送「疫情防治專用手機及服務平臺等採購案」書面報告案。</w:t>
            </w:r>
          </w:p>
        </w:tc>
        <w:tc>
          <w:tcPr>
            <w:tcW w:w="2871" w:type="dxa"/>
            <w:tcBorders>
              <w:top w:val="single" w:sz="12" w:space="0" w:color="auto"/>
              <w:left w:val="single" w:sz="4" w:space="0" w:color="auto"/>
              <w:bottom w:val="single" w:sz="4" w:space="0" w:color="auto"/>
              <w:right w:val="single" w:sz="4" w:space="0" w:color="auto"/>
            </w:tcBorders>
          </w:tcPr>
          <w:p w14:paraId="3126BE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366921C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8C309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D31F4A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83A9A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國家通訊傳播委員會函為中央政府嚴重特殊傳染性肺炎防治及紓困振興特別預算決議，檢送決議（三）防疫服務平臺之使用、授權及後續處理機制書面報告案。</w:t>
            </w:r>
          </w:p>
        </w:tc>
        <w:tc>
          <w:tcPr>
            <w:tcW w:w="2871" w:type="dxa"/>
            <w:tcBorders>
              <w:top w:val="single" w:sz="4" w:space="0" w:color="auto"/>
              <w:left w:val="single" w:sz="4" w:space="0" w:color="auto"/>
              <w:bottom w:val="single" w:sz="4" w:space="0" w:color="auto"/>
              <w:right w:val="single" w:sz="4" w:space="0" w:color="auto"/>
            </w:tcBorders>
          </w:tcPr>
          <w:p w14:paraId="461100D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5599A9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A402B2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231620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8B925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國家通訊傳播委員會函為中央政府嚴重特殊傳染性肺炎防治及紓困振興特別預算追加預算決議，檢送如何刪除因疫情所蒐集個人資料書面報告案。</w:t>
            </w:r>
          </w:p>
        </w:tc>
        <w:tc>
          <w:tcPr>
            <w:tcW w:w="2871" w:type="dxa"/>
            <w:tcBorders>
              <w:top w:val="single" w:sz="4" w:space="0" w:color="auto"/>
              <w:left w:val="single" w:sz="4" w:space="0" w:color="auto"/>
              <w:bottom w:val="single" w:sz="4" w:space="0" w:color="auto"/>
              <w:right w:val="single" w:sz="4" w:space="0" w:color="auto"/>
            </w:tcBorders>
          </w:tcPr>
          <w:p w14:paraId="7479287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120B1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1E6E5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AC346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6877E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國家通訊傳播委員會函為中央政府嚴重特殊傳染性肺炎防治及紓困振興特別預算第</w:t>
            </w:r>
            <w:r w:rsidRPr="00B95A07">
              <w:rPr>
                <w:rFonts w:ascii="標楷體" w:eastAsia="標楷體" w:hAnsi="標楷體"/>
                <w:kern w:val="2"/>
                <w:szCs w:val="24"/>
              </w:rPr>
              <w:t>2次追加預算決議，檢送該會決議（一）疫情防治之手機追蹤平臺依據、實施情形暨監督管理機制書面報告案。</w:t>
            </w:r>
          </w:p>
        </w:tc>
        <w:tc>
          <w:tcPr>
            <w:tcW w:w="2871" w:type="dxa"/>
            <w:tcBorders>
              <w:top w:val="single" w:sz="4" w:space="0" w:color="auto"/>
              <w:left w:val="single" w:sz="4" w:space="0" w:color="auto"/>
              <w:bottom w:val="single" w:sz="4" w:space="0" w:color="auto"/>
              <w:right w:val="single" w:sz="4" w:space="0" w:color="auto"/>
            </w:tcBorders>
          </w:tcPr>
          <w:p w14:paraId="02CDACC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76ABE9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1C1000" w14:textId="77777777" w:rsidTr="00605B7E">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B7BD50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A823B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國家通訊傳播委員會函為中央政府嚴重特殊傳染性肺炎防治及紓困振興特別預算第4次追加預算決議，檢送行政院主管決議（三十九）簡訊實聯制之執行及後續規劃書面報告案。</w:t>
            </w:r>
          </w:p>
        </w:tc>
        <w:tc>
          <w:tcPr>
            <w:tcW w:w="2871" w:type="dxa"/>
            <w:tcBorders>
              <w:top w:val="single" w:sz="4" w:space="0" w:color="auto"/>
              <w:left w:val="single" w:sz="4" w:space="0" w:color="auto"/>
              <w:bottom w:val="single" w:sz="4" w:space="0" w:color="auto"/>
              <w:right w:val="single" w:sz="4" w:space="0" w:color="auto"/>
            </w:tcBorders>
          </w:tcPr>
          <w:p w14:paraId="056F09D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第10屆第5會期第11次院會（111.5.6）決定：「交財政、交通兩委員會審查」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FD90ED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AFDE513" w14:textId="77777777" w:rsidTr="00605B7E">
        <w:trPr>
          <w:gridAfter w:val="1"/>
          <w:wAfter w:w="7" w:type="dxa"/>
          <w:trHeight w:val="989"/>
          <w:jc w:val="center"/>
        </w:trPr>
        <w:tc>
          <w:tcPr>
            <w:tcW w:w="846" w:type="dxa"/>
            <w:tcBorders>
              <w:top w:val="single" w:sz="4" w:space="0" w:color="auto"/>
              <w:left w:val="single" w:sz="4" w:space="0" w:color="auto"/>
              <w:bottom w:val="single" w:sz="12" w:space="0" w:color="auto"/>
              <w:right w:val="single" w:sz="4" w:space="0" w:color="auto"/>
            </w:tcBorders>
          </w:tcPr>
          <w:p w14:paraId="709E901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E099B4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color w:val="FF0000"/>
                <w:kern w:val="2"/>
                <w:szCs w:val="24"/>
              </w:rPr>
            </w:pPr>
            <w:r w:rsidRPr="00B95A07">
              <w:rPr>
                <w:rFonts w:ascii="標楷體" w:eastAsia="標楷體" w:hAnsi="標楷體" w:hint="eastAsia"/>
                <w:kern w:val="2"/>
                <w:szCs w:val="24"/>
              </w:rPr>
              <w:t>國家通訊傳播委員會函為中央政府嚴重特殊傳染性肺炎防治及紓困振興特別預算追加預算決議，檢送行政院主管決議（十八）執行情況定期公告之說明案。</w:t>
            </w:r>
          </w:p>
        </w:tc>
        <w:tc>
          <w:tcPr>
            <w:tcW w:w="2871" w:type="dxa"/>
            <w:tcBorders>
              <w:top w:val="single" w:sz="4" w:space="0" w:color="auto"/>
              <w:left w:val="single" w:sz="4" w:space="0" w:color="auto"/>
              <w:bottom w:val="single" w:sz="12" w:space="0" w:color="auto"/>
              <w:right w:val="single" w:sz="4" w:space="0" w:color="auto"/>
            </w:tcBorders>
          </w:tcPr>
          <w:p w14:paraId="2196577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1FA57EC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3B080F6" w14:textId="77777777" w:rsidTr="00605B7E">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6949CDA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F62C7D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教育部函為中央政府嚴重特殊傳染性肺炎防治及紓困振興特別預算決議，檢送對境外生採取對應措施及執行概況書面報告案。</w:t>
            </w:r>
          </w:p>
        </w:tc>
        <w:tc>
          <w:tcPr>
            <w:tcW w:w="2871" w:type="dxa"/>
            <w:tcBorders>
              <w:top w:val="single" w:sz="12" w:space="0" w:color="auto"/>
              <w:left w:val="single" w:sz="4" w:space="0" w:color="auto"/>
              <w:bottom w:val="single" w:sz="4" w:space="0" w:color="auto"/>
              <w:right w:val="single" w:sz="4" w:space="0" w:color="auto"/>
            </w:tcBorders>
          </w:tcPr>
          <w:p w14:paraId="1B999D4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6F34B27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9CCB835"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5503A8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E1383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教育部函為中央政府嚴重特殊傳染性肺炎防治及紓困振興特別預算決議，檢送協助大專校院因應嚴重特殊傳染性肺炎影響衝擊補助書面報告案。</w:t>
            </w:r>
          </w:p>
        </w:tc>
        <w:tc>
          <w:tcPr>
            <w:tcW w:w="2871" w:type="dxa"/>
            <w:tcBorders>
              <w:top w:val="single" w:sz="4" w:space="0" w:color="auto"/>
              <w:left w:val="single" w:sz="4" w:space="0" w:color="auto"/>
              <w:bottom w:val="single" w:sz="4" w:space="0" w:color="auto"/>
              <w:right w:val="single" w:sz="4" w:space="0" w:color="auto"/>
            </w:tcBorders>
          </w:tcPr>
          <w:p w14:paraId="183739A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AC808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4DEE68D"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DC37CF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9D833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教育部函為中央政府嚴重特殊傳染性肺炎防治及紓困振興特別預算決議，檢送「備戰</w:t>
            </w:r>
            <w:r w:rsidRPr="00B95A07">
              <w:rPr>
                <w:rFonts w:ascii="標楷體" w:eastAsia="標楷體" w:hAnsi="標楷體"/>
                <w:kern w:val="2"/>
                <w:szCs w:val="24"/>
              </w:rPr>
              <w:t>2020東京奧運期間防疫措施」書面報告案。</w:t>
            </w:r>
          </w:p>
        </w:tc>
        <w:tc>
          <w:tcPr>
            <w:tcW w:w="2871" w:type="dxa"/>
            <w:tcBorders>
              <w:top w:val="single" w:sz="4" w:space="0" w:color="auto"/>
              <w:left w:val="single" w:sz="4" w:space="0" w:color="auto"/>
              <w:bottom w:val="single" w:sz="4" w:space="0" w:color="auto"/>
              <w:right w:val="single" w:sz="4" w:space="0" w:color="auto"/>
            </w:tcBorders>
          </w:tcPr>
          <w:p w14:paraId="78BFC85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076B3D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84C3B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63F6A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F0B0B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教育部函為中央政府嚴重特殊傳染性肺炎防治及紓困振興特別預算決議，檢送該部經費流用情形表案。</w:t>
            </w:r>
          </w:p>
        </w:tc>
        <w:tc>
          <w:tcPr>
            <w:tcW w:w="2871" w:type="dxa"/>
            <w:tcBorders>
              <w:top w:val="single" w:sz="4" w:space="0" w:color="auto"/>
              <w:left w:val="single" w:sz="4" w:space="0" w:color="auto"/>
              <w:bottom w:val="single" w:sz="4" w:space="0" w:color="auto"/>
              <w:right w:val="single" w:sz="4" w:space="0" w:color="auto"/>
            </w:tcBorders>
          </w:tcPr>
          <w:p w14:paraId="71B8DE9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C40D6F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57116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654029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F52C6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5BB576C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9AD12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2A7B7FE"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70443BE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BB7E7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27F04C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7）決定：「交財政、教育及文化兩</w:t>
            </w:r>
            <w:r w:rsidRPr="00B95A07">
              <w:rPr>
                <w:rFonts w:ascii="標楷體" w:eastAsia="標楷體" w:hAnsi="標楷體" w:hint="eastAsia"/>
                <w:kern w:val="2"/>
                <w:szCs w:val="24"/>
              </w:rPr>
              <w:lastRenderedPageBreak/>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8AA91C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0891510A"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074A5B4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A9D4C2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71" w:type="dxa"/>
            <w:tcBorders>
              <w:top w:val="single" w:sz="12" w:space="0" w:color="auto"/>
              <w:left w:val="single" w:sz="4" w:space="0" w:color="auto"/>
              <w:bottom w:val="single" w:sz="4" w:space="0" w:color="auto"/>
              <w:right w:val="single" w:sz="4" w:space="0" w:color="auto"/>
            </w:tcBorders>
          </w:tcPr>
          <w:p w14:paraId="0F7F29F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1C79D29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03296E"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9DEA01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B123D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w:t>
            </w:r>
            <w:r w:rsidRPr="00B95A07">
              <w:rPr>
                <w:rFonts w:ascii="標楷體" w:eastAsia="標楷體" w:hAnsi="標楷體"/>
                <w:kern w:val="2"/>
                <w:szCs w:val="24"/>
              </w:rPr>
              <w:t>2次追加預算決議，檢送「推動振興三倍券效益評估」書面報告案。</w:t>
            </w:r>
          </w:p>
        </w:tc>
        <w:tc>
          <w:tcPr>
            <w:tcW w:w="2871" w:type="dxa"/>
            <w:tcBorders>
              <w:top w:val="single" w:sz="4" w:space="0" w:color="auto"/>
              <w:left w:val="single" w:sz="4" w:space="0" w:color="auto"/>
              <w:bottom w:val="single" w:sz="4" w:space="0" w:color="auto"/>
              <w:right w:val="single" w:sz="4" w:space="0" w:color="auto"/>
            </w:tcBorders>
          </w:tcPr>
          <w:p w14:paraId="32B8EE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BB03C3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2BE28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B5928D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7FBB2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國家發展委員會函為中央政府嚴重特殊傳染性肺炎防治及紓困振興特別預算第3次追加預算決議，檢送鼓勵民眾安心宅家抗疫優惠配套專案報告案。</w:t>
            </w:r>
          </w:p>
        </w:tc>
        <w:tc>
          <w:tcPr>
            <w:tcW w:w="2871" w:type="dxa"/>
            <w:tcBorders>
              <w:top w:val="single" w:sz="4" w:space="0" w:color="auto"/>
              <w:left w:val="single" w:sz="4" w:space="0" w:color="auto"/>
              <w:bottom w:val="single" w:sz="4" w:space="0" w:color="auto"/>
              <w:right w:val="single" w:sz="4" w:space="0" w:color="auto"/>
            </w:tcBorders>
          </w:tcPr>
          <w:p w14:paraId="2D3CCB1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第10屆第4會期第4次院會（1</w:t>
            </w:r>
            <w:r w:rsidRPr="00B95A07">
              <w:rPr>
                <w:rFonts w:ascii="標楷體" w:eastAsia="標楷體" w:hAnsi="標楷體"/>
                <w:kern w:val="2"/>
                <w:szCs w:val="24"/>
              </w:rPr>
              <w:t>10</w:t>
            </w:r>
            <w:r w:rsidRPr="00B95A07">
              <w:rPr>
                <w:rFonts w:ascii="標楷體" w:eastAsia="標楷體" w:hAnsi="標楷體" w:hint="eastAsia"/>
                <w:kern w:val="2"/>
                <w:szCs w:val="24"/>
              </w:rPr>
              <w:t>.10.8）決定：「交財政及相關委員會處理」</w:t>
            </w:r>
          </w:p>
        </w:tc>
        <w:tc>
          <w:tcPr>
            <w:tcW w:w="1507" w:type="dxa"/>
            <w:tcBorders>
              <w:top w:val="single" w:sz="4" w:space="0" w:color="auto"/>
              <w:left w:val="single" w:sz="4" w:space="0" w:color="auto"/>
              <w:bottom w:val="single" w:sz="4" w:space="0" w:color="auto"/>
              <w:right w:val="single" w:sz="4" w:space="0" w:color="auto"/>
            </w:tcBorders>
            <w:vAlign w:val="center"/>
          </w:tcPr>
          <w:p w14:paraId="104758F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2B1910C0"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5A9D373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5C5D313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國家發展委員會函為中央政府嚴重特殊傳染性肺炎防治及紓困振興特別預算第4次追加預算決議，檢送「振興五倍券及部會加碼券之政策評估」專案報告案。</w:t>
            </w:r>
          </w:p>
        </w:tc>
        <w:tc>
          <w:tcPr>
            <w:tcW w:w="2871" w:type="dxa"/>
            <w:tcBorders>
              <w:top w:val="single" w:sz="4" w:space="0" w:color="auto"/>
              <w:left w:val="single" w:sz="4" w:space="0" w:color="auto"/>
              <w:bottom w:val="single" w:sz="4" w:space="0" w:color="000000"/>
              <w:right w:val="single" w:sz="4" w:space="0" w:color="auto"/>
            </w:tcBorders>
          </w:tcPr>
          <w:p w14:paraId="7E3525A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w:t>
            </w:r>
            <w:r w:rsidRPr="00B95A07">
              <w:rPr>
                <w:rFonts w:ascii="標楷體" w:eastAsia="標楷體" w:hAnsi="標楷體" w:hint="eastAsia"/>
                <w:kern w:val="2"/>
                <w:szCs w:val="24"/>
              </w:rPr>
              <w:t>1.10.14）決定：「交財政及相關委員會處理」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14:paraId="57F347D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742677"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7BA46E5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E28E7B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國家發展委員會函為中央政府嚴重特殊傳染性肺炎防治及紓困振興特別預算第4次追加預算決議，檢送地方創生券計畫詳細內容公告上網書面報告案。</w:t>
            </w:r>
          </w:p>
        </w:tc>
        <w:tc>
          <w:tcPr>
            <w:tcW w:w="2871" w:type="dxa"/>
            <w:tcBorders>
              <w:top w:val="single" w:sz="4" w:space="0" w:color="auto"/>
              <w:left w:val="single" w:sz="4" w:space="0" w:color="auto"/>
              <w:bottom w:val="single" w:sz="4" w:space="0" w:color="000000"/>
              <w:right w:val="single" w:sz="4" w:space="0" w:color="auto"/>
            </w:tcBorders>
          </w:tcPr>
          <w:p w14:paraId="324E9D5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CF7EE0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FF35267"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68F4707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48C02F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國家發展委員會函為中央政府嚴重特殊傳染性肺炎防治及紓困振興特別預算第4次追加預算決議，檢送「比較三倍券與現金經濟效益」書面報告案。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14:paraId="0A598C6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86B1AE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C9E699"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24AD0E6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E0DC50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國家發展委員會函為中央政府嚴重特殊傳染性肺炎防治及紓困振興特別預算第4次追加預算決議，檢送「檢討相關五倍券及加碼券政策之規劃」書面報告案。</w:t>
            </w:r>
          </w:p>
        </w:tc>
        <w:tc>
          <w:tcPr>
            <w:tcW w:w="2871" w:type="dxa"/>
            <w:tcBorders>
              <w:top w:val="single" w:sz="4" w:space="0" w:color="auto"/>
              <w:left w:val="single" w:sz="4" w:space="0" w:color="auto"/>
              <w:bottom w:val="single" w:sz="4" w:space="0" w:color="000000"/>
              <w:right w:val="single" w:sz="4" w:space="0" w:color="auto"/>
            </w:tcBorders>
          </w:tcPr>
          <w:p w14:paraId="114D82C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59FCEB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6970100"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62A044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964BFA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國家發展委員會函為中央政府嚴重特殊傳染性肺炎防治及紓困振興特別預算第4次追加預算決議，檢送檢討創生券規劃書面報告案。</w:t>
            </w:r>
          </w:p>
        </w:tc>
        <w:tc>
          <w:tcPr>
            <w:tcW w:w="2871" w:type="dxa"/>
            <w:tcBorders>
              <w:top w:val="single" w:sz="4" w:space="0" w:color="auto"/>
              <w:left w:val="single" w:sz="4" w:space="0" w:color="auto"/>
              <w:bottom w:val="single" w:sz="4" w:space="0" w:color="000000"/>
              <w:right w:val="single" w:sz="4" w:space="0" w:color="auto"/>
            </w:tcBorders>
          </w:tcPr>
          <w:p w14:paraId="691937D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77F381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A5034E2"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5A0E3D8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F5A7C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國家發展委員會函為中央政府嚴重特殊傳染性肺炎防治及紓困振興特別預算第4次追加預算決議，檢送「2021年地方創生券發放後事實調查」書面報告案。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14:paraId="7D5E26F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00927F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159D2F"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1209946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48DEB4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國家發展委員會函為中央政府嚴重特殊傳染性肺炎防治及紓困振興特別預算第4次追加預算決議，檢送「振興實體券與數位券發行後之總體經濟效益評估」書面報告案。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14:paraId="2388232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8B8EAD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C9E555"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3D3BE99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E7C432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國家發展委員會函為中央政府嚴重特殊傳染性肺炎防治及紓困振興特別預算第4次追加預算決議，檢送「比較九大券與現金經濟效益」書面報告案。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14:paraId="402A1DF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ACB856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661C5C"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486FE61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7D9DB2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國家發展委員會函為中央政府嚴重特殊傳染性肺炎防治及紓困振興特別預算第4次追加預算決議，檢送「振興五倍券及加碼券之效益評估」書面報告案。</w:t>
            </w:r>
          </w:p>
        </w:tc>
        <w:tc>
          <w:tcPr>
            <w:tcW w:w="2871" w:type="dxa"/>
            <w:tcBorders>
              <w:top w:val="single" w:sz="4" w:space="0" w:color="auto"/>
              <w:left w:val="single" w:sz="4" w:space="0" w:color="auto"/>
              <w:bottom w:val="single" w:sz="4" w:space="0" w:color="000000"/>
              <w:right w:val="single" w:sz="4" w:space="0" w:color="auto"/>
            </w:tcBorders>
          </w:tcPr>
          <w:p w14:paraId="4BB8BA1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8C6C45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CEA960F" w14:textId="77777777" w:rsidTr="00605B7E">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045AD37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B6F07C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國家發展委員會函為中央政府嚴重特殊傳染性肺炎防治及紓困振興特別預算第4次追加預算決議，檢送「振興五倍券與加碼券之經濟效益分析及檢討改善」書面報告案。</w:t>
            </w:r>
          </w:p>
        </w:tc>
        <w:tc>
          <w:tcPr>
            <w:tcW w:w="2871" w:type="dxa"/>
            <w:tcBorders>
              <w:top w:val="single" w:sz="4" w:space="0" w:color="auto"/>
              <w:left w:val="single" w:sz="4" w:space="0" w:color="auto"/>
              <w:bottom w:val="single" w:sz="4" w:space="0" w:color="000000"/>
              <w:right w:val="single" w:sz="4" w:space="0" w:color="auto"/>
            </w:tcBorders>
          </w:tcPr>
          <w:p w14:paraId="5D89E95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ECA2B4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53AB6C" w14:textId="77777777" w:rsidTr="00605B7E">
        <w:trPr>
          <w:gridAfter w:val="1"/>
          <w:wAfter w:w="7" w:type="dxa"/>
          <w:trHeight w:val="989"/>
          <w:jc w:val="center"/>
        </w:trPr>
        <w:tc>
          <w:tcPr>
            <w:tcW w:w="846" w:type="dxa"/>
            <w:tcBorders>
              <w:top w:val="single" w:sz="4" w:space="0" w:color="000000"/>
              <w:left w:val="single" w:sz="4" w:space="0" w:color="auto"/>
              <w:bottom w:val="single" w:sz="12" w:space="0" w:color="000000"/>
              <w:right w:val="single" w:sz="4" w:space="0" w:color="auto"/>
            </w:tcBorders>
          </w:tcPr>
          <w:p w14:paraId="4E8BACC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14:paraId="5F70BE9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國家發展委員會函為中央政府嚴重特殊傳染性肺炎防治及紓困振興特別預算第4次追加預算決議，檢送振興五倍券及加碼券經費使用書面報告案。</w:t>
            </w:r>
          </w:p>
        </w:tc>
        <w:tc>
          <w:tcPr>
            <w:tcW w:w="2871" w:type="dxa"/>
            <w:tcBorders>
              <w:top w:val="single" w:sz="4" w:space="0" w:color="000000"/>
              <w:left w:val="single" w:sz="4" w:space="0" w:color="auto"/>
              <w:bottom w:val="single" w:sz="12" w:space="0" w:color="000000"/>
              <w:right w:val="single" w:sz="4" w:space="0" w:color="auto"/>
            </w:tcBorders>
          </w:tcPr>
          <w:p w14:paraId="034C6E5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14:paraId="2631BE0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15DC06" w14:textId="77777777" w:rsidTr="00605B7E">
        <w:trPr>
          <w:gridAfter w:val="1"/>
          <w:wAfter w:w="7" w:type="dxa"/>
          <w:trHeight w:val="989"/>
          <w:jc w:val="center"/>
        </w:trPr>
        <w:tc>
          <w:tcPr>
            <w:tcW w:w="846" w:type="dxa"/>
            <w:tcBorders>
              <w:top w:val="single" w:sz="12" w:space="0" w:color="000000"/>
              <w:left w:val="single" w:sz="4" w:space="0" w:color="auto"/>
              <w:bottom w:val="single" w:sz="12" w:space="0" w:color="auto"/>
              <w:right w:val="single" w:sz="4" w:space="0" w:color="auto"/>
            </w:tcBorders>
          </w:tcPr>
          <w:p w14:paraId="6DE4246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14:paraId="645558E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客家委員會函為中央政府嚴重特殊傳染性肺炎防治及紓困振興特別預算決議，檢送截至110年1月經費流用情形表案。</w:t>
            </w:r>
          </w:p>
        </w:tc>
        <w:tc>
          <w:tcPr>
            <w:tcW w:w="2871" w:type="dxa"/>
            <w:tcBorders>
              <w:top w:val="single" w:sz="12" w:space="0" w:color="000000"/>
              <w:left w:val="single" w:sz="4" w:space="0" w:color="auto"/>
              <w:bottom w:val="single" w:sz="12" w:space="0" w:color="auto"/>
              <w:right w:val="single" w:sz="4" w:space="0" w:color="auto"/>
            </w:tcBorders>
          </w:tcPr>
          <w:p w14:paraId="3940C63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第10屆第3會期第11次院會（110.5.7）決定：「交財政、內政兩委員會審查」</w:t>
            </w:r>
          </w:p>
        </w:tc>
        <w:tc>
          <w:tcPr>
            <w:tcW w:w="1507" w:type="dxa"/>
            <w:tcBorders>
              <w:top w:val="single" w:sz="12" w:space="0" w:color="000000"/>
              <w:left w:val="single" w:sz="4" w:space="0" w:color="auto"/>
              <w:bottom w:val="single" w:sz="12" w:space="0" w:color="auto"/>
              <w:right w:val="single" w:sz="4" w:space="0" w:color="auto"/>
            </w:tcBorders>
            <w:vAlign w:val="center"/>
          </w:tcPr>
          <w:p w14:paraId="050161E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5FB795" w14:textId="77777777" w:rsidTr="000D2E36">
        <w:trPr>
          <w:gridAfter w:val="1"/>
          <w:wAfter w:w="7" w:type="dxa"/>
          <w:trHeight w:val="989"/>
          <w:jc w:val="center"/>
        </w:trPr>
        <w:tc>
          <w:tcPr>
            <w:tcW w:w="846" w:type="dxa"/>
            <w:tcBorders>
              <w:top w:val="single" w:sz="12" w:space="0" w:color="auto"/>
              <w:left w:val="single" w:sz="4" w:space="0" w:color="auto"/>
              <w:bottom w:val="single" w:sz="12" w:space="0" w:color="auto"/>
              <w:right w:val="single" w:sz="4" w:space="0" w:color="auto"/>
            </w:tcBorders>
          </w:tcPr>
          <w:p w14:paraId="5EA6846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353171E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國軍退除役官兵輔導委員會函為中央政府嚴重特殊傳染性肺炎防治及紓困振興特別預算第3次追加預算決議，檢送歲出第1款決議（二○六）預算因肺炎疫情影響撙節情形檢討表案。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14:paraId="44EB7DA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第10屆第4會期第11次院會（1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.11.26）決定：「交財政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12" w:space="0" w:color="auto"/>
              <w:left w:val="single" w:sz="4" w:space="0" w:color="auto"/>
              <w:bottom w:val="single" w:sz="12" w:space="0" w:color="auto"/>
              <w:right w:val="single" w:sz="4" w:space="0" w:color="auto"/>
            </w:tcBorders>
            <w:vAlign w:val="center"/>
          </w:tcPr>
          <w:p w14:paraId="193FC47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EB1A29" w:rsidRPr="00B95A07" w14:paraId="4768C3A0"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7912A02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A95D30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行政院公共工程委員會函為中央政府嚴重特殊傳染性肺炎防治及紓困振興特別預算第3次追加預算決議，檢送行政院主管決議（九十三）重大工程延宕因應策略書面報告案。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40CD807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26C7508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E5D5AD"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925ABA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36763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62DCD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BE5C3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9CA790" w14:textId="77777777" w:rsidTr="000D2E36">
        <w:trPr>
          <w:gridAfter w:val="1"/>
          <w:wAfter w:w="7" w:type="dxa"/>
          <w:trHeight w:val="989"/>
          <w:jc w:val="center"/>
        </w:trPr>
        <w:tc>
          <w:tcPr>
            <w:tcW w:w="846" w:type="dxa"/>
            <w:tcBorders>
              <w:top w:val="single" w:sz="4" w:space="0" w:color="auto"/>
              <w:left w:val="single" w:sz="4" w:space="0" w:color="auto"/>
              <w:bottom w:val="single" w:sz="12" w:space="0" w:color="auto"/>
              <w:right w:val="single" w:sz="4" w:space="0" w:color="auto"/>
            </w:tcBorders>
          </w:tcPr>
          <w:p w14:paraId="4542F9D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5772BC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7D680F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3B1EC5F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E9462A9"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62D5003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07589E8" w14:textId="092B9097" w:rsidR="00EB1A29" w:rsidRPr="00B95A07" w:rsidRDefault="00EB1A29" w:rsidP="004565A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w:t>
            </w:r>
            <w:r w:rsidR="004565AA">
              <w:rPr>
                <w:rFonts w:ascii="標楷體" w:eastAsia="標楷體" w:hAnsi="標楷體" w:hint="eastAsia"/>
                <w:kern w:val="2"/>
                <w:szCs w:val="24"/>
              </w:rPr>
              <w:t>決議，截至</w:t>
            </w:r>
            <w:r w:rsidRPr="00B95A07">
              <w:rPr>
                <w:rFonts w:ascii="標楷體" w:eastAsia="標楷體" w:hAnsi="標楷體" w:hint="eastAsia"/>
                <w:kern w:val="2"/>
                <w:szCs w:val="24"/>
              </w:rPr>
              <w:t>109年9月</w:t>
            </w:r>
            <w:r w:rsidRPr="00B95A07">
              <w:rPr>
                <w:rFonts w:ascii="標楷體" w:eastAsia="標楷體" w:hAnsi="標楷體"/>
                <w:kern w:val="2"/>
                <w:szCs w:val="24"/>
              </w:rPr>
              <w:t>經費流用情形表</w:t>
            </w:r>
            <w:r w:rsidRPr="00B95A07">
              <w:rPr>
                <w:rFonts w:ascii="標楷體" w:eastAsia="標楷體" w:hAnsi="標楷體" w:hint="eastAsia"/>
                <w:kern w:val="2"/>
                <w:szCs w:val="24"/>
              </w:rPr>
              <w:t>案。</w:t>
            </w:r>
          </w:p>
        </w:tc>
        <w:tc>
          <w:tcPr>
            <w:tcW w:w="2871" w:type="dxa"/>
            <w:tcBorders>
              <w:top w:val="single" w:sz="12" w:space="0" w:color="auto"/>
              <w:left w:val="single" w:sz="4" w:space="0" w:color="auto"/>
              <w:bottom w:val="single" w:sz="4" w:space="0" w:color="auto"/>
              <w:right w:val="single" w:sz="4" w:space="0" w:color="auto"/>
            </w:tcBorders>
          </w:tcPr>
          <w:p w14:paraId="583859E7" w14:textId="2AC890A3"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第10屆第2會期第8次院會（109.12.18）決定：「交財政</w:t>
            </w:r>
            <w:r w:rsidR="004565AA">
              <w:rPr>
                <w:rFonts w:ascii="標楷體" w:eastAsia="標楷體" w:hAnsi="標楷體" w:hint="eastAsia"/>
                <w:kern w:val="2"/>
                <w:szCs w:val="24"/>
              </w:rPr>
              <w:t>、內政兩</w:t>
            </w:r>
            <w:r w:rsidRPr="00B95A07">
              <w:rPr>
                <w:rFonts w:ascii="標楷體" w:eastAsia="標楷體" w:hAnsi="標楷體" w:hint="eastAsia"/>
                <w:kern w:val="2"/>
                <w:szCs w:val="24"/>
              </w:rPr>
              <w:t>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04DDDDD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31EE16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D99DA4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5739A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海洋委員會函為中央政府嚴重特殊傳染性肺炎防治及紓困振興特別預算追加預算決議，檢送110年7月份歲入歲出執行狀況月報表案。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14:paraId="674A573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00934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68A228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2BA521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EBE0D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海洋委員會函為中央政府嚴重特殊傳染性肺炎防治及紓困振興特別預算追加預算決議，檢送110年8月份歲入歲出執行狀況月報表案。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14:paraId="341DA9E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10C78F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551E46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C5A894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52320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海洋委員會函為中央政府嚴重特殊傳染性肺炎防治及紓困振興特別預算追加預算決議，檢送110年9月份歲入歲出執行狀況月報表案。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14:paraId="4456157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582C87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737B237"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61B36B4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B2851C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海洋委員會函為中央政府嚴重特殊傳染性肺炎防治及紓困振興特別預算追加預算決議，檢送110年10月份歲入歲出執行狀況月報表案。</w:t>
            </w:r>
          </w:p>
        </w:tc>
        <w:tc>
          <w:tcPr>
            <w:tcW w:w="2871" w:type="dxa"/>
            <w:tcBorders>
              <w:top w:val="single" w:sz="4" w:space="0" w:color="auto"/>
              <w:left w:val="single" w:sz="4" w:space="0" w:color="auto"/>
              <w:bottom w:val="single" w:sz="4" w:space="0" w:color="000000"/>
              <w:right w:val="single" w:sz="4" w:space="0" w:color="auto"/>
            </w:tcBorders>
          </w:tcPr>
          <w:p w14:paraId="14D6DD5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1F74C5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A2B0AD" w14:textId="77777777" w:rsidTr="000D2E36">
        <w:trPr>
          <w:gridAfter w:val="1"/>
          <w:wAfter w:w="7" w:type="dxa"/>
          <w:trHeight w:val="989"/>
          <w:jc w:val="center"/>
        </w:trPr>
        <w:tc>
          <w:tcPr>
            <w:tcW w:w="846" w:type="dxa"/>
            <w:tcBorders>
              <w:top w:val="single" w:sz="4" w:space="0" w:color="000000"/>
              <w:left w:val="single" w:sz="4" w:space="0" w:color="auto"/>
              <w:bottom w:val="single" w:sz="12" w:space="0" w:color="000000"/>
              <w:right w:val="single" w:sz="4" w:space="0" w:color="auto"/>
            </w:tcBorders>
          </w:tcPr>
          <w:p w14:paraId="0EBCCC5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14:paraId="7BF6D4D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海洋委員會函送中央政府嚴重特殊傳染性肺炎防治及紓困振興特別預算111年1月份歲入歲出執行狀況月報表案。</w:t>
            </w:r>
          </w:p>
        </w:tc>
        <w:tc>
          <w:tcPr>
            <w:tcW w:w="2871" w:type="dxa"/>
            <w:tcBorders>
              <w:top w:val="single" w:sz="4" w:space="0" w:color="000000"/>
              <w:left w:val="single" w:sz="4" w:space="0" w:color="auto"/>
              <w:bottom w:val="single" w:sz="12" w:space="0" w:color="000000"/>
              <w:right w:val="single" w:sz="4" w:space="0" w:color="auto"/>
            </w:tcBorders>
          </w:tcPr>
          <w:p w14:paraId="4750AD7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14:paraId="7D1AF12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2C3AEC" w14:textId="77777777" w:rsidTr="000D2E36">
        <w:trPr>
          <w:gridAfter w:val="1"/>
          <w:wAfter w:w="7" w:type="dxa"/>
          <w:trHeight w:val="989"/>
          <w:jc w:val="center"/>
        </w:trPr>
        <w:tc>
          <w:tcPr>
            <w:tcW w:w="846" w:type="dxa"/>
            <w:tcBorders>
              <w:top w:val="single" w:sz="12" w:space="0" w:color="000000"/>
              <w:left w:val="single" w:sz="4" w:space="0" w:color="auto"/>
              <w:bottom w:val="single" w:sz="12" w:space="0" w:color="auto"/>
              <w:right w:val="single" w:sz="4" w:space="0" w:color="auto"/>
            </w:tcBorders>
          </w:tcPr>
          <w:p w14:paraId="35609D3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14:paraId="567BFB9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僑務委員會函為中央政府嚴重特殊傳染性肺炎防治及紓困振興特別預算第3次追加預算決議，檢送歲出第1款決議（二○六）預算因肺炎疫情影響撙節情形檢討表案。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000000"/>
              <w:left w:val="single" w:sz="4" w:space="0" w:color="auto"/>
              <w:bottom w:val="single" w:sz="12" w:space="0" w:color="auto"/>
              <w:right w:val="single" w:sz="4" w:space="0" w:color="auto"/>
            </w:tcBorders>
            <w:shd w:val="clear" w:color="auto" w:fill="auto"/>
          </w:tcPr>
          <w:p w14:paraId="6D6F4A3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.12.17）決定：「交財政及相關委員會處理」</w:t>
            </w:r>
          </w:p>
        </w:tc>
        <w:tc>
          <w:tcPr>
            <w:tcW w:w="1507" w:type="dxa"/>
            <w:tcBorders>
              <w:top w:val="single" w:sz="12" w:space="0" w:color="000000"/>
              <w:left w:val="single" w:sz="4" w:space="0" w:color="auto"/>
              <w:bottom w:val="single" w:sz="12" w:space="0" w:color="auto"/>
              <w:right w:val="single" w:sz="4" w:space="0" w:color="auto"/>
            </w:tcBorders>
            <w:shd w:val="clear" w:color="auto" w:fill="auto"/>
            <w:vAlign w:val="center"/>
          </w:tcPr>
          <w:p w14:paraId="617FC81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227F8FAE" w14:textId="77777777" w:rsidTr="000D2E36">
        <w:trPr>
          <w:gridAfter w:val="1"/>
          <w:wAfter w:w="7" w:type="dxa"/>
          <w:trHeight w:val="1245"/>
          <w:jc w:val="center"/>
        </w:trPr>
        <w:tc>
          <w:tcPr>
            <w:tcW w:w="846" w:type="dxa"/>
            <w:tcBorders>
              <w:top w:val="single" w:sz="12" w:space="0" w:color="auto"/>
              <w:left w:val="single" w:sz="4" w:space="0" w:color="auto"/>
              <w:bottom w:val="single" w:sz="12" w:space="0" w:color="auto"/>
              <w:right w:val="single" w:sz="4" w:space="0" w:color="auto"/>
            </w:tcBorders>
          </w:tcPr>
          <w:p w14:paraId="01DD79C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894AB1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不當黨產委員會函為中央政府嚴重特殊傳染性肺炎防治及紓困振興特別預算第3次追加預算決議，檢送歲出第1款決議（二○六）預算因肺炎疫情影響撙節情形檢討表案。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14:paraId="6A738FB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第10屆第4會期第14次院會（110.12.17）決定：「交財政及相關委員會審查」</w:t>
            </w:r>
          </w:p>
        </w:tc>
        <w:tc>
          <w:tcPr>
            <w:tcW w:w="1507" w:type="dxa"/>
            <w:tcBorders>
              <w:top w:val="single" w:sz="12" w:space="0" w:color="auto"/>
              <w:left w:val="single" w:sz="4" w:space="0" w:color="auto"/>
              <w:bottom w:val="single" w:sz="12" w:space="0" w:color="auto"/>
              <w:right w:val="single" w:sz="4" w:space="0" w:color="auto"/>
            </w:tcBorders>
            <w:vAlign w:val="center"/>
          </w:tcPr>
          <w:p w14:paraId="6E5DE0A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BB3186" w14:textId="77777777" w:rsidTr="000D2E36">
        <w:trPr>
          <w:gridAfter w:val="1"/>
          <w:wAfter w:w="7" w:type="dxa"/>
          <w:trHeight w:val="1245"/>
          <w:jc w:val="center"/>
        </w:trPr>
        <w:tc>
          <w:tcPr>
            <w:tcW w:w="846" w:type="dxa"/>
            <w:tcBorders>
              <w:top w:val="single" w:sz="12" w:space="0" w:color="auto"/>
              <w:left w:val="single" w:sz="4" w:space="0" w:color="auto"/>
              <w:bottom w:val="single" w:sz="4" w:space="0" w:color="auto"/>
              <w:right w:val="single" w:sz="4" w:space="0" w:color="auto"/>
            </w:tcBorders>
          </w:tcPr>
          <w:p w14:paraId="12B7BE2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E07DED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行政院環境保護署函為中央政府嚴重特殊傳染性肺炎防治及紓困振興特別預算第4次追加預算決議，檢送行政院決議（五十四）預算執行情形之說明案。</w:t>
            </w:r>
          </w:p>
        </w:tc>
        <w:tc>
          <w:tcPr>
            <w:tcW w:w="2871" w:type="dxa"/>
            <w:tcBorders>
              <w:top w:val="single" w:sz="12" w:space="0" w:color="auto"/>
              <w:left w:val="single" w:sz="4" w:space="0" w:color="auto"/>
              <w:bottom w:val="single" w:sz="4" w:space="0" w:color="auto"/>
              <w:right w:val="single" w:sz="4" w:space="0" w:color="auto"/>
            </w:tcBorders>
          </w:tcPr>
          <w:p w14:paraId="7EFD197F" w14:textId="087A55E5"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第10屆第5會期第8次院會（111.4.15）決定：「交財政及相關委員會審查」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4EC8283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07766F" w14:textId="77777777" w:rsidTr="000D2E36">
        <w:trPr>
          <w:gridAfter w:val="1"/>
          <w:wAfter w:w="7" w:type="dxa"/>
          <w:trHeight w:val="1245"/>
          <w:jc w:val="center"/>
        </w:trPr>
        <w:tc>
          <w:tcPr>
            <w:tcW w:w="846" w:type="dxa"/>
            <w:tcBorders>
              <w:top w:val="single" w:sz="4" w:space="0" w:color="auto"/>
              <w:left w:val="single" w:sz="4" w:space="0" w:color="auto"/>
              <w:bottom w:val="single" w:sz="12" w:space="0" w:color="auto"/>
              <w:right w:val="single" w:sz="4" w:space="0" w:color="auto"/>
            </w:tcBorders>
          </w:tcPr>
          <w:p w14:paraId="7B67CB5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7F033D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行政院環境保護署函為中央政府嚴重特殊傳染性肺炎防治及紓困振興特別預算第4次追加預算決議，檢送醫療廢棄物量大幅成長之說明案。</w:t>
            </w:r>
          </w:p>
        </w:tc>
        <w:tc>
          <w:tcPr>
            <w:tcW w:w="2871" w:type="dxa"/>
            <w:tcBorders>
              <w:top w:val="single" w:sz="4" w:space="0" w:color="auto"/>
              <w:left w:val="single" w:sz="4" w:space="0" w:color="auto"/>
              <w:bottom w:val="single" w:sz="12" w:space="0" w:color="auto"/>
              <w:right w:val="single" w:sz="4" w:space="0" w:color="auto"/>
            </w:tcBorders>
          </w:tcPr>
          <w:p w14:paraId="3502000C" w14:textId="79E8007E"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28C89BA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8B9D30" w14:textId="77777777" w:rsidTr="000D2E36">
        <w:trPr>
          <w:gridAfter w:val="1"/>
          <w:wAfter w:w="7" w:type="dxa"/>
          <w:trHeight w:val="1245"/>
          <w:jc w:val="center"/>
        </w:trPr>
        <w:tc>
          <w:tcPr>
            <w:tcW w:w="846" w:type="dxa"/>
            <w:tcBorders>
              <w:top w:val="single" w:sz="12" w:space="0" w:color="auto"/>
              <w:left w:val="single" w:sz="4" w:space="0" w:color="auto"/>
              <w:bottom w:val="single" w:sz="4" w:space="0" w:color="auto"/>
              <w:right w:val="single" w:sz="4" w:space="0" w:color="auto"/>
            </w:tcBorders>
          </w:tcPr>
          <w:p w14:paraId="40575F5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000000"/>
              <w:bottom w:val="single" w:sz="4" w:space="0" w:color="auto"/>
              <w:right w:val="single" w:sz="4" w:space="0" w:color="000000"/>
            </w:tcBorders>
            <w:shd w:val="clear" w:color="auto" w:fill="auto"/>
          </w:tcPr>
          <w:p w14:paraId="72F1260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審計部函為中央政府嚴重特殊傳染性肺炎防治及紓困振興特別預算決議，檢送</w:t>
            </w:r>
            <w:r w:rsidRPr="00B95A07">
              <w:rPr>
                <w:rFonts w:ascii="標楷體" w:eastAsia="標楷體" w:hAnsi="標楷體"/>
                <w:kern w:val="2"/>
                <w:szCs w:val="24"/>
              </w:rPr>
              <w:t>109年度半年結算查核報告案</w:t>
            </w:r>
            <w:r w:rsidRPr="00B95A07">
              <w:rPr>
                <w:rFonts w:ascii="標楷體" w:eastAsia="標楷體" w:hAnsi="標楷體" w:hint="eastAsia"/>
                <w:kern w:val="2"/>
                <w:szCs w:val="24"/>
              </w:rPr>
              <w:t>。</w:t>
            </w:r>
          </w:p>
        </w:tc>
        <w:tc>
          <w:tcPr>
            <w:tcW w:w="2871" w:type="dxa"/>
            <w:tcBorders>
              <w:top w:val="single" w:sz="12" w:space="0" w:color="000000"/>
              <w:left w:val="single" w:sz="4" w:space="0" w:color="000000"/>
              <w:bottom w:val="single" w:sz="4" w:space="0" w:color="auto"/>
              <w:right w:val="single" w:sz="4" w:space="0" w:color="000000"/>
            </w:tcBorders>
            <w:shd w:val="clear" w:color="auto" w:fill="auto"/>
          </w:tcPr>
          <w:p w14:paraId="284BE44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w:t>
            </w:r>
            <w:r w:rsidRPr="00B95A07">
              <w:rPr>
                <w:rFonts w:ascii="標楷體" w:eastAsia="標楷體" w:hAnsi="標楷體"/>
                <w:kern w:val="2"/>
                <w:szCs w:val="24"/>
              </w:rPr>
              <w:t>次院會（109.12.18）決定：「交財政委員會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507" w:type="dxa"/>
            <w:tcBorders>
              <w:top w:val="single" w:sz="12" w:space="0" w:color="000000"/>
              <w:left w:val="single" w:sz="4" w:space="0" w:color="000000"/>
              <w:bottom w:val="single" w:sz="4" w:space="0" w:color="auto"/>
              <w:right w:val="single" w:sz="4" w:space="0" w:color="000000"/>
            </w:tcBorders>
            <w:shd w:val="clear" w:color="auto" w:fill="auto"/>
            <w:vAlign w:val="center"/>
          </w:tcPr>
          <w:p w14:paraId="02826C9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EB1A29" w:rsidRPr="00B95A07" w14:paraId="648DD64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671A223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9F786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審計部函為中央政府嚴重特殊傳染性肺炎防治及紓困振興特別預算追加預算決議，檢送特別預算111年度半年結算查核報告案。</w:t>
            </w:r>
          </w:p>
        </w:tc>
        <w:tc>
          <w:tcPr>
            <w:tcW w:w="2871" w:type="dxa"/>
            <w:tcBorders>
              <w:top w:val="single" w:sz="4" w:space="0" w:color="auto"/>
              <w:left w:val="single" w:sz="4" w:space="0" w:color="auto"/>
              <w:bottom w:val="single" w:sz="4" w:space="0" w:color="auto"/>
              <w:right w:val="single" w:sz="4" w:space="0" w:color="auto"/>
            </w:tcBorders>
          </w:tcPr>
          <w:p w14:paraId="30DB4B9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屆第6會期第11次院會（111.12.9）決定：「交財政委員會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14:paraId="67EF5B4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EB1A29" w:rsidRPr="00B95A07" w14:paraId="20750804" w14:textId="77777777" w:rsidTr="00605B7E">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062956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0A2C9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審計部函送「中央政府嚴重特殊傳染性肺炎防治及紓困振興特別預算110年度會計報告查核報告」案。</w:t>
            </w:r>
          </w:p>
        </w:tc>
        <w:tc>
          <w:tcPr>
            <w:tcW w:w="2871" w:type="dxa"/>
            <w:tcBorders>
              <w:top w:val="single" w:sz="4" w:space="0" w:color="auto"/>
              <w:left w:val="single" w:sz="4" w:space="0" w:color="auto"/>
              <w:bottom w:val="single" w:sz="4" w:space="0" w:color="auto"/>
              <w:right w:val="single" w:sz="4" w:space="0" w:color="auto"/>
            </w:tcBorders>
          </w:tcPr>
          <w:p w14:paraId="0E5D821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45448A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E411CB" w14:textId="77777777" w:rsidTr="00605B7E">
        <w:trPr>
          <w:gridAfter w:val="1"/>
          <w:wAfter w:w="7" w:type="dxa"/>
          <w:trHeight w:val="1245"/>
          <w:jc w:val="center"/>
        </w:trPr>
        <w:tc>
          <w:tcPr>
            <w:tcW w:w="846" w:type="dxa"/>
            <w:tcBorders>
              <w:top w:val="single" w:sz="4" w:space="0" w:color="auto"/>
              <w:left w:val="single" w:sz="4" w:space="0" w:color="auto"/>
              <w:bottom w:val="single" w:sz="12" w:space="0" w:color="000000"/>
              <w:right w:val="single" w:sz="4" w:space="0" w:color="auto"/>
            </w:tcBorders>
          </w:tcPr>
          <w:p w14:paraId="060AC27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000000"/>
              <w:right w:val="single" w:sz="4" w:space="0" w:color="auto"/>
            </w:tcBorders>
          </w:tcPr>
          <w:p w14:paraId="65D25193" w14:textId="54E3DE61"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審計部函送「中央政府嚴重特殊傳染性肺炎防治及紓困振興特別預算111年度會計報告查核報告」。</w:t>
            </w:r>
          </w:p>
        </w:tc>
        <w:tc>
          <w:tcPr>
            <w:tcW w:w="2871" w:type="dxa"/>
            <w:tcBorders>
              <w:top w:val="single" w:sz="4" w:space="0" w:color="auto"/>
              <w:left w:val="single" w:sz="4" w:space="0" w:color="auto"/>
              <w:bottom w:val="single" w:sz="12" w:space="0" w:color="000000"/>
              <w:right w:val="single" w:sz="4" w:space="0" w:color="auto"/>
            </w:tcBorders>
            <w:shd w:val="clear" w:color="auto" w:fill="auto"/>
          </w:tcPr>
          <w:p w14:paraId="50905D27" w14:textId="44D71AD6"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.11.24）決定：「交財政及相關委員會審查」</w:t>
            </w:r>
          </w:p>
        </w:tc>
        <w:tc>
          <w:tcPr>
            <w:tcW w:w="1507" w:type="dxa"/>
            <w:tcBorders>
              <w:top w:val="single" w:sz="4" w:space="0" w:color="auto"/>
              <w:left w:val="single" w:sz="4" w:space="0" w:color="auto"/>
              <w:bottom w:val="single" w:sz="12" w:space="0" w:color="000000"/>
              <w:right w:val="single" w:sz="4" w:space="0" w:color="auto"/>
            </w:tcBorders>
            <w:shd w:val="clear" w:color="auto" w:fill="auto"/>
            <w:vAlign w:val="center"/>
          </w:tcPr>
          <w:p w14:paraId="4D527875" w14:textId="0B2D574A"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F641F2A" w14:textId="77777777" w:rsidTr="000D2E36">
        <w:trPr>
          <w:trHeight w:val="748"/>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53B0C43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8.中央政府海空戰力提升計畫採購特別預算案（4</w:t>
            </w:r>
            <w:r>
              <w:rPr>
                <w:rFonts w:ascii="標楷體" w:eastAsia="標楷體" w:hAnsi="標楷體"/>
                <w:b/>
                <w:kern w:val="2"/>
                <w:sz w:val="28"/>
                <w:szCs w:val="28"/>
              </w:rPr>
              <w:t>1</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EB1A29" w:rsidRPr="00B95A07" w14:paraId="6FD30411" w14:textId="77777777" w:rsidTr="000D2E36">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7F0C560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74D97ED"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6CA0DE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60852B1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18BCFA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D5003E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B274F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3EA6A3"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8B92C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A6771F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BA9822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F2AEC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28640F"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D9363C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82B80D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D8C75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92644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1E7640"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AAB496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9A65C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7FB313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9CEFA3"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A2316F"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64F346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267224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93E6D2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EDB140"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B5E6C7"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6323F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6B27D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99BDBE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51323E"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016D3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2C8622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AF49A5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5E47EF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E74FA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E77A8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0557EF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1075A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4D2599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C4E3F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69F484"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D61C8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FDAD45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27F4E8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390FE"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0E29D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168784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140507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9120A2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1CDC4D"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3C5728"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FE8639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9841BE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B5BFE8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4099A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543566"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99162B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A1E85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C306E9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0ED392"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8D75D88"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92C0DE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C2765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002C13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BF2F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65A5B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B93DE4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E6665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9421AC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0B23C8"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E688C6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DFB9C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0D4FDD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1F05AF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DF77C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02B4E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0</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6E3EBA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7A0EB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1A676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FE063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41CC2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842531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A0D8C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C93644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7A39C0"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066BA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5D4EB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EBC32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5A8590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6B3CA1"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01A7F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9962A9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3E30F5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FABB8F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E4B6BA"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42B7D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8947F4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9DDF6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8D0934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AF3C13"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A07599"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3CC607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905364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D8FEC9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7396C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6CF064"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4F15D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D572C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7FF96C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486CD1"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8378E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AC2DE4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C1BF3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7A200B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2F341"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3ADEF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E88F8E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DD7F36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ED0654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CA7AFD"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DCEABD"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2642A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A37C4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A0D3F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F06AA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6381375"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04F4F5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5CBE3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3E4323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677A8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D4E510"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26463F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3DAB5D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F9638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6CD478"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1FB492"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75F08A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905EE5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87E0F0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1291C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6F2EC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A63281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FB55A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39586B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5D6DF9"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50C758"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EFC454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BBBC0F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B11570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44C1D2"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CC6F0D"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第10屆第6會期第15次院會（112.1.9）決定：「交財政、外交及國防兩委員會審查」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0CD36C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D7101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CE6BEE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36E22A"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8F1FD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C5C9A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6CB4B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F915A8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4B1050"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BD9F09"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D8AEB2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9F0E3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65E10D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82C8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國防部函為中央政府海空戰力提升計畫採購特別預算決議，檢送人事管理暨釋商成效書面報告案。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91ABD5"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C79F45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B2F2B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9F1035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19CC49"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國防部函為中央政府海空戰力提升計畫採購特別預算決議，檢送空軍司令部直升機掛載「萬劍飛彈」之可行性評估書面報告案。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BF08C0"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1BF8DE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5A45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8171C1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9E9479"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審計部函送「中央政府海空戰力提升計畫採購特別預算</w:t>
            </w:r>
            <w:r w:rsidRPr="00B95A07">
              <w:rPr>
                <w:rFonts w:ascii="標楷體" w:eastAsia="標楷體" w:hAnsi="標楷體"/>
                <w:kern w:val="2"/>
                <w:szCs w:val="24"/>
              </w:rPr>
              <w:t>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B2BD2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102B4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FA538D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037637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F0865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5E2F24"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433DC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1F74AD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08218C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FE26A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1D6E4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3.3.29）決定：「交財政、外交及國防兩委員會審查」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21D1D3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B987B3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6FEA48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FA65AC" w14:textId="77777777" w:rsidR="00EB1A29" w:rsidRPr="00563CA0"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p w14:paraId="0E1B4BC8" w14:textId="77777777" w:rsidR="00EB1A29" w:rsidRPr="00563CA0"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36F865" w14:textId="77777777" w:rsidR="00EB1A29" w:rsidRPr="00563CA0"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E41221" w14:textId="77777777" w:rsidR="00EB1A29" w:rsidRPr="00563CA0" w:rsidRDefault="00EB1A29" w:rsidP="00EB1A29">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EB1A29" w:rsidRPr="00B95A07" w14:paraId="3265839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3BBD74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3F9B95" w14:textId="77777777" w:rsidR="00EB1A29" w:rsidRPr="00563CA0"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國防部函送112年「海空戰力提升計畫採購特別預算釋商執行成效」書面報告案。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409192" w14:textId="77777777" w:rsidR="00EB1A29" w:rsidRPr="00563CA0"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71D8434" w14:textId="77777777" w:rsidR="00EB1A29" w:rsidRPr="00563CA0" w:rsidRDefault="00EB1A29" w:rsidP="00EB1A29">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EB1A29" w:rsidRPr="00B95A07" w14:paraId="194E6467" w14:textId="77777777" w:rsidTr="000D2E36">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7B76741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A4FE189" w14:textId="77777777" w:rsidR="00EB1A29" w:rsidRPr="005C7FFA"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審計部函送「中央政府海空戰力提升計畫採購特別預算112年度會計報告查核報告」，請查照案。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58BF626" w14:textId="77777777" w:rsidR="00EB1A29" w:rsidRPr="005C7FFA" w:rsidRDefault="00EB1A29" w:rsidP="00EB1A29">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第11屆第2會期第</w:t>
            </w:r>
            <w:r w:rsidRPr="005C7FFA">
              <w:rPr>
                <w:rFonts w:ascii="標楷體" w:eastAsia="標楷體" w:hAnsi="標楷體"/>
                <w:kern w:val="2"/>
                <w:szCs w:val="24"/>
              </w:rPr>
              <w:t>6</w:t>
            </w:r>
            <w:r w:rsidRPr="005C7FFA">
              <w:rPr>
                <w:rFonts w:ascii="標楷體" w:eastAsia="標楷體" w:hAnsi="標楷體" w:hint="eastAsia"/>
                <w:kern w:val="2"/>
                <w:szCs w:val="24"/>
              </w:rPr>
              <w:t>次院會(113.10.</w:t>
            </w:r>
            <w:r w:rsidRPr="005C7FFA">
              <w:rPr>
                <w:rFonts w:ascii="標楷體" w:eastAsia="標楷體" w:hAnsi="標楷體"/>
                <w:kern w:val="2"/>
                <w:szCs w:val="24"/>
              </w:rPr>
              <w:t>25</w:t>
            </w:r>
            <w:r w:rsidRPr="005C7FFA">
              <w:rPr>
                <w:rFonts w:ascii="標楷體" w:eastAsia="標楷體" w:hAnsi="標楷體" w:hint="eastAsia"/>
                <w:kern w:val="2"/>
                <w:szCs w:val="24"/>
              </w:rPr>
              <w:t>)決定：「交財政委員會審查」</w:t>
            </w:r>
            <w:r w:rsidRPr="005C7FFA">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EDE2E" w14:textId="77777777" w:rsidR="00EB1A29" w:rsidRPr="005C7FFA" w:rsidRDefault="00EB1A29" w:rsidP="00EB1A29">
            <w:pPr>
              <w:widowControl w:val="0"/>
              <w:overflowPunct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EB1A29" w:rsidRPr="00B95A07" w14:paraId="7E43C4CC" w14:textId="77777777" w:rsidTr="000D2E36">
        <w:trPr>
          <w:trHeight w:val="556"/>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6F6E872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 w:val="28"/>
                <w:szCs w:val="28"/>
              </w:rPr>
              <w:t>9.中央政府前瞻基礎建設計畫第4期特別預算案（4</w:t>
            </w:r>
            <w:r>
              <w:rPr>
                <w:rFonts w:ascii="標楷體" w:eastAsia="標楷體" w:hAnsi="標楷體" w:hint="eastAsia"/>
                <w:b/>
                <w:kern w:val="2"/>
                <w:sz w:val="28"/>
                <w:szCs w:val="28"/>
              </w:rPr>
              <w:t>6</w:t>
            </w:r>
            <w:r w:rsidRPr="00B95A07">
              <w:rPr>
                <w:rFonts w:ascii="標楷體" w:eastAsia="標楷體" w:hAnsi="標楷體" w:hint="eastAsia"/>
                <w:b/>
                <w:kern w:val="2"/>
                <w:sz w:val="28"/>
                <w:szCs w:val="28"/>
              </w:rPr>
              <w:t>案）</w:t>
            </w:r>
          </w:p>
        </w:tc>
      </w:tr>
      <w:tr w:rsidR="00EB1A29" w:rsidRPr="00B95A07" w14:paraId="6DB3BDB2" w14:textId="77777777" w:rsidTr="000D2E36">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08E1BA0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6AA520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F195B7D"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6AD7A3C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665E1C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38147C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AB8FB6" w14:textId="5ED735D4"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經濟部函為中央政府前瞻基礎建設計畫第4期特別預算決議，檢送工業局離岸風電國產化策略書面報告案。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B4FA9B" w14:textId="0138E3C1"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FEDCB5" w14:textId="7E861F81"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8463AC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968299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0F8B1F" w14:textId="7A738123"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經濟部函為中央政府前瞻基礎建設計畫第4期特別預算決議，檢送能源局強化儲能系統書面報告案。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59103B" w14:textId="3C2E0909"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2D09DE6" w14:textId="4D1D78B5"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7E3FB8" w14:textId="77777777" w:rsidTr="00EB1A29">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0BDED5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4629BF" w14:textId="1B25155E"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BC5EBF" w14:textId="78B18213"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8BC7D7" w14:textId="4CD80551"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E4BCB89" w14:textId="77777777" w:rsidTr="00EB1A29">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135F740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FF2DF86" w14:textId="72876998" w:rsidR="00EB1A29" w:rsidRPr="00B95A07" w:rsidRDefault="00EB1A29" w:rsidP="0095523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經濟部函為中央政府前瞻基礎建設計畫第4期特別預算決議，檢送「東螺溪綠廊串連水環境改善整體計畫」及「東螺溪文化綠廊水環境改善整體計畫」執行進度報告案。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3375ED40" w14:textId="470357B0"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4" w:space="0" w:color="000000"/>
            </w:tcBorders>
            <w:shd w:val="clear" w:color="auto" w:fill="auto"/>
            <w:vAlign w:val="center"/>
          </w:tcPr>
          <w:p w14:paraId="4E1B745C" w14:textId="6647E3D6"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CC2DB0" w14:textId="77777777" w:rsidTr="00EB1A29">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6C9F9341" w14:textId="77777777" w:rsidR="00EB1A29" w:rsidRPr="00B95A07" w:rsidRDefault="00EB1A29"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0E127D0" w14:textId="5AEA7481" w:rsidR="00EB1A29" w:rsidRPr="00B95A07" w:rsidRDefault="00EB1A29"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交通部函為中央政府前瞻基礎建設計畫第4期特別預算決議，檢送該部決議（八）鼓勵及協助民間設置電動樁書面報告案。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8C13281" w14:textId="6F846488" w:rsidR="00EB1A29" w:rsidRPr="00B95A07" w:rsidRDefault="00EB1A29"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46BB2D78" w14:textId="4511B648" w:rsidR="00EB1A29" w:rsidRPr="00B95A07" w:rsidRDefault="00EB1A29"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73DCE7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D93307C" w14:textId="77777777" w:rsidR="00EB1A29" w:rsidRPr="00B95A07" w:rsidRDefault="00EB1A29"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B7F0CC" w14:textId="77777777" w:rsidR="00EB1A29" w:rsidRPr="00B95A07" w:rsidRDefault="00EB1A29"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交通部函為中央政府前瞻基礎建設計畫第4期特別預算決議，檢送觀光局決議（三）疫後國門開放書面報告案。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59D7D3B" w14:textId="77777777" w:rsidR="00EB1A29" w:rsidRPr="00B95A07" w:rsidRDefault="00EB1A29"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D9FFFA" w14:textId="77777777" w:rsidR="00EB1A29" w:rsidRPr="00B95A07" w:rsidRDefault="00EB1A29"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47E7271" w14:textId="77777777" w:rsidTr="000F7CA8">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64D9094" w14:textId="77777777" w:rsidR="000F7CA8" w:rsidRPr="00B95A07" w:rsidRDefault="000F7CA8"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B060D1" w14:textId="67C98D7E" w:rsidR="000F7CA8" w:rsidRPr="00B95A07" w:rsidRDefault="000F7CA8"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交通部函為中央政府前瞻基礎建設計畫第4期特別預算決議，檢送通案決議（十八）軌道建設適用促參之方案書面報告案。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7F3713" w14:textId="3A4616EE" w:rsidR="000F7CA8" w:rsidRPr="00B95A07" w:rsidRDefault="000F7CA8"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870A534" w14:textId="2DEA817A" w:rsidR="000F7CA8" w:rsidRPr="00B95A07" w:rsidRDefault="000F7CA8"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06302DF" w14:textId="77777777" w:rsidTr="005134C1">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3927AC36" w14:textId="77777777" w:rsidR="000F7CA8" w:rsidRPr="00B95A07" w:rsidRDefault="000F7CA8"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20677CC" w14:textId="1875F712" w:rsidR="000F7CA8" w:rsidRPr="00B95A07" w:rsidRDefault="000F7CA8"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D2EA155" w14:textId="0094278A" w:rsidR="000F7CA8" w:rsidRPr="00B95A07" w:rsidRDefault="000F7CA8"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50EFF3A6" w14:textId="4EBD7CDF" w:rsidR="000F7CA8" w:rsidRPr="00B95A07" w:rsidRDefault="000F7CA8"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1C707974" w14:textId="77777777" w:rsidTr="005134C1">
        <w:trPr>
          <w:gridAfter w:val="1"/>
          <w:wAfter w:w="7" w:type="dxa"/>
          <w:trHeight w:val="395"/>
          <w:jc w:val="center"/>
        </w:trPr>
        <w:tc>
          <w:tcPr>
            <w:tcW w:w="846" w:type="dxa"/>
            <w:tcBorders>
              <w:top w:val="single" w:sz="12" w:space="0" w:color="auto"/>
              <w:left w:val="single" w:sz="4" w:space="0" w:color="auto"/>
              <w:bottom w:val="single" w:sz="4" w:space="0" w:color="auto"/>
              <w:right w:val="single" w:sz="4" w:space="0" w:color="auto"/>
            </w:tcBorders>
          </w:tcPr>
          <w:p w14:paraId="299A5BA3"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1BA4FFD" w14:textId="51EC5EE5" w:rsidR="000F7CA8" w:rsidRPr="00E52372" w:rsidRDefault="000F7CA8" w:rsidP="000F7CA8">
            <w:pPr>
              <w:widowControl w:val="0"/>
              <w:overflowPunct w:val="0"/>
              <w:autoSpaceDE w:val="0"/>
              <w:autoSpaceDN/>
              <w:spacing w:line="340" w:lineRule="exact"/>
              <w:jc w:val="both"/>
              <w:textAlignment w:val="auto"/>
              <w:rPr>
                <w:rFonts w:ascii="標楷體" w:eastAsia="標楷體" w:hAnsi="標楷體"/>
                <w:spacing w:val="-20"/>
                <w:kern w:val="2"/>
                <w:szCs w:val="24"/>
              </w:rPr>
            </w:pPr>
            <w:r w:rsidRPr="00E52372">
              <w:rPr>
                <w:rFonts w:ascii="標楷體" w:eastAsia="標楷體" w:hAnsi="標楷體" w:hint="eastAsia"/>
                <w:spacing w:val="-20"/>
                <w:kern w:val="2"/>
                <w:szCs w:val="24"/>
              </w:rPr>
              <w:t>數位發展部函為中央政府前瞻基礎建設計畫第4期特別預算決議，檢送該部決議（一）務實發展數位產業與推動國家資通安全書面報告案。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039B533D" w14:textId="740162DC"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78D4F2B8" w14:textId="743A92CC"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B31331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171D724"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574769"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數位發展部函為中央政府前瞻基礎建設計畫第4期特別預算決議，檢送該部決議（六）改善行動應用程式APP利用用戶資安、個資外洩書面報告案。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5B5DFC"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E317A65"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5E9E12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9827869"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5239AC"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數位發展部函為中央政府前瞻基礎建設計畫第4期特別預算決議，檢送資通安全署決議（四）地方政府資安能量強化規劃書面報告案。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7B5A0B"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3A3AAE"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0B7F3D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96762EE"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4B3B60" w14:textId="39A553E6"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數位發展部函，為中央政府前瞻基礎建設計畫第4期特別預算決議，檢送該部決議（五）改善偏鄉5G環境書面報告案。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318F8A" w14:textId="16907F8D"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5C8DC7" w14:textId="407A100D"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EBE585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86F7AFF"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CE5CB5" w14:textId="25C695AC"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C75DF4" w14:textId="4E689DE2"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6C1715" w14:textId="1E7DBBFF"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6BB2B0E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E27D2E2"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D1F773" w14:textId="58A1F7C2"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0EDE54" w14:textId="58AAAA50"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741767" w14:textId="26549AED"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80EB93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13A13CB"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16264A" w14:textId="16C8441A"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C7D307" w14:textId="1BE9504C"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F78DFC" w14:textId="60BA2596"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AFD5A4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5477D45"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9D92F1" w14:textId="1980206E"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數位發展部函為中央政府前瞻基礎建設計畫第4期特別預算決議，檢送該部決議（七）「縮短偏鄉數位落差建設提速計畫」書面報告案。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1AD6FB" w14:textId="6368CB3D"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AB63433" w14:textId="4649D49A"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CECD42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47D0FC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D3827E" w14:textId="196DF1F0"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41C18A" w14:textId="29E73D6F"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AAA9396" w14:textId="272C9C79"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31650BA" w14:textId="77777777" w:rsidTr="000F7CA8">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492F2BF"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774D6D" w14:textId="757B9CEE"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w:t>
            </w:r>
            <w:r w:rsidRPr="00B95A07">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E1FF60" w14:textId="22404189"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0EE93B" w14:textId="161EEDFA"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C69E4BB" w14:textId="77777777" w:rsidTr="000F7CA8">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4A23D6AC"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BEF5BED" w14:textId="3B9C550E"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數位發展部函送「前瞻基礎建設計畫第4期」特別預算112年第4季「改善偏鄉5G環境」執行進度書面報告案。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8A66BF7" w14:textId="7777CDA1"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3.03.29）決定：「交財政委員會審查」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388A68A" w14:textId="4A1887A2"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52B6628" w14:textId="77777777" w:rsidTr="000F7CA8">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00566510"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D6FCD37" w14:textId="19FEB106"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行政院公共工程委員會函為中央政府前瞻基礎建設計畫第4期特別預算決議，檢送通案決議（四）工程多次流標原因檢討書面報告案。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15206584" w14:textId="5AD9F9C3"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16E33315" w14:textId="774F8BB9"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86684B8" w14:textId="77777777" w:rsidTr="000F7CA8">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275102E3"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9E89827"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B21FA45"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018AE457"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6D480E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FFE59A5"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C1C2DD"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5D93C4"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FAAD3B"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C57A44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72AB347"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2CB0D7" w14:textId="1CDDBCB2"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4期特別預算決議，檢送「戶政資料外洩案」書面報告案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89004C" w14:textId="019CB450"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7DD356F" w14:textId="73BE04A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5727C0C" w14:textId="77777777" w:rsidTr="00A063D4">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53D365E"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5B6586" w14:textId="5BC55F39"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52BA6C" w14:textId="3DE2E9F2"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1C67490" w14:textId="4535B365"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CE5C1D7" w14:textId="77777777" w:rsidTr="00A063D4">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1FED808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68F8AF" w14:textId="7A95D8E3"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57194783" w14:textId="61AE7F83"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4" w:space="0" w:color="000000"/>
            </w:tcBorders>
            <w:shd w:val="clear" w:color="auto" w:fill="auto"/>
            <w:vAlign w:val="center"/>
          </w:tcPr>
          <w:p w14:paraId="7FD942D4" w14:textId="7E5EB8F3"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45D5BDF" w14:textId="77777777" w:rsidTr="00794C71">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02CA6D26"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AC9F2AB"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行政院環境保護署函為中央政府前瞻基礎建設計畫第4期特別預算決議，檢送該署決議（三）書面報告案。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206F55E1"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6A3E555A"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1980CAA" w14:textId="77777777" w:rsidTr="00794C71">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3C9A75B8"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A2E97E" w14:textId="50B031EE"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衛生福利部函為中央政府前瞻基礎建設計畫第4期特別預算決議，檢送建立居家或就近視訊連線醫療模式書面報告案。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0E42B7D" w14:textId="12786409"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2C653467" w14:textId="2FA26850"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4F847A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FDCCBA2"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7CD00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衛生福利部函為中央政府前瞻基礎建設計畫第4期特別預算決議，檢送整合各部會資源挽救少子化危機書面報告案。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459600"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F9868C6"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65F80E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DF623D1"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C8F5DF"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衛生福利部函為中央政府前瞻基礎建設計畫第4期特別預算決議，檢送布建合宜之公共托育資源之說明案。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8D4A0C"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55E86A0"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E8301F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8E17437"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34285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FC5A9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2C032F"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FC4F88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2EFE735"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859AD2"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衛生福利部函為中央政府前瞻基礎建設計畫第4期特別預算決議，檢送協調研議擴大育嬰留職停薪薪資替代率政策適用族群之說明案。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91377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09C486"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B5CB2D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280626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C358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AE5EA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C71F8A6"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E10D84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E451D2B"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7CF6A1"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衛生福利部函為中央政府前瞻基礎建設計畫第4期特別預算決議，檢送托育服務對少子女化幫助之說明案。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0E49A5"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C2BF989"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35EF37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7452D7F"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EF52F3"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4E311B"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BECA2D"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4B14DD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CAE20C1"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2B326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396C4B"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0FC28AD"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1A890DD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104E908"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6CB843"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E5D2D0"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0D51B67"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B6D8E1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E4DFA1"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63D3E4"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1C4B8B4"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2EEBA4B"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D339021" w14:textId="77777777" w:rsidTr="00794C71">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4F1B13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28A482"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衛生福利部函為中央政府前瞻基礎建設計畫第4期特別預算決議，檢送「地方創生長照衛福據點整備」預算執行情形偏低書面報告案。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3BF00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7456D1"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1FF76EC" w14:textId="77777777" w:rsidTr="00794C71">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2E2D13BD"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5AF3A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衛生福利部函為中央政府前瞻基礎建設計畫第4期特別預算決議，檢送整建長照衛福據點計畫並研擬精進方案書面報告案。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6423E23"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65690D7"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F401950" w14:textId="77777777" w:rsidTr="00DC1D2B">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70822E7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3CCF36" w14:textId="09C27A95" w:rsidR="00A063D4" w:rsidRPr="00A063D4"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E637F0" w14:textId="04E54933" w:rsidR="00A063D4" w:rsidRPr="00A063D4"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第10屆第8會期第2次院會（1</w:t>
            </w:r>
            <w:r w:rsidRPr="00A063D4">
              <w:rPr>
                <w:rFonts w:ascii="標楷體" w:eastAsia="標楷體" w:hAnsi="標楷體"/>
                <w:kern w:val="2"/>
                <w:szCs w:val="24"/>
              </w:rPr>
              <w:t>12</w:t>
            </w:r>
            <w:r w:rsidRPr="00A063D4">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AFCCC8E" w14:textId="6B35DD4D" w:rsidR="00A063D4" w:rsidRPr="00A063D4" w:rsidRDefault="00A063D4" w:rsidP="00A063D4">
            <w:pPr>
              <w:widowControl w:val="0"/>
              <w:overflowPunct w:val="0"/>
              <w:autoSpaceDN/>
              <w:spacing w:line="32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尚未審查</w:t>
            </w:r>
          </w:p>
        </w:tc>
      </w:tr>
      <w:tr w:rsidR="00A063D4" w:rsidRPr="00B95A07" w14:paraId="52918A3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31DC5D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3B22AB" w14:textId="41EFA7D0"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ADDB61" w14:textId="2205AF5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C5E93C" w14:textId="4F24F2E6"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3C34FE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917CE9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5DE12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國家發展委員會函為中央政府前瞻基礎建設計畫第4期特別預算決議，檢送2050淨零排放相關計畫執行情形書面報告案。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93951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DCAAFB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6AB7565" w14:textId="77777777" w:rsidTr="00B90EB6">
        <w:trPr>
          <w:gridAfter w:val="1"/>
          <w:wAfter w:w="7" w:type="dxa"/>
          <w:trHeight w:val="556"/>
          <w:jc w:val="center"/>
        </w:trPr>
        <w:tc>
          <w:tcPr>
            <w:tcW w:w="846" w:type="dxa"/>
            <w:tcBorders>
              <w:top w:val="single" w:sz="4" w:space="0" w:color="auto"/>
              <w:left w:val="single" w:sz="4" w:space="0" w:color="auto"/>
              <w:bottom w:val="single" w:sz="4" w:space="0" w:color="auto"/>
              <w:right w:val="single" w:sz="4" w:space="0" w:color="auto"/>
            </w:tcBorders>
          </w:tcPr>
          <w:p w14:paraId="76DD1DA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C71CC8" w14:textId="7235038C"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國家發展委員會函為中央政府前瞻基礎建設計畫第4期特別預算決議，檢送「前瞻基礎建設計畫之預期經濟效益評估」書面報告案。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A7F667" w14:textId="542F4CCD"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A4ADC8" w14:textId="35A242FE"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B244B20" w14:textId="77777777" w:rsidTr="00794C71">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2AC3962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C655188" w14:textId="3E51202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國家發展委員會函送113年「前瞻基礎建設計畫之預期經濟效益評估」書面報告案。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5F59AAF" w14:textId="494BF8A6"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A3C01F7" w14:textId="028EC8C8"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尚未審查</w:t>
            </w:r>
          </w:p>
        </w:tc>
      </w:tr>
      <w:tr w:rsidR="00A063D4" w:rsidRPr="00B95A07" w14:paraId="0DBF3871" w14:textId="77777777" w:rsidTr="00794C71">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6A63082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43BBD6A" w14:textId="3CEFA15F"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2DE8D23" w14:textId="500E9CA4"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1ED9347C" w14:textId="5B9C2554"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7D0167E" w14:textId="77777777" w:rsidTr="000D2E36">
        <w:trPr>
          <w:trHeight w:val="415"/>
          <w:jc w:val="center"/>
        </w:trPr>
        <w:tc>
          <w:tcPr>
            <w:tcW w:w="9901" w:type="dxa"/>
            <w:gridSpan w:val="5"/>
            <w:tcBorders>
              <w:top w:val="single" w:sz="12" w:space="0" w:color="auto"/>
              <w:left w:val="single" w:sz="4" w:space="0" w:color="auto"/>
              <w:bottom w:val="single" w:sz="12" w:space="0" w:color="auto"/>
              <w:right w:val="single" w:sz="4" w:space="0" w:color="auto"/>
            </w:tcBorders>
          </w:tcPr>
          <w:p w14:paraId="579CDCD1" w14:textId="77777777" w:rsidR="00A063D4" w:rsidRPr="00B95A07" w:rsidRDefault="00A063D4" w:rsidP="00A063D4">
            <w:pPr>
              <w:widowControl w:val="0"/>
              <w:overflowPunct w:val="0"/>
              <w:autoSpaceDN/>
              <w:spacing w:line="320" w:lineRule="exact"/>
              <w:ind w:left="420" w:hangingChars="150" w:hanging="420"/>
              <w:jc w:val="both"/>
              <w:textAlignment w:val="auto"/>
              <w:rPr>
                <w:rFonts w:ascii="標楷體" w:eastAsia="標楷體" w:hAnsi="標楷體"/>
                <w:color w:val="7030A0"/>
                <w:kern w:val="2"/>
                <w:szCs w:val="24"/>
              </w:rPr>
            </w:pPr>
            <w:r w:rsidRPr="00B95A07">
              <w:rPr>
                <w:rFonts w:ascii="標楷體" w:eastAsia="標楷體" w:hAnsi="標楷體" w:hint="eastAsia"/>
                <w:b/>
                <w:kern w:val="2"/>
                <w:sz w:val="28"/>
                <w:szCs w:val="28"/>
              </w:rPr>
              <w:t>10.中央政府疫後強化經濟與社會韌性及全民共享經濟成果特別預算案（11</w:t>
            </w:r>
            <w:r>
              <w:rPr>
                <w:rFonts w:ascii="標楷體" w:eastAsia="標楷體" w:hAnsi="標楷體" w:hint="eastAsia"/>
                <w:b/>
                <w:kern w:val="2"/>
                <w:sz w:val="28"/>
                <w:szCs w:val="28"/>
              </w:rPr>
              <w:t>5</w:t>
            </w:r>
            <w:r w:rsidRPr="00B95A07">
              <w:rPr>
                <w:rFonts w:ascii="標楷體" w:eastAsia="標楷體" w:hAnsi="標楷體" w:hint="eastAsia"/>
                <w:b/>
                <w:kern w:val="2"/>
                <w:sz w:val="28"/>
                <w:szCs w:val="28"/>
              </w:rPr>
              <w:t>案）</w:t>
            </w:r>
          </w:p>
        </w:tc>
      </w:tr>
      <w:tr w:rsidR="00A063D4" w:rsidRPr="00B95A07" w14:paraId="1CE36244"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0B2DF1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247E4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行政院主計總處函為中央政府疫後強化經濟與社會韌性及全民共享經濟成果特別預算決議，檢送國庫急需大量資金具體措施書面報告案。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80DEB6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90C6DF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BFF1E86"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5A3D93C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75A572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行政院主計總處函為中央政府疫後強化經濟與社會韌性及全民共享經濟成果特別預算決議，檢送媒體政策及業務宣導費用之標準及應用書面報告案。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FCDB58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01B8DC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954784E" w14:textId="77777777" w:rsidTr="00E14320">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7542D2A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1F97FE3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財政部函為中央政府疫後強化經濟與社會韌性及全民共享經濟成果特別預算決議，檢送捐贈專戶書面報告案。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2500BB5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281F719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756ADBD"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18981DC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EBA51A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內政部函為中央政府疫後強化經濟與社會韌性及全民共享經濟成果特別預算決議，檢送第1項決議（二）及（十一）書面報告案。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CDB33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059928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81EDF8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354190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520F6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2653D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06B1C0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01F5E7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371431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27858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3BA9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9F3917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5029B3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E76C5F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95F91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82999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4AF76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F1EFE9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0A450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08186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9C297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BEF871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6DB434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31989E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CCFCD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0DE49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4060AD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32D0FF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4B1052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20C8B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C1235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676B5E5"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73221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CB829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5D32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內政部函為中央政府疫後強化經濟與社會韌性及全民共享經濟成果特別預算決議，檢送「危老建築物耐震能力評估執行情形」書面報告案。</w:t>
            </w:r>
          </w:p>
          <w:p w14:paraId="4668E2F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D85A8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16A2D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FF0D9F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DEEFD4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78815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069E9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EFE618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005953" w14:textId="77777777" w:rsidTr="001A6D6A">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65E631E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B15DAC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內政部函為中央政府疫後強化經濟與社會韌性及全民共享經濟成果特別預算決議，檢送減輕國民居住負擔書面報告案。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076553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6B0DC4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272D62D" w14:textId="77777777" w:rsidTr="001A6D6A">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6853F64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81C990C" w14:textId="0AC9DA3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經濟部函為中央政府疫後強化經濟與社會韌性及全民共享經濟成果特別預算決議，檢送國營事業虧損情形書面報告案。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7C286096" w14:textId="7CC5CF5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40E44D1" w14:textId="4BB02880"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45741D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A64CF1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69B48C" w14:textId="400EA5E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4016D4" w14:textId="0D000609"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B8B727" w14:textId="54F43CB1"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33232A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A6FBFF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240F1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64C82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B5EE98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982243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7CE946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1F00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經濟部函為中央政府疫後強化經濟與社會韌性及全民共享經濟成果特別預算決議，檢送「中小企業疫後振興轉型資金協助措施」書面報告案。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73F4C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E81ED8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A6B04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B4397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D116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經濟部函為中央政府疫後強化經濟與社會韌性及全民共享經濟成果特別預算決議，檢送「協助中小企業提升資安能力之作法」書面報告案。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6246D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A452B9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686A01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7C64F7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E36BB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經濟部函中央政府疫後強化經濟與社會韌性及全民共享經濟成果特別預算決議，檢送「輔導中小企業出口產品減碳包裝設計之辦理情形」書面報告案。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A8ED8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3AD32E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1DC6DA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5B923F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A6AE9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850FE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6C0E9F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02D234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67F0C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8D740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A86FE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D8EDF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260456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EAEFD7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3F5BB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AE0A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ED73D8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77559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524BD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345A6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7C554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DE0E31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A5AA5E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C05C2E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134B0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30F72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8853BF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C9398A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29AB48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0D832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6E3C2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1065FB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53F142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553DA9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F6AFC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經濟部函為中央政府疫後強化經濟與社會韌性及全民共享經濟成果特別預算決議，檢送推動街區店家升級轉型書面報告案。</w:t>
            </w:r>
          </w:p>
          <w:p w14:paraId="5EC2FB2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28E8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16E083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38FE17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FF5100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73EF8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B8B68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A3E500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3B60F8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1C8BD4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118DE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經濟部函為中央政府疫後強化經濟與社會韌性及全民共享經濟成果特別預算決議，檢送「台糖公司自然碳匯功能盤點評析」書面報告案。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57EAE1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7E97E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FD2585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A7E7CF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8C0D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經濟部函為中央政府疫後強化經濟與社會韌性及全民共享經濟成果特別預算決議，檢送「疫後專案貸款審慎研擬適用對象範圍等相關規範」書面報告案。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F4B34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A8EB56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D70409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39390E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2A56C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4F722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0DBDB1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37B500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66BC9A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233CC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經濟部函為中央政府疫後強化經濟與社會韌性及全民共享經濟成果特別預算決議，檢送「疫後專案貸款推動作法」書面報告案。</w:t>
            </w:r>
          </w:p>
          <w:p w14:paraId="62DF212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07382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102CC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5758A9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CB9C00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09DD0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經濟部函為中央政府疫後強化經濟與社會韌性及全民共享經濟成果特別預算決議，檢送「漁電共生改善制度」書面報告案。</w:t>
            </w:r>
          </w:p>
          <w:p w14:paraId="2E71771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F2788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E05F42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0E8EA5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95187D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D4E83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經濟部函為中央政府疫後強化經濟與社會韌性及全民共享經濟成果特別預算決議，檢送「經濟部編列資本門經費報告」書面報告案。</w:t>
            </w:r>
          </w:p>
          <w:p w14:paraId="7DDC9CA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71BDD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D8D4DA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AB9E3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273E4C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1D5F5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DF944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4479F0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39609E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4E1E36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DD13B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497F7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2ACA08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97743C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E0757C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BF9B9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經濟部函為中央政府疫後強化經濟與社會韌性及全民共享經濟成果特別預算決議，檢送「特登工廠消防設備標準」書面報告案。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C0434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1E1AB5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E24D6F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F70305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FA530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5088A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796C58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E5CC60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6576C1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D993B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043DD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DC4B4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D5AEC1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825D8B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F83DC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66A57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0E71D4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A338C1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420B44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B1EEC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2204F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226165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773B51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692976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C697E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BEDBE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E06017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B24F69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CF7BC7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057A5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33516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3C657D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64A148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415329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435B2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0C779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C543A3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24B14E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302D3B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7FF3C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B9233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287E43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789B739"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56CE21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2A6AD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F5195D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7ED595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6D7FB9C"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2946E45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FB2C74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892E6C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26AD065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4155DAE"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0AC4BCB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888A07B" w14:textId="1880A305"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行政院農業委員會函為中央政府疫後強化經濟與社會韌性及全民共享經濟成果特別預算決議，檢送補助小型漁船筏裝設攜帶式船舶自動識別系統書面報告案。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C816D04" w14:textId="19FABD7A"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C402698" w14:textId="4343AFD0"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0492EA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621EC1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6BB175" w14:textId="16BC84C6"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83B3B1" w14:textId="593E5AF9"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B914D24" w14:textId="4834E164"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16BBA76" w14:textId="77777777" w:rsidTr="00B90EB6">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36DC73A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4CA6C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行政院農業委員會函為中央政府疫後強化經濟與社會韌性及全民共享經濟成果特別預算決議，檢送公務預算與特別預算編列異同書</w:t>
            </w:r>
            <w:r w:rsidRPr="00B95A07">
              <w:rPr>
                <w:rFonts w:ascii="標楷體" w:eastAsia="標楷體" w:hAnsi="標楷體" w:hint="eastAsia"/>
                <w:kern w:val="2"/>
                <w:szCs w:val="24"/>
              </w:rPr>
              <w:lastRenderedPageBreak/>
              <w:t>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A7F2F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320EE8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A063D4" w:rsidRPr="00B95A07" w14:paraId="226F249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CDD1FC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19DAA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E5468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D076E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ED932E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CDA603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A9BE6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FB280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03B528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813E8D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D81EE9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AB765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E8C79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3EDF9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3E89B9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ED7484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FDC2E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行政院農業委員會函為中央政府疫後強化經濟與社會韌性及全民共享經濟成果特別預算決議，檢送漁電共生改善制度書面報告案。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2A3D2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79E8E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793B7C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DA4E59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098D0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行政院農業委員會函為中央政府疫後強化經濟與社會韌性及全民共享經濟成果特別預算決議，檢送漁業署旗后漁港老舊碼頭整建計畫書面報案。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73387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E4992D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86E297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8FED79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A1847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637D1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1C25CC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6ED91D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538A42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FE3D5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行政院農業委員會函為中央政府疫後強化經濟與社會韌性及全民共享經濟成果特別預算決議，檢送林務局推動企業參與本土森林碳權專案書面報告案。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831B6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BF034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53C53B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301815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CA8C1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6E1B4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F18CB4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5D1997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66562C9"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8B8CC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A4FE1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B3C67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0D30B3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4F9936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994F4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82533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3BF66A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F3FA91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B62D77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F09B7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89021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923033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8816C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8472CE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92677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98405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E9D44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D2E198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83AB98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B1B1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7B5F6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D06E93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63B46B0"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C9555F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10828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行政院農業委員會函為中央政府疫後強化經濟與社會韌性及全民共享經濟成果特別預算決議，檢送禽舍改建升級規劃與禽流感撲殺補償及復養條件檢討書面報告案。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6B868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4149F9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46E2791"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4B1397D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9B40A8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行政院農業委員會函為中央政府疫後強化經濟與社會韌性及全民共享經濟成果特別預算決議，檢送蛋雞產業智慧化生產輔導措施書面報告案。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B04186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07293F4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6414796"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20F0C12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F2F39C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衛生福利部函為中央政府疫後強化經濟與社會韌性及全民共享經濟成果特別預算決議，檢送輔導社會福利服務中心完善機能之說明案。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1C8791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62DAFDA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BF1CA9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163F22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4D7F8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227B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FEA55F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D48768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5F5CA1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578A6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衛生福利部函為中央政府疫後強化經濟與社會韌性及全民共享經濟成果特別預算決議，檢送少子化與高齡化策進行為書面報告案。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65A9C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2DE8C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F05521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FF72D0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860F7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0C70D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A50F64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FCD751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A2B3B0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858E3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AD665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C3BDE5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068D4F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810CF4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EC1F1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72C3A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C98E6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98D6B5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0BFEA5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8EE6B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371BF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339556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FC36AB5" w14:textId="77777777" w:rsidTr="001A6D6A">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15BC12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0E834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CF5A3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0C5CFD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784CC01" w14:textId="77777777" w:rsidTr="001A6D6A">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36E1887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AD7D449" w14:textId="108EB273"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衛生福利部函為中央政府疫後強化經濟與社會韌性及全民共享經濟成果特別預算決議，檢送避免非必要支出並釐訂支給項目書面報告案。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4F7B25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1D81617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BCA67F0" w14:textId="77777777" w:rsidTr="001A6D6A">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2E8D5E0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05DDB57" w14:textId="6CB70EA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BB43814" w14:textId="45B9FDB3"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BD815D5" w14:textId="0B469E90"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C0BDDB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C92F79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D3027CD" w14:textId="77777777" w:rsidR="00A063D4" w:rsidRPr="001A6D6A"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交通部函為中央政府疫後強化經濟與社會韌性及全民共享經濟成果特別預算決議，檢送觀光局及所屬決議（二）旅宿業缺工書面報告案。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73D12B" w14:textId="77777777" w:rsidR="00A063D4" w:rsidRPr="001A6D6A"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第10屆第8會期第3次院會（1</w:t>
            </w:r>
            <w:r w:rsidRPr="001A6D6A">
              <w:rPr>
                <w:rFonts w:ascii="標楷體" w:eastAsia="標楷體" w:hAnsi="標楷體"/>
                <w:kern w:val="2"/>
                <w:szCs w:val="24"/>
              </w:rPr>
              <w:t>12</w:t>
            </w:r>
            <w:r w:rsidRPr="001A6D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52C3576" w14:textId="77777777" w:rsidR="00A063D4" w:rsidRPr="001A6D6A" w:rsidRDefault="00A063D4" w:rsidP="00A063D4">
            <w:pPr>
              <w:widowControl w:val="0"/>
              <w:overflowPunct w:val="0"/>
              <w:autoSpaceDN/>
              <w:spacing w:line="32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尚未審查</w:t>
            </w:r>
          </w:p>
        </w:tc>
      </w:tr>
      <w:tr w:rsidR="00A063D4" w:rsidRPr="00B95A07" w14:paraId="2060B5C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E4573E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7BFDD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交通部函為中央政府疫後強化經濟與社會韌性及全民共享經濟成果特別預算決議，檢送觀光局及所屬決議（三）促進旅客來臺消費書面報告案。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C71A2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542D7E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C943E4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92B0BA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6BF15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17973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10DA5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95DEC3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E24FB8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D1976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A9F07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C7B830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C5C2F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33D04C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ED229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5565C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12D87F5"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40170B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FD4FBB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C92C5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B6DA6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9E652B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30C1CA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4DAB6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B4FAC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05DA9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99FD07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5782FB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B3DC7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1E1B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22F4C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150BF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BEA6F0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ECB291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F343B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7AD6A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88A479E"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5893F8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BB18E2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A7FDC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交通部函為中央政府疫後強化經濟與社會韌性及全民共享經濟成果特別預算決議，檢送觀光局及所屬決議（十三）穩定旅宿服務量能執行方案書面報告案。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BFCC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11B0B3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80F4F1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D57DB8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8D21E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759A72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6E6B1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E05949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E59D0E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AF82D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交通部函為中央政府疫後強化經濟與社會韌性及全民共享經濟成果特別預算決議，檢送觀光局及所屬決議（十六）吸引國際自由行旅客來臺書面報告案。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3B14A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93F40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10C950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72191A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DECEF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7B61B1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03A20E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BB5BD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ABD40D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6CA2F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B5908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B77B72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E75480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0C02CA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7E478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8A003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337604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A6FF75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45A06C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C28AB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E50251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3AC777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FCD221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4704F5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9FD5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D451D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D548DB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2E9EC6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BA25F5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307E4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690BF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FCAF9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FF1B92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31E36F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300AD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1C6A7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2C3B7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20D48F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758786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10485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B4C0B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8514D3E"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66642F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B53F4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48E02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CB365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AEFA3A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DC7667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C23DCE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DDE4A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9AB67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F5793A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C5F188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5B3FC4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E1865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AEC401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46406A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3E0D583"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73C6B7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F3F3E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0E08A7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12C846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BCD985B"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32DDB6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46603A" w14:textId="7B7F4724"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E63CD4" w14:textId="5CD9274A"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B884DB" w14:textId="11C51B6D"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6A16825" w14:textId="77777777" w:rsidTr="003E17ED">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17546F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2FC49F" w14:textId="6759B2F9"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交通部函為中央政府疫後強化經濟與社會韌性及全民共享經濟成果特別預算決議，檢送觀光局及所屬決議（二十一）「提供國際自由行旅客來臺之促進消費金」之「來臺旅遊人數及國別」書面報告案。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296FAA1" w14:textId="7733ECC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1519B780" w14:textId="1E102EFE"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18034FF" w14:textId="77777777" w:rsidTr="003E17ED">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536BD7D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44E185" w14:textId="6DE79ADD"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交通部函為中央政府疫後強化經濟與社會韌性及全民共享經濟成果特別預算決議，檢送觀光局及所屬決議（二十三）飯店旅宿業者缺工問題書面報告案。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C8C99E9" w14:textId="692D1342"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48F95D61" w14:textId="0148B84D"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2848D8A"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4E7DDD8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DA9259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教育部函為中央政府疫後強化經濟與社會韌性及全民共享經濟成果特別預算決議，檢送決議第3項「就學貸款協助措施」書面報告案。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D13001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0CF873F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597409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236A85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E42CA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92CF5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2975C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66A7DC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957B4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FA83DB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559D2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379E59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9DE05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E68B2B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9C9B0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F51EB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9A7EF8E"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BB7DF6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5B46DE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A14E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30F32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0EC139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C6CF0C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801FC3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365BD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6E435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81A1A3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6A4DDD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A5D9D4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67228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A4734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6E83E25"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441DE6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DE071F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8165F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31FFB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22BC56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16BEA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DFE26B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FA8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A138C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0C4DF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BDC67C8"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59C53D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4A77F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EA06E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5182F5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8D236AE"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61863B5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9EA68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26899C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61DF913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BFF79C5" w14:textId="77777777" w:rsidTr="00E14320">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1388934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987752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數位發展部函為中央政府疫後強化經濟與社會韌性及全民共享經濟成果特別預算決議，檢送通案決議（十六）普發現金線上登記入帳流程及個人資料安全保護機制書面報告案。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5CA6D30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06FB913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649D6DE" w14:textId="77777777" w:rsidTr="00A063D4">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4F8D90B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4F4B9F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國家發展委員會函為中央政府疫後強化經濟與社會韌性及全民共享經濟成果特別預算決議，檢送本特別預算執行成效專案報告案。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3B8EB5C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r w:rsidRPr="00B95A07">
              <w:rPr>
                <w:rFonts w:ascii="標楷體" w:eastAsia="標楷體" w:hAnsi="標楷體" w:hint="eastAsia"/>
                <w:kern w:val="2"/>
                <w:szCs w:val="24"/>
              </w:rPr>
              <w:tab/>
            </w:r>
          </w:p>
        </w:tc>
        <w:tc>
          <w:tcPr>
            <w:tcW w:w="1507" w:type="dxa"/>
            <w:tcBorders>
              <w:top w:val="single" w:sz="12" w:space="0" w:color="auto"/>
              <w:left w:val="single" w:sz="4" w:space="0" w:color="000000"/>
              <w:bottom w:val="single" w:sz="12" w:space="0" w:color="auto"/>
              <w:right w:val="single" w:sz="4" w:space="0" w:color="000000"/>
            </w:tcBorders>
            <w:shd w:val="clear" w:color="auto" w:fill="auto"/>
            <w:vAlign w:val="center"/>
          </w:tcPr>
          <w:p w14:paraId="6CE19CD0" w14:textId="77777777" w:rsidR="00A063D4" w:rsidRPr="00B95A07" w:rsidRDefault="00A063D4" w:rsidP="00A063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3C72DBA" w14:textId="77777777" w:rsidTr="00E14320">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79C4CD8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E0C92F3" w14:textId="77777777" w:rsidR="00A063D4" w:rsidRPr="002708EA"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審計部函為中央政府疫後強化經濟與社會韌性及全民共享經濟成果特別預算決議，檢送特別預算112年度預算執行情形查核報告案。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136E3A0A" w14:textId="77777777" w:rsidR="00A063D4" w:rsidRPr="002708EA" w:rsidRDefault="00A063D4" w:rsidP="00A063D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r w:rsidRPr="002708EA">
              <w:rPr>
                <w:rFonts w:ascii="標楷體" w:eastAsia="標楷體" w:hAnsi="標楷體" w:hint="eastAsia"/>
                <w:kern w:val="2"/>
                <w:szCs w:val="24"/>
              </w:rPr>
              <w:tab/>
            </w:r>
          </w:p>
        </w:tc>
        <w:tc>
          <w:tcPr>
            <w:tcW w:w="1507" w:type="dxa"/>
            <w:tcBorders>
              <w:top w:val="single" w:sz="12" w:space="0" w:color="auto"/>
              <w:left w:val="single" w:sz="4" w:space="0" w:color="000000"/>
              <w:bottom w:val="single" w:sz="12" w:space="0" w:color="auto"/>
              <w:right w:val="single" w:sz="4" w:space="0" w:color="000000"/>
            </w:tcBorders>
            <w:shd w:val="clear" w:color="auto" w:fill="auto"/>
            <w:vAlign w:val="center"/>
          </w:tcPr>
          <w:p w14:paraId="06B5493C" w14:textId="77777777" w:rsidR="00A063D4" w:rsidRPr="002708EA" w:rsidRDefault="00A063D4" w:rsidP="00A063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bl>
    <w:p w14:paraId="3B323BD8" w14:textId="77777777" w:rsidR="00993A58" w:rsidRDefault="00993A58" w:rsidP="00F470A8">
      <w:pPr>
        <w:overflowPunct w:val="0"/>
      </w:pPr>
      <w:bookmarkStart w:id="36" w:name="_Toc126576813"/>
      <w:bookmarkStart w:id="37" w:name="_Toc143873931"/>
      <w:bookmarkStart w:id="38" w:name="_Toc157095704"/>
      <w:bookmarkStart w:id="39" w:name="_Toc175833598"/>
      <w:r>
        <w:br w:type="page"/>
      </w:r>
    </w:p>
    <w:p w14:paraId="112EB04D" w14:textId="77777777" w:rsidR="00993A58" w:rsidRPr="00B95A07" w:rsidRDefault="00993A58" w:rsidP="00F470A8">
      <w:pPr>
        <w:keepNext/>
        <w:overflowPunct w:val="0"/>
        <w:spacing w:line="480" w:lineRule="exact"/>
        <w:ind w:left="927" w:hanging="567"/>
        <w:jc w:val="both"/>
        <w:textAlignment w:val="auto"/>
        <w:outlineLvl w:val="1"/>
        <w:rPr>
          <w:rFonts w:ascii="標楷體" w:eastAsia="標楷體" w:hAnsi="標楷體"/>
          <w:b/>
          <w:bCs/>
          <w:kern w:val="2"/>
          <w:sz w:val="32"/>
          <w:szCs w:val="32"/>
        </w:rPr>
      </w:pPr>
      <w:bookmarkStart w:id="40" w:name="_Toc189487312"/>
      <w:r w:rsidRPr="00B95A07">
        <w:rPr>
          <w:rFonts w:ascii="標楷體" w:eastAsia="標楷體" w:hAnsi="標楷體" w:hint="eastAsia"/>
          <w:b/>
          <w:bCs/>
          <w:kern w:val="2"/>
          <w:sz w:val="32"/>
          <w:szCs w:val="32"/>
        </w:rPr>
        <w:lastRenderedPageBreak/>
        <w:t>七、人民請願案(</w:t>
      </w:r>
      <w:r w:rsidRPr="00B95A07">
        <w:rPr>
          <w:rFonts w:ascii="標楷體" w:eastAsia="標楷體" w:hAnsi="標楷體"/>
          <w:b/>
          <w:bCs/>
          <w:kern w:val="2"/>
          <w:sz w:val="32"/>
          <w:szCs w:val="32"/>
        </w:rPr>
        <w:t>4</w:t>
      </w:r>
      <w:r>
        <w:rPr>
          <w:rFonts w:ascii="標楷體" w:eastAsia="標楷體" w:hAnsi="標楷體" w:hint="eastAsia"/>
          <w:b/>
          <w:bCs/>
          <w:kern w:val="2"/>
          <w:sz w:val="32"/>
          <w:szCs w:val="32"/>
        </w:rPr>
        <w:t>1</w:t>
      </w:r>
      <w:r w:rsidRPr="00B95A07">
        <w:rPr>
          <w:rFonts w:ascii="標楷體" w:eastAsia="標楷體" w:hAnsi="標楷體" w:hint="eastAsia"/>
          <w:b/>
          <w:bCs/>
          <w:kern w:val="2"/>
          <w:sz w:val="32"/>
          <w:szCs w:val="32"/>
        </w:rPr>
        <w:t>案)</w:t>
      </w:r>
      <w:bookmarkEnd w:id="36"/>
      <w:bookmarkEnd w:id="37"/>
      <w:bookmarkEnd w:id="38"/>
      <w:bookmarkEnd w:id="39"/>
      <w:bookmarkEnd w:id="40"/>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993A58" w:rsidRPr="00B95A07" w14:paraId="5316A17F" w14:textId="77777777" w:rsidTr="00452841">
        <w:trPr>
          <w:trHeight w:val="769"/>
        </w:trPr>
        <w:tc>
          <w:tcPr>
            <w:tcW w:w="75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72E43D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72"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54EDDFC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請願人</w:t>
            </w:r>
          </w:p>
        </w:tc>
        <w:tc>
          <w:tcPr>
            <w:tcW w:w="3940"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4AED07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0180A37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3F0C39E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備    註</w:t>
            </w:r>
          </w:p>
        </w:tc>
      </w:tr>
      <w:tr w:rsidR="00993A58" w:rsidRPr="00B95A07" w14:paraId="42472910" w14:textId="77777777" w:rsidTr="00452841">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263E622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
                <w:bCs/>
                <w:kern w:val="2"/>
                <w:sz w:val="28"/>
                <w:szCs w:val="28"/>
              </w:rPr>
            </w:pPr>
            <w:r w:rsidRPr="00B95A07">
              <w:rPr>
                <w:rFonts w:ascii="標楷體" w:eastAsia="標楷體" w:hAnsi="標楷體"/>
                <w:b/>
                <w:bCs/>
                <w:kern w:val="2"/>
                <w:sz w:val="28"/>
                <w:szCs w:val="28"/>
              </w:rPr>
              <w:t>(一)財政部主管（</w:t>
            </w:r>
            <w:r w:rsidRPr="00B95A07">
              <w:rPr>
                <w:rFonts w:ascii="標楷體" w:eastAsia="標楷體" w:hAnsi="標楷體" w:hint="eastAsia"/>
                <w:b/>
                <w:bCs/>
                <w:kern w:val="2"/>
                <w:sz w:val="28"/>
                <w:szCs w:val="28"/>
              </w:rPr>
              <w:t>27</w:t>
            </w:r>
            <w:r w:rsidRPr="00B95A07">
              <w:rPr>
                <w:rFonts w:ascii="標楷體" w:eastAsia="標楷體" w:hAnsi="標楷體"/>
                <w:b/>
                <w:bCs/>
                <w:kern w:val="2"/>
                <w:sz w:val="28"/>
                <w:szCs w:val="28"/>
              </w:rPr>
              <w:t>案）</w:t>
            </w:r>
          </w:p>
        </w:tc>
      </w:tr>
      <w:tr w:rsidR="00993A58" w:rsidRPr="00B95A07" w14:paraId="2A6A2A2E" w14:textId="77777777" w:rsidTr="00452841">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FF109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2B8EF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19C44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8C748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104.12.23</w:t>
            </w:r>
          </w:p>
          <w:p w14:paraId="565EF52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3EF7CC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92030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104.12.24</w:t>
            </w:r>
          </w:p>
          <w:p w14:paraId="2D8B1A9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C8877D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091EA0C"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0ED9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07B39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臺</w:t>
            </w:r>
            <w:r w:rsidRPr="00B95A07">
              <w:rPr>
                <w:rFonts w:ascii="標楷體" w:eastAsia="標楷體" w:hAnsi="標楷體"/>
                <w:bCs/>
                <w:kern w:val="2"/>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826E3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CC230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108.5.15</w:t>
            </w:r>
          </w:p>
          <w:p w14:paraId="3769A48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6AD9C41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4428D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108.5.15</w:t>
            </w:r>
          </w:p>
          <w:p w14:paraId="34DF26B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FDCB17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6061D25B"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CC758B"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655A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CFB15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D43F9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108.6.19</w:t>
            </w:r>
          </w:p>
          <w:p w14:paraId="5499230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1E2B2B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EE0BA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108.6.20</w:t>
            </w:r>
          </w:p>
          <w:p w14:paraId="0741562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70935CF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6448604E"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CFE57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A3027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A248D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1A0E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661658F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25FEB8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DB4DD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5C45387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69459D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B1AFD46"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A37530"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D39F0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7F12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A844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109.4.9</w:t>
            </w:r>
          </w:p>
          <w:p w14:paraId="3EF1C3A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BECB80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5E0D1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109.4.15</w:t>
            </w:r>
          </w:p>
          <w:p w14:paraId="6A28E59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DFC176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55AD695D" w14:textId="77777777" w:rsidTr="00452841">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73300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05A4C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9031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D268F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14:paraId="1710FAF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1786A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8E7D7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14:paraId="0C7029C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5FEA93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6119A3F" w14:textId="77777777" w:rsidTr="00452841">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AFF969"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002F2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E98E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DCC1A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2BFE783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C57A2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F11ADA"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14:paraId="449FEB45"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993A58" w:rsidRPr="00B95A07" w14:paraId="30DE83D7" w14:textId="77777777" w:rsidTr="00452841">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7371C"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9E6F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4D871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453C0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601C9FE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52E2B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3CCAD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123DE56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B97929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1840B29" w14:textId="77777777" w:rsidTr="00452841">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74ADBD"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3A155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呂</w:t>
            </w:r>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5055E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BA54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320171E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7C7ACF0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6631C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018FF26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A53878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4CE6AC5" w14:textId="77777777" w:rsidTr="00452841">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ACE83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547C1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呂</w:t>
            </w:r>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2A35F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65E00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14:paraId="1E508AC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2E964A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C79C3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14:paraId="6AC07DE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75AB399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3D753990" w14:textId="77777777" w:rsidTr="00452841">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E2D185"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CBFD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99EB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3A77A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14:paraId="130CD26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6DEF9A1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F86AA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14:paraId="24208F5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1026D99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6F55A0D"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E1164"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E1F7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EAE96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r w:rsidRPr="00B95A07">
              <w:rPr>
                <w:rFonts w:ascii="標楷體" w:eastAsia="標楷體" w:hAnsi="標楷體" w:hint="eastAsia"/>
                <w:bCs/>
                <w:kern w:val="2"/>
                <w:szCs w:val="24"/>
              </w:rPr>
              <w:t>卑</w:t>
            </w:r>
            <w:r w:rsidRPr="00B95A07">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9234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14:paraId="389C501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FB9334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1427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14:paraId="688F01D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514609D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7D579E20"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8C5461"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8DD4C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95B7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A7D24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14:paraId="3D39ED9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725C9BD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D4373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14:paraId="195803C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096340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1C5BDE64"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A35CD"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CEBCD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2F1C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建請修訂遺產及贈與稅法，調整免稅額、扣除額及親屬寬減額事續陳情請願文書乙份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66F7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14:paraId="4CCFDF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DB7A0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8DEE2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27F57CB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FBE8E0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7C51912"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6F641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6098C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D302B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CAF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14:paraId="247FED5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AC197D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EB26D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0B3ECD9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362FE5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B212586" w14:textId="77777777" w:rsidTr="0045284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5F6E81"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1F0FB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AB034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A970F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14:paraId="275F9A2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9A9D5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82FC2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14:paraId="730FB18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C19F6E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A1B0DB3" w14:textId="77777777" w:rsidTr="0045284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9755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6BD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9B1B7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A2C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14:paraId="24FE9DA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6F31D0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AE98E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102D72B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A96E6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D157EF7" w14:textId="77777777" w:rsidTr="0045284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E969F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93E0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D2E2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0E41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14:paraId="582B103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71AAB8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33632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14:paraId="3F70052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783245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C3B061E" w14:textId="77777777" w:rsidTr="00452841">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B4720C"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87DF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8A5AC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9676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7B918B7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99FA63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B8C4D5"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14:paraId="7763D6F9"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993A58" w:rsidRPr="00B95A07" w14:paraId="2C308665" w14:textId="77777777" w:rsidTr="00452841">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6689E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48CE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E3F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BDADE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77C48F7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ABFC1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60</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7B016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3EF2D3F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04BB9AD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6C41388C" w14:textId="77777777" w:rsidTr="0045284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CA0AB6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ADD738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w:t>
            </w:r>
            <w:r>
              <w:rPr>
                <w:rFonts w:ascii="標楷體" w:eastAsia="標楷體" w:hAnsi="標楷體" w:hint="eastAsia"/>
                <w:bCs/>
                <w:kern w:val="2"/>
                <w:szCs w:val="24"/>
              </w:rPr>
              <w:sym w:font="Wingdings" w:char="F0A1"/>
            </w:r>
            <w:r w:rsidRPr="00B95A07">
              <w:rPr>
                <w:rFonts w:ascii="標楷體" w:eastAsia="標楷體" w:hAnsi="標楷體"/>
                <w:bCs/>
                <w:kern w:val="2"/>
                <w:szCs w:val="24"/>
              </w:rPr>
              <w:t>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CA5D05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03692B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14:paraId="08A6582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7090D7C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FB3316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87A3DB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249E697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753A1D5C" w14:textId="77777777" w:rsidTr="0045284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D233ACA"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B93087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2B86FB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8A3434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14:paraId="2A580B2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EB0AF5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B442E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14:paraId="71AEE7D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5E015C2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797CDFFA" w14:textId="77777777" w:rsidTr="0045284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1854BA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1B441F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B53D46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0889A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14959D6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4AC4CBD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ACDCDC0"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14:paraId="445B313E"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993A58" w:rsidRPr="00B95A07" w14:paraId="25F57F88" w14:textId="77777777" w:rsidTr="0045284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6A96C76"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CB2C16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0B2AB1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建議刪除貨物稅條例中「飲料品」、「平板玻璃」、「電器」3類產品貨物稅之請願文書乙份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15B6CF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2B6F71F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6D73890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1122800223號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45C289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112.9.28</w:t>
            </w:r>
          </w:p>
          <w:p w14:paraId="5E8E320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1022E69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1198807F" w14:textId="77777777" w:rsidTr="0045284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62A5939"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1ADD13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美</w:t>
            </w:r>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44058A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3964D3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81E3B7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ADCD67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51C8BF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14:paraId="133167E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696CE4F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0520FAB3" w14:textId="77777777" w:rsidTr="0045284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286346C"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195D42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瑩君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BF78EA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327FA3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4FB6617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22C55A5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8275BC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14:paraId="68F7ABA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00818D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4C216A66" w14:textId="77777777" w:rsidTr="00452841">
        <w:trPr>
          <w:cantSplit/>
          <w:trHeight w:val="988"/>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D3E64A4"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3DA7D51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軒君</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AA657A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A7C7C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14:paraId="64C213F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0485E60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FD6132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14:paraId="72A88D2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473B61B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28C0D910" w14:textId="77777777" w:rsidTr="00452841">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38FBA39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
                <w:bCs/>
                <w:kern w:val="2"/>
                <w:sz w:val="28"/>
                <w:szCs w:val="28"/>
              </w:rPr>
            </w:pPr>
            <w:r w:rsidRPr="00B95A07">
              <w:rPr>
                <w:rFonts w:ascii="標楷體" w:eastAsia="標楷體" w:hAnsi="標楷體" w:hint="eastAsia"/>
                <w:b/>
                <w:bCs/>
                <w:kern w:val="2"/>
                <w:sz w:val="28"/>
                <w:szCs w:val="28"/>
              </w:rPr>
              <w:t>(二</w:t>
            </w:r>
            <w:r w:rsidRPr="00B95A07">
              <w:rPr>
                <w:rFonts w:ascii="標楷體" w:eastAsia="標楷體" w:hAnsi="標楷體"/>
                <w:b/>
                <w:bCs/>
                <w:kern w:val="2"/>
                <w:sz w:val="28"/>
                <w:szCs w:val="28"/>
              </w:rPr>
              <w:t>)</w:t>
            </w:r>
            <w:r w:rsidRPr="00B95A07">
              <w:rPr>
                <w:rFonts w:ascii="標楷體" w:eastAsia="標楷體" w:hAnsi="標楷體" w:hint="eastAsia"/>
                <w:b/>
                <w:bCs/>
                <w:kern w:val="2"/>
                <w:sz w:val="28"/>
                <w:szCs w:val="28"/>
              </w:rPr>
              <w:t>金融監督管理委員會主管</w:t>
            </w:r>
            <w:r w:rsidRPr="00B95A07">
              <w:rPr>
                <w:rFonts w:ascii="標楷體" w:eastAsia="標楷體" w:hAnsi="標楷體" w:hint="eastAsia"/>
                <w:b/>
                <w:bCs/>
                <w:kern w:val="2"/>
                <w:sz w:val="28"/>
                <w:szCs w:val="28"/>
                <w:lang w:val="x-none"/>
              </w:rPr>
              <w:t>(</w:t>
            </w:r>
            <w:r w:rsidRPr="00B95A07">
              <w:rPr>
                <w:rFonts w:ascii="標楷體" w:eastAsia="標楷體" w:hAnsi="標楷體"/>
                <w:b/>
                <w:bCs/>
                <w:kern w:val="2"/>
                <w:sz w:val="28"/>
                <w:szCs w:val="28"/>
                <w:lang w:val="x-none"/>
              </w:rPr>
              <w:t>14</w:t>
            </w:r>
            <w:r w:rsidRPr="00B95A07">
              <w:rPr>
                <w:rFonts w:ascii="標楷體" w:eastAsia="標楷體" w:hAnsi="標楷體" w:hint="eastAsia"/>
                <w:b/>
                <w:bCs/>
                <w:kern w:val="2"/>
                <w:sz w:val="28"/>
                <w:szCs w:val="28"/>
                <w:lang w:val="x-none"/>
              </w:rPr>
              <w:t>案)</w:t>
            </w:r>
          </w:p>
        </w:tc>
      </w:tr>
      <w:tr w:rsidR="00993A58" w:rsidRPr="00B95A07" w14:paraId="315BBFD7" w14:textId="77777777" w:rsidTr="00452841">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40D89"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98089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w:t>
            </w:r>
            <w:r>
              <w:rPr>
                <w:rFonts w:ascii="標楷體" w:eastAsia="標楷體" w:hAnsi="標楷體" w:hint="eastAsia"/>
                <w:bCs/>
                <w:kern w:val="2"/>
                <w:szCs w:val="24"/>
              </w:rPr>
              <w:sym w:font="Wingdings" w:char="F0A1"/>
            </w:r>
            <w:r w:rsidRPr="00B95A07">
              <w:rPr>
                <w:rFonts w:ascii="標楷體" w:eastAsia="標楷體" w:hAnsi="標楷體"/>
                <w:bCs/>
                <w:kern w:val="2"/>
                <w:szCs w:val="24"/>
              </w:rPr>
              <w:t>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8FC3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4757B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14:paraId="2CFE2FC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2E7C972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BF78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14:paraId="58723B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993A58" w:rsidRPr="00B95A07" w14:paraId="480BE4BC" w14:textId="77777777" w:rsidTr="00452841">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DB7446"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085AC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w:t>
            </w:r>
            <w:r>
              <w:rPr>
                <w:rFonts w:ascii="標楷體" w:eastAsia="標楷體" w:hAnsi="標楷體" w:hint="eastAsia"/>
                <w:bCs/>
                <w:kern w:val="2"/>
                <w:szCs w:val="24"/>
              </w:rPr>
              <w:sym w:font="Wingdings" w:char="F0A1"/>
            </w:r>
            <w:r w:rsidRPr="00B95A07">
              <w:rPr>
                <w:rFonts w:ascii="標楷體" w:eastAsia="標楷體" w:hAnsi="標楷體"/>
                <w:bCs/>
                <w:kern w:val="2"/>
                <w:szCs w:val="24"/>
              </w:rPr>
              <w:t>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E4FD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AC28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14:paraId="022493F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04C96E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552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14:paraId="6F7A75F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0A615AE6" w14:textId="77777777" w:rsidTr="00452841">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52EB1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10E52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w:t>
            </w:r>
            <w:r>
              <w:rPr>
                <w:rFonts w:ascii="標楷體" w:eastAsia="標楷體" w:hAnsi="標楷體" w:hint="eastAsia"/>
                <w:bCs/>
                <w:kern w:val="2"/>
                <w:szCs w:val="24"/>
              </w:rPr>
              <w:sym w:font="Wingdings" w:char="F0A1"/>
            </w:r>
            <w:r w:rsidRPr="00B95A07">
              <w:rPr>
                <w:rFonts w:ascii="標楷體" w:eastAsia="標楷體" w:hAnsi="標楷體"/>
                <w:bCs/>
                <w:kern w:val="2"/>
                <w:szCs w:val="24"/>
              </w:rPr>
              <w:t>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424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6EA41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2C9A9BA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252AC4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A7689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496387E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090810E5" w14:textId="77777777" w:rsidTr="00452841">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E8E2F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57635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w:t>
            </w:r>
            <w:r>
              <w:rPr>
                <w:rFonts w:ascii="標楷體" w:eastAsia="標楷體" w:hAnsi="標楷體" w:hint="eastAsia"/>
                <w:bCs/>
                <w:kern w:val="2"/>
                <w:szCs w:val="24"/>
              </w:rPr>
              <w:sym w:font="Wingdings" w:char="F0A1"/>
            </w:r>
            <w:r w:rsidRPr="00B95A07">
              <w:rPr>
                <w:rFonts w:ascii="標楷體" w:eastAsia="標楷體" w:hAnsi="標楷體"/>
                <w:bCs/>
                <w:kern w:val="2"/>
                <w:szCs w:val="24"/>
              </w:rPr>
              <w:t>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8BAD8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8C8CC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14:paraId="430170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29411B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BC29F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14:paraId="6AA2F7C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7D94CBFC" w14:textId="77777777" w:rsidTr="00452841">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CC9E1"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59886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335E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C6DDD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14:paraId="1D38760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A1532A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5F6E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14:paraId="291DF6E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361BD43A" w14:textId="77777777" w:rsidTr="00452841">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26FD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6A721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A7990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7404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185A5C7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D9AAF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45F34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2092ADA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1517FA67" w14:textId="77777777" w:rsidTr="00452841">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A98DA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AB748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bCs/>
                <w:kern w:val="2"/>
                <w:szCs w:val="24"/>
              </w:rPr>
              <w:t>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A1BE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1CBAB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40336CA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FDBED4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B8A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386851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10B62597" w14:textId="77777777" w:rsidTr="00452841">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EDF75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7A29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58C1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建請修法針對台灣非法盤商加以制裁，違反銀行法及金融詐偽罪之刑罰提升至最高上限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B42E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14:paraId="4502E3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AE14CB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48681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14:paraId="04CEE86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47A064D5" w14:textId="77777777" w:rsidTr="00452841">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CCBC7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67EE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16E8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986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14:paraId="7FE3568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F7C39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2AB4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14:paraId="26312D3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34AD0F4E"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F490EA7"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0C3FD4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9D75F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6712CF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14:paraId="2ED7384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196E4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4BF004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14:paraId="0E7B8BC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797ABB93"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E30F2E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6E3AAB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719E34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730499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14:paraId="228343C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20CBE5B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93753D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14:paraId="6A988D8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5377FE07"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47AEB70"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AA71D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81FB9A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4232A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7411B08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65AF24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B13938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14:paraId="09105AC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62777017"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D593C0B"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36142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榮君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53732F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14:paraId="11AB23E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D8CCCD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14:paraId="4D9AA32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4072DE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1C21C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14:paraId="5EC263B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63E28BC4" w14:textId="77777777" w:rsidTr="00452841">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1B1406B0"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A5149B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4B8662D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7D8A14F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3553192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FF9BE4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3B053EA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534046A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bl>
    <w:p w14:paraId="0518D305" w14:textId="77777777" w:rsidR="00993A58" w:rsidRDefault="00993A58" w:rsidP="00F470A8">
      <w:pPr>
        <w:overflowPunct w:val="0"/>
        <w:autoSpaceDN/>
        <w:textAlignment w:val="auto"/>
        <w:rPr>
          <w:rFonts w:ascii="標楷體" w:eastAsia="標楷體" w:hAnsi="標楷體"/>
          <w:b/>
          <w:color w:val="FF0000"/>
          <w:sz w:val="36"/>
          <w:szCs w:val="36"/>
        </w:rPr>
      </w:pPr>
    </w:p>
    <w:sectPr w:rsidR="00993A58" w:rsidSect="009D64D0">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16684D" w14:textId="77777777" w:rsidR="00801AD6" w:rsidRDefault="00801AD6">
      <w:r>
        <w:separator/>
      </w:r>
    </w:p>
  </w:endnote>
  <w:endnote w:type="continuationSeparator" w:id="0">
    <w:p w14:paraId="28BE4E6A" w14:textId="77777777" w:rsidR="00801AD6" w:rsidRDefault="00801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3DC03" w14:textId="77777777" w:rsidR="00DC1D2B" w:rsidRDefault="00DC1D2B">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14:paraId="483C1D5B" w14:textId="77777777" w:rsidR="00DC1D2B" w:rsidRDefault="00DC1D2B">
    <w:pPr>
      <w:pStyle w:val="af"/>
      <w:ind w:firstLine="360"/>
    </w:pPr>
  </w:p>
  <w:p w14:paraId="453F03BA" w14:textId="77777777" w:rsidR="00DC1D2B" w:rsidRDefault="00DC1D2B"/>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EndPr/>
    <w:sdtContent>
      <w:p w14:paraId="224AFDA2" w14:textId="7949E354" w:rsidR="00DC1D2B" w:rsidRDefault="00DC1D2B">
        <w:pPr>
          <w:pStyle w:val="af"/>
          <w:jc w:val="center"/>
        </w:pPr>
        <w:r>
          <w:fldChar w:fldCharType="begin"/>
        </w:r>
        <w:r>
          <w:instrText>PAGE   \* MERGEFORMAT</w:instrText>
        </w:r>
        <w:r>
          <w:fldChar w:fldCharType="separate"/>
        </w:r>
        <w:r w:rsidR="00312F11" w:rsidRPr="00312F11">
          <w:rPr>
            <w:noProof/>
            <w:lang w:val="zh-TW"/>
          </w:rPr>
          <w:t>101</w:t>
        </w:r>
        <w:r>
          <w:fldChar w:fldCharType="end"/>
        </w:r>
      </w:p>
    </w:sdtContent>
  </w:sdt>
  <w:p w14:paraId="31F0F337" w14:textId="77777777" w:rsidR="00DC1D2B" w:rsidRDefault="00DC1D2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B92D3E" w14:textId="77777777" w:rsidR="00801AD6" w:rsidRDefault="00801AD6">
      <w:r>
        <w:separator/>
      </w:r>
    </w:p>
  </w:footnote>
  <w:footnote w:type="continuationSeparator" w:id="0">
    <w:p w14:paraId="7C51F382" w14:textId="77777777" w:rsidR="00801AD6" w:rsidRDefault="00801A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3136B2"/>
    <w:multiLevelType w:val="hybridMultilevel"/>
    <w:tmpl w:val="3A1A89F2"/>
    <w:lvl w:ilvl="0" w:tplc="5C326738">
      <w:start w:val="1"/>
      <w:numFmt w:val="taiwaneseCountingThousand"/>
      <w:lvlText w:val="(%1)"/>
      <w:lvlJc w:val="left"/>
      <w:pPr>
        <w:ind w:left="1360" w:hanging="720"/>
      </w:pPr>
      <w:rPr>
        <w:color w:val="auto"/>
      </w:rPr>
    </w:lvl>
    <w:lvl w:ilvl="1" w:tplc="04090019">
      <w:start w:val="1"/>
      <w:numFmt w:val="ideographTraditional"/>
      <w:lvlText w:val="%2、"/>
      <w:lvlJc w:val="left"/>
      <w:pPr>
        <w:ind w:left="1600" w:hanging="480"/>
      </w:pPr>
    </w:lvl>
    <w:lvl w:ilvl="2" w:tplc="0409001B">
      <w:start w:val="1"/>
      <w:numFmt w:val="lowerRoman"/>
      <w:lvlText w:val="%3."/>
      <w:lvlJc w:val="right"/>
      <w:pPr>
        <w:ind w:left="2080" w:hanging="480"/>
      </w:pPr>
    </w:lvl>
    <w:lvl w:ilvl="3" w:tplc="0409000F">
      <w:start w:val="1"/>
      <w:numFmt w:val="decimal"/>
      <w:lvlText w:val="%4."/>
      <w:lvlJc w:val="left"/>
      <w:pPr>
        <w:ind w:left="2560" w:hanging="480"/>
      </w:pPr>
    </w:lvl>
    <w:lvl w:ilvl="4" w:tplc="04090019">
      <w:start w:val="1"/>
      <w:numFmt w:val="ideographTraditional"/>
      <w:lvlText w:val="%5、"/>
      <w:lvlJc w:val="left"/>
      <w:pPr>
        <w:ind w:left="3040" w:hanging="480"/>
      </w:pPr>
    </w:lvl>
    <w:lvl w:ilvl="5" w:tplc="0409001B">
      <w:start w:val="1"/>
      <w:numFmt w:val="lowerRoman"/>
      <w:lvlText w:val="%6."/>
      <w:lvlJc w:val="right"/>
      <w:pPr>
        <w:ind w:left="3520" w:hanging="480"/>
      </w:pPr>
    </w:lvl>
    <w:lvl w:ilvl="6" w:tplc="0409000F">
      <w:start w:val="1"/>
      <w:numFmt w:val="decimal"/>
      <w:lvlText w:val="%7."/>
      <w:lvlJc w:val="left"/>
      <w:pPr>
        <w:ind w:left="4000" w:hanging="480"/>
      </w:pPr>
    </w:lvl>
    <w:lvl w:ilvl="7" w:tplc="04090019">
      <w:start w:val="1"/>
      <w:numFmt w:val="ideographTraditional"/>
      <w:lvlText w:val="%8、"/>
      <w:lvlJc w:val="left"/>
      <w:pPr>
        <w:ind w:left="4480" w:hanging="480"/>
      </w:pPr>
    </w:lvl>
    <w:lvl w:ilvl="8" w:tplc="0409001B">
      <w:start w:val="1"/>
      <w:numFmt w:val="lowerRoman"/>
      <w:lvlText w:val="%9."/>
      <w:lvlJc w:val="right"/>
      <w:pPr>
        <w:ind w:left="4960"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1BB2222D"/>
    <w:multiLevelType w:val="hybridMultilevel"/>
    <w:tmpl w:val="0A9443E2"/>
    <w:lvl w:ilvl="0" w:tplc="525E4A24">
      <w:start w:val="1"/>
      <w:numFmt w:val="decimal"/>
      <w:lvlText w:val="%1"/>
      <w:lvlJc w:val="left"/>
      <w:pPr>
        <w:ind w:left="622" w:hanging="480"/>
      </w:pPr>
      <w:rPr>
        <w:rFonts w:hint="eastAsia"/>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C143542"/>
    <w:multiLevelType w:val="hybridMultilevel"/>
    <w:tmpl w:val="E4BA48BE"/>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6"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0"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15D55D6"/>
    <w:multiLevelType w:val="hybridMultilevel"/>
    <w:tmpl w:val="9DAEB87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443F54C0"/>
    <w:multiLevelType w:val="hybridMultilevel"/>
    <w:tmpl w:val="7088854E"/>
    <w:lvl w:ilvl="0" w:tplc="A0B250B2">
      <w:start w:val="1"/>
      <w:numFmt w:val="decimal"/>
      <w:lvlText w:val="%1"/>
      <w:lvlJc w:val="center"/>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495B5A4A"/>
    <w:multiLevelType w:val="hybridMultilevel"/>
    <w:tmpl w:val="06CC0C52"/>
    <w:lvl w:ilvl="0" w:tplc="E1062E3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50575726"/>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9"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0D9413A"/>
    <w:multiLevelType w:val="hybridMultilevel"/>
    <w:tmpl w:val="3C82923E"/>
    <w:lvl w:ilvl="0" w:tplc="F140DD64">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39638D2"/>
    <w:multiLevelType w:val="hybridMultilevel"/>
    <w:tmpl w:val="7CD68084"/>
    <w:lvl w:ilvl="0" w:tplc="FFFFFFFF">
      <w:start w:val="1"/>
      <w:numFmt w:val="decimal"/>
      <w:lvlText w:val="%1"/>
      <w:lvlJc w:val="center"/>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7"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8"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9"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613033B"/>
    <w:multiLevelType w:val="hybridMultilevel"/>
    <w:tmpl w:val="B636D966"/>
    <w:lvl w:ilvl="0" w:tplc="B078671C">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56"/>
  </w:num>
  <w:num w:numId="3">
    <w:abstractNumId w:val="50"/>
  </w:num>
  <w:num w:numId="4">
    <w:abstractNumId w:val="42"/>
  </w:num>
  <w:num w:numId="5">
    <w:abstractNumId w:val="0"/>
  </w:num>
  <w:num w:numId="6">
    <w:abstractNumId w:val="19"/>
  </w:num>
  <w:num w:numId="7">
    <w:abstractNumId w:val="45"/>
  </w:num>
  <w:num w:numId="8">
    <w:abstractNumId w:val="31"/>
  </w:num>
  <w:num w:numId="9">
    <w:abstractNumId w:val="51"/>
  </w:num>
  <w:num w:numId="10">
    <w:abstractNumId w:val="18"/>
  </w:num>
  <w:num w:numId="11">
    <w:abstractNumId w:val="14"/>
  </w:num>
  <w:num w:numId="12">
    <w:abstractNumId w:val="54"/>
  </w:num>
  <w:num w:numId="13">
    <w:abstractNumId w:val="29"/>
  </w:num>
  <w:num w:numId="14">
    <w:abstractNumId w:val="10"/>
  </w:num>
  <w:num w:numId="15">
    <w:abstractNumId w:val="33"/>
  </w:num>
  <w:num w:numId="16">
    <w:abstractNumId w:val="25"/>
  </w:num>
  <w:num w:numId="17">
    <w:abstractNumId w:val="5"/>
  </w:num>
  <w:num w:numId="18">
    <w:abstractNumId w:val="17"/>
  </w:num>
  <w:num w:numId="19">
    <w:abstractNumId w:val="26"/>
  </w:num>
  <w:num w:numId="20">
    <w:abstractNumId w:val="55"/>
  </w:num>
  <w:num w:numId="21">
    <w:abstractNumId w:val="37"/>
  </w:num>
  <w:num w:numId="22">
    <w:abstractNumId w:val="24"/>
  </w:num>
  <w:num w:numId="23">
    <w:abstractNumId w:val="9"/>
  </w:num>
  <w:num w:numId="24">
    <w:abstractNumId w:val="28"/>
  </w:num>
  <w:num w:numId="25">
    <w:abstractNumId w:val="27"/>
  </w:num>
  <w:num w:numId="26">
    <w:abstractNumId w:val="13"/>
  </w:num>
  <w:num w:numId="27">
    <w:abstractNumId w:val="35"/>
  </w:num>
  <w:num w:numId="28">
    <w:abstractNumId w:val="1"/>
  </w:num>
  <w:num w:numId="29">
    <w:abstractNumId w:val="7"/>
  </w:num>
  <w:num w:numId="30">
    <w:abstractNumId w:val="58"/>
  </w:num>
  <w:num w:numId="31">
    <w:abstractNumId w:val="48"/>
  </w:num>
  <w:num w:numId="32">
    <w:abstractNumId w:val="61"/>
  </w:num>
  <w:num w:numId="33">
    <w:abstractNumId w:val="57"/>
  </w:num>
  <w:num w:numId="34">
    <w:abstractNumId w:val="3"/>
  </w:num>
  <w:num w:numId="35">
    <w:abstractNumId w:val="12"/>
  </w:num>
  <w:num w:numId="36">
    <w:abstractNumId w:val="41"/>
  </w:num>
  <w:num w:numId="37">
    <w:abstractNumId w:val="16"/>
  </w:num>
  <w:num w:numId="38">
    <w:abstractNumId w:val="40"/>
  </w:num>
  <w:num w:numId="39">
    <w:abstractNumId w:val="23"/>
  </w:num>
  <w:num w:numId="40">
    <w:abstractNumId w:val="43"/>
  </w:num>
  <w:num w:numId="41">
    <w:abstractNumId w:val="8"/>
  </w:num>
  <w:num w:numId="42">
    <w:abstractNumId w:val="49"/>
  </w:num>
  <w:num w:numId="43">
    <w:abstractNumId w:val="20"/>
  </w:num>
  <w:num w:numId="44">
    <w:abstractNumId w:val="47"/>
  </w:num>
  <w:num w:numId="45">
    <w:abstractNumId w:val="52"/>
  </w:num>
  <w:num w:numId="46">
    <w:abstractNumId w:val="60"/>
  </w:num>
  <w:num w:numId="47">
    <w:abstractNumId w:val="4"/>
  </w:num>
  <w:num w:numId="48">
    <w:abstractNumId w:val="53"/>
  </w:num>
  <w:num w:numId="49">
    <w:abstractNumId w:val="30"/>
  </w:num>
  <w:num w:numId="50">
    <w:abstractNumId w:val="56"/>
    <w:lvlOverride w:ilvl="0">
      <w:lvl w:ilvl="0">
        <w:start w:val="1"/>
        <w:numFmt w:val="decimal"/>
        <w:lvlText w:val=" %1"/>
        <w:lvlJc w:val="left"/>
        <w:pPr>
          <w:ind w:left="480" w:hanging="480"/>
        </w:pPr>
        <w:rPr>
          <w:rFonts w:hint="eastAsia"/>
          <w:b/>
          <w:color w:val="auto"/>
        </w:rPr>
      </w:lvl>
    </w:lvlOverride>
  </w:num>
  <w:num w:numId="51">
    <w:abstractNumId w:val="14"/>
    <w:lvlOverride w:ilvl="0">
      <w:lvl w:ilvl="0">
        <w:start w:val="1"/>
        <w:numFmt w:val="decimal"/>
        <w:lvlText w:val=" %1"/>
        <w:lvlJc w:val="left"/>
        <w:pPr>
          <w:ind w:left="480" w:hanging="480"/>
        </w:pPr>
        <w:rPr>
          <w:rFonts w:hint="eastAsia"/>
          <w:b/>
          <w:color w:val="auto"/>
        </w:rPr>
      </w:lvl>
    </w:lvlOverride>
  </w:num>
  <w:num w:numId="52">
    <w:abstractNumId w:val="36"/>
  </w:num>
  <w:num w:numId="53">
    <w:abstractNumId w:val="34"/>
  </w:num>
  <w:num w:numId="54">
    <w:abstractNumId w:val="39"/>
  </w:num>
  <w:num w:numId="55">
    <w:abstractNumId w:val="11"/>
  </w:num>
  <w:num w:numId="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9"/>
  </w:num>
  <w:num w:numId="58">
    <w:abstractNumId w:val="21"/>
  </w:num>
  <w:num w:numId="59">
    <w:abstractNumId w:val="44"/>
  </w:num>
  <w:num w:numId="60">
    <w:abstractNumId w:val="22"/>
  </w:num>
  <w:num w:numId="61">
    <w:abstractNumId w:val="32"/>
  </w:num>
  <w:num w:numId="62">
    <w:abstractNumId w:val="15"/>
  </w:num>
  <w:num w:numId="63">
    <w:abstractNumId w:val="46"/>
  </w:num>
  <w:num w:numId="64">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FD"/>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72F9"/>
    <w:rsid w:val="000473C2"/>
    <w:rsid w:val="000476B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51D"/>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B11"/>
    <w:rsid w:val="000A2E7A"/>
    <w:rsid w:val="000A31E4"/>
    <w:rsid w:val="000A3325"/>
    <w:rsid w:val="000A3BB1"/>
    <w:rsid w:val="000A426F"/>
    <w:rsid w:val="000A4DA6"/>
    <w:rsid w:val="000A4DB2"/>
    <w:rsid w:val="000A5406"/>
    <w:rsid w:val="000A68EE"/>
    <w:rsid w:val="000A6CC9"/>
    <w:rsid w:val="000A6EE7"/>
    <w:rsid w:val="000A71D0"/>
    <w:rsid w:val="000A7631"/>
    <w:rsid w:val="000A7A5D"/>
    <w:rsid w:val="000A7D9C"/>
    <w:rsid w:val="000B0A96"/>
    <w:rsid w:val="000B0C46"/>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787"/>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114C"/>
    <w:rsid w:val="000D118C"/>
    <w:rsid w:val="000D12CC"/>
    <w:rsid w:val="000D15DF"/>
    <w:rsid w:val="000D1C59"/>
    <w:rsid w:val="000D1E07"/>
    <w:rsid w:val="000D21C5"/>
    <w:rsid w:val="000D26AB"/>
    <w:rsid w:val="000D2E36"/>
    <w:rsid w:val="000D2F1C"/>
    <w:rsid w:val="000D398D"/>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33DF"/>
    <w:rsid w:val="000F41ED"/>
    <w:rsid w:val="000F4233"/>
    <w:rsid w:val="000F45F0"/>
    <w:rsid w:val="000F4835"/>
    <w:rsid w:val="000F4852"/>
    <w:rsid w:val="000F55F7"/>
    <w:rsid w:val="000F5809"/>
    <w:rsid w:val="000F6EA6"/>
    <w:rsid w:val="000F73B3"/>
    <w:rsid w:val="000F75E6"/>
    <w:rsid w:val="000F76BF"/>
    <w:rsid w:val="000F7904"/>
    <w:rsid w:val="000F7CA8"/>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FC1"/>
    <w:rsid w:val="00105FE2"/>
    <w:rsid w:val="00106835"/>
    <w:rsid w:val="00106CEB"/>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9DE"/>
    <w:rsid w:val="0014106F"/>
    <w:rsid w:val="001410A1"/>
    <w:rsid w:val="001417C1"/>
    <w:rsid w:val="0014260F"/>
    <w:rsid w:val="0014279D"/>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5FA1"/>
    <w:rsid w:val="00156189"/>
    <w:rsid w:val="00156333"/>
    <w:rsid w:val="00156597"/>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BC8"/>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F8D"/>
    <w:rsid w:val="00192168"/>
    <w:rsid w:val="00192936"/>
    <w:rsid w:val="00192BCC"/>
    <w:rsid w:val="00192E63"/>
    <w:rsid w:val="00192ED8"/>
    <w:rsid w:val="001931B5"/>
    <w:rsid w:val="0019356B"/>
    <w:rsid w:val="0019468D"/>
    <w:rsid w:val="00194709"/>
    <w:rsid w:val="00194996"/>
    <w:rsid w:val="00194DD1"/>
    <w:rsid w:val="00194E2C"/>
    <w:rsid w:val="001951EE"/>
    <w:rsid w:val="001962AE"/>
    <w:rsid w:val="001964CE"/>
    <w:rsid w:val="00196925"/>
    <w:rsid w:val="00196AA5"/>
    <w:rsid w:val="0019700B"/>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3736"/>
    <w:rsid w:val="001A41C2"/>
    <w:rsid w:val="001A4900"/>
    <w:rsid w:val="001A4948"/>
    <w:rsid w:val="001A4B17"/>
    <w:rsid w:val="001A52B5"/>
    <w:rsid w:val="001A5708"/>
    <w:rsid w:val="001A5F12"/>
    <w:rsid w:val="001A64F7"/>
    <w:rsid w:val="001A6720"/>
    <w:rsid w:val="001A6D6A"/>
    <w:rsid w:val="001A719D"/>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6F8D"/>
    <w:rsid w:val="001F7062"/>
    <w:rsid w:val="001F7214"/>
    <w:rsid w:val="002000E4"/>
    <w:rsid w:val="00200DD2"/>
    <w:rsid w:val="00200F70"/>
    <w:rsid w:val="0020116F"/>
    <w:rsid w:val="00201C73"/>
    <w:rsid w:val="00202402"/>
    <w:rsid w:val="002024F5"/>
    <w:rsid w:val="00202CC3"/>
    <w:rsid w:val="00203040"/>
    <w:rsid w:val="00203370"/>
    <w:rsid w:val="0020377F"/>
    <w:rsid w:val="0020395B"/>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1F7C"/>
    <w:rsid w:val="002226E3"/>
    <w:rsid w:val="00222F4B"/>
    <w:rsid w:val="002232CD"/>
    <w:rsid w:val="00223331"/>
    <w:rsid w:val="002235D3"/>
    <w:rsid w:val="00223A94"/>
    <w:rsid w:val="00223AC9"/>
    <w:rsid w:val="0022472E"/>
    <w:rsid w:val="00224C0B"/>
    <w:rsid w:val="00224EF0"/>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79A"/>
    <w:rsid w:val="00234860"/>
    <w:rsid w:val="002351E3"/>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24C"/>
    <w:rsid w:val="002704C8"/>
    <w:rsid w:val="00270856"/>
    <w:rsid w:val="00270CA1"/>
    <w:rsid w:val="00270E22"/>
    <w:rsid w:val="00270E75"/>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C0865"/>
    <w:rsid w:val="002C19A8"/>
    <w:rsid w:val="002C21C7"/>
    <w:rsid w:val="002C30CF"/>
    <w:rsid w:val="002C346C"/>
    <w:rsid w:val="002C37C0"/>
    <w:rsid w:val="002C3B8D"/>
    <w:rsid w:val="002C4747"/>
    <w:rsid w:val="002C4A8C"/>
    <w:rsid w:val="002C4F6F"/>
    <w:rsid w:val="002C5628"/>
    <w:rsid w:val="002C5630"/>
    <w:rsid w:val="002C5946"/>
    <w:rsid w:val="002C5E3A"/>
    <w:rsid w:val="002C602A"/>
    <w:rsid w:val="002C666F"/>
    <w:rsid w:val="002C6AC7"/>
    <w:rsid w:val="002C6B42"/>
    <w:rsid w:val="002C795D"/>
    <w:rsid w:val="002C7AEA"/>
    <w:rsid w:val="002C7CFF"/>
    <w:rsid w:val="002C7FA9"/>
    <w:rsid w:val="002D0C77"/>
    <w:rsid w:val="002D0CBB"/>
    <w:rsid w:val="002D0D7E"/>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8D5"/>
    <w:rsid w:val="002E6A17"/>
    <w:rsid w:val="002E6D1C"/>
    <w:rsid w:val="002E7648"/>
    <w:rsid w:val="002E7AE1"/>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2F11"/>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26E5"/>
    <w:rsid w:val="003434B2"/>
    <w:rsid w:val="0034360E"/>
    <w:rsid w:val="0034383F"/>
    <w:rsid w:val="003438DC"/>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2089"/>
    <w:rsid w:val="00352120"/>
    <w:rsid w:val="003524DC"/>
    <w:rsid w:val="003525E4"/>
    <w:rsid w:val="003533F4"/>
    <w:rsid w:val="00353A39"/>
    <w:rsid w:val="00353AC5"/>
    <w:rsid w:val="00353E57"/>
    <w:rsid w:val="003540BE"/>
    <w:rsid w:val="003543B2"/>
    <w:rsid w:val="003547CA"/>
    <w:rsid w:val="003550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CD4"/>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3C53"/>
    <w:rsid w:val="00384765"/>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537"/>
    <w:rsid w:val="00391594"/>
    <w:rsid w:val="00391A6E"/>
    <w:rsid w:val="00391C19"/>
    <w:rsid w:val="00391ECA"/>
    <w:rsid w:val="00392231"/>
    <w:rsid w:val="00392424"/>
    <w:rsid w:val="003936C0"/>
    <w:rsid w:val="003937BF"/>
    <w:rsid w:val="00393A0F"/>
    <w:rsid w:val="00393E36"/>
    <w:rsid w:val="00394088"/>
    <w:rsid w:val="00394366"/>
    <w:rsid w:val="003946FB"/>
    <w:rsid w:val="003947A5"/>
    <w:rsid w:val="00394F24"/>
    <w:rsid w:val="00394F2D"/>
    <w:rsid w:val="00395124"/>
    <w:rsid w:val="00395536"/>
    <w:rsid w:val="0039588F"/>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160"/>
    <w:rsid w:val="003B23B0"/>
    <w:rsid w:val="003B2ABE"/>
    <w:rsid w:val="003B3680"/>
    <w:rsid w:val="003B3888"/>
    <w:rsid w:val="003B398E"/>
    <w:rsid w:val="003B3A84"/>
    <w:rsid w:val="003B4F6A"/>
    <w:rsid w:val="003B522B"/>
    <w:rsid w:val="003B5680"/>
    <w:rsid w:val="003B56A9"/>
    <w:rsid w:val="003B5843"/>
    <w:rsid w:val="003B5A45"/>
    <w:rsid w:val="003B683E"/>
    <w:rsid w:val="003B6C8D"/>
    <w:rsid w:val="003B714C"/>
    <w:rsid w:val="003B7476"/>
    <w:rsid w:val="003B7991"/>
    <w:rsid w:val="003B7A4C"/>
    <w:rsid w:val="003B7AA5"/>
    <w:rsid w:val="003B7BBB"/>
    <w:rsid w:val="003C00EF"/>
    <w:rsid w:val="003C0338"/>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BC4"/>
    <w:rsid w:val="003E6BC8"/>
    <w:rsid w:val="003E7548"/>
    <w:rsid w:val="003E77DD"/>
    <w:rsid w:val="003E7969"/>
    <w:rsid w:val="003E7C2C"/>
    <w:rsid w:val="003E7E40"/>
    <w:rsid w:val="003F00EB"/>
    <w:rsid w:val="003F046F"/>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62B"/>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C8A"/>
    <w:rsid w:val="00453E25"/>
    <w:rsid w:val="004544A3"/>
    <w:rsid w:val="00454755"/>
    <w:rsid w:val="00454AE0"/>
    <w:rsid w:val="00454B08"/>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1C6F"/>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987"/>
    <w:rsid w:val="00471B20"/>
    <w:rsid w:val="00471CD7"/>
    <w:rsid w:val="004723D2"/>
    <w:rsid w:val="0047248E"/>
    <w:rsid w:val="00472667"/>
    <w:rsid w:val="00472DB3"/>
    <w:rsid w:val="004732A7"/>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30EB"/>
    <w:rsid w:val="004833C9"/>
    <w:rsid w:val="004833CF"/>
    <w:rsid w:val="004838E2"/>
    <w:rsid w:val="004840C8"/>
    <w:rsid w:val="00484584"/>
    <w:rsid w:val="00485204"/>
    <w:rsid w:val="004858A2"/>
    <w:rsid w:val="00486065"/>
    <w:rsid w:val="00486A1E"/>
    <w:rsid w:val="0048749F"/>
    <w:rsid w:val="004874F2"/>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11C2"/>
    <w:rsid w:val="004A1414"/>
    <w:rsid w:val="004A1523"/>
    <w:rsid w:val="004A1979"/>
    <w:rsid w:val="004A1B28"/>
    <w:rsid w:val="004A1D24"/>
    <w:rsid w:val="004A1FE2"/>
    <w:rsid w:val="004A2E62"/>
    <w:rsid w:val="004A33CE"/>
    <w:rsid w:val="004A3406"/>
    <w:rsid w:val="004A3E42"/>
    <w:rsid w:val="004A42AE"/>
    <w:rsid w:val="004A640A"/>
    <w:rsid w:val="004A6443"/>
    <w:rsid w:val="004A71E3"/>
    <w:rsid w:val="004A742C"/>
    <w:rsid w:val="004A7A8A"/>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336"/>
    <w:rsid w:val="004C0794"/>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9FD"/>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BEB"/>
    <w:rsid w:val="00515DC0"/>
    <w:rsid w:val="00516BAF"/>
    <w:rsid w:val="005171F4"/>
    <w:rsid w:val="00520205"/>
    <w:rsid w:val="00520219"/>
    <w:rsid w:val="00520592"/>
    <w:rsid w:val="005209C0"/>
    <w:rsid w:val="00521154"/>
    <w:rsid w:val="005211D6"/>
    <w:rsid w:val="00521210"/>
    <w:rsid w:val="0052154C"/>
    <w:rsid w:val="005217F9"/>
    <w:rsid w:val="00522201"/>
    <w:rsid w:val="00522336"/>
    <w:rsid w:val="0052262A"/>
    <w:rsid w:val="00522F5C"/>
    <w:rsid w:val="00523409"/>
    <w:rsid w:val="00523D4B"/>
    <w:rsid w:val="00523F4D"/>
    <w:rsid w:val="00524337"/>
    <w:rsid w:val="005248BD"/>
    <w:rsid w:val="00524BCF"/>
    <w:rsid w:val="00524FF0"/>
    <w:rsid w:val="0052551A"/>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5158"/>
    <w:rsid w:val="005453E9"/>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DBA"/>
    <w:rsid w:val="0055425C"/>
    <w:rsid w:val="005551B7"/>
    <w:rsid w:val="00556ACD"/>
    <w:rsid w:val="00556C85"/>
    <w:rsid w:val="00556C96"/>
    <w:rsid w:val="00556D42"/>
    <w:rsid w:val="00557430"/>
    <w:rsid w:val="005600F3"/>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DF"/>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77CD"/>
    <w:rsid w:val="005E794F"/>
    <w:rsid w:val="005F08D9"/>
    <w:rsid w:val="005F08DC"/>
    <w:rsid w:val="005F0CA5"/>
    <w:rsid w:val="005F0F39"/>
    <w:rsid w:val="005F1639"/>
    <w:rsid w:val="005F20F9"/>
    <w:rsid w:val="005F2309"/>
    <w:rsid w:val="005F280F"/>
    <w:rsid w:val="005F28CC"/>
    <w:rsid w:val="005F29A3"/>
    <w:rsid w:val="005F2E9A"/>
    <w:rsid w:val="005F31CF"/>
    <w:rsid w:val="005F31E3"/>
    <w:rsid w:val="005F31FB"/>
    <w:rsid w:val="005F39BB"/>
    <w:rsid w:val="005F3E72"/>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E2"/>
    <w:rsid w:val="0060025C"/>
    <w:rsid w:val="00600573"/>
    <w:rsid w:val="00600773"/>
    <w:rsid w:val="006007BA"/>
    <w:rsid w:val="0060093B"/>
    <w:rsid w:val="00601241"/>
    <w:rsid w:val="00601331"/>
    <w:rsid w:val="0060164F"/>
    <w:rsid w:val="00601AEB"/>
    <w:rsid w:val="006026BE"/>
    <w:rsid w:val="00602E63"/>
    <w:rsid w:val="0060362C"/>
    <w:rsid w:val="00603AA5"/>
    <w:rsid w:val="006056C3"/>
    <w:rsid w:val="006057B5"/>
    <w:rsid w:val="00605884"/>
    <w:rsid w:val="00605B7E"/>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EEF"/>
    <w:rsid w:val="006440A1"/>
    <w:rsid w:val="006442CC"/>
    <w:rsid w:val="0064441F"/>
    <w:rsid w:val="0064443E"/>
    <w:rsid w:val="00644908"/>
    <w:rsid w:val="00644AAF"/>
    <w:rsid w:val="00644AE9"/>
    <w:rsid w:val="0064557F"/>
    <w:rsid w:val="006457E2"/>
    <w:rsid w:val="00645C5B"/>
    <w:rsid w:val="00646B55"/>
    <w:rsid w:val="00646F3B"/>
    <w:rsid w:val="00647356"/>
    <w:rsid w:val="006473FD"/>
    <w:rsid w:val="0065073A"/>
    <w:rsid w:val="0065095B"/>
    <w:rsid w:val="00650CA3"/>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188C"/>
    <w:rsid w:val="00681E6B"/>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10AC"/>
    <w:rsid w:val="006F1591"/>
    <w:rsid w:val="006F1A1D"/>
    <w:rsid w:val="006F1AD3"/>
    <w:rsid w:val="006F1E68"/>
    <w:rsid w:val="006F2355"/>
    <w:rsid w:val="006F273D"/>
    <w:rsid w:val="006F2985"/>
    <w:rsid w:val="006F2AEC"/>
    <w:rsid w:val="006F2CE4"/>
    <w:rsid w:val="006F3285"/>
    <w:rsid w:val="006F387A"/>
    <w:rsid w:val="006F3978"/>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24B"/>
    <w:rsid w:val="00717C19"/>
    <w:rsid w:val="00717C2B"/>
    <w:rsid w:val="00717E6E"/>
    <w:rsid w:val="007201EA"/>
    <w:rsid w:val="00720A55"/>
    <w:rsid w:val="00720B5E"/>
    <w:rsid w:val="00720C76"/>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AB"/>
    <w:rsid w:val="00743793"/>
    <w:rsid w:val="00743B71"/>
    <w:rsid w:val="00743D4C"/>
    <w:rsid w:val="00743D79"/>
    <w:rsid w:val="007445A6"/>
    <w:rsid w:val="00744830"/>
    <w:rsid w:val="00744A91"/>
    <w:rsid w:val="00745197"/>
    <w:rsid w:val="00745281"/>
    <w:rsid w:val="00745C93"/>
    <w:rsid w:val="00745F72"/>
    <w:rsid w:val="0074607F"/>
    <w:rsid w:val="0074634B"/>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D86"/>
    <w:rsid w:val="00765F22"/>
    <w:rsid w:val="007661EC"/>
    <w:rsid w:val="007667DC"/>
    <w:rsid w:val="00766920"/>
    <w:rsid w:val="00766AA8"/>
    <w:rsid w:val="00766D6A"/>
    <w:rsid w:val="00766FAB"/>
    <w:rsid w:val="0076793D"/>
    <w:rsid w:val="00767C5F"/>
    <w:rsid w:val="00767F04"/>
    <w:rsid w:val="007703BC"/>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CDF"/>
    <w:rsid w:val="00787692"/>
    <w:rsid w:val="007878B3"/>
    <w:rsid w:val="00790905"/>
    <w:rsid w:val="00790E24"/>
    <w:rsid w:val="00791B19"/>
    <w:rsid w:val="0079285D"/>
    <w:rsid w:val="0079289A"/>
    <w:rsid w:val="00793050"/>
    <w:rsid w:val="00793DEF"/>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5B40"/>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64F1"/>
    <w:rsid w:val="007B69DC"/>
    <w:rsid w:val="007B6F91"/>
    <w:rsid w:val="007B7712"/>
    <w:rsid w:val="007B7F4F"/>
    <w:rsid w:val="007C0286"/>
    <w:rsid w:val="007C074E"/>
    <w:rsid w:val="007C0C72"/>
    <w:rsid w:val="007C129F"/>
    <w:rsid w:val="007C13D0"/>
    <w:rsid w:val="007C16CD"/>
    <w:rsid w:val="007C24B2"/>
    <w:rsid w:val="007C2AF2"/>
    <w:rsid w:val="007C2C4C"/>
    <w:rsid w:val="007C33D7"/>
    <w:rsid w:val="007C3843"/>
    <w:rsid w:val="007C39DB"/>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60C"/>
    <w:rsid w:val="007D1DB3"/>
    <w:rsid w:val="007D2519"/>
    <w:rsid w:val="007D2C9D"/>
    <w:rsid w:val="007D302C"/>
    <w:rsid w:val="007D302E"/>
    <w:rsid w:val="007D4217"/>
    <w:rsid w:val="007D4DD0"/>
    <w:rsid w:val="007D63CC"/>
    <w:rsid w:val="007D6489"/>
    <w:rsid w:val="007D68D2"/>
    <w:rsid w:val="007D69C7"/>
    <w:rsid w:val="007D6FF3"/>
    <w:rsid w:val="007D7EEA"/>
    <w:rsid w:val="007E033C"/>
    <w:rsid w:val="007E04FF"/>
    <w:rsid w:val="007E0982"/>
    <w:rsid w:val="007E09AF"/>
    <w:rsid w:val="007E0B72"/>
    <w:rsid w:val="007E0CC7"/>
    <w:rsid w:val="007E1940"/>
    <w:rsid w:val="007E1BE5"/>
    <w:rsid w:val="007E2861"/>
    <w:rsid w:val="007E2DBA"/>
    <w:rsid w:val="007E3455"/>
    <w:rsid w:val="007E3549"/>
    <w:rsid w:val="007E4337"/>
    <w:rsid w:val="007E444B"/>
    <w:rsid w:val="007E47CB"/>
    <w:rsid w:val="007E4911"/>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18F0"/>
    <w:rsid w:val="00801AD6"/>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AA6"/>
    <w:rsid w:val="00810BD0"/>
    <w:rsid w:val="0081157E"/>
    <w:rsid w:val="008127AE"/>
    <w:rsid w:val="00812BE9"/>
    <w:rsid w:val="00812CD3"/>
    <w:rsid w:val="00812D29"/>
    <w:rsid w:val="00813AE8"/>
    <w:rsid w:val="00813D93"/>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C56"/>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60D5"/>
    <w:rsid w:val="00846211"/>
    <w:rsid w:val="008467BB"/>
    <w:rsid w:val="00847046"/>
    <w:rsid w:val="00847188"/>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BBE"/>
    <w:rsid w:val="00865F44"/>
    <w:rsid w:val="008662AF"/>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429"/>
    <w:rsid w:val="00882186"/>
    <w:rsid w:val="008821D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9DE"/>
    <w:rsid w:val="008B4A2F"/>
    <w:rsid w:val="008B4B10"/>
    <w:rsid w:val="008B5440"/>
    <w:rsid w:val="008B579E"/>
    <w:rsid w:val="008B57D9"/>
    <w:rsid w:val="008B6415"/>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9DC"/>
    <w:rsid w:val="008D1AC0"/>
    <w:rsid w:val="008D1BD7"/>
    <w:rsid w:val="008D2562"/>
    <w:rsid w:val="008D3624"/>
    <w:rsid w:val="008D3A02"/>
    <w:rsid w:val="008D3D9A"/>
    <w:rsid w:val="008D44D4"/>
    <w:rsid w:val="008D542F"/>
    <w:rsid w:val="008D57A2"/>
    <w:rsid w:val="008D5BDF"/>
    <w:rsid w:val="008D5E56"/>
    <w:rsid w:val="008D60C7"/>
    <w:rsid w:val="008D6640"/>
    <w:rsid w:val="008D6B3E"/>
    <w:rsid w:val="008D7D13"/>
    <w:rsid w:val="008E0010"/>
    <w:rsid w:val="008E02D8"/>
    <w:rsid w:val="008E05B8"/>
    <w:rsid w:val="008E06DB"/>
    <w:rsid w:val="008E0D6E"/>
    <w:rsid w:val="008E11C7"/>
    <w:rsid w:val="008E2BDA"/>
    <w:rsid w:val="008E3293"/>
    <w:rsid w:val="008E3FB2"/>
    <w:rsid w:val="008E4336"/>
    <w:rsid w:val="008E492E"/>
    <w:rsid w:val="008E4D7A"/>
    <w:rsid w:val="008E4EBF"/>
    <w:rsid w:val="008E4F00"/>
    <w:rsid w:val="008E562E"/>
    <w:rsid w:val="008E5660"/>
    <w:rsid w:val="008E586C"/>
    <w:rsid w:val="008E58F4"/>
    <w:rsid w:val="008E5942"/>
    <w:rsid w:val="008E5B1B"/>
    <w:rsid w:val="008E5C75"/>
    <w:rsid w:val="008E5D79"/>
    <w:rsid w:val="008E619B"/>
    <w:rsid w:val="008E690A"/>
    <w:rsid w:val="008E6994"/>
    <w:rsid w:val="008E785F"/>
    <w:rsid w:val="008E7A12"/>
    <w:rsid w:val="008E7BF8"/>
    <w:rsid w:val="008F0016"/>
    <w:rsid w:val="008F00DD"/>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147"/>
    <w:rsid w:val="008F532A"/>
    <w:rsid w:val="008F5F10"/>
    <w:rsid w:val="008F6198"/>
    <w:rsid w:val="008F6A33"/>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81A"/>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210E"/>
    <w:rsid w:val="0092265E"/>
    <w:rsid w:val="00922C27"/>
    <w:rsid w:val="00922C5F"/>
    <w:rsid w:val="00922EA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1097"/>
    <w:rsid w:val="00941334"/>
    <w:rsid w:val="009420D8"/>
    <w:rsid w:val="0094239D"/>
    <w:rsid w:val="009426AB"/>
    <w:rsid w:val="00942C05"/>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2DFF"/>
    <w:rsid w:val="009534F6"/>
    <w:rsid w:val="0095353E"/>
    <w:rsid w:val="00953855"/>
    <w:rsid w:val="00953DA6"/>
    <w:rsid w:val="00953DD3"/>
    <w:rsid w:val="00953F22"/>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2DB2"/>
    <w:rsid w:val="00974BC3"/>
    <w:rsid w:val="009756C7"/>
    <w:rsid w:val="00975E21"/>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154"/>
    <w:rsid w:val="0098255A"/>
    <w:rsid w:val="00982583"/>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4EBA"/>
    <w:rsid w:val="009A549D"/>
    <w:rsid w:val="009A555B"/>
    <w:rsid w:val="009A5DE2"/>
    <w:rsid w:val="009A60D1"/>
    <w:rsid w:val="009A7757"/>
    <w:rsid w:val="009A78F7"/>
    <w:rsid w:val="009B0024"/>
    <w:rsid w:val="009B03F6"/>
    <w:rsid w:val="009B0BAE"/>
    <w:rsid w:val="009B0CD7"/>
    <w:rsid w:val="009B0CDF"/>
    <w:rsid w:val="009B1054"/>
    <w:rsid w:val="009B132B"/>
    <w:rsid w:val="009B18F3"/>
    <w:rsid w:val="009B1EDD"/>
    <w:rsid w:val="009B2158"/>
    <w:rsid w:val="009B2286"/>
    <w:rsid w:val="009B232C"/>
    <w:rsid w:val="009B348F"/>
    <w:rsid w:val="009B3E63"/>
    <w:rsid w:val="009B43E9"/>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3093"/>
    <w:rsid w:val="00A045E3"/>
    <w:rsid w:val="00A04738"/>
    <w:rsid w:val="00A048A6"/>
    <w:rsid w:val="00A048D0"/>
    <w:rsid w:val="00A054CE"/>
    <w:rsid w:val="00A054E6"/>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528F"/>
    <w:rsid w:val="00A15645"/>
    <w:rsid w:val="00A1581E"/>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E00"/>
    <w:rsid w:val="00A31E4D"/>
    <w:rsid w:val="00A31E83"/>
    <w:rsid w:val="00A31F22"/>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157C"/>
    <w:rsid w:val="00A51FA5"/>
    <w:rsid w:val="00A521CA"/>
    <w:rsid w:val="00A52FFC"/>
    <w:rsid w:val="00A53883"/>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2EA9"/>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1C7"/>
    <w:rsid w:val="00A7333F"/>
    <w:rsid w:val="00A73CA1"/>
    <w:rsid w:val="00A73FE6"/>
    <w:rsid w:val="00A74D4B"/>
    <w:rsid w:val="00A75461"/>
    <w:rsid w:val="00A75A2C"/>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50"/>
    <w:rsid w:val="00A86376"/>
    <w:rsid w:val="00A86427"/>
    <w:rsid w:val="00A86702"/>
    <w:rsid w:val="00A8677F"/>
    <w:rsid w:val="00A86ACD"/>
    <w:rsid w:val="00A873AD"/>
    <w:rsid w:val="00A87666"/>
    <w:rsid w:val="00A87959"/>
    <w:rsid w:val="00A87987"/>
    <w:rsid w:val="00A901F5"/>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C99"/>
    <w:rsid w:val="00AA3DAB"/>
    <w:rsid w:val="00AA405B"/>
    <w:rsid w:val="00AA4A3F"/>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7DF"/>
    <w:rsid w:val="00AB7815"/>
    <w:rsid w:val="00AB7957"/>
    <w:rsid w:val="00AC0051"/>
    <w:rsid w:val="00AC01C5"/>
    <w:rsid w:val="00AC07BC"/>
    <w:rsid w:val="00AC096B"/>
    <w:rsid w:val="00AC0A67"/>
    <w:rsid w:val="00AC116D"/>
    <w:rsid w:val="00AC1617"/>
    <w:rsid w:val="00AC1720"/>
    <w:rsid w:val="00AC1EF3"/>
    <w:rsid w:val="00AC22BE"/>
    <w:rsid w:val="00AC2356"/>
    <w:rsid w:val="00AC2C57"/>
    <w:rsid w:val="00AC2ED4"/>
    <w:rsid w:val="00AC360B"/>
    <w:rsid w:val="00AC3E13"/>
    <w:rsid w:val="00AC3F7F"/>
    <w:rsid w:val="00AC3FAB"/>
    <w:rsid w:val="00AC4A0D"/>
    <w:rsid w:val="00AC4DB1"/>
    <w:rsid w:val="00AC515B"/>
    <w:rsid w:val="00AC52B8"/>
    <w:rsid w:val="00AC5EAC"/>
    <w:rsid w:val="00AC60B3"/>
    <w:rsid w:val="00AC61CB"/>
    <w:rsid w:val="00AC66D3"/>
    <w:rsid w:val="00AC70F9"/>
    <w:rsid w:val="00AC7AB8"/>
    <w:rsid w:val="00AD00C7"/>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1407"/>
    <w:rsid w:val="00AE1D7B"/>
    <w:rsid w:val="00AE1DA9"/>
    <w:rsid w:val="00AE1E2B"/>
    <w:rsid w:val="00AE2214"/>
    <w:rsid w:val="00AE2EE9"/>
    <w:rsid w:val="00AE3257"/>
    <w:rsid w:val="00AE3324"/>
    <w:rsid w:val="00AE3853"/>
    <w:rsid w:val="00AE3AF3"/>
    <w:rsid w:val="00AE3BB3"/>
    <w:rsid w:val="00AE40E4"/>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FD3"/>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350C"/>
    <w:rsid w:val="00B33892"/>
    <w:rsid w:val="00B343A4"/>
    <w:rsid w:val="00B344BA"/>
    <w:rsid w:val="00B34A00"/>
    <w:rsid w:val="00B356AF"/>
    <w:rsid w:val="00B356CD"/>
    <w:rsid w:val="00B35971"/>
    <w:rsid w:val="00B35BB6"/>
    <w:rsid w:val="00B36671"/>
    <w:rsid w:val="00B369CA"/>
    <w:rsid w:val="00B36CE1"/>
    <w:rsid w:val="00B37084"/>
    <w:rsid w:val="00B37532"/>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47CA3"/>
    <w:rsid w:val="00B50030"/>
    <w:rsid w:val="00B501AE"/>
    <w:rsid w:val="00B50A41"/>
    <w:rsid w:val="00B50A85"/>
    <w:rsid w:val="00B50C30"/>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4E9F"/>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5DB2"/>
    <w:rsid w:val="00B86A8E"/>
    <w:rsid w:val="00B86B8C"/>
    <w:rsid w:val="00B86E24"/>
    <w:rsid w:val="00B86FA7"/>
    <w:rsid w:val="00B875C8"/>
    <w:rsid w:val="00B877EE"/>
    <w:rsid w:val="00B877F1"/>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E20"/>
    <w:rsid w:val="00BC7F74"/>
    <w:rsid w:val="00BD0398"/>
    <w:rsid w:val="00BD085D"/>
    <w:rsid w:val="00BD08C2"/>
    <w:rsid w:val="00BD13B8"/>
    <w:rsid w:val="00BD156F"/>
    <w:rsid w:val="00BD1657"/>
    <w:rsid w:val="00BD1A3E"/>
    <w:rsid w:val="00BD1AA4"/>
    <w:rsid w:val="00BD2001"/>
    <w:rsid w:val="00BD298E"/>
    <w:rsid w:val="00BD3095"/>
    <w:rsid w:val="00BD3888"/>
    <w:rsid w:val="00BD3B69"/>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E7F8E"/>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010"/>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C43"/>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1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802"/>
    <w:rsid w:val="00C93C82"/>
    <w:rsid w:val="00C94027"/>
    <w:rsid w:val="00C9446E"/>
    <w:rsid w:val="00C9466C"/>
    <w:rsid w:val="00C94795"/>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5EB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B5F"/>
    <w:rsid w:val="00CD1DD3"/>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5604"/>
    <w:rsid w:val="00CF5E83"/>
    <w:rsid w:val="00CF5F13"/>
    <w:rsid w:val="00CF66E1"/>
    <w:rsid w:val="00CF67D3"/>
    <w:rsid w:val="00CF6BCD"/>
    <w:rsid w:val="00CF6EB7"/>
    <w:rsid w:val="00CF74BD"/>
    <w:rsid w:val="00CF7959"/>
    <w:rsid w:val="00D006A6"/>
    <w:rsid w:val="00D00C6E"/>
    <w:rsid w:val="00D00E99"/>
    <w:rsid w:val="00D01C7D"/>
    <w:rsid w:val="00D01D86"/>
    <w:rsid w:val="00D01FE8"/>
    <w:rsid w:val="00D023ED"/>
    <w:rsid w:val="00D02E8C"/>
    <w:rsid w:val="00D02F38"/>
    <w:rsid w:val="00D0302E"/>
    <w:rsid w:val="00D03F6B"/>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6EA"/>
    <w:rsid w:val="00D2277C"/>
    <w:rsid w:val="00D22A75"/>
    <w:rsid w:val="00D22BA5"/>
    <w:rsid w:val="00D22E1A"/>
    <w:rsid w:val="00D22E2A"/>
    <w:rsid w:val="00D22EDD"/>
    <w:rsid w:val="00D22FEE"/>
    <w:rsid w:val="00D2365C"/>
    <w:rsid w:val="00D23AAE"/>
    <w:rsid w:val="00D24A15"/>
    <w:rsid w:val="00D24A30"/>
    <w:rsid w:val="00D24C3B"/>
    <w:rsid w:val="00D253EB"/>
    <w:rsid w:val="00D25681"/>
    <w:rsid w:val="00D262C0"/>
    <w:rsid w:val="00D2690A"/>
    <w:rsid w:val="00D26E06"/>
    <w:rsid w:val="00D277DB"/>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11D"/>
    <w:rsid w:val="00D372C5"/>
    <w:rsid w:val="00D373B2"/>
    <w:rsid w:val="00D37464"/>
    <w:rsid w:val="00D3762F"/>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0E53"/>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522D"/>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22"/>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78"/>
    <w:rsid w:val="00DC384A"/>
    <w:rsid w:val="00DC384E"/>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F27"/>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20EA"/>
    <w:rsid w:val="00E42106"/>
    <w:rsid w:val="00E42D5E"/>
    <w:rsid w:val="00E43463"/>
    <w:rsid w:val="00E43B3E"/>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E7A"/>
    <w:rsid w:val="00E54097"/>
    <w:rsid w:val="00E55A43"/>
    <w:rsid w:val="00E562DD"/>
    <w:rsid w:val="00E562E8"/>
    <w:rsid w:val="00E56661"/>
    <w:rsid w:val="00E56834"/>
    <w:rsid w:val="00E573AB"/>
    <w:rsid w:val="00E574BB"/>
    <w:rsid w:val="00E576F6"/>
    <w:rsid w:val="00E57C80"/>
    <w:rsid w:val="00E57E0E"/>
    <w:rsid w:val="00E610B7"/>
    <w:rsid w:val="00E61659"/>
    <w:rsid w:val="00E61EAE"/>
    <w:rsid w:val="00E6249C"/>
    <w:rsid w:val="00E62BFF"/>
    <w:rsid w:val="00E635CB"/>
    <w:rsid w:val="00E63FC0"/>
    <w:rsid w:val="00E64807"/>
    <w:rsid w:val="00E6483E"/>
    <w:rsid w:val="00E64AB6"/>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18"/>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6B1"/>
    <w:rsid w:val="00EC4B41"/>
    <w:rsid w:val="00EC5092"/>
    <w:rsid w:val="00EC55D9"/>
    <w:rsid w:val="00EC58BE"/>
    <w:rsid w:val="00EC5DCF"/>
    <w:rsid w:val="00EC5E3D"/>
    <w:rsid w:val="00EC7554"/>
    <w:rsid w:val="00ED0C12"/>
    <w:rsid w:val="00ED0C47"/>
    <w:rsid w:val="00ED10ED"/>
    <w:rsid w:val="00ED1F44"/>
    <w:rsid w:val="00ED2276"/>
    <w:rsid w:val="00ED27D7"/>
    <w:rsid w:val="00ED27F5"/>
    <w:rsid w:val="00ED2964"/>
    <w:rsid w:val="00ED29EF"/>
    <w:rsid w:val="00ED391F"/>
    <w:rsid w:val="00ED43BC"/>
    <w:rsid w:val="00ED4780"/>
    <w:rsid w:val="00ED4B8E"/>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DBF"/>
    <w:rsid w:val="00F07E19"/>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5EC"/>
    <w:rsid w:val="00F3066B"/>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C64"/>
    <w:rsid w:val="00F36CDD"/>
    <w:rsid w:val="00F36DB2"/>
    <w:rsid w:val="00F37810"/>
    <w:rsid w:val="00F37A70"/>
    <w:rsid w:val="00F37A80"/>
    <w:rsid w:val="00F4052C"/>
    <w:rsid w:val="00F40D8F"/>
    <w:rsid w:val="00F41E1C"/>
    <w:rsid w:val="00F421DE"/>
    <w:rsid w:val="00F42936"/>
    <w:rsid w:val="00F42A5F"/>
    <w:rsid w:val="00F42B57"/>
    <w:rsid w:val="00F42F05"/>
    <w:rsid w:val="00F42FA9"/>
    <w:rsid w:val="00F43499"/>
    <w:rsid w:val="00F435B6"/>
    <w:rsid w:val="00F43993"/>
    <w:rsid w:val="00F443B7"/>
    <w:rsid w:val="00F44D87"/>
    <w:rsid w:val="00F44EFE"/>
    <w:rsid w:val="00F45E43"/>
    <w:rsid w:val="00F45FCF"/>
    <w:rsid w:val="00F460D4"/>
    <w:rsid w:val="00F46B7B"/>
    <w:rsid w:val="00F470A8"/>
    <w:rsid w:val="00F4763D"/>
    <w:rsid w:val="00F476B8"/>
    <w:rsid w:val="00F47FE5"/>
    <w:rsid w:val="00F5019A"/>
    <w:rsid w:val="00F5019B"/>
    <w:rsid w:val="00F502EF"/>
    <w:rsid w:val="00F51694"/>
    <w:rsid w:val="00F520B3"/>
    <w:rsid w:val="00F5254B"/>
    <w:rsid w:val="00F526AC"/>
    <w:rsid w:val="00F52B59"/>
    <w:rsid w:val="00F52BA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64E2"/>
    <w:rsid w:val="00F76AD3"/>
    <w:rsid w:val="00F771B6"/>
    <w:rsid w:val="00F7742A"/>
    <w:rsid w:val="00F775AC"/>
    <w:rsid w:val="00F777E9"/>
    <w:rsid w:val="00F77858"/>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7B9"/>
    <w:rsid w:val="00F868F0"/>
    <w:rsid w:val="00F871D5"/>
    <w:rsid w:val="00F873BC"/>
    <w:rsid w:val="00F8743F"/>
    <w:rsid w:val="00F8768D"/>
    <w:rsid w:val="00F90F9F"/>
    <w:rsid w:val="00F913DB"/>
    <w:rsid w:val="00F91596"/>
    <w:rsid w:val="00F916A6"/>
    <w:rsid w:val="00F917C5"/>
    <w:rsid w:val="00F9182B"/>
    <w:rsid w:val="00F919A2"/>
    <w:rsid w:val="00F919BA"/>
    <w:rsid w:val="00F91EDD"/>
    <w:rsid w:val="00F91F1D"/>
    <w:rsid w:val="00F92700"/>
    <w:rsid w:val="00F9328D"/>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F00"/>
    <w:rsid w:val="00FB6F82"/>
    <w:rsid w:val="00FB7277"/>
    <w:rsid w:val="00FB736B"/>
    <w:rsid w:val="00FB7967"/>
    <w:rsid w:val="00FB7A6C"/>
    <w:rsid w:val="00FB7B63"/>
    <w:rsid w:val="00FB7CF2"/>
    <w:rsid w:val="00FB7FB7"/>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05D"/>
    <w:rsid w:val="00FF11D4"/>
    <w:rsid w:val="00FF1517"/>
    <w:rsid w:val="00FF1B4F"/>
    <w:rsid w:val="00FF1C5C"/>
    <w:rsid w:val="00FF2BAA"/>
    <w:rsid w:val="00FF2D55"/>
    <w:rsid w:val="00FF3131"/>
    <w:rsid w:val="00FF341A"/>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A5F26-D8DE-4BF8-8B68-1FD1764E8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16194</Words>
  <Characters>92310</Characters>
  <Application>Microsoft Office Word</Application>
  <DocSecurity>0</DocSecurity>
  <Lines>769</Lines>
  <Paragraphs>216</Paragraphs>
  <ScaleCrop>false</ScaleCrop>
  <Company/>
  <LinksUpToDate>false</LinksUpToDate>
  <CharactersWithSpaces>108288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Windows 使用者</cp:lastModifiedBy>
  <cp:revision>2</cp:revision>
  <cp:lastPrinted>2025-02-13T02:50:00Z</cp:lastPrinted>
  <dcterms:created xsi:type="dcterms:W3CDTF">2025-02-13T03:40:00Z</dcterms:created>
  <dcterms:modified xsi:type="dcterms:W3CDTF">2025-02-13T03:40:00Z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