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C71" w:rsidRDefault="00BC5C71" w:rsidP="00640605">
      <w:pPr>
        <w:pStyle w:val="ac"/>
      </w:pPr>
      <w:bookmarkStart w:id="0" w:name="_Toc170724636"/>
      <w:bookmarkStart w:id="1" w:name="_GoBack"/>
      <w:bookmarkEnd w:id="1"/>
      <w:r w:rsidRPr="00620246">
        <w:rPr>
          <w:rFonts w:hint="eastAsia"/>
        </w:rPr>
        <w:t>112年度中央政府總決算審核報告整體評估報告</w:t>
      </w:r>
    </w:p>
    <w:p w:rsidR="00CE2AA0" w:rsidRPr="00F77AB4" w:rsidRDefault="00CE2AA0" w:rsidP="00640605">
      <w:pPr>
        <w:pStyle w:val="14"/>
        <w:ind w:left="567" w:hanging="567"/>
        <w:rPr>
          <w:rFonts w:hAnsi="標楷體"/>
        </w:rPr>
      </w:pPr>
      <w:bookmarkStart w:id="2" w:name="_Toc107991513"/>
      <w:bookmarkStart w:id="3" w:name="_Toc177394283"/>
      <w:bookmarkEnd w:id="0"/>
      <w:r w:rsidRPr="00F77AB4">
        <w:rPr>
          <w:rFonts w:hAnsi="標楷體" w:hint="eastAsia"/>
        </w:rPr>
        <w:t>五、</w:t>
      </w:r>
      <w:r>
        <w:rPr>
          <w:rFonts w:hint="eastAsia"/>
        </w:rPr>
        <w:t>近3年度</w:t>
      </w:r>
      <w:r w:rsidRPr="00184EEB">
        <w:rPr>
          <w:rFonts w:hint="eastAsia"/>
        </w:rPr>
        <w:t>地方政府</w:t>
      </w:r>
      <w:r>
        <w:rPr>
          <w:rFonts w:hint="eastAsia"/>
        </w:rPr>
        <w:t>自籌財源占歲入比率均未達4成5，其中112年度僅37.5%，加計統籌分配稅收入後占歲入比率亦呈下降</w:t>
      </w:r>
      <w:bookmarkEnd w:id="2"/>
      <w:r>
        <w:rPr>
          <w:rFonts w:hint="eastAsia"/>
        </w:rPr>
        <w:t>，允宜督促改善，以強化地方財政</w:t>
      </w:r>
      <w:bookmarkEnd w:id="3"/>
    </w:p>
    <w:p w:rsidR="00CE2AA0" w:rsidRPr="00F77AB4" w:rsidRDefault="00CE2AA0" w:rsidP="00640605">
      <w:pPr>
        <w:ind w:left="566" w:firstLine="566"/>
        <w:rPr>
          <w:rFonts w:hAnsi="標楷體"/>
          <w:color w:val="000000"/>
        </w:rPr>
      </w:pPr>
      <w:r w:rsidRPr="00184EEB">
        <w:rPr>
          <w:rFonts w:hint="eastAsia"/>
        </w:rPr>
        <w:t>直轄市與縣市政府</w:t>
      </w:r>
      <w:r>
        <w:rPr>
          <w:rFonts w:hint="eastAsia"/>
        </w:rPr>
        <w:t>(下稱地方政府)</w:t>
      </w:r>
      <w:r w:rsidRPr="00184EEB">
        <w:rPr>
          <w:rFonts w:hint="eastAsia"/>
        </w:rPr>
        <w:t>施政所需財源，多年以來因自籌財源不足</w:t>
      </w:r>
      <w:r>
        <w:rPr>
          <w:rFonts w:hint="eastAsia"/>
        </w:rPr>
        <w:t>且人事費居高不下，大多仰賴中央政府補助款</w:t>
      </w:r>
      <w:r w:rsidRPr="00184EEB">
        <w:rPr>
          <w:rFonts w:hint="eastAsia"/>
        </w:rPr>
        <w:t>或統籌分配稅</w:t>
      </w:r>
      <w:r>
        <w:rPr>
          <w:rFonts w:hint="eastAsia"/>
        </w:rPr>
        <w:t>收</w:t>
      </w:r>
      <w:r w:rsidRPr="00184EEB">
        <w:rPr>
          <w:rFonts w:hint="eastAsia"/>
        </w:rPr>
        <w:t>挹注，</w:t>
      </w:r>
      <w:r>
        <w:rPr>
          <w:rFonts w:hint="eastAsia"/>
        </w:rPr>
        <w:t>部分財政缺口以舉借債務支應，有待持續</w:t>
      </w:r>
      <w:r w:rsidRPr="00184EEB">
        <w:rPr>
          <w:rFonts w:hint="eastAsia"/>
        </w:rPr>
        <w:t>積</w:t>
      </w:r>
      <w:r>
        <w:rPr>
          <w:rFonts w:hint="eastAsia"/>
        </w:rPr>
        <w:t>極落實開源節流。經查：</w:t>
      </w:r>
    </w:p>
    <w:p w:rsidR="00CE2AA0" w:rsidRDefault="00CE2AA0" w:rsidP="00640605">
      <w:pPr>
        <w:pStyle w:val="a5"/>
        <w:ind w:left="849" w:hanging="283"/>
        <w:rPr>
          <w:rFonts w:hAnsi="標楷體"/>
          <w:b/>
        </w:rPr>
      </w:pPr>
      <w:r w:rsidRPr="00F77AB4">
        <w:rPr>
          <w:rFonts w:hAnsi="標楷體" w:hint="eastAsia"/>
          <w:b/>
        </w:rPr>
        <w:t>(一)</w:t>
      </w:r>
      <w:r>
        <w:rPr>
          <w:rFonts w:hAnsi="標楷體" w:hint="eastAsia"/>
          <w:b/>
        </w:rPr>
        <w:t>近3年</w:t>
      </w:r>
      <w:r w:rsidRPr="00302853">
        <w:rPr>
          <w:rFonts w:hint="eastAsia"/>
          <w:b/>
        </w:rPr>
        <w:t>地方</w:t>
      </w:r>
      <w:r>
        <w:rPr>
          <w:rFonts w:hAnsi="標楷體" w:hint="eastAsia"/>
          <w:b/>
        </w:rPr>
        <w:t>政府整體歲入歲出均有賸餘，惟部分市縣112年度歲入歲出仍為短絀</w:t>
      </w:r>
    </w:p>
    <w:p w:rsidR="00CE2AA0" w:rsidRDefault="00CE2AA0" w:rsidP="00640605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從近3年</w:t>
      </w:r>
      <w:r w:rsidRPr="0019507A">
        <w:rPr>
          <w:rFonts w:hAnsi="標楷體" w:hint="eastAsia"/>
        </w:rPr>
        <w:t>(110至112年度</w:t>
      </w:r>
      <w:r>
        <w:rPr>
          <w:rFonts w:hAnsi="標楷體" w:hint="eastAsia"/>
        </w:rPr>
        <w:t>，以下同</w:t>
      </w:r>
      <w:r w:rsidRPr="0019507A">
        <w:rPr>
          <w:rFonts w:hAnsi="標楷體" w:hint="eastAsia"/>
        </w:rPr>
        <w:t>)</w:t>
      </w:r>
      <w:r>
        <w:rPr>
          <w:rFonts w:hAnsi="標楷體" w:hint="eastAsia"/>
        </w:rPr>
        <w:t>地方政府歲入歲出概況以觀(詳表1)，歲入規模由110年度之1兆2,860億餘元逐年增加至112年度之1兆4,394億餘元，增幅11.9%；歲出規模由110年度之1兆2,702億餘元逐年增加至112年度之1兆3,833億餘元，增幅8.9%；歲入歲出相抵，110至112年度賸餘數分別為158億餘元、422億餘元及560億餘元，呈逐年增加。其中歲入歲出賸餘數連續3年增加者計臺北市、臺南市、基隆市、新竹市、彰化縣、南投縣、雲林縣、嘉義市、臺東縣共9市縣；112年度歲入歲出賸餘數較111年度減少者計有新北市、高雄市、苗栗縣、嘉義縣、屏東縣及澎湖縣共6市縣；由111年度歲入歲出短絀轉為112年度賸餘者計臺中市及連江縣共2市縣。112年度短絀者計桃園市、金門縣2市縣，金門縣雖自108年度起連續5年度</w:t>
      </w:r>
      <w:r>
        <w:rPr>
          <w:rStyle w:val="af5"/>
          <w:rFonts w:hAnsi="標楷體"/>
        </w:rPr>
        <w:footnoteReference w:id="1"/>
      </w:r>
      <w:r>
        <w:rPr>
          <w:rFonts w:hAnsi="標楷體" w:hint="eastAsia"/>
        </w:rPr>
        <w:t>均呈短絀，惟近3年度短絀數連年下降，迄至112年度短絀數僅約8,9</w:t>
      </w:r>
      <w:r>
        <w:rPr>
          <w:rFonts w:hAnsi="標楷體"/>
        </w:rPr>
        <w:t>0</w:t>
      </w:r>
      <w:r>
        <w:rPr>
          <w:rFonts w:hAnsi="標楷體" w:hint="eastAsia"/>
        </w:rPr>
        <w:t>8萬餘元。</w:t>
      </w:r>
    </w:p>
    <w:p w:rsidR="00CE2AA0" w:rsidRPr="00F77AB4" w:rsidRDefault="00CE2AA0" w:rsidP="00640605">
      <w:pPr>
        <w:pStyle w:val="21"/>
        <w:ind w:leftChars="0" w:left="0" w:firstLineChars="30" w:firstLine="85"/>
        <w:rPr>
          <w:rFonts w:hAnsi="標楷體"/>
          <w:b/>
        </w:rPr>
      </w:pPr>
      <w:r>
        <w:rPr>
          <w:rFonts w:hAnsi="標楷體"/>
        </w:rPr>
        <w:br w:type="page"/>
      </w:r>
      <w:r w:rsidRPr="00F77AB4">
        <w:rPr>
          <w:rFonts w:hAnsi="標楷體" w:hint="eastAsia"/>
          <w:b/>
        </w:rPr>
        <w:lastRenderedPageBreak/>
        <w:t>表</w:t>
      </w:r>
      <w:r w:rsidRPr="00F77AB4">
        <w:rPr>
          <w:rFonts w:hAnsi="標楷體"/>
          <w:b/>
        </w:rPr>
        <w:t>1</w:t>
      </w:r>
      <w:r w:rsidRPr="00F77AB4">
        <w:rPr>
          <w:rFonts w:hAnsi="標楷體" w:hint="eastAsia"/>
          <w:b/>
        </w:rPr>
        <w:t xml:space="preserve">　</w:t>
      </w:r>
      <w:r>
        <w:rPr>
          <w:rFonts w:hAnsi="標楷體" w:hint="eastAsia"/>
          <w:b/>
        </w:rPr>
        <w:t>地方政府110至112年度歲入歲出決算餘絀概況</w:t>
      </w:r>
      <w:r w:rsidRPr="00F77AB4">
        <w:rPr>
          <w:rFonts w:hAnsi="標楷體" w:hint="eastAsia"/>
          <w:b/>
        </w:rPr>
        <w:t>表</w:t>
      </w:r>
    </w:p>
    <w:p w:rsidR="00CE2AA0" w:rsidRPr="00F77AB4" w:rsidRDefault="00CE2AA0" w:rsidP="00640605">
      <w:pPr>
        <w:pStyle w:val="142"/>
        <w:ind w:leftChars="-1" w:left="277" w:hanging="280"/>
        <w:jc w:val="right"/>
        <w:rPr>
          <w:rFonts w:hAnsi="標楷體"/>
          <w:szCs w:val="24"/>
        </w:rPr>
      </w:pPr>
      <w:r w:rsidRPr="00F77AB4">
        <w:rPr>
          <w:rFonts w:hAnsi="標楷體" w:hint="eastAsia"/>
          <w:szCs w:val="24"/>
        </w:rPr>
        <w:t>單位</w:t>
      </w:r>
      <w:r>
        <w:rPr>
          <w:rFonts w:hAnsi="標楷體" w:hint="eastAsia"/>
          <w:szCs w:val="24"/>
        </w:rPr>
        <w:t>：</w:t>
      </w:r>
      <w:r w:rsidRPr="00F77AB4">
        <w:rPr>
          <w:rFonts w:hAnsi="標楷體" w:hint="eastAsia"/>
          <w:szCs w:val="24"/>
        </w:rPr>
        <w:t>新臺幣億元</w:t>
      </w:r>
    </w:p>
    <w:tbl>
      <w:tblPr>
        <w:tblW w:w="4869" w:type="pct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5"/>
        <w:gridCol w:w="850"/>
        <w:gridCol w:w="850"/>
        <w:gridCol w:w="852"/>
        <w:gridCol w:w="850"/>
        <w:gridCol w:w="874"/>
        <w:gridCol w:w="827"/>
        <w:gridCol w:w="864"/>
        <w:gridCol w:w="864"/>
        <w:gridCol w:w="820"/>
      </w:tblGrid>
      <w:tr w:rsidR="00CE2AA0" w:rsidRPr="00F77AB4" w:rsidTr="00640605">
        <w:trPr>
          <w:trHeight w:val="340"/>
          <w:tblHeader/>
        </w:trPr>
        <w:tc>
          <w:tcPr>
            <w:tcW w:w="411" w:type="pct"/>
            <w:vMerge w:val="restart"/>
            <w:shd w:val="clear" w:color="auto" w:fill="auto"/>
            <w:noWrap/>
            <w:vAlign w:val="center"/>
          </w:tcPr>
          <w:p w:rsidR="00CE2AA0" w:rsidRPr="001479FD" w:rsidRDefault="00CE2AA0" w:rsidP="00640605">
            <w:pPr>
              <w:pStyle w:val="142"/>
              <w:jc w:val="center"/>
              <w:rPr>
                <w:rFonts w:hAnsi="標楷體"/>
                <w:b/>
              </w:rPr>
            </w:pPr>
            <w:r w:rsidRPr="001479FD">
              <w:rPr>
                <w:rFonts w:hAnsi="標楷體" w:hint="eastAsia"/>
                <w:b/>
                <w:spacing w:val="-20"/>
              </w:rPr>
              <w:t>市縣別</w:t>
            </w:r>
          </w:p>
        </w:tc>
        <w:tc>
          <w:tcPr>
            <w:tcW w:w="1531" w:type="pct"/>
            <w:gridSpan w:val="3"/>
            <w:vAlign w:val="center"/>
          </w:tcPr>
          <w:p w:rsidR="00CE2AA0" w:rsidRPr="00BD21D4" w:rsidRDefault="00CE2AA0" w:rsidP="00640605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BD21D4">
              <w:rPr>
                <w:rFonts w:hAnsi="標楷體" w:hint="eastAsia"/>
                <w:b/>
                <w:szCs w:val="24"/>
              </w:rPr>
              <w:t>110年度</w:t>
            </w:r>
          </w:p>
        </w:tc>
        <w:tc>
          <w:tcPr>
            <w:tcW w:w="1530" w:type="pct"/>
            <w:gridSpan w:val="3"/>
            <w:vAlign w:val="center"/>
          </w:tcPr>
          <w:p w:rsidR="00CE2AA0" w:rsidRPr="00BD21D4" w:rsidRDefault="00CE2AA0" w:rsidP="00640605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BD21D4">
              <w:rPr>
                <w:rFonts w:hAnsi="標楷體" w:hint="eastAsia"/>
                <w:b/>
                <w:szCs w:val="24"/>
              </w:rPr>
              <w:t>111年度</w:t>
            </w:r>
          </w:p>
        </w:tc>
        <w:tc>
          <w:tcPr>
            <w:tcW w:w="1528" w:type="pct"/>
            <w:gridSpan w:val="3"/>
            <w:vAlign w:val="center"/>
          </w:tcPr>
          <w:p w:rsidR="00CE2AA0" w:rsidRPr="00BD21D4" w:rsidRDefault="00CE2AA0" w:rsidP="00640605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BD21D4">
              <w:rPr>
                <w:rFonts w:hAnsi="標楷體" w:hint="eastAsia"/>
                <w:b/>
                <w:szCs w:val="24"/>
              </w:rPr>
              <w:t>112年度</w:t>
            </w:r>
          </w:p>
        </w:tc>
      </w:tr>
      <w:tr w:rsidR="00CE2AA0" w:rsidRPr="00F77AB4" w:rsidTr="00640605">
        <w:trPr>
          <w:trHeight w:val="340"/>
          <w:tblHeader/>
        </w:trPr>
        <w:tc>
          <w:tcPr>
            <w:tcW w:w="411" w:type="pct"/>
            <w:vMerge/>
            <w:shd w:val="clear" w:color="auto" w:fill="auto"/>
            <w:noWrap/>
            <w:vAlign w:val="center"/>
          </w:tcPr>
          <w:p w:rsidR="00CE2AA0" w:rsidRPr="00A25178" w:rsidRDefault="00CE2AA0" w:rsidP="00640605">
            <w:pPr>
              <w:pStyle w:val="142"/>
              <w:jc w:val="center"/>
              <w:rPr>
                <w:rFonts w:hAnsi="標楷體"/>
                <w:b/>
              </w:rPr>
            </w:pP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BD21D4">
              <w:rPr>
                <w:rFonts w:hAnsi="標楷體" w:hint="eastAsia"/>
                <w:b/>
                <w:szCs w:val="24"/>
              </w:rPr>
              <w:t>歲入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BD21D4">
              <w:rPr>
                <w:rFonts w:hAnsi="標楷體" w:hint="eastAsia"/>
                <w:b/>
                <w:szCs w:val="24"/>
              </w:rPr>
              <w:t>歲出</w:t>
            </w:r>
          </w:p>
        </w:tc>
        <w:tc>
          <w:tcPr>
            <w:tcW w:w="511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BD21D4">
              <w:rPr>
                <w:rFonts w:hAnsi="標楷體" w:hint="eastAsia"/>
                <w:b/>
                <w:szCs w:val="24"/>
              </w:rPr>
              <w:t>餘絀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BD21D4">
              <w:rPr>
                <w:rFonts w:hAnsi="標楷體" w:hint="eastAsia"/>
                <w:b/>
                <w:szCs w:val="24"/>
              </w:rPr>
              <w:t>歲入</w:t>
            </w:r>
          </w:p>
        </w:tc>
        <w:tc>
          <w:tcPr>
            <w:tcW w:w="524" w:type="pct"/>
            <w:vAlign w:val="center"/>
          </w:tcPr>
          <w:p w:rsidR="00CE2AA0" w:rsidRPr="00BD21D4" w:rsidRDefault="00CE2AA0" w:rsidP="00640605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BD21D4">
              <w:rPr>
                <w:rFonts w:hAnsi="標楷體" w:hint="eastAsia"/>
                <w:b/>
                <w:szCs w:val="24"/>
              </w:rPr>
              <w:t>歲出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BD21D4">
              <w:rPr>
                <w:rFonts w:hAnsi="標楷體" w:hint="eastAsia"/>
                <w:b/>
                <w:szCs w:val="24"/>
              </w:rPr>
              <w:t>餘絀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BD21D4">
              <w:rPr>
                <w:rFonts w:hAnsi="標楷體" w:hint="eastAsia"/>
                <w:b/>
                <w:szCs w:val="24"/>
              </w:rPr>
              <w:t>歲入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BD21D4">
              <w:rPr>
                <w:rFonts w:hAnsi="標楷體" w:hint="eastAsia"/>
                <w:b/>
                <w:szCs w:val="24"/>
              </w:rPr>
              <w:t>歲出</w:t>
            </w:r>
          </w:p>
        </w:tc>
        <w:tc>
          <w:tcPr>
            <w:tcW w:w="492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BD21D4">
              <w:rPr>
                <w:rFonts w:hAnsi="標楷體" w:hint="eastAsia"/>
                <w:b/>
                <w:szCs w:val="24"/>
              </w:rPr>
              <w:t>餘絀</w:t>
            </w:r>
          </w:p>
        </w:tc>
      </w:tr>
      <w:tr w:rsidR="00CE2AA0" w:rsidRPr="00F77AB4" w:rsidTr="00640605">
        <w:trPr>
          <w:trHeight w:val="351"/>
        </w:trPr>
        <w:tc>
          <w:tcPr>
            <w:tcW w:w="411" w:type="pct"/>
            <w:shd w:val="clear" w:color="auto" w:fill="auto"/>
            <w:noWrap/>
            <w:vAlign w:val="center"/>
            <w:hideMark/>
          </w:tcPr>
          <w:p w:rsidR="00CE2AA0" w:rsidRPr="001479FD" w:rsidRDefault="00CE2AA0" w:rsidP="00640605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1479FD">
              <w:rPr>
                <w:rFonts w:hAnsi="標楷體" w:hint="eastAsia"/>
                <w:spacing w:val="-20"/>
              </w:rPr>
              <w:t>臺北市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1,847.55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1</w:t>
            </w:r>
            <w:r w:rsidRPr="007C45D6">
              <w:rPr>
                <w:rFonts w:hAnsi="標楷體"/>
                <w:spacing w:val="-24"/>
                <w:szCs w:val="24"/>
              </w:rPr>
              <w:t>,812.25</w:t>
            </w:r>
          </w:p>
        </w:tc>
        <w:tc>
          <w:tcPr>
            <w:tcW w:w="511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35.29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,867.59</w:t>
            </w:r>
          </w:p>
        </w:tc>
        <w:tc>
          <w:tcPr>
            <w:tcW w:w="524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,795.08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72.50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,075.14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,850.78</w:t>
            </w:r>
          </w:p>
        </w:tc>
        <w:tc>
          <w:tcPr>
            <w:tcW w:w="492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224.36</w:t>
            </w:r>
          </w:p>
        </w:tc>
      </w:tr>
      <w:tr w:rsidR="00CE2AA0" w:rsidRPr="00F77AB4" w:rsidTr="00640605">
        <w:trPr>
          <w:trHeight w:val="351"/>
        </w:trPr>
        <w:tc>
          <w:tcPr>
            <w:tcW w:w="411" w:type="pct"/>
            <w:shd w:val="clear" w:color="auto" w:fill="auto"/>
            <w:noWrap/>
            <w:vAlign w:val="center"/>
          </w:tcPr>
          <w:p w:rsidR="00CE2AA0" w:rsidRPr="001479FD" w:rsidRDefault="00CE2AA0" w:rsidP="00640605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1479FD">
              <w:rPr>
                <w:rFonts w:hAnsi="標楷體" w:hint="eastAsia"/>
                <w:spacing w:val="-20"/>
              </w:rPr>
              <w:t>新北市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1</w:t>
            </w:r>
            <w:r w:rsidRPr="007C45D6">
              <w:rPr>
                <w:rFonts w:hAnsi="標楷體"/>
                <w:spacing w:val="-24"/>
                <w:szCs w:val="24"/>
              </w:rPr>
              <w:t>,725.51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1</w:t>
            </w:r>
            <w:r w:rsidRPr="007C45D6">
              <w:rPr>
                <w:rFonts w:hAnsi="標楷體"/>
                <w:spacing w:val="-24"/>
                <w:szCs w:val="24"/>
              </w:rPr>
              <w:t>,708.79</w:t>
            </w:r>
          </w:p>
        </w:tc>
        <w:tc>
          <w:tcPr>
            <w:tcW w:w="511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16.72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,828.32</w:t>
            </w:r>
          </w:p>
        </w:tc>
        <w:tc>
          <w:tcPr>
            <w:tcW w:w="524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,798.48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29.83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,893.70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,885.00</w:t>
            </w:r>
          </w:p>
        </w:tc>
        <w:tc>
          <w:tcPr>
            <w:tcW w:w="492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8.70</w:t>
            </w:r>
          </w:p>
        </w:tc>
      </w:tr>
      <w:tr w:rsidR="00CE2AA0" w:rsidRPr="00F77AB4" w:rsidTr="00640605">
        <w:trPr>
          <w:trHeight w:val="351"/>
        </w:trPr>
        <w:tc>
          <w:tcPr>
            <w:tcW w:w="411" w:type="pct"/>
            <w:shd w:val="clear" w:color="auto" w:fill="auto"/>
            <w:noWrap/>
            <w:vAlign w:val="center"/>
          </w:tcPr>
          <w:p w:rsidR="00CE2AA0" w:rsidRPr="001479FD" w:rsidRDefault="00CE2AA0" w:rsidP="00640605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1479FD">
              <w:rPr>
                <w:rFonts w:hAnsi="標楷體" w:hint="eastAsia"/>
                <w:spacing w:val="-20"/>
              </w:rPr>
              <w:t>桃園市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1</w:t>
            </w:r>
            <w:r w:rsidRPr="007C45D6">
              <w:rPr>
                <w:rFonts w:hAnsi="標楷體"/>
                <w:spacing w:val="-24"/>
                <w:szCs w:val="24"/>
              </w:rPr>
              <w:t>,255.95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1</w:t>
            </w:r>
            <w:r w:rsidRPr="007C45D6">
              <w:rPr>
                <w:rFonts w:hAnsi="標楷體"/>
                <w:spacing w:val="-24"/>
                <w:szCs w:val="24"/>
              </w:rPr>
              <w:t>,318.28</w:t>
            </w:r>
          </w:p>
        </w:tc>
        <w:tc>
          <w:tcPr>
            <w:tcW w:w="511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-62.33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,349.81</w:t>
            </w:r>
          </w:p>
        </w:tc>
        <w:tc>
          <w:tcPr>
            <w:tcW w:w="524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,346.80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3.01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,287.10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,353.11</w:t>
            </w:r>
          </w:p>
        </w:tc>
        <w:tc>
          <w:tcPr>
            <w:tcW w:w="492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-66.00</w:t>
            </w:r>
          </w:p>
        </w:tc>
      </w:tr>
      <w:tr w:rsidR="00CE2AA0" w:rsidRPr="00F77AB4" w:rsidTr="00640605">
        <w:trPr>
          <w:trHeight w:val="351"/>
        </w:trPr>
        <w:tc>
          <w:tcPr>
            <w:tcW w:w="411" w:type="pct"/>
            <w:shd w:val="clear" w:color="auto" w:fill="auto"/>
            <w:noWrap/>
            <w:vAlign w:val="center"/>
            <w:hideMark/>
          </w:tcPr>
          <w:p w:rsidR="00CE2AA0" w:rsidRPr="001479FD" w:rsidRDefault="00CE2AA0" w:rsidP="00640605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1479FD">
              <w:rPr>
                <w:rFonts w:hAnsi="標楷體" w:hint="eastAsia"/>
                <w:spacing w:val="-20"/>
              </w:rPr>
              <w:t>臺中市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1</w:t>
            </w:r>
            <w:r w:rsidRPr="007C45D6">
              <w:rPr>
                <w:rFonts w:hAnsi="標楷體"/>
                <w:spacing w:val="-24"/>
                <w:szCs w:val="24"/>
              </w:rPr>
              <w:t>,429.83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1</w:t>
            </w:r>
            <w:r w:rsidRPr="007C45D6">
              <w:rPr>
                <w:rFonts w:hAnsi="標楷體"/>
                <w:spacing w:val="-24"/>
                <w:szCs w:val="24"/>
              </w:rPr>
              <w:t>,423.72</w:t>
            </w:r>
          </w:p>
        </w:tc>
        <w:tc>
          <w:tcPr>
            <w:tcW w:w="511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6.10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,516.30</w:t>
            </w:r>
          </w:p>
        </w:tc>
        <w:tc>
          <w:tcPr>
            <w:tcW w:w="524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,534.86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-18.55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,574.04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,568.97</w:t>
            </w:r>
          </w:p>
        </w:tc>
        <w:tc>
          <w:tcPr>
            <w:tcW w:w="492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5.07</w:t>
            </w:r>
          </w:p>
        </w:tc>
      </w:tr>
      <w:tr w:rsidR="00CE2AA0" w:rsidRPr="00F77AB4" w:rsidTr="00640605">
        <w:trPr>
          <w:trHeight w:val="351"/>
        </w:trPr>
        <w:tc>
          <w:tcPr>
            <w:tcW w:w="411" w:type="pct"/>
            <w:shd w:val="clear" w:color="auto" w:fill="auto"/>
            <w:noWrap/>
            <w:vAlign w:val="center"/>
            <w:hideMark/>
          </w:tcPr>
          <w:p w:rsidR="00CE2AA0" w:rsidRPr="001479FD" w:rsidRDefault="00CE2AA0" w:rsidP="00640605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1479FD">
              <w:rPr>
                <w:rFonts w:hAnsi="標楷體" w:hint="eastAsia"/>
                <w:spacing w:val="-20"/>
              </w:rPr>
              <w:t>臺南市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9</w:t>
            </w:r>
            <w:r w:rsidRPr="00BD21D4">
              <w:rPr>
                <w:rFonts w:hAnsi="標楷體"/>
                <w:spacing w:val="-24"/>
                <w:szCs w:val="24"/>
              </w:rPr>
              <w:t>74.72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9</w:t>
            </w:r>
            <w:r w:rsidRPr="007C45D6">
              <w:rPr>
                <w:rFonts w:hAnsi="標楷體"/>
                <w:spacing w:val="-24"/>
                <w:szCs w:val="24"/>
              </w:rPr>
              <w:t>54.83</w:t>
            </w:r>
          </w:p>
        </w:tc>
        <w:tc>
          <w:tcPr>
            <w:tcW w:w="511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19.88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9</w:t>
            </w:r>
            <w:r w:rsidRPr="00BD21D4">
              <w:rPr>
                <w:rFonts w:hAnsi="標楷體"/>
                <w:spacing w:val="-24"/>
                <w:szCs w:val="24"/>
              </w:rPr>
              <w:t>96.68</w:t>
            </w:r>
          </w:p>
        </w:tc>
        <w:tc>
          <w:tcPr>
            <w:tcW w:w="524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9</w:t>
            </w:r>
            <w:r w:rsidRPr="00BD21D4">
              <w:rPr>
                <w:rFonts w:hAnsi="標楷體"/>
                <w:spacing w:val="-24"/>
                <w:szCs w:val="24"/>
              </w:rPr>
              <w:t>67.64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29.04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,115.38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,041.24</w:t>
            </w:r>
          </w:p>
        </w:tc>
        <w:tc>
          <w:tcPr>
            <w:tcW w:w="492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74.13</w:t>
            </w:r>
          </w:p>
        </w:tc>
      </w:tr>
      <w:tr w:rsidR="00CE2AA0" w:rsidRPr="00F77AB4" w:rsidTr="00640605">
        <w:trPr>
          <w:trHeight w:val="351"/>
        </w:trPr>
        <w:tc>
          <w:tcPr>
            <w:tcW w:w="411" w:type="pct"/>
            <w:shd w:val="clear" w:color="auto" w:fill="auto"/>
            <w:noWrap/>
            <w:vAlign w:val="center"/>
          </w:tcPr>
          <w:p w:rsidR="00CE2AA0" w:rsidRPr="001479FD" w:rsidRDefault="00CE2AA0" w:rsidP="00640605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1479FD">
              <w:rPr>
                <w:rFonts w:hAnsi="標楷體" w:hint="eastAsia"/>
                <w:spacing w:val="-20"/>
              </w:rPr>
              <w:t>高雄市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,481.03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1</w:t>
            </w:r>
            <w:r w:rsidRPr="007C45D6">
              <w:rPr>
                <w:rFonts w:hAnsi="標楷體"/>
                <w:spacing w:val="-24"/>
                <w:szCs w:val="24"/>
              </w:rPr>
              <w:t>,480.75</w:t>
            </w:r>
          </w:p>
        </w:tc>
        <w:tc>
          <w:tcPr>
            <w:tcW w:w="511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0.28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,538.08</w:t>
            </w:r>
          </w:p>
        </w:tc>
        <w:tc>
          <w:tcPr>
            <w:tcW w:w="524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,455.50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82.57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,662.16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,653.07</w:t>
            </w:r>
          </w:p>
        </w:tc>
        <w:tc>
          <w:tcPr>
            <w:tcW w:w="492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9.09</w:t>
            </w:r>
          </w:p>
        </w:tc>
      </w:tr>
      <w:tr w:rsidR="00CE2AA0" w:rsidRPr="00F77AB4" w:rsidTr="00640605">
        <w:trPr>
          <w:trHeight w:val="351"/>
        </w:trPr>
        <w:tc>
          <w:tcPr>
            <w:tcW w:w="411" w:type="pct"/>
            <w:shd w:val="clear" w:color="auto" w:fill="auto"/>
            <w:noWrap/>
            <w:vAlign w:val="center"/>
          </w:tcPr>
          <w:p w:rsidR="00CE2AA0" w:rsidRPr="001479FD" w:rsidRDefault="00CE2AA0" w:rsidP="00640605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1479FD">
              <w:rPr>
                <w:rFonts w:hAnsi="標楷體" w:hint="eastAsia"/>
                <w:spacing w:val="-20"/>
              </w:rPr>
              <w:t>基隆市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05.55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2</w:t>
            </w:r>
            <w:r w:rsidRPr="007C45D6">
              <w:rPr>
                <w:rFonts w:hAnsi="標楷體"/>
                <w:spacing w:val="-24"/>
                <w:szCs w:val="24"/>
              </w:rPr>
              <w:t>00.33</w:t>
            </w:r>
          </w:p>
        </w:tc>
        <w:tc>
          <w:tcPr>
            <w:tcW w:w="511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5.21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25.89</w:t>
            </w:r>
          </w:p>
        </w:tc>
        <w:tc>
          <w:tcPr>
            <w:tcW w:w="524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08.42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17.46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43.75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23.80</w:t>
            </w:r>
          </w:p>
        </w:tc>
        <w:tc>
          <w:tcPr>
            <w:tcW w:w="492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19.94</w:t>
            </w:r>
          </w:p>
        </w:tc>
      </w:tr>
      <w:tr w:rsidR="00CE2AA0" w:rsidRPr="00F77AB4" w:rsidTr="00640605">
        <w:trPr>
          <w:trHeight w:val="351"/>
        </w:trPr>
        <w:tc>
          <w:tcPr>
            <w:tcW w:w="411" w:type="pct"/>
            <w:shd w:val="clear" w:color="auto" w:fill="auto"/>
            <w:noWrap/>
            <w:vAlign w:val="center"/>
            <w:hideMark/>
          </w:tcPr>
          <w:p w:rsidR="00CE2AA0" w:rsidRPr="001479FD" w:rsidRDefault="00CE2AA0" w:rsidP="00640605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1479FD">
              <w:rPr>
                <w:rFonts w:hAnsi="標楷體" w:hint="eastAsia"/>
                <w:spacing w:val="-20"/>
              </w:rPr>
              <w:t>宜蘭縣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51.94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2</w:t>
            </w:r>
            <w:r w:rsidRPr="007C45D6">
              <w:rPr>
                <w:rFonts w:hAnsi="標楷體"/>
                <w:spacing w:val="-24"/>
                <w:szCs w:val="24"/>
              </w:rPr>
              <w:t>40.86</w:t>
            </w:r>
          </w:p>
        </w:tc>
        <w:tc>
          <w:tcPr>
            <w:tcW w:w="511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11.07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58.28</w:t>
            </w:r>
          </w:p>
        </w:tc>
        <w:tc>
          <w:tcPr>
            <w:tcW w:w="524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52.16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6.11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96.60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86.91</w:t>
            </w:r>
          </w:p>
        </w:tc>
        <w:tc>
          <w:tcPr>
            <w:tcW w:w="492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9.69</w:t>
            </w:r>
          </w:p>
        </w:tc>
      </w:tr>
      <w:tr w:rsidR="00CE2AA0" w:rsidRPr="00F77AB4" w:rsidTr="00640605">
        <w:trPr>
          <w:trHeight w:val="351"/>
        </w:trPr>
        <w:tc>
          <w:tcPr>
            <w:tcW w:w="411" w:type="pct"/>
            <w:shd w:val="clear" w:color="auto" w:fill="auto"/>
            <w:noWrap/>
            <w:vAlign w:val="center"/>
            <w:hideMark/>
          </w:tcPr>
          <w:p w:rsidR="00CE2AA0" w:rsidRPr="001479FD" w:rsidRDefault="00CE2AA0" w:rsidP="00640605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1479FD">
              <w:rPr>
                <w:rFonts w:hAnsi="標楷體" w:hint="eastAsia"/>
                <w:spacing w:val="-20"/>
              </w:rPr>
              <w:t>新竹縣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</w:t>
            </w:r>
            <w:r w:rsidRPr="00BD21D4">
              <w:rPr>
                <w:rFonts w:hAnsi="標楷體"/>
                <w:spacing w:val="-24"/>
                <w:szCs w:val="24"/>
              </w:rPr>
              <w:t>10.24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2</w:t>
            </w:r>
            <w:r w:rsidRPr="007C45D6">
              <w:rPr>
                <w:rFonts w:hAnsi="標楷體"/>
                <w:spacing w:val="-24"/>
                <w:szCs w:val="24"/>
              </w:rPr>
              <w:t>79.10</w:t>
            </w:r>
          </w:p>
        </w:tc>
        <w:tc>
          <w:tcPr>
            <w:tcW w:w="511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31.13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</w:t>
            </w:r>
            <w:r w:rsidRPr="00BD21D4">
              <w:rPr>
                <w:rFonts w:hAnsi="標楷體"/>
                <w:spacing w:val="-24"/>
                <w:szCs w:val="24"/>
              </w:rPr>
              <w:t>09.14</w:t>
            </w:r>
          </w:p>
        </w:tc>
        <w:tc>
          <w:tcPr>
            <w:tcW w:w="524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</w:t>
            </w:r>
            <w:r w:rsidRPr="00BD21D4">
              <w:rPr>
                <w:rFonts w:hAnsi="標楷體"/>
                <w:spacing w:val="-24"/>
                <w:szCs w:val="24"/>
              </w:rPr>
              <w:t>03.22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5.91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</w:t>
            </w:r>
            <w:r w:rsidRPr="00BD21D4">
              <w:rPr>
                <w:rFonts w:hAnsi="標楷體"/>
                <w:spacing w:val="-24"/>
                <w:szCs w:val="24"/>
              </w:rPr>
              <w:t>37.35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</w:t>
            </w:r>
            <w:r w:rsidRPr="00BD21D4">
              <w:rPr>
                <w:rFonts w:hAnsi="標楷體"/>
                <w:spacing w:val="-24"/>
                <w:szCs w:val="24"/>
              </w:rPr>
              <w:t>14.90</w:t>
            </w:r>
          </w:p>
        </w:tc>
        <w:tc>
          <w:tcPr>
            <w:tcW w:w="492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22.45</w:t>
            </w:r>
          </w:p>
        </w:tc>
      </w:tr>
      <w:tr w:rsidR="00CE2AA0" w:rsidRPr="00F77AB4" w:rsidTr="00640605">
        <w:trPr>
          <w:trHeight w:val="351"/>
        </w:trPr>
        <w:tc>
          <w:tcPr>
            <w:tcW w:w="411" w:type="pct"/>
            <w:shd w:val="clear" w:color="auto" w:fill="auto"/>
            <w:noWrap/>
            <w:vAlign w:val="center"/>
          </w:tcPr>
          <w:p w:rsidR="00CE2AA0" w:rsidRPr="001479FD" w:rsidRDefault="00CE2AA0" w:rsidP="00640605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1479FD">
              <w:rPr>
                <w:rFonts w:hAnsi="標楷體" w:hint="eastAsia"/>
                <w:spacing w:val="-20"/>
              </w:rPr>
              <w:t>新竹市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44.39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2</w:t>
            </w:r>
            <w:r w:rsidRPr="007C45D6">
              <w:rPr>
                <w:rFonts w:hAnsi="標楷體"/>
                <w:spacing w:val="-24"/>
                <w:szCs w:val="24"/>
              </w:rPr>
              <w:t>36.31</w:t>
            </w:r>
          </w:p>
        </w:tc>
        <w:tc>
          <w:tcPr>
            <w:tcW w:w="511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8.08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49.41</w:t>
            </w:r>
          </w:p>
        </w:tc>
        <w:tc>
          <w:tcPr>
            <w:tcW w:w="524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39.90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9.51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69.18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46.34</w:t>
            </w:r>
          </w:p>
        </w:tc>
        <w:tc>
          <w:tcPr>
            <w:tcW w:w="492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22.83</w:t>
            </w:r>
          </w:p>
        </w:tc>
      </w:tr>
      <w:tr w:rsidR="00CE2AA0" w:rsidRPr="00F77AB4" w:rsidTr="00640605">
        <w:trPr>
          <w:trHeight w:val="351"/>
        </w:trPr>
        <w:tc>
          <w:tcPr>
            <w:tcW w:w="411" w:type="pct"/>
            <w:shd w:val="clear" w:color="auto" w:fill="auto"/>
            <w:noWrap/>
            <w:vAlign w:val="center"/>
            <w:hideMark/>
          </w:tcPr>
          <w:p w:rsidR="00CE2AA0" w:rsidRPr="001479FD" w:rsidRDefault="00CE2AA0" w:rsidP="00640605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1479FD">
              <w:rPr>
                <w:rFonts w:hAnsi="標楷體" w:hint="eastAsia"/>
                <w:spacing w:val="-20"/>
              </w:rPr>
              <w:t>苗栗縣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61.66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2</w:t>
            </w:r>
            <w:r w:rsidRPr="007C45D6">
              <w:rPr>
                <w:rFonts w:hAnsi="標楷體"/>
                <w:spacing w:val="-24"/>
                <w:szCs w:val="24"/>
              </w:rPr>
              <w:t>47.04</w:t>
            </w:r>
          </w:p>
        </w:tc>
        <w:tc>
          <w:tcPr>
            <w:tcW w:w="511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14.62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78.38</w:t>
            </w:r>
          </w:p>
        </w:tc>
        <w:tc>
          <w:tcPr>
            <w:tcW w:w="524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58.11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20.26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</w:t>
            </w:r>
            <w:r w:rsidRPr="00BD21D4">
              <w:rPr>
                <w:rFonts w:hAnsi="標楷體"/>
                <w:spacing w:val="-24"/>
                <w:szCs w:val="24"/>
              </w:rPr>
              <w:t>08.97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91.48</w:t>
            </w:r>
          </w:p>
        </w:tc>
        <w:tc>
          <w:tcPr>
            <w:tcW w:w="492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17.49</w:t>
            </w:r>
          </w:p>
        </w:tc>
      </w:tr>
      <w:tr w:rsidR="00CE2AA0" w:rsidRPr="00F77AB4" w:rsidTr="00640605">
        <w:trPr>
          <w:trHeight w:val="351"/>
        </w:trPr>
        <w:tc>
          <w:tcPr>
            <w:tcW w:w="411" w:type="pct"/>
            <w:shd w:val="clear" w:color="auto" w:fill="auto"/>
            <w:noWrap/>
            <w:vAlign w:val="center"/>
            <w:hideMark/>
          </w:tcPr>
          <w:p w:rsidR="00CE2AA0" w:rsidRPr="001479FD" w:rsidRDefault="00CE2AA0" w:rsidP="00640605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1479FD">
              <w:rPr>
                <w:rFonts w:hAnsi="標楷體" w:hint="eastAsia"/>
                <w:spacing w:val="-20"/>
              </w:rPr>
              <w:t>彰化縣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5</w:t>
            </w:r>
            <w:r w:rsidRPr="00BD21D4">
              <w:rPr>
                <w:rFonts w:hAnsi="標楷體"/>
                <w:spacing w:val="-24"/>
                <w:szCs w:val="24"/>
              </w:rPr>
              <w:t>01.32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5</w:t>
            </w:r>
            <w:r w:rsidRPr="007C45D6">
              <w:rPr>
                <w:rFonts w:hAnsi="標楷體"/>
                <w:spacing w:val="-24"/>
                <w:szCs w:val="24"/>
              </w:rPr>
              <w:t>00.57</w:t>
            </w:r>
          </w:p>
        </w:tc>
        <w:tc>
          <w:tcPr>
            <w:tcW w:w="511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0.74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5</w:t>
            </w:r>
            <w:r w:rsidRPr="00BD21D4">
              <w:rPr>
                <w:rFonts w:hAnsi="標楷體"/>
                <w:spacing w:val="-24"/>
                <w:szCs w:val="24"/>
              </w:rPr>
              <w:t>59.70</w:t>
            </w:r>
          </w:p>
        </w:tc>
        <w:tc>
          <w:tcPr>
            <w:tcW w:w="524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5</w:t>
            </w:r>
            <w:r w:rsidRPr="00BD21D4">
              <w:rPr>
                <w:rFonts w:hAnsi="標楷體"/>
                <w:spacing w:val="-24"/>
                <w:szCs w:val="24"/>
              </w:rPr>
              <w:t>31.63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28.06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5</w:t>
            </w:r>
            <w:r w:rsidRPr="00BD21D4">
              <w:rPr>
                <w:rFonts w:hAnsi="標楷體"/>
                <w:spacing w:val="-24"/>
                <w:szCs w:val="24"/>
              </w:rPr>
              <w:t>81.01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5</w:t>
            </w:r>
            <w:r w:rsidRPr="00BD21D4">
              <w:rPr>
                <w:rFonts w:hAnsi="標楷體"/>
                <w:spacing w:val="-24"/>
                <w:szCs w:val="24"/>
              </w:rPr>
              <w:t>48.88</w:t>
            </w:r>
          </w:p>
        </w:tc>
        <w:tc>
          <w:tcPr>
            <w:tcW w:w="492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32.13</w:t>
            </w:r>
          </w:p>
        </w:tc>
      </w:tr>
      <w:tr w:rsidR="00CE2AA0" w:rsidRPr="00F77AB4" w:rsidTr="00640605">
        <w:trPr>
          <w:trHeight w:val="351"/>
        </w:trPr>
        <w:tc>
          <w:tcPr>
            <w:tcW w:w="411" w:type="pct"/>
            <w:shd w:val="clear" w:color="auto" w:fill="auto"/>
            <w:noWrap/>
            <w:vAlign w:val="center"/>
            <w:hideMark/>
          </w:tcPr>
          <w:p w:rsidR="00CE2AA0" w:rsidRPr="001479FD" w:rsidRDefault="00CE2AA0" w:rsidP="00640605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1479FD">
              <w:rPr>
                <w:rFonts w:hAnsi="標楷體" w:hint="eastAsia"/>
                <w:spacing w:val="-20"/>
              </w:rPr>
              <w:t>南投縣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96.95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2</w:t>
            </w:r>
            <w:r w:rsidRPr="007C45D6">
              <w:rPr>
                <w:rFonts w:hAnsi="標楷體"/>
                <w:spacing w:val="-24"/>
                <w:szCs w:val="24"/>
              </w:rPr>
              <w:t>75.55</w:t>
            </w:r>
          </w:p>
        </w:tc>
        <w:tc>
          <w:tcPr>
            <w:tcW w:w="511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21.39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</w:t>
            </w:r>
            <w:r w:rsidRPr="00BD21D4">
              <w:rPr>
                <w:rFonts w:hAnsi="標楷體"/>
                <w:spacing w:val="-24"/>
                <w:szCs w:val="24"/>
              </w:rPr>
              <w:t>30.52</w:t>
            </w:r>
          </w:p>
        </w:tc>
        <w:tc>
          <w:tcPr>
            <w:tcW w:w="524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91.23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39.28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</w:t>
            </w:r>
            <w:r w:rsidRPr="00BD21D4">
              <w:rPr>
                <w:rFonts w:hAnsi="標楷體"/>
                <w:spacing w:val="-24"/>
                <w:szCs w:val="24"/>
              </w:rPr>
              <w:t>37.69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91.27</w:t>
            </w:r>
          </w:p>
        </w:tc>
        <w:tc>
          <w:tcPr>
            <w:tcW w:w="492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46.42</w:t>
            </w:r>
          </w:p>
        </w:tc>
      </w:tr>
      <w:tr w:rsidR="00CE2AA0" w:rsidRPr="00F77AB4" w:rsidTr="00640605">
        <w:trPr>
          <w:trHeight w:val="351"/>
        </w:trPr>
        <w:tc>
          <w:tcPr>
            <w:tcW w:w="411" w:type="pct"/>
            <w:shd w:val="clear" w:color="auto" w:fill="auto"/>
            <w:noWrap/>
            <w:vAlign w:val="center"/>
            <w:hideMark/>
          </w:tcPr>
          <w:p w:rsidR="00CE2AA0" w:rsidRPr="001479FD" w:rsidRDefault="00CE2AA0" w:rsidP="00640605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1479FD">
              <w:rPr>
                <w:rFonts w:hAnsi="標楷體" w:hint="eastAsia"/>
                <w:spacing w:val="-20"/>
              </w:rPr>
              <w:t>雲林縣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</w:t>
            </w:r>
            <w:r w:rsidRPr="00BD21D4">
              <w:rPr>
                <w:rFonts w:hAnsi="標楷體"/>
                <w:spacing w:val="-24"/>
                <w:szCs w:val="24"/>
              </w:rPr>
              <w:t>85.84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3</w:t>
            </w:r>
            <w:r w:rsidRPr="007C45D6">
              <w:rPr>
                <w:rFonts w:hAnsi="標楷體"/>
                <w:spacing w:val="-24"/>
                <w:szCs w:val="24"/>
              </w:rPr>
              <w:t>80.43</w:t>
            </w:r>
          </w:p>
        </w:tc>
        <w:tc>
          <w:tcPr>
            <w:tcW w:w="511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5.40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</w:t>
            </w:r>
            <w:r w:rsidRPr="00BD21D4">
              <w:rPr>
                <w:rFonts w:hAnsi="標楷體"/>
                <w:spacing w:val="-24"/>
                <w:szCs w:val="24"/>
              </w:rPr>
              <w:t>71.56</w:t>
            </w:r>
          </w:p>
        </w:tc>
        <w:tc>
          <w:tcPr>
            <w:tcW w:w="524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</w:t>
            </w:r>
            <w:r w:rsidRPr="00BD21D4">
              <w:rPr>
                <w:rFonts w:hAnsi="標楷體"/>
                <w:spacing w:val="-24"/>
                <w:szCs w:val="24"/>
              </w:rPr>
              <w:t>65.50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6.05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4</w:t>
            </w:r>
            <w:r w:rsidRPr="00BD21D4">
              <w:rPr>
                <w:rFonts w:hAnsi="標楷體"/>
                <w:spacing w:val="-24"/>
                <w:szCs w:val="24"/>
              </w:rPr>
              <w:t>38.60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4</w:t>
            </w:r>
            <w:r w:rsidRPr="00BD21D4">
              <w:rPr>
                <w:rFonts w:hAnsi="標楷體"/>
                <w:spacing w:val="-24"/>
                <w:szCs w:val="24"/>
              </w:rPr>
              <w:t>30.83</w:t>
            </w:r>
          </w:p>
        </w:tc>
        <w:tc>
          <w:tcPr>
            <w:tcW w:w="492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7.76</w:t>
            </w:r>
          </w:p>
        </w:tc>
      </w:tr>
      <w:tr w:rsidR="00CE2AA0" w:rsidRPr="00F77AB4" w:rsidTr="00640605">
        <w:trPr>
          <w:trHeight w:val="351"/>
        </w:trPr>
        <w:tc>
          <w:tcPr>
            <w:tcW w:w="411" w:type="pct"/>
            <w:shd w:val="clear" w:color="auto" w:fill="auto"/>
            <w:noWrap/>
            <w:vAlign w:val="center"/>
            <w:hideMark/>
          </w:tcPr>
          <w:p w:rsidR="00CE2AA0" w:rsidRPr="001479FD" w:rsidRDefault="00CE2AA0" w:rsidP="00640605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1479FD">
              <w:rPr>
                <w:rFonts w:hAnsi="標楷體" w:hint="eastAsia"/>
                <w:spacing w:val="-20"/>
              </w:rPr>
              <w:t>嘉義縣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</w:t>
            </w:r>
            <w:r w:rsidRPr="00BD21D4">
              <w:rPr>
                <w:rFonts w:hAnsi="標楷體"/>
                <w:spacing w:val="-24"/>
                <w:szCs w:val="24"/>
              </w:rPr>
              <w:t>38.73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3</w:t>
            </w:r>
            <w:r w:rsidRPr="007C45D6">
              <w:rPr>
                <w:rFonts w:hAnsi="標楷體"/>
                <w:spacing w:val="-24"/>
                <w:szCs w:val="24"/>
              </w:rPr>
              <w:t>18.91</w:t>
            </w:r>
          </w:p>
        </w:tc>
        <w:tc>
          <w:tcPr>
            <w:tcW w:w="511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19.82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</w:t>
            </w:r>
            <w:r w:rsidRPr="00BD21D4">
              <w:rPr>
                <w:rFonts w:hAnsi="標楷體"/>
                <w:spacing w:val="-24"/>
                <w:szCs w:val="24"/>
              </w:rPr>
              <w:t>33.47</w:t>
            </w:r>
          </w:p>
        </w:tc>
        <w:tc>
          <w:tcPr>
            <w:tcW w:w="524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</w:t>
            </w:r>
            <w:r w:rsidRPr="00BD21D4">
              <w:rPr>
                <w:rFonts w:hAnsi="標楷體"/>
                <w:spacing w:val="-24"/>
                <w:szCs w:val="24"/>
              </w:rPr>
              <w:t>02.73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30.73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</w:t>
            </w:r>
            <w:r w:rsidRPr="00BD21D4">
              <w:rPr>
                <w:rFonts w:hAnsi="標楷體"/>
                <w:spacing w:val="-24"/>
                <w:szCs w:val="24"/>
              </w:rPr>
              <w:t>68.26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</w:t>
            </w:r>
            <w:r w:rsidRPr="00BD21D4">
              <w:rPr>
                <w:rFonts w:hAnsi="標楷體"/>
                <w:spacing w:val="-24"/>
                <w:szCs w:val="24"/>
              </w:rPr>
              <w:t>41.67</w:t>
            </w:r>
          </w:p>
        </w:tc>
        <w:tc>
          <w:tcPr>
            <w:tcW w:w="492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26.59</w:t>
            </w:r>
          </w:p>
        </w:tc>
      </w:tr>
      <w:tr w:rsidR="00CE2AA0" w:rsidRPr="00F77AB4" w:rsidTr="00640605">
        <w:trPr>
          <w:trHeight w:val="351"/>
        </w:trPr>
        <w:tc>
          <w:tcPr>
            <w:tcW w:w="411" w:type="pct"/>
            <w:shd w:val="clear" w:color="auto" w:fill="auto"/>
            <w:noWrap/>
            <w:vAlign w:val="center"/>
          </w:tcPr>
          <w:p w:rsidR="00CE2AA0" w:rsidRPr="001479FD" w:rsidRDefault="00CE2AA0" w:rsidP="00640605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1479FD">
              <w:rPr>
                <w:rFonts w:hAnsi="標楷體" w:hint="eastAsia"/>
                <w:spacing w:val="-20"/>
              </w:rPr>
              <w:t>嘉義市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51.14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1</w:t>
            </w:r>
            <w:r w:rsidRPr="007C45D6">
              <w:rPr>
                <w:rFonts w:hAnsi="標楷體"/>
                <w:spacing w:val="-24"/>
                <w:szCs w:val="24"/>
              </w:rPr>
              <w:t>54.17</w:t>
            </w:r>
          </w:p>
        </w:tc>
        <w:tc>
          <w:tcPr>
            <w:tcW w:w="511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-3.02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63.09</w:t>
            </w:r>
          </w:p>
        </w:tc>
        <w:tc>
          <w:tcPr>
            <w:tcW w:w="524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56.85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6.23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83.19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76.57</w:t>
            </w:r>
          </w:p>
        </w:tc>
        <w:tc>
          <w:tcPr>
            <w:tcW w:w="492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6.61</w:t>
            </w:r>
          </w:p>
        </w:tc>
      </w:tr>
      <w:tr w:rsidR="00CE2AA0" w:rsidRPr="00F77AB4" w:rsidTr="00640605">
        <w:trPr>
          <w:trHeight w:val="351"/>
        </w:trPr>
        <w:tc>
          <w:tcPr>
            <w:tcW w:w="411" w:type="pct"/>
            <w:shd w:val="clear" w:color="auto" w:fill="auto"/>
            <w:noWrap/>
            <w:vAlign w:val="center"/>
            <w:hideMark/>
          </w:tcPr>
          <w:p w:rsidR="00CE2AA0" w:rsidRPr="001479FD" w:rsidRDefault="00CE2AA0" w:rsidP="00640605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1479FD">
              <w:rPr>
                <w:rFonts w:hAnsi="標楷體" w:hint="eastAsia"/>
                <w:spacing w:val="-20"/>
              </w:rPr>
              <w:t>屏東縣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4</w:t>
            </w:r>
            <w:r w:rsidRPr="00BD21D4">
              <w:rPr>
                <w:rFonts w:hAnsi="標楷體"/>
                <w:spacing w:val="-24"/>
                <w:szCs w:val="24"/>
              </w:rPr>
              <w:t>81.47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4</w:t>
            </w:r>
            <w:r w:rsidRPr="007C45D6">
              <w:rPr>
                <w:rFonts w:hAnsi="標楷體"/>
                <w:spacing w:val="-24"/>
                <w:szCs w:val="24"/>
              </w:rPr>
              <w:t>59.56</w:t>
            </w:r>
          </w:p>
        </w:tc>
        <w:tc>
          <w:tcPr>
            <w:tcW w:w="511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21.90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5</w:t>
            </w:r>
            <w:r w:rsidRPr="00BD21D4">
              <w:rPr>
                <w:rFonts w:hAnsi="標楷體"/>
                <w:spacing w:val="-24"/>
                <w:szCs w:val="24"/>
              </w:rPr>
              <w:t>13.40</w:t>
            </w:r>
          </w:p>
        </w:tc>
        <w:tc>
          <w:tcPr>
            <w:tcW w:w="524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4</w:t>
            </w:r>
            <w:r w:rsidRPr="00BD21D4">
              <w:rPr>
                <w:rFonts w:hAnsi="標楷體"/>
                <w:spacing w:val="-24"/>
                <w:szCs w:val="24"/>
              </w:rPr>
              <w:t>73.08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40.31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5</w:t>
            </w:r>
            <w:r w:rsidRPr="00BD21D4">
              <w:rPr>
                <w:rFonts w:hAnsi="標楷體"/>
                <w:spacing w:val="-24"/>
                <w:szCs w:val="24"/>
              </w:rPr>
              <w:t>59.97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5</w:t>
            </w:r>
            <w:r w:rsidRPr="00BD21D4">
              <w:rPr>
                <w:rFonts w:hAnsi="標楷體"/>
                <w:spacing w:val="-24"/>
                <w:szCs w:val="24"/>
              </w:rPr>
              <w:t>27.76</w:t>
            </w:r>
          </w:p>
        </w:tc>
        <w:tc>
          <w:tcPr>
            <w:tcW w:w="492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32.20</w:t>
            </w:r>
          </w:p>
        </w:tc>
      </w:tr>
      <w:tr w:rsidR="00CE2AA0" w:rsidRPr="00F77AB4" w:rsidTr="00640605">
        <w:trPr>
          <w:trHeight w:val="351"/>
        </w:trPr>
        <w:tc>
          <w:tcPr>
            <w:tcW w:w="411" w:type="pct"/>
            <w:shd w:val="clear" w:color="auto" w:fill="auto"/>
            <w:noWrap/>
            <w:vAlign w:val="center"/>
          </w:tcPr>
          <w:p w:rsidR="00CE2AA0" w:rsidRPr="001479FD" w:rsidRDefault="00CE2AA0" w:rsidP="00640605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1479FD">
              <w:rPr>
                <w:rFonts w:hAnsi="標楷體" w:hint="eastAsia"/>
                <w:spacing w:val="-20"/>
              </w:rPr>
              <w:t>花蓮縣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44.25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2</w:t>
            </w:r>
            <w:r w:rsidRPr="007C45D6">
              <w:rPr>
                <w:rFonts w:hAnsi="標楷體"/>
                <w:spacing w:val="-24"/>
                <w:szCs w:val="24"/>
              </w:rPr>
              <w:t>27.60</w:t>
            </w:r>
          </w:p>
        </w:tc>
        <w:tc>
          <w:tcPr>
            <w:tcW w:w="511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16.65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60.84</w:t>
            </w:r>
          </w:p>
        </w:tc>
        <w:tc>
          <w:tcPr>
            <w:tcW w:w="524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46.58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14.26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94.27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70.08</w:t>
            </w:r>
          </w:p>
        </w:tc>
        <w:tc>
          <w:tcPr>
            <w:tcW w:w="492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24.18</w:t>
            </w:r>
          </w:p>
        </w:tc>
      </w:tr>
      <w:tr w:rsidR="00CE2AA0" w:rsidRPr="00F77AB4" w:rsidTr="00640605">
        <w:trPr>
          <w:trHeight w:val="351"/>
        </w:trPr>
        <w:tc>
          <w:tcPr>
            <w:tcW w:w="411" w:type="pct"/>
            <w:shd w:val="clear" w:color="auto" w:fill="auto"/>
            <w:noWrap/>
            <w:vAlign w:val="center"/>
            <w:hideMark/>
          </w:tcPr>
          <w:p w:rsidR="00CE2AA0" w:rsidRPr="001479FD" w:rsidRDefault="00CE2AA0" w:rsidP="00640605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1479FD">
              <w:rPr>
                <w:rFonts w:hAnsi="標楷體" w:hint="eastAsia"/>
                <w:spacing w:val="-20"/>
              </w:rPr>
              <w:t>臺東縣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05.53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1</w:t>
            </w:r>
            <w:r w:rsidRPr="007C45D6">
              <w:rPr>
                <w:rFonts w:hAnsi="標楷體"/>
                <w:spacing w:val="-24"/>
                <w:szCs w:val="24"/>
              </w:rPr>
              <w:t>92.69</w:t>
            </w:r>
          </w:p>
        </w:tc>
        <w:tc>
          <w:tcPr>
            <w:tcW w:w="511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12.83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19.27</w:t>
            </w:r>
          </w:p>
        </w:tc>
        <w:tc>
          <w:tcPr>
            <w:tcW w:w="524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04.92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14.34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48.60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</w:t>
            </w:r>
            <w:r w:rsidRPr="00BD21D4">
              <w:rPr>
                <w:rFonts w:hAnsi="標楷體"/>
                <w:spacing w:val="-24"/>
                <w:szCs w:val="24"/>
              </w:rPr>
              <w:t>15.26</w:t>
            </w:r>
          </w:p>
        </w:tc>
        <w:tc>
          <w:tcPr>
            <w:tcW w:w="492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33.33</w:t>
            </w:r>
          </w:p>
        </w:tc>
      </w:tr>
      <w:tr w:rsidR="00CE2AA0" w:rsidRPr="00F77AB4" w:rsidTr="00640605">
        <w:trPr>
          <w:trHeight w:val="351"/>
        </w:trPr>
        <w:tc>
          <w:tcPr>
            <w:tcW w:w="411" w:type="pct"/>
            <w:shd w:val="clear" w:color="auto" w:fill="auto"/>
            <w:noWrap/>
            <w:vAlign w:val="center"/>
            <w:hideMark/>
          </w:tcPr>
          <w:p w:rsidR="00CE2AA0" w:rsidRPr="001479FD" w:rsidRDefault="00CE2AA0" w:rsidP="00640605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1479FD">
              <w:rPr>
                <w:rFonts w:hAnsi="標楷體" w:hint="eastAsia"/>
                <w:spacing w:val="-20"/>
              </w:rPr>
              <w:t>澎湖縣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14.65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1</w:t>
            </w:r>
            <w:r w:rsidRPr="007C45D6">
              <w:rPr>
                <w:rFonts w:hAnsi="標楷體"/>
                <w:spacing w:val="-24"/>
                <w:szCs w:val="24"/>
              </w:rPr>
              <w:t>18.56</w:t>
            </w:r>
          </w:p>
        </w:tc>
        <w:tc>
          <w:tcPr>
            <w:tcW w:w="511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-3.90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20.48</w:t>
            </w:r>
          </w:p>
        </w:tc>
        <w:tc>
          <w:tcPr>
            <w:tcW w:w="524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17.00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3.48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29.99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27.40</w:t>
            </w:r>
          </w:p>
        </w:tc>
        <w:tc>
          <w:tcPr>
            <w:tcW w:w="492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2.59</w:t>
            </w:r>
          </w:p>
        </w:tc>
      </w:tr>
      <w:tr w:rsidR="00CE2AA0" w:rsidRPr="00F77AB4" w:rsidTr="00640605">
        <w:trPr>
          <w:trHeight w:val="351"/>
        </w:trPr>
        <w:tc>
          <w:tcPr>
            <w:tcW w:w="411" w:type="pct"/>
            <w:shd w:val="clear" w:color="auto" w:fill="auto"/>
            <w:noWrap/>
            <w:vAlign w:val="center"/>
            <w:hideMark/>
          </w:tcPr>
          <w:p w:rsidR="00CE2AA0" w:rsidRPr="001479FD" w:rsidRDefault="00CE2AA0" w:rsidP="00640605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1479FD">
              <w:rPr>
                <w:rFonts w:hAnsi="標楷體" w:hint="eastAsia"/>
                <w:spacing w:val="-20"/>
              </w:rPr>
              <w:t>金門縣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11.76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1</w:t>
            </w:r>
            <w:r w:rsidRPr="007C45D6">
              <w:rPr>
                <w:rFonts w:hAnsi="標楷體"/>
                <w:spacing w:val="-24"/>
                <w:szCs w:val="24"/>
              </w:rPr>
              <w:t>31.57</w:t>
            </w:r>
          </w:p>
        </w:tc>
        <w:tc>
          <w:tcPr>
            <w:tcW w:w="511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-19.80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23.64</w:t>
            </w:r>
          </w:p>
        </w:tc>
        <w:tc>
          <w:tcPr>
            <w:tcW w:w="524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41.18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-17.53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35.04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1</w:t>
            </w:r>
            <w:r w:rsidRPr="00BD21D4">
              <w:rPr>
                <w:rFonts w:hAnsi="標楷體"/>
                <w:spacing w:val="-24"/>
                <w:szCs w:val="24"/>
              </w:rPr>
              <w:t>35.93</w:t>
            </w:r>
          </w:p>
        </w:tc>
        <w:tc>
          <w:tcPr>
            <w:tcW w:w="492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-0.89</w:t>
            </w:r>
          </w:p>
        </w:tc>
      </w:tr>
      <w:tr w:rsidR="00CE2AA0" w:rsidRPr="00F77AB4" w:rsidTr="00640605">
        <w:trPr>
          <w:trHeight w:val="351"/>
        </w:trPr>
        <w:tc>
          <w:tcPr>
            <w:tcW w:w="411" w:type="pct"/>
            <w:shd w:val="clear" w:color="auto" w:fill="auto"/>
            <w:noWrap/>
            <w:vAlign w:val="center"/>
            <w:hideMark/>
          </w:tcPr>
          <w:p w:rsidR="00CE2AA0" w:rsidRPr="001479FD" w:rsidRDefault="00CE2AA0" w:rsidP="00640605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1479FD">
              <w:rPr>
                <w:rFonts w:hAnsi="標楷體" w:hint="eastAsia"/>
                <w:spacing w:val="-20"/>
              </w:rPr>
              <w:t>連江縣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4</w:t>
            </w:r>
            <w:r w:rsidRPr="00BD21D4">
              <w:rPr>
                <w:rFonts w:hAnsi="標楷體"/>
                <w:spacing w:val="-24"/>
                <w:szCs w:val="24"/>
              </w:rPr>
              <w:t>0.81</w:t>
            </w:r>
          </w:p>
        </w:tc>
        <w:tc>
          <w:tcPr>
            <w:tcW w:w="510" w:type="pct"/>
            <w:vAlign w:val="center"/>
          </w:tcPr>
          <w:p w:rsidR="00CE2AA0" w:rsidRPr="007C45D6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7C45D6">
              <w:rPr>
                <w:rFonts w:hAnsi="標楷體" w:hint="eastAsia"/>
                <w:spacing w:val="-24"/>
                <w:szCs w:val="24"/>
              </w:rPr>
              <w:t>4</w:t>
            </w:r>
            <w:r w:rsidRPr="007C45D6">
              <w:rPr>
                <w:rFonts w:hAnsi="標楷體"/>
                <w:spacing w:val="-24"/>
                <w:szCs w:val="24"/>
              </w:rPr>
              <w:t>0.62</w:t>
            </w:r>
          </w:p>
        </w:tc>
        <w:tc>
          <w:tcPr>
            <w:tcW w:w="511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0.18</w:t>
            </w:r>
          </w:p>
        </w:tc>
        <w:tc>
          <w:tcPr>
            <w:tcW w:w="510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5</w:t>
            </w:r>
            <w:r w:rsidRPr="00BD21D4">
              <w:rPr>
                <w:rFonts w:hAnsi="標楷體"/>
                <w:spacing w:val="-24"/>
                <w:szCs w:val="24"/>
              </w:rPr>
              <w:t>8.81</w:t>
            </w:r>
          </w:p>
        </w:tc>
        <w:tc>
          <w:tcPr>
            <w:tcW w:w="524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5</w:t>
            </w:r>
            <w:r w:rsidRPr="00BD21D4">
              <w:rPr>
                <w:rFonts w:hAnsi="標楷體"/>
                <w:spacing w:val="-24"/>
                <w:szCs w:val="24"/>
              </w:rPr>
              <w:t>9.17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-0.35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5</w:t>
            </w:r>
            <w:r w:rsidRPr="00BD21D4">
              <w:rPr>
                <w:rFonts w:hAnsi="標楷體"/>
                <w:spacing w:val="-24"/>
                <w:szCs w:val="24"/>
              </w:rPr>
              <w:t>4.23</w:t>
            </w:r>
          </w:p>
        </w:tc>
        <w:tc>
          <w:tcPr>
            <w:tcW w:w="518" w:type="pct"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5</w:t>
            </w:r>
            <w:r w:rsidRPr="00BD21D4">
              <w:rPr>
                <w:rFonts w:hAnsi="標楷體"/>
                <w:spacing w:val="-24"/>
                <w:szCs w:val="24"/>
              </w:rPr>
              <w:t>2.18</w:t>
            </w:r>
          </w:p>
        </w:tc>
        <w:tc>
          <w:tcPr>
            <w:tcW w:w="492" w:type="pct"/>
            <w:shd w:val="clear" w:color="auto" w:fill="auto"/>
            <w:noWrap/>
            <w:vAlign w:val="center"/>
          </w:tcPr>
          <w:p w:rsidR="00CE2AA0" w:rsidRPr="00BD21D4" w:rsidRDefault="00CE2AA0" w:rsidP="00640605">
            <w:pPr>
              <w:pStyle w:val="142"/>
              <w:jc w:val="right"/>
              <w:rPr>
                <w:rFonts w:hAnsi="標楷體"/>
                <w:spacing w:val="-24"/>
                <w:szCs w:val="24"/>
              </w:rPr>
            </w:pPr>
            <w:r w:rsidRPr="00BD21D4">
              <w:rPr>
                <w:rFonts w:hAnsi="標楷體" w:hint="eastAsia"/>
                <w:spacing w:val="-24"/>
                <w:szCs w:val="24"/>
              </w:rPr>
              <w:t>2.05</w:t>
            </w:r>
          </w:p>
        </w:tc>
      </w:tr>
      <w:tr w:rsidR="00CE2AA0" w:rsidRPr="00F77AB4" w:rsidTr="00640605">
        <w:trPr>
          <w:trHeight w:val="351"/>
        </w:trPr>
        <w:tc>
          <w:tcPr>
            <w:tcW w:w="411" w:type="pct"/>
            <w:shd w:val="clear" w:color="auto" w:fill="auto"/>
            <w:noWrap/>
            <w:vAlign w:val="center"/>
          </w:tcPr>
          <w:p w:rsidR="00CE2AA0" w:rsidRPr="001479FD" w:rsidRDefault="00CE2AA0" w:rsidP="00640605">
            <w:pPr>
              <w:pStyle w:val="142"/>
              <w:jc w:val="center"/>
              <w:rPr>
                <w:rFonts w:hAnsi="標楷體"/>
                <w:b/>
                <w:spacing w:val="-20"/>
              </w:rPr>
            </w:pPr>
            <w:r w:rsidRPr="001479FD">
              <w:rPr>
                <w:rFonts w:hAnsi="標楷體" w:hint="eastAsia"/>
                <w:b/>
                <w:spacing w:val="-20"/>
              </w:rPr>
              <w:t>總計</w:t>
            </w:r>
          </w:p>
        </w:tc>
        <w:tc>
          <w:tcPr>
            <w:tcW w:w="510" w:type="pct"/>
            <w:vAlign w:val="center"/>
          </w:tcPr>
          <w:p w:rsidR="00CE2AA0" w:rsidRPr="000A0C39" w:rsidRDefault="00CE2AA0" w:rsidP="00640605">
            <w:pPr>
              <w:pStyle w:val="142"/>
              <w:jc w:val="right"/>
              <w:rPr>
                <w:rFonts w:hAnsi="標楷體"/>
                <w:b/>
                <w:spacing w:val="-24"/>
                <w:sz w:val="22"/>
                <w:szCs w:val="22"/>
              </w:rPr>
            </w:pPr>
            <w:r w:rsidRPr="000A0C39">
              <w:rPr>
                <w:rFonts w:hAnsi="標楷體" w:hint="eastAsia"/>
                <w:b/>
                <w:spacing w:val="-24"/>
                <w:sz w:val="22"/>
                <w:szCs w:val="22"/>
              </w:rPr>
              <w:t>1</w:t>
            </w:r>
            <w:r w:rsidRPr="000A0C39">
              <w:rPr>
                <w:rFonts w:hAnsi="標楷體"/>
                <w:b/>
                <w:spacing w:val="-24"/>
                <w:sz w:val="22"/>
                <w:szCs w:val="22"/>
              </w:rPr>
              <w:t>2</w:t>
            </w:r>
            <w:r w:rsidRPr="000A0C39">
              <w:rPr>
                <w:rFonts w:hAnsi="標楷體" w:hint="eastAsia"/>
                <w:b/>
                <w:spacing w:val="-24"/>
                <w:sz w:val="22"/>
                <w:szCs w:val="22"/>
              </w:rPr>
              <w:t>,</w:t>
            </w:r>
            <w:r w:rsidRPr="000A0C39">
              <w:rPr>
                <w:rFonts w:hAnsi="標楷體"/>
                <w:b/>
                <w:spacing w:val="-24"/>
                <w:sz w:val="22"/>
                <w:szCs w:val="22"/>
              </w:rPr>
              <w:t>860.94</w:t>
            </w:r>
          </w:p>
        </w:tc>
        <w:tc>
          <w:tcPr>
            <w:tcW w:w="510" w:type="pct"/>
            <w:vAlign w:val="center"/>
          </w:tcPr>
          <w:p w:rsidR="00CE2AA0" w:rsidRPr="000A0C39" w:rsidRDefault="00CE2AA0" w:rsidP="00640605">
            <w:pPr>
              <w:pStyle w:val="142"/>
              <w:jc w:val="right"/>
              <w:rPr>
                <w:rFonts w:hAnsi="標楷體"/>
                <w:b/>
                <w:spacing w:val="-24"/>
                <w:sz w:val="22"/>
                <w:szCs w:val="22"/>
              </w:rPr>
            </w:pPr>
            <w:r w:rsidRPr="000A0C39">
              <w:rPr>
                <w:rFonts w:hAnsi="標楷體" w:hint="eastAsia"/>
                <w:b/>
                <w:spacing w:val="-24"/>
                <w:sz w:val="22"/>
                <w:szCs w:val="22"/>
              </w:rPr>
              <w:t>1</w:t>
            </w:r>
            <w:r w:rsidRPr="000A0C39">
              <w:rPr>
                <w:rFonts w:hAnsi="標楷體"/>
                <w:b/>
                <w:spacing w:val="-24"/>
                <w:sz w:val="22"/>
                <w:szCs w:val="22"/>
              </w:rPr>
              <w:t>2,702.61</w:t>
            </w:r>
          </w:p>
        </w:tc>
        <w:tc>
          <w:tcPr>
            <w:tcW w:w="511" w:type="pct"/>
            <w:shd w:val="clear" w:color="auto" w:fill="auto"/>
            <w:noWrap/>
            <w:vAlign w:val="center"/>
          </w:tcPr>
          <w:p w:rsidR="00CE2AA0" w:rsidRPr="000A0C39" w:rsidRDefault="00CE2AA0" w:rsidP="00640605">
            <w:pPr>
              <w:pStyle w:val="142"/>
              <w:jc w:val="right"/>
              <w:rPr>
                <w:rFonts w:hAnsi="標楷體"/>
                <w:b/>
                <w:sz w:val="22"/>
                <w:szCs w:val="22"/>
              </w:rPr>
            </w:pPr>
            <w:r w:rsidRPr="000A0C39">
              <w:rPr>
                <w:rFonts w:hAnsi="標楷體" w:hint="eastAsia"/>
                <w:b/>
                <w:sz w:val="22"/>
                <w:szCs w:val="22"/>
              </w:rPr>
              <w:t>158.33</w:t>
            </w:r>
          </w:p>
        </w:tc>
        <w:tc>
          <w:tcPr>
            <w:tcW w:w="510" w:type="pct"/>
            <w:vAlign w:val="center"/>
          </w:tcPr>
          <w:p w:rsidR="00CE2AA0" w:rsidRPr="000A0C39" w:rsidRDefault="00CE2AA0" w:rsidP="00640605">
            <w:pPr>
              <w:pStyle w:val="142"/>
              <w:jc w:val="right"/>
              <w:rPr>
                <w:rFonts w:hAnsi="標楷體"/>
                <w:b/>
                <w:spacing w:val="-24"/>
                <w:sz w:val="22"/>
                <w:szCs w:val="22"/>
              </w:rPr>
            </w:pPr>
            <w:r w:rsidRPr="000A0C39">
              <w:rPr>
                <w:rFonts w:hAnsi="標楷體" w:hint="eastAsia"/>
                <w:b/>
                <w:spacing w:val="-24"/>
                <w:sz w:val="22"/>
                <w:szCs w:val="22"/>
              </w:rPr>
              <w:t>1</w:t>
            </w:r>
            <w:r w:rsidRPr="000A0C39">
              <w:rPr>
                <w:rFonts w:hAnsi="標楷體"/>
                <w:b/>
                <w:spacing w:val="-24"/>
                <w:sz w:val="22"/>
                <w:szCs w:val="22"/>
              </w:rPr>
              <w:t>3,472.73</w:t>
            </w:r>
          </w:p>
        </w:tc>
        <w:tc>
          <w:tcPr>
            <w:tcW w:w="524" w:type="pct"/>
            <w:vAlign w:val="center"/>
          </w:tcPr>
          <w:p w:rsidR="00CE2AA0" w:rsidRPr="000A0C39" w:rsidRDefault="00CE2AA0" w:rsidP="00640605">
            <w:pPr>
              <w:pStyle w:val="142"/>
              <w:jc w:val="right"/>
              <w:rPr>
                <w:rFonts w:hAnsi="標楷體"/>
                <w:b/>
                <w:spacing w:val="-24"/>
                <w:sz w:val="22"/>
                <w:szCs w:val="22"/>
              </w:rPr>
            </w:pPr>
            <w:r w:rsidRPr="000A0C39">
              <w:rPr>
                <w:rFonts w:hAnsi="標楷體" w:hint="eastAsia"/>
                <w:b/>
                <w:spacing w:val="-24"/>
                <w:sz w:val="22"/>
                <w:szCs w:val="22"/>
              </w:rPr>
              <w:t>1</w:t>
            </w:r>
            <w:r w:rsidRPr="000A0C39">
              <w:rPr>
                <w:rFonts w:hAnsi="標楷體"/>
                <w:b/>
                <w:spacing w:val="-24"/>
                <w:sz w:val="22"/>
                <w:szCs w:val="22"/>
              </w:rPr>
              <w:t>3,050.14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CE2AA0" w:rsidRPr="000A0C39" w:rsidRDefault="00CE2AA0" w:rsidP="00640605">
            <w:pPr>
              <w:pStyle w:val="142"/>
              <w:jc w:val="right"/>
              <w:rPr>
                <w:rFonts w:hAnsi="標楷體"/>
                <w:b/>
                <w:sz w:val="22"/>
                <w:szCs w:val="22"/>
              </w:rPr>
            </w:pPr>
            <w:r w:rsidRPr="000A0C39">
              <w:rPr>
                <w:rFonts w:hAnsi="標楷體" w:hint="eastAsia"/>
                <w:b/>
                <w:sz w:val="22"/>
                <w:szCs w:val="22"/>
              </w:rPr>
              <w:t>422.59</w:t>
            </w:r>
          </w:p>
        </w:tc>
        <w:tc>
          <w:tcPr>
            <w:tcW w:w="518" w:type="pct"/>
            <w:vAlign w:val="center"/>
          </w:tcPr>
          <w:p w:rsidR="00CE2AA0" w:rsidRPr="000A0C39" w:rsidRDefault="00CE2AA0" w:rsidP="00640605">
            <w:pPr>
              <w:pStyle w:val="142"/>
              <w:jc w:val="right"/>
              <w:rPr>
                <w:rFonts w:hAnsi="標楷體"/>
                <w:b/>
                <w:spacing w:val="-24"/>
                <w:sz w:val="22"/>
                <w:szCs w:val="22"/>
              </w:rPr>
            </w:pPr>
            <w:r w:rsidRPr="000A0C39">
              <w:rPr>
                <w:rFonts w:hAnsi="標楷體" w:hint="eastAsia"/>
                <w:b/>
                <w:spacing w:val="-24"/>
                <w:sz w:val="22"/>
                <w:szCs w:val="22"/>
              </w:rPr>
              <w:t>1</w:t>
            </w:r>
            <w:r w:rsidRPr="000A0C39">
              <w:rPr>
                <w:rFonts w:hAnsi="標楷體"/>
                <w:b/>
                <w:spacing w:val="-24"/>
                <w:sz w:val="22"/>
                <w:szCs w:val="22"/>
              </w:rPr>
              <w:t>4,394.34</w:t>
            </w:r>
          </w:p>
        </w:tc>
        <w:tc>
          <w:tcPr>
            <w:tcW w:w="518" w:type="pct"/>
            <w:vAlign w:val="center"/>
          </w:tcPr>
          <w:p w:rsidR="00CE2AA0" w:rsidRPr="000A0C39" w:rsidRDefault="00CE2AA0" w:rsidP="00640605">
            <w:pPr>
              <w:pStyle w:val="142"/>
              <w:jc w:val="right"/>
              <w:rPr>
                <w:rFonts w:hAnsi="標楷體"/>
                <w:b/>
                <w:spacing w:val="-24"/>
                <w:sz w:val="22"/>
                <w:szCs w:val="22"/>
              </w:rPr>
            </w:pPr>
            <w:r w:rsidRPr="000A0C39">
              <w:rPr>
                <w:rFonts w:hAnsi="標楷體" w:hint="eastAsia"/>
                <w:b/>
                <w:spacing w:val="-24"/>
                <w:sz w:val="22"/>
                <w:szCs w:val="22"/>
              </w:rPr>
              <w:t>1</w:t>
            </w:r>
            <w:r w:rsidRPr="000A0C39">
              <w:rPr>
                <w:rFonts w:hAnsi="標楷體"/>
                <w:b/>
                <w:spacing w:val="-24"/>
                <w:sz w:val="22"/>
                <w:szCs w:val="22"/>
              </w:rPr>
              <w:t>3,833.51</w:t>
            </w:r>
          </w:p>
        </w:tc>
        <w:tc>
          <w:tcPr>
            <w:tcW w:w="492" w:type="pct"/>
            <w:shd w:val="clear" w:color="auto" w:fill="auto"/>
            <w:noWrap/>
            <w:vAlign w:val="center"/>
          </w:tcPr>
          <w:p w:rsidR="00CE2AA0" w:rsidRPr="000A0C39" w:rsidRDefault="00CE2AA0" w:rsidP="00640605">
            <w:pPr>
              <w:pStyle w:val="142"/>
              <w:jc w:val="right"/>
              <w:rPr>
                <w:rFonts w:hAnsi="標楷體"/>
                <w:b/>
                <w:sz w:val="22"/>
                <w:szCs w:val="22"/>
              </w:rPr>
            </w:pPr>
            <w:r w:rsidRPr="000A0C39">
              <w:rPr>
                <w:rFonts w:hAnsi="標楷體" w:hint="eastAsia"/>
                <w:b/>
                <w:sz w:val="22"/>
                <w:szCs w:val="22"/>
              </w:rPr>
              <w:t>560.82</w:t>
            </w:r>
          </w:p>
        </w:tc>
      </w:tr>
    </w:tbl>
    <w:p w:rsidR="00CE2AA0" w:rsidRPr="00F77AB4" w:rsidRDefault="00CE2AA0" w:rsidP="00640605">
      <w:pPr>
        <w:pStyle w:val="142"/>
        <w:ind w:leftChars="50" w:left="422" w:hanging="280"/>
        <w:rPr>
          <w:rFonts w:hAnsi="標楷體"/>
        </w:rPr>
      </w:pPr>
      <w:r w:rsidRPr="00F77AB4">
        <w:rPr>
          <w:rFonts w:hAnsi="標楷體" w:hint="eastAsia"/>
        </w:rPr>
        <w:t>說    明：本表為決算審定數，不含特別預算。</w:t>
      </w:r>
    </w:p>
    <w:p w:rsidR="00CE2AA0" w:rsidRPr="00A810C1" w:rsidRDefault="00CE2AA0" w:rsidP="00640605">
      <w:pPr>
        <w:pStyle w:val="142"/>
        <w:ind w:leftChars="50" w:left="1333" w:hanging="1191"/>
        <w:rPr>
          <w:rFonts w:hAnsi="標楷體"/>
          <w:color w:val="FF0000"/>
        </w:rPr>
      </w:pPr>
      <w:r w:rsidRPr="00F77AB4">
        <w:rPr>
          <w:rFonts w:hAnsi="標楷體" w:hint="eastAsia"/>
        </w:rPr>
        <w:t>資料來源：</w:t>
      </w:r>
      <w:r>
        <w:rPr>
          <w:rFonts w:hAnsi="標楷體" w:hint="eastAsia"/>
        </w:rPr>
        <w:t>審計部11</w:t>
      </w:r>
      <w:r>
        <w:rPr>
          <w:rFonts w:hAnsi="標楷體"/>
        </w:rPr>
        <w:t>0</w:t>
      </w:r>
      <w:r>
        <w:rPr>
          <w:rFonts w:hAnsi="標楷體" w:hint="eastAsia"/>
        </w:rPr>
        <w:t>及111年度</w:t>
      </w:r>
      <w:r w:rsidRPr="00B714A6">
        <w:rPr>
          <w:rFonts w:hAnsi="標楷體" w:hint="eastAsia"/>
        </w:rPr>
        <w:t>直轄市及縣市地方決算審核結果年報</w:t>
      </w:r>
      <w:r w:rsidRPr="00F77AB4">
        <w:rPr>
          <w:rFonts w:hAnsi="標楷體" w:hint="eastAsia"/>
        </w:rPr>
        <w:t>，</w:t>
      </w:r>
      <w:r>
        <w:rPr>
          <w:rFonts w:hAnsi="標楷體" w:hint="eastAsia"/>
        </w:rPr>
        <w:t>審計部112年度各市縣總決算審核報告</w:t>
      </w:r>
      <w:r w:rsidRPr="00F77AB4">
        <w:rPr>
          <w:rFonts w:hAnsi="標楷體" w:hint="eastAsia"/>
        </w:rPr>
        <w:t>，本中心整理。</w:t>
      </w:r>
    </w:p>
    <w:p w:rsidR="00CE2AA0" w:rsidRPr="00F77AB4" w:rsidRDefault="00CE2AA0" w:rsidP="00640605">
      <w:pPr>
        <w:pStyle w:val="a5"/>
        <w:ind w:left="849" w:hanging="283"/>
        <w:rPr>
          <w:rFonts w:hAnsi="標楷體"/>
          <w:b/>
        </w:rPr>
      </w:pPr>
      <w:r>
        <w:rPr>
          <w:rFonts w:hAnsi="標楷體" w:hint="eastAsia"/>
          <w:b/>
        </w:rPr>
        <w:t>(二)近3年</w:t>
      </w:r>
      <w:r w:rsidRPr="00302853">
        <w:rPr>
          <w:rFonts w:hint="eastAsia"/>
          <w:b/>
        </w:rPr>
        <w:t>地方</w:t>
      </w:r>
      <w:r>
        <w:rPr>
          <w:rFonts w:hAnsi="標楷體" w:hint="eastAsia"/>
          <w:b/>
        </w:rPr>
        <w:t>政府</w:t>
      </w:r>
      <w:r w:rsidRPr="00302853">
        <w:rPr>
          <w:rFonts w:hAnsi="標楷體" w:hint="eastAsia"/>
          <w:b/>
        </w:rPr>
        <w:t>自籌財源</w:t>
      </w:r>
      <w:r>
        <w:rPr>
          <w:rFonts w:hAnsi="標楷體" w:hint="eastAsia"/>
          <w:b/>
        </w:rPr>
        <w:t>逐年下降，112年度</w:t>
      </w:r>
      <w:r w:rsidRPr="00302853">
        <w:rPr>
          <w:rFonts w:hAnsi="標楷體" w:hint="eastAsia"/>
          <w:b/>
        </w:rPr>
        <w:t>自籌財源</w:t>
      </w:r>
      <w:r>
        <w:rPr>
          <w:rFonts w:hAnsi="標楷體" w:hint="eastAsia"/>
          <w:b/>
        </w:rPr>
        <w:t>占歲入比率僅37.48%，為近3年最低</w:t>
      </w:r>
    </w:p>
    <w:p w:rsidR="00CE2AA0" w:rsidRPr="00F77AB4" w:rsidRDefault="00CE2AA0" w:rsidP="00640605">
      <w:pPr>
        <w:pStyle w:val="21"/>
        <w:ind w:left="850" w:firstLine="566"/>
        <w:rPr>
          <w:rFonts w:hAnsi="標楷體"/>
        </w:rPr>
      </w:pPr>
      <w:r w:rsidRPr="009E5AF0">
        <w:rPr>
          <w:rFonts w:hAnsi="標楷體" w:hint="eastAsia"/>
        </w:rPr>
        <w:tab/>
      </w:r>
      <w:r>
        <w:rPr>
          <w:rFonts w:hAnsi="標楷體" w:hint="eastAsia"/>
        </w:rPr>
        <w:t>依</w:t>
      </w:r>
      <w:r w:rsidRPr="009E5AF0">
        <w:rPr>
          <w:rFonts w:hAnsi="標楷體" w:hint="eastAsia"/>
        </w:rPr>
        <w:t>中央統籌分配稅款分配辦法</w:t>
      </w:r>
      <w:r>
        <w:rPr>
          <w:rFonts w:hAnsi="標楷體" w:hint="eastAsia"/>
        </w:rPr>
        <w:t>第4條第5款</w:t>
      </w:r>
      <w:r>
        <w:rPr>
          <w:rStyle w:val="af5"/>
          <w:rFonts w:hAnsi="標楷體"/>
        </w:rPr>
        <w:footnoteReference w:id="2"/>
      </w:r>
      <w:r>
        <w:rPr>
          <w:rFonts w:hAnsi="標楷體" w:hint="eastAsia"/>
        </w:rPr>
        <w:t>規範意旨，自</w:t>
      </w:r>
      <w:r>
        <w:rPr>
          <w:rFonts w:hAnsi="標楷體" w:hint="eastAsia"/>
        </w:rPr>
        <w:lastRenderedPageBreak/>
        <w:t>籌財源為</w:t>
      </w:r>
      <w:r w:rsidRPr="00302853">
        <w:rPr>
          <w:rFonts w:hAnsi="標楷體" w:hint="eastAsia"/>
        </w:rPr>
        <w:t>歲入決算數扣除統籌分配稅收入暨補助及協助收入之數額，包含自有稅課收入及非稅課收入</w:t>
      </w:r>
      <w:r>
        <w:rPr>
          <w:rStyle w:val="af5"/>
          <w:rFonts w:hAnsi="標楷體"/>
        </w:rPr>
        <w:footnoteReference w:id="3"/>
      </w:r>
      <w:r>
        <w:rPr>
          <w:rFonts w:hAnsi="標楷體" w:hint="eastAsia"/>
        </w:rPr>
        <w:t>；自有財源為</w:t>
      </w:r>
      <w:r w:rsidRPr="0081300D">
        <w:rPr>
          <w:rFonts w:hAnsi="標楷體" w:hint="eastAsia"/>
        </w:rPr>
        <w:t>補助及協助收入以外之一切收入</w:t>
      </w:r>
      <w:r>
        <w:rPr>
          <w:rFonts w:hAnsi="標楷體" w:hint="eastAsia"/>
        </w:rPr>
        <w:t>，即</w:t>
      </w:r>
      <w:r w:rsidRPr="0081300D">
        <w:rPr>
          <w:rFonts w:hAnsi="標楷體" w:hint="eastAsia"/>
        </w:rPr>
        <w:t>自籌財源及統籌分配稅收入</w:t>
      </w:r>
      <w:r>
        <w:rPr>
          <w:rFonts w:hAnsi="標楷體" w:hint="eastAsia"/>
        </w:rPr>
        <w:t>。近3年地方政府自籌財源決算數分別為5</w:t>
      </w:r>
      <w:r>
        <w:rPr>
          <w:rFonts w:hAnsi="標楷體"/>
        </w:rPr>
        <w:t>,706</w:t>
      </w:r>
      <w:r>
        <w:rPr>
          <w:rFonts w:hAnsi="標楷體" w:hint="eastAsia"/>
        </w:rPr>
        <w:t>億餘元、5</w:t>
      </w:r>
      <w:r>
        <w:rPr>
          <w:rFonts w:hAnsi="標楷體"/>
        </w:rPr>
        <w:t>,591</w:t>
      </w:r>
      <w:r>
        <w:rPr>
          <w:rFonts w:hAnsi="標楷體" w:hint="eastAsia"/>
        </w:rPr>
        <w:t>億餘元及5</w:t>
      </w:r>
      <w:r>
        <w:rPr>
          <w:rFonts w:hAnsi="標楷體"/>
        </w:rPr>
        <w:t>,395</w:t>
      </w:r>
      <w:r>
        <w:rPr>
          <w:rFonts w:hAnsi="標楷體" w:hint="eastAsia"/>
        </w:rPr>
        <w:t>億餘元，呈逐年下降，致其占歲入決算數比率從110年度之44.37%，逐年下降為112年度之37.48%(詳表2及表3)。再者，近年因上市櫃公司獲利成長等，全國稅收實徵數屢創新高，由110年度之2兆8</w:t>
      </w:r>
      <w:r>
        <w:rPr>
          <w:rFonts w:hAnsi="標楷體"/>
        </w:rPr>
        <w:t>,7</w:t>
      </w:r>
      <w:r>
        <w:rPr>
          <w:rFonts w:hAnsi="標楷體" w:hint="eastAsia"/>
        </w:rPr>
        <w:t>42億餘元增加至112年度之3兆4,561億餘元，增幅20.25%，致地方政府統籌分配稅收入由110年度之2</w:t>
      </w:r>
      <w:r>
        <w:rPr>
          <w:rFonts w:hAnsi="標楷體"/>
        </w:rPr>
        <w:t>,700</w:t>
      </w:r>
      <w:r>
        <w:rPr>
          <w:rFonts w:hAnsi="標楷體" w:hint="eastAsia"/>
        </w:rPr>
        <w:t>億餘元增為112年度之3</w:t>
      </w:r>
      <w:r>
        <w:rPr>
          <w:rFonts w:hAnsi="標楷體"/>
        </w:rPr>
        <w:t>,984</w:t>
      </w:r>
      <w:r>
        <w:rPr>
          <w:rFonts w:hAnsi="標楷體" w:hint="eastAsia"/>
        </w:rPr>
        <w:t>億餘元，增幅47.56%，雖彌補自籌收入降低部分，惟自有財源占歲入比率從110年度之65.36%略降為112年度之65.17%。</w:t>
      </w:r>
    </w:p>
    <w:p w:rsidR="00CE2AA0" w:rsidRPr="00F77AB4" w:rsidRDefault="00CE2AA0" w:rsidP="00640605">
      <w:pPr>
        <w:pStyle w:val="142"/>
        <w:spacing w:beforeLines="50" w:before="255"/>
        <w:ind w:leftChars="50" w:left="420" w:hanging="278"/>
        <w:rPr>
          <w:rFonts w:hAnsi="標楷體"/>
          <w:b/>
          <w:sz w:val="28"/>
        </w:rPr>
      </w:pPr>
      <w:r w:rsidRPr="00F77AB4">
        <w:rPr>
          <w:rFonts w:hAnsi="標楷體" w:hint="eastAsia"/>
          <w:b/>
          <w:sz w:val="28"/>
        </w:rPr>
        <w:t>表</w:t>
      </w:r>
      <w:r>
        <w:rPr>
          <w:rFonts w:hAnsi="標楷體" w:hint="eastAsia"/>
          <w:b/>
          <w:sz w:val="28"/>
        </w:rPr>
        <w:t>2</w:t>
      </w:r>
      <w:r w:rsidRPr="00F77AB4">
        <w:rPr>
          <w:rFonts w:hAnsi="標楷體" w:hint="eastAsia"/>
          <w:b/>
          <w:sz w:val="28"/>
        </w:rPr>
        <w:t xml:space="preserve">　</w:t>
      </w:r>
      <w:r w:rsidRPr="00F77AB4">
        <w:rPr>
          <w:rFonts w:hAnsi="標楷體"/>
          <w:b/>
          <w:sz w:val="28"/>
        </w:rPr>
        <w:t>11</w:t>
      </w:r>
      <w:r>
        <w:rPr>
          <w:rFonts w:hAnsi="標楷體" w:hint="eastAsia"/>
          <w:b/>
          <w:sz w:val="28"/>
        </w:rPr>
        <w:t>2</w:t>
      </w:r>
      <w:r w:rsidRPr="00F77AB4">
        <w:rPr>
          <w:rFonts w:hAnsi="標楷體"/>
          <w:b/>
          <w:sz w:val="28"/>
        </w:rPr>
        <w:t>年度</w:t>
      </w:r>
      <w:r>
        <w:rPr>
          <w:rFonts w:hAnsi="標楷體" w:hint="eastAsia"/>
          <w:b/>
          <w:sz w:val="28"/>
        </w:rPr>
        <w:t>地方政府</w:t>
      </w:r>
      <w:r w:rsidRPr="00F77AB4">
        <w:rPr>
          <w:rFonts w:hAnsi="標楷體" w:hint="eastAsia"/>
          <w:b/>
          <w:sz w:val="28"/>
        </w:rPr>
        <w:t>自籌</w:t>
      </w:r>
      <w:r>
        <w:rPr>
          <w:rFonts w:hAnsi="標楷體" w:hint="eastAsia"/>
          <w:b/>
          <w:sz w:val="28"/>
        </w:rPr>
        <w:t>及自有財源占歲入比率概況</w:t>
      </w:r>
      <w:r w:rsidRPr="00F77AB4">
        <w:rPr>
          <w:rFonts w:hAnsi="標楷體" w:hint="eastAsia"/>
          <w:b/>
          <w:sz w:val="28"/>
        </w:rPr>
        <w:t>表</w:t>
      </w:r>
    </w:p>
    <w:p w:rsidR="00CE2AA0" w:rsidRPr="00F77AB4" w:rsidRDefault="00CE2AA0" w:rsidP="00640605">
      <w:pPr>
        <w:pStyle w:val="142"/>
        <w:ind w:leftChars="-1" w:left="277" w:hanging="280"/>
        <w:jc w:val="right"/>
        <w:rPr>
          <w:rFonts w:hAnsi="標楷體"/>
          <w:szCs w:val="24"/>
        </w:rPr>
      </w:pPr>
      <w:r w:rsidRPr="00F77AB4">
        <w:rPr>
          <w:rFonts w:hAnsi="標楷體" w:hint="eastAsia"/>
          <w:szCs w:val="24"/>
        </w:rPr>
        <w:t>單位</w:t>
      </w:r>
      <w:r>
        <w:rPr>
          <w:rFonts w:hAnsi="標楷體" w:hint="eastAsia"/>
          <w:szCs w:val="24"/>
        </w:rPr>
        <w:t>：</w:t>
      </w:r>
      <w:r w:rsidRPr="00F77AB4">
        <w:rPr>
          <w:rFonts w:hAnsi="標楷體" w:hint="eastAsia"/>
          <w:szCs w:val="24"/>
        </w:rPr>
        <w:t>新臺幣億元</w:t>
      </w:r>
      <w:r>
        <w:rPr>
          <w:rFonts w:hAnsi="標楷體" w:hint="eastAsia"/>
          <w:szCs w:val="24"/>
        </w:rPr>
        <w:t>；%</w:t>
      </w:r>
    </w:p>
    <w:tbl>
      <w:tblPr>
        <w:tblW w:w="4901" w:type="pct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6"/>
        <w:gridCol w:w="1133"/>
        <w:gridCol w:w="993"/>
        <w:gridCol w:w="1133"/>
        <w:gridCol w:w="1244"/>
        <w:gridCol w:w="1376"/>
        <w:gridCol w:w="1376"/>
      </w:tblGrid>
      <w:tr w:rsidR="00CE2AA0" w:rsidRPr="00F77AB4" w:rsidTr="00640605">
        <w:trPr>
          <w:trHeight w:val="340"/>
          <w:tblHeader/>
        </w:trPr>
        <w:tc>
          <w:tcPr>
            <w:tcW w:w="677" w:type="pct"/>
            <w:shd w:val="clear" w:color="auto" w:fill="auto"/>
            <w:noWrap/>
            <w:vAlign w:val="center"/>
          </w:tcPr>
          <w:p w:rsidR="00CE2AA0" w:rsidRPr="00A25178" w:rsidRDefault="00CE2AA0" w:rsidP="00640605">
            <w:pPr>
              <w:pStyle w:val="142"/>
              <w:jc w:val="center"/>
              <w:rPr>
                <w:rFonts w:hAnsi="標楷體"/>
                <w:b/>
              </w:rPr>
            </w:pPr>
            <w:r w:rsidRPr="00A25178">
              <w:rPr>
                <w:rFonts w:hAnsi="標楷體" w:hint="eastAsia"/>
                <w:b/>
              </w:rPr>
              <w:t>市縣別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A25178" w:rsidRDefault="00CE2AA0" w:rsidP="00640605">
            <w:pPr>
              <w:pStyle w:val="142"/>
              <w:jc w:val="center"/>
              <w:rPr>
                <w:rFonts w:hAnsi="標楷體"/>
                <w:b/>
              </w:rPr>
            </w:pPr>
            <w:r w:rsidRPr="00A25178">
              <w:rPr>
                <w:rFonts w:hAnsi="標楷體" w:hint="eastAsia"/>
                <w:b/>
              </w:rPr>
              <w:t>自籌</w:t>
            </w:r>
          </w:p>
          <w:p w:rsidR="00CE2AA0" w:rsidRPr="00A25178" w:rsidRDefault="00CE2AA0" w:rsidP="00640605">
            <w:pPr>
              <w:pStyle w:val="142"/>
              <w:jc w:val="center"/>
              <w:rPr>
                <w:rFonts w:hAnsi="標楷體"/>
                <w:b/>
              </w:rPr>
            </w:pPr>
            <w:r w:rsidRPr="00A25178">
              <w:rPr>
                <w:rFonts w:hAnsi="標楷體" w:hint="eastAsia"/>
                <w:b/>
              </w:rPr>
              <w:t>財源A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CE2AA0" w:rsidRPr="00A25178" w:rsidRDefault="00CE2AA0" w:rsidP="00640605">
            <w:pPr>
              <w:pStyle w:val="142"/>
              <w:jc w:val="center"/>
              <w:rPr>
                <w:rFonts w:hAnsi="標楷體"/>
                <w:b/>
              </w:rPr>
            </w:pPr>
            <w:r w:rsidRPr="00A25178">
              <w:rPr>
                <w:rFonts w:hAnsi="標楷體" w:hint="eastAsia"/>
                <w:b/>
              </w:rPr>
              <w:t>統籌分配稅B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A25178" w:rsidRDefault="00CE2AA0" w:rsidP="00640605">
            <w:pPr>
              <w:pStyle w:val="142"/>
              <w:jc w:val="center"/>
              <w:rPr>
                <w:rFonts w:hAnsi="標楷體"/>
                <w:b/>
              </w:rPr>
            </w:pPr>
            <w:r w:rsidRPr="00A25178">
              <w:rPr>
                <w:rFonts w:hAnsi="標楷體" w:hint="eastAsia"/>
                <w:b/>
              </w:rPr>
              <w:t>自有財源</w:t>
            </w:r>
          </w:p>
          <w:p w:rsidR="00CE2AA0" w:rsidRPr="00A25178" w:rsidRDefault="00CE2AA0" w:rsidP="00640605">
            <w:pPr>
              <w:pStyle w:val="142"/>
              <w:jc w:val="center"/>
              <w:rPr>
                <w:rFonts w:hAnsi="標楷體"/>
                <w:b/>
              </w:rPr>
            </w:pPr>
            <w:r w:rsidRPr="00A25178">
              <w:rPr>
                <w:rFonts w:hAnsi="標楷體" w:hint="eastAsia"/>
                <w:b/>
              </w:rPr>
              <w:t>(C=A+B)</w:t>
            </w:r>
          </w:p>
        </w:tc>
        <w:tc>
          <w:tcPr>
            <w:tcW w:w="741" w:type="pct"/>
            <w:shd w:val="clear" w:color="auto" w:fill="auto"/>
            <w:noWrap/>
            <w:vAlign w:val="center"/>
          </w:tcPr>
          <w:p w:rsidR="00CE2AA0" w:rsidRPr="00A25178" w:rsidRDefault="00CE2AA0" w:rsidP="00640605">
            <w:pPr>
              <w:pStyle w:val="142"/>
              <w:jc w:val="center"/>
              <w:rPr>
                <w:rFonts w:hAnsi="標楷體"/>
                <w:b/>
              </w:rPr>
            </w:pPr>
            <w:r w:rsidRPr="00A25178">
              <w:rPr>
                <w:rFonts w:hAnsi="標楷體" w:hint="eastAsia"/>
                <w:b/>
              </w:rPr>
              <w:t>歲入數D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:rsidR="00CE2AA0" w:rsidRPr="00A25178" w:rsidRDefault="00CE2AA0" w:rsidP="00640605">
            <w:pPr>
              <w:pStyle w:val="142"/>
              <w:jc w:val="center"/>
              <w:rPr>
                <w:rFonts w:hAnsi="標楷體"/>
                <w:b/>
              </w:rPr>
            </w:pPr>
            <w:r w:rsidRPr="00A25178">
              <w:rPr>
                <w:rFonts w:hAnsi="標楷體" w:hint="eastAsia"/>
                <w:b/>
              </w:rPr>
              <w:t>自籌財源占歲入比率</w:t>
            </w:r>
          </w:p>
          <w:p w:rsidR="00CE2AA0" w:rsidRPr="00A25178" w:rsidRDefault="00CE2AA0" w:rsidP="00640605">
            <w:pPr>
              <w:pStyle w:val="142"/>
              <w:jc w:val="center"/>
              <w:rPr>
                <w:rFonts w:hAnsi="標楷體"/>
                <w:b/>
              </w:rPr>
            </w:pPr>
            <w:r w:rsidRPr="00A25178">
              <w:rPr>
                <w:rFonts w:hAnsi="標楷體" w:hint="eastAsia"/>
                <w:b/>
              </w:rPr>
              <w:t>(A/D)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:rsidR="00CE2AA0" w:rsidRPr="00A25178" w:rsidRDefault="00CE2AA0" w:rsidP="00640605">
            <w:pPr>
              <w:pStyle w:val="142"/>
              <w:jc w:val="center"/>
              <w:rPr>
                <w:rFonts w:hAnsi="標楷體"/>
                <w:b/>
              </w:rPr>
            </w:pPr>
            <w:r w:rsidRPr="00A25178">
              <w:rPr>
                <w:rFonts w:hAnsi="標楷體" w:hint="eastAsia"/>
                <w:b/>
              </w:rPr>
              <w:t>自有財源占歲入比率</w:t>
            </w:r>
          </w:p>
          <w:p w:rsidR="00CE2AA0" w:rsidRPr="00A25178" w:rsidRDefault="00CE2AA0" w:rsidP="00640605">
            <w:pPr>
              <w:pStyle w:val="142"/>
              <w:jc w:val="center"/>
              <w:rPr>
                <w:rFonts w:hAnsi="標楷體"/>
                <w:b/>
              </w:rPr>
            </w:pPr>
            <w:r w:rsidRPr="00A25178">
              <w:rPr>
                <w:rFonts w:hAnsi="標楷體" w:hint="eastAsia"/>
                <w:b/>
              </w:rPr>
              <w:t>(C</w:t>
            </w:r>
            <w:r w:rsidRPr="00A25178">
              <w:rPr>
                <w:rFonts w:hAnsi="標楷體"/>
                <w:b/>
              </w:rPr>
              <w:t>/</w:t>
            </w:r>
            <w:r w:rsidRPr="00A25178">
              <w:rPr>
                <w:rFonts w:hAnsi="標楷體" w:hint="eastAsia"/>
                <w:b/>
              </w:rPr>
              <w:t>D)</w:t>
            </w:r>
          </w:p>
        </w:tc>
      </w:tr>
      <w:tr w:rsidR="00CE2AA0" w:rsidRPr="00F77AB4" w:rsidTr="00640605">
        <w:trPr>
          <w:trHeight w:val="340"/>
        </w:trPr>
        <w:tc>
          <w:tcPr>
            <w:tcW w:w="677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臺北市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,202.1</w:t>
            </w:r>
            <w:r>
              <w:rPr>
                <w:rFonts w:hAnsi="標楷體" w:hint="eastAsia"/>
              </w:rPr>
              <w:t>2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650.04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6E7FA3" w:rsidRDefault="00CE2AA0" w:rsidP="00640605">
            <w:pPr>
              <w:pStyle w:val="142"/>
              <w:jc w:val="right"/>
              <w:rPr>
                <w:rFonts w:hAnsi="標楷體"/>
                <w:spacing w:val="-10"/>
              </w:rPr>
            </w:pPr>
            <w:r w:rsidRPr="006E7FA3">
              <w:rPr>
                <w:rFonts w:hAnsi="標楷體" w:hint="eastAsia"/>
                <w:spacing w:val="-10"/>
              </w:rPr>
              <w:t>1,</w:t>
            </w:r>
            <w:r w:rsidRPr="006E7FA3">
              <w:rPr>
                <w:rFonts w:hAnsi="標楷體"/>
                <w:spacing w:val="-10"/>
              </w:rPr>
              <w:t>852.16</w:t>
            </w:r>
          </w:p>
        </w:tc>
        <w:tc>
          <w:tcPr>
            <w:tcW w:w="74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,075.15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</w:t>
            </w:r>
            <w:r>
              <w:rPr>
                <w:rFonts w:hAnsi="標楷體"/>
              </w:rPr>
              <w:t>7.93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8</w:t>
            </w:r>
            <w:r>
              <w:rPr>
                <w:rFonts w:hAnsi="標楷體"/>
              </w:rPr>
              <w:t>9.25</w:t>
            </w:r>
          </w:p>
        </w:tc>
      </w:tr>
      <w:tr w:rsidR="00CE2AA0" w:rsidRPr="00F77AB4" w:rsidTr="00640605">
        <w:trPr>
          <w:trHeight w:val="340"/>
        </w:trPr>
        <w:tc>
          <w:tcPr>
            <w:tcW w:w="677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新北市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908.34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546.16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 w:rsidRPr="006E7FA3">
              <w:rPr>
                <w:rFonts w:hAnsi="標楷體" w:hint="eastAsia"/>
                <w:spacing w:val="-10"/>
              </w:rPr>
              <w:t>1</w:t>
            </w:r>
            <w:r w:rsidRPr="006E7FA3">
              <w:rPr>
                <w:rFonts w:hAnsi="標楷體"/>
                <w:spacing w:val="-10"/>
              </w:rPr>
              <w:t>,454.50</w:t>
            </w:r>
          </w:p>
        </w:tc>
        <w:tc>
          <w:tcPr>
            <w:tcW w:w="74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,893.71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47.97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76.81</w:t>
            </w:r>
          </w:p>
        </w:tc>
      </w:tr>
      <w:tr w:rsidR="00CE2AA0" w:rsidRPr="00F77AB4" w:rsidTr="00640605">
        <w:trPr>
          <w:trHeight w:val="340"/>
        </w:trPr>
        <w:tc>
          <w:tcPr>
            <w:tcW w:w="677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桃園市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</w:t>
            </w:r>
            <w:r>
              <w:rPr>
                <w:rFonts w:hAnsi="標楷體"/>
              </w:rPr>
              <w:t>84.3</w:t>
            </w:r>
            <w:r>
              <w:rPr>
                <w:rFonts w:hAnsi="標楷體" w:hint="eastAsia"/>
              </w:rPr>
              <w:t>8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40.08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9</w:t>
            </w:r>
            <w:r>
              <w:rPr>
                <w:rFonts w:hAnsi="標楷體"/>
              </w:rPr>
              <w:t>24.46</w:t>
            </w:r>
          </w:p>
        </w:tc>
        <w:tc>
          <w:tcPr>
            <w:tcW w:w="74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,287.10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5.40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1.83</w:t>
            </w:r>
          </w:p>
        </w:tc>
      </w:tr>
      <w:tr w:rsidR="00CE2AA0" w:rsidRPr="00F77AB4" w:rsidTr="00640605">
        <w:trPr>
          <w:trHeight w:val="340"/>
        </w:trPr>
        <w:tc>
          <w:tcPr>
            <w:tcW w:w="677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臺中市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40.88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06.97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 w:rsidRPr="006E7FA3">
              <w:rPr>
                <w:rFonts w:hAnsi="標楷體" w:hint="eastAsia"/>
                <w:spacing w:val="-10"/>
              </w:rPr>
              <w:t>1</w:t>
            </w:r>
            <w:r>
              <w:rPr>
                <w:rFonts w:hAnsi="標楷體"/>
                <w:spacing w:val="-10"/>
              </w:rPr>
              <w:t>,</w:t>
            </w:r>
            <w:r w:rsidRPr="006E7FA3">
              <w:rPr>
                <w:rFonts w:hAnsi="標楷體"/>
                <w:spacing w:val="-10"/>
              </w:rPr>
              <w:t>147.86</w:t>
            </w:r>
          </w:p>
        </w:tc>
        <w:tc>
          <w:tcPr>
            <w:tcW w:w="74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,574.05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7.07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2.92</w:t>
            </w:r>
          </w:p>
        </w:tc>
      </w:tr>
      <w:tr w:rsidR="00CE2AA0" w:rsidRPr="00F77AB4" w:rsidTr="00640605">
        <w:trPr>
          <w:trHeight w:val="340"/>
        </w:trPr>
        <w:tc>
          <w:tcPr>
            <w:tcW w:w="677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臺南市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58.6</w:t>
            </w:r>
            <w:r>
              <w:rPr>
                <w:rFonts w:hAnsi="標楷體" w:hint="eastAsia"/>
              </w:rPr>
              <w:t>2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30.97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89.58</w:t>
            </w:r>
          </w:p>
        </w:tc>
        <w:tc>
          <w:tcPr>
            <w:tcW w:w="74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,115.38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2.15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1.82</w:t>
            </w:r>
          </w:p>
        </w:tc>
      </w:tr>
      <w:tr w:rsidR="00CE2AA0" w:rsidRPr="00F77AB4" w:rsidTr="00640605">
        <w:trPr>
          <w:trHeight w:val="340"/>
        </w:trPr>
        <w:tc>
          <w:tcPr>
            <w:tcW w:w="677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高雄市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644.50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526.58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6E7FA3" w:rsidRDefault="00CE2AA0" w:rsidP="00640605">
            <w:pPr>
              <w:pStyle w:val="142"/>
              <w:jc w:val="right"/>
              <w:rPr>
                <w:rFonts w:hAnsi="標楷體"/>
                <w:spacing w:val="-10"/>
              </w:rPr>
            </w:pPr>
            <w:r>
              <w:rPr>
                <w:rFonts w:hAnsi="標楷體" w:hint="eastAsia"/>
                <w:spacing w:val="-10"/>
              </w:rPr>
              <w:t>1</w:t>
            </w:r>
            <w:r>
              <w:rPr>
                <w:rFonts w:hAnsi="標楷體"/>
                <w:spacing w:val="-10"/>
              </w:rPr>
              <w:t>,171.09</w:t>
            </w:r>
          </w:p>
        </w:tc>
        <w:tc>
          <w:tcPr>
            <w:tcW w:w="74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,662.17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38.77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70.4</w:t>
            </w:r>
            <w:r>
              <w:rPr>
                <w:rFonts w:hAnsi="標楷體"/>
              </w:rPr>
              <w:t>6</w:t>
            </w:r>
          </w:p>
        </w:tc>
      </w:tr>
      <w:tr w:rsidR="00CE2AA0" w:rsidRPr="00F77AB4" w:rsidTr="00640605">
        <w:trPr>
          <w:trHeight w:val="340"/>
        </w:trPr>
        <w:tc>
          <w:tcPr>
            <w:tcW w:w="677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基隆市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</w:t>
            </w:r>
            <w:r>
              <w:rPr>
                <w:rFonts w:hAnsi="標楷體"/>
              </w:rPr>
              <w:t>5.59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</w:t>
            </w:r>
            <w:r>
              <w:rPr>
                <w:rFonts w:hAnsi="標楷體"/>
              </w:rPr>
              <w:t>9.05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14.64</w:t>
            </w:r>
          </w:p>
        </w:tc>
        <w:tc>
          <w:tcPr>
            <w:tcW w:w="74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43.75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2.81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7.03</w:t>
            </w:r>
          </w:p>
        </w:tc>
      </w:tr>
      <w:tr w:rsidR="00CE2AA0" w:rsidRPr="00F77AB4" w:rsidTr="00640605">
        <w:trPr>
          <w:trHeight w:val="340"/>
        </w:trPr>
        <w:tc>
          <w:tcPr>
            <w:tcW w:w="677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宜蘭縣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2.79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3.84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26.63</w:t>
            </w:r>
          </w:p>
        </w:tc>
        <w:tc>
          <w:tcPr>
            <w:tcW w:w="74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96.61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1.17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2.69</w:t>
            </w:r>
          </w:p>
        </w:tc>
      </w:tr>
      <w:tr w:rsidR="00CE2AA0" w:rsidRPr="00F77AB4" w:rsidTr="00640605">
        <w:trPr>
          <w:trHeight w:val="340"/>
        </w:trPr>
        <w:tc>
          <w:tcPr>
            <w:tcW w:w="677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新竹縣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07.30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6.33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73.63</w:t>
            </w:r>
          </w:p>
        </w:tc>
        <w:tc>
          <w:tcPr>
            <w:tcW w:w="74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37.36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1.81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</w:t>
            </w:r>
            <w:r>
              <w:rPr>
                <w:rFonts w:hAnsi="標楷體"/>
              </w:rPr>
              <w:t>1.47</w:t>
            </w:r>
          </w:p>
        </w:tc>
      </w:tr>
      <w:tr w:rsidR="00CE2AA0" w:rsidRPr="00F77AB4" w:rsidTr="00640605">
        <w:trPr>
          <w:trHeight w:val="340"/>
        </w:trPr>
        <w:tc>
          <w:tcPr>
            <w:tcW w:w="677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新竹市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10.73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8.13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88.86</w:t>
            </w:r>
          </w:p>
        </w:tc>
        <w:tc>
          <w:tcPr>
            <w:tcW w:w="74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69.18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1.14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0.16</w:t>
            </w:r>
          </w:p>
        </w:tc>
      </w:tr>
      <w:tr w:rsidR="00CE2AA0" w:rsidRPr="00F77AB4" w:rsidTr="00640605">
        <w:trPr>
          <w:trHeight w:val="340"/>
        </w:trPr>
        <w:tc>
          <w:tcPr>
            <w:tcW w:w="677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苗栗縣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2.87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8</w:t>
            </w:r>
            <w:r>
              <w:rPr>
                <w:rFonts w:hAnsi="標楷體"/>
              </w:rPr>
              <w:t>8.32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51.19</w:t>
            </w:r>
          </w:p>
        </w:tc>
        <w:tc>
          <w:tcPr>
            <w:tcW w:w="74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08.98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0.35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8.93</w:t>
            </w:r>
          </w:p>
        </w:tc>
      </w:tr>
      <w:tr w:rsidR="00CE2AA0" w:rsidRPr="00F77AB4" w:rsidTr="00640605">
        <w:trPr>
          <w:trHeight w:val="340"/>
        </w:trPr>
        <w:tc>
          <w:tcPr>
            <w:tcW w:w="677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彰化縣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10.14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47.81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57.95</w:t>
            </w:r>
          </w:p>
        </w:tc>
        <w:tc>
          <w:tcPr>
            <w:tcW w:w="74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</w:t>
            </w:r>
            <w:r>
              <w:rPr>
                <w:rFonts w:hAnsi="標楷體"/>
              </w:rPr>
              <w:t>81.02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8.96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4.40</w:t>
            </w:r>
          </w:p>
        </w:tc>
      </w:tr>
      <w:tr w:rsidR="00CE2AA0" w:rsidRPr="00F77AB4" w:rsidTr="00640605">
        <w:trPr>
          <w:trHeight w:val="340"/>
        </w:trPr>
        <w:tc>
          <w:tcPr>
            <w:tcW w:w="677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南投縣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</w:t>
            </w:r>
            <w:r>
              <w:rPr>
                <w:rFonts w:hAnsi="標楷體"/>
              </w:rPr>
              <w:t>2.27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9</w:t>
            </w:r>
            <w:r>
              <w:rPr>
                <w:rFonts w:hAnsi="標楷體"/>
              </w:rPr>
              <w:t>0.92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43.19</w:t>
            </w:r>
          </w:p>
        </w:tc>
        <w:tc>
          <w:tcPr>
            <w:tcW w:w="74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37.70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5.48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2.40</w:t>
            </w:r>
          </w:p>
        </w:tc>
      </w:tr>
      <w:tr w:rsidR="00CE2AA0" w:rsidRPr="00F77AB4" w:rsidTr="00640605">
        <w:trPr>
          <w:trHeight w:val="340"/>
        </w:trPr>
        <w:tc>
          <w:tcPr>
            <w:tcW w:w="677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lastRenderedPageBreak/>
              <w:t>雲林縣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8</w:t>
            </w:r>
            <w:r>
              <w:rPr>
                <w:rFonts w:hAnsi="標楷體"/>
              </w:rPr>
              <w:t>1.76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18.88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00.64</w:t>
            </w:r>
          </w:p>
        </w:tc>
        <w:tc>
          <w:tcPr>
            <w:tcW w:w="74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38.60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8.64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5.75</w:t>
            </w:r>
          </w:p>
        </w:tc>
      </w:tr>
      <w:tr w:rsidR="00CE2AA0" w:rsidRPr="00F77AB4" w:rsidTr="00640605">
        <w:trPr>
          <w:trHeight w:val="340"/>
        </w:trPr>
        <w:tc>
          <w:tcPr>
            <w:tcW w:w="677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嘉義縣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</w:t>
            </w:r>
            <w:r>
              <w:rPr>
                <w:rFonts w:hAnsi="標楷體"/>
              </w:rPr>
              <w:t>2.83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9</w:t>
            </w:r>
            <w:r>
              <w:rPr>
                <w:rFonts w:hAnsi="標楷體"/>
              </w:rPr>
              <w:t>2.10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44.93</w:t>
            </w:r>
          </w:p>
        </w:tc>
        <w:tc>
          <w:tcPr>
            <w:tcW w:w="74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68.27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4.35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9.35</w:t>
            </w:r>
          </w:p>
        </w:tc>
      </w:tr>
      <w:tr w:rsidR="00CE2AA0" w:rsidRPr="00F77AB4" w:rsidTr="00640605">
        <w:trPr>
          <w:trHeight w:val="340"/>
        </w:trPr>
        <w:tc>
          <w:tcPr>
            <w:tcW w:w="677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嘉義市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3.15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9.51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8</w:t>
            </w:r>
            <w:r>
              <w:rPr>
                <w:rFonts w:hAnsi="標楷體"/>
              </w:rPr>
              <w:t>2.66</w:t>
            </w:r>
          </w:p>
        </w:tc>
        <w:tc>
          <w:tcPr>
            <w:tcW w:w="74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83.19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3.56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5.12</w:t>
            </w:r>
          </w:p>
        </w:tc>
      </w:tr>
      <w:tr w:rsidR="00CE2AA0" w:rsidRPr="00F77AB4" w:rsidTr="00640605">
        <w:trPr>
          <w:trHeight w:val="340"/>
        </w:trPr>
        <w:tc>
          <w:tcPr>
            <w:tcW w:w="677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屏東縣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8</w:t>
            </w:r>
            <w:r>
              <w:rPr>
                <w:rFonts w:hAnsi="標楷體"/>
              </w:rPr>
              <w:t>2.46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25.38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07.84</w:t>
            </w:r>
          </w:p>
        </w:tc>
        <w:tc>
          <w:tcPr>
            <w:tcW w:w="74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</w:t>
            </w:r>
            <w:r>
              <w:rPr>
                <w:rFonts w:hAnsi="標楷體"/>
              </w:rPr>
              <w:t>59.97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4.73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7.12</w:t>
            </w:r>
          </w:p>
        </w:tc>
      </w:tr>
      <w:tr w:rsidR="00CE2AA0" w:rsidRPr="00F77AB4" w:rsidTr="00640605">
        <w:trPr>
          <w:trHeight w:val="340"/>
        </w:trPr>
        <w:tc>
          <w:tcPr>
            <w:tcW w:w="677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花蓮縣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8.38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8</w:t>
            </w:r>
            <w:r>
              <w:rPr>
                <w:rFonts w:hAnsi="標楷體"/>
              </w:rPr>
              <w:t>4.95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23.33</w:t>
            </w:r>
          </w:p>
        </w:tc>
        <w:tc>
          <w:tcPr>
            <w:tcW w:w="74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94.27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3.04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1.91</w:t>
            </w:r>
          </w:p>
        </w:tc>
      </w:tr>
      <w:tr w:rsidR="00CE2AA0" w:rsidRPr="00F77AB4" w:rsidTr="00640605">
        <w:trPr>
          <w:trHeight w:val="340"/>
        </w:trPr>
        <w:tc>
          <w:tcPr>
            <w:tcW w:w="677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臺東縣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5.26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6.52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9</w:t>
            </w:r>
            <w:r>
              <w:rPr>
                <w:rFonts w:hAnsi="標楷體"/>
              </w:rPr>
              <w:t>1.78</w:t>
            </w:r>
          </w:p>
        </w:tc>
        <w:tc>
          <w:tcPr>
            <w:tcW w:w="74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48.60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0.16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6.92</w:t>
            </w:r>
          </w:p>
        </w:tc>
      </w:tr>
      <w:tr w:rsidR="00CE2AA0" w:rsidRPr="00F77AB4" w:rsidTr="00640605">
        <w:trPr>
          <w:trHeight w:val="340"/>
        </w:trPr>
        <w:tc>
          <w:tcPr>
            <w:tcW w:w="677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澎湖縣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2.42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1.11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3.54</w:t>
            </w:r>
          </w:p>
        </w:tc>
        <w:tc>
          <w:tcPr>
            <w:tcW w:w="74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30.00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9</w:t>
            </w:r>
            <w:r>
              <w:rPr>
                <w:rFonts w:hAnsi="標楷體"/>
              </w:rPr>
              <w:t>.56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3.49</w:t>
            </w:r>
          </w:p>
        </w:tc>
      </w:tr>
      <w:tr w:rsidR="00CE2AA0" w:rsidRPr="00F77AB4" w:rsidTr="00640605">
        <w:trPr>
          <w:trHeight w:val="340"/>
        </w:trPr>
        <w:tc>
          <w:tcPr>
            <w:tcW w:w="677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金門縣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</w:t>
            </w:r>
            <w:r>
              <w:rPr>
                <w:rFonts w:hAnsi="標楷體"/>
              </w:rPr>
              <w:t>4.39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3.83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8.21</w:t>
            </w:r>
          </w:p>
        </w:tc>
        <w:tc>
          <w:tcPr>
            <w:tcW w:w="74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35.04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0.27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</w:t>
            </w:r>
            <w:r>
              <w:rPr>
                <w:rFonts w:hAnsi="標楷體"/>
              </w:rPr>
              <w:t>7.92</w:t>
            </w:r>
          </w:p>
        </w:tc>
      </w:tr>
      <w:tr w:rsidR="00CE2AA0" w:rsidRPr="00F77AB4" w:rsidTr="00640605">
        <w:trPr>
          <w:trHeight w:val="340"/>
        </w:trPr>
        <w:tc>
          <w:tcPr>
            <w:tcW w:w="677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連江縣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.37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.12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1.49</w:t>
            </w:r>
          </w:p>
        </w:tc>
        <w:tc>
          <w:tcPr>
            <w:tcW w:w="74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</w:t>
            </w:r>
            <w:r>
              <w:rPr>
                <w:rFonts w:hAnsi="標楷體"/>
              </w:rPr>
              <w:t>4.24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8</w:t>
            </w:r>
            <w:r>
              <w:rPr>
                <w:rFonts w:hAnsi="標楷體"/>
              </w:rPr>
              <w:t>.05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1.18</w:t>
            </w:r>
          </w:p>
        </w:tc>
      </w:tr>
      <w:tr w:rsidR="00CE2AA0" w:rsidRPr="00F77AB4" w:rsidTr="00640605">
        <w:trPr>
          <w:trHeight w:val="340"/>
        </w:trPr>
        <w:tc>
          <w:tcPr>
            <w:tcW w:w="677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  <w:b/>
              </w:rPr>
            </w:pPr>
            <w:r w:rsidRPr="00F77AB4">
              <w:rPr>
                <w:rFonts w:hAnsi="標楷體" w:hint="eastAsia"/>
                <w:b/>
              </w:rPr>
              <w:t>總計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  <w:b/>
              </w:rPr>
            </w:pPr>
            <w:r w:rsidRPr="00F77AB4">
              <w:rPr>
                <w:rFonts w:hAnsi="標楷體"/>
                <w:b/>
              </w:rPr>
              <w:t>5,</w:t>
            </w:r>
            <w:r>
              <w:rPr>
                <w:rFonts w:hAnsi="標楷體"/>
                <w:b/>
              </w:rPr>
              <w:t>395.54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CE2AA0" w:rsidRPr="004A375E" w:rsidRDefault="00CE2AA0" w:rsidP="00640605">
            <w:pPr>
              <w:pStyle w:val="142"/>
              <w:jc w:val="right"/>
              <w:rPr>
                <w:rFonts w:hAnsi="標楷體"/>
                <w:b/>
                <w:sz w:val="22"/>
                <w:szCs w:val="22"/>
              </w:rPr>
            </w:pPr>
            <w:r w:rsidRPr="006E7FA3">
              <w:rPr>
                <w:rFonts w:hAnsi="標楷體" w:hint="eastAsia"/>
                <w:b/>
                <w:spacing w:val="-10"/>
              </w:rPr>
              <w:t>3,</w:t>
            </w:r>
            <w:r w:rsidRPr="006E7FA3">
              <w:rPr>
                <w:rFonts w:hAnsi="標楷體"/>
                <w:b/>
                <w:spacing w:val="-10"/>
              </w:rPr>
              <w:t>984.61</w:t>
            </w:r>
          </w:p>
        </w:tc>
        <w:tc>
          <w:tcPr>
            <w:tcW w:w="675" w:type="pct"/>
            <w:shd w:val="clear" w:color="auto" w:fill="auto"/>
            <w:noWrap/>
            <w:vAlign w:val="center"/>
          </w:tcPr>
          <w:p w:rsidR="00CE2AA0" w:rsidRPr="006E7FA3" w:rsidRDefault="00CE2AA0" w:rsidP="00640605">
            <w:pPr>
              <w:pStyle w:val="142"/>
              <w:jc w:val="right"/>
              <w:rPr>
                <w:rFonts w:hAnsi="標楷體"/>
                <w:b/>
                <w:spacing w:val="-10"/>
              </w:rPr>
            </w:pPr>
            <w:r w:rsidRPr="006E7FA3">
              <w:rPr>
                <w:rFonts w:hAnsi="標楷體" w:hint="eastAsia"/>
                <w:b/>
                <w:spacing w:val="-10"/>
              </w:rPr>
              <w:t>9</w:t>
            </w:r>
            <w:r w:rsidRPr="006E7FA3">
              <w:rPr>
                <w:rFonts w:hAnsi="標楷體"/>
                <w:b/>
                <w:spacing w:val="-10"/>
              </w:rPr>
              <w:t>,380.16</w:t>
            </w:r>
          </w:p>
        </w:tc>
        <w:tc>
          <w:tcPr>
            <w:tcW w:w="74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  <w:b/>
              </w:rPr>
            </w:pPr>
            <w:r>
              <w:rPr>
                <w:rFonts w:hAnsi="標楷體"/>
                <w:b/>
              </w:rPr>
              <w:t>14</w:t>
            </w:r>
            <w:r>
              <w:rPr>
                <w:rFonts w:hAnsi="標楷體" w:hint="eastAsia"/>
                <w:b/>
              </w:rPr>
              <w:t>,</w:t>
            </w:r>
            <w:r>
              <w:rPr>
                <w:rFonts w:hAnsi="標楷體"/>
                <w:b/>
              </w:rPr>
              <w:t>394.34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37.48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65.1</w:t>
            </w:r>
            <w:r>
              <w:rPr>
                <w:rFonts w:hAnsi="標楷體"/>
                <w:b/>
              </w:rPr>
              <w:t>7</w:t>
            </w:r>
          </w:p>
        </w:tc>
      </w:tr>
    </w:tbl>
    <w:p w:rsidR="00CE2AA0" w:rsidRPr="00F77AB4" w:rsidRDefault="00CE2AA0" w:rsidP="00640605">
      <w:pPr>
        <w:pStyle w:val="142"/>
        <w:ind w:leftChars="50" w:left="422" w:hanging="280"/>
        <w:rPr>
          <w:rFonts w:hAnsi="標楷體"/>
        </w:rPr>
      </w:pPr>
      <w:r w:rsidRPr="00F77AB4">
        <w:rPr>
          <w:rFonts w:hAnsi="標楷體" w:hint="eastAsia"/>
        </w:rPr>
        <w:t>說    明：本表為決算審定數，不含特別預算。</w:t>
      </w:r>
    </w:p>
    <w:p w:rsidR="00CE2AA0" w:rsidRDefault="00CE2AA0" w:rsidP="00640605">
      <w:pPr>
        <w:pStyle w:val="142"/>
        <w:ind w:leftChars="50" w:left="1309" w:hangingChars="480" w:hanging="1167"/>
        <w:rPr>
          <w:rFonts w:hAnsi="標楷體"/>
        </w:rPr>
      </w:pPr>
      <w:r w:rsidRPr="00F77AB4">
        <w:rPr>
          <w:rFonts w:hAnsi="標楷體" w:hint="eastAsia"/>
        </w:rPr>
        <w:t>資料來源：</w:t>
      </w:r>
      <w:r>
        <w:rPr>
          <w:rFonts w:hAnsi="標楷體" w:hint="eastAsia"/>
        </w:rPr>
        <w:t>審計部112年度各市縣總決算審核報告</w:t>
      </w:r>
      <w:r w:rsidRPr="00F77AB4">
        <w:rPr>
          <w:rFonts w:hAnsi="標楷體" w:hint="eastAsia"/>
        </w:rPr>
        <w:t>，本中心整理。</w:t>
      </w:r>
    </w:p>
    <w:p w:rsidR="00CE2AA0" w:rsidRPr="00F77AB4" w:rsidRDefault="00CE2AA0" w:rsidP="00640605">
      <w:pPr>
        <w:pStyle w:val="142"/>
        <w:ind w:leftChars="50" w:left="1309" w:hangingChars="480" w:hanging="1167"/>
        <w:rPr>
          <w:rFonts w:hAnsi="標楷體"/>
        </w:rPr>
      </w:pPr>
    </w:p>
    <w:p w:rsidR="00CE2AA0" w:rsidRPr="00F77AB4" w:rsidRDefault="00CE2AA0" w:rsidP="00640605">
      <w:pPr>
        <w:pStyle w:val="142"/>
        <w:ind w:leftChars="50" w:left="422" w:hanging="280"/>
        <w:rPr>
          <w:rFonts w:hAnsi="標楷體"/>
        </w:rPr>
      </w:pPr>
      <w:r w:rsidRPr="00F77AB4">
        <w:rPr>
          <w:rFonts w:hAnsi="標楷體" w:hint="eastAsia"/>
          <w:b/>
          <w:sz w:val="28"/>
        </w:rPr>
        <w:t>表</w:t>
      </w:r>
      <w:r>
        <w:rPr>
          <w:rFonts w:hAnsi="標楷體" w:hint="eastAsia"/>
          <w:b/>
          <w:sz w:val="28"/>
        </w:rPr>
        <w:t>3</w:t>
      </w:r>
      <w:r w:rsidRPr="00F77AB4">
        <w:rPr>
          <w:rFonts w:hAnsi="標楷體" w:hint="eastAsia"/>
          <w:b/>
          <w:sz w:val="28"/>
        </w:rPr>
        <w:t xml:space="preserve">　</w:t>
      </w:r>
      <w:r>
        <w:rPr>
          <w:rFonts w:hAnsi="標楷體"/>
          <w:b/>
          <w:sz w:val="28"/>
        </w:rPr>
        <w:t>1</w:t>
      </w:r>
      <w:r>
        <w:rPr>
          <w:rFonts w:hAnsi="標楷體" w:hint="eastAsia"/>
          <w:b/>
          <w:sz w:val="28"/>
        </w:rPr>
        <w:t>10</w:t>
      </w:r>
      <w:r w:rsidRPr="00F77AB4">
        <w:rPr>
          <w:rFonts w:hAnsi="標楷體"/>
          <w:b/>
          <w:sz w:val="28"/>
        </w:rPr>
        <w:t>及</w:t>
      </w:r>
      <w:r>
        <w:rPr>
          <w:rFonts w:hAnsi="標楷體"/>
          <w:b/>
          <w:sz w:val="28"/>
        </w:rPr>
        <w:t>1</w:t>
      </w:r>
      <w:r>
        <w:rPr>
          <w:rFonts w:hAnsi="標楷體" w:hint="eastAsia"/>
          <w:b/>
          <w:sz w:val="28"/>
        </w:rPr>
        <w:t>11</w:t>
      </w:r>
      <w:r w:rsidRPr="00F77AB4">
        <w:rPr>
          <w:rFonts w:hAnsi="標楷體"/>
          <w:b/>
          <w:sz w:val="28"/>
        </w:rPr>
        <w:t>年度</w:t>
      </w:r>
      <w:r>
        <w:rPr>
          <w:rFonts w:hAnsi="標楷體" w:hint="eastAsia"/>
          <w:b/>
          <w:sz w:val="28"/>
        </w:rPr>
        <w:t>地方政府</w:t>
      </w:r>
      <w:r w:rsidRPr="00F77AB4">
        <w:rPr>
          <w:rFonts w:hAnsi="標楷體" w:hint="eastAsia"/>
          <w:b/>
          <w:sz w:val="28"/>
        </w:rPr>
        <w:t>自</w:t>
      </w:r>
      <w:r>
        <w:rPr>
          <w:rFonts w:hAnsi="標楷體" w:hint="eastAsia"/>
          <w:b/>
          <w:sz w:val="28"/>
        </w:rPr>
        <w:t>籌及自</w:t>
      </w:r>
      <w:r w:rsidRPr="00F77AB4">
        <w:rPr>
          <w:rFonts w:hAnsi="標楷體" w:hint="eastAsia"/>
          <w:b/>
          <w:sz w:val="28"/>
        </w:rPr>
        <w:t>有財源占歲入</w:t>
      </w:r>
      <w:r>
        <w:rPr>
          <w:rFonts w:hAnsi="標楷體" w:hint="eastAsia"/>
          <w:b/>
          <w:sz w:val="28"/>
        </w:rPr>
        <w:t>比率概況</w:t>
      </w:r>
      <w:r w:rsidRPr="00F77AB4">
        <w:rPr>
          <w:rFonts w:hAnsi="標楷體" w:hint="eastAsia"/>
          <w:b/>
          <w:sz w:val="28"/>
        </w:rPr>
        <w:t>表</w:t>
      </w:r>
    </w:p>
    <w:p w:rsidR="00CE2AA0" w:rsidRDefault="00CE2AA0" w:rsidP="00640605">
      <w:pPr>
        <w:pStyle w:val="142"/>
        <w:ind w:leftChars="-1" w:left="277" w:hanging="280"/>
        <w:jc w:val="right"/>
        <w:rPr>
          <w:rFonts w:hAnsi="標楷體"/>
        </w:rPr>
      </w:pPr>
      <w:r w:rsidRPr="00F77AB4">
        <w:rPr>
          <w:rFonts w:hAnsi="標楷體" w:hint="eastAsia"/>
        </w:rPr>
        <w:t>單位：</w:t>
      </w:r>
      <w:r>
        <w:rPr>
          <w:rFonts w:hAnsi="標楷體" w:hint="eastAsia"/>
        </w:rPr>
        <w:t>%</w:t>
      </w:r>
    </w:p>
    <w:tbl>
      <w:tblPr>
        <w:tblW w:w="4900" w:type="pct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61"/>
        <w:gridCol w:w="1782"/>
        <w:gridCol w:w="1782"/>
        <w:gridCol w:w="1782"/>
        <w:gridCol w:w="1782"/>
      </w:tblGrid>
      <w:tr w:rsidR="00CE2AA0" w:rsidRPr="00F77AB4" w:rsidTr="00640605">
        <w:trPr>
          <w:trHeight w:val="340"/>
          <w:tblHeader/>
        </w:trPr>
        <w:tc>
          <w:tcPr>
            <w:tcW w:w="752" w:type="pct"/>
            <w:vMerge w:val="restart"/>
            <w:shd w:val="clear" w:color="auto" w:fill="auto"/>
            <w:noWrap/>
            <w:vAlign w:val="center"/>
          </w:tcPr>
          <w:p w:rsidR="00CE2AA0" w:rsidRPr="00A25178" w:rsidRDefault="00CE2AA0" w:rsidP="00640605">
            <w:pPr>
              <w:pStyle w:val="142"/>
              <w:jc w:val="center"/>
              <w:rPr>
                <w:rFonts w:hAnsi="標楷體"/>
                <w:b/>
              </w:rPr>
            </w:pPr>
            <w:r w:rsidRPr="00A25178">
              <w:rPr>
                <w:rFonts w:hAnsi="標楷體" w:hint="eastAsia"/>
                <w:b/>
              </w:rPr>
              <w:t>市縣別</w:t>
            </w:r>
          </w:p>
        </w:tc>
        <w:tc>
          <w:tcPr>
            <w:tcW w:w="2124" w:type="pct"/>
            <w:gridSpan w:val="2"/>
            <w:shd w:val="clear" w:color="auto" w:fill="auto"/>
            <w:noWrap/>
            <w:vAlign w:val="center"/>
          </w:tcPr>
          <w:p w:rsidR="00CE2AA0" w:rsidRPr="00A25178" w:rsidRDefault="00CE2AA0" w:rsidP="00640605">
            <w:pPr>
              <w:pStyle w:val="142"/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1</w:t>
            </w:r>
            <w:r>
              <w:rPr>
                <w:rFonts w:hAnsi="標楷體"/>
                <w:b/>
              </w:rPr>
              <w:t>10</w:t>
            </w:r>
            <w:r>
              <w:rPr>
                <w:rFonts w:hAnsi="標楷體" w:hint="eastAsia"/>
                <w:b/>
              </w:rPr>
              <w:t>年度</w:t>
            </w:r>
          </w:p>
        </w:tc>
        <w:tc>
          <w:tcPr>
            <w:tcW w:w="2123" w:type="pct"/>
            <w:gridSpan w:val="2"/>
            <w:shd w:val="clear" w:color="auto" w:fill="auto"/>
            <w:noWrap/>
            <w:vAlign w:val="center"/>
          </w:tcPr>
          <w:p w:rsidR="00CE2AA0" w:rsidRPr="00A25178" w:rsidRDefault="00CE2AA0" w:rsidP="00640605">
            <w:pPr>
              <w:pStyle w:val="142"/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1</w:t>
            </w:r>
            <w:r>
              <w:rPr>
                <w:rFonts w:hAnsi="標楷體"/>
                <w:b/>
              </w:rPr>
              <w:t>11</w:t>
            </w:r>
            <w:r>
              <w:rPr>
                <w:rFonts w:hAnsi="標楷體" w:hint="eastAsia"/>
                <w:b/>
              </w:rPr>
              <w:t>年度</w:t>
            </w:r>
          </w:p>
        </w:tc>
      </w:tr>
      <w:tr w:rsidR="00CE2AA0" w:rsidRPr="00F77AB4" w:rsidTr="00640605">
        <w:trPr>
          <w:trHeight w:val="340"/>
          <w:tblHeader/>
        </w:trPr>
        <w:tc>
          <w:tcPr>
            <w:tcW w:w="752" w:type="pct"/>
            <w:vMerge/>
            <w:shd w:val="clear" w:color="auto" w:fill="auto"/>
            <w:noWrap/>
            <w:vAlign w:val="center"/>
          </w:tcPr>
          <w:p w:rsidR="00CE2AA0" w:rsidRPr="00A25178" w:rsidRDefault="00CE2AA0" w:rsidP="00640605">
            <w:pPr>
              <w:pStyle w:val="142"/>
              <w:jc w:val="center"/>
              <w:rPr>
                <w:rFonts w:hAnsi="標楷體"/>
                <w:b/>
              </w:rPr>
            </w:pP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A25178" w:rsidRDefault="00CE2AA0" w:rsidP="00640605">
            <w:pPr>
              <w:pStyle w:val="142"/>
              <w:jc w:val="center"/>
              <w:rPr>
                <w:rFonts w:hAnsi="標楷體"/>
                <w:b/>
              </w:rPr>
            </w:pPr>
            <w:r w:rsidRPr="00A25178">
              <w:rPr>
                <w:rFonts w:hAnsi="標楷體" w:hint="eastAsia"/>
                <w:b/>
              </w:rPr>
              <w:t>自籌財源占歲入比率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A25178" w:rsidRDefault="00CE2AA0" w:rsidP="00640605">
            <w:pPr>
              <w:pStyle w:val="142"/>
              <w:jc w:val="center"/>
              <w:rPr>
                <w:rFonts w:hAnsi="標楷體"/>
                <w:b/>
              </w:rPr>
            </w:pPr>
            <w:r w:rsidRPr="00A25178">
              <w:rPr>
                <w:rFonts w:hAnsi="標楷體" w:hint="eastAsia"/>
                <w:b/>
              </w:rPr>
              <w:t>自有財源占歲入比率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A25178" w:rsidRDefault="00CE2AA0" w:rsidP="00640605">
            <w:pPr>
              <w:pStyle w:val="142"/>
              <w:jc w:val="center"/>
              <w:rPr>
                <w:rFonts w:hAnsi="標楷體"/>
                <w:b/>
              </w:rPr>
            </w:pPr>
            <w:r w:rsidRPr="00A25178">
              <w:rPr>
                <w:rFonts w:hAnsi="標楷體" w:hint="eastAsia"/>
                <w:b/>
              </w:rPr>
              <w:t>自籌財源占歲入比率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A25178" w:rsidRDefault="00CE2AA0" w:rsidP="00640605">
            <w:pPr>
              <w:pStyle w:val="142"/>
              <w:jc w:val="center"/>
              <w:rPr>
                <w:rFonts w:hAnsi="標楷體"/>
                <w:b/>
              </w:rPr>
            </w:pPr>
            <w:r w:rsidRPr="00A25178">
              <w:rPr>
                <w:rFonts w:hAnsi="標楷體" w:hint="eastAsia"/>
                <w:b/>
              </w:rPr>
              <w:t>自有財源占歲入比率</w:t>
            </w:r>
          </w:p>
        </w:tc>
      </w:tr>
      <w:tr w:rsidR="00CE2AA0" w:rsidRPr="00F77AB4" w:rsidTr="00640605">
        <w:trPr>
          <w:trHeight w:val="312"/>
        </w:trPr>
        <w:tc>
          <w:tcPr>
            <w:tcW w:w="752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臺北市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3.88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9</w:t>
            </w:r>
            <w:r>
              <w:rPr>
                <w:rFonts w:hAnsi="標楷體"/>
              </w:rPr>
              <w:t>0.62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3.88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9</w:t>
            </w:r>
            <w:r>
              <w:rPr>
                <w:rFonts w:hAnsi="標楷體"/>
              </w:rPr>
              <w:t>0.39</w:t>
            </w:r>
          </w:p>
        </w:tc>
      </w:tr>
      <w:tr w:rsidR="00CE2AA0" w:rsidRPr="00F77AB4" w:rsidTr="00640605">
        <w:trPr>
          <w:trHeight w:val="312"/>
        </w:trPr>
        <w:tc>
          <w:tcPr>
            <w:tcW w:w="75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新北市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</w:t>
            </w:r>
            <w:r>
              <w:rPr>
                <w:rFonts w:hAnsi="標楷體"/>
              </w:rPr>
              <w:t>8.57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8.58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</w:t>
            </w:r>
            <w:r>
              <w:rPr>
                <w:rFonts w:hAnsi="標楷體"/>
              </w:rPr>
              <w:t>4.37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6.52</w:t>
            </w:r>
          </w:p>
        </w:tc>
      </w:tr>
      <w:tr w:rsidR="00CE2AA0" w:rsidRPr="00F77AB4" w:rsidTr="00640605">
        <w:trPr>
          <w:trHeight w:val="312"/>
        </w:trPr>
        <w:tc>
          <w:tcPr>
            <w:tcW w:w="75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桃園市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</w:t>
            </w:r>
            <w:r>
              <w:rPr>
                <w:rFonts w:hAnsi="標楷體"/>
              </w:rPr>
              <w:t>6.60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4.42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</w:t>
            </w:r>
            <w:r>
              <w:rPr>
                <w:rFonts w:hAnsi="標楷體"/>
              </w:rPr>
              <w:t>5.76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3.32</w:t>
            </w:r>
          </w:p>
        </w:tc>
      </w:tr>
      <w:tr w:rsidR="00CE2AA0" w:rsidRPr="00F77AB4" w:rsidTr="00640605">
        <w:trPr>
          <w:trHeight w:val="312"/>
        </w:trPr>
        <w:tc>
          <w:tcPr>
            <w:tcW w:w="752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臺中市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</w:t>
            </w:r>
            <w:r>
              <w:rPr>
                <w:rFonts w:hAnsi="標楷體"/>
              </w:rPr>
              <w:t>3.93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3.91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4.16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3.63</w:t>
            </w:r>
          </w:p>
        </w:tc>
      </w:tr>
      <w:tr w:rsidR="00CE2AA0" w:rsidRPr="00F77AB4" w:rsidTr="00640605">
        <w:trPr>
          <w:trHeight w:val="312"/>
        </w:trPr>
        <w:tc>
          <w:tcPr>
            <w:tcW w:w="752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臺南市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7.78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</w:t>
            </w:r>
            <w:r>
              <w:rPr>
                <w:rFonts w:hAnsi="標楷體"/>
              </w:rPr>
              <w:t>9.62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6.05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0.86</w:t>
            </w:r>
          </w:p>
        </w:tc>
      </w:tr>
      <w:tr w:rsidR="00CE2AA0" w:rsidRPr="00F77AB4" w:rsidTr="00640605">
        <w:trPr>
          <w:trHeight w:val="312"/>
        </w:trPr>
        <w:tc>
          <w:tcPr>
            <w:tcW w:w="75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高雄市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6.34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9.33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3.97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1.61</w:t>
            </w:r>
          </w:p>
        </w:tc>
      </w:tr>
      <w:tr w:rsidR="00CE2AA0" w:rsidRPr="00F77AB4" w:rsidTr="00640605">
        <w:trPr>
          <w:trHeight w:val="312"/>
        </w:trPr>
        <w:tc>
          <w:tcPr>
            <w:tcW w:w="75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基隆市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3.62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3.70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4.63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8.32</w:t>
            </w:r>
          </w:p>
        </w:tc>
      </w:tr>
      <w:tr w:rsidR="00CE2AA0" w:rsidRPr="00F77AB4" w:rsidTr="00640605">
        <w:trPr>
          <w:trHeight w:val="312"/>
        </w:trPr>
        <w:tc>
          <w:tcPr>
            <w:tcW w:w="752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宜蘭縣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5.96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2.86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4.85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5.91</w:t>
            </w:r>
          </w:p>
        </w:tc>
      </w:tr>
      <w:tr w:rsidR="00CE2AA0" w:rsidRPr="00F77AB4" w:rsidTr="00640605">
        <w:trPr>
          <w:trHeight w:val="312"/>
        </w:trPr>
        <w:tc>
          <w:tcPr>
            <w:tcW w:w="752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新竹縣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3.40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</w:t>
            </w:r>
            <w:r>
              <w:rPr>
                <w:rFonts w:hAnsi="標楷體"/>
              </w:rPr>
              <w:t>7.96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5.34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</w:t>
            </w:r>
            <w:r>
              <w:rPr>
                <w:rFonts w:hAnsi="標楷體"/>
              </w:rPr>
              <w:t>2.10</w:t>
            </w:r>
          </w:p>
        </w:tc>
      </w:tr>
      <w:tr w:rsidR="00CE2AA0" w:rsidRPr="00F77AB4" w:rsidTr="00640605">
        <w:trPr>
          <w:trHeight w:val="312"/>
        </w:trPr>
        <w:tc>
          <w:tcPr>
            <w:tcW w:w="75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新竹市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6.84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7.38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5.24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8.73</w:t>
            </w:r>
          </w:p>
        </w:tc>
      </w:tr>
      <w:tr w:rsidR="00CE2AA0" w:rsidRPr="00F77AB4" w:rsidTr="00640605">
        <w:trPr>
          <w:trHeight w:val="312"/>
        </w:trPr>
        <w:tc>
          <w:tcPr>
            <w:tcW w:w="752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苗栗縣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5.15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6.76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3.96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</w:t>
            </w:r>
            <w:r>
              <w:rPr>
                <w:rFonts w:hAnsi="標楷體"/>
              </w:rPr>
              <w:t>0.84</w:t>
            </w:r>
          </w:p>
        </w:tc>
      </w:tr>
      <w:tr w:rsidR="00CE2AA0" w:rsidRPr="00F77AB4" w:rsidTr="00640605">
        <w:trPr>
          <w:trHeight w:val="312"/>
        </w:trPr>
        <w:tc>
          <w:tcPr>
            <w:tcW w:w="752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彰化縣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1.53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3.06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0.93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3.78</w:t>
            </w:r>
          </w:p>
        </w:tc>
      </w:tr>
      <w:tr w:rsidR="00CE2AA0" w:rsidRPr="00F77AB4" w:rsidTr="00640605">
        <w:trPr>
          <w:trHeight w:val="312"/>
        </w:trPr>
        <w:tc>
          <w:tcPr>
            <w:tcW w:w="752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南投縣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7.02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7.64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6.74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2.58</w:t>
            </w:r>
          </w:p>
        </w:tc>
      </w:tr>
      <w:tr w:rsidR="00CE2AA0" w:rsidRPr="00F77AB4" w:rsidTr="00640605">
        <w:trPr>
          <w:trHeight w:val="312"/>
        </w:trPr>
        <w:tc>
          <w:tcPr>
            <w:tcW w:w="752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雲林縣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9.22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0.49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1.18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5.67</w:t>
            </w:r>
          </w:p>
        </w:tc>
      </w:tr>
      <w:tr w:rsidR="00CE2AA0" w:rsidRPr="00F77AB4" w:rsidTr="00640605">
        <w:trPr>
          <w:trHeight w:val="312"/>
        </w:trPr>
        <w:tc>
          <w:tcPr>
            <w:tcW w:w="752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嘉義縣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3.10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1.08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2.85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1.37</w:t>
            </w:r>
          </w:p>
        </w:tc>
      </w:tr>
      <w:tr w:rsidR="00CE2AA0" w:rsidRPr="00F77AB4" w:rsidTr="00640605">
        <w:trPr>
          <w:trHeight w:val="312"/>
        </w:trPr>
        <w:tc>
          <w:tcPr>
            <w:tcW w:w="75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嘉義市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6.67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4.12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4.94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6.70</w:t>
            </w:r>
          </w:p>
        </w:tc>
      </w:tr>
      <w:tr w:rsidR="00CE2AA0" w:rsidRPr="00F77AB4" w:rsidTr="00640605">
        <w:trPr>
          <w:trHeight w:val="312"/>
        </w:trPr>
        <w:tc>
          <w:tcPr>
            <w:tcW w:w="752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屏東縣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9.76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7.40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7.94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0.35</w:t>
            </w:r>
          </w:p>
        </w:tc>
      </w:tr>
      <w:tr w:rsidR="00CE2AA0" w:rsidRPr="00F77AB4" w:rsidTr="00640605">
        <w:trPr>
          <w:trHeight w:val="312"/>
        </w:trPr>
        <w:tc>
          <w:tcPr>
            <w:tcW w:w="75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花蓮縣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9.89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9.30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3.67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6.65</w:t>
            </w:r>
          </w:p>
        </w:tc>
      </w:tr>
      <w:tr w:rsidR="00CE2AA0" w:rsidRPr="00F77AB4" w:rsidTr="00640605">
        <w:trPr>
          <w:trHeight w:val="312"/>
        </w:trPr>
        <w:tc>
          <w:tcPr>
            <w:tcW w:w="752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臺東縣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2.22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3.20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0.48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6.11</w:t>
            </w:r>
          </w:p>
        </w:tc>
      </w:tr>
      <w:tr w:rsidR="00CE2AA0" w:rsidRPr="00F77AB4" w:rsidTr="00640605">
        <w:trPr>
          <w:trHeight w:val="312"/>
        </w:trPr>
        <w:tc>
          <w:tcPr>
            <w:tcW w:w="752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澎湖縣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.19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7.32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.05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2.60</w:t>
            </w:r>
          </w:p>
        </w:tc>
      </w:tr>
      <w:tr w:rsidR="00CE2AA0" w:rsidRPr="00F77AB4" w:rsidTr="00640605">
        <w:trPr>
          <w:trHeight w:val="312"/>
        </w:trPr>
        <w:tc>
          <w:tcPr>
            <w:tcW w:w="752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lastRenderedPageBreak/>
              <w:t>金門縣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7.23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4.04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3.01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</w:t>
            </w:r>
            <w:r>
              <w:rPr>
                <w:rFonts w:hAnsi="標楷體"/>
              </w:rPr>
              <w:t>1.71</w:t>
            </w:r>
          </w:p>
        </w:tc>
      </w:tr>
      <w:tr w:rsidR="00CE2AA0" w:rsidRPr="00F77AB4" w:rsidTr="00640605">
        <w:trPr>
          <w:trHeight w:val="312"/>
        </w:trPr>
        <w:tc>
          <w:tcPr>
            <w:tcW w:w="752" w:type="pct"/>
            <w:shd w:val="clear" w:color="auto" w:fill="auto"/>
            <w:noWrap/>
            <w:vAlign w:val="center"/>
            <w:hideMark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</w:rPr>
            </w:pPr>
            <w:r w:rsidRPr="00F77AB4">
              <w:rPr>
                <w:rFonts w:hAnsi="標楷體" w:hint="eastAsia"/>
              </w:rPr>
              <w:t>連江縣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9</w:t>
            </w:r>
            <w:r>
              <w:rPr>
                <w:rFonts w:hAnsi="標楷體"/>
              </w:rPr>
              <w:t>.42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1.98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.38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1.05</w:t>
            </w:r>
          </w:p>
        </w:tc>
      </w:tr>
      <w:tr w:rsidR="00CE2AA0" w:rsidRPr="00F77AB4" w:rsidTr="00640605">
        <w:trPr>
          <w:trHeight w:val="312"/>
        </w:trPr>
        <w:tc>
          <w:tcPr>
            <w:tcW w:w="75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center"/>
              <w:rPr>
                <w:rFonts w:hAnsi="標楷體"/>
                <w:b/>
              </w:rPr>
            </w:pPr>
            <w:r w:rsidRPr="00F77AB4">
              <w:rPr>
                <w:rFonts w:hAnsi="標楷體" w:hint="eastAsia"/>
                <w:b/>
              </w:rPr>
              <w:t>總計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4</w:t>
            </w:r>
            <w:r>
              <w:rPr>
                <w:rFonts w:hAnsi="標楷體"/>
                <w:b/>
              </w:rPr>
              <w:t>4.37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A25178" w:rsidRDefault="00CE2AA0" w:rsidP="00640605">
            <w:pPr>
              <w:pStyle w:val="142"/>
              <w:jc w:val="right"/>
              <w:rPr>
                <w:rFonts w:hAnsi="標楷體"/>
                <w:b/>
                <w:szCs w:val="24"/>
              </w:rPr>
            </w:pPr>
            <w:r w:rsidRPr="00A25178">
              <w:rPr>
                <w:rFonts w:hAnsi="標楷體" w:hint="eastAsia"/>
                <w:b/>
                <w:szCs w:val="24"/>
              </w:rPr>
              <w:t>6</w:t>
            </w:r>
            <w:r w:rsidRPr="00A25178">
              <w:rPr>
                <w:rFonts w:hAnsi="標楷體"/>
                <w:b/>
                <w:szCs w:val="24"/>
              </w:rPr>
              <w:t>5.36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4</w:t>
            </w:r>
            <w:r>
              <w:rPr>
                <w:rFonts w:hAnsi="標楷體"/>
                <w:b/>
              </w:rPr>
              <w:t>1.51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CE2AA0" w:rsidRPr="00F77AB4" w:rsidRDefault="00CE2AA0" w:rsidP="00640605">
            <w:pPr>
              <w:pStyle w:val="142"/>
              <w:jc w:val="right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6</w:t>
            </w:r>
            <w:r>
              <w:rPr>
                <w:rFonts w:hAnsi="標楷體"/>
                <w:b/>
              </w:rPr>
              <w:t>5.84</w:t>
            </w:r>
          </w:p>
        </w:tc>
      </w:tr>
    </w:tbl>
    <w:p w:rsidR="00CE2AA0" w:rsidRPr="00F77AB4" w:rsidRDefault="00CE2AA0" w:rsidP="00640605">
      <w:pPr>
        <w:pStyle w:val="142"/>
        <w:ind w:leftChars="-1" w:left="277" w:hanging="280"/>
        <w:rPr>
          <w:rFonts w:hAnsi="標楷體"/>
        </w:rPr>
      </w:pPr>
      <w:r>
        <w:rPr>
          <w:rFonts w:hAnsi="標楷體" w:hint="eastAsia"/>
        </w:rPr>
        <w:t xml:space="preserve"> </w:t>
      </w:r>
      <w:r w:rsidRPr="00F77AB4">
        <w:rPr>
          <w:rFonts w:hAnsi="標楷體" w:hint="eastAsia"/>
        </w:rPr>
        <w:t>說    明：</w:t>
      </w:r>
      <w:r>
        <w:rPr>
          <w:rFonts w:hAnsi="標楷體" w:hint="eastAsia"/>
        </w:rPr>
        <w:t>本表為決算審定數，不含特別預算。</w:t>
      </w:r>
    </w:p>
    <w:p w:rsidR="00CE2AA0" w:rsidRPr="00F77AB4" w:rsidRDefault="00CE2AA0" w:rsidP="00640605">
      <w:pPr>
        <w:pStyle w:val="142"/>
        <w:ind w:left="1313" w:hangingChars="540" w:hanging="1313"/>
        <w:rPr>
          <w:rFonts w:hAnsi="標楷體"/>
        </w:rPr>
      </w:pPr>
      <w:r>
        <w:rPr>
          <w:rFonts w:hAnsi="標楷體" w:hint="eastAsia"/>
        </w:rPr>
        <w:t xml:space="preserve"> </w:t>
      </w:r>
      <w:r w:rsidRPr="00F77AB4">
        <w:rPr>
          <w:rFonts w:hAnsi="標楷體" w:hint="eastAsia"/>
        </w:rPr>
        <w:t>資料來源：</w:t>
      </w:r>
      <w:r>
        <w:rPr>
          <w:rFonts w:hAnsi="標楷體" w:hint="eastAsia"/>
        </w:rPr>
        <w:t>審計部11</w:t>
      </w:r>
      <w:r>
        <w:rPr>
          <w:rFonts w:hAnsi="標楷體"/>
        </w:rPr>
        <w:t>0</w:t>
      </w:r>
      <w:r>
        <w:rPr>
          <w:rFonts w:hAnsi="標楷體" w:hint="eastAsia"/>
        </w:rPr>
        <w:t>及111年度</w:t>
      </w:r>
      <w:r w:rsidRPr="00B714A6">
        <w:rPr>
          <w:rFonts w:hAnsi="標楷體" w:hint="eastAsia"/>
        </w:rPr>
        <w:t>直轄市及縣市地方決算審核結果年報</w:t>
      </w:r>
      <w:r w:rsidRPr="00F77AB4">
        <w:rPr>
          <w:rFonts w:hAnsi="標楷體" w:hint="eastAsia"/>
        </w:rPr>
        <w:t>，本中心整理。</w:t>
      </w:r>
    </w:p>
    <w:p w:rsidR="00CE2AA0" w:rsidRPr="00F77AB4" w:rsidRDefault="00CE2AA0" w:rsidP="00640605">
      <w:pPr>
        <w:pStyle w:val="a5"/>
        <w:ind w:left="849" w:hanging="283"/>
        <w:rPr>
          <w:rFonts w:hAnsi="標楷體"/>
          <w:b/>
        </w:rPr>
      </w:pPr>
      <w:r w:rsidRPr="00F77AB4">
        <w:rPr>
          <w:rFonts w:hAnsi="標楷體" w:hint="eastAsia"/>
          <w:b/>
        </w:rPr>
        <w:t>(</w:t>
      </w:r>
      <w:r>
        <w:rPr>
          <w:rFonts w:hAnsi="標楷體" w:hint="eastAsia"/>
          <w:b/>
        </w:rPr>
        <w:t>三</w:t>
      </w:r>
      <w:r w:rsidRPr="00F77AB4">
        <w:rPr>
          <w:rFonts w:hAnsi="標楷體" w:hint="eastAsia"/>
          <w:b/>
        </w:rPr>
        <w:t>)</w:t>
      </w:r>
      <w:r>
        <w:rPr>
          <w:rFonts w:hAnsi="標楷體" w:hint="eastAsia"/>
          <w:b/>
        </w:rPr>
        <w:t>110及111年度地方政府人事費</w:t>
      </w:r>
      <w:r w:rsidRPr="004E7041">
        <w:rPr>
          <w:rFonts w:hAnsi="標楷體" w:hint="eastAsia"/>
          <w:b/>
          <w:color w:val="000000"/>
        </w:rPr>
        <w:t>占自籌財源比率居高不下</w:t>
      </w:r>
    </w:p>
    <w:p w:rsidR="00CE2AA0" w:rsidRPr="00F77AB4" w:rsidRDefault="00CE2AA0" w:rsidP="00640605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  <w:color w:val="000000"/>
        </w:rPr>
        <w:t>按</w:t>
      </w:r>
      <w:r w:rsidRPr="004E7041">
        <w:rPr>
          <w:rFonts w:hAnsi="標楷體" w:hint="eastAsia"/>
          <w:color w:val="000000"/>
        </w:rPr>
        <w:t>審計部</w:t>
      </w:r>
      <w:r w:rsidRPr="0061116E">
        <w:rPr>
          <w:rFonts w:hAnsi="標楷體" w:hint="eastAsia"/>
          <w:color w:val="000000"/>
        </w:rPr>
        <w:t>110及111年度</w:t>
      </w:r>
      <w:r>
        <w:rPr>
          <w:rStyle w:val="af5"/>
          <w:rFonts w:hAnsi="標楷體"/>
          <w:color w:val="000000"/>
        </w:rPr>
        <w:footnoteReference w:id="4"/>
      </w:r>
      <w:r>
        <w:rPr>
          <w:rFonts w:hAnsi="標楷體" w:hint="eastAsia"/>
          <w:color w:val="000000"/>
        </w:rPr>
        <w:t>直轄市及縣市地方決算審核結果年報揭露地方政府</w:t>
      </w:r>
      <w:r w:rsidRPr="004E7041">
        <w:rPr>
          <w:rFonts w:hAnsi="標楷體" w:hint="eastAsia"/>
          <w:color w:val="000000"/>
        </w:rPr>
        <w:t>人事費決算數總額(含各縣市編列於附屬單位預算之地方教育發展基金人事費)情形，</w:t>
      </w:r>
      <w:r>
        <w:rPr>
          <w:rFonts w:hAnsi="標楷體" w:hint="eastAsia"/>
          <w:color w:val="000000"/>
        </w:rPr>
        <w:t>110</w:t>
      </w:r>
      <w:r w:rsidRPr="004E7041">
        <w:rPr>
          <w:rFonts w:hAnsi="標楷體" w:hint="eastAsia"/>
          <w:color w:val="000000"/>
        </w:rPr>
        <w:t>年度</w:t>
      </w:r>
      <w:r>
        <w:rPr>
          <w:rFonts w:hAnsi="標楷體" w:hint="eastAsia"/>
          <w:color w:val="000000"/>
        </w:rPr>
        <w:t>人事費合計5</w:t>
      </w:r>
      <w:r w:rsidRPr="004E7041">
        <w:rPr>
          <w:rFonts w:hAnsi="標楷體" w:hint="eastAsia"/>
          <w:color w:val="000000"/>
        </w:rPr>
        <w:t>,</w:t>
      </w:r>
      <w:r>
        <w:rPr>
          <w:rFonts w:hAnsi="標楷體" w:hint="eastAsia"/>
          <w:color w:val="000000"/>
        </w:rPr>
        <w:t>341</w:t>
      </w:r>
      <w:r w:rsidRPr="004E7041">
        <w:rPr>
          <w:rFonts w:hAnsi="標楷體" w:hint="eastAsia"/>
          <w:color w:val="000000"/>
        </w:rPr>
        <w:t>億</w:t>
      </w:r>
      <w:r>
        <w:rPr>
          <w:rFonts w:hAnsi="標楷體" w:hint="eastAsia"/>
          <w:color w:val="000000"/>
        </w:rPr>
        <w:t>餘</w:t>
      </w:r>
      <w:r w:rsidRPr="004E7041">
        <w:rPr>
          <w:rFonts w:hAnsi="標楷體" w:hint="eastAsia"/>
          <w:color w:val="000000"/>
        </w:rPr>
        <w:t>元</w:t>
      </w:r>
      <w:r>
        <w:rPr>
          <w:rFonts w:hAnsi="標楷體" w:hint="eastAsia"/>
          <w:color w:val="000000"/>
        </w:rPr>
        <w:t>，</w:t>
      </w:r>
      <w:r w:rsidRPr="004E7041">
        <w:rPr>
          <w:rFonts w:hAnsi="標楷體" w:hint="eastAsia"/>
          <w:color w:val="000000"/>
        </w:rPr>
        <w:t>占</w:t>
      </w:r>
      <w:r>
        <w:rPr>
          <w:rFonts w:hAnsi="標楷體" w:hint="eastAsia"/>
          <w:color w:val="000000"/>
        </w:rPr>
        <w:t>整體地方政府</w:t>
      </w:r>
      <w:r w:rsidRPr="004E7041">
        <w:rPr>
          <w:rFonts w:hAnsi="標楷體" w:hint="eastAsia"/>
          <w:color w:val="000000"/>
        </w:rPr>
        <w:t>自籌財源之</w:t>
      </w:r>
      <w:r>
        <w:rPr>
          <w:rFonts w:hAnsi="標楷體" w:hint="eastAsia"/>
          <w:color w:val="000000"/>
        </w:rPr>
        <w:t>93.6%；111年度人事費增加至5,533億餘元，惟該年度自籌財源較110年度減少114億餘元</w:t>
      </w:r>
      <w:r>
        <w:rPr>
          <w:rStyle w:val="af5"/>
          <w:rFonts w:hAnsi="標楷體"/>
          <w:color w:val="000000"/>
        </w:rPr>
        <w:footnoteReference w:id="5"/>
      </w:r>
      <w:r>
        <w:rPr>
          <w:rFonts w:hAnsi="標楷體" w:hint="eastAsia"/>
          <w:color w:val="000000"/>
        </w:rPr>
        <w:t>，致人事費</w:t>
      </w:r>
      <w:r w:rsidRPr="004E7041">
        <w:rPr>
          <w:rFonts w:hAnsi="標楷體" w:hint="eastAsia"/>
          <w:color w:val="000000"/>
        </w:rPr>
        <w:t>占自籌財源</w:t>
      </w:r>
      <w:r>
        <w:rPr>
          <w:rFonts w:hAnsi="標楷體" w:hint="eastAsia"/>
          <w:color w:val="000000"/>
        </w:rPr>
        <w:t>比率攀升為99.0%，其中</w:t>
      </w:r>
      <w:r w:rsidRPr="004E7041">
        <w:rPr>
          <w:rFonts w:hAnsi="標楷體" w:hint="eastAsia"/>
          <w:color w:val="000000"/>
        </w:rPr>
        <w:t>，</w:t>
      </w:r>
      <w:r>
        <w:rPr>
          <w:rFonts w:hAnsi="標楷體" w:hint="eastAsia"/>
          <w:color w:val="000000"/>
        </w:rPr>
        <w:t>以澎湖縣最高(537.7%)，臺東縣次之(355.0%)，連江縣再次之(271.9%)，連同花蓮縣、嘉義縣及南投縣，共計6縣</w:t>
      </w:r>
      <w:r w:rsidRPr="000E5076">
        <w:rPr>
          <w:rFonts w:hAnsi="標楷體" w:hint="eastAsia"/>
          <w:color w:val="000000"/>
        </w:rPr>
        <w:t>人事費占各該縣自籌財源之比率逾200</w:t>
      </w:r>
      <w:r>
        <w:rPr>
          <w:rFonts w:hAnsi="標楷體" w:hint="eastAsia"/>
          <w:color w:val="000000"/>
        </w:rPr>
        <w:t>%；另該比率介於100%至200%間者計10市縣</w:t>
      </w:r>
      <w:r>
        <w:rPr>
          <w:rStyle w:val="af5"/>
          <w:rFonts w:hAnsi="標楷體"/>
          <w:color w:val="000000"/>
        </w:rPr>
        <w:footnoteReference w:id="6"/>
      </w:r>
      <w:r>
        <w:rPr>
          <w:rFonts w:hAnsi="標楷體" w:hint="eastAsia"/>
          <w:color w:val="000000"/>
        </w:rPr>
        <w:t>，未達100%者計6市縣</w:t>
      </w:r>
      <w:r>
        <w:rPr>
          <w:rStyle w:val="af5"/>
          <w:rFonts w:hAnsi="標楷體"/>
          <w:color w:val="000000"/>
        </w:rPr>
        <w:footnoteReference w:id="7"/>
      </w:r>
      <w:r>
        <w:rPr>
          <w:rFonts w:hAnsi="標楷體" w:hint="eastAsia"/>
          <w:color w:val="000000"/>
        </w:rPr>
        <w:t>。</w:t>
      </w:r>
    </w:p>
    <w:p w:rsidR="00CE2AA0" w:rsidRPr="00F77AB4" w:rsidRDefault="00CE2AA0" w:rsidP="00640605">
      <w:pPr>
        <w:ind w:left="566" w:firstLine="566"/>
        <w:rPr>
          <w:rFonts w:hAnsi="標楷體"/>
          <w:szCs w:val="32"/>
        </w:rPr>
      </w:pPr>
      <w:r w:rsidRPr="00F77AB4">
        <w:rPr>
          <w:rFonts w:hAnsi="標楷體" w:hint="eastAsia"/>
          <w:szCs w:val="32"/>
        </w:rPr>
        <w:t>綜上，</w:t>
      </w:r>
      <w:r w:rsidRPr="007B29D9">
        <w:rPr>
          <w:rFonts w:hint="eastAsia"/>
          <w:snapToGrid/>
        </w:rPr>
        <w:t>近</w:t>
      </w:r>
      <w:r>
        <w:rPr>
          <w:rFonts w:hint="eastAsia"/>
          <w:snapToGrid/>
        </w:rPr>
        <w:t>3</w:t>
      </w:r>
      <w:r w:rsidRPr="007B29D9">
        <w:rPr>
          <w:rFonts w:hint="eastAsia"/>
          <w:snapToGrid/>
        </w:rPr>
        <w:t>年</w:t>
      </w:r>
      <w:r>
        <w:rPr>
          <w:rFonts w:hint="eastAsia"/>
          <w:snapToGrid/>
        </w:rPr>
        <w:t>度地方政府</w:t>
      </w:r>
      <w:r w:rsidRPr="00302853">
        <w:rPr>
          <w:rFonts w:hint="eastAsia"/>
          <w:snapToGrid/>
        </w:rPr>
        <w:t>自籌財源占歲入比率</w:t>
      </w:r>
      <w:r>
        <w:rPr>
          <w:rFonts w:hint="eastAsia"/>
          <w:snapToGrid/>
        </w:rPr>
        <w:t>均</w:t>
      </w:r>
      <w:r w:rsidRPr="00302853">
        <w:rPr>
          <w:rFonts w:hint="eastAsia"/>
          <w:snapToGrid/>
        </w:rPr>
        <w:t>未達</w:t>
      </w:r>
      <w:r>
        <w:rPr>
          <w:rFonts w:hint="eastAsia"/>
          <w:snapToGrid/>
        </w:rPr>
        <w:t>4成5，又人事費占自籌財源比率居高不下，該比率111年度高達99.0%。</w:t>
      </w:r>
      <w:r>
        <w:rPr>
          <w:rFonts w:hAnsi="標楷體" w:hint="eastAsia"/>
          <w:color w:val="000000"/>
        </w:rPr>
        <w:t>增裕自籌財源並</w:t>
      </w:r>
      <w:r w:rsidRPr="004E7041">
        <w:rPr>
          <w:rFonts w:hAnsi="標楷體" w:hint="eastAsia"/>
          <w:color w:val="000000"/>
        </w:rPr>
        <w:t>減緩</w:t>
      </w:r>
      <w:r>
        <w:rPr>
          <w:rFonts w:hAnsi="標楷體" w:hint="eastAsia"/>
          <w:color w:val="000000"/>
        </w:rPr>
        <w:t>人事</w:t>
      </w:r>
      <w:r w:rsidRPr="004E7041">
        <w:rPr>
          <w:rFonts w:hAnsi="標楷體" w:hint="eastAsia"/>
          <w:color w:val="000000"/>
        </w:rPr>
        <w:t>費攀升過速，實為地方政府當務之急</w:t>
      </w:r>
      <w:r>
        <w:rPr>
          <w:rFonts w:hint="eastAsia"/>
          <w:snapToGrid/>
        </w:rPr>
        <w:t>。是以，相關主管機關允宜督促改善，</w:t>
      </w:r>
      <w:r w:rsidRPr="001B7740">
        <w:rPr>
          <w:rFonts w:hint="eastAsia"/>
          <w:snapToGrid/>
        </w:rPr>
        <w:t>避免</w:t>
      </w:r>
      <w:r>
        <w:rPr>
          <w:rFonts w:hint="eastAsia"/>
          <w:snapToGrid/>
        </w:rPr>
        <w:t>過度</w:t>
      </w:r>
      <w:r>
        <w:rPr>
          <w:rFonts w:hint="eastAsia"/>
        </w:rPr>
        <w:t>仰賴中央政府補助款</w:t>
      </w:r>
      <w:r w:rsidRPr="00184EEB">
        <w:rPr>
          <w:rFonts w:hint="eastAsia"/>
        </w:rPr>
        <w:t>或統籌分配稅</w:t>
      </w:r>
      <w:r>
        <w:rPr>
          <w:rFonts w:hint="eastAsia"/>
        </w:rPr>
        <w:t>收入，以健全地方財政</w:t>
      </w:r>
      <w:r>
        <w:rPr>
          <w:rFonts w:hint="eastAsia"/>
          <w:snapToGrid/>
        </w:rPr>
        <w:t>。</w:t>
      </w:r>
    </w:p>
    <w:p w:rsidR="00CE2AA0" w:rsidRPr="00F77AB4" w:rsidRDefault="00CE2AA0" w:rsidP="00640605">
      <w:pPr>
        <w:pStyle w:val="ad"/>
        <w:ind w:left="560" w:firstLine="560"/>
        <w:rPr>
          <w:rFonts w:hAnsi="標楷體"/>
        </w:rPr>
      </w:pPr>
      <w:r w:rsidRPr="00F77AB4">
        <w:rPr>
          <w:rFonts w:hAnsi="標楷體"/>
        </w:rPr>
        <w:t>(</w:t>
      </w:r>
      <w:r w:rsidRPr="00F77AB4">
        <w:rPr>
          <w:rFonts w:hAnsi="標楷體" w:hint="eastAsia"/>
          <w:lang w:eastAsia="zh-HK"/>
        </w:rPr>
        <w:t>分機：</w:t>
      </w:r>
      <w:r>
        <w:rPr>
          <w:rFonts w:hAnsi="標楷體" w:hint="eastAsia"/>
        </w:rPr>
        <w:t>8661鄧凱文</w:t>
      </w:r>
      <w:r w:rsidRPr="00F77AB4">
        <w:rPr>
          <w:rFonts w:hAnsi="標楷體"/>
        </w:rPr>
        <w:t>)</w:t>
      </w:r>
    </w:p>
    <w:sectPr w:rsidR="00CE2AA0" w:rsidRPr="00F77AB4" w:rsidSect="00BD0C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7BC" w:rsidRDefault="00DB57B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B57BC" w:rsidRDefault="00DB57B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 w:rsidP="00BD0C62">
    <w:pPr>
      <w:pStyle w:val="af3"/>
      <w:framePr w:wrap="around" w:vAnchor="text" w:hAnchor="margin" w:xAlign="center" w:y="1"/>
      <w:ind w:left="560" w:firstLine="400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end"/>
    </w:r>
  </w:p>
  <w:p w:rsidR="00064496" w:rsidRDefault="00064496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 w:rsidP="00640605">
    <w:pPr>
      <w:pStyle w:val="af3"/>
      <w:framePr w:wrap="around" w:vAnchor="text" w:hAnchor="margin" w:xAlign="center" w:y="1"/>
      <w:ind w:left="560" w:firstLine="400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separate"/>
    </w:r>
    <w:r w:rsidR="006C4ADA">
      <w:rPr>
        <w:rStyle w:val="af6"/>
        <w:noProof/>
      </w:rPr>
      <w:t>5</w:t>
    </w:r>
    <w:r>
      <w:rPr>
        <w:rStyle w:val="af6"/>
      </w:rPr>
      <w:fldChar w:fldCharType="end"/>
    </w:r>
  </w:p>
  <w:p w:rsidR="00064496" w:rsidRPr="00BD0C62" w:rsidRDefault="00064496" w:rsidP="00BD0C62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7BC" w:rsidRDefault="00DB57B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B57BC" w:rsidRDefault="00DB57BC">
      <w:pPr>
        <w:spacing w:line="240" w:lineRule="auto"/>
        <w:ind w:left="560" w:firstLine="560"/>
      </w:pPr>
      <w:r>
        <w:continuationSeparator/>
      </w:r>
    </w:p>
  </w:footnote>
  <w:footnote w:id="1">
    <w:p w:rsidR="00064496" w:rsidRPr="00D5024E" w:rsidRDefault="00064496" w:rsidP="00640605">
      <w:pPr>
        <w:pStyle w:val="142"/>
        <w:ind w:left="85" w:hangingChars="35" w:hanging="85"/>
        <w:jc w:val="both"/>
      </w:pPr>
      <w:r>
        <w:rPr>
          <w:rStyle w:val="af5"/>
        </w:rPr>
        <w:footnoteRef/>
      </w:r>
      <w:r>
        <w:rPr>
          <w:rFonts w:hint="eastAsia"/>
        </w:rPr>
        <w:t>金門縣108及109年度歲入歲出決算分別短絀14.46億餘元及31億餘元。</w:t>
      </w:r>
    </w:p>
  </w:footnote>
  <w:footnote w:id="2">
    <w:p w:rsidR="00064496" w:rsidRPr="009E5AF0" w:rsidRDefault="00064496" w:rsidP="00640605">
      <w:pPr>
        <w:pStyle w:val="142"/>
        <w:ind w:left="85" w:hangingChars="35" w:hanging="85"/>
        <w:jc w:val="both"/>
      </w:pPr>
      <w:r>
        <w:rPr>
          <w:rStyle w:val="af5"/>
        </w:rPr>
        <w:footnoteRef/>
      </w:r>
      <w:r w:rsidRPr="009E5AF0">
        <w:rPr>
          <w:rFonts w:hAnsi="標楷體" w:hint="eastAsia"/>
        </w:rPr>
        <w:t>中央統籌分配稅款分配辦法</w:t>
      </w:r>
      <w:r>
        <w:rPr>
          <w:rFonts w:hAnsi="標楷體" w:hint="eastAsia"/>
        </w:rPr>
        <w:t>第4條規定：「</w:t>
      </w:r>
      <w:r w:rsidRPr="009E5AF0">
        <w:rPr>
          <w:rFonts w:hAnsi="標楷體" w:hint="eastAsia"/>
        </w:rPr>
        <w:t>本辦法用詞，定義如下：</w:t>
      </w:r>
      <w:r>
        <w:rPr>
          <w:rFonts w:hAnsi="標楷體"/>
        </w:rPr>
        <w:t>…</w:t>
      </w:r>
      <w:r w:rsidRPr="009E5AF0">
        <w:rPr>
          <w:rFonts w:hAnsi="標楷體" w:hint="eastAsia"/>
        </w:rPr>
        <w:t>五、自籌財源：指歲入決算數扣除本稅款及補助收入之數額。</w:t>
      </w:r>
      <w:r>
        <w:rPr>
          <w:rFonts w:hAnsi="標楷體"/>
        </w:rPr>
        <w:t>…</w:t>
      </w:r>
      <w:r>
        <w:rPr>
          <w:rFonts w:hAnsi="標楷體" w:hint="eastAsia"/>
        </w:rPr>
        <w:t>。」</w:t>
      </w:r>
    </w:p>
  </w:footnote>
  <w:footnote w:id="3">
    <w:p w:rsidR="00064496" w:rsidRDefault="00064496" w:rsidP="00640605">
      <w:pPr>
        <w:pStyle w:val="142"/>
        <w:ind w:left="85" w:hangingChars="35" w:hanging="85"/>
        <w:jc w:val="both"/>
      </w:pPr>
      <w:r>
        <w:rPr>
          <w:rStyle w:val="af5"/>
        </w:rPr>
        <w:footnoteRef/>
      </w:r>
      <w:r w:rsidRPr="009E5AF0">
        <w:rPr>
          <w:rFonts w:hint="eastAsia"/>
        </w:rPr>
        <w:t>包括工程受益費收入、規費及罰款收入、信託管理收入、財產收入、營業盈餘及事業收入、捐獻及贈與收入及其他收入。</w:t>
      </w:r>
    </w:p>
  </w:footnote>
  <w:footnote w:id="4">
    <w:p w:rsidR="00064496" w:rsidRDefault="00064496" w:rsidP="00640605">
      <w:pPr>
        <w:pStyle w:val="142"/>
        <w:ind w:left="85" w:hangingChars="35" w:hanging="85"/>
        <w:jc w:val="both"/>
      </w:pPr>
      <w:r>
        <w:rPr>
          <w:rStyle w:val="af5"/>
        </w:rPr>
        <w:footnoteRef/>
      </w:r>
      <w:r>
        <w:rPr>
          <w:rFonts w:hint="eastAsia"/>
        </w:rPr>
        <w:t>該部「</w:t>
      </w:r>
      <w:r w:rsidRPr="00EB64DF">
        <w:rPr>
          <w:rFonts w:hint="eastAsia"/>
        </w:rPr>
        <w:t>民國</w:t>
      </w:r>
      <w:r>
        <w:rPr>
          <w:rFonts w:hint="eastAsia"/>
        </w:rPr>
        <w:t>112</w:t>
      </w:r>
      <w:r w:rsidRPr="00EB64DF">
        <w:rPr>
          <w:rFonts w:hint="eastAsia"/>
        </w:rPr>
        <w:t>年度直轄市及縣市地方決算審核結果年報</w:t>
      </w:r>
      <w:r>
        <w:rPr>
          <w:rFonts w:hint="eastAsia"/>
        </w:rPr>
        <w:t>」循例於113年11月出版，爰本文整理至111年度之資料。</w:t>
      </w:r>
    </w:p>
  </w:footnote>
  <w:footnote w:id="5">
    <w:p w:rsidR="00064496" w:rsidRPr="00D34A23" w:rsidRDefault="00064496" w:rsidP="00640605">
      <w:pPr>
        <w:pStyle w:val="142"/>
        <w:ind w:left="85" w:hangingChars="35" w:hanging="85"/>
        <w:jc w:val="both"/>
      </w:pPr>
      <w:r>
        <w:rPr>
          <w:rStyle w:val="af5"/>
        </w:rPr>
        <w:footnoteRef/>
      </w:r>
      <w:r>
        <w:rPr>
          <w:rFonts w:hint="eastAsia"/>
        </w:rPr>
        <w:t>110、111年度地方政府自籌財源分別為5</w:t>
      </w:r>
      <w:r>
        <w:t>,706</w:t>
      </w:r>
      <w:r>
        <w:rPr>
          <w:rFonts w:hint="eastAsia"/>
        </w:rPr>
        <w:t>億餘元、5,</w:t>
      </w:r>
      <w:r>
        <w:t>591</w:t>
      </w:r>
      <w:r>
        <w:rPr>
          <w:rFonts w:hint="eastAsia"/>
        </w:rPr>
        <w:t>億餘元。</w:t>
      </w:r>
    </w:p>
  </w:footnote>
  <w:footnote w:id="6">
    <w:p w:rsidR="00064496" w:rsidRDefault="00064496" w:rsidP="00640605">
      <w:pPr>
        <w:pStyle w:val="142"/>
        <w:ind w:left="85" w:hangingChars="35" w:hanging="85"/>
      </w:pPr>
      <w:r>
        <w:rPr>
          <w:rStyle w:val="af5"/>
        </w:rPr>
        <w:footnoteRef/>
      </w:r>
      <w:r>
        <w:rPr>
          <w:rFonts w:hint="eastAsia"/>
        </w:rPr>
        <w:t>彰化縣、屏東縣、苗栗縣、雲林縣、宜蘭縣、基隆市、嘉義市、臺南市、新竹縣、高雄市。</w:t>
      </w:r>
    </w:p>
  </w:footnote>
  <w:footnote w:id="7">
    <w:p w:rsidR="00064496" w:rsidRDefault="00064496" w:rsidP="00640605">
      <w:pPr>
        <w:pStyle w:val="142"/>
        <w:ind w:left="85" w:hangingChars="35" w:hanging="85"/>
      </w:pPr>
      <w:r>
        <w:rPr>
          <w:rStyle w:val="af5"/>
        </w:rPr>
        <w:footnoteRef/>
      </w:r>
      <w:r w:rsidRPr="000E5076">
        <w:rPr>
          <w:rFonts w:hint="eastAsia"/>
        </w:rPr>
        <w:t>臺中市、金門縣、新竹市、新北市、臺北市、桃園市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Pr="00BD0C62" w:rsidRDefault="00064496" w:rsidP="00BD0C62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10F98"/>
    <w:multiLevelType w:val="hybridMultilevel"/>
    <w:tmpl w:val="4FC0EE5C"/>
    <w:lvl w:ilvl="0" w:tplc="64BCD8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6B40746"/>
    <w:multiLevelType w:val="multilevel"/>
    <w:tmpl w:val="41942B24"/>
    <w:lvl w:ilvl="0">
      <w:start w:val="1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" w15:restartNumberingAfterBreak="0">
    <w:nsid w:val="293047A6"/>
    <w:multiLevelType w:val="hybridMultilevel"/>
    <w:tmpl w:val="ECC6F368"/>
    <w:lvl w:ilvl="0" w:tplc="0712A93C">
      <w:start w:val="1"/>
      <w:numFmt w:val="decimal"/>
      <w:lvlText w:val="%1."/>
      <w:lvlJc w:val="left"/>
      <w:pPr>
        <w:ind w:left="1138" w:hanging="2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AEA7E64"/>
    <w:multiLevelType w:val="hybridMultilevel"/>
    <w:tmpl w:val="377295F2"/>
    <w:lvl w:ilvl="0" w:tplc="EEE68D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1B4027"/>
    <w:multiLevelType w:val="hybridMultilevel"/>
    <w:tmpl w:val="35F8C8CE"/>
    <w:lvl w:ilvl="0" w:tplc="EDD6F310">
      <w:start w:val="8"/>
      <w:numFmt w:val="bullet"/>
      <w:lvlText w:val="※"/>
      <w:lvlJc w:val="left"/>
      <w:pPr>
        <w:tabs>
          <w:tab w:val="num" w:pos="1156"/>
        </w:tabs>
        <w:ind w:left="115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6"/>
        </w:tabs>
        <w:ind w:left="175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6"/>
        </w:tabs>
        <w:ind w:left="223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6"/>
        </w:tabs>
        <w:ind w:left="271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6"/>
        </w:tabs>
        <w:ind w:left="319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6"/>
        </w:tabs>
        <w:ind w:left="367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6"/>
        </w:tabs>
        <w:ind w:left="415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6"/>
        </w:tabs>
        <w:ind w:left="463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6"/>
        </w:tabs>
        <w:ind w:left="5116" w:hanging="480"/>
      </w:pPr>
      <w:rPr>
        <w:rFonts w:ascii="Wingdings" w:hAnsi="Wingdings" w:hint="default"/>
      </w:rPr>
    </w:lvl>
  </w:abstractNum>
  <w:abstractNum w:abstractNumId="5" w15:restartNumberingAfterBreak="0">
    <w:nsid w:val="2DAC4918"/>
    <w:multiLevelType w:val="hybridMultilevel"/>
    <w:tmpl w:val="88965082"/>
    <w:lvl w:ilvl="0" w:tplc="36AA6A7C">
      <w:start w:val="1"/>
      <w:numFmt w:val="decimal"/>
      <w:lvlText w:val="※"/>
      <w:lvlJc w:val="left"/>
      <w:pPr>
        <w:tabs>
          <w:tab w:val="num" w:pos="360"/>
        </w:tabs>
        <w:ind w:left="360" w:hanging="360"/>
      </w:pPr>
      <w:rPr>
        <w:rFonts w:hAnsi="標楷體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0D34C6A"/>
    <w:multiLevelType w:val="hybridMultilevel"/>
    <w:tmpl w:val="3822D1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A3706BD"/>
    <w:multiLevelType w:val="hybridMultilevel"/>
    <w:tmpl w:val="2D16F180"/>
    <w:lvl w:ilvl="0" w:tplc="95627476">
      <w:start w:val="3"/>
      <w:numFmt w:val="bullet"/>
      <w:lvlText w:val="※"/>
      <w:lvlJc w:val="left"/>
      <w:pPr>
        <w:tabs>
          <w:tab w:val="num" w:pos="887"/>
        </w:tabs>
        <w:ind w:left="887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7"/>
        </w:tabs>
        <w:ind w:left="148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7"/>
        </w:tabs>
        <w:ind w:left="196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7"/>
        </w:tabs>
        <w:ind w:left="244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7"/>
        </w:tabs>
        <w:ind w:left="292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7"/>
        </w:tabs>
        <w:ind w:left="340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7"/>
        </w:tabs>
        <w:ind w:left="388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7"/>
        </w:tabs>
        <w:ind w:left="436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7"/>
        </w:tabs>
        <w:ind w:left="4847" w:hanging="480"/>
      </w:pPr>
      <w:rPr>
        <w:rFonts w:ascii="Wingdings" w:hAnsi="Wingdings" w:hint="default"/>
      </w:rPr>
    </w:lvl>
  </w:abstractNum>
  <w:abstractNum w:abstractNumId="8" w15:restartNumberingAfterBreak="0">
    <w:nsid w:val="421F5342"/>
    <w:multiLevelType w:val="hybridMultilevel"/>
    <w:tmpl w:val="143CA87A"/>
    <w:lvl w:ilvl="0" w:tplc="4144221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46283F89"/>
    <w:multiLevelType w:val="hybridMultilevel"/>
    <w:tmpl w:val="3DF690B0"/>
    <w:lvl w:ilvl="0" w:tplc="C43CA96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0" w15:restartNumberingAfterBreak="0">
    <w:nsid w:val="53220C0C"/>
    <w:multiLevelType w:val="hybridMultilevel"/>
    <w:tmpl w:val="B306920C"/>
    <w:lvl w:ilvl="0" w:tplc="04090015">
      <w:start w:val="1"/>
      <w:numFmt w:val="taiwaneseCountingThousand"/>
      <w:lvlText w:val="%1、"/>
      <w:lvlJc w:val="left"/>
      <w:pPr>
        <w:ind w:left="530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8CF3A32"/>
    <w:multiLevelType w:val="hybridMultilevel"/>
    <w:tmpl w:val="41942B24"/>
    <w:lvl w:ilvl="0" w:tplc="8D6AC31A">
      <w:start w:val="1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12" w15:restartNumberingAfterBreak="0">
    <w:nsid w:val="639A5712"/>
    <w:multiLevelType w:val="hybridMultilevel"/>
    <w:tmpl w:val="0DA4AEAE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6E104F3"/>
    <w:multiLevelType w:val="hybridMultilevel"/>
    <w:tmpl w:val="F6C22B70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7F4D20"/>
    <w:multiLevelType w:val="hybridMultilevel"/>
    <w:tmpl w:val="2A927E38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E835633"/>
    <w:multiLevelType w:val="hybridMultilevel"/>
    <w:tmpl w:val="731C7C9A"/>
    <w:lvl w:ilvl="0" w:tplc="91BC597C">
      <w:start w:val="1"/>
      <w:numFmt w:val="decimal"/>
      <w:lvlText w:val="第%1項、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E981ECB"/>
    <w:multiLevelType w:val="hybridMultilevel"/>
    <w:tmpl w:val="342A7CB8"/>
    <w:lvl w:ilvl="0" w:tplc="8766DBFE">
      <w:start w:val="17"/>
      <w:numFmt w:val="bullet"/>
      <w:lvlText w:val="※"/>
      <w:lvlJc w:val="left"/>
      <w:pPr>
        <w:tabs>
          <w:tab w:val="num" w:pos="346"/>
        </w:tabs>
        <w:ind w:left="34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46"/>
        </w:tabs>
        <w:ind w:left="9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26"/>
        </w:tabs>
        <w:ind w:left="14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6"/>
        </w:tabs>
        <w:ind w:left="19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86"/>
        </w:tabs>
        <w:ind w:left="23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66"/>
        </w:tabs>
        <w:ind w:left="28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46"/>
        </w:tabs>
        <w:ind w:left="33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26"/>
        </w:tabs>
        <w:ind w:left="38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06"/>
        </w:tabs>
        <w:ind w:left="4306" w:hanging="480"/>
      </w:pPr>
      <w:rPr>
        <w:rFonts w:ascii="Wingdings" w:hAnsi="Wingdings" w:hint="default"/>
      </w:rPr>
    </w:lvl>
  </w:abstractNum>
  <w:abstractNum w:abstractNumId="17" w15:restartNumberingAfterBreak="0">
    <w:nsid w:val="6FC7669A"/>
    <w:multiLevelType w:val="hybridMultilevel"/>
    <w:tmpl w:val="5588B3E4"/>
    <w:lvl w:ilvl="0" w:tplc="5A642DB2">
      <w:start w:val="39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29935AD"/>
    <w:multiLevelType w:val="hybridMultilevel"/>
    <w:tmpl w:val="67409E98"/>
    <w:lvl w:ilvl="0" w:tplc="8C4CB3CE">
      <w:start w:val="1"/>
      <w:numFmt w:val="bullet"/>
      <w:lvlText w:val="※"/>
      <w:lvlJc w:val="left"/>
      <w:pPr>
        <w:tabs>
          <w:tab w:val="num" w:pos="1157"/>
        </w:tabs>
        <w:ind w:left="115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7"/>
        </w:tabs>
        <w:ind w:left="175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7"/>
        </w:tabs>
        <w:ind w:left="223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7"/>
        </w:tabs>
        <w:ind w:left="271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7"/>
        </w:tabs>
        <w:ind w:left="319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7"/>
        </w:tabs>
        <w:ind w:left="367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7"/>
        </w:tabs>
        <w:ind w:left="415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7"/>
        </w:tabs>
        <w:ind w:left="463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7"/>
        </w:tabs>
        <w:ind w:left="5117" w:hanging="480"/>
      </w:pPr>
      <w:rPr>
        <w:rFonts w:ascii="Wingdings" w:hAnsi="Wingdings" w:hint="default"/>
      </w:rPr>
    </w:lvl>
  </w:abstractNum>
  <w:abstractNum w:abstractNumId="19" w15:restartNumberingAfterBreak="0">
    <w:nsid w:val="76B3064F"/>
    <w:multiLevelType w:val="hybridMultilevel"/>
    <w:tmpl w:val="5B52DA96"/>
    <w:lvl w:ilvl="0" w:tplc="D71277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C1034E0"/>
    <w:multiLevelType w:val="hybridMultilevel"/>
    <w:tmpl w:val="B2EC7E66"/>
    <w:lvl w:ilvl="0" w:tplc="4C5262A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E3F7DE7"/>
    <w:multiLevelType w:val="hybridMultilevel"/>
    <w:tmpl w:val="23DAA5F6"/>
    <w:lvl w:ilvl="0" w:tplc="1D3E19E8">
      <w:start w:val="2"/>
      <w:numFmt w:val="bullet"/>
      <w:lvlText w:val="※"/>
      <w:lvlJc w:val="left"/>
      <w:pPr>
        <w:tabs>
          <w:tab w:val="num" w:pos="-45"/>
        </w:tabs>
        <w:ind w:left="-4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5"/>
        </w:tabs>
        <w:ind w:left="5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5"/>
        </w:tabs>
        <w:ind w:left="10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5"/>
        </w:tabs>
        <w:ind w:left="15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5"/>
        </w:tabs>
        <w:ind w:left="19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5"/>
        </w:tabs>
        <w:ind w:left="24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5"/>
        </w:tabs>
        <w:ind w:left="29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5"/>
        </w:tabs>
        <w:ind w:left="34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5"/>
        </w:tabs>
        <w:ind w:left="3915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4"/>
  </w:num>
  <w:num w:numId="5">
    <w:abstractNumId w:val="12"/>
  </w:num>
  <w:num w:numId="6">
    <w:abstractNumId w:val="13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5"/>
  </w:num>
  <w:num w:numId="12">
    <w:abstractNumId w:val="15"/>
  </w:num>
  <w:num w:numId="13">
    <w:abstractNumId w:val="0"/>
  </w:num>
  <w:num w:numId="14">
    <w:abstractNumId w:val="7"/>
  </w:num>
  <w:num w:numId="15">
    <w:abstractNumId w:val="8"/>
  </w:num>
  <w:num w:numId="16">
    <w:abstractNumId w:val="18"/>
  </w:num>
  <w:num w:numId="17">
    <w:abstractNumId w:val="20"/>
  </w:num>
  <w:num w:numId="18">
    <w:abstractNumId w:val="21"/>
  </w:num>
  <w:num w:numId="19">
    <w:abstractNumId w:val="16"/>
  </w:num>
  <w:num w:numId="20">
    <w:abstractNumId w:val="17"/>
  </w:num>
  <w:num w:numId="21">
    <w:abstractNumId w:val="19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55EFE"/>
    <w:rsid w:val="00056C2E"/>
    <w:rsid w:val="00064496"/>
    <w:rsid w:val="0006643B"/>
    <w:rsid w:val="00077E49"/>
    <w:rsid w:val="000A5DE5"/>
    <w:rsid w:val="000A78D4"/>
    <w:rsid w:val="000F0ED9"/>
    <w:rsid w:val="000F2C01"/>
    <w:rsid w:val="000F37FD"/>
    <w:rsid w:val="000F5283"/>
    <w:rsid w:val="00103618"/>
    <w:rsid w:val="00103E99"/>
    <w:rsid w:val="00134ED3"/>
    <w:rsid w:val="001435D4"/>
    <w:rsid w:val="00163CB3"/>
    <w:rsid w:val="0017126B"/>
    <w:rsid w:val="00183AD9"/>
    <w:rsid w:val="001B7074"/>
    <w:rsid w:val="001C0DD8"/>
    <w:rsid w:val="001D1032"/>
    <w:rsid w:val="002A790E"/>
    <w:rsid w:val="002C710B"/>
    <w:rsid w:val="002C7F69"/>
    <w:rsid w:val="002D3C26"/>
    <w:rsid w:val="00337B4D"/>
    <w:rsid w:val="003A0EBA"/>
    <w:rsid w:val="003A5E28"/>
    <w:rsid w:val="003B7E04"/>
    <w:rsid w:val="004017FA"/>
    <w:rsid w:val="00440ABE"/>
    <w:rsid w:val="004D0E24"/>
    <w:rsid w:val="005042BD"/>
    <w:rsid w:val="00522048"/>
    <w:rsid w:val="0057494E"/>
    <w:rsid w:val="005C739A"/>
    <w:rsid w:val="006352E4"/>
    <w:rsid w:val="00635332"/>
    <w:rsid w:val="00640605"/>
    <w:rsid w:val="00686F58"/>
    <w:rsid w:val="006C4ADA"/>
    <w:rsid w:val="007B7912"/>
    <w:rsid w:val="007E4CE9"/>
    <w:rsid w:val="008A3B7F"/>
    <w:rsid w:val="008F3BB8"/>
    <w:rsid w:val="009155E3"/>
    <w:rsid w:val="0093328C"/>
    <w:rsid w:val="0094743A"/>
    <w:rsid w:val="009C53C7"/>
    <w:rsid w:val="00A05192"/>
    <w:rsid w:val="00A06650"/>
    <w:rsid w:val="00A11205"/>
    <w:rsid w:val="00A15BFA"/>
    <w:rsid w:val="00A37D56"/>
    <w:rsid w:val="00A562A5"/>
    <w:rsid w:val="00A6527B"/>
    <w:rsid w:val="00AE7777"/>
    <w:rsid w:val="00B55401"/>
    <w:rsid w:val="00B650FC"/>
    <w:rsid w:val="00B67FAE"/>
    <w:rsid w:val="00B714E5"/>
    <w:rsid w:val="00B860F4"/>
    <w:rsid w:val="00B922F0"/>
    <w:rsid w:val="00B95916"/>
    <w:rsid w:val="00BA55F7"/>
    <w:rsid w:val="00BC5C71"/>
    <w:rsid w:val="00BD0C62"/>
    <w:rsid w:val="00BD4DE6"/>
    <w:rsid w:val="00C22934"/>
    <w:rsid w:val="00C41056"/>
    <w:rsid w:val="00C60665"/>
    <w:rsid w:val="00C629AF"/>
    <w:rsid w:val="00C708DE"/>
    <w:rsid w:val="00CE2AA0"/>
    <w:rsid w:val="00D64C7A"/>
    <w:rsid w:val="00DA2304"/>
    <w:rsid w:val="00DB57BC"/>
    <w:rsid w:val="00DC72FE"/>
    <w:rsid w:val="00E02B58"/>
    <w:rsid w:val="00E63CB9"/>
    <w:rsid w:val="00E75A6A"/>
    <w:rsid w:val="00EE64FD"/>
    <w:rsid w:val="00F24E82"/>
    <w:rsid w:val="00F312F0"/>
    <w:rsid w:val="00F42A94"/>
    <w:rsid w:val="00F64D1A"/>
    <w:rsid w:val="00F82E80"/>
    <w:rsid w:val="00FE2040"/>
    <w:rsid w:val="00FF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5:chartTrackingRefBased/>
  <w15:docId w15:val="{23A63A0C-E86A-409D-BB54-7447AAFE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8A3B7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8A3B7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8A3B7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a9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link w:val="af0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"/>
    <w:link w:val="af2"/>
    <w:uiPriority w:val="99"/>
    <w:unhideWhenUsed/>
    <w:rsid w:val="00C41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pPr>
      <w:tabs>
        <w:tab w:val="right" w:leader="hyphen" w:pos="8490"/>
      </w:tabs>
      <w:ind w:leftChars="0" w:left="0" w:hangingChars="200" w:hanging="200"/>
    </w:p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link w:val="af1"/>
    <w:uiPriority w:val="99"/>
    <w:rsid w:val="00C41056"/>
    <w:rPr>
      <w:rFonts w:ascii="標楷體" w:eastAsia="標楷體"/>
      <w:snapToGrid w:val="0"/>
      <w:kern w:val="2"/>
    </w:rPr>
  </w:style>
  <w:style w:type="paragraph" w:styleId="af3">
    <w:name w:val="footer"/>
    <w:basedOn w:val="a"/>
    <w:link w:val="af4"/>
    <w:uiPriority w:val="99"/>
    <w:unhideWhenUsed/>
    <w:rsid w:val="00C41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C41056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BC5C71"/>
    <w:rPr>
      <w:vertAlign w:val="superscript"/>
    </w:rPr>
  </w:style>
  <w:style w:type="character" w:customStyle="1" w:styleId="11">
    <w:name w:val="(一)(二)(三) 字元1"/>
    <w:link w:val="a5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BC5C71"/>
    <w:rPr>
      <w:rFonts w:ascii="標楷體" w:eastAsia="標楷體"/>
      <w:snapToGrid w:val="0"/>
      <w:kern w:val="2"/>
      <w:sz w:val="24"/>
      <w:szCs w:val="28"/>
    </w:rPr>
  </w:style>
  <w:style w:type="character" w:customStyle="1" w:styleId="af0">
    <w:name w:val="前言(一)(二)(三) 字元"/>
    <w:link w:val="af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BC5C71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qFormat/>
    <w:rsid w:val="00BC5C71"/>
    <w:rPr>
      <w:rFonts w:ascii="標楷體" w:eastAsia="標楷體"/>
      <w:snapToGrid w:val="0"/>
      <w:kern w:val="2"/>
      <w:sz w:val="28"/>
      <w:szCs w:val="28"/>
    </w:rPr>
  </w:style>
  <w:style w:type="character" w:styleId="af6">
    <w:name w:val="page number"/>
    <w:basedOn w:val="a0"/>
    <w:rsid w:val="00BC5C71"/>
  </w:style>
  <w:style w:type="paragraph" w:styleId="af7">
    <w:name w:val="footnote text"/>
    <w:basedOn w:val="a"/>
    <w:link w:val="af8"/>
    <w:uiPriority w:val="99"/>
    <w:qFormat/>
    <w:rsid w:val="00BC5C71"/>
    <w:pPr>
      <w:snapToGrid w:val="0"/>
      <w:spacing w:line="240" w:lineRule="auto"/>
      <w:ind w:leftChars="0" w:left="0" w:firstLineChars="0" w:firstLine="0"/>
    </w:pPr>
    <w:rPr>
      <w:bCs/>
      <w:noProof/>
      <w:snapToGrid/>
      <w:kern w:val="0"/>
      <w:sz w:val="20"/>
    </w:rPr>
  </w:style>
  <w:style w:type="character" w:customStyle="1" w:styleId="af8">
    <w:name w:val="註腳文字 字元"/>
    <w:link w:val="af7"/>
    <w:uiPriority w:val="99"/>
    <w:rsid w:val="00BC5C71"/>
    <w:rPr>
      <w:rFonts w:ascii="標楷體" w:eastAsia="標楷體"/>
      <w:bCs/>
      <w:noProof/>
      <w:szCs w:val="28"/>
    </w:rPr>
  </w:style>
  <w:style w:type="paragraph" w:customStyle="1" w:styleId="Default">
    <w:name w:val="Default"/>
    <w:rsid w:val="00BC5C71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customStyle="1" w:styleId="1230">
    <w:name w:val="1.2.3. 字元"/>
    <w:link w:val="123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24">
    <w:name w:val="(一)(二)(三) 字元2"/>
    <w:qFormat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姓名及分機 字元"/>
    <w:link w:val="ad"/>
    <w:rsid w:val="00BC5C71"/>
    <w:rPr>
      <w:rFonts w:ascii="標楷體" w:eastAsia="標楷體"/>
      <w:snapToGrid w:val="0"/>
      <w:kern w:val="2"/>
      <w:sz w:val="24"/>
      <w:szCs w:val="28"/>
    </w:rPr>
  </w:style>
  <w:style w:type="paragraph" w:customStyle="1" w:styleId="af9">
    <w:name w:val="註腳"/>
    <w:basedOn w:val="af7"/>
    <w:qFormat/>
    <w:rsid w:val="00CE2AA0"/>
    <w:pPr>
      <w:spacing w:line="260" w:lineRule="exact"/>
      <w:ind w:left="194" w:hangingChars="87" w:hanging="194"/>
    </w:pPr>
    <w:rPr>
      <w:sz w:val="24"/>
      <w:szCs w:val="22"/>
    </w:rPr>
  </w:style>
  <w:style w:type="character" w:customStyle="1" w:styleId="145">
    <w:name w:val="第二層(14號字) 字元"/>
    <w:rsid w:val="00CE2AA0"/>
    <w:rPr>
      <w:rFonts w:ascii="標楷體" w:eastAsia="標楷體" w:hAnsi="Times New Roman" w:cs="Times New Roman"/>
      <w:b/>
      <w:snapToGrid w:val="0"/>
      <w:sz w:val="28"/>
      <w:szCs w:val="20"/>
    </w:rPr>
  </w:style>
  <w:style w:type="paragraph" w:customStyle="1" w:styleId="146">
    <w:name w:val="註腳(表格內文14行高左右齊)"/>
    <w:basedOn w:val="142"/>
    <w:qFormat/>
    <w:rsid w:val="00CE2AA0"/>
    <w:pPr>
      <w:wordWrap w:val="0"/>
      <w:ind w:leftChars="-15" w:left="153" w:hangingChars="80" w:hanging="195"/>
      <w:jc w:val="both"/>
    </w:pPr>
  </w:style>
  <w:style w:type="character" w:styleId="afa">
    <w:name w:val="Emphasis"/>
    <w:uiPriority w:val="20"/>
    <w:qFormat/>
    <w:rsid w:val="00CE2AA0"/>
    <w:rPr>
      <w:i/>
      <w:iCs/>
    </w:rPr>
  </w:style>
  <w:style w:type="paragraph" w:styleId="afb">
    <w:name w:val="Balloon Text"/>
    <w:basedOn w:val="a"/>
    <w:link w:val="afc"/>
    <w:uiPriority w:val="99"/>
    <w:semiHidden/>
    <w:unhideWhenUsed/>
    <w:rsid w:val="00CE2AA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CE2AA0"/>
    <w:rPr>
      <w:rFonts w:ascii="Calibri Light" w:hAnsi="Calibri Light"/>
      <w:snapToGrid w:val="0"/>
      <w:kern w:val="2"/>
      <w:sz w:val="18"/>
      <w:szCs w:val="18"/>
    </w:rPr>
  </w:style>
  <w:style w:type="paragraph" w:customStyle="1" w:styleId="220">
    <w:name w:val="樣式 左:  2 字元 第一行:  2 字元"/>
    <w:basedOn w:val="a"/>
    <w:rsid w:val="00CE2AA0"/>
    <w:pPr>
      <w:ind w:left="566" w:firstLine="566"/>
    </w:pPr>
    <w:rPr>
      <w:rFonts w:cs="新細明體"/>
      <w:szCs w:val="20"/>
    </w:rPr>
  </w:style>
  <w:style w:type="paragraph" w:customStyle="1" w:styleId="210">
    <w:name w:val="樣式 (一)(二)(三) + 粗體 左:  2 字元 凸出:  1 字元"/>
    <w:basedOn w:val="a5"/>
    <w:rsid w:val="00CE2AA0"/>
    <w:pPr>
      <w:ind w:left="849" w:hanging="283"/>
    </w:pPr>
    <w:rPr>
      <w:rFonts w:cs="新細明體"/>
      <w:bCs/>
      <w:szCs w:val="20"/>
    </w:rPr>
  </w:style>
  <w:style w:type="character" w:styleId="afd">
    <w:name w:val="Hyperlink"/>
    <w:uiPriority w:val="99"/>
    <w:unhideWhenUsed/>
    <w:rsid w:val="00CE2AA0"/>
    <w:rPr>
      <w:color w:val="0000FF"/>
      <w:u w:val="single"/>
    </w:rPr>
  </w:style>
  <w:style w:type="character" w:customStyle="1" w:styleId="afe">
    <w:name w:val="(一)(二)(三) 字元"/>
    <w:rsid w:val="00CE2AA0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8A3B7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0">
    <w:name w:val="標題 1 字元"/>
    <w:link w:val="1"/>
    <w:rsid w:val="008A3B7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8A3B7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8A3B7F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160">
    <w:name w:val="表格內文(16行高)"/>
    <w:basedOn w:val="ab"/>
    <w:link w:val="161"/>
    <w:qFormat/>
    <w:rsid w:val="008A3B7F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8A3B7F"/>
    <w:rPr>
      <w:rFonts w:ascii="標楷體" w:eastAsia="標楷體"/>
      <w:snapToGrid w:val="0"/>
      <w:kern w:val="2"/>
      <w:sz w:val="28"/>
      <w:szCs w:val="28"/>
    </w:rPr>
  </w:style>
  <w:style w:type="table" w:styleId="aff">
    <w:name w:val="Table Grid"/>
    <w:basedOn w:val="a1"/>
    <w:uiPriority w:val="59"/>
    <w:rsid w:val="008A3B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8A3B7F"/>
    <w:rPr>
      <w:rFonts w:ascii="標楷體" w:eastAsia="標楷體"/>
      <w:snapToGrid w:val="0"/>
      <w:kern w:val="2"/>
      <w:sz w:val="24"/>
      <w:szCs w:val="28"/>
    </w:rPr>
  </w:style>
  <w:style w:type="paragraph" w:customStyle="1" w:styleId="aff0">
    <w:name w:val="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1">
    <w:name w:val="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2">
    <w:name w:val="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idx1">
    <w:name w:val="idx1"/>
    <w:basedOn w:val="a0"/>
    <w:rsid w:val="008A3B7F"/>
  </w:style>
  <w:style w:type="character" w:customStyle="1" w:styleId="green">
    <w:name w:val="green"/>
    <w:basedOn w:val="a0"/>
    <w:rsid w:val="008A3B7F"/>
  </w:style>
  <w:style w:type="character" w:customStyle="1" w:styleId="aff3">
    <w:name w:val="字元"/>
    <w:semiHidden/>
    <w:rsid w:val="008A3B7F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字元 字元1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7">
    <w:name w:val="(一)下內文 字元"/>
    <w:link w:val="a6"/>
    <w:rsid w:val="008A3B7F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Indent 2"/>
    <w:basedOn w:val="a"/>
    <w:link w:val="27"/>
    <w:rsid w:val="008A3B7F"/>
    <w:pPr>
      <w:ind w:left="567" w:firstLine="567"/>
    </w:pPr>
  </w:style>
  <w:style w:type="character" w:customStyle="1" w:styleId="27">
    <w:name w:val="本文縮排 2 字元"/>
    <w:link w:val="26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 字元 字元 字元"/>
    <w:basedOn w:val="a"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aff4">
    <w:name w:val="Body Text Indent"/>
    <w:basedOn w:val="a"/>
    <w:link w:val="aff5"/>
    <w:rsid w:val="008A3B7F"/>
    <w:pPr>
      <w:spacing w:after="120"/>
      <w:ind w:left="480"/>
    </w:pPr>
  </w:style>
  <w:style w:type="character" w:customStyle="1" w:styleId="aff5">
    <w:name w:val="本文縮排 字元"/>
    <w:link w:val="aff4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aff6">
    <w:name w:val="字元 字元 字元 字元 字元 字元 字元 字元 字元 字元 字元 字元 字元 字元 字元 字元 字元 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7">
    <w:name w:val="表格內文(14行高) 字元 字元"/>
    <w:rsid w:val="008A3B7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annotation reference"/>
    <w:semiHidden/>
    <w:rsid w:val="008A3B7F"/>
    <w:rPr>
      <w:sz w:val="18"/>
      <w:szCs w:val="18"/>
    </w:rPr>
  </w:style>
  <w:style w:type="paragraph" w:styleId="aff8">
    <w:name w:val="annotation text"/>
    <w:basedOn w:val="a"/>
    <w:link w:val="aff9"/>
    <w:semiHidden/>
    <w:rsid w:val="008A3B7F"/>
    <w:pPr>
      <w:jc w:val="left"/>
    </w:pPr>
  </w:style>
  <w:style w:type="character" w:customStyle="1" w:styleId="aff9">
    <w:name w:val="註解文字 字元"/>
    <w:link w:val="aff8"/>
    <w:semiHidden/>
    <w:rsid w:val="008A3B7F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annotation subject"/>
    <w:basedOn w:val="aff8"/>
    <w:next w:val="aff8"/>
    <w:link w:val="affb"/>
    <w:semiHidden/>
    <w:rsid w:val="008A3B7F"/>
    <w:rPr>
      <w:b/>
      <w:bCs/>
    </w:rPr>
  </w:style>
  <w:style w:type="character" w:customStyle="1" w:styleId="affb">
    <w:name w:val="註解主旨 字元"/>
    <w:link w:val="affa"/>
    <w:semiHidden/>
    <w:rsid w:val="008A3B7F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8A3B7F"/>
    <w:rPr>
      <w:rFonts w:ascii="標楷體" w:eastAsia="標楷體"/>
      <w:snapToGrid w:val="0"/>
      <w:kern w:val="2"/>
      <w:sz w:val="28"/>
      <w:szCs w:val="28"/>
    </w:rPr>
  </w:style>
  <w:style w:type="character" w:customStyle="1" w:styleId="affc">
    <w:name w:val="姓名及分機 字元 字元"/>
    <w:rsid w:val="008A3B7F"/>
    <w:rPr>
      <w:rFonts w:ascii="標楷體" w:eastAsia="標楷體" w:hAnsi="Verdana" w:cs="新細明體"/>
      <w:snapToGrid w:val="0"/>
      <w:color w:val="414141"/>
      <w:kern w:val="2"/>
      <w:sz w:val="24"/>
      <w:szCs w:val="28"/>
      <w:lang w:val="en-US" w:eastAsia="zh-TW" w:bidi="ar-SA"/>
    </w:rPr>
  </w:style>
  <w:style w:type="paragraph" w:styleId="HTML">
    <w:name w:val="HTML Preformatted"/>
    <w:basedOn w:val="a"/>
    <w:link w:val="HTML0"/>
    <w:uiPriority w:val="99"/>
    <w:rsid w:val="008A3B7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character" w:customStyle="1" w:styleId="HTML0">
    <w:name w:val="HTML 預設格式 字元"/>
    <w:link w:val="HTML"/>
    <w:uiPriority w:val="99"/>
    <w:rsid w:val="008A3B7F"/>
    <w:rPr>
      <w:rFonts w:ascii="Arial Unicode MS" w:eastAsia="Arial Unicode MS" w:hAnsi="Arial Unicode MS" w:cs="Arial Unicode MS"/>
      <w:color w:val="000000"/>
    </w:rPr>
  </w:style>
  <w:style w:type="character" w:customStyle="1" w:styleId="categoryright1">
    <w:name w:val="categoryright1"/>
    <w:rsid w:val="008A3B7F"/>
    <w:rPr>
      <w:b w:val="0"/>
      <w:bCs w:val="0"/>
    </w:rPr>
  </w:style>
  <w:style w:type="character" w:customStyle="1" w:styleId="h11">
    <w:name w:val="h11"/>
    <w:rsid w:val="008A3B7F"/>
    <w:rPr>
      <w:b/>
      <w:bCs/>
      <w:color w:val="FF6600"/>
      <w:sz w:val="24"/>
      <w:szCs w:val="24"/>
    </w:rPr>
  </w:style>
  <w:style w:type="paragraph" w:styleId="31">
    <w:name w:val="toc 3"/>
    <w:basedOn w:val="a"/>
    <w:next w:val="a"/>
    <w:autoRedefine/>
    <w:semiHidden/>
    <w:rsid w:val="008A3B7F"/>
    <w:pPr>
      <w:ind w:leftChars="400" w:left="960"/>
    </w:pPr>
  </w:style>
  <w:style w:type="paragraph" w:styleId="4">
    <w:name w:val="toc 4"/>
    <w:basedOn w:val="a"/>
    <w:next w:val="a"/>
    <w:autoRedefine/>
    <w:semiHidden/>
    <w:rsid w:val="008A3B7F"/>
    <w:pPr>
      <w:ind w:leftChars="600" w:left="1440"/>
    </w:pPr>
  </w:style>
  <w:style w:type="paragraph" w:styleId="5">
    <w:name w:val="toc 5"/>
    <w:basedOn w:val="a"/>
    <w:next w:val="a"/>
    <w:autoRedefine/>
    <w:semiHidden/>
    <w:rsid w:val="008A3B7F"/>
    <w:pPr>
      <w:ind w:leftChars="800" w:left="1920"/>
    </w:pPr>
  </w:style>
  <w:style w:type="paragraph" w:styleId="6">
    <w:name w:val="toc 6"/>
    <w:basedOn w:val="a"/>
    <w:next w:val="a"/>
    <w:autoRedefine/>
    <w:semiHidden/>
    <w:rsid w:val="008A3B7F"/>
    <w:pPr>
      <w:ind w:leftChars="1000" w:left="2400"/>
    </w:pPr>
  </w:style>
  <w:style w:type="paragraph" w:styleId="7">
    <w:name w:val="toc 7"/>
    <w:basedOn w:val="a"/>
    <w:next w:val="a"/>
    <w:autoRedefine/>
    <w:semiHidden/>
    <w:rsid w:val="008A3B7F"/>
    <w:pPr>
      <w:ind w:leftChars="1200" w:left="2880"/>
    </w:pPr>
  </w:style>
  <w:style w:type="paragraph" w:styleId="8">
    <w:name w:val="toc 8"/>
    <w:basedOn w:val="a"/>
    <w:next w:val="a"/>
    <w:autoRedefine/>
    <w:semiHidden/>
    <w:rsid w:val="008A3B7F"/>
    <w:pPr>
      <w:ind w:leftChars="1400" w:left="3360"/>
    </w:pPr>
  </w:style>
  <w:style w:type="paragraph" w:styleId="9">
    <w:name w:val="toc 9"/>
    <w:basedOn w:val="a"/>
    <w:next w:val="a"/>
    <w:autoRedefine/>
    <w:semiHidden/>
    <w:rsid w:val="008A3B7F"/>
    <w:pPr>
      <w:ind w:leftChars="1600" w:left="3840"/>
    </w:pPr>
  </w:style>
  <w:style w:type="paragraph" w:customStyle="1" w:styleId="28">
    <w:name w:val="內文2(預備金及追加用)"/>
    <w:link w:val="29"/>
    <w:rsid w:val="008A3B7F"/>
    <w:pPr>
      <w:spacing w:line="480" w:lineRule="exact"/>
      <w:ind w:left="200" w:hangingChars="200" w:hanging="200"/>
    </w:pPr>
    <w:rPr>
      <w:rFonts w:eastAsia="標楷體"/>
      <w:kern w:val="2"/>
      <w:sz w:val="28"/>
      <w:szCs w:val="24"/>
    </w:rPr>
  </w:style>
  <w:style w:type="character" w:customStyle="1" w:styleId="29">
    <w:name w:val="內文2(預備金及追加用) 字元"/>
    <w:link w:val="28"/>
    <w:rsid w:val="008A3B7F"/>
    <w:rPr>
      <w:rFonts w:eastAsia="標楷體"/>
      <w:kern w:val="2"/>
      <w:sz w:val="28"/>
      <w:szCs w:val="24"/>
    </w:rPr>
  </w:style>
  <w:style w:type="character" w:customStyle="1" w:styleId="a4">
    <w:name w:val="預備金及追加預算標題 字元"/>
    <w:link w:val="a3"/>
    <w:rsid w:val="008A3B7F"/>
    <w:rPr>
      <w:rFonts w:ascii="標楷體" w:eastAsia="標楷體"/>
      <w:b/>
      <w:snapToGrid w:val="0"/>
      <w:kern w:val="2"/>
      <w:sz w:val="28"/>
    </w:rPr>
  </w:style>
  <w:style w:type="character" w:customStyle="1" w:styleId="affd">
    <w:name w:val="(一)(二)(三) 字元 字元"/>
    <w:rsid w:val="008A3B7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e">
    <w:name w:val="(一)(二)(三) 字元 字元 字元"/>
    <w:rsid w:val="008A3B7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0">
    <w:name w:val="字元 字元5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Default"/>
    <w:next w:val="Default"/>
    <w:uiPriority w:val="99"/>
    <w:rsid w:val="008A3B7F"/>
    <w:pPr>
      <w:spacing w:before="100" w:after="100"/>
    </w:pPr>
    <w:rPr>
      <w:rFonts w:ascii="新細明體" w:eastAsia="新細明體" w:hAnsi="Times New Roman" w:cs="Times New Roman"/>
      <w:color w:val="auto"/>
    </w:rPr>
  </w:style>
  <w:style w:type="paragraph" w:customStyle="1" w:styleId="17">
    <w:name w:val="本文1"/>
    <w:basedOn w:val="a"/>
    <w:rsid w:val="008A3B7F"/>
    <w:pPr>
      <w:adjustRightInd w:val="0"/>
      <w:snapToGrid w:val="0"/>
      <w:spacing w:before="120" w:after="120" w:line="360" w:lineRule="auto"/>
      <w:ind w:leftChars="0" w:left="357" w:firstLineChars="0" w:firstLine="720"/>
      <w:textAlignment w:val="baseline"/>
    </w:pPr>
    <w:rPr>
      <w:snapToGrid/>
      <w:spacing w:val="30"/>
      <w:kern w:val="0"/>
      <w:szCs w:val="20"/>
    </w:rPr>
  </w:style>
  <w:style w:type="paragraph" w:customStyle="1" w:styleId="2a">
    <w:name w:val="字元 字元2"/>
    <w:basedOn w:val="a"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">
    <w:name w:val="壹"/>
    <w:basedOn w:val="a"/>
    <w:rsid w:val="008A3B7F"/>
    <w:pPr>
      <w:spacing w:beforeLines="50" w:before="190" w:line="240" w:lineRule="auto"/>
      <w:ind w:leftChars="0" w:left="0" w:firstLineChars="0" w:firstLine="0"/>
      <w:jc w:val="left"/>
    </w:pPr>
    <w:rPr>
      <w:rFonts w:hAnsi="標楷體"/>
      <w:b/>
      <w:bCs/>
      <w:snapToGrid/>
      <w:sz w:val="36"/>
      <w:szCs w:val="36"/>
    </w:rPr>
  </w:style>
  <w:style w:type="paragraph" w:styleId="32">
    <w:name w:val="Body Text 3"/>
    <w:basedOn w:val="a"/>
    <w:link w:val="33"/>
    <w:rsid w:val="008A3B7F"/>
    <w:pPr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z w:val="16"/>
      <w:szCs w:val="16"/>
    </w:rPr>
  </w:style>
  <w:style w:type="character" w:customStyle="1" w:styleId="33">
    <w:name w:val="本文 3 字元"/>
    <w:link w:val="32"/>
    <w:rsid w:val="008A3B7F"/>
    <w:rPr>
      <w:kern w:val="2"/>
      <w:sz w:val="16"/>
      <w:szCs w:val="16"/>
    </w:rPr>
  </w:style>
  <w:style w:type="paragraph" w:styleId="afff0">
    <w:name w:val="caption"/>
    <w:basedOn w:val="a"/>
    <w:next w:val="a"/>
    <w:qFormat/>
    <w:rsid w:val="008A3B7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paragraph" w:customStyle="1" w:styleId="2b">
    <w:name w:val="字元 字元2 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1">
    <w:name w:val="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ff2">
    <w:name w:val="註腳文字(標準) 字元"/>
    <w:link w:val="afff3"/>
    <w:locked/>
    <w:rsid w:val="008A3B7F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f3">
    <w:name w:val="註腳文字(標準)"/>
    <w:basedOn w:val="af7"/>
    <w:link w:val="afff2"/>
    <w:qFormat/>
    <w:rsid w:val="008A3B7F"/>
    <w:pPr>
      <w:spacing w:line="280" w:lineRule="exact"/>
      <w:ind w:left="142" w:hanging="142"/>
    </w:pPr>
    <w:rPr>
      <w:rFonts w:hAnsi="標楷體"/>
      <w:bCs w:val="0"/>
      <w:noProof w:val="0"/>
      <w:kern w:val="2"/>
      <w:sz w:val="24"/>
      <w:szCs w:val="24"/>
      <w:lang w:val="x-none"/>
    </w:rPr>
  </w:style>
  <w:style w:type="paragraph" w:customStyle="1" w:styleId="afff4">
    <w:name w:val="附註"/>
    <w:basedOn w:val="142"/>
    <w:link w:val="afff5"/>
    <w:qFormat/>
    <w:rsid w:val="008A3B7F"/>
    <w:pPr>
      <w:ind w:left="61" w:hangingChars="25" w:hanging="61"/>
    </w:pPr>
    <w:rPr>
      <w:snapToGrid/>
      <w:lang w:val="x-none" w:eastAsia="x-none"/>
    </w:rPr>
  </w:style>
  <w:style w:type="character" w:customStyle="1" w:styleId="afff5">
    <w:name w:val="附註 字元"/>
    <w:link w:val="afff4"/>
    <w:rsid w:val="008A3B7F"/>
    <w:rPr>
      <w:rFonts w:ascii="標楷體" w:eastAsia="標楷體"/>
      <w:kern w:val="2"/>
      <w:sz w:val="24"/>
      <w:szCs w:val="28"/>
      <w:lang w:val="x-none" w:eastAsia="x-none"/>
    </w:rPr>
  </w:style>
  <w:style w:type="character" w:customStyle="1" w:styleId="221">
    <w:name w:val="(一)下內文縮2 字元2"/>
    <w:rsid w:val="008A3B7F"/>
    <w:rPr>
      <w:rFonts w:ascii="標楷體" w:eastAsia="標楷體"/>
      <w:snapToGrid w:val="0"/>
      <w:kern w:val="2"/>
      <w:sz w:val="28"/>
      <w:szCs w:val="28"/>
    </w:rPr>
  </w:style>
  <w:style w:type="character" w:customStyle="1" w:styleId="12310">
    <w:name w:val="1.2.3. 字元1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1211">
    <w:name w:val="表格內文(12行及11號)"/>
    <w:basedOn w:val="142"/>
    <w:qFormat/>
    <w:rsid w:val="008A3B7F"/>
    <w:pPr>
      <w:spacing w:line="220" w:lineRule="exact"/>
      <w:jc w:val="both"/>
    </w:pPr>
    <w:rPr>
      <w:rFonts w:hAnsi="標楷體" w:cs="新細明體"/>
      <w:snapToGrid/>
      <w:spacing w:val="-20"/>
      <w:sz w:val="22"/>
      <w:szCs w:val="22"/>
      <w:lang w:eastAsia="zh-HK"/>
    </w:rPr>
  </w:style>
  <w:style w:type="paragraph" w:customStyle="1" w:styleId="12110">
    <w:name w:val="表格內文（12高11字及排)"/>
    <w:basedOn w:val="142"/>
    <w:qFormat/>
    <w:rsid w:val="008A3B7F"/>
    <w:pPr>
      <w:spacing w:line="220" w:lineRule="exact"/>
      <w:ind w:leftChars="1" w:left="192" w:hangingChars="105" w:hanging="189"/>
    </w:pPr>
    <w:rPr>
      <w:rFonts w:hAnsi="標楷體"/>
      <w:snapToGrid/>
      <w:spacing w:val="-20"/>
      <w:sz w:val="22"/>
      <w:szCs w:val="22"/>
    </w:rPr>
  </w:style>
  <w:style w:type="paragraph" w:customStyle="1" w:styleId="0">
    <w:name w:val="0註腳文字"/>
    <w:basedOn w:val="142"/>
    <w:qFormat/>
    <w:rsid w:val="008A3B7F"/>
    <w:pPr>
      <w:ind w:leftChars="5" w:left="99" w:hangingChars="35" w:hanging="85"/>
      <w:jc w:val="both"/>
    </w:pPr>
    <w:rPr>
      <w:snapToGrid/>
      <w:lang w:eastAsia="zh-HK"/>
    </w:rPr>
  </w:style>
  <w:style w:type="paragraph" w:customStyle="1" w:styleId="2c">
    <w:name w:val="字元 字元2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6">
    <w:name w:val="表格內文之標頭"/>
    <w:basedOn w:val="142"/>
    <w:rsid w:val="009C53C7"/>
    <w:pPr>
      <w:spacing w:before="250"/>
    </w:pPr>
    <w:rPr>
      <w:rFonts w:cs="新細明體"/>
      <w:b/>
      <w:bCs/>
      <w:sz w:val="28"/>
      <w:szCs w:val="20"/>
    </w:rPr>
  </w:style>
  <w:style w:type="paragraph" w:customStyle="1" w:styleId="18">
    <w:name w:val="字元 字元1 字元 字元 字元"/>
    <w:basedOn w:val="a"/>
    <w:semiHidden/>
    <w:rsid w:val="00B650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7">
    <w:name w:val="字元"/>
    <w:basedOn w:val="a"/>
    <w:semiHidden/>
    <w:rsid w:val="00B650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8">
    <w:name w:val="Subtitle"/>
    <w:basedOn w:val="a"/>
    <w:next w:val="a"/>
    <w:link w:val="afff9"/>
    <w:uiPriority w:val="11"/>
    <w:qFormat/>
    <w:rsid w:val="00B650FC"/>
    <w:pPr>
      <w:spacing w:after="60"/>
      <w:jc w:val="center"/>
      <w:outlineLvl w:val="1"/>
    </w:pPr>
    <w:rPr>
      <w:rFonts w:ascii="Cambria" w:eastAsia="新細明體" w:hAnsi="Cambria"/>
      <w:i/>
      <w:iCs/>
      <w:sz w:val="24"/>
      <w:szCs w:val="24"/>
    </w:rPr>
  </w:style>
  <w:style w:type="character" w:customStyle="1" w:styleId="afff9">
    <w:name w:val="副標題 字元"/>
    <w:link w:val="afff8"/>
    <w:uiPriority w:val="11"/>
    <w:rsid w:val="00B650FC"/>
    <w:rPr>
      <w:rFonts w:ascii="Cambria" w:hAnsi="Cambria"/>
      <w:i/>
      <w:iCs/>
      <w:snapToGrid w:val="0"/>
      <w:kern w:val="2"/>
      <w:sz w:val="24"/>
      <w:szCs w:val="24"/>
    </w:rPr>
  </w:style>
  <w:style w:type="character" w:customStyle="1" w:styleId="148">
    <w:name w:val="表格內文(14行高) 字元 字元 字元"/>
    <w:rsid w:val="00183AD9"/>
    <w:rPr>
      <w:rFonts w:ascii="標楷體" w:eastAsia="標楷體"/>
      <w:snapToGrid w:val="0"/>
      <w:kern w:val="2"/>
      <w:sz w:val="24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89055-3B69-4AAC-AD88-AA71EED3B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791</Words>
  <Characters>4509</Characters>
  <Application>Microsoft Office Word</Application>
  <DocSecurity>0</DocSecurity>
  <Lines>37</Lines>
  <Paragraphs>10</Paragraphs>
  <ScaleCrop>false</ScaleCrop>
  <Company>HOME</Company>
  <LinksUpToDate>false</LinksUpToDate>
  <CharactersWithSpaces>5290</CharactersWithSpaces>
  <SharedDoc>false</SharedDoc>
  <HLinks>
    <vt:vector size="222" baseType="variant">
      <vt:variant>
        <vt:i4>1441852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_Toc177394314</vt:lpwstr>
      </vt:variant>
      <vt:variant>
        <vt:i4>1441852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_Toc177394313</vt:lpwstr>
      </vt:variant>
      <vt:variant>
        <vt:i4>1441852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_Toc177394312</vt:lpwstr>
      </vt:variant>
      <vt:variant>
        <vt:i4>1441852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_Toc177394311</vt:lpwstr>
      </vt:variant>
      <vt:variant>
        <vt:i4>1441852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_Toc177394310</vt:lpwstr>
      </vt:variant>
      <vt:variant>
        <vt:i4>1507388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_Toc177394309</vt:lpwstr>
      </vt:variant>
      <vt:variant>
        <vt:i4>1507388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_Toc177394308</vt:lpwstr>
      </vt:variant>
      <vt:variant>
        <vt:i4>1507388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_Toc177394307</vt:lpwstr>
      </vt:variant>
      <vt:variant>
        <vt:i4>1507388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_Toc177394306</vt:lpwstr>
      </vt:variant>
      <vt:variant>
        <vt:i4>1507388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_Toc177394305</vt:lpwstr>
      </vt:variant>
      <vt:variant>
        <vt:i4>1507388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_Toc177394304</vt:lpwstr>
      </vt:variant>
      <vt:variant>
        <vt:i4>1507388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_Toc177394303</vt:lpwstr>
      </vt:variant>
      <vt:variant>
        <vt:i4>1507388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_Toc177394302</vt:lpwstr>
      </vt:variant>
      <vt:variant>
        <vt:i4>1507388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_Toc177394301</vt:lpwstr>
      </vt:variant>
      <vt:variant>
        <vt:i4>1507388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_Toc177394300</vt:lpwstr>
      </vt:variant>
      <vt:variant>
        <vt:i4>1966141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_Toc177394299</vt:lpwstr>
      </vt:variant>
      <vt:variant>
        <vt:i4>1966141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_Toc177394298</vt:lpwstr>
      </vt:variant>
      <vt:variant>
        <vt:i4>1966141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_Toc177394297</vt:lpwstr>
      </vt:variant>
      <vt:variant>
        <vt:i4>1966141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_Toc177394296</vt:lpwstr>
      </vt:variant>
      <vt:variant>
        <vt:i4>1966141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_Toc177394295</vt:lpwstr>
      </vt:variant>
      <vt:variant>
        <vt:i4>1966141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_Toc177394294</vt:lpwstr>
      </vt:variant>
      <vt:variant>
        <vt:i4>1966141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_Toc177394293</vt:lpwstr>
      </vt:variant>
      <vt:variant>
        <vt:i4>1966141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_Toc177394292</vt:lpwstr>
      </vt:variant>
      <vt:variant>
        <vt:i4>1966141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_Toc177394291</vt:lpwstr>
      </vt:variant>
      <vt:variant>
        <vt:i4>1966141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_Toc177394290</vt:lpwstr>
      </vt:variant>
      <vt:variant>
        <vt:i4>2031677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_Toc177394289</vt:lpwstr>
      </vt:variant>
      <vt:variant>
        <vt:i4>2031677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_Toc177394288</vt:lpwstr>
      </vt:variant>
      <vt:variant>
        <vt:i4>2031677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_Toc177394287</vt:lpwstr>
      </vt:variant>
      <vt:variant>
        <vt:i4>2031677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_Toc177394286</vt:lpwstr>
      </vt:variant>
      <vt:variant>
        <vt:i4>2031677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_Toc177394285</vt:lpwstr>
      </vt:variant>
      <vt:variant>
        <vt:i4>2031677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_Toc177394284</vt:lpwstr>
      </vt:variant>
      <vt:variant>
        <vt:i4>2031677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_Toc177394283</vt:lpwstr>
      </vt:variant>
      <vt:variant>
        <vt:i4>2031677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_Toc177394282</vt:lpwstr>
      </vt:variant>
      <vt:variant>
        <vt:i4>2031677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_Toc177394281</vt:lpwstr>
      </vt:variant>
      <vt:variant>
        <vt:i4>2031677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_Toc177394280</vt:lpwstr>
      </vt:variant>
      <vt:variant>
        <vt:i4>1048637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_Toc177394279</vt:lpwstr>
      </vt:variant>
      <vt:variant>
        <vt:i4>1048637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_Toc177394278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1899-12-31T16:00:00Z</cp:lastPrinted>
  <dcterms:created xsi:type="dcterms:W3CDTF">2024-09-24T07:47:00Z</dcterms:created>
  <dcterms:modified xsi:type="dcterms:W3CDTF">2024-09-24T07:47:00Z</dcterms:modified>
</cp:coreProperties>
</file>