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5D3F" w:rsidRPr="00ED1742" w:rsidRDefault="00095D3F" w:rsidP="00643AD4">
      <w:pPr>
        <w:pStyle w:val="af0"/>
        <w:rPr>
          <w:spacing w:val="-10"/>
        </w:rPr>
      </w:pPr>
      <w:bookmarkStart w:id="0" w:name="_GoBack"/>
      <w:bookmarkEnd w:id="0"/>
      <w:r w:rsidRPr="00ED1742">
        <w:rPr>
          <w:rFonts w:hint="eastAsia"/>
          <w:spacing w:val="-10"/>
        </w:rPr>
        <w:t>中央政府前瞻基礎建設計畫第</w:t>
      </w:r>
      <w:r w:rsidRPr="00ED1742">
        <w:rPr>
          <w:spacing w:val="-10"/>
        </w:rPr>
        <w:t>5</w:t>
      </w:r>
      <w:r w:rsidRPr="00ED1742">
        <w:rPr>
          <w:rFonts w:hint="eastAsia"/>
          <w:spacing w:val="-10"/>
        </w:rPr>
        <w:t>期特別預算</w:t>
      </w:r>
      <w:r w:rsidR="00ED1742" w:rsidRPr="00ED1742">
        <w:rPr>
          <w:rFonts w:hint="eastAsia"/>
          <w:spacing w:val="-10"/>
        </w:rPr>
        <w:t>案</w:t>
      </w:r>
      <w:r w:rsidRPr="00ED1742">
        <w:rPr>
          <w:rFonts w:hint="eastAsia"/>
          <w:spacing w:val="-10"/>
        </w:rPr>
        <w:t>評估報告</w:t>
      </w:r>
    </w:p>
    <w:p w:rsidR="00095D3F" w:rsidRDefault="00095D3F" w:rsidP="00643AD4">
      <w:pPr>
        <w:pStyle w:val="ae"/>
        <w:ind w:firstLine="566"/>
      </w:pPr>
      <w:r>
        <w:rPr>
          <w:rFonts w:hint="eastAsia"/>
          <w:lang w:eastAsia="zh-HK"/>
        </w:rPr>
        <w:t>前瞻基礎建設特別條例前經本院於106年7月5日審議通過，以4年為期程(106年度至109年度)，預算上限為新臺幣</w:t>
      </w:r>
      <w:r>
        <w:rPr>
          <w:rFonts w:hint="eastAsia"/>
        </w:rPr>
        <w:t>(以下同)</w:t>
      </w:r>
      <w:r>
        <w:rPr>
          <w:rFonts w:hint="eastAsia"/>
          <w:lang w:eastAsia="zh-HK"/>
        </w:rPr>
        <w:t>4,200億元，期滿後，後續預算及期程，經本院同意後，以不超過前期預算規模及期程為之；前2期已執行3,300億特別預算，包含第1期(106年度至107年度)1,071億元及第2期(108年度至109年度)2,229億元；嗣經109年7月2日本院第10屆第1會期第1次臨時會第2次會議，同意辦理後續特別預算籌編5,100億元(後期4,200億元特別預算及併同前期所餘900億元）</w:t>
      </w:r>
      <w:r>
        <w:rPr>
          <w:rFonts w:hint="eastAsia"/>
        </w:rPr>
        <w:t>，</w:t>
      </w:r>
      <w:r>
        <w:rPr>
          <w:rFonts w:hint="eastAsia"/>
          <w:lang w:eastAsia="zh-HK"/>
        </w:rPr>
        <w:t>並已辦理第3期(110年度至111年度)</w:t>
      </w:r>
      <w:r>
        <w:rPr>
          <w:rFonts w:hint="eastAsia"/>
        </w:rPr>
        <w:t>及</w:t>
      </w:r>
      <w:r w:rsidRPr="009A78AE">
        <w:rPr>
          <w:rFonts w:hint="eastAsia"/>
        </w:rPr>
        <w:t>第4期(112至113年度)</w:t>
      </w:r>
      <w:r>
        <w:rPr>
          <w:rFonts w:hint="eastAsia"/>
          <w:lang w:eastAsia="zh-HK"/>
        </w:rPr>
        <w:t>特別預算</w:t>
      </w:r>
      <w:r>
        <w:rPr>
          <w:rFonts w:hint="eastAsia"/>
        </w:rPr>
        <w:t>，歲出分別編列</w:t>
      </w:r>
      <w:r w:rsidRPr="009A78AE">
        <w:rPr>
          <w:rFonts w:hint="eastAsia"/>
        </w:rPr>
        <w:t>2,298億元</w:t>
      </w:r>
      <w:r>
        <w:rPr>
          <w:rFonts w:hint="eastAsia"/>
        </w:rPr>
        <w:t>及</w:t>
      </w:r>
      <w:r w:rsidRPr="009A78AE">
        <w:rPr>
          <w:rFonts w:hint="eastAsia"/>
        </w:rPr>
        <w:t>2,098</w:t>
      </w:r>
      <w:r>
        <w:rPr>
          <w:rFonts w:hint="eastAsia"/>
        </w:rPr>
        <w:t>億元，合共4</w:t>
      </w:r>
      <w:r>
        <w:t>,396</w:t>
      </w:r>
      <w:r>
        <w:rPr>
          <w:rFonts w:hint="eastAsia"/>
        </w:rPr>
        <w:t>億元。</w:t>
      </w:r>
    </w:p>
    <w:p w:rsidR="00095D3F" w:rsidRDefault="00095D3F" w:rsidP="00643AD4">
      <w:pPr>
        <w:pStyle w:val="ae"/>
        <w:ind w:firstLine="566"/>
        <w:rPr>
          <w:lang w:eastAsia="zh-HK"/>
        </w:rPr>
      </w:pPr>
      <w:r>
        <w:rPr>
          <w:rFonts w:hint="eastAsia"/>
          <w:lang w:eastAsia="zh-HK"/>
        </w:rPr>
        <w:t>本次行政院依上述特別條例賡續編列</w:t>
      </w:r>
      <w:r>
        <w:rPr>
          <w:rFonts w:hint="eastAsia"/>
        </w:rPr>
        <w:t>前瞻基礎建設計畫(以下簡稱前瞻)</w:t>
      </w:r>
      <w:r>
        <w:rPr>
          <w:rFonts w:hint="eastAsia"/>
          <w:lang w:eastAsia="zh-HK"/>
        </w:rPr>
        <w:t>第</w:t>
      </w:r>
      <w:r>
        <w:rPr>
          <w:rFonts w:hint="eastAsia"/>
        </w:rPr>
        <w:t>5</w:t>
      </w:r>
      <w:r>
        <w:rPr>
          <w:rFonts w:hint="eastAsia"/>
          <w:lang w:eastAsia="zh-HK"/>
        </w:rPr>
        <w:t>期特別預算案，</w:t>
      </w:r>
      <w:r>
        <w:rPr>
          <w:rFonts w:hint="eastAsia"/>
        </w:rPr>
        <w:t>實施期程為114年度，</w:t>
      </w:r>
      <w:r>
        <w:rPr>
          <w:rFonts w:hint="eastAsia"/>
          <w:lang w:eastAsia="zh-HK"/>
        </w:rPr>
        <w:t>歲出</w:t>
      </w:r>
      <w:r>
        <w:rPr>
          <w:rFonts w:hint="eastAsia"/>
        </w:rPr>
        <w:t>合計</w:t>
      </w:r>
      <w:r>
        <w:rPr>
          <w:rFonts w:hint="eastAsia"/>
          <w:lang w:eastAsia="zh-HK"/>
        </w:rPr>
        <w:t>編列</w:t>
      </w:r>
      <w:r>
        <w:rPr>
          <w:rFonts w:hint="eastAsia"/>
        </w:rPr>
        <w:t>703</w:t>
      </w:r>
      <w:r>
        <w:rPr>
          <w:rFonts w:hint="eastAsia"/>
          <w:lang w:eastAsia="zh-HK"/>
        </w:rPr>
        <w:t>億</w:t>
      </w:r>
      <w:r>
        <w:rPr>
          <w:rFonts w:hint="eastAsia"/>
        </w:rPr>
        <w:t>5</w:t>
      </w:r>
      <w:r>
        <w:rPr>
          <w:rFonts w:hint="eastAsia"/>
          <w:lang w:eastAsia="zh-HK"/>
        </w:rPr>
        <w:t>萬元，包括「軌道建設」</w:t>
      </w:r>
      <w:r>
        <w:rPr>
          <w:rFonts w:hint="eastAsia"/>
        </w:rPr>
        <w:t>56</w:t>
      </w:r>
      <w:r>
        <w:rPr>
          <w:rFonts w:hint="eastAsia"/>
          <w:lang w:eastAsia="zh-HK"/>
        </w:rPr>
        <w:t>億</w:t>
      </w:r>
      <w:r>
        <w:rPr>
          <w:rFonts w:hint="eastAsia"/>
        </w:rPr>
        <w:t>6</w:t>
      </w:r>
      <w:r>
        <w:rPr>
          <w:rFonts w:hint="eastAsia"/>
          <w:lang w:eastAsia="zh-HK"/>
        </w:rPr>
        <w:t>,</w:t>
      </w:r>
      <w:r>
        <w:rPr>
          <w:rFonts w:hint="eastAsia"/>
        </w:rPr>
        <w:t>410</w:t>
      </w:r>
      <w:r>
        <w:rPr>
          <w:rFonts w:hint="eastAsia"/>
          <w:lang w:eastAsia="zh-HK"/>
        </w:rPr>
        <w:t>萬元、「水環境建設」</w:t>
      </w:r>
      <w:r>
        <w:rPr>
          <w:rFonts w:hint="eastAsia"/>
        </w:rPr>
        <w:t>217</w:t>
      </w:r>
      <w:r>
        <w:rPr>
          <w:rFonts w:hint="eastAsia"/>
          <w:lang w:eastAsia="zh-HK"/>
        </w:rPr>
        <w:t>億</w:t>
      </w:r>
      <w:r>
        <w:rPr>
          <w:rFonts w:hint="eastAsia"/>
        </w:rPr>
        <w:t>9</w:t>
      </w:r>
      <w:r>
        <w:rPr>
          <w:rFonts w:hint="eastAsia"/>
          <w:lang w:eastAsia="zh-HK"/>
        </w:rPr>
        <w:t>,</w:t>
      </w:r>
      <w:r>
        <w:rPr>
          <w:rFonts w:hint="eastAsia"/>
        </w:rPr>
        <w:t>710</w:t>
      </w:r>
      <w:r>
        <w:rPr>
          <w:rFonts w:hint="eastAsia"/>
          <w:lang w:eastAsia="zh-HK"/>
        </w:rPr>
        <w:t>萬元、「綠能建設」</w:t>
      </w:r>
      <w:r>
        <w:rPr>
          <w:rFonts w:hint="eastAsia"/>
        </w:rPr>
        <w:t>31</w:t>
      </w:r>
      <w:r>
        <w:rPr>
          <w:rFonts w:hint="eastAsia"/>
          <w:lang w:eastAsia="zh-HK"/>
        </w:rPr>
        <w:t>億</w:t>
      </w:r>
      <w:r>
        <w:rPr>
          <w:rFonts w:hint="eastAsia"/>
        </w:rPr>
        <w:t>5</w:t>
      </w:r>
      <w:r>
        <w:rPr>
          <w:rFonts w:hint="eastAsia"/>
          <w:lang w:eastAsia="zh-HK"/>
        </w:rPr>
        <w:t>,</w:t>
      </w:r>
      <w:r>
        <w:rPr>
          <w:rFonts w:hint="eastAsia"/>
        </w:rPr>
        <w:t>700</w:t>
      </w:r>
      <w:r>
        <w:rPr>
          <w:rFonts w:hint="eastAsia"/>
          <w:lang w:eastAsia="zh-HK"/>
        </w:rPr>
        <w:t>萬元、「數位建設」</w:t>
      </w:r>
      <w:r>
        <w:rPr>
          <w:rFonts w:hint="eastAsia"/>
        </w:rPr>
        <w:t>123</w:t>
      </w:r>
      <w:r>
        <w:rPr>
          <w:rFonts w:hint="eastAsia"/>
          <w:lang w:eastAsia="zh-HK"/>
        </w:rPr>
        <w:t>億</w:t>
      </w:r>
      <w:r>
        <w:rPr>
          <w:rFonts w:hint="eastAsia"/>
        </w:rPr>
        <w:t>9</w:t>
      </w:r>
      <w:r>
        <w:rPr>
          <w:rFonts w:hint="eastAsia"/>
          <w:lang w:eastAsia="zh-HK"/>
        </w:rPr>
        <w:t>,</w:t>
      </w:r>
      <w:r>
        <w:rPr>
          <w:rFonts w:hint="eastAsia"/>
        </w:rPr>
        <w:t>102</w:t>
      </w:r>
      <w:r>
        <w:rPr>
          <w:rFonts w:hint="eastAsia"/>
          <w:lang w:eastAsia="zh-HK"/>
        </w:rPr>
        <w:t>萬元、「城鄉建設」</w:t>
      </w:r>
      <w:r>
        <w:rPr>
          <w:rFonts w:hint="eastAsia"/>
        </w:rPr>
        <w:t>221</w:t>
      </w:r>
      <w:r>
        <w:rPr>
          <w:rFonts w:hint="eastAsia"/>
          <w:lang w:eastAsia="zh-HK"/>
        </w:rPr>
        <w:t>億</w:t>
      </w:r>
      <w:r>
        <w:rPr>
          <w:rFonts w:hint="eastAsia"/>
        </w:rPr>
        <w:t>4</w:t>
      </w:r>
      <w:r>
        <w:rPr>
          <w:rFonts w:hint="eastAsia"/>
          <w:lang w:eastAsia="zh-HK"/>
        </w:rPr>
        <w:t>,</w:t>
      </w:r>
      <w:r>
        <w:rPr>
          <w:rFonts w:hint="eastAsia"/>
        </w:rPr>
        <w:t>641</w:t>
      </w:r>
      <w:r>
        <w:rPr>
          <w:rFonts w:hint="eastAsia"/>
          <w:lang w:eastAsia="zh-HK"/>
        </w:rPr>
        <w:t>萬元、</w:t>
      </w:r>
      <w:r>
        <w:rPr>
          <w:rFonts w:hint="eastAsia"/>
        </w:rPr>
        <w:t>「因應少子化友善育兒空間建設」4億7</w:t>
      </w:r>
      <w:r>
        <w:t>,244</w:t>
      </w:r>
      <w:r>
        <w:rPr>
          <w:rFonts w:hint="eastAsia"/>
        </w:rPr>
        <w:t>萬元、</w:t>
      </w:r>
      <w:r>
        <w:rPr>
          <w:rFonts w:hint="eastAsia"/>
          <w:lang w:eastAsia="zh-HK"/>
        </w:rPr>
        <w:t>「食品安全建設」1</w:t>
      </w:r>
      <w:r>
        <w:rPr>
          <w:rFonts w:hint="eastAsia"/>
        </w:rPr>
        <w:t>3</w:t>
      </w:r>
      <w:r>
        <w:rPr>
          <w:rFonts w:hint="eastAsia"/>
          <w:lang w:eastAsia="zh-HK"/>
        </w:rPr>
        <w:t>億</w:t>
      </w:r>
      <w:r>
        <w:rPr>
          <w:rFonts w:hint="eastAsia"/>
        </w:rPr>
        <w:t>5,</w:t>
      </w:r>
      <w:r>
        <w:t>000</w:t>
      </w:r>
      <w:r>
        <w:rPr>
          <w:rFonts w:hint="eastAsia"/>
          <w:lang w:eastAsia="zh-HK"/>
        </w:rPr>
        <w:t>萬元及「人才培育促進就業建設」</w:t>
      </w:r>
      <w:r>
        <w:rPr>
          <w:rFonts w:hint="eastAsia"/>
        </w:rPr>
        <w:t>3</w:t>
      </w:r>
      <w:r>
        <w:t>3</w:t>
      </w:r>
      <w:r>
        <w:rPr>
          <w:rFonts w:hint="eastAsia"/>
          <w:lang w:eastAsia="zh-HK"/>
        </w:rPr>
        <w:t>億</w:t>
      </w:r>
      <w:r>
        <w:rPr>
          <w:rFonts w:hint="eastAsia"/>
        </w:rPr>
        <w:t>2</w:t>
      </w:r>
      <w:r>
        <w:rPr>
          <w:rFonts w:hint="eastAsia"/>
          <w:lang w:eastAsia="zh-HK"/>
        </w:rPr>
        <w:t>,</w:t>
      </w:r>
      <w:r>
        <w:rPr>
          <w:lang w:eastAsia="zh-HK"/>
        </w:rPr>
        <w:t>198</w:t>
      </w:r>
      <w:r>
        <w:rPr>
          <w:rFonts w:hint="eastAsia"/>
          <w:lang w:eastAsia="zh-HK"/>
        </w:rPr>
        <w:t>萬元，上述所需財源均以舉借債務支應。謹就各機關歲出預算編列情形分別評估如下：</w:t>
      </w:r>
    </w:p>
    <w:p w:rsidR="00530606" w:rsidRPr="00BB5484" w:rsidRDefault="00530606" w:rsidP="00643AD4">
      <w:pPr>
        <w:pStyle w:val="144"/>
        <w:ind w:left="567" w:hanging="567"/>
      </w:pPr>
      <w:bookmarkStart w:id="1" w:name="_Toc178151192"/>
      <w:r w:rsidRPr="00BB5484">
        <w:rPr>
          <w:rFonts w:hint="eastAsia"/>
        </w:rPr>
        <w:t>第</w:t>
      </w:r>
      <w:r>
        <w:rPr>
          <w:rFonts w:hint="eastAsia"/>
        </w:rPr>
        <w:t>7</w:t>
      </w:r>
      <w:r w:rsidRPr="00BB5484">
        <w:rPr>
          <w:rFonts w:hint="eastAsia"/>
        </w:rPr>
        <w:t>款</w:t>
      </w:r>
      <w:r w:rsidRPr="00BB5484">
        <w:rPr>
          <w:rFonts w:hAnsi="標楷體" w:hint="eastAsia"/>
        </w:rPr>
        <w:t>、</w:t>
      </w:r>
      <w:r w:rsidRPr="00BB5484">
        <w:rPr>
          <w:rFonts w:hint="eastAsia"/>
        </w:rPr>
        <w:t>交通部主管</w:t>
      </w:r>
      <w:bookmarkEnd w:id="1"/>
    </w:p>
    <w:p w:rsidR="00530606" w:rsidRPr="00E6680D" w:rsidRDefault="00530606" w:rsidP="00643AD4">
      <w:pPr>
        <w:ind w:leftChars="0" w:left="0" w:firstLine="566"/>
      </w:pPr>
      <w:r w:rsidRPr="000A2B4B">
        <w:rPr>
          <w:rFonts w:hint="eastAsia"/>
        </w:rPr>
        <w:t>前瞻第</w:t>
      </w:r>
      <w:r>
        <w:rPr>
          <w:rFonts w:hint="eastAsia"/>
        </w:rPr>
        <w:t>5</w:t>
      </w:r>
      <w:r w:rsidRPr="000A2B4B">
        <w:rPr>
          <w:rFonts w:hint="eastAsia"/>
        </w:rPr>
        <w:t>期特別預算案交通部</w:t>
      </w:r>
      <w:r>
        <w:rPr>
          <w:rFonts w:hint="eastAsia"/>
        </w:rPr>
        <w:t>主管編2</w:t>
      </w:r>
      <w:r>
        <w:t>3</w:t>
      </w:r>
      <w:r>
        <w:rPr>
          <w:rFonts w:hint="eastAsia"/>
        </w:rPr>
        <w:t>項計畫、預算</w:t>
      </w:r>
      <w:r>
        <w:t>144.57</w:t>
      </w:r>
      <w:r>
        <w:rPr>
          <w:rFonts w:hint="eastAsia"/>
        </w:rPr>
        <w:t>億元，</w:t>
      </w:r>
      <w:r w:rsidRPr="00E6680D">
        <w:rPr>
          <w:rFonts w:hint="eastAsia"/>
        </w:rPr>
        <w:t>包括</w:t>
      </w:r>
      <w:r w:rsidRPr="00E6680D">
        <w:rPr>
          <w:rFonts w:hAnsi="標楷體" w:hint="eastAsia"/>
        </w:rPr>
        <w:t>「</w:t>
      </w:r>
      <w:r w:rsidRPr="00E6680D">
        <w:rPr>
          <w:rFonts w:hint="eastAsia"/>
        </w:rPr>
        <w:t>軌道建設</w:t>
      </w:r>
      <w:r w:rsidRPr="00E6680D">
        <w:rPr>
          <w:rFonts w:hAnsi="標楷體" w:hint="eastAsia"/>
        </w:rPr>
        <w:t>」</w:t>
      </w:r>
      <w:r>
        <w:rPr>
          <w:rFonts w:hAnsi="標楷體"/>
        </w:rPr>
        <w:t>56.64</w:t>
      </w:r>
      <w:r w:rsidRPr="00E6680D">
        <w:rPr>
          <w:rFonts w:hAnsi="標楷體" w:hint="eastAsia"/>
        </w:rPr>
        <w:t>億元</w:t>
      </w:r>
      <w:r w:rsidRPr="00E6680D">
        <w:rPr>
          <w:rFonts w:hint="eastAsia"/>
        </w:rPr>
        <w:t>、</w:t>
      </w:r>
      <w:r w:rsidRPr="00E6680D">
        <w:rPr>
          <w:rFonts w:hAnsi="標楷體" w:hint="eastAsia"/>
        </w:rPr>
        <w:t>「</w:t>
      </w:r>
      <w:r w:rsidRPr="00E6680D">
        <w:rPr>
          <w:rFonts w:hint="eastAsia"/>
        </w:rPr>
        <w:t>水環境建設</w:t>
      </w:r>
      <w:r w:rsidRPr="00E6680D">
        <w:rPr>
          <w:rFonts w:hAnsi="標楷體" w:hint="eastAsia"/>
        </w:rPr>
        <w:t>」</w:t>
      </w:r>
      <w:r>
        <w:rPr>
          <w:rFonts w:hAnsi="標楷體" w:hint="eastAsia"/>
        </w:rPr>
        <w:t>2</w:t>
      </w:r>
      <w:r>
        <w:rPr>
          <w:rFonts w:hAnsi="標楷體"/>
        </w:rPr>
        <w:t>.51</w:t>
      </w:r>
      <w:r w:rsidRPr="00E6680D">
        <w:rPr>
          <w:rFonts w:hint="eastAsia"/>
        </w:rPr>
        <w:t>億元、</w:t>
      </w:r>
      <w:r w:rsidRPr="00E6680D">
        <w:rPr>
          <w:rFonts w:hAnsi="標楷體" w:hint="eastAsia"/>
        </w:rPr>
        <w:t>「</w:t>
      </w:r>
      <w:r w:rsidRPr="00E6680D">
        <w:rPr>
          <w:rFonts w:hint="eastAsia"/>
        </w:rPr>
        <w:t>綠能建設</w:t>
      </w:r>
      <w:r w:rsidRPr="00E6680D">
        <w:rPr>
          <w:rFonts w:hAnsi="標楷體" w:hint="eastAsia"/>
        </w:rPr>
        <w:t>」1</w:t>
      </w:r>
      <w:r>
        <w:rPr>
          <w:rFonts w:hAnsi="標楷體"/>
        </w:rPr>
        <w:t>.55</w:t>
      </w:r>
      <w:r w:rsidRPr="00E6680D">
        <w:rPr>
          <w:rFonts w:hAnsi="標楷體" w:hint="eastAsia"/>
        </w:rPr>
        <w:t>億元</w:t>
      </w:r>
      <w:r w:rsidRPr="00E6680D">
        <w:rPr>
          <w:rFonts w:hint="eastAsia"/>
        </w:rPr>
        <w:t>、「數位建設</w:t>
      </w:r>
      <w:r>
        <w:rPr>
          <w:rFonts w:hint="eastAsia"/>
        </w:rPr>
        <w:t>」6</w:t>
      </w:r>
      <w:r>
        <w:t>.88</w:t>
      </w:r>
      <w:r w:rsidRPr="00E6680D">
        <w:rPr>
          <w:rFonts w:hint="eastAsia"/>
        </w:rPr>
        <w:t>億元及</w:t>
      </w:r>
      <w:r w:rsidRPr="00E6680D">
        <w:rPr>
          <w:rFonts w:hAnsi="標楷體" w:hint="eastAsia"/>
        </w:rPr>
        <w:t>「</w:t>
      </w:r>
      <w:r w:rsidRPr="00E6680D">
        <w:rPr>
          <w:rFonts w:hint="eastAsia"/>
        </w:rPr>
        <w:t>城鄉建設</w:t>
      </w:r>
      <w:r w:rsidRPr="00E6680D">
        <w:rPr>
          <w:rFonts w:hAnsi="標楷體" w:hint="eastAsia"/>
        </w:rPr>
        <w:t>」</w:t>
      </w:r>
      <w:r>
        <w:rPr>
          <w:rFonts w:hAnsi="標楷體"/>
        </w:rPr>
        <w:t>76.99</w:t>
      </w:r>
      <w:r w:rsidRPr="00E6680D">
        <w:rPr>
          <w:rFonts w:hint="eastAsia"/>
        </w:rPr>
        <w:t>億元(詳表1)</w:t>
      </w:r>
      <w:r>
        <w:rPr>
          <w:rFonts w:hint="eastAsia"/>
        </w:rPr>
        <w:t>，其中各機關編列金額如下：交通部2</w:t>
      </w:r>
      <w:r>
        <w:t>7.35</w:t>
      </w:r>
      <w:r>
        <w:rPr>
          <w:rFonts w:hint="eastAsia"/>
        </w:rPr>
        <w:t>億元、</w:t>
      </w:r>
      <w:r w:rsidRPr="000A2B4B">
        <w:rPr>
          <w:rFonts w:hint="eastAsia"/>
        </w:rPr>
        <w:t>中央氣象</w:t>
      </w:r>
      <w:r>
        <w:rPr>
          <w:rFonts w:hint="eastAsia"/>
        </w:rPr>
        <w:t>署1</w:t>
      </w:r>
      <w:r>
        <w:t>.16</w:t>
      </w:r>
      <w:r>
        <w:rPr>
          <w:rFonts w:hint="eastAsia"/>
        </w:rPr>
        <w:t>億元</w:t>
      </w:r>
      <w:r w:rsidRPr="000A2B4B">
        <w:rPr>
          <w:rFonts w:hint="eastAsia"/>
        </w:rPr>
        <w:t>、觀光</w:t>
      </w:r>
      <w:r>
        <w:rPr>
          <w:rFonts w:hint="eastAsia"/>
        </w:rPr>
        <w:t>署</w:t>
      </w:r>
      <w:r w:rsidRPr="000A2B4B">
        <w:rPr>
          <w:rFonts w:hint="eastAsia"/>
        </w:rPr>
        <w:t>及所屬</w:t>
      </w:r>
      <w:r>
        <w:rPr>
          <w:rFonts w:hint="eastAsia"/>
        </w:rPr>
        <w:t>5</w:t>
      </w:r>
      <w:r>
        <w:t>.29</w:t>
      </w:r>
      <w:r>
        <w:rPr>
          <w:rFonts w:hint="eastAsia"/>
        </w:rPr>
        <w:t>億元</w:t>
      </w:r>
      <w:r w:rsidRPr="000A2B4B">
        <w:rPr>
          <w:rFonts w:hint="eastAsia"/>
        </w:rPr>
        <w:t>、運輸研究所</w:t>
      </w:r>
      <w:r>
        <w:rPr>
          <w:rFonts w:hint="eastAsia"/>
        </w:rPr>
        <w:t>0</w:t>
      </w:r>
      <w:r>
        <w:t>.07</w:t>
      </w:r>
      <w:r>
        <w:rPr>
          <w:rFonts w:hint="eastAsia"/>
        </w:rPr>
        <w:t>億元、</w:t>
      </w:r>
      <w:r w:rsidRPr="000A2B4B">
        <w:rPr>
          <w:rFonts w:hint="eastAsia"/>
        </w:rPr>
        <w:t>公路總局及所屬</w:t>
      </w:r>
      <w:r>
        <w:rPr>
          <w:rFonts w:hint="eastAsia"/>
        </w:rPr>
        <w:t>7</w:t>
      </w:r>
      <w:r>
        <w:t>3.59</w:t>
      </w:r>
      <w:r>
        <w:rPr>
          <w:rFonts w:hint="eastAsia"/>
        </w:rPr>
        <w:t>億元</w:t>
      </w:r>
      <w:r w:rsidRPr="000A2B4B">
        <w:rPr>
          <w:rFonts w:hint="eastAsia"/>
        </w:rPr>
        <w:t>、鐵道局及所屬</w:t>
      </w:r>
      <w:r>
        <w:rPr>
          <w:rFonts w:hint="eastAsia"/>
        </w:rPr>
        <w:t>3</w:t>
      </w:r>
      <w:r>
        <w:t>6.32</w:t>
      </w:r>
      <w:r>
        <w:rPr>
          <w:rFonts w:hint="eastAsia"/>
        </w:rPr>
        <w:t>億元及航港局0</w:t>
      </w:r>
      <w:r>
        <w:t>.79</w:t>
      </w:r>
      <w:r>
        <w:rPr>
          <w:rFonts w:hint="eastAsia"/>
        </w:rPr>
        <w:t>億元，</w:t>
      </w:r>
      <w:r w:rsidRPr="00ED16F1">
        <w:rPr>
          <w:rFonts w:hint="eastAsia"/>
        </w:rPr>
        <w:t>謹</w:t>
      </w:r>
      <w:r>
        <w:rPr>
          <w:rFonts w:hint="eastAsia"/>
        </w:rPr>
        <w:t>評</w:t>
      </w:r>
      <w:r>
        <w:rPr>
          <w:rFonts w:hint="eastAsia"/>
        </w:rPr>
        <w:lastRenderedPageBreak/>
        <w:t>析如下</w:t>
      </w:r>
      <w:r w:rsidRPr="00ED16F1">
        <w:rPr>
          <w:rFonts w:hint="eastAsia"/>
        </w:rPr>
        <w:t>：</w:t>
      </w:r>
    </w:p>
    <w:p w:rsidR="00530606" w:rsidRDefault="00530606" w:rsidP="00643AD4">
      <w:pPr>
        <w:pStyle w:val="aa"/>
        <w:ind w:leftChars="0" w:left="2021" w:hangingChars="713" w:hanging="2021"/>
        <w:rPr>
          <w:sz w:val="24"/>
          <w:szCs w:val="24"/>
        </w:rPr>
      </w:pPr>
      <w:r w:rsidRPr="000D1B51">
        <w:rPr>
          <w:rFonts w:hint="eastAsia"/>
          <w:b/>
        </w:rPr>
        <w:t xml:space="preserve">表1  </w:t>
      </w:r>
      <w:r w:rsidRPr="00B40E5E">
        <w:rPr>
          <w:rFonts w:hint="eastAsia"/>
          <w:b/>
        </w:rPr>
        <w:t>前瞻第</w:t>
      </w:r>
      <w:r>
        <w:rPr>
          <w:rFonts w:hint="eastAsia"/>
          <w:b/>
        </w:rPr>
        <w:t>5</w:t>
      </w:r>
      <w:r w:rsidRPr="00B40E5E">
        <w:rPr>
          <w:rFonts w:hint="eastAsia"/>
          <w:b/>
        </w:rPr>
        <w:t>期特別預算案</w:t>
      </w:r>
      <w:r>
        <w:rPr>
          <w:rFonts w:hint="eastAsia"/>
          <w:b/>
        </w:rPr>
        <w:t xml:space="preserve">交通部主管編列計畫表  </w:t>
      </w:r>
      <w:r w:rsidRPr="002D6448">
        <w:rPr>
          <w:rFonts w:hint="eastAsia"/>
          <w:sz w:val="24"/>
          <w:szCs w:val="24"/>
        </w:rPr>
        <w:t>單位：新臺幣千元</w:t>
      </w:r>
    </w:p>
    <w:tbl>
      <w:tblPr>
        <w:tblW w:w="8514"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59"/>
        <w:gridCol w:w="300"/>
        <w:gridCol w:w="1268"/>
        <w:gridCol w:w="5111"/>
        <w:gridCol w:w="1276"/>
      </w:tblGrid>
      <w:tr w:rsidR="00530606" w:rsidRPr="00F71EDC" w:rsidTr="00643AD4">
        <w:trPr>
          <w:trHeight w:val="400"/>
          <w:tblHeader/>
        </w:trPr>
        <w:tc>
          <w:tcPr>
            <w:tcW w:w="559" w:type="dxa"/>
            <w:vAlign w:val="center"/>
          </w:tcPr>
          <w:p w:rsidR="00530606" w:rsidRPr="00F71EDC" w:rsidRDefault="00530606" w:rsidP="00643AD4">
            <w:pPr>
              <w:snapToGrid w:val="0"/>
              <w:spacing w:line="240" w:lineRule="auto"/>
              <w:ind w:leftChars="0" w:left="0" w:firstLineChars="0" w:firstLine="0"/>
              <w:jc w:val="center"/>
              <w:rPr>
                <w:b/>
                <w:snapToGrid/>
                <w:sz w:val="24"/>
              </w:rPr>
            </w:pPr>
            <w:r w:rsidRPr="00F71EDC">
              <w:rPr>
                <w:rFonts w:hint="eastAsia"/>
                <w:b/>
                <w:snapToGrid/>
                <w:sz w:val="24"/>
              </w:rPr>
              <w:t>類別</w:t>
            </w:r>
          </w:p>
        </w:tc>
        <w:tc>
          <w:tcPr>
            <w:tcW w:w="300" w:type="dxa"/>
            <w:shd w:val="clear" w:color="auto" w:fill="auto"/>
            <w:vAlign w:val="center"/>
            <w:hideMark/>
          </w:tcPr>
          <w:p w:rsidR="00530606" w:rsidRPr="00F71EDC" w:rsidRDefault="00530606" w:rsidP="00643AD4">
            <w:pPr>
              <w:snapToGrid w:val="0"/>
              <w:spacing w:line="240" w:lineRule="auto"/>
              <w:ind w:leftChars="0" w:left="0" w:firstLineChars="0" w:firstLine="0"/>
              <w:jc w:val="center"/>
              <w:rPr>
                <w:b/>
                <w:snapToGrid/>
                <w:sz w:val="24"/>
              </w:rPr>
            </w:pPr>
            <w:r w:rsidRPr="00F71EDC">
              <w:rPr>
                <w:b/>
                <w:snapToGrid/>
                <w:sz w:val="24"/>
              </w:rPr>
              <w:t>編號</w:t>
            </w:r>
          </w:p>
        </w:tc>
        <w:tc>
          <w:tcPr>
            <w:tcW w:w="1268" w:type="dxa"/>
            <w:shd w:val="clear" w:color="auto" w:fill="auto"/>
            <w:vAlign w:val="center"/>
            <w:hideMark/>
          </w:tcPr>
          <w:p w:rsidR="00530606" w:rsidRPr="00F71EDC" w:rsidRDefault="00530606" w:rsidP="00643AD4">
            <w:pPr>
              <w:snapToGrid w:val="0"/>
              <w:spacing w:line="240" w:lineRule="auto"/>
              <w:ind w:leftChars="0" w:left="0" w:firstLineChars="0" w:firstLine="0"/>
              <w:jc w:val="center"/>
              <w:rPr>
                <w:b/>
                <w:snapToGrid/>
                <w:sz w:val="24"/>
              </w:rPr>
            </w:pPr>
            <w:r w:rsidRPr="00F71EDC">
              <w:rPr>
                <w:rFonts w:hint="eastAsia"/>
                <w:b/>
                <w:snapToGrid/>
                <w:sz w:val="24"/>
              </w:rPr>
              <w:t>機關</w:t>
            </w:r>
            <w:r>
              <w:rPr>
                <w:rFonts w:hint="eastAsia"/>
                <w:b/>
                <w:snapToGrid/>
                <w:sz w:val="24"/>
              </w:rPr>
              <w:t>別</w:t>
            </w:r>
          </w:p>
        </w:tc>
        <w:tc>
          <w:tcPr>
            <w:tcW w:w="5111" w:type="dxa"/>
            <w:shd w:val="clear" w:color="auto" w:fill="auto"/>
            <w:vAlign w:val="center"/>
            <w:hideMark/>
          </w:tcPr>
          <w:p w:rsidR="00530606" w:rsidRPr="00F71EDC" w:rsidRDefault="00530606" w:rsidP="00643AD4">
            <w:pPr>
              <w:snapToGrid w:val="0"/>
              <w:spacing w:line="240" w:lineRule="auto"/>
              <w:ind w:leftChars="0" w:left="0" w:firstLineChars="0" w:firstLine="0"/>
              <w:jc w:val="center"/>
              <w:rPr>
                <w:b/>
                <w:snapToGrid/>
                <w:sz w:val="24"/>
              </w:rPr>
            </w:pPr>
            <w:r w:rsidRPr="00F71EDC">
              <w:rPr>
                <w:rFonts w:hint="eastAsia"/>
                <w:b/>
                <w:snapToGrid/>
                <w:sz w:val="24"/>
              </w:rPr>
              <w:t>計畫名稱</w:t>
            </w:r>
          </w:p>
        </w:tc>
        <w:tc>
          <w:tcPr>
            <w:tcW w:w="1276" w:type="dxa"/>
            <w:shd w:val="clear" w:color="auto" w:fill="auto"/>
            <w:vAlign w:val="center"/>
            <w:hideMark/>
          </w:tcPr>
          <w:p w:rsidR="00530606" w:rsidRPr="00F71EDC" w:rsidRDefault="00530606" w:rsidP="00643AD4">
            <w:pPr>
              <w:snapToGrid w:val="0"/>
              <w:spacing w:line="240" w:lineRule="auto"/>
              <w:ind w:leftChars="0" w:left="0" w:firstLineChars="0" w:firstLine="0"/>
              <w:jc w:val="center"/>
              <w:rPr>
                <w:b/>
                <w:snapToGrid/>
                <w:sz w:val="24"/>
              </w:rPr>
            </w:pPr>
            <w:r w:rsidRPr="00F71EDC">
              <w:rPr>
                <w:rFonts w:hint="eastAsia"/>
                <w:b/>
                <w:snapToGrid/>
                <w:sz w:val="24"/>
              </w:rPr>
              <w:t>金額</w:t>
            </w:r>
          </w:p>
        </w:tc>
      </w:tr>
      <w:tr w:rsidR="00530606" w:rsidRPr="00F71EDC" w:rsidTr="00643AD4">
        <w:trPr>
          <w:trHeight w:val="375"/>
        </w:trPr>
        <w:tc>
          <w:tcPr>
            <w:tcW w:w="559" w:type="dxa"/>
            <w:vMerge w:val="restart"/>
            <w:vAlign w:val="center"/>
          </w:tcPr>
          <w:p w:rsidR="00530606" w:rsidRPr="00F71EDC" w:rsidRDefault="00530606" w:rsidP="00643AD4">
            <w:pPr>
              <w:snapToGrid w:val="0"/>
              <w:spacing w:line="240" w:lineRule="auto"/>
              <w:ind w:leftChars="0" w:left="0" w:firstLineChars="0" w:firstLine="0"/>
              <w:jc w:val="center"/>
              <w:rPr>
                <w:b/>
                <w:snapToGrid/>
                <w:sz w:val="24"/>
              </w:rPr>
            </w:pPr>
            <w:r w:rsidRPr="00F71EDC">
              <w:rPr>
                <w:rFonts w:hint="eastAsia"/>
                <w:b/>
                <w:snapToGrid/>
                <w:sz w:val="24"/>
              </w:rPr>
              <w:t>軌道建設</w:t>
            </w:r>
          </w:p>
        </w:tc>
        <w:tc>
          <w:tcPr>
            <w:tcW w:w="300"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1</w:t>
            </w:r>
          </w:p>
        </w:tc>
        <w:tc>
          <w:tcPr>
            <w:tcW w:w="1268" w:type="dxa"/>
            <w:vMerge w:val="restart"/>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交通部</w:t>
            </w:r>
          </w:p>
        </w:tc>
        <w:tc>
          <w:tcPr>
            <w:tcW w:w="5111" w:type="dxa"/>
            <w:shd w:val="clear" w:color="auto" w:fill="auto"/>
            <w:vAlign w:val="center"/>
            <w:hideMark/>
          </w:tcPr>
          <w:p w:rsidR="00530606" w:rsidRPr="00F71EDC" w:rsidRDefault="00530606" w:rsidP="00643AD4">
            <w:pPr>
              <w:snapToGrid w:val="0"/>
              <w:spacing w:line="240" w:lineRule="auto"/>
              <w:ind w:leftChars="0" w:left="0" w:firstLineChars="0" w:firstLine="0"/>
              <w:jc w:val="left"/>
              <w:rPr>
                <w:snapToGrid/>
                <w:sz w:val="24"/>
              </w:rPr>
            </w:pPr>
            <w:r w:rsidRPr="00F71EDC">
              <w:rPr>
                <w:rFonts w:hint="eastAsia"/>
                <w:snapToGrid/>
                <w:sz w:val="24"/>
              </w:rPr>
              <w:t>淡海輕軌運輸系統</w:t>
            </w:r>
          </w:p>
        </w:tc>
        <w:tc>
          <w:tcPr>
            <w:tcW w:w="1276" w:type="dxa"/>
            <w:shd w:val="clear" w:color="auto" w:fill="auto"/>
            <w:noWrap/>
            <w:vAlign w:val="center"/>
            <w:hideMark/>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164,000</w:t>
            </w:r>
          </w:p>
        </w:tc>
      </w:tr>
      <w:tr w:rsidR="00530606" w:rsidRPr="00F71EDC" w:rsidTr="00643AD4">
        <w:trPr>
          <w:trHeight w:val="680"/>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300"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2</w:t>
            </w:r>
          </w:p>
        </w:tc>
        <w:tc>
          <w:tcPr>
            <w:tcW w:w="1268" w:type="dxa"/>
            <w:vMerge/>
            <w:shd w:val="clear" w:color="auto" w:fill="auto"/>
            <w:noWrap/>
            <w:vAlign w:val="center"/>
          </w:tcPr>
          <w:p w:rsidR="00530606" w:rsidRPr="00F71EDC" w:rsidRDefault="00530606" w:rsidP="00643AD4">
            <w:pPr>
              <w:snapToGrid w:val="0"/>
              <w:spacing w:line="240" w:lineRule="auto"/>
              <w:ind w:leftChars="0" w:left="0" w:firstLineChars="0" w:firstLine="0"/>
              <w:jc w:val="center"/>
              <w:rPr>
                <w:snapToGrid/>
                <w:sz w:val="24"/>
              </w:rPr>
            </w:pPr>
          </w:p>
        </w:tc>
        <w:tc>
          <w:tcPr>
            <w:tcW w:w="5111" w:type="dxa"/>
            <w:shd w:val="clear" w:color="auto" w:fill="auto"/>
            <w:vAlign w:val="center"/>
            <w:hideMark/>
          </w:tcPr>
          <w:p w:rsidR="00530606" w:rsidRPr="00F71EDC" w:rsidRDefault="00530606" w:rsidP="00643AD4">
            <w:pPr>
              <w:snapToGrid w:val="0"/>
              <w:spacing w:line="240" w:lineRule="auto"/>
              <w:ind w:leftChars="0" w:left="0" w:firstLineChars="0" w:firstLine="0"/>
              <w:jc w:val="left"/>
              <w:rPr>
                <w:snapToGrid/>
                <w:sz w:val="24"/>
              </w:rPr>
            </w:pPr>
            <w:r w:rsidRPr="00F71EDC">
              <w:rPr>
                <w:rFonts w:hint="eastAsia"/>
                <w:snapToGrid/>
                <w:sz w:val="24"/>
              </w:rPr>
              <w:t>臺北都會區大眾捷運系統萬大－中和－樹林線規劃報告書暨周邊土地發展計畫（第二期工程）</w:t>
            </w:r>
          </w:p>
        </w:tc>
        <w:tc>
          <w:tcPr>
            <w:tcW w:w="1276" w:type="dxa"/>
            <w:shd w:val="clear" w:color="auto" w:fill="auto"/>
            <w:noWrap/>
            <w:vAlign w:val="center"/>
            <w:hideMark/>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900,000</w:t>
            </w:r>
          </w:p>
        </w:tc>
      </w:tr>
      <w:tr w:rsidR="00530606" w:rsidRPr="00F71EDC" w:rsidTr="00643AD4">
        <w:trPr>
          <w:trHeight w:val="680"/>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300"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3</w:t>
            </w:r>
          </w:p>
        </w:tc>
        <w:tc>
          <w:tcPr>
            <w:tcW w:w="1268" w:type="dxa"/>
            <w:vMerge/>
            <w:shd w:val="clear" w:color="auto" w:fill="auto"/>
            <w:noWrap/>
            <w:vAlign w:val="center"/>
          </w:tcPr>
          <w:p w:rsidR="00530606" w:rsidRPr="00F71EDC" w:rsidRDefault="00530606" w:rsidP="00643AD4">
            <w:pPr>
              <w:snapToGrid w:val="0"/>
              <w:spacing w:line="240" w:lineRule="auto"/>
              <w:ind w:leftChars="0" w:left="0" w:firstLineChars="0" w:firstLine="0"/>
              <w:jc w:val="center"/>
              <w:rPr>
                <w:snapToGrid/>
                <w:sz w:val="24"/>
              </w:rPr>
            </w:pPr>
          </w:p>
        </w:tc>
        <w:tc>
          <w:tcPr>
            <w:tcW w:w="5111" w:type="dxa"/>
            <w:shd w:val="clear" w:color="auto" w:fill="auto"/>
            <w:vAlign w:val="center"/>
            <w:hideMark/>
          </w:tcPr>
          <w:p w:rsidR="00530606" w:rsidRPr="00F71EDC" w:rsidRDefault="00530606" w:rsidP="00643AD4">
            <w:pPr>
              <w:snapToGrid w:val="0"/>
              <w:spacing w:line="240" w:lineRule="auto"/>
              <w:ind w:leftChars="0" w:left="0" w:rightChars="-7" w:right="-20" w:firstLineChars="0" w:firstLine="0"/>
              <w:jc w:val="left"/>
              <w:rPr>
                <w:snapToGrid/>
                <w:sz w:val="24"/>
              </w:rPr>
            </w:pPr>
            <w:r w:rsidRPr="00F71EDC">
              <w:rPr>
                <w:rFonts w:hint="eastAsia"/>
                <w:snapToGrid/>
                <w:sz w:val="24"/>
              </w:rPr>
              <w:t>桃園都會區大眾捷運系統航空城捷運線（綠線）G01站延伸至中壢火車站暨其土地整合發展計畫</w:t>
            </w:r>
          </w:p>
        </w:tc>
        <w:tc>
          <w:tcPr>
            <w:tcW w:w="1276" w:type="dxa"/>
            <w:shd w:val="clear" w:color="auto" w:fill="auto"/>
            <w:noWrap/>
            <w:vAlign w:val="center"/>
            <w:hideMark/>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170,000</w:t>
            </w:r>
          </w:p>
        </w:tc>
      </w:tr>
      <w:tr w:rsidR="00530606" w:rsidRPr="00F71EDC" w:rsidTr="00643AD4">
        <w:trPr>
          <w:trHeight w:val="680"/>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300"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4</w:t>
            </w:r>
          </w:p>
        </w:tc>
        <w:tc>
          <w:tcPr>
            <w:tcW w:w="1268" w:type="dxa"/>
            <w:vMerge/>
            <w:shd w:val="clear" w:color="auto" w:fill="auto"/>
            <w:noWrap/>
            <w:vAlign w:val="center"/>
          </w:tcPr>
          <w:p w:rsidR="00530606" w:rsidRPr="00F71EDC" w:rsidRDefault="00530606" w:rsidP="00643AD4">
            <w:pPr>
              <w:snapToGrid w:val="0"/>
              <w:spacing w:line="240" w:lineRule="auto"/>
              <w:ind w:leftChars="0" w:left="0" w:firstLineChars="0" w:firstLine="0"/>
              <w:jc w:val="center"/>
              <w:rPr>
                <w:snapToGrid/>
                <w:sz w:val="24"/>
              </w:rPr>
            </w:pPr>
          </w:p>
        </w:tc>
        <w:tc>
          <w:tcPr>
            <w:tcW w:w="5111" w:type="dxa"/>
            <w:shd w:val="clear" w:color="auto" w:fill="auto"/>
            <w:vAlign w:val="center"/>
            <w:hideMark/>
          </w:tcPr>
          <w:p w:rsidR="00530606" w:rsidRPr="00F71EDC" w:rsidRDefault="00530606" w:rsidP="00643AD4">
            <w:pPr>
              <w:snapToGrid w:val="0"/>
              <w:spacing w:line="240" w:lineRule="auto"/>
              <w:ind w:leftChars="0" w:left="0" w:firstLineChars="0" w:firstLine="0"/>
              <w:jc w:val="left"/>
              <w:rPr>
                <w:snapToGrid/>
                <w:sz w:val="24"/>
              </w:rPr>
            </w:pPr>
            <w:r w:rsidRPr="00F71EDC">
              <w:rPr>
                <w:rFonts w:hint="eastAsia"/>
                <w:snapToGrid/>
                <w:sz w:val="24"/>
              </w:rPr>
              <w:t>高雄都會區大眾捷運系統岡山路竹延伸線暨周邊土地開發計畫（第一階段及第二A階段）</w:t>
            </w:r>
          </w:p>
        </w:tc>
        <w:tc>
          <w:tcPr>
            <w:tcW w:w="1276" w:type="dxa"/>
            <w:shd w:val="clear" w:color="auto" w:fill="auto"/>
            <w:noWrap/>
            <w:vAlign w:val="center"/>
            <w:hideMark/>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608,600</w:t>
            </w:r>
          </w:p>
        </w:tc>
      </w:tr>
      <w:tr w:rsidR="00530606" w:rsidRPr="00F71EDC" w:rsidTr="00643AD4">
        <w:trPr>
          <w:trHeight w:val="660"/>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300"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5</w:t>
            </w:r>
          </w:p>
        </w:tc>
        <w:tc>
          <w:tcPr>
            <w:tcW w:w="1268" w:type="dxa"/>
            <w:vMerge/>
            <w:shd w:val="clear" w:color="auto" w:fill="auto"/>
            <w:noWrap/>
            <w:vAlign w:val="center"/>
          </w:tcPr>
          <w:p w:rsidR="00530606" w:rsidRPr="00F71EDC" w:rsidRDefault="00530606" w:rsidP="00643AD4">
            <w:pPr>
              <w:snapToGrid w:val="0"/>
              <w:spacing w:line="240" w:lineRule="auto"/>
              <w:ind w:leftChars="0" w:left="0" w:firstLineChars="0" w:firstLine="0"/>
              <w:jc w:val="center"/>
              <w:rPr>
                <w:snapToGrid/>
                <w:sz w:val="24"/>
              </w:rPr>
            </w:pPr>
          </w:p>
        </w:tc>
        <w:tc>
          <w:tcPr>
            <w:tcW w:w="5111" w:type="dxa"/>
            <w:shd w:val="clear" w:color="auto" w:fill="auto"/>
            <w:vAlign w:val="center"/>
            <w:hideMark/>
          </w:tcPr>
          <w:p w:rsidR="00530606" w:rsidRPr="00F71EDC" w:rsidRDefault="00530606" w:rsidP="00643AD4">
            <w:pPr>
              <w:snapToGrid w:val="0"/>
              <w:spacing w:line="240" w:lineRule="auto"/>
              <w:ind w:leftChars="0" w:left="0" w:firstLineChars="0" w:firstLine="0"/>
              <w:jc w:val="left"/>
              <w:rPr>
                <w:snapToGrid/>
                <w:sz w:val="24"/>
              </w:rPr>
            </w:pPr>
            <w:r w:rsidRPr="00F71EDC">
              <w:rPr>
                <w:rFonts w:hint="eastAsia"/>
                <w:snapToGrid/>
                <w:sz w:val="24"/>
              </w:rPr>
              <w:t>高雄都會區大眾捷運系統岡山路竹延伸線暨周邊土地開發計畫（第二B階段）</w:t>
            </w:r>
          </w:p>
        </w:tc>
        <w:tc>
          <w:tcPr>
            <w:tcW w:w="1276" w:type="dxa"/>
            <w:shd w:val="clear" w:color="auto" w:fill="auto"/>
            <w:noWrap/>
            <w:vAlign w:val="center"/>
            <w:hideMark/>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57,300</w:t>
            </w:r>
          </w:p>
        </w:tc>
      </w:tr>
      <w:tr w:rsidR="00530606" w:rsidRPr="00F71EDC" w:rsidTr="00643AD4">
        <w:trPr>
          <w:trHeight w:val="375"/>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300"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6</w:t>
            </w:r>
          </w:p>
        </w:tc>
        <w:tc>
          <w:tcPr>
            <w:tcW w:w="1268" w:type="dxa"/>
            <w:vMerge/>
            <w:shd w:val="clear" w:color="auto" w:fill="auto"/>
            <w:noWrap/>
            <w:vAlign w:val="center"/>
          </w:tcPr>
          <w:p w:rsidR="00530606" w:rsidRPr="00F71EDC" w:rsidRDefault="00530606" w:rsidP="00643AD4">
            <w:pPr>
              <w:snapToGrid w:val="0"/>
              <w:spacing w:line="240" w:lineRule="auto"/>
              <w:ind w:leftChars="0" w:left="0" w:firstLineChars="0" w:firstLine="0"/>
              <w:jc w:val="center"/>
              <w:rPr>
                <w:snapToGrid/>
                <w:sz w:val="24"/>
              </w:rPr>
            </w:pPr>
          </w:p>
        </w:tc>
        <w:tc>
          <w:tcPr>
            <w:tcW w:w="5111" w:type="dxa"/>
            <w:shd w:val="clear" w:color="auto" w:fill="auto"/>
            <w:vAlign w:val="center"/>
            <w:hideMark/>
          </w:tcPr>
          <w:p w:rsidR="00530606" w:rsidRPr="00F71EDC" w:rsidRDefault="00530606" w:rsidP="00643AD4">
            <w:pPr>
              <w:snapToGrid w:val="0"/>
              <w:spacing w:line="240" w:lineRule="auto"/>
              <w:ind w:leftChars="0" w:left="0" w:firstLineChars="0" w:firstLine="0"/>
              <w:jc w:val="left"/>
              <w:rPr>
                <w:snapToGrid/>
                <w:sz w:val="24"/>
              </w:rPr>
            </w:pPr>
            <w:r w:rsidRPr="00F71EDC">
              <w:rPr>
                <w:rFonts w:hint="eastAsia"/>
                <w:snapToGrid/>
                <w:sz w:val="24"/>
              </w:rPr>
              <w:t>高鐵彰化站與臺鐵轉乘接駁計畫</w:t>
            </w:r>
          </w:p>
        </w:tc>
        <w:tc>
          <w:tcPr>
            <w:tcW w:w="1276" w:type="dxa"/>
            <w:shd w:val="clear" w:color="auto" w:fill="auto"/>
            <w:noWrap/>
            <w:vAlign w:val="center"/>
            <w:hideMark/>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345,000</w:t>
            </w:r>
          </w:p>
        </w:tc>
      </w:tr>
      <w:tr w:rsidR="00530606" w:rsidRPr="00F71EDC" w:rsidTr="00643AD4">
        <w:trPr>
          <w:trHeight w:val="375"/>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300"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7</w:t>
            </w:r>
          </w:p>
        </w:tc>
        <w:tc>
          <w:tcPr>
            <w:tcW w:w="1268" w:type="dxa"/>
            <w:vMerge/>
            <w:shd w:val="clear" w:color="auto" w:fill="auto"/>
            <w:noWrap/>
            <w:vAlign w:val="center"/>
          </w:tcPr>
          <w:p w:rsidR="00530606" w:rsidRPr="00F71EDC" w:rsidRDefault="00530606" w:rsidP="00643AD4">
            <w:pPr>
              <w:snapToGrid w:val="0"/>
              <w:spacing w:line="240" w:lineRule="auto"/>
              <w:ind w:leftChars="0" w:left="0" w:firstLineChars="0" w:firstLine="0"/>
              <w:jc w:val="center"/>
              <w:rPr>
                <w:snapToGrid/>
                <w:sz w:val="24"/>
              </w:rPr>
            </w:pPr>
          </w:p>
        </w:tc>
        <w:tc>
          <w:tcPr>
            <w:tcW w:w="5111" w:type="dxa"/>
            <w:shd w:val="clear" w:color="auto" w:fill="auto"/>
            <w:vAlign w:val="center"/>
            <w:hideMark/>
          </w:tcPr>
          <w:p w:rsidR="00530606" w:rsidRPr="00F71EDC" w:rsidRDefault="00530606" w:rsidP="00643AD4">
            <w:pPr>
              <w:snapToGrid w:val="0"/>
              <w:spacing w:line="240" w:lineRule="auto"/>
              <w:ind w:leftChars="0" w:left="0" w:firstLineChars="0" w:firstLine="0"/>
              <w:jc w:val="left"/>
              <w:rPr>
                <w:snapToGrid/>
                <w:sz w:val="24"/>
              </w:rPr>
            </w:pPr>
            <w:r w:rsidRPr="00F71EDC">
              <w:rPr>
                <w:rFonts w:hint="eastAsia"/>
                <w:snapToGrid/>
                <w:sz w:val="24"/>
              </w:rPr>
              <w:t>臺鐵集集支線基礎設施改善計畫</w:t>
            </w:r>
          </w:p>
        </w:tc>
        <w:tc>
          <w:tcPr>
            <w:tcW w:w="1276" w:type="dxa"/>
            <w:shd w:val="clear" w:color="auto" w:fill="auto"/>
            <w:noWrap/>
            <w:vAlign w:val="center"/>
            <w:hideMark/>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300,000</w:t>
            </w:r>
          </w:p>
        </w:tc>
      </w:tr>
      <w:tr w:rsidR="00530606" w:rsidRPr="00F71EDC" w:rsidTr="00643AD4">
        <w:trPr>
          <w:trHeight w:val="375"/>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300"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8</w:t>
            </w:r>
          </w:p>
        </w:tc>
        <w:tc>
          <w:tcPr>
            <w:tcW w:w="1268" w:type="dxa"/>
            <w:vMerge w:val="restart"/>
            <w:shd w:val="clear" w:color="auto" w:fill="auto"/>
            <w:noWrap/>
            <w:vAlign w:val="center"/>
            <w:hideMark/>
          </w:tcPr>
          <w:p w:rsidR="00530606" w:rsidRPr="00E64CFE" w:rsidRDefault="00530606" w:rsidP="00643AD4">
            <w:pPr>
              <w:snapToGrid w:val="0"/>
              <w:spacing w:line="240" w:lineRule="auto"/>
              <w:ind w:leftChars="-13" w:left="2" w:hangingChars="19" w:hanging="39"/>
              <w:jc w:val="center"/>
              <w:rPr>
                <w:snapToGrid/>
                <w:spacing w:val="-20"/>
                <w:sz w:val="24"/>
              </w:rPr>
            </w:pPr>
            <w:r w:rsidRPr="00E64CFE">
              <w:rPr>
                <w:rFonts w:hint="eastAsia"/>
                <w:snapToGrid/>
                <w:spacing w:val="-20"/>
                <w:sz w:val="24"/>
              </w:rPr>
              <w:t>鐵道局及所屬</w:t>
            </w:r>
          </w:p>
        </w:tc>
        <w:tc>
          <w:tcPr>
            <w:tcW w:w="5111" w:type="dxa"/>
            <w:shd w:val="clear" w:color="auto" w:fill="auto"/>
            <w:vAlign w:val="center"/>
            <w:hideMark/>
          </w:tcPr>
          <w:p w:rsidR="00530606" w:rsidRPr="00F71EDC" w:rsidRDefault="00530606" w:rsidP="00643AD4">
            <w:pPr>
              <w:snapToGrid w:val="0"/>
              <w:spacing w:line="240" w:lineRule="auto"/>
              <w:ind w:leftChars="0" w:left="0" w:firstLineChars="0" w:firstLine="0"/>
              <w:jc w:val="left"/>
              <w:rPr>
                <w:snapToGrid/>
                <w:sz w:val="24"/>
              </w:rPr>
            </w:pPr>
            <w:r w:rsidRPr="00F71EDC">
              <w:rPr>
                <w:rFonts w:hint="eastAsia"/>
                <w:snapToGrid/>
                <w:sz w:val="24"/>
              </w:rPr>
              <w:t>臺南市區鐵路地下化計畫</w:t>
            </w:r>
          </w:p>
        </w:tc>
        <w:tc>
          <w:tcPr>
            <w:tcW w:w="1276" w:type="dxa"/>
            <w:shd w:val="clear" w:color="auto" w:fill="auto"/>
            <w:noWrap/>
            <w:vAlign w:val="center"/>
            <w:hideMark/>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2,001,900</w:t>
            </w:r>
          </w:p>
        </w:tc>
      </w:tr>
      <w:tr w:rsidR="00530606" w:rsidRPr="00F71EDC" w:rsidTr="00643AD4">
        <w:trPr>
          <w:trHeight w:val="375"/>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300" w:type="dxa"/>
            <w:shd w:val="clear" w:color="auto" w:fill="auto"/>
            <w:noWrap/>
            <w:vAlign w:val="center"/>
          </w:tcPr>
          <w:p w:rsidR="00530606" w:rsidRPr="00F71EDC" w:rsidRDefault="00530606" w:rsidP="00643AD4">
            <w:pPr>
              <w:snapToGrid w:val="0"/>
              <w:spacing w:line="240" w:lineRule="auto"/>
              <w:ind w:leftChars="0" w:left="0" w:firstLineChars="0" w:firstLine="0"/>
              <w:jc w:val="center"/>
              <w:rPr>
                <w:snapToGrid/>
                <w:sz w:val="24"/>
              </w:rPr>
            </w:pPr>
            <w:r>
              <w:rPr>
                <w:snapToGrid/>
                <w:sz w:val="24"/>
              </w:rPr>
              <w:t>9</w:t>
            </w:r>
          </w:p>
        </w:tc>
        <w:tc>
          <w:tcPr>
            <w:tcW w:w="1268" w:type="dxa"/>
            <w:vMerge/>
            <w:shd w:val="clear" w:color="auto" w:fill="auto"/>
            <w:noWrap/>
            <w:vAlign w:val="center"/>
          </w:tcPr>
          <w:p w:rsidR="00530606" w:rsidRPr="00F71EDC" w:rsidRDefault="00530606" w:rsidP="00643AD4">
            <w:pPr>
              <w:snapToGrid w:val="0"/>
              <w:spacing w:line="240" w:lineRule="auto"/>
              <w:ind w:leftChars="0" w:left="0" w:firstLineChars="0" w:firstLine="0"/>
              <w:jc w:val="center"/>
              <w:rPr>
                <w:snapToGrid/>
                <w:sz w:val="24"/>
              </w:rPr>
            </w:pPr>
          </w:p>
        </w:tc>
        <w:tc>
          <w:tcPr>
            <w:tcW w:w="5111" w:type="dxa"/>
            <w:shd w:val="clear" w:color="auto" w:fill="auto"/>
            <w:vAlign w:val="center"/>
          </w:tcPr>
          <w:p w:rsidR="00530606" w:rsidRPr="00F71EDC" w:rsidRDefault="00530606" w:rsidP="00643AD4">
            <w:pPr>
              <w:snapToGrid w:val="0"/>
              <w:spacing w:line="240" w:lineRule="auto"/>
              <w:ind w:leftChars="0" w:left="0" w:firstLineChars="0" w:firstLine="0"/>
              <w:jc w:val="left"/>
              <w:rPr>
                <w:snapToGrid/>
                <w:sz w:val="24"/>
              </w:rPr>
            </w:pPr>
            <w:r w:rsidRPr="00F71EDC">
              <w:rPr>
                <w:rFonts w:hint="eastAsia"/>
                <w:snapToGrid/>
                <w:sz w:val="24"/>
              </w:rPr>
              <w:t>嘉義縣市鐵路高架化延伸計畫</w:t>
            </w:r>
          </w:p>
        </w:tc>
        <w:tc>
          <w:tcPr>
            <w:tcW w:w="1276" w:type="dxa"/>
            <w:shd w:val="clear" w:color="auto" w:fill="auto"/>
            <w:noWrap/>
            <w:vAlign w:val="center"/>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350,000</w:t>
            </w:r>
          </w:p>
        </w:tc>
      </w:tr>
      <w:tr w:rsidR="00530606" w:rsidRPr="00F71EDC" w:rsidTr="00643AD4">
        <w:trPr>
          <w:trHeight w:val="340"/>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300"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Pr>
                <w:snapToGrid/>
                <w:sz w:val="24"/>
              </w:rPr>
              <w:t>10</w:t>
            </w:r>
          </w:p>
        </w:tc>
        <w:tc>
          <w:tcPr>
            <w:tcW w:w="1268" w:type="dxa"/>
            <w:vMerge/>
            <w:shd w:val="clear" w:color="auto" w:fill="auto"/>
            <w:noWrap/>
            <w:vAlign w:val="center"/>
          </w:tcPr>
          <w:p w:rsidR="00530606" w:rsidRPr="00F71EDC" w:rsidRDefault="00530606" w:rsidP="00643AD4">
            <w:pPr>
              <w:snapToGrid w:val="0"/>
              <w:spacing w:line="240" w:lineRule="auto"/>
              <w:ind w:leftChars="0" w:left="0" w:firstLineChars="0" w:firstLine="0"/>
              <w:jc w:val="center"/>
              <w:rPr>
                <w:snapToGrid/>
                <w:sz w:val="24"/>
              </w:rPr>
            </w:pPr>
          </w:p>
        </w:tc>
        <w:tc>
          <w:tcPr>
            <w:tcW w:w="5111" w:type="dxa"/>
            <w:shd w:val="clear" w:color="auto" w:fill="auto"/>
            <w:vAlign w:val="center"/>
            <w:hideMark/>
          </w:tcPr>
          <w:p w:rsidR="00530606" w:rsidRPr="00F71EDC" w:rsidRDefault="00530606" w:rsidP="00643AD4">
            <w:pPr>
              <w:snapToGrid w:val="0"/>
              <w:spacing w:line="240" w:lineRule="auto"/>
              <w:ind w:leftChars="0" w:left="0" w:firstLineChars="0" w:firstLine="0"/>
              <w:jc w:val="left"/>
              <w:rPr>
                <w:snapToGrid/>
                <w:sz w:val="24"/>
              </w:rPr>
            </w:pPr>
            <w:r w:rsidRPr="00F71EDC">
              <w:rPr>
                <w:rFonts w:hint="eastAsia"/>
                <w:snapToGrid/>
                <w:sz w:val="24"/>
              </w:rPr>
              <w:t>機場捷運增設機場第三航廈站(A14站)計畫</w:t>
            </w:r>
          </w:p>
        </w:tc>
        <w:tc>
          <w:tcPr>
            <w:tcW w:w="1276" w:type="dxa"/>
            <w:shd w:val="clear" w:color="auto" w:fill="auto"/>
            <w:noWrap/>
            <w:vAlign w:val="center"/>
            <w:hideMark/>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656,000</w:t>
            </w:r>
          </w:p>
        </w:tc>
      </w:tr>
      <w:tr w:rsidR="00530606" w:rsidRPr="00F71EDC" w:rsidTr="00643AD4">
        <w:trPr>
          <w:trHeight w:val="375"/>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300"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11</w:t>
            </w:r>
          </w:p>
        </w:tc>
        <w:tc>
          <w:tcPr>
            <w:tcW w:w="1268" w:type="dxa"/>
            <w:vMerge/>
            <w:shd w:val="clear" w:color="auto" w:fill="auto"/>
            <w:noWrap/>
            <w:vAlign w:val="center"/>
          </w:tcPr>
          <w:p w:rsidR="00530606" w:rsidRPr="00F71EDC" w:rsidRDefault="00530606" w:rsidP="00643AD4">
            <w:pPr>
              <w:snapToGrid w:val="0"/>
              <w:spacing w:line="240" w:lineRule="auto"/>
              <w:ind w:leftChars="0" w:left="0" w:firstLineChars="0" w:firstLine="0"/>
              <w:jc w:val="center"/>
              <w:rPr>
                <w:snapToGrid/>
                <w:sz w:val="24"/>
              </w:rPr>
            </w:pPr>
          </w:p>
        </w:tc>
        <w:tc>
          <w:tcPr>
            <w:tcW w:w="5111" w:type="dxa"/>
            <w:shd w:val="clear" w:color="auto" w:fill="auto"/>
            <w:vAlign w:val="center"/>
            <w:hideMark/>
          </w:tcPr>
          <w:p w:rsidR="00530606" w:rsidRPr="00F71EDC" w:rsidRDefault="00530606" w:rsidP="00643AD4">
            <w:pPr>
              <w:snapToGrid w:val="0"/>
              <w:spacing w:line="240" w:lineRule="auto"/>
              <w:ind w:leftChars="0" w:left="0" w:firstLineChars="0" w:firstLine="0"/>
              <w:jc w:val="left"/>
              <w:rPr>
                <w:snapToGrid/>
                <w:sz w:val="24"/>
              </w:rPr>
            </w:pPr>
            <w:r w:rsidRPr="00F71EDC">
              <w:rPr>
                <w:rFonts w:hint="eastAsia"/>
                <w:snapToGrid/>
                <w:sz w:val="24"/>
              </w:rPr>
              <w:t>軌道規劃作業-高鐵延伸宜蘭規劃作業</w:t>
            </w:r>
          </w:p>
        </w:tc>
        <w:tc>
          <w:tcPr>
            <w:tcW w:w="1276" w:type="dxa"/>
            <w:shd w:val="clear" w:color="auto" w:fill="auto"/>
            <w:noWrap/>
            <w:vAlign w:val="center"/>
            <w:hideMark/>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111,300</w:t>
            </w:r>
          </w:p>
        </w:tc>
      </w:tr>
      <w:tr w:rsidR="00530606" w:rsidRPr="00F71EDC" w:rsidTr="00643AD4">
        <w:trPr>
          <w:trHeight w:val="234"/>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6679" w:type="dxa"/>
            <w:gridSpan w:val="3"/>
            <w:shd w:val="clear" w:color="auto" w:fill="auto"/>
            <w:noWrap/>
            <w:vAlign w:val="center"/>
          </w:tcPr>
          <w:p w:rsidR="00530606" w:rsidRPr="00F71EDC" w:rsidRDefault="00530606" w:rsidP="00643AD4">
            <w:pPr>
              <w:snapToGrid w:val="0"/>
              <w:spacing w:line="240" w:lineRule="auto"/>
              <w:ind w:leftChars="0" w:left="0" w:firstLineChars="0" w:firstLine="0"/>
              <w:jc w:val="center"/>
              <w:rPr>
                <w:b/>
                <w:snapToGrid/>
                <w:sz w:val="24"/>
              </w:rPr>
            </w:pPr>
            <w:r w:rsidRPr="00F71EDC">
              <w:rPr>
                <w:b/>
                <w:snapToGrid/>
                <w:sz w:val="24"/>
              </w:rPr>
              <w:t>小計</w:t>
            </w:r>
          </w:p>
        </w:tc>
        <w:tc>
          <w:tcPr>
            <w:tcW w:w="1276" w:type="dxa"/>
            <w:shd w:val="clear" w:color="auto" w:fill="auto"/>
            <w:noWrap/>
            <w:vAlign w:val="center"/>
          </w:tcPr>
          <w:p w:rsidR="00530606" w:rsidRPr="00F71EDC" w:rsidRDefault="00530606" w:rsidP="00643AD4">
            <w:pPr>
              <w:snapToGrid w:val="0"/>
              <w:spacing w:line="240" w:lineRule="auto"/>
              <w:ind w:leftChars="0" w:left="0" w:firstLineChars="0" w:firstLine="0"/>
              <w:jc w:val="right"/>
              <w:rPr>
                <w:b/>
                <w:snapToGrid/>
                <w:sz w:val="24"/>
              </w:rPr>
            </w:pPr>
            <w:r w:rsidRPr="00F71EDC">
              <w:rPr>
                <w:b/>
                <w:snapToGrid/>
                <w:sz w:val="24"/>
              </w:rPr>
              <w:t>5,664,100</w:t>
            </w:r>
          </w:p>
        </w:tc>
      </w:tr>
      <w:tr w:rsidR="00530606" w:rsidRPr="00F71EDC" w:rsidTr="00643AD4">
        <w:trPr>
          <w:trHeight w:val="375"/>
        </w:trPr>
        <w:tc>
          <w:tcPr>
            <w:tcW w:w="559" w:type="dxa"/>
            <w:vMerge w:val="restart"/>
            <w:vAlign w:val="center"/>
          </w:tcPr>
          <w:p w:rsidR="00530606" w:rsidRPr="00F71EDC" w:rsidRDefault="00530606" w:rsidP="00643AD4">
            <w:pPr>
              <w:snapToGrid w:val="0"/>
              <w:spacing w:line="240" w:lineRule="auto"/>
              <w:ind w:leftChars="0" w:left="0" w:firstLineChars="0" w:firstLine="0"/>
              <w:jc w:val="center"/>
              <w:rPr>
                <w:b/>
                <w:snapToGrid/>
                <w:sz w:val="24"/>
              </w:rPr>
            </w:pPr>
            <w:r w:rsidRPr="00F71EDC">
              <w:rPr>
                <w:rFonts w:hint="eastAsia"/>
                <w:b/>
                <w:snapToGrid/>
                <w:sz w:val="24"/>
              </w:rPr>
              <w:t>綠能建設</w:t>
            </w:r>
          </w:p>
        </w:tc>
        <w:tc>
          <w:tcPr>
            <w:tcW w:w="300"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12</w:t>
            </w:r>
          </w:p>
        </w:tc>
        <w:tc>
          <w:tcPr>
            <w:tcW w:w="1268" w:type="dxa"/>
            <w:vMerge w:val="restart"/>
            <w:shd w:val="clear" w:color="auto" w:fill="auto"/>
            <w:noWrap/>
            <w:vAlign w:val="center"/>
            <w:hideMark/>
          </w:tcPr>
          <w:p w:rsidR="00530606" w:rsidRPr="00E64CFE" w:rsidRDefault="00530606" w:rsidP="00643AD4">
            <w:pPr>
              <w:snapToGrid w:val="0"/>
              <w:spacing w:line="240" w:lineRule="auto"/>
              <w:ind w:leftChars="-13" w:left="2" w:hangingChars="19" w:hanging="39"/>
              <w:jc w:val="center"/>
              <w:rPr>
                <w:snapToGrid/>
                <w:spacing w:val="-20"/>
                <w:sz w:val="24"/>
              </w:rPr>
            </w:pPr>
            <w:r w:rsidRPr="00E64CFE">
              <w:rPr>
                <w:rFonts w:hint="eastAsia"/>
                <w:snapToGrid/>
                <w:spacing w:val="-20"/>
                <w:sz w:val="24"/>
              </w:rPr>
              <w:t>公路局及所屬</w:t>
            </w:r>
          </w:p>
        </w:tc>
        <w:tc>
          <w:tcPr>
            <w:tcW w:w="5111" w:type="dxa"/>
            <w:shd w:val="clear" w:color="auto" w:fill="auto"/>
            <w:vAlign w:val="center"/>
            <w:hideMark/>
          </w:tcPr>
          <w:p w:rsidR="00530606" w:rsidRPr="00F71EDC" w:rsidRDefault="00530606" w:rsidP="00643AD4">
            <w:pPr>
              <w:snapToGrid w:val="0"/>
              <w:spacing w:line="240" w:lineRule="auto"/>
              <w:ind w:leftChars="0" w:left="0" w:firstLineChars="0" w:firstLine="0"/>
              <w:jc w:val="left"/>
              <w:rPr>
                <w:snapToGrid/>
                <w:sz w:val="24"/>
              </w:rPr>
            </w:pPr>
            <w:r w:rsidRPr="00F71EDC">
              <w:rPr>
                <w:rFonts w:hint="eastAsia"/>
                <w:snapToGrid/>
                <w:sz w:val="24"/>
              </w:rPr>
              <w:t>智慧電動巴士DMIT</w:t>
            </w:r>
          </w:p>
        </w:tc>
        <w:tc>
          <w:tcPr>
            <w:tcW w:w="1276" w:type="dxa"/>
            <w:shd w:val="clear" w:color="auto" w:fill="auto"/>
            <w:noWrap/>
            <w:vAlign w:val="center"/>
            <w:hideMark/>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34,500</w:t>
            </w:r>
          </w:p>
        </w:tc>
      </w:tr>
      <w:tr w:rsidR="00530606" w:rsidRPr="00F71EDC" w:rsidTr="00643AD4">
        <w:trPr>
          <w:trHeight w:val="375"/>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300"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13</w:t>
            </w:r>
          </w:p>
        </w:tc>
        <w:tc>
          <w:tcPr>
            <w:tcW w:w="1268" w:type="dxa"/>
            <w:vMerge/>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p>
        </w:tc>
        <w:tc>
          <w:tcPr>
            <w:tcW w:w="5111" w:type="dxa"/>
            <w:shd w:val="clear" w:color="auto" w:fill="auto"/>
            <w:vAlign w:val="center"/>
            <w:hideMark/>
          </w:tcPr>
          <w:p w:rsidR="00530606" w:rsidRPr="00F71EDC" w:rsidRDefault="00530606" w:rsidP="00643AD4">
            <w:pPr>
              <w:snapToGrid w:val="0"/>
              <w:spacing w:line="240" w:lineRule="auto"/>
              <w:ind w:leftChars="0" w:left="0" w:firstLineChars="0" w:firstLine="0"/>
              <w:jc w:val="left"/>
              <w:rPr>
                <w:snapToGrid/>
                <w:sz w:val="24"/>
              </w:rPr>
            </w:pPr>
            <w:r w:rsidRPr="00F71EDC">
              <w:rPr>
                <w:rFonts w:hint="eastAsia"/>
                <w:snapToGrid/>
                <w:sz w:val="24"/>
              </w:rPr>
              <w:t>氫燃料電池大客車示範運行計畫</w:t>
            </w:r>
          </w:p>
        </w:tc>
        <w:tc>
          <w:tcPr>
            <w:tcW w:w="1276" w:type="dxa"/>
            <w:shd w:val="clear" w:color="auto" w:fill="auto"/>
            <w:noWrap/>
            <w:vAlign w:val="center"/>
            <w:hideMark/>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120,000</w:t>
            </w:r>
          </w:p>
        </w:tc>
      </w:tr>
      <w:tr w:rsidR="00530606" w:rsidRPr="00F71EDC" w:rsidTr="00643AD4">
        <w:trPr>
          <w:trHeight w:val="350"/>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6679" w:type="dxa"/>
            <w:gridSpan w:val="3"/>
            <w:shd w:val="clear" w:color="auto" w:fill="auto"/>
            <w:noWrap/>
            <w:vAlign w:val="center"/>
          </w:tcPr>
          <w:p w:rsidR="00530606" w:rsidRPr="00F71EDC" w:rsidRDefault="00530606" w:rsidP="00643AD4">
            <w:pPr>
              <w:snapToGrid w:val="0"/>
              <w:spacing w:line="240" w:lineRule="auto"/>
              <w:ind w:leftChars="0" w:left="0" w:firstLineChars="0" w:firstLine="0"/>
              <w:jc w:val="center"/>
              <w:rPr>
                <w:b/>
                <w:snapToGrid/>
                <w:sz w:val="24"/>
              </w:rPr>
            </w:pPr>
            <w:r w:rsidRPr="00F71EDC">
              <w:rPr>
                <w:rFonts w:hint="eastAsia"/>
                <w:b/>
                <w:snapToGrid/>
                <w:sz w:val="24"/>
              </w:rPr>
              <w:t>小計</w:t>
            </w:r>
          </w:p>
        </w:tc>
        <w:tc>
          <w:tcPr>
            <w:tcW w:w="1276" w:type="dxa"/>
            <w:shd w:val="clear" w:color="auto" w:fill="auto"/>
            <w:noWrap/>
            <w:vAlign w:val="center"/>
          </w:tcPr>
          <w:p w:rsidR="00530606" w:rsidRPr="00F71EDC" w:rsidRDefault="00530606" w:rsidP="00643AD4">
            <w:pPr>
              <w:snapToGrid w:val="0"/>
              <w:spacing w:line="240" w:lineRule="auto"/>
              <w:ind w:leftChars="0" w:left="0" w:firstLineChars="0" w:firstLine="0"/>
              <w:jc w:val="right"/>
              <w:rPr>
                <w:b/>
                <w:snapToGrid/>
                <w:sz w:val="24"/>
              </w:rPr>
            </w:pPr>
            <w:r w:rsidRPr="00F71EDC">
              <w:rPr>
                <w:b/>
                <w:snapToGrid/>
                <w:sz w:val="24"/>
              </w:rPr>
              <w:t>154,500</w:t>
            </w:r>
          </w:p>
        </w:tc>
      </w:tr>
      <w:tr w:rsidR="00530606" w:rsidRPr="00F71EDC" w:rsidTr="00643AD4">
        <w:trPr>
          <w:trHeight w:val="375"/>
        </w:trPr>
        <w:tc>
          <w:tcPr>
            <w:tcW w:w="559" w:type="dxa"/>
            <w:vMerge w:val="restart"/>
            <w:vAlign w:val="center"/>
          </w:tcPr>
          <w:p w:rsidR="00530606" w:rsidRPr="00F71EDC" w:rsidRDefault="00530606" w:rsidP="00643AD4">
            <w:pPr>
              <w:snapToGrid w:val="0"/>
              <w:spacing w:line="240" w:lineRule="auto"/>
              <w:ind w:leftChars="0" w:left="0" w:firstLineChars="0" w:firstLine="0"/>
              <w:jc w:val="center"/>
              <w:rPr>
                <w:b/>
                <w:snapToGrid/>
                <w:sz w:val="24"/>
              </w:rPr>
            </w:pPr>
            <w:r w:rsidRPr="00F71EDC">
              <w:rPr>
                <w:rFonts w:hint="eastAsia"/>
                <w:b/>
                <w:snapToGrid/>
                <w:sz w:val="24"/>
              </w:rPr>
              <w:t>城鄉建設</w:t>
            </w:r>
          </w:p>
        </w:tc>
        <w:tc>
          <w:tcPr>
            <w:tcW w:w="300"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14</w:t>
            </w:r>
          </w:p>
        </w:tc>
        <w:tc>
          <w:tcPr>
            <w:tcW w:w="1268" w:type="dxa"/>
            <w:vMerge w:val="restart"/>
            <w:shd w:val="clear" w:color="auto" w:fill="auto"/>
            <w:noWrap/>
            <w:vAlign w:val="center"/>
          </w:tcPr>
          <w:p w:rsidR="00530606" w:rsidRPr="00F71EDC" w:rsidRDefault="00530606" w:rsidP="00643AD4">
            <w:pPr>
              <w:snapToGrid w:val="0"/>
              <w:spacing w:line="240" w:lineRule="auto"/>
              <w:ind w:leftChars="-13" w:left="2" w:hangingChars="19" w:hanging="39"/>
              <w:jc w:val="center"/>
              <w:rPr>
                <w:snapToGrid/>
                <w:sz w:val="24"/>
              </w:rPr>
            </w:pPr>
            <w:r w:rsidRPr="00E64CFE">
              <w:rPr>
                <w:rFonts w:hint="eastAsia"/>
                <w:snapToGrid/>
                <w:spacing w:val="-20"/>
                <w:sz w:val="24"/>
              </w:rPr>
              <w:t>公路局及所屬</w:t>
            </w:r>
          </w:p>
        </w:tc>
        <w:tc>
          <w:tcPr>
            <w:tcW w:w="5111" w:type="dxa"/>
            <w:shd w:val="clear" w:color="auto" w:fill="auto"/>
            <w:vAlign w:val="center"/>
            <w:hideMark/>
          </w:tcPr>
          <w:p w:rsidR="00530606" w:rsidRPr="00F71EDC" w:rsidRDefault="00530606" w:rsidP="00643AD4">
            <w:pPr>
              <w:snapToGrid w:val="0"/>
              <w:spacing w:line="240" w:lineRule="auto"/>
              <w:ind w:leftChars="0" w:left="0" w:firstLineChars="0" w:firstLine="0"/>
              <w:jc w:val="left"/>
              <w:rPr>
                <w:snapToGrid/>
                <w:sz w:val="24"/>
              </w:rPr>
            </w:pPr>
            <w:r w:rsidRPr="00F71EDC">
              <w:rPr>
                <w:rFonts w:hint="eastAsia"/>
                <w:snapToGrid/>
                <w:sz w:val="24"/>
              </w:rPr>
              <w:t>改善停車問題</w:t>
            </w:r>
          </w:p>
        </w:tc>
        <w:tc>
          <w:tcPr>
            <w:tcW w:w="1276" w:type="dxa"/>
            <w:shd w:val="clear" w:color="auto" w:fill="auto"/>
            <w:noWrap/>
            <w:vAlign w:val="center"/>
            <w:hideMark/>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4,100,000</w:t>
            </w:r>
          </w:p>
        </w:tc>
      </w:tr>
      <w:tr w:rsidR="00530606" w:rsidRPr="00F71EDC" w:rsidTr="00643AD4">
        <w:trPr>
          <w:trHeight w:val="375"/>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300"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15</w:t>
            </w:r>
          </w:p>
        </w:tc>
        <w:tc>
          <w:tcPr>
            <w:tcW w:w="1268" w:type="dxa"/>
            <w:vMerge/>
            <w:shd w:val="clear" w:color="auto" w:fill="auto"/>
            <w:noWrap/>
            <w:vAlign w:val="center"/>
          </w:tcPr>
          <w:p w:rsidR="00530606" w:rsidRPr="00F71EDC" w:rsidRDefault="00530606" w:rsidP="00643AD4">
            <w:pPr>
              <w:snapToGrid w:val="0"/>
              <w:spacing w:line="240" w:lineRule="auto"/>
              <w:ind w:leftChars="0" w:left="0" w:firstLineChars="0" w:firstLine="0"/>
              <w:jc w:val="center"/>
              <w:rPr>
                <w:snapToGrid/>
                <w:sz w:val="24"/>
              </w:rPr>
            </w:pPr>
          </w:p>
        </w:tc>
        <w:tc>
          <w:tcPr>
            <w:tcW w:w="5111" w:type="dxa"/>
            <w:shd w:val="clear" w:color="auto" w:fill="auto"/>
            <w:vAlign w:val="center"/>
            <w:hideMark/>
          </w:tcPr>
          <w:p w:rsidR="00530606" w:rsidRPr="00F71EDC" w:rsidRDefault="00530606" w:rsidP="00643AD4">
            <w:pPr>
              <w:snapToGrid w:val="0"/>
              <w:spacing w:line="240" w:lineRule="auto"/>
              <w:ind w:leftChars="0" w:left="0" w:firstLineChars="0" w:firstLine="0"/>
              <w:jc w:val="left"/>
              <w:rPr>
                <w:snapToGrid/>
                <w:sz w:val="24"/>
              </w:rPr>
            </w:pPr>
            <w:r w:rsidRPr="00F71EDC">
              <w:rPr>
                <w:rFonts w:hint="eastAsia"/>
                <w:snapToGrid/>
                <w:sz w:val="24"/>
              </w:rPr>
              <w:t>提升道路品質</w:t>
            </w:r>
          </w:p>
        </w:tc>
        <w:tc>
          <w:tcPr>
            <w:tcW w:w="1276" w:type="dxa"/>
            <w:shd w:val="clear" w:color="auto" w:fill="auto"/>
            <w:noWrap/>
            <w:vAlign w:val="center"/>
            <w:hideMark/>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2,444,000</w:t>
            </w:r>
          </w:p>
        </w:tc>
      </w:tr>
      <w:tr w:rsidR="00530606" w:rsidRPr="00F71EDC" w:rsidTr="00643AD4">
        <w:trPr>
          <w:trHeight w:val="375"/>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300"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16</w:t>
            </w:r>
          </w:p>
        </w:tc>
        <w:tc>
          <w:tcPr>
            <w:tcW w:w="1268" w:type="dxa"/>
            <w:shd w:val="clear" w:color="auto" w:fill="auto"/>
            <w:noWrap/>
            <w:vAlign w:val="center"/>
            <w:hideMark/>
          </w:tcPr>
          <w:p w:rsidR="00530606" w:rsidRPr="00E64CFE" w:rsidRDefault="00530606" w:rsidP="00643AD4">
            <w:pPr>
              <w:snapToGrid w:val="0"/>
              <w:spacing w:line="240" w:lineRule="auto"/>
              <w:ind w:leftChars="-13" w:left="2" w:hangingChars="19" w:hanging="39"/>
              <w:jc w:val="center"/>
              <w:rPr>
                <w:snapToGrid/>
                <w:spacing w:val="-20"/>
                <w:sz w:val="24"/>
              </w:rPr>
            </w:pPr>
            <w:r w:rsidRPr="00E64CFE">
              <w:rPr>
                <w:rFonts w:hint="eastAsia"/>
                <w:snapToGrid/>
                <w:spacing w:val="-20"/>
                <w:sz w:val="24"/>
              </w:rPr>
              <w:t>觀光署及</w:t>
            </w:r>
            <w:r>
              <w:rPr>
                <w:rFonts w:hint="eastAsia"/>
                <w:snapToGrid/>
                <w:spacing w:val="-20"/>
                <w:sz w:val="24"/>
              </w:rPr>
              <w:t>所屬</w:t>
            </w:r>
          </w:p>
          <w:p w:rsidR="00530606" w:rsidRPr="00E64CFE" w:rsidRDefault="00530606" w:rsidP="00643AD4">
            <w:pPr>
              <w:snapToGrid w:val="0"/>
              <w:spacing w:line="240" w:lineRule="auto"/>
              <w:ind w:leftChars="-13" w:left="2" w:hangingChars="19" w:hanging="39"/>
              <w:jc w:val="center"/>
              <w:rPr>
                <w:snapToGrid/>
                <w:spacing w:val="-20"/>
                <w:sz w:val="24"/>
              </w:rPr>
            </w:pPr>
            <w:r>
              <w:rPr>
                <w:rFonts w:hint="eastAsia"/>
                <w:snapToGrid/>
                <w:spacing w:val="-20"/>
                <w:sz w:val="24"/>
              </w:rPr>
              <w:lastRenderedPageBreak/>
              <w:t>鐵道</w:t>
            </w:r>
            <w:r w:rsidRPr="00E64CFE">
              <w:rPr>
                <w:rFonts w:hint="eastAsia"/>
                <w:snapToGrid/>
                <w:spacing w:val="-20"/>
                <w:sz w:val="24"/>
              </w:rPr>
              <w:t>局及所屬</w:t>
            </w:r>
          </w:p>
        </w:tc>
        <w:tc>
          <w:tcPr>
            <w:tcW w:w="5111" w:type="dxa"/>
            <w:shd w:val="clear" w:color="auto" w:fill="auto"/>
            <w:vAlign w:val="center"/>
            <w:hideMark/>
          </w:tcPr>
          <w:p w:rsidR="00530606" w:rsidRPr="00F71EDC" w:rsidRDefault="00530606" w:rsidP="00643AD4">
            <w:pPr>
              <w:snapToGrid w:val="0"/>
              <w:spacing w:line="240" w:lineRule="auto"/>
              <w:ind w:leftChars="0" w:left="0" w:firstLineChars="0" w:firstLine="0"/>
              <w:jc w:val="left"/>
              <w:rPr>
                <w:snapToGrid/>
                <w:sz w:val="24"/>
              </w:rPr>
            </w:pPr>
            <w:r w:rsidRPr="00F71EDC">
              <w:rPr>
                <w:rFonts w:hint="eastAsia"/>
                <w:snapToGrid/>
                <w:sz w:val="24"/>
              </w:rPr>
              <w:lastRenderedPageBreak/>
              <w:t>觀光前瞻建設計畫</w:t>
            </w:r>
          </w:p>
        </w:tc>
        <w:tc>
          <w:tcPr>
            <w:tcW w:w="1276" w:type="dxa"/>
            <w:shd w:val="clear" w:color="auto" w:fill="auto"/>
            <w:noWrap/>
            <w:vAlign w:val="center"/>
            <w:hideMark/>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970,300</w:t>
            </w:r>
          </w:p>
        </w:tc>
      </w:tr>
      <w:tr w:rsidR="00530606" w:rsidRPr="00F71EDC" w:rsidTr="00643AD4">
        <w:trPr>
          <w:trHeight w:val="375"/>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300"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17</w:t>
            </w:r>
          </w:p>
        </w:tc>
        <w:tc>
          <w:tcPr>
            <w:tcW w:w="1268"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航港局</w:t>
            </w:r>
          </w:p>
        </w:tc>
        <w:tc>
          <w:tcPr>
            <w:tcW w:w="5111" w:type="dxa"/>
            <w:shd w:val="clear" w:color="auto" w:fill="auto"/>
            <w:vAlign w:val="center"/>
            <w:hideMark/>
          </w:tcPr>
          <w:p w:rsidR="00530606" w:rsidRPr="00F71EDC" w:rsidRDefault="00530606" w:rsidP="00643AD4">
            <w:pPr>
              <w:snapToGrid w:val="0"/>
              <w:spacing w:line="240" w:lineRule="auto"/>
              <w:ind w:leftChars="0" w:left="0" w:firstLineChars="0" w:firstLine="0"/>
              <w:jc w:val="left"/>
              <w:rPr>
                <w:snapToGrid/>
                <w:sz w:val="24"/>
              </w:rPr>
            </w:pPr>
            <w:r w:rsidRPr="00F71EDC">
              <w:rPr>
                <w:rFonts w:hint="eastAsia"/>
                <w:snapToGrid/>
                <w:sz w:val="24"/>
              </w:rPr>
              <w:t>海洋觀光計畫</w:t>
            </w:r>
          </w:p>
        </w:tc>
        <w:tc>
          <w:tcPr>
            <w:tcW w:w="1276" w:type="dxa"/>
            <w:shd w:val="clear" w:color="auto" w:fill="auto"/>
            <w:noWrap/>
            <w:vAlign w:val="center"/>
            <w:hideMark/>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78,810</w:t>
            </w:r>
          </w:p>
        </w:tc>
      </w:tr>
      <w:tr w:rsidR="00530606" w:rsidRPr="00F71EDC" w:rsidTr="00643AD4">
        <w:trPr>
          <w:trHeight w:val="375"/>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300"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18</w:t>
            </w:r>
          </w:p>
        </w:tc>
        <w:tc>
          <w:tcPr>
            <w:tcW w:w="1268"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交通部</w:t>
            </w:r>
          </w:p>
        </w:tc>
        <w:tc>
          <w:tcPr>
            <w:tcW w:w="5111" w:type="dxa"/>
            <w:shd w:val="clear" w:color="auto" w:fill="auto"/>
            <w:vAlign w:val="center"/>
            <w:hideMark/>
          </w:tcPr>
          <w:p w:rsidR="00530606" w:rsidRPr="00F71EDC" w:rsidRDefault="00530606" w:rsidP="00643AD4">
            <w:pPr>
              <w:snapToGrid w:val="0"/>
              <w:spacing w:line="240" w:lineRule="auto"/>
              <w:ind w:leftChars="0" w:left="0" w:firstLineChars="0" w:firstLine="0"/>
              <w:jc w:val="left"/>
              <w:rPr>
                <w:snapToGrid/>
                <w:sz w:val="24"/>
              </w:rPr>
            </w:pPr>
            <w:r w:rsidRPr="00F71EDC">
              <w:rPr>
                <w:rFonts w:hint="eastAsia"/>
                <w:snapToGrid/>
                <w:sz w:val="24"/>
              </w:rPr>
              <w:t>遊憩親水計畫</w:t>
            </w:r>
          </w:p>
        </w:tc>
        <w:tc>
          <w:tcPr>
            <w:tcW w:w="1276" w:type="dxa"/>
            <w:shd w:val="clear" w:color="auto" w:fill="auto"/>
            <w:noWrap/>
            <w:vAlign w:val="center"/>
            <w:hideMark/>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106,000</w:t>
            </w:r>
          </w:p>
        </w:tc>
      </w:tr>
      <w:tr w:rsidR="00530606" w:rsidRPr="00F71EDC" w:rsidTr="00643AD4">
        <w:trPr>
          <w:trHeight w:val="335"/>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6679" w:type="dxa"/>
            <w:gridSpan w:val="3"/>
            <w:shd w:val="clear" w:color="auto" w:fill="auto"/>
            <w:noWrap/>
            <w:vAlign w:val="center"/>
          </w:tcPr>
          <w:p w:rsidR="00530606" w:rsidRPr="00F71EDC" w:rsidRDefault="00530606" w:rsidP="00643AD4">
            <w:pPr>
              <w:snapToGrid w:val="0"/>
              <w:spacing w:line="240" w:lineRule="auto"/>
              <w:ind w:leftChars="0" w:left="0" w:firstLineChars="0" w:firstLine="0"/>
              <w:jc w:val="center"/>
              <w:rPr>
                <w:b/>
                <w:snapToGrid/>
                <w:sz w:val="24"/>
              </w:rPr>
            </w:pPr>
            <w:r w:rsidRPr="00F71EDC">
              <w:rPr>
                <w:rFonts w:hint="eastAsia"/>
                <w:b/>
                <w:snapToGrid/>
                <w:sz w:val="24"/>
              </w:rPr>
              <w:t>小計</w:t>
            </w:r>
          </w:p>
        </w:tc>
        <w:tc>
          <w:tcPr>
            <w:tcW w:w="1276" w:type="dxa"/>
            <w:shd w:val="clear" w:color="auto" w:fill="auto"/>
            <w:noWrap/>
            <w:vAlign w:val="center"/>
          </w:tcPr>
          <w:p w:rsidR="00530606" w:rsidRPr="00F71EDC" w:rsidRDefault="00530606" w:rsidP="00643AD4">
            <w:pPr>
              <w:snapToGrid w:val="0"/>
              <w:spacing w:line="240" w:lineRule="auto"/>
              <w:ind w:leftChars="0" w:left="0" w:firstLineChars="0" w:firstLine="0"/>
              <w:jc w:val="right"/>
              <w:rPr>
                <w:b/>
                <w:snapToGrid/>
                <w:sz w:val="24"/>
              </w:rPr>
            </w:pPr>
            <w:r w:rsidRPr="00F71EDC">
              <w:rPr>
                <w:b/>
                <w:snapToGrid/>
                <w:sz w:val="24"/>
              </w:rPr>
              <w:t>7,699,110</w:t>
            </w:r>
          </w:p>
        </w:tc>
      </w:tr>
      <w:tr w:rsidR="00530606" w:rsidRPr="00F71EDC" w:rsidTr="00643AD4">
        <w:trPr>
          <w:trHeight w:val="663"/>
        </w:trPr>
        <w:tc>
          <w:tcPr>
            <w:tcW w:w="559" w:type="dxa"/>
            <w:vMerge w:val="restart"/>
            <w:vAlign w:val="center"/>
          </w:tcPr>
          <w:p w:rsidR="00530606" w:rsidRPr="00F71EDC" w:rsidRDefault="00530606" w:rsidP="00643AD4">
            <w:pPr>
              <w:snapToGrid w:val="0"/>
              <w:spacing w:line="240" w:lineRule="auto"/>
              <w:ind w:leftChars="-10" w:left="1" w:rightChars="-30" w:right="-85" w:hangingChars="12" w:hanging="29"/>
              <w:jc w:val="center"/>
              <w:rPr>
                <w:b/>
                <w:snapToGrid/>
                <w:sz w:val="24"/>
              </w:rPr>
            </w:pPr>
            <w:r w:rsidRPr="00B239AD">
              <w:rPr>
                <w:rFonts w:hint="eastAsia"/>
                <w:b/>
                <w:snapToGrid/>
                <w:sz w:val="24"/>
              </w:rPr>
              <w:t>水環境建</w:t>
            </w:r>
            <w:r w:rsidRPr="00F71EDC">
              <w:rPr>
                <w:rFonts w:hint="eastAsia"/>
                <w:b/>
                <w:snapToGrid/>
                <w:sz w:val="24"/>
              </w:rPr>
              <w:t>設</w:t>
            </w:r>
          </w:p>
        </w:tc>
        <w:tc>
          <w:tcPr>
            <w:tcW w:w="300"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19</w:t>
            </w:r>
          </w:p>
        </w:tc>
        <w:tc>
          <w:tcPr>
            <w:tcW w:w="1268" w:type="dxa"/>
            <w:shd w:val="clear" w:color="auto" w:fill="auto"/>
            <w:noWrap/>
            <w:vAlign w:val="center"/>
            <w:hideMark/>
          </w:tcPr>
          <w:p w:rsidR="00530606" w:rsidRPr="00C46540" w:rsidRDefault="00530606" w:rsidP="00643AD4">
            <w:pPr>
              <w:snapToGrid w:val="0"/>
              <w:spacing w:line="240" w:lineRule="auto"/>
              <w:ind w:leftChars="-13" w:left="2" w:hangingChars="19" w:hanging="39"/>
              <w:jc w:val="center"/>
              <w:rPr>
                <w:snapToGrid/>
                <w:spacing w:val="-20"/>
                <w:sz w:val="24"/>
              </w:rPr>
            </w:pPr>
            <w:r w:rsidRPr="00C46540">
              <w:rPr>
                <w:rFonts w:hint="eastAsia"/>
                <w:snapToGrid/>
                <w:spacing w:val="-20"/>
                <w:sz w:val="24"/>
              </w:rPr>
              <w:t>公路局及所屬</w:t>
            </w:r>
          </w:p>
        </w:tc>
        <w:tc>
          <w:tcPr>
            <w:tcW w:w="5111" w:type="dxa"/>
            <w:shd w:val="clear" w:color="auto" w:fill="auto"/>
            <w:vAlign w:val="center"/>
            <w:hideMark/>
          </w:tcPr>
          <w:p w:rsidR="00530606" w:rsidRPr="00F71EDC" w:rsidRDefault="00530606" w:rsidP="00643AD4">
            <w:pPr>
              <w:snapToGrid w:val="0"/>
              <w:spacing w:line="240" w:lineRule="auto"/>
              <w:ind w:leftChars="0" w:left="0" w:firstLineChars="0" w:firstLine="0"/>
              <w:jc w:val="left"/>
              <w:rPr>
                <w:snapToGrid/>
                <w:sz w:val="24"/>
              </w:rPr>
            </w:pPr>
            <w:r w:rsidRPr="00F71EDC">
              <w:rPr>
                <w:rFonts w:hint="eastAsia"/>
                <w:snapToGrid/>
                <w:sz w:val="24"/>
              </w:rPr>
              <w:t>縣市管河川及區域排水整體改善計畫</w:t>
            </w:r>
          </w:p>
        </w:tc>
        <w:tc>
          <w:tcPr>
            <w:tcW w:w="1276" w:type="dxa"/>
            <w:shd w:val="clear" w:color="auto" w:fill="auto"/>
            <w:noWrap/>
            <w:vAlign w:val="center"/>
            <w:hideMark/>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251,000</w:t>
            </w:r>
          </w:p>
        </w:tc>
      </w:tr>
      <w:tr w:rsidR="00530606" w:rsidRPr="00F71EDC" w:rsidTr="00643AD4">
        <w:trPr>
          <w:trHeight w:val="401"/>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6679" w:type="dxa"/>
            <w:gridSpan w:val="3"/>
            <w:shd w:val="clear" w:color="auto" w:fill="auto"/>
            <w:noWrap/>
            <w:vAlign w:val="center"/>
          </w:tcPr>
          <w:p w:rsidR="00530606" w:rsidRPr="00F71EDC" w:rsidRDefault="00530606" w:rsidP="00643AD4">
            <w:pPr>
              <w:snapToGrid w:val="0"/>
              <w:spacing w:line="240" w:lineRule="auto"/>
              <w:ind w:leftChars="0" w:left="0" w:firstLineChars="0" w:firstLine="0"/>
              <w:jc w:val="center"/>
              <w:rPr>
                <w:b/>
                <w:snapToGrid/>
                <w:sz w:val="24"/>
              </w:rPr>
            </w:pPr>
            <w:r w:rsidRPr="00F71EDC">
              <w:rPr>
                <w:rFonts w:hint="eastAsia"/>
                <w:b/>
                <w:snapToGrid/>
                <w:sz w:val="24"/>
              </w:rPr>
              <w:t>小計</w:t>
            </w:r>
          </w:p>
        </w:tc>
        <w:tc>
          <w:tcPr>
            <w:tcW w:w="1276" w:type="dxa"/>
            <w:shd w:val="clear" w:color="auto" w:fill="auto"/>
            <w:noWrap/>
            <w:vAlign w:val="center"/>
          </w:tcPr>
          <w:p w:rsidR="00530606" w:rsidRPr="00F71EDC" w:rsidRDefault="00530606" w:rsidP="00643AD4">
            <w:pPr>
              <w:snapToGrid w:val="0"/>
              <w:spacing w:line="240" w:lineRule="auto"/>
              <w:ind w:leftChars="0" w:left="0" w:firstLineChars="0" w:firstLine="0"/>
              <w:jc w:val="right"/>
              <w:rPr>
                <w:b/>
                <w:snapToGrid/>
                <w:sz w:val="24"/>
              </w:rPr>
            </w:pPr>
            <w:r w:rsidRPr="00F71EDC">
              <w:rPr>
                <w:b/>
                <w:snapToGrid/>
                <w:sz w:val="24"/>
              </w:rPr>
              <w:t>251,000</w:t>
            </w:r>
          </w:p>
        </w:tc>
      </w:tr>
      <w:tr w:rsidR="00530606" w:rsidRPr="00F71EDC" w:rsidTr="00643AD4">
        <w:trPr>
          <w:trHeight w:val="680"/>
        </w:trPr>
        <w:tc>
          <w:tcPr>
            <w:tcW w:w="559" w:type="dxa"/>
            <w:vMerge w:val="restart"/>
            <w:vAlign w:val="center"/>
          </w:tcPr>
          <w:p w:rsidR="00530606" w:rsidRPr="00F71EDC" w:rsidRDefault="00530606" w:rsidP="00643AD4">
            <w:pPr>
              <w:snapToGrid w:val="0"/>
              <w:spacing w:line="240" w:lineRule="auto"/>
              <w:ind w:leftChars="0" w:left="0" w:firstLineChars="0" w:firstLine="0"/>
              <w:jc w:val="center"/>
              <w:rPr>
                <w:b/>
                <w:snapToGrid/>
                <w:sz w:val="24"/>
              </w:rPr>
            </w:pPr>
            <w:r w:rsidRPr="00F71EDC">
              <w:rPr>
                <w:rFonts w:hint="eastAsia"/>
                <w:b/>
                <w:snapToGrid/>
                <w:sz w:val="24"/>
              </w:rPr>
              <w:t>數位建設</w:t>
            </w:r>
          </w:p>
        </w:tc>
        <w:tc>
          <w:tcPr>
            <w:tcW w:w="300"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20</w:t>
            </w:r>
          </w:p>
        </w:tc>
        <w:tc>
          <w:tcPr>
            <w:tcW w:w="1268" w:type="dxa"/>
            <w:vMerge w:val="restart"/>
            <w:shd w:val="clear" w:color="auto" w:fill="auto"/>
            <w:noWrap/>
            <w:vAlign w:val="center"/>
            <w:hideMark/>
          </w:tcPr>
          <w:p w:rsidR="00530606" w:rsidRPr="00F71EDC" w:rsidRDefault="00530606" w:rsidP="00643AD4">
            <w:pPr>
              <w:snapToGrid w:val="0"/>
              <w:spacing w:line="240" w:lineRule="auto"/>
              <w:ind w:leftChars="-13" w:left="2" w:hangingChars="19" w:hanging="39"/>
              <w:jc w:val="center"/>
              <w:rPr>
                <w:snapToGrid/>
                <w:sz w:val="24"/>
              </w:rPr>
            </w:pPr>
            <w:r w:rsidRPr="00C46540">
              <w:rPr>
                <w:rFonts w:hint="eastAsia"/>
                <w:snapToGrid/>
                <w:spacing w:val="-20"/>
                <w:sz w:val="24"/>
              </w:rPr>
              <w:t>中央</w:t>
            </w:r>
            <w:r w:rsidRPr="00F71EDC">
              <w:rPr>
                <w:rFonts w:hint="eastAsia"/>
                <w:snapToGrid/>
                <w:sz w:val="24"/>
              </w:rPr>
              <w:t>氣象署</w:t>
            </w:r>
          </w:p>
        </w:tc>
        <w:tc>
          <w:tcPr>
            <w:tcW w:w="5111" w:type="dxa"/>
            <w:shd w:val="clear" w:color="auto" w:fill="auto"/>
            <w:vAlign w:val="center"/>
            <w:hideMark/>
          </w:tcPr>
          <w:p w:rsidR="00530606" w:rsidRPr="00F71EDC" w:rsidRDefault="00530606" w:rsidP="00643AD4">
            <w:pPr>
              <w:snapToGrid w:val="0"/>
              <w:spacing w:line="240" w:lineRule="auto"/>
              <w:ind w:leftChars="0" w:left="0" w:firstLineChars="0" w:firstLine="0"/>
              <w:jc w:val="left"/>
              <w:rPr>
                <w:snapToGrid/>
                <w:sz w:val="24"/>
              </w:rPr>
            </w:pPr>
            <w:r w:rsidRPr="00F71EDC">
              <w:rPr>
                <w:rFonts w:hint="eastAsia"/>
                <w:snapToGrid/>
                <w:sz w:val="24"/>
              </w:rPr>
              <w:t>民生公共物聯網數據應用及產業開展計畫－都會區強震預警精進計畫</w:t>
            </w:r>
          </w:p>
        </w:tc>
        <w:tc>
          <w:tcPr>
            <w:tcW w:w="1276" w:type="dxa"/>
            <w:shd w:val="clear" w:color="auto" w:fill="auto"/>
            <w:noWrap/>
            <w:vAlign w:val="center"/>
            <w:hideMark/>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36,000</w:t>
            </w:r>
          </w:p>
        </w:tc>
      </w:tr>
      <w:tr w:rsidR="00530606" w:rsidRPr="00F71EDC" w:rsidTr="00643AD4">
        <w:trPr>
          <w:trHeight w:val="375"/>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300"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21</w:t>
            </w:r>
          </w:p>
        </w:tc>
        <w:tc>
          <w:tcPr>
            <w:tcW w:w="1268" w:type="dxa"/>
            <w:vMerge/>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p>
        </w:tc>
        <w:tc>
          <w:tcPr>
            <w:tcW w:w="5111" w:type="dxa"/>
            <w:shd w:val="clear" w:color="auto" w:fill="auto"/>
            <w:vAlign w:val="center"/>
            <w:hideMark/>
          </w:tcPr>
          <w:p w:rsidR="00530606" w:rsidRPr="00F71EDC" w:rsidRDefault="00530606" w:rsidP="00643AD4">
            <w:pPr>
              <w:snapToGrid w:val="0"/>
              <w:spacing w:line="240" w:lineRule="auto"/>
              <w:ind w:leftChars="0" w:left="0" w:firstLineChars="0" w:firstLine="0"/>
              <w:jc w:val="left"/>
              <w:rPr>
                <w:snapToGrid/>
                <w:sz w:val="24"/>
              </w:rPr>
            </w:pPr>
            <w:r w:rsidRPr="00F71EDC">
              <w:rPr>
                <w:rFonts w:hint="eastAsia"/>
                <w:snapToGrid/>
                <w:sz w:val="24"/>
              </w:rPr>
              <w:t>強化氣象資訊基礎建設計畫</w:t>
            </w:r>
          </w:p>
        </w:tc>
        <w:tc>
          <w:tcPr>
            <w:tcW w:w="1276" w:type="dxa"/>
            <w:shd w:val="clear" w:color="auto" w:fill="auto"/>
            <w:noWrap/>
            <w:vAlign w:val="center"/>
            <w:hideMark/>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80,000</w:t>
            </w:r>
          </w:p>
        </w:tc>
      </w:tr>
      <w:tr w:rsidR="00530606" w:rsidRPr="00F71EDC" w:rsidTr="00643AD4">
        <w:trPr>
          <w:trHeight w:val="562"/>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300"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22</w:t>
            </w:r>
          </w:p>
        </w:tc>
        <w:tc>
          <w:tcPr>
            <w:tcW w:w="1268" w:type="dxa"/>
            <w:shd w:val="clear" w:color="auto" w:fill="auto"/>
            <w:vAlign w:val="center"/>
            <w:hideMark/>
          </w:tcPr>
          <w:p w:rsidR="00530606" w:rsidRPr="00E64CFE" w:rsidRDefault="00530606" w:rsidP="00643AD4">
            <w:pPr>
              <w:snapToGrid w:val="0"/>
              <w:spacing w:line="240" w:lineRule="auto"/>
              <w:ind w:leftChars="-13" w:left="2" w:hangingChars="19" w:hanging="39"/>
              <w:jc w:val="center"/>
              <w:rPr>
                <w:snapToGrid/>
                <w:spacing w:val="-20"/>
                <w:sz w:val="24"/>
              </w:rPr>
            </w:pPr>
            <w:r w:rsidRPr="00E64CFE">
              <w:rPr>
                <w:rFonts w:hint="eastAsia"/>
                <w:snapToGrid/>
                <w:spacing w:val="-20"/>
                <w:sz w:val="24"/>
              </w:rPr>
              <w:t>運</w:t>
            </w:r>
            <w:r>
              <w:rPr>
                <w:rFonts w:hint="eastAsia"/>
                <w:snapToGrid/>
                <w:spacing w:val="-20"/>
                <w:sz w:val="24"/>
              </w:rPr>
              <w:t>輸</w:t>
            </w:r>
            <w:r w:rsidRPr="00E64CFE">
              <w:rPr>
                <w:rFonts w:hint="eastAsia"/>
                <w:snapToGrid/>
                <w:spacing w:val="-20"/>
                <w:sz w:val="24"/>
              </w:rPr>
              <w:t>研</w:t>
            </w:r>
            <w:r>
              <w:rPr>
                <w:rFonts w:hint="eastAsia"/>
                <w:snapToGrid/>
                <w:spacing w:val="-20"/>
                <w:sz w:val="24"/>
              </w:rPr>
              <w:t>究</w:t>
            </w:r>
            <w:r w:rsidRPr="00E64CFE">
              <w:rPr>
                <w:rFonts w:hint="eastAsia"/>
                <w:snapToGrid/>
                <w:spacing w:val="-20"/>
                <w:sz w:val="24"/>
              </w:rPr>
              <w:t>所</w:t>
            </w:r>
          </w:p>
          <w:p w:rsidR="00530606" w:rsidRPr="00E64CFE" w:rsidRDefault="00530606" w:rsidP="00643AD4">
            <w:pPr>
              <w:snapToGrid w:val="0"/>
              <w:spacing w:line="240" w:lineRule="auto"/>
              <w:ind w:leftChars="-13" w:left="2" w:hangingChars="19" w:hanging="39"/>
              <w:jc w:val="center"/>
              <w:rPr>
                <w:snapToGrid/>
                <w:spacing w:val="-20"/>
                <w:sz w:val="24"/>
              </w:rPr>
            </w:pPr>
            <w:r w:rsidRPr="00E64CFE">
              <w:rPr>
                <w:rFonts w:hint="eastAsia"/>
                <w:snapToGrid/>
                <w:spacing w:val="-20"/>
                <w:sz w:val="24"/>
              </w:rPr>
              <w:t>公路局</w:t>
            </w:r>
            <w:r>
              <w:rPr>
                <w:rFonts w:hint="eastAsia"/>
                <w:snapToGrid/>
                <w:spacing w:val="-20"/>
                <w:sz w:val="24"/>
              </w:rPr>
              <w:t>及所屬</w:t>
            </w:r>
          </w:p>
          <w:p w:rsidR="00530606" w:rsidRPr="00E64CFE" w:rsidRDefault="00530606" w:rsidP="00643AD4">
            <w:pPr>
              <w:snapToGrid w:val="0"/>
              <w:spacing w:line="240" w:lineRule="auto"/>
              <w:ind w:leftChars="-13" w:left="2" w:hangingChars="19" w:hanging="39"/>
              <w:jc w:val="center"/>
              <w:rPr>
                <w:snapToGrid/>
                <w:spacing w:val="-20"/>
                <w:sz w:val="24"/>
              </w:rPr>
            </w:pPr>
            <w:r w:rsidRPr="00E64CFE">
              <w:rPr>
                <w:rFonts w:hint="eastAsia"/>
                <w:snapToGrid/>
                <w:spacing w:val="-20"/>
                <w:sz w:val="24"/>
              </w:rPr>
              <w:t>鐵道局</w:t>
            </w:r>
            <w:r>
              <w:rPr>
                <w:rFonts w:hint="eastAsia"/>
                <w:snapToGrid/>
                <w:spacing w:val="-20"/>
                <w:sz w:val="24"/>
              </w:rPr>
              <w:t>及所屬</w:t>
            </w:r>
          </w:p>
        </w:tc>
        <w:tc>
          <w:tcPr>
            <w:tcW w:w="5111" w:type="dxa"/>
            <w:shd w:val="clear" w:color="auto" w:fill="auto"/>
            <w:vAlign w:val="center"/>
            <w:hideMark/>
          </w:tcPr>
          <w:p w:rsidR="00530606" w:rsidRPr="00F71EDC" w:rsidRDefault="00530606" w:rsidP="00643AD4">
            <w:pPr>
              <w:snapToGrid w:val="0"/>
              <w:spacing w:line="240" w:lineRule="auto"/>
              <w:ind w:leftChars="0" w:left="0" w:firstLineChars="0" w:firstLine="0"/>
              <w:jc w:val="left"/>
              <w:rPr>
                <w:snapToGrid/>
                <w:sz w:val="24"/>
              </w:rPr>
            </w:pPr>
            <w:r w:rsidRPr="00F71EDC">
              <w:rPr>
                <w:rFonts w:hint="eastAsia"/>
                <w:snapToGrid/>
                <w:sz w:val="24"/>
              </w:rPr>
              <w:t>推動5G提升智慧交通服務效能與安全計畫</w:t>
            </w:r>
          </w:p>
        </w:tc>
        <w:tc>
          <w:tcPr>
            <w:tcW w:w="1276" w:type="dxa"/>
            <w:shd w:val="clear" w:color="auto" w:fill="auto"/>
            <w:noWrap/>
            <w:vAlign w:val="center"/>
            <w:hideMark/>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90,000</w:t>
            </w:r>
          </w:p>
        </w:tc>
      </w:tr>
      <w:tr w:rsidR="00530606" w:rsidRPr="00F71EDC" w:rsidTr="00643AD4">
        <w:trPr>
          <w:trHeight w:val="561"/>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300" w:type="dxa"/>
            <w:shd w:val="clear" w:color="auto" w:fill="auto"/>
            <w:noWrap/>
            <w:vAlign w:val="center"/>
            <w:hideMark/>
          </w:tcPr>
          <w:p w:rsidR="00530606" w:rsidRPr="00F71EDC" w:rsidRDefault="00530606" w:rsidP="00643AD4">
            <w:pPr>
              <w:snapToGrid w:val="0"/>
              <w:spacing w:line="240" w:lineRule="auto"/>
              <w:ind w:leftChars="0" w:left="0" w:firstLineChars="0" w:firstLine="0"/>
              <w:jc w:val="center"/>
              <w:rPr>
                <w:snapToGrid/>
                <w:sz w:val="24"/>
              </w:rPr>
            </w:pPr>
            <w:r w:rsidRPr="00F71EDC">
              <w:rPr>
                <w:rFonts w:hint="eastAsia"/>
                <w:snapToGrid/>
                <w:sz w:val="24"/>
              </w:rPr>
              <w:t>23</w:t>
            </w:r>
          </w:p>
        </w:tc>
        <w:tc>
          <w:tcPr>
            <w:tcW w:w="1268" w:type="dxa"/>
            <w:shd w:val="clear" w:color="auto" w:fill="auto"/>
            <w:vAlign w:val="center"/>
            <w:hideMark/>
          </w:tcPr>
          <w:p w:rsidR="00530606" w:rsidRPr="00E64CFE" w:rsidRDefault="00530606" w:rsidP="00643AD4">
            <w:pPr>
              <w:snapToGrid w:val="0"/>
              <w:spacing w:line="240" w:lineRule="auto"/>
              <w:ind w:leftChars="-13" w:left="2" w:hangingChars="19" w:hanging="39"/>
              <w:jc w:val="center"/>
              <w:rPr>
                <w:snapToGrid/>
                <w:spacing w:val="-20"/>
                <w:sz w:val="24"/>
              </w:rPr>
            </w:pPr>
            <w:r w:rsidRPr="00E64CFE">
              <w:rPr>
                <w:rFonts w:hint="eastAsia"/>
                <w:snapToGrid/>
                <w:spacing w:val="-20"/>
                <w:sz w:val="24"/>
              </w:rPr>
              <w:t>交通部</w:t>
            </w:r>
          </w:p>
          <w:p w:rsidR="00530606" w:rsidRPr="00E64CFE" w:rsidRDefault="00530606" w:rsidP="00643AD4">
            <w:pPr>
              <w:snapToGrid w:val="0"/>
              <w:spacing w:line="240" w:lineRule="auto"/>
              <w:ind w:leftChars="-13" w:left="2" w:hangingChars="19" w:hanging="39"/>
              <w:jc w:val="center"/>
              <w:rPr>
                <w:snapToGrid/>
                <w:spacing w:val="-20"/>
                <w:sz w:val="24"/>
              </w:rPr>
            </w:pPr>
            <w:r w:rsidRPr="00E64CFE">
              <w:rPr>
                <w:rFonts w:hint="eastAsia"/>
                <w:snapToGrid/>
                <w:spacing w:val="-20"/>
                <w:sz w:val="24"/>
              </w:rPr>
              <w:t>公路局</w:t>
            </w:r>
            <w:r>
              <w:rPr>
                <w:rFonts w:hint="eastAsia"/>
                <w:snapToGrid/>
                <w:spacing w:val="-20"/>
                <w:sz w:val="24"/>
              </w:rPr>
              <w:t>及所屬</w:t>
            </w:r>
          </w:p>
          <w:p w:rsidR="00530606" w:rsidRPr="00E64CFE" w:rsidRDefault="00530606" w:rsidP="00643AD4">
            <w:pPr>
              <w:snapToGrid w:val="0"/>
              <w:spacing w:line="240" w:lineRule="auto"/>
              <w:ind w:leftChars="-13" w:left="2" w:hangingChars="19" w:hanging="39"/>
              <w:jc w:val="center"/>
              <w:rPr>
                <w:snapToGrid/>
                <w:spacing w:val="-20"/>
                <w:sz w:val="24"/>
              </w:rPr>
            </w:pPr>
            <w:r w:rsidRPr="00E64CFE">
              <w:rPr>
                <w:rFonts w:hint="eastAsia"/>
                <w:snapToGrid/>
                <w:spacing w:val="-20"/>
                <w:sz w:val="24"/>
              </w:rPr>
              <w:t>鐵道局</w:t>
            </w:r>
            <w:r>
              <w:rPr>
                <w:rFonts w:hint="eastAsia"/>
                <w:snapToGrid/>
                <w:spacing w:val="-20"/>
                <w:sz w:val="24"/>
              </w:rPr>
              <w:t>及所屬</w:t>
            </w:r>
          </w:p>
        </w:tc>
        <w:tc>
          <w:tcPr>
            <w:tcW w:w="5111" w:type="dxa"/>
            <w:shd w:val="clear" w:color="auto" w:fill="auto"/>
            <w:vAlign w:val="center"/>
            <w:hideMark/>
          </w:tcPr>
          <w:p w:rsidR="00530606" w:rsidRPr="00F71EDC" w:rsidRDefault="00530606" w:rsidP="00643AD4">
            <w:pPr>
              <w:snapToGrid w:val="0"/>
              <w:spacing w:line="240" w:lineRule="auto"/>
              <w:ind w:leftChars="0" w:left="0" w:firstLineChars="0" w:firstLine="0"/>
              <w:jc w:val="left"/>
              <w:rPr>
                <w:snapToGrid/>
                <w:sz w:val="24"/>
              </w:rPr>
            </w:pPr>
            <w:r w:rsidRPr="00F71EDC">
              <w:rPr>
                <w:rFonts w:hint="eastAsia"/>
                <w:snapToGrid/>
                <w:sz w:val="24"/>
              </w:rPr>
              <w:t>台灣光纜通道計畫</w:t>
            </w:r>
          </w:p>
        </w:tc>
        <w:tc>
          <w:tcPr>
            <w:tcW w:w="1276" w:type="dxa"/>
            <w:shd w:val="clear" w:color="auto" w:fill="auto"/>
            <w:noWrap/>
            <w:vAlign w:val="center"/>
            <w:hideMark/>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482,000</w:t>
            </w:r>
          </w:p>
        </w:tc>
      </w:tr>
      <w:tr w:rsidR="00530606" w:rsidRPr="00F71EDC" w:rsidTr="00643AD4">
        <w:trPr>
          <w:trHeight w:val="298"/>
        </w:trPr>
        <w:tc>
          <w:tcPr>
            <w:tcW w:w="559" w:type="dxa"/>
            <w:vMerge/>
            <w:vAlign w:val="center"/>
          </w:tcPr>
          <w:p w:rsidR="00530606" w:rsidRPr="00F71EDC" w:rsidRDefault="00530606" w:rsidP="00643AD4">
            <w:pPr>
              <w:snapToGrid w:val="0"/>
              <w:spacing w:line="240" w:lineRule="auto"/>
              <w:ind w:leftChars="0" w:left="0" w:firstLineChars="0" w:firstLine="0"/>
              <w:jc w:val="center"/>
              <w:rPr>
                <w:b/>
                <w:snapToGrid/>
                <w:sz w:val="24"/>
              </w:rPr>
            </w:pPr>
          </w:p>
        </w:tc>
        <w:tc>
          <w:tcPr>
            <w:tcW w:w="6679" w:type="dxa"/>
            <w:gridSpan w:val="3"/>
            <w:shd w:val="clear" w:color="auto" w:fill="auto"/>
            <w:noWrap/>
            <w:vAlign w:val="center"/>
          </w:tcPr>
          <w:p w:rsidR="00530606" w:rsidRPr="00E53903" w:rsidRDefault="00530606" w:rsidP="00643AD4">
            <w:pPr>
              <w:snapToGrid w:val="0"/>
              <w:spacing w:line="240" w:lineRule="auto"/>
              <w:ind w:leftChars="0" w:left="0" w:firstLineChars="0" w:firstLine="0"/>
              <w:jc w:val="center"/>
              <w:rPr>
                <w:b/>
                <w:snapToGrid/>
                <w:sz w:val="24"/>
              </w:rPr>
            </w:pPr>
            <w:r w:rsidRPr="00E53903">
              <w:rPr>
                <w:rFonts w:hint="eastAsia"/>
                <w:b/>
                <w:snapToGrid/>
                <w:sz w:val="24"/>
              </w:rPr>
              <w:t>小計</w:t>
            </w:r>
          </w:p>
        </w:tc>
        <w:tc>
          <w:tcPr>
            <w:tcW w:w="1276" w:type="dxa"/>
            <w:shd w:val="clear" w:color="auto" w:fill="auto"/>
            <w:noWrap/>
            <w:vAlign w:val="center"/>
          </w:tcPr>
          <w:p w:rsidR="00530606" w:rsidRPr="00F71EDC" w:rsidRDefault="00530606" w:rsidP="00643AD4">
            <w:pPr>
              <w:snapToGrid w:val="0"/>
              <w:spacing w:line="240" w:lineRule="auto"/>
              <w:ind w:leftChars="0" w:left="0" w:firstLineChars="0" w:firstLine="0"/>
              <w:jc w:val="right"/>
              <w:rPr>
                <w:snapToGrid/>
                <w:sz w:val="24"/>
              </w:rPr>
            </w:pPr>
            <w:r w:rsidRPr="00F71EDC">
              <w:rPr>
                <w:snapToGrid/>
                <w:sz w:val="24"/>
              </w:rPr>
              <w:t>688,000</w:t>
            </w:r>
          </w:p>
        </w:tc>
      </w:tr>
      <w:tr w:rsidR="00530606" w:rsidRPr="00F71EDC" w:rsidTr="00643AD4">
        <w:trPr>
          <w:trHeight w:val="413"/>
        </w:trPr>
        <w:tc>
          <w:tcPr>
            <w:tcW w:w="7238" w:type="dxa"/>
            <w:gridSpan w:val="4"/>
            <w:vAlign w:val="center"/>
          </w:tcPr>
          <w:p w:rsidR="00530606" w:rsidRPr="00F71EDC" w:rsidRDefault="00530606" w:rsidP="00643AD4">
            <w:pPr>
              <w:snapToGrid w:val="0"/>
              <w:spacing w:line="240" w:lineRule="auto"/>
              <w:ind w:leftChars="0" w:left="0" w:firstLineChars="0" w:firstLine="0"/>
              <w:jc w:val="center"/>
              <w:rPr>
                <w:b/>
                <w:snapToGrid/>
                <w:sz w:val="24"/>
              </w:rPr>
            </w:pPr>
            <w:r w:rsidRPr="00F71EDC">
              <w:rPr>
                <w:rFonts w:hint="eastAsia"/>
                <w:b/>
                <w:snapToGrid/>
                <w:sz w:val="24"/>
              </w:rPr>
              <w:t>總計</w:t>
            </w:r>
          </w:p>
        </w:tc>
        <w:tc>
          <w:tcPr>
            <w:tcW w:w="1276" w:type="dxa"/>
            <w:shd w:val="clear" w:color="auto" w:fill="auto"/>
            <w:noWrap/>
            <w:vAlign w:val="center"/>
          </w:tcPr>
          <w:p w:rsidR="00530606" w:rsidRPr="00F71EDC" w:rsidRDefault="00530606" w:rsidP="00643AD4">
            <w:pPr>
              <w:snapToGrid w:val="0"/>
              <w:spacing w:line="240" w:lineRule="auto"/>
              <w:ind w:leftChars="0" w:left="0" w:firstLineChars="0" w:firstLine="0"/>
              <w:jc w:val="right"/>
              <w:rPr>
                <w:b/>
                <w:snapToGrid/>
                <w:sz w:val="24"/>
              </w:rPr>
            </w:pPr>
            <w:r w:rsidRPr="00F71EDC">
              <w:rPr>
                <w:b/>
                <w:snapToGrid/>
                <w:sz w:val="24"/>
              </w:rPr>
              <w:t>14,456,710</w:t>
            </w:r>
          </w:p>
        </w:tc>
      </w:tr>
    </w:tbl>
    <w:p w:rsidR="00530606" w:rsidRDefault="00530606" w:rsidP="00643AD4">
      <w:pPr>
        <w:pStyle w:val="142"/>
        <w:spacing w:afterLines="10" w:after="51"/>
      </w:pPr>
      <w:r w:rsidRPr="00463113">
        <w:rPr>
          <w:rFonts w:hint="eastAsia"/>
        </w:rPr>
        <w:t>資料來源</w:t>
      </w:r>
      <w:r>
        <w:rPr>
          <w:rFonts w:hint="eastAsia"/>
        </w:rPr>
        <w:t>：交通部；本中心整理</w:t>
      </w:r>
      <w:r w:rsidRPr="00463113">
        <w:rPr>
          <w:rFonts w:hint="eastAsia"/>
        </w:rPr>
        <w:t>。</w:t>
      </w:r>
    </w:p>
    <w:p w:rsidR="00530606" w:rsidRPr="00AA3DEF" w:rsidRDefault="00530606" w:rsidP="00643AD4">
      <w:pPr>
        <w:pStyle w:val="a7"/>
        <w:ind w:left="567" w:hanging="567"/>
      </w:pPr>
      <w:r>
        <w:rPr>
          <w:rFonts w:hint="eastAsia"/>
        </w:rPr>
        <w:t>一、</w:t>
      </w:r>
      <w:r w:rsidRPr="004A3AE3">
        <w:rPr>
          <w:rFonts w:hint="eastAsia"/>
        </w:rPr>
        <w:t>前瞻</w:t>
      </w:r>
      <w:r>
        <w:rPr>
          <w:rFonts w:hint="eastAsia"/>
        </w:rPr>
        <w:t>第5期特別預算案</w:t>
      </w:r>
      <w:r w:rsidRPr="004A3AE3">
        <w:rPr>
          <w:rFonts w:hint="eastAsia"/>
        </w:rPr>
        <w:t>軌道建設計畫</w:t>
      </w:r>
      <w:r>
        <w:rPr>
          <w:rFonts w:hint="eastAsia"/>
        </w:rPr>
        <w:t>未來財務需求，允宜妥為籌謀，並提升前4期預算執行</w:t>
      </w:r>
      <w:r w:rsidRPr="00994ADC">
        <w:rPr>
          <w:rFonts w:hint="eastAsia"/>
        </w:rPr>
        <w:t>效率，俾有效運用預算資源</w:t>
      </w:r>
    </w:p>
    <w:p w:rsidR="00530606" w:rsidRDefault="00530606" w:rsidP="00643AD4">
      <w:pPr>
        <w:ind w:left="566" w:firstLine="566"/>
      </w:pPr>
      <w:r>
        <w:rPr>
          <w:rFonts w:hAnsi="標楷體" w:hint="eastAsia"/>
          <w:color w:val="000000"/>
        </w:rPr>
        <w:t>前瞻第5期特別預算案交通部主管「軌道建設」項下</w:t>
      </w:r>
      <w:r w:rsidRPr="00BB5484">
        <w:rPr>
          <w:rFonts w:hint="eastAsia"/>
          <w:color w:val="000000"/>
        </w:rPr>
        <w:t>編列</w:t>
      </w:r>
      <w:r>
        <w:rPr>
          <w:rFonts w:hint="eastAsia"/>
          <w:color w:val="000000"/>
        </w:rPr>
        <w:t>1</w:t>
      </w:r>
      <w:r>
        <w:rPr>
          <w:color w:val="000000"/>
        </w:rPr>
        <w:t>1</w:t>
      </w:r>
      <w:r>
        <w:rPr>
          <w:rFonts w:hint="eastAsia"/>
          <w:color w:val="000000"/>
        </w:rPr>
        <w:t>項計畫、</w:t>
      </w:r>
      <w:r>
        <w:t>56</w:t>
      </w:r>
      <w:r w:rsidRPr="00306313">
        <w:rPr>
          <w:rFonts w:hint="eastAsia"/>
        </w:rPr>
        <w:t>億</w:t>
      </w:r>
      <w:r>
        <w:rPr>
          <w:rFonts w:hint="eastAsia"/>
        </w:rPr>
        <w:t>6</w:t>
      </w:r>
      <w:r w:rsidRPr="00306313">
        <w:rPr>
          <w:rFonts w:hint="eastAsia"/>
        </w:rPr>
        <w:t>,</w:t>
      </w:r>
      <w:r>
        <w:t>410</w:t>
      </w:r>
      <w:r>
        <w:rPr>
          <w:rFonts w:hint="eastAsia"/>
        </w:rPr>
        <w:t>萬元，其中交通部編列7項計畫、</w:t>
      </w:r>
      <w:r w:rsidRPr="00920B04">
        <w:t>25</w:t>
      </w:r>
      <w:r>
        <w:rPr>
          <w:rFonts w:hint="eastAsia"/>
        </w:rPr>
        <w:t>億</w:t>
      </w:r>
      <w:r w:rsidRPr="00920B04">
        <w:t>4</w:t>
      </w:r>
      <w:r>
        <w:t>,4</w:t>
      </w:r>
      <w:r w:rsidRPr="00920B04">
        <w:t>9</w:t>
      </w:r>
      <w:r>
        <w:t>0</w:t>
      </w:r>
      <w:r>
        <w:rPr>
          <w:rFonts w:hint="eastAsia"/>
        </w:rPr>
        <w:t>萬元；鐵道局及所屬</w:t>
      </w:r>
      <w:r w:rsidRPr="00EC5C2C">
        <w:rPr>
          <w:rFonts w:hint="eastAsia"/>
        </w:rPr>
        <w:t>編列</w:t>
      </w:r>
      <w:r>
        <w:rPr>
          <w:rFonts w:hint="eastAsia"/>
        </w:rPr>
        <w:t>4</w:t>
      </w:r>
      <w:r w:rsidRPr="00EC5C2C">
        <w:rPr>
          <w:rFonts w:hint="eastAsia"/>
        </w:rPr>
        <w:t>項計畫、</w:t>
      </w:r>
      <w:r>
        <w:t>31</w:t>
      </w:r>
      <w:r w:rsidRPr="00EC5C2C">
        <w:rPr>
          <w:rFonts w:hint="eastAsia"/>
        </w:rPr>
        <w:t>億</w:t>
      </w:r>
      <w:r>
        <w:t>1,920</w:t>
      </w:r>
      <w:r w:rsidRPr="00EC5C2C">
        <w:rPr>
          <w:rFonts w:hint="eastAsia"/>
        </w:rPr>
        <w:t>萬元</w:t>
      </w:r>
      <w:r>
        <w:rPr>
          <w:rFonts w:hint="eastAsia"/>
        </w:rPr>
        <w:t>(詳表1</w:t>
      </w:r>
      <w:r>
        <w:t>)</w:t>
      </w:r>
      <w:r w:rsidRPr="00306313">
        <w:rPr>
          <w:rFonts w:hAnsi="標楷體" w:hint="eastAsia"/>
        </w:rPr>
        <w:t>。經查</w:t>
      </w:r>
      <w:r w:rsidRPr="00306313">
        <w:rPr>
          <w:rFonts w:hint="eastAsia"/>
        </w:rPr>
        <w:t>：</w:t>
      </w:r>
    </w:p>
    <w:p w:rsidR="00530606" w:rsidRDefault="00530606" w:rsidP="00643AD4">
      <w:pPr>
        <w:adjustRightInd w:val="0"/>
        <w:ind w:leftChars="0" w:left="709" w:hangingChars="250" w:hanging="709"/>
        <w:jc w:val="left"/>
        <w:rPr>
          <w:b/>
        </w:rPr>
      </w:pPr>
      <w:r w:rsidRPr="004A3AE3">
        <w:rPr>
          <w:rFonts w:hint="eastAsia"/>
          <w:b/>
        </w:rPr>
        <w:t>表</w:t>
      </w:r>
      <w:r>
        <w:rPr>
          <w:rFonts w:hint="eastAsia"/>
          <w:b/>
        </w:rPr>
        <w:t>1</w:t>
      </w:r>
      <w:r w:rsidRPr="004A3AE3">
        <w:rPr>
          <w:b/>
        </w:rPr>
        <w:t xml:space="preserve"> </w:t>
      </w:r>
      <w:r w:rsidRPr="004A3AE3">
        <w:rPr>
          <w:rFonts w:hint="eastAsia"/>
          <w:b/>
        </w:rPr>
        <w:t>前瞻</w:t>
      </w:r>
      <w:r>
        <w:rPr>
          <w:rFonts w:hint="eastAsia"/>
          <w:b/>
        </w:rPr>
        <w:t>第5期特別預算案</w:t>
      </w:r>
      <w:r w:rsidRPr="004A3AE3">
        <w:rPr>
          <w:rFonts w:hint="eastAsia"/>
          <w:b/>
        </w:rPr>
        <w:t>交通部主管軌道建設計畫</w:t>
      </w:r>
      <w:r>
        <w:rPr>
          <w:rFonts w:hint="eastAsia"/>
          <w:b/>
        </w:rPr>
        <w:t>預算編列明細</w:t>
      </w:r>
      <w:r w:rsidRPr="004A3AE3">
        <w:rPr>
          <w:rFonts w:hint="eastAsia"/>
          <w:b/>
        </w:rPr>
        <w:t>表</w:t>
      </w:r>
    </w:p>
    <w:p w:rsidR="00530606" w:rsidRPr="004A3AE3" w:rsidRDefault="00530606" w:rsidP="00643AD4">
      <w:pPr>
        <w:adjustRightInd w:val="0"/>
        <w:ind w:leftChars="0" w:left="608" w:hangingChars="250" w:hanging="608"/>
        <w:jc w:val="right"/>
        <w:rPr>
          <w:sz w:val="24"/>
          <w:szCs w:val="24"/>
        </w:rPr>
      </w:pPr>
      <w:r w:rsidRPr="004A3AE3">
        <w:rPr>
          <w:rFonts w:hint="eastAsia"/>
          <w:sz w:val="24"/>
          <w:szCs w:val="24"/>
        </w:rPr>
        <w:t>單位：新臺幣</w:t>
      </w:r>
      <w:r>
        <w:rPr>
          <w:rFonts w:hint="eastAsia"/>
          <w:sz w:val="24"/>
          <w:szCs w:val="24"/>
        </w:rPr>
        <w:t>千</w:t>
      </w:r>
      <w:r w:rsidRPr="004A3AE3">
        <w:rPr>
          <w:rFonts w:hint="eastAsia"/>
          <w:sz w:val="24"/>
          <w:szCs w:val="24"/>
        </w:rPr>
        <w:t>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51"/>
        <w:gridCol w:w="1250"/>
        <w:gridCol w:w="567"/>
        <w:gridCol w:w="4962"/>
        <w:gridCol w:w="1275"/>
      </w:tblGrid>
      <w:tr w:rsidR="00530606" w:rsidRPr="00484816" w:rsidTr="00643AD4">
        <w:trPr>
          <w:trHeight w:val="340"/>
          <w:tblHeader/>
        </w:trPr>
        <w:tc>
          <w:tcPr>
            <w:tcW w:w="451" w:type="dxa"/>
            <w:vAlign w:val="center"/>
          </w:tcPr>
          <w:p w:rsidR="00530606" w:rsidRPr="00484816" w:rsidRDefault="00530606" w:rsidP="00643AD4">
            <w:pPr>
              <w:spacing w:line="280" w:lineRule="exact"/>
              <w:ind w:leftChars="0" w:left="0" w:firstLineChars="0" w:firstLine="0"/>
              <w:jc w:val="center"/>
              <w:rPr>
                <w:b/>
                <w:sz w:val="24"/>
                <w:szCs w:val="24"/>
              </w:rPr>
            </w:pPr>
            <w:r w:rsidRPr="00484816">
              <w:rPr>
                <w:rFonts w:hint="eastAsia"/>
                <w:b/>
                <w:sz w:val="24"/>
                <w:szCs w:val="24"/>
              </w:rPr>
              <w:t>機關</w:t>
            </w:r>
          </w:p>
        </w:tc>
        <w:tc>
          <w:tcPr>
            <w:tcW w:w="1250" w:type="dxa"/>
            <w:vAlign w:val="center"/>
          </w:tcPr>
          <w:p w:rsidR="00530606" w:rsidRPr="00484816" w:rsidRDefault="00530606" w:rsidP="00643AD4">
            <w:pPr>
              <w:spacing w:line="280" w:lineRule="exact"/>
              <w:ind w:leftChars="0" w:left="0" w:firstLineChars="0" w:firstLine="0"/>
              <w:jc w:val="center"/>
              <w:rPr>
                <w:b/>
                <w:sz w:val="24"/>
                <w:szCs w:val="24"/>
              </w:rPr>
            </w:pPr>
            <w:r w:rsidRPr="00484816">
              <w:rPr>
                <w:rFonts w:hint="eastAsia"/>
                <w:b/>
                <w:sz w:val="24"/>
                <w:szCs w:val="24"/>
              </w:rPr>
              <w:t>計畫類別</w:t>
            </w:r>
          </w:p>
        </w:tc>
        <w:tc>
          <w:tcPr>
            <w:tcW w:w="567" w:type="dxa"/>
            <w:vAlign w:val="center"/>
          </w:tcPr>
          <w:p w:rsidR="00530606" w:rsidRPr="00484816" w:rsidRDefault="00530606" w:rsidP="00643AD4">
            <w:pPr>
              <w:spacing w:line="280" w:lineRule="exact"/>
              <w:ind w:leftChars="-38" w:left="19" w:rightChars="-30" w:right="-85" w:hangingChars="52" w:hanging="127"/>
              <w:jc w:val="center"/>
              <w:rPr>
                <w:b/>
                <w:sz w:val="24"/>
                <w:szCs w:val="24"/>
              </w:rPr>
            </w:pPr>
            <w:r w:rsidRPr="00484816">
              <w:rPr>
                <w:rFonts w:hint="eastAsia"/>
                <w:b/>
                <w:sz w:val="24"/>
                <w:szCs w:val="24"/>
              </w:rPr>
              <w:t>編號</w:t>
            </w:r>
          </w:p>
        </w:tc>
        <w:tc>
          <w:tcPr>
            <w:tcW w:w="4962" w:type="dxa"/>
            <w:shd w:val="clear" w:color="auto" w:fill="auto"/>
            <w:vAlign w:val="center"/>
          </w:tcPr>
          <w:p w:rsidR="00530606" w:rsidRPr="00484816" w:rsidRDefault="00530606" w:rsidP="00643AD4">
            <w:pPr>
              <w:spacing w:line="280" w:lineRule="exact"/>
              <w:ind w:leftChars="0" w:left="0" w:firstLineChars="0" w:firstLine="0"/>
              <w:jc w:val="center"/>
              <w:rPr>
                <w:b/>
                <w:sz w:val="24"/>
                <w:szCs w:val="24"/>
              </w:rPr>
            </w:pPr>
            <w:r w:rsidRPr="00484816">
              <w:rPr>
                <w:rFonts w:hint="eastAsia"/>
                <w:b/>
                <w:sz w:val="24"/>
                <w:szCs w:val="24"/>
              </w:rPr>
              <w:t>計畫名稱</w:t>
            </w:r>
          </w:p>
        </w:tc>
        <w:tc>
          <w:tcPr>
            <w:tcW w:w="1275" w:type="dxa"/>
            <w:shd w:val="clear" w:color="auto" w:fill="auto"/>
            <w:vAlign w:val="center"/>
          </w:tcPr>
          <w:p w:rsidR="00530606" w:rsidRPr="00484816" w:rsidRDefault="00530606" w:rsidP="00643AD4">
            <w:pPr>
              <w:spacing w:line="280" w:lineRule="exact"/>
              <w:ind w:leftChars="-37" w:left="22" w:hangingChars="52" w:hanging="127"/>
              <w:jc w:val="center"/>
              <w:rPr>
                <w:b/>
                <w:sz w:val="24"/>
                <w:szCs w:val="24"/>
              </w:rPr>
            </w:pPr>
            <w:r w:rsidRPr="00484816">
              <w:rPr>
                <w:rFonts w:hint="eastAsia"/>
                <w:b/>
                <w:sz w:val="24"/>
                <w:szCs w:val="24"/>
              </w:rPr>
              <w:t>預算數</w:t>
            </w:r>
          </w:p>
        </w:tc>
      </w:tr>
      <w:tr w:rsidR="00530606" w:rsidRPr="00484816" w:rsidTr="00643AD4">
        <w:trPr>
          <w:trHeight w:val="340"/>
        </w:trPr>
        <w:tc>
          <w:tcPr>
            <w:tcW w:w="451" w:type="dxa"/>
            <w:vMerge w:val="restart"/>
            <w:vAlign w:val="center"/>
          </w:tcPr>
          <w:p w:rsidR="00530606" w:rsidRPr="00626B0C" w:rsidRDefault="00530606" w:rsidP="00643AD4">
            <w:pPr>
              <w:spacing w:line="280" w:lineRule="exact"/>
              <w:ind w:leftChars="0" w:left="0" w:firstLineChars="0" w:firstLine="0"/>
              <w:jc w:val="center"/>
              <w:rPr>
                <w:b/>
                <w:sz w:val="24"/>
                <w:szCs w:val="24"/>
              </w:rPr>
            </w:pPr>
            <w:r w:rsidRPr="00626B0C">
              <w:rPr>
                <w:rFonts w:hint="eastAsia"/>
                <w:b/>
                <w:sz w:val="24"/>
                <w:szCs w:val="24"/>
              </w:rPr>
              <w:t>交通部</w:t>
            </w:r>
          </w:p>
        </w:tc>
        <w:tc>
          <w:tcPr>
            <w:tcW w:w="1250" w:type="dxa"/>
            <w:vMerge w:val="restart"/>
            <w:vAlign w:val="center"/>
          </w:tcPr>
          <w:p w:rsidR="00530606" w:rsidRPr="00484816" w:rsidRDefault="00530606" w:rsidP="00643AD4">
            <w:pPr>
              <w:spacing w:line="280" w:lineRule="exact"/>
              <w:ind w:leftChars="0" w:left="0" w:firstLineChars="0" w:firstLine="0"/>
              <w:jc w:val="center"/>
              <w:rPr>
                <w:sz w:val="24"/>
                <w:szCs w:val="24"/>
              </w:rPr>
            </w:pPr>
            <w:r w:rsidRPr="00484816">
              <w:rPr>
                <w:rFonts w:hint="eastAsia"/>
                <w:sz w:val="24"/>
                <w:szCs w:val="24"/>
              </w:rPr>
              <w:t>都市推</w:t>
            </w:r>
          </w:p>
          <w:p w:rsidR="00530606" w:rsidRPr="00484816" w:rsidRDefault="00530606" w:rsidP="00643AD4">
            <w:pPr>
              <w:spacing w:line="280" w:lineRule="exact"/>
              <w:ind w:leftChars="0" w:left="0" w:firstLineChars="0" w:firstLine="0"/>
              <w:jc w:val="center"/>
              <w:rPr>
                <w:sz w:val="24"/>
                <w:szCs w:val="24"/>
              </w:rPr>
            </w:pPr>
            <w:r w:rsidRPr="00484816">
              <w:rPr>
                <w:rFonts w:hint="eastAsia"/>
                <w:sz w:val="24"/>
                <w:szCs w:val="24"/>
              </w:rPr>
              <w:t>動捷運</w:t>
            </w:r>
          </w:p>
          <w:p w:rsidR="00530606" w:rsidRPr="00484816" w:rsidRDefault="00530606" w:rsidP="00643AD4">
            <w:pPr>
              <w:spacing w:line="280" w:lineRule="exact"/>
              <w:ind w:left="566" w:firstLine="487"/>
              <w:jc w:val="center"/>
              <w:rPr>
                <w:b/>
                <w:sz w:val="24"/>
                <w:szCs w:val="24"/>
              </w:rPr>
            </w:pPr>
          </w:p>
        </w:tc>
        <w:tc>
          <w:tcPr>
            <w:tcW w:w="567" w:type="dxa"/>
            <w:shd w:val="clear" w:color="auto" w:fill="auto"/>
            <w:vAlign w:val="center"/>
          </w:tcPr>
          <w:p w:rsidR="00530606" w:rsidRPr="00484816" w:rsidRDefault="00530606" w:rsidP="00643AD4">
            <w:pPr>
              <w:spacing w:line="280" w:lineRule="exact"/>
              <w:ind w:leftChars="0" w:left="0" w:firstLineChars="0" w:firstLine="0"/>
              <w:jc w:val="center"/>
              <w:rPr>
                <w:sz w:val="24"/>
                <w:szCs w:val="24"/>
              </w:rPr>
            </w:pPr>
            <w:r w:rsidRPr="00484816">
              <w:rPr>
                <w:rFonts w:hint="eastAsia"/>
                <w:sz w:val="24"/>
                <w:szCs w:val="24"/>
              </w:rPr>
              <w:t>1</w:t>
            </w:r>
          </w:p>
        </w:tc>
        <w:tc>
          <w:tcPr>
            <w:tcW w:w="4962" w:type="dxa"/>
            <w:shd w:val="clear" w:color="auto" w:fill="auto"/>
            <w:vAlign w:val="center"/>
            <w:hideMark/>
          </w:tcPr>
          <w:p w:rsidR="00530606" w:rsidRPr="00484816" w:rsidRDefault="00530606" w:rsidP="00643AD4">
            <w:pPr>
              <w:spacing w:line="280" w:lineRule="exact"/>
              <w:ind w:leftChars="0" w:left="0" w:firstLineChars="0" w:firstLine="0"/>
              <w:jc w:val="left"/>
              <w:rPr>
                <w:sz w:val="24"/>
                <w:szCs w:val="24"/>
              </w:rPr>
            </w:pPr>
            <w:r w:rsidRPr="00484816">
              <w:rPr>
                <w:rFonts w:hint="eastAsia"/>
                <w:sz w:val="24"/>
                <w:szCs w:val="24"/>
              </w:rPr>
              <w:t>淡海輕軌運輸系統</w:t>
            </w:r>
          </w:p>
        </w:tc>
        <w:tc>
          <w:tcPr>
            <w:tcW w:w="1275" w:type="dxa"/>
            <w:shd w:val="clear" w:color="auto" w:fill="auto"/>
            <w:vAlign w:val="center"/>
          </w:tcPr>
          <w:p w:rsidR="00530606" w:rsidRPr="00484816" w:rsidRDefault="00530606" w:rsidP="00643AD4">
            <w:pPr>
              <w:snapToGrid w:val="0"/>
              <w:spacing w:line="240" w:lineRule="auto"/>
              <w:ind w:leftChars="-38" w:left="1" w:rightChars="-36" w:right="-102" w:hangingChars="45" w:hanging="109"/>
              <w:jc w:val="right"/>
              <w:rPr>
                <w:snapToGrid/>
                <w:sz w:val="24"/>
                <w:szCs w:val="24"/>
              </w:rPr>
            </w:pPr>
            <w:r w:rsidRPr="00484816">
              <w:rPr>
                <w:snapToGrid/>
                <w:sz w:val="24"/>
                <w:szCs w:val="24"/>
              </w:rPr>
              <w:t>164,000</w:t>
            </w:r>
          </w:p>
        </w:tc>
      </w:tr>
      <w:tr w:rsidR="00530606" w:rsidRPr="00484816" w:rsidTr="00643AD4">
        <w:trPr>
          <w:trHeight w:val="513"/>
        </w:trPr>
        <w:tc>
          <w:tcPr>
            <w:tcW w:w="451" w:type="dxa"/>
            <w:vMerge/>
            <w:vAlign w:val="center"/>
          </w:tcPr>
          <w:p w:rsidR="00530606" w:rsidRPr="00484816" w:rsidRDefault="00530606" w:rsidP="00643AD4">
            <w:pPr>
              <w:spacing w:line="280" w:lineRule="exact"/>
              <w:ind w:leftChars="0" w:left="0" w:firstLineChars="0" w:firstLine="0"/>
              <w:jc w:val="left"/>
              <w:rPr>
                <w:sz w:val="24"/>
                <w:szCs w:val="24"/>
              </w:rPr>
            </w:pPr>
          </w:p>
        </w:tc>
        <w:tc>
          <w:tcPr>
            <w:tcW w:w="1250" w:type="dxa"/>
            <w:vMerge/>
            <w:vAlign w:val="center"/>
          </w:tcPr>
          <w:p w:rsidR="00530606" w:rsidRPr="00484816" w:rsidRDefault="00530606" w:rsidP="00643AD4">
            <w:pPr>
              <w:spacing w:line="280" w:lineRule="exact"/>
              <w:ind w:leftChars="0" w:left="0" w:firstLineChars="0" w:firstLine="0"/>
              <w:jc w:val="center"/>
              <w:rPr>
                <w:b/>
                <w:sz w:val="24"/>
                <w:szCs w:val="24"/>
              </w:rPr>
            </w:pPr>
          </w:p>
        </w:tc>
        <w:tc>
          <w:tcPr>
            <w:tcW w:w="567" w:type="dxa"/>
            <w:shd w:val="clear" w:color="auto" w:fill="auto"/>
            <w:vAlign w:val="center"/>
          </w:tcPr>
          <w:p w:rsidR="00530606" w:rsidRPr="00484816" w:rsidRDefault="00530606" w:rsidP="00643AD4">
            <w:pPr>
              <w:spacing w:line="280" w:lineRule="exact"/>
              <w:ind w:leftChars="0" w:left="0" w:firstLineChars="0" w:firstLine="0"/>
              <w:jc w:val="center"/>
              <w:rPr>
                <w:sz w:val="24"/>
                <w:szCs w:val="24"/>
              </w:rPr>
            </w:pPr>
            <w:r w:rsidRPr="00484816">
              <w:rPr>
                <w:rFonts w:hint="eastAsia"/>
                <w:sz w:val="24"/>
                <w:szCs w:val="24"/>
              </w:rPr>
              <w:t>2</w:t>
            </w:r>
          </w:p>
        </w:tc>
        <w:tc>
          <w:tcPr>
            <w:tcW w:w="4962" w:type="dxa"/>
            <w:shd w:val="clear" w:color="auto" w:fill="auto"/>
            <w:vAlign w:val="center"/>
            <w:hideMark/>
          </w:tcPr>
          <w:p w:rsidR="00530606" w:rsidRPr="00484816" w:rsidRDefault="00530606" w:rsidP="00643AD4">
            <w:pPr>
              <w:spacing w:line="280" w:lineRule="exact"/>
              <w:ind w:leftChars="0" w:left="0" w:firstLineChars="0" w:firstLine="0"/>
              <w:rPr>
                <w:sz w:val="24"/>
                <w:szCs w:val="24"/>
              </w:rPr>
            </w:pPr>
            <w:r w:rsidRPr="00484816">
              <w:rPr>
                <w:rFonts w:hint="eastAsia"/>
                <w:sz w:val="24"/>
                <w:szCs w:val="24"/>
              </w:rPr>
              <w:t>臺北都會區大眾捷運系統萬大－中和－樹林線規劃報告書暨周邊土地發展計畫（第二期工程）</w:t>
            </w:r>
          </w:p>
        </w:tc>
        <w:tc>
          <w:tcPr>
            <w:tcW w:w="1275" w:type="dxa"/>
            <w:shd w:val="clear" w:color="auto" w:fill="auto"/>
            <w:vAlign w:val="center"/>
          </w:tcPr>
          <w:p w:rsidR="00530606" w:rsidRPr="00484816" w:rsidRDefault="00530606" w:rsidP="00643AD4">
            <w:pPr>
              <w:snapToGrid w:val="0"/>
              <w:spacing w:line="240" w:lineRule="auto"/>
              <w:ind w:leftChars="-38" w:left="1" w:rightChars="-36" w:right="-102" w:hangingChars="45" w:hanging="109"/>
              <w:jc w:val="right"/>
              <w:rPr>
                <w:snapToGrid/>
                <w:sz w:val="24"/>
                <w:szCs w:val="24"/>
              </w:rPr>
            </w:pPr>
            <w:r w:rsidRPr="00484816">
              <w:rPr>
                <w:snapToGrid/>
                <w:sz w:val="24"/>
                <w:szCs w:val="24"/>
              </w:rPr>
              <w:t>900,000</w:t>
            </w:r>
          </w:p>
        </w:tc>
      </w:tr>
      <w:tr w:rsidR="00530606" w:rsidRPr="00484816" w:rsidTr="00643AD4">
        <w:trPr>
          <w:trHeight w:val="401"/>
        </w:trPr>
        <w:tc>
          <w:tcPr>
            <w:tcW w:w="451" w:type="dxa"/>
            <w:vMerge/>
            <w:vAlign w:val="center"/>
          </w:tcPr>
          <w:p w:rsidR="00530606" w:rsidRPr="00484816" w:rsidRDefault="00530606" w:rsidP="00643AD4">
            <w:pPr>
              <w:spacing w:line="280" w:lineRule="exact"/>
              <w:ind w:leftChars="0" w:left="0" w:firstLineChars="0" w:firstLine="0"/>
              <w:jc w:val="left"/>
              <w:rPr>
                <w:sz w:val="24"/>
                <w:szCs w:val="24"/>
              </w:rPr>
            </w:pPr>
          </w:p>
        </w:tc>
        <w:tc>
          <w:tcPr>
            <w:tcW w:w="1250" w:type="dxa"/>
            <w:vMerge/>
            <w:vAlign w:val="center"/>
          </w:tcPr>
          <w:p w:rsidR="00530606" w:rsidRPr="00484816" w:rsidRDefault="00530606" w:rsidP="00643AD4">
            <w:pPr>
              <w:spacing w:line="280" w:lineRule="exact"/>
              <w:ind w:leftChars="0" w:left="0" w:firstLineChars="0" w:firstLine="0"/>
              <w:jc w:val="center"/>
              <w:rPr>
                <w:sz w:val="24"/>
                <w:szCs w:val="24"/>
              </w:rPr>
            </w:pPr>
          </w:p>
        </w:tc>
        <w:tc>
          <w:tcPr>
            <w:tcW w:w="567" w:type="dxa"/>
            <w:shd w:val="clear" w:color="auto" w:fill="auto"/>
            <w:vAlign w:val="center"/>
          </w:tcPr>
          <w:p w:rsidR="00530606" w:rsidRPr="00484816" w:rsidRDefault="00530606" w:rsidP="00643AD4">
            <w:pPr>
              <w:spacing w:line="280" w:lineRule="exact"/>
              <w:ind w:leftChars="0" w:left="0" w:firstLineChars="0" w:firstLine="0"/>
              <w:jc w:val="center"/>
              <w:rPr>
                <w:sz w:val="24"/>
                <w:szCs w:val="24"/>
              </w:rPr>
            </w:pPr>
            <w:r w:rsidRPr="00484816">
              <w:rPr>
                <w:rFonts w:hint="eastAsia"/>
                <w:sz w:val="24"/>
                <w:szCs w:val="24"/>
              </w:rPr>
              <w:t>3</w:t>
            </w:r>
          </w:p>
        </w:tc>
        <w:tc>
          <w:tcPr>
            <w:tcW w:w="4962" w:type="dxa"/>
            <w:shd w:val="clear" w:color="auto" w:fill="auto"/>
            <w:vAlign w:val="center"/>
            <w:hideMark/>
          </w:tcPr>
          <w:p w:rsidR="00530606" w:rsidRPr="00484816" w:rsidRDefault="00530606" w:rsidP="00643AD4">
            <w:pPr>
              <w:spacing w:line="280" w:lineRule="exact"/>
              <w:ind w:leftChars="0" w:left="0" w:firstLineChars="0" w:firstLine="0"/>
              <w:rPr>
                <w:sz w:val="24"/>
                <w:szCs w:val="24"/>
              </w:rPr>
            </w:pPr>
            <w:r w:rsidRPr="00484816">
              <w:rPr>
                <w:rFonts w:hint="eastAsia"/>
                <w:sz w:val="24"/>
                <w:szCs w:val="24"/>
              </w:rPr>
              <w:t>桃園都會區大眾捷運系統航空城捷運線（綠線）G01站延伸至中壢火車站暨其土地整合發展計畫</w:t>
            </w:r>
          </w:p>
        </w:tc>
        <w:tc>
          <w:tcPr>
            <w:tcW w:w="1275" w:type="dxa"/>
            <w:shd w:val="clear" w:color="auto" w:fill="auto"/>
            <w:vAlign w:val="center"/>
          </w:tcPr>
          <w:p w:rsidR="00530606" w:rsidRPr="00484816" w:rsidRDefault="00530606" w:rsidP="00643AD4">
            <w:pPr>
              <w:snapToGrid w:val="0"/>
              <w:spacing w:line="240" w:lineRule="auto"/>
              <w:ind w:leftChars="-38" w:left="1" w:rightChars="-36" w:right="-102" w:hangingChars="45" w:hanging="109"/>
              <w:jc w:val="right"/>
              <w:rPr>
                <w:snapToGrid/>
                <w:sz w:val="24"/>
                <w:szCs w:val="24"/>
              </w:rPr>
            </w:pPr>
            <w:r w:rsidRPr="00484816">
              <w:rPr>
                <w:snapToGrid/>
                <w:sz w:val="24"/>
                <w:szCs w:val="24"/>
              </w:rPr>
              <w:t>170,000</w:t>
            </w:r>
          </w:p>
        </w:tc>
      </w:tr>
      <w:tr w:rsidR="00530606" w:rsidRPr="00484816" w:rsidTr="00643AD4">
        <w:trPr>
          <w:trHeight w:val="561"/>
        </w:trPr>
        <w:tc>
          <w:tcPr>
            <w:tcW w:w="451" w:type="dxa"/>
            <w:vMerge/>
            <w:vAlign w:val="center"/>
          </w:tcPr>
          <w:p w:rsidR="00530606" w:rsidRPr="00484816" w:rsidRDefault="00530606" w:rsidP="00643AD4">
            <w:pPr>
              <w:spacing w:line="280" w:lineRule="exact"/>
              <w:ind w:leftChars="0" w:left="0" w:firstLineChars="0" w:firstLine="0"/>
              <w:jc w:val="left"/>
              <w:rPr>
                <w:sz w:val="24"/>
                <w:szCs w:val="24"/>
              </w:rPr>
            </w:pPr>
          </w:p>
        </w:tc>
        <w:tc>
          <w:tcPr>
            <w:tcW w:w="1250" w:type="dxa"/>
            <w:vMerge/>
            <w:vAlign w:val="center"/>
          </w:tcPr>
          <w:p w:rsidR="00530606" w:rsidRPr="00484816" w:rsidRDefault="00530606" w:rsidP="00643AD4">
            <w:pPr>
              <w:spacing w:line="280" w:lineRule="exact"/>
              <w:ind w:leftChars="0" w:left="0" w:firstLineChars="0" w:firstLine="0"/>
              <w:jc w:val="center"/>
              <w:rPr>
                <w:sz w:val="24"/>
                <w:szCs w:val="24"/>
              </w:rPr>
            </w:pPr>
          </w:p>
        </w:tc>
        <w:tc>
          <w:tcPr>
            <w:tcW w:w="567" w:type="dxa"/>
            <w:shd w:val="clear" w:color="auto" w:fill="auto"/>
            <w:vAlign w:val="center"/>
          </w:tcPr>
          <w:p w:rsidR="00530606" w:rsidRPr="00484816" w:rsidRDefault="00530606" w:rsidP="00643AD4">
            <w:pPr>
              <w:spacing w:line="280" w:lineRule="exact"/>
              <w:ind w:leftChars="0" w:left="0" w:firstLineChars="0" w:firstLine="0"/>
              <w:jc w:val="center"/>
              <w:rPr>
                <w:sz w:val="24"/>
                <w:szCs w:val="24"/>
              </w:rPr>
            </w:pPr>
            <w:r w:rsidRPr="00484816">
              <w:rPr>
                <w:rFonts w:hint="eastAsia"/>
                <w:sz w:val="24"/>
                <w:szCs w:val="24"/>
              </w:rPr>
              <w:t>4</w:t>
            </w:r>
          </w:p>
        </w:tc>
        <w:tc>
          <w:tcPr>
            <w:tcW w:w="4962" w:type="dxa"/>
            <w:shd w:val="clear" w:color="auto" w:fill="auto"/>
            <w:vAlign w:val="center"/>
            <w:hideMark/>
          </w:tcPr>
          <w:p w:rsidR="00530606" w:rsidRPr="00484816" w:rsidRDefault="00530606" w:rsidP="00643AD4">
            <w:pPr>
              <w:spacing w:line="280" w:lineRule="exact"/>
              <w:ind w:leftChars="0" w:left="0" w:firstLineChars="0" w:firstLine="0"/>
              <w:rPr>
                <w:sz w:val="24"/>
                <w:szCs w:val="24"/>
              </w:rPr>
            </w:pPr>
            <w:r w:rsidRPr="00484816">
              <w:rPr>
                <w:rFonts w:hint="eastAsia"/>
                <w:sz w:val="24"/>
                <w:szCs w:val="24"/>
              </w:rPr>
              <w:t>高雄都會區大眾捷運系統岡山路竹延伸線暨周邊土地開發計畫（第一階段及第二A階段）</w:t>
            </w:r>
          </w:p>
        </w:tc>
        <w:tc>
          <w:tcPr>
            <w:tcW w:w="1275" w:type="dxa"/>
            <w:shd w:val="clear" w:color="auto" w:fill="auto"/>
            <w:vAlign w:val="center"/>
          </w:tcPr>
          <w:p w:rsidR="00530606" w:rsidRPr="00484816" w:rsidRDefault="00530606" w:rsidP="00643AD4">
            <w:pPr>
              <w:snapToGrid w:val="0"/>
              <w:spacing w:line="240" w:lineRule="auto"/>
              <w:ind w:leftChars="-38" w:left="1" w:rightChars="-36" w:right="-102" w:hangingChars="45" w:hanging="109"/>
              <w:jc w:val="right"/>
              <w:rPr>
                <w:snapToGrid/>
                <w:sz w:val="24"/>
                <w:szCs w:val="24"/>
              </w:rPr>
            </w:pPr>
            <w:r w:rsidRPr="00484816">
              <w:rPr>
                <w:snapToGrid/>
                <w:sz w:val="24"/>
                <w:szCs w:val="24"/>
              </w:rPr>
              <w:t>608,600</w:t>
            </w:r>
          </w:p>
        </w:tc>
      </w:tr>
      <w:tr w:rsidR="00530606" w:rsidRPr="00484816" w:rsidTr="00643AD4">
        <w:trPr>
          <w:trHeight w:val="610"/>
        </w:trPr>
        <w:tc>
          <w:tcPr>
            <w:tcW w:w="451" w:type="dxa"/>
            <w:vMerge/>
            <w:vAlign w:val="center"/>
          </w:tcPr>
          <w:p w:rsidR="00530606" w:rsidRPr="00484816" w:rsidRDefault="00530606" w:rsidP="00643AD4">
            <w:pPr>
              <w:spacing w:line="280" w:lineRule="exact"/>
              <w:ind w:leftChars="0" w:left="0" w:firstLineChars="0" w:firstLine="0"/>
              <w:jc w:val="left"/>
              <w:rPr>
                <w:sz w:val="24"/>
                <w:szCs w:val="24"/>
              </w:rPr>
            </w:pPr>
          </w:p>
        </w:tc>
        <w:tc>
          <w:tcPr>
            <w:tcW w:w="1250" w:type="dxa"/>
            <w:vMerge/>
            <w:vAlign w:val="center"/>
          </w:tcPr>
          <w:p w:rsidR="00530606" w:rsidRPr="00484816" w:rsidRDefault="00530606" w:rsidP="00643AD4">
            <w:pPr>
              <w:spacing w:line="280" w:lineRule="exact"/>
              <w:ind w:leftChars="0" w:left="0" w:firstLineChars="0" w:firstLine="0"/>
              <w:jc w:val="center"/>
              <w:rPr>
                <w:sz w:val="24"/>
                <w:szCs w:val="24"/>
              </w:rPr>
            </w:pPr>
          </w:p>
        </w:tc>
        <w:tc>
          <w:tcPr>
            <w:tcW w:w="567" w:type="dxa"/>
            <w:shd w:val="clear" w:color="auto" w:fill="auto"/>
            <w:vAlign w:val="center"/>
          </w:tcPr>
          <w:p w:rsidR="00530606" w:rsidRPr="00484816" w:rsidRDefault="00530606" w:rsidP="00643AD4">
            <w:pPr>
              <w:spacing w:line="280" w:lineRule="exact"/>
              <w:ind w:leftChars="0" w:left="0" w:firstLineChars="0" w:firstLine="0"/>
              <w:jc w:val="center"/>
              <w:rPr>
                <w:sz w:val="24"/>
                <w:szCs w:val="24"/>
              </w:rPr>
            </w:pPr>
            <w:r w:rsidRPr="00484816">
              <w:rPr>
                <w:rFonts w:hint="eastAsia"/>
                <w:sz w:val="24"/>
                <w:szCs w:val="24"/>
              </w:rPr>
              <w:t>5</w:t>
            </w:r>
          </w:p>
        </w:tc>
        <w:tc>
          <w:tcPr>
            <w:tcW w:w="4962" w:type="dxa"/>
            <w:shd w:val="clear" w:color="auto" w:fill="auto"/>
            <w:vAlign w:val="center"/>
            <w:hideMark/>
          </w:tcPr>
          <w:p w:rsidR="00530606" w:rsidRPr="00484816" w:rsidRDefault="00530606" w:rsidP="00643AD4">
            <w:pPr>
              <w:spacing w:line="280" w:lineRule="exact"/>
              <w:ind w:leftChars="0" w:left="0" w:firstLineChars="0" w:firstLine="0"/>
              <w:rPr>
                <w:sz w:val="24"/>
                <w:szCs w:val="24"/>
              </w:rPr>
            </w:pPr>
            <w:r w:rsidRPr="00484816">
              <w:rPr>
                <w:rFonts w:hint="eastAsia"/>
                <w:sz w:val="24"/>
                <w:szCs w:val="24"/>
              </w:rPr>
              <w:t>高雄都會區大眾捷運系統岡山路竹延伸線（第二B階段）暨周邊土地開發計畫</w:t>
            </w:r>
          </w:p>
        </w:tc>
        <w:tc>
          <w:tcPr>
            <w:tcW w:w="1275" w:type="dxa"/>
            <w:shd w:val="clear" w:color="auto" w:fill="auto"/>
            <w:vAlign w:val="center"/>
          </w:tcPr>
          <w:p w:rsidR="00530606" w:rsidRPr="00484816" w:rsidRDefault="00530606" w:rsidP="00643AD4">
            <w:pPr>
              <w:snapToGrid w:val="0"/>
              <w:spacing w:line="240" w:lineRule="auto"/>
              <w:ind w:leftChars="-38" w:left="1" w:rightChars="-36" w:right="-102" w:hangingChars="45" w:hanging="109"/>
              <w:jc w:val="right"/>
              <w:rPr>
                <w:snapToGrid/>
                <w:sz w:val="24"/>
                <w:szCs w:val="24"/>
              </w:rPr>
            </w:pPr>
            <w:r w:rsidRPr="00484816">
              <w:rPr>
                <w:snapToGrid/>
                <w:sz w:val="24"/>
                <w:szCs w:val="24"/>
              </w:rPr>
              <w:t>57,300</w:t>
            </w:r>
          </w:p>
        </w:tc>
      </w:tr>
      <w:tr w:rsidR="00530606" w:rsidRPr="00484816" w:rsidTr="00643AD4">
        <w:trPr>
          <w:trHeight w:val="411"/>
        </w:trPr>
        <w:tc>
          <w:tcPr>
            <w:tcW w:w="451" w:type="dxa"/>
            <w:vMerge/>
            <w:vAlign w:val="center"/>
          </w:tcPr>
          <w:p w:rsidR="00530606" w:rsidRPr="00484816" w:rsidRDefault="00530606" w:rsidP="00643AD4">
            <w:pPr>
              <w:spacing w:line="280" w:lineRule="exact"/>
              <w:ind w:leftChars="0" w:left="0" w:firstLineChars="0" w:firstLine="0"/>
              <w:jc w:val="left"/>
              <w:rPr>
                <w:sz w:val="24"/>
                <w:szCs w:val="24"/>
              </w:rPr>
            </w:pPr>
          </w:p>
        </w:tc>
        <w:tc>
          <w:tcPr>
            <w:tcW w:w="1250" w:type="dxa"/>
            <w:vMerge/>
            <w:vAlign w:val="center"/>
          </w:tcPr>
          <w:p w:rsidR="00530606" w:rsidRPr="00484816" w:rsidRDefault="00530606" w:rsidP="00643AD4">
            <w:pPr>
              <w:spacing w:line="280" w:lineRule="exact"/>
              <w:ind w:leftChars="0" w:left="0" w:firstLineChars="0" w:firstLine="0"/>
              <w:jc w:val="center"/>
              <w:rPr>
                <w:sz w:val="24"/>
                <w:szCs w:val="24"/>
              </w:rPr>
            </w:pPr>
          </w:p>
        </w:tc>
        <w:tc>
          <w:tcPr>
            <w:tcW w:w="567" w:type="dxa"/>
            <w:shd w:val="clear" w:color="auto" w:fill="auto"/>
            <w:vAlign w:val="center"/>
          </w:tcPr>
          <w:p w:rsidR="00530606" w:rsidRPr="00484816" w:rsidRDefault="00530606" w:rsidP="00643AD4">
            <w:pPr>
              <w:spacing w:line="280" w:lineRule="exact"/>
              <w:ind w:leftChars="0" w:left="0" w:firstLineChars="0" w:firstLine="0"/>
              <w:jc w:val="center"/>
              <w:rPr>
                <w:sz w:val="24"/>
                <w:szCs w:val="24"/>
              </w:rPr>
            </w:pPr>
            <w:r w:rsidRPr="00484816">
              <w:rPr>
                <w:rFonts w:hint="eastAsia"/>
                <w:sz w:val="24"/>
                <w:szCs w:val="24"/>
              </w:rPr>
              <w:t>小計</w:t>
            </w:r>
          </w:p>
        </w:tc>
        <w:tc>
          <w:tcPr>
            <w:tcW w:w="4962" w:type="dxa"/>
            <w:shd w:val="clear" w:color="auto" w:fill="auto"/>
            <w:vAlign w:val="center"/>
          </w:tcPr>
          <w:p w:rsidR="00530606" w:rsidRPr="00484816" w:rsidRDefault="00530606" w:rsidP="00643AD4">
            <w:pPr>
              <w:spacing w:line="280" w:lineRule="exact"/>
              <w:ind w:leftChars="0" w:left="0" w:firstLineChars="0" w:firstLine="0"/>
              <w:jc w:val="left"/>
              <w:rPr>
                <w:sz w:val="24"/>
                <w:szCs w:val="24"/>
              </w:rPr>
            </w:pPr>
          </w:p>
        </w:tc>
        <w:tc>
          <w:tcPr>
            <w:tcW w:w="1275" w:type="dxa"/>
            <w:shd w:val="clear" w:color="auto" w:fill="auto"/>
            <w:vAlign w:val="center"/>
          </w:tcPr>
          <w:p w:rsidR="00530606" w:rsidRPr="00484816" w:rsidRDefault="00530606" w:rsidP="00643AD4">
            <w:pPr>
              <w:snapToGrid w:val="0"/>
              <w:spacing w:line="240" w:lineRule="auto"/>
              <w:ind w:leftChars="-38" w:left="1" w:rightChars="-36" w:right="-102" w:hangingChars="45" w:hanging="109"/>
              <w:jc w:val="right"/>
              <w:rPr>
                <w:snapToGrid/>
                <w:sz w:val="24"/>
                <w:szCs w:val="24"/>
              </w:rPr>
            </w:pPr>
            <w:r w:rsidRPr="00484816">
              <w:rPr>
                <w:snapToGrid/>
                <w:sz w:val="24"/>
                <w:szCs w:val="24"/>
              </w:rPr>
              <w:t>1,899,900</w:t>
            </w:r>
          </w:p>
        </w:tc>
      </w:tr>
      <w:tr w:rsidR="00530606" w:rsidRPr="00484816" w:rsidTr="00643AD4">
        <w:trPr>
          <w:trHeight w:val="394"/>
        </w:trPr>
        <w:tc>
          <w:tcPr>
            <w:tcW w:w="451" w:type="dxa"/>
            <w:vMerge/>
            <w:vAlign w:val="center"/>
          </w:tcPr>
          <w:p w:rsidR="00530606" w:rsidRPr="00484816" w:rsidRDefault="00530606" w:rsidP="00643AD4">
            <w:pPr>
              <w:spacing w:line="280" w:lineRule="exact"/>
              <w:ind w:leftChars="0" w:left="0" w:firstLineChars="0" w:firstLine="0"/>
              <w:jc w:val="left"/>
              <w:rPr>
                <w:sz w:val="24"/>
                <w:szCs w:val="24"/>
              </w:rPr>
            </w:pPr>
          </w:p>
        </w:tc>
        <w:tc>
          <w:tcPr>
            <w:tcW w:w="1250" w:type="dxa"/>
            <w:vAlign w:val="center"/>
          </w:tcPr>
          <w:p w:rsidR="00530606" w:rsidRPr="00484816" w:rsidRDefault="00530606" w:rsidP="00643AD4">
            <w:pPr>
              <w:spacing w:line="280" w:lineRule="exact"/>
              <w:ind w:leftChars="0" w:left="0" w:firstLineChars="0" w:firstLine="0"/>
              <w:jc w:val="center"/>
              <w:rPr>
                <w:sz w:val="24"/>
                <w:szCs w:val="24"/>
              </w:rPr>
            </w:pPr>
            <w:r w:rsidRPr="00484816">
              <w:rPr>
                <w:rFonts w:hint="eastAsia"/>
                <w:sz w:val="24"/>
                <w:szCs w:val="24"/>
              </w:rPr>
              <w:t>高鐵臺鐵</w:t>
            </w:r>
          </w:p>
          <w:p w:rsidR="00530606" w:rsidRPr="00484816" w:rsidRDefault="00530606" w:rsidP="00643AD4">
            <w:pPr>
              <w:spacing w:line="280" w:lineRule="exact"/>
              <w:ind w:leftChars="0" w:left="0" w:firstLineChars="0" w:firstLine="0"/>
              <w:jc w:val="center"/>
              <w:rPr>
                <w:sz w:val="24"/>
                <w:szCs w:val="24"/>
              </w:rPr>
            </w:pPr>
            <w:r w:rsidRPr="00484816">
              <w:rPr>
                <w:rFonts w:hint="eastAsia"/>
                <w:sz w:val="24"/>
                <w:szCs w:val="24"/>
              </w:rPr>
              <w:t>連結成網</w:t>
            </w:r>
          </w:p>
        </w:tc>
        <w:tc>
          <w:tcPr>
            <w:tcW w:w="567" w:type="dxa"/>
            <w:shd w:val="clear" w:color="auto" w:fill="auto"/>
            <w:vAlign w:val="center"/>
          </w:tcPr>
          <w:p w:rsidR="00530606" w:rsidRPr="00484816" w:rsidRDefault="00530606" w:rsidP="00643AD4">
            <w:pPr>
              <w:spacing w:line="280" w:lineRule="exact"/>
              <w:ind w:leftChars="0" w:left="0" w:firstLineChars="0" w:firstLine="0"/>
              <w:jc w:val="center"/>
              <w:rPr>
                <w:sz w:val="24"/>
                <w:szCs w:val="24"/>
              </w:rPr>
            </w:pPr>
            <w:r w:rsidRPr="00484816">
              <w:rPr>
                <w:rFonts w:hint="eastAsia"/>
                <w:sz w:val="24"/>
                <w:szCs w:val="24"/>
              </w:rPr>
              <w:t>6</w:t>
            </w:r>
          </w:p>
        </w:tc>
        <w:tc>
          <w:tcPr>
            <w:tcW w:w="4962" w:type="dxa"/>
            <w:shd w:val="clear" w:color="auto" w:fill="auto"/>
            <w:vAlign w:val="center"/>
            <w:hideMark/>
          </w:tcPr>
          <w:p w:rsidR="00530606" w:rsidRPr="00484816" w:rsidRDefault="00530606" w:rsidP="00643AD4">
            <w:pPr>
              <w:spacing w:line="280" w:lineRule="exact"/>
              <w:ind w:leftChars="0" w:left="0" w:firstLineChars="0" w:firstLine="0"/>
              <w:jc w:val="left"/>
              <w:rPr>
                <w:sz w:val="24"/>
                <w:szCs w:val="24"/>
              </w:rPr>
            </w:pPr>
            <w:r w:rsidRPr="00484816">
              <w:rPr>
                <w:rFonts w:hint="eastAsia"/>
                <w:sz w:val="24"/>
                <w:szCs w:val="24"/>
              </w:rPr>
              <w:t>高鐵彰化站與臺鐵轉乘接駁計畫</w:t>
            </w:r>
          </w:p>
        </w:tc>
        <w:tc>
          <w:tcPr>
            <w:tcW w:w="1275" w:type="dxa"/>
            <w:shd w:val="clear" w:color="auto" w:fill="auto"/>
            <w:vAlign w:val="center"/>
          </w:tcPr>
          <w:p w:rsidR="00530606" w:rsidRPr="00484816" w:rsidRDefault="00530606" w:rsidP="00643AD4">
            <w:pPr>
              <w:snapToGrid w:val="0"/>
              <w:spacing w:line="240" w:lineRule="auto"/>
              <w:ind w:leftChars="-38" w:left="1" w:rightChars="-36" w:right="-102" w:hangingChars="45" w:hanging="109"/>
              <w:jc w:val="right"/>
              <w:rPr>
                <w:snapToGrid/>
                <w:sz w:val="24"/>
                <w:szCs w:val="24"/>
              </w:rPr>
            </w:pPr>
            <w:r w:rsidRPr="00484816">
              <w:rPr>
                <w:snapToGrid/>
                <w:sz w:val="24"/>
                <w:szCs w:val="24"/>
              </w:rPr>
              <w:t>345,000</w:t>
            </w:r>
          </w:p>
        </w:tc>
      </w:tr>
      <w:tr w:rsidR="00530606" w:rsidRPr="00484816" w:rsidTr="00643AD4">
        <w:trPr>
          <w:trHeight w:val="420"/>
        </w:trPr>
        <w:tc>
          <w:tcPr>
            <w:tcW w:w="451" w:type="dxa"/>
            <w:vMerge/>
            <w:vAlign w:val="center"/>
          </w:tcPr>
          <w:p w:rsidR="00530606" w:rsidRPr="00484816" w:rsidRDefault="00530606" w:rsidP="00643AD4">
            <w:pPr>
              <w:spacing w:line="280" w:lineRule="exact"/>
              <w:ind w:leftChars="0" w:left="0" w:firstLineChars="0" w:firstLine="0"/>
              <w:jc w:val="left"/>
              <w:rPr>
                <w:sz w:val="24"/>
                <w:szCs w:val="24"/>
              </w:rPr>
            </w:pPr>
          </w:p>
        </w:tc>
        <w:tc>
          <w:tcPr>
            <w:tcW w:w="1250" w:type="dxa"/>
            <w:vAlign w:val="center"/>
          </w:tcPr>
          <w:p w:rsidR="00530606" w:rsidRPr="00484816" w:rsidRDefault="00530606" w:rsidP="00643AD4">
            <w:pPr>
              <w:spacing w:line="280" w:lineRule="exact"/>
              <w:ind w:leftChars="0" w:left="0" w:firstLineChars="0" w:firstLine="0"/>
              <w:jc w:val="center"/>
              <w:rPr>
                <w:sz w:val="24"/>
                <w:szCs w:val="24"/>
              </w:rPr>
            </w:pPr>
            <w:r w:rsidRPr="00484816">
              <w:rPr>
                <w:rFonts w:hint="eastAsia"/>
                <w:sz w:val="24"/>
                <w:szCs w:val="24"/>
              </w:rPr>
              <w:t>中南部</w:t>
            </w:r>
          </w:p>
          <w:p w:rsidR="00530606" w:rsidRPr="00484816" w:rsidRDefault="00530606" w:rsidP="00643AD4">
            <w:pPr>
              <w:spacing w:line="280" w:lineRule="exact"/>
              <w:ind w:leftChars="0" w:left="0" w:firstLineChars="0" w:firstLine="0"/>
              <w:jc w:val="center"/>
              <w:rPr>
                <w:sz w:val="24"/>
                <w:szCs w:val="24"/>
              </w:rPr>
            </w:pPr>
            <w:r w:rsidRPr="00484816">
              <w:rPr>
                <w:rFonts w:hint="eastAsia"/>
                <w:sz w:val="24"/>
                <w:szCs w:val="24"/>
              </w:rPr>
              <w:t>觀光鐵路</w:t>
            </w:r>
          </w:p>
        </w:tc>
        <w:tc>
          <w:tcPr>
            <w:tcW w:w="567" w:type="dxa"/>
            <w:shd w:val="clear" w:color="auto" w:fill="auto"/>
            <w:vAlign w:val="center"/>
          </w:tcPr>
          <w:p w:rsidR="00530606" w:rsidRPr="00484816" w:rsidRDefault="00530606" w:rsidP="00643AD4">
            <w:pPr>
              <w:spacing w:line="280" w:lineRule="exact"/>
              <w:ind w:leftChars="0" w:left="0" w:firstLineChars="0" w:firstLine="0"/>
              <w:jc w:val="center"/>
              <w:rPr>
                <w:sz w:val="24"/>
                <w:szCs w:val="24"/>
              </w:rPr>
            </w:pPr>
            <w:r w:rsidRPr="00484816">
              <w:rPr>
                <w:rFonts w:hint="eastAsia"/>
                <w:sz w:val="24"/>
                <w:szCs w:val="24"/>
              </w:rPr>
              <w:t>7</w:t>
            </w:r>
          </w:p>
        </w:tc>
        <w:tc>
          <w:tcPr>
            <w:tcW w:w="4962" w:type="dxa"/>
            <w:shd w:val="clear" w:color="auto" w:fill="auto"/>
            <w:vAlign w:val="center"/>
            <w:hideMark/>
          </w:tcPr>
          <w:p w:rsidR="00530606" w:rsidRPr="00484816" w:rsidRDefault="00530606" w:rsidP="00643AD4">
            <w:pPr>
              <w:spacing w:line="280" w:lineRule="exact"/>
              <w:ind w:leftChars="0" w:left="0" w:firstLineChars="0" w:firstLine="0"/>
              <w:jc w:val="left"/>
              <w:rPr>
                <w:sz w:val="24"/>
                <w:szCs w:val="24"/>
              </w:rPr>
            </w:pPr>
            <w:r w:rsidRPr="00484816">
              <w:rPr>
                <w:rFonts w:hint="eastAsia"/>
                <w:sz w:val="24"/>
                <w:szCs w:val="24"/>
              </w:rPr>
              <w:t>臺鐵集集支線基礎設施改善計畫</w:t>
            </w:r>
          </w:p>
        </w:tc>
        <w:tc>
          <w:tcPr>
            <w:tcW w:w="1275" w:type="dxa"/>
            <w:shd w:val="clear" w:color="auto" w:fill="auto"/>
            <w:vAlign w:val="center"/>
          </w:tcPr>
          <w:p w:rsidR="00530606" w:rsidRPr="00484816" w:rsidRDefault="00530606" w:rsidP="00643AD4">
            <w:pPr>
              <w:snapToGrid w:val="0"/>
              <w:spacing w:line="240" w:lineRule="auto"/>
              <w:ind w:leftChars="-38" w:left="1" w:rightChars="-36" w:right="-102" w:hangingChars="45" w:hanging="109"/>
              <w:jc w:val="right"/>
              <w:rPr>
                <w:snapToGrid/>
                <w:sz w:val="24"/>
                <w:szCs w:val="24"/>
              </w:rPr>
            </w:pPr>
            <w:r w:rsidRPr="00484816">
              <w:rPr>
                <w:snapToGrid/>
                <w:sz w:val="24"/>
                <w:szCs w:val="24"/>
              </w:rPr>
              <w:t>300,000</w:t>
            </w:r>
          </w:p>
        </w:tc>
      </w:tr>
      <w:tr w:rsidR="00530606" w:rsidRPr="00484816" w:rsidTr="00643AD4">
        <w:trPr>
          <w:trHeight w:val="420"/>
        </w:trPr>
        <w:tc>
          <w:tcPr>
            <w:tcW w:w="451" w:type="dxa"/>
            <w:vMerge/>
            <w:vAlign w:val="center"/>
          </w:tcPr>
          <w:p w:rsidR="00530606" w:rsidRPr="00484816" w:rsidRDefault="00530606" w:rsidP="00643AD4">
            <w:pPr>
              <w:spacing w:line="280" w:lineRule="exact"/>
              <w:ind w:leftChars="0" w:left="0" w:firstLineChars="0" w:firstLine="0"/>
              <w:jc w:val="left"/>
              <w:rPr>
                <w:sz w:val="24"/>
                <w:szCs w:val="24"/>
              </w:rPr>
            </w:pPr>
          </w:p>
        </w:tc>
        <w:tc>
          <w:tcPr>
            <w:tcW w:w="6779" w:type="dxa"/>
            <w:gridSpan w:val="3"/>
            <w:vAlign w:val="center"/>
          </w:tcPr>
          <w:p w:rsidR="00530606" w:rsidRPr="00484816" w:rsidRDefault="00530606" w:rsidP="00643AD4">
            <w:pPr>
              <w:spacing w:line="280" w:lineRule="exact"/>
              <w:ind w:leftChars="0" w:left="0" w:firstLineChars="0" w:firstLine="0"/>
              <w:jc w:val="left"/>
              <w:rPr>
                <w:sz w:val="24"/>
                <w:szCs w:val="24"/>
              </w:rPr>
            </w:pPr>
            <w:r w:rsidRPr="00484816">
              <w:rPr>
                <w:rFonts w:hint="eastAsia"/>
                <w:sz w:val="24"/>
                <w:szCs w:val="24"/>
              </w:rPr>
              <w:t>合計</w:t>
            </w:r>
            <w:r>
              <w:rPr>
                <w:rFonts w:hint="eastAsia"/>
                <w:sz w:val="24"/>
                <w:szCs w:val="24"/>
              </w:rPr>
              <w:t>7項計畫</w:t>
            </w:r>
          </w:p>
        </w:tc>
        <w:tc>
          <w:tcPr>
            <w:tcW w:w="1275" w:type="dxa"/>
            <w:shd w:val="clear" w:color="auto" w:fill="auto"/>
            <w:vAlign w:val="center"/>
          </w:tcPr>
          <w:p w:rsidR="00530606" w:rsidRPr="00484816" w:rsidRDefault="00530606" w:rsidP="00643AD4">
            <w:pPr>
              <w:snapToGrid w:val="0"/>
              <w:spacing w:line="240" w:lineRule="auto"/>
              <w:ind w:leftChars="-38" w:left="1" w:rightChars="-36" w:right="-102" w:hangingChars="45" w:hanging="109"/>
              <w:jc w:val="right"/>
              <w:rPr>
                <w:snapToGrid/>
                <w:sz w:val="24"/>
                <w:szCs w:val="24"/>
              </w:rPr>
            </w:pPr>
            <w:r w:rsidRPr="00484816">
              <w:rPr>
                <w:snapToGrid/>
                <w:sz w:val="24"/>
                <w:szCs w:val="24"/>
              </w:rPr>
              <w:t>2,544,900</w:t>
            </w:r>
          </w:p>
        </w:tc>
      </w:tr>
      <w:tr w:rsidR="00530606" w:rsidRPr="00484816" w:rsidTr="00643AD4">
        <w:trPr>
          <w:trHeight w:val="409"/>
        </w:trPr>
        <w:tc>
          <w:tcPr>
            <w:tcW w:w="451" w:type="dxa"/>
            <w:vMerge w:val="restart"/>
            <w:vAlign w:val="center"/>
          </w:tcPr>
          <w:p w:rsidR="00530606" w:rsidRPr="00484816" w:rsidRDefault="00530606" w:rsidP="00643AD4">
            <w:pPr>
              <w:spacing w:line="280" w:lineRule="exact"/>
              <w:ind w:leftChars="0" w:left="0" w:firstLineChars="0" w:firstLine="0"/>
              <w:jc w:val="left"/>
              <w:rPr>
                <w:sz w:val="24"/>
                <w:szCs w:val="24"/>
              </w:rPr>
            </w:pPr>
            <w:r w:rsidRPr="00484816">
              <w:rPr>
                <w:rFonts w:hint="eastAsia"/>
                <w:sz w:val="24"/>
                <w:szCs w:val="24"/>
              </w:rPr>
              <w:t>鐵道局及所屬</w:t>
            </w:r>
          </w:p>
        </w:tc>
        <w:tc>
          <w:tcPr>
            <w:tcW w:w="1250" w:type="dxa"/>
            <w:vMerge w:val="restart"/>
            <w:vAlign w:val="center"/>
          </w:tcPr>
          <w:p w:rsidR="00530606" w:rsidRPr="00484816" w:rsidRDefault="00530606" w:rsidP="00643AD4">
            <w:pPr>
              <w:spacing w:line="280" w:lineRule="exact"/>
              <w:ind w:leftChars="0" w:left="0" w:firstLineChars="0" w:firstLine="0"/>
              <w:jc w:val="center"/>
              <w:rPr>
                <w:sz w:val="24"/>
                <w:szCs w:val="24"/>
              </w:rPr>
            </w:pPr>
            <w:r w:rsidRPr="00484816">
              <w:rPr>
                <w:rFonts w:hint="eastAsia"/>
                <w:sz w:val="24"/>
                <w:szCs w:val="24"/>
              </w:rPr>
              <w:t>鐵路立體化及通勤提速</w:t>
            </w:r>
          </w:p>
        </w:tc>
        <w:tc>
          <w:tcPr>
            <w:tcW w:w="567" w:type="dxa"/>
            <w:shd w:val="clear" w:color="auto" w:fill="auto"/>
            <w:vAlign w:val="center"/>
          </w:tcPr>
          <w:p w:rsidR="00530606" w:rsidRPr="00484816" w:rsidRDefault="00530606" w:rsidP="00643AD4">
            <w:pPr>
              <w:spacing w:line="280" w:lineRule="exact"/>
              <w:ind w:leftChars="0" w:left="0" w:firstLineChars="0" w:firstLine="0"/>
              <w:jc w:val="center"/>
              <w:rPr>
                <w:sz w:val="24"/>
                <w:szCs w:val="24"/>
              </w:rPr>
            </w:pPr>
            <w:r w:rsidRPr="00484816">
              <w:rPr>
                <w:rFonts w:hint="eastAsia"/>
                <w:sz w:val="24"/>
                <w:szCs w:val="24"/>
              </w:rPr>
              <w:t>1</w:t>
            </w:r>
          </w:p>
        </w:tc>
        <w:tc>
          <w:tcPr>
            <w:tcW w:w="4962" w:type="dxa"/>
            <w:shd w:val="clear" w:color="auto" w:fill="auto"/>
            <w:vAlign w:val="center"/>
            <w:hideMark/>
          </w:tcPr>
          <w:p w:rsidR="00530606" w:rsidRPr="00484816" w:rsidRDefault="00530606" w:rsidP="00643AD4">
            <w:pPr>
              <w:spacing w:line="280" w:lineRule="exact"/>
              <w:ind w:leftChars="0" w:left="0" w:firstLineChars="0" w:firstLine="0"/>
              <w:jc w:val="left"/>
              <w:rPr>
                <w:sz w:val="24"/>
                <w:szCs w:val="24"/>
              </w:rPr>
            </w:pPr>
            <w:r w:rsidRPr="00484816">
              <w:rPr>
                <w:rFonts w:hint="eastAsia"/>
                <w:sz w:val="24"/>
                <w:szCs w:val="24"/>
              </w:rPr>
              <w:t>臺南市區鐵路地下化計畫</w:t>
            </w:r>
          </w:p>
        </w:tc>
        <w:tc>
          <w:tcPr>
            <w:tcW w:w="1275" w:type="dxa"/>
            <w:shd w:val="clear" w:color="auto" w:fill="auto"/>
            <w:vAlign w:val="center"/>
          </w:tcPr>
          <w:p w:rsidR="00530606" w:rsidRPr="00484816" w:rsidRDefault="00530606" w:rsidP="00643AD4">
            <w:pPr>
              <w:snapToGrid w:val="0"/>
              <w:spacing w:line="240" w:lineRule="auto"/>
              <w:ind w:leftChars="-38" w:left="1" w:rightChars="-36" w:right="-102" w:hangingChars="45" w:hanging="109"/>
              <w:jc w:val="right"/>
              <w:rPr>
                <w:snapToGrid/>
                <w:sz w:val="24"/>
                <w:szCs w:val="24"/>
              </w:rPr>
            </w:pPr>
            <w:r w:rsidRPr="00484816">
              <w:rPr>
                <w:snapToGrid/>
                <w:sz w:val="24"/>
                <w:szCs w:val="24"/>
              </w:rPr>
              <w:t>2,001,900</w:t>
            </w:r>
          </w:p>
        </w:tc>
      </w:tr>
      <w:tr w:rsidR="00530606" w:rsidRPr="00484816" w:rsidTr="00643AD4">
        <w:trPr>
          <w:trHeight w:val="358"/>
        </w:trPr>
        <w:tc>
          <w:tcPr>
            <w:tcW w:w="451" w:type="dxa"/>
            <w:vMerge/>
            <w:vAlign w:val="center"/>
          </w:tcPr>
          <w:p w:rsidR="00530606" w:rsidRPr="00484816" w:rsidRDefault="00530606" w:rsidP="00643AD4">
            <w:pPr>
              <w:spacing w:line="280" w:lineRule="exact"/>
              <w:ind w:leftChars="0" w:left="0" w:firstLineChars="0" w:firstLine="0"/>
              <w:jc w:val="left"/>
              <w:rPr>
                <w:sz w:val="24"/>
                <w:szCs w:val="24"/>
              </w:rPr>
            </w:pPr>
          </w:p>
        </w:tc>
        <w:tc>
          <w:tcPr>
            <w:tcW w:w="1250" w:type="dxa"/>
            <w:vMerge/>
            <w:vAlign w:val="center"/>
          </w:tcPr>
          <w:p w:rsidR="00530606" w:rsidRPr="00484816" w:rsidRDefault="00530606" w:rsidP="00643AD4">
            <w:pPr>
              <w:spacing w:line="280" w:lineRule="exact"/>
              <w:ind w:leftChars="0" w:left="0" w:firstLineChars="0" w:firstLine="0"/>
              <w:jc w:val="center"/>
              <w:rPr>
                <w:sz w:val="24"/>
                <w:szCs w:val="24"/>
              </w:rPr>
            </w:pPr>
          </w:p>
        </w:tc>
        <w:tc>
          <w:tcPr>
            <w:tcW w:w="567" w:type="dxa"/>
            <w:shd w:val="clear" w:color="auto" w:fill="auto"/>
            <w:vAlign w:val="center"/>
          </w:tcPr>
          <w:p w:rsidR="00530606" w:rsidRPr="00484816" w:rsidRDefault="00530606" w:rsidP="00643AD4">
            <w:pPr>
              <w:spacing w:line="280" w:lineRule="exact"/>
              <w:ind w:leftChars="0" w:left="0" w:firstLineChars="0" w:firstLine="0"/>
              <w:jc w:val="center"/>
              <w:rPr>
                <w:sz w:val="24"/>
                <w:szCs w:val="24"/>
              </w:rPr>
            </w:pPr>
            <w:r w:rsidRPr="00484816">
              <w:rPr>
                <w:sz w:val="24"/>
                <w:szCs w:val="24"/>
              </w:rPr>
              <w:t>2</w:t>
            </w:r>
          </w:p>
        </w:tc>
        <w:tc>
          <w:tcPr>
            <w:tcW w:w="4962" w:type="dxa"/>
            <w:shd w:val="clear" w:color="auto" w:fill="auto"/>
            <w:vAlign w:val="center"/>
            <w:hideMark/>
          </w:tcPr>
          <w:p w:rsidR="00530606" w:rsidRPr="00484816" w:rsidRDefault="00530606" w:rsidP="00643AD4">
            <w:pPr>
              <w:spacing w:line="280" w:lineRule="exact"/>
              <w:ind w:leftChars="0" w:left="0" w:firstLineChars="0" w:firstLine="0"/>
              <w:jc w:val="left"/>
              <w:rPr>
                <w:sz w:val="24"/>
                <w:szCs w:val="24"/>
              </w:rPr>
            </w:pPr>
            <w:r w:rsidRPr="00484816">
              <w:rPr>
                <w:rFonts w:hint="eastAsia"/>
                <w:sz w:val="24"/>
                <w:szCs w:val="24"/>
              </w:rPr>
              <w:t>嘉義縣市鐵路高架化延伸計畫</w:t>
            </w:r>
          </w:p>
        </w:tc>
        <w:tc>
          <w:tcPr>
            <w:tcW w:w="1275" w:type="dxa"/>
            <w:shd w:val="clear" w:color="auto" w:fill="auto"/>
            <w:vAlign w:val="center"/>
          </w:tcPr>
          <w:p w:rsidR="00530606" w:rsidRPr="00484816" w:rsidRDefault="00530606" w:rsidP="00643AD4">
            <w:pPr>
              <w:snapToGrid w:val="0"/>
              <w:spacing w:line="240" w:lineRule="auto"/>
              <w:ind w:leftChars="-38" w:left="1" w:rightChars="-36" w:right="-102" w:hangingChars="45" w:hanging="109"/>
              <w:jc w:val="right"/>
              <w:rPr>
                <w:snapToGrid/>
                <w:sz w:val="24"/>
                <w:szCs w:val="24"/>
              </w:rPr>
            </w:pPr>
            <w:r w:rsidRPr="00484816">
              <w:rPr>
                <w:snapToGrid/>
                <w:sz w:val="24"/>
                <w:szCs w:val="24"/>
              </w:rPr>
              <w:t>350,000</w:t>
            </w:r>
          </w:p>
        </w:tc>
      </w:tr>
      <w:tr w:rsidR="00530606" w:rsidRPr="00484816" w:rsidTr="00643AD4">
        <w:trPr>
          <w:trHeight w:val="506"/>
        </w:trPr>
        <w:tc>
          <w:tcPr>
            <w:tcW w:w="451" w:type="dxa"/>
            <w:vMerge/>
            <w:vAlign w:val="center"/>
          </w:tcPr>
          <w:p w:rsidR="00530606" w:rsidRPr="00484816" w:rsidRDefault="00530606" w:rsidP="00643AD4">
            <w:pPr>
              <w:spacing w:line="280" w:lineRule="exact"/>
              <w:ind w:leftChars="0" w:left="0" w:firstLineChars="0" w:firstLine="0"/>
              <w:jc w:val="left"/>
              <w:rPr>
                <w:sz w:val="24"/>
                <w:szCs w:val="24"/>
              </w:rPr>
            </w:pPr>
          </w:p>
        </w:tc>
        <w:tc>
          <w:tcPr>
            <w:tcW w:w="1250" w:type="dxa"/>
            <w:vAlign w:val="center"/>
          </w:tcPr>
          <w:p w:rsidR="00530606" w:rsidRPr="00484816" w:rsidRDefault="00530606" w:rsidP="00643AD4">
            <w:pPr>
              <w:spacing w:line="280" w:lineRule="exact"/>
              <w:ind w:leftChars="0" w:left="0" w:firstLineChars="0" w:firstLine="0"/>
              <w:jc w:val="center"/>
              <w:rPr>
                <w:sz w:val="24"/>
                <w:szCs w:val="24"/>
              </w:rPr>
            </w:pPr>
            <w:r w:rsidRPr="00484816">
              <w:rPr>
                <w:rFonts w:hint="eastAsia"/>
                <w:sz w:val="24"/>
                <w:szCs w:val="24"/>
              </w:rPr>
              <w:t>都市推</w:t>
            </w:r>
          </w:p>
          <w:p w:rsidR="00530606" w:rsidRPr="00484816" w:rsidRDefault="00530606" w:rsidP="00643AD4">
            <w:pPr>
              <w:spacing w:line="280" w:lineRule="exact"/>
              <w:ind w:leftChars="0" w:left="0" w:firstLineChars="0" w:firstLine="0"/>
              <w:jc w:val="center"/>
              <w:rPr>
                <w:sz w:val="24"/>
                <w:szCs w:val="24"/>
              </w:rPr>
            </w:pPr>
            <w:r w:rsidRPr="00484816">
              <w:rPr>
                <w:rFonts w:hint="eastAsia"/>
                <w:sz w:val="24"/>
                <w:szCs w:val="24"/>
              </w:rPr>
              <w:t>動捷運</w:t>
            </w:r>
          </w:p>
        </w:tc>
        <w:tc>
          <w:tcPr>
            <w:tcW w:w="567" w:type="dxa"/>
            <w:shd w:val="clear" w:color="auto" w:fill="auto"/>
            <w:vAlign w:val="center"/>
          </w:tcPr>
          <w:p w:rsidR="00530606" w:rsidRPr="00484816" w:rsidRDefault="00530606" w:rsidP="00643AD4">
            <w:pPr>
              <w:spacing w:line="280" w:lineRule="exact"/>
              <w:ind w:leftChars="0" w:left="0" w:firstLineChars="0" w:firstLine="0"/>
              <w:jc w:val="center"/>
              <w:rPr>
                <w:sz w:val="24"/>
                <w:szCs w:val="24"/>
              </w:rPr>
            </w:pPr>
            <w:r w:rsidRPr="00484816">
              <w:rPr>
                <w:sz w:val="24"/>
                <w:szCs w:val="24"/>
              </w:rPr>
              <w:t>3</w:t>
            </w:r>
          </w:p>
        </w:tc>
        <w:tc>
          <w:tcPr>
            <w:tcW w:w="4962" w:type="dxa"/>
            <w:shd w:val="clear" w:color="auto" w:fill="auto"/>
            <w:vAlign w:val="center"/>
            <w:hideMark/>
          </w:tcPr>
          <w:p w:rsidR="00530606" w:rsidRPr="00484816" w:rsidRDefault="00530606" w:rsidP="00643AD4">
            <w:pPr>
              <w:spacing w:line="280" w:lineRule="exact"/>
              <w:ind w:leftChars="0" w:left="0" w:firstLineChars="0" w:firstLine="0"/>
              <w:jc w:val="left"/>
              <w:rPr>
                <w:sz w:val="24"/>
                <w:szCs w:val="24"/>
              </w:rPr>
            </w:pPr>
            <w:r w:rsidRPr="00484816">
              <w:rPr>
                <w:rFonts w:hint="eastAsia"/>
                <w:sz w:val="24"/>
                <w:szCs w:val="24"/>
              </w:rPr>
              <w:t>機場捷運增設機場第三航廈站(A14站)計畫</w:t>
            </w:r>
          </w:p>
        </w:tc>
        <w:tc>
          <w:tcPr>
            <w:tcW w:w="1275" w:type="dxa"/>
            <w:shd w:val="clear" w:color="auto" w:fill="auto"/>
            <w:vAlign w:val="center"/>
          </w:tcPr>
          <w:p w:rsidR="00530606" w:rsidRPr="00484816" w:rsidRDefault="00530606" w:rsidP="00643AD4">
            <w:pPr>
              <w:snapToGrid w:val="0"/>
              <w:spacing w:line="240" w:lineRule="auto"/>
              <w:ind w:leftChars="-38" w:left="1" w:rightChars="-36" w:right="-102" w:hangingChars="45" w:hanging="109"/>
              <w:jc w:val="right"/>
              <w:rPr>
                <w:snapToGrid/>
                <w:sz w:val="24"/>
                <w:szCs w:val="24"/>
              </w:rPr>
            </w:pPr>
            <w:r w:rsidRPr="00484816">
              <w:rPr>
                <w:snapToGrid/>
                <w:sz w:val="24"/>
                <w:szCs w:val="24"/>
              </w:rPr>
              <w:t>656,000</w:t>
            </w:r>
          </w:p>
        </w:tc>
      </w:tr>
      <w:tr w:rsidR="00530606" w:rsidRPr="00484816" w:rsidTr="00643AD4">
        <w:trPr>
          <w:trHeight w:val="405"/>
        </w:trPr>
        <w:tc>
          <w:tcPr>
            <w:tcW w:w="451" w:type="dxa"/>
            <w:vMerge/>
            <w:vAlign w:val="center"/>
          </w:tcPr>
          <w:p w:rsidR="00530606" w:rsidRPr="00484816" w:rsidRDefault="00530606" w:rsidP="00643AD4">
            <w:pPr>
              <w:spacing w:line="280" w:lineRule="exact"/>
              <w:ind w:leftChars="0" w:left="0" w:firstLineChars="0" w:firstLine="0"/>
              <w:jc w:val="left"/>
              <w:rPr>
                <w:sz w:val="24"/>
                <w:szCs w:val="24"/>
              </w:rPr>
            </w:pPr>
          </w:p>
        </w:tc>
        <w:tc>
          <w:tcPr>
            <w:tcW w:w="1250" w:type="dxa"/>
            <w:vAlign w:val="center"/>
          </w:tcPr>
          <w:p w:rsidR="00530606" w:rsidRPr="00484816" w:rsidRDefault="00530606" w:rsidP="00643AD4">
            <w:pPr>
              <w:spacing w:line="280" w:lineRule="exact"/>
              <w:ind w:leftChars="0" w:left="0" w:firstLineChars="0" w:firstLine="0"/>
              <w:jc w:val="center"/>
              <w:rPr>
                <w:sz w:val="24"/>
                <w:szCs w:val="24"/>
              </w:rPr>
            </w:pPr>
            <w:r w:rsidRPr="00484816">
              <w:rPr>
                <w:rFonts w:hint="eastAsia"/>
                <w:sz w:val="24"/>
                <w:szCs w:val="24"/>
              </w:rPr>
              <w:t>軌道規</w:t>
            </w:r>
          </w:p>
          <w:p w:rsidR="00530606" w:rsidRPr="00484816" w:rsidRDefault="00530606" w:rsidP="00643AD4">
            <w:pPr>
              <w:spacing w:line="280" w:lineRule="exact"/>
              <w:ind w:leftChars="0" w:left="0" w:firstLineChars="0" w:firstLine="0"/>
              <w:jc w:val="center"/>
              <w:rPr>
                <w:sz w:val="24"/>
                <w:szCs w:val="24"/>
              </w:rPr>
            </w:pPr>
            <w:r w:rsidRPr="00484816">
              <w:rPr>
                <w:rFonts w:hint="eastAsia"/>
                <w:sz w:val="24"/>
                <w:szCs w:val="24"/>
              </w:rPr>
              <w:t>劃作業</w:t>
            </w:r>
          </w:p>
        </w:tc>
        <w:tc>
          <w:tcPr>
            <w:tcW w:w="567" w:type="dxa"/>
            <w:shd w:val="clear" w:color="auto" w:fill="auto"/>
            <w:vAlign w:val="center"/>
          </w:tcPr>
          <w:p w:rsidR="00530606" w:rsidRPr="00484816" w:rsidRDefault="00530606" w:rsidP="00643AD4">
            <w:pPr>
              <w:spacing w:line="280" w:lineRule="exact"/>
              <w:ind w:leftChars="0" w:left="0" w:firstLineChars="0" w:firstLine="0"/>
              <w:jc w:val="center"/>
              <w:rPr>
                <w:sz w:val="24"/>
                <w:szCs w:val="24"/>
              </w:rPr>
            </w:pPr>
            <w:r w:rsidRPr="00484816">
              <w:rPr>
                <w:rFonts w:hint="eastAsia"/>
                <w:sz w:val="24"/>
                <w:szCs w:val="24"/>
              </w:rPr>
              <w:t>4</w:t>
            </w:r>
          </w:p>
        </w:tc>
        <w:tc>
          <w:tcPr>
            <w:tcW w:w="4962" w:type="dxa"/>
            <w:shd w:val="clear" w:color="auto" w:fill="auto"/>
            <w:vAlign w:val="center"/>
            <w:hideMark/>
          </w:tcPr>
          <w:p w:rsidR="00530606" w:rsidRPr="00484816" w:rsidRDefault="00530606" w:rsidP="00643AD4">
            <w:pPr>
              <w:spacing w:line="280" w:lineRule="exact"/>
              <w:ind w:leftChars="0" w:left="0" w:firstLineChars="0" w:firstLine="0"/>
              <w:jc w:val="left"/>
              <w:rPr>
                <w:sz w:val="24"/>
                <w:szCs w:val="24"/>
              </w:rPr>
            </w:pPr>
            <w:r w:rsidRPr="00484816">
              <w:rPr>
                <w:rFonts w:hint="eastAsia"/>
                <w:sz w:val="24"/>
                <w:szCs w:val="24"/>
              </w:rPr>
              <w:t>軌道規劃作業-高鐵延伸宜蘭規劃作業</w:t>
            </w:r>
          </w:p>
        </w:tc>
        <w:tc>
          <w:tcPr>
            <w:tcW w:w="1275" w:type="dxa"/>
            <w:shd w:val="clear" w:color="auto" w:fill="auto"/>
            <w:vAlign w:val="center"/>
          </w:tcPr>
          <w:p w:rsidR="00530606" w:rsidRPr="00484816" w:rsidRDefault="00530606" w:rsidP="00643AD4">
            <w:pPr>
              <w:snapToGrid w:val="0"/>
              <w:spacing w:line="240" w:lineRule="auto"/>
              <w:ind w:leftChars="-38" w:left="1" w:rightChars="-36" w:right="-102" w:hangingChars="45" w:hanging="109"/>
              <w:jc w:val="right"/>
              <w:rPr>
                <w:snapToGrid/>
                <w:sz w:val="24"/>
                <w:szCs w:val="24"/>
              </w:rPr>
            </w:pPr>
            <w:r w:rsidRPr="00484816">
              <w:rPr>
                <w:snapToGrid/>
                <w:sz w:val="24"/>
                <w:szCs w:val="24"/>
              </w:rPr>
              <w:t>111,300</w:t>
            </w:r>
          </w:p>
        </w:tc>
      </w:tr>
      <w:tr w:rsidR="00530606" w:rsidRPr="00484816" w:rsidTr="00643AD4">
        <w:trPr>
          <w:trHeight w:val="405"/>
        </w:trPr>
        <w:tc>
          <w:tcPr>
            <w:tcW w:w="451" w:type="dxa"/>
            <w:vMerge/>
            <w:vAlign w:val="center"/>
          </w:tcPr>
          <w:p w:rsidR="00530606" w:rsidRPr="00484816" w:rsidRDefault="00530606" w:rsidP="00643AD4">
            <w:pPr>
              <w:spacing w:line="280" w:lineRule="exact"/>
              <w:ind w:leftChars="0" w:left="0" w:firstLineChars="0" w:firstLine="0"/>
              <w:jc w:val="left"/>
              <w:rPr>
                <w:sz w:val="24"/>
                <w:szCs w:val="24"/>
              </w:rPr>
            </w:pPr>
          </w:p>
        </w:tc>
        <w:tc>
          <w:tcPr>
            <w:tcW w:w="6779" w:type="dxa"/>
            <w:gridSpan w:val="3"/>
            <w:vAlign w:val="center"/>
          </w:tcPr>
          <w:p w:rsidR="00530606" w:rsidRPr="00484816" w:rsidRDefault="00530606" w:rsidP="00643AD4">
            <w:pPr>
              <w:spacing w:line="280" w:lineRule="exact"/>
              <w:ind w:leftChars="0" w:left="0" w:firstLineChars="0" w:firstLine="0"/>
              <w:jc w:val="left"/>
              <w:rPr>
                <w:sz w:val="24"/>
                <w:szCs w:val="24"/>
              </w:rPr>
            </w:pPr>
            <w:r w:rsidRPr="00484816">
              <w:rPr>
                <w:rFonts w:hint="eastAsia"/>
                <w:sz w:val="24"/>
                <w:szCs w:val="24"/>
              </w:rPr>
              <w:t>合計</w:t>
            </w:r>
            <w:r>
              <w:rPr>
                <w:rFonts w:hint="eastAsia"/>
                <w:sz w:val="24"/>
                <w:szCs w:val="24"/>
              </w:rPr>
              <w:t>4項計畫</w:t>
            </w:r>
          </w:p>
        </w:tc>
        <w:tc>
          <w:tcPr>
            <w:tcW w:w="1275" w:type="dxa"/>
            <w:shd w:val="clear" w:color="auto" w:fill="auto"/>
            <w:vAlign w:val="center"/>
          </w:tcPr>
          <w:p w:rsidR="00530606" w:rsidRPr="00484816" w:rsidRDefault="00530606" w:rsidP="00643AD4">
            <w:pPr>
              <w:snapToGrid w:val="0"/>
              <w:spacing w:line="240" w:lineRule="auto"/>
              <w:ind w:leftChars="-38" w:left="1" w:rightChars="-36" w:right="-102" w:hangingChars="45" w:hanging="109"/>
              <w:jc w:val="right"/>
              <w:rPr>
                <w:snapToGrid/>
                <w:sz w:val="24"/>
                <w:szCs w:val="24"/>
              </w:rPr>
            </w:pPr>
            <w:r w:rsidRPr="00484816">
              <w:rPr>
                <w:snapToGrid/>
                <w:sz w:val="24"/>
                <w:szCs w:val="24"/>
              </w:rPr>
              <w:t>3,119,200</w:t>
            </w:r>
          </w:p>
        </w:tc>
      </w:tr>
      <w:tr w:rsidR="00530606" w:rsidRPr="00484816" w:rsidTr="00643AD4">
        <w:trPr>
          <w:trHeight w:val="405"/>
        </w:trPr>
        <w:tc>
          <w:tcPr>
            <w:tcW w:w="7230" w:type="dxa"/>
            <w:gridSpan w:val="4"/>
            <w:vAlign w:val="center"/>
          </w:tcPr>
          <w:p w:rsidR="00530606" w:rsidRPr="00484816" w:rsidRDefault="00530606" w:rsidP="00643AD4">
            <w:pPr>
              <w:spacing w:line="280" w:lineRule="exact"/>
              <w:ind w:leftChars="0" w:left="0" w:firstLineChars="0" w:firstLine="0"/>
              <w:jc w:val="left"/>
              <w:rPr>
                <w:sz w:val="24"/>
                <w:szCs w:val="24"/>
              </w:rPr>
            </w:pPr>
            <w:r w:rsidRPr="00484816">
              <w:rPr>
                <w:rFonts w:hint="eastAsia"/>
                <w:sz w:val="24"/>
                <w:szCs w:val="24"/>
              </w:rPr>
              <w:t>總計</w:t>
            </w:r>
            <w:r>
              <w:rPr>
                <w:rFonts w:hint="eastAsia"/>
                <w:sz w:val="24"/>
                <w:szCs w:val="24"/>
              </w:rPr>
              <w:t>1</w:t>
            </w:r>
            <w:r>
              <w:rPr>
                <w:sz w:val="24"/>
                <w:szCs w:val="24"/>
              </w:rPr>
              <w:t>1</w:t>
            </w:r>
            <w:r>
              <w:rPr>
                <w:rFonts w:hint="eastAsia"/>
                <w:sz w:val="24"/>
                <w:szCs w:val="24"/>
              </w:rPr>
              <w:t>項計畫</w:t>
            </w:r>
          </w:p>
        </w:tc>
        <w:tc>
          <w:tcPr>
            <w:tcW w:w="1275" w:type="dxa"/>
            <w:shd w:val="clear" w:color="auto" w:fill="auto"/>
            <w:vAlign w:val="center"/>
          </w:tcPr>
          <w:p w:rsidR="00530606" w:rsidRPr="00484816" w:rsidRDefault="00530606" w:rsidP="00643AD4">
            <w:pPr>
              <w:snapToGrid w:val="0"/>
              <w:spacing w:line="240" w:lineRule="auto"/>
              <w:ind w:leftChars="-38" w:left="1" w:rightChars="-36" w:right="-102" w:hangingChars="45" w:hanging="109"/>
              <w:jc w:val="right"/>
              <w:rPr>
                <w:snapToGrid/>
                <w:sz w:val="24"/>
                <w:szCs w:val="24"/>
              </w:rPr>
            </w:pPr>
            <w:r w:rsidRPr="00484816">
              <w:rPr>
                <w:snapToGrid/>
                <w:sz w:val="24"/>
                <w:szCs w:val="24"/>
              </w:rPr>
              <w:t>5,664,100</w:t>
            </w:r>
          </w:p>
        </w:tc>
      </w:tr>
    </w:tbl>
    <w:p w:rsidR="00530606" w:rsidRDefault="00530606" w:rsidP="00643AD4">
      <w:pPr>
        <w:pStyle w:val="142"/>
        <w:spacing w:afterLines="10" w:after="51"/>
        <w:ind w:left="560" w:hanging="560"/>
      </w:pPr>
      <w:r w:rsidRPr="00463113">
        <w:rPr>
          <w:rFonts w:hint="eastAsia"/>
        </w:rPr>
        <w:t>資料來源</w:t>
      </w:r>
      <w:r>
        <w:rPr>
          <w:rFonts w:hint="eastAsia"/>
        </w:rPr>
        <w:t>：</w:t>
      </w:r>
      <w:r w:rsidRPr="00C4753B">
        <w:rPr>
          <w:rFonts w:hint="eastAsia"/>
        </w:rPr>
        <w:t>前瞻第5期特別預算案</w:t>
      </w:r>
      <w:r>
        <w:rPr>
          <w:rFonts w:hint="eastAsia"/>
        </w:rPr>
        <w:t>；本中心整理</w:t>
      </w:r>
      <w:r w:rsidRPr="00463113">
        <w:rPr>
          <w:rFonts w:hint="eastAsia"/>
        </w:rPr>
        <w:t>。</w:t>
      </w:r>
    </w:p>
    <w:p w:rsidR="00530606" w:rsidRPr="004A3AE3" w:rsidRDefault="00530606" w:rsidP="00643AD4">
      <w:pPr>
        <w:ind w:left="849" w:hangingChars="100" w:hanging="283"/>
        <w:rPr>
          <w:b/>
        </w:rPr>
      </w:pPr>
      <w:r w:rsidRPr="004A3AE3">
        <w:rPr>
          <w:b/>
        </w:rPr>
        <w:t>(</w:t>
      </w:r>
      <w:r>
        <w:rPr>
          <w:rFonts w:hint="eastAsia"/>
          <w:b/>
        </w:rPr>
        <w:t>一</w:t>
      </w:r>
      <w:r w:rsidRPr="004A3AE3">
        <w:rPr>
          <w:b/>
        </w:rPr>
        <w:t>)</w:t>
      </w:r>
      <w:r w:rsidRPr="004A3AE3">
        <w:rPr>
          <w:rFonts w:hint="eastAsia"/>
          <w:b/>
        </w:rPr>
        <w:t>前瞻</w:t>
      </w:r>
      <w:r>
        <w:rPr>
          <w:rFonts w:hint="eastAsia"/>
          <w:b/>
        </w:rPr>
        <w:t>第5期特別預算案交通部主管</w:t>
      </w:r>
      <w:r w:rsidRPr="004A3AE3">
        <w:rPr>
          <w:rFonts w:hint="eastAsia"/>
          <w:b/>
        </w:rPr>
        <w:t>軌道建設計畫1</w:t>
      </w:r>
      <w:r w:rsidRPr="004A3AE3">
        <w:rPr>
          <w:b/>
        </w:rPr>
        <w:t>15</w:t>
      </w:r>
      <w:r w:rsidRPr="004A3AE3">
        <w:rPr>
          <w:rFonts w:hint="eastAsia"/>
          <w:b/>
        </w:rPr>
        <w:t>年度(含</w:t>
      </w:r>
      <w:r w:rsidRPr="004A3AE3">
        <w:rPr>
          <w:b/>
        </w:rPr>
        <w:t>)</w:t>
      </w:r>
      <w:r w:rsidRPr="004A3AE3">
        <w:rPr>
          <w:rFonts w:hint="eastAsia"/>
          <w:b/>
        </w:rPr>
        <w:t>後尚有中央負擔之待編預算數8</w:t>
      </w:r>
      <w:r w:rsidRPr="004A3AE3">
        <w:rPr>
          <w:b/>
        </w:rPr>
        <w:t>33.79</w:t>
      </w:r>
      <w:r w:rsidRPr="004A3AE3">
        <w:rPr>
          <w:rFonts w:hint="eastAsia"/>
          <w:b/>
        </w:rPr>
        <w:t>億元</w:t>
      </w:r>
      <w:r>
        <w:rPr>
          <w:rFonts w:hint="eastAsia"/>
          <w:b/>
        </w:rPr>
        <w:t>，容待預為籌謀</w:t>
      </w:r>
    </w:p>
    <w:p w:rsidR="00530606" w:rsidRPr="004A3AE3" w:rsidRDefault="00530606" w:rsidP="00643AD4">
      <w:pPr>
        <w:adjustRightInd w:val="0"/>
        <w:ind w:leftChars="300" w:left="850" w:firstLine="566"/>
      </w:pPr>
      <w:r w:rsidRPr="004A3AE3">
        <w:rPr>
          <w:rFonts w:hint="eastAsia"/>
        </w:rPr>
        <w:t>政府係依未來30年軌道運輸發展願景，就全國軌道網之建置，包括骨幹、城際及都會區之鐵道建設做全面性規劃</w:t>
      </w:r>
      <w:r w:rsidRPr="004A3AE3">
        <w:rPr>
          <w:vertAlign w:val="superscript"/>
        </w:rPr>
        <w:footnoteReference w:id="1"/>
      </w:r>
      <w:r w:rsidRPr="004A3AE3">
        <w:rPr>
          <w:rFonts w:hint="eastAsia"/>
        </w:rPr>
        <w:t>，雖原擬於前瞻基礎建設計畫優先支持延續性及114年前可完成之重大建設</w:t>
      </w:r>
      <w:r w:rsidRPr="004A3AE3">
        <w:rPr>
          <w:vertAlign w:val="superscript"/>
        </w:rPr>
        <w:footnoteReference w:id="2"/>
      </w:r>
      <w:r w:rsidRPr="004A3AE3">
        <w:rPr>
          <w:rFonts w:hint="eastAsia"/>
        </w:rPr>
        <w:t>，然仍有部分交通部主管軌道建設其完工期限較長，於</w:t>
      </w:r>
      <w:r w:rsidRPr="004A3AE3">
        <w:rPr>
          <w:rFonts w:hint="eastAsia"/>
        </w:rPr>
        <w:lastRenderedPageBreak/>
        <w:t>前瞻</w:t>
      </w:r>
      <w:r>
        <w:rPr>
          <w:rFonts w:hint="eastAsia"/>
        </w:rPr>
        <w:t>第5期特別預算案</w:t>
      </w:r>
      <w:r w:rsidRPr="004A3AE3">
        <w:rPr>
          <w:rFonts w:hint="eastAsia"/>
        </w:rPr>
        <w:t>之「軌道建設」項下納編後，1</w:t>
      </w:r>
      <w:r w:rsidRPr="004A3AE3">
        <w:t>15</w:t>
      </w:r>
      <w:r w:rsidRPr="004A3AE3">
        <w:rPr>
          <w:rFonts w:hint="eastAsia"/>
        </w:rPr>
        <w:t>年度後尚有中央負擔之待編預算數者共1</w:t>
      </w:r>
      <w:r w:rsidRPr="004A3AE3">
        <w:t>1</w:t>
      </w:r>
      <w:r w:rsidRPr="004A3AE3">
        <w:rPr>
          <w:rFonts w:hint="eastAsia"/>
        </w:rPr>
        <w:t>件、計畫總金額</w:t>
      </w:r>
      <w:r w:rsidRPr="004A3AE3">
        <w:t>2,175.23</w:t>
      </w:r>
      <w:r w:rsidRPr="004A3AE3">
        <w:rPr>
          <w:rFonts w:hint="eastAsia"/>
        </w:rPr>
        <w:t>億元，中央及地方負擔數各為</w:t>
      </w:r>
      <w:r w:rsidRPr="004A3AE3">
        <w:t>1,297.61</w:t>
      </w:r>
      <w:r w:rsidRPr="004A3AE3">
        <w:rPr>
          <w:rFonts w:hint="eastAsia"/>
        </w:rPr>
        <w:t>億元、</w:t>
      </w:r>
      <w:r w:rsidRPr="004A3AE3">
        <w:t>877.62</w:t>
      </w:r>
      <w:r w:rsidRPr="004A3AE3">
        <w:rPr>
          <w:rFonts w:hint="eastAsia"/>
        </w:rPr>
        <w:t>億元、11</w:t>
      </w:r>
      <w:r w:rsidRPr="004A3AE3">
        <w:t>5</w:t>
      </w:r>
      <w:r w:rsidRPr="004A3AE3">
        <w:rPr>
          <w:rFonts w:hint="eastAsia"/>
        </w:rPr>
        <w:t>年度(含)後待編預算數(中央負擔)</w:t>
      </w:r>
      <w:r>
        <w:t>8</w:t>
      </w:r>
      <w:r>
        <w:rPr>
          <w:rFonts w:hint="eastAsia"/>
        </w:rPr>
        <w:t>3</w:t>
      </w:r>
      <w:r w:rsidRPr="004A3AE3">
        <w:t>3.79</w:t>
      </w:r>
      <w:r w:rsidRPr="004A3AE3">
        <w:rPr>
          <w:rFonts w:hint="eastAsia"/>
        </w:rPr>
        <w:t>億元。前揭計畫中屬交通部項下之軌道建設計畫7件、待編預算數</w:t>
      </w:r>
      <w:r w:rsidRPr="004A3AE3">
        <w:t>588.65</w:t>
      </w:r>
      <w:r w:rsidRPr="004A3AE3">
        <w:rPr>
          <w:rFonts w:hint="eastAsia"/>
        </w:rPr>
        <w:t>億元；納編於鐵道局及所屬項下之軌道建設計畫4件、待編預算數</w:t>
      </w:r>
      <w:r w:rsidRPr="004A3AE3">
        <w:t>245.14</w:t>
      </w:r>
      <w:r w:rsidRPr="004A3AE3">
        <w:rPr>
          <w:rFonts w:hint="eastAsia"/>
        </w:rPr>
        <w:t>億元(詳表</w:t>
      </w:r>
      <w:r>
        <w:rPr>
          <w:rFonts w:hint="eastAsia"/>
        </w:rPr>
        <w:t>1</w:t>
      </w:r>
      <w:r w:rsidRPr="004A3AE3">
        <w:t>)</w:t>
      </w:r>
      <w:r>
        <w:rPr>
          <w:rFonts w:hint="eastAsia"/>
        </w:rPr>
        <w:t>，</w:t>
      </w:r>
      <w:r w:rsidRPr="00F9647B">
        <w:rPr>
          <w:rFonts w:hint="eastAsia"/>
        </w:rPr>
        <w:t>未來仍有龐鉅經費需求</w:t>
      </w:r>
      <w:r>
        <w:rPr>
          <w:rFonts w:hint="eastAsia"/>
        </w:rPr>
        <w:t>，</w:t>
      </w:r>
      <w:r w:rsidRPr="00F9647B">
        <w:rPr>
          <w:rFonts w:hint="eastAsia"/>
        </w:rPr>
        <w:t>容待預為籌謀</w:t>
      </w:r>
      <w:r>
        <w:rPr>
          <w:rFonts w:hint="eastAsia"/>
        </w:rPr>
        <w:t>。</w:t>
      </w:r>
    </w:p>
    <w:p w:rsidR="00530606" w:rsidRPr="004A3AE3" w:rsidRDefault="00530606" w:rsidP="00643AD4">
      <w:pPr>
        <w:adjustRightInd w:val="0"/>
        <w:ind w:leftChars="0" w:left="709" w:hangingChars="250" w:hanging="709"/>
        <w:jc w:val="left"/>
        <w:rPr>
          <w:sz w:val="24"/>
          <w:szCs w:val="24"/>
        </w:rPr>
      </w:pPr>
      <w:r w:rsidRPr="004A3AE3">
        <w:rPr>
          <w:rFonts w:hint="eastAsia"/>
          <w:b/>
        </w:rPr>
        <w:t>表</w:t>
      </w:r>
      <w:r>
        <w:rPr>
          <w:rFonts w:hint="eastAsia"/>
          <w:b/>
        </w:rPr>
        <w:t>2</w:t>
      </w:r>
      <w:r w:rsidRPr="004A3AE3">
        <w:rPr>
          <w:b/>
        </w:rPr>
        <w:t xml:space="preserve"> </w:t>
      </w:r>
      <w:r w:rsidRPr="004A3AE3">
        <w:rPr>
          <w:rFonts w:hint="eastAsia"/>
          <w:b/>
        </w:rPr>
        <w:t>前瞻</w:t>
      </w:r>
      <w:r>
        <w:rPr>
          <w:rFonts w:hint="eastAsia"/>
          <w:b/>
        </w:rPr>
        <w:t>第5期特別預算案</w:t>
      </w:r>
      <w:r w:rsidRPr="004A3AE3">
        <w:rPr>
          <w:rFonts w:hint="eastAsia"/>
          <w:b/>
        </w:rPr>
        <w:t>交通部主管軌道建設計畫</w:t>
      </w:r>
      <w:r w:rsidRPr="004A3AE3">
        <w:rPr>
          <w:b/>
        </w:rPr>
        <w:t>115</w:t>
      </w:r>
      <w:r w:rsidRPr="004A3AE3">
        <w:rPr>
          <w:rFonts w:hint="eastAsia"/>
          <w:b/>
        </w:rPr>
        <w:t>年度(含)後</w:t>
      </w:r>
      <w:r w:rsidRPr="004A3AE3">
        <w:rPr>
          <w:rFonts w:hint="eastAsia"/>
          <w:b/>
        </w:rPr>
        <w:lastRenderedPageBreak/>
        <w:t xml:space="preserve">資金需求表 </w:t>
      </w:r>
      <w:r w:rsidRPr="004A3AE3">
        <w:rPr>
          <w:b/>
        </w:rPr>
        <w:t xml:space="preserve">              </w:t>
      </w:r>
      <w:r>
        <w:rPr>
          <w:b/>
        </w:rPr>
        <w:t xml:space="preserve"> </w:t>
      </w:r>
      <w:r w:rsidRPr="004A3AE3">
        <w:rPr>
          <w:b/>
        </w:rPr>
        <w:t xml:space="preserve">                </w:t>
      </w:r>
      <w:r w:rsidRPr="004A3AE3">
        <w:rPr>
          <w:rFonts w:hint="eastAsia"/>
          <w:sz w:val="24"/>
          <w:szCs w:val="24"/>
        </w:rPr>
        <w:t>單位：新臺幣億元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51"/>
        <w:gridCol w:w="3093"/>
        <w:gridCol w:w="425"/>
        <w:gridCol w:w="426"/>
        <w:gridCol w:w="850"/>
        <w:gridCol w:w="851"/>
        <w:gridCol w:w="708"/>
        <w:gridCol w:w="831"/>
        <w:gridCol w:w="870"/>
      </w:tblGrid>
      <w:tr w:rsidR="00530606" w:rsidRPr="004A3AE3" w:rsidTr="00643AD4">
        <w:trPr>
          <w:trHeight w:val="340"/>
          <w:tblHeader/>
        </w:trPr>
        <w:tc>
          <w:tcPr>
            <w:tcW w:w="451" w:type="dxa"/>
            <w:vMerge w:val="restart"/>
            <w:shd w:val="clear" w:color="auto" w:fill="auto"/>
            <w:vAlign w:val="center"/>
            <w:hideMark/>
          </w:tcPr>
          <w:p w:rsidR="00530606" w:rsidRPr="004A3AE3" w:rsidRDefault="00530606" w:rsidP="00643AD4">
            <w:pPr>
              <w:spacing w:line="280" w:lineRule="exact"/>
              <w:ind w:leftChars="0" w:left="0" w:firstLineChars="0" w:firstLine="0"/>
              <w:jc w:val="center"/>
              <w:rPr>
                <w:b/>
                <w:spacing w:val="-20"/>
                <w:sz w:val="24"/>
                <w:szCs w:val="24"/>
              </w:rPr>
            </w:pPr>
            <w:r w:rsidRPr="004A3AE3">
              <w:rPr>
                <w:rFonts w:hint="eastAsia"/>
                <w:b/>
                <w:spacing w:val="-20"/>
                <w:sz w:val="24"/>
                <w:szCs w:val="24"/>
              </w:rPr>
              <w:t>編號</w:t>
            </w:r>
          </w:p>
        </w:tc>
        <w:tc>
          <w:tcPr>
            <w:tcW w:w="3093" w:type="dxa"/>
            <w:vMerge w:val="restart"/>
            <w:shd w:val="clear" w:color="auto" w:fill="auto"/>
            <w:vAlign w:val="center"/>
            <w:hideMark/>
          </w:tcPr>
          <w:p w:rsidR="00530606" w:rsidRPr="004A3AE3" w:rsidRDefault="00530606" w:rsidP="00643AD4">
            <w:pPr>
              <w:spacing w:line="280" w:lineRule="exact"/>
              <w:ind w:leftChars="0" w:left="0" w:rightChars="11" w:right="31" w:firstLineChars="0" w:firstLine="0"/>
              <w:jc w:val="center"/>
              <w:rPr>
                <w:b/>
                <w:spacing w:val="-20"/>
                <w:sz w:val="24"/>
                <w:szCs w:val="24"/>
              </w:rPr>
            </w:pPr>
            <w:r w:rsidRPr="004A3AE3">
              <w:rPr>
                <w:rFonts w:hint="eastAsia"/>
                <w:b/>
                <w:spacing w:val="-20"/>
                <w:sz w:val="24"/>
                <w:szCs w:val="24"/>
              </w:rPr>
              <w:t>計畫名稱</w:t>
            </w:r>
          </w:p>
        </w:tc>
        <w:tc>
          <w:tcPr>
            <w:tcW w:w="425" w:type="dxa"/>
            <w:vMerge w:val="restart"/>
            <w:shd w:val="clear" w:color="auto" w:fill="auto"/>
            <w:vAlign w:val="center"/>
            <w:hideMark/>
          </w:tcPr>
          <w:p w:rsidR="00530606" w:rsidRPr="004A3AE3" w:rsidRDefault="00530606" w:rsidP="00643AD4">
            <w:pPr>
              <w:spacing w:line="280" w:lineRule="exact"/>
              <w:ind w:leftChars="0" w:left="0" w:firstLineChars="0" w:firstLine="0"/>
              <w:jc w:val="center"/>
              <w:rPr>
                <w:b/>
                <w:spacing w:val="-20"/>
                <w:sz w:val="24"/>
                <w:szCs w:val="24"/>
              </w:rPr>
            </w:pPr>
            <w:r w:rsidRPr="004A3AE3">
              <w:rPr>
                <w:rFonts w:hint="eastAsia"/>
                <w:b/>
                <w:spacing w:val="-20"/>
                <w:sz w:val="24"/>
                <w:szCs w:val="24"/>
              </w:rPr>
              <w:t>起始年度</w:t>
            </w:r>
          </w:p>
        </w:tc>
        <w:tc>
          <w:tcPr>
            <w:tcW w:w="426" w:type="dxa"/>
            <w:vMerge w:val="restart"/>
            <w:shd w:val="clear" w:color="auto" w:fill="auto"/>
            <w:vAlign w:val="center"/>
            <w:hideMark/>
          </w:tcPr>
          <w:p w:rsidR="00530606" w:rsidRPr="004A3AE3" w:rsidRDefault="00530606" w:rsidP="00643AD4">
            <w:pPr>
              <w:spacing w:line="280" w:lineRule="exact"/>
              <w:ind w:leftChars="0" w:left="0" w:firstLineChars="0" w:firstLine="0"/>
              <w:jc w:val="center"/>
              <w:rPr>
                <w:b/>
                <w:spacing w:val="-20"/>
                <w:sz w:val="24"/>
                <w:szCs w:val="24"/>
              </w:rPr>
            </w:pPr>
            <w:r w:rsidRPr="004A3AE3">
              <w:rPr>
                <w:rFonts w:hint="eastAsia"/>
                <w:b/>
                <w:spacing w:val="-20"/>
                <w:sz w:val="24"/>
                <w:szCs w:val="24"/>
              </w:rPr>
              <w:t>完</w:t>
            </w:r>
            <w:r>
              <w:rPr>
                <w:rFonts w:hint="eastAsia"/>
                <w:b/>
                <w:spacing w:val="-20"/>
                <w:sz w:val="24"/>
                <w:szCs w:val="24"/>
              </w:rPr>
              <w:t>成</w:t>
            </w:r>
            <w:r w:rsidRPr="004A3AE3">
              <w:rPr>
                <w:rFonts w:hint="eastAsia"/>
                <w:b/>
                <w:spacing w:val="-20"/>
                <w:sz w:val="24"/>
                <w:szCs w:val="24"/>
              </w:rPr>
              <w:t>年度</w:t>
            </w:r>
          </w:p>
        </w:tc>
        <w:tc>
          <w:tcPr>
            <w:tcW w:w="2409" w:type="dxa"/>
            <w:gridSpan w:val="3"/>
            <w:shd w:val="clear" w:color="auto" w:fill="auto"/>
            <w:vAlign w:val="center"/>
            <w:hideMark/>
          </w:tcPr>
          <w:p w:rsidR="00530606" w:rsidRPr="004A3AE3" w:rsidRDefault="00530606" w:rsidP="00643AD4">
            <w:pPr>
              <w:spacing w:line="280" w:lineRule="exact"/>
              <w:ind w:leftChars="0" w:left="0" w:firstLineChars="0" w:firstLine="0"/>
              <w:jc w:val="center"/>
              <w:rPr>
                <w:b/>
                <w:spacing w:val="-20"/>
                <w:sz w:val="24"/>
              </w:rPr>
            </w:pPr>
            <w:r w:rsidRPr="004A3AE3">
              <w:rPr>
                <w:rFonts w:hint="eastAsia"/>
                <w:b/>
                <w:spacing w:val="-20"/>
                <w:sz w:val="24"/>
              </w:rPr>
              <w:t>計畫經費</w:t>
            </w:r>
          </w:p>
        </w:tc>
        <w:tc>
          <w:tcPr>
            <w:tcW w:w="831" w:type="dxa"/>
            <w:vMerge w:val="restart"/>
            <w:shd w:val="clear" w:color="auto" w:fill="auto"/>
            <w:vAlign w:val="center"/>
            <w:hideMark/>
          </w:tcPr>
          <w:p w:rsidR="00530606" w:rsidRPr="004A3AE3" w:rsidRDefault="00530606" w:rsidP="00643AD4">
            <w:pPr>
              <w:spacing w:line="280" w:lineRule="exact"/>
              <w:ind w:leftChars="-37" w:left="-105" w:rightChars="-1" w:right="-3" w:firstLineChars="0" w:firstLine="1"/>
              <w:jc w:val="center"/>
              <w:rPr>
                <w:b/>
                <w:spacing w:val="-20"/>
                <w:sz w:val="24"/>
                <w:szCs w:val="24"/>
              </w:rPr>
            </w:pPr>
            <w:r w:rsidRPr="004A3AE3">
              <w:rPr>
                <w:rFonts w:hint="eastAsia"/>
                <w:b/>
                <w:spacing w:val="-20"/>
                <w:sz w:val="24"/>
                <w:szCs w:val="24"/>
              </w:rPr>
              <w:t>截至114年度已編預算數</w:t>
            </w:r>
          </w:p>
          <w:p w:rsidR="00530606" w:rsidRPr="004A3AE3" w:rsidRDefault="00530606" w:rsidP="00643AD4">
            <w:pPr>
              <w:spacing w:line="280" w:lineRule="exact"/>
              <w:ind w:leftChars="-37" w:left="-105" w:rightChars="-1" w:right="-3" w:firstLineChars="0" w:firstLine="1"/>
              <w:jc w:val="center"/>
              <w:rPr>
                <w:b/>
                <w:spacing w:val="-20"/>
                <w:sz w:val="24"/>
                <w:szCs w:val="24"/>
              </w:rPr>
            </w:pPr>
            <w:r w:rsidRPr="004A3AE3">
              <w:rPr>
                <w:rFonts w:hint="eastAsia"/>
                <w:b/>
                <w:spacing w:val="-20"/>
                <w:sz w:val="24"/>
                <w:szCs w:val="24"/>
              </w:rPr>
              <w:t>（中央負擔）</w:t>
            </w:r>
          </w:p>
          <w:p w:rsidR="00530606" w:rsidRPr="004A3AE3" w:rsidRDefault="00530606" w:rsidP="00643AD4">
            <w:pPr>
              <w:spacing w:line="280" w:lineRule="exact"/>
              <w:ind w:leftChars="-37" w:left="-105" w:rightChars="-1" w:right="-3" w:firstLineChars="0" w:firstLine="1"/>
              <w:jc w:val="center"/>
              <w:rPr>
                <w:b/>
                <w:spacing w:val="-20"/>
                <w:sz w:val="24"/>
                <w:szCs w:val="24"/>
              </w:rPr>
            </w:pPr>
            <w:r w:rsidRPr="004A3AE3">
              <w:rPr>
                <w:b/>
                <w:spacing w:val="-20"/>
                <w:sz w:val="24"/>
                <w:szCs w:val="24"/>
              </w:rPr>
              <w:t>(B)</w:t>
            </w:r>
          </w:p>
        </w:tc>
        <w:tc>
          <w:tcPr>
            <w:tcW w:w="870" w:type="dxa"/>
            <w:vMerge w:val="restart"/>
            <w:shd w:val="clear" w:color="auto" w:fill="auto"/>
            <w:vAlign w:val="center"/>
            <w:hideMark/>
          </w:tcPr>
          <w:p w:rsidR="00530606" w:rsidRPr="004A3AE3" w:rsidRDefault="00530606" w:rsidP="00643AD4">
            <w:pPr>
              <w:spacing w:line="280" w:lineRule="exact"/>
              <w:ind w:leftChars="-37" w:left="-105" w:rightChars="-1" w:right="-3" w:firstLineChars="0" w:firstLine="1"/>
              <w:jc w:val="center"/>
              <w:rPr>
                <w:b/>
                <w:spacing w:val="-20"/>
                <w:sz w:val="24"/>
                <w:szCs w:val="24"/>
              </w:rPr>
            </w:pPr>
            <w:r w:rsidRPr="004A3AE3">
              <w:rPr>
                <w:rFonts w:hint="eastAsia"/>
                <w:b/>
                <w:spacing w:val="-20"/>
                <w:sz w:val="24"/>
                <w:szCs w:val="24"/>
              </w:rPr>
              <w:t>115年度(含</w:t>
            </w:r>
            <w:r w:rsidRPr="004A3AE3">
              <w:rPr>
                <w:b/>
                <w:spacing w:val="-20"/>
                <w:sz w:val="24"/>
                <w:szCs w:val="24"/>
              </w:rPr>
              <w:t>)</w:t>
            </w:r>
            <w:r w:rsidRPr="004A3AE3">
              <w:rPr>
                <w:rFonts w:hint="eastAsia"/>
                <w:b/>
                <w:spacing w:val="-20"/>
                <w:sz w:val="24"/>
                <w:szCs w:val="24"/>
              </w:rPr>
              <w:t>後待編預算數(</w:t>
            </w:r>
            <w:r w:rsidRPr="004A3AE3">
              <w:rPr>
                <w:rFonts w:hint="eastAsia"/>
                <w:b/>
                <w:bCs/>
                <w:spacing w:val="-20"/>
                <w:sz w:val="24"/>
                <w:szCs w:val="24"/>
              </w:rPr>
              <w:t>中央負擔</w:t>
            </w:r>
            <w:r w:rsidRPr="004A3AE3">
              <w:rPr>
                <w:rFonts w:hint="eastAsia"/>
                <w:b/>
                <w:spacing w:val="-20"/>
                <w:sz w:val="24"/>
                <w:szCs w:val="24"/>
              </w:rPr>
              <w:t>)</w:t>
            </w:r>
          </w:p>
          <w:p w:rsidR="00530606" w:rsidRPr="004A3AE3" w:rsidRDefault="00530606" w:rsidP="00643AD4">
            <w:pPr>
              <w:spacing w:line="280" w:lineRule="exact"/>
              <w:ind w:leftChars="-37" w:left="-105" w:rightChars="-1" w:right="-3" w:firstLineChars="0" w:firstLine="1"/>
              <w:jc w:val="center"/>
              <w:rPr>
                <w:b/>
                <w:spacing w:val="-20"/>
                <w:sz w:val="24"/>
                <w:szCs w:val="24"/>
              </w:rPr>
            </w:pPr>
            <w:r w:rsidRPr="004A3AE3">
              <w:rPr>
                <w:b/>
                <w:spacing w:val="-20"/>
                <w:sz w:val="24"/>
                <w:szCs w:val="24"/>
              </w:rPr>
              <w:t>(</w:t>
            </w:r>
            <w:r>
              <w:rPr>
                <w:b/>
                <w:spacing w:val="-20"/>
                <w:sz w:val="24"/>
                <w:szCs w:val="24"/>
              </w:rPr>
              <w:t>A</w:t>
            </w:r>
            <w:r w:rsidRPr="004A3AE3">
              <w:rPr>
                <w:b/>
                <w:spacing w:val="-20"/>
                <w:sz w:val="24"/>
                <w:szCs w:val="24"/>
              </w:rPr>
              <w:t>-</w:t>
            </w:r>
            <w:r>
              <w:rPr>
                <w:rFonts w:hint="eastAsia"/>
                <w:b/>
                <w:spacing w:val="-20"/>
                <w:sz w:val="24"/>
                <w:szCs w:val="24"/>
              </w:rPr>
              <w:t>B</w:t>
            </w:r>
            <w:r w:rsidRPr="004A3AE3">
              <w:rPr>
                <w:b/>
                <w:spacing w:val="-20"/>
                <w:sz w:val="24"/>
                <w:szCs w:val="24"/>
              </w:rPr>
              <w:t>)</w:t>
            </w:r>
          </w:p>
        </w:tc>
      </w:tr>
      <w:tr w:rsidR="00530606" w:rsidRPr="004A3AE3" w:rsidTr="00643AD4">
        <w:trPr>
          <w:trHeight w:val="340"/>
          <w:tblHeader/>
        </w:trPr>
        <w:tc>
          <w:tcPr>
            <w:tcW w:w="451" w:type="dxa"/>
            <w:vMerge/>
            <w:shd w:val="clear" w:color="auto" w:fill="auto"/>
            <w:vAlign w:val="center"/>
            <w:hideMark/>
          </w:tcPr>
          <w:p w:rsidR="00530606" w:rsidRPr="004A3AE3" w:rsidRDefault="00530606" w:rsidP="00643AD4">
            <w:pPr>
              <w:spacing w:line="280" w:lineRule="exact"/>
              <w:ind w:leftChars="0" w:left="0" w:firstLineChars="0" w:firstLine="0"/>
              <w:jc w:val="center"/>
              <w:rPr>
                <w:spacing w:val="-20"/>
                <w:sz w:val="24"/>
              </w:rPr>
            </w:pPr>
          </w:p>
        </w:tc>
        <w:tc>
          <w:tcPr>
            <w:tcW w:w="3093" w:type="dxa"/>
            <w:vMerge/>
            <w:shd w:val="clear" w:color="auto" w:fill="auto"/>
            <w:vAlign w:val="center"/>
            <w:hideMark/>
          </w:tcPr>
          <w:p w:rsidR="00530606" w:rsidRPr="004A3AE3" w:rsidRDefault="00530606" w:rsidP="00643AD4">
            <w:pPr>
              <w:spacing w:line="280" w:lineRule="exact"/>
              <w:ind w:leftChars="0" w:left="0" w:firstLineChars="0" w:firstLine="0"/>
              <w:jc w:val="left"/>
              <w:rPr>
                <w:spacing w:val="-20"/>
                <w:sz w:val="24"/>
              </w:rPr>
            </w:pPr>
          </w:p>
        </w:tc>
        <w:tc>
          <w:tcPr>
            <w:tcW w:w="425" w:type="dxa"/>
            <w:vMerge/>
            <w:shd w:val="clear" w:color="auto" w:fill="auto"/>
            <w:vAlign w:val="center"/>
            <w:hideMark/>
          </w:tcPr>
          <w:p w:rsidR="00530606" w:rsidRPr="004A3AE3" w:rsidRDefault="00530606" w:rsidP="00643AD4">
            <w:pPr>
              <w:spacing w:line="280" w:lineRule="exact"/>
              <w:ind w:leftChars="0" w:left="0" w:firstLineChars="0" w:firstLine="0"/>
              <w:jc w:val="left"/>
              <w:rPr>
                <w:spacing w:val="-20"/>
                <w:sz w:val="24"/>
              </w:rPr>
            </w:pPr>
          </w:p>
        </w:tc>
        <w:tc>
          <w:tcPr>
            <w:tcW w:w="426" w:type="dxa"/>
            <w:vMerge/>
            <w:shd w:val="clear" w:color="auto" w:fill="auto"/>
            <w:vAlign w:val="center"/>
            <w:hideMark/>
          </w:tcPr>
          <w:p w:rsidR="00530606" w:rsidRPr="004A3AE3" w:rsidRDefault="00530606" w:rsidP="00643AD4">
            <w:pPr>
              <w:spacing w:line="280" w:lineRule="exact"/>
              <w:ind w:leftChars="0" w:left="0" w:firstLineChars="0" w:firstLine="0"/>
              <w:jc w:val="left"/>
              <w:rPr>
                <w:spacing w:val="-20"/>
                <w:sz w:val="24"/>
              </w:rPr>
            </w:pPr>
          </w:p>
        </w:tc>
        <w:tc>
          <w:tcPr>
            <w:tcW w:w="850" w:type="dxa"/>
            <w:shd w:val="clear" w:color="auto" w:fill="auto"/>
            <w:vAlign w:val="center"/>
            <w:hideMark/>
          </w:tcPr>
          <w:p w:rsidR="00530606" w:rsidRPr="004A3AE3" w:rsidRDefault="00530606" w:rsidP="00643AD4">
            <w:pPr>
              <w:spacing w:line="280" w:lineRule="exact"/>
              <w:ind w:leftChars="0" w:left="0" w:firstLineChars="0" w:firstLine="0"/>
              <w:jc w:val="center"/>
              <w:rPr>
                <w:b/>
                <w:spacing w:val="-20"/>
                <w:sz w:val="24"/>
                <w:szCs w:val="24"/>
              </w:rPr>
            </w:pPr>
            <w:r w:rsidRPr="004A3AE3">
              <w:rPr>
                <w:rFonts w:hint="eastAsia"/>
                <w:b/>
                <w:spacing w:val="-20"/>
                <w:sz w:val="24"/>
                <w:szCs w:val="24"/>
              </w:rPr>
              <w:t>總金額</w:t>
            </w:r>
          </w:p>
        </w:tc>
        <w:tc>
          <w:tcPr>
            <w:tcW w:w="851" w:type="dxa"/>
            <w:shd w:val="clear" w:color="auto" w:fill="auto"/>
            <w:vAlign w:val="center"/>
            <w:hideMark/>
          </w:tcPr>
          <w:p w:rsidR="00530606" w:rsidRPr="004A3AE3" w:rsidRDefault="00530606" w:rsidP="00643AD4">
            <w:pPr>
              <w:spacing w:line="280" w:lineRule="exact"/>
              <w:ind w:leftChars="0" w:left="0" w:firstLineChars="0" w:firstLine="0"/>
              <w:jc w:val="center"/>
              <w:rPr>
                <w:b/>
                <w:spacing w:val="-20"/>
                <w:sz w:val="24"/>
                <w:szCs w:val="24"/>
              </w:rPr>
            </w:pPr>
            <w:r w:rsidRPr="004A3AE3">
              <w:rPr>
                <w:rFonts w:hint="eastAsia"/>
                <w:b/>
                <w:spacing w:val="-20"/>
                <w:sz w:val="24"/>
                <w:szCs w:val="24"/>
              </w:rPr>
              <w:t>中央</w:t>
            </w:r>
          </w:p>
          <w:p w:rsidR="00530606" w:rsidRPr="004A3AE3" w:rsidRDefault="00530606" w:rsidP="00643AD4">
            <w:pPr>
              <w:spacing w:line="280" w:lineRule="exact"/>
              <w:ind w:leftChars="0" w:left="0" w:firstLineChars="0" w:firstLine="0"/>
              <w:jc w:val="center"/>
              <w:rPr>
                <w:b/>
                <w:spacing w:val="-20"/>
                <w:sz w:val="24"/>
                <w:szCs w:val="24"/>
              </w:rPr>
            </w:pPr>
            <w:r w:rsidRPr="004A3AE3">
              <w:rPr>
                <w:rFonts w:hint="eastAsia"/>
                <w:b/>
                <w:spacing w:val="-20"/>
                <w:sz w:val="24"/>
                <w:szCs w:val="24"/>
              </w:rPr>
              <w:t>負擔</w:t>
            </w:r>
          </w:p>
          <w:p w:rsidR="00530606" w:rsidRPr="004A3AE3" w:rsidRDefault="00530606" w:rsidP="00643AD4">
            <w:pPr>
              <w:spacing w:line="280" w:lineRule="exact"/>
              <w:ind w:leftChars="0" w:left="0" w:firstLineChars="0" w:firstLine="0"/>
              <w:jc w:val="center"/>
              <w:rPr>
                <w:b/>
                <w:spacing w:val="-20"/>
                <w:sz w:val="24"/>
                <w:szCs w:val="24"/>
              </w:rPr>
            </w:pPr>
            <w:r w:rsidRPr="004A3AE3">
              <w:rPr>
                <w:rFonts w:hint="eastAsia"/>
                <w:b/>
                <w:spacing w:val="-20"/>
                <w:sz w:val="24"/>
                <w:szCs w:val="24"/>
              </w:rPr>
              <w:t>（</w:t>
            </w:r>
            <w:r w:rsidRPr="004A3AE3">
              <w:rPr>
                <w:b/>
                <w:spacing w:val="-20"/>
                <w:sz w:val="24"/>
                <w:szCs w:val="24"/>
              </w:rPr>
              <w:t>A</w:t>
            </w:r>
            <w:r w:rsidRPr="004A3AE3">
              <w:rPr>
                <w:rFonts w:hint="eastAsia"/>
                <w:b/>
                <w:spacing w:val="-20"/>
                <w:sz w:val="24"/>
                <w:szCs w:val="24"/>
              </w:rPr>
              <w:t>）</w:t>
            </w:r>
          </w:p>
        </w:tc>
        <w:tc>
          <w:tcPr>
            <w:tcW w:w="708" w:type="dxa"/>
            <w:shd w:val="clear" w:color="auto" w:fill="auto"/>
            <w:vAlign w:val="center"/>
            <w:hideMark/>
          </w:tcPr>
          <w:p w:rsidR="00530606" w:rsidRPr="004A3AE3" w:rsidRDefault="00530606" w:rsidP="00643AD4">
            <w:pPr>
              <w:spacing w:line="280" w:lineRule="exact"/>
              <w:ind w:leftChars="0" w:left="0" w:firstLineChars="0" w:firstLine="0"/>
              <w:jc w:val="center"/>
              <w:rPr>
                <w:b/>
                <w:spacing w:val="-20"/>
                <w:sz w:val="24"/>
                <w:szCs w:val="24"/>
              </w:rPr>
            </w:pPr>
            <w:r w:rsidRPr="004A3AE3">
              <w:rPr>
                <w:rFonts w:hint="eastAsia"/>
                <w:b/>
                <w:spacing w:val="-20"/>
                <w:sz w:val="24"/>
                <w:szCs w:val="24"/>
              </w:rPr>
              <w:t>地方</w:t>
            </w:r>
          </w:p>
          <w:p w:rsidR="00530606" w:rsidRPr="004A3AE3" w:rsidRDefault="00530606" w:rsidP="00643AD4">
            <w:pPr>
              <w:spacing w:line="280" w:lineRule="exact"/>
              <w:ind w:leftChars="0" w:left="0" w:firstLineChars="0" w:firstLine="0"/>
              <w:jc w:val="center"/>
              <w:rPr>
                <w:b/>
                <w:spacing w:val="-20"/>
                <w:sz w:val="24"/>
                <w:szCs w:val="24"/>
              </w:rPr>
            </w:pPr>
            <w:r w:rsidRPr="004A3AE3">
              <w:rPr>
                <w:rFonts w:hint="eastAsia"/>
                <w:b/>
                <w:spacing w:val="-20"/>
                <w:sz w:val="24"/>
                <w:szCs w:val="24"/>
              </w:rPr>
              <w:t>負擔</w:t>
            </w:r>
          </w:p>
        </w:tc>
        <w:tc>
          <w:tcPr>
            <w:tcW w:w="831" w:type="dxa"/>
            <w:vMerge/>
            <w:shd w:val="clear" w:color="auto" w:fill="auto"/>
            <w:vAlign w:val="center"/>
            <w:hideMark/>
          </w:tcPr>
          <w:p w:rsidR="00530606" w:rsidRPr="004A3AE3" w:rsidRDefault="00530606" w:rsidP="00643AD4">
            <w:pPr>
              <w:spacing w:line="280" w:lineRule="exact"/>
              <w:ind w:leftChars="0" w:left="0" w:firstLineChars="0" w:firstLine="0"/>
              <w:jc w:val="left"/>
              <w:rPr>
                <w:spacing w:val="-20"/>
                <w:sz w:val="24"/>
              </w:rPr>
            </w:pPr>
          </w:p>
        </w:tc>
        <w:tc>
          <w:tcPr>
            <w:tcW w:w="870" w:type="dxa"/>
            <w:vMerge/>
            <w:shd w:val="clear" w:color="auto" w:fill="auto"/>
            <w:vAlign w:val="center"/>
            <w:hideMark/>
          </w:tcPr>
          <w:p w:rsidR="00530606" w:rsidRPr="004A3AE3" w:rsidRDefault="00530606" w:rsidP="00643AD4">
            <w:pPr>
              <w:spacing w:line="280" w:lineRule="exact"/>
              <w:ind w:leftChars="0" w:left="0" w:firstLineChars="0" w:firstLine="0"/>
              <w:jc w:val="left"/>
              <w:rPr>
                <w:spacing w:val="-20"/>
                <w:sz w:val="24"/>
              </w:rPr>
            </w:pPr>
          </w:p>
        </w:tc>
      </w:tr>
      <w:tr w:rsidR="00530606" w:rsidRPr="004A3AE3" w:rsidTr="00643AD4">
        <w:trPr>
          <w:trHeight w:val="583"/>
        </w:trPr>
        <w:tc>
          <w:tcPr>
            <w:tcW w:w="8505" w:type="dxa"/>
            <w:gridSpan w:val="9"/>
            <w:shd w:val="clear" w:color="auto" w:fill="auto"/>
            <w:vAlign w:val="center"/>
            <w:hideMark/>
          </w:tcPr>
          <w:p w:rsidR="00530606" w:rsidRPr="003C3FFF" w:rsidRDefault="00530606" w:rsidP="00643AD4">
            <w:pPr>
              <w:spacing w:line="280" w:lineRule="exact"/>
              <w:ind w:leftChars="0" w:left="0" w:firstLineChars="0" w:firstLine="0"/>
              <w:jc w:val="left"/>
              <w:rPr>
                <w:b/>
                <w:spacing w:val="-20"/>
                <w:sz w:val="24"/>
              </w:rPr>
            </w:pPr>
            <w:r w:rsidRPr="003C3FFF">
              <w:rPr>
                <w:rFonts w:hint="eastAsia"/>
                <w:b/>
                <w:spacing w:val="-20"/>
                <w:sz w:val="24"/>
              </w:rPr>
              <w:t>交通部</w:t>
            </w:r>
          </w:p>
        </w:tc>
      </w:tr>
      <w:tr w:rsidR="00530606" w:rsidRPr="004A3AE3" w:rsidTr="00643AD4">
        <w:trPr>
          <w:trHeight w:val="518"/>
        </w:trPr>
        <w:tc>
          <w:tcPr>
            <w:tcW w:w="451" w:type="dxa"/>
            <w:shd w:val="clear" w:color="auto" w:fill="auto"/>
            <w:vAlign w:val="center"/>
            <w:hideMark/>
          </w:tcPr>
          <w:p w:rsidR="00530606" w:rsidRPr="004A3AE3" w:rsidRDefault="00530606" w:rsidP="00643AD4">
            <w:pPr>
              <w:spacing w:line="280" w:lineRule="exact"/>
              <w:ind w:leftChars="0" w:left="0" w:firstLineChars="0" w:firstLine="0"/>
              <w:jc w:val="center"/>
              <w:rPr>
                <w:spacing w:val="-20"/>
                <w:sz w:val="24"/>
              </w:rPr>
            </w:pPr>
            <w:r w:rsidRPr="004A3AE3">
              <w:rPr>
                <w:rFonts w:hint="eastAsia"/>
                <w:spacing w:val="-20"/>
                <w:sz w:val="24"/>
              </w:rPr>
              <w:t>1</w:t>
            </w:r>
          </w:p>
        </w:tc>
        <w:tc>
          <w:tcPr>
            <w:tcW w:w="3093" w:type="dxa"/>
            <w:shd w:val="clear" w:color="auto" w:fill="auto"/>
            <w:vAlign w:val="center"/>
            <w:hideMark/>
          </w:tcPr>
          <w:p w:rsidR="00530606" w:rsidRPr="004A3AE3" w:rsidRDefault="00530606" w:rsidP="00643AD4">
            <w:pPr>
              <w:spacing w:line="280" w:lineRule="exact"/>
              <w:ind w:leftChars="0" w:left="0" w:firstLineChars="0" w:firstLine="0"/>
              <w:jc w:val="left"/>
              <w:rPr>
                <w:spacing w:val="-20"/>
                <w:sz w:val="24"/>
              </w:rPr>
            </w:pPr>
            <w:r w:rsidRPr="004A3AE3">
              <w:rPr>
                <w:rFonts w:hint="eastAsia"/>
                <w:spacing w:val="-20"/>
                <w:sz w:val="24"/>
              </w:rPr>
              <w:t>淡海輕軌運輸系統</w:t>
            </w:r>
          </w:p>
        </w:tc>
        <w:tc>
          <w:tcPr>
            <w:tcW w:w="425" w:type="dxa"/>
            <w:shd w:val="clear" w:color="auto" w:fill="auto"/>
            <w:vAlign w:val="center"/>
            <w:hideMark/>
          </w:tcPr>
          <w:p w:rsidR="00530606" w:rsidRPr="004A3AE3" w:rsidRDefault="00530606" w:rsidP="00643AD4">
            <w:pPr>
              <w:spacing w:line="280" w:lineRule="exact"/>
              <w:ind w:leftChars="-38" w:left="0" w:rightChars="-37" w:right="-105" w:hangingChars="53" w:hanging="108"/>
              <w:jc w:val="center"/>
              <w:rPr>
                <w:spacing w:val="-20"/>
                <w:sz w:val="24"/>
              </w:rPr>
            </w:pPr>
            <w:r w:rsidRPr="004A3AE3">
              <w:rPr>
                <w:rFonts w:hint="eastAsia"/>
                <w:spacing w:val="-20"/>
                <w:sz w:val="24"/>
              </w:rPr>
              <w:t>102</w:t>
            </w:r>
          </w:p>
        </w:tc>
        <w:tc>
          <w:tcPr>
            <w:tcW w:w="426" w:type="dxa"/>
            <w:shd w:val="clear" w:color="auto" w:fill="auto"/>
            <w:vAlign w:val="center"/>
            <w:hideMark/>
          </w:tcPr>
          <w:p w:rsidR="00530606" w:rsidRPr="004A3AE3" w:rsidRDefault="00530606" w:rsidP="00643AD4">
            <w:pPr>
              <w:spacing w:line="280" w:lineRule="exact"/>
              <w:ind w:leftChars="-38" w:left="0" w:rightChars="-37" w:right="-105" w:hangingChars="53" w:hanging="108"/>
              <w:jc w:val="center"/>
              <w:rPr>
                <w:spacing w:val="-20"/>
                <w:sz w:val="24"/>
              </w:rPr>
            </w:pPr>
            <w:r w:rsidRPr="004A3AE3">
              <w:rPr>
                <w:rFonts w:hint="eastAsia"/>
                <w:spacing w:val="-20"/>
                <w:sz w:val="24"/>
              </w:rPr>
              <w:t>115</w:t>
            </w:r>
          </w:p>
        </w:tc>
        <w:tc>
          <w:tcPr>
            <w:tcW w:w="85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153.06</w:t>
            </w:r>
          </w:p>
        </w:tc>
        <w:tc>
          <w:tcPr>
            <w:tcW w:w="85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87.61</w:t>
            </w:r>
          </w:p>
        </w:tc>
        <w:tc>
          <w:tcPr>
            <w:tcW w:w="708"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65.45</w:t>
            </w:r>
          </w:p>
        </w:tc>
        <w:tc>
          <w:tcPr>
            <w:tcW w:w="83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85.68</w:t>
            </w:r>
          </w:p>
        </w:tc>
        <w:tc>
          <w:tcPr>
            <w:tcW w:w="87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1.93</w:t>
            </w:r>
          </w:p>
        </w:tc>
      </w:tr>
      <w:tr w:rsidR="00530606" w:rsidRPr="004A3AE3" w:rsidTr="00643AD4">
        <w:trPr>
          <w:trHeight w:val="1018"/>
        </w:trPr>
        <w:tc>
          <w:tcPr>
            <w:tcW w:w="451" w:type="dxa"/>
            <w:shd w:val="clear" w:color="auto" w:fill="auto"/>
            <w:vAlign w:val="center"/>
            <w:hideMark/>
          </w:tcPr>
          <w:p w:rsidR="00530606" w:rsidRPr="004A3AE3" w:rsidRDefault="00530606" w:rsidP="00643AD4">
            <w:pPr>
              <w:spacing w:line="280" w:lineRule="exact"/>
              <w:ind w:leftChars="0" w:left="0" w:firstLineChars="0" w:firstLine="0"/>
              <w:jc w:val="center"/>
              <w:rPr>
                <w:spacing w:val="-20"/>
                <w:sz w:val="24"/>
              </w:rPr>
            </w:pPr>
            <w:r w:rsidRPr="004A3AE3">
              <w:rPr>
                <w:rFonts w:hint="eastAsia"/>
                <w:spacing w:val="-20"/>
                <w:sz w:val="24"/>
              </w:rPr>
              <w:t>2</w:t>
            </w:r>
          </w:p>
        </w:tc>
        <w:tc>
          <w:tcPr>
            <w:tcW w:w="3093" w:type="dxa"/>
            <w:shd w:val="clear" w:color="auto" w:fill="auto"/>
            <w:vAlign w:val="center"/>
            <w:hideMark/>
          </w:tcPr>
          <w:p w:rsidR="00530606" w:rsidRPr="004A3AE3" w:rsidRDefault="00530606" w:rsidP="00643AD4">
            <w:pPr>
              <w:spacing w:line="280" w:lineRule="exact"/>
              <w:ind w:leftChars="0" w:left="0" w:firstLineChars="0" w:firstLine="0"/>
              <w:jc w:val="left"/>
              <w:rPr>
                <w:spacing w:val="-20"/>
                <w:sz w:val="24"/>
              </w:rPr>
            </w:pPr>
            <w:r w:rsidRPr="004A3AE3">
              <w:rPr>
                <w:rFonts w:hint="eastAsia"/>
                <w:spacing w:val="-20"/>
                <w:sz w:val="24"/>
              </w:rPr>
              <w:t>臺北都會區大眾捷運系統萬大－中和－樹林線規劃報告書暨周邊土地發展計畫（第二期工程）</w:t>
            </w:r>
          </w:p>
        </w:tc>
        <w:tc>
          <w:tcPr>
            <w:tcW w:w="425" w:type="dxa"/>
            <w:shd w:val="clear" w:color="auto" w:fill="auto"/>
            <w:vAlign w:val="center"/>
            <w:hideMark/>
          </w:tcPr>
          <w:p w:rsidR="00530606" w:rsidRPr="004A3AE3" w:rsidRDefault="00530606" w:rsidP="00643AD4">
            <w:pPr>
              <w:spacing w:line="280" w:lineRule="exact"/>
              <w:ind w:leftChars="-38" w:left="0" w:rightChars="-37" w:right="-105" w:hangingChars="53" w:hanging="108"/>
              <w:jc w:val="center"/>
              <w:rPr>
                <w:spacing w:val="-20"/>
                <w:sz w:val="24"/>
              </w:rPr>
            </w:pPr>
            <w:r w:rsidRPr="004A3AE3">
              <w:rPr>
                <w:rFonts w:hint="eastAsia"/>
                <w:spacing w:val="-20"/>
                <w:sz w:val="24"/>
              </w:rPr>
              <w:t>107</w:t>
            </w:r>
          </w:p>
        </w:tc>
        <w:tc>
          <w:tcPr>
            <w:tcW w:w="426" w:type="dxa"/>
            <w:shd w:val="clear" w:color="auto" w:fill="auto"/>
            <w:vAlign w:val="center"/>
            <w:hideMark/>
          </w:tcPr>
          <w:p w:rsidR="00530606" w:rsidRPr="004A3AE3" w:rsidRDefault="00530606" w:rsidP="00643AD4">
            <w:pPr>
              <w:spacing w:line="280" w:lineRule="exact"/>
              <w:ind w:leftChars="-38" w:left="0" w:rightChars="-37" w:right="-105" w:hangingChars="53" w:hanging="108"/>
              <w:jc w:val="center"/>
              <w:rPr>
                <w:spacing w:val="-20"/>
                <w:sz w:val="24"/>
              </w:rPr>
            </w:pPr>
            <w:r w:rsidRPr="004A3AE3">
              <w:rPr>
                <w:rFonts w:hint="eastAsia"/>
                <w:spacing w:val="-20"/>
                <w:sz w:val="24"/>
              </w:rPr>
              <w:t>119</w:t>
            </w:r>
          </w:p>
        </w:tc>
        <w:tc>
          <w:tcPr>
            <w:tcW w:w="85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555.30</w:t>
            </w:r>
          </w:p>
        </w:tc>
        <w:tc>
          <w:tcPr>
            <w:tcW w:w="85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174.86</w:t>
            </w:r>
          </w:p>
        </w:tc>
        <w:tc>
          <w:tcPr>
            <w:tcW w:w="708"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380.44</w:t>
            </w:r>
          </w:p>
        </w:tc>
        <w:tc>
          <w:tcPr>
            <w:tcW w:w="83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35.98</w:t>
            </w:r>
          </w:p>
        </w:tc>
        <w:tc>
          <w:tcPr>
            <w:tcW w:w="87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138.88</w:t>
            </w:r>
          </w:p>
        </w:tc>
      </w:tr>
      <w:tr w:rsidR="00530606" w:rsidRPr="004A3AE3" w:rsidTr="00643AD4">
        <w:trPr>
          <w:trHeight w:val="1017"/>
        </w:trPr>
        <w:tc>
          <w:tcPr>
            <w:tcW w:w="451" w:type="dxa"/>
            <w:shd w:val="clear" w:color="auto" w:fill="auto"/>
            <w:vAlign w:val="center"/>
            <w:hideMark/>
          </w:tcPr>
          <w:p w:rsidR="00530606" w:rsidRPr="004A3AE3" w:rsidRDefault="00530606" w:rsidP="00643AD4">
            <w:pPr>
              <w:spacing w:line="280" w:lineRule="exact"/>
              <w:ind w:leftChars="0" w:left="0" w:firstLineChars="0" w:firstLine="0"/>
              <w:jc w:val="center"/>
              <w:rPr>
                <w:spacing w:val="-20"/>
                <w:sz w:val="24"/>
              </w:rPr>
            </w:pPr>
            <w:r w:rsidRPr="004A3AE3">
              <w:rPr>
                <w:rFonts w:hint="eastAsia"/>
                <w:spacing w:val="-20"/>
                <w:sz w:val="24"/>
              </w:rPr>
              <w:t>3</w:t>
            </w:r>
          </w:p>
        </w:tc>
        <w:tc>
          <w:tcPr>
            <w:tcW w:w="3093" w:type="dxa"/>
            <w:shd w:val="clear" w:color="auto" w:fill="auto"/>
            <w:vAlign w:val="center"/>
            <w:hideMark/>
          </w:tcPr>
          <w:p w:rsidR="00530606" w:rsidRPr="004A3AE3" w:rsidRDefault="00530606" w:rsidP="00643AD4">
            <w:pPr>
              <w:spacing w:line="280" w:lineRule="exact"/>
              <w:ind w:leftChars="0" w:left="0" w:firstLineChars="0" w:firstLine="0"/>
              <w:jc w:val="left"/>
              <w:rPr>
                <w:spacing w:val="-20"/>
                <w:sz w:val="24"/>
              </w:rPr>
            </w:pPr>
            <w:r w:rsidRPr="004A3AE3">
              <w:rPr>
                <w:rFonts w:hint="eastAsia"/>
                <w:spacing w:val="-20"/>
                <w:sz w:val="24"/>
              </w:rPr>
              <w:t>桃園都會區大眾捷運系統航空城捷運線（綠線）G01站延伸至中壢火車站暨其土地整合發展計畫</w:t>
            </w:r>
          </w:p>
        </w:tc>
        <w:tc>
          <w:tcPr>
            <w:tcW w:w="425" w:type="dxa"/>
            <w:shd w:val="clear" w:color="auto" w:fill="auto"/>
            <w:vAlign w:val="center"/>
            <w:hideMark/>
          </w:tcPr>
          <w:p w:rsidR="00530606" w:rsidRPr="004A3AE3" w:rsidRDefault="00530606" w:rsidP="00643AD4">
            <w:pPr>
              <w:spacing w:line="280" w:lineRule="exact"/>
              <w:ind w:leftChars="-38" w:left="0" w:rightChars="-37" w:right="-105" w:hangingChars="53" w:hanging="108"/>
              <w:jc w:val="center"/>
              <w:rPr>
                <w:spacing w:val="-20"/>
                <w:sz w:val="24"/>
              </w:rPr>
            </w:pPr>
            <w:r w:rsidRPr="004A3AE3">
              <w:rPr>
                <w:rFonts w:hint="eastAsia"/>
                <w:spacing w:val="-20"/>
                <w:sz w:val="24"/>
              </w:rPr>
              <w:t>111</w:t>
            </w:r>
          </w:p>
        </w:tc>
        <w:tc>
          <w:tcPr>
            <w:tcW w:w="426" w:type="dxa"/>
            <w:shd w:val="clear" w:color="auto" w:fill="auto"/>
            <w:vAlign w:val="center"/>
            <w:hideMark/>
          </w:tcPr>
          <w:p w:rsidR="00530606" w:rsidRPr="004A3AE3" w:rsidRDefault="00530606" w:rsidP="00643AD4">
            <w:pPr>
              <w:spacing w:line="280" w:lineRule="exact"/>
              <w:ind w:leftChars="-38" w:left="0" w:rightChars="-37" w:right="-105" w:hangingChars="53" w:hanging="108"/>
              <w:jc w:val="center"/>
              <w:rPr>
                <w:spacing w:val="-20"/>
                <w:sz w:val="24"/>
              </w:rPr>
            </w:pPr>
            <w:r w:rsidRPr="004A3AE3">
              <w:rPr>
                <w:rFonts w:hint="eastAsia"/>
                <w:spacing w:val="-20"/>
                <w:sz w:val="24"/>
              </w:rPr>
              <w:t>122</w:t>
            </w:r>
          </w:p>
        </w:tc>
        <w:tc>
          <w:tcPr>
            <w:tcW w:w="85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361.59</w:t>
            </w:r>
          </w:p>
        </w:tc>
        <w:tc>
          <w:tcPr>
            <w:tcW w:w="85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209.46</w:t>
            </w:r>
          </w:p>
        </w:tc>
        <w:tc>
          <w:tcPr>
            <w:tcW w:w="708"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152.13</w:t>
            </w:r>
          </w:p>
        </w:tc>
        <w:tc>
          <w:tcPr>
            <w:tcW w:w="83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3.10</w:t>
            </w:r>
          </w:p>
        </w:tc>
        <w:tc>
          <w:tcPr>
            <w:tcW w:w="87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206.36</w:t>
            </w:r>
          </w:p>
        </w:tc>
      </w:tr>
      <w:tr w:rsidR="00530606" w:rsidRPr="004A3AE3" w:rsidTr="00643AD4">
        <w:trPr>
          <w:trHeight w:val="1170"/>
        </w:trPr>
        <w:tc>
          <w:tcPr>
            <w:tcW w:w="451" w:type="dxa"/>
            <w:shd w:val="clear" w:color="auto" w:fill="auto"/>
            <w:vAlign w:val="center"/>
            <w:hideMark/>
          </w:tcPr>
          <w:p w:rsidR="00530606" w:rsidRPr="004A3AE3" w:rsidRDefault="00530606" w:rsidP="00643AD4">
            <w:pPr>
              <w:spacing w:line="280" w:lineRule="exact"/>
              <w:ind w:leftChars="0" w:left="0" w:firstLineChars="0" w:firstLine="0"/>
              <w:jc w:val="center"/>
              <w:rPr>
                <w:spacing w:val="-20"/>
                <w:sz w:val="24"/>
              </w:rPr>
            </w:pPr>
            <w:r w:rsidRPr="004A3AE3">
              <w:rPr>
                <w:rFonts w:hint="eastAsia"/>
                <w:spacing w:val="-20"/>
                <w:sz w:val="24"/>
              </w:rPr>
              <w:t>4</w:t>
            </w:r>
          </w:p>
        </w:tc>
        <w:tc>
          <w:tcPr>
            <w:tcW w:w="3093" w:type="dxa"/>
            <w:shd w:val="clear" w:color="auto" w:fill="auto"/>
            <w:vAlign w:val="center"/>
            <w:hideMark/>
          </w:tcPr>
          <w:p w:rsidR="00530606" w:rsidRPr="004A3AE3" w:rsidRDefault="00530606" w:rsidP="00643AD4">
            <w:pPr>
              <w:spacing w:line="280" w:lineRule="exact"/>
              <w:ind w:leftChars="0" w:left="0" w:firstLineChars="0" w:firstLine="0"/>
              <w:jc w:val="left"/>
              <w:rPr>
                <w:spacing w:val="-20"/>
                <w:sz w:val="24"/>
              </w:rPr>
            </w:pPr>
            <w:r w:rsidRPr="004A3AE3">
              <w:rPr>
                <w:rFonts w:hint="eastAsia"/>
                <w:spacing w:val="-20"/>
                <w:sz w:val="24"/>
              </w:rPr>
              <w:t>高雄都會區大眾捷運系統岡山路竹延伸線暨周邊土地開發計畫（第一階段及第二A階段）</w:t>
            </w:r>
          </w:p>
        </w:tc>
        <w:tc>
          <w:tcPr>
            <w:tcW w:w="425" w:type="dxa"/>
            <w:shd w:val="clear" w:color="auto" w:fill="auto"/>
            <w:vAlign w:val="center"/>
            <w:hideMark/>
          </w:tcPr>
          <w:p w:rsidR="00530606" w:rsidRPr="004A3AE3" w:rsidRDefault="00530606" w:rsidP="00643AD4">
            <w:pPr>
              <w:spacing w:line="280" w:lineRule="exact"/>
              <w:ind w:leftChars="-38" w:left="0" w:rightChars="-37" w:right="-105" w:hangingChars="53" w:hanging="108"/>
              <w:jc w:val="center"/>
              <w:rPr>
                <w:spacing w:val="-20"/>
                <w:sz w:val="24"/>
              </w:rPr>
            </w:pPr>
            <w:r w:rsidRPr="004A3AE3">
              <w:rPr>
                <w:rFonts w:hint="eastAsia"/>
                <w:spacing w:val="-20"/>
                <w:sz w:val="24"/>
              </w:rPr>
              <w:t>105</w:t>
            </w:r>
          </w:p>
        </w:tc>
        <w:tc>
          <w:tcPr>
            <w:tcW w:w="426" w:type="dxa"/>
            <w:shd w:val="clear" w:color="auto" w:fill="auto"/>
            <w:vAlign w:val="center"/>
            <w:hideMark/>
          </w:tcPr>
          <w:p w:rsidR="00530606" w:rsidRPr="004A3AE3" w:rsidRDefault="00530606" w:rsidP="00643AD4">
            <w:pPr>
              <w:spacing w:line="280" w:lineRule="exact"/>
              <w:ind w:leftChars="-38" w:left="0" w:rightChars="-37" w:right="-105" w:hangingChars="53" w:hanging="108"/>
              <w:jc w:val="center"/>
              <w:rPr>
                <w:spacing w:val="-20"/>
                <w:sz w:val="24"/>
              </w:rPr>
            </w:pPr>
            <w:r w:rsidRPr="004A3AE3">
              <w:rPr>
                <w:rFonts w:hint="eastAsia"/>
                <w:spacing w:val="-20"/>
                <w:sz w:val="24"/>
              </w:rPr>
              <w:t>118</w:t>
            </w:r>
          </w:p>
        </w:tc>
        <w:tc>
          <w:tcPr>
            <w:tcW w:w="85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318.84</w:t>
            </w:r>
          </w:p>
        </w:tc>
        <w:tc>
          <w:tcPr>
            <w:tcW w:w="85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165.54</w:t>
            </w:r>
          </w:p>
        </w:tc>
        <w:tc>
          <w:tcPr>
            <w:tcW w:w="708"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153.30</w:t>
            </w:r>
          </w:p>
        </w:tc>
        <w:tc>
          <w:tcPr>
            <w:tcW w:w="83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58.04</w:t>
            </w:r>
          </w:p>
        </w:tc>
        <w:tc>
          <w:tcPr>
            <w:tcW w:w="87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107.50</w:t>
            </w:r>
          </w:p>
        </w:tc>
      </w:tr>
      <w:tr w:rsidR="00530606" w:rsidRPr="004A3AE3" w:rsidTr="00643AD4">
        <w:trPr>
          <w:trHeight w:val="1027"/>
        </w:trPr>
        <w:tc>
          <w:tcPr>
            <w:tcW w:w="451" w:type="dxa"/>
            <w:shd w:val="clear" w:color="auto" w:fill="auto"/>
            <w:vAlign w:val="center"/>
            <w:hideMark/>
          </w:tcPr>
          <w:p w:rsidR="00530606" w:rsidRPr="004A3AE3" w:rsidRDefault="00530606" w:rsidP="00643AD4">
            <w:pPr>
              <w:spacing w:line="280" w:lineRule="exact"/>
              <w:ind w:leftChars="0" w:left="0" w:firstLineChars="0" w:firstLine="0"/>
              <w:jc w:val="center"/>
              <w:rPr>
                <w:spacing w:val="-20"/>
                <w:sz w:val="24"/>
              </w:rPr>
            </w:pPr>
            <w:r w:rsidRPr="004A3AE3">
              <w:rPr>
                <w:rFonts w:hint="eastAsia"/>
                <w:spacing w:val="-20"/>
                <w:sz w:val="24"/>
              </w:rPr>
              <w:t>5</w:t>
            </w:r>
          </w:p>
        </w:tc>
        <w:tc>
          <w:tcPr>
            <w:tcW w:w="3093" w:type="dxa"/>
            <w:shd w:val="clear" w:color="auto" w:fill="auto"/>
            <w:vAlign w:val="center"/>
            <w:hideMark/>
          </w:tcPr>
          <w:p w:rsidR="00530606" w:rsidRPr="004A3AE3" w:rsidRDefault="00530606" w:rsidP="00643AD4">
            <w:pPr>
              <w:spacing w:line="280" w:lineRule="exact"/>
              <w:ind w:leftChars="0" w:left="0" w:firstLineChars="0" w:firstLine="0"/>
              <w:jc w:val="left"/>
              <w:rPr>
                <w:spacing w:val="-20"/>
                <w:sz w:val="24"/>
              </w:rPr>
            </w:pPr>
            <w:r w:rsidRPr="004A3AE3">
              <w:rPr>
                <w:rFonts w:hint="eastAsia"/>
                <w:spacing w:val="-20"/>
                <w:sz w:val="24"/>
              </w:rPr>
              <w:t>高雄都會區大眾捷運系統岡山路竹延伸線（第二B階段）暨周邊土地開發計畫</w:t>
            </w:r>
          </w:p>
        </w:tc>
        <w:tc>
          <w:tcPr>
            <w:tcW w:w="425" w:type="dxa"/>
            <w:shd w:val="clear" w:color="auto" w:fill="auto"/>
            <w:vAlign w:val="center"/>
            <w:hideMark/>
          </w:tcPr>
          <w:p w:rsidR="00530606" w:rsidRPr="004A3AE3" w:rsidRDefault="00530606" w:rsidP="00643AD4">
            <w:pPr>
              <w:spacing w:line="280" w:lineRule="exact"/>
              <w:ind w:leftChars="-38" w:left="0" w:rightChars="-37" w:right="-105" w:hangingChars="53" w:hanging="108"/>
              <w:jc w:val="center"/>
              <w:rPr>
                <w:spacing w:val="-20"/>
                <w:sz w:val="24"/>
              </w:rPr>
            </w:pPr>
            <w:r w:rsidRPr="004A3AE3">
              <w:rPr>
                <w:rFonts w:hint="eastAsia"/>
                <w:spacing w:val="-20"/>
                <w:sz w:val="24"/>
              </w:rPr>
              <w:t>112</w:t>
            </w:r>
          </w:p>
        </w:tc>
        <w:tc>
          <w:tcPr>
            <w:tcW w:w="426" w:type="dxa"/>
            <w:shd w:val="clear" w:color="auto" w:fill="auto"/>
            <w:vAlign w:val="center"/>
            <w:hideMark/>
          </w:tcPr>
          <w:p w:rsidR="00530606" w:rsidRPr="004A3AE3" w:rsidRDefault="00530606" w:rsidP="00643AD4">
            <w:pPr>
              <w:spacing w:line="280" w:lineRule="exact"/>
              <w:ind w:leftChars="-38" w:left="0" w:rightChars="-37" w:right="-105" w:hangingChars="53" w:hanging="108"/>
              <w:jc w:val="center"/>
              <w:rPr>
                <w:spacing w:val="-20"/>
                <w:sz w:val="24"/>
              </w:rPr>
            </w:pPr>
            <w:r w:rsidRPr="004A3AE3">
              <w:rPr>
                <w:rFonts w:hint="eastAsia"/>
                <w:spacing w:val="-20"/>
                <w:sz w:val="24"/>
              </w:rPr>
              <w:t>120</w:t>
            </w:r>
          </w:p>
        </w:tc>
        <w:tc>
          <w:tcPr>
            <w:tcW w:w="85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146.02</w:t>
            </w:r>
          </w:p>
        </w:tc>
        <w:tc>
          <w:tcPr>
            <w:tcW w:w="85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89.24</w:t>
            </w:r>
          </w:p>
        </w:tc>
        <w:tc>
          <w:tcPr>
            <w:tcW w:w="708"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56.78</w:t>
            </w:r>
          </w:p>
        </w:tc>
        <w:tc>
          <w:tcPr>
            <w:tcW w:w="83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0.57</w:t>
            </w:r>
          </w:p>
        </w:tc>
        <w:tc>
          <w:tcPr>
            <w:tcW w:w="87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88.67</w:t>
            </w:r>
          </w:p>
        </w:tc>
      </w:tr>
      <w:tr w:rsidR="00530606" w:rsidRPr="004A3AE3" w:rsidTr="00643AD4">
        <w:trPr>
          <w:trHeight w:val="511"/>
        </w:trPr>
        <w:tc>
          <w:tcPr>
            <w:tcW w:w="451" w:type="dxa"/>
            <w:shd w:val="clear" w:color="auto" w:fill="auto"/>
            <w:vAlign w:val="center"/>
            <w:hideMark/>
          </w:tcPr>
          <w:p w:rsidR="00530606" w:rsidRPr="004A3AE3" w:rsidRDefault="00530606" w:rsidP="00643AD4">
            <w:pPr>
              <w:spacing w:line="280" w:lineRule="exact"/>
              <w:ind w:leftChars="0" w:left="0" w:firstLineChars="0" w:firstLine="0"/>
              <w:jc w:val="center"/>
              <w:rPr>
                <w:spacing w:val="-20"/>
                <w:sz w:val="24"/>
              </w:rPr>
            </w:pPr>
            <w:r w:rsidRPr="004A3AE3">
              <w:rPr>
                <w:rFonts w:hint="eastAsia"/>
                <w:spacing w:val="-20"/>
                <w:sz w:val="24"/>
              </w:rPr>
              <w:t>6</w:t>
            </w:r>
          </w:p>
        </w:tc>
        <w:tc>
          <w:tcPr>
            <w:tcW w:w="3093" w:type="dxa"/>
            <w:shd w:val="clear" w:color="auto" w:fill="auto"/>
            <w:vAlign w:val="center"/>
            <w:hideMark/>
          </w:tcPr>
          <w:p w:rsidR="00530606" w:rsidRPr="004A3AE3" w:rsidRDefault="00530606" w:rsidP="00643AD4">
            <w:pPr>
              <w:spacing w:line="280" w:lineRule="exact"/>
              <w:ind w:leftChars="0" w:left="0" w:firstLineChars="0" w:firstLine="0"/>
              <w:jc w:val="left"/>
              <w:rPr>
                <w:spacing w:val="-20"/>
                <w:sz w:val="24"/>
              </w:rPr>
            </w:pPr>
            <w:r w:rsidRPr="004A3AE3">
              <w:rPr>
                <w:rFonts w:hint="eastAsia"/>
                <w:spacing w:val="-20"/>
                <w:sz w:val="24"/>
              </w:rPr>
              <w:t>高鐵彰化站與臺鐵轉乘接駁計畫</w:t>
            </w:r>
          </w:p>
        </w:tc>
        <w:tc>
          <w:tcPr>
            <w:tcW w:w="425" w:type="dxa"/>
            <w:shd w:val="clear" w:color="auto" w:fill="auto"/>
            <w:vAlign w:val="center"/>
            <w:hideMark/>
          </w:tcPr>
          <w:p w:rsidR="00530606" w:rsidRPr="004A3AE3" w:rsidRDefault="00530606" w:rsidP="00643AD4">
            <w:pPr>
              <w:spacing w:line="280" w:lineRule="exact"/>
              <w:ind w:leftChars="-38" w:left="0" w:rightChars="-37" w:right="-105" w:hangingChars="53" w:hanging="108"/>
              <w:jc w:val="center"/>
              <w:rPr>
                <w:spacing w:val="-20"/>
                <w:sz w:val="24"/>
              </w:rPr>
            </w:pPr>
            <w:r w:rsidRPr="004A3AE3">
              <w:rPr>
                <w:rFonts w:hint="eastAsia"/>
                <w:spacing w:val="-20"/>
                <w:sz w:val="24"/>
              </w:rPr>
              <w:t>111</w:t>
            </w:r>
          </w:p>
        </w:tc>
        <w:tc>
          <w:tcPr>
            <w:tcW w:w="426" w:type="dxa"/>
            <w:shd w:val="clear" w:color="auto" w:fill="auto"/>
            <w:vAlign w:val="center"/>
            <w:hideMark/>
          </w:tcPr>
          <w:p w:rsidR="00530606" w:rsidRPr="004A3AE3" w:rsidRDefault="00530606" w:rsidP="00643AD4">
            <w:pPr>
              <w:spacing w:line="280" w:lineRule="exact"/>
              <w:ind w:leftChars="-38" w:left="0" w:rightChars="-37" w:right="-105" w:hangingChars="53" w:hanging="108"/>
              <w:jc w:val="center"/>
              <w:rPr>
                <w:spacing w:val="-20"/>
                <w:sz w:val="24"/>
              </w:rPr>
            </w:pPr>
            <w:r w:rsidRPr="004A3AE3">
              <w:rPr>
                <w:rFonts w:hint="eastAsia"/>
                <w:spacing w:val="-20"/>
                <w:sz w:val="24"/>
              </w:rPr>
              <w:t>118</w:t>
            </w:r>
          </w:p>
        </w:tc>
        <w:tc>
          <w:tcPr>
            <w:tcW w:w="85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29.55</w:t>
            </w:r>
          </w:p>
        </w:tc>
        <w:tc>
          <w:tcPr>
            <w:tcW w:w="85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29.55</w:t>
            </w:r>
          </w:p>
        </w:tc>
        <w:tc>
          <w:tcPr>
            <w:tcW w:w="708"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w:t>
            </w:r>
          </w:p>
        </w:tc>
        <w:tc>
          <w:tcPr>
            <w:tcW w:w="83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4.26</w:t>
            </w:r>
          </w:p>
        </w:tc>
        <w:tc>
          <w:tcPr>
            <w:tcW w:w="87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25.29</w:t>
            </w:r>
          </w:p>
        </w:tc>
      </w:tr>
      <w:tr w:rsidR="00530606" w:rsidRPr="004A3AE3" w:rsidTr="00643AD4">
        <w:trPr>
          <w:trHeight w:val="616"/>
        </w:trPr>
        <w:tc>
          <w:tcPr>
            <w:tcW w:w="451" w:type="dxa"/>
            <w:shd w:val="clear" w:color="auto" w:fill="auto"/>
            <w:vAlign w:val="center"/>
            <w:hideMark/>
          </w:tcPr>
          <w:p w:rsidR="00530606" w:rsidRPr="004A3AE3" w:rsidRDefault="00530606" w:rsidP="00643AD4">
            <w:pPr>
              <w:spacing w:line="280" w:lineRule="exact"/>
              <w:ind w:leftChars="0" w:left="0" w:firstLineChars="0" w:firstLine="0"/>
              <w:jc w:val="center"/>
              <w:rPr>
                <w:spacing w:val="-20"/>
                <w:sz w:val="24"/>
              </w:rPr>
            </w:pPr>
            <w:r w:rsidRPr="004A3AE3">
              <w:rPr>
                <w:rFonts w:hint="eastAsia"/>
                <w:spacing w:val="-20"/>
                <w:sz w:val="24"/>
              </w:rPr>
              <w:t>7</w:t>
            </w:r>
          </w:p>
        </w:tc>
        <w:tc>
          <w:tcPr>
            <w:tcW w:w="3093" w:type="dxa"/>
            <w:shd w:val="clear" w:color="auto" w:fill="auto"/>
            <w:vAlign w:val="center"/>
            <w:hideMark/>
          </w:tcPr>
          <w:p w:rsidR="00530606" w:rsidRPr="004A3AE3" w:rsidRDefault="00530606" w:rsidP="00643AD4">
            <w:pPr>
              <w:spacing w:line="280" w:lineRule="exact"/>
              <w:ind w:leftChars="0" w:left="0" w:firstLineChars="0" w:firstLine="0"/>
              <w:jc w:val="left"/>
              <w:rPr>
                <w:spacing w:val="-20"/>
                <w:sz w:val="24"/>
              </w:rPr>
            </w:pPr>
            <w:r w:rsidRPr="004A3AE3">
              <w:rPr>
                <w:rFonts w:hint="eastAsia"/>
                <w:spacing w:val="-20"/>
                <w:sz w:val="24"/>
              </w:rPr>
              <w:t>臺鐵集集支線基礎設施改善計畫</w:t>
            </w:r>
          </w:p>
        </w:tc>
        <w:tc>
          <w:tcPr>
            <w:tcW w:w="425" w:type="dxa"/>
            <w:shd w:val="clear" w:color="auto" w:fill="auto"/>
            <w:vAlign w:val="center"/>
            <w:hideMark/>
          </w:tcPr>
          <w:p w:rsidR="00530606" w:rsidRPr="004A3AE3" w:rsidRDefault="00530606" w:rsidP="00643AD4">
            <w:pPr>
              <w:spacing w:line="280" w:lineRule="exact"/>
              <w:ind w:leftChars="-38" w:left="0" w:rightChars="-37" w:right="-105" w:hangingChars="53" w:hanging="108"/>
              <w:jc w:val="center"/>
              <w:rPr>
                <w:spacing w:val="-20"/>
                <w:sz w:val="24"/>
              </w:rPr>
            </w:pPr>
            <w:r w:rsidRPr="004A3AE3">
              <w:rPr>
                <w:rFonts w:hint="eastAsia"/>
                <w:spacing w:val="-20"/>
                <w:sz w:val="24"/>
              </w:rPr>
              <w:t>108</w:t>
            </w:r>
          </w:p>
        </w:tc>
        <w:tc>
          <w:tcPr>
            <w:tcW w:w="426" w:type="dxa"/>
            <w:shd w:val="clear" w:color="auto" w:fill="auto"/>
            <w:vAlign w:val="center"/>
            <w:hideMark/>
          </w:tcPr>
          <w:p w:rsidR="00530606" w:rsidRPr="004A3AE3" w:rsidRDefault="00530606" w:rsidP="00643AD4">
            <w:pPr>
              <w:spacing w:line="280" w:lineRule="exact"/>
              <w:ind w:leftChars="-38" w:left="0" w:rightChars="-37" w:right="-105" w:hangingChars="53" w:hanging="108"/>
              <w:jc w:val="center"/>
              <w:rPr>
                <w:spacing w:val="-20"/>
                <w:sz w:val="24"/>
              </w:rPr>
            </w:pPr>
            <w:r w:rsidRPr="004A3AE3">
              <w:rPr>
                <w:rFonts w:hint="eastAsia"/>
                <w:spacing w:val="-20"/>
                <w:sz w:val="24"/>
              </w:rPr>
              <w:t>116</w:t>
            </w:r>
          </w:p>
        </w:tc>
        <w:tc>
          <w:tcPr>
            <w:tcW w:w="85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35.88</w:t>
            </w:r>
          </w:p>
        </w:tc>
        <w:tc>
          <w:tcPr>
            <w:tcW w:w="85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35.88</w:t>
            </w:r>
          </w:p>
        </w:tc>
        <w:tc>
          <w:tcPr>
            <w:tcW w:w="708"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w:t>
            </w:r>
          </w:p>
        </w:tc>
        <w:tc>
          <w:tcPr>
            <w:tcW w:w="83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15.86</w:t>
            </w:r>
          </w:p>
        </w:tc>
        <w:tc>
          <w:tcPr>
            <w:tcW w:w="87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20.02</w:t>
            </w:r>
          </w:p>
        </w:tc>
      </w:tr>
      <w:tr w:rsidR="00530606" w:rsidRPr="004A3AE3" w:rsidTr="00643AD4">
        <w:trPr>
          <w:trHeight w:val="499"/>
        </w:trPr>
        <w:tc>
          <w:tcPr>
            <w:tcW w:w="3544" w:type="dxa"/>
            <w:gridSpan w:val="2"/>
            <w:shd w:val="clear" w:color="auto" w:fill="auto"/>
            <w:vAlign w:val="center"/>
            <w:hideMark/>
          </w:tcPr>
          <w:p w:rsidR="00530606" w:rsidRPr="004A3AE3" w:rsidRDefault="00530606" w:rsidP="00643AD4">
            <w:pPr>
              <w:spacing w:line="280" w:lineRule="exact"/>
              <w:ind w:leftChars="0" w:left="0" w:firstLineChars="0" w:firstLine="0"/>
              <w:jc w:val="center"/>
              <w:rPr>
                <w:spacing w:val="-20"/>
                <w:sz w:val="24"/>
              </w:rPr>
            </w:pPr>
            <w:r w:rsidRPr="004A3AE3">
              <w:rPr>
                <w:rFonts w:hint="eastAsia"/>
                <w:spacing w:val="-20"/>
                <w:sz w:val="24"/>
              </w:rPr>
              <w:lastRenderedPageBreak/>
              <w:t>小計(7件)</w:t>
            </w:r>
          </w:p>
        </w:tc>
        <w:tc>
          <w:tcPr>
            <w:tcW w:w="425" w:type="dxa"/>
            <w:shd w:val="clear" w:color="auto" w:fill="auto"/>
            <w:vAlign w:val="center"/>
            <w:hideMark/>
          </w:tcPr>
          <w:p w:rsidR="00530606" w:rsidRPr="004A3AE3" w:rsidRDefault="00530606" w:rsidP="00643AD4">
            <w:pPr>
              <w:spacing w:line="280" w:lineRule="exact"/>
              <w:ind w:leftChars="0" w:left="0" w:firstLineChars="0" w:firstLine="0"/>
              <w:jc w:val="left"/>
              <w:rPr>
                <w:spacing w:val="-20"/>
                <w:sz w:val="24"/>
              </w:rPr>
            </w:pPr>
          </w:p>
        </w:tc>
        <w:tc>
          <w:tcPr>
            <w:tcW w:w="426" w:type="dxa"/>
            <w:shd w:val="clear" w:color="auto" w:fill="auto"/>
            <w:vAlign w:val="center"/>
            <w:hideMark/>
          </w:tcPr>
          <w:p w:rsidR="00530606" w:rsidRPr="004A3AE3" w:rsidRDefault="00530606" w:rsidP="00643AD4">
            <w:pPr>
              <w:spacing w:line="280" w:lineRule="exact"/>
              <w:ind w:leftChars="0" w:left="0" w:firstLineChars="0" w:firstLine="0"/>
              <w:jc w:val="left"/>
              <w:rPr>
                <w:spacing w:val="-20"/>
                <w:sz w:val="24"/>
              </w:rPr>
            </w:pPr>
          </w:p>
        </w:tc>
        <w:tc>
          <w:tcPr>
            <w:tcW w:w="85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1,600.24</w:t>
            </w:r>
          </w:p>
        </w:tc>
        <w:tc>
          <w:tcPr>
            <w:tcW w:w="85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792.14</w:t>
            </w:r>
          </w:p>
        </w:tc>
        <w:tc>
          <w:tcPr>
            <w:tcW w:w="708"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808.10</w:t>
            </w:r>
          </w:p>
        </w:tc>
        <w:tc>
          <w:tcPr>
            <w:tcW w:w="83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203.49</w:t>
            </w:r>
          </w:p>
        </w:tc>
        <w:tc>
          <w:tcPr>
            <w:tcW w:w="87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588.65</w:t>
            </w:r>
          </w:p>
        </w:tc>
      </w:tr>
      <w:tr w:rsidR="00530606" w:rsidRPr="004A3AE3" w:rsidTr="00643AD4">
        <w:trPr>
          <w:trHeight w:val="405"/>
        </w:trPr>
        <w:tc>
          <w:tcPr>
            <w:tcW w:w="8505" w:type="dxa"/>
            <w:gridSpan w:val="9"/>
            <w:shd w:val="clear" w:color="auto" w:fill="auto"/>
            <w:vAlign w:val="center"/>
            <w:hideMark/>
          </w:tcPr>
          <w:p w:rsidR="00530606" w:rsidRPr="003C3FFF" w:rsidRDefault="00530606" w:rsidP="00643AD4">
            <w:pPr>
              <w:spacing w:line="280" w:lineRule="exact"/>
              <w:ind w:leftChars="0" w:left="0" w:firstLineChars="0" w:firstLine="0"/>
              <w:jc w:val="left"/>
              <w:rPr>
                <w:b/>
                <w:spacing w:val="-20"/>
                <w:sz w:val="24"/>
              </w:rPr>
            </w:pPr>
            <w:r w:rsidRPr="003C3FFF">
              <w:rPr>
                <w:rFonts w:hint="eastAsia"/>
                <w:b/>
                <w:spacing w:val="-20"/>
                <w:sz w:val="24"/>
              </w:rPr>
              <w:t>鐡道局及所屬</w:t>
            </w:r>
          </w:p>
        </w:tc>
      </w:tr>
      <w:tr w:rsidR="00530606" w:rsidRPr="004A3AE3" w:rsidTr="00643AD4">
        <w:trPr>
          <w:trHeight w:val="411"/>
        </w:trPr>
        <w:tc>
          <w:tcPr>
            <w:tcW w:w="451" w:type="dxa"/>
            <w:shd w:val="clear" w:color="auto" w:fill="auto"/>
            <w:vAlign w:val="center"/>
            <w:hideMark/>
          </w:tcPr>
          <w:p w:rsidR="00530606" w:rsidRPr="004A3AE3" w:rsidRDefault="00530606" w:rsidP="00643AD4">
            <w:pPr>
              <w:spacing w:line="280" w:lineRule="exact"/>
              <w:ind w:leftChars="0" w:left="0" w:firstLineChars="0" w:firstLine="0"/>
              <w:jc w:val="center"/>
              <w:rPr>
                <w:spacing w:val="-20"/>
                <w:sz w:val="24"/>
              </w:rPr>
            </w:pPr>
            <w:r>
              <w:rPr>
                <w:rFonts w:hint="eastAsia"/>
                <w:spacing w:val="-20"/>
                <w:sz w:val="24"/>
              </w:rPr>
              <w:t>1</w:t>
            </w:r>
          </w:p>
        </w:tc>
        <w:tc>
          <w:tcPr>
            <w:tcW w:w="3093" w:type="dxa"/>
            <w:shd w:val="clear" w:color="auto" w:fill="auto"/>
            <w:vAlign w:val="center"/>
            <w:hideMark/>
          </w:tcPr>
          <w:p w:rsidR="00530606" w:rsidRPr="004A3AE3" w:rsidRDefault="00530606" w:rsidP="00643AD4">
            <w:pPr>
              <w:spacing w:line="280" w:lineRule="exact"/>
              <w:ind w:leftChars="0" w:left="0" w:firstLineChars="0" w:firstLine="0"/>
              <w:jc w:val="left"/>
              <w:rPr>
                <w:spacing w:val="-20"/>
                <w:sz w:val="24"/>
              </w:rPr>
            </w:pPr>
            <w:r w:rsidRPr="004A3AE3">
              <w:rPr>
                <w:rFonts w:hint="eastAsia"/>
                <w:spacing w:val="-20"/>
                <w:sz w:val="24"/>
              </w:rPr>
              <w:t>臺南市區鐵路地下化計畫</w:t>
            </w:r>
          </w:p>
        </w:tc>
        <w:tc>
          <w:tcPr>
            <w:tcW w:w="425" w:type="dxa"/>
            <w:shd w:val="clear" w:color="auto" w:fill="auto"/>
            <w:vAlign w:val="center"/>
            <w:hideMark/>
          </w:tcPr>
          <w:p w:rsidR="00530606" w:rsidRPr="004A3AE3" w:rsidRDefault="00530606" w:rsidP="00643AD4">
            <w:pPr>
              <w:spacing w:line="280" w:lineRule="exact"/>
              <w:ind w:leftChars="-38" w:left="0" w:rightChars="-37" w:right="-105" w:hangingChars="53" w:hanging="108"/>
              <w:jc w:val="center"/>
              <w:rPr>
                <w:spacing w:val="-20"/>
                <w:sz w:val="24"/>
              </w:rPr>
            </w:pPr>
            <w:r w:rsidRPr="004A3AE3">
              <w:rPr>
                <w:rFonts w:hint="eastAsia"/>
                <w:spacing w:val="-20"/>
                <w:sz w:val="24"/>
              </w:rPr>
              <w:t>98</w:t>
            </w:r>
          </w:p>
        </w:tc>
        <w:tc>
          <w:tcPr>
            <w:tcW w:w="426" w:type="dxa"/>
            <w:shd w:val="clear" w:color="auto" w:fill="auto"/>
            <w:vAlign w:val="center"/>
            <w:hideMark/>
          </w:tcPr>
          <w:p w:rsidR="00530606" w:rsidRPr="004A3AE3" w:rsidRDefault="00530606" w:rsidP="00643AD4">
            <w:pPr>
              <w:spacing w:line="280" w:lineRule="exact"/>
              <w:ind w:leftChars="-38" w:left="0" w:rightChars="-37" w:right="-105" w:hangingChars="53" w:hanging="108"/>
              <w:jc w:val="center"/>
              <w:rPr>
                <w:spacing w:val="-20"/>
                <w:sz w:val="24"/>
              </w:rPr>
            </w:pPr>
            <w:r w:rsidRPr="004A3AE3">
              <w:rPr>
                <w:rFonts w:hint="eastAsia"/>
                <w:spacing w:val="-20"/>
                <w:sz w:val="24"/>
              </w:rPr>
              <w:t>115</w:t>
            </w:r>
          </w:p>
        </w:tc>
        <w:tc>
          <w:tcPr>
            <w:tcW w:w="85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336.71</w:t>
            </w:r>
          </w:p>
        </w:tc>
        <w:tc>
          <w:tcPr>
            <w:tcW w:w="85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294.62</w:t>
            </w:r>
          </w:p>
        </w:tc>
        <w:tc>
          <w:tcPr>
            <w:tcW w:w="708"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42.09</w:t>
            </w:r>
          </w:p>
        </w:tc>
        <w:tc>
          <w:tcPr>
            <w:tcW w:w="83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226.35</w:t>
            </w:r>
          </w:p>
        </w:tc>
        <w:tc>
          <w:tcPr>
            <w:tcW w:w="87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68.27</w:t>
            </w:r>
          </w:p>
        </w:tc>
      </w:tr>
      <w:tr w:rsidR="00530606" w:rsidRPr="004A3AE3" w:rsidTr="00643AD4">
        <w:trPr>
          <w:trHeight w:val="558"/>
        </w:trPr>
        <w:tc>
          <w:tcPr>
            <w:tcW w:w="451" w:type="dxa"/>
            <w:shd w:val="clear" w:color="auto" w:fill="auto"/>
            <w:vAlign w:val="center"/>
            <w:hideMark/>
          </w:tcPr>
          <w:p w:rsidR="00530606" w:rsidRPr="004A3AE3" w:rsidRDefault="00530606" w:rsidP="00643AD4">
            <w:pPr>
              <w:spacing w:line="280" w:lineRule="exact"/>
              <w:ind w:leftChars="0" w:left="0" w:firstLineChars="0" w:firstLine="0"/>
              <w:jc w:val="center"/>
              <w:rPr>
                <w:spacing w:val="-20"/>
                <w:sz w:val="24"/>
              </w:rPr>
            </w:pPr>
            <w:r>
              <w:rPr>
                <w:rFonts w:hint="eastAsia"/>
                <w:spacing w:val="-20"/>
                <w:sz w:val="24"/>
              </w:rPr>
              <w:t>2</w:t>
            </w:r>
          </w:p>
        </w:tc>
        <w:tc>
          <w:tcPr>
            <w:tcW w:w="3093" w:type="dxa"/>
            <w:shd w:val="clear" w:color="auto" w:fill="auto"/>
            <w:vAlign w:val="center"/>
            <w:hideMark/>
          </w:tcPr>
          <w:p w:rsidR="00530606" w:rsidRPr="004A3AE3" w:rsidRDefault="00530606" w:rsidP="00643AD4">
            <w:pPr>
              <w:spacing w:line="280" w:lineRule="exact"/>
              <w:ind w:leftChars="0" w:left="0" w:firstLineChars="0" w:firstLine="0"/>
              <w:jc w:val="left"/>
              <w:rPr>
                <w:spacing w:val="-20"/>
                <w:sz w:val="24"/>
              </w:rPr>
            </w:pPr>
            <w:r w:rsidRPr="004A3AE3">
              <w:rPr>
                <w:rFonts w:hint="eastAsia"/>
                <w:spacing w:val="-20"/>
                <w:sz w:val="24"/>
              </w:rPr>
              <w:t>嘉義縣市鐵路高架化延伸計畫</w:t>
            </w:r>
          </w:p>
        </w:tc>
        <w:tc>
          <w:tcPr>
            <w:tcW w:w="425" w:type="dxa"/>
            <w:shd w:val="clear" w:color="auto" w:fill="auto"/>
            <w:vAlign w:val="center"/>
            <w:hideMark/>
          </w:tcPr>
          <w:p w:rsidR="00530606" w:rsidRPr="004A3AE3" w:rsidRDefault="00530606" w:rsidP="00643AD4">
            <w:pPr>
              <w:spacing w:line="280" w:lineRule="exact"/>
              <w:ind w:leftChars="-38" w:left="0" w:rightChars="-37" w:right="-105" w:hangingChars="53" w:hanging="108"/>
              <w:jc w:val="center"/>
              <w:rPr>
                <w:spacing w:val="-20"/>
                <w:sz w:val="24"/>
              </w:rPr>
            </w:pPr>
            <w:r w:rsidRPr="004A3AE3">
              <w:rPr>
                <w:rFonts w:hint="eastAsia"/>
                <w:spacing w:val="-20"/>
                <w:sz w:val="24"/>
              </w:rPr>
              <w:t>112</w:t>
            </w:r>
          </w:p>
        </w:tc>
        <w:tc>
          <w:tcPr>
            <w:tcW w:w="426" w:type="dxa"/>
            <w:shd w:val="clear" w:color="auto" w:fill="auto"/>
            <w:vAlign w:val="center"/>
            <w:hideMark/>
          </w:tcPr>
          <w:p w:rsidR="00530606" w:rsidRPr="004A3AE3" w:rsidRDefault="00530606" w:rsidP="00643AD4">
            <w:pPr>
              <w:spacing w:line="280" w:lineRule="exact"/>
              <w:ind w:leftChars="-38" w:left="0" w:rightChars="-37" w:right="-105" w:hangingChars="53" w:hanging="108"/>
              <w:jc w:val="center"/>
              <w:rPr>
                <w:spacing w:val="-20"/>
                <w:sz w:val="24"/>
              </w:rPr>
            </w:pPr>
            <w:r w:rsidRPr="004A3AE3">
              <w:rPr>
                <w:rFonts w:hint="eastAsia"/>
                <w:spacing w:val="-20"/>
                <w:sz w:val="24"/>
              </w:rPr>
              <w:t>121</w:t>
            </w:r>
          </w:p>
        </w:tc>
        <w:tc>
          <w:tcPr>
            <w:tcW w:w="85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173.48</w:t>
            </w:r>
          </w:p>
        </w:tc>
        <w:tc>
          <w:tcPr>
            <w:tcW w:w="85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146.05</w:t>
            </w:r>
          </w:p>
        </w:tc>
        <w:tc>
          <w:tcPr>
            <w:tcW w:w="708"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27.43</w:t>
            </w:r>
          </w:p>
        </w:tc>
        <w:tc>
          <w:tcPr>
            <w:tcW w:w="83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5.27</w:t>
            </w:r>
          </w:p>
        </w:tc>
        <w:tc>
          <w:tcPr>
            <w:tcW w:w="87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140.78</w:t>
            </w:r>
          </w:p>
        </w:tc>
      </w:tr>
      <w:tr w:rsidR="00530606" w:rsidRPr="004A3AE3" w:rsidTr="00643AD4">
        <w:trPr>
          <w:trHeight w:val="708"/>
        </w:trPr>
        <w:tc>
          <w:tcPr>
            <w:tcW w:w="451" w:type="dxa"/>
            <w:shd w:val="clear" w:color="auto" w:fill="auto"/>
            <w:vAlign w:val="center"/>
            <w:hideMark/>
          </w:tcPr>
          <w:p w:rsidR="00530606" w:rsidRPr="004A3AE3" w:rsidRDefault="00530606" w:rsidP="00643AD4">
            <w:pPr>
              <w:spacing w:line="280" w:lineRule="exact"/>
              <w:ind w:leftChars="0" w:left="0" w:firstLineChars="0" w:firstLine="0"/>
              <w:jc w:val="center"/>
              <w:rPr>
                <w:spacing w:val="-20"/>
                <w:sz w:val="24"/>
              </w:rPr>
            </w:pPr>
            <w:r>
              <w:rPr>
                <w:spacing w:val="-20"/>
                <w:sz w:val="24"/>
              </w:rPr>
              <w:t>3</w:t>
            </w:r>
          </w:p>
        </w:tc>
        <w:tc>
          <w:tcPr>
            <w:tcW w:w="3093" w:type="dxa"/>
            <w:shd w:val="clear" w:color="auto" w:fill="auto"/>
            <w:vAlign w:val="center"/>
            <w:hideMark/>
          </w:tcPr>
          <w:p w:rsidR="00530606" w:rsidRPr="004A3AE3" w:rsidRDefault="00530606" w:rsidP="00643AD4">
            <w:pPr>
              <w:spacing w:line="280" w:lineRule="exact"/>
              <w:ind w:leftChars="0" w:left="0" w:firstLineChars="0" w:firstLine="0"/>
              <w:jc w:val="left"/>
              <w:rPr>
                <w:spacing w:val="-20"/>
                <w:sz w:val="24"/>
              </w:rPr>
            </w:pPr>
            <w:r w:rsidRPr="004A3AE3">
              <w:rPr>
                <w:rFonts w:hint="eastAsia"/>
                <w:spacing w:val="-20"/>
                <w:sz w:val="24"/>
              </w:rPr>
              <w:t>機場捷運增設機場第三航廈站(A14站)計畫</w:t>
            </w:r>
          </w:p>
        </w:tc>
        <w:tc>
          <w:tcPr>
            <w:tcW w:w="425" w:type="dxa"/>
            <w:shd w:val="clear" w:color="auto" w:fill="auto"/>
            <w:vAlign w:val="center"/>
            <w:hideMark/>
          </w:tcPr>
          <w:p w:rsidR="00530606" w:rsidRPr="004A3AE3" w:rsidRDefault="00530606" w:rsidP="00643AD4">
            <w:pPr>
              <w:spacing w:line="280" w:lineRule="exact"/>
              <w:ind w:leftChars="-38" w:left="0" w:rightChars="-37" w:right="-105" w:hangingChars="53" w:hanging="108"/>
              <w:jc w:val="center"/>
              <w:rPr>
                <w:spacing w:val="-20"/>
                <w:sz w:val="24"/>
              </w:rPr>
            </w:pPr>
            <w:r w:rsidRPr="004A3AE3">
              <w:rPr>
                <w:rFonts w:hint="eastAsia"/>
                <w:spacing w:val="-20"/>
                <w:sz w:val="24"/>
              </w:rPr>
              <w:t>106</w:t>
            </w:r>
          </w:p>
        </w:tc>
        <w:tc>
          <w:tcPr>
            <w:tcW w:w="426" w:type="dxa"/>
            <w:shd w:val="clear" w:color="auto" w:fill="auto"/>
            <w:vAlign w:val="center"/>
            <w:hideMark/>
          </w:tcPr>
          <w:p w:rsidR="00530606" w:rsidRPr="004A3AE3" w:rsidRDefault="00530606" w:rsidP="00643AD4">
            <w:pPr>
              <w:spacing w:line="280" w:lineRule="exact"/>
              <w:ind w:leftChars="-38" w:left="0" w:rightChars="-37" w:right="-105" w:hangingChars="53" w:hanging="108"/>
              <w:jc w:val="center"/>
              <w:rPr>
                <w:spacing w:val="-20"/>
                <w:sz w:val="24"/>
              </w:rPr>
            </w:pPr>
            <w:r w:rsidRPr="004A3AE3">
              <w:rPr>
                <w:rFonts w:hint="eastAsia"/>
                <w:spacing w:val="-20"/>
                <w:sz w:val="24"/>
              </w:rPr>
              <w:t>115</w:t>
            </w:r>
          </w:p>
        </w:tc>
        <w:tc>
          <w:tcPr>
            <w:tcW w:w="85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60.43</w:t>
            </w:r>
          </w:p>
        </w:tc>
        <w:tc>
          <w:tcPr>
            <w:tcW w:w="85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60.43</w:t>
            </w:r>
          </w:p>
        </w:tc>
        <w:tc>
          <w:tcPr>
            <w:tcW w:w="708"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w:t>
            </w:r>
          </w:p>
        </w:tc>
        <w:tc>
          <w:tcPr>
            <w:tcW w:w="83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26.33</w:t>
            </w:r>
          </w:p>
        </w:tc>
        <w:tc>
          <w:tcPr>
            <w:tcW w:w="87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34.10</w:t>
            </w:r>
          </w:p>
        </w:tc>
      </w:tr>
      <w:tr w:rsidR="00530606" w:rsidRPr="004A3AE3" w:rsidTr="00643AD4">
        <w:trPr>
          <w:trHeight w:val="705"/>
        </w:trPr>
        <w:tc>
          <w:tcPr>
            <w:tcW w:w="451" w:type="dxa"/>
            <w:shd w:val="clear" w:color="auto" w:fill="auto"/>
            <w:vAlign w:val="center"/>
            <w:hideMark/>
          </w:tcPr>
          <w:p w:rsidR="00530606" w:rsidRPr="004A3AE3" w:rsidRDefault="00530606" w:rsidP="00643AD4">
            <w:pPr>
              <w:spacing w:line="280" w:lineRule="exact"/>
              <w:ind w:leftChars="0" w:left="0" w:firstLineChars="0" w:firstLine="0"/>
              <w:jc w:val="center"/>
              <w:rPr>
                <w:spacing w:val="-20"/>
                <w:sz w:val="24"/>
              </w:rPr>
            </w:pPr>
            <w:r w:rsidRPr="004A3AE3">
              <w:rPr>
                <w:rFonts w:hint="eastAsia"/>
                <w:spacing w:val="-20"/>
                <w:sz w:val="24"/>
              </w:rPr>
              <w:t>4</w:t>
            </w:r>
          </w:p>
        </w:tc>
        <w:tc>
          <w:tcPr>
            <w:tcW w:w="3093" w:type="dxa"/>
            <w:shd w:val="clear" w:color="auto" w:fill="auto"/>
            <w:vAlign w:val="center"/>
            <w:hideMark/>
          </w:tcPr>
          <w:p w:rsidR="00530606" w:rsidRPr="004A3AE3" w:rsidRDefault="00530606" w:rsidP="00643AD4">
            <w:pPr>
              <w:spacing w:line="280" w:lineRule="exact"/>
              <w:ind w:leftChars="0" w:left="0" w:firstLineChars="0" w:firstLine="0"/>
              <w:jc w:val="left"/>
              <w:rPr>
                <w:spacing w:val="-20"/>
                <w:sz w:val="24"/>
              </w:rPr>
            </w:pPr>
            <w:r w:rsidRPr="004A3AE3">
              <w:rPr>
                <w:rFonts w:hint="eastAsia"/>
                <w:spacing w:val="-20"/>
                <w:sz w:val="24"/>
              </w:rPr>
              <w:t>軌道規劃作業-高鐵延伸宜蘭規劃作業</w:t>
            </w:r>
          </w:p>
        </w:tc>
        <w:tc>
          <w:tcPr>
            <w:tcW w:w="425" w:type="dxa"/>
            <w:shd w:val="clear" w:color="auto" w:fill="auto"/>
            <w:vAlign w:val="center"/>
            <w:hideMark/>
          </w:tcPr>
          <w:p w:rsidR="00530606" w:rsidRPr="004A3AE3" w:rsidRDefault="00530606" w:rsidP="00643AD4">
            <w:pPr>
              <w:spacing w:line="280" w:lineRule="exact"/>
              <w:ind w:leftChars="-38" w:left="0" w:rightChars="-37" w:right="-105" w:hangingChars="53" w:hanging="108"/>
              <w:jc w:val="center"/>
              <w:rPr>
                <w:spacing w:val="-20"/>
                <w:sz w:val="24"/>
              </w:rPr>
            </w:pPr>
            <w:r w:rsidRPr="004A3AE3">
              <w:rPr>
                <w:rFonts w:hint="eastAsia"/>
                <w:spacing w:val="-20"/>
                <w:sz w:val="24"/>
              </w:rPr>
              <w:t>106</w:t>
            </w:r>
          </w:p>
        </w:tc>
        <w:tc>
          <w:tcPr>
            <w:tcW w:w="426" w:type="dxa"/>
            <w:shd w:val="clear" w:color="auto" w:fill="auto"/>
            <w:vAlign w:val="center"/>
            <w:hideMark/>
          </w:tcPr>
          <w:p w:rsidR="00530606" w:rsidRPr="004A3AE3" w:rsidRDefault="00530606" w:rsidP="00643AD4">
            <w:pPr>
              <w:spacing w:line="280" w:lineRule="exact"/>
              <w:ind w:leftChars="-38" w:left="0" w:rightChars="-37" w:right="-105" w:hangingChars="53" w:hanging="108"/>
              <w:jc w:val="center"/>
              <w:rPr>
                <w:spacing w:val="-20"/>
                <w:sz w:val="24"/>
              </w:rPr>
            </w:pPr>
            <w:r w:rsidRPr="004A3AE3">
              <w:rPr>
                <w:rFonts w:hint="eastAsia"/>
                <w:spacing w:val="-20"/>
                <w:sz w:val="24"/>
              </w:rPr>
              <w:t>115</w:t>
            </w:r>
          </w:p>
        </w:tc>
        <w:tc>
          <w:tcPr>
            <w:tcW w:w="85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4.37</w:t>
            </w:r>
          </w:p>
        </w:tc>
        <w:tc>
          <w:tcPr>
            <w:tcW w:w="85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4.37</w:t>
            </w:r>
          </w:p>
        </w:tc>
        <w:tc>
          <w:tcPr>
            <w:tcW w:w="708"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w:t>
            </w:r>
          </w:p>
        </w:tc>
        <w:tc>
          <w:tcPr>
            <w:tcW w:w="83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2.38</w:t>
            </w:r>
          </w:p>
        </w:tc>
        <w:tc>
          <w:tcPr>
            <w:tcW w:w="87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1.99</w:t>
            </w:r>
          </w:p>
        </w:tc>
      </w:tr>
      <w:tr w:rsidR="00530606" w:rsidRPr="004A3AE3" w:rsidTr="00643AD4">
        <w:trPr>
          <w:trHeight w:val="340"/>
        </w:trPr>
        <w:tc>
          <w:tcPr>
            <w:tcW w:w="3544" w:type="dxa"/>
            <w:gridSpan w:val="2"/>
            <w:shd w:val="clear" w:color="auto" w:fill="auto"/>
            <w:vAlign w:val="center"/>
            <w:hideMark/>
          </w:tcPr>
          <w:p w:rsidR="00530606" w:rsidRPr="004A3AE3" w:rsidRDefault="00530606" w:rsidP="00643AD4">
            <w:pPr>
              <w:spacing w:line="280" w:lineRule="exact"/>
              <w:ind w:leftChars="0" w:left="0" w:firstLineChars="0" w:firstLine="0"/>
              <w:jc w:val="center"/>
              <w:rPr>
                <w:spacing w:val="-20"/>
                <w:sz w:val="24"/>
              </w:rPr>
            </w:pPr>
            <w:r w:rsidRPr="004A3AE3">
              <w:rPr>
                <w:rFonts w:hint="eastAsia"/>
                <w:spacing w:val="-20"/>
                <w:sz w:val="24"/>
              </w:rPr>
              <w:t>小計(4件)</w:t>
            </w:r>
          </w:p>
        </w:tc>
        <w:tc>
          <w:tcPr>
            <w:tcW w:w="425" w:type="dxa"/>
            <w:shd w:val="clear" w:color="auto" w:fill="auto"/>
            <w:vAlign w:val="center"/>
            <w:hideMark/>
          </w:tcPr>
          <w:p w:rsidR="00530606" w:rsidRPr="004A3AE3" w:rsidRDefault="00530606" w:rsidP="00643AD4">
            <w:pPr>
              <w:spacing w:line="280" w:lineRule="exact"/>
              <w:ind w:leftChars="-38" w:left="0" w:hangingChars="53" w:hanging="108"/>
              <w:jc w:val="left"/>
              <w:rPr>
                <w:spacing w:val="-20"/>
                <w:sz w:val="24"/>
              </w:rPr>
            </w:pPr>
          </w:p>
        </w:tc>
        <w:tc>
          <w:tcPr>
            <w:tcW w:w="426" w:type="dxa"/>
            <w:shd w:val="clear" w:color="auto" w:fill="auto"/>
            <w:vAlign w:val="center"/>
            <w:hideMark/>
          </w:tcPr>
          <w:p w:rsidR="00530606" w:rsidRPr="004A3AE3" w:rsidRDefault="00530606" w:rsidP="00643AD4">
            <w:pPr>
              <w:spacing w:line="280" w:lineRule="exact"/>
              <w:ind w:leftChars="-38" w:left="0" w:hangingChars="53" w:hanging="108"/>
              <w:jc w:val="left"/>
              <w:rPr>
                <w:spacing w:val="-20"/>
                <w:sz w:val="24"/>
              </w:rPr>
            </w:pPr>
          </w:p>
        </w:tc>
        <w:tc>
          <w:tcPr>
            <w:tcW w:w="85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574.99</w:t>
            </w:r>
          </w:p>
        </w:tc>
        <w:tc>
          <w:tcPr>
            <w:tcW w:w="85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505.47</w:t>
            </w:r>
          </w:p>
        </w:tc>
        <w:tc>
          <w:tcPr>
            <w:tcW w:w="708"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69.52</w:t>
            </w:r>
          </w:p>
        </w:tc>
        <w:tc>
          <w:tcPr>
            <w:tcW w:w="83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260.33</w:t>
            </w:r>
          </w:p>
        </w:tc>
        <w:tc>
          <w:tcPr>
            <w:tcW w:w="87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245.14</w:t>
            </w:r>
          </w:p>
        </w:tc>
      </w:tr>
      <w:tr w:rsidR="00530606" w:rsidRPr="004A3AE3" w:rsidTr="00643AD4">
        <w:trPr>
          <w:trHeight w:val="340"/>
        </w:trPr>
        <w:tc>
          <w:tcPr>
            <w:tcW w:w="3544" w:type="dxa"/>
            <w:gridSpan w:val="2"/>
            <w:shd w:val="clear" w:color="auto" w:fill="auto"/>
            <w:vAlign w:val="center"/>
            <w:hideMark/>
          </w:tcPr>
          <w:p w:rsidR="00530606" w:rsidRPr="004A3AE3" w:rsidRDefault="00530606" w:rsidP="00643AD4">
            <w:pPr>
              <w:spacing w:line="280" w:lineRule="exact"/>
              <w:ind w:leftChars="0" w:left="0" w:firstLineChars="0" w:firstLine="0"/>
              <w:jc w:val="center"/>
              <w:rPr>
                <w:spacing w:val="-20"/>
                <w:sz w:val="24"/>
              </w:rPr>
            </w:pPr>
            <w:r w:rsidRPr="004A3AE3">
              <w:rPr>
                <w:rFonts w:hint="eastAsia"/>
                <w:spacing w:val="-20"/>
                <w:sz w:val="24"/>
              </w:rPr>
              <w:t>合計(11件)</w:t>
            </w:r>
          </w:p>
        </w:tc>
        <w:tc>
          <w:tcPr>
            <w:tcW w:w="425" w:type="dxa"/>
            <w:shd w:val="clear" w:color="auto" w:fill="auto"/>
            <w:vAlign w:val="center"/>
            <w:hideMark/>
          </w:tcPr>
          <w:p w:rsidR="00530606" w:rsidRPr="004A3AE3" w:rsidRDefault="00530606" w:rsidP="00643AD4">
            <w:pPr>
              <w:spacing w:line="280" w:lineRule="exact"/>
              <w:ind w:leftChars="-38" w:left="0" w:hangingChars="53" w:hanging="108"/>
              <w:jc w:val="left"/>
              <w:rPr>
                <w:spacing w:val="-20"/>
                <w:sz w:val="24"/>
              </w:rPr>
            </w:pPr>
          </w:p>
        </w:tc>
        <w:tc>
          <w:tcPr>
            <w:tcW w:w="426" w:type="dxa"/>
            <w:shd w:val="clear" w:color="auto" w:fill="auto"/>
            <w:vAlign w:val="center"/>
            <w:hideMark/>
          </w:tcPr>
          <w:p w:rsidR="00530606" w:rsidRPr="004A3AE3" w:rsidRDefault="00530606" w:rsidP="00643AD4">
            <w:pPr>
              <w:spacing w:line="280" w:lineRule="exact"/>
              <w:ind w:leftChars="-38" w:left="0" w:hangingChars="53" w:hanging="108"/>
              <w:jc w:val="left"/>
              <w:rPr>
                <w:spacing w:val="-20"/>
                <w:sz w:val="24"/>
              </w:rPr>
            </w:pPr>
          </w:p>
        </w:tc>
        <w:tc>
          <w:tcPr>
            <w:tcW w:w="85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2,175.23</w:t>
            </w:r>
          </w:p>
        </w:tc>
        <w:tc>
          <w:tcPr>
            <w:tcW w:w="85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1,297.61</w:t>
            </w:r>
          </w:p>
        </w:tc>
        <w:tc>
          <w:tcPr>
            <w:tcW w:w="708"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877.62</w:t>
            </w:r>
          </w:p>
        </w:tc>
        <w:tc>
          <w:tcPr>
            <w:tcW w:w="831"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463.82</w:t>
            </w:r>
          </w:p>
        </w:tc>
        <w:tc>
          <w:tcPr>
            <w:tcW w:w="870" w:type="dxa"/>
            <w:shd w:val="clear" w:color="auto" w:fill="auto"/>
            <w:vAlign w:val="center"/>
            <w:hideMark/>
          </w:tcPr>
          <w:p w:rsidR="00530606" w:rsidRPr="004A3AE3" w:rsidRDefault="00530606" w:rsidP="00643AD4">
            <w:pPr>
              <w:spacing w:line="280" w:lineRule="exact"/>
              <w:ind w:leftChars="-37" w:left="1" w:rightChars="-36" w:right="-102" w:hangingChars="52" w:hanging="106"/>
              <w:jc w:val="right"/>
              <w:rPr>
                <w:spacing w:val="-20"/>
                <w:sz w:val="24"/>
                <w:szCs w:val="24"/>
              </w:rPr>
            </w:pPr>
            <w:r w:rsidRPr="004A3AE3">
              <w:rPr>
                <w:rFonts w:hint="eastAsia"/>
                <w:spacing w:val="-20"/>
                <w:sz w:val="24"/>
                <w:szCs w:val="24"/>
              </w:rPr>
              <w:t>833.79</w:t>
            </w:r>
          </w:p>
        </w:tc>
      </w:tr>
    </w:tbl>
    <w:p w:rsidR="00530606" w:rsidRPr="004A3AE3" w:rsidRDefault="00530606" w:rsidP="00643AD4">
      <w:pPr>
        <w:spacing w:line="280" w:lineRule="exact"/>
        <w:ind w:leftChars="-1" w:left="1417" w:hangingChars="584" w:hanging="1420"/>
        <w:rPr>
          <w:sz w:val="24"/>
        </w:rPr>
      </w:pPr>
      <w:r w:rsidRPr="004A3AE3">
        <w:rPr>
          <w:rFonts w:hint="eastAsia"/>
          <w:sz w:val="24"/>
        </w:rPr>
        <w:t xml:space="preserve">說 </w:t>
      </w:r>
      <w:r w:rsidRPr="004A3AE3">
        <w:rPr>
          <w:sz w:val="24"/>
        </w:rPr>
        <w:t xml:space="preserve">   </w:t>
      </w:r>
      <w:r w:rsidRPr="004A3AE3">
        <w:rPr>
          <w:rFonts w:hint="eastAsia"/>
          <w:sz w:val="24"/>
        </w:rPr>
        <w:t>明：細數之和與總數或略有出入，係四捨五入之故。</w:t>
      </w:r>
    </w:p>
    <w:p w:rsidR="00530606" w:rsidRPr="004A3AE3" w:rsidRDefault="00530606" w:rsidP="00643AD4">
      <w:pPr>
        <w:spacing w:line="280" w:lineRule="exact"/>
        <w:ind w:leftChars="-1" w:left="1276" w:hangingChars="526" w:hanging="1279"/>
        <w:rPr>
          <w:sz w:val="24"/>
        </w:rPr>
      </w:pPr>
      <w:r w:rsidRPr="004A3AE3">
        <w:rPr>
          <w:rFonts w:hint="eastAsia"/>
          <w:sz w:val="24"/>
        </w:rPr>
        <w:t>資料來源：交通部、鐵道局、臺鐵公司；本中心整理。</w:t>
      </w:r>
    </w:p>
    <w:p w:rsidR="00530606" w:rsidRPr="00C34615" w:rsidRDefault="00530606" w:rsidP="00643AD4">
      <w:pPr>
        <w:ind w:left="849" w:hangingChars="100" w:hanging="283"/>
        <w:rPr>
          <w:rFonts w:hAnsi="標楷體"/>
          <w:b/>
          <w:bCs/>
        </w:rPr>
      </w:pPr>
      <w:r w:rsidRPr="00C34615">
        <w:rPr>
          <w:rFonts w:hAnsi="標楷體"/>
          <w:b/>
          <w:bCs/>
        </w:rPr>
        <w:t>(</w:t>
      </w:r>
      <w:r>
        <w:rPr>
          <w:rFonts w:hAnsi="標楷體" w:hint="eastAsia"/>
          <w:b/>
          <w:bCs/>
        </w:rPr>
        <w:t>二</w:t>
      </w:r>
      <w:r w:rsidRPr="00C34615">
        <w:rPr>
          <w:rFonts w:hAnsi="標楷體"/>
          <w:b/>
          <w:bCs/>
        </w:rPr>
        <w:t>)</w:t>
      </w:r>
      <w:r>
        <w:rPr>
          <w:rFonts w:hAnsi="標楷體" w:hint="eastAsia"/>
          <w:b/>
          <w:bCs/>
        </w:rPr>
        <w:t>截至1</w:t>
      </w:r>
      <w:r>
        <w:rPr>
          <w:rFonts w:hAnsi="標楷體"/>
          <w:b/>
          <w:bCs/>
        </w:rPr>
        <w:t>13</w:t>
      </w:r>
      <w:r>
        <w:rPr>
          <w:rFonts w:hAnsi="標楷體" w:hint="eastAsia"/>
          <w:b/>
          <w:bCs/>
        </w:rPr>
        <w:t>年</w:t>
      </w:r>
      <w:r>
        <w:rPr>
          <w:rFonts w:hAnsi="標楷體"/>
          <w:b/>
          <w:bCs/>
        </w:rPr>
        <w:t>7</w:t>
      </w:r>
      <w:r>
        <w:rPr>
          <w:rFonts w:hAnsi="標楷體" w:hint="eastAsia"/>
          <w:b/>
          <w:bCs/>
        </w:rPr>
        <w:t>月底止前瞻</w:t>
      </w:r>
      <w:r w:rsidRPr="00892329">
        <w:rPr>
          <w:rFonts w:hAnsi="標楷體" w:hint="eastAsia"/>
          <w:b/>
          <w:bCs/>
        </w:rPr>
        <w:t>第1-4期特別預算</w:t>
      </w:r>
      <w:r>
        <w:rPr>
          <w:rFonts w:hAnsi="標楷體" w:hint="eastAsia"/>
          <w:b/>
          <w:bCs/>
        </w:rPr>
        <w:t>交通部主管軌道建設尚有為數不低之已編預算數待執行</w:t>
      </w:r>
    </w:p>
    <w:p w:rsidR="00530606" w:rsidRDefault="00530606" w:rsidP="00643AD4">
      <w:pPr>
        <w:adjustRightInd w:val="0"/>
        <w:ind w:leftChars="339" w:left="960" w:firstLine="566"/>
      </w:pPr>
      <w:r w:rsidRPr="00CD7030">
        <w:rPr>
          <w:rFonts w:hint="eastAsia"/>
        </w:rPr>
        <w:t>截至113年7月底</w:t>
      </w:r>
      <w:r>
        <w:rPr>
          <w:rFonts w:hint="eastAsia"/>
        </w:rPr>
        <w:t>止</w:t>
      </w:r>
      <w:r w:rsidRPr="00CD7030">
        <w:rPr>
          <w:rFonts w:hint="eastAsia"/>
        </w:rPr>
        <w:t>前瞻第1-4期特別預算交通部主管軌道建設</w:t>
      </w:r>
      <w:r>
        <w:rPr>
          <w:rFonts w:hint="eastAsia"/>
        </w:rPr>
        <w:t>尚有</w:t>
      </w:r>
      <w:r w:rsidRPr="006820A1">
        <w:rPr>
          <w:rFonts w:hint="eastAsia"/>
        </w:rPr>
        <w:t>為數不低之</w:t>
      </w:r>
      <w:r>
        <w:rPr>
          <w:rFonts w:hint="eastAsia"/>
        </w:rPr>
        <w:t>已編預算數</w:t>
      </w:r>
      <w:r w:rsidRPr="00CD7030">
        <w:rPr>
          <w:rFonts w:hint="eastAsia"/>
        </w:rPr>
        <w:t>待執行，亟待積極推動</w:t>
      </w:r>
      <w:r>
        <w:rPr>
          <w:rFonts w:hint="eastAsia"/>
        </w:rPr>
        <w:t>：</w:t>
      </w:r>
    </w:p>
    <w:p w:rsidR="00530606" w:rsidRDefault="00530606" w:rsidP="00643AD4">
      <w:pPr>
        <w:pStyle w:val="123"/>
        <w:ind w:left="1133" w:hanging="283"/>
      </w:pPr>
      <w:r w:rsidRPr="00CD7030">
        <w:rPr>
          <w:b/>
        </w:rPr>
        <w:t>1.</w:t>
      </w:r>
      <w:r w:rsidRPr="00CD7030">
        <w:rPr>
          <w:rFonts w:hint="eastAsia"/>
          <w:b/>
        </w:rPr>
        <w:t>前瞻第1-3</w:t>
      </w:r>
      <w:r>
        <w:rPr>
          <w:rFonts w:hint="eastAsia"/>
          <w:b/>
        </w:rPr>
        <w:t>期</w:t>
      </w:r>
      <w:r w:rsidRPr="00CD7030">
        <w:rPr>
          <w:rFonts w:hint="eastAsia"/>
          <w:b/>
        </w:rPr>
        <w:t>特別預算</w:t>
      </w:r>
      <w:r w:rsidRPr="00E03D04">
        <w:rPr>
          <w:rFonts w:hint="eastAsia"/>
          <w:b/>
        </w:rPr>
        <w:t>交通部主管軌道建設</w:t>
      </w:r>
      <w:r>
        <w:rPr>
          <w:rFonts w:hint="eastAsia"/>
          <w:b/>
        </w:rPr>
        <w:t>：</w:t>
      </w:r>
      <w:r>
        <w:rPr>
          <w:rFonts w:hint="eastAsia"/>
        </w:rPr>
        <w:t>各期歲出保留數(保留比率</w:t>
      </w:r>
      <w:r>
        <w:t>)</w:t>
      </w:r>
      <w:r>
        <w:rPr>
          <w:rFonts w:hint="eastAsia"/>
        </w:rPr>
        <w:t>各為</w:t>
      </w:r>
      <w:r w:rsidRPr="00C34615">
        <w:rPr>
          <w:rFonts w:hint="eastAsia"/>
        </w:rPr>
        <w:t>57.77億元</w:t>
      </w:r>
      <w:r>
        <w:rPr>
          <w:rFonts w:hint="eastAsia"/>
        </w:rPr>
        <w:t>(</w:t>
      </w:r>
      <w:r w:rsidRPr="00C34615">
        <w:rPr>
          <w:rFonts w:hint="eastAsia"/>
        </w:rPr>
        <w:t>3</w:t>
      </w:r>
      <w:r w:rsidRPr="00C34615">
        <w:t>5.02</w:t>
      </w:r>
      <w:r w:rsidRPr="00C34615">
        <w:rPr>
          <w:rFonts w:hint="eastAsia"/>
        </w:rPr>
        <w:t>%</w:t>
      </w:r>
      <w:r>
        <w:t>)</w:t>
      </w:r>
      <w:r>
        <w:rPr>
          <w:rFonts w:hint="eastAsia"/>
        </w:rPr>
        <w:t>、1</w:t>
      </w:r>
      <w:r>
        <w:t>35.96</w:t>
      </w:r>
      <w:r>
        <w:rPr>
          <w:rFonts w:hint="eastAsia"/>
        </w:rPr>
        <w:t>億元(</w:t>
      </w:r>
      <w:r>
        <w:t>33.01%)</w:t>
      </w:r>
      <w:r>
        <w:rPr>
          <w:rFonts w:hint="eastAsia"/>
        </w:rPr>
        <w:t>及1</w:t>
      </w:r>
      <w:r>
        <w:t>22.37</w:t>
      </w:r>
      <w:r>
        <w:rPr>
          <w:rFonts w:hint="eastAsia"/>
        </w:rPr>
        <w:t>億元(</w:t>
      </w:r>
      <w:r>
        <w:t>31.49%)</w:t>
      </w:r>
      <w:r>
        <w:rPr>
          <w:rFonts w:hint="eastAsia"/>
        </w:rPr>
        <w:t>，分別</w:t>
      </w:r>
      <w:r w:rsidRPr="00C34615">
        <w:rPr>
          <w:rFonts w:hint="eastAsia"/>
        </w:rPr>
        <w:t>轉入</w:t>
      </w:r>
      <w:r>
        <w:rPr>
          <w:rFonts w:hint="eastAsia"/>
        </w:rPr>
        <w:t>1</w:t>
      </w:r>
      <w:r>
        <w:t>08</w:t>
      </w:r>
      <w:r>
        <w:rPr>
          <w:rFonts w:hint="eastAsia"/>
        </w:rPr>
        <w:t>年度、1</w:t>
      </w:r>
      <w:r>
        <w:t>10</w:t>
      </w:r>
      <w:r>
        <w:rPr>
          <w:rFonts w:hint="eastAsia"/>
        </w:rPr>
        <w:t>年度及1</w:t>
      </w:r>
      <w:r>
        <w:t>12</w:t>
      </w:r>
      <w:r>
        <w:rPr>
          <w:rFonts w:hint="eastAsia"/>
        </w:rPr>
        <w:t>年度</w:t>
      </w:r>
      <w:r w:rsidRPr="00C34615">
        <w:rPr>
          <w:rFonts w:hint="eastAsia"/>
        </w:rPr>
        <w:t>以後執行</w:t>
      </w:r>
      <w:r>
        <w:rPr>
          <w:rFonts w:hint="eastAsia"/>
        </w:rPr>
        <w:t>(詳表3</w:t>
      </w:r>
      <w:r>
        <w:t>)</w:t>
      </w:r>
      <w:r w:rsidRPr="00C34615">
        <w:rPr>
          <w:rFonts w:hint="eastAsia"/>
        </w:rPr>
        <w:t>，</w:t>
      </w:r>
      <w:r w:rsidRPr="00571928">
        <w:rPr>
          <w:rFonts w:hint="eastAsia"/>
        </w:rPr>
        <w:t>前開</w:t>
      </w:r>
      <w:r>
        <w:rPr>
          <w:rFonts w:hint="eastAsia"/>
        </w:rPr>
        <w:t>歲出</w:t>
      </w:r>
      <w:r w:rsidRPr="00571928">
        <w:rPr>
          <w:rFonts w:hint="eastAsia"/>
        </w:rPr>
        <w:t>保留數</w:t>
      </w:r>
      <w:r>
        <w:rPr>
          <w:rFonts w:hint="eastAsia"/>
        </w:rPr>
        <w:t>共3</w:t>
      </w:r>
      <w:r>
        <w:t>16.1億元</w:t>
      </w:r>
      <w:r>
        <w:rPr>
          <w:rFonts w:hint="eastAsia"/>
        </w:rPr>
        <w:t>，截至1</w:t>
      </w:r>
      <w:r>
        <w:t>13</w:t>
      </w:r>
      <w:r>
        <w:rPr>
          <w:rFonts w:hint="eastAsia"/>
        </w:rPr>
        <w:t>年7月底止已實現</w:t>
      </w:r>
      <w:r>
        <w:t>297.54</w:t>
      </w:r>
      <w:r>
        <w:rPr>
          <w:rFonts w:hint="eastAsia"/>
        </w:rPr>
        <w:t>億元，尚餘</w:t>
      </w:r>
      <w:r>
        <w:t>18.56</w:t>
      </w:r>
      <w:r>
        <w:rPr>
          <w:rFonts w:hint="eastAsia"/>
        </w:rPr>
        <w:t>億元、占總保留數5</w:t>
      </w:r>
      <w:r>
        <w:t>.87%</w:t>
      </w:r>
      <w:r>
        <w:rPr>
          <w:rFonts w:hint="eastAsia"/>
        </w:rPr>
        <w:t>之預算數待執行(詳表4</w:t>
      </w:r>
      <w:r>
        <w:t>)</w:t>
      </w:r>
      <w:r>
        <w:rPr>
          <w:rFonts w:hint="eastAsia"/>
        </w:rPr>
        <w:t>。</w:t>
      </w:r>
    </w:p>
    <w:p w:rsidR="00530606" w:rsidRDefault="00530606" w:rsidP="00643AD4">
      <w:pPr>
        <w:pStyle w:val="123"/>
        <w:ind w:left="1133" w:hanging="283"/>
      </w:pPr>
      <w:r w:rsidRPr="00CD7030">
        <w:rPr>
          <w:rFonts w:hint="eastAsia"/>
          <w:b/>
        </w:rPr>
        <w:t>2</w:t>
      </w:r>
      <w:r w:rsidRPr="00CD7030">
        <w:rPr>
          <w:b/>
        </w:rPr>
        <w:t>.</w:t>
      </w:r>
      <w:r w:rsidRPr="00CD7030">
        <w:rPr>
          <w:rFonts w:hint="eastAsia"/>
          <w:b/>
        </w:rPr>
        <w:t>前瞻第4期特別預算</w:t>
      </w:r>
      <w:r w:rsidRPr="00E03D04">
        <w:rPr>
          <w:rFonts w:hint="eastAsia"/>
          <w:b/>
        </w:rPr>
        <w:t>交通部主管軌道建設</w:t>
      </w:r>
      <w:r w:rsidRPr="00CD7030">
        <w:rPr>
          <w:rFonts w:hint="eastAsia"/>
          <w:b/>
        </w:rPr>
        <w:t>：</w:t>
      </w:r>
      <w:r w:rsidRPr="00CD7030">
        <w:rPr>
          <w:rFonts w:hint="eastAsia"/>
        </w:rPr>
        <w:t>共編列預算</w:t>
      </w:r>
      <w:r>
        <w:rPr>
          <w:rFonts w:hint="eastAsia"/>
        </w:rPr>
        <w:t>5</w:t>
      </w:r>
      <w:r>
        <w:t>11.65</w:t>
      </w:r>
      <w:r>
        <w:rPr>
          <w:rFonts w:hint="eastAsia"/>
        </w:rPr>
        <w:t>億元，截至1</w:t>
      </w:r>
      <w:r>
        <w:t>13</w:t>
      </w:r>
      <w:r>
        <w:rPr>
          <w:rFonts w:hint="eastAsia"/>
        </w:rPr>
        <w:t>年7月底止實現數</w:t>
      </w:r>
      <w:r w:rsidRPr="0023308B">
        <w:t>246</w:t>
      </w:r>
      <w:r>
        <w:rPr>
          <w:rFonts w:hint="eastAsia"/>
        </w:rPr>
        <w:t>.</w:t>
      </w:r>
      <w:r>
        <w:t>95</w:t>
      </w:r>
      <w:r>
        <w:rPr>
          <w:rFonts w:hint="eastAsia"/>
        </w:rPr>
        <w:t>億元、實現比率</w:t>
      </w:r>
      <w:r w:rsidRPr="0023308B">
        <w:t>48.27%</w:t>
      </w:r>
      <w:r>
        <w:rPr>
          <w:rFonts w:hint="eastAsia"/>
        </w:rPr>
        <w:t>（詳表3），離屆期1</w:t>
      </w:r>
      <w:r>
        <w:t>13</w:t>
      </w:r>
      <w:r>
        <w:rPr>
          <w:rFonts w:hint="eastAsia"/>
        </w:rPr>
        <w:t>年底僅5個月，惟仍有逾</w:t>
      </w:r>
      <w:r>
        <w:rPr>
          <w:rFonts w:hint="eastAsia"/>
        </w:rPr>
        <w:lastRenderedPageBreak/>
        <w:t>5成預算數2</w:t>
      </w:r>
      <w:r>
        <w:t>64.7</w:t>
      </w:r>
      <w:r>
        <w:rPr>
          <w:rFonts w:hint="eastAsia"/>
        </w:rPr>
        <w:t>億元待執行</w:t>
      </w:r>
      <w:r w:rsidRPr="00C34615">
        <w:rPr>
          <w:rFonts w:hint="eastAsia"/>
        </w:rPr>
        <w:t>。</w:t>
      </w:r>
    </w:p>
    <w:p w:rsidR="00530606" w:rsidRDefault="00530606" w:rsidP="00643AD4">
      <w:pPr>
        <w:adjustRightInd w:val="0"/>
        <w:ind w:leftChars="-50" w:left="958" w:hangingChars="388" w:hanging="1100"/>
        <w:rPr>
          <w:b/>
        </w:rPr>
      </w:pPr>
      <w:r w:rsidRPr="004A3AE3">
        <w:rPr>
          <w:rFonts w:hint="eastAsia"/>
          <w:b/>
        </w:rPr>
        <w:t>表</w:t>
      </w:r>
      <w:r>
        <w:rPr>
          <w:rFonts w:hint="eastAsia"/>
          <w:b/>
        </w:rPr>
        <w:t>3</w:t>
      </w:r>
      <w:r w:rsidRPr="004A3AE3">
        <w:rPr>
          <w:b/>
        </w:rPr>
        <w:t xml:space="preserve"> </w:t>
      </w:r>
      <w:r w:rsidRPr="004A3AE3">
        <w:rPr>
          <w:rFonts w:hint="eastAsia"/>
          <w:b/>
        </w:rPr>
        <w:t>前瞻第</w:t>
      </w:r>
      <w:r>
        <w:rPr>
          <w:rFonts w:hint="eastAsia"/>
          <w:b/>
        </w:rPr>
        <w:t>1</w:t>
      </w:r>
      <w:r>
        <w:rPr>
          <w:b/>
        </w:rPr>
        <w:t>-4</w:t>
      </w:r>
      <w:r w:rsidRPr="004A3AE3">
        <w:rPr>
          <w:rFonts w:hint="eastAsia"/>
          <w:b/>
        </w:rPr>
        <w:t>期特別預算交通部主管軌道建設</w:t>
      </w:r>
      <w:r>
        <w:rPr>
          <w:rFonts w:hint="eastAsia"/>
          <w:b/>
        </w:rPr>
        <w:t>執行情形</w:t>
      </w:r>
    </w:p>
    <w:p w:rsidR="00530606" w:rsidRDefault="00530606" w:rsidP="00643AD4">
      <w:pPr>
        <w:adjustRightInd w:val="0"/>
        <w:ind w:leftChars="-50" w:left="802" w:hangingChars="388" w:hanging="944"/>
        <w:jc w:val="right"/>
      </w:pPr>
      <w:r w:rsidRPr="004A3AE3">
        <w:rPr>
          <w:rFonts w:hint="eastAsia"/>
          <w:sz w:val="24"/>
          <w:szCs w:val="24"/>
        </w:rPr>
        <w:t>單位：新臺幣</w:t>
      </w:r>
      <w:r>
        <w:rPr>
          <w:rFonts w:hint="eastAsia"/>
          <w:sz w:val="24"/>
          <w:szCs w:val="24"/>
        </w:rPr>
        <w:t>千</w:t>
      </w:r>
      <w:r w:rsidRPr="004A3AE3">
        <w:rPr>
          <w:rFonts w:hint="eastAsia"/>
          <w:sz w:val="24"/>
          <w:szCs w:val="24"/>
        </w:rPr>
        <w:t>元</w:t>
      </w:r>
    </w:p>
    <w:tbl>
      <w:tblPr>
        <w:tblW w:w="0" w:type="auto"/>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02"/>
        <w:gridCol w:w="786"/>
        <w:gridCol w:w="1273"/>
        <w:gridCol w:w="1273"/>
        <w:gridCol w:w="1030"/>
        <w:gridCol w:w="1274"/>
        <w:gridCol w:w="786"/>
        <w:gridCol w:w="908"/>
      </w:tblGrid>
      <w:tr w:rsidR="00530606" w:rsidRPr="00C50878" w:rsidTr="00643AD4">
        <w:trPr>
          <w:trHeight w:val="360"/>
          <w:tblHeader/>
        </w:trPr>
        <w:tc>
          <w:tcPr>
            <w:tcW w:w="0" w:type="auto"/>
            <w:vMerge w:val="restart"/>
            <w:shd w:val="clear" w:color="auto" w:fill="auto"/>
            <w:noWrap/>
            <w:vAlign w:val="center"/>
            <w:hideMark/>
          </w:tcPr>
          <w:p w:rsidR="00530606" w:rsidRDefault="00530606" w:rsidP="00643AD4">
            <w:pPr>
              <w:spacing w:line="280" w:lineRule="exact"/>
              <w:ind w:leftChars="0" w:left="0" w:firstLineChars="0" w:firstLine="0"/>
              <w:jc w:val="center"/>
              <w:rPr>
                <w:b/>
                <w:snapToGrid/>
                <w:sz w:val="24"/>
              </w:rPr>
            </w:pPr>
            <w:r w:rsidRPr="00C50878">
              <w:rPr>
                <w:rFonts w:hint="eastAsia"/>
                <w:b/>
                <w:snapToGrid/>
                <w:sz w:val="24"/>
              </w:rPr>
              <w:t>期別</w:t>
            </w:r>
          </w:p>
          <w:p w:rsidR="00530606" w:rsidRPr="00C50878" w:rsidRDefault="00530606" w:rsidP="00643AD4">
            <w:pPr>
              <w:spacing w:line="280" w:lineRule="exact"/>
              <w:ind w:leftChars="0" w:left="0" w:firstLineChars="0" w:firstLine="0"/>
              <w:jc w:val="center"/>
              <w:rPr>
                <w:b/>
                <w:snapToGrid/>
                <w:sz w:val="24"/>
              </w:rPr>
            </w:pPr>
            <w:r w:rsidRPr="00C50878">
              <w:rPr>
                <w:rFonts w:hint="eastAsia"/>
                <w:b/>
                <w:snapToGrid/>
                <w:sz w:val="24"/>
              </w:rPr>
              <w:t>(年度)</w:t>
            </w:r>
          </w:p>
        </w:tc>
        <w:tc>
          <w:tcPr>
            <w:tcW w:w="0" w:type="auto"/>
            <w:vMerge w:val="restart"/>
            <w:shd w:val="clear" w:color="auto" w:fill="auto"/>
            <w:noWrap/>
            <w:vAlign w:val="center"/>
            <w:hideMark/>
          </w:tcPr>
          <w:p w:rsidR="00530606" w:rsidRPr="00C50878" w:rsidRDefault="00530606" w:rsidP="00643AD4">
            <w:pPr>
              <w:spacing w:line="280" w:lineRule="exact"/>
              <w:ind w:leftChars="0" w:left="0" w:firstLineChars="0" w:firstLine="0"/>
              <w:jc w:val="center"/>
              <w:rPr>
                <w:b/>
                <w:snapToGrid/>
                <w:sz w:val="24"/>
              </w:rPr>
            </w:pPr>
            <w:r w:rsidRPr="00C50878">
              <w:rPr>
                <w:rFonts w:hint="eastAsia"/>
                <w:b/>
                <w:snapToGrid/>
                <w:sz w:val="24"/>
              </w:rPr>
              <w:t>機關</w:t>
            </w:r>
          </w:p>
        </w:tc>
        <w:tc>
          <w:tcPr>
            <w:tcW w:w="0" w:type="auto"/>
            <w:vMerge w:val="restart"/>
            <w:shd w:val="clear" w:color="auto" w:fill="auto"/>
            <w:noWrap/>
            <w:vAlign w:val="center"/>
            <w:hideMark/>
          </w:tcPr>
          <w:p w:rsidR="00530606" w:rsidRPr="00C50878" w:rsidRDefault="00530606" w:rsidP="00643AD4">
            <w:pPr>
              <w:spacing w:line="280" w:lineRule="exact"/>
              <w:ind w:leftChars="0" w:left="0" w:firstLineChars="0" w:firstLine="0"/>
              <w:jc w:val="center"/>
              <w:rPr>
                <w:b/>
                <w:snapToGrid/>
                <w:sz w:val="24"/>
              </w:rPr>
            </w:pPr>
            <w:r w:rsidRPr="00C50878">
              <w:rPr>
                <w:rFonts w:hint="eastAsia"/>
                <w:b/>
                <w:snapToGrid/>
                <w:sz w:val="24"/>
              </w:rPr>
              <w:t>預算數</w:t>
            </w:r>
          </w:p>
        </w:tc>
        <w:tc>
          <w:tcPr>
            <w:tcW w:w="0" w:type="auto"/>
            <w:gridSpan w:val="5"/>
            <w:shd w:val="clear" w:color="auto" w:fill="auto"/>
            <w:noWrap/>
            <w:vAlign w:val="center"/>
            <w:hideMark/>
          </w:tcPr>
          <w:p w:rsidR="00530606" w:rsidRPr="00C50878" w:rsidRDefault="00530606" w:rsidP="00643AD4">
            <w:pPr>
              <w:spacing w:line="280" w:lineRule="exact"/>
              <w:ind w:leftChars="0" w:left="0" w:firstLineChars="0" w:firstLine="0"/>
              <w:jc w:val="center"/>
              <w:rPr>
                <w:b/>
                <w:snapToGrid/>
                <w:sz w:val="24"/>
              </w:rPr>
            </w:pPr>
            <w:r w:rsidRPr="00C50878">
              <w:rPr>
                <w:rFonts w:hint="eastAsia"/>
                <w:b/>
                <w:snapToGrid/>
                <w:sz w:val="24"/>
              </w:rPr>
              <w:t>執行概況</w:t>
            </w:r>
          </w:p>
        </w:tc>
      </w:tr>
      <w:tr w:rsidR="00530606" w:rsidRPr="00C50878" w:rsidTr="00643AD4">
        <w:trPr>
          <w:trHeight w:val="501"/>
          <w:tblHeader/>
        </w:trPr>
        <w:tc>
          <w:tcPr>
            <w:tcW w:w="0" w:type="auto"/>
            <w:vMerge/>
            <w:shd w:val="clear" w:color="auto" w:fill="auto"/>
            <w:noWrap/>
            <w:vAlign w:val="center"/>
            <w:hideMark/>
          </w:tcPr>
          <w:p w:rsidR="00530606" w:rsidRPr="00C50878" w:rsidRDefault="00530606" w:rsidP="00643AD4">
            <w:pPr>
              <w:spacing w:line="280" w:lineRule="exact"/>
              <w:ind w:leftChars="0" w:left="0" w:firstLineChars="0" w:firstLine="0"/>
              <w:jc w:val="center"/>
              <w:rPr>
                <w:b/>
                <w:snapToGrid/>
                <w:sz w:val="24"/>
              </w:rPr>
            </w:pPr>
          </w:p>
        </w:tc>
        <w:tc>
          <w:tcPr>
            <w:tcW w:w="0" w:type="auto"/>
            <w:vMerge/>
            <w:vAlign w:val="center"/>
            <w:hideMark/>
          </w:tcPr>
          <w:p w:rsidR="00530606" w:rsidRPr="00C50878" w:rsidRDefault="00530606" w:rsidP="00643AD4">
            <w:pPr>
              <w:spacing w:line="280" w:lineRule="exact"/>
              <w:ind w:leftChars="0" w:left="0" w:firstLineChars="0" w:firstLine="0"/>
              <w:jc w:val="center"/>
              <w:rPr>
                <w:b/>
                <w:snapToGrid/>
                <w:sz w:val="24"/>
              </w:rPr>
            </w:pPr>
          </w:p>
        </w:tc>
        <w:tc>
          <w:tcPr>
            <w:tcW w:w="0" w:type="auto"/>
            <w:vMerge/>
            <w:vAlign w:val="center"/>
            <w:hideMark/>
          </w:tcPr>
          <w:p w:rsidR="00530606" w:rsidRPr="00C50878" w:rsidRDefault="00530606" w:rsidP="00643AD4">
            <w:pPr>
              <w:spacing w:line="280" w:lineRule="exact"/>
              <w:ind w:leftChars="0" w:left="0" w:firstLineChars="0" w:firstLine="0"/>
              <w:jc w:val="center"/>
              <w:rPr>
                <w:b/>
                <w:snapToGrid/>
                <w:sz w:val="24"/>
              </w:rPr>
            </w:pPr>
          </w:p>
        </w:tc>
        <w:tc>
          <w:tcPr>
            <w:tcW w:w="0" w:type="auto"/>
            <w:shd w:val="clear" w:color="auto" w:fill="auto"/>
            <w:noWrap/>
            <w:vAlign w:val="center"/>
            <w:hideMark/>
          </w:tcPr>
          <w:p w:rsidR="00530606" w:rsidRPr="00C50878" w:rsidRDefault="00530606" w:rsidP="00643AD4">
            <w:pPr>
              <w:spacing w:line="280" w:lineRule="exact"/>
              <w:ind w:leftChars="0" w:left="0" w:firstLineChars="0" w:firstLine="0"/>
              <w:jc w:val="center"/>
              <w:rPr>
                <w:b/>
                <w:snapToGrid/>
                <w:sz w:val="24"/>
              </w:rPr>
            </w:pPr>
            <w:r w:rsidRPr="00C50878">
              <w:rPr>
                <w:rFonts w:hint="eastAsia"/>
                <w:b/>
                <w:snapToGrid/>
                <w:sz w:val="24"/>
              </w:rPr>
              <w:t>實現數</w:t>
            </w:r>
          </w:p>
        </w:tc>
        <w:tc>
          <w:tcPr>
            <w:tcW w:w="0" w:type="auto"/>
            <w:shd w:val="clear" w:color="auto" w:fill="auto"/>
            <w:noWrap/>
            <w:vAlign w:val="center"/>
            <w:hideMark/>
          </w:tcPr>
          <w:p w:rsidR="00530606" w:rsidRPr="00C50878" w:rsidRDefault="00530606" w:rsidP="00643AD4">
            <w:pPr>
              <w:spacing w:line="280" w:lineRule="exact"/>
              <w:ind w:leftChars="0" w:left="0" w:firstLineChars="0" w:firstLine="0"/>
              <w:jc w:val="center"/>
              <w:rPr>
                <w:b/>
                <w:snapToGrid/>
                <w:sz w:val="24"/>
              </w:rPr>
            </w:pPr>
            <w:r w:rsidRPr="00C50878">
              <w:rPr>
                <w:rFonts w:hint="eastAsia"/>
                <w:b/>
                <w:snapToGrid/>
                <w:sz w:val="24"/>
              </w:rPr>
              <w:t>實現比率</w:t>
            </w:r>
          </w:p>
        </w:tc>
        <w:tc>
          <w:tcPr>
            <w:tcW w:w="0" w:type="auto"/>
            <w:shd w:val="clear" w:color="auto" w:fill="auto"/>
            <w:noWrap/>
            <w:vAlign w:val="center"/>
            <w:hideMark/>
          </w:tcPr>
          <w:p w:rsidR="00530606" w:rsidRPr="00C50878" w:rsidRDefault="00530606" w:rsidP="00643AD4">
            <w:pPr>
              <w:spacing w:line="280" w:lineRule="exact"/>
              <w:ind w:leftChars="0" w:left="0" w:firstLineChars="0" w:firstLine="0"/>
              <w:jc w:val="center"/>
              <w:rPr>
                <w:b/>
                <w:snapToGrid/>
                <w:sz w:val="24"/>
              </w:rPr>
            </w:pPr>
            <w:r w:rsidRPr="00C50878">
              <w:rPr>
                <w:rFonts w:hint="eastAsia"/>
                <w:b/>
                <w:snapToGrid/>
                <w:sz w:val="24"/>
              </w:rPr>
              <w:t>歲出保留數</w:t>
            </w:r>
          </w:p>
        </w:tc>
        <w:tc>
          <w:tcPr>
            <w:tcW w:w="0" w:type="auto"/>
            <w:shd w:val="clear" w:color="auto" w:fill="auto"/>
            <w:noWrap/>
            <w:vAlign w:val="center"/>
            <w:hideMark/>
          </w:tcPr>
          <w:p w:rsidR="00530606" w:rsidRDefault="00530606" w:rsidP="00643AD4">
            <w:pPr>
              <w:spacing w:line="280" w:lineRule="exact"/>
              <w:ind w:leftChars="0" w:left="0" w:firstLineChars="0" w:firstLine="0"/>
              <w:jc w:val="center"/>
              <w:rPr>
                <w:b/>
                <w:snapToGrid/>
                <w:sz w:val="24"/>
              </w:rPr>
            </w:pPr>
            <w:r w:rsidRPr="00C50878">
              <w:rPr>
                <w:rFonts w:hint="eastAsia"/>
                <w:b/>
                <w:snapToGrid/>
                <w:sz w:val="24"/>
              </w:rPr>
              <w:t>保留</w:t>
            </w:r>
          </w:p>
          <w:p w:rsidR="00530606" w:rsidRPr="00C50878" w:rsidRDefault="00530606" w:rsidP="00643AD4">
            <w:pPr>
              <w:spacing w:line="280" w:lineRule="exact"/>
              <w:ind w:leftChars="0" w:left="0" w:firstLineChars="0" w:firstLine="0"/>
              <w:jc w:val="center"/>
              <w:rPr>
                <w:b/>
                <w:snapToGrid/>
                <w:sz w:val="24"/>
              </w:rPr>
            </w:pPr>
            <w:r w:rsidRPr="00C50878">
              <w:rPr>
                <w:rFonts w:hint="eastAsia"/>
                <w:b/>
                <w:snapToGrid/>
                <w:sz w:val="24"/>
              </w:rPr>
              <w:t>比率</w:t>
            </w:r>
          </w:p>
        </w:tc>
        <w:tc>
          <w:tcPr>
            <w:tcW w:w="0" w:type="auto"/>
            <w:shd w:val="clear" w:color="auto" w:fill="auto"/>
            <w:vAlign w:val="center"/>
            <w:hideMark/>
          </w:tcPr>
          <w:p w:rsidR="00530606" w:rsidRPr="00C50878" w:rsidRDefault="00530606" w:rsidP="00643AD4">
            <w:pPr>
              <w:spacing w:line="280" w:lineRule="exact"/>
              <w:ind w:leftChars="0" w:left="0" w:firstLineChars="0" w:firstLine="0"/>
              <w:jc w:val="center"/>
              <w:rPr>
                <w:b/>
                <w:snapToGrid/>
                <w:sz w:val="24"/>
              </w:rPr>
            </w:pPr>
            <w:r w:rsidRPr="00C50878">
              <w:rPr>
                <w:rFonts w:hint="eastAsia"/>
                <w:b/>
                <w:snapToGrid/>
                <w:sz w:val="24"/>
              </w:rPr>
              <w:t>賸餘數</w:t>
            </w:r>
          </w:p>
        </w:tc>
      </w:tr>
      <w:tr w:rsidR="00530606" w:rsidRPr="00ED1E16" w:rsidTr="00643AD4">
        <w:trPr>
          <w:trHeight w:hRule="exact" w:val="680"/>
        </w:trPr>
        <w:tc>
          <w:tcPr>
            <w:tcW w:w="0" w:type="auto"/>
            <w:vMerge w:val="restart"/>
            <w:shd w:val="clear" w:color="auto" w:fill="auto"/>
            <w:vAlign w:val="center"/>
            <w:hideMark/>
          </w:tcPr>
          <w:p w:rsidR="00530606" w:rsidRPr="00ED1E16" w:rsidRDefault="00530606" w:rsidP="00643AD4">
            <w:pPr>
              <w:snapToGrid w:val="0"/>
              <w:spacing w:line="240" w:lineRule="auto"/>
              <w:ind w:leftChars="0" w:left="0" w:firstLineChars="0" w:firstLine="0"/>
              <w:jc w:val="center"/>
              <w:rPr>
                <w:snapToGrid/>
                <w:sz w:val="24"/>
              </w:rPr>
            </w:pPr>
            <w:r w:rsidRPr="00ED1E16">
              <w:rPr>
                <w:rFonts w:hint="eastAsia"/>
                <w:snapToGrid/>
                <w:sz w:val="24"/>
              </w:rPr>
              <w:t>第1期(106-107)</w:t>
            </w:r>
          </w:p>
        </w:tc>
        <w:tc>
          <w:tcPr>
            <w:tcW w:w="0" w:type="auto"/>
            <w:vMerge w:val="restart"/>
            <w:shd w:val="clear" w:color="auto" w:fill="auto"/>
            <w:noWrap/>
            <w:vAlign w:val="center"/>
            <w:hideMark/>
          </w:tcPr>
          <w:p w:rsidR="00530606" w:rsidRPr="00ED1E16" w:rsidRDefault="00530606" w:rsidP="00643AD4">
            <w:pPr>
              <w:snapToGrid w:val="0"/>
              <w:spacing w:line="240" w:lineRule="auto"/>
              <w:ind w:leftChars="0" w:left="0" w:firstLineChars="0" w:firstLine="0"/>
              <w:jc w:val="left"/>
              <w:rPr>
                <w:snapToGrid/>
                <w:sz w:val="24"/>
              </w:rPr>
            </w:pPr>
            <w:r w:rsidRPr="00ED1E16">
              <w:rPr>
                <w:rFonts w:hint="eastAsia"/>
                <w:snapToGrid/>
                <w:sz w:val="24"/>
              </w:rPr>
              <w:t>交通部</w:t>
            </w:r>
          </w:p>
        </w:tc>
        <w:tc>
          <w:tcPr>
            <w:tcW w:w="0" w:type="auto"/>
            <w:vMerge w:val="restart"/>
            <w:shd w:val="clear" w:color="auto" w:fill="auto"/>
            <w:noWrap/>
            <w:vAlign w:val="center"/>
            <w:hideMark/>
          </w:tcPr>
          <w:p w:rsidR="00530606" w:rsidRPr="00ED1E16" w:rsidRDefault="00530606" w:rsidP="00643AD4">
            <w:pPr>
              <w:snapToGrid w:val="0"/>
              <w:spacing w:line="240" w:lineRule="auto"/>
              <w:ind w:leftChars="0" w:left="0" w:firstLineChars="0" w:firstLine="0"/>
              <w:jc w:val="right"/>
              <w:rPr>
                <w:snapToGrid/>
                <w:sz w:val="24"/>
              </w:rPr>
            </w:pPr>
            <w:r w:rsidRPr="00ED1E16">
              <w:rPr>
                <w:rFonts w:hint="eastAsia"/>
                <w:snapToGrid/>
                <w:sz w:val="24"/>
              </w:rPr>
              <w:t>16,499,578</w:t>
            </w:r>
          </w:p>
        </w:tc>
        <w:tc>
          <w:tcPr>
            <w:tcW w:w="0" w:type="auto"/>
            <w:vMerge w:val="restart"/>
            <w:shd w:val="clear" w:color="auto" w:fill="auto"/>
            <w:noWrap/>
            <w:vAlign w:val="center"/>
            <w:hideMark/>
          </w:tcPr>
          <w:p w:rsidR="00530606" w:rsidRPr="00ED1E16" w:rsidRDefault="00530606" w:rsidP="00643AD4">
            <w:pPr>
              <w:snapToGrid w:val="0"/>
              <w:spacing w:line="240" w:lineRule="auto"/>
              <w:ind w:leftChars="0" w:left="0" w:firstLineChars="0" w:firstLine="0"/>
              <w:jc w:val="right"/>
              <w:rPr>
                <w:snapToGrid/>
                <w:sz w:val="24"/>
              </w:rPr>
            </w:pPr>
            <w:r w:rsidRPr="00ED1E16">
              <w:rPr>
                <w:rFonts w:hint="eastAsia"/>
                <w:snapToGrid/>
                <w:sz w:val="24"/>
              </w:rPr>
              <w:t>10,695,565</w:t>
            </w:r>
          </w:p>
        </w:tc>
        <w:tc>
          <w:tcPr>
            <w:tcW w:w="0" w:type="auto"/>
            <w:vMerge w:val="restart"/>
            <w:shd w:val="clear" w:color="auto" w:fill="auto"/>
            <w:noWrap/>
            <w:vAlign w:val="center"/>
            <w:hideMark/>
          </w:tcPr>
          <w:p w:rsidR="00530606" w:rsidRPr="00ED1E16" w:rsidRDefault="00530606" w:rsidP="00643AD4">
            <w:pPr>
              <w:snapToGrid w:val="0"/>
              <w:spacing w:line="240" w:lineRule="auto"/>
              <w:ind w:leftChars="0" w:left="0" w:firstLineChars="0" w:firstLine="0"/>
              <w:jc w:val="right"/>
              <w:rPr>
                <w:snapToGrid/>
                <w:sz w:val="24"/>
              </w:rPr>
            </w:pPr>
            <w:r w:rsidRPr="00ED1E16">
              <w:rPr>
                <w:rFonts w:hint="eastAsia"/>
                <w:snapToGrid/>
                <w:sz w:val="24"/>
              </w:rPr>
              <w:t>64.82%</w:t>
            </w:r>
          </w:p>
        </w:tc>
        <w:tc>
          <w:tcPr>
            <w:tcW w:w="0" w:type="auto"/>
            <w:vMerge w:val="restart"/>
            <w:shd w:val="clear" w:color="auto" w:fill="auto"/>
            <w:noWrap/>
            <w:vAlign w:val="center"/>
            <w:hideMark/>
          </w:tcPr>
          <w:p w:rsidR="00530606" w:rsidRPr="00ED1E16" w:rsidRDefault="00530606" w:rsidP="00643AD4">
            <w:pPr>
              <w:snapToGrid w:val="0"/>
              <w:spacing w:line="240" w:lineRule="auto"/>
              <w:ind w:leftChars="0" w:left="0" w:firstLineChars="0" w:firstLine="0"/>
              <w:jc w:val="right"/>
              <w:rPr>
                <w:snapToGrid/>
                <w:sz w:val="24"/>
              </w:rPr>
            </w:pPr>
            <w:r w:rsidRPr="00ED1E16">
              <w:rPr>
                <w:rFonts w:hint="eastAsia"/>
                <w:snapToGrid/>
                <w:sz w:val="24"/>
              </w:rPr>
              <w:t>5,777,345</w:t>
            </w:r>
          </w:p>
        </w:tc>
        <w:tc>
          <w:tcPr>
            <w:tcW w:w="0" w:type="auto"/>
            <w:vMerge w:val="restart"/>
            <w:shd w:val="clear" w:color="auto" w:fill="auto"/>
            <w:noWrap/>
            <w:vAlign w:val="center"/>
            <w:hideMark/>
          </w:tcPr>
          <w:p w:rsidR="00530606" w:rsidRPr="00ED1E16" w:rsidRDefault="00530606" w:rsidP="00643AD4">
            <w:pPr>
              <w:snapToGrid w:val="0"/>
              <w:spacing w:line="240" w:lineRule="auto"/>
              <w:ind w:leftChars="0" w:left="0" w:firstLineChars="0" w:firstLine="0"/>
              <w:jc w:val="right"/>
              <w:rPr>
                <w:snapToGrid/>
                <w:sz w:val="24"/>
              </w:rPr>
            </w:pPr>
            <w:r w:rsidRPr="00ED1E16">
              <w:rPr>
                <w:rFonts w:hint="eastAsia"/>
                <w:snapToGrid/>
                <w:sz w:val="24"/>
              </w:rPr>
              <w:t>35.02%</w:t>
            </w:r>
          </w:p>
        </w:tc>
        <w:tc>
          <w:tcPr>
            <w:tcW w:w="0" w:type="auto"/>
            <w:vMerge w:val="restart"/>
            <w:shd w:val="clear" w:color="auto" w:fill="auto"/>
            <w:noWrap/>
            <w:vAlign w:val="center"/>
            <w:hideMark/>
          </w:tcPr>
          <w:p w:rsidR="00530606" w:rsidRPr="00ED1E16" w:rsidRDefault="00530606" w:rsidP="00643AD4">
            <w:pPr>
              <w:snapToGrid w:val="0"/>
              <w:spacing w:line="240" w:lineRule="auto"/>
              <w:ind w:leftChars="0" w:left="0" w:firstLineChars="0" w:firstLine="0"/>
              <w:jc w:val="right"/>
              <w:rPr>
                <w:snapToGrid/>
                <w:sz w:val="24"/>
              </w:rPr>
            </w:pPr>
            <w:r w:rsidRPr="00ED1E16">
              <w:rPr>
                <w:rFonts w:hint="eastAsia"/>
                <w:snapToGrid/>
                <w:sz w:val="24"/>
              </w:rPr>
              <w:t>26,668</w:t>
            </w:r>
          </w:p>
        </w:tc>
      </w:tr>
      <w:tr w:rsidR="00530606" w:rsidRPr="00ED1E16" w:rsidTr="00643AD4">
        <w:trPr>
          <w:trHeight w:val="500"/>
        </w:trPr>
        <w:tc>
          <w:tcPr>
            <w:tcW w:w="0" w:type="auto"/>
            <w:vMerge/>
            <w:vAlign w:val="center"/>
            <w:hideMark/>
          </w:tcPr>
          <w:p w:rsidR="00530606" w:rsidRPr="00ED1E16" w:rsidRDefault="00530606" w:rsidP="00643AD4">
            <w:pPr>
              <w:spacing w:line="280" w:lineRule="exact"/>
              <w:ind w:leftChars="0" w:left="0" w:firstLineChars="0" w:firstLine="0"/>
              <w:jc w:val="center"/>
              <w:rPr>
                <w:snapToGrid/>
                <w:sz w:val="24"/>
              </w:rPr>
            </w:pPr>
          </w:p>
        </w:tc>
        <w:tc>
          <w:tcPr>
            <w:tcW w:w="0" w:type="auto"/>
            <w:vMerge/>
            <w:vAlign w:val="center"/>
            <w:hideMark/>
          </w:tcPr>
          <w:p w:rsidR="00530606" w:rsidRPr="00ED1E16" w:rsidRDefault="00530606" w:rsidP="00643AD4">
            <w:pPr>
              <w:spacing w:line="280" w:lineRule="exact"/>
              <w:ind w:leftChars="0" w:left="0" w:firstLineChars="0" w:firstLine="0"/>
              <w:jc w:val="left"/>
              <w:rPr>
                <w:snapToGrid/>
                <w:sz w:val="24"/>
              </w:rPr>
            </w:pPr>
          </w:p>
        </w:tc>
        <w:tc>
          <w:tcPr>
            <w:tcW w:w="0" w:type="auto"/>
            <w:vMerge/>
            <w:vAlign w:val="center"/>
            <w:hideMark/>
          </w:tcPr>
          <w:p w:rsidR="00530606" w:rsidRPr="00ED1E16" w:rsidRDefault="00530606" w:rsidP="00643AD4">
            <w:pPr>
              <w:spacing w:line="280" w:lineRule="exact"/>
              <w:ind w:leftChars="0" w:left="0" w:firstLineChars="0" w:firstLine="0"/>
              <w:jc w:val="right"/>
              <w:rPr>
                <w:snapToGrid/>
                <w:sz w:val="24"/>
              </w:rPr>
            </w:pPr>
          </w:p>
        </w:tc>
        <w:tc>
          <w:tcPr>
            <w:tcW w:w="0" w:type="auto"/>
            <w:vMerge/>
            <w:vAlign w:val="center"/>
            <w:hideMark/>
          </w:tcPr>
          <w:p w:rsidR="00530606" w:rsidRPr="00ED1E16" w:rsidRDefault="00530606" w:rsidP="00643AD4">
            <w:pPr>
              <w:spacing w:line="280" w:lineRule="exact"/>
              <w:ind w:leftChars="0" w:left="0" w:firstLineChars="0" w:firstLine="0"/>
              <w:jc w:val="right"/>
              <w:rPr>
                <w:snapToGrid/>
                <w:sz w:val="24"/>
              </w:rPr>
            </w:pPr>
          </w:p>
        </w:tc>
        <w:tc>
          <w:tcPr>
            <w:tcW w:w="0" w:type="auto"/>
            <w:vMerge/>
            <w:vAlign w:val="center"/>
            <w:hideMark/>
          </w:tcPr>
          <w:p w:rsidR="00530606" w:rsidRPr="00ED1E16" w:rsidRDefault="00530606" w:rsidP="00643AD4">
            <w:pPr>
              <w:spacing w:line="280" w:lineRule="exact"/>
              <w:ind w:leftChars="0" w:left="0" w:firstLineChars="0" w:firstLine="0"/>
              <w:jc w:val="right"/>
              <w:rPr>
                <w:snapToGrid/>
                <w:sz w:val="24"/>
              </w:rPr>
            </w:pPr>
          </w:p>
        </w:tc>
        <w:tc>
          <w:tcPr>
            <w:tcW w:w="0" w:type="auto"/>
            <w:vMerge/>
            <w:vAlign w:val="center"/>
            <w:hideMark/>
          </w:tcPr>
          <w:p w:rsidR="00530606" w:rsidRPr="00ED1E16" w:rsidRDefault="00530606" w:rsidP="00643AD4">
            <w:pPr>
              <w:spacing w:line="280" w:lineRule="exact"/>
              <w:ind w:leftChars="0" w:left="0" w:firstLineChars="0" w:firstLine="0"/>
              <w:jc w:val="right"/>
              <w:rPr>
                <w:snapToGrid/>
                <w:sz w:val="24"/>
              </w:rPr>
            </w:pPr>
          </w:p>
        </w:tc>
        <w:tc>
          <w:tcPr>
            <w:tcW w:w="0" w:type="auto"/>
            <w:vMerge/>
            <w:vAlign w:val="center"/>
            <w:hideMark/>
          </w:tcPr>
          <w:p w:rsidR="00530606" w:rsidRPr="00ED1E16" w:rsidRDefault="00530606" w:rsidP="00643AD4">
            <w:pPr>
              <w:spacing w:line="280" w:lineRule="exact"/>
              <w:ind w:leftChars="0" w:left="0" w:firstLineChars="0" w:firstLine="0"/>
              <w:jc w:val="right"/>
              <w:rPr>
                <w:snapToGrid/>
                <w:sz w:val="24"/>
              </w:rPr>
            </w:pPr>
          </w:p>
        </w:tc>
        <w:tc>
          <w:tcPr>
            <w:tcW w:w="0" w:type="auto"/>
            <w:vMerge/>
            <w:vAlign w:val="center"/>
            <w:hideMark/>
          </w:tcPr>
          <w:p w:rsidR="00530606" w:rsidRPr="00ED1E16" w:rsidRDefault="00530606" w:rsidP="00643AD4">
            <w:pPr>
              <w:spacing w:line="280" w:lineRule="exact"/>
              <w:ind w:leftChars="0" w:left="0" w:firstLineChars="0" w:firstLine="0"/>
              <w:jc w:val="right"/>
              <w:rPr>
                <w:snapToGrid/>
                <w:sz w:val="24"/>
              </w:rPr>
            </w:pPr>
          </w:p>
        </w:tc>
      </w:tr>
      <w:tr w:rsidR="00530606" w:rsidRPr="00ED1E16" w:rsidTr="00643AD4">
        <w:trPr>
          <w:trHeight w:val="350"/>
        </w:trPr>
        <w:tc>
          <w:tcPr>
            <w:tcW w:w="0" w:type="auto"/>
            <w:vMerge w:val="restart"/>
            <w:shd w:val="clear" w:color="auto" w:fill="auto"/>
            <w:vAlign w:val="center"/>
            <w:hideMark/>
          </w:tcPr>
          <w:p w:rsidR="00530606" w:rsidRPr="00ED1E16" w:rsidRDefault="00530606" w:rsidP="00643AD4">
            <w:pPr>
              <w:spacing w:line="280" w:lineRule="exact"/>
              <w:ind w:leftChars="0" w:left="0" w:firstLineChars="0" w:firstLine="0"/>
              <w:jc w:val="center"/>
              <w:rPr>
                <w:snapToGrid/>
                <w:sz w:val="24"/>
              </w:rPr>
            </w:pPr>
            <w:r w:rsidRPr="00ED1E16">
              <w:rPr>
                <w:rFonts w:hint="eastAsia"/>
                <w:snapToGrid/>
                <w:sz w:val="24"/>
              </w:rPr>
              <w:t>第2期(108-109)</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left"/>
              <w:rPr>
                <w:snapToGrid/>
                <w:sz w:val="24"/>
              </w:rPr>
            </w:pPr>
            <w:r w:rsidRPr="00ED1E16">
              <w:rPr>
                <w:rFonts w:hint="eastAsia"/>
                <w:snapToGrid/>
                <w:sz w:val="24"/>
              </w:rPr>
              <w:t>交通部</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18,560,915</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10,732,331</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57.82%</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7,786,679</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41.95%</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41,905</w:t>
            </w:r>
          </w:p>
        </w:tc>
      </w:tr>
      <w:tr w:rsidR="00530606" w:rsidRPr="00ED1E16" w:rsidTr="00643AD4">
        <w:trPr>
          <w:trHeight w:val="350"/>
        </w:trPr>
        <w:tc>
          <w:tcPr>
            <w:tcW w:w="0" w:type="auto"/>
            <w:vMerge/>
            <w:vAlign w:val="center"/>
            <w:hideMark/>
          </w:tcPr>
          <w:p w:rsidR="00530606" w:rsidRPr="00ED1E16" w:rsidRDefault="00530606" w:rsidP="00643AD4">
            <w:pPr>
              <w:spacing w:line="280" w:lineRule="exact"/>
              <w:ind w:leftChars="0" w:left="0" w:firstLineChars="0" w:firstLine="0"/>
              <w:jc w:val="center"/>
              <w:rPr>
                <w:snapToGrid/>
                <w:sz w:val="24"/>
              </w:rPr>
            </w:pP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left"/>
              <w:rPr>
                <w:snapToGrid/>
                <w:sz w:val="24"/>
              </w:rPr>
            </w:pPr>
            <w:r w:rsidRPr="00ED1E16">
              <w:rPr>
                <w:rFonts w:hint="eastAsia"/>
                <w:snapToGrid/>
                <w:sz w:val="24"/>
              </w:rPr>
              <w:t>鐵道局</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22,625,769</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16,451,773</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72.71%</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5,808,879</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25.67%</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365,117</w:t>
            </w:r>
          </w:p>
        </w:tc>
      </w:tr>
      <w:tr w:rsidR="00530606" w:rsidRPr="00ED1E16" w:rsidTr="00643AD4">
        <w:trPr>
          <w:trHeight w:val="350"/>
        </w:trPr>
        <w:tc>
          <w:tcPr>
            <w:tcW w:w="0" w:type="auto"/>
            <w:vMerge/>
            <w:vAlign w:val="center"/>
            <w:hideMark/>
          </w:tcPr>
          <w:p w:rsidR="00530606" w:rsidRPr="00ED1E16" w:rsidRDefault="00530606" w:rsidP="00643AD4">
            <w:pPr>
              <w:spacing w:line="280" w:lineRule="exact"/>
              <w:ind w:leftChars="0" w:left="0" w:firstLineChars="0" w:firstLine="0"/>
              <w:jc w:val="center"/>
              <w:rPr>
                <w:snapToGrid/>
                <w:sz w:val="24"/>
              </w:rPr>
            </w:pP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left"/>
              <w:rPr>
                <w:snapToGrid/>
                <w:sz w:val="24"/>
              </w:rPr>
            </w:pPr>
            <w:r w:rsidRPr="00ED1E16">
              <w:rPr>
                <w:rFonts w:hint="eastAsia"/>
                <w:snapToGrid/>
                <w:sz w:val="24"/>
              </w:rPr>
              <w:t>合計</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41,186,684</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27,184,104</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66.00%</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13,595,558</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33.01%</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407,022</w:t>
            </w:r>
          </w:p>
        </w:tc>
      </w:tr>
      <w:tr w:rsidR="00530606" w:rsidRPr="00ED1E16" w:rsidTr="00643AD4">
        <w:trPr>
          <w:trHeight w:val="350"/>
        </w:trPr>
        <w:tc>
          <w:tcPr>
            <w:tcW w:w="0" w:type="auto"/>
            <w:vMerge w:val="restart"/>
            <w:shd w:val="clear" w:color="auto" w:fill="auto"/>
            <w:vAlign w:val="center"/>
            <w:hideMark/>
          </w:tcPr>
          <w:p w:rsidR="00530606" w:rsidRPr="00ED1E16" w:rsidRDefault="00530606" w:rsidP="00643AD4">
            <w:pPr>
              <w:spacing w:line="280" w:lineRule="exact"/>
              <w:ind w:leftChars="0" w:left="0" w:firstLineChars="0" w:firstLine="0"/>
              <w:jc w:val="center"/>
              <w:rPr>
                <w:snapToGrid/>
                <w:sz w:val="24"/>
              </w:rPr>
            </w:pPr>
            <w:r w:rsidRPr="00ED1E16">
              <w:rPr>
                <w:rFonts w:hint="eastAsia"/>
                <w:snapToGrid/>
                <w:sz w:val="24"/>
              </w:rPr>
              <w:t>第3期(110-111)</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left"/>
              <w:rPr>
                <w:snapToGrid/>
                <w:sz w:val="24"/>
              </w:rPr>
            </w:pPr>
            <w:r w:rsidRPr="00ED1E16">
              <w:rPr>
                <w:rFonts w:hint="eastAsia"/>
                <w:snapToGrid/>
                <w:sz w:val="24"/>
              </w:rPr>
              <w:t>交通部</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20,762,061</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12,101,742</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58.29%</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8,660,319</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41.71%</w:t>
            </w:r>
          </w:p>
        </w:tc>
        <w:tc>
          <w:tcPr>
            <w:tcW w:w="0" w:type="auto"/>
            <w:shd w:val="clear" w:color="auto" w:fill="auto"/>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w:t>
            </w:r>
          </w:p>
        </w:tc>
      </w:tr>
      <w:tr w:rsidR="00530606" w:rsidRPr="00ED1E16" w:rsidTr="00643AD4">
        <w:trPr>
          <w:trHeight w:val="350"/>
        </w:trPr>
        <w:tc>
          <w:tcPr>
            <w:tcW w:w="0" w:type="auto"/>
            <w:vMerge/>
            <w:vAlign w:val="center"/>
            <w:hideMark/>
          </w:tcPr>
          <w:p w:rsidR="00530606" w:rsidRPr="00ED1E16" w:rsidRDefault="00530606" w:rsidP="00643AD4">
            <w:pPr>
              <w:spacing w:line="280" w:lineRule="exact"/>
              <w:ind w:leftChars="0" w:left="0" w:firstLineChars="0" w:firstLine="0"/>
              <w:jc w:val="center"/>
              <w:rPr>
                <w:snapToGrid/>
                <w:sz w:val="24"/>
              </w:rPr>
            </w:pP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left"/>
              <w:rPr>
                <w:snapToGrid/>
                <w:sz w:val="24"/>
              </w:rPr>
            </w:pPr>
            <w:r w:rsidRPr="00ED1E16">
              <w:rPr>
                <w:rFonts w:hint="eastAsia"/>
                <w:snapToGrid/>
                <w:sz w:val="24"/>
              </w:rPr>
              <w:t>鐵道局</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18,093,900</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13,546,324</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74.87%</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3,576,599</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19.77%</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970,977</w:t>
            </w:r>
          </w:p>
        </w:tc>
      </w:tr>
      <w:tr w:rsidR="00530606" w:rsidRPr="00ED1E16" w:rsidTr="00643AD4">
        <w:trPr>
          <w:trHeight w:val="350"/>
        </w:trPr>
        <w:tc>
          <w:tcPr>
            <w:tcW w:w="0" w:type="auto"/>
            <w:vMerge/>
            <w:vAlign w:val="center"/>
            <w:hideMark/>
          </w:tcPr>
          <w:p w:rsidR="00530606" w:rsidRPr="00ED1E16" w:rsidRDefault="00530606" w:rsidP="00643AD4">
            <w:pPr>
              <w:spacing w:line="280" w:lineRule="exact"/>
              <w:ind w:leftChars="0" w:left="0" w:firstLineChars="0" w:firstLine="0"/>
              <w:jc w:val="center"/>
              <w:rPr>
                <w:snapToGrid/>
                <w:sz w:val="24"/>
              </w:rPr>
            </w:pP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left"/>
              <w:rPr>
                <w:snapToGrid/>
                <w:sz w:val="24"/>
              </w:rPr>
            </w:pPr>
            <w:r w:rsidRPr="00ED1E16">
              <w:rPr>
                <w:rFonts w:hint="eastAsia"/>
                <w:snapToGrid/>
                <w:sz w:val="24"/>
              </w:rPr>
              <w:t>合計</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38,855,961</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25,648,066</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66.01%</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12,236,918</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31.49%</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970,977</w:t>
            </w:r>
          </w:p>
        </w:tc>
      </w:tr>
      <w:tr w:rsidR="00530606" w:rsidRPr="00ED1E16" w:rsidTr="00643AD4">
        <w:trPr>
          <w:trHeight w:val="350"/>
        </w:trPr>
        <w:tc>
          <w:tcPr>
            <w:tcW w:w="0" w:type="auto"/>
            <w:vMerge w:val="restart"/>
            <w:shd w:val="clear" w:color="auto" w:fill="auto"/>
            <w:vAlign w:val="center"/>
            <w:hideMark/>
          </w:tcPr>
          <w:p w:rsidR="00530606" w:rsidRPr="00ED1E16" w:rsidRDefault="00530606" w:rsidP="00643AD4">
            <w:pPr>
              <w:spacing w:line="280" w:lineRule="exact"/>
              <w:ind w:leftChars="0" w:left="0" w:firstLineChars="0" w:firstLine="0"/>
              <w:jc w:val="center"/>
              <w:rPr>
                <w:snapToGrid/>
                <w:sz w:val="24"/>
              </w:rPr>
            </w:pPr>
            <w:r w:rsidRPr="00ED1E16">
              <w:rPr>
                <w:rFonts w:hint="eastAsia"/>
                <w:snapToGrid/>
                <w:sz w:val="24"/>
              </w:rPr>
              <w:t>第4期(112-113)</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left"/>
              <w:rPr>
                <w:snapToGrid/>
                <w:sz w:val="24"/>
              </w:rPr>
            </w:pPr>
            <w:r w:rsidRPr="00ED1E16">
              <w:rPr>
                <w:rFonts w:hint="eastAsia"/>
                <w:snapToGrid/>
                <w:sz w:val="24"/>
              </w:rPr>
              <w:t>交通部</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28,461,924</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13,390,168</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47.05%</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w:t>
            </w:r>
          </w:p>
        </w:tc>
      </w:tr>
      <w:tr w:rsidR="00530606" w:rsidRPr="00ED1E16" w:rsidTr="00643AD4">
        <w:trPr>
          <w:trHeight w:val="350"/>
        </w:trPr>
        <w:tc>
          <w:tcPr>
            <w:tcW w:w="0" w:type="auto"/>
            <w:vMerge/>
            <w:vAlign w:val="center"/>
            <w:hideMark/>
          </w:tcPr>
          <w:p w:rsidR="00530606" w:rsidRPr="00ED1E16" w:rsidRDefault="00530606" w:rsidP="00643AD4">
            <w:pPr>
              <w:spacing w:line="280" w:lineRule="exact"/>
              <w:ind w:leftChars="0" w:left="0" w:firstLineChars="0" w:firstLine="0"/>
              <w:jc w:val="center"/>
              <w:rPr>
                <w:snapToGrid/>
                <w:sz w:val="24"/>
              </w:rPr>
            </w:pP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left"/>
              <w:rPr>
                <w:snapToGrid/>
                <w:sz w:val="24"/>
              </w:rPr>
            </w:pPr>
            <w:r w:rsidRPr="00ED1E16">
              <w:rPr>
                <w:rFonts w:hint="eastAsia"/>
                <w:snapToGrid/>
                <w:sz w:val="24"/>
              </w:rPr>
              <w:t>鐵道局</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22,702,659</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11,304,948</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49.80%</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w:t>
            </w:r>
          </w:p>
        </w:tc>
      </w:tr>
      <w:tr w:rsidR="00530606" w:rsidRPr="00ED1E16" w:rsidTr="00643AD4">
        <w:trPr>
          <w:trHeight w:val="350"/>
        </w:trPr>
        <w:tc>
          <w:tcPr>
            <w:tcW w:w="0" w:type="auto"/>
            <w:vMerge/>
            <w:vAlign w:val="center"/>
            <w:hideMark/>
          </w:tcPr>
          <w:p w:rsidR="00530606" w:rsidRPr="00ED1E16" w:rsidRDefault="00530606" w:rsidP="00643AD4">
            <w:pPr>
              <w:spacing w:line="280" w:lineRule="exact"/>
              <w:ind w:leftChars="0" w:left="0" w:firstLineChars="0" w:firstLine="0"/>
              <w:jc w:val="center"/>
              <w:rPr>
                <w:snapToGrid/>
                <w:sz w:val="24"/>
              </w:rPr>
            </w:pP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left"/>
              <w:rPr>
                <w:snapToGrid/>
                <w:sz w:val="24"/>
              </w:rPr>
            </w:pPr>
            <w:r w:rsidRPr="00ED1E16">
              <w:rPr>
                <w:rFonts w:hint="eastAsia"/>
                <w:snapToGrid/>
                <w:sz w:val="24"/>
              </w:rPr>
              <w:t>合計</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51,164,583</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24,695,116</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48.27%</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w:t>
            </w:r>
          </w:p>
        </w:tc>
        <w:tc>
          <w:tcPr>
            <w:tcW w:w="0" w:type="auto"/>
            <w:shd w:val="clear" w:color="auto" w:fill="auto"/>
            <w:noWrap/>
            <w:vAlign w:val="center"/>
            <w:hideMark/>
          </w:tcPr>
          <w:p w:rsidR="00530606" w:rsidRPr="00ED1E16" w:rsidRDefault="00530606" w:rsidP="00643AD4">
            <w:pPr>
              <w:spacing w:line="280" w:lineRule="exact"/>
              <w:ind w:leftChars="0" w:left="0" w:firstLineChars="0" w:firstLine="0"/>
              <w:jc w:val="right"/>
              <w:rPr>
                <w:snapToGrid/>
                <w:sz w:val="24"/>
              </w:rPr>
            </w:pPr>
            <w:r w:rsidRPr="00ED1E16">
              <w:rPr>
                <w:rFonts w:hint="eastAsia"/>
                <w:snapToGrid/>
                <w:sz w:val="24"/>
              </w:rPr>
              <w:t>-</w:t>
            </w:r>
          </w:p>
        </w:tc>
      </w:tr>
    </w:tbl>
    <w:p w:rsidR="00530606" w:rsidRPr="00C34615" w:rsidRDefault="00530606" w:rsidP="00643AD4">
      <w:pPr>
        <w:spacing w:line="280" w:lineRule="exact"/>
        <w:ind w:leftChars="0" w:left="1248" w:hangingChars="513" w:hanging="1248"/>
        <w:rPr>
          <w:rFonts w:hAnsi="標楷體"/>
          <w:sz w:val="24"/>
        </w:rPr>
      </w:pPr>
      <w:r w:rsidRPr="00C34615">
        <w:rPr>
          <w:rFonts w:hAnsi="標楷體" w:hint="eastAsia"/>
          <w:sz w:val="24"/>
        </w:rPr>
        <w:t>說    明：實現比率=實現數/預算數；保留比率=歲出保留數/預算數。歲出保留數包括保留數及應付數。</w:t>
      </w:r>
    </w:p>
    <w:p w:rsidR="00530606" w:rsidRPr="00C34615" w:rsidRDefault="00530606" w:rsidP="00643AD4">
      <w:pPr>
        <w:wordWrap w:val="0"/>
        <w:spacing w:line="280" w:lineRule="exact"/>
        <w:ind w:leftChars="4" w:left="1149" w:hangingChars="468" w:hanging="1138"/>
        <w:jc w:val="left"/>
        <w:rPr>
          <w:spacing w:val="-10"/>
          <w:sz w:val="24"/>
        </w:rPr>
      </w:pPr>
      <w:r w:rsidRPr="00C34615">
        <w:rPr>
          <w:rFonts w:hAnsi="標楷體" w:hint="eastAsia"/>
          <w:sz w:val="24"/>
        </w:rPr>
        <w:t>資料來源：交通部；本中心整理</w:t>
      </w:r>
      <w:r w:rsidRPr="00C34615">
        <w:rPr>
          <w:rFonts w:hint="eastAsia"/>
          <w:spacing w:val="-10"/>
          <w:sz w:val="24"/>
        </w:rPr>
        <w:t>。</w:t>
      </w:r>
    </w:p>
    <w:p w:rsidR="00530606" w:rsidRPr="00C34615" w:rsidRDefault="00530606" w:rsidP="00643AD4">
      <w:pPr>
        <w:spacing w:beforeLines="10" w:before="51" w:line="400" w:lineRule="exact"/>
        <w:ind w:leftChars="5" w:left="655" w:hangingChars="226" w:hanging="641"/>
        <w:jc w:val="left"/>
        <w:rPr>
          <w:snapToGrid/>
          <w:sz w:val="24"/>
        </w:rPr>
      </w:pPr>
      <w:r w:rsidRPr="00C34615">
        <w:rPr>
          <w:rFonts w:hint="eastAsia"/>
          <w:b/>
        </w:rPr>
        <w:t>表</w:t>
      </w:r>
      <w:r>
        <w:rPr>
          <w:rFonts w:hint="eastAsia"/>
          <w:b/>
        </w:rPr>
        <w:t>4</w:t>
      </w:r>
      <w:r w:rsidRPr="00C34615">
        <w:rPr>
          <w:rFonts w:hint="eastAsia"/>
          <w:b/>
        </w:rPr>
        <w:t xml:space="preserve"> </w:t>
      </w:r>
      <w:r>
        <w:rPr>
          <w:rFonts w:hint="eastAsia"/>
          <w:b/>
        </w:rPr>
        <w:t>截至</w:t>
      </w:r>
      <w:r>
        <w:rPr>
          <w:b/>
        </w:rPr>
        <w:t>113</w:t>
      </w:r>
      <w:r>
        <w:rPr>
          <w:rFonts w:hint="eastAsia"/>
          <w:b/>
        </w:rPr>
        <w:t>年7月底止</w:t>
      </w:r>
      <w:r w:rsidRPr="008B31AB">
        <w:rPr>
          <w:rFonts w:hint="eastAsia"/>
          <w:b/>
        </w:rPr>
        <w:t>前瞻第1-3期特別預算</w:t>
      </w:r>
      <w:r w:rsidRPr="00C34615">
        <w:rPr>
          <w:rFonts w:hint="eastAsia"/>
          <w:b/>
        </w:rPr>
        <w:t>交通部</w:t>
      </w:r>
      <w:r>
        <w:rPr>
          <w:rFonts w:hint="eastAsia"/>
          <w:b/>
        </w:rPr>
        <w:t>主管</w:t>
      </w:r>
      <w:r w:rsidRPr="00C34615">
        <w:rPr>
          <w:rFonts w:hint="eastAsia"/>
          <w:b/>
        </w:rPr>
        <w:t xml:space="preserve">軌道建設保留數執行概況 </w:t>
      </w:r>
      <w:r>
        <w:rPr>
          <w:b/>
        </w:rPr>
        <w:t xml:space="preserve"> </w:t>
      </w:r>
      <w:r w:rsidRPr="00C34615">
        <w:rPr>
          <w:rFonts w:hint="eastAsia"/>
          <w:sz w:val="24"/>
        </w:rPr>
        <w:t xml:space="preserve">                          </w:t>
      </w:r>
      <w:r>
        <w:rPr>
          <w:sz w:val="24"/>
        </w:rPr>
        <w:t xml:space="preserve">  </w:t>
      </w:r>
      <w:r>
        <w:rPr>
          <w:rFonts w:hint="eastAsia"/>
          <w:snapToGrid/>
          <w:sz w:val="24"/>
          <w:szCs w:val="24"/>
        </w:rPr>
        <w:t>單位：新臺幣千</w:t>
      </w:r>
      <w:r w:rsidRPr="00C34615">
        <w:rPr>
          <w:rFonts w:hint="eastAsia"/>
          <w:snapToGrid/>
          <w:sz w:val="24"/>
          <w:szCs w:val="24"/>
        </w:rPr>
        <w:t>元</w:t>
      </w:r>
      <w:r>
        <w:rPr>
          <w:rFonts w:hint="eastAsia"/>
          <w:snapToGrid/>
          <w:sz w:val="24"/>
          <w:szCs w:val="24"/>
        </w:rPr>
        <w:t>；%</w:t>
      </w:r>
    </w:p>
    <w:tbl>
      <w:tblPr>
        <w:tblW w:w="8491"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04"/>
        <w:gridCol w:w="1417"/>
        <w:gridCol w:w="1560"/>
        <w:gridCol w:w="1105"/>
        <w:gridCol w:w="1361"/>
        <w:gridCol w:w="1644"/>
      </w:tblGrid>
      <w:tr w:rsidR="00530606" w:rsidRPr="00CF0C32" w:rsidTr="00643AD4">
        <w:trPr>
          <w:trHeight w:val="340"/>
        </w:trPr>
        <w:tc>
          <w:tcPr>
            <w:tcW w:w="1404" w:type="dxa"/>
            <w:vAlign w:val="center"/>
          </w:tcPr>
          <w:p w:rsidR="00530606" w:rsidRPr="00CF0C32" w:rsidRDefault="00530606" w:rsidP="00643AD4">
            <w:pPr>
              <w:spacing w:line="280" w:lineRule="exact"/>
              <w:ind w:leftChars="0" w:left="0" w:firstLineChars="0" w:firstLine="0"/>
              <w:jc w:val="center"/>
              <w:rPr>
                <w:rFonts w:hAnsi="標楷體"/>
                <w:b/>
                <w:snapToGrid/>
                <w:sz w:val="24"/>
                <w:szCs w:val="24"/>
              </w:rPr>
            </w:pPr>
            <w:r w:rsidRPr="00CF0C32">
              <w:rPr>
                <w:rFonts w:hAnsi="標楷體" w:hint="eastAsia"/>
                <w:b/>
                <w:snapToGrid/>
                <w:sz w:val="24"/>
                <w:szCs w:val="24"/>
              </w:rPr>
              <w:t>期別</w:t>
            </w:r>
          </w:p>
        </w:tc>
        <w:tc>
          <w:tcPr>
            <w:tcW w:w="1417" w:type="dxa"/>
            <w:vAlign w:val="center"/>
          </w:tcPr>
          <w:p w:rsidR="00530606" w:rsidRPr="00CF0C32" w:rsidRDefault="00530606" w:rsidP="00643AD4">
            <w:pPr>
              <w:spacing w:line="280" w:lineRule="exact"/>
              <w:ind w:leftChars="0" w:left="0" w:right="-28" w:firstLineChars="0" w:firstLine="0"/>
              <w:jc w:val="center"/>
              <w:rPr>
                <w:rFonts w:hAnsi="標楷體"/>
                <w:b/>
                <w:snapToGrid/>
                <w:sz w:val="24"/>
                <w:szCs w:val="24"/>
              </w:rPr>
            </w:pPr>
            <w:r w:rsidRPr="00CF0C32">
              <w:rPr>
                <w:rFonts w:hAnsi="標楷體" w:hint="eastAsia"/>
                <w:b/>
                <w:snapToGrid/>
                <w:sz w:val="24"/>
                <w:szCs w:val="24"/>
              </w:rPr>
              <w:t>保留轉入數</w:t>
            </w:r>
          </w:p>
        </w:tc>
        <w:tc>
          <w:tcPr>
            <w:tcW w:w="1560" w:type="dxa"/>
            <w:shd w:val="clear" w:color="auto" w:fill="auto"/>
            <w:noWrap/>
            <w:vAlign w:val="center"/>
          </w:tcPr>
          <w:p w:rsidR="00530606" w:rsidRPr="00CF0C32" w:rsidRDefault="00530606" w:rsidP="00643AD4">
            <w:pPr>
              <w:spacing w:line="280" w:lineRule="exact"/>
              <w:ind w:leftChars="0" w:left="0" w:firstLineChars="0" w:firstLine="0"/>
              <w:jc w:val="center"/>
              <w:rPr>
                <w:rFonts w:hAnsi="標楷體"/>
                <w:b/>
                <w:snapToGrid/>
                <w:sz w:val="24"/>
                <w:szCs w:val="24"/>
              </w:rPr>
            </w:pPr>
            <w:r w:rsidRPr="00CF0C32">
              <w:rPr>
                <w:rFonts w:hAnsi="標楷體" w:hint="eastAsia"/>
                <w:b/>
                <w:snapToGrid/>
                <w:sz w:val="24"/>
                <w:szCs w:val="24"/>
              </w:rPr>
              <w:t>實現數</w:t>
            </w:r>
          </w:p>
        </w:tc>
        <w:tc>
          <w:tcPr>
            <w:tcW w:w="1105" w:type="dxa"/>
            <w:shd w:val="clear" w:color="auto" w:fill="auto"/>
            <w:noWrap/>
            <w:vAlign w:val="center"/>
          </w:tcPr>
          <w:p w:rsidR="00530606" w:rsidRPr="00CF0C32" w:rsidRDefault="00530606" w:rsidP="00643AD4">
            <w:pPr>
              <w:spacing w:line="280" w:lineRule="exact"/>
              <w:ind w:leftChars="0" w:left="0" w:firstLineChars="0" w:firstLine="0"/>
              <w:jc w:val="center"/>
              <w:rPr>
                <w:rFonts w:hAnsi="標楷體"/>
                <w:b/>
                <w:snapToGrid/>
                <w:sz w:val="24"/>
                <w:szCs w:val="24"/>
              </w:rPr>
            </w:pPr>
            <w:r w:rsidRPr="00CF0C32">
              <w:rPr>
                <w:rFonts w:hAnsi="標楷體" w:hint="eastAsia"/>
                <w:b/>
                <w:snapToGrid/>
                <w:sz w:val="24"/>
                <w:szCs w:val="24"/>
              </w:rPr>
              <w:t>實現比率</w:t>
            </w:r>
          </w:p>
        </w:tc>
        <w:tc>
          <w:tcPr>
            <w:tcW w:w="1361" w:type="dxa"/>
            <w:shd w:val="clear" w:color="auto" w:fill="auto"/>
            <w:noWrap/>
            <w:vAlign w:val="center"/>
          </w:tcPr>
          <w:p w:rsidR="00530606" w:rsidRPr="00CF0C32" w:rsidRDefault="00530606" w:rsidP="00643AD4">
            <w:pPr>
              <w:spacing w:line="280" w:lineRule="exact"/>
              <w:ind w:leftChars="0" w:left="0" w:firstLineChars="0" w:firstLine="0"/>
              <w:jc w:val="center"/>
              <w:rPr>
                <w:rFonts w:hAnsi="標楷體"/>
                <w:b/>
                <w:snapToGrid/>
                <w:sz w:val="24"/>
                <w:szCs w:val="24"/>
              </w:rPr>
            </w:pPr>
            <w:r w:rsidRPr="00CF0C32">
              <w:rPr>
                <w:rFonts w:hAnsi="標楷體" w:hint="eastAsia"/>
                <w:b/>
                <w:snapToGrid/>
                <w:sz w:val="24"/>
                <w:szCs w:val="24"/>
              </w:rPr>
              <w:t>待執行數</w:t>
            </w:r>
          </w:p>
        </w:tc>
        <w:tc>
          <w:tcPr>
            <w:tcW w:w="1644" w:type="dxa"/>
            <w:shd w:val="clear" w:color="auto" w:fill="auto"/>
            <w:noWrap/>
            <w:vAlign w:val="center"/>
          </w:tcPr>
          <w:p w:rsidR="00530606" w:rsidRPr="00CF0C32" w:rsidRDefault="00530606" w:rsidP="00643AD4">
            <w:pPr>
              <w:spacing w:line="280" w:lineRule="exact"/>
              <w:ind w:leftChars="0" w:left="0" w:firstLineChars="0" w:firstLine="0"/>
              <w:jc w:val="center"/>
              <w:rPr>
                <w:rFonts w:hAnsi="標楷體"/>
                <w:b/>
                <w:snapToGrid/>
                <w:sz w:val="24"/>
                <w:szCs w:val="24"/>
              </w:rPr>
            </w:pPr>
            <w:r w:rsidRPr="00CF0C32">
              <w:rPr>
                <w:rFonts w:hAnsi="標楷體" w:hint="eastAsia"/>
                <w:b/>
                <w:snapToGrid/>
                <w:sz w:val="24"/>
                <w:szCs w:val="24"/>
              </w:rPr>
              <w:t>待執行比率</w:t>
            </w:r>
          </w:p>
        </w:tc>
      </w:tr>
      <w:tr w:rsidR="00530606" w:rsidRPr="00C34615" w:rsidTr="00643AD4">
        <w:trPr>
          <w:trHeight w:val="340"/>
        </w:trPr>
        <w:tc>
          <w:tcPr>
            <w:tcW w:w="1404" w:type="dxa"/>
            <w:vAlign w:val="center"/>
          </w:tcPr>
          <w:p w:rsidR="00530606" w:rsidRPr="00C34615" w:rsidRDefault="00530606" w:rsidP="00643AD4">
            <w:pPr>
              <w:spacing w:line="280" w:lineRule="exact"/>
              <w:ind w:leftChars="0" w:left="0" w:firstLineChars="0" w:firstLine="0"/>
              <w:jc w:val="center"/>
              <w:rPr>
                <w:rFonts w:hAnsi="標楷體"/>
                <w:snapToGrid/>
                <w:sz w:val="24"/>
                <w:szCs w:val="24"/>
              </w:rPr>
            </w:pPr>
            <w:r w:rsidRPr="00E30ACF">
              <w:rPr>
                <w:rFonts w:hAnsi="標楷體" w:hint="eastAsia"/>
                <w:snapToGrid/>
                <w:sz w:val="24"/>
                <w:szCs w:val="24"/>
              </w:rPr>
              <w:t>第1期(106-107)</w:t>
            </w:r>
          </w:p>
        </w:tc>
        <w:tc>
          <w:tcPr>
            <w:tcW w:w="1417" w:type="dxa"/>
            <w:shd w:val="clear" w:color="auto" w:fill="auto"/>
            <w:vAlign w:val="center"/>
          </w:tcPr>
          <w:p w:rsidR="00530606" w:rsidRPr="00E30ACF" w:rsidRDefault="00530606" w:rsidP="00643AD4">
            <w:pPr>
              <w:spacing w:line="280" w:lineRule="exact"/>
              <w:ind w:leftChars="0" w:left="0" w:right="-28" w:firstLineChars="0" w:firstLine="0"/>
              <w:jc w:val="right"/>
              <w:rPr>
                <w:rFonts w:hAnsi="標楷體"/>
                <w:snapToGrid/>
                <w:sz w:val="24"/>
                <w:szCs w:val="24"/>
              </w:rPr>
            </w:pPr>
            <w:r w:rsidRPr="00E30ACF">
              <w:rPr>
                <w:rFonts w:hAnsi="標楷體" w:hint="eastAsia"/>
                <w:snapToGrid/>
                <w:sz w:val="24"/>
                <w:szCs w:val="24"/>
              </w:rPr>
              <w:t>5,777,345</w:t>
            </w:r>
          </w:p>
        </w:tc>
        <w:tc>
          <w:tcPr>
            <w:tcW w:w="1560" w:type="dxa"/>
            <w:shd w:val="clear" w:color="auto" w:fill="auto"/>
            <w:noWrap/>
            <w:vAlign w:val="center"/>
          </w:tcPr>
          <w:p w:rsidR="00530606" w:rsidRPr="00E30ACF" w:rsidRDefault="00530606" w:rsidP="00643AD4">
            <w:pPr>
              <w:spacing w:line="280" w:lineRule="exact"/>
              <w:ind w:leftChars="0" w:left="0" w:right="-28" w:firstLineChars="0" w:firstLine="0"/>
              <w:jc w:val="right"/>
              <w:rPr>
                <w:rFonts w:hAnsi="標楷體"/>
                <w:snapToGrid/>
                <w:sz w:val="24"/>
                <w:szCs w:val="24"/>
              </w:rPr>
            </w:pPr>
            <w:r w:rsidRPr="00E30ACF">
              <w:rPr>
                <w:rFonts w:hAnsi="標楷體" w:hint="eastAsia"/>
                <w:snapToGrid/>
                <w:sz w:val="24"/>
                <w:szCs w:val="24"/>
              </w:rPr>
              <w:t>5,699,440</w:t>
            </w:r>
          </w:p>
        </w:tc>
        <w:tc>
          <w:tcPr>
            <w:tcW w:w="1105" w:type="dxa"/>
            <w:shd w:val="clear" w:color="auto" w:fill="auto"/>
            <w:noWrap/>
            <w:vAlign w:val="center"/>
          </w:tcPr>
          <w:p w:rsidR="00530606" w:rsidRPr="00E30ACF" w:rsidRDefault="00530606" w:rsidP="00643AD4">
            <w:pPr>
              <w:spacing w:line="280" w:lineRule="exact"/>
              <w:ind w:leftChars="0" w:left="0" w:right="-28" w:firstLineChars="0" w:firstLine="0"/>
              <w:jc w:val="right"/>
              <w:rPr>
                <w:rFonts w:hAnsi="標楷體"/>
                <w:snapToGrid/>
                <w:sz w:val="24"/>
                <w:szCs w:val="24"/>
              </w:rPr>
            </w:pPr>
            <w:r w:rsidRPr="00E30ACF">
              <w:rPr>
                <w:rFonts w:hAnsi="標楷體" w:hint="eastAsia"/>
                <w:snapToGrid/>
                <w:sz w:val="24"/>
                <w:szCs w:val="24"/>
              </w:rPr>
              <w:t>98.65</w:t>
            </w:r>
          </w:p>
        </w:tc>
        <w:tc>
          <w:tcPr>
            <w:tcW w:w="1361" w:type="dxa"/>
            <w:shd w:val="clear" w:color="auto" w:fill="auto"/>
            <w:noWrap/>
            <w:vAlign w:val="center"/>
          </w:tcPr>
          <w:p w:rsidR="00530606" w:rsidRPr="00E30ACF" w:rsidRDefault="00530606" w:rsidP="00643AD4">
            <w:pPr>
              <w:spacing w:line="280" w:lineRule="exact"/>
              <w:ind w:leftChars="0" w:left="0" w:right="-28" w:firstLineChars="0" w:firstLine="0"/>
              <w:jc w:val="right"/>
              <w:rPr>
                <w:rFonts w:hAnsi="標楷體"/>
                <w:snapToGrid/>
                <w:sz w:val="24"/>
                <w:szCs w:val="24"/>
              </w:rPr>
            </w:pPr>
            <w:r w:rsidRPr="00E30ACF">
              <w:rPr>
                <w:rFonts w:hAnsi="標楷體" w:hint="eastAsia"/>
                <w:snapToGrid/>
                <w:sz w:val="24"/>
                <w:szCs w:val="24"/>
              </w:rPr>
              <w:t>77,905</w:t>
            </w:r>
          </w:p>
        </w:tc>
        <w:tc>
          <w:tcPr>
            <w:tcW w:w="1644" w:type="dxa"/>
            <w:shd w:val="clear" w:color="auto" w:fill="auto"/>
            <w:noWrap/>
            <w:vAlign w:val="center"/>
          </w:tcPr>
          <w:p w:rsidR="00530606" w:rsidRPr="00E30ACF" w:rsidRDefault="00530606" w:rsidP="00643AD4">
            <w:pPr>
              <w:spacing w:line="280" w:lineRule="exact"/>
              <w:ind w:leftChars="0" w:left="0" w:right="-28" w:firstLineChars="0" w:firstLine="0"/>
              <w:jc w:val="right"/>
              <w:rPr>
                <w:rFonts w:hAnsi="標楷體"/>
                <w:snapToGrid/>
                <w:sz w:val="24"/>
                <w:szCs w:val="24"/>
              </w:rPr>
            </w:pPr>
            <w:r w:rsidRPr="00E30ACF">
              <w:rPr>
                <w:rFonts w:hAnsi="標楷體" w:hint="eastAsia"/>
                <w:snapToGrid/>
                <w:sz w:val="24"/>
                <w:szCs w:val="24"/>
              </w:rPr>
              <w:t>1.35</w:t>
            </w:r>
          </w:p>
        </w:tc>
      </w:tr>
      <w:tr w:rsidR="00530606" w:rsidRPr="00C34615" w:rsidTr="00643AD4">
        <w:trPr>
          <w:trHeight w:val="340"/>
        </w:trPr>
        <w:tc>
          <w:tcPr>
            <w:tcW w:w="1404" w:type="dxa"/>
            <w:vAlign w:val="center"/>
          </w:tcPr>
          <w:p w:rsidR="00530606" w:rsidRPr="00C34615" w:rsidRDefault="00530606" w:rsidP="00643AD4">
            <w:pPr>
              <w:spacing w:line="280" w:lineRule="exact"/>
              <w:ind w:leftChars="0" w:left="0" w:firstLineChars="0" w:firstLine="0"/>
              <w:jc w:val="center"/>
              <w:rPr>
                <w:rFonts w:hAnsi="標楷體"/>
                <w:snapToGrid/>
                <w:sz w:val="24"/>
                <w:szCs w:val="24"/>
              </w:rPr>
            </w:pPr>
            <w:r w:rsidRPr="00E30ACF">
              <w:rPr>
                <w:rFonts w:hAnsi="標楷體" w:hint="eastAsia"/>
                <w:snapToGrid/>
                <w:sz w:val="24"/>
                <w:szCs w:val="24"/>
              </w:rPr>
              <w:t>第2期(108-109)</w:t>
            </w:r>
          </w:p>
        </w:tc>
        <w:tc>
          <w:tcPr>
            <w:tcW w:w="1417" w:type="dxa"/>
            <w:shd w:val="clear" w:color="auto" w:fill="auto"/>
            <w:vAlign w:val="center"/>
          </w:tcPr>
          <w:p w:rsidR="00530606" w:rsidRPr="00E30ACF" w:rsidRDefault="00530606" w:rsidP="00643AD4">
            <w:pPr>
              <w:spacing w:line="280" w:lineRule="exact"/>
              <w:ind w:leftChars="0" w:left="0" w:right="-28" w:firstLineChars="0" w:firstLine="0"/>
              <w:jc w:val="right"/>
              <w:rPr>
                <w:rFonts w:hAnsi="標楷體"/>
                <w:snapToGrid/>
                <w:sz w:val="24"/>
                <w:szCs w:val="24"/>
              </w:rPr>
            </w:pPr>
            <w:r w:rsidRPr="00E30ACF">
              <w:rPr>
                <w:rFonts w:hAnsi="標楷體" w:hint="eastAsia"/>
                <w:snapToGrid/>
                <w:sz w:val="24"/>
                <w:szCs w:val="24"/>
              </w:rPr>
              <w:t>13,595,558</w:t>
            </w:r>
          </w:p>
        </w:tc>
        <w:tc>
          <w:tcPr>
            <w:tcW w:w="1560" w:type="dxa"/>
            <w:shd w:val="clear" w:color="auto" w:fill="auto"/>
            <w:noWrap/>
            <w:vAlign w:val="center"/>
          </w:tcPr>
          <w:p w:rsidR="00530606" w:rsidRPr="00E30ACF" w:rsidRDefault="00530606" w:rsidP="00643AD4">
            <w:pPr>
              <w:spacing w:line="280" w:lineRule="exact"/>
              <w:ind w:leftChars="0" w:left="0" w:right="-28" w:firstLineChars="0" w:firstLine="0"/>
              <w:jc w:val="right"/>
              <w:rPr>
                <w:rFonts w:hAnsi="標楷體"/>
                <w:snapToGrid/>
                <w:sz w:val="24"/>
                <w:szCs w:val="24"/>
              </w:rPr>
            </w:pPr>
            <w:r w:rsidRPr="00E30ACF">
              <w:rPr>
                <w:rFonts w:hAnsi="標楷體" w:hint="eastAsia"/>
                <w:snapToGrid/>
                <w:sz w:val="24"/>
                <w:szCs w:val="24"/>
              </w:rPr>
              <w:t>13,187,742</w:t>
            </w:r>
          </w:p>
        </w:tc>
        <w:tc>
          <w:tcPr>
            <w:tcW w:w="1105" w:type="dxa"/>
            <w:shd w:val="clear" w:color="auto" w:fill="auto"/>
            <w:noWrap/>
            <w:vAlign w:val="center"/>
          </w:tcPr>
          <w:p w:rsidR="00530606" w:rsidRPr="00E30ACF" w:rsidRDefault="00530606" w:rsidP="00643AD4">
            <w:pPr>
              <w:spacing w:line="280" w:lineRule="exact"/>
              <w:ind w:leftChars="0" w:left="0" w:right="-28" w:firstLineChars="0" w:firstLine="0"/>
              <w:jc w:val="right"/>
              <w:rPr>
                <w:rFonts w:hAnsi="標楷體"/>
                <w:snapToGrid/>
                <w:sz w:val="24"/>
                <w:szCs w:val="24"/>
              </w:rPr>
            </w:pPr>
            <w:r w:rsidRPr="00E30ACF">
              <w:rPr>
                <w:rFonts w:hAnsi="標楷體" w:hint="eastAsia"/>
                <w:snapToGrid/>
                <w:sz w:val="24"/>
                <w:szCs w:val="24"/>
              </w:rPr>
              <w:t>97.00</w:t>
            </w:r>
          </w:p>
        </w:tc>
        <w:tc>
          <w:tcPr>
            <w:tcW w:w="1361" w:type="dxa"/>
            <w:shd w:val="clear" w:color="auto" w:fill="auto"/>
            <w:noWrap/>
            <w:vAlign w:val="center"/>
          </w:tcPr>
          <w:p w:rsidR="00530606" w:rsidRPr="00E30ACF" w:rsidRDefault="00530606" w:rsidP="00643AD4">
            <w:pPr>
              <w:spacing w:line="280" w:lineRule="exact"/>
              <w:ind w:leftChars="0" w:left="0" w:right="-28" w:firstLineChars="0" w:firstLine="0"/>
              <w:jc w:val="right"/>
              <w:rPr>
                <w:rFonts w:hAnsi="標楷體"/>
                <w:snapToGrid/>
                <w:sz w:val="24"/>
                <w:szCs w:val="24"/>
              </w:rPr>
            </w:pPr>
            <w:r w:rsidRPr="00E30ACF">
              <w:rPr>
                <w:rFonts w:hAnsi="標楷體" w:hint="eastAsia"/>
                <w:snapToGrid/>
                <w:sz w:val="24"/>
                <w:szCs w:val="24"/>
              </w:rPr>
              <w:t>407,816</w:t>
            </w:r>
          </w:p>
        </w:tc>
        <w:tc>
          <w:tcPr>
            <w:tcW w:w="1644" w:type="dxa"/>
            <w:shd w:val="clear" w:color="auto" w:fill="auto"/>
            <w:noWrap/>
            <w:vAlign w:val="center"/>
          </w:tcPr>
          <w:p w:rsidR="00530606" w:rsidRPr="00E30ACF" w:rsidRDefault="00530606" w:rsidP="00643AD4">
            <w:pPr>
              <w:spacing w:line="280" w:lineRule="exact"/>
              <w:ind w:leftChars="0" w:left="0" w:right="-28" w:firstLineChars="0" w:firstLine="0"/>
              <w:jc w:val="right"/>
              <w:rPr>
                <w:rFonts w:hAnsi="標楷體"/>
                <w:snapToGrid/>
                <w:sz w:val="24"/>
                <w:szCs w:val="24"/>
              </w:rPr>
            </w:pPr>
            <w:r w:rsidRPr="00E30ACF">
              <w:rPr>
                <w:rFonts w:hAnsi="標楷體" w:hint="eastAsia"/>
                <w:snapToGrid/>
                <w:sz w:val="24"/>
                <w:szCs w:val="24"/>
              </w:rPr>
              <w:t>3.00</w:t>
            </w:r>
          </w:p>
        </w:tc>
      </w:tr>
      <w:tr w:rsidR="00530606" w:rsidRPr="00C34615" w:rsidTr="00643AD4">
        <w:trPr>
          <w:trHeight w:val="340"/>
        </w:trPr>
        <w:tc>
          <w:tcPr>
            <w:tcW w:w="1404" w:type="dxa"/>
            <w:shd w:val="clear" w:color="auto" w:fill="auto"/>
            <w:vAlign w:val="center"/>
          </w:tcPr>
          <w:p w:rsidR="00530606" w:rsidRPr="00F9647B" w:rsidRDefault="00530606" w:rsidP="00643AD4">
            <w:pPr>
              <w:spacing w:line="280" w:lineRule="exact"/>
              <w:ind w:leftChars="0" w:left="0" w:firstLineChars="0" w:firstLine="0"/>
              <w:jc w:val="center"/>
              <w:rPr>
                <w:rFonts w:hAnsi="標楷體"/>
                <w:snapToGrid/>
                <w:sz w:val="24"/>
                <w:szCs w:val="24"/>
              </w:rPr>
            </w:pPr>
            <w:r w:rsidRPr="00F9647B">
              <w:rPr>
                <w:rFonts w:hAnsi="標楷體" w:hint="eastAsia"/>
                <w:snapToGrid/>
                <w:sz w:val="24"/>
                <w:szCs w:val="24"/>
              </w:rPr>
              <w:t>第3期(110-111)</w:t>
            </w:r>
          </w:p>
        </w:tc>
        <w:tc>
          <w:tcPr>
            <w:tcW w:w="1417" w:type="dxa"/>
            <w:shd w:val="clear" w:color="auto" w:fill="auto"/>
            <w:vAlign w:val="center"/>
          </w:tcPr>
          <w:p w:rsidR="00530606" w:rsidRPr="00DC372E" w:rsidRDefault="00530606" w:rsidP="00643AD4">
            <w:pPr>
              <w:spacing w:line="280" w:lineRule="exact"/>
              <w:ind w:leftChars="0" w:left="0" w:right="-28" w:firstLineChars="0" w:firstLine="0"/>
              <w:jc w:val="right"/>
              <w:rPr>
                <w:rFonts w:hAnsi="標楷體"/>
                <w:snapToGrid/>
                <w:sz w:val="24"/>
                <w:szCs w:val="24"/>
              </w:rPr>
            </w:pPr>
            <w:r w:rsidRPr="00DC372E">
              <w:rPr>
                <w:rFonts w:hAnsi="標楷體" w:hint="eastAsia"/>
                <w:snapToGrid/>
                <w:sz w:val="24"/>
                <w:szCs w:val="24"/>
              </w:rPr>
              <w:t>12,236,918</w:t>
            </w:r>
          </w:p>
        </w:tc>
        <w:tc>
          <w:tcPr>
            <w:tcW w:w="1560" w:type="dxa"/>
            <w:shd w:val="clear" w:color="auto" w:fill="auto"/>
            <w:noWrap/>
            <w:vAlign w:val="center"/>
          </w:tcPr>
          <w:p w:rsidR="00530606" w:rsidRPr="00DC372E" w:rsidRDefault="00530606" w:rsidP="00643AD4">
            <w:pPr>
              <w:spacing w:line="280" w:lineRule="exact"/>
              <w:ind w:leftChars="0" w:left="0" w:right="-28" w:firstLineChars="0" w:firstLine="0"/>
              <w:jc w:val="right"/>
              <w:rPr>
                <w:rFonts w:hAnsi="標楷體"/>
                <w:snapToGrid/>
                <w:sz w:val="24"/>
                <w:szCs w:val="24"/>
              </w:rPr>
            </w:pPr>
            <w:r w:rsidRPr="00DC372E">
              <w:rPr>
                <w:rFonts w:hAnsi="標楷體" w:hint="eastAsia"/>
                <w:snapToGrid/>
                <w:sz w:val="24"/>
                <w:szCs w:val="24"/>
              </w:rPr>
              <w:t>10,867,006</w:t>
            </w:r>
          </w:p>
        </w:tc>
        <w:tc>
          <w:tcPr>
            <w:tcW w:w="1105" w:type="dxa"/>
            <w:shd w:val="clear" w:color="auto" w:fill="auto"/>
            <w:noWrap/>
            <w:vAlign w:val="center"/>
          </w:tcPr>
          <w:p w:rsidR="00530606" w:rsidRPr="00DC372E" w:rsidRDefault="00530606" w:rsidP="00643AD4">
            <w:pPr>
              <w:spacing w:line="280" w:lineRule="exact"/>
              <w:ind w:leftChars="0" w:left="0" w:right="-28" w:firstLineChars="0" w:firstLine="0"/>
              <w:jc w:val="right"/>
              <w:rPr>
                <w:rFonts w:hAnsi="標楷體"/>
                <w:snapToGrid/>
                <w:sz w:val="24"/>
                <w:szCs w:val="24"/>
              </w:rPr>
            </w:pPr>
            <w:r w:rsidRPr="00DC372E">
              <w:rPr>
                <w:rFonts w:hAnsi="標楷體" w:hint="eastAsia"/>
                <w:snapToGrid/>
                <w:sz w:val="24"/>
                <w:szCs w:val="24"/>
              </w:rPr>
              <w:t>88.81</w:t>
            </w:r>
          </w:p>
        </w:tc>
        <w:tc>
          <w:tcPr>
            <w:tcW w:w="1361" w:type="dxa"/>
            <w:shd w:val="clear" w:color="auto" w:fill="auto"/>
            <w:noWrap/>
            <w:vAlign w:val="center"/>
          </w:tcPr>
          <w:p w:rsidR="00530606" w:rsidRPr="00DC372E" w:rsidRDefault="00530606" w:rsidP="00643AD4">
            <w:pPr>
              <w:spacing w:line="280" w:lineRule="exact"/>
              <w:ind w:leftChars="0" w:left="0" w:right="-28" w:firstLineChars="0" w:firstLine="0"/>
              <w:jc w:val="right"/>
              <w:rPr>
                <w:rFonts w:hAnsi="標楷體"/>
                <w:snapToGrid/>
                <w:sz w:val="24"/>
                <w:szCs w:val="24"/>
              </w:rPr>
            </w:pPr>
            <w:r w:rsidRPr="00DC372E">
              <w:rPr>
                <w:rFonts w:hAnsi="標楷體" w:hint="eastAsia"/>
                <w:snapToGrid/>
                <w:sz w:val="24"/>
                <w:szCs w:val="24"/>
              </w:rPr>
              <w:t>1,369,912</w:t>
            </w:r>
          </w:p>
        </w:tc>
        <w:tc>
          <w:tcPr>
            <w:tcW w:w="1644" w:type="dxa"/>
            <w:shd w:val="clear" w:color="auto" w:fill="auto"/>
            <w:noWrap/>
            <w:vAlign w:val="center"/>
          </w:tcPr>
          <w:p w:rsidR="00530606" w:rsidRPr="00DC372E" w:rsidRDefault="00530606" w:rsidP="00643AD4">
            <w:pPr>
              <w:spacing w:line="280" w:lineRule="exact"/>
              <w:ind w:leftChars="0" w:left="0" w:right="-28" w:firstLineChars="0" w:firstLine="0"/>
              <w:jc w:val="right"/>
              <w:rPr>
                <w:rFonts w:hAnsi="標楷體"/>
                <w:snapToGrid/>
                <w:sz w:val="24"/>
                <w:szCs w:val="24"/>
              </w:rPr>
            </w:pPr>
            <w:r w:rsidRPr="00DC372E">
              <w:rPr>
                <w:rFonts w:hAnsi="標楷體" w:hint="eastAsia"/>
                <w:snapToGrid/>
                <w:sz w:val="24"/>
                <w:szCs w:val="24"/>
              </w:rPr>
              <w:t>11.19</w:t>
            </w:r>
          </w:p>
        </w:tc>
      </w:tr>
      <w:tr w:rsidR="00530606" w:rsidRPr="00C34615" w:rsidTr="00643AD4">
        <w:trPr>
          <w:trHeight w:val="340"/>
        </w:trPr>
        <w:tc>
          <w:tcPr>
            <w:tcW w:w="1404" w:type="dxa"/>
            <w:vAlign w:val="center"/>
          </w:tcPr>
          <w:p w:rsidR="00530606" w:rsidRPr="00C34615" w:rsidRDefault="00530606" w:rsidP="00643AD4">
            <w:pPr>
              <w:spacing w:line="280" w:lineRule="exact"/>
              <w:ind w:leftChars="0" w:left="0" w:right="-28" w:firstLineChars="0" w:firstLine="0"/>
              <w:jc w:val="right"/>
              <w:rPr>
                <w:rFonts w:hAnsi="標楷體"/>
                <w:snapToGrid/>
                <w:sz w:val="24"/>
                <w:szCs w:val="24"/>
              </w:rPr>
            </w:pPr>
            <w:r>
              <w:rPr>
                <w:rFonts w:hAnsi="標楷體" w:hint="eastAsia"/>
                <w:snapToGrid/>
                <w:sz w:val="24"/>
                <w:szCs w:val="24"/>
              </w:rPr>
              <w:t>合計</w:t>
            </w:r>
          </w:p>
        </w:tc>
        <w:tc>
          <w:tcPr>
            <w:tcW w:w="1417" w:type="dxa"/>
            <w:shd w:val="clear" w:color="auto" w:fill="auto"/>
            <w:vAlign w:val="center"/>
          </w:tcPr>
          <w:p w:rsidR="00530606" w:rsidRPr="00DC372E" w:rsidRDefault="00530606" w:rsidP="00643AD4">
            <w:pPr>
              <w:spacing w:line="280" w:lineRule="exact"/>
              <w:ind w:leftChars="0" w:left="0" w:right="-28" w:firstLineChars="0" w:firstLine="0"/>
              <w:jc w:val="right"/>
              <w:rPr>
                <w:rFonts w:hAnsi="標楷體"/>
                <w:snapToGrid/>
                <w:sz w:val="24"/>
                <w:szCs w:val="24"/>
              </w:rPr>
            </w:pPr>
            <w:r w:rsidRPr="00DC372E">
              <w:rPr>
                <w:rFonts w:hAnsi="標楷體" w:hint="eastAsia"/>
                <w:snapToGrid/>
                <w:sz w:val="24"/>
                <w:szCs w:val="24"/>
              </w:rPr>
              <w:t>31,609,821</w:t>
            </w:r>
          </w:p>
        </w:tc>
        <w:tc>
          <w:tcPr>
            <w:tcW w:w="1560" w:type="dxa"/>
            <w:shd w:val="clear" w:color="auto" w:fill="auto"/>
            <w:noWrap/>
            <w:vAlign w:val="center"/>
          </w:tcPr>
          <w:p w:rsidR="00530606" w:rsidRPr="00DC372E" w:rsidRDefault="00530606" w:rsidP="00643AD4">
            <w:pPr>
              <w:spacing w:line="280" w:lineRule="exact"/>
              <w:ind w:leftChars="0" w:left="0" w:right="-28" w:firstLineChars="0" w:firstLine="0"/>
              <w:jc w:val="right"/>
              <w:rPr>
                <w:rFonts w:hAnsi="標楷體"/>
                <w:snapToGrid/>
                <w:sz w:val="24"/>
                <w:szCs w:val="24"/>
              </w:rPr>
            </w:pPr>
            <w:r w:rsidRPr="00DC372E">
              <w:rPr>
                <w:rFonts w:hAnsi="標楷體" w:hint="eastAsia"/>
                <w:snapToGrid/>
                <w:sz w:val="24"/>
                <w:szCs w:val="24"/>
              </w:rPr>
              <w:t>29,754,188</w:t>
            </w:r>
          </w:p>
        </w:tc>
        <w:tc>
          <w:tcPr>
            <w:tcW w:w="1105" w:type="dxa"/>
            <w:shd w:val="clear" w:color="auto" w:fill="auto"/>
            <w:noWrap/>
            <w:vAlign w:val="center"/>
          </w:tcPr>
          <w:p w:rsidR="00530606" w:rsidRPr="00DC372E" w:rsidRDefault="00530606" w:rsidP="00643AD4">
            <w:pPr>
              <w:spacing w:line="280" w:lineRule="exact"/>
              <w:ind w:leftChars="0" w:left="0" w:right="-28" w:firstLineChars="0" w:firstLine="0"/>
              <w:jc w:val="right"/>
              <w:rPr>
                <w:rFonts w:hAnsi="標楷體"/>
                <w:snapToGrid/>
                <w:sz w:val="24"/>
                <w:szCs w:val="24"/>
              </w:rPr>
            </w:pPr>
            <w:r w:rsidRPr="00DC372E">
              <w:rPr>
                <w:rFonts w:hAnsi="標楷體" w:hint="eastAsia"/>
                <w:snapToGrid/>
                <w:sz w:val="24"/>
                <w:szCs w:val="24"/>
              </w:rPr>
              <w:t>94.13</w:t>
            </w:r>
          </w:p>
        </w:tc>
        <w:tc>
          <w:tcPr>
            <w:tcW w:w="1361" w:type="dxa"/>
            <w:shd w:val="clear" w:color="auto" w:fill="auto"/>
            <w:noWrap/>
            <w:vAlign w:val="center"/>
          </w:tcPr>
          <w:p w:rsidR="00530606" w:rsidRPr="00DC372E" w:rsidRDefault="00530606" w:rsidP="00643AD4">
            <w:pPr>
              <w:spacing w:line="280" w:lineRule="exact"/>
              <w:ind w:leftChars="0" w:left="0" w:right="-28" w:firstLineChars="0" w:firstLine="0"/>
              <w:jc w:val="right"/>
              <w:rPr>
                <w:rFonts w:hAnsi="標楷體"/>
                <w:snapToGrid/>
                <w:sz w:val="24"/>
                <w:szCs w:val="24"/>
              </w:rPr>
            </w:pPr>
            <w:r w:rsidRPr="00DC372E">
              <w:rPr>
                <w:rFonts w:hAnsi="標楷體" w:hint="eastAsia"/>
                <w:snapToGrid/>
                <w:sz w:val="24"/>
                <w:szCs w:val="24"/>
              </w:rPr>
              <w:t>1,855,633</w:t>
            </w:r>
          </w:p>
        </w:tc>
        <w:tc>
          <w:tcPr>
            <w:tcW w:w="1644" w:type="dxa"/>
            <w:shd w:val="clear" w:color="auto" w:fill="auto"/>
            <w:noWrap/>
            <w:vAlign w:val="center"/>
          </w:tcPr>
          <w:p w:rsidR="00530606" w:rsidRPr="00DC372E" w:rsidRDefault="00530606" w:rsidP="00643AD4">
            <w:pPr>
              <w:spacing w:line="280" w:lineRule="exact"/>
              <w:ind w:leftChars="0" w:left="0" w:right="-28" w:firstLineChars="0" w:firstLine="0"/>
              <w:jc w:val="right"/>
              <w:rPr>
                <w:rFonts w:hAnsi="標楷體"/>
                <w:snapToGrid/>
                <w:sz w:val="24"/>
                <w:szCs w:val="24"/>
              </w:rPr>
            </w:pPr>
            <w:r w:rsidRPr="00DC372E">
              <w:rPr>
                <w:rFonts w:hAnsi="標楷體" w:hint="eastAsia"/>
                <w:snapToGrid/>
                <w:sz w:val="24"/>
                <w:szCs w:val="24"/>
              </w:rPr>
              <w:t>5.87</w:t>
            </w:r>
          </w:p>
        </w:tc>
      </w:tr>
    </w:tbl>
    <w:p w:rsidR="00530606" w:rsidRPr="00C34615" w:rsidRDefault="00530606" w:rsidP="00643AD4">
      <w:pPr>
        <w:overflowPunct w:val="0"/>
        <w:spacing w:line="280" w:lineRule="exact"/>
        <w:ind w:leftChars="4" w:left="1217" w:hangingChars="496" w:hanging="1206"/>
        <w:rPr>
          <w:rFonts w:hAnsi="標楷體"/>
          <w:sz w:val="24"/>
        </w:rPr>
      </w:pPr>
      <w:r w:rsidRPr="00C34615">
        <w:rPr>
          <w:rFonts w:hAnsi="標楷體" w:hint="eastAsia"/>
          <w:sz w:val="24"/>
        </w:rPr>
        <w:t>說    明：實現比率=實現數/</w:t>
      </w:r>
      <w:r w:rsidRPr="00C34615">
        <w:rPr>
          <w:rFonts w:hint="eastAsia"/>
          <w:snapToGrid/>
          <w:sz w:val="24"/>
        </w:rPr>
        <w:t>保留轉入數</w:t>
      </w:r>
      <w:r w:rsidRPr="00C34615">
        <w:rPr>
          <w:rFonts w:hAnsi="標楷體" w:hint="eastAsia"/>
          <w:sz w:val="24"/>
        </w:rPr>
        <w:t>；</w:t>
      </w:r>
      <w:r>
        <w:rPr>
          <w:rFonts w:hAnsi="標楷體" w:hint="eastAsia"/>
          <w:sz w:val="24"/>
        </w:rPr>
        <w:t>待</w:t>
      </w:r>
      <w:r w:rsidRPr="00C34615">
        <w:rPr>
          <w:rFonts w:hAnsi="標楷體" w:hint="eastAsia"/>
          <w:sz w:val="24"/>
        </w:rPr>
        <w:t>執行比率=</w:t>
      </w:r>
      <w:r>
        <w:rPr>
          <w:rFonts w:hAnsi="標楷體" w:hint="eastAsia"/>
          <w:sz w:val="24"/>
        </w:rPr>
        <w:t>待</w:t>
      </w:r>
      <w:r w:rsidRPr="00C34615">
        <w:rPr>
          <w:rFonts w:hAnsi="標楷體" w:hint="eastAsia"/>
          <w:sz w:val="24"/>
        </w:rPr>
        <w:t>執行數/保留轉入數。歲出保留數包括保留數及應付數。</w:t>
      </w:r>
    </w:p>
    <w:p w:rsidR="00530606" w:rsidRPr="00C34615" w:rsidRDefault="00530606" w:rsidP="00643AD4">
      <w:pPr>
        <w:wordWrap w:val="0"/>
        <w:spacing w:line="280" w:lineRule="exact"/>
        <w:ind w:leftChars="4" w:left="1149" w:hangingChars="468" w:hanging="1138"/>
        <w:jc w:val="left"/>
        <w:rPr>
          <w:spacing w:val="-10"/>
          <w:sz w:val="24"/>
        </w:rPr>
      </w:pPr>
      <w:r w:rsidRPr="00C34615">
        <w:rPr>
          <w:rFonts w:hAnsi="標楷體" w:hint="eastAsia"/>
          <w:sz w:val="24"/>
        </w:rPr>
        <w:t>資料來源：交通部；本中心整理</w:t>
      </w:r>
      <w:r w:rsidRPr="00C34615">
        <w:rPr>
          <w:rFonts w:hint="eastAsia"/>
          <w:spacing w:val="-10"/>
          <w:sz w:val="24"/>
        </w:rPr>
        <w:t>。</w:t>
      </w:r>
    </w:p>
    <w:p w:rsidR="00530606" w:rsidRPr="00C34615" w:rsidRDefault="00530606" w:rsidP="00643AD4">
      <w:pPr>
        <w:ind w:left="566" w:firstLine="566"/>
        <w:rPr>
          <w:b/>
          <w:bCs/>
        </w:rPr>
      </w:pPr>
      <w:r w:rsidRPr="00C34615">
        <w:rPr>
          <w:rFonts w:hint="eastAsia"/>
        </w:rPr>
        <w:t>綜上，</w:t>
      </w:r>
      <w:r w:rsidRPr="00474CBB">
        <w:rPr>
          <w:rFonts w:hint="eastAsia"/>
        </w:rPr>
        <w:t>前瞻</w:t>
      </w:r>
      <w:r>
        <w:rPr>
          <w:rFonts w:hint="eastAsia"/>
        </w:rPr>
        <w:t>特別預算</w:t>
      </w:r>
      <w:r w:rsidRPr="0025658A">
        <w:rPr>
          <w:rFonts w:hint="eastAsia"/>
        </w:rPr>
        <w:t>交通部主管軌道建設</w:t>
      </w:r>
      <w:r>
        <w:rPr>
          <w:rFonts w:hint="eastAsia"/>
        </w:rPr>
        <w:t>均</w:t>
      </w:r>
      <w:r w:rsidRPr="0025658A">
        <w:rPr>
          <w:rFonts w:hint="eastAsia"/>
        </w:rPr>
        <w:t>為跨年期延續計畫</w:t>
      </w:r>
      <w:r>
        <w:rPr>
          <w:rFonts w:hint="eastAsia"/>
        </w:rPr>
        <w:t>，其中編列於第5期特別預算案</w:t>
      </w:r>
      <w:r w:rsidRPr="00474CBB">
        <w:rPr>
          <w:rFonts w:hint="eastAsia"/>
        </w:rPr>
        <w:t>之計畫</w:t>
      </w:r>
      <w:r>
        <w:rPr>
          <w:rFonts w:hint="eastAsia"/>
        </w:rPr>
        <w:t>於</w:t>
      </w:r>
      <w:r w:rsidRPr="00474CBB">
        <w:rPr>
          <w:rFonts w:hint="eastAsia"/>
        </w:rPr>
        <w:t>115年度(含)後尚有中央負擔之待編預算數833.79億元，</w:t>
      </w:r>
      <w:r>
        <w:rPr>
          <w:rFonts w:hint="eastAsia"/>
        </w:rPr>
        <w:t>未來經費需求龐鉅，</w:t>
      </w:r>
      <w:r w:rsidRPr="00F9647B">
        <w:rPr>
          <w:rFonts w:hint="eastAsia"/>
        </w:rPr>
        <w:t>鑒於公</w:t>
      </w:r>
      <w:r w:rsidRPr="00F9647B">
        <w:rPr>
          <w:rFonts w:hint="eastAsia"/>
        </w:rPr>
        <w:lastRenderedPageBreak/>
        <w:t>共建設經費額度有限，容待併同就各項軌道建設或其他新興計畫之未來經費需求為整體性考量</w:t>
      </w:r>
      <w:r>
        <w:rPr>
          <w:rFonts w:hint="eastAsia"/>
        </w:rPr>
        <w:t>。另</w:t>
      </w:r>
      <w:r w:rsidRPr="00474CBB">
        <w:rPr>
          <w:rFonts w:hint="eastAsia"/>
        </w:rPr>
        <w:t>截至113年7月底</w:t>
      </w:r>
      <w:r>
        <w:rPr>
          <w:rFonts w:hint="eastAsia"/>
        </w:rPr>
        <w:t>止編列於</w:t>
      </w:r>
      <w:r w:rsidRPr="00474CBB">
        <w:rPr>
          <w:rFonts w:hint="eastAsia"/>
        </w:rPr>
        <w:t>前瞻第</w:t>
      </w:r>
      <w:r>
        <w:rPr>
          <w:rFonts w:hint="eastAsia"/>
        </w:rPr>
        <w:t>1</w:t>
      </w:r>
      <w:r>
        <w:t>-3</w:t>
      </w:r>
      <w:r>
        <w:rPr>
          <w:rFonts w:hint="eastAsia"/>
        </w:rPr>
        <w:t>期特別預算之歲出保留數</w:t>
      </w:r>
      <w:r w:rsidRPr="00474CBB">
        <w:rPr>
          <w:rFonts w:hint="eastAsia"/>
        </w:rPr>
        <w:t>尚餘</w:t>
      </w:r>
      <w:r>
        <w:t>18.56</w:t>
      </w:r>
      <w:r w:rsidRPr="00474CBB">
        <w:rPr>
          <w:rFonts w:hint="eastAsia"/>
        </w:rPr>
        <w:t>億元待執行</w:t>
      </w:r>
      <w:r>
        <w:rPr>
          <w:rFonts w:hint="eastAsia"/>
        </w:rPr>
        <w:t>、編列於</w:t>
      </w:r>
      <w:r w:rsidRPr="00474CBB">
        <w:rPr>
          <w:rFonts w:hint="eastAsia"/>
        </w:rPr>
        <w:t>前瞻第4期特別預算(112-113年)511.65億元，</w:t>
      </w:r>
      <w:r>
        <w:rPr>
          <w:rFonts w:hint="eastAsia"/>
        </w:rPr>
        <w:t>尚</w:t>
      </w:r>
      <w:r w:rsidRPr="00474CBB">
        <w:rPr>
          <w:rFonts w:hint="eastAsia"/>
        </w:rPr>
        <w:t>有逾5成之預算數264.7億元</w:t>
      </w:r>
      <w:r>
        <w:rPr>
          <w:rFonts w:hint="eastAsia"/>
        </w:rPr>
        <w:t>未</w:t>
      </w:r>
      <w:r w:rsidRPr="00474CBB">
        <w:rPr>
          <w:rFonts w:hint="eastAsia"/>
        </w:rPr>
        <w:t>執行，允宜</w:t>
      </w:r>
      <w:r w:rsidRPr="00C34615">
        <w:rPr>
          <w:rFonts w:hint="eastAsia"/>
        </w:rPr>
        <w:t>提升執行效率</w:t>
      </w:r>
      <w:r>
        <w:rPr>
          <w:rFonts w:hint="eastAsia"/>
        </w:rPr>
        <w:t>積極推動</w:t>
      </w:r>
      <w:r w:rsidRPr="00C34615">
        <w:rPr>
          <w:rFonts w:hint="eastAsia"/>
        </w:rPr>
        <w:t>，俾有效運用預算資源</w:t>
      </w:r>
      <w:r>
        <w:rPr>
          <w:rFonts w:hint="eastAsia"/>
        </w:rPr>
        <w:t>，</w:t>
      </w:r>
      <w:r w:rsidRPr="00DE55ED">
        <w:rPr>
          <w:rFonts w:hint="eastAsia"/>
        </w:rPr>
        <w:t>加速推動軌道建設</w:t>
      </w:r>
      <w:r w:rsidRPr="00C34615">
        <w:rPr>
          <w:rFonts w:hint="eastAsia"/>
        </w:rPr>
        <w:t>。</w:t>
      </w:r>
    </w:p>
    <w:p w:rsidR="00530606" w:rsidRPr="00C34615" w:rsidRDefault="00530606" w:rsidP="00643AD4">
      <w:pPr>
        <w:pStyle w:val="a9"/>
        <w:ind w:left="849" w:hanging="283"/>
        <w:rPr>
          <w:rFonts w:hAnsi="標楷體"/>
          <w:b/>
          <w:bCs/>
        </w:rPr>
      </w:pPr>
    </w:p>
    <w:p w:rsidR="00530606" w:rsidRDefault="00530606" w:rsidP="00643AD4">
      <w:pPr>
        <w:pStyle w:val="a7"/>
        <w:ind w:left="567" w:hanging="567"/>
      </w:pPr>
      <w:r w:rsidRPr="0089565E">
        <w:t>二、</w:t>
      </w:r>
      <w:r w:rsidRPr="0089565E">
        <w:rPr>
          <w:rFonts w:hint="eastAsia"/>
        </w:rPr>
        <w:t>截至</w:t>
      </w:r>
      <w:r w:rsidRPr="0089565E">
        <w:t>113年</w:t>
      </w:r>
      <w:r w:rsidRPr="0089565E">
        <w:rPr>
          <w:rFonts w:hint="eastAsia"/>
        </w:rPr>
        <w:t>7月底</w:t>
      </w:r>
      <w:r>
        <w:rPr>
          <w:rFonts w:hint="eastAsia"/>
        </w:rPr>
        <w:t>止</w:t>
      </w:r>
      <w:r w:rsidRPr="0089565E">
        <w:rPr>
          <w:rFonts w:hint="eastAsia"/>
        </w:rPr>
        <w:t>部分軌道建設執行</w:t>
      </w:r>
      <w:r>
        <w:rPr>
          <w:rFonts w:hint="eastAsia"/>
        </w:rPr>
        <w:t>情形未如預期，允宜</w:t>
      </w:r>
      <w:r w:rsidRPr="0089565E">
        <w:rPr>
          <w:rFonts w:hint="eastAsia"/>
        </w:rPr>
        <w:t>強化進度控管</w:t>
      </w:r>
      <w:r>
        <w:rPr>
          <w:rFonts w:hint="eastAsia"/>
        </w:rPr>
        <w:t>，俾如期完工</w:t>
      </w:r>
    </w:p>
    <w:p w:rsidR="00530606" w:rsidRDefault="00530606" w:rsidP="00643AD4">
      <w:pPr>
        <w:ind w:left="566" w:firstLine="566"/>
      </w:pPr>
      <w:r>
        <w:rPr>
          <w:rFonts w:hAnsi="標楷體" w:hint="eastAsia"/>
          <w:color w:val="000000"/>
        </w:rPr>
        <w:t>截至1</w:t>
      </w:r>
      <w:r>
        <w:rPr>
          <w:rFonts w:hAnsi="標楷體"/>
          <w:color w:val="000000"/>
        </w:rPr>
        <w:t>13</w:t>
      </w:r>
      <w:r>
        <w:rPr>
          <w:rFonts w:hAnsi="標楷體" w:hint="eastAsia"/>
          <w:color w:val="000000"/>
        </w:rPr>
        <w:t>年7月底止納編於前瞻第5期特別預算案交通部主管軌道建設各計畫預算實現率介於1</w:t>
      </w:r>
      <w:r>
        <w:rPr>
          <w:rFonts w:hAnsi="標楷體"/>
          <w:color w:val="000000"/>
        </w:rPr>
        <w:t>6.78%</w:t>
      </w:r>
      <w:r>
        <w:rPr>
          <w:rFonts w:hAnsi="標楷體" w:hint="eastAsia"/>
          <w:color w:val="000000"/>
        </w:rPr>
        <w:t>至1</w:t>
      </w:r>
      <w:r>
        <w:rPr>
          <w:rFonts w:hAnsi="標楷體"/>
          <w:color w:val="000000"/>
        </w:rPr>
        <w:t>00%</w:t>
      </w:r>
      <w:r>
        <w:rPr>
          <w:rFonts w:hAnsi="標楷體" w:hint="eastAsia"/>
          <w:color w:val="000000"/>
        </w:rPr>
        <w:t>之間</w:t>
      </w:r>
      <w:r>
        <w:rPr>
          <w:rFonts w:hAnsi="標楷體"/>
          <w:color w:val="000000"/>
        </w:rPr>
        <w:t>(</w:t>
      </w:r>
      <w:r>
        <w:rPr>
          <w:rFonts w:hAnsi="標楷體" w:hint="eastAsia"/>
          <w:color w:val="000000"/>
        </w:rPr>
        <w:t>詳表1</w:t>
      </w:r>
      <w:r>
        <w:rPr>
          <w:rFonts w:hAnsi="標楷體"/>
          <w:color w:val="000000"/>
        </w:rPr>
        <w:t>)</w:t>
      </w:r>
      <w:r>
        <w:rPr>
          <w:rFonts w:hAnsi="標楷體" w:hint="eastAsia"/>
          <w:color w:val="000000"/>
        </w:rPr>
        <w:t>，部分軌道建設計畫預算實現率偏低，執行進度未如預期</w:t>
      </w:r>
      <w:r>
        <w:rPr>
          <w:rFonts w:hAnsi="標楷體" w:hint="eastAsia"/>
        </w:rPr>
        <w:t>，概述如下</w:t>
      </w:r>
      <w:r w:rsidRPr="00306313">
        <w:rPr>
          <w:rFonts w:hint="eastAsia"/>
        </w:rPr>
        <w:t>：</w:t>
      </w:r>
    </w:p>
    <w:p w:rsidR="00530606" w:rsidRPr="00156A02" w:rsidRDefault="00530606" w:rsidP="00643AD4">
      <w:pPr>
        <w:pStyle w:val="a9"/>
        <w:ind w:left="849" w:hanging="283"/>
        <w:rPr>
          <w:b/>
        </w:rPr>
      </w:pPr>
      <w:r w:rsidRPr="00156A02">
        <w:rPr>
          <w:rFonts w:hint="eastAsia"/>
          <w:b/>
        </w:rPr>
        <w:t>(</w:t>
      </w:r>
      <w:r>
        <w:rPr>
          <w:rFonts w:hint="eastAsia"/>
          <w:b/>
        </w:rPr>
        <w:t>一</w:t>
      </w:r>
      <w:r w:rsidRPr="00156A02">
        <w:rPr>
          <w:b/>
        </w:rPr>
        <w:t>)</w:t>
      </w:r>
      <w:r>
        <w:rPr>
          <w:rFonts w:hint="eastAsia"/>
          <w:b/>
        </w:rPr>
        <w:t>2</w:t>
      </w:r>
      <w:r w:rsidRPr="00156A02">
        <w:rPr>
          <w:rFonts w:hint="eastAsia"/>
          <w:b/>
        </w:rPr>
        <w:t>項捷運建設計畫</w:t>
      </w:r>
      <w:r>
        <w:rPr>
          <w:rFonts w:hint="eastAsia"/>
          <w:b/>
        </w:rPr>
        <w:t>未及5成</w:t>
      </w:r>
      <w:r w:rsidRPr="00156A02">
        <w:rPr>
          <w:rFonts w:hint="eastAsia"/>
          <w:b/>
        </w:rPr>
        <w:t>，允宜落實進度控管</w:t>
      </w:r>
    </w:p>
    <w:p w:rsidR="00530606" w:rsidRDefault="00530606" w:rsidP="00643AD4">
      <w:pPr>
        <w:pStyle w:val="22"/>
        <w:ind w:left="850" w:firstLine="566"/>
      </w:pPr>
      <w:r w:rsidRPr="00A80AE6">
        <w:rPr>
          <w:rFonts w:hint="eastAsia"/>
        </w:rPr>
        <w:t>納編前瞻</w:t>
      </w:r>
      <w:r>
        <w:rPr>
          <w:rFonts w:hint="eastAsia"/>
        </w:rPr>
        <w:t>第5期特別預算案</w:t>
      </w:r>
      <w:r w:rsidRPr="009D2B3F">
        <w:rPr>
          <w:rFonts w:hint="eastAsia"/>
        </w:rPr>
        <w:t>交通部主管</w:t>
      </w:r>
      <w:r>
        <w:rPr>
          <w:rFonts w:hint="eastAsia"/>
        </w:rPr>
        <w:t>軌道建設</w:t>
      </w:r>
      <w:r w:rsidRPr="00A80AE6">
        <w:rPr>
          <w:rFonts w:hint="eastAsia"/>
        </w:rPr>
        <w:t>之</w:t>
      </w:r>
      <w:r>
        <w:rPr>
          <w:rFonts w:hint="eastAsia"/>
        </w:rPr>
        <w:t>捷運</w:t>
      </w:r>
      <w:r w:rsidRPr="00A80AE6">
        <w:rPr>
          <w:rFonts w:hint="eastAsia"/>
        </w:rPr>
        <w:t>建設計畫共</w:t>
      </w:r>
      <w:r>
        <w:rPr>
          <w:rFonts w:hint="eastAsia"/>
        </w:rPr>
        <w:t>6</w:t>
      </w:r>
      <w:r w:rsidRPr="00A80AE6">
        <w:rPr>
          <w:rFonts w:hint="eastAsia"/>
        </w:rPr>
        <w:t>項計畫</w:t>
      </w:r>
      <w:r>
        <w:rPr>
          <w:rFonts w:hint="eastAsia"/>
        </w:rPr>
        <w:t>，截至1</w:t>
      </w:r>
      <w:r>
        <w:t>13</w:t>
      </w:r>
      <w:r>
        <w:rPr>
          <w:rFonts w:hint="eastAsia"/>
        </w:rPr>
        <w:t>年7月底止「</w:t>
      </w:r>
      <w:r w:rsidRPr="00554355">
        <w:rPr>
          <w:rFonts w:hint="eastAsia"/>
        </w:rPr>
        <w:t>高雄都會區大眾捷運系統岡山路竹延伸線暨周邊土地開發計畫</w:t>
      </w:r>
      <w:r>
        <w:rPr>
          <w:rFonts w:hint="eastAsia"/>
        </w:rPr>
        <w:t>(</w:t>
      </w:r>
      <w:r w:rsidRPr="00554355">
        <w:rPr>
          <w:rFonts w:hint="eastAsia"/>
        </w:rPr>
        <w:t>第一階段及第二A</w:t>
      </w:r>
      <w:r>
        <w:rPr>
          <w:rFonts w:hint="eastAsia"/>
        </w:rPr>
        <w:t>階段)」</w:t>
      </w:r>
      <w:r>
        <w:rPr>
          <w:rStyle w:val="afb"/>
        </w:rPr>
        <w:footnoteReference w:id="3"/>
      </w:r>
      <w:r>
        <w:rPr>
          <w:rFonts w:hint="eastAsia"/>
        </w:rPr>
        <w:t>因「</w:t>
      </w:r>
      <w:r w:rsidRPr="00554355">
        <w:rPr>
          <w:rFonts w:hint="eastAsia"/>
        </w:rPr>
        <w:t>第二A階段</w:t>
      </w:r>
      <w:r>
        <w:rPr>
          <w:rFonts w:hint="eastAsia"/>
        </w:rPr>
        <w:t>計畫」</w:t>
      </w:r>
      <w:r w:rsidRPr="00554355">
        <w:rPr>
          <w:rFonts w:hint="eastAsia"/>
        </w:rPr>
        <w:t>自來水管線與捷運基礎牴觸，影響土建工程施作，</w:t>
      </w:r>
      <w:r>
        <w:rPr>
          <w:rFonts w:hint="eastAsia"/>
        </w:rPr>
        <w:t>致該項計畫預算實現率8</w:t>
      </w:r>
      <w:r>
        <w:t>7.87%</w:t>
      </w:r>
      <w:r>
        <w:rPr>
          <w:rFonts w:hint="eastAsia"/>
        </w:rPr>
        <w:t>，略為落後。此外，尚有2項捷運建設計畫預算實現率未及5成（詳表1），允宜強化進度控管，包括：</w:t>
      </w:r>
    </w:p>
    <w:p w:rsidR="00530606" w:rsidRDefault="00530606" w:rsidP="00643AD4">
      <w:pPr>
        <w:pStyle w:val="123"/>
        <w:ind w:left="1133" w:hanging="283"/>
      </w:pPr>
      <w:r w:rsidRPr="00443AEE">
        <w:rPr>
          <w:rFonts w:hint="eastAsia"/>
          <w:b/>
        </w:rPr>
        <w:t>1</w:t>
      </w:r>
      <w:r w:rsidRPr="00443AEE">
        <w:rPr>
          <w:b/>
        </w:rPr>
        <w:t>.</w:t>
      </w:r>
      <w:r w:rsidRPr="00443AEE">
        <w:rPr>
          <w:rFonts w:hint="eastAsia"/>
          <w:b/>
        </w:rPr>
        <w:t>桃園都會區大眾捷運系統航空城捷運線</w:t>
      </w:r>
      <w:r w:rsidRPr="00443AEE">
        <w:rPr>
          <w:b/>
        </w:rPr>
        <w:t>(</w:t>
      </w:r>
      <w:r w:rsidRPr="00443AEE">
        <w:rPr>
          <w:rFonts w:hint="eastAsia"/>
          <w:b/>
        </w:rPr>
        <w:t>綠線)G01站延伸至中壢火車站暨其土地整合發展計畫：</w:t>
      </w:r>
      <w:r>
        <w:rPr>
          <w:rFonts w:hint="eastAsia"/>
        </w:rPr>
        <w:t>因該計畫之</w:t>
      </w:r>
      <w:r w:rsidRPr="00443AEE">
        <w:rPr>
          <w:rFonts w:hint="eastAsia"/>
        </w:rPr>
        <w:t>綜合規劃於112年12月29日</w:t>
      </w:r>
      <w:r>
        <w:rPr>
          <w:rFonts w:hint="eastAsia"/>
        </w:rPr>
        <w:t>始經</w:t>
      </w:r>
      <w:r w:rsidRPr="00443AEE">
        <w:rPr>
          <w:rFonts w:hint="eastAsia"/>
        </w:rPr>
        <w:t>行政院核定，</w:t>
      </w:r>
      <w:r>
        <w:rPr>
          <w:rFonts w:hint="eastAsia"/>
        </w:rPr>
        <w:t>雖已接續進行</w:t>
      </w:r>
      <w:r w:rsidRPr="00443AEE">
        <w:rPr>
          <w:rFonts w:hint="eastAsia"/>
        </w:rPr>
        <w:t>基本設計及工程經費審議</w:t>
      </w:r>
      <w:r>
        <w:rPr>
          <w:rFonts w:hint="eastAsia"/>
        </w:rPr>
        <w:t>等作業，惟</w:t>
      </w:r>
      <w:r w:rsidRPr="00AF223F">
        <w:rPr>
          <w:rFonts w:hint="eastAsia"/>
        </w:rPr>
        <w:t>截至113年7月底止</w:t>
      </w:r>
      <w:r>
        <w:rPr>
          <w:rFonts w:hint="eastAsia"/>
        </w:rPr>
        <w:t>預算實現率僅</w:t>
      </w:r>
      <w:r w:rsidRPr="00443AEE">
        <w:lastRenderedPageBreak/>
        <w:t>16.78%</w:t>
      </w:r>
      <w:r>
        <w:rPr>
          <w:rFonts w:hint="eastAsia"/>
        </w:rPr>
        <w:t>。</w:t>
      </w:r>
    </w:p>
    <w:p w:rsidR="00530606" w:rsidRDefault="00530606" w:rsidP="00643AD4">
      <w:pPr>
        <w:pStyle w:val="123"/>
        <w:ind w:left="1133" w:hanging="283"/>
      </w:pPr>
      <w:r w:rsidRPr="002A00BE">
        <w:rPr>
          <w:rFonts w:hint="eastAsia"/>
          <w:b/>
        </w:rPr>
        <w:t>2</w:t>
      </w:r>
      <w:r w:rsidRPr="002A00BE">
        <w:rPr>
          <w:b/>
        </w:rPr>
        <w:t>.</w:t>
      </w:r>
      <w:r w:rsidRPr="002A00BE">
        <w:rPr>
          <w:rFonts w:hint="eastAsia"/>
          <w:b/>
        </w:rPr>
        <w:t>機場捷運增設機場第三航廈站(A14站)計畫：</w:t>
      </w:r>
      <w:r>
        <w:rPr>
          <w:rFonts w:hint="eastAsia"/>
        </w:rPr>
        <w:t>因</w:t>
      </w:r>
      <w:r w:rsidRPr="002A00BE">
        <w:rPr>
          <w:rFonts w:hint="eastAsia"/>
        </w:rPr>
        <w:t>桃機公司代辦工程T3(</w:t>
      </w:r>
      <w:r>
        <w:rPr>
          <w:rFonts w:hint="eastAsia"/>
        </w:rPr>
        <w:t>第3航廈</w:t>
      </w:r>
      <w:r w:rsidRPr="002A00BE">
        <w:rPr>
          <w:rFonts w:hint="eastAsia"/>
        </w:rPr>
        <w:t>)用地延後交付，</w:t>
      </w:r>
      <w:r>
        <w:rPr>
          <w:rFonts w:hint="eastAsia"/>
        </w:rPr>
        <w:t>致進度延遲，</w:t>
      </w:r>
      <w:r w:rsidRPr="00A82B9F">
        <w:rPr>
          <w:rFonts w:hint="eastAsia"/>
        </w:rPr>
        <w:t>截至113年7月底止預算實現率僅41.25%。</w:t>
      </w:r>
    </w:p>
    <w:p w:rsidR="00530606" w:rsidRDefault="00530606" w:rsidP="00643AD4">
      <w:pPr>
        <w:pStyle w:val="a9"/>
        <w:ind w:left="849" w:hanging="283"/>
        <w:rPr>
          <w:b/>
        </w:rPr>
      </w:pPr>
      <w:r>
        <w:rPr>
          <w:rFonts w:hint="eastAsia"/>
          <w:b/>
        </w:rPr>
        <w:t>(二</w:t>
      </w:r>
      <w:r>
        <w:rPr>
          <w:b/>
        </w:rPr>
        <w:t>)</w:t>
      </w:r>
      <w:r>
        <w:rPr>
          <w:rFonts w:hint="eastAsia"/>
          <w:b/>
        </w:rPr>
        <w:t>2項</w:t>
      </w:r>
      <w:r>
        <w:rPr>
          <w:b/>
        </w:rPr>
        <w:t>鐵路建設計畫</w:t>
      </w:r>
      <w:r>
        <w:rPr>
          <w:rFonts w:hint="eastAsia"/>
          <w:b/>
        </w:rPr>
        <w:t>執行進度</w:t>
      </w:r>
      <w:r w:rsidRPr="00E12981">
        <w:rPr>
          <w:rFonts w:hint="eastAsia"/>
          <w:b/>
        </w:rPr>
        <w:t>落後</w:t>
      </w:r>
      <w:r>
        <w:rPr>
          <w:rFonts w:hint="eastAsia"/>
          <w:b/>
        </w:rPr>
        <w:t>，亟待循序趕辦</w:t>
      </w:r>
    </w:p>
    <w:p w:rsidR="00530606" w:rsidRPr="0026441D" w:rsidRDefault="00530606" w:rsidP="00643AD4">
      <w:pPr>
        <w:pStyle w:val="22"/>
        <w:ind w:left="850" w:firstLine="566"/>
      </w:pPr>
      <w:r>
        <w:rPr>
          <w:rFonts w:hint="eastAsia"/>
        </w:rPr>
        <w:t>納編前瞻第5期特別預算案</w:t>
      </w:r>
      <w:r w:rsidRPr="009D2B3F">
        <w:rPr>
          <w:rFonts w:hint="eastAsia"/>
        </w:rPr>
        <w:t>交通部主管軌道建設</w:t>
      </w:r>
      <w:r>
        <w:rPr>
          <w:rFonts w:hint="eastAsia"/>
        </w:rPr>
        <w:t>之鐵路建設計畫共4項計畫，截至1</w:t>
      </w:r>
      <w:r>
        <w:t>13</w:t>
      </w:r>
      <w:r>
        <w:rPr>
          <w:rFonts w:hint="eastAsia"/>
        </w:rPr>
        <w:t>年7月底止2項計畫執行進度偏低，其中「</w:t>
      </w:r>
      <w:r w:rsidRPr="00156A02">
        <w:rPr>
          <w:rFonts w:hint="eastAsia"/>
        </w:rPr>
        <w:t>高鐵彰化站與臺鐵轉乘接駁計畫</w:t>
      </w:r>
      <w:r>
        <w:rPr>
          <w:rFonts w:hint="eastAsia"/>
        </w:rPr>
        <w:t>」因廠商未及於7月請款，預算實現率5</w:t>
      </w:r>
      <w:r>
        <w:t>3.1</w:t>
      </w:r>
      <w:r>
        <w:rPr>
          <w:rFonts w:hint="eastAsia"/>
        </w:rPr>
        <w:t>3</w:t>
      </w:r>
      <w:r>
        <w:t>%</w:t>
      </w:r>
      <w:r>
        <w:rPr>
          <w:rFonts w:hint="eastAsia"/>
        </w:rPr>
        <w:t>；另「</w:t>
      </w:r>
      <w:r w:rsidRPr="0026441D">
        <w:rPr>
          <w:rFonts w:hint="eastAsia"/>
        </w:rPr>
        <w:t>嘉義縣市鐵路高架化延伸計畫</w:t>
      </w:r>
      <w:r>
        <w:rPr>
          <w:rFonts w:hint="eastAsia"/>
        </w:rPr>
        <w:t>」因</w:t>
      </w:r>
      <w:r w:rsidRPr="0026441D">
        <w:rPr>
          <w:rFonts w:hint="eastAsia"/>
        </w:rPr>
        <w:t>規劃作業進度落後，</w:t>
      </w:r>
      <w:r>
        <w:rPr>
          <w:rFonts w:hint="eastAsia"/>
        </w:rPr>
        <w:t>於</w:t>
      </w:r>
      <w:r w:rsidRPr="0026441D">
        <w:rPr>
          <w:rFonts w:hint="eastAsia"/>
        </w:rPr>
        <w:t>112年5月24日</w:t>
      </w:r>
      <w:r>
        <w:rPr>
          <w:rFonts w:hint="eastAsia"/>
        </w:rPr>
        <w:t>經</w:t>
      </w:r>
      <w:r w:rsidRPr="0026441D">
        <w:rPr>
          <w:rFonts w:hint="eastAsia"/>
        </w:rPr>
        <w:t>行政院核定</w:t>
      </w:r>
      <w:r>
        <w:rPr>
          <w:rFonts w:hint="eastAsia"/>
        </w:rPr>
        <w:t>後始辦理</w:t>
      </w:r>
      <w:r w:rsidRPr="0026441D">
        <w:rPr>
          <w:rFonts w:hint="eastAsia"/>
        </w:rPr>
        <w:t>完成基本設計</w:t>
      </w:r>
      <w:r>
        <w:rPr>
          <w:rFonts w:hint="eastAsia"/>
        </w:rPr>
        <w:t>等後續作業，故預算實現率僅3</w:t>
      </w:r>
      <w:r>
        <w:t>5.48%(</w:t>
      </w:r>
      <w:r>
        <w:rPr>
          <w:rFonts w:hint="eastAsia"/>
        </w:rPr>
        <w:t>詳表1</w:t>
      </w:r>
      <w:r>
        <w:t>)</w:t>
      </w:r>
      <w:r>
        <w:rPr>
          <w:rFonts w:hint="eastAsia"/>
        </w:rPr>
        <w:t>，允宜積極</w:t>
      </w:r>
      <w:r w:rsidRPr="0026441D">
        <w:rPr>
          <w:rFonts w:hint="eastAsia"/>
        </w:rPr>
        <w:t>趕辦。</w:t>
      </w:r>
    </w:p>
    <w:p w:rsidR="00530606" w:rsidRDefault="00530606" w:rsidP="00643AD4">
      <w:pPr>
        <w:ind w:leftChars="0" w:left="567" w:hangingChars="200" w:hanging="567"/>
        <w:rPr>
          <w:sz w:val="24"/>
          <w:szCs w:val="24"/>
        </w:rPr>
      </w:pPr>
      <w:r w:rsidRPr="004A1854">
        <w:rPr>
          <w:rFonts w:hint="eastAsia"/>
          <w:b/>
        </w:rPr>
        <w:t>表1截至113年7月底</w:t>
      </w:r>
      <w:r>
        <w:rPr>
          <w:rFonts w:hint="eastAsia"/>
          <w:b/>
        </w:rPr>
        <w:t>止納編</w:t>
      </w:r>
      <w:r w:rsidRPr="004A1854">
        <w:rPr>
          <w:rFonts w:hint="eastAsia"/>
          <w:b/>
        </w:rPr>
        <w:t>前瞻</w:t>
      </w:r>
      <w:r>
        <w:rPr>
          <w:rFonts w:hint="eastAsia"/>
          <w:b/>
        </w:rPr>
        <w:t>第5期特別預算案</w:t>
      </w:r>
      <w:r w:rsidRPr="004A1854">
        <w:rPr>
          <w:rFonts w:hint="eastAsia"/>
          <w:b/>
        </w:rPr>
        <w:t>交通部主管軌道建設執行情形</w:t>
      </w:r>
      <w:r>
        <w:rPr>
          <w:rFonts w:hint="eastAsia"/>
        </w:rPr>
        <w:t xml:space="preserve"> </w:t>
      </w:r>
      <w:r>
        <w:t xml:space="preserve">                           </w:t>
      </w:r>
      <w:r>
        <w:rPr>
          <w:rFonts w:hint="eastAsia"/>
        </w:rPr>
        <w:t xml:space="preserve"> </w:t>
      </w:r>
      <w:r>
        <w:t xml:space="preserve">  </w:t>
      </w:r>
      <w:r w:rsidRPr="00646EC1">
        <w:rPr>
          <w:rFonts w:hint="eastAsia"/>
          <w:sz w:val="24"/>
          <w:szCs w:val="24"/>
        </w:rPr>
        <w:t>單位：新臺幣億元</w:t>
      </w:r>
    </w:p>
    <w:tbl>
      <w:tblPr>
        <w:tblW w:w="0" w:type="auto"/>
        <w:tblInd w:w="2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56"/>
        <w:gridCol w:w="3261"/>
        <w:gridCol w:w="425"/>
        <w:gridCol w:w="567"/>
        <w:gridCol w:w="816"/>
        <w:gridCol w:w="850"/>
        <w:gridCol w:w="1018"/>
        <w:gridCol w:w="1070"/>
      </w:tblGrid>
      <w:tr w:rsidR="00530606" w:rsidTr="00643AD4">
        <w:trPr>
          <w:tblHeader/>
        </w:trPr>
        <w:tc>
          <w:tcPr>
            <w:tcW w:w="456" w:type="dxa"/>
            <w:vMerge w:val="restart"/>
            <w:shd w:val="clear" w:color="auto" w:fill="auto"/>
            <w:vAlign w:val="center"/>
          </w:tcPr>
          <w:p w:rsidR="00530606" w:rsidRPr="00D42F09" w:rsidRDefault="00530606" w:rsidP="00643AD4">
            <w:pPr>
              <w:pStyle w:val="142"/>
              <w:jc w:val="center"/>
              <w:rPr>
                <w:b/>
                <w:spacing w:val="-20"/>
              </w:rPr>
            </w:pPr>
            <w:r w:rsidRPr="00D42F09">
              <w:rPr>
                <w:rFonts w:hint="eastAsia"/>
                <w:b/>
                <w:spacing w:val="-20"/>
              </w:rPr>
              <w:t>軌道別</w:t>
            </w:r>
          </w:p>
        </w:tc>
        <w:tc>
          <w:tcPr>
            <w:tcW w:w="3261" w:type="dxa"/>
            <w:vMerge w:val="restart"/>
            <w:shd w:val="clear" w:color="auto" w:fill="auto"/>
            <w:vAlign w:val="center"/>
          </w:tcPr>
          <w:p w:rsidR="00530606" w:rsidRPr="00D42F09" w:rsidRDefault="00530606" w:rsidP="00643AD4">
            <w:pPr>
              <w:pStyle w:val="142"/>
              <w:ind w:leftChars="-21" w:left="-59" w:rightChars="-38" w:right="-108" w:firstLine="2"/>
              <w:jc w:val="center"/>
              <w:rPr>
                <w:b/>
                <w:spacing w:val="-20"/>
              </w:rPr>
            </w:pPr>
            <w:r w:rsidRPr="00D42F09">
              <w:rPr>
                <w:rFonts w:hint="eastAsia"/>
                <w:b/>
                <w:spacing w:val="-20"/>
              </w:rPr>
              <w:t>計畫名稱</w:t>
            </w:r>
          </w:p>
        </w:tc>
        <w:tc>
          <w:tcPr>
            <w:tcW w:w="425" w:type="dxa"/>
            <w:vMerge w:val="restart"/>
            <w:shd w:val="clear" w:color="auto" w:fill="auto"/>
            <w:vAlign w:val="center"/>
          </w:tcPr>
          <w:p w:rsidR="00530606" w:rsidRPr="00D42F09" w:rsidRDefault="00530606" w:rsidP="00643AD4">
            <w:pPr>
              <w:pStyle w:val="142"/>
              <w:jc w:val="center"/>
              <w:rPr>
                <w:b/>
                <w:spacing w:val="-20"/>
              </w:rPr>
            </w:pPr>
            <w:r w:rsidRPr="00D42F09">
              <w:rPr>
                <w:rFonts w:hint="eastAsia"/>
                <w:b/>
                <w:spacing w:val="-20"/>
              </w:rPr>
              <w:t>起始年度</w:t>
            </w:r>
          </w:p>
        </w:tc>
        <w:tc>
          <w:tcPr>
            <w:tcW w:w="567" w:type="dxa"/>
            <w:vMerge w:val="restart"/>
            <w:shd w:val="clear" w:color="auto" w:fill="auto"/>
            <w:vAlign w:val="center"/>
          </w:tcPr>
          <w:p w:rsidR="00530606" w:rsidRPr="00D42F09" w:rsidRDefault="00530606" w:rsidP="00643AD4">
            <w:pPr>
              <w:pStyle w:val="142"/>
              <w:jc w:val="center"/>
              <w:rPr>
                <w:b/>
                <w:spacing w:val="-20"/>
              </w:rPr>
            </w:pPr>
            <w:r w:rsidRPr="00D42F09">
              <w:rPr>
                <w:rFonts w:hint="eastAsia"/>
                <w:b/>
                <w:spacing w:val="-20"/>
              </w:rPr>
              <w:t>完工年度</w:t>
            </w:r>
          </w:p>
        </w:tc>
        <w:tc>
          <w:tcPr>
            <w:tcW w:w="2684" w:type="dxa"/>
            <w:gridSpan w:val="3"/>
            <w:shd w:val="clear" w:color="auto" w:fill="auto"/>
            <w:vAlign w:val="center"/>
          </w:tcPr>
          <w:p w:rsidR="00530606" w:rsidRPr="00D42F09" w:rsidRDefault="00530606" w:rsidP="00643AD4">
            <w:pPr>
              <w:pStyle w:val="142"/>
              <w:jc w:val="center"/>
              <w:rPr>
                <w:b/>
                <w:spacing w:val="-20"/>
              </w:rPr>
            </w:pPr>
            <w:r w:rsidRPr="00D42F09">
              <w:rPr>
                <w:rFonts w:hint="eastAsia"/>
                <w:b/>
                <w:spacing w:val="-20"/>
              </w:rPr>
              <w:t>截至113年7月底止</w:t>
            </w:r>
          </w:p>
          <w:p w:rsidR="00530606" w:rsidRPr="00D42F09" w:rsidRDefault="00530606" w:rsidP="00643AD4">
            <w:pPr>
              <w:pStyle w:val="142"/>
              <w:jc w:val="center"/>
              <w:rPr>
                <w:b/>
                <w:spacing w:val="-20"/>
              </w:rPr>
            </w:pPr>
            <w:r w:rsidRPr="00D42F09">
              <w:rPr>
                <w:rFonts w:hint="eastAsia"/>
                <w:b/>
                <w:spacing w:val="-20"/>
              </w:rPr>
              <w:t>執行情形</w:t>
            </w:r>
          </w:p>
        </w:tc>
        <w:tc>
          <w:tcPr>
            <w:tcW w:w="1070" w:type="dxa"/>
            <w:vMerge w:val="restart"/>
            <w:shd w:val="clear" w:color="auto" w:fill="auto"/>
            <w:vAlign w:val="center"/>
          </w:tcPr>
          <w:p w:rsidR="00530606" w:rsidRPr="00D42F09" w:rsidRDefault="00530606" w:rsidP="00643AD4">
            <w:pPr>
              <w:pStyle w:val="142"/>
              <w:ind w:leftChars="-21" w:left="-59" w:rightChars="-38" w:right="-108" w:firstLine="2"/>
              <w:jc w:val="center"/>
              <w:rPr>
                <w:b/>
                <w:spacing w:val="-20"/>
              </w:rPr>
            </w:pPr>
            <w:r w:rsidRPr="00D42F09">
              <w:rPr>
                <w:rFonts w:hint="eastAsia"/>
                <w:b/>
                <w:spacing w:val="-20"/>
              </w:rPr>
              <w:t>截至113年度累計預算數</w:t>
            </w:r>
          </w:p>
        </w:tc>
      </w:tr>
      <w:tr w:rsidR="00530606" w:rsidTr="00643AD4">
        <w:trPr>
          <w:tblHeader/>
        </w:trPr>
        <w:tc>
          <w:tcPr>
            <w:tcW w:w="456" w:type="dxa"/>
            <w:vMerge/>
            <w:shd w:val="clear" w:color="auto" w:fill="auto"/>
            <w:vAlign w:val="center"/>
          </w:tcPr>
          <w:p w:rsidR="00530606" w:rsidRDefault="00530606" w:rsidP="00643AD4">
            <w:pPr>
              <w:pStyle w:val="142"/>
            </w:pPr>
          </w:p>
        </w:tc>
        <w:tc>
          <w:tcPr>
            <w:tcW w:w="3261" w:type="dxa"/>
            <w:vMerge/>
            <w:shd w:val="clear" w:color="auto" w:fill="auto"/>
            <w:vAlign w:val="center"/>
          </w:tcPr>
          <w:p w:rsidR="00530606" w:rsidRDefault="00530606" w:rsidP="00643AD4">
            <w:pPr>
              <w:pStyle w:val="142"/>
            </w:pPr>
          </w:p>
        </w:tc>
        <w:tc>
          <w:tcPr>
            <w:tcW w:w="425" w:type="dxa"/>
            <w:vMerge/>
            <w:shd w:val="clear" w:color="auto" w:fill="auto"/>
            <w:vAlign w:val="center"/>
          </w:tcPr>
          <w:p w:rsidR="00530606" w:rsidRDefault="00530606" w:rsidP="00643AD4">
            <w:pPr>
              <w:pStyle w:val="142"/>
            </w:pPr>
          </w:p>
        </w:tc>
        <w:tc>
          <w:tcPr>
            <w:tcW w:w="567" w:type="dxa"/>
            <w:vMerge/>
            <w:shd w:val="clear" w:color="auto" w:fill="auto"/>
            <w:vAlign w:val="center"/>
          </w:tcPr>
          <w:p w:rsidR="00530606" w:rsidRDefault="00530606" w:rsidP="00643AD4">
            <w:pPr>
              <w:pStyle w:val="142"/>
            </w:pPr>
          </w:p>
        </w:tc>
        <w:tc>
          <w:tcPr>
            <w:tcW w:w="816" w:type="dxa"/>
            <w:shd w:val="clear" w:color="auto" w:fill="auto"/>
            <w:vAlign w:val="center"/>
          </w:tcPr>
          <w:p w:rsidR="00530606" w:rsidRPr="00D42F09" w:rsidRDefault="00530606" w:rsidP="00643AD4">
            <w:pPr>
              <w:pStyle w:val="142"/>
              <w:jc w:val="center"/>
              <w:rPr>
                <w:b/>
                <w:spacing w:val="-20"/>
              </w:rPr>
            </w:pPr>
            <w:r w:rsidRPr="00D42F09">
              <w:rPr>
                <w:rFonts w:hint="eastAsia"/>
                <w:b/>
                <w:spacing w:val="-20"/>
              </w:rPr>
              <w:t>預算分配數A</w:t>
            </w:r>
          </w:p>
        </w:tc>
        <w:tc>
          <w:tcPr>
            <w:tcW w:w="850" w:type="dxa"/>
            <w:shd w:val="clear" w:color="auto" w:fill="auto"/>
            <w:vAlign w:val="center"/>
          </w:tcPr>
          <w:p w:rsidR="00530606" w:rsidRPr="00D42F09" w:rsidRDefault="00530606" w:rsidP="00643AD4">
            <w:pPr>
              <w:pStyle w:val="142"/>
              <w:jc w:val="center"/>
              <w:rPr>
                <w:b/>
                <w:spacing w:val="-20"/>
              </w:rPr>
            </w:pPr>
            <w:r w:rsidRPr="00D42F09">
              <w:rPr>
                <w:rFonts w:hint="eastAsia"/>
                <w:b/>
                <w:spacing w:val="-20"/>
              </w:rPr>
              <w:t>實現數B</w:t>
            </w:r>
          </w:p>
        </w:tc>
        <w:tc>
          <w:tcPr>
            <w:tcW w:w="1018" w:type="dxa"/>
            <w:shd w:val="clear" w:color="auto" w:fill="auto"/>
            <w:vAlign w:val="center"/>
          </w:tcPr>
          <w:p w:rsidR="00530606" w:rsidRPr="00D42F09" w:rsidRDefault="00530606" w:rsidP="00643AD4">
            <w:pPr>
              <w:pStyle w:val="142"/>
              <w:jc w:val="center"/>
              <w:rPr>
                <w:b/>
                <w:spacing w:val="-20"/>
              </w:rPr>
            </w:pPr>
            <w:r w:rsidRPr="00D42F09">
              <w:rPr>
                <w:rFonts w:hint="eastAsia"/>
                <w:b/>
                <w:spacing w:val="-20"/>
              </w:rPr>
              <w:t>實現率</w:t>
            </w:r>
          </w:p>
          <w:p w:rsidR="00530606" w:rsidRPr="00D42F09" w:rsidRDefault="00530606" w:rsidP="00643AD4">
            <w:pPr>
              <w:pStyle w:val="142"/>
              <w:jc w:val="center"/>
              <w:rPr>
                <w:b/>
                <w:spacing w:val="-20"/>
              </w:rPr>
            </w:pPr>
            <w:r w:rsidRPr="00D42F09">
              <w:rPr>
                <w:rFonts w:hint="eastAsia"/>
                <w:b/>
                <w:spacing w:val="-20"/>
              </w:rPr>
              <w:t>B/A*100%</w:t>
            </w:r>
          </w:p>
        </w:tc>
        <w:tc>
          <w:tcPr>
            <w:tcW w:w="1070" w:type="dxa"/>
            <w:vMerge/>
            <w:shd w:val="clear" w:color="auto" w:fill="auto"/>
            <w:vAlign w:val="center"/>
          </w:tcPr>
          <w:p w:rsidR="00530606" w:rsidRDefault="00530606" w:rsidP="00643AD4">
            <w:pPr>
              <w:pStyle w:val="142"/>
            </w:pPr>
          </w:p>
        </w:tc>
      </w:tr>
      <w:tr w:rsidR="00530606" w:rsidTr="00643AD4">
        <w:trPr>
          <w:trHeight w:val="419"/>
        </w:trPr>
        <w:tc>
          <w:tcPr>
            <w:tcW w:w="425" w:type="dxa"/>
            <w:vMerge w:val="restart"/>
            <w:shd w:val="clear" w:color="auto" w:fill="auto"/>
            <w:vAlign w:val="center"/>
          </w:tcPr>
          <w:p w:rsidR="00530606" w:rsidRDefault="00530606" w:rsidP="00643AD4">
            <w:pPr>
              <w:pStyle w:val="142"/>
            </w:pPr>
            <w:r>
              <w:rPr>
                <w:rFonts w:hint="eastAsia"/>
              </w:rPr>
              <w:t>捷運</w:t>
            </w:r>
          </w:p>
        </w:tc>
        <w:tc>
          <w:tcPr>
            <w:tcW w:w="3261" w:type="dxa"/>
            <w:shd w:val="clear" w:color="auto" w:fill="auto"/>
            <w:vAlign w:val="center"/>
          </w:tcPr>
          <w:p w:rsidR="00530606" w:rsidRPr="00D42F09" w:rsidRDefault="00530606" w:rsidP="00643AD4">
            <w:pPr>
              <w:pStyle w:val="142"/>
              <w:ind w:leftChars="-37" w:left="98" w:rightChars="-38" w:right="-108" w:hangingChars="100" w:hanging="203"/>
              <w:rPr>
                <w:spacing w:val="-20"/>
              </w:rPr>
            </w:pPr>
            <w:r w:rsidRPr="00D42F09">
              <w:rPr>
                <w:rFonts w:hint="eastAsia"/>
                <w:spacing w:val="-20"/>
              </w:rPr>
              <w:t>1</w:t>
            </w:r>
            <w:r w:rsidRPr="00D42F09">
              <w:rPr>
                <w:spacing w:val="-20"/>
              </w:rPr>
              <w:t>.</w:t>
            </w:r>
            <w:r w:rsidRPr="00D42F09">
              <w:rPr>
                <w:rFonts w:hint="eastAsia"/>
                <w:spacing w:val="-20"/>
              </w:rPr>
              <w:t>淡海輕軌運輸系統</w:t>
            </w:r>
          </w:p>
        </w:tc>
        <w:tc>
          <w:tcPr>
            <w:tcW w:w="425"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102</w:t>
            </w:r>
          </w:p>
        </w:tc>
        <w:tc>
          <w:tcPr>
            <w:tcW w:w="567"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115</w:t>
            </w:r>
          </w:p>
        </w:tc>
        <w:tc>
          <w:tcPr>
            <w:tcW w:w="816" w:type="dxa"/>
            <w:shd w:val="clear" w:color="auto" w:fill="auto"/>
            <w:vAlign w:val="center"/>
          </w:tcPr>
          <w:p w:rsidR="00530606" w:rsidRPr="00D42F09" w:rsidRDefault="00530606" w:rsidP="00643AD4">
            <w:pPr>
              <w:pStyle w:val="142"/>
              <w:jc w:val="right"/>
              <w:rPr>
                <w:spacing w:val="-20"/>
              </w:rPr>
            </w:pPr>
            <w:r w:rsidRPr="00D42F09">
              <w:rPr>
                <w:rFonts w:hint="eastAsia"/>
                <w:spacing w:val="-20"/>
              </w:rPr>
              <w:t>13.13</w:t>
            </w:r>
          </w:p>
        </w:tc>
        <w:tc>
          <w:tcPr>
            <w:tcW w:w="850" w:type="dxa"/>
            <w:shd w:val="clear" w:color="auto" w:fill="auto"/>
            <w:vAlign w:val="center"/>
          </w:tcPr>
          <w:p w:rsidR="00530606" w:rsidRPr="00D42F09" w:rsidRDefault="00530606" w:rsidP="00643AD4">
            <w:pPr>
              <w:pStyle w:val="142"/>
              <w:jc w:val="right"/>
              <w:rPr>
                <w:spacing w:val="-20"/>
              </w:rPr>
            </w:pPr>
            <w:r w:rsidRPr="00D42F09">
              <w:rPr>
                <w:rFonts w:hint="eastAsia"/>
                <w:spacing w:val="-20"/>
              </w:rPr>
              <w:t>13.13</w:t>
            </w:r>
          </w:p>
        </w:tc>
        <w:tc>
          <w:tcPr>
            <w:tcW w:w="1018" w:type="dxa"/>
            <w:shd w:val="clear" w:color="auto" w:fill="auto"/>
            <w:vAlign w:val="center"/>
          </w:tcPr>
          <w:p w:rsidR="00530606" w:rsidRPr="00D42F09" w:rsidRDefault="00530606" w:rsidP="00643AD4">
            <w:pPr>
              <w:pStyle w:val="142"/>
              <w:jc w:val="right"/>
              <w:rPr>
                <w:spacing w:val="-20"/>
              </w:rPr>
            </w:pPr>
            <w:r w:rsidRPr="00D42F09">
              <w:rPr>
                <w:rFonts w:hint="eastAsia"/>
                <w:spacing w:val="-20"/>
              </w:rPr>
              <w:t>100.00%</w:t>
            </w:r>
          </w:p>
        </w:tc>
        <w:tc>
          <w:tcPr>
            <w:tcW w:w="1070" w:type="dxa"/>
            <w:shd w:val="clear" w:color="auto" w:fill="auto"/>
            <w:vAlign w:val="center"/>
          </w:tcPr>
          <w:p w:rsidR="00530606" w:rsidRPr="00D42F09" w:rsidRDefault="00530606" w:rsidP="00643AD4">
            <w:pPr>
              <w:pStyle w:val="142"/>
              <w:jc w:val="right"/>
              <w:rPr>
                <w:spacing w:val="-20"/>
              </w:rPr>
            </w:pPr>
            <w:r w:rsidRPr="00D42F09">
              <w:rPr>
                <w:rFonts w:hint="eastAsia"/>
                <w:spacing w:val="-20"/>
              </w:rPr>
              <w:t>84.04</w:t>
            </w:r>
          </w:p>
        </w:tc>
      </w:tr>
      <w:tr w:rsidR="00530606" w:rsidTr="00643AD4">
        <w:trPr>
          <w:trHeight w:val="1120"/>
        </w:trPr>
        <w:tc>
          <w:tcPr>
            <w:tcW w:w="456" w:type="dxa"/>
            <w:vMerge/>
            <w:shd w:val="clear" w:color="auto" w:fill="auto"/>
            <w:vAlign w:val="center"/>
          </w:tcPr>
          <w:p w:rsidR="00530606" w:rsidRDefault="00530606" w:rsidP="00643AD4">
            <w:pPr>
              <w:pStyle w:val="142"/>
            </w:pPr>
          </w:p>
        </w:tc>
        <w:tc>
          <w:tcPr>
            <w:tcW w:w="3261" w:type="dxa"/>
            <w:shd w:val="clear" w:color="auto" w:fill="auto"/>
            <w:vAlign w:val="center"/>
          </w:tcPr>
          <w:p w:rsidR="00530606" w:rsidRPr="00D42F09" w:rsidRDefault="00530606" w:rsidP="00643AD4">
            <w:pPr>
              <w:pStyle w:val="142"/>
              <w:ind w:leftChars="-37" w:left="98" w:rightChars="-38" w:right="-108" w:hangingChars="100" w:hanging="203"/>
              <w:rPr>
                <w:spacing w:val="-20"/>
              </w:rPr>
            </w:pPr>
            <w:r w:rsidRPr="00D42F09">
              <w:rPr>
                <w:rFonts w:hint="eastAsia"/>
                <w:spacing w:val="-20"/>
              </w:rPr>
              <w:t>2</w:t>
            </w:r>
            <w:r w:rsidRPr="00D42F09">
              <w:rPr>
                <w:spacing w:val="-20"/>
              </w:rPr>
              <w:t>.</w:t>
            </w:r>
            <w:r w:rsidRPr="00D42F09">
              <w:rPr>
                <w:rFonts w:hint="eastAsia"/>
                <w:spacing w:val="-20"/>
              </w:rPr>
              <w:t>臺北都會區大眾捷運系統萬大－中和－樹林線規劃報告書暨周邊土地發展計畫（第二期工程）</w:t>
            </w:r>
          </w:p>
        </w:tc>
        <w:tc>
          <w:tcPr>
            <w:tcW w:w="425"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107</w:t>
            </w:r>
          </w:p>
        </w:tc>
        <w:tc>
          <w:tcPr>
            <w:tcW w:w="567"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119</w:t>
            </w:r>
          </w:p>
        </w:tc>
        <w:tc>
          <w:tcPr>
            <w:tcW w:w="816" w:type="dxa"/>
            <w:shd w:val="clear" w:color="auto" w:fill="auto"/>
            <w:vAlign w:val="center"/>
          </w:tcPr>
          <w:p w:rsidR="00530606" w:rsidRPr="00D42F09" w:rsidRDefault="00530606" w:rsidP="00643AD4">
            <w:pPr>
              <w:pStyle w:val="142"/>
              <w:jc w:val="right"/>
              <w:rPr>
                <w:spacing w:val="-20"/>
              </w:rPr>
            </w:pPr>
            <w:r w:rsidRPr="00D42F09">
              <w:rPr>
                <w:rFonts w:hint="eastAsia"/>
                <w:spacing w:val="-20"/>
              </w:rPr>
              <w:t>23.85</w:t>
            </w:r>
          </w:p>
        </w:tc>
        <w:tc>
          <w:tcPr>
            <w:tcW w:w="850" w:type="dxa"/>
            <w:shd w:val="clear" w:color="auto" w:fill="auto"/>
            <w:vAlign w:val="center"/>
          </w:tcPr>
          <w:p w:rsidR="00530606" w:rsidRPr="00D42F09" w:rsidRDefault="00530606" w:rsidP="00643AD4">
            <w:pPr>
              <w:pStyle w:val="142"/>
              <w:jc w:val="right"/>
              <w:rPr>
                <w:spacing w:val="-20"/>
              </w:rPr>
            </w:pPr>
            <w:r w:rsidRPr="00D42F09">
              <w:rPr>
                <w:rFonts w:hint="eastAsia"/>
                <w:spacing w:val="-20"/>
              </w:rPr>
              <w:t>23.85</w:t>
            </w:r>
          </w:p>
        </w:tc>
        <w:tc>
          <w:tcPr>
            <w:tcW w:w="1018" w:type="dxa"/>
            <w:shd w:val="clear" w:color="auto" w:fill="auto"/>
            <w:vAlign w:val="center"/>
          </w:tcPr>
          <w:p w:rsidR="00530606" w:rsidRPr="00D42F09" w:rsidRDefault="00530606" w:rsidP="00643AD4">
            <w:pPr>
              <w:pStyle w:val="142"/>
              <w:jc w:val="right"/>
              <w:rPr>
                <w:spacing w:val="-20"/>
              </w:rPr>
            </w:pPr>
            <w:r w:rsidRPr="00D42F09">
              <w:rPr>
                <w:rFonts w:hint="eastAsia"/>
                <w:spacing w:val="-20"/>
              </w:rPr>
              <w:t>100.00%</w:t>
            </w:r>
          </w:p>
        </w:tc>
        <w:tc>
          <w:tcPr>
            <w:tcW w:w="1070" w:type="dxa"/>
            <w:shd w:val="clear" w:color="auto" w:fill="auto"/>
            <w:vAlign w:val="center"/>
          </w:tcPr>
          <w:p w:rsidR="00530606" w:rsidRPr="00D42F09" w:rsidRDefault="00530606" w:rsidP="00643AD4">
            <w:pPr>
              <w:pStyle w:val="142"/>
              <w:jc w:val="right"/>
              <w:rPr>
                <w:spacing w:val="-20"/>
              </w:rPr>
            </w:pPr>
            <w:r w:rsidRPr="00D42F09">
              <w:rPr>
                <w:rFonts w:hint="eastAsia"/>
                <w:spacing w:val="-20"/>
              </w:rPr>
              <w:t>26.98</w:t>
            </w:r>
          </w:p>
        </w:tc>
      </w:tr>
      <w:tr w:rsidR="00530606" w:rsidTr="00643AD4">
        <w:trPr>
          <w:trHeight w:val="1122"/>
        </w:trPr>
        <w:tc>
          <w:tcPr>
            <w:tcW w:w="456" w:type="dxa"/>
            <w:vMerge/>
            <w:shd w:val="clear" w:color="auto" w:fill="auto"/>
            <w:vAlign w:val="center"/>
          </w:tcPr>
          <w:p w:rsidR="00530606" w:rsidRDefault="00530606" w:rsidP="00643AD4">
            <w:pPr>
              <w:pStyle w:val="142"/>
            </w:pPr>
          </w:p>
        </w:tc>
        <w:tc>
          <w:tcPr>
            <w:tcW w:w="3261" w:type="dxa"/>
            <w:shd w:val="clear" w:color="auto" w:fill="auto"/>
            <w:vAlign w:val="center"/>
          </w:tcPr>
          <w:p w:rsidR="00530606" w:rsidRPr="00D42F09" w:rsidRDefault="00530606" w:rsidP="00643AD4">
            <w:pPr>
              <w:pStyle w:val="142"/>
              <w:ind w:leftChars="-37" w:left="98" w:rightChars="-38" w:right="-108" w:hangingChars="100" w:hanging="203"/>
              <w:rPr>
                <w:spacing w:val="-20"/>
              </w:rPr>
            </w:pPr>
            <w:r w:rsidRPr="00D42F09">
              <w:rPr>
                <w:rFonts w:hint="eastAsia"/>
                <w:spacing w:val="-20"/>
              </w:rPr>
              <w:t>3</w:t>
            </w:r>
            <w:r w:rsidRPr="00D42F09">
              <w:rPr>
                <w:spacing w:val="-20"/>
              </w:rPr>
              <w:t>.</w:t>
            </w:r>
            <w:r w:rsidRPr="00D42F09">
              <w:rPr>
                <w:rFonts w:hint="eastAsia"/>
                <w:spacing w:val="-20"/>
              </w:rPr>
              <w:t>桃園都會區大眾捷運系統航空城捷運線（綠線）G01站延伸至中壢火車站暨其土地整合發展計畫</w:t>
            </w:r>
          </w:p>
        </w:tc>
        <w:tc>
          <w:tcPr>
            <w:tcW w:w="425"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111</w:t>
            </w:r>
          </w:p>
        </w:tc>
        <w:tc>
          <w:tcPr>
            <w:tcW w:w="567"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122</w:t>
            </w:r>
          </w:p>
        </w:tc>
        <w:tc>
          <w:tcPr>
            <w:tcW w:w="816" w:type="dxa"/>
            <w:shd w:val="clear" w:color="auto" w:fill="auto"/>
            <w:vAlign w:val="center"/>
          </w:tcPr>
          <w:p w:rsidR="00530606" w:rsidRPr="00D42F09" w:rsidRDefault="00530606" w:rsidP="00643AD4">
            <w:pPr>
              <w:pStyle w:val="142"/>
              <w:jc w:val="right"/>
              <w:rPr>
                <w:spacing w:val="-20"/>
              </w:rPr>
            </w:pPr>
            <w:r w:rsidRPr="00D42F09">
              <w:rPr>
                <w:rFonts w:hint="eastAsia"/>
                <w:spacing w:val="-20"/>
              </w:rPr>
              <w:t>1.40</w:t>
            </w:r>
          </w:p>
        </w:tc>
        <w:tc>
          <w:tcPr>
            <w:tcW w:w="850" w:type="dxa"/>
            <w:shd w:val="clear" w:color="auto" w:fill="auto"/>
            <w:vAlign w:val="center"/>
          </w:tcPr>
          <w:p w:rsidR="00530606" w:rsidRPr="00D42F09" w:rsidRDefault="00530606" w:rsidP="00643AD4">
            <w:pPr>
              <w:pStyle w:val="142"/>
              <w:jc w:val="right"/>
              <w:rPr>
                <w:spacing w:val="-20"/>
              </w:rPr>
            </w:pPr>
            <w:r w:rsidRPr="00D42F09">
              <w:rPr>
                <w:rFonts w:hint="eastAsia"/>
                <w:spacing w:val="-20"/>
              </w:rPr>
              <w:t>0.23</w:t>
            </w:r>
          </w:p>
        </w:tc>
        <w:tc>
          <w:tcPr>
            <w:tcW w:w="1018" w:type="dxa"/>
            <w:shd w:val="clear" w:color="auto" w:fill="auto"/>
            <w:vAlign w:val="center"/>
          </w:tcPr>
          <w:p w:rsidR="00530606" w:rsidRPr="00D42F09" w:rsidRDefault="00530606" w:rsidP="00643AD4">
            <w:pPr>
              <w:pStyle w:val="142"/>
              <w:jc w:val="right"/>
              <w:rPr>
                <w:spacing w:val="-20"/>
              </w:rPr>
            </w:pPr>
            <w:r w:rsidRPr="00D42F09">
              <w:rPr>
                <w:rFonts w:hint="eastAsia"/>
                <w:spacing w:val="-20"/>
              </w:rPr>
              <w:t>16.78%</w:t>
            </w:r>
          </w:p>
        </w:tc>
        <w:tc>
          <w:tcPr>
            <w:tcW w:w="1070" w:type="dxa"/>
            <w:shd w:val="clear" w:color="auto" w:fill="auto"/>
            <w:vAlign w:val="center"/>
          </w:tcPr>
          <w:p w:rsidR="00530606" w:rsidRPr="00D42F09" w:rsidRDefault="00530606" w:rsidP="00643AD4">
            <w:pPr>
              <w:pStyle w:val="142"/>
              <w:jc w:val="right"/>
              <w:rPr>
                <w:spacing w:val="-20"/>
              </w:rPr>
            </w:pPr>
            <w:r w:rsidRPr="00D42F09">
              <w:rPr>
                <w:rFonts w:hint="eastAsia"/>
                <w:spacing w:val="-20"/>
              </w:rPr>
              <w:t>1.40</w:t>
            </w:r>
          </w:p>
        </w:tc>
      </w:tr>
      <w:tr w:rsidR="00530606" w:rsidTr="00643AD4">
        <w:trPr>
          <w:trHeight w:val="982"/>
        </w:trPr>
        <w:tc>
          <w:tcPr>
            <w:tcW w:w="456" w:type="dxa"/>
            <w:vMerge/>
            <w:shd w:val="clear" w:color="auto" w:fill="auto"/>
            <w:vAlign w:val="center"/>
          </w:tcPr>
          <w:p w:rsidR="00530606" w:rsidRDefault="00530606" w:rsidP="00643AD4">
            <w:pPr>
              <w:pStyle w:val="142"/>
            </w:pPr>
          </w:p>
        </w:tc>
        <w:tc>
          <w:tcPr>
            <w:tcW w:w="3261" w:type="dxa"/>
            <w:shd w:val="clear" w:color="auto" w:fill="auto"/>
            <w:vAlign w:val="center"/>
          </w:tcPr>
          <w:p w:rsidR="00530606" w:rsidRPr="00D42F09" w:rsidRDefault="00530606" w:rsidP="00643AD4">
            <w:pPr>
              <w:pStyle w:val="142"/>
              <w:ind w:leftChars="-37" w:left="98" w:rightChars="-38" w:right="-108" w:hangingChars="100" w:hanging="203"/>
              <w:rPr>
                <w:spacing w:val="-20"/>
              </w:rPr>
            </w:pPr>
            <w:r w:rsidRPr="00D42F09">
              <w:rPr>
                <w:rFonts w:hint="eastAsia"/>
                <w:spacing w:val="-20"/>
              </w:rPr>
              <w:t>4</w:t>
            </w:r>
            <w:r w:rsidRPr="00D42F09">
              <w:rPr>
                <w:spacing w:val="-20"/>
              </w:rPr>
              <w:t>.</w:t>
            </w:r>
            <w:r w:rsidRPr="00D42F09">
              <w:rPr>
                <w:rFonts w:hint="eastAsia"/>
                <w:spacing w:val="-20"/>
              </w:rPr>
              <w:t>高雄都會區大眾捷運系統岡山路竹延伸線暨周邊土地開發計畫（第一階段及第二A階段）</w:t>
            </w:r>
          </w:p>
        </w:tc>
        <w:tc>
          <w:tcPr>
            <w:tcW w:w="425"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105</w:t>
            </w:r>
          </w:p>
        </w:tc>
        <w:tc>
          <w:tcPr>
            <w:tcW w:w="567"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118</w:t>
            </w:r>
          </w:p>
        </w:tc>
        <w:tc>
          <w:tcPr>
            <w:tcW w:w="816" w:type="dxa"/>
            <w:shd w:val="clear" w:color="auto" w:fill="auto"/>
            <w:vAlign w:val="center"/>
          </w:tcPr>
          <w:p w:rsidR="00530606" w:rsidRPr="00D42F09" w:rsidRDefault="00530606" w:rsidP="00643AD4">
            <w:pPr>
              <w:pStyle w:val="142"/>
              <w:jc w:val="right"/>
              <w:rPr>
                <w:spacing w:val="-20"/>
              </w:rPr>
            </w:pPr>
            <w:r w:rsidRPr="00D42F09">
              <w:rPr>
                <w:rFonts w:hint="eastAsia"/>
                <w:spacing w:val="-20"/>
              </w:rPr>
              <w:t>36.11</w:t>
            </w:r>
          </w:p>
        </w:tc>
        <w:tc>
          <w:tcPr>
            <w:tcW w:w="850" w:type="dxa"/>
            <w:shd w:val="clear" w:color="auto" w:fill="auto"/>
            <w:vAlign w:val="center"/>
          </w:tcPr>
          <w:p w:rsidR="00530606" w:rsidRPr="00D42F09" w:rsidRDefault="00530606" w:rsidP="00643AD4">
            <w:pPr>
              <w:pStyle w:val="142"/>
              <w:jc w:val="right"/>
              <w:rPr>
                <w:spacing w:val="-20"/>
              </w:rPr>
            </w:pPr>
            <w:r w:rsidRPr="00D42F09">
              <w:rPr>
                <w:rFonts w:hint="eastAsia"/>
                <w:spacing w:val="-20"/>
              </w:rPr>
              <w:t>31.73</w:t>
            </w:r>
          </w:p>
        </w:tc>
        <w:tc>
          <w:tcPr>
            <w:tcW w:w="1018" w:type="dxa"/>
            <w:shd w:val="clear" w:color="auto" w:fill="auto"/>
            <w:vAlign w:val="center"/>
          </w:tcPr>
          <w:p w:rsidR="00530606" w:rsidRPr="00D42F09" w:rsidRDefault="00530606" w:rsidP="00643AD4">
            <w:pPr>
              <w:pStyle w:val="142"/>
              <w:jc w:val="right"/>
              <w:rPr>
                <w:spacing w:val="-20"/>
              </w:rPr>
            </w:pPr>
            <w:r w:rsidRPr="00D42F09">
              <w:rPr>
                <w:rFonts w:hint="eastAsia"/>
                <w:spacing w:val="-20"/>
              </w:rPr>
              <w:t>87.87%</w:t>
            </w:r>
          </w:p>
        </w:tc>
        <w:tc>
          <w:tcPr>
            <w:tcW w:w="1070" w:type="dxa"/>
            <w:shd w:val="clear" w:color="auto" w:fill="auto"/>
            <w:vAlign w:val="center"/>
          </w:tcPr>
          <w:p w:rsidR="00530606" w:rsidRPr="00D42F09" w:rsidRDefault="00530606" w:rsidP="00643AD4">
            <w:pPr>
              <w:pStyle w:val="142"/>
              <w:jc w:val="right"/>
              <w:rPr>
                <w:spacing w:val="-20"/>
              </w:rPr>
            </w:pPr>
            <w:r w:rsidRPr="00D42F09">
              <w:rPr>
                <w:rFonts w:hint="eastAsia"/>
                <w:spacing w:val="-20"/>
              </w:rPr>
              <w:t>51.95</w:t>
            </w:r>
          </w:p>
        </w:tc>
      </w:tr>
      <w:tr w:rsidR="00530606" w:rsidTr="00643AD4">
        <w:trPr>
          <w:trHeight w:val="996"/>
        </w:trPr>
        <w:tc>
          <w:tcPr>
            <w:tcW w:w="456" w:type="dxa"/>
            <w:vMerge/>
            <w:shd w:val="clear" w:color="auto" w:fill="auto"/>
            <w:vAlign w:val="center"/>
          </w:tcPr>
          <w:p w:rsidR="00530606" w:rsidRDefault="00530606" w:rsidP="00643AD4">
            <w:pPr>
              <w:pStyle w:val="142"/>
            </w:pPr>
          </w:p>
        </w:tc>
        <w:tc>
          <w:tcPr>
            <w:tcW w:w="3261" w:type="dxa"/>
            <w:shd w:val="clear" w:color="auto" w:fill="auto"/>
            <w:vAlign w:val="center"/>
          </w:tcPr>
          <w:p w:rsidR="00530606" w:rsidRPr="00D42F09" w:rsidRDefault="00530606" w:rsidP="00643AD4">
            <w:pPr>
              <w:pStyle w:val="142"/>
              <w:ind w:leftChars="-37" w:left="98" w:rightChars="-38" w:right="-108" w:hangingChars="100" w:hanging="203"/>
              <w:rPr>
                <w:spacing w:val="-20"/>
              </w:rPr>
            </w:pPr>
            <w:r w:rsidRPr="00D42F09">
              <w:rPr>
                <w:rFonts w:hint="eastAsia"/>
                <w:spacing w:val="-20"/>
              </w:rPr>
              <w:t>5</w:t>
            </w:r>
            <w:r w:rsidRPr="00D42F09">
              <w:rPr>
                <w:spacing w:val="-20"/>
              </w:rPr>
              <w:t>.</w:t>
            </w:r>
            <w:r w:rsidRPr="00D42F09">
              <w:rPr>
                <w:rFonts w:hint="eastAsia"/>
                <w:spacing w:val="-20"/>
              </w:rPr>
              <w:t>高雄都會區大眾捷運系統岡山路竹延伸線（第二B階段）暨周邊土地開發計畫</w:t>
            </w:r>
          </w:p>
        </w:tc>
        <w:tc>
          <w:tcPr>
            <w:tcW w:w="425"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112</w:t>
            </w:r>
          </w:p>
        </w:tc>
        <w:tc>
          <w:tcPr>
            <w:tcW w:w="567"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120</w:t>
            </w:r>
          </w:p>
        </w:tc>
        <w:tc>
          <w:tcPr>
            <w:tcW w:w="816" w:type="dxa"/>
            <w:shd w:val="clear" w:color="auto" w:fill="auto"/>
            <w:vAlign w:val="center"/>
          </w:tcPr>
          <w:p w:rsidR="00530606" w:rsidRPr="00D42F09" w:rsidRDefault="00530606" w:rsidP="00643AD4">
            <w:pPr>
              <w:pStyle w:val="142"/>
              <w:jc w:val="right"/>
              <w:rPr>
                <w:spacing w:val="-20"/>
              </w:rPr>
            </w:pPr>
            <w:r w:rsidRPr="00D42F09">
              <w:rPr>
                <w:rFonts w:hint="eastAsia"/>
                <w:spacing w:val="-20"/>
              </w:rPr>
              <w:t>-</w:t>
            </w:r>
          </w:p>
        </w:tc>
        <w:tc>
          <w:tcPr>
            <w:tcW w:w="850" w:type="dxa"/>
            <w:shd w:val="clear" w:color="auto" w:fill="auto"/>
            <w:vAlign w:val="center"/>
          </w:tcPr>
          <w:p w:rsidR="00530606" w:rsidRPr="00D42F09" w:rsidRDefault="00530606" w:rsidP="00643AD4">
            <w:pPr>
              <w:pStyle w:val="142"/>
              <w:jc w:val="right"/>
              <w:rPr>
                <w:spacing w:val="-20"/>
              </w:rPr>
            </w:pPr>
            <w:r w:rsidRPr="00D42F09">
              <w:rPr>
                <w:rFonts w:hint="eastAsia"/>
                <w:spacing w:val="-20"/>
              </w:rPr>
              <w:t>-</w:t>
            </w:r>
          </w:p>
        </w:tc>
        <w:tc>
          <w:tcPr>
            <w:tcW w:w="1018" w:type="dxa"/>
            <w:shd w:val="clear" w:color="auto" w:fill="auto"/>
            <w:vAlign w:val="center"/>
          </w:tcPr>
          <w:p w:rsidR="00530606" w:rsidRPr="00D42F09" w:rsidRDefault="00530606" w:rsidP="00643AD4">
            <w:pPr>
              <w:pStyle w:val="142"/>
              <w:jc w:val="right"/>
              <w:rPr>
                <w:spacing w:val="-20"/>
              </w:rPr>
            </w:pPr>
            <w:r w:rsidRPr="00D42F09">
              <w:rPr>
                <w:rFonts w:hint="eastAsia"/>
                <w:spacing w:val="-20"/>
              </w:rPr>
              <w:t>-</w:t>
            </w:r>
          </w:p>
        </w:tc>
        <w:tc>
          <w:tcPr>
            <w:tcW w:w="1070" w:type="dxa"/>
            <w:shd w:val="clear" w:color="auto" w:fill="auto"/>
            <w:vAlign w:val="center"/>
          </w:tcPr>
          <w:p w:rsidR="00530606" w:rsidRPr="00D42F09" w:rsidRDefault="00530606" w:rsidP="00643AD4">
            <w:pPr>
              <w:pStyle w:val="142"/>
              <w:jc w:val="right"/>
              <w:rPr>
                <w:spacing w:val="-20"/>
              </w:rPr>
            </w:pPr>
            <w:r w:rsidRPr="00D42F09">
              <w:rPr>
                <w:rFonts w:hint="eastAsia"/>
                <w:spacing w:val="-20"/>
              </w:rPr>
              <w:t>尚未</w:t>
            </w:r>
          </w:p>
          <w:p w:rsidR="00530606" w:rsidRPr="00D42F09" w:rsidRDefault="00530606" w:rsidP="00643AD4">
            <w:pPr>
              <w:pStyle w:val="142"/>
              <w:jc w:val="right"/>
              <w:rPr>
                <w:spacing w:val="-20"/>
              </w:rPr>
            </w:pPr>
            <w:r w:rsidRPr="00D42F09">
              <w:rPr>
                <w:rFonts w:hint="eastAsia"/>
                <w:spacing w:val="-20"/>
              </w:rPr>
              <w:t>編列</w:t>
            </w:r>
          </w:p>
        </w:tc>
      </w:tr>
      <w:tr w:rsidR="00530606" w:rsidTr="00643AD4">
        <w:tc>
          <w:tcPr>
            <w:tcW w:w="456" w:type="dxa"/>
            <w:vMerge/>
            <w:shd w:val="clear" w:color="auto" w:fill="auto"/>
            <w:vAlign w:val="center"/>
          </w:tcPr>
          <w:p w:rsidR="00530606" w:rsidRDefault="00530606" w:rsidP="00643AD4">
            <w:pPr>
              <w:pStyle w:val="142"/>
            </w:pPr>
          </w:p>
        </w:tc>
        <w:tc>
          <w:tcPr>
            <w:tcW w:w="3261" w:type="dxa"/>
            <w:shd w:val="clear" w:color="auto" w:fill="auto"/>
            <w:vAlign w:val="center"/>
          </w:tcPr>
          <w:p w:rsidR="00530606" w:rsidRPr="00D42F09" w:rsidRDefault="00530606" w:rsidP="00643AD4">
            <w:pPr>
              <w:pStyle w:val="142"/>
              <w:ind w:leftChars="-37" w:left="98" w:rightChars="-38" w:right="-108" w:hangingChars="100" w:hanging="203"/>
              <w:rPr>
                <w:spacing w:val="-20"/>
              </w:rPr>
            </w:pPr>
            <w:r w:rsidRPr="00D42F09">
              <w:rPr>
                <w:rFonts w:hint="eastAsia"/>
                <w:spacing w:val="-20"/>
              </w:rPr>
              <w:t>6</w:t>
            </w:r>
            <w:r w:rsidRPr="00D42F09">
              <w:rPr>
                <w:spacing w:val="-20"/>
              </w:rPr>
              <w:t>.</w:t>
            </w:r>
            <w:r w:rsidRPr="00D42F09">
              <w:rPr>
                <w:rFonts w:hint="eastAsia"/>
                <w:spacing w:val="-20"/>
              </w:rPr>
              <w:t>機場捷運增設機場第三航廈站(A14站)計畫</w:t>
            </w:r>
          </w:p>
        </w:tc>
        <w:tc>
          <w:tcPr>
            <w:tcW w:w="425"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106</w:t>
            </w:r>
          </w:p>
        </w:tc>
        <w:tc>
          <w:tcPr>
            <w:tcW w:w="567"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115</w:t>
            </w:r>
          </w:p>
        </w:tc>
        <w:tc>
          <w:tcPr>
            <w:tcW w:w="816" w:type="dxa"/>
            <w:shd w:val="clear" w:color="auto" w:fill="auto"/>
            <w:vAlign w:val="center"/>
          </w:tcPr>
          <w:p w:rsidR="00530606" w:rsidRPr="00D42F09" w:rsidRDefault="00530606" w:rsidP="00643AD4">
            <w:pPr>
              <w:pStyle w:val="142"/>
              <w:jc w:val="right"/>
              <w:rPr>
                <w:spacing w:val="-20"/>
              </w:rPr>
            </w:pPr>
            <w:r w:rsidRPr="00D42F09">
              <w:rPr>
                <w:rFonts w:hint="eastAsia"/>
                <w:spacing w:val="-20"/>
              </w:rPr>
              <w:t>16.00</w:t>
            </w:r>
          </w:p>
        </w:tc>
        <w:tc>
          <w:tcPr>
            <w:tcW w:w="850" w:type="dxa"/>
            <w:shd w:val="clear" w:color="auto" w:fill="auto"/>
            <w:vAlign w:val="center"/>
          </w:tcPr>
          <w:p w:rsidR="00530606" w:rsidRPr="00D42F09" w:rsidRDefault="00530606" w:rsidP="00643AD4">
            <w:pPr>
              <w:pStyle w:val="142"/>
              <w:jc w:val="right"/>
              <w:rPr>
                <w:spacing w:val="-20"/>
              </w:rPr>
            </w:pPr>
            <w:r w:rsidRPr="00D42F09">
              <w:rPr>
                <w:rFonts w:hint="eastAsia"/>
                <w:spacing w:val="-20"/>
              </w:rPr>
              <w:t>6.60</w:t>
            </w:r>
          </w:p>
        </w:tc>
        <w:tc>
          <w:tcPr>
            <w:tcW w:w="1018" w:type="dxa"/>
            <w:shd w:val="clear" w:color="auto" w:fill="auto"/>
            <w:vAlign w:val="center"/>
          </w:tcPr>
          <w:p w:rsidR="00530606" w:rsidRPr="00D42F09" w:rsidRDefault="00530606" w:rsidP="00643AD4">
            <w:pPr>
              <w:pStyle w:val="142"/>
              <w:jc w:val="right"/>
              <w:rPr>
                <w:spacing w:val="-20"/>
              </w:rPr>
            </w:pPr>
            <w:r w:rsidRPr="00D42F09">
              <w:rPr>
                <w:rFonts w:hint="eastAsia"/>
                <w:spacing w:val="-20"/>
              </w:rPr>
              <w:t>41.25%</w:t>
            </w:r>
          </w:p>
        </w:tc>
        <w:tc>
          <w:tcPr>
            <w:tcW w:w="1070" w:type="dxa"/>
            <w:shd w:val="clear" w:color="auto" w:fill="auto"/>
            <w:vAlign w:val="center"/>
          </w:tcPr>
          <w:p w:rsidR="00530606" w:rsidRPr="00D42F09" w:rsidRDefault="00530606" w:rsidP="00643AD4">
            <w:pPr>
              <w:pStyle w:val="142"/>
              <w:jc w:val="right"/>
              <w:rPr>
                <w:spacing w:val="-20"/>
              </w:rPr>
            </w:pPr>
            <w:r w:rsidRPr="00D42F09">
              <w:rPr>
                <w:rFonts w:hint="eastAsia"/>
                <w:spacing w:val="-20"/>
              </w:rPr>
              <w:t>19.77</w:t>
            </w:r>
          </w:p>
        </w:tc>
      </w:tr>
      <w:tr w:rsidR="00530606" w:rsidTr="00643AD4">
        <w:tc>
          <w:tcPr>
            <w:tcW w:w="456" w:type="dxa"/>
            <w:vMerge w:val="restart"/>
            <w:shd w:val="clear" w:color="auto" w:fill="auto"/>
            <w:vAlign w:val="center"/>
          </w:tcPr>
          <w:p w:rsidR="00530606" w:rsidRDefault="00530606" w:rsidP="00643AD4">
            <w:pPr>
              <w:pStyle w:val="142"/>
            </w:pPr>
            <w:r>
              <w:rPr>
                <w:rFonts w:hint="eastAsia"/>
              </w:rPr>
              <w:t>鐵路</w:t>
            </w:r>
          </w:p>
        </w:tc>
        <w:tc>
          <w:tcPr>
            <w:tcW w:w="3261" w:type="dxa"/>
            <w:shd w:val="clear" w:color="auto" w:fill="auto"/>
            <w:vAlign w:val="center"/>
          </w:tcPr>
          <w:p w:rsidR="00530606" w:rsidRPr="00D42F09" w:rsidRDefault="00530606" w:rsidP="00643AD4">
            <w:pPr>
              <w:pStyle w:val="142"/>
              <w:ind w:leftChars="-37" w:left="98" w:rightChars="-38" w:right="-108" w:hangingChars="100" w:hanging="203"/>
              <w:rPr>
                <w:spacing w:val="-20"/>
              </w:rPr>
            </w:pPr>
            <w:r w:rsidRPr="00D42F09">
              <w:rPr>
                <w:rFonts w:hint="eastAsia"/>
                <w:spacing w:val="-20"/>
              </w:rPr>
              <w:t>1</w:t>
            </w:r>
            <w:r w:rsidRPr="00D42F09">
              <w:rPr>
                <w:spacing w:val="-20"/>
              </w:rPr>
              <w:t>.</w:t>
            </w:r>
            <w:r w:rsidRPr="00D42F09">
              <w:rPr>
                <w:rFonts w:hint="eastAsia"/>
                <w:spacing w:val="-20"/>
              </w:rPr>
              <w:t>高鐵彰化站與臺鐵轉乘接駁計畫</w:t>
            </w:r>
          </w:p>
        </w:tc>
        <w:tc>
          <w:tcPr>
            <w:tcW w:w="425"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111</w:t>
            </w:r>
          </w:p>
        </w:tc>
        <w:tc>
          <w:tcPr>
            <w:tcW w:w="567"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118</w:t>
            </w:r>
          </w:p>
        </w:tc>
        <w:tc>
          <w:tcPr>
            <w:tcW w:w="816" w:type="dxa"/>
            <w:shd w:val="clear" w:color="auto" w:fill="auto"/>
            <w:vAlign w:val="center"/>
          </w:tcPr>
          <w:p w:rsidR="00530606" w:rsidRPr="00D42F09" w:rsidRDefault="00530606" w:rsidP="00643AD4">
            <w:pPr>
              <w:pStyle w:val="142"/>
              <w:jc w:val="right"/>
              <w:rPr>
                <w:spacing w:val="-20"/>
              </w:rPr>
            </w:pPr>
            <w:r w:rsidRPr="00D42F09">
              <w:rPr>
                <w:rFonts w:hint="eastAsia"/>
                <w:spacing w:val="-20"/>
              </w:rPr>
              <w:t>0.32</w:t>
            </w:r>
          </w:p>
        </w:tc>
        <w:tc>
          <w:tcPr>
            <w:tcW w:w="850" w:type="dxa"/>
            <w:shd w:val="clear" w:color="auto" w:fill="auto"/>
            <w:vAlign w:val="center"/>
          </w:tcPr>
          <w:p w:rsidR="00530606" w:rsidRPr="00D42F09" w:rsidRDefault="00530606" w:rsidP="00643AD4">
            <w:pPr>
              <w:pStyle w:val="142"/>
              <w:jc w:val="right"/>
              <w:rPr>
                <w:spacing w:val="-20"/>
              </w:rPr>
            </w:pPr>
            <w:r w:rsidRPr="00D42F09">
              <w:rPr>
                <w:rFonts w:hint="eastAsia"/>
                <w:spacing w:val="-20"/>
              </w:rPr>
              <w:t>0.17</w:t>
            </w:r>
          </w:p>
        </w:tc>
        <w:tc>
          <w:tcPr>
            <w:tcW w:w="1018" w:type="dxa"/>
            <w:shd w:val="clear" w:color="auto" w:fill="auto"/>
            <w:vAlign w:val="center"/>
          </w:tcPr>
          <w:p w:rsidR="00530606" w:rsidRPr="00D42F09" w:rsidRDefault="00530606" w:rsidP="00643AD4">
            <w:pPr>
              <w:pStyle w:val="142"/>
              <w:jc w:val="right"/>
              <w:rPr>
                <w:spacing w:val="-20"/>
              </w:rPr>
            </w:pPr>
            <w:r w:rsidRPr="00D42F09">
              <w:rPr>
                <w:rFonts w:hint="eastAsia"/>
                <w:spacing w:val="-20"/>
              </w:rPr>
              <w:t>53.13%</w:t>
            </w:r>
          </w:p>
        </w:tc>
        <w:tc>
          <w:tcPr>
            <w:tcW w:w="1070" w:type="dxa"/>
            <w:shd w:val="clear" w:color="auto" w:fill="auto"/>
            <w:vAlign w:val="center"/>
          </w:tcPr>
          <w:p w:rsidR="00530606" w:rsidRPr="00D42F09" w:rsidRDefault="00530606" w:rsidP="00643AD4">
            <w:pPr>
              <w:pStyle w:val="142"/>
              <w:jc w:val="right"/>
              <w:rPr>
                <w:spacing w:val="-20"/>
              </w:rPr>
            </w:pPr>
            <w:r w:rsidRPr="00D42F09">
              <w:rPr>
                <w:rFonts w:hint="eastAsia"/>
                <w:spacing w:val="-20"/>
              </w:rPr>
              <w:t>0.81</w:t>
            </w:r>
          </w:p>
        </w:tc>
      </w:tr>
      <w:tr w:rsidR="00530606" w:rsidTr="00643AD4">
        <w:tc>
          <w:tcPr>
            <w:tcW w:w="456" w:type="dxa"/>
            <w:vMerge/>
            <w:shd w:val="clear" w:color="auto" w:fill="auto"/>
            <w:vAlign w:val="center"/>
          </w:tcPr>
          <w:p w:rsidR="00530606" w:rsidRDefault="00530606" w:rsidP="00643AD4">
            <w:pPr>
              <w:pStyle w:val="142"/>
            </w:pPr>
          </w:p>
        </w:tc>
        <w:tc>
          <w:tcPr>
            <w:tcW w:w="3261" w:type="dxa"/>
            <w:shd w:val="clear" w:color="auto" w:fill="auto"/>
            <w:vAlign w:val="center"/>
          </w:tcPr>
          <w:p w:rsidR="00530606" w:rsidRPr="00D42F09" w:rsidRDefault="00530606" w:rsidP="00643AD4">
            <w:pPr>
              <w:pStyle w:val="142"/>
              <w:ind w:leftChars="-37" w:left="98" w:rightChars="-38" w:right="-108" w:hangingChars="100" w:hanging="203"/>
              <w:rPr>
                <w:spacing w:val="-20"/>
              </w:rPr>
            </w:pPr>
            <w:r w:rsidRPr="00D42F09">
              <w:rPr>
                <w:rFonts w:hint="eastAsia"/>
                <w:spacing w:val="-20"/>
              </w:rPr>
              <w:t>2</w:t>
            </w:r>
            <w:r w:rsidRPr="00D42F09">
              <w:rPr>
                <w:spacing w:val="-20"/>
              </w:rPr>
              <w:t>.</w:t>
            </w:r>
            <w:r w:rsidRPr="00D42F09">
              <w:rPr>
                <w:rFonts w:hint="eastAsia"/>
                <w:spacing w:val="-20"/>
              </w:rPr>
              <w:t>臺鐵集集支線基礎設施改善計畫</w:t>
            </w:r>
          </w:p>
        </w:tc>
        <w:tc>
          <w:tcPr>
            <w:tcW w:w="425"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108</w:t>
            </w:r>
          </w:p>
        </w:tc>
        <w:tc>
          <w:tcPr>
            <w:tcW w:w="567"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116</w:t>
            </w:r>
          </w:p>
        </w:tc>
        <w:tc>
          <w:tcPr>
            <w:tcW w:w="816" w:type="dxa"/>
            <w:shd w:val="clear" w:color="auto" w:fill="auto"/>
            <w:vAlign w:val="center"/>
          </w:tcPr>
          <w:p w:rsidR="00530606" w:rsidRPr="00D42F09" w:rsidRDefault="00530606" w:rsidP="00643AD4">
            <w:pPr>
              <w:pStyle w:val="142"/>
              <w:jc w:val="right"/>
              <w:rPr>
                <w:spacing w:val="-20"/>
              </w:rPr>
            </w:pPr>
            <w:r w:rsidRPr="00D42F09">
              <w:rPr>
                <w:rFonts w:hint="eastAsia"/>
                <w:spacing w:val="-20"/>
              </w:rPr>
              <w:t>10.93</w:t>
            </w:r>
          </w:p>
        </w:tc>
        <w:tc>
          <w:tcPr>
            <w:tcW w:w="850" w:type="dxa"/>
            <w:shd w:val="clear" w:color="auto" w:fill="auto"/>
            <w:vAlign w:val="center"/>
          </w:tcPr>
          <w:p w:rsidR="00530606" w:rsidRPr="00D42F09" w:rsidRDefault="00530606" w:rsidP="00643AD4">
            <w:pPr>
              <w:pStyle w:val="142"/>
              <w:jc w:val="right"/>
              <w:rPr>
                <w:spacing w:val="-20"/>
              </w:rPr>
            </w:pPr>
            <w:r w:rsidRPr="00D42F09">
              <w:rPr>
                <w:rFonts w:hint="eastAsia"/>
                <w:spacing w:val="-20"/>
              </w:rPr>
              <w:t>10.63</w:t>
            </w:r>
          </w:p>
        </w:tc>
        <w:tc>
          <w:tcPr>
            <w:tcW w:w="1018" w:type="dxa"/>
            <w:shd w:val="clear" w:color="auto" w:fill="auto"/>
            <w:vAlign w:val="center"/>
          </w:tcPr>
          <w:p w:rsidR="00530606" w:rsidRPr="00D42F09" w:rsidRDefault="00530606" w:rsidP="00643AD4">
            <w:pPr>
              <w:pStyle w:val="142"/>
              <w:jc w:val="right"/>
              <w:rPr>
                <w:spacing w:val="-20"/>
              </w:rPr>
            </w:pPr>
            <w:r w:rsidRPr="00D42F09">
              <w:rPr>
                <w:rFonts w:hint="eastAsia"/>
                <w:spacing w:val="-20"/>
              </w:rPr>
              <w:t>97.26%</w:t>
            </w:r>
          </w:p>
        </w:tc>
        <w:tc>
          <w:tcPr>
            <w:tcW w:w="1070" w:type="dxa"/>
            <w:shd w:val="clear" w:color="auto" w:fill="auto"/>
            <w:vAlign w:val="center"/>
          </w:tcPr>
          <w:p w:rsidR="00530606" w:rsidRPr="00D42F09" w:rsidRDefault="00530606" w:rsidP="00643AD4">
            <w:pPr>
              <w:pStyle w:val="142"/>
              <w:jc w:val="right"/>
              <w:rPr>
                <w:spacing w:val="-20"/>
              </w:rPr>
            </w:pPr>
            <w:r w:rsidRPr="00D42F09">
              <w:rPr>
                <w:rFonts w:hint="eastAsia"/>
                <w:spacing w:val="-20"/>
              </w:rPr>
              <w:t>12.86</w:t>
            </w:r>
          </w:p>
        </w:tc>
      </w:tr>
      <w:tr w:rsidR="00530606" w:rsidTr="00643AD4">
        <w:tc>
          <w:tcPr>
            <w:tcW w:w="456" w:type="dxa"/>
            <w:vMerge/>
            <w:shd w:val="clear" w:color="auto" w:fill="auto"/>
            <w:vAlign w:val="center"/>
          </w:tcPr>
          <w:p w:rsidR="00530606" w:rsidRDefault="00530606" w:rsidP="00643AD4">
            <w:pPr>
              <w:pStyle w:val="142"/>
            </w:pPr>
          </w:p>
        </w:tc>
        <w:tc>
          <w:tcPr>
            <w:tcW w:w="3261" w:type="dxa"/>
            <w:shd w:val="clear" w:color="auto" w:fill="auto"/>
            <w:vAlign w:val="center"/>
          </w:tcPr>
          <w:p w:rsidR="00530606" w:rsidRPr="00D42F09" w:rsidRDefault="00530606" w:rsidP="00643AD4">
            <w:pPr>
              <w:pStyle w:val="142"/>
              <w:ind w:leftChars="-37" w:left="98" w:rightChars="-38" w:right="-108" w:hangingChars="100" w:hanging="203"/>
              <w:rPr>
                <w:spacing w:val="-20"/>
              </w:rPr>
            </w:pPr>
            <w:r w:rsidRPr="00D42F09">
              <w:rPr>
                <w:rFonts w:hint="eastAsia"/>
                <w:spacing w:val="-20"/>
              </w:rPr>
              <w:t>3</w:t>
            </w:r>
            <w:r w:rsidRPr="00D42F09">
              <w:rPr>
                <w:spacing w:val="-20"/>
              </w:rPr>
              <w:t>.</w:t>
            </w:r>
            <w:r w:rsidRPr="00D42F09">
              <w:rPr>
                <w:rFonts w:hint="eastAsia"/>
                <w:spacing w:val="-20"/>
              </w:rPr>
              <w:t>臺南市區鐵路地下化計畫</w:t>
            </w:r>
          </w:p>
        </w:tc>
        <w:tc>
          <w:tcPr>
            <w:tcW w:w="425"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98</w:t>
            </w:r>
          </w:p>
        </w:tc>
        <w:tc>
          <w:tcPr>
            <w:tcW w:w="567"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115</w:t>
            </w:r>
          </w:p>
        </w:tc>
        <w:tc>
          <w:tcPr>
            <w:tcW w:w="816" w:type="dxa"/>
            <w:shd w:val="clear" w:color="auto" w:fill="auto"/>
            <w:vAlign w:val="center"/>
          </w:tcPr>
          <w:p w:rsidR="00530606" w:rsidRPr="00D42F09" w:rsidRDefault="00530606" w:rsidP="00643AD4">
            <w:pPr>
              <w:pStyle w:val="142"/>
              <w:jc w:val="right"/>
              <w:rPr>
                <w:spacing w:val="-20"/>
              </w:rPr>
            </w:pPr>
            <w:r w:rsidRPr="00D42F09">
              <w:rPr>
                <w:rFonts w:hint="eastAsia"/>
                <w:spacing w:val="-20"/>
              </w:rPr>
              <w:t>175.63</w:t>
            </w:r>
          </w:p>
        </w:tc>
        <w:tc>
          <w:tcPr>
            <w:tcW w:w="850" w:type="dxa"/>
            <w:shd w:val="clear" w:color="auto" w:fill="auto"/>
            <w:vAlign w:val="center"/>
          </w:tcPr>
          <w:p w:rsidR="00530606" w:rsidRPr="00D42F09" w:rsidRDefault="00530606" w:rsidP="00643AD4">
            <w:pPr>
              <w:pStyle w:val="142"/>
              <w:jc w:val="right"/>
              <w:rPr>
                <w:spacing w:val="-20"/>
              </w:rPr>
            </w:pPr>
            <w:r w:rsidRPr="00D42F09">
              <w:rPr>
                <w:rFonts w:hint="eastAsia"/>
                <w:spacing w:val="-20"/>
              </w:rPr>
              <w:t>171.43</w:t>
            </w:r>
          </w:p>
        </w:tc>
        <w:tc>
          <w:tcPr>
            <w:tcW w:w="1018" w:type="dxa"/>
            <w:shd w:val="clear" w:color="auto" w:fill="auto"/>
            <w:vAlign w:val="center"/>
          </w:tcPr>
          <w:p w:rsidR="00530606" w:rsidRPr="00D42F09" w:rsidRDefault="00530606" w:rsidP="00643AD4">
            <w:pPr>
              <w:pStyle w:val="142"/>
              <w:jc w:val="right"/>
              <w:rPr>
                <w:spacing w:val="-20"/>
              </w:rPr>
            </w:pPr>
            <w:r w:rsidRPr="00D42F09">
              <w:rPr>
                <w:rFonts w:hint="eastAsia"/>
                <w:spacing w:val="-20"/>
              </w:rPr>
              <w:t>97.61%</w:t>
            </w:r>
          </w:p>
        </w:tc>
        <w:tc>
          <w:tcPr>
            <w:tcW w:w="1070" w:type="dxa"/>
            <w:shd w:val="clear" w:color="auto" w:fill="auto"/>
            <w:vAlign w:val="center"/>
          </w:tcPr>
          <w:p w:rsidR="00530606" w:rsidRPr="00D42F09" w:rsidRDefault="00530606" w:rsidP="00643AD4">
            <w:pPr>
              <w:pStyle w:val="142"/>
              <w:jc w:val="right"/>
              <w:rPr>
                <w:spacing w:val="-20"/>
              </w:rPr>
            </w:pPr>
            <w:r w:rsidRPr="00D42F09">
              <w:rPr>
                <w:rFonts w:hint="eastAsia"/>
                <w:spacing w:val="-20"/>
              </w:rPr>
              <w:t>206.33</w:t>
            </w:r>
          </w:p>
        </w:tc>
      </w:tr>
      <w:tr w:rsidR="00530606" w:rsidTr="00643AD4">
        <w:tc>
          <w:tcPr>
            <w:tcW w:w="456" w:type="dxa"/>
            <w:vMerge/>
            <w:shd w:val="clear" w:color="auto" w:fill="auto"/>
            <w:vAlign w:val="center"/>
          </w:tcPr>
          <w:p w:rsidR="00530606" w:rsidRDefault="00530606" w:rsidP="00643AD4">
            <w:pPr>
              <w:pStyle w:val="142"/>
            </w:pPr>
          </w:p>
        </w:tc>
        <w:tc>
          <w:tcPr>
            <w:tcW w:w="3261" w:type="dxa"/>
            <w:shd w:val="clear" w:color="auto" w:fill="auto"/>
            <w:vAlign w:val="center"/>
          </w:tcPr>
          <w:p w:rsidR="00530606" w:rsidRPr="00D42F09" w:rsidRDefault="00530606" w:rsidP="00643AD4">
            <w:pPr>
              <w:pStyle w:val="142"/>
              <w:ind w:leftChars="-37" w:left="98" w:rightChars="-38" w:right="-108" w:hangingChars="100" w:hanging="203"/>
              <w:rPr>
                <w:spacing w:val="-20"/>
              </w:rPr>
            </w:pPr>
            <w:r w:rsidRPr="00D42F09">
              <w:rPr>
                <w:rFonts w:hint="eastAsia"/>
                <w:spacing w:val="-20"/>
              </w:rPr>
              <w:t>4</w:t>
            </w:r>
            <w:r w:rsidRPr="00D42F09">
              <w:rPr>
                <w:spacing w:val="-20"/>
              </w:rPr>
              <w:t>.</w:t>
            </w:r>
            <w:r w:rsidRPr="00D42F09">
              <w:rPr>
                <w:rFonts w:hint="eastAsia"/>
                <w:spacing w:val="-20"/>
              </w:rPr>
              <w:t>嘉義縣市鐵路高架化延伸計畫</w:t>
            </w:r>
          </w:p>
        </w:tc>
        <w:tc>
          <w:tcPr>
            <w:tcW w:w="425"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112</w:t>
            </w:r>
          </w:p>
        </w:tc>
        <w:tc>
          <w:tcPr>
            <w:tcW w:w="567"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121</w:t>
            </w:r>
          </w:p>
        </w:tc>
        <w:tc>
          <w:tcPr>
            <w:tcW w:w="816" w:type="dxa"/>
            <w:shd w:val="clear" w:color="auto" w:fill="auto"/>
            <w:vAlign w:val="center"/>
          </w:tcPr>
          <w:p w:rsidR="00530606" w:rsidRPr="00D42F09" w:rsidRDefault="00530606" w:rsidP="00643AD4">
            <w:pPr>
              <w:pStyle w:val="142"/>
              <w:jc w:val="right"/>
              <w:rPr>
                <w:spacing w:val="-20"/>
              </w:rPr>
            </w:pPr>
            <w:r w:rsidRPr="00D42F09">
              <w:rPr>
                <w:rFonts w:hint="eastAsia"/>
                <w:spacing w:val="-20"/>
              </w:rPr>
              <w:t>1.55</w:t>
            </w:r>
          </w:p>
        </w:tc>
        <w:tc>
          <w:tcPr>
            <w:tcW w:w="850" w:type="dxa"/>
            <w:shd w:val="clear" w:color="auto" w:fill="auto"/>
            <w:vAlign w:val="center"/>
          </w:tcPr>
          <w:p w:rsidR="00530606" w:rsidRPr="00D42F09" w:rsidRDefault="00530606" w:rsidP="00643AD4">
            <w:pPr>
              <w:pStyle w:val="142"/>
              <w:jc w:val="right"/>
              <w:rPr>
                <w:spacing w:val="-20"/>
              </w:rPr>
            </w:pPr>
            <w:r w:rsidRPr="00D42F09">
              <w:rPr>
                <w:rFonts w:hint="eastAsia"/>
                <w:spacing w:val="-20"/>
              </w:rPr>
              <w:t>0.55</w:t>
            </w:r>
          </w:p>
        </w:tc>
        <w:tc>
          <w:tcPr>
            <w:tcW w:w="1018" w:type="dxa"/>
            <w:shd w:val="clear" w:color="auto" w:fill="auto"/>
            <w:vAlign w:val="center"/>
          </w:tcPr>
          <w:p w:rsidR="00530606" w:rsidRPr="00D42F09" w:rsidRDefault="00530606" w:rsidP="00643AD4">
            <w:pPr>
              <w:pStyle w:val="142"/>
              <w:jc w:val="right"/>
              <w:rPr>
                <w:spacing w:val="-20"/>
              </w:rPr>
            </w:pPr>
            <w:r w:rsidRPr="00D42F09">
              <w:rPr>
                <w:rFonts w:hint="eastAsia"/>
                <w:spacing w:val="-20"/>
              </w:rPr>
              <w:t>35.48%</w:t>
            </w:r>
          </w:p>
        </w:tc>
        <w:tc>
          <w:tcPr>
            <w:tcW w:w="1070" w:type="dxa"/>
            <w:shd w:val="clear" w:color="auto" w:fill="auto"/>
            <w:vAlign w:val="center"/>
          </w:tcPr>
          <w:p w:rsidR="00530606" w:rsidRPr="00D42F09" w:rsidRDefault="00530606" w:rsidP="00643AD4">
            <w:pPr>
              <w:pStyle w:val="142"/>
              <w:jc w:val="right"/>
              <w:rPr>
                <w:spacing w:val="-20"/>
              </w:rPr>
            </w:pPr>
            <w:r w:rsidRPr="00D42F09">
              <w:rPr>
                <w:rFonts w:hint="eastAsia"/>
                <w:spacing w:val="-20"/>
              </w:rPr>
              <w:t>1.77</w:t>
            </w:r>
          </w:p>
        </w:tc>
      </w:tr>
      <w:tr w:rsidR="00530606" w:rsidTr="00643AD4">
        <w:tc>
          <w:tcPr>
            <w:tcW w:w="456" w:type="dxa"/>
            <w:shd w:val="clear" w:color="auto" w:fill="auto"/>
            <w:vAlign w:val="center"/>
          </w:tcPr>
          <w:p w:rsidR="00530606" w:rsidRDefault="00530606" w:rsidP="00643AD4">
            <w:pPr>
              <w:pStyle w:val="142"/>
            </w:pPr>
            <w:r>
              <w:rPr>
                <w:rFonts w:hint="eastAsia"/>
              </w:rPr>
              <w:t>規劃作業</w:t>
            </w:r>
          </w:p>
        </w:tc>
        <w:tc>
          <w:tcPr>
            <w:tcW w:w="3261" w:type="dxa"/>
            <w:shd w:val="clear" w:color="auto" w:fill="auto"/>
            <w:vAlign w:val="center"/>
          </w:tcPr>
          <w:p w:rsidR="00530606" w:rsidRPr="00D42F09" w:rsidRDefault="00530606" w:rsidP="00643AD4">
            <w:pPr>
              <w:pStyle w:val="142"/>
              <w:ind w:leftChars="-8" w:left="-1" w:rightChars="-38" w:right="-108" w:hangingChars="11" w:hanging="22"/>
              <w:rPr>
                <w:spacing w:val="-20"/>
              </w:rPr>
            </w:pPr>
            <w:r w:rsidRPr="00D42F09">
              <w:rPr>
                <w:rFonts w:hint="eastAsia"/>
                <w:spacing w:val="-20"/>
              </w:rPr>
              <w:t>軌道規劃作業-高鐵延伸宜蘭規劃作業</w:t>
            </w:r>
          </w:p>
        </w:tc>
        <w:tc>
          <w:tcPr>
            <w:tcW w:w="425"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106</w:t>
            </w:r>
          </w:p>
        </w:tc>
        <w:tc>
          <w:tcPr>
            <w:tcW w:w="567"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115</w:t>
            </w:r>
          </w:p>
        </w:tc>
        <w:tc>
          <w:tcPr>
            <w:tcW w:w="816" w:type="dxa"/>
            <w:shd w:val="clear" w:color="auto" w:fill="auto"/>
            <w:vAlign w:val="center"/>
          </w:tcPr>
          <w:p w:rsidR="00530606" w:rsidRPr="00D42F09" w:rsidRDefault="00530606" w:rsidP="00643AD4">
            <w:pPr>
              <w:pStyle w:val="142"/>
              <w:jc w:val="right"/>
              <w:rPr>
                <w:spacing w:val="-20"/>
              </w:rPr>
            </w:pPr>
            <w:r w:rsidRPr="00D42F09">
              <w:rPr>
                <w:rFonts w:hint="eastAsia"/>
                <w:spacing w:val="-20"/>
              </w:rPr>
              <w:t>1.06</w:t>
            </w:r>
          </w:p>
        </w:tc>
        <w:tc>
          <w:tcPr>
            <w:tcW w:w="850" w:type="dxa"/>
            <w:shd w:val="clear" w:color="auto" w:fill="auto"/>
            <w:vAlign w:val="center"/>
          </w:tcPr>
          <w:p w:rsidR="00530606" w:rsidRPr="00D42F09" w:rsidRDefault="00530606" w:rsidP="00643AD4">
            <w:pPr>
              <w:pStyle w:val="142"/>
              <w:jc w:val="right"/>
              <w:rPr>
                <w:spacing w:val="-20"/>
              </w:rPr>
            </w:pPr>
            <w:r w:rsidRPr="00D42F09">
              <w:rPr>
                <w:rFonts w:hint="eastAsia"/>
                <w:spacing w:val="-20"/>
              </w:rPr>
              <w:t>0.99</w:t>
            </w:r>
          </w:p>
        </w:tc>
        <w:tc>
          <w:tcPr>
            <w:tcW w:w="1018" w:type="dxa"/>
            <w:shd w:val="clear" w:color="auto" w:fill="auto"/>
            <w:vAlign w:val="center"/>
          </w:tcPr>
          <w:p w:rsidR="00530606" w:rsidRPr="00D42F09" w:rsidRDefault="00530606" w:rsidP="00643AD4">
            <w:pPr>
              <w:pStyle w:val="142"/>
              <w:jc w:val="right"/>
              <w:rPr>
                <w:spacing w:val="-20"/>
              </w:rPr>
            </w:pPr>
            <w:r w:rsidRPr="00D42F09">
              <w:rPr>
                <w:rFonts w:hint="eastAsia"/>
                <w:spacing w:val="-20"/>
              </w:rPr>
              <w:t>93.40%</w:t>
            </w:r>
          </w:p>
        </w:tc>
        <w:tc>
          <w:tcPr>
            <w:tcW w:w="1070" w:type="dxa"/>
            <w:shd w:val="clear" w:color="auto" w:fill="auto"/>
            <w:vAlign w:val="center"/>
          </w:tcPr>
          <w:p w:rsidR="00530606" w:rsidRPr="00D42F09" w:rsidRDefault="00530606" w:rsidP="00643AD4">
            <w:pPr>
              <w:pStyle w:val="142"/>
              <w:jc w:val="right"/>
              <w:rPr>
                <w:spacing w:val="-20"/>
              </w:rPr>
            </w:pPr>
            <w:r w:rsidRPr="00D42F09">
              <w:rPr>
                <w:rFonts w:hint="eastAsia"/>
                <w:spacing w:val="-20"/>
              </w:rPr>
              <w:t>1.27</w:t>
            </w:r>
          </w:p>
        </w:tc>
      </w:tr>
    </w:tbl>
    <w:p w:rsidR="00530606" w:rsidRPr="00C34615" w:rsidRDefault="00530606" w:rsidP="00643AD4">
      <w:pPr>
        <w:wordWrap w:val="0"/>
        <w:spacing w:line="280" w:lineRule="exact"/>
        <w:ind w:leftChars="4" w:left="1149" w:hangingChars="468" w:hanging="1138"/>
        <w:jc w:val="left"/>
        <w:rPr>
          <w:spacing w:val="-10"/>
          <w:sz w:val="24"/>
        </w:rPr>
      </w:pPr>
      <w:r w:rsidRPr="00C34615">
        <w:rPr>
          <w:rFonts w:hAnsi="標楷體" w:hint="eastAsia"/>
          <w:sz w:val="24"/>
        </w:rPr>
        <w:t>資料來源：</w:t>
      </w:r>
      <w:r w:rsidRPr="00DE7EBF">
        <w:rPr>
          <w:rFonts w:hAnsi="標楷體" w:hint="eastAsia"/>
          <w:sz w:val="24"/>
        </w:rPr>
        <w:t>交通部、鐵道局、臺鐵公司；本中心整理。</w:t>
      </w:r>
    </w:p>
    <w:p w:rsidR="00530606" w:rsidRPr="00CF341D" w:rsidRDefault="00530606" w:rsidP="00643AD4">
      <w:pPr>
        <w:ind w:left="566" w:firstLine="566"/>
        <w:rPr>
          <w:b/>
          <w:bCs/>
        </w:rPr>
      </w:pPr>
      <w:r w:rsidRPr="00CF341D">
        <w:rPr>
          <w:rFonts w:hint="eastAsia"/>
        </w:rPr>
        <w:t>綜上，</w:t>
      </w:r>
      <w:r>
        <w:rPr>
          <w:rFonts w:hint="eastAsia"/>
        </w:rPr>
        <w:t>截至1</w:t>
      </w:r>
      <w:r>
        <w:t>13</w:t>
      </w:r>
      <w:r w:rsidRPr="009963EF">
        <w:rPr>
          <w:rFonts w:hint="eastAsia"/>
        </w:rPr>
        <w:t>年7月底</w:t>
      </w:r>
      <w:r>
        <w:rPr>
          <w:rFonts w:hint="eastAsia"/>
        </w:rPr>
        <w:t>止</w:t>
      </w:r>
      <w:r w:rsidRPr="009963EF">
        <w:rPr>
          <w:rFonts w:hint="eastAsia"/>
        </w:rPr>
        <w:t>前瞻前</w:t>
      </w:r>
      <w:r>
        <w:rPr>
          <w:rFonts w:hint="eastAsia"/>
        </w:rPr>
        <w:t>5</w:t>
      </w:r>
      <w:r w:rsidRPr="009963EF">
        <w:rPr>
          <w:rFonts w:hint="eastAsia"/>
        </w:rPr>
        <w:t>期特別預算</w:t>
      </w:r>
      <w:r>
        <w:rPr>
          <w:rFonts w:hint="eastAsia"/>
        </w:rPr>
        <w:t>案，</w:t>
      </w:r>
      <w:r w:rsidRPr="002A00BE">
        <w:rPr>
          <w:rFonts w:hint="eastAsia"/>
        </w:rPr>
        <w:t>交通部主管軌道建設納編之11項計畫</w:t>
      </w:r>
      <w:r>
        <w:rPr>
          <w:rFonts w:hint="eastAsia"/>
        </w:rPr>
        <w:t>中，「桃園都會區大眾捷運系統航空城捷運線(綠線)G01站延伸至中壢火車站暨其土地整合發展計畫」、「機場捷運增設機場第三航廈站(A14站)計畫」等</w:t>
      </w:r>
      <w:r w:rsidRPr="00B76608">
        <w:rPr>
          <w:rFonts w:hint="eastAsia"/>
        </w:rPr>
        <w:t>2項捷運建設計畫預算</w:t>
      </w:r>
      <w:r>
        <w:rPr>
          <w:rFonts w:hint="eastAsia"/>
        </w:rPr>
        <w:t>實現</w:t>
      </w:r>
      <w:r w:rsidRPr="00B76608">
        <w:rPr>
          <w:rFonts w:hint="eastAsia"/>
        </w:rPr>
        <w:t>率未及5</w:t>
      </w:r>
      <w:r>
        <w:rPr>
          <w:rFonts w:hint="eastAsia"/>
        </w:rPr>
        <w:t>成；另</w:t>
      </w:r>
      <w:r w:rsidRPr="00EB4409">
        <w:rPr>
          <w:rFonts w:hint="eastAsia"/>
        </w:rPr>
        <w:t>有</w:t>
      </w:r>
      <w:r>
        <w:rPr>
          <w:rFonts w:hint="eastAsia"/>
        </w:rPr>
        <w:t>「</w:t>
      </w:r>
      <w:r w:rsidRPr="00EB4409">
        <w:rPr>
          <w:rFonts w:hint="eastAsia"/>
        </w:rPr>
        <w:t>高鐵彰化站與臺鐵轉乘接駁計畫</w:t>
      </w:r>
      <w:r>
        <w:rPr>
          <w:rFonts w:hint="eastAsia"/>
        </w:rPr>
        <w:t>」</w:t>
      </w:r>
      <w:r w:rsidRPr="00EB4409">
        <w:rPr>
          <w:rFonts w:hint="eastAsia"/>
        </w:rPr>
        <w:t>、</w:t>
      </w:r>
      <w:r>
        <w:rPr>
          <w:rFonts w:hint="eastAsia"/>
        </w:rPr>
        <w:t>「</w:t>
      </w:r>
      <w:r w:rsidRPr="00EB4409">
        <w:rPr>
          <w:rFonts w:hint="eastAsia"/>
        </w:rPr>
        <w:t>嘉義縣市鐵路高架化延伸計畫</w:t>
      </w:r>
      <w:r>
        <w:rPr>
          <w:rFonts w:hint="eastAsia"/>
        </w:rPr>
        <w:t>」</w:t>
      </w:r>
      <w:r w:rsidRPr="00EB4409">
        <w:rPr>
          <w:rFonts w:hint="eastAsia"/>
        </w:rPr>
        <w:t>等2項鐵路建設計畫預算實現率各為53.13%及35.48%，</w:t>
      </w:r>
      <w:r>
        <w:rPr>
          <w:rFonts w:hint="eastAsia"/>
        </w:rPr>
        <w:t>執行情形未臻理想，容待強化進度控管，改善工程延宕狀況，俾軌道建設計畫如期完工</w:t>
      </w:r>
      <w:r w:rsidRPr="00CF341D">
        <w:rPr>
          <w:rFonts w:hint="eastAsia"/>
        </w:rPr>
        <w:t>。</w:t>
      </w:r>
    </w:p>
    <w:p w:rsidR="00530606" w:rsidRDefault="00530606" w:rsidP="00643AD4">
      <w:pPr>
        <w:ind w:left="566" w:firstLine="566"/>
      </w:pPr>
    </w:p>
    <w:p w:rsidR="00530606" w:rsidRDefault="00530606" w:rsidP="00643AD4">
      <w:pPr>
        <w:pStyle w:val="a7"/>
        <w:ind w:left="567" w:hanging="567"/>
      </w:pPr>
      <w:r>
        <w:rPr>
          <w:rFonts w:hint="eastAsia"/>
        </w:rPr>
        <w:t>三、截至1</w:t>
      </w:r>
      <w:r>
        <w:t>13</w:t>
      </w:r>
      <w:r>
        <w:rPr>
          <w:rFonts w:hint="eastAsia"/>
        </w:rPr>
        <w:t>年8月底止已有</w:t>
      </w:r>
      <w:r w:rsidRPr="00C75E15">
        <w:rPr>
          <w:rFonts w:hint="eastAsia"/>
        </w:rPr>
        <w:t>4項捷運計畫</w:t>
      </w:r>
      <w:r>
        <w:rPr>
          <w:rFonts w:hint="eastAsia"/>
        </w:rPr>
        <w:t>及2</w:t>
      </w:r>
      <w:r w:rsidRPr="00F11862">
        <w:rPr>
          <w:rFonts w:hint="eastAsia"/>
        </w:rPr>
        <w:t>項鐵路建設計畫辦理計畫修正</w:t>
      </w:r>
      <w:r>
        <w:rPr>
          <w:rFonts w:hint="eastAsia"/>
        </w:rPr>
        <w:t>，業</w:t>
      </w:r>
      <w:r w:rsidRPr="00C1205C">
        <w:rPr>
          <w:rFonts w:hint="eastAsia"/>
        </w:rPr>
        <w:t>調高經費並延後完工期限，</w:t>
      </w:r>
      <w:r>
        <w:rPr>
          <w:rFonts w:hint="eastAsia"/>
        </w:rPr>
        <w:t>允宜改善妥處，俾提供便捷之軌道公共運輸</w:t>
      </w:r>
    </w:p>
    <w:p w:rsidR="00530606" w:rsidRDefault="00530606" w:rsidP="00643AD4">
      <w:pPr>
        <w:ind w:left="566" w:firstLine="566"/>
      </w:pPr>
      <w:r>
        <w:rPr>
          <w:rFonts w:hAnsi="標楷體" w:hint="eastAsia"/>
          <w:color w:val="000000"/>
        </w:rPr>
        <w:t>截至1</w:t>
      </w:r>
      <w:r>
        <w:rPr>
          <w:rFonts w:hAnsi="標楷體"/>
          <w:color w:val="000000"/>
        </w:rPr>
        <w:t>13</w:t>
      </w:r>
      <w:r>
        <w:rPr>
          <w:rFonts w:hAnsi="標楷體" w:hint="eastAsia"/>
          <w:color w:val="000000"/>
        </w:rPr>
        <w:t>年8月底止納編於前瞻第5期特別預算案交通部主管軌道建設</w:t>
      </w:r>
      <w:r w:rsidRPr="00376207">
        <w:rPr>
          <w:rFonts w:hAnsi="標楷體" w:hint="eastAsia"/>
          <w:color w:val="000000"/>
        </w:rPr>
        <w:t>因受國際環境變遷、疫情影響、政策民意需求改變、民眾抗爭、缺工及</w:t>
      </w:r>
      <w:r w:rsidRPr="007234E5">
        <w:rPr>
          <w:rFonts w:hAnsi="標楷體" w:hint="eastAsia"/>
          <w:color w:val="000000"/>
        </w:rPr>
        <w:t>物價調整</w:t>
      </w:r>
      <w:r w:rsidRPr="00376207">
        <w:rPr>
          <w:rFonts w:hAnsi="標楷體" w:hint="eastAsia"/>
          <w:color w:val="000000"/>
        </w:rPr>
        <w:t>上漲等因素，</w:t>
      </w:r>
      <w:r>
        <w:rPr>
          <w:rFonts w:hAnsi="標楷體" w:hint="eastAsia"/>
          <w:color w:val="000000"/>
        </w:rPr>
        <w:t>4項捷運計畫及</w:t>
      </w:r>
      <w:r w:rsidRPr="00C75E15">
        <w:rPr>
          <w:rFonts w:hAnsi="標楷體" w:hint="eastAsia"/>
          <w:color w:val="000000"/>
        </w:rPr>
        <w:t>2項鐵路建設計畫</w:t>
      </w:r>
      <w:r>
        <w:rPr>
          <w:rFonts w:hAnsi="標楷體" w:hint="eastAsia"/>
          <w:color w:val="000000"/>
        </w:rPr>
        <w:t>曾辦理計畫修正（詳表1），業使經費上調，並延後完工期限</w:t>
      </w:r>
      <w:r w:rsidRPr="00306313">
        <w:rPr>
          <w:rFonts w:hAnsi="標楷體" w:hint="eastAsia"/>
        </w:rPr>
        <w:t>。</w:t>
      </w:r>
    </w:p>
    <w:p w:rsidR="00530606" w:rsidRDefault="00530606" w:rsidP="00643AD4">
      <w:pPr>
        <w:ind w:leftChars="0" w:left="564" w:hangingChars="199" w:hanging="564"/>
        <w:rPr>
          <w:b/>
        </w:rPr>
      </w:pPr>
      <w:r>
        <w:rPr>
          <w:b/>
        </w:rPr>
        <w:br w:type="page"/>
      </w:r>
      <w:r w:rsidRPr="004A1854">
        <w:rPr>
          <w:rFonts w:hint="eastAsia"/>
          <w:b/>
        </w:rPr>
        <w:lastRenderedPageBreak/>
        <w:t>表1截至113年</w:t>
      </w:r>
      <w:r>
        <w:rPr>
          <w:rFonts w:hint="eastAsia"/>
          <w:b/>
        </w:rPr>
        <w:t>8</w:t>
      </w:r>
      <w:r w:rsidRPr="004A1854">
        <w:rPr>
          <w:rFonts w:hint="eastAsia"/>
          <w:b/>
        </w:rPr>
        <w:t>月底</w:t>
      </w:r>
      <w:r>
        <w:rPr>
          <w:rFonts w:hint="eastAsia"/>
          <w:b/>
        </w:rPr>
        <w:t>納編</w:t>
      </w:r>
      <w:r w:rsidRPr="004A1854">
        <w:rPr>
          <w:rFonts w:hint="eastAsia"/>
          <w:b/>
        </w:rPr>
        <w:t>前瞻</w:t>
      </w:r>
      <w:r>
        <w:rPr>
          <w:rFonts w:hint="eastAsia"/>
          <w:b/>
        </w:rPr>
        <w:t>第5期特別預算案</w:t>
      </w:r>
      <w:r w:rsidRPr="004A1854">
        <w:rPr>
          <w:rFonts w:hint="eastAsia"/>
          <w:b/>
        </w:rPr>
        <w:t>交通部主管軌道建設</w:t>
      </w:r>
      <w:r>
        <w:rPr>
          <w:rFonts w:hint="eastAsia"/>
          <w:b/>
        </w:rPr>
        <w:t>計畫修正</w:t>
      </w:r>
      <w:r w:rsidRPr="004A1854">
        <w:rPr>
          <w:rFonts w:hint="eastAsia"/>
          <w:b/>
        </w:rPr>
        <w:t>情形</w:t>
      </w:r>
      <w:r>
        <w:rPr>
          <w:rFonts w:hint="eastAsia"/>
          <w:b/>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7010"/>
        <w:gridCol w:w="797"/>
      </w:tblGrid>
      <w:tr w:rsidR="00530606" w:rsidTr="00643AD4">
        <w:trPr>
          <w:tblHeader/>
        </w:trPr>
        <w:tc>
          <w:tcPr>
            <w:tcW w:w="709" w:type="dxa"/>
            <w:shd w:val="clear" w:color="auto" w:fill="auto"/>
            <w:vAlign w:val="center"/>
          </w:tcPr>
          <w:p w:rsidR="00530606" w:rsidRPr="00D42F09" w:rsidRDefault="00530606" w:rsidP="00643AD4">
            <w:pPr>
              <w:pStyle w:val="142"/>
              <w:jc w:val="center"/>
              <w:rPr>
                <w:b/>
                <w:spacing w:val="-20"/>
              </w:rPr>
            </w:pPr>
            <w:r w:rsidRPr="00D42F09">
              <w:rPr>
                <w:rFonts w:hint="eastAsia"/>
                <w:b/>
                <w:spacing w:val="-20"/>
              </w:rPr>
              <w:t>軌道別</w:t>
            </w:r>
          </w:p>
        </w:tc>
        <w:tc>
          <w:tcPr>
            <w:tcW w:w="7010" w:type="dxa"/>
            <w:shd w:val="clear" w:color="auto" w:fill="auto"/>
            <w:vAlign w:val="center"/>
          </w:tcPr>
          <w:p w:rsidR="00530606" w:rsidRPr="00D42F09" w:rsidRDefault="00530606" w:rsidP="00643AD4">
            <w:pPr>
              <w:pStyle w:val="142"/>
              <w:ind w:leftChars="-21" w:left="-59" w:rightChars="-38" w:right="-108" w:firstLine="2"/>
              <w:jc w:val="center"/>
              <w:rPr>
                <w:b/>
                <w:spacing w:val="-20"/>
              </w:rPr>
            </w:pPr>
            <w:r w:rsidRPr="00D42F09">
              <w:rPr>
                <w:rFonts w:hint="eastAsia"/>
                <w:b/>
                <w:spacing w:val="-20"/>
              </w:rPr>
              <w:t>計畫名稱</w:t>
            </w:r>
          </w:p>
        </w:tc>
        <w:tc>
          <w:tcPr>
            <w:tcW w:w="797" w:type="dxa"/>
            <w:shd w:val="clear" w:color="auto" w:fill="auto"/>
            <w:vAlign w:val="center"/>
          </w:tcPr>
          <w:p w:rsidR="00530606" w:rsidRPr="00D42F09" w:rsidRDefault="00530606" w:rsidP="00643AD4">
            <w:pPr>
              <w:pStyle w:val="142"/>
              <w:jc w:val="center"/>
              <w:rPr>
                <w:b/>
                <w:spacing w:val="-20"/>
              </w:rPr>
            </w:pPr>
            <w:r w:rsidRPr="00D42F09">
              <w:rPr>
                <w:rFonts w:hint="eastAsia"/>
                <w:b/>
                <w:spacing w:val="-20"/>
              </w:rPr>
              <w:t>是否修正</w:t>
            </w:r>
          </w:p>
        </w:tc>
      </w:tr>
      <w:tr w:rsidR="00530606" w:rsidTr="00643AD4">
        <w:tc>
          <w:tcPr>
            <w:tcW w:w="709" w:type="dxa"/>
            <w:vMerge w:val="restart"/>
            <w:shd w:val="clear" w:color="auto" w:fill="auto"/>
            <w:vAlign w:val="center"/>
          </w:tcPr>
          <w:p w:rsidR="00530606" w:rsidRDefault="00530606" w:rsidP="00643AD4">
            <w:pPr>
              <w:pStyle w:val="142"/>
            </w:pPr>
            <w:r>
              <w:rPr>
                <w:rFonts w:hint="eastAsia"/>
              </w:rPr>
              <w:t>捷運</w:t>
            </w:r>
          </w:p>
        </w:tc>
        <w:tc>
          <w:tcPr>
            <w:tcW w:w="7010" w:type="dxa"/>
            <w:shd w:val="clear" w:color="auto" w:fill="auto"/>
            <w:vAlign w:val="center"/>
          </w:tcPr>
          <w:p w:rsidR="00530606" w:rsidRPr="00D42F09" w:rsidRDefault="00530606" w:rsidP="00643AD4">
            <w:pPr>
              <w:pStyle w:val="142"/>
              <w:ind w:leftChars="-37" w:left="98" w:rightChars="-38" w:right="-108" w:hangingChars="100" w:hanging="203"/>
              <w:rPr>
                <w:spacing w:val="-20"/>
              </w:rPr>
            </w:pPr>
            <w:r w:rsidRPr="00D42F09">
              <w:rPr>
                <w:rFonts w:hint="eastAsia"/>
                <w:spacing w:val="-20"/>
              </w:rPr>
              <w:t>1</w:t>
            </w:r>
            <w:r w:rsidRPr="00D42F09">
              <w:rPr>
                <w:spacing w:val="-20"/>
              </w:rPr>
              <w:t>.</w:t>
            </w:r>
            <w:r w:rsidRPr="00D42F09">
              <w:rPr>
                <w:rFonts w:hint="eastAsia"/>
                <w:spacing w:val="-20"/>
              </w:rPr>
              <w:t>淡海輕軌運輸系統</w:t>
            </w:r>
          </w:p>
        </w:tc>
        <w:tc>
          <w:tcPr>
            <w:tcW w:w="797"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是</w:t>
            </w:r>
          </w:p>
        </w:tc>
      </w:tr>
      <w:tr w:rsidR="00530606" w:rsidTr="00643AD4">
        <w:tc>
          <w:tcPr>
            <w:tcW w:w="709" w:type="dxa"/>
            <w:vMerge/>
            <w:shd w:val="clear" w:color="auto" w:fill="auto"/>
            <w:vAlign w:val="center"/>
          </w:tcPr>
          <w:p w:rsidR="00530606" w:rsidRDefault="00530606" w:rsidP="00643AD4">
            <w:pPr>
              <w:pStyle w:val="142"/>
            </w:pPr>
          </w:p>
        </w:tc>
        <w:tc>
          <w:tcPr>
            <w:tcW w:w="7010" w:type="dxa"/>
            <w:shd w:val="clear" w:color="auto" w:fill="auto"/>
            <w:vAlign w:val="center"/>
          </w:tcPr>
          <w:p w:rsidR="00530606" w:rsidRPr="00D42F09" w:rsidRDefault="00530606" w:rsidP="00643AD4">
            <w:pPr>
              <w:pStyle w:val="142"/>
              <w:ind w:leftChars="-37" w:left="98" w:rightChars="-38" w:right="-108" w:hangingChars="100" w:hanging="203"/>
              <w:rPr>
                <w:spacing w:val="-20"/>
              </w:rPr>
            </w:pPr>
            <w:r w:rsidRPr="00D42F09">
              <w:rPr>
                <w:rFonts w:hint="eastAsia"/>
                <w:spacing w:val="-20"/>
              </w:rPr>
              <w:t>2</w:t>
            </w:r>
            <w:r w:rsidRPr="00D42F09">
              <w:rPr>
                <w:spacing w:val="-20"/>
              </w:rPr>
              <w:t>.</w:t>
            </w:r>
            <w:r w:rsidRPr="00D42F09">
              <w:rPr>
                <w:rFonts w:hint="eastAsia"/>
                <w:spacing w:val="-20"/>
              </w:rPr>
              <w:t>臺北都會區大眾捷運系統萬大－中和－樹林線規劃報告書暨周邊土地發展計畫（第二期工程）</w:t>
            </w:r>
          </w:p>
        </w:tc>
        <w:tc>
          <w:tcPr>
            <w:tcW w:w="797"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是</w:t>
            </w:r>
          </w:p>
        </w:tc>
      </w:tr>
      <w:tr w:rsidR="00530606" w:rsidTr="00643AD4">
        <w:tc>
          <w:tcPr>
            <w:tcW w:w="709" w:type="dxa"/>
            <w:vMerge/>
            <w:shd w:val="clear" w:color="auto" w:fill="auto"/>
            <w:vAlign w:val="center"/>
          </w:tcPr>
          <w:p w:rsidR="00530606" w:rsidRDefault="00530606" w:rsidP="00643AD4">
            <w:pPr>
              <w:pStyle w:val="142"/>
            </w:pPr>
          </w:p>
        </w:tc>
        <w:tc>
          <w:tcPr>
            <w:tcW w:w="7010" w:type="dxa"/>
            <w:shd w:val="clear" w:color="auto" w:fill="auto"/>
            <w:vAlign w:val="center"/>
          </w:tcPr>
          <w:p w:rsidR="00530606" w:rsidRPr="00D42F09" w:rsidRDefault="00530606" w:rsidP="00643AD4">
            <w:pPr>
              <w:pStyle w:val="142"/>
              <w:ind w:leftChars="-37" w:left="98" w:rightChars="-38" w:right="-108" w:hangingChars="100" w:hanging="203"/>
              <w:rPr>
                <w:spacing w:val="-20"/>
              </w:rPr>
            </w:pPr>
            <w:r w:rsidRPr="00D42F09">
              <w:rPr>
                <w:rFonts w:hint="eastAsia"/>
                <w:spacing w:val="-20"/>
              </w:rPr>
              <w:t>3</w:t>
            </w:r>
            <w:r w:rsidRPr="00D42F09">
              <w:rPr>
                <w:spacing w:val="-20"/>
              </w:rPr>
              <w:t>.</w:t>
            </w:r>
            <w:r w:rsidRPr="00D42F09">
              <w:rPr>
                <w:rFonts w:hint="eastAsia"/>
                <w:spacing w:val="-20"/>
              </w:rPr>
              <w:t>桃園都會區大眾捷運系統航空城捷運線（綠線）G01站延伸至中壢火車站暨其土地整合發展計畫</w:t>
            </w:r>
          </w:p>
        </w:tc>
        <w:tc>
          <w:tcPr>
            <w:tcW w:w="797" w:type="dxa"/>
            <w:shd w:val="clear" w:color="auto" w:fill="auto"/>
            <w:vAlign w:val="center"/>
          </w:tcPr>
          <w:p w:rsidR="00530606" w:rsidRPr="00D42F09" w:rsidRDefault="00530606" w:rsidP="00643AD4">
            <w:pPr>
              <w:pStyle w:val="142"/>
              <w:ind w:leftChars="-21" w:left="-59" w:rightChars="-38" w:right="-108" w:firstLine="2"/>
              <w:jc w:val="center"/>
              <w:rPr>
                <w:spacing w:val="-20"/>
              </w:rPr>
            </w:pPr>
            <w:r>
              <w:rPr>
                <w:rFonts w:hint="eastAsia"/>
                <w:spacing w:val="-20"/>
              </w:rPr>
              <w:t>否</w:t>
            </w:r>
          </w:p>
        </w:tc>
      </w:tr>
      <w:tr w:rsidR="00530606" w:rsidTr="00643AD4">
        <w:tc>
          <w:tcPr>
            <w:tcW w:w="709" w:type="dxa"/>
            <w:vMerge/>
            <w:shd w:val="clear" w:color="auto" w:fill="auto"/>
            <w:vAlign w:val="center"/>
          </w:tcPr>
          <w:p w:rsidR="00530606" w:rsidRDefault="00530606" w:rsidP="00643AD4">
            <w:pPr>
              <w:pStyle w:val="142"/>
            </w:pPr>
          </w:p>
        </w:tc>
        <w:tc>
          <w:tcPr>
            <w:tcW w:w="7010" w:type="dxa"/>
            <w:shd w:val="clear" w:color="auto" w:fill="auto"/>
            <w:vAlign w:val="center"/>
          </w:tcPr>
          <w:p w:rsidR="00530606" w:rsidRPr="00D42F09" w:rsidRDefault="00530606" w:rsidP="00643AD4">
            <w:pPr>
              <w:pStyle w:val="142"/>
              <w:ind w:leftChars="-37" w:left="98" w:rightChars="-38" w:right="-108" w:hangingChars="100" w:hanging="203"/>
              <w:rPr>
                <w:spacing w:val="-20"/>
              </w:rPr>
            </w:pPr>
            <w:r w:rsidRPr="00D42F09">
              <w:rPr>
                <w:rFonts w:hint="eastAsia"/>
                <w:spacing w:val="-20"/>
              </w:rPr>
              <w:t>4</w:t>
            </w:r>
            <w:r w:rsidRPr="00D42F09">
              <w:rPr>
                <w:spacing w:val="-20"/>
              </w:rPr>
              <w:t>.</w:t>
            </w:r>
            <w:r w:rsidRPr="00D42F09">
              <w:rPr>
                <w:rFonts w:hint="eastAsia"/>
                <w:spacing w:val="-20"/>
              </w:rPr>
              <w:t>高雄都會區大眾捷運系統岡山路竹延伸線暨周邊土地開發計畫（第一階段及第二A階段）</w:t>
            </w:r>
          </w:p>
        </w:tc>
        <w:tc>
          <w:tcPr>
            <w:tcW w:w="797"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是</w:t>
            </w:r>
          </w:p>
        </w:tc>
      </w:tr>
      <w:tr w:rsidR="00530606" w:rsidTr="00643AD4">
        <w:trPr>
          <w:trHeight w:val="379"/>
        </w:trPr>
        <w:tc>
          <w:tcPr>
            <w:tcW w:w="709" w:type="dxa"/>
            <w:vMerge/>
            <w:shd w:val="clear" w:color="auto" w:fill="auto"/>
            <w:vAlign w:val="center"/>
          </w:tcPr>
          <w:p w:rsidR="00530606" w:rsidRDefault="00530606" w:rsidP="00643AD4">
            <w:pPr>
              <w:pStyle w:val="142"/>
            </w:pPr>
          </w:p>
        </w:tc>
        <w:tc>
          <w:tcPr>
            <w:tcW w:w="7010" w:type="dxa"/>
            <w:shd w:val="clear" w:color="auto" w:fill="auto"/>
            <w:vAlign w:val="center"/>
          </w:tcPr>
          <w:p w:rsidR="00530606" w:rsidRPr="00D42F09" w:rsidRDefault="00530606" w:rsidP="00643AD4">
            <w:pPr>
              <w:pStyle w:val="142"/>
              <w:ind w:leftChars="-37" w:left="98" w:rightChars="-38" w:right="-108" w:hangingChars="100" w:hanging="203"/>
              <w:rPr>
                <w:spacing w:val="-20"/>
              </w:rPr>
            </w:pPr>
            <w:r w:rsidRPr="00D42F09">
              <w:rPr>
                <w:rFonts w:hint="eastAsia"/>
                <w:spacing w:val="-20"/>
              </w:rPr>
              <w:t>5</w:t>
            </w:r>
            <w:r w:rsidRPr="00D42F09">
              <w:rPr>
                <w:spacing w:val="-20"/>
              </w:rPr>
              <w:t>.</w:t>
            </w:r>
            <w:r w:rsidRPr="00D42F09">
              <w:rPr>
                <w:rFonts w:hint="eastAsia"/>
                <w:spacing w:val="-20"/>
              </w:rPr>
              <w:t>高雄都會區大眾捷運系統岡山路竹延伸線（第二B階段）暨周邊土地開發計畫</w:t>
            </w:r>
          </w:p>
        </w:tc>
        <w:tc>
          <w:tcPr>
            <w:tcW w:w="797"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否</w:t>
            </w:r>
          </w:p>
        </w:tc>
      </w:tr>
      <w:tr w:rsidR="00530606" w:rsidTr="00643AD4">
        <w:tc>
          <w:tcPr>
            <w:tcW w:w="709" w:type="dxa"/>
            <w:vMerge/>
            <w:shd w:val="clear" w:color="auto" w:fill="auto"/>
            <w:vAlign w:val="center"/>
          </w:tcPr>
          <w:p w:rsidR="00530606" w:rsidRDefault="00530606" w:rsidP="00643AD4">
            <w:pPr>
              <w:pStyle w:val="142"/>
            </w:pPr>
          </w:p>
        </w:tc>
        <w:tc>
          <w:tcPr>
            <w:tcW w:w="7010" w:type="dxa"/>
            <w:shd w:val="clear" w:color="auto" w:fill="auto"/>
            <w:vAlign w:val="center"/>
          </w:tcPr>
          <w:p w:rsidR="00530606" w:rsidRPr="00D42F09" w:rsidRDefault="00530606" w:rsidP="00643AD4">
            <w:pPr>
              <w:pStyle w:val="142"/>
              <w:ind w:leftChars="-37" w:left="98" w:rightChars="-38" w:right="-108" w:hangingChars="100" w:hanging="203"/>
              <w:rPr>
                <w:spacing w:val="-20"/>
              </w:rPr>
            </w:pPr>
            <w:r w:rsidRPr="00D42F09">
              <w:rPr>
                <w:rFonts w:hint="eastAsia"/>
                <w:spacing w:val="-20"/>
              </w:rPr>
              <w:t>6</w:t>
            </w:r>
            <w:r w:rsidRPr="00D42F09">
              <w:rPr>
                <w:spacing w:val="-20"/>
              </w:rPr>
              <w:t>.</w:t>
            </w:r>
            <w:r w:rsidRPr="00D42F09">
              <w:rPr>
                <w:rFonts w:hint="eastAsia"/>
                <w:spacing w:val="-20"/>
              </w:rPr>
              <w:t>機場捷運增設機場第三航廈站(A14站)計畫</w:t>
            </w:r>
          </w:p>
        </w:tc>
        <w:tc>
          <w:tcPr>
            <w:tcW w:w="797"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是</w:t>
            </w:r>
          </w:p>
        </w:tc>
      </w:tr>
      <w:tr w:rsidR="00530606" w:rsidTr="00643AD4">
        <w:tc>
          <w:tcPr>
            <w:tcW w:w="709" w:type="dxa"/>
            <w:vMerge w:val="restart"/>
            <w:shd w:val="clear" w:color="auto" w:fill="auto"/>
            <w:vAlign w:val="center"/>
          </w:tcPr>
          <w:p w:rsidR="00530606" w:rsidRDefault="00530606" w:rsidP="00643AD4">
            <w:pPr>
              <w:pStyle w:val="142"/>
            </w:pPr>
            <w:r>
              <w:rPr>
                <w:rFonts w:hint="eastAsia"/>
              </w:rPr>
              <w:t>鐵路</w:t>
            </w:r>
          </w:p>
        </w:tc>
        <w:tc>
          <w:tcPr>
            <w:tcW w:w="7010" w:type="dxa"/>
            <w:shd w:val="clear" w:color="auto" w:fill="auto"/>
            <w:vAlign w:val="center"/>
          </w:tcPr>
          <w:p w:rsidR="00530606" w:rsidRPr="00D42F09" w:rsidRDefault="00530606" w:rsidP="00643AD4">
            <w:pPr>
              <w:pStyle w:val="142"/>
              <w:ind w:leftChars="-37" w:left="98" w:rightChars="-38" w:right="-108" w:hangingChars="100" w:hanging="203"/>
              <w:rPr>
                <w:spacing w:val="-20"/>
              </w:rPr>
            </w:pPr>
            <w:r w:rsidRPr="00D42F09">
              <w:rPr>
                <w:rFonts w:hint="eastAsia"/>
                <w:spacing w:val="-20"/>
              </w:rPr>
              <w:t>1</w:t>
            </w:r>
            <w:r w:rsidRPr="00D42F09">
              <w:rPr>
                <w:spacing w:val="-20"/>
              </w:rPr>
              <w:t>.</w:t>
            </w:r>
            <w:r w:rsidRPr="00D42F09">
              <w:rPr>
                <w:rFonts w:hint="eastAsia"/>
                <w:spacing w:val="-20"/>
              </w:rPr>
              <w:t>高鐵彰化站與臺鐵轉乘接駁計畫</w:t>
            </w:r>
          </w:p>
        </w:tc>
        <w:tc>
          <w:tcPr>
            <w:tcW w:w="797"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否</w:t>
            </w:r>
          </w:p>
        </w:tc>
      </w:tr>
      <w:tr w:rsidR="00530606" w:rsidTr="00643AD4">
        <w:tc>
          <w:tcPr>
            <w:tcW w:w="709" w:type="dxa"/>
            <w:vMerge/>
            <w:shd w:val="clear" w:color="auto" w:fill="auto"/>
            <w:vAlign w:val="center"/>
          </w:tcPr>
          <w:p w:rsidR="00530606" w:rsidRDefault="00530606" w:rsidP="00643AD4">
            <w:pPr>
              <w:pStyle w:val="142"/>
            </w:pPr>
          </w:p>
        </w:tc>
        <w:tc>
          <w:tcPr>
            <w:tcW w:w="7010" w:type="dxa"/>
            <w:shd w:val="clear" w:color="auto" w:fill="auto"/>
            <w:vAlign w:val="center"/>
          </w:tcPr>
          <w:p w:rsidR="00530606" w:rsidRPr="00D42F09" w:rsidRDefault="00530606" w:rsidP="00643AD4">
            <w:pPr>
              <w:pStyle w:val="142"/>
              <w:ind w:leftChars="-37" w:left="98" w:rightChars="-38" w:right="-108" w:hangingChars="100" w:hanging="203"/>
              <w:rPr>
                <w:spacing w:val="-20"/>
              </w:rPr>
            </w:pPr>
            <w:r w:rsidRPr="00D42F09">
              <w:rPr>
                <w:rFonts w:hint="eastAsia"/>
                <w:spacing w:val="-20"/>
              </w:rPr>
              <w:t>2</w:t>
            </w:r>
            <w:r w:rsidRPr="00D42F09">
              <w:rPr>
                <w:spacing w:val="-20"/>
              </w:rPr>
              <w:t>.</w:t>
            </w:r>
            <w:r w:rsidRPr="00D42F09">
              <w:rPr>
                <w:rFonts w:hint="eastAsia"/>
                <w:spacing w:val="-20"/>
              </w:rPr>
              <w:t>臺鐵集集支線基礎設施改善計畫</w:t>
            </w:r>
          </w:p>
        </w:tc>
        <w:tc>
          <w:tcPr>
            <w:tcW w:w="797"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是</w:t>
            </w:r>
          </w:p>
        </w:tc>
      </w:tr>
      <w:tr w:rsidR="00530606" w:rsidTr="00643AD4">
        <w:tc>
          <w:tcPr>
            <w:tcW w:w="709" w:type="dxa"/>
            <w:vMerge/>
            <w:shd w:val="clear" w:color="auto" w:fill="auto"/>
            <w:vAlign w:val="center"/>
          </w:tcPr>
          <w:p w:rsidR="00530606" w:rsidRDefault="00530606" w:rsidP="00643AD4">
            <w:pPr>
              <w:pStyle w:val="142"/>
            </w:pPr>
          </w:p>
        </w:tc>
        <w:tc>
          <w:tcPr>
            <w:tcW w:w="7010" w:type="dxa"/>
            <w:shd w:val="clear" w:color="auto" w:fill="auto"/>
            <w:vAlign w:val="center"/>
          </w:tcPr>
          <w:p w:rsidR="00530606" w:rsidRPr="00D42F09" w:rsidRDefault="00530606" w:rsidP="00643AD4">
            <w:pPr>
              <w:pStyle w:val="142"/>
              <w:ind w:leftChars="-37" w:left="98" w:rightChars="-38" w:right="-108" w:hangingChars="100" w:hanging="203"/>
              <w:rPr>
                <w:spacing w:val="-20"/>
              </w:rPr>
            </w:pPr>
            <w:r w:rsidRPr="00D42F09">
              <w:rPr>
                <w:rFonts w:hint="eastAsia"/>
                <w:spacing w:val="-20"/>
              </w:rPr>
              <w:t>3</w:t>
            </w:r>
            <w:r w:rsidRPr="00D42F09">
              <w:rPr>
                <w:spacing w:val="-20"/>
              </w:rPr>
              <w:t>.</w:t>
            </w:r>
            <w:r w:rsidRPr="00D42F09">
              <w:rPr>
                <w:rFonts w:hint="eastAsia"/>
                <w:spacing w:val="-20"/>
              </w:rPr>
              <w:t>臺南市區鐵路地下化計畫</w:t>
            </w:r>
          </w:p>
        </w:tc>
        <w:tc>
          <w:tcPr>
            <w:tcW w:w="797"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是</w:t>
            </w:r>
          </w:p>
        </w:tc>
      </w:tr>
      <w:tr w:rsidR="00530606" w:rsidTr="00643AD4">
        <w:tc>
          <w:tcPr>
            <w:tcW w:w="709" w:type="dxa"/>
            <w:vMerge/>
            <w:shd w:val="clear" w:color="auto" w:fill="auto"/>
            <w:vAlign w:val="center"/>
          </w:tcPr>
          <w:p w:rsidR="00530606" w:rsidRDefault="00530606" w:rsidP="00643AD4">
            <w:pPr>
              <w:pStyle w:val="142"/>
            </w:pPr>
          </w:p>
        </w:tc>
        <w:tc>
          <w:tcPr>
            <w:tcW w:w="7010" w:type="dxa"/>
            <w:shd w:val="clear" w:color="auto" w:fill="auto"/>
            <w:vAlign w:val="center"/>
          </w:tcPr>
          <w:p w:rsidR="00530606" w:rsidRPr="00D42F09" w:rsidRDefault="00530606" w:rsidP="00643AD4">
            <w:pPr>
              <w:pStyle w:val="142"/>
              <w:ind w:leftChars="-37" w:left="98" w:rightChars="-38" w:right="-108" w:hangingChars="100" w:hanging="203"/>
              <w:rPr>
                <w:spacing w:val="-20"/>
              </w:rPr>
            </w:pPr>
            <w:r w:rsidRPr="00D42F09">
              <w:rPr>
                <w:rFonts w:hint="eastAsia"/>
                <w:spacing w:val="-20"/>
              </w:rPr>
              <w:t>4</w:t>
            </w:r>
            <w:r w:rsidRPr="00D42F09">
              <w:rPr>
                <w:spacing w:val="-20"/>
              </w:rPr>
              <w:t>.</w:t>
            </w:r>
            <w:r w:rsidRPr="00D42F09">
              <w:rPr>
                <w:rFonts w:hint="eastAsia"/>
                <w:spacing w:val="-20"/>
              </w:rPr>
              <w:t>嘉義縣市鐵路高架化延伸計畫</w:t>
            </w:r>
          </w:p>
        </w:tc>
        <w:tc>
          <w:tcPr>
            <w:tcW w:w="797"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否</w:t>
            </w:r>
          </w:p>
        </w:tc>
      </w:tr>
      <w:tr w:rsidR="00530606" w:rsidTr="00643AD4">
        <w:tc>
          <w:tcPr>
            <w:tcW w:w="709" w:type="dxa"/>
            <w:shd w:val="clear" w:color="auto" w:fill="auto"/>
            <w:vAlign w:val="center"/>
          </w:tcPr>
          <w:p w:rsidR="00530606" w:rsidRDefault="00530606" w:rsidP="00643AD4">
            <w:pPr>
              <w:pStyle w:val="142"/>
            </w:pPr>
            <w:r>
              <w:rPr>
                <w:rFonts w:hint="eastAsia"/>
              </w:rPr>
              <w:t>規劃作業</w:t>
            </w:r>
          </w:p>
        </w:tc>
        <w:tc>
          <w:tcPr>
            <w:tcW w:w="7010" w:type="dxa"/>
            <w:shd w:val="clear" w:color="auto" w:fill="auto"/>
            <w:vAlign w:val="center"/>
          </w:tcPr>
          <w:p w:rsidR="00530606" w:rsidRPr="00D42F09" w:rsidRDefault="00530606" w:rsidP="00643AD4">
            <w:pPr>
              <w:pStyle w:val="142"/>
              <w:ind w:leftChars="-8" w:left="-1" w:rightChars="-38" w:right="-108" w:hangingChars="11" w:hanging="22"/>
              <w:rPr>
                <w:spacing w:val="-20"/>
              </w:rPr>
            </w:pPr>
            <w:r w:rsidRPr="00D42F09">
              <w:rPr>
                <w:rFonts w:hint="eastAsia"/>
                <w:spacing w:val="-20"/>
              </w:rPr>
              <w:t>軌道規劃作業-高鐵延伸宜蘭規劃作業</w:t>
            </w:r>
          </w:p>
        </w:tc>
        <w:tc>
          <w:tcPr>
            <w:tcW w:w="797" w:type="dxa"/>
            <w:shd w:val="clear" w:color="auto" w:fill="auto"/>
            <w:vAlign w:val="center"/>
          </w:tcPr>
          <w:p w:rsidR="00530606" w:rsidRPr="00D42F09" w:rsidRDefault="00530606" w:rsidP="00643AD4">
            <w:pPr>
              <w:pStyle w:val="142"/>
              <w:ind w:leftChars="-21" w:left="-59" w:rightChars="-38" w:right="-108" w:firstLine="2"/>
              <w:jc w:val="center"/>
              <w:rPr>
                <w:spacing w:val="-20"/>
              </w:rPr>
            </w:pPr>
            <w:r w:rsidRPr="00D42F09">
              <w:rPr>
                <w:rFonts w:hint="eastAsia"/>
                <w:spacing w:val="-20"/>
              </w:rPr>
              <w:t>否</w:t>
            </w:r>
          </w:p>
        </w:tc>
      </w:tr>
    </w:tbl>
    <w:p w:rsidR="00530606" w:rsidRDefault="00530606" w:rsidP="00643AD4">
      <w:pPr>
        <w:pStyle w:val="142"/>
      </w:pPr>
      <w:r w:rsidRPr="000610D7">
        <w:rPr>
          <w:rFonts w:hint="eastAsia"/>
        </w:rPr>
        <w:t>資料來源：</w:t>
      </w:r>
      <w:r>
        <w:rPr>
          <w:rFonts w:hint="eastAsia"/>
        </w:rPr>
        <w:t>交通部</w:t>
      </w:r>
      <w:r w:rsidRPr="000610D7">
        <w:rPr>
          <w:rFonts w:hint="eastAsia"/>
        </w:rPr>
        <w:t>；本中心整理。</w:t>
      </w:r>
    </w:p>
    <w:p w:rsidR="00530606" w:rsidRDefault="00530606" w:rsidP="00643AD4">
      <w:pPr>
        <w:ind w:left="566" w:firstLine="566"/>
      </w:pPr>
      <w:r w:rsidRPr="00F11862">
        <w:rPr>
          <w:rFonts w:hint="eastAsia"/>
        </w:rPr>
        <w:t>前開計畫修正情形</w:t>
      </w:r>
      <w:r>
        <w:rPr>
          <w:rFonts w:hint="eastAsia"/>
        </w:rPr>
        <w:t>彙述</w:t>
      </w:r>
      <w:r w:rsidRPr="00F11862">
        <w:rPr>
          <w:rFonts w:hint="eastAsia"/>
        </w:rPr>
        <w:t>如下：</w:t>
      </w:r>
    </w:p>
    <w:p w:rsidR="00530606" w:rsidRDefault="00530606" w:rsidP="00643AD4">
      <w:pPr>
        <w:pStyle w:val="a9"/>
        <w:ind w:left="849" w:hanging="283"/>
        <w:rPr>
          <w:b/>
        </w:rPr>
      </w:pPr>
      <w:r w:rsidRPr="00591878">
        <w:rPr>
          <w:rFonts w:hint="eastAsia"/>
          <w:b/>
        </w:rPr>
        <w:t>(</w:t>
      </w:r>
      <w:r>
        <w:rPr>
          <w:rFonts w:hint="eastAsia"/>
          <w:b/>
        </w:rPr>
        <w:t>一</w:t>
      </w:r>
      <w:r w:rsidRPr="00591878">
        <w:rPr>
          <w:b/>
        </w:rPr>
        <w:t>)</w:t>
      </w:r>
      <w:r>
        <w:rPr>
          <w:b/>
        </w:rPr>
        <w:t>4</w:t>
      </w:r>
      <w:r>
        <w:rPr>
          <w:rFonts w:hint="eastAsia"/>
          <w:b/>
        </w:rPr>
        <w:t>項</w:t>
      </w:r>
      <w:r w:rsidRPr="00591878">
        <w:rPr>
          <w:rFonts w:hint="eastAsia"/>
          <w:b/>
        </w:rPr>
        <w:t>捷運計畫修正情形</w:t>
      </w:r>
      <w:r>
        <w:rPr>
          <w:rFonts w:hint="eastAsia"/>
          <w:b/>
        </w:rPr>
        <w:t>(詳表2</w:t>
      </w:r>
      <w:r>
        <w:rPr>
          <w:b/>
        </w:rPr>
        <w:t>)</w:t>
      </w:r>
    </w:p>
    <w:p w:rsidR="00530606" w:rsidRPr="00713F4F" w:rsidRDefault="00530606" w:rsidP="00643AD4">
      <w:pPr>
        <w:pStyle w:val="123"/>
        <w:ind w:left="1133" w:hanging="283"/>
        <w:rPr>
          <w:b/>
        </w:rPr>
      </w:pPr>
      <w:r w:rsidRPr="00D14B57">
        <w:rPr>
          <w:rFonts w:hint="eastAsia"/>
          <w:b/>
        </w:rPr>
        <w:t>1</w:t>
      </w:r>
      <w:r w:rsidRPr="00D14B57">
        <w:rPr>
          <w:b/>
        </w:rPr>
        <w:t>.</w:t>
      </w:r>
      <w:r w:rsidRPr="00D14B57">
        <w:rPr>
          <w:rFonts w:hint="eastAsia"/>
          <w:b/>
        </w:rPr>
        <w:t>淡海輕軌運輸系統：</w:t>
      </w:r>
      <w:r w:rsidRPr="00482929">
        <w:rPr>
          <w:rFonts w:hint="eastAsia"/>
        </w:rPr>
        <w:t>建置二期路網</w:t>
      </w:r>
      <w:r>
        <w:rPr>
          <w:rFonts w:hint="eastAsia"/>
        </w:rPr>
        <w:t>時，</w:t>
      </w:r>
      <w:r w:rsidRPr="00713F4F">
        <w:rPr>
          <w:rFonts w:hint="eastAsia"/>
        </w:rPr>
        <w:t>因地方民意陳抗</w:t>
      </w:r>
      <w:r>
        <w:rPr>
          <w:rFonts w:hint="eastAsia"/>
        </w:rPr>
        <w:t>，爰</w:t>
      </w:r>
      <w:r w:rsidRPr="00713F4F">
        <w:rPr>
          <w:rFonts w:hint="eastAsia"/>
        </w:rPr>
        <w:t>調整路線，</w:t>
      </w:r>
      <w:r>
        <w:rPr>
          <w:rFonts w:hint="eastAsia"/>
        </w:rPr>
        <w:t>並辦理第1次計畫修正，擬將</w:t>
      </w:r>
      <w:r w:rsidRPr="00713F4F">
        <w:rPr>
          <w:rFonts w:hint="eastAsia"/>
        </w:rPr>
        <w:t>完工</w:t>
      </w:r>
      <w:r>
        <w:rPr>
          <w:rFonts w:hint="eastAsia"/>
        </w:rPr>
        <w:t>日期</w:t>
      </w:r>
      <w:r w:rsidRPr="00713F4F">
        <w:rPr>
          <w:rFonts w:hint="eastAsia"/>
        </w:rPr>
        <w:t>由</w:t>
      </w:r>
      <w:r>
        <w:rPr>
          <w:rFonts w:hint="eastAsia"/>
        </w:rPr>
        <w:t>1</w:t>
      </w:r>
      <w:r>
        <w:t>13</w:t>
      </w:r>
      <w:r w:rsidRPr="00713F4F">
        <w:rPr>
          <w:rFonts w:hint="eastAsia"/>
        </w:rPr>
        <w:t>年</w:t>
      </w:r>
      <w:r>
        <w:rPr>
          <w:rFonts w:hint="eastAsia"/>
        </w:rPr>
        <w:t>1</w:t>
      </w:r>
      <w:r>
        <w:t>2</w:t>
      </w:r>
      <w:r w:rsidRPr="00713F4F">
        <w:rPr>
          <w:rFonts w:hint="eastAsia"/>
        </w:rPr>
        <w:t>月延至</w:t>
      </w:r>
      <w:r>
        <w:rPr>
          <w:rFonts w:hint="eastAsia"/>
        </w:rPr>
        <w:t>1</w:t>
      </w:r>
      <w:r>
        <w:t>18</w:t>
      </w:r>
      <w:r w:rsidRPr="00713F4F">
        <w:rPr>
          <w:rFonts w:hint="eastAsia"/>
        </w:rPr>
        <w:t>年</w:t>
      </w:r>
      <w:r>
        <w:rPr>
          <w:rFonts w:hint="eastAsia"/>
        </w:rPr>
        <w:t>1</w:t>
      </w:r>
      <w:r>
        <w:t>2</w:t>
      </w:r>
      <w:r w:rsidRPr="00713F4F">
        <w:rPr>
          <w:rFonts w:hint="eastAsia"/>
        </w:rPr>
        <w:t>月，計畫總額由</w:t>
      </w:r>
      <w:r>
        <w:t>153.06</w:t>
      </w:r>
      <w:r w:rsidRPr="00713F4F">
        <w:rPr>
          <w:rFonts w:hint="eastAsia"/>
        </w:rPr>
        <w:t>億元提高為</w:t>
      </w:r>
      <w:r>
        <w:t>197.91</w:t>
      </w:r>
      <w:r w:rsidRPr="00713F4F">
        <w:rPr>
          <w:rFonts w:hint="eastAsia"/>
        </w:rPr>
        <w:t>億元</w:t>
      </w:r>
      <w:r>
        <w:rPr>
          <w:rFonts w:hint="eastAsia"/>
        </w:rPr>
        <w:t>，案經交通部於1</w:t>
      </w:r>
      <w:r>
        <w:t>13</w:t>
      </w:r>
      <w:r>
        <w:rPr>
          <w:rFonts w:hint="eastAsia"/>
        </w:rPr>
        <w:t>年7月間陳報行政院，待審查中</w:t>
      </w:r>
      <w:r w:rsidRPr="00713F4F">
        <w:rPr>
          <w:rFonts w:hint="eastAsia"/>
        </w:rPr>
        <w:t>。</w:t>
      </w:r>
    </w:p>
    <w:p w:rsidR="00530606" w:rsidRDefault="00530606" w:rsidP="00643AD4">
      <w:pPr>
        <w:pStyle w:val="123"/>
        <w:ind w:left="1133" w:hanging="283"/>
      </w:pPr>
      <w:r w:rsidRPr="00D14B57">
        <w:rPr>
          <w:rFonts w:hint="eastAsia"/>
          <w:b/>
        </w:rPr>
        <w:t>2</w:t>
      </w:r>
      <w:r w:rsidRPr="00D14B57">
        <w:rPr>
          <w:b/>
        </w:rPr>
        <w:t>.</w:t>
      </w:r>
      <w:r w:rsidRPr="00D14B57">
        <w:rPr>
          <w:rFonts w:hint="eastAsia"/>
          <w:b/>
        </w:rPr>
        <w:t>臺北都會區大眾捷運系統萬大－中和－樹林線規劃報告書暨周邊土地發展計畫(第二期)</w:t>
      </w:r>
      <w:r>
        <w:rPr>
          <w:rFonts w:hint="eastAsia"/>
        </w:rPr>
        <w:t>：因多次流標及物價調整等因素，擬將計畫完工日期由1</w:t>
      </w:r>
      <w:r>
        <w:t>17</w:t>
      </w:r>
      <w:r>
        <w:rPr>
          <w:rFonts w:hint="eastAsia"/>
        </w:rPr>
        <w:t>年1</w:t>
      </w:r>
      <w:r>
        <w:t>2</w:t>
      </w:r>
      <w:r>
        <w:rPr>
          <w:rFonts w:hint="eastAsia"/>
        </w:rPr>
        <w:t>月</w:t>
      </w:r>
      <w:r w:rsidRPr="00A520DA">
        <w:rPr>
          <w:rFonts w:hint="eastAsia"/>
        </w:rPr>
        <w:t>展延至</w:t>
      </w:r>
      <w:r>
        <w:t>120</w:t>
      </w:r>
      <w:r w:rsidRPr="00A520DA">
        <w:rPr>
          <w:rFonts w:hint="eastAsia"/>
        </w:rPr>
        <w:t>年</w:t>
      </w:r>
      <w:r>
        <w:rPr>
          <w:rFonts w:hint="eastAsia"/>
        </w:rPr>
        <w:t>9月</w:t>
      </w:r>
      <w:r w:rsidRPr="00A520DA">
        <w:rPr>
          <w:rFonts w:hint="eastAsia"/>
        </w:rPr>
        <w:t>，計畫總額由</w:t>
      </w:r>
      <w:r>
        <w:t>555.3</w:t>
      </w:r>
      <w:r w:rsidRPr="00A520DA">
        <w:rPr>
          <w:rFonts w:hint="eastAsia"/>
        </w:rPr>
        <w:t>億元增至</w:t>
      </w:r>
      <w:r>
        <w:rPr>
          <w:rFonts w:hint="eastAsia"/>
        </w:rPr>
        <w:t>7</w:t>
      </w:r>
      <w:r>
        <w:t>70.47</w:t>
      </w:r>
      <w:r w:rsidRPr="00A520DA">
        <w:rPr>
          <w:rFonts w:hint="eastAsia"/>
        </w:rPr>
        <w:t>億元</w:t>
      </w:r>
      <w:r>
        <w:rPr>
          <w:rFonts w:hint="eastAsia"/>
        </w:rPr>
        <w:t>，</w:t>
      </w:r>
      <w:r w:rsidRPr="00001623">
        <w:rPr>
          <w:rFonts w:hint="eastAsia"/>
        </w:rPr>
        <w:t>案經交通部於113年</w:t>
      </w:r>
      <w:r>
        <w:rPr>
          <w:rFonts w:hint="eastAsia"/>
        </w:rPr>
        <w:t>8</w:t>
      </w:r>
      <w:r w:rsidRPr="00001623">
        <w:rPr>
          <w:rFonts w:hint="eastAsia"/>
        </w:rPr>
        <w:t>月間陳報行政院</w:t>
      </w:r>
      <w:r>
        <w:rPr>
          <w:rFonts w:hint="eastAsia"/>
        </w:rPr>
        <w:t>，</w:t>
      </w:r>
      <w:r w:rsidRPr="00001623">
        <w:rPr>
          <w:rFonts w:hint="eastAsia"/>
        </w:rPr>
        <w:t>待審查中。</w:t>
      </w:r>
    </w:p>
    <w:p w:rsidR="00530606" w:rsidRDefault="00530606" w:rsidP="00643AD4">
      <w:pPr>
        <w:pStyle w:val="123"/>
        <w:ind w:left="1133" w:hanging="283"/>
      </w:pPr>
      <w:r w:rsidRPr="00D14B57">
        <w:rPr>
          <w:b/>
        </w:rPr>
        <w:t>3.</w:t>
      </w:r>
      <w:r w:rsidRPr="00113E2C">
        <w:rPr>
          <w:rFonts w:hint="eastAsia"/>
          <w:b/>
        </w:rPr>
        <w:t>高雄都會區大眾捷運系統岡山路竹延伸線暨周邊土地開發計畫（第一階段及第二A階段）</w:t>
      </w:r>
      <w:r>
        <w:rPr>
          <w:rFonts w:hint="eastAsia"/>
        </w:rPr>
        <w:t>：「</w:t>
      </w:r>
      <w:r w:rsidRPr="00113E2C">
        <w:rPr>
          <w:rFonts w:hint="eastAsia"/>
        </w:rPr>
        <w:t>第一階段</w:t>
      </w:r>
      <w:r>
        <w:rPr>
          <w:rFonts w:hint="eastAsia"/>
        </w:rPr>
        <w:t>計畫」業經2次修正，</w:t>
      </w:r>
      <w:r w:rsidRPr="00113E2C">
        <w:rPr>
          <w:rFonts w:hint="eastAsia"/>
        </w:rPr>
        <w:t>計畫總額由</w:t>
      </w:r>
      <w:r>
        <w:t>30.6</w:t>
      </w:r>
      <w:r w:rsidRPr="00113E2C">
        <w:rPr>
          <w:rFonts w:hint="eastAsia"/>
        </w:rPr>
        <w:t>億元</w:t>
      </w:r>
      <w:r>
        <w:rPr>
          <w:rFonts w:hint="eastAsia"/>
        </w:rPr>
        <w:t>調</w:t>
      </w:r>
      <w:r w:rsidRPr="00113E2C">
        <w:rPr>
          <w:rFonts w:hint="eastAsia"/>
        </w:rPr>
        <w:t>增</w:t>
      </w:r>
      <w:r>
        <w:rPr>
          <w:rFonts w:hint="eastAsia"/>
        </w:rPr>
        <w:t>為</w:t>
      </w:r>
      <w:r>
        <w:t>39.65</w:t>
      </w:r>
      <w:r w:rsidRPr="00113E2C">
        <w:rPr>
          <w:rFonts w:hint="eastAsia"/>
        </w:rPr>
        <w:t>億元</w:t>
      </w:r>
      <w:r>
        <w:rPr>
          <w:rFonts w:hint="eastAsia"/>
        </w:rPr>
        <w:t>；「</w:t>
      </w:r>
      <w:r w:rsidRPr="00113E2C">
        <w:rPr>
          <w:rFonts w:hint="eastAsia"/>
        </w:rPr>
        <w:t>第二A階段</w:t>
      </w:r>
      <w:r>
        <w:rPr>
          <w:rFonts w:hint="eastAsia"/>
        </w:rPr>
        <w:lastRenderedPageBreak/>
        <w:t>計畫」經1次修正，完工日期不變，</w:t>
      </w:r>
      <w:r w:rsidRPr="00113E2C">
        <w:rPr>
          <w:rFonts w:hint="eastAsia"/>
        </w:rPr>
        <w:t>計畫總額由</w:t>
      </w:r>
      <w:r>
        <w:rPr>
          <w:rFonts w:hint="eastAsia"/>
        </w:rPr>
        <w:t>1</w:t>
      </w:r>
      <w:r>
        <w:t>99.32</w:t>
      </w:r>
      <w:r w:rsidRPr="00113E2C">
        <w:rPr>
          <w:rFonts w:hint="eastAsia"/>
        </w:rPr>
        <w:t>億元</w:t>
      </w:r>
      <w:r>
        <w:rPr>
          <w:rFonts w:hint="eastAsia"/>
        </w:rPr>
        <w:t>修</w:t>
      </w:r>
      <w:r w:rsidRPr="00113E2C">
        <w:rPr>
          <w:rFonts w:hint="eastAsia"/>
        </w:rPr>
        <w:t>增至</w:t>
      </w:r>
      <w:r>
        <w:t>279.18</w:t>
      </w:r>
      <w:r w:rsidRPr="00113E2C">
        <w:rPr>
          <w:rFonts w:hint="eastAsia"/>
        </w:rPr>
        <w:t>億元</w:t>
      </w:r>
      <w:r>
        <w:rPr>
          <w:rFonts w:hint="eastAsia"/>
        </w:rPr>
        <w:t>。</w:t>
      </w:r>
    </w:p>
    <w:p w:rsidR="00530606" w:rsidRPr="00DA3B8E" w:rsidRDefault="00530606" w:rsidP="00643AD4">
      <w:pPr>
        <w:pStyle w:val="123"/>
        <w:ind w:left="1133" w:hanging="283"/>
      </w:pPr>
      <w:r w:rsidRPr="00D14B57">
        <w:rPr>
          <w:b/>
        </w:rPr>
        <w:t>4.</w:t>
      </w:r>
      <w:r w:rsidRPr="00D14B57">
        <w:rPr>
          <w:rFonts w:hint="eastAsia"/>
          <w:b/>
        </w:rPr>
        <w:t>機場捷運增設機場第三航廈站(A14站)計畫：</w:t>
      </w:r>
      <w:r w:rsidRPr="00DA3B8E">
        <w:rPr>
          <w:rFonts w:hint="eastAsia"/>
        </w:rPr>
        <w:t>已辦理2次計畫修正，完工期限由</w:t>
      </w:r>
      <w:r>
        <w:t>112</w:t>
      </w:r>
      <w:r w:rsidRPr="00DA3B8E">
        <w:rPr>
          <w:rFonts w:hint="eastAsia"/>
        </w:rPr>
        <w:t>年</w:t>
      </w:r>
      <w:r>
        <w:rPr>
          <w:rFonts w:hint="eastAsia"/>
        </w:rPr>
        <w:t>2</w:t>
      </w:r>
      <w:r w:rsidRPr="00DA3B8E">
        <w:rPr>
          <w:rFonts w:hint="eastAsia"/>
        </w:rPr>
        <w:t>月</w:t>
      </w:r>
      <w:r>
        <w:rPr>
          <w:rFonts w:hint="eastAsia"/>
        </w:rPr>
        <w:t>後</w:t>
      </w:r>
      <w:r w:rsidRPr="00DA3B8E">
        <w:rPr>
          <w:rFonts w:hint="eastAsia"/>
        </w:rPr>
        <w:t>延至115年1</w:t>
      </w:r>
      <w:r>
        <w:t>2</w:t>
      </w:r>
      <w:r w:rsidRPr="00DA3B8E">
        <w:rPr>
          <w:rFonts w:hint="eastAsia"/>
        </w:rPr>
        <w:t>月，計畫總額由</w:t>
      </w:r>
      <w:r>
        <w:t>52.94</w:t>
      </w:r>
      <w:r w:rsidRPr="00DA3B8E">
        <w:rPr>
          <w:rFonts w:hint="eastAsia"/>
        </w:rPr>
        <w:t>億元提高為</w:t>
      </w:r>
      <w:r>
        <w:t>60.43</w:t>
      </w:r>
      <w:r w:rsidRPr="00DA3B8E">
        <w:rPr>
          <w:rFonts w:hint="eastAsia"/>
        </w:rPr>
        <w:t>億元。</w:t>
      </w:r>
    </w:p>
    <w:p w:rsidR="00530606" w:rsidRPr="000610D7" w:rsidRDefault="00530606" w:rsidP="00643AD4">
      <w:pPr>
        <w:ind w:leftChars="0" w:left="706" w:hangingChars="249" w:hanging="706"/>
        <w:rPr>
          <w:sz w:val="24"/>
          <w:szCs w:val="24"/>
        </w:rPr>
      </w:pPr>
      <w:r w:rsidRPr="000610D7">
        <w:rPr>
          <w:rFonts w:hint="eastAsia"/>
          <w:b/>
        </w:rPr>
        <w:t>表</w:t>
      </w:r>
      <w:r>
        <w:rPr>
          <w:rFonts w:hint="eastAsia"/>
          <w:b/>
        </w:rPr>
        <w:t>2</w:t>
      </w:r>
      <w:r>
        <w:rPr>
          <w:b/>
        </w:rPr>
        <w:t xml:space="preserve">  </w:t>
      </w:r>
      <w:r w:rsidRPr="000448C3">
        <w:rPr>
          <w:rFonts w:hint="eastAsia"/>
          <w:b/>
        </w:rPr>
        <w:t>截至113年</w:t>
      </w:r>
      <w:r>
        <w:rPr>
          <w:b/>
        </w:rPr>
        <w:t>8</w:t>
      </w:r>
      <w:r w:rsidRPr="000448C3">
        <w:rPr>
          <w:rFonts w:hint="eastAsia"/>
          <w:b/>
        </w:rPr>
        <w:t>月底前瞻</w:t>
      </w:r>
      <w:r>
        <w:rPr>
          <w:rFonts w:hint="eastAsia"/>
          <w:b/>
        </w:rPr>
        <w:t>第5期特別預算案</w:t>
      </w:r>
      <w:r w:rsidRPr="000448C3">
        <w:rPr>
          <w:rFonts w:hint="eastAsia"/>
          <w:b/>
        </w:rPr>
        <w:t>交通部主管</w:t>
      </w:r>
      <w:r>
        <w:rPr>
          <w:rFonts w:hint="eastAsia"/>
          <w:b/>
        </w:rPr>
        <w:t>捷運</w:t>
      </w:r>
      <w:r w:rsidRPr="000448C3">
        <w:rPr>
          <w:rFonts w:hint="eastAsia"/>
          <w:b/>
        </w:rPr>
        <w:t>建設計畫修正情形表</w:t>
      </w:r>
      <w:r>
        <w:rPr>
          <w:rFonts w:hint="eastAsia"/>
          <w:b/>
        </w:rPr>
        <w:t xml:space="preserve"> </w:t>
      </w:r>
      <w:r>
        <w:rPr>
          <w:b/>
        </w:rPr>
        <w:t xml:space="preserve">                                  </w:t>
      </w:r>
      <w:r w:rsidRPr="000610D7">
        <w:rPr>
          <w:rFonts w:hint="eastAsia"/>
          <w:sz w:val="24"/>
          <w:szCs w:val="24"/>
        </w:rPr>
        <w:t>單位：億元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678"/>
        <w:gridCol w:w="567"/>
        <w:gridCol w:w="992"/>
        <w:gridCol w:w="1134"/>
        <w:gridCol w:w="1134"/>
      </w:tblGrid>
      <w:tr w:rsidR="00530606" w:rsidRPr="00F36CF2" w:rsidTr="00643AD4">
        <w:trPr>
          <w:trHeight w:hRule="exact" w:val="666"/>
        </w:trPr>
        <w:tc>
          <w:tcPr>
            <w:tcW w:w="4678" w:type="dxa"/>
            <w:shd w:val="clear" w:color="000000" w:fill="FFFFFF"/>
            <w:vAlign w:val="center"/>
            <w:hideMark/>
          </w:tcPr>
          <w:p w:rsidR="00530606" w:rsidRPr="00F36CF2" w:rsidRDefault="00530606" w:rsidP="00643AD4">
            <w:pPr>
              <w:spacing w:line="280" w:lineRule="exact"/>
              <w:ind w:leftChars="0" w:left="0" w:firstLineChars="0" w:firstLine="0"/>
              <w:jc w:val="center"/>
              <w:rPr>
                <w:rFonts w:hAnsi="標楷體" w:cs="新細明體"/>
                <w:b/>
                <w:snapToGrid/>
                <w:kern w:val="0"/>
                <w:sz w:val="24"/>
                <w:szCs w:val="24"/>
              </w:rPr>
            </w:pPr>
            <w:r w:rsidRPr="00F36CF2">
              <w:rPr>
                <w:rFonts w:hAnsi="標楷體" w:cs="新細明體" w:hint="eastAsia"/>
                <w:b/>
                <w:snapToGrid/>
                <w:kern w:val="0"/>
                <w:sz w:val="24"/>
                <w:szCs w:val="24"/>
              </w:rPr>
              <w:t>計畫名稱</w:t>
            </w:r>
          </w:p>
        </w:tc>
        <w:tc>
          <w:tcPr>
            <w:tcW w:w="567" w:type="dxa"/>
            <w:shd w:val="clear" w:color="000000" w:fill="FFFFFF"/>
            <w:vAlign w:val="center"/>
            <w:hideMark/>
          </w:tcPr>
          <w:p w:rsidR="00530606" w:rsidRPr="00546242" w:rsidRDefault="00530606" w:rsidP="00643AD4">
            <w:pPr>
              <w:spacing w:line="280" w:lineRule="exact"/>
              <w:ind w:leftChars="0" w:left="0" w:firstLineChars="0" w:firstLine="0"/>
              <w:jc w:val="center"/>
              <w:rPr>
                <w:rFonts w:hAnsi="標楷體" w:cs="新細明體"/>
                <w:b/>
                <w:snapToGrid/>
                <w:kern w:val="0"/>
                <w:sz w:val="24"/>
                <w:szCs w:val="24"/>
              </w:rPr>
            </w:pPr>
            <w:r w:rsidRPr="00546242">
              <w:rPr>
                <w:rFonts w:hAnsi="標楷體" w:cs="新細明體" w:hint="eastAsia"/>
                <w:b/>
                <w:snapToGrid/>
                <w:kern w:val="0"/>
                <w:sz w:val="24"/>
                <w:szCs w:val="24"/>
              </w:rPr>
              <w:t>修正次別</w:t>
            </w:r>
          </w:p>
        </w:tc>
        <w:tc>
          <w:tcPr>
            <w:tcW w:w="992" w:type="dxa"/>
            <w:shd w:val="clear" w:color="000000" w:fill="FFFFFF"/>
            <w:noWrap/>
            <w:vAlign w:val="center"/>
            <w:hideMark/>
          </w:tcPr>
          <w:p w:rsidR="00530606" w:rsidRPr="00F36CF2" w:rsidRDefault="00530606" w:rsidP="00643AD4">
            <w:pPr>
              <w:spacing w:line="280" w:lineRule="exact"/>
              <w:ind w:leftChars="0" w:left="0" w:firstLineChars="0" w:firstLine="0"/>
              <w:jc w:val="center"/>
              <w:rPr>
                <w:rFonts w:hAnsi="標楷體" w:cs="新細明體"/>
                <w:b/>
                <w:snapToGrid/>
                <w:kern w:val="0"/>
                <w:sz w:val="24"/>
                <w:szCs w:val="24"/>
              </w:rPr>
            </w:pPr>
            <w:r w:rsidRPr="00F36CF2">
              <w:rPr>
                <w:rFonts w:hAnsi="標楷體" w:cs="新細明體" w:hint="eastAsia"/>
                <w:b/>
                <w:snapToGrid/>
                <w:kern w:val="0"/>
                <w:sz w:val="24"/>
                <w:szCs w:val="24"/>
              </w:rPr>
              <w:t>總經費</w:t>
            </w:r>
          </w:p>
        </w:tc>
        <w:tc>
          <w:tcPr>
            <w:tcW w:w="1134" w:type="dxa"/>
            <w:shd w:val="clear" w:color="000000" w:fill="FFFFFF"/>
            <w:noWrap/>
            <w:vAlign w:val="center"/>
            <w:hideMark/>
          </w:tcPr>
          <w:p w:rsidR="00530606" w:rsidRPr="00F36CF2" w:rsidRDefault="00530606" w:rsidP="00643AD4">
            <w:pPr>
              <w:spacing w:line="280" w:lineRule="exact"/>
              <w:ind w:leftChars="0" w:left="0" w:firstLineChars="0" w:firstLine="0"/>
              <w:jc w:val="center"/>
              <w:rPr>
                <w:rFonts w:hAnsi="標楷體" w:cs="新細明體"/>
                <w:b/>
                <w:snapToGrid/>
                <w:kern w:val="0"/>
                <w:sz w:val="24"/>
                <w:szCs w:val="24"/>
              </w:rPr>
            </w:pPr>
            <w:r w:rsidRPr="00F36CF2">
              <w:rPr>
                <w:rFonts w:hAnsi="標楷體" w:cs="新細明體" w:hint="eastAsia"/>
                <w:b/>
                <w:snapToGrid/>
                <w:kern w:val="0"/>
                <w:sz w:val="24"/>
                <w:szCs w:val="24"/>
              </w:rPr>
              <w:t>完工年月</w:t>
            </w:r>
          </w:p>
        </w:tc>
        <w:tc>
          <w:tcPr>
            <w:tcW w:w="1134" w:type="dxa"/>
            <w:shd w:val="clear" w:color="000000" w:fill="FFFFFF"/>
            <w:noWrap/>
            <w:vAlign w:val="center"/>
            <w:hideMark/>
          </w:tcPr>
          <w:p w:rsidR="00530606" w:rsidRPr="00F36CF2" w:rsidRDefault="00530606" w:rsidP="00643AD4">
            <w:pPr>
              <w:spacing w:line="280" w:lineRule="exact"/>
              <w:ind w:leftChars="0" w:left="0" w:firstLineChars="0" w:firstLine="0"/>
              <w:jc w:val="center"/>
              <w:rPr>
                <w:rFonts w:hAnsi="標楷體" w:cs="新細明體"/>
                <w:b/>
                <w:snapToGrid/>
                <w:kern w:val="0"/>
                <w:sz w:val="24"/>
                <w:szCs w:val="24"/>
              </w:rPr>
            </w:pPr>
            <w:r w:rsidRPr="00F36CF2">
              <w:rPr>
                <w:rFonts w:hAnsi="標楷體" w:cs="新細明體" w:hint="eastAsia"/>
                <w:b/>
                <w:snapToGrid/>
                <w:kern w:val="0"/>
                <w:sz w:val="24"/>
                <w:szCs w:val="24"/>
              </w:rPr>
              <w:t>核定年月</w:t>
            </w:r>
          </w:p>
        </w:tc>
      </w:tr>
      <w:tr w:rsidR="00530606" w:rsidRPr="00F36CF2" w:rsidTr="00643AD4">
        <w:trPr>
          <w:trHeight w:hRule="exact" w:val="454"/>
        </w:trPr>
        <w:tc>
          <w:tcPr>
            <w:tcW w:w="4678" w:type="dxa"/>
            <w:vMerge w:val="restart"/>
            <w:shd w:val="clear" w:color="auto" w:fill="auto"/>
            <w:vAlign w:val="center"/>
            <w:hideMark/>
          </w:tcPr>
          <w:p w:rsidR="00530606" w:rsidRPr="00F36CF2" w:rsidRDefault="00530606" w:rsidP="00643AD4">
            <w:pPr>
              <w:spacing w:line="280" w:lineRule="exact"/>
              <w:ind w:leftChars="-10" w:left="1" w:hangingChars="12" w:hanging="29"/>
              <w:jc w:val="left"/>
              <w:rPr>
                <w:rFonts w:hAnsi="標楷體" w:cs="新細明體"/>
                <w:snapToGrid/>
                <w:kern w:val="0"/>
                <w:sz w:val="24"/>
                <w:szCs w:val="24"/>
              </w:rPr>
            </w:pPr>
            <w:r>
              <w:rPr>
                <w:rFonts w:hAnsi="標楷體" w:cs="新細明體" w:hint="eastAsia"/>
                <w:snapToGrid/>
                <w:kern w:val="0"/>
                <w:sz w:val="24"/>
                <w:szCs w:val="24"/>
              </w:rPr>
              <w:t>1</w:t>
            </w:r>
            <w:r>
              <w:rPr>
                <w:rFonts w:hAnsi="標楷體" w:cs="新細明體"/>
                <w:snapToGrid/>
                <w:kern w:val="0"/>
                <w:sz w:val="24"/>
                <w:szCs w:val="24"/>
              </w:rPr>
              <w:t>.</w:t>
            </w:r>
            <w:r w:rsidRPr="00F36CF2">
              <w:rPr>
                <w:rFonts w:hAnsi="標楷體" w:cs="新細明體" w:hint="eastAsia"/>
                <w:snapToGrid/>
                <w:kern w:val="0"/>
                <w:sz w:val="24"/>
                <w:szCs w:val="24"/>
              </w:rPr>
              <w:t>淡海輕軌運輸系統</w:t>
            </w:r>
          </w:p>
        </w:tc>
        <w:tc>
          <w:tcPr>
            <w:tcW w:w="567" w:type="dxa"/>
            <w:shd w:val="clear" w:color="auto" w:fill="auto"/>
            <w:noWrap/>
            <w:vAlign w:val="center"/>
            <w:hideMark/>
          </w:tcPr>
          <w:p w:rsidR="00530606" w:rsidRPr="00DA3B8E" w:rsidRDefault="00530606" w:rsidP="00643AD4">
            <w:pPr>
              <w:spacing w:line="280" w:lineRule="exact"/>
              <w:ind w:leftChars="0" w:left="0" w:firstLineChars="0" w:firstLine="0"/>
              <w:jc w:val="center"/>
              <w:rPr>
                <w:rFonts w:hAnsi="標楷體" w:cs="新細明體"/>
                <w:bCs/>
                <w:snapToGrid/>
                <w:kern w:val="0"/>
                <w:sz w:val="24"/>
                <w:szCs w:val="24"/>
              </w:rPr>
            </w:pPr>
            <w:r w:rsidRPr="00DA3B8E">
              <w:rPr>
                <w:rFonts w:hAnsi="標楷體" w:cs="新細明體" w:hint="eastAsia"/>
                <w:bCs/>
                <w:snapToGrid/>
                <w:kern w:val="0"/>
                <w:sz w:val="24"/>
                <w:szCs w:val="24"/>
              </w:rPr>
              <w:t>0</w:t>
            </w:r>
          </w:p>
        </w:tc>
        <w:tc>
          <w:tcPr>
            <w:tcW w:w="992" w:type="dxa"/>
            <w:shd w:val="clear" w:color="auto" w:fill="auto"/>
            <w:noWrap/>
            <w:vAlign w:val="center"/>
            <w:hideMark/>
          </w:tcPr>
          <w:p w:rsidR="00530606" w:rsidRPr="00F36CF2" w:rsidRDefault="00530606" w:rsidP="00643AD4">
            <w:pPr>
              <w:spacing w:line="280" w:lineRule="exact"/>
              <w:ind w:leftChars="0" w:left="0" w:firstLineChars="0" w:firstLine="0"/>
              <w:jc w:val="right"/>
              <w:rPr>
                <w:rFonts w:hAnsi="標楷體"/>
                <w:snapToGrid/>
                <w:sz w:val="24"/>
              </w:rPr>
            </w:pPr>
            <w:r w:rsidRPr="00F36CF2">
              <w:rPr>
                <w:rFonts w:hAnsi="標楷體" w:hint="eastAsia"/>
                <w:snapToGrid/>
                <w:sz w:val="24"/>
              </w:rPr>
              <w:t xml:space="preserve">153.06 </w:t>
            </w:r>
          </w:p>
        </w:tc>
        <w:tc>
          <w:tcPr>
            <w:tcW w:w="1134" w:type="dxa"/>
            <w:shd w:val="clear" w:color="auto" w:fill="auto"/>
            <w:noWrap/>
            <w:vAlign w:val="center"/>
            <w:hideMark/>
          </w:tcPr>
          <w:p w:rsidR="00530606" w:rsidRPr="00F36CF2" w:rsidRDefault="00530606" w:rsidP="00643AD4">
            <w:pPr>
              <w:spacing w:line="280" w:lineRule="exact"/>
              <w:ind w:leftChars="0" w:left="0" w:firstLineChars="0" w:firstLine="0"/>
              <w:jc w:val="center"/>
              <w:rPr>
                <w:rFonts w:hAnsi="標楷體" w:cs="新細明體"/>
                <w:snapToGrid/>
                <w:kern w:val="0"/>
                <w:sz w:val="24"/>
                <w:szCs w:val="24"/>
              </w:rPr>
            </w:pPr>
            <w:r w:rsidRPr="00F36CF2">
              <w:rPr>
                <w:rFonts w:hAnsi="標楷體" w:cs="新細明體" w:hint="eastAsia"/>
                <w:snapToGrid/>
                <w:kern w:val="0"/>
                <w:sz w:val="24"/>
                <w:szCs w:val="24"/>
              </w:rPr>
              <w:t>113/12</w:t>
            </w:r>
          </w:p>
        </w:tc>
        <w:tc>
          <w:tcPr>
            <w:tcW w:w="1134" w:type="dxa"/>
            <w:shd w:val="clear" w:color="auto" w:fill="auto"/>
            <w:noWrap/>
            <w:vAlign w:val="center"/>
            <w:hideMark/>
          </w:tcPr>
          <w:p w:rsidR="00530606" w:rsidRPr="00F36CF2" w:rsidRDefault="00530606" w:rsidP="00643AD4">
            <w:pPr>
              <w:spacing w:line="280" w:lineRule="exact"/>
              <w:ind w:leftChars="0" w:left="0" w:firstLineChars="0" w:firstLine="0"/>
              <w:jc w:val="center"/>
              <w:rPr>
                <w:rFonts w:hAnsi="標楷體" w:cs="新細明體"/>
                <w:snapToGrid/>
                <w:kern w:val="0"/>
                <w:sz w:val="24"/>
                <w:szCs w:val="24"/>
              </w:rPr>
            </w:pPr>
            <w:r w:rsidRPr="00F36CF2">
              <w:rPr>
                <w:rFonts w:hAnsi="標楷體" w:cs="新細明體" w:hint="eastAsia"/>
                <w:snapToGrid/>
                <w:kern w:val="0"/>
                <w:sz w:val="24"/>
                <w:szCs w:val="24"/>
              </w:rPr>
              <w:t>1</w:t>
            </w:r>
            <w:r w:rsidRPr="00F36CF2">
              <w:rPr>
                <w:rFonts w:hAnsi="標楷體" w:cs="新細明體"/>
                <w:snapToGrid/>
                <w:kern w:val="0"/>
                <w:sz w:val="24"/>
                <w:szCs w:val="24"/>
              </w:rPr>
              <w:t>02/01</w:t>
            </w:r>
          </w:p>
        </w:tc>
      </w:tr>
      <w:tr w:rsidR="00530606" w:rsidRPr="00F36CF2" w:rsidTr="00643AD4">
        <w:trPr>
          <w:trHeight w:hRule="exact" w:val="454"/>
        </w:trPr>
        <w:tc>
          <w:tcPr>
            <w:tcW w:w="4678" w:type="dxa"/>
            <w:vMerge/>
            <w:vAlign w:val="center"/>
            <w:hideMark/>
          </w:tcPr>
          <w:p w:rsidR="00530606" w:rsidRPr="00F36CF2" w:rsidRDefault="00530606" w:rsidP="00643AD4">
            <w:pPr>
              <w:spacing w:line="280" w:lineRule="exact"/>
              <w:ind w:leftChars="0" w:left="0" w:firstLineChars="0" w:firstLine="0"/>
              <w:jc w:val="left"/>
              <w:rPr>
                <w:rFonts w:hAnsi="標楷體" w:cs="新細明體"/>
                <w:snapToGrid/>
                <w:kern w:val="0"/>
                <w:sz w:val="24"/>
                <w:szCs w:val="24"/>
              </w:rPr>
            </w:pPr>
          </w:p>
        </w:tc>
        <w:tc>
          <w:tcPr>
            <w:tcW w:w="567" w:type="dxa"/>
            <w:shd w:val="clear" w:color="auto" w:fill="auto"/>
            <w:noWrap/>
            <w:vAlign w:val="center"/>
            <w:hideMark/>
          </w:tcPr>
          <w:p w:rsidR="00530606" w:rsidRPr="00DA3B8E" w:rsidRDefault="00530606" w:rsidP="00643AD4">
            <w:pPr>
              <w:spacing w:line="280" w:lineRule="exact"/>
              <w:ind w:leftChars="0" w:left="0" w:firstLineChars="0" w:firstLine="0"/>
              <w:jc w:val="center"/>
              <w:rPr>
                <w:rFonts w:hAnsi="標楷體" w:cs="新細明體"/>
                <w:bCs/>
                <w:snapToGrid/>
                <w:kern w:val="0"/>
                <w:sz w:val="24"/>
                <w:szCs w:val="24"/>
              </w:rPr>
            </w:pPr>
            <w:r w:rsidRPr="00DA3B8E">
              <w:rPr>
                <w:rFonts w:hAnsi="標楷體" w:cs="新細明體" w:hint="eastAsia"/>
                <w:bCs/>
                <w:snapToGrid/>
                <w:kern w:val="0"/>
                <w:sz w:val="24"/>
                <w:szCs w:val="24"/>
              </w:rPr>
              <w:t>1</w:t>
            </w:r>
          </w:p>
        </w:tc>
        <w:tc>
          <w:tcPr>
            <w:tcW w:w="992" w:type="dxa"/>
            <w:shd w:val="clear" w:color="auto" w:fill="auto"/>
            <w:noWrap/>
            <w:vAlign w:val="center"/>
            <w:hideMark/>
          </w:tcPr>
          <w:p w:rsidR="00530606" w:rsidRPr="00F36CF2" w:rsidRDefault="00530606" w:rsidP="00643AD4">
            <w:pPr>
              <w:spacing w:line="280" w:lineRule="exact"/>
              <w:ind w:leftChars="0" w:left="0" w:firstLineChars="0" w:firstLine="0"/>
              <w:jc w:val="right"/>
              <w:rPr>
                <w:rFonts w:hAnsi="標楷體"/>
                <w:snapToGrid/>
                <w:sz w:val="24"/>
              </w:rPr>
            </w:pPr>
            <w:r w:rsidRPr="00F36CF2">
              <w:rPr>
                <w:rFonts w:hAnsi="標楷體" w:hint="eastAsia"/>
                <w:snapToGrid/>
                <w:sz w:val="24"/>
              </w:rPr>
              <w:t xml:space="preserve">197.91 </w:t>
            </w:r>
          </w:p>
        </w:tc>
        <w:tc>
          <w:tcPr>
            <w:tcW w:w="1134" w:type="dxa"/>
            <w:shd w:val="clear" w:color="000000" w:fill="FFFFFF"/>
            <w:noWrap/>
            <w:vAlign w:val="center"/>
            <w:hideMark/>
          </w:tcPr>
          <w:p w:rsidR="00530606" w:rsidRPr="00F36CF2" w:rsidRDefault="00530606" w:rsidP="00643AD4">
            <w:pPr>
              <w:spacing w:line="280" w:lineRule="exact"/>
              <w:ind w:leftChars="0" w:left="0" w:firstLineChars="0" w:firstLine="0"/>
              <w:jc w:val="center"/>
              <w:rPr>
                <w:rFonts w:hAnsi="標楷體" w:cs="新細明體"/>
                <w:snapToGrid/>
                <w:kern w:val="0"/>
                <w:sz w:val="24"/>
                <w:szCs w:val="24"/>
              </w:rPr>
            </w:pPr>
            <w:r w:rsidRPr="00F36CF2">
              <w:rPr>
                <w:rFonts w:hAnsi="標楷體" w:cs="新細明體" w:hint="eastAsia"/>
                <w:snapToGrid/>
                <w:kern w:val="0"/>
                <w:sz w:val="24"/>
                <w:szCs w:val="24"/>
              </w:rPr>
              <w:t>118/12</w:t>
            </w:r>
          </w:p>
        </w:tc>
        <w:tc>
          <w:tcPr>
            <w:tcW w:w="1134" w:type="dxa"/>
            <w:shd w:val="clear" w:color="000000" w:fill="FFFFFF"/>
            <w:noWrap/>
            <w:vAlign w:val="center"/>
            <w:hideMark/>
          </w:tcPr>
          <w:p w:rsidR="00530606" w:rsidRPr="00F36CF2" w:rsidRDefault="00530606" w:rsidP="00643AD4">
            <w:pPr>
              <w:spacing w:line="280" w:lineRule="exact"/>
              <w:ind w:leftChars="0" w:left="0" w:firstLineChars="0" w:firstLine="0"/>
              <w:jc w:val="center"/>
              <w:rPr>
                <w:rFonts w:hAnsi="標楷體" w:cs="新細明體"/>
                <w:snapToGrid/>
                <w:kern w:val="0"/>
                <w:sz w:val="24"/>
                <w:szCs w:val="24"/>
              </w:rPr>
            </w:pPr>
            <w:r w:rsidRPr="00F36CF2">
              <w:rPr>
                <w:rFonts w:hAnsi="標楷體" w:cs="新細明體" w:hint="eastAsia"/>
                <w:snapToGrid/>
                <w:kern w:val="0"/>
                <w:sz w:val="24"/>
                <w:szCs w:val="24"/>
              </w:rPr>
              <w:t>審查中</w:t>
            </w:r>
          </w:p>
        </w:tc>
      </w:tr>
      <w:tr w:rsidR="00530606" w:rsidRPr="00F36CF2" w:rsidTr="00643AD4">
        <w:trPr>
          <w:trHeight w:hRule="exact" w:val="454"/>
        </w:trPr>
        <w:tc>
          <w:tcPr>
            <w:tcW w:w="4678" w:type="dxa"/>
            <w:vMerge w:val="restart"/>
            <w:shd w:val="clear" w:color="auto" w:fill="auto"/>
            <w:vAlign w:val="center"/>
            <w:hideMark/>
          </w:tcPr>
          <w:p w:rsidR="00530606" w:rsidRPr="00F36CF2" w:rsidRDefault="00530606" w:rsidP="00643AD4">
            <w:pPr>
              <w:spacing w:line="280" w:lineRule="exact"/>
              <w:ind w:leftChars="0" w:left="251" w:hangingChars="103" w:hanging="251"/>
              <w:jc w:val="left"/>
              <w:rPr>
                <w:rFonts w:hAnsi="標楷體" w:cs="新細明體"/>
                <w:snapToGrid/>
                <w:kern w:val="0"/>
                <w:sz w:val="24"/>
                <w:szCs w:val="24"/>
              </w:rPr>
            </w:pPr>
            <w:r>
              <w:rPr>
                <w:rFonts w:hAnsi="標楷體" w:cs="新細明體"/>
                <w:snapToGrid/>
                <w:kern w:val="0"/>
                <w:sz w:val="24"/>
                <w:szCs w:val="24"/>
              </w:rPr>
              <w:t>2.</w:t>
            </w:r>
            <w:r w:rsidRPr="00F36CF2">
              <w:rPr>
                <w:rFonts w:hAnsi="標楷體" w:cs="新細明體" w:hint="eastAsia"/>
                <w:snapToGrid/>
                <w:kern w:val="0"/>
                <w:sz w:val="24"/>
                <w:szCs w:val="24"/>
              </w:rPr>
              <w:t>臺北都會區大眾捷運系統萬大－中和－樹林線規劃報告書暨周邊土地發展計畫（第二期）</w:t>
            </w:r>
          </w:p>
        </w:tc>
        <w:tc>
          <w:tcPr>
            <w:tcW w:w="567" w:type="dxa"/>
            <w:shd w:val="clear" w:color="auto" w:fill="auto"/>
            <w:noWrap/>
            <w:vAlign w:val="center"/>
            <w:hideMark/>
          </w:tcPr>
          <w:p w:rsidR="00530606" w:rsidRPr="00DA3B8E" w:rsidRDefault="00530606" w:rsidP="00643AD4">
            <w:pPr>
              <w:spacing w:line="280" w:lineRule="exact"/>
              <w:ind w:leftChars="0" w:left="0" w:firstLineChars="0" w:firstLine="0"/>
              <w:jc w:val="center"/>
              <w:rPr>
                <w:rFonts w:hAnsi="標楷體" w:cs="新細明體"/>
                <w:bCs/>
                <w:snapToGrid/>
                <w:kern w:val="0"/>
                <w:sz w:val="24"/>
                <w:szCs w:val="24"/>
              </w:rPr>
            </w:pPr>
            <w:r w:rsidRPr="00DA3B8E">
              <w:rPr>
                <w:rFonts w:hAnsi="標楷體" w:cs="新細明體" w:hint="eastAsia"/>
                <w:bCs/>
                <w:snapToGrid/>
                <w:kern w:val="0"/>
                <w:sz w:val="24"/>
                <w:szCs w:val="24"/>
              </w:rPr>
              <w:t>0</w:t>
            </w:r>
          </w:p>
        </w:tc>
        <w:tc>
          <w:tcPr>
            <w:tcW w:w="992" w:type="dxa"/>
            <w:shd w:val="clear" w:color="auto" w:fill="auto"/>
            <w:noWrap/>
            <w:vAlign w:val="center"/>
            <w:hideMark/>
          </w:tcPr>
          <w:p w:rsidR="00530606" w:rsidRPr="00F36CF2" w:rsidRDefault="00530606" w:rsidP="00643AD4">
            <w:pPr>
              <w:spacing w:line="280" w:lineRule="exact"/>
              <w:ind w:leftChars="0" w:left="0" w:firstLineChars="0" w:firstLine="0"/>
              <w:jc w:val="right"/>
              <w:rPr>
                <w:rFonts w:hAnsi="標楷體"/>
                <w:snapToGrid/>
                <w:sz w:val="24"/>
              </w:rPr>
            </w:pPr>
            <w:r w:rsidRPr="00F36CF2">
              <w:rPr>
                <w:rFonts w:hAnsi="標楷體" w:hint="eastAsia"/>
                <w:snapToGrid/>
                <w:sz w:val="24"/>
              </w:rPr>
              <w:t xml:space="preserve">555.30 </w:t>
            </w:r>
          </w:p>
        </w:tc>
        <w:tc>
          <w:tcPr>
            <w:tcW w:w="1134" w:type="dxa"/>
            <w:shd w:val="clear" w:color="000000" w:fill="FFFFFF"/>
            <w:noWrap/>
            <w:vAlign w:val="center"/>
            <w:hideMark/>
          </w:tcPr>
          <w:p w:rsidR="00530606" w:rsidRPr="00F36CF2" w:rsidRDefault="00530606" w:rsidP="00643AD4">
            <w:pPr>
              <w:spacing w:line="280" w:lineRule="exact"/>
              <w:ind w:leftChars="0" w:left="0" w:firstLineChars="0" w:firstLine="0"/>
              <w:jc w:val="center"/>
              <w:rPr>
                <w:rFonts w:hAnsi="標楷體" w:cs="新細明體"/>
                <w:snapToGrid/>
                <w:kern w:val="0"/>
                <w:sz w:val="24"/>
                <w:szCs w:val="24"/>
              </w:rPr>
            </w:pPr>
            <w:r w:rsidRPr="00F36CF2">
              <w:rPr>
                <w:rFonts w:hAnsi="標楷體" w:cs="新細明體" w:hint="eastAsia"/>
                <w:snapToGrid/>
                <w:kern w:val="0"/>
                <w:sz w:val="24"/>
                <w:szCs w:val="24"/>
              </w:rPr>
              <w:t>117/12</w:t>
            </w:r>
          </w:p>
        </w:tc>
        <w:tc>
          <w:tcPr>
            <w:tcW w:w="1134" w:type="dxa"/>
            <w:shd w:val="clear" w:color="000000" w:fill="FFFFFF"/>
            <w:noWrap/>
            <w:vAlign w:val="center"/>
            <w:hideMark/>
          </w:tcPr>
          <w:p w:rsidR="00530606" w:rsidRPr="00F36CF2" w:rsidRDefault="00530606" w:rsidP="00643AD4">
            <w:pPr>
              <w:spacing w:line="280" w:lineRule="exact"/>
              <w:ind w:leftChars="0" w:left="0" w:firstLineChars="0" w:firstLine="0"/>
              <w:jc w:val="center"/>
              <w:rPr>
                <w:rFonts w:hAnsi="標楷體" w:cs="新細明體"/>
                <w:snapToGrid/>
                <w:kern w:val="0"/>
                <w:sz w:val="24"/>
                <w:szCs w:val="24"/>
              </w:rPr>
            </w:pPr>
            <w:r w:rsidRPr="00F36CF2">
              <w:rPr>
                <w:rFonts w:hAnsi="標楷體" w:cs="新細明體" w:hint="eastAsia"/>
                <w:snapToGrid/>
                <w:kern w:val="0"/>
                <w:sz w:val="24"/>
                <w:szCs w:val="24"/>
              </w:rPr>
              <w:t>107/10</w:t>
            </w:r>
          </w:p>
        </w:tc>
      </w:tr>
      <w:tr w:rsidR="00530606" w:rsidRPr="00F36CF2" w:rsidTr="00643AD4">
        <w:trPr>
          <w:trHeight w:hRule="exact" w:val="454"/>
        </w:trPr>
        <w:tc>
          <w:tcPr>
            <w:tcW w:w="4678" w:type="dxa"/>
            <w:vMerge/>
            <w:vAlign w:val="center"/>
            <w:hideMark/>
          </w:tcPr>
          <w:p w:rsidR="00530606" w:rsidRPr="00F36CF2" w:rsidRDefault="00530606" w:rsidP="00643AD4">
            <w:pPr>
              <w:spacing w:line="280" w:lineRule="exact"/>
              <w:ind w:leftChars="0" w:left="0" w:firstLineChars="0" w:firstLine="0"/>
              <w:jc w:val="left"/>
              <w:rPr>
                <w:rFonts w:hAnsi="標楷體" w:cs="新細明體"/>
                <w:snapToGrid/>
                <w:kern w:val="0"/>
                <w:sz w:val="24"/>
                <w:szCs w:val="24"/>
              </w:rPr>
            </w:pPr>
          </w:p>
        </w:tc>
        <w:tc>
          <w:tcPr>
            <w:tcW w:w="567" w:type="dxa"/>
            <w:shd w:val="clear" w:color="auto" w:fill="auto"/>
            <w:noWrap/>
            <w:vAlign w:val="center"/>
            <w:hideMark/>
          </w:tcPr>
          <w:p w:rsidR="00530606" w:rsidRPr="00DA3B8E" w:rsidRDefault="00530606" w:rsidP="00643AD4">
            <w:pPr>
              <w:spacing w:line="280" w:lineRule="exact"/>
              <w:ind w:leftChars="0" w:left="0" w:firstLineChars="0" w:firstLine="0"/>
              <w:jc w:val="center"/>
              <w:rPr>
                <w:rFonts w:hAnsi="標楷體" w:cs="新細明體"/>
                <w:bCs/>
                <w:snapToGrid/>
                <w:kern w:val="0"/>
                <w:sz w:val="24"/>
                <w:szCs w:val="24"/>
              </w:rPr>
            </w:pPr>
            <w:r w:rsidRPr="00DA3B8E">
              <w:rPr>
                <w:rFonts w:hAnsi="標楷體" w:cs="新細明體" w:hint="eastAsia"/>
                <w:bCs/>
                <w:snapToGrid/>
                <w:kern w:val="0"/>
                <w:sz w:val="24"/>
                <w:szCs w:val="24"/>
              </w:rPr>
              <w:t>1</w:t>
            </w:r>
          </w:p>
        </w:tc>
        <w:tc>
          <w:tcPr>
            <w:tcW w:w="992" w:type="dxa"/>
            <w:shd w:val="clear" w:color="auto" w:fill="auto"/>
            <w:noWrap/>
            <w:vAlign w:val="center"/>
            <w:hideMark/>
          </w:tcPr>
          <w:p w:rsidR="00530606" w:rsidRPr="00F36CF2" w:rsidRDefault="00530606" w:rsidP="00643AD4">
            <w:pPr>
              <w:spacing w:line="280" w:lineRule="exact"/>
              <w:ind w:leftChars="0" w:left="0" w:firstLineChars="0" w:firstLine="0"/>
              <w:jc w:val="right"/>
              <w:rPr>
                <w:rFonts w:hAnsi="標楷體"/>
                <w:snapToGrid/>
                <w:sz w:val="24"/>
              </w:rPr>
            </w:pPr>
            <w:r w:rsidRPr="00F36CF2">
              <w:rPr>
                <w:rFonts w:hAnsi="標楷體" w:hint="eastAsia"/>
                <w:snapToGrid/>
                <w:sz w:val="24"/>
              </w:rPr>
              <w:t xml:space="preserve">770.47 </w:t>
            </w:r>
          </w:p>
        </w:tc>
        <w:tc>
          <w:tcPr>
            <w:tcW w:w="1134" w:type="dxa"/>
            <w:shd w:val="clear" w:color="000000" w:fill="FFFFFF"/>
            <w:vAlign w:val="center"/>
            <w:hideMark/>
          </w:tcPr>
          <w:p w:rsidR="00530606" w:rsidRPr="00F36CF2" w:rsidRDefault="00530606" w:rsidP="00643AD4">
            <w:pPr>
              <w:spacing w:line="280" w:lineRule="exact"/>
              <w:ind w:leftChars="0" w:left="0" w:firstLineChars="0" w:firstLine="0"/>
              <w:jc w:val="center"/>
              <w:rPr>
                <w:rFonts w:hAnsi="標楷體" w:cs="新細明體"/>
                <w:snapToGrid/>
                <w:kern w:val="0"/>
                <w:sz w:val="24"/>
                <w:szCs w:val="24"/>
              </w:rPr>
            </w:pPr>
            <w:r w:rsidRPr="00F36CF2">
              <w:rPr>
                <w:rFonts w:hAnsi="標楷體" w:cs="新細明體" w:hint="eastAsia"/>
                <w:snapToGrid/>
                <w:kern w:val="0"/>
                <w:sz w:val="24"/>
                <w:szCs w:val="24"/>
              </w:rPr>
              <w:t>120/9</w:t>
            </w:r>
          </w:p>
        </w:tc>
        <w:tc>
          <w:tcPr>
            <w:tcW w:w="1134" w:type="dxa"/>
            <w:shd w:val="clear" w:color="000000" w:fill="FFFFFF"/>
            <w:vAlign w:val="center"/>
            <w:hideMark/>
          </w:tcPr>
          <w:p w:rsidR="00530606" w:rsidRPr="00F36CF2" w:rsidRDefault="00530606" w:rsidP="00643AD4">
            <w:pPr>
              <w:spacing w:line="280" w:lineRule="exact"/>
              <w:ind w:leftChars="0" w:left="0" w:firstLineChars="0" w:firstLine="0"/>
              <w:jc w:val="center"/>
              <w:rPr>
                <w:rFonts w:hAnsi="標楷體" w:cs="新細明體"/>
                <w:snapToGrid/>
                <w:kern w:val="0"/>
                <w:sz w:val="24"/>
                <w:szCs w:val="24"/>
              </w:rPr>
            </w:pPr>
            <w:r w:rsidRPr="00F36CF2">
              <w:rPr>
                <w:rFonts w:hAnsi="標楷體" w:cs="新細明體" w:hint="eastAsia"/>
                <w:snapToGrid/>
                <w:kern w:val="0"/>
                <w:sz w:val="24"/>
                <w:szCs w:val="24"/>
              </w:rPr>
              <w:t>審查中</w:t>
            </w:r>
          </w:p>
        </w:tc>
      </w:tr>
      <w:tr w:rsidR="00530606" w:rsidRPr="00F36CF2" w:rsidTr="00643AD4">
        <w:trPr>
          <w:trHeight w:hRule="exact" w:val="792"/>
        </w:trPr>
        <w:tc>
          <w:tcPr>
            <w:tcW w:w="8505" w:type="dxa"/>
            <w:gridSpan w:val="5"/>
            <w:shd w:val="clear" w:color="auto" w:fill="auto"/>
            <w:vAlign w:val="center"/>
          </w:tcPr>
          <w:p w:rsidR="00530606" w:rsidRPr="00DA3B8E" w:rsidRDefault="00530606" w:rsidP="00643AD4">
            <w:pPr>
              <w:spacing w:line="280" w:lineRule="exact"/>
              <w:ind w:leftChars="0" w:left="253" w:hangingChars="104" w:hanging="253"/>
              <w:jc w:val="left"/>
              <w:rPr>
                <w:rFonts w:hAnsi="標楷體" w:cs="新細明體"/>
                <w:snapToGrid/>
                <w:kern w:val="0"/>
                <w:sz w:val="24"/>
                <w:szCs w:val="24"/>
              </w:rPr>
            </w:pPr>
            <w:r w:rsidRPr="00DA3B8E">
              <w:rPr>
                <w:rFonts w:hAnsi="標楷體" w:cs="新細明體" w:hint="eastAsia"/>
                <w:snapToGrid/>
                <w:kern w:val="0"/>
                <w:sz w:val="24"/>
                <w:szCs w:val="24"/>
              </w:rPr>
              <w:t>3.高雄都會區大眾捷運系統岡山路竹延伸線暨周邊土地開發計畫（第一階段及第二A階段）</w:t>
            </w:r>
          </w:p>
        </w:tc>
      </w:tr>
      <w:tr w:rsidR="00530606" w:rsidRPr="00F36CF2" w:rsidTr="00643AD4">
        <w:trPr>
          <w:trHeight w:hRule="exact" w:val="454"/>
        </w:trPr>
        <w:tc>
          <w:tcPr>
            <w:tcW w:w="4678" w:type="dxa"/>
            <w:vMerge w:val="restart"/>
            <w:shd w:val="clear" w:color="auto" w:fill="auto"/>
            <w:vAlign w:val="center"/>
            <w:hideMark/>
          </w:tcPr>
          <w:p w:rsidR="00530606" w:rsidRPr="00F36CF2" w:rsidRDefault="00530606" w:rsidP="00643AD4">
            <w:pPr>
              <w:spacing w:line="280" w:lineRule="exact"/>
              <w:ind w:leftChars="138" w:left="534" w:hangingChars="59" w:hanging="143"/>
              <w:rPr>
                <w:rFonts w:hAnsi="標楷體" w:cs="新細明體"/>
                <w:snapToGrid/>
                <w:kern w:val="0"/>
                <w:sz w:val="24"/>
                <w:szCs w:val="24"/>
              </w:rPr>
            </w:pPr>
            <w:r>
              <w:rPr>
                <w:rFonts w:hAnsi="標楷體" w:cs="新細明體"/>
                <w:snapToGrid/>
                <w:kern w:val="0"/>
                <w:sz w:val="24"/>
                <w:szCs w:val="24"/>
              </w:rPr>
              <w:t>3-1.</w:t>
            </w:r>
            <w:r>
              <w:rPr>
                <w:rFonts w:hAnsi="標楷體" w:cs="新細明體" w:hint="eastAsia"/>
                <w:snapToGrid/>
                <w:kern w:val="0"/>
                <w:sz w:val="24"/>
                <w:szCs w:val="24"/>
              </w:rPr>
              <w:t>第一階段</w:t>
            </w:r>
            <w:r w:rsidRPr="00F36CF2">
              <w:rPr>
                <w:rFonts w:hAnsi="標楷體" w:cs="新細明體" w:hint="eastAsia"/>
                <w:snapToGrid/>
                <w:kern w:val="0"/>
                <w:sz w:val="24"/>
                <w:szCs w:val="24"/>
              </w:rPr>
              <w:t>計畫</w:t>
            </w:r>
          </w:p>
        </w:tc>
        <w:tc>
          <w:tcPr>
            <w:tcW w:w="567" w:type="dxa"/>
            <w:shd w:val="clear" w:color="auto" w:fill="auto"/>
            <w:noWrap/>
            <w:vAlign w:val="center"/>
            <w:hideMark/>
          </w:tcPr>
          <w:p w:rsidR="00530606" w:rsidRPr="00DA3B8E" w:rsidRDefault="00530606" w:rsidP="00643AD4">
            <w:pPr>
              <w:spacing w:line="280" w:lineRule="exact"/>
              <w:ind w:leftChars="0" w:left="0" w:firstLineChars="0" w:firstLine="0"/>
              <w:jc w:val="center"/>
              <w:rPr>
                <w:rFonts w:hAnsi="標楷體" w:cs="新細明體"/>
                <w:bCs/>
                <w:snapToGrid/>
                <w:kern w:val="0"/>
                <w:sz w:val="24"/>
                <w:szCs w:val="24"/>
              </w:rPr>
            </w:pPr>
            <w:r w:rsidRPr="00DA3B8E">
              <w:rPr>
                <w:rFonts w:hAnsi="標楷體" w:cs="新細明體" w:hint="eastAsia"/>
                <w:bCs/>
                <w:snapToGrid/>
                <w:kern w:val="0"/>
                <w:sz w:val="24"/>
                <w:szCs w:val="24"/>
              </w:rPr>
              <w:t>0</w:t>
            </w:r>
          </w:p>
        </w:tc>
        <w:tc>
          <w:tcPr>
            <w:tcW w:w="992" w:type="dxa"/>
            <w:shd w:val="clear" w:color="auto" w:fill="auto"/>
            <w:noWrap/>
            <w:vAlign w:val="center"/>
            <w:hideMark/>
          </w:tcPr>
          <w:p w:rsidR="00530606" w:rsidRPr="00F36CF2" w:rsidRDefault="00530606" w:rsidP="00643AD4">
            <w:pPr>
              <w:spacing w:line="280" w:lineRule="exact"/>
              <w:ind w:leftChars="0" w:left="0" w:firstLineChars="0" w:firstLine="0"/>
              <w:jc w:val="right"/>
              <w:rPr>
                <w:rFonts w:hAnsi="標楷體"/>
                <w:snapToGrid/>
                <w:sz w:val="24"/>
              </w:rPr>
            </w:pPr>
            <w:r w:rsidRPr="00F36CF2">
              <w:rPr>
                <w:rFonts w:hAnsi="標楷體" w:hint="eastAsia"/>
                <w:snapToGrid/>
                <w:sz w:val="24"/>
              </w:rPr>
              <w:t xml:space="preserve">30.60 </w:t>
            </w:r>
          </w:p>
        </w:tc>
        <w:tc>
          <w:tcPr>
            <w:tcW w:w="1134" w:type="dxa"/>
            <w:shd w:val="clear" w:color="000000" w:fill="FFFFFF"/>
            <w:noWrap/>
            <w:vAlign w:val="center"/>
            <w:hideMark/>
          </w:tcPr>
          <w:p w:rsidR="00530606" w:rsidRPr="00F36CF2" w:rsidRDefault="00530606" w:rsidP="00643AD4">
            <w:pPr>
              <w:spacing w:line="280" w:lineRule="exact"/>
              <w:ind w:leftChars="0" w:left="0" w:firstLineChars="0" w:firstLine="0"/>
              <w:jc w:val="center"/>
              <w:rPr>
                <w:rFonts w:hAnsi="標楷體"/>
                <w:snapToGrid/>
                <w:kern w:val="0"/>
                <w:sz w:val="24"/>
                <w:szCs w:val="24"/>
              </w:rPr>
            </w:pPr>
            <w:r w:rsidRPr="00F36CF2">
              <w:rPr>
                <w:rFonts w:hAnsi="標楷體"/>
                <w:snapToGrid/>
                <w:kern w:val="0"/>
                <w:sz w:val="24"/>
                <w:szCs w:val="24"/>
              </w:rPr>
              <w:t>109/12</w:t>
            </w:r>
          </w:p>
        </w:tc>
        <w:tc>
          <w:tcPr>
            <w:tcW w:w="1134" w:type="dxa"/>
            <w:shd w:val="clear" w:color="000000" w:fill="FFFFFF"/>
            <w:vAlign w:val="center"/>
            <w:hideMark/>
          </w:tcPr>
          <w:p w:rsidR="00530606" w:rsidRPr="00F36CF2" w:rsidRDefault="00530606" w:rsidP="00643AD4">
            <w:pPr>
              <w:spacing w:line="280" w:lineRule="exact"/>
              <w:ind w:leftChars="0" w:left="0" w:firstLineChars="0" w:firstLine="0"/>
              <w:jc w:val="center"/>
              <w:rPr>
                <w:rFonts w:hAnsi="標楷體" w:cs="新細明體"/>
                <w:snapToGrid/>
                <w:kern w:val="0"/>
                <w:sz w:val="24"/>
                <w:szCs w:val="24"/>
              </w:rPr>
            </w:pPr>
            <w:r w:rsidRPr="00F36CF2">
              <w:rPr>
                <w:rFonts w:hAnsi="標楷體" w:cs="新細明體" w:hint="eastAsia"/>
                <w:snapToGrid/>
                <w:kern w:val="0"/>
                <w:sz w:val="24"/>
                <w:szCs w:val="24"/>
              </w:rPr>
              <w:t>105/12</w:t>
            </w:r>
          </w:p>
        </w:tc>
      </w:tr>
      <w:tr w:rsidR="00530606" w:rsidRPr="00F36CF2" w:rsidTr="00643AD4">
        <w:trPr>
          <w:trHeight w:hRule="exact" w:val="454"/>
        </w:trPr>
        <w:tc>
          <w:tcPr>
            <w:tcW w:w="4678" w:type="dxa"/>
            <w:vMerge/>
            <w:vAlign w:val="center"/>
            <w:hideMark/>
          </w:tcPr>
          <w:p w:rsidR="00530606" w:rsidRPr="00F36CF2" w:rsidRDefault="00530606" w:rsidP="00643AD4">
            <w:pPr>
              <w:spacing w:line="280" w:lineRule="exact"/>
              <w:ind w:leftChars="0" w:left="251" w:hangingChars="103" w:hanging="251"/>
              <w:jc w:val="left"/>
              <w:rPr>
                <w:rFonts w:hAnsi="標楷體" w:cs="新細明體"/>
                <w:snapToGrid/>
                <w:kern w:val="0"/>
                <w:sz w:val="24"/>
                <w:szCs w:val="24"/>
              </w:rPr>
            </w:pPr>
          </w:p>
        </w:tc>
        <w:tc>
          <w:tcPr>
            <w:tcW w:w="567" w:type="dxa"/>
            <w:shd w:val="clear" w:color="auto" w:fill="auto"/>
            <w:noWrap/>
            <w:vAlign w:val="center"/>
            <w:hideMark/>
          </w:tcPr>
          <w:p w:rsidR="00530606" w:rsidRPr="00DA3B8E" w:rsidRDefault="00530606" w:rsidP="00643AD4">
            <w:pPr>
              <w:spacing w:line="280" w:lineRule="exact"/>
              <w:ind w:leftChars="0" w:left="0" w:firstLineChars="0" w:firstLine="0"/>
              <w:jc w:val="center"/>
              <w:rPr>
                <w:rFonts w:hAnsi="標楷體" w:cs="新細明體"/>
                <w:bCs/>
                <w:snapToGrid/>
                <w:kern w:val="0"/>
                <w:sz w:val="24"/>
                <w:szCs w:val="24"/>
              </w:rPr>
            </w:pPr>
            <w:r w:rsidRPr="00DA3B8E">
              <w:rPr>
                <w:rFonts w:hAnsi="標楷體" w:cs="新細明體" w:hint="eastAsia"/>
                <w:bCs/>
                <w:snapToGrid/>
                <w:kern w:val="0"/>
                <w:sz w:val="24"/>
                <w:szCs w:val="24"/>
              </w:rPr>
              <w:t>1</w:t>
            </w:r>
          </w:p>
        </w:tc>
        <w:tc>
          <w:tcPr>
            <w:tcW w:w="992" w:type="dxa"/>
            <w:shd w:val="clear" w:color="auto" w:fill="auto"/>
            <w:noWrap/>
            <w:vAlign w:val="center"/>
            <w:hideMark/>
          </w:tcPr>
          <w:p w:rsidR="00530606" w:rsidRPr="00F36CF2" w:rsidRDefault="00530606" w:rsidP="00643AD4">
            <w:pPr>
              <w:spacing w:line="280" w:lineRule="exact"/>
              <w:ind w:leftChars="0" w:left="0" w:firstLineChars="0" w:firstLine="0"/>
              <w:jc w:val="right"/>
              <w:rPr>
                <w:rFonts w:hAnsi="標楷體"/>
                <w:snapToGrid/>
                <w:sz w:val="24"/>
              </w:rPr>
            </w:pPr>
            <w:r w:rsidRPr="00F36CF2">
              <w:rPr>
                <w:rFonts w:hAnsi="標楷體" w:hint="eastAsia"/>
                <w:snapToGrid/>
                <w:sz w:val="24"/>
              </w:rPr>
              <w:t xml:space="preserve">30.20 </w:t>
            </w:r>
          </w:p>
        </w:tc>
        <w:tc>
          <w:tcPr>
            <w:tcW w:w="1134" w:type="dxa"/>
            <w:shd w:val="clear" w:color="000000" w:fill="FFFFFF"/>
            <w:noWrap/>
            <w:vAlign w:val="center"/>
            <w:hideMark/>
          </w:tcPr>
          <w:p w:rsidR="00530606" w:rsidRPr="00F36CF2" w:rsidRDefault="00530606" w:rsidP="00643AD4">
            <w:pPr>
              <w:spacing w:line="280" w:lineRule="exact"/>
              <w:ind w:leftChars="0" w:left="0" w:firstLineChars="0" w:firstLine="0"/>
              <w:jc w:val="center"/>
              <w:rPr>
                <w:rFonts w:hAnsi="標楷體"/>
                <w:snapToGrid/>
                <w:kern w:val="0"/>
                <w:sz w:val="24"/>
                <w:szCs w:val="24"/>
              </w:rPr>
            </w:pPr>
            <w:r w:rsidRPr="00F36CF2">
              <w:rPr>
                <w:rFonts w:hAnsi="標楷體"/>
                <w:snapToGrid/>
                <w:kern w:val="0"/>
                <w:sz w:val="24"/>
                <w:szCs w:val="24"/>
              </w:rPr>
              <w:t>113/6</w:t>
            </w:r>
          </w:p>
        </w:tc>
        <w:tc>
          <w:tcPr>
            <w:tcW w:w="1134" w:type="dxa"/>
            <w:shd w:val="clear" w:color="000000" w:fill="FFFFFF"/>
            <w:vAlign w:val="center"/>
            <w:hideMark/>
          </w:tcPr>
          <w:p w:rsidR="00530606" w:rsidRPr="00F36CF2" w:rsidRDefault="00530606" w:rsidP="00643AD4">
            <w:pPr>
              <w:spacing w:line="280" w:lineRule="exact"/>
              <w:ind w:leftChars="0" w:left="0" w:firstLineChars="0" w:firstLine="0"/>
              <w:jc w:val="center"/>
              <w:rPr>
                <w:rFonts w:hAnsi="標楷體" w:cs="新細明體"/>
                <w:snapToGrid/>
                <w:kern w:val="0"/>
                <w:sz w:val="24"/>
                <w:szCs w:val="24"/>
              </w:rPr>
            </w:pPr>
            <w:r w:rsidRPr="00F36CF2">
              <w:rPr>
                <w:rFonts w:hAnsi="標楷體" w:cs="新細明體" w:hint="eastAsia"/>
                <w:snapToGrid/>
                <w:kern w:val="0"/>
                <w:sz w:val="24"/>
                <w:szCs w:val="24"/>
              </w:rPr>
              <w:t>109/</w:t>
            </w:r>
            <w:r>
              <w:rPr>
                <w:rFonts w:hAnsi="標楷體" w:cs="新細明體"/>
                <w:snapToGrid/>
                <w:kern w:val="0"/>
                <w:sz w:val="24"/>
                <w:szCs w:val="24"/>
              </w:rPr>
              <w:t>0</w:t>
            </w:r>
            <w:r w:rsidRPr="00F36CF2">
              <w:rPr>
                <w:rFonts w:hAnsi="標楷體" w:cs="新細明體" w:hint="eastAsia"/>
                <w:snapToGrid/>
                <w:kern w:val="0"/>
                <w:sz w:val="24"/>
                <w:szCs w:val="24"/>
              </w:rPr>
              <w:t>5</w:t>
            </w:r>
          </w:p>
        </w:tc>
      </w:tr>
      <w:tr w:rsidR="00530606" w:rsidRPr="00F36CF2" w:rsidTr="00643AD4">
        <w:trPr>
          <w:trHeight w:hRule="exact" w:val="413"/>
        </w:trPr>
        <w:tc>
          <w:tcPr>
            <w:tcW w:w="4678" w:type="dxa"/>
            <w:vMerge/>
            <w:vAlign w:val="center"/>
            <w:hideMark/>
          </w:tcPr>
          <w:p w:rsidR="00530606" w:rsidRPr="00F36CF2" w:rsidRDefault="00530606" w:rsidP="00643AD4">
            <w:pPr>
              <w:spacing w:line="280" w:lineRule="exact"/>
              <w:ind w:leftChars="0" w:left="251" w:hangingChars="103" w:hanging="251"/>
              <w:jc w:val="left"/>
              <w:rPr>
                <w:rFonts w:hAnsi="標楷體" w:cs="新細明體"/>
                <w:snapToGrid/>
                <w:kern w:val="0"/>
                <w:sz w:val="24"/>
                <w:szCs w:val="24"/>
              </w:rPr>
            </w:pPr>
          </w:p>
        </w:tc>
        <w:tc>
          <w:tcPr>
            <w:tcW w:w="567" w:type="dxa"/>
            <w:shd w:val="clear" w:color="auto" w:fill="auto"/>
            <w:noWrap/>
            <w:vAlign w:val="center"/>
            <w:hideMark/>
          </w:tcPr>
          <w:p w:rsidR="00530606" w:rsidRPr="00DA3B8E" w:rsidRDefault="00530606" w:rsidP="00643AD4">
            <w:pPr>
              <w:spacing w:line="280" w:lineRule="exact"/>
              <w:ind w:leftChars="0" w:left="0" w:firstLineChars="0" w:firstLine="0"/>
              <w:jc w:val="center"/>
              <w:rPr>
                <w:rFonts w:hAnsi="標楷體" w:cs="新細明體"/>
                <w:bCs/>
                <w:snapToGrid/>
                <w:kern w:val="0"/>
                <w:sz w:val="24"/>
                <w:szCs w:val="24"/>
              </w:rPr>
            </w:pPr>
            <w:r w:rsidRPr="00DA3B8E">
              <w:rPr>
                <w:rFonts w:hAnsi="標楷體" w:cs="新細明體" w:hint="eastAsia"/>
                <w:bCs/>
                <w:snapToGrid/>
                <w:kern w:val="0"/>
                <w:sz w:val="24"/>
                <w:szCs w:val="24"/>
              </w:rPr>
              <w:t>2</w:t>
            </w:r>
          </w:p>
        </w:tc>
        <w:tc>
          <w:tcPr>
            <w:tcW w:w="992" w:type="dxa"/>
            <w:shd w:val="clear" w:color="auto" w:fill="auto"/>
            <w:noWrap/>
            <w:vAlign w:val="center"/>
            <w:hideMark/>
          </w:tcPr>
          <w:p w:rsidR="00530606" w:rsidRPr="00F36CF2" w:rsidRDefault="00530606" w:rsidP="00643AD4">
            <w:pPr>
              <w:spacing w:line="280" w:lineRule="exact"/>
              <w:ind w:leftChars="0" w:left="0" w:firstLineChars="0" w:firstLine="0"/>
              <w:jc w:val="right"/>
              <w:rPr>
                <w:rFonts w:hAnsi="標楷體"/>
                <w:snapToGrid/>
                <w:sz w:val="24"/>
              </w:rPr>
            </w:pPr>
            <w:r w:rsidRPr="00F36CF2">
              <w:rPr>
                <w:rFonts w:hAnsi="標楷體" w:hint="eastAsia"/>
                <w:snapToGrid/>
                <w:sz w:val="24"/>
              </w:rPr>
              <w:t xml:space="preserve">39.65 </w:t>
            </w:r>
          </w:p>
        </w:tc>
        <w:tc>
          <w:tcPr>
            <w:tcW w:w="1134" w:type="dxa"/>
            <w:shd w:val="clear" w:color="000000" w:fill="FFFFFF"/>
            <w:noWrap/>
            <w:vAlign w:val="center"/>
            <w:hideMark/>
          </w:tcPr>
          <w:p w:rsidR="00530606" w:rsidRPr="00F36CF2" w:rsidRDefault="00530606" w:rsidP="00643AD4">
            <w:pPr>
              <w:spacing w:line="280" w:lineRule="exact"/>
              <w:ind w:leftChars="0" w:left="0" w:firstLineChars="0" w:firstLine="0"/>
              <w:jc w:val="center"/>
              <w:rPr>
                <w:rFonts w:hAnsi="標楷體"/>
                <w:snapToGrid/>
                <w:kern w:val="0"/>
                <w:sz w:val="24"/>
                <w:szCs w:val="24"/>
              </w:rPr>
            </w:pPr>
            <w:r w:rsidRPr="00F36CF2">
              <w:rPr>
                <w:rFonts w:hAnsi="標楷體"/>
                <w:snapToGrid/>
                <w:kern w:val="0"/>
                <w:sz w:val="24"/>
                <w:szCs w:val="24"/>
              </w:rPr>
              <w:t>113/6</w:t>
            </w:r>
          </w:p>
        </w:tc>
        <w:tc>
          <w:tcPr>
            <w:tcW w:w="1134" w:type="dxa"/>
            <w:shd w:val="clear" w:color="000000" w:fill="FFFFFF"/>
            <w:noWrap/>
            <w:vAlign w:val="center"/>
            <w:hideMark/>
          </w:tcPr>
          <w:p w:rsidR="00530606" w:rsidRPr="00F36CF2" w:rsidRDefault="00530606" w:rsidP="00643AD4">
            <w:pPr>
              <w:spacing w:line="280" w:lineRule="exact"/>
              <w:ind w:leftChars="0" w:left="0" w:firstLineChars="0" w:firstLine="0"/>
              <w:jc w:val="center"/>
              <w:rPr>
                <w:rFonts w:hAnsi="標楷體"/>
                <w:snapToGrid/>
                <w:kern w:val="0"/>
                <w:sz w:val="24"/>
                <w:szCs w:val="24"/>
              </w:rPr>
            </w:pPr>
            <w:r w:rsidRPr="00F36CF2">
              <w:rPr>
                <w:rFonts w:hAnsi="標楷體"/>
                <w:snapToGrid/>
                <w:kern w:val="0"/>
                <w:sz w:val="24"/>
                <w:szCs w:val="24"/>
              </w:rPr>
              <w:t>113/</w:t>
            </w:r>
            <w:r>
              <w:rPr>
                <w:rFonts w:hAnsi="標楷體"/>
                <w:snapToGrid/>
                <w:kern w:val="0"/>
                <w:sz w:val="24"/>
                <w:szCs w:val="24"/>
              </w:rPr>
              <w:t>0</w:t>
            </w:r>
            <w:r w:rsidRPr="00F36CF2">
              <w:rPr>
                <w:rFonts w:hAnsi="標楷體"/>
                <w:snapToGrid/>
                <w:kern w:val="0"/>
                <w:sz w:val="24"/>
                <w:szCs w:val="24"/>
              </w:rPr>
              <w:t>4</w:t>
            </w:r>
          </w:p>
        </w:tc>
      </w:tr>
      <w:tr w:rsidR="00530606" w:rsidRPr="00F36CF2" w:rsidTr="00643AD4">
        <w:trPr>
          <w:trHeight w:hRule="exact" w:val="454"/>
        </w:trPr>
        <w:tc>
          <w:tcPr>
            <w:tcW w:w="4678" w:type="dxa"/>
            <w:vMerge w:val="restart"/>
            <w:shd w:val="clear" w:color="auto" w:fill="auto"/>
            <w:vAlign w:val="center"/>
            <w:hideMark/>
          </w:tcPr>
          <w:p w:rsidR="00530606" w:rsidRPr="00F36CF2" w:rsidRDefault="00530606" w:rsidP="00643AD4">
            <w:pPr>
              <w:spacing w:line="280" w:lineRule="exact"/>
              <w:ind w:leftChars="138" w:left="534" w:hangingChars="59" w:hanging="143"/>
              <w:rPr>
                <w:rFonts w:hAnsi="標楷體" w:cs="新細明體"/>
                <w:snapToGrid/>
                <w:kern w:val="0"/>
                <w:sz w:val="24"/>
                <w:szCs w:val="24"/>
              </w:rPr>
            </w:pPr>
            <w:r>
              <w:rPr>
                <w:rFonts w:hAnsi="標楷體" w:cs="新細明體"/>
                <w:snapToGrid/>
                <w:kern w:val="0"/>
                <w:sz w:val="24"/>
                <w:szCs w:val="24"/>
              </w:rPr>
              <w:t>3-2</w:t>
            </w:r>
            <w:r>
              <w:rPr>
                <w:rFonts w:hAnsi="標楷體" w:cs="新細明體" w:hint="eastAsia"/>
                <w:snapToGrid/>
                <w:kern w:val="0"/>
                <w:sz w:val="24"/>
                <w:szCs w:val="24"/>
              </w:rPr>
              <w:t>.</w:t>
            </w:r>
            <w:r w:rsidRPr="00F36CF2">
              <w:rPr>
                <w:rFonts w:hAnsi="標楷體" w:cs="新細明體" w:hint="eastAsia"/>
                <w:snapToGrid/>
                <w:kern w:val="0"/>
                <w:sz w:val="24"/>
                <w:szCs w:val="24"/>
              </w:rPr>
              <w:t>第二A階段計畫</w:t>
            </w:r>
          </w:p>
        </w:tc>
        <w:tc>
          <w:tcPr>
            <w:tcW w:w="567" w:type="dxa"/>
            <w:shd w:val="clear" w:color="000000" w:fill="FFFFFF"/>
            <w:noWrap/>
            <w:vAlign w:val="center"/>
            <w:hideMark/>
          </w:tcPr>
          <w:p w:rsidR="00530606" w:rsidRPr="00DA3B8E" w:rsidRDefault="00530606" w:rsidP="00643AD4">
            <w:pPr>
              <w:spacing w:line="280" w:lineRule="exact"/>
              <w:ind w:leftChars="0" w:left="0" w:firstLineChars="0" w:firstLine="0"/>
              <w:jc w:val="center"/>
              <w:rPr>
                <w:rFonts w:hAnsi="標楷體"/>
                <w:snapToGrid/>
                <w:kern w:val="0"/>
                <w:sz w:val="24"/>
                <w:szCs w:val="24"/>
              </w:rPr>
            </w:pPr>
            <w:r w:rsidRPr="00DA3B8E">
              <w:rPr>
                <w:rFonts w:hAnsi="標楷體"/>
                <w:snapToGrid/>
                <w:kern w:val="0"/>
                <w:sz w:val="24"/>
                <w:szCs w:val="24"/>
              </w:rPr>
              <w:t>0</w:t>
            </w:r>
          </w:p>
        </w:tc>
        <w:tc>
          <w:tcPr>
            <w:tcW w:w="992" w:type="dxa"/>
            <w:shd w:val="clear" w:color="auto" w:fill="auto"/>
            <w:noWrap/>
            <w:vAlign w:val="center"/>
            <w:hideMark/>
          </w:tcPr>
          <w:p w:rsidR="00530606" w:rsidRPr="00F36CF2" w:rsidRDefault="00530606" w:rsidP="00643AD4">
            <w:pPr>
              <w:spacing w:line="280" w:lineRule="exact"/>
              <w:ind w:leftChars="0" w:left="0" w:firstLineChars="0" w:firstLine="0"/>
              <w:jc w:val="right"/>
              <w:rPr>
                <w:rFonts w:hAnsi="標楷體"/>
                <w:snapToGrid/>
                <w:sz w:val="24"/>
              </w:rPr>
            </w:pPr>
            <w:r w:rsidRPr="00F36CF2">
              <w:rPr>
                <w:rFonts w:hAnsi="標楷體" w:hint="eastAsia"/>
                <w:snapToGrid/>
                <w:sz w:val="24"/>
              </w:rPr>
              <w:t xml:space="preserve">199.32 </w:t>
            </w:r>
          </w:p>
        </w:tc>
        <w:tc>
          <w:tcPr>
            <w:tcW w:w="1134" w:type="dxa"/>
            <w:shd w:val="clear" w:color="000000" w:fill="FFFFFF"/>
            <w:noWrap/>
            <w:vAlign w:val="center"/>
            <w:hideMark/>
          </w:tcPr>
          <w:p w:rsidR="00530606" w:rsidRPr="00F36CF2" w:rsidRDefault="00530606" w:rsidP="00643AD4">
            <w:pPr>
              <w:spacing w:line="280" w:lineRule="exact"/>
              <w:ind w:leftChars="0" w:left="0" w:firstLineChars="0" w:firstLine="0"/>
              <w:jc w:val="center"/>
              <w:rPr>
                <w:rFonts w:hAnsi="標楷體"/>
                <w:snapToGrid/>
                <w:kern w:val="0"/>
                <w:sz w:val="24"/>
                <w:szCs w:val="24"/>
              </w:rPr>
            </w:pPr>
            <w:r w:rsidRPr="00F36CF2">
              <w:rPr>
                <w:rFonts w:hAnsi="標楷體"/>
                <w:snapToGrid/>
                <w:kern w:val="0"/>
                <w:sz w:val="24"/>
                <w:szCs w:val="24"/>
              </w:rPr>
              <w:t>116/12</w:t>
            </w:r>
          </w:p>
        </w:tc>
        <w:tc>
          <w:tcPr>
            <w:tcW w:w="1134" w:type="dxa"/>
            <w:shd w:val="clear" w:color="000000" w:fill="FFFFFF"/>
            <w:noWrap/>
            <w:vAlign w:val="center"/>
            <w:hideMark/>
          </w:tcPr>
          <w:p w:rsidR="00530606" w:rsidRPr="00F36CF2" w:rsidRDefault="00530606" w:rsidP="00643AD4">
            <w:pPr>
              <w:spacing w:line="280" w:lineRule="exact"/>
              <w:ind w:leftChars="0" w:left="0" w:firstLineChars="0" w:firstLine="0"/>
              <w:jc w:val="center"/>
              <w:rPr>
                <w:rFonts w:hAnsi="標楷體"/>
                <w:snapToGrid/>
                <w:kern w:val="0"/>
                <w:sz w:val="24"/>
                <w:szCs w:val="24"/>
              </w:rPr>
            </w:pPr>
            <w:r w:rsidRPr="00F36CF2">
              <w:rPr>
                <w:rFonts w:hAnsi="標楷體"/>
                <w:snapToGrid/>
                <w:kern w:val="0"/>
                <w:sz w:val="24"/>
                <w:szCs w:val="24"/>
              </w:rPr>
              <w:t>110/</w:t>
            </w:r>
            <w:r>
              <w:rPr>
                <w:rFonts w:hAnsi="標楷體"/>
                <w:snapToGrid/>
                <w:kern w:val="0"/>
                <w:sz w:val="24"/>
                <w:szCs w:val="24"/>
              </w:rPr>
              <w:t>0</w:t>
            </w:r>
            <w:r w:rsidRPr="00F36CF2">
              <w:rPr>
                <w:rFonts w:hAnsi="標楷體"/>
                <w:snapToGrid/>
                <w:kern w:val="0"/>
                <w:sz w:val="24"/>
                <w:szCs w:val="24"/>
              </w:rPr>
              <w:t>3</w:t>
            </w:r>
          </w:p>
        </w:tc>
      </w:tr>
      <w:tr w:rsidR="00530606" w:rsidRPr="00F36CF2" w:rsidTr="00643AD4">
        <w:trPr>
          <w:trHeight w:hRule="exact" w:val="397"/>
        </w:trPr>
        <w:tc>
          <w:tcPr>
            <w:tcW w:w="4678" w:type="dxa"/>
            <w:vMerge/>
            <w:vAlign w:val="center"/>
            <w:hideMark/>
          </w:tcPr>
          <w:p w:rsidR="00530606" w:rsidRPr="00F36CF2" w:rsidRDefault="00530606" w:rsidP="00643AD4">
            <w:pPr>
              <w:spacing w:line="280" w:lineRule="exact"/>
              <w:ind w:leftChars="0" w:left="251" w:hangingChars="103" w:hanging="251"/>
              <w:jc w:val="left"/>
              <w:rPr>
                <w:rFonts w:hAnsi="標楷體" w:cs="新細明體"/>
                <w:snapToGrid/>
                <w:kern w:val="0"/>
                <w:sz w:val="24"/>
                <w:szCs w:val="24"/>
              </w:rPr>
            </w:pPr>
          </w:p>
        </w:tc>
        <w:tc>
          <w:tcPr>
            <w:tcW w:w="567" w:type="dxa"/>
            <w:shd w:val="clear" w:color="000000" w:fill="FFFFFF"/>
            <w:noWrap/>
            <w:vAlign w:val="center"/>
            <w:hideMark/>
          </w:tcPr>
          <w:p w:rsidR="00530606" w:rsidRPr="00DA3B8E" w:rsidRDefault="00530606" w:rsidP="00643AD4">
            <w:pPr>
              <w:spacing w:line="280" w:lineRule="exact"/>
              <w:ind w:leftChars="0" w:left="0" w:firstLineChars="0" w:firstLine="0"/>
              <w:jc w:val="center"/>
              <w:rPr>
                <w:rFonts w:hAnsi="標楷體"/>
                <w:snapToGrid/>
                <w:kern w:val="0"/>
                <w:sz w:val="24"/>
                <w:szCs w:val="24"/>
              </w:rPr>
            </w:pPr>
            <w:r w:rsidRPr="00DA3B8E">
              <w:rPr>
                <w:rFonts w:hAnsi="標楷體"/>
                <w:snapToGrid/>
                <w:kern w:val="0"/>
                <w:sz w:val="24"/>
                <w:szCs w:val="24"/>
              </w:rPr>
              <w:t>1</w:t>
            </w:r>
          </w:p>
        </w:tc>
        <w:tc>
          <w:tcPr>
            <w:tcW w:w="992" w:type="dxa"/>
            <w:shd w:val="clear" w:color="auto" w:fill="auto"/>
            <w:noWrap/>
            <w:vAlign w:val="center"/>
            <w:hideMark/>
          </w:tcPr>
          <w:p w:rsidR="00530606" w:rsidRPr="00F36CF2" w:rsidRDefault="00530606" w:rsidP="00643AD4">
            <w:pPr>
              <w:spacing w:line="280" w:lineRule="exact"/>
              <w:ind w:leftChars="0" w:left="0" w:firstLineChars="0" w:firstLine="0"/>
              <w:jc w:val="right"/>
              <w:rPr>
                <w:rFonts w:hAnsi="標楷體"/>
                <w:snapToGrid/>
                <w:sz w:val="24"/>
              </w:rPr>
            </w:pPr>
            <w:r w:rsidRPr="00F36CF2">
              <w:rPr>
                <w:rFonts w:hAnsi="標楷體" w:hint="eastAsia"/>
                <w:snapToGrid/>
                <w:sz w:val="24"/>
              </w:rPr>
              <w:t xml:space="preserve">279.18 </w:t>
            </w:r>
          </w:p>
        </w:tc>
        <w:tc>
          <w:tcPr>
            <w:tcW w:w="1134" w:type="dxa"/>
            <w:shd w:val="clear" w:color="000000" w:fill="FFFFFF"/>
            <w:noWrap/>
            <w:vAlign w:val="center"/>
            <w:hideMark/>
          </w:tcPr>
          <w:p w:rsidR="00530606" w:rsidRPr="00F36CF2" w:rsidRDefault="00530606" w:rsidP="00643AD4">
            <w:pPr>
              <w:spacing w:line="280" w:lineRule="exact"/>
              <w:ind w:leftChars="0" w:left="0" w:firstLineChars="0" w:firstLine="0"/>
              <w:jc w:val="center"/>
              <w:rPr>
                <w:rFonts w:hAnsi="標楷體"/>
                <w:snapToGrid/>
                <w:kern w:val="0"/>
                <w:sz w:val="24"/>
                <w:szCs w:val="24"/>
              </w:rPr>
            </w:pPr>
            <w:r w:rsidRPr="00F36CF2">
              <w:rPr>
                <w:rFonts w:hAnsi="標楷體"/>
                <w:snapToGrid/>
                <w:kern w:val="0"/>
                <w:sz w:val="24"/>
                <w:szCs w:val="24"/>
              </w:rPr>
              <w:t>116/12</w:t>
            </w:r>
          </w:p>
        </w:tc>
        <w:tc>
          <w:tcPr>
            <w:tcW w:w="1134" w:type="dxa"/>
            <w:shd w:val="clear" w:color="000000" w:fill="FFFFFF"/>
            <w:noWrap/>
            <w:vAlign w:val="center"/>
            <w:hideMark/>
          </w:tcPr>
          <w:p w:rsidR="00530606" w:rsidRPr="00F36CF2" w:rsidRDefault="00530606" w:rsidP="00643AD4">
            <w:pPr>
              <w:spacing w:line="280" w:lineRule="exact"/>
              <w:ind w:leftChars="0" w:left="0" w:firstLineChars="0" w:firstLine="0"/>
              <w:jc w:val="center"/>
              <w:rPr>
                <w:rFonts w:hAnsi="標楷體"/>
                <w:snapToGrid/>
                <w:kern w:val="0"/>
                <w:sz w:val="24"/>
                <w:szCs w:val="24"/>
              </w:rPr>
            </w:pPr>
            <w:r w:rsidRPr="00F36CF2">
              <w:rPr>
                <w:rFonts w:hAnsi="標楷體"/>
                <w:snapToGrid/>
                <w:kern w:val="0"/>
                <w:sz w:val="24"/>
                <w:szCs w:val="24"/>
              </w:rPr>
              <w:t>113/</w:t>
            </w:r>
            <w:r>
              <w:rPr>
                <w:rFonts w:hAnsi="標楷體"/>
                <w:snapToGrid/>
                <w:kern w:val="0"/>
                <w:sz w:val="24"/>
                <w:szCs w:val="24"/>
              </w:rPr>
              <w:t>0</w:t>
            </w:r>
            <w:r w:rsidRPr="00F36CF2">
              <w:rPr>
                <w:rFonts w:hAnsi="標楷體"/>
                <w:snapToGrid/>
                <w:kern w:val="0"/>
                <w:sz w:val="24"/>
                <w:szCs w:val="24"/>
              </w:rPr>
              <w:t>4</w:t>
            </w:r>
          </w:p>
        </w:tc>
      </w:tr>
      <w:tr w:rsidR="00530606" w:rsidRPr="00F36CF2" w:rsidTr="00643AD4">
        <w:trPr>
          <w:trHeight w:hRule="exact" w:val="454"/>
        </w:trPr>
        <w:tc>
          <w:tcPr>
            <w:tcW w:w="4678" w:type="dxa"/>
            <w:vMerge w:val="restart"/>
            <w:shd w:val="clear" w:color="auto" w:fill="auto"/>
            <w:vAlign w:val="center"/>
            <w:hideMark/>
          </w:tcPr>
          <w:p w:rsidR="00530606" w:rsidRPr="00F36CF2" w:rsidRDefault="00530606" w:rsidP="00643AD4">
            <w:pPr>
              <w:spacing w:line="280" w:lineRule="exact"/>
              <w:ind w:leftChars="0" w:left="251" w:hangingChars="103" w:hanging="251"/>
              <w:jc w:val="left"/>
              <w:rPr>
                <w:rFonts w:hAnsi="標楷體" w:cs="新細明體"/>
                <w:snapToGrid/>
                <w:kern w:val="0"/>
                <w:sz w:val="24"/>
                <w:szCs w:val="24"/>
              </w:rPr>
            </w:pPr>
            <w:r>
              <w:rPr>
                <w:rFonts w:hAnsi="標楷體" w:cs="新細明體"/>
                <w:snapToGrid/>
                <w:kern w:val="0"/>
                <w:sz w:val="24"/>
                <w:szCs w:val="24"/>
              </w:rPr>
              <w:t>4.</w:t>
            </w:r>
            <w:r w:rsidRPr="00F36CF2">
              <w:rPr>
                <w:rFonts w:hAnsi="標楷體" w:cs="新細明體" w:hint="eastAsia"/>
                <w:snapToGrid/>
                <w:kern w:val="0"/>
                <w:sz w:val="24"/>
                <w:szCs w:val="24"/>
              </w:rPr>
              <w:t>機場捷運增設機場第三航廈站(A14站)計畫</w:t>
            </w:r>
          </w:p>
        </w:tc>
        <w:tc>
          <w:tcPr>
            <w:tcW w:w="567" w:type="dxa"/>
            <w:shd w:val="clear" w:color="auto" w:fill="auto"/>
            <w:noWrap/>
            <w:vAlign w:val="center"/>
            <w:hideMark/>
          </w:tcPr>
          <w:p w:rsidR="00530606" w:rsidRPr="00DA3B8E" w:rsidRDefault="00530606" w:rsidP="00643AD4">
            <w:pPr>
              <w:spacing w:line="280" w:lineRule="exact"/>
              <w:ind w:leftChars="0" w:left="0" w:firstLineChars="0" w:firstLine="0"/>
              <w:jc w:val="center"/>
              <w:rPr>
                <w:rFonts w:hAnsi="標楷體"/>
                <w:snapToGrid/>
                <w:kern w:val="0"/>
                <w:sz w:val="24"/>
                <w:szCs w:val="24"/>
              </w:rPr>
            </w:pPr>
            <w:r w:rsidRPr="00DA3B8E">
              <w:rPr>
                <w:rFonts w:hAnsi="標楷體"/>
                <w:snapToGrid/>
                <w:kern w:val="0"/>
                <w:sz w:val="24"/>
                <w:szCs w:val="24"/>
              </w:rPr>
              <w:t>0</w:t>
            </w:r>
          </w:p>
        </w:tc>
        <w:tc>
          <w:tcPr>
            <w:tcW w:w="992" w:type="dxa"/>
            <w:shd w:val="clear" w:color="auto" w:fill="auto"/>
            <w:noWrap/>
            <w:vAlign w:val="center"/>
            <w:hideMark/>
          </w:tcPr>
          <w:p w:rsidR="00530606" w:rsidRPr="00F36CF2" w:rsidRDefault="00530606" w:rsidP="00643AD4">
            <w:pPr>
              <w:spacing w:line="280" w:lineRule="exact"/>
              <w:ind w:leftChars="0" w:left="0" w:firstLineChars="0" w:firstLine="0"/>
              <w:jc w:val="right"/>
              <w:rPr>
                <w:rFonts w:hAnsi="標楷體"/>
                <w:snapToGrid/>
                <w:sz w:val="24"/>
              </w:rPr>
            </w:pPr>
            <w:r w:rsidRPr="00F36CF2">
              <w:rPr>
                <w:rFonts w:hAnsi="標楷體" w:hint="eastAsia"/>
                <w:snapToGrid/>
                <w:sz w:val="24"/>
              </w:rPr>
              <w:t xml:space="preserve">52.94 </w:t>
            </w:r>
          </w:p>
        </w:tc>
        <w:tc>
          <w:tcPr>
            <w:tcW w:w="1134" w:type="dxa"/>
            <w:shd w:val="clear" w:color="auto" w:fill="auto"/>
            <w:noWrap/>
            <w:vAlign w:val="center"/>
            <w:hideMark/>
          </w:tcPr>
          <w:p w:rsidR="00530606" w:rsidRPr="00F36CF2" w:rsidRDefault="00530606" w:rsidP="00643AD4">
            <w:pPr>
              <w:spacing w:line="280" w:lineRule="exact"/>
              <w:ind w:leftChars="0" w:left="0" w:firstLineChars="0" w:firstLine="0"/>
              <w:jc w:val="center"/>
              <w:rPr>
                <w:rFonts w:hAnsi="標楷體"/>
                <w:snapToGrid/>
                <w:kern w:val="0"/>
                <w:sz w:val="24"/>
                <w:szCs w:val="24"/>
              </w:rPr>
            </w:pPr>
            <w:r w:rsidRPr="00F36CF2">
              <w:rPr>
                <w:rFonts w:hAnsi="標楷體"/>
                <w:snapToGrid/>
                <w:kern w:val="0"/>
                <w:sz w:val="24"/>
                <w:szCs w:val="24"/>
              </w:rPr>
              <w:t>112/2</w:t>
            </w:r>
          </w:p>
        </w:tc>
        <w:tc>
          <w:tcPr>
            <w:tcW w:w="1134" w:type="dxa"/>
            <w:shd w:val="clear" w:color="auto" w:fill="auto"/>
            <w:noWrap/>
            <w:vAlign w:val="center"/>
            <w:hideMark/>
          </w:tcPr>
          <w:p w:rsidR="00530606" w:rsidRPr="00F36CF2" w:rsidRDefault="00530606" w:rsidP="00643AD4">
            <w:pPr>
              <w:spacing w:line="280" w:lineRule="exact"/>
              <w:ind w:leftChars="0" w:left="0" w:firstLineChars="0" w:firstLine="0"/>
              <w:jc w:val="center"/>
              <w:rPr>
                <w:rFonts w:hAnsi="標楷體"/>
                <w:snapToGrid/>
                <w:kern w:val="0"/>
                <w:sz w:val="24"/>
                <w:szCs w:val="24"/>
              </w:rPr>
            </w:pPr>
            <w:r w:rsidRPr="00F36CF2">
              <w:rPr>
                <w:rFonts w:hAnsi="標楷體"/>
                <w:snapToGrid/>
                <w:kern w:val="0"/>
                <w:sz w:val="24"/>
                <w:szCs w:val="24"/>
              </w:rPr>
              <w:t>106/</w:t>
            </w:r>
            <w:r>
              <w:rPr>
                <w:rFonts w:hAnsi="標楷體"/>
                <w:snapToGrid/>
                <w:kern w:val="0"/>
                <w:sz w:val="24"/>
                <w:szCs w:val="24"/>
              </w:rPr>
              <w:t>0</w:t>
            </w:r>
            <w:r w:rsidRPr="00F36CF2">
              <w:rPr>
                <w:rFonts w:hAnsi="標楷體"/>
                <w:snapToGrid/>
                <w:kern w:val="0"/>
                <w:sz w:val="24"/>
                <w:szCs w:val="24"/>
              </w:rPr>
              <w:t>8</w:t>
            </w:r>
          </w:p>
        </w:tc>
      </w:tr>
      <w:tr w:rsidR="00530606" w:rsidRPr="00F36CF2" w:rsidTr="00643AD4">
        <w:trPr>
          <w:trHeight w:hRule="exact" w:val="454"/>
        </w:trPr>
        <w:tc>
          <w:tcPr>
            <w:tcW w:w="4678" w:type="dxa"/>
            <w:vMerge/>
            <w:vAlign w:val="center"/>
            <w:hideMark/>
          </w:tcPr>
          <w:p w:rsidR="00530606" w:rsidRPr="00F36CF2" w:rsidRDefault="00530606" w:rsidP="00643AD4">
            <w:pPr>
              <w:spacing w:line="280" w:lineRule="exact"/>
              <w:ind w:leftChars="0" w:left="0" w:firstLineChars="0" w:firstLine="0"/>
              <w:jc w:val="left"/>
              <w:rPr>
                <w:rFonts w:hAnsi="標楷體" w:cs="新細明體"/>
                <w:snapToGrid/>
                <w:kern w:val="0"/>
                <w:sz w:val="24"/>
                <w:szCs w:val="24"/>
              </w:rPr>
            </w:pPr>
          </w:p>
        </w:tc>
        <w:tc>
          <w:tcPr>
            <w:tcW w:w="567" w:type="dxa"/>
            <w:shd w:val="clear" w:color="auto" w:fill="auto"/>
            <w:noWrap/>
            <w:vAlign w:val="center"/>
            <w:hideMark/>
          </w:tcPr>
          <w:p w:rsidR="00530606" w:rsidRPr="00DA3B8E" w:rsidRDefault="00530606" w:rsidP="00643AD4">
            <w:pPr>
              <w:spacing w:line="280" w:lineRule="exact"/>
              <w:ind w:leftChars="0" w:left="0" w:firstLineChars="0" w:firstLine="0"/>
              <w:jc w:val="center"/>
              <w:rPr>
                <w:rFonts w:hAnsi="標楷體"/>
                <w:snapToGrid/>
                <w:kern w:val="0"/>
                <w:sz w:val="24"/>
                <w:szCs w:val="24"/>
              </w:rPr>
            </w:pPr>
            <w:r w:rsidRPr="00DA3B8E">
              <w:rPr>
                <w:rFonts w:hAnsi="標楷體"/>
                <w:snapToGrid/>
                <w:kern w:val="0"/>
                <w:sz w:val="24"/>
                <w:szCs w:val="24"/>
              </w:rPr>
              <w:t>1</w:t>
            </w:r>
          </w:p>
        </w:tc>
        <w:tc>
          <w:tcPr>
            <w:tcW w:w="992" w:type="dxa"/>
            <w:shd w:val="clear" w:color="auto" w:fill="auto"/>
            <w:noWrap/>
            <w:vAlign w:val="center"/>
            <w:hideMark/>
          </w:tcPr>
          <w:p w:rsidR="00530606" w:rsidRPr="00F36CF2" w:rsidRDefault="00530606" w:rsidP="00643AD4">
            <w:pPr>
              <w:spacing w:line="280" w:lineRule="exact"/>
              <w:ind w:leftChars="0" w:left="0" w:firstLineChars="0" w:firstLine="0"/>
              <w:jc w:val="right"/>
              <w:rPr>
                <w:rFonts w:hAnsi="標楷體"/>
                <w:snapToGrid/>
                <w:sz w:val="24"/>
              </w:rPr>
            </w:pPr>
            <w:r w:rsidRPr="00F36CF2">
              <w:rPr>
                <w:rFonts w:hAnsi="標楷體" w:hint="eastAsia"/>
                <w:snapToGrid/>
                <w:sz w:val="24"/>
              </w:rPr>
              <w:t xml:space="preserve">52.94 </w:t>
            </w:r>
          </w:p>
        </w:tc>
        <w:tc>
          <w:tcPr>
            <w:tcW w:w="1134" w:type="dxa"/>
            <w:shd w:val="clear" w:color="auto" w:fill="auto"/>
            <w:noWrap/>
            <w:vAlign w:val="center"/>
            <w:hideMark/>
          </w:tcPr>
          <w:p w:rsidR="00530606" w:rsidRPr="00F36CF2" w:rsidRDefault="00530606" w:rsidP="00643AD4">
            <w:pPr>
              <w:spacing w:line="280" w:lineRule="exact"/>
              <w:ind w:leftChars="0" w:left="0" w:firstLineChars="0" w:firstLine="0"/>
              <w:jc w:val="center"/>
              <w:rPr>
                <w:rFonts w:hAnsi="標楷體"/>
                <w:snapToGrid/>
                <w:kern w:val="0"/>
                <w:sz w:val="24"/>
                <w:szCs w:val="24"/>
              </w:rPr>
            </w:pPr>
            <w:r w:rsidRPr="00F36CF2">
              <w:rPr>
                <w:rFonts w:hAnsi="標楷體"/>
                <w:snapToGrid/>
                <w:kern w:val="0"/>
                <w:sz w:val="24"/>
                <w:szCs w:val="24"/>
              </w:rPr>
              <w:t>115/12</w:t>
            </w:r>
          </w:p>
        </w:tc>
        <w:tc>
          <w:tcPr>
            <w:tcW w:w="1134" w:type="dxa"/>
            <w:shd w:val="clear" w:color="auto" w:fill="auto"/>
            <w:noWrap/>
            <w:vAlign w:val="center"/>
            <w:hideMark/>
          </w:tcPr>
          <w:p w:rsidR="00530606" w:rsidRPr="00F36CF2" w:rsidRDefault="00530606" w:rsidP="00643AD4">
            <w:pPr>
              <w:spacing w:line="280" w:lineRule="exact"/>
              <w:ind w:leftChars="0" w:left="0" w:firstLineChars="0" w:firstLine="0"/>
              <w:jc w:val="center"/>
              <w:rPr>
                <w:rFonts w:hAnsi="標楷體"/>
                <w:snapToGrid/>
                <w:kern w:val="0"/>
                <w:sz w:val="24"/>
                <w:szCs w:val="24"/>
              </w:rPr>
            </w:pPr>
            <w:r w:rsidRPr="00F36CF2">
              <w:rPr>
                <w:rFonts w:hAnsi="標楷體"/>
                <w:snapToGrid/>
                <w:kern w:val="0"/>
                <w:sz w:val="24"/>
                <w:szCs w:val="24"/>
              </w:rPr>
              <w:t>109/</w:t>
            </w:r>
            <w:r>
              <w:rPr>
                <w:rFonts w:hAnsi="標楷體"/>
                <w:snapToGrid/>
                <w:kern w:val="0"/>
                <w:sz w:val="24"/>
                <w:szCs w:val="24"/>
              </w:rPr>
              <w:t>0</w:t>
            </w:r>
            <w:r w:rsidRPr="00F36CF2">
              <w:rPr>
                <w:rFonts w:hAnsi="標楷體"/>
                <w:snapToGrid/>
                <w:kern w:val="0"/>
                <w:sz w:val="24"/>
                <w:szCs w:val="24"/>
              </w:rPr>
              <w:t>8</w:t>
            </w:r>
          </w:p>
        </w:tc>
      </w:tr>
      <w:tr w:rsidR="00530606" w:rsidRPr="00F36CF2" w:rsidTr="00643AD4">
        <w:trPr>
          <w:trHeight w:hRule="exact" w:val="454"/>
        </w:trPr>
        <w:tc>
          <w:tcPr>
            <w:tcW w:w="4678" w:type="dxa"/>
            <w:vMerge/>
            <w:vAlign w:val="center"/>
            <w:hideMark/>
          </w:tcPr>
          <w:p w:rsidR="00530606" w:rsidRPr="00F36CF2" w:rsidRDefault="00530606" w:rsidP="00643AD4">
            <w:pPr>
              <w:spacing w:line="280" w:lineRule="exact"/>
              <w:ind w:leftChars="0" w:left="0" w:firstLineChars="0" w:firstLine="0"/>
              <w:jc w:val="left"/>
              <w:rPr>
                <w:rFonts w:hAnsi="標楷體" w:cs="新細明體"/>
                <w:snapToGrid/>
                <w:kern w:val="0"/>
                <w:sz w:val="24"/>
                <w:szCs w:val="24"/>
              </w:rPr>
            </w:pPr>
          </w:p>
        </w:tc>
        <w:tc>
          <w:tcPr>
            <w:tcW w:w="567" w:type="dxa"/>
            <w:shd w:val="clear" w:color="auto" w:fill="auto"/>
            <w:noWrap/>
            <w:vAlign w:val="center"/>
            <w:hideMark/>
          </w:tcPr>
          <w:p w:rsidR="00530606" w:rsidRPr="00DA3B8E" w:rsidRDefault="00530606" w:rsidP="00643AD4">
            <w:pPr>
              <w:spacing w:line="280" w:lineRule="exact"/>
              <w:ind w:leftChars="0" w:left="0" w:firstLineChars="0" w:firstLine="0"/>
              <w:jc w:val="center"/>
              <w:rPr>
                <w:rFonts w:hAnsi="標楷體"/>
                <w:snapToGrid/>
                <w:kern w:val="0"/>
                <w:sz w:val="24"/>
                <w:szCs w:val="24"/>
              </w:rPr>
            </w:pPr>
            <w:r w:rsidRPr="00DA3B8E">
              <w:rPr>
                <w:rFonts w:hAnsi="標楷體"/>
                <w:snapToGrid/>
                <w:kern w:val="0"/>
                <w:sz w:val="24"/>
                <w:szCs w:val="24"/>
              </w:rPr>
              <w:t>2</w:t>
            </w:r>
          </w:p>
        </w:tc>
        <w:tc>
          <w:tcPr>
            <w:tcW w:w="992" w:type="dxa"/>
            <w:shd w:val="clear" w:color="auto" w:fill="auto"/>
            <w:noWrap/>
            <w:vAlign w:val="center"/>
            <w:hideMark/>
          </w:tcPr>
          <w:p w:rsidR="00530606" w:rsidRPr="00F36CF2" w:rsidRDefault="00530606" w:rsidP="00643AD4">
            <w:pPr>
              <w:spacing w:line="280" w:lineRule="exact"/>
              <w:ind w:leftChars="0" w:left="0" w:firstLineChars="0" w:firstLine="0"/>
              <w:jc w:val="right"/>
              <w:rPr>
                <w:rFonts w:hAnsi="標楷體"/>
                <w:snapToGrid/>
                <w:sz w:val="24"/>
              </w:rPr>
            </w:pPr>
            <w:r w:rsidRPr="00F36CF2">
              <w:rPr>
                <w:rFonts w:hAnsi="標楷體" w:hint="eastAsia"/>
                <w:snapToGrid/>
                <w:sz w:val="24"/>
              </w:rPr>
              <w:t xml:space="preserve">60.43 </w:t>
            </w:r>
          </w:p>
        </w:tc>
        <w:tc>
          <w:tcPr>
            <w:tcW w:w="1134" w:type="dxa"/>
            <w:shd w:val="clear" w:color="auto" w:fill="auto"/>
            <w:noWrap/>
            <w:vAlign w:val="center"/>
            <w:hideMark/>
          </w:tcPr>
          <w:p w:rsidR="00530606" w:rsidRPr="00F36CF2" w:rsidRDefault="00530606" w:rsidP="00643AD4">
            <w:pPr>
              <w:spacing w:line="280" w:lineRule="exact"/>
              <w:ind w:leftChars="0" w:left="0" w:firstLineChars="0" w:firstLine="0"/>
              <w:jc w:val="center"/>
              <w:rPr>
                <w:rFonts w:hAnsi="標楷體"/>
                <w:snapToGrid/>
                <w:kern w:val="0"/>
                <w:sz w:val="24"/>
                <w:szCs w:val="24"/>
              </w:rPr>
            </w:pPr>
            <w:r w:rsidRPr="00F36CF2">
              <w:rPr>
                <w:rFonts w:hAnsi="標楷體"/>
                <w:snapToGrid/>
                <w:kern w:val="0"/>
                <w:sz w:val="24"/>
                <w:szCs w:val="24"/>
              </w:rPr>
              <w:t>115/12</w:t>
            </w:r>
          </w:p>
        </w:tc>
        <w:tc>
          <w:tcPr>
            <w:tcW w:w="1134" w:type="dxa"/>
            <w:shd w:val="clear" w:color="auto" w:fill="auto"/>
            <w:noWrap/>
            <w:vAlign w:val="center"/>
            <w:hideMark/>
          </w:tcPr>
          <w:p w:rsidR="00530606" w:rsidRPr="00F36CF2" w:rsidRDefault="00530606" w:rsidP="00643AD4">
            <w:pPr>
              <w:spacing w:line="280" w:lineRule="exact"/>
              <w:ind w:leftChars="0" w:left="0" w:firstLineChars="0" w:firstLine="0"/>
              <w:jc w:val="center"/>
              <w:rPr>
                <w:rFonts w:hAnsi="標楷體"/>
                <w:snapToGrid/>
                <w:kern w:val="0"/>
                <w:sz w:val="24"/>
                <w:szCs w:val="24"/>
              </w:rPr>
            </w:pPr>
            <w:r w:rsidRPr="00F36CF2">
              <w:rPr>
                <w:rFonts w:hAnsi="標楷體"/>
                <w:snapToGrid/>
                <w:kern w:val="0"/>
                <w:sz w:val="24"/>
                <w:szCs w:val="24"/>
              </w:rPr>
              <w:t>113/</w:t>
            </w:r>
            <w:r>
              <w:rPr>
                <w:rFonts w:hAnsi="標楷體"/>
                <w:snapToGrid/>
                <w:kern w:val="0"/>
                <w:sz w:val="24"/>
                <w:szCs w:val="24"/>
              </w:rPr>
              <w:t>0</w:t>
            </w:r>
            <w:r w:rsidRPr="00F36CF2">
              <w:rPr>
                <w:rFonts w:hAnsi="標楷體"/>
                <w:snapToGrid/>
                <w:kern w:val="0"/>
                <w:sz w:val="24"/>
                <w:szCs w:val="24"/>
              </w:rPr>
              <w:t>4</w:t>
            </w:r>
          </w:p>
        </w:tc>
      </w:tr>
    </w:tbl>
    <w:p w:rsidR="00530606" w:rsidRDefault="00530606" w:rsidP="00643AD4">
      <w:pPr>
        <w:spacing w:line="280" w:lineRule="exact"/>
        <w:ind w:leftChars="-1" w:left="1456" w:hangingChars="600" w:hanging="1459"/>
        <w:rPr>
          <w:sz w:val="24"/>
        </w:rPr>
      </w:pPr>
      <w:r w:rsidRPr="000610D7">
        <w:rPr>
          <w:rFonts w:hint="eastAsia"/>
          <w:sz w:val="24"/>
        </w:rPr>
        <w:t>資料來源：</w:t>
      </w:r>
      <w:r>
        <w:rPr>
          <w:rFonts w:hint="eastAsia"/>
          <w:sz w:val="24"/>
        </w:rPr>
        <w:t>交通部</w:t>
      </w:r>
      <w:r w:rsidRPr="000610D7">
        <w:rPr>
          <w:rFonts w:hint="eastAsia"/>
          <w:sz w:val="24"/>
        </w:rPr>
        <w:t>；本中心整理。</w:t>
      </w:r>
    </w:p>
    <w:p w:rsidR="00530606" w:rsidRPr="000610D7" w:rsidRDefault="00530606" w:rsidP="00643AD4">
      <w:pPr>
        <w:pStyle w:val="a9"/>
        <w:ind w:left="849" w:hanging="283"/>
        <w:rPr>
          <w:b/>
        </w:rPr>
      </w:pPr>
      <w:r w:rsidRPr="000610D7">
        <w:rPr>
          <w:rFonts w:hint="eastAsia"/>
          <w:b/>
        </w:rPr>
        <w:t>(</w:t>
      </w:r>
      <w:r>
        <w:rPr>
          <w:rFonts w:hint="eastAsia"/>
          <w:b/>
        </w:rPr>
        <w:t>二</w:t>
      </w:r>
      <w:r w:rsidRPr="000610D7">
        <w:rPr>
          <w:b/>
        </w:rPr>
        <w:t>)</w:t>
      </w:r>
      <w:r>
        <w:rPr>
          <w:rFonts w:hint="eastAsia"/>
          <w:b/>
        </w:rPr>
        <w:t>2項鐵路建設計畫修正情形</w:t>
      </w:r>
      <w:r w:rsidRPr="00546242">
        <w:rPr>
          <w:rFonts w:hint="eastAsia"/>
          <w:b/>
        </w:rPr>
        <w:t>(詳表</w:t>
      </w:r>
      <w:r>
        <w:rPr>
          <w:rFonts w:hint="eastAsia"/>
          <w:b/>
        </w:rPr>
        <w:t>3</w:t>
      </w:r>
      <w:r w:rsidRPr="00546242">
        <w:rPr>
          <w:rFonts w:hint="eastAsia"/>
          <w:b/>
        </w:rPr>
        <w:t>)</w:t>
      </w:r>
    </w:p>
    <w:p w:rsidR="00530606" w:rsidRDefault="00530606" w:rsidP="00643AD4">
      <w:pPr>
        <w:pStyle w:val="123"/>
        <w:ind w:left="1133" w:hanging="283"/>
      </w:pPr>
      <w:r>
        <w:rPr>
          <w:rFonts w:hint="eastAsia"/>
          <w:b/>
        </w:rPr>
        <w:t>1</w:t>
      </w:r>
      <w:r>
        <w:rPr>
          <w:b/>
        </w:rPr>
        <w:t>.</w:t>
      </w:r>
      <w:r w:rsidRPr="007B51C1">
        <w:rPr>
          <w:rFonts w:hint="eastAsia"/>
          <w:b/>
        </w:rPr>
        <w:t>臺鐵集集支線基礎設施改善計畫：</w:t>
      </w:r>
      <w:r w:rsidRPr="007B51C1">
        <w:rPr>
          <w:rFonts w:hint="eastAsia"/>
        </w:rPr>
        <w:t>原期程由108至115年，業經第</w:t>
      </w:r>
      <w:r w:rsidRPr="007B51C1">
        <w:t>1</w:t>
      </w:r>
      <w:r w:rsidRPr="007B51C1">
        <w:rPr>
          <w:rFonts w:hint="eastAsia"/>
        </w:rPr>
        <w:t>次修正展延至116年，併將計畫總額由23.63億元增加至35.88億元。</w:t>
      </w:r>
    </w:p>
    <w:p w:rsidR="00530606" w:rsidRPr="007B51C1" w:rsidRDefault="00530606" w:rsidP="00643AD4">
      <w:pPr>
        <w:pStyle w:val="123"/>
        <w:ind w:left="1133" w:hanging="283"/>
      </w:pPr>
      <w:r w:rsidRPr="007B51C1">
        <w:rPr>
          <w:rFonts w:hint="eastAsia"/>
          <w:b/>
        </w:rPr>
        <w:t>2</w:t>
      </w:r>
      <w:r w:rsidRPr="007B51C1">
        <w:rPr>
          <w:b/>
        </w:rPr>
        <w:t>.</w:t>
      </w:r>
      <w:r w:rsidRPr="007B51C1">
        <w:rPr>
          <w:rFonts w:hint="eastAsia"/>
          <w:b/>
        </w:rPr>
        <w:t>臺南市區鐵路地下化計畫：</w:t>
      </w:r>
      <w:r w:rsidRPr="007B51C1">
        <w:rPr>
          <w:rFonts w:hint="eastAsia"/>
        </w:rPr>
        <w:t>已辦理2次計畫修正，</w:t>
      </w:r>
      <w:r>
        <w:rPr>
          <w:rFonts w:hint="eastAsia"/>
        </w:rPr>
        <w:t>完</w:t>
      </w:r>
      <w:r w:rsidRPr="007B51C1">
        <w:rPr>
          <w:rFonts w:hint="eastAsia"/>
        </w:rPr>
        <w:t>工期限</w:t>
      </w:r>
      <w:r w:rsidRPr="007B51C1">
        <w:rPr>
          <w:rFonts w:hint="eastAsia"/>
        </w:rPr>
        <w:lastRenderedPageBreak/>
        <w:t>由106年5月延長至115年11月</w:t>
      </w:r>
      <w:r>
        <w:rPr>
          <w:rFonts w:hint="eastAsia"/>
        </w:rPr>
        <w:t>，</w:t>
      </w:r>
      <w:r w:rsidRPr="007B51C1">
        <w:rPr>
          <w:rFonts w:hint="eastAsia"/>
        </w:rPr>
        <w:t>計畫總額由293.60億元提高為336.71億元</w:t>
      </w:r>
      <w:r>
        <w:rPr>
          <w:rFonts w:hint="eastAsia"/>
        </w:rPr>
        <w:t>。復受地上物拆遷、物價波動等因素影響，擬將完工期限再延至1</w:t>
      </w:r>
      <w:r>
        <w:t>20</w:t>
      </w:r>
      <w:r>
        <w:rPr>
          <w:rFonts w:hint="eastAsia"/>
        </w:rPr>
        <w:t>年3月，計畫總額調高為4</w:t>
      </w:r>
      <w:r>
        <w:t>3.28</w:t>
      </w:r>
      <w:r>
        <w:rPr>
          <w:rFonts w:hint="eastAsia"/>
        </w:rPr>
        <w:t>億元，交通部已於1</w:t>
      </w:r>
      <w:r>
        <w:t>13</w:t>
      </w:r>
      <w:r>
        <w:rPr>
          <w:rFonts w:hint="eastAsia"/>
        </w:rPr>
        <w:t>年7月間函報行政院第3次修正計畫，待審查中。</w:t>
      </w:r>
    </w:p>
    <w:p w:rsidR="00530606" w:rsidRPr="000610D7" w:rsidRDefault="00530606" w:rsidP="00643AD4">
      <w:pPr>
        <w:ind w:leftChars="0" w:left="706" w:hangingChars="249" w:hanging="706"/>
        <w:rPr>
          <w:sz w:val="24"/>
          <w:szCs w:val="24"/>
        </w:rPr>
      </w:pPr>
      <w:r w:rsidRPr="000610D7">
        <w:rPr>
          <w:rFonts w:hint="eastAsia"/>
          <w:b/>
        </w:rPr>
        <w:t>表</w:t>
      </w:r>
      <w:r>
        <w:rPr>
          <w:rFonts w:hint="eastAsia"/>
          <w:b/>
        </w:rPr>
        <w:t>3</w:t>
      </w:r>
      <w:r>
        <w:rPr>
          <w:b/>
        </w:rPr>
        <w:t xml:space="preserve">  </w:t>
      </w:r>
      <w:r w:rsidRPr="000448C3">
        <w:rPr>
          <w:rFonts w:hint="eastAsia"/>
          <w:b/>
        </w:rPr>
        <w:t>截至113年</w:t>
      </w:r>
      <w:r>
        <w:rPr>
          <w:b/>
        </w:rPr>
        <w:t>8</w:t>
      </w:r>
      <w:r w:rsidRPr="000448C3">
        <w:rPr>
          <w:rFonts w:hint="eastAsia"/>
          <w:b/>
        </w:rPr>
        <w:t>月底前瞻</w:t>
      </w:r>
      <w:r>
        <w:rPr>
          <w:rFonts w:hint="eastAsia"/>
          <w:b/>
        </w:rPr>
        <w:t>第5期特別預算案</w:t>
      </w:r>
      <w:r w:rsidRPr="000448C3">
        <w:rPr>
          <w:rFonts w:hint="eastAsia"/>
          <w:b/>
        </w:rPr>
        <w:t>交通部主管</w:t>
      </w:r>
      <w:r>
        <w:rPr>
          <w:rFonts w:hint="eastAsia"/>
          <w:b/>
        </w:rPr>
        <w:t>鐵路</w:t>
      </w:r>
      <w:r w:rsidRPr="000448C3">
        <w:rPr>
          <w:rFonts w:hint="eastAsia"/>
          <w:b/>
        </w:rPr>
        <w:t>建設計畫修正情形表</w:t>
      </w:r>
      <w:r>
        <w:rPr>
          <w:rFonts w:hint="eastAsia"/>
          <w:b/>
        </w:rPr>
        <w:t xml:space="preserve"> </w:t>
      </w:r>
      <w:r>
        <w:rPr>
          <w:b/>
        </w:rPr>
        <w:t xml:space="preserve">                                  </w:t>
      </w:r>
      <w:r w:rsidRPr="000610D7">
        <w:rPr>
          <w:rFonts w:hint="eastAsia"/>
          <w:sz w:val="24"/>
          <w:szCs w:val="24"/>
        </w:rPr>
        <w:t>單位：億元</w:t>
      </w:r>
    </w:p>
    <w:tbl>
      <w:tblPr>
        <w:tblW w:w="0" w:type="auto"/>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405"/>
        <w:gridCol w:w="2835"/>
        <w:gridCol w:w="851"/>
        <w:gridCol w:w="1134"/>
        <w:gridCol w:w="1275"/>
      </w:tblGrid>
      <w:tr w:rsidR="00530606" w:rsidRPr="000610D7" w:rsidTr="00643AD4">
        <w:trPr>
          <w:trHeight w:hRule="exact" w:val="397"/>
          <w:tblHeader/>
        </w:trPr>
        <w:tc>
          <w:tcPr>
            <w:tcW w:w="2405" w:type="dxa"/>
            <w:vAlign w:val="center"/>
          </w:tcPr>
          <w:p w:rsidR="00530606" w:rsidRPr="000610D7" w:rsidRDefault="00530606" w:rsidP="00643AD4">
            <w:pPr>
              <w:spacing w:line="280" w:lineRule="exact"/>
              <w:ind w:leftChars="0" w:left="0" w:firstLineChars="0" w:firstLine="0"/>
              <w:jc w:val="center"/>
              <w:rPr>
                <w:rFonts w:hAnsi="標楷體"/>
                <w:b/>
                <w:snapToGrid/>
                <w:sz w:val="24"/>
              </w:rPr>
            </w:pPr>
          </w:p>
        </w:tc>
        <w:tc>
          <w:tcPr>
            <w:tcW w:w="2835" w:type="dxa"/>
            <w:shd w:val="clear" w:color="auto" w:fill="auto"/>
            <w:vAlign w:val="center"/>
            <w:hideMark/>
          </w:tcPr>
          <w:p w:rsidR="00530606" w:rsidRPr="000610D7" w:rsidRDefault="00530606" w:rsidP="00643AD4">
            <w:pPr>
              <w:spacing w:line="280" w:lineRule="exact"/>
              <w:ind w:leftChars="0" w:left="0" w:firstLineChars="0" w:firstLine="0"/>
              <w:jc w:val="center"/>
              <w:rPr>
                <w:rFonts w:hAnsi="標楷體"/>
                <w:b/>
                <w:snapToGrid/>
                <w:sz w:val="24"/>
              </w:rPr>
            </w:pPr>
            <w:r w:rsidRPr="000610D7">
              <w:rPr>
                <w:rFonts w:hAnsi="標楷體" w:hint="eastAsia"/>
                <w:b/>
                <w:snapToGrid/>
                <w:sz w:val="24"/>
              </w:rPr>
              <w:t>修正次別</w:t>
            </w:r>
          </w:p>
        </w:tc>
        <w:tc>
          <w:tcPr>
            <w:tcW w:w="851" w:type="dxa"/>
            <w:shd w:val="clear" w:color="auto" w:fill="auto"/>
            <w:noWrap/>
            <w:vAlign w:val="center"/>
            <w:hideMark/>
          </w:tcPr>
          <w:p w:rsidR="00530606" w:rsidRPr="000610D7" w:rsidRDefault="00530606" w:rsidP="00643AD4">
            <w:pPr>
              <w:spacing w:line="280" w:lineRule="exact"/>
              <w:ind w:leftChars="0" w:left="0" w:firstLineChars="0" w:firstLine="0"/>
              <w:jc w:val="center"/>
              <w:rPr>
                <w:rFonts w:hAnsi="標楷體"/>
                <w:b/>
                <w:snapToGrid/>
                <w:sz w:val="24"/>
              </w:rPr>
            </w:pPr>
            <w:r w:rsidRPr="000610D7">
              <w:rPr>
                <w:rFonts w:hAnsi="標楷體" w:hint="eastAsia"/>
                <w:b/>
                <w:snapToGrid/>
                <w:sz w:val="24"/>
              </w:rPr>
              <w:t>總經費</w:t>
            </w:r>
          </w:p>
        </w:tc>
        <w:tc>
          <w:tcPr>
            <w:tcW w:w="1134" w:type="dxa"/>
            <w:shd w:val="clear" w:color="auto" w:fill="auto"/>
            <w:noWrap/>
            <w:vAlign w:val="center"/>
            <w:hideMark/>
          </w:tcPr>
          <w:p w:rsidR="00530606" w:rsidRPr="000610D7" w:rsidRDefault="00530606" w:rsidP="00643AD4">
            <w:pPr>
              <w:spacing w:line="280" w:lineRule="exact"/>
              <w:ind w:leftChars="0" w:left="0" w:firstLineChars="0" w:firstLine="0"/>
              <w:jc w:val="center"/>
              <w:rPr>
                <w:rFonts w:hAnsi="標楷體"/>
                <w:b/>
                <w:snapToGrid/>
                <w:sz w:val="24"/>
              </w:rPr>
            </w:pPr>
            <w:r w:rsidRPr="000610D7">
              <w:rPr>
                <w:rFonts w:hAnsi="標楷體" w:hint="eastAsia"/>
                <w:b/>
                <w:snapToGrid/>
                <w:sz w:val="24"/>
              </w:rPr>
              <w:t>完工年月</w:t>
            </w:r>
          </w:p>
        </w:tc>
        <w:tc>
          <w:tcPr>
            <w:tcW w:w="1275" w:type="dxa"/>
            <w:shd w:val="clear" w:color="auto" w:fill="auto"/>
            <w:noWrap/>
            <w:vAlign w:val="center"/>
            <w:hideMark/>
          </w:tcPr>
          <w:p w:rsidR="00530606" w:rsidRPr="000610D7" w:rsidRDefault="00530606" w:rsidP="00643AD4">
            <w:pPr>
              <w:spacing w:line="280" w:lineRule="exact"/>
              <w:ind w:leftChars="-10" w:left="1" w:rightChars="-11" w:right="-31" w:hangingChars="12" w:hanging="29"/>
              <w:jc w:val="center"/>
              <w:rPr>
                <w:rFonts w:hAnsi="標楷體"/>
                <w:b/>
                <w:snapToGrid/>
                <w:sz w:val="24"/>
              </w:rPr>
            </w:pPr>
            <w:r w:rsidRPr="000610D7">
              <w:rPr>
                <w:rFonts w:hAnsi="標楷體" w:hint="eastAsia"/>
                <w:b/>
                <w:snapToGrid/>
                <w:sz w:val="24"/>
              </w:rPr>
              <w:t>核定年月</w:t>
            </w:r>
          </w:p>
        </w:tc>
      </w:tr>
      <w:tr w:rsidR="00530606" w:rsidRPr="000610D7" w:rsidTr="00643AD4">
        <w:trPr>
          <w:trHeight w:hRule="exact" w:val="397"/>
        </w:trPr>
        <w:tc>
          <w:tcPr>
            <w:tcW w:w="2405" w:type="dxa"/>
            <w:vMerge w:val="restart"/>
            <w:shd w:val="clear" w:color="000000" w:fill="FFFFFF"/>
            <w:vAlign w:val="center"/>
          </w:tcPr>
          <w:p w:rsidR="00530606" w:rsidRDefault="00530606" w:rsidP="00643AD4">
            <w:pPr>
              <w:spacing w:line="280" w:lineRule="exact"/>
              <w:ind w:leftChars="0" w:left="0" w:firstLineChars="0" w:firstLine="0"/>
              <w:jc w:val="center"/>
              <w:rPr>
                <w:rFonts w:hAnsi="標楷體"/>
                <w:snapToGrid/>
                <w:sz w:val="24"/>
              </w:rPr>
            </w:pPr>
            <w:r w:rsidRPr="000448C3">
              <w:rPr>
                <w:rFonts w:hAnsi="標楷體" w:hint="eastAsia"/>
                <w:snapToGrid/>
                <w:sz w:val="24"/>
              </w:rPr>
              <w:t>臺鐵集集支線基礎</w:t>
            </w:r>
          </w:p>
          <w:p w:rsidR="00530606" w:rsidRPr="000610D7" w:rsidRDefault="00530606" w:rsidP="00643AD4">
            <w:pPr>
              <w:spacing w:line="280" w:lineRule="exact"/>
              <w:ind w:leftChars="0" w:left="0" w:firstLineChars="0" w:firstLine="0"/>
              <w:jc w:val="center"/>
              <w:rPr>
                <w:rFonts w:hAnsi="標楷體"/>
                <w:snapToGrid/>
                <w:sz w:val="24"/>
              </w:rPr>
            </w:pPr>
            <w:r w:rsidRPr="000448C3">
              <w:rPr>
                <w:rFonts w:hAnsi="標楷體" w:hint="eastAsia"/>
                <w:snapToGrid/>
                <w:sz w:val="24"/>
              </w:rPr>
              <w:t>設施改善計畫</w:t>
            </w:r>
          </w:p>
        </w:tc>
        <w:tc>
          <w:tcPr>
            <w:tcW w:w="2835" w:type="dxa"/>
            <w:shd w:val="clear" w:color="000000" w:fill="FFFFFF"/>
            <w:noWrap/>
            <w:vAlign w:val="center"/>
          </w:tcPr>
          <w:p w:rsidR="00530606" w:rsidRPr="000610D7" w:rsidRDefault="00530606" w:rsidP="00643AD4">
            <w:pPr>
              <w:spacing w:line="280" w:lineRule="exact"/>
              <w:ind w:leftChars="0" w:left="0" w:firstLineChars="0" w:firstLine="0"/>
              <w:jc w:val="center"/>
              <w:rPr>
                <w:rFonts w:hAnsi="標楷體"/>
                <w:snapToGrid/>
                <w:sz w:val="24"/>
              </w:rPr>
            </w:pPr>
            <w:r>
              <w:rPr>
                <w:rFonts w:hAnsi="標楷體" w:hint="eastAsia"/>
                <w:snapToGrid/>
                <w:sz w:val="24"/>
              </w:rPr>
              <w:t>0</w:t>
            </w:r>
          </w:p>
        </w:tc>
        <w:tc>
          <w:tcPr>
            <w:tcW w:w="851" w:type="dxa"/>
            <w:shd w:val="clear" w:color="000000" w:fill="FFFFFF"/>
            <w:noWrap/>
            <w:vAlign w:val="center"/>
          </w:tcPr>
          <w:p w:rsidR="00530606" w:rsidRPr="000610D7" w:rsidRDefault="00530606" w:rsidP="00643AD4">
            <w:pPr>
              <w:spacing w:line="280" w:lineRule="exact"/>
              <w:ind w:leftChars="0" w:left="0" w:firstLineChars="0" w:firstLine="0"/>
              <w:jc w:val="right"/>
              <w:rPr>
                <w:rFonts w:hAnsi="標楷體"/>
                <w:snapToGrid/>
                <w:sz w:val="24"/>
              </w:rPr>
            </w:pPr>
            <w:r>
              <w:rPr>
                <w:rFonts w:hAnsi="標楷體" w:hint="eastAsia"/>
                <w:snapToGrid/>
                <w:sz w:val="24"/>
              </w:rPr>
              <w:t>2</w:t>
            </w:r>
            <w:r>
              <w:rPr>
                <w:rFonts w:hAnsi="標楷體"/>
                <w:snapToGrid/>
                <w:sz w:val="24"/>
              </w:rPr>
              <w:t>3.63</w:t>
            </w:r>
          </w:p>
        </w:tc>
        <w:tc>
          <w:tcPr>
            <w:tcW w:w="1134" w:type="dxa"/>
            <w:shd w:val="clear" w:color="000000" w:fill="FFFFFF"/>
            <w:noWrap/>
            <w:vAlign w:val="center"/>
          </w:tcPr>
          <w:p w:rsidR="00530606" w:rsidRPr="000610D7" w:rsidRDefault="00530606" w:rsidP="00643AD4">
            <w:pPr>
              <w:spacing w:line="280" w:lineRule="exact"/>
              <w:ind w:leftChars="0" w:left="0" w:firstLineChars="0" w:firstLine="0"/>
              <w:jc w:val="center"/>
              <w:rPr>
                <w:rFonts w:hAnsi="標楷體"/>
                <w:snapToGrid/>
                <w:sz w:val="24"/>
              </w:rPr>
            </w:pPr>
            <w:r>
              <w:rPr>
                <w:rFonts w:hAnsi="標楷體" w:hint="eastAsia"/>
                <w:snapToGrid/>
                <w:sz w:val="24"/>
              </w:rPr>
              <w:t>1</w:t>
            </w:r>
            <w:r>
              <w:rPr>
                <w:rFonts w:hAnsi="標楷體"/>
                <w:snapToGrid/>
                <w:sz w:val="24"/>
              </w:rPr>
              <w:t>15/7</w:t>
            </w:r>
          </w:p>
        </w:tc>
        <w:tc>
          <w:tcPr>
            <w:tcW w:w="1275" w:type="dxa"/>
            <w:shd w:val="clear" w:color="000000" w:fill="FFFFFF"/>
            <w:noWrap/>
            <w:vAlign w:val="center"/>
          </w:tcPr>
          <w:p w:rsidR="00530606" w:rsidRPr="000610D7" w:rsidRDefault="00530606" w:rsidP="00643AD4">
            <w:pPr>
              <w:spacing w:line="280" w:lineRule="exact"/>
              <w:ind w:leftChars="0" w:left="0" w:firstLineChars="0" w:firstLine="0"/>
              <w:jc w:val="center"/>
              <w:rPr>
                <w:rFonts w:hAnsi="標楷體"/>
                <w:snapToGrid/>
                <w:sz w:val="24"/>
              </w:rPr>
            </w:pPr>
            <w:r>
              <w:rPr>
                <w:rFonts w:hAnsi="標楷體" w:hint="eastAsia"/>
                <w:snapToGrid/>
                <w:sz w:val="24"/>
              </w:rPr>
              <w:t>1</w:t>
            </w:r>
            <w:r>
              <w:rPr>
                <w:rFonts w:hAnsi="標楷體"/>
                <w:snapToGrid/>
                <w:sz w:val="24"/>
              </w:rPr>
              <w:t>08/08</w:t>
            </w:r>
          </w:p>
        </w:tc>
      </w:tr>
      <w:tr w:rsidR="00530606" w:rsidRPr="000610D7" w:rsidTr="00643AD4">
        <w:trPr>
          <w:trHeight w:hRule="exact" w:val="397"/>
        </w:trPr>
        <w:tc>
          <w:tcPr>
            <w:tcW w:w="2405" w:type="dxa"/>
            <w:vMerge/>
            <w:shd w:val="clear" w:color="000000" w:fill="FFFFFF"/>
            <w:vAlign w:val="center"/>
          </w:tcPr>
          <w:p w:rsidR="00530606" w:rsidRPr="000610D7" w:rsidRDefault="00530606" w:rsidP="00643AD4">
            <w:pPr>
              <w:spacing w:line="280" w:lineRule="exact"/>
              <w:ind w:leftChars="0" w:left="0" w:firstLineChars="0" w:firstLine="0"/>
              <w:jc w:val="center"/>
              <w:rPr>
                <w:rFonts w:hAnsi="標楷體"/>
                <w:snapToGrid/>
                <w:sz w:val="24"/>
              </w:rPr>
            </w:pPr>
          </w:p>
        </w:tc>
        <w:tc>
          <w:tcPr>
            <w:tcW w:w="2835" w:type="dxa"/>
            <w:shd w:val="clear" w:color="000000" w:fill="FFFFFF"/>
            <w:noWrap/>
            <w:vAlign w:val="center"/>
          </w:tcPr>
          <w:p w:rsidR="00530606" w:rsidRPr="000610D7" w:rsidRDefault="00530606" w:rsidP="00643AD4">
            <w:pPr>
              <w:spacing w:line="280" w:lineRule="exact"/>
              <w:ind w:leftChars="0" w:left="0" w:firstLineChars="0" w:firstLine="0"/>
              <w:jc w:val="center"/>
              <w:rPr>
                <w:rFonts w:hAnsi="標楷體"/>
                <w:snapToGrid/>
                <w:sz w:val="24"/>
              </w:rPr>
            </w:pPr>
            <w:r>
              <w:rPr>
                <w:rFonts w:hAnsi="標楷體" w:hint="eastAsia"/>
                <w:snapToGrid/>
                <w:sz w:val="24"/>
              </w:rPr>
              <w:t>1</w:t>
            </w:r>
          </w:p>
        </w:tc>
        <w:tc>
          <w:tcPr>
            <w:tcW w:w="851" w:type="dxa"/>
            <w:shd w:val="clear" w:color="000000" w:fill="FFFFFF"/>
            <w:noWrap/>
            <w:vAlign w:val="center"/>
          </w:tcPr>
          <w:p w:rsidR="00530606" w:rsidRPr="000610D7" w:rsidRDefault="00530606" w:rsidP="00643AD4">
            <w:pPr>
              <w:spacing w:line="280" w:lineRule="exact"/>
              <w:ind w:leftChars="0" w:left="0" w:firstLineChars="0" w:firstLine="0"/>
              <w:jc w:val="right"/>
              <w:rPr>
                <w:rFonts w:hAnsi="標楷體"/>
                <w:snapToGrid/>
                <w:sz w:val="24"/>
              </w:rPr>
            </w:pPr>
            <w:r>
              <w:rPr>
                <w:rFonts w:hAnsi="標楷體" w:hint="eastAsia"/>
                <w:snapToGrid/>
                <w:sz w:val="24"/>
              </w:rPr>
              <w:t>3</w:t>
            </w:r>
            <w:r>
              <w:rPr>
                <w:rFonts w:hAnsi="標楷體"/>
                <w:snapToGrid/>
                <w:sz w:val="24"/>
              </w:rPr>
              <w:t>5.88</w:t>
            </w:r>
          </w:p>
        </w:tc>
        <w:tc>
          <w:tcPr>
            <w:tcW w:w="1134" w:type="dxa"/>
            <w:shd w:val="clear" w:color="000000" w:fill="FFFFFF"/>
            <w:noWrap/>
            <w:vAlign w:val="center"/>
          </w:tcPr>
          <w:p w:rsidR="00530606" w:rsidRPr="000610D7" w:rsidRDefault="00530606" w:rsidP="00643AD4">
            <w:pPr>
              <w:spacing w:line="280" w:lineRule="exact"/>
              <w:ind w:leftChars="0" w:left="0" w:firstLineChars="0" w:firstLine="0"/>
              <w:jc w:val="center"/>
              <w:rPr>
                <w:rFonts w:hAnsi="標楷體"/>
                <w:snapToGrid/>
                <w:sz w:val="24"/>
              </w:rPr>
            </w:pPr>
            <w:r>
              <w:rPr>
                <w:rFonts w:hAnsi="標楷體" w:hint="eastAsia"/>
                <w:snapToGrid/>
                <w:sz w:val="24"/>
              </w:rPr>
              <w:t>1</w:t>
            </w:r>
            <w:r>
              <w:rPr>
                <w:rFonts w:hAnsi="標楷體"/>
                <w:snapToGrid/>
                <w:sz w:val="24"/>
              </w:rPr>
              <w:t>16/12</w:t>
            </w:r>
          </w:p>
        </w:tc>
        <w:tc>
          <w:tcPr>
            <w:tcW w:w="1275" w:type="dxa"/>
            <w:shd w:val="clear" w:color="000000" w:fill="FFFFFF"/>
            <w:noWrap/>
            <w:vAlign w:val="center"/>
          </w:tcPr>
          <w:p w:rsidR="00530606" w:rsidRPr="000610D7" w:rsidRDefault="00530606" w:rsidP="00643AD4">
            <w:pPr>
              <w:spacing w:line="280" w:lineRule="exact"/>
              <w:ind w:leftChars="0" w:left="0" w:firstLineChars="0" w:firstLine="0"/>
              <w:jc w:val="center"/>
              <w:rPr>
                <w:rFonts w:hAnsi="標楷體"/>
                <w:snapToGrid/>
                <w:sz w:val="24"/>
              </w:rPr>
            </w:pPr>
            <w:r>
              <w:rPr>
                <w:rFonts w:hAnsi="標楷體" w:hint="eastAsia"/>
                <w:snapToGrid/>
                <w:sz w:val="24"/>
              </w:rPr>
              <w:t>1</w:t>
            </w:r>
            <w:r>
              <w:rPr>
                <w:rFonts w:hAnsi="標楷體"/>
                <w:snapToGrid/>
                <w:sz w:val="24"/>
              </w:rPr>
              <w:t>13/08</w:t>
            </w:r>
          </w:p>
        </w:tc>
      </w:tr>
      <w:tr w:rsidR="00530606" w:rsidRPr="000610D7" w:rsidTr="00643AD4">
        <w:trPr>
          <w:trHeight w:hRule="exact" w:val="397"/>
        </w:trPr>
        <w:tc>
          <w:tcPr>
            <w:tcW w:w="2405" w:type="dxa"/>
            <w:vMerge w:val="restart"/>
            <w:shd w:val="clear" w:color="000000" w:fill="FFFFFF"/>
            <w:vAlign w:val="center"/>
          </w:tcPr>
          <w:p w:rsidR="00530606" w:rsidRDefault="00530606" w:rsidP="00643AD4">
            <w:pPr>
              <w:spacing w:line="280" w:lineRule="exact"/>
              <w:ind w:leftChars="0" w:left="0" w:firstLineChars="0" w:firstLine="0"/>
              <w:jc w:val="center"/>
              <w:rPr>
                <w:rFonts w:hAnsi="標楷體"/>
                <w:snapToGrid/>
                <w:sz w:val="24"/>
              </w:rPr>
            </w:pPr>
            <w:r w:rsidRPr="000448C3">
              <w:rPr>
                <w:rFonts w:hAnsi="標楷體" w:hint="eastAsia"/>
                <w:snapToGrid/>
                <w:sz w:val="24"/>
              </w:rPr>
              <w:t>臺南市區鐵路</w:t>
            </w:r>
          </w:p>
          <w:p w:rsidR="00530606" w:rsidRPr="000610D7" w:rsidRDefault="00530606" w:rsidP="00643AD4">
            <w:pPr>
              <w:spacing w:line="280" w:lineRule="exact"/>
              <w:ind w:leftChars="0" w:left="0" w:firstLineChars="0" w:firstLine="0"/>
              <w:jc w:val="center"/>
              <w:rPr>
                <w:rFonts w:hAnsi="標楷體"/>
                <w:snapToGrid/>
                <w:sz w:val="24"/>
              </w:rPr>
            </w:pPr>
            <w:r w:rsidRPr="000448C3">
              <w:rPr>
                <w:rFonts w:hAnsi="標楷體" w:hint="eastAsia"/>
                <w:snapToGrid/>
                <w:sz w:val="24"/>
              </w:rPr>
              <w:t>地下化計畫</w:t>
            </w:r>
          </w:p>
        </w:tc>
        <w:tc>
          <w:tcPr>
            <w:tcW w:w="2835" w:type="dxa"/>
            <w:shd w:val="clear" w:color="000000" w:fill="FFFFFF"/>
            <w:noWrap/>
            <w:vAlign w:val="center"/>
            <w:hideMark/>
          </w:tcPr>
          <w:p w:rsidR="00530606" w:rsidRPr="000610D7" w:rsidRDefault="00530606" w:rsidP="00643AD4">
            <w:pPr>
              <w:spacing w:line="280" w:lineRule="exact"/>
              <w:ind w:leftChars="0" w:left="0" w:firstLineChars="0" w:firstLine="0"/>
              <w:jc w:val="center"/>
              <w:rPr>
                <w:rFonts w:hAnsi="標楷體"/>
                <w:snapToGrid/>
                <w:sz w:val="24"/>
              </w:rPr>
            </w:pPr>
            <w:r w:rsidRPr="000610D7">
              <w:rPr>
                <w:rFonts w:hAnsi="標楷體"/>
                <w:snapToGrid/>
                <w:sz w:val="24"/>
              </w:rPr>
              <w:t>0</w:t>
            </w:r>
          </w:p>
        </w:tc>
        <w:tc>
          <w:tcPr>
            <w:tcW w:w="851" w:type="dxa"/>
            <w:shd w:val="clear" w:color="000000" w:fill="FFFFFF"/>
            <w:noWrap/>
            <w:vAlign w:val="center"/>
            <w:hideMark/>
          </w:tcPr>
          <w:p w:rsidR="00530606" w:rsidRPr="000610D7" w:rsidRDefault="00530606" w:rsidP="00643AD4">
            <w:pPr>
              <w:spacing w:line="280" w:lineRule="exact"/>
              <w:ind w:leftChars="0" w:left="0" w:firstLineChars="0" w:firstLine="0"/>
              <w:jc w:val="right"/>
              <w:rPr>
                <w:rFonts w:hAnsi="標楷體"/>
                <w:snapToGrid/>
                <w:sz w:val="24"/>
              </w:rPr>
            </w:pPr>
            <w:r w:rsidRPr="000610D7">
              <w:rPr>
                <w:rFonts w:hAnsi="標楷體"/>
                <w:snapToGrid/>
                <w:sz w:val="24"/>
              </w:rPr>
              <w:t>293.60</w:t>
            </w:r>
          </w:p>
        </w:tc>
        <w:tc>
          <w:tcPr>
            <w:tcW w:w="1134" w:type="dxa"/>
            <w:shd w:val="clear" w:color="000000" w:fill="FFFFFF"/>
            <w:noWrap/>
            <w:vAlign w:val="center"/>
            <w:hideMark/>
          </w:tcPr>
          <w:p w:rsidR="00530606" w:rsidRPr="000610D7" w:rsidRDefault="00530606" w:rsidP="00643AD4">
            <w:pPr>
              <w:spacing w:line="280" w:lineRule="exact"/>
              <w:ind w:leftChars="0" w:left="0" w:firstLineChars="0" w:firstLine="0"/>
              <w:jc w:val="center"/>
              <w:rPr>
                <w:rFonts w:hAnsi="標楷體"/>
                <w:snapToGrid/>
                <w:sz w:val="24"/>
              </w:rPr>
            </w:pPr>
            <w:r w:rsidRPr="000610D7">
              <w:rPr>
                <w:rFonts w:hAnsi="標楷體"/>
                <w:snapToGrid/>
                <w:sz w:val="24"/>
              </w:rPr>
              <w:t>106/05</w:t>
            </w:r>
          </w:p>
        </w:tc>
        <w:tc>
          <w:tcPr>
            <w:tcW w:w="1275" w:type="dxa"/>
            <w:shd w:val="clear" w:color="000000" w:fill="FFFFFF"/>
            <w:noWrap/>
            <w:vAlign w:val="center"/>
            <w:hideMark/>
          </w:tcPr>
          <w:p w:rsidR="00530606" w:rsidRPr="000610D7" w:rsidRDefault="00530606" w:rsidP="00643AD4">
            <w:pPr>
              <w:spacing w:line="280" w:lineRule="exact"/>
              <w:ind w:leftChars="0" w:left="0" w:firstLineChars="0" w:firstLine="0"/>
              <w:jc w:val="center"/>
              <w:rPr>
                <w:rFonts w:hAnsi="標楷體"/>
                <w:snapToGrid/>
                <w:sz w:val="24"/>
              </w:rPr>
            </w:pPr>
            <w:r w:rsidRPr="000610D7">
              <w:rPr>
                <w:rFonts w:hAnsi="標楷體"/>
                <w:snapToGrid/>
                <w:sz w:val="24"/>
              </w:rPr>
              <w:t>98/09</w:t>
            </w:r>
          </w:p>
        </w:tc>
      </w:tr>
      <w:tr w:rsidR="00530606" w:rsidRPr="000610D7" w:rsidTr="00643AD4">
        <w:trPr>
          <w:trHeight w:hRule="exact" w:val="397"/>
        </w:trPr>
        <w:tc>
          <w:tcPr>
            <w:tcW w:w="2405" w:type="dxa"/>
            <w:vMerge/>
            <w:shd w:val="clear" w:color="000000" w:fill="FFFFFF"/>
            <w:vAlign w:val="center"/>
          </w:tcPr>
          <w:p w:rsidR="00530606" w:rsidRPr="000610D7" w:rsidRDefault="00530606" w:rsidP="00643AD4">
            <w:pPr>
              <w:spacing w:line="280" w:lineRule="exact"/>
              <w:ind w:leftChars="0" w:left="0" w:firstLineChars="0" w:firstLine="0"/>
              <w:jc w:val="center"/>
              <w:rPr>
                <w:rFonts w:hAnsi="標楷體"/>
                <w:snapToGrid/>
                <w:sz w:val="24"/>
              </w:rPr>
            </w:pPr>
          </w:p>
        </w:tc>
        <w:tc>
          <w:tcPr>
            <w:tcW w:w="2835" w:type="dxa"/>
            <w:shd w:val="clear" w:color="000000" w:fill="FFFFFF"/>
            <w:noWrap/>
            <w:vAlign w:val="center"/>
            <w:hideMark/>
          </w:tcPr>
          <w:p w:rsidR="00530606" w:rsidRPr="000610D7" w:rsidRDefault="00530606" w:rsidP="00643AD4">
            <w:pPr>
              <w:spacing w:line="280" w:lineRule="exact"/>
              <w:ind w:leftChars="0" w:left="0" w:firstLineChars="0" w:firstLine="0"/>
              <w:jc w:val="center"/>
              <w:rPr>
                <w:rFonts w:hAnsi="標楷體"/>
                <w:snapToGrid/>
                <w:sz w:val="24"/>
              </w:rPr>
            </w:pPr>
            <w:r w:rsidRPr="000610D7">
              <w:rPr>
                <w:rFonts w:hAnsi="標楷體"/>
                <w:snapToGrid/>
                <w:sz w:val="24"/>
              </w:rPr>
              <w:t>1</w:t>
            </w:r>
          </w:p>
        </w:tc>
        <w:tc>
          <w:tcPr>
            <w:tcW w:w="851" w:type="dxa"/>
            <w:shd w:val="clear" w:color="000000" w:fill="FFFFFF"/>
            <w:noWrap/>
            <w:vAlign w:val="center"/>
            <w:hideMark/>
          </w:tcPr>
          <w:p w:rsidR="00530606" w:rsidRPr="000610D7" w:rsidRDefault="00530606" w:rsidP="00643AD4">
            <w:pPr>
              <w:spacing w:line="280" w:lineRule="exact"/>
              <w:ind w:leftChars="0" w:left="0" w:firstLineChars="0" w:firstLine="0"/>
              <w:jc w:val="right"/>
              <w:rPr>
                <w:rFonts w:hAnsi="標楷體"/>
                <w:snapToGrid/>
                <w:sz w:val="24"/>
              </w:rPr>
            </w:pPr>
            <w:r w:rsidRPr="000610D7">
              <w:rPr>
                <w:rFonts w:hAnsi="標楷體"/>
                <w:snapToGrid/>
                <w:sz w:val="24"/>
              </w:rPr>
              <w:t>293.60</w:t>
            </w:r>
          </w:p>
        </w:tc>
        <w:tc>
          <w:tcPr>
            <w:tcW w:w="1134" w:type="dxa"/>
            <w:shd w:val="clear" w:color="000000" w:fill="FFFFFF"/>
            <w:noWrap/>
            <w:vAlign w:val="center"/>
            <w:hideMark/>
          </w:tcPr>
          <w:p w:rsidR="00530606" w:rsidRPr="000610D7" w:rsidRDefault="00530606" w:rsidP="00643AD4">
            <w:pPr>
              <w:spacing w:line="280" w:lineRule="exact"/>
              <w:ind w:leftChars="0" w:left="0" w:firstLineChars="0" w:firstLine="0"/>
              <w:jc w:val="center"/>
              <w:rPr>
                <w:rFonts w:hAnsi="標楷體"/>
                <w:snapToGrid/>
                <w:sz w:val="24"/>
              </w:rPr>
            </w:pPr>
            <w:r w:rsidRPr="000610D7">
              <w:rPr>
                <w:rFonts w:hAnsi="標楷體"/>
                <w:snapToGrid/>
                <w:sz w:val="24"/>
              </w:rPr>
              <w:t>113/06</w:t>
            </w:r>
          </w:p>
        </w:tc>
        <w:tc>
          <w:tcPr>
            <w:tcW w:w="1275" w:type="dxa"/>
            <w:shd w:val="clear" w:color="000000" w:fill="FFFFFF"/>
            <w:noWrap/>
            <w:vAlign w:val="center"/>
            <w:hideMark/>
          </w:tcPr>
          <w:p w:rsidR="00530606" w:rsidRPr="000610D7" w:rsidRDefault="00530606" w:rsidP="00643AD4">
            <w:pPr>
              <w:spacing w:line="280" w:lineRule="exact"/>
              <w:ind w:leftChars="0" w:left="0" w:firstLineChars="0" w:firstLine="0"/>
              <w:jc w:val="center"/>
              <w:rPr>
                <w:rFonts w:hAnsi="標楷體"/>
                <w:snapToGrid/>
                <w:sz w:val="24"/>
              </w:rPr>
            </w:pPr>
            <w:r w:rsidRPr="000610D7">
              <w:rPr>
                <w:rFonts w:hAnsi="標楷體"/>
                <w:snapToGrid/>
                <w:sz w:val="24"/>
              </w:rPr>
              <w:t>105/12</w:t>
            </w:r>
          </w:p>
        </w:tc>
      </w:tr>
      <w:tr w:rsidR="00530606" w:rsidRPr="000610D7" w:rsidTr="00643AD4">
        <w:trPr>
          <w:trHeight w:hRule="exact" w:val="397"/>
        </w:trPr>
        <w:tc>
          <w:tcPr>
            <w:tcW w:w="2405" w:type="dxa"/>
            <w:vMerge/>
            <w:vAlign w:val="center"/>
          </w:tcPr>
          <w:p w:rsidR="00530606" w:rsidRPr="000610D7" w:rsidRDefault="00530606" w:rsidP="00643AD4">
            <w:pPr>
              <w:spacing w:line="280" w:lineRule="exact"/>
              <w:ind w:leftChars="0" w:left="0" w:firstLineChars="0" w:firstLine="0"/>
              <w:jc w:val="center"/>
              <w:rPr>
                <w:rFonts w:hAnsi="標楷體"/>
                <w:snapToGrid/>
                <w:sz w:val="24"/>
              </w:rPr>
            </w:pPr>
          </w:p>
        </w:tc>
        <w:tc>
          <w:tcPr>
            <w:tcW w:w="2835" w:type="dxa"/>
            <w:shd w:val="clear" w:color="auto" w:fill="auto"/>
            <w:noWrap/>
            <w:vAlign w:val="center"/>
            <w:hideMark/>
          </w:tcPr>
          <w:p w:rsidR="00530606" w:rsidRPr="000610D7" w:rsidRDefault="00530606" w:rsidP="00643AD4">
            <w:pPr>
              <w:spacing w:line="280" w:lineRule="exact"/>
              <w:ind w:leftChars="0" w:left="0" w:firstLineChars="0" w:firstLine="0"/>
              <w:jc w:val="center"/>
              <w:rPr>
                <w:rFonts w:hAnsi="標楷體"/>
                <w:snapToGrid/>
                <w:sz w:val="24"/>
              </w:rPr>
            </w:pPr>
            <w:r w:rsidRPr="000610D7">
              <w:rPr>
                <w:rFonts w:hAnsi="標楷體" w:hint="eastAsia"/>
                <w:snapToGrid/>
                <w:sz w:val="24"/>
              </w:rPr>
              <w:t>2</w:t>
            </w:r>
          </w:p>
        </w:tc>
        <w:tc>
          <w:tcPr>
            <w:tcW w:w="851" w:type="dxa"/>
            <w:shd w:val="clear" w:color="000000" w:fill="FFFFFF"/>
            <w:noWrap/>
            <w:vAlign w:val="center"/>
            <w:hideMark/>
          </w:tcPr>
          <w:p w:rsidR="00530606" w:rsidRPr="000610D7" w:rsidRDefault="00530606" w:rsidP="00643AD4">
            <w:pPr>
              <w:spacing w:line="280" w:lineRule="exact"/>
              <w:ind w:leftChars="0" w:left="0" w:firstLineChars="0" w:firstLine="0"/>
              <w:jc w:val="right"/>
              <w:rPr>
                <w:rFonts w:hAnsi="標楷體"/>
                <w:snapToGrid/>
                <w:sz w:val="24"/>
              </w:rPr>
            </w:pPr>
            <w:r w:rsidRPr="000610D7">
              <w:rPr>
                <w:rFonts w:hAnsi="標楷體"/>
                <w:snapToGrid/>
                <w:sz w:val="24"/>
              </w:rPr>
              <w:t>336.71</w:t>
            </w:r>
          </w:p>
        </w:tc>
        <w:tc>
          <w:tcPr>
            <w:tcW w:w="1134" w:type="dxa"/>
            <w:shd w:val="clear" w:color="000000" w:fill="FFFFFF"/>
            <w:noWrap/>
            <w:vAlign w:val="center"/>
            <w:hideMark/>
          </w:tcPr>
          <w:p w:rsidR="00530606" w:rsidRPr="000610D7" w:rsidRDefault="00530606" w:rsidP="00643AD4">
            <w:pPr>
              <w:spacing w:line="280" w:lineRule="exact"/>
              <w:ind w:leftChars="0" w:left="0" w:firstLineChars="0" w:firstLine="0"/>
              <w:jc w:val="center"/>
              <w:rPr>
                <w:rFonts w:hAnsi="標楷體"/>
                <w:snapToGrid/>
                <w:sz w:val="24"/>
              </w:rPr>
            </w:pPr>
            <w:r w:rsidRPr="000610D7">
              <w:rPr>
                <w:rFonts w:hAnsi="標楷體"/>
                <w:snapToGrid/>
                <w:sz w:val="24"/>
              </w:rPr>
              <w:t>115/11</w:t>
            </w:r>
          </w:p>
        </w:tc>
        <w:tc>
          <w:tcPr>
            <w:tcW w:w="1275" w:type="dxa"/>
            <w:shd w:val="clear" w:color="000000" w:fill="FFFFFF"/>
            <w:noWrap/>
            <w:vAlign w:val="center"/>
            <w:hideMark/>
          </w:tcPr>
          <w:p w:rsidR="00530606" w:rsidRPr="000610D7" w:rsidRDefault="00530606" w:rsidP="00643AD4">
            <w:pPr>
              <w:spacing w:line="280" w:lineRule="exact"/>
              <w:ind w:leftChars="0" w:left="0" w:firstLineChars="0" w:firstLine="0"/>
              <w:jc w:val="center"/>
              <w:rPr>
                <w:rFonts w:hAnsi="標楷體"/>
                <w:snapToGrid/>
                <w:sz w:val="24"/>
              </w:rPr>
            </w:pPr>
            <w:r w:rsidRPr="000610D7">
              <w:rPr>
                <w:rFonts w:hAnsi="標楷體"/>
                <w:snapToGrid/>
                <w:sz w:val="24"/>
              </w:rPr>
              <w:t>111/06</w:t>
            </w:r>
          </w:p>
        </w:tc>
      </w:tr>
      <w:tr w:rsidR="00530606" w:rsidRPr="000610D7" w:rsidTr="00643AD4">
        <w:trPr>
          <w:trHeight w:hRule="exact" w:val="397"/>
        </w:trPr>
        <w:tc>
          <w:tcPr>
            <w:tcW w:w="2405" w:type="dxa"/>
            <w:vMerge/>
            <w:vAlign w:val="center"/>
          </w:tcPr>
          <w:p w:rsidR="00530606" w:rsidRPr="000610D7" w:rsidRDefault="00530606" w:rsidP="00643AD4">
            <w:pPr>
              <w:spacing w:line="280" w:lineRule="exact"/>
              <w:ind w:leftChars="0" w:left="0" w:firstLineChars="0" w:firstLine="0"/>
              <w:jc w:val="center"/>
              <w:rPr>
                <w:rFonts w:hAnsi="標楷體"/>
                <w:snapToGrid/>
                <w:sz w:val="24"/>
              </w:rPr>
            </w:pPr>
          </w:p>
        </w:tc>
        <w:tc>
          <w:tcPr>
            <w:tcW w:w="2835" w:type="dxa"/>
            <w:shd w:val="clear" w:color="auto" w:fill="auto"/>
            <w:noWrap/>
            <w:vAlign w:val="center"/>
          </w:tcPr>
          <w:p w:rsidR="00530606" w:rsidRPr="000610D7" w:rsidRDefault="00530606" w:rsidP="00643AD4">
            <w:pPr>
              <w:spacing w:line="280" w:lineRule="exact"/>
              <w:ind w:leftChars="0" w:left="0" w:firstLineChars="0" w:firstLine="0"/>
              <w:jc w:val="center"/>
              <w:rPr>
                <w:rFonts w:hAnsi="標楷體"/>
                <w:snapToGrid/>
                <w:sz w:val="24"/>
              </w:rPr>
            </w:pPr>
            <w:r>
              <w:rPr>
                <w:rFonts w:hAnsi="標楷體" w:hint="eastAsia"/>
                <w:snapToGrid/>
                <w:sz w:val="24"/>
              </w:rPr>
              <w:t>3</w:t>
            </w:r>
          </w:p>
        </w:tc>
        <w:tc>
          <w:tcPr>
            <w:tcW w:w="851" w:type="dxa"/>
            <w:shd w:val="clear" w:color="000000" w:fill="FFFFFF"/>
            <w:noWrap/>
            <w:vAlign w:val="center"/>
          </w:tcPr>
          <w:p w:rsidR="00530606" w:rsidRPr="000610D7" w:rsidRDefault="00530606" w:rsidP="00643AD4">
            <w:pPr>
              <w:spacing w:line="280" w:lineRule="exact"/>
              <w:ind w:leftChars="0" w:left="0" w:firstLineChars="0" w:firstLine="0"/>
              <w:jc w:val="right"/>
              <w:rPr>
                <w:rFonts w:hAnsi="標楷體"/>
                <w:snapToGrid/>
                <w:sz w:val="24"/>
              </w:rPr>
            </w:pPr>
            <w:r>
              <w:rPr>
                <w:rFonts w:hAnsi="標楷體"/>
                <w:snapToGrid/>
                <w:sz w:val="24"/>
              </w:rPr>
              <w:t>413.28</w:t>
            </w:r>
          </w:p>
        </w:tc>
        <w:tc>
          <w:tcPr>
            <w:tcW w:w="1134" w:type="dxa"/>
            <w:shd w:val="clear" w:color="000000" w:fill="FFFFFF"/>
            <w:noWrap/>
            <w:vAlign w:val="center"/>
          </w:tcPr>
          <w:p w:rsidR="00530606" w:rsidRPr="000610D7" w:rsidRDefault="00530606" w:rsidP="00643AD4">
            <w:pPr>
              <w:spacing w:line="280" w:lineRule="exact"/>
              <w:ind w:leftChars="0" w:left="0" w:firstLineChars="0" w:firstLine="0"/>
              <w:jc w:val="center"/>
              <w:rPr>
                <w:rFonts w:hAnsi="標楷體"/>
                <w:snapToGrid/>
                <w:sz w:val="24"/>
              </w:rPr>
            </w:pPr>
            <w:r>
              <w:rPr>
                <w:rFonts w:hAnsi="標楷體" w:hint="eastAsia"/>
                <w:snapToGrid/>
                <w:sz w:val="24"/>
              </w:rPr>
              <w:t>1</w:t>
            </w:r>
            <w:r>
              <w:rPr>
                <w:rFonts w:hAnsi="標楷體"/>
                <w:snapToGrid/>
                <w:sz w:val="24"/>
              </w:rPr>
              <w:t>20/03</w:t>
            </w:r>
          </w:p>
        </w:tc>
        <w:tc>
          <w:tcPr>
            <w:tcW w:w="1275" w:type="dxa"/>
            <w:shd w:val="clear" w:color="000000" w:fill="FFFFFF"/>
            <w:noWrap/>
            <w:vAlign w:val="center"/>
          </w:tcPr>
          <w:p w:rsidR="00530606" w:rsidRPr="000610D7" w:rsidRDefault="00530606" w:rsidP="00643AD4">
            <w:pPr>
              <w:spacing w:line="280" w:lineRule="exact"/>
              <w:ind w:leftChars="0" w:left="0" w:firstLineChars="0" w:firstLine="0"/>
              <w:jc w:val="center"/>
              <w:rPr>
                <w:rFonts w:hAnsi="標楷體"/>
                <w:snapToGrid/>
                <w:sz w:val="24"/>
              </w:rPr>
            </w:pPr>
            <w:r>
              <w:rPr>
                <w:rFonts w:hAnsi="標楷體" w:hint="eastAsia"/>
                <w:snapToGrid/>
                <w:sz w:val="24"/>
              </w:rPr>
              <w:t>審查中</w:t>
            </w:r>
          </w:p>
        </w:tc>
      </w:tr>
    </w:tbl>
    <w:p w:rsidR="00530606" w:rsidRPr="000610D7" w:rsidRDefault="00530606" w:rsidP="00643AD4">
      <w:pPr>
        <w:spacing w:line="280" w:lineRule="exact"/>
        <w:ind w:leftChars="-1" w:left="1456" w:hangingChars="600" w:hanging="1459"/>
        <w:rPr>
          <w:sz w:val="24"/>
        </w:rPr>
      </w:pPr>
      <w:r w:rsidRPr="000610D7">
        <w:rPr>
          <w:rFonts w:hint="eastAsia"/>
          <w:sz w:val="24"/>
        </w:rPr>
        <w:t>資料來源：</w:t>
      </w:r>
      <w:r>
        <w:rPr>
          <w:rFonts w:hint="eastAsia"/>
          <w:sz w:val="24"/>
        </w:rPr>
        <w:t>交通部</w:t>
      </w:r>
      <w:r w:rsidRPr="000610D7">
        <w:rPr>
          <w:rFonts w:hint="eastAsia"/>
          <w:sz w:val="24"/>
        </w:rPr>
        <w:t>；本中心整理。</w:t>
      </w:r>
    </w:p>
    <w:p w:rsidR="00530606" w:rsidRDefault="00530606" w:rsidP="00643AD4">
      <w:pPr>
        <w:ind w:left="566" w:firstLine="566"/>
      </w:pPr>
      <w:r>
        <w:rPr>
          <w:rFonts w:hint="eastAsia"/>
        </w:rPr>
        <w:t>綜上，政府為提供便捷之軌道交通建設，陸續辦理各項計畫，</w:t>
      </w:r>
      <w:r w:rsidRPr="00947044">
        <w:rPr>
          <w:rFonts w:hint="eastAsia"/>
        </w:rPr>
        <w:t>截至113年8月底止納編於前瞻</w:t>
      </w:r>
      <w:r>
        <w:rPr>
          <w:rFonts w:hint="eastAsia"/>
        </w:rPr>
        <w:t>第5期特別預算案中，有關</w:t>
      </w:r>
      <w:r w:rsidRPr="00947044">
        <w:rPr>
          <w:rFonts w:hint="eastAsia"/>
        </w:rPr>
        <w:t>交通部主管軌道建設</w:t>
      </w:r>
      <w:r>
        <w:rPr>
          <w:rFonts w:hint="eastAsia"/>
        </w:rPr>
        <w:t>1</w:t>
      </w:r>
      <w:r>
        <w:t>1</w:t>
      </w:r>
      <w:r>
        <w:rPr>
          <w:rFonts w:hint="eastAsia"/>
        </w:rPr>
        <w:t>項計畫已</w:t>
      </w:r>
      <w:r w:rsidRPr="00947044">
        <w:rPr>
          <w:rFonts w:hint="eastAsia"/>
        </w:rPr>
        <w:t>有</w:t>
      </w:r>
      <w:r>
        <w:rPr>
          <w:rFonts w:hint="eastAsia"/>
        </w:rPr>
        <w:t>4</w:t>
      </w:r>
      <w:r w:rsidRPr="00947044">
        <w:rPr>
          <w:rFonts w:hint="eastAsia"/>
        </w:rPr>
        <w:t>項捷運</w:t>
      </w:r>
      <w:r>
        <w:rPr>
          <w:rFonts w:hint="eastAsia"/>
        </w:rPr>
        <w:t>建設</w:t>
      </w:r>
      <w:r w:rsidRPr="00947044">
        <w:rPr>
          <w:rFonts w:hint="eastAsia"/>
        </w:rPr>
        <w:t>計畫</w:t>
      </w:r>
      <w:r>
        <w:rPr>
          <w:rFonts w:hint="eastAsia"/>
        </w:rPr>
        <w:t>及</w:t>
      </w:r>
      <w:r w:rsidRPr="00C75E15">
        <w:rPr>
          <w:rFonts w:hint="eastAsia"/>
        </w:rPr>
        <w:t>2項鐵路建設計畫</w:t>
      </w:r>
      <w:r>
        <w:rPr>
          <w:rFonts w:hint="eastAsia"/>
        </w:rPr>
        <w:t>辦理修正，相關</w:t>
      </w:r>
      <w:r w:rsidRPr="00947044">
        <w:rPr>
          <w:rFonts w:hint="eastAsia"/>
        </w:rPr>
        <w:t>經費</w:t>
      </w:r>
      <w:r>
        <w:rPr>
          <w:rFonts w:hint="eastAsia"/>
        </w:rPr>
        <w:t>業已</w:t>
      </w:r>
      <w:r w:rsidRPr="00947044">
        <w:rPr>
          <w:rFonts w:hint="eastAsia"/>
        </w:rPr>
        <w:t>上調，並延後完工期限</w:t>
      </w:r>
      <w:r w:rsidRPr="006679BD">
        <w:rPr>
          <w:rFonts w:hint="eastAsia"/>
        </w:rPr>
        <w:t>，</w:t>
      </w:r>
      <w:r w:rsidRPr="00425C64">
        <w:rPr>
          <w:rFonts w:hint="eastAsia"/>
        </w:rPr>
        <w:t>容待</w:t>
      </w:r>
      <w:r>
        <w:rPr>
          <w:rFonts w:hint="eastAsia"/>
        </w:rPr>
        <w:t>持續檢討改善妥處，俾順利推動各項軌道建設，完善軌道交通路網。</w:t>
      </w:r>
    </w:p>
    <w:p w:rsidR="00530606" w:rsidRDefault="00530606" w:rsidP="00643AD4">
      <w:pPr>
        <w:ind w:left="566" w:firstLine="486"/>
        <w:jc w:val="right"/>
        <w:rPr>
          <w:sz w:val="24"/>
          <w:szCs w:val="24"/>
        </w:rPr>
      </w:pPr>
      <w:r w:rsidRPr="00115374">
        <w:rPr>
          <w:rFonts w:hint="eastAsia"/>
          <w:sz w:val="24"/>
          <w:szCs w:val="24"/>
        </w:rPr>
        <w:t>(分機：</w:t>
      </w:r>
      <w:r>
        <w:rPr>
          <w:rFonts w:hint="eastAsia"/>
          <w:sz w:val="24"/>
          <w:szCs w:val="24"/>
        </w:rPr>
        <w:t>8</w:t>
      </w:r>
      <w:r>
        <w:rPr>
          <w:sz w:val="24"/>
          <w:szCs w:val="24"/>
        </w:rPr>
        <w:t>667</w:t>
      </w:r>
      <w:r w:rsidRPr="00115374">
        <w:rPr>
          <w:rFonts w:hint="eastAsia"/>
          <w:sz w:val="24"/>
          <w:szCs w:val="24"/>
        </w:rPr>
        <w:t xml:space="preserve"> </w:t>
      </w:r>
      <w:r>
        <w:rPr>
          <w:rFonts w:hint="eastAsia"/>
          <w:sz w:val="24"/>
          <w:szCs w:val="24"/>
        </w:rPr>
        <w:t>楊慧敏</w:t>
      </w:r>
      <w:r w:rsidRPr="00115374">
        <w:rPr>
          <w:rFonts w:hint="eastAsia"/>
          <w:sz w:val="24"/>
          <w:szCs w:val="24"/>
        </w:rPr>
        <w:t>)</w:t>
      </w:r>
    </w:p>
    <w:p w:rsidR="00530606" w:rsidRDefault="00530606" w:rsidP="00643AD4">
      <w:pPr>
        <w:ind w:left="566" w:firstLine="486"/>
        <w:jc w:val="right"/>
        <w:rPr>
          <w:sz w:val="24"/>
          <w:szCs w:val="24"/>
        </w:rPr>
      </w:pPr>
    </w:p>
    <w:p w:rsidR="00530606" w:rsidRPr="00E770C8" w:rsidRDefault="00530606" w:rsidP="00643AD4">
      <w:pPr>
        <w:pStyle w:val="a7"/>
        <w:ind w:left="567" w:hanging="567"/>
        <w:rPr>
          <w:color w:val="FF0000"/>
        </w:rPr>
      </w:pPr>
      <w:r>
        <w:rPr>
          <w:rFonts w:hint="eastAsia"/>
        </w:rPr>
        <w:t>四</w:t>
      </w:r>
      <w:r w:rsidRPr="008C334E">
        <w:rPr>
          <w:rFonts w:hint="eastAsia"/>
        </w:rPr>
        <w:t>、</w:t>
      </w:r>
      <w:r>
        <w:rPr>
          <w:rFonts w:hint="eastAsia"/>
        </w:rPr>
        <w:t>公路局</w:t>
      </w:r>
      <w:r w:rsidRPr="008C334E">
        <w:rPr>
          <w:rFonts w:hint="eastAsia"/>
        </w:rPr>
        <w:t>賡續辦理改善停車問題計畫，</w:t>
      </w:r>
      <w:r>
        <w:rPr>
          <w:rFonts w:hint="eastAsia"/>
        </w:rPr>
        <w:t>執行情形未如預期</w:t>
      </w:r>
      <w:r>
        <w:rPr>
          <w:rFonts w:hAnsi="標楷體" w:hint="eastAsia"/>
        </w:rPr>
        <w:t>，</w:t>
      </w:r>
      <w:r w:rsidRPr="008C334E">
        <w:rPr>
          <w:rFonts w:hint="eastAsia"/>
        </w:rPr>
        <w:t>允宜</w:t>
      </w:r>
      <w:r>
        <w:rPr>
          <w:rFonts w:hint="eastAsia"/>
        </w:rPr>
        <w:t>妥慎核定補助案件與監督執行</w:t>
      </w:r>
      <w:r w:rsidRPr="00351857">
        <w:rPr>
          <w:rFonts w:hint="eastAsia"/>
        </w:rPr>
        <w:t>，</w:t>
      </w:r>
      <w:r>
        <w:rPr>
          <w:rFonts w:hint="eastAsia"/>
        </w:rPr>
        <w:t>並適時</w:t>
      </w:r>
      <w:r w:rsidRPr="00351857">
        <w:rPr>
          <w:rFonts w:hint="eastAsia"/>
        </w:rPr>
        <w:t>追蹤</w:t>
      </w:r>
      <w:r>
        <w:rPr>
          <w:rFonts w:hint="eastAsia"/>
        </w:rPr>
        <w:t>辦理</w:t>
      </w:r>
      <w:r w:rsidRPr="00351857">
        <w:rPr>
          <w:rFonts w:hint="eastAsia"/>
        </w:rPr>
        <w:t>成效，俾發揮資源最大效益</w:t>
      </w:r>
    </w:p>
    <w:p w:rsidR="00530606" w:rsidRPr="00E770C8" w:rsidRDefault="00530606" w:rsidP="00643AD4">
      <w:pPr>
        <w:ind w:left="566" w:firstLine="566"/>
      </w:pPr>
      <w:r>
        <w:rPr>
          <w:rFonts w:hint="eastAsia"/>
        </w:rPr>
        <w:t>公路局</w:t>
      </w:r>
      <w:r w:rsidRPr="00E770C8">
        <w:rPr>
          <w:rFonts w:hint="eastAsia"/>
        </w:rPr>
        <w:t>於前瞻第</w:t>
      </w:r>
      <w:r>
        <w:t>5</w:t>
      </w:r>
      <w:r w:rsidRPr="00E770C8">
        <w:rPr>
          <w:rFonts w:hint="eastAsia"/>
        </w:rPr>
        <w:t>期特別預算案「城鄉建設</w:t>
      </w:r>
      <w:r>
        <w:rPr>
          <w:rFonts w:hAnsi="標楷體" w:hint="eastAsia"/>
        </w:rPr>
        <w:t>」</w:t>
      </w:r>
      <w:r>
        <w:rPr>
          <w:rFonts w:hint="eastAsia"/>
        </w:rPr>
        <w:t>項下</w:t>
      </w:r>
      <w:r w:rsidRPr="00650406">
        <w:rPr>
          <w:rFonts w:hint="eastAsia"/>
        </w:rPr>
        <w:t>賡續</w:t>
      </w:r>
      <w:r>
        <w:rPr>
          <w:rFonts w:hint="eastAsia"/>
        </w:rPr>
        <w:t>編列</w:t>
      </w:r>
      <w:r>
        <w:rPr>
          <w:rFonts w:hAnsi="標楷體" w:hint="eastAsia"/>
        </w:rPr>
        <w:t>「</w:t>
      </w:r>
      <w:r>
        <w:rPr>
          <w:rFonts w:hint="eastAsia"/>
        </w:rPr>
        <w:t>改善停車問題</w:t>
      </w:r>
      <w:r w:rsidRPr="00E770C8">
        <w:rPr>
          <w:rFonts w:hint="eastAsia"/>
        </w:rPr>
        <w:t>」</w:t>
      </w:r>
      <w:r>
        <w:rPr>
          <w:rFonts w:hint="eastAsia"/>
        </w:rPr>
        <w:t>經費41</w:t>
      </w:r>
      <w:r w:rsidRPr="00E770C8">
        <w:rPr>
          <w:rFonts w:hint="eastAsia"/>
        </w:rPr>
        <w:t>億元</w:t>
      </w:r>
      <w:r>
        <w:rPr>
          <w:rFonts w:hint="eastAsia"/>
        </w:rPr>
        <w:t>，係補助地方政府辦理工程設計及建設等所需經費</w:t>
      </w:r>
      <w:r w:rsidRPr="00E770C8">
        <w:rPr>
          <w:rFonts w:hint="eastAsia"/>
        </w:rPr>
        <w:t>。經查：</w:t>
      </w:r>
    </w:p>
    <w:p w:rsidR="00530606" w:rsidRDefault="00530606" w:rsidP="00643AD4">
      <w:pPr>
        <w:pStyle w:val="a9"/>
        <w:ind w:left="849" w:hanging="283"/>
        <w:rPr>
          <w:b/>
        </w:rPr>
      </w:pPr>
      <w:r>
        <w:rPr>
          <w:rFonts w:hint="eastAsia"/>
          <w:b/>
        </w:rPr>
        <w:lastRenderedPageBreak/>
        <w:t>(一)計畫修正歷程概述</w:t>
      </w:r>
    </w:p>
    <w:p w:rsidR="00530606" w:rsidRDefault="00530606" w:rsidP="00643AD4">
      <w:pPr>
        <w:pStyle w:val="22"/>
        <w:ind w:left="850" w:firstLine="566"/>
        <w:rPr>
          <w:snapToGrid/>
        </w:rPr>
      </w:pPr>
      <w:r w:rsidRPr="00E770C8">
        <w:rPr>
          <w:rFonts w:hint="eastAsia"/>
        </w:rPr>
        <w:t>本計畫原於106年6月30日經行政院核定，</w:t>
      </w:r>
      <w:r w:rsidRPr="00E770C8">
        <w:rPr>
          <w:rFonts w:hint="eastAsia"/>
          <w:snapToGrid/>
        </w:rPr>
        <w:t>總經費200億元，計畫期程106年9月至110年8月</w:t>
      </w:r>
      <w:r>
        <w:rPr>
          <w:rFonts w:hint="eastAsia"/>
          <w:snapToGrid/>
        </w:rPr>
        <w:t>止</w:t>
      </w:r>
      <w:r w:rsidRPr="00E770C8">
        <w:rPr>
          <w:rFonts w:hint="eastAsia"/>
          <w:snapToGrid/>
        </w:rPr>
        <w:t>，係辦理補助地方政府之停車場整體規劃、可行性評估及工程建設等</w:t>
      </w:r>
      <w:r>
        <w:rPr>
          <w:rFonts w:hint="eastAsia"/>
          <w:snapToGrid/>
        </w:rPr>
        <w:t>；於109年提出第1次修正計畫</w:t>
      </w:r>
      <w:r>
        <w:rPr>
          <w:rStyle w:val="afb"/>
          <w:snapToGrid/>
        </w:rPr>
        <w:footnoteReference w:id="4"/>
      </w:r>
      <w:r>
        <w:rPr>
          <w:rFonts w:hAnsi="標楷體" w:hint="eastAsia"/>
          <w:snapToGrid/>
        </w:rPr>
        <w:t>，</w:t>
      </w:r>
      <w:r>
        <w:rPr>
          <w:rFonts w:hint="eastAsia"/>
          <w:snapToGrid/>
        </w:rPr>
        <w:t>將計畫期程延長至113年底；復於111年提出第2次修正計畫</w:t>
      </w:r>
      <w:r>
        <w:rPr>
          <w:rStyle w:val="afb"/>
          <w:snapToGrid/>
        </w:rPr>
        <w:footnoteReference w:id="5"/>
      </w:r>
      <w:r>
        <w:rPr>
          <w:rFonts w:hAnsi="標楷體" w:hint="eastAsia"/>
          <w:snapToGrid/>
        </w:rPr>
        <w:t>，</w:t>
      </w:r>
      <w:r>
        <w:rPr>
          <w:rFonts w:hint="eastAsia"/>
          <w:snapToGrid/>
        </w:rPr>
        <w:t>再將計畫期程延長至114年8月，並增加經費60億元，總經費調整為260億元</w:t>
      </w:r>
      <w:r>
        <w:rPr>
          <w:rFonts w:hAnsi="標楷體" w:hint="eastAsia"/>
          <w:snapToGrid/>
        </w:rPr>
        <w:t>，</w:t>
      </w:r>
      <w:r>
        <w:rPr>
          <w:rFonts w:hint="eastAsia"/>
          <w:snapToGrid/>
        </w:rPr>
        <w:t>其計畫之修正概況詳表1。</w:t>
      </w:r>
    </w:p>
    <w:p w:rsidR="00530606" w:rsidRDefault="00530606" w:rsidP="00643AD4">
      <w:pPr>
        <w:pStyle w:val="200"/>
        <w:ind w:left="850" w:hangingChars="300" w:hanging="850"/>
        <w:rPr>
          <w:b/>
          <w:color w:val="000000"/>
          <w:sz w:val="28"/>
        </w:rPr>
      </w:pPr>
      <w:r w:rsidRPr="008C334E">
        <w:rPr>
          <w:rFonts w:hint="eastAsia"/>
          <w:b/>
          <w:color w:val="000000"/>
          <w:sz w:val="28"/>
        </w:rPr>
        <w:t>表1</w:t>
      </w:r>
      <w:r w:rsidRPr="0097000F">
        <w:rPr>
          <w:rFonts w:hint="eastAsia"/>
          <w:b/>
          <w:color w:val="000000"/>
          <w:sz w:val="28"/>
        </w:rPr>
        <w:t xml:space="preserve">　</w:t>
      </w:r>
      <w:r>
        <w:rPr>
          <w:rFonts w:hint="eastAsia"/>
          <w:b/>
          <w:color w:val="000000"/>
          <w:sz w:val="28"/>
        </w:rPr>
        <w:t>公路局</w:t>
      </w:r>
      <w:r w:rsidRPr="008C334E">
        <w:rPr>
          <w:rFonts w:hint="eastAsia"/>
          <w:b/>
          <w:color w:val="000000"/>
          <w:sz w:val="28"/>
        </w:rPr>
        <w:t>辦理「改善停車問題計畫」修正</w:t>
      </w:r>
      <w:r w:rsidRPr="00F04DA9">
        <w:rPr>
          <w:rFonts w:hint="eastAsia"/>
          <w:b/>
          <w:color w:val="000000"/>
          <w:sz w:val="28"/>
        </w:rPr>
        <w:t>概況</w:t>
      </w:r>
      <w:r w:rsidRPr="008C334E">
        <w:rPr>
          <w:rFonts w:hint="eastAsia"/>
          <w:b/>
          <w:color w:val="000000"/>
          <w:sz w:val="28"/>
        </w:rPr>
        <w:t>表</w:t>
      </w:r>
    </w:p>
    <w:tbl>
      <w:tblPr>
        <w:tblW w:w="8511" w:type="dxa"/>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6"/>
        <w:gridCol w:w="2422"/>
        <w:gridCol w:w="2431"/>
        <w:gridCol w:w="2422"/>
      </w:tblGrid>
      <w:tr w:rsidR="00530606" w:rsidRPr="008C334E" w:rsidTr="00643AD4">
        <w:trPr>
          <w:tblHeader/>
        </w:trPr>
        <w:tc>
          <w:tcPr>
            <w:tcW w:w="1236" w:type="dxa"/>
            <w:tcBorders>
              <w:top w:val="single" w:sz="12" w:space="0" w:color="auto"/>
              <w:left w:val="single" w:sz="12" w:space="0" w:color="auto"/>
              <w:bottom w:val="double" w:sz="4" w:space="0" w:color="auto"/>
              <w:right w:val="single" w:sz="4" w:space="0" w:color="auto"/>
            </w:tcBorders>
            <w:shd w:val="clear" w:color="auto" w:fill="auto"/>
            <w:vAlign w:val="center"/>
          </w:tcPr>
          <w:p w:rsidR="00530606" w:rsidRPr="008C334E" w:rsidRDefault="00530606" w:rsidP="00643AD4">
            <w:pPr>
              <w:pStyle w:val="142"/>
              <w:ind w:leftChars="-20" w:left="-57" w:rightChars="-20" w:right="-57"/>
              <w:jc w:val="center"/>
              <w:rPr>
                <w:color w:val="000000"/>
                <w:spacing w:val="-22"/>
              </w:rPr>
            </w:pPr>
            <w:bookmarkStart w:id="2" w:name="_Hlk176788305"/>
            <w:r w:rsidRPr="008C334E">
              <w:rPr>
                <w:rFonts w:hint="eastAsia"/>
                <w:color w:val="000000"/>
                <w:spacing w:val="-22"/>
              </w:rPr>
              <w:t>項目</w:t>
            </w:r>
          </w:p>
        </w:tc>
        <w:tc>
          <w:tcPr>
            <w:tcW w:w="2422" w:type="dxa"/>
            <w:tcBorders>
              <w:top w:val="single" w:sz="12" w:space="0" w:color="auto"/>
              <w:left w:val="single" w:sz="4" w:space="0" w:color="auto"/>
              <w:bottom w:val="double" w:sz="4" w:space="0" w:color="auto"/>
              <w:right w:val="single" w:sz="4" w:space="0" w:color="auto"/>
            </w:tcBorders>
            <w:shd w:val="clear" w:color="auto" w:fill="auto"/>
            <w:vAlign w:val="center"/>
          </w:tcPr>
          <w:p w:rsidR="00530606" w:rsidRPr="008C334E" w:rsidRDefault="00530606" w:rsidP="00643AD4">
            <w:pPr>
              <w:pStyle w:val="142"/>
              <w:ind w:leftChars="-20" w:left="-57" w:rightChars="-20" w:right="-57"/>
              <w:jc w:val="center"/>
              <w:rPr>
                <w:color w:val="000000"/>
                <w:spacing w:val="-22"/>
              </w:rPr>
            </w:pPr>
            <w:r w:rsidRPr="008C334E">
              <w:rPr>
                <w:rFonts w:hint="eastAsia"/>
                <w:color w:val="000000"/>
                <w:spacing w:val="-22"/>
              </w:rPr>
              <w:t>原核定計畫</w:t>
            </w:r>
          </w:p>
        </w:tc>
        <w:tc>
          <w:tcPr>
            <w:tcW w:w="2431" w:type="dxa"/>
            <w:tcBorders>
              <w:top w:val="single" w:sz="12" w:space="0" w:color="auto"/>
              <w:left w:val="single" w:sz="4" w:space="0" w:color="auto"/>
              <w:bottom w:val="double" w:sz="4" w:space="0" w:color="auto"/>
              <w:right w:val="single" w:sz="4" w:space="0" w:color="auto"/>
            </w:tcBorders>
            <w:shd w:val="clear" w:color="auto" w:fill="auto"/>
            <w:vAlign w:val="center"/>
          </w:tcPr>
          <w:p w:rsidR="00530606" w:rsidRPr="008C334E" w:rsidRDefault="00530606" w:rsidP="00643AD4">
            <w:pPr>
              <w:pStyle w:val="142"/>
              <w:ind w:leftChars="-20" w:left="-57" w:rightChars="-20" w:right="-57"/>
              <w:jc w:val="center"/>
              <w:rPr>
                <w:color w:val="000000"/>
                <w:spacing w:val="-22"/>
              </w:rPr>
            </w:pPr>
            <w:r w:rsidRPr="008C334E">
              <w:rPr>
                <w:rFonts w:hint="eastAsia"/>
                <w:color w:val="000000"/>
                <w:spacing w:val="-22"/>
              </w:rPr>
              <w:t>第1次修正計畫</w:t>
            </w:r>
          </w:p>
        </w:tc>
        <w:tc>
          <w:tcPr>
            <w:tcW w:w="2422" w:type="dxa"/>
            <w:tcBorders>
              <w:top w:val="single" w:sz="12" w:space="0" w:color="auto"/>
              <w:left w:val="single" w:sz="4" w:space="0" w:color="auto"/>
              <w:bottom w:val="double" w:sz="4" w:space="0" w:color="auto"/>
              <w:right w:val="single" w:sz="12" w:space="0" w:color="auto"/>
            </w:tcBorders>
          </w:tcPr>
          <w:p w:rsidR="00530606" w:rsidRPr="008C334E" w:rsidRDefault="00530606" w:rsidP="00643AD4">
            <w:pPr>
              <w:pStyle w:val="142"/>
              <w:ind w:leftChars="-20" w:left="-57" w:rightChars="-20" w:right="-57"/>
              <w:jc w:val="center"/>
              <w:rPr>
                <w:color w:val="000000"/>
                <w:spacing w:val="-22"/>
              </w:rPr>
            </w:pPr>
            <w:r w:rsidRPr="008C334E">
              <w:rPr>
                <w:rFonts w:hint="eastAsia"/>
                <w:color w:val="000000"/>
                <w:spacing w:val="-22"/>
              </w:rPr>
              <w:t>第2次修正計畫</w:t>
            </w:r>
          </w:p>
        </w:tc>
      </w:tr>
      <w:bookmarkEnd w:id="2"/>
      <w:tr w:rsidR="00530606" w:rsidRPr="008C334E" w:rsidTr="00643AD4">
        <w:tc>
          <w:tcPr>
            <w:tcW w:w="1236" w:type="dxa"/>
            <w:tcBorders>
              <w:top w:val="double" w:sz="4" w:space="0" w:color="auto"/>
              <w:left w:val="single" w:sz="12" w:space="0" w:color="auto"/>
              <w:bottom w:val="single" w:sz="4" w:space="0" w:color="auto"/>
              <w:right w:val="single" w:sz="4" w:space="0" w:color="auto"/>
            </w:tcBorders>
            <w:shd w:val="clear" w:color="auto" w:fill="auto"/>
            <w:vAlign w:val="center"/>
          </w:tcPr>
          <w:p w:rsidR="00530606" w:rsidRPr="008C334E" w:rsidRDefault="00530606" w:rsidP="00643AD4">
            <w:pPr>
              <w:pStyle w:val="142"/>
              <w:ind w:leftChars="-20" w:left="-57" w:rightChars="-20" w:right="-57" w:firstLine="479"/>
              <w:jc w:val="center"/>
              <w:rPr>
                <w:color w:val="000000"/>
                <w:spacing w:val="-22"/>
              </w:rPr>
            </w:pPr>
            <w:r>
              <w:rPr>
                <w:color w:val="000000"/>
                <w:spacing w:val="-22"/>
              </w:rPr>
              <w:t>計畫名稱</w:t>
            </w:r>
          </w:p>
        </w:tc>
        <w:tc>
          <w:tcPr>
            <w:tcW w:w="7275" w:type="dxa"/>
            <w:gridSpan w:val="3"/>
            <w:tcBorders>
              <w:top w:val="double" w:sz="4" w:space="0" w:color="auto"/>
              <w:left w:val="single" w:sz="4" w:space="0" w:color="auto"/>
              <w:bottom w:val="single" w:sz="4" w:space="0" w:color="auto"/>
              <w:right w:val="single" w:sz="12" w:space="0" w:color="auto"/>
            </w:tcBorders>
            <w:shd w:val="clear" w:color="auto" w:fill="auto"/>
            <w:vAlign w:val="center"/>
          </w:tcPr>
          <w:p w:rsidR="00530606" w:rsidRPr="008C334E" w:rsidRDefault="00530606" w:rsidP="00643AD4">
            <w:pPr>
              <w:pStyle w:val="142"/>
              <w:ind w:leftChars="-20" w:left="-57" w:rightChars="-20" w:right="-57" w:firstLine="479"/>
              <w:jc w:val="center"/>
              <w:rPr>
                <w:color w:val="000000"/>
                <w:spacing w:val="-22"/>
              </w:rPr>
            </w:pPr>
            <w:r w:rsidRPr="0031388E">
              <w:rPr>
                <w:rFonts w:hint="eastAsia"/>
                <w:color w:val="000000"/>
                <w:spacing w:val="-22"/>
              </w:rPr>
              <w:t>改善停車問題計畫</w:t>
            </w:r>
          </w:p>
        </w:tc>
      </w:tr>
      <w:tr w:rsidR="00530606" w:rsidRPr="008C334E" w:rsidTr="00643AD4">
        <w:tc>
          <w:tcPr>
            <w:tcW w:w="1236" w:type="dxa"/>
            <w:tcBorders>
              <w:top w:val="single" w:sz="4" w:space="0" w:color="auto"/>
              <w:left w:val="single" w:sz="12" w:space="0" w:color="auto"/>
              <w:bottom w:val="single" w:sz="4" w:space="0" w:color="auto"/>
              <w:right w:val="single" w:sz="4" w:space="0" w:color="auto"/>
            </w:tcBorders>
            <w:shd w:val="clear" w:color="auto" w:fill="auto"/>
            <w:vAlign w:val="center"/>
          </w:tcPr>
          <w:p w:rsidR="00530606" w:rsidRPr="008C334E" w:rsidRDefault="00530606" w:rsidP="00643AD4">
            <w:pPr>
              <w:pStyle w:val="142"/>
              <w:ind w:leftChars="-20" w:left="-57" w:rightChars="-20" w:right="-57"/>
              <w:jc w:val="center"/>
              <w:rPr>
                <w:color w:val="000000"/>
                <w:spacing w:val="-22"/>
              </w:rPr>
            </w:pPr>
            <w:r w:rsidRPr="008C334E">
              <w:rPr>
                <w:rFonts w:hint="eastAsia"/>
                <w:color w:val="000000"/>
                <w:spacing w:val="-22"/>
              </w:rPr>
              <w:t>行政院核定</w:t>
            </w:r>
          </w:p>
        </w:tc>
        <w:tc>
          <w:tcPr>
            <w:tcW w:w="2422"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8C334E" w:rsidRDefault="00530606" w:rsidP="00643AD4">
            <w:pPr>
              <w:pStyle w:val="142"/>
              <w:ind w:leftChars="-20" w:left="-57" w:rightChars="-20" w:right="-57"/>
              <w:jc w:val="center"/>
              <w:rPr>
                <w:color w:val="000000"/>
                <w:spacing w:val="-22"/>
              </w:rPr>
            </w:pPr>
            <w:r w:rsidRPr="008C334E">
              <w:rPr>
                <w:rFonts w:hint="eastAsia"/>
                <w:color w:val="000000"/>
                <w:spacing w:val="-22"/>
              </w:rPr>
              <w:t>106年6月30日</w:t>
            </w:r>
          </w:p>
        </w:tc>
        <w:tc>
          <w:tcPr>
            <w:tcW w:w="2431"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8C334E" w:rsidRDefault="00530606" w:rsidP="00643AD4">
            <w:pPr>
              <w:pStyle w:val="142"/>
              <w:ind w:leftChars="-20" w:left="-57" w:rightChars="-20" w:right="-57"/>
              <w:jc w:val="center"/>
              <w:rPr>
                <w:color w:val="000000"/>
                <w:spacing w:val="-22"/>
              </w:rPr>
            </w:pPr>
            <w:r w:rsidRPr="008C334E">
              <w:rPr>
                <w:rFonts w:hint="eastAsia"/>
                <w:color w:val="000000"/>
                <w:spacing w:val="-22"/>
              </w:rPr>
              <w:t>109年9月7日</w:t>
            </w:r>
          </w:p>
        </w:tc>
        <w:tc>
          <w:tcPr>
            <w:tcW w:w="2422" w:type="dxa"/>
            <w:tcBorders>
              <w:top w:val="single" w:sz="4" w:space="0" w:color="auto"/>
              <w:left w:val="single" w:sz="4" w:space="0" w:color="auto"/>
              <w:bottom w:val="single" w:sz="4" w:space="0" w:color="auto"/>
              <w:right w:val="single" w:sz="12" w:space="0" w:color="auto"/>
            </w:tcBorders>
          </w:tcPr>
          <w:p w:rsidR="00530606" w:rsidRPr="008C334E" w:rsidRDefault="00530606" w:rsidP="00643AD4">
            <w:pPr>
              <w:pStyle w:val="142"/>
              <w:ind w:leftChars="-20" w:left="-57" w:rightChars="-20" w:right="-57"/>
              <w:jc w:val="center"/>
              <w:rPr>
                <w:color w:val="000000"/>
                <w:spacing w:val="-22"/>
              </w:rPr>
            </w:pPr>
            <w:r w:rsidRPr="008C334E">
              <w:rPr>
                <w:rFonts w:hint="eastAsia"/>
                <w:color w:val="000000"/>
                <w:spacing w:val="-22"/>
              </w:rPr>
              <w:t>111年8月16日</w:t>
            </w:r>
          </w:p>
        </w:tc>
      </w:tr>
      <w:tr w:rsidR="00530606" w:rsidRPr="008C334E" w:rsidTr="00643AD4">
        <w:tc>
          <w:tcPr>
            <w:tcW w:w="1236" w:type="dxa"/>
            <w:tcBorders>
              <w:top w:val="single" w:sz="4" w:space="0" w:color="auto"/>
              <w:left w:val="single" w:sz="12" w:space="0" w:color="auto"/>
              <w:bottom w:val="single" w:sz="4" w:space="0" w:color="auto"/>
              <w:right w:val="single" w:sz="4" w:space="0" w:color="auto"/>
            </w:tcBorders>
            <w:shd w:val="clear" w:color="auto" w:fill="auto"/>
            <w:vAlign w:val="center"/>
          </w:tcPr>
          <w:p w:rsidR="00530606" w:rsidRPr="008C334E" w:rsidRDefault="00530606" w:rsidP="00643AD4">
            <w:pPr>
              <w:pStyle w:val="142"/>
              <w:ind w:leftChars="-20" w:left="-57" w:rightChars="-20" w:right="-57"/>
              <w:jc w:val="center"/>
              <w:rPr>
                <w:color w:val="000000"/>
                <w:spacing w:val="-22"/>
              </w:rPr>
            </w:pPr>
            <w:r w:rsidRPr="008C334E">
              <w:rPr>
                <w:rFonts w:hint="eastAsia"/>
                <w:color w:val="000000"/>
                <w:spacing w:val="-22"/>
              </w:rPr>
              <w:t>計畫期程</w:t>
            </w:r>
          </w:p>
        </w:tc>
        <w:tc>
          <w:tcPr>
            <w:tcW w:w="2422"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8C334E" w:rsidRDefault="00530606" w:rsidP="00643AD4">
            <w:pPr>
              <w:pStyle w:val="142"/>
              <w:ind w:leftChars="-20" w:left="-57" w:rightChars="-20" w:right="-57"/>
              <w:jc w:val="center"/>
              <w:rPr>
                <w:color w:val="000000"/>
                <w:spacing w:val="-22"/>
              </w:rPr>
            </w:pPr>
            <w:r w:rsidRPr="008C334E">
              <w:rPr>
                <w:rFonts w:hint="eastAsia"/>
                <w:color w:val="000000"/>
                <w:spacing w:val="-22"/>
              </w:rPr>
              <w:t>106年9月至110年8月</w:t>
            </w:r>
          </w:p>
        </w:tc>
        <w:tc>
          <w:tcPr>
            <w:tcW w:w="2431"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8C334E" w:rsidRDefault="00530606" w:rsidP="00643AD4">
            <w:pPr>
              <w:pStyle w:val="142"/>
              <w:ind w:leftChars="-20" w:left="-57" w:rightChars="-20" w:right="-57"/>
              <w:jc w:val="center"/>
              <w:rPr>
                <w:color w:val="000000"/>
                <w:spacing w:val="-22"/>
              </w:rPr>
            </w:pPr>
            <w:r w:rsidRPr="008C334E">
              <w:rPr>
                <w:rFonts w:hint="eastAsia"/>
                <w:color w:val="000000"/>
                <w:spacing w:val="-22"/>
              </w:rPr>
              <w:t>106年9月至113年12月</w:t>
            </w:r>
          </w:p>
        </w:tc>
        <w:tc>
          <w:tcPr>
            <w:tcW w:w="2422" w:type="dxa"/>
            <w:tcBorders>
              <w:top w:val="single" w:sz="4" w:space="0" w:color="auto"/>
              <w:left w:val="single" w:sz="4" w:space="0" w:color="auto"/>
              <w:bottom w:val="single" w:sz="4" w:space="0" w:color="auto"/>
              <w:right w:val="single" w:sz="12" w:space="0" w:color="auto"/>
            </w:tcBorders>
          </w:tcPr>
          <w:p w:rsidR="00530606" w:rsidRPr="008C334E" w:rsidRDefault="00530606" w:rsidP="00643AD4">
            <w:pPr>
              <w:pStyle w:val="142"/>
              <w:ind w:leftChars="-20" w:left="-57" w:rightChars="-20" w:right="-57"/>
              <w:jc w:val="center"/>
              <w:rPr>
                <w:color w:val="000000"/>
                <w:spacing w:val="-22"/>
              </w:rPr>
            </w:pPr>
            <w:r w:rsidRPr="008C334E">
              <w:rPr>
                <w:rFonts w:hint="eastAsia"/>
                <w:color w:val="000000"/>
                <w:spacing w:val="-22"/>
              </w:rPr>
              <w:t>106年9月至114年8月</w:t>
            </w:r>
          </w:p>
        </w:tc>
      </w:tr>
      <w:tr w:rsidR="00530606" w:rsidRPr="008C334E" w:rsidTr="00643AD4">
        <w:tc>
          <w:tcPr>
            <w:tcW w:w="1236" w:type="dxa"/>
            <w:tcBorders>
              <w:top w:val="single" w:sz="4" w:space="0" w:color="auto"/>
              <w:left w:val="single" w:sz="12" w:space="0" w:color="auto"/>
              <w:bottom w:val="single" w:sz="4" w:space="0" w:color="auto"/>
              <w:right w:val="single" w:sz="4" w:space="0" w:color="auto"/>
            </w:tcBorders>
            <w:shd w:val="clear" w:color="auto" w:fill="auto"/>
            <w:vAlign w:val="center"/>
          </w:tcPr>
          <w:p w:rsidR="00530606" w:rsidRPr="008C334E" w:rsidRDefault="00530606" w:rsidP="00643AD4">
            <w:pPr>
              <w:pStyle w:val="142"/>
              <w:ind w:leftChars="-20" w:left="-57" w:rightChars="-20" w:right="-57"/>
              <w:jc w:val="center"/>
              <w:rPr>
                <w:color w:val="000000"/>
                <w:spacing w:val="-22"/>
              </w:rPr>
            </w:pPr>
            <w:r w:rsidRPr="008C334E">
              <w:rPr>
                <w:rFonts w:hint="eastAsia"/>
                <w:color w:val="000000"/>
                <w:spacing w:val="-22"/>
              </w:rPr>
              <w:t>總經費</w:t>
            </w:r>
          </w:p>
        </w:tc>
        <w:tc>
          <w:tcPr>
            <w:tcW w:w="2422"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8C334E" w:rsidRDefault="00530606" w:rsidP="00643AD4">
            <w:pPr>
              <w:pStyle w:val="142"/>
              <w:ind w:leftChars="-20" w:left="-57" w:rightChars="-20" w:right="-57"/>
              <w:jc w:val="center"/>
              <w:rPr>
                <w:color w:val="000000"/>
                <w:spacing w:val="-22"/>
              </w:rPr>
            </w:pPr>
            <w:r w:rsidRPr="008C334E">
              <w:rPr>
                <w:rFonts w:hint="eastAsia"/>
                <w:color w:val="000000"/>
                <w:spacing w:val="-22"/>
              </w:rPr>
              <w:t>200億元</w:t>
            </w:r>
          </w:p>
        </w:tc>
        <w:tc>
          <w:tcPr>
            <w:tcW w:w="2431"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8C334E" w:rsidRDefault="00530606" w:rsidP="00643AD4">
            <w:pPr>
              <w:pStyle w:val="142"/>
              <w:ind w:leftChars="-20" w:left="-57" w:rightChars="-20" w:right="-57"/>
              <w:jc w:val="center"/>
              <w:rPr>
                <w:color w:val="000000"/>
                <w:spacing w:val="-22"/>
              </w:rPr>
            </w:pPr>
            <w:r w:rsidRPr="008C334E">
              <w:rPr>
                <w:rFonts w:hint="eastAsia"/>
                <w:color w:val="000000"/>
                <w:spacing w:val="-22"/>
              </w:rPr>
              <w:t>200億元</w:t>
            </w:r>
          </w:p>
        </w:tc>
        <w:tc>
          <w:tcPr>
            <w:tcW w:w="2422" w:type="dxa"/>
            <w:tcBorders>
              <w:top w:val="single" w:sz="4" w:space="0" w:color="auto"/>
              <w:left w:val="single" w:sz="4" w:space="0" w:color="auto"/>
              <w:bottom w:val="single" w:sz="4" w:space="0" w:color="auto"/>
              <w:right w:val="single" w:sz="12" w:space="0" w:color="auto"/>
            </w:tcBorders>
          </w:tcPr>
          <w:p w:rsidR="00530606" w:rsidRPr="008C334E" w:rsidRDefault="00530606" w:rsidP="00643AD4">
            <w:pPr>
              <w:pStyle w:val="142"/>
              <w:ind w:leftChars="-20" w:left="-57" w:rightChars="-20" w:right="-57"/>
              <w:jc w:val="center"/>
              <w:rPr>
                <w:color w:val="000000"/>
                <w:spacing w:val="-22"/>
              </w:rPr>
            </w:pPr>
            <w:r w:rsidRPr="008C334E">
              <w:rPr>
                <w:rFonts w:hint="eastAsia"/>
                <w:color w:val="000000"/>
                <w:spacing w:val="-22"/>
              </w:rPr>
              <w:t>260億元</w:t>
            </w:r>
          </w:p>
        </w:tc>
      </w:tr>
      <w:tr w:rsidR="00530606" w:rsidRPr="008C334E" w:rsidTr="00643AD4">
        <w:tc>
          <w:tcPr>
            <w:tcW w:w="1236" w:type="dxa"/>
            <w:tcBorders>
              <w:top w:val="single" w:sz="4" w:space="0" w:color="auto"/>
              <w:left w:val="single" w:sz="12" w:space="0" w:color="auto"/>
              <w:bottom w:val="single" w:sz="4" w:space="0" w:color="auto"/>
              <w:right w:val="single" w:sz="4" w:space="0" w:color="auto"/>
            </w:tcBorders>
            <w:shd w:val="clear" w:color="auto" w:fill="auto"/>
            <w:vAlign w:val="center"/>
          </w:tcPr>
          <w:p w:rsidR="00530606" w:rsidRPr="008C334E" w:rsidRDefault="00530606" w:rsidP="00643AD4">
            <w:pPr>
              <w:pStyle w:val="142"/>
              <w:ind w:leftChars="-20" w:left="-57" w:rightChars="-20" w:right="-57"/>
              <w:jc w:val="center"/>
              <w:rPr>
                <w:color w:val="000000"/>
                <w:spacing w:val="-22"/>
              </w:rPr>
            </w:pPr>
            <w:r w:rsidRPr="008C334E">
              <w:rPr>
                <w:rFonts w:hint="eastAsia"/>
                <w:color w:val="000000"/>
                <w:spacing w:val="-22"/>
              </w:rPr>
              <w:t>辦理內容</w:t>
            </w:r>
          </w:p>
        </w:tc>
        <w:tc>
          <w:tcPr>
            <w:tcW w:w="7275" w:type="dxa"/>
            <w:gridSpan w:val="3"/>
            <w:tcBorders>
              <w:top w:val="single" w:sz="4" w:space="0" w:color="auto"/>
              <w:left w:val="single" w:sz="4" w:space="0" w:color="auto"/>
              <w:bottom w:val="single" w:sz="4" w:space="0" w:color="auto"/>
              <w:right w:val="single" w:sz="12" w:space="0" w:color="auto"/>
            </w:tcBorders>
            <w:shd w:val="clear" w:color="auto" w:fill="auto"/>
            <w:vAlign w:val="center"/>
          </w:tcPr>
          <w:p w:rsidR="00530606" w:rsidRPr="008C334E" w:rsidRDefault="00530606" w:rsidP="00643AD4">
            <w:pPr>
              <w:pStyle w:val="142"/>
              <w:ind w:leftChars="-20" w:left="128" w:rightChars="-20" w:right="-57" w:hangingChars="93" w:hanging="185"/>
              <w:jc w:val="both"/>
              <w:rPr>
                <w:color w:val="000000"/>
                <w:spacing w:val="-22"/>
              </w:rPr>
            </w:pPr>
            <w:r w:rsidRPr="008C334E">
              <w:rPr>
                <w:color w:val="000000"/>
                <w:spacing w:val="-22"/>
              </w:rPr>
              <w:t>1.</w:t>
            </w:r>
            <w:r w:rsidRPr="008C334E">
              <w:rPr>
                <w:rFonts w:hint="eastAsia"/>
                <w:color w:val="000000"/>
                <w:spacing w:val="-22"/>
              </w:rPr>
              <w:t>補助地方政府之停車場整體規劃、可行性評估及工程建設等。</w:t>
            </w:r>
          </w:p>
          <w:p w:rsidR="00530606" w:rsidRPr="008C334E" w:rsidRDefault="00530606" w:rsidP="00643AD4">
            <w:pPr>
              <w:pStyle w:val="142"/>
              <w:ind w:leftChars="-20" w:left="142" w:rightChars="-20" w:right="-57" w:hangingChars="100" w:hanging="199"/>
              <w:jc w:val="both"/>
              <w:rPr>
                <w:color w:val="000000"/>
                <w:spacing w:val="-22"/>
              </w:rPr>
            </w:pPr>
            <w:r w:rsidRPr="008C334E">
              <w:rPr>
                <w:color w:val="000000"/>
                <w:spacing w:val="-22"/>
              </w:rPr>
              <w:t>2.</w:t>
            </w:r>
            <w:r w:rsidRPr="008C334E">
              <w:rPr>
                <w:rFonts w:hint="eastAsia"/>
                <w:color w:val="000000"/>
                <w:spacing w:val="-22"/>
              </w:rPr>
              <w:t>優先補助公共運輸場站停車轉乘、觀光遊憩旅次吸引量大地區及人車密集商業活絡區域等停車位不足，具示範效果之路外公共收費停車場，並透過智慧化停車管理服務及綠能友善設計原則，提升停車場使用效益與服務品質。</w:t>
            </w:r>
          </w:p>
        </w:tc>
      </w:tr>
      <w:tr w:rsidR="00530606" w:rsidRPr="008C334E" w:rsidTr="00643AD4">
        <w:tc>
          <w:tcPr>
            <w:tcW w:w="1236" w:type="dxa"/>
            <w:tcBorders>
              <w:top w:val="single" w:sz="4" w:space="0" w:color="auto"/>
              <w:left w:val="single" w:sz="12" w:space="0" w:color="auto"/>
              <w:bottom w:val="single" w:sz="4" w:space="0" w:color="auto"/>
              <w:right w:val="single" w:sz="2" w:space="0" w:color="auto"/>
            </w:tcBorders>
            <w:shd w:val="clear" w:color="auto" w:fill="auto"/>
            <w:vAlign w:val="center"/>
          </w:tcPr>
          <w:p w:rsidR="00530606" w:rsidRPr="008C334E" w:rsidRDefault="00530606" w:rsidP="00643AD4">
            <w:pPr>
              <w:pStyle w:val="142"/>
              <w:ind w:leftChars="-20" w:left="-57" w:rightChars="-20" w:right="-57"/>
              <w:jc w:val="center"/>
              <w:rPr>
                <w:color w:val="000000"/>
                <w:spacing w:val="-22"/>
              </w:rPr>
            </w:pPr>
            <w:r>
              <w:rPr>
                <w:rFonts w:hint="eastAsia"/>
                <w:color w:val="000000"/>
                <w:spacing w:val="-22"/>
              </w:rPr>
              <w:t>預期成果</w:t>
            </w:r>
          </w:p>
        </w:tc>
        <w:tc>
          <w:tcPr>
            <w:tcW w:w="2422" w:type="dxa"/>
            <w:tcBorders>
              <w:top w:val="single" w:sz="4" w:space="0" w:color="auto"/>
              <w:left w:val="single" w:sz="4" w:space="0" w:color="auto"/>
              <w:bottom w:val="single" w:sz="4" w:space="0" w:color="auto"/>
              <w:right w:val="single" w:sz="4" w:space="0" w:color="auto"/>
            </w:tcBorders>
            <w:shd w:val="clear" w:color="auto" w:fill="auto"/>
          </w:tcPr>
          <w:p w:rsidR="00530606" w:rsidRPr="008C334E" w:rsidRDefault="00530606" w:rsidP="00643AD4">
            <w:pPr>
              <w:pStyle w:val="142"/>
              <w:ind w:leftChars="-20" w:left="-57" w:rightChars="-20" w:right="-57"/>
              <w:jc w:val="center"/>
              <w:rPr>
                <w:color w:val="000000"/>
                <w:spacing w:val="-22"/>
              </w:rPr>
            </w:pPr>
            <w:r w:rsidRPr="0002229A">
              <w:rPr>
                <w:rFonts w:hint="eastAsia"/>
                <w:spacing w:val="-20"/>
              </w:rPr>
              <w:t>停車格位數達4萬個。</w:t>
            </w:r>
          </w:p>
        </w:tc>
        <w:tc>
          <w:tcPr>
            <w:tcW w:w="2431" w:type="dxa"/>
            <w:tcBorders>
              <w:top w:val="single" w:sz="4" w:space="0" w:color="auto"/>
              <w:left w:val="single" w:sz="4" w:space="0" w:color="auto"/>
              <w:bottom w:val="single" w:sz="4" w:space="0" w:color="auto"/>
              <w:right w:val="single" w:sz="4" w:space="0" w:color="auto"/>
            </w:tcBorders>
            <w:shd w:val="clear" w:color="auto" w:fill="auto"/>
          </w:tcPr>
          <w:p w:rsidR="00530606" w:rsidRPr="008C334E" w:rsidRDefault="00530606" w:rsidP="00643AD4">
            <w:pPr>
              <w:pStyle w:val="142"/>
              <w:ind w:leftChars="-20" w:left="-57" w:rightChars="-20" w:right="-57"/>
              <w:jc w:val="center"/>
              <w:rPr>
                <w:color w:val="000000"/>
                <w:spacing w:val="-22"/>
              </w:rPr>
            </w:pPr>
            <w:r w:rsidRPr="0002229A">
              <w:rPr>
                <w:rFonts w:hint="eastAsia"/>
                <w:spacing w:val="-20"/>
              </w:rPr>
              <w:t>停車格位數達4萬個。</w:t>
            </w:r>
          </w:p>
        </w:tc>
        <w:tc>
          <w:tcPr>
            <w:tcW w:w="2422" w:type="dxa"/>
            <w:tcBorders>
              <w:top w:val="single" w:sz="4" w:space="0" w:color="auto"/>
              <w:left w:val="single" w:sz="4" w:space="0" w:color="auto"/>
              <w:bottom w:val="single" w:sz="4" w:space="0" w:color="auto"/>
              <w:right w:val="single" w:sz="12" w:space="0" w:color="auto"/>
            </w:tcBorders>
            <w:shd w:val="clear" w:color="auto" w:fill="auto"/>
          </w:tcPr>
          <w:p w:rsidR="00530606" w:rsidRPr="008C334E" w:rsidRDefault="00530606" w:rsidP="00643AD4">
            <w:pPr>
              <w:pStyle w:val="142"/>
              <w:ind w:leftChars="-41" w:left="-116" w:rightChars="-26" w:right="-74"/>
              <w:jc w:val="both"/>
              <w:rPr>
                <w:color w:val="000000"/>
                <w:spacing w:val="-22"/>
              </w:rPr>
            </w:pPr>
            <w:r w:rsidRPr="0002229A">
              <w:rPr>
                <w:rFonts w:hint="eastAsia"/>
                <w:spacing w:val="-20"/>
              </w:rPr>
              <w:t>停車格位數達4萬5,800個。</w:t>
            </w:r>
          </w:p>
        </w:tc>
      </w:tr>
      <w:tr w:rsidR="00530606" w:rsidRPr="008C334E" w:rsidTr="00643AD4">
        <w:tc>
          <w:tcPr>
            <w:tcW w:w="1236" w:type="dxa"/>
            <w:tcBorders>
              <w:top w:val="single" w:sz="4" w:space="0" w:color="auto"/>
              <w:left w:val="single" w:sz="12" w:space="0" w:color="auto"/>
              <w:bottom w:val="single" w:sz="12" w:space="0" w:color="auto"/>
              <w:right w:val="single" w:sz="4" w:space="0" w:color="auto"/>
            </w:tcBorders>
            <w:shd w:val="clear" w:color="auto" w:fill="auto"/>
            <w:vAlign w:val="center"/>
          </w:tcPr>
          <w:p w:rsidR="00530606" w:rsidRDefault="00530606" w:rsidP="00643AD4">
            <w:pPr>
              <w:pStyle w:val="142"/>
              <w:ind w:leftChars="-20" w:left="-57" w:rightChars="-20" w:right="-57"/>
              <w:jc w:val="center"/>
              <w:rPr>
                <w:color w:val="000000"/>
                <w:spacing w:val="-22"/>
              </w:rPr>
            </w:pPr>
            <w:r>
              <w:rPr>
                <w:rFonts w:hint="eastAsia"/>
                <w:color w:val="000000"/>
                <w:spacing w:val="-22"/>
              </w:rPr>
              <w:t>與前期計畫之差異性</w:t>
            </w:r>
          </w:p>
        </w:tc>
        <w:tc>
          <w:tcPr>
            <w:tcW w:w="2422" w:type="dxa"/>
            <w:tcBorders>
              <w:top w:val="single" w:sz="4" w:space="0" w:color="auto"/>
              <w:left w:val="single" w:sz="4" w:space="0" w:color="auto"/>
              <w:bottom w:val="single" w:sz="12" w:space="0" w:color="auto"/>
              <w:right w:val="single" w:sz="4" w:space="0" w:color="auto"/>
              <w:tl2br w:val="single" w:sz="4" w:space="0" w:color="auto"/>
            </w:tcBorders>
            <w:shd w:val="clear" w:color="auto" w:fill="auto"/>
            <w:vAlign w:val="center"/>
          </w:tcPr>
          <w:p w:rsidR="00530606" w:rsidRPr="008C334E" w:rsidRDefault="00530606" w:rsidP="00643AD4">
            <w:pPr>
              <w:pStyle w:val="142"/>
              <w:ind w:leftChars="-20" w:left="-57" w:rightChars="-20" w:right="-57"/>
              <w:jc w:val="center"/>
              <w:rPr>
                <w:color w:val="000000"/>
                <w:spacing w:val="-22"/>
              </w:rPr>
            </w:pPr>
          </w:p>
        </w:tc>
        <w:tc>
          <w:tcPr>
            <w:tcW w:w="2431" w:type="dxa"/>
            <w:tcBorders>
              <w:top w:val="single" w:sz="4" w:space="0" w:color="auto"/>
              <w:left w:val="single" w:sz="4" w:space="0" w:color="auto"/>
              <w:bottom w:val="single" w:sz="12" w:space="0" w:color="auto"/>
              <w:right w:val="single" w:sz="4" w:space="0" w:color="auto"/>
            </w:tcBorders>
            <w:shd w:val="clear" w:color="auto" w:fill="auto"/>
            <w:vAlign w:val="center"/>
          </w:tcPr>
          <w:p w:rsidR="00530606" w:rsidRPr="008C334E" w:rsidRDefault="00530606" w:rsidP="00643AD4">
            <w:pPr>
              <w:pStyle w:val="142"/>
              <w:ind w:leftChars="-20" w:left="-57" w:rightChars="-20" w:right="-57"/>
              <w:jc w:val="both"/>
              <w:rPr>
                <w:color w:val="000000"/>
                <w:spacing w:val="-22"/>
              </w:rPr>
            </w:pPr>
            <w:r>
              <w:rPr>
                <w:rFonts w:hint="eastAsia"/>
                <w:color w:val="000000"/>
                <w:spacing w:val="-22"/>
              </w:rPr>
              <w:t>辦理內容</w:t>
            </w:r>
            <w:r w:rsidRPr="00C64EB3">
              <w:rPr>
                <w:rFonts w:hint="eastAsia"/>
                <w:color w:val="000000"/>
                <w:spacing w:val="-22"/>
              </w:rPr>
              <w:t>同原計畫，配合</w:t>
            </w:r>
            <w:r>
              <w:rPr>
                <w:rFonts w:hint="eastAsia"/>
                <w:color w:val="000000"/>
                <w:spacing w:val="-22"/>
              </w:rPr>
              <w:t>地方政府</w:t>
            </w:r>
            <w:r w:rsidRPr="00C64EB3">
              <w:rPr>
                <w:rFonts w:hint="eastAsia"/>
                <w:color w:val="000000"/>
                <w:spacing w:val="-22"/>
              </w:rPr>
              <w:t>工程案</w:t>
            </w:r>
            <w:r>
              <w:rPr>
                <w:rFonts w:hint="eastAsia"/>
                <w:color w:val="000000"/>
                <w:spacing w:val="-22"/>
              </w:rPr>
              <w:t>執行</w:t>
            </w:r>
            <w:r w:rsidRPr="00C64EB3">
              <w:rPr>
                <w:rFonts w:hint="eastAsia"/>
                <w:color w:val="000000"/>
                <w:spacing w:val="-22"/>
              </w:rPr>
              <w:t>期程</w:t>
            </w:r>
            <w:r>
              <w:rPr>
                <w:rFonts w:hAnsi="標楷體" w:hint="eastAsia"/>
                <w:color w:val="000000"/>
                <w:spacing w:val="-22"/>
              </w:rPr>
              <w:t>，</w:t>
            </w:r>
            <w:r w:rsidRPr="00C64EB3">
              <w:rPr>
                <w:rFonts w:hint="eastAsia"/>
                <w:color w:val="000000"/>
                <w:spacing w:val="-22"/>
              </w:rPr>
              <w:t>調整計畫期程</w:t>
            </w:r>
            <w:r>
              <w:rPr>
                <w:rFonts w:hint="eastAsia"/>
                <w:color w:val="000000"/>
                <w:spacing w:val="-22"/>
              </w:rPr>
              <w:t>至113年</w:t>
            </w:r>
            <w:r>
              <w:rPr>
                <w:rFonts w:hAnsi="標楷體" w:hint="eastAsia"/>
                <w:color w:val="000000"/>
                <w:spacing w:val="-22"/>
              </w:rPr>
              <w:t>。</w:t>
            </w:r>
          </w:p>
        </w:tc>
        <w:tc>
          <w:tcPr>
            <w:tcW w:w="2422" w:type="dxa"/>
            <w:tcBorders>
              <w:top w:val="single" w:sz="4" w:space="0" w:color="auto"/>
              <w:left w:val="single" w:sz="4" w:space="0" w:color="auto"/>
              <w:bottom w:val="single" w:sz="12" w:space="0" w:color="auto"/>
              <w:right w:val="single" w:sz="12" w:space="0" w:color="auto"/>
            </w:tcBorders>
          </w:tcPr>
          <w:p w:rsidR="00530606" w:rsidRPr="008C334E" w:rsidRDefault="00530606" w:rsidP="00643AD4">
            <w:pPr>
              <w:pStyle w:val="142"/>
              <w:ind w:leftChars="-41" w:left="-116" w:rightChars="-26" w:right="-74"/>
              <w:jc w:val="both"/>
              <w:rPr>
                <w:color w:val="000000"/>
                <w:spacing w:val="-22"/>
              </w:rPr>
            </w:pPr>
            <w:r w:rsidRPr="00C64EB3">
              <w:rPr>
                <w:rFonts w:hint="eastAsia"/>
                <w:color w:val="000000"/>
                <w:spacing w:val="-22"/>
              </w:rPr>
              <w:t>辦理內容同</w:t>
            </w:r>
            <w:r>
              <w:rPr>
                <w:rFonts w:hint="eastAsia"/>
                <w:color w:val="000000"/>
                <w:spacing w:val="-22"/>
              </w:rPr>
              <w:t>第1次修正</w:t>
            </w:r>
            <w:r w:rsidRPr="00C64EB3">
              <w:rPr>
                <w:rFonts w:hint="eastAsia"/>
                <w:color w:val="000000"/>
                <w:spacing w:val="-22"/>
              </w:rPr>
              <w:t>計畫，</w:t>
            </w:r>
            <w:r>
              <w:rPr>
                <w:rFonts w:hint="eastAsia"/>
                <w:color w:val="000000"/>
                <w:spacing w:val="-22"/>
              </w:rPr>
              <w:t>依實際執行情形</w:t>
            </w:r>
            <w:r w:rsidRPr="0063350A">
              <w:rPr>
                <w:rFonts w:hint="eastAsia"/>
                <w:color w:val="000000"/>
                <w:spacing w:val="-22"/>
              </w:rPr>
              <w:t>，再次調整計畫期程延至114年</w:t>
            </w:r>
            <w:r>
              <w:rPr>
                <w:rFonts w:hint="eastAsia"/>
                <w:color w:val="000000"/>
                <w:spacing w:val="-22"/>
              </w:rPr>
              <w:t>8月</w:t>
            </w:r>
            <w:r w:rsidRPr="0063350A">
              <w:rPr>
                <w:rFonts w:hint="eastAsia"/>
                <w:color w:val="000000"/>
                <w:spacing w:val="-22"/>
              </w:rPr>
              <w:t>及增加計畫總經費60億元。</w:t>
            </w:r>
          </w:p>
        </w:tc>
      </w:tr>
    </w:tbl>
    <w:p w:rsidR="00530606" w:rsidRDefault="00530606" w:rsidP="00643AD4">
      <w:pPr>
        <w:pStyle w:val="142"/>
        <w:spacing w:afterLines="20" w:after="102"/>
        <w:ind w:left="1094" w:hangingChars="450" w:hanging="1094"/>
        <w:jc w:val="both"/>
        <w:rPr>
          <w:color w:val="000000"/>
        </w:rPr>
      </w:pPr>
      <w:r w:rsidRPr="008C334E">
        <w:rPr>
          <w:rFonts w:hint="eastAsia"/>
          <w:color w:val="000000"/>
        </w:rPr>
        <w:t>資料來源：</w:t>
      </w:r>
      <w:r w:rsidRPr="005B0667">
        <w:rPr>
          <w:rFonts w:hint="eastAsia"/>
          <w:color w:val="000000"/>
        </w:rPr>
        <w:t>行政院10</w:t>
      </w:r>
      <w:r>
        <w:rPr>
          <w:rFonts w:hint="eastAsia"/>
          <w:color w:val="000000"/>
        </w:rPr>
        <w:t>6</w:t>
      </w:r>
      <w:r w:rsidRPr="005B0667">
        <w:rPr>
          <w:rFonts w:hint="eastAsia"/>
          <w:color w:val="000000"/>
        </w:rPr>
        <w:t>年</w:t>
      </w:r>
      <w:r>
        <w:rPr>
          <w:rFonts w:hint="eastAsia"/>
          <w:color w:val="000000"/>
        </w:rPr>
        <w:t>6</w:t>
      </w:r>
      <w:r w:rsidRPr="005B0667">
        <w:rPr>
          <w:rFonts w:hint="eastAsia"/>
          <w:color w:val="000000"/>
        </w:rPr>
        <w:t>月</w:t>
      </w:r>
      <w:r>
        <w:rPr>
          <w:rFonts w:hint="eastAsia"/>
          <w:color w:val="000000"/>
        </w:rPr>
        <w:t>30</w:t>
      </w:r>
      <w:r w:rsidRPr="005B0667">
        <w:rPr>
          <w:rFonts w:hint="eastAsia"/>
          <w:color w:val="000000"/>
        </w:rPr>
        <w:t>日</w:t>
      </w:r>
      <w:r>
        <w:rPr>
          <w:rFonts w:hAnsi="標楷體" w:hint="eastAsia"/>
          <w:color w:val="000000"/>
        </w:rPr>
        <w:t>、</w:t>
      </w:r>
      <w:r w:rsidRPr="005B0667">
        <w:rPr>
          <w:rFonts w:hint="eastAsia"/>
          <w:color w:val="000000"/>
        </w:rPr>
        <w:t>109年9月7日</w:t>
      </w:r>
      <w:r>
        <w:rPr>
          <w:rFonts w:hint="eastAsia"/>
          <w:color w:val="000000"/>
        </w:rPr>
        <w:t>及</w:t>
      </w:r>
      <w:r w:rsidRPr="005B0667">
        <w:rPr>
          <w:rFonts w:hint="eastAsia"/>
          <w:color w:val="000000"/>
        </w:rPr>
        <w:t>111年8月16日核定之「改善停車問題計畫」</w:t>
      </w:r>
      <w:r>
        <w:rPr>
          <w:rFonts w:hint="eastAsia"/>
          <w:color w:val="000000"/>
        </w:rPr>
        <w:t>計畫</w:t>
      </w:r>
      <w:r>
        <w:rPr>
          <w:rFonts w:hAnsi="標楷體" w:hint="eastAsia"/>
          <w:color w:val="000000"/>
        </w:rPr>
        <w:t>、</w:t>
      </w:r>
      <w:r>
        <w:rPr>
          <w:rFonts w:hint="eastAsia"/>
          <w:color w:val="000000"/>
        </w:rPr>
        <w:t>第1次</w:t>
      </w:r>
      <w:r>
        <w:rPr>
          <w:rFonts w:hAnsi="標楷體" w:hint="eastAsia"/>
          <w:color w:val="000000"/>
        </w:rPr>
        <w:t>及</w:t>
      </w:r>
      <w:r>
        <w:rPr>
          <w:rFonts w:hint="eastAsia"/>
          <w:color w:val="000000"/>
        </w:rPr>
        <w:t>第2次修正計畫及公路局113年8月</w:t>
      </w:r>
      <w:r>
        <w:rPr>
          <w:rFonts w:hAnsi="標楷體" w:hint="eastAsia"/>
          <w:color w:val="000000"/>
        </w:rPr>
        <w:t>26</w:t>
      </w:r>
      <w:r>
        <w:rPr>
          <w:rFonts w:hint="eastAsia"/>
          <w:color w:val="000000"/>
        </w:rPr>
        <w:t>日</w:t>
      </w:r>
      <w:r w:rsidRPr="008C334E">
        <w:rPr>
          <w:rFonts w:hint="eastAsia"/>
          <w:color w:val="000000"/>
        </w:rPr>
        <w:t>提供資料，本中心製表。</w:t>
      </w:r>
    </w:p>
    <w:p w:rsidR="00530606" w:rsidRDefault="00530606" w:rsidP="00643AD4">
      <w:pPr>
        <w:pStyle w:val="a9"/>
        <w:ind w:left="849" w:hanging="283"/>
        <w:rPr>
          <w:rFonts w:hAnsi="標楷體"/>
          <w:b/>
        </w:rPr>
      </w:pPr>
      <w:r w:rsidRPr="00253A8A">
        <w:rPr>
          <w:b/>
        </w:rPr>
        <w:t>(</w:t>
      </w:r>
      <w:r>
        <w:rPr>
          <w:rFonts w:hint="eastAsia"/>
          <w:b/>
        </w:rPr>
        <w:t>二</w:t>
      </w:r>
      <w:r w:rsidRPr="00253A8A">
        <w:rPr>
          <w:b/>
        </w:rPr>
        <w:t>)</w:t>
      </w:r>
      <w:r w:rsidRPr="00AC4158">
        <w:rPr>
          <w:rFonts w:hAnsi="標楷體" w:hint="eastAsia"/>
          <w:b/>
        </w:rPr>
        <w:t>預算執行未</w:t>
      </w:r>
      <w:r>
        <w:rPr>
          <w:rFonts w:hAnsi="標楷體" w:hint="eastAsia"/>
          <w:b/>
        </w:rPr>
        <w:t>如預期</w:t>
      </w:r>
      <w:r w:rsidRPr="00AC4158">
        <w:rPr>
          <w:rFonts w:hAnsi="標楷體" w:hint="eastAsia"/>
          <w:b/>
        </w:rPr>
        <w:t>，</w:t>
      </w:r>
      <w:r w:rsidRPr="007665EA">
        <w:rPr>
          <w:rFonts w:hAnsi="標楷體" w:hint="eastAsia"/>
          <w:b/>
        </w:rPr>
        <w:t>允宜強化管控</w:t>
      </w:r>
      <w:r>
        <w:rPr>
          <w:rFonts w:hAnsi="標楷體" w:hint="eastAsia"/>
          <w:b/>
        </w:rPr>
        <w:t>預算</w:t>
      </w:r>
      <w:r w:rsidRPr="007665EA">
        <w:rPr>
          <w:rFonts w:hAnsi="標楷體" w:hint="eastAsia"/>
          <w:b/>
        </w:rPr>
        <w:t>執行進度，並檢討經</w:t>
      </w:r>
      <w:r w:rsidRPr="007665EA">
        <w:rPr>
          <w:rFonts w:hAnsi="標楷體" w:hint="eastAsia"/>
          <w:b/>
        </w:rPr>
        <w:lastRenderedPageBreak/>
        <w:t>費支用及執行情形</w:t>
      </w:r>
    </w:p>
    <w:p w:rsidR="00530606" w:rsidRDefault="00530606" w:rsidP="00643AD4">
      <w:pPr>
        <w:pStyle w:val="123"/>
        <w:ind w:left="1133" w:hanging="283"/>
        <w:rPr>
          <w:rFonts w:hAnsi="標楷體"/>
          <w:snapToGrid/>
        </w:rPr>
      </w:pPr>
      <w:r>
        <w:rPr>
          <w:rFonts w:hint="eastAsia"/>
        </w:rPr>
        <w:t>1.</w:t>
      </w:r>
      <w:r w:rsidRPr="00253A8A">
        <w:rPr>
          <w:rFonts w:hint="eastAsia"/>
          <w:b/>
        </w:rPr>
        <w:t>各期預算編列</w:t>
      </w:r>
      <w:r>
        <w:rPr>
          <w:rFonts w:hint="eastAsia"/>
          <w:b/>
        </w:rPr>
        <w:t>情形</w:t>
      </w:r>
      <w:r>
        <w:rPr>
          <w:rFonts w:hAnsi="標楷體" w:hint="eastAsia"/>
          <w:b/>
        </w:rPr>
        <w:t>：</w:t>
      </w:r>
      <w:r>
        <w:rPr>
          <w:rFonts w:hAnsi="標楷體" w:hint="eastAsia"/>
          <w:snapToGrid/>
        </w:rPr>
        <w:t>本計畫前瞻</w:t>
      </w:r>
      <w:r w:rsidRPr="009D5526">
        <w:rPr>
          <w:rFonts w:hAnsi="標楷體" w:hint="eastAsia"/>
          <w:snapToGrid/>
        </w:rPr>
        <w:t>第1期</w:t>
      </w:r>
      <w:r>
        <w:rPr>
          <w:rFonts w:hAnsi="標楷體" w:hint="eastAsia"/>
          <w:snapToGrid/>
        </w:rPr>
        <w:t>編列經費</w:t>
      </w:r>
      <w:r w:rsidRPr="009D5526">
        <w:rPr>
          <w:rFonts w:hAnsi="標楷體" w:hint="eastAsia"/>
          <w:snapToGrid/>
        </w:rPr>
        <w:t>9億元、第2期</w:t>
      </w:r>
      <w:r>
        <w:rPr>
          <w:rFonts w:hAnsi="標楷體" w:hint="eastAsia"/>
          <w:snapToGrid/>
        </w:rPr>
        <w:t>編列經費</w:t>
      </w:r>
      <w:r w:rsidRPr="009D5526">
        <w:rPr>
          <w:rFonts w:hAnsi="標楷體" w:hint="eastAsia"/>
          <w:snapToGrid/>
        </w:rPr>
        <w:t>36億5,000萬元、第3期</w:t>
      </w:r>
      <w:r>
        <w:rPr>
          <w:rFonts w:hAnsi="標楷體" w:hint="eastAsia"/>
          <w:snapToGrid/>
        </w:rPr>
        <w:t>編列經費</w:t>
      </w:r>
      <w:r w:rsidRPr="009D5526">
        <w:rPr>
          <w:rFonts w:hAnsi="標楷體" w:hint="eastAsia"/>
          <w:snapToGrid/>
        </w:rPr>
        <w:t>96億3,900萬元及第4期</w:t>
      </w:r>
      <w:r>
        <w:rPr>
          <w:rFonts w:hAnsi="標楷體" w:hint="eastAsia"/>
          <w:snapToGrid/>
        </w:rPr>
        <w:t>編列經費</w:t>
      </w:r>
      <w:r w:rsidRPr="009D5526">
        <w:rPr>
          <w:rFonts w:hAnsi="標楷體" w:hint="eastAsia"/>
          <w:snapToGrid/>
        </w:rPr>
        <w:t>73億元</w:t>
      </w:r>
      <w:r>
        <w:rPr>
          <w:rFonts w:hAnsi="標楷體" w:hint="eastAsia"/>
          <w:snapToGrid/>
        </w:rPr>
        <w:t>，</w:t>
      </w:r>
      <w:r w:rsidRPr="009D5526">
        <w:rPr>
          <w:rFonts w:hAnsi="標楷體" w:hint="eastAsia"/>
          <w:snapToGrid/>
        </w:rPr>
        <w:t>截至113年度止已累積編列214億8,900萬元經費，第5期114年度編列</w:t>
      </w:r>
      <w:r>
        <w:rPr>
          <w:rFonts w:hAnsi="標楷體" w:hint="eastAsia"/>
          <w:snapToGrid/>
        </w:rPr>
        <w:t>經費</w:t>
      </w:r>
      <w:r w:rsidRPr="009D5526">
        <w:rPr>
          <w:rFonts w:hAnsi="標楷體" w:hint="eastAsia"/>
          <w:snapToGrid/>
        </w:rPr>
        <w:t>41億元，</w:t>
      </w:r>
      <w:r>
        <w:rPr>
          <w:rFonts w:hAnsi="標楷體" w:hint="eastAsia"/>
          <w:snapToGrid/>
        </w:rPr>
        <w:t>第1至5期</w:t>
      </w:r>
      <w:r w:rsidRPr="009D5526">
        <w:rPr>
          <w:rFonts w:hAnsi="標楷體" w:hint="eastAsia"/>
          <w:snapToGrid/>
        </w:rPr>
        <w:t>合共編列255億8,900萬元</w:t>
      </w:r>
      <w:r w:rsidRPr="008F5FFB">
        <w:rPr>
          <w:rFonts w:hAnsi="標楷體" w:hint="eastAsia"/>
          <w:snapToGrid/>
        </w:rPr>
        <w:t>(詳表2)</w:t>
      </w:r>
      <w:r>
        <w:rPr>
          <w:rFonts w:hAnsi="標楷體" w:hint="eastAsia"/>
          <w:snapToGrid/>
        </w:rPr>
        <w:t>。</w:t>
      </w:r>
    </w:p>
    <w:p w:rsidR="00530606" w:rsidRDefault="00530606" w:rsidP="00643AD4">
      <w:pPr>
        <w:pStyle w:val="123"/>
        <w:ind w:left="1133" w:hanging="283"/>
        <w:rPr>
          <w:rFonts w:hAnsi="標楷體"/>
          <w:snapToGrid/>
        </w:rPr>
      </w:pPr>
      <w:r>
        <w:rPr>
          <w:rFonts w:hint="eastAsia"/>
          <w:b/>
        </w:rPr>
        <w:t>2.各期預算執行情形</w:t>
      </w:r>
      <w:r>
        <w:rPr>
          <w:rFonts w:hAnsi="標楷體" w:hint="eastAsia"/>
          <w:b/>
        </w:rPr>
        <w:t>：</w:t>
      </w:r>
      <w:r>
        <w:rPr>
          <w:rFonts w:hAnsi="標楷體" w:hint="eastAsia"/>
          <w:snapToGrid/>
        </w:rPr>
        <w:t>前瞻</w:t>
      </w:r>
      <w:r w:rsidRPr="009D5526">
        <w:rPr>
          <w:rFonts w:hAnsi="標楷體" w:hint="eastAsia"/>
          <w:snapToGrid/>
        </w:rPr>
        <w:t>第</w:t>
      </w:r>
      <w:r w:rsidRPr="00011FAF">
        <w:rPr>
          <w:rFonts w:hAnsi="標楷體" w:hint="eastAsia"/>
          <w:snapToGrid/>
        </w:rPr>
        <w:t>1至3期預算數介於</w:t>
      </w:r>
      <w:r>
        <w:rPr>
          <w:rFonts w:hAnsi="標楷體"/>
          <w:snapToGrid/>
        </w:rPr>
        <w:t>9</w:t>
      </w:r>
      <w:r w:rsidRPr="00011FAF">
        <w:rPr>
          <w:rFonts w:hint="eastAsia"/>
          <w:snapToGrid/>
        </w:rPr>
        <w:t>億</w:t>
      </w:r>
      <w:r w:rsidRPr="00011FAF">
        <w:rPr>
          <w:rFonts w:hAnsi="標楷體" w:hint="eastAsia"/>
          <w:snapToGrid/>
        </w:rPr>
        <w:t>元至</w:t>
      </w:r>
      <w:r>
        <w:rPr>
          <w:rFonts w:hAnsi="標楷體"/>
          <w:snapToGrid/>
        </w:rPr>
        <w:t>96.39</w:t>
      </w:r>
      <w:r w:rsidRPr="00011FAF">
        <w:rPr>
          <w:rFonts w:hAnsi="標楷體" w:hint="eastAsia"/>
          <w:snapToGrid/>
        </w:rPr>
        <w:t>億元，實現數介於</w:t>
      </w:r>
      <w:r>
        <w:rPr>
          <w:rFonts w:hAnsi="標楷體"/>
          <w:snapToGrid/>
        </w:rPr>
        <w:t>4.38</w:t>
      </w:r>
      <w:r w:rsidRPr="00011FAF">
        <w:rPr>
          <w:rFonts w:hAnsi="標楷體" w:hint="eastAsia"/>
          <w:snapToGrid/>
        </w:rPr>
        <w:t>億元至</w:t>
      </w:r>
      <w:r>
        <w:rPr>
          <w:rFonts w:hAnsi="標楷體"/>
          <w:snapToGrid/>
        </w:rPr>
        <w:t>78.8</w:t>
      </w:r>
      <w:r>
        <w:rPr>
          <w:rFonts w:hAnsi="標楷體" w:hint="eastAsia"/>
          <w:snapToGrid/>
        </w:rPr>
        <w:t>1</w:t>
      </w:r>
      <w:r w:rsidRPr="00011FAF">
        <w:rPr>
          <w:rFonts w:hAnsi="標楷體" w:hint="eastAsia"/>
          <w:snapToGrid/>
        </w:rPr>
        <w:t>億元(實現率介於</w:t>
      </w:r>
      <w:r>
        <w:rPr>
          <w:rFonts w:hAnsi="標楷體"/>
          <w:snapToGrid/>
        </w:rPr>
        <w:t>48</w:t>
      </w:r>
      <w:r w:rsidRPr="00011FAF">
        <w:rPr>
          <w:rFonts w:hAnsi="標楷體" w:hint="eastAsia"/>
          <w:snapToGrid/>
        </w:rPr>
        <w:t>.</w:t>
      </w:r>
      <w:r>
        <w:rPr>
          <w:rFonts w:hAnsi="標楷體"/>
          <w:snapToGrid/>
        </w:rPr>
        <w:t>67</w:t>
      </w:r>
      <w:r w:rsidRPr="00011FAF">
        <w:rPr>
          <w:rFonts w:hAnsi="標楷體" w:hint="eastAsia"/>
          <w:snapToGrid/>
        </w:rPr>
        <w:t>%至</w:t>
      </w:r>
      <w:r>
        <w:rPr>
          <w:rFonts w:hAnsi="標楷體"/>
          <w:snapToGrid/>
        </w:rPr>
        <w:t>81</w:t>
      </w:r>
      <w:r w:rsidRPr="00011FAF">
        <w:rPr>
          <w:rFonts w:hAnsi="標楷體" w:hint="eastAsia"/>
          <w:snapToGrid/>
        </w:rPr>
        <w:t>.</w:t>
      </w:r>
      <w:r>
        <w:rPr>
          <w:rFonts w:hAnsi="標楷體"/>
          <w:snapToGrid/>
        </w:rPr>
        <w:t>76</w:t>
      </w:r>
      <w:r w:rsidRPr="00011FAF">
        <w:rPr>
          <w:rFonts w:hAnsi="標楷體" w:hint="eastAsia"/>
          <w:snapToGrid/>
        </w:rPr>
        <w:t>%)，保留數介於</w:t>
      </w:r>
      <w:r>
        <w:rPr>
          <w:rFonts w:hAnsi="標楷體"/>
          <w:snapToGrid/>
        </w:rPr>
        <w:t>4.62</w:t>
      </w:r>
      <w:r w:rsidRPr="00011FAF">
        <w:rPr>
          <w:rFonts w:hAnsi="標楷體" w:hint="eastAsia"/>
          <w:snapToGrid/>
        </w:rPr>
        <w:t>億元至</w:t>
      </w:r>
      <w:r>
        <w:rPr>
          <w:rFonts w:hAnsi="標楷體"/>
          <w:snapToGrid/>
        </w:rPr>
        <w:t>17.58</w:t>
      </w:r>
      <w:r w:rsidRPr="00011FAF">
        <w:rPr>
          <w:rFonts w:hAnsi="標楷體" w:hint="eastAsia"/>
          <w:snapToGrid/>
        </w:rPr>
        <w:t>億元(保留率介於</w:t>
      </w:r>
      <w:r>
        <w:rPr>
          <w:rFonts w:hAnsi="標楷體"/>
          <w:snapToGrid/>
        </w:rPr>
        <w:t>18.24</w:t>
      </w:r>
      <w:r w:rsidRPr="00011FAF">
        <w:rPr>
          <w:rFonts w:hAnsi="標楷體" w:hint="eastAsia"/>
          <w:snapToGrid/>
        </w:rPr>
        <w:t>%至</w:t>
      </w:r>
      <w:r>
        <w:rPr>
          <w:rFonts w:hAnsi="標楷體"/>
          <w:snapToGrid/>
        </w:rPr>
        <w:t>51.33</w:t>
      </w:r>
      <w:r w:rsidRPr="00011FAF">
        <w:rPr>
          <w:rFonts w:hAnsi="標楷體" w:hint="eastAsia"/>
          <w:snapToGrid/>
        </w:rPr>
        <w:t>%)，</w:t>
      </w:r>
      <w:r>
        <w:rPr>
          <w:rFonts w:hAnsi="標楷體" w:hint="eastAsia"/>
          <w:snapToGrid/>
        </w:rPr>
        <w:t>爰第1期之屆期執行狀況呈落後，第2及3期屆期保留率近2成</w:t>
      </w:r>
      <w:r>
        <w:rPr>
          <w:rStyle w:val="afb"/>
          <w:rFonts w:hAnsi="標楷體"/>
          <w:snapToGrid/>
        </w:rPr>
        <w:footnoteReference w:id="6"/>
      </w:r>
      <w:r>
        <w:rPr>
          <w:rFonts w:hAnsi="標楷體" w:hint="eastAsia"/>
          <w:snapToGrid/>
        </w:rPr>
        <w:t>；</w:t>
      </w:r>
      <w:r w:rsidRPr="00011FAF">
        <w:rPr>
          <w:rFonts w:hint="eastAsia"/>
          <w:snapToGrid/>
        </w:rPr>
        <w:t>第4期</w:t>
      </w:r>
      <w:bookmarkStart w:id="3" w:name="_Hlk169538239"/>
      <w:r w:rsidRPr="00011FAF">
        <w:rPr>
          <w:rFonts w:hint="eastAsia"/>
          <w:snapToGrid/>
        </w:rPr>
        <w:t>預算數</w:t>
      </w:r>
      <w:r>
        <w:rPr>
          <w:rFonts w:hint="eastAsia"/>
          <w:snapToGrid/>
        </w:rPr>
        <w:t>分別為112年度26</w:t>
      </w:r>
      <w:r w:rsidRPr="00011FAF">
        <w:rPr>
          <w:rFonts w:hint="eastAsia"/>
          <w:snapToGrid/>
        </w:rPr>
        <w:t>億元</w:t>
      </w:r>
      <w:r>
        <w:rPr>
          <w:rFonts w:hint="eastAsia"/>
          <w:snapToGrid/>
        </w:rPr>
        <w:t>及113年度47</w:t>
      </w:r>
      <w:r w:rsidRPr="00011FAF">
        <w:rPr>
          <w:rFonts w:hint="eastAsia"/>
          <w:snapToGrid/>
        </w:rPr>
        <w:t>億元，</w:t>
      </w:r>
      <w:r>
        <w:rPr>
          <w:rFonts w:hint="eastAsia"/>
          <w:snapToGrid/>
        </w:rPr>
        <w:t>112</w:t>
      </w:r>
      <w:r w:rsidRPr="00011FAF">
        <w:rPr>
          <w:rFonts w:hint="eastAsia"/>
          <w:snapToGrid/>
        </w:rPr>
        <w:t>年度</w:t>
      </w:r>
      <w:r>
        <w:rPr>
          <w:rFonts w:hint="eastAsia"/>
          <w:snapToGrid/>
        </w:rPr>
        <w:t>預算全數執行完竣</w:t>
      </w:r>
      <w:r>
        <w:rPr>
          <w:rFonts w:hAnsi="標楷體" w:hint="eastAsia"/>
          <w:snapToGrid/>
        </w:rPr>
        <w:t>，</w:t>
      </w:r>
      <w:bookmarkStart w:id="4" w:name="_Hlk171439363"/>
      <w:r w:rsidRPr="00011FAF">
        <w:rPr>
          <w:rFonts w:hint="eastAsia"/>
          <w:snapToGrid/>
        </w:rPr>
        <w:t>113年執行</w:t>
      </w:r>
      <w:bookmarkEnd w:id="4"/>
      <w:r>
        <w:rPr>
          <w:rFonts w:hint="eastAsia"/>
          <w:snapToGrid/>
        </w:rPr>
        <w:t>中</w:t>
      </w:r>
      <w:r w:rsidRPr="00011FAF">
        <w:rPr>
          <w:rFonts w:hAnsi="標楷體" w:hint="eastAsia"/>
          <w:snapToGrid/>
        </w:rPr>
        <w:t>，</w:t>
      </w:r>
      <w:bookmarkEnd w:id="3"/>
      <w:r w:rsidRPr="00607F0D">
        <w:rPr>
          <w:rFonts w:hint="eastAsia"/>
          <w:snapToGrid/>
        </w:rPr>
        <w:t>各期執行概況詳表2</w:t>
      </w:r>
      <w:r>
        <w:rPr>
          <w:rFonts w:hAnsi="標楷體" w:hint="eastAsia"/>
          <w:snapToGrid/>
        </w:rPr>
        <w:t>。</w:t>
      </w:r>
    </w:p>
    <w:p w:rsidR="00530606" w:rsidRDefault="00530606" w:rsidP="00643AD4">
      <w:pPr>
        <w:pStyle w:val="22"/>
        <w:ind w:left="850" w:firstLine="566"/>
        <w:rPr>
          <w:rFonts w:hAnsi="標楷體"/>
          <w:snapToGrid/>
        </w:rPr>
      </w:pPr>
      <w:r>
        <w:rPr>
          <w:rFonts w:hAnsi="標楷體" w:hint="eastAsia"/>
          <w:snapToGrid/>
        </w:rPr>
        <w:t>第1至3期屆期保留率分別51.33%、19.74%及18.24%</w:t>
      </w:r>
      <w:r>
        <w:rPr>
          <w:rFonts w:ascii="新細明體" w:eastAsia="新細明體" w:hAnsi="新細明體" w:hint="eastAsia"/>
          <w:snapToGrid/>
        </w:rPr>
        <w:t>，</w:t>
      </w:r>
      <w:r w:rsidRPr="009740F1">
        <w:rPr>
          <w:rFonts w:hAnsi="標楷體" w:hint="eastAsia"/>
          <w:snapToGrid/>
        </w:rPr>
        <w:t>預算執行未</w:t>
      </w:r>
      <w:r>
        <w:rPr>
          <w:rFonts w:hAnsi="標楷體" w:hint="eastAsia"/>
          <w:snapToGrid/>
        </w:rPr>
        <w:t>如預期</w:t>
      </w:r>
      <w:r>
        <w:rPr>
          <w:rFonts w:ascii="新細明體" w:eastAsia="新細明體" w:hAnsi="新細明體" w:hint="eastAsia"/>
          <w:snapToGrid/>
        </w:rPr>
        <w:t>，</w:t>
      </w:r>
      <w:r w:rsidRPr="00AC4158">
        <w:rPr>
          <w:rFonts w:hint="eastAsia"/>
          <w:snapToGrid/>
        </w:rPr>
        <w:t>允</w:t>
      </w:r>
      <w:r>
        <w:rPr>
          <w:rFonts w:hint="eastAsia"/>
          <w:snapToGrid/>
        </w:rPr>
        <w:t>宜</w:t>
      </w:r>
      <w:r w:rsidRPr="001A3D1F">
        <w:rPr>
          <w:rFonts w:hint="eastAsia"/>
          <w:snapToGrid/>
        </w:rPr>
        <w:t>強化管控</w:t>
      </w:r>
      <w:r>
        <w:rPr>
          <w:rFonts w:hint="eastAsia"/>
          <w:snapToGrid/>
        </w:rPr>
        <w:t>預算</w:t>
      </w:r>
      <w:r w:rsidRPr="001A3D1F">
        <w:rPr>
          <w:rFonts w:hint="eastAsia"/>
          <w:snapToGrid/>
        </w:rPr>
        <w:t>執行進度，並檢討經費支用及執行情形</w:t>
      </w:r>
      <w:r>
        <w:rPr>
          <w:rFonts w:hAnsi="標楷體" w:hint="eastAsia"/>
          <w:snapToGrid/>
        </w:rPr>
        <w:t>。</w:t>
      </w:r>
    </w:p>
    <w:p w:rsidR="00530606" w:rsidRPr="006116B4" w:rsidRDefault="00530606" w:rsidP="00643AD4">
      <w:pPr>
        <w:pStyle w:val="200"/>
        <w:rPr>
          <w:b/>
          <w:sz w:val="28"/>
        </w:rPr>
      </w:pPr>
      <w:r w:rsidRPr="006116B4">
        <w:rPr>
          <w:rFonts w:hint="eastAsia"/>
          <w:b/>
          <w:sz w:val="28"/>
        </w:rPr>
        <w:t>表2　公路局辦理「改善停車問題計畫」各期</w:t>
      </w:r>
      <w:r>
        <w:rPr>
          <w:rFonts w:hint="eastAsia"/>
          <w:b/>
          <w:sz w:val="28"/>
        </w:rPr>
        <w:t>預算</w:t>
      </w:r>
      <w:r w:rsidRPr="006116B4">
        <w:rPr>
          <w:rFonts w:hint="eastAsia"/>
          <w:b/>
          <w:sz w:val="28"/>
        </w:rPr>
        <w:t>執行情形概況表</w:t>
      </w:r>
    </w:p>
    <w:p w:rsidR="00530606" w:rsidRDefault="00530606" w:rsidP="00643AD4">
      <w:pPr>
        <w:pStyle w:val="200"/>
        <w:adjustRightInd w:val="0"/>
        <w:snapToGrid w:val="0"/>
        <w:spacing w:line="280" w:lineRule="exact"/>
        <w:ind w:leftChars="-49" w:left="-139" w:right="-1"/>
        <w:jc w:val="right"/>
        <w:rPr>
          <w:color w:val="000000"/>
        </w:rPr>
      </w:pPr>
      <w:r w:rsidRPr="008C334E">
        <w:rPr>
          <w:rFonts w:hint="eastAsia"/>
          <w:color w:val="000000"/>
        </w:rPr>
        <w:t>單位：新臺幣</w:t>
      </w:r>
      <w:r>
        <w:rPr>
          <w:rFonts w:hint="eastAsia"/>
          <w:color w:val="000000"/>
        </w:rPr>
        <w:t>千</w:t>
      </w:r>
      <w:r w:rsidRPr="008C334E">
        <w:rPr>
          <w:rFonts w:hint="eastAsia"/>
          <w:color w:val="000000"/>
        </w:rPr>
        <w:t>元</w:t>
      </w:r>
      <w:r>
        <w:rPr>
          <w:rFonts w:hAnsi="標楷體" w:hint="eastAsia"/>
          <w:color w:val="000000"/>
        </w:rPr>
        <w:t>；</w:t>
      </w:r>
      <w:r>
        <w:rPr>
          <w:rFonts w:hint="eastAsia"/>
          <w:color w:val="000000"/>
        </w:rPr>
        <w:t>%</w:t>
      </w:r>
    </w:p>
    <w:tbl>
      <w:tblPr>
        <w:tblW w:w="8539" w:type="dxa"/>
        <w:tblInd w:w="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05"/>
        <w:gridCol w:w="588"/>
        <w:gridCol w:w="1064"/>
        <w:gridCol w:w="1022"/>
        <w:gridCol w:w="700"/>
        <w:gridCol w:w="981"/>
        <w:gridCol w:w="740"/>
        <w:gridCol w:w="3039"/>
      </w:tblGrid>
      <w:tr w:rsidR="00530606" w:rsidRPr="003F6255" w:rsidTr="00643AD4">
        <w:trPr>
          <w:trHeight w:val="254"/>
          <w:tblHeader/>
        </w:trPr>
        <w:tc>
          <w:tcPr>
            <w:tcW w:w="993" w:type="dxa"/>
            <w:gridSpan w:val="2"/>
            <w:vMerge w:val="restart"/>
            <w:tcBorders>
              <w:top w:val="single" w:sz="12" w:space="0" w:color="auto"/>
              <w:left w:val="single" w:sz="12" w:space="0" w:color="auto"/>
              <w:bottom w:val="single" w:sz="4" w:space="0" w:color="auto"/>
              <w:right w:val="single" w:sz="4" w:space="0" w:color="auto"/>
            </w:tcBorders>
            <w:noWrap/>
            <w:vAlign w:val="center"/>
            <w:hideMark/>
          </w:tcPr>
          <w:p w:rsidR="00530606" w:rsidRPr="003F6255" w:rsidRDefault="00530606" w:rsidP="00643AD4">
            <w:pPr>
              <w:overflowPunct w:val="0"/>
              <w:adjustRightInd w:val="0"/>
              <w:snapToGrid w:val="0"/>
              <w:spacing w:line="280" w:lineRule="exact"/>
              <w:ind w:leftChars="0" w:left="0" w:firstLineChars="0" w:hanging="40"/>
              <w:jc w:val="center"/>
              <w:rPr>
                <w:rFonts w:hAnsi="標楷體"/>
                <w:snapToGrid/>
                <w:spacing w:val="-22"/>
                <w:sz w:val="24"/>
                <w:szCs w:val="24"/>
              </w:rPr>
            </w:pPr>
            <w:bookmarkStart w:id="5" w:name="_Hlk176693272"/>
            <w:r>
              <w:rPr>
                <w:rFonts w:hAnsi="標楷體" w:hint="eastAsia"/>
                <w:snapToGrid/>
                <w:spacing w:val="-22"/>
                <w:sz w:val="24"/>
                <w:szCs w:val="24"/>
              </w:rPr>
              <w:t>前瞻</w:t>
            </w:r>
            <w:r w:rsidRPr="003F6255">
              <w:rPr>
                <w:rFonts w:hAnsi="標楷體" w:hint="eastAsia"/>
                <w:snapToGrid/>
                <w:spacing w:val="-22"/>
                <w:sz w:val="24"/>
                <w:szCs w:val="24"/>
              </w:rPr>
              <w:t>期別</w:t>
            </w:r>
          </w:p>
          <w:p w:rsidR="00530606" w:rsidRPr="003F6255" w:rsidRDefault="00530606" w:rsidP="00643AD4">
            <w:pPr>
              <w:overflowPunct w:val="0"/>
              <w:adjustRightInd w:val="0"/>
              <w:snapToGrid w:val="0"/>
              <w:spacing w:line="280" w:lineRule="exact"/>
              <w:ind w:leftChars="0" w:left="0" w:firstLineChars="0" w:hanging="40"/>
              <w:jc w:val="center"/>
              <w:rPr>
                <w:rFonts w:hAnsi="標楷體"/>
                <w:snapToGrid/>
                <w:spacing w:val="-22"/>
                <w:sz w:val="24"/>
                <w:szCs w:val="24"/>
              </w:rPr>
            </w:pPr>
            <w:r w:rsidRPr="003F6255">
              <w:rPr>
                <w:rFonts w:hAnsi="標楷體" w:hint="eastAsia"/>
                <w:snapToGrid/>
                <w:spacing w:val="-22"/>
                <w:sz w:val="24"/>
                <w:szCs w:val="24"/>
              </w:rPr>
              <w:t>(年度)</w:t>
            </w:r>
          </w:p>
        </w:tc>
        <w:tc>
          <w:tcPr>
            <w:tcW w:w="1064" w:type="dxa"/>
            <w:vMerge w:val="restart"/>
            <w:tcBorders>
              <w:top w:val="single" w:sz="12" w:space="0" w:color="auto"/>
              <w:left w:val="single" w:sz="4" w:space="0" w:color="auto"/>
              <w:bottom w:val="single" w:sz="4" w:space="0" w:color="auto"/>
              <w:right w:val="single" w:sz="4" w:space="0" w:color="auto"/>
            </w:tcBorders>
            <w:noWrap/>
            <w:vAlign w:val="center"/>
            <w:hideMark/>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預算數</w:t>
            </w:r>
          </w:p>
        </w:tc>
        <w:tc>
          <w:tcPr>
            <w:tcW w:w="3443" w:type="dxa"/>
            <w:gridSpan w:val="4"/>
            <w:tcBorders>
              <w:top w:val="single" w:sz="12" w:space="0" w:color="auto"/>
              <w:left w:val="single" w:sz="4" w:space="0" w:color="auto"/>
              <w:bottom w:val="single" w:sz="4" w:space="0" w:color="auto"/>
              <w:right w:val="single" w:sz="4" w:space="0" w:color="auto"/>
            </w:tcBorders>
            <w:vAlign w:val="center"/>
            <w:hideMark/>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決算數</w:t>
            </w:r>
          </w:p>
        </w:tc>
        <w:tc>
          <w:tcPr>
            <w:tcW w:w="3039" w:type="dxa"/>
            <w:vMerge w:val="restart"/>
            <w:tcBorders>
              <w:top w:val="single" w:sz="12" w:space="0" w:color="auto"/>
              <w:left w:val="single" w:sz="4" w:space="0" w:color="auto"/>
              <w:bottom w:val="single" w:sz="4" w:space="0" w:color="auto"/>
              <w:right w:val="single" w:sz="12" w:space="0" w:color="auto"/>
            </w:tcBorders>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執行成果</w:t>
            </w:r>
          </w:p>
        </w:tc>
      </w:tr>
      <w:tr w:rsidR="00530606" w:rsidRPr="003F6255" w:rsidTr="00643AD4">
        <w:trPr>
          <w:trHeight w:val="99"/>
          <w:tblHeader/>
        </w:trPr>
        <w:tc>
          <w:tcPr>
            <w:tcW w:w="993" w:type="dxa"/>
            <w:gridSpan w:val="2"/>
            <w:vMerge/>
            <w:tcBorders>
              <w:top w:val="single" w:sz="4" w:space="0" w:color="auto"/>
              <w:left w:val="single" w:sz="12" w:space="0" w:color="auto"/>
              <w:bottom w:val="double" w:sz="4" w:space="0" w:color="auto"/>
              <w:right w:val="single" w:sz="4" w:space="0" w:color="auto"/>
            </w:tcBorders>
            <w:vAlign w:val="center"/>
            <w:hideMark/>
          </w:tcPr>
          <w:p w:rsidR="00530606" w:rsidRPr="003F6255" w:rsidRDefault="00530606" w:rsidP="00643AD4">
            <w:pPr>
              <w:widowControl/>
              <w:overflowPunct w:val="0"/>
              <w:adjustRightInd w:val="0"/>
              <w:snapToGrid w:val="0"/>
              <w:spacing w:line="280" w:lineRule="exact"/>
              <w:ind w:leftChars="0" w:left="0" w:firstLineChars="0" w:firstLine="0"/>
              <w:jc w:val="left"/>
              <w:rPr>
                <w:rFonts w:hAnsi="標楷體"/>
                <w:snapToGrid/>
                <w:spacing w:val="-22"/>
                <w:sz w:val="24"/>
                <w:szCs w:val="24"/>
              </w:rPr>
            </w:pPr>
          </w:p>
        </w:tc>
        <w:tc>
          <w:tcPr>
            <w:tcW w:w="1064" w:type="dxa"/>
            <w:vMerge/>
            <w:tcBorders>
              <w:top w:val="single" w:sz="4" w:space="0" w:color="auto"/>
              <w:left w:val="single" w:sz="4" w:space="0" w:color="auto"/>
              <w:bottom w:val="double" w:sz="4" w:space="0" w:color="auto"/>
              <w:right w:val="single" w:sz="4" w:space="0" w:color="auto"/>
            </w:tcBorders>
            <w:vAlign w:val="center"/>
            <w:hideMark/>
          </w:tcPr>
          <w:p w:rsidR="00530606" w:rsidRPr="003F6255" w:rsidRDefault="00530606" w:rsidP="00643AD4">
            <w:pPr>
              <w:widowControl/>
              <w:overflowPunct w:val="0"/>
              <w:adjustRightInd w:val="0"/>
              <w:snapToGrid w:val="0"/>
              <w:spacing w:line="280" w:lineRule="exact"/>
              <w:ind w:leftChars="0" w:left="0" w:firstLineChars="0" w:firstLine="0"/>
              <w:jc w:val="left"/>
              <w:rPr>
                <w:rFonts w:hAnsi="標楷體"/>
                <w:snapToGrid/>
                <w:spacing w:val="-22"/>
                <w:sz w:val="24"/>
                <w:szCs w:val="24"/>
              </w:rPr>
            </w:pPr>
          </w:p>
        </w:tc>
        <w:tc>
          <w:tcPr>
            <w:tcW w:w="1022" w:type="dxa"/>
            <w:tcBorders>
              <w:top w:val="single" w:sz="4" w:space="0" w:color="auto"/>
              <w:left w:val="single" w:sz="4" w:space="0" w:color="auto"/>
              <w:bottom w:val="double" w:sz="4" w:space="0" w:color="auto"/>
              <w:right w:val="single" w:sz="4" w:space="0" w:color="auto"/>
            </w:tcBorders>
            <w:noWrap/>
            <w:vAlign w:val="center"/>
            <w:hideMark/>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實現數</w:t>
            </w:r>
          </w:p>
        </w:tc>
        <w:tc>
          <w:tcPr>
            <w:tcW w:w="700" w:type="dxa"/>
            <w:tcBorders>
              <w:top w:val="single" w:sz="4" w:space="0" w:color="auto"/>
              <w:left w:val="single" w:sz="4" w:space="0" w:color="auto"/>
              <w:bottom w:val="double" w:sz="4" w:space="0" w:color="auto"/>
              <w:right w:val="single" w:sz="4" w:space="0" w:color="auto"/>
            </w:tcBorders>
            <w:noWrap/>
            <w:vAlign w:val="center"/>
            <w:hideMark/>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實現率</w:t>
            </w:r>
          </w:p>
        </w:tc>
        <w:tc>
          <w:tcPr>
            <w:tcW w:w="981" w:type="dxa"/>
            <w:tcBorders>
              <w:top w:val="single" w:sz="4" w:space="0" w:color="auto"/>
              <w:left w:val="single" w:sz="4" w:space="0" w:color="auto"/>
              <w:bottom w:val="double" w:sz="4" w:space="0" w:color="auto"/>
              <w:right w:val="single" w:sz="4" w:space="0" w:color="auto"/>
            </w:tcBorders>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保留數</w:t>
            </w:r>
          </w:p>
        </w:tc>
        <w:tc>
          <w:tcPr>
            <w:tcW w:w="740" w:type="dxa"/>
            <w:tcBorders>
              <w:top w:val="single" w:sz="4" w:space="0" w:color="auto"/>
              <w:left w:val="single" w:sz="4" w:space="0" w:color="auto"/>
              <w:bottom w:val="double" w:sz="4" w:space="0" w:color="auto"/>
              <w:right w:val="single" w:sz="4" w:space="0" w:color="auto"/>
            </w:tcBorders>
            <w:noWrap/>
            <w:vAlign w:val="center"/>
            <w:hideMark/>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保留率</w:t>
            </w:r>
          </w:p>
        </w:tc>
        <w:tc>
          <w:tcPr>
            <w:tcW w:w="3039" w:type="dxa"/>
            <w:vMerge/>
            <w:tcBorders>
              <w:top w:val="single" w:sz="4" w:space="0" w:color="auto"/>
              <w:left w:val="single" w:sz="4" w:space="0" w:color="auto"/>
              <w:bottom w:val="double" w:sz="4" w:space="0" w:color="auto"/>
              <w:right w:val="single" w:sz="12" w:space="0" w:color="auto"/>
            </w:tcBorders>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p>
        </w:tc>
      </w:tr>
      <w:tr w:rsidR="00530606" w:rsidRPr="003F6255" w:rsidTr="00643AD4">
        <w:trPr>
          <w:trHeight w:val="31"/>
        </w:trPr>
        <w:tc>
          <w:tcPr>
            <w:tcW w:w="405" w:type="dxa"/>
            <w:vMerge w:val="restart"/>
            <w:tcBorders>
              <w:top w:val="double" w:sz="4" w:space="0" w:color="auto"/>
              <w:left w:val="single" w:sz="12" w:space="0" w:color="auto"/>
              <w:bottom w:val="sing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1期</w:t>
            </w:r>
          </w:p>
        </w:tc>
        <w:tc>
          <w:tcPr>
            <w:tcW w:w="588" w:type="dxa"/>
            <w:tcBorders>
              <w:top w:val="double" w:sz="4" w:space="0" w:color="auto"/>
              <w:left w:val="single" w:sz="4" w:space="0" w:color="auto"/>
              <w:bottom w:val="sing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106.9</w:t>
            </w:r>
          </w:p>
        </w:tc>
        <w:tc>
          <w:tcPr>
            <w:tcW w:w="1064" w:type="dxa"/>
            <w:tcBorders>
              <w:top w:val="doub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100,000</w:t>
            </w:r>
          </w:p>
        </w:tc>
        <w:tc>
          <w:tcPr>
            <w:tcW w:w="1022" w:type="dxa"/>
            <w:tcBorders>
              <w:top w:val="doub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100,000</w:t>
            </w:r>
          </w:p>
        </w:tc>
        <w:tc>
          <w:tcPr>
            <w:tcW w:w="700" w:type="dxa"/>
            <w:vMerge w:val="restart"/>
            <w:tcBorders>
              <w:top w:val="double" w:sz="4" w:space="0" w:color="auto"/>
              <w:left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 xml:space="preserve">48.67 </w:t>
            </w:r>
          </w:p>
        </w:tc>
        <w:tc>
          <w:tcPr>
            <w:tcW w:w="981" w:type="dxa"/>
            <w:tcBorders>
              <w:top w:val="double" w:sz="4" w:space="0" w:color="auto"/>
              <w:left w:val="single" w:sz="4" w:space="0" w:color="auto"/>
              <w:bottom w:val="single" w:sz="4" w:space="0" w:color="auto"/>
              <w:right w:val="single" w:sz="4" w:space="0" w:color="auto"/>
              <w:tl2br w:val="nil"/>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740" w:type="dxa"/>
            <w:vMerge w:val="restart"/>
            <w:tcBorders>
              <w:top w:val="double" w:sz="4" w:space="0" w:color="auto"/>
              <w:left w:val="single" w:sz="4" w:space="0" w:color="auto"/>
              <w:right w:val="single" w:sz="4" w:space="0" w:color="auto"/>
              <w:tl2br w:val="nil"/>
            </w:tcBorders>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51.33</w:t>
            </w:r>
          </w:p>
        </w:tc>
        <w:tc>
          <w:tcPr>
            <w:tcW w:w="3039" w:type="dxa"/>
            <w:tcBorders>
              <w:top w:val="double" w:sz="4" w:space="0" w:color="auto"/>
              <w:left w:val="single" w:sz="4" w:space="0" w:color="auto"/>
              <w:bottom w:val="single" w:sz="4" w:space="0" w:color="auto"/>
              <w:right w:val="single" w:sz="12" w:space="0" w:color="auto"/>
              <w:tl2br w:val="nil"/>
            </w:tcBorders>
            <w:vAlign w:val="center"/>
          </w:tcPr>
          <w:p w:rsidR="00530606" w:rsidRPr="003F6255" w:rsidRDefault="00530606" w:rsidP="00643AD4">
            <w:pPr>
              <w:overflowPunct w:val="0"/>
              <w:adjustRightInd w:val="0"/>
              <w:snapToGrid w:val="0"/>
              <w:spacing w:line="280" w:lineRule="exact"/>
              <w:ind w:leftChars="-15" w:left="-42" w:rightChars="-15" w:right="-42"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r>
      <w:tr w:rsidR="00530606" w:rsidRPr="003F6255" w:rsidTr="00643AD4">
        <w:trPr>
          <w:trHeight w:val="271"/>
        </w:trPr>
        <w:tc>
          <w:tcPr>
            <w:tcW w:w="405" w:type="dxa"/>
            <w:vMerge/>
            <w:tcBorders>
              <w:top w:val="single" w:sz="4" w:space="0" w:color="auto"/>
              <w:left w:val="single" w:sz="12" w:space="0" w:color="auto"/>
              <w:bottom w:val="sing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86" w:hangingChars="43" w:hanging="86"/>
              <w:jc w:val="center"/>
              <w:rPr>
                <w:rFonts w:hAnsi="標楷體"/>
                <w:snapToGrid/>
                <w:spacing w:val="-22"/>
                <w:sz w:val="24"/>
                <w:szCs w:val="24"/>
              </w:rPr>
            </w:pPr>
          </w:p>
        </w:tc>
        <w:tc>
          <w:tcPr>
            <w:tcW w:w="588" w:type="dxa"/>
            <w:tcBorders>
              <w:top w:val="single" w:sz="4" w:space="0" w:color="auto"/>
              <w:left w:val="single" w:sz="4" w:space="0" w:color="auto"/>
              <w:bottom w:val="sing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107</w:t>
            </w:r>
          </w:p>
        </w:tc>
        <w:tc>
          <w:tcPr>
            <w:tcW w:w="1064"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800,000</w:t>
            </w:r>
          </w:p>
        </w:tc>
        <w:tc>
          <w:tcPr>
            <w:tcW w:w="1022"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338,055</w:t>
            </w:r>
          </w:p>
        </w:tc>
        <w:tc>
          <w:tcPr>
            <w:tcW w:w="700" w:type="dxa"/>
            <w:vMerge/>
            <w:tcBorders>
              <w:left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566" w:firstLine="398"/>
              <w:jc w:val="right"/>
              <w:rPr>
                <w:rFonts w:hAnsi="標楷體"/>
                <w:snapToGrid/>
                <w:color w:val="000000"/>
                <w:spacing w:val="-22"/>
                <w:sz w:val="24"/>
                <w:szCs w:val="24"/>
              </w:rPr>
            </w:pPr>
          </w:p>
        </w:tc>
        <w:tc>
          <w:tcPr>
            <w:tcW w:w="981"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461,945</w:t>
            </w:r>
          </w:p>
        </w:tc>
        <w:tc>
          <w:tcPr>
            <w:tcW w:w="740" w:type="dxa"/>
            <w:vMerge/>
            <w:tcBorders>
              <w:left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566" w:rightChars="22" w:right="62" w:firstLine="398"/>
              <w:jc w:val="right"/>
              <w:rPr>
                <w:rFonts w:hAnsi="標楷體"/>
                <w:snapToGrid/>
                <w:color w:val="000000"/>
                <w:spacing w:val="-22"/>
                <w:sz w:val="24"/>
                <w:szCs w:val="24"/>
              </w:rPr>
            </w:pPr>
          </w:p>
        </w:tc>
        <w:tc>
          <w:tcPr>
            <w:tcW w:w="3039" w:type="dxa"/>
            <w:tcBorders>
              <w:top w:val="single" w:sz="4" w:space="0" w:color="auto"/>
              <w:left w:val="single" w:sz="4" w:space="0" w:color="auto"/>
              <w:bottom w:val="single" w:sz="4" w:space="0" w:color="auto"/>
              <w:right w:val="single" w:sz="12" w:space="0" w:color="auto"/>
            </w:tcBorders>
            <w:vAlign w:val="center"/>
          </w:tcPr>
          <w:p w:rsidR="00530606" w:rsidRPr="003F6255" w:rsidRDefault="00530606" w:rsidP="00643AD4">
            <w:pPr>
              <w:overflowPunct w:val="0"/>
              <w:adjustRightInd w:val="0"/>
              <w:snapToGrid w:val="0"/>
              <w:spacing w:line="280" w:lineRule="exact"/>
              <w:ind w:leftChars="-15" w:left="-42" w:rightChars="22" w:right="62" w:firstLineChars="0" w:firstLine="0"/>
              <w:rPr>
                <w:rFonts w:hAnsi="標楷體"/>
                <w:snapToGrid/>
                <w:color w:val="000000"/>
                <w:spacing w:val="-22"/>
                <w:sz w:val="24"/>
                <w:szCs w:val="24"/>
              </w:rPr>
            </w:pPr>
            <w:r w:rsidRPr="003F6255">
              <w:rPr>
                <w:rFonts w:hAnsi="標楷體" w:hint="eastAsia"/>
                <w:snapToGrid/>
                <w:color w:val="000000"/>
                <w:spacing w:val="-22"/>
                <w:sz w:val="24"/>
                <w:szCs w:val="24"/>
              </w:rPr>
              <w:t>已完工3件、提供大型車0格、小型車855格及機車237格。</w:t>
            </w:r>
          </w:p>
        </w:tc>
      </w:tr>
      <w:tr w:rsidR="00530606" w:rsidRPr="003F6255" w:rsidTr="00643AD4">
        <w:trPr>
          <w:trHeight w:val="271"/>
        </w:trPr>
        <w:tc>
          <w:tcPr>
            <w:tcW w:w="405" w:type="dxa"/>
            <w:vMerge/>
            <w:tcBorders>
              <w:top w:val="single" w:sz="4" w:space="0" w:color="auto"/>
              <w:left w:val="single" w:sz="12" w:space="0" w:color="auto"/>
              <w:bottom w:val="doub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86" w:hangingChars="43" w:hanging="86"/>
              <w:jc w:val="center"/>
              <w:rPr>
                <w:rFonts w:hAnsi="標楷體"/>
                <w:snapToGrid/>
                <w:spacing w:val="-22"/>
                <w:sz w:val="24"/>
                <w:szCs w:val="24"/>
              </w:rPr>
            </w:pPr>
          </w:p>
        </w:tc>
        <w:tc>
          <w:tcPr>
            <w:tcW w:w="588" w:type="dxa"/>
            <w:tcBorders>
              <w:top w:val="single" w:sz="4" w:space="0" w:color="auto"/>
              <w:left w:val="single" w:sz="4" w:space="0" w:color="auto"/>
              <w:bottom w:val="doub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小計</w:t>
            </w:r>
          </w:p>
        </w:tc>
        <w:tc>
          <w:tcPr>
            <w:tcW w:w="1064" w:type="dxa"/>
            <w:tcBorders>
              <w:top w:val="single" w:sz="4" w:space="0" w:color="auto"/>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900,000</w:t>
            </w:r>
          </w:p>
        </w:tc>
        <w:tc>
          <w:tcPr>
            <w:tcW w:w="1022" w:type="dxa"/>
            <w:tcBorders>
              <w:top w:val="single" w:sz="4" w:space="0" w:color="auto"/>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438,055</w:t>
            </w:r>
          </w:p>
        </w:tc>
        <w:tc>
          <w:tcPr>
            <w:tcW w:w="700" w:type="dxa"/>
            <w:vMerge/>
            <w:tcBorders>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p>
        </w:tc>
        <w:tc>
          <w:tcPr>
            <w:tcW w:w="981" w:type="dxa"/>
            <w:tcBorders>
              <w:top w:val="single" w:sz="4" w:space="0" w:color="auto"/>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461,945</w:t>
            </w:r>
          </w:p>
        </w:tc>
        <w:tc>
          <w:tcPr>
            <w:tcW w:w="740" w:type="dxa"/>
            <w:vMerge/>
            <w:tcBorders>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rightChars="22" w:right="62" w:firstLineChars="0" w:firstLine="0"/>
              <w:jc w:val="right"/>
              <w:rPr>
                <w:rFonts w:hAnsi="標楷體"/>
                <w:snapToGrid/>
                <w:color w:val="000000"/>
                <w:spacing w:val="-22"/>
                <w:sz w:val="24"/>
                <w:szCs w:val="24"/>
              </w:rPr>
            </w:pPr>
          </w:p>
        </w:tc>
        <w:tc>
          <w:tcPr>
            <w:tcW w:w="3039" w:type="dxa"/>
            <w:tcBorders>
              <w:top w:val="single" w:sz="4" w:space="0" w:color="auto"/>
              <w:left w:val="single" w:sz="4" w:space="0" w:color="auto"/>
              <w:bottom w:val="double" w:sz="4" w:space="0" w:color="auto"/>
              <w:right w:val="single" w:sz="12" w:space="0" w:color="auto"/>
            </w:tcBorders>
            <w:vAlign w:val="center"/>
          </w:tcPr>
          <w:p w:rsidR="00530606" w:rsidRPr="003F6255" w:rsidRDefault="00530606" w:rsidP="00643AD4">
            <w:pPr>
              <w:overflowPunct w:val="0"/>
              <w:adjustRightInd w:val="0"/>
              <w:snapToGrid w:val="0"/>
              <w:spacing w:line="280" w:lineRule="exact"/>
              <w:ind w:leftChars="-15" w:left="-42" w:rightChars="22" w:right="62" w:firstLineChars="0" w:firstLine="0"/>
              <w:rPr>
                <w:rFonts w:hAnsi="標楷體"/>
                <w:snapToGrid/>
                <w:color w:val="000000"/>
                <w:spacing w:val="-22"/>
                <w:sz w:val="24"/>
                <w:szCs w:val="24"/>
              </w:rPr>
            </w:pPr>
          </w:p>
        </w:tc>
      </w:tr>
      <w:tr w:rsidR="00530606" w:rsidRPr="003F6255" w:rsidTr="00643AD4">
        <w:trPr>
          <w:trHeight w:val="271"/>
        </w:trPr>
        <w:tc>
          <w:tcPr>
            <w:tcW w:w="405" w:type="dxa"/>
            <w:vMerge w:val="restart"/>
            <w:tcBorders>
              <w:top w:val="double" w:sz="4" w:space="0" w:color="auto"/>
              <w:left w:val="single" w:sz="12" w:space="0" w:color="auto"/>
              <w:bottom w:val="sing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2期</w:t>
            </w:r>
          </w:p>
        </w:tc>
        <w:tc>
          <w:tcPr>
            <w:tcW w:w="588" w:type="dxa"/>
            <w:tcBorders>
              <w:top w:val="double" w:sz="4" w:space="0" w:color="auto"/>
              <w:left w:val="single" w:sz="4" w:space="0" w:color="auto"/>
              <w:bottom w:val="sing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108</w:t>
            </w:r>
          </w:p>
        </w:tc>
        <w:tc>
          <w:tcPr>
            <w:tcW w:w="1064" w:type="dxa"/>
            <w:tcBorders>
              <w:top w:val="doub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1,700,000</w:t>
            </w:r>
          </w:p>
        </w:tc>
        <w:tc>
          <w:tcPr>
            <w:tcW w:w="1022" w:type="dxa"/>
            <w:tcBorders>
              <w:top w:val="doub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1,700,000</w:t>
            </w:r>
          </w:p>
        </w:tc>
        <w:tc>
          <w:tcPr>
            <w:tcW w:w="700" w:type="dxa"/>
            <w:vMerge w:val="restart"/>
            <w:tcBorders>
              <w:top w:val="double" w:sz="4" w:space="0" w:color="auto"/>
              <w:left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snapToGrid/>
                <w:color w:val="000000"/>
                <w:spacing w:val="-22"/>
                <w:sz w:val="24"/>
                <w:szCs w:val="24"/>
              </w:rPr>
              <w:t xml:space="preserve">80.26 </w:t>
            </w:r>
          </w:p>
        </w:tc>
        <w:tc>
          <w:tcPr>
            <w:tcW w:w="981" w:type="dxa"/>
            <w:tcBorders>
              <w:top w:val="double" w:sz="4" w:space="0" w:color="auto"/>
              <w:left w:val="single" w:sz="4" w:space="0" w:color="auto"/>
              <w:bottom w:val="single" w:sz="4" w:space="0" w:color="auto"/>
              <w:right w:val="single" w:sz="4" w:space="0" w:color="auto"/>
              <w:tl2br w:val="nil"/>
            </w:tcBorders>
            <w:noWrap/>
            <w:vAlign w:val="center"/>
          </w:tcPr>
          <w:p w:rsidR="00530606" w:rsidRPr="003F6255" w:rsidRDefault="00530606" w:rsidP="00643AD4">
            <w:pPr>
              <w:overflowPunct w:val="0"/>
              <w:adjustRightInd w:val="0"/>
              <w:snapToGrid w:val="0"/>
              <w:spacing w:line="280" w:lineRule="exact"/>
              <w:ind w:leftChars="0" w:left="0" w:rightChars="22" w:right="62"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740" w:type="dxa"/>
            <w:vMerge w:val="restart"/>
            <w:tcBorders>
              <w:top w:val="double" w:sz="4" w:space="0" w:color="auto"/>
              <w:left w:val="single" w:sz="4" w:space="0" w:color="auto"/>
              <w:right w:val="single" w:sz="4" w:space="0" w:color="auto"/>
              <w:tl2br w:val="nil"/>
            </w:tcBorders>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snapToGrid/>
                <w:color w:val="000000"/>
                <w:spacing w:val="-22"/>
                <w:sz w:val="24"/>
                <w:szCs w:val="24"/>
              </w:rPr>
              <w:t>19.74</w:t>
            </w:r>
          </w:p>
        </w:tc>
        <w:tc>
          <w:tcPr>
            <w:tcW w:w="3039" w:type="dxa"/>
            <w:tcBorders>
              <w:top w:val="double" w:sz="4" w:space="0" w:color="auto"/>
              <w:left w:val="single" w:sz="4" w:space="0" w:color="auto"/>
              <w:bottom w:val="single" w:sz="4" w:space="0" w:color="auto"/>
              <w:right w:val="single" w:sz="12" w:space="0" w:color="auto"/>
              <w:tl2br w:val="nil"/>
            </w:tcBorders>
            <w:vAlign w:val="center"/>
          </w:tcPr>
          <w:p w:rsidR="00530606" w:rsidRPr="003F6255" w:rsidRDefault="00530606" w:rsidP="00643AD4">
            <w:pPr>
              <w:overflowPunct w:val="0"/>
              <w:adjustRightInd w:val="0"/>
              <w:snapToGrid w:val="0"/>
              <w:spacing w:line="280" w:lineRule="exact"/>
              <w:ind w:leftChars="-15" w:left="-42" w:rightChars="22" w:right="62" w:firstLineChars="0" w:firstLine="0"/>
              <w:rPr>
                <w:rFonts w:hAnsi="標楷體"/>
                <w:snapToGrid/>
                <w:color w:val="000000"/>
                <w:spacing w:val="-22"/>
                <w:sz w:val="24"/>
                <w:szCs w:val="24"/>
              </w:rPr>
            </w:pPr>
            <w:r w:rsidRPr="003F6255">
              <w:rPr>
                <w:rFonts w:hAnsi="標楷體" w:hint="eastAsia"/>
                <w:snapToGrid/>
                <w:color w:val="000000"/>
                <w:spacing w:val="-22"/>
                <w:sz w:val="24"/>
                <w:szCs w:val="24"/>
              </w:rPr>
              <w:t>已完工5件、提供大型車8格、小型車1,146格及機車260格。</w:t>
            </w:r>
          </w:p>
        </w:tc>
      </w:tr>
      <w:tr w:rsidR="00530606" w:rsidRPr="003F6255" w:rsidTr="00643AD4">
        <w:trPr>
          <w:trHeight w:val="271"/>
        </w:trPr>
        <w:tc>
          <w:tcPr>
            <w:tcW w:w="405" w:type="dxa"/>
            <w:vMerge/>
            <w:tcBorders>
              <w:top w:val="single" w:sz="4" w:space="0" w:color="auto"/>
              <w:left w:val="single" w:sz="12" w:space="0" w:color="auto"/>
              <w:bottom w:val="sing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86" w:hangingChars="43" w:hanging="86"/>
              <w:jc w:val="center"/>
              <w:rPr>
                <w:rFonts w:hAnsi="標楷體"/>
                <w:snapToGrid/>
                <w:spacing w:val="-22"/>
                <w:sz w:val="24"/>
                <w:szCs w:val="24"/>
              </w:rPr>
            </w:pPr>
          </w:p>
        </w:tc>
        <w:tc>
          <w:tcPr>
            <w:tcW w:w="588" w:type="dxa"/>
            <w:tcBorders>
              <w:top w:val="single" w:sz="4" w:space="0" w:color="auto"/>
              <w:left w:val="single" w:sz="4" w:space="0" w:color="auto"/>
              <w:bottom w:val="sing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109</w:t>
            </w:r>
          </w:p>
        </w:tc>
        <w:tc>
          <w:tcPr>
            <w:tcW w:w="1064"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1,950,000</w:t>
            </w:r>
          </w:p>
        </w:tc>
        <w:tc>
          <w:tcPr>
            <w:tcW w:w="1022"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1,229,360</w:t>
            </w:r>
          </w:p>
        </w:tc>
        <w:tc>
          <w:tcPr>
            <w:tcW w:w="700" w:type="dxa"/>
            <w:vMerge/>
            <w:tcBorders>
              <w:left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566" w:firstLine="398"/>
              <w:jc w:val="right"/>
              <w:rPr>
                <w:rFonts w:hAnsi="標楷體"/>
                <w:snapToGrid/>
                <w:color w:val="000000"/>
                <w:spacing w:val="-22"/>
                <w:sz w:val="24"/>
                <w:szCs w:val="24"/>
              </w:rPr>
            </w:pPr>
          </w:p>
        </w:tc>
        <w:tc>
          <w:tcPr>
            <w:tcW w:w="981"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720,640</w:t>
            </w:r>
          </w:p>
        </w:tc>
        <w:tc>
          <w:tcPr>
            <w:tcW w:w="740" w:type="dxa"/>
            <w:vMerge/>
            <w:tcBorders>
              <w:left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566" w:rightChars="22" w:right="62" w:firstLine="398"/>
              <w:jc w:val="right"/>
              <w:rPr>
                <w:rFonts w:hAnsi="標楷體"/>
                <w:snapToGrid/>
                <w:color w:val="000000"/>
                <w:spacing w:val="-22"/>
                <w:sz w:val="24"/>
                <w:szCs w:val="24"/>
              </w:rPr>
            </w:pPr>
          </w:p>
        </w:tc>
        <w:tc>
          <w:tcPr>
            <w:tcW w:w="3039" w:type="dxa"/>
            <w:tcBorders>
              <w:top w:val="single" w:sz="4" w:space="0" w:color="auto"/>
              <w:left w:val="single" w:sz="4" w:space="0" w:color="auto"/>
              <w:bottom w:val="single" w:sz="4" w:space="0" w:color="auto"/>
              <w:right w:val="single" w:sz="12" w:space="0" w:color="auto"/>
            </w:tcBorders>
            <w:vAlign w:val="center"/>
          </w:tcPr>
          <w:p w:rsidR="00530606" w:rsidRPr="003F6255" w:rsidRDefault="00530606" w:rsidP="00643AD4">
            <w:pPr>
              <w:overflowPunct w:val="0"/>
              <w:adjustRightInd w:val="0"/>
              <w:snapToGrid w:val="0"/>
              <w:spacing w:line="280" w:lineRule="exact"/>
              <w:ind w:leftChars="-15" w:left="-42" w:rightChars="22" w:right="62" w:firstLineChars="0" w:firstLine="0"/>
              <w:rPr>
                <w:rFonts w:hAnsi="標楷體"/>
                <w:snapToGrid/>
                <w:color w:val="000000"/>
                <w:spacing w:val="-22"/>
                <w:sz w:val="24"/>
                <w:szCs w:val="24"/>
              </w:rPr>
            </w:pPr>
            <w:r w:rsidRPr="003F6255">
              <w:rPr>
                <w:rFonts w:hAnsi="標楷體" w:hint="eastAsia"/>
                <w:snapToGrid/>
                <w:color w:val="000000"/>
                <w:spacing w:val="-22"/>
                <w:sz w:val="24"/>
                <w:szCs w:val="24"/>
              </w:rPr>
              <w:t>已完工9件、提供大型車15格、小型車2,217格及機車585格。</w:t>
            </w:r>
          </w:p>
        </w:tc>
      </w:tr>
      <w:tr w:rsidR="00530606" w:rsidRPr="003F6255" w:rsidTr="00643AD4">
        <w:trPr>
          <w:trHeight w:val="271"/>
        </w:trPr>
        <w:tc>
          <w:tcPr>
            <w:tcW w:w="405" w:type="dxa"/>
            <w:vMerge/>
            <w:tcBorders>
              <w:top w:val="single" w:sz="4" w:space="0" w:color="auto"/>
              <w:left w:val="single" w:sz="12" w:space="0" w:color="auto"/>
              <w:bottom w:val="doub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86" w:hangingChars="43" w:hanging="86"/>
              <w:jc w:val="center"/>
              <w:rPr>
                <w:rFonts w:hAnsi="標楷體"/>
                <w:snapToGrid/>
                <w:spacing w:val="-22"/>
                <w:sz w:val="24"/>
                <w:szCs w:val="24"/>
              </w:rPr>
            </w:pPr>
          </w:p>
        </w:tc>
        <w:tc>
          <w:tcPr>
            <w:tcW w:w="588" w:type="dxa"/>
            <w:tcBorders>
              <w:top w:val="single" w:sz="4" w:space="0" w:color="auto"/>
              <w:left w:val="single" w:sz="4" w:space="0" w:color="auto"/>
              <w:bottom w:val="doub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小計</w:t>
            </w:r>
          </w:p>
        </w:tc>
        <w:tc>
          <w:tcPr>
            <w:tcW w:w="1064" w:type="dxa"/>
            <w:tcBorders>
              <w:top w:val="single" w:sz="4" w:space="0" w:color="auto"/>
              <w:left w:val="single" w:sz="4" w:space="0" w:color="auto"/>
              <w:bottom w:val="double" w:sz="4" w:space="0" w:color="auto"/>
              <w:right w:val="single" w:sz="4" w:space="0" w:color="auto"/>
            </w:tcBorders>
            <w:noWrap/>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snapToGrid/>
                <w:color w:val="000000"/>
                <w:spacing w:val="-22"/>
                <w:sz w:val="24"/>
                <w:szCs w:val="24"/>
              </w:rPr>
              <w:t>3,650,000</w:t>
            </w:r>
          </w:p>
        </w:tc>
        <w:tc>
          <w:tcPr>
            <w:tcW w:w="1022" w:type="dxa"/>
            <w:tcBorders>
              <w:top w:val="single" w:sz="4" w:space="0" w:color="auto"/>
              <w:left w:val="single" w:sz="4" w:space="0" w:color="auto"/>
              <w:bottom w:val="double" w:sz="4" w:space="0" w:color="auto"/>
              <w:right w:val="single" w:sz="4" w:space="0" w:color="auto"/>
            </w:tcBorders>
            <w:noWrap/>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snapToGrid/>
                <w:color w:val="000000"/>
                <w:spacing w:val="-22"/>
                <w:sz w:val="24"/>
                <w:szCs w:val="24"/>
              </w:rPr>
              <w:t>2,929,360</w:t>
            </w:r>
          </w:p>
        </w:tc>
        <w:tc>
          <w:tcPr>
            <w:tcW w:w="700" w:type="dxa"/>
            <w:vMerge/>
            <w:tcBorders>
              <w:left w:val="single" w:sz="4" w:space="0" w:color="auto"/>
              <w:bottom w:val="double" w:sz="4" w:space="0" w:color="auto"/>
              <w:right w:val="single" w:sz="4" w:space="0" w:color="auto"/>
            </w:tcBorders>
            <w:noWrap/>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p>
        </w:tc>
        <w:tc>
          <w:tcPr>
            <w:tcW w:w="981" w:type="dxa"/>
            <w:tcBorders>
              <w:top w:val="single" w:sz="4" w:space="0" w:color="auto"/>
              <w:left w:val="single" w:sz="4" w:space="0" w:color="auto"/>
              <w:bottom w:val="double" w:sz="4" w:space="0" w:color="auto"/>
              <w:right w:val="single" w:sz="4" w:space="0" w:color="auto"/>
            </w:tcBorders>
            <w:noWrap/>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snapToGrid/>
                <w:color w:val="000000"/>
                <w:spacing w:val="-22"/>
                <w:sz w:val="24"/>
                <w:szCs w:val="24"/>
              </w:rPr>
              <w:t>720,640</w:t>
            </w:r>
          </w:p>
        </w:tc>
        <w:tc>
          <w:tcPr>
            <w:tcW w:w="740" w:type="dxa"/>
            <w:vMerge/>
            <w:tcBorders>
              <w:left w:val="single" w:sz="4" w:space="0" w:color="auto"/>
              <w:bottom w:val="double" w:sz="4" w:space="0" w:color="auto"/>
              <w:right w:val="single" w:sz="4" w:space="0" w:color="auto"/>
            </w:tcBorders>
            <w:noWrap/>
          </w:tcPr>
          <w:p w:rsidR="00530606" w:rsidRPr="003F6255" w:rsidRDefault="00530606" w:rsidP="00643AD4">
            <w:pPr>
              <w:overflowPunct w:val="0"/>
              <w:adjustRightInd w:val="0"/>
              <w:snapToGrid w:val="0"/>
              <w:spacing w:line="280" w:lineRule="exact"/>
              <w:ind w:leftChars="0" w:left="0" w:rightChars="22" w:right="62" w:firstLineChars="0" w:firstLine="0"/>
              <w:jc w:val="right"/>
              <w:rPr>
                <w:rFonts w:hAnsi="標楷體"/>
                <w:snapToGrid/>
                <w:color w:val="000000"/>
                <w:spacing w:val="-22"/>
                <w:sz w:val="24"/>
                <w:szCs w:val="24"/>
              </w:rPr>
            </w:pPr>
          </w:p>
        </w:tc>
        <w:tc>
          <w:tcPr>
            <w:tcW w:w="3039" w:type="dxa"/>
            <w:tcBorders>
              <w:top w:val="single" w:sz="4" w:space="0" w:color="auto"/>
              <w:left w:val="single" w:sz="4" w:space="0" w:color="auto"/>
              <w:bottom w:val="double" w:sz="4" w:space="0" w:color="auto"/>
              <w:right w:val="single" w:sz="12" w:space="0" w:color="auto"/>
            </w:tcBorders>
            <w:vAlign w:val="center"/>
          </w:tcPr>
          <w:p w:rsidR="00530606" w:rsidRPr="003F6255" w:rsidRDefault="00530606" w:rsidP="00643AD4">
            <w:pPr>
              <w:overflowPunct w:val="0"/>
              <w:adjustRightInd w:val="0"/>
              <w:snapToGrid w:val="0"/>
              <w:spacing w:line="280" w:lineRule="exact"/>
              <w:ind w:leftChars="-15" w:left="-42" w:rightChars="22" w:right="62" w:firstLineChars="0" w:firstLine="0"/>
              <w:rPr>
                <w:rFonts w:hAnsi="標楷體"/>
                <w:snapToGrid/>
                <w:color w:val="000000"/>
                <w:spacing w:val="-22"/>
                <w:sz w:val="24"/>
                <w:szCs w:val="24"/>
              </w:rPr>
            </w:pPr>
          </w:p>
        </w:tc>
      </w:tr>
      <w:tr w:rsidR="00530606" w:rsidRPr="003F6255" w:rsidTr="00643AD4">
        <w:trPr>
          <w:trHeight w:val="271"/>
        </w:trPr>
        <w:tc>
          <w:tcPr>
            <w:tcW w:w="405" w:type="dxa"/>
            <w:vMerge w:val="restart"/>
            <w:tcBorders>
              <w:top w:val="double" w:sz="4" w:space="0" w:color="auto"/>
              <w:left w:val="single" w:sz="12" w:space="0" w:color="auto"/>
              <w:bottom w:val="sing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86" w:hangingChars="43" w:hanging="86"/>
              <w:jc w:val="center"/>
              <w:rPr>
                <w:rFonts w:hAnsi="標楷體"/>
                <w:snapToGrid/>
                <w:spacing w:val="-22"/>
                <w:sz w:val="24"/>
                <w:szCs w:val="24"/>
              </w:rPr>
            </w:pPr>
            <w:r w:rsidRPr="003F6255">
              <w:rPr>
                <w:rFonts w:hAnsi="標楷體" w:hint="eastAsia"/>
                <w:snapToGrid/>
                <w:spacing w:val="-22"/>
                <w:sz w:val="24"/>
                <w:szCs w:val="24"/>
              </w:rPr>
              <w:t>3期</w:t>
            </w:r>
          </w:p>
        </w:tc>
        <w:tc>
          <w:tcPr>
            <w:tcW w:w="588" w:type="dxa"/>
            <w:tcBorders>
              <w:top w:val="double" w:sz="4" w:space="0" w:color="auto"/>
              <w:left w:val="single" w:sz="4" w:space="0" w:color="auto"/>
              <w:bottom w:val="sing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110</w:t>
            </w:r>
          </w:p>
        </w:tc>
        <w:tc>
          <w:tcPr>
            <w:tcW w:w="1064" w:type="dxa"/>
            <w:tcBorders>
              <w:top w:val="doub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4,914,000</w:t>
            </w:r>
          </w:p>
        </w:tc>
        <w:tc>
          <w:tcPr>
            <w:tcW w:w="1022" w:type="dxa"/>
            <w:tcBorders>
              <w:top w:val="doub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4,914,000</w:t>
            </w:r>
          </w:p>
        </w:tc>
        <w:tc>
          <w:tcPr>
            <w:tcW w:w="700" w:type="dxa"/>
            <w:vMerge w:val="restart"/>
            <w:tcBorders>
              <w:top w:val="double" w:sz="4" w:space="0" w:color="auto"/>
              <w:left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81.76</w:t>
            </w:r>
          </w:p>
          <w:p w:rsidR="00530606" w:rsidRPr="003F6255" w:rsidRDefault="00530606" w:rsidP="00643AD4">
            <w:pPr>
              <w:overflowPunct w:val="0"/>
              <w:adjustRightInd w:val="0"/>
              <w:snapToGrid w:val="0"/>
              <w:spacing w:line="280" w:lineRule="exact"/>
              <w:ind w:left="566" w:firstLine="398"/>
              <w:jc w:val="right"/>
              <w:rPr>
                <w:rFonts w:hAnsi="標楷體"/>
                <w:snapToGrid/>
                <w:color w:val="000000"/>
                <w:spacing w:val="-22"/>
                <w:sz w:val="24"/>
                <w:szCs w:val="24"/>
              </w:rPr>
            </w:pPr>
            <w:r w:rsidRPr="003F6255">
              <w:rPr>
                <w:rFonts w:hAnsi="標楷體" w:hint="eastAsia"/>
                <w:snapToGrid/>
                <w:color w:val="000000"/>
                <w:spacing w:val="-22"/>
                <w:sz w:val="24"/>
                <w:szCs w:val="24"/>
              </w:rPr>
              <w:lastRenderedPageBreak/>
              <w:t>8</w:t>
            </w:r>
          </w:p>
        </w:tc>
        <w:tc>
          <w:tcPr>
            <w:tcW w:w="981" w:type="dxa"/>
            <w:tcBorders>
              <w:top w:val="double" w:sz="4" w:space="0" w:color="auto"/>
              <w:left w:val="single" w:sz="4" w:space="0" w:color="auto"/>
              <w:bottom w:val="single" w:sz="4" w:space="0" w:color="auto"/>
              <w:right w:val="single" w:sz="4" w:space="0" w:color="auto"/>
              <w:tl2br w:val="nil"/>
            </w:tcBorders>
            <w:noWrap/>
            <w:vAlign w:val="center"/>
          </w:tcPr>
          <w:p w:rsidR="00530606" w:rsidRPr="003F6255" w:rsidRDefault="00530606" w:rsidP="00643AD4">
            <w:pPr>
              <w:overflowPunct w:val="0"/>
              <w:adjustRightInd w:val="0"/>
              <w:snapToGrid w:val="0"/>
              <w:spacing w:line="280" w:lineRule="exact"/>
              <w:ind w:leftChars="0" w:left="0" w:rightChars="22" w:right="62" w:firstLineChars="0" w:firstLine="0"/>
              <w:jc w:val="right"/>
              <w:rPr>
                <w:rFonts w:hAnsi="標楷體"/>
                <w:snapToGrid/>
                <w:color w:val="000000"/>
                <w:spacing w:val="-22"/>
                <w:sz w:val="24"/>
                <w:szCs w:val="24"/>
              </w:rPr>
            </w:pPr>
            <w:r>
              <w:rPr>
                <w:rFonts w:hAnsi="標楷體" w:hint="eastAsia"/>
                <w:snapToGrid/>
                <w:color w:val="000000"/>
                <w:spacing w:val="-22"/>
                <w:sz w:val="24"/>
                <w:szCs w:val="24"/>
              </w:rPr>
              <w:lastRenderedPageBreak/>
              <w:t>-</w:t>
            </w:r>
          </w:p>
        </w:tc>
        <w:tc>
          <w:tcPr>
            <w:tcW w:w="740" w:type="dxa"/>
            <w:vMerge w:val="restart"/>
            <w:tcBorders>
              <w:top w:val="double" w:sz="4" w:space="0" w:color="auto"/>
              <w:left w:val="single" w:sz="4" w:space="0" w:color="auto"/>
              <w:right w:val="single" w:sz="4" w:space="0" w:color="auto"/>
              <w:tl2br w:val="nil"/>
            </w:tcBorders>
            <w:vAlign w:val="center"/>
          </w:tcPr>
          <w:p w:rsidR="00530606" w:rsidRPr="003F6255" w:rsidRDefault="00530606" w:rsidP="00643AD4">
            <w:pPr>
              <w:overflowPunct w:val="0"/>
              <w:adjustRightInd w:val="0"/>
              <w:snapToGrid w:val="0"/>
              <w:spacing w:line="280" w:lineRule="exact"/>
              <w:ind w:leftChars="0" w:left="0" w:rightChars="22" w:right="62"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18.24</w:t>
            </w:r>
          </w:p>
          <w:p w:rsidR="00530606" w:rsidRPr="003F6255" w:rsidRDefault="00530606" w:rsidP="00643AD4">
            <w:pPr>
              <w:overflowPunct w:val="0"/>
              <w:adjustRightInd w:val="0"/>
              <w:snapToGrid w:val="0"/>
              <w:spacing w:line="280" w:lineRule="exact"/>
              <w:ind w:left="566" w:rightChars="22" w:right="62" w:firstLine="398"/>
              <w:jc w:val="right"/>
              <w:rPr>
                <w:rFonts w:hAnsi="標楷體"/>
                <w:snapToGrid/>
                <w:color w:val="000000"/>
                <w:spacing w:val="-22"/>
                <w:sz w:val="24"/>
                <w:szCs w:val="24"/>
              </w:rPr>
            </w:pPr>
          </w:p>
        </w:tc>
        <w:tc>
          <w:tcPr>
            <w:tcW w:w="3039" w:type="dxa"/>
            <w:tcBorders>
              <w:top w:val="double" w:sz="4" w:space="0" w:color="auto"/>
              <w:left w:val="single" w:sz="4" w:space="0" w:color="auto"/>
              <w:bottom w:val="single" w:sz="4" w:space="0" w:color="auto"/>
              <w:right w:val="single" w:sz="12" w:space="0" w:color="auto"/>
              <w:tl2br w:val="nil"/>
            </w:tcBorders>
            <w:vAlign w:val="center"/>
          </w:tcPr>
          <w:p w:rsidR="00530606" w:rsidRPr="003F6255" w:rsidRDefault="00530606" w:rsidP="00643AD4">
            <w:pPr>
              <w:overflowPunct w:val="0"/>
              <w:adjustRightInd w:val="0"/>
              <w:snapToGrid w:val="0"/>
              <w:spacing w:line="280" w:lineRule="exact"/>
              <w:ind w:leftChars="-15" w:left="-42" w:rightChars="22" w:right="62" w:firstLineChars="0" w:firstLine="0"/>
              <w:rPr>
                <w:rFonts w:hAnsi="標楷體"/>
                <w:snapToGrid/>
                <w:color w:val="000000"/>
                <w:spacing w:val="-22"/>
                <w:sz w:val="24"/>
                <w:szCs w:val="24"/>
              </w:rPr>
            </w:pPr>
            <w:r w:rsidRPr="003F6255">
              <w:rPr>
                <w:rFonts w:hAnsi="標楷體" w:hint="eastAsia"/>
                <w:snapToGrid/>
                <w:color w:val="000000"/>
                <w:spacing w:val="-22"/>
                <w:sz w:val="24"/>
                <w:szCs w:val="24"/>
              </w:rPr>
              <w:lastRenderedPageBreak/>
              <w:t>已完工13件、提供大型車43格、</w:t>
            </w:r>
            <w:r w:rsidRPr="003F6255">
              <w:rPr>
                <w:rFonts w:hAnsi="標楷體" w:hint="eastAsia"/>
                <w:snapToGrid/>
                <w:color w:val="000000"/>
                <w:spacing w:val="-22"/>
                <w:sz w:val="24"/>
                <w:szCs w:val="24"/>
              </w:rPr>
              <w:lastRenderedPageBreak/>
              <w:t>小型車3,555格及機車1,147格。</w:t>
            </w:r>
          </w:p>
        </w:tc>
      </w:tr>
      <w:tr w:rsidR="00530606" w:rsidRPr="003F6255" w:rsidTr="00643AD4">
        <w:trPr>
          <w:trHeight w:val="271"/>
        </w:trPr>
        <w:tc>
          <w:tcPr>
            <w:tcW w:w="405" w:type="dxa"/>
            <w:vMerge/>
            <w:tcBorders>
              <w:top w:val="single" w:sz="4" w:space="0" w:color="auto"/>
              <w:left w:val="single" w:sz="12" w:space="0" w:color="auto"/>
              <w:bottom w:val="sing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86" w:hangingChars="43" w:hanging="86"/>
              <w:jc w:val="center"/>
              <w:rPr>
                <w:rFonts w:hAnsi="標楷體"/>
                <w:snapToGrid/>
                <w:spacing w:val="-22"/>
                <w:sz w:val="24"/>
                <w:szCs w:val="24"/>
              </w:rPr>
            </w:pPr>
          </w:p>
        </w:tc>
        <w:tc>
          <w:tcPr>
            <w:tcW w:w="588" w:type="dxa"/>
            <w:tcBorders>
              <w:top w:val="single" w:sz="4" w:space="0" w:color="auto"/>
              <w:left w:val="single" w:sz="4" w:space="0" w:color="auto"/>
              <w:bottom w:val="sing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111</w:t>
            </w:r>
          </w:p>
        </w:tc>
        <w:tc>
          <w:tcPr>
            <w:tcW w:w="1064"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4,725,000</w:t>
            </w:r>
          </w:p>
        </w:tc>
        <w:tc>
          <w:tcPr>
            <w:tcW w:w="1022"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2,966,978</w:t>
            </w:r>
          </w:p>
        </w:tc>
        <w:tc>
          <w:tcPr>
            <w:tcW w:w="700" w:type="dxa"/>
            <w:vMerge/>
            <w:tcBorders>
              <w:left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566" w:firstLine="398"/>
              <w:jc w:val="right"/>
              <w:rPr>
                <w:rFonts w:hAnsi="標楷體"/>
                <w:snapToGrid/>
                <w:color w:val="000000"/>
                <w:spacing w:val="-22"/>
                <w:sz w:val="24"/>
                <w:szCs w:val="24"/>
              </w:rPr>
            </w:pPr>
          </w:p>
        </w:tc>
        <w:tc>
          <w:tcPr>
            <w:tcW w:w="981"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1,758,022</w:t>
            </w:r>
          </w:p>
        </w:tc>
        <w:tc>
          <w:tcPr>
            <w:tcW w:w="740" w:type="dxa"/>
            <w:vMerge/>
            <w:tcBorders>
              <w:left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566" w:rightChars="22" w:right="62" w:firstLine="398"/>
              <w:jc w:val="right"/>
              <w:rPr>
                <w:rFonts w:hAnsi="標楷體"/>
                <w:snapToGrid/>
                <w:color w:val="000000"/>
                <w:spacing w:val="-22"/>
                <w:sz w:val="24"/>
                <w:szCs w:val="24"/>
              </w:rPr>
            </w:pPr>
          </w:p>
        </w:tc>
        <w:tc>
          <w:tcPr>
            <w:tcW w:w="3039" w:type="dxa"/>
            <w:tcBorders>
              <w:top w:val="single" w:sz="4" w:space="0" w:color="auto"/>
              <w:left w:val="single" w:sz="4" w:space="0" w:color="auto"/>
              <w:bottom w:val="single" w:sz="4" w:space="0" w:color="auto"/>
              <w:right w:val="single" w:sz="12" w:space="0" w:color="auto"/>
            </w:tcBorders>
            <w:vAlign w:val="center"/>
          </w:tcPr>
          <w:p w:rsidR="00530606" w:rsidRPr="003F6255" w:rsidRDefault="00530606" w:rsidP="00643AD4">
            <w:pPr>
              <w:overflowPunct w:val="0"/>
              <w:adjustRightInd w:val="0"/>
              <w:snapToGrid w:val="0"/>
              <w:spacing w:line="280" w:lineRule="exact"/>
              <w:ind w:leftChars="-15" w:left="-42" w:rightChars="22" w:right="62" w:firstLineChars="0" w:firstLine="0"/>
              <w:rPr>
                <w:rFonts w:hAnsi="標楷體"/>
                <w:snapToGrid/>
                <w:color w:val="000000"/>
                <w:spacing w:val="-22"/>
                <w:sz w:val="24"/>
                <w:szCs w:val="24"/>
              </w:rPr>
            </w:pPr>
            <w:r w:rsidRPr="003F6255">
              <w:rPr>
                <w:rFonts w:hAnsi="標楷體" w:hint="eastAsia"/>
                <w:snapToGrid/>
                <w:color w:val="000000"/>
                <w:spacing w:val="-22"/>
                <w:sz w:val="24"/>
                <w:szCs w:val="24"/>
              </w:rPr>
              <w:t>已完工29件、提供大型車0格、小型車9,098格及機車2,811格。</w:t>
            </w:r>
          </w:p>
        </w:tc>
      </w:tr>
      <w:tr w:rsidR="00530606" w:rsidRPr="003F6255" w:rsidTr="00643AD4">
        <w:trPr>
          <w:trHeight w:val="271"/>
        </w:trPr>
        <w:tc>
          <w:tcPr>
            <w:tcW w:w="405" w:type="dxa"/>
            <w:vMerge/>
            <w:tcBorders>
              <w:top w:val="single" w:sz="4" w:space="0" w:color="auto"/>
              <w:left w:val="single" w:sz="12" w:space="0" w:color="auto"/>
              <w:bottom w:val="doub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86" w:hangingChars="43" w:hanging="86"/>
              <w:jc w:val="center"/>
              <w:rPr>
                <w:rFonts w:hAnsi="標楷體"/>
                <w:snapToGrid/>
                <w:spacing w:val="-22"/>
                <w:sz w:val="24"/>
                <w:szCs w:val="24"/>
              </w:rPr>
            </w:pPr>
          </w:p>
        </w:tc>
        <w:tc>
          <w:tcPr>
            <w:tcW w:w="588" w:type="dxa"/>
            <w:tcBorders>
              <w:top w:val="single" w:sz="4" w:space="0" w:color="auto"/>
              <w:left w:val="single" w:sz="4" w:space="0" w:color="auto"/>
              <w:bottom w:val="doub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小計</w:t>
            </w:r>
          </w:p>
        </w:tc>
        <w:tc>
          <w:tcPr>
            <w:tcW w:w="1064" w:type="dxa"/>
            <w:tcBorders>
              <w:top w:val="single" w:sz="4" w:space="0" w:color="auto"/>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9,639,000</w:t>
            </w:r>
          </w:p>
        </w:tc>
        <w:tc>
          <w:tcPr>
            <w:tcW w:w="1022" w:type="dxa"/>
            <w:tcBorders>
              <w:top w:val="single" w:sz="4" w:space="0" w:color="auto"/>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7,880,978</w:t>
            </w:r>
          </w:p>
        </w:tc>
        <w:tc>
          <w:tcPr>
            <w:tcW w:w="700" w:type="dxa"/>
            <w:vMerge/>
            <w:tcBorders>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p>
        </w:tc>
        <w:tc>
          <w:tcPr>
            <w:tcW w:w="981" w:type="dxa"/>
            <w:tcBorders>
              <w:top w:val="single" w:sz="4" w:space="0" w:color="auto"/>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1,758,022</w:t>
            </w:r>
          </w:p>
        </w:tc>
        <w:tc>
          <w:tcPr>
            <w:tcW w:w="740" w:type="dxa"/>
            <w:vMerge/>
            <w:tcBorders>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rightChars="22" w:right="62" w:firstLineChars="0" w:firstLine="0"/>
              <w:jc w:val="right"/>
              <w:rPr>
                <w:rFonts w:hAnsi="標楷體"/>
                <w:snapToGrid/>
                <w:color w:val="000000"/>
                <w:spacing w:val="-22"/>
                <w:sz w:val="24"/>
                <w:szCs w:val="24"/>
              </w:rPr>
            </w:pPr>
          </w:p>
        </w:tc>
        <w:tc>
          <w:tcPr>
            <w:tcW w:w="3039" w:type="dxa"/>
            <w:tcBorders>
              <w:top w:val="single" w:sz="4" w:space="0" w:color="auto"/>
              <w:left w:val="single" w:sz="4" w:space="0" w:color="auto"/>
              <w:bottom w:val="double" w:sz="4" w:space="0" w:color="auto"/>
              <w:right w:val="single" w:sz="12" w:space="0" w:color="auto"/>
            </w:tcBorders>
            <w:vAlign w:val="center"/>
          </w:tcPr>
          <w:p w:rsidR="00530606" w:rsidRPr="003F6255" w:rsidRDefault="00530606" w:rsidP="00643AD4">
            <w:pPr>
              <w:overflowPunct w:val="0"/>
              <w:adjustRightInd w:val="0"/>
              <w:snapToGrid w:val="0"/>
              <w:spacing w:line="280" w:lineRule="exact"/>
              <w:ind w:leftChars="-15" w:left="-42" w:rightChars="22" w:right="62" w:firstLineChars="0" w:firstLine="0"/>
              <w:rPr>
                <w:rFonts w:hAnsi="標楷體"/>
                <w:snapToGrid/>
                <w:color w:val="000000"/>
                <w:spacing w:val="-22"/>
                <w:sz w:val="24"/>
                <w:szCs w:val="24"/>
              </w:rPr>
            </w:pPr>
          </w:p>
        </w:tc>
      </w:tr>
      <w:tr w:rsidR="00530606" w:rsidRPr="003F6255" w:rsidTr="00643AD4">
        <w:trPr>
          <w:trHeight w:val="120"/>
        </w:trPr>
        <w:tc>
          <w:tcPr>
            <w:tcW w:w="405" w:type="dxa"/>
            <w:vMerge w:val="restart"/>
            <w:tcBorders>
              <w:top w:val="double" w:sz="4" w:space="0" w:color="auto"/>
              <w:left w:val="single" w:sz="12" w:space="0" w:color="auto"/>
              <w:bottom w:val="sing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86" w:hangingChars="43" w:hanging="86"/>
              <w:jc w:val="center"/>
              <w:rPr>
                <w:rFonts w:hAnsi="標楷體"/>
                <w:snapToGrid/>
                <w:spacing w:val="-22"/>
                <w:sz w:val="24"/>
                <w:szCs w:val="24"/>
              </w:rPr>
            </w:pPr>
            <w:r w:rsidRPr="003F6255">
              <w:rPr>
                <w:rFonts w:hAnsi="標楷體" w:hint="eastAsia"/>
                <w:snapToGrid/>
                <w:spacing w:val="-22"/>
                <w:sz w:val="24"/>
                <w:szCs w:val="24"/>
              </w:rPr>
              <w:t>4期</w:t>
            </w:r>
          </w:p>
        </w:tc>
        <w:tc>
          <w:tcPr>
            <w:tcW w:w="588" w:type="dxa"/>
            <w:tcBorders>
              <w:top w:val="double" w:sz="4" w:space="0" w:color="auto"/>
              <w:left w:val="single" w:sz="4" w:space="0" w:color="auto"/>
              <w:bottom w:val="sing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1</w:t>
            </w:r>
            <w:r w:rsidRPr="003F6255">
              <w:rPr>
                <w:rFonts w:hAnsi="標楷體"/>
                <w:snapToGrid/>
                <w:spacing w:val="-22"/>
                <w:sz w:val="24"/>
                <w:szCs w:val="24"/>
              </w:rPr>
              <w:t>12</w:t>
            </w:r>
          </w:p>
        </w:tc>
        <w:tc>
          <w:tcPr>
            <w:tcW w:w="1064" w:type="dxa"/>
            <w:tcBorders>
              <w:top w:val="doub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2,600,000</w:t>
            </w:r>
          </w:p>
        </w:tc>
        <w:tc>
          <w:tcPr>
            <w:tcW w:w="1022" w:type="dxa"/>
            <w:tcBorders>
              <w:top w:val="doub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2,600,000</w:t>
            </w:r>
          </w:p>
        </w:tc>
        <w:tc>
          <w:tcPr>
            <w:tcW w:w="700" w:type="dxa"/>
            <w:tcBorders>
              <w:top w:val="doub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100</w:t>
            </w:r>
          </w:p>
        </w:tc>
        <w:tc>
          <w:tcPr>
            <w:tcW w:w="981" w:type="dxa"/>
            <w:tcBorders>
              <w:top w:val="double" w:sz="4" w:space="0" w:color="auto"/>
              <w:left w:val="single" w:sz="4" w:space="0" w:color="auto"/>
              <w:bottom w:val="single" w:sz="4" w:space="0" w:color="auto"/>
              <w:right w:val="single" w:sz="4" w:space="0" w:color="auto"/>
              <w:tl2br w:val="nil"/>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740" w:type="dxa"/>
            <w:vMerge w:val="restart"/>
            <w:tcBorders>
              <w:top w:val="double" w:sz="4" w:space="0" w:color="auto"/>
              <w:left w:val="single" w:sz="4" w:space="0" w:color="auto"/>
              <w:right w:val="single" w:sz="4" w:space="0" w:color="auto"/>
              <w:tl2br w:val="nil"/>
            </w:tcBorders>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3039" w:type="dxa"/>
            <w:tcBorders>
              <w:top w:val="double" w:sz="4" w:space="0" w:color="auto"/>
              <w:left w:val="single" w:sz="4" w:space="0" w:color="auto"/>
              <w:bottom w:val="single" w:sz="4" w:space="0" w:color="auto"/>
              <w:right w:val="single" w:sz="12" w:space="0" w:color="auto"/>
              <w:tl2br w:val="nil"/>
            </w:tcBorders>
            <w:vAlign w:val="center"/>
          </w:tcPr>
          <w:p w:rsidR="00530606" w:rsidRPr="003F6255" w:rsidRDefault="00530606" w:rsidP="00643AD4">
            <w:pPr>
              <w:overflowPunct w:val="0"/>
              <w:adjustRightInd w:val="0"/>
              <w:snapToGrid w:val="0"/>
              <w:spacing w:line="280" w:lineRule="exact"/>
              <w:ind w:leftChars="-15" w:left="-42" w:rightChars="22" w:right="62" w:firstLineChars="0" w:firstLine="0"/>
              <w:rPr>
                <w:rFonts w:hAnsi="標楷體"/>
                <w:snapToGrid/>
                <w:color w:val="000000"/>
                <w:spacing w:val="-22"/>
                <w:sz w:val="24"/>
                <w:szCs w:val="24"/>
              </w:rPr>
            </w:pPr>
            <w:r w:rsidRPr="003F6255">
              <w:rPr>
                <w:rFonts w:hAnsi="標楷體" w:hint="eastAsia"/>
                <w:snapToGrid/>
                <w:color w:val="000000"/>
                <w:spacing w:val="-22"/>
                <w:sz w:val="24"/>
                <w:szCs w:val="24"/>
              </w:rPr>
              <w:t>已完工16件、提供大型車0格、小型車4,104格及機車3,057格。</w:t>
            </w:r>
          </w:p>
        </w:tc>
      </w:tr>
      <w:tr w:rsidR="00530606" w:rsidRPr="003F6255" w:rsidTr="00643AD4">
        <w:trPr>
          <w:trHeight w:val="120"/>
        </w:trPr>
        <w:tc>
          <w:tcPr>
            <w:tcW w:w="405" w:type="dxa"/>
            <w:vMerge/>
            <w:tcBorders>
              <w:top w:val="single" w:sz="4" w:space="0" w:color="auto"/>
              <w:left w:val="single" w:sz="12" w:space="0" w:color="auto"/>
              <w:bottom w:val="sing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86" w:hangingChars="43" w:hanging="86"/>
              <w:jc w:val="center"/>
              <w:rPr>
                <w:rFonts w:hAnsi="標楷體"/>
                <w:snapToGrid/>
                <w:spacing w:val="-22"/>
                <w:sz w:val="24"/>
                <w:szCs w:val="24"/>
              </w:rPr>
            </w:pPr>
          </w:p>
        </w:tc>
        <w:tc>
          <w:tcPr>
            <w:tcW w:w="588" w:type="dxa"/>
            <w:tcBorders>
              <w:top w:val="single" w:sz="4" w:space="0" w:color="auto"/>
              <w:left w:val="single" w:sz="4" w:space="0" w:color="auto"/>
              <w:bottom w:val="sing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113</w:t>
            </w:r>
          </w:p>
        </w:tc>
        <w:tc>
          <w:tcPr>
            <w:tcW w:w="1064"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4,700,000</w:t>
            </w:r>
          </w:p>
        </w:tc>
        <w:tc>
          <w:tcPr>
            <w:tcW w:w="1022"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1,028,426</w:t>
            </w:r>
          </w:p>
        </w:tc>
        <w:tc>
          <w:tcPr>
            <w:tcW w:w="700"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snapToGrid/>
                <w:color w:val="000000"/>
                <w:spacing w:val="-22"/>
                <w:sz w:val="24"/>
                <w:szCs w:val="24"/>
              </w:rPr>
              <w:t>21.88</w:t>
            </w:r>
          </w:p>
        </w:tc>
        <w:tc>
          <w:tcPr>
            <w:tcW w:w="981" w:type="dxa"/>
            <w:tcBorders>
              <w:top w:val="single" w:sz="4" w:space="0" w:color="auto"/>
              <w:left w:val="single" w:sz="4" w:space="0" w:color="auto"/>
              <w:bottom w:val="single" w:sz="4" w:space="0" w:color="auto"/>
              <w:right w:val="single" w:sz="4" w:space="0" w:color="auto"/>
              <w:tl2br w:val="nil"/>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740" w:type="dxa"/>
            <w:vMerge/>
            <w:tcBorders>
              <w:left w:val="single" w:sz="4" w:space="0" w:color="auto"/>
              <w:right w:val="single" w:sz="4" w:space="0" w:color="auto"/>
              <w:tl2br w:val="nil"/>
            </w:tcBorders>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p>
        </w:tc>
        <w:tc>
          <w:tcPr>
            <w:tcW w:w="3039" w:type="dxa"/>
            <w:tcBorders>
              <w:top w:val="single" w:sz="4" w:space="0" w:color="auto"/>
              <w:left w:val="single" w:sz="4" w:space="0" w:color="auto"/>
              <w:bottom w:val="single" w:sz="4" w:space="0" w:color="auto"/>
              <w:right w:val="single" w:sz="12" w:space="0" w:color="auto"/>
            </w:tcBorders>
            <w:vAlign w:val="center"/>
          </w:tcPr>
          <w:p w:rsidR="00530606" w:rsidRPr="003F6255" w:rsidRDefault="00530606" w:rsidP="00643AD4">
            <w:pPr>
              <w:overflowPunct w:val="0"/>
              <w:adjustRightInd w:val="0"/>
              <w:snapToGrid w:val="0"/>
              <w:spacing w:line="280" w:lineRule="exact"/>
              <w:ind w:leftChars="-15" w:left="-42" w:rightChars="22" w:right="62" w:firstLineChars="0" w:firstLine="0"/>
              <w:rPr>
                <w:rFonts w:hAnsi="標楷體"/>
                <w:snapToGrid/>
                <w:color w:val="000000"/>
                <w:spacing w:val="-22"/>
                <w:sz w:val="24"/>
                <w:szCs w:val="24"/>
              </w:rPr>
            </w:pPr>
            <w:r w:rsidRPr="003F6255">
              <w:rPr>
                <w:rFonts w:hAnsi="標楷體" w:hint="eastAsia"/>
                <w:snapToGrid/>
                <w:color w:val="000000"/>
                <w:spacing w:val="-22"/>
                <w:sz w:val="24"/>
                <w:szCs w:val="24"/>
              </w:rPr>
              <w:t>113年截至7月底，已完工13件、提供大型車0格、小型車3,924格及機車2,141格。</w:t>
            </w:r>
          </w:p>
        </w:tc>
      </w:tr>
      <w:tr w:rsidR="00530606" w:rsidRPr="003F6255" w:rsidTr="00643AD4">
        <w:trPr>
          <w:trHeight w:val="120"/>
        </w:trPr>
        <w:tc>
          <w:tcPr>
            <w:tcW w:w="405" w:type="dxa"/>
            <w:vMerge/>
            <w:tcBorders>
              <w:top w:val="single" w:sz="4" w:space="0" w:color="auto"/>
              <w:left w:val="single" w:sz="12" w:space="0" w:color="auto"/>
              <w:bottom w:val="doub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86" w:hangingChars="43" w:hanging="86"/>
              <w:jc w:val="center"/>
              <w:rPr>
                <w:rFonts w:hAnsi="標楷體"/>
                <w:snapToGrid/>
                <w:spacing w:val="-22"/>
                <w:sz w:val="24"/>
                <w:szCs w:val="24"/>
              </w:rPr>
            </w:pPr>
          </w:p>
        </w:tc>
        <w:tc>
          <w:tcPr>
            <w:tcW w:w="588" w:type="dxa"/>
            <w:tcBorders>
              <w:top w:val="single" w:sz="4" w:space="0" w:color="auto"/>
              <w:left w:val="single" w:sz="4" w:space="0" w:color="auto"/>
              <w:bottom w:val="doub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小計</w:t>
            </w:r>
          </w:p>
        </w:tc>
        <w:tc>
          <w:tcPr>
            <w:tcW w:w="1064" w:type="dxa"/>
            <w:tcBorders>
              <w:top w:val="single" w:sz="4" w:space="0" w:color="auto"/>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7,300,000</w:t>
            </w:r>
          </w:p>
        </w:tc>
        <w:tc>
          <w:tcPr>
            <w:tcW w:w="1022" w:type="dxa"/>
            <w:tcBorders>
              <w:top w:val="single" w:sz="4" w:space="0" w:color="auto"/>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3,628,426</w:t>
            </w:r>
          </w:p>
        </w:tc>
        <w:tc>
          <w:tcPr>
            <w:tcW w:w="700" w:type="dxa"/>
            <w:tcBorders>
              <w:top w:val="single" w:sz="4" w:space="0" w:color="auto"/>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 xml:space="preserve">49.70 </w:t>
            </w:r>
          </w:p>
        </w:tc>
        <w:tc>
          <w:tcPr>
            <w:tcW w:w="981" w:type="dxa"/>
            <w:tcBorders>
              <w:top w:val="single" w:sz="4" w:space="0" w:color="auto"/>
              <w:left w:val="single" w:sz="4" w:space="0" w:color="auto"/>
              <w:bottom w:val="double" w:sz="4" w:space="0" w:color="auto"/>
              <w:right w:val="single" w:sz="4" w:space="0" w:color="auto"/>
              <w:tl2br w:val="nil"/>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740" w:type="dxa"/>
            <w:vMerge/>
            <w:tcBorders>
              <w:left w:val="single" w:sz="4" w:space="0" w:color="auto"/>
              <w:bottom w:val="double" w:sz="4" w:space="0" w:color="auto"/>
              <w:right w:val="single" w:sz="4" w:space="0" w:color="auto"/>
              <w:tl2br w:val="nil"/>
            </w:tcBorders>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p>
        </w:tc>
        <w:tc>
          <w:tcPr>
            <w:tcW w:w="3039" w:type="dxa"/>
            <w:tcBorders>
              <w:top w:val="single" w:sz="4" w:space="0" w:color="auto"/>
              <w:left w:val="single" w:sz="4" w:space="0" w:color="auto"/>
              <w:bottom w:val="double" w:sz="4" w:space="0" w:color="auto"/>
              <w:right w:val="single" w:sz="12" w:space="0" w:color="auto"/>
            </w:tcBorders>
            <w:vAlign w:val="center"/>
          </w:tcPr>
          <w:p w:rsidR="00530606" w:rsidRPr="003F6255" w:rsidRDefault="00530606" w:rsidP="00643AD4">
            <w:pPr>
              <w:overflowPunct w:val="0"/>
              <w:adjustRightInd w:val="0"/>
              <w:snapToGrid w:val="0"/>
              <w:spacing w:line="280" w:lineRule="exact"/>
              <w:ind w:leftChars="-15" w:left="-42" w:rightChars="-15" w:right="-42" w:firstLineChars="0" w:firstLine="0"/>
              <w:jc w:val="left"/>
              <w:rPr>
                <w:rFonts w:hAnsi="標楷體"/>
                <w:snapToGrid/>
                <w:color w:val="000000"/>
                <w:spacing w:val="-22"/>
                <w:sz w:val="24"/>
                <w:szCs w:val="24"/>
              </w:rPr>
            </w:pPr>
          </w:p>
        </w:tc>
      </w:tr>
      <w:tr w:rsidR="00530606" w:rsidRPr="003F6255" w:rsidTr="00643AD4">
        <w:trPr>
          <w:trHeight w:val="120"/>
        </w:trPr>
        <w:tc>
          <w:tcPr>
            <w:tcW w:w="405" w:type="dxa"/>
            <w:tcBorders>
              <w:top w:val="double" w:sz="4" w:space="0" w:color="auto"/>
              <w:left w:val="single" w:sz="12" w:space="0" w:color="auto"/>
              <w:bottom w:val="doub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86" w:hangingChars="43" w:hanging="86"/>
              <w:jc w:val="center"/>
              <w:rPr>
                <w:rFonts w:hAnsi="標楷體"/>
                <w:snapToGrid/>
                <w:spacing w:val="-22"/>
                <w:sz w:val="24"/>
                <w:szCs w:val="24"/>
              </w:rPr>
            </w:pPr>
            <w:r w:rsidRPr="003F6255">
              <w:rPr>
                <w:rFonts w:hAnsi="標楷體" w:hint="eastAsia"/>
                <w:snapToGrid/>
                <w:spacing w:val="-22"/>
                <w:sz w:val="24"/>
                <w:szCs w:val="24"/>
              </w:rPr>
              <w:t>5期</w:t>
            </w:r>
          </w:p>
        </w:tc>
        <w:tc>
          <w:tcPr>
            <w:tcW w:w="588" w:type="dxa"/>
            <w:tcBorders>
              <w:top w:val="double" w:sz="4" w:space="0" w:color="auto"/>
              <w:left w:val="single" w:sz="4" w:space="0" w:color="auto"/>
              <w:bottom w:val="doub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114</w:t>
            </w:r>
          </w:p>
        </w:tc>
        <w:tc>
          <w:tcPr>
            <w:tcW w:w="1064" w:type="dxa"/>
            <w:tcBorders>
              <w:top w:val="double" w:sz="4" w:space="0" w:color="auto"/>
              <w:left w:val="single" w:sz="4" w:space="0" w:color="auto"/>
              <w:bottom w:val="doub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4,100,000</w:t>
            </w:r>
          </w:p>
        </w:tc>
        <w:tc>
          <w:tcPr>
            <w:tcW w:w="1022" w:type="dxa"/>
            <w:tcBorders>
              <w:top w:val="double" w:sz="4" w:space="0" w:color="auto"/>
              <w:left w:val="single" w:sz="4" w:space="0" w:color="auto"/>
              <w:bottom w:val="doub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700" w:type="dxa"/>
            <w:tcBorders>
              <w:top w:val="double" w:sz="4" w:space="0" w:color="auto"/>
              <w:left w:val="single" w:sz="4" w:space="0" w:color="auto"/>
              <w:bottom w:val="doub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981" w:type="dxa"/>
            <w:tcBorders>
              <w:top w:val="double" w:sz="4" w:space="0" w:color="auto"/>
              <w:left w:val="single" w:sz="4" w:space="0" w:color="auto"/>
              <w:bottom w:val="doub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740" w:type="dxa"/>
            <w:tcBorders>
              <w:top w:val="double" w:sz="4" w:space="0" w:color="auto"/>
              <w:left w:val="single" w:sz="4" w:space="0" w:color="auto"/>
              <w:bottom w:val="doub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3039" w:type="dxa"/>
            <w:tcBorders>
              <w:top w:val="double" w:sz="4" w:space="0" w:color="auto"/>
              <w:left w:val="single" w:sz="4" w:space="0" w:color="auto"/>
              <w:bottom w:val="double" w:sz="4" w:space="0" w:color="auto"/>
              <w:right w:val="single" w:sz="12" w:space="0" w:color="auto"/>
            </w:tcBorders>
            <w:vAlign w:val="center"/>
          </w:tcPr>
          <w:p w:rsidR="00530606" w:rsidRPr="003F6255" w:rsidRDefault="00530606" w:rsidP="00643AD4">
            <w:pPr>
              <w:overflowPunct w:val="0"/>
              <w:adjustRightInd w:val="0"/>
              <w:snapToGrid w:val="0"/>
              <w:spacing w:line="280" w:lineRule="exact"/>
              <w:ind w:leftChars="-15" w:left="-42" w:rightChars="-15" w:right="-42" w:firstLineChars="0" w:firstLine="0"/>
              <w:jc w:val="right"/>
              <w:rPr>
                <w:rFonts w:hAnsi="標楷體"/>
                <w:snapToGrid/>
                <w:color w:val="000000"/>
                <w:spacing w:val="-22"/>
                <w:sz w:val="24"/>
                <w:szCs w:val="24"/>
              </w:rPr>
            </w:pPr>
          </w:p>
        </w:tc>
      </w:tr>
      <w:tr w:rsidR="00530606" w:rsidRPr="003F6255" w:rsidTr="00643AD4">
        <w:trPr>
          <w:trHeight w:val="120"/>
        </w:trPr>
        <w:tc>
          <w:tcPr>
            <w:tcW w:w="993" w:type="dxa"/>
            <w:gridSpan w:val="2"/>
            <w:tcBorders>
              <w:top w:val="double" w:sz="4" w:space="0" w:color="auto"/>
              <w:left w:val="single" w:sz="12" w:space="0" w:color="auto"/>
              <w:bottom w:val="single" w:sz="12" w:space="0" w:color="auto"/>
              <w:right w:val="single" w:sz="4" w:space="0" w:color="auto"/>
            </w:tcBorders>
            <w:shd w:val="clear" w:color="auto" w:fill="F2F2F2"/>
            <w:noWrap/>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合計</w:t>
            </w:r>
          </w:p>
        </w:tc>
        <w:tc>
          <w:tcPr>
            <w:tcW w:w="1064" w:type="dxa"/>
            <w:tcBorders>
              <w:top w:val="double" w:sz="4" w:space="0" w:color="auto"/>
              <w:left w:val="single" w:sz="4" w:space="0" w:color="auto"/>
              <w:bottom w:val="single" w:sz="12" w:space="0" w:color="auto"/>
              <w:right w:val="single" w:sz="4" w:space="0" w:color="auto"/>
            </w:tcBorders>
            <w:shd w:val="clear" w:color="auto" w:fill="F2F2F2"/>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snapToGrid/>
                <w:color w:val="000000"/>
                <w:spacing w:val="-22"/>
                <w:sz w:val="24"/>
                <w:szCs w:val="24"/>
              </w:rPr>
              <w:t>25,589,000</w:t>
            </w:r>
          </w:p>
        </w:tc>
        <w:tc>
          <w:tcPr>
            <w:tcW w:w="1022" w:type="dxa"/>
            <w:tcBorders>
              <w:top w:val="double" w:sz="4" w:space="0" w:color="auto"/>
              <w:left w:val="single" w:sz="4" w:space="0" w:color="auto"/>
              <w:bottom w:val="single" w:sz="12" w:space="0" w:color="auto"/>
              <w:right w:val="single" w:sz="4" w:space="0" w:color="auto"/>
            </w:tcBorders>
            <w:shd w:val="clear" w:color="auto" w:fill="F2F2F2"/>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700" w:type="dxa"/>
            <w:tcBorders>
              <w:top w:val="double" w:sz="4" w:space="0" w:color="auto"/>
              <w:left w:val="single" w:sz="4" w:space="0" w:color="auto"/>
              <w:bottom w:val="single" w:sz="12" w:space="0" w:color="auto"/>
              <w:right w:val="single" w:sz="4" w:space="0" w:color="auto"/>
            </w:tcBorders>
            <w:shd w:val="clear" w:color="auto" w:fill="F2F2F2"/>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981" w:type="dxa"/>
            <w:tcBorders>
              <w:top w:val="double" w:sz="4" w:space="0" w:color="auto"/>
              <w:left w:val="single" w:sz="4" w:space="0" w:color="auto"/>
              <w:bottom w:val="single" w:sz="12" w:space="0" w:color="auto"/>
              <w:right w:val="single" w:sz="4" w:space="0" w:color="auto"/>
            </w:tcBorders>
            <w:shd w:val="clear" w:color="auto" w:fill="F2F2F2"/>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740" w:type="dxa"/>
            <w:tcBorders>
              <w:top w:val="double" w:sz="4" w:space="0" w:color="auto"/>
              <w:left w:val="single" w:sz="4" w:space="0" w:color="auto"/>
              <w:bottom w:val="single" w:sz="12" w:space="0" w:color="auto"/>
              <w:right w:val="single" w:sz="4" w:space="0" w:color="auto"/>
            </w:tcBorders>
            <w:shd w:val="clear" w:color="auto" w:fill="F2F2F2"/>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3039" w:type="dxa"/>
            <w:tcBorders>
              <w:top w:val="double" w:sz="4" w:space="0" w:color="auto"/>
              <w:left w:val="single" w:sz="4" w:space="0" w:color="auto"/>
              <w:bottom w:val="single" w:sz="12" w:space="0" w:color="auto"/>
              <w:right w:val="single" w:sz="12" w:space="0" w:color="auto"/>
            </w:tcBorders>
            <w:shd w:val="clear" w:color="auto" w:fill="F2F2F2"/>
            <w:vAlign w:val="center"/>
          </w:tcPr>
          <w:p w:rsidR="00530606" w:rsidRPr="003F6255" w:rsidRDefault="00530606" w:rsidP="00643AD4">
            <w:pPr>
              <w:overflowPunct w:val="0"/>
              <w:adjustRightInd w:val="0"/>
              <w:snapToGrid w:val="0"/>
              <w:spacing w:line="280" w:lineRule="exact"/>
              <w:ind w:leftChars="-15" w:left="-42" w:rightChars="-15" w:right="-42" w:firstLineChars="0" w:firstLine="0"/>
              <w:jc w:val="right"/>
              <w:rPr>
                <w:rFonts w:hAnsi="標楷體"/>
                <w:snapToGrid/>
                <w:color w:val="000000"/>
                <w:spacing w:val="-22"/>
                <w:sz w:val="24"/>
                <w:szCs w:val="24"/>
              </w:rPr>
            </w:pPr>
          </w:p>
        </w:tc>
      </w:tr>
    </w:tbl>
    <w:bookmarkEnd w:id="5"/>
    <w:p w:rsidR="00530606" w:rsidRDefault="00530606" w:rsidP="00643AD4">
      <w:pPr>
        <w:pStyle w:val="142"/>
        <w:ind w:left="1180" w:hangingChars="485" w:hanging="1180"/>
        <w:jc w:val="both"/>
        <w:rPr>
          <w:color w:val="000000"/>
        </w:rPr>
      </w:pPr>
      <w:r>
        <w:rPr>
          <w:rFonts w:hint="eastAsia"/>
          <w:color w:val="000000"/>
        </w:rPr>
        <w:t>說</w:t>
      </w:r>
      <w:r w:rsidRPr="00790DF1">
        <w:rPr>
          <w:rFonts w:hint="eastAsia"/>
          <w:szCs w:val="24"/>
        </w:rPr>
        <w:t xml:space="preserve">　　</w:t>
      </w:r>
      <w:r>
        <w:rPr>
          <w:rFonts w:hint="eastAsia"/>
          <w:color w:val="000000"/>
        </w:rPr>
        <w:t>明</w:t>
      </w:r>
      <w:r>
        <w:rPr>
          <w:rFonts w:hAnsi="標楷體" w:hint="eastAsia"/>
          <w:color w:val="000000"/>
        </w:rPr>
        <w:t>：113年度實現數為1至7月累計實現數。</w:t>
      </w:r>
    </w:p>
    <w:p w:rsidR="00530606" w:rsidRPr="008C334E" w:rsidRDefault="00530606" w:rsidP="00643AD4">
      <w:pPr>
        <w:pStyle w:val="142"/>
        <w:ind w:left="1180" w:hangingChars="485" w:hanging="1180"/>
        <w:jc w:val="both"/>
        <w:rPr>
          <w:color w:val="000000"/>
        </w:rPr>
      </w:pPr>
      <w:r w:rsidRPr="008C334E">
        <w:rPr>
          <w:rFonts w:hint="eastAsia"/>
          <w:color w:val="000000"/>
        </w:rPr>
        <w:t>資料來源：</w:t>
      </w:r>
      <w:r>
        <w:rPr>
          <w:rFonts w:hint="eastAsia"/>
          <w:color w:val="000000"/>
        </w:rPr>
        <w:t>前瞻基礎建設計畫第1至5期第別預算(案)及公路局113年8月</w:t>
      </w:r>
      <w:r>
        <w:rPr>
          <w:rFonts w:hAnsi="標楷體" w:hint="eastAsia"/>
          <w:color w:val="000000"/>
        </w:rPr>
        <w:t>2</w:t>
      </w:r>
      <w:r>
        <w:rPr>
          <w:rFonts w:hAnsi="標楷體"/>
          <w:color w:val="000000"/>
        </w:rPr>
        <w:t>6</w:t>
      </w:r>
      <w:r>
        <w:rPr>
          <w:rFonts w:hint="eastAsia"/>
          <w:color w:val="000000"/>
        </w:rPr>
        <w:t>日</w:t>
      </w:r>
      <w:r w:rsidRPr="008C334E">
        <w:rPr>
          <w:rFonts w:hint="eastAsia"/>
          <w:color w:val="000000"/>
        </w:rPr>
        <w:t>提供資料，本中心製表。</w:t>
      </w:r>
    </w:p>
    <w:p w:rsidR="00530606" w:rsidRPr="00FE39ED" w:rsidRDefault="00530606" w:rsidP="00643AD4">
      <w:pPr>
        <w:pStyle w:val="a9"/>
        <w:ind w:left="849" w:hanging="283"/>
        <w:rPr>
          <w:b/>
          <w:color w:val="000000"/>
        </w:rPr>
      </w:pPr>
      <w:r w:rsidRPr="00FE39ED">
        <w:rPr>
          <w:rFonts w:hint="eastAsia"/>
          <w:b/>
          <w:color w:val="000000"/>
        </w:rPr>
        <w:t>(</w:t>
      </w:r>
      <w:r>
        <w:rPr>
          <w:rFonts w:hint="eastAsia"/>
          <w:b/>
          <w:color w:val="000000"/>
        </w:rPr>
        <w:t>三</w:t>
      </w:r>
      <w:r w:rsidRPr="00FE39ED">
        <w:rPr>
          <w:rFonts w:hint="eastAsia"/>
          <w:b/>
          <w:color w:val="000000"/>
        </w:rPr>
        <w:t>)</w:t>
      </w:r>
      <w:r>
        <w:rPr>
          <w:rFonts w:hint="eastAsia"/>
          <w:b/>
          <w:color w:val="000000"/>
        </w:rPr>
        <w:t>停車場工程執行進度未如預期</w:t>
      </w:r>
      <w:r>
        <w:rPr>
          <w:rFonts w:hAnsi="標楷體" w:hint="eastAsia"/>
          <w:b/>
          <w:color w:val="000000"/>
        </w:rPr>
        <w:t>，部分完工後使用情形欠佳，</w:t>
      </w:r>
      <w:r>
        <w:rPr>
          <w:rFonts w:hint="eastAsia"/>
          <w:b/>
          <w:color w:val="000000"/>
        </w:rPr>
        <w:t>允宜審慎核定補助案件</w:t>
      </w:r>
      <w:r w:rsidRPr="00351857">
        <w:rPr>
          <w:rFonts w:hint="eastAsia"/>
          <w:b/>
          <w:color w:val="000000"/>
        </w:rPr>
        <w:t>，</w:t>
      </w:r>
      <w:r>
        <w:rPr>
          <w:rFonts w:hint="eastAsia"/>
          <w:b/>
          <w:color w:val="000000"/>
        </w:rPr>
        <w:t>並監督</w:t>
      </w:r>
      <w:r w:rsidRPr="00FE39ED">
        <w:rPr>
          <w:rFonts w:hint="eastAsia"/>
          <w:b/>
          <w:color w:val="000000"/>
        </w:rPr>
        <w:t>執行</w:t>
      </w:r>
      <w:r>
        <w:rPr>
          <w:rFonts w:hint="eastAsia"/>
          <w:b/>
          <w:color w:val="000000"/>
        </w:rPr>
        <w:t>進度及追蹤辦理成效</w:t>
      </w:r>
    </w:p>
    <w:p w:rsidR="00530606" w:rsidRDefault="00530606" w:rsidP="00643AD4">
      <w:pPr>
        <w:pStyle w:val="22"/>
        <w:ind w:left="850" w:firstLine="566"/>
      </w:pPr>
      <w:r>
        <w:rPr>
          <w:rFonts w:hint="eastAsia"/>
        </w:rPr>
        <w:t>第2次修正計畫將</w:t>
      </w:r>
      <w:r w:rsidRPr="00F36A17">
        <w:rPr>
          <w:rFonts w:hint="eastAsia"/>
        </w:rPr>
        <w:t>績效指標修正為於11</w:t>
      </w:r>
      <w:r>
        <w:rPr>
          <w:rFonts w:hint="eastAsia"/>
        </w:rPr>
        <w:t>4</w:t>
      </w:r>
      <w:r w:rsidRPr="00F36A17">
        <w:rPr>
          <w:rFonts w:hint="eastAsia"/>
        </w:rPr>
        <w:t>年前完成22件停車場整體規劃及可行性評估與興建4萬</w:t>
      </w:r>
      <w:r>
        <w:rPr>
          <w:rFonts w:hint="eastAsia"/>
        </w:rPr>
        <w:t>5</w:t>
      </w:r>
      <w:r>
        <w:t>,800</w:t>
      </w:r>
      <w:r w:rsidRPr="00F36A17">
        <w:rPr>
          <w:rFonts w:hint="eastAsia"/>
        </w:rPr>
        <w:t>個停車位</w:t>
      </w:r>
      <w:r>
        <w:rPr>
          <w:rFonts w:hAnsi="標楷體" w:hint="eastAsia"/>
        </w:rPr>
        <w:t>，據公路局提供資料顯示，</w:t>
      </w:r>
      <w:r w:rsidRPr="00B1669C">
        <w:rPr>
          <w:rFonts w:hint="eastAsia"/>
        </w:rPr>
        <w:t>截至113年7月底核定補助臺北市等20個市縣政府辦理152案停車場工程</w:t>
      </w:r>
      <w:r>
        <w:rPr>
          <w:rFonts w:hint="eastAsia"/>
        </w:rPr>
        <w:t>及6萬1</w:t>
      </w:r>
      <w:r>
        <w:t>,500</w:t>
      </w:r>
      <w:r>
        <w:rPr>
          <w:rFonts w:hint="eastAsia"/>
        </w:rPr>
        <w:t>個停車格</w:t>
      </w:r>
      <w:r w:rsidRPr="00B1669C">
        <w:rPr>
          <w:rFonts w:hint="eastAsia"/>
        </w:rPr>
        <w:t>，</w:t>
      </w:r>
      <w:r>
        <w:rPr>
          <w:rFonts w:hint="eastAsia"/>
        </w:rPr>
        <w:t>雖已達目標值(詳表3)</w:t>
      </w:r>
      <w:r>
        <w:rPr>
          <w:rFonts w:hAnsi="標楷體" w:hint="eastAsia"/>
        </w:rPr>
        <w:t>，惟尚有63</w:t>
      </w:r>
      <w:r w:rsidRPr="00B1669C">
        <w:rPr>
          <w:rFonts w:hAnsi="標楷體" w:hint="eastAsia"/>
        </w:rPr>
        <w:t>案</w:t>
      </w:r>
      <w:r w:rsidRPr="00D52D4B">
        <w:rPr>
          <w:rFonts w:hAnsi="標楷體" w:hint="eastAsia"/>
        </w:rPr>
        <w:t>刻正施工中或辦理規劃中</w:t>
      </w:r>
      <w:r>
        <w:rPr>
          <w:rFonts w:hAnsi="標楷體" w:hint="eastAsia"/>
        </w:rPr>
        <w:t>而未結案</w:t>
      </w:r>
      <w:r>
        <w:rPr>
          <w:rStyle w:val="afb"/>
          <w:rFonts w:hAnsi="標楷體"/>
        </w:rPr>
        <w:footnoteReference w:id="7"/>
      </w:r>
      <w:r w:rsidRPr="00873057">
        <w:rPr>
          <w:rFonts w:hAnsi="標楷體" w:hint="eastAsia"/>
        </w:rPr>
        <w:t>(詳表</w:t>
      </w:r>
      <w:r>
        <w:rPr>
          <w:rFonts w:hAnsi="標楷體" w:hint="eastAsia"/>
        </w:rPr>
        <w:t>4</w:t>
      </w:r>
      <w:r w:rsidRPr="00873057">
        <w:rPr>
          <w:rFonts w:hAnsi="標楷體" w:hint="eastAsia"/>
        </w:rPr>
        <w:t>)</w:t>
      </w:r>
      <w:r>
        <w:rPr>
          <w:rFonts w:hAnsi="標楷體" w:hint="eastAsia"/>
        </w:rPr>
        <w:t>；另</w:t>
      </w:r>
      <w:r>
        <w:rPr>
          <w:rFonts w:hint="eastAsia"/>
        </w:rPr>
        <w:t>部分已完工之</w:t>
      </w:r>
      <w:r w:rsidRPr="00E87366">
        <w:rPr>
          <w:rFonts w:hint="eastAsia"/>
        </w:rPr>
        <w:t>停車場</w:t>
      </w:r>
      <w:r>
        <w:rPr>
          <w:rFonts w:hint="eastAsia"/>
        </w:rPr>
        <w:t>未營運及</w:t>
      </w:r>
      <w:r w:rsidRPr="00E87366">
        <w:rPr>
          <w:rFonts w:hint="eastAsia"/>
        </w:rPr>
        <w:t>已營運</w:t>
      </w:r>
      <w:r>
        <w:rPr>
          <w:rFonts w:hint="eastAsia"/>
        </w:rPr>
        <w:t>而</w:t>
      </w:r>
      <w:r w:rsidRPr="00E87366">
        <w:rPr>
          <w:rFonts w:hint="eastAsia"/>
        </w:rPr>
        <w:t>停車率未達計畫目標</w:t>
      </w:r>
      <w:r>
        <w:rPr>
          <w:rFonts w:hint="eastAsia"/>
        </w:rPr>
        <w:t>等</w:t>
      </w:r>
      <w:r w:rsidRPr="00F21247">
        <w:rPr>
          <w:rFonts w:hint="eastAsia"/>
        </w:rPr>
        <w:t>(詳表</w:t>
      </w:r>
      <w:r>
        <w:rPr>
          <w:rFonts w:hint="eastAsia"/>
        </w:rPr>
        <w:t>5</w:t>
      </w:r>
      <w:r w:rsidRPr="00F21247">
        <w:rPr>
          <w:rFonts w:hint="eastAsia"/>
        </w:rPr>
        <w:t>)</w:t>
      </w:r>
      <w:r w:rsidRPr="000C6F21">
        <w:rPr>
          <w:rFonts w:hint="eastAsia"/>
        </w:rPr>
        <w:t>，</w:t>
      </w:r>
      <w:r>
        <w:rPr>
          <w:rFonts w:hAnsi="標楷體" w:hint="eastAsia"/>
        </w:rPr>
        <w:t>囿於</w:t>
      </w:r>
      <w:r>
        <w:rPr>
          <w:rFonts w:hint="eastAsia"/>
        </w:rPr>
        <w:t>停車場施工期程多為2至4年間</w:t>
      </w:r>
      <w:r>
        <w:rPr>
          <w:rFonts w:hAnsi="標楷體" w:hint="eastAsia"/>
        </w:rPr>
        <w:t>，</w:t>
      </w:r>
      <w:r w:rsidRPr="009A3221">
        <w:rPr>
          <w:rFonts w:hint="eastAsia"/>
        </w:rPr>
        <w:t>允</w:t>
      </w:r>
      <w:r>
        <w:rPr>
          <w:rFonts w:hint="eastAsia"/>
        </w:rPr>
        <w:t>宜衡酌地方政府所提計畫期程及其辦理能量與執行進度等</w:t>
      </w:r>
      <w:r w:rsidRPr="00DC7E4B">
        <w:rPr>
          <w:rFonts w:hint="eastAsia"/>
        </w:rPr>
        <w:t>，</w:t>
      </w:r>
      <w:r>
        <w:rPr>
          <w:rFonts w:hint="eastAsia"/>
        </w:rPr>
        <w:t>審慎核定補助案件</w:t>
      </w:r>
      <w:r>
        <w:rPr>
          <w:rFonts w:hAnsi="標楷體" w:hint="eastAsia"/>
        </w:rPr>
        <w:t>，</w:t>
      </w:r>
      <w:r>
        <w:rPr>
          <w:rFonts w:hint="eastAsia"/>
        </w:rPr>
        <w:t>後續仍應監督受補助案件之執行進度</w:t>
      </w:r>
      <w:r>
        <w:rPr>
          <w:rStyle w:val="afb"/>
        </w:rPr>
        <w:footnoteReference w:id="8"/>
      </w:r>
      <w:r>
        <w:rPr>
          <w:rFonts w:hAnsi="標楷體" w:hint="eastAsia"/>
        </w:rPr>
        <w:t>，</w:t>
      </w:r>
      <w:r w:rsidRPr="001A3D1F">
        <w:rPr>
          <w:rFonts w:hAnsi="標楷體" w:hint="eastAsia"/>
        </w:rPr>
        <w:t>督促地方政府積極辦理工程及驗收作業</w:t>
      </w:r>
      <w:r>
        <w:rPr>
          <w:rFonts w:hAnsi="標楷體" w:hint="eastAsia"/>
        </w:rPr>
        <w:t>，並</w:t>
      </w:r>
      <w:r>
        <w:rPr>
          <w:rFonts w:hint="eastAsia"/>
        </w:rPr>
        <w:t>適時追蹤辦理成效</w:t>
      </w:r>
      <w:r w:rsidRPr="000C6F21">
        <w:rPr>
          <w:rFonts w:hint="eastAsia"/>
        </w:rPr>
        <w:t>，</w:t>
      </w:r>
      <w:r>
        <w:rPr>
          <w:rFonts w:hint="eastAsia"/>
        </w:rPr>
        <w:t>以</w:t>
      </w:r>
      <w:r w:rsidRPr="00906DF3">
        <w:rPr>
          <w:rFonts w:hint="eastAsia"/>
        </w:rPr>
        <w:t>發揮資源最大效益</w:t>
      </w:r>
      <w:r w:rsidRPr="000C6F21">
        <w:rPr>
          <w:rFonts w:hint="eastAsia"/>
        </w:rPr>
        <w:t>。</w:t>
      </w:r>
    </w:p>
    <w:p w:rsidR="00530606" w:rsidRDefault="00530606" w:rsidP="00643AD4">
      <w:pPr>
        <w:pStyle w:val="200"/>
        <w:ind w:left="780" w:hangingChars="275" w:hanging="780"/>
        <w:rPr>
          <w:b/>
          <w:color w:val="000000"/>
          <w:sz w:val="28"/>
        </w:rPr>
      </w:pPr>
      <w:bookmarkStart w:id="6" w:name="_Hlk176762406"/>
      <w:r w:rsidRPr="008C334E">
        <w:rPr>
          <w:rFonts w:hint="eastAsia"/>
          <w:b/>
          <w:color w:val="000000"/>
          <w:sz w:val="28"/>
        </w:rPr>
        <w:lastRenderedPageBreak/>
        <w:t>表</w:t>
      </w:r>
      <w:r>
        <w:rPr>
          <w:rFonts w:hint="eastAsia"/>
          <w:b/>
          <w:color w:val="000000"/>
          <w:sz w:val="28"/>
        </w:rPr>
        <w:t>3</w:t>
      </w:r>
      <w:r w:rsidRPr="0097000F">
        <w:rPr>
          <w:rFonts w:hint="eastAsia"/>
          <w:b/>
          <w:color w:val="000000"/>
          <w:sz w:val="28"/>
        </w:rPr>
        <w:t xml:space="preserve">　</w:t>
      </w:r>
      <w:r w:rsidRPr="006116B4">
        <w:rPr>
          <w:rFonts w:hint="eastAsia"/>
          <w:b/>
          <w:sz w:val="28"/>
        </w:rPr>
        <w:t>公路局</w:t>
      </w:r>
      <w:r w:rsidRPr="008C334E">
        <w:rPr>
          <w:rFonts w:hint="eastAsia"/>
          <w:b/>
          <w:color w:val="000000"/>
          <w:sz w:val="28"/>
        </w:rPr>
        <w:t>「改善停車問題計畫」</w:t>
      </w:r>
      <w:r>
        <w:rPr>
          <w:rFonts w:hint="eastAsia"/>
          <w:b/>
          <w:color w:val="000000"/>
          <w:sz w:val="28"/>
        </w:rPr>
        <w:t>績效指標修正情形及截至113年7月底之執行情形</w:t>
      </w:r>
    </w:p>
    <w:tbl>
      <w:tblPr>
        <w:tblW w:w="8574" w:type="dxa"/>
        <w:tblInd w:w="8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36"/>
        <w:gridCol w:w="1806"/>
        <w:gridCol w:w="1400"/>
        <w:gridCol w:w="1385"/>
        <w:gridCol w:w="2247"/>
      </w:tblGrid>
      <w:tr w:rsidR="00530606" w:rsidRPr="00134942" w:rsidTr="00643AD4">
        <w:trPr>
          <w:trHeight w:val="562"/>
          <w:tblHeader/>
        </w:trPr>
        <w:tc>
          <w:tcPr>
            <w:tcW w:w="1736" w:type="dxa"/>
            <w:tcBorders>
              <w:top w:val="single" w:sz="12" w:space="0" w:color="auto"/>
              <w:bottom w:val="single" w:sz="4" w:space="0" w:color="auto"/>
            </w:tcBorders>
            <w:shd w:val="clear" w:color="auto" w:fill="auto"/>
            <w:vAlign w:val="center"/>
          </w:tcPr>
          <w:p w:rsidR="00530606" w:rsidRPr="005B0667" w:rsidRDefault="00530606" w:rsidP="00643AD4">
            <w:pPr>
              <w:pStyle w:val="142"/>
              <w:adjustRightInd w:val="0"/>
              <w:snapToGrid w:val="0"/>
              <w:ind w:leftChars="-20" w:left="-57" w:rightChars="-20" w:right="-57"/>
              <w:jc w:val="center"/>
              <w:rPr>
                <w:spacing w:val="-20"/>
                <w:kern w:val="0"/>
              </w:rPr>
            </w:pPr>
            <w:bookmarkStart w:id="7" w:name="_Hlk176785050"/>
            <w:r w:rsidRPr="005B0667">
              <w:rPr>
                <w:rFonts w:hint="eastAsia"/>
                <w:spacing w:val="-20"/>
                <w:kern w:val="0"/>
              </w:rPr>
              <w:t>績效指標</w:t>
            </w:r>
          </w:p>
        </w:tc>
        <w:tc>
          <w:tcPr>
            <w:tcW w:w="1806" w:type="dxa"/>
            <w:tcBorders>
              <w:top w:val="single" w:sz="12" w:space="0" w:color="auto"/>
              <w:bottom w:val="single" w:sz="4" w:space="0" w:color="auto"/>
            </w:tcBorders>
            <w:shd w:val="clear" w:color="auto" w:fill="auto"/>
            <w:vAlign w:val="center"/>
          </w:tcPr>
          <w:p w:rsidR="00530606" w:rsidRPr="005B0667" w:rsidRDefault="00530606" w:rsidP="00643AD4">
            <w:pPr>
              <w:pStyle w:val="142"/>
              <w:adjustRightInd w:val="0"/>
              <w:snapToGrid w:val="0"/>
              <w:ind w:leftChars="-20" w:left="-57" w:rightChars="-20" w:right="-57"/>
              <w:jc w:val="center"/>
              <w:rPr>
                <w:spacing w:val="-20"/>
                <w:kern w:val="0"/>
              </w:rPr>
            </w:pPr>
            <w:r w:rsidRPr="005B0667">
              <w:rPr>
                <w:rFonts w:hint="eastAsia"/>
                <w:spacing w:val="-20"/>
                <w:kern w:val="0"/>
              </w:rPr>
              <w:t>衡量指標</w:t>
            </w:r>
          </w:p>
        </w:tc>
        <w:tc>
          <w:tcPr>
            <w:tcW w:w="1400" w:type="dxa"/>
            <w:tcBorders>
              <w:top w:val="single" w:sz="12" w:space="0" w:color="auto"/>
            </w:tcBorders>
            <w:shd w:val="clear" w:color="auto" w:fill="auto"/>
            <w:vAlign w:val="center"/>
          </w:tcPr>
          <w:p w:rsidR="00530606" w:rsidRPr="0027646F" w:rsidRDefault="00530606" w:rsidP="00643AD4">
            <w:pPr>
              <w:pStyle w:val="142"/>
              <w:adjustRightInd w:val="0"/>
              <w:snapToGrid w:val="0"/>
              <w:ind w:leftChars="-20" w:left="-57" w:rightChars="-20" w:right="-57"/>
              <w:rPr>
                <w:spacing w:val="-30"/>
                <w:kern w:val="0"/>
                <w:szCs w:val="24"/>
              </w:rPr>
            </w:pPr>
            <w:r w:rsidRPr="0027646F">
              <w:rPr>
                <w:rFonts w:hint="eastAsia"/>
                <w:spacing w:val="-30"/>
                <w:kern w:val="0"/>
                <w:szCs w:val="24"/>
              </w:rPr>
              <w:t>第1次修正計畫</w:t>
            </w:r>
          </w:p>
          <w:p w:rsidR="00530606" w:rsidRPr="0027646F" w:rsidRDefault="00530606" w:rsidP="00643AD4">
            <w:pPr>
              <w:pStyle w:val="142"/>
              <w:adjustRightInd w:val="0"/>
              <w:snapToGrid w:val="0"/>
              <w:ind w:leftChars="-20" w:left="-57" w:rightChars="-20" w:right="-57"/>
              <w:rPr>
                <w:spacing w:val="-30"/>
                <w:kern w:val="0"/>
                <w:szCs w:val="24"/>
              </w:rPr>
            </w:pPr>
            <w:r w:rsidRPr="0027646F">
              <w:rPr>
                <w:rFonts w:hint="eastAsia"/>
                <w:spacing w:val="-30"/>
                <w:kern w:val="0"/>
                <w:szCs w:val="24"/>
              </w:rPr>
              <w:t>至113年目標值</w:t>
            </w:r>
          </w:p>
        </w:tc>
        <w:tc>
          <w:tcPr>
            <w:tcW w:w="1385" w:type="dxa"/>
            <w:tcBorders>
              <w:top w:val="single" w:sz="12" w:space="0" w:color="auto"/>
            </w:tcBorders>
            <w:vAlign w:val="center"/>
          </w:tcPr>
          <w:p w:rsidR="00530606" w:rsidRPr="0027646F" w:rsidRDefault="00530606" w:rsidP="00643AD4">
            <w:pPr>
              <w:pStyle w:val="142"/>
              <w:adjustRightInd w:val="0"/>
              <w:snapToGrid w:val="0"/>
              <w:ind w:leftChars="-20" w:left="-57" w:rightChars="-20" w:right="-57"/>
              <w:rPr>
                <w:spacing w:val="-30"/>
                <w:kern w:val="0"/>
                <w:szCs w:val="24"/>
              </w:rPr>
            </w:pPr>
            <w:r w:rsidRPr="0027646F">
              <w:rPr>
                <w:rFonts w:hint="eastAsia"/>
                <w:spacing w:val="-30"/>
                <w:kern w:val="0"/>
                <w:szCs w:val="24"/>
              </w:rPr>
              <w:t>第2次修正計畫</w:t>
            </w:r>
          </w:p>
          <w:p w:rsidR="00530606" w:rsidRPr="0027646F" w:rsidRDefault="00530606" w:rsidP="00643AD4">
            <w:pPr>
              <w:pStyle w:val="142"/>
              <w:adjustRightInd w:val="0"/>
              <w:snapToGrid w:val="0"/>
              <w:ind w:leftChars="-20" w:left="-57" w:rightChars="-20" w:right="-57"/>
              <w:jc w:val="center"/>
              <w:rPr>
                <w:spacing w:val="-30"/>
                <w:kern w:val="0"/>
                <w:szCs w:val="24"/>
              </w:rPr>
            </w:pPr>
            <w:r w:rsidRPr="0027646F">
              <w:rPr>
                <w:rFonts w:hint="eastAsia"/>
                <w:spacing w:val="-30"/>
                <w:kern w:val="0"/>
                <w:szCs w:val="24"/>
              </w:rPr>
              <w:t>至114年目標值</w:t>
            </w:r>
          </w:p>
        </w:tc>
        <w:tc>
          <w:tcPr>
            <w:tcW w:w="2247" w:type="dxa"/>
            <w:tcBorders>
              <w:top w:val="single" w:sz="12" w:space="0" w:color="auto"/>
              <w:bottom w:val="single" w:sz="4" w:space="0" w:color="auto"/>
            </w:tcBorders>
            <w:vAlign w:val="center"/>
          </w:tcPr>
          <w:p w:rsidR="00530606" w:rsidRDefault="00530606" w:rsidP="00643AD4">
            <w:pPr>
              <w:pStyle w:val="142"/>
              <w:adjustRightInd w:val="0"/>
              <w:snapToGrid w:val="0"/>
              <w:ind w:leftChars="-20" w:left="-57" w:rightChars="-20" w:right="-57"/>
              <w:jc w:val="center"/>
              <w:rPr>
                <w:spacing w:val="-20"/>
                <w:kern w:val="0"/>
              </w:rPr>
            </w:pPr>
            <w:r>
              <w:rPr>
                <w:rFonts w:hint="eastAsia"/>
                <w:spacing w:val="-20"/>
                <w:kern w:val="0"/>
              </w:rPr>
              <w:t>截至113年7月底</w:t>
            </w:r>
          </w:p>
          <w:p w:rsidR="00530606" w:rsidRPr="005B0667" w:rsidRDefault="00530606" w:rsidP="00643AD4">
            <w:pPr>
              <w:pStyle w:val="142"/>
              <w:adjustRightInd w:val="0"/>
              <w:snapToGrid w:val="0"/>
              <w:ind w:leftChars="-20" w:left="-57" w:rightChars="-20" w:right="-57"/>
              <w:jc w:val="center"/>
              <w:rPr>
                <w:spacing w:val="-20"/>
                <w:kern w:val="0"/>
              </w:rPr>
            </w:pPr>
            <w:r>
              <w:rPr>
                <w:rFonts w:hint="eastAsia"/>
                <w:spacing w:val="-20"/>
                <w:kern w:val="0"/>
              </w:rPr>
              <w:t>執行結果</w:t>
            </w:r>
          </w:p>
        </w:tc>
      </w:tr>
      <w:tr w:rsidR="00530606" w:rsidRPr="00134942" w:rsidTr="00643AD4">
        <w:tc>
          <w:tcPr>
            <w:tcW w:w="1736" w:type="dxa"/>
            <w:tcBorders>
              <w:top w:val="double" w:sz="4" w:space="0" w:color="auto"/>
            </w:tcBorders>
            <w:shd w:val="clear" w:color="auto" w:fill="auto"/>
            <w:vAlign w:val="center"/>
          </w:tcPr>
          <w:p w:rsidR="00530606" w:rsidRPr="005B0667" w:rsidRDefault="00530606" w:rsidP="00643AD4">
            <w:pPr>
              <w:pStyle w:val="142"/>
              <w:adjustRightInd w:val="0"/>
              <w:snapToGrid w:val="0"/>
              <w:ind w:leftChars="-20" w:left="156" w:rightChars="-20" w:right="-57" w:hangingChars="105" w:hanging="213"/>
              <w:rPr>
                <w:spacing w:val="-20"/>
                <w:kern w:val="0"/>
              </w:rPr>
            </w:pPr>
            <w:r w:rsidRPr="005B0667">
              <w:rPr>
                <w:rFonts w:hint="eastAsia"/>
                <w:spacing w:val="-20"/>
                <w:kern w:val="0"/>
              </w:rPr>
              <w:t>1.停車場整體規劃及可行性評估</w:t>
            </w:r>
          </w:p>
        </w:tc>
        <w:tc>
          <w:tcPr>
            <w:tcW w:w="1806" w:type="dxa"/>
            <w:tcBorders>
              <w:top w:val="double" w:sz="4" w:space="0" w:color="auto"/>
            </w:tcBorders>
            <w:shd w:val="clear" w:color="auto" w:fill="auto"/>
            <w:vAlign w:val="center"/>
          </w:tcPr>
          <w:p w:rsidR="00530606" w:rsidRPr="005B0667" w:rsidRDefault="00530606" w:rsidP="00643AD4">
            <w:pPr>
              <w:pStyle w:val="142"/>
              <w:adjustRightInd w:val="0"/>
              <w:snapToGrid w:val="0"/>
              <w:ind w:leftChars="-20" w:left="-57" w:rightChars="-20" w:right="-57"/>
              <w:rPr>
                <w:spacing w:val="-20"/>
                <w:kern w:val="0"/>
              </w:rPr>
            </w:pPr>
            <w:r w:rsidRPr="005B0667">
              <w:rPr>
                <w:rFonts w:hint="eastAsia"/>
                <w:spacing w:val="-20"/>
                <w:kern w:val="0"/>
              </w:rPr>
              <w:t>補助辦理之案件數</w:t>
            </w:r>
          </w:p>
        </w:tc>
        <w:tc>
          <w:tcPr>
            <w:tcW w:w="1400" w:type="dxa"/>
            <w:tcBorders>
              <w:top w:val="double" w:sz="4" w:space="0" w:color="auto"/>
            </w:tcBorders>
            <w:shd w:val="clear" w:color="auto" w:fill="auto"/>
            <w:vAlign w:val="center"/>
          </w:tcPr>
          <w:p w:rsidR="00530606" w:rsidRPr="005B0667" w:rsidRDefault="00530606" w:rsidP="00643AD4">
            <w:pPr>
              <w:pStyle w:val="142"/>
              <w:adjustRightInd w:val="0"/>
              <w:snapToGrid w:val="0"/>
              <w:ind w:leftChars="-20" w:left="-57" w:rightChars="-20" w:right="-57"/>
              <w:jc w:val="center"/>
              <w:rPr>
                <w:spacing w:val="-20"/>
                <w:kern w:val="0"/>
              </w:rPr>
            </w:pPr>
            <w:r w:rsidRPr="005B0667">
              <w:rPr>
                <w:rFonts w:hint="eastAsia"/>
                <w:spacing w:val="-20"/>
                <w:kern w:val="0"/>
              </w:rPr>
              <w:t>22件</w:t>
            </w:r>
          </w:p>
        </w:tc>
        <w:tc>
          <w:tcPr>
            <w:tcW w:w="1385" w:type="dxa"/>
            <w:tcBorders>
              <w:top w:val="double" w:sz="4" w:space="0" w:color="auto"/>
            </w:tcBorders>
            <w:vAlign w:val="center"/>
          </w:tcPr>
          <w:p w:rsidR="00530606" w:rsidRPr="00B1669C" w:rsidRDefault="00530606" w:rsidP="00643AD4">
            <w:pPr>
              <w:pStyle w:val="142"/>
              <w:adjustRightInd w:val="0"/>
              <w:snapToGrid w:val="0"/>
              <w:ind w:leftChars="-20" w:left="-57" w:rightChars="-20" w:right="-57"/>
              <w:jc w:val="center"/>
            </w:pPr>
            <w:r w:rsidRPr="005B0667">
              <w:rPr>
                <w:rFonts w:hint="eastAsia"/>
                <w:spacing w:val="-20"/>
                <w:kern w:val="0"/>
              </w:rPr>
              <w:t>22件</w:t>
            </w:r>
          </w:p>
        </w:tc>
        <w:tc>
          <w:tcPr>
            <w:tcW w:w="2247" w:type="dxa"/>
            <w:tcBorders>
              <w:top w:val="double" w:sz="4" w:space="0" w:color="auto"/>
            </w:tcBorders>
            <w:vAlign w:val="center"/>
          </w:tcPr>
          <w:p w:rsidR="00530606" w:rsidRPr="0027646F" w:rsidRDefault="00530606" w:rsidP="00643AD4">
            <w:pPr>
              <w:pStyle w:val="142"/>
              <w:adjustRightInd w:val="0"/>
              <w:snapToGrid w:val="0"/>
              <w:ind w:leftChars="-20" w:left="-57" w:rightChars="-20" w:right="-57"/>
              <w:jc w:val="both"/>
              <w:rPr>
                <w:spacing w:val="-20"/>
                <w:kern w:val="0"/>
              </w:rPr>
            </w:pPr>
            <w:r w:rsidRPr="005F661E">
              <w:rPr>
                <w:rFonts w:hint="eastAsia"/>
                <w:spacing w:val="-20"/>
                <w:kern w:val="0"/>
              </w:rPr>
              <w:t>核定補助20個縣市政府，共計20件，其中臺北市政府與新竹市政府以自行辦理「停車場整體規劃及可行性評估」，故未申請補助。</w:t>
            </w:r>
          </w:p>
        </w:tc>
      </w:tr>
      <w:tr w:rsidR="00530606" w:rsidRPr="00134942" w:rsidTr="00643AD4">
        <w:tc>
          <w:tcPr>
            <w:tcW w:w="1736" w:type="dxa"/>
            <w:shd w:val="clear" w:color="auto" w:fill="auto"/>
            <w:vAlign w:val="center"/>
          </w:tcPr>
          <w:p w:rsidR="00530606" w:rsidRPr="005B0667" w:rsidRDefault="00530606" w:rsidP="00643AD4">
            <w:pPr>
              <w:pStyle w:val="142"/>
              <w:adjustRightInd w:val="0"/>
              <w:snapToGrid w:val="0"/>
              <w:ind w:leftChars="-20" w:left="156" w:rightChars="-20" w:right="-57" w:hangingChars="105" w:hanging="213"/>
              <w:rPr>
                <w:spacing w:val="-20"/>
                <w:kern w:val="0"/>
              </w:rPr>
            </w:pPr>
            <w:r w:rsidRPr="005B0667">
              <w:rPr>
                <w:rFonts w:hint="eastAsia"/>
                <w:spacing w:val="-20"/>
                <w:kern w:val="0"/>
              </w:rPr>
              <w:t>2.停車格位數</w:t>
            </w:r>
          </w:p>
        </w:tc>
        <w:tc>
          <w:tcPr>
            <w:tcW w:w="1806" w:type="dxa"/>
            <w:shd w:val="clear" w:color="auto" w:fill="auto"/>
            <w:vAlign w:val="center"/>
          </w:tcPr>
          <w:p w:rsidR="00530606" w:rsidRPr="005B0667" w:rsidRDefault="00530606" w:rsidP="00643AD4">
            <w:pPr>
              <w:pStyle w:val="142"/>
              <w:adjustRightInd w:val="0"/>
              <w:snapToGrid w:val="0"/>
              <w:ind w:leftChars="-20" w:left="-57" w:rightChars="-20" w:right="-57"/>
              <w:rPr>
                <w:spacing w:val="-20"/>
                <w:kern w:val="0"/>
              </w:rPr>
            </w:pPr>
            <w:r w:rsidRPr="005B0667">
              <w:rPr>
                <w:rFonts w:hint="eastAsia"/>
                <w:spacing w:val="-20"/>
                <w:kern w:val="0"/>
              </w:rPr>
              <w:t>補助興建之停車場格位數</w:t>
            </w:r>
          </w:p>
        </w:tc>
        <w:tc>
          <w:tcPr>
            <w:tcW w:w="1400" w:type="dxa"/>
            <w:shd w:val="clear" w:color="auto" w:fill="auto"/>
            <w:vAlign w:val="center"/>
          </w:tcPr>
          <w:p w:rsidR="00530606" w:rsidRPr="005B0667" w:rsidRDefault="00530606" w:rsidP="00643AD4">
            <w:pPr>
              <w:pStyle w:val="142"/>
              <w:adjustRightInd w:val="0"/>
              <w:snapToGrid w:val="0"/>
              <w:ind w:leftChars="-20" w:left="-57" w:rightChars="-20" w:right="-57"/>
              <w:jc w:val="center"/>
              <w:rPr>
                <w:spacing w:val="-20"/>
                <w:kern w:val="0"/>
              </w:rPr>
            </w:pPr>
            <w:r w:rsidRPr="005B0667">
              <w:rPr>
                <w:rFonts w:hint="eastAsia"/>
                <w:spacing w:val="-20"/>
                <w:kern w:val="0"/>
              </w:rPr>
              <w:t>4萬個</w:t>
            </w:r>
          </w:p>
        </w:tc>
        <w:tc>
          <w:tcPr>
            <w:tcW w:w="1385" w:type="dxa"/>
            <w:vAlign w:val="center"/>
          </w:tcPr>
          <w:p w:rsidR="00530606" w:rsidRPr="00B1669C" w:rsidRDefault="00530606" w:rsidP="00643AD4">
            <w:pPr>
              <w:pStyle w:val="142"/>
              <w:adjustRightInd w:val="0"/>
              <w:snapToGrid w:val="0"/>
              <w:ind w:leftChars="-20" w:left="-57" w:rightChars="-20" w:right="-57"/>
              <w:jc w:val="center"/>
            </w:pPr>
            <w:r w:rsidRPr="005B0667">
              <w:rPr>
                <w:rFonts w:hint="eastAsia"/>
                <w:spacing w:val="-20"/>
                <w:kern w:val="0"/>
              </w:rPr>
              <w:t>4萬5,800個</w:t>
            </w:r>
          </w:p>
        </w:tc>
        <w:tc>
          <w:tcPr>
            <w:tcW w:w="2247" w:type="dxa"/>
            <w:vAlign w:val="center"/>
          </w:tcPr>
          <w:p w:rsidR="00530606" w:rsidRPr="0027646F" w:rsidRDefault="00530606" w:rsidP="00643AD4">
            <w:pPr>
              <w:pStyle w:val="142"/>
              <w:adjustRightInd w:val="0"/>
              <w:snapToGrid w:val="0"/>
              <w:ind w:leftChars="-20" w:left="-57" w:rightChars="-20" w:right="-57"/>
              <w:jc w:val="both"/>
              <w:rPr>
                <w:spacing w:val="-20"/>
                <w:kern w:val="0"/>
              </w:rPr>
            </w:pPr>
            <w:r w:rsidRPr="0027646F">
              <w:rPr>
                <w:rFonts w:hint="eastAsia"/>
                <w:spacing w:val="-20"/>
              </w:rPr>
              <w:t>核定補助152案停車場工程</w:t>
            </w:r>
            <w:r w:rsidRPr="0027646F">
              <w:rPr>
                <w:rFonts w:hAnsi="標楷體" w:hint="eastAsia"/>
                <w:spacing w:val="-20"/>
              </w:rPr>
              <w:t>，</w:t>
            </w:r>
            <w:r w:rsidRPr="0027646F">
              <w:rPr>
                <w:rFonts w:hint="eastAsia"/>
                <w:spacing w:val="-20"/>
              </w:rPr>
              <w:t>共計核定61,500個停車格</w:t>
            </w:r>
            <w:r w:rsidRPr="0027646F">
              <w:rPr>
                <w:rFonts w:hAnsi="標楷體" w:hint="eastAsia"/>
                <w:spacing w:val="-20"/>
              </w:rPr>
              <w:t>，其中</w:t>
            </w:r>
            <w:r w:rsidRPr="0027646F">
              <w:rPr>
                <w:rFonts w:hint="eastAsia"/>
                <w:spacing w:val="-20"/>
                <w:kern w:val="0"/>
              </w:rPr>
              <w:t>已完工89件</w:t>
            </w:r>
            <w:r w:rsidRPr="0027646F">
              <w:rPr>
                <w:rFonts w:hAnsi="標楷體" w:hint="eastAsia"/>
                <w:spacing w:val="-20"/>
                <w:kern w:val="0"/>
              </w:rPr>
              <w:t>，可提供</w:t>
            </w:r>
            <w:r w:rsidRPr="0027646F">
              <w:rPr>
                <w:rFonts w:hint="eastAsia"/>
                <w:spacing w:val="-20"/>
                <w:kern w:val="0"/>
              </w:rPr>
              <w:t>停車位共計35,369格(含大型車66格、小型車25,065格及機車10,238格)</w:t>
            </w:r>
            <w:r w:rsidRPr="0027646F">
              <w:rPr>
                <w:rFonts w:hAnsi="標楷體" w:hint="eastAsia"/>
                <w:spacing w:val="-20"/>
                <w:kern w:val="0"/>
              </w:rPr>
              <w:t>。</w:t>
            </w:r>
          </w:p>
        </w:tc>
      </w:tr>
    </w:tbl>
    <w:bookmarkEnd w:id="6"/>
    <w:bookmarkEnd w:id="7"/>
    <w:p w:rsidR="00530606" w:rsidRPr="00134942" w:rsidRDefault="00530606" w:rsidP="00643AD4">
      <w:pPr>
        <w:pStyle w:val="142"/>
        <w:spacing w:afterLines="20" w:after="102"/>
        <w:ind w:left="1180" w:right="-1" w:hangingChars="485" w:hanging="1180"/>
        <w:jc w:val="both"/>
      </w:pPr>
      <w:r>
        <w:rPr>
          <w:rFonts w:hint="eastAsia"/>
        </w:rPr>
        <w:t>資料來源：</w:t>
      </w:r>
      <w:r w:rsidRPr="005B0667">
        <w:rPr>
          <w:rFonts w:hint="eastAsia"/>
          <w:color w:val="000000"/>
        </w:rPr>
        <w:t>行政院</w:t>
      </w:r>
      <w:r>
        <w:rPr>
          <w:rFonts w:hint="eastAsia"/>
        </w:rPr>
        <w:t>109年9月7日</w:t>
      </w:r>
      <w:r>
        <w:rPr>
          <w:rFonts w:hAnsi="標楷體" w:hint="eastAsia"/>
        </w:rPr>
        <w:t>、</w:t>
      </w:r>
      <w:r>
        <w:rPr>
          <w:rFonts w:hint="eastAsia"/>
        </w:rPr>
        <w:t>111年8月16日核定之</w:t>
      </w:r>
      <w:r w:rsidRPr="00134942">
        <w:rPr>
          <w:rFonts w:hint="eastAsia"/>
        </w:rPr>
        <w:t>「改善停車問題計畫」</w:t>
      </w:r>
      <w:r>
        <w:rPr>
          <w:rFonts w:hint="eastAsia"/>
        </w:rPr>
        <w:t>及公路局113年8月28日提供資料</w:t>
      </w:r>
      <w:r>
        <w:rPr>
          <w:rFonts w:hAnsi="標楷體" w:hint="eastAsia"/>
        </w:rPr>
        <w:t>，</w:t>
      </w:r>
      <w:r w:rsidRPr="005B0667">
        <w:rPr>
          <w:rFonts w:hAnsi="標楷體" w:hint="eastAsia"/>
        </w:rPr>
        <w:t>本中心製表</w:t>
      </w:r>
      <w:r>
        <w:rPr>
          <w:rFonts w:hint="eastAsia"/>
        </w:rPr>
        <w:t>。</w:t>
      </w:r>
    </w:p>
    <w:p w:rsidR="00530606" w:rsidRDefault="00530606" w:rsidP="00643AD4">
      <w:pPr>
        <w:pStyle w:val="200"/>
        <w:ind w:left="780" w:hangingChars="275" w:hanging="780"/>
        <w:rPr>
          <w:bCs/>
          <w:color w:val="000000"/>
          <w:szCs w:val="24"/>
        </w:rPr>
      </w:pPr>
      <w:r w:rsidRPr="008C334E">
        <w:rPr>
          <w:rFonts w:hint="eastAsia"/>
          <w:b/>
          <w:color w:val="000000"/>
          <w:sz w:val="28"/>
        </w:rPr>
        <w:t>表</w:t>
      </w:r>
      <w:r>
        <w:rPr>
          <w:rFonts w:hint="eastAsia"/>
          <w:b/>
          <w:color w:val="000000"/>
          <w:sz w:val="28"/>
        </w:rPr>
        <w:t>4</w:t>
      </w:r>
      <w:r w:rsidRPr="0097000F">
        <w:rPr>
          <w:rFonts w:hint="eastAsia"/>
          <w:b/>
          <w:color w:val="000000"/>
          <w:sz w:val="28"/>
        </w:rPr>
        <w:t xml:space="preserve">　</w:t>
      </w:r>
      <w:r w:rsidRPr="006116B4">
        <w:rPr>
          <w:rFonts w:hint="eastAsia"/>
          <w:b/>
          <w:sz w:val="28"/>
        </w:rPr>
        <w:t>公路局</w:t>
      </w:r>
      <w:r>
        <w:rPr>
          <w:rFonts w:hint="eastAsia"/>
          <w:b/>
          <w:sz w:val="28"/>
        </w:rPr>
        <w:t>辦理</w:t>
      </w:r>
      <w:r w:rsidRPr="00BA72CA">
        <w:rPr>
          <w:rFonts w:hint="eastAsia"/>
          <w:b/>
          <w:color w:val="000000"/>
          <w:sz w:val="28"/>
        </w:rPr>
        <w:t>「改善停車問題計畫」截至1</w:t>
      </w:r>
      <w:r>
        <w:rPr>
          <w:b/>
          <w:color w:val="000000"/>
          <w:sz w:val="28"/>
        </w:rPr>
        <w:t>13</w:t>
      </w:r>
      <w:r w:rsidRPr="00BA72CA">
        <w:rPr>
          <w:rFonts w:hint="eastAsia"/>
          <w:b/>
          <w:color w:val="000000"/>
          <w:sz w:val="28"/>
        </w:rPr>
        <w:t>年</w:t>
      </w:r>
      <w:r>
        <w:rPr>
          <w:rFonts w:hint="eastAsia"/>
          <w:b/>
          <w:color w:val="000000"/>
          <w:sz w:val="28"/>
        </w:rPr>
        <w:t>7月</w:t>
      </w:r>
      <w:r w:rsidRPr="00BA72CA">
        <w:rPr>
          <w:rFonts w:hint="eastAsia"/>
          <w:b/>
          <w:color w:val="000000"/>
          <w:sz w:val="28"/>
        </w:rPr>
        <w:t>底補助地方政府興建停車場</w:t>
      </w:r>
      <w:r>
        <w:rPr>
          <w:rFonts w:hint="eastAsia"/>
          <w:b/>
          <w:color w:val="000000"/>
          <w:sz w:val="28"/>
        </w:rPr>
        <w:t>尚未結案明細表</w:t>
      </w:r>
      <w:r w:rsidRPr="00AA69A4">
        <w:rPr>
          <w:rFonts w:hint="eastAsia"/>
          <w:bCs/>
          <w:color w:val="000000"/>
          <w:szCs w:val="24"/>
        </w:rPr>
        <w:t xml:space="preserve">　　　　　　　</w:t>
      </w:r>
      <w:r w:rsidRPr="00553877">
        <w:rPr>
          <w:rFonts w:hint="eastAsia"/>
          <w:color w:val="000000"/>
          <w:szCs w:val="24"/>
        </w:rPr>
        <w:t>單位：新臺幣千元</w:t>
      </w:r>
      <w:r>
        <w:rPr>
          <w:rFonts w:hAnsi="標楷體" w:hint="eastAsia"/>
          <w:color w:val="000000"/>
          <w:szCs w:val="24"/>
        </w:rPr>
        <w:t>；</w:t>
      </w:r>
      <w:r>
        <w:rPr>
          <w:rFonts w:hint="eastAsia"/>
          <w:color w:val="000000"/>
          <w:szCs w:val="24"/>
        </w:rPr>
        <w:t>案</w:t>
      </w:r>
    </w:p>
    <w:tbl>
      <w:tblPr>
        <w:tblW w:w="8520" w:type="dxa"/>
        <w:tblInd w:w="13"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2180"/>
        <w:gridCol w:w="2180"/>
        <w:gridCol w:w="2180"/>
        <w:gridCol w:w="1980"/>
      </w:tblGrid>
      <w:tr w:rsidR="00530606" w:rsidRPr="0030484B" w:rsidTr="00643AD4">
        <w:trPr>
          <w:trHeight w:val="25"/>
          <w:tblHeader/>
        </w:trPr>
        <w:tc>
          <w:tcPr>
            <w:tcW w:w="2180" w:type="dxa"/>
            <w:tcBorders>
              <w:top w:val="single" w:sz="12" w:space="0" w:color="000000"/>
              <w:bottom w:val="double" w:sz="4" w:space="0" w:color="auto"/>
            </w:tcBorders>
            <w:shd w:val="clear" w:color="auto" w:fill="auto"/>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辦理機關</w:t>
            </w:r>
          </w:p>
        </w:tc>
        <w:tc>
          <w:tcPr>
            <w:tcW w:w="2180" w:type="dxa"/>
            <w:tcBorders>
              <w:top w:val="single" w:sz="12" w:space="0" w:color="000000"/>
              <w:bottom w:val="double" w:sz="4" w:space="0" w:color="auto"/>
            </w:tcBorders>
            <w:shd w:val="clear" w:color="auto" w:fill="auto"/>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案件數</w:t>
            </w:r>
          </w:p>
        </w:tc>
        <w:tc>
          <w:tcPr>
            <w:tcW w:w="2180" w:type="dxa"/>
            <w:tcBorders>
              <w:top w:val="single" w:sz="12" w:space="0" w:color="000000"/>
              <w:bottom w:val="double" w:sz="4" w:space="0" w:color="auto"/>
            </w:tcBorders>
            <w:shd w:val="clear" w:color="auto" w:fill="auto"/>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Pr>
                <w:rFonts w:hAnsi="標楷體" w:cs="新細明體" w:hint="eastAsia"/>
                <w:snapToGrid/>
                <w:color w:val="000000"/>
                <w:kern w:val="0"/>
                <w:sz w:val="24"/>
                <w:szCs w:val="24"/>
              </w:rPr>
              <w:t>核定</w:t>
            </w:r>
            <w:r w:rsidRPr="0030484B">
              <w:rPr>
                <w:rFonts w:hAnsi="標楷體" w:cs="新細明體" w:hint="eastAsia"/>
                <w:snapToGrid/>
                <w:color w:val="000000"/>
                <w:kern w:val="0"/>
                <w:sz w:val="24"/>
                <w:szCs w:val="24"/>
              </w:rPr>
              <w:t>補助金額</w:t>
            </w:r>
          </w:p>
        </w:tc>
        <w:tc>
          <w:tcPr>
            <w:tcW w:w="1980" w:type="dxa"/>
            <w:tcBorders>
              <w:top w:val="single" w:sz="12" w:space="0" w:color="000000"/>
              <w:bottom w:val="double" w:sz="4" w:space="0" w:color="auto"/>
            </w:tcBorders>
            <w:shd w:val="clear" w:color="auto" w:fill="auto"/>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Pr>
                <w:rFonts w:hAnsi="標楷體" w:cs="新細明體" w:hint="eastAsia"/>
                <w:snapToGrid/>
                <w:color w:val="000000"/>
                <w:kern w:val="0"/>
                <w:sz w:val="24"/>
                <w:szCs w:val="24"/>
              </w:rPr>
              <w:t>執行</w:t>
            </w:r>
            <w:r w:rsidRPr="0030484B">
              <w:rPr>
                <w:rFonts w:hAnsi="標楷體" w:cs="新細明體" w:hint="eastAsia"/>
                <w:snapToGrid/>
                <w:color w:val="000000"/>
                <w:kern w:val="0"/>
                <w:sz w:val="24"/>
                <w:szCs w:val="24"/>
              </w:rPr>
              <w:t>現況</w:t>
            </w:r>
          </w:p>
        </w:tc>
      </w:tr>
      <w:tr w:rsidR="00530606" w:rsidRPr="0030484B" w:rsidTr="00643AD4">
        <w:trPr>
          <w:trHeight w:val="25"/>
        </w:trPr>
        <w:tc>
          <w:tcPr>
            <w:tcW w:w="2180" w:type="dxa"/>
            <w:tcBorders>
              <w:top w:val="double" w:sz="4" w:space="0" w:color="auto"/>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基隆市政府</w:t>
            </w:r>
          </w:p>
        </w:tc>
        <w:tc>
          <w:tcPr>
            <w:tcW w:w="2180" w:type="dxa"/>
            <w:tcBorders>
              <w:top w:val="double" w:sz="4" w:space="0" w:color="auto"/>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1</w:t>
            </w:r>
          </w:p>
        </w:tc>
        <w:tc>
          <w:tcPr>
            <w:tcW w:w="2180" w:type="dxa"/>
            <w:tcBorders>
              <w:top w:val="double" w:sz="4" w:space="0" w:color="auto"/>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rightChars="20" w:right="57" w:firstLineChars="0" w:firstLine="0"/>
              <w:jc w:val="right"/>
              <w:rPr>
                <w:rFonts w:hAnsi="標楷體" w:cs="新細明體"/>
                <w:snapToGrid/>
                <w:color w:val="000000"/>
                <w:kern w:val="0"/>
                <w:sz w:val="24"/>
                <w:szCs w:val="24"/>
              </w:rPr>
            </w:pPr>
            <w:r w:rsidRPr="0030484B">
              <w:rPr>
                <w:rFonts w:hAnsi="標楷體" w:cs="新細明體" w:hint="eastAsia"/>
                <w:snapToGrid/>
                <w:color w:val="000000"/>
                <w:kern w:val="0"/>
                <w:sz w:val="24"/>
                <w:szCs w:val="24"/>
              </w:rPr>
              <w:t>140,134</w:t>
            </w:r>
          </w:p>
        </w:tc>
        <w:tc>
          <w:tcPr>
            <w:tcW w:w="1980" w:type="dxa"/>
            <w:tcBorders>
              <w:top w:val="double" w:sz="4" w:space="0" w:color="auto"/>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20" w:left="57" w:firstLineChars="0" w:firstLine="0"/>
              <w:jc w:val="left"/>
              <w:rPr>
                <w:rFonts w:hAnsi="標楷體" w:cs="新細明體"/>
                <w:snapToGrid/>
                <w:color w:val="000000"/>
                <w:kern w:val="0"/>
                <w:sz w:val="24"/>
                <w:szCs w:val="24"/>
              </w:rPr>
            </w:pPr>
            <w:r w:rsidRPr="0030484B">
              <w:rPr>
                <w:rFonts w:hAnsi="標楷體" w:cs="新細明體" w:hint="eastAsia"/>
                <w:snapToGrid/>
                <w:color w:val="000000"/>
                <w:kern w:val="0"/>
                <w:sz w:val="24"/>
                <w:szCs w:val="24"/>
              </w:rPr>
              <w:t>施工中</w:t>
            </w:r>
          </w:p>
        </w:tc>
      </w:tr>
      <w:tr w:rsidR="00530606" w:rsidRPr="0030484B" w:rsidTr="00643AD4">
        <w:trPr>
          <w:trHeight w:val="45"/>
        </w:trPr>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臺北市政府</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2</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rightChars="20" w:right="57" w:firstLineChars="0" w:firstLine="0"/>
              <w:jc w:val="right"/>
              <w:rPr>
                <w:rFonts w:hAnsi="標楷體" w:cs="新細明體"/>
                <w:snapToGrid/>
                <w:color w:val="000000"/>
                <w:kern w:val="0"/>
                <w:sz w:val="24"/>
                <w:szCs w:val="24"/>
              </w:rPr>
            </w:pPr>
            <w:r w:rsidRPr="0030484B">
              <w:rPr>
                <w:rFonts w:hAnsi="標楷體" w:cs="新細明體" w:hint="eastAsia"/>
                <w:snapToGrid/>
                <w:color w:val="000000"/>
                <w:kern w:val="0"/>
                <w:sz w:val="24"/>
                <w:szCs w:val="24"/>
              </w:rPr>
              <w:t>322,936</w:t>
            </w:r>
          </w:p>
        </w:tc>
        <w:tc>
          <w:tcPr>
            <w:tcW w:w="19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20" w:left="57" w:firstLineChars="0" w:firstLine="0"/>
              <w:jc w:val="left"/>
              <w:rPr>
                <w:rFonts w:hAnsi="標楷體" w:cs="新細明體"/>
                <w:snapToGrid/>
                <w:color w:val="000000"/>
                <w:kern w:val="0"/>
                <w:sz w:val="24"/>
                <w:szCs w:val="24"/>
              </w:rPr>
            </w:pPr>
            <w:r w:rsidRPr="0030484B">
              <w:rPr>
                <w:rFonts w:hAnsi="標楷體" w:cs="新細明體" w:hint="eastAsia"/>
                <w:snapToGrid/>
                <w:color w:val="000000"/>
                <w:kern w:val="0"/>
                <w:sz w:val="24"/>
                <w:szCs w:val="24"/>
              </w:rPr>
              <w:t>施工中</w:t>
            </w:r>
          </w:p>
        </w:tc>
      </w:tr>
      <w:tr w:rsidR="00530606" w:rsidRPr="0030484B" w:rsidTr="00643AD4">
        <w:trPr>
          <w:trHeight w:val="45"/>
        </w:trPr>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新北市政府</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8</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rightChars="20" w:right="57" w:firstLineChars="0" w:firstLine="0"/>
              <w:jc w:val="right"/>
              <w:rPr>
                <w:rFonts w:hAnsi="標楷體" w:cs="新細明體"/>
                <w:snapToGrid/>
                <w:color w:val="000000"/>
                <w:kern w:val="0"/>
                <w:sz w:val="24"/>
                <w:szCs w:val="24"/>
              </w:rPr>
            </w:pPr>
            <w:r w:rsidRPr="0030484B">
              <w:rPr>
                <w:rFonts w:hAnsi="標楷體" w:cs="新細明體" w:hint="eastAsia"/>
                <w:snapToGrid/>
                <w:color w:val="000000"/>
                <w:kern w:val="0"/>
                <w:sz w:val="24"/>
                <w:szCs w:val="24"/>
              </w:rPr>
              <w:t>1,341,134</w:t>
            </w:r>
          </w:p>
        </w:tc>
        <w:tc>
          <w:tcPr>
            <w:tcW w:w="19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20" w:left="57" w:firstLineChars="0" w:firstLine="0"/>
              <w:jc w:val="left"/>
              <w:rPr>
                <w:rFonts w:hAnsi="標楷體" w:cs="新細明體"/>
                <w:snapToGrid/>
                <w:color w:val="000000"/>
                <w:kern w:val="0"/>
                <w:sz w:val="24"/>
                <w:szCs w:val="24"/>
              </w:rPr>
            </w:pPr>
            <w:r w:rsidRPr="0030484B">
              <w:rPr>
                <w:rFonts w:hAnsi="標楷體" w:cs="新細明體" w:hint="eastAsia"/>
                <w:snapToGrid/>
                <w:color w:val="000000"/>
                <w:kern w:val="0"/>
                <w:sz w:val="24"/>
                <w:szCs w:val="24"/>
              </w:rPr>
              <w:t>施工中</w:t>
            </w:r>
          </w:p>
        </w:tc>
      </w:tr>
      <w:tr w:rsidR="00530606" w:rsidRPr="0030484B" w:rsidTr="00643AD4">
        <w:trPr>
          <w:trHeight w:val="108"/>
        </w:trPr>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桃園市政府</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5</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rightChars="20" w:right="57" w:firstLineChars="0" w:firstLine="0"/>
              <w:jc w:val="right"/>
              <w:rPr>
                <w:rFonts w:hAnsi="標楷體" w:cs="新細明體"/>
                <w:snapToGrid/>
                <w:color w:val="000000"/>
                <w:kern w:val="0"/>
                <w:sz w:val="24"/>
                <w:szCs w:val="24"/>
              </w:rPr>
            </w:pPr>
            <w:r w:rsidRPr="0030484B">
              <w:rPr>
                <w:rFonts w:hAnsi="標楷體" w:cs="新細明體" w:hint="eastAsia"/>
                <w:snapToGrid/>
                <w:color w:val="000000"/>
                <w:kern w:val="0"/>
                <w:sz w:val="24"/>
                <w:szCs w:val="24"/>
              </w:rPr>
              <w:t>1,178,048</w:t>
            </w:r>
          </w:p>
        </w:tc>
        <w:tc>
          <w:tcPr>
            <w:tcW w:w="19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20" w:left="57" w:firstLineChars="0" w:firstLine="0"/>
              <w:jc w:val="left"/>
              <w:rPr>
                <w:rFonts w:hAnsi="標楷體" w:cs="新細明體"/>
                <w:snapToGrid/>
                <w:color w:val="000000"/>
                <w:kern w:val="0"/>
                <w:sz w:val="24"/>
                <w:szCs w:val="24"/>
              </w:rPr>
            </w:pPr>
            <w:r w:rsidRPr="0030484B">
              <w:rPr>
                <w:rFonts w:hAnsi="標楷體" w:cs="新細明體" w:hint="eastAsia"/>
                <w:snapToGrid/>
                <w:color w:val="000000"/>
                <w:kern w:val="0"/>
                <w:sz w:val="24"/>
                <w:szCs w:val="24"/>
              </w:rPr>
              <w:t>規劃及施工中</w:t>
            </w:r>
          </w:p>
        </w:tc>
      </w:tr>
      <w:tr w:rsidR="00530606" w:rsidRPr="0030484B" w:rsidTr="00643AD4">
        <w:trPr>
          <w:trHeight w:val="111"/>
        </w:trPr>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新竹市政府</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5</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rightChars="20" w:right="57" w:firstLineChars="0" w:firstLine="0"/>
              <w:jc w:val="right"/>
              <w:rPr>
                <w:rFonts w:hAnsi="標楷體" w:cs="新細明體"/>
                <w:snapToGrid/>
                <w:color w:val="000000"/>
                <w:kern w:val="0"/>
                <w:sz w:val="24"/>
                <w:szCs w:val="24"/>
              </w:rPr>
            </w:pPr>
            <w:r w:rsidRPr="0030484B">
              <w:rPr>
                <w:rFonts w:hAnsi="標楷體" w:cs="新細明體" w:hint="eastAsia"/>
                <w:snapToGrid/>
                <w:color w:val="000000"/>
                <w:kern w:val="0"/>
                <w:sz w:val="24"/>
                <w:szCs w:val="24"/>
              </w:rPr>
              <w:t>926,739</w:t>
            </w:r>
          </w:p>
        </w:tc>
        <w:tc>
          <w:tcPr>
            <w:tcW w:w="19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20" w:left="57" w:firstLineChars="0" w:firstLine="0"/>
              <w:jc w:val="left"/>
              <w:rPr>
                <w:rFonts w:hAnsi="標楷體" w:cs="新細明體"/>
                <w:snapToGrid/>
                <w:color w:val="000000"/>
                <w:kern w:val="0"/>
                <w:sz w:val="24"/>
                <w:szCs w:val="24"/>
              </w:rPr>
            </w:pPr>
            <w:r w:rsidRPr="0030484B">
              <w:rPr>
                <w:rFonts w:hAnsi="標楷體" w:cs="新細明體" w:hint="eastAsia"/>
                <w:snapToGrid/>
                <w:color w:val="000000"/>
                <w:kern w:val="0"/>
                <w:sz w:val="24"/>
                <w:szCs w:val="24"/>
              </w:rPr>
              <w:t>規劃及施工中</w:t>
            </w:r>
          </w:p>
        </w:tc>
      </w:tr>
      <w:tr w:rsidR="00530606" w:rsidRPr="0030484B" w:rsidTr="00643AD4">
        <w:trPr>
          <w:trHeight w:val="102"/>
        </w:trPr>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新竹縣政府</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1</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rightChars="20" w:right="57" w:firstLineChars="0" w:firstLine="0"/>
              <w:jc w:val="right"/>
              <w:rPr>
                <w:rFonts w:hAnsi="標楷體" w:cs="新細明體"/>
                <w:snapToGrid/>
                <w:color w:val="000000"/>
                <w:kern w:val="0"/>
                <w:sz w:val="24"/>
                <w:szCs w:val="24"/>
              </w:rPr>
            </w:pPr>
            <w:r w:rsidRPr="0030484B">
              <w:rPr>
                <w:rFonts w:hAnsi="標楷體" w:cs="新細明體" w:hint="eastAsia"/>
                <w:snapToGrid/>
                <w:color w:val="000000"/>
                <w:kern w:val="0"/>
                <w:sz w:val="24"/>
                <w:szCs w:val="24"/>
              </w:rPr>
              <w:t>120,000</w:t>
            </w:r>
          </w:p>
        </w:tc>
        <w:tc>
          <w:tcPr>
            <w:tcW w:w="19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20" w:left="57" w:firstLineChars="0" w:firstLine="0"/>
              <w:jc w:val="left"/>
              <w:rPr>
                <w:rFonts w:hAnsi="標楷體" w:cs="新細明體"/>
                <w:snapToGrid/>
                <w:color w:val="000000"/>
                <w:kern w:val="0"/>
                <w:sz w:val="24"/>
                <w:szCs w:val="24"/>
              </w:rPr>
            </w:pPr>
            <w:r w:rsidRPr="0030484B">
              <w:rPr>
                <w:rFonts w:hAnsi="標楷體" w:cs="新細明體" w:hint="eastAsia"/>
                <w:snapToGrid/>
                <w:color w:val="000000"/>
                <w:kern w:val="0"/>
                <w:sz w:val="24"/>
                <w:szCs w:val="24"/>
              </w:rPr>
              <w:t>規劃中</w:t>
            </w:r>
          </w:p>
        </w:tc>
      </w:tr>
      <w:tr w:rsidR="00530606" w:rsidRPr="0030484B" w:rsidTr="00643AD4">
        <w:trPr>
          <w:trHeight w:val="106"/>
        </w:trPr>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苗栗縣政府</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1</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rightChars="20" w:right="57" w:firstLineChars="0" w:firstLine="0"/>
              <w:jc w:val="right"/>
              <w:rPr>
                <w:rFonts w:hAnsi="標楷體" w:cs="新細明體"/>
                <w:snapToGrid/>
                <w:color w:val="000000"/>
                <w:kern w:val="0"/>
                <w:sz w:val="24"/>
                <w:szCs w:val="24"/>
              </w:rPr>
            </w:pPr>
            <w:r w:rsidRPr="0030484B">
              <w:rPr>
                <w:rFonts w:hAnsi="標楷體" w:cs="新細明體" w:hint="eastAsia"/>
                <w:snapToGrid/>
                <w:color w:val="000000"/>
                <w:kern w:val="0"/>
                <w:sz w:val="24"/>
                <w:szCs w:val="24"/>
              </w:rPr>
              <w:t>274,906</w:t>
            </w:r>
          </w:p>
        </w:tc>
        <w:tc>
          <w:tcPr>
            <w:tcW w:w="19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20" w:left="57" w:firstLineChars="0" w:firstLine="0"/>
              <w:jc w:val="left"/>
              <w:rPr>
                <w:rFonts w:hAnsi="標楷體" w:cs="新細明體"/>
                <w:snapToGrid/>
                <w:color w:val="000000"/>
                <w:kern w:val="0"/>
                <w:sz w:val="24"/>
                <w:szCs w:val="24"/>
              </w:rPr>
            </w:pPr>
            <w:r w:rsidRPr="0030484B">
              <w:rPr>
                <w:rFonts w:hAnsi="標楷體" w:cs="新細明體" w:hint="eastAsia"/>
                <w:snapToGrid/>
                <w:color w:val="000000"/>
                <w:kern w:val="0"/>
                <w:sz w:val="24"/>
                <w:szCs w:val="24"/>
              </w:rPr>
              <w:t>規劃中</w:t>
            </w:r>
          </w:p>
        </w:tc>
      </w:tr>
      <w:tr w:rsidR="00530606" w:rsidRPr="0030484B" w:rsidTr="00643AD4">
        <w:trPr>
          <w:trHeight w:val="96"/>
        </w:trPr>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臺中市政府</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12</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rightChars="20" w:right="57" w:firstLineChars="0" w:firstLine="0"/>
              <w:jc w:val="right"/>
              <w:rPr>
                <w:rFonts w:hAnsi="標楷體" w:cs="新細明體"/>
                <w:snapToGrid/>
                <w:color w:val="000000"/>
                <w:kern w:val="0"/>
                <w:sz w:val="24"/>
                <w:szCs w:val="24"/>
              </w:rPr>
            </w:pPr>
            <w:r w:rsidRPr="0030484B">
              <w:rPr>
                <w:rFonts w:hAnsi="標楷體" w:cs="新細明體" w:hint="eastAsia"/>
                <w:snapToGrid/>
                <w:color w:val="000000"/>
                <w:kern w:val="0"/>
                <w:sz w:val="24"/>
                <w:szCs w:val="24"/>
              </w:rPr>
              <w:t>1,355,401</w:t>
            </w:r>
          </w:p>
        </w:tc>
        <w:tc>
          <w:tcPr>
            <w:tcW w:w="19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20" w:left="57" w:firstLineChars="0" w:firstLine="0"/>
              <w:jc w:val="left"/>
              <w:rPr>
                <w:rFonts w:hAnsi="標楷體" w:cs="新細明體"/>
                <w:snapToGrid/>
                <w:color w:val="000000"/>
                <w:kern w:val="0"/>
                <w:sz w:val="24"/>
                <w:szCs w:val="24"/>
              </w:rPr>
            </w:pPr>
            <w:r w:rsidRPr="0030484B">
              <w:rPr>
                <w:rFonts w:hAnsi="標楷體" w:cs="新細明體" w:hint="eastAsia"/>
                <w:snapToGrid/>
                <w:color w:val="000000"/>
                <w:kern w:val="0"/>
                <w:sz w:val="24"/>
                <w:szCs w:val="24"/>
              </w:rPr>
              <w:t>規劃及施工中</w:t>
            </w:r>
          </w:p>
        </w:tc>
      </w:tr>
      <w:tr w:rsidR="00530606" w:rsidRPr="0030484B" w:rsidTr="00643AD4">
        <w:trPr>
          <w:trHeight w:val="227"/>
        </w:trPr>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彰化縣政府</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2</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rightChars="20" w:right="57" w:firstLineChars="0" w:firstLine="0"/>
              <w:jc w:val="right"/>
              <w:rPr>
                <w:rFonts w:hAnsi="標楷體" w:cs="新細明體"/>
                <w:snapToGrid/>
                <w:color w:val="000000"/>
                <w:kern w:val="0"/>
                <w:sz w:val="24"/>
                <w:szCs w:val="24"/>
              </w:rPr>
            </w:pPr>
            <w:r w:rsidRPr="0030484B">
              <w:rPr>
                <w:rFonts w:hAnsi="標楷體" w:cs="新細明體" w:hint="eastAsia"/>
                <w:snapToGrid/>
                <w:color w:val="000000"/>
                <w:kern w:val="0"/>
                <w:sz w:val="24"/>
                <w:szCs w:val="24"/>
              </w:rPr>
              <w:t>302,607</w:t>
            </w:r>
          </w:p>
        </w:tc>
        <w:tc>
          <w:tcPr>
            <w:tcW w:w="19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20" w:left="57" w:firstLineChars="0" w:firstLine="0"/>
              <w:jc w:val="left"/>
              <w:rPr>
                <w:rFonts w:hAnsi="標楷體" w:cs="新細明體"/>
                <w:snapToGrid/>
                <w:color w:val="000000"/>
                <w:kern w:val="0"/>
                <w:sz w:val="24"/>
                <w:szCs w:val="24"/>
              </w:rPr>
            </w:pPr>
            <w:r w:rsidRPr="0030484B">
              <w:rPr>
                <w:rFonts w:hAnsi="標楷體" w:cs="新細明體" w:hint="eastAsia"/>
                <w:snapToGrid/>
                <w:color w:val="000000"/>
                <w:kern w:val="0"/>
                <w:sz w:val="24"/>
                <w:szCs w:val="24"/>
              </w:rPr>
              <w:t>規劃中</w:t>
            </w:r>
          </w:p>
        </w:tc>
      </w:tr>
      <w:tr w:rsidR="00530606" w:rsidRPr="0030484B" w:rsidTr="00643AD4">
        <w:trPr>
          <w:trHeight w:val="218"/>
        </w:trPr>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雲林縣政府</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1</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rightChars="20" w:right="57" w:firstLineChars="0" w:firstLine="0"/>
              <w:jc w:val="right"/>
              <w:rPr>
                <w:rFonts w:hAnsi="標楷體" w:cs="新細明體"/>
                <w:snapToGrid/>
                <w:color w:val="000000"/>
                <w:kern w:val="0"/>
                <w:sz w:val="24"/>
                <w:szCs w:val="24"/>
              </w:rPr>
            </w:pPr>
            <w:r w:rsidRPr="0030484B">
              <w:rPr>
                <w:rFonts w:hAnsi="標楷體" w:cs="新細明體" w:hint="eastAsia"/>
                <w:snapToGrid/>
                <w:color w:val="000000"/>
                <w:kern w:val="0"/>
                <w:sz w:val="24"/>
                <w:szCs w:val="24"/>
              </w:rPr>
              <w:t>237,470</w:t>
            </w:r>
          </w:p>
        </w:tc>
        <w:tc>
          <w:tcPr>
            <w:tcW w:w="19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20" w:left="57" w:firstLineChars="0" w:firstLine="0"/>
              <w:jc w:val="left"/>
              <w:rPr>
                <w:rFonts w:hAnsi="標楷體" w:cs="新細明體"/>
                <w:snapToGrid/>
                <w:color w:val="000000"/>
                <w:kern w:val="0"/>
                <w:sz w:val="24"/>
                <w:szCs w:val="24"/>
              </w:rPr>
            </w:pPr>
            <w:r w:rsidRPr="0030484B">
              <w:rPr>
                <w:rFonts w:hAnsi="標楷體" w:cs="新細明體" w:hint="eastAsia"/>
                <w:snapToGrid/>
                <w:color w:val="000000"/>
                <w:kern w:val="0"/>
                <w:sz w:val="24"/>
                <w:szCs w:val="24"/>
              </w:rPr>
              <w:t>規劃中</w:t>
            </w:r>
          </w:p>
        </w:tc>
      </w:tr>
      <w:tr w:rsidR="00530606" w:rsidRPr="0030484B" w:rsidTr="00643AD4">
        <w:trPr>
          <w:trHeight w:val="66"/>
        </w:trPr>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嘉義市政府</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6</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rightChars="20" w:right="57" w:firstLineChars="0" w:firstLine="0"/>
              <w:jc w:val="right"/>
              <w:rPr>
                <w:rFonts w:hAnsi="標楷體" w:cs="新細明體"/>
                <w:snapToGrid/>
                <w:color w:val="000000"/>
                <w:kern w:val="0"/>
                <w:sz w:val="24"/>
                <w:szCs w:val="24"/>
              </w:rPr>
            </w:pPr>
            <w:r w:rsidRPr="0030484B">
              <w:rPr>
                <w:rFonts w:hAnsi="標楷體" w:cs="新細明體" w:hint="eastAsia"/>
                <w:snapToGrid/>
                <w:color w:val="000000"/>
                <w:kern w:val="0"/>
                <w:sz w:val="24"/>
                <w:szCs w:val="24"/>
              </w:rPr>
              <w:t>1,216,402</w:t>
            </w:r>
          </w:p>
        </w:tc>
        <w:tc>
          <w:tcPr>
            <w:tcW w:w="19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20" w:left="57" w:firstLineChars="0" w:firstLine="0"/>
              <w:jc w:val="left"/>
              <w:rPr>
                <w:rFonts w:hAnsi="標楷體" w:cs="新細明體"/>
                <w:snapToGrid/>
                <w:color w:val="000000"/>
                <w:kern w:val="0"/>
                <w:sz w:val="24"/>
                <w:szCs w:val="24"/>
              </w:rPr>
            </w:pPr>
            <w:r w:rsidRPr="0030484B">
              <w:rPr>
                <w:rFonts w:hAnsi="標楷體" w:cs="新細明體" w:hint="eastAsia"/>
                <w:snapToGrid/>
                <w:color w:val="000000"/>
                <w:kern w:val="0"/>
                <w:sz w:val="24"/>
                <w:szCs w:val="24"/>
              </w:rPr>
              <w:t>規劃及施工中</w:t>
            </w:r>
          </w:p>
        </w:tc>
      </w:tr>
      <w:tr w:rsidR="00530606" w:rsidRPr="0030484B" w:rsidTr="00643AD4">
        <w:trPr>
          <w:trHeight w:val="70"/>
        </w:trPr>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嘉義縣政府</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1</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rightChars="20" w:right="57" w:firstLineChars="0" w:firstLine="0"/>
              <w:jc w:val="right"/>
              <w:rPr>
                <w:rFonts w:hAnsi="標楷體" w:cs="新細明體"/>
                <w:snapToGrid/>
                <w:color w:val="000000"/>
                <w:kern w:val="0"/>
                <w:sz w:val="24"/>
                <w:szCs w:val="24"/>
              </w:rPr>
            </w:pPr>
            <w:r w:rsidRPr="0030484B">
              <w:rPr>
                <w:rFonts w:hAnsi="標楷體" w:cs="新細明體" w:hint="eastAsia"/>
                <w:snapToGrid/>
                <w:color w:val="000000"/>
                <w:kern w:val="0"/>
                <w:sz w:val="24"/>
                <w:szCs w:val="24"/>
              </w:rPr>
              <w:t>238,000</w:t>
            </w:r>
          </w:p>
        </w:tc>
        <w:tc>
          <w:tcPr>
            <w:tcW w:w="19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20" w:left="57" w:firstLineChars="0" w:firstLine="0"/>
              <w:jc w:val="left"/>
              <w:rPr>
                <w:rFonts w:hAnsi="標楷體" w:cs="新細明體"/>
                <w:snapToGrid/>
                <w:color w:val="000000"/>
                <w:kern w:val="0"/>
                <w:sz w:val="24"/>
                <w:szCs w:val="24"/>
              </w:rPr>
            </w:pPr>
            <w:r w:rsidRPr="0030484B">
              <w:rPr>
                <w:rFonts w:hAnsi="標楷體" w:cs="新細明體" w:hint="eastAsia"/>
                <w:snapToGrid/>
                <w:color w:val="000000"/>
                <w:kern w:val="0"/>
                <w:sz w:val="24"/>
                <w:szCs w:val="24"/>
              </w:rPr>
              <w:t>規劃中</w:t>
            </w:r>
          </w:p>
        </w:tc>
      </w:tr>
      <w:tr w:rsidR="00530606" w:rsidRPr="0030484B" w:rsidTr="00643AD4">
        <w:trPr>
          <w:trHeight w:val="59"/>
        </w:trPr>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臺南市政府</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10</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rightChars="20" w:right="57" w:firstLineChars="0" w:firstLine="0"/>
              <w:jc w:val="right"/>
              <w:rPr>
                <w:rFonts w:hAnsi="標楷體" w:cs="新細明體"/>
                <w:snapToGrid/>
                <w:color w:val="000000"/>
                <w:kern w:val="0"/>
                <w:sz w:val="24"/>
                <w:szCs w:val="24"/>
              </w:rPr>
            </w:pPr>
            <w:r w:rsidRPr="0030484B">
              <w:rPr>
                <w:rFonts w:hAnsi="標楷體" w:cs="新細明體" w:hint="eastAsia"/>
                <w:snapToGrid/>
                <w:color w:val="000000"/>
                <w:kern w:val="0"/>
                <w:sz w:val="24"/>
                <w:szCs w:val="24"/>
              </w:rPr>
              <w:t>1,787,672</w:t>
            </w:r>
          </w:p>
        </w:tc>
        <w:tc>
          <w:tcPr>
            <w:tcW w:w="19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20" w:left="57" w:firstLineChars="0" w:firstLine="0"/>
              <w:jc w:val="left"/>
              <w:rPr>
                <w:rFonts w:hAnsi="標楷體" w:cs="新細明體"/>
                <w:snapToGrid/>
                <w:color w:val="000000"/>
                <w:kern w:val="0"/>
                <w:sz w:val="24"/>
                <w:szCs w:val="24"/>
              </w:rPr>
            </w:pPr>
            <w:r w:rsidRPr="0030484B">
              <w:rPr>
                <w:rFonts w:hAnsi="標楷體" w:cs="新細明體" w:hint="eastAsia"/>
                <w:snapToGrid/>
                <w:color w:val="000000"/>
                <w:kern w:val="0"/>
                <w:sz w:val="24"/>
                <w:szCs w:val="24"/>
              </w:rPr>
              <w:t>規劃及施工中</w:t>
            </w:r>
          </w:p>
        </w:tc>
      </w:tr>
      <w:tr w:rsidR="00530606" w:rsidRPr="0030484B" w:rsidTr="00643AD4">
        <w:trPr>
          <w:trHeight w:val="50"/>
        </w:trPr>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高雄市政府</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1</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rightChars="20" w:right="57" w:firstLineChars="0" w:firstLine="0"/>
              <w:jc w:val="right"/>
              <w:rPr>
                <w:rFonts w:hAnsi="標楷體" w:cs="新細明體"/>
                <w:snapToGrid/>
                <w:color w:val="000000"/>
                <w:kern w:val="0"/>
                <w:sz w:val="24"/>
                <w:szCs w:val="24"/>
              </w:rPr>
            </w:pPr>
            <w:r w:rsidRPr="0030484B">
              <w:rPr>
                <w:rFonts w:hAnsi="標楷體" w:cs="新細明體" w:hint="eastAsia"/>
                <w:snapToGrid/>
                <w:color w:val="000000"/>
                <w:kern w:val="0"/>
                <w:sz w:val="24"/>
                <w:szCs w:val="24"/>
              </w:rPr>
              <w:t>314,764</w:t>
            </w:r>
          </w:p>
        </w:tc>
        <w:tc>
          <w:tcPr>
            <w:tcW w:w="19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20" w:left="57" w:firstLineChars="0" w:firstLine="0"/>
              <w:jc w:val="left"/>
              <w:rPr>
                <w:rFonts w:hAnsi="標楷體" w:cs="新細明體"/>
                <w:snapToGrid/>
                <w:color w:val="000000"/>
                <w:kern w:val="0"/>
                <w:sz w:val="24"/>
                <w:szCs w:val="24"/>
              </w:rPr>
            </w:pPr>
            <w:r w:rsidRPr="0030484B">
              <w:rPr>
                <w:rFonts w:hAnsi="標楷體" w:cs="新細明體" w:hint="eastAsia"/>
                <w:snapToGrid/>
                <w:color w:val="000000"/>
                <w:kern w:val="0"/>
                <w:sz w:val="24"/>
                <w:szCs w:val="24"/>
              </w:rPr>
              <w:t>規劃中</w:t>
            </w:r>
          </w:p>
        </w:tc>
      </w:tr>
      <w:tr w:rsidR="00530606" w:rsidRPr="0030484B" w:rsidTr="00643AD4">
        <w:trPr>
          <w:trHeight w:val="181"/>
        </w:trPr>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臺東縣政府</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1</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rightChars="20" w:right="57" w:firstLineChars="0" w:firstLine="0"/>
              <w:jc w:val="right"/>
              <w:rPr>
                <w:rFonts w:hAnsi="標楷體" w:cs="新細明體"/>
                <w:snapToGrid/>
                <w:color w:val="000000"/>
                <w:kern w:val="0"/>
                <w:sz w:val="24"/>
                <w:szCs w:val="24"/>
              </w:rPr>
            </w:pPr>
            <w:r w:rsidRPr="0030484B">
              <w:rPr>
                <w:rFonts w:hAnsi="標楷體" w:cs="新細明體" w:hint="eastAsia"/>
                <w:snapToGrid/>
                <w:color w:val="000000"/>
                <w:kern w:val="0"/>
                <w:sz w:val="24"/>
                <w:szCs w:val="24"/>
              </w:rPr>
              <w:t>300,000</w:t>
            </w:r>
          </w:p>
        </w:tc>
        <w:tc>
          <w:tcPr>
            <w:tcW w:w="19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20" w:left="57" w:firstLineChars="0" w:firstLine="0"/>
              <w:jc w:val="left"/>
              <w:rPr>
                <w:rFonts w:hAnsi="標楷體" w:cs="新細明體"/>
                <w:snapToGrid/>
                <w:color w:val="000000"/>
                <w:kern w:val="0"/>
                <w:sz w:val="24"/>
                <w:szCs w:val="24"/>
              </w:rPr>
            </w:pPr>
            <w:r w:rsidRPr="0030484B">
              <w:rPr>
                <w:rFonts w:hAnsi="標楷體" w:cs="新細明體" w:hint="eastAsia"/>
                <w:snapToGrid/>
                <w:color w:val="000000"/>
                <w:kern w:val="0"/>
                <w:sz w:val="24"/>
                <w:szCs w:val="24"/>
              </w:rPr>
              <w:t>規劃中</w:t>
            </w:r>
          </w:p>
        </w:tc>
      </w:tr>
      <w:tr w:rsidR="00530606" w:rsidRPr="0030484B" w:rsidTr="00643AD4">
        <w:trPr>
          <w:trHeight w:val="45"/>
        </w:trPr>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澎湖縣政府</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2</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rightChars="20" w:right="57" w:firstLineChars="0" w:firstLine="0"/>
              <w:jc w:val="right"/>
              <w:rPr>
                <w:rFonts w:hAnsi="標楷體" w:cs="新細明體"/>
                <w:snapToGrid/>
                <w:color w:val="000000"/>
                <w:kern w:val="0"/>
                <w:sz w:val="24"/>
                <w:szCs w:val="24"/>
              </w:rPr>
            </w:pPr>
            <w:r w:rsidRPr="0030484B">
              <w:rPr>
                <w:rFonts w:hAnsi="標楷體" w:cs="新細明體" w:hint="eastAsia"/>
                <w:snapToGrid/>
                <w:color w:val="000000"/>
                <w:kern w:val="0"/>
                <w:sz w:val="24"/>
                <w:szCs w:val="24"/>
              </w:rPr>
              <w:t>873,199</w:t>
            </w:r>
          </w:p>
        </w:tc>
        <w:tc>
          <w:tcPr>
            <w:tcW w:w="19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20" w:left="57" w:firstLineChars="0" w:firstLine="0"/>
              <w:jc w:val="left"/>
              <w:rPr>
                <w:rFonts w:hAnsi="標楷體" w:cs="新細明體"/>
                <w:snapToGrid/>
                <w:color w:val="000000"/>
                <w:kern w:val="0"/>
                <w:sz w:val="24"/>
                <w:szCs w:val="24"/>
              </w:rPr>
            </w:pPr>
            <w:r w:rsidRPr="0030484B">
              <w:rPr>
                <w:rFonts w:hAnsi="標楷體" w:cs="新細明體" w:hint="eastAsia"/>
                <w:snapToGrid/>
                <w:color w:val="000000"/>
                <w:kern w:val="0"/>
                <w:sz w:val="24"/>
                <w:szCs w:val="24"/>
              </w:rPr>
              <w:t>施工中</w:t>
            </w:r>
          </w:p>
        </w:tc>
      </w:tr>
      <w:tr w:rsidR="00530606" w:rsidRPr="0030484B" w:rsidTr="00643AD4">
        <w:trPr>
          <w:trHeight w:val="175"/>
        </w:trPr>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金門縣政府</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1</w:t>
            </w:r>
          </w:p>
        </w:tc>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rightChars="20" w:right="57" w:firstLineChars="0" w:firstLine="0"/>
              <w:jc w:val="right"/>
              <w:rPr>
                <w:rFonts w:hAnsi="標楷體" w:cs="新細明體"/>
                <w:snapToGrid/>
                <w:color w:val="000000"/>
                <w:kern w:val="0"/>
                <w:sz w:val="24"/>
                <w:szCs w:val="24"/>
              </w:rPr>
            </w:pPr>
            <w:r w:rsidRPr="0030484B">
              <w:rPr>
                <w:rFonts w:hAnsi="標楷體" w:cs="新細明體" w:hint="eastAsia"/>
                <w:snapToGrid/>
                <w:color w:val="000000"/>
                <w:kern w:val="0"/>
                <w:sz w:val="24"/>
                <w:szCs w:val="24"/>
              </w:rPr>
              <w:t>293,398</w:t>
            </w:r>
          </w:p>
        </w:tc>
        <w:tc>
          <w:tcPr>
            <w:tcW w:w="19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20" w:left="57" w:firstLineChars="0" w:firstLine="0"/>
              <w:jc w:val="left"/>
              <w:rPr>
                <w:rFonts w:hAnsi="標楷體" w:cs="新細明體"/>
                <w:snapToGrid/>
                <w:color w:val="000000"/>
                <w:kern w:val="0"/>
                <w:sz w:val="24"/>
                <w:szCs w:val="24"/>
              </w:rPr>
            </w:pPr>
            <w:r w:rsidRPr="0030484B">
              <w:rPr>
                <w:rFonts w:hAnsi="標楷體" w:cs="新細明體" w:hint="eastAsia"/>
                <w:snapToGrid/>
                <w:color w:val="000000"/>
                <w:kern w:val="0"/>
                <w:sz w:val="24"/>
                <w:szCs w:val="24"/>
              </w:rPr>
              <w:t>施工中</w:t>
            </w:r>
          </w:p>
        </w:tc>
      </w:tr>
      <w:tr w:rsidR="00530606" w:rsidRPr="0030484B" w:rsidTr="00643AD4">
        <w:trPr>
          <w:trHeight w:val="228"/>
        </w:trPr>
        <w:tc>
          <w:tcPr>
            <w:tcW w:w="2180" w:type="dxa"/>
            <w:tcBorders>
              <w:top w:val="single" w:sz="4" w:space="0" w:color="000000"/>
              <w:bottom w:val="single" w:sz="4" w:space="0" w:color="000000"/>
            </w:tcBorders>
            <w:shd w:val="clear" w:color="000000" w:fill="FFFFFF"/>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連江縣政府</w:t>
            </w:r>
          </w:p>
        </w:tc>
        <w:tc>
          <w:tcPr>
            <w:tcW w:w="2180" w:type="dxa"/>
            <w:tcBorders>
              <w:top w:val="single" w:sz="4" w:space="0" w:color="000000"/>
              <w:bottom w:val="single" w:sz="4" w:space="0" w:color="000000"/>
            </w:tcBorders>
            <w:shd w:val="clear" w:color="000000" w:fill="FFFFFF"/>
            <w:noWrap/>
            <w:vAlign w:val="center"/>
            <w:hideMark/>
          </w:tcPr>
          <w:p w:rsidR="00530606" w:rsidRPr="0030484B" w:rsidRDefault="00530606" w:rsidP="00643AD4">
            <w:pPr>
              <w:widowControl/>
              <w:adjustRightInd w:val="0"/>
              <w:snapToGrid w:val="0"/>
              <w:spacing w:line="280" w:lineRule="exact"/>
              <w:ind w:leftChars="0" w:left="0" w:firstLineChars="0" w:firstLine="0"/>
              <w:jc w:val="center"/>
              <w:rPr>
                <w:rFonts w:hAnsi="標楷體" w:cs="新細明體"/>
                <w:snapToGrid/>
                <w:color w:val="000000"/>
                <w:kern w:val="0"/>
                <w:sz w:val="24"/>
                <w:szCs w:val="24"/>
              </w:rPr>
            </w:pPr>
            <w:r w:rsidRPr="0030484B">
              <w:rPr>
                <w:rFonts w:hAnsi="標楷體" w:cs="新細明體" w:hint="eastAsia"/>
                <w:snapToGrid/>
                <w:color w:val="000000"/>
                <w:kern w:val="0"/>
                <w:sz w:val="24"/>
                <w:szCs w:val="24"/>
              </w:rPr>
              <w:t>3</w:t>
            </w:r>
          </w:p>
        </w:tc>
        <w:tc>
          <w:tcPr>
            <w:tcW w:w="2180" w:type="dxa"/>
            <w:tcBorders>
              <w:top w:val="single" w:sz="4" w:space="0" w:color="000000"/>
              <w:bottom w:val="single" w:sz="4" w:space="0" w:color="000000"/>
            </w:tcBorders>
            <w:shd w:val="clear" w:color="000000" w:fill="FFFFFF"/>
            <w:noWrap/>
            <w:vAlign w:val="center"/>
            <w:hideMark/>
          </w:tcPr>
          <w:p w:rsidR="00530606" w:rsidRPr="0030484B" w:rsidRDefault="00530606" w:rsidP="00643AD4">
            <w:pPr>
              <w:widowControl/>
              <w:adjustRightInd w:val="0"/>
              <w:snapToGrid w:val="0"/>
              <w:spacing w:line="280" w:lineRule="exact"/>
              <w:ind w:leftChars="0" w:left="0" w:rightChars="20" w:right="57" w:firstLineChars="0" w:firstLine="0"/>
              <w:jc w:val="right"/>
              <w:rPr>
                <w:rFonts w:hAnsi="標楷體" w:cs="新細明體"/>
                <w:snapToGrid/>
                <w:color w:val="000000"/>
                <w:kern w:val="0"/>
                <w:sz w:val="24"/>
                <w:szCs w:val="24"/>
              </w:rPr>
            </w:pPr>
            <w:r w:rsidRPr="0030484B">
              <w:rPr>
                <w:rFonts w:hAnsi="標楷體" w:cs="新細明體" w:hint="eastAsia"/>
                <w:snapToGrid/>
                <w:color w:val="000000"/>
                <w:kern w:val="0"/>
                <w:sz w:val="24"/>
                <w:szCs w:val="24"/>
              </w:rPr>
              <w:t>518,440</w:t>
            </w:r>
          </w:p>
        </w:tc>
        <w:tc>
          <w:tcPr>
            <w:tcW w:w="1980" w:type="dxa"/>
            <w:tcBorders>
              <w:top w:val="single" w:sz="4" w:space="0" w:color="000000"/>
              <w:bottom w:val="single" w:sz="4" w:space="0" w:color="000000"/>
            </w:tcBorders>
            <w:shd w:val="clear" w:color="000000" w:fill="FFFFFF"/>
            <w:noWrap/>
            <w:vAlign w:val="center"/>
            <w:hideMark/>
          </w:tcPr>
          <w:p w:rsidR="00530606" w:rsidRPr="0030484B" w:rsidRDefault="00530606" w:rsidP="00643AD4">
            <w:pPr>
              <w:widowControl/>
              <w:adjustRightInd w:val="0"/>
              <w:snapToGrid w:val="0"/>
              <w:spacing w:line="280" w:lineRule="exact"/>
              <w:ind w:leftChars="20" w:left="57" w:firstLineChars="0" w:firstLine="0"/>
              <w:jc w:val="left"/>
              <w:rPr>
                <w:rFonts w:hAnsi="標楷體" w:cs="新細明體"/>
                <w:snapToGrid/>
                <w:color w:val="000000"/>
                <w:kern w:val="0"/>
                <w:sz w:val="24"/>
                <w:szCs w:val="24"/>
              </w:rPr>
            </w:pPr>
            <w:r w:rsidRPr="0030484B">
              <w:rPr>
                <w:rFonts w:hAnsi="標楷體" w:cs="新細明體" w:hint="eastAsia"/>
                <w:snapToGrid/>
                <w:color w:val="000000"/>
                <w:kern w:val="0"/>
                <w:sz w:val="24"/>
                <w:szCs w:val="24"/>
              </w:rPr>
              <w:t>規劃及施工中</w:t>
            </w:r>
          </w:p>
        </w:tc>
      </w:tr>
      <w:tr w:rsidR="00530606" w:rsidRPr="0030484B" w:rsidTr="00643AD4">
        <w:trPr>
          <w:trHeight w:val="45"/>
        </w:trPr>
        <w:tc>
          <w:tcPr>
            <w:tcW w:w="2180" w:type="dxa"/>
            <w:tcBorders>
              <w:top w:val="single" w:sz="4" w:space="0" w:color="000000"/>
            </w:tcBorders>
            <w:shd w:val="clear" w:color="auto" w:fill="auto"/>
            <w:vAlign w:val="center"/>
            <w:hideMark/>
          </w:tcPr>
          <w:p w:rsidR="00530606" w:rsidRPr="00050E6D" w:rsidRDefault="00530606" w:rsidP="00643AD4">
            <w:pPr>
              <w:widowControl/>
              <w:adjustRightInd w:val="0"/>
              <w:snapToGrid w:val="0"/>
              <w:spacing w:line="280" w:lineRule="exact"/>
              <w:ind w:leftChars="0" w:left="0" w:firstLineChars="0" w:firstLine="0"/>
              <w:jc w:val="center"/>
              <w:rPr>
                <w:rFonts w:hAnsi="標楷體" w:cs="新細明體"/>
                <w:b/>
                <w:bCs/>
                <w:snapToGrid/>
                <w:color w:val="000000"/>
                <w:kern w:val="0"/>
                <w:sz w:val="24"/>
                <w:szCs w:val="24"/>
              </w:rPr>
            </w:pPr>
            <w:r w:rsidRPr="00050E6D">
              <w:rPr>
                <w:rFonts w:hAnsi="標楷體" w:cs="新細明體" w:hint="eastAsia"/>
                <w:b/>
                <w:bCs/>
                <w:snapToGrid/>
                <w:color w:val="000000"/>
                <w:kern w:val="0"/>
                <w:sz w:val="24"/>
                <w:szCs w:val="24"/>
              </w:rPr>
              <w:t>合計</w:t>
            </w:r>
          </w:p>
        </w:tc>
        <w:tc>
          <w:tcPr>
            <w:tcW w:w="2180" w:type="dxa"/>
            <w:tcBorders>
              <w:top w:val="single" w:sz="4" w:space="0" w:color="000000"/>
            </w:tcBorders>
            <w:shd w:val="clear" w:color="auto" w:fill="auto"/>
            <w:noWrap/>
            <w:vAlign w:val="center"/>
            <w:hideMark/>
          </w:tcPr>
          <w:p w:rsidR="00530606" w:rsidRPr="00050E6D" w:rsidRDefault="00530606" w:rsidP="00643AD4">
            <w:pPr>
              <w:widowControl/>
              <w:adjustRightInd w:val="0"/>
              <w:snapToGrid w:val="0"/>
              <w:spacing w:line="280" w:lineRule="exact"/>
              <w:ind w:leftChars="0" w:left="0" w:firstLineChars="0" w:firstLine="0"/>
              <w:jc w:val="center"/>
              <w:rPr>
                <w:rFonts w:hAnsi="標楷體" w:cs="新細明體"/>
                <w:b/>
                <w:bCs/>
                <w:snapToGrid/>
                <w:color w:val="000000"/>
                <w:kern w:val="0"/>
                <w:sz w:val="24"/>
                <w:szCs w:val="24"/>
              </w:rPr>
            </w:pPr>
            <w:r w:rsidRPr="00050E6D">
              <w:rPr>
                <w:rFonts w:hAnsi="標楷體" w:cs="新細明體" w:hint="eastAsia"/>
                <w:b/>
                <w:bCs/>
                <w:snapToGrid/>
                <w:color w:val="000000"/>
                <w:kern w:val="0"/>
                <w:sz w:val="24"/>
                <w:szCs w:val="24"/>
              </w:rPr>
              <w:t>63</w:t>
            </w:r>
          </w:p>
        </w:tc>
        <w:tc>
          <w:tcPr>
            <w:tcW w:w="2180" w:type="dxa"/>
            <w:tcBorders>
              <w:top w:val="single" w:sz="4" w:space="0" w:color="000000"/>
            </w:tcBorders>
            <w:shd w:val="clear" w:color="auto" w:fill="auto"/>
            <w:noWrap/>
            <w:vAlign w:val="center"/>
            <w:hideMark/>
          </w:tcPr>
          <w:p w:rsidR="00530606" w:rsidRPr="00050E6D" w:rsidRDefault="00530606" w:rsidP="00643AD4">
            <w:pPr>
              <w:widowControl/>
              <w:adjustRightInd w:val="0"/>
              <w:snapToGrid w:val="0"/>
              <w:spacing w:line="280" w:lineRule="exact"/>
              <w:ind w:leftChars="0" w:left="0" w:rightChars="20" w:right="57" w:firstLineChars="0" w:firstLine="0"/>
              <w:jc w:val="right"/>
              <w:rPr>
                <w:rFonts w:hAnsi="標楷體" w:cs="新細明體"/>
                <w:b/>
                <w:bCs/>
                <w:snapToGrid/>
                <w:color w:val="000000"/>
                <w:kern w:val="0"/>
                <w:sz w:val="24"/>
                <w:szCs w:val="24"/>
              </w:rPr>
            </w:pPr>
            <w:r w:rsidRPr="00050E6D">
              <w:rPr>
                <w:rFonts w:hAnsi="標楷體" w:cs="新細明體" w:hint="eastAsia"/>
                <w:b/>
                <w:bCs/>
                <w:snapToGrid/>
                <w:color w:val="000000"/>
                <w:kern w:val="0"/>
                <w:sz w:val="24"/>
                <w:szCs w:val="24"/>
              </w:rPr>
              <w:t>11,741,250</w:t>
            </w:r>
          </w:p>
        </w:tc>
        <w:tc>
          <w:tcPr>
            <w:tcW w:w="1980" w:type="dxa"/>
            <w:tcBorders>
              <w:top w:val="single" w:sz="4" w:space="0" w:color="000000"/>
            </w:tcBorders>
            <w:shd w:val="clear" w:color="auto" w:fill="auto"/>
            <w:noWrap/>
            <w:vAlign w:val="center"/>
            <w:hideMark/>
          </w:tcPr>
          <w:p w:rsidR="00530606" w:rsidRPr="00050E6D" w:rsidRDefault="00530606" w:rsidP="00643AD4">
            <w:pPr>
              <w:widowControl/>
              <w:adjustRightInd w:val="0"/>
              <w:snapToGrid w:val="0"/>
              <w:spacing w:line="280" w:lineRule="exact"/>
              <w:ind w:leftChars="0" w:left="0" w:firstLineChars="0" w:firstLine="0"/>
              <w:jc w:val="left"/>
              <w:rPr>
                <w:rFonts w:hAnsi="標楷體" w:cs="新細明體"/>
                <w:b/>
                <w:bCs/>
                <w:snapToGrid/>
                <w:color w:val="000000"/>
                <w:kern w:val="0"/>
                <w:sz w:val="24"/>
                <w:szCs w:val="24"/>
              </w:rPr>
            </w:pPr>
          </w:p>
        </w:tc>
      </w:tr>
    </w:tbl>
    <w:p w:rsidR="00530606" w:rsidRDefault="00530606" w:rsidP="00643AD4">
      <w:pPr>
        <w:pStyle w:val="200"/>
        <w:adjustRightInd w:val="0"/>
        <w:snapToGrid w:val="0"/>
        <w:spacing w:line="280" w:lineRule="exact"/>
        <w:ind w:left="730" w:hangingChars="300" w:hanging="730"/>
      </w:pPr>
      <w:r w:rsidRPr="008C334E">
        <w:rPr>
          <w:rFonts w:hint="eastAsia"/>
          <w:color w:val="000000"/>
        </w:rPr>
        <w:t>資</w:t>
      </w:r>
      <w:r w:rsidRPr="00F21247">
        <w:rPr>
          <w:rFonts w:hint="eastAsia"/>
        </w:rPr>
        <w:t>料來源：公路局113年8月26日提供資料，本中心製表。</w:t>
      </w:r>
    </w:p>
    <w:p w:rsidR="00530606" w:rsidRDefault="00530606" w:rsidP="00643AD4">
      <w:pPr>
        <w:pStyle w:val="200"/>
        <w:ind w:left="780" w:hangingChars="275" w:hanging="780"/>
        <w:jc w:val="both"/>
        <w:rPr>
          <w:b/>
          <w:color w:val="000000"/>
          <w:sz w:val="28"/>
        </w:rPr>
      </w:pPr>
      <w:bookmarkStart w:id="8" w:name="_Hlk176762512"/>
      <w:bookmarkStart w:id="9" w:name="_Hlk176762568"/>
      <w:r>
        <w:rPr>
          <w:b/>
          <w:color w:val="000000"/>
          <w:sz w:val="28"/>
        </w:rPr>
        <w:br w:type="page"/>
      </w:r>
      <w:r w:rsidRPr="008C334E">
        <w:rPr>
          <w:rFonts w:hint="eastAsia"/>
          <w:b/>
          <w:color w:val="000000"/>
          <w:sz w:val="28"/>
        </w:rPr>
        <w:lastRenderedPageBreak/>
        <w:t>表</w:t>
      </w:r>
      <w:r>
        <w:rPr>
          <w:b/>
          <w:color w:val="000000"/>
          <w:sz w:val="28"/>
        </w:rPr>
        <w:t>5</w:t>
      </w:r>
      <w:r w:rsidRPr="0097000F">
        <w:rPr>
          <w:rFonts w:hint="eastAsia"/>
          <w:b/>
          <w:color w:val="000000"/>
          <w:sz w:val="28"/>
        </w:rPr>
        <w:t xml:space="preserve">　</w:t>
      </w:r>
      <w:r w:rsidRPr="006116B4">
        <w:rPr>
          <w:rFonts w:hint="eastAsia"/>
          <w:b/>
          <w:sz w:val="28"/>
        </w:rPr>
        <w:t>公路局</w:t>
      </w:r>
      <w:r>
        <w:rPr>
          <w:rFonts w:hint="eastAsia"/>
          <w:b/>
          <w:sz w:val="28"/>
        </w:rPr>
        <w:t>辦理</w:t>
      </w:r>
      <w:r w:rsidRPr="00BA72CA">
        <w:rPr>
          <w:rFonts w:hint="eastAsia"/>
          <w:b/>
          <w:color w:val="000000"/>
          <w:sz w:val="28"/>
        </w:rPr>
        <w:t>「改善停車問題計畫」截至1</w:t>
      </w:r>
      <w:r>
        <w:rPr>
          <w:b/>
          <w:color w:val="000000"/>
          <w:sz w:val="28"/>
        </w:rPr>
        <w:t>13</w:t>
      </w:r>
      <w:r w:rsidRPr="00BA72CA">
        <w:rPr>
          <w:rFonts w:hint="eastAsia"/>
          <w:b/>
          <w:color w:val="000000"/>
          <w:sz w:val="28"/>
        </w:rPr>
        <w:t>年</w:t>
      </w:r>
      <w:r>
        <w:rPr>
          <w:rFonts w:hint="eastAsia"/>
          <w:b/>
          <w:color w:val="000000"/>
          <w:sz w:val="28"/>
        </w:rPr>
        <w:t>7月</w:t>
      </w:r>
      <w:r w:rsidRPr="00BA72CA">
        <w:rPr>
          <w:rFonts w:hint="eastAsia"/>
          <w:b/>
          <w:color w:val="000000"/>
          <w:sz w:val="28"/>
        </w:rPr>
        <w:t>底補助地方政府興建停車場</w:t>
      </w:r>
      <w:r>
        <w:rPr>
          <w:rFonts w:hint="eastAsia"/>
          <w:b/>
          <w:color w:val="000000"/>
          <w:sz w:val="28"/>
        </w:rPr>
        <w:t>已完工尚未營運及</w:t>
      </w:r>
      <w:r w:rsidRPr="00AA69A4">
        <w:rPr>
          <w:rFonts w:hint="eastAsia"/>
          <w:b/>
          <w:color w:val="000000"/>
          <w:sz w:val="28"/>
        </w:rPr>
        <w:t>已營運而停車率未達計畫目標</w:t>
      </w:r>
      <w:r>
        <w:rPr>
          <w:rFonts w:hint="eastAsia"/>
          <w:b/>
          <w:color w:val="000000"/>
          <w:sz w:val="28"/>
        </w:rPr>
        <w:t>概況表</w:t>
      </w:r>
    </w:p>
    <w:tbl>
      <w:tblPr>
        <w:tblW w:w="8525"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72"/>
        <w:gridCol w:w="2982"/>
        <w:gridCol w:w="1008"/>
        <w:gridCol w:w="1009"/>
        <w:gridCol w:w="575"/>
        <w:gridCol w:w="563"/>
        <w:gridCol w:w="865"/>
        <w:gridCol w:w="851"/>
      </w:tblGrid>
      <w:tr w:rsidR="00530606" w:rsidRPr="008E38F1" w:rsidTr="00643AD4">
        <w:trPr>
          <w:trHeight w:val="142"/>
          <w:tblHeader/>
        </w:trPr>
        <w:tc>
          <w:tcPr>
            <w:tcW w:w="672" w:type="dxa"/>
            <w:vMerge w:val="restart"/>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地方</w:t>
            </w:r>
          </w:p>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政府</w:t>
            </w:r>
          </w:p>
        </w:tc>
        <w:tc>
          <w:tcPr>
            <w:tcW w:w="2982" w:type="dxa"/>
            <w:vMerge w:val="restart"/>
            <w:shd w:val="clear" w:color="auto" w:fill="auto"/>
            <w:vAlign w:val="center"/>
          </w:tcPr>
          <w:p w:rsidR="00530606" w:rsidRPr="008E38F1" w:rsidRDefault="00530606" w:rsidP="00643AD4">
            <w:pPr>
              <w:snapToGrid w:val="0"/>
              <w:spacing w:line="280" w:lineRule="exact"/>
              <w:ind w:leftChars="-20" w:left="-57" w:rightChars="-20" w:right="-57" w:firstLineChars="0" w:firstLine="0"/>
              <w:jc w:val="center"/>
              <w:rPr>
                <w:rFonts w:hAnsi="標楷體"/>
                <w:color w:val="000000"/>
                <w:spacing w:val="-30"/>
                <w:sz w:val="24"/>
                <w:szCs w:val="24"/>
              </w:rPr>
            </w:pPr>
            <w:r w:rsidRPr="008E38F1">
              <w:rPr>
                <w:rFonts w:hAnsi="標楷體" w:hint="eastAsia"/>
                <w:color w:val="000000"/>
                <w:spacing w:val="-30"/>
                <w:sz w:val="24"/>
                <w:szCs w:val="24"/>
              </w:rPr>
              <w:t>停車場</w:t>
            </w:r>
          </w:p>
        </w:tc>
        <w:tc>
          <w:tcPr>
            <w:tcW w:w="1008" w:type="dxa"/>
            <w:vMerge w:val="restart"/>
            <w:shd w:val="clear" w:color="auto" w:fill="auto"/>
            <w:vAlign w:val="center"/>
          </w:tcPr>
          <w:p w:rsidR="00530606" w:rsidRPr="008E38F1" w:rsidRDefault="00530606" w:rsidP="00643AD4">
            <w:pPr>
              <w:snapToGrid w:val="0"/>
              <w:spacing w:line="280" w:lineRule="exact"/>
              <w:ind w:leftChars="-20" w:left="-57" w:rightChars="-20" w:right="-57" w:firstLineChars="0" w:firstLine="0"/>
              <w:jc w:val="center"/>
              <w:rPr>
                <w:rFonts w:hAnsi="標楷體"/>
                <w:color w:val="000000"/>
                <w:spacing w:val="-30"/>
                <w:sz w:val="24"/>
                <w:szCs w:val="24"/>
              </w:rPr>
            </w:pPr>
            <w:r w:rsidRPr="008E38F1">
              <w:rPr>
                <w:rFonts w:hAnsi="標楷體" w:hint="eastAsia"/>
                <w:color w:val="000000"/>
                <w:spacing w:val="-30"/>
                <w:sz w:val="24"/>
                <w:szCs w:val="24"/>
              </w:rPr>
              <w:t>完工日期</w:t>
            </w:r>
          </w:p>
        </w:tc>
        <w:tc>
          <w:tcPr>
            <w:tcW w:w="1009" w:type="dxa"/>
            <w:vMerge w:val="restart"/>
            <w:shd w:val="clear" w:color="auto" w:fill="auto"/>
            <w:vAlign w:val="center"/>
          </w:tcPr>
          <w:p w:rsidR="00530606" w:rsidRPr="008E38F1" w:rsidRDefault="00530606" w:rsidP="00643AD4">
            <w:pPr>
              <w:snapToGrid w:val="0"/>
              <w:spacing w:line="280" w:lineRule="exact"/>
              <w:ind w:leftChars="-20" w:left="-57" w:rightChars="-20" w:right="-57" w:firstLineChars="0" w:firstLine="0"/>
              <w:jc w:val="center"/>
              <w:rPr>
                <w:rFonts w:hAnsi="標楷體"/>
                <w:color w:val="000000"/>
                <w:spacing w:val="-30"/>
                <w:sz w:val="24"/>
                <w:szCs w:val="24"/>
              </w:rPr>
            </w:pPr>
            <w:r w:rsidRPr="008E38F1">
              <w:rPr>
                <w:rFonts w:hAnsi="標楷體" w:hint="eastAsia"/>
                <w:color w:val="000000"/>
                <w:spacing w:val="-30"/>
                <w:sz w:val="24"/>
                <w:szCs w:val="24"/>
              </w:rPr>
              <w:t>營運日期</w:t>
            </w:r>
          </w:p>
        </w:tc>
        <w:tc>
          <w:tcPr>
            <w:tcW w:w="1138" w:type="dxa"/>
            <w:gridSpan w:val="2"/>
            <w:shd w:val="clear" w:color="auto" w:fill="auto"/>
            <w:vAlign w:val="center"/>
          </w:tcPr>
          <w:p w:rsidR="00530606" w:rsidRPr="008E38F1" w:rsidRDefault="00530606" w:rsidP="00643AD4">
            <w:pPr>
              <w:snapToGrid w:val="0"/>
              <w:spacing w:line="280" w:lineRule="exact"/>
              <w:ind w:leftChars="-20" w:left="-57" w:rightChars="-20" w:right="-57" w:firstLineChars="0" w:firstLine="0"/>
              <w:jc w:val="center"/>
              <w:rPr>
                <w:rFonts w:hAnsi="標楷體"/>
                <w:color w:val="000000"/>
                <w:spacing w:val="-30"/>
                <w:sz w:val="24"/>
                <w:szCs w:val="24"/>
              </w:rPr>
            </w:pPr>
            <w:r w:rsidRPr="008E38F1">
              <w:rPr>
                <w:rFonts w:hAnsi="標楷體" w:hint="eastAsia"/>
                <w:color w:val="000000"/>
                <w:spacing w:val="-30"/>
                <w:sz w:val="24"/>
                <w:szCs w:val="24"/>
              </w:rPr>
              <w:t>預計停車率</w:t>
            </w:r>
          </w:p>
        </w:tc>
        <w:tc>
          <w:tcPr>
            <w:tcW w:w="1716" w:type="dxa"/>
            <w:gridSpan w:val="2"/>
            <w:shd w:val="clear" w:color="auto" w:fill="auto"/>
            <w:vAlign w:val="center"/>
          </w:tcPr>
          <w:p w:rsidR="00530606" w:rsidRPr="008E38F1" w:rsidRDefault="00530606" w:rsidP="00643AD4">
            <w:pPr>
              <w:snapToGrid w:val="0"/>
              <w:spacing w:line="280" w:lineRule="exact"/>
              <w:ind w:leftChars="-20" w:left="-57" w:rightChars="-20" w:right="-57" w:firstLineChars="0" w:firstLine="0"/>
              <w:jc w:val="center"/>
              <w:rPr>
                <w:rFonts w:hAnsi="標楷體"/>
                <w:color w:val="000000"/>
                <w:spacing w:val="-30"/>
                <w:sz w:val="24"/>
                <w:szCs w:val="24"/>
              </w:rPr>
            </w:pPr>
            <w:r w:rsidRPr="008E38F1">
              <w:rPr>
                <w:rFonts w:hAnsi="標楷體" w:hint="eastAsia"/>
                <w:color w:val="000000"/>
                <w:spacing w:val="-30"/>
                <w:sz w:val="24"/>
                <w:szCs w:val="24"/>
              </w:rPr>
              <w:t>實際停車率</w:t>
            </w:r>
          </w:p>
        </w:tc>
      </w:tr>
      <w:tr w:rsidR="00530606" w:rsidRPr="008E38F1" w:rsidTr="00643AD4">
        <w:trPr>
          <w:trHeight w:val="138"/>
          <w:tblHeader/>
        </w:trPr>
        <w:tc>
          <w:tcPr>
            <w:tcW w:w="672" w:type="dxa"/>
            <w:vMerge/>
            <w:tcBorders>
              <w:bottom w:val="double" w:sz="4" w:space="0" w:color="auto"/>
            </w:tcBorders>
            <w:shd w:val="clear" w:color="auto" w:fill="auto"/>
            <w:vAlign w:val="center"/>
          </w:tcPr>
          <w:p w:rsidR="00530606" w:rsidRPr="008E38F1" w:rsidRDefault="00530606" w:rsidP="00643AD4">
            <w:pPr>
              <w:snapToGrid w:val="0"/>
              <w:spacing w:line="280" w:lineRule="exact"/>
              <w:ind w:leftChars="-20" w:left="-56" w:rightChars="-20" w:right="-57" w:firstLineChars="0" w:hanging="1"/>
              <w:jc w:val="center"/>
              <w:rPr>
                <w:rFonts w:hAnsi="標楷體"/>
                <w:color w:val="000000"/>
                <w:spacing w:val="-30"/>
                <w:sz w:val="24"/>
                <w:szCs w:val="24"/>
              </w:rPr>
            </w:pPr>
          </w:p>
        </w:tc>
        <w:tc>
          <w:tcPr>
            <w:tcW w:w="2982" w:type="dxa"/>
            <w:vMerge/>
            <w:tcBorders>
              <w:bottom w:val="double" w:sz="4" w:space="0" w:color="auto"/>
            </w:tcBorders>
            <w:shd w:val="clear" w:color="auto" w:fill="auto"/>
            <w:vAlign w:val="center"/>
          </w:tcPr>
          <w:p w:rsidR="00530606" w:rsidRPr="008E38F1" w:rsidRDefault="00530606" w:rsidP="00643AD4">
            <w:pPr>
              <w:snapToGrid w:val="0"/>
              <w:spacing w:line="280" w:lineRule="exact"/>
              <w:ind w:leftChars="-20" w:left="-57" w:rightChars="-20" w:right="-57" w:firstLineChars="0" w:firstLine="0"/>
              <w:jc w:val="center"/>
              <w:rPr>
                <w:rFonts w:hAnsi="標楷體"/>
                <w:color w:val="000000"/>
                <w:spacing w:val="-30"/>
                <w:sz w:val="24"/>
                <w:szCs w:val="24"/>
              </w:rPr>
            </w:pPr>
          </w:p>
        </w:tc>
        <w:tc>
          <w:tcPr>
            <w:tcW w:w="1008" w:type="dxa"/>
            <w:vMerge/>
            <w:tcBorders>
              <w:bottom w:val="double" w:sz="4" w:space="0" w:color="auto"/>
            </w:tcBorders>
            <w:shd w:val="clear" w:color="auto" w:fill="auto"/>
            <w:vAlign w:val="center"/>
          </w:tcPr>
          <w:p w:rsidR="00530606" w:rsidRPr="008E38F1" w:rsidRDefault="00530606" w:rsidP="00643AD4">
            <w:pPr>
              <w:snapToGrid w:val="0"/>
              <w:spacing w:line="280" w:lineRule="exact"/>
              <w:ind w:leftChars="-20" w:left="-57" w:rightChars="-20" w:right="-57" w:firstLineChars="0" w:firstLine="0"/>
              <w:jc w:val="center"/>
              <w:rPr>
                <w:rFonts w:hAnsi="標楷體"/>
                <w:color w:val="000000"/>
                <w:spacing w:val="-30"/>
                <w:sz w:val="24"/>
                <w:szCs w:val="24"/>
              </w:rPr>
            </w:pPr>
          </w:p>
        </w:tc>
        <w:tc>
          <w:tcPr>
            <w:tcW w:w="1009" w:type="dxa"/>
            <w:vMerge/>
            <w:tcBorders>
              <w:bottom w:val="double" w:sz="4" w:space="0" w:color="auto"/>
            </w:tcBorders>
            <w:shd w:val="clear" w:color="auto" w:fill="auto"/>
            <w:vAlign w:val="center"/>
          </w:tcPr>
          <w:p w:rsidR="00530606" w:rsidRPr="008E38F1" w:rsidRDefault="00530606" w:rsidP="00643AD4">
            <w:pPr>
              <w:snapToGrid w:val="0"/>
              <w:spacing w:line="280" w:lineRule="exact"/>
              <w:ind w:leftChars="-20" w:left="-57" w:rightChars="-20" w:right="-57" w:firstLineChars="0" w:firstLine="0"/>
              <w:jc w:val="center"/>
              <w:rPr>
                <w:rFonts w:hAnsi="標楷體"/>
                <w:color w:val="000000"/>
                <w:spacing w:val="-30"/>
                <w:sz w:val="24"/>
                <w:szCs w:val="24"/>
              </w:rPr>
            </w:pPr>
          </w:p>
        </w:tc>
        <w:tc>
          <w:tcPr>
            <w:tcW w:w="575" w:type="dxa"/>
            <w:tcBorders>
              <w:bottom w:val="double" w:sz="4" w:space="0" w:color="auto"/>
            </w:tcBorders>
            <w:shd w:val="clear" w:color="auto" w:fill="auto"/>
            <w:vAlign w:val="center"/>
          </w:tcPr>
          <w:p w:rsidR="00530606" w:rsidRPr="008E38F1" w:rsidRDefault="00530606" w:rsidP="00643AD4">
            <w:pPr>
              <w:snapToGrid w:val="0"/>
              <w:spacing w:line="280" w:lineRule="exact"/>
              <w:ind w:leftChars="-20" w:left="-57" w:rightChars="-20" w:right="-57" w:firstLineChars="0" w:firstLine="0"/>
              <w:jc w:val="center"/>
              <w:rPr>
                <w:rFonts w:hAnsi="標楷體"/>
                <w:color w:val="000000"/>
                <w:spacing w:val="-30"/>
                <w:sz w:val="24"/>
                <w:szCs w:val="24"/>
              </w:rPr>
            </w:pPr>
            <w:r w:rsidRPr="008E38F1">
              <w:rPr>
                <w:rFonts w:hAnsi="標楷體" w:hint="eastAsia"/>
                <w:color w:val="000000"/>
                <w:spacing w:val="-30"/>
                <w:sz w:val="24"/>
                <w:szCs w:val="24"/>
              </w:rPr>
              <w:t>平日</w:t>
            </w:r>
          </w:p>
        </w:tc>
        <w:tc>
          <w:tcPr>
            <w:tcW w:w="563" w:type="dxa"/>
            <w:tcBorders>
              <w:bottom w:val="double" w:sz="4" w:space="0" w:color="auto"/>
            </w:tcBorders>
            <w:shd w:val="clear" w:color="auto" w:fill="auto"/>
            <w:vAlign w:val="center"/>
          </w:tcPr>
          <w:p w:rsidR="00530606" w:rsidRPr="008E38F1" w:rsidRDefault="00530606" w:rsidP="00643AD4">
            <w:pPr>
              <w:snapToGrid w:val="0"/>
              <w:spacing w:line="280" w:lineRule="exact"/>
              <w:ind w:leftChars="-20" w:left="-57" w:rightChars="-20" w:right="-57" w:firstLineChars="0" w:firstLine="0"/>
              <w:jc w:val="center"/>
              <w:rPr>
                <w:rFonts w:hAnsi="標楷體"/>
                <w:color w:val="000000"/>
                <w:spacing w:val="-30"/>
                <w:sz w:val="24"/>
                <w:szCs w:val="24"/>
              </w:rPr>
            </w:pPr>
            <w:r w:rsidRPr="008E38F1">
              <w:rPr>
                <w:rFonts w:hAnsi="標楷體" w:hint="eastAsia"/>
                <w:color w:val="000000"/>
                <w:spacing w:val="-30"/>
                <w:sz w:val="24"/>
                <w:szCs w:val="24"/>
              </w:rPr>
              <w:t>假日</w:t>
            </w:r>
          </w:p>
        </w:tc>
        <w:tc>
          <w:tcPr>
            <w:tcW w:w="865" w:type="dxa"/>
            <w:tcBorders>
              <w:bottom w:val="double" w:sz="4" w:space="0" w:color="auto"/>
            </w:tcBorders>
            <w:shd w:val="clear" w:color="auto" w:fill="auto"/>
            <w:vAlign w:val="center"/>
          </w:tcPr>
          <w:p w:rsidR="00530606" w:rsidRPr="008E38F1" w:rsidRDefault="00530606" w:rsidP="00643AD4">
            <w:pPr>
              <w:snapToGrid w:val="0"/>
              <w:spacing w:line="280" w:lineRule="exact"/>
              <w:ind w:leftChars="-20" w:left="-57" w:rightChars="-20" w:right="-57" w:firstLineChars="0" w:firstLine="0"/>
              <w:jc w:val="center"/>
              <w:rPr>
                <w:rFonts w:hAnsi="標楷體"/>
                <w:color w:val="000000"/>
                <w:spacing w:val="-30"/>
                <w:sz w:val="24"/>
                <w:szCs w:val="24"/>
              </w:rPr>
            </w:pPr>
            <w:r w:rsidRPr="008E38F1">
              <w:rPr>
                <w:rFonts w:hAnsi="標楷體" w:hint="eastAsia"/>
                <w:color w:val="000000"/>
                <w:spacing w:val="-30"/>
                <w:sz w:val="24"/>
                <w:szCs w:val="24"/>
              </w:rPr>
              <w:t>平日</w:t>
            </w:r>
          </w:p>
        </w:tc>
        <w:tc>
          <w:tcPr>
            <w:tcW w:w="851" w:type="dxa"/>
            <w:tcBorders>
              <w:bottom w:val="double" w:sz="4" w:space="0" w:color="auto"/>
            </w:tcBorders>
            <w:shd w:val="clear" w:color="auto" w:fill="auto"/>
            <w:vAlign w:val="center"/>
          </w:tcPr>
          <w:p w:rsidR="00530606" w:rsidRPr="008E38F1" w:rsidRDefault="00530606" w:rsidP="00643AD4">
            <w:pPr>
              <w:snapToGrid w:val="0"/>
              <w:spacing w:line="280" w:lineRule="exact"/>
              <w:ind w:leftChars="-20" w:left="-57" w:rightChars="-20" w:right="-57" w:firstLineChars="0" w:firstLine="0"/>
              <w:jc w:val="center"/>
              <w:rPr>
                <w:rFonts w:hAnsi="標楷體"/>
                <w:color w:val="000000"/>
                <w:spacing w:val="-30"/>
                <w:sz w:val="24"/>
                <w:szCs w:val="24"/>
              </w:rPr>
            </w:pPr>
            <w:r w:rsidRPr="008E38F1">
              <w:rPr>
                <w:rFonts w:hAnsi="標楷體" w:hint="eastAsia"/>
                <w:color w:val="000000"/>
                <w:spacing w:val="-30"/>
                <w:sz w:val="24"/>
                <w:szCs w:val="24"/>
              </w:rPr>
              <w:t>假日</w:t>
            </w:r>
          </w:p>
        </w:tc>
      </w:tr>
      <w:tr w:rsidR="00530606" w:rsidRPr="008E38F1" w:rsidTr="00643AD4">
        <w:trPr>
          <w:trHeight w:val="142"/>
        </w:trPr>
        <w:tc>
          <w:tcPr>
            <w:tcW w:w="8525" w:type="dxa"/>
            <w:gridSpan w:val="8"/>
            <w:tcBorders>
              <w:top w:val="double" w:sz="4" w:space="0" w:color="auto"/>
              <w:bottom w:val="double" w:sz="4" w:space="0" w:color="auto"/>
            </w:tcBorders>
            <w:shd w:val="clear" w:color="auto" w:fill="auto"/>
            <w:vAlign w:val="center"/>
          </w:tcPr>
          <w:p w:rsidR="00530606" w:rsidRPr="008E38F1" w:rsidRDefault="00530606" w:rsidP="00643AD4">
            <w:pPr>
              <w:snapToGrid w:val="0"/>
              <w:spacing w:line="280" w:lineRule="exact"/>
              <w:ind w:leftChars="-20" w:left="-57" w:rightChars="-20" w:right="-57" w:firstLineChars="0" w:firstLine="0"/>
              <w:jc w:val="center"/>
              <w:rPr>
                <w:rFonts w:hAnsi="標楷體"/>
                <w:b/>
                <w:bCs/>
                <w:color w:val="000000"/>
                <w:sz w:val="24"/>
                <w:szCs w:val="24"/>
              </w:rPr>
            </w:pPr>
            <w:r w:rsidRPr="008E38F1">
              <w:rPr>
                <w:rFonts w:hAnsi="標楷體" w:hint="eastAsia"/>
                <w:b/>
                <w:bCs/>
                <w:color w:val="000000"/>
                <w:sz w:val="24"/>
                <w:szCs w:val="24"/>
              </w:rPr>
              <w:t>已完工尚未營運</w:t>
            </w:r>
          </w:p>
        </w:tc>
      </w:tr>
      <w:tr w:rsidR="00530606" w:rsidRPr="008E38F1" w:rsidTr="00643AD4">
        <w:trPr>
          <w:trHeight w:val="132"/>
        </w:trPr>
        <w:tc>
          <w:tcPr>
            <w:tcW w:w="672" w:type="dxa"/>
            <w:tcBorders>
              <w:top w:val="double" w:sz="4" w:space="0" w:color="auto"/>
            </w:tcBorders>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22"/>
                <w:sz w:val="24"/>
                <w:szCs w:val="24"/>
              </w:rPr>
            </w:pPr>
            <w:r w:rsidRPr="008E38F1">
              <w:rPr>
                <w:rFonts w:hAnsi="標楷體" w:hint="eastAsia"/>
                <w:snapToGrid/>
                <w:color w:val="000000"/>
                <w:spacing w:val="-22"/>
                <w:sz w:val="24"/>
                <w:szCs w:val="24"/>
              </w:rPr>
              <w:t>臺北市</w:t>
            </w:r>
          </w:p>
        </w:tc>
        <w:tc>
          <w:tcPr>
            <w:tcW w:w="2982" w:type="dxa"/>
            <w:tcBorders>
              <w:top w:val="double" w:sz="4" w:space="0" w:color="auto"/>
            </w:tcBorders>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內湖321K01停車場</w:t>
            </w:r>
          </w:p>
        </w:tc>
        <w:tc>
          <w:tcPr>
            <w:tcW w:w="1008" w:type="dxa"/>
            <w:tcBorders>
              <w:top w:val="double" w:sz="4" w:space="0" w:color="auto"/>
            </w:tcBorders>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113.01.18</w:t>
            </w:r>
          </w:p>
        </w:tc>
        <w:tc>
          <w:tcPr>
            <w:tcW w:w="1009" w:type="dxa"/>
            <w:tcBorders>
              <w:top w:val="double" w:sz="4" w:space="0" w:color="auto"/>
            </w:tcBorders>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c>
          <w:tcPr>
            <w:tcW w:w="575" w:type="dxa"/>
            <w:tcBorders>
              <w:top w:val="double" w:sz="4" w:space="0" w:color="auto"/>
            </w:tcBorders>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w:t>
            </w:r>
          </w:p>
        </w:tc>
        <w:tc>
          <w:tcPr>
            <w:tcW w:w="563" w:type="dxa"/>
            <w:tcBorders>
              <w:top w:val="double" w:sz="4" w:space="0" w:color="auto"/>
            </w:tcBorders>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w:t>
            </w:r>
          </w:p>
        </w:tc>
        <w:tc>
          <w:tcPr>
            <w:tcW w:w="865" w:type="dxa"/>
            <w:tcBorders>
              <w:top w:val="double" w:sz="4" w:space="0" w:color="auto"/>
            </w:tcBorders>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c>
          <w:tcPr>
            <w:tcW w:w="851" w:type="dxa"/>
            <w:tcBorders>
              <w:top w:val="double" w:sz="4" w:space="0" w:color="auto"/>
            </w:tcBorders>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r>
      <w:tr w:rsidR="00530606" w:rsidRPr="008E38F1" w:rsidTr="00643AD4">
        <w:trPr>
          <w:trHeight w:val="122"/>
        </w:trPr>
        <w:tc>
          <w:tcPr>
            <w:tcW w:w="672" w:type="dxa"/>
            <w:vMerge w:val="restart"/>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22"/>
                <w:sz w:val="24"/>
                <w:szCs w:val="24"/>
              </w:rPr>
            </w:pPr>
            <w:r w:rsidRPr="008E38F1">
              <w:rPr>
                <w:rFonts w:hAnsi="標楷體" w:hint="eastAsia"/>
                <w:snapToGrid/>
                <w:color w:val="000000"/>
                <w:spacing w:val="-22"/>
                <w:sz w:val="24"/>
                <w:szCs w:val="24"/>
              </w:rPr>
              <w:t>新北市</w:t>
            </w: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錦和運動公園地下停車場興建工程</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113.05.31</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43%</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43%</w:t>
            </w:r>
          </w:p>
        </w:tc>
        <w:tc>
          <w:tcPr>
            <w:tcW w:w="86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c>
          <w:tcPr>
            <w:tcW w:w="851"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r>
      <w:tr w:rsidR="00530606" w:rsidRPr="008E38F1" w:rsidTr="00643AD4">
        <w:trPr>
          <w:trHeight w:val="111"/>
        </w:trPr>
        <w:tc>
          <w:tcPr>
            <w:tcW w:w="672" w:type="dxa"/>
            <w:vMerge/>
            <w:shd w:val="clear" w:color="auto" w:fill="auto"/>
            <w:vAlign w:val="center"/>
          </w:tcPr>
          <w:p w:rsidR="00530606" w:rsidRPr="008E38F1" w:rsidRDefault="00530606" w:rsidP="00643AD4">
            <w:pPr>
              <w:snapToGrid w:val="0"/>
              <w:spacing w:line="280" w:lineRule="exact"/>
              <w:ind w:leftChars="-20" w:left="-57" w:rightChars="-20" w:right="-57" w:firstLineChars="0" w:firstLine="0"/>
              <w:jc w:val="center"/>
              <w:rPr>
                <w:rFonts w:hAnsi="標楷體"/>
                <w:snapToGrid/>
                <w:color w:val="000000"/>
                <w:spacing w:val="-22"/>
                <w:sz w:val="24"/>
                <w:szCs w:val="24"/>
              </w:rPr>
            </w:pP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重陽公園地下停車場</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113.06.30</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47%</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47%</w:t>
            </w:r>
          </w:p>
        </w:tc>
        <w:tc>
          <w:tcPr>
            <w:tcW w:w="86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c>
          <w:tcPr>
            <w:tcW w:w="851"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r>
      <w:tr w:rsidR="00530606" w:rsidRPr="008E38F1" w:rsidTr="00643AD4">
        <w:trPr>
          <w:trHeight w:val="244"/>
        </w:trPr>
        <w:tc>
          <w:tcPr>
            <w:tcW w:w="672"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22"/>
                <w:sz w:val="24"/>
                <w:szCs w:val="24"/>
              </w:rPr>
            </w:pPr>
            <w:r w:rsidRPr="008E38F1">
              <w:rPr>
                <w:rFonts w:hAnsi="標楷體" w:hint="eastAsia"/>
                <w:snapToGrid/>
                <w:color w:val="000000"/>
                <w:spacing w:val="-22"/>
                <w:sz w:val="24"/>
                <w:szCs w:val="24"/>
              </w:rPr>
              <w:t>桃園市</w:t>
            </w: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桃園市北區青少年活動中心統包工程</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112.12.15</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w:t>
            </w:r>
          </w:p>
        </w:tc>
        <w:tc>
          <w:tcPr>
            <w:tcW w:w="86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c>
          <w:tcPr>
            <w:tcW w:w="851"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r>
      <w:tr w:rsidR="00530606" w:rsidRPr="008E38F1" w:rsidTr="00643AD4">
        <w:trPr>
          <w:trHeight w:val="250"/>
        </w:trPr>
        <w:tc>
          <w:tcPr>
            <w:tcW w:w="672" w:type="dxa"/>
            <w:vMerge w:val="restart"/>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22"/>
                <w:sz w:val="24"/>
                <w:szCs w:val="24"/>
              </w:rPr>
            </w:pPr>
            <w:r w:rsidRPr="008E38F1">
              <w:rPr>
                <w:rFonts w:hAnsi="標楷體" w:hint="eastAsia"/>
                <w:snapToGrid/>
                <w:color w:val="000000"/>
                <w:spacing w:val="-22"/>
                <w:sz w:val="24"/>
                <w:szCs w:val="24"/>
              </w:rPr>
              <w:t>新竹市</w:t>
            </w: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關埔國小地下停車場工程</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111.07.21</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30%</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30%</w:t>
            </w:r>
          </w:p>
        </w:tc>
        <w:tc>
          <w:tcPr>
            <w:tcW w:w="86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c>
          <w:tcPr>
            <w:tcW w:w="851"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r>
      <w:tr w:rsidR="00530606" w:rsidRPr="008E38F1" w:rsidTr="00643AD4">
        <w:trPr>
          <w:trHeight w:val="255"/>
        </w:trPr>
        <w:tc>
          <w:tcPr>
            <w:tcW w:w="672" w:type="dxa"/>
            <w:vMerge/>
            <w:shd w:val="clear" w:color="auto" w:fill="auto"/>
            <w:vAlign w:val="center"/>
          </w:tcPr>
          <w:p w:rsidR="00530606" w:rsidRPr="008E38F1" w:rsidRDefault="00530606" w:rsidP="00643AD4">
            <w:pPr>
              <w:snapToGrid w:val="0"/>
              <w:spacing w:line="280" w:lineRule="exact"/>
              <w:ind w:leftChars="-20" w:left="-57" w:rightChars="-20" w:right="-57" w:firstLineChars="0" w:firstLine="0"/>
              <w:jc w:val="center"/>
              <w:rPr>
                <w:rFonts w:hAnsi="標楷體"/>
                <w:snapToGrid/>
                <w:color w:val="000000"/>
                <w:spacing w:val="-22"/>
                <w:sz w:val="24"/>
                <w:szCs w:val="24"/>
              </w:rPr>
            </w:pP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光復路園道五(公學新村)停車場</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112.09.21</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40%</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40%</w:t>
            </w:r>
          </w:p>
        </w:tc>
        <w:tc>
          <w:tcPr>
            <w:tcW w:w="86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c>
          <w:tcPr>
            <w:tcW w:w="851"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r>
      <w:tr w:rsidR="00530606" w:rsidRPr="008E38F1" w:rsidTr="00643AD4">
        <w:trPr>
          <w:trHeight w:val="262"/>
        </w:trPr>
        <w:tc>
          <w:tcPr>
            <w:tcW w:w="672"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22"/>
                <w:sz w:val="24"/>
                <w:szCs w:val="24"/>
              </w:rPr>
            </w:pPr>
            <w:r w:rsidRPr="008E38F1">
              <w:rPr>
                <w:rFonts w:hAnsi="標楷體" w:hint="eastAsia"/>
                <w:snapToGrid/>
                <w:color w:val="000000"/>
                <w:spacing w:val="-22"/>
                <w:sz w:val="24"/>
                <w:szCs w:val="24"/>
              </w:rPr>
              <w:t>新竹縣</w:t>
            </w: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snapToGrid/>
                <w:color w:val="000000"/>
                <w:spacing w:val="-22"/>
                <w:sz w:val="24"/>
                <w:szCs w:val="24"/>
              </w:rPr>
              <w:t>嘉豐國小地下停車場</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snapToGrid/>
                <w:color w:val="000000"/>
                <w:spacing w:val="-30"/>
                <w:sz w:val="24"/>
                <w:szCs w:val="24"/>
              </w:rPr>
              <w:t>113.07.26</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snapToGrid/>
                <w:color w:val="000000"/>
                <w:spacing w:val="-30"/>
                <w:sz w:val="24"/>
                <w:szCs w:val="24"/>
              </w:rPr>
              <w:t>尚未營運</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snapToGrid/>
                <w:color w:val="000000"/>
                <w:spacing w:val="-30"/>
                <w:sz w:val="24"/>
                <w:szCs w:val="24"/>
              </w:rPr>
              <w:t>55%</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snapToGrid/>
                <w:color w:val="000000"/>
                <w:spacing w:val="-30"/>
                <w:sz w:val="24"/>
                <w:szCs w:val="24"/>
              </w:rPr>
              <w:t>65%</w:t>
            </w:r>
          </w:p>
        </w:tc>
        <w:tc>
          <w:tcPr>
            <w:tcW w:w="86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snapToGrid/>
                <w:color w:val="000000"/>
                <w:spacing w:val="-30"/>
                <w:sz w:val="24"/>
                <w:szCs w:val="24"/>
              </w:rPr>
              <w:t>尚未營運</w:t>
            </w:r>
          </w:p>
        </w:tc>
        <w:tc>
          <w:tcPr>
            <w:tcW w:w="851"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snapToGrid/>
                <w:color w:val="000000"/>
                <w:spacing w:val="-30"/>
                <w:sz w:val="24"/>
                <w:szCs w:val="24"/>
              </w:rPr>
              <w:t>尚未營運</w:t>
            </w:r>
          </w:p>
        </w:tc>
      </w:tr>
      <w:tr w:rsidR="00530606" w:rsidRPr="008E38F1" w:rsidTr="00643AD4">
        <w:trPr>
          <w:trHeight w:val="268"/>
        </w:trPr>
        <w:tc>
          <w:tcPr>
            <w:tcW w:w="672"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22"/>
                <w:sz w:val="24"/>
                <w:szCs w:val="24"/>
              </w:rPr>
            </w:pPr>
            <w:r w:rsidRPr="008E38F1">
              <w:rPr>
                <w:rFonts w:hAnsi="標楷體" w:hint="eastAsia"/>
                <w:snapToGrid/>
                <w:color w:val="000000"/>
                <w:spacing w:val="-22"/>
                <w:sz w:val="24"/>
                <w:szCs w:val="24"/>
              </w:rPr>
              <w:t>臺中市</w:t>
            </w: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大里區益民國小地下停車場</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112.02.02</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43%</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43%</w:t>
            </w:r>
          </w:p>
        </w:tc>
        <w:tc>
          <w:tcPr>
            <w:tcW w:w="86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c>
          <w:tcPr>
            <w:tcW w:w="851"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r>
      <w:tr w:rsidR="00530606" w:rsidRPr="008E38F1" w:rsidTr="00643AD4">
        <w:trPr>
          <w:trHeight w:val="260"/>
        </w:trPr>
        <w:tc>
          <w:tcPr>
            <w:tcW w:w="672"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22"/>
                <w:sz w:val="24"/>
                <w:szCs w:val="24"/>
              </w:rPr>
            </w:pPr>
            <w:r w:rsidRPr="008E38F1">
              <w:rPr>
                <w:rFonts w:hAnsi="標楷體" w:hint="eastAsia"/>
                <w:snapToGrid/>
                <w:color w:val="000000"/>
                <w:spacing w:val="-22"/>
                <w:sz w:val="24"/>
                <w:szCs w:val="24"/>
              </w:rPr>
              <w:t>雲林縣</w:t>
            </w: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虎尾鎮公安路立體停車場新建工程</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113.04.18</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40%</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74%</w:t>
            </w:r>
          </w:p>
        </w:tc>
        <w:tc>
          <w:tcPr>
            <w:tcW w:w="86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c>
          <w:tcPr>
            <w:tcW w:w="851"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r>
      <w:tr w:rsidR="00530606" w:rsidRPr="008E38F1" w:rsidTr="00643AD4">
        <w:trPr>
          <w:trHeight w:val="123"/>
        </w:trPr>
        <w:tc>
          <w:tcPr>
            <w:tcW w:w="672"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22"/>
                <w:sz w:val="24"/>
                <w:szCs w:val="24"/>
              </w:rPr>
            </w:pPr>
            <w:r w:rsidRPr="008E38F1">
              <w:rPr>
                <w:rFonts w:hAnsi="標楷體" w:hint="eastAsia"/>
                <w:snapToGrid/>
                <w:color w:val="000000"/>
                <w:spacing w:val="-22"/>
                <w:sz w:val="24"/>
                <w:szCs w:val="24"/>
              </w:rPr>
              <w:t>屏東縣</w:t>
            </w: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潮州第一立體停車場興建案</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113.06.29</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30%</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30%</w:t>
            </w:r>
          </w:p>
        </w:tc>
        <w:tc>
          <w:tcPr>
            <w:tcW w:w="86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c>
          <w:tcPr>
            <w:tcW w:w="851"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r>
      <w:tr w:rsidR="00530606" w:rsidRPr="008E38F1" w:rsidTr="00643AD4">
        <w:trPr>
          <w:trHeight w:val="258"/>
        </w:trPr>
        <w:tc>
          <w:tcPr>
            <w:tcW w:w="672"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22"/>
                <w:sz w:val="24"/>
                <w:szCs w:val="24"/>
              </w:rPr>
            </w:pPr>
            <w:r w:rsidRPr="008E38F1">
              <w:rPr>
                <w:rFonts w:hAnsi="標楷體" w:hint="eastAsia"/>
                <w:snapToGrid/>
                <w:color w:val="000000"/>
                <w:spacing w:val="-22"/>
                <w:sz w:val="24"/>
                <w:szCs w:val="24"/>
              </w:rPr>
              <w:t>宜蘭縣</w:t>
            </w: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羅東轉運站轉乘停車場</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113.04.20</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40%</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40%</w:t>
            </w:r>
          </w:p>
        </w:tc>
        <w:tc>
          <w:tcPr>
            <w:tcW w:w="86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c>
          <w:tcPr>
            <w:tcW w:w="851"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r>
      <w:tr w:rsidR="00530606" w:rsidRPr="008E38F1" w:rsidTr="00643AD4">
        <w:trPr>
          <w:trHeight w:val="136"/>
        </w:trPr>
        <w:tc>
          <w:tcPr>
            <w:tcW w:w="672" w:type="dxa"/>
            <w:tcBorders>
              <w:bottom w:val="double" w:sz="4" w:space="0" w:color="auto"/>
            </w:tcBorders>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22"/>
                <w:sz w:val="24"/>
                <w:szCs w:val="24"/>
              </w:rPr>
            </w:pPr>
            <w:r w:rsidRPr="008E38F1">
              <w:rPr>
                <w:rFonts w:hAnsi="標楷體" w:hint="eastAsia"/>
                <w:snapToGrid/>
                <w:color w:val="000000"/>
                <w:spacing w:val="-22"/>
                <w:sz w:val="24"/>
                <w:szCs w:val="24"/>
              </w:rPr>
              <w:t>連江縣</w:t>
            </w:r>
          </w:p>
        </w:tc>
        <w:tc>
          <w:tcPr>
            <w:tcW w:w="2982" w:type="dxa"/>
            <w:tcBorders>
              <w:bottom w:val="double" w:sz="4" w:space="0" w:color="auto"/>
            </w:tcBorders>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南竿梅石立體停車場新建工程</w:t>
            </w:r>
          </w:p>
        </w:tc>
        <w:tc>
          <w:tcPr>
            <w:tcW w:w="1008" w:type="dxa"/>
            <w:tcBorders>
              <w:bottom w:val="double" w:sz="4" w:space="0" w:color="auto"/>
            </w:tcBorders>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113.05.31</w:t>
            </w:r>
          </w:p>
        </w:tc>
        <w:tc>
          <w:tcPr>
            <w:tcW w:w="1009" w:type="dxa"/>
            <w:tcBorders>
              <w:bottom w:val="double" w:sz="4" w:space="0" w:color="auto"/>
            </w:tcBorders>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c>
          <w:tcPr>
            <w:tcW w:w="575" w:type="dxa"/>
            <w:tcBorders>
              <w:bottom w:val="double" w:sz="4" w:space="0" w:color="auto"/>
            </w:tcBorders>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w:t>
            </w:r>
          </w:p>
        </w:tc>
        <w:tc>
          <w:tcPr>
            <w:tcW w:w="563" w:type="dxa"/>
            <w:tcBorders>
              <w:bottom w:val="double" w:sz="4" w:space="0" w:color="auto"/>
            </w:tcBorders>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w:t>
            </w:r>
          </w:p>
        </w:tc>
        <w:tc>
          <w:tcPr>
            <w:tcW w:w="865" w:type="dxa"/>
            <w:tcBorders>
              <w:bottom w:val="double" w:sz="4" w:space="0" w:color="auto"/>
            </w:tcBorders>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c>
          <w:tcPr>
            <w:tcW w:w="851" w:type="dxa"/>
            <w:tcBorders>
              <w:bottom w:val="double" w:sz="4" w:space="0" w:color="auto"/>
            </w:tcBorders>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尚未營運</w:t>
            </w:r>
          </w:p>
        </w:tc>
      </w:tr>
      <w:tr w:rsidR="00530606" w:rsidRPr="008E38F1" w:rsidTr="00643AD4">
        <w:trPr>
          <w:trHeight w:val="337"/>
        </w:trPr>
        <w:tc>
          <w:tcPr>
            <w:tcW w:w="8525" w:type="dxa"/>
            <w:gridSpan w:val="8"/>
            <w:tcBorders>
              <w:top w:val="double" w:sz="4" w:space="0" w:color="auto"/>
              <w:bottom w:val="double" w:sz="4" w:space="0" w:color="auto"/>
            </w:tcBorders>
            <w:shd w:val="clear" w:color="auto" w:fill="auto"/>
            <w:vAlign w:val="center"/>
          </w:tcPr>
          <w:p w:rsidR="00530606" w:rsidRPr="008E38F1" w:rsidRDefault="00530606" w:rsidP="00643AD4">
            <w:pPr>
              <w:snapToGrid w:val="0"/>
              <w:spacing w:line="280" w:lineRule="exact"/>
              <w:ind w:leftChars="-20" w:left="-57" w:rightChars="-20" w:right="-57" w:firstLineChars="0" w:firstLine="0"/>
              <w:jc w:val="center"/>
              <w:rPr>
                <w:rFonts w:hAnsi="標楷體"/>
                <w:snapToGrid/>
                <w:color w:val="000000"/>
                <w:sz w:val="24"/>
                <w:szCs w:val="24"/>
                <w:highlight w:val="yellow"/>
              </w:rPr>
            </w:pPr>
            <w:r w:rsidRPr="008E38F1">
              <w:rPr>
                <w:rFonts w:hAnsi="標楷體" w:hint="eastAsia"/>
                <w:b/>
                <w:color w:val="000000"/>
                <w:sz w:val="24"/>
                <w:szCs w:val="24"/>
              </w:rPr>
              <w:t>已營運</w:t>
            </w:r>
            <w:r>
              <w:rPr>
                <w:rFonts w:hAnsi="標楷體" w:hint="eastAsia"/>
                <w:b/>
                <w:color w:val="000000"/>
                <w:sz w:val="24"/>
                <w:szCs w:val="24"/>
              </w:rPr>
              <w:t>而</w:t>
            </w:r>
            <w:r w:rsidRPr="008E38F1">
              <w:rPr>
                <w:rFonts w:hAnsi="標楷體" w:hint="eastAsia"/>
                <w:b/>
                <w:color w:val="000000"/>
                <w:sz w:val="24"/>
                <w:szCs w:val="24"/>
              </w:rPr>
              <w:t>停車場停車率未達計畫目標</w:t>
            </w:r>
          </w:p>
        </w:tc>
      </w:tr>
      <w:tr w:rsidR="00530606" w:rsidRPr="008E38F1" w:rsidTr="00643AD4">
        <w:trPr>
          <w:trHeight w:val="272"/>
        </w:trPr>
        <w:tc>
          <w:tcPr>
            <w:tcW w:w="672" w:type="dxa"/>
            <w:tcBorders>
              <w:top w:val="double" w:sz="4" w:space="0" w:color="auto"/>
            </w:tcBorders>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spacing w:val="-22"/>
                <w:sz w:val="24"/>
                <w:szCs w:val="24"/>
              </w:rPr>
            </w:pPr>
            <w:r w:rsidRPr="008E38F1">
              <w:rPr>
                <w:rFonts w:hAnsi="標楷體" w:hint="eastAsia"/>
                <w:snapToGrid/>
                <w:color w:val="000000"/>
                <w:spacing w:val="-22"/>
                <w:sz w:val="24"/>
                <w:szCs w:val="24"/>
              </w:rPr>
              <w:t>基隆市</w:t>
            </w:r>
          </w:p>
        </w:tc>
        <w:tc>
          <w:tcPr>
            <w:tcW w:w="2982" w:type="dxa"/>
            <w:tcBorders>
              <w:top w:val="double" w:sz="4" w:space="0" w:color="auto"/>
            </w:tcBorders>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基隆市中興國小地下停車場</w:t>
            </w:r>
          </w:p>
        </w:tc>
        <w:tc>
          <w:tcPr>
            <w:tcW w:w="1008" w:type="dxa"/>
            <w:tcBorders>
              <w:top w:val="double" w:sz="4" w:space="0" w:color="auto"/>
            </w:tcBorders>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111.07.25</w:t>
            </w:r>
          </w:p>
        </w:tc>
        <w:tc>
          <w:tcPr>
            <w:tcW w:w="1009" w:type="dxa"/>
            <w:tcBorders>
              <w:top w:val="double" w:sz="4" w:space="0" w:color="auto"/>
            </w:tcBorders>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111.12.31</w:t>
            </w:r>
          </w:p>
        </w:tc>
        <w:tc>
          <w:tcPr>
            <w:tcW w:w="575" w:type="dxa"/>
            <w:tcBorders>
              <w:top w:val="double" w:sz="4" w:space="0" w:color="auto"/>
            </w:tcBorders>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85%</w:t>
            </w:r>
          </w:p>
        </w:tc>
        <w:tc>
          <w:tcPr>
            <w:tcW w:w="563" w:type="dxa"/>
            <w:tcBorders>
              <w:top w:val="double" w:sz="4" w:space="0" w:color="auto"/>
            </w:tcBorders>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90%</w:t>
            </w:r>
          </w:p>
        </w:tc>
        <w:tc>
          <w:tcPr>
            <w:tcW w:w="865" w:type="dxa"/>
            <w:tcBorders>
              <w:top w:val="double" w:sz="4" w:space="0" w:color="auto"/>
            </w:tcBorders>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75%</w:t>
            </w:r>
          </w:p>
        </w:tc>
        <w:tc>
          <w:tcPr>
            <w:tcW w:w="851" w:type="dxa"/>
            <w:tcBorders>
              <w:top w:val="double" w:sz="4" w:space="0" w:color="auto"/>
            </w:tcBorders>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88%</w:t>
            </w:r>
          </w:p>
        </w:tc>
      </w:tr>
      <w:tr w:rsidR="00530606" w:rsidRPr="008E38F1" w:rsidTr="00643AD4">
        <w:trPr>
          <w:trHeight w:val="262"/>
        </w:trPr>
        <w:tc>
          <w:tcPr>
            <w:tcW w:w="672"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spacing w:val="-22"/>
                <w:sz w:val="24"/>
                <w:szCs w:val="24"/>
              </w:rPr>
            </w:pPr>
            <w:r w:rsidRPr="008E38F1">
              <w:rPr>
                <w:rFonts w:hAnsi="標楷體" w:hint="eastAsia"/>
                <w:snapToGrid/>
                <w:spacing w:val="-22"/>
                <w:sz w:val="24"/>
                <w:szCs w:val="24"/>
              </w:rPr>
              <w:t>新北市</w:t>
            </w: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綠湖公園地下停車場</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111.12.12</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112.05.01</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48%</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48%</w:t>
            </w:r>
          </w:p>
        </w:tc>
        <w:tc>
          <w:tcPr>
            <w:tcW w:w="86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36%</w:t>
            </w:r>
          </w:p>
        </w:tc>
        <w:tc>
          <w:tcPr>
            <w:tcW w:w="851"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28%</w:t>
            </w:r>
          </w:p>
        </w:tc>
      </w:tr>
      <w:tr w:rsidR="00530606" w:rsidRPr="008E38F1" w:rsidTr="00643AD4">
        <w:trPr>
          <w:trHeight w:val="266"/>
        </w:trPr>
        <w:tc>
          <w:tcPr>
            <w:tcW w:w="672" w:type="dxa"/>
            <w:vMerge w:val="restart"/>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spacing w:val="-22"/>
                <w:sz w:val="24"/>
                <w:szCs w:val="24"/>
              </w:rPr>
            </w:pPr>
            <w:r w:rsidRPr="008E38F1">
              <w:rPr>
                <w:rFonts w:hAnsi="標楷體" w:hint="eastAsia"/>
                <w:snapToGrid/>
                <w:color w:val="000000"/>
                <w:spacing w:val="-22"/>
                <w:sz w:val="24"/>
                <w:szCs w:val="24"/>
              </w:rPr>
              <w:t>桃園市</w:t>
            </w: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中壢區文化公園地下停車場興建工程</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109.08.07</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110.01.01</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43%</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43%</w:t>
            </w:r>
          </w:p>
        </w:tc>
        <w:tc>
          <w:tcPr>
            <w:tcW w:w="86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78%</w:t>
            </w:r>
          </w:p>
        </w:tc>
        <w:tc>
          <w:tcPr>
            <w:tcW w:w="851"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19%</w:t>
            </w:r>
          </w:p>
        </w:tc>
      </w:tr>
      <w:tr w:rsidR="00530606" w:rsidRPr="008E38F1" w:rsidTr="00643AD4">
        <w:trPr>
          <w:trHeight w:val="256"/>
        </w:trPr>
        <w:tc>
          <w:tcPr>
            <w:tcW w:w="672" w:type="dxa"/>
            <w:vMerge/>
            <w:shd w:val="clear" w:color="auto" w:fill="auto"/>
            <w:vAlign w:val="center"/>
          </w:tcPr>
          <w:p w:rsidR="00530606" w:rsidRPr="008E38F1" w:rsidRDefault="00530606" w:rsidP="00643AD4">
            <w:pPr>
              <w:snapToGrid w:val="0"/>
              <w:spacing w:line="280" w:lineRule="exact"/>
              <w:ind w:leftChars="-20" w:left="-57" w:rightChars="-20" w:right="-57" w:firstLineChars="0" w:firstLine="0"/>
              <w:jc w:val="center"/>
              <w:rPr>
                <w:rFonts w:hAnsi="標楷體"/>
                <w:snapToGrid/>
                <w:spacing w:val="-22"/>
                <w:sz w:val="24"/>
                <w:szCs w:val="24"/>
              </w:rPr>
            </w:pP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八德區北景雲運動中心地下停車場</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110.04.18</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110.10.12</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63%</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63%</w:t>
            </w:r>
          </w:p>
        </w:tc>
        <w:tc>
          <w:tcPr>
            <w:tcW w:w="86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45%</w:t>
            </w:r>
          </w:p>
        </w:tc>
        <w:tc>
          <w:tcPr>
            <w:tcW w:w="851"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55%</w:t>
            </w:r>
          </w:p>
        </w:tc>
      </w:tr>
      <w:tr w:rsidR="00530606" w:rsidRPr="008E38F1" w:rsidTr="00643AD4">
        <w:trPr>
          <w:trHeight w:val="246"/>
        </w:trPr>
        <w:tc>
          <w:tcPr>
            <w:tcW w:w="672" w:type="dxa"/>
            <w:vMerge/>
            <w:shd w:val="clear" w:color="auto" w:fill="auto"/>
            <w:vAlign w:val="center"/>
          </w:tcPr>
          <w:p w:rsidR="00530606" w:rsidRPr="008E38F1" w:rsidRDefault="00530606" w:rsidP="00643AD4">
            <w:pPr>
              <w:snapToGrid w:val="0"/>
              <w:spacing w:line="280" w:lineRule="exact"/>
              <w:ind w:leftChars="-20" w:left="-57" w:rightChars="-20" w:right="-57" w:firstLineChars="0" w:firstLine="0"/>
              <w:jc w:val="center"/>
              <w:rPr>
                <w:rFonts w:hAnsi="標楷體"/>
                <w:snapToGrid/>
                <w:spacing w:val="-22"/>
                <w:sz w:val="24"/>
                <w:szCs w:val="24"/>
              </w:rPr>
            </w:pP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桃園區大有地區立體停車場</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110.10.18</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111.03.21</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50%</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50%</w:t>
            </w:r>
          </w:p>
        </w:tc>
        <w:tc>
          <w:tcPr>
            <w:tcW w:w="86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35%</w:t>
            </w:r>
          </w:p>
        </w:tc>
        <w:tc>
          <w:tcPr>
            <w:tcW w:w="851"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39%</w:t>
            </w:r>
          </w:p>
        </w:tc>
      </w:tr>
      <w:tr w:rsidR="00530606" w:rsidRPr="008E38F1" w:rsidTr="00643AD4">
        <w:trPr>
          <w:trHeight w:val="236"/>
        </w:trPr>
        <w:tc>
          <w:tcPr>
            <w:tcW w:w="672"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spacing w:val="-22"/>
                <w:sz w:val="24"/>
                <w:szCs w:val="24"/>
              </w:rPr>
            </w:pPr>
            <w:r w:rsidRPr="008E38F1">
              <w:rPr>
                <w:rFonts w:hAnsi="標楷體" w:hint="eastAsia"/>
                <w:snapToGrid/>
                <w:color w:val="000000"/>
                <w:spacing w:val="-22"/>
                <w:sz w:val="24"/>
                <w:szCs w:val="24"/>
              </w:rPr>
              <w:t>新竹市</w:t>
            </w: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新竹漁人碼頭停車場</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107.11.19</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107.11.19</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30%</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30%</w:t>
            </w:r>
          </w:p>
        </w:tc>
        <w:tc>
          <w:tcPr>
            <w:tcW w:w="86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7%</w:t>
            </w:r>
          </w:p>
        </w:tc>
        <w:tc>
          <w:tcPr>
            <w:tcW w:w="851"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33%</w:t>
            </w:r>
          </w:p>
        </w:tc>
      </w:tr>
      <w:tr w:rsidR="00530606" w:rsidRPr="008E38F1" w:rsidTr="00643AD4">
        <w:trPr>
          <w:trHeight w:val="225"/>
        </w:trPr>
        <w:tc>
          <w:tcPr>
            <w:tcW w:w="672"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spacing w:val="-22"/>
                <w:sz w:val="24"/>
                <w:szCs w:val="24"/>
              </w:rPr>
            </w:pPr>
            <w:r w:rsidRPr="008E38F1">
              <w:rPr>
                <w:rFonts w:hAnsi="標楷體" w:hint="eastAsia"/>
                <w:snapToGrid/>
                <w:color w:val="000000"/>
                <w:spacing w:val="-22"/>
                <w:sz w:val="24"/>
                <w:szCs w:val="24"/>
              </w:rPr>
              <w:t>苗栗縣</w:t>
            </w: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苗栗縣後龍鎮公所及市區停車場</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111.12.20</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112.07.01</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60%</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60%</w:t>
            </w:r>
          </w:p>
        </w:tc>
        <w:tc>
          <w:tcPr>
            <w:tcW w:w="86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40%</w:t>
            </w:r>
          </w:p>
        </w:tc>
        <w:tc>
          <w:tcPr>
            <w:tcW w:w="851"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65%</w:t>
            </w:r>
          </w:p>
        </w:tc>
      </w:tr>
      <w:tr w:rsidR="00530606" w:rsidRPr="008E38F1" w:rsidTr="00643AD4">
        <w:trPr>
          <w:trHeight w:val="88"/>
        </w:trPr>
        <w:tc>
          <w:tcPr>
            <w:tcW w:w="672"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spacing w:val="-22"/>
                <w:sz w:val="24"/>
                <w:szCs w:val="24"/>
              </w:rPr>
            </w:pPr>
            <w:r w:rsidRPr="008E38F1">
              <w:rPr>
                <w:rFonts w:hAnsi="標楷體" w:hint="eastAsia"/>
                <w:snapToGrid/>
                <w:color w:val="000000"/>
                <w:spacing w:val="-22"/>
                <w:sz w:val="24"/>
                <w:szCs w:val="24"/>
              </w:rPr>
              <w:t>高雄市</w:t>
            </w: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光武國小體育館地下停車場</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111.08.12</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111.11.17</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31%</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71%</w:t>
            </w:r>
          </w:p>
        </w:tc>
        <w:tc>
          <w:tcPr>
            <w:tcW w:w="86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60%</w:t>
            </w:r>
          </w:p>
        </w:tc>
        <w:tc>
          <w:tcPr>
            <w:tcW w:w="851"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70%</w:t>
            </w:r>
          </w:p>
        </w:tc>
      </w:tr>
      <w:tr w:rsidR="00530606" w:rsidRPr="008E38F1" w:rsidTr="00643AD4">
        <w:trPr>
          <w:trHeight w:val="221"/>
        </w:trPr>
        <w:tc>
          <w:tcPr>
            <w:tcW w:w="672" w:type="dxa"/>
            <w:vMerge w:val="restart"/>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spacing w:val="-22"/>
                <w:sz w:val="24"/>
                <w:szCs w:val="24"/>
              </w:rPr>
            </w:pPr>
            <w:r w:rsidRPr="008E38F1">
              <w:rPr>
                <w:rFonts w:hAnsi="標楷體" w:hint="eastAsia"/>
                <w:snapToGrid/>
                <w:color w:val="000000"/>
                <w:spacing w:val="-22"/>
                <w:sz w:val="24"/>
                <w:szCs w:val="24"/>
              </w:rPr>
              <w:t>屏東縣</w:t>
            </w: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屏東縣水門轉運站附設轉乘停車場</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110.01.16</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110.07.07</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40%</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40%</w:t>
            </w:r>
          </w:p>
        </w:tc>
        <w:tc>
          <w:tcPr>
            <w:tcW w:w="86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25%</w:t>
            </w:r>
          </w:p>
        </w:tc>
        <w:tc>
          <w:tcPr>
            <w:tcW w:w="851"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31%</w:t>
            </w:r>
          </w:p>
        </w:tc>
      </w:tr>
      <w:tr w:rsidR="00530606" w:rsidRPr="008E38F1" w:rsidTr="00643AD4">
        <w:trPr>
          <w:trHeight w:val="86"/>
        </w:trPr>
        <w:tc>
          <w:tcPr>
            <w:tcW w:w="672" w:type="dxa"/>
            <w:vMerge/>
            <w:shd w:val="clear" w:color="auto" w:fill="auto"/>
            <w:vAlign w:val="center"/>
          </w:tcPr>
          <w:p w:rsidR="00530606" w:rsidRPr="008E38F1" w:rsidRDefault="00530606" w:rsidP="00643AD4">
            <w:pPr>
              <w:snapToGrid w:val="0"/>
              <w:spacing w:line="280" w:lineRule="exact"/>
              <w:ind w:leftChars="-20" w:left="-57" w:rightChars="-20" w:right="-57" w:firstLineChars="0" w:firstLine="0"/>
              <w:jc w:val="center"/>
              <w:rPr>
                <w:rFonts w:hAnsi="標楷體"/>
                <w:snapToGrid/>
                <w:spacing w:val="-22"/>
                <w:sz w:val="24"/>
                <w:szCs w:val="24"/>
              </w:rPr>
            </w:pP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屏東市舊酒廠立體停車場興建案</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111.01.20</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111.01.20</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30%</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30%</w:t>
            </w:r>
          </w:p>
        </w:tc>
        <w:tc>
          <w:tcPr>
            <w:tcW w:w="86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29%</w:t>
            </w:r>
          </w:p>
        </w:tc>
        <w:tc>
          <w:tcPr>
            <w:tcW w:w="851"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38%</w:t>
            </w:r>
          </w:p>
        </w:tc>
      </w:tr>
      <w:tr w:rsidR="00530606" w:rsidRPr="008E38F1" w:rsidTr="00643AD4">
        <w:trPr>
          <w:trHeight w:val="232"/>
        </w:trPr>
        <w:tc>
          <w:tcPr>
            <w:tcW w:w="672" w:type="dxa"/>
            <w:vMerge/>
            <w:shd w:val="clear" w:color="auto" w:fill="auto"/>
            <w:vAlign w:val="center"/>
          </w:tcPr>
          <w:p w:rsidR="00530606" w:rsidRPr="008E38F1" w:rsidRDefault="00530606" w:rsidP="00643AD4">
            <w:pPr>
              <w:snapToGrid w:val="0"/>
              <w:spacing w:line="280" w:lineRule="exact"/>
              <w:ind w:leftChars="-20" w:left="-57" w:rightChars="-20" w:right="-57" w:firstLineChars="0" w:firstLine="0"/>
              <w:jc w:val="center"/>
              <w:rPr>
                <w:rFonts w:hAnsi="標楷體"/>
                <w:snapToGrid/>
                <w:spacing w:val="-22"/>
                <w:sz w:val="24"/>
                <w:szCs w:val="24"/>
              </w:rPr>
            </w:pP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屏東公園立體停車場興建案(基地3)</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111.01.28</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111.01.25</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38%</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38%</w:t>
            </w:r>
          </w:p>
        </w:tc>
        <w:tc>
          <w:tcPr>
            <w:tcW w:w="86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23%</w:t>
            </w:r>
          </w:p>
        </w:tc>
        <w:tc>
          <w:tcPr>
            <w:tcW w:w="851"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39%</w:t>
            </w:r>
          </w:p>
        </w:tc>
      </w:tr>
      <w:tr w:rsidR="00530606" w:rsidRPr="008E38F1" w:rsidTr="00643AD4">
        <w:trPr>
          <w:trHeight w:val="240"/>
        </w:trPr>
        <w:tc>
          <w:tcPr>
            <w:tcW w:w="672" w:type="dxa"/>
            <w:vMerge/>
            <w:shd w:val="clear" w:color="auto" w:fill="auto"/>
            <w:vAlign w:val="center"/>
          </w:tcPr>
          <w:p w:rsidR="00530606" w:rsidRPr="008E38F1" w:rsidRDefault="00530606" w:rsidP="00643AD4">
            <w:pPr>
              <w:snapToGrid w:val="0"/>
              <w:spacing w:line="280" w:lineRule="exact"/>
              <w:ind w:leftChars="-20" w:left="-57" w:rightChars="-20" w:right="-57" w:firstLineChars="0" w:firstLine="0"/>
              <w:jc w:val="center"/>
              <w:rPr>
                <w:rFonts w:hAnsi="標楷體"/>
                <w:snapToGrid/>
                <w:spacing w:val="-22"/>
                <w:sz w:val="24"/>
                <w:szCs w:val="24"/>
              </w:rPr>
            </w:pP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屏東公園立體停車場(基地1、基地2)</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111.04.12</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111.04.22</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38%</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38%</w:t>
            </w:r>
          </w:p>
        </w:tc>
        <w:tc>
          <w:tcPr>
            <w:tcW w:w="865" w:type="dxa"/>
            <w:shd w:val="clear" w:color="auto" w:fill="auto"/>
            <w:vAlign w:val="center"/>
          </w:tcPr>
          <w:p w:rsidR="00530606" w:rsidRPr="00BD6CCE" w:rsidRDefault="00530606" w:rsidP="00643AD4">
            <w:pPr>
              <w:snapToGrid w:val="0"/>
              <w:spacing w:line="280" w:lineRule="exact"/>
              <w:ind w:leftChars="-38" w:left="-108" w:rightChars="-37" w:right="-105" w:firstLineChars="0" w:firstLine="0"/>
              <w:jc w:val="center"/>
              <w:rPr>
                <w:rFonts w:hAnsi="標楷體"/>
                <w:snapToGrid/>
                <w:color w:val="000000"/>
                <w:spacing w:val="-30"/>
                <w:sz w:val="22"/>
                <w:szCs w:val="22"/>
              </w:rPr>
            </w:pPr>
            <w:r w:rsidRPr="00BD6CCE">
              <w:rPr>
                <w:rFonts w:hAnsi="標楷體" w:hint="eastAsia"/>
                <w:snapToGrid/>
                <w:color w:val="000000"/>
                <w:spacing w:val="-30"/>
                <w:sz w:val="22"/>
                <w:szCs w:val="22"/>
              </w:rPr>
              <w:t>基地1-</w:t>
            </w:r>
            <w:r w:rsidRPr="008E38F1">
              <w:rPr>
                <w:rFonts w:hAnsi="標楷體" w:hint="eastAsia"/>
                <w:snapToGrid/>
                <w:color w:val="000000"/>
                <w:spacing w:val="-30"/>
                <w:sz w:val="22"/>
                <w:szCs w:val="22"/>
              </w:rPr>
              <w:t>31%</w:t>
            </w:r>
          </w:p>
          <w:p w:rsidR="00530606" w:rsidRPr="008E38F1" w:rsidRDefault="00530606" w:rsidP="00643AD4">
            <w:pPr>
              <w:snapToGrid w:val="0"/>
              <w:spacing w:line="280" w:lineRule="exact"/>
              <w:ind w:leftChars="-38" w:left="-108" w:rightChars="-37" w:right="-105" w:firstLineChars="0" w:firstLine="0"/>
              <w:jc w:val="center"/>
              <w:rPr>
                <w:rFonts w:hAnsi="標楷體"/>
                <w:snapToGrid/>
                <w:color w:val="000000"/>
                <w:spacing w:val="-30"/>
                <w:sz w:val="24"/>
                <w:szCs w:val="24"/>
              </w:rPr>
            </w:pPr>
            <w:r w:rsidRPr="00BD6CCE">
              <w:rPr>
                <w:rFonts w:hAnsi="標楷體" w:hint="eastAsia"/>
                <w:snapToGrid/>
                <w:color w:val="000000"/>
                <w:spacing w:val="-30"/>
                <w:sz w:val="22"/>
                <w:szCs w:val="22"/>
              </w:rPr>
              <w:t>基地2-</w:t>
            </w:r>
            <w:r w:rsidRPr="008E38F1">
              <w:rPr>
                <w:rFonts w:hAnsi="標楷體" w:hint="eastAsia"/>
                <w:snapToGrid/>
                <w:color w:val="000000"/>
                <w:spacing w:val="-30"/>
                <w:sz w:val="22"/>
                <w:szCs w:val="22"/>
              </w:rPr>
              <w:t>36%</w:t>
            </w:r>
          </w:p>
        </w:tc>
        <w:tc>
          <w:tcPr>
            <w:tcW w:w="851" w:type="dxa"/>
            <w:shd w:val="clear" w:color="auto" w:fill="auto"/>
            <w:vAlign w:val="center"/>
          </w:tcPr>
          <w:p w:rsidR="00530606" w:rsidRPr="00BD6CCE" w:rsidRDefault="00530606" w:rsidP="00643AD4">
            <w:pPr>
              <w:snapToGrid w:val="0"/>
              <w:spacing w:line="280" w:lineRule="exact"/>
              <w:ind w:leftChars="-38" w:left="-108" w:rightChars="-37" w:right="-105" w:firstLineChars="0" w:firstLine="0"/>
              <w:jc w:val="center"/>
              <w:rPr>
                <w:rFonts w:hAnsi="標楷體"/>
                <w:snapToGrid/>
                <w:color w:val="000000"/>
                <w:spacing w:val="-30"/>
                <w:sz w:val="22"/>
                <w:szCs w:val="22"/>
              </w:rPr>
            </w:pPr>
            <w:r w:rsidRPr="00BD6CCE">
              <w:rPr>
                <w:rFonts w:hAnsi="標楷體" w:hint="eastAsia"/>
                <w:snapToGrid/>
                <w:color w:val="000000"/>
                <w:spacing w:val="-30"/>
                <w:sz w:val="22"/>
                <w:szCs w:val="22"/>
              </w:rPr>
              <w:t>基地1-</w:t>
            </w:r>
            <w:r w:rsidRPr="008E38F1">
              <w:rPr>
                <w:rFonts w:hAnsi="標楷體" w:hint="eastAsia"/>
                <w:snapToGrid/>
                <w:color w:val="000000"/>
                <w:spacing w:val="-30"/>
                <w:sz w:val="22"/>
                <w:szCs w:val="22"/>
              </w:rPr>
              <w:t>60%</w:t>
            </w:r>
          </w:p>
          <w:p w:rsidR="00530606" w:rsidRPr="008E38F1" w:rsidRDefault="00530606" w:rsidP="00643AD4">
            <w:pPr>
              <w:snapToGrid w:val="0"/>
              <w:spacing w:line="280" w:lineRule="exact"/>
              <w:ind w:leftChars="-38" w:left="-108" w:rightChars="-37" w:right="-105" w:firstLineChars="0" w:firstLine="0"/>
              <w:jc w:val="center"/>
              <w:rPr>
                <w:rFonts w:hAnsi="標楷體"/>
                <w:snapToGrid/>
                <w:color w:val="000000"/>
                <w:spacing w:val="-30"/>
                <w:sz w:val="24"/>
                <w:szCs w:val="24"/>
              </w:rPr>
            </w:pPr>
            <w:r w:rsidRPr="00BD6CCE">
              <w:rPr>
                <w:rFonts w:hAnsi="標楷體" w:hint="eastAsia"/>
                <w:snapToGrid/>
                <w:color w:val="000000"/>
                <w:spacing w:val="-30"/>
                <w:sz w:val="22"/>
                <w:szCs w:val="22"/>
              </w:rPr>
              <w:t>基地</w:t>
            </w:r>
            <w:r>
              <w:rPr>
                <w:rFonts w:hAnsi="標楷體" w:hint="eastAsia"/>
                <w:snapToGrid/>
                <w:color w:val="000000"/>
                <w:spacing w:val="-30"/>
                <w:sz w:val="22"/>
                <w:szCs w:val="22"/>
              </w:rPr>
              <w:t>2</w:t>
            </w:r>
            <w:r w:rsidRPr="00BD6CCE">
              <w:rPr>
                <w:rFonts w:hAnsi="標楷體" w:hint="eastAsia"/>
                <w:snapToGrid/>
                <w:color w:val="000000"/>
                <w:spacing w:val="-30"/>
                <w:sz w:val="22"/>
                <w:szCs w:val="22"/>
              </w:rPr>
              <w:t>-</w:t>
            </w:r>
            <w:r w:rsidRPr="008E38F1">
              <w:rPr>
                <w:rFonts w:hAnsi="標楷體" w:hint="eastAsia"/>
                <w:snapToGrid/>
                <w:color w:val="000000"/>
                <w:spacing w:val="-30"/>
                <w:sz w:val="22"/>
                <w:szCs w:val="22"/>
              </w:rPr>
              <w:t>41%</w:t>
            </w:r>
          </w:p>
        </w:tc>
      </w:tr>
      <w:tr w:rsidR="00530606" w:rsidRPr="008E38F1" w:rsidTr="00643AD4">
        <w:trPr>
          <w:trHeight w:val="231"/>
        </w:trPr>
        <w:tc>
          <w:tcPr>
            <w:tcW w:w="672"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spacing w:val="-22"/>
                <w:sz w:val="24"/>
                <w:szCs w:val="24"/>
              </w:rPr>
            </w:pPr>
            <w:r w:rsidRPr="008E38F1">
              <w:rPr>
                <w:rFonts w:hAnsi="標楷體" w:hint="eastAsia"/>
                <w:snapToGrid/>
                <w:color w:val="000000"/>
                <w:spacing w:val="-22"/>
                <w:sz w:val="24"/>
                <w:szCs w:val="24"/>
              </w:rPr>
              <w:t>宜蘭縣</w:t>
            </w: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宜蘭轉運站轉乘停車場</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112.04.21</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112.10.28</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45%</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45%</w:t>
            </w:r>
          </w:p>
        </w:tc>
        <w:tc>
          <w:tcPr>
            <w:tcW w:w="86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27%</w:t>
            </w:r>
          </w:p>
        </w:tc>
        <w:tc>
          <w:tcPr>
            <w:tcW w:w="851"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32%</w:t>
            </w:r>
          </w:p>
        </w:tc>
      </w:tr>
      <w:tr w:rsidR="00530606" w:rsidRPr="008E38F1" w:rsidTr="00643AD4">
        <w:trPr>
          <w:trHeight w:val="237"/>
        </w:trPr>
        <w:tc>
          <w:tcPr>
            <w:tcW w:w="672"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spacing w:val="-22"/>
                <w:sz w:val="24"/>
                <w:szCs w:val="24"/>
              </w:rPr>
            </w:pPr>
            <w:r w:rsidRPr="008E38F1">
              <w:rPr>
                <w:rFonts w:hAnsi="標楷體" w:hint="eastAsia"/>
                <w:snapToGrid/>
                <w:color w:val="000000"/>
                <w:spacing w:val="-22"/>
                <w:sz w:val="24"/>
                <w:szCs w:val="24"/>
              </w:rPr>
              <w:t>金門縣</w:t>
            </w:r>
          </w:p>
        </w:tc>
        <w:tc>
          <w:tcPr>
            <w:tcW w:w="2982" w:type="dxa"/>
            <w:shd w:val="clear" w:color="auto" w:fill="auto"/>
            <w:vAlign w:val="center"/>
          </w:tcPr>
          <w:p w:rsidR="00530606" w:rsidRPr="008E38F1" w:rsidRDefault="00530606" w:rsidP="00643AD4">
            <w:pPr>
              <w:snapToGrid w:val="0"/>
              <w:spacing w:line="280" w:lineRule="exact"/>
              <w:ind w:leftChars="-10" w:left="-28" w:rightChars="-20" w:right="-57" w:firstLineChars="0" w:firstLine="0"/>
              <w:rPr>
                <w:rFonts w:hAnsi="標楷體"/>
                <w:snapToGrid/>
                <w:color w:val="000000"/>
                <w:spacing w:val="-22"/>
                <w:sz w:val="24"/>
                <w:szCs w:val="24"/>
              </w:rPr>
            </w:pPr>
            <w:r w:rsidRPr="008E38F1">
              <w:rPr>
                <w:rFonts w:hAnsi="標楷體" w:hint="eastAsia"/>
                <w:snapToGrid/>
                <w:color w:val="000000"/>
                <w:spacing w:val="-22"/>
                <w:sz w:val="24"/>
                <w:szCs w:val="24"/>
              </w:rPr>
              <w:t>金門航空站公共平面停車場</w:t>
            </w:r>
          </w:p>
        </w:tc>
        <w:tc>
          <w:tcPr>
            <w:tcW w:w="1008"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108.04.17</w:t>
            </w:r>
          </w:p>
        </w:tc>
        <w:tc>
          <w:tcPr>
            <w:tcW w:w="1009"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108.12.01</w:t>
            </w:r>
          </w:p>
        </w:tc>
        <w:tc>
          <w:tcPr>
            <w:tcW w:w="57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50%</w:t>
            </w:r>
          </w:p>
        </w:tc>
        <w:tc>
          <w:tcPr>
            <w:tcW w:w="563"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50%</w:t>
            </w:r>
          </w:p>
        </w:tc>
        <w:tc>
          <w:tcPr>
            <w:tcW w:w="865"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40%</w:t>
            </w:r>
          </w:p>
        </w:tc>
        <w:tc>
          <w:tcPr>
            <w:tcW w:w="851" w:type="dxa"/>
            <w:shd w:val="clear" w:color="auto" w:fill="auto"/>
            <w:vAlign w:val="center"/>
          </w:tcPr>
          <w:p w:rsidR="00530606" w:rsidRPr="008E38F1" w:rsidRDefault="00530606" w:rsidP="00643AD4">
            <w:pPr>
              <w:snapToGrid w:val="0"/>
              <w:spacing w:line="280" w:lineRule="exact"/>
              <w:ind w:leftChars="-38" w:left="-108" w:rightChars="-20" w:right="-57" w:firstLineChars="0" w:firstLine="0"/>
              <w:jc w:val="center"/>
              <w:rPr>
                <w:rFonts w:hAnsi="標楷體"/>
                <w:snapToGrid/>
                <w:color w:val="000000"/>
                <w:spacing w:val="-30"/>
                <w:sz w:val="24"/>
                <w:szCs w:val="24"/>
              </w:rPr>
            </w:pPr>
            <w:r w:rsidRPr="008E38F1">
              <w:rPr>
                <w:rFonts w:hAnsi="標楷體" w:hint="eastAsia"/>
                <w:snapToGrid/>
                <w:color w:val="000000"/>
                <w:spacing w:val="-30"/>
                <w:sz w:val="24"/>
                <w:szCs w:val="24"/>
              </w:rPr>
              <w:t>65%</w:t>
            </w:r>
          </w:p>
        </w:tc>
      </w:tr>
    </w:tbl>
    <w:bookmarkEnd w:id="8"/>
    <w:p w:rsidR="00530606" w:rsidRDefault="00530606" w:rsidP="00643AD4">
      <w:pPr>
        <w:pStyle w:val="200"/>
        <w:adjustRightInd w:val="0"/>
        <w:snapToGrid w:val="0"/>
        <w:spacing w:line="280" w:lineRule="exact"/>
        <w:ind w:left="730" w:hangingChars="300" w:hanging="730"/>
      </w:pPr>
      <w:r w:rsidRPr="008C334E">
        <w:rPr>
          <w:rFonts w:hint="eastAsia"/>
          <w:color w:val="000000"/>
        </w:rPr>
        <w:t>資</w:t>
      </w:r>
      <w:r w:rsidRPr="00F21247">
        <w:rPr>
          <w:rFonts w:hint="eastAsia"/>
        </w:rPr>
        <w:t>料來源：公路局113年8月26日提供資料，本中心製表。</w:t>
      </w:r>
    </w:p>
    <w:bookmarkEnd w:id="9"/>
    <w:p w:rsidR="00530606" w:rsidRDefault="00530606" w:rsidP="00643AD4">
      <w:pPr>
        <w:ind w:left="566" w:firstLine="566"/>
      </w:pPr>
      <w:r>
        <w:br w:type="page"/>
      </w:r>
      <w:r w:rsidRPr="00C762FE">
        <w:rPr>
          <w:rFonts w:hint="eastAsia"/>
        </w:rPr>
        <w:lastRenderedPageBreak/>
        <w:t>綜上</w:t>
      </w:r>
      <w:r w:rsidRPr="006D6A3B">
        <w:rPr>
          <w:rFonts w:hint="eastAsia"/>
        </w:rPr>
        <w:t>，</w:t>
      </w:r>
      <w:r>
        <w:rPr>
          <w:rFonts w:hint="eastAsia"/>
        </w:rPr>
        <w:t>公路局</w:t>
      </w:r>
      <w:r w:rsidRPr="006D6A3B">
        <w:rPr>
          <w:rFonts w:hint="eastAsia"/>
        </w:rPr>
        <w:t>及所屬於前瞻第</w:t>
      </w:r>
      <w:r>
        <w:rPr>
          <w:rFonts w:hint="eastAsia"/>
        </w:rPr>
        <w:t>5</w:t>
      </w:r>
      <w:r w:rsidRPr="006D6A3B">
        <w:rPr>
          <w:rFonts w:hint="eastAsia"/>
        </w:rPr>
        <w:t>期特別預算案賡續編列辦理「改善停車問題計畫」經費</w:t>
      </w:r>
      <w:r w:rsidRPr="00F21247">
        <w:rPr>
          <w:rFonts w:hint="eastAsia"/>
        </w:rPr>
        <w:t>41億元</w:t>
      </w:r>
      <w:r w:rsidRPr="006D6A3B">
        <w:rPr>
          <w:rFonts w:hint="eastAsia"/>
        </w:rPr>
        <w:t>，本計畫</w:t>
      </w:r>
      <w:r>
        <w:rPr>
          <w:rFonts w:hint="eastAsia"/>
        </w:rPr>
        <w:t>經2次修正後</w:t>
      </w:r>
      <w:r>
        <w:rPr>
          <w:rFonts w:hAnsi="標楷體" w:hint="eastAsia"/>
        </w:rPr>
        <w:t>，</w:t>
      </w:r>
      <w:r w:rsidRPr="006D6A3B">
        <w:rPr>
          <w:rFonts w:hint="eastAsia"/>
        </w:rPr>
        <w:t>延長期程</w:t>
      </w:r>
      <w:r>
        <w:rPr>
          <w:rFonts w:hint="eastAsia"/>
        </w:rPr>
        <w:t>至114年8月</w:t>
      </w:r>
      <w:r w:rsidRPr="006D6A3B">
        <w:rPr>
          <w:rFonts w:hint="eastAsia"/>
        </w:rPr>
        <w:t>及總經費增加</w:t>
      </w:r>
      <w:r>
        <w:rPr>
          <w:rFonts w:hint="eastAsia"/>
        </w:rPr>
        <w:t>至</w:t>
      </w:r>
      <w:r w:rsidRPr="008C334E">
        <w:rPr>
          <w:rFonts w:hint="eastAsia"/>
          <w:color w:val="000000"/>
          <w:spacing w:val="-22"/>
        </w:rPr>
        <w:t>260億元</w:t>
      </w:r>
      <w:r w:rsidRPr="006D6A3B">
        <w:rPr>
          <w:rFonts w:hint="eastAsia"/>
        </w:rPr>
        <w:t>，</w:t>
      </w:r>
      <w:r>
        <w:rPr>
          <w:rFonts w:hint="eastAsia"/>
        </w:rPr>
        <w:t>惟</w:t>
      </w:r>
      <w:r w:rsidRPr="00355C15">
        <w:rPr>
          <w:rFonts w:hint="eastAsia"/>
        </w:rPr>
        <w:t>第1至3期屆期保留率分別51.33%、19.74%及18.24%，預算執行未如預期，宜審慎核定補助案件，強化管控執行進度，並檢討經費支用及執行情形</w:t>
      </w:r>
      <w:r>
        <w:rPr>
          <w:rFonts w:hAnsi="標楷體" w:hint="eastAsia"/>
        </w:rPr>
        <w:t>；</w:t>
      </w:r>
      <w:r w:rsidRPr="00601EC8">
        <w:rPr>
          <w:rFonts w:hAnsi="標楷體" w:hint="eastAsia"/>
        </w:rPr>
        <w:t>另</w:t>
      </w:r>
      <w:r w:rsidRPr="00AA69A4">
        <w:rPr>
          <w:rFonts w:hAnsi="標楷體" w:hint="eastAsia"/>
        </w:rPr>
        <w:t>部分已完工之停車場未營運及已營運而停車率未達計畫目標等情形</w:t>
      </w:r>
      <w:r w:rsidRPr="002412EB">
        <w:rPr>
          <w:rFonts w:hAnsi="標楷體" w:hint="eastAsia"/>
        </w:rPr>
        <w:t>，</w:t>
      </w:r>
      <w:r w:rsidRPr="00C74B17">
        <w:rPr>
          <w:rFonts w:hAnsi="標楷體" w:hint="eastAsia"/>
        </w:rPr>
        <w:t>允</w:t>
      </w:r>
      <w:r w:rsidRPr="002412EB">
        <w:rPr>
          <w:rFonts w:hAnsi="標楷體" w:hint="eastAsia"/>
        </w:rPr>
        <w:t>宜研謀改善</w:t>
      </w:r>
      <w:r>
        <w:rPr>
          <w:rFonts w:hAnsi="標楷體" w:hint="eastAsia"/>
        </w:rPr>
        <w:t>，</w:t>
      </w:r>
      <w:r w:rsidRPr="00C74B17">
        <w:rPr>
          <w:rFonts w:hAnsi="標楷體" w:hint="eastAsia"/>
        </w:rPr>
        <w:t>並監督執行進度與追蹤辦理成效</w:t>
      </w:r>
      <w:r w:rsidRPr="006D6A3B">
        <w:rPr>
          <w:rFonts w:hint="eastAsia"/>
        </w:rPr>
        <w:t>，</w:t>
      </w:r>
      <w:r>
        <w:rPr>
          <w:rFonts w:hint="eastAsia"/>
        </w:rPr>
        <w:t>俾</w:t>
      </w:r>
      <w:r w:rsidRPr="00906DF3">
        <w:rPr>
          <w:rFonts w:hint="eastAsia"/>
        </w:rPr>
        <w:t>發揮資源最大效益</w:t>
      </w:r>
      <w:r w:rsidRPr="006D6A3B">
        <w:rPr>
          <w:rFonts w:hint="eastAsia"/>
        </w:rPr>
        <w:t>。</w:t>
      </w:r>
    </w:p>
    <w:p w:rsidR="00530606" w:rsidRDefault="00530606" w:rsidP="00643AD4">
      <w:pPr>
        <w:ind w:left="566" w:firstLine="566"/>
      </w:pPr>
    </w:p>
    <w:p w:rsidR="00530606" w:rsidRPr="005916BC" w:rsidRDefault="00530606" w:rsidP="00643AD4">
      <w:pPr>
        <w:pStyle w:val="a7"/>
        <w:ind w:left="567" w:hanging="567"/>
      </w:pPr>
      <w:r>
        <w:rPr>
          <w:rFonts w:hint="eastAsia"/>
        </w:rPr>
        <w:t>五</w:t>
      </w:r>
      <w:r w:rsidRPr="005916BC">
        <w:rPr>
          <w:rFonts w:hint="eastAsia"/>
        </w:rPr>
        <w:t>、公路局賡續辦理提升道路品質計畫</w:t>
      </w:r>
      <w:r>
        <w:rPr>
          <w:rFonts w:hint="eastAsia"/>
        </w:rPr>
        <w:t>(公路系統)</w:t>
      </w:r>
      <w:r w:rsidRPr="005916BC">
        <w:rPr>
          <w:rFonts w:hint="eastAsia"/>
        </w:rPr>
        <w:t>，</w:t>
      </w:r>
      <w:r>
        <w:rPr>
          <w:rFonts w:hint="eastAsia"/>
        </w:rPr>
        <w:t>預算</w:t>
      </w:r>
      <w:r w:rsidRPr="007E2764">
        <w:rPr>
          <w:rFonts w:hint="eastAsia"/>
        </w:rPr>
        <w:t>執行情形尚符預期，惟部分工程進度落後，允宜督導地方政府積極辦理</w:t>
      </w:r>
    </w:p>
    <w:p w:rsidR="00530606" w:rsidRPr="005916BC" w:rsidRDefault="00530606" w:rsidP="00643AD4">
      <w:pPr>
        <w:ind w:left="566" w:firstLine="566"/>
      </w:pPr>
      <w:r w:rsidRPr="005916BC">
        <w:rPr>
          <w:rFonts w:hint="eastAsia"/>
        </w:rPr>
        <w:t>公</w:t>
      </w:r>
      <w:r w:rsidRPr="00972F19">
        <w:rPr>
          <w:rFonts w:hint="eastAsia"/>
        </w:rPr>
        <w:t>路局於前瞻第5期特別預算案「城鄉建設」項下賡續編列「提升道路品質」經費</w:t>
      </w:r>
      <w:r>
        <w:rPr>
          <w:rFonts w:hint="eastAsia"/>
        </w:rPr>
        <w:t>24</w:t>
      </w:r>
      <w:r w:rsidRPr="00972F19">
        <w:rPr>
          <w:rFonts w:hint="eastAsia"/>
        </w:rPr>
        <w:t>億</w:t>
      </w:r>
      <w:r>
        <w:rPr>
          <w:rFonts w:hint="eastAsia"/>
        </w:rPr>
        <w:t>4,</w:t>
      </w:r>
      <w:r>
        <w:t>400</w:t>
      </w:r>
      <w:r>
        <w:rPr>
          <w:rFonts w:hint="eastAsia"/>
        </w:rPr>
        <w:t>萬</w:t>
      </w:r>
      <w:r w:rsidRPr="00972F19">
        <w:rPr>
          <w:rFonts w:hint="eastAsia"/>
        </w:rPr>
        <w:t>元，</w:t>
      </w:r>
      <w:r>
        <w:rPr>
          <w:rFonts w:hint="eastAsia"/>
        </w:rPr>
        <w:t>係辦理道路品質提升及美化道路景觀工程等所需經費。</w:t>
      </w:r>
      <w:r w:rsidRPr="00972F19">
        <w:rPr>
          <w:rFonts w:hint="eastAsia"/>
        </w:rPr>
        <w:t>經查：</w:t>
      </w:r>
    </w:p>
    <w:p w:rsidR="00530606" w:rsidRPr="00D4181F" w:rsidRDefault="00530606" w:rsidP="00643AD4">
      <w:pPr>
        <w:pStyle w:val="a9"/>
        <w:ind w:left="849" w:hanging="283"/>
        <w:rPr>
          <w:b/>
          <w:bCs/>
        </w:rPr>
      </w:pPr>
      <w:r w:rsidRPr="00D4181F">
        <w:rPr>
          <w:b/>
          <w:bCs/>
        </w:rPr>
        <w:t>(</w:t>
      </w:r>
      <w:r w:rsidRPr="00D4181F">
        <w:rPr>
          <w:rFonts w:hint="eastAsia"/>
          <w:b/>
          <w:bCs/>
        </w:rPr>
        <w:t>一</w:t>
      </w:r>
      <w:r w:rsidRPr="00D4181F">
        <w:rPr>
          <w:b/>
          <w:bCs/>
        </w:rPr>
        <w:t>)</w:t>
      </w:r>
      <w:r w:rsidRPr="00D4181F">
        <w:rPr>
          <w:rFonts w:hint="eastAsia"/>
          <w:b/>
          <w:bCs/>
        </w:rPr>
        <w:t>計畫修正歷程概述</w:t>
      </w:r>
    </w:p>
    <w:p w:rsidR="00530606" w:rsidRPr="005916BC" w:rsidRDefault="00530606" w:rsidP="00643AD4">
      <w:pPr>
        <w:adjustRightInd w:val="0"/>
        <w:ind w:leftChars="300" w:left="850" w:firstLine="566"/>
        <w:rPr>
          <w:color w:val="000000"/>
        </w:rPr>
      </w:pPr>
      <w:r w:rsidRPr="00725535">
        <w:rPr>
          <w:rFonts w:hint="eastAsia"/>
        </w:rPr>
        <w:t>本計畫原於106年6月26日經行政院核定，</w:t>
      </w:r>
      <w:r w:rsidRPr="00725535">
        <w:rPr>
          <w:rFonts w:hint="eastAsia"/>
          <w:snapToGrid/>
        </w:rPr>
        <w:t>總經費</w:t>
      </w:r>
      <w:r w:rsidRPr="00FF53B2">
        <w:rPr>
          <w:snapToGrid/>
        </w:rPr>
        <w:t>118</w:t>
      </w:r>
      <w:r w:rsidRPr="00725535">
        <w:rPr>
          <w:rFonts w:hint="eastAsia"/>
          <w:snapToGrid/>
        </w:rPr>
        <w:t>億</w:t>
      </w:r>
      <w:r w:rsidRPr="00FF53B2">
        <w:rPr>
          <w:snapToGrid/>
        </w:rPr>
        <w:t>9,200</w:t>
      </w:r>
      <w:r>
        <w:rPr>
          <w:rFonts w:hint="eastAsia"/>
          <w:snapToGrid/>
        </w:rPr>
        <w:t>萬</w:t>
      </w:r>
      <w:r w:rsidRPr="00725535">
        <w:rPr>
          <w:rFonts w:hint="eastAsia"/>
          <w:snapToGrid/>
        </w:rPr>
        <w:t>元，計畫期程106年9月至110年8月，主要係辦理公路系統道路品質提升及美化道路景觀工程等</w:t>
      </w:r>
      <w:r>
        <w:rPr>
          <w:rFonts w:hAnsi="標楷體" w:hint="eastAsia"/>
          <w:snapToGrid/>
        </w:rPr>
        <w:t>；於</w:t>
      </w:r>
      <w:r w:rsidRPr="00D57FEA">
        <w:rPr>
          <w:rFonts w:hAnsi="標楷體" w:hint="eastAsia"/>
          <w:snapToGrid/>
        </w:rPr>
        <w:t>109年提出第1次修正計畫</w:t>
      </w:r>
      <w:r>
        <w:rPr>
          <w:rStyle w:val="afb"/>
          <w:rFonts w:hAnsi="標楷體"/>
          <w:snapToGrid/>
        </w:rPr>
        <w:footnoteReference w:id="9"/>
      </w:r>
      <w:r>
        <w:rPr>
          <w:rFonts w:hAnsi="標楷體" w:hint="eastAsia"/>
          <w:snapToGrid/>
        </w:rPr>
        <w:t>，將</w:t>
      </w:r>
      <w:r w:rsidRPr="0013600F">
        <w:rPr>
          <w:rFonts w:hAnsi="標楷體" w:hint="eastAsia"/>
          <w:snapToGrid/>
        </w:rPr>
        <w:t>計畫期程</w:t>
      </w:r>
      <w:r>
        <w:rPr>
          <w:rFonts w:hAnsi="標楷體" w:hint="eastAsia"/>
          <w:snapToGrid/>
        </w:rPr>
        <w:t>延</w:t>
      </w:r>
      <w:r w:rsidRPr="0013600F">
        <w:rPr>
          <w:rFonts w:hAnsi="標楷體" w:hint="eastAsia"/>
          <w:snapToGrid/>
        </w:rPr>
        <w:t>至114</w:t>
      </w:r>
      <w:r>
        <w:rPr>
          <w:rFonts w:hAnsi="標楷體" w:hint="eastAsia"/>
          <w:snapToGrid/>
        </w:rPr>
        <w:t>年8月</w:t>
      </w:r>
      <w:r w:rsidRPr="0013600F">
        <w:rPr>
          <w:rFonts w:hAnsi="標楷體" w:hint="eastAsia"/>
          <w:snapToGrid/>
        </w:rPr>
        <w:t>，總經費</w:t>
      </w:r>
      <w:r>
        <w:rPr>
          <w:rFonts w:hAnsi="標楷體" w:hint="eastAsia"/>
          <w:snapToGrid/>
        </w:rPr>
        <w:t>調</w:t>
      </w:r>
      <w:r w:rsidRPr="0013600F">
        <w:rPr>
          <w:rFonts w:hAnsi="標楷體" w:hint="eastAsia"/>
          <w:snapToGrid/>
        </w:rPr>
        <w:t>增為</w:t>
      </w:r>
      <w:r w:rsidRPr="00FF53B2">
        <w:rPr>
          <w:rFonts w:hAnsi="標楷體"/>
          <w:snapToGrid/>
        </w:rPr>
        <w:t>218</w:t>
      </w:r>
      <w:r w:rsidRPr="0013600F">
        <w:rPr>
          <w:rFonts w:hAnsi="標楷體" w:hint="eastAsia"/>
          <w:snapToGrid/>
        </w:rPr>
        <w:t>億</w:t>
      </w:r>
      <w:r w:rsidRPr="00FF53B2">
        <w:rPr>
          <w:rFonts w:hAnsi="標楷體"/>
          <w:snapToGrid/>
        </w:rPr>
        <w:t>9,200</w:t>
      </w:r>
      <w:r>
        <w:rPr>
          <w:rFonts w:hAnsi="標楷體" w:hint="eastAsia"/>
          <w:snapToGrid/>
        </w:rPr>
        <w:t>萬</w:t>
      </w:r>
      <w:r w:rsidRPr="0013600F">
        <w:rPr>
          <w:rFonts w:hAnsi="標楷體" w:hint="eastAsia"/>
          <w:snapToGrid/>
        </w:rPr>
        <w:t>元</w:t>
      </w:r>
      <w:r>
        <w:rPr>
          <w:rFonts w:hAnsi="標楷體" w:hint="eastAsia"/>
          <w:snapToGrid/>
          <w:color w:val="2F5496"/>
        </w:rPr>
        <w:t>；</w:t>
      </w:r>
      <w:r w:rsidRPr="002B2991">
        <w:rPr>
          <w:rFonts w:hAnsi="標楷體" w:hint="eastAsia"/>
          <w:snapToGrid/>
        </w:rPr>
        <w:t>復於</w:t>
      </w:r>
      <w:r w:rsidRPr="00D57FEA">
        <w:rPr>
          <w:rFonts w:hAnsi="標楷體" w:hint="eastAsia"/>
          <w:snapToGrid/>
        </w:rPr>
        <w:t>111年提出第2次修正計畫</w:t>
      </w:r>
      <w:r w:rsidRPr="00D57FEA">
        <w:rPr>
          <w:rStyle w:val="afb"/>
          <w:rFonts w:hAnsi="標楷體"/>
          <w:snapToGrid/>
        </w:rPr>
        <w:footnoteReference w:id="10"/>
      </w:r>
      <w:r w:rsidRPr="00D57FEA">
        <w:rPr>
          <w:rFonts w:hint="eastAsia"/>
          <w:snapToGrid/>
        </w:rPr>
        <w:t>，</w:t>
      </w:r>
      <w:r>
        <w:rPr>
          <w:rFonts w:hint="eastAsia"/>
          <w:snapToGrid/>
        </w:rPr>
        <w:t>期程不變</w:t>
      </w:r>
      <w:r>
        <w:rPr>
          <w:rFonts w:hAnsi="標楷體" w:hint="eastAsia"/>
          <w:snapToGrid/>
        </w:rPr>
        <w:t>，</w:t>
      </w:r>
      <w:r w:rsidRPr="00D57FEA">
        <w:rPr>
          <w:rFonts w:hint="eastAsia"/>
          <w:snapToGrid/>
        </w:rPr>
        <w:t>再將</w:t>
      </w:r>
      <w:r w:rsidRPr="00306D7C">
        <w:rPr>
          <w:rFonts w:hint="eastAsia"/>
          <w:snapToGrid/>
          <w:color w:val="000000"/>
        </w:rPr>
        <w:t>總經費調</w:t>
      </w:r>
      <w:r>
        <w:rPr>
          <w:rFonts w:hint="eastAsia"/>
          <w:snapToGrid/>
          <w:color w:val="000000"/>
        </w:rPr>
        <w:t>高至228</w:t>
      </w:r>
      <w:r w:rsidRPr="00306D7C">
        <w:rPr>
          <w:rFonts w:hint="eastAsia"/>
          <w:snapToGrid/>
          <w:color w:val="000000"/>
        </w:rPr>
        <w:t>億</w:t>
      </w:r>
      <w:r>
        <w:rPr>
          <w:rFonts w:hint="eastAsia"/>
          <w:snapToGrid/>
          <w:color w:val="000000"/>
        </w:rPr>
        <w:t>9</w:t>
      </w:r>
      <w:r>
        <w:rPr>
          <w:snapToGrid/>
          <w:color w:val="000000"/>
        </w:rPr>
        <w:t>,200</w:t>
      </w:r>
      <w:r>
        <w:rPr>
          <w:rFonts w:hint="eastAsia"/>
          <w:snapToGrid/>
          <w:color w:val="000000"/>
        </w:rPr>
        <w:t>萬</w:t>
      </w:r>
      <w:r w:rsidRPr="00306D7C">
        <w:rPr>
          <w:rFonts w:hint="eastAsia"/>
          <w:snapToGrid/>
          <w:color w:val="000000"/>
        </w:rPr>
        <w:t>元，其</w:t>
      </w:r>
      <w:r>
        <w:rPr>
          <w:rFonts w:hint="eastAsia"/>
          <w:snapToGrid/>
          <w:color w:val="000000"/>
        </w:rPr>
        <w:t>計畫之</w:t>
      </w:r>
      <w:r w:rsidRPr="00306D7C">
        <w:rPr>
          <w:rFonts w:hint="eastAsia"/>
          <w:snapToGrid/>
          <w:color w:val="000000"/>
        </w:rPr>
        <w:t>修正概況</w:t>
      </w:r>
      <w:r w:rsidRPr="00306D7C">
        <w:rPr>
          <w:rFonts w:hint="eastAsia"/>
          <w:snapToGrid/>
          <w:color w:val="000000"/>
        </w:rPr>
        <w:lastRenderedPageBreak/>
        <w:t>詳表1</w:t>
      </w:r>
      <w:r>
        <w:rPr>
          <w:rFonts w:hAnsi="標楷體" w:hint="eastAsia"/>
          <w:snapToGrid/>
          <w:color w:val="000000"/>
        </w:rPr>
        <w:t>。</w:t>
      </w:r>
    </w:p>
    <w:p w:rsidR="00530606" w:rsidRDefault="00530606" w:rsidP="00643AD4">
      <w:pPr>
        <w:pStyle w:val="200"/>
        <w:ind w:left="850" w:hangingChars="300" w:hanging="850"/>
        <w:rPr>
          <w:b/>
          <w:color w:val="000000"/>
          <w:sz w:val="28"/>
        </w:rPr>
      </w:pPr>
      <w:r w:rsidRPr="0097000F">
        <w:rPr>
          <w:rFonts w:hint="eastAsia"/>
          <w:b/>
          <w:color w:val="000000"/>
          <w:sz w:val="28"/>
        </w:rPr>
        <w:t>表1</w:t>
      </w:r>
      <w:r w:rsidRPr="0097000F">
        <w:rPr>
          <w:rFonts w:hint="eastAsia"/>
          <w:sz w:val="28"/>
        </w:rPr>
        <w:t xml:space="preserve">　</w:t>
      </w:r>
      <w:r w:rsidRPr="0097000F">
        <w:rPr>
          <w:rFonts w:hint="eastAsia"/>
          <w:b/>
          <w:color w:val="000000"/>
          <w:sz w:val="28"/>
        </w:rPr>
        <w:t>公路局辦理「提升道路品質計畫(公路系統)」修正概況表</w:t>
      </w:r>
    </w:p>
    <w:tbl>
      <w:tblPr>
        <w:tblW w:w="8511" w:type="dxa"/>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6"/>
        <w:gridCol w:w="2268"/>
        <w:gridCol w:w="2585"/>
        <w:gridCol w:w="2422"/>
      </w:tblGrid>
      <w:tr w:rsidR="00530606" w:rsidRPr="008C334E" w:rsidTr="00643AD4">
        <w:trPr>
          <w:tblHeader/>
        </w:trPr>
        <w:tc>
          <w:tcPr>
            <w:tcW w:w="1236" w:type="dxa"/>
            <w:tcBorders>
              <w:top w:val="single" w:sz="12" w:space="0" w:color="auto"/>
              <w:left w:val="single" w:sz="12" w:space="0" w:color="auto"/>
              <w:bottom w:val="double" w:sz="4" w:space="0" w:color="auto"/>
              <w:right w:val="single" w:sz="4" w:space="0" w:color="auto"/>
            </w:tcBorders>
            <w:shd w:val="clear" w:color="auto" w:fill="auto"/>
            <w:vAlign w:val="center"/>
          </w:tcPr>
          <w:p w:rsidR="00530606" w:rsidRPr="008C334E" w:rsidRDefault="00530606" w:rsidP="00643AD4">
            <w:pPr>
              <w:pStyle w:val="142"/>
              <w:ind w:leftChars="-20" w:left="-57" w:rightChars="-20" w:right="-57"/>
              <w:jc w:val="center"/>
              <w:rPr>
                <w:color w:val="000000"/>
                <w:spacing w:val="-22"/>
              </w:rPr>
            </w:pPr>
            <w:r w:rsidRPr="008C334E">
              <w:rPr>
                <w:rFonts w:hint="eastAsia"/>
                <w:color w:val="000000"/>
                <w:spacing w:val="-22"/>
              </w:rPr>
              <w:t>項目</w:t>
            </w:r>
          </w:p>
        </w:tc>
        <w:tc>
          <w:tcPr>
            <w:tcW w:w="2268" w:type="dxa"/>
            <w:tcBorders>
              <w:top w:val="single" w:sz="12" w:space="0" w:color="auto"/>
              <w:left w:val="single" w:sz="4" w:space="0" w:color="auto"/>
              <w:bottom w:val="double" w:sz="4" w:space="0" w:color="auto"/>
              <w:right w:val="single" w:sz="4" w:space="0" w:color="auto"/>
            </w:tcBorders>
            <w:shd w:val="clear" w:color="auto" w:fill="auto"/>
            <w:vAlign w:val="center"/>
          </w:tcPr>
          <w:p w:rsidR="00530606" w:rsidRPr="008C334E" w:rsidRDefault="00530606" w:rsidP="00643AD4">
            <w:pPr>
              <w:pStyle w:val="142"/>
              <w:ind w:leftChars="-20" w:left="-57" w:rightChars="-20" w:right="-57"/>
              <w:jc w:val="center"/>
              <w:rPr>
                <w:color w:val="000000"/>
                <w:spacing w:val="-22"/>
              </w:rPr>
            </w:pPr>
            <w:r w:rsidRPr="008C334E">
              <w:rPr>
                <w:rFonts w:hint="eastAsia"/>
                <w:color w:val="000000"/>
                <w:spacing w:val="-22"/>
              </w:rPr>
              <w:t>原核定計畫</w:t>
            </w:r>
          </w:p>
        </w:tc>
        <w:tc>
          <w:tcPr>
            <w:tcW w:w="2585" w:type="dxa"/>
            <w:tcBorders>
              <w:top w:val="single" w:sz="12" w:space="0" w:color="auto"/>
              <w:left w:val="single" w:sz="4" w:space="0" w:color="auto"/>
              <w:bottom w:val="double" w:sz="4" w:space="0" w:color="auto"/>
              <w:right w:val="single" w:sz="4" w:space="0" w:color="auto"/>
            </w:tcBorders>
            <w:shd w:val="clear" w:color="auto" w:fill="auto"/>
            <w:vAlign w:val="center"/>
          </w:tcPr>
          <w:p w:rsidR="00530606" w:rsidRPr="008C334E" w:rsidRDefault="00530606" w:rsidP="00643AD4">
            <w:pPr>
              <w:pStyle w:val="142"/>
              <w:ind w:leftChars="-20" w:left="-57" w:rightChars="-20" w:right="-57"/>
              <w:jc w:val="center"/>
              <w:rPr>
                <w:color w:val="000000"/>
                <w:spacing w:val="-22"/>
              </w:rPr>
            </w:pPr>
            <w:r w:rsidRPr="008C334E">
              <w:rPr>
                <w:rFonts w:hint="eastAsia"/>
                <w:color w:val="000000"/>
                <w:spacing w:val="-22"/>
              </w:rPr>
              <w:t>第1次修正計畫</w:t>
            </w:r>
          </w:p>
        </w:tc>
        <w:tc>
          <w:tcPr>
            <w:tcW w:w="2422" w:type="dxa"/>
            <w:tcBorders>
              <w:top w:val="single" w:sz="12" w:space="0" w:color="auto"/>
              <w:left w:val="single" w:sz="4" w:space="0" w:color="auto"/>
              <w:bottom w:val="double" w:sz="4" w:space="0" w:color="auto"/>
              <w:right w:val="single" w:sz="12" w:space="0" w:color="auto"/>
            </w:tcBorders>
          </w:tcPr>
          <w:p w:rsidR="00530606" w:rsidRPr="008C334E" w:rsidRDefault="00530606" w:rsidP="00643AD4">
            <w:pPr>
              <w:pStyle w:val="142"/>
              <w:ind w:leftChars="-20" w:left="-57" w:rightChars="-20" w:right="-57"/>
              <w:jc w:val="center"/>
              <w:rPr>
                <w:color w:val="000000"/>
                <w:spacing w:val="-22"/>
              </w:rPr>
            </w:pPr>
            <w:r w:rsidRPr="008C334E">
              <w:rPr>
                <w:rFonts w:hint="eastAsia"/>
                <w:color w:val="000000"/>
                <w:spacing w:val="-22"/>
              </w:rPr>
              <w:t>第2次修正計畫</w:t>
            </w:r>
          </w:p>
        </w:tc>
      </w:tr>
      <w:tr w:rsidR="00530606" w:rsidRPr="008C334E" w:rsidTr="00643AD4">
        <w:tc>
          <w:tcPr>
            <w:tcW w:w="1236" w:type="dxa"/>
            <w:tcBorders>
              <w:top w:val="double" w:sz="4" w:space="0" w:color="auto"/>
              <w:left w:val="single" w:sz="12" w:space="0" w:color="auto"/>
              <w:bottom w:val="single" w:sz="4" w:space="0" w:color="auto"/>
              <w:right w:val="single" w:sz="4" w:space="0" w:color="auto"/>
            </w:tcBorders>
            <w:shd w:val="clear" w:color="auto" w:fill="auto"/>
            <w:vAlign w:val="center"/>
          </w:tcPr>
          <w:p w:rsidR="00530606" w:rsidRPr="0079144F" w:rsidRDefault="00530606" w:rsidP="00643AD4">
            <w:pPr>
              <w:pStyle w:val="142"/>
              <w:ind w:leftChars="-20" w:left="-57" w:rightChars="-20" w:right="-57"/>
              <w:jc w:val="center"/>
              <w:rPr>
                <w:spacing w:val="-22"/>
              </w:rPr>
            </w:pPr>
            <w:r w:rsidRPr="0079144F">
              <w:rPr>
                <w:rFonts w:hint="eastAsia"/>
                <w:spacing w:val="-22"/>
              </w:rPr>
              <w:t>計畫名稱</w:t>
            </w:r>
          </w:p>
        </w:tc>
        <w:tc>
          <w:tcPr>
            <w:tcW w:w="2268" w:type="dxa"/>
            <w:tcBorders>
              <w:top w:val="double" w:sz="4" w:space="0" w:color="auto"/>
              <w:left w:val="single" w:sz="4" w:space="0" w:color="auto"/>
              <w:bottom w:val="single" w:sz="4" w:space="0" w:color="auto"/>
              <w:right w:val="single" w:sz="4" w:space="0" w:color="auto"/>
            </w:tcBorders>
            <w:shd w:val="clear" w:color="auto" w:fill="auto"/>
            <w:vAlign w:val="center"/>
          </w:tcPr>
          <w:p w:rsidR="00530606" w:rsidRPr="008C334E" w:rsidRDefault="00530606" w:rsidP="00643AD4">
            <w:pPr>
              <w:pStyle w:val="142"/>
              <w:ind w:leftChars="-20" w:left="-57" w:rightChars="-20" w:right="-57"/>
              <w:jc w:val="center"/>
              <w:rPr>
                <w:color w:val="000000"/>
                <w:spacing w:val="-22"/>
              </w:rPr>
            </w:pPr>
            <w:r w:rsidRPr="004C1519">
              <w:rPr>
                <w:rFonts w:hint="eastAsia"/>
                <w:color w:val="000000"/>
                <w:spacing w:val="-22"/>
              </w:rPr>
              <w:t>提升道路品質建設計畫(公路系統)</w:t>
            </w:r>
          </w:p>
        </w:tc>
        <w:tc>
          <w:tcPr>
            <w:tcW w:w="5007" w:type="dxa"/>
            <w:gridSpan w:val="2"/>
            <w:tcBorders>
              <w:top w:val="double" w:sz="4" w:space="0" w:color="auto"/>
              <w:left w:val="single" w:sz="4" w:space="0" w:color="auto"/>
              <w:bottom w:val="single" w:sz="4" w:space="0" w:color="auto"/>
              <w:right w:val="single" w:sz="12" w:space="0" w:color="auto"/>
            </w:tcBorders>
            <w:shd w:val="clear" w:color="auto" w:fill="auto"/>
            <w:vAlign w:val="center"/>
          </w:tcPr>
          <w:p w:rsidR="00530606" w:rsidRDefault="00530606" w:rsidP="00643AD4">
            <w:pPr>
              <w:pStyle w:val="142"/>
              <w:ind w:leftChars="-20" w:left="-57" w:rightChars="-20" w:right="-57"/>
              <w:jc w:val="center"/>
              <w:rPr>
                <w:color w:val="000000"/>
                <w:spacing w:val="-22"/>
              </w:rPr>
            </w:pPr>
            <w:r w:rsidRPr="004C1519">
              <w:rPr>
                <w:rFonts w:hint="eastAsia"/>
                <w:color w:val="000000"/>
                <w:spacing w:val="-22"/>
              </w:rPr>
              <w:t>提升道路品質計畫</w:t>
            </w:r>
          </w:p>
          <w:p w:rsidR="00530606" w:rsidRPr="008C334E" w:rsidRDefault="00530606" w:rsidP="00643AD4">
            <w:pPr>
              <w:pStyle w:val="142"/>
              <w:ind w:leftChars="-20" w:left="-57" w:rightChars="-20" w:right="-57"/>
              <w:jc w:val="center"/>
              <w:rPr>
                <w:color w:val="000000"/>
                <w:spacing w:val="-22"/>
              </w:rPr>
            </w:pPr>
            <w:r w:rsidRPr="004C1519">
              <w:rPr>
                <w:rFonts w:hint="eastAsia"/>
                <w:color w:val="000000"/>
                <w:spacing w:val="-22"/>
              </w:rPr>
              <w:t>(公路系統)</w:t>
            </w:r>
            <w:r>
              <w:rPr>
                <w:rFonts w:hint="eastAsia"/>
                <w:color w:val="000000"/>
                <w:spacing w:val="-22"/>
              </w:rPr>
              <w:t>(106-114)</w:t>
            </w:r>
          </w:p>
        </w:tc>
      </w:tr>
      <w:tr w:rsidR="00530606" w:rsidRPr="008C334E" w:rsidTr="00643AD4">
        <w:tc>
          <w:tcPr>
            <w:tcW w:w="1236" w:type="dxa"/>
            <w:tcBorders>
              <w:top w:val="single" w:sz="4" w:space="0" w:color="auto"/>
              <w:left w:val="single" w:sz="12" w:space="0" w:color="auto"/>
              <w:bottom w:val="single" w:sz="4" w:space="0" w:color="auto"/>
              <w:right w:val="single" w:sz="4" w:space="0" w:color="auto"/>
            </w:tcBorders>
            <w:shd w:val="clear" w:color="auto" w:fill="auto"/>
            <w:vAlign w:val="center"/>
          </w:tcPr>
          <w:p w:rsidR="00530606" w:rsidRPr="0079144F" w:rsidRDefault="00530606" w:rsidP="00643AD4">
            <w:pPr>
              <w:pStyle w:val="142"/>
              <w:ind w:leftChars="-20" w:left="-57" w:rightChars="-20" w:right="-57"/>
              <w:jc w:val="center"/>
              <w:rPr>
                <w:spacing w:val="-22"/>
              </w:rPr>
            </w:pPr>
            <w:r w:rsidRPr="0079144F">
              <w:rPr>
                <w:rFonts w:hint="eastAsia"/>
                <w:spacing w:val="-22"/>
              </w:rPr>
              <w:t>行政院核定</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1C1BBD" w:rsidRDefault="00530606" w:rsidP="00643AD4">
            <w:pPr>
              <w:pStyle w:val="142"/>
              <w:ind w:leftChars="-20" w:left="-57" w:rightChars="-20" w:right="-57"/>
              <w:jc w:val="center"/>
              <w:rPr>
                <w:spacing w:val="-22"/>
              </w:rPr>
            </w:pPr>
            <w:r w:rsidRPr="001C1BBD">
              <w:rPr>
                <w:rFonts w:hint="eastAsia"/>
                <w:spacing w:val="-22"/>
              </w:rPr>
              <w:t>106年6月26日</w:t>
            </w:r>
          </w:p>
        </w:tc>
        <w:tc>
          <w:tcPr>
            <w:tcW w:w="2585"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1C1BBD" w:rsidRDefault="00530606" w:rsidP="00643AD4">
            <w:pPr>
              <w:pStyle w:val="142"/>
              <w:ind w:leftChars="-20" w:left="-57" w:rightChars="-20" w:right="-57"/>
              <w:jc w:val="center"/>
              <w:rPr>
                <w:spacing w:val="-22"/>
              </w:rPr>
            </w:pPr>
            <w:r w:rsidRPr="001C1BBD">
              <w:rPr>
                <w:rFonts w:hint="eastAsia"/>
                <w:spacing w:val="-22"/>
              </w:rPr>
              <w:t>109年9月8日</w:t>
            </w:r>
          </w:p>
        </w:tc>
        <w:tc>
          <w:tcPr>
            <w:tcW w:w="2422" w:type="dxa"/>
            <w:tcBorders>
              <w:top w:val="single" w:sz="4" w:space="0" w:color="auto"/>
              <w:left w:val="single" w:sz="4" w:space="0" w:color="auto"/>
              <w:bottom w:val="single" w:sz="4" w:space="0" w:color="auto"/>
              <w:right w:val="single" w:sz="12" w:space="0" w:color="auto"/>
            </w:tcBorders>
          </w:tcPr>
          <w:p w:rsidR="00530606" w:rsidRPr="001C1BBD" w:rsidRDefault="00530606" w:rsidP="00643AD4">
            <w:pPr>
              <w:pStyle w:val="142"/>
              <w:ind w:leftChars="-20" w:left="-57" w:rightChars="-20" w:right="-57"/>
              <w:jc w:val="center"/>
              <w:rPr>
                <w:spacing w:val="-22"/>
              </w:rPr>
            </w:pPr>
            <w:r w:rsidRPr="001C1BBD">
              <w:rPr>
                <w:rFonts w:hint="eastAsia"/>
                <w:spacing w:val="-22"/>
              </w:rPr>
              <w:t>111年10月5日</w:t>
            </w:r>
          </w:p>
        </w:tc>
      </w:tr>
      <w:tr w:rsidR="00530606" w:rsidRPr="008C334E" w:rsidTr="00643AD4">
        <w:tc>
          <w:tcPr>
            <w:tcW w:w="1236" w:type="dxa"/>
            <w:tcBorders>
              <w:top w:val="single" w:sz="4" w:space="0" w:color="auto"/>
              <w:left w:val="single" w:sz="12" w:space="0" w:color="auto"/>
              <w:bottom w:val="single" w:sz="4" w:space="0" w:color="auto"/>
              <w:right w:val="single" w:sz="4" w:space="0" w:color="auto"/>
            </w:tcBorders>
            <w:shd w:val="clear" w:color="auto" w:fill="auto"/>
            <w:vAlign w:val="center"/>
          </w:tcPr>
          <w:p w:rsidR="00530606" w:rsidRPr="0079144F" w:rsidRDefault="00530606" w:rsidP="00643AD4">
            <w:pPr>
              <w:pStyle w:val="142"/>
              <w:ind w:leftChars="-20" w:left="-57" w:rightChars="-20" w:right="-57"/>
              <w:jc w:val="center"/>
              <w:rPr>
                <w:spacing w:val="-22"/>
              </w:rPr>
            </w:pPr>
            <w:r w:rsidRPr="0079144F">
              <w:rPr>
                <w:rFonts w:hint="eastAsia"/>
                <w:spacing w:val="-22"/>
              </w:rPr>
              <w:t>計畫期程</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1C1BBD" w:rsidRDefault="00530606" w:rsidP="00643AD4">
            <w:pPr>
              <w:spacing w:line="280" w:lineRule="exact"/>
              <w:ind w:leftChars="0" w:left="0" w:firstLineChars="0" w:firstLine="0"/>
              <w:jc w:val="center"/>
              <w:rPr>
                <w:spacing w:val="-22"/>
                <w:sz w:val="24"/>
              </w:rPr>
            </w:pPr>
            <w:r w:rsidRPr="001C1BBD">
              <w:rPr>
                <w:rFonts w:hint="eastAsia"/>
                <w:spacing w:val="-22"/>
                <w:sz w:val="24"/>
              </w:rPr>
              <w:t>106年9月至110年8月</w:t>
            </w:r>
          </w:p>
        </w:tc>
        <w:tc>
          <w:tcPr>
            <w:tcW w:w="2585"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1C1BBD" w:rsidRDefault="00530606" w:rsidP="00643AD4">
            <w:pPr>
              <w:spacing w:line="280" w:lineRule="exact"/>
              <w:ind w:leftChars="0" w:left="0" w:firstLineChars="0" w:firstLine="0"/>
              <w:jc w:val="center"/>
              <w:rPr>
                <w:spacing w:val="-22"/>
                <w:sz w:val="24"/>
              </w:rPr>
            </w:pPr>
            <w:r w:rsidRPr="001C1BBD">
              <w:rPr>
                <w:rFonts w:hint="eastAsia"/>
                <w:spacing w:val="-22"/>
                <w:sz w:val="24"/>
              </w:rPr>
              <w:t>106年9月至114年8月</w:t>
            </w:r>
          </w:p>
        </w:tc>
        <w:tc>
          <w:tcPr>
            <w:tcW w:w="2422" w:type="dxa"/>
            <w:tcBorders>
              <w:top w:val="single" w:sz="4" w:space="0" w:color="auto"/>
              <w:left w:val="single" w:sz="4" w:space="0" w:color="auto"/>
              <w:bottom w:val="single" w:sz="4" w:space="0" w:color="auto"/>
              <w:right w:val="single" w:sz="12" w:space="0" w:color="auto"/>
            </w:tcBorders>
          </w:tcPr>
          <w:p w:rsidR="00530606" w:rsidRPr="001C1BBD" w:rsidRDefault="00530606" w:rsidP="00643AD4">
            <w:pPr>
              <w:pStyle w:val="142"/>
              <w:ind w:leftChars="-20" w:left="-57" w:rightChars="-20" w:right="-57"/>
              <w:jc w:val="center"/>
              <w:rPr>
                <w:spacing w:val="-22"/>
              </w:rPr>
            </w:pPr>
            <w:r w:rsidRPr="001C1BBD">
              <w:rPr>
                <w:rFonts w:hint="eastAsia"/>
                <w:spacing w:val="-22"/>
              </w:rPr>
              <w:t>106年9月至114年8月</w:t>
            </w:r>
          </w:p>
        </w:tc>
      </w:tr>
      <w:tr w:rsidR="00530606" w:rsidRPr="008C334E" w:rsidTr="00643AD4">
        <w:tc>
          <w:tcPr>
            <w:tcW w:w="1236" w:type="dxa"/>
            <w:tcBorders>
              <w:top w:val="single" w:sz="4" w:space="0" w:color="auto"/>
              <w:left w:val="single" w:sz="12" w:space="0" w:color="auto"/>
              <w:bottom w:val="single" w:sz="4" w:space="0" w:color="auto"/>
              <w:right w:val="single" w:sz="4" w:space="0" w:color="auto"/>
            </w:tcBorders>
            <w:shd w:val="clear" w:color="auto" w:fill="auto"/>
            <w:vAlign w:val="center"/>
          </w:tcPr>
          <w:p w:rsidR="00530606" w:rsidRPr="0079144F" w:rsidRDefault="00530606" w:rsidP="00643AD4">
            <w:pPr>
              <w:pStyle w:val="142"/>
              <w:ind w:leftChars="-20" w:left="-57" w:rightChars="-20" w:right="-57"/>
              <w:jc w:val="center"/>
              <w:rPr>
                <w:spacing w:val="-22"/>
              </w:rPr>
            </w:pPr>
            <w:r w:rsidRPr="0079144F">
              <w:rPr>
                <w:rFonts w:hint="eastAsia"/>
                <w:spacing w:val="-22"/>
              </w:rPr>
              <w:t>總經費</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1C1BBD" w:rsidRDefault="00530606" w:rsidP="00643AD4">
            <w:pPr>
              <w:pStyle w:val="142"/>
              <w:ind w:leftChars="-20" w:left="-57" w:rightChars="-20" w:right="-57"/>
              <w:jc w:val="center"/>
              <w:rPr>
                <w:spacing w:val="-22"/>
              </w:rPr>
            </w:pPr>
            <w:r w:rsidRPr="001C1BBD">
              <w:rPr>
                <w:rFonts w:hint="eastAsia"/>
                <w:spacing w:val="-22"/>
              </w:rPr>
              <w:t>118億9,200萬元</w:t>
            </w:r>
          </w:p>
        </w:tc>
        <w:tc>
          <w:tcPr>
            <w:tcW w:w="2585"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1C1BBD" w:rsidRDefault="00530606" w:rsidP="00643AD4">
            <w:pPr>
              <w:pStyle w:val="142"/>
              <w:ind w:leftChars="-20" w:left="-57" w:rightChars="-20" w:right="-57"/>
              <w:jc w:val="center"/>
              <w:rPr>
                <w:spacing w:val="-22"/>
              </w:rPr>
            </w:pPr>
            <w:r w:rsidRPr="001C1BBD">
              <w:rPr>
                <w:rFonts w:hint="eastAsia"/>
                <w:spacing w:val="-22"/>
              </w:rPr>
              <w:t>218億9,200萬元</w:t>
            </w:r>
          </w:p>
        </w:tc>
        <w:tc>
          <w:tcPr>
            <w:tcW w:w="2422" w:type="dxa"/>
            <w:tcBorders>
              <w:top w:val="single" w:sz="4" w:space="0" w:color="auto"/>
              <w:left w:val="single" w:sz="4" w:space="0" w:color="auto"/>
              <w:bottom w:val="single" w:sz="4" w:space="0" w:color="auto"/>
              <w:right w:val="single" w:sz="12" w:space="0" w:color="auto"/>
            </w:tcBorders>
          </w:tcPr>
          <w:p w:rsidR="00530606" w:rsidRPr="001C1BBD" w:rsidRDefault="00530606" w:rsidP="00643AD4">
            <w:pPr>
              <w:pStyle w:val="142"/>
              <w:ind w:leftChars="-20" w:left="-57" w:rightChars="-20" w:right="-57"/>
              <w:jc w:val="center"/>
              <w:rPr>
                <w:spacing w:val="-22"/>
              </w:rPr>
            </w:pPr>
            <w:r w:rsidRPr="001C1BBD">
              <w:rPr>
                <w:rFonts w:hint="eastAsia"/>
                <w:spacing w:val="-22"/>
              </w:rPr>
              <w:t>228億9,200萬元</w:t>
            </w:r>
          </w:p>
        </w:tc>
      </w:tr>
      <w:tr w:rsidR="00530606" w:rsidRPr="008C334E" w:rsidTr="00643AD4">
        <w:tc>
          <w:tcPr>
            <w:tcW w:w="1236" w:type="dxa"/>
            <w:tcBorders>
              <w:top w:val="single" w:sz="4" w:space="0" w:color="auto"/>
              <w:left w:val="single" w:sz="12" w:space="0" w:color="auto"/>
              <w:bottom w:val="single" w:sz="4" w:space="0" w:color="auto"/>
              <w:right w:val="single" w:sz="4" w:space="0" w:color="auto"/>
            </w:tcBorders>
            <w:shd w:val="clear" w:color="auto" w:fill="auto"/>
            <w:vAlign w:val="center"/>
          </w:tcPr>
          <w:p w:rsidR="00530606" w:rsidRPr="0079144F" w:rsidRDefault="00530606" w:rsidP="00643AD4">
            <w:pPr>
              <w:pStyle w:val="142"/>
              <w:ind w:leftChars="-20" w:left="-57" w:rightChars="-20" w:right="-57"/>
              <w:jc w:val="center"/>
              <w:rPr>
                <w:spacing w:val="-22"/>
              </w:rPr>
            </w:pPr>
            <w:r w:rsidRPr="0079144F">
              <w:rPr>
                <w:rFonts w:hint="eastAsia"/>
                <w:spacing w:val="-22"/>
              </w:rPr>
              <w:t>辦理內容</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1C1BBD" w:rsidRDefault="00530606" w:rsidP="00643AD4">
            <w:pPr>
              <w:pStyle w:val="142"/>
              <w:ind w:leftChars="-20" w:left="-57" w:rightChars="-20" w:right="-57"/>
              <w:rPr>
                <w:spacing w:val="-22"/>
              </w:rPr>
            </w:pPr>
            <w:r w:rsidRPr="001C1BBD">
              <w:rPr>
                <w:rFonts w:hint="eastAsia"/>
                <w:spacing w:val="-22"/>
              </w:rPr>
              <w:t>既有道路養護整建、綠色生態路網建置、設立道路幸福設施、形塑城鄉人文地景道路。</w:t>
            </w:r>
          </w:p>
        </w:tc>
        <w:tc>
          <w:tcPr>
            <w:tcW w:w="5007"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530606" w:rsidRPr="001C1BBD" w:rsidRDefault="00530606" w:rsidP="00643AD4">
            <w:pPr>
              <w:pStyle w:val="142"/>
              <w:ind w:leftChars="-20" w:left="-57" w:rightChars="-20" w:right="-57"/>
              <w:rPr>
                <w:spacing w:val="-22"/>
              </w:rPr>
            </w:pPr>
            <w:r w:rsidRPr="001C1BBD">
              <w:rPr>
                <w:rFonts w:hint="eastAsia"/>
                <w:spacing w:val="-22"/>
              </w:rPr>
              <w:t>調整增加「人本友善道路及道路幸福設施」工作項目，另除原補助範疇外，調整增加：</w:t>
            </w:r>
          </w:p>
          <w:p w:rsidR="00530606" w:rsidRPr="001C1BBD" w:rsidRDefault="00530606" w:rsidP="00643AD4">
            <w:pPr>
              <w:pStyle w:val="142"/>
              <w:adjustRightInd w:val="0"/>
              <w:ind w:left="140" w:rightChars="-20" w:right="-57" w:hanging="210"/>
              <w:jc w:val="both"/>
              <w:rPr>
                <w:spacing w:val="-22"/>
              </w:rPr>
            </w:pPr>
            <w:r>
              <w:rPr>
                <w:rFonts w:hint="eastAsia"/>
                <w:spacing w:val="-22"/>
              </w:rPr>
              <w:t>1.</w:t>
            </w:r>
            <w:r w:rsidRPr="001C1BBD">
              <w:rPr>
                <w:rFonts w:hint="eastAsia"/>
                <w:spacing w:val="-22"/>
              </w:rPr>
              <w:t>配合客委會客家浪漫台三線計畫、內政部城鎮之心工程計畫、原民會原民部落營造計畫等前瞻基礎建設之子計畫、配合大南方發展計畫所列之產業聚落或具地方創生意涵之省道路段改善。</w:t>
            </w:r>
          </w:p>
          <w:p w:rsidR="00530606" w:rsidRPr="001C1BBD" w:rsidRDefault="00530606" w:rsidP="00643AD4">
            <w:pPr>
              <w:pStyle w:val="142"/>
              <w:adjustRightInd w:val="0"/>
              <w:ind w:left="140" w:rightChars="-20" w:right="-57" w:hanging="210"/>
              <w:jc w:val="both"/>
              <w:rPr>
                <w:spacing w:val="-22"/>
              </w:rPr>
            </w:pPr>
            <w:r>
              <w:rPr>
                <w:rFonts w:hint="eastAsia"/>
                <w:spacing w:val="-22"/>
              </w:rPr>
              <w:t>2.</w:t>
            </w:r>
            <w:r w:rsidRPr="001C1BBD">
              <w:rPr>
                <w:rFonts w:hint="eastAsia"/>
                <w:spacing w:val="-22"/>
              </w:rPr>
              <w:t>補助都市計畫區外之公路系統道路辦理行人易肇事路口改善事項</w:t>
            </w:r>
            <w:r>
              <w:rPr>
                <w:rFonts w:hAnsi="標楷體" w:hint="eastAsia"/>
                <w:spacing w:val="-22"/>
              </w:rPr>
              <w:t>。</w:t>
            </w:r>
          </w:p>
        </w:tc>
      </w:tr>
      <w:tr w:rsidR="00530606" w:rsidRPr="008C334E" w:rsidTr="00643AD4">
        <w:tc>
          <w:tcPr>
            <w:tcW w:w="1236" w:type="dxa"/>
            <w:tcBorders>
              <w:top w:val="single" w:sz="4" w:space="0" w:color="auto"/>
              <w:left w:val="single" w:sz="12" w:space="0" w:color="auto"/>
              <w:bottom w:val="single" w:sz="4" w:space="0" w:color="auto"/>
              <w:right w:val="single" w:sz="4" w:space="0" w:color="auto"/>
            </w:tcBorders>
            <w:shd w:val="clear" w:color="auto" w:fill="auto"/>
            <w:vAlign w:val="center"/>
          </w:tcPr>
          <w:p w:rsidR="00530606" w:rsidRPr="0079144F" w:rsidRDefault="00530606" w:rsidP="00643AD4">
            <w:pPr>
              <w:pStyle w:val="142"/>
              <w:ind w:leftChars="-20" w:left="-57" w:rightChars="-20" w:right="-57"/>
              <w:jc w:val="center"/>
              <w:rPr>
                <w:spacing w:val="-22"/>
              </w:rPr>
            </w:pPr>
            <w:r w:rsidRPr="0079144F">
              <w:rPr>
                <w:rFonts w:hint="eastAsia"/>
                <w:spacing w:val="-22"/>
              </w:rPr>
              <w:t>預期成果</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AE361B" w:rsidRDefault="00530606" w:rsidP="00643AD4">
            <w:pPr>
              <w:pStyle w:val="142"/>
              <w:adjustRightInd w:val="0"/>
              <w:ind w:left="140" w:rightChars="-20" w:right="-57" w:hanging="210"/>
              <w:jc w:val="both"/>
              <w:rPr>
                <w:spacing w:val="-22"/>
              </w:rPr>
            </w:pPr>
            <w:r>
              <w:rPr>
                <w:rFonts w:hint="eastAsia"/>
                <w:spacing w:val="-22"/>
              </w:rPr>
              <w:t>1.完成</w:t>
            </w:r>
            <w:r w:rsidRPr="00AE361B">
              <w:rPr>
                <w:rFonts w:hint="eastAsia"/>
                <w:spacing w:val="-22"/>
              </w:rPr>
              <w:t>路面改善公500公里。</w:t>
            </w:r>
          </w:p>
          <w:p w:rsidR="00530606" w:rsidRPr="00AE361B" w:rsidRDefault="00530606" w:rsidP="00643AD4">
            <w:pPr>
              <w:pStyle w:val="142"/>
              <w:adjustRightInd w:val="0"/>
              <w:ind w:left="140" w:rightChars="-20" w:right="-57" w:hanging="210"/>
              <w:jc w:val="both"/>
              <w:rPr>
                <w:spacing w:val="-22"/>
              </w:rPr>
            </w:pPr>
            <w:r>
              <w:rPr>
                <w:rFonts w:hint="eastAsia"/>
                <w:spacing w:val="-22"/>
              </w:rPr>
              <w:t>2.完成</w:t>
            </w:r>
            <w:r w:rsidRPr="00AE361B">
              <w:rPr>
                <w:rFonts w:hint="eastAsia"/>
                <w:spacing w:val="-22"/>
              </w:rPr>
              <w:t>路面孔蓋下地(座)數1,250座。</w:t>
            </w:r>
          </w:p>
          <w:p w:rsidR="00530606" w:rsidRPr="00AE361B" w:rsidRDefault="00530606" w:rsidP="00643AD4">
            <w:pPr>
              <w:pStyle w:val="142"/>
              <w:adjustRightInd w:val="0"/>
              <w:ind w:left="140" w:rightChars="-20" w:right="-57" w:hanging="210"/>
              <w:jc w:val="both"/>
              <w:rPr>
                <w:spacing w:val="-22"/>
              </w:rPr>
            </w:pPr>
            <w:r>
              <w:rPr>
                <w:rFonts w:hint="eastAsia"/>
                <w:spacing w:val="-22"/>
              </w:rPr>
              <w:t>3.完成</w:t>
            </w:r>
            <w:r w:rsidRPr="00AE361B">
              <w:rPr>
                <w:rFonts w:hint="eastAsia"/>
                <w:spacing w:val="-22"/>
              </w:rPr>
              <w:t>綠化面積20,000平方公尺。</w:t>
            </w:r>
          </w:p>
          <w:p w:rsidR="00530606" w:rsidRPr="00AE361B" w:rsidRDefault="00530606" w:rsidP="00643AD4">
            <w:pPr>
              <w:pStyle w:val="142"/>
              <w:adjustRightInd w:val="0"/>
              <w:ind w:left="140" w:rightChars="-20" w:right="-57" w:hanging="210"/>
              <w:jc w:val="both"/>
              <w:rPr>
                <w:spacing w:val="-22"/>
              </w:rPr>
            </w:pPr>
            <w:r>
              <w:rPr>
                <w:rFonts w:hint="eastAsia"/>
                <w:spacing w:val="-22"/>
              </w:rPr>
              <w:t>4.完成</w:t>
            </w:r>
            <w:r w:rsidRPr="00AE361B">
              <w:rPr>
                <w:rFonts w:hint="eastAsia"/>
                <w:spacing w:val="-22"/>
              </w:rPr>
              <w:t>減碳效益：綠廊道二氧化碳每年減碳量200公噸。</w:t>
            </w:r>
          </w:p>
          <w:p w:rsidR="00530606" w:rsidRDefault="00530606" w:rsidP="00643AD4">
            <w:pPr>
              <w:pStyle w:val="142"/>
              <w:adjustRightInd w:val="0"/>
              <w:ind w:left="140" w:rightChars="-20" w:right="-57" w:hanging="210"/>
              <w:jc w:val="both"/>
              <w:rPr>
                <w:spacing w:val="-22"/>
              </w:rPr>
            </w:pPr>
            <w:r>
              <w:rPr>
                <w:rFonts w:hint="eastAsia"/>
                <w:spacing w:val="-22"/>
              </w:rPr>
              <w:t>5.</w:t>
            </w:r>
            <w:r w:rsidRPr="00AE361B">
              <w:rPr>
                <w:rFonts w:hint="eastAsia"/>
                <w:spacing w:val="-22"/>
              </w:rPr>
              <w:t>改善自行車道通行空間之道路長度55公里。</w:t>
            </w:r>
          </w:p>
          <w:p w:rsidR="00530606" w:rsidRPr="001C1BBD" w:rsidRDefault="00530606" w:rsidP="00643AD4">
            <w:pPr>
              <w:pStyle w:val="142"/>
              <w:adjustRightInd w:val="0"/>
              <w:ind w:left="-68" w:rightChars="-20" w:right="-57" w:firstLine="210"/>
              <w:jc w:val="both"/>
              <w:rPr>
                <w:spacing w:val="-22"/>
              </w:rPr>
            </w:pPr>
            <w:r>
              <w:rPr>
                <w:rFonts w:hint="eastAsia"/>
                <w:spacing w:val="-22"/>
              </w:rPr>
              <w:t>以達</w:t>
            </w:r>
            <w:r w:rsidRPr="00FC7AD1">
              <w:rPr>
                <w:rFonts w:hint="eastAsia"/>
                <w:spacing w:val="-22"/>
              </w:rPr>
              <w:t>「安全」、「景觀」及「經濟」等三大效益</w:t>
            </w:r>
            <w:r>
              <w:rPr>
                <w:rFonts w:hAnsi="標楷體" w:hint="eastAsia"/>
                <w:spacing w:val="-22"/>
              </w:rPr>
              <w:t>。</w:t>
            </w:r>
          </w:p>
        </w:tc>
        <w:tc>
          <w:tcPr>
            <w:tcW w:w="2585" w:type="dxa"/>
            <w:tcBorders>
              <w:top w:val="single" w:sz="4" w:space="0" w:color="auto"/>
              <w:left w:val="single" w:sz="4" w:space="0" w:color="auto"/>
              <w:bottom w:val="single" w:sz="4" w:space="0" w:color="auto"/>
              <w:right w:val="single" w:sz="4" w:space="0" w:color="auto"/>
            </w:tcBorders>
            <w:shd w:val="clear" w:color="auto" w:fill="auto"/>
            <w:vAlign w:val="center"/>
          </w:tcPr>
          <w:p w:rsidR="00530606" w:rsidRPr="00B745D8" w:rsidRDefault="00530606" w:rsidP="00643AD4">
            <w:pPr>
              <w:adjustRightInd w:val="0"/>
              <w:spacing w:line="280" w:lineRule="exact"/>
              <w:ind w:leftChars="0" w:left="140" w:rightChars="-20" w:right="-57" w:firstLineChars="0" w:hanging="210"/>
              <w:rPr>
                <w:spacing w:val="-22"/>
                <w:sz w:val="24"/>
              </w:rPr>
            </w:pPr>
            <w:r w:rsidRPr="00B745D8">
              <w:rPr>
                <w:rFonts w:hint="eastAsia"/>
                <w:spacing w:val="-22"/>
                <w:sz w:val="24"/>
              </w:rPr>
              <w:t>1.完成路面改善公500公里。</w:t>
            </w:r>
          </w:p>
          <w:p w:rsidR="00530606" w:rsidRPr="00B745D8" w:rsidRDefault="00530606" w:rsidP="00643AD4">
            <w:pPr>
              <w:adjustRightInd w:val="0"/>
              <w:spacing w:line="280" w:lineRule="exact"/>
              <w:ind w:leftChars="0" w:left="140" w:rightChars="-20" w:right="-57" w:firstLineChars="0" w:hanging="210"/>
              <w:rPr>
                <w:spacing w:val="-22"/>
                <w:sz w:val="24"/>
              </w:rPr>
            </w:pPr>
            <w:r w:rsidRPr="00B745D8">
              <w:rPr>
                <w:rFonts w:hint="eastAsia"/>
                <w:spacing w:val="-22"/>
                <w:sz w:val="24"/>
              </w:rPr>
              <w:t>2.完成路面孔蓋下地(座)數1,250座。</w:t>
            </w:r>
          </w:p>
          <w:p w:rsidR="00530606" w:rsidRPr="00B745D8" w:rsidRDefault="00530606" w:rsidP="00643AD4">
            <w:pPr>
              <w:adjustRightInd w:val="0"/>
              <w:spacing w:line="280" w:lineRule="exact"/>
              <w:ind w:leftChars="0" w:left="140" w:rightChars="-20" w:right="-57" w:firstLineChars="0" w:hanging="210"/>
              <w:rPr>
                <w:spacing w:val="-22"/>
                <w:sz w:val="24"/>
              </w:rPr>
            </w:pPr>
            <w:r w:rsidRPr="00B745D8">
              <w:rPr>
                <w:rFonts w:hint="eastAsia"/>
                <w:spacing w:val="-22"/>
                <w:sz w:val="24"/>
              </w:rPr>
              <w:t>3.完成綠化面積20,000平方公尺。</w:t>
            </w:r>
          </w:p>
          <w:p w:rsidR="00530606" w:rsidRPr="00B745D8" w:rsidRDefault="00530606" w:rsidP="00643AD4">
            <w:pPr>
              <w:adjustRightInd w:val="0"/>
              <w:spacing w:line="280" w:lineRule="exact"/>
              <w:ind w:leftChars="0" w:left="140" w:rightChars="-20" w:right="-57" w:firstLineChars="0" w:hanging="210"/>
              <w:rPr>
                <w:spacing w:val="-22"/>
                <w:sz w:val="24"/>
              </w:rPr>
            </w:pPr>
            <w:r w:rsidRPr="00B745D8">
              <w:rPr>
                <w:rFonts w:hint="eastAsia"/>
                <w:spacing w:val="-22"/>
                <w:sz w:val="24"/>
              </w:rPr>
              <w:t>4.完成減碳效益：綠廊道二氧化碳每年減碳量200公噸。</w:t>
            </w:r>
          </w:p>
          <w:p w:rsidR="00530606" w:rsidRDefault="00530606" w:rsidP="00643AD4">
            <w:pPr>
              <w:pStyle w:val="142"/>
              <w:adjustRightInd w:val="0"/>
              <w:ind w:left="140" w:rightChars="-20" w:right="-57" w:hanging="210"/>
              <w:jc w:val="both"/>
              <w:rPr>
                <w:spacing w:val="-22"/>
              </w:rPr>
            </w:pPr>
            <w:r w:rsidRPr="00B745D8">
              <w:rPr>
                <w:rFonts w:hint="eastAsia"/>
                <w:spacing w:val="-22"/>
              </w:rPr>
              <w:t>5.改善自行車道通行空間之道路長度55公里</w:t>
            </w:r>
            <w:r>
              <w:rPr>
                <w:rFonts w:hAnsi="標楷體" w:hint="eastAsia"/>
                <w:spacing w:val="-22"/>
              </w:rPr>
              <w:t>。</w:t>
            </w:r>
          </w:p>
          <w:p w:rsidR="00530606" w:rsidRDefault="00530606" w:rsidP="00643AD4">
            <w:pPr>
              <w:pStyle w:val="142"/>
              <w:adjustRightInd w:val="0"/>
              <w:ind w:left="140" w:rightChars="-20" w:right="-57" w:hanging="210"/>
              <w:jc w:val="both"/>
              <w:rPr>
                <w:rFonts w:hAnsi="標楷體"/>
                <w:spacing w:val="-22"/>
              </w:rPr>
            </w:pPr>
            <w:r>
              <w:rPr>
                <w:rFonts w:hint="eastAsia"/>
                <w:spacing w:val="-22"/>
              </w:rPr>
              <w:t>6.</w:t>
            </w:r>
            <w:r>
              <w:rPr>
                <w:rFonts w:hint="eastAsia"/>
              </w:rPr>
              <w:t>改善</w:t>
            </w:r>
            <w:r w:rsidRPr="00B745D8">
              <w:rPr>
                <w:rFonts w:hint="eastAsia"/>
                <w:spacing w:val="-22"/>
              </w:rPr>
              <w:t>人行安全</w:t>
            </w:r>
            <w:r>
              <w:rPr>
                <w:rFonts w:hint="eastAsia"/>
                <w:spacing w:val="-22"/>
              </w:rPr>
              <w:t>20處</w:t>
            </w:r>
            <w:r>
              <w:rPr>
                <w:rFonts w:hAnsi="標楷體" w:hint="eastAsia"/>
                <w:spacing w:val="-22"/>
              </w:rPr>
              <w:t>。</w:t>
            </w:r>
          </w:p>
          <w:p w:rsidR="00530606" w:rsidRPr="001C1BBD" w:rsidRDefault="00530606" w:rsidP="00643AD4">
            <w:pPr>
              <w:pStyle w:val="142"/>
              <w:adjustRightInd w:val="0"/>
              <w:ind w:left="-68" w:rightChars="-20" w:right="-57" w:firstLine="210"/>
              <w:jc w:val="both"/>
              <w:rPr>
                <w:spacing w:val="-22"/>
              </w:rPr>
            </w:pPr>
            <w:r>
              <w:rPr>
                <w:rFonts w:hint="eastAsia"/>
                <w:spacing w:val="-22"/>
              </w:rPr>
              <w:t>以達</w:t>
            </w:r>
            <w:r w:rsidRPr="00FC7AD1">
              <w:rPr>
                <w:rFonts w:hint="eastAsia"/>
                <w:spacing w:val="-22"/>
              </w:rPr>
              <w:t>「安全」、「景觀」及「經濟」等三大效益</w:t>
            </w:r>
            <w:r>
              <w:rPr>
                <w:rFonts w:hAnsi="標楷體" w:hint="eastAsia"/>
                <w:spacing w:val="-22"/>
              </w:rPr>
              <w:t>。</w:t>
            </w:r>
          </w:p>
        </w:tc>
        <w:tc>
          <w:tcPr>
            <w:tcW w:w="2422" w:type="dxa"/>
            <w:tcBorders>
              <w:top w:val="single" w:sz="4" w:space="0" w:color="auto"/>
              <w:left w:val="single" w:sz="4" w:space="0" w:color="auto"/>
              <w:bottom w:val="single" w:sz="4" w:space="0" w:color="auto"/>
              <w:right w:val="single" w:sz="12" w:space="0" w:color="auto"/>
            </w:tcBorders>
          </w:tcPr>
          <w:p w:rsidR="00530606" w:rsidRPr="00B745D8" w:rsidRDefault="00530606" w:rsidP="00643AD4">
            <w:pPr>
              <w:adjustRightInd w:val="0"/>
              <w:spacing w:line="280" w:lineRule="exact"/>
              <w:ind w:leftChars="0" w:left="140" w:rightChars="-20" w:right="-57" w:firstLineChars="0" w:hanging="210"/>
              <w:rPr>
                <w:spacing w:val="-22"/>
                <w:sz w:val="24"/>
              </w:rPr>
            </w:pPr>
            <w:r w:rsidRPr="00B745D8">
              <w:rPr>
                <w:rFonts w:hint="eastAsia"/>
                <w:spacing w:val="-22"/>
                <w:sz w:val="24"/>
              </w:rPr>
              <w:t>1.完成路面改善公</w:t>
            </w:r>
            <w:r>
              <w:rPr>
                <w:spacing w:val="-22"/>
                <w:sz w:val="24"/>
              </w:rPr>
              <w:t>1,300</w:t>
            </w:r>
            <w:r w:rsidRPr="00B745D8">
              <w:rPr>
                <w:rFonts w:hint="eastAsia"/>
                <w:spacing w:val="-22"/>
                <w:sz w:val="24"/>
              </w:rPr>
              <w:t>公里。</w:t>
            </w:r>
          </w:p>
          <w:p w:rsidR="00530606" w:rsidRPr="00B745D8" w:rsidRDefault="00530606" w:rsidP="00643AD4">
            <w:pPr>
              <w:adjustRightInd w:val="0"/>
              <w:spacing w:line="280" w:lineRule="exact"/>
              <w:ind w:leftChars="0" w:left="140" w:rightChars="-20" w:right="-57" w:firstLineChars="0" w:hanging="210"/>
              <w:rPr>
                <w:spacing w:val="-22"/>
                <w:sz w:val="24"/>
              </w:rPr>
            </w:pPr>
            <w:r w:rsidRPr="00B745D8">
              <w:rPr>
                <w:rFonts w:hint="eastAsia"/>
                <w:spacing w:val="-22"/>
                <w:sz w:val="24"/>
              </w:rPr>
              <w:t>2.完成路面孔蓋下地(座)數</w:t>
            </w:r>
            <w:r>
              <w:rPr>
                <w:spacing w:val="-22"/>
                <w:sz w:val="24"/>
              </w:rPr>
              <w:t>8</w:t>
            </w:r>
            <w:r w:rsidRPr="00B745D8">
              <w:rPr>
                <w:rFonts w:hint="eastAsia"/>
                <w:spacing w:val="-22"/>
                <w:sz w:val="24"/>
              </w:rPr>
              <w:t>,2</w:t>
            </w:r>
            <w:r>
              <w:rPr>
                <w:spacing w:val="-22"/>
                <w:sz w:val="24"/>
              </w:rPr>
              <w:t>00</w:t>
            </w:r>
            <w:r w:rsidRPr="00B745D8">
              <w:rPr>
                <w:rFonts w:hint="eastAsia"/>
                <w:spacing w:val="-22"/>
                <w:sz w:val="24"/>
              </w:rPr>
              <w:t>座。</w:t>
            </w:r>
          </w:p>
          <w:p w:rsidR="00530606" w:rsidRPr="00B745D8" w:rsidRDefault="00530606" w:rsidP="00643AD4">
            <w:pPr>
              <w:adjustRightInd w:val="0"/>
              <w:spacing w:line="280" w:lineRule="exact"/>
              <w:ind w:leftChars="0" w:left="140" w:rightChars="-20" w:right="-57" w:firstLineChars="0" w:hanging="210"/>
              <w:rPr>
                <w:spacing w:val="-22"/>
                <w:sz w:val="24"/>
              </w:rPr>
            </w:pPr>
            <w:r w:rsidRPr="00B745D8">
              <w:rPr>
                <w:rFonts w:hint="eastAsia"/>
                <w:spacing w:val="-22"/>
                <w:sz w:val="24"/>
              </w:rPr>
              <w:t>3.完成綠化面積</w:t>
            </w:r>
            <w:r>
              <w:rPr>
                <w:spacing w:val="-22"/>
                <w:sz w:val="24"/>
              </w:rPr>
              <w:t>53</w:t>
            </w:r>
            <w:r w:rsidRPr="00B745D8">
              <w:rPr>
                <w:rFonts w:hint="eastAsia"/>
                <w:spacing w:val="-22"/>
                <w:sz w:val="24"/>
              </w:rPr>
              <w:t>,000平方公尺。</w:t>
            </w:r>
          </w:p>
          <w:p w:rsidR="00530606" w:rsidRPr="00B745D8" w:rsidRDefault="00530606" w:rsidP="00643AD4">
            <w:pPr>
              <w:adjustRightInd w:val="0"/>
              <w:spacing w:line="280" w:lineRule="exact"/>
              <w:ind w:leftChars="0" w:left="140" w:rightChars="-20" w:right="-57" w:firstLineChars="0" w:hanging="210"/>
              <w:rPr>
                <w:spacing w:val="-22"/>
                <w:sz w:val="24"/>
              </w:rPr>
            </w:pPr>
            <w:r w:rsidRPr="00B745D8">
              <w:rPr>
                <w:rFonts w:hint="eastAsia"/>
                <w:spacing w:val="-22"/>
                <w:sz w:val="24"/>
              </w:rPr>
              <w:t>4.完成減碳效益：綠廊道二氧化碳每年減碳量</w:t>
            </w:r>
            <w:r>
              <w:rPr>
                <w:spacing w:val="-22"/>
                <w:sz w:val="24"/>
              </w:rPr>
              <w:t>530</w:t>
            </w:r>
            <w:r w:rsidRPr="00B745D8">
              <w:rPr>
                <w:rFonts w:hint="eastAsia"/>
                <w:spacing w:val="-22"/>
                <w:sz w:val="24"/>
              </w:rPr>
              <w:t>公噸。</w:t>
            </w:r>
          </w:p>
          <w:p w:rsidR="00530606" w:rsidRDefault="00530606" w:rsidP="00643AD4">
            <w:pPr>
              <w:pStyle w:val="142"/>
              <w:adjustRightInd w:val="0"/>
              <w:ind w:left="140" w:rightChars="-20" w:right="-57" w:hanging="210"/>
              <w:jc w:val="both"/>
              <w:rPr>
                <w:spacing w:val="-22"/>
              </w:rPr>
            </w:pPr>
            <w:r w:rsidRPr="00B745D8">
              <w:rPr>
                <w:rFonts w:hint="eastAsia"/>
                <w:spacing w:val="-22"/>
              </w:rPr>
              <w:t>5.改善自行車道通行空間之道路長度</w:t>
            </w:r>
            <w:r>
              <w:rPr>
                <w:spacing w:val="-22"/>
              </w:rPr>
              <w:t>120</w:t>
            </w:r>
            <w:r w:rsidRPr="00B745D8">
              <w:rPr>
                <w:rFonts w:hint="eastAsia"/>
                <w:spacing w:val="-22"/>
              </w:rPr>
              <w:t>公里</w:t>
            </w:r>
            <w:r>
              <w:rPr>
                <w:rFonts w:hAnsi="標楷體" w:hint="eastAsia"/>
                <w:spacing w:val="-22"/>
              </w:rPr>
              <w:t>。</w:t>
            </w:r>
          </w:p>
          <w:p w:rsidR="00530606" w:rsidRDefault="00530606" w:rsidP="00643AD4">
            <w:pPr>
              <w:pStyle w:val="142"/>
              <w:adjustRightInd w:val="0"/>
              <w:ind w:left="140" w:rightChars="-20" w:right="-57" w:hanging="210"/>
              <w:jc w:val="both"/>
              <w:rPr>
                <w:rFonts w:hAnsi="標楷體"/>
                <w:spacing w:val="-22"/>
              </w:rPr>
            </w:pPr>
            <w:r>
              <w:rPr>
                <w:rFonts w:hint="eastAsia"/>
                <w:spacing w:val="-22"/>
              </w:rPr>
              <w:t>6.</w:t>
            </w:r>
            <w:r w:rsidRPr="006103FB">
              <w:rPr>
                <w:rFonts w:hint="eastAsia"/>
                <w:spacing w:val="-22"/>
              </w:rPr>
              <w:t>改善</w:t>
            </w:r>
            <w:r w:rsidRPr="00B745D8">
              <w:rPr>
                <w:rFonts w:hint="eastAsia"/>
                <w:spacing w:val="-22"/>
              </w:rPr>
              <w:t>人行安全</w:t>
            </w:r>
            <w:r>
              <w:rPr>
                <w:spacing w:val="-22"/>
              </w:rPr>
              <w:t>3</w:t>
            </w:r>
            <w:r>
              <w:rPr>
                <w:rFonts w:hint="eastAsia"/>
                <w:spacing w:val="-22"/>
              </w:rPr>
              <w:t>0處</w:t>
            </w:r>
            <w:r>
              <w:rPr>
                <w:rFonts w:hAnsi="標楷體" w:hint="eastAsia"/>
                <w:spacing w:val="-22"/>
              </w:rPr>
              <w:t>。</w:t>
            </w:r>
          </w:p>
          <w:p w:rsidR="00530606" w:rsidRPr="001C1BBD" w:rsidRDefault="00530606" w:rsidP="00643AD4">
            <w:pPr>
              <w:pStyle w:val="142"/>
              <w:adjustRightInd w:val="0"/>
              <w:ind w:left="-68" w:rightChars="-20" w:right="-57" w:firstLine="210"/>
              <w:jc w:val="both"/>
              <w:rPr>
                <w:spacing w:val="-22"/>
              </w:rPr>
            </w:pPr>
            <w:r>
              <w:rPr>
                <w:rFonts w:hint="eastAsia"/>
                <w:spacing w:val="-22"/>
              </w:rPr>
              <w:t>以達</w:t>
            </w:r>
            <w:r w:rsidRPr="00FC7AD1">
              <w:rPr>
                <w:rFonts w:hint="eastAsia"/>
                <w:spacing w:val="-22"/>
              </w:rPr>
              <w:t>「安全」、「景觀」及「經濟」等三大效益</w:t>
            </w:r>
            <w:r>
              <w:rPr>
                <w:rFonts w:hAnsi="標楷體" w:hint="eastAsia"/>
                <w:spacing w:val="-22"/>
              </w:rPr>
              <w:t>。</w:t>
            </w:r>
          </w:p>
        </w:tc>
      </w:tr>
      <w:tr w:rsidR="00530606" w:rsidRPr="008C334E" w:rsidTr="00643AD4">
        <w:tc>
          <w:tcPr>
            <w:tcW w:w="1236" w:type="dxa"/>
            <w:tcBorders>
              <w:top w:val="single" w:sz="4" w:space="0" w:color="auto"/>
              <w:left w:val="single" w:sz="12" w:space="0" w:color="auto"/>
              <w:bottom w:val="single" w:sz="12" w:space="0" w:color="auto"/>
              <w:right w:val="single" w:sz="4" w:space="0" w:color="auto"/>
            </w:tcBorders>
            <w:shd w:val="clear" w:color="auto" w:fill="auto"/>
            <w:vAlign w:val="center"/>
          </w:tcPr>
          <w:p w:rsidR="00530606" w:rsidRPr="0079144F" w:rsidRDefault="00530606" w:rsidP="00643AD4">
            <w:pPr>
              <w:pStyle w:val="142"/>
              <w:ind w:leftChars="-20" w:left="-57" w:rightChars="-20" w:right="-57"/>
              <w:jc w:val="center"/>
              <w:rPr>
                <w:spacing w:val="-22"/>
              </w:rPr>
            </w:pPr>
            <w:r w:rsidRPr="0079144F">
              <w:rPr>
                <w:rFonts w:hint="eastAsia"/>
                <w:spacing w:val="-22"/>
              </w:rPr>
              <w:t>與</w:t>
            </w:r>
            <w:r>
              <w:rPr>
                <w:rFonts w:hint="eastAsia"/>
                <w:spacing w:val="-22"/>
              </w:rPr>
              <w:t>前期</w:t>
            </w:r>
            <w:r w:rsidRPr="0079144F">
              <w:rPr>
                <w:rFonts w:hint="eastAsia"/>
                <w:spacing w:val="-22"/>
              </w:rPr>
              <w:t>計畫之差異性</w:t>
            </w:r>
          </w:p>
        </w:tc>
        <w:tc>
          <w:tcPr>
            <w:tcW w:w="2268" w:type="dxa"/>
            <w:tcBorders>
              <w:top w:val="single" w:sz="4" w:space="0" w:color="auto"/>
              <w:left w:val="single" w:sz="4" w:space="0" w:color="auto"/>
              <w:bottom w:val="single" w:sz="12" w:space="0" w:color="auto"/>
              <w:right w:val="single" w:sz="4" w:space="0" w:color="auto"/>
              <w:tl2br w:val="single" w:sz="4" w:space="0" w:color="auto"/>
            </w:tcBorders>
            <w:shd w:val="clear" w:color="auto" w:fill="auto"/>
            <w:vAlign w:val="center"/>
          </w:tcPr>
          <w:p w:rsidR="00530606" w:rsidRPr="00B37163" w:rsidRDefault="00530606" w:rsidP="00643AD4">
            <w:pPr>
              <w:pStyle w:val="142"/>
              <w:ind w:leftChars="-20" w:left="-57" w:rightChars="-20" w:right="-57"/>
              <w:jc w:val="center"/>
              <w:rPr>
                <w:color w:val="2F5496"/>
                <w:spacing w:val="-22"/>
              </w:rPr>
            </w:pPr>
          </w:p>
        </w:tc>
        <w:tc>
          <w:tcPr>
            <w:tcW w:w="2585" w:type="dxa"/>
            <w:tcBorders>
              <w:top w:val="single" w:sz="4" w:space="0" w:color="auto"/>
              <w:left w:val="single" w:sz="4" w:space="0" w:color="auto"/>
              <w:bottom w:val="single" w:sz="12" w:space="0" w:color="auto"/>
              <w:right w:val="single" w:sz="4" w:space="0" w:color="auto"/>
            </w:tcBorders>
            <w:shd w:val="clear" w:color="auto" w:fill="auto"/>
            <w:vAlign w:val="center"/>
          </w:tcPr>
          <w:p w:rsidR="00530606" w:rsidRPr="00D65BEA" w:rsidRDefault="00530606" w:rsidP="00643AD4">
            <w:pPr>
              <w:pStyle w:val="142"/>
              <w:adjustRightInd w:val="0"/>
              <w:ind w:left="140" w:rightChars="-20" w:right="-57" w:hanging="210"/>
              <w:jc w:val="both"/>
              <w:rPr>
                <w:spacing w:val="-22"/>
              </w:rPr>
            </w:pPr>
            <w:r w:rsidRPr="00D65BEA">
              <w:rPr>
                <w:rFonts w:hint="eastAsia"/>
                <w:spacing w:val="-22"/>
              </w:rPr>
              <w:t>1.除原補助範疇外，調整增加「人本友善道路及道路幸福設施」工作項目。</w:t>
            </w:r>
          </w:p>
          <w:p w:rsidR="00530606" w:rsidRPr="00B37163" w:rsidRDefault="00530606" w:rsidP="00643AD4">
            <w:pPr>
              <w:pStyle w:val="142"/>
              <w:adjustRightInd w:val="0"/>
              <w:ind w:left="140" w:rightChars="-20" w:right="-57" w:hanging="210"/>
              <w:jc w:val="both"/>
              <w:rPr>
                <w:color w:val="2F5496"/>
                <w:spacing w:val="-22"/>
              </w:rPr>
            </w:pPr>
            <w:r w:rsidRPr="00D65BEA">
              <w:rPr>
                <w:rFonts w:hint="eastAsia"/>
                <w:spacing w:val="-22"/>
              </w:rPr>
              <w:t>2.將計畫期程延至114年8月，總經費調增為218億9,200萬元</w:t>
            </w:r>
            <w:r>
              <w:rPr>
                <w:rFonts w:hAnsi="標楷體" w:hint="eastAsia"/>
                <w:spacing w:val="-22"/>
              </w:rPr>
              <w:t>。</w:t>
            </w:r>
          </w:p>
        </w:tc>
        <w:tc>
          <w:tcPr>
            <w:tcW w:w="2422" w:type="dxa"/>
            <w:tcBorders>
              <w:top w:val="single" w:sz="4" w:space="0" w:color="auto"/>
              <w:left w:val="single" w:sz="4" w:space="0" w:color="auto"/>
              <w:bottom w:val="single" w:sz="12" w:space="0" w:color="auto"/>
              <w:right w:val="single" w:sz="12" w:space="0" w:color="auto"/>
            </w:tcBorders>
          </w:tcPr>
          <w:p w:rsidR="00530606" w:rsidRPr="00C45DB4" w:rsidRDefault="00530606" w:rsidP="00643AD4">
            <w:pPr>
              <w:pStyle w:val="142"/>
              <w:adjustRightInd w:val="0"/>
              <w:ind w:left="140" w:rightChars="-20" w:right="-57" w:hanging="210"/>
              <w:jc w:val="both"/>
              <w:rPr>
                <w:spacing w:val="-22"/>
              </w:rPr>
            </w:pPr>
            <w:r w:rsidRPr="00C45DB4">
              <w:rPr>
                <w:rFonts w:hint="eastAsia"/>
                <w:spacing w:val="-22"/>
              </w:rPr>
              <w:t>1.</w:t>
            </w:r>
            <w:r>
              <w:rPr>
                <w:rFonts w:hint="eastAsia"/>
                <w:spacing w:val="-22"/>
              </w:rPr>
              <w:t>計畫期程及工作項目同第1次修正計畫</w:t>
            </w:r>
            <w:r>
              <w:rPr>
                <w:rFonts w:hAnsi="標楷體" w:hint="eastAsia"/>
                <w:spacing w:val="-22"/>
              </w:rPr>
              <w:t>。</w:t>
            </w:r>
          </w:p>
          <w:p w:rsidR="00530606" w:rsidRPr="00B37163" w:rsidRDefault="00530606" w:rsidP="00643AD4">
            <w:pPr>
              <w:pStyle w:val="142"/>
              <w:adjustRightInd w:val="0"/>
              <w:ind w:left="140" w:rightChars="-20" w:right="-57" w:hanging="210"/>
              <w:jc w:val="both"/>
              <w:rPr>
                <w:color w:val="2F5496"/>
                <w:spacing w:val="-22"/>
              </w:rPr>
            </w:pPr>
            <w:r w:rsidRPr="00C45DB4">
              <w:rPr>
                <w:rFonts w:hint="eastAsia"/>
                <w:spacing w:val="-22"/>
              </w:rPr>
              <w:t>2.將總經費調高至228億9,200萬元。</w:t>
            </w:r>
          </w:p>
        </w:tc>
      </w:tr>
    </w:tbl>
    <w:p w:rsidR="00530606" w:rsidRDefault="00530606" w:rsidP="00643AD4">
      <w:pPr>
        <w:pStyle w:val="142"/>
        <w:adjustRightInd w:val="0"/>
        <w:snapToGrid w:val="0"/>
        <w:ind w:left="1180" w:hangingChars="485" w:hanging="1180"/>
        <w:rPr>
          <w:color w:val="000000"/>
        </w:rPr>
      </w:pPr>
      <w:r w:rsidRPr="008C334E">
        <w:rPr>
          <w:rFonts w:hint="eastAsia"/>
          <w:color w:val="000000"/>
        </w:rPr>
        <w:t>資料來源：</w:t>
      </w:r>
      <w:r w:rsidRPr="00FB2635">
        <w:rPr>
          <w:rFonts w:hint="eastAsia"/>
          <w:color w:val="000000"/>
        </w:rPr>
        <w:t>行政院106年6月</w:t>
      </w:r>
      <w:r>
        <w:rPr>
          <w:rFonts w:hint="eastAsia"/>
          <w:color w:val="000000"/>
        </w:rPr>
        <w:t>26</w:t>
      </w:r>
      <w:r w:rsidRPr="00FB2635">
        <w:rPr>
          <w:rFonts w:hint="eastAsia"/>
          <w:color w:val="000000"/>
        </w:rPr>
        <w:t>日</w:t>
      </w:r>
      <w:r w:rsidRPr="004D2072">
        <w:rPr>
          <w:rFonts w:hint="eastAsia"/>
          <w:color w:val="000000"/>
        </w:rPr>
        <w:t>核定之</w:t>
      </w:r>
      <w:r>
        <w:rPr>
          <w:rFonts w:hAnsi="標楷體" w:hint="eastAsia"/>
          <w:color w:val="000000"/>
        </w:rPr>
        <w:t>「</w:t>
      </w:r>
      <w:r w:rsidRPr="00F0023E">
        <w:rPr>
          <w:rFonts w:hint="eastAsia"/>
          <w:color w:val="000000"/>
        </w:rPr>
        <w:t>提升道路品質建設計畫(公路系統)</w:t>
      </w:r>
      <w:r>
        <w:rPr>
          <w:rFonts w:hAnsi="標楷體" w:hint="eastAsia"/>
          <w:color w:val="000000"/>
        </w:rPr>
        <w:t>」</w:t>
      </w:r>
      <w:r w:rsidRPr="00FB2635">
        <w:rPr>
          <w:rFonts w:hint="eastAsia"/>
          <w:color w:val="000000"/>
        </w:rPr>
        <w:t>、109年9月</w:t>
      </w:r>
      <w:r>
        <w:rPr>
          <w:rFonts w:hint="eastAsia"/>
          <w:color w:val="000000"/>
        </w:rPr>
        <w:t>8</w:t>
      </w:r>
      <w:r w:rsidRPr="00FB2635">
        <w:rPr>
          <w:rFonts w:hint="eastAsia"/>
          <w:color w:val="000000"/>
        </w:rPr>
        <w:t>日及111年</w:t>
      </w:r>
      <w:r>
        <w:rPr>
          <w:rFonts w:hint="eastAsia"/>
          <w:color w:val="000000"/>
        </w:rPr>
        <w:t>10</w:t>
      </w:r>
      <w:r w:rsidRPr="00FB2635">
        <w:rPr>
          <w:rFonts w:hint="eastAsia"/>
          <w:color w:val="000000"/>
        </w:rPr>
        <w:t>月</w:t>
      </w:r>
      <w:r>
        <w:rPr>
          <w:rFonts w:hint="eastAsia"/>
          <w:color w:val="000000"/>
        </w:rPr>
        <w:t>5</w:t>
      </w:r>
      <w:r w:rsidRPr="00FB2635">
        <w:rPr>
          <w:rFonts w:hint="eastAsia"/>
          <w:color w:val="000000"/>
        </w:rPr>
        <w:t>日</w:t>
      </w:r>
      <w:r>
        <w:rPr>
          <w:rFonts w:hint="eastAsia"/>
          <w:color w:val="000000"/>
        </w:rPr>
        <w:t>核定</w:t>
      </w:r>
      <w:r w:rsidRPr="00FB2635">
        <w:rPr>
          <w:rFonts w:hint="eastAsia"/>
          <w:color w:val="000000"/>
        </w:rPr>
        <w:t>第1次及第2次</w:t>
      </w:r>
      <w:r>
        <w:rPr>
          <w:rFonts w:hAnsi="標楷體" w:hint="eastAsia"/>
          <w:color w:val="000000"/>
        </w:rPr>
        <w:t>「</w:t>
      </w:r>
      <w:r w:rsidRPr="00F0023E">
        <w:rPr>
          <w:rFonts w:hint="eastAsia"/>
          <w:color w:val="000000"/>
        </w:rPr>
        <w:t>提升道路品質計畫(公路系統)(106-114)</w:t>
      </w:r>
      <w:r>
        <w:rPr>
          <w:rFonts w:hAnsi="標楷體" w:hint="eastAsia"/>
          <w:color w:val="000000"/>
        </w:rPr>
        <w:t>」</w:t>
      </w:r>
      <w:r w:rsidRPr="00FB2635">
        <w:rPr>
          <w:rFonts w:hint="eastAsia"/>
          <w:color w:val="000000"/>
        </w:rPr>
        <w:t>修正計畫及公路局113年8月26日提供資料，本中心製表。</w:t>
      </w:r>
    </w:p>
    <w:p w:rsidR="00530606" w:rsidRPr="00B41889" w:rsidRDefault="00530606" w:rsidP="00643AD4">
      <w:pPr>
        <w:pStyle w:val="a9"/>
        <w:adjustRightInd w:val="0"/>
        <w:snapToGrid w:val="0"/>
        <w:ind w:left="849" w:hanging="283"/>
        <w:rPr>
          <w:b/>
          <w:bCs/>
        </w:rPr>
      </w:pPr>
      <w:r w:rsidRPr="00B41889">
        <w:rPr>
          <w:b/>
          <w:bCs/>
        </w:rPr>
        <w:t>(</w:t>
      </w:r>
      <w:r w:rsidRPr="00B41889">
        <w:rPr>
          <w:rFonts w:hint="eastAsia"/>
          <w:b/>
          <w:bCs/>
        </w:rPr>
        <w:t>二</w:t>
      </w:r>
      <w:r w:rsidRPr="00B41889">
        <w:rPr>
          <w:b/>
          <w:bCs/>
        </w:rPr>
        <w:t>)</w:t>
      </w:r>
      <w:r>
        <w:rPr>
          <w:rFonts w:hint="eastAsia"/>
          <w:b/>
          <w:bCs/>
        </w:rPr>
        <w:t>前瞻第</w:t>
      </w:r>
      <w:r w:rsidRPr="0009215B">
        <w:rPr>
          <w:rFonts w:hAnsi="標楷體" w:hint="eastAsia"/>
          <w:b/>
          <w:bCs/>
        </w:rPr>
        <w:t>1至3期</w:t>
      </w:r>
      <w:r>
        <w:rPr>
          <w:rFonts w:hAnsi="標楷體" w:hint="eastAsia"/>
          <w:b/>
          <w:bCs/>
        </w:rPr>
        <w:t>特別預算</w:t>
      </w:r>
      <w:r w:rsidRPr="009D1691">
        <w:rPr>
          <w:rFonts w:hAnsi="標楷體" w:hint="eastAsia"/>
          <w:b/>
          <w:bCs/>
        </w:rPr>
        <w:t>實現率均達92%以上</w:t>
      </w:r>
      <w:r>
        <w:rPr>
          <w:rFonts w:hAnsi="標楷體" w:hint="eastAsia"/>
          <w:b/>
          <w:bCs/>
        </w:rPr>
        <w:t>，</w:t>
      </w:r>
      <w:r w:rsidRPr="0009215B">
        <w:rPr>
          <w:rFonts w:hAnsi="標楷體" w:hint="eastAsia"/>
          <w:b/>
          <w:bCs/>
        </w:rPr>
        <w:t>預算執行</w:t>
      </w:r>
      <w:r w:rsidRPr="00DA0901">
        <w:rPr>
          <w:rFonts w:hint="eastAsia"/>
          <w:b/>
          <w:bCs/>
        </w:rPr>
        <w:t>尚符預期</w:t>
      </w:r>
    </w:p>
    <w:p w:rsidR="00530606" w:rsidRDefault="00530606" w:rsidP="00643AD4">
      <w:pPr>
        <w:pStyle w:val="123"/>
        <w:ind w:left="1133" w:hanging="283"/>
        <w:rPr>
          <w:rFonts w:hAnsi="標楷體"/>
          <w:snapToGrid/>
        </w:rPr>
      </w:pPr>
      <w:r>
        <w:rPr>
          <w:rFonts w:hint="eastAsia"/>
        </w:rPr>
        <w:t>1.</w:t>
      </w:r>
      <w:r w:rsidRPr="006426CF">
        <w:rPr>
          <w:rFonts w:hint="eastAsia"/>
          <w:b/>
        </w:rPr>
        <w:t>前瞻</w:t>
      </w:r>
      <w:r w:rsidRPr="00253A8A">
        <w:rPr>
          <w:rFonts w:hint="eastAsia"/>
          <w:b/>
        </w:rPr>
        <w:t>各期</w:t>
      </w:r>
      <w:r>
        <w:rPr>
          <w:rFonts w:hint="eastAsia"/>
          <w:b/>
        </w:rPr>
        <w:t>特別</w:t>
      </w:r>
      <w:r w:rsidRPr="00253A8A">
        <w:rPr>
          <w:rFonts w:hint="eastAsia"/>
          <w:b/>
        </w:rPr>
        <w:t>預算編列</w:t>
      </w:r>
      <w:r>
        <w:rPr>
          <w:rFonts w:hint="eastAsia"/>
          <w:b/>
        </w:rPr>
        <w:t>情形</w:t>
      </w:r>
      <w:r>
        <w:rPr>
          <w:rFonts w:hAnsi="標楷體" w:hint="eastAsia"/>
          <w:b/>
        </w:rPr>
        <w:t>：</w:t>
      </w:r>
      <w:r w:rsidRPr="00DA0A26">
        <w:rPr>
          <w:rFonts w:hAnsi="標楷體" w:hint="eastAsia"/>
        </w:rPr>
        <w:t>本計畫</w:t>
      </w:r>
      <w:r w:rsidRPr="00306D7C">
        <w:rPr>
          <w:rFonts w:hint="eastAsia"/>
          <w:snapToGrid/>
        </w:rPr>
        <w:t>第1期</w:t>
      </w:r>
      <w:r>
        <w:rPr>
          <w:rFonts w:hint="eastAsia"/>
          <w:snapToGrid/>
        </w:rPr>
        <w:t>編列經費39</w:t>
      </w:r>
      <w:r w:rsidRPr="00306D7C">
        <w:rPr>
          <w:rFonts w:hint="eastAsia"/>
          <w:snapToGrid/>
        </w:rPr>
        <w:t>億</w:t>
      </w:r>
      <w:r>
        <w:rPr>
          <w:rFonts w:hint="eastAsia"/>
          <w:snapToGrid/>
        </w:rPr>
        <w:lastRenderedPageBreak/>
        <w:t>2</w:t>
      </w:r>
      <w:r>
        <w:rPr>
          <w:snapToGrid/>
        </w:rPr>
        <w:t>,300</w:t>
      </w:r>
      <w:r>
        <w:rPr>
          <w:rFonts w:hint="eastAsia"/>
          <w:snapToGrid/>
        </w:rPr>
        <w:t>萬</w:t>
      </w:r>
      <w:r w:rsidRPr="00306D7C">
        <w:rPr>
          <w:rFonts w:hint="eastAsia"/>
          <w:snapToGrid/>
        </w:rPr>
        <w:t>元、第2期</w:t>
      </w:r>
      <w:r>
        <w:rPr>
          <w:rFonts w:hint="eastAsia"/>
          <w:snapToGrid/>
        </w:rPr>
        <w:t>編列經費79</w:t>
      </w:r>
      <w:r w:rsidRPr="00306D7C">
        <w:rPr>
          <w:rFonts w:hint="eastAsia"/>
          <w:snapToGrid/>
        </w:rPr>
        <w:t>億</w:t>
      </w:r>
      <w:r>
        <w:rPr>
          <w:rFonts w:hint="eastAsia"/>
          <w:snapToGrid/>
        </w:rPr>
        <w:t>6</w:t>
      </w:r>
      <w:r w:rsidRPr="00306D7C">
        <w:rPr>
          <w:rFonts w:hint="eastAsia"/>
          <w:snapToGrid/>
        </w:rPr>
        <w:t>,</w:t>
      </w:r>
      <w:r>
        <w:rPr>
          <w:rFonts w:hint="eastAsia"/>
          <w:snapToGrid/>
        </w:rPr>
        <w:t>920</w:t>
      </w:r>
      <w:r w:rsidRPr="00306D7C">
        <w:rPr>
          <w:rFonts w:hint="eastAsia"/>
          <w:snapToGrid/>
        </w:rPr>
        <w:t>萬元、第3期</w:t>
      </w:r>
      <w:r>
        <w:rPr>
          <w:rFonts w:hint="eastAsia"/>
          <w:snapToGrid/>
        </w:rPr>
        <w:t>編列經費35</w:t>
      </w:r>
      <w:r w:rsidRPr="00306D7C">
        <w:rPr>
          <w:rFonts w:hint="eastAsia"/>
          <w:snapToGrid/>
        </w:rPr>
        <w:t>億元及第4期</w:t>
      </w:r>
      <w:r>
        <w:rPr>
          <w:rFonts w:hint="eastAsia"/>
          <w:snapToGrid/>
        </w:rPr>
        <w:t>編列經費47</w:t>
      </w:r>
      <w:r w:rsidRPr="00306D7C">
        <w:rPr>
          <w:rFonts w:hint="eastAsia"/>
          <w:snapToGrid/>
        </w:rPr>
        <w:t>億</w:t>
      </w:r>
      <w:r>
        <w:rPr>
          <w:rFonts w:hint="eastAsia"/>
          <w:snapToGrid/>
        </w:rPr>
        <w:t>6</w:t>
      </w:r>
      <w:r>
        <w:rPr>
          <w:snapToGrid/>
        </w:rPr>
        <w:t>,</w:t>
      </w:r>
      <w:r>
        <w:rPr>
          <w:rFonts w:hint="eastAsia"/>
          <w:snapToGrid/>
        </w:rPr>
        <w:t>200萬</w:t>
      </w:r>
      <w:r w:rsidRPr="00306D7C">
        <w:rPr>
          <w:rFonts w:hint="eastAsia"/>
          <w:snapToGrid/>
        </w:rPr>
        <w:t>元</w:t>
      </w:r>
      <w:r>
        <w:rPr>
          <w:rFonts w:hAnsi="標楷體" w:hint="eastAsia"/>
          <w:snapToGrid/>
        </w:rPr>
        <w:t>，</w:t>
      </w:r>
      <w:r w:rsidRPr="00306D7C">
        <w:rPr>
          <w:rFonts w:hint="eastAsia"/>
          <w:snapToGrid/>
        </w:rPr>
        <w:t>截至113年度止已累積編列</w:t>
      </w:r>
      <w:r>
        <w:rPr>
          <w:rFonts w:hint="eastAsia"/>
          <w:snapToGrid/>
        </w:rPr>
        <w:t>201</w:t>
      </w:r>
      <w:r w:rsidRPr="00306D7C">
        <w:rPr>
          <w:rFonts w:hint="eastAsia"/>
          <w:snapToGrid/>
        </w:rPr>
        <w:t>億</w:t>
      </w:r>
      <w:r>
        <w:rPr>
          <w:rFonts w:hint="eastAsia"/>
          <w:snapToGrid/>
        </w:rPr>
        <w:t>5</w:t>
      </w:r>
      <w:r w:rsidRPr="00306D7C">
        <w:rPr>
          <w:rFonts w:hint="eastAsia"/>
          <w:snapToGrid/>
        </w:rPr>
        <w:t>,</w:t>
      </w:r>
      <w:r>
        <w:rPr>
          <w:rFonts w:hint="eastAsia"/>
          <w:snapToGrid/>
        </w:rPr>
        <w:t>420</w:t>
      </w:r>
      <w:r w:rsidRPr="00306D7C">
        <w:rPr>
          <w:rFonts w:hint="eastAsia"/>
          <w:snapToGrid/>
        </w:rPr>
        <w:t>萬元經費</w:t>
      </w:r>
      <w:r>
        <w:rPr>
          <w:rFonts w:hAnsi="標楷體" w:hint="eastAsia"/>
          <w:snapToGrid/>
        </w:rPr>
        <w:t>，</w:t>
      </w:r>
      <w:r w:rsidRPr="005E6D72">
        <w:rPr>
          <w:rFonts w:hAnsi="標楷體" w:hint="eastAsia"/>
          <w:snapToGrid/>
        </w:rPr>
        <w:t>第5期</w:t>
      </w:r>
      <w:r>
        <w:rPr>
          <w:rFonts w:hAnsi="標楷體" w:hint="eastAsia"/>
          <w:snapToGrid/>
        </w:rPr>
        <w:t>(</w:t>
      </w:r>
      <w:r w:rsidRPr="005E6D72">
        <w:rPr>
          <w:rFonts w:hAnsi="標楷體" w:hint="eastAsia"/>
          <w:snapToGrid/>
        </w:rPr>
        <w:t>114年度</w:t>
      </w:r>
      <w:r>
        <w:rPr>
          <w:rFonts w:hAnsi="標楷體" w:hint="eastAsia"/>
          <w:snapToGrid/>
        </w:rPr>
        <w:t>)</w:t>
      </w:r>
      <w:r w:rsidRPr="005E6D72">
        <w:rPr>
          <w:rFonts w:hAnsi="標楷體" w:hint="eastAsia"/>
          <w:snapToGrid/>
        </w:rPr>
        <w:t>編列</w:t>
      </w:r>
      <w:r>
        <w:rPr>
          <w:rFonts w:hint="eastAsia"/>
          <w:snapToGrid/>
        </w:rPr>
        <w:t>經費</w:t>
      </w:r>
      <w:r w:rsidRPr="005E6D72">
        <w:rPr>
          <w:rFonts w:hAnsi="標楷體" w:hint="eastAsia"/>
          <w:snapToGrid/>
        </w:rPr>
        <w:t>24億4,400萬元</w:t>
      </w:r>
      <w:r>
        <w:rPr>
          <w:rFonts w:hAnsi="標楷體" w:hint="eastAsia"/>
          <w:snapToGrid/>
        </w:rPr>
        <w:t>，</w:t>
      </w:r>
      <w:r w:rsidRPr="00A30DC1">
        <w:rPr>
          <w:rFonts w:hAnsi="標楷體" w:hint="eastAsia"/>
          <w:snapToGrid/>
        </w:rPr>
        <w:t>第1至5期</w:t>
      </w:r>
      <w:r w:rsidRPr="005E6D72">
        <w:rPr>
          <w:rFonts w:hAnsi="標楷體" w:hint="eastAsia"/>
          <w:snapToGrid/>
        </w:rPr>
        <w:t>合共編列2</w:t>
      </w:r>
      <w:r>
        <w:rPr>
          <w:rFonts w:hAnsi="標楷體" w:hint="eastAsia"/>
          <w:snapToGrid/>
        </w:rPr>
        <w:t>2</w:t>
      </w:r>
      <w:r w:rsidRPr="005E6D72">
        <w:rPr>
          <w:rFonts w:hAnsi="標楷體" w:hint="eastAsia"/>
          <w:snapToGrid/>
        </w:rPr>
        <w:t>5億</w:t>
      </w:r>
      <w:r>
        <w:rPr>
          <w:rFonts w:hAnsi="標楷體" w:hint="eastAsia"/>
          <w:snapToGrid/>
        </w:rPr>
        <w:t>9</w:t>
      </w:r>
      <w:r w:rsidRPr="005E6D72">
        <w:rPr>
          <w:rFonts w:hAnsi="標楷體" w:hint="eastAsia"/>
          <w:snapToGrid/>
        </w:rPr>
        <w:t>,</w:t>
      </w:r>
      <w:r>
        <w:rPr>
          <w:rFonts w:hAnsi="標楷體" w:hint="eastAsia"/>
          <w:snapToGrid/>
        </w:rPr>
        <w:t>82</w:t>
      </w:r>
      <w:r w:rsidRPr="005E6D72">
        <w:rPr>
          <w:rFonts w:hAnsi="標楷體" w:hint="eastAsia"/>
          <w:snapToGrid/>
        </w:rPr>
        <w:t>0萬元</w:t>
      </w:r>
      <w:r w:rsidRPr="001C6740">
        <w:rPr>
          <w:rFonts w:hAnsi="標楷體" w:hint="eastAsia"/>
          <w:snapToGrid/>
        </w:rPr>
        <w:t>(詳表2)</w:t>
      </w:r>
      <w:r w:rsidRPr="005E6D72">
        <w:rPr>
          <w:rFonts w:hAnsi="標楷體" w:hint="eastAsia"/>
          <w:snapToGrid/>
        </w:rPr>
        <w:t>。</w:t>
      </w:r>
    </w:p>
    <w:p w:rsidR="00530606" w:rsidRDefault="00530606" w:rsidP="00643AD4">
      <w:pPr>
        <w:pStyle w:val="123"/>
        <w:ind w:left="1133" w:hanging="283"/>
        <w:rPr>
          <w:rFonts w:hAnsi="標楷體"/>
          <w:b/>
        </w:rPr>
      </w:pPr>
      <w:r>
        <w:rPr>
          <w:rFonts w:hint="eastAsia"/>
          <w:b/>
        </w:rPr>
        <w:t>2.前瞻各期特別預算執行情形</w:t>
      </w:r>
      <w:r>
        <w:rPr>
          <w:rFonts w:hAnsi="標楷體" w:hint="eastAsia"/>
          <w:b/>
        </w:rPr>
        <w:t>：</w:t>
      </w:r>
      <w:r w:rsidRPr="006426CF">
        <w:rPr>
          <w:rFonts w:hAnsi="標楷體" w:hint="eastAsia"/>
          <w:bCs/>
        </w:rPr>
        <w:t>第</w:t>
      </w:r>
      <w:r w:rsidRPr="001C6740">
        <w:rPr>
          <w:rFonts w:hAnsi="標楷體" w:hint="eastAsia"/>
          <w:bCs/>
        </w:rPr>
        <w:t>1至3期預算數介於</w:t>
      </w:r>
      <w:r>
        <w:rPr>
          <w:rFonts w:hAnsi="標楷體"/>
          <w:bCs/>
        </w:rPr>
        <w:t>35</w:t>
      </w:r>
      <w:r w:rsidRPr="001C6740">
        <w:rPr>
          <w:rFonts w:hAnsi="標楷體" w:hint="eastAsia"/>
          <w:bCs/>
        </w:rPr>
        <w:t>億元至</w:t>
      </w:r>
      <w:r>
        <w:rPr>
          <w:rFonts w:hAnsi="標楷體"/>
          <w:bCs/>
        </w:rPr>
        <w:t>79</w:t>
      </w:r>
      <w:r w:rsidRPr="001C6740">
        <w:rPr>
          <w:rFonts w:hAnsi="標楷體" w:hint="eastAsia"/>
          <w:bCs/>
        </w:rPr>
        <w:t>.</w:t>
      </w:r>
      <w:r>
        <w:rPr>
          <w:rFonts w:hAnsi="標楷體"/>
          <w:bCs/>
        </w:rPr>
        <w:t>69</w:t>
      </w:r>
      <w:r w:rsidRPr="001C6740">
        <w:rPr>
          <w:rFonts w:hAnsi="標楷體" w:hint="eastAsia"/>
          <w:bCs/>
        </w:rPr>
        <w:t>億元，實現數介於</w:t>
      </w:r>
      <w:r>
        <w:rPr>
          <w:rFonts w:hAnsi="標楷體"/>
          <w:bCs/>
        </w:rPr>
        <w:t>32.46</w:t>
      </w:r>
      <w:r w:rsidRPr="001C6740">
        <w:rPr>
          <w:rFonts w:hAnsi="標楷體" w:hint="eastAsia"/>
          <w:bCs/>
        </w:rPr>
        <w:t>億元至</w:t>
      </w:r>
      <w:r>
        <w:rPr>
          <w:rFonts w:hAnsi="標楷體"/>
          <w:bCs/>
        </w:rPr>
        <w:t>77.06</w:t>
      </w:r>
      <w:r w:rsidRPr="001C6740">
        <w:rPr>
          <w:rFonts w:hAnsi="標楷體" w:hint="eastAsia"/>
          <w:bCs/>
        </w:rPr>
        <w:t>億元</w:t>
      </w:r>
      <w:r>
        <w:rPr>
          <w:rFonts w:hAnsi="標楷體" w:hint="eastAsia"/>
          <w:bCs/>
        </w:rPr>
        <w:t>，各期</w:t>
      </w:r>
      <w:r w:rsidRPr="001C6740">
        <w:rPr>
          <w:rFonts w:hAnsi="標楷體" w:hint="eastAsia"/>
          <w:bCs/>
        </w:rPr>
        <w:t>實現率</w:t>
      </w:r>
      <w:r>
        <w:rPr>
          <w:rFonts w:hAnsi="標楷體" w:hint="eastAsia"/>
          <w:bCs/>
        </w:rPr>
        <w:t>均達92%以上</w:t>
      </w:r>
      <w:r w:rsidRPr="001C6740">
        <w:rPr>
          <w:rFonts w:hAnsi="標楷體" w:hint="eastAsia"/>
          <w:bCs/>
        </w:rPr>
        <w:t>，保留數介於</w:t>
      </w:r>
      <w:r>
        <w:rPr>
          <w:rFonts w:hAnsi="標楷體" w:hint="eastAsia"/>
          <w:bCs/>
        </w:rPr>
        <w:t>1</w:t>
      </w:r>
      <w:r w:rsidRPr="001C6740">
        <w:rPr>
          <w:rFonts w:hAnsi="標楷體" w:hint="eastAsia"/>
          <w:bCs/>
        </w:rPr>
        <w:t>.</w:t>
      </w:r>
      <w:r>
        <w:rPr>
          <w:rFonts w:hAnsi="標楷體" w:hint="eastAsia"/>
          <w:bCs/>
        </w:rPr>
        <w:t>58</w:t>
      </w:r>
      <w:r w:rsidRPr="001C6740">
        <w:rPr>
          <w:rFonts w:hAnsi="標楷體" w:hint="eastAsia"/>
          <w:bCs/>
        </w:rPr>
        <w:t>億元至</w:t>
      </w:r>
      <w:r>
        <w:rPr>
          <w:rFonts w:hAnsi="標楷體" w:hint="eastAsia"/>
          <w:bCs/>
        </w:rPr>
        <w:t>2.64</w:t>
      </w:r>
      <w:r w:rsidRPr="001C6740">
        <w:rPr>
          <w:rFonts w:hAnsi="標楷體" w:hint="eastAsia"/>
          <w:bCs/>
        </w:rPr>
        <w:t>億元</w:t>
      </w:r>
      <w:r>
        <w:rPr>
          <w:rFonts w:hAnsi="標楷體" w:hint="eastAsia"/>
          <w:bCs/>
        </w:rPr>
        <w:t>，</w:t>
      </w:r>
      <w:r w:rsidRPr="00DA0901">
        <w:rPr>
          <w:rFonts w:hAnsi="標楷體" w:hint="eastAsia"/>
          <w:bCs/>
        </w:rPr>
        <w:t>各期</w:t>
      </w:r>
      <w:r w:rsidRPr="001C6740">
        <w:rPr>
          <w:rFonts w:hAnsi="標楷體" w:hint="eastAsia"/>
          <w:bCs/>
        </w:rPr>
        <w:t>保留率</w:t>
      </w:r>
      <w:r>
        <w:rPr>
          <w:rFonts w:hAnsi="標楷體" w:hint="eastAsia"/>
          <w:bCs/>
        </w:rPr>
        <w:t>均在7.26%以下</w:t>
      </w:r>
      <w:r w:rsidRPr="001C6740">
        <w:rPr>
          <w:rFonts w:hAnsi="標楷體" w:hint="eastAsia"/>
          <w:bCs/>
        </w:rPr>
        <w:t>，</w:t>
      </w:r>
      <w:r>
        <w:rPr>
          <w:rFonts w:hAnsi="標楷體" w:hint="eastAsia"/>
          <w:bCs/>
        </w:rPr>
        <w:t>預算執行尚符預期</w:t>
      </w:r>
      <w:r w:rsidRPr="001C6740">
        <w:rPr>
          <w:rFonts w:hAnsi="標楷體" w:hint="eastAsia"/>
          <w:bCs/>
        </w:rPr>
        <w:t>；第4期預算數分別為112年度</w:t>
      </w:r>
      <w:r>
        <w:rPr>
          <w:rFonts w:hAnsi="標楷體" w:hint="eastAsia"/>
          <w:bCs/>
        </w:rPr>
        <w:t>29.52</w:t>
      </w:r>
      <w:r w:rsidRPr="001C6740">
        <w:rPr>
          <w:rFonts w:hAnsi="標楷體" w:hint="eastAsia"/>
          <w:bCs/>
        </w:rPr>
        <w:t>億元及113年度</w:t>
      </w:r>
      <w:r>
        <w:rPr>
          <w:rFonts w:hAnsi="標楷體" w:hint="eastAsia"/>
          <w:bCs/>
        </w:rPr>
        <w:t>18.11</w:t>
      </w:r>
      <w:r w:rsidRPr="001C6740">
        <w:rPr>
          <w:rFonts w:hAnsi="標楷體" w:hint="eastAsia"/>
          <w:bCs/>
        </w:rPr>
        <w:t>億元，112年度預算全數執行完竣，113年仍在執行</w:t>
      </w:r>
      <w:r>
        <w:rPr>
          <w:rFonts w:hAnsi="標楷體" w:hint="eastAsia"/>
          <w:bCs/>
        </w:rPr>
        <w:t>中</w:t>
      </w:r>
      <w:r w:rsidRPr="001C6740">
        <w:rPr>
          <w:rFonts w:hAnsi="標楷體" w:hint="eastAsia"/>
          <w:bCs/>
        </w:rPr>
        <w:t>，各期執行概況詳表2。</w:t>
      </w:r>
    </w:p>
    <w:p w:rsidR="00530606" w:rsidRDefault="00530606" w:rsidP="00643AD4">
      <w:pPr>
        <w:pStyle w:val="200"/>
        <w:spacing w:beforeLines="20" w:before="102"/>
        <w:ind w:left="780" w:hangingChars="275" w:hanging="780"/>
        <w:rPr>
          <w:color w:val="000000"/>
        </w:rPr>
      </w:pPr>
      <w:r w:rsidRPr="008C334E">
        <w:rPr>
          <w:rFonts w:hint="eastAsia"/>
          <w:b/>
          <w:color w:val="000000"/>
          <w:sz w:val="28"/>
        </w:rPr>
        <w:t>表2</w:t>
      </w:r>
      <w:r w:rsidRPr="00F04DA9">
        <w:rPr>
          <w:rFonts w:hint="eastAsia"/>
          <w:sz w:val="28"/>
        </w:rPr>
        <w:t xml:space="preserve">　</w:t>
      </w:r>
      <w:r w:rsidRPr="00F04DA9">
        <w:rPr>
          <w:rFonts w:hint="eastAsia"/>
          <w:b/>
          <w:color w:val="000000"/>
          <w:sz w:val="28"/>
        </w:rPr>
        <w:t>公路局辦理</w:t>
      </w:r>
      <w:r w:rsidRPr="008C334E">
        <w:rPr>
          <w:rFonts w:hint="eastAsia"/>
          <w:b/>
          <w:color w:val="000000"/>
          <w:sz w:val="28"/>
        </w:rPr>
        <w:t>「</w:t>
      </w:r>
      <w:r w:rsidRPr="0097000F">
        <w:rPr>
          <w:rFonts w:hint="eastAsia"/>
          <w:b/>
          <w:color w:val="000000"/>
          <w:sz w:val="28"/>
        </w:rPr>
        <w:t>提升道路品質計畫(公路系統)</w:t>
      </w:r>
      <w:r w:rsidRPr="008C334E">
        <w:rPr>
          <w:rFonts w:hint="eastAsia"/>
          <w:b/>
          <w:color w:val="000000"/>
          <w:sz w:val="28"/>
        </w:rPr>
        <w:t>」</w:t>
      </w:r>
      <w:r>
        <w:rPr>
          <w:rFonts w:hint="eastAsia"/>
          <w:b/>
          <w:color w:val="000000"/>
          <w:sz w:val="28"/>
        </w:rPr>
        <w:t>各期預算執行</w:t>
      </w:r>
      <w:r w:rsidRPr="008C334E">
        <w:rPr>
          <w:rFonts w:hint="eastAsia"/>
          <w:b/>
          <w:color w:val="000000"/>
          <w:sz w:val="28"/>
        </w:rPr>
        <w:t>情形</w:t>
      </w:r>
      <w:r>
        <w:rPr>
          <w:rFonts w:hint="eastAsia"/>
          <w:b/>
          <w:color w:val="000000"/>
          <w:sz w:val="28"/>
        </w:rPr>
        <w:t>概況</w:t>
      </w:r>
      <w:r w:rsidRPr="008C334E">
        <w:rPr>
          <w:rFonts w:hint="eastAsia"/>
          <w:b/>
          <w:color w:val="000000"/>
          <w:sz w:val="28"/>
        </w:rPr>
        <w:t>表</w:t>
      </w:r>
      <w:r w:rsidRPr="00196C06">
        <w:rPr>
          <w:rFonts w:hint="eastAsia"/>
          <w:szCs w:val="24"/>
        </w:rPr>
        <w:t xml:space="preserve">　　　　</w:t>
      </w:r>
      <w:r w:rsidRPr="00196C06">
        <w:rPr>
          <w:rFonts w:hint="eastAsia"/>
          <w:color w:val="000000"/>
        </w:rPr>
        <w:t xml:space="preserve">　　　　　　　　　　　　　　　</w:t>
      </w:r>
      <w:r w:rsidRPr="008C334E">
        <w:rPr>
          <w:rFonts w:hint="eastAsia"/>
          <w:color w:val="000000"/>
        </w:rPr>
        <w:t>單位：新臺幣</w:t>
      </w:r>
      <w:r>
        <w:rPr>
          <w:rFonts w:hint="eastAsia"/>
          <w:color w:val="000000"/>
        </w:rPr>
        <w:t>千</w:t>
      </w:r>
      <w:r w:rsidRPr="008C334E">
        <w:rPr>
          <w:rFonts w:hint="eastAsia"/>
          <w:color w:val="000000"/>
        </w:rPr>
        <w:t>元</w:t>
      </w:r>
      <w:r>
        <w:rPr>
          <w:rFonts w:hAnsi="標楷體" w:hint="eastAsia"/>
          <w:color w:val="000000"/>
        </w:rPr>
        <w:t>；</w:t>
      </w:r>
      <w:r>
        <w:rPr>
          <w:rFonts w:hint="eastAsia"/>
          <w:color w:val="000000"/>
        </w:rPr>
        <w:t>%</w:t>
      </w:r>
    </w:p>
    <w:tbl>
      <w:tblPr>
        <w:tblW w:w="849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88"/>
        <w:gridCol w:w="588"/>
        <w:gridCol w:w="1064"/>
        <w:gridCol w:w="1022"/>
        <w:gridCol w:w="700"/>
        <w:gridCol w:w="1012"/>
        <w:gridCol w:w="712"/>
        <w:gridCol w:w="3011"/>
      </w:tblGrid>
      <w:tr w:rsidR="00530606" w:rsidRPr="003F6255" w:rsidTr="00643AD4">
        <w:trPr>
          <w:trHeight w:val="254"/>
          <w:tblHeader/>
        </w:trPr>
        <w:tc>
          <w:tcPr>
            <w:tcW w:w="976" w:type="dxa"/>
            <w:gridSpan w:val="2"/>
            <w:vMerge w:val="restart"/>
            <w:tcBorders>
              <w:top w:val="single" w:sz="12" w:space="0" w:color="auto"/>
              <w:left w:val="single" w:sz="12" w:space="0" w:color="auto"/>
              <w:bottom w:val="single" w:sz="4" w:space="0" w:color="auto"/>
              <w:right w:val="single" w:sz="4" w:space="0" w:color="auto"/>
            </w:tcBorders>
            <w:noWrap/>
            <w:vAlign w:val="center"/>
            <w:hideMark/>
          </w:tcPr>
          <w:p w:rsidR="00530606" w:rsidRPr="003F6255" w:rsidRDefault="00530606" w:rsidP="00643AD4">
            <w:pPr>
              <w:overflowPunct w:val="0"/>
              <w:adjustRightInd w:val="0"/>
              <w:snapToGrid w:val="0"/>
              <w:spacing w:line="280" w:lineRule="exact"/>
              <w:ind w:leftChars="0" w:left="0" w:firstLineChars="0" w:hanging="40"/>
              <w:jc w:val="center"/>
              <w:rPr>
                <w:rFonts w:hAnsi="標楷體"/>
                <w:snapToGrid/>
                <w:spacing w:val="-22"/>
                <w:sz w:val="24"/>
                <w:szCs w:val="24"/>
              </w:rPr>
            </w:pPr>
            <w:r w:rsidRPr="003F6255">
              <w:rPr>
                <w:rFonts w:hAnsi="標楷體" w:hint="eastAsia"/>
                <w:snapToGrid/>
                <w:spacing w:val="-22"/>
                <w:sz w:val="24"/>
                <w:szCs w:val="24"/>
              </w:rPr>
              <w:t>期別</w:t>
            </w:r>
          </w:p>
          <w:p w:rsidR="00530606" w:rsidRPr="003F6255" w:rsidRDefault="00530606" w:rsidP="00643AD4">
            <w:pPr>
              <w:overflowPunct w:val="0"/>
              <w:adjustRightInd w:val="0"/>
              <w:snapToGrid w:val="0"/>
              <w:spacing w:line="280" w:lineRule="exact"/>
              <w:ind w:leftChars="0" w:left="0" w:firstLineChars="0" w:hanging="40"/>
              <w:jc w:val="center"/>
              <w:rPr>
                <w:rFonts w:hAnsi="標楷體"/>
                <w:snapToGrid/>
                <w:spacing w:val="-22"/>
                <w:sz w:val="24"/>
                <w:szCs w:val="24"/>
              </w:rPr>
            </w:pPr>
            <w:r w:rsidRPr="003F6255">
              <w:rPr>
                <w:rFonts w:hAnsi="標楷體" w:hint="eastAsia"/>
                <w:snapToGrid/>
                <w:spacing w:val="-22"/>
                <w:sz w:val="24"/>
                <w:szCs w:val="24"/>
              </w:rPr>
              <w:t>(年度)</w:t>
            </w:r>
          </w:p>
        </w:tc>
        <w:tc>
          <w:tcPr>
            <w:tcW w:w="1064" w:type="dxa"/>
            <w:vMerge w:val="restart"/>
            <w:tcBorders>
              <w:top w:val="single" w:sz="12" w:space="0" w:color="auto"/>
              <w:left w:val="single" w:sz="4" w:space="0" w:color="auto"/>
              <w:bottom w:val="single" w:sz="4" w:space="0" w:color="auto"/>
              <w:right w:val="single" w:sz="4" w:space="0" w:color="auto"/>
            </w:tcBorders>
            <w:noWrap/>
            <w:vAlign w:val="center"/>
            <w:hideMark/>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預算數</w:t>
            </w:r>
          </w:p>
        </w:tc>
        <w:tc>
          <w:tcPr>
            <w:tcW w:w="3446" w:type="dxa"/>
            <w:gridSpan w:val="4"/>
            <w:tcBorders>
              <w:top w:val="single" w:sz="12" w:space="0" w:color="auto"/>
              <w:left w:val="single" w:sz="4" w:space="0" w:color="auto"/>
              <w:bottom w:val="single" w:sz="4" w:space="0" w:color="auto"/>
              <w:right w:val="single" w:sz="4" w:space="0" w:color="auto"/>
            </w:tcBorders>
            <w:vAlign w:val="center"/>
            <w:hideMark/>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決算數</w:t>
            </w:r>
          </w:p>
        </w:tc>
        <w:tc>
          <w:tcPr>
            <w:tcW w:w="3011" w:type="dxa"/>
            <w:vMerge w:val="restart"/>
            <w:tcBorders>
              <w:top w:val="single" w:sz="12" w:space="0" w:color="auto"/>
              <w:left w:val="single" w:sz="4" w:space="0" w:color="auto"/>
              <w:bottom w:val="single" w:sz="4" w:space="0" w:color="auto"/>
              <w:right w:val="single" w:sz="12" w:space="0" w:color="auto"/>
            </w:tcBorders>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執行成果</w:t>
            </w:r>
          </w:p>
        </w:tc>
      </w:tr>
      <w:tr w:rsidR="00530606" w:rsidRPr="003F6255" w:rsidTr="00643AD4">
        <w:trPr>
          <w:trHeight w:val="99"/>
          <w:tblHeader/>
        </w:trPr>
        <w:tc>
          <w:tcPr>
            <w:tcW w:w="976" w:type="dxa"/>
            <w:gridSpan w:val="2"/>
            <w:vMerge/>
            <w:tcBorders>
              <w:top w:val="single" w:sz="4" w:space="0" w:color="auto"/>
              <w:left w:val="single" w:sz="12" w:space="0" w:color="auto"/>
              <w:bottom w:val="double" w:sz="4" w:space="0" w:color="auto"/>
              <w:right w:val="single" w:sz="4" w:space="0" w:color="auto"/>
            </w:tcBorders>
            <w:vAlign w:val="center"/>
            <w:hideMark/>
          </w:tcPr>
          <w:p w:rsidR="00530606" w:rsidRPr="003F6255" w:rsidRDefault="00530606" w:rsidP="00643AD4">
            <w:pPr>
              <w:widowControl/>
              <w:overflowPunct w:val="0"/>
              <w:adjustRightInd w:val="0"/>
              <w:snapToGrid w:val="0"/>
              <w:spacing w:line="280" w:lineRule="exact"/>
              <w:ind w:leftChars="0" w:left="0" w:firstLineChars="0" w:firstLine="0"/>
              <w:jc w:val="left"/>
              <w:rPr>
                <w:rFonts w:hAnsi="標楷體"/>
                <w:snapToGrid/>
                <w:spacing w:val="-22"/>
                <w:sz w:val="24"/>
                <w:szCs w:val="24"/>
              </w:rPr>
            </w:pPr>
          </w:p>
        </w:tc>
        <w:tc>
          <w:tcPr>
            <w:tcW w:w="1064" w:type="dxa"/>
            <w:vMerge/>
            <w:tcBorders>
              <w:top w:val="single" w:sz="4" w:space="0" w:color="auto"/>
              <w:left w:val="single" w:sz="4" w:space="0" w:color="auto"/>
              <w:bottom w:val="double" w:sz="4" w:space="0" w:color="auto"/>
              <w:right w:val="single" w:sz="4" w:space="0" w:color="auto"/>
            </w:tcBorders>
            <w:vAlign w:val="center"/>
            <w:hideMark/>
          </w:tcPr>
          <w:p w:rsidR="00530606" w:rsidRPr="003F6255" w:rsidRDefault="00530606" w:rsidP="00643AD4">
            <w:pPr>
              <w:widowControl/>
              <w:overflowPunct w:val="0"/>
              <w:adjustRightInd w:val="0"/>
              <w:snapToGrid w:val="0"/>
              <w:spacing w:line="280" w:lineRule="exact"/>
              <w:ind w:leftChars="0" w:left="0" w:firstLineChars="0" w:firstLine="0"/>
              <w:jc w:val="left"/>
              <w:rPr>
                <w:rFonts w:hAnsi="標楷體"/>
                <w:snapToGrid/>
                <w:spacing w:val="-22"/>
                <w:sz w:val="24"/>
                <w:szCs w:val="24"/>
              </w:rPr>
            </w:pPr>
          </w:p>
        </w:tc>
        <w:tc>
          <w:tcPr>
            <w:tcW w:w="1022" w:type="dxa"/>
            <w:tcBorders>
              <w:top w:val="single" w:sz="4" w:space="0" w:color="auto"/>
              <w:left w:val="single" w:sz="4" w:space="0" w:color="auto"/>
              <w:bottom w:val="double" w:sz="4" w:space="0" w:color="auto"/>
              <w:right w:val="single" w:sz="4" w:space="0" w:color="auto"/>
            </w:tcBorders>
            <w:noWrap/>
            <w:vAlign w:val="center"/>
            <w:hideMark/>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實現數</w:t>
            </w:r>
          </w:p>
        </w:tc>
        <w:tc>
          <w:tcPr>
            <w:tcW w:w="700" w:type="dxa"/>
            <w:tcBorders>
              <w:top w:val="single" w:sz="4" w:space="0" w:color="auto"/>
              <w:left w:val="single" w:sz="4" w:space="0" w:color="auto"/>
              <w:bottom w:val="double" w:sz="4" w:space="0" w:color="auto"/>
              <w:right w:val="single" w:sz="4" w:space="0" w:color="auto"/>
            </w:tcBorders>
            <w:noWrap/>
            <w:vAlign w:val="center"/>
            <w:hideMark/>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實現率</w:t>
            </w:r>
          </w:p>
        </w:tc>
        <w:tc>
          <w:tcPr>
            <w:tcW w:w="1012" w:type="dxa"/>
            <w:tcBorders>
              <w:top w:val="single" w:sz="4" w:space="0" w:color="auto"/>
              <w:left w:val="single" w:sz="4" w:space="0" w:color="auto"/>
              <w:bottom w:val="double" w:sz="4" w:space="0" w:color="auto"/>
              <w:right w:val="single" w:sz="4" w:space="0" w:color="auto"/>
            </w:tcBorders>
            <w:vAlign w:val="center"/>
          </w:tcPr>
          <w:p w:rsidR="00530606"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Pr>
                <w:rFonts w:hAnsi="標楷體" w:hint="eastAsia"/>
                <w:snapToGrid/>
                <w:spacing w:val="-22"/>
                <w:sz w:val="24"/>
                <w:szCs w:val="24"/>
              </w:rPr>
              <w:t>歲出</w:t>
            </w:r>
          </w:p>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保留數</w:t>
            </w:r>
          </w:p>
        </w:tc>
        <w:tc>
          <w:tcPr>
            <w:tcW w:w="712" w:type="dxa"/>
            <w:tcBorders>
              <w:top w:val="single" w:sz="4" w:space="0" w:color="auto"/>
              <w:left w:val="single" w:sz="4" w:space="0" w:color="auto"/>
              <w:bottom w:val="double" w:sz="4" w:space="0" w:color="auto"/>
              <w:right w:val="single" w:sz="4" w:space="0" w:color="auto"/>
            </w:tcBorders>
            <w:noWrap/>
            <w:vAlign w:val="center"/>
            <w:hideMark/>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保留率</w:t>
            </w:r>
          </w:p>
        </w:tc>
        <w:tc>
          <w:tcPr>
            <w:tcW w:w="3011" w:type="dxa"/>
            <w:vMerge/>
            <w:tcBorders>
              <w:top w:val="single" w:sz="4" w:space="0" w:color="auto"/>
              <w:left w:val="single" w:sz="4" w:space="0" w:color="auto"/>
              <w:bottom w:val="double" w:sz="4" w:space="0" w:color="auto"/>
              <w:right w:val="single" w:sz="12" w:space="0" w:color="auto"/>
            </w:tcBorders>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p>
        </w:tc>
      </w:tr>
      <w:tr w:rsidR="00530606" w:rsidRPr="003F6255" w:rsidTr="00643AD4">
        <w:trPr>
          <w:trHeight w:val="31"/>
        </w:trPr>
        <w:tc>
          <w:tcPr>
            <w:tcW w:w="388" w:type="dxa"/>
            <w:vMerge w:val="restart"/>
            <w:tcBorders>
              <w:top w:val="double" w:sz="4" w:space="0" w:color="auto"/>
              <w:left w:val="single" w:sz="12" w:space="0" w:color="auto"/>
              <w:bottom w:val="sing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1期</w:t>
            </w:r>
          </w:p>
        </w:tc>
        <w:tc>
          <w:tcPr>
            <w:tcW w:w="588" w:type="dxa"/>
            <w:tcBorders>
              <w:top w:val="double" w:sz="4" w:space="0" w:color="auto"/>
              <w:left w:val="single" w:sz="4" w:space="0" w:color="auto"/>
              <w:bottom w:val="sing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106.9</w:t>
            </w:r>
          </w:p>
        </w:tc>
        <w:tc>
          <w:tcPr>
            <w:tcW w:w="1064" w:type="dxa"/>
            <w:tcBorders>
              <w:top w:val="doub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1</w:t>
            </w:r>
            <w:r>
              <w:rPr>
                <w:rFonts w:hAnsi="標楷體" w:hint="eastAsia"/>
                <w:snapToGrid/>
                <w:color w:val="000000"/>
                <w:spacing w:val="-22"/>
                <w:sz w:val="24"/>
                <w:szCs w:val="24"/>
              </w:rPr>
              <w:t>,</w:t>
            </w:r>
            <w:r>
              <w:rPr>
                <w:rFonts w:hAnsi="標楷體"/>
                <w:snapToGrid/>
                <w:color w:val="000000"/>
                <w:spacing w:val="-22"/>
                <w:sz w:val="24"/>
                <w:szCs w:val="24"/>
              </w:rPr>
              <w:t>0</w:t>
            </w:r>
            <w:r w:rsidRPr="003F6255">
              <w:rPr>
                <w:rFonts w:hAnsi="標楷體" w:hint="eastAsia"/>
                <w:snapToGrid/>
                <w:color w:val="000000"/>
                <w:spacing w:val="-22"/>
                <w:sz w:val="24"/>
                <w:szCs w:val="24"/>
              </w:rPr>
              <w:t>00,000</w:t>
            </w:r>
          </w:p>
        </w:tc>
        <w:tc>
          <w:tcPr>
            <w:tcW w:w="1022" w:type="dxa"/>
            <w:tcBorders>
              <w:top w:val="doub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1</w:t>
            </w:r>
            <w:r>
              <w:rPr>
                <w:rFonts w:hAnsi="標楷體"/>
                <w:snapToGrid/>
                <w:color w:val="000000"/>
                <w:spacing w:val="-22"/>
                <w:sz w:val="24"/>
                <w:szCs w:val="24"/>
              </w:rPr>
              <w:t>,0</w:t>
            </w:r>
            <w:r w:rsidRPr="003F6255">
              <w:rPr>
                <w:rFonts w:hAnsi="標楷體" w:hint="eastAsia"/>
                <w:snapToGrid/>
                <w:color w:val="000000"/>
                <w:spacing w:val="-22"/>
                <w:sz w:val="24"/>
                <w:szCs w:val="24"/>
              </w:rPr>
              <w:t>00,000</w:t>
            </w:r>
          </w:p>
        </w:tc>
        <w:tc>
          <w:tcPr>
            <w:tcW w:w="700" w:type="dxa"/>
            <w:vMerge w:val="restart"/>
            <w:tcBorders>
              <w:top w:val="double" w:sz="4" w:space="0" w:color="auto"/>
              <w:left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95.97</w:t>
            </w:r>
          </w:p>
        </w:tc>
        <w:tc>
          <w:tcPr>
            <w:tcW w:w="1012" w:type="dxa"/>
            <w:tcBorders>
              <w:top w:val="double" w:sz="4" w:space="0" w:color="auto"/>
              <w:left w:val="single" w:sz="4" w:space="0" w:color="auto"/>
              <w:bottom w:val="single" w:sz="4" w:space="0" w:color="auto"/>
              <w:right w:val="single" w:sz="4" w:space="0" w:color="auto"/>
              <w:tl2br w:val="nil"/>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712" w:type="dxa"/>
            <w:vMerge w:val="restart"/>
            <w:tcBorders>
              <w:top w:val="double" w:sz="4" w:space="0" w:color="auto"/>
              <w:left w:val="single" w:sz="4" w:space="0" w:color="auto"/>
              <w:right w:val="single" w:sz="4" w:space="0" w:color="auto"/>
              <w:tl2br w:val="nil"/>
            </w:tcBorders>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4.03</w:t>
            </w:r>
          </w:p>
        </w:tc>
        <w:tc>
          <w:tcPr>
            <w:tcW w:w="3011" w:type="dxa"/>
            <w:vMerge w:val="restart"/>
            <w:tcBorders>
              <w:top w:val="double" w:sz="4" w:space="0" w:color="auto"/>
              <w:left w:val="single" w:sz="4" w:space="0" w:color="auto"/>
              <w:tl2br w:val="nil"/>
            </w:tcBorders>
            <w:vAlign w:val="center"/>
          </w:tcPr>
          <w:p w:rsidR="00530606" w:rsidRPr="003F6255" w:rsidRDefault="00530606" w:rsidP="00643AD4">
            <w:pPr>
              <w:overflowPunct w:val="0"/>
              <w:adjustRightInd w:val="0"/>
              <w:snapToGrid w:val="0"/>
              <w:spacing w:line="280" w:lineRule="exact"/>
              <w:ind w:leftChars="0" w:left="0" w:rightChars="23" w:right="65" w:firstLineChars="0" w:firstLine="0"/>
              <w:rPr>
                <w:rFonts w:hAnsi="標楷體"/>
                <w:snapToGrid/>
                <w:color w:val="000000"/>
                <w:spacing w:val="-22"/>
                <w:sz w:val="24"/>
                <w:szCs w:val="24"/>
              </w:rPr>
            </w:pPr>
            <w:r w:rsidRPr="00310F17">
              <w:rPr>
                <w:rFonts w:hAnsi="標楷體" w:hint="eastAsia"/>
                <w:snapToGrid/>
                <w:color w:val="000000"/>
                <w:spacing w:val="-22"/>
                <w:sz w:val="24"/>
                <w:szCs w:val="24"/>
              </w:rPr>
              <w:t>辦理</w:t>
            </w:r>
            <w:r>
              <w:rPr>
                <w:rFonts w:hAnsi="標楷體" w:hint="eastAsia"/>
                <w:snapToGrid/>
                <w:color w:val="000000"/>
                <w:spacing w:val="-22"/>
                <w:sz w:val="24"/>
                <w:szCs w:val="24"/>
              </w:rPr>
              <w:t>166</w:t>
            </w:r>
            <w:r w:rsidRPr="00310F17">
              <w:rPr>
                <w:rFonts w:hAnsi="標楷體" w:hint="eastAsia"/>
                <w:snapToGrid/>
                <w:color w:val="000000"/>
                <w:spacing w:val="-22"/>
                <w:sz w:val="24"/>
                <w:szCs w:val="24"/>
              </w:rPr>
              <w:t>件路面改善工程</w:t>
            </w:r>
            <w:r>
              <w:rPr>
                <w:rFonts w:hAnsi="標楷體" w:hint="eastAsia"/>
                <w:snapToGrid/>
                <w:color w:val="000000"/>
                <w:spacing w:val="-22"/>
                <w:sz w:val="24"/>
                <w:szCs w:val="24"/>
              </w:rPr>
              <w:t>，</w:t>
            </w:r>
            <w:r w:rsidRPr="00310F17">
              <w:rPr>
                <w:rFonts w:hAnsi="標楷體" w:hint="eastAsia"/>
                <w:snapToGrid/>
                <w:color w:val="000000"/>
                <w:spacing w:val="-22"/>
                <w:sz w:val="24"/>
                <w:szCs w:val="24"/>
              </w:rPr>
              <w:t>完成路面改善375公里、路面孔蓋下地4,200座、增加綠化面積8,900平方公尺。</w:t>
            </w:r>
          </w:p>
        </w:tc>
      </w:tr>
      <w:tr w:rsidR="00530606" w:rsidRPr="003F6255" w:rsidTr="00643AD4">
        <w:trPr>
          <w:trHeight w:val="271"/>
        </w:trPr>
        <w:tc>
          <w:tcPr>
            <w:tcW w:w="388" w:type="dxa"/>
            <w:vMerge/>
            <w:tcBorders>
              <w:top w:val="single" w:sz="4" w:space="0" w:color="auto"/>
              <w:left w:val="single" w:sz="12" w:space="0" w:color="auto"/>
              <w:bottom w:val="sing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86" w:hangingChars="43" w:hanging="86"/>
              <w:jc w:val="center"/>
              <w:rPr>
                <w:rFonts w:hAnsi="標楷體"/>
                <w:snapToGrid/>
                <w:spacing w:val="-22"/>
                <w:sz w:val="24"/>
                <w:szCs w:val="24"/>
              </w:rPr>
            </w:pPr>
          </w:p>
        </w:tc>
        <w:tc>
          <w:tcPr>
            <w:tcW w:w="588" w:type="dxa"/>
            <w:tcBorders>
              <w:top w:val="single" w:sz="4" w:space="0" w:color="auto"/>
              <w:left w:val="single" w:sz="4" w:space="0" w:color="auto"/>
              <w:bottom w:val="sing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107</w:t>
            </w:r>
          </w:p>
        </w:tc>
        <w:tc>
          <w:tcPr>
            <w:tcW w:w="1064"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2,923</w:t>
            </w:r>
            <w:r w:rsidRPr="003F6255">
              <w:rPr>
                <w:rFonts w:hAnsi="標楷體" w:hint="eastAsia"/>
                <w:snapToGrid/>
                <w:color w:val="000000"/>
                <w:spacing w:val="-22"/>
                <w:sz w:val="24"/>
                <w:szCs w:val="24"/>
              </w:rPr>
              <w:t>,000</w:t>
            </w:r>
          </w:p>
        </w:tc>
        <w:tc>
          <w:tcPr>
            <w:tcW w:w="1022"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2,765,003</w:t>
            </w:r>
          </w:p>
        </w:tc>
        <w:tc>
          <w:tcPr>
            <w:tcW w:w="700" w:type="dxa"/>
            <w:vMerge/>
            <w:tcBorders>
              <w:left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p>
        </w:tc>
        <w:tc>
          <w:tcPr>
            <w:tcW w:w="1012"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157,997</w:t>
            </w:r>
          </w:p>
        </w:tc>
        <w:tc>
          <w:tcPr>
            <w:tcW w:w="712" w:type="dxa"/>
            <w:vMerge/>
            <w:tcBorders>
              <w:left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rightChars="22" w:right="62" w:firstLineChars="0" w:firstLine="0"/>
              <w:jc w:val="right"/>
              <w:rPr>
                <w:rFonts w:hAnsi="標楷體"/>
                <w:snapToGrid/>
                <w:color w:val="000000"/>
                <w:spacing w:val="-22"/>
                <w:sz w:val="24"/>
                <w:szCs w:val="24"/>
              </w:rPr>
            </w:pPr>
          </w:p>
        </w:tc>
        <w:tc>
          <w:tcPr>
            <w:tcW w:w="3011" w:type="dxa"/>
            <w:vMerge/>
            <w:tcBorders>
              <w:left w:val="single" w:sz="4" w:space="0" w:color="auto"/>
            </w:tcBorders>
            <w:vAlign w:val="center"/>
          </w:tcPr>
          <w:p w:rsidR="00530606" w:rsidRPr="003F6255" w:rsidRDefault="00530606" w:rsidP="00643AD4">
            <w:pPr>
              <w:overflowPunct w:val="0"/>
              <w:adjustRightInd w:val="0"/>
              <w:snapToGrid w:val="0"/>
              <w:spacing w:line="280" w:lineRule="exact"/>
              <w:ind w:leftChars="0" w:left="0" w:rightChars="23" w:right="65" w:firstLineChars="0" w:firstLine="0"/>
              <w:rPr>
                <w:rFonts w:hAnsi="標楷體"/>
                <w:snapToGrid/>
                <w:color w:val="000000"/>
                <w:spacing w:val="-22"/>
                <w:sz w:val="24"/>
                <w:szCs w:val="24"/>
              </w:rPr>
            </w:pPr>
          </w:p>
        </w:tc>
      </w:tr>
      <w:tr w:rsidR="00530606" w:rsidRPr="003F6255" w:rsidTr="00643AD4">
        <w:trPr>
          <w:trHeight w:val="271"/>
        </w:trPr>
        <w:tc>
          <w:tcPr>
            <w:tcW w:w="388" w:type="dxa"/>
            <w:vMerge/>
            <w:tcBorders>
              <w:top w:val="single" w:sz="4" w:space="0" w:color="auto"/>
              <w:left w:val="single" w:sz="12" w:space="0" w:color="auto"/>
              <w:bottom w:val="doub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86" w:hangingChars="43" w:hanging="86"/>
              <w:jc w:val="center"/>
              <w:rPr>
                <w:rFonts w:hAnsi="標楷體"/>
                <w:snapToGrid/>
                <w:spacing w:val="-22"/>
                <w:sz w:val="24"/>
                <w:szCs w:val="24"/>
              </w:rPr>
            </w:pPr>
          </w:p>
        </w:tc>
        <w:tc>
          <w:tcPr>
            <w:tcW w:w="588" w:type="dxa"/>
            <w:tcBorders>
              <w:top w:val="single" w:sz="4" w:space="0" w:color="auto"/>
              <w:left w:val="single" w:sz="4" w:space="0" w:color="auto"/>
              <w:bottom w:val="doub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小計</w:t>
            </w:r>
          </w:p>
        </w:tc>
        <w:tc>
          <w:tcPr>
            <w:tcW w:w="1064" w:type="dxa"/>
            <w:tcBorders>
              <w:top w:val="single" w:sz="4" w:space="0" w:color="auto"/>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3,923</w:t>
            </w:r>
            <w:r w:rsidRPr="003F6255">
              <w:rPr>
                <w:rFonts w:hAnsi="標楷體" w:hint="eastAsia"/>
                <w:snapToGrid/>
                <w:color w:val="000000"/>
                <w:spacing w:val="-22"/>
                <w:sz w:val="24"/>
                <w:szCs w:val="24"/>
              </w:rPr>
              <w:t>,000</w:t>
            </w:r>
          </w:p>
        </w:tc>
        <w:tc>
          <w:tcPr>
            <w:tcW w:w="1022" w:type="dxa"/>
            <w:tcBorders>
              <w:top w:val="single" w:sz="4" w:space="0" w:color="auto"/>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3,</w:t>
            </w:r>
            <w:r>
              <w:rPr>
                <w:rFonts w:hAnsi="標楷體"/>
                <w:snapToGrid/>
                <w:color w:val="000000"/>
                <w:spacing w:val="-22"/>
                <w:sz w:val="24"/>
                <w:szCs w:val="24"/>
              </w:rPr>
              <w:t>765,003</w:t>
            </w:r>
          </w:p>
        </w:tc>
        <w:tc>
          <w:tcPr>
            <w:tcW w:w="700" w:type="dxa"/>
            <w:vMerge/>
            <w:tcBorders>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p>
        </w:tc>
        <w:tc>
          <w:tcPr>
            <w:tcW w:w="1012" w:type="dxa"/>
            <w:tcBorders>
              <w:top w:val="single" w:sz="4" w:space="0" w:color="auto"/>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157,997</w:t>
            </w:r>
          </w:p>
        </w:tc>
        <w:tc>
          <w:tcPr>
            <w:tcW w:w="712" w:type="dxa"/>
            <w:vMerge/>
            <w:tcBorders>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rightChars="22" w:right="62" w:firstLineChars="0" w:firstLine="0"/>
              <w:jc w:val="right"/>
              <w:rPr>
                <w:rFonts w:hAnsi="標楷體"/>
                <w:snapToGrid/>
                <w:color w:val="000000"/>
                <w:spacing w:val="-22"/>
                <w:sz w:val="24"/>
                <w:szCs w:val="24"/>
              </w:rPr>
            </w:pPr>
          </w:p>
        </w:tc>
        <w:tc>
          <w:tcPr>
            <w:tcW w:w="3011" w:type="dxa"/>
            <w:vMerge/>
            <w:tcBorders>
              <w:left w:val="single" w:sz="4" w:space="0" w:color="auto"/>
              <w:bottom w:val="double" w:sz="4" w:space="0" w:color="auto"/>
            </w:tcBorders>
            <w:vAlign w:val="center"/>
          </w:tcPr>
          <w:p w:rsidR="00530606" w:rsidRPr="003F6255" w:rsidRDefault="00530606" w:rsidP="00643AD4">
            <w:pPr>
              <w:overflowPunct w:val="0"/>
              <w:adjustRightInd w:val="0"/>
              <w:snapToGrid w:val="0"/>
              <w:spacing w:line="280" w:lineRule="exact"/>
              <w:ind w:leftChars="0" w:left="0" w:rightChars="23" w:right="65" w:firstLineChars="0" w:firstLine="0"/>
              <w:rPr>
                <w:rFonts w:hAnsi="標楷體"/>
                <w:snapToGrid/>
                <w:color w:val="000000"/>
                <w:spacing w:val="-22"/>
                <w:sz w:val="24"/>
                <w:szCs w:val="24"/>
              </w:rPr>
            </w:pPr>
          </w:p>
        </w:tc>
      </w:tr>
      <w:tr w:rsidR="00530606" w:rsidRPr="003F6255" w:rsidTr="00643AD4">
        <w:trPr>
          <w:trHeight w:val="271"/>
        </w:trPr>
        <w:tc>
          <w:tcPr>
            <w:tcW w:w="388" w:type="dxa"/>
            <w:vMerge w:val="restart"/>
            <w:tcBorders>
              <w:top w:val="double" w:sz="4" w:space="0" w:color="auto"/>
              <w:left w:val="single" w:sz="12" w:space="0" w:color="auto"/>
              <w:bottom w:val="sing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2期</w:t>
            </w:r>
          </w:p>
        </w:tc>
        <w:tc>
          <w:tcPr>
            <w:tcW w:w="588" w:type="dxa"/>
            <w:tcBorders>
              <w:top w:val="double" w:sz="4" w:space="0" w:color="auto"/>
              <w:left w:val="single" w:sz="4" w:space="0" w:color="auto"/>
              <w:bottom w:val="sing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108</w:t>
            </w:r>
          </w:p>
        </w:tc>
        <w:tc>
          <w:tcPr>
            <w:tcW w:w="1064" w:type="dxa"/>
            <w:tcBorders>
              <w:top w:val="doub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4</w:t>
            </w:r>
            <w:r w:rsidRPr="003F6255">
              <w:rPr>
                <w:rFonts w:hAnsi="標楷體" w:hint="eastAsia"/>
                <w:snapToGrid/>
                <w:color w:val="000000"/>
                <w:spacing w:val="-22"/>
                <w:sz w:val="24"/>
                <w:szCs w:val="24"/>
              </w:rPr>
              <w:t>,</w:t>
            </w:r>
            <w:r>
              <w:rPr>
                <w:rFonts w:hAnsi="標楷體"/>
                <w:snapToGrid/>
                <w:color w:val="000000"/>
                <w:spacing w:val="-22"/>
                <w:sz w:val="24"/>
                <w:szCs w:val="24"/>
              </w:rPr>
              <w:t>0</w:t>
            </w:r>
            <w:r w:rsidRPr="003F6255">
              <w:rPr>
                <w:rFonts w:hAnsi="標楷體" w:hint="eastAsia"/>
                <w:snapToGrid/>
                <w:color w:val="000000"/>
                <w:spacing w:val="-22"/>
                <w:sz w:val="24"/>
                <w:szCs w:val="24"/>
              </w:rPr>
              <w:t>00,000</w:t>
            </w:r>
          </w:p>
        </w:tc>
        <w:tc>
          <w:tcPr>
            <w:tcW w:w="1022" w:type="dxa"/>
            <w:tcBorders>
              <w:top w:val="doub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4</w:t>
            </w:r>
            <w:r w:rsidRPr="003F6255">
              <w:rPr>
                <w:rFonts w:hAnsi="標楷體" w:hint="eastAsia"/>
                <w:snapToGrid/>
                <w:color w:val="000000"/>
                <w:spacing w:val="-22"/>
                <w:sz w:val="24"/>
                <w:szCs w:val="24"/>
              </w:rPr>
              <w:t>,</w:t>
            </w:r>
            <w:r>
              <w:rPr>
                <w:rFonts w:hAnsi="標楷體"/>
                <w:snapToGrid/>
                <w:color w:val="000000"/>
                <w:spacing w:val="-22"/>
                <w:sz w:val="24"/>
                <w:szCs w:val="24"/>
              </w:rPr>
              <w:t>0</w:t>
            </w:r>
            <w:r w:rsidRPr="003F6255">
              <w:rPr>
                <w:rFonts w:hAnsi="標楷體" w:hint="eastAsia"/>
                <w:snapToGrid/>
                <w:color w:val="000000"/>
                <w:spacing w:val="-22"/>
                <w:sz w:val="24"/>
                <w:szCs w:val="24"/>
              </w:rPr>
              <w:t>00,000</w:t>
            </w:r>
          </w:p>
        </w:tc>
        <w:tc>
          <w:tcPr>
            <w:tcW w:w="700" w:type="dxa"/>
            <w:vMerge w:val="restart"/>
            <w:tcBorders>
              <w:top w:val="double" w:sz="4" w:space="0" w:color="auto"/>
              <w:left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96.69</w:t>
            </w:r>
          </w:p>
        </w:tc>
        <w:tc>
          <w:tcPr>
            <w:tcW w:w="1012" w:type="dxa"/>
            <w:tcBorders>
              <w:top w:val="double" w:sz="4" w:space="0" w:color="auto"/>
              <w:left w:val="single" w:sz="4" w:space="0" w:color="auto"/>
              <w:bottom w:val="single" w:sz="4" w:space="0" w:color="auto"/>
              <w:right w:val="single" w:sz="4" w:space="0" w:color="auto"/>
              <w:tl2br w:val="nil"/>
            </w:tcBorders>
            <w:noWrap/>
            <w:vAlign w:val="center"/>
          </w:tcPr>
          <w:p w:rsidR="00530606" w:rsidRPr="003F6255" w:rsidRDefault="00530606" w:rsidP="00643AD4">
            <w:pPr>
              <w:overflowPunct w:val="0"/>
              <w:adjustRightInd w:val="0"/>
              <w:snapToGrid w:val="0"/>
              <w:spacing w:line="280" w:lineRule="exact"/>
              <w:ind w:leftChars="0" w:left="0" w:rightChars="22" w:right="62"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712" w:type="dxa"/>
            <w:vMerge w:val="restart"/>
            <w:tcBorders>
              <w:top w:val="double" w:sz="4" w:space="0" w:color="auto"/>
              <w:left w:val="single" w:sz="4" w:space="0" w:color="auto"/>
              <w:right w:val="single" w:sz="4" w:space="0" w:color="auto"/>
              <w:tl2br w:val="nil"/>
            </w:tcBorders>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3.31</w:t>
            </w:r>
          </w:p>
        </w:tc>
        <w:tc>
          <w:tcPr>
            <w:tcW w:w="3011" w:type="dxa"/>
            <w:vMerge w:val="restart"/>
            <w:tcBorders>
              <w:top w:val="double" w:sz="4" w:space="0" w:color="auto"/>
              <w:left w:val="single" w:sz="4" w:space="0" w:color="auto"/>
              <w:right w:val="single" w:sz="12" w:space="0" w:color="auto"/>
              <w:tl2br w:val="nil"/>
            </w:tcBorders>
            <w:vAlign w:val="center"/>
          </w:tcPr>
          <w:p w:rsidR="00530606" w:rsidRPr="003F6255" w:rsidRDefault="00530606" w:rsidP="00643AD4">
            <w:pPr>
              <w:overflowPunct w:val="0"/>
              <w:adjustRightInd w:val="0"/>
              <w:snapToGrid w:val="0"/>
              <w:spacing w:line="280" w:lineRule="exact"/>
              <w:ind w:leftChars="0" w:left="0" w:rightChars="23" w:right="65" w:firstLineChars="0" w:firstLine="0"/>
              <w:rPr>
                <w:rFonts w:hAnsi="標楷體"/>
                <w:snapToGrid/>
                <w:color w:val="000000"/>
                <w:spacing w:val="-22"/>
                <w:sz w:val="24"/>
                <w:szCs w:val="24"/>
              </w:rPr>
            </w:pPr>
            <w:r w:rsidRPr="00310F17">
              <w:rPr>
                <w:rFonts w:hAnsi="標楷體" w:hint="eastAsia"/>
                <w:snapToGrid/>
                <w:color w:val="000000"/>
                <w:spacing w:val="-22"/>
                <w:sz w:val="24"/>
                <w:szCs w:val="24"/>
              </w:rPr>
              <w:t>辦理1</w:t>
            </w:r>
            <w:r>
              <w:rPr>
                <w:rFonts w:hAnsi="標楷體" w:hint="eastAsia"/>
                <w:snapToGrid/>
                <w:color w:val="000000"/>
                <w:spacing w:val="-22"/>
                <w:sz w:val="24"/>
                <w:szCs w:val="24"/>
              </w:rPr>
              <w:t>77</w:t>
            </w:r>
            <w:r w:rsidRPr="00310F17">
              <w:rPr>
                <w:rFonts w:hAnsi="標楷體" w:hint="eastAsia"/>
                <w:snapToGrid/>
                <w:color w:val="000000"/>
                <w:spacing w:val="-22"/>
                <w:sz w:val="24"/>
                <w:szCs w:val="24"/>
              </w:rPr>
              <w:t>件路面改善工程，完成路面改善1,076公里、路面孔蓋下地2,745座、增加綠化面積24,095平方公尺。</w:t>
            </w:r>
          </w:p>
        </w:tc>
      </w:tr>
      <w:tr w:rsidR="00530606" w:rsidRPr="003F6255" w:rsidTr="00643AD4">
        <w:trPr>
          <w:trHeight w:val="271"/>
        </w:trPr>
        <w:tc>
          <w:tcPr>
            <w:tcW w:w="388" w:type="dxa"/>
            <w:vMerge/>
            <w:tcBorders>
              <w:top w:val="single" w:sz="4" w:space="0" w:color="auto"/>
              <w:left w:val="single" w:sz="12" w:space="0" w:color="auto"/>
              <w:bottom w:val="sing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86" w:hangingChars="43" w:hanging="86"/>
              <w:jc w:val="center"/>
              <w:rPr>
                <w:rFonts w:hAnsi="標楷體"/>
                <w:snapToGrid/>
                <w:spacing w:val="-22"/>
                <w:sz w:val="24"/>
                <w:szCs w:val="24"/>
              </w:rPr>
            </w:pPr>
          </w:p>
        </w:tc>
        <w:tc>
          <w:tcPr>
            <w:tcW w:w="588" w:type="dxa"/>
            <w:tcBorders>
              <w:top w:val="single" w:sz="4" w:space="0" w:color="auto"/>
              <w:left w:val="single" w:sz="4" w:space="0" w:color="auto"/>
              <w:bottom w:val="sing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109</w:t>
            </w:r>
          </w:p>
        </w:tc>
        <w:tc>
          <w:tcPr>
            <w:tcW w:w="1064"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3,969,200</w:t>
            </w:r>
          </w:p>
        </w:tc>
        <w:tc>
          <w:tcPr>
            <w:tcW w:w="1022"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3,705,684</w:t>
            </w:r>
          </w:p>
        </w:tc>
        <w:tc>
          <w:tcPr>
            <w:tcW w:w="700" w:type="dxa"/>
            <w:vMerge/>
            <w:tcBorders>
              <w:left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p>
        </w:tc>
        <w:tc>
          <w:tcPr>
            <w:tcW w:w="1012"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263,516</w:t>
            </w:r>
          </w:p>
        </w:tc>
        <w:tc>
          <w:tcPr>
            <w:tcW w:w="712" w:type="dxa"/>
            <w:vMerge/>
            <w:tcBorders>
              <w:left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rightChars="22" w:right="62" w:firstLineChars="0" w:firstLine="0"/>
              <w:jc w:val="right"/>
              <w:rPr>
                <w:rFonts w:hAnsi="標楷體"/>
                <w:snapToGrid/>
                <w:color w:val="000000"/>
                <w:spacing w:val="-22"/>
                <w:sz w:val="24"/>
                <w:szCs w:val="24"/>
              </w:rPr>
            </w:pPr>
          </w:p>
        </w:tc>
        <w:tc>
          <w:tcPr>
            <w:tcW w:w="3011" w:type="dxa"/>
            <w:vMerge/>
            <w:tcBorders>
              <w:left w:val="single" w:sz="4" w:space="0" w:color="auto"/>
              <w:right w:val="single" w:sz="12" w:space="0" w:color="auto"/>
            </w:tcBorders>
            <w:vAlign w:val="center"/>
          </w:tcPr>
          <w:p w:rsidR="00530606" w:rsidRPr="003F6255" w:rsidRDefault="00530606" w:rsidP="00643AD4">
            <w:pPr>
              <w:overflowPunct w:val="0"/>
              <w:adjustRightInd w:val="0"/>
              <w:snapToGrid w:val="0"/>
              <w:spacing w:line="280" w:lineRule="exact"/>
              <w:ind w:leftChars="0" w:left="0" w:rightChars="23" w:right="65" w:firstLineChars="0" w:firstLine="0"/>
              <w:rPr>
                <w:rFonts w:hAnsi="標楷體"/>
                <w:snapToGrid/>
                <w:color w:val="000000"/>
                <w:spacing w:val="-22"/>
                <w:sz w:val="24"/>
                <w:szCs w:val="24"/>
              </w:rPr>
            </w:pPr>
          </w:p>
        </w:tc>
      </w:tr>
      <w:tr w:rsidR="00530606" w:rsidRPr="003F6255" w:rsidTr="00643AD4">
        <w:trPr>
          <w:trHeight w:val="271"/>
        </w:trPr>
        <w:tc>
          <w:tcPr>
            <w:tcW w:w="388" w:type="dxa"/>
            <w:vMerge/>
            <w:tcBorders>
              <w:top w:val="single" w:sz="4" w:space="0" w:color="auto"/>
              <w:left w:val="single" w:sz="12" w:space="0" w:color="auto"/>
              <w:bottom w:val="doub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86" w:hangingChars="43" w:hanging="86"/>
              <w:jc w:val="center"/>
              <w:rPr>
                <w:rFonts w:hAnsi="標楷體"/>
                <w:snapToGrid/>
                <w:spacing w:val="-22"/>
                <w:sz w:val="24"/>
                <w:szCs w:val="24"/>
              </w:rPr>
            </w:pPr>
          </w:p>
        </w:tc>
        <w:tc>
          <w:tcPr>
            <w:tcW w:w="588" w:type="dxa"/>
            <w:tcBorders>
              <w:top w:val="single" w:sz="4" w:space="0" w:color="auto"/>
              <w:left w:val="single" w:sz="4" w:space="0" w:color="auto"/>
              <w:bottom w:val="doub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小計</w:t>
            </w:r>
          </w:p>
        </w:tc>
        <w:tc>
          <w:tcPr>
            <w:tcW w:w="1064" w:type="dxa"/>
            <w:tcBorders>
              <w:top w:val="single" w:sz="4" w:space="0" w:color="auto"/>
              <w:left w:val="single" w:sz="4" w:space="0" w:color="auto"/>
              <w:bottom w:val="doub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7,969,200</w:t>
            </w:r>
          </w:p>
        </w:tc>
        <w:tc>
          <w:tcPr>
            <w:tcW w:w="1022" w:type="dxa"/>
            <w:tcBorders>
              <w:top w:val="single" w:sz="4" w:space="0" w:color="auto"/>
              <w:left w:val="single" w:sz="4" w:space="0" w:color="auto"/>
              <w:bottom w:val="doub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7,705,684</w:t>
            </w:r>
          </w:p>
        </w:tc>
        <w:tc>
          <w:tcPr>
            <w:tcW w:w="700" w:type="dxa"/>
            <w:vMerge/>
            <w:tcBorders>
              <w:left w:val="single" w:sz="4" w:space="0" w:color="auto"/>
              <w:bottom w:val="doub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p>
        </w:tc>
        <w:tc>
          <w:tcPr>
            <w:tcW w:w="1012" w:type="dxa"/>
            <w:tcBorders>
              <w:top w:val="single" w:sz="4" w:space="0" w:color="auto"/>
              <w:left w:val="single" w:sz="4" w:space="0" w:color="auto"/>
              <w:bottom w:val="doub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263,516</w:t>
            </w:r>
          </w:p>
        </w:tc>
        <w:tc>
          <w:tcPr>
            <w:tcW w:w="712" w:type="dxa"/>
            <w:vMerge/>
            <w:tcBorders>
              <w:left w:val="single" w:sz="4" w:space="0" w:color="auto"/>
              <w:bottom w:val="doub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rightChars="22" w:right="62" w:firstLineChars="0" w:firstLine="0"/>
              <w:jc w:val="right"/>
              <w:rPr>
                <w:rFonts w:hAnsi="標楷體"/>
                <w:snapToGrid/>
                <w:color w:val="000000"/>
                <w:spacing w:val="-22"/>
                <w:sz w:val="24"/>
                <w:szCs w:val="24"/>
              </w:rPr>
            </w:pPr>
          </w:p>
        </w:tc>
        <w:tc>
          <w:tcPr>
            <w:tcW w:w="3011" w:type="dxa"/>
            <w:vMerge/>
            <w:tcBorders>
              <w:left w:val="single" w:sz="4" w:space="0" w:color="auto"/>
              <w:bottom w:val="double" w:sz="4" w:space="0" w:color="auto"/>
              <w:right w:val="single" w:sz="12" w:space="0" w:color="auto"/>
            </w:tcBorders>
            <w:vAlign w:val="center"/>
          </w:tcPr>
          <w:p w:rsidR="00530606" w:rsidRPr="003F6255" w:rsidRDefault="00530606" w:rsidP="00643AD4">
            <w:pPr>
              <w:overflowPunct w:val="0"/>
              <w:adjustRightInd w:val="0"/>
              <w:snapToGrid w:val="0"/>
              <w:spacing w:line="280" w:lineRule="exact"/>
              <w:ind w:leftChars="0" w:left="0" w:rightChars="23" w:right="65" w:firstLineChars="0" w:firstLine="0"/>
              <w:rPr>
                <w:rFonts w:hAnsi="標楷體"/>
                <w:snapToGrid/>
                <w:color w:val="000000"/>
                <w:spacing w:val="-22"/>
                <w:sz w:val="24"/>
                <w:szCs w:val="24"/>
              </w:rPr>
            </w:pPr>
          </w:p>
        </w:tc>
      </w:tr>
      <w:tr w:rsidR="00530606" w:rsidRPr="003F6255" w:rsidTr="00643AD4">
        <w:trPr>
          <w:trHeight w:val="271"/>
        </w:trPr>
        <w:tc>
          <w:tcPr>
            <w:tcW w:w="388" w:type="dxa"/>
            <w:vMerge w:val="restart"/>
            <w:tcBorders>
              <w:top w:val="double" w:sz="4" w:space="0" w:color="auto"/>
              <w:left w:val="single" w:sz="12" w:space="0" w:color="auto"/>
              <w:bottom w:val="sing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86" w:hangingChars="43" w:hanging="86"/>
              <w:jc w:val="center"/>
              <w:rPr>
                <w:rFonts w:hAnsi="標楷體"/>
                <w:snapToGrid/>
                <w:spacing w:val="-22"/>
                <w:sz w:val="24"/>
                <w:szCs w:val="24"/>
              </w:rPr>
            </w:pPr>
            <w:r w:rsidRPr="003F6255">
              <w:rPr>
                <w:rFonts w:hAnsi="標楷體" w:hint="eastAsia"/>
                <w:snapToGrid/>
                <w:spacing w:val="-22"/>
                <w:sz w:val="24"/>
                <w:szCs w:val="24"/>
              </w:rPr>
              <w:t>3期</w:t>
            </w:r>
          </w:p>
        </w:tc>
        <w:tc>
          <w:tcPr>
            <w:tcW w:w="588" w:type="dxa"/>
            <w:tcBorders>
              <w:top w:val="double" w:sz="4" w:space="0" w:color="auto"/>
              <w:left w:val="single" w:sz="4" w:space="0" w:color="auto"/>
              <w:bottom w:val="sing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110</w:t>
            </w:r>
          </w:p>
        </w:tc>
        <w:tc>
          <w:tcPr>
            <w:tcW w:w="1064" w:type="dxa"/>
            <w:tcBorders>
              <w:top w:val="doub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E65470">
              <w:rPr>
                <w:rFonts w:hAnsi="標楷體"/>
                <w:snapToGrid/>
                <w:color w:val="000000"/>
                <w:spacing w:val="-22"/>
                <w:sz w:val="24"/>
                <w:szCs w:val="24"/>
              </w:rPr>
              <w:t>1,000,000</w:t>
            </w:r>
          </w:p>
        </w:tc>
        <w:tc>
          <w:tcPr>
            <w:tcW w:w="1022" w:type="dxa"/>
            <w:tcBorders>
              <w:top w:val="doub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1,000,000</w:t>
            </w:r>
          </w:p>
        </w:tc>
        <w:tc>
          <w:tcPr>
            <w:tcW w:w="700" w:type="dxa"/>
            <w:vMerge w:val="restart"/>
            <w:tcBorders>
              <w:top w:val="double" w:sz="4" w:space="0" w:color="auto"/>
              <w:left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92.74</w:t>
            </w:r>
          </w:p>
        </w:tc>
        <w:tc>
          <w:tcPr>
            <w:tcW w:w="1012" w:type="dxa"/>
            <w:tcBorders>
              <w:top w:val="double" w:sz="4" w:space="0" w:color="auto"/>
              <w:left w:val="single" w:sz="4" w:space="0" w:color="auto"/>
              <w:bottom w:val="single" w:sz="4" w:space="0" w:color="auto"/>
              <w:right w:val="single" w:sz="4" w:space="0" w:color="auto"/>
              <w:tl2br w:val="nil"/>
            </w:tcBorders>
            <w:noWrap/>
            <w:vAlign w:val="center"/>
          </w:tcPr>
          <w:p w:rsidR="00530606" w:rsidRPr="003F6255" w:rsidRDefault="00530606" w:rsidP="00643AD4">
            <w:pPr>
              <w:overflowPunct w:val="0"/>
              <w:adjustRightInd w:val="0"/>
              <w:snapToGrid w:val="0"/>
              <w:spacing w:line="280" w:lineRule="exact"/>
              <w:ind w:leftChars="0" w:left="0" w:rightChars="22" w:right="62"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712" w:type="dxa"/>
            <w:vMerge w:val="restart"/>
            <w:tcBorders>
              <w:top w:val="double" w:sz="4" w:space="0" w:color="auto"/>
              <w:left w:val="single" w:sz="4" w:space="0" w:color="auto"/>
              <w:right w:val="single" w:sz="4" w:space="0" w:color="auto"/>
              <w:tl2br w:val="nil"/>
            </w:tcBorders>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7.26</w:t>
            </w:r>
          </w:p>
        </w:tc>
        <w:tc>
          <w:tcPr>
            <w:tcW w:w="3011" w:type="dxa"/>
            <w:vMerge w:val="restart"/>
            <w:tcBorders>
              <w:top w:val="double" w:sz="4" w:space="0" w:color="auto"/>
              <w:left w:val="single" w:sz="4" w:space="0" w:color="auto"/>
              <w:right w:val="single" w:sz="12" w:space="0" w:color="auto"/>
              <w:tl2br w:val="nil"/>
            </w:tcBorders>
            <w:vAlign w:val="center"/>
          </w:tcPr>
          <w:p w:rsidR="00530606" w:rsidRPr="003F6255" w:rsidRDefault="00530606" w:rsidP="00643AD4">
            <w:pPr>
              <w:overflowPunct w:val="0"/>
              <w:adjustRightInd w:val="0"/>
              <w:snapToGrid w:val="0"/>
              <w:spacing w:line="280" w:lineRule="exact"/>
              <w:ind w:leftChars="0" w:left="0" w:rightChars="23" w:right="65" w:firstLineChars="0" w:firstLine="0"/>
              <w:rPr>
                <w:rFonts w:hAnsi="標楷體"/>
                <w:snapToGrid/>
                <w:color w:val="000000"/>
                <w:spacing w:val="-22"/>
                <w:sz w:val="24"/>
                <w:szCs w:val="24"/>
              </w:rPr>
            </w:pPr>
            <w:r w:rsidRPr="00310F17">
              <w:rPr>
                <w:rFonts w:hAnsi="標楷體" w:hint="eastAsia"/>
                <w:snapToGrid/>
                <w:color w:val="000000"/>
                <w:spacing w:val="-22"/>
                <w:sz w:val="24"/>
                <w:szCs w:val="24"/>
              </w:rPr>
              <w:t>辦理1</w:t>
            </w:r>
            <w:r>
              <w:rPr>
                <w:rFonts w:hAnsi="標楷體" w:hint="eastAsia"/>
                <w:snapToGrid/>
                <w:color w:val="000000"/>
                <w:spacing w:val="-22"/>
                <w:sz w:val="24"/>
                <w:szCs w:val="24"/>
              </w:rPr>
              <w:t>90</w:t>
            </w:r>
            <w:r w:rsidRPr="00310F17">
              <w:rPr>
                <w:rFonts w:hAnsi="標楷體" w:hint="eastAsia"/>
                <w:snapToGrid/>
                <w:color w:val="000000"/>
                <w:spacing w:val="-22"/>
                <w:sz w:val="24"/>
                <w:szCs w:val="24"/>
              </w:rPr>
              <w:t>件路面改善工程，完成路面改善333公里、路面孔蓋下地786座、增加綠化面積12,880平方公尺。</w:t>
            </w:r>
          </w:p>
        </w:tc>
      </w:tr>
      <w:tr w:rsidR="00530606" w:rsidRPr="003F6255" w:rsidTr="00643AD4">
        <w:trPr>
          <w:trHeight w:val="271"/>
        </w:trPr>
        <w:tc>
          <w:tcPr>
            <w:tcW w:w="388" w:type="dxa"/>
            <w:vMerge/>
            <w:tcBorders>
              <w:top w:val="single" w:sz="4" w:space="0" w:color="auto"/>
              <w:left w:val="single" w:sz="12" w:space="0" w:color="auto"/>
              <w:bottom w:val="sing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86" w:hangingChars="43" w:hanging="86"/>
              <w:jc w:val="center"/>
              <w:rPr>
                <w:rFonts w:hAnsi="標楷體"/>
                <w:snapToGrid/>
                <w:spacing w:val="-22"/>
                <w:sz w:val="24"/>
                <w:szCs w:val="24"/>
              </w:rPr>
            </w:pPr>
          </w:p>
        </w:tc>
        <w:tc>
          <w:tcPr>
            <w:tcW w:w="588" w:type="dxa"/>
            <w:tcBorders>
              <w:top w:val="single" w:sz="4" w:space="0" w:color="auto"/>
              <w:left w:val="single" w:sz="4" w:space="0" w:color="auto"/>
              <w:bottom w:val="sing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111</w:t>
            </w:r>
          </w:p>
        </w:tc>
        <w:tc>
          <w:tcPr>
            <w:tcW w:w="1064"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2,500,000</w:t>
            </w:r>
          </w:p>
        </w:tc>
        <w:tc>
          <w:tcPr>
            <w:tcW w:w="1022"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2,</w:t>
            </w:r>
            <w:r>
              <w:rPr>
                <w:rFonts w:hAnsi="標楷體"/>
                <w:snapToGrid/>
                <w:color w:val="000000"/>
                <w:spacing w:val="-22"/>
                <w:sz w:val="24"/>
                <w:szCs w:val="24"/>
              </w:rPr>
              <w:t>245,868</w:t>
            </w:r>
          </w:p>
        </w:tc>
        <w:tc>
          <w:tcPr>
            <w:tcW w:w="700" w:type="dxa"/>
            <w:vMerge/>
            <w:tcBorders>
              <w:left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p>
        </w:tc>
        <w:tc>
          <w:tcPr>
            <w:tcW w:w="1012"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254,</w:t>
            </w:r>
            <w:r>
              <w:rPr>
                <w:rFonts w:hAnsi="標楷體"/>
                <w:snapToGrid/>
                <w:color w:val="000000"/>
                <w:spacing w:val="-22"/>
                <w:sz w:val="24"/>
                <w:szCs w:val="24"/>
              </w:rPr>
              <w:t>103</w:t>
            </w:r>
          </w:p>
        </w:tc>
        <w:tc>
          <w:tcPr>
            <w:tcW w:w="712" w:type="dxa"/>
            <w:vMerge/>
            <w:tcBorders>
              <w:left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rightChars="22" w:right="62" w:firstLineChars="0" w:firstLine="0"/>
              <w:jc w:val="right"/>
              <w:rPr>
                <w:rFonts w:hAnsi="標楷體"/>
                <w:snapToGrid/>
                <w:color w:val="000000"/>
                <w:spacing w:val="-22"/>
                <w:sz w:val="24"/>
                <w:szCs w:val="24"/>
              </w:rPr>
            </w:pPr>
          </w:p>
        </w:tc>
        <w:tc>
          <w:tcPr>
            <w:tcW w:w="3011" w:type="dxa"/>
            <w:vMerge/>
            <w:tcBorders>
              <w:left w:val="single" w:sz="4" w:space="0" w:color="auto"/>
              <w:right w:val="single" w:sz="12" w:space="0" w:color="auto"/>
            </w:tcBorders>
            <w:vAlign w:val="center"/>
          </w:tcPr>
          <w:p w:rsidR="00530606" w:rsidRPr="003F6255" w:rsidRDefault="00530606" w:rsidP="00643AD4">
            <w:pPr>
              <w:overflowPunct w:val="0"/>
              <w:adjustRightInd w:val="0"/>
              <w:snapToGrid w:val="0"/>
              <w:spacing w:line="280" w:lineRule="exact"/>
              <w:ind w:leftChars="0" w:left="0" w:rightChars="23" w:right="65" w:firstLineChars="0" w:firstLine="0"/>
              <w:rPr>
                <w:rFonts w:hAnsi="標楷體"/>
                <w:snapToGrid/>
                <w:color w:val="000000"/>
                <w:spacing w:val="-22"/>
                <w:sz w:val="24"/>
                <w:szCs w:val="24"/>
              </w:rPr>
            </w:pPr>
          </w:p>
        </w:tc>
      </w:tr>
      <w:tr w:rsidR="00530606" w:rsidRPr="003F6255" w:rsidTr="00643AD4">
        <w:trPr>
          <w:trHeight w:val="271"/>
        </w:trPr>
        <w:tc>
          <w:tcPr>
            <w:tcW w:w="388" w:type="dxa"/>
            <w:vMerge/>
            <w:tcBorders>
              <w:top w:val="single" w:sz="4" w:space="0" w:color="auto"/>
              <w:left w:val="single" w:sz="12" w:space="0" w:color="auto"/>
              <w:bottom w:val="doub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86" w:hangingChars="43" w:hanging="86"/>
              <w:jc w:val="center"/>
              <w:rPr>
                <w:rFonts w:hAnsi="標楷體"/>
                <w:snapToGrid/>
                <w:spacing w:val="-22"/>
                <w:sz w:val="24"/>
                <w:szCs w:val="24"/>
              </w:rPr>
            </w:pPr>
          </w:p>
        </w:tc>
        <w:tc>
          <w:tcPr>
            <w:tcW w:w="588" w:type="dxa"/>
            <w:tcBorders>
              <w:top w:val="single" w:sz="4" w:space="0" w:color="auto"/>
              <w:left w:val="single" w:sz="4" w:space="0" w:color="auto"/>
              <w:bottom w:val="doub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小計</w:t>
            </w:r>
          </w:p>
        </w:tc>
        <w:tc>
          <w:tcPr>
            <w:tcW w:w="1064" w:type="dxa"/>
            <w:tcBorders>
              <w:top w:val="single" w:sz="4" w:space="0" w:color="auto"/>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3,500</w:t>
            </w:r>
            <w:r w:rsidRPr="003F6255">
              <w:rPr>
                <w:rFonts w:hAnsi="標楷體" w:hint="eastAsia"/>
                <w:snapToGrid/>
                <w:color w:val="000000"/>
                <w:spacing w:val="-22"/>
                <w:sz w:val="24"/>
                <w:szCs w:val="24"/>
              </w:rPr>
              <w:t>,000</w:t>
            </w:r>
          </w:p>
        </w:tc>
        <w:tc>
          <w:tcPr>
            <w:tcW w:w="1022" w:type="dxa"/>
            <w:tcBorders>
              <w:top w:val="single" w:sz="4" w:space="0" w:color="auto"/>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3,245,868</w:t>
            </w:r>
          </w:p>
        </w:tc>
        <w:tc>
          <w:tcPr>
            <w:tcW w:w="700" w:type="dxa"/>
            <w:vMerge/>
            <w:tcBorders>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p>
        </w:tc>
        <w:tc>
          <w:tcPr>
            <w:tcW w:w="1012" w:type="dxa"/>
            <w:tcBorders>
              <w:top w:val="single" w:sz="4" w:space="0" w:color="auto"/>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254,103</w:t>
            </w:r>
          </w:p>
        </w:tc>
        <w:tc>
          <w:tcPr>
            <w:tcW w:w="712" w:type="dxa"/>
            <w:vMerge/>
            <w:tcBorders>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rightChars="22" w:right="62" w:firstLineChars="0" w:firstLine="0"/>
              <w:jc w:val="right"/>
              <w:rPr>
                <w:rFonts w:hAnsi="標楷體"/>
                <w:snapToGrid/>
                <w:color w:val="000000"/>
                <w:spacing w:val="-22"/>
                <w:sz w:val="24"/>
                <w:szCs w:val="24"/>
              </w:rPr>
            </w:pPr>
          </w:p>
        </w:tc>
        <w:tc>
          <w:tcPr>
            <w:tcW w:w="3011" w:type="dxa"/>
            <w:vMerge/>
            <w:tcBorders>
              <w:left w:val="single" w:sz="4" w:space="0" w:color="auto"/>
              <w:bottom w:val="double" w:sz="4" w:space="0" w:color="auto"/>
              <w:right w:val="single" w:sz="12" w:space="0" w:color="auto"/>
            </w:tcBorders>
            <w:vAlign w:val="center"/>
          </w:tcPr>
          <w:p w:rsidR="00530606" w:rsidRPr="003F6255" w:rsidRDefault="00530606" w:rsidP="00643AD4">
            <w:pPr>
              <w:overflowPunct w:val="0"/>
              <w:adjustRightInd w:val="0"/>
              <w:snapToGrid w:val="0"/>
              <w:spacing w:line="280" w:lineRule="exact"/>
              <w:ind w:leftChars="0" w:left="0" w:rightChars="23" w:right="65" w:firstLineChars="0" w:firstLine="0"/>
              <w:rPr>
                <w:rFonts w:hAnsi="標楷體"/>
                <w:snapToGrid/>
                <w:color w:val="000000"/>
                <w:spacing w:val="-22"/>
                <w:sz w:val="24"/>
                <w:szCs w:val="24"/>
              </w:rPr>
            </w:pPr>
          </w:p>
        </w:tc>
      </w:tr>
      <w:tr w:rsidR="00530606" w:rsidRPr="003F6255" w:rsidTr="00643AD4">
        <w:trPr>
          <w:trHeight w:val="120"/>
        </w:trPr>
        <w:tc>
          <w:tcPr>
            <w:tcW w:w="388" w:type="dxa"/>
            <w:vMerge w:val="restart"/>
            <w:tcBorders>
              <w:top w:val="double" w:sz="4" w:space="0" w:color="auto"/>
              <w:left w:val="single" w:sz="12" w:space="0" w:color="auto"/>
              <w:bottom w:val="sing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86" w:hangingChars="43" w:hanging="86"/>
              <w:jc w:val="center"/>
              <w:rPr>
                <w:rFonts w:hAnsi="標楷體"/>
                <w:snapToGrid/>
                <w:spacing w:val="-22"/>
                <w:sz w:val="24"/>
                <w:szCs w:val="24"/>
              </w:rPr>
            </w:pPr>
            <w:r w:rsidRPr="003F6255">
              <w:rPr>
                <w:rFonts w:hAnsi="標楷體" w:hint="eastAsia"/>
                <w:snapToGrid/>
                <w:spacing w:val="-22"/>
                <w:sz w:val="24"/>
                <w:szCs w:val="24"/>
              </w:rPr>
              <w:t>4期</w:t>
            </w:r>
          </w:p>
        </w:tc>
        <w:tc>
          <w:tcPr>
            <w:tcW w:w="588" w:type="dxa"/>
            <w:tcBorders>
              <w:top w:val="double" w:sz="4" w:space="0" w:color="auto"/>
              <w:left w:val="single" w:sz="4" w:space="0" w:color="auto"/>
              <w:bottom w:val="sing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1</w:t>
            </w:r>
            <w:r w:rsidRPr="003F6255">
              <w:rPr>
                <w:rFonts w:hAnsi="標楷體"/>
                <w:snapToGrid/>
                <w:spacing w:val="-22"/>
                <w:sz w:val="24"/>
                <w:szCs w:val="24"/>
              </w:rPr>
              <w:t>12</w:t>
            </w:r>
          </w:p>
        </w:tc>
        <w:tc>
          <w:tcPr>
            <w:tcW w:w="1064" w:type="dxa"/>
            <w:tcBorders>
              <w:top w:val="doub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2,</w:t>
            </w:r>
            <w:r>
              <w:rPr>
                <w:rFonts w:hAnsi="標楷體"/>
                <w:snapToGrid/>
                <w:color w:val="000000"/>
                <w:spacing w:val="-22"/>
                <w:sz w:val="24"/>
                <w:szCs w:val="24"/>
              </w:rPr>
              <w:t>951</w:t>
            </w:r>
            <w:r w:rsidRPr="003F6255">
              <w:rPr>
                <w:rFonts w:hAnsi="標楷體" w:hint="eastAsia"/>
                <w:snapToGrid/>
                <w:color w:val="000000"/>
                <w:spacing w:val="-22"/>
                <w:sz w:val="24"/>
                <w:szCs w:val="24"/>
              </w:rPr>
              <w:t>,</w:t>
            </w:r>
            <w:r>
              <w:rPr>
                <w:rFonts w:hAnsi="標楷體"/>
                <w:snapToGrid/>
                <w:color w:val="000000"/>
                <w:spacing w:val="-22"/>
                <w:sz w:val="24"/>
                <w:szCs w:val="24"/>
              </w:rPr>
              <w:t>5</w:t>
            </w:r>
            <w:r w:rsidRPr="003F6255">
              <w:rPr>
                <w:rFonts w:hAnsi="標楷體" w:hint="eastAsia"/>
                <w:snapToGrid/>
                <w:color w:val="000000"/>
                <w:spacing w:val="-22"/>
                <w:sz w:val="24"/>
                <w:szCs w:val="24"/>
              </w:rPr>
              <w:t>00</w:t>
            </w:r>
          </w:p>
        </w:tc>
        <w:tc>
          <w:tcPr>
            <w:tcW w:w="1022" w:type="dxa"/>
            <w:tcBorders>
              <w:top w:val="doub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E65470">
              <w:rPr>
                <w:rFonts w:hAnsi="標楷體"/>
                <w:snapToGrid/>
                <w:color w:val="000000"/>
                <w:spacing w:val="-22"/>
                <w:sz w:val="24"/>
                <w:szCs w:val="24"/>
              </w:rPr>
              <w:t>2,951,500</w:t>
            </w:r>
          </w:p>
        </w:tc>
        <w:tc>
          <w:tcPr>
            <w:tcW w:w="700" w:type="dxa"/>
            <w:tcBorders>
              <w:top w:val="doub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100</w:t>
            </w:r>
            <w:r>
              <w:rPr>
                <w:rFonts w:hAnsi="標楷體"/>
                <w:snapToGrid/>
                <w:color w:val="000000"/>
                <w:spacing w:val="-22"/>
                <w:sz w:val="24"/>
                <w:szCs w:val="24"/>
              </w:rPr>
              <w:t>.00</w:t>
            </w:r>
          </w:p>
        </w:tc>
        <w:tc>
          <w:tcPr>
            <w:tcW w:w="1012" w:type="dxa"/>
            <w:tcBorders>
              <w:top w:val="double" w:sz="4" w:space="0" w:color="auto"/>
              <w:left w:val="single" w:sz="4" w:space="0" w:color="auto"/>
              <w:bottom w:val="single" w:sz="4" w:space="0" w:color="auto"/>
              <w:right w:val="single" w:sz="4" w:space="0" w:color="auto"/>
              <w:tl2br w:val="nil"/>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712" w:type="dxa"/>
            <w:vMerge w:val="restart"/>
            <w:tcBorders>
              <w:top w:val="double" w:sz="4" w:space="0" w:color="auto"/>
              <w:left w:val="single" w:sz="4" w:space="0" w:color="auto"/>
              <w:right w:val="single" w:sz="4" w:space="0" w:color="auto"/>
              <w:tl2br w:val="nil"/>
            </w:tcBorders>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p w:rsidR="00530606" w:rsidRPr="003F6255" w:rsidRDefault="00530606" w:rsidP="00643AD4">
            <w:pPr>
              <w:overflowPunct w:val="0"/>
              <w:adjustRightInd w:val="0"/>
              <w:snapToGrid w:val="0"/>
              <w:spacing w:line="280" w:lineRule="exact"/>
              <w:ind w:left="566" w:firstLine="398"/>
              <w:jc w:val="right"/>
              <w:rPr>
                <w:rFonts w:hAnsi="標楷體"/>
                <w:snapToGrid/>
                <w:color w:val="000000"/>
                <w:spacing w:val="-22"/>
                <w:sz w:val="24"/>
                <w:szCs w:val="24"/>
              </w:rPr>
            </w:pPr>
            <w:r>
              <w:rPr>
                <w:rFonts w:hAnsi="標楷體" w:hint="eastAsia"/>
                <w:snapToGrid/>
                <w:color w:val="000000"/>
                <w:spacing w:val="-22"/>
                <w:sz w:val="24"/>
                <w:szCs w:val="24"/>
              </w:rPr>
              <w:t>-</w:t>
            </w:r>
          </w:p>
        </w:tc>
        <w:tc>
          <w:tcPr>
            <w:tcW w:w="3011" w:type="dxa"/>
            <w:vMerge w:val="restart"/>
            <w:tcBorders>
              <w:top w:val="double" w:sz="4" w:space="0" w:color="auto"/>
              <w:left w:val="single" w:sz="4" w:space="0" w:color="auto"/>
              <w:right w:val="single" w:sz="12" w:space="0" w:color="auto"/>
              <w:tl2br w:val="nil"/>
            </w:tcBorders>
            <w:vAlign w:val="center"/>
          </w:tcPr>
          <w:p w:rsidR="00530606" w:rsidRPr="003F6255" w:rsidRDefault="00530606" w:rsidP="00643AD4">
            <w:pPr>
              <w:overflowPunct w:val="0"/>
              <w:adjustRightInd w:val="0"/>
              <w:snapToGrid w:val="0"/>
              <w:spacing w:line="280" w:lineRule="exact"/>
              <w:ind w:leftChars="0" w:left="0" w:rightChars="23" w:right="65" w:firstLineChars="0" w:firstLine="0"/>
              <w:rPr>
                <w:rFonts w:hAnsi="標楷體"/>
                <w:snapToGrid/>
                <w:color w:val="000000"/>
                <w:spacing w:val="-22"/>
                <w:sz w:val="24"/>
                <w:szCs w:val="24"/>
              </w:rPr>
            </w:pPr>
            <w:r w:rsidRPr="00310F17">
              <w:rPr>
                <w:rFonts w:hAnsi="標楷體" w:hint="eastAsia"/>
                <w:snapToGrid/>
                <w:color w:val="000000"/>
                <w:spacing w:val="-22"/>
                <w:sz w:val="24"/>
                <w:szCs w:val="24"/>
              </w:rPr>
              <w:t>辦理1</w:t>
            </w:r>
            <w:r>
              <w:rPr>
                <w:rFonts w:hAnsi="標楷體" w:hint="eastAsia"/>
                <w:snapToGrid/>
                <w:color w:val="000000"/>
                <w:spacing w:val="-22"/>
                <w:sz w:val="24"/>
                <w:szCs w:val="24"/>
              </w:rPr>
              <w:t>50</w:t>
            </w:r>
            <w:r w:rsidRPr="00310F17">
              <w:rPr>
                <w:rFonts w:hAnsi="標楷體" w:hint="eastAsia"/>
                <w:snapToGrid/>
                <w:color w:val="000000"/>
                <w:spacing w:val="-22"/>
                <w:sz w:val="24"/>
                <w:szCs w:val="24"/>
              </w:rPr>
              <w:t>件路面改善工程，完成路面改善260公里、路面孔蓋下地753座、增加綠化面積13,300平方公尺。</w:t>
            </w:r>
          </w:p>
        </w:tc>
      </w:tr>
      <w:tr w:rsidR="00530606" w:rsidRPr="003F6255" w:rsidTr="00643AD4">
        <w:trPr>
          <w:trHeight w:val="120"/>
        </w:trPr>
        <w:tc>
          <w:tcPr>
            <w:tcW w:w="388" w:type="dxa"/>
            <w:vMerge/>
            <w:tcBorders>
              <w:top w:val="single" w:sz="4" w:space="0" w:color="auto"/>
              <w:left w:val="single" w:sz="12" w:space="0" w:color="auto"/>
              <w:bottom w:val="sing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86" w:hangingChars="43" w:hanging="86"/>
              <w:jc w:val="center"/>
              <w:rPr>
                <w:rFonts w:hAnsi="標楷體"/>
                <w:snapToGrid/>
                <w:spacing w:val="-22"/>
                <w:sz w:val="24"/>
                <w:szCs w:val="24"/>
              </w:rPr>
            </w:pPr>
          </w:p>
        </w:tc>
        <w:tc>
          <w:tcPr>
            <w:tcW w:w="588" w:type="dxa"/>
            <w:tcBorders>
              <w:top w:val="single" w:sz="4" w:space="0" w:color="auto"/>
              <w:left w:val="single" w:sz="4" w:space="0" w:color="auto"/>
              <w:bottom w:val="sing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113</w:t>
            </w:r>
          </w:p>
        </w:tc>
        <w:tc>
          <w:tcPr>
            <w:tcW w:w="1064"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1</w:t>
            </w:r>
            <w:r w:rsidRPr="003F6255">
              <w:rPr>
                <w:rFonts w:hAnsi="標楷體" w:hint="eastAsia"/>
                <w:snapToGrid/>
                <w:color w:val="000000"/>
                <w:spacing w:val="-22"/>
                <w:sz w:val="24"/>
                <w:szCs w:val="24"/>
              </w:rPr>
              <w:t>,</w:t>
            </w:r>
            <w:r>
              <w:rPr>
                <w:rFonts w:hAnsi="標楷體"/>
                <w:snapToGrid/>
                <w:color w:val="000000"/>
                <w:spacing w:val="-22"/>
                <w:sz w:val="24"/>
                <w:szCs w:val="24"/>
              </w:rPr>
              <w:t>81</w:t>
            </w:r>
            <w:r w:rsidRPr="003F6255">
              <w:rPr>
                <w:rFonts w:hAnsi="標楷體" w:hint="eastAsia"/>
                <w:snapToGrid/>
                <w:color w:val="000000"/>
                <w:spacing w:val="-22"/>
                <w:sz w:val="24"/>
                <w:szCs w:val="24"/>
              </w:rPr>
              <w:t>0,</w:t>
            </w:r>
            <w:r>
              <w:rPr>
                <w:rFonts w:hAnsi="標楷體"/>
                <w:snapToGrid/>
                <w:color w:val="000000"/>
                <w:spacing w:val="-22"/>
                <w:sz w:val="24"/>
                <w:szCs w:val="24"/>
              </w:rPr>
              <w:t>5</w:t>
            </w:r>
            <w:r w:rsidRPr="003F6255">
              <w:rPr>
                <w:rFonts w:hAnsi="標楷體" w:hint="eastAsia"/>
                <w:snapToGrid/>
                <w:color w:val="000000"/>
                <w:spacing w:val="-22"/>
                <w:sz w:val="24"/>
                <w:szCs w:val="24"/>
              </w:rPr>
              <w:t>00</w:t>
            </w:r>
          </w:p>
        </w:tc>
        <w:tc>
          <w:tcPr>
            <w:tcW w:w="1022"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905,561</w:t>
            </w:r>
          </w:p>
        </w:tc>
        <w:tc>
          <w:tcPr>
            <w:tcW w:w="700" w:type="dxa"/>
            <w:tcBorders>
              <w:top w:val="single" w:sz="4" w:space="0" w:color="auto"/>
              <w:left w:val="single" w:sz="4" w:space="0" w:color="auto"/>
              <w:bottom w:val="sing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5</w:t>
            </w:r>
            <w:r>
              <w:rPr>
                <w:rFonts w:hAnsi="標楷體"/>
                <w:snapToGrid/>
                <w:color w:val="000000"/>
                <w:spacing w:val="-22"/>
                <w:sz w:val="24"/>
                <w:szCs w:val="24"/>
              </w:rPr>
              <w:t>0.02</w:t>
            </w:r>
          </w:p>
        </w:tc>
        <w:tc>
          <w:tcPr>
            <w:tcW w:w="1012" w:type="dxa"/>
            <w:tcBorders>
              <w:top w:val="single" w:sz="4" w:space="0" w:color="auto"/>
              <w:left w:val="single" w:sz="4" w:space="0" w:color="auto"/>
              <w:bottom w:val="single" w:sz="4" w:space="0" w:color="auto"/>
              <w:right w:val="single" w:sz="4" w:space="0" w:color="auto"/>
              <w:tl2br w:val="nil"/>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712" w:type="dxa"/>
            <w:vMerge/>
            <w:tcBorders>
              <w:left w:val="single" w:sz="4" w:space="0" w:color="auto"/>
              <w:right w:val="single" w:sz="4" w:space="0" w:color="auto"/>
              <w:tl2br w:val="nil"/>
            </w:tcBorders>
            <w:vAlign w:val="center"/>
          </w:tcPr>
          <w:p w:rsidR="00530606" w:rsidRPr="003F6255" w:rsidRDefault="00530606" w:rsidP="00643AD4">
            <w:pPr>
              <w:overflowPunct w:val="0"/>
              <w:adjustRightInd w:val="0"/>
              <w:snapToGrid w:val="0"/>
              <w:spacing w:line="280" w:lineRule="exact"/>
              <w:ind w:left="566" w:firstLine="398"/>
              <w:jc w:val="right"/>
              <w:rPr>
                <w:rFonts w:hAnsi="標楷體"/>
                <w:snapToGrid/>
                <w:color w:val="000000"/>
                <w:spacing w:val="-22"/>
                <w:sz w:val="24"/>
                <w:szCs w:val="24"/>
              </w:rPr>
            </w:pPr>
          </w:p>
        </w:tc>
        <w:tc>
          <w:tcPr>
            <w:tcW w:w="3011" w:type="dxa"/>
            <w:vMerge/>
            <w:tcBorders>
              <w:left w:val="single" w:sz="4" w:space="0" w:color="auto"/>
              <w:right w:val="single" w:sz="12" w:space="0" w:color="auto"/>
            </w:tcBorders>
            <w:vAlign w:val="center"/>
          </w:tcPr>
          <w:p w:rsidR="00530606" w:rsidRPr="003F6255" w:rsidRDefault="00530606" w:rsidP="00643AD4">
            <w:pPr>
              <w:overflowPunct w:val="0"/>
              <w:adjustRightInd w:val="0"/>
              <w:snapToGrid w:val="0"/>
              <w:spacing w:line="280" w:lineRule="exact"/>
              <w:ind w:leftChars="-15" w:left="-42" w:rightChars="22" w:right="62" w:firstLineChars="0" w:firstLine="0"/>
              <w:rPr>
                <w:rFonts w:hAnsi="標楷體"/>
                <w:snapToGrid/>
                <w:color w:val="000000"/>
                <w:spacing w:val="-22"/>
                <w:sz w:val="24"/>
                <w:szCs w:val="24"/>
              </w:rPr>
            </w:pPr>
          </w:p>
        </w:tc>
      </w:tr>
      <w:tr w:rsidR="00530606" w:rsidRPr="003F6255" w:rsidTr="00643AD4">
        <w:trPr>
          <w:trHeight w:val="120"/>
        </w:trPr>
        <w:tc>
          <w:tcPr>
            <w:tcW w:w="388" w:type="dxa"/>
            <w:vMerge/>
            <w:tcBorders>
              <w:top w:val="single" w:sz="4" w:space="0" w:color="auto"/>
              <w:left w:val="single" w:sz="12" w:space="0" w:color="auto"/>
              <w:bottom w:val="doub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86" w:hangingChars="43" w:hanging="86"/>
              <w:jc w:val="center"/>
              <w:rPr>
                <w:rFonts w:hAnsi="標楷體"/>
                <w:snapToGrid/>
                <w:spacing w:val="-22"/>
                <w:sz w:val="24"/>
                <w:szCs w:val="24"/>
              </w:rPr>
            </w:pPr>
          </w:p>
        </w:tc>
        <w:tc>
          <w:tcPr>
            <w:tcW w:w="588" w:type="dxa"/>
            <w:tcBorders>
              <w:top w:val="single" w:sz="4" w:space="0" w:color="auto"/>
              <w:left w:val="single" w:sz="4" w:space="0" w:color="auto"/>
              <w:bottom w:val="doub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小計</w:t>
            </w:r>
          </w:p>
        </w:tc>
        <w:tc>
          <w:tcPr>
            <w:tcW w:w="1064" w:type="dxa"/>
            <w:tcBorders>
              <w:top w:val="single" w:sz="4" w:space="0" w:color="auto"/>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4</w:t>
            </w:r>
            <w:r w:rsidRPr="003F6255">
              <w:rPr>
                <w:rFonts w:hAnsi="標楷體" w:hint="eastAsia"/>
                <w:snapToGrid/>
                <w:color w:val="000000"/>
                <w:spacing w:val="-22"/>
                <w:sz w:val="24"/>
                <w:szCs w:val="24"/>
              </w:rPr>
              <w:t>,</w:t>
            </w:r>
            <w:r>
              <w:rPr>
                <w:rFonts w:hAnsi="標楷體"/>
                <w:snapToGrid/>
                <w:color w:val="000000"/>
                <w:spacing w:val="-22"/>
                <w:sz w:val="24"/>
                <w:szCs w:val="24"/>
              </w:rPr>
              <w:t>762</w:t>
            </w:r>
            <w:r w:rsidRPr="003F6255">
              <w:rPr>
                <w:rFonts w:hAnsi="標楷體" w:hint="eastAsia"/>
                <w:snapToGrid/>
                <w:color w:val="000000"/>
                <w:spacing w:val="-22"/>
                <w:sz w:val="24"/>
                <w:szCs w:val="24"/>
              </w:rPr>
              <w:t>,000</w:t>
            </w:r>
          </w:p>
        </w:tc>
        <w:tc>
          <w:tcPr>
            <w:tcW w:w="1022" w:type="dxa"/>
            <w:tcBorders>
              <w:top w:val="single" w:sz="4" w:space="0" w:color="auto"/>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hint="eastAsia"/>
                <w:snapToGrid/>
                <w:color w:val="000000"/>
                <w:spacing w:val="-22"/>
                <w:sz w:val="24"/>
                <w:szCs w:val="24"/>
              </w:rPr>
              <w:t>3,</w:t>
            </w:r>
            <w:r>
              <w:rPr>
                <w:rFonts w:hAnsi="標楷體"/>
                <w:snapToGrid/>
                <w:color w:val="000000"/>
                <w:spacing w:val="-22"/>
                <w:sz w:val="24"/>
                <w:szCs w:val="24"/>
              </w:rPr>
              <w:t>857,061</w:t>
            </w:r>
          </w:p>
        </w:tc>
        <w:tc>
          <w:tcPr>
            <w:tcW w:w="700" w:type="dxa"/>
            <w:tcBorders>
              <w:top w:val="single" w:sz="4" w:space="0" w:color="auto"/>
              <w:left w:val="single" w:sz="4" w:space="0" w:color="auto"/>
              <w:bottom w:val="double" w:sz="4" w:space="0" w:color="auto"/>
              <w:right w:val="single" w:sz="4" w:space="0" w:color="auto"/>
            </w:tcBorders>
            <w:shd w:val="clear" w:color="auto" w:fill="auto"/>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8</w:t>
            </w:r>
            <w:r>
              <w:rPr>
                <w:rFonts w:hAnsi="標楷體"/>
                <w:snapToGrid/>
                <w:color w:val="000000"/>
                <w:spacing w:val="-22"/>
                <w:sz w:val="24"/>
                <w:szCs w:val="24"/>
              </w:rPr>
              <w:t>1.00</w:t>
            </w:r>
          </w:p>
        </w:tc>
        <w:tc>
          <w:tcPr>
            <w:tcW w:w="1012" w:type="dxa"/>
            <w:tcBorders>
              <w:top w:val="single" w:sz="4" w:space="0" w:color="auto"/>
              <w:left w:val="single" w:sz="4" w:space="0" w:color="auto"/>
              <w:bottom w:val="double" w:sz="4" w:space="0" w:color="auto"/>
              <w:right w:val="single" w:sz="4" w:space="0" w:color="auto"/>
              <w:tl2br w:val="nil"/>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712" w:type="dxa"/>
            <w:vMerge/>
            <w:tcBorders>
              <w:left w:val="single" w:sz="4" w:space="0" w:color="auto"/>
              <w:bottom w:val="double" w:sz="4" w:space="0" w:color="auto"/>
              <w:right w:val="single" w:sz="4" w:space="0" w:color="auto"/>
              <w:tl2br w:val="nil"/>
            </w:tcBorders>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p>
        </w:tc>
        <w:tc>
          <w:tcPr>
            <w:tcW w:w="3011" w:type="dxa"/>
            <w:vMerge/>
            <w:tcBorders>
              <w:left w:val="single" w:sz="4" w:space="0" w:color="auto"/>
              <w:bottom w:val="double" w:sz="4" w:space="0" w:color="auto"/>
              <w:right w:val="single" w:sz="12" w:space="0" w:color="auto"/>
            </w:tcBorders>
            <w:vAlign w:val="center"/>
          </w:tcPr>
          <w:p w:rsidR="00530606" w:rsidRPr="003F6255" w:rsidRDefault="00530606" w:rsidP="00643AD4">
            <w:pPr>
              <w:overflowPunct w:val="0"/>
              <w:adjustRightInd w:val="0"/>
              <w:snapToGrid w:val="0"/>
              <w:spacing w:line="280" w:lineRule="exact"/>
              <w:ind w:leftChars="-15" w:left="-42" w:rightChars="-15" w:right="-42" w:firstLineChars="0" w:firstLine="0"/>
              <w:jc w:val="left"/>
              <w:rPr>
                <w:rFonts w:hAnsi="標楷體"/>
                <w:snapToGrid/>
                <w:color w:val="000000"/>
                <w:spacing w:val="-22"/>
                <w:sz w:val="24"/>
                <w:szCs w:val="24"/>
              </w:rPr>
            </w:pPr>
          </w:p>
        </w:tc>
      </w:tr>
      <w:tr w:rsidR="00530606" w:rsidRPr="003F6255" w:rsidTr="00643AD4">
        <w:trPr>
          <w:trHeight w:val="120"/>
        </w:trPr>
        <w:tc>
          <w:tcPr>
            <w:tcW w:w="388" w:type="dxa"/>
            <w:tcBorders>
              <w:top w:val="double" w:sz="4" w:space="0" w:color="auto"/>
              <w:left w:val="single" w:sz="12" w:space="0" w:color="auto"/>
              <w:bottom w:val="double" w:sz="4" w:space="0" w:color="auto"/>
              <w:right w:val="single" w:sz="4" w:space="0" w:color="auto"/>
            </w:tcBorders>
            <w:shd w:val="clear" w:color="auto" w:fill="FFFFFF"/>
            <w:noWrap/>
            <w:vAlign w:val="center"/>
          </w:tcPr>
          <w:p w:rsidR="00530606" w:rsidRPr="003F6255" w:rsidRDefault="00530606" w:rsidP="00643AD4">
            <w:pPr>
              <w:overflowPunct w:val="0"/>
              <w:adjustRightInd w:val="0"/>
              <w:snapToGrid w:val="0"/>
              <w:spacing w:line="280" w:lineRule="exact"/>
              <w:ind w:leftChars="0" w:left="86" w:hangingChars="43" w:hanging="86"/>
              <w:jc w:val="center"/>
              <w:rPr>
                <w:rFonts w:hAnsi="標楷體"/>
                <w:snapToGrid/>
                <w:spacing w:val="-22"/>
                <w:sz w:val="24"/>
                <w:szCs w:val="24"/>
              </w:rPr>
            </w:pPr>
            <w:r w:rsidRPr="003F6255">
              <w:rPr>
                <w:rFonts w:hAnsi="標楷體" w:hint="eastAsia"/>
                <w:snapToGrid/>
                <w:spacing w:val="-22"/>
                <w:sz w:val="24"/>
                <w:szCs w:val="24"/>
              </w:rPr>
              <w:t>5期</w:t>
            </w:r>
          </w:p>
        </w:tc>
        <w:tc>
          <w:tcPr>
            <w:tcW w:w="588" w:type="dxa"/>
            <w:tcBorders>
              <w:top w:val="double" w:sz="4" w:space="0" w:color="auto"/>
              <w:left w:val="single" w:sz="4" w:space="0" w:color="auto"/>
              <w:bottom w:val="double" w:sz="4" w:space="0" w:color="auto"/>
              <w:right w:val="single" w:sz="4" w:space="0" w:color="auto"/>
            </w:tcBorders>
            <w:shd w:val="clear" w:color="auto" w:fill="FFFFFF"/>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114</w:t>
            </w:r>
          </w:p>
        </w:tc>
        <w:tc>
          <w:tcPr>
            <w:tcW w:w="1064" w:type="dxa"/>
            <w:tcBorders>
              <w:top w:val="double" w:sz="4" w:space="0" w:color="auto"/>
              <w:left w:val="single" w:sz="4" w:space="0" w:color="auto"/>
              <w:bottom w:val="doub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snapToGrid/>
                <w:color w:val="000000"/>
                <w:spacing w:val="-22"/>
                <w:sz w:val="24"/>
                <w:szCs w:val="24"/>
              </w:rPr>
              <w:t>2</w:t>
            </w:r>
            <w:r w:rsidRPr="003F6255">
              <w:rPr>
                <w:rFonts w:hAnsi="標楷體" w:hint="eastAsia"/>
                <w:snapToGrid/>
                <w:color w:val="000000"/>
                <w:spacing w:val="-22"/>
                <w:sz w:val="24"/>
                <w:szCs w:val="24"/>
              </w:rPr>
              <w:t>,</w:t>
            </w:r>
            <w:r>
              <w:rPr>
                <w:rFonts w:hAnsi="標楷體"/>
                <w:snapToGrid/>
                <w:color w:val="000000"/>
                <w:spacing w:val="-22"/>
                <w:sz w:val="24"/>
                <w:szCs w:val="24"/>
              </w:rPr>
              <w:t>444</w:t>
            </w:r>
            <w:r w:rsidRPr="003F6255">
              <w:rPr>
                <w:rFonts w:hAnsi="標楷體" w:hint="eastAsia"/>
                <w:snapToGrid/>
                <w:color w:val="000000"/>
                <w:spacing w:val="-22"/>
                <w:sz w:val="24"/>
                <w:szCs w:val="24"/>
              </w:rPr>
              <w:t>,000</w:t>
            </w:r>
          </w:p>
        </w:tc>
        <w:tc>
          <w:tcPr>
            <w:tcW w:w="1022" w:type="dxa"/>
            <w:tcBorders>
              <w:top w:val="double" w:sz="4" w:space="0" w:color="auto"/>
              <w:left w:val="single" w:sz="4" w:space="0" w:color="auto"/>
              <w:bottom w:val="doub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700" w:type="dxa"/>
            <w:tcBorders>
              <w:top w:val="double" w:sz="4" w:space="0" w:color="auto"/>
              <w:left w:val="single" w:sz="4" w:space="0" w:color="auto"/>
              <w:bottom w:val="doub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1012" w:type="dxa"/>
            <w:tcBorders>
              <w:top w:val="double" w:sz="4" w:space="0" w:color="auto"/>
              <w:left w:val="single" w:sz="4" w:space="0" w:color="auto"/>
              <w:bottom w:val="doub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712" w:type="dxa"/>
            <w:tcBorders>
              <w:top w:val="double" w:sz="4" w:space="0" w:color="auto"/>
              <w:left w:val="single" w:sz="4" w:space="0" w:color="auto"/>
              <w:bottom w:val="double" w:sz="4" w:space="0" w:color="auto"/>
              <w:right w:val="single" w:sz="4" w:space="0" w:color="auto"/>
            </w:tcBorders>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3011" w:type="dxa"/>
            <w:tcBorders>
              <w:top w:val="double" w:sz="4" w:space="0" w:color="auto"/>
              <w:left w:val="single" w:sz="4" w:space="0" w:color="auto"/>
              <w:bottom w:val="double" w:sz="4" w:space="0" w:color="auto"/>
              <w:right w:val="single" w:sz="12" w:space="0" w:color="auto"/>
            </w:tcBorders>
            <w:vAlign w:val="center"/>
          </w:tcPr>
          <w:p w:rsidR="00530606" w:rsidRPr="003F6255" w:rsidRDefault="00530606" w:rsidP="00643AD4">
            <w:pPr>
              <w:overflowPunct w:val="0"/>
              <w:adjustRightInd w:val="0"/>
              <w:snapToGrid w:val="0"/>
              <w:spacing w:line="280" w:lineRule="exact"/>
              <w:ind w:leftChars="-15" w:left="-42" w:rightChars="-15" w:right="-42" w:firstLineChars="0" w:firstLine="0"/>
              <w:jc w:val="right"/>
              <w:rPr>
                <w:rFonts w:hAnsi="標楷體"/>
                <w:snapToGrid/>
                <w:color w:val="000000"/>
                <w:spacing w:val="-22"/>
                <w:sz w:val="24"/>
                <w:szCs w:val="24"/>
              </w:rPr>
            </w:pPr>
          </w:p>
        </w:tc>
      </w:tr>
      <w:tr w:rsidR="00530606" w:rsidRPr="003F6255" w:rsidTr="00643AD4">
        <w:trPr>
          <w:trHeight w:val="120"/>
        </w:trPr>
        <w:tc>
          <w:tcPr>
            <w:tcW w:w="976" w:type="dxa"/>
            <w:gridSpan w:val="2"/>
            <w:tcBorders>
              <w:top w:val="double" w:sz="4" w:space="0" w:color="auto"/>
              <w:left w:val="single" w:sz="12" w:space="0" w:color="auto"/>
              <w:bottom w:val="single" w:sz="12" w:space="0" w:color="auto"/>
              <w:right w:val="single" w:sz="4" w:space="0" w:color="auto"/>
            </w:tcBorders>
            <w:shd w:val="clear" w:color="auto" w:fill="F2F2F2"/>
            <w:noWrap/>
            <w:vAlign w:val="center"/>
          </w:tcPr>
          <w:p w:rsidR="00530606" w:rsidRPr="003F6255" w:rsidRDefault="00530606" w:rsidP="00643AD4">
            <w:pPr>
              <w:overflowPunct w:val="0"/>
              <w:adjustRightInd w:val="0"/>
              <w:snapToGrid w:val="0"/>
              <w:spacing w:line="280" w:lineRule="exact"/>
              <w:ind w:leftChars="0" w:left="0" w:firstLineChars="0" w:firstLine="0"/>
              <w:jc w:val="center"/>
              <w:rPr>
                <w:rFonts w:hAnsi="標楷體"/>
                <w:snapToGrid/>
                <w:spacing w:val="-22"/>
                <w:sz w:val="24"/>
                <w:szCs w:val="24"/>
              </w:rPr>
            </w:pPr>
            <w:r w:rsidRPr="003F6255">
              <w:rPr>
                <w:rFonts w:hAnsi="標楷體" w:hint="eastAsia"/>
                <w:snapToGrid/>
                <w:spacing w:val="-22"/>
                <w:sz w:val="24"/>
                <w:szCs w:val="24"/>
              </w:rPr>
              <w:t>合計</w:t>
            </w:r>
          </w:p>
        </w:tc>
        <w:tc>
          <w:tcPr>
            <w:tcW w:w="1064" w:type="dxa"/>
            <w:tcBorders>
              <w:top w:val="double" w:sz="4" w:space="0" w:color="auto"/>
              <w:left w:val="single" w:sz="4" w:space="0" w:color="auto"/>
              <w:bottom w:val="single" w:sz="12" w:space="0" w:color="auto"/>
              <w:right w:val="single" w:sz="4" w:space="0" w:color="auto"/>
            </w:tcBorders>
            <w:shd w:val="clear" w:color="auto" w:fill="F2F2F2"/>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sidRPr="003F6255">
              <w:rPr>
                <w:rFonts w:hAnsi="標楷體"/>
                <w:snapToGrid/>
                <w:color w:val="000000"/>
                <w:spacing w:val="-22"/>
                <w:sz w:val="24"/>
                <w:szCs w:val="24"/>
              </w:rPr>
              <w:t>2</w:t>
            </w:r>
            <w:r>
              <w:rPr>
                <w:rFonts w:hAnsi="標楷體"/>
                <w:snapToGrid/>
                <w:color w:val="000000"/>
                <w:spacing w:val="-22"/>
                <w:sz w:val="24"/>
                <w:szCs w:val="24"/>
              </w:rPr>
              <w:t>2</w:t>
            </w:r>
            <w:r w:rsidRPr="003F6255">
              <w:rPr>
                <w:rFonts w:hAnsi="標楷體"/>
                <w:snapToGrid/>
                <w:color w:val="000000"/>
                <w:spacing w:val="-22"/>
                <w:sz w:val="24"/>
                <w:szCs w:val="24"/>
              </w:rPr>
              <w:t>,5</w:t>
            </w:r>
            <w:r>
              <w:rPr>
                <w:rFonts w:hAnsi="標楷體"/>
                <w:snapToGrid/>
                <w:color w:val="000000"/>
                <w:spacing w:val="-22"/>
                <w:sz w:val="24"/>
                <w:szCs w:val="24"/>
              </w:rPr>
              <w:t>98</w:t>
            </w:r>
            <w:r w:rsidRPr="003F6255">
              <w:rPr>
                <w:rFonts w:hAnsi="標楷體"/>
                <w:snapToGrid/>
                <w:color w:val="000000"/>
                <w:spacing w:val="-22"/>
                <w:sz w:val="24"/>
                <w:szCs w:val="24"/>
              </w:rPr>
              <w:t>,</w:t>
            </w:r>
            <w:r>
              <w:rPr>
                <w:rFonts w:hAnsi="標楷體"/>
                <w:snapToGrid/>
                <w:color w:val="000000"/>
                <w:spacing w:val="-22"/>
                <w:sz w:val="24"/>
                <w:szCs w:val="24"/>
              </w:rPr>
              <w:t>2</w:t>
            </w:r>
            <w:r w:rsidRPr="003F6255">
              <w:rPr>
                <w:rFonts w:hAnsi="標楷體"/>
                <w:snapToGrid/>
                <w:color w:val="000000"/>
                <w:spacing w:val="-22"/>
                <w:sz w:val="24"/>
                <w:szCs w:val="24"/>
              </w:rPr>
              <w:t>00</w:t>
            </w:r>
          </w:p>
        </w:tc>
        <w:tc>
          <w:tcPr>
            <w:tcW w:w="1022" w:type="dxa"/>
            <w:tcBorders>
              <w:top w:val="double" w:sz="4" w:space="0" w:color="auto"/>
              <w:left w:val="single" w:sz="4" w:space="0" w:color="auto"/>
              <w:bottom w:val="single" w:sz="12" w:space="0" w:color="auto"/>
              <w:right w:val="single" w:sz="4" w:space="0" w:color="auto"/>
            </w:tcBorders>
            <w:shd w:val="clear" w:color="auto" w:fill="F2F2F2"/>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700" w:type="dxa"/>
            <w:tcBorders>
              <w:top w:val="double" w:sz="4" w:space="0" w:color="auto"/>
              <w:left w:val="single" w:sz="4" w:space="0" w:color="auto"/>
              <w:bottom w:val="single" w:sz="12" w:space="0" w:color="auto"/>
              <w:right w:val="single" w:sz="4" w:space="0" w:color="auto"/>
            </w:tcBorders>
            <w:shd w:val="clear" w:color="auto" w:fill="F2F2F2"/>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1012" w:type="dxa"/>
            <w:tcBorders>
              <w:top w:val="double" w:sz="4" w:space="0" w:color="auto"/>
              <w:left w:val="single" w:sz="4" w:space="0" w:color="auto"/>
              <w:bottom w:val="single" w:sz="12" w:space="0" w:color="auto"/>
              <w:right w:val="single" w:sz="4" w:space="0" w:color="auto"/>
            </w:tcBorders>
            <w:shd w:val="clear" w:color="auto" w:fill="F2F2F2"/>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712" w:type="dxa"/>
            <w:tcBorders>
              <w:top w:val="double" w:sz="4" w:space="0" w:color="auto"/>
              <w:left w:val="single" w:sz="4" w:space="0" w:color="auto"/>
              <w:bottom w:val="single" w:sz="12" w:space="0" w:color="auto"/>
              <w:right w:val="single" w:sz="4" w:space="0" w:color="auto"/>
            </w:tcBorders>
            <w:shd w:val="clear" w:color="auto" w:fill="F2F2F2"/>
            <w:noWrap/>
            <w:vAlign w:val="center"/>
          </w:tcPr>
          <w:p w:rsidR="00530606" w:rsidRPr="003F6255" w:rsidRDefault="00530606" w:rsidP="00643AD4">
            <w:pPr>
              <w:overflowPunct w:val="0"/>
              <w:adjustRightInd w:val="0"/>
              <w:snapToGrid w:val="0"/>
              <w:spacing w:line="280" w:lineRule="exact"/>
              <w:ind w:leftChars="0" w:left="0" w:firstLineChars="0" w:firstLine="0"/>
              <w:jc w:val="right"/>
              <w:rPr>
                <w:rFonts w:hAnsi="標楷體"/>
                <w:snapToGrid/>
                <w:color w:val="000000"/>
                <w:spacing w:val="-22"/>
                <w:sz w:val="24"/>
                <w:szCs w:val="24"/>
              </w:rPr>
            </w:pPr>
            <w:r>
              <w:rPr>
                <w:rFonts w:hAnsi="標楷體" w:hint="eastAsia"/>
                <w:snapToGrid/>
                <w:color w:val="000000"/>
                <w:spacing w:val="-22"/>
                <w:sz w:val="24"/>
                <w:szCs w:val="24"/>
              </w:rPr>
              <w:t>-</w:t>
            </w:r>
          </w:p>
        </w:tc>
        <w:tc>
          <w:tcPr>
            <w:tcW w:w="3011" w:type="dxa"/>
            <w:tcBorders>
              <w:top w:val="double" w:sz="4" w:space="0" w:color="auto"/>
              <w:left w:val="single" w:sz="4" w:space="0" w:color="auto"/>
              <w:bottom w:val="single" w:sz="12" w:space="0" w:color="auto"/>
              <w:right w:val="single" w:sz="12" w:space="0" w:color="auto"/>
            </w:tcBorders>
            <w:shd w:val="clear" w:color="auto" w:fill="F2F2F2"/>
            <w:vAlign w:val="center"/>
          </w:tcPr>
          <w:p w:rsidR="00530606" w:rsidRPr="003F6255" w:rsidRDefault="00530606" w:rsidP="00643AD4">
            <w:pPr>
              <w:overflowPunct w:val="0"/>
              <w:adjustRightInd w:val="0"/>
              <w:snapToGrid w:val="0"/>
              <w:spacing w:line="280" w:lineRule="exact"/>
              <w:ind w:leftChars="-15" w:left="-42" w:rightChars="-15" w:right="-42" w:firstLineChars="0" w:firstLine="0"/>
              <w:jc w:val="right"/>
              <w:rPr>
                <w:rFonts w:hAnsi="標楷體"/>
                <w:snapToGrid/>
                <w:color w:val="000000"/>
                <w:spacing w:val="-22"/>
                <w:sz w:val="24"/>
                <w:szCs w:val="24"/>
              </w:rPr>
            </w:pPr>
          </w:p>
        </w:tc>
      </w:tr>
    </w:tbl>
    <w:p w:rsidR="00530606" w:rsidRDefault="00530606" w:rsidP="00643AD4">
      <w:pPr>
        <w:pStyle w:val="142"/>
        <w:ind w:left="1180" w:hangingChars="485" w:hanging="1180"/>
        <w:jc w:val="both"/>
        <w:rPr>
          <w:color w:val="000000"/>
        </w:rPr>
      </w:pPr>
      <w:r>
        <w:rPr>
          <w:rFonts w:hint="eastAsia"/>
          <w:color w:val="000000"/>
        </w:rPr>
        <w:t>說</w:t>
      </w:r>
      <w:r w:rsidRPr="00790DF1">
        <w:rPr>
          <w:rFonts w:hint="eastAsia"/>
          <w:szCs w:val="24"/>
        </w:rPr>
        <w:t xml:space="preserve">　　</w:t>
      </w:r>
      <w:r>
        <w:rPr>
          <w:rFonts w:hint="eastAsia"/>
          <w:color w:val="000000"/>
        </w:rPr>
        <w:t>明</w:t>
      </w:r>
      <w:r>
        <w:rPr>
          <w:rFonts w:hAnsi="標楷體" w:hint="eastAsia"/>
          <w:color w:val="000000"/>
        </w:rPr>
        <w:t>：113年度實現數為1至7月累計實現數</w:t>
      </w:r>
      <w:r>
        <w:rPr>
          <w:rFonts w:ascii="新細明體" w:eastAsia="新細明體" w:hAnsi="新細明體" w:hint="eastAsia"/>
          <w:color w:val="000000"/>
        </w:rPr>
        <w:t>，</w:t>
      </w:r>
      <w:r>
        <w:rPr>
          <w:rFonts w:hAnsi="標楷體" w:hint="eastAsia"/>
          <w:color w:val="000000"/>
        </w:rPr>
        <w:t>第4期執行成果為112年至113年7月底之資料。</w:t>
      </w:r>
    </w:p>
    <w:p w:rsidR="00530606" w:rsidRPr="008C334E" w:rsidRDefault="00530606" w:rsidP="00643AD4">
      <w:pPr>
        <w:pStyle w:val="142"/>
        <w:ind w:left="1180" w:hangingChars="485" w:hanging="1180"/>
        <w:jc w:val="both"/>
        <w:rPr>
          <w:color w:val="000000"/>
        </w:rPr>
      </w:pPr>
      <w:r w:rsidRPr="008C334E">
        <w:rPr>
          <w:rFonts w:hint="eastAsia"/>
          <w:color w:val="000000"/>
        </w:rPr>
        <w:t>資料來源：</w:t>
      </w:r>
      <w:r>
        <w:rPr>
          <w:rFonts w:hint="eastAsia"/>
          <w:color w:val="000000"/>
        </w:rPr>
        <w:t>前瞻基礎建設計畫第1至5期第別預算(案)及公路局113年8月</w:t>
      </w:r>
      <w:r>
        <w:rPr>
          <w:rFonts w:hAnsi="標楷體" w:hint="eastAsia"/>
          <w:color w:val="000000"/>
        </w:rPr>
        <w:t>2</w:t>
      </w:r>
      <w:r>
        <w:rPr>
          <w:rFonts w:hAnsi="標楷體"/>
          <w:color w:val="000000"/>
        </w:rPr>
        <w:t>6</w:t>
      </w:r>
      <w:r>
        <w:rPr>
          <w:rFonts w:hint="eastAsia"/>
          <w:color w:val="000000"/>
        </w:rPr>
        <w:t>日</w:t>
      </w:r>
      <w:r w:rsidRPr="008C334E">
        <w:rPr>
          <w:rFonts w:hint="eastAsia"/>
          <w:color w:val="000000"/>
        </w:rPr>
        <w:lastRenderedPageBreak/>
        <w:t>提供資料，本中心製表。</w:t>
      </w:r>
    </w:p>
    <w:p w:rsidR="00530606" w:rsidRPr="00564BB0" w:rsidRDefault="00530606" w:rsidP="00643AD4">
      <w:pPr>
        <w:pStyle w:val="a9"/>
        <w:ind w:left="849" w:hanging="283"/>
        <w:rPr>
          <w:b/>
          <w:bCs/>
        </w:rPr>
      </w:pPr>
      <w:r w:rsidRPr="00564BB0">
        <w:rPr>
          <w:b/>
          <w:bCs/>
        </w:rPr>
        <w:t>(</w:t>
      </w:r>
      <w:r w:rsidRPr="00564BB0">
        <w:rPr>
          <w:rFonts w:hint="eastAsia"/>
          <w:b/>
          <w:bCs/>
        </w:rPr>
        <w:t>三</w:t>
      </w:r>
      <w:r w:rsidRPr="00564BB0">
        <w:rPr>
          <w:b/>
          <w:bCs/>
        </w:rPr>
        <w:t>)</w:t>
      </w:r>
      <w:r w:rsidRPr="00564BB0">
        <w:rPr>
          <w:rFonts w:hint="eastAsia"/>
          <w:b/>
          <w:bCs/>
        </w:rPr>
        <w:t>部分工程進度落後</w:t>
      </w:r>
      <w:r w:rsidRPr="00564BB0">
        <w:rPr>
          <w:rFonts w:hAnsi="標楷體" w:hint="eastAsia"/>
          <w:b/>
          <w:bCs/>
        </w:rPr>
        <w:t>，允宜督導地方政府積極辦理</w:t>
      </w:r>
    </w:p>
    <w:p w:rsidR="00530606" w:rsidRDefault="00530606" w:rsidP="00643AD4">
      <w:pPr>
        <w:pStyle w:val="22"/>
        <w:ind w:left="850" w:firstLine="566"/>
      </w:pPr>
      <w:r>
        <w:rPr>
          <w:rFonts w:hint="eastAsia"/>
        </w:rPr>
        <w:t>截至113年7月底本計畫</w:t>
      </w:r>
      <w:r w:rsidRPr="000E6C7C">
        <w:rPr>
          <w:rFonts w:hint="eastAsia"/>
        </w:rPr>
        <w:t>已審議核定各市縣政府累計683件補助案件</w:t>
      </w:r>
      <w:r w:rsidRPr="00F92A9A">
        <w:rPr>
          <w:rFonts w:hint="eastAsia"/>
        </w:rPr>
        <w:t>(詳表3)</w:t>
      </w:r>
      <w:r w:rsidRPr="000E6C7C">
        <w:rPr>
          <w:rFonts w:hint="eastAsia"/>
        </w:rPr>
        <w:t>，其中602件工程案件已完工，</w:t>
      </w:r>
      <w:r>
        <w:rPr>
          <w:rFonts w:hint="eastAsia"/>
        </w:rPr>
        <w:t>並</w:t>
      </w:r>
      <w:r w:rsidRPr="000E6C7C">
        <w:rPr>
          <w:rFonts w:hint="eastAsia"/>
        </w:rPr>
        <w:t>完成路面改善累計2</w:t>
      </w:r>
      <w:r>
        <w:t>,</w:t>
      </w:r>
      <w:r w:rsidRPr="000E6C7C">
        <w:rPr>
          <w:rFonts w:hint="eastAsia"/>
        </w:rPr>
        <w:t>044公里，孔蓋下地8</w:t>
      </w:r>
      <w:r>
        <w:t>,</w:t>
      </w:r>
      <w:r w:rsidRPr="000E6C7C">
        <w:rPr>
          <w:rFonts w:hint="eastAsia"/>
        </w:rPr>
        <w:t>484座及增加綠化面積5</w:t>
      </w:r>
      <w:r>
        <w:rPr>
          <w:rFonts w:hint="eastAsia"/>
        </w:rPr>
        <w:t>萬</w:t>
      </w:r>
      <w:r w:rsidRPr="000E6C7C">
        <w:rPr>
          <w:rFonts w:hint="eastAsia"/>
        </w:rPr>
        <w:t>9</w:t>
      </w:r>
      <w:r>
        <w:t>,</w:t>
      </w:r>
      <w:r w:rsidRPr="000E6C7C">
        <w:rPr>
          <w:rFonts w:hint="eastAsia"/>
        </w:rPr>
        <w:t>182平方公尺</w:t>
      </w:r>
      <w:r>
        <w:rPr>
          <w:rFonts w:hAnsi="標楷體" w:hint="eastAsia"/>
        </w:rPr>
        <w:t>，雖已達計畫目標值</w:t>
      </w:r>
      <w:r w:rsidRPr="00544989">
        <w:rPr>
          <w:rFonts w:hAnsi="標楷體" w:hint="eastAsia"/>
        </w:rPr>
        <w:t>(詳表</w:t>
      </w:r>
      <w:r>
        <w:rPr>
          <w:rFonts w:hAnsi="標楷體" w:hint="eastAsia"/>
        </w:rPr>
        <w:t>4</w:t>
      </w:r>
      <w:r w:rsidRPr="00544989">
        <w:rPr>
          <w:rFonts w:hAnsi="標楷體" w:hint="eastAsia"/>
        </w:rPr>
        <w:t>)</w:t>
      </w:r>
      <w:r>
        <w:rPr>
          <w:rFonts w:hAnsi="標楷體" w:hint="eastAsia"/>
        </w:rPr>
        <w:t>，惟</w:t>
      </w:r>
      <w:r w:rsidRPr="00564BB0">
        <w:rPr>
          <w:rFonts w:hint="eastAsia"/>
        </w:rPr>
        <w:t>尚有宜蘭縣、桃園市</w:t>
      </w:r>
      <w:r>
        <w:rPr>
          <w:rFonts w:hint="eastAsia"/>
        </w:rPr>
        <w:t>及</w:t>
      </w:r>
      <w:r w:rsidRPr="00564BB0">
        <w:rPr>
          <w:rFonts w:hint="eastAsia"/>
        </w:rPr>
        <w:t>嘉義縣各1件，合計共</w:t>
      </w:r>
      <w:r>
        <w:rPr>
          <w:rFonts w:hint="eastAsia"/>
        </w:rPr>
        <w:t>3</w:t>
      </w:r>
      <w:r w:rsidRPr="00564BB0">
        <w:rPr>
          <w:rFonts w:hint="eastAsia"/>
        </w:rPr>
        <w:t>件</w:t>
      </w:r>
      <w:r>
        <w:rPr>
          <w:rFonts w:hAnsi="標楷體" w:hint="eastAsia"/>
        </w:rPr>
        <w:t>，</w:t>
      </w:r>
      <w:r w:rsidRPr="0070461D">
        <w:rPr>
          <w:rFonts w:hAnsi="標楷體" w:hint="eastAsia"/>
        </w:rPr>
        <w:t>超過1億元以上</w:t>
      </w:r>
      <w:r>
        <w:rPr>
          <w:rFonts w:hAnsi="標楷體" w:hint="eastAsia"/>
        </w:rPr>
        <w:t>受行政院公共工程委員會列管之</w:t>
      </w:r>
      <w:r w:rsidRPr="0070461D">
        <w:rPr>
          <w:rFonts w:hAnsi="標楷體" w:hint="eastAsia"/>
        </w:rPr>
        <w:t>案件</w:t>
      </w:r>
      <w:r>
        <w:rPr>
          <w:rFonts w:hAnsi="標楷體" w:hint="eastAsia"/>
        </w:rPr>
        <w:t>，</w:t>
      </w:r>
      <w:r w:rsidRPr="0070461D">
        <w:rPr>
          <w:rFonts w:hAnsi="標楷體" w:hint="eastAsia"/>
        </w:rPr>
        <w:t>因設計作業、基本設計審議時程延宕或工程流標等因素</w:t>
      </w:r>
      <w:r w:rsidRPr="00564BB0">
        <w:rPr>
          <w:rFonts w:hint="eastAsia"/>
        </w:rPr>
        <w:t>，導致進度落後(詳表</w:t>
      </w:r>
      <w:r>
        <w:rPr>
          <w:rFonts w:hint="eastAsia"/>
        </w:rPr>
        <w:t>5</w:t>
      </w:r>
      <w:r w:rsidRPr="00564BB0">
        <w:rPr>
          <w:rFonts w:hint="eastAsia"/>
        </w:rPr>
        <w:t>)，允宜督導地方政府積極辦理。</w:t>
      </w:r>
    </w:p>
    <w:p w:rsidR="00530606" w:rsidRPr="00B525AB" w:rsidRDefault="00530606" w:rsidP="00643AD4">
      <w:pPr>
        <w:snapToGrid w:val="0"/>
        <w:spacing w:line="400" w:lineRule="exact"/>
        <w:ind w:leftChars="4" w:left="791" w:hangingChars="275" w:hanging="780"/>
        <w:rPr>
          <w:b/>
          <w:snapToGrid/>
          <w:sz w:val="24"/>
          <w:szCs w:val="24"/>
        </w:rPr>
      </w:pPr>
      <w:r w:rsidRPr="00564BB0">
        <w:rPr>
          <w:rFonts w:hint="eastAsia"/>
          <w:b/>
          <w:snapToGrid/>
        </w:rPr>
        <w:t>表</w:t>
      </w:r>
      <w:r>
        <w:rPr>
          <w:rFonts w:hint="eastAsia"/>
          <w:b/>
          <w:snapToGrid/>
        </w:rPr>
        <w:t>3</w:t>
      </w:r>
      <w:r w:rsidRPr="00F04DA9">
        <w:rPr>
          <w:rFonts w:hint="eastAsia"/>
        </w:rPr>
        <w:t xml:space="preserve">　</w:t>
      </w:r>
      <w:r w:rsidRPr="009A0273">
        <w:rPr>
          <w:rFonts w:hint="eastAsia"/>
          <w:b/>
          <w:snapToGrid/>
        </w:rPr>
        <w:t>公路總局辦理「提升道路品質計畫(公路系統)」</w:t>
      </w:r>
      <w:r w:rsidRPr="00564BB0">
        <w:rPr>
          <w:rFonts w:hint="eastAsia"/>
          <w:b/>
          <w:snapToGrid/>
        </w:rPr>
        <w:t>截至</w:t>
      </w:r>
      <w:r>
        <w:rPr>
          <w:rFonts w:hint="eastAsia"/>
          <w:b/>
          <w:snapToGrid/>
        </w:rPr>
        <w:t>113</w:t>
      </w:r>
      <w:r w:rsidRPr="00564BB0">
        <w:rPr>
          <w:rFonts w:hint="eastAsia"/>
          <w:b/>
          <w:snapToGrid/>
        </w:rPr>
        <w:t>年</w:t>
      </w:r>
      <w:r>
        <w:rPr>
          <w:rFonts w:hint="eastAsia"/>
          <w:b/>
          <w:snapToGrid/>
        </w:rPr>
        <w:t>7月</w:t>
      </w:r>
      <w:r w:rsidRPr="00564BB0">
        <w:rPr>
          <w:rFonts w:hint="eastAsia"/>
          <w:b/>
          <w:snapToGrid/>
        </w:rPr>
        <w:t>底</w:t>
      </w:r>
      <w:r>
        <w:rPr>
          <w:rFonts w:hint="eastAsia"/>
          <w:b/>
          <w:snapToGrid/>
        </w:rPr>
        <w:t>補助各市縣案件概況</w:t>
      </w:r>
      <w:r w:rsidRPr="00564BB0">
        <w:rPr>
          <w:rFonts w:hint="eastAsia"/>
          <w:b/>
          <w:snapToGrid/>
        </w:rPr>
        <w:t>表</w:t>
      </w:r>
      <w:r w:rsidRPr="00B525AB">
        <w:rPr>
          <w:rFonts w:hint="eastAsia"/>
          <w:sz w:val="24"/>
          <w:szCs w:val="24"/>
        </w:rPr>
        <w:t xml:space="preserve">　　　　　　　　　　　　　　</w:t>
      </w:r>
      <w:r w:rsidRPr="00B525AB">
        <w:rPr>
          <w:rFonts w:hint="eastAsia"/>
          <w:snapToGrid/>
          <w:sz w:val="24"/>
          <w:szCs w:val="24"/>
        </w:rPr>
        <w:t>單位</w:t>
      </w:r>
      <w:r w:rsidRPr="00B525AB">
        <w:rPr>
          <w:rFonts w:hAnsi="標楷體" w:hint="eastAsia"/>
          <w:snapToGrid/>
          <w:sz w:val="24"/>
          <w:szCs w:val="24"/>
        </w:rPr>
        <w:t>：</w:t>
      </w:r>
      <w:r w:rsidRPr="00B525AB">
        <w:rPr>
          <w:rFonts w:hint="eastAsia"/>
          <w:snapToGrid/>
          <w:sz w:val="24"/>
          <w:szCs w:val="24"/>
        </w:rPr>
        <w:t>件</w:t>
      </w:r>
    </w:p>
    <w:tbl>
      <w:tblPr>
        <w:tblW w:w="4972" w:type="pct"/>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359"/>
        <w:gridCol w:w="1433"/>
        <w:gridCol w:w="1435"/>
        <w:gridCol w:w="1435"/>
        <w:gridCol w:w="1435"/>
        <w:gridCol w:w="1415"/>
      </w:tblGrid>
      <w:tr w:rsidR="00530606" w:rsidRPr="009055B3" w:rsidTr="00643AD4">
        <w:trPr>
          <w:trHeight w:val="504"/>
          <w:tblHeader/>
        </w:trPr>
        <w:tc>
          <w:tcPr>
            <w:tcW w:w="798" w:type="pct"/>
            <w:tcBorders>
              <w:top w:val="single" w:sz="12" w:space="0" w:color="auto"/>
              <w:bottom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bookmarkStart w:id="10" w:name="_Hlk19022779"/>
            <w:r w:rsidRPr="009055B3">
              <w:rPr>
                <w:rFonts w:hAnsi="標楷體" w:hint="eastAsia"/>
                <w:snapToGrid/>
                <w:kern w:val="0"/>
                <w:sz w:val="24"/>
                <w:szCs w:val="24"/>
              </w:rPr>
              <w:t>市縣</w:t>
            </w:r>
          </w:p>
        </w:tc>
        <w:tc>
          <w:tcPr>
            <w:tcW w:w="842" w:type="pct"/>
            <w:tcBorders>
              <w:top w:val="single" w:sz="12" w:space="0" w:color="auto"/>
              <w:bottom w:val="double" w:sz="4" w:space="0" w:color="auto"/>
              <w:righ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hint="eastAsia"/>
                <w:snapToGrid/>
                <w:kern w:val="0"/>
                <w:sz w:val="24"/>
                <w:szCs w:val="24"/>
              </w:rPr>
              <w:t>路面改善</w:t>
            </w:r>
          </w:p>
        </w:tc>
        <w:tc>
          <w:tcPr>
            <w:tcW w:w="843" w:type="pct"/>
            <w:tcBorders>
              <w:top w:val="single" w:sz="12" w:space="0" w:color="auto"/>
              <w:left w:val="double" w:sz="4" w:space="0" w:color="auto"/>
              <w:bottom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hint="eastAsia"/>
                <w:snapToGrid/>
                <w:kern w:val="0"/>
                <w:sz w:val="24"/>
                <w:szCs w:val="24"/>
              </w:rPr>
              <w:t>孔蓋下地</w:t>
            </w:r>
          </w:p>
        </w:tc>
        <w:tc>
          <w:tcPr>
            <w:tcW w:w="843" w:type="pct"/>
            <w:tcBorders>
              <w:top w:val="single" w:sz="12" w:space="0" w:color="auto"/>
              <w:bottom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hint="eastAsia"/>
                <w:snapToGrid/>
                <w:kern w:val="0"/>
                <w:sz w:val="24"/>
                <w:szCs w:val="24"/>
              </w:rPr>
              <w:t>綠化改善</w:t>
            </w:r>
          </w:p>
        </w:tc>
        <w:tc>
          <w:tcPr>
            <w:tcW w:w="843" w:type="pct"/>
            <w:tcBorders>
              <w:top w:val="single" w:sz="12" w:space="0" w:color="auto"/>
              <w:bottom w:val="double" w:sz="4" w:space="0" w:color="auto"/>
            </w:tcBorders>
            <w:noWrap/>
            <w:vAlign w:val="center"/>
            <w:hideMark/>
          </w:tcPr>
          <w:p w:rsidR="00530606" w:rsidRDefault="00530606" w:rsidP="00643AD4">
            <w:pPr>
              <w:widowControl/>
              <w:spacing w:line="280" w:lineRule="exact"/>
              <w:ind w:leftChars="0" w:left="0" w:firstLineChars="0" w:firstLine="0"/>
              <w:jc w:val="center"/>
              <w:rPr>
                <w:rFonts w:hAnsi="標楷體"/>
                <w:snapToGrid/>
                <w:spacing w:val="-10"/>
                <w:kern w:val="0"/>
                <w:sz w:val="24"/>
                <w:szCs w:val="24"/>
              </w:rPr>
            </w:pPr>
            <w:r w:rsidRPr="009055B3">
              <w:rPr>
                <w:rFonts w:hAnsi="標楷體" w:hint="eastAsia"/>
                <w:snapToGrid/>
                <w:spacing w:val="-10"/>
                <w:kern w:val="0"/>
                <w:sz w:val="24"/>
                <w:szCs w:val="24"/>
              </w:rPr>
              <w:t>減少二氧化碳</w:t>
            </w:r>
          </w:p>
          <w:p w:rsidR="00530606" w:rsidRPr="009055B3" w:rsidRDefault="00530606" w:rsidP="00643AD4">
            <w:pPr>
              <w:widowControl/>
              <w:spacing w:line="280" w:lineRule="exact"/>
              <w:ind w:leftChars="0" w:left="0" w:firstLineChars="0" w:firstLine="0"/>
              <w:jc w:val="center"/>
              <w:rPr>
                <w:rFonts w:hAnsi="標楷體"/>
                <w:snapToGrid/>
                <w:spacing w:val="-10"/>
                <w:kern w:val="0"/>
                <w:sz w:val="24"/>
                <w:szCs w:val="24"/>
              </w:rPr>
            </w:pPr>
            <w:r w:rsidRPr="009055B3">
              <w:rPr>
                <w:rFonts w:hAnsi="標楷體" w:hint="eastAsia"/>
                <w:snapToGrid/>
                <w:spacing w:val="-10"/>
                <w:kern w:val="0"/>
                <w:sz w:val="24"/>
                <w:szCs w:val="24"/>
              </w:rPr>
              <w:t>排放</w:t>
            </w:r>
          </w:p>
        </w:tc>
        <w:tc>
          <w:tcPr>
            <w:tcW w:w="831" w:type="pct"/>
            <w:tcBorders>
              <w:top w:val="single" w:sz="12" w:space="0" w:color="auto"/>
              <w:bottom w:val="double" w:sz="4" w:space="0" w:color="auto"/>
            </w:tcBorders>
            <w:noWrap/>
            <w:vAlign w:val="center"/>
            <w:hideMark/>
          </w:tcPr>
          <w:p w:rsidR="00530606"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hint="eastAsia"/>
                <w:snapToGrid/>
                <w:kern w:val="0"/>
                <w:sz w:val="24"/>
                <w:szCs w:val="24"/>
              </w:rPr>
              <w:t>改善自行車</w:t>
            </w:r>
          </w:p>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hint="eastAsia"/>
                <w:snapToGrid/>
                <w:kern w:val="0"/>
                <w:sz w:val="24"/>
                <w:szCs w:val="24"/>
              </w:rPr>
              <w:t>通行空間</w:t>
            </w:r>
          </w:p>
        </w:tc>
        <w:bookmarkEnd w:id="10"/>
      </w:tr>
      <w:tr w:rsidR="00530606" w:rsidRPr="009055B3" w:rsidTr="00643AD4">
        <w:trPr>
          <w:trHeight w:val="72"/>
        </w:trPr>
        <w:tc>
          <w:tcPr>
            <w:tcW w:w="798" w:type="pct"/>
            <w:tcBorders>
              <w:top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hint="eastAsia"/>
                <w:snapToGrid/>
                <w:kern w:val="0"/>
                <w:sz w:val="24"/>
                <w:szCs w:val="24"/>
              </w:rPr>
              <w:t>新北市</w:t>
            </w:r>
          </w:p>
        </w:tc>
        <w:tc>
          <w:tcPr>
            <w:tcW w:w="842" w:type="pct"/>
            <w:tcBorders>
              <w:top w:val="double" w:sz="4" w:space="0" w:color="auto"/>
              <w:righ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28</w:t>
            </w:r>
          </w:p>
        </w:tc>
        <w:tc>
          <w:tcPr>
            <w:tcW w:w="843" w:type="pct"/>
            <w:tcBorders>
              <w:top w:val="double" w:sz="4" w:space="0" w:color="auto"/>
              <w:lef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17</w:t>
            </w:r>
          </w:p>
        </w:tc>
        <w:tc>
          <w:tcPr>
            <w:tcW w:w="843" w:type="pct"/>
            <w:tcBorders>
              <w:top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19</w:t>
            </w:r>
          </w:p>
        </w:tc>
        <w:tc>
          <w:tcPr>
            <w:tcW w:w="843" w:type="pct"/>
            <w:tcBorders>
              <w:top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10</w:t>
            </w:r>
          </w:p>
        </w:tc>
        <w:tc>
          <w:tcPr>
            <w:tcW w:w="831" w:type="pct"/>
            <w:tcBorders>
              <w:top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8</w:t>
            </w:r>
          </w:p>
        </w:tc>
      </w:tr>
      <w:tr w:rsidR="00530606" w:rsidRPr="009055B3" w:rsidTr="00643AD4">
        <w:trPr>
          <w:trHeight w:val="300"/>
        </w:trPr>
        <w:tc>
          <w:tcPr>
            <w:tcW w:w="798"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hint="eastAsia"/>
                <w:snapToGrid/>
                <w:kern w:val="0"/>
                <w:sz w:val="24"/>
                <w:szCs w:val="24"/>
              </w:rPr>
              <w:t>桃園市</w:t>
            </w:r>
          </w:p>
        </w:tc>
        <w:tc>
          <w:tcPr>
            <w:tcW w:w="842" w:type="pct"/>
            <w:tcBorders>
              <w:righ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35</w:t>
            </w:r>
          </w:p>
        </w:tc>
        <w:tc>
          <w:tcPr>
            <w:tcW w:w="843" w:type="pct"/>
            <w:tcBorders>
              <w:lef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17</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10</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12</w:t>
            </w:r>
          </w:p>
        </w:tc>
        <w:tc>
          <w:tcPr>
            <w:tcW w:w="831"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15</w:t>
            </w:r>
          </w:p>
        </w:tc>
      </w:tr>
      <w:tr w:rsidR="00530606" w:rsidRPr="009055B3" w:rsidTr="00643AD4">
        <w:trPr>
          <w:trHeight w:val="116"/>
        </w:trPr>
        <w:tc>
          <w:tcPr>
            <w:tcW w:w="798"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hint="eastAsia"/>
                <w:snapToGrid/>
                <w:kern w:val="0"/>
                <w:sz w:val="24"/>
                <w:szCs w:val="24"/>
              </w:rPr>
              <w:t>新竹縣</w:t>
            </w:r>
          </w:p>
        </w:tc>
        <w:tc>
          <w:tcPr>
            <w:tcW w:w="842" w:type="pct"/>
            <w:tcBorders>
              <w:righ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27</w:t>
            </w:r>
          </w:p>
        </w:tc>
        <w:tc>
          <w:tcPr>
            <w:tcW w:w="843" w:type="pct"/>
            <w:tcBorders>
              <w:lef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10</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13</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11</w:t>
            </w:r>
          </w:p>
        </w:tc>
        <w:tc>
          <w:tcPr>
            <w:tcW w:w="831"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9</w:t>
            </w:r>
          </w:p>
        </w:tc>
      </w:tr>
      <w:tr w:rsidR="00530606" w:rsidRPr="009055B3" w:rsidTr="00643AD4">
        <w:trPr>
          <w:trHeight w:val="80"/>
        </w:trPr>
        <w:tc>
          <w:tcPr>
            <w:tcW w:w="798"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hint="eastAsia"/>
                <w:snapToGrid/>
                <w:kern w:val="0"/>
                <w:sz w:val="24"/>
                <w:szCs w:val="24"/>
              </w:rPr>
              <w:t>苗栗縣</w:t>
            </w:r>
          </w:p>
        </w:tc>
        <w:tc>
          <w:tcPr>
            <w:tcW w:w="842" w:type="pct"/>
            <w:tcBorders>
              <w:righ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43</w:t>
            </w:r>
          </w:p>
        </w:tc>
        <w:tc>
          <w:tcPr>
            <w:tcW w:w="843" w:type="pct"/>
            <w:tcBorders>
              <w:lef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33</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10</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15</w:t>
            </w:r>
          </w:p>
        </w:tc>
        <w:tc>
          <w:tcPr>
            <w:tcW w:w="831"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9</w:t>
            </w:r>
          </w:p>
        </w:tc>
      </w:tr>
      <w:tr w:rsidR="00530606" w:rsidRPr="009055B3" w:rsidTr="00643AD4">
        <w:trPr>
          <w:trHeight w:val="166"/>
        </w:trPr>
        <w:tc>
          <w:tcPr>
            <w:tcW w:w="798"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hint="eastAsia"/>
                <w:snapToGrid/>
                <w:kern w:val="0"/>
                <w:sz w:val="24"/>
                <w:szCs w:val="24"/>
              </w:rPr>
              <w:t>臺中市</w:t>
            </w:r>
          </w:p>
        </w:tc>
        <w:tc>
          <w:tcPr>
            <w:tcW w:w="842" w:type="pct"/>
            <w:tcBorders>
              <w:righ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29</w:t>
            </w:r>
          </w:p>
        </w:tc>
        <w:tc>
          <w:tcPr>
            <w:tcW w:w="843" w:type="pct"/>
            <w:tcBorders>
              <w:lef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22</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6</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8</w:t>
            </w:r>
          </w:p>
        </w:tc>
        <w:tc>
          <w:tcPr>
            <w:tcW w:w="831"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4</w:t>
            </w:r>
          </w:p>
        </w:tc>
      </w:tr>
      <w:tr w:rsidR="00530606" w:rsidRPr="009055B3" w:rsidTr="00643AD4">
        <w:trPr>
          <w:trHeight w:val="300"/>
        </w:trPr>
        <w:tc>
          <w:tcPr>
            <w:tcW w:w="798"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hint="eastAsia"/>
                <w:snapToGrid/>
                <w:kern w:val="0"/>
                <w:sz w:val="24"/>
                <w:szCs w:val="24"/>
              </w:rPr>
              <w:t>彰化縣</w:t>
            </w:r>
          </w:p>
        </w:tc>
        <w:tc>
          <w:tcPr>
            <w:tcW w:w="842" w:type="pct"/>
            <w:tcBorders>
              <w:righ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26</w:t>
            </w:r>
          </w:p>
        </w:tc>
        <w:tc>
          <w:tcPr>
            <w:tcW w:w="843" w:type="pct"/>
            <w:tcBorders>
              <w:lef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21</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19</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7</w:t>
            </w:r>
          </w:p>
        </w:tc>
        <w:tc>
          <w:tcPr>
            <w:tcW w:w="831"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3</w:t>
            </w:r>
          </w:p>
        </w:tc>
      </w:tr>
      <w:tr w:rsidR="00530606" w:rsidRPr="009055B3" w:rsidTr="00643AD4">
        <w:trPr>
          <w:trHeight w:val="164"/>
        </w:trPr>
        <w:tc>
          <w:tcPr>
            <w:tcW w:w="798"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hint="eastAsia"/>
                <w:snapToGrid/>
                <w:kern w:val="0"/>
                <w:sz w:val="24"/>
                <w:szCs w:val="24"/>
              </w:rPr>
              <w:t>南投縣</w:t>
            </w:r>
          </w:p>
        </w:tc>
        <w:tc>
          <w:tcPr>
            <w:tcW w:w="842" w:type="pct"/>
            <w:tcBorders>
              <w:righ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31</w:t>
            </w:r>
          </w:p>
        </w:tc>
        <w:tc>
          <w:tcPr>
            <w:tcW w:w="843" w:type="pct"/>
            <w:tcBorders>
              <w:lef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23</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8</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11</w:t>
            </w:r>
          </w:p>
        </w:tc>
        <w:tc>
          <w:tcPr>
            <w:tcW w:w="831"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4</w:t>
            </w:r>
          </w:p>
        </w:tc>
      </w:tr>
      <w:tr w:rsidR="00530606" w:rsidRPr="009055B3" w:rsidTr="00643AD4">
        <w:trPr>
          <w:trHeight w:val="48"/>
        </w:trPr>
        <w:tc>
          <w:tcPr>
            <w:tcW w:w="798"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hint="eastAsia"/>
                <w:snapToGrid/>
                <w:kern w:val="0"/>
                <w:sz w:val="24"/>
                <w:szCs w:val="24"/>
              </w:rPr>
              <w:t>雲林縣</w:t>
            </w:r>
          </w:p>
        </w:tc>
        <w:tc>
          <w:tcPr>
            <w:tcW w:w="842" w:type="pct"/>
            <w:tcBorders>
              <w:righ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58</w:t>
            </w:r>
          </w:p>
        </w:tc>
        <w:tc>
          <w:tcPr>
            <w:tcW w:w="843" w:type="pct"/>
            <w:tcBorders>
              <w:lef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30</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13</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4</w:t>
            </w:r>
          </w:p>
        </w:tc>
        <w:tc>
          <w:tcPr>
            <w:tcW w:w="831"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3</w:t>
            </w:r>
          </w:p>
        </w:tc>
      </w:tr>
      <w:tr w:rsidR="00530606" w:rsidRPr="009055B3" w:rsidTr="00643AD4">
        <w:trPr>
          <w:trHeight w:val="112"/>
        </w:trPr>
        <w:tc>
          <w:tcPr>
            <w:tcW w:w="798"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hint="eastAsia"/>
                <w:snapToGrid/>
                <w:kern w:val="0"/>
                <w:sz w:val="24"/>
                <w:szCs w:val="24"/>
              </w:rPr>
              <w:t>嘉義縣</w:t>
            </w:r>
          </w:p>
        </w:tc>
        <w:tc>
          <w:tcPr>
            <w:tcW w:w="842" w:type="pct"/>
            <w:tcBorders>
              <w:righ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45</w:t>
            </w:r>
          </w:p>
        </w:tc>
        <w:tc>
          <w:tcPr>
            <w:tcW w:w="843" w:type="pct"/>
            <w:tcBorders>
              <w:lef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31</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24</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19</w:t>
            </w:r>
          </w:p>
        </w:tc>
        <w:tc>
          <w:tcPr>
            <w:tcW w:w="831"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8</w:t>
            </w:r>
          </w:p>
        </w:tc>
      </w:tr>
      <w:tr w:rsidR="00530606" w:rsidRPr="009055B3" w:rsidTr="00643AD4">
        <w:trPr>
          <w:trHeight w:val="300"/>
        </w:trPr>
        <w:tc>
          <w:tcPr>
            <w:tcW w:w="798"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hint="eastAsia"/>
                <w:snapToGrid/>
                <w:kern w:val="0"/>
                <w:sz w:val="24"/>
                <w:szCs w:val="24"/>
              </w:rPr>
              <w:t>臺南市</w:t>
            </w:r>
          </w:p>
        </w:tc>
        <w:tc>
          <w:tcPr>
            <w:tcW w:w="842" w:type="pct"/>
            <w:tcBorders>
              <w:righ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40</w:t>
            </w:r>
          </w:p>
        </w:tc>
        <w:tc>
          <w:tcPr>
            <w:tcW w:w="843" w:type="pct"/>
            <w:tcBorders>
              <w:lef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23</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22</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6</w:t>
            </w:r>
          </w:p>
        </w:tc>
        <w:tc>
          <w:tcPr>
            <w:tcW w:w="831"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3</w:t>
            </w:r>
          </w:p>
        </w:tc>
      </w:tr>
      <w:tr w:rsidR="00530606" w:rsidRPr="009055B3" w:rsidTr="00643AD4">
        <w:trPr>
          <w:trHeight w:val="48"/>
        </w:trPr>
        <w:tc>
          <w:tcPr>
            <w:tcW w:w="798"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hint="eastAsia"/>
                <w:snapToGrid/>
                <w:kern w:val="0"/>
                <w:sz w:val="24"/>
                <w:szCs w:val="24"/>
              </w:rPr>
              <w:t>高雄市</w:t>
            </w:r>
          </w:p>
        </w:tc>
        <w:tc>
          <w:tcPr>
            <w:tcW w:w="842" w:type="pct"/>
            <w:tcBorders>
              <w:righ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37</w:t>
            </w:r>
          </w:p>
        </w:tc>
        <w:tc>
          <w:tcPr>
            <w:tcW w:w="843" w:type="pct"/>
            <w:tcBorders>
              <w:lef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24</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8</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1</w:t>
            </w:r>
          </w:p>
        </w:tc>
        <w:tc>
          <w:tcPr>
            <w:tcW w:w="831"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14</w:t>
            </w:r>
          </w:p>
        </w:tc>
      </w:tr>
      <w:tr w:rsidR="00530606" w:rsidRPr="009055B3" w:rsidTr="00643AD4">
        <w:trPr>
          <w:trHeight w:val="48"/>
        </w:trPr>
        <w:tc>
          <w:tcPr>
            <w:tcW w:w="798"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hint="eastAsia"/>
                <w:snapToGrid/>
                <w:kern w:val="0"/>
                <w:sz w:val="24"/>
                <w:szCs w:val="24"/>
              </w:rPr>
              <w:t>屏東縣</w:t>
            </w:r>
          </w:p>
        </w:tc>
        <w:tc>
          <w:tcPr>
            <w:tcW w:w="842" w:type="pct"/>
            <w:tcBorders>
              <w:righ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32</w:t>
            </w:r>
          </w:p>
        </w:tc>
        <w:tc>
          <w:tcPr>
            <w:tcW w:w="843" w:type="pct"/>
            <w:tcBorders>
              <w:lef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11</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8</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12</w:t>
            </w:r>
          </w:p>
        </w:tc>
        <w:tc>
          <w:tcPr>
            <w:tcW w:w="831"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9</w:t>
            </w:r>
          </w:p>
        </w:tc>
      </w:tr>
      <w:tr w:rsidR="00530606" w:rsidRPr="009055B3" w:rsidTr="00643AD4">
        <w:trPr>
          <w:trHeight w:val="72"/>
        </w:trPr>
        <w:tc>
          <w:tcPr>
            <w:tcW w:w="798"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hint="eastAsia"/>
                <w:snapToGrid/>
                <w:kern w:val="0"/>
                <w:sz w:val="24"/>
                <w:szCs w:val="24"/>
              </w:rPr>
              <w:t>臺東縣</w:t>
            </w:r>
          </w:p>
        </w:tc>
        <w:tc>
          <w:tcPr>
            <w:tcW w:w="842" w:type="pct"/>
            <w:tcBorders>
              <w:righ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snapToGrid/>
                <w:kern w:val="0"/>
                <w:sz w:val="24"/>
                <w:szCs w:val="24"/>
              </w:rPr>
              <w:t>39</w:t>
            </w:r>
          </w:p>
        </w:tc>
        <w:tc>
          <w:tcPr>
            <w:tcW w:w="843" w:type="pct"/>
            <w:tcBorders>
              <w:lef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8</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snapToGrid/>
                <w:kern w:val="0"/>
                <w:sz w:val="24"/>
                <w:szCs w:val="24"/>
              </w:rPr>
              <w:t>3</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3</w:t>
            </w:r>
          </w:p>
        </w:tc>
        <w:tc>
          <w:tcPr>
            <w:tcW w:w="831"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snapToGrid/>
                <w:kern w:val="0"/>
                <w:sz w:val="24"/>
                <w:szCs w:val="24"/>
              </w:rPr>
              <w:t>11</w:t>
            </w:r>
          </w:p>
        </w:tc>
      </w:tr>
      <w:tr w:rsidR="00530606" w:rsidRPr="009055B3" w:rsidTr="00643AD4">
        <w:trPr>
          <w:trHeight w:val="300"/>
        </w:trPr>
        <w:tc>
          <w:tcPr>
            <w:tcW w:w="798"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hint="eastAsia"/>
                <w:snapToGrid/>
                <w:kern w:val="0"/>
                <w:sz w:val="24"/>
                <w:szCs w:val="24"/>
              </w:rPr>
              <w:t>澎湖縣</w:t>
            </w:r>
          </w:p>
        </w:tc>
        <w:tc>
          <w:tcPr>
            <w:tcW w:w="842" w:type="pct"/>
            <w:tcBorders>
              <w:righ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snapToGrid/>
                <w:sz w:val="24"/>
                <w:szCs w:val="24"/>
              </w:rPr>
              <w:t>18</w:t>
            </w:r>
          </w:p>
        </w:tc>
        <w:tc>
          <w:tcPr>
            <w:tcW w:w="843" w:type="pct"/>
            <w:tcBorders>
              <w:lef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sz w:val="24"/>
                <w:szCs w:val="24"/>
              </w:rPr>
            </w:pPr>
            <w:r w:rsidRPr="009055B3">
              <w:rPr>
                <w:rFonts w:hAnsi="標楷體"/>
                <w:snapToGrid/>
                <w:sz w:val="24"/>
                <w:szCs w:val="24"/>
              </w:rPr>
              <w:t>13</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snapToGrid/>
                <w:sz w:val="24"/>
                <w:szCs w:val="24"/>
              </w:rPr>
              <w:t>7</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snapToGrid/>
                <w:sz w:val="24"/>
                <w:szCs w:val="24"/>
              </w:rPr>
              <w:t>1</w:t>
            </w:r>
          </w:p>
        </w:tc>
        <w:tc>
          <w:tcPr>
            <w:tcW w:w="831"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snapToGrid/>
                <w:sz w:val="24"/>
                <w:szCs w:val="24"/>
              </w:rPr>
              <w:t>7</w:t>
            </w:r>
          </w:p>
        </w:tc>
      </w:tr>
      <w:tr w:rsidR="00530606" w:rsidRPr="009055B3" w:rsidTr="00643AD4">
        <w:trPr>
          <w:trHeight w:val="48"/>
        </w:trPr>
        <w:tc>
          <w:tcPr>
            <w:tcW w:w="798"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hint="eastAsia"/>
                <w:snapToGrid/>
                <w:kern w:val="0"/>
                <w:sz w:val="24"/>
                <w:szCs w:val="24"/>
              </w:rPr>
              <w:t>宜蘭縣</w:t>
            </w:r>
          </w:p>
        </w:tc>
        <w:tc>
          <w:tcPr>
            <w:tcW w:w="842" w:type="pct"/>
            <w:tcBorders>
              <w:righ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snapToGrid/>
                <w:kern w:val="0"/>
                <w:sz w:val="24"/>
                <w:szCs w:val="24"/>
              </w:rPr>
              <w:t>29</w:t>
            </w:r>
          </w:p>
        </w:tc>
        <w:tc>
          <w:tcPr>
            <w:tcW w:w="843" w:type="pct"/>
            <w:tcBorders>
              <w:lef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snapToGrid/>
                <w:kern w:val="0"/>
                <w:sz w:val="24"/>
                <w:szCs w:val="24"/>
              </w:rPr>
              <w:t>12</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snapToGrid/>
                <w:kern w:val="0"/>
                <w:sz w:val="24"/>
                <w:szCs w:val="24"/>
              </w:rPr>
              <w:t>15</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snapToGrid/>
                <w:kern w:val="0"/>
                <w:sz w:val="24"/>
                <w:szCs w:val="24"/>
              </w:rPr>
              <w:t>11</w:t>
            </w:r>
          </w:p>
        </w:tc>
        <w:tc>
          <w:tcPr>
            <w:tcW w:w="831"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snapToGrid/>
                <w:kern w:val="0"/>
                <w:sz w:val="24"/>
                <w:szCs w:val="24"/>
              </w:rPr>
              <w:t>6</w:t>
            </w:r>
          </w:p>
        </w:tc>
      </w:tr>
      <w:tr w:rsidR="00530606" w:rsidRPr="009055B3" w:rsidTr="00643AD4">
        <w:trPr>
          <w:trHeight w:val="48"/>
        </w:trPr>
        <w:tc>
          <w:tcPr>
            <w:tcW w:w="798"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hint="eastAsia"/>
                <w:snapToGrid/>
                <w:kern w:val="0"/>
                <w:sz w:val="24"/>
                <w:szCs w:val="24"/>
              </w:rPr>
              <w:t>花蓮縣</w:t>
            </w:r>
          </w:p>
        </w:tc>
        <w:tc>
          <w:tcPr>
            <w:tcW w:w="842" w:type="pct"/>
            <w:tcBorders>
              <w:righ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snapToGrid/>
                <w:kern w:val="0"/>
                <w:sz w:val="24"/>
                <w:szCs w:val="24"/>
              </w:rPr>
              <w:t>28</w:t>
            </w:r>
          </w:p>
        </w:tc>
        <w:tc>
          <w:tcPr>
            <w:tcW w:w="843" w:type="pct"/>
            <w:tcBorders>
              <w:lef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snapToGrid/>
                <w:sz w:val="24"/>
                <w:szCs w:val="24"/>
              </w:rPr>
              <w:t>15</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snapToGrid/>
                <w:sz w:val="24"/>
                <w:szCs w:val="24"/>
              </w:rPr>
              <w:t>9</w:t>
            </w:r>
          </w:p>
        </w:tc>
        <w:tc>
          <w:tcPr>
            <w:tcW w:w="843"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snapToGrid/>
                <w:kern w:val="0"/>
                <w:sz w:val="24"/>
                <w:szCs w:val="24"/>
              </w:rPr>
              <w:t>5</w:t>
            </w:r>
          </w:p>
        </w:tc>
        <w:tc>
          <w:tcPr>
            <w:tcW w:w="831" w:type="pct"/>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snapToGrid/>
                <w:sz w:val="24"/>
                <w:szCs w:val="24"/>
              </w:rPr>
              <w:t>9</w:t>
            </w:r>
          </w:p>
        </w:tc>
      </w:tr>
      <w:tr w:rsidR="00530606" w:rsidRPr="009055B3" w:rsidTr="00643AD4">
        <w:trPr>
          <w:trHeight w:val="48"/>
        </w:trPr>
        <w:tc>
          <w:tcPr>
            <w:tcW w:w="798" w:type="pct"/>
            <w:tcBorders>
              <w:bottom w:val="sing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hint="eastAsia"/>
                <w:snapToGrid/>
                <w:kern w:val="0"/>
                <w:sz w:val="24"/>
                <w:szCs w:val="24"/>
              </w:rPr>
              <w:t>總局</w:t>
            </w:r>
          </w:p>
        </w:tc>
        <w:tc>
          <w:tcPr>
            <w:tcW w:w="842" w:type="pct"/>
            <w:tcBorders>
              <w:bottom w:val="single" w:sz="4" w:space="0" w:color="auto"/>
              <w:right w:val="doub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snapToGrid/>
                <w:kern w:val="0"/>
                <w:sz w:val="24"/>
                <w:szCs w:val="24"/>
              </w:rPr>
              <w:t>138</w:t>
            </w:r>
          </w:p>
        </w:tc>
        <w:tc>
          <w:tcPr>
            <w:tcW w:w="843" w:type="pct"/>
            <w:tcBorders>
              <w:left w:val="double" w:sz="4" w:space="0" w:color="auto"/>
              <w:bottom w:val="sing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snapToGrid/>
                <w:kern w:val="0"/>
                <w:sz w:val="24"/>
                <w:szCs w:val="24"/>
              </w:rPr>
              <w:t>63</w:t>
            </w:r>
          </w:p>
        </w:tc>
        <w:tc>
          <w:tcPr>
            <w:tcW w:w="843" w:type="pct"/>
            <w:tcBorders>
              <w:bottom w:val="sing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snapToGrid/>
                <w:sz w:val="24"/>
                <w:szCs w:val="24"/>
              </w:rPr>
              <w:t>32</w:t>
            </w:r>
          </w:p>
        </w:tc>
        <w:tc>
          <w:tcPr>
            <w:tcW w:w="843" w:type="pct"/>
            <w:tcBorders>
              <w:bottom w:val="sing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snapToGrid/>
                <w:kern w:val="0"/>
                <w:sz w:val="24"/>
                <w:szCs w:val="24"/>
              </w:rPr>
              <w:t>27</w:t>
            </w:r>
          </w:p>
        </w:tc>
        <w:tc>
          <w:tcPr>
            <w:tcW w:w="831" w:type="pct"/>
            <w:tcBorders>
              <w:bottom w:val="single" w:sz="4" w:space="0" w:color="auto"/>
            </w:tcBorders>
            <w:noWrap/>
            <w:vAlign w:val="center"/>
            <w:hideMark/>
          </w:tcPr>
          <w:p w:rsidR="00530606" w:rsidRPr="009055B3" w:rsidRDefault="00530606" w:rsidP="00643AD4">
            <w:pPr>
              <w:widowControl/>
              <w:spacing w:line="280" w:lineRule="exact"/>
              <w:ind w:leftChars="0" w:left="0" w:firstLineChars="0" w:firstLine="0"/>
              <w:jc w:val="center"/>
              <w:rPr>
                <w:rFonts w:hAnsi="標楷體"/>
                <w:snapToGrid/>
                <w:kern w:val="0"/>
                <w:sz w:val="24"/>
                <w:szCs w:val="24"/>
              </w:rPr>
            </w:pPr>
            <w:r w:rsidRPr="009055B3">
              <w:rPr>
                <w:rFonts w:hAnsi="標楷體"/>
                <w:snapToGrid/>
                <w:kern w:val="0"/>
                <w:sz w:val="24"/>
                <w:szCs w:val="24"/>
              </w:rPr>
              <w:t>30</w:t>
            </w:r>
          </w:p>
        </w:tc>
      </w:tr>
      <w:tr w:rsidR="00530606" w:rsidRPr="009055B3" w:rsidTr="00643AD4">
        <w:trPr>
          <w:trHeight w:val="300"/>
        </w:trPr>
        <w:tc>
          <w:tcPr>
            <w:tcW w:w="798" w:type="pct"/>
            <w:tcBorders>
              <w:top w:val="single" w:sz="4" w:space="0" w:color="auto"/>
              <w:bottom w:val="single" w:sz="12" w:space="0" w:color="auto"/>
            </w:tcBorders>
            <w:shd w:val="clear" w:color="auto" w:fill="F2F2F2"/>
            <w:noWrap/>
            <w:vAlign w:val="center"/>
            <w:hideMark/>
          </w:tcPr>
          <w:p w:rsidR="00530606" w:rsidRPr="009055B3" w:rsidRDefault="00530606" w:rsidP="00643AD4">
            <w:pPr>
              <w:widowControl/>
              <w:spacing w:line="280" w:lineRule="exact"/>
              <w:ind w:leftChars="0" w:left="0" w:firstLineChars="0" w:firstLine="0"/>
              <w:jc w:val="center"/>
              <w:rPr>
                <w:rFonts w:hAnsi="標楷體"/>
                <w:b/>
                <w:bCs/>
                <w:snapToGrid/>
                <w:kern w:val="0"/>
                <w:sz w:val="24"/>
                <w:szCs w:val="24"/>
              </w:rPr>
            </w:pPr>
            <w:r w:rsidRPr="009055B3">
              <w:rPr>
                <w:rFonts w:hAnsi="標楷體" w:hint="eastAsia"/>
                <w:b/>
                <w:bCs/>
                <w:snapToGrid/>
                <w:kern w:val="0"/>
                <w:sz w:val="24"/>
                <w:szCs w:val="24"/>
              </w:rPr>
              <w:t>總計</w:t>
            </w:r>
          </w:p>
        </w:tc>
        <w:tc>
          <w:tcPr>
            <w:tcW w:w="842" w:type="pct"/>
            <w:tcBorders>
              <w:top w:val="single" w:sz="4" w:space="0" w:color="auto"/>
              <w:bottom w:val="single" w:sz="12" w:space="0" w:color="auto"/>
              <w:right w:val="double" w:sz="4" w:space="0" w:color="auto"/>
            </w:tcBorders>
            <w:shd w:val="clear" w:color="auto" w:fill="F2F2F2"/>
            <w:noWrap/>
            <w:vAlign w:val="center"/>
            <w:hideMark/>
          </w:tcPr>
          <w:p w:rsidR="00530606" w:rsidRPr="009055B3" w:rsidRDefault="00530606" w:rsidP="00643AD4">
            <w:pPr>
              <w:widowControl/>
              <w:spacing w:line="280" w:lineRule="exact"/>
              <w:ind w:leftChars="0" w:left="0" w:firstLineChars="0" w:firstLine="0"/>
              <w:jc w:val="center"/>
              <w:rPr>
                <w:rFonts w:hAnsi="標楷體"/>
                <w:b/>
                <w:bCs/>
                <w:snapToGrid/>
                <w:kern w:val="0"/>
                <w:sz w:val="24"/>
                <w:szCs w:val="24"/>
              </w:rPr>
            </w:pPr>
            <w:r w:rsidRPr="009055B3">
              <w:rPr>
                <w:rFonts w:hAnsi="標楷體"/>
                <w:b/>
                <w:bCs/>
                <w:snapToGrid/>
                <w:kern w:val="0"/>
                <w:sz w:val="24"/>
                <w:szCs w:val="24"/>
              </w:rPr>
              <w:t>683</w:t>
            </w:r>
          </w:p>
        </w:tc>
        <w:tc>
          <w:tcPr>
            <w:tcW w:w="843" w:type="pct"/>
            <w:tcBorders>
              <w:top w:val="single" w:sz="4" w:space="0" w:color="auto"/>
              <w:left w:val="double" w:sz="4" w:space="0" w:color="auto"/>
              <w:bottom w:val="single" w:sz="12" w:space="0" w:color="auto"/>
            </w:tcBorders>
            <w:shd w:val="clear" w:color="auto" w:fill="F2F2F2"/>
            <w:noWrap/>
            <w:vAlign w:val="center"/>
            <w:hideMark/>
          </w:tcPr>
          <w:p w:rsidR="00530606" w:rsidRPr="009055B3" w:rsidRDefault="00530606" w:rsidP="00643AD4">
            <w:pPr>
              <w:widowControl/>
              <w:spacing w:line="280" w:lineRule="exact"/>
              <w:ind w:leftChars="0" w:left="0" w:firstLineChars="0" w:firstLine="0"/>
              <w:jc w:val="center"/>
              <w:rPr>
                <w:rFonts w:hAnsi="標楷體"/>
                <w:b/>
                <w:bCs/>
                <w:snapToGrid/>
                <w:kern w:val="0"/>
                <w:sz w:val="24"/>
                <w:szCs w:val="24"/>
              </w:rPr>
            </w:pPr>
            <w:r w:rsidRPr="009055B3">
              <w:rPr>
                <w:rFonts w:hAnsi="標楷體"/>
                <w:b/>
                <w:bCs/>
                <w:snapToGrid/>
                <w:kern w:val="0"/>
                <w:sz w:val="24"/>
                <w:szCs w:val="24"/>
              </w:rPr>
              <w:t>373</w:t>
            </w:r>
          </w:p>
        </w:tc>
        <w:tc>
          <w:tcPr>
            <w:tcW w:w="843" w:type="pct"/>
            <w:tcBorders>
              <w:top w:val="single" w:sz="4" w:space="0" w:color="auto"/>
              <w:bottom w:val="single" w:sz="12" w:space="0" w:color="auto"/>
            </w:tcBorders>
            <w:shd w:val="clear" w:color="auto" w:fill="F2F2F2"/>
            <w:noWrap/>
            <w:vAlign w:val="center"/>
            <w:hideMark/>
          </w:tcPr>
          <w:p w:rsidR="00530606" w:rsidRPr="009055B3" w:rsidRDefault="00530606" w:rsidP="00643AD4">
            <w:pPr>
              <w:widowControl/>
              <w:spacing w:line="280" w:lineRule="exact"/>
              <w:ind w:leftChars="0" w:left="0" w:firstLineChars="0" w:firstLine="0"/>
              <w:jc w:val="center"/>
              <w:rPr>
                <w:rFonts w:hAnsi="標楷體"/>
                <w:b/>
                <w:bCs/>
                <w:snapToGrid/>
                <w:kern w:val="0"/>
                <w:sz w:val="24"/>
                <w:szCs w:val="24"/>
              </w:rPr>
            </w:pPr>
            <w:r w:rsidRPr="009055B3">
              <w:rPr>
                <w:rFonts w:hAnsi="標楷體"/>
                <w:b/>
                <w:bCs/>
                <w:snapToGrid/>
                <w:kern w:val="0"/>
                <w:sz w:val="24"/>
                <w:szCs w:val="24"/>
              </w:rPr>
              <w:t>226</w:t>
            </w:r>
          </w:p>
        </w:tc>
        <w:tc>
          <w:tcPr>
            <w:tcW w:w="843" w:type="pct"/>
            <w:tcBorders>
              <w:top w:val="single" w:sz="4" w:space="0" w:color="auto"/>
              <w:bottom w:val="single" w:sz="12" w:space="0" w:color="auto"/>
            </w:tcBorders>
            <w:shd w:val="clear" w:color="auto" w:fill="F2F2F2"/>
            <w:noWrap/>
            <w:vAlign w:val="center"/>
            <w:hideMark/>
          </w:tcPr>
          <w:p w:rsidR="00530606" w:rsidRPr="009055B3" w:rsidRDefault="00530606" w:rsidP="00643AD4">
            <w:pPr>
              <w:widowControl/>
              <w:spacing w:line="280" w:lineRule="exact"/>
              <w:ind w:leftChars="0" w:left="0" w:firstLineChars="0" w:firstLine="0"/>
              <w:jc w:val="center"/>
              <w:rPr>
                <w:rFonts w:hAnsi="標楷體"/>
                <w:b/>
                <w:bCs/>
                <w:snapToGrid/>
                <w:kern w:val="0"/>
                <w:sz w:val="24"/>
                <w:szCs w:val="24"/>
              </w:rPr>
            </w:pPr>
            <w:r w:rsidRPr="009055B3">
              <w:rPr>
                <w:rFonts w:hAnsi="標楷體"/>
                <w:b/>
                <w:bCs/>
                <w:snapToGrid/>
                <w:kern w:val="0"/>
                <w:sz w:val="24"/>
                <w:szCs w:val="24"/>
              </w:rPr>
              <w:t>163</w:t>
            </w:r>
          </w:p>
        </w:tc>
        <w:tc>
          <w:tcPr>
            <w:tcW w:w="831" w:type="pct"/>
            <w:tcBorders>
              <w:top w:val="single" w:sz="4" w:space="0" w:color="auto"/>
              <w:bottom w:val="single" w:sz="12" w:space="0" w:color="auto"/>
            </w:tcBorders>
            <w:shd w:val="clear" w:color="auto" w:fill="F2F2F2"/>
            <w:noWrap/>
            <w:vAlign w:val="center"/>
            <w:hideMark/>
          </w:tcPr>
          <w:p w:rsidR="00530606" w:rsidRPr="009055B3" w:rsidRDefault="00530606" w:rsidP="00643AD4">
            <w:pPr>
              <w:widowControl/>
              <w:spacing w:line="280" w:lineRule="exact"/>
              <w:ind w:leftChars="0" w:left="0" w:firstLineChars="0" w:firstLine="0"/>
              <w:jc w:val="center"/>
              <w:rPr>
                <w:rFonts w:hAnsi="標楷體"/>
                <w:b/>
                <w:bCs/>
                <w:snapToGrid/>
                <w:kern w:val="0"/>
                <w:sz w:val="24"/>
                <w:szCs w:val="24"/>
              </w:rPr>
            </w:pPr>
            <w:r w:rsidRPr="009055B3">
              <w:rPr>
                <w:rFonts w:hAnsi="標楷體"/>
                <w:b/>
                <w:bCs/>
                <w:snapToGrid/>
                <w:kern w:val="0"/>
                <w:sz w:val="24"/>
                <w:szCs w:val="24"/>
              </w:rPr>
              <w:t>152</w:t>
            </w:r>
          </w:p>
        </w:tc>
      </w:tr>
    </w:tbl>
    <w:p w:rsidR="00530606" w:rsidRPr="008C334E" w:rsidRDefault="00530606" w:rsidP="00643AD4">
      <w:pPr>
        <w:pStyle w:val="142"/>
        <w:ind w:left="1180" w:hangingChars="485" w:hanging="1180"/>
        <w:jc w:val="both"/>
        <w:rPr>
          <w:color w:val="000000"/>
        </w:rPr>
      </w:pPr>
      <w:r w:rsidRPr="008C334E">
        <w:rPr>
          <w:rFonts w:hint="eastAsia"/>
          <w:color w:val="000000"/>
        </w:rPr>
        <w:t>資料來源：</w:t>
      </w:r>
      <w:r>
        <w:rPr>
          <w:rFonts w:hint="eastAsia"/>
          <w:color w:val="000000"/>
        </w:rPr>
        <w:t>公路局113年9月</w:t>
      </w:r>
      <w:r>
        <w:rPr>
          <w:rFonts w:hAnsi="標楷體" w:hint="eastAsia"/>
          <w:color w:val="000000"/>
        </w:rPr>
        <w:t>9</w:t>
      </w:r>
      <w:r>
        <w:rPr>
          <w:rFonts w:hint="eastAsia"/>
          <w:color w:val="000000"/>
        </w:rPr>
        <w:t>日</w:t>
      </w:r>
      <w:r w:rsidRPr="008C334E">
        <w:rPr>
          <w:rFonts w:hint="eastAsia"/>
          <w:color w:val="000000"/>
        </w:rPr>
        <w:t>提供資料，本中心製表。</w:t>
      </w:r>
    </w:p>
    <w:p w:rsidR="00530606" w:rsidRPr="009055B3" w:rsidRDefault="00530606" w:rsidP="00643AD4">
      <w:pPr>
        <w:snapToGrid w:val="0"/>
        <w:spacing w:line="400" w:lineRule="exact"/>
        <w:ind w:leftChars="4" w:left="791" w:hangingChars="275" w:hanging="780"/>
        <w:rPr>
          <w:rFonts w:ascii="Times New Roman"/>
          <w:snapToGrid/>
          <w:w w:val="90"/>
          <w:szCs w:val="24"/>
        </w:rPr>
      </w:pPr>
      <w:r>
        <w:rPr>
          <w:b/>
          <w:snapToGrid/>
        </w:rPr>
        <w:br w:type="page"/>
      </w:r>
      <w:r w:rsidRPr="00564BB0">
        <w:rPr>
          <w:rFonts w:hint="eastAsia"/>
          <w:b/>
          <w:snapToGrid/>
        </w:rPr>
        <w:lastRenderedPageBreak/>
        <w:t>表</w:t>
      </w:r>
      <w:r>
        <w:rPr>
          <w:rFonts w:hint="eastAsia"/>
          <w:b/>
          <w:snapToGrid/>
        </w:rPr>
        <w:t>4</w:t>
      </w:r>
      <w:r w:rsidRPr="00F04DA9">
        <w:rPr>
          <w:rFonts w:hint="eastAsia"/>
        </w:rPr>
        <w:t xml:space="preserve">　</w:t>
      </w:r>
      <w:r w:rsidRPr="009A0273">
        <w:rPr>
          <w:rFonts w:hint="eastAsia"/>
          <w:b/>
          <w:snapToGrid/>
        </w:rPr>
        <w:t>公路總局辦理「提升道路品質計畫(公路系統)」</w:t>
      </w:r>
      <w:r w:rsidRPr="00564BB0">
        <w:rPr>
          <w:rFonts w:hint="eastAsia"/>
          <w:b/>
          <w:snapToGrid/>
        </w:rPr>
        <w:t>截至11</w:t>
      </w:r>
      <w:r>
        <w:rPr>
          <w:rFonts w:hint="eastAsia"/>
          <w:b/>
          <w:snapToGrid/>
        </w:rPr>
        <w:t>3</w:t>
      </w:r>
      <w:r w:rsidRPr="00564BB0">
        <w:rPr>
          <w:rFonts w:hint="eastAsia"/>
          <w:b/>
          <w:snapToGrid/>
        </w:rPr>
        <w:t>年</w:t>
      </w:r>
      <w:r>
        <w:rPr>
          <w:rFonts w:hint="eastAsia"/>
          <w:b/>
          <w:snapToGrid/>
        </w:rPr>
        <w:t>7月</w:t>
      </w:r>
      <w:r w:rsidRPr="00564BB0">
        <w:rPr>
          <w:rFonts w:hint="eastAsia"/>
          <w:b/>
          <w:snapToGrid/>
        </w:rPr>
        <w:t>底</w:t>
      </w:r>
      <w:r>
        <w:rPr>
          <w:rFonts w:hint="eastAsia"/>
          <w:b/>
          <w:snapToGrid/>
        </w:rPr>
        <w:t>補助案件達成指標概況</w:t>
      </w:r>
      <w:r w:rsidRPr="00564BB0">
        <w:rPr>
          <w:rFonts w:hint="eastAsia"/>
          <w:b/>
          <w:snapToGrid/>
        </w:rPr>
        <w:t>表</w:t>
      </w:r>
    </w:p>
    <w:tbl>
      <w:tblPr>
        <w:tblW w:w="4996"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388"/>
        <w:gridCol w:w="1434"/>
        <w:gridCol w:w="1433"/>
        <w:gridCol w:w="1433"/>
        <w:gridCol w:w="1433"/>
        <w:gridCol w:w="1432"/>
      </w:tblGrid>
      <w:tr w:rsidR="00530606" w:rsidRPr="009055B3" w:rsidTr="00643AD4">
        <w:trPr>
          <w:trHeight w:val="853"/>
          <w:tblHeader/>
        </w:trPr>
        <w:tc>
          <w:tcPr>
            <w:tcW w:w="811" w:type="pct"/>
            <w:tcBorders>
              <w:top w:val="single" w:sz="12" w:space="0" w:color="auto"/>
              <w:bottom w:val="double" w:sz="4" w:space="0" w:color="auto"/>
            </w:tcBorders>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Pr>
                <w:rFonts w:hAnsi="標楷體" w:hint="eastAsia"/>
                <w:snapToGrid/>
                <w:spacing w:val="-20"/>
                <w:kern w:val="0"/>
                <w:sz w:val="24"/>
                <w:szCs w:val="24"/>
              </w:rPr>
              <w:t>年度</w:t>
            </w:r>
          </w:p>
        </w:tc>
        <w:tc>
          <w:tcPr>
            <w:tcW w:w="838" w:type="pct"/>
            <w:tcBorders>
              <w:top w:val="single" w:sz="12" w:space="0" w:color="auto"/>
              <w:bottom w:val="double" w:sz="4" w:space="0" w:color="auto"/>
              <w:right w:val="double" w:sz="4" w:space="0" w:color="auto"/>
            </w:tcBorders>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hint="eastAsia"/>
                <w:snapToGrid/>
                <w:spacing w:val="-20"/>
                <w:kern w:val="0"/>
                <w:sz w:val="24"/>
                <w:szCs w:val="24"/>
              </w:rPr>
              <w:t>路面改善</w:t>
            </w:r>
          </w:p>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hint="eastAsia"/>
                <w:snapToGrid/>
                <w:spacing w:val="-20"/>
                <w:kern w:val="0"/>
                <w:sz w:val="24"/>
                <w:szCs w:val="24"/>
              </w:rPr>
              <w:t>公里數</w:t>
            </w:r>
            <w:r w:rsidRPr="009055B3">
              <w:rPr>
                <w:rFonts w:hAnsi="標楷體"/>
                <w:snapToGrid/>
                <w:spacing w:val="-20"/>
                <w:kern w:val="0"/>
                <w:sz w:val="24"/>
                <w:szCs w:val="24"/>
              </w:rPr>
              <w:t>(</w:t>
            </w:r>
            <w:r w:rsidRPr="009055B3">
              <w:rPr>
                <w:rFonts w:hAnsi="標楷體" w:hint="eastAsia"/>
                <w:snapToGrid/>
                <w:spacing w:val="-20"/>
                <w:kern w:val="0"/>
                <w:sz w:val="24"/>
                <w:szCs w:val="24"/>
              </w:rPr>
              <w:t>公里</w:t>
            </w:r>
            <w:r w:rsidRPr="009055B3">
              <w:rPr>
                <w:rFonts w:hAnsi="標楷體"/>
                <w:snapToGrid/>
                <w:spacing w:val="-20"/>
                <w:kern w:val="0"/>
                <w:sz w:val="24"/>
                <w:szCs w:val="24"/>
              </w:rPr>
              <w:t>)</w:t>
            </w:r>
          </w:p>
        </w:tc>
        <w:tc>
          <w:tcPr>
            <w:tcW w:w="838" w:type="pct"/>
            <w:tcBorders>
              <w:top w:val="single" w:sz="12" w:space="0" w:color="auto"/>
              <w:left w:val="double" w:sz="4" w:space="0" w:color="auto"/>
              <w:bottom w:val="double" w:sz="4" w:space="0" w:color="auto"/>
            </w:tcBorders>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hint="eastAsia"/>
                <w:snapToGrid/>
                <w:spacing w:val="-20"/>
                <w:kern w:val="0"/>
                <w:sz w:val="24"/>
                <w:szCs w:val="24"/>
              </w:rPr>
              <w:t>路面孔蓋</w:t>
            </w:r>
          </w:p>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hint="eastAsia"/>
                <w:snapToGrid/>
                <w:spacing w:val="-20"/>
                <w:kern w:val="0"/>
                <w:sz w:val="24"/>
                <w:szCs w:val="24"/>
              </w:rPr>
              <w:t>下地數</w:t>
            </w:r>
            <w:r w:rsidRPr="009055B3">
              <w:rPr>
                <w:rFonts w:hAnsi="標楷體"/>
                <w:snapToGrid/>
                <w:spacing w:val="-20"/>
                <w:kern w:val="0"/>
                <w:sz w:val="24"/>
                <w:szCs w:val="24"/>
              </w:rPr>
              <w:t>(</w:t>
            </w:r>
            <w:r w:rsidRPr="009055B3">
              <w:rPr>
                <w:rFonts w:hAnsi="標楷體" w:hint="eastAsia"/>
                <w:snapToGrid/>
                <w:spacing w:val="-20"/>
                <w:kern w:val="0"/>
                <w:sz w:val="24"/>
                <w:szCs w:val="24"/>
              </w:rPr>
              <w:t>座</w:t>
            </w:r>
            <w:r w:rsidRPr="009055B3">
              <w:rPr>
                <w:rFonts w:hAnsi="標楷體"/>
                <w:snapToGrid/>
                <w:spacing w:val="-20"/>
                <w:kern w:val="0"/>
                <w:sz w:val="24"/>
                <w:szCs w:val="24"/>
              </w:rPr>
              <w:t>)</w:t>
            </w:r>
          </w:p>
        </w:tc>
        <w:tc>
          <w:tcPr>
            <w:tcW w:w="838" w:type="pct"/>
            <w:tcBorders>
              <w:top w:val="single" w:sz="12" w:space="0" w:color="auto"/>
              <w:bottom w:val="double" w:sz="4" w:space="0" w:color="auto"/>
            </w:tcBorders>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hint="eastAsia"/>
                <w:snapToGrid/>
                <w:spacing w:val="-20"/>
                <w:kern w:val="0"/>
                <w:sz w:val="24"/>
                <w:szCs w:val="24"/>
              </w:rPr>
              <w:t>綠化面積</w:t>
            </w:r>
          </w:p>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w:t>
            </w:r>
            <w:r w:rsidRPr="009055B3">
              <w:rPr>
                <w:rFonts w:hAnsi="標楷體" w:hint="eastAsia"/>
                <w:snapToGrid/>
                <w:spacing w:val="-20"/>
                <w:kern w:val="0"/>
                <w:sz w:val="24"/>
                <w:szCs w:val="24"/>
              </w:rPr>
              <w:t>平方公尺</w:t>
            </w:r>
            <w:r w:rsidRPr="009055B3">
              <w:rPr>
                <w:rFonts w:hAnsi="標楷體"/>
                <w:snapToGrid/>
                <w:spacing w:val="-20"/>
                <w:kern w:val="0"/>
                <w:sz w:val="24"/>
                <w:szCs w:val="24"/>
              </w:rPr>
              <w:t>)</w:t>
            </w:r>
          </w:p>
        </w:tc>
        <w:tc>
          <w:tcPr>
            <w:tcW w:w="838" w:type="pct"/>
            <w:tcBorders>
              <w:top w:val="single" w:sz="12" w:space="0" w:color="auto"/>
              <w:bottom w:val="double" w:sz="4" w:space="0" w:color="auto"/>
            </w:tcBorders>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hint="eastAsia"/>
                <w:snapToGrid/>
                <w:spacing w:val="-20"/>
                <w:kern w:val="0"/>
                <w:sz w:val="24"/>
                <w:szCs w:val="24"/>
              </w:rPr>
              <w:t>減碳效益：綠廊道</w:t>
            </w:r>
            <w:r w:rsidRPr="009055B3">
              <w:rPr>
                <w:rFonts w:hAnsi="標楷體"/>
                <w:snapToGrid/>
                <w:spacing w:val="-20"/>
                <w:kern w:val="0"/>
                <w:sz w:val="24"/>
                <w:szCs w:val="24"/>
              </w:rPr>
              <w:t>CO</w:t>
            </w:r>
            <w:r w:rsidRPr="009055B3">
              <w:rPr>
                <w:rFonts w:hAnsi="標楷體"/>
                <w:snapToGrid/>
                <w:spacing w:val="-20"/>
                <w:kern w:val="0"/>
                <w:sz w:val="24"/>
                <w:szCs w:val="24"/>
                <w:vertAlign w:val="subscript"/>
              </w:rPr>
              <w:t>2</w:t>
            </w:r>
            <w:r w:rsidRPr="009055B3">
              <w:rPr>
                <w:rFonts w:hAnsi="標楷體" w:hint="eastAsia"/>
                <w:snapToGrid/>
                <w:spacing w:val="-20"/>
                <w:kern w:val="0"/>
                <w:sz w:val="24"/>
                <w:szCs w:val="24"/>
              </w:rPr>
              <w:t>每年碳減量</w:t>
            </w:r>
            <w:r w:rsidRPr="009055B3">
              <w:rPr>
                <w:rFonts w:hAnsi="標楷體"/>
                <w:snapToGrid/>
                <w:spacing w:val="-20"/>
                <w:kern w:val="0"/>
                <w:sz w:val="24"/>
                <w:szCs w:val="24"/>
              </w:rPr>
              <w:t>(</w:t>
            </w:r>
            <w:r w:rsidRPr="009055B3">
              <w:rPr>
                <w:rFonts w:hAnsi="標楷體" w:hint="eastAsia"/>
                <w:snapToGrid/>
                <w:spacing w:val="-20"/>
                <w:kern w:val="0"/>
                <w:sz w:val="24"/>
                <w:szCs w:val="24"/>
              </w:rPr>
              <w:t>公噸</w:t>
            </w:r>
            <w:r w:rsidRPr="009055B3">
              <w:rPr>
                <w:rFonts w:hAnsi="標楷體"/>
                <w:snapToGrid/>
                <w:spacing w:val="-20"/>
                <w:kern w:val="0"/>
                <w:sz w:val="24"/>
                <w:szCs w:val="24"/>
              </w:rPr>
              <w:t>)</w:t>
            </w:r>
          </w:p>
        </w:tc>
        <w:tc>
          <w:tcPr>
            <w:tcW w:w="837" w:type="pct"/>
            <w:tcBorders>
              <w:top w:val="single" w:sz="12" w:space="0" w:color="auto"/>
              <w:bottom w:val="double" w:sz="4" w:space="0" w:color="auto"/>
            </w:tcBorders>
            <w:vAlign w:val="center"/>
            <w:hideMark/>
          </w:tcPr>
          <w:p w:rsidR="00530606"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hint="eastAsia"/>
                <w:snapToGrid/>
                <w:spacing w:val="-20"/>
                <w:kern w:val="0"/>
                <w:sz w:val="24"/>
                <w:szCs w:val="24"/>
              </w:rPr>
              <w:t>改善自行車</w:t>
            </w:r>
          </w:p>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hint="eastAsia"/>
                <w:snapToGrid/>
                <w:spacing w:val="-20"/>
                <w:kern w:val="0"/>
                <w:sz w:val="24"/>
                <w:szCs w:val="24"/>
              </w:rPr>
              <w:t>通行空間之道路長度</w:t>
            </w:r>
            <w:r w:rsidRPr="009055B3">
              <w:rPr>
                <w:rFonts w:hAnsi="標楷體"/>
                <w:snapToGrid/>
                <w:spacing w:val="-20"/>
                <w:kern w:val="0"/>
                <w:sz w:val="24"/>
                <w:szCs w:val="24"/>
              </w:rPr>
              <w:t>(</w:t>
            </w:r>
            <w:r w:rsidRPr="009055B3">
              <w:rPr>
                <w:rFonts w:hAnsi="標楷體" w:hint="eastAsia"/>
                <w:snapToGrid/>
                <w:spacing w:val="-20"/>
                <w:kern w:val="0"/>
                <w:sz w:val="24"/>
                <w:szCs w:val="24"/>
              </w:rPr>
              <w:t>公里</w:t>
            </w:r>
            <w:r w:rsidRPr="009055B3">
              <w:rPr>
                <w:rFonts w:hAnsi="標楷體"/>
                <w:snapToGrid/>
                <w:spacing w:val="-20"/>
                <w:kern w:val="0"/>
                <w:sz w:val="24"/>
                <w:szCs w:val="24"/>
              </w:rPr>
              <w:t>)</w:t>
            </w:r>
          </w:p>
        </w:tc>
      </w:tr>
      <w:tr w:rsidR="00530606" w:rsidRPr="009055B3" w:rsidTr="00643AD4">
        <w:trPr>
          <w:trHeight w:val="78"/>
        </w:trPr>
        <w:tc>
          <w:tcPr>
            <w:tcW w:w="811" w:type="pct"/>
            <w:tcBorders>
              <w:top w:val="double" w:sz="4" w:space="0" w:color="auto"/>
              <w:bottom w:val="double" w:sz="4" w:space="0" w:color="auto"/>
            </w:tcBorders>
            <w:noWrap/>
            <w:vAlign w:val="center"/>
          </w:tcPr>
          <w:p w:rsidR="00530606" w:rsidRDefault="00530606" w:rsidP="00643AD4">
            <w:pPr>
              <w:widowControl/>
              <w:adjustRightInd w:val="0"/>
              <w:spacing w:line="280" w:lineRule="exact"/>
              <w:ind w:leftChars="0" w:left="0" w:firstLineChars="0" w:firstLine="0"/>
              <w:jc w:val="center"/>
              <w:rPr>
                <w:rFonts w:hAnsi="標楷體"/>
                <w:b/>
                <w:bCs/>
                <w:snapToGrid/>
                <w:spacing w:val="-20"/>
                <w:kern w:val="0"/>
                <w:sz w:val="24"/>
                <w:szCs w:val="24"/>
              </w:rPr>
            </w:pPr>
            <w:r w:rsidRPr="00F92A9A">
              <w:rPr>
                <w:rFonts w:hAnsi="標楷體" w:hint="eastAsia"/>
                <w:b/>
                <w:bCs/>
                <w:snapToGrid/>
                <w:spacing w:val="-20"/>
                <w:kern w:val="0"/>
                <w:sz w:val="24"/>
                <w:szCs w:val="24"/>
              </w:rPr>
              <w:t>計畫績效指標</w:t>
            </w:r>
          </w:p>
          <w:p w:rsidR="00530606" w:rsidRPr="00F92A9A" w:rsidRDefault="00530606" w:rsidP="00643AD4">
            <w:pPr>
              <w:widowControl/>
              <w:adjustRightInd w:val="0"/>
              <w:spacing w:line="280" w:lineRule="exact"/>
              <w:ind w:leftChars="0" w:left="0" w:firstLineChars="0" w:firstLine="0"/>
              <w:jc w:val="center"/>
              <w:rPr>
                <w:rFonts w:hAnsi="標楷體"/>
                <w:b/>
                <w:bCs/>
                <w:snapToGrid/>
                <w:spacing w:val="-20"/>
                <w:kern w:val="0"/>
                <w:sz w:val="24"/>
                <w:szCs w:val="24"/>
              </w:rPr>
            </w:pPr>
            <w:r w:rsidRPr="00F92A9A">
              <w:rPr>
                <w:rFonts w:hAnsi="標楷體" w:hint="eastAsia"/>
                <w:b/>
                <w:bCs/>
                <w:snapToGrid/>
                <w:spacing w:val="-20"/>
                <w:kern w:val="0"/>
                <w:sz w:val="24"/>
                <w:szCs w:val="24"/>
              </w:rPr>
              <w:t>目標值</w:t>
            </w:r>
          </w:p>
        </w:tc>
        <w:tc>
          <w:tcPr>
            <w:tcW w:w="838" w:type="pct"/>
            <w:tcBorders>
              <w:top w:val="double" w:sz="4" w:space="0" w:color="auto"/>
              <w:bottom w:val="double" w:sz="4" w:space="0" w:color="auto"/>
              <w:right w:val="double" w:sz="4" w:space="0" w:color="auto"/>
            </w:tcBorders>
            <w:vAlign w:val="center"/>
          </w:tcPr>
          <w:p w:rsidR="00530606" w:rsidRPr="00F92A9A" w:rsidRDefault="00530606" w:rsidP="00643AD4">
            <w:pPr>
              <w:widowControl/>
              <w:adjustRightInd w:val="0"/>
              <w:spacing w:line="280" w:lineRule="exact"/>
              <w:ind w:leftChars="0" w:left="0" w:firstLineChars="0" w:firstLine="0"/>
              <w:jc w:val="center"/>
              <w:rPr>
                <w:rFonts w:hAnsi="標楷體"/>
                <w:b/>
                <w:bCs/>
                <w:snapToGrid/>
                <w:spacing w:val="-20"/>
                <w:kern w:val="0"/>
                <w:sz w:val="24"/>
                <w:szCs w:val="24"/>
              </w:rPr>
            </w:pPr>
            <w:r w:rsidRPr="00F92A9A">
              <w:rPr>
                <w:rFonts w:hAnsi="標楷體" w:hint="eastAsia"/>
                <w:b/>
                <w:bCs/>
                <w:snapToGrid/>
                <w:spacing w:val="-20"/>
                <w:kern w:val="0"/>
                <w:sz w:val="24"/>
                <w:szCs w:val="24"/>
              </w:rPr>
              <w:t>1</w:t>
            </w:r>
            <w:r w:rsidRPr="00F92A9A">
              <w:rPr>
                <w:rFonts w:hAnsi="標楷體"/>
                <w:b/>
                <w:bCs/>
                <w:snapToGrid/>
                <w:spacing w:val="-20"/>
                <w:kern w:val="0"/>
                <w:sz w:val="24"/>
                <w:szCs w:val="24"/>
              </w:rPr>
              <w:t>,</w:t>
            </w:r>
            <w:r w:rsidRPr="00F92A9A">
              <w:rPr>
                <w:rFonts w:hAnsi="標楷體" w:hint="eastAsia"/>
                <w:b/>
                <w:bCs/>
                <w:snapToGrid/>
                <w:spacing w:val="-20"/>
                <w:kern w:val="0"/>
                <w:sz w:val="24"/>
                <w:szCs w:val="24"/>
              </w:rPr>
              <w:t>300</w:t>
            </w:r>
          </w:p>
        </w:tc>
        <w:tc>
          <w:tcPr>
            <w:tcW w:w="838" w:type="pct"/>
            <w:tcBorders>
              <w:top w:val="double" w:sz="4" w:space="0" w:color="auto"/>
              <w:left w:val="double" w:sz="4" w:space="0" w:color="auto"/>
              <w:bottom w:val="double" w:sz="4" w:space="0" w:color="auto"/>
            </w:tcBorders>
            <w:vAlign w:val="center"/>
          </w:tcPr>
          <w:p w:rsidR="00530606" w:rsidRPr="00F92A9A" w:rsidRDefault="00530606" w:rsidP="00643AD4">
            <w:pPr>
              <w:widowControl/>
              <w:adjustRightInd w:val="0"/>
              <w:spacing w:line="280" w:lineRule="exact"/>
              <w:ind w:leftChars="0" w:left="0" w:firstLineChars="0" w:firstLine="0"/>
              <w:jc w:val="center"/>
              <w:rPr>
                <w:rFonts w:hAnsi="標楷體"/>
                <w:b/>
                <w:bCs/>
                <w:snapToGrid/>
                <w:spacing w:val="-20"/>
                <w:kern w:val="0"/>
                <w:sz w:val="24"/>
                <w:szCs w:val="24"/>
              </w:rPr>
            </w:pPr>
            <w:r w:rsidRPr="00F92A9A">
              <w:rPr>
                <w:rFonts w:hAnsi="標楷體" w:hint="eastAsia"/>
                <w:b/>
                <w:bCs/>
                <w:snapToGrid/>
                <w:spacing w:val="-20"/>
                <w:kern w:val="0"/>
                <w:sz w:val="24"/>
                <w:szCs w:val="24"/>
              </w:rPr>
              <w:t>8</w:t>
            </w:r>
            <w:r w:rsidRPr="00F92A9A">
              <w:rPr>
                <w:rFonts w:hAnsi="標楷體"/>
                <w:b/>
                <w:bCs/>
                <w:snapToGrid/>
                <w:spacing w:val="-20"/>
                <w:kern w:val="0"/>
                <w:sz w:val="24"/>
                <w:szCs w:val="24"/>
              </w:rPr>
              <w:t>,200</w:t>
            </w:r>
          </w:p>
        </w:tc>
        <w:tc>
          <w:tcPr>
            <w:tcW w:w="838" w:type="pct"/>
            <w:tcBorders>
              <w:top w:val="double" w:sz="4" w:space="0" w:color="auto"/>
              <w:bottom w:val="double" w:sz="4" w:space="0" w:color="auto"/>
            </w:tcBorders>
            <w:vAlign w:val="center"/>
          </w:tcPr>
          <w:p w:rsidR="00530606" w:rsidRPr="00F92A9A" w:rsidRDefault="00530606" w:rsidP="00643AD4">
            <w:pPr>
              <w:widowControl/>
              <w:adjustRightInd w:val="0"/>
              <w:spacing w:line="280" w:lineRule="exact"/>
              <w:ind w:leftChars="0" w:left="0" w:firstLineChars="0" w:firstLine="0"/>
              <w:jc w:val="center"/>
              <w:rPr>
                <w:rFonts w:hAnsi="標楷體"/>
                <w:b/>
                <w:bCs/>
                <w:snapToGrid/>
                <w:spacing w:val="-20"/>
                <w:kern w:val="0"/>
                <w:sz w:val="24"/>
                <w:szCs w:val="24"/>
              </w:rPr>
            </w:pPr>
            <w:r w:rsidRPr="00F92A9A">
              <w:rPr>
                <w:rFonts w:hAnsi="標楷體" w:hint="eastAsia"/>
                <w:b/>
                <w:bCs/>
                <w:snapToGrid/>
                <w:spacing w:val="-20"/>
                <w:kern w:val="0"/>
                <w:sz w:val="24"/>
                <w:szCs w:val="24"/>
              </w:rPr>
              <w:t>5</w:t>
            </w:r>
            <w:r w:rsidRPr="00F92A9A">
              <w:rPr>
                <w:rFonts w:hAnsi="標楷體"/>
                <w:b/>
                <w:bCs/>
                <w:snapToGrid/>
                <w:spacing w:val="-20"/>
                <w:kern w:val="0"/>
                <w:sz w:val="24"/>
                <w:szCs w:val="24"/>
              </w:rPr>
              <w:t>3,000</w:t>
            </w:r>
          </w:p>
        </w:tc>
        <w:tc>
          <w:tcPr>
            <w:tcW w:w="838" w:type="pct"/>
            <w:tcBorders>
              <w:top w:val="double" w:sz="4" w:space="0" w:color="auto"/>
              <w:bottom w:val="double" w:sz="4" w:space="0" w:color="auto"/>
            </w:tcBorders>
            <w:vAlign w:val="center"/>
          </w:tcPr>
          <w:p w:rsidR="00530606" w:rsidRPr="00F92A9A" w:rsidRDefault="00530606" w:rsidP="00643AD4">
            <w:pPr>
              <w:widowControl/>
              <w:adjustRightInd w:val="0"/>
              <w:spacing w:line="280" w:lineRule="exact"/>
              <w:ind w:leftChars="0" w:left="0" w:firstLineChars="0" w:firstLine="0"/>
              <w:jc w:val="center"/>
              <w:rPr>
                <w:rFonts w:hAnsi="標楷體"/>
                <w:b/>
                <w:bCs/>
                <w:snapToGrid/>
                <w:spacing w:val="-20"/>
                <w:kern w:val="0"/>
                <w:sz w:val="24"/>
                <w:szCs w:val="24"/>
              </w:rPr>
            </w:pPr>
            <w:r w:rsidRPr="00F92A9A">
              <w:rPr>
                <w:rFonts w:hAnsi="標楷體" w:hint="eastAsia"/>
                <w:b/>
                <w:bCs/>
                <w:snapToGrid/>
                <w:spacing w:val="-20"/>
                <w:kern w:val="0"/>
                <w:sz w:val="24"/>
                <w:szCs w:val="24"/>
              </w:rPr>
              <w:t>530</w:t>
            </w:r>
          </w:p>
        </w:tc>
        <w:tc>
          <w:tcPr>
            <w:tcW w:w="837" w:type="pct"/>
            <w:tcBorders>
              <w:top w:val="double" w:sz="4" w:space="0" w:color="auto"/>
              <w:bottom w:val="double" w:sz="4" w:space="0" w:color="auto"/>
            </w:tcBorders>
            <w:vAlign w:val="center"/>
          </w:tcPr>
          <w:p w:rsidR="00530606" w:rsidRPr="00F92A9A" w:rsidRDefault="00530606" w:rsidP="00643AD4">
            <w:pPr>
              <w:widowControl/>
              <w:adjustRightInd w:val="0"/>
              <w:spacing w:line="280" w:lineRule="exact"/>
              <w:ind w:leftChars="0" w:left="0" w:firstLineChars="0" w:firstLine="0"/>
              <w:jc w:val="center"/>
              <w:rPr>
                <w:rFonts w:hAnsi="標楷體"/>
                <w:b/>
                <w:bCs/>
                <w:snapToGrid/>
                <w:spacing w:val="-20"/>
                <w:kern w:val="0"/>
                <w:sz w:val="24"/>
                <w:szCs w:val="24"/>
              </w:rPr>
            </w:pPr>
            <w:r w:rsidRPr="00F92A9A">
              <w:rPr>
                <w:rFonts w:hAnsi="標楷體" w:hint="eastAsia"/>
                <w:b/>
                <w:bCs/>
                <w:snapToGrid/>
                <w:spacing w:val="-20"/>
                <w:kern w:val="0"/>
                <w:sz w:val="24"/>
                <w:szCs w:val="24"/>
              </w:rPr>
              <w:t>120</w:t>
            </w:r>
          </w:p>
        </w:tc>
      </w:tr>
      <w:tr w:rsidR="00530606" w:rsidRPr="009055B3" w:rsidTr="00643AD4">
        <w:trPr>
          <w:trHeight w:val="110"/>
        </w:trPr>
        <w:tc>
          <w:tcPr>
            <w:tcW w:w="811" w:type="pct"/>
            <w:tcBorders>
              <w:top w:val="double" w:sz="4" w:space="0" w:color="auto"/>
            </w:tcBorders>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106-107</w:t>
            </w:r>
          </w:p>
        </w:tc>
        <w:tc>
          <w:tcPr>
            <w:tcW w:w="838" w:type="pct"/>
            <w:tcBorders>
              <w:top w:val="double" w:sz="4" w:space="0" w:color="auto"/>
              <w:right w:val="double" w:sz="4" w:space="0" w:color="auto"/>
            </w:tcBorders>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sz w:val="24"/>
                <w:szCs w:val="24"/>
              </w:rPr>
              <w:t>375</w:t>
            </w:r>
          </w:p>
        </w:tc>
        <w:tc>
          <w:tcPr>
            <w:tcW w:w="838" w:type="pct"/>
            <w:tcBorders>
              <w:top w:val="double" w:sz="4" w:space="0" w:color="auto"/>
              <w:left w:val="double" w:sz="4" w:space="0" w:color="auto"/>
            </w:tcBorders>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4,200</w:t>
            </w:r>
          </w:p>
        </w:tc>
        <w:tc>
          <w:tcPr>
            <w:tcW w:w="838" w:type="pct"/>
            <w:tcBorders>
              <w:top w:val="double" w:sz="4" w:space="0" w:color="auto"/>
            </w:tcBorders>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8,900</w:t>
            </w:r>
          </w:p>
        </w:tc>
        <w:tc>
          <w:tcPr>
            <w:tcW w:w="838" w:type="pct"/>
            <w:tcBorders>
              <w:top w:val="double" w:sz="4" w:space="0" w:color="auto"/>
            </w:tcBorders>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74</w:t>
            </w:r>
          </w:p>
        </w:tc>
        <w:tc>
          <w:tcPr>
            <w:tcW w:w="837" w:type="pct"/>
            <w:tcBorders>
              <w:top w:val="double" w:sz="4" w:space="0" w:color="auto"/>
            </w:tcBorders>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26.4</w:t>
            </w:r>
          </w:p>
        </w:tc>
      </w:tr>
      <w:tr w:rsidR="00530606" w:rsidRPr="009055B3" w:rsidTr="00643AD4">
        <w:trPr>
          <w:trHeight w:val="100"/>
        </w:trPr>
        <w:tc>
          <w:tcPr>
            <w:tcW w:w="811" w:type="pct"/>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108-109</w:t>
            </w:r>
          </w:p>
        </w:tc>
        <w:tc>
          <w:tcPr>
            <w:tcW w:w="838" w:type="pct"/>
            <w:tcBorders>
              <w:right w:val="double" w:sz="4" w:space="0" w:color="auto"/>
            </w:tcBorders>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sz w:val="24"/>
                <w:szCs w:val="24"/>
              </w:rPr>
              <w:t>1,076</w:t>
            </w:r>
          </w:p>
        </w:tc>
        <w:tc>
          <w:tcPr>
            <w:tcW w:w="838" w:type="pct"/>
            <w:tcBorders>
              <w:left w:val="double" w:sz="4" w:space="0" w:color="auto"/>
            </w:tcBorders>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2,745</w:t>
            </w:r>
          </w:p>
        </w:tc>
        <w:tc>
          <w:tcPr>
            <w:tcW w:w="838" w:type="pct"/>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24,095</w:t>
            </w:r>
          </w:p>
        </w:tc>
        <w:tc>
          <w:tcPr>
            <w:tcW w:w="838" w:type="pct"/>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288</w:t>
            </w:r>
          </w:p>
        </w:tc>
        <w:tc>
          <w:tcPr>
            <w:tcW w:w="837" w:type="pct"/>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67</w:t>
            </w:r>
          </w:p>
        </w:tc>
      </w:tr>
      <w:tr w:rsidR="00530606" w:rsidRPr="009055B3" w:rsidTr="00643AD4">
        <w:trPr>
          <w:trHeight w:val="90"/>
        </w:trPr>
        <w:tc>
          <w:tcPr>
            <w:tcW w:w="811" w:type="pct"/>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110-111</w:t>
            </w:r>
          </w:p>
        </w:tc>
        <w:tc>
          <w:tcPr>
            <w:tcW w:w="838" w:type="pct"/>
            <w:tcBorders>
              <w:right w:val="double" w:sz="4" w:space="0" w:color="auto"/>
            </w:tcBorders>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sz w:val="24"/>
                <w:szCs w:val="24"/>
              </w:rPr>
            </w:pPr>
            <w:r w:rsidRPr="009055B3">
              <w:rPr>
                <w:rFonts w:hAnsi="標楷體"/>
                <w:snapToGrid/>
                <w:spacing w:val="-20"/>
                <w:sz w:val="24"/>
                <w:szCs w:val="24"/>
              </w:rPr>
              <w:t>333</w:t>
            </w:r>
          </w:p>
        </w:tc>
        <w:tc>
          <w:tcPr>
            <w:tcW w:w="838" w:type="pct"/>
            <w:tcBorders>
              <w:left w:val="double" w:sz="4" w:space="0" w:color="auto"/>
            </w:tcBorders>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786</w:t>
            </w:r>
          </w:p>
        </w:tc>
        <w:tc>
          <w:tcPr>
            <w:tcW w:w="838" w:type="pct"/>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12</w:t>
            </w:r>
            <w:r>
              <w:rPr>
                <w:rFonts w:hAnsi="標楷體"/>
                <w:snapToGrid/>
                <w:spacing w:val="-20"/>
                <w:kern w:val="0"/>
                <w:sz w:val="24"/>
                <w:szCs w:val="24"/>
              </w:rPr>
              <w:t>,</w:t>
            </w:r>
            <w:r w:rsidRPr="009055B3">
              <w:rPr>
                <w:rFonts w:hAnsi="標楷體"/>
                <w:snapToGrid/>
                <w:spacing w:val="-20"/>
                <w:kern w:val="0"/>
                <w:sz w:val="24"/>
                <w:szCs w:val="24"/>
              </w:rPr>
              <w:t>880</w:t>
            </w:r>
          </w:p>
        </w:tc>
        <w:tc>
          <w:tcPr>
            <w:tcW w:w="838" w:type="pct"/>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187</w:t>
            </w:r>
          </w:p>
        </w:tc>
        <w:tc>
          <w:tcPr>
            <w:tcW w:w="837" w:type="pct"/>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23.6</w:t>
            </w:r>
          </w:p>
        </w:tc>
      </w:tr>
      <w:tr w:rsidR="00530606" w:rsidRPr="009055B3" w:rsidTr="00643AD4">
        <w:trPr>
          <w:trHeight w:val="80"/>
        </w:trPr>
        <w:tc>
          <w:tcPr>
            <w:tcW w:w="811" w:type="pct"/>
            <w:tcBorders>
              <w:bottom w:val="single" w:sz="4" w:space="0" w:color="auto"/>
            </w:tcBorders>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112</w:t>
            </w:r>
          </w:p>
        </w:tc>
        <w:tc>
          <w:tcPr>
            <w:tcW w:w="838" w:type="pct"/>
            <w:tcBorders>
              <w:bottom w:val="single" w:sz="4" w:space="0" w:color="auto"/>
              <w:right w:val="double" w:sz="4" w:space="0" w:color="auto"/>
            </w:tcBorders>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sz w:val="24"/>
                <w:szCs w:val="24"/>
              </w:rPr>
            </w:pPr>
            <w:r w:rsidRPr="009055B3">
              <w:rPr>
                <w:rFonts w:hAnsi="標楷體"/>
                <w:snapToGrid/>
                <w:spacing w:val="-20"/>
                <w:sz w:val="24"/>
                <w:szCs w:val="24"/>
              </w:rPr>
              <w:t>260</w:t>
            </w:r>
          </w:p>
        </w:tc>
        <w:tc>
          <w:tcPr>
            <w:tcW w:w="838" w:type="pct"/>
            <w:tcBorders>
              <w:left w:val="double" w:sz="4" w:space="0" w:color="auto"/>
              <w:bottom w:val="single" w:sz="4" w:space="0" w:color="auto"/>
            </w:tcBorders>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753</w:t>
            </w:r>
          </w:p>
        </w:tc>
        <w:tc>
          <w:tcPr>
            <w:tcW w:w="838" w:type="pct"/>
            <w:tcBorders>
              <w:bottom w:val="single" w:sz="4" w:space="0" w:color="auto"/>
            </w:tcBorders>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13</w:t>
            </w:r>
            <w:r>
              <w:rPr>
                <w:rFonts w:hAnsi="標楷體"/>
                <w:snapToGrid/>
                <w:spacing w:val="-20"/>
                <w:kern w:val="0"/>
                <w:sz w:val="24"/>
                <w:szCs w:val="24"/>
              </w:rPr>
              <w:t>,</w:t>
            </w:r>
            <w:r w:rsidRPr="009055B3">
              <w:rPr>
                <w:rFonts w:hAnsi="標楷體"/>
                <w:snapToGrid/>
                <w:spacing w:val="-20"/>
                <w:kern w:val="0"/>
                <w:sz w:val="24"/>
                <w:szCs w:val="24"/>
              </w:rPr>
              <w:t>300</w:t>
            </w:r>
          </w:p>
        </w:tc>
        <w:tc>
          <w:tcPr>
            <w:tcW w:w="838" w:type="pct"/>
            <w:tcBorders>
              <w:bottom w:val="single" w:sz="4" w:space="0" w:color="auto"/>
            </w:tcBorders>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131</w:t>
            </w:r>
          </w:p>
        </w:tc>
        <w:tc>
          <w:tcPr>
            <w:tcW w:w="837" w:type="pct"/>
            <w:tcBorders>
              <w:bottom w:val="single" w:sz="4" w:space="0" w:color="auto"/>
            </w:tcBorders>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29.3</w:t>
            </w:r>
          </w:p>
        </w:tc>
      </w:tr>
      <w:tr w:rsidR="00530606" w:rsidRPr="009055B3" w:rsidTr="00643AD4">
        <w:trPr>
          <w:trHeight w:val="84"/>
        </w:trPr>
        <w:tc>
          <w:tcPr>
            <w:tcW w:w="811" w:type="pct"/>
            <w:tcBorders>
              <w:top w:val="single" w:sz="4" w:space="0" w:color="auto"/>
              <w:bottom w:val="single" w:sz="12" w:space="0" w:color="auto"/>
            </w:tcBorders>
            <w:shd w:val="clear" w:color="auto" w:fill="F2F2F2"/>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b/>
                <w:bCs/>
                <w:snapToGrid/>
                <w:spacing w:val="-20"/>
                <w:kern w:val="0"/>
                <w:sz w:val="24"/>
                <w:szCs w:val="24"/>
              </w:rPr>
            </w:pPr>
            <w:r w:rsidRPr="009055B3">
              <w:rPr>
                <w:rFonts w:hAnsi="標楷體" w:hint="eastAsia"/>
                <w:b/>
                <w:bCs/>
                <w:snapToGrid/>
                <w:spacing w:val="-20"/>
                <w:kern w:val="0"/>
                <w:sz w:val="24"/>
                <w:szCs w:val="24"/>
              </w:rPr>
              <w:t>總計</w:t>
            </w:r>
          </w:p>
        </w:tc>
        <w:tc>
          <w:tcPr>
            <w:tcW w:w="838" w:type="pct"/>
            <w:tcBorders>
              <w:top w:val="single" w:sz="4" w:space="0" w:color="auto"/>
              <w:bottom w:val="single" w:sz="12" w:space="0" w:color="auto"/>
              <w:right w:val="double" w:sz="4" w:space="0" w:color="auto"/>
            </w:tcBorders>
            <w:shd w:val="clear" w:color="auto" w:fill="F2F2F2"/>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b/>
                <w:bCs/>
                <w:snapToGrid/>
                <w:spacing w:val="-20"/>
                <w:sz w:val="24"/>
                <w:szCs w:val="24"/>
              </w:rPr>
            </w:pPr>
            <w:r w:rsidRPr="009055B3">
              <w:rPr>
                <w:rFonts w:hAnsi="標楷體"/>
                <w:b/>
                <w:bCs/>
                <w:snapToGrid/>
                <w:spacing w:val="-20"/>
                <w:sz w:val="24"/>
                <w:szCs w:val="24"/>
              </w:rPr>
              <w:t>2,044</w:t>
            </w:r>
          </w:p>
        </w:tc>
        <w:tc>
          <w:tcPr>
            <w:tcW w:w="838" w:type="pct"/>
            <w:tcBorders>
              <w:top w:val="single" w:sz="4" w:space="0" w:color="auto"/>
              <w:left w:val="double" w:sz="4" w:space="0" w:color="auto"/>
              <w:bottom w:val="single" w:sz="12" w:space="0" w:color="auto"/>
            </w:tcBorders>
            <w:shd w:val="clear" w:color="auto" w:fill="F2F2F2"/>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b/>
                <w:bCs/>
                <w:snapToGrid/>
                <w:spacing w:val="-20"/>
                <w:kern w:val="0"/>
                <w:sz w:val="24"/>
                <w:szCs w:val="24"/>
              </w:rPr>
            </w:pPr>
            <w:r w:rsidRPr="009055B3">
              <w:rPr>
                <w:rFonts w:hAnsi="標楷體"/>
                <w:b/>
                <w:bCs/>
                <w:snapToGrid/>
                <w:spacing w:val="-20"/>
                <w:sz w:val="24"/>
                <w:szCs w:val="24"/>
              </w:rPr>
              <w:t>8,484</w:t>
            </w:r>
          </w:p>
        </w:tc>
        <w:tc>
          <w:tcPr>
            <w:tcW w:w="838" w:type="pct"/>
            <w:tcBorders>
              <w:top w:val="single" w:sz="4" w:space="0" w:color="auto"/>
              <w:bottom w:val="single" w:sz="12" w:space="0" w:color="auto"/>
            </w:tcBorders>
            <w:shd w:val="clear" w:color="auto" w:fill="F2F2F2"/>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b/>
                <w:bCs/>
                <w:snapToGrid/>
                <w:spacing w:val="-20"/>
                <w:kern w:val="0"/>
                <w:sz w:val="24"/>
                <w:szCs w:val="24"/>
              </w:rPr>
            </w:pPr>
            <w:r w:rsidRPr="009055B3">
              <w:rPr>
                <w:rFonts w:hAnsi="標楷體"/>
                <w:b/>
                <w:bCs/>
                <w:snapToGrid/>
                <w:spacing w:val="-20"/>
                <w:sz w:val="24"/>
                <w:szCs w:val="24"/>
              </w:rPr>
              <w:t>59,175</w:t>
            </w:r>
          </w:p>
        </w:tc>
        <w:tc>
          <w:tcPr>
            <w:tcW w:w="838" w:type="pct"/>
            <w:tcBorders>
              <w:top w:val="single" w:sz="4" w:space="0" w:color="auto"/>
              <w:bottom w:val="single" w:sz="12" w:space="0" w:color="auto"/>
            </w:tcBorders>
            <w:shd w:val="clear" w:color="auto" w:fill="F2F2F2"/>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b/>
                <w:snapToGrid/>
                <w:spacing w:val="-20"/>
                <w:sz w:val="24"/>
                <w:szCs w:val="24"/>
              </w:rPr>
            </w:pPr>
            <w:r w:rsidRPr="009055B3">
              <w:rPr>
                <w:rFonts w:hAnsi="標楷體"/>
                <w:b/>
                <w:snapToGrid/>
                <w:spacing w:val="-20"/>
                <w:sz w:val="24"/>
                <w:szCs w:val="24"/>
              </w:rPr>
              <w:t>680</w:t>
            </w:r>
          </w:p>
        </w:tc>
        <w:tc>
          <w:tcPr>
            <w:tcW w:w="837" w:type="pct"/>
            <w:tcBorders>
              <w:top w:val="single" w:sz="4" w:space="0" w:color="auto"/>
              <w:bottom w:val="single" w:sz="12" w:space="0" w:color="auto"/>
            </w:tcBorders>
            <w:shd w:val="clear" w:color="auto" w:fill="F2F2F2"/>
            <w:noWrap/>
            <w:vAlign w:val="center"/>
            <w:hideMark/>
          </w:tcPr>
          <w:p w:rsidR="00530606" w:rsidRPr="009055B3" w:rsidRDefault="00530606" w:rsidP="00643AD4">
            <w:pPr>
              <w:widowControl/>
              <w:adjustRightInd w:val="0"/>
              <w:spacing w:line="280" w:lineRule="exact"/>
              <w:ind w:leftChars="0" w:left="0" w:firstLineChars="0" w:firstLine="0"/>
              <w:jc w:val="center"/>
              <w:rPr>
                <w:rFonts w:hAnsi="標楷體"/>
                <w:b/>
                <w:bCs/>
                <w:snapToGrid/>
                <w:spacing w:val="-20"/>
                <w:kern w:val="0"/>
                <w:sz w:val="24"/>
                <w:szCs w:val="24"/>
              </w:rPr>
            </w:pPr>
            <w:r w:rsidRPr="009055B3">
              <w:rPr>
                <w:rFonts w:hAnsi="標楷體"/>
                <w:b/>
                <w:snapToGrid/>
                <w:spacing w:val="-20"/>
                <w:sz w:val="24"/>
                <w:szCs w:val="24"/>
              </w:rPr>
              <w:t>146.3</w:t>
            </w:r>
          </w:p>
        </w:tc>
      </w:tr>
    </w:tbl>
    <w:p w:rsidR="00530606" w:rsidRDefault="00530606" w:rsidP="00643AD4">
      <w:pPr>
        <w:pStyle w:val="142"/>
        <w:ind w:left="1180" w:hangingChars="485" w:hanging="1180"/>
        <w:jc w:val="both"/>
        <w:rPr>
          <w:color w:val="000000"/>
        </w:rPr>
      </w:pPr>
      <w:r w:rsidRPr="00A32569">
        <w:rPr>
          <w:rFonts w:hint="eastAsia"/>
          <w:color w:val="000000"/>
        </w:rPr>
        <w:t>說　　明：</w:t>
      </w:r>
      <w:r>
        <w:rPr>
          <w:rFonts w:hint="eastAsia"/>
          <w:color w:val="000000"/>
        </w:rPr>
        <w:t>截至112年度止5項指標均已達年度目標值</w:t>
      </w:r>
      <w:r w:rsidRPr="00C73EAD">
        <w:rPr>
          <w:rFonts w:hint="eastAsia"/>
          <w:color w:val="000000"/>
        </w:rPr>
        <w:t>，</w:t>
      </w:r>
      <w:r>
        <w:rPr>
          <w:rFonts w:hint="eastAsia"/>
          <w:color w:val="000000"/>
        </w:rPr>
        <w:t>113年度截至7月底止之執行情形</w:t>
      </w:r>
      <w:r>
        <w:rPr>
          <w:rFonts w:ascii="新細明體" w:eastAsia="新細明體" w:hAnsi="新細明體" w:hint="eastAsia"/>
          <w:color w:val="000000"/>
        </w:rPr>
        <w:t>，</w:t>
      </w:r>
      <w:r>
        <w:rPr>
          <w:rFonts w:hint="eastAsia"/>
          <w:color w:val="000000"/>
        </w:rPr>
        <w:t>詢據該局表示</w:t>
      </w:r>
      <w:r>
        <w:rPr>
          <w:rFonts w:ascii="新細明體" w:eastAsia="新細明體" w:hAnsi="新細明體" w:hint="eastAsia"/>
          <w:color w:val="000000"/>
        </w:rPr>
        <w:t>，</w:t>
      </w:r>
      <w:r w:rsidRPr="00211558">
        <w:rPr>
          <w:rFonts w:hint="eastAsia"/>
          <w:color w:val="000000"/>
        </w:rPr>
        <w:t>完成路面改善累計2,044公里，孔蓋下地8,484座及增加綠化面積5萬9,182平方公尺</w:t>
      </w:r>
      <w:r>
        <w:rPr>
          <w:rFonts w:ascii="新細明體" w:eastAsia="新細明體" w:hAnsi="新細明體" w:hint="eastAsia"/>
          <w:color w:val="000000"/>
        </w:rPr>
        <w:t>，</w:t>
      </w:r>
      <w:r>
        <w:rPr>
          <w:rFonts w:hint="eastAsia"/>
          <w:color w:val="000000"/>
        </w:rPr>
        <w:t>餘尚在統計</w:t>
      </w:r>
      <w:r w:rsidRPr="00C73EAD">
        <w:rPr>
          <w:rFonts w:hint="eastAsia"/>
          <w:color w:val="000000"/>
        </w:rPr>
        <w:t>。</w:t>
      </w:r>
    </w:p>
    <w:p w:rsidR="00530606" w:rsidRDefault="00530606" w:rsidP="00643AD4">
      <w:pPr>
        <w:pStyle w:val="142"/>
        <w:ind w:left="1180" w:hangingChars="485" w:hanging="1180"/>
        <w:jc w:val="both"/>
        <w:rPr>
          <w:color w:val="000000"/>
        </w:rPr>
      </w:pPr>
      <w:r w:rsidRPr="002920CD">
        <w:rPr>
          <w:rFonts w:hint="eastAsia"/>
          <w:color w:val="000000"/>
        </w:rPr>
        <w:t>資料來源：公路局113年9月9日提供資料，本中心製表。</w:t>
      </w:r>
    </w:p>
    <w:p w:rsidR="00530606" w:rsidRDefault="00530606" w:rsidP="00643AD4">
      <w:pPr>
        <w:snapToGrid w:val="0"/>
        <w:spacing w:line="400" w:lineRule="exact"/>
        <w:ind w:leftChars="0" w:left="780" w:right="-1" w:hangingChars="275" w:hanging="780"/>
        <w:jc w:val="left"/>
        <w:rPr>
          <w:rFonts w:hAnsi="標楷體"/>
          <w:snapToGrid/>
          <w:sz w:val="24"/>
          <w:szCs w:val="24"/>
        </w:rPr>
      </w:pPr>
      <w:r w:rsidRPr="00564BB0">
        <w:rPr>
          <w:rFonts w:hint="eastAsia"/>
          <w:b/>
          <w:snapToGrid/>
        </w:rPr>
        <w:t>表</w:t>
      </w:r>
      <w:r>
        <w:rPr>
          <w:rFonts w:hint="eastAsia"/>
          <w:b/>
          <w:snapToGrid/>
        </w:rPr>
        <w:t>5</w:t>
      </w:r>
      <w:r w:rsidRPr="00F04DA9">
        <w:rPr>
          <w:rFonts w:hint="eastAsia"/>
        </w:rPr>
        <w:t xml:space="preserve">　</w:t>
      </w:r>
      <w:r w:rsidRPr="009A0273">
        <w:rPr>
          <w:rFonts w:hint="eastAsia"/>
          <w:b/>
          <w:snapToGrid/>
        </w:rPr>
        <w:t>公路總局辦理「提升道路品質計畫(公路系統)」</w:t>
      </w:r>
      <w:r w:rsidRPr="00564BB0">
        <w:rPr>
          <w:rFonts w:hint="eastAsia"/>
          <w:b/>
          <w:snapToGrid/>
        </w:rPr>
        <w:t>截至11</w:t>
      </w:r>
      <w:r>
        <w:rPr>
          <w:rFonts w:hint="eastAsia"/>
          <w:b/>
          <w:snapToGrid/>
        </w:rPr>
        <w:t>3</w:t>
      </w:r>
      <w:r w:rsidRPr="00564BB0">
        <w:rPr>
          <w:rFonts w:hint="eastAsia"/>
          <w:b/>
          <w:snapToGrid/>
        </w:rPr>
        <w:t>年</w:t>
      </w:r>
      <w:r>
        <w:rPr>
          <w:rFonts w:hint="eastAsia"/>
          <w:b/>
          <w:snapToGrid/>
        </w:rPr>
        <w:t>7</w:t>
      </w:r>
      <w:r w:rsidRPr="00564BB0">
        <w:rPr>
          <w:rFonts w:hint="eastAsia"/>
          <w:b/>
          <w:snapToGrid/>
        </w:rPr>
        <w:t>月底進度落後案件表</w:t>
      </w:r>
      <w:r w:rsidRPr="0082653F">
        <w:rPr>
          <w:rFonts w:hint="eastAsia"/>
          <w:sz w:val="24"/>
          <w:szCs w:val="24"/>
        </w:rPr>
        <w:t xml:space="preserve">　　　　　　　　　　　　　</w:t>
      </w:r>
      <w:r>
        <w:rPr>
          <w:rFonts w:hint="eastAsia"/>
          <w:sz w:val="24"/>
          <w:szCs w:val="24"/>
        </w:rPr>
        <w:t xml:space="preserve"> </w:t>
      </w:r>
      <w:r w:rsidRPr="00564BB0">
        <w:rPr>
          <w:rFonts w:hAnsi="標楷體" w:hint="eastAsia"/>
          <w:snapToGrid/>
          <w:sz w:val="24"/>
          <w:szCs w:val="24"/>
        </w:rPr>
        <w:t>單位</w:t>
      </w:r>
      <w:r w:rsidRPr="00564BB0">
        <w:rPr>
          <w:rFonts w:hAnsi="標楷體"/>
          <w:snapToGrid/>
          <w:sz w:val="24"/>
          <w:szCs w:val="24"/>
        </w:rPr>
        <w:t>:</w:t>
      </w:r>
      <w:r w:rsidRPr="00564BB0">
        <w:rPr>
          <w:rFonts w:hAnsi="標楷體" w:hint="eastAsia"/>
          <w:snapToGrid/>
          <w:sz w:val="24"/>
          <w:szCs w:val="24"/>
        </w:rPr>
        <w:t>新臺幣千元</w:t>
      </w:r>
    </w:p>
    <w:tbl>
      <w:tblPr>
        <w:tblW w:w="8497"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778"/>
        <w:gridCol w:w="851"/>
        <w:gridCol w:w="920"/>
        <w:gridCol w:w="953"/>
        <w:gridCol w:w="964"/>
        <w:gridCol w:w="2031"/>
      </w:tblGrid>
      <w:tr w:rsidR="00530606" w:rsidRPr="00725ECD" w:rsidTr="00643AD4">
        <w:trPr>
          <w:trHeight w:val="258"/>
          <w:tblHeader/>
        </w:trPr>
        <w:tc>
          <w:tcPr>
            <w:tcW w:w="2778" w:type="dxa"/>
            <w:vMerge w:val="restart"/>
            <w:vAlign w:val="center"/>
          </w:tcPr>
          <w:p w:rsidR="00530606" w:rsidRPr="00725ECD" w:rsidRDefault="00530606" w:rsidP="00643AD4">
            <w:pPr>
              <w:adjustRightInd w:val="0"/>
              <w:snapToGrid w:val="0"/>
              <w:spacing w:line="280" w:lineRule="exact"/>
              <w:ind w:leftChars="0" w:left="0" w:firstLineChars="0" w:firstLine="0"/>
              <w:jc w:val="center"/>
              <w:rPr>
                <w:rFonts w:hAnsi="標楷體"/>
                <w:b/>
                <w:spacing w:val="-22"/>
                <w:kern w:val="0"/>
                <w:sz w:val="24"/>
                <w:szCs w:val="24"/>
              </w:rPr>
            </w:pPr>
            <w:bookmarkStart w:id="11" w:name="_Hlk176802366"/>
            <w:r w:rsidRPr="00725ECD">
              <w:rPr>
                <w:rFonts w:hAnsi="標楷體" w:hint="eastAsia"/>
                <w:b/>
                <w:spacing w:val="-22"/>
                <w:kern w:val="0"/>
                <w:sz w:val="24"/>
                <w:szCs w:val="24"/>
              </w:rPr>
              <w:t>計畫名稱</w:t>
            </w:r>
          </w:p>
        </w:tc>
        <w:tc>
          <w:tcPr>
            <w:tcW w:w="851" w:type="dxa"/>
            <w:vMerge w:val="restart"/>
            <w:shd w:val="clear" w:color="auto" w:fill="auto"/>
            <w:vAlign w:val="center"/>
            <w:hideMark/>
          </w:tcPr>
          <w:p w:rsidR="00530606" w:rsidRPr="00725ECD" w:rsidRDefault="00530606" w:rsidP="00643AD4">
            <w:pPr>
              <w:adjustRightInd w:val="0"/>
              <w:snapToGrid w:val="0"/>
              <w:spacing w:line="280" w:lineRule="exact"/>
              <w:ind w:leftChars="0" w:left="0" w:firstLineChars="0" w:firstLine="0"/>
              <w:jc w:val="center"/>
              <w:rPr>
                <w:rFonts w:hAnsi="標楷體"/>
                <w:b/>
                <w:spacing w:val="-22"/>
                <w:kern w:val="0"/>
                <w:sz w:val="24"/>
                <w:szCs w:val="24"/>
              </w:rPr>
            </w:pPr>
            <w:r w:rsidRPr="00725ECD">
              <w:rPr>
                <w:rFonts w:hAnsi="標楷體" w:hint="eastAsia"/>
                <w:b/>
                <w:spacing w:val="-22"/>
                <w:kern w:val="0"/>
                <w:sz w:val="24"/>
                <w:szCs w:val="24"/>
              </w:rPr>
              <w:t>核定數</w:t>
            </w:r>
          </w:p>
        </w:tc>
        <w:tc>
          <w:tcPr>
            <w:tcW w:w="2837" w:type="dxa"/>
            <w:gridSpan w:val="3"/>
            <w:shd w:val="clear" w:color="auto" w:fill="auto"/>
            <w:vAlign w:val="center"/>
            <w:hideMark/>
          </w:tcPr>
          <w:p w:rsidR="00530606" w:rsidRPr="00725ECD" w:rsidRDefault="00530606" w:rsidP="00643AD4">
            <w:pPr>
              <w:adjustRightInd w:val="0"/>
              <w:snapToGrid w:val="0"/>
              <w:spacing w:line="280" w:lineRule="exact"/>
              <w:ind w:leftChars="0" w:left="0" w:firstLineChars="0" w:firstLine="0"/>
              <w:jc w:val="center"/>
              <w:rPr>
                <w:rFonts w:hAnsi="標楷體"/>
                <w:b/>
                <w:spacing w:val="-22"/>
                <w:kern w:val="0"/>
                <w:sz w:val="24"/>
                <w:szCs w:val="24"/>
              </w:rPr>
            </w:pPr>
            <w:r w:rsidRPr="00725ECD">
              <w:rPr>
                <w:rFonts w:hAnsi="標楷體" w:hint="eastAsia"/>
                <w:b/>
                <w:spacing w:val="-22"/>
                <w:kern w:val="0"/>
                <w:sz w:val="24"/>
                <w:szCs w:val="24"/>
              </w:rPr>
              <w:t>作業時程</w:t>
            </w:r>
          </w:p>
        </w:tc>
        <w:tc>
          <w:tcPr>
            <w:tcW w:w="2031" w:type="dxa"/>
            <w:vMerge w:val="restart"/>
            <w:shd w:val="clear" w:color="auto" w:fill="auto"/>
            <w:vAlign w:val="center"/>
            <w:hideMark/>
          </w:tcPr>
          <w:p w:rsidR="00530606" w:rsidRPr="00725ECD" w:rsidRDefault="00530606" w:rsidP="00643AD4">
            <w:pPr>
              <w:adjustRightInd w:val="0"/>
              <w:snapToGrid w:val="0"/>
              <w:spacing w:line="280" w:lineRule="exact"/>
              <w:ind w:leftChars="0" w:left="0" w:firstLineChars="0" w:firstLine="0"/>
              <w:jc w:val="center"/>
              <w:rPr>
                <w:rFonts w:hAnsi="標楷體"/>
                <w:b/>
                <w:spacing w:val="-22"/>
                <w:kern w:val="0"/>
                <w:sz w:val="24"/>
                <w:szCs w:val="24"/>
              </w:rPr>
            </w:pPr>
            <w:r w:rsidRPr="00725ECD">
              <w:rPr>
                <w:rFonts w:hAnsi="標楷體" w:hint="eastAsia"/>
                <w:b/>
                <w:spacing w:val="-22"/>
                <w:kern w:val="0"/>
                <w:sz w:val="24"/>
                <w:szCs w:val="24"/>
              </w:rPr>
              <w:t>執行進度</w:t>
            </w:r>
          </w:p>
        </w:tc>
      </w:tr>
      <w:tr w:rsidR="00530606" w:rsidRPr="00725ECD" w:rsidTr="00643AD4">
        <w:trPr>
          <w:trHeight w:val="350"/>
          <w:tblHeader/>
        </w:trPr>
        <w:tc>
          <w:tcPr>
            <w:tcW w:w="2778" w:type="dxa"/>
            <w:vMerge/>
            <w:tcBorders>
              <w:bottom w:val="double" w:sz="4" w:space="0" w:color="auto"/>
            </w:tcBorders>
            <w:vAlign w:val="center"/>
          </w:tcPr>
          <w:p w:rsidR="00530606" w:rsidRPr="00725ECD" w:rsidRDefault="00530606" w:rsidP="00643AD4">
            <w:pPr>
              <w:adjustRightInd w:val="0"/>
              <w:snapToGrid w:val="0"/>
              <w:spacing w:line="280" w:lineRule="exact"/>
              <w:ind w:leftChars="0" w:left="0" w:firstLineChars="0" w:firstLine="0"/>
              <w:jc w:val="center"/>
              <w:rPr>
                <w:rFonts w:hAnsi="標楷體"/>
                <w:b/>
                <w:spacing w:val="-22"/>
                <w:kern w:val="0"/>
                <w:sz w:val="24"/>
                <w:szCs w:val="24"/>
              </w:rPr>
            </w:pPr>
          </w:p>
        </w:tc>
        <w:tc>
          <w:tcPr>
            <w:tcW w:w="851" w:type="dxa"/>
            <w:vMerge/>
            <w:tcBorders>
              <w:bottom w:val="double" w:sz="4" w:space="0" w:color="auto"/>
            </w:tcBorders>
            <w:shd w:val="clear" w:color="auto" w:fill="auto"/>
            <w:vAlign w:val="center"/>
            <w:hideMark/>
          </w:tcPr>
          <w:p w:rsidR="00530606" w:rsidRPr="00725ECD" w:rsidRDefault="00530606" w:rsidP="00643AD4">
            <w:pPr>
              <w:adjustRightInd w:val="0"/>
              <w:snapToGrid w:val="0"/>
              <w:spacing w:line="280" w:lineRule="exact"/>
              <w:ind w:leftChars="0" w:left="0" w:firstLineChars="0" w:firstLine="0"/>
              <w:jc w:val="center"/>
              <w:rPr>
                <w:rFonts w:hAnsi="標楷體"/>
                <w:b/>
                <w:spacing w:val="-22"/>
                <w:kern w:val="0"/>
                <w:sz w:val="24"/>
                <w:szCs w:val="24"/>
              </w:rPr>
            </w:pPr>
          </w:p>
        </w:tc>
        <w:tc>
          <w:tcPr>
            <w:tcW w:w="920" w:type="dxa"/>
            <w:tcBorders>
              <w:bottom w:val="double" w:sz="4" w:space="0" w:color="auto"/>
            </w:tcBorders>
            <w:shd w:val="clear" w:color="auto" w:fill="auto"/>
            <w:vAlign w:val="center"/>
            <w:hideMark/>
          </w:tcPr>
          <w:p w:rsidR="00530606" w:rsidRPr="00725ECD" w:rsidRDefault="00530606" w:rsidP="00643AD4">
            <w:pPr>
              <w:adjustRightInd w:val="0"/>
              <w:snapToGrid w:val="0"/>
              <w:spacing w:line="280" w:lineRule="exact"/>
              <w:ind w:leftChars="0" w:left="0" w:firstLineChars="0" w:firstLine="0"/>
              <w:jc w:val="center"/>
              <w:rPr>
                <w:rFonts w:hAnsi="標楷體"/>
                <w:b/>
                <w:spacing w:val="-22"/>
                <w:kern w:val="0"/>
                <w:sz w:val="24"/>
                <w:szCs w:val="24"/>
              </w:rPr>
            </w:pPr>
            <w:r w:rsidRPr="00725ECD">
              <w:rPr>
                <w:rFonts w:hAnsi="標楷體" w:hint="eastAsia"/>
                <w:b/>
                <w:spacing w:val="-22"/>
                <w:kern w:val="0"/>
                <w:sz w:val="24"/>
                <w:szCs w:val="24"/>
              </w:rPr>
              <w:t>預算成立</w:t>
            </w:r>
          </w:p>
        </w:tc>
        <w:tc>
          <w:tcPr>
            <w:tcW w:w="953" w:type="dxa"/>
            <w:tcBorders>
              <w:bottom w:val="double" w:sz="4" w:space="0" w:color="auto"/>
            </w:tcBorders>
            <w:shd w:val="clear" w:color="auto" w:fill="auto"/>
            <w:vAlign w:val="center"/>
            <w:hideMark/>
          </w:tcPr>
          <w:p w:rsidR="00530606" w:rsidRPr="00725ECD" w:rsidRDefault="00530606" w:rsidP="00643AD4">
            <w:pPr>
              <w:adjustRightInd w:val="0"/>
              <w:snapToGrid w:val="0"/>
              <w:spacing w:line="280" w:lineRule="exact"/>
              <w:ind w:leftChars="0" w:left="0" w:firstLineChars="0" w:firstLine="0"/>
              <w:jc w:val="center"/>
              <w:rPr>
                <w:rFonts w:hAnsi="標楷體"/>
                <w:b/>
                <w:spacing w:val="-22"/>
                <w:kern w:val="0"/>
                <w:sz w:val="24"/>
                <w:szCs w:val="24"/>
              </w:rPr>
            </w:pPr>
            <w:r w:rsidRPr="00725ECD">
              <w:rPr>
                <w:rFonts w:hAnsi="標楷體" w:hint="eastAsia"/>
                <w:b/>
                <w:spacing w:val="-22"/>
                <w:kern w:val="0"/>
                <w:sz w:val="24"/>
                <w:szCs w:val="24"/>
              </w:rPr>
              <w:t>開工</w:t>
            </w:r>
          </w:p>
        </w:tc>
        <w:tc>
          <w:tcPr>
            <w:tcW w:w="964" w:type="dxa"/>
            <w:tcBorders>
              <w:bottom w:val="double" w:sz="4" w:space="0" w:color="auto"/>
            </w:tcBorders>
            <w:shd w:val="clear" w:color="auto" w:fill="auto"/>
            <w:vAlign w:val="center"/>
            <w:hideMark/>
          </w:tcPr>
          <w:p w:rsidR="00530606" w:rsidRPr="00725ECD" w:rsidRDefault="00530606" w:rsidP="00643AD4">
            <w:pPr>
              <w:adjustRightInd w:val="0"/>
              <w:snapToGrid w:val="0"/>
              <w:spacing w:line="280" w:lineRule="exact"/>
              <w:ind w:leftChars="0" w:left="0" w:firstLineChars="0" w:firstLine="0"/>
              <w:jc w:val="center"/>
              <w:rPr>
                <w:rFonts w:hAnsi="標楷體"/>
                <w:b/>
                <w:spacing w:val="-22"/>
                <w:kern w:val="0"/>
                <w:sz w:val="24"/>
                <w:szCs w:val="24"/>
              </w:rPr>
            </w:pPr>
            <w:r w:rsidRPr="00725ECD">
              <w:rPr>
                <w:rFonts w:hAnsi="標楷體" w:hint="eastAsia"/>
                <w:b/>
                <w:spacing w:val="-22"/>
                <w:kern w:val="0"/>
                <w:sz w:val="24"/>
                <w:szCs w:val="24"/>
              </w:rPr>
              <w:t>完工</w:t>
            </w:r>
          </w:p>
        </w:tc>
        <w:tc>
          <w:tcPr>
            <w:tcW w:w="2031" w:type="dxa"/>
            <w:vMerge/>
            <w:tcBorders>
              <w:bottom w:val="double" w:sz="4" w:space="0" w:color="auto"/>
            </w:tcBorders>
            <w:vAlign w:val="center"/>
            <w:hideMark/>
          </w:tcPr>
          <w:p w:rsidR="00530606" w:rsidRPr="00725ECD" w:rsidRDefault="00530606" w:rsidP="00643AD4">
            <w:pPr>
              <w:adjustRightInd w:val="0"/>
              <w:snapToGrid w:val="0"/>
              <w:spacing w:line="280" w:lineRule="exact"/>
              <w:ind w:leftChars="0" w:left="0" w:firstLineChars="0" w:firstLine="0"/>
              <w:rPr>
                <w:rFonts w:hAnsi="標楷體"/>
                <w:b/>
                <w:spacing w:val="-22"/>
                <w:kern w:val="0"/>
                <w:sz w:val="24"/>
                <w:szCs w:val="24"/>
              </w:rPr>
            </w:pPr>
          </w:p>
        </w:tc>
      </w:tr>
      <w:tr w:rsidR="00530606" w:rsidRPr="00725ECD" w:rsidTr="00643AD4">
        <w:trPr>
          <w:trHeight w:val="350"/>
        </w:trPr>
        <w:tc>
          <w:tcPr>
            <w:tcW w:w="2778" w:type="dxa"/>
            <w:tcBorders>
              <w:top w:val="double" w:sz="4" w:space="0" w:color="auto"/>
              <w:bottom w:val="single" w:sz="4" w:space="0" w:color="auto"/>
            </w:tcBorders>
            <w:shd w:val="clear" w:color="auto" w:fill="FFFFFF"/>
            <w:vAlign w:val="center"/>
          </w:tcPr>
          <w:p w:rsidR="00530606" w:rsidRPr="00725ECD" w:rsidRDefault="00530606" w:rsidP="00643AD4">
            <w:pPr>
              <w:adjustRightInd w:val="0"/>
              <w:snapToGrid w:val="0"/>
              <w:spacing w:line="280" w:lineRule="exact"/>
              <w:ind w:leftChars="0" w:left="0" w:firstLineChars="0" w:firstLine="0"/>
              <w:jc w:val="left"/>
              <w:rPr>
                <w:rFonts w:hAnsi="標楷體"/>
                <w:b/>
                <w:spacing w:val="-22"/>
                <w:kern w:val="0"/>
                <w:sz w:val="24"/>
                <w:szCs w:val="24"/>
              </w:rPr>
            </w:pPr>
            <w:r w:rsidRPr="00725ECD">
              <w:rPr>
                <w:rFonts w:hAnsi="標楷體" w:hint="eastAsia"/>
                <w:b/>
                <w:spacing w:val="-22"/>
                <w:kern w:val="0"/>
                <w:sz w:val="24"/>
                <w:szCs w:val="24"/>
              </w:rPr>
              <w:t>宜蘭縣</w:t>
            </w:r>
          </w:p>
          <w:p w:rsidR="00530606" w:rsidRPr="00725ECD" w:rsidRDefault="00530606" w:rsidP="00643AD4">
            <w:pPr>
              <w:wordWrap w:val="0"/>
              <w:topLinePunct/>
              <w:spacing w:line="280" w:lineRule="exact"/>
              <w:ind w:leftChars="0" w:left="0" w:rightChars="17" w:right="48" w:firstLineChars="0" w:firstLine="0"/>
              <w:contextualSpacing/>
              <w:rPr>
                <w:rFonts w:hAnsi="標楷體"/>
                <w:b/>
                <w:spacing w:val="-22"/>
                <w:kern w:val="0"/>
                <w:sz w:val="24"/>
                <w:szCs w:val="24"/>
              </w:rPr>
            </w:pPr>
            <w:r w:rsidRPr="00725ECD">
              <w:rPr>
                <w:rFonts w:hAnsi="標楷體" w:hint="eastAsia"/>
                <w:spacing w:val="-22"/>
                <w:kern w:val="0"/>
                <w:sz w:val="24"/>
                <w:szCs w:val="24"/>
              </w:rPr>
              <w:t>宜蘭西側廊道串連計畫</w:t>
            </w:r>
            <w:r w:rsidRPr="00725ECD">
              <w:rPr>
                <w:rFonts w:hAnsi="標楷體"/>
                <w:spacing w:val="-22"/>
                <w:kern w:val="0"/>
                <w:sz w:val="24"/>
                <w:szCs w:val="24"/>
              </w:rPr>
              <w:t>-</w:t>
            </w:r>
            <w:r w:rsidRPr="00725ECD">
              <w:rPr>
                <w:rFonts w:hAnsi="標楷體" w:hint="eastAsia"/>
                <w:spacing w:val="-22"/>
                <w:kern w:val="0"/>
                <w:sz w:val="24"/>
                <w:szCs w:val="24"/>
              </w:rPr>
              <w:t>宜</w:t>
            </w:r>
            <w:r w:rsidRPr="00725ECD">
              <w:rPr>
                <w:rFonts w:hAnsi="標楷體"/>
                <w:spacing w:val="-22"/>
                <w:kern w:val="0"/>
                <w:sz w:val="24"/>
                <w:szCs w:val="24"/>
              </w:rPr>
              <w:t>61</w:t>
            </w:r>
            <w:r w:rsidRPr="00725ECD">
              <w:rPr>
                <w:rFonts w:hAnsi="標楷體" w:hint="eastAsia"/>
                <w:spacing w:val="-22"/>
                <w:kern w:val="0"/>
                <w:sz w:val="24"/>
                <w:szCs w:val="24"/>
              </w:rPr>
              <w:t>線(</w:t>
            </w:r>
            <w:r w:rsidRPr="00725ECD">
              <w:rPr>
                <w:rFonts w:hAnsi="標楷體"/>
                <w:spacing w:val="-22"/>
                <w:kern w:val="0"/>
                <w:sz w:val="24"/>
                <w:szCs w:val="24"/>
              </w:rPr>
              <w:t>0K+000~4K+070)</w:t>
            </w:r>
            <w:r w:rsidRPr="00725ECD">
              <w:rPr>
                <w:rFonts w:hAnsi="標楷體" w:hint="eastAsia"/>
                <w:spacing w:val="-22"/>
                <w:kern w:val="0"/>
                <w:sz w:val="24"/>
                <w:szCs w:val="24"/>
              </w:rPr>
              <w:t>及宜</w:t>
            </w:r>
            <w:r w:rsidRPr="00725ECD">
              <w:rPr>
                <w:rFonts w:hAnsi="標楷體"/>
                <w:spacing w:val="-22"/>
                <w:kern w:val="0"/>
                <w:sz w:val="24"/>
                <w:szCs w:val="24"/>
              </w:rPr>
              <w:t>26</w:t>
            </w:r>
            <w:r w:rsidRPr="00725ECD">
              <w:rPr>
                <w:rFonts w:hAnsi="標楷體" w:hint="eastAsia"/>
                <w:spacing w:val="-22"/>
                <w:kern w:val="0"/>
                <w:sz w:val="24"/>
                <w:szCs w:val="24"/>
              </w:rPr>
              <w:t>線</w:t>
            </w:r>
            <w:r w:rsidRPr="00725ECD">
              <w:rPr>
                <w:rFonts w:hAnsi="標楷體"/>
                <w:spacing w:val="-22"/>
                <w:kern w:val="0"/>
                <w:sz w:val="24"/>
                <w:szCs w:val="24"/>
              </w:rPr>
              <w:t>(9K+500~12K+550)</w:t>
            </w:r>
            <w:r w:rsidRPr="00725ECD">
              <w:rPr>
                <w:rFonts w:hAnsi="標楷體" w:hint="eastAsia"/>
                <w:spacing w:val="-22"/>
                <w:kern w:val="0"/>
                <w:sz w:val="24"/>
                <w:szCs w:val="24"/>
              </w:rPr>
              <w:t>道路改善工程</w:t>
            </w:r>
          </w:p>
        </w:tc>
        <w:tc>
          <w:tcPr>
            <w:tcW w:w="851" w:type="dxa"/>
            <w:tcBorders>
              <w:top w:val="double" w:sz="4" w:space="0" w:color="auto"/>
              <w:bottom w:val="single" w:sz="4" w:space="0" w:color="auto"/>
            </w:tcBorders>
            <w:shd w:val="clear" w:color="auto" w:fill="FFFFFF"/>
            <w:vAlign w:val="center"/>
          </w:tcPr>
          <w:p w:rsidR="00530606" w:rsidRPr="00725ECD" w:rsidRDefault="00530606" w:rsidP="00643AD4">
            <w:pPr>
              <w:adjustRightInd w:val="0"/>
              <w:snapToGrid w:val="0"/>
              <w:spacing w:line="280" w:lineRule="exact"/>
              <w:ind w:leftChars="0" w:left="0" w:firstLineChars="0" w:firstLine="0"/>
              <w:jc w:val="center"/>
              <w:rPr>
                <w:rFonts w:hAnsi="標楷體"/>
                <w:b/>
                <w:spacing w:val="-22"/>
                <w:kern w:val="0"/>
                <w:sz w:val="24"/>
                <w:szCs w:val="24"/>
              </w:rPr>
            </w:pPr>
            <w:r w:rsidRPr="00725ECD">
              <w:rPr>
                <w:rFonts w:hAnsi="標楷體" w:hint="eastAsia"/>
                <w:spacing w:val="-22"/>
                <w:kern w:val="0"/>
                <w:sz w:val="24"/>
                <w:szCs w:val="24"/>
              </w:rPr>
              <w:t>199,920</w:t>
            </w:r>
          </w:p>
        </w:tc>
        <w:tc>
          <w:tcPr>
            <w:tcW w:w="920" w:type="dxa"/>
            <w:tcBorders>
              <w:top w:val="double" w:sz="4" w:space="0" w:color="auto"/>
              <w:bottom w:val="single" w:sz="4" w:space="0" w:color="auto"/>
            </w:tcBorders>
            <w:shd w:val="clear" w:color="auto" w:fill="FFFFFF"/>
            <w:vAlign w:val="center"/>
          </w:tcPr>
          <w:p w:rsidR="00530606" w:rsidRPr="00725ECD" w:rsidRDefault="00530606" w:rsidP="00643AD4">
            <w:pPr>
              <w:adjustRightInd w:val="0"/>
              <w:snapToGrid w:val="0"/>
              <w:spacing w:line="280" w:lineRule="exact"/>
              <w:ind w:leftChars="-10" w:left="-28" w:rightChars="-20" w:right="-57" w:firstLineChars="0" w:firstLine="0"/>
              <w:jc w:val="left"/>
              <w:rPr>
                <w:rFonts w:hAnsi="標楷體"/>
                <w:spacing w:val="-22"/>
                <w:kern w:val="0"/>
                <w:sz w:val="24"/>
                <w:szCs w:val="24"/>
              </w:rPr>
            </w:pPr>
            <w:r w:rsidRPr="00725ECD">
              <w:rPr>
                <w:rFonts w:hAnsi="標楷體" w:hint="eastAsia"/>
                <w:spacing w:val="-22"/>
                <w:kern w:val="0"/>
                <w:sz w:val="24"/>
                <w:szCs w:val="24"/>
              </w:rPr>
              <w:t>預定日112.</w:t>
            </w:r>
            <w:r w:rsidRPr="00725ECD">
              <w:rPr>
                <w:rFonts w:hAnsi="標楷體"/>
                <w:spacing w:val="-22"/>
                <w:kern w:val="0"/>
                <w:sz w:val="24"/>
                <w:szCs w:val="24"/>
              </w:rPr>
              <w:t>0</w:t>
            </w:r>
            <w:r w:rsidRPr="00725ECD">
              <w:rPr>
                <w:rFonts w:hAnsi="標楷體" w:hint="eastAsia"/>
                <w:spacing w:val="-22"/>
                <w:kern w:val="0"/>
                <w:sz w:val="24"/>
                <w:szCs w:val="24"/>
              </w:rPr>
              <w:t>2.15</w:t>
            </w:r>
          </w:p>
          <w:p w:rsidR="00530606" w:rsidRPr="00725ECD" w:rsidRDefault="00530606" w:rsidP="00643AD4">
            <w:pPr>
              <w:adjustRightInd w:val="0"/>
              <w:snapToGrid w:val="0"/>
              <w:spacing w:line="280" w:lineRule="exact"/>
              <w:ind w:leftChars="-10" w:left="-28" w:rightChars="-20" w:right="-57" w:firstLineChars="0" w:firstLine="0"/>
              <w:jc w:val="left"/>
              <w:rPr>
                <w:rFonts w:hAnsi="標楷體"/>
                <w:b/>
                <w:spacing w:val="-22"/>
                <w:kern w:val="0"/>
                <w:sz w:val="24"/>
                <w:szCs w:val="24"/>
              </w:rPr>
            </w:pPr>
            <w:r w:rsidRPr="00725ECD">
              <w:rPr>
                <w:rFonts w:hAnsi="標楷體" w:hint="eastAsia"/>
                <w:spacing w:val="-22"/>
                <w:kern w:val="0"/>
                <w:sz w:val="24"/>
                <w:szCs w:val="24"/>
              </w:rPr>
              <w:t>實際日112.</w:t>
            </w:r>
            <w:r w:rsidRPr="00725ECD">
              <w:rPr>
                <w:rFonts w:hAnsi="標楷體"/>
                <w:spacing w:val="-22"/>
                <w:kern w:val="0"/>
                <w:sz w:val="24"/>
                <w:szCs w:val="24"/>
              </w:rPr>
              <w:t>0</w:t>
            </w:r>
            <w:r w:rsidRPr="00725ECD">
              <w:rPr>
                <w:rFonts w:hAnsi="標楷體" w:hint="eastAsia"/>
                <w:spacing w:val="-22"/>
                <w:kern w:val="0"/>
                <w:sz w:val="24"/>
                <w:szCs w:val="24"/>
              </w:rPr>
              <w:t>6.30</w:t>
            </w:r>
          </w:p>
        </w:tc>
        <w:tc>
          <w:tcPr>
            <w:tcW w:w="953" w:type="dxa"/>
            <w:tcBorders>
              <w:top w:val="double" w:sz="4" w:space="0" w:color="auto"/>
              <w:bottom w:val="single" w:sz="4" w:space="0" w:color="auto"/>
            </w:tcBorders>
            <w:shd w:val="clear" w:color="auto" w:fill="FFFFFF"/>
            <w:vAlign w:val="center"/>
          </w:tcPr>
          <w:p w:rsidR="00530606" w:rsidRPr="00725ECD" w:rsidRDefault="00530606" w:rsidP="00643AD4">
            <w:pPr>
              <w:adjustRightInd w:val="0"/>
              <w:snapToGrid w:val="0"/>
              <w:spacing w:line="280" w:lineRule="exact"/>
              <w:ind w:leftChars="-10" w:left="-28" w:rightChars="-20" w:right="-57" w:firstLineChars="0" w:firstLine="0"/>
              <w:jc w:val="left"/>
              <w:rPr>
                <w:rFonts w:hAnsi="標楷體"/>
                <w:spacing w:val="-22"/>
                <w:kern w:val="0"/>
                <w:sz w:val="24"/>
                <w:szCs w:val="24"/>
              </w:rPr>
            </w:pPr>
            <w:r w:rsidRPr="00725ECD">
              <w:rPr>
                <w:rFonts w:hAnsi="標楷體" w:hint="eastAsia"/>
                <w:spacing w:val="-22"/>
                <w:kern w:val="0"/>
                <w:sz w:val="24"/>
                <w:szCs w:val="24"/>
              </w:rPr>
              <w:t>預定日112.</w:t>
            </w:r>
            <w:r w:rsidRPr="00725ECD">
              <w:rPr>
                <w:rFonts w:hAnsi="標楷體"/>
                <w:spacing w:val="-22"/>
                <w:kern w:val="0"/>
                <w:sz w:val="24"/>
                <w:szCs w:val="24"/>
              </w:rPr>
              <w:t>0</w:t>
            </w:r>
            <w:r w:rsidRPr="00725ECD">
              <w:rPr>
                <w:rFonts w:hAnsi="標楷體" w:hint="eastAsia"/>
                <w:spacing w:val="-22"/>
                <w:kern w:val="0"/>
                <w:sz w:val="24"/>
                <w:szCs w:val="24"/>
              </w:rPr>
              <w:t>6.10</w:t>
            </w:r>
          </w:p>
          <w:p w:rsidR="00530606" w:rsidRPr="00725ECD" w:rsidRDefault="00530606" w:rsidP="00643AD4">
            <w:pPr>
              <w:adjustRightInd w:val="0"/>
              <w:snapToGrid w:val="0"/>
              <w:spacing w:line="280" w:lineRule="exact"/>
              <w:ind w:leftChars="-10" w:left="-28" w:rightChars="-20" w:right="-57" w:firstLineChars="0" w:firstLine="0"/>
              <w:jc w:val="left"/>
              <w:rPr>
                <w:rFonts w:hAnsi="標楷體"/>
                <w:b/>
                <w:spacing w:val="-22"/>
                <w:kern w:val="0"/>
                <w:sz w:val="24"/>
                <w:szCs w:val="24"/>
              </w:rPr>
            </w:pPr>
            <w:r w:rsidRPr="00725ECD">
              <w:rPr>
                <w:rFonts w:hAnsi="標楷體" w:hint="eastAsia"/>
                <w:spacing w:val="-22"/>
                <w:kern w:val="0"/>
                <w:sz w:val="24"/>
                <w:szCs w:val="24"/>
              </w:rPr>
              <w:t>實際日112.</w:t>
            </w:r>
            <w:r w:rsidRPr="00725ECD">
              <w:rPr>
                <w:rFonts w:hAnsi="標楷體"/>
                <w:spacing w:val="-22"/>
                <w:kern w:val="0"/>
                <w:sz w:val="24"/>
                <w:szCs w:val="24"/>
              </w:rPr>
              <w:t>0</w:t>
            </w:r>
            <w:r w:rsidRPr="00725ECD">
              <w:rPr>
                <w:rFonts w:hAnsi="標楷體" w:hint="eastAsia"/>
                <w:spacing w:val="-22"/>
                <w:kern w:val="0"/>
                <w:sz w:val="24"/>
                <w:szCs w:val="24"/>
              </w:rPr>
              <w:t>9.</w:t>
            </w:r>
            <w:r w:rsidRPr="00725ECD">
              <w:rPr>
                <w:rFonts w:hAnsi="標楷體"/>
                <w:spacing w:val="-22"/>
                <w:kern w:val="0"/>
                <w:sz w:val="24"/>
                <w:szCs w:val="24"/>
              </w:rPr>
              <w:t>3</w:t>
            </w:r>
            <w:r w:rsidRPr="00725ECD">
              <w:rPr>
                <w:rFonts w:hAnsi="標楷體" w:hint="eastAsia"/>
                <w:spacing w:val="-22"/>
                <w:kern w:val="0"/>
                <w:sz w:val="24"/>
                <w:szCs w:val="24"/>
              </w:rPr>
              <w:t>0</w:t>
            </w:r>
          </w:p>
        </w:tc>
        <w:tc>
          <w:tcPr>
            <w:tcW w:w="964" w:type="dxa"/>
            <w:tcBorders>
              <w:top w:val="double" w:sz="4" w:space="0" w:color="auto"/>
              <w:bottom w:val="single" w:sz="4" w:space="0" w:color="auto"/>
            </w:tcBorders>
            <w:shd w:val="clear" w:color="auto" w:fill="FFFFFF"/>
            <w:vAlign w:val="center"/>
          </w:tcPr>
          <w:p w:rsidR="00530606" w:rsidRPr="00725ECD" w:rsidRDefault="00530606" w:rsidP="00643AD4">
            <w:pPr>
              <w:adjustRightInd w:val="0"/>
              <w:snapToGrid w:val="0"/>
              <w:spacing w:line="280" w:lineRule="exact"/>
              <w:ind w:leftChars="0" w:left="0" w:firstLineChars="0" w:firstLine="0"/>
              <w:jc w:val="left"/>
              <w:rPr>
                <w:rFonts w:hAnsi="標楷體"/>
                <w:b/>
                <w:spacing w:val="-22"/>
                <w:kern w:val="0"/>
                <w:sz w:val="24"/>
                <w:szCs w:val="24"/>
              </w:rPr>
            </w:pPr>
            <w:r w:rsidRPr="00725ECD">
              <w:rPr>
                <w:rFonts w:hAnsi="標楷體" w:hint="eastAsia"/>
                <w:spacing w:val="-22"/>
                <w:kern w:val="0"/>
                <w:sz w:val="24"/>
                <w:szCs w:val="24"/>
              </w:rPr>
              <w:t>預定日11</w:t>
            </w:r>
            <w:r>
              <w:rPr>
                <w:rFonts w:hAnsi="標楷體" w:hint="eastAsia"/>
                <w:spacing w:val="-22"/>
                <w:kern w:val="0"/>
                <w:sz w:val="24"/>
                <w:szCs w:val="24"/>
              </w:rPr>
              <w:t>2</w:t>
            </w:r>
            <w:r w:rsidRPr="00725ECD">
              <w:rPr>
                <w:rFonts w:hAnsi="標楷體" w:hint="eastAsia"/>
                <w:spacing w:val="-22"/>
                <w:kern w:val="0"/>
                <w:sz w:val="24"/>
                <w:szCs w:val="24"/>
              </w:rPr>
              <w:t>.12.31</w:t>
            </w:r>
          </w:p>
        </w:tc>
        <w:tc>
          <w:tcPr>
            <w:tcW w:w="2031" w:type="dxa"/>
            <w:tcBorders>
              <w:top w:val="double" w:sz="4" w:space="0" w:color="auto"/>
              <w:bottom w:val="single" w:sz="4" w:space="0" w:color="auto"/>
            </w:tcBorders>
            <w:shd w:val="clear" w:color="auto" w:fill="FFFFFF"/>
            <w:vAlign w:val="center"/>
          </w:tcPr>
          <w:p w:rsidR="00530606" w:rsidRPr="00725ECD" w:rsidRDefault="00530606" w:rsidP="00643AD4">
            <w:pPr>
              <w:adjustRightInd w:val="0"/>
              <w:snapToGrid w:val="0"/>
              <w:spacing w:line="280" w:lineRule="exact"/>
              <w:ind w:leftChars="0" w:left="0" w:rightChars="22" w:right="62" w:firstLineChars="0" w:firstLine="0"/>
              <w:rPr>
                <w:rFonts w:hAnsi="標楷體"/>
                <w:b/>
                <w:spacing w:val="-22"/>
                <w:kern w:val="0"/>
                <w:sz w:val="24"/>
                <w:szCs w:val="24"/>
              </w:rPr>
            </w:pPr>
            <w:r w:rsidRPr="00725ECD">
              <w:rPr>
                <w:rFonts w:hAnsi="標楷體" w:hint="eastAsia"/>
                <w:spacing w:val="-22"/>
                <w:kern w:val="0"/>
                <w:sz w:val="24"/>
                <w:szCs w:val="24"/>
              </w:rPr>
              <w:t>因基本設計審議時程延誤誤致前置進度落後，目前工程已進入施工階段，已請縣市政府加速趕辦，預計於11</w:t>
            </w:r>
            <w:r w:rsidRPr="00725ECD">
              <w:rPr>
                <w:rFonts w:hAnsi="標楷體"/>
                <w:spacing w:val="-22"/>
                <w:kern w:val="0"/>
                <w:sz w:val="24"/>
                <w:szCs w:val="24"/>
              </w:rPr>
              <w:t>3</w:t>
            </w:r>
            <w:r w:rsidRPr="00725ECD">
              <w:rPr>
                <w:rFonts w:hAnsi="標楷體" w:hint="eastAsia"/>
                <w:spacing w:val="-22"/>
                <w:kern w:val="0"/>
                <w:sz w:val="24"/>
                <w:szCs w:val="24"/>
              </w:rPr>
              <w:t>年</w:t>
            </w:r>
            <w:r w:rsidRPr="00725ECD">
              <w:rPr>
                <w:rFonts w:hAnsi="標楷體"/>
                <w:spacing w:val="-22"/>
                <w:kern w:val="0"/>
                <w:sz w:val="24"/>
                <w:szCs w:val="24"/>
              </w:rPr>
              <w:t>12</w:t>
            </w:r>
            <w:r w:rsidRPr="00725ECD">
              <w:rPr>
                <w:rFonts w:hAnsi="標楷體" w:hint="eastAsia"/>
                <w:spacing w:val="-22"/>
                <w:kern w:val="0"/>
                <w:sz w:val="24"/>
                <w:szCs w:val="24"/>
              </w:rPr>
              <w:t>月3</w:t>
            </w:r>
            <w:r w:rsidRPr="00725ECD">
              <w:rPr>
                <w:rFonts w:hAnsi="標楷體"/>
                <w:spacing w:val="-22"/>
                <w:kern w:val="0"/>
                <w:sz w:val="24"/>
                <w:szCs w:val="24"/>
              </w:rPr>
              <w:t>1</w:t>
            </w:r>
            <w:r w:rsidRPr="00725ECD">
              <w:rPr>
                <w:rFonts w:hAnsi="標楷體" w:hint="eastAsia"/>
                <w:spacing w:val="-22"/>
                <w:kern w:val="0"/>
                <w:sz w:val="24"/>
                <w:szCs w:val="24"/>
              </w:rPr>
              <w:t>日完工。</w:t>
            </w:r>
          </w:p>
        </w:tc>
      </w:tr>
      <w:tr w:rsidR="00530606" w:rsidRPr="00725ECD" w:rsidTr="00643AD4">
        <w:trPr>
          <w:trHeight w:val="350"/>
        </w:trPr>
        <w:tc>
          <w:tcPr>
            <w:tcW w:w="2778" w:type="dxa"/>
            <w:tcBorders>
              <w:top w:val="single" w:sz="4" w:space="0" w:color="auto"/>
              <w:bottom w:val="single" w:sz="4" w:space="0" w:color="auto"/>
            </w:tcBorders>
            <w:shd w:val="clear" w:color="auto" w:fill="FFFFFF"/>
            <w:vAlign w:val="center"/>
          </w:tcPr>
          <w:p w:rsidR="00530606" w:rsidRPr="00725ECD" w:rsidRDefault="00530606" w:rsidP="00643AD4">
            <w:pPr>
              <w:adjustRightInd w:val="0"/>
              <w:snapToGrid w:val="0"/>
              <w:spacing w:line="280" w:lineRule="exact"/>
              <w:ind w:leftChars="0" w:left="0" w:firstLineChars="0" w:firstLine="0"/>
              <w:jc w:val="left"/>
              <w:rPr>
                <w:rFonts w:hAnsi="標楷體"/>
                <w:b/>
                <w:spacing w:val="-22"/>
                <w:kern w:val="0"/>
                <w:sz w:val="24"/>
                <w:szCs w:val="24"/>
              </w:rPr>
            </w:pPr>
            <w:r w:rsidRPr="00725ECD">
              <w:rPr>
                <w:rFonts w:hAnsi="標楷體" w:hint="eastAsia"/>
                <w:b/>
                <w:spacing w:val="-22"/>
                <w:kern w:val="0"/>
                <w:sz w:val="24"/>
                <w:szCs w:val="24"/>
              </w:rPr>
              <w:t>桃園市</w:t>
            </w:r>
          </w:p>
          <w:p w:rsidR="00530606" w:rsidRPr="00725ECD" w:rsidRDefault="00530606" w:rsidP="00643AD4">
            <w:pPr>
              <w:wordWrap w:val="0"/>
              <w:topLinePunct/>
              <w:spacing w:line="280" w:lineRule="exact"/>
              <w:ind w:leftChars="0" w:left="0" w:rightChars="22" w:right="62" w:firstLineChars="0" w:firstLine="0"/>
              <w:contextualSpacing/>
              <w:rPr>
                <w:rFonts w:hAnsi="標楷體"/>
                <w:b/>
                <w:spacing w:val="-22"/>
                <w:kern w:val="0"/>
                <w:sz w:val="24"/>
                <w:szCs w:val="24"/>
              </w:rPr>
            </w:pPr>
            <w:r w:rsidRPr="00725ECD">
              <w:rPr>
                <w:rFonts w:hAnsi="標楷體" w:hint="eastAsia"/>
                <w:spacing w:val="-22"/>
                <w:kern w:val="0"/>
                <w:sz w:val="24"/>
                <w:szCs w:val="24"/>
              </w:rPr>
              <w:t>新屋海客文化景觀意象道路改善計畫【新屋區市道</w:t>
            </w:r>
            <w:r w:rsidRPr="00725ECD">
              <w:rPr>
                <w:rFonts w:hAnsi="標楷體"/>
                <w:spacing w:val="-22"/>
                <w:kern w:val="0"/>
                <w:sz w:val="24"/>
                <w:szCs w:val="24"/>
              </w:rPr>
              <w:t>114</w:t>
            </w:r>
            <w:r w:rsidRPr="00725ECD">
              <w:rPr>
                <w:rFonts w:hAnsi="標楷體" w:hint="eastAsia"/>
                <w:spacing w:val="-22"/>
                <w:kern w:val="0"/>
                <w:sz w:val="24"/>
                <w:szCs w:val="24"/>
              </w:rPr>
              <w:t>線</w:t>
            </w:r>
            <w:r w:rsidRPr="00725ECD">
              <w:rPr>
                <w:rFonts w:hAnsi="標楷體"/>
                <w:spacing w:val="-22"/>
                <w:kern w:val="0"/>
                <w:sz w:val="24"/>
                <w:szCs w:val="24"/>
              </w:rPr>
              <w:t>(0K+000~8K+150)</w:t>
            </w:r>
            <w:r w:rsidRPr="00725ECD">
              <w:rPr>
                <w:rFonts w:hAnsi="標楷體" w:hint="eastAsia"/>
                <w:spacing w:val="-22"/>
                <w:kern w:val="0"/>
                <w:sz w:val="24"/>
                <w:szCs w:val="24"/>
              </w:rPr>
              <w:t>、桃</w:t>
            </w:r>
            <w:r w:rsidRPr="00725ECD">
              <w:rPr>
                <w:rFonts w:hAnsi="標楷體"/>
                <w:spacing w:val="-22"/>
                <w:kern w:val="0"/>
                <w:sz w:val="24"/>
                <w:szCs w:val="24"/>
              </w:rPr>
              <w:t>93</w:t>
            </w:r>
            <w:r w:rsidRPr="00725ECD">
              <w:rPr>
                <w:rFonts w:hAnsi="標楷體" w:hint="eastAsia"/>
                <w:spacing w:val="-22"/>
                <w:kern w:val="0"/>
                <w:sz w:val="24"/>
                <w:szCs w:val="24"/>
              </w:rPr>
              <w:t>線</w:t>
            </w:r>
            <w:r w:rsidRPr="00725ECD">
              <w:rPr>
                <w:rFonts w:hAnsi="標楷體"/>
                <w:spacing w:val="-22"/>
                <w:kern w:val="0"/>
                <w:sz w:val="24"/>
                <w:szCs w:val="24"/>
              </w:rPr>
              <w:t>(0K+000~5K+310)</w:t>
            </w:r>
            <w:r w:rsidRPr="00725ECD">
              <w:rPr>
                <w:rFonts w:hAnsi="標楷體" w:hint="eastAsia"/>
                <w:spacing w:val="-22"/>
                <w:kern w:val="0"/>
                <w:sz w:val="24"/>
                <w:szCs w:val="24"/>
              </w:rPr>
              <w:t>、桃</w:t>
            </w:r>
            <w:r w:rsidRPr="00725ECD">
              <w:rPr>
                <w:rFonts w:hAnsi="標楷體"/>
                <w:spacing w:val="-22"/>
                <w:kern w:val="0"/>
                <w:sz w:val="24"/>
                <w:szCs w:val="24"/>
              </w:rPr>
              <w:t>104</w:t>
            </w:r>
            <w:r w:rsidRPr="00725ECD">
              <w:rPr>
                <w:rFonts w:hAnsi="標楷體" w:hint="eastAsia"/>
                <w:spacing w:val="-22"/>
                <w:kern w:val="0"/>
                <w:sz w:val="24"/>
                <w:szCs w:val="24"/>
              </w:rPr>
              <w:t>線</w:t>
            </w:r>
            <w:r w:rsidRPr="00725ECD">
              <w:rPr>
                <w:rFonts w:hAnsi="標楷體"/>
                <w:spacing w:val="-22"/>
                <w:kern w:val="0"/>
                <w:sz w:val="24"/>
                <w:szCs w:val="24"/>
              </w:rPr>
              <w:t>(0K+000~4K+670)</w:t>
            </w:r>
            <w:r w:rsidRPr="00725ECD">
              <w:rPr>
                <w:rFonts w:hAnsi="標楷體" w:hint="eastAsia"/>
                <w:spacing w:val="-22"/>
                <w:kern w:val="0"/>
                <w:sz w:val="24"/>
                <w:szCs w:val="24"/>
              </w:rPr>
              <w:t>及桃</w:t>
            </w:r>
            <w:r w:rsidRPr="00725ECD">
              <w:rPr>
                <w:rFonts w:hAnsi="標楷體"/>
                <w:spacing w:val="-22"/>
                <w:kern w:val="0"/>
                <w:sz w:val="24"/>
                <w:szCs w:val="24"/>
              </w:rPr>
              <w:t>106</w:t>
            </w:r>
            <w:r w:rsidRPr="00725ECD">
              <w:rPr>
                <w:rFonts w:hAnsi="標楷體" w:hint="eastAsia"/>
                <w:spacing w:val="-22"/>
                <w:kern w:val="0"/>
                <w:sz w:val="24"/>
                <w:szCs w:val="24"/>
              </w:rPr>
              <w:t>線</w:t>
            </w:r>
            <w:r w:rsidRPr="00725ECD">
              <w:rPr>
                <w:rFonts w:hAnsi="標楷體"/>
                <w:spacing w:val="-22"/>
                <w:kern w:val="0"/>
                <w:sz w:val="24"/>
                <w:szCs w:val="24"/>
              </w:rPr>
              <w:t>(0K+000~2K+250)</w:t>
            </w:r>
            <w:r w:rsidRPr="00725ECD">
              <w:rPr>
                <w:rFonts w:hAnsi="標楷體" w:hint="eastAsia"/>
                <w:spacing w:val="-22"/>
                <w:kern w:val="0"/>
                <w:sz w:val="24"/>
                <w:szCs w:val="24"/>
              </w:rPr>
              <w:t>】</w:t>
            </w:r>
          </w:p>
        </w:tc>
        <w:tc>
          <w:tcPr>
            <w:tcW w:w="851" w:type="dxa"/>
            <w:tcBorders>
              <w:top w:val="single" w:sz="4" w:space="0" w:color="auto"/>
              <w:bottom w:val="single" w:sz="4" w:space="0" w:color="auto"/>
            </w:tcBorders>
            <w:shd w:val="clear" w:color="auto" w:fill="FFFFFF"/>
            <w:vAlign w:val="center"/>
          </w:tcPr>
          <w:p w:rsidR="00530606" w:rsidRPr="00725ECD" w:rsidRDefault="00530606" w:rsidP="00643AD4">
            <w:pPr>
              <w:adjustRightInd w:val="0"/>
              <w:snapToGrid w:val="0"/>
              <w:spacing w:line="280" w:lineRule="exact"/>
              <w:ind w:leftChars="0" w:left="0" w:firstLineChars="0" w:firstLine="0"/>
              <w:jc w:val="center"/>
              <w:rPr>
                <w:rFonts w:hAnsi="標楷體"/>
                <w:spacing w:val="-22"/>
                <w:kern w:val="0"/>
                <w:sz w:val="24"/>
                <w:szCs w:val="24"/>
              </w:rPr>
            </w:pPr>
            <w:r w:rsidRPr="00725ECD">
              <w:rPr>
                <w:rFonts w:hAnsi="標楷體" w:hint="eastAsia"/>
                <w:spacing w:val="-22"/>
                <w:kern w:val="0"/>
                <w:sz w:val="24"/>
                <w:szCs w:val="24"/>
              </w:rPr>
              <w:t>200,000</w:t>
            </w:r>
          </w:p>
        </w:tc>
        <w:tc>
          <w:tcPr>
            <w:tcW w:w="920" w:type="dxa"/>
            <w:tcBorders>
              <w:top w:val="single" w:sz="4" w:space="0" w:color="auto"/>
              <w:bottom w:val="single" w:sz="4" w:space="0" w:color="auto"/>
            </w:tcBorders>
            <w:shd w:val="clear" w:color="auto" w:fill="FFFFFF"/>
            <w:vAlign w:val="center"/>
          </w:tcPr>
          <w:p w:rsidR="00530606" w:rsidRPr="00725ECD" w:rsidRDefault="00530606" w:rsidP="00643AD4">
            <w:pPr>
              <w:adjustRightInd w:val="0"/>
              <w:snapToGrid w:val="0"/>
              <w:spacing w:line="280" w:lineRule="exact"/>
              <w:ind w:leftChars="-10" w:left="-28" w:rightChars="-20" w:right="-57" w:firstLineChars="0" w:firstLine="0"/>
              <w:jc w:val="left"/>
              <w:rPr>
                <w:rFonts w:hAnsi="標楷體"/>
                <w:spacing w:val="-22"/>
                <w:kern w:val="0"/>
                <w:sz w:val="24"/>
                <w:szCs w:val="24"/>
              </w:rPr>
            </w:pPr>
            <w:r w:rsidRPr="00725ECD">
              <w:rPr>
                <w:rFonts w:hAnsi="標楷體" w:hint="eastAsia"/>
                <w:spacing w:val="-22"/>
                <w:kern w:val="0"/>
                <w:sz w:val="24"/>
                <w:szCs w:val="24"/>
              </w:rPr>
              <w:t>預定日111.10.15</w:t>
            </w:r>
          </w:p>
          <w:p w:rsidR="00530606" w:rsidRPr="00725ECD" w:rsidRDefault="00530606" w:rsidP="00643AD4">
            <w:pPr>
              <w:adjustRightInd w:val="0"/>
              <w:snapToGrid w:val="0"/>
              <w:spacing w:line="280" w:lineRule="exact"/>
              <w:ind w:leftChars="-10" w:left="-28" w:rightChars="-20" w:right="-57" w:firstLineChars="0" w:firstLine="0"/>
              <w:jc w:val="left"/>
              <w:rPr>
                <w:rFonts w:hAnsi="標楷體"/>
                <w:spacing w:val="-22"/>
                <w:kern w:val="0"/>
                <w:sz w:val="24"/>
                <w:szCs w:val="24"/>
              </w:rPr>
            </w:pPr>
            <w:r w:rsidRPr="00725ECD">
              <w:rPr>
                <w:rFonts w:hAnsi="標楷體" w:hint="eastAsia"/>
                <w:spacing w:val="-22"/>
                <w:kern w:val="0"/>
                <w:sz w:val="24"/>
                <w:szCs w:val="24"/>
              </w:rPr>
              <w:t>實際日112.</w:t>
            </w:r>
            <w:r w:rsidRPr="00725ECD">
              <w:rPr>
                <w:rFonts w:hAnsi="標楷體"/>
                <w:spacing w:val="-22"/>
                <w:kern w:val="0"/>
                <w:sz w:val="24"/>
                <w:szCs w:val="24"/>
              </w:rPr>
              <w:t>0</w:t>
            </w:r>
            <w:r w:rsidRPr="00725ECD">
              <w:rPr>
                <w:rFonts w:hAnsi="標楷體" w:hint="eastAsia"/>
                <w:spacing w:val="-22"/>
                <w:kern w:val="0"/>
                <w:sz w:val="24"/>
                <w:szCs w:val="24"/>
              </w:rPr>
              <w:t>3.</w:t>
            </w:r>
            <w:r w:rsidRPr="00725ECD">
              <w:rPr>
                <w:rFonts w:hAnsi="標楷體"/>
                <w:spacing w:val="-22"/>
                <w:kern w:val="0"/>
                <w:sz w:val="24"/>
                <w:szCs w:val="24"/>
              </w:rPr>
              <w:t>0</w:t>
            </w:r>
            <w:r w:rsidRPr="00725ECD">
              <w:rPr>
                <w:rFonts w:hAnsi="標楷體" w:hint="eastAsia"/>
                <w:spacing w:val="-22"/>
                <w:kern w:val="0"/>
                <w:sz w:val="24"/>
                <w:szCs w:val="24"/>
              </w:rPr>
              <w:t>2</w:t>
            </w:r>
          </w:p>
        </w:tc>
        <w:tc>
          <w:tcPr>
            <w:tcW w:w="953" w:type="dxa"/>
            <w:tcBorders>
              <w:top w:val="single" w:sz="4" w:space="0" w:color="auto"/>
              <w:bottom w:val="single" w:sz="4" w:space="0" w:color="auto"/>
            </w:tcBorders>
            <w:shd w:val="clear" w:color="auto" w:fill="FFFFFF"/>
            <w:vAlign w:val="center"/>
          </w:tcPr>
          <w:p w:rsidR="00530606" w:rsidRPr="00725ECD" w:rsidRDefault="00530606" w:rsidP="00643AD4">
            <w:pPr>
              <w:adjustRightInd w:val="0"/>
              <w:snapToGrid w:val="0"/>
              <w:spacing w:line="280" w:lineRule="exact"/>
              <w:ind w:leftChars="-10" w:left="-28" w:rightChars="-20" w:right="-57" w:firstLineChars="0" w:firstLine="0"/>
              <w:jc w:val="left"/>
              <w:rPr>
                <w:rFonts w:hAnsi="標楷體"/>
                <w:spacing w:val="-22"/>
                <w:kern w:val="0"/>
                <w:sz w:val="24"/>
                <w:szCs w:val="24"/>
              </w:rPr>
            </w:pPr>
            <w:r w:rsidRPr="00725ECD">
              <w:rPr>
                <w:rFonts w:hAnsi="標楷體" w:hint="eastAsia"/>
                <w:spacing w:val="-22"/>
                <w:kern w:val="0"/>
                <w:sz w:val="24"/>
                <w:szCs w:val="24"/>
              </w:rPr>
              <w:t>預定日112.</w:t>
            </w:r>
            <w:r w:rsidRPr="00725ECD">
              <w:rPr>
                <w:rFonts w:hAnsi="標楷體"/>
                <w:spacing w:val="-22"/>
                <w:kern w:val="0"/>
                <w:sz w:val="24"/>
                <w:szCs w:val="24"/>
              </w:rPr>
              <w:t>0</w:t>
            </w:r>
            <w:r w:rsidRPr="00725ECD">
              <w:rPr>
                <w:rFonts w:hAnsi="標楷體" w:hint="eastAsia"/>
                <w:spacing w:val="-22"/>
                <w:kern w:val="0"/>
                <w:sz w:val="24"/>
                <w:szCs w:val="24"/>
              </w:rPr>
              <w:t>2.</w:t>
            </w:r>
            <w:r w:rsidRPr="00725ECD">
              <w:rPr>
                <w:rFonts w:hAnsi="標楷體"/>
                <w:spacing w:val="-22"/>
                <w:kern w:val="0"/>
                <w:sz w:val="24"/>
                <w:szCs w:val="24"/>
              </w:rPr>
              <w:t>0</w:t>
            </w:r>
            <w:r w:rsidRPr="00725ECD">
              <w:rPr>
                <w:rFonts w:hAnsi="標楷體" w:hint="eastAsia"/>
                <w:spacing w:val="-22"/>
                <w:kern w:val="0"/>
                <w:sz w:val="24"/>
                <w:szCs w:val="24"/>
              </w:rPr>
              <w:t>6</w:t>
            </w:r>
          </w:p>
          <w:p w:rsidR="00530606" w:rsidRPr="00725ECD" w:rsidRDefault="00530606" w:rsidP="00643AD4">
            <w:pPr>
              <w:adjustRightInd w:val="0"/>
              <w:snapToGrid w:val="0"/>
              <w:spacing w:line="280" w:lineRule="exact"/>
              <w:ind w:leftChars="-10" w:left="-28" w:rightChars="-20" w:right="-57" w:firstLineChars="0" w:firstLine="0"/>
              <w:jc w:val="left"/>
              <w:rPr>
                <w:rFonts w:hAnsi="標楷體"/>
                <w:spacing w:val="-22"/>
                <w:kern w:val="0"/>
                <w:sz w:val="24"/>
                <w:szCs w:val="24"/>
              </w:rPr>
            </w:pPr>
            <w:r w:rsidRPr="00725ECD">
              <w:rPr>
                <w:rFonts w:hAnsi="標楷體" w:hint="eastAsia"/>
                <w:spacing w:val="-22"/>
                <w:kern w:val="0"/>
                <w:sz w:val="24"/>
                <w:szCs w:val="24"/>
              </w:rPr>
              <w:t>實際日112.10.30</w:t>
            </w:r>
          </w:p>
        </w:tc>
        <w:tc>
          <w:tcPr>
            <w:tcW w:w="964" w:type="dxa"/>
            <w:tcBorders>
              <w:top w:val="single" w:sz="4" w:space="0" w:color="auto"/>
              <w:bottom w:val="single" w:sz="4" w:space="0" w:color="auto"/>
            </w:tcBorders>
            <w:shd w:val="clear" w:color="auto" w:fill="FFFFFF"/>
            <w:vAlign w:val="center"/>
          </w:tcPr>
          <w:p w:rsidR="00530606" w:rsidRPr="00725ECD" w:rsidRDefault="00530606" w:rsidP="00643AD4">
            <w:pPr>
              <w:adjustRightInd w:val="0"/>
              <w:snapToGrid w:val="0"/>
              <w:spacing w:line="280" w:lineRule="exact"/>
              <w:ind w:leftChars="0" w:left="0" w:firstLineChars="0" w:firstLine="0"/>
              <w:jc w:val="left"/>
              <w:rPr>
                <w:rFonts w:hAnsi="標楷體"/>
                <w:spacing w:val="-22"/>
                <w:kern w:val="0"/>
                <w:sz w:val="24"/>
                <w:szCs w:val="24"/>
              </w:rPr>
            </w:pPr>
            <w:r w:rsidRPr="00725ECD">
              <w:rPr>
                <w:rFonts w:hAnsi="標楷體" w:hint="eastAsia"/>
                <w:spacing w:val="-22"/>
                <w:kern w:val="0"/>
                <w:sz w:val="24"/>
                <w:szCs w:val="24"/>
              </w:rPr>
              <w:t>預定日</w:t>
            </w:r>
            <w:r w:rsidRPr="00B525AB">
              <w:rPr>
                <w:rFonts w:hAnsi="標楷體" w:hint="eastAsia"/>
                <w:spacing w:val="-22"/>
                <w:kern w:val="0"/>
                <w:sz w:val="24"/>
                <w:szCs w:val="24"/>
              </w:rPr>
              <w:t>113.12.31</w:t>
            </w:r>
          </w:p>
        </w:tc>
        <w:tc>
          <w:tcPr>
            <w:tcW w:w="2031" w:type="dxa"/>
            <w:tcBorders>
              <w:top w:val="single" w:sz="4" w:space="0" w:color="auto"/>
              <w:bottom w:val="single" w:sz="4" w:space="0" w:color="auto"/>
            </w:tcBorders>
            <w:shd w:val="clear" w:color="auto" w:fill="FFFFFF"/>
            <w:vAlign w:val="center"/>
          </w:tcPr>
          <w:p w:rsidR="00530606" w:rsidRPr="00725ECD" w:rsidRDefault="00530606" w:rsidP="00643AD4">
            <w:pPr>
              <w:adjustRightInd w:val="0"/>
              <w:snapToGrid w:val="0"/>
              <w:spacing w:line="280" w:lineRule="exact"/>
              <w:ind w:leftChars="0" w:left="0" w:rightChars="22" w:right="62" w:firstLineChars="0" w:firstLine="0"/>
              <w:rPr>
                <w:rFonts w:hAnsi="標楷體"/>
                <w:spacing w:val="-22"/>
                <w:kern w:val="0"/>
                <w:sz w:val="24"/>
                <w:szCs w:val="24"/>
              </w:rPr>
            </w:pPr>
            <w:r w:rsidRPr="00725ECD">
              <w:rPr>
                <w:rFonts w:hAnsi="標楷體" w:hint="eastAsia"/>
                <w:spacing w:val="-22"/>
                <w:kern w:val="0"/>
                <w:sz w:val="24"/>
                <w:szCs w:val="24"/>
              </w:rPr>
              <w:t>因設計作業延誤致前置進度落後，目前工程已進入施工階段，已請縣市政府加速辦理，預計於113年12月31日完工。</w:t>
            </w:r>
          </w:p>
        </w:tc>
      </w:tr>
      <w:tr w:rsidR="00530606" w:rsidRPr="00725ECD" w:rsidTr="00643AD4">
        <w:trPr>
          <w:trHeight w:val="1583"/>
        </w:trPr>
        <w:tc>
          <w:tcPr>
            <w:tcW w:w="2778" w:type="dxa"/>
            <w:tcBorders>
              <w:top w:val="single" w:sz="4" w:space="0" w:color="auto"/>
              <w:bottom w:val="single" w:sz="12" w:space="0" w:color="auto"/>
            </w:tcBorders>
            <w:shd w:val="clear" w:color="auto" w:fill="FFFFFF"/>
            <w:vAlign w:val="center"/>
          </w:tcPr>
          <w:p w:rsidR="00530606" w:rsidRPr="00725ECD" w:rsidRDefault="00530606" w:rsidP="00643AD4">
            <w:pPr>
              <w:adjustRightInd w:val="0"/>
              <w:snapToGrid w:val="0"/>
              <w:spacing w:line="280" w:lineRule="exact"/>
              <w:ind w:leftChars="0" w:left="0" w:firstLineChars="0" w:firstLine="0"/>
              <w:jc w:val="left"/>
              <w:rPr>
                <w:rFonts w:hAnsi="標楷體"/>
                <w:b/>
                <w:spacing w:val="-22"/>
                <w:kern w:val="0"/>
                <w:sz w:val="24"/>
                <w:szCs w:val="24"/>
              </w:rPr>
            </w:pPr>
            <w:r w:rsidRPr="00725ECD">
              <w:rPr>
                <w:rFonts w:hAnsi="標楷體" w:hint="eastAsia"/>
                <w:b/>
                <w:spacing w:val="-22"/>
                <w:kern w:val="0"/>
                <w:sz w:val="24"/>
                <w:szCs w:val="24"/>
              </w:rPr>
              <w:t>嘉義縣</w:t>
            </w:r>
          </w:p>
          <w:p w:rsidR="00530606" w:rsidRPr="00725ECD" w:rsidRDefault="00530606" w:rsidP="00643AD4">
            <w:pPr>
              <w:wordWrap w:val="0"/>
              <w:topLinePunct/>
              <w:spacing w:line="280" w:lineRule="exact"/>
              <w:ind w:leftChars="0" w:left="0" w:rightChars="17" w:right="48" w:firstLineChars="0" w:firstLine="0"/>
              <w:contextualSpacing/>
              <w:rPr>
                <w:rFonts w:hAnsi="標楷體"/>
                <w:b/>
                <w:spacing w:val="-22"/>
                <w:kern w:val="0"/>
                <w:sz w:val="24"/>
                <w:szCs w:val="24"/>
              </w:rPr>
            </w:pPr>
            <w:r w:rsidRPr="00725ECD">
              <w:rPr>
                <w:rFonts w:hAnsi="標楷體" w:hint="eastAsia"/>
                <w:spacing w:val="-22"/>
                <w:kern w:val="0"/>
                <w:sz w:val="24"/>
                <w:szCs w:val="24"/>
              </w:rPr>
              <w:t>新港鄉縣道</w:t>
            </w:r>
            <w:r w:rsidRPr="00725ECD">
              <w:rPr>
                <w:rFonts w:hAnsi="標楷體"/>
                <w:spacing w:val="-22"/>
                <w:kern w:val="0"/>
                <w:sz w:val="24"/>
                <w:szCs w:val="24"/>
              </w:rPr>
              <w:t>159</w:t>
            </w:r>
            <w:r w:rsidRPr="00725ECD">
              <w:rPr>
                <w:rFonts w:hAnsi="標楷體" w:hint="eastAsia"/>
                <w:spacing w:val="-22"/>
                <w:kern w:val="0"/>
                <w:sz w:val="24"/>
                <w:szCs w:val="24"/>
              </w:rPr>
              <w:t>線</w:t>
            </w:r>
            <w:r w:rsidRPr="00725ECD">
              <w:rPr>
                <w:rFonts w:hAnsi="標楷體"/>
                <w:spacing w:val="-22"/>
                <w:kern w:val="0"/>
                <w:sz w:val="24"/>
                <w:szCs w:val="24"/>
              </w:rPr>
              <w:t>(5K+250~9K+620)</w:t>
            </w:r>
            <w:r w:rsidRPr="00725ECD">
              <w:rPr>
                <w:rFonts w:hAnsi="標楷體" w:hint="eastAsia"/>
                <w:spacing w:val="-22"/>
                <w:kern w:val="0"/>
                <w:sz w:val="24"/>
                <w:szCs w:val="24"/>
              </w:rPr>
              <w:t>媽祖文化大道道路品質提升工程</w:t>
            </w:r>
          </w:p>
        </w:tc>
        <w:tc>
          <w:tcPr>
            <w:tcW w:w="851" w:type="dxa"/>
            <w:tcBorders>
              <w:top w:val="single" w:sz="4" w:space="0" w:color="auto"/>
              <w:bottom w:val="single" w:sz="12" w:space="0" w:color="auto"/>
            </w:tcBorders>
            <w:shd w:val="clear" w:color="auto" w:fill="FFFFFF"/>
            <w:vAlign w:val="center"/>
          </w:tcPr>
          <w:p w:rsidR="00530606" w:rsidRPr="00725ECD" w:rsidRDefault="00530606" w:rsidP="00643AD4">
            <w:pPr>
              <w:adjustRightInd w:val="0"/>
              <w:snapToGrid w:val="0"/>
              <w:spacing w:line="280" w:lineRule="exact"/>
              <w:ind w:leftChars="0" w:left="0" w:firstLineChars="0" w:firstLine="0"/>
              <w:jc w:val="center"/>
              <w:rPr>
                <w:rFonts w:hAnsi="標楷體"/>
                <w:spacing w:val="-22"/>
                <w:kern w:val="0"/>
                <w:sz w:val="24"/>
                <w:szCs w:val="24"/>
              </w:rPr>
            </w:pPr>
            <w:r w:rsidRPr="00725ECD">
              <w:rPr>
                <w:rFonts w:hAnsi="標楷體" w:hint="eastAsia"/>
                <w:spacing w:val="-22"/>
                <w:kern w:val="0"/>
                <w:sz w:val="24"/>
                <w:szCs w:val="24"/>
              </w:rPr>
              <w:t>200,000</w:t>
            </w:r>
          </w:p>
        </w:tc>
        <w:tc>
          <w:tcPr>
            <w:tcW w:w="920" w:type="dxa"/>
            <w:tcBorders>
              <w:top w:val="single" w:sz="4" w:space="0" w:color="auto"/>
              <w:bottom w:val="single" w:sz="12" w:space="0" w:color="auto"/>
            </w:tcBorders>
            <w:shd w:val="clear" w:color="auto" w:fill="FFFFFF"/>
            <w:vAlign w:val="center"/>
          </w:tcPr>
          <w:p w:rsidR="00530606" w:rsidRPr="00725ECD" w:rsidRDefault="00530606" w:rsidP="00643AD4">
            <w:pPr>
              <w:adjustRightInd w:val="0"/>
              <w:snapToGrid w:val="0"/>
              <w:spacing w:line="280" w:lineRule="exact"/>
              <w:ind w:leftChars="-10" w:left="-28" w:rightChars="-20" w:right="-57" w:firstLineChars="0" w:firstLine="0"/>
              <w:jc w:val="left"/>
              <w:rPr>
                <w:rFonts w:hAnsi="標楷體"/>
                <w:spacing w:val="-22"/>
                <w:kern w:val="0"/>
                <w:sz w:val="24"/>
                <w:szCs w:val="24"/>
              </w:rPr>
            </w:pPr>
            <w:r w:rsidRPr="00725ECD">
              <w:rPr>
                <w:rFonts w:hAnsi="標楷體" w:hint="eastAsia"/>
                <w:spacing w:val="-22"/>
                <w:kern w:val="0"/>
                <w:sz w:val="24"/>
                <w:szCs w:val="24"/>
              </w:rPr>
              <w:t>預定日111.</w:t>
            </w:r>
            <w:r w:rsidRPr="00725ECD">
              <w:rPr>
                <w:rFonts w:hAnsi="標楷體"/>
                <w:spacing w:val="-22"/>
                <w:kern w:val="0"/>
                <w:sz w:val="24"/>
                <w:szCs w:val="24"/>
              </w:rPr>
              <w:t>0</w:t>
            </w:r>
            <w:r w:rsidRPr="00725ECD">
              <w:rPr>
                <w:rFonts w:hAnsi="標楷體" w:hint="eastAsia"/>
                <w:spacing w:val="-22"/>
                <w:kern w:val="0"/>
                <w:sz w:val="24"/>
                <w:szCs w:val="24"/>
              </w:rPr>
              <w:t>9.20</w:t>
            </w:r>
          </w:p>
          <w:p w:rsidR="00530606" w:rsidRPr="00725ECD" w:rsidRDefault="00530606" w:rsidP="00643AD4">
            <w:pPr>
              <w:adjustRightInd w:val="0"/>
              <w:snapToGrid w:val="0"/>
              <w:spacing w:line="280" w:lineRule="exact"/>
              <w:ind w:leftChars="-10" w:left="-28" w:rightChars="-20" w:right="-57" w:firstLineChars="0" w:firstLine="0"/>
              <w:jc w:val="left"/>
              <w:rPr>
                <w:rFonts w:hAnsi="標楷體"/>
                <w:spacing w:val="-22"/>
                <w:kern w:val="0"/>
                <w:sz w:val="24"/>
                <w:szCs w:val="24"/>
              </w:rPr>
            </w:pPr>
            <w:r w:rsidRPr="00725ECD">
              <w:rPr>
                <w:rFonts w:hAnsi="標楷體" w:hint="eastAsia"/>
                <w:spacing w:val="-22"/>
                <w:kern w:val="0"/>
                <w:sz w:val="24"/>
                <w:szCs w:val="24"/>
              </w:rPr>
              <w:t>實際日112.</w:t>
            </w:r>
            <w:r w:rsidRPr="00725ECD">
              <w:rPr>
                <w:rFonts w:hAnsi="標楷體"/>
                <w:spacing w:val="-22"/>
                <w:kern w:val="0"/>
                <w:sz w:val="24"/>
                <w:szCs w:val="24"/>
              </w:rPr>
              <w:t>0</w:t>
            </w:r>
            <w:r w:rsidRPr="00725ECD">
              <w:rPr>
                <w:rFonts w:hAnsi="標楷體" w:hint="eastAsia"/>
                <w:spacing w:val="-22"/>
                <w:kern w:val="0"/>
                <w:sz w:val="24"/>
                <w:szCs w:val="24"/>
              </w:rPr>
              <w:t>3.31</w:t>
            </w:r>
          </w:p>
        </w:tc>
        <w:tc>
          <w:tcPr>
            <w:tcW w:w="953" w:type="dxa"/>
            <w:tcBorders>
              <w:top w:val="single" w:sz="4" w:space="0" w:color="auto"/>
              <w:bottom w:val="single" w:sz="12" w:space="0" w:color="auto"/>
            </w:tcBorders>
            <w:shd w:val="clear" w:color="auto" w:fill="FFFFFF"/>
            <w:vAlign w:val="center"/>
          </w:tcPr>
          <w:p w:rsidR="00530606" w:rsidRPr="00725ECD" w:rsidRDefault="00530606" w:rsidP="00643AD4">
            <w:pPr>
              <w:adjustRightInd w:val="0"/>
              <w:snapToGrid w:val="0"/>
              <w:spacing w:line="280" w:lineRule="exact"/>
              <w:ind w:leftChars="-10" w:left="-28" w:rightChars="-20" w:right="-57" w:firstLineChars="0" w:firstLine="0"/>
              <w:jc w:val="left"/>
              <w:rPr>
                <w:rFonts w:hAnsi="標楷體"/>
                <w:spacing w:val="-22"/>
                <w:kern w:val="0"/>
                <w:sz w:val="24"/>
                <w:szCs w:val="24"/>
              </w:rPr>
            </w:pPr>
            <w:r w:rsidRPr="00725ECD">
              <w:rPr>
                <w:rFonts w:hAnsi="標楷體" w:hint="eastAsia"/>
                <w:spacing w:val="-22"/>
                <w:kern w:val="0"/>
                <w:sz w:val="24"/>
                <w:szCs w:val="24"/>
              </w:rPr>
              <w:t>預定日111.12.31</w:t>
            </w:r>
          </w:p>
          <w:p w:rsidR="00530606" w:rsidRPr="00725ECD" w:rsidRDefault="00530606" w:rsidP="00643AD4">
            <w:pPr>
              <w:adjustRightInd w:val="0"/>
              <w:snapToGrid w:val="0"/>
              <w:spacing w:line="280" w:lineRule="exact"/>
              <w:ind w:leftChars="-10" w:left="-28" w:rightChars="-20" w:right="-57" w:firstLineChars="0" w:firstLine="0"/>
              <w:jc w:val="left"/>
              <w:rPr>
                <w:rFonts w:hAnsi="標楷體"/>
                <w:spacing w:val="-22"/>
                <w:kern w:val="0"/>
                <w:sz w:val="24"/>
                <w:szCs w:val="24"/>
              </w:rPr>
            </w:pPr>
            <w:r w:rsidRPr="00725ECD">
              <w:rPr>
                <w:rFonts w:hAnsi="標楷體" w:hint="eastAsia"/>
                <w:spacing w:val="-22"/>
                <w:kern w:val="0"/>
                <w:sz w:val="24"/>
                <w:szCs w:val="24"/>
              </w:rPr>
              <w:t>實際日11</w:t>
            </w:r>
            <w:r w:rsidRPr="00725ECD">
              <w:rPr>
                <w:rFonts w:hAnsi="標楷體"/>
                <w:spacing w:val="-22"/>
                <w:kern w:val="0"/>
                <w:sz w:val="24"/>
                <w:szCs w:val="24"/>
              </w:rPr>
              <w:t>3</w:t>
            </w:r>
            <w:r w:rsidRPr="00725ECD">
              <w:rPr>
                <w:rFonts w:hAnsi="標楷體" w:hint="eastAsia"/>
                <w:spacing w:val="-22"/>
                <w:kern w:val="0"/>
                <w:sz w:val="24"/>
                <w:szCs w:val="24"/>
              </w:rPr>
              <w:t>.</w:t>
            </w:r>
            <w:r w:rsidRPr="00725ECD">
              <w:rPr>
                <w:rFonts w:hAnsi="標楷體"/>
                <w:spacing w:val="-22"/>
                <w:kern w:val="0"/>
                <w:sz w:val="24"/>
                <w:szCs w:val="24"/>
              </w:rPr>
              <w:t>09</w:t>
            </w:r>
            <w:r w:rsidRPr="00725ECD">
              <w:rPr>
                <w:rFonts w:hAnsi="標楷體" w:hint="eastAsia"/>
                <w:spacing w:val="-22"/>
                <w:kern w:val="0"/>
                <w:sz w:val="24"/>
                <w:szCs w:val="24"/>
              </w:rPr>
              <w:t>.</w:t>
            </w:r>
            <w:r w:rsidRPr="00725ECD">
              <w:rPr>
                <w:rFonts w:hAnsi="標楷體"/>
                <w:spacing w:val="-22"/>
                <w:kern w:val="0"/>
                <w:sz w:val="24"/>
                <w:szCs w:val="24"/>
              </w:rPr>
              <w:t>10</w:t>
            </w:r>
          </w:p>
        </w:tc>
        <w:tc>
          <w:tcPr>
            <w:tcW w:w="964" w:type="dxa"/>
            <w:tcBorders>
              <w:top w:val="single" w:sz="4" w:space="0" w:color="auto"/>
              <w:bottom w:val="single" w:sz="12" w:space="0" w:color="auto"/>
            </w:tcBorders>
            <w:shd w:val="clear" w:color="auto" w:fill="FFFFFF"/>
            <w:vAlign w:val="center"/>
          </w:tcPr>
          <w:p w:rsidR="00530606" w:rsidRPr="00725ECD" w:rsidRDefault="00530606" w:rsidP="00643AD4">
            <w:pPr>
              <w:adjustRightInd w:val="0"/>
              <w:snapToGrid w:val="0"/>
              <w:spacing w:line="280" w:lineRule="exact"/>
              <w:ind w:leftChars="0" w:left="0" w:firstLineChars="0" w:firstLine="0"/>
              <w:jc w:val="left"/>
              <w:rPr>
                <w:rFonts w:hAnsi="標楷體"/>
                <w:spacing w:val="-22"/>
                <w:kern w:val="0"/>
                <w:sz w:val="24"/>
                <w:szCs w:val="24"/>
              </w:rPr>
            </w:pPr>
            <w:r w:rsidRPr="00725ECD">
              <w:rPr>
                <w:rFonts w:hAnsi="標楷體" w:hint="eastAsia"/>
                <w:spacing w:val="-22"/>
                <w:kern w:val="0"/>
                <w:sz w:val="24"/>
                <w:szCs w:val="24"/>
              </w:rPr>
              <w:t>預定日11</w:t>
            </w:r>
            <w:r>
              <w:rPr>
                <w:rFonts w:hAnsi="標楷體" w:hint="eastAsia"/>
                <w:spacing w:val="-22"/>
                <w:kern w:val="0"/>
                <w:sz w:val="24"/>
                <w:szCs w:val="24"/>
              </w:rPr>
              <w:t>3</w:t>
            </w:r>
            <w:r w:rsidRPr="00725ECD">
              <w:rPr>
                <w:rFonts w:hAnsi="標楷體" w:hint="eastAsia"/>
                <w:spacing w:val="-22"/>
                <w:kern w:val="0"/>
                <w:sz w:val="24"/>
                <w:szCs w:val="24"/>
              </w:rPr>
              <w:t>.12.31</w:t>
            </w:r>
          </w:p>
        </w:tc>
        <w:tc>
          <w:tcPr>
            <w:tcW w:w="2031" w:type="dxa"/>
            <w:tcBorders>
              <w:top w:val="single" w:sz="4" w:space="0" w:color="auto"/>
              <w:bottom w:val="single" w:sz="12" w:space="0" w:color="auto"/>
            </w:tcBorders>
            <w:shd w:val="clear" w:color="auto" w:fill="FFFFFF"/>
            <w:vAlign w:val="center"/>
          </w:tcPr>
          <w:p w:rsidR="00530606" w:rsidRPr="00725ECD" w:rsidRDefault="00530606" w:rsidP="00643AD4">
            <w:pPr>
              <w:adjustRightInd w:val="0"/>
              <w:snapToGrid w:val="0"/>
              <w:spacing w:line="280" w:lineRule="exact"/>
              <w:ind w:leftChars="0" w:left="0" w:rightChars="22" w:right="62" w:firstLineChars="0" w:firstLine="0"/>
              <w:rPr>
                <w:rFonts w:hAnsi="標楷體"/>
                <w:spacing w:val="-22"/>
                <w:kern w:val="0"/>
                <w:sz w:val="24"/>
                <w:szCs w:val="24"/>
              </w:rPr>
            </w:pPr>
            <w:r w:rsidRPr="00725ECD">
              <w:rPr>
                <w:rFonts w:hAnsi="標楷體" w:hint="eastAsia"/>
                <w:spacing w:val="-22"/>
                <w:kern w:val="0"/>
                <w:sz w:val="24"/>
                <w:szCs w:val="24"/>
              </w:rPr>
              <w:t>本工程因基本設計審議時程延誤致前置進度落後，又因發包作業不順，經6次最底標流標後，改採最有利標發包，於1</w:t>
            </w:r>
            <w:r w:rsidRPr="00725ECD">
              <w:rPr>
                <w:rFonts w:hAnsi="標楷體"/>
                <w:spacing w:val="-22"/>
                <w:kern w:val="0"/>
                <w:sz w:val="24"/>
                <w:szCs w:val="24"/>
              </w:rPr>
              <w:t>13</w:t>
            </w:r>
            <w:r w:rsidRPr="00725ECD">
              <w:rPr>
                <w:rFonts w:hAnsi="標楷體" w:hint="eastAsia"/>
                <w:spacing w:val="-22"/>
                <w:kern w:val="0"/>
                <w:sz w:val="24"/>
                <w:szCs w:val="24"/>
              </w:rPr>
              <w:t>年6月26日決標。本工程於113年9月10日開工，已請縣市政府加速辦理，預計114年12月31日完工。</w:t>
            </w:r>
          </w:p>
        </w:tc>
      </w:tr>
    </w:tbl>
    <w:bookmarkEnd w:id="11"/>
    <w:p w:rsidR="00530606" w:rsidRPr="00564BB0" w:rsidRDefault="00530606" w:rsidP="00643AD4">
      <w:pPr>
        <w:snapToGrid w:val="0"/>
        <w:spacing w:line="280" w:lineRule="exact"/>
        <w:ind w:leftChars="0" w:left="730" w:hangingChars="300" w:hanging="730"/>
        <w:rPr>
          <w:b/>
          <w:snapToGrid/>
        </w:rPr>
      </w:pPr>
      <w:r w:rsidRPr="00564BB0">
        <w:rPr>
          <w:rFonts w:hAnsi="標楷體" w:hint="eastAsia"/>
          <w:snapToGrid/>
          <w:color w:val="000000"/>
          <w:sz w:val="24"/>
        </w:rPr>
        <w:lastRenderedPageBreak/>
        <w:t>資料來源：</w:t>
      </w:r>
      <w:r w:rsidRPr="00725ECD">
        <w:rPr>
          <w:rFonts w:hAnsi="標楷體" w:hint="eastAsia"/>
          <w:snapToGrid/>
          <w:color w:val="000000"/>
          <w:sz w:val="24"/>
        </w:rPr>
        <w:t>公路局113年</w:t>
      </w:r>
      <w:r>
        <w:rPr>
          <w:rFonts w:hAnsi="標楷體" w:hint="eastAsia"/>
          <w:snapToGrid/>
          <w:color w:val="000000"/>
          <w:sz w:val="24"/>
        </w:rPr>
        <w:t>9</w:t>
      </w:r>
      <w:r w:rsidRPr="00725ECD">
        <w:rPr>
          <w:rFonts w:hAnsi="標楷體" w:hint="eastAsia"/>
          <w:snapToGrid/>
          <w:color w:val="000000"/>
          <w:sz w:val="24"/>
        </w:rPr>
        <w:t>月</w:t>
      </w:r>
      <w:r>
        <w:rPr>
          <w:rFonts w:hAnsi="標楷體" w:hint="eastAsia"/>
          <w:snapToGrid/>
          <w:color w:val="000000"/>
          <w:sz w:val="24"/>
        </w:rPr>
        <w:t>9</w:t>
      </w:r>
      <w:r w:rsidRPr="00725ECD">
        <w:rPr>
          <w:rFonts w:hAnsi="標楷體" w:hint="eastAsia"/>
          <w:snapToGrid/>
          <w:color w:val="000000"/>
          <w:sz w:val="24"/>
        </w:rPr>
        <w:t>日提供資料，本中心製表。</w:t>
      </w:r>
    </w:p>
    <w:p w:rsidR="00530606" w:rsidRPr="005916BC" w:rsidRDefault="00530606" w:rsidP="00643AD4">
      <w:pPr>
        <w:ind w:left="566" w:firstLine="566"/>
      </w:pPr>
      <w:r w:rsidRPr="005916BC">
        <w:rPr>
          <w:rFonts w:hint="eastAsia"/>
        </w:rPr>
        <w:t>綜上，</w:t>
      </w:r>
      <w:r w:rsidRPr="00ED1D1C">
        <w:rPr>
          <w:rFonts w:hint="eastAsia"/>
        </w:rPr>
        <w:t>公路局及所屬於前瞻第5期特別預算案賡續編列辦理「提升道路品質」經費24億4,400萬元，考量各地方政府仍有許多道路改善需求</w:t>
      </w:r>
      <w:r>
        <w:rPr>
          <w:rFonts w:hAnsi="標楷體" w:hint="eastAsia"/>
        </w:rPr>
        <w:t>，</w:t>
      </w:r>
      <w:r w:rsidRPr="00ED1D1C">
        <w:rPr>
          <w:rFonts w:hint="eastAsia"/>
        </w:rPr>
        <w:t>本計畫經2次修正後，延長期程至114年8月</w:t>
      </w:r>
      <w:r>
        <w:rPr>
          <w:rFonts w:ascii="新細明體" w:eastAsia="新細明體" w:hAnsi="新細明體" w:hint="eastAsia"/>
        </w:rPr>
        <w:t>，</w:t>
      </w:r>
      <w:r>
        <w:rPr>
          <w:rFonts w:hint="eastAsia"/>
        </w:rPr>
        <w:t>並將</w:t>
      </w:r>
      <w:r w:rsidRPr="00ED1D1C">
        <w:rPr>
          <w:rFonts w:hint="eastAsia"/>
        </w:rPr>
        <w:t>總經費</w:t>
      </w:r>
      <w:r>
        <w:rPr>
          <w:rFonts w:hint="eastAsia"/>
        </w:rPr>
        <w:t>調高</w:t>
      </w:r>
      <w:r w:rsidRPr="00ED1D1C">
        <w:rPr>
          <w:rFonts w:hint="eastAsia"/>
        </w:rPr>
        <w:t>至228億9,200萬元</w:t>
      </w:r>
      <w:r>
        <w:rPr>
          <w:rFonts w:hAnsi="標楷體" w:hint="eastAsia"/>
        </w:rPr>
        <w:t>，</w:t>
      </w:r>
      <w:r w:rsidRPr="005916BC">
        <w:rPr>
          <w:rFonts w:hint="eastAsia"/>
        </w:rPr>
        <w:t>辦理公路系統道路品質提升及美化道路景觀工</w:t>
      </w:r>
      <w:r w:rsidRPr="005916BC">
        <w:rPr>
          <w:rFonts w:hint="eastAsia"/>
          <w:color w:val="000000"/>
        </w:rPr>
        <w:t>程等</w:t>
      </w:r>
      <w:r>
        <w:rPr>
          <w:rFonts w:hAnsi="標楷體" w:hint="eastAsia"/>
          <w:color w:val="000000"/>
        </w:rPr>
        <w:t>，預算</w:t>
      </w:r>
      <w:r w:rsidRPr="00ED1D1C">
        <w:rPr>
          <w:rFonts w:hAnsi="標楷體" w:hint="eastAsia"/>
          <w:color w:val="000000"/>
        </w:rPr>
        <w:t>執行情形尚符預期</w:t>
      </w:r>
      <w:r>
        <w:rPr>
          <w:rFonts w:hAnsi="標楷體" w:hint="eastAsia"/>
          <w:color w:val="000000"/>
        </w:rPr>
        <w:t>，惟</w:t>
      </w:r>
      <w:r w:rsidRPr="00ED1D1C">
        <w:rPr>
          <w:rFonts w:hAnsi="標楷體" w:hint="eastAsia"/>
          <w:color w:val="000000"/>
        </w:rPr>
        <w:t>部分工程進度落後，允宜督導地方政府積極辦理</w:t>
      </w:r>
      <w:r w:rsidRPr="005916BC">
        <w:rPr>
          <w:rFonts w:hint="eastAsia"/>
          <w:color w:val="000000"/>
        </w:rPr>
        <w:t>。</w:t>
      </w:r>
    </w:p>
    <w:p w:rsidR="00530606" w:rsidRPr="000D033E" w:rsidRDefault="00530606" w:rsidP="00643AD4">
      <w:pPr>
        <w:pStyle w:val="af1"/>
        <w:ind w:left="567" w:firstLine="567"/>
      </w:pPr>
      <w:r>
        <w:rPr>
          <w:rFonts w:hint="eastAsia"/>
        </w:rPr>
        <w:t>（分機：1937鄧可容）</w:t>
      </w:r>
    </w:p>
    <w:p w:rsidR="00530606" w:rsidRDefault="00530606" w:rsidP="00643AD4">
      <w:pPr>
        <w:ind w:left="566" w:firstLine="566"/>
      </w:pPr>
    </w:p>
    <w:p w:rsidR="00530606" w:rsidRPr="00DA4454" w:rsidRDefault="00530606" w:rsidP="00643AD4">
      <w:pPr>
        <w:pStyle w:val="a7"/>
        <w:ind w:left="567" w:hanging="567"/>
      </w:pPr>
      <w:r>
        <w:rPr>
          <w:rFonts w:hint="eastAsia"/>
        </w:rPr>
        <w:t>六</w:t>
      </w:r>
      <w:r w:rsidRPr="00DA4454">
        <w:rPr>
          <w:rFonts w:hint="eastAsia"/>
        </w:rPr>
        <w:t>、「觀光前瞻建設計畫-魅力旅遊據點營造」預算執行及關鍵績效指尚符預期，允宜賡續積極辦理；另112年度實際來臺旅客人數未達疫情前6成水準，</w:t>
      </w:r>
      <w:r>
        <w:rPr>
          <w:rFonts w:hint="eastAsia"/>
        </w:rPr>
        <w:t>容待通盤</w:t>
      </w:r>
      <w:r w:rsidRPr="00DA4454">
        <w:rPr>
          <w:rFonts w:hint="eastAsia"/>
        </w:rPr>
        <w:t>檢討各項計畫之辦理成效</w:t>
      </w:r>
    </w:p>
    <w:p w:rsidR="00530606" w:rsidRPr="00E105E2" w:rsidRDefault="00530606" w:rsidP="00643AD4">
      <w:pPr>
        <w:ind w:left="566" w:firstLine="566"/>
        <w:rPr>
          <w:rFonts w:hAnsi="標楷體"/>
        </w:rPr>
      </w:pPr>
      <w:r w:rsidRPr="00E105E2">
        <w:rPr>
          <w:rFonts w:hAnsi="標楷體" w:hint="eastAsia"/>
        </w:rPr>
        <w:t>觀光署及所屬(以下簡稱觀光署)於前瞻第</w:t>
      </w:r>
      <w:r>
        <w:rPr>
          <w:rFonts w:hAnsi="標楷體" w:hint="eastAsia"/>
        </w:rPr>
        <w:t>5</w:t>
      </w:r>
      <w:r w:rsidRPr="00E105E2">
        <w:rPr>
          <w:rFonts w:hAnsi="標楷體" w:hint="eastAsia"/>
        </w:rPr>
        <w:t>期特別預算</w:t>
      </w:r>
      <w:r>
        <w:rPr>
          <w:rFonts w:hAnsi="標楷體" w:hint="eastAsia"/>
        </w:rPr>
        <w:t>案</w:t>
      </w:r>
      <w:r w:rsidRPr="00E105E2">
        <w:rPr>
          <w:rFonts w:hAnsi="標楷體" w:hint="eastAsia"/>
        </w:rPr>
        <w:t>「城鄉建設-推動觀光升級」</w:t>
      </w:r>
      <w:r>
        <w:rPr>
          <w:rFonts w:hAnsi="標楷體" w:hint="eastAsia"/>
        </w:rPr>
        <w:t>編列</w:t>
      </w:r>
      <w:r w:rsidRPr="00E105E2">
        <w:rPr>
          <w:rFonts w:hAnsi="標楷體" w:hint="eastAsia"/>
        </w:rPr>
        <w:t>5億2</w:t>
      </w:r>
      <w:r w:rsidRPr="00E105E2">
        <w:rPr>
          <w:rFonts w:hAnsi="標楷體"/>
        </w:rPr>
        <w:t>,900</w:t>
      </w:r>
      <w:r w:rsidRPr="00E105E2">
        <w:rPr>
          <w:rFonts w:hAnsi="標楷體" w:hint="eastAsia"/>
        </w:rPr>
        <w:t>萬元</w:t>
      </w:r>
      <w:r>
        <w:rPr>
          <w:rFonts w:hAnsi="標楷體" w:hint="eastAsia"/>
        </w:rPr>
        <w:t>，係辦理「</w:t>
      </w:r>
      <w:r w:rsidRPr="00E105E2">
        <w:rPr>
          <w:rFonts w:hAnsi="標楷體" w:hint="eastAsia"/>
        </w:rPr>
        <w:t>觀光前瞻建設計畫-魅力旅遊據點營造</w:t>
      </w:r>
      <w:r>
        <w:rPr>
          <w:rFonts w:hAnsi="標楷體" w:hint="eastAsia"/>
        </w:rPr>
        <w:t>」</w:t>
      </w:r>
      <w:r>
        <w:rPr>
          <w:rStyle w:val="afb"/>
          <w:rFonts w:hAnsi="標楷體"/>
        </w:rPr>
        <w:footnoteReference w:id="11"/>
      </w:r>
      <w:r>
        <w:rPr>
          <w:rFonts w:hAnsi="標楷體" w:hint="eastAsia"/>
        </w:rPr>
        <w:t>，</w:t>
      </w:r>
      <w:r w:rsidRPr="00E105E2">
        <w:rPr>
          <w:rFonts w:hAnsi="標楷體" w:hint="eastAsia"/>
        </w:rPr>
        <w:t>藉由觀光產業</w:t>
      </w:r>
      <w:r w:rsidRPr="00E105E2">
        <w:rPr>
          <w:rFonts w:hAnsi="標楷體" w:cs="新細明體" w:hint="eastAsia"/>
        </w:rPr>
        <w:t>健檢及資源盤點，提出景區改善策略，並串聯國家風景區與地方旅遊帶系統，以推動觀光升級</w:t>
      </w:r>
      <w:r>
        <w:rPr>
          <w:rFonts w:hAnsi="標楷體" w:cs="新細明體" w:hint="eastAsia"/>
        </w:rPr>
        <w:t>。經查：</w:t>
      </w:r>
    </w:p>
    <w:p w:rsidR="00530606" w:rsidRPr="00110E8D" w:rsidRDefault="00530606" w:rsidP="00643AD4">
      <w:pPr>
        <w:pStyle w:val="a9"/>
        <w:ind w:left="849" w:hanging="283"/>
        <w:rPr>
          <w:b/>
          <w:bCs/>
        </w:rPr>
      </w:pPr>
      <w:r>
        <w:rPr>
          <w:rFonts w:hint="eastAsia"/>
          <w:b/>
          <w:bCs/>
        </w:rPr>
        <w:t>(</w:t>
      </w:r>
      <w:r w:rsidRPr="00110E8D">
        <w:rPr>
          <w:b/>
          <w:bCs/>
        </w:rPr>
        <w:t>一</w:t>
      </w:r>
      <w:r>
        <w:rPr>
          <w:rFonts w:hint="eastAsia"/>
          <w:b/>
          <w:bCs/>
        </w:rPr>
        <w:t>)</w:t>
      </w:r>
      <w:r w:rsidRPr="00110E8D">
        <w:rPr>
          <w:rFonts w:hint="eastAsia"/>
          <w:b/>
          <w:bCs/>
        </w:rPr>
        <w:t>預算執行情形</w:t>
      </w:r>
    </w:p>
    <w:p w:rsidR="00530606" w:rsidRPr="005D175B" w:rsidRDefault="00530606" w:rsidP="00643AD4">
      <w:pPr>
        <w:pStyle w:val="22"/>
        <w:ind w:left="850" w:firstLine="566"/>
      </w:pPr>
      <w:r w:rsidRPr="005D175B">
        <w:rPr>
          <w:rFonts w:hint="eastAsia"/>
        </w:rPr>
        <w:t>觀光署「觀光前瞻建設計畫-魅力旅遊據點營造」係屬延續性計畫，計畫期程110至114年，計畫總經費46億7</w:t>
      </w:r>
      <w:r w:rsidRPr="005D175B">
        <w:t>,188</w:t>
      </w:r>
      <w:r w:rsidRPr="005D175B">
        <w:rPr>
          <w:rFonts w:hint="eastAsia"/>
        </w:rPr>
        <w:t>萬6千元，該計畫於前瞻第3期特別預算編列預算23億5</w:t>
      </w:r>
      <w:r w:rsidRPr="005D175B">
        <w:t>,650</w:t>
      </w:r>
      <w:r w:rsidRPr="005D175B">
        <w:rPr>
          <w:rFonts w:hint="eastAsia"/>
        </w:rPr>
        <w:t>萬元、第4期編列17億8</w:t>
      </w:r>
      <w:r w:rsidRPr="005D175B">
        <w:t>,6</w:t>
      </w:r>
      <w:r w:rsidRPr="005D175B">
        <w:rPr>
          <w:rFonts w:hint="eastAsia"/>
        </w:rPr>
        <w:t>38萬6千元，第5期賡續編列5億2</w:t>
      </w:r>
      <w:r w:rsidRPr="005D175B">
        <w:t>,900</w:t>
      </w:r>
      <w:r w:rsidRPr="005D175B">
        <w:rPr>
          <w:rFonts w:hint="eastAsia"/>
        </w:rPr>
        <w:t>萬元。截至113年7月底止，第3期特別預算累計實現數22億5</w:t>
      </w:r>
      <w:r w:rsidRPr="005D175B">
        <w:t>,</w:t>
      </w:r>
      <w:r w:rsidRPr="005D175B">
        <w:rPr>
          <w:rFonts w:hint="eastAsia"/>
        </w:rPr>
        <w:t>542萬5千元，執行率95</w:t>
      </w:r>
      <w:r w:rsidRPr="005D175B">
        <w:t>.</w:t>
      </w:r>
      <w:r w:rsidRPr="005D175B">
        <w:rPr>
          <w:rFonts w:hint="eastAsia"/>
        </w:rPr>
        <w:t>71%，第4期特別預算累計實現數</w:t>
      </w:r>
      <w:r w:rsidRPr="005D175B">
        <w:rPr>
          <w:rFonts w:hint="eastAsia"/>
        </w:rPr>
        <w:lastRenderedPageBreak/>
        <w:t>12億7</w:t>
      </w:r>
      <w:r w:rsidRPr="005D175B">
        <w:t>,846</w:t>
      </w:r>
      <w:r w:rsidRPr="005D175B">
        <w:rPr>
          <w:rFonts w:hint="eastAsia"/>
        </w:rPr>
        <w:t>萬4千元，執行率93.56%(詳表1)。</w:t>
      </w:r>
    </w:p>
    <w:p w:rsidR="00530606" w:rsidRDefault="00530606" w:rsidP="00643AD4">
      <w:pPr>
        <w:pStyle w:val="afffa"/>
        <w:spacing w:before="0" w:line="500" w:lineRule="exact"/>
        <w:ind w:leftChars="6" w:left="669" w:hangingChars="230" w:hanging="652"/>
        <w:rPr>
          <w:rStyle w:val="23"/>
        </w:rPr>
      </w:pPr>
      <w:r w:rsidRPr="00B005DB">
        <w:rPr>
          <w:rStyle w:val="23"/>
          <w:rFonts w:hint="eastAsia"/>
        </w:rPr>
        <w:t>表1 觀光署「觀光前瞻建設計畫-魅力旅遊據點營造」計畫預算</w:t>
      </w:r>
      <w:r>
        <w:rPr>
          <w:rStyle w:val="23"/>
          <w:rFonts w:hint="eastAsia"/>
        </w:rPr>
        <w:t xml:space="preserve">執行概況表                                    </w:t>
      </w:r>
      <w:r w:rsidRPr="00CF1886">
        <w:rPr>
          <w:rStyle w:val="143"/>
          <w:rFonts w:hint="eastAsia"/>
          <w:b w:val="0"/>
          <w:bCs w:val="0"/>
          <w:szCs w:val="24"/>
        </w:rPr>
        <w:t>單位：新臺幣千元</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76"/>
        <w:gridCol w:w="968"/>
        <w:gridCol w:w="969"/>
        <w:gridCol w:w="969"/>
        <w:gridCol w:w="968"/>
        <w:gridCol w:w="969"/>
        <w:gridCol w:w="969"/>
        <w:gridCol w:w="1437"/>
      </w:tblGrid>
      <w:tr w:rsidR="00530606" w:rsidRPr="00233783" w:rsidTr="00643AD4">
        <w:trPr>
          <w:trHeight w:val="11"/>
          <w:tblHeader/>
        </w:trPr>
        <w:tc>
          <w:tcPr>
            <w:tcW w:w="1276" w:type="dxa"/>
            <w:vMerge w:val="restart"/>
            <w:shd w:val="clear" w:color="auto" w:fill="auto"/>
            <w:vAlign w:val="center"/>
            <w:hideMark/>
          </w:tcPr>
          <w:p w:rsidR="00530606" w:rsidRPr="005D4D6C" w:rsidRDefault="00530606" w:rsidP="00643AD4">
            <w:pPr>
              <w:pStyle w:val="142"/>
            </w:pPr>
            <w:r w:rsidRPr="005D4D6C">
              <w:rPr>
                <w:rFonts w:hint="eastAsia"/>
              </w:rPr>
              <w:t>執行項目</w:t>
            </w:r>
          </w:p>
        </w:tc>
        <w:tc>
          <w:tcPr>
            <w:tcW w:w="2906" w:type="dxa"/>
            <w:gridSpan w:val="3"/>
            <w:shd w:val="clear" w:color="auto" w:fill="auto"/>
            <w:noWrap/>
            <w:vAlign w:val="center"/>
            <w:hideMark/>
          </w:tcPr>
          <w:p w:rsidR="00530606" w:rsidRDefault="00530606" w:rsidP="00643AD4">
            <w:pPr>
              <w:pStyle w:val="142"/>
              <w:jc w:val="center"/>
            </w:pPr>
            <w:r w:rsidRPr="005D4D6C">
              <w:rPr>
                <w:rFonts w:hint="eastAsia"/>
              </w:rPr>
              <w:t>第3期</w:t>
            </w:r>
          </w:p>
          <w:p w:rsidR="00530606" w:rsidRPr="005D4D6C" w:rsidRDefault="00530606" w:rsidP="00643AD4">
            <w:pPr>
              <w:pStyle w:val="142"/>
              <w:jc w:val="center"/>
            </w:pPr>
            <w:r w:rsidRPr="005D4D6C">
              <w:rPr>
                <w:rFonts w:hint="eastAsia"/>
              </w:rPr>
              <w:t>(110-111年度)</w:t>
            </w:r>
          </w:p>
        </w:tc>
        <w:tc>
          <w:tcPr>
            <w:tcW w:w="2906" w:type="dxa"/>
            <w:gridSpan w:val="3"/>
            <w:shd w:val="clear" w:color="auto" w:fill="auto"/>
            <w:vAlign w:val="center"/>
            <w:hideMark/>
          </w:tcPr>
          <w:p w:rsidR="00530606" w:rsidRDefault="00530606" w:rsidP="00643AD4">
            <w:pPr>
              <w:pStyle w:val="142"/>
              <w:jc w:val="center"/>
            </w:pPr>
            <w:r w:rsidRPr="005D4D6C">
              <w:rPr>
                <w:rFonts w:hint="eastAsia"/>
              </w:rPr>
              <w:t>第4期</w:t>
            </w:r>
          </w:p>
          <w:p w:rsidR="00530606" w:rsidRPr="005D4D6C" w:rsidRDefault="00530606" w:rsidP="00643AD4">
            <w:pPr>
              <w:pStyle w:val="142"/>
              <w:jc w:val="center"/>
            </w:pPr>
            <w:r w:rsidRPr="005D4D6C">
              <w:rPr>
                <w:rFonts w:hint="eastAsia"/>
              </w:rPr>
              <w:t>(112-113年度)</w:t>
            </w:r>
          </w:p>
        </w:tc>
        <w:tc>
          <w:tcPr>
            <w:tcW w:w="1437" w:type="dxa"/>
            <w:vAlign w:val="center"/>
          </w:tcPr>
          <w:p w:rsidR="00530606" w:rsidRPr="005D4D6C" w:rsidRDefault="00530606" w:rsidP="00643AD4">
            <w:pPr>
              <w:pStyle w:val="142"/>
              <w:jc w:val="center"/>
            </w:pPr>
            <w:r w:rsidRPr="005D4D6C">
              <w:rPr>
                <w:rFonts w:hint="eastAsia"/>
              </w:rPr>
              <w:t>第5期</w:t>
            </w:r>
          </w:p>
          <w:p w:rsidR="00530606" w:rsidRPr="005D4D6C" w:rsidRDefault="00530606" w:rsidP="00643AD4">
            <w:pPr>
              <w:pStyle w:val="142"/>
              <w:jc w:val="center"/>
            </w:pPr>
            <w:r w:rsidRPr="005D4D6C">
              <w:rPr>
                <w:rFonts w:hint="eastAsia"/>
              </w:rPr>
              <w:t>(114年度)</w:t>
            </w:r>
          </w:p>
        </w:tc>
      </w:tr>
      <w:tr w:rsidR="00530606" w:rsidRPr="00233783" w:rsidTr="00643AD4">
        <w:trPr>
          <w:trHeight w:val="460"/>
          <w:tblHeader/>
        </w:trPr>
        <w:tc>
          <w:tcPr>
            <w:tcW w:w="1276" w:type="dxa"/>
            <w:vMerge/>
            <w:vAlign w:val="center"/>
            <w:hideMark/>
          </w:tcPr>
          <w:p w:rsidR="00530606" w:rsidRPr="005D4D6C" w:rsidRDefault="00530606" w:rsidP="00643AD4">
            <w:pPr>
              <w:pStyle w:val="142"/>
            </w:pPr>
          </w:p>
        </w:tc>
        <w:tc>
          <w:tcPr>
            <w:tcW w:w="968" w:type="dxa"/>
            <w:shd w:val="clear" w:color="auto" w:fill="auto"/>
            <w:vAlign w:val="center"/>
            <w:hideMark/>
          </w:tcPr>
          <w:p w:rsidR="00530606" w:rsidRPr="005D4D6C" w:rsidRDefault="00530606" w:rsidP="00643AD4">
            <w:pPr>
              <w:pStyle w:val="142"/>
              <w:jc w:val="center"/>
            </w:pPr>
            <w:r w:rsidRPr="005D4D6C">
              <w:rPr>
                <w:rFonts w:hint="eastAsia"/>
              </w:rPr>
              <w:t>累計預算數</w:t>
            </w:r>
            <w:r w:rsidRPr="005D4D6C">
              <w:t>A</w:t>
            </w:r>
          </w:p>
        </w:tc>
        <w:tc>
          <w:tcPr>
            <w:tcW w:w="969" w:type="dxa"/>
            <w:shd w:val="clear" w:color="auto" w:fill="auto"/>
            <w:vAlign w:val="center"/>
            <w:hideMark/>
          </w:tcPr>
          <w:p w:rsidR="00530606" w:rsidRPr="005D4D6C" w:rsidRDefault="00530606" w:rsidP="00643AD4">
            <w:pPr>
              <w:pStyle w:val="142"/>
              <w:jc w:val="center"/>
            </w:pPr>
            <w:r w:rsidRPr="005D4D6C">
              <w:rPr>
                <w:rFonts w:hint="eastAsia"/>
              </w:rPr>
              <w:t>累計實現數</w:t>
            </w:r>
            <w:r w:rsidRPr="005D4D6C">
              <w:t>B</w:t>
            </w:r>
          </w:p>
        </w:tc>
        <w:tc>
          <w:tcPr>
            <w:tcW w:w="969" w:type="dxa"/>
            <w:shd w:val="clear" w:color="auto" w:fill="auto"/>
            <w:vAlign w:val="center"/>
            <w:hideMark/>
          </w:tcPr>
          <w:p w:rsidR="00530606" w:rsidRPr="005D4D6C" w:rsidRDefault="00530606" w:rsidP="00643AD4">
            <w:pPr>
              <w:pStyle w:val="142"/>
              <w:jc w:val="center"/>
            </w:pPr>
            <w:r w:rsidRPr="005D4D6C">
              <w:rPr>
                <w:rFonts w:hint="eastAsia"/>
              </w:rPr>
              <w:t>執行率</w:t>
            </w:r>
            <w:r w:rsidRPr="005D4D6C">
              <w:t>B</w:t>
            </w:r>
            <w:r w:rsidRPr="005D4D6C">
              <w:rPr>
                <w:rFonts w:hint="eastAsia"/>
              </w:rPr>
              <w:t>/</w:t>
            </w:r>
            <w:r w:rsidRPr="005D4D6C">
              <w:t>A</w:t>
            </w:r>
          </w:p>
        </w:tc>
        <w:tc>
          <w:tcPr>
            <w:tcW w:w="968" w:type="dxa"/>
            <w:shd w:val="clear" w:color="auto" w:fill="auto"/>
            <w:vAlign w:val="center"/>
            <w:hideMark/>
          </w:tcPr>
          <w:p w:rsidR="00530606" w:rsidRPr="005D4D6C" w:rsidRDefault="00530606" w:rsidP="00643AD4">
            <w:pPr>
              <w:pStyle w:val="142"/>
              <w:jc w:val="center"/>
            </w:pPr>
            <w:r w:rsidRPr="005D4D6C">
              <w:rPr>
                <w:rFonts w:hint="eastAsia"/>
              </w:rPr>
              <w:t>累計分配預算</w:t>
            </w:r>
            <w:r w:rsidRPr="005D4D6C">
              <w:t>C</w:t>
            </w:r>
          </w:p>
        </w:tc>
        <w:tc>
          <w:tcPr>
            <w:tcW w:w="969" w:type="dxa"/>
            <w:shd w:val="clear" w:color="auto" w:fill="auto"/>
            <w:vAlign w:val="center"/>
            <w:hideMark/>
          </w:tcPr>
          <w:p w:rsidR="00530606" w:rsidRPr="005D4D6C" w:rsidRDefault="00530606" w:rsidP="00643AD4">
            <w:pPr>
              <w:pStyle w:val="142"/>
              <w:jc w:val="center"/>
            </w:pPr>
            <w:r w:rsidRPr="005D4D6C">
              <w:rPr>
                <w:rFonts w:hint="eastAsia"/>
              </w:rPr>
              <w:t>累計實現數</w:t>
            </w:r>
            <w:r w:rsidRPr="005D4D6C">
              <w:t>D</w:t>
            </w:r>
          </w:p>
        </w:tc>
        <w:tc>
          <w:tcPr>
            <w:tcW w:w="969" w:type="dxa"/>
            <w:vAlign w:val="center"/>
          </w:tcPr>
          <w:p w:rsidR="00530606" w:rsidRPr="005D4D6C" w:rsidRDefault="00530606" w:rsidP="00643AD4">
            <w:pPr>
              <w:pStyle w:val="142"/>
              <w:jc w:val="center"/>
            </w:pPr>
            <w:r w:rsidRPr="005D4D6C">
              <w:rPr>
                <w:rFonts w:hint="eastAsia"/>
              </w:rPr>
              <w:t>執行率</w:t>
            </w:r>
          </w:p>
          <w:p w:rsidR="00530606" w:rsidRPr="005D4D6C" w:rsidRDefault="00530606" w:rsidP="00643AD4">
            <w:pPr>
              <w:pStyle w:val="142"/>
              <w:jc w:val="center"/>
            </w:pPr>
            <w:r w:rsidRPr="005D4D6C">
              <w:t>D/C</w:t>
            </w:r>
          </w:p>
        </w:tc>
        <w:tc>
          <w:tcPr>
            <w:tcW w:w="1437" w:type="dxa"/>
            <w:vAlign w:val="center"/>
          </w:tcPr>
          <w:p w:rsidR="00530606" w:rsidRPr="005D4D6C" w:rsidRDefault="00530606" w:rsidP="00643AD4">
            <w:pPr>
              <w:pStyle w:val="142"/>
              <w:jc w:val="center"/>
            </w:pPr>
            <w:r w:rsidRPr="005D4D6C">
              <w:rPr>
                <w:rFonts w:hint="eastAsia"/>
              </w:rPr>
              <w:t>預算</w:t>
            </w:r>
            <w:r>
              <w:rPr>
                <w:rFonts w:hint="eastAsia"/>
              </w:rPr>
              <w:t>數</w:t>
            </w:r>
          </w:p>
        </w:tc>
      </w:tr>
      <w:tr w:rsidR="00530606" w:rsidRPr="00233783" w:rsidTr="00643AD4">
        <w:trPr>
          <w:trHeight w:val="11"/>
        </w:trPr>
        <w:tc>
          <w:tcPr>
            <w:tcW w:w="1276" w:type="dxa"/>
            <w:shd w:val="clear" w:color="auto" w:fill="auto"/>
            <w:vAlign w:val="center"/>
            <w:hideMark/>
          </w:tcPr>
          <w:p w:rsidR="00530606" w:rsidRPr="005D4D6C" w:rsidRDefault="00530606" w:rsidP="00643AD4">
            <w:pPr>
              <w:pStyle w:val="142"/>
            </w:pPr>
            <w:r w:rsidRPr="005D4D6C">
              <w:rPr>
                <w:rFonts w:hint="eastAsia"/>
              </w:rPr>
              <w:t>國際魅力景區亮點工程</w:t>
            </w:r>
          </w:p>
        </w:tc>
        <w:tc>
          <w:tcPr>
            <w:tcW w:w="968" w:type="dxa"/>
            <w:shd w:val="clear" w:color="auto" w:fill="auto"/>
            <w:noWrap/>
            <w:vAlign w:val="center"/>
            <w:hideMark/>
          </w:tcPr>
          <w:p w:rsidR="00530606" w:rsidRPr="005D4D6C" w:rsidRDefault="00530606" w:rsidP="00643AD4">
            <w:pPr>
              <w:pStyle w:val="142"/>
              <w:jc w:val="right"/>
              <w:rPr>
                <w:spacing w:val="-10"/>
                <w:w w:val="90"/>
              </w:rPr>
            </w:pPr>
            <w:r w:rsidRPr="005D4D6C">
              <w:rPr>
                <w:spacing w:val="-10"/>
                <w:w w:val="90"/>
              </w:rPr>
              <w:t>1,120,500</w:t>
            </w:r>
          </w:p>
        </w:tc>
        <w:tc>
          <w:tcPr>
            <w:tcW w:w="969" w:type="dxa"/>
            <w:shd w:val="clear" w:color="auto" w:fill="auto"/>
            <w:noWrap/>
            <w:vAlign w:val="center"/>
            <w:hideMark/>
          </w:tcPr>
          <w:p w:rsidR="00530606" w:rsidRPr="005D4D6C" w:rsidRDefault="00530606" w:rsidP="00643AD4">
            <w:pPr>
              <w:pStyle w:val="142"/>
              <w:jc w:val="right"/>
              <w:rPr>
                <w:spacing w:val="-10"/>
                <w:w w:val="90"/>
              </w:rPr>
            </w:pPr>
            <w:r w:rsidRPr="005D4D6C">
              <w:rPr>
                <w:spacing w:val="-10"/>
                <w:w w:val="90"/>
              </w:rPr>
              <w:t>1,119,395</w:t>
            </w:r>
          </w:p>
        </w:tc>
        <w:tc>
          <w:tcPr>
            <w:tcW w:w="969" w:type="dxa"/>
            <w:shd w:val="clear" w:color="auto" w:fill="auto"/>
            <w:noWrap/>
            <w:vAlign w:val="center"/>
            <w:hideMark/>
          </w:tcPr>
          <w:p w:rsidR="00530606" w:rsidRPr="005D4D6C" w:rsidRDefault="00530606" w:rsidP="00643AD4">
            <w:pPr>
              <w:pStyle w:val="142"/>
              <w:jc w:val="right"/>
              <w:rPr>
                <w:w w:val="90"/>
              </w:rPr>
            </w:pPr>
            <w:r w:rsidRPr="005D4D6C">
              <w:rPr>
                <w:w w:val="90"/>
              </w:rPr>
              <w:t>99.9</w:t>
            </w:r>
            <w:r>
              <w:rPr>
                <w:rFonts w:hint="eastAsia"/>
                <w:w w:val="90"/>
              </w:rPr>
              <w:t>0</w:t>
            </w:r>
            <w:r w:rsidRPr="005D4D6C">
              <w:rPr>
                <w:w w:val="90"/>
              </w:rPr>
              <w:t>%</w:t>
            </w:r>
          </w:p>
        </w:tc>
        <w:tc>
          <w:tcPr>
            <w:tcW w:w="968" w:type="dxa"/>
            <w:shd w:val="clear" w:color="auto" w:fill="auto"/>
            <w:vAlign w:val="center"/>
            <w:hideMark/>
          </w:tcPr>
          <w:p w:rsidR="00530606" w:rsidRPr="005D4D6C" w:rsidRDefault="00530606" w:rsidP="00643AD4">
            <w:pPr>
              <w:pStyle w:val="142"/>
              <w:jc w:val="right"/>
              <w:rPr>
                <w:spacing w:val="-10"/>
                <w:w w:val="90"/>
              </w:rPr>
            </w:pPr>
            <w:r w:rsidRPr="005D4D6C">
              <w:rPr>
                <w:spacing w:val="-10"/>
                <w:w w:val="90"/>
              </w:rPr>
              <w:t>751,505</w:t>
            </w:r>
          </w:p>
        </w:tc>
        <w:tc>
          <w:tcPr>
            <w:tcW w:w="969" w:type="dxa"/>
            <w:shd w:val="clear" w:color="auto" w:fill="auto"/>
            <w:vAlign w:val="center"/>
            <w:hideMark/>
          </w:tcPr>
          <w:p w:rsidR="00530606" w:rsidRPr="005D4D6C" w:rsidRDefault="00530606" w:rsidP="00643AD4">
            <w:pPr>
              <w:pStyle w:val="142"/>
              <w:jc w:val="right"/>
              <w:rPr>
                <w:spacing w:val="-10"/>
                <w:w w:val="90"/>
              </w:rPr>
            </w:pPr>
            <w:r w:rsidRPr="005D4D6C">
              <w:rPr>
                <w:spacing w:val="-10"/>
                <w:w w:val="90"/>
              </w:rPr>
              <w:t>719,787</w:t>
            </w:r>
          </w:p>
        </w:tc>
        <w:tc>
          <w:tcPr>
            <w:tcW w:w="969" w:type="dxa"/>
            <w:vAlign w:val="center"/>
          </w:tcPr>
          <w:p w:rsidR="00530606" w:rsidRPr="005D4D6C" w:rsidRDefault="00530606" w:rsidP="00643AD4">
            <w:pPr>
              <w:pStyle w:val="142"/>
              <w:jc w:val="right"/>
              <w:rPr>
                <w:w w:val="90"/>
              </w:rPr>
            </w:pPr>
            <w:r w:rsidRPr="005D4D6C">
              <w:rPr>
                <w:w w:val="90"/>
              </w:rPr>
              <w:t>95.</w:t>
            </w:r>
            <w:r>
              <w:rPr>
                <w:rFonts w:hint="eastAsia"/>
                <w:w w:val="90"/>
              </w:rPr>
              <w:t>78</w:t>
            </w:r>
            <w:r w:rsidRPr="005D4D6C">
              <w:rPr>
                <w:w w:val="90"/>
              </w:rPr>
              <w:t>%</w:t>
            </w:r>
          </w:p>
        </w:tc>
        <w:tc>
          <w:tcPr>
            <w:tcW w:w="1437" w:type="dxa"/>
            <w:shd w:val="clear" w:color="auto" w:fill="FFFFFF"/>
            <w:vAlign w:val="center"/>
          </w:tcPr>
          <w:p w:rsidR="00530606" w:rsidRPr="005D4D6C" w:rsidRDefault="00530606" w:rsidP="00643AD4">
            <w:pPr>
              <w:pStyle w:val="142"/>
              <w:jc w:val="right"/>
              <w:rPr>
                <w:spacing w:val="-10"/>
                <w:w w:val="90"/>
              </w:rPr>
            </w:pPr>
            <w:r w:rsidRPr="005D4D6C">
              <w:rPr>
                <w:rFonts w:hint="eastAsia"/>
                <w:spacing w:val="-10"/>
                <w:w w:val="90"/>
              </w:rPr>
              <w:t>264</w:t>
            </w:r>
            <w:r w:rsidRPr="005D4D6C">
              <w:rPr>
                <w:spacing w:val="-10"/>
                <w:w w:val="90"/>
              </w:rPr>
              <w:t>,</w:t>
            </w:r>
            <w:r w:rsidRPr="005D4D6C">
              <w:rPr>
                <w:rFonts w:hint="eastAsia"/>
                <w:spacing w:val="-10"/>
                <w:w w:val="90"/>
              </w:rPr>
              <w:t>50</w:t>
            </w:r>
            <w:r w:rsidRPr="005D4D6C">
              <w:rPr>
                <w:spacing w:val="-10"/>
                <w:w w:val="90"/>
              </w:rPr>
              <w:t>0</w:t>
            </w:r>
          </w:p>
        </w:tc>
      </w:tr>
      <w:tr w:rsidR="00530606" w:rsidRPr="00233783" w:rsidTr="00643AD4">
        <w:trPr>
          <w:trHeight w:val="11"/>
        </w:trPr>
        <w:tc>
          <w:tcPr>
            <w:tcW w:w="1276" w:type="dxa"/>
            <w:shd w:val="clear" w:color="auto" w:fill="auto"/>
            <w:vAlign w:val="center"/>
            <w:hideMark/>
          </w:tcPr>
          <w:p w:rsidR="00530606" w:rsidRPr="005D4D6C" w:rsidRDefault="00530606" w:rsidP="00643AD4">
            <w:pPr>
              <w:pStyle w:val="142"/>
            </w:pPr>
            <w:r w:rsidRPr="005D4D6C">
              <w:rPr>
                <w:rFonts w:hint="eastAsia"/>
              </w:rPr>
              <w:t>區域旅遊品牌亮點工程</w:t>
            </w:r>
          </w:p>
        </w:tc>
        <w:tc>
          <w:tcPr>
            <w:tcW w:w="968" w:type="dxa"/>
            <w:shd w:val="clear" w:color="auto" w:fill="auto"/>
            <w:noWrap/>
            <w:vAlign w:val="center"/>
            <w:hideMark/>
          </w:tcPr>
          <w:p w:rsidR="00530606" w:rsidRPr="005D4D6C" w:rsidRDefault="00530606" w:rsidP="00643AD4">
            <w:pPr>
              <w:pStyle w:val="142"/>
              <w:jc w:val="right"/>
              <w:rPr>
                <w:spacing w:val="-10"/>
                <w:w w:val="90"/>
              </w:rPr>
            </w:pPr>
            <w:r w:rsidRPr="005D4D6C">
              <w:rPr>
                <w:spacing w:val="-10"/>
                <w:w w:val="90"/>
              </w:rPr>
              <w:t>1,236,000</w:t>
            </w:r>
          </w:p>
        </w:tc>
        <w:tc>
          <w:tcPr>
            <w:tcW w:w="969" w:type="dxa"/>
            <w:shd w:val="clear" w:color="auto" w:fill="auto"/>
            <w:noWrap/>
            <w:vAlign w:val="center"/>
            <w:hideMark/>
          </w:tcPr>
          <w:p w:rsidR="00530606" w:rsidRPr="005D4D6C" w:rsidRDefault="00530606" w:rsidP="00643AD4">
            <w:pPr>
              <w:pStyle w:val="142"/>
              <w:jc w:val="right"/>
              <w:rPr>
                <w:spacing w:val="-10"/>
                <w:w w:val="90"/>
              </w:rPr>
            </w:pPr>
            <w:r w:rsidRPr="005D4D6C">
              <w:rPr>
                <w:spacing w:val="-10"/>
                <w:w w:val="90"/>
              </w:rPr>
              <w:t>1,136,030</w:t>
            </w:r>
          </w:p>
        </w:tc>
        <w:tc>
          <w:tcPr>
            <w:tcW w:w="969" w:type="dxa"/>
            <w:shd w:val="clear" w:color="auto" w:fill="auto"/>
            <w:noWrap/>
            <w:vAlign w:val="center"/>
            <w:hideMark/>
          </w:tcPr>
          <w:p w:rsidR="00530606" w:rsidRPr="005D4D6C" w:rsidRDefault="00530606" w:rsidP="00643AD4">
            <w:pPr>
              <w:pStyle w:val="142"/>
              <w:jc w:val="right"/>
              <w:rPr>
                <w:w w:val="90"/>
              </w:rPr>
            </w:pPr>
            <w:r w:rsidRPr="005D4D6C">
              <w:rPr>
                <w:w w:val="90"/>
              </w:rPr>
              <w:t>91.9</w:t>
            </w:r>
            <w:r>
              <w:rPr>
                <w:rFonts w:hint="eastAsia"/>
                <w:w w:val="90"/>
              </w:rPr>
              <w:t>1</w:t>
            </w:r>
            <w:r w:rsidRPr="005D4D6C">
              <w:rPr>
                <w:w w:val="90"/>
              </w:rPr>
              <w:t>%</w:t>
            </w:r>
          </w:p>
        </w:tc>
        <w:tc>
          <w:tcPr>
            <w:tcW w:w="968" w:type="dxa"/>
            <w:shd w:val="clear" w:color="auto" w:fill="auto"/>
            <w:vAlign w:val="center"/>
            <w:hideMark/>
          </w:tcPr>
          <w:p w:rsidR="00530606" w:rsidRPr="005D4D6C" w:rsidRDefault="00530606" w:rsidP="00643AD4">
            <w:pPr>
              <w:pStyle w:val="142"/>
              <w:jc w:val="right"/>
              <w:rPr>
                <w:spacing w:val="-10"/>
                <w:w w:val="90"/>
              </w:rPr>
            </w:pPr>
            <w:r w:rsidRPr="005D4D6C">
              <w:rPr>
                <w:spacing w:val="-10"/>
                <w:w w:val="90"/>
              </w:rPr>
              <w:t>615,000</w:t>
            </w:r>
          </w:p>
        </w:tc>
        <w:tc>
          <w:tcPr>
            <w:tcW w:w="969" w:type="dxa"/>
            <w:shd w:val="clear" w:color="auto" w:fill="auto"/>
            <w:vAlign w:val="center"/>
            <w:hideMark/>
          </w:tcPr>
          <w:p w:rsidR="00530606" w:rsidRPr="005D4D6C" w:rsidRDefault="00530606" w:rsidP="00643AD4">
            <w:pPr>
              <w:pStyle w:val="142"/>
              <w:jc w:val="right"/>
              <w:rPr>
                <w:spacing w:val="-10"/>
                <w:w w:val="90"/>
              </w:rPr>
            </w:pPr>
            <w:r w:rsidRPr="005D4D6C">
              <w:rPr>
                <w:spacing w:val="-10"/>
                <w:w w:val="90"/>
              </w:rPr>
              <w:t>558,677</w:t>
            </w:r>
          </w:p>
        </w:tc>
        <w:tc>
          <w:tcPr>
            <w:tcW w:w="969" w:type="dxa"/>
            <w:vAlign w:val="center"/>
          </w:tcPr>
          <w:p w:rsidR="00530606" w:rsidRPr="005D4D6C" w:rsidRDefault="00530606" w:rsidP="00643AD4">
            <w:pPr>
              <w:pStyle w:val="142"/>
              <w:jc w:val="right"/>
              <w:rPr>
                <w:w w:val="90"/>
              </w:rPr>
            </w:pPr>
            <w:r w:rsidRPr="005D4D6C">
              <w:rPr>
                <w:w w:val="90"/>
              </w:rPr>
              <w:t>90.8</w:t>
            </w:r>
            <w:r>
              <w:rPr>
                <w:rFonts w:hint="eastAsia"/>
                <w:w w:val="90"/>
              </w:rPr>
              <w:t>4</w:t>
            </w:r>
            <w:r w:rsidRPr="005D4D6C">
              <w:rPr>
                <w:w w:val="90"/>
              </w:rPr>
              <w:t>%</w:t>
            </w:r>
          </w:p>
        </w:tc>
        <w:tc>
          <w:tcPr>
            <w:tcW w:w="1437" w:type="dxa"/>
            <w:shd w:val="clear" w:color="auto" w:fill="FFFFFF"/>
            <w:vAlign w:val="center"/>
          </w:tcPr>
          <w:p w:rsidR="00530606" w:rsidRPr="005D4D6C" w:rsidRDefault="00530606" w:rsidP="00643AD4">
            <w:pPr>
              <w:pStyle w:val="142"/>
              <w:jc w:val="right"/>
              <w:rPr>
                <w:spacing w:val="-10"/>
                <w:w w:val="90"/>
              </w:rPr>
            </w:pPr>
            <w:r w:rsidRPr="005D4D6C">
              <w:rPr>
                <w:rFonts w:hint="eastAsia"/>
                <w:spacing w:val="-10"/>
                <w:w w:val="90"/>
              </w:rPr>
              <w:t>264</w:t>
            </w:r>
            <w:r w:rsidRPr="005D4D6C">
              <w:rPr>
                <w:spacing w:val="-10"/>
                <w:w w:val="90"/>
              </w:rPr>
              <w:t>,</w:t>
            </w:r>
            <w:r w:rsidRPr="005D4D6C">
              <w:rPr>
                <w:rFonts w:hint="eastAsia"/>
                <w:spacing w:val="-10"/>
                <w:w w:val="90"/>
              </w:rPr>
              <w:t>500</w:t>
            </w:r>
          </w:p>
        </w:tc>
      </w:tr>
      <w:tr w:rsidR="00530606" w:rsidRPr="00233783" w:rsidTr="00643AD4">
        <w:trPr>
          <w:trHeight w:val="11"/>
        </w:trPr>
        <w:tc>
          <w:tcPr>
            <w:tcW w:w="1276" w:type="dxa"/>
            <w:shd w:val="clear" w:color="auto" w:fill="auto"/>
            <w:vAlign w:val="center"/>
            <w:hideMark/>
          </w:tcPr>
          <w:p w:rsidR="00530606" w:rsidRPr="005D4D6C" w:rsidRDefault="00530606" w:rsidP="00643AD4">
            <w:pPr>
              <w:pStyle w:val="142"/>
            </w:pPr>
            <w:r w:rsidRPr="005D4D6C">
              <w:rPr>
                <w:rFonts w:hint="eastAsia"/>
              </w:rPr>
              <w:t>合計</w:t>
            </w:r>
          </w:p>
        </w:tc>
        <w:tc>
          <w:tcPr>
            <w:tcW w:w="968" w:type="dxa"/>
            <w:shd w:val="clear" w:color="auto" w:fill="auto"/>
            <w:noWrap/>
            <w:vAlign w:val="center"/>
            <w:hideMark/>
          </w:tcPr>
          <w:p w:rsidR="00530606" w:rsidRPr="005D4D6C" w:rsidRDefault="00530606" w:rsidP="00643AD4">
            <w:pPr>
              <w:pStyle w:val="142"/>
              <w:jc w:val="right"/>
              <w:rPr>
                <w:spacing w:val="-10"/>
                <w:w w:val="90"/>
              </w:rPr>
            </w:pPr>
            <w:r w:rsidRPr="005D4D6C">
              <w:rPr>
                <w:spacing w:val="-10"/>
                <w:w w:val="90"/>
              </w:rPr>
              <w:t>2,356,500</w:t>
            </w:r>
          </w:p>
        </w:tc>
        <w:tc>
          <w:tcPr>
            <w:tcW w:w="969" w:type="dxa"/>
            <w:shd w:val="clear" w:color="auto" w:fill="auto"/>
            <w:noWrap/>
            <w:vAlign w:val="center"/>
            <w:hideMark/>
          </w:tcPr>
          <w:p w:rsidR="00530606" w:rsidRPr="005D4D6C" w:rsidRDefault="00530606" w:rsidP="00643AD4">
            <w:pPr>
              <w:pStyle w:val="142"/>
              <w:jc w:val="right"/>
              <w:rPr>
                <w:spacing w:val="-10"/>
                <w:w w:val="90"/>
              </w:rPr>
            </w:pPr>
            <w:r w:rsidRPr="005D4D6C">
              <w:rPr>
                <w:spacing w:val="-10"/>
                <w:w w:val="90"/>
              </w:rPr>
              <w:t>2,255,425</w:t>
            </w:r>
          </w:p>
        </w:tc>
        <w:tc>
          <w:tcPr>
            <w:tcW w:w="969" w:type="dxa"/>
            <w:shd w:val="clear" w:color="auto" w:fill="auto"/>
            <w:noWrap/>
            <w:vAlign w:val="center"/>
            <w:hideMark/>
          </w:tcPr>
          <w:p w:rsidR="00530606" w:rsidRPr="005D4D6C" w:rsidRDefault="00530606" w:rsidP="00643AD4">
            <w:pPr>
              <w:pStyle w:val="142"/>
              <w:jc w:val="right"/>
              <w:rPr>
                <w:w w:val="90"/>
              </w:rPr>
            </w:pPr>
            <w:r w:rsidRPr="005D4D6C">
              <w:rPr>
                <w:w w:val="90"/>
              </w:rPr>
              <w:t>95.7</w:t>
            </w:r>
            <w:r>
              <w:rPr>
                <w:rFonts w:hint="eastAsia"/>
                <w:w w:val="90"/>
              </w:rPr>
              <w:t>1</w:t>
            </w:r>
            <w:r w:rsidRPr="005D4D6C">
              <w:rPr>
                <w:w w:val="90"/>
              </w:rPr>
              <w:t>%</w:t>
            </w:r>
          </w:p>
        </w:tc>
        <w:tc>
          <w:tcPr>
            <w:tcW w:w="968" w:type="dxa"/>
            <w:shd w:val="clear" w:color="auto" w:fill="auto"/>
            <w:vAlign w:val="center"/>
            <w:hideMark/>
          </w:tcPr>
          <w:p w:rsidR="00530606" w:rsidRPr="005D4D6C" w:rsidRDefault="00530606" w:rsidP="00643AD4">
            <w:pPr>
              <w:pStyle w:val="142"/>
              <w:jc w:val="right"/>
              <w:rPr>
                <w:spacing w:val="-10"/>
                <w:w w:val="90"/>
              </w:rPr>
            </w:pPr>
            <w:r w:rsidRPr="005D4D6C">
              <w:rPr>
                <w:spacing w:val="-10"/>
                <w:w w:val="90"/>
              </w:rPr>
              <w:t>1,366,505</w:t>
            </w:r>
          </w:p>
        </w:tc>
        <w:tc>
          <w:tcPr>
            <w:tcW w:w="969" w:type="dxa"/>
            <w:shd w:val="clear" w:color="auto" w:fill="auto"/>
            <w:vAlign w:val="center"/>
            <w:hideMark/>
          </w:tcPr>
          <w:p w:rsidR="00530606" w:rsidRPr="005D4D6C" w:rsidRDefault="00530606" w:rsidP="00643AD4">
            <w:pPr>
              <w:pStyle w:val="142"/>
              <w:jc w:val="right"/>
              <w:rPr>
                <w:spacing w:val="-10"/>
                <w:w w:val="90"/>
              </w:rPr>
            </w:pPr>
            <w:r w:rsidRPr="005D4D6C">
              <w:rPr>
                <w:spacing w:val="-10"/>
                <w:w w:val="90"/>
              </w:rPr>
              <w:t>1,278,464</w:t>
            </w:r>
          </w:p>
        </w:tc>
        <w:tc>
          <w:tcPr>
            <w:tcW w:w="969" w:type="dxa"/>
            <w:vAlign w:val="center"/>
          </w:tcPr>
          <w:p w:rsidR="00530606" w:rsidRPr="005D4D6C" w:rsidRDefault="00530606" w:rsidP="00643AD4">
            <w:pPr>
              <w:pStyle w:val="142"/>
              <w:jc w:val="right"/>
              <w:rPr>
                <w:w w:val="90"/>
              </w:rPr>
            </w:pPr>
            <w:r w:rsidRPr="005D4D6C">
              <w:rPr>
                <w:w w:val="90"/>
              </w:rPr>
              <w:t>93.</w:t>
            </w:r>
            <w:r>
              <w:rPr>
                <w:rFonts w:hint="eastAsia"/>
                <w:w w:val="90"/>
              </w:rPr>
              <w:t>5</w:t>
            </w:r>
            <w:r w:rsidRPr="005D4D6C">
              <w:rPr>
                <w:w w:val="90"/>
              </w:rPr>
              <w:t>6%</w:t>
            </w:r>
          </w:p>
        </w:tc>
        <w:tc>
          <w:tcPr>
            <w:tcW w:w="1437" w:type="dxa"/>
            <w:shd w:val="clear" w:color="auto" w:fill="FFFFFF"/>
            <w:vAlign w:val="center"/>
          </w:tcPr>
          <w:p w:rsidR="00530606" w:rsidRPr="005D4D6C" w:rsidRDefault="00530606" w:rsidP="00643AD4">
            <w:pPr>
              <w:pStyle w:val="142"/>
              <w:jc w:val="right"/>
              <w:rPr>
                <w:spacing w:val="-10"/>
                <w:w w:val="90"/>
              </w:rPr>
            </w:pPr>
            <w:r w:rsidRPr="005D4D6C">
              <w:rPr>
                <w:rFonts w:hint="eastAsia"/>
                <w:spacing w:val="-10"/>
                <w:w w:val="90"/>
              </w:rPr>
              <w:t>529</w:t>
            </w:r>
            <w:r w:rsidRPr="005D4D6C">
              <w:rPr>
                <w:spacing w:val="-10"/>
                <w:w w:val="90"/>
              </w:rPr>
              <w:t>,</w:t>
            </w:r>
            <w:r w:rsidRPr="005D4D6C">
              <w:rPr>
                <w:rFonts w:hint="eastAsia"/>
                <w:spacing w:val="-10"/>
                <w:w w:val="90"/>
              </w:rPr>
              <w:t>00</w:t>
            </w:r>
            <w:r w:rsidRPr="005D4D6C">
              <w:rPr>
                <w:spacing w:val="-10"/>
                <w:w w:val="90"/>
              </w:rPr>
              <w:t>0</w:t>
            </w:r>
          </w:p>
        </w:tc>
      </w:tr>
    </w:tbl>
    <w:p w:rsidR="00530606" w:rsidRPr="006F1848" w:rsidRDefault="00530606" w:rsidP="00643AD4">
      <w:pPr>
        <w:pStyle w:val="142"/>
        <w:ind w:leftChars="-4" w:left="-11"/>
        <w:rPr>
          <w:szCs w:val="24"/>
        </w:rPr>
      </w:pPr>
      <w:bookmarkStart w:id="12" w:name="_Hlk176000778"/>
      <w:r w:rsidRPr="006F1848">
        <w:rPr>
          <w:rFonts w:hint="eastAsia"/>
          <w:szCs w:val="24"/>
        </w:rPr>
        <w:t>說　　明：累計分配預算及累計實現數係統計至113年7月底止。</w:t>
      </w:r>
    </w:p>
    <w:p w:rsidR="00530606" w:rsidRPr="006F1848" w:rsidRDefault="00530606" w:rsidP="00643AD4">
      <w:pPr>
        <w:pStyle w:val="142"/>
        <w:ind w:leftChars="-4" w:left="-11"/>
        <w:rPr>
          <w:rFonts w:hAnsi="標楷體"/>
          <w:szCs w:val="24"/>
        </w:rPr>
      </w:pPr>
      <w:r w:rsidRPr="006F1848">
        <w:rPr>
          <w:rFonts w:hAnsi="標楷體"/>
          <w:szCs w:val="24"/>
        </w:rPr>
        <w:t>資料來源</w:t>
      </w:r>
      <w:r w:rsidRPr="006F1848">
        <w:rPr>
          <w:rFonts w:hAnsi="標楷體" w:hint="eastAsia"/>
          <w:szCs w:val="24"/>
        </w:rPr>
        <w:t>：觀光暑提</w:t>
      </w:r>
      <w:bookmarkEnd w:id="12"/>
      <w:r w:rsidRPr="006F1848">
        <w:rPr>
          <w:rFonts w:hAnsi="標楷體" w:hint="eastAsia"/>
          <w:szCs w:val="24"/>
        </w:rPr>
        <w:t>供</w:t>
      </w:r>
      <w:r w:rsidRPr="006F1848">
        <w:rPr>
          <w:rFonts w:hAnsi="標楷體" w:cs="新細明體" w:hint="eastAsia"/>
          <w:szCs w:val="24"/>
        </w:rPr>
        <w:t>及本中心整理</w:t>
      </w:r>
    </w:p>
    <w:p w:rsidR="00530606" w:rsidRPr="00110E8D" w:rsidRDefault="00530606" w:rsidP="00643AD4">
      <w:pPr>
        <w:pStyle w:val="a9"/>
        <w:ind w:left="849" w:hanging="283"/>
        <w:rPr>
          <w:b/>
          <w:bCs/>
        </w:rPr>
      </w:pPr>
      <w:r w:rsidRPr="00110E8D">
        <w:rPr>
          <w:rFonts w:hint="eastAsia"/>
          <w:b/>
          <w:bCs/>
        </w:rPr>
        <w:t>(二)各期特別預算截至113年7月底止，各項關鍵績效指標</w:t>
      </w:r>
      <w:r>
        <w:rPr>
          <w:rFonts w:hint="eastAsia"/>
          <w:b/>
          <w:bCs/>
        </w:rPr>
        <w:t>之</w:t>
      </w:r>
      <w:r w:rsidRPr="00110E8D">
        <w:rPr>
          <w:rFonts w:hint="eastAsia"/>
          <w:b/>
          <w:bCs/>
        </w:rPr>
        <w:t>達成均尚符預期進度</w:t>
      </w:r>
      <w:r w:rsidRPr="00110E8D">
        <w:rPr>
          <w:b/>
          <w:bCs/>
        </w:rPr>
        <w:t xml:space="preserve"> </w:t>
      </w:r>
    </w:p>
    <w:p w:rsidR="00530606" w:rsidRPr="005D175B" w:rsidRDefault="00530606" w:rsidP="00643AD4">
      <w:pPr>
        <w:pStyle w:val="22"/>
        <w:ind w:left="850" w:firstLine="566"/>
      </w:pPr>
      <w:r w:rsidRPr="005D175B">
        <w:rPr>
          <w:rFonts w:hint="eastAsia"/>
        </w:rPr>
        <w:t>「觀光前瞻建設計畫-魅力旅遊據點營造」執行項目為打造國際魅力景區及區域旅遊品牌，該計畫並分別以</w:t>
      </w:r>
      <w:r w:rsidRPr="005D175B">
        <w:t>110</w:t>
      </w:r>
      <w:r w:rsidRPr="005D175B">
        <w:rPr>
          <w:rFonts w:hint="eastAsia"/>
        </w:rPr>
        <w:t>至</w:t>
      </w:r>
      <w:r w:rsidRPr="005D175B">
        <w:t>111年及112年</w:t>
      </w:r>
      <w:r w:rsidRPr="005D175B">
        <w:rPr>
          <w:rFonts w:hint="eastAsia"/>
        </w:rPr>
        <w:t>至</w:t>
      </w:r>
      <w:r w:rsidRPr="005D175B">
        <w:t>114年</w:t>
      </w:r>
      <w:r w:rsidRPr="005D175B">
        <w:rPr>
          <w:rFonts w:hint="eastAsia"/>
        </w:rPr>
        <w:t>等2階段進行關鍵績效指標(以下簡稱KPI)之</w:t>
      </w:r>
      <w:r w:rsidRPr="005D175B">
        <w:t>計算</w:t>
      </w:r>
      <w:r w:rsidRPr="005D175B">
        <w:rPr>
          <w:rFonts w:hint="eastAsia"/>
        </w:rPr>
        <w:t>，第1階段(110至111年)，國際魅力景區亮點工程及區域旅遊品牌亮點工程KPI達成率均100%，第2階段(112至114年)，國際魅力景區亮點工程預計完成12處，截至113年7月底止實際完成7處，KPI達成率58.33%；區域旅遊品牌亮點工程預計完成16處，截至113年7月底止實際完成7處，KPI達成率為43.75</w:t>
      </w:r>
      <w:r w:rsidRPr="005D175B">
        <w:t>%</w:t>
      </w:r>
      <w:r w:rsidRPr="005D175B">
        <w:rPr>
          <w:rFonts w:hint="eastAsia"/>
        </w:rPr>
        <w:t>，尚未達5成(詳表2)。據觀光署說明，區域旅遊品牌亮點工程係補助地方政府，且各地方政府完成預算書圖製作後，尚須函報該署審查同意後，始得上網進行招標，且該項指標原即設定應於114年完成，故目前執行進度尚符合預期。</w:t>
      </w:r>
    </w:p>
    <w:p w:rsidR="00530606" w:rsidRDefault="00530606" w:rsidP="00643AD4">
      <w:pPr>
        <w:pStyle w:val="afffa"/>
        <w:spacing w:before="0" w:line="500" w:lineRule="exact"/>
        <w:ind w:left="567" w:right="284" w:hanging="567"/>
      </w:pPr>
      <w:r>
        <w:rPr>
          <w:rStyle w:val="23"/>
        </w:rPr>
        <w:br w:type="page"/>
      </w:r>
      <w:r w:rsidRPr="00B005DB">
        <w:rPr>
          <w:rStyle w:val="23"/>
          <w:rFonts w:hint="eastAsia"/>
        </w:rPr>
        <w:lastRenderedPageBreak/>
        <w:t>表2 觀光署「觀光前瞻建設計畫-魅力旅遊據點營造」K</w:t>
      </w:r>
      <w:r w:rsidRPr="00B005DB">
        <w:rPr>
          <w:rStyle w:val="23"/>
        </w:rPr>
        <w:t>PI</w:t>
      </w:r>
      <w:r w:rsidRPr="00B005DB">
        <w:rPr>
          <w:rStyle w:val="23"/>
          <w:rFonts w:hint="eastAsia"/>
        </w:rPr>
        <w:t>概況表</w:t>
      </w:r>
      <w:r>
        <w:rPr>
          <w:rFonts w:hint="eastAsia"/>
        </w:rPr>
        <w:t xml:space="preserve">  </w:t>
      </w:r>
    </w:p>
    <w:p w:rsidR="00530606" w:rsidRPr="004F6098" w:rsidRDefault="00530606" w:rsidP="00643AD4">
      <w:pPr>
        <w:pStyle w:val="afffa"/>
        <w:spacing w:before="0"/>
        <w:ind w:left="567" w:right="284" w:firstLine="567"/>
        <w:jc w:val="right"/>
        <w:rPr>
          <w:b w:val="0"/>
          <w:bCs w:val="0"/>
          <w:sz w:val="24"/>
          <w:szCs w:val="24"/>
        </w:rPr>
      </w:pPr>
      <w:r>
        <w:rPr>
          <w:rFonts w:hint="eastAsia"/>
        </w:rPr>
        <w:t xml:space="preserve">                                </w:t>
      </w:r>
      <w:r w:rsidRPr="00666698">
        <w:rPr>
          <w:rFonts w:hint="eastAsia"/>
          <w:b w:val="0"/>
          <w:bCs w:val="0"/>
          <w:sz w:val="24"/>
          <w:szCs w:val="24"/>
        </w:rPr>
        <w:t xml:space="preserve"> 單位:處</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A0" w:firstRow="1" w:lastRow="0" w:firstColumn="1" w:lastColumn="0" w:noHBand="0" w:noVBand="0"/>
      </w:tblPr>
      <w:tblGrid>
        <w:gridCol w:w="2694"/>
        <w:gridCol w:w="992"/>
        <w:gridCol w:w="992"/>
        <w:gridCol w:w="851"/>
        <w:gridCol w:w="992"/>
        <w:gridCol w:w="992"/>
        <w:gridCol w:w="992"/>
      </w:tblGrid>
      <w:tr w:rsidR="00530606" w:rsidRPr="008F6C26" w:rsidTr="00643AD4">
        <w:trPr>
          <w:trHeight w:val="302"/>
          <w:tblHeader/>
        </w:trPr>
        <w:tc>
          <w:tcPr>
            <w:tcW w:w="2694" w:type="dxa"/>
            <w:vMerge w:val="restart"/>
            <w:vAlign w:val="center"/>
            <w:hideMark/>
          </w:tcPr>
          <w:p w:rsidR="00530606" w:rsidRPr="00D871BD" w:rsidRDefault="00530606" w:rsidP="00643AD4">
            <w:pPr>
              <w:pStyle w:val="142"/>
              <w:jc w:val="center"/>
            </w:pPr>
            <w:r w:rsidRPr="00D871BD">
              <w:rPr>
                <w:rFonts w:hint="eastAsia"/>
              </w:rPr>
              <w:br w:type="page"/>
            </w:r>
            <w:r w:rsidRPr="00D871BD">
              <w:rPr>
                <w:rFonts w:hint="eastAsia"/>
              </w:rPr>
              <w:br w:type="page"/>
              <w:t>預算</w:t>
            </w:r>
            <w:r>
              <w:rPr>
                <w:rFonts w:hint="eastAsia"/>
              </w:rPr>
              <w:t>編列期間/K</w:t>
            </w:r>
            <w:r>
              <w:t>PI</w:t>
            </w:r>
          </w:p>
        </w:tc>
        <w:tc>
          <w:tcPr>
            <w:tcW w:w="2835" w:type="dxa"/>
            <w:gridSpan w:val="3"/>
            <w:vAlign w:val="center"/>
            <w:hideMark/>
          </w:tcPr>
          <w:p w:rsidR="00530606" w:rsidRPr="00D871BD" w:rsidRDefault="00530606" w:rsidP="00643AD4">
            <w:pPr>
              <w:pStyle w:val="142"/>
              <w:jc w:val="center"/>
            </w:pPr>
            <w:r w:rsidRPr="00D871BD">
              <w:rPr>
                <w:rFonts w:hint="eastAsia"/>
              </w:rPr>
              <w:t>前瞻</w:t>
            </w:r>
            <w:r w:rsidRPr="00D871BD">
              <w:t>第3</w:t>
            </w:r>
            <w:r w:rsidRPr="00D871BD">
              <w:rPr>
                <w:rFonts w:hint="eastAsia"/>
              </w:rPr>
              <w:t>期</w:t>
            </w:r>
          </w:p>
        </w:tc>
        <w:tc>
          <w:tcPr>
            <w:tcW w:w="2976" w:type="dxa"/>
            <w:gridSpan w:val="3"/>
            <w:vAlign w:val="center"/>
            <w:hideMark/>
          </w:tcPr>
          <w:p w:rsidR="00530606" w:rsidRPr="00D871BD" w:rsidRDefault="00530606" w:rsidP="00643AD4">
            <w:pPr>
              <w:pStyle w:val="142"/>
              <w:jc w:val="center"/>
            </w:pPr>
            <w:r w:rsidRPr="00D871BD">
              <w:rPr>
                <w:rFonts w:hint="eastAsia"/>
              </w:rPr>
              <w:t>前瞻第4期及第5期</w:t>
            </w:r>
          </w:p>
        </w:tc>
      </w:tr>
      <w:tr w:rsidR="00530606" w:rsidRPr="008F6C26" w:rsidTr="00643AD4">
        <w:trPr>
          <w:trHeight w:val="570"/>
          <w:tblHeader/>
        </w:trPr>
        <w:tc>
          <w:tcPr>
            <w:tcW w:w="2694" w:type="dxa"/>
            <w:vMerge/>
            <w:vAlign w:val="center"/>
          </w:tcPr>
          <w:p w:rsidR="00530606" w:rsidRPr="00D871BD" w:rsidRDefault="00530606" w:rsidP="00643AD4">
            <w:pPr>
              <w:pStyle w:val="142"/>
              <w:jc w:val="center"/>
            </w:pPr>
          </w:p>
        </w:tc>
        <w:tc>
          <w:tcPr>
            <w:tcW w:w="2835" w:type="dxa"/>
            <w:gridSpan w:val="3"/>
            <w:vAlign w:val="center"/>
          </w:tcPr>
          <w:p w:rsidR="00530606" w:rsidRPr="00D871BD" w:rsidRDefault="00530606" w:rsidP="00643AD4">
            <w:pPr>
              <w:pStyle w:val="142"/>
              <w:jc w:val="center"/>
            </w:pPr>
            <w:r w:rsidRPr="00D871BD">
              <w:rPr>
                <w:rFonts w:hint="eastAsia"/>
              </w:rPr>
              <w:t>第</w:t>
            </w:r>
            <w:r>
              <w:rPr>
                <w:rFonts w:hint="eastAsia"/>
              </w:rPr>
              <w:t>1</w:t>
            </w:r>
            <w:r w:rsidRPr="00D871BD">
              <w:rPr>
                <w:rFonts w:hint="eastAsia"/>
              </w:rPr>
              <w:t>階段</w:t>
            </w:r>
          </w:p>
          <w:p w:rsidR="00530606" w:rsidRPr="00D871BD" w:rsidRDefault="00530606" w:rsidP="00643AD4">
            <w:pPr>
              <w:pStyle w:val="142"/>
              <w:jc w:val="center"/>
            </w:pPr>
            <w:r w:rsidRPr="00D871BD">
              <w:rPr>
                <w:rFonts w:hint="eastAsia"/>
              </w:rPr>
              <w:t>(110年~111年)</w:t>
            </w:r>
          </w:p>
        </w:tc>
        <w:tc>
          <w:tcPr>
            <w:tcW w:w="2976" w:type="dxa"/>
            <w:gridSpan w:val="3"/>
            <w:vAlign w:val="center"/>
          </w:tcPr>
          <w:p w:rsidR="00530606" w:rsidRPr="00D871BD" w:rsidRDefault="00530606" w:rsidP="00643AD4">
            <w:pPr>
              <w:pStyle w:val="142"/>
              <w:jc w:val="center"/>
            </w:pPr>
            <w:r w:rsidRPr="00D871BD">
              <w:rPr>
                <w:rFonts w:hint="eastAsia"/>
              </w:rPr>
              <w:t>第</w:t>
            </w:r>
            <w:r>
              <w:rPr>
                <w:rFonts w:hint="eastAsia"/>
              </w:rPr>
              <w:t>2</w:t>
            </w:r>
            <w:r w:rsidRPr="00D871BD">
              <w:rPr>
                <w:rFonts w:hint="eastAsia"/>
              </w:rPr>
              <w:t>階段</w:t>
            </w:r>
          </w:p>
          <w:p w:rsidR="00530606" w:rsidRPr="00D871BD" w:rsidRDefault="00530606" w:rsidP="00643AD4">
            <w:pPr>
              <w:pStyle w:val="142"/>
              <w:jc w:val="center"/>
            </w:pPr>
            <w:r w:rsidRPr="00D871BD">
              <w:rPr>
                <w:rFonts w:hint="eastAsia"/>
              </w:rPr>
              <w:t>(112-11</w:t>
            </w:r>
            <w:r w:rsidRPr="00D871BD">
              <w:t>4</w:t>
            </w:r>
            <w:r w:rsidRPr="00D871BD">
              <w:rPr>
                <w:rFonts w:hint="eastAsia"/>
              </w:rPr>
              <w:t>年)</w:t>
            </w:r>
          </w:p>
        </w:tc>
      </w:tr>
      <w:tr w:rsidR="00530606" w:rsidRPr="008F6C26" w:rsidTr="00643AD4">
        <w:trPr>
          <w:trHeight w:val="200"/>
          <w:tblHeader/>
        </w:trPr>
        <w:tc>
          <w:tcPr>
            <w:tcW w:w="2694" w:type="dxa"/>
            <w:vMerge/>
            <w:vAlign w:val="center"/>
            <w:hideMark/>
          </w:tcPr>
          <w:p w:rsidR="00530606" w:rsidRPr="00D871BD" w:rsidRDefault="00530606" w:rsidP="00643AD4">
            <w:pPr>
              <w:pStyle w:val="142"/>
              <w:jc w:val="center"/>
            </w:pPr>
          </w:p>
        </w:tc>
        <w:tc>
          <w:tcPr>
            <w:tcW w:w="992" w:type="dxa"/>
            <w:vAlign w:val="center"/>
            <w:hideMark/>
          </w:tcPr>
          <w:p w:rsidR="00530606" w:rsidRPr="00D871BD" w:rsidRDefault="00530606" w:rsidP="00643AD4">
            <w:pPr>
              <w:pStyle w:val="142"/>
              <w:ind w:leftChars="-38" w:left="-1" w:rightChars="-36" w:right="-102" w:hangingChars="44" w:hanging="107"/>
              <w:jc w:val="center"/>
            </w:pPr>
            <w:r w:rsidRPr="00D871BD">
              <w:rPr>
                <w:rFonts w:hint="eastAsia"/>
              </w:rPr>
              <w:t>預期目</w:t>
            </w:r>
          </w:p>
          <w:p w:rsidR="00530606" w:rsidRPr="00D871BD" w:rsidRDefault="00530606" w:rsidP="00643AD4">
            <w:pPr>
              <w:pStyle w:val="142"/>
              <w:jc w:val="center"/>
            </w:pPr>
            <w:r w:rsidRPr="00D871BD">
              <w:rPr>
                <w:rFonts w:hint="eastAsia"/>
              </w:rPr>
              <w:t>標值</w:t>
            </w:r>
            <w:r w:rsidRPr="00D871BD">
              <w:t>A</w:t>
            </w:r>
          </w:p>
        </w:tc>
        <w:tc>
          <w:tcPr>
            <w:tcW w:w="992" w:type="dxa"/>
            <w:vAlign w:val="center"/>
            <w:hideMark/>
          </w:tcPr>
          <w:p w:rsidR="00530606" w:rsidRPr="00D871BD" w:rsidRDefault="00530606" w:rsidP="00643AD4">
            <w:pPr>
              <w:pStyle w:val="142"/>
              <w:ind w:rightChars="-38" w:right="-108"/>
              <w:jc w:val="center"/>
            </w:pPr>
            <w:r w:rsidRPr="00D871BD">
              <w:rPr>
                <w:rFonts w:hint="eastAsia"/>
              </w:rPr>
              <w:t>實際值</w:t>
            </w:r>
          </w:p>
          <w:p w:rsidR="00530606" w:rsidRPr="00D871BD" w:rsidRDefault="00530606" w:rsidP="00643AD4">
            <w:pPr>
              <w:pStyle w:val="142"/>
              <w:jc w:val="center"/>
            </w:pPr>
            <w:r w:rsidRPr="00D871BD">
              <w:rPr>
                <w:rFonts w:hint="eastAsia"/>
              </w:rPr>
              <w:t>B</w:t>
            </w:r>
          </w:p>
        </w:tc>
        <w:tc>
          <w:tcPr>
            <w:tcW w:w="851" w:type="dxa"/>
            <w:vAlign w:val="center"/>
          </w:tcPr>
          <w:p w:rsidR="00530606" w:rsidRPr="00D871BD" w:rsidRDefault="00530606" w:rsidP="00643AD4">
            <w:pPr>
              <w:pStyle w:val="142"/>
              <w:ind w:rightChars="-38" w:right="-108"/>
              <w:jc w:val="center"/>
            </w:pPr>
            <w:r w:rsidRPr="00D871BD">
              <w:rPr>
                <w:rFonts w:hint="eastAsia"/>
              </w:rPr>
              <w:t>達成率</w:t>
            </w:r>
          </w:p>
          <w:p w:rsidR="00530606" w:rsidRPr="00D871BD" w:rsidRDefault="00530606" w:rsidP="00643AD4">
            <w:pPr>
              <w:pStyle w:val="142"/>
              <w:jc w:val="center"/>
            </w:pPr>
            <w:r w:rsidRPr="00D871BD">
              <w:rPr>
                <w:rFonts w:hint="eastAsia"/>
              </w:rPr>
              <w:t>B</w:t>
            </w:r>
            <w:r w:rsidRPr="00D871BD">
              <w:t>/A</w:t>
            </w:r>
          </w:p>
        </w:tc>
        <w:tc>
          <w:tcPr>
            <w:tcW w:w="992" w:type="dxa"/>
            <w:vAlign w:val="center"/>
            <w:hideMark/>
          </w:tcPr>
          <w:p w:rsidR="00530606" w:rsidRPr="00D871BD" w:rsidRDefault="00530606" w:rsidP="00643AD4">
            <w:pPr>
              <w:pStyle w:val="142"/>
              <w:jc w:val="center"/>
            </w:pPr>
            <w:r w:rsidRPr="00D871BD">
              <w:rPr>
                <w:rFonts w:hint="eastAsia"/>
              </w:rPr>
              <w:t>預期目</w:t>
            </w:r>
          </w:p>
          <w:p w:rsidR="00530606" w:rsidRPr="00D871BD" w:rsidRDefault="00530606" w:rsidP="00643AD4">
            <w:pPr>
              <w:pStyle w:val="142"/>
              <w:jc w:val="center"/>
            </w:pPr>
            <w:r w:rsidRPr="00D871BD">
              <w:rPr>
                <w:rFonts w:hint="eastAsia"/>
              </w:rPr>
              <w:t>標值</w:t>
            </w:r>
            <w:r>
              <w:rPr>
                <w:rFonts w:hint="eastAsia"/>
              </w:rPr>
              <w:t>C</w:t>
            </w:r>
          </w:p>
        </w:tc>
        <w:tc>
          <w:tcPr>
            <w:tcW w:w="992" w:type="dxa"/>
            <w:vAlign w:val="center"/>
          </w:tcPr>
          <w:p w:rsidR="00530606" w:rsidRDefault="00530606" w:rsidP="00643AD4">
            <w:pPr>
              <w:pStyle w:val="142"/>
              <w:jc w:val="center"/>
            </w:pPr>
            <w:r w:rsidRPr="00D871BD">
              <w:rPr>
                <w:rFonts w:hint="eastAsia"/>
              </w:rPr>
              <w:t>實際值</w:t>
            </w:r>
          </w:p>
          <w:p w:rsidR="00530606" w:rsidRPr="00D871BD" w:rsidRDefault="00530606" w:rsidP="00643AD4">
            <w:pPr>
              <w:pStyle w:val="142"/>
              <w:jc w:val="center"/>
            </w:pPr>
            <w:r>
              <w:rPr>
                <w:rFonts w:hint="eastAsia"/>
              </w:rPr>
              <w:t>D</w:t>
            </w:r>
          </w:p>
        </w:tc>
        <w:tc>
          <w:tcPr>
            <w:tcW w:w="992" w:type="dxa"/>
          </w:tcPr>
          <w:p w:rsidR="00530606" w:rsidRPr="00D871BD" w:rsidRDefault="00530606" w:rsidP="00643AD4">
            <w:pPr>
              <w:pStyle w:val="142"/>
              <w:jc w:val="center"/>
            </w:pPr>
            <w:r w:rsidRPr="00D871BD">
              <w:rPr>
                <w:rFonts w:hint="eastAsia"/>
              </w:rPr>
              <w:t>達成率</w:t>
            </w:r>
          </w:p>
          <w:p w:rsidR="00530606" w:rsidRPr="00D871BD" w:rsidRDefault="00530606" w:rsidP="00643AD4">
            <w:pPr>
              <w:pStyle w:val="142"/>
              <w:jc w:val="center"/>
            </w:pPr>
            <w:r>
              <w:rPr>
                <w:rFonts w:hint="eastAsia"/>
              </w:rPr>
              <w:t>D</w:t>
            </w:r>
            <w:r w:rsidRPr="00D871BD">
              <w:t>/</w:t>
            </w:r>
            <w:r>
              <w:rPr>
                <w:rFonts w:hint="eastAsia"/>
              </w:rPr>
              <w:t>C</w:t>
            </w:r>
          </w:p>
        </w:tc>
      </w:tr>
      <w:tr w:rsidR="00530606" w:rsidRPr="008F6C26" w:rsidTr="00643AD4">
        <w:trPr>
          <w:trHeight w:val="423"/>
        </w:trPr>
        <w:tc>
          <w:tcPr>
            <w:tcW w:w="2694" w:type="dxa"/>
            <w:vAlign w:val="center"/>
            <w:hideMark/>
          </w:tcPr>
          <w:p w:rsidR="00530606" w:rsidRPr="008F6C26" w:rsidRDefault="00530606" w:rsidP="00643AD4">
            <w:pPr>
              <w:pStyle w:val="142"/>
              <w:jc w:val="both"/>
            </w:pPr>
            <w:r w:rsidRPr="008F6C26">
              <w:rPr>
                <w:rFonts w:hint="eastAsia"/>
              </w:rPr>
              <w:t>國際魅力景區亮點工程</w:t>
            </w:r>
          </w:p>
        </w:tc>
        <w:tc>
          <w:tcPr>
            <w:tcW w:w="992" w:type="dxa"/>
            <w:vAlign w:val="center"/>
            <w:hideMark/>
          </w:tcPr>
          <w:p w:rsidR="00530606" w:rsidRPr="008F6C26" w:rsidRDefault="00530606" w:rsidP="00643AD4">
            <w:pPr>
              <w:pStyle w:val="142"/>
              <w:jc w:val="right"/>
            </w:pPr>
            <w:r w:rsidRPr="008F6C26">
              <w:rPr>
                <w:rFonts w:hint="eastAsia"/>
              </w:rPr>
              <w:t>12</w:t>
            </w:r>
          </w:p>
        </w:tc>
        <w:tc>
          <w:tcPr>
            <w:tcW w:w="992" w:type="dxa"/>
            <w:vAlign w:val="center"/>
            <w:hideMark/>
          </w:tcPr>
          <w:p w:rsidR="00530606" w:rsidRPr="008F6C26" w:rsidRDefault="00530606" w:rsidP="00643AD4">
            <w:pPr>
              <w:pStyle w:val="142"/>
              <w:jc w:val="right"/>
            </w:pPr>
            <w:r w:rsidRPr="008F6C26">
              <w:rPr>
                <w:rFonts w:hint="eastAsia"/>
              </w:rPr>
              <w:t>12</w:t>
            </w:r>
          </w:p>
        </w:tc>
        <w:tc>
          <w:tcPr>
            <w:tcW w:w="851" w:type="dxa"/>
            <w:vAlign w:val="center"/>
          </w:tcPr>
          <w:p w:rsidR="00530606" w:rsidRPr="008F6C26" w:rsidRDefault="00530606" w:rsidP="00643AD4">
            <w:pPr>
              <w:pStyle w:val="142"/>
              <w:jc w:val="right"/>
            </w:pPr>
            <w:r w:rsidRPr="008F6C26">
              <w:rPr>
                <w:rFonts w:hint="eastAsia"/>
              </w:rPr>
              <w:t>100%</w:t>
            </w:r>
          </w:p>
        </w:tc>
        <w:tc>
          <w:tcPr>
            <w:tcW w:w="992" w:type="dxa"/>
            <w:vAlign w:val="center"/>
            <w:hideMark/>
          </w:tcPr>
          <w:p w:rsidR="00530606" w:rsidRPr="008F6C26" w:rsidRDefault="00530606" w:rsidP="00643AD4">
            <w:pPr>
              <w:pStyle w:val="142"/>
              <w:jc w:val="right"/>
            </w:pPr>
            <w:r w:rsidRPr="008F6C26">
              <w:rPr>
                <w:rFonts w:hint="eastAsia"/>
              </w:rPr>
              <w:t>12</w:t>
            </w:r>
          </w:p>
        </w:tc>
        <w:tc>
          <w:tcPr>
            <w:tcW w:w="992" w:type="dxa"/>
            <w:vAlign w:val="center"/>
          </w:tcPr>
          <w:p w:rsidR="00530606" w:rsidRPr="008F6C26" w:rsidRDefault="00530606" w:rsidP="00643AD4">
            <w:pPr>
              <w:pStyle w:val="142"/>
              <w:jc w:val="right"/>
            </w:pPr>
            <w:r w:rsidRPr="008F6C26">
              <w:rPr>
                <w:rFonts w:hint="eastAsia"/>
              </w:rPr>
              <w:t>7</w:t>
            </w:r>
          </w:p>
        </w:tc>
        <w:tc>
          <w:tcPr>
            <w:tcW w:w="992" w:type="dxa"/>
            <w:vAlign w:val="center"/>
          </w:tcPr>
          <w:p w:rsidR="00530606" w:rsidRPr="008F6C26" w:rsidRDefault="00530606" w:rsidP="00643AD4">
            <w:pPr>
              <w:pStyle w:val="142"/>
              <w:jc w:val="right"/>
            </w:pPr>
            <w:r>
              <w:rPr>
                <w:rFonts w:hint="eastAsia"/>
              </w:rPr>
              <w:t>58.33%</w:t>
            </w:r>
          </w:p>
        </w:tc>
      </w:tr>
      <w:tr w:rsidR="00530606" w:rsidRPr="008F6C26" w:rsidTr="00643AD4">
        <w:trPr>
          <w:trHeight w:val="415"/>
        </w:trPr>
        <w:tc>
          <w:tcPr>
            <w:tcW w:w="2694" w:type="dxa"/>
            <w:vAlign w:val="center"/>
            <w:hideMark/>
          </w:tcPr>
          <w:p w:rsidR="00530606" w:rsidRPr="008F6C26" w:rsidRDefault="00530606" w:rsidP="00643AD4">
            <w:pPr>
              <w:pStyle w:val="142"/>
              <w:jc w:val="both"/>
            </w:pPr>
            <w:r w:rsidRPr="008F6C26">
              <w:rPr>
                <w:rFonts w:hint="eastAsia"/>
              </w:rPr>
              <w:t>區域旅遊品牌亮點工程</w:t>
            </w:r>
          </w:p>
        </w:tc>
        <w:tc>
          <w:tcPr>
            <w:tcW w:w="992" w:type="dxa"/>
            <w:vAlign w:val="center"/>
            <w:hideMark/>
          </w:tcPr>
          <w:p w:rsidR="00530606" w:rsidRPr="008F6C26" w:rsidRDefault="00530606" w:rsidP="00643AD4">
            <w:pPr>
              <w:pStyle w:val="142"/>
              <w:jc w:val="right"/>
            </w:pPr>
            <w:r w:rsidRPr="008F6C26">
              <w:rPr>
                <w:rFonts w:hint="eastAsia"/>
              </w:rPr>
              <w:t>16</w:t>
            </w:r>
          </w:p>
        </w:tc>
        <w:tc>
          <w:tcPr>
            <w:tcW w:w="992" w:type="dxa"/>
            <w:vAlign w:val="center"/>
            <w:hideMark/>
          </w:tcPr>
          <w:p w:rsidR="00530606" w:rsidRPr="008F6C26" w:rsidRDefault="00530606" w:rsidP="00643AD4">
            <w:pPr>
              <w:pStyle w:val="142"/>
              <w:jc w:val="right"/>
            </w:pPr>
            <w:r w:rsidRPr="008F6C26">
              <w:rPr>
                <w:rFonts w:hint="eastAsia"/>
              </w:rPr>
              <w:t>16</w:t>
            </w:r>
          </w:p>
        </w:tc>
        <w:tc>
          <w:tcPr>
            <w:tcW w:w="851" w:type="dxa"/>
            <w:vAlign w:val="center"/>
          </w:tcPr>
          <w:p w:rsidR="00530606" w:rsidRPr="008F6C26" w:rsidRDefault="00530606" w:rsidP="00643AD4">
            <w:pPr>
              <w:pStyle w:val="142"/>
              <w:jc w:val="right"/>
            </w:pPr>
            <w:r w:rsidRPr="008F6C26">
              <w:rPr>
                <w:rFonts w:hint="eastAsia"/>
              </w:rPr>
              <w:t>100%</w:t>
            </w:r>
          </w:p>
        </w:tc>
        <w:tc>
          <w:tcPr>
            <w:tcW w:w="992" w:type="dxa"/>
            <w:vAlign w:val="center"/>
            <w:hideMark/>
          </w:tcPr>
          <w:p w:rsidR="00530606" w:rsidRPr="008F6C26" w:rsidRDefault="00530606" w:rsidP="00643AD4">
            <w:pPr>
              <w:pStyle w:val="142"/>
              <w:jc w:val="right"/>
            </w:pPr>
            <w:r w:rsidRPr="008F6C26">
              <w:rPr>
                <w:rFonts w:hint="eastAsia"/>
              </w:rPr>
              <w:t>16</w:t>
            </w:r>
          </w:p>
        </w:tc>
        <w:tc>
          <w:tcPr>
            <w:tcW w:w="992" w:type="dxa"/>
            <w:vAlign w:val="center"/>
          </w:tcPr>
          <w:p w:rsidR="00530606" w:rsidRPr="008F6C26" w:rsidRDefault="00530606" w:rsidP="00643AD4">
            <w:pPr>
              <w:pStyle w:val="142"/>
              <w:jc w:val="right"/>
            </w:pPr>
            <w:r w:rsidRPr="008F6C26">
              <w:rPr>
                <w:rFonts w:hint="eastAsia"/>
              </w:rPr>
              <w:t>7</w:t>
            </w:r>
          </w:p>
        </w:tc>
        <w:tc>
          <w:tcPr>
            <w:tcW w:w="992" w:type="dxa"/>
            <w:vAlign w:val="center"/>
          </w:tcPr>
          <w:p w:rsidR="00530606" w:rsidRPr="008F6C26" w:rsidRDefault="00530606" w:rsidP="00643AD4">
            <w:pPr>
              <w:pStyle w:val="142"/>
              <w:jc w:val="right"/>
            </w:pPr>
            <w:r>
              <w:rPr>
                <w:rFonts w:hint="eastAsia"/>
              </w:rPr>
              <w:t>43.75%</w:t>
            </w:r>
          </w:p>
        </w:tc>
      </w:tr>
    </w:tbl>
    <w:p w:rsidR="00530606" w:rsidRPr="001873D6" w:rsidRDefault="00530606" w:rsidP="00643AD4">
      <w:pPr>
        <w:pStyle w:val="142"/>
        <w:ind w:left="1218" w:rightChars="4" w:right="11" w:hangingChars="501" w:hanging="1218"/>
        <w:jc w:val="both"/>
      </w:pPr>
      <w:r w:rsidRPr="00557D49">
        <w:rPr>
          <w:rFonts w:hint="eastAsia"/>
        </w:rPr>
        <w:t>說　　明：</w:t>
      </w:r>
      <w:r>
        <w:rPr>
          <w:rFonts w:hint="eastAsia"/>
        </w:rPr>
        <w:t>第2階段預期目標值係112至114年之累計數，實際數係112至</w:t>
      </w:r>
      <w:r w:rsidRPr="00557D49">
        <w:rPr>
          <w:rFonts w:hint="eastAsia"/>
        </w:rPr>
        <w:t>113年7月底止</w:t>
      </w:r>
      <w:r>
        <w:rPr>
          <w:rFonts w:hint="eastAsia"/>
        </w:rPr>
        <w:t>之實際值。</w:t>
      </w:r>
    </w:p>
    <w:p w:rsidR="00530606" w:rsidRPr="00863CC1" w:rsidRDefault="00530606" w:rsidP="00643AD4">
      <w:pPr>
        <w:pStyle w:val="142"/>
        <w:ind w:leftChars="9" w:left="25" w:rightChars="61" w:right="173"/>
      </w:pPr>
      <w:r w:rsidRPr="00557D49">
        <w:t>資料來源</w:t>
      </w:r>
      <w:r w:rsidRPr="00557D49">
        <w:rPr>
          <w:rFonts w:hint="eastAsia"/>
        </w:rPr>
        <w:t>：觀光</w:t>
      </w:r>
      <w:r>
        <w:rPr>
          <w:rFonts w:hint="eastAsia"/>
        </w:rPr>
        <w:t>署</w:t>
      </w:r>
      <w:r w:rsidRPr="00557D49">
        <w:rPr>
          <w:rFonts w:hint="eastAsia"/>
        </w:rPr>
        <w:t>提</w:t>
      </w:r>
      <w:r>
        <w:rPr>
          <w:rFonts w:hint="eastAsia"/>
        </w:rPr>
        <w:t>供及本中心整理</w:t>
      </w:r>
    </w:p>
    <w:p w:rsidR="00530606" w:rsidRPr="00110E8D" w:rsidRDefault="00530606" w:rsidP="00643AD4">
      <w:pPr>
        <w:pStyle w:val="a9"/>
        <w:ind w:left="849" w:hanging="283"/>
        <w:rPr>
          <w:b/>
          <w:bCs/>
        </w:rPr>
      </w:pPr>
      <w:r w:rsidRPr="00110E8D">
        <w:rPr>
          <w:rFonts w:hint="eastAsia"/>
          <w:b/>
          <w:bCs/>
        </w:rPr>
        <w:t>(三)112年度實際來臺旅客人數</w:t>
      </w:r>
      <w:bookmarkStart w:id="13" w:name="_Hlk176196366"/>
      <w:r w:rsidRPr="00110E8D">
        <w:rPr>
          <w:rFonts w:hint="eastAsia"/>
          <w:b/>
          <w:bCs/>
        </w:rPr>
        <w:t>僅恢復至疫情前水準54.68%</w:t>
      </w:r>
    </w:p>
    <w:bookmarkEnd w:id="13"/>
    <w:p w:rsidR="00530606" w:rsidRPr="000031CF" w:rsidRDefault="00530606" w:rsidP="00643AD4">
      <w:pPr>
        <w:pStyle w:val="22"/>
        <w:ind w:left="850" w:firstLine="566"/>
      </w:pPr>
      <w:r>
        <w:rPr>
          <w:rFonts w:hint="eastAsia"/>
        </w:rPr>
        <w:t>有關</w:t>
      </w:r>
      <w:r w:rsidRPr="000031CF">
        <w:rPr>
          <w:rFonts w:hint="eastAsia"/>
        </w:rPr>
        <w:t>「觀光前瞻建設計畫-魅力旅遊據點營造」之預計效益，據觀光署說明</w:t>
      </w:r>
      <w:r w:rsidRPr="009F0133">
        <w:rPr>
          <w:rStyle w:val="afb"/>
        </w:rPr>
        <w:footnoteReference w:id="12"/>
      </w:r>
      <w:r w:rsidRPr="000031CF">
        <w:rPr>
          <w:rFonts w:hint="eastAsia"/>
        </w:rPr>
        <w:t>，因觀光效益須由多方面考量及綜合評估，且具綜合性加乘之效果，故</w:t>
      </w:r>
      <w:r>
        <w:rPr>
          <w:rFonts w:hint="eastAsia"/>
        </w:rPr>
        <w:t>在</w:t>
      </w:r>
      <w:r w:rsidRPr="000031CF">
        <w:rPr>
          <w:rFonts w:hint="eastAsia"/>
        </w:rPr>
        <w:t>經濟效益部分，非可僅由</w:t>
      </w:r>
      <w:r>
        <w:rPr>
          <w:rFonts w:hint="eastAsia"/>
        </w:rPr>
        <w:t>該</w:t>
      </w:r>
      <w:r w:rsidRPr="000031CF">
        <w:rPr>
          <w:rFonts w:hint="eastAsia"/>
        </w:rPr>
        <w:t>計畫單獨考量</w:t>
      </w:r>
      <w:r>
        <w:rPr>
          <w:rFonts w:hint="eastAsia"/>
        </w:rPr>
        <w:t>，故</w:t>
      </w:r>
      <w:r w:rsidRPr="000031CF">
        <w:rPr>
          <w:rFonts w:hint="eastAsia"/>
        </w:rPr>
        <w:t>「觀光前瞻建設計畫」並未就「魅力旅遊據點營造」</w:t>
      </w:r>
      <w:r>
        <w:rPr>
          <w:rFonts w:hint="eastAsia"/>
        </w:rPr>
        <w:t>分項</w:t>
      </w:r>
      <w:r w:rsidRPr="000031CF">
        <w:rPr>
          <w:rFonts w:hint="eastAsia"/>
        </w:rPr>
        <w:t>計畫，單獨訂定經濟效益</w:t>
      </w:r>
      <w:r>
        <w:rPr>
          <w:rFonts w:hint="eastAsia"/>
        </w:rPr>
        <w:t>。另</w:t>
      </w:r>
      <w:r w:rsidRPr="000031CF">
        <w:rPr>
          <w:rFonts w:hint="eastAsia"/>
        </w:rPr>
        <w:t>據「觀光前瞻建設計畫」</w:t>
      </w:r>
      <w:r>
        <w:rPr>
          <w:rFonts w:hint="eastAsia"/>
        </w:rPr>
        <w:t>所述</w:t>
      </w:r>
      <w:r w:rsidRPr="00B0463E">
        <w:rPr>
          <w:rStyle w:val="afb"/>
        </w:rPr>
        <w:footnoteReference w:id="13"/>
      </w:r>
      <w:r w:rsidRPr="000031CF">
        <w:rPr>
          <w:rFonts w:hint="eastAsia"/>
        </w:rPr>
        <w:t>，</w:t>
      </w:r>
      <w:r>
        <w:rPr>
          <w:rFonts w:hint="eastAsia"/>
        </w:rPr>
        <w:t>藉由</w:t>
      </w:r>
      <w:r w:rsidRPr="000031CF">
        <w:t>觀光前瞻</w:t>
      </w:r>
      <w:r>
        <w:rPr>
          <w:rFonts w:hint="eastAsia"/>
        </w:rPr>
        <w:t>建設</w:t>
      </w:r>
      <w:r w:rsidRPr="000031CF">
        <w:t>計畫及觀光</w:t>
      </w:r>
      <w:r>
        <w:rPr>
          <w:rFonts w:hint="eastAsia"/>
        </w:rPr>
        <w:t>署</w:t>
      </w:r>
      <w:r w:rsidRPr="000031CF">
        <w:t>T2025</w:t>
      </w:r>
      <w:r>
        <w:rPr>
          <w:rStyle w:val="afb"/>
        </w:rPr>
        <w:footnoteReference w:id="14"/>
      </w:r>
      <w:r w:rsidRPr="000031CF">
        <w:t>等計畫方案之推動，預估114年來</w:t>
      </w:r>
      <w:r>
        <w:rPr>
          <w:rFonts w:hint="eastAsia"/>
        </w:rPr>
        <w:t>臺</w:t>
      </w:r>
      <w:r w:rsidRPr="000031CF">
        <w:t>旅客達1,186至1,193萬人次、國民旅遊達1.75 至2億人次</w:t>
      </w:r>
      <w:r>
        <w:rPr>
          <w:rFonts w:hint="eastAsia"/>
        </w:rPr>
        <w:t>，</w:t>
      </w:r>
      <w:r w:rsidRPr="002C5DED">
        <w:t>觀光總產值達新</w:t>
      </w:r>
      <w:r>
        <w:rPr>
          <w:rFonts w:hint="eastAsia"/>
        </w:rPr>
        <w:t>臺</w:t>
      </w:r>
      <w:r w:rsidRPr="002C5DED">
        <w:t>幣8,210至8,815億元</w:t>
      </w:r>
      <w:r>
        <w:rPr>
          <w:rFonts w:hint="eastAsia"/>
        </w:rPr>
        <w:t>(以下簡稱114年度預計目標值)</w:t>
      </w:r>
      <w:r w:rsidRPr="000031CF">
        <w:t>。</w:t>
      </w:r>
    </w:p>
    <w:p w:rsidR="00530606" w:rsidRDefault="00530606" w:rsidP="00643AD4">
      <w:pPr>
        <w:pStyle w:val="22"/>
        <w:ind w:leftChars="339" w:left="960" w:firstLine="566"/>
      </w:pPr>
      <w:r w:rsidRPr="00271E96">
        <w:rPr>
          <w:rFonts w:hint="eastAsia"/>
        </w:rPr>
        <w:lastRenderedPageBreak/>
        <w:t>據觀光署</w:t>
      </w:r>
      <w:r>
        <w:rPr>
          <w:rFonts w:hint="eastAsia"/>
        </w:rPr>
        <w:t>提供資料</w:t>
      </w:r>
      <w:r w:rsidRPr="00271E96">
        <w:rPr>
          <w:rFonts w:hint="eastAsia"/>
        </w:rPr>
        <w:t>，</w:t>
      </w:r>
      <w:r>
        <w:rPr>
          <w:rFonts w:hint="eastAsia"/>
        </w:rPr>
        <w:t>我國</w:t>
      </w:r>
      <w:r w:rsidRPr="00271E96">
        <w:rPr>
          <w:rFonts w:hint="eastAsia"/>
        </w:rPr>
        <w:t>來臺旅客人數由110年度14萬人次</w:t>
      </w:r>
      <w:r>
        <w:rPr>
          <w:rFonts w:hint="eastAsia"/>
        </w:rPr>
        <w:t>逐年</w:t>
      </w:r>
      <w:r w:rsidRPr="00271E96">
        <w:rPr>
          <w:rFonts w:hint="eastAsia"/>
        </w:rPr>
        <w:t>成長至112年</w:t>
      </w:r>
      <w:r>
        <w:rPr>
          <w:rFonts w:hint="eastAsia"/>
        </w:rPr>
        <w:t>度</w:t>
      </w:r>
      <w:r w:rsidRPr="00271E96">
        <w:rPr>
          <w:rFonts w:hint="eastAsia"/>
        </w:rPr>
        <w:t>649萬人次</w:t>
      </w:r>
      <w:r>
        <w:rPr>
          <w:rFonts w:hAnsi="標楷體" w:hint="eastAsia"/>
        </w:rPr>
        <w:t>，</w:t>
      </w:r>
      <w:r w:rsidRPr="00271E96">
        <w:rPr>
          <w:rFonts w:hint="eastAsia"/>
        </w:rPr>
        <w:t>國人國內旅遊總次數由110年1.26</w:t>
      </w:r>
      <w:r>
        <w:rPr>
          <w:rFonts w:hint="eastAsia"/>
        </w:rPr>
        <w:t>億旅</w:t>
      </w:r>
      <w:r w:rsidRPr="00271E96">
        <w:rPr>
          <w:rFonts w:hint="eastAsia"/>
        </w:rPr>
        <w:t>次</w:t>
      </w:r>
      <w:r>
        <w:rPr>
          <w:rFonts w:hint="eastAsia"/>
        </w:rPr>
        <w:t>逐年成長</w:t>
      </w:r>
      <w:r w:rsidRPr="00271E96">
        <w:rPr>
          <w:rFonts w:hint="eastAsia"/>
        </w:rPr>
        <w:t>至112年</w:t>
      </w:r>
      <w:r>
        <w:rPr>
          <w:rFonts w:hint="eastAsia"/>
        </w:rPr>
        <w:t>度</w:t>
      </w:r>
      <w:r w:rsidRPr="00271E96">
        <w:rPr>
          <w:rFonts w:hint="eastAsia"/>
        </w:rPr>
        <w:t>2.07</w:t>
      </w:r>
      <w:r>
        <w:rPr>
          <w:rFonts w:hint="eastAsia"/>
        </w:rPr>
        <w:t>億旅</w:t>
      </w:r>
      <w:r w:rsidRPr="00271E96">
        <w:rPr>
          <w:rFonts w:hint="eastAsia"/>
        </w:rPr>
        <w:t>次</w:t>
      </w:r>
      <w:r>
        <w:rPr>
          <w:rFonts w:hint="eastAsia"/>
        </w:rPr>
        <w:t>，及觀光總產值亦</w:t>
      </w:r>
      <w:r w:rsidRPr="00271E96">
        <w:rPr>
          <w:rFonts w:hint="eastAsia"/>
        </w:rPr>
        <w:t>由110年</w:t>
      </w:r>
      <w:r>
        <w:rPr>
          <w:rFonts w:hint="eastAsia"/>
        </w:rPr>
        <w:t>度</w:t>
      </w:r>
      <w:r>
        <w:t>2,806</w:t>
      </w:r>
      <w:r>
        <w:rPr>
          <w:rFonts w:hint="eastAsia"/>
        </w:rPr>
        <w:t>億元</w:t>
      </w:r>
      <w:r w:rsidRPr="00271E96">
        <w:rPr>
          <w:rFonts w:hint="eastAsia"/>
        </w:rPr>
        <w:t>逐年</w:t>
      </w:r>
      <w:r>
        <w:rPr>
          <w:rFonts w:hint="eastAsia"/>
        </w:rPr>
        <w:t>成長</w:t>
      </w:r>
      <w:r w:rsidRPr="00271E96">
        <w:rPr>
          <w:rFonts w:hint="eastAsia"/>
        </w:rPr>
        <w:t>至112年</w:t>
      </w:r>
      <w:r>
        <w:rPr>
          <w:rFonts w:hint="eastAsia"/>
        </w:rPr>
        <w:t>度7</w:t>
      </w:r>
      <w:r>
        <w:t>,652</w:t>
      </w:r>
      <w:r>
        <w:rPr>
          <w:rFonts w:hint="eastAsia"/>
        </w:rPr>
        <w:t>億元，續以114年度預計目標值進行觀察，112年度之來臺旅客人數、</w:t>
      </w:r>
      <w:r w:rsidRPr="00472DC0">
        <w:rPr>
          <w:rFonts w:hint="eastAsia"/>
        </w:rPr>
        <w:t>國人國內旅遊總次數</w:t>
      </w:r>
      <w:r>
        <w:rPr>
          <w:rFonts w:hint="eastAsia"/>
        </w:rPr>
        <w:t>及</w:t>
      </w:r>
      <w:r>
        <w:rPr>
          <w:rFonts w:hint="eastAsia"/>
          <w:snapToGrid/>
        </w:rPr>
        <w:t>觀光總產值，分別達114年預計目標值之54.72%、118.29%及93.20%(詳表3)，顯示，國人國內旅遊總次數已於112年度提前達標，惟112年度來臺旅客人數與114年度目標值，尚有一段成長幅度仍待提升</w:t>
      </w:r>
      <w:r w:rsidRPr="00271E96">
        <w:rPr>
          <w:rFonts w:hint="eastAsia"/>
        </w:rPr>
        <w:t>。</w:t>
      </w:r>
    </w:p>
    <w:p w:rsidR="00530606" w:rsidRPr="00307B4A" w:rsidRDefault="00530606" w:rsidP="00643AD4">
      <w:pPr>
        <w:pStyle w:val="aa"/>
        <w:ind w:leftChars="0" w:left="0"/>
        <w:rPr>
          <w:b/>
          <w:bCs/>
          <w:shd w:val="clear" w:color="auto" w:fill="FFFFFF"/>
        </w:rPr>
      </w:pPr>
      <w:r w:rsidRPr="00B005DB">
        <w:rPr>
          <w:rFonts w:hint="eastAsia"/>
          <w:b/>
          <w:bCs/>
          <w:shd w:val="clear" w:color="auto" w:fill="FFFFFF"/>
        </w:rPr>
        <w:t xml:space="preserve">表3 </w:t>
      </w:r>
      <w:r>
        <w:rPr>
          <w:rFonts w:hint="eastAsia"/>
          <w:b/>
          <w:bCs/>
          <w:shd w:val="clear" w:color="auto" w:fill="FFFFFF"/>
        </w:rPr>
        <w:t>近年來來臺旅客人數、</w:t>
      </w:r>
      <w:r w:rsidRPr="00B005DB">
        <w:rPr>
          <w:rFonts w:hint="eastAsia"/>
          <w:b/>
          <w:bCs/>
          <w:shd w:val="clear" w:color="auto" w:fill="FFFFFF"/>
        </w:rPr>
        <w:t>國人國內旅遊</w:t>
      </w:r>
      <w:r>
        <w:rPr>
          <w:rFonts w:hint="eastAsia"/>
          <w:b/>
          <w:bCs/>
          <w:shd w:val="clear" w:color="auto" w:fill="FFFFFF"/>
        </w:rPr>
        <w:t>次數及觀光產值</w:t>
      </w:r>
      <w:r w:rsidRPr="00B005DB">
        <w:rPr>
          <w:rFonts w:hint="eastAsia"/>
          <w:b/>
          <w:bCs/>
          <w:shd w:val="clear" w:color="auto" w:fill="FFFFFF"/>
        </w:rPr>
        <w:t>概況表</w:t>
      </w:r>
      <w:r w:rsidRPr="00B005DB">
        <w:rPr>
          <w:b/>
          <w:bCs/>
          <w:shd w:val="clear" w:color="auto" w:fill="FFFFFF"/>
        </w:rPr>
        <w:t xml:space="preserve"> </w:t>
      </w:r>
      <w:r w:rsidRPr="00B005DB">
        <w:rPr>
          <w:rFonts w:hint="eastAsia"/>
          <w:b/>
          <w:bCs/>
          <w:shd w:val="clear" w:color="auto" w:fill="FFFFFF"/>
        </w:rPr>
        <w:t xml:space="preserve"> </w:t>
      </w:r>
    </w:p>
    <w:tbl>
      <w:tblPr>
        <w:tblW w:w="8492"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247"/>
        <w:gridCol w:w="1049"/>
        <w:gridCol w:w="1049"/>
        <w:gridCol w:w="1049"/>
        <w:gridCol w:w="1049"/>
        <w:gridCol w:w="1049"/>
      </w:tblGrid>
      <w:tr w:rsidR="00530606" w:rsidRPr="00FB13A6" w:rsidTr="00643AD4">
        <w:trPr>
          <w:trHeight w:val="244"/>
        </w:trPr>
        <w:tc>
          <w:tcPr>
            <w:tcW w:w="3247" w:type="dxa"/>
            <w:shd w:val="clear" w:color="auto" w:fill="auto"/>
            <w:noWrap/>
            <w:vAlign w:val="center"/>
            <w:hideMark/>
          </w:tcPr>
          <w:p w:rsidR="00530606" w:rsidRPr="00FB13A6" w:rsidRDefault="00530606" w:rsidP="00643AD4">
            <w:pPr>
              <w:pStyle w:val="142"/>
              <w:jc w:val="center"/>
              <w:rPr>
                <w:snapToGrid/>
              </w:rPr>
            </w:pPr>
            <w:r w:rsidRPr="00FB13A6">
              <w:rPr>
                <w:rFonts w:hint="eastAsia"/>
                <w:snapToGrid/>
              </w:rPr>
              <w:t>期間</w:t>
            </w:r>
            <w:r>
              <w:rPr>
                <w:rFonts w:hint="eastAsia"/>
                <w:snapToGrid/>
              </w:rPr>
              <w:t>/項目</w:t>
            </w:r>
          </w:p>
        </w:tc>
        <w:tc>
          <w:tcPr>
            <w:tcW w:w="1049" w:type="dxa"/>
            <w:shd w:val="clear" w:color="auto" w:fill="auto"/>
            <w:noWrap/>
            <w:vAlign w:val="center"/>
            <w:hideMark/>
          </w:tcPr>
          <w:p w:rsidR="00530606" w:rsidRPr="00FB13A6" w:rsidRDefault="00530606" w:rsidP="00643AD4">
            <w:pPr>
              <w:pStyle w:val="142"/>
              <w:jc w:val="center"/>
              <w:rPr>
                <w:snapToGrid/>
              </w:rPr>
            </w:pPr>
            <w:r w:rsidRPr="00FB13A6">
              <w:rPr>
                <w:rFonts w:hint="eastAsia"/>
                <w:snapToGrid/>
              </w:rPr>
              <w:t>110年</w:t>
            </w:r>
          </w:p>
        </w:tc>
        <w:tc>
          <w:tcPr>
            <w:tcW w:w="1049" w:type="dxa"/>
            <w:shd w:val="clear" w:color="auto" w:fill="auto"/>
            <w:noWrap/>
            <w:vAlign w:val="center"/>
            <w:hideMark/>
          </w:tcPr>
          <w:p w:rsidR="00530606" w:rsidRPr="00FB13A6" w:rsidRDefault="00530606" w:rsidP="00643AD4">
            <w:pPr>
              <w:pStyle w:val="142"/>
              <w:jc w:val="center"/>
              <w:rPr>
                <w:snapToGrid/>
              </w:rPr>
            </w:pPr>
            <w:r w:rsidRPr="00FB13A6">
              <w:rPr>
                <w:rFonts w:hint="eastAsia"/>
                <w:snapToGrid/>
              </w:rPr>
              <w:t>111年</w:t>
            </w:r>
          </w:p>
        </w:tc>
        <w:tc>
          <w:tcPr>
            <w:tcW w:w="1049" w:type="dxa"/>
            <w:shd w:val="clear" w:color="auto" w:fill="auto"/>
            <w:vAlign w:val="center"/>
            <w:hideMark/>
          </w:tcPr>
          <w:p w:rsidR="00530606" w:rsidRPr="00FB13A6" w:rsidRDefault="00530606" w:rsidP="00643AD4">
            <w:pPr>
              <w:pStyle w:val="142"/>
              <w:jc w:val="center"/>
              <w:rPr>
                <w:snapToGrid/>
              </w:rPr>
            </w:pPr>
            <w:r w:rsidRPr="00FB13A6">
              <w:rPr>
                <w:rFonts w:hint="eastAsia"/>
                <w:snapToGrid/>
              </w:rPr>
              <w:t>112年</w:t>
            </w:r>
            <w:r>
              <w:rPr>
                <w:rFonts w:hint="eastAsia"/>
                <w:snapToGrid/>
              </w:rPr>
              <w:t>A</w:t>
            </w:r>
          </w:p>
        </w:tc>
        <w:tc>
          <w:tcPr>
            <w:tcW w:w="1049" w:type="dxa"/>
            <w:vAlign w:val="center"/>
          </w:tcPr>
          <w:p w:rsidR="00530606" w:rsidRDefault="00530606" w:rsidP="00643AD4">
            <w:pPr>
              <w:pStyle w:val="142"/>
              <w:jc w:val="center"/>
              <w:rPr>
                <w:snapToGrid/>
              </w:rPr>
            </w:pPr>
            <w:r>
              <w:rPr>
                <w:rFonts w:hint="eastAsia"/>
                <w:snapToGrid/>
              </w:rPr>
              <w:t>114年</w:t>
            </w:r>
          </w:p>
          <w:p w:rsidR="00530606" w:rsidRPr="00FB13A6" w:rsidRDefault="00530606" w:rsidP="00643AD4">
            <w:pPr>
              <w:pStyle w:val="142"/>
              <w:jc w:val="center"/>
              <w:rPr>
                <w:snapToGrid/>
              </w:rPr>
            </w:pPr>
            <w:r>
              <w:rPr>
                <w:rFonts w:hint="eastAsia"/>
                <w:snapToGrid/>
              </w:rPr>
              <w:t>目標值</w:t>
            </w:r>
            <w:r>
              <w:rPr>
                <w:snapToGrid/>
              </w:rPr>
              <w:t>B</w:t>
            </w:r>
          </w:p>
        </w:tc>
        <w:tc>
          <w:tcPr>
            <w:tcW w:w="1049" w:type="dxa"/>
            <w:shd w:val="clear" w:color="auto" w:fill="auto"/>
            <w:vAlign w:val="center"/>
            <w:hideMark/>
          </w:tcPr>
          <w:p w:rsidR="00530606" w:rsidRPr="00FB13A6" w:rsidRDefault="00530606" w:rsidP="00643AD4">
            <w:pPr>
              <w:pStyle w:val="142"/>
              <w:jc w:val="center"/>
              <w:rPr>
                <w:snapToGrid/>
              </w:rPr>
            </w:pPr>
            <w:r w:rsidRPr="00FB13A6">
              <w:rPr>
                <w:rFonts w:hint="eastAsia"/>
                <w:snapToGrid/>
              </w:rPr>
              <w:t>達成率</w:t>
            </w:r>
            <w:r>
              <w:rPr>
                <w:snapToGrid/>
              </w:rPr>
              <w:t>A/B</w:t>
            </w:r>
          </w:p>
        </w:tc>
      </w:tr>
      <w:tr w:rsidR="00530606" w:rsidRPr="00FB13A6" w:rsidTr="00643AD4">
        <w:trPr>
          <w:trHeight w:val="235"/>
        </w:trPr>
        <w:tc>
          <w:tcPr>
            <w:tcW w:w="3247" w:type="dxa"/>
            <w:shd w:val="clear" w:color="auto" w:fill="auto"/>
            <w:noWrap/>
            <w:vAlign w:val="center"/>
            <w:hideMark/>
          </w:tcPr>
          <w:p w:rsidR="00530606" w:rsidRPr="00BF6F28" w:rsidRDefault="00530606" w:rsidP="00643AD4">
            <w:pPr>
              <w:pStyle w:val="142"/>
              <w:rPr>
                <w:snapToGrid/>
              </w:rPr>
            </w:pPr>
            <w:r w:rsidRPr="00BF6F28">
              <w:rPr>
                <w:rFonts w:hint="eastAsia"/>
                <w:snapToGrid/>
              </w:rPr>
              <w:t>來</w:t>
            </w:r>
            <w:r>
              <w:rPr>
                <w:rFonts w:hint="eastAsia"/>
                <w:snapToGrid/>
              </w:rPr>
              <w:t>臺</w:t>
            </w:r>
            <w:r w:rsidRPr="00BF6F28">
              <w:rPr>
                <w:rFonts w:hint="eastAsia"/>
                <w:snapToGrid/>
              </w:rPr>
              <w:t>旅客人數(萬人次)</w:t>
            </w:r>
          </w:p>
        </w:tc>
        <w:tc>
          <w:tcPr>
            <w:tcW w:w="1049" w:type="dxa"/>
            <w:shd w:val="clear" w:color="auto" w:fill="auto"/>
            <w:vAlign w:val="center"/>
            <w:hideMark/>
          </w:tcPr>
          <w:p w:rsidR="00530606" w:rsidRPr="00BF6F28" w:rsidRDefault="00530606" w:rsidP="00643AD4">
            <w:pPr>
              <w:pStyle w:val="142"/>
              <w:jc w:val="right"/>
              <w:rPr>
                <w:snapToGrid/>
              </w:rPr>
            </w:pPr>
            <w:r w:rsidRPr="00BF6F28">
              <w:rPr>
                <w:rFonts w:hint="eastAsia"/>
                <w:snapToGrid/>
              </w:rPr>
              <w:t>14</w:t>
            </w:r>
          </w:p>
        </w:tc>
        <w:tc>
          <w:tcPr>
            <w:tcW w:w="1049" w:type="dxa"/>
            <w:shd w:val="clear" w:color="auto" w:fill="auto"/>
            <w:vAlign w:val="center"/>
            <w:hideMark/>
          </w:tcPr>
          <w:p w:rsidR="00530606" w:rsidRPr="00BF6F28" w:rsidRDefault="00530606" w:rsidP="00643AD4">
            <w:pPr>
              <w:pStyle w:val="142"/>
              <w:jc w:val="right"/>
              <w:rPr>
                <w:snapToGrid/>
              </w:rPr>
            </w:pPr>
            <w:r w:rsidRPr="00BF6F28">
              <w:rPr>
                <w:rFonts w:hint="eastAsia"/>
                <w:snapToGrid/>
              </w:rPr>
              <w:t>90</w:t>
            </w:r>
          </w:p>
        </w:tc>
        <w:tc>
          <w:tcPr>
            <w:tcW w:w="1049" w:type="dxa"/>
            <w:shd w:val="clear" w:color="auto" w:fill="auto"/>
            <w:vAlign w:val="center"/>
            <w:hideMark/>
          </w:tcPr>
          <w:p w:rsidR="00530606" w:rsidRPr="00BF6F28" w:rsidRDefault="00530606" w:rsidP="00643AD4">
            <w:pPr>
              <w:pStyle w:val="142"/>
              <w:jc w:val="right"/>
              <w:rPr>
                <w:snapToGrid/>
              </w:rPr>
            </w:pPr>
            <w:r w:rsidRPr="00BF6F28">
              <w:rPr>
                <w:rFonts w:hint="eastAsia"/>
                <w:snapToGrid/>
              </w:rPr>
              <w:t>649</w:t>
            </w:r>
          </w:p>
        </w:tc>
        <w:tc>
          <w:tcPr>
            <w:tcW w:w="1049" w:type="dxa"/>
            <w:vAlign w:val="center"/>
          </w:tcPr>
          <w:p w:rsidR="00530606" w:rsidRPr="00BF6F28" w:rsidRDefault="00530606" w:rsidP="00643AD4">
            <w:pPr>
              <w:pStyle w:val="142"/>
              <w:jc w:val="right"/>
              <w:rPr>
                <w:snapToGrid/>
              </w:rPr>
            </w:pPr>
            <w:r w:rsidRPr="00BF6F28">
              <w:rPr>
                <w:rFonts w:hint="eastAsia"/>
                <w:snapToGrid/>
              </w:rPr>
              <w:t>1,186</w:t>
            </w:r>
          </w:p>
        </w:tc>
        <w:tc>
          <w:tcPr>
            <w:tcW w:w="1049" w:type="dxa"/>
            <w:shd w:val="clear" w:color="auto" w:fill="auto"/>
            <w:vAlign w:val="center"/>
            <w:hideMark/>
          </w:tcPr>
          <w:p w:rsidR="00530606" w:rsidRPr="00BF6F28" w:rsidRDefault="00530606" w:rsidP="00643AD4">
            <w:pPr>
              <w:pStyle w:val="142"/>
              <w:jc w:val="right"/>
              <w:rPr>
                <w:snapToGrid/>
              </w:rPr>
            </w:pPr>
            <w:r w:rsidRPr="00BF6F28">
              <w:rPr>
                <w:rFonts w:hint="eastAsia"/>
                <w:snapToGrid/>
              </w:rPr>
              <w:t>54.72%</w:t>
            </w:r>
          </w:p>
        </w:tc>
      </w:tr>
      <w:tr w:rsidR="00530606" w:rsidRPr="00FB13A6" w:rsidTr="00643AD4">
        <w:trPr>
          <w:trHeight w:val="235"/>
        </w:trPr>
        <w:tc>
          <w:tcPr>
            <w:tcW w:w="3247" w:type="dxa"/>
            <w:shd w:val="clear" w:color="auto" w:fill="auto"/>
            <w:noWrap/>
            <w:vAlign w:val="center"/>
            <w:hideMark/>
          </w:tcPr>
          <w:p w:rsidR="00530606" w:rsidRPr="00FB13A6" w:rsidRDefault="00530606" w:rsidP="00643AD4">
            <w:pPr>
              <w:pStyle w:val="142"/>
              <w:rPr>
                <w:snapToGrid/>
              </w:rPr>
            </w:pPr>
            <w:bookmarkStart w:id="14" w:name="_Hlk176191538"/>
            <w:r w:rsidRPr="00FB13A6">
              <w:rPr>
                <w:rFonts w:hint="eastAsia"/>
                <w:snapToGrid/>
              </w:rPr>
              <w:t>國人國內旅遊總次數</w:t>
            </w:r>
            <w:r>
              <w:rPr>
                <w:rFonts w:hint="eastAsia"/>
                <w:snapToGrid/>
              </w:rPr>
              <w:t>(億旅次)</w:t>
            </w:r>
          </w:p>
        </w:tc>
        <w:tc>
          <w:tcPr>
            <w:tcW w:w="1049" w:type="dxa"/>
            <w:shd w:val="clear" w:color="auto" w:fill="auto"/>
            <w:vAlign w:val="center"/>
            <w:hideMark/>
          </w:tcPr>
          <w:p w:rsidR="00530606" w:rsidRPr="00FB13A6" w:rsidRDefault="00530606" w:rsidP="00643AD4">
            <w:pPr>
              <w:pStyle w:val="142"/>
              <w:jc w:val="right"/>
              <w:rPr>
                <w:snapToGrid/>
              </w:rPr>
            </w:pPr>
            <w:r w:rsidRPr="00FB13A6">
              <w:rPr>
                <w:rFonts w:hint="eastAsia"/>
                <w:snapToGrid/>
              </w:rPr>
              <w:t>1.26</w:t>
            </w:r>
          </w:p>
        </w:tc>
        <w:tc>
          <w:tcPr>
            <w:tcW w:w="1049" w:type="dxa"/>
            <w:shd w:val="clear" w:color="auto" w:fill="auto"/>
            <w:vAlign w:val="center"/>
            <w:hideMark/>
          </w:tcPr>
          <w:p w:rsidR="00530606" w:rsidRPr="00FB13A6" w:rsidRDefault="00530606" w:rsidP="00643AD4">
            <w:pPr>
              <w:pStyle w:val="142"/>
              <w:jc w:val="right"/>
              <w:rPr>
                <w:snapToGrid/>
              </w:rPr>
            </w:pPr>
            <w:r w:rsidRPr="00FB13A6">
              <w:rPr>
                <w:rFonts w:hint="eastAsia"/>
                <w:snapToGrid/>
              </w:rPr>
              <w:t>1.69</w:t>
            </w:r>
          </w:p>
        </w:tc>
        <w:tc>
          <w:tcPr>
            <w:tcW w:w="1049" w:type="dxa"/>
            <w:shd w:val="clear" w:color="auto" w:fill="auto"/>
            <w:vAlign w:val="center"/>
            <w:hideMark/>
          </w:tcPr>
          <w:p w:rsidR="00530606" w:rsidRPr="00FB13A6" w:rsidRDefault="00530606" w:rsidP="00643AD4">
            <w:pPr>
              <w:pStyle w:val="142"/>
              <w:jc w:val="right"/>
              <w:rPr>
                <w:snapToGrid/>
              </w:rPr>
            </w:pPr>
            <w:r w:rsidRPr="00FB13A6">
              <w:rPr>
                <w:rFonts w:hint="eastAsia"/>
                <w:snapToGrid/>
              </w:rPr>
              <w:t>2.07</w:t>
            </w:r>
          </w:p>
        </w:tc>
        <w:tc>
          <w:tcPr>
            <w:tcW w:w="1049" w:type="dxa"/>
            <w:vAlign w:val="center"/>
          </w:tcPr>
          <w:p w:rsidR="00530606" w:rsidRPr="00FB13A6" w:rsidRDefault="00530606" w:rsidP="00643AD4">
            <w:pPr>
              <w:pStyle w:val="142"/>
              <w:jc w:val="right"/>
              <w:rPr>
                <w:snapToGrid/>
              </w:rPr>
            </w:pPr>
            <w:r w:rsidRPr="00FB13A6">
              <w:rPr>
                <w:rFonts w:hint="eastAsia"/>
                <w:snapToGrid/>
              </w:rPr>
              <w:t>1.</w:t>
            </w:r>
            <w:r>
              <w:rPr>
                <w:rFonts w:hint="eastAsia"/>
                <w:snapToGrid/>
              </w:rPr>
              <w:t>75</w:t>
            </w:r>
          </w:p>
        </w:tc>
        <w:tc>
          <w:tcPr>
            <w:tcW w:w="1049" w:type="dxa"/>
            <w:shd w:val="clear" w:color="auto" w:fill="auto"/>
            <w:vAlign w:val="center"/>
            <w:hideMark/>
          </w:tcPr>
          <w:p w:rsidR="00530606" w:rsidRPr="00FB13A6" w:rsidRDefault="00530606" w:rsidP="00643AD4">
            <w:pPr>
              <w:pStyle w:val="142"/>
              <w:jc w:val="right"/>
              <w:rPr>
                <w:snapToGrid/>
              </w:rPr>
            </w:pPr>
            <w:r w:rsidRPr="00FB13A6">
              <w:rPr>
                <w:rFonts w:hint="eastAsia"/>
                <w:snapToGrid/>
              </w:rPr>
              <w:t>1</w:t>
            </w:r>
            <w:r>
              <w:rPr>
                <w:rFonts w:hint="eastAsia"/>
                <w:snapToGrid/>
              </w:rPr>
              <w:t>18</w:t>
            </w:r>
            <w:r w:rsidRPr="00FB13A6">
              <w:rPr>
                <w:rFonts w:hint="eastAsia"/>
                <w:snapToGrid/>
              </w:rPr>
              <w:t>.</w:t>
            </w:r>
            <w:r>
              <w:rPr>
                <w:rFonts w:hint="eastAsia"/>
                <w:snapToGrid/>
              </w:rPr>
              <w:t>29</w:t>
            </w:r>
            <w:r w:rsidRPr="00FB13A6">
              <w:rPr>
                <w:rFonts w:hint="eastAsia"/>
                <w:snapToGrid/>
              </w:rPr>
              <w:t>%</w:t>
            </w:r>
          </w:p>
        </w:tc>
      </w:tr>
      <w:bookmarkEnd w:id="14"/>
      <w:tr w:rsidR="00530606" w:rsidRPr="00FB13A6" w:rsidTr="00643AD4">
        <w:trPr>
          <w:trHeight w:val="235"/>
        </w:trPr>
        <w:tc>
          <w:tcPr>
            <w:tcW w:w="3247" w:type="dxa"/>
            <w:shd w:val="clear" w:color="auto" w:fill="auto"/>
            <w:noWrap/>
            <w:vAlign w:val="center"/>
          </w:tcPr>
          <w:p w:rsidR="00530606" w:rsidRPr="00FB13A6" w:rsidRDefault="00530606" w:rsidP="00643AD4">
            <w:pPr>
              <w:pStyle w:val="142"/>
              <w:rPr>
                <w:snapToGrid/>
              </w:rPr>
            </w:pPr>
            <w:r>
              <w:rPr>
                <w:rFonts w:hint="eastAsia"/>
                <w:snapToGrid/>
              </w:rPr>
              <w:t>觀光總產值(億元)</w:t>
            </w:r>
          </w:p>
        </w:tc>
        <w:tc>
          <w:tcPr>
            <w:tcW w:w="1049" w:type="dxa"/>
            <w:shd w:val="clear" w:color="auto" w:fill="auto"/>
            <w:vAlign w:val="center"/>
          </w:tcPr>
          <w:p w:rsidR="00530606" w:rsidRPr="00FB13A6" w:rsidRDefault="00530606" w:rsidP="00643AD4">
            <w:pPr>
              <w:pStyle w:val="142"/>
              <w:jc w:val="right"/>
              <w:rPr>
                <w:snapToGrid/>
              </w:rPr>
            </w:pPr>
            <w:r>
              <w:rPr>
                <w:rFonts w:hint="eastAsia"/>
                <w:snapToGrid/>
              </w:rPr>
              <w:t>2</w:t>
            </w:r>
            <w:r>
              <w:rPr>
                <w:snapToGrid/>
              </w:rPr>
              <w:t>,</w:t>
            </w:r>
            <w:r>
              <w:rPr>
                <w:rFonts w:hint="eastAsia"/>
                <w:snapToGrid/>
              </w:rPr>
              <w:t>806</w:t>
            </w:r>
          </w:p>
        </w:tc>
        <w:tc>
          <w:tcPr>
            <w:tcW w:w="1049" w:type="dxa"/>
            <w:shd w:val="clear" w:color="auto" w:fill="auto"/>
            <w:vAlign w:val="center"/>
          </w:tcPr>
          <w:p w:rsidR="00530606" w:rsidRPr="00FB13A6" w:rsidRDefault="00530606" w:rsidP="00643AD4">
            <w:pPr>
              <w:pStyle w:val="142"/>
              <w:jc w:val="right"/>
              <w:rPr>
                <w:snapToGrid/>
              </w:rPr>
            </w:pPr>
            <w:r>
              <w:rPr>
                <w:rFonts w:hint="eastAsia"/>
                <w:snapToGrid/>
              </w:rPr>
              <w:t>4</w:t>
            </w:r>
            <w:r>
              <w:rPr>
                <w:snapToGrid/>
              </w:rPr>
              <w:t>,434</w:t>
            </w:r>
          </w:p>
        </w:tc>
        <w:tc>
          <w:tcPr>
            <w:tcW w:w="1049" w:type="dxa"/>
            <w:shd w:val="clear" w:color="auto" w:fill="auto"/>
            <w:vAlign w:val="center"/>
          </w:tcPr>
          <w:p w:rsidR="00530606" w:rsidRPr="00FB13A6" w:rsidRDefault="00530606" w:rsidP="00643AD4">
            <w:pPr>
              <w:pStyle w:val="142"/>
              <w:jc w:val="right"/>
              <w:rPr>
                <w:snapToGrid/>
              </w:rPr>
            </w:pPr>
            <w:r>
              <w:rPr>
                <w:rFonts w:hint="eastAsia"/>
                <w:snapToGrid/>
              </w:rPr>
              <w:t>7</w:t>
            </w:r>
            <w:r>
              <w:rPr>
                <w:snapToGrid/>
              </w:rPr>
              <w:t>,652</w:t>
            </w:r>
          </w:p>
        </w:tc>
        <w:tc>
          <w:tcPr>
            <w:tcW w:w="1049" w:type="dxa"/>
            <w:vAlign w:val="center"/>
          </w:tcPr>
          <w:p w:rsidR="00530606" w:rsidRDefault="00530606" w:rsidP="00643AD4">
            <w:pPr>
              <w:pStyle w:val="142"/>
              <w:jc w:val="right"/>
              <w:rPr>
                <w:snapToGrid/>
              </w:rPr>
            </w:pPr>
            <w:r>
              <w:rPr>
                <w:rFonts w:hint="eastAsia"/>
                <w:snapToGrid/>
              </w:rPr>
              <w:t>8</w:t>
            </w:r>
            <w:r>
              <w:rPr>
                <w:snapToGrid/>
              </w:rPr>
              <w:t>,210</w:t>
            </w:r>
          </w:p>
        </w:tc>
        <w:tc>
          <w:tcPr>
            <w:tcW w:w="1049" w:type="dxa"/>
            <w:shd w:val="clear" w:color="auto" w:fill="auto"/>
            <w:vAlign w:val="center"/>
          </w:tcPr>
          <w:p w:rsidR="00530606" w:rsidRPr="00FB13A6" w:rsidRDefault="00530606" w:rsidP="00643AD4">
            <w:pPr>
              <w:pStyle w:val="142"/>
              <w:jc w:val="right"/>
              <w:rPr>
                <w:snapToGrid/>
              </w:rPr>
            </w:pPr>
            <w:r>
              <w:rPr>
                <w:rFonts w:hint="eastAsia"/>
                <w:snapToGrid/>
              </w:rPr>
              <w:t>9</w:t>
            </w:r>
            <w:r>
              <w:rPr>
                <w:snapToGrid/>
              </w:rPr>
              <w:t>3.20</w:t>
            </w:r>
            <w:r>
              <w:rPr>
                <w:rFonts w:hint="eastAsia"/>
                <w:snapToGrid/>
              </w:rPr>
              <w:t>%</w:t>
            </w:r>
          </w:p>
        </w:tc>
      </w:tr>
    </w:tbl>
    <w:p w:rsidR="00530606" w:rsidRPr="00BF6F28" w:rsidRDefault="00530606" w:rsidP="00643AD4">
      <w:pPr>
        <w:pStyle w:val="142"/>
        <w:ind w:left="1189" w:hangingChars="489" w:hanging="1189"/>
      </w:pPr>
      <w:r w:rsidRPr="00BF6F28">
        <w:t>說</w:t>
      </w:r>
      <w:r w:rsidRPr="00BF6F28">
        <w:rPr>
          <w:rFonts w:hint="eastAsia"/>
        </w:rPr>
        <w:t xml:space="preserve">    明：</w:t>
      </w:r>
      <w:r>
        <w:rPr>
          <w:rFonts w:hint="eastAsia"/>
        </w:rPr>
        <w:t>本表114年目標值</w:t>
      </w:r>
      <w:r w:rsidRPr="00BF6F28">
        <w:rPr>
          <w:rFonts w:hint="eastAsia"/>
        </w:rPr>
        <w:t>係</w:t>
      </w:r>
      <w:r w:rsidRPr="00BF6F28">
        <w:t>據</w:t>
      </w:r>
      <w:r w:rsidRPr="00BF6F28">
        <w:rPr>
          <w:rFonts w:hint="eastAsia"/>
        </w:rPr>
        <w:t>「觀光前瞻建設計畫」第29頁</w:t>
      </w:r>
      <w:r>
        <w:rPr>
          <w:rFonts w:hint="eastAsia"/>
        </w:rPr>
        <w:t>以</w:t>
      </w:r>
      <w:r w:rsidRPr="0045300D">
        <w:t>保守情境</w:t>
      </w:r>
      <w:r>
        <w:rPr>
          <w:rFonts w:hint="eastAsia"/>
        </w:rPr>
        <w:t>推估之目標</w:t>
      </w:r>
      <w:r w:rsidRPr="0045300D">
        <w:t>值</w:t>
      </w:r>
      <w:r w:rsidRPr="00BF6F28">
        <w:rPr>
          <w:rFonts w:hint="eastAsia"/>
        </w:rPr>
        <w:t>。</w:t>
      </w:r>
    </w:p>
    <w:p w:rsidR="00530606" w:rsidRPr="00BF6F28" w:rsidRDefault="00530606" w:rsidP="00643AD4">
      <w:pPr>
        <w:pStyle w:val="142"/>
      </w:pPr>
      <w:r w:rsidRPr="00BF6F28">
        <w:rPr>
          <w:rFonts w:hint="eastAsia"/>
        </w:rPr>
        <w:t>資料來源：觀光署提供</w:t>
      </w:r>
    </w:p>
    <w:p w:rsidR="00530606" w:rsidRDefault="00530606" w:rsidP="00643AD4">
      <w:pPr>
        <w:ind w:left="566" w:firstLine="566"/>
        <w:rPr>
          <w:rFonts w:hAnsi="標楷體"/>
        </w:rPr>
      </w:pPr>
      <w:r w:rsidRPr="005D232B">
        <w:rPr>
          <w:rFonts w:hAnsi="標楷體" w:hint="eastAsia"/>
        </w:rPr>
        <w:t>綜上，「觀光前瞻建設計畫-魅力旅遊據點營造」係延續性計畫，自110年至113年7月底</w:t>
      </w:r>
      <w:r>
        <w:rPr>
          <w:rFonts w:hAnsi="標楷體" w:hint="eastAsia"/>
        </w:rPr>
        <w:t>止</w:t>
      </w:r>
      <w:r w:rsidRPr="005D232B">
        <w:rPr>
          <w:rFonts w:hAnsi="標楷體" w:hint="eastAsia"/>
        </w:rPr>
        <w:t>，預算執行及關鍵績效指標</w:t>
      </w:r>
      <w:r>
        <w:rPr>
          <w:rFonts w:hAnsi="標楷體" w:hint="eastAsia"/>
        </w:rPr>
        <w:t>之</w:t>
      </w:r>
      <w:r w:rsidRPr="005D232B">
        <w:rPr>
          <w:rFonts w:hAnsi="標楷體" w:hint="eastAsia"/>
        </w:rPr>
        <w:t>達成</w:t>
      </w:r>
      <w:r>
        <w:rPr>
          <w:rFonts w:hAnsi="標楷體" w:hint="eastAsia"/>
        </w:rPr>
        <w:t>均</w:t>
      </w:r>
      <w:r w:rsidRPr="005D232B">
        <w:rPr>
          <w:rFonts w:hAnsi="標楷體" w:hint="eastAsia"/>
        </w:rPr>
        <w:t>尚符預期，允宜賡續積極辦理並妥為控管進度，以順利於預訂期限內完成；另「觀光前瞻建設計畫-魅力旅遊據點營造」之經濟效益部分，據觀光署表示，尚難以該計畫單獨衡量經濟效益，需與該署推動其他T</w:t>
      </w:r>
      <w:r w:rsidRPr="005D232B">
        <w:rPr>
          <w:rFonts w:hAnsi="標楷體"/>
        </w:rPr>
        <w:t>2025</w:t>
      </w:r>
      <w:r w:rsidRPr="005D232B">
        <w:rPr>
          <w:rFonts w:hAnsi="標楷體" w:hint="eastAsia"/>
        </w:rPr>
        <w:t>等計畫方案發揮綜效，並預計114年度來臺旅客人數達1</w:t>
      </w:r>
      <w:r w:rsidRPr="005D232B">
        <w:rPr>
          <w:rFonts w:hAnsi="標楷體"/>
        </w:rPr>
        <w:t>,186</w:t>
      </w:r>
      <w:r w:rsidRPr="005D232B">
        <w:rPr>
          <w:rFonts w:hAnsi="標楷體" w:hint="eastAsia"/>
        </w:rPr>
        <w:t>萬人(</w:t>
      </w:r>
      <w:r>
        <w:rPr>
          <w:rFonts w:hAnsi="標楷體" w:hint="eastAsia"/>
        </w:rPr>
        <w:t>經查該數值亦為108年度來臺旅客實際數</w:t>
      </w:r>
      <w:r w:rsidRPr="005D232B">
        <w:rPr>
          <w:rFonts w:hAnsi="標楷體" w:hint="eastAsia"/>
        </w:rPr>
        <w:t>)，</w:t>
      </w:r>
      <w:bookmarkStart w:id="15" w:name="_Hlk176091768"/>
      <w:r w:rsidRPr="005D232B">
        <w:rPr>
          <w:rFonts w:hAnsi="標楷體" w:hint="eastAsia"/>
        </w:rPr>
        <w:t>由於112年度實際來臺旅客人數僅649萬人，</w:t>
      </w:r>
      <w:r w:rsidRPr="005D232B">
        <w:rPr>
          <w:rFonts w:hAnsi="標楷體" w:cs="新細明體" w:hint="eastAsia"/>
        </w:rPr>
        <w:t>達</w:t>
      </w:r>
      <w:r w:rsidRPr="005D232B">
        <w:rPr>
          <w:rFonts w:hAnsi="標楷體" w:hint="eastAsia"/>
        </w:rPr>
        <w:t>該預計目標值54.68%，是以，112年度來臺旅客</w:t>
      </w:r>
      <w:r w:rsidRPr="005D232B">
        <w:rPr>
          <w:rFonts w:hAnsi="標楷體" w:cs="新細明體" w:hint="eastAsia"/>
        </w:rPr>
        <w:t>人</w:t>
      </w:r>
      <w:r w:rsidRPr="005D232B">
        <w:rPr>
          <w:rFonts w:hAnsi="標楷體" w:hint="eastAsia"/>
        </w:rPr>
        <w:t>數與114年度目標值</w:t>
      </w:r>
      <w:r>
        <w:rPr>
          <w:rFonts w:hAnsi="標楷體" w:hint="eastAsia"/>
        </w:rPr>
        <w:t>及疫情前水準</w:t>
      </w:r>
      <w:r w:rsidRPr="005D232B">
        <w:rPr>
          <w:rFonts w:hAnsi="標楷體" w:hint="eastAsia"/>
        </w:rPr>
        <w:t>，尚有一定差距，允宜持續注意觀光產業發展趨勢，</w:t>
      </w:r>
      <w:r>
        <w:rPr>
          <w:rFonts w:hAnsi="標楷體" w:hint="eastAsia"/>
        </w:rPr>
        <w:t>通盤</w:t>
      </w:r>
      <w:r w:rsidRPr="005D232B">
        <w:rPr>
          <w:rFonts w:hAnsi="標楷體" w:hint="eastAsia"/>
        </w:rPr>
        <w:t>檢討各項計畫之成效，俾順利達成預計目標。</w:t>
      </w:r>
      <w:bookmarkEnd w:id="15"/>
    </w:p>
    <w:p w:rsidR="00530606" w:rsidRDefault="00530606" w:rsidP="00643AD4">
      <w:pPr>
        <w:ind w:left="566" w:firstLine="486"/>
        <w:jc w:val="right"/>
      </w:pPr>
      <w:r w:rsidRPr="00115374">
        <w:rPr>
          <w:rFonts w:hint="eastAsia"/>
          <w:sz w:val="24"/>
          <w:szCs w:val="24"/>
        </w:rPr>
        <w:t>(分機：</w:t>
      </w:r>
      <w:r>
        <w:rPr>
          <w:rFonts w:hint="eastAsia"/>
          <w:sz w:val="24"/>
          <w:szCs w:val="24"/>
        </w:rPr>
        <w:t>8669</w:t>
      </w:r>
      <w:r w:rsidRPr="00115374">
        <w:rPr>
          <w:rFonts w:hint="eastAsia"/>
          <w:sz w:val="24"/>
          <w:szCs w:val="24"/>
        </w:rPr>
        <w:t xml:space="preserve"> </w:t>
      </w:r>
      <w:r>
        <w:rPr>
          <w:rFonts w:hint="eastAsia"/>
          <w:sz w:val="24"/>
          <w:szCs w:val="24"/>
        </w:rPr>
        <w:t>馬佳琪</w:t>
      </w:r>
      <w:r w:rsidRPr="00115374">
        <w:rPr>
          <w:rFonts w:hint="eastAsia"/>
          <w:sz w:val="24"/>
          <w:szCs w:val="24"/>
        </w:rPr>
        <w:t>)</w:t>
      </w:r>
    </w:p>
    <w:sectPr w:rsidR="00530606" w:rsidSect="004D0CA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3AD4" w:rsidRDefault="00643AD4">
      <w:pPr>
        <w:spacing w:line="240" w:lineRule="auto"/>
        <w:ind w:left="560" w:firstLine="560"/>
      </w:pPr>
      <w:r>
        <w:separator/>
      </w:r>
    </w:p>
  </w:endnote>
  <w:endnote w:type="continuationSeparator" w:id="0">
    <w:p w:rsidR="00643AD4" w:rsidRDefault="00643AD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altName w:val="Times New Roman"/>
    <w:charset w:val="00"/>
    <w:family w:val="roman"/>
    <w:pitch w:val="variable"/>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華康中明體">
    <w:panose1 w:val="020205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Arial Unicode MS"/>
    <w:charset w:val="88"/>
    <w:family w:val="modern"/>
    <w:pitch w:val="fixed"/>
    <w:sig w:usb0="80000001" w:usb1="28091800" w:usb2="00000016" w:usb3="00000000" w:csb0="00100000" w:csb1="00000000"/>
  </w:font>
  <w:font w:name="全真楷書">
    <w:altName w:val="Arial Unicode MS"/>
    <w:charset w:val="88"/>
    <w:family w:val="modern"/>
    <w:pitch w:val="fixed"/>
    <w:sig w:usb0="00000001" w:usb1="08080000" w:usb2="00000010" w:usb3="00000000" w:csb0="00100000" w:csb1="00000000"/>
  </w:font>
  <w:font w:name="Arial Narrow">
    <w:panose1 w:val="020B0606020202030204"/>
    <w:charset w:val="00"/>
    <w:family w:val="swiss"/>
    <w:pitch w:val="variable"/>
    <w:sig w:usb0="00000287" w:usb1="00000800" w:usb2="00000000" w:usb3="00000000" w:csb0="0000009F" w:csb1="00000000"/>
  </w:font>
  <w:font w:name="sөũ">
    <w:altName w:val="Times New Roman"/>
    <w:panose1 w:val="00000000000000000000"/>
    <w:charset w:val="00"/>
    <w:family w:val="roman"/>
    <w:notTrueType/>
    <w:pitch w:val="default"/>
  </w:font>
  <w:font w:name="華康楷書體W5">
    <w:panose1 w:val="03000509000000000000"/>
    <w:charset w:val="88"/>
    <w:family w:val="script"/>
    <w:pitch w:val="fixed"/>
    <w:sig w:usb0="80000001" w:usb1="28091800" w:usb2="00000016" w:usb3="00000000" w:csb0="00100000"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華康細圓體">
    <w:panose1 w:val="020F0309000000000000"/>
    <w:charset w:val="88"/>
    <w:family w:val="modern"/>
    <w:pitch w:val="fixed"/>
    <w:sig w:usb0="80000001" w:usb1="28091800" w:usb2="00000016" w:usb3="00000000" w:csb0="00100000" w:csb1="00000000"/>
  </w:font>
  <w:font w:name="DFKaiShu-SB-Estd-BF">
    <w:altName w:val="Microsoft YaHei"/>
    <w:charset w:val="88"/>
    <w:family w:val="auto"/>
    <w:pitch w:val="default"/>
    <w:sig w:usb0="00000001" w:usb1="080E0000" w:usb2="00000010" w:usb3="00000000" w:csb0="001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643AD4" w:rsidRDefault="00643AD4" w:rsidP="00643AD4">
    <w:pPr>
      <w:pStyle w:val="af7"/>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A40672">
      <w:rPr>
        <w:rStyle w:val="afd"/>
        <w:noProof/>
      </w:rPr>
      <w:t>3</w:t>
    </w:r>
    <w:r>
      <w:rPr>
        <w:rStyle w:val="afd"/>
      </w:rPr>
      <w:fldChar w:fldCharType="end"/>
    </w:r>
  </w:p>
  <w:p w:rsidR="00643AD4" w:rsidRPr="004D0CA2" w:rsidRDefault="00643AD4" w:rsidP="004D0CA2">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3AD4" w:rsidRDefault="00643AD4">
      <w:pPr>
        <w:spacing w:line="240" w:lineRule="auto"/>
        <w:ind w:left="560" w:firstLine="560"/>
      </w:pPr>
      <w:r>
        <w:separator/>
      </w:r>
    </w:p>
  </w:footnote>
  <w:footnote w:type="continuationSeparator" w:id="0">
    <w:p w:rsidR="00643AD4" w:rsidRDefault="00643AD4">
      <w:pPr>
        <w:spacing w:line="240" w:lineRule="auto"/>
        <w:ind w:left="560" w:firstLine="560"/>
      </w:pPr>
      <w:r>
        <w:continuationSeparator/>
      </w:r>
    </w:p>
  </w:footnote>
  <w:footnote w:id="1">
    <w:p w:rsidR="00530606" w:rsidRPr="00BA3A73" w:rsidRDefault="00530606" w:rsidP="00643AD4">
      <w:pPr>
        <w:pStyle w:val="142"/>
        <w:ind w:left="73" w:hangingChars="30" w:hanging="73"/>
        <w:jc w:val="both"/>
      </w:pPr>
      <w:r>
        <w:rPr>
          <w:rStyle w:val="afb"/>
        </w:rPr>
        <w:footnoteRef/>
      </w:r>
      <w:r>
        <w:rPr>
          <w:rFonts w:hint="eastAsia"/>
        </w:rPr>
        <w:t>摘述自行政院對</w:t>
      </w:r>
      <w:r w:rsidRPr="00BA3A73">
        <w:rPr>
          <w:rFonts w:hint="eastAsia"/>
        </w:rPr>
        <w:t>前瞻基礎建設計畫—軌道建設</w:t>
      </w:r>
      <w:r>
        <w:rPr>
          <w:rFonts w:hint="eastAsia"/>
        </w:rPr>
        <w:t>之說明，網址：</w:t>
      </w:r>
      <w:r w:rsidRPr="00BA3A73">
        <w:t>https://www.ey.gov.tw/Page/5A8A0CB5B41DA11E/cd74dc9f-2a03-478e-8093-b690ee4fbad9</w:t>
      </w:r>
      <w:r>
        <w:rPr>
          <w:rFonts w:hint="eastAsia"/>
        </w:rPr>
        <w:t>，查詢日期1</w:t>
      </w:r>
      <w:r>
        <w:t>13</w:t>
      </w:r>
      <w:r>
        <w:rPr>
          <w:rFonts w:hint="eastAsia"/>
        </w:rPr>
        <w:t>年9月5日。</w:t>
      </w:r>
    </w:p>
  </w:footnote>
  <w:footnote w:id="2">
    <w:p w:rsidR="00530606" w:rsidRPr="00691F27" w:rsidRDefault="00530606" w:rsidP="00643AD4">
      <w:pPr>
        <w:pStyle w:val="142"/>
        <w:ind w:left="73" w:hangingChars="30" w:hanging="73"/>
        <w:jc w:val="both"/>
      </w:pPr>
      <w:r>
        <w:rPr>
          <w:rStyle w:val="afb"/>
        </w:rPr>
        <w:footnoteRef/>
      </w:r>
      <w:r>
        <w:rPr>
          <w:rFonts w:hint="eastAsia"/>
        </w:rPr>
        <w:t>摘述自國家發展委員會/國家重大政策/前瞻基礎建設計畫網站內容，網址：</w:t>
      </w:r>
      <w:r w:rsidRPr="00FD7CD7">
        <w:t>https://www.ndc.gov.tw/Content_NoList.aspx?n=608FE9340FE6990D&amp;upn=60F66A08939511F4</w:t>
      </w:r>
      <w:r>
        <w:rPr>
          <w:rFonts w:hint="eastAsia"/>
        </w:rPr>
        <w:t>，查詢日期1</w:t>
      </w:r>
      <w:r>
        <w:t>13</w:t>
      </w:r>
      <w:r>
        <w:rPr>
          <w:rFonts w:hint="eastAsia"/>
        </w:rPr>
        <w:t>年9月5日。</w:t>
      </w:r>
    </w:p>
  </w:footnote>
  <w:footnote w:id="3">
    <w:p w:rsidR="00530606" w:rsidRDefault="00530606" w:rsidP="00643AD4">
      <w:pPr>
        <w:pStyle w:val="142"/>
      </w:pPr>
      <w:r>
        <w:rPr>
          <w:rStyle w:val="afb"/>
        </w:rPr>
        <w:footnoteRef/>
      </w:r>
      <w:r w:rsidRPr="002B4611">
        <w:rPr>
          <w:rFonts w:hint="eastAsia"/>
        </w:rPr>
        <w:t>該計畫內包括「第一階段計畫」及「第二A階段計畫」</w:t>
      </w:r>
      <w:r>
        <w:rPr>
          <w:rFonts w:hint="eastAsia"/>
        </w:rPr>
        <w:t>。</w:t>
      </w:r>
    </w:p>
  </w:footnote>
  <w:footnote w:id="4">
    <w:p w:rsidR="00530606" w:rsidRPr="00EE343F" w:rsidRDefault="00530606" w:rsidP="00643AD4">
      <w:pPr>
        <w:pStyle w:val="af9"/>
        <w:adjustRightInd w:val="0"/>
        <w:spacing w:line="280" w:lineRule="exact"/>
        <w:ind w:leftChars="0" w:left="152" w:hangingChars="75" w:hanging="152"/>
        <w:rPr>
          <w:sz w:val="24"/>
          <w:szCs w:val="28"/>
        </w:rPr>
      </w:pPr>
      <w:r>
        <w:rPr>
          <w:rStyle w:val="afb"/>
        </w:rPr>
        <w:footnoteRef/>
      </w:r>
      <w:r>
        <w:t xml:space="preserve"> </w:t>
      </w:r>
      <w:r w:rsidRPr="00613987">
        <w:rPr>
          <w:rStyle w:val="143"/>
          <w:rFonts w:hint="eastAsia"/>
          <w:szCs w:val="24"/>
        </w:rPr>
        <w:t>據公路局說明，係因各地方政府辦理停車場案件前置作業冗長，且施工期多為2至4年，無法於原計畫期間內完成，依實際執行情形於109年提出第1次修正計畫，將計畫期程延長至113年底(106年9月至113年12月)及分年經費隨之配合調整。</w:t>
      </w:r>
    </w:p>
  </w:footnote>
  <w:footnote w:id="5">
    <w:p w:rsidR="00530606" w:rsidRPr="006708D4" w:rsidRDefault="00530606" w:rsidP="00643AD4">
      <w:pPr>
        <w:pStyle w:val="af9"/>
        <w:adjustRightInd w:val="0"/>
        <w:spacing w:line="280" w:lineRule="exact"/>
        <w:ind w:leftChars="0" w:left="152" w:hangingChars="75" w:hanging="152"/>
        <w:rPr>
          <w:sz w:val="24"/>
          <w:szCs w:val="28"/>
        </w:rPr>
      </w:pPr>
      <w:r>
        <w:rPr>
          <w:rStyle w:val="afb"/>
        </w:rPr>
        <w:footnoteRef/>
      </w:r>
      <w:r>
        <w:rPr>
          <w:rFonts w:hint="eastAsia"/>
          <w:sz w:val="24"/>
          <w:szCs w:val="28"/>
        </w:rPr>
        <w:t xml:space="preserve"> </w:t>
      </w:r>
      <w:r w:rsidRPr="00613987">
        <w:rPr>
          <w:rStyle w:val="143"/>
          <w:rFonts w:hint="eastAsia"/>
          <w:szCs w:val="24"/>
        </w:rPr>
        <w:t>據公路局說明，於110年10月即已審議用罄本計畫經費200億元，惟地方政府仍有辦理需求，復於111年提出第2次修正計畫，將計畫期程再次延長至114年8月(106年9月至114年8月)，並增加總經費60億元，計畫總經費已調整為260億元。</w:t>
      </w:r>
    </w:p>
  </w:footnote>
  <w:footnote w:id="6">
    <w:p w:rsidR="00530606" w:rsidRPr="00EC70E2" w:rsidRDefault="00530606" w:rsidP="00643AD4">
      <w:pPr>
        <w:pStyle w:val="142"/>
        <w:ind w:left="182" w:hangingChars="75" w:hanging="182"/>
      </w:pPr>
      <w:r>
        <w:rPr>
          <w:rStyle w:val="afb"/>
        </w:rPr>
        <w:footnoteRef/>
      </w:r>
      <w:r>
        <w:t xml:space="preserve"> </w:t>
      </w:r>
      <w:r w:rsidRPr="00EC70E2">
        <w:rPr>
          <w:rFonts w:hint="eastAsia"/>
        </w:rPr>
        <w:t>截至113年7月底各期保留數執行情形，第1至2期保留數已全數執行完畢，第3期保留數已執行12億0,274萬6千元，尚有5億5,527萬6千元繼續保留</w:t>
      </w:r>
      <w:r>
        <w:rPr>
          <w:rFonts w:hAnsi="標楷體" w:hint="eastAsia"/>
        </w:rPr>
        <w:t>。</w:t>
      </w:r>
    </w:p>
  </w:footnote>
  <w:footnote w:id="7">
    <w:p w:rsidR="00530606" w:rsidRDefault="00530606" w:rsidP="00643AD4">
      <w:pPr>
        <w:pStyle w:val="142"/>
        <w:ind w:left="182" w:hangingChars="75" w:hanging="182"/>
      </w:pPr>
      <w:r>
        <w:rPr>
          <w:rStyle w:val="afb"/>
        </w:rPr>
        <w:footnoteRef/>
      </w:r>
      <w:r w:rsidRPr="00D52D4B">
        <w:rPr>
          <w:rFonts w:hint="eastAsia"/>
        </w:rPr>
        <w:t xml:space="preserve"> 63案共計核定補助117</w:t>
      </w:r>
      <w:r>
        <w:rPr>
          <w:rFonts w:hint="eastAsia"/>
        </w:rPr>
        <w:t>億</w:t>
      </w:r>
      <w:r w:rsidRPr="00D52D4B">
        <w:rPr>
          <w:rFonts w:hint="eastAsia"/>
        </w:rPr>
        <w:t>4,125</w:t>
      </w:r>
      <w:r>
        <w:rPr>
          <w:rFonts w:hint="eastAsia"/>
        </w:rPr>
        <w:t>萬</w:t>
      </w:r>
      <w:r w:rsidRPr="00D52D4B">
        <w:rPr>
          <w:rFonts w:hint="eastAsia"/>
        </w:rPr>
        <w:t>元，尚有66</w:t>
      </w:r>
      <w:r>
        <w:rPr>
          <w:rFonts w:hint="eastAsia"/>
        </w:rPr>
        <w:t>億</w:t>
      </w:r>
      <w:r w:rsidRPr="00D52D4B">
        <w:rPr>
          <w:rFonts w:hint="eastAsia"/>
        </w:rPr>
        <w:t>0,124</w:t>
      </w:r>
      <w:r>
        <w:rPr>
          <w:rFonts w:hint="eastAsia"/>
        </w:rPr>
        <w:t>萬</w:t>
      </w:r>
      <w:r w:rsidRPr="00D52D4B">
        <w:rPr>
          <w:rFonts w:hint="eastAsia"/>
        </w:rPr>
        <w:t>1千元未撥付，後續由各縣市政府依案件執行進度申請撥款</w:t>
      </w:r>
      <w:r>
        <w:rPr>
          <w:rFonts w:hAnsi="標楷體" w:hint="eastAsia"/>
        </w:rPr>
        <w:t>。</w:t>
      </w:r>
    </w:p>
  </w:footnote>
  <w:footnote w:id="8">
    <w:p w:rsidR="00530606" w:rsidRPr="006E1524" w:rsidRDefault="00530606" w:rsidP="00643AD4">
      <w:pPr>
        <w:pStyle w:val="142"/>
        <w:ind w:left="182" w:hangingChars="75" w:hanging="182"/>
      </w:pPr>
      <w:r>
        <w:rPr>
          <w:rStyle w:val="afb"/>
        </w:rPr>
        <w:footnoteRef/>
      </w:r>
      <w:r>
        <w:t xml:space="preserve"> </w:t>
      </w:r>
      <w:r w:rsidRPr="006E1524">
        <w:rPr>
          <w:rFonts w:hint="eastAsia"/>
        </w:rPr>
        <w:t>行政院於核復本計畫第2次修正計畫之說明二、(四)指出：「本計畫所補助之停車場工程，部分地方政府執行進度偏低，貴(交通)部應定期召開檢討會議，督促各地方政府積極趕辦，使各停車場工程均能如期如質完工。」</w:t>
      </w:r>
    </w:p>
  </w:footnote>
  <w:footnote w:id="9">
    <w:p w:rsidR="00530606" w:rsidRDefault="00530606" w:rsidP="00643AD4">
      <w:pPr>
        <w:pStyle w:val="142"/>
        <w:ind w:left="182" w:hangingChars="75" w:hanging="182"/>
      </w:pPr>
      <w:r>
        <w:rPr>
          <w:rStyle w:val="afb"/>
        </w:rPr>
        <w:footnoteRef/>
      </w:r>
      <w:r>
        <w:t xml:space="preserve"> </w:t>
      </w:r>
      <w:r w:rsidRPr="00725535">
        <w:rPr>
          <w:rFonts w:hint="eastAsia"/>
        </w:rPr>
        <w:t>據</w:t>
      </w:r>
      <w:r>
        <w:rPr>
          <w:rFonts w:hint="eastAsia"/>
        </w:rPr>
        <w:t>公路局</w:t>
      </w:r>
      <w:r w:rsidRPr="00725535">
        <w:rPr>
          <w:rFonts w:hint="eastAsia"/>
        </w:rPr>
        <w:t>說明，本計畫於前瞻第1期及第2期特別預算累計編列118.92億元，截至109年6月所編預算已如數核定，惟考量各地方政府仍有許多道路改善需求等，於109年</w:t>
      </w:r>
      <w:r>
        <w:rPr>
          <w:rFonts w:hint="eastAsia"/>
        </w:rPr>
        <w:t>提出第1次修正計畫</w:t>
      </w:r>
      <w:r>
        <w:rPr>
          <w:rFonts w:hAnsi="標楷體" w:hint="eastAsia"/>
        </w:rPr>
        <w:t>，</w:t>
      </w:r>
      <w:r>
        <w:rPr>
          <w:rFonts w:hint="eastAsia"/>
        </w:rPr>
        <w:t>將</w:t>
      </w:r>
      <w:r w:rsidRPr="00725535">
        <w:rPr>
          <w:rFonts w:hint="eastAsia"/>
        </w:rPr>
        <w:t>計畫期程</w:t>
      </w:r>
      <w:r>
        <w:rPr>
          <w:rFonts w:hint="eastAsia"/>
        </w:rPr>
        <w:t>延至</w:t>
      </w:r>
      <w:r w:rsidRPr="00725535">
        <w:rPr>
          <w:rFonts w:hint="eastAsia"/>
        </w:rPr>
        <w:t>114年8月，</w:t>
      </w:r>
      <w:r>
        <w:rPr>
          <w:rFonts w:hint="eastAsia"/>
        </w:rPr>
        <w:t>及</w:t>
      </w:r>
      <w:r w:rsidRPr="00725535">
        <w:rPr>
          <w:rFonts w:hint="eastAsia"/>
        </w:rPr>
        <w:t>總經費修正增為218.92億元</w:t>
      </w:r>
      <w:r>
        <w:rPr>
          <w:rFonts w:hAnsi="標楷體" w:hint="eastAsia"/>
        </w:rPr>
        <w:t>。</w:t>
      </w:r>
    </w:p>
  </w:footnote>
  <w:footnote w:id="10">
    <w:p w:rsidR="00530606" w:rsidRPr="0013600F" w:rsidRDefault="00530606" w:rsidP="00643AD4">
      <w:pPr>
        <w:pStyle w:val="142"/>
        <w:ind w:left="182" w:hangingChars="75" w:hanging="182"/>
      </w:pPr>
      <w:r>
        <w:rPr>
          <w:rStyle w:val="afb"/>
        </w:rPr>
        <w:footnoteRef/>
      </w:r>
      <w:r>
        <w:t xml:space="preserve"> </w:t>
      </w:r>
      <w:r w:rsidRPr="00725535">
        <w:rPr>
          <w:rFonts w:hint="eastAsia"/>
        </w:rPr>
        <w:t>據</w:t>
      </w:r>
      <w:r>
        <w:rPr>
          <w:rFonts w:hint="eastAsia"/>
        </w:rPr>
        <w:t>公路局</w:t>
      </w:r>
      <w:r w:rsidRPr="00725535">
        <w:rPr>
          <w:rFonts w:hint="eastAsia"/>
        </w:rPr>
        <w:t>說明，</w:t>
      </w:r>
      <w:r w:rsidRPr="002F13C0">
        <w:rPr>
          <w:rFonts w:hint="eastAsia"/>
        </w:rPr>
        <w:t>考量計畫持續協助各地方辦理道路品質改善工作及實際執行經費需求</w:t>
      </w:r>
      <w:r>
        <w:rPr>
          <w:rFonts w:ascii="新細明體" w:eastAsia="新細明體" w:hAnsi="新細明體" w:hint="eastAsia"/>
        </w:rPr>
        <w:t>，</w:t>
      </w:r>
      <w:r w:rsidRPr="002F13C0">
        <w:rPr>
          <w:rFonts w:hint="eastAsia"/>
        </w:rPr>
        <w:t>行政院於111年7月5日召開第二次研商會議決議增列10億元，爰本計畫辦理第</w:t>
      </w:r>
      <w:r>
        <w:rPr>
          <w:rFonts w:hint="eastAsia"/>
        </w:rPr>
        <w:t>2</w:t>
      </w:r>
      <w:r w:rsidRPr="002F13C0">
        <w:rPr>
          <w:rFonts w:hint="eastAsia"/>
        </w:rPr>
        <w:t>次修正，將計畫總經費增加為228.92億元</w:t>
      </w:r>
      <w:r>
        <w:rPr>
          <w:rFonts w:ascii="新細明體" w:eastAsia="新細明體" w:hAnsi="新細明體" w:hint="eastAsia"/>
        </w:rPr>
        <w:t>，</w:t>
      </w:r>
      <w:r w:rsidRPr="002F13C0">
        <w:rPr>
          <w:rFonts w:hint="eastAsia"/>
        </w:rPr>
        <w:t>新增10億元</w:t>
      </w:r>
      <w:r>
        <w:rPr>
          <w:rFonts w:hint="eastAsia"/>
        </w:rPr>
        <w:t>由中央負擔</w:t>
      </w:r>
      <w:r>
        <w:rPr>
          <w:rFonts w:hAnsi="標楷體" w:hint="eastAsia"/>
        </w:rPr>
        <w:t>。</w:t>
      </w:r>
    </w:p>
  </w:footnote>
  <w:footnote w:id="11">
    <w:p w:rsidR="00530606" w:rsidRPr="00951C1F" w:rsidRDefault="00530606" w:rsidP="00643AD4">
      <w:pPr>
        <w:pStyle w:val="142"/>
        <w:ind w:leftChars="-1" w:left="109" w:hangingChars="46" w:hanging="112"/>
      </w:pPr>
      <w:r w:rsidRPr="00951C1F">
        <w:rPr>
          <w:rStyle w:val="afb"/>
        </w:rPr>
        <w:footnoteRef/>
      </w:r>
      <w:r w:rsidRPr="00951C1F">
        <w:rPr>
          <w:rFonts w:hint="eastAsia"/>
          <w:vertAlign w:val="superscript"/>
        </w:rPr>
        <w:t xml:space="preserve"> </w:t>
      </w:r>
      <w:r w:rsidRPr="00951C1F">
        <w:rPr>
          <w:rFonts w:hint="eastAsia"/>
        </w:rPr>
        <w:t>行政院於110年7月28日以院臺交字第1100022494號函核定「觀光前瞻建設計畫(檢討修正財務計畫)」；「觀光前瞻建設計畫」下有「魅力旅遊據點營造」及「臺鐵車站美學與功能提升」等2項分項計畫，本題評估範圍為「魅力旅遊據點營造」分項計畫。</w:t>
      </w:r>
    </w:p>
  </w:footnote>
  <w:footnote w:id="12">
    <w:p w:rsidR="00530606" w:rsidRPr="00951C1F" w:rsidRDefault="00530606" w:rsidP="00643AD4">
      <w:pPr>
        <w:pStyle w:val="142"/>
        <w:ind w:left="124" w:hangingChars="51" w:hanging="124"/>
        <w:jc w:val="both"/>
      </w:pPr>
      <w:r w:rsidRPr="00951C1F">
        <w:rPr>
          <w:rStyle w:val="afb"/>
        </w:rPr>
        <w:footnoteRef/>
      </w:r>
      <w:r w:rsidRPr="00951C1F">
        <w:rPr>
          <w:rFonts w:hint="eastAsia"/>
        </w:rPr>
        <w:t xml:space="preserve"> 據觀光署113年8月20日說明</w:t>
      </w:r>
      <w:r>
        <w:rPr>
          <w:rFonts w:hint="eastAsia"/>
        </w:rPr>
        <w:t>略以</w:t>
      </w:r>
      <w:r w:rsidRPr="00951C1F">
        <w:rPr>
          <w:rFonts w:hint="eastAsia"/>
        </w:rPr>
        <w:t>，觀光效益須由多方面考量及綜合評估，且具綜合性加乘之效果，故經濟效益部分，非可僅由該計畫單獨考量，故觀光前瞻建設計畫中未就魅力旅遊據點營造計畫單獨訂定經濟效益；至於整體觀光前瞻建設計畫可達成之不可量化效益如下:(1)完善既有設施服務品質(2)帶動地方發展，推廣區域特色(3)合理有效開發觀光資源，活絡地方觀光產業(4)塑造優質友善旅遊環境，提升服務效能(5)導入電子商務，強化人流與車流管理。</w:t>
      </w:r>
    </w:p>
  </w:footnote>
  <w:footnote w:id="13">
    <w:p w:rsidR="00530606" w:rsidRPr="00951C1F" w:rsidRDefault="00530606" w:rsidP="00643AD4">
      <w:pPr>
        <w:pStyle w:val="142"/>
        <w:ind w:left="153" w:hangingChars="63" w:hanging="153"/>
        <w:jc w:val="both"/>
      </w:pPr>
      <w:r w:rsidRPr="00951C1F">
        <w:rPr>
          <w:rStyle w:val="afb"/>
        </w:rPr>
        <w:footnoteRef/>
      </w:r>
      <w:r w:rsidRPr="00951C1F">
        <w:rPr>
          <w:rFonts w:hint="eastAsia"/>
        </w:rPr>
        <w:t xml:space="preserve"> </w:t>
      </w:r>
      <w:r w:rsidRPr="00951C1F">
        <w:t>據</w:t>
      </w:r>
      <w:r w:rsidRPr="00951C1F">
        <w:rPr>
          <w:rFonts w:hint="eastAsia"/>
        </w:rPr>
        <w:t>「觀光前瞻建設計畫」第29頁，就該計畫之「預期效果及影響」表示，</w:t>
      </w:r>
      <w:r w:rsidRPr="00951C1F">
        <w:t>因觀光效益須由多方面考量及綜合評估，且具綜合性加乘之效果，故經濟效益部分，非可僅由</w:t>
      </w:r>
      <w:r w:rsidRPr="00951C1F">
        <w:rPr>
          <w:rFonts w:hint="eastAsia"/>
        </w:rPr>
        <w:t>該</w:t>
      </w:r>
      <w:r w:rsidRPr="00951C1F">
        <w:t>計畫單獨考量。故藉由</w:t>
      </w:r>
      <w:r w:rsidRPr="00951C1F">
        <w:rPr>
          <w:rFonts w:hint="eastAsia"/>
        </w:rPr>
        <w:t>該</w:t>
      </w:r>
      <w:r w:rsidRPr="00951C1F">
        <w:t>觀光前瞻計畫及觀光</w:t>
      </w:r>
      <w:r w:rsidRPr="00951C1F">
        <w:rPr>
          <w:rFonts w:hint="eastAsia"/>
        </w:rPr>
        <w:t>署</w:t>
      </w:r>
      <w:r w:rsidRPr="00951C1F">
        <w:t>T2025等計畫方案之推動，並考量疫情衝擊之時程尚未明朗，評估國際組織預測報告、全球經濟變化及國內旅遊型態轉變等不確定因素，推估保守及樂觀2種情境目標值，預估於 114 年達到來</w:t>
      </w:r>
      <w:r w:rsidRPr="00951C1F">
        <w:rPr>
          <w:rFonts w:hint="eastAsia"/>
        </w:rPr>
        <w:t>臺</w:t>
      </w:r>
      <w:r w:rsidRPr="00951C1F">
        <w:t>旅客達1,186至1,193 萬人次之間、國民旅遊達1.75 至2億人次之間、觀光總產值（消費金額）達新</w:t>
      </w:r>
      <w:r w:rsidRPr="00951C1F">
        <w:rPr>
          <w:rFonts w:hint="eastAsia"/>
        </w:rPr>
        <w:t>臺</w:t>
      </w:r>
      <w:r w:rsidRPr="00951C1F">
        <w:t>幣8,210至8,815億元之目標。</w:t>
      </w:r>
    </w:p>
  </w:footnote>
  <w:footnote w:id="14">
    <w:p w:rsidR="00530606" w:rsidRPr="00951C1F" w:rsidRDefault="00530606" w:rsidP="00643AD4">
      <w:pPr>
        <w:pStyle w:val="142"/>
      </w:pPr>
      <w:r w:rsidRPr="00951C1F">
        <w:rPr>
          <w:rStyle w:val="afb"/>
        </w:rPr>
        <w:footnoteRef/>
      </w:r>
      <w:r w:rsidRPr="00951C1F">
        <w:rPr>
          <w:rFonts w:hint="eastAsia"/>
        </w:rPr>
        <w:t xml:space="preserve"> </w:t>
      </w:r>
      <w:r w:rsidRPr="00951C1F">
        <w:t>T202</w:t>
      </w:r>
      <w:r w:rsidRPr="00951C1F">
        <w:rPr>
          <w:rFonts w:hint="eastAsia"/>
        </w:rPr>
        <w:t>5係觀光署T</w:t>
      </w:r>
      <w:r w:rsidRPr="00951C1F">
        <w:t>ourism2025-台灣觀光邁向2025方案(110-114年)</w:t>
      </w:r>
      <w:r w:rsidRPr="00951C1F">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Pr="004D0CA2" w:rsidRDefault="00643AD4" w:rsidP="004D0CA2">
    <w:pPr>
      <w:pStyle w:val="a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3"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5" w15:restartNumberingAfterBreak="0">
    <w:nsid w:val="0A1E46EF"/>
    <w:multiLevelType w:val="hybridMultilevel"/>
    <w:tmpl w:val="61B030F2"/>
    <w:lvl w:ilvl="0" w:tplc="2690E7F8">
      <w:start w:val="1"/>
      <w:numFmt w:val="taiwaneseCountingThousand"/>
      <w:pStyle w:val="a"/>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D522257"/>
    <w:multiLevelType w:val="hybridMultilevel"/>
    <w:tmpl w:val="246810B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0E30056B"/>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14F24787"/>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9691918"/>
    <w:multiLevelType w:val="hybridMultilevel"/>
    <w:tmpl w:val="C64AA28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6B40746"/>
    <w:multiLevelType w:val="multilevel"/>
    <w:tmpl w:val="41942B24"/>
    <w:lvl w:ilvl="0">
      <w:start w:val="1"/>
      <w:numFmt w:val="bullet"/>
      <w:pStyle w:val="1"/>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18" w15:restartNumberingAfterBreak="0">
    <w:nsid w:val="26D270BF"/>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9" w15:restartNumberingAfterBreak="0">
    <w:nsid w:val="2AEA7E64"/>
    <w:multiLevelType w:val="hybridMultilevel"/>
    <w:tmpl w:val="377295F2"/>
    <w:lvl w:ilvl="0" w:tplc="EEE68D04">
      <w:start w:val="1"/>
      <w:numFmt w:val="decimal"/>
      <w:pStyle w:val="a0"/>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2C1B4027"/>
    <w:multiLevelType w:val="hybridMultilevel"/>
    <w:tmpl w:val="35F8C8CE"/>
    <w:lvl w:ilvl="0" w:tplc="EDD6F310">
      <w:start w:val="8"/>
      <w:numFmt w:val="bullet"/>
      <w:pStyle w:val="a1"/>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21" w15:restartNumberingAfterBreak="0">
    <w:nsid w:val="2DAC4918"/>
    <w:multiLevelType w:val="hybridMultilevel"/>
    <w:tmpl w:val="88965082"/>
    <w:lvl w:ilvl="0" w:tplc="36AA6A7C">
      <w:start w:val="1"/>
      <w:numFmt w:val="decimal"/>
      <w:pStyle w:val="1-1"/>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2"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3"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4" w15:restartNumberingAfterBreak="0">
    <w:nsid w:val="4A556EBE"/>
    <w:multiLevelType w:val="hybridMultilevel"/>
    <w:tmpl w:val="DF10091A"/>
    <w:lvl w:ilvl="0" w:tplc="74F2F12E">
      <w:start w:val="1"/>
      <w:numFmt w:val="taiwaneseCountingThousand"/>
      <w:lvlText w:val="%1、"/>
      <w:lvlJc w:val="left"/>
      <w:pPr>
        <w:ind w:left="817" w:hanging="675"/>
      </w:pPr>
      <w:rPr>
        <w:rFonts w:ascii="標楷體" w:eastAsia="標楷體" w:hAnsi="標楷體"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58CF3A32"/>
    <w:multiLevelType w:val="hybridMultilevel"/>
    <w:tmpl w:val="41942B24"/>
    <w:lvl w:ilvl="0" w:tplc="8D6AC31A">
      <w:start w:val="1"/>
      <w:numFmt w:val="bullet"/>
      <w:pStyle w:val="4"/>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27"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8" w15:restartNumberingAfterBreak="0">
    <w:nsid w:val="59EF6A47"/>
    <w:multiLevelType w:val="hybridMultilevel"/>
    <w:tmpl w:val="715E7FD2"/>
    <w:lvl w:ilvl="0" w:tplc="2B523B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99709B7"/>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0"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1"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3" w15:restartNumberingAfterBreak="0">
    <w:nsid w:val="77BC47B8"/>
    <w:multiLevelType w:val="singleLevel"/>
    <w:tmpl w:val="A936E824"/>
    <w:lvl w:ilvl="0">
      <w:start w:val="1"/>
      <w:numFmt w:val="decimal"/>
      <w:pStyle w:val="a2"/>
      <w:lvlText w:val="%1."/>
      <w:lvlJc w:val="left"/>
      <w:pPr>
        <w:tabs>
          <w:tab w:val="num" w:pos="618"/>
        </w:tabs>
        <w:ind w:left="618" w:hanging="240"/>
      </w:pPr>
      <w:rPr>
        <w:rFonts w:hint="eastAsia"/>
      </w:rPr>
    </w:lvl>
  </w:abstractNum>
  <w:abstractNum w:abstractNumId="34"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6"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0"/>
  </w:num>
  <w:num w:numId="3">
    <w:abstractNumId w:val="26"/>
  </w:num>
  <w:num w:numId="4">
    <w:abstractNumId w:val="17"/>
  </w:num>
  <w:num w:numId="5">
    <w:abstractNumId w:val="21"/>
  </w:num>
  <w:num w:numId="6">
    <w:abstractNumId w:val="33"/>
  </w:num>
  <w:num w:numId="7">
    <w:abstractNumId w:val="5"/>
  </w:num>
  <w:num w:numId="8">
    <w:abstractNumId w:val="13"/>
  </w:num>
  <w:num w:numId="9">
    <w:abstractNumId w:val="7"/>
  </w:num>
  <w:num w:numId="10">
    <w:abstractNumId w:val="4"/>
  </w:num>
  <w:num w:numId="11">
    <w:abstractNumId w:val="34"/>
  </w:num>
  <w:num w:numId="12">
    <w:abstractNumId w:val="32"/>
  </w:num>
  <w:num w:numId="13">
    <w:abstractNumId w:val="14"/>
  </w:num>
  <w:num w:numId="14">
    <w:abstractNumId w:val="25"/>
  </w:num>
  <w:num w:numId="15">
    <w:abstractNumId w:val="30"/>
  </w:num>
  <w:num w:numId="16">
    <w:abstractNumId w:val="22"/>
  </w:num>
  <w:num w:numId="17">
    <w:abstractNumId w:val="12"/>
  </w:num>
  <w:num w:numId="18">
    <w:abstractNumId w:val="3"/>
  </w:num>
  <w:num w:numId="19">
    <w:abstractNumId w:val="35"/>
  </w:num>
  <w:num w:numId="20">
    <w:abstractNumId w:val="16"/>
  </w:num>
  <w:num w:numId="21">
    <w:abstractNumId w:val="15"/>
  </w:num>
  <w:num w:numId="22">
    <w:abstractNumId w:val="10"/>
  </w:num>
  <w:num w:numId="23">
    <w:abstractNumId w:val="27"/>
  </w:num>
  <w:num w:numId="24">
    <w:abstractNumId w:val="23"/>
  </w:num>
  <w:num w:numId="25">
    <w:abstractNumId w:val="0"/>
  </w:num>
  <w:num w:numId="26">
    <w:abstractNumId w:val="31"/>
  </w:num>
  <w:num w:numId="27">
    <w:abstractNumId w:val="6"/>
  </w:num>
  <w:num w:numId="28">
    <w:abstractNumId w:val="9"/>
  </w:num>
  <w:num w:numId="29">
    <w:abstractNumId w:val="36"/>
  </w:num>
  <w:num w:numId="30">
    <w:abstractNumId w:val="1"/>
  </w:num>
  <w:num w:numId="31">
    <w:abstractNumId w:val="2"/>
  </w:num>
  <w:num w:numId="32">
    <w:abstractNumId w:val="29"/>
  </w:num>
  <w:num w:numId="33">
    <w:abstractNumId w:val="11"/>
  </w:num>
  <w:num w:numId="34">
    <w:abstractNumId w:val="18"/>
  </w:num>
  <w:num w:numId="35">
    <w:abstractNumId w:val="8"/>
  </w:num>
  <w:num w:numId="36">
    <w:abstractNumId w:val="28"/>
  </w:num>
  <w:num w:numId="37">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95D3F"/>
    <w:rsid w:val="001768BC"/>
    <w:rsid w:val="00230E2F"/>
    <w:rsid w:val="00293D95"/>
    <w:rsid w:val="002A7056"/>
    <w:rsid w:val="004064D6"/>
    <w:rsid w:val="004D0CA2"/>
    <w:rsid w:val="00530606"/>
    <w:rsid w:val="00584750"/>
    <w:rsid w:val="005B031F"/>
    <w:rsid w:val="005B491C"/>
    <w:rsid w:val="00643AD4"/>
    <w:rsid w:val="006D2F3C"/>
    <w:rsid w:val="00892052"/>
    <w:rsid w:val="009C7E21"/>
    <w:rsid w:val="009E73DC"/>
    <w:rsid w:val="00A40672"/>
    <w:rsid w:val="00AC2A6C"/>
    <w:rsid w:val="00B967D9"/>
    <w:rsid w:val="00D02FBC"/>
    <w:rsid w:val="00E75A6A"/>
    <w:rsid w:val="00ED1742"/>
    <w:rsid w:val="00F137AD"/>
    <w:rsid w:val="00FE7C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7266A1F-6123-455D-84D4-6ADB6F319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3"/>
    <w:next w:val="a3"/>
    <w:link w:val="11"/>
    <w:qFormat/>
    <w:rsid w:val="0053060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3"/>
    <w:next w:val="a3"/>
    <w:link w:val="20"/>
    <w:qFormat/>
    <w:rsid w:val="00530606"/>
    <w:pPr>
      <w:keepNext/>
      <w:spacing w:line="720" w:lineRule="atLeast"/>
      <w:outlineLvl w:val="1"/>
    </w:pPr>
    <w:rPr>
      <w:rFonts w:ascii="Arial" w:eastAsia="新細明體" w:hAnsi="Arial"/>
      <w:b/>
      <w:bCs/>
      <w:sz w:val="48"/>
      <w:szCs w:val="48"/>
    </w:rPr>
  </w:style>
  <w:style w:type="paragraph" w:styleId="3">
    <w:name w:val="heading 3"/>
    <w:basedOn w:val="a3"/>
    <w:next w:val="a3"/>
    <w:link w:val="30"/>
    <w:qFormat/>
    <w:rsid w:val="00530606"/>
    <w:pPr>
      <w:keepNext/>
      <w:spacing w:line="720" w:lineRule="atLeast"/>
      <w:outlineLvl w:val="2"/>
    </w:pPr>
    <w:rPr>
      <w:rFonts w:ascii="Arial" w:eastAsia="新細明體" w:hAnsi="Arial"/>
      <w:b/>
      <w:bCs/>
      <w:sz w:val="36"/>
      <w:szCs w:val="36"/>
    </w:rPr>
  </w:style>
  <w:style w:type="paragraph" w:styleId="40">
    <w:name w:val="heading 4"/>
    <w:aliases w:val="標題 4-1 字元 字元,標題 4-1 字元"/>
    <w:basedOn w:val="a3"/>
    <w:next w:val="a3"/>
    <w:link w:val="41"/>
    <w:qFormat/>
    <w:rsid w:val="00530606"/>
    <w:pPr>
      <w:keepNext/>
      <w:spacing w:line="720" w:lineRule="atLeast"/>
      <w:outlineLvl w:val="3"/>
    </w:pPr>
    <w:rPr>
      <w:rFonts w:ascii="Arial" w:eastAsia="新細明體" w:hAnsi="Arial"/>
      <w:sz w:val="36"/>
      <w:szCs w:val="36"/>
    </w:rPr>
  </w:style>
  <w:style w:type="paragraph" w:styleId="5">
    <w:name w:val="heading 5"/>
    <w:basedOn w:val="a3"/>
    <w:next w:val="a3"/>
    <w:link w:val="50"/>
    <w:qFormat/>
    <w:rsid w:val="00530606"/>
    <w:pPr>
      <w:keepNext/>
      <w:spacing w:line="720" w:lineRule="atLeast"/>
      <w:outlineLvl w:val="4"/>
    </w:pPr>
    <w:rPr>
      <w:rFonts w:ascii="Arial" w:eastAsia="新細明體" w:hAnsi="Arial"/>
      <w:b/>
      <w:bCs/>
      <w:sz w:val="36"/>
      <w:szCs w:val="36"/>
    </w:rPr>
  </w:style>
  <w:style w:type="paragraph" w:styleId="6">
    <w:name w:val="heading 6"/>
    <w:basedOn w:val="a3"/>
    <w:next w:val="a3"/>
    <w:link w:val="61"/>
    <w:qFormat/>
    <w:rsid w:val="00530606"/>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3"/>
    <w:next w:val="a3"/>
    <w:link w:val="70"/>
    <w:qFormat/>
    <w:rsid w:val="00530606"/>
    <w:pPr>
      <w:spacing w:line="240" w:lineRule="auto"/>
      <w:ind w:leftChars="0" w:left="2384" w:firstLineChars="0" w:hanging="348"/>
      <w:outlineLvl w:val="6"/>
    </w:pPr>
    <w:rPr>
      <w:rFonts w:hAnsi="Arial"/>
      <w:bCs/>
      <w:snapToGrid/>
      <w:sz w:val="32"/>
      <w:szCs w:val="36"/>
    </w:rPr>
  </w:style>
  <w:style w:type="paragraph" w:styleId="8">
    <w:name w:val="heading 8"/>
    <w:basedOn w:val="a3"/>
    <w:next w:val="a3"/>
    <w:link w:val="80"/>
    <w:qFormat/>
    <w:rsid w:val="00530606"/>
    <w:pPr>
      <w:spacing w:line="240" w:lineRule="auto"/>
      <w:ind w:leftChars="0" w:left="2730" w:firstLineChars="0" w:hanging="349"/>
      <w:outlineLvl w:val="7"/>
    </w:pPr>
    <w:rPr>
      <w:rFonts w:hAnsi="Arial"/>
      <w:snapToGrid/>
      <w:sz w:val="32"/>
      <w:szCs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7">
    <w:name w:val="預備金及追加預算標題"/>
    <w:link w:val="a8"/>
    <w:pPr>
      <w:spacing w:line="500" w:lineRule="exact"/>
      <w:ind w:left="200" w:hangingChars="200" w:hanging="200"/>
      <w:jc w:val="both"/>
    </w:pPr>
    <w:rPr>
      <w:rFonts w:ascii="標楷體" w:eastAsia="標楷體"/>
      <w:b/>
      <w:snapToGrid w:val="0"/>
      <w:kern w:val="2"/>
      <w:sz w:val="28"/>
    </w:rPr>
  </w:style>
  <w:style w:type="paragraph" w:customStyle="1" w:styleId="a9">
    <w:name w:val="(一)(二)(三)"/>
    <w:basedOn w:val="a3"/>
    <w:link w:val="21"/>
    <w:qFormat/>
    <w:pPr>
      <w:ind w:left="300" w:hangingChars="100" w:hanging="100"/>
    </w:pPr>
  </w:style>
  <w:style w:type="paragraph" w:customStyle="1" w:styleId="aa">
    <w:name w:val="(一)下內文"/>
    <w:basedOn w:val="a9"/>
    <w:link w:val="ab"/>
    <w:qFormat/>
    <w:pPr>
      <w:adjustRightInd w:val="0"/>
      <w:ind w:leftChars="300" w:firstLineChars="0" w:firstLine="0"/>
    </w:pPr>
  </w:style>
  <w:style w:type="paragraph" w:customStyle="1" w:styleId="123">
    <w:name w:val="1.2.3."/>
    <w:basedOn w:val="aa"/>
    <w:link w:val="1230"/>
    <w:qFormat/>
    <w:pPr>
      <w:adjustRightInd/>
      <w:ind w:left="400" w:hangingChars="100" w:hanging="100"/>
    </w:pPr>
  </w:style>
  <w:style w:type="paragraph" w:customStyle="1" w:styleId="ac">
    <w:name w:val="結論"/>
    <w:basedOn w:val="aa"/>
    <w:link w:val="ad"/>
    <w:pPr>
      <w:adjustRightInd/>
      <w:ind w:leftChars="200" w:left="200"/>
    </w:pPr>
  </w:style>
  <w:style w:type="paragraph" w:customStyle="1" w:styleId="ae">
    <w:name w:val="前言內文"/>
    <w:basedOn w:val="a3"/>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3"/>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3"/>
    <w:link w:val="af2"/>
    <w:pPr>
      <w:ind w:leftChars="0" w:left="0" w:firstLineChars="0" w:firstLine="0"/>
      <w:jc w:val="right"/>
    </w:pPr>
    <w:rPr>
      <w:sz w:val="24"/>
    </w:rPr>
  </w:style>
  <w:style w:type="paragraph" w:customStyle="1" w:styleId="af3">
    <w:name w:val="前言(一)(二)(三)"/>
    <w:basedOn w:val="a3"/>
    <w:link w:val="af4"/>
    <w:pPr>
      <w:ind w:leftChars="0" w:left="100" w:hangingChars="100" w:hanging="100"/>
    </w:pPr>
  </w:style>
  <w:style w:type="paragraph" w:customStyle="1" w:styleId="1231">
    <w:name w:val="(1)(2)(3)"/>
    <w:basedOn w:val="a3"/>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5">
    <w:name w:val="header"/>
    <w:basedOn w:val="a3"/>
    <w:link w:val="af6"/>
    <w:uiPriority w:val="99"/>
    <w:unhideWhenUsed/>
    <w:rsid w:val="005B491C"/>
    <w:pPr>
      <w:tabs>
        <w:tab w:val="center" w:pos="4153"/>
        <w:tab w:val="right" w:pos="8306"/>
      </w:tabs>
      <w:snapToGrid w:val="0"/>
    </w:pPr>
    <w:rPr>
      <w:sz w:val="20"/>
      <w:szCs w:val="20"/>
    </w:rPr>
  </w:style>
  <w:style w:type="paragraph" w:styleId="af">
    <w:name w:val="table of figures"/>
    <w:basedOn w:val="a3"/>
    <w:next w:val="a3"/>
    <w:semiHidden/>
    <w:pPr>
      <w:ind w:leftChars="400" w:left="960" w:hangingChars="200" w:hanging="480"/>
    </w:pPr>
  </w:style>
  <w:style w:type="paragraph" w:customStyle="1" w:styleId="22">
    <w:name w:val="(一)下內文縮2"/>
    <w:basedOn w:val="a3"/>
    <w:link w:val="23"/>
    <w:qFormat/>
    <w:pPr>
      <w:adjustRightInd w:val="0"/>
      <w:ind w:leftChars="300" w:left="300"/>
    </w:pPr>
  </w:style>
  <w:style w:type="paragraph" w:styleId="12">
    <w:name w:val="toc 1"/>
    <w:basedOn w:val="a3"/>
    <w:next w:val="a3"/>
    <w:autoRedefine/>
    <w:uiPriority w:val="39"/>
    <w:rsid w:val="00584750"/>
    <w:pPr>
      <w:tabs>
        <w:tab w:val="right" w:leader="hyphen" w:pos="8490"/>
      </w:tabs>
      <w:ind w:leftChars="0" w:left="0" w:firstLineChars="0" w:firstLine="0"/>
      <w:jc w:val="right"/>
    </w:pPr>
    <w:rPr>
      <w:b/>
      <w:sz w:val="24"/>
      <w:szCs w:val="24"/>
    </w:rPr>
  </w:style>
  <w:style w:type="paragraph" w:styleId="24">
    <w:name w:val="toc 2"/>
    <w:basedOn w:val="a3"/>
    <w:next w:val="a3"/>
    <w:autoRedefine/>
    <w:uiPriority w:val="39"/>
    <w:pPr>
      <w:tabs>
        <w:tab w:val="right" w:leader="hyphen" w:pos="8490"/>
      </w:tabs>
      <w:ind w:leftChars="0" w:left="566" w:hangingChars="200" w:hanging="566"/>
    </w:pPr>
  </w:style>
  <w:style w:type="character" w:customStyle="1" w:styleId="af6">
    <w:name w:val="頁首 字元"/>
    <w:link w:val="af5"/>
    <w:uiPriority w:val="99"/>
    <w:rsid w:val="005B491C"/>
    <w:rPr>
      <w:rFonts w:ascii="標楷體" w:eastAsia="標楷體"/>
      <w:snapToGrid w:val="0"/>
      <w:kern w:val="2"/>
    </w:rPr>
  </w:style>
  <w:style w:type="paragraph" w:styleId="af7">
    <w:name w:val="footer"/>
    <w:basedOn w:val="a3"/>
    <w:link w:val="af8"/>
    <w:uiPriority w:val="99"/>
    <w:unhideWhenUsed/>
    <w:rsid w:val="005B491C"/>
    <w:pPr>
      <w:tabs>
        <w:tab w:val="center" w:pos="4153"/>
        <w:tab w:val="right" w:pos="8306"/>
      </w:tabs>
      <w:snapToGrid w:val="0"/>
    </w:pPr>
    <w:rPr>
      <w:sz w:val="20"/>
      <w:szCs w:val="20"/>
    </w:rPr>
  </w:style>
  <w:style w:type="character" w:customStyle="1" w:styleId="af8">
    <w:name w:val="頁尾 字元"/>
    <w:link w:val="af7"/>
    <w:uiPriority w:val="99"/>
    <w:rsid w:val="005B491C"/>
    <w:rPr>
      <w:rFonts w:ascii="標楷體" w:eastAsia="標楷體"/>
      <w:snapToGrid w:val="0"/>
      <w:kern w:val="2"/>
    </w:rPr>
  </w:style>
  <w:style w:type="paragraph" w:styleId="af9">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3"/>
    <w:link w:val="afa"/>
    <w:unhideWhenUsed/>
    <w:qFormat/>
    <w:rsid w:val="00095D3F"/>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9"/>
    <w:rsid w:val="00095D3F"/>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095D3F"/>
    <w:rPr>
      <w:vertAlign w:val="superscript"/>
    </w:rPr>
  </w:style>
  <w:style w:type="character" w:customStyle="1" w:styleId="143">
    <w:name w:val="表格內文(14行高) 字元"/>
    <w:link w:val="142"/>
    <w:qFormat/>
    <w:rsid w:val="00095D3F"/>
    <w:rPr>
      <w:rFonts w:ascii="標楷體" w:eastAsia="標楷體"/>
      <w:snapToGrid w:val="0"/>
      <w:kern w:val="2"/>
      <w:sz w:val="24"/>
      <w:szCs w:val="28"/>
    </w:rPr>
  </w:style>
  <w:style w:type="paragraph" w:customStyle="1" w:styleId="afc">
    <w:name w:val="註腳"/>
    <w:basedOn w:val="af9"/>
    <w:qFormat/>
    <w:rsid w:val="00095D3F"/>
    <w:pPr>
      <w:spacing w:line="280" w:lineRule="exact"/>
      <w:ind w:leftChars="0" w:left="75" w:hangingChars="75" w:hanging="75"/>
      <w:jc w:val="both"/>
    </w:pPr>
    <w:rPr>
      <w:sz w:val="24"/>
      <w:szCs w:val="24"/>
    </w:rPr>
  </w:style>
  <w:style w:type="character" w:customStyle="1" w:styleId="af2">
    <w:name w:val="姓名及分機 字元"/>
    <w:link w:val="af1"/>
    <w:rsid w:val="00095D3F"/>
    <w:rPr>
      <w:rFonts w:ascii="標楷體" w:eastAsia="標楷體"/>
      <w:snapToGrid w:val="0"/>
      <w:kern w:val="2"/>
      <w:sz w:val="24"/>
      <w:szCs w:val="28"/>
    </w:rPr>
  </w:style>
  <w:style w:type="character" w:customStyle="1" w:styleId="141">
    <w:name w:val="第二層(14號字) 字元1"/>
    <w:link w:val="14"/>
    <w:rsid w:val="00095D3F"/>
    <w:rPr>
      <w:rFonts w:ascii="標楷體" w:eastAsia="標楷體"/>
      <w:b/>
      <w:snapToGrid w:val="0"/>
      <w:kern w:val="2"/>
      <w:sz w:val="28"/>
    </w:rPr>
  </w:style>
  <w:style w:type="character" w:customStyle="1" w:styleId="23">
    <w:name w:val="(一)下內文縮2 字元"/>
    <w:link w:val="22"/>
    <w:qFormat/>
    <w:rsid w:val="00095D3F"/>
    <w:rPr>
      <w:rFonts w:ascii="標楷體" w:eastAsia="標楷體"/>
      <w:snapToGrid w:val="0"/>
      <w:kern w:val="2"/>
      <w:sz w:val="28"/>
      <w:szCs w:val="28"/>
    </w:rPr>
  </w:style>
  <w:style w:type="character" w:customStyle="1" w:styleId="21">
    <w:name w:val="(一)(二)(三) 字元2"/>
    <w:link w:val="a9"/>
    <w:rsid w:val="00095D3F"/>
    <w:rPr>
      <w:rFonts w:ascii="標楷體" w:eastAsia="標楷體"/>
      <w:snapToGrid w:val="0"/>
      <w:kern w:val="2"/>
      <w:sz w:val="28"/>
      <w:szCs w:val="28"/>
    </w:rPr>
  </w:style>
  <w:style w:type="character" w:styleId="afd">
    <w:name w:val="page number"/>
    <w:unhideWhenUsed/>
    <w:rsid w:val="00095D3F"/>
  </w:style>
  <w:style w:type="character" w:customStyle="1" w:styleId="146">
    <w:name w:val="第二層(14號字) 字元"/>
    <w:rsid w:val="00230E2F"/>
    <w:rPr>
      <w:rFonts w:ascii="標楷體" w:eastAsia="標楷體"/>
      <w:b/>
      <w:snapToGrid w:val="0"/>
      <w:kern w:val="2"/>
      <w:sz w:val="28"/>
      <w:lang w:bidi="ar-SA"/>
    </w:rPr>
  </w:style>
  <w:style w:type="character" w:customStyle="1" w:styleId="afe">
    <w:name w:val="(一)(二)(三) 字元"/>
    <w:rsid w:val="00230E2F"/>
    <w:rPr>
      <w:rFonts w:ascii="標楷體" w:eastAsia="標楷體"/>
      <w:b/>
      <w:snapToGrid w:val="0"/>
      <w:kern w:val="2"/>
      <w:sz w:val="28"/>
      <w:szCs w:val="28"/>
    </w:rPr>
  </w:style>
  <w:style w:type="character" w:customStyle="1" w:styleId="13">
    <w:name w:val="(一)(二)(三) 字元1"/>
    <w:rsid w:val="00230E2F"/>
    <w:rPr>
      <w:rFonts w:ascii="標楷體" w:eastAsia="標楷體"/>
      <w:snapToGrid w:val="0"/>
      <w:kern w:val="2"/>
      <w:sz w:val="28"/>
      <w:szCs w:val="28"/>
    </w:rPr>
  </w:style>
  <w:style w:type="character" w:customStyle="1" w:styleId="1230">
    <w:name w:val="1.2.3. 字元"/>
    <w:link w:val="123"/>
    <w:rsid w:val="00230E2F"/>
    <w:rPr>
      <w:rFonts w:ascii="標楷體" w:eastAsia="標楷體"/>
      <w:snapToGrid w:val="0"/>
      <w:kern w:val="2"/>
      <w:sz w:val="28"/>
      <w:szCs w:val="28"/>
    </w:rPr>
  </w:style>
  <w:style w:type="character" w:customStyle="1" w:styleId="a8">
    <w:name w:val="預備金及追加預算標題 字元"/>
    <w:link w:val="a7"/>
    <w:rsid w:val="00230E2F"/>
    <w:rPr>
      <w:rFonts w:ascii="標楷體" w:eastAsia="標楷體"/>
      <w:b/>
      <w:snapToGrid w:val="0"/>
      <w:kern w:val="2"/>
      <w:sz w:val="28"/>
    </w:rPr>
  </w:style>
  <w:style w:type="paragraph" w:styleId="aff">
    <w:name w:val="Balloon Text"/>
    <w:basedOn w:val="a3"/>
    <w:link w:val="aff0"/>
    <w:unhideWhenUsed/>
    <w:rsid w:val="00230E2F"/>
    <w:pPr>
      <w:spacing w:line="240" w:lineRule="auto"/>
    </w:pPr>
    <w:rPr>
      <w:rFonts w:ascii="Calibri Light" w:eastAsia="新細明體" w:hAnsi="Calibri Light"/>
      <w:sz w:val="18"/>
      <w:szCs w:val="18"/>
    </w:rPr>
  </w:style>
  <w:style w:type="character" w:customStyle="1" w:styleId="aff0">
    <w:name w:val="註解方塊文字 字元"/>
    <w:link w:val="aff"/>
    <w:rsid w:val="00230E2F"/>
    <w:rPr>
      <w:rFonts w:ascii="Calibri Light" w:hAnsi="Calibri Light"/>
      <w:snapToGrid w:val="0"/>
      <w:kern w:val="2"/>
      <w:sz w:val="18"/>
      <w:szCs w:val="18"/>
    </w:rPr>
  </w:style>
  <w:style w:type="character" w:customStyle="1" w:styleId="145">
    <w:name w:val="第一層(14號字) 字元"/>
    <w:link w:val="144"/>
    <w:rsid w:val="00230E2F"/>
    <w:rPr>
      <w:rFonts w:ascii="標楷體" w:eastAsia="標楷體"/>
      <w:b/>
      <w:snapToGrid w:val="0"/>
      <w:kern w:val="2"/>
      <w:sz w:val="28"/>
    </w:rPr>
  </w:style>
  <w:style w:type="character" w:styleId="aff1">
    <w:name w:val="Hyperlink"/>
    <w:uiPriority w:val="99"/>
    <w:unhideWhenUsed/>
    <w:rsid w:val="00230E2F"/>
    <w:rPr>
      <w:color w:val="0563C1"/>
      <w:u w:val="single"/>
    </w:rPr>
  </w:style>
  <w:style w:type="character" w:customStyle="1" w:styleId="aff2">
    <w:name w:val="未解析的提及"/>
    <w:uiPriority w:val="99"/>
    <w:semiHidden/>
    <w:unhideWhenUsed/>
    <w:rsid w:val="00230E2F"/>
    <w:rPr>
      <w:color w:val="605E5C"/>
      <w:shd w:val="clear" w:color="auto" w:fill="E1DFDD"/>
    </w:rPr>
  </w:style>
  <w:style w:type="character" w:customStyle="1" w:styleId="11">
    <w:name w:val="標題 1 字元"/>
    <w:link w:val="10"/>
    <w:rsid w:val="00530606"/>
    <w:rPr>
      <w:rFonts w:ascii="Calibri Light" w:hAnsi="Calibri Light"/>
      <w:b/>
      <w:bCs/>
      <w:snapToGrid w:val="0"/>
      <w:kern w:val="52"/>
      <w:sz w:val="52"/>
      <w:szCs w:val="52"/>
    </w:rPr>
  </w:style>
  <w:style w:type="paragraph" w:customStyle="1" w:styleId="147">
    <w:name w:val="註腳(表格內文14行高左右齊)"/>
    <w:basedOn w:val="142"/>
    <w:qFormat/>
    <w:rsid w:val="00530606"/>
    <w:pPr>
      <w:wordWrap w:val="0"/>
      <w:ind w:leftChars="-15" w:left="153" w:hangingChars="80" w:hanging="195"/>
      <w:jc w:val="both"/>
    </w:pPr>
  </w:style>
  <w:style w:type="table" w:styleId="aff3">
    <w:name w:val="Table Grid"/>
    <w:basedOn w:val="a5"/>
    <w:uiPriority w:val="59"/>
    <w:rsid w:val="005306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TOC Heading"/>
    <w:basedOn w:val="10"/>
    <w:next w:val="a3"/>
    <w:uiPriority w:val="39"/>
    <w:unhideWhenUsed/>
    <w:qFormat/>
    <w:rsid w:val="0053060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3"/>
    <w:next w:val="a3"/>
    <w:autoRedefine/>
    <w:unhideWhenUsed/>
    <w:rsid w:val="0053060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20">
    <w:name w:val="標題 2 字元"/>
    <w:link w:val="2"/>
    <w:rsid w:val="00530606"/>
    <w:rPr>
      <w:rFonts w:ascii="Arial" w:hAnsi="Arial"/>
      <w:b/>
      <w:bCs/>
      <w:snapToGrid w:val="0"/>
      <w:kern w:val="2"/>
      <w:sz w:val="48"/>
      <w:szCs w:val="48"/>
    </w:rPr>
  </w:style>
  <w:style w:type="character" w:customStyle="1" w:styleId="30">
    <w:name w:val="標題 3 字元"/>
    <w:link w:val="3"/>
    <w:rsid w:val="00530606"/>
    <w:rPr>
      <w:rFonts w:ascii="Arial" w:hAnsi="Arial"/>
      <w:b/>
      <w:bCs/>
      <w:snapToGrid w:val="0"/>
      <w:kern w:val="2"/>
      <w:sz w:val="36"/>
      <w:szCs w:val="36"/>
    </w:rPr>
  </w:style>
  <w:style w:type="character" w:customStyle="1" w:styleId="41">
    <w:name w:val="標題 4 字元"/>
    <w:aliases w:val="標題 4-1 字元 字元 字元,標題 4-1 字元 字元1"/>
    <w:link w:val="40"/>
    <w:rsid w:val="00530606"/>
    <w:rPr>
      <w:rFonts w:ascii="Arial" w:hAnsi="Arial"/>
      <w:snapToGrid w:val="0"/>
      <w:kern w:val="2"/>
      <w:sz w:val="36"/>
      <w:szCs w:val="36"/>
    </w:rPr>
  </w:style>
  <w:style w:type="character" w:customStyle="1" w:styleId="50">
    <w:name w:val="標題 5 字元"/>
    <w:link w:val="5"/>
    <w:rsid w:val="00530606"/>
    <w:rPr>
      <w:rFonts w:ascii="Arial" w:hAnsi="Arial"/>
      <w:b/>
      <w:bCs/>
      <w:snapToGrid w:val="0"/>
      <w:kern w:val="2"/>
      <w:sz w:val="36"/>
      <w:szCs w:val="36"/>
    </w:rPr>
  </w:style>
  <w:style w:type="character" w:customStyle="1" w:styleId="60">
    <w:name w:val="標題 6 字元"/>
    <w:rsid w:val="00530606"/>
    <w:rPr>
      <w:rFonts w:ascii="Calibri Light" w:eastAsia="新細明體" w:hAnsi="Calibri Light" w:cs="Times New Roman"/>
      <w:snapToGrid w:val="0"/>
      <w:kern w:val="2"/>
      <w:sz w:val="36"/>
      <w:szCs w:val="36"/>
    </w:rPr>
  </w:style>
  <w:style w:type="character" w:customStyle="1" w:styleId="70">
    <w:name w:val="標題 7 字元"/>
    <w:link w:val="7"/>
    <w:rsid w:val="00530606"/>
    <w:rPr>
      <w:rFonts w:ascii="標楷體" w:eastAsia="標楷體" w:hAnsi="Arial"/>
      <w:bCs/>
      <w:kern w:val="2"/>
      <w:sz w:val="32"/>
      <w:szCs w:val="36"/>
    </w:rPr>
  </w:style>
  <w:style w:type="character" w:customStyle="1" w:styleId="80">
    <w:name w:val="標題 8 字元"/>
    <w:link w:val="8"/>
    <w:rsid w:val="00530606"/>
    <w:rPr>
      <w:rFonts w:ascii="標楷體" w:eastAsia="標楷體" w:hAnsi="Arial"/>
      <w:kern w:val="2"/>
      <w:sz w:val="32"/>
      <w:szCs w:val="36"/>
    </w:rPr>
  </w:style>
  <w:style w:type="character" w:customStyle="1" w:styleId="af4">
    <w:name w:val="前言(一)(二)(三) 字元"/>
    <w:link w:val="af3"/>
    <w:rsid w:val="00530606"/>
    <w:rPr>
      <w:rFonts w:ascii="標楷體" w:eastAsia="標楷體"/>
      <w:snapToGrid w:val="0"/>
      <w:kern w:val="2"/>
      <w:sz w:val="28"/>
      <w:szCs w:val="28"/>
    </w:rPr>
  </w:style>
  <w:style w:type="character" w:customStyle="1" w:styleId="25">
    <w:name w:val="(一)下內文縮2 字元 字元"/>
    <w:rsid w:val="00530606"/>
    <w:rPr>
      <w:rFonts w:ascii="標楷體" w:eastAsia="標楷體"/>
      <w:snapToGrid w:val="0"/>
      <w:kern w:val="2"/>
      <w:sz w:val="28"/>
      <w:szCs w:val="28"/>
    </w:rPr>
  </w:style>
  <w:style w:type="paragraph" w:customStyle="1" w:styleId="148">
    <w:name w:val="表格內文(14行高) 字元 字元"/>
    <w:basedOn w:val="af"/>
    <w:link w:val="149"/>
    <w:rsid w:val="00530606"/>
    <w:pPr>
      <w:spacing w:line="280" w:lineRule="exact"/>
      <w:ind w:leftChars="0" w:left="0" w:firstLineChars="0" w:firstLine="0"/>
      <w:jc w:val="left"/>
    </w:pPr>
    <w:rPr>
      <w:sz w:val="24"/>
    </w:rPr>
  </w:style>
  <w:style w:type="character" w:customStyle="1" w:styleId="149">
    <w:name w:val="表格內文(14行高) 字元 字元 字元"/>
    <w:link w:val="148"/>
    <w:rsid w:val="00530606"/>
    <w:rPr>
      <w:rFonts w:ascii="標楷體" w:eastAsia="標楷體"/>
      <w:snapToGrid w:val="0"/>
      <w:kern w:val="2"/>
      <w:sz w:val="24"/>
      <w:szCs w:val="28"/>
    </w:rPr>
  </w:style>
  <w:style w:type="character" w:customStyle="1" w:styleId="201">
    <w:name w:val="表格內文(20行高) 字元"/>
    <w:link w:val="200"/>
    <w:rsid w:val="00530606"/>
    <w:rPr>
      <w:rFonts w:ascii="標楷體" w:eastAsia="標楷體"/>
      <w:snapToGrid w:val="0"/>
      <w:kern w:val="2"/>
      <w:sz w:val="24"/>
      <w:szCs w:val="28"/>
    </w:rPr>
  </w:style>
  <w:style w:type="paragraph" w:customStyle="1" w:styleId="aff5">
    <w:name w:val="字元 字元 字元 字元 字元 字元"/>
    <w:basedOn w:val="a3"/>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7">
    <w:name w:val="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0">
    <w:name w:val="表格內文(14行高) 字元1"/>
    <w:rsid w:val="00530606"/>
    <w:rPr>
      <w:rFonts w:ascii="標楷體" w:eastAsia="標楷體"/>
      <w:snapToGrid w:val="0"/>
      <w:kern w:val="2"/>
      <w:sz w:val="24"/>
      <w:szCs w:val="28"/>
      <w:lang w:val="en-US" w:eastAsia="zh-TW" w:bidi="ar-SA"/>
    </w:rPr>
  </w:style>
  <w:style w:type="character" w:customStyle="1" w:styleId="idx1">
    <w:name w:val="idx1"/>
    <w:basedOn w:val="a4"/>
    <w:rsid w:val="00530606"/>
  </w:style>
  <w:style w:type="character" w:customStyle="1" w:styleId="green">
    <w:name w:val="green"/>
    <w:basedOn w:val="a4"/>
    <w:rsid w:val="00530606"/>
  </w:style>
  <w:style w:type="character" w:customStyle="1" w:styleId="aff8">
    <w:name w:val="字元"/>
    <w:semiHidden/>
    <w:rsid w:val="00530606"/>
    <w:rPr>
      <w:rFonts w:ascii="標楷體" w:eastAsia="標楷體"/>
      <w:snapToGrid w:val="0"/>
      <w:kern w:val="2"/>
    </w:rPr>
  </w:style>
  <w:style w:type="paragraph" w:customStyle="1" w:styleId="26">
    <w:name w:val="字元 字元2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1"/>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b">
    <w:name w:val="(一)下內文 字元"/>
    <w:link w:val="aa"/>
    <w:rsid w:val="00530606"/>
    <w:rPr>
      <w:rFonts w:ascii="標楷體" w:eastAsia="標楷體"/>
      <w:snapToGrid w:val="0"/>
      <w:kern w:val="2"/>
      <w:sz w:val="28"/>
      <w:szCs w:val="28"/>
    </w:rPr>
  </w:style>
  <w:style w:type="paragraph" w:styleId="27">
    <w:name w:val="Body Text Indent 2"/>
    <w:basedOn w:val="a3"/>
    <w:link w:val="28"/>
    <w:rsid w:val="00530606"/>
    <w:pPr>
      <w:ind w:left="567" w:firstLine="567"/>
    </w:pPr>
  </w:style>
  <w:style w:type="character" w:customStyle="1" w:styleId="28">
    <w:name w:val="本文縮排 2 字元"/>
    <w:link w:val="27"/>
    <w:rsid w:val="00530606"/>
    <w:rPr>
      <w:rFonts w:ascii="標楷體" w:eastAsia="標楷體"/>
      <w:snapToGrid w:val="0"/>
      <w:kern w:val="2"/>
      <w:sz w:val="28"/>
      <w:szCs w:val="28"/>
    </w:rPr>
  </w:style>
  <w:style w:type="paragraph" w:customStyle="1" w:styleId="17">
    <w:name w:val="字元 字元1 字元 字元 字元"/>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9">
    <w:name w:val="Body Text Indent"/>
    <w:basedOn w:val="a3"/>
    <w:link w:val="affa"/>
    <w:rsid w:val="00530606"/>
    <w:pPr>
      <w:spacing w:after="120"/>
      <w:ind w:left="480"/>
    </w:pPr>
  </w:style>
  <w:style w:type="character" w:customStyle="1" w:styleId="affa">
    <w:name w:val="本文縮排 字元"/>
    <w:link w:val="aff9"/>
    <w:rsid w:val="00530606"/>
    <w:rPr>
      <w:rFonts w:ascii="標楷體" w:eastAsia="標楷體"/>
      <w:snapToGrid w:val="0"/>
      <w:kern w:val="2"/>
      <w:sz w:val="28"/>
      <w:szCs w:val="28"/>
    </w:rPr>
  </w:style>
  <w:style w:type="paragraph" w:customStyle="1" w:styleId="affb">
    <w:name w:val="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c">
    <w:name w:val="annotation reference"/>
    <w:semiHidden/>
    <w:rsid w:val="00530606"/>
    <w:rPr>
      <w:sz w:val="18"/>
      <w:szCs w:val="18"/>
    </w:rPr>
  </w:style>
  <w:style w:type="paragraph" w:styleId="affd">
    <w:name w:val="annotation text"/>
    <w:basedOn w:val="a3"/>
    <w:link w:val="affe"/>
    <w:semiHidden/>
    <w:rsid w:val="00530606"/>
    <w:pPr>
      <w:jc w:val="left"/>
    </w:pPr>
  </w:style>
  <w:style w:type="character" w:customStyle="1" w:styleId="affe">
    <w:name w:val="註解文字 字元"/>
    <w:link w:val="affd"/>
    <w:semiHidden/>
    <w:rsid w:val="00530606"/>
    <w:rPr>
      <w:rFonts w:ascii="標楷體" w:eastAsia="標楷體"/>
      <w:snapToGrid w:val="0"/>
      <w:kern w:val="2"/>
      <w:sz w:val="28"/>
      <w:szCs w:val="28"/>
    </w:rPr>
  </w:style>
  <w:style w:type="paragraph" w:styleId="afff">
    <w:name w:val="annotation subject"/>
    <w:basedOn w:val="affd"/>
    <w:next w:val="affd"/>
    <w:link w:val="afff0"/>
    <w:semiHidden/>
    <w:rsid w:val="00530606"/>
    <w:rPr>
      <w:b/>
      <w:bCs/>
    </w:rPr>
  </w:style>
  <w:style w:type="character" w:customStyle="1" w:styleId="afff0">
    <w:name w:val="註解主旨 字元"/>
    <w:link w:val="afff"/>
    <w:semiHidden/>
    <w:rsid w:val="00530606"/>
    <w:rPr>
      <w:rFonts w:ascii="標楷體" w:eastAsia="標楷體"/>
      <w:b/>
      <w:bCs/>
      <w:snapToGrid w:val="0"/>
      <w:kern w:val="2"/>
      <w:sz w:val="28"/>
      <w:szCs w:val="28"/>
    </w:rPr>
  </w:style>
  <w:style w:type="character" w:customStyle="1" w:styleId="ad">
    <w:name w:val="結論 字元"/>
    <w:link w:val="ac"/>
    <w:rsid w:val="00530606"/>
    <w:rPr>
      <w:rFonts w:ascii="標楷體" w:eastAsia="標楷體"/>
      <w:snapToGrid w:val="0"/>
      <w:kern w:val="2"/>
      <w:sz w:val="28"/>
      <w:szCs w:val="28"/>
    </w:rPr>
  </w:style>
  <w:style w:type="character" w:customStyle="1" w:styleId="afff1">
    <w:name w:val="姓名及分機 字元 字元"/>
    <w:rsid w:val="00530606"/>
    <w:rPr>
      <w:rFonts w:ascii="標楷體" w:eastAsia="標楷體" w:hAnsi="Verdana" w:cs="新細明體"/>
      <w:snapToGrid w:val="0"/>
      <w:color w:val="414141"/>
      <w:kern w:val="2"/>
      <w:sz w:val="24"/>
      <w:szCs w:val="28"/>
      <w:lang w:val="en-US" w:eastAsia="zh-TW" w:bidi="ar-SA"/>
    </w:rPr>
  </w:style>
  <w:style w:type="paragraph" w:styleId="HTML">
    <w:name w:val="HTML Preformatted"/>
    <w:basedOn w:val="a3"/>
    <w:link w:val="HTML0"/>
    <w:rsid w:val="005306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rsid w:val="00530606"/>
    <w:rPr>
      <w:rFonts w:ascii="Arial Unicode MS" w:eastAsia="Arial Unicode MS" w:hAnsi="Arial Unicode MS" w:cs="Arial Unicode MS"/>
      <w:color w:val="000000"/>
    </w:rPr>
  </w:style>
  <w:style w:type="character" w:customStyle="1" w:styleId="categoryright1">
    <w:name w:val="categoryright1"/>
    <w:rsid w:val="00530606"/>
    <w:rPr>
      <w:b w:val="0"/>
      <w:bCs w:val="0"/>
    </w:rPr>
  </w:style>
  <w:style w:type="character" w:customStyle="1" w:styleId="h11">
    <w:name w:val="h11"/>
    <w:rsid w:val="00530606"/>
    <w:rPr>
      <w:b/>
      <w:bCs/>
      <w:color w:val="FF6600"/>
      <w:sz w:val="24"/>
      <w:szCs w:val="24"/>
    </w:rPr>
  </w:style>
  <w:style w:type="paragraph" w:styleId="42">
    <w:name w:val="toc 4"/>
    <w:basedOn w:val="a3"/>
    <w:next w:val="a3"/>
    <w:autoRedefine/>
    <w:rsid w:val="00530606"/>
    <w:pPr>
      <w:ind w:leftChars="600" w:left="1440"/>
    </w:pPr>
  </w:style>
  <w:style w:type="paragraph" w:styleId="51">
    <w:name w:val="toc 5"/>
    <w:basedOn w:val="a3"/>
    <w:next w:val="a3"/>
    <w:autoRedefine/>
    <w:rsid w:val="00530606"/>
    <w:pPr>
      <w:ind w:leftChars="800" w:left="1920"/>
    </w:pPr>
  </w:style>
  <w:style w:type="paragraph" w:styleId="62">
    <w:name w:val="toc 6"/>
    <w:basedOn w:val="a3"/>
    <w:next w:val="a3"/>
    <w:autoRedefine/>
    <w:rsid w:val="00530606"/>
    <w:pPr>
      <w:ind w:leftChars="1000" w:left="2400"/>
    </w:pPr>
  </w:style>
  <w:style w:type="paragraph" w:styleId="71">
    <w:name w:val="toc 7"/>
    <w:basedOn w:val="a3"/>
    <w:next w:val="a3"/>
    <w:autoRedefine/>
    <w:rsid w:val="00530606"/>
    <w:pPr>
      <w:ind w:leftChars="1200" w:left="2880"/>
    </w:pPr>
  </w:style>
  <w:style w:type="paragraph" w:styleId="81">
    <w:name w:val="toc 8"/>
    <w:basedOn w:val="a3"/>
    <w:next w:val="a3"/>
    <w:autoRedefine/>
    <w:rsid w:val="00530606"/>
    <w:pPr>
      <w:ind w:leftChars="1400" w:left="3360"/>
    </w:pPr>
  </w:style>
  <w:style w:type="paragraph" w:styleId="9">
    <w:name w:val="toc 9"/>
    <w:basedOn w:val="a3"/>
    <w:next w:val="a3"/>
    <w:autoRedefine/>
    <w:rsid w:val="00530606"/>
    <w:pPr>
      <w:ind w:leftChars="1600" w:left="3840"/>
    </w:pPr>
  </w:style>
  <w:style w:type="paragraph" w:customStyle="1" w:styleId="29">
    <w:name w:val="內文2(預備金及追加用)"/>
    <w:link w:val="2a"/>
    <w:rsid w:val="00530606"/>
    <w:pPr>
      <w:spacing w:line="480" w:lineRule="exact"/>
      <w:ind w:left="200" w:hangingChars="200" w:hanging="200"/>
    </w:pPr>
    <w:rPr>
      <w:rFonts w:eastAsia="標楷體"/>
      <w:kern w:val="2"/>
      <w:sz w:val="28"/>
      <w:szCs w:val="24"/>
    </w:rPr>
  </w:style>
  <w:style w:type="character" w:customStyle="1" w:styleId="2a">
    <w:name w:val="內文2(預備金及追加用) 字元"/>
    <w:link w:val="29"/>
    <w:rsid w:val="00530606"/>
    <w:rPr>
      <w:rFonts w:eastAsia="標楷體"/>
      <w:kern w:val="2"/>
      <w:sz w:val="28"/>
      <w:szCs w:val="24"/>
    </w:rPr>
  </w:style>
  <w:style w:type="character" w:customStyle="1" w:styleId="afff2">
    <w:name w:val="(一)(二)(三) 字元 字元"/>
    <w:rsid w:val="00530606"/>
    <w:rPr>
      <w:rFonts w:ascii="標楷體" w:eastAsia="標楷體"/>
      <w:snapToGrid w:val="0"/>
      <w:kern w:val="2"/>
      <w:sz w:val="28"/>
      <w:szCs w:val="28"/>
      <w:lang w:val="en-US" w:eastAsia="zh-TW" w:bidi="ar-SA"/>
    </w:rPr>
  </w:style>
  <w:style w:type="character" w:customStyle="1" w:styleId="afff3">
    <w:name w:val="(一)(二)(三) 字元 字元 字元"/>
    <w:rsid w:val="00530606"/>
    <w:rPr>
      <w:rFonts w:eastAsia="標楷體"/>
      <w:snapToGrid w:val="0"/>
      <w:kern w:val="2"/>
      <w:sz w:val="28"/>
      <w:szCs w:val="28"/>
      <w:lang w:val="en-US" w:eastAsia="zh-TW" w:bidi="ar-SA"/>
    </w:rPr>
  </w:style>
  <w:style w:type="paragraph" w:customStyle="1" w:styleId="52">
    <w:name w:val="字元 字元5"/>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rsid w:val="00530606"/>
    <w:pPr>
      <w:widowControl w:val="0"/>
      <w:autoSpaceDE w:val="0"/>
      <w:autoSpaceDN w:val="0"/>
      <w:adjustRightInd w:val="0"/>
    </w:pPr>
    <w:rPr>
      <w:rFonts w:ascii="新細明體" w:cs="新細明體"/>
    </w:rPr>
  </w:style>
  <w:style w:type="paragraph" w:styleId="Web">
    <w:name w:val="Normal (Web)"/>
    <w:basedOn w:val="Default"/>
    <w:next w:val="Default"/>
    <w:uiPriority w:val="99"/>
    <w:rsid w:val="00530606"/>
    <w:pPr>
      <w:spacing w:before="100" w:after="100"/>
    </w:pPr>
    <w:rPr>
      <w:rFonts w:cs="Times New Roman"/>
      <w:sz w:val="24"/>
      <w:szCs w:val="24"/>
    </w:rPr>
  </w:style>
  <w:style w:type="paragraph" w:customStyle="1" w:styleId="18">
    <w:name w:val="本文1"/>
    <w:basedOn w:val="a3"/>
    <w:rsid w:val="00530606"/>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b">
    <w:name w:val="字元 字元2"/>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4">
    <w:name w:val="壹"/>
    <w:basedOn w:val="a3"/>
    <w:rsid w:val="00530606"/>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3"/>
    <w:link w:val="33"/>
    <w:rsid w:val="00530606"/>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530606"/>
    <w:rPr>
      <w:kern w:val="2"/>
      <w:sz w:val="16"/>
      <w:szCs w:val="16"/>
    </w:rPr>
  </w:style>
  <w:style w:type="paragraph" w:styleId="afff5">
    <w:name w:val="caption"/>
    <w:basedOn w:val="a3"/>
    <w:next w:val="a3"/>
    <w:qFormat/>
    <w:rsid w:val="00530606"/>
    <w:pPr>
      <w:spacing w:line="240" w:lineRule="auto"/>
      <w:ind w:leftChars="0" w:left="0" w:firstLineChars="0" w:firstLine="0"/>
      <w:jc w:val="left"/>
    </w:pPr>
    <w:rPr>
      <w:rFonts w:ascii="Times New Roman" w:eastAsia="新細明體"/>
      <w:snapToGrid/>
      <w:sz w:val="20"/>
      <w:szCs w:val="20"/>
    </w:rPr>
  </w:style>
  <w:style w:type="paragraph" w:customStyle="1" w:styleId="2c">
    <w:name w:val="字元 字元2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字元 字元 字元"/>
    <w:basedOn w:val="a3"/>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7">
    <w:name w:val="註腳文字(標準) 字元"/>
    <w:link w:val="afff8"/>
    <w:locked/>
    <w:rsid w:val="00530606"/>
    <w:rPr>
      <w:rFonts w:ascii="標楷體" w:eastAsia="標楷體" w:hAnsi="標楷體"/>
      <w:kern w:val="2"/>
      <w:sz w:val="24"/>
      <w:szCs w:val="24"/>
      <w:lang w:val="x-none"/>
    </w:rPr>
  </w:style>
  <w:style w:type="paragraph" w:customStyle="1" w:styleId="afff8">
    <w:name w:val="註腳文字(標準)"/>
    <w:basedOn w:val="af9"/>
    <w:link w:val="afff7"/>
    <w:qFormat/>
    <w:rsid w:val="00530606"/>
    <w:pPr>
      <w:spacing w:line="280" w:lineRule="exact"/>
      <w:ind w:leftChars="0" w:left="142" w:firstLineChars="0" w:hanging="142"/>
      <w:jc w:val="both"/>
    </w:pPr>
    <w:rPr>
      <w:rFonts w:hAnsi="標楷體"/>
      <w:snapToGrid/>
      <w:sz w:val="24"/>
      <w:szCs w:val="24"/>
      <w:lang w:val="x-none"/>
    </w:rPr>
  </w:style>
  <w:style w:type="character" w:customStyle="1" w:styleId="1232">
    <w:name w:val="(1)(2)(3) 字元"/>
    <w:link w:val="1231"/>
    <w:locked/>
    <w:rsid w:val="00530606"/>
    <w:rPr>
      <w:rFonts w:ascii="標楷體" w:eastAsia="標楷體"/>
      <w:snapToGrid w:val="0"/>
      <w:kern w:val="2"/>
      <w:sz w:val="28"/>
      <w:szCs w:val="28"/>
    </w:rPr>
  </w:style>
  <w:style w:type="table" w:customStyle="1" w:styleId="43">
    <w:name w:val="表格格線4"/>
    <w:basedOn w:val="a5"/>
    <w:next w:val="aff3"/>
    <w:uiPriority w:val="59"/>
    <w:rsid w:val="0053060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9">
    <w:name w:val="０—註腳"/>
    <w:basedOn w:val="af9"/>
    <w:qFormat/>
    <w:rsid w:val="00530606"/>
    <w:pPr>
      <w:spacing w:line="360" w:lineRule="exact"/>
      <w:ind w:leftChars="20" w:left="239" w:hangingChars="75" w:hanging="182"/>
    </w:pPr>
    <w:rPr>
      <w:sz w:val="24"/>
      <w:szCs w:val="24"/>
    </w:rPr>
  </w:style>
  <w:style w:type="paragraph" w:customStyle="1" w:styleId="afffa">
    <w:name w:val="表格內文之標頭"/>
    <w:basedOn w:val="142"/>
    <w:rsid w:val="00530606"/>
    <w:pPr>
      <w:spacing w:before="250"/>
    </w:pPr>
    <w:rPr>
      <w:rFonts w:cs="新細明體"/>
      <w:b/>
      <w:bCs/>
      <w:sz w:val="28"/>
      <w:szCs w:val="20"/>
    </w:rPr>
  </w:style>
  <w:style w:type="character" w:customStyle="1" w:styleId="12310">
    <w:name w:val="1.2.3. 字元1"/>
    <w:rsid w:val="00530606"/>
    <w:rPr>
      <w:rFonts w:ascii="標楷體" w:eastAsia="標楷體"/>
      <w:snapToGrid w:val="0"/>
      <w:kern w:val="2"/>
      <w:sz w:val="28"/>
      <w:szCs w:val="28"/>
    </w:rPr>
  </w:style>
  <w:style w:type="character" w:customStyle="1" w:styleId="contentplaceholder1tvitem201">
    <w:name w:val="contentplaceholder1_tvitem2_01"/>
    <w:rsid w:val="00530606"/>
    <w:rPr>
      <w:strike w:val="0"/>
      <w:dstrike w:val="0"/>
      <w:u w:val="none"/>
      <w:effect w:val="none"/>
    </w:rPr>
  </w:style>
  <w:style w:type="paragraph" w:customStyle="1" w:styleId="19">
    <w:name w:val="字元 字元19"/>
    <w:basedOn w:val="a3"/>
    <w:semiHidden/>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530606"/>
    <w:rPr>
      <w:rFonts w:ascii="標楷體" w:eastAsia="標楷體" w:hAnsi="Arial"/>
      <w:kern w:val="2"/>
      <w:sz w:val="32"/>
      <w:szCs w:val="36"/>
    </w:rPr>
  </w:style>
  <w:style w:type="character" w:customStyle="1" w:styleId="34">
    <w:name w:val="字元3"/>
    <w:rsid w:val="00530606"/>
    <w:rPr>
      <w:rFonts w:ascii="標楷體" w:eastAsia="標楷體"/>
      <w:snapToGrid w:val="0"/>
      <w:kern w:val="2"/>
    </w:rPr>
  </w:style>
  <w:style w:type="character" w:customStyle="1" w:styleId="2d">
    <w:name w:val="字元2"/>
    <w:semiHidden/>
    <w:rsid w:val="00530606"/>
    <w:rPr>
      <w:rFonts w:ascii="標楷體" w:eastAsia="標楷體"/>
      <w:snapToGrid w:val="0"/>
      <w:kern w:val="2"/>
    </w:rPr>
  </w:style>
  <w:style w:type="character" w:customStyle="1" w:styleId="14a">
    <w:name w:val="第二層(14號字) 字元 字元"/>
    <w:rsid w:val="00530606"/>
    <w:rPr>
      <w:rFonts w:ascii="標楷體" w:eastAsia="標楷體"/>
      <w:b/>
      <w:snapToGrid w:val="0"/>
      <w:kern w:val="2"/>
      <w:sz w:val="28"/>
      <w:lang w:val="en-US" w:eastAsia="zh-TW" w:bidi="ar-SA"/>
    </w:rPr>
  </w:style>
  <w:style w:type="paragraph" w:customStyle="1" w:styleId="afffb">
    <w:name w:val="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0">
    <w:name w:val="字元18"/>
    <w:rsid w:val="00530606"/>
    <w:rPr>
      <w:rFonts w:ascii="標楷體" w:eastAsia="標楷體"/>
      <w:snapToGrid w:val="0"/>
      <w:kern w:val="2"/>
      <w:lang w:val="en-US" w:eastAsia="zh-TW" w:bidi="ar-SA"/>
    </w:rPr>
  </w:style>
  <w:style w:type="character" w:customStyle="1" w:styleId="170">
    <w:name w:val="字元17"/>
    <w:rsid w:val="00530606"/>
    <w:rPr>
      <w:rFonts w:ascii="標楷體" w:eastAsia="標楷體"/>
      <w:snapToGrid w:val="0"/>
      <w:kern w:val="2"/>
      <w:lang w:val="en-US" w:eastAsia="zh-TW" w:bidi="ar-SA"/>
    </w:rPr>
  </w:style>
  <w:style w:type="character" w:styleId="afffc">
    <w:name w:val="Strong"/>
    <w:uiPriority w:val="22"/>
    <w:qFormat/>
    <w:rsid w:val="00530606"/>
    <w:rPr>
      <w:b/>
      <w:bCs/>
    </w:rPr>
  </w:style>
  <w:style w:type="paragraph" w:customStyle="1" w:styleId="2e">
    <w:name w:val="字元 字元2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d">
    <w:name w:val="line number"/>
    <w:rsid w:val="00530606"/>
  </w:style>
  <w:style w:type="paragraph" w:customStyle="1" w:styleId="2f">
    <w:name w:val="內文2"/>
    <w:basedOn w:val="a3"/>
    <w:rsid w:val="00530606"/>
    <w:pPr>
      <w:adjustRightInd w:val="0"/>
      <w:spacing w:line="240" w:lineRule="auto"/>
      <w:ind w:firstLineChars="0" w:firstLine="0"/>
    </w:pPr>
    <w:rPr>
      <w:rFonts w:ascii="Times New Roman" w:eastAsia="華康中明體"/>
      <w:snapToGrid/>
      <w:sz w:val="22"/>
      <w:szCs w:val="24"/>
    </w:rPr>
  </w:style>
  <w:style w:type="paragraph" w:customStyle="1" w:styleId="1a">
    <w:name w:val="1."/>
    <w:basedOn w:val="a3"/>
    <w:rsid w:val="00530606"/>
    <w:pPr>
      <w:adjustRightInd w:val="0"/>
      <w:spacing w:line="240" w:lineRule="auto"/>
      <w:ind w:left="300" w:hangingChars="100" w:hanging="100"/>
    </w:pPr>
    <w:rPr>
      <w:rFonts w:ascii="Times New Roman" w:eastAsia="華康中明體"/>
      <w:iCs/>
      <w:snapToGrid/>
      <w:sz w:val="22"/>
      <w:szCs w:val="24"/>
    </w:rPr>
  </w:style>
  <w:style w:type="paragraph" w:customStyle="1" w:styleId="1b">
    <w:name w:val="(1)"/>
    <w:basedOn w:val="a3"/>
    <w:rsid w:val="00530606"/>
    <w:pPr>
      <w:adjustRightInd w:val="0"/>
      <w:spacing w:line="240" w:lineRule="auto"/>
      <w:ind w:leftChars="300" w:left="880" w:hangingChars="100" w:hanging="220"/>
    </w:pPr>
    <w:rPr>
      <w:rFonts w:ascii="Times New Roman" w:eastAsia="華康中明體"/>
      <w:snapToGrid/>
      <w:sz w:val="22"/>
      <w:szCs w:val="24"/>
    </w:rPr>
  </w:style>
  <w:style w:type="paragraph" w:styleId="afffe">
    <w:name w:val="Plain Text"/>
    <w:basedOn w:val="a3"/>
    <w:link w:val="affff"/>
    <w:rsid w:val="00530606"/>
    <w:pPr>
      <w:spacing w:line="240" w:lineRule="auto"/>
      <w:ind w:leftChars="0" w:left="0" w:firstLineChars="0" w:firstLine="0"/>
      <w:jc w:val="left"/>
    </w:pPr>
    <w:rPr>
      <w:rFonts w:ascii="細明體" w:eastAsia="細明體" w:hAnsi="Courier New"/>
      <w:snapToGrid/>
      <w:sz w:val="24"/>
      <w:szCs w:val="20"/>
    </w:rPr>
  </w:style>
  <w:style w:type="character" w:customStyle="1" w:styleId="affff">
    <w:name w:val="純文字 字元"/>
    <w:link w:val="afffe"/>
    <w:rsid w:val="00530606"/>
    <w:rPr>
      <w:rFonts w:ascii="細明體" w:eastAsia="細明體" w:hAnsi="Courier New"/>
      <w:kern w:val="2"/>
      <w:sz w:val="24"/>
    </w:rPr>
  </w:style>
  <w:style w:type="paragraph" w:customStyle="1" w:styleId="1c">
    <w:name w:val="段落樣式1"/>
    <w:basedOn w:val="a3"/>
    <w:rsid w:val="00530606"/>
    <w:pPr>
      <w:tabs>
        <w:tab w:val="left" w:pos="567"/>
      </w:tabs>
      <w:kinsoku w:val="0"/>
      <w:spacing w:line="240" w:lineRule="auto"/>
    </w:pPr>
    <w:rPr>
      <w:snapToGrid/>
      <w:kern w:val="0"/>
      <w:sz w:val="32"/>
      <w:szCs w:val="20"/>
    </w:rPr>
  </w:style>
  <w:style w:type="paragraph" w:styleId="affff0">
    <w:name w:val="Body Text"/>
    <w:aliases w:val="本文 字元 字元 字元,本文 字元 字元"/>
    <w:basedOn w:val="a3"/>
    <w:link w:val="1d"/>
    <w:rsid w:val="00530606"/>
    <w:pPr>
      <w:spacing w:line="400" w:lineRule="exact"/>
      <w:ind w:leftChars="0" w:left="0" w:firstLineChars="0" w:firstLine="0"/>
      <w:jc w:val="left"/>
    </w:pPr>
    <w:rPr>
      <w:rFonts w:ascii="Times New Roman"/>
      <w:snapToGrid/>
      <w:szCs w:val="20"/>
    </w:rPr>
  </w:style>
  <w:style w:type="character" w:customStyle="1" w:styleId="affff1">
    <w:name w:val="本文 字元"/>
    <w:rsid w:val="00530606"/>
    <w:rPr>
      <w:rFonts w:ascii="標楷體" w:eastAsia="標楷體"/>
      <w:snapToGrid w:val="0"/>
      <w:kern w:val="2"/>
      <w:sz w:val="28"/>
      <w:szCs w:val="28"/>
    </w:rPr>
  </w:style>
  <w:style w:type="character" w:customStyle="1" w:styleId="1d">
    <w:name w:val="本文 字元1"/>
    <w:aliases w:val="本文 字元 字元 字元 字元,本文 字元 字元 字元1"/>
    <w:link w:val="affff0"/>
    <w:uiPriority w:val="99"/>
    <w:rsid w:val="00530606"/>
    <w:rPr>
      <w:rFonts w:eastAsia="標楷體"/>
      <w:kern w:val="2"/>
      <w:sz w:val="28"/>
    </w:rPr>
  </w:style>
  <w:style w:type="paragraph" w:styleId="35">
    <w:name w:val="Body Text Indent 3"/>
    <w:basedOn w:val="a3"/>
    <w:link w:val="36"/>
    <w:rsid w:val="00530606"/>
    <w:pPr>
      <w:spacing w:after="120"/>
      <w:ind w:left="480"/>
    </w:pPr>
    <w:rPr>
      <w:sz w:val="16"/>
      <w:szCs w:val="16"/>
    </w:rPr>
  </w:style>
  <w:style w:type="character" w:customStyle="1" w:styleId="36">
    <w:name w:val="本文縮排 3 字元"/>
    <w:link w:val="35"/>
    <w:rsid w:val="00530606"/>
    <w:rPr>
      <w:rFonts w:ascii="標楷體" w:eastAsia="標楷體"/>
      <w:snapToGrid w:val="0"/>
      <w:kern w:val="2"/>
      <w:sz w:val="16"/>
      <w:szCs w:val="16"/>
    </w:rPr>
  </w:style>
  <w:style w:type="paragraph" w:customStyle="1" w:styleId="affff2">
    <w:name w:val="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210">
    <w:name w:val="本文縮排 2 字元1"/>
    <w:rsid w:val="00530606"/>
    <w:rPr>
      <w:rFonts w:ascii="標楷體" w:eastAsia="標楷體"/>
      <w:snapToGrid w:val="0"/>
      <w:kern w:val="2"/>
      <w:sz w:val="28"/>
      <w:szCs w:val="28"/>
      <w:lang w:val="en-US" w:eastAsia="zh-TW" w:bidi="ar-SA"/>
    </w:rPr>
  </w:style>
  <w:style w:type="paragraph" w:customStyle="1" w:styleId="k3a">
    <w:name w:val="k3a"/>
    <w:basedOn w:val="a3"/>
    <w:rsid w:val="00530606"/>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530606"/>
    <w:pPr>
      <w:spacing w:beforeLines="0" w:before="0"/>
      <w:ind w:leftChars="0" w:left="567" w:firstLineChars="200" w:firstLine="200"/>
    </w:pPr>
  </w:style>
  <w:style w:type="paragraph" w:customStyle="1" w:styleId="a1">
    <w:name w:val="分項段落"/>
    <w:basedOn w:val="a3"/>
    <w:rsid w:val="00530606"/>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530606"/>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ff3">
    <w:name w:val="Date"/>
    <w:basedOn w:val="a3"/>
    <w:next w:val="a3"/>
    <w:link w:val="affff4"/>
    <w:rsid w:val="00530606"/>
    <w:pPr>
      <w:spacing w:line="240" w:lineRule="auto"/>
      <w:ind w:leftChars="0" w:left="0" w:firstLineChars="0" w:firstLine="0"/>
      <w:jc w:val="right"/>
    </w:pPr>
    <w:rPr>
      <w:rFonts w:ascii="Times New Roman" w:eastAsia="新細明體"/>
      <w:snapToGrid/>
      <w:sz w:val="24"/>
      <w:szCs w:val="24"/>
    </w:rPr>
  </w:style>
  <w:style w:type="character" w:customStyle="1" w:styleId="affff4">
    <w:name w:val="日期 字元"/>
    <w:link w:val="affff3"/>
    <w:rsid w:val="00530606"/>
    <w:rPr>
      <w:kern w:val="2"/>
      <w:sz w:val="24"/>
      <w:szCs w:val="24"/>
    </w:rPr>
  </w:style>
  <w:style w:type="paragraph" w:customStyle="1" w:styleId="k02">
    <w:name w:val="k02"/>
    <w:basedOn w:val="a3"/>
    <w:rsid w:val="00530606"/>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3"/>
    <w:next w:val="a3"/>
    <w:rsid w:val="00530606"/>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character" w:customStyle="1" w:styleId="postbody">
    <w:name w:val="postbody"/>
    <w:rsid w:val="00530606"/>
  </w:style>
  <w:style w:type="character" w:styleId="affff5">
    <w:name w:val="Emphasis"/>
    <w:uiPriority w:val="20"/>
    <w:qFormat/>
    <w:rsid w:val="00530606"/>
    <w:rPr>
      <w:b w:val="0"/>
      <w:bCs w:val="0"/>
      <w:i w:val="0"/>
      <w:iCs w:val="0"/>
      <w:color w:val="CC0033"/>
    </w:rPr>
  </w:style>
  <w:style w:type="paragraph" w:customStyle="1" w:styleId="1e">
    <w:name w:val="1"/>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530606"/>
    <w:rPr>
      <w:rFonts w:ascii="Verdana" w:hAnsi="Verdana" w:hint="default"/>
      <w:color w:val="333333"/>
      <w:spacing w:val="20"/>
      <w:sz w:val="22"/>
      <w:szCs w:val="22"/>
      <w:bdr w:val="single" w:sz="6" w:space="4" w:color="4D6B89" w:frame="1"/>
      <w:shd w:val="clear" w:color="auto" w:fill="FFFFFF"/>
    </w:rPr>
  </w:style>
  <w:style w:type="paragraph" w:customStyle="1" w:styleId="affff6">
    <w:name w:val="表頭"/>
    <w:basedOn w:val="a3"/>
    <w:rsid w:val="00530606"/>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f7">
    <w:name w:val="文_１"/>
    <w:basedOn w:val="a3"/>
    <w:rsid w:val="00530606"/>
    <w:pPr>
      <w:topLinePunct/>
      <w:snapToGrid w:val="0"/>
      <w:spacing w:line="300" w:lineRule="auto"/>
      <w:ind w:leftChars="400" w:left="400" w:firstLineChars="192" w:firstLine="538"/>
    </w:pPr>
    <w:rPr>
      <w:rFonts w:hAnsi="標楷體" w:cs="Arial"/>
      <w:kern w:val="0"/>
    </w:rPr>
  </w:style>
  <w:style w:type="paragraph" w:customStyle="1" w:styleId="affff8">
    <w:name w:val="作者"/>
    <w:basedOn w:val="a3"/>
    <w:rsid w:val="00530606"/>
    <w:pPr>
      <w:spacing w:line="240" w:lineRule="auto"/>
      <w:ind w:leftChars="0" w:left="0" w:firstLineChars="0" w:firstLine="0"/>
      <w:jc w:val="right"/>
    </w:pPr>
    <w:rPr>
      <w:rFonts w:ascii="Times New Roman"/>
      <w:snapToGrid/>
    </w:rPr>
  </w:style>
  <w:style w:type="paragraph" w:customStyle="1" w:styleId="affff9">
    <w:name w:val="圖表"/>
    <w:basedOn w:val="a3"/>
    <w:rsid w:val="00530606"/>
    <w:pPr>
      <w:spacing w:beforeLines="100" w:before="100" w:line="240" w:lineRule="auto"/>
      <w:ind w:leftChars="0" w:left="0" w:firstLineChars="0" w:firstLine="0"/>
      <w:jc w:val="center"/>
    </w:pPr>
    <w:rPr>
      <w:rFonts w:ascii="Times New Roman"/>
      <w:snapToGrid/>
      <w:sz w:val="24"/>
      <w:szCs w:val="24"/>
    </w:rPr>
  </w:style>
  <w:style w:type="paragraph" w:customStyle="1" w:styleId="affffa">
    <w:name w:val="重點"/>
    <w:basedOn w:val="a3"/>
    <w:rsid w:val="00530606"/>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3"/>
    <w:rsid w:val="00530606"/>
    <w:pPr>
      <w:snapToGrid w:val="0"/>
      <w:spacing w:line="240" w:lineRule="auto"/>
      <w:ind w:leftChars="0" w:left="350" w:hangingChars="350" w:hanging="350"/>
    </w:pPr>
    <w:rPr>
      <w:rFonts w:ascii="Times New Roman"/>
      <w:b/>
      <w:snapToGrid/>
      <w:szCs w:val="20"/>
    </w:rPr>
  </w:style>
  <w:style w:type="paragraph" w:customStyle="1" w:styleId="affffb">
    <w:name w:val="文_一"/>
    <w:basedOn w:val="a3"/>
    <w:autoRedefine/>
    <w:rsid w:val="00530606"/>
    <w:pPr>
      <w:snapToGrid w:val="0"/>
      <w:spacing w:line="300" w:lineRule="auto"/>
      <w:ind w:leftChars="0" w:left="0" w:firstLineChars="100" w:firstLine="280"/>
    </w:pPr>
    <w:rPr>
      <w:rFonts w:hAnsi="標楷體" w:cs="Arial"/>
    </w:rPr>
  </w:style>
  <w:style w:type="paragraph" w:customStyle="1" w:styleId="xl30">
    <w:name w:val="xl30"/>
    <w:basedOn w:val="a3"/>
    <w:rsid w:val="00530606"/>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paragraph" w:customStyle="1" w:styleId="2f0">
    <w:name w:val="字元 字元2"/>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f">
    <w:name w:val="(一)(二)(三) 字元1 字元"/>
    <w:rsid w:val="00530606"/>
    <w:rPr>
      <w:rFonts w:ascii="標楷體" w:eastAsia="標楷體"/>
      <w:snapToGrid w:val="0"/>
      <w:kern w:val="2"/>
      <w:sz w:val="28"/>
      <w:szCs w:val="28"/>
      <w:lang w:val="en-US" w:eastAsia="zh-TW" w:bidi="ar-SA"/>
    </w:rPr>
  </w:style>
  <w:style w:type="paragraph" w:customStyle="1" w:styleId="affffc">
    <w:name w:val="單元"/>
    <w:basedOn w:val="a3"/>
    <w:rsid w:val="00530606"/>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7">
    <w:name w:val="表格欄3數字"/>
    <w:basedOn w:val="a3"/>
    <w:rsid w:val="00530606"/>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3"/>
    <w:rsid w:val="00530606"/>
    <w:pPr>
      <w:spacing w:line="240" w:lineRule="auto"/>
      <w:ind w:leftChars="0" w:left="0" w:firstLineChars="100" w:firstLine="100"/>
      <w:jc w:val="distribute"/>
    </w:pPr>
    <w:rPr>
      <w:rFonts w:ascii="Times New Roman" w:cs="新細明體"/>
      <w:snapToGrid/>
      <w:sz w:val="18"/>
      <w:szCs w:val="18"/>
    </w:rPr>
  </w:style>
  <w:style w:type="paragraph" w:customStyle="1" w:styleId="affffd">
    <w:name w:val="小計"/>
    <w:basedOn w:val="a3"/>
    <w:rsid w:val="00530606"/>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e">
    <w:name w:val="(一)下內文 字元 字元"/>
    <w:rsid w:val="00530606"/>
    <w:rPr>
      <w:rFonts w:ascii="標楷體" w:eastAsia="標楷體"/>
      <w:snapToGrid w:val="0"/>
      <w:kern w:val="2"/>
      <w:sz w:val="28"/>
      <w:szCs w:val="28"/>
      <w:lang w:val="en-US" w:eastAsia="zh-TW" w:bidi="ar-SA"/>
    </w:rPr>
  </w:style>
  <w:style w:type="character" w:customStyle="1" w:styleId="style121">
    <w:name w:val="style121"/>
    <w:rsid w:val="00530606"/>
    <w:rPr>
      <w:rFonts w:ascii="Arial" w:hAnsi="Arial" w:cs="Arial" w:hint="default"/>
      <w:b/>
      <w:bCs/>
      <w:color w:val="FF0000"/>
      <w:sz w:val="18"/>
      <w:szCs w:val="18"/>
      <w:bdr w:val="single" w:sz="6" w:space="0" w:color="C2CAC3" w:frame="1"/>
    </w:rPr>
  </w:style>
  <w:style w:type="paragraph" w:customStyle="1" w:styleId="afffff">
    <w:name w:val="數字表格"/>
    <w:basedOn w:val="a3"/>
    <w:rsid w:val="00530606"/>
    <w:pPr>
      <w:spacing w:line="480" w:lineRule="exact"/>
      <w:ind w:leftChars="0" w:left="0" w:firstLineChars="0" w:firstLine="0"/>
      <w:jc w:val="distribute"/>
    </w:pPr>
    <w:rPr>
      <w:sz w:val="20"/>
    </w:rPr>
  </w:style>
  <w:style w:type="paragraph" w:customStyle="1" w:styleId="1-11">
    <w:name w:val="表格欄1-1主管"/>
    <w:basedOn w:val="a3"/>
    <w:rsid w:val="00530606"/>
    <w:pPr>
      <w:spacing w:line="240" w:lineRule="auto"/>
      <w:ind w:leftChars="0" w:left="0" w:firstLineChars="0" w:firstLine="0"/>
      <w:jc w:val="distribute"/>
    </w:pPr>
    <w:rPr>
      <w:rFonts w:ascii="Times New Roman" w:cs="新細明體"/>
      <w:b/>
      <w:snapToGrid/>
      <w:sz w:val="20"/>
      <w:szCs w:val="20"/>
    </w:rPr>
  </w:style>
  <w:style w:type="paragraph" w:customStyle="1" w:styleId="afffff0">
    <w:name w:val="表格文字"/>
    <w:rsid w:val="00530606"/>
    <w:pPr>
      <w:keepLines/>
      <w:suppressAutoHyphens/>
      <w:adjustRightInd w:val="0"/>
      <w:snapToGrid w:val="0"/>
      <w:jc w:val="center"/>
    </w:pPr>
    <w:rPr>
      <w:rFonts w:eastAsia="標楷體" w:cs="新細明體"/>
      <w:kern w:val="2"/>
      <w:sz w:val="24"/>
      <w:szCs w:val="24"/>
    </w:rPr>
  </w:style>
  <w:style w:type="paragraph" w:customStyle="1" w:styleId="afffff1">
    <w:name w:val="（一）內文"/>
    <w:basedOn w:val="a3"/>
    <w:rsid w:val="00530606"/>
    <w:pPr>
      <w:snapToGrid w:val="0"/>
      <w:spacing w:afterLines="50" w:after="180" w:line="240" w:lineRule="auto"/>
      <w:ind w:leftChars="300" w:left="840" w:firstLineChars="0" w:firstLine="0"/>
    </w:pPr>
    <w:rPr>
      <w:rFonts w:ascii="Times New Roman"/>
      <w:bCs/>
      <w:noProof/>
      <w:kern w:val="0"/>
      <w:szCs w:val="40"/>
    </w:rPr>
  </w:style>
  <w:style w:type="paragraph" w:customStyle="1" w:styleId="afffff2">
    <w:name w:val="表標題"/>
    <w:basedOn w:val="a3"/>
    <w:rsid w:val="00530606"/>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3"/>
    <w:rsid w:val="00530606"/>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530606"/>
    <w:rPr>
      <w:rFonts w:ascii="sөũ" w:hAnsi="sөũ" w:hint="default"/>
      <w:color w:val="333333"/>
      <w:sz w:val="24"/>
      <w:szCs w:val="24"/>
    </w:rPr>
  </w:style>
  <w:style w:type="paragraph" w:customStyle="1" w:styleId="afffff3">
    <w:name w:val="a"/>
    <w:basedOn w:val="a3"/>
    <w:rsid w:val="0053060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3"/>
    <w:rsid w:val="00530606"/>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f4">
    <w:name w:val="圖表名稱"/>
    <w:rsid w:val="00530606"/>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f5">
    <w:name w:val="表格資料來源"/>
    <w:rsid w:val="00530606"/>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f6">
    <w:name w:val="大標"/>
    <w:basedOn w:val="a3"/>
    <w:rsid w:val="00530606"/>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2">
    <w:name w:val="文號"/>
    <w:basedOn w:val="a3"/>
    <w:rsid w:val="00530606"/>
    <w:pPr>
      <w:numPr>
        <w:numId w:val="6"/>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1">
    <w:name w:val="距2平頭"/>
    <w:basedOn w:val="a3"/>
    <w:rsid w:val="00530606"/>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3"/>
    <w:rsid w:val="00530606"/>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8">
    <w:name w:val="距3平頭"/>
    <w:basedOn w:val="2f1"/>
    <w:rsid w:val="00530606"/>
    <w:pPr>
      <w:ind w:leftChars="250" w:left="600"/>
    </w:pPr>
    <w:rPr>
      <w:rFonts w:hAnsi="Times New Roman"/>
      <w:spacing w:val="2"/>
      <w:kern w:val="0"/>
    </w:rPr>
  </w:style>
  <w:style w:type="paragraph" w:customStyle="1" w:styleId="03">
    <w:name w:val="距0縮體3"/>
    <w:basedOn w:val="02"/>
    <w:rsid w:val="00530606"/>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530606"/>
    <w:pPr>
      <w:tabs>
        <w:tab w:val="clear" w:pos="420"/>
        <w:tab w:val="clear" w:pos="616"/>
        <w:tab w:val="left" w:pos="826"/>
      </w:tabs>
      <w:ind w:left="816" w:hangingChars="400" w:hanging="816"/>
    </w:pPr>
  </w:style>
  <w:style w:type="paragraph" w:customStyle="1" w:styleId="510">
    <w:name w:val="距5縮體1"/>
    <w:basedOn w:val="a3"/>
    <w:rsid w:val="00530606"/>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f7">
    <w:name w:val="黑體大一級"/>
    <w:basedOn w:val="02"/>
    <w:rsid w:val="00530606"/>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0"/>
    <w:rsid w:val="00530606"/>
    <w:pPr>
      <w:ind w:leftChars="515" w:left="1440"/>
    </w:pPr>
  </w:style>
  <w:style w:type="paragraph" w:customStyle="1" w:styleId="230">
    <w:name w:val="距2縮體3"/>
    <w:basedOn w:val="a3"/>
    <w:rsid w:val="00530606"/>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530606"/>
    <w:pPr>
      <w:ind w:leftChars="255" w:left="1236"/>
    </w:pPr>
  </w:style>
  <w:style w:type="paragraph" w:customStyle="1" w:styleId="2f2">
    <w:name w:val="段落樣式2"/>
    <w:basedOn w:val="a3"/>
    <w:rsid w:val="00530606"/>
    <w:pPr>
      <w:tabs>
        <w:tab w:val="left" w:pos="567"/>
      </w:tabs>
      <w:spacing w:line="240" w:lineRule="auto"/>
      <w:ind w:leftChars="300" w:left="300"/>
    </w:pPr>
    <w:rPr>
      <w:snapToGrid/>
      <w:kern w:val="0"/>
      <w:sz w:val="32"/>
      <w:szCs w:val="20"/>
    </w:rPr>
  </w:style>
  <w:style w:type="character" w:styleId="afffff8">
    <w:name w:val="FollowedHyperlink"/>
    <w:uiPriority w:val="99"/>
    <w:rsid w:val="00530606"/>
    <w:rPr>
      <w:color w:val="800080"/>
      <w:u w:val="single"/>
    </w:rPr>
  </w:style>
  <w:style w:type="paragraph" w:customStyle="1" w:styleId="72">
    <w:name w:val="樣式7"/>
    <w:basedOn w:val="a3"/>
    <w:rsid w:val="00530606"/>
    <w:pPr>
      <w:snapToGrid w:val="0"/>
      <w:spacing w:line="600" w:lineRule="exact"/>
      <w:ind w:leftChars="300" w:left="720" w:firstLine="640"/>
    </w:pPr>
    <w:rPr>
      <w:snapToGrid/>
      <w:color w:val="000000"/>
      <w:sz w:val="32"/>
      <w:szCs w:val="20"/>
    </w:rPr>
  </w:style>
  <w:style w:type="paragraph" w:customStyle="1" w:styleId="unnamed2">
    <w:name w:val="unnamed2"/>
    <w:basedOn w:val="a3"/>
    <w:rsid w:val="00530606"/>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f9">
    <w:name w:val="(一)文"/>
    <w:basedOn w:val="aff9"/>
    <w:rsid w:val="00530606"/>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530606"/>
    <w:rPr>
      <w:rFonts w:ascii="sөũ" w:hAnsi="sөũ" w:hint="default"/>
      <w:i w:val="0"/>
      <w:iCs w:val="0"/>
      <w:color w:val="000033"/>
      <w:sz w:val="18"/>
      <w:szCs w:val="18"/>
    </w:rPr>
  </w:style>
  <w:style w:type="paragraph" w:customStyle="1" w:styleId="afffffa">
    <w:name w:val="手冊表名 + (中文) 華康中明體"/>
    <w:aliases w:val="13 點,套用前:  1 列,套用後:  0.5 列"/>
    <w:basedOn w:val="a3"/>
    <w:rsid w:val="00530606"/>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b">
    <w:name w:val="資料來源 字元"/>
    <w:basedOn w:val="a3"/>
    <w:rsid w:val="00530606"/>
    <w:pPr>
      <w:spacing w:line="240" w:lineRule="auto"/>
      <w:ind w:leftChars="0" w:left="0" w:firstLineChars="0" w:firstLine="0"/>
      <w:jc w:val="center"/>
    </w:pPr>
    <w:rPr>
      <w:rFonts w:ascii="華康中黑體" w:eastAsia="華康中黑體"/>
      <w:snapToGrid/>
      <w:sz w:val="20"/>
      <w:szCs w:val="20"/>
    </w:rPr>
  </w:style>
  <w:style w:type="paragraph" w:customStyle="1" w:styleId="afffffc">
    <w:name w:val="資料來源"/>
    <w:autoRedefine/>
    <w:rsid w:val="00530606"/>
    <w:pPr>
      <w:tabs>
        <w:tab w:val="left" w:pos="784"/>
      </w:tabs>
      <w:jc w:val="both"/>
    </w:pPr>
    <w:rPr>
      <w:rFonts w:ascii="Arial Narrow" w:eastAsia="細明體" w:hAnsi="細明體"/>
      <w:snapToGrid w:val="0"/>
      <w:kern w:val="2"/>
      <w:sz w:val="16"/>
      <w:szCs w:val="16"/>
    </w:rPr>
  </w:style>
  <w:style w:type="paragraph" w:customStyle="1" w:styleId="1">
    <w:name w:val="本文內容1."/>
    <w:basedOn w:val="a3"/>
    <w:autoRedefine/>
    <w:rsid w:val="00530606"/>
    <w:pPr>
      <w:numPr>
        <w:numId w:val="4"/>
      </w:numPr>
      <w:tabs>
        <w:tab w:val="num" w:pos="2202"/>
      </w:tabs>
      <w:adjustRightInd w:val="0"/>
      <w:snapToGrid w:val="0"/>
      <w:spacing w:line="480" w:lineRule="atLeast"/>
      <w:ind w:leftChars="0" w:left="2202" w:firstLineChars="0" w:firstLine="0"/>
      <w:jc w:val="left"/>
      <w:textAlignment w:val="baseline"/>
    </w:pPr>
    <w:rPr>
      <w:rFonts w:ascii="Arial" w:hAnsi="Arial" w:cs="Arial"/>
      <w:snapToGrid/>
      <w:szCs w:val="20"/>
    </w:rPr>
  </w:style>
  <w:style w:type="paragraph" w:customStyle="1" w:styleId="afffffd">
    <w:name w:val="表格內容"/>
    <w:basedOn w:val="a3"/>
    <w:rsid w:val="00530606"/>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e">
    <w:name w:val="(二)."/>
    <w:basedOn w:val="aff9"/>
    <w:rsid w:val="00530606"/>
    <w:pPr>
      <w:spacing w:after="0" w:line="560" w:lineRule="exact"/>
      <w:ind w:leftChars="0" w:left="960" w:firstLineChars="0" w:hanging="722"/>
      <w:jc w:val="left"/>
    </w:pPr>
    <w:rPr>
      <w:rFonts w:hAnsi="Arial"/>
      <w:snapToGrid/>
      <w:sz w:val="36"/>
      <w:szCs w:val="20"/>
    </w:rPr>
  </w:style>
  <w:style w:type="paragraph" w:customStyle="1" w:styleId="k00t18">
    <w:name w:val="k00t18"/>
    <w:basedOn w:val="a3"/>
    <w:rsid w:val="00530606"/>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character" w:customStyle="1" w:styleId="202">
    <w:name w:val="表格內文(20行高) 字元 字元"/>
    <w:rsid w:val="00530606"/>
    <w:rPr>
      <w:rFonts w:ascii="標楷體" w:eastAsia="標楷體"/>
      <w:snapToGrid w:val="0"/>
      <w:kern w:val="2"/>
      <w:sz w:val="24"/>
      <w:szCs w:val="28"/>
      <w:lang w:val="en-US" w:eastAsia="zh-TW" w:bidi="ar-SA"/>
    </w:rPr>
  </w:style>
  <w:style w:type="character" w:customStyle="1" w:styleId="affffff">
    <w:name w:val="結論 字元 字元"/>
    <w:rsid w:val="00530606"/>
    <w:rPr>
      <w:rFonts w:eastAsia="標楷體"/>
      <w:snapToGrid w:val="0"/>
      <w:kern w:val="2"/>
      <w:sz w:val="28"/>
      <w:szCs w:val="28"/>
      <w:lang w:val="en-US" w:eastAsia="zh-TW" w:bidi="ar-SA"/>
    </w:rPr>
  </w:style>
  <w:style w:type="paragraph" w:customStyle="1" w:styleId="affffff0">
    <w:name w:val="前言內文 字元"/>
    <w:basedOn w:val="a3"/>
    <w:rsid w:val="00530606"/>
    <w:pPr>
      <w:adjustRightInd w:val="0"/>
      <w:spacing w:line="480" w:lineRule="exact"/>
      <w:ind w:leftChars="0" w:left="0"/>
    </w:pPr>
    <w:rPr>
      <w:rFonts w:ascii="Times New Roman"/>
    </w:rPr>
  </w:style>
  <w:style w:type="character" w:customStyle="1" w:styleId="affffff1">
    <w:name w:val="前言內文 字元 字元"/>
    <w:rsid w:val="00530606"/>
    <w:rPr>
      <w:rFonts w:eastAsia="標楷體"/>
      <w:snapToGrid w:val="0"/>
      <w:kern w:val="2"/>
      <w:sz w:val="28"/>
      <w:szCs w:val="28"/>
      <w:lang w:val="en-US" w:eastAsia="zh-TW" w:bidi="ar-SA"/>
    </w:rPr>
  </w:style>
  <w:style w:type="paragraph" w:customStyle="1" w:styleId="affffff2">
    <w:name w:val="(一)下內文 字元 字元 字元 字元 字元 字元"/>
    <w:basedOn w:val="a3"/>
    <w:rsid w:val="00530606"/>
    <w:pPr>
      <w:adjustRightInd w:val="0"/>
      <w:spacing w:line="480" w:lineRule="exact"/>
      <w:ind w:leftChars="300" w:left="300" w:firstLineChars="0" w:firstLine="0"/>
    </w:pPr>
    <w:rPr>
      <w:rFonts w:ascii="Times New Roman"/>
    </w:rPr>
  </w:style>
  <w:style w:type="character" w:customStyle="1" w:styleId="affffff3">
    <w:name w:val="(一)下內文 字元 字元 字元 字元 字元 字元 字元"/>
    <w:rsid w:val="00530606"/>
    <w:rPr>
      <w:rFonts w:eastAsia="標楷體"/>
      <w:snapToGrid w:val="0"/>
      <w:kern w:val="2"/>
      <w:sz w:val="28"/>
      <w:szCs w:val="28"/>
      <w:lang w:val="en-US" w:eastAsia="zh-TW" w:bidi="ar-SA"/>
    </w:rPr>
  </w:style>
  <w:style w:type="paragraph" w:customStyle="1" w:styleId="affffff4">
    <w:name w:val="(一)下內文 字元 字元 字元 字元 字元"/>
    <w:basedOn w:val="a3"/>
    <w:rsid w:val="00530606"/>
    <w:pPr>
      <w:adjustRightInd w:val="0"/>
      <w:spacing w:line="480" w:lineRule="exact"/>
      <w:ind w:leftChars="300" w:left="300" w:firstLineChars="0" w:firstLine="0"/>
    </w:pPr>
    <w:rPr>
      <w:rFonts w:ascii="Times New Roman"/>
    </w:rPr>
  </w:style>
  <w:style w:type="character" w:customStyle="1" w:styleId="1f0">
    <w:name w:val="(一)下內文 字元 字元 字元 字元 字元 字元1"/>
    <w:rsid w:val="00530606"/>
    <w:rPr>
      <w:rFonts w:eastAsia="標楷體"/>
      <w:snapToGrid w:val="0"/>
      <w:kern w:val="2"/>
      <w:sz w:val="28"/>
      <w:szCs w:val="28"/>
      <w:lang w:val="en-US" w:eastAsia="zh-TW" w:bidi="ar-SA"/>
    </w:rPr>
  </w:style>
  <w:style w:type="paragraph" w:customStyle="1" w:styleId="1233">
    <w:name w:val="1.2.3. 字元 字元 字元 字元 字元 字元 字元"/>
    <w:basedOn w:val="aa"/>
    <w:rsid w:val="00530606"/>
    <w:pPr>
      <w:adjustRightInd/>
      <w:spacing w:line="480" w:lineRule="exact"/>
      <w:ind w:left="400" w:hangingChars="100" w:hanging="100"/>
    </w:pPr>
    <w:rPr>
      <w:rFonts w:ascii="Times New Roman"/>
    </w:rPr>
  </w:style>
  <w:style w:type="character" w:customStyle="1" w:styleId="1234">
    <w:name w:val="1.2.3. 字元 字元 字元 字元 字元 字元 字元 字元"/>
    <w:rsid w:val="00530606"/>
    <w:rPr>
      <w:rFonts w:eastAsia="標楷體"/>
      <w:snapToGrid w:val="0"/>
      <w:kern w:val="2"/>
      <w:sz w:val="28"/>
      <w:szCs w:val="28"/>
      <w:lang w:val="en-US" w:eastAsia="zh-TW" w:bidi="ar-SA"/>
    </w:rPr>
  </w:style>
  <w:style w:type="paragraph" w:customStyle="1" w:styleId="14b">
    <w:name w:val="第二層(14號字) 字元 字元 字元"/>
    <w:rsid w:val="00530606"/>
    <w:pPr>
      <w:spacing w:line="480" w:lineRule="exact"/>
      <w:ind w:left="200" w:hangingChars="200" w:hanging="200"/>
      <w:jc w:val="both"/>
    </w:pPr>
    <w:rPr>
      <w:rFonts w:eastAsia="標楷體"/>
      <w:b/>
      <w:snapToGrid w:val="0"/>
      <w:kern w:val="2"/>
      <w:sz w:val="28"/>
      <w:szCs w:val="28"/>
    </w:rPr>
  </w:style>
  <w:style w:type="character" w:customStyle="1" w:styleId="14c">
    <w:name w:val="第二層(14號字) 字元 字元 字元 字元"/>
    <w:rsid w:val="00530606"/>
    <w:rPr>
      <w:rFonts w:eastAsia="標楷體"/>
      <w:b/>
      <w:snapToGrid w:val="0"/>
      <w:kern w:val="2"/>
      <w:sz w:val="28"/>
      <w:szCs w:val="28"/>
      <w:lang w:val="en-US" w:eastAsia="zh-TW" w:bidi="ar-SA"/>
    </w:rPr>
  </w:style>
  <w:style w:type="character" w:customStyle="1" w:styleId="1235">
    <w:name w:val="(1)(2)(3) 字元 字元 字元 字元"/>
    <w:rsid w:val="00530606"/>
    <w:rPr>
      <w:rFonts w:eastAsia="標楷體"/>
      <w:snapToGrid w:val="0"/>
      <w:kern w:val="2"/>
      <w:sz w:val="28"/>
      <w:szCs w:val="28"/>
      <w:lang w:val="en-US" w:eastAsia="zh-TW" w:bidi="ar-SA"/>
    </w:rPr>
  </w:style>
  <w:style w:type="character" w:customStyle="1" w:styleId="affffff5">
    <w:name w:val="(一)下內文 字元 字元 字元 字元 字元 字元 字元 字元 字元 字元"/>
    <w:rsid w:val="00530606"/>
  </w:style>
  <w:style w:type="character" w:customStyle="1" w:styleId="affffff6">
    <w:name w:val="(一)(二)(三) 字元 字元 字元 字元 字元 字元"/>
    <w:link w:val="affffff7"/>
    <w:rsid w:val="00530606"/>
    <w:rPr>
      <w:rFonts w:ascii="標楷體" w:eastAsia="標楷體"/>
      <w:snapToGrid w:val="0"/>
      <w:kern w:val="2"/>
      <w:sz w:val="28"/>
      <w:szCs w:val="28"/>
    </w:rPr>
  </w:style>
  <w:style w:type="paragraph" w:customStyle="1" w:styleId="affffff7">
    <w:name w:val="(一)(二)(三) 字元 字元 字元 字元 字元"/>
    <w:basedOn w:val="a3"/>
    <w:link w:val="affffff6"/>
    <w:rsid w:val="00530606"/>
    <w:pPr>
      <w:ind w:left="300" w:hangingChars="100" w:hanging="100"/>
    </w:pPr>
  </w:style>
  <w:style w:type="character" w:customStyle="1" w:styleId="1236">
    <w:name w:val="1.2.3. 字元 字元"/>
    <w:rsid w:val="00530606"/>
    <w:rPr>
      <w:rFonts w:eastAsia="標楷體"/>
      <w:snapToGrid w:val="0"/>
      <w:kern w:val="2"/>
      <w:sz w:val="28"/>
      <w:szCs w:val="28"/>
      <w:lang w:val="en-US" w:eastAsia="zh-TW" w:bidi="ar-SA"/>
    </w:rPr>
  </w:style>
  <w:style w:type="character" w:customStyle="1" w:styleId="1f1">
    <w:name w:val="結論 字元1"/>
    <w:rsid w:val="00530606"/>
    <w:rPr>
      <w:rFonts w:eastAsia="標楷體"/>
      <w:snapToGrid w:val="0"/>
      <w:kern w:val="2"/>
      <w:sz w:val="28"/>
      <w:szCs w:val="28"/>
      <w:lang w:val="en-US" w:eastAsia="zh-TW" w:bidi="ar-SA"/>
    </w:rPr>
  </w:style>
  <w:style w:type="character" w:customStyle="1" w:styleId="1237">
    <w:name w:val="(1)(2)(3) 字元 字元"/>
    <w:rsid w:val="00530606"/>
    <w:rPr>
      <w:rFonts w:ascii="標楷體" w:eastAsia="標楷體"/>
      <w:snapToGrid w:val="0"/>
      <w:kern w:val="2"/>
      <w:sz w:val="28"/>
      <w:szCs w:val="28"/>
      <w:lang w:val="en-US" w:eastAsia="zh-TW" w:bidi="ar-SA"/>
    </w:rPr>
  </w:style>
  <w:style w:type="character" w:customStyle="1" w:styleId="203">
    <w:name w:val="表格內文(20行高) 字元 字元 字元"/>
    <w:rsid w:val="00530606"/>
    <w:rPr>
      <w:rFonts w:ascii="標楷體" w:eastAsia="標楷體"/>
      <w:snapToGrid w:val="0"/>
      <w:kern w:val="2"/>
      <w:sz w:val="24"/>
      <w:szCs w:val="28"/>
      <w:lang w:val="en-US" w:eastAsia="zh-TW" w:bidi="ar-SA"/>
    </w:rPr>
  </w:style>
  <w:style w:type="paragraph" w:customStyle="1" w:styleId="affffff8">
    <w:name w:val="段一"/>
    <w:basedOn w:val="a3"/>
    <w:rsid w:val="00530606"/>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2">
    <w:name w:val="Table Grid 1"/>
    <w:basedOn w:val="a5"/>
    <w:rsid w:val="00530606"/>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3">
    <w:name w:val="標題1"/>
    <w:rsid w:val="00530606"/>
  </w:style>
  <w:style w:type="paragraph" w:customStyle="1" w:styleId="1f4">
    <w:name w:val="(一)下內文 字元1 字元 字元"/>
    <w:basedOn w:val="a3"/>
    <w:rsid w:val="00530606"/>
    <w:pPr>
      <w:adjustRightInd w:val="0"/>
      <w:ind w:leftChars="300" w:left="300" w:firstLineChars="0" w:firstLine="0"/>
    </w:pPr>
  </w:style>
  <w:style w:type="character" w:customStyle="1" w:styleId="affffff9">
    <w:name w:val="(一)下內文 字元 字元 字元 字元 字元 字元 字元 字元 字元 字元 字元 字元"/>
    <w:rsid w:val="00530606"/>
    <w:rPr>
      <w:rFonts w:ascii="標楷體" w:eastAsia="標楷體"/>
      <w:snapToGrid w:val="0"/>
      <w:kern w:val="2"/>
      <w:sz w:val="28"/>
      <w:szCs w:val="28"/>
      <w:lang w:val="en-US" w:eastAsia="zh-TW" w:bidi="ar-SA"/>
    </w:rPr>
  </w:style>
  <w:style w:type="paragraph" w:customStyle="1" w:styleId="affffffa">
    <w:name w:val="(一)下內文 字元 字元 字元 字元 字元 字元 字元 字元 字元 字元 字元"/>
    <w:basedOn w:val="a3"/>
    <w:rsid w:val="00530606"/>
    <w:pPr>
      <w:adjustRightInd w:val="0"/>
      <w:spacing w:line="480" w:lineRule="exact"/>
      <w:ind w:leftChars="300" w:left="300" w:firstLineChars="0" w:firstLine="0"/>
    </w:pPr>
  </w:style>
  <w:style w:type="character" w:customStyle="1" w:styleId="affffffb">
    <w:name w:val="前言(一)(二)(三) 字元 字元"/>
    <w:rsid w:val="00530606"/>
    <w:rPr>
      <w:rFonts w:ascii="標楷體" w:eastAsia="標楷體"/>
      <w:snapToGrid w:val="0"/>
      <w:kern w:val="2"/>
      <w:sz w:val="28"/>
      <w:szCs w:val="28"/>
      <w:lang w:val="en-US" w:eastAsia="zh-TW" w:bidi="ar-SA"/>
    </w:rPr>
  </w:style>
  <w:style w:type="paragraph" w:customStyle="1" w:styleId="39">
    <w:name w:val="樣式3"/>
    <w:basedOn w:val="a3"/>
    <w:rsid w:val="00530606"/>
    <w:pPr>
      <w:spacing w:line="240" w:lineRule="auto"/>
      <w:ind w:left="838" w:hangingChars="100" w:hanging="279"/>
    </w:pPr>
    <w:rPr>
      <w:rFonts w:ascii="Times New Roman"/>
      <w:snapToGrid/>
      <w:szCs w:val="24"/>
    </w:rPr>
  </w:style>
  <w:style w:type="character" w:customStyle="1" w:styleId="1f5">
    <w:name w:val="(一)下內文 字元1 字元 字元 字元"/>
    <w:rsid w:val="00530606"/>
    <w:rPr>
      <w:rFonts w:ascii="標楷體" w:eastAsia="標楷體"/>
      <w:snapToGrid w:val="0"/>
      <w:kern w:val="2"/>
      <w:sz w:val="28"/>
      <w:szCs w:val="28"/>
      <w:lang w:val="en-US" w:eastAsia="zh-TW" w:bidi="ar-SA"/>
    </w:rPr>
  </w:style>
  <w:style w:type="character" w:customStyle="1" w:styleId="black10size1">
    <w:name w:val="black10size1"/>
    <w:rsid w:val="00530606"/>
    <w:rPr>
      <w:b w:val="0"/>
      <w:bCs w:val="0"/>
      <w:color w:val="000000"/>
      <w:sz w:val="20"/>
      <w:szCs w:val="20"/>
    </w:rPr>
  </w:style>
  <w:style w:type="character" w:customStyle="1" w:styleId="1f6">
    <w:name w:val="內文1"/>
    <w:rsid w:val="00530606"/>
    <w:rPr>
      <w:strike w:val="0"/>
      <w:dstrike w:val="0"/>
      <w:color w:val="666666"/>
      <w:sz w:val="24"/>
      <w:szCs w:val="24"/>
      <w:u w:val="none"/>
      <w:effect w:val="none"/>
    </w:rPr>
  </w:style>
  <w:style w:type="character" w:customStyle="1" w:styleId="affffffc">
    <w:name w:val="(一)下內文 字元 字元 字元"/>
    <w:rsid w:val="00530606"/>
    <w:rPr>
      <w:rFonts w:ascii="標楷體" w:eastAsia="標楷體"/>
      <w:snapToGrid w:val="0"/>
      <w:kern w:val="2"/>
      <w:sz w:val="28"/>
      <w:szCs w:val="28"/>
      <w:lang w:val="en-US" w:eastAsia="zh-TW" w:bidi="ar-SA"/>
    </w:rPr>
  </w:style>
  <w:style w:type="paragraph" w:customStyle="1" w:styleId="affffffd">
    <w:name w:val="(一)下內文 字元 字元 字元 字元"/>
    <w:basedOn w:val="a3"/>
    <w:rsid w:val="00530606"/>
    <w:pPr>
      <w:adjustRightInd w:val="0"/>
      <w:spacing w:line="480" w:lineRule="exact"/>
      <w:ind w:leftChars="300" w:left="300" w:firstLineChars="0" w:firstLine="0"/>
    </w:pPr>
    <w:rPr>
      <w:rFonts w:ascii="Times New Roman"/>
    </w:rPr>
  </w:style>
  <w:style w:type="character" w:customStyle="1" w:styleId="affffffe">
    <w:name w:val="結論 字元 字元 字元"/>
    <w:rsid w:val="00530606"/>
    <w:rPr>
      <w:rFonts w:ascii="標楷體" w:eastAsia="標楷體"/>
      <w:snapToGrid w:val="0"/>
      <w:kern w:val="2"/>
      <w:sz w:val="28"/>
      <w:szCs w:val="28"/>
      <w:lang w:val="en-US" w:eastAsia="zh-TW" w:bidi="ar-SA"/>
    </w:rPr>
  </w:style>
  <w:style w:type="paragraph" w:customStyle="1" w:styleId="newsdate">
    <w:name w:val="newsdate"/>
    <w:basedOn w:val="a3"/>
    <w:rsid w:val="00530606"/>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f">
    <w:name w:val="第一層"/>
    <w:basedOn w:val="afffe"/>
    <w:rsid w:val="00530606"/>
    <w:pPr>
      <w:overflowPunct w:val="0"/>
      <w:snapToGrid w:val="0"/>
      <w:spacing w:line="480" w:lineRule="exact"/>
      <w:jc w:val="both"/>
    </w:pPr>
    <w:rPr>
      <w:rFonts w:ascii="標楷體" w:eastAsia="標楷體"/>
      <w:b/>
      <w:snapToGrid w:val="0"/>
      <w:sz w:val="28"/>
    </w:rPr>
  </w:style>
  <w:style w:type="character" w:customStyle="1" w:styleId="afffffff0">
    <w:name w:val="圖表目錄 字元"/>
    <w:rsid w:val="00530606"/>
    <w:rPr>
      <w:rFonts w:ascii="標楷體" w:eastAsia="標楷體"/>
      <w:snapToGrid w:val="0"/>
      <w:kern w:val="2"/>
      <w:sz w:val="28"/>
      <w:szCs w:val="28"/>
      <w:lang w:val="en-US" w:eastAsia="zh-TW" w:bidi="ar-SA"/>
    </w:rPr>
  </w:style>
  <w:style w:type="character" w:customStyle="1" w:styleId="15pxtext081">
    <w:name w:val="15px_text_081"/>
    <w:rsid w:val="00530606"/>
    <w:rPr>
      <w:color w:val="272727"/>
      <w:spacing w:val="12"/>
      <w:sz w:val="18"/>
      <w:szCs w:val="18"/>
    </w:rPr>
  </w:style>
  <w:style w:type="paragraph" w:customStyle="1" w:styleId="afffffff1">
    <w:name w:val="案由"/>
    <w:basedOn w:val="a3"/>
    <w:rsid w:val="00530606"/>
    <w:pPr>
      <w:snapToGrid w:val="0"/>
      <w:ind w:leftChars="0" w:left="0" w:firstLineChars="0" w:firstLine="0"/>
    </w:pPr>
    <w:rPr>
      <w:rFonts w:ascii="Times New Roman"/>
      <w:snapToGrid/>
      <w:sz w:val="30"/>
      <w:szCs w:val="24"/>
    </w:rPr>
  </w:style>
  <w:style w:type="character" w:customStyle="1" w:styleId="text">
    <w:name w:val="text"/>
    <w:rsid w:val="00530606"/>
  </w:style>
  <w:style w:type="paragraph" w:customStyle="1" w:styleId="Web8">
    <w:name w:val="內文 (Web)8"/>
    <w:basedOn w:val="a3"/>
    <w:rsid w:val="00530606"/>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530606"/>
    <w:rPr>
      <w:sz w:val="24"/>
      <w:szCs w:val="24"/>
    </w:rPr>
  </w:style>
  <w:style w:type="paragraph" w:customStyle="1" w:styleId="1f7">
    <w:name w:val="條文內文1"/>
    <w:basedOn w:val="a3"/>
    <w:next w:val="a3"/>
    <w:rsid w:val="00530606"/>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f2">
    <w:name w:val="第  一  條"/>
    <w:basedOn w:val="a3"/>
    <w:link w:val="afffffff3"/>
    <w:rsid w:val="00530606"/>
    <w:pPr>
      <w:spacing w:line="240" w:lineRule="auto"/>
      <w:ind w:leftChars="0" w:left="500" w:hangingChars="500" w:hanging="500"/>
    </w:pPr>
    <w:rPr>
      <w:rFonts w:hAnsi="標楷體"/>
      <w:sz w:val="24"/>
      <w:szCs w:val="24"/>
    </w:rPr>
  </w:style>
  <w:style w:type="character" w:customStyle="1" w:styleId="afffffff3">
    <w:name w:val="第  一  條 字元"/>
    <w:link w:val="afffffff2"/>
    <w:rsid w:val="00530606"/>
    <w:rPr>
      <w:rFonts w:ascii="標楷體" w:eastAsia="標楷體" w:hAnsi="標楷體"/>
      <w:snapToGrid w:val="0"/>
      <w:kern w:val="2"/>
      <w:sz w:val="24"/>
      <w:szCs w:val="24"/>
    </w:rPr>
  </w:style>
  <w:style w:type="paragraph" w:customStyle="1" w:styleId="afffffff4">
    <w:name w:val="第  一  條之款"/>
    <w:basedOn w:val="a3"/>
    <w:link w:val="afffffff5"/>
    <w:rsid w:val="00530606"/>
    <w:pPr>
      <w:spacing w:line="240" w:lineRule="auto"/>
      <w:ind w:leftChars="700" w:left="900" w:hangingChars="200" w:hanging="200"/>
    </w:pPr>
    <w:rPr>
      <w:rFonts w:hAnsi="標楷體"/>
      <w:sz w:val="24"/>
      <w:szCs w:val="24"/>
    </w:rPr>
  </w:style>
  <w:style w:type="character" w:customStyle="1" w:styleId="afffffff5">
    <w:name w:val="第  一  條之款 字元"/>
    <w:link w:val="afffffff4"/>
    <w:rsid w:val="00530606"/>
    <w:rPr>
      <w:rFonts w:ascii="標楷體" w:eastAsia="標楷體" w:hAnsi="標楷體"/>
      <w:snapToGrid w:val="0"/>
      <w:kern w:val="2"/>
      <w:sz w:val="24"/>
      <w:szCs w:val="24"/>
    </w:rPr>
  </w:style>
  <w:style w:type="character" w:customStyle="1" w:styleId="2010">
    <w:name w:val="表格內文(20行高) 字元1"/>
    <w:rsid w:val="00530606"/>
    <w:rPr>
      <w:rFonts w:ascii="標楷體" w:eastAsia="標楷體"/>
      <w:snapToGrid w:val="0"/>
      <w:kern w:val="2"/>
      <w:sz w:val="24"/>
      <w:szCs w:val="28"/>
      <w:lang w:val="en-US" w:eastAsia="zh-TW" w:bidi="ar-SA"/>
    </w:rPr>
  </w:style>
  <w:style w:type="paragraph" w:styleId="afffffff6">
    <w:name w:val="List Paragraph"/>
    <w:aliases w:val="卑南壹,List Paragraph"/>
    <w:basedOn w:val="a3"/>
    <w:link w:val="afffffff7"/>
    <w:uiPriority w:val="34"/>
    <w:qFormat/>
    <w:rsid w:val="00530606"/>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8">
    <w:name w:val="字元 字元1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8">
    <w:name w:val="條次"/>
    <w:basedOn w:val="a3"/>
    <w:rsid w:val="00530606"/>
    <w:pPr>
      <w:spacing w:before="120" w:line="0" w:lineRule="atLeast"/>
      <w:ind w:leftChars="0" w:left="0" w:firstLineChars="0" w:firstLine="0"/>
      <w:jc w:val="center"/>
    </w:pPr>
    <w:rPr>
      <w:rFonts w:ascii="Times New Roman"/>
      <w:snapToGrid/>
      <w:sz w:val="20"/>
      <w:szCs w:val="24"/>
    </w:rPr>
  </w:style>
  <w:style w:type="paragraph" w:customStyle="1" w:styleId="afffffff9">
    <w:name w:val="(一)"/>
    <w:basedOn w:val="a3"/>
    <w:link w:val="afffffffa"/>
    <w:rsid w:val="00530606"/>
    <w:pPr>
      <w:spacing w:line="340" w:lineRule="exact"/>
      <w:ind w:leftChars="0" w:left="100" w:hangingChars="100" w:hanging="100"/>
    </w:pPr>
    <w:rPr>
      <w:rFonts w:hAnsi="標楷體"/>
      <w:snapToGrid/>
      <w:sz w:val="22"/>
      <w:szCs w:val="22"/>
    </w:rPr>
  </w:style>
  <w:style w:type="character" w:customStyle="1" w:styleId="afffffffa">
    <w:name w:val="(一) 字元"/>
    <w:link w:val="afffffff9"/>
    <w:rsid w:val="00530606"/>
    <w:rPr>
      <w:rFonts w:ascii="標楷體" w:eastAsia="標楷體" w:hAnsi="標楷體"/>
      <w:kern w:val="2"/>
      <w:sz w:val="22"/>
      <w:szCs w:val="22"/>
    </w:rPr>
  </w:style>
  <w:style w:type="paragraph" w:customStyle="1" w:styleId="afffffffb">
    <w:name w:val="標題二(政府提案)"/>
    <w:basedOn w:val="a3"/>
    <w:rsid w:val="00530606"/>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530606"/>
    <w:rPr>
      <w:vanish/>
      <w:webHidden w:val="0"/>
      <w:specVanish w:val="0"/>
    </w:rPr>
  </w:style>
  <w:style w:type="character" w:customStyle="1" w:styleId="w011">
    <w:name w:val="w011"/>
    <w:rsid w:val="00530606"/>
    <w:rPr>
      <w:rFonts w:ascii="Verdana" w:hAnsi="Verdana" w:hint="default"/>
      <w:strike w:val="0"/>
      <w:dstrike w:val="0"/>
      <w:color w:val="4D2600"/>
      <w:sz w:val="24"/>
      <w:szCs w:val="24"/>
      <w:u w:val="none"/>
      <w:effect w:val="none"/>
    </w:rPr>
  </w:style>
  <w:style w:type="character" w:customStyle="1" w:styleId="text021">
    <w:name w:val="text021"/>
    <w:rsid w:val="00530606"/>
    <w:rPr>
      <w:rFonts w:ascii="Verdana" w:eastAsia="標楷體" w:hAnsi="Verdana" w:cs="Mangal"/>
      <w:color w:val="666666"/>
      <w:kern w:val="2"/>
      <w:sz w:val="20"/>
      <w:szCs w:val="20"/>
      <w:lang w:val="en-US" w:eastAsia="en-US" w:bidi="hi-IN"/>
    </w:rPr>
  </w:style>
  <w:style w:type="paragraph" w:customStyle="1" w:styleId="1f9">
    <w:name w:val="目錄1"/>
    <w:basedOn w:val="12"/>
    <w:rsid w:val="00530606"/>
    <w:pPr>
      <w:ind w:left="487" w:rightChars="100" w:right="100" w:hanging="487"/>
    </w:pPr>
    <w:rPr>
      <w:rFonts w:hAnsi="標楷體"/>
      <w:noProof/>
      <w:snapToGrid/>
      <w:kern w:val="0"/>
    </w:rPr>
  </w:style>
  <w:style w:type="character" w:customStyle="1" w:styleId="161">
    <w:name w:val="字元16"/>
    <w:rsid w:val="00530606"/>
    <w:rPr>
      <w:rFonts w:ascii="標楷體" w:eastAsia="標楷體"/>
      <w:snapToGrid w:val="0"/>
      <w:kern w:val="2"/>
      <w:lang w:val="en-US" w:eastAsia="zh-TW" w:bidi="ar-SA"/>
    </w:rPr>
  </w:style>
  <w:style w:type="paragraph" w:customStyle="1" w:styleId="afffffffc">
    <w:name w:val="字元 字元 字元"/>
    <w:basedOn w:val="a3"/>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3"/>
    <w:next w:val="a3"/>
    <w:link w:val="z-0"/>
    <w:hidden/>
    <w:rsid w:val="00530606"/>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530606"/>
    <w:rPr>
      <w:rFonts w:ascii="Arial" w:hAnsi="Arial" w:cs="Arial"/>
      <w:snapToGrid w:val="0"/>
      <w:vanish/>
      <w:kern w:val="2"/>
      <w:sz w:val="16"/>
      <w:szCs w:val="16"/>
    </w:rPr>
  </w:style>
  <w:style w:type="paragraph" w:styleId="z-1">
    <w:name w:val="HTML Bottom of Form"/>
    <w:basedOn w:val="a3"/>
    <w:next w:val="a3"/>
    <w:link w:val="z-2"/>
    <w:hidden/>
    <w:rsid w:val="00530606"/>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530606"/>
    <w:rPr>
      <w:rFonts w:ascii="Arial" w:hAnsi="Arial" w:cs="Arial"/>
      <w:snapToGrid w:val="0"/>
      <w:vanish/>
      <w:kern w:val="2"/>
      <w:sz w:val="16"/>
      <w:szCs w:val="16"/>
    </w:rPr>
  </w:style>
  <w:style w:type="character" w:customStyle="1" w:styleId="listsubtitlespan1">
    <w:name w:val="listsubtitlespan1"/>
    <w:rsid w:val="00530606"/>
    <w:rPr>
      <w:i/>
      <w:iCs/>
      <w:color w:val="666666"/>
    </w:rPr>
  </w:style>
  <w:style w:type="paragraph" w:customStyle="1" w:styleId="-">
    <w:name w:val="欄-項目符號"/>
    <w:basedOn w:val="af5"/>
    <w:rsid w:val="00530606"/>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d">
    <w:name w:val="標題壹、"/>
    <w:basedOn w:val="afffffffe"/>
    <w:rsid w:val="00530606"/>
    <w:pPr>
      <w:spacing w:beforeLines="0" w:before="0" w:line="360" w:lineRule="auto"/>
      <w:jc w:val="both"/>
    </w:pPr>
    <w:rPr>
      <w:sz w:val="36"/>
      <w:szCs w:val="36"/>
    </w:rPr>
  </w:style>
  <w:style w:type="paragraph" w:customStyle="1" w:styleId="afffffffe">
    <w:name w:val="標題甲、"/>
    <w:basedOn w:val="a3"/>
    <w:rsid w:val="00530606"/>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f">
    <w:name w:val="標題一、"/>
    <w:basedOn w:val="afffffffe"/>
    <w:rsid w:val="00530606"/>
    <w:pPr>
      <w:spacing w:beforeLines="20" w:before="20" w:afterLines="20" w:after="20" w:line="400" w:lineRule="exact"/>
      <w:ind w:leftChars="100" w:left="310" w:hangingChars="210" w:hanging="210"/>
      <w:jc w:val="both"/>
    </w:pPr>
    <w:rPr>
      <w:sz w:val="32"/>
      <w:szCs w:val="32"/>
    </w:rPr>
  </w:style>
  <w:style w:type="paragraph" w:customStyle="1" w:styleId="affffffff0">
    <w:name w:val="標題（一）"/>
    <w:basedOn w:val="afffffffe"/>
    <w:rsid w:val="00530606"/>
    <w:pPr>
      <w:spacing w:beforeLines="20" w:before="20" w:afterLines="20" w:after="20" w:line="400" w:lineRule="exact"/>
      <w:ind w:firstLineChars="200" w:firstLine="200"/>
      <w:jc w:val="both"/>
    </w:pPr>
    <w:rPr>
      <w:sz w:val="28"/>
      <w:szCs w:val="28"/>
    </w:rPr>
  </w:style>
  <w:style w:type="paragraph" w:customStyle="1" w:styleId="affffffff1">
    <w:name w:val="跨頁標頭"/>
    <w:basedOn w:val="a3"/>
    <w:rsid w:val="00530606"/>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3"/>
    <w:rsid w:val="00530606"/>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a">
    <w:name w:val="標題1."/>
    <w:basedOn w:val="afffffffe"/>
    <w:link w:val="1fb"/>
    <w:rsid w:val="00530606"/>
    <w:pPr>
      <w:spacing w:beforeLines="0" w:before="0" w:line="400" w:lineRule="exact"/>
      <w:ind w:firstLineChars="450" w:firstLine="450"/>
      <w:jc w:val="both"/>
    </w:pPr>
    <w:rPr>
      <w:rFonts w:ascii="標楷體"/>
      <w:b w:val="0"/>
      <w:snapToGrid w:val="0"/>
      <w:sz w:val="24"/>
      <w:szCs w:val="24"/>
    </w:rPr>
  </w:style>
  <w:style w:type="character" w:customStyle="1" w:styleId="1fb">
    <w:name w:val="標題1. 字元"/>
    <w:link w:val="1fa"/>
    <w:rsid w:val="00530606"/>
    <w:rPr>
      <w:rFonts w:ascii="標楷體" w:eastAsia="標楷體" w:cs="新細明體"/>
      <w:bCs/>
      <w:snapToGrid w:val="0"/>
      <w:kern w:val="2"/>
      <w:sz w:val="24"/>
      <w:szCs w:val="24"/>
    </w:rPr>
  </w:style>
  <w:style w:type="paragraph" w:customStyle="1" w:styleId="1fc">
    <w:name w:val="標題(1)"/>
    <w:basedOn w:val="1fa"/>
    <w:rsid w:val="00530606"/>
    <w:pPr>
      <w:ind w:firstLineChars="550" w:firstLine="550"/>
    </w:pPr>
  </w:style>
  <w:style w:type="paragraph" w:customStyle="1" w:styleId="affffffff2">
    <w:name w:val="乙篇主文 字元 字元 字元 字元"/>
    <w:basedOn w:val="a3"/>
    <w:link w:val="affffffff3"/>
    <w:rsid w:val="00530606"/>
    <w:pPr>
      <w:spacing w:line="400" w:lineRule="exact"/>
      <w:ind w:leftChars="0" w:left="0"/>
    </w:pPr>
    <w:rPr>
      <w:sz w:val="24"/>
      <w:szCs w:val="24"/>
    </w:rPr>
  </w:style>
  <w:style w:type="character" w:customStyle="1" w:styleId="affffffff3">
    <w:name w:val="乙篇主文 字元 字元 字元 字元 字元"/>
    <w:link w:val="affffffff2"/>
    <w:rsid w:val="00530606"/>
    <w:rPr>
      <w:rFonts w:ascii="標楷體" w:eastAsia="標楷體"/>
      <w:snapToGrid w:val="0"/>
      <w:kern w:val="2"/>
      <w:sz w:val="24"/>
      <w:szCs w:val="24"/>
    </w:rPr>
  </w:style>
  <w:style w:type="paragraph" w:customStyle="1" w:styleId="affffffff4">
    <w:name w:val="註"/>
    <w:basedOn w:val="a3"/>
    <w:link w:val="affffffff5"/>
    <w:rsid w:val="00530606"/>
    <w:pPr>
      <w:spacing w:line="320" w:lineRule="exact"/>
      <w:ind w:leftChars="0" w:left="0" w:firstLineChars="0" w:firstLine="0"/>
    </w:pPr>
  </w:style>
  <w:style w:type="character" w:customStyle="1" w:styleId="affffffff5">
    <w:name w:val="註 字元"/>
    <w:link w:val="affffffff4"/>
    <w:rsid w:val="00530606"/>
    <w:rPr>
      <w:rFonts w:ascii="標楷體" w:eastAsia="標楷體"/>
      <w:snapToGrid w:val="0"/>
      <w:kern w:val="2"/>
      <w:sz w:val="28"/>
      <w:szCs w:val="28"/>
    </w:rPr>
  </w:style>
  <w:style w:type="paragraph" w:customStyle="1" w:styleId="2f3">
    <w:name w:val="表格欄2數字"/>
    <w:basedOn w:val="1-"/>
    <w:rsid w:val="00530606"/>
    <w:rPr>
      <w:sz w:val="18"/>
    </w:rPr>
  </w:style>
  <w:style w:type="paragraph" w:styleId="2f4">
    <w:name w:val="Body Text 2"/>
    <w:basedOn w:val="a3"/>
    <w:link w:val="2f5"/>
    <w:rsid w:val="00530606"/>
    <w:pPr>
      <w:spacing w:after="120" w:line="480" w:lineRule="auto"/>
      <w:ind w:leftChars="0" w:left="0" w:firstLineChars="0" w:firstLine="0"/>
      <w:jc w:val="left"/>
    </w:pPr>
    <w:rPr>
      <w:rFonts w:eastAsia="新細明體"/>
      <w:sz w:val="24"/>
    </w:rPr>
  </w:style>
  <w:style w:type="character" w:customStyle="1" w:styleId="2f5">
    <w:name w:val="本文 2 字元"/>
    <w:link w:val="2f4"/>
    <w:rsid w:val="00530606"/>
    <w:rPr>
      <w:rFonts w:ascii="標楷體"/>
      <w:snapToGrid w:val="0"/>
      <w:kern w:val="2"/>
      <w:sz w:val="24"/>
      <w:szCs w:val="28"/>
    </w:rPr>
  </w:style>
  <w:style w:type="paragraph" w:customStyle="1" w:styleId="44">
    <w:name w:val="欄4（原因分析）"/>
    <w:basedOn w:val="a3"/>
    <w:rsid w:val="00530606"/>
    <w:pPr>
      <w:spacing w:line="240" w:lineRule="auto"/>
      <w:ind w:leftChars="0" w:left="0" w:firstLineChars="0" w:firstLine="0"/>
    </w:pPr>
    <w:rPr>
      <w:rFonts w:cs="新細明體"/>
      <w:snapToGrid/>
      <w:w w:val="90"/>
      <w:sz w:val="18"/>
      <w:szCs w:val="18"/>
    </w:rPr>
  </w:style>
  <w:style w:type="paragraph" w:customStyle="1" w:styleId="affffffff6">
    <w:name w:val="甲篇內文"/>
    <w:basedOn w:val="affffffff2"/>
    <w:link w:val="affffffff7"/>
    <w:rsid w:val="00530606"/>
    <w:pPr>
      <w:spacing w:line="460" w:lineRule="exact"/>
    </w:pPr>
    <w:rPr>
      <w:sz w:val="28"/>
      <w:szCs w:val="28"/>
    </w:rPr>
  </w:style>
  <w:style w:type="character" w:customStyle="1" w:styleId="affffffff7">
    <w:name w:val="甲篇內文 字元"/>
    <w:link w:val="affffffff6"/>
    <w:rsid w:val="00530606"/>
    <w:rPr>
      <w:rFonts w:ascii="標楷體" w:eastAsia="標楷體"/>
      <w:snapToGrid w:val="0"/>
      <w:kern w:val="2"/>
      <w:sz w:val="28"/>
      <w:szCs w:val="28"/>
    </w:rPr>
  </w:style>
  <w:style w:type="paragraph" w:customStyle="1" w:styleId="1fd">
    <w:name w:val="表說1."/>
    <w:basedOn w:val="affffffff4"/>
    <w:rsid w:val="00530606"/>
    <w:pPr>
      <w:spacing w:line="400" w:lineRule="exact"/>
    </w:pPr>
    <w:rPr>
      <w:rFonts w:cs="新細明體"/>
      <w:sz w:val="24"/>
      <w:szCs w:val="24"/>
    </w:rPr>
  </w:style>
  <w:style w:type="paragraph" w:customStyle="1" w:styleId="1-12">
    <w:name w:val="表格欄1-1主管 字元 字元 字元"/>
    <w:basedOn w:val="a3"/>
    <w:link w:val="1-13"/>
    <w:rsid w:val="00530606"/>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530606"/>
    <w:rPr>
      <w:rFonts w:ascii="標楷體" w:eastAsia="標楷體" w:cs="新細明體"/>
      <w:b/>
      <w:snapToGrid w:val="0"/>
      <w:kern w:val="2"/>
      <w:sz w:val="28"/>
      <w:szCs w:val="28"/>
    </w:rPr>
  </w:style>
  <w:style w:type="paragraph" w:customStyle="1" w:styleId="1-2">
    <w:name w:val="表格欄1-2"/>
    <w:basedOn w:val="a3"/>
    <w:rsid w:val="00530606"/>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3"/>
    <w:link w:val="1-311"/>
    <w:rsid w:val="00530606"/>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530606"/>
    <w:rPr>
      <w:rFonts w:ascii="標楷體" w:eastAsia="標楷體" w:cs="新細明體"/>
      <w:snapToGrid w:val="0"/>
      <w:kern w:val="2"/>
      <w:sz w:val="18"/>
      <w:szCs w:val="18"/>
    </w:rPr>
  </w:style>
  <w:style w:type="paragraph" w:customStyle="1" w:styleId="1-32">
    <w:name w:val="表格欄1-3退2 字元"/>
    <w:basedOn w:val="1-310"/>
    <w:link w:val="1-320"/>
    <w:rsid w:val="00530606"/>
    <w:pPr>
      <w:ind w:firstLineChars="200" w:firstLine="200"/>
    </w:pPr>
  </w:style>
  <w:style w:type="character" w:customStyle="1" w:styleId="1-320">
    <w:name w:val="表格欄1-3退2 字元 字元"/>
    <w:link w:val="1-32"/>
    <w:rsid w:val="00530606"/>
    <w:rPr>
      <w:rFonts w:ascii="標楷體" w:eastAsia="標楷體" w:cs="新細明體"/>
      <w:snapToGrid w:val="0"/>
      <w:kern w:val="2"/>
      <w:sz w:val="18"/>
      <w:szCs w:val="18"/>
    </w:rPr>
  </w:style>
  <w:style w:type="paragraph" w:customStyle="1" w:styleId="1238">
    <w:name w:val="內文123"/>
    <w:rsid w:val="00530606"/>
    <w:pPr>
      <w:overflowPunct w:val="0"/>
      <w:spacing w:line="400" w:lineRule="exact"/>
      <w:ind w:firstLineChars="450" w:firstLine="450"/>
      <w:jc w:val="both"/>
    </w:pPr>
    <w:rPr>
      <w:rFonts w:ascii="標楷體" w:eastAsia="標楷體"/>
      <w:kern w:val="2"/>
      <w:sz w:val="24"/>
    </w:rPr>
  </w:style>
  <w:style w:type="paragraph" w:customStyle="1" w:styleId="1fe">
    <w:name w:val="標題1.加粗 字元"/>
    <w:basedOn w:val="1fa"/>
    <w:link w:val="1ff"/>
    <w:rsid w:val="00530606"/>
    <w:pPr>
      <w:ind w:firstLine="1080"/>
    </w:pPr>
    <w:rPr>
      <w:b/>
      <w:sz w:val="28"/>
      <w:szCs w:val="28"/>
    </w:rPr>
  </w:style>
  <w:style w:type="character" w:customStyle="1" w:styleId="1ff">
    <w:name w:val="標題1.加粗 字元 字元"/>
    <w:link w:val="1fe"/>
    <w:rsid w:val="00530606"/>
    <w:rPr>
      <w:rFonts w:ascii="標楷體" w:eastAsia="標楷體" w:cs="新細明體"/>
      <w:b/>
      <w:bCs/>
      <w:snapToGrid w:val="0"/>
      <w:kern w:val="2"/>
      <w:sz w:val="28"/>
      <w:szCs w:val="28"/>
    </w:rPr>
  </w:style>
  <w:style w:type="paragraph" w:customStyle="1" w:styleId="45">
    <w:name w:val="標題4"/>
    <w:basedOn w:val="3"/>
    <w:rsid w:val="00530606"/>
    <w:pPr>
      <w:spacing w:line="500" w:lineRule="exact"/>
      <w:ind w:leftChars="0" w:left="624" w:firstLineChars="0" w:firstLine="0"/>
    </w:pPr>
    <w:rPr>
      <w:rFonts w:ascii="標楷體" w:eastAsia="標楷體"/>
      <w:snapToGrid/>
      <w:sz w:val="28"/>
    </w:rPr>
  </w:style>
  <w:style w:type="paragraph" w:customStyle="1" w:styleId="1239">
    <w:name w:val="123"/>
    <w:basedOn w:val="a3"/>
    <w:rsid w:val="00530606"/>
    <w:pPr>
      <w:spacing w:line="360" w:lineRule="auto"/>
      <w:ind w:leftChars="0" w:left="0" w:firstLineChars="0" w:firstLine="425"/>
    </w:pPr>
    <w:rPr>
      <w:snapToGrid/>
      <w:sz w:val="24"/>
      <w:szCs w:val="20"/>
    </w:rPr>
  </w:style>
  <w:style w:type="paragraph" w:customStyle="1" w:styleId="affffffff8">
    <w:name w:val="括號一二三"/>
    <w:basedOn w:val="affffffff9"/>
    <w:rsid w:val="00530606"/>
    <w:pPr>
      <w:spacing w:after="0"/>
      <w:ind w:firstLine="624"/>
      <w:jc w:val="both"/>
    </w:pPr>
    <w:rPr>
      <w:b/>
      <w:sz w:val="28"/>
    </w:rPr>
  </w:style>
  <w:style w:type="paragraph" w:customStyle="1" w:styleId="affffffff9">
    <w:name w:val="一二三"/>
    <w:basedOn w:val="affffffffa"/>
    <w:rsid w:val="00530606"/>
    <w:pPr>
      <w:spacing w:after="120"/>
      <w:ind w:left="0"/>
    </w:pPr>
    <w:rPr>
      <w:b w:val="0"/>
      <w:sz w:val="32"/>
    </w:rPr>
  </w:style>
  <w:style w:type="paragraph" w:customStyle="1" w:styleId="affffffffa">
    <w:name w:val="壹貳參"/>
    <w:basedOn w:val="a3"/>
    <w:rsid w:val="00530606"/>
    <w:pPr>
      <w:spacing w:after="240" w:line="360" w:lineRule="auto"/>
      <w:ind w:leftChars="0" w:left="624" w:firstLineChars="0" w:firstLine="0"/>
      <w:jc w:val="left"/>
    </w:pPr>
    <w:rPr>
      <w:b/>
      <w:snapToGrid/>
      <w:sz w:val="36"/>
      <w:szCs w:val="20"/>
    </w:rPr>
  </w:style>
  <w:style w:type="paragraph" w:styleId="affffffffb">
    <w:name w:val="Normal Indent"/>
    <w:basedOn w:val="a3"/>
    <w:rsid w:val="00530606"/>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fc">
    <w:name w:val="Block Text"/>
    <w:basedOn w:val="a3"/>
    <w:rsid w:val="00530606"/>
    <w:pPr>
      <w:spacing w:line="240" w:lineRule="auto"/>
      <w:ind w:leftChars="0" w:left="113" w:right="113" w:firstLineChars="0" w:firstLine="0"/>
      <w:jc w:val="distribute"/>
    </w:pPr>
    <w:rPr>
      <w:snapToGrid/>
      <w:sz w:val="32"/>
      <w:szCs w:val="20"/>
    </w:rPr>
  </w:style>
  <w:style w:type="paragraph" w:customStyle="1" w:styleId="affffffffd">
    <w:name w:val="主文"/>
    <w:basedOn w:val="a3"/>
    <w:rsid w:val="00530606"/>
    <w:pPr>
      <w:spacing w:line="312" w:lineRule="auto"/>
      <w:ind w:leftChars="0" w:left="0" w:firstLine="434"/>
    </w:pPr>
    <w:rPr>
      <w:rFonts w:ascii="Times New Roman" w:eastAsia="華康楷書體W5"/>
      <w:snapToGrid/>
      <w:spacing w:val="4"/>
      <w:sz w:val="21"/>
      <w:szCs w:val="20"/>
    </w:rPr>
  </w:style>
  <w:style w:type="paragraph" w:customStyle="1" w:styleId="affffffffe">
    <w:name w:val="總述文"/>
    <w:rsid w:val="00530606"/>
    <w:pPr>
      <w:overflowPunct w:val="0"/>
      <w:spacing w:line="460" w:lineRule="exact"/>
      <w:ind w:firstLineChars="200" w:firstLine="200"/>
      <w:jc w:val="both"/>
    </w:pPr>
    <w:rPr>
      <w:rFonts w:ascii="標楷體" w:eastAsia="標楷體"/>
      <w:kern w:val="2"/>
      <w:sz w:val="28"/>
    </w:rPr>
  </w:style>
  <w:style w:type="paragraph" w:customStyle="1" w:styleId="afffffffff">
    <w:name w:val="總述文一二三"/>
    <w:rsid w:val="00530606"/>
    <w:pPr>
      <w:overflowPunct w:val="0"/>
      <w:spacing w:line="460" w:lineRule="exact"/>
      <w:ind w:left="200" w:hangingChars="200" w:hanging="200"/>
      <w:jc w:val="both"/>
    </w:pPr>
    <w:rPr>
      <w:rFonts w:ascii="標楷體" w:eastAsia="標楷體"/>
      <w:sz w:val="28"/>
    </w:rPr>
  </w:style>
  <w:style w:type="paragraph" w:customStyle="1" w:styleId="afffffffff0">
    <w:name w:val="表說"/>
    <w:basedOn w:val="a3"/>
    <w:rsid w:val="00530606"/>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f1">
    <w:name w:val="一內文"/>
    <w:basedOn w:val="a3"/>
    <w:rsid w:val="00530606"/>
    <w:pPr>
      <w:snapToGrid w:val="0"/>
      <w:spacing w:line="600" w:lineRule="exact"/>
      <w:ind w:leftChars="0" w:left="364" w:firstLine="560"/>
    </w:pPr>
    <w:rPr>
      <w:snapToGrid/>
      <w:szCs w:val="20"/>
    </w:rPr>
  </w:style>
  <w:style w:type="character" w:customStyle="1" w:styleId="emailstyle15">
    <w:name w:val="emailstyle15"/>
    <w:rsid w:val="00530606"/>
    <w:rPr>
      <w:rFonts w:ascii="Arial" w:eastAsia="新細明體" w:hAnsi="Arial" w:cs="Arial"/>
      <w:color w:val="000000"/>
      <w:sz w:val="18"/>
    </w:rPr>
  </w:style>
  <w:style w:type="paragraph" w:customStyle="1" w:styleId="afffffffff2">
    <w:name w:val="乙篇主文 字元 字元"/>
    <w:basedOn w:val="a3"/>
    <w:link w:val="afffffffff3"/>
    <w:rsid w:val="00530606"/>
    <w:pPr>
      <w:spacing w:line="400" w:lineRule="exact"/>
      <w:ind w:leftChars="0" w:left="0"/>
    </w:pPr>
    <w:rPr>
      <w:sz w:val="24"/>
      <w:szCs w:val="24"/>
    </w:rPr>
  </w:style>
  <w:style w:type="character" w:customStyle="1" w:styleId="afffffffff3">
    <w:name w:val="乙篇主文 字元 字元 字元"/>
    <w:link w:val="afffffffff2"/>
    <w:rsid w:val="00530606"/>
    <w:rPr>
      <w:rFonts w:ascii="標楷體" w:eastAsia="標楷體"/>
      <w:snapToGrid w:val="0"/>
      <w:kern w:val="2"/>
      <w:sz w:val="24"/>
      <w:szCs w:val="24"/>
    </w:rPr>
  </w:style>
  <w:style w:type="character" w:customStyle="1" w:styleId="afffffffff4">
    <w:name w:val="甲篇內文 字元 字元"/>
    <w:rsid w:val="00530606"/>
    <w:rPr>
      <w:rFonts w:ascii="標楷體" w:eastAsia="標楷體"/>
      <w:kern w:val="2"/>
      <w:sz w:val="28"/>
      <w:szCs w:val="28"/>
      <w:lang w:val="en-US" w:eastAsia="zh-TW" w:bidi="ar-SA"/>
    </w:rPr>
  </w:style>
  <w:style w:type="paragraph" w:customStyle="1" w:styleId="1ff0">
    <w:name w:val="標題1.加粗"/>
    <w:basedOn w:val="a3"/>
    <w:link w:val="110"/>
    <w:rsid w:val="00530606"/>
    <w:pPr>
      <w:spacing w:line="400" w:lineRule="exact"/>
      <w:ind w:leftChars="0" w:left="0" w:firstLineChars="450" w:firstLine="1080"/>
    </w:pPr>
    <w:rPr>
      <w:rFonts w:cs="新細明體"/>
      <w:b/>
      <w:bCs/>
    </w:rPr>
  </w:style>
  <w:style w:type="character" w:customStyle="1" w:styleId="110">
    <w:name w:val="標題1.加粗 字元1"/>
    <w:link w:val="1ff0"/>
    <w:rsid w:val="00530606"/>
    <w:rPr>
      <w:rFonts w:ascii="標楷體" w:eastAsia="標楷體" w:cs="新細明體"/>
      <w:b/>
      <w:bCs/>
      <w:snapToGrid w:val="0"/>
      <w:kern w:val="2"/>
      <w:sz w:val="28"/>
      <w:szCs w:val="28"/>
    </w:rPr>
  </w:style>
  <w:style w:type="character" w:customStyle="1" w:styleId="1-321">
    <w:name w:val="表格欄1-3退2 字元 字元1"/>
    <w:rsid w:val="00530606"/>
    <w:rPr>
      <w:rFonts w:eastAsia="標楷體" w:cs="新細明體"/>
      <w:kern w:val="2"/>
      <w:sz w:val="18"/>
      <w:szCs w:val="18"/>
      <w:lang w:val="en-US" w:eastAsia="zh-TW" w:bidi="ar-SA"/>
    </w:rPr>
  </w:style>
  <w:style w:type="character" w:customStyle="1" w:styleId="1ff1">
    <w:name w:val="標題1. 字元 字元"/>
    <w:rsid w:val="00530606"/>
    <w:rPr>
      <w:rFonts w:ascii="標楷體" w:eastAsia="標楷體" w:cs="新細明體"/>
      <w:bCs/>
      <w:kern w:val="2"/>
      <w:sz w:val="24"/>
      <w:szCs w:val="24"/>
      <w:lang w:val="en-US" w:eastAsia="zh-TW" w:bidi="ar-SA"/>
    </w:rPr>
  </w:style>
  <w:style w:type="paragraph" w:customStyle="1" w:styleId="font7">
    <w:name w:val="font7"/>
    <w:basedOn w:val="a3"/>
    <w:rsid w:val="00530606"/>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3"/>
    <w:rsid w:val="00530606"/>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3"/>
    <w:rsid w:val="00530606"/>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3"/>
    <w:rsid w:val="00530606"/>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3"/>
    <w:rsid w:val="00530606"/>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3"/>
    <w:rsid w:val="00530606"/>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3"/>
    <w:rsid w:val="00530606"/>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3"/>
    <w:rsid w:val="00530606"/>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3"/>
    <w:rsid w:val="00530606"/>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530606"/>
    <w:pPr>
      <w:ind w:left="75"/>
      <w:jc w:val="distribute"/>
    </w:pPr>
    <w:rPr>
      <w:rFonts w:eastAsia="華康儷中黑"/>
      <w:spacing w:val="6"/>
    </w:rPr>
  </w:style>
  <w:style w:type="paragraph" w:customStyle="1" w:styleId="afffffffff5">
    <w:name w:val="小標"/>
    <w:basedOn w:val="a3"/>
    <w:rsid w:val="00530606"/>
    <w:pPr>
      <w:spacing w:line="360" w:lineRule="auto"/>
      <w:ind w:leftChars="0" w:left="420" w:firstLineChars="0" w:firstLine="0"/>
    </w:pPr>
    <w:rPr>
      <w:b/>
      <w:snapToGrid/>
      <w:sz w:val="32"/>
      <w:szCs w:val="20"/>
    </w:rPr>
  </w:style>
  <w:style w:type="paragraph" w:customStyle="1" w:styleId="afffffffff6">
    <w:name w:val="單元 字元 字元"/>
    <w:basedOn w:val="a3"/>
    <w:rsid w:val="00530606"/>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7">
    <w:name w:val="甲乙丙"/>
    <w:basedOn w:val="a3"/>
    <w:rsid w:val="00530606"/>
    <w:pPr>
      <w:spacing w:after="360" w:line="360" w:lineRule="auto"/>
      <w:ind w:leftChars="0" w:left="0" w:firstLineChars="0" w:firstLine="0"/>
      <w:jc w:val="center"/>
    </w:pPr>
    <w:rPr>
      <w:b/>
      <w:snapToGrid/>
      <w:sz w:val="40"/>
      <w:szCs w:val="20"/>
    </w:rPr>
  </w:style>
  <w:style w:type="paragraph" w:customStyle="1" w:styleId="123a">
    <w:name w:val="括號123"/>
    <w:basedOn w:val="1239"/>
    <w:rsid w:val="00530606"/>
    <w:pPr>
      <w:ind w:firstLine="624"/>
    </w:pPr>
  </w:style>
  <w:style w:type="paragraph" w:customStyle="1" w:styleId="123b">
    <w:name w:val="圓圈123"/>
    <w:basedOn w:val="123a"/>
    <w:rsid w:val="00530606"/>
    <w:pPr>
      <w:ind w:firstLine="1008"/>
    </w:pPr>
  </w:style>
  <w:style w:type="paragraph" w:customStyle="1" w:styleId="-0">
    <w:name w:val="樣式-壹"/>
    <w:basedOn w:val="a3"/>
    <w:rsid w:val="00530606"/>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530606"/>
    <w:pPr>
      <w:ind w:firstLineChars="200" w:firstLine="200"/>
    </w:pPr>
  </w:style>
  <w:style w:type="character" w:customStyle="1" w:styleId="1ff2">
    <w:name w:val="標題1.加粗 字元 字元 字元"/>
    <w:rsid w:val="00530606"/>
    <w:rPr>
      <w:rFonts w:ascii="標楷體" w:eastAsia="標楷體" w:cs="新細明體"/>
      <w:b/>
      <w:bCs/>
      <w:snapToGrid w:val="0"/>
      <w:kern w:val="2"/>
      <w:sz w:val="28"/>
      <w:szCs w:val="28"/>
      <w:lang w:val="en-US" w:eastAsia="zh-TW" w:bidi="ar-SA"/>
    </w:rPr>
  </w:style>
  <w:style w:type="paragraph" w:customStyle="1" w:styleId="afffffffff8">
    <w:name w:val="乙篇主文 字元"/>
    <w:basedOn w:val="a3"/>
    <w:link w:val="1ff3"/>
    <w:rsid w:val="00530606"/>
    <w:pPr>
      <w:spacing w:line="400" w:lineRule="exact"/>
      <w:ind w:leftChars="0" w:left="0"/>
    </w:pPr>
    <w:rPr>
      <w:sz w:val="24"/>
      <w:szCs w:val="24"/>
    </w:rPr>
  </w:style>
  <w:style w:type="character" w:customStyle="1" w:styleId="1ff3">
    <w:name w:val="乙篇主文 字元 字元1"/>
    <w:link w:val="afffffffff8"/>
    <w:rsid w:val="00530606"/>
    <w:rPr>
      <w:rFonts w:ascii="標楷體" w:eastAsia="標楷體"/>
      <w:snapToGrid w:val="0"/>
      <w:kern w:val="2"/>
      <w:sz w:val="24"/>
      <w:szCs w:val="24"/>
    </w:rPr>
  </w:style>
  <w:style w:type="paragraph" w:customStyle="1" w:styleId="bb">
    <w:name w:val="標題bb"/>
    <w:basedOn w:val="a3"/>
    <w:rsid w:val="00530606"/>
    <w:pPr>
      <w:spacing w:line="240" w:lineRule="auto"/>
      <w:ind w:leftChars="0" w:left="0" w:firstLineChars="0" w:firstLine="0"/>
    </w:pPr>
    <w:rPr>
      <w:rFonts w:ascii="Times New Roman"/>
      <w:snapToGrid/>
      <w:szCs w:val="20"/>
    </w:rPr>
  </w:style>
  <w:style w:type="paragraph" w:customStyle="1" w:styleId="1-15">
    <w:name w:val="表格欄1-1主管 字元 字元"/>
    <w:basedOn w:val="a3"/>
    <w:rsid w:val="00530606"/>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3"/>
    <w:rsid w:val="00530606"/>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3"/>
    <w:rsid w:val="00530606"/>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9">
    <w:name w:val="名詞解釋"/>
    <w:basedOn w:val="a3"/>
    <w:autoRedefine/>
    <w:rsid w:val="00530606"/>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a">
    <w:name w:val="議題內文"/>
    <w:autoRedefine/>
    <w:rsid w:val="00530606"/>
    <w:pPr>
      <w:widowControl w:val="0"/>
      <w:spacing w:line="360" w:lineRule="exact"/>
      <w:ind w:firstLineChars="203" w:firstLine="406"/>
      <w:jc w:val="both"/>
    </w:pPr>
    <w:rPr>
      <w:rFonts w:ascii="Arial Narrow" w:eastAsia="細明體" w:hAnsi="細明體"/>
    </w:rPr>
  </w:style>
  <w:style w:type="paragraph" w:customStyle="1" w:styleId="a0">
    <w:name w:val="議題一"/>
    <w:basedOn w:val="afffffffffa"/>
    <w:autoRedefine/>
    <w:rsid w:val="00530606"/>
    <w:pPr>
      <w:numPr>
        <w:numId w:val="1"/>
      </w:numPr>
      <w:spacing w:afterLines="50" w:after="180" w:line="240" w:lineRule="exact"/>
      <w:ind w:firstLineChars="180" w:firstLine="180"/>
    </w:pPr>
  </w:style>
  <w:style w:type="paragraph" w:customStyle="1" w:styleId="1-1">
    <w:name w:val="表1-1"/>
    <w:autoRedefine/>
    <w:rsid w:val="00530606"/>
    <w:pPr>
      <w:numPr>
        <w:numId w:val="5"/>
      </w:numPr>
      <w:ind w:left="0" w:firstLine="0"/>
      <w:jc w:val="center"/>
    </w:pPr>
    <w:rPr>
      <w:rFonts w:ascii="Arial Narrow" w:eastAsia="細明體" w:hAnsi="細明體"/>
      <w:b/>
      <w:sz w:val="22"/>
      <w:szCs w:val="22"/>
    </w:rPr>
  </w:style>
  <w:style w:type="paragraph" w:customStyle="1" w:styleId="a">
    <w:name w:val="名詞解釋內文"/>
    <w:autoRedefine/>
    <w:rsid w:val="00530606"/>
    <w:pPr>
      <w:numPr>
        <w:numId w:val="7"/>
      </w:numPr>
      <w:tabs>
        <w:tab w:val="clear" w:pos="660"/>
      </w:tabs>
      <w:spacing w:line="240" w:lineRule="exact"/>
      <w:ind w:left="302" w:hangingChars="168" w:hanging="302"/>
      <w:jc w:val="both"/>
    </w:pPr>
    <w:rPr>
      <w:sz w:val="18"/>
      <w:szCs w:val="18"/>
    </w:rPr>
  </w:style>
  <w:style w:type="paragraph" w:customStyle="1" w:styleId="afffffffffb">
    <w:name w:val="標題圖文框"/>
    <w:autoRedefine/>
    <w:rsid w:val="00530606"/>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4">
    <w:name w:val="樣式1"/>
    <w:basedOn w:val="afffffffffb"/>
    <w:rsid w:val="00530606"/>
    <w:pPr>
      <w:framePr w:wrap="around"/>
      <w:spacing w:after="0"/>
      <w:ind w:left="301" w:hanging="301"/>
    </w:pPr>
    <w:rPr>
      <w:sz w:val="12"/>
    </w:rPr>
  </w:style>
  <w:style w:type="paragraph" w:customStyle="1" w:styleId="afffffffffc">
    <w:name w:val="議題(一)"/>
    <w:basedOn w:val="a0"/>
    <w:autoRedefine/>
    <w:rsid w:val="00530606"/>
    <w:pPr>
      <w:numPr>
        <w:numId w:val="0"/>
      </w:numPr>
      <w:spacing w:beforeLines="70" w:before="252" w:afterLines="20" w:after="72"/>
    </w:pPr>
    <w:rPr>
      <w:b/>
      <w:bCs/>
      <w:color w:val="000000"/>
      <w:sz w:val="24"/>
    </w:rPr>
  </w:style>
  <w:style w:type="character" w:customStyle="1" w:styleId="style2">
    <w:name w:val="style2"/>
    <w:rsid w:val="00530606"/>
  </w:style>
  <w:style w:type="character" w:customStyle="1" w:styleId="cleartxt1">
    <w:name w:val="cleartxt1"/>
    <w:rsid w:val="00530606"/>
    <w:rPr>
      <w:b/>
      <w:bCs/>
      <w:color w:val="00CC00"/>
    </w:rPr>
  </w:style>
  <w:style w:type="character" w:customStyle="1" w:styleId="style31">
    <w:name w:val="style31"/>
    <w:rsid w:val="00530606"/>
    <w:rPr>
      <w:color w:val="000033"/>
      <w:sz w:val="20"/>
      <w:szCs w:val="20"/>
    </w:rPr>
  </w:style>
  <w:style w:type="character" w:customStyle="1" w:styleId="story1">
    <w:name w:val="story1"/>
    <w:rsid w:val="00530606"/>
    <w:rPr>
      <w:rFonts w:ascii="Verdana" w:hAnsi="Verdana" w:hint="default"/>
      <w:color w:val="414141"/>
      <w:sz w:val="22"/>
      <w:szCs w:val="22"/>
    </w:rPr>
  </w:style>
  <w:style w:type="paragraph" w:customStyle="1" w:styleId="CompanyName">
    <w:name w:val="Company Name"/>
    <w:basedOn w:val="a3"/>
    <w:rsid w:val="00530606"/>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fd">
    <w:name w:val="Signature"/>
    <w:basedOn w:val="a3"/>
    <w:link w:val="afffffffffe"/>
    <w:rsid w:val="00530606"/>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e">
    <w:name w:val="簽名 字元"/>
    <w:link w:val="afffffffffd"/>
    <w:rsid w:val="00530606"/>
    <w:rPr>
      <w:spacing w:val="-5"/>
      <w:sz w:val="18"/>
    </w:rPr>
  </w:style>
  <w:style w:type="character" w:customStyle="1" w:styleId="46">
    <w:name w:val="強調粗體4"/>
    <w:rsid w:val="00530606"/>
    <w:rPr>
      <w:b/>
      <w:bCs/>
    </w:rPr>
  </w:style>
  <w:style w:type="character" w:customStyle="1" w:styleId="style211">
    <w:name w:val="style211"/>
    <w:rsid w:val="00530606"/>
    <w:rPr>
      <w:rFonts w:ascii="微軟正黑體" w:eastAsia="微軟正黑體" w:hint="eastAsia"/>
      <w:b/>
      <w:bCs/>
      <w:sz w:val="21"/>
      <w:szCs w:val="21"/>
    </w:rPr>
  </w:style>
  <w:style w:type="paragraph" w:customStyle="1" w:styleId="affffffffff">
    <w:name w:val="速別"/>
    <w:basedOn w:val="a3"/>
    <w:rsid w:val="00530606"/>
    <w:pPr>
      <w:snapToGrid w:val="0"/>
      <w:spacing w:line="240" w:lineRule="auto"/>
      <w:ind w:leftChars="0" w:left="0" w:firstLineChars="0" w:firstLine="0"/>
      <w:jc w:val="left"/>
    </w:pPr>
    <w:rPr>
      <w:rFonts w:ascii="Times New Roman"/>
      <w:snapToGrid/>
      <w:sz w:val="24"/>
      <w:szCs w:val="20"/>
    </w:rPr>
  </w:style>
  <w:style w:type="paragraph" w:customStyle="1" w:styleId="affffffffff0">
    <w:name w:val="字元 字元 字元 字元 字元 字元"/>
    <w:basedOn w:val="a3"/>
    <w:rsid w:val="00530606"/>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530606"/>
    <w:rPr>
      <w:rFonts w:ascii="Times New Roman" w:hAnsi="Times New Roman" w:cs="Times New Roman" w:hint="default"/>
      <w:strike w:val="0"/>
      <w:dstrike w:val="0"/>
      <w:sz w:val="24"/>
      <w:szCs w:val="24"/>
      <w:u w:val="none"/>
      <w:effect w:val="none"/>
    </w:rPr>
  </w:style>
  <w:style w:type="character" w:customStyle="1" w:styleId="1ff5">
    <w:name w:val="字元 字元1"/>
    <w:rsid w:val="00530606"/>
    <w:rPr>
      <w:rFonts w:ascii="標楷體" w:eastAsia="標楷體" w:hAnsi="標楷體"/>
      <w:snapToGrid w:val="0"/>
      <w:kern w:val="2"/>
      <w:lang w:val="en-US" w:eastAsia="zh-TW" w:bidi="ar-SA"/>
    </w:rPr>
  </w:style>
  <w:style w:type="character" w:customStyle="1" w:styleId="ft1">
    <w:name w:val="ft1"/>
    <w:rsid w:val="00530606"/>
  </w:style>
  <w:style w:type="paragraph" w:customStyle="1" w:styleId="1ff6">
    <w:name w:val="註腳樣式1"/>
    <w:basedOn w:val="af9"/>
    <w:rsid w:val="00530606"/>
    <w:pPr>
      <w:widowControl/>
      <w:spacing w:line="240" w:lineRule="auto"/>
      <w:ind w:leftChars="0" w:left="0" w:firstLineChars="0" w:firstLine="0"/>
    </w:pPr>
    <w:rPr>
      <w:rFonts w:ascii="Calibri" w:hAnsi="Calibri"/>
      <w:sz w:val="24"/>
      <w:szCs w:val="24"/>
      <w:lang w:bidi="en-US"/>
    </w:rPr>
  </w:style>
  <w:style w:type="paragraph" w:customStyle="1" w:styleId="affffffffff1">
    <w:name w:val="註腳樣式"/>
    <w:basedOn w:val="af9"/>
    <w:rsid w:val="00530606"/>
    <w:pPr>
      <w:ind w:left="566" w:firstLine="406"/>
    </w:pPr>
  </w:style>
  <w:style w:type="character" w:customStyle="1" w:styleId="style11">
    <w:name w:val="style11"/>
    <w:rsid w:val="00530606"/>
    <w:rPr>
      <w:sz w:val="24"/>
      <w:szCs w:val="24"/>
    </w:rPr>
  </w:style>
  <w:style w:type="paragraph" w:customStyle="1" w:styleId="53">
    <w:name w:val="字元 字元5"/>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530606"/>
    <w:rPr>
      <w:b/>
      <w:bCs/>
      <w:color w:val="FF0000"/>
      <w:sz w:val="30"/>
      <w:szCs w:val="30"/>
    </w:rPr>
  </w:style>
  <w:style w:type="table" w:customStyle="1" w:styleId="1ff7">
    <w:name w:val="表格格線1"/>
    <w:basedOn w:val="a5"/>
    <w:next w:val="aff3"/>
    <w:uiPriority w:val="59"/>
    <w:rsid w:val="0053060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4">
    <w:name w:val="字元 字元5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530606"/>
    <w:rPr>
      <w:rFonts w:ascii="зũ" w:hAnsi="зũ" w:hint="default"/>
      <w:b/>
      <w:bCs/>
      <w:color w:val="FF0000"/>
    </w:rPr>
  </w:style>
  <w:style w:type="paragraph" w:customStyle="1" w:styleId="Web4">
    <w:name w:val="內文 (Web)4"/>
    <w:basedOn w:val="a3"/>
    <w:rsid w:val="00530606"/>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fffff2">
    <w:name w:val="章戳"/>
    <w:basedOn w:val="a3"/>
    <w:qFormat/>
    <w:rsid w:val="0053060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customStyle="1" w:styleId="black">
    <w:name w:val="black"/>
    <w:rsid w:val="00530606"/>
  </w:style>
  <w:style w:type="paragraph" w:customStyle="1" w:styleId="2f6">
    <w:name w:val="字元 字元2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8">
    <w:name w:val="字元1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3">
    <w:name w:val="文_壹"/>
    <w:basedOn w:val="a3"/>
    <w:autoRedefine/>
    <w:rsid w:val="00530606"/>
    <w:pPr>
      <w:snapToGrid w:val="0"/>
      <w:spacing w:line="300" w:lineRule="auto"/>
      <w:ind w:leftChars="100" w:left="240" w:firstLine="560"/>
    </w:pPr>
    <w:rPr>
      <w:rFonts w:hAnsi="標楷體" w:cs="Arial"/>
      <w:snapToGrid/>
    </w:rPr>
  </w:style>
  <w:style w:type="character" w:customStyle="1" w:styleId="word42">
    <w:name w:val="word42"/>
    <w:rsid w:val="00530606"/>
    <w:rPr>
      <w:rFonts w:ascii="新細明體" w:eastAsia="新細明體" w:hAnsi="新細明體" w:hint="eastAsia"/>
      <w:color w:val="000000"/>
      <w:sz w:val="19"/>
      <w:szCs w:val="19"/>
    </w:rPr>
  </w:style>
  <w:style w:type="paragraph" w:customStyle="1" w:styleId="2f7">
    <w:name w:val="2"/>
    <w:basedOn w:val="a3"/>
    <w:rsid w:val="00530606"/>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530606"/>
    <w:rPr>
      <w:color w:val="999999"/>
      <w:sz w:val="24"/>
      <w:szCs w:val="24"/>
    </w:rPr>
  </w:style>
  <w:style w:type="character" w:customStyle="1" w:styleId="style14">
    <w:name w:val="style14"/>
    <w:rsid w:val="00530606"/>
    <w:rPr>
      <w:sz w:val="18"/>
      <w:szCs w:val="18"/>
    </w:rPr>
  </w:style>
  <w:style w:type="character" w:customStyle="1" w:styleId="1ff9">
    <w:name w:val="姓名及分機 字元1"/>
    <w:rsid w:val="00530606"/>
    <w:rPr>
      <w:rFonts w:ascii="標楷體" w:eastAsia="標楷體"/>
      <w:snapToGrid w:val="0"/>
      <w:kern w:val="2"/>
      <w:sz w:val="24"/>
      <w:szCs w:val="28"/>
      <w:lang w:val="en-US" w:eastAsia="zh-TW" w:bidi="ar-SA"/>
    </w:rPr>
  </w:style>
  <w:style w:type="character" w:customStyle="1" w:styleId="word1">
    <w:name w:val="word1"/>
    <w:rsid w:val="00530606"/>
    <w:rPr>
      <w:rFonts w:ascii="sөũ" w:hAnsi="sөũ" w:hint="default"/>
      <w:color w:val="555555"/>
      <w:sz w:val="24"/>
      <w:szCs w:val="24"/>
    </w:rPr>
  </w:style>
  <w:style w:type="character" w:customStyle="1" w:styleId="line-height-18pt1">
    <w:name w:val="line-height-18pt1"/>
    <w:rsid w:val="00530606"/>
  </w:style>
  <w:style w:type="character" w:customStyle="1" w:styleId="url2">
    <w:name w:val="url2"/>
    <w:rsid w:val="00530606"/>
    <w:rPr>
      <w:color w:val="008000"/>
      <w:sz w:val="22"/>
      <w:szCs w:val="22"/>
    </w:rPr>
  </w:style>
  <w:style w:type="character" w:customStyle="1" w:styleId="st">
    <w:name w:val="st"/>
    <w:rsid w:val="00530606"/>
  </w:style>
  <w:style w:type="character" w:customStyle="1" w:styleId="subpagetitle1">
    <w:name w:val="subpage_title1"/>
    <w:rsid w:val="00530606"/>
    <w:rPr>
      <w:b/>
      <w:bCs/>
      <w:color w:val="9A1223"/>
      <w:sz w:val="36"/>
      <w:szCs w:val="36"/>
    </w:rPr>
  </w:style>
  <w:style w:type="paragraph" w:customStyle="1" w:styleId="47">
    <w:name w:val="字元 字元4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8">
    <w:name w:val="表格格線2"/>
    <w:basedOn w:val="a5"/>
    <w:next w:val="aff3"/>
    <w:uiPriority w:val="59"/>
    <w:rsid w:val="00530606"/>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2">
    <w:name w:val="字元 字元2 字元 字元 字元 字元 字元 字元1 字元 字元 字元 字元"/>
    <w:basedOn w:val="a3"/>
    <w:semiHidden/>
    <w:rsid w:val="00530606"/>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ffa">
    <w:name w:val="字元 字元 字元 字元1"/>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fb">
    <w:name w:val="字元1 字元 字元"/>
    <w:basedOn w:val="a3"/>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71">
    <w:name w:val="字元17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9">
    <w:name w:val="字元2 字元 字元 字元 字元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530606"/>
    <w:rPr>
      <w:rFonts w:ascii="標楷體" w:eastAsia="標楷體"/>
      <w:b/>
      <w:snapToGrid w:val="0"/>
      <w:kern w:val="2"/>
      <w:sz w:val="32"/>
    </w:rPr>
  </w:style>
  <w:style w:type="paragraph" w:customStyle="1" w:styleId="affffffffff4">
    <w:name w:val="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5">
    <w:name w:val="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6">
    <w:name w:val="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c">
    <w:name w:val="字元 字元 字元 字元 字元1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a">
    <w:name w:val="字元2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b">
    <w:name w:val="字元2 字元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d">
    <w:name w:val="字元 字元 字元 字元 字元 字元1"/>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13">
    <w:name w:val="表格格線21"/>
    <w:basedOn w:val="a5"/>
    <w:next w:val="aff3"/>
    <w:uiPriority w:val="59"/>
    <w:rsid w:val="00530606"/>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
    <w:name w:val="字元 字元1 字元 字元 字元1"/>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3b">
    <w:name w:val="表格格線3"/>
    <w:basedOn w:val="a5"/>
    <w:next w:val="aff3"/>
    <w:rsid w:val="0053060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
    <w:name w:val="0註腳"/>
    <w:basedOn w:val="142"/>
    <w:qFormat/>
    <w:rsid w:val="00530606"/>
  </w:style>
  <w:style w:type="paragraph" w:styleId="affffffffff7">
    <w:name w:val="List Bullet"/>
    <w:basedOn w:val="a3"/>
    <w:uiPriority w:val="99"/>
    <w:unhideWhenUsed/>
    <w:rsid w:val="00530606"/>
    <w:pPr>
      <w:tabs>
        <w:tab w:val="num" w:pos="361"/>
      </w:tabs>
      <w:ind w:left="361" w:hangingChars="200" w:hanging="360"/>
      <w:contextualSpacing/>
    </w:pPr>
  </w:style>
  <w:style w:type="paragraph" w:customStyle="1" w:styleId="190">
    <w:name w:val="字元 字元19"/>
    <w:basedOn w:val="a3"/>
    <w:semiHidden/>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3c">
    <w:name w:val="字元3"/>
    <w:rsid w:val="00530606"/>
    <w:rPr>
      <w:rFonts w:ascii="標楷體" w:eastAsia="標楷體"/>
      <w:snapToGrid w:val="0"/>
      <w:kern w:val="2"/>
    </w:rPr>
  </w:style>
  <w:style w:type="character" w:customStyle="1" w:styleId="2fc">
    <w:name w:val="字元2"/>
    <w:semiHidden/>
    <w:rsid w:val="00530606"/>
    <w:rPr>
      <w:rFonts w:ascii="標楷體" w:eastAsia="標楷體"/>
      <w:snapToGrid w:val="0"/>
      <w:kern w:val="2"/>
    </w:rPr>
  </w:style>
  <w:style w:type="character" w:customStyle="1" w:styleId="181">
    <w:name w:val="字元18"/>
    <w:rsid w:val="00530606"/>
    <w:rPr>
      <w:rFonts w:ascii="標楷體" w:eastAsia="標楷體"/>
      <w:snapToGrid w:val="0"/>
      <w:kern w:val="2"/>
      <w:lang w:val="en-US" w:eastAsia="zh-TW" w:bidi="ar-SA"/>
    </w:rPr>
  </w:style>
  <w:style w:type="character" w:customStyle="1" w:styleId="172">
    <w:name w:val="字元17"/>
    <w:rsid w:val="00530606"/>
    <w:rPr>
      <w:rFonts w:ascii="標楷體" w:eastAsia="標楷體"/>
      <w:snapToGrid w:val="0"/>
      <w:kern w:val="2"/>
      <w:lang w:val="en-US" w:eastAsia="zh-TW" w:bidi="ar-SA"/>
    </w:rPr>
  </w:style>
  <w:style w:type="paragraph" w:customStyle="1" w:styleId="214">
    <w:name w:val="字元 字元2 字元 字元 字元1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ffe">
    <w:name w:val="標題1"/>
    <w:rsid w:val="00530606"/>
  </w:style>
  <w:style w:type="character" w:customStyle="1" w:styleId="162">
    <w:name w:val="字元16"/>
    <w:rsid w:val="00530606"/>
    <w:rPr>
      <w:rFonts w:ascii="標楷體" w:eastAsia="標楷體"/>
      <w:snapToGrid w:val="0"/>
      <w:kern w:val="2"/>
      <w:lang w:val="en-US" w:eastAsia="zh-TW" w:bidi="ar-SA"/>
    </w:rPr>
  </w:style>
  <w:style w:type="paragraph" w:customStyle="1" w:styleId="3d">
    <w:name w:val="字元3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55">
    <w:name w:val="字元 字元5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8">
    <w:name w:val="字元 字元4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10">
    <w:name w:val="1.1.1"/>
    <w:basedOn w:val="a3"/>
    <w:link w:val="1111"/>
    <w:rsid w:val="00530606"/>
    <w:pPr>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1111">
    <w:name w:val="1.1.1 字元"/>
    <w:link w:val="1110"/>
    <w:rsid w:val="00530606"/>
    <w:rPr>
      <w:rFonts w:ascii="Book Antiqua" w:eastAsia="標楷體" w:hAnsi="Book Antiqua"/>
      <w:spacing w:val="6"/>
      <w:sz w:val="28"/>
      <w:szCs w:val="24"/>
    </w:rPr>
  </w:style>
  <w:style w:type="paragraph" w:customStyle="1" w:styleId="affffffffff8">
    <w:name w:val="圖目錄"/>
    <w:basedOn w:val="a3"/>
    <w:link w:val="affffffffff9"/>
    <w:qFormat/>
    <w:rsid w:val="00530606"/>
    <w:pPr>
      <w:adjustRightInd w:val="0"/>
      <w:snapToGrid w:val="0"/>
      <w:spacing w:line="300" w:lineRule="exact"/>
      <w:ind w:leftChars="0" w:left="0" w:firstLineChars="0" w:firstLine="0"/>
      <w:jc w:val="center"/>
    </w:pPr>
    <w:rPr>
      <w:rFonts w:ascii="Times New Roman" w:eastAsia="華康細圓體" w:cs="新細明體"/>
      <w:snapToGrid/>
      <w:kern w:val="0"/>
      <w:sz w:val="22"/>
      <w:szCs w:val="20"/>
    </w:rPr>
  </w:style>
  <w:style w:type="character" w:customStyle="1" w:styleId="affffffffff9">
    <w:name w:val="圖目錄 字元"/>
    <w:link w:val="affffffffff8"/>
    <w:rsid w:val="00530606"/>
    <w:rPr>
      <w:rFonts w:eastAsia="華康細圓體" w:cs="新細明體"/>
      <w:sz w:val="22"/>
    </w:rPr>
  </w:style>
  <w:style w:type="paragraph" w:customStyle="1" w:styleId="112">
    <w:name w:val="1.1 內文"/>
    <w:basedOn w:val="a3"/>
    <w:qFormat/>
    <w:rsid w:val="00530606"/>
    <w:pPr>
      <w:overflowPunct w:val="0"/>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afffffff7">
    <w:name w:val="清單段落 字元"/>
    <w:aliases w:val="卑南壹 字元,List Paragraph 字元"/>
    <w:link w:val="afffffff6"/>
    <w:uiPriority w:val="34"/>
    <w:rsid w:val="00530606"/>
    <w:rPr>
      <w:sz w:val="24"/>
    </w:rPr>
  </w:style>
  <w:style w:type="paragraph" w:customStyle="1" w:styleId="1fff">
    <w:name w:val="字元 字元 字元 字元 字元 字元 字元 字元 字元1 字元 字元 字元 字元 字元"/>
    <w:basedOn w:val="a3"/>
    <w:semiHidden/>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3e">
    <w:name w:val="樣式 點樣式 + 左:  3 字元 字元"/>
    <w:basedOn w:val="a3"/>
    <w:link w:val="3f"/>
    <w:rsid w:val="00530606"/>
    <w:pPr>
      <w:snapToGrid w:val="0"/>
      <w:spacing w:beforeLines="50" w:before="180" w:afterLines="50" w:after="180" w:line="520" w:lineRule="atLeast"/>
      <w:ind w:leftChars="0" w:left="0" w:firstLineChars="0" w:firstLine="0"/>
    </w:pPr>
    <w:rPr>
      <w:rFonts w:hAnsi="標楷體"/>
      <w:b/>
      <w:bCs/>
      <w:snapToGrid/>
      <w:szCs w:val="20"/>
    </w:rPr>
  </w:style>
  <w:style w:type="character" w:customStyle="1" w:styleId="3f">
    <w:name w:val="樣式 點樣式 + 左:  3 字元 字元 字元"/>
    <w:link w:val="3e"/>
    <w:rsid w:val="00530606"/>
    <w:rPr>
      <w:rFonts w:ascii="標楷體" w:eastAsia="標楷體" w:hAnsi="標楷體"/>
      <w:b/>
      <w:bCs/>
      <w:kern w:val="2"/>
      <w:sz w:val="28"/>
    </w:rPr>
  </w:style>
  <w:style w:type="paragraph" w:customStyle="1" w:styleId="MessageHeaderLast">
    <w:name w:val="Message Header Last"/>
    <w:basedOn w:val="affffffffffa"/>
    <w:next w:val="affff0"/>
    <w:rsid w:val="00530606"/>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napToGrid/>
      <w:spacing w:val="-5"/>
      <w:kern w:val="0"/>
      <w:sz w:val="18"/>
      <w:szCs w:val="20"/>
    </w:rPr>
  </w:style>
  <w:style w:type="paragraph" w:styleId="affffffffffa">
    <w:name w:val="Message Header"/>
    <w:basedOn w:val="a3"/>
    <w:link w:val="affffffffffb"/>
    <w:uiPriority w:val="99"/>
    <w:semiHidden/>
    <w:unhideWhenUsed/>
    <w:rsid w:val="00530606"/>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libri Light" w:eastAsia="新細明體" w:hAnsi="Calibri Light"/>
      <w:sz w:val="24"/>
      <w:szCs w:val="24"/>
    </w:rPr>
  </w:style>
  <w:style w:type="character" w:customStyle="1" w:styleId="affffffffffb">
    <w:name w:val="訊息欄位名稱 字元"/>
    <w:link w:val="affffffffffa"/>
    <w:uiPriority w:val="99"/>
    <w:semiHidden/>
    <w:rsid w:val="00530606"/>
    <w:rPr>
      <w:rFonts w:ascii="Calibri Light" w:hAnsi="Calibri Light"/>
      <w:snapToGrid w:val="0"/>
      <w:kern w:val="2"/>
      <w:sz w:val="24"/>
      <w:szCs w:val="24"/>
      <w:shd w:val="pct20" w:color="auto" w:fill="auto"/>
    </w:rPr>
  </w:style>
  <w:style w:type="paragraph" w:customStyle="1" w:styleId="affffffffffc">
    <w:name w:val="字元 字元 字元 字元 字元 字元"/>
    <w:basedOn w:val="a3"/>
    <w:semiHidden/>
    <w:rsid w:val="00AC2A6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d">
    <w:name w:val="報告引言"/>
    <w:basedOn w:val="ae"/>
    <w:qFormat/>
    <w:rsid w:val="00AC2A6C"/>
    <w:pPr>
      <w:ind w:firstLine="566"/>
    </w:pPr>
    <w:rPr>
      <w:lang w:eastAsia="zh-HK"/>
    </w:rPr>
  </w:style>
  <w:style w:type="character" w:customStyle="1" w:styleId="fontstyle01">
    <w:name w:val="fontstyle01"/>
    <w:rsid w:val="005B031F"/>
    <w:rPr>
      <w:rFonts w:ascii="DFKaiShu-SB-Estd-BF" w:hAnsi="DFKaiShu-SB-Estd-BF"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91680C-6FB0-4B3C-8259-094E2C386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126</Pages>
  <Words>3416</Words>
  <Characters>19477</Characters>
  <Application>Microsoft Office Word</Application>
  <DocSecurity>0</DocSecurity>
  <Lines>162</Lines>
  <Paragraphs>45</Paragraphs>
  <ScaleCrop>false</ScaleCrop>
  <Company>HOME</Company>
  <LinksUpToDate>false</LinksUpToDate>
  <CharactersWithSpaces>22848</CharactersWithSpaces>
  <SharedDoc>false</SharedDoc>
  <HLinks>
    <vt:vector size="132" baseType="variant">
      <vt:variant>
        <vt:i4>1638461</vt:i4>
      </vt:variant>
      <vt:variant>
        <vt:i4>122</vt:i4>
      </vt:variant>
      <vt:variant>
        <vt:i4>0</vt:i4>
      </vt:variant>
      <vt:variant>
        <vt:i4>5</vt:i4>
      </vt:variant>
      <vt:variant>
        <vt:lpwstr/>
      </vt:variant>
      <vt:variant>
        <vt:lpwstr>_Toc178151199</vt:lpwstr>
      </vt:variant>
      <vt:variant>
        <vt:i4>1638461</vt:i4>
      </vt:variant>
      <vt:variant>
        <vt:i4>116</vt:i4>
      </vt:variant>
      <vt:variant>
        <vt:i4>0</vt:i4>
      </vt:variant>
      <vt:variant>
        <vt:i4>5</vt:i4>
      </vt:variant>
      <vt:variant>
        <vt:lpwstr/>
      </vt:variant>
      <vt:variant>
        <vt:lpwstr>_Toc178151198</vt:lpwstr>
      </vt:variant>
      <vt:variant>
        <vt:i4>1638461</vt:i4>
      </vt:variant>
      <vt:variant>
        <vt:i4>110</vt:i4>
      </vt:variant>
      <vt:variant>
        <vt:i4>0</vt:i4>
      </vt:variant>
      <vt:variant>
        <vt:i4>5</vt:i4>
      </vt:variant>
      <vt:variant>
        <vt:lpwstr/>
      </vt:variant>
      <vt:variant>
        <vt:lpwstr>_Toc178151197</vt:lpwstr>
      </vt:variant>
      <vt:variant>
        <vt:i4>1638461</vt:i4>
      </vt:variant>
      <vt:variant>
        <vt:i4>104</vt:i4>
      </vt:variant>
      <vt:variant>
        <vt:i4>0</vt:i4>
      </vt:variant>
      <vt:variant>
        <vt:i4>5</vt:i4>
      </vt:variant>
      <vt:variant>
        <vt:lpwstr/>
      </vt:variant>
      <vt:variant>
        <vt:lpwstr>_Toc178151196</vt:lpwstr>
      </vt:variant>
      <vt:variant>
        <vt:i4>1638461</vt:i4>
      </vt:variant>
      <vt:variant>
        <vt:i4>98</vt:i4>
      </vt:variant>
      <vt:variant>
        <vt:i4>0</vt:i4>
      </vt:variant>
      <vt:variant>
        <vt:i4>5</vt:i4>
      </vt:variant>
      <vt:variant>
        <vt:lpwstr/>
      </vt:variant>
      <vt:variant>
        <vt:lpwstr>_Toc178151195</vt:lpwstr>
      </vt:variant>
      <vt:variant>
        <vt:i4>1638461</vt:i4>
      </vt:variant>
      <vt:variant>
        <vt:i4>92</vt:i4>
      </vt:variant>
      <vt:variant>
        <vt:i4>0</vt:i4>
      </vt:variant>
      <vt:variant>
        <vt:i4>5</vt:i4>
      </vt:variant>
      <vt:variant>
        <vt:lpwstr/>
      </vt:variant>
      <vt:variant>
        <vt:lpwstr>_Toc178151194</vt:lpwstr>
      </vt:variant>
      <vt:variant>
        <vt:i4>1638461</vt:i4>
      </vt:variant>
      <vt:variant>
        <vt:i4>86</vt:i4>
      </vt:variant>
      <vt:variant>
        <vt:i4>0</vt:i4>
      </vt:variant>
      <vt:variant>
        <vt:i4>5</vt:i4>
      </vt:variant>
      <vt:variant>
        <vt:lpwstr/>
      </vt:variant>
      <vt:variant>
        <vt:lpwstr>_Toc178151193</vt:lpwstr>
      </vt:variant>
      <vt:variant>
        <vt:i4>1638461</vt:i4>
      </vt:variant>
      <vt:variant>
        <vt:i4>80</vt:i4>
      </vt:variant>
      <vt:variant>
        <vt:i4>0</vt:i4>
      </vt:variant>
      <vt:variant>
        <vt:i4>5</vt:i4>
      </vt:variant>
      <vt:variant>
        <vt:lpwstr/>
      </vt:variant>
      <vt:variant>
        <vt:lpwstr>_Toc178151192</vt:lpwstr>
      </vt:variant>
      <vt:variant>
        <vt:i4>1638461</vt:i4>
      </vt:variant>
      <vt:variant>
        <vt:i4>74</vt:i4>
      </vt:variant>
      <vt:variant>
        <vt:i4>0</vt:i4>
      </vt:variant>
      <vt:variant>
        <vt:i4>5</vt:i4>
      </vt:variant>
      <vt:variant>
        <vt:lpwstr/>
      </vt:variant>
      <vt:variant>
        <vt:lpwstr>_Toc178151191</vt:lpwstr>
      </vt:variant>
      <vt:variant>
        <vt:i4>1638461</vt:i4>
      </vt:variant>
      <vt:variant>
        <vt:i4>68</vt:i4>
      </vt:variant>
      <vt:variant>
        <vt:i4>0</vt:i4>
      </vt:variant>
      <vt:variant>
        <vt:i4>5</vt:i4>
      </vt:variant>
      <vt:variant>
        <vt:lpwstr/>
      </vt:variant>
      <vt:variant>
        <vt:lpwstr>_Toc178151190</vt:lpwstr>
      </vt:variant>
      <vt:variant>
        <vt:i4>1572925</vt:i4>
      </vt:variant>
      <vt:variant>
        <vt:i4>62</vt:i4>
      </vt:variant>
      <vt:variant>
        <vt:i4>0</vt:i4>
      </vt:variant>
      <vt:variant>
        <vt:i4>5</vt:i4>
      </vt:variant>
      <vt:variant>
        <vt:lpwstr/>
      </vt:variant>
      <vt:variant>
        <vt:lpwstr>_Toc178151189</vt:lpwstr>
      </vt:variant>
      <vt:variant>
        <vt:i4>1572925</vt:i4>
      </vt:variant>
      <vt:variant>
        <vt:i4>56</vt:i4>
      </vt:variant>
      <vt:variant>
        <vt:i4>0</vt:i4>
      </vt:variant>
      <vt:variant>
        <vt:i4>5</vt:i4>
      </vt:variant>
      <vt:variant>
        <vt:lpwstr/>
      </vt:variant>
      <vt:variant>
        <vt:lpwstr>_Toc178151188</vt:lpwstr>
      </vt:variant>
      <vt:variant>
        <vt:i4>1572925</vt:i4>
      </vt:variant>
      <vt:variant>
        <vt:i4>50</vt:i4>
      </vt:variant>
      <vt:variant>
        <vt:i4>0</vt:i4>
      </vt:variant>
      <vt:variant>
        <vt:i4>5</vt:i4>
      </vt:variant>
      <vt:variant>
        <vt:lpwstr/>
      </vt:variant>
      <vt:variant>
        <vt:lpwstr>_Toc178151187</vt:lpwstr>
      </vt:variant>
      <vt:variant>
        <vt:i4>1572925</vt:i4>
      </vt:variant>
      <vt:variant>
        <vt:i4>44</vt:i4>
      </vt:variant>
      <vt:variant>
        <vt:i4>0</vt:i4>
      </vt:variant>
      <vt:variant>
        <vt:i4>5</vt:i4>
      </vt:variant>
      <vt:variant>
        <vt:lpwstr/>
      </vt:variant>
      <vt:variant>
        <vt:lpwstr>_Toc178151186</vt:lpwstr>
      </vt:variant>
      <vt:variant>
        <vt:i4>1572925</vt:i4>
      </vt:variant>
      <vt:variant>
        <vt:i4>38</vt:i4>
      </vt:variant>
      <vt:variant>
        <vt:i4>0</vt:i4>
      </vt:variant>
      <vt:variant>
        <vt:i4>5</vt:i4>
      </vt:variant>
      <vt:variant>
        <vt:lpwstr/>
      </vt:variant>
      <vt:variant>
        <vt:lpwstr>_Toc178151185</vt:lpwstr>
      </vt:variant>
      <vt:variant>
        <vt:i4>1572925</vt:i4>
      </vt:variant>
      <vt:variant>
        <vt:i4>32</vt:i4>
      </vt:variant>
      <vt:variant>
        <vt:i4>0</vt:i4>
      </vt:variant>
      <vt:variant>
        <vt:i4>5</vt:i4>
      </vt:variant>
      <vt:variant>
        <vt:lpwstr/>
      </vt:variant>
      <vt:variant>
        <vt:lpwstr>_Toc178151184</vt:lpwstr>
      </vt:variant>
      <vt:variant>
        <vt:i4>1572925</vt:i4>
      </vt:variant>
      <vt:variant>
        <vt:i4>26</vt:i4>
      </vt:variant>
      <vt:variant>
        <vt:i4>0</vt:i4>
      </vt:variant>
      <vt:variant>
        <vt:i4>5</vt:i4>
      </vt:variant>
      <vt:variant>
        <vt:lpwstr/>
      </vt:variant>
      <vt:variant>
        <vt:lpwstr>_Toc178151183</vt:lpwstr>
      </vt:variant>
      <vt:variant>
        <vt:i4>1572925</vt:i4>
      </vt:variant>
      <vt:variant>
        <vt:i4>20</vt:i4>
      </vt:variant>
      <vt:variant>
        <vt:i4>0</vt:i4>
      </vt:variant>
      <vt:variant>
        <vt:i4>5</vt:i4>
      </vt:variant>
      <vt:variant>
        <vt:lpwstr/>
      </vt:variant>
      <vt:variant>
        <vt:lpwstr>_Toc178151182</vt:lpwstr>
      </vt:variant>
      <vt:variant>
        <vt:i4>1572925</vt:i4>
      </vt:variant>
      <vt:variant>
        <vt:i4>14</vt:i4>
      </vt:variant>
      <vt:variant>
        <vt:i4>0</vt:i4>
      </vt:variant>
      <vt:variant>
        <vt:i4>5</vt:i4>
      </vt:variant>
      <vt:variant>
        <vt:lpwstr/>
      </vt:variant>
      <vt:variant>
        <vt:lpwstr>_Toc178151181</vt:lpwstr>
      </vt:variant>
      <vt:variant>
        <vt:i4>1572925</vt:i4>
      </vt:variant>
      <vt:variant>
        <vt:i4>8</vt:i4>
      </vt:variant>
      <vt:variant>
        <vt:i4>0</vt:i4>
      </vt:variant>
      <vt:variant>
        <vt:i4>5</vt:i4>
      </vt:variant>
      <vt:variant>
        <vt:lpwstr/>
      </vt:variant>
      <vt:variant>
        <vt:lpwstr>_Toc178151180</vt:lpwstr>
      </vt:variant>
      <vt:variant>
        <vt:i4>1507389</vt:i4>
      </vt:variant>
      <vt:variant>
        <vt:i4>2</vt:i4>
      </vt:variant>
      <vt:variant>
        <vt:i4>0</vt:i4>
      </vt:variant>
      <vt:variant>
        <vt:i4>5</vt:i4>
      </vt:variant>
      <vt:variant>
        <vt:lpwstr/>
      </vt:variant>
      <vt:variant>
        <vt:lpwstr>_Toc178151179</vt:lpwstr>
      </vt:variant>
      <vt:variant>
        <vt:i4>6684731</vt:i4>
      </vt:variant>
      <vt:variant>
        <vt:i4>0</vt:i4>
      </vt:variant>
      <vt:variant>
        <vt:i4>0</vt:i4>
      </vt:variant>
      <vt:variant>
        <vt:i4>5</vt:i4>
      </vt:variant>
      <vt:variant>
        <vt:lpwstr>https://www.ey.gov.tw/Page/9277F759E41CCD91/7e7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2024-09-27T03:36:00Z</dcterms:created>
  <dcterms:modified xsi:type="dcterms:W3CDTF">2024-09-27T03:36:00Z</dcterms:modified>
</cp:coreProperties>
</file>