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E1A" w:rsidRPr="007F0D54" w:rsidRDefault="00277E1A" w:rsidP="00406118">
      <w:pPr>
        <w:pStyle w:val="ac"/>
        <w:rPr>
          <w:rFonts w:hAnsi="標楷體" w:hint="eastAsia"/>
          <w:szCs w:val="36"/>
        </w:rPr>
      </w:pPr>
      <w:bookmarkStart w:id="0" w:name="_Toc22808685"/>
      <w:bookmarkStart w:id="1" w:name="_Toc22809174"/>
      <w:bookmarkStart w:id="2" w:name="_Toc24441852"/>
      <w:bookmarkStart w:id="3" w:name="_Toc25411403"/>
      <w:bookmarkStart w:id="4" w:name="_GoBack"/>
      <w:bookmarkEnd w:id="4"/>
      <w:r w:rsidRPr="007F0D54">
        <w:rPr>
          <w:rFonts w:hAnsi="標楷體" w:hint="eastAsia"/>
          <w:szCs w:val="36"/>
        </w:rPr>
        <w:t>環境</w:t>
      </w:r>
      <w:r w:rsidR="00BA1D78" w:rsidRPr="007F0D54">
        <w:rPr>
          <w:rFonts w:hAnsi="標楷體" w:hint="eastAsia"/>
          <w:szCs w:val="36"/>
        </w:rPr>
        <w:t>部</w:t>
      </w:r>
      <w:r w:rsidRPr="007F0D54">
        <w:rPr>
          <w:rFonts w:hAnsi="標楷體" w:hint="eastAsia"/>
          <w:szCs w:val="36"/>
        </w:rPr>
        <w:t>主管非營業特種基金1</w:t>
      </w:r>
      <w:r w:rsidR="00705438" w:rsidRPr="007F0D54">
        <w:rPr>
          <w:rFonts w:hAnsi="標楷體" w:hint="eastAsia"/>
          <w:szCs w:val="36"/>
        </w:rPr>
        <w:t>1</w:t>
      </w:r>
      <w:r w:rsidR="002C2867">
        <w:rPr>
          <w:rFonts w:hAnsi="標楷體"/>
          <w:szCs w:val="36"/>
        </w:rPr>
        <w:t>4</w:t>
      </w:r>
      <w:r w:rsidRPr="007F0D54">
        <w:rPr>
          <w:rFonts w:hAnsi="標楷體" w:hint="eastAsia"/>
          <w:szCs w:val="36"/>
        </w:rPr>
        <w:t>年度預算評估報告</w:t>
      </w:r>
    </w:p>
    <w:p w:rsidR="00277E1A" w:rsidRPr="007F0D54" w:rsidRDefault="00BA1D78" w:rsidP="009C69BA">
      <w:pPr>
        <w:pStyle w:val="aa"/>
        <w:ind w:firstLine="566"/>
        <w:rPr>
          <w:rFonts w:hAnsi="標楷體" w:hint="eastAsia"/>
        </w:rPr>
      </w:pPr>
      <w:r w:rsidRPr="007F0D54">
        <w:rPr>
          <w:rFonts w:hAnsi="標楷體" w:hint="eastAsia"/>
        </w:rPr>
        <w:t>環</w:t>
      </w:r>
      <w:r w:rsidR="00277E1A" w:rsidRPr="007F0D54">
        <w:rPr>
          <w:rFonts w:hAnsi="標楷體" w:hint="eastAsia"/>
        </w:rPr>
        <w:t>境</w:t>
      </w:r>
      <w:r w:rsidR="00E14E9D" w:rsidRPr="007F0D54">
        <w:rPr>
          <w:rFonts w:hAnsi="標楷體" w:hint="eastAsia"/>
        </w:rPr>
        <w:t>部</w:t>
      </w:r>
      <w:r w:rsidR="00277E1A" w:rsidRPr="007F0D54">
        <w:rPr>
          <w:rFonts w:hAnsi="標楷體" w:hint="eastAsia"/>
        </w:rPr>
        <w:t>主管基金包括特別收入基金性質之環境保護基金，以及信託基金性質之資源回收管理基金、清潔人員執行職務死亡濟助基金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稱濟助基金）。環境保護基金係由6</w:t>
      </w:r>
      <w:r w:rsidR="00D74377" w:rsidRPr="007F0D54">
        <w:rPr>
          <w:rFonts w:hAnsi="標楷體" w:hint="eastAsia"/>
        </w:rPr>
        <w:t>項</w:t>
      </w:r>
      <w:r w:rsidR="00277E1A" w:rsidRPr="007F0D54">
        <w:rPr>
          <w:rFonts w:hAnsi="標楷體" w:hint="eastAsia"/>
        </w:rPr>
        <w:t>分基金組成，包括空氣污染防制基金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稱空污基金）、資源回收管理基金</w:t>
      </w:r>
      <w:r w:rsidR="00A86087">
        <w:rPr>
          <w:rFonts w:hAnsi="標楷體" w:hint="eastAsia"/>
        </w:rPr>
        <w:t>(</w:t>
      </w:r>
      <w:r w:rsidR="00A86087">
        <w:rPr>
          <w:rFonts w:hAnsi="標楷體"/>
        </w:rPr>
        <w:t>以下簡稱回收基金)</w:t>
      </w:r>
      <w:r w:rsidR="00277E1A" w:rsidRPr="007F0D54">
        <w:rPr>
          <w:rFonts w:hAnsi="標楷體" w:hint="eastAsia"/>
        </w:rPr>
        <w:t>、土壤及地下水污染整治基金</w:t>
      </w:r>
      <w:r w:rsidR="00E65AF4" w:rsidRPr="007F0D54">
        <w:rPr>
          <w:rFonts w:hAnsi="標楷體" w:hint="eastAsia"/>
        </w:rPr>
        <w:t>(</w:t>
      </w:r>
      <w:r w:rsidR="006624BF" w:rsidRPr="007F0D54">
        <w:rPr>
          <w:rFonts w:hAnsi="標楷體" w:hint="eastAsia"/>
        </w:rPr>
        <w:t>以下</w:t>
      </w:r>
      <w:r w:rsidR="006536BE">
        <w:rPr>
          <w:rFonts w:hAnsi="標楷體" w:hint="eastAsia"/>
        </w:rPr>
        <w:t>簡</w:t>
      </w:r>
      <w:r w:rsidR="006624BF" w:rsidRPr="007F0D54">
        <w:rPr>
          <w:rFonts w:hAnsi="標楷體" w:hint="eastAsia"/>
        </w:rPr>
        <w:t>稱土污基金</w:t>
      </w:r>
      <w:r w:rsidR="00277E1A" w:rsidRPr="007F0D54">
        <w:rPr>
          <w:rFonts w:hAnsi="標楷體" w:hint="eastAsia"/>
        </w:rPr>
        <w:t>）、水污染防治基金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稱水污基金）、環境教育基金</w:t>
      </w:r>
      <w:bookmarkStart w:id="5" w:name="_Hlk179462538"/>
      <w:r w:rsidR="00A86087">
        <w:rPr>
          <w:rFonts w:hAnsi="標楷體" w:hint="eastAsia"/>
        </w:rPr>
        <w:t>(</w:t>
      </w:r>
      <w:r w:rsidR="00A86087">
        <w:rPr>
          <w:rFonts w:hAnsi="標楷體"/>
        </w:rPr>
        <w:t>以下簡稱環教基金)</w:t>
      </w:r>
      <w:bookmarkEnd w:id="5"/>
      <w:r w:rsidR="00277E1A" w:rsidRPr="007F0D54">
        <w:rPr>
          <w:rFonts w:hAnsi="標楷體" w:hint="eastAsia"/>
        </w:rPr>
        <w:t>及溫室氣體管理基金</w:t>
      </w:r>
      <w:r w:rsidR="00A86087">
        <w:rPr>
          <w:rFonts w:hAnsi="標楷體" w:hint="eastAsia"/>
        </w:rPr>
        <w:t>(</w:t>
      </w:r>
      <w:r w:rsidR="00A86087">
        <w:rPr>
          <w:rFonts w:hAnsi="標楷體"/>
        </w:rPr>
        <w:t>以下簡稱溫管基金)</w:t>
      </w:r>
      <w:r w:rsidR="00277E1A" w:rsidRPr="007F0D54">
        <w:rPr>
          <w:rFonts w:hAnsi="標楷體" w:hint="eastAsia"/>
        </w:rPr>
        <w:t>。謹就各基金1</w:t>
      </w:r>
      <w:r w:rsidR="00015655" w:rsidRPr="007F0D54">
        <w:rPr>
          <w:rFonts w:hAnsi="標楷體" w:hint="eastAsia"/>
        </w:rPr>
        <w:t>1</w:t>
      </w:r>
      <w:r w:rsidR="002C2867">
        <w:rPr>
          <w:rFonts w:hAnsi="標楷體"/>
        </w:rPr>
        <w:t>4</w:t>
      </w:r>
      <w:r w:rsidR="00277E1A" w:rsidRPr="007F0D54">
        <w:rPr>
          <w:rFonts w:hAnsi="標楷體" w:hint="eastAsia"/>
        </w:rPr>
        <w:t>年度預算評估如次：</w:t>
      </w:r>
    </w:p>
    <w:p w:rsidR="00980C49" w:rsidRDefault="00324E99" w:rsidP="0015629E">
      <w:pPr>
        <w:pStyle w:val="14"/>
        <w:ind w:left="567" w:hanging="567"/>
        <w:rPr>
          <w:rFonts w:hAnsi="標楷體"/>
        </w:rPr>
      </w:pPr>
      <w:bookmarkStart w:id="6" w:name="_Toc526844674"/>
      <w:bookmarkStart w:id="7" w:name="_Toc20499519"/>
      <w:bookmarkStart w:id="8" w:name="_Toc179961693"/>
      <w:r>
        <w:rPr>
          <w:rFonts w:hAnsi="標楷體" w:hint="eastAsia"/>
        </w:rPr>
        <w:t>二</w:t>
      </w:r>
      <w:r w:rsidR="0015629E" w:rsidRPr="007F0D54">
        <w:rPr>
          <w:rFonts w:hAnsi="標楷體" w:hint="eastAsia"/>
        </w:rPr>
        <w:t>、</w:t>
      </w:r>
      <w:bookmarkStart w:id="9" w:name="_Toc52373036"/>
      <w:bookmarkStart w:id="10" w:name="_Toc90023431"/>
      <w:r w:rsidR="00980C49" w:rsidRPr="00980C49">
        <w:rPr>
          <w:rFonts w:hAnsi="標楷體" w:hint="eastAsia"/>
        </w:rPr>
        <w:t>空氣品質改善目標中將境外傳輸視為可容許變化範圍或排除計算，恐致目標達成度與民眾感受間形成落差</w:t>
      </w:r>
      <w:bookmarkEnd w:id="8"/>
    </w:p>
    <w:p w:rsidR="00980C49" w:rsidRDefault="00D95BE7" w:rsidP="00F232C3">
      <w:pPr>
        <w:ind w:left="566" w:firstLine="566"/>
      </w:pPr>
      <w:r>
        <w:rPr>
          <w:rFonts w:hint="eastAsia"/>
        </w:rPr>
        <w:t>空污基金1</w:t>
      </w:r>
      <w:r>
        <w:t>14年度預算案於</w:t>
      </w:r>
      <w:bookmarkStart w:id="11" w:name="_Hlk179629694"/>
      <w:r>
        <w:rPr>
          <w:rFonts w:hint="eastAsia"/>
        </w:rPr>
        <w:t>「</w:t>
      </w:r>
      <w:r>
        <w:t>空氣污染防制計畫</w:t>
      </w:r>
      <w:r>
        <w:rPr>
          <w:rFonts w:hint="eastAsia"/>
        </w:rPr>
        <w:t>-</w:t>
      </w:r>
      <w:r>
        <w:t>01空氣品質監測</w:t>
      </w:r>
      <w:r>
        <w:rPr>
          <w:rFonts w:hint="eastAsia"/>
        </w:rPr>
        <w:t>」</w:t>
      </w:r>
      <w:r w:rsidR="0014259C">
        <w:rPr>
          <w:rFonts w:hint="eastAsia"/>
        </w:rPr>
        <w:t>業務</w:t>
      </w:r>
      <w:r>
        <w:t>計畫編列</w:t>
      </w:r>
      <w:bookmarkEnd w:id="11"/>
      <w:r>
        <w:rPr>
          <w:rFonts w:hint="eastAsia"/>
        </w:rPr>
        <w:t>2</w:t>
      </w:r>
      <w:r>
        <w:t>億</w:t>
      </w:r>
      <w:r>
        <w:rPr>
          <w:rFonts w:hint="eastAsia"/>
        </w:rPr>
        <w:t>4</w:t>
      </w:r>
      <w:r>
        <w:t>,245萬元</w:t>
      </w:r>
      <w:r>
        <w:rPr>
          <w:rFonts w:hint="eastAsia"/>
        </w:rPr>
        <w:t>，</w:t>
      </w:r>
      <w:r>
        <w:t>用以辦理我國空氣品質監測相關業務</w:t>
      </w:r>
      <w:r>
        <w:rPr>
          <w:rFonts w:hint="eastAsia"/>
        </w:rPr>
        <w:t>。</w:t>
      </w:r>
      <w:r w:rsidR="00A82DDF">
        <w:rPr>
          <w:rFonts w:hint="eastAsia"/>
        </w:rPr>
        <w:t>據環</w:t>
      </w:r>
      <w:r w:rsidR="00A82DDF" w:rsidRPr="005331F0">
        <w:rPr>
          <w:rFonts w:hint="eastAsia"/>
        </w:rPr>
        <w:t>境部</w:t>
      </w:r>
      <w:r w:rsidR="00B80B49" w:rsidRPr="005331F0">
        <w:rPr>
          <w:rFonts w:hint="eastAsia"/>
        </w:rPr>
        <w:t>提供之空氣品質監測數據</w:t>
      </w:r>
      <w:r w:rsidR="00A82DDF" w:rsidRPr="005331F0">
        <w:rPr>
          <w:rFonts w:hint="eastAsia"/>
        </w:rPr>
        <w:t>顯示</w:t>
      </w:r>
      <w:r w:rsidR="00B80B49">
        <w:rPr>
          <w:rFonts w:hint="eastAsia"/>
        </w:rPr>
        <w:t>，</w:t>
      </w:r>
      <w:r w:rsidR="00A82DDF" w:rsidRPr="00A82DDF">
        <w:rPr>
          <w:rFonts w:hint="eastAsia"/>
        </w:rPr>
        <w:t>我國空氣品質呈逐步改善趨勢，</w:t>
      </w:r>
      <w:r w:rsidR="00E71481" w:rsidRPr="00E71481">
        <w:rPr>
          <w:rFonts w:hint="eastAsia"/>
        </w:rPr>
        <w:t>然空氣污染來源眾多，我國空氣品質良劣除肇因於國內人為活動、背景濃度(含生物排放)外，</w:t>
      </w:r>
      <w:r w:rsidR="00F232C3" w:rsidRPr="00F232C3">
        <w:rPr>
          <w:rFonts w:hint="eastAsia"/>
        </w:rPr>
        <w:t>據全國空氣污染排放清冊(Taiwan Emission Data System,TEDS)</w:t>
      </w:r>
      <w:r w:rsidR="0059194E">
        <w:rPr>
          <w:rFonts w:hint="eastAsia"/>
        </w:rPr>
        <w:t>數據顯示</w:t>
      </w:r>
      <w:r w:rsidR="00F232C3" w:rsidRPr="00F232C3">
        <w:rPr>
          <w:rFonts w:hint="eastAsia"/>
        </w:rPr>
        <w:t>，</w:t>
      </w:r>
      <w:r w:rsidR="00E71481" w:rsidRPr="00E71481">
        <w:rPr>
          <w:rFonts w:hint="eastAsia"/>
        </w:rPr>
        <w:t>境外傳輸對我國PM</w:t>
      </w:r>
      <w:r w:rsidR="00E71481" w:rsidRPr="00A82DDF">
        <w:rPr>
          <w:rFonts w:hint="eastAsia"/>
          <w:vertAlign w:val="subscript"/>
        </w:rPr>
        <w:t>2.5</w:t>
      </w:r>
      <w:r w:rsidR="00E71481" w:rsidRPr="00E71481">
        <w:rPr>
          <w:rFonts w:hint="eastAsia"/>
        </w:rPr>
        <w:t>濃度</w:t>
      </w:r>
      <w:r w:rsidR="0014259C">
        <w:rPr>
          <w:rFonts w:hint="eastAsia"/>
        </w:rPr>
        <w:t>之</w:t>
      </w:r>
      <w:r w:rsidR="00E71481" w:rsidRPr="00E71481">
        <w:rPr>
          <w:rFonts w:hint="eastAsia"/>
        </w:rPr>
        <w:t>平均影響占比</w:t>
      </w:r>
      <w:r w:rsidR="00F232C3">
        <w:rPr>
          <w:rFonts w:hint="eastAsia"/>
        </w:rPr>
        <w:t>約</w:t>
      </w:r>
      <w:r w:rsidR="00E71481" w:rsidRPr="00E71481">
        <w:rPr>
          <w:rFonts w:hint="eastAsia"/>
        </w:rPr>
        <w:t>為3</w:t>
      </w:r>
      <w:r w:rsidR="00F232C3">
        <w:t>1</w:t>
      </w:r>
      <w:r w:rsidR="00E71481" w:rsidRPr="00E71481">
        <w:rPr>
          <w:rFonts w:hint="eastAsia"/>
        </w:rPr>
        <w:t>%至</w:t>
      </w:r>
      <w:r w:rsidR="00A82DDF" w:rsidRPr="00A82DDF">
        <w:rPr>
          <w:rFonts w:hint="eastAsia"/>
        </w:rPr>
        <w:t>4</w:t>
      </w:r>
      <w:r w:rsidR="00F232C3">
        <w:t>7</w:t>
      </w:r>
      <w:r w:rsidR="00A82DDF" w:rsidRPr="00A82DDF">
        <w:t>%</w:t>
      </w:r>
      <w:r w:rsidR="00E71481" w:rsidRPr="00E71481">
        <w:rPr>
          <w:rFonts w:hint="eastAsia"/>
        </w:rPr>
        <w:t>，其影響更舉足輕重，不容忽視。謹說明如下：</w:t>
      </w:r>
    </w:p>
    <w:p w:rsidR="00980C49" w:rsidRPr="00980C49" w:rsidRDefault="00980C49" w:rsidP="00980C49">
      <w:pPr>
        <w:pStyle w:val="a5"/>
        <w:ind w:left="849" w:hanging="283"/>
        <w:rPr>
          <w:b/>
          <w:bCs/>
        </w:rPr>
      </w:pPr>
      <w:r w:rsidRPr="00980C49">
        <w:rPr>
          <w:rFonts w:hint="eastAsia"/>
          <w:b/>
          <w:bCs/>
        </w:rPr>
        <w:t>(</w:t>
      </w:r>
      <w:r w:rsidRPr="00980C49">
        <w:rPr>
          <w:b/>
          <w:bCs/>
        </w:rPr>
        <w:t>一)</w:t>
      </w:r>
      <w:r w:rsidRPr="00980C49">
        <w:rPr>
          <w:rFonts w:hint="eastAsia"/>
          <w:b/>
          <w:bCs/>
        </w:rPr>
        <w:t>我國空氣品質呈逐步改善趨勢，惟仍存在季節性與境外污染傳輸等問題，可能抵銷國內污染改善成效</w:t>
      </w:r>
    </w:p>
    <w:p w:rsidR="00980C49" w:rsidRPr="00980C49" w:rsidRDefault="00BA273F" w:rsidP="00C17EF1">
      <w:pPr>
        <w:pStyle w:val="21"/>
        <w:ind w:left="849" w:firstLine="566"/>
      </w:pPr>
      <w:r>
        <w:rPr>
          <w:rFonts w:hint="eastAsia"/>
        </w:rPr>
        <w:t>依</w:t>
      </w:r>
      <w:r w:rsidR="00980C49" w:rsidRPr="00980C49">
        <w:rPr>
          <w:rFonts w:hint="eastAsia"/>
        </w:rPr>
        <w:t>108至112年度</w:t>
      </w:r>
      <w:bookmarkStart w:id="12" w:name="_Hlk177659797"/>
      <w:r w:rsidR="00980C49" w:rsidRPr="00980C49">
        <w:rPr>
          <w:rFonts w:hint="eastAsia"/>
        </w:rPr>
        <w:t>空氣品質監測數據顯示</w:t>
      </w:r>
      <w:bookmarkEnd w:id="12"/>
      <w:r w:rsidR="00980C49" w:rsidRPr="00980C49">
        <w:rPr>
          <w:rFonts w:hint="eastAsia"/>
        </w:rPr>
        <w:t>，全國PM</w:t>
      </w:r>
      <w:r w:rsidR="00980C49" w:rsidRPr="00980C49">
        <w:rPr>
          <w:rFonts w:hint="eastAsia"/>
          <w:vertAlign w:val="subscript"/>
        </w:rPr>
        <w:t>2.5</w:t>
      </w:r>
      <w:r w:rsidR="00980C49" w:rsidRPr="00980C49">
        <w:rPr>
          <w:rFonts w:hint="eastAsia"/>
        </w:rPr>
        <w:t>手動監測年平均濃度自16.2</w:t>
      </w:r>
      <w:r w:rsidR="00BC140E" w:rsidRPr="00692A72">
        <w:rPr>
          <w:rFonts w:hint="eastAsia"/>
        </w:rPr>
        <w:t>微克／立方公尺(μg/m</w:t>
      </w:r>
      <w:r w:rsidR="00BC140E" w:rsidRPr="00692A72">
        <w:rPr>
          <w:rFonts w:hint="eastAsia"/>
          <w:vertAlign w:val="superscript"/>
        </w:rPr>
        <w:t>3</w:t>
      </w:r>
      <w:r w:rsidR="00BC140E" w:rsidRPr="00692A72">
        <w:rPr>
          <w:rFonts w:hint="eastAsia"/>
        </w:rPr>
        <w:t>)</w:t>
      </w:r>
      <w:r w:rsidR="00980C49" w:rsidRPr="00980C49">
        <w:rPr>
          <w:rFonts w:hint="eastAsia"/>
        </w:rPr>
        <w:t>降至13.7μg/m</w:t>
      </w:r>
      <w:r w:rsidR="00980C49" w:rsidRPr="00980C49">
        <w:rPr>
          <w:rFonts w:hint="eastAsia"/>
          <w:vertAlign w:val="superscript"/>
        </w:rPr>
        <w:t>3</w:t>
      </w:r>
      <w:r w:rsidR="00980C49" w:rsidRPr="00980C49">
        <w:rPr>
          <w:rFonts w:hint="eastAsia"/>
        </w:rPr>
        <w:t>，AQI≦100比率自89.8%提昇至93.2%，至</w:t>
      </w:r>
      <w:r w:rsidR="0059194E">
        <w:t>AQI</w:t>
      </w:r>
      <w:r w:rsidR="00980C49" w:rsidRPr="00980C49">
        <w:rPr>
          <w:rFonts w:hint="eastAsia"/>
        </w:rPr>
        <w:t>紅色警示次數則由146站日降至19站日(詳表</w:t>
      </w:r>
      <w:r w:rsidR="00DB5161">
        <w:rPr>
          <w:rFonts w:hint="eastAsia"/>
          <w:lang w:eastAsia="zh-TW"/>
        </w:rPr>
        <w:t>1</w:t>
      </w:r>
      <w:r w:rsidR="00980C49" w:rsidRPr="00980C49">
        <w:rPr>
          <w:rFonts w:hint="eastAsia"/>
        </w:rPr>
        <w:t>)</w:t>
      </w:r>
      <w:r w:rsidR="005331F0">
        <w:rPr>
          <w:rFonts w:hint="eastAsia"/>
          <w:lang w:eastAsia="zh-TW"/>
        </w:rPr>
        <w:t>，</w:t>
      </w:r>
      <w:r w:rsidR="005331F0" w:rsidRPr="005331F0">
        <w:rPr>
          <w:rFonts w:hint="eastAsia"/>
          <w:lang w:eastAsia="zh-TW"/>
        </w:rPr>
        <w:t>空氣品質呈逐步改善趨勢</w:t>
      </w:r>
      <w:r w:rsidR="00980C49" w:rsidRPr="00980C49">
        <w:rPr>
          <w:rFonts w:hint="eastAsia"/>
        </w:rPr>
        <w:t>。惟因受地形、經濟發展、氣候及境外污染傳輸等因素影響，我國PM</w:t>
      </w:r>
      <w:r w:rsidR="00980C49" w:rsidRPr="00980C49">
        <w:rPr>
          <w:rFonts w:hint="eastAsia"/>
          <w:vertAlign w:val="subscript"/>
        </w:rPr>
        <w:t>2.5</w:t>
      </w:r>
      <w:r w:rsidR="00980C49" w:rsidRPr="00980C49">
        <w:rPr>
          <w:rFonts w:hint="eastAsia"/>
        </w:rPr>
        <w:t>及臭氧濃度呈現顯著之區域與季節性差異(詳表</w:t>
      </w:r>
      <w:r w:rsidR="00DB5161">
        <w:rPr>
          <w:rFonts w:hint="eastAsia"/>
          <w:lang w:eastAsia="zh-TW"/>
        </w:rPr>
        <w:t>2</w:t>
      </w:r>
      <w:r w:rsidR="00980C49" w:rsidRPr="00980C49">
        <w:rPr>
          <w:rFonts w:hint="eastAsia"/>
        </w:rPr>
        <w:lastRenderedPageBreak/>
        <w:t>及表</w:t>
      </w:r>
      <w:r w:rsidR="00DB5161">
        <w:rPr>
          <w:rFonts w:hint="eastAsia"/>
          <w:lang w:eastAsia="zh-TW"/>
        </w:rPr>
        <w:t>3</w:t>
      </w:r>
      <w:r w:rsidR="00980C49" w:rsidRPr="00980C49">
        <w:rPr>
          <w:rFonts w:hint="eastAsia"/>
        </w:rPr>
        <w:t>)，在PM</w:t>
      </w:r>
      <w:r w:rsidR="00980C49" w:rsidRPr="00980C49">
        <w:rPr>
          <w:rFonts w:hint="eastAsia"/>
          <w:vertAlign w:val="subscript"/>
        </w:rPr>
        <w:t>2.5</w:t>
      </w:r>
      <w:r w:rsidR="00980C49" w:rsidRPr="00980C49">
        <w:rPr>
          <w:rFonts w:hint="eastAsia"/>
        </w:rPr>
        <w:t>方面，因季節變化(11月至隔年4月間)及地形影響，致臺灣西半部背風面風速微弱，加以東北季風挾帶境外污染傳輸至臺灣，進而使污染累積在中南部地區產生高濃度情形；於臭氧方面，則因氣候變遷暖化影響、日照強度增加，更有利臭氧生成，尤因近年東亞地區臭氧濃度持續上升，並傳輸至臺灣，據探空儀觀測結果預估國內臭氧濃度每年增加0.38~0.67ppb，富貴角背景測站臭氧濃度亦觀察到逐年微幅上升現象(詳表</w:t>
      </w:r>
      <w:r w:rsidR="00DB5161">
        <w:rPr>
          <w:rFonts w:hint="eastAsia"/>
          <w:lang w:eastAsia="zh-TW"/>
        </w:rPr>
        <w:t>4</w:t>
      </w:r>
      <w:r w:rsidR="00980C49" w:rsidRPr="00980C49">
        <w:rPr>
          <w:rFonts w:hint="eastAsia"/>
        </w:rPr>
        <w:t>)，可能抵銷國內污染改善成效。</w:t>
      </w:r>
    </w:p>
    <w:p w:rsidR="00980C49" w:rsidRPr="00980C49" w:rsidRDefault="00980C49" w:rsidP="00C17EF1">
      <w:pPr>
        <w:pStyle w:val="200"/>
      </w:pPr>
      <w:r w:rsidRPr="00C17EF1">
        <w:rPr>
          <w:rFonts w:ascii="標楷體" w:hAnsi="標楷體" w:hint="eastAsia"/>
          <w:b/>
          <w:bCs/>
          <w:sz w:val="28"/>
          <w:szCs w:val="28"/>
          <w:lang w:eastAsia="x-none"/>
        </w:rPr>
        <w:t>表</w:t>
      </w:r>
      <w:r w:rsidR="00DB5161">
        <w:rPr>
          <w:rFonts w:ascii="標楷體" w:hAnsi="標楷體" w:hint="eastAsia"/>
          <w:b/>
          <w:bCs/>
          <w:sz w:val="28"/>
          <w:szCs w:val="28"/>
        </w:rPr>
        <w:t>1</w:t>
      </w:r>
      <w:r w:rsidRPr="00C17EF1">
        <w:rPr>
          <w:rFonts w:ascii="標楷體" w:hAnsi="標楷體"/>
          <w:b/>
          <w:bCs/>
          <w:sz w:val="28"/>
          <w:szCs w:val="28"/>
        </w:rPr>
        <w:t xml:space="preserve"> 108至</w:t>
      </w:r>
      <w:r w:rsidRPr="00C17EF1">
        <w:rPr>
          <w:rFonts w:ascii="標楷體" w:hAnsi="標楷體" w:hint="eastAsia"/>
          <w:b/>
          <w:bCs/>
          <w:sz w:val="28"/>
          <w:szCs w:val="28"/>
        </w:rPr>
        <w:t>1</w:t>
      </w:r>
      <w:r w:rsidRPr="00C17EF1">
        <w:rPr>
          <w:rFonts w:ascii="標楷體" w:hAnsi="標楷體"/>
          <w:b/>
          <w:bCs/>
          <w:sz w:val="28"/>
          <w:szCs w:val="28"/>
        </w:rPr>
        <w:t>12年度我國各項空氣品質情形表</w:t>
      </w:r>
      <w:r w:rsidRPr="00980C49">
        <w:rPr>
          <w:rFonts w:hint="eastAsia"/>
        </w:rPr>
        <w:t xml:space="preserve"> </w:t>
      </w:r>
      <w:r w:rsidRPr="00980C49">
        <w:t xml:space="preserve"> </w:t>
      </w:r>
      <w:r w:rsidRPr="00C17EF1">
        <w:rPr>
          <w:rFonts w:ascii="標楷體" w:hAnsi="標楷體" w:hint="eastAsia"/>
        </w:rPr>
        <w:t>單位：μ</w:t>
      </w:r>
      <w:r w:rsidRPr="00C17EF1">
        <w:rPr>
          <w:rFonts w:ascii="標楷體" w:hAnsi="標楷體"/>
        </w:rPr>
        <w:t>g/m</w:t>
      </w:r>
      <w:r w:rsidRPr="00C17EF1">
        <w:rPr>
          <w:rFonts w:ascii="標楷體" w:hAnsi="標楷體"/>
          <w:vertAlign w:val="superscript"/>
        </w:rPr>
        <w:t>3</w:t>
      </w:r>
      <w:r w:rsidRPr="00C17EF1">
        <w:rPr>
          <w:rFonts w:ascii="標楷體" w:hAnsi="標楷體" w:hint="eastAsia"/>
        </w:rPr>
        <w:t>；%；</w:t>
      </w:r>
      <w:r w:rsidRPr="00C17EF1">
        <w:rPr>
          <w:rFonts w:ascii="標楷體" w:hAnsi="標楷體"/>
        </w:rPr>
        <w:t>站日</w:t>
      </w:r>
    </w:p>
    <w:tbl>
      <w:tblPr>
        <w:tblW w:w="8365" w:type="dxa"/>
        <w:tblInd w:w="1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1276"/>
        <w:gridCol w:w="1418"/>
        <w:gridCol w:w="2268"/>
        <w:gridCol w:w="2269"/>
      </w:tblGrid>
      <w:tr w:rsidR="00980C49" w:rsidRPr="00C17EF1" w:rsidTr="00784DED">
        <w:trPr>
          <w:trHeight w:val="20"/>
          <w:tblHeader/>
        </w:trPr>
        <w:tc>
          <w:tcPr>
            <w:tcW w:w="1134" w:type="dxa"/>
            <w:vMerge w:val="restart"/>
            <w:shd w:val="clear" w:color="auto" w:fill="auto"/>
            <w:vAlign w:val="center"/>
          </w:tcPr>
          <w:p w:rsidR="00980C49" w:rsidRPr="00C17EF1" w:rsidRDefault="00980C49" w:rsidP="00C17EF1">
            <w:pPr>
              <w:pStyle w:val="142"/>
              <w:jc w:val="center"/>
              <w:rPr>
                <w:rFonts w:ascii="標楷體" w:hAnsi="標楷體"/>
                <w:b/>
                <w:bCs/>
              </w:rPr>
            </w:pPr>
            <w:bookmarkStart w:id="13" w:name="_Hlk169180401"/>
            <w:r w:rsidRPr="00C17EF1">
              <w:rPr>
                <w:rFonts w:ascii="標楷體" w:hAnsi="標楷體"/>
                <w:b/>
                <w:bCs/>
              </w:rPr>
              <w:t>年度</w:t>
            </w:r>
          </w:p>
        </w:tc>
        <w:tc>
          <w:tcPr>
            <w:tcW w:w="2694" w:type="dxa"/>
            <w:gridSpan w:val="2"/>
            <w:tcBorders>
              <w:bottom w:val="single" w:sz="4" w:space="0" w:color="auto"/>
            </w:tcBorders>
            <w:vAlign w:val="center"/>
          </w:tcPr>
          <w:p w:rsidR="00980C49" w:rsidRPr="00C17EF1" w:rsidRDefault="00980C49" w:rsidP="00C17EF1">
            <w:pPr>
              <w:pStyle w:val="142"/>
              <w:jc w:val="center"/>
              <w:rPr>
                <w:rFonts w:ascii="標楷體" w:hAnsi="標楷體"/>
                <w:b/>
                <w:bCs/>
              </w:rPr>
            </w:pPr>
            <w:r w:rsidRPr="00C17EF1">
              <w:rPr>
                <w:rFonts w:ascii="標楷體" w:hAnsi="標楷體" w:hint="eastAsia"/>
                <w:b/>
                <w:bCs/>
              </w:rPr>
              <w:t>細懸浮微粒(PM</w:t>
            </w:r>
            <w:r w:rsidRPr="00C17EF1">
              <w:rPr>
                <w:rFonts w:ascii="標楷體" w:hAnsi="標楷體" w:hint="eastAsia"/>
                <w:b/>
                <w:bCs/>
                <w:vertAlign w:val="subscript"/>
              </w:rPr>
              <w:t>2.5</w:t>
            </w:r>
            <w:r w:rsidRPr="00C17EF1">
              <w:rPr>
                <w:rFonts w:ascii="標楷體" w:hAnsi="標楷體" w:hint="eastAsia"/>
                <w:b/>
                <w:bCs/>
              </w:rPr>
              <w:t>)</w:t>
            </w:r>
          </w:p>
        </w:tc>
        <w:tc>
          <w:tcPr>
            <w:tcW w:w="2268" w:type="dxa"/>
            <w:vMerge w:val="restart"/>
            <w:vAlign w:val="center"/>
          </w:tcPr>
          <w:p w:rsidR="00980C49" w:rsidRPr="00C17EF1" w:rsidRDefault="00980C49" w:rsidP="00C17EF1">
            <w:pPr>
              <w:pStyle w:val="142"/>
              <w:jc w:val="center"/>
              <w:rPr>
                <w:rFonts w:ascii="標楷體" w:hAnsi="標楷體"/>
                <w:b/>
                <w:bCs/>
              </w:rPr>
            </w:pPr>
            <w:r w:rsidRPr="00C17EF1">
              <w:rPr>
                <w:rFonts w:ascii="標楷體" w:hAnsi="標楷體" w:hint="eastAsia"/>
                <w:b/>
                <w:bCs/>
              </w:rPr>
              <w:t>AQI≦100比率</w:t>
            </w:r>
          </w:p>
        </w:tc>
        <w:tc>
          <w:tcPr>
            <w:tcW w:w="2269" w:type="dxa"/>
            <w:vMerge w:val="restart"/>
            <w:vAlign w:val="center"/>
          </w:tcPr>
          <w:p w:rsidR="00980C49" w:rsidRPr="00C17EF1" w:rsidRDefault="00980C49" w:rsidP="00C17EF1">
            <w:pPr>
              <w:pStyle w:val="142"/>
              <w:jc w:val="center"/>
              <w:rPr>
                <w:rFonts w:ascii="標楷體" w:hAnsi="標楷體"/>
                <w:b/>
                <w:bCs/>
              </w:rPr>
            </w:pPr>
            <w:r w:rsidRPr="00C17EF1">
              <w:rPr>
                <w:rFonts w:ascii="標楷體" w:hAnsi="標楷體" w:hint="eastAsia"/>
                <w:b/>
                <w:bCs/>
              </w:rPr>
              <w:t>AQI紅色警示次數</w:t>
            </w:r>
          </w:p>
        </w:tc>
      </w:tr>
      <w:tr w:rsidR="00980C49" w:rsidRPr="00C17EF1" w:rsidTr="00784DED">
        <w:trPr>
          <w:trHeight w:val="20"/>
          <w:tblHeader/>
        </w:trPr>
        <w:tc>
          <w:tcPr>
            <w:tcW w:w="1134" w:type="dxa"/>
            <w:vMerge/>
            <w:tcBorders>
              <w:bottom w:val="single" w:sz="4" w:space="0" w:color="auto"/>
            </w:tcBorders>
            <w:shd w:val="clear" w:color="auto" w:fill="auto"/>
            <w:vAlign w:val="center"/>
          </w:tcPr>
          <w:p w:rsidR="00980C49" w:rsidRPr="00C17EF1" w:rsidRDefault="00980C49" w:rsidP="00C17EF1">
            <w:pPr>
              <w:pStyle w:val="142"/>
              <w:jc w:val="center"/>
              <w:rPr>
                <w:rFonts w:ascii="標楷體" w:hAnsi="標楷體"/>
                <w:b/>
                <w:bCs/>
              </w:rPr>
            </w:pPr>
          </w:p>
        </w:tc>
        <w:tc>
          <w:tcPr>
            <w:tcW w:w="1276" w:type="dxa"/>
            <w:tcBorders>
              <w:bottom w:val="single" w:sz="4" w:space="0" w:color="auto"/>
            </w:tcBorders>
            <w:vAlign w:val="center"/>
          </w:tcPr>
          <w:p w:rsidR="00980C49" w:rsidRPr="00C17EF1" w:rsidRDefault="00980C49" w:rsidP="00C17EF1">
            <w:pPr>
              <w:pStyle w:val="142"/>
              <w:jc w:val="center"/>
              <w:rPr>
                <w:rFonts w:ascii="標楷體" w:hAnsi="標楷體"/>
                <w:b/>
                <w:bCs/>
              </w:rPr>
            </w:pPr>
            <w:r w:rsidRPr="00C17EF1">
              <w:rPr>
                <w:rFonts w:ascii="標楷體" w:hAnsi="標楷體"/>
                <w:b/>
                <w:bCs/>
              </w:rPr>
              <w:t>目標值</w:t>
            </w:r>
          </w:p>
        </w:tc>
        <w:tc>
          <w:tcPr>
            <w:tcW w:w="1418" w:type="dxa"/>
            <w:tcBorders>
              <w:bottom w:val="single" w:sz="4" w:space="0" w:color="auto"/>
            </w:tcBorders>
            <w:vAlign w:val="center"/>
          </w:tcPr>
          <w:p w:rsidR="00980C49" w:rsidRPr="00C17EF1" w:rsidRDefault="00980C49" w:rsidP="00C17EF1">
            <w:pPr>
              <w:pStyle w:val="142"/>
              <w:jc w:val="center"/>
              <w:rPr>
                <w:rFonts w:ascii="標楷體" w:hAnsi="標楷體"/>
                <w:b/>
                <w:bCs/>
              </w:rPr>
            </w:pPr>
            <w:r w:rsidRPr="00C17EF1">
              <w:rPr>
                <w:rFonts w:ascii="標楷體" w:hAnsi="標楷體"/>
                <w:b/>
                <w:bCs/>
              </w:rPr>
              <w:t>達成值</w:t>
            </w:r>
          </w:p>
        </w:tc>
        <w:tc>
          <w:tcPr>
            <w:tcW w:w="2268" w:type="dxa"/>
            <w:vMerge/>
            <w:tcBorders>
              <w:bottom w:val="single" w:sz="4" w:space="0" w:color="auto"/>
            </w:tcBorders>
            <w:vAlign w:val="center"/>
          </w:tcPr>
          <w:p w:rsidR="00980C49" w:rsidRPr="00C17EF1" w:rsidRDefault="00980C49" w:rsidP="00C17EF1">
            <w:pPr>
              <w:pStyle w:val="142"/>
              <w:jc w:val="center"/>
              <w:rPr>
                <w:rFonts w:ascii="標楷體" w:hAnsi="標楷體"/>
                <w:b/>
                <w:bCs/>
              </w:rPr>
            </w:pPr>
          </w:p>
        </w:tc>
        <w:tc>
          <w:tcPr>
            <w:tcW w:w="2269" w:type="dxa"/>
            <w:vMerge/>
            <w:tcBorders>
              <w:bottom w:val="single" w:sz="4" w:space="0" w:color="auto"/>
            </w:tcBorders>
            <w:vAlign w:val="center"/>
          </w:tcPr>
          <w:p w:rsidR="00980C49" w:rsidRPr="00C17EF1" w:rsidRDefault="00980C49" w:rsidP="00C17EF1">
            <w:pPr>
              <w:pStyle w:val="142"/>
              <w:jc w:val="center"/>
              <w:rPr>
                <w:rFonts w:ascii="標楷體" w:hAnsi="標楷體"/>
                <w:b/>
                <w:bCs/>
              </w:rPr>
            </w:pPr>
          </w:p>
        </w:tc>
      </w:tr>
      <w:tr w:rsidR="00980C49" w:rsidRPr="00C17EF1" w:rsidTr="00784DED">
        <w:trPr>
          <w:trHeight w:val="20"/>
        </w:trPr>
        <w:tc>
          <w:tcPr>
            <w:tcW w:w="1134" w:type="dxa"/>
            <w:tcBorders>
              <w:top w:val="single" w:sz="4" w:space="0" w:color="auto"/>
              <w:bottom w:val="single" w:sz="4" w:space="0" w:color="auto"/>
            </w:tcBorders>
            <w:shd w:val="clear" w:color="auto" w:fill="auto"/>
            <w:vAlign w:val="center"/>
          </w:tcPr>
          <w:p w:rsidR="00980C49" w:rsidRPr="00C17EF1" w:rsidRDefault="00980C49" w:rsidP="00C17EF1">
            <w:pPr>
              <w:pStyle w:val="142"/>
              <w:jc w:val="center"/>
              <w:rPr>
                <w:rFonts w:ascii="標楷體" w:hAnsi="標楷體"/>
              </w:rPr>
            </w:pPr>
            <w:r w:rsidRPr="00C17EF1">
              <w:rPr>
                <w:rFonts w:ascii="標楷體" w:hAnsi="標楷體" w:hint="eastAsia"/>
              </w:rPr>
              <w:t>1</w:t>
            </w:r>
            <w:r w:rsidRPr="00C17EF1">
              <w:rPr>
                <w:rFonts w:ascii="標楷體" w:hAnsi="標楷體"/>
              </w:rPr>
              <w:t>08</w:t>
            </w:r>
          </w:p>
        </w:tc>
        <w:tc>
          <w:tcPr>
            <w:tcW w:w="1276"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w:t>
            </w:r>
          </w:p>
        </w:tc>
        <w:tc>
          <w:tcPr>
            <w:tcW w:w="1418"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6.2</w:t>
            </w:r>
          </w:p>
        </w:tc>
        <w:tc>
          <w:tcPr>
            <w:tcW w:w="2268"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8</w:t>
            </w:r>
            <w:r w:rsidRPr="00C17EF1">
              <w:rPr>
                <w:rFonts w:ascii="標楷體" w:hAnsi="標楷體"/>
              </w:rPr>
              <w:t>9.8</w:t>
            </w:r>
          </w:p>
        </w:tc>
        <w:tc>
          <w:tcPr>
            <w:tcW w:w="2269"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46</w:t>
            </w:r>
          </w:p>
        </w:tc>
      </w:tr>
      <w:tr w:rsidR="00980C49" w:rsidRPr="00C17EF1" w:rsidTr="00784DED">
        <w:trPr>
          <w:trHeight w:val="20"/>
        </w:trPr>
        <w:tc>
          <w:tcPr>
            <w:tcW w:w="1134" w:type="dxa"/>
            <w:tcBorders>
              <w:top w:val="single" w:sz="4" w:space="0" w:color="auto"/>
              <w:bottom w:val="single" w:sz="4" w:space="0" w:color="auto"/>
            </w:tcBorders>
            <w:shd w:val="clear" w:color="auto" w:fill="auto"/>
            <w:vAlign w:val="center"/>
          </w:tcPr>
          <w:p w:rsidR="00980C49" w:rsidRPr="00C17EF1" w:rsidRDefault="00980C49" w:rsidP="00C17EF1">
            <w:pPr>
              <w:pStyle w:val="142"/>
              <w:jc w:val="center"/>
              <w:rPr>
                <w:rFonts w:ascii="標楷體" w:hAnsi="標楷體"/>
              </w:rPr>
            </w:pPr>
            <w:r w:rsidRPr="00C17EF1">
              <w:rPr>
                <w:rFonts w:ascii="標楷體" w:hAnsi="標楷體" w:hint="eastAsia"/>
              </w:rPr>
              <w:t>1</w:t>
            </w:r>
            <w:r w:rsidRPr="00C17EF1">
              <w:rPr>
                <w:rFonts w:ascii="標楷體" w:hAnsi="標楷體"/>
              </w:rPr>
              <w:t>09</w:t>
            </w:r>
          </w:p>
        </w:tc>
        <w:tc>
          <w:tcPr>
            <w:tcW w:w="1276"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6</w:t>
            </w:r>
            <w:r w:rsidRPr="00C17EF1">
              <w:rPr>
                <w:rFonts w:ascii="標楷體" w:hAnsi="標楷體" w:hint="eastAsia"/>
              </w:rPr>
              <w:t>.</w:t>
            </w:r>
            <w:r w:rsidRPr="00C17EF1">
              <w:rPr>
                <w:rFonts w:ascii="標楷體" w:hAnsi="標楷體"/>
              </w:rPr>
              <w:t>0</w:t>
            </w:r>
          </w:p>
        </w:tc>
        <w:tc>
          <w:tcPr>
            <w:tcW w:w="1418"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4.1</w:t>
            </w:r>
          </w:p>
        </w:tc>
        <w:tc>
          <w:tcPr>
            <w:tcW w:w="2268"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8</w:t>
            </w:r>
            <w:r w:rsidRPr="00C17EF1">
              <w:rPr>
                <w:rFonts w:ascii="標楷體" w:hAnsi="標楷體"/>
              </w:rPr>
              <w:t>9.8</w:t>
            </w:r>
          </w:p>
        </w:tc>
        <w:tc>
          <w:tcPr>
            <w:tcW w:w="2269"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5</w:t>
            </w:r>
          </w:p>
        </w:tc>
      </w:tr>
      <w:tr w:rsidR="00980C49" w:rsidRPr="00C17EF1" w:rsidTr="00784DED">
        <w:trPr>
          <w:trHeight w:val="20"/>
        </w:trPr>
        <w:tc>
          <w:tcPr>
            <w:tcW w:w="1134" w:type="dxa"/>
            <w:tcBorders>
              <w:top w:val="single" w:sz="4" w:space="0" w:color="auto"/>
              <w:bottom w:val="single" w:sz="4" w:space="0" w:color="auto"/>
            </w:tcBorders>
            <w:shd w:val="clear" w:color="auto" w:fill="auto"/>
            <w:vAlign w:val="center"/>
          </w:tcPr>
          <w:p w:rsidR="00980C49" w:rsidRPr="00C17EF1" w:rsidRDefault="00980C49" w:rsidP="00C17EF1">
            <w:pPr>
              <w:pStyle w:val="142"/>
              <w:jc w:val="center"/>
              <w:rPr>
                <w:rFonts w:ascii="標楷體" w:hAnsi="標楷體"/>
              </w:rPr>
            </w:pPr>
            <w:r w:rsidRPr="00C17EF1">
              <w:rPr>
                <w:rFonts w:ascii="標楷體" w:hAnsi="標楷體" w:hint="eastAsia"/>
              </w:rPr>
              <w:t>1</w:t>
            </w:r>
            <w:r w:rsidRPr="00C17EF1">
              <w:rPr>
                <w:rFonts w:ascii="標楷體" w:hAnsi="標楷體"/>
              </w:rPr>
              <w:t>10</w:t>
            </w:r>
          </w:p>
        </w:tc>
        <w:tc>
          <w:tcPr>
            <w:tcW w:w="1276"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5.7</w:t>
            </w:r>
          </w:p>
        </w:tc>
        <w:tc>
          <w:tcPr>
            <w:tcW w:w="1418"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4.4</w:t>
            </w:r>
          </w:p>
        </w:tc>
        <w:tc>
          <w:tcPr>
            <w:tcW w:w="2268"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9</w:t>
            </w:r>
            <w:r w:rsidRPr="00C17EF1">
              <w:rPr>
                <w:rFonts w:ascii="標楷體" w:hAnsi="標楷體"/>
              </w:rPr>
              <w:t>0.3</w:t>
            </w:r>
          </w:p>
        </w:tc>
        <w:tc>
          <w:tcPr>
            <w:tcW w:w="2269"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77</w:t>
            </w:r>
          </w:p>
        </w:tc>
      </w:tr>
      <w:tr w:rsidR="00980C49" w:rsidRPr="00C17EF1" w:rsidTr="00784DED">
        <w:trPr>
          <w:trHeight w:val="20"/>
        </w:trPr>
        <w:tc>
          <w:tcPr>
            <w:tcW w:w="1134" w:type="dxa"/>
            <w:tcBorders>
              <w:top w:val="single" w:sz="4" w:space="0" w:color="auto"/>
              <w:bottom w:val="single" w:sz="4" w:space="0" w:color="auto"/>
            </w:tcBorders>
            <w:shd w:val="clear" w:color="auto" w:fill="auto"/>
            <w:vAlign w:val="center"/>
          </w:tcPr>
          <w:p w:rsidR="00980C49" w:rsidRPr="00C17EF1" w:rsidRDefault="00980C49" w:rsidP="00C17EF1">
            <w:pPr>
              <w:pStyle w:val="142"/>
              <w:jc w:val="center"/>
              <w:rPr>
                <w:rFonts w:ascii="標楷體" w:hAnsi="標楷體"/>
              </w:rPr>
            </w:pPr>
            <w:r w:rsidRPr="00C17EF1">
              <w:rPr>
                <w:rFonts w:ascii="標楷體" w:hAnsi="標楷體" w:hint="eastAsia"/>
              </w:rPr>
              <w:t>1</w:t>
            </w:r>
            <w:r w:rsidRPr="00C17EF1">
              <w:rPr>
                <w:rFonts w:ascii="標楷體" w:hAnsi="標楷體"/>
              </w:rPr>
              <w:t>11</w:t>
            </w:r>
          </w:p>
        </w:tc>
        <w:tc>
          <w:tcPr>
            <w:tcW w:w="1276"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5.5</w:t>
            </w:r>
          </w:p>
        </w:tc>
        <w:tc>
          <w:tcPr>
            <w:tcW w:w="1418"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2.4</w:t>
            </w:r>
          </w:p>
        </w:tc>
        <w:tc>
          <w:tcPr>
            <w:tcW w:w="2268"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9</w:t>
            </w:r>
            <w:r w:rsidRPr="00C17EF1">
              <w:rPr>
                <w:rFonts w:ascii="標楷體" w:hAnsi="標楷體"/>
              </w:rPr>
              <w:t>3.6</w:t>
            </w:r>
          </w:p>
        </w:tc>
        <w:tc>
          <w:tcPr>
            <w:tcW w:w="2269"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4</w:t>
            </w:r>
            <w:r w:rsidRPr="00C17EF1">
              <w:rPr>
                <w:rFonts w:ascii="標楷體" w:hAnsi="標楷體"/>
              </w:rPr>
              <w:t>5</w:t>
            </w:r>
          </w:p>
        </w:tc>
      </w:tr>
      <w:tr w:rsidR="00980C49" w:rsidRPr="00C17EF1" w:rsidTr="00784DED">
        <w:trPr>
          <w:trHeight w:val="20"/>
        </w:trPr>
        <w:tc>
          <w:tcPr>
            <w:tcW w:w="1134" w:type="dxa"/>
            <w:tcBorders>
              <w:top w:val="single" w:sz="4" w:space="0" w:color="auto"/>
            </w:tcBorders>
            <w:shd w:val="clear" w:color="auto" w:fill="auto"/>
            <w:vAlign w:val="center"/>
          </w:tcPr>
          <w:p w:rsidR="00980C49" w:rsidRPr="00C17EF1" w:rsidRDefault="00980C49" w:rsidP="00C17EF1">
            <w:pPr>
              <w:pStyle w:val="142"/>
              <w:jc w:val="center"/>
              <w:rPr>
                <w:rFonts w:ascii="標楷體" w:hAnsi="標楷體"/>
              </w:rPr>
            </w:pPr>
            <w:r w:rsidRPr="00C17EF1">
              <w:rPr>
                <w:rFonts w:ascii="標楷體" w:hAnsi="標楷體" w:hint="eastAsia"/>
              </w:rPr>
              <w:t>1</w:t>
            </w:r>
            <w:r w:rsidRPr="00C17EF1">
              <w:rPr>
                <w:rFonts w:ascii="標楷體" w:hAnsi="標楷體"/>
              </w:rPr>
              <w:t>12</w:t>
            </w:r>
          </w:p>
        </w:tc>
        <w:tc>
          <w:tcPr>
            <w:tcW w:w="1276" w:type="dxa"/>
            <w:tcBorders>
              <w:top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4.5</w:t>
            </w:r>
          </w:p>
        </w:tc>
        <w:tc>
          <w:tcPr>
            <w:tcW w:w="1418" w:type="dxa"/>
            <w:tcBorders>
              <w:top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3.7</w:t>
            </w:r>
          </w:p>
        </w:tc>
        <w:tc>
          <w:tcPr>
            <w:tcW w:w="2268" w:type="dxa"/>
            <w:tcBorders>
              <w:top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9</w:t>
            </w:r>
            <w:r w:rsidRPr="00C17EF1">
              <w:rPr>
                <w:rFonts w:ascii="標楷體" w:hAnsi="標楷體"/>
              </w:rPr>
              <w:t>3.2</w:t>
            </w:r>
          </w:p>
        </w:tc>
        <w:tc>
          <w:tcPr>
            <w:tcW w:w="2269" w:type="dxa"/>
            <w:tcBorders>
              <w:top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9</w:t>
            </w:r>
          </w:p>
        </w:tc>
      </w:tr>
    </w:tbl>
    <w:p w:rsidR="00980C49" w:rsidRPr="00980C49" w:rsidRDefault="00980C49" w:rsidP="00980C49">
      <w:pPr>
        <w:spacing w:line="280" w:lineRule="exact"/>
        <w:ind w:leftChars="0" w:left="0" w:firstLineChars="58" w:firstLine="141"/>
        <w:jc w:val="left"/>
        <w:rPr>
          <w:snapToGrid/>
          <w:sz w:val="24"/>
        </w:rPr>
      </w:pPr>
      <w:r w:rsidRPr="00980C49">
        <w:rPr>
          <w:rFonts w:hint="eastAsia"/>
          <w:snapToGrid/>
          <w:sz w:val="24"/>
        </w:rPr>
        <w:t>資料來源：環境部，本中心整理。</w:t>
      </w:r>
      <w:bookmarkEnd w:id="13"/>
    </w:p>
    <w:p w:rsidR="00980C49" w:rsidRPr="00C17EF1" w:rsidRDefault="00980C49" w:rsidP="00C17EF1">
      <w:pPr>
        <w:pStyle w:val="200"/>
        <w:rPr>
          <w:rFonts w:ascii="標楷體" w:hAnsi="標楷體"/>
          <w:b/>
          <w:bCs/>
          <w:sz w:val="28"/>
          <w:szCs w:val="28"/>
        </w:rPr>
      </w:pPr>
      <w:bookmarkStart w:id="14" w:name="_Hlk168579549"/>
      <w:r w:rsidRPr="00C17EF1">
        <w:rPr>
          <w:rFonts w:ascii="標楷體" w:hAnsi="標楷體"/>
          <w:b/>
          <w:bCs/>
          <w:sz w:val="28"/>
          <w:szCs w:val="28"/>
        </w:rPr>
        <w:t>表</w:t>
      </w:r>
      <w:r w:rsidR="00DB5161">
        <w:rPr>
          <w:rFonts w:ascii="標楷體" w:hAnsi="標楷體" w:hint="eastAsia"/>
          <w:b/>
          <w:bCs/>
          <w:sz w:val="28"/>
          <w:szCs w:val="28"/>
        </w:rPr>
        <w:t>2</w:t>
      </w:r>
      <w:r w:rsidRPr="00C17EF1">
        <w:rPr>
          <w:rFonts w:ascii="標楷體" w:hAnsi="標楷體"/>
          <w:b/>
          <w:bCs/>
          <w:sz w:val="28"/>
          <w:szCs w:val="28"/>
        </w:rPr>
        <w:t xml:space="preserve">  </w:t>
      </w:r>
      <w:bookmarkStart w:id="15" w:name="_Hlk169180123"/>
      <w:r w:rsidRPr="00C17EF1">
        <w:rPr>
          <w:rFonts w:ascii="標楷體" w:hAnsi="標楷體" w:hint="eastAsia"/>
          <w:b/>
          <w:bCs/>
          <w:sz w:val="28"/>
          <w:szCs w:val="28"/>
        </w:rPr>
        <w:t>108至112年度各空品區PM</w:t>
      </w:r>
      <w:r w:rsidRPr="00C17EF1">
        <w:rPr>
          <w:rFonts w:ascii="標楷體" w:hAnsi="標楷體" w:hint="eastAsia"/>
          <w:b/>
          <w:bCs/>
          <w:sz w:val="28"/>
          <w:szCs w:val="28"/>
          <w:vertAlign w:val="subscript"/>
        </w:rPr>
        <w:t>2.5</w:t>
      </w:r>
      <w:r w:rsidRPr="00C17EF1">
        <w:rPr>
          <w:rFonts w:ascii="標楷體" w:hAnsi="標楷體"/>
          <w:b/>
          <w:bCs/>
          <w:sz w:val="28"/>
          <w:szCs w:val="28"/>
        </w:rPr>
        <w:t>及</w:t>
      </w:r>
      <w:r w:rsidRPr="00C17EF1">
        <w:rPr>
          <w:rFonts w:ascii="標楷體" w:hAnsi="標楷體" w:hint="eastAsia"/>
          <w:b/>
          <w:bCs/>
          <w:sz w:val="28"/>
          <w:szCs w:val="28"/>
        </w:rPr>
        <w:t>臭氧濃度情形表</w:t>
      </w:r>
    </w:p>
    <w:p w:rsidR="00980C49" w:rsidRPr="00980C49" w:rsidRDefault="00980C49" w:rsidP="00980C49">
      <w:pPr>
        <w:spacing w:line="280" w:lineRule="exact"/>
        <w:ind w:leftChars="70" w:left="198" w:firstLineChars="2585" w:firstLine="6281"/>
        <w:jc w:val="left"/>
        <w:rPr>
          <w:sz w:val="24"/>
        </w:rPr>
      </w:pPr>
      <w:r w:rsidRPr="00980C49">
        <w:rPr>
          <w:rFonts w:hint="eastAsia"/>
          <w:sz w:val="24"/>
        </w:rPr>
        <w:t>單位：</w:t>
      </w:r>
      <w:bookmarkEnd w:id="15"/>
      <w:r w:rsidRPr="00980C49">
        <w:rPr>
          <w:rFonts w:hint="eastAsia"/>
          <w:sz w:val="24"/>
        </w:rPr>
        <w:t>μg/m</w:t>
      </w:r>
      <w:r w:rsidRPr="00980C49">
        <w:rPr>
          <w:rFonts w:hint="eastAsia"/>
          <w:sz w:val="24"/>
          <w:vertAlign w:val="superscript"/>
        </w:rPr>
        <w:t>3</w:t>
      </w:r>
      <w:r w:rsidRPr="00980C49">
        <w:rPr>
          <w:rFonts w:hint="eastAsia"/>
          <w:sz w:val="24"/>
        </w:rPr>
        <w:t>；ppb</w:t>
      </w:r>
    </w:p>
    <w:tbl>
      <w:tblPr>
        <w:tblW w:w="8366" w:type="dxa"/>
        <w:tblInd w:w="1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49"/>
        <w:gridCol w:w="703"/>
        <w:gridCol w:w="707"/>
        <w:gridCol w:w="703"/>
        <w:gridCol w:w="802"/>
        <w:gridCol w:w="802"/>
        <w:gridCol w:w="740"/>
        <w:gridCol w:w="740"/>
        <w:gridCol w:w="740"/>
        <w:gridCol w:w="740"/>
        <w:gridCol w:w="740"/>
      </w:tblGrid>
      <w:tr w:rsidR="00980C49" w:rsidRPr="00544073" w:rsidTr="00784DED">
        <w:trPr>
          <w:trHeight w:val="237"/>
          <w:tblHeader/>
        </w:trPr>
        <w:tc>
          <w:tcPr>
            <w:tcW w:w="960" w:type="dxa"/>
            <w:vMerge w:val="restart"/>
            <w:tcBorders>
              <w:top w:val="single" w:sz="12" w:space="0" w:color="auto"/>
              <w:bottom w:val="single" w:sz="6" w:space="0" w:color="auto"/>
              <w:tl2br w:val="single" w:sz="6" w:space="0" w:color="auto"/>
            </w:tcBorders>
            <w:shd w:val="clear" w:color="auto" w:fill="auto"/>
          </w:tcPr>
          <w:p w:rsidR="00980C49" w:rsidRPr="00544073" w:rsidRDefault="00980C49" w:rsidP="00C17EF1">
            <w:pPr>
              <w:pStyle w:val="142"/>
              <w:ind w:firstLineChars="100" w:firstLine="243"/>
              <w:rPr>
                <w:rFonts w:ascii="標楷體" w:hAnsi="標楷體"/>
                <w:b/>
                <w:bCs/>
              </w:rPr>
            </w:pPr>
            <w:r w:rsidRPr="00544073">
              <w:rPr>
                <w:rFonts w:ascii="標楷體" w:hAnsi="標楷體"/>
                <w:b/>
                <w:bCs/>
              </w:rPr>
              <w:t>年度</w:t>
            </w:r>
          </w:p>
          <w:p w:rsidR="00980C49" w:rsidRPr="00544073" w:rsidRDefault="00980C49" w:rsidP="00C17EF1">
            <w:pPr>
              <w:pStyle w:val="142"/>
              <w:rPr>
                <w:rFonts w:ascii="標楷體" w:hAnsi="標楷體"/>
                <w:b/>
                <w:bCs/>
              </w:rPr>
            </w:pPr>
            <w:r w:rsidRPr="00544073">
              <w:rPr>
                <w:rFonts w:ascii="標楷體" w:hAnsi="標楷體"/>
                <w:b/>
                <w:bCs/>
              </w:rPr>
              <w:t>地區</w:t>
            </w:r>
          </w:p>
        </w:tc>
        <w:tc>
          <w:tcPr>
            <w:tcW w:w="3701" w:type="dxa"/>
            <w:gridSpan w:val="5"/>
            <w:tcBorders>
              <w:top w:val="single" w:sz="12" w:space="0" w:color="auto"/>
              <w:bottom w:val="single" w:sz="6" w:space="0" w:color="auto"/>
              <w:right w:val="double" w:sz="4" w:space="0" w:color="auto"/>
            </w:tcBorders>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lang w:val="x-none"/>
              </w:rPr>
              <w:t>細懸浮微粒(PM</w:t>
            </w:r>
            <w:r w:rsidRPr="00544073">
              <w:rPr>
                <w:rFonts w:ascii="標楷體" w:hAnsi="標楷體" w:hint="eastAsia"/>
                <w:b/>
                <w:bCs/>
                <w:vertAlign w:val="subscript"/>
                <w:lang w:val="x-none"/>
              </w:rPr>
              <w:t>2.5</w:t>
            </w:r>
            <w:r w:rsidRPr="00544073">
              <w:rPr>
                <w:rFonts w:ascii="標楷體" w:hAnsi="標楷體" w:hint="eastAsia"/>
                <w:b/>
                <w:bCs/>
                <w:lang w:val="x-none"/>
              </w:rPr>
              <w:t>)</w:t>
            </w:r>
          </w:p>
        </w:tc>
        <w:tc>
          <w:tcPr>
            <w:tcW w:w="3705" w:type="dxa"/>
            <w:gridSpan w:val="5"/>
            <w:tcBorders>
              <w:left w:val="double" w:sz="4" w:space="0" w:color="auto"/>
            </w:tcBorders>
            <w:vAlign w:val="center"/>
          </w:tcPr>
          <w:p w:rsidR="00980C49" w:rsidRPr="00544073" w:rsidRDefault="00980C49" w:rsidP="00C17EF1">
            <w:pPr>
              <w:pStyle w:val="142"/>
              <w:jc w:val="center"/>
              <w:rPr>
                <w:rFonts w:ascii="標楷體" w:hAnsi="標楷體"/>
                <w:b/>
                <w:bCs/>
              </w:rPr>
            </w:pPr>
            <w:bookmarkStart w:id="16" w:name="_Hlk168580323"/>
            <w:r w:rsidRPr="00544073">
              <w:rPr>
                <w:rFonts w:ascii="標楷體" w:hAnsi="標楷體" w:hint="eastAsia"/>
                <w:b/>
                <w:bCs/>
                <w:lang w:val="x-none"/>
              </w:rPr>
              <w:t>臭氧(</w:t>
            </w:r>
            <w:r w:rsidRPr="00544073">
              <w:rPr>
                <w:rFonts w:ascii="標楷體" w:hAnsi="標楷體"/>
                <w:b/>
                <w:bCs/>
                <w:lang w:val="x-none"/>
              </w:rPr>
              <w:t>O</w:t>
            </w:r>
            <w:r w:rsidRPr="00544073">
              <w:rPr>
                <w:rFonts w:ascii="標楷體" w:hAnsi="標楷體"/>
                <w:b/>
                <w:bCs/>
                <w:vertAlign w:val="subscript"/>
                <w:lang w:val="x-none"/>
              </w:rPr>
              <w:t>3</w:t>
            </w:r>
            <w:r w:rsidRPr="00544073">
              <w:rPr>
                <w:rFonts w:ascii="標楷體" w:hAnsi="標楷體" w:hint="eastAsia"/>
                <w:b/>
                <w:bCs/>
                <w:lang w:val="x-none"/>
              </w:rPr>
              <w:t>)</w:t>
            </w:r>
            <w:bookmarkEnd w:id="16"/>
          </w:p>
        </w:tc>
      </w:tr>
      <w:tr w:rsidR="00980C49" w:rsidRPr="00544073" w:rsidTr="00784DED">
        <w:trPr>
          <w:trHeight w:val="363"/>
          <w:tblHeader/>
        </w:trPr>
        <w:tc>
          <w:tcPr>
            <w:tcW w:w="960" w:type="dxa"/>
            <w:vMerge/>
            <w:tcBorders>
              <w:top w:val="single" w:sz="6" w:space="0" w:color="auto"/>
              <w:bottom w:val="single" w:sz="6" w:space="0" w:color="auto"/>
              <w:tl2br w:val="single" w:sz="6" w:space="0" w:color="auto"/>
            </w:tcBorders>
            <w:shd w:val="clear" w:color="auto" w:fill="auto"/>
          </w:tcPr>
          <w:p w:rsidR="00980C49" w:rsidRPr="00544073" w:rsidRDefault="00980C49" w:rsidP="00C17EF1">
            <w:pPr>
              <w:pStyle w:val="142"/>
              <w:jc w:val="center"/>
              <w:rPr>
                <w:rFonts w:ascii="標楷體" w:hAnsi="標楷體"/>
                <w:b/>
                <w:bCs/>
              </w:rPr>
            </w:pPr>
          </w:p>
        </w:tc>
        <w:tc>
          <w:tcPr>
            <w:tcW w:w="688"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b/>
                <w:bCs/>
              </w:rPr>
              <w:t>108</w:t>
            </w:r>
          </w:p>
        </w:tc>
        <w:tc>
          <w:tcPr>
            <w:tcW w:w="707"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b/>
                <w:bCs/>
              </w:rPr>
              <w:t>109</w:t>
            </w:r>
          </w:p>
        </w:tc>
        <w:tc>
          <w:tcPr>
            <w:tcW w:w="698"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b/>
                <w:bCs/>
              </w:rPr>
              <w:t>110</w:t>
            </w:r>
          </w:p>
        </w:tc>
        <w:tc>
          <w:tcPr>
            <w:tcW w:w="804"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b/>
                <w:bCs/>
              </w:rPr>
              <w:t>111</w:t>
            </w:r>
          </w:p>
        </w:tc>
        <w:tc>
          <w:tcPr>
            <w:tcW w:w="804" w:type="dxa"/>
            <w:tcBorders>
              <w:top w:val="single" w:sz="6" w:space="0" w:color="auto"/>
              <w:bottom w:val="single" w:sz="6" w:space="0" w:color="auto"/>
              <w:right w:val="double" w:sz="4" w:space="0" w:color="auto"/>
            </w:tcBorders>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b/>
                <w:bCs/>
              </w:rPr>
              <w:t>112</w:t>
            </w:r>
          </w:p>
        </w:tc>
        <w:tc>
          <w:tcPr>
            <w:tcW w:w="741" w:type="dxa"/>
            <w:tcBorders>
              <w:left w:val="double" w:sz="4" w:space="0" w:color="auto"/>
            </w:tcBorders>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b/>
                <w:bCs/>
              </w:rPr>
              <w:t>108</w:t>
            </w:r>
          </w:p>
        </w:tc>
        <w:tc>
          <w:tcPr>
            <w:tcW w:w="741"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b/>
                <w:bCs/>
              </w:rPr>
              <w:t>109</w:t>
            </w:r>
          </w:p>
        </w:tc>
        <w:tc>
          <w:tcPr>
            <w:tcW w:w="741"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b/>
                <w:bCs/>
              </w:rPr>
              <w:t>110</w:t>
            </w:r>
          </w:p>
        </w:tc>
        <w:tc>
          <w:tcPr>
            <w:tcW w:w="741"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b/>
                <w:bCs/>
              </w:rPr>
              <w:t>111</w:t>
            </w:r>
          </w:p>
        </w:tc>
        <w:tc>
          <w:tcPr>
            <w:tcW w:w="741"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b/>
                <w:bCs/>
              </w:rPr>
              <w:t>112</w:t>
            </w:r>
          </w:p>
        </w:tc>
      </w:tr>
      <w:tr w:rsidR="00980C49" w:rsidRPr="00544073" w:rsidTr="00784DED">
        <w:tc>
          <w:tcPr>
            <w:tcW w:w="960" w:type="dxa"/>
            <w:tcBorders>
              <w:top w:val="single" w:sz="6" w:space="0" w:color="auto"/>
            </w:tcBorders>
            <w:shd w:val="clear" w:color="auto" w:fill="auto"/>
          </w:tcPr>
          <w:p w:rsidR="00980C49" w:rsidRPr="00544073" w:rsidRDefault="00980C49" w:rsidP="00C17EF1">
            <w:pPr>
              <w:pStyle w:val="142"/>
              <w:jc w:val="center"/>
              <w:rPr>
                <w:rFonts w:ascii="標楷體" w:hAnsi="標楷體"/>
                <w:b/>
                <w:bCs/>
              </w:rPr>
            </w:pPr>
            <w:r w:rsidRPr="00544073">
              <w:rPr>
                <w:rFonts w:ascii="標楷體" w:hAnsi="標楷體"/>
                <w:b/>
                <w:bCs/>
              </w:rPr>
              <w:t>北部</w:t>
            </w:r>
          </w:p>
        </w:tc>
        <w:tc>
          <w:tcPr>
            <w:tcW w:w="68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13.0</w:t>
            </w:r>
          </w:p>
        </w:tc>
        <w:tc>
          <w:tcPr>
            <w:tcW w:w="707"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11.7</w:t>
            </w:r>
          </w:p>
        </w:tc>
        <w:tc>
          <w:tcPr>
            <w:tcW w:w="69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12.0</w:t>
            </w:r>
          </w:p>
        </w:tc>
        <w:tc>
          <w:tcPr>
            <w:tcW w:w="804"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9.9</w:t>
            </w:r>
          </w:p>
        </w:tc>
        <w:tc>
          <w:tcPr>
            <w:tcW w:w="804" w:type="dxa"/>
            <w:tcBorders>
              <w:top w:val="single" w:sz="6" w:space="0" w:color="auto"/>
              <w:bottom w:val="single" w:sz="6" w:space="0" w:color="auto"/>
              <w:right w:val="double" w:sz="4" w:space="0" w:color="auto"/>
            </w:tcBorders>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11.2</w:t>
            </w:r>
          </w:p>
        </w:tc>
        <w:tc>
          <w:tcPr>
            <w:tcW w:w="741" w:type="dxa"/>
            <w:tcBorders>
              <w:left w:val="double" w:sz="4" w:space="0" w:color="auto"/>
            </w:tcBorders>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31.3</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30.6</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29.2</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29.2</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29.7</w:t>
            </w:r>
          </w:p>
        </w:tc>
      </w:tr>
      <w:tr w:rsidR="00980C49" w:rsidRPr="00544073" w:rsidTr="00784DED">
        <w:tc>
          <w:tcPr>
            <w:tcW w:w="960" w:type="dxa"/>
            <w:shd w:val="clear" w:color="auto" w:fill="auto"/>
          </w:tcPr>
          <w:p w:rsidR="00980C49" w:rsidRPr="00544073" w:rsidRDefault="00980C49" w:rsidP="00C17EF1">
            <w:pPr>
              <w:pStyle w:val="142"/>
              <w:jc w:val="center"/>
              <w:rPr>
                <w:rFonts w:ascii="標楷體" w:hAnsi="標楷體"/>
                <w:b/>
                <w:bCs/>
              </w:rPr>
            </w:pPr>
            <w:r w:rsidRPr="00544073">
              <w:rPr>
                <w:rFonts w:ascii="標楷體" w:hAnsi="標楷體"/>
                <w:b/>
                <w:bCs/>
              </w:rPr>
              <w:t>竹苗</w:t>
            </w:r>
          </w:p>
        </w:tc>
        <w:tc>
          <w:tcPr>
            <w:tcW w:w="68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15.1</w:t>
            </w:r>
          </w:p>
        </w:tc>
        <w:tc>
          <w:tcPr>
            <w:tcW w:w="707"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12.8</w:t>
            </w:r>
          </w:p>
        </w:tc>
        <w:tc>
          <w:tcPr>
            <w:tcW w:w="69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13.6</w:t>
            </w:r>
          </w:p>
        </w:tc>
        <w:tc>
          <w:tcPr>
            <w:tcW w:w="804"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11.0</w:t>
            </w:r>
          </w:p>
        </w:tc>
        <w:tc>
          <w:tcPr>
            <w:tcW w:w="804" w:type="dxa"/>
            <w:tcBorders>
              <w:top w:val="single" w:sz="6" w:space="0" w:color="auto"/>
              <w:bottom w:val="single" w:sz="6" w:space="0" w:color="auto"/>
              <w:right w:val="double" w:sz="4" w:space="0" w:color="auto"/>
            </w:tcBorders>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13.1</w:t>
            </w:r>
          </w:p>
        </w:tc>
        <w:tc>
          <w:tcPr>
            <w:tcW w:w="741" w:type="dxa"/>
            <w:tcBorders>
              <w:left w:val="double" w:sz="4" w:space="0" w:color="auto"/>
            </w:tcBorders>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31.3</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30.8</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30.0</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30.3</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31.2</w:t>
            </w:r>
          </w:p>
        </w:tc>
      </w:tr>
      <w:tr w:rsidR="00980C49" w:rsidRPr="00544073" w:rsidTr="00784DED">
        <w:tc>
          <w:tcPr>
            <w:tcW w:w="960" w:type="dxa"/>
            <w:shd w:val="clear" w:color="auto" w:fill="auto"/>
          </w:tcPr>
          <w:p w:rsidR="00980C49" w:rsidRPr="00544073" w:rsidRDefault="00980C49" w:rsidP="00C17EF1">
            <w:pPr>
              <w:pStyle w:val="142"/>
              <w:jc w:val="center"/>
              <w:rPr>
                <w:rFonts w:ascii="標楷體" w:hAnsi="標楷體"/>
                <w:b/>
                <w:bCs/>
              </w:rPr>
            </w:pPr>
            <w:r w:rsidRPr="00544073">
              <w:rPr>
                <w:rFonts w:ascii="標楷體" w:hAnsi="標楷體"/>
                <w:b/>
                <w:bCs/>
              </w:rPr>
              <w:t>中部</w:t>
            </w:r>
          </w:p>
        </w:tc>
        <w:tc>
          <w:tcPr>
            <w:tcW w:w="68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18.3</w:t>
            </w:r>
          </w:p>
        </w:tc>
        <w:tc>
          <w:tcPr>
            <w:tcW w:w="707"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16.1</w:t>
            </w:r>
          </w:p>
        </w:tc>
        <w:tc>
          <w:tcPr>
            <w:tcW w:w="69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16.3</w:t>
            </w:r>
          </w:p>
        </w:tc>
        <w:tc>
          <w:tcPr>
            <w:tcW w:w="804"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13.2</w:t>
            </w:r>
          </w:p>
        </w:tc>
        <w:tc>
          <w:tcPr>
            <w:tcW w:w="804" w:type="dxa"/>
            <w:tcBorders>
              <w:top w:val="single" w:sz="6" w:space="0" w:color="auto"/>
              <w:bottom w:val="single" w:sz="6" w:space="0" w:color="auto"/>
              <w:right w:val="double" w:sz="4" w:space="0" w:color="auto"/>
            </w:tcBorders>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15.8</w:t>
            </w:r>
          </w:p>
        </w:tc>
        <w:tc>
          <w:tcPr>
            <w:tcW w:w="741" w:type="dxa"/>
            <w:tcBorders>
              <w:left w:val="double" w:sz="4" w:space="0" w:color="auto"/>
            </w:tcBorders>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28.7</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28.8</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28.0</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27.3</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29.9</w:t>
            </w:r>
          </w:p>
        </w:tc>
      </w:tr>
      <w:tr w:rsidR="00980C49" w:rsidRPr="00544073" w:rsidTr="00784DED">
        <w:tc>
          <w:tcPr>
            <w:tcW w:w="960" w:type="dxa"/>
            <w:shd w:val="clear" w:color="auto" w:fill="auto"/>
          </w:tcPr>
          <w:p w:rsidR="00980C49" w:rsidRPr="00544073" w:rsidRDefault="00980C49" w:rsidP="00C17EF1">
            <w:pPr>
              <w:pStyle w:val="142"/>
              <w:jc w:val="center"/>
              <w:rPr>
                <w:rFonts w:ascii="標楷體" w:hAnsi="標楷體"/>
                <w:b/>
                <w:bCs/>
              </w:rPr>
            </w:pPr>
            <w:r w:rsidRPr="00544073">
              <w:rPr>
                <w:rFonts w:ascii="標楷體" w:hAnsi="標楷體"/>
                <w:b/>
                <w:bCs/>
              </w:rPr>
              <w:t>雲嘉南</w:t>
            </w:r>
          </w:p>
        </w:tc>
        <w:tc>
          <w:tcPr>
            <w:tcW w:w="68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22.0</w:t>
            </w:r>
          </w:p>
        </w:tc>
        <w:tc>
          <w:tcPr>
            <w:tcW w:w="707"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19.0</w:t>
            </w:r>
          </w:p>
        </w:tc>
        <w:tc>
          <w:tcPr>
            <w:tcW w:w="69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19.4</w:t>
            </w:r>
          </w:p>
        </w:tc>
        <w:tc>
          <w:tcPr>
            <w:tcW w:w="804"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17.7</w:t>
            </w:r>
          </w:p>
        </w:tc>
        <w:tc>
          <w:tcPr>
            <w:tcW w:w="804" w:type="dxa"/>
            <w:tcBorders>
              <w:top w:val="single" w:sz="6" w:space="0" w:color="auto"/>
              <w:bottom w:val="single" w:sz="6" w:space="0" w:color="auto"/>
              <w:right w:val="double" w:sz="4" w:space="0" w:color="auto"/>
            </w:tcBorders>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18.9</w:t>
            </w:r>
          </w:p>
        </w:tc>
        <w:tc>
          <w:tcPr>
            <w:tcW w:w="741" w:type="dxa"/>
            <w:tcBorders>
              <w:left w:val="double" w:sz="4" w:space="0" w:color="auto"/>
            </w:tcBorders>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31.1</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30.6</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29.4</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29.0</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31.0</w:t>
            </w:r>
          </w:p>
        </w:tc>
      </w:tr>
      <w:tr w:rsidR="00980C49" w:rsidRPr="00544073" w:rsidTr="00784DED">
        <w:tc>
          <w:tcPr>
            <w:tcW w:w="960" w:type="dxa"/>
            <w:shd w:val="clear" w:color="auto" w:fill="auto"/>
          </w:tcPr>
          <w:p w:rsidR="00980C49" w:rsidRPr="00544073" w:rsidRDefault="00980C49" w:rsidP="00C17EF1">
            <w:pPr>
              <w:pStyle w:val="142"/>
              <w:jc w:val="center"/>
              <w:rPr>
                <w:rFonts w:ascii="標楷體" w:hAnsi="標楷體"/>
                <w:b/>
                <w:bCs/>
              </w:rPr>
            </w:pPr>
            <w:r w:rsidRPr="00544073">
              <w:rPr>
                <w:rFonts w:ascii="標楷體" w:hAnsi="標楷體"/>
                <w:b/>
                <w:bCs/>
              </w:rPr>
              <w:t>高屏</w:t>
            </w:r>
          </w:p>
        </w:tc>
        <w:tc>
          <w:tcPr>
            <w:tcW w:w="68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17.7</w:t>
            </w:r>
          </w:p>
        </w:tc>
        <w:tc>
          <w:tcPr>
            <w:tcW w:w="707"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15.6</w:t>
            </w:r>
          </w:p>
        </w:tc>
        <w:tc>
          <w:tcPr>
            <w:tcW w:w="69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15.7</w:t>
            </w:r>
          </w:p>
        </w:tc>
        <w:tc>
          <w:tcPr>
            <w:tcW w:w="804"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14.4</w:t>
            </w:r>
          </w:p>
        </w:tc>
        <w:tc>
          <w:tcPr>
            <w:tcW w:w="804" w:type="dxa"/>
            <w:tcBorders>
              <w:top w:val="single" w:sz="6" w:space="0" w:color="auto"/>
              <w:bottom w:val="single" w:sz="6" w:space="0" w:color="auto"/>
              <w:right w:val="double" w:sz="4" w:space="0" w:color="auto"/>
            </w:tcBorders>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14.5</w:t>
            </w:r>
          </w:p>
        </w:tc>
        <w:tc>
          <w:tcPr>
            <w:tcW w:w="741" w:type="dxa"/>
            <w:tcBorders>
              <w:left w:val="double" w:sz="4" w:space="0" w:color="auto"/>
            </w:tcBorders>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32.1</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31.9</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30.4</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28.7</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31.1</w:t>
            </w:r>
          </w:p>
        </w:tc>
      </w:tr>
      <w:tr w:rsidR="00980C49" w:rsidRPr="00544073" w:rsidTr="00784DED">
        <w:tc>
          <w:tcPr>
            <w:tcW w:w="960" w:type="dxa"/>
            <w:shd w:val="clear" w:color="auto" w:fill="auto"/>
          </w:tcPr>
          <w:p w:rsidR="00980C49" w:rsidRPr="00544073" w:rsidRDefault="00980C49" w:rsidP="00C17EF1">
            <w:pPr>
              <w:pStyle w:val="142"/>
              <w:jc w:val="center"/>
              <w:rPr>
                <w:rFonts w:ascii="標楷體" w:hAnsi="標楷體"/>
                <w:b/>
                <w:bCs/>
              </w:rPr>
            </w:pPr>
            <w:r w:rsidRPr="00544073">
              <w:rPr>
                <w:rFonts w:ascii="標楷體" w:hAnsi="標楷體"/>
                <w:b/>
                <w:bCs/>
              </w:rPr>
              <w:t>宜蘭</w:t>
            </w:r>
          </w:p>
        </w:tc>
        <w:tc>
          <w:tcPr>
            <w:tcW w:w="68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10.6</w:t>
            </w:r>
          </w:p>
        </w:tc>
        <w:tc>
          <w:tcPr>
            <w:tcW w:w="707"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9.0</w:t>
            </w:r>
          </w:p>
        </w:tc>
        <w:tc>
          <w:tcPr>
            <w:tcW w:w="69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9.2</w:t>
            </w:r>
          </w:p>
        </w:tc>
        <w:tc>
          <w:tcPr>
            <w:tcW w:w="804"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7.5</w:t>
            </w:r>
          </w:p>
        </w:tc>
        <w:tc>
          <w:tcPr>
            <w:tcW w:w="804" w:type="dxa"/>
            <w:tcBorders>
              <w:top w:val="single" w:sz="6" w:space="0" w:color="auto"/>
              <w:bottom w:val="single" w:sz="6" w:space="0" w:color="auto"/>
              <w:right w:val="double" w:sz="4" w:space="0" w:color="auto"/>
            </w:tcBorders>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8.6</w:t>
            </w:r>
          </w:p>
        </w:tc>
        <w:tc>
          <w:tcPr>
            <w:tcW w:w="741" w:type="dxa"/>
            <w:tcBorders>
              <w:left w:val="double" w:sz="4" w:space="0" w:color="auto"/>
            </w:tcBorders>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30.5</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28.9</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27.3</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28.8</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28.2</w:t>
            </w:r>
          </w:p>
        </w:tc>
      </w:tr>
      <w:tr w:rsidR="00980C49" w:rsidRPr="00544073" w:rsidTr="00784DED">
        <w:tc>
          <w:tcPr>
            <w:tcW w:w="960" w:type="dxa"/>
            <w:shd w:val="clear" w:color="auto" w:fill="auto"/>
          </w:tcPr>
          <w:p w:rsidR="00980C49" w:rsidRPr="00544073" w:rsidRDefault="00980C49" w:rsidP="00C17EF1">
            <w:pPr>
              <w:pStyle w:val="142"/>
              <w:jc w:val="center"/>
              <w:rPr>
                <w:rFonts w:ascii="標楷體" w:hAnsi="標楷體"/>
                <w:b/>
                <w:bCs/>
              </w:rPr>
            </w:pPr>
            <w:r w:rsidRPr="00544073">
              <w:rPr>
                <w:rFonts w:ascii="標楷體" w:hAnsi="標楷體"/>
                <w:b/>
                <w:bCs/>
              </w:rPr>
              <w:t>花東</w:t>
            </w:r>
          </w:p>
        </w:tc>
        <w:tc>
          <w:tcPr>
            <w:tcW w:w="68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9.0</w:t>
            </w:r>
          </w:p>
        </w:tc>
        <w:tc>
          <w:tcPr>
            <w:tcW w:w="707"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7.3</w:t>
            </w:r>
          </w:p>
        </w:tc>
        <w:tc>
          <w:tcPr>
            <w:tcW w:w="69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7.4</w:t>
            </w:r>
          </w:p>
        </w:tc>
        <w:tc>
          <w:tcPr>
            <w:tcW w:w="804"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6.2</w:t>
            </w:r>
          </w:p>
        </w:tc>
        <w:tc>
          <w:tcPr>
            <w:tcW w:w="804" w:type="dxa"/>
            <w:tcBorders>
              <w:top w:val="single" w:sz="6" w:space="0" w:color="auto"/>
              <w:bottom w:val="single" w:sz="6" w:space="0" w:color="auto"/>
              <w:right w:val="double" w:sz="4" w:space="0" w:color="auto"/>
            </w:tcBorders>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7.2</w:t>
            </w:r>
          </w:p>
        </w:tc>
        <w:tc>
          <w:tcPr>
            <w:tcW w:w="741" w:type="dxa"/>
            <w:tcBorders>
              <w:left w:val="double" w:sz="4" w:space="0" w:color="auto"/>
            </w:tcBorders>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27.8</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28.7</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27.9</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27.1</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28.2</w:t>
            </w:r>
          </w:p>
        </w:tc>
      </w:tr>
      <w:tr w:rsidR="00980C49" w:rsidRPr="00544073" w:rsidTr="00784DED">
        <w:tc>
          <w:tcPr>
            <w:tcW w:w="960" w:type="dxa"/>
            <w:shd w:val="clear" w:color="auto" w:fill="auto"/>
          </w:tcPr>
          <w:p w:rsidR="00980C49" w:rsidRPr="00544073" w:rsidRDefault="00980C49" w:rsidP="00C17EF1">
            <w:pPr>
              <w:pStyle w:val="142"/>
              <w:jc w:val="center"/>
              <w:rPr>
                <w:rFonts w:ascii="標楷體" w:hAnsi="標楷體"/>
                <w:b/>
                <w:bCs/>
              </w:rPr>
            </w:pPr>
            <w:r w:rsidRPr="00544073">
              <w:rPr>
                <w:rFonts w:ascii="標楷體" w:hAnsi="標楷體"/>
                <w:b/>
                <w:bCs/>
              </w:rPr>
              <w:t>離島</w:t>
            </w:r>
          </w:p>
        </w:tc>
        <w:tc>
          <w:tcPr>
            <w:tcW w:w="68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18.7</w:t>
            </w:r>
          </w:p>
        </w:tc>
        <w:tc>
          <w:tcPr>
            <w:tcW w:w="707"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15.7</w:t>
            </w:r>
          </w:p>
        </w:tc>
        <w:tc>
          <w:tcPr>
            <w:tcW w:w="69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15.4</w:t>
            </w:r>
          </w:p>
        </w:tc>
        <w:tc>
          <w:tcPr>
            <w:tcW w:w="804"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14.1</w:t>
            </w:r>
          </w:p>
        </w:tc>
        <w:tc>
          <w:tcPr>
            <w:tcW w:w="804" w:type="dxa"/>
            <w:tcBorders>
              <w:top w:val="single" w:sz="6" w:space="0" w:color="auto"/>
              <w:bottom w:val="single" w:sz="6" w:space="0" w:color="auto"/>
              <w:right w:val="double" w:sz="4" w:space="0" w:color="auto"/>
            </w:tcBorders>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15.0</w:t>
            </w:r>
          </w:p>
        </w:tc>
        <w:tc>
          <w:tcPr>
            <w:tcW w:w="741" w:type="dxa"/>
            <w:tcBorders>
              <w:left w:val="double" w:sz="4" w:space="0" w:color="auto"/>
            </w:tcBorders>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41.7</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39.9</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39.6</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40.1</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40.8</w:t>
            </w:r>
          </w:p>
        </w:tc>
      </w:tr>
      <w:tr w:rsidR="00980C49" w:rsidRPr="00544073" w:rsidTr="00784DED">
        <w:tc>
          <w:tcPr>
            <w:tcW w:w="960" w:type="dxa"/>
            <w:shd w:val="clear" w:color="auto" w:fill="auto"/>
          </w:tcPr>
          <w:p w:rsidR="00980C49" w:rsidRPr="00544073" w:rsidRDefault="00980C49" w:rsidP="00C17EF1">
            <w:pPr>
              <w:pStyle w:val="142"/>
              <w:jc w:val="center"/>
              <w:rPr>
                <w:rFonts w:ascii="標楷體" w:hAnsi="標楷體"/>
                <w:b/>
                <w:bCs/>
              </w:rPr>
            </w:pPr>
            <w:r w:rsidRPr="00544073">
              <w:rPr>
                <w:rFonts w:ascii="標楷體" w:hAnsi="標楷體"/>
                <w:b/>
                <w:bCs/>
              </w:rPr>
              <w:t>總計</w:t>
            </w:r>
          </w:p>
        </w:tc>
        <w:tc>
          <w:tcPr>
            <w:tcW w:w="688" w:type="dxa"/>
            <w:shd w:val="clear" w:color="auto" w:fill="auto"/>
            <w:vAlign w:val="center"/>
          </w:tcPr>
          <w:p w:rsidR="00980C49" w:rsidRPr="00544073" w:rsidRDefault="00980C49" w:rsidP="00C17EF1">
            <w:pPr>
              <w:pStyle w:val="142"/>
              <w:jc w:val="right"/>
              <w:rPr>
                <w:rFonts w:ascii="標楷體" w:hAnsi="標楷體"/>
                <w:b/>
                <w:bCs/>
              </w:rPr>
            </w:pPr>
            <w:r w:rsidRPr="00544073">
              <w:rPr>
                <w:rFonts w:ascii="標楷體" w:hAnsi="標楷體"/>
                <w:b/>
                <w:bCs/>
              </w:rPr>
              <w:t>16.2</w:t>
            </w:r>
          </w:p>
        </w:tc>
        <w:tc>
          <w:tcPr>
            <w:tcW w:w="707" w:type="dxa"/>
            <w:shd w:val="clear" w:color="auto" w:fill="auto"/>
            <w:vAlign w:val="center"/>
          </w:tcPr>
          <w:p w:rsidR="00980C49" w:rsidRPr="00544073" w:rsidRDefault="00980C49" w:rsidP="00C17EF1">
            <w:pPr>
              <w:pStyle w:val="142"/>
              <w:jc w:val="right"/>
              <w:rPr>
                <w:rFonts w:ascii="標楷體" w:hAnsi="標楷體"/>
                <w:b/>
                <w:bCs/>
              </w:rPr>
            </w:pPr>
            <w:r w:rsidRPr="00544073">
              <w:rPr>
                <w:rFonts w:ascii="標楷體" w:hAnsi="標楷體"/>
                <w:b/>
                <w:bCs/>
              </w:rPr>
              <w:t>14.1</w:t>
            </w:r>
          </w:p>
        </w:tc>
        <w:tc>
          <w:tcPr>
            <w:tcW w:w="698" w:type="dxa"/>
            <w:shd w:val="clear" w:color="auto" w:fill="auto"/>
            <w:vAlign w:val="center"/>
          </w:tcPr>
          <w:p w:rsidR="00980C49" w:rsidRPr="00544073" w:rsidRDefault="00980C49" w:rsidP="00C17EF1">
            <w:pPr>
              <w:pStyle w:val="142"/>
              <w:jc w:val="right"/>
              <w:rPr>
                <w:rFonts w:ascii="標楷體" w:hAnsi="標楷體"/>
                <w:b/>
                <w:bCs/>
              </w:rPr>
            </w:pPr>
            <w:r w:rsidRPr="00544073">
              <w:rPr>
                <w:rFonts w:ascii="標楷體" w:hAnsi="標楷體"/>
                <w:b/>
                <w:bCs/>
              </w:rPr>
              <w:t>14.4</w:t>
            </w:r>
          </w:p>
        </w:tc>
        <w:tc>
          <w:tcPr>
            <w:tcW w:w="804" w:type="dxa"/>
            <w:shd w:val="clear" w:color="auto" w:fill="auto"/>
            <w:vAlign w:val="center"/>
          </w:tcPr>
          <w:p w:rsidR="00980C49" w:rsidRPr="00544073" w:rsidRDefault="00980C49" w:rsidP="00C17EF1">
            <w:pPr>
              <w:pStyle w:val="142"/>
              <w:jc w:val="right"/>
              <w:rPr>
                <w:rFonts w:ascii="標楷體" w:hAnsi="標楷體"/>
                <w:b/>
                <w:bCs/>
              </w:rPr>
            </w:pPr>
            <w:r w:rsidRPr="00544073">
              <w:rPr>
                <w:rFonts w:ascii="標楷體" w:hAnsi="標楷體"/>
                <w:b/>
                <w:bCs/>
              </w:rPr>
              <w:t>12.4</w:t>
            </w:r>
          </w:p>
        </w:tc>
        <w:tc>
          <w:tcPr>
            <w:tcW w:w="804" w:type="dxa"/>
            <w:tcBorders>
              <w:top w:val="single" w:sz="6" w:space="0" w:color="auto"/>
              <w:bottom w:val="single" w:sz="12" w:space="0" w:color="auto"/>
              <w:right w:val="double" w:sz="4" w:space="0" w:color="auto"/>
            </w:tcBorders>
            <w:shd w:val="clear" w:color="auto" w:fill="auto"/>
            <w:vAlign w:val="center"/>
          </w:tcPr>
          <w:p w:rsidR="00980C49" w:rsidRPr="00544073" w:rsidRDefault="00980C49" w:rsidP="00C17EF1">
            <w:pPr>
              <w:pStyle w:val="142"/>
              <w:jc w:val="right"/>
              <w:rPr>
                <w:rFonts w:ascii="標楷體" w:hAnsi="標楷體"/>
                <w:b/>
                <w:bCs/>
              </w:rPr>
            </w:pPr>
            <w:r w:rsidRPr="00544073">
              <w:rPr>
                <w:rFonts w:ascii="標楷體" w:hAnsi="標楷體"/>
                <w:b/>
                <w:bCs/>
              </w:rPr>
              <w:t>13.7</w:t>
            </w:r>
          </w:p>
        </w:tc>
        <w:tc>
          <w:tcPr>
            <w:tcW w:w="741" w:type="dxa"/>
            <w:tcBorders>
              <w:left w:val="double" w:sz="4" w:space="0" w:color="auto"/>
            </w:tcBorders>
            <w:shd w:val="clear" w:color="auto" w:fill="auto"/>
            <w:vAlign w:val="center"/>
          </w:tcPr>
          <w:p w:rsidR="00980C49" w:rsidRPr="00544073" w:rsidRDefault="00980C49" w:rsidP="00C17EF1">
            <w:pPr>
              <w:pStyle w:val="142"/>
              <w:jc w:val="right"/>
              <w:rPr>
                <w:rFonts w:ascii="標楷體" w:hAnsi="標楷體"/>
                <w:b/>
                <w:bCs/>
              </w:rPr>
            </w:pPr>
            <w:r w:rsidRPr="00544073">
              <w:rPr>
                <w:rFonts w:ascii="標楷體" w:hAnsi="標楷體"/>
                <w:b/>
                <w:bCs/>
              </w:rPr>
              <w:t>31.4</w:t>
            </w:r>
          </w:p>
        </w:tc>
        <w:tc>
          <w:tcPr>
            <w:tcW w:w="741" w:type="dxa"/>
            <w:shd w:val="clear" w:color="auto" w:fill="auto"/>
            <w:vAlign w:val="center"/>
          </w:tcPr>
          <w:p w:rsidR="00980C49" w:rsidRPr="00544073" w:rsidRDefault="00980C49" w:rsidP="00C17EF1">
            <w:pPr>
              <w:pStyle w:val="142"/>
              <w:jc w:val="right"/>
              <w:rPr>
                <w:rFonts w:ascii="標楷體" w:hAnsi="標楷體"/>
                <w:b/>
                <w:bCs/>
              </w:rPr>
            </w:pPr>
            <w:r w:rsidRPr="00544073">
              <w:rPr>
                <w:rFonts w:ascii="標楷體" w:hAnsi="標楷體"/>
                <w:b/>
                <w:bCs/>
              </w:rPr>
              <w:t>30.9</w:t>
            </w:r>
          </w:p>
        </w:tc>
        <w:tc>
          <w:tcPr>
            <w:tcW w:w="741" w:type="dxa"/>
            <w:shd w:val="clear" w:color="auto" w:fill="auto"/>
            <w:vAlign w:val="center"/>
          </w:tcPr>
          <w:p w:rsidR="00980C49" w:rsidRPr="00544073" w:rsidRDefault="00980C49" w:rsidP="00C17EF1">
            <w:pPr>
              <w:pStyle w:val="142"/>
              <w:jc w:val="right"/>
              <w:rPr>
                <w:rFonts w:ascii="標楷體" w:hAnsi="標楷體"/>
                <w:b/>
                <w:bCs/>
              </w:rPr>
            </w:pPr>
            <w:r w:rsidRPr="00544073">
              <w:rPr>
                <w:rFonts w:ascii="標楷體" w:hAnsi="標楷體"/>
                <w:b/>
                <w:bCs/>
              </w:rPr>
              <w:t>29.7</w:t>
            </w:r>
          </w:p>
        </w:tc>
        <w:tc>
          <w:tcPr>
            <w:tcW w:w="741" w:type="dxa"/>
            <w:shd w:val="clear" w:color="auto" w:fill="auto"/>
            <w:vAlign w:val="center"/>
          </w:tcPr>
          <w:p w:rsidR="00980C49" w:rsidRPr="00544073" w:rsidRDefault="00980C49" w:rsidP="00C17EF1">
            <w:pPr>
              <w:pStyle w:val="142"/>
              <w:jc w:val="right"/>
              <w:rPr>
                <w:rFonts w:ascii="標楷體" w:hAnsi="標楷體"/>
                <w:b/>
                <w:bCs/>
              </w:rPr>
            </w:pPr>
            <w:r w:rsidRPr="00544073">
              <w:rPr>
                <w:rFonts w:ascii="標楷體" w:hAnsi="標楷體"/>
                <w:b/>
                <w:bCs/>
              </w:rPr>
              <w:t>29.3</w:t>
            </w:r>
          </w:p>
        </w:tc>
        <w:tc>
          <w:tcPr>
            <w:tcW w:w="741" w:type="dxa"/>
            <w:shd w:val="clear" w:color="auto" w:fill="auto"/>
            <w:vAlign w:val="center"/>
          </w:tcPr>
          <w:p w:rsidR="00980C49" w:rsidRPr="00544073" w:rsidRDefault="00980C49" w:rsidP="00C17EF1">
            <w:pPr>
              <w:pStyle w:val="142"/>
              <w:jc w:val="right"/>
              <w:rPr>
                <w:rFonts w:ascii="標楷體" w:hAnsi="標楷體"/>
                <w:b/>
                <w:bCs/>
              </w:rPr>
            </w:pPr>
            <w:r w:rsidRPr="00544073">
              <w:rPr>
                <w:rFonts w:ascii="標楷體" w:hAnsi="標楷體"/>
                <w:b/>
                <w:bCs/>
              </w:rPr>
              <w:t>30.8</w:t>
            </w:r>
          </w:p>
        </w:tc>
      </w:tr>
    </w:tbl>
    <w:p w:rsidR="00980C49" w:rsidRPr="00980C49" w:rsidRDefault="00980C49" w:rsidP="00980C49">
      <w:pPr>
        <w:spacing w:line="280" w:lineRule="exact"/>
        <w:ind w:leftChars="0" w:left="0" w:firstLineChars="58" w:firstLine="141"/>
        <w:jc w:val="left"/>
        <w:rPr>
          <w:snapToGrid/>
          <w:sz w:val="24"/>
        </w:rPr>
      </w:pPr>
      <w:r w:rsidRPr="00980C49">
        <w:rPr>
          <w:rFonts w:hint="eastAsia"/>
          <w:snapToGrid/>
          <w:sz w:val="24"/>
        </w:rPr>
        <w:t>資料來源：環境部，本中心整理。</w:t>
      </w:r>
    </w:p>
    <w:bookmarkEnd w:id="14"/>
    <w:p w:rsidR="00C17EF1" w:rsidRDefault="00980C49" w:rsidP="00C17EF1">
      <w:pPr>
        <w:pStyle w:val="200"/>
        <w:rPr>
          <w:rFonts w:ascii="標楷體" w:hAnsi="標楷體"/>
          <w:b/>
          <w:bCs/>
          <w:sz w:val="28"/>
          <w:szCs w:val="28"/>
        </w:rPr>
      </w:pPr>
      <w:r w:rsidRPr="00C17EF1">
        <w:rPr>
          <w:rFonts w:ascii="標楷體" w:hAnsi="標楷體" w:hint="eastAsia"/>
          <w:b/>
          <w:bCs/>
          <w:sz w:val="28"/>
          <w:szCs w:val="28"/>
          <w:lang w:eastAsia="x-none"/>
        </w:rPr>
        <w:t>表</w:t>
      </w:r>
      <w:r w:rsidR="00DB5161">
        <w:rPr>
          <w:rFonts w:ascii="標楷體" w:hAnsi="標楷體" w:hint="eastAsia"/>
          <w:b/>
          <w:bCs/>
          <w:sz w:val="28"/>
          <w:szCs w:val="28"/>
        </w:rPr>
        <w:t>3</w:t>
      </w:r>
      <w:r w:rsidRPr="00C17EF1">
        <w:rPr>
          <w:rFonts w:ascii="標楷體" w:hAnsi="標楷體"/>
          <w:b/>
          <w:bCs/>
          <w:sz w:val="28"/>
          <w:szCs w:val="28"/>
        </w:rPr>
        <w:t xml:space="preserve">  105至111年度各月份</w:t>
      </w:r>
      <w:r w:rsidRPr="00C17EF1">
        <w:rPr>
          <w:rFonts w:ascii="標楷體" w:hAnsi="標楷體" w:hint="eastAsia"/>
          <w:b/>
          <w:bCs/>
          <w:sz w:val="28"/>
          <w:szCs w:val="28"/>
        </w:rPr>
        <w:t>PM</w:t>
      </w:r>
      <w:r w:rsidRPr="00C17EF1">
        <w:rPr>
          <w:rFonts w:ascii="標楷體" w:hAnsi="標楷體" w:hint="eastAsia"/>
          <w:b/>
          <w:bCs/>
          <w:sz w:val="28"/>
          <w:szCs w:val="28"/>
          <w:vertAlign w:val="subscript"/>
        </w:rPr>
        <w:t>2.5</w:t>
      </w:r>
      <w:r w:rsidRPr="00C17EF1">
        <w:rPr>
          <w:rFonts w:ascii="標楷體" w:hAnsi="標楷體" w:hint="eastAsia"/>
          <w:b/>
          <w:bCs/>
          <w:sz w:val="28"/>
          <w:szCs w:val="28"/>
        </w:rPr>
        <w:t>及臭氧超標站日數比率</w:t>
      </w:r>
      <w:r w:rsidRPr="00C17EF1">
        <w:rPr>
          <w:rFonts w:ascii="標楷體" w:hAnsi="標楷體"/>
          <w:b/>
          <w:bCs/>
          <w:sz w:val="28"/>
          <w:szCs w:val="28"/>
        </w:rPr>
        <w:t>情形表</w:t>
      </w:r>
    </w:p>
    <w:p w:rsidR="00980C49" w:rsidRPr="00C17EF1" w:rsidRDefault="00980C49" w:rsidP="00C17EF1">
      <w:pPr>
        <w:pStyle w:val="200"/>
        <w:jc w:val="right"/>
        <w:rPr>
          <w:rFonts w:ascii="標楷體" w:hAnsi="標楷體"/>
        </w:rPr>
      </w:pPr>
      <w:r w:rsidRPr="00980C49">
        <w:rPr>
          <w:rFonts w:hint="eastAsia"/>
        </w:rPr>
        <w:t>單位</w:t>
      </w:r>
      <w:r w:rsidRPr="00C17EF1">
        <w:rPr>
          <w:rFonts w:ascii="標楷體" w:hAnsi="標楷體" w:hint="eastAsia"/>
        </w:rPr>
        <w:t>：</w:t>
      </w:r>
      <w:r w:rsidRPr="00C17EF1">
        <w:rPr>
          <w:rFonts w:ascii="標楷體" w:hAnsi="標楷體"/>
        </w:rPr>
        <w:t>%</w:t>
      </w:r>
    </w:p>
    <w:tbl>
      <w:tblPr>
        <w:tblW w:w="8411" w:type="dxa"/>
        <w:tblInd w:w="1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34"/>
        <w:gridCol w:w="606"/>
        <w:gridCol w:w="606"/>
        <w:gridCol w:w="607"/>
        <w:gridCol w:w="606"/>
        <w:gridCol w:w="607"/>
        <w:gridCol w:w="606"/>
        <w:gridCol w:w="606"/>
        <w:gridCol w:w="607"/>
        <w:gridCol w:w="606"/>
        <w:gridCol w:w="607"/>
        <w:gridCol w:w="606"/>
        <w:gridCol w:w="607"/>
      </w:tblGrid>
      <w:tr w:rsidR="00980C49" w:rsidRPr="00544073" w:rsidTr="00784DED">
        <w:trPr>
          <w:trHeight w:val="572"/>
          <w:tblHeader/>
        </w:trPr>
        <w:tc>
          <w:tcPr>
            <w:tcW w:w="1134" w:type="dxa"/>
            <w:tcBorders>
              <w:top w:val="single" w:sz="12" w:space="0" w:color="auto"/>
              <w:bottom w:val="single" w:sz="6" w:space="0" w:color="auto"/>
              <w:tl2br w:val="single" w:sz="6" w:space="0" w:color="auto"/>
            </w:tcBorders>
            <w:shd w:val="clear" w:color="auto" w:fill="auto"/>
          </w:tcPr>
          <w:p w:rsidR="00980C49" w:rsidRPr="00544073" w:rsidRDefault="00980C49" w:rsidP="00C17EF1">
            <w:pPr>
              <w:pStyle w:val="142"/>
              <w:ind w:firstLineChars="100" w:firstLine="243"/>
              <w:rPr>
                <w:rFonts w:ascii="標楷體" w:hAnsi="標楷體"/>
                <w:b/>
                <w:bCs/>
              </w:rPr>
            </w:pPr>
            <w:r w:rsidRPr="00544073">
              <w:rPr>
                <w:rFonts w:ascii="標楷體" w:hAnsi="標楷體"/>
                <w:b/>
                <w:bCs/>
              </w:rPr>
              <w:t>月分</w:t>
            </w:r>
          </w:p>
          <w:p w:rsidR="00980C49" w:rsidRPr="00544073" w:rsidRDefault="00980C49" w:rsidP="00C17EF1">
            <w:pPr>
              <w:pStyle w:val="142"/>
              <w:rPr>
                <w:rFonts w:ascii="標楷體" w:hAnsi="標楷體"/>
                <w:b/>
                <w:bCs/>
              </w:rPr>
            </w:pPr>
            <w:r w:rsidRPr="00544073">
              <w:rPr>
                <w:rFonts w:ascii="標楷體" w:hAnsi="標楷體"/>
                <w:b/>
                <w:bCs/>
              </w:rPr>
              <w:t>項目</w:t>
            </w:r>
          </w:p>
        </w:tc>
        <w:tc>
          <w:tcPr>
            <w:tcW w:w="606"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1</w:t>
            </w:r>
          </w:p>
        </w:tc>
        <w:tc>
          <w:tcPr>
            <w:tcW w:w="606"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2</w:t>
            </w:r>
          </w:p>
        </w:tc>
        <w:tc>
          <w:tcPr>
            <w:tcW w:w="607"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3</w:t>
            </w:r>
          </w:p>
        </w:tc>
        <w:tc>
          <w:tcPr>
            <w:tcW w:w="606"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4</w:t>
            </w:r>
          </w:p>
        </w:tc>
        <w:tc>
          <w:tcPr>
            <w:tcW w:w="607"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5</w:t>
            </w:r>
          </w:p>
        </w:tc>
        <w:tc>
          <w:tcPr>
            <w:tcW w:w="606" w:type="dxa"/>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6</w:t>
            </w:r>
          </w:p>
        </w:tc>
        <w:tc>
          <w:tcPr>
            <w:tcW w:w="606" w:type="dxa"/>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7</w:t>
            </w:r>
          </w:p>
        </w:tc>
        <w:tc>
          <w:tcPr>
            <w:tcW w:w="607" w:type="dxa"/>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8</w:t>
            </w:r>
          </w:p>
        </w:tc>
        <w:tc>
          <w:tcPr>
            <w:tcW w:w="606" w:type="dxa"/>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9</w:t>
            </w:r>
          </w:p>
        </w:tc>
        <w:tc>
          <w:tcPr>
            <w:tcW w:w="607" w:type="dxa"/>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1</w:t>
            </w:r>
            <w:r w:rsidRPr="00544073">
              <w:rPr>
                <w:rFonts w:ascii="標楷體" w:hAnsi="標楷體"/>
                <w:b/>
                <w:bCs/>
              </w:rPr>
              <w:t>0</w:t>
            </w:r>
          </w:p>
        </w:tc>
        <w:tc>
          <w:tcPr>
            <w:tcW w:w="606" w:type="dxa"/>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1</w:t>
            </w:r>
            <w:r w:rsidRPr="00544073">
              <w:rPr>
                <w:rFonts w:ascii="標楷體" w:hAnsi="標楷體"/>
                <w:b/>
                <w:bCs/>
              </w:rPr>
              <w:t>1</w:t>
            </w:r>
          </w:p>
        </w:tc>
        <w:tc>
          <w:tcPr>
            <w:tcW w:w="607" w:type="dxa"/>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1</w:t>
            </w:r>
            <w:r w:rsidRPr="00544073">
              <w:rPr>
                <w:rFonts w:ascii="標楷體" w:hAnsi="標楷體"/>
                <w:b/>
                <w:bCs/>
              </w:rPr>
              <w:t>2</w:t>
            </w:r>
          </w:p>
        </w:tc>
      </w:tr>
      <w:tr w:rsidR="00980C49" w:rsidRPr="00544073" w:rsidTr="00784DED">
        <w:tc>
          <w:tcPr>
            <w:tcW w:w="1134" w:type="dxa"/>
            <w:tcBorders>
              <w:top w:val="single" w:sz="6" w:space="0" w:color="auto"/>
            </w:tcBorders>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lang w:val="x-none"/>
              </w:rPr>
              <w:t>PM</w:t>
            </w:r>
            <w:r w:rsidRPr="00544073">
              <w:rPr>
                <w:rFonts w:ascii="標楷體" w:hAnsi="標楷體" w:hint="eastAsia"/>
                <w:b/>
                <w:bCs/>
                <w:vertAlign w:val="subscript"/>
                <w:lang w:val="x-none"/>
              </w:rPr>
              <w:t>2.5</w:t>
            </w:r>
          </w:p>
        </w:tc>
        <w:tc>
          <w:tcPr>
            <w:tcW w:w="606"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hint="eastAsia"/>
              </w:rPr>
              <w:t>2</w:t>
            </w:r>
            <w:r w:rsidRPr="00544073">
              <w:rPr>
                <w:rFonts w:ascii="標楷體" w:hAnsi="標楷體"/>
              </w:rPr>
              <w:t>4</w:t>
            </w:r>
          </w:p>
        </w:tc>
        <w:tc>
          <w:tcPr>
            <w:tcW w:w="606"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hint="eastAsia"/>
              </w:rPr>
              <w:t>2</w:t>
            </w:r>
            <w:r w:rsidRPr="00544073">
              <w:rPr>
                <w:rFonts w:ascii="標楷體" w:hAnsi="標楷體"/>
              </w:rPr>
              <w:t>2</w:t>
            </w:r>
          </w:p>
        </w:tc>
        <w:tc>
          <w:tcPr>
            <w:tcW w:w="607"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hint="eastAsia"/>
              </w:rPr>
              <w:t>1</w:t>
            </w:r>
            <w:r w:rsidRPr="00544073">
              <w:rPr>
                <w:rFonts w:ascii="標楷體" w:hAnsi="標楷體"/>
              </w:rPr>
              <w:t>7</w:t>
            </w:r>
          </w:p>
        </w:tc>
        <w:tc>
          <w:tcPr>
            <w:tcW w:w="606"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hint="eastAsia"/>
              </w:rPr>
              <w:t>8</w:t>
            </w:r>
          </w:p>
        </w:tc>
        <w:tc>
          <w:tcPr>
            <w:tcW w:w="607"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hint="eastAsia"/>
              </w:rPr>
              <w:t>1</w:t>
            </w:r>
          </w:p>
        </w:tc>
        <w:tc>
          <w:tcPr>
            <w:tcW w:w="606" w:type="dxa"/>
          </w:tcPr>
          <w:p w:rsidR="00980C49" w:rsidRPr="00544073" w:rsidRDefault="001F78E9" w:rsidP="00C17EF1">
            <w:pPr>
              <w:pStyle w:val="142"/>
              <w:jc w:val="right"/>
              <w:rPr>
                <w:rFonts w:ascii="標楷體" w:hAnsi="標楷體"/>
              </w:rPr>
            </w:pPr>
            <w:r>
              <w:rPr>
                <w:rFonts w:ascii="標楷體" w:hAnsi="標楷體" w:hint="eastAsia"/>
              </w:rPr>
              <w:t>-</w:t>
            </w:r>
          </w:p>
        </w:tc>
        <w:tc>
          <w:tcPr>
            <w:tcW w:w="606" w:type="dxa"/>
          </w:tcPr>
          <w:p w:rsidR="00980C49" w:rsidRPr="00544073" w:rsidRDefault="001F78E9" w:rsidP="00C17EF1">
            <w:pPr>
              <w:pStyle w:val="142"/>
              <w:jc w:val="right"/>
              <w:rPr>
                <w:rFonts w:ascii="標楷體" w:hAnsi="標楷體"/>
              </w:rPr>
            </w:pPr>
            <w:r>
              <w:rPr>
                <w:rFonts w:ascii="標楷體" w:hAnsi="標楷體" w:hint="eastAsia"/>
              </w:rPr>
              <w:t>-</w:t>
            </w:r>
          </w:p>
        </w:tc>
        <w:tc>
          <w:tcPr>
            <w:tcW w:w="607" w:type="dxa"/>
          </w:tcPr>
          <w:p w:rsidR="00980C49" w:rsidRPr="00544073" w:rsidRDefault="00980C49" w:rsidP="00C17EF1">
            <w:pPr>
              <w:pStyle w:val="142"/>
              <w:jc w:val="right"/>
              <w:rPr>
                <w:rFonts w:ascii="標楷體" w:hAnsi="標楷體"/>
              </w:rPr>
            </w:pPr>
            <w:r w:rsidRPr="00544073">
              <w:rPr>
                <w:rFonts w:ascii="標楷體" w:hAnsi="標楷體" w:hint="eastAsia"/>
              </w:rPr>
              <w:t>0</w:t>
            </w:r>
          </w:p>
        </w:tc>
        <w:tc>
          <w:tcPr>
            <w:tcW w:w="606" w:type="dxa"/>
          </w:tcPr>
          <w:p w:rsidR="00980C49" w:rsidRPr="00544073" w:rsidRDefault="001F78E9" w:rsidP="00C17EF1">
            <w:pPr>
              <w:pStyle w:val="142"/>
              <w:jc w:val="right"/>
              <w:rPr>
                <w:rFonts w:ascii="標楷體" w:hAnsi="標楷體"/>
              </w:rPr>
            </w:pPr>
            <w:r>
              <w:rPr>
                <w:rFonts w:ascii="標楷體" w:hAnsi="標楷體" w:hint="eastAsia"/>
              </w:rPr>
              <w:t>-</w:t>
            </w:r>
          </w:p>
        </w:tc>
        <w:tc>
          <w:tcPr>
            <w:tcW w:w="607" w:type="dxa"/>
          </w:tcPr>
          <w:p w:rsidR="00980C49" w:rsidRPr="00544073" w:rsidRDefault="00980C49" w:rsidP="00C17EF1">
            <w:pPr>
              <w:pStyle w:val="142"/>
              <w:jc w:val="right"/>
              <w:rPr>
                <w:rFonts w:ascii="標楷體" w:hAnsi="標楷體"/>
              </w:rPr>
            </w:pPr>
            <w:r w:rsidRPr="00544073">
              <w:rPr>
                <w:rFonts w:ascii="標楷體" w:hAnsi="標楷體" w:hint="eastAsia"/>
              </w:rPr>
              <w:t>5</w:t>
            </w:r>
          </w:p>
        </w:tc>
        <w:tc>
          <w:tcPr>
            <w:tcW w:w="606" w:type="dxa"/>
          </w:tcPr>
          <w:p w:rsidR="00980C49" w:rsidRPr="00544073" w:rsidRDefault="00980C49" w:rsidP="00C17EF1">
            <w:pPr>
              <w:pStyle w:val="142"/>
              <w:jc w:val="right"/>
              <w:rPr>
                <w:rFonts w:ascii="標楷體" w:hAnsi="標楷體"/>
              </w:rPr>
            </w:pPr>
            <w:r w:rsidRPr="00544073">
              <w:rPr>
                <w:rFonts w:ascii="標楷體" w:hAnsi="標楷體" w:hint="eastAsia"/>
              </w:rPr>
              <w:t>1</w:t>
            </w:r>
            <w:r w:rsidRPr="00544073">
              <w:rPr>
                <w:rFonts w:ascii="標楷體" w:hAnsi="標楷體"/>
              </w:rPr>
              <w:t>2</w:t>
            </w:r>
          </w:p>
        </w:tc>
        <w:tc>
          <w:tcPr>
            <w:tcW w:w="607" w:type="dxa"/>
          </w:tcPr>
          <w:p w:rsidR="00980C49" w:rsidRPr="00544073" w:rsidRDefault="00980C49" w:rsidP="00C17EF1">
            <w:pPr>
              <w:pStyle w:val="142"/>
              <w:jc w:val="right"/>
              <w:rPr>
                <w:rFonts w:ascii="標楷體" w:hAnsi="標楷體"/>
              </w:rPr>
            </w:pPr>
            <w:r w:rsidRPr="00544073">
              <w:rPr>
                <w:rFonts w:ascii="標楷體" w:hAnsi="標楷體" w:hint="eastAsia"/>
              </w:rPr>
              <w:t>1</w:t>
            </w:r>
            <w:r w:rsidRPr="00544073">
              <w:rPr>
                <w:rFonts w:ascii="標楷體" w:hAnsi="標楷體"/>
              </w:rPr>
              <w:t>1</w:t>
            </w:r>
          </w:p>
        </w:tc>
      </w:tr>
      <w:tr w:rsidR="00980C49" w:rsidRPr="00544073" w:rsidTr="00784DED">
        <w:tc>
          <w:tcPr>
            <w:tcW w:w="1134"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b/>
                <w:bCs/>
                <w:lang w:val="x-none"/>
              </w:rPr>
              <w:t>O</w:t>
            </w:r>
            <w:r w:rsidRPr="00544073">
              <w:rPr>
                <w:rFonts w:ascii="標楷體" w:hAnsi="標楷體"/>
                <w:b/>
                <w:bCs/>
                <w:vertAlign w:val="subscript"/>
                <w:lang w:val="x-none"/>
              </w:rPr>
              <w:t>3</w:t>
            </w:r>
          </w:p>
        </w:tc>
        <w:tc>
          <w:tcPr>
            <w:tcW w:w="606"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hint="eastAsia"/>
              </w:rPr>
              <w:t>3</w:t>
            </w:r>
          </w:p>
        </w:tc>
        <w:tc>
          <w:tcPr>
            <w:tcW w:w="606"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hint="eastAsia"/>
              </w:rPr>
              <w:t>4</w:t>
            </w:r>
          </w:p>
        </w:tc>
        <w:tc>
          <w:tcPr>
            <w:tcW w:w="607"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hint="eastAsia"/>
              </w:rPr>
              <w:t>1</w:t>
            </w:r>
            <w:r w:rsidRPr="00544073">
              <w:rPr>
                <w:rFonts w:ascii="標楷體" w:hAnsi="標楷體"/>
              </w:rPr>
              <w:t>1</w:t>
            </w:r>
          </w:p>
        </w:tc>
        <w:tc>
          <w:tcPr>
            <w:tcW w:w="606"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hint="eastAsia"/>
              </w:rPr>
              <w:t>1</w:t>
            </w:r>
            <w:r w:rsidRPr="00544073">
              <w:rPr>
                <w:rFonts w:ascii="標楷體" w:hAnsi="標楷體"/>
              </w:rPr>
              <w:t>6</w:t>
            </w:r>
          </w:p>
        </w:tc>
        <w:tc>
          <w:tcPr>
            <w:tcW w:w="607"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hint="eastAsia"/>
              </w:rPr>
              <w:t>8</w:t>
            </w:r>
          </w:p>
        </w:tc>
        <w:tc>
          <w:tcPr>
            <w:tcW w:w="606" w:type="dxa"/>
          </w:tcPr>
          <w:p w:rsidR="00980C49" w:rsidRPr="00544073" w:rsidRDefault="00980C49" w:rsidP="00C17EF1">
            <w:pPr>
              <w:pStyle w:val="142"/>
              <w:jc w:val="right"/>
              <w:rPr>
                <w:rFonts w:ascii="標楷體" w:hAnsi="標楷體"/>
              </w:rPr>
            </w:pPr>
            <w:r w:rsidRPr="00544073">
              <w:rPr>
                <w:rFonts w:ascii="標楷體" w:hAnsi="標楷體" w:hint="eastAsia"/>
              </w:rPr>
              <w:t>3</w:t>
            </w:r>
          </w:p>
        </w:tc>
        <w:tc>
          <w:tcPr>
            <w:tcW w:w="606" w:type="dxa"/>
          </w:tcPr>
          <w:p w:rsidR="00980C49" w:rsidRPr="00544073" w:rsidRDefault="00980C49" w:rsidP="00C17EF1">
            <w:pPr>
              <w:pStyle w:val="142"/>
              <w:jc w:val="right"/>
              <w:rPr>
                <w:rFonts w:ascii="標楷體" w:hAnsi="標楷體"/>
              </w:rPr>
            </w:pPr>
            <w:r w:rsidRPr="00544073">
              <w:rPr>
                <w:rFonts w:ascii="標楷體" w:hAnsi="標楷體" w:hint="eastAsia"/>
              </w:rPr>
              <w:t>3</w:t>
            </w:r>
          </w:p>
        </w:tc>
        <w:tc>
          <w:tcPr>
            <w:tcW w:w="607" w:type="dxa"/>
          </w:tcPr>
          <w:p w:rsidR="00980C49" w:rsidRPr="00544073" w:rsidRDefault="00980C49" w:rsidP="00C17EF1">
            <w:pPr>
              <w:pStyle w:val="142"/>
              <w:jc w:val="right"/>
              <w:rPr>
                <w:rFonts w:ascii="標楷體" w:hAnsi="標楷體"/>
              </w:rPr>
            </w:pPr>
            <w:r w:rsidRPr="00544073">
              <w:rPr>
                <w:rFonts w:ascii="標楷體" w:hAnsi="標楷體" w:hint="eastAsia"/>
              </w:rPr>
              <w:t>4</w:t>
            </w:r>
          </w:p>
        </w:tc>
        <w:tc>
          <w:tcPr>
            <w:tcW w:w="606" w:type="dxa"/>
          </w:tcPr>
          <w:p w:rsidR="00980C49" w:rsidRPr="00544073" w:rsidRDefault="00980C49" w:rsidP="00C17EF1">
            <w:pPr>
              <w:pStyle w:val="142"/>
              <w:jc w:val="right"/>
              <w:rPr>
                <w:rFonts w:ascii="標楷體" w:hAnsi="標楷體"/>
              </w:rPr>
            </w:pPr>
            <w:r w:rsidRPr="00544073">
              <w:rPr>
                <w:rFonts w:ascii="標楷體" w:hAnsi="標楷體" w:hint="eastAsia"/>
              </w:rPr>
              <w:t>1</w:t>
            </w:r>
            <w:r w:rsidRPr="00544073">
              <w:rPr>
                <w:rFonts w:ascii="標楷體" w:hAnsi="標楷體"/>
              </w:rPr>
              <w:t>7</w:t>
            </w:r>
          </w:p>
        </w:tc>
        <w:tc>
          <w:tcPr>
            <w:tcW w:w="607" w:type="dxa"/>
          </w:tcPr>
          <w:p w:rsidR="00980C49" w:rsidRPr="00544073" w:rsidRDefault="00980C49" w:rsidP="00C17EF1">
            <w:pPr>
              <w:pStyle w:val="142"/>
              <w:jc w:val="right"/>
              <w:rPr>
                <w:rFonts w:ascii="標楷體" w:hAnsi="標楷體"/>
              </w:rPr>
            </w:pPr>
            <w:r w:rsidRPr="00544073">
              <w:rPr>
                <w:rFonts w:ascii="標楷體" w:hAnsi="標楷體" w:hint="eastAsia"/>
              </w:rPr>
              <w:t>2</w:t>
            </w:r>
            <w:r w:rsidRPr="00544073">
              <w:rPr>
                <w:rFonts w:ascii="標楷體" w:hAnsi="標楷體"/>
              </w:rPr>
              <w:t>1</w:t>
            </w:r>
          </w:p>
        </w:tc>
        <w:tc>
          <w:tcPr>
            <w:tcW w:w="606" w:type="dxa"/>
          </w:tcPr>
          <w:p w:rsidR="00980C49" w:rsidRPr="00544073" w:rsidRDefault="00980C49" w:rsidP="00C17EF1">
            <w:pPr>
              <w:pStyle w:val="142"/>
              <w:jc w:val="right"/>
              <w:rPr>
                <w:rFonts w:ascii="標楷體" w:hAnsi="標楷體"/>
              </w:rPr>
            </w:pPr>
            <w:r w:rsidRPr="00544073">
              <w:rPr>
                <w:rFonts w:ascii="標楷體" w:hAnsi="標楷體" w:hint="eastAsia"/>
              </w:rPr>
              <w:t>9</w:t>
            </w:r>
          </w:p>
        </w:tc>
        <w:tc>
          <w:tcPr>
            <w:tcW w:w="607" w:type="dxa"/>
          </w:tcPr>
          <w:p w:rsidR="00980C49" w:rsidRPr="00544073" w:rsidRDefault="00980C49" w:rsidP="00C17EF1">
            <w:pPr>
              <w:pStyle w:val="142"/>
              <w:jc w:val="right"/>
              <w:rPr>
                <w:rFonts w:ascii="標楷體" w:hAnsi="標楷體"/>
              </w:rPr>
            </w:pPr>
            <w:r w:rsidRPr="00544073">
              <w:rPr>
                <w:rFonts w:ascii="標楷體" w:hAnsi="標楷體" w:hint="eastAsia"/>
              </w:rPr>
              <w:t>3</w:t>
            </w:r>
          </w:p>
        </w:tc>
      </w:tr>
    </w:tbl>
    <w:p w:rsidR="00980C49" w:rsidRPr="00980C49" w:rsidRDefault="00980C49" w:rsidP="00C17EF1">
      <w:pPr>
        <w:pStyle w:val="142"/>
      </w:pPr>
      <w:r w:rsidRPr="00980C49">
        <w:t>說</w:t>
      </w:r>
      <w:r w:rsidRPr="00980C49">
        <w:rPr>
          <w:rFonts w:hint="eastAsia"/>
        </w:rPr>
        <w:t xml:space="preserve"> </w:t>
      </w:r>
      <w:r w:rsidRPr="00980C49">
        <w:t xml:space="preserve">   </w:t>
      </w:r>
      <w:r w:rsidRPr="00980C49">
        <w:t>明</w:t>
      </w:r>
      <w:r w:rsidRPr="00980C49">
        <w:rPr>
          <w:rFonts w:hint="eastAsia"/>
        </w:rPr>
        <w:t>：</w:t>
      </w:r>
      <w:r w:rsidRPr="00980C49">
        <w:t>超標站日數比率為</w:t>
      </w:r>
      <w:r w:rsidRPr="00980C49">
        <w:rPr>
          <w:rFonts w:hint="eastAsia"/>
        </w:rPr>
        <w:t>1</w:t>
      </w:r>
      <w:r w:rsidRPr="00980C49">
        <w:t>05</w:t>
      </w:r>
      <w:r w:rsidRPr="00980C49">
        <w:t>至</w:t>
      </w:r>
      <w:r w:rsidRPr="00980C49">
        <w:rPr>
          <w:rFonts w:hint="eastAsia"/>
        </w:rPr>
        <w:t>1</w:t>
      </w:r>
      <w:r w:rsidRPr="00980C49">
        <w:t>11</w:t>
      </w:r>
      <w:r w:rsidRPr="00980C49">
        <w:t>年度各月份超標站日數合計之占比</w:t>
      </w:r>
      <w:r w:rsidRPr="00980C49">
        <w:rPr>
          <w:rFonts w:hint="eastAsia"/>
        </w:rPr>
        <w:t>。</w:t>
      </w:r>
    </w:p>
    <w:p w:rsidR="00980C49" w:rsidRPr="00980C49" w:rsidRDefault="00980C49" w:rsidP="00C17EF1">
      <w:pPr>
        <w:pStyle w:val="142"/>
      </w:pPr>
      <w:r w:rsidRPr="00980C49">
        <w:rPr>
          <w:rFonts w:hint="eastAsia"/>
        </w:rPr>
        <w:lastRenderedPageBreak/>
        <w:t>資料來源：空氣污染防制方案</w:t>
      </w:r>
      <w:r w:rsidRPr="00980C49">
        <w:rPr>
          <w:rFonts w:hint="eastAsia"/>
        </w:rPr>
        <w:t>(1</w:t>
      </w:r>
      <w:r w:rsidRPr="00980C49">
        <w:t>13</w:t>
      </w:r>
      <w:r w:rsidRPr="00980C49">
        <w:t>至</w:t>
      </w:r>
      <w:r w:rsidRPr="00980C49">
        <w:rPr>
          <w:rFonts w:hint="eastAsia"/>
        </w:rPr>
        <w:t>1</w:t>
      </w:r>
      <w:r w:rsidRPr="00980C49">
        <w:t>16</w:t>
      </w:r>
      <w:r w:rsidRPr="00980C49">
        <w:t>年</w:t>
      </w:r>
      <w:r w:rsidRPr="00980C49">
        <w:rPr>
          <w:rFonts w:hint="eastAsia"/>
        </w:rPr>
        <w:t>)</w:t>
      </w:r>
      <w:r w:rsidRPr="00980C49">
        <w:rPr>
          <w:rFonts w:hint="eastAsia"/>
        </w:rPr>
        <w:t>計畫書，本中心整理。</w:t>
      </w:r>
    </w:p>
    <w:p w:rsidR="00980C49" w:rsidRPr="00980C49" w:rsidRDefault="00980C49" w:rsidP="00C17EF1">
      <w:pPr>
        <w:pStyle w:val="200"/>
        <w:rPr>
          <w:bCs/>
        </w:rPr>
      </w:pPr>
      <w:r w:rsidRPr="00C17EF1">
        <w:rPr>
          <w:rFonts w:ascii="標楷體" w:hAnsi="標楷體" w:hint="eastAsia"/>
          <w:b/>
          <w:bCs/>
          <w:sz w:val="28"/>
          <w:szCs w:val="28"/>
          <w:lang w:eastAsia="x-none"/>
        </w:rPr>
        <w:t>表</w:t>
      </w:r>
      <w:r w:rsidR="00DB5161">
        <w:rPr>
          <w:rFonts w:ascii="標楷體" w:hAnsi="標楷體" w:hint="eastAsia"/>
          <w:b/>
          <w:bCs/>
          <w:sz w:val="28"/>
          <w:szCs w:val="28"/>
        </w:rPr>
        <w:t>4</w:t>
      </w:r>
      <w:r w:rsidRPr="00C17EF1">
        <w:rPr>
          <w:rFonts w:ascii="標楷體" w:hAnsi="標楷體"/>
          <w:b/>
          <w:bCs/>
          <w:sz w:val="28"/>
          <w:szCs w:val="28"/>
        </w:rPr>
        <w:t xml:space="preserve">  </w:t>
      </w:r>
      <w:r w:rsidRPr="00C17EF1">
        <w:rPr>
          <w:rFonts w:ascii="標楷體" w:hAnsi="標楷體" w:hint="eastAsia"/>
          <w:b/>
          <w:bCs/>
          <w:sz w:val="28"/>
          <w:szCs w:val="28"/>
        </w:rPr>
        <w:t>108至112年度富貴角背景測站臭氧濃度情形表</w:t>
      </w:r>
      <w:r w:rsidRPr="00980C49">
        <w:rPr>
          <w:rFonts w:hint="eastAsia"/>
        </w:rPr>
        <w:t xml:space="preserve"> </w:t>
      </w:r>
      <w:r w:rsidRPr="00980C49">
        <w:t xml:space="preserve">    </w:t>
      </w:r>
      <w:r w:rsidRPr="00C17EF1">
        <w:rPr>
          <w:rFonts w:ascii="標楷體" w:hAnsi="標楷體" w:hint="eastAsia"/>
          <w:bCs/>
        </w:rPr>
        <w:t>單位：ppb</w:t>
      </w:r>
    </w:p>
    <w:tbl>
      <w:tblPr>
        <w:tblW w:w="8379" w:type="dxa"/>
        <w:tblInd w:w="1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32"/>
        <w:gridCol w:w="1378"/>
        <w:gridCol w:w="1378"/>
        <w:gridCol w:w="1379"/>
        <w:gridCol w:w="1378"/>
        <w:gridCol w:w="1334"/>
      </w:tblGrid>
      <w:tr w:rsidR="00980C49" w:rsidRPr="00C17EF1" w:rsidTr="00784DED">
        <w:tc>
          <w:tcPr>
            <w:tcW w:w="1532" w:type="dxa"/>
            <w:shd w:val="clear" w:color="auto" w:fill="auto"/>
          </w:tcPr>
          <w:p w:rsidR="00980C49" w:rsidRPr="00C17EF1" w:rsidRDefault="00980C49" w:rsidP="00C17EF1">
            <w:pPr>
              <w:pStyle w:val="142"/>
              <w:jc w:val="center"/>
              <w:rPr>
                <w:b/>
                <w:bCs/>
              </w:rPr>
            </w:pPr>
            <w:r w:rsidRPr="00C17EF1">
              <w:rPr>
                <w:b/>
                <w:bCs/>
              </w:rPr>
              <w:t>年度</w:t>
            </w:r>
          </w:p>
        </w:tc>
        <w:tc>
          <w:tcPr>
            <w:tcW w:w="1378" w:type="dxa"/>
            <w:shd w:val="clear" w:color="auto" w:fill="auto"/>
          </w:tcPr>
          <w:p w:rsidR="00980C49" w:rsidRPr="00C17EF1" w:rsidRDefault="00980C49" w:rsidP="00C17EF1">
            <w:pPr>
              <w:pStyle w:val="142"/>
              <w:jc w:val="center"/>
              <w:rPr>
                <w:b/>
                <w:bCs/>
              </w:rPr>
            </w:pPr>
            <w:r w:rsidRPr="00C17EF1">
              <w:rPr>
                <w:rFonts w:hint="eastAsia"/>
                <w:b/>
                <w:bCs/>
              </w:rPr>
              <w:t>1</w:t>
            </w:r>
            <w:r w:rsidRPr="00C17EF1">
              <w:rPr>
                <w:b/>
                <w:bCs/>
              </w:rPr>
              <w:t>08</w:t>
            </w:r>
          </w:p>
        </w:tc>
        <w:tc>
          <w:tcPr>
            <w:tcW w:w="1378" w:type="dxa"/>
            <w:shd w:val="clear" w:color="auto" w:fill="auto"/>
          </w:tcPr>
          <w:p w:rsidR="00980C49" w:rsidRPr="00C17EF1" w:rsidRDefault="00980C49" w:rsidP="00C17EF1">
            <w:pPr>
              <w:pStyle w:val="142"/>
              <w:jc w:val="center"/>
              <w:rPr>
                <w:b/>
                <w:bCs/>
              </w:rPr>
            </w:pPr>
            <w:r w:rsidRPr="00C17EF1">
              <w:rPr>
                <w:rFonts w:hint="eastAsia"/>
                <w:b/>
                <w:bCs/>
              </w:rPr>
              <w:t>1</w:t>
            </w:r>
            <w:r w:rsidRPr="00C17EF1">
              <w:rPr>
                <w:b/>
                <w:bCs/>
              </w:rPr>
              <w:t>09</w:t>
            </w:r>
          </w:p>
        </w:tc>
        <w:tc>
          <w:tcPr>
            <w:tcW w:w="1379" w:type="dxa"/>
            <w:shd w:val="clear" w:color="auto" w:fill="auto"/>
          </w:tcPr>
          <w:p w:rsidR="00980C49" w:rsidRPr="00C17EF1" w:rsidRDefault="00980C49" w:rsidP="00C17EF1">
            <w:pPr>
              <w:pStyle w:val="142"/>
              <w:jc w:val="center"/>
              <w:rPr>
                <w:b/>
                <w:bCs/>
              </w:rPr>
            </w:pPr>
            <w:r w:rsidRPr="00C17EF1">
              <w:rPr>
                <w:rFonts w:hint="eastAsia"/>
                <w:b/>
                <w:bCs/>
              </w:rPr>
              <w:t>1</w:t>
            </w:r>
            <w:r w:rsidRPr="00C17EF1">
              <w:rPr>
                <w:b/>
                <w:bCs/>
              </w:rPr>
              <w:t>10</w:t>
            </w:r>
          </w:p>
        </w:tc>
        <w:tc>
          <w:tcPr>
            <w:tcW w:w="1378" w:type="dxa"/>
            <w:shd w:val="clear" w:color="auto" w:fill="auto"/>
          </w:tcPr>
          <w:p w:rsidR="00980C49" w:rsidRPr="00C17EF1" w:rsidRDefault="00980C49" w:rsidP="00C17EF1">
            <w:pPr>
              <w:pStyle w:val="142"/>
              <w:jc w:val="center"/>
              <w:rPr>
                <w:b/>
                <w:bCs/>
              </w:rPr>
            </w:pPr>
            <w:r w:rsidRPr="00C17EF1">
              <w:rPr>
                <w:rFonts w:hint="eastAsia"/>
                <w:b/>
                <w:bCs/>
              </w:rPr>
              <w:t>1</w:t>
            </w:r>
            <w:r w:rsidRPr="00C17EF1">
              <w:rPr>
                <w:b/>
                <w:bCs/>
              </w:rPr>
              <w:t>11</w:t>
            </w:r>
          </w:p>
        </w:tc>
        <w:tc>
          <w:tcPr>
            <w:tcW w:w="1334" w:type="dxa"/>
            <w:shd w:val="clear" w:color="auto" w:fill="auto"/>
          </w:tcPr>
          <w:p w:rsidR="00980C49" w:rsidRPr="00C17EF1" w:rsidRDefault="00980C49" w:rsidP="00C17EF1">
            <w:pPr>
              <w:pStyle w:val="142"/>
              <w:jc w:val="center"/>
              <w:rPr>
                <w:b/>
                <w:bCs/>
              </w:rPr>
            </w:pPr>
            <w:r w:rsidRPr="00C17EF1">
              <w:rPr>
                <w:rFonts w:hint="eastAsia"/>
                <w:b/>
                <w:bCs/>
              </w:rPr>
              <w:t>1</w:t>
            </w:r>
            <w:r w:rsidRPr="00C17EF1">
              <w:rPr>
                <w:b/>
                <w:bCs/>
              </w:rPr>
              <w:t>12</w:t>
            </w:r>
          </w:p>
        </w:tc>
      </w:tr>
      <w:tr w:rsidR="00980C49" w:rsidRPr="00C17EF1" w:rsidTr="00784DED">
        <w:tc>
          <w:tcPr>
            <w:tcW w:w="1532" w:type="dxa"/>
            <w:shd w:val="clear" w:color="auto" w:fill="auto"/>
          </w:tcPr>
          <w:p w:rsidR="00980C49" w:rsidRPr="00C17EF1" w:rsidRDefault="00980C49" w:rsidP="00C17EF1">
            <w:pPr>
              <w:pStyle w:val="142"/>
              <w:jc w:val="center"/>
              <w:rPr>
                <w:rFonts w:ascii="標楷體" w:hAnsi="標楷體"/>
                <w:b/>
                <w:bCs/>
              </w:rPr>
            </w:pPr>
            <w:r w:rsidRPr="00C17EF1">
              <w:rPr>
                <w:rFonts w:ascii="標楷體" w:hAnsi="標楷體" w:hint="eastAsia"/>
                <w:b/>
                <w:bCs/>
              </w:rPr>
              <w:t>O</w:t>
            </w:r>
            <w:r w:rsidRPr="00C17EF1">
              <w:rPr>
                <w:rFonts w:ascii="標楷體" w:hAnsi="標楷體" w:hint="eastAsia"/>
                <w:b/>
                <w:bCs/>
                <w:vertAlign w:val="subscript"/>
              </w:rPr>
              <w:t>3</w:t>
            </w:r>
            <w:r w:rsidRPr="00C17EF1">
              <w:rPr>
                <w:rFonts w:ascii="標楷體" w:hAnsi="標楷體" w:hint="eastAsia"/>
                <w:b/>
                <w:bCs/>
              </w:rPr>
              <w:t>年均濃度</w:t>
            </w:r>
          </w:p>
        </w:tc>
        <w:tc>
          <w:tcPr>
            <w:tcW w:w="1378" w:type="dxa"/>
            <w:shd w:val="clear" w:color="auto" w:fill="auto"/>
          </w:tcPr>
          <w:p w:rsidR="00980C49" w:rsidRPr="00C17EF1" w:rsidRDefault="00980C49" w:rsidP="00C17EF1">
            <w:pPr>
              <w:pStyle w:val="142"/>
              <w:jc w:val="right"/>
              <w:rPr>
                <w:rFonts w:ascii="標楷體" w:hAnsi="標楷體"/>
              </w:rPr>
            </w:pPr>
            <w:r w:rsidRPr="00C17EF1">
              <w:rPr>
                <w:rFonts w:ascii="標楷體" w:hAnsi="標楷體" w:hint="eastAsia"/>
              </w:rPr>
              <w:t>4</w:t>
            </w:r>
            <w:r w:rsidRPr="00C17EF1">
              <w:rPr>
                <w:rFonts w:ascii="標楷體" w:hAnsi="標楷體"/>
              </w:rPr>
              <w:t>2.3</w:t>
            </w:r>
          </w:p>
        </w:tc>
        <w:tc>
          <w:tcPr>
            <w:tcW w:w="1378" w:type="dxa"/>
            <w:shd w:val="clear" w:color="auto" w:fill="auto"/>
          </w:tcPr>
          <w:p w:rsidR="00980C49" w:rsidRPr="00C17EF1" w:rsidRDefault="00980C49" w:rsidP="00C17EF1">
            <w:pPr>
              <w:pStyle w:val="142"/>
              <w:jc w:val="right"/>
              <w:rPr>
                <w:rFonts w:ascii="標楷體" w:hAnsi="標楷體"/>
              </w:rPr>
            </w:pPr>
            <w:r w:rsidRPr="00C17EF1">
              <w:rPr>
                <w:rFonts w:ascii="標楷體" w:hAnsi="標楷體" w:hint="eastAsia"/>
              </w:rPr>
              <w:t>4</w:t>
            </w:r>
            <w:r w:rsidRPr="00C17EF1">
              <w:rPr>
                <w:rFonts w:ascii="標楷體" w:hAnsi="標楷體"/>
              </w:rPr>
              <w:t>2.6</w:t>
            </w:r>
          </w:p>
        </w:tc>
        <w:tc>
          <w:tcPr>
            <w:tcW w:w="1379" w:type="dxa"/>
            <w:shd w:val="clear" w:color="auto" w:fill="auto"/>
          </w:tcPr>
          <w:p w:rsidR="00980C49" w:rsidRPr="00C17EF1" w:rsidRDefault="00980C49" w:rsidP="00C17EF1">
            <w:pPr>
              <w:pStyle w:val="142"/>
              <w:jc w:val="right"/>
              <w:rPr>
                <w:rFonts w:ascii="標楷體" w:hAnsi="標楷體"/>
              </w:rPr>
            </w:pPr>
            <w:r w:rsidRPr="00C17EF1">
              <w:rPr>
                <w:rFonts w:ascii="標楷體" w:hAnsi="標楷體" w:hint="eastAsia"/>
              </w:rPr>
              <w:t>4</w:t>
            </w:r>
            <w:r w:rsidRPr="00C17EF1">
              <w:rPr>
                <w:rFonts w:ascii="標楷體" w:hAnsi="標楷體"/>
              </w:rPr>
              <w:t>2.8</w:t>
            </w:r>
          </w:p>
        </w:tc>
        <w:tc>
          <w:tcPr>
            <w:tcW w:w="1378" w:type="dxa"/>
            <w:shd w:val="clear" w:color="auto" w:fill="auto"/>
          </w:tcPr>
          <w:p w:rsidR="00980C49" w:rsidRPr="00C17EF1" w:rsidRDefault="00980C49" w:rsidP="00C17EF1">
            <w:pPr>
              <w:pStyle w:val="142"/>
              <w:jc w:val="right"/>
              <w:rPr>
                <w:rFonts w:ascii="標楷體" w:hAnsi="標楷體"/>
              </w:rPr>
            </w:pPr>
            <w:r w:rsidRPr="00C17EF1">
              <w:rPr>
                <w:rFonts w:ascii="標楷體" w:hAnsi="標楷體" w:hint="eastAsia"/>
              </w:rPr>
              <w:t>4</w:t>
            </w:r>
            <w:r w:rsidRPr="00C17EF1">
              <w:rPr>
                <w:rFonts w:ascii="標楷體" w:hAnsi="標楷體"/>
              </w:rPr>
              <w:t>4.7</w:t>
            </w:r>
          </w:p>
        </w:tc>
        <w:tc>
          <w:tcPr>
            <w:tcW w:w="1334" w:type="dxa"/>
            <w:shd w:val="clear" w:color="auto" w:fill="auto"/>
          </w:tcPr>
          <w:p w:rsidR="00980C49" w:rsidRPr="00C17EF1" w:rsidRDefault="00980C49" w:rsidP="00C17EF1">
            <w:pPr>
              <w:pStyle w:val="142"/>
              <w:jc w:val="right"/>
              <w:rPr>
                <w:rFonts w:ascii="標楷體" w:hAnsi="標楷體"/>
              </w:rPr>
            </w:pPr>
            <w:r w:rsidRPr="00C17EF1">
              <w:rPr>
                <w:rFonts w:ascii="標楷體" w:hAnsi="標楷體" w:hint="eastAsia"/>
              </w:rPr>
              <w:t>4</w:t>
            </w:r>
            <w:r w:rsidRPr="00C17EF1">
              <w:rPr>
                <w:rFonts w:ascii="標楷體" w:hAnsi="標楷體"/>
              </w:rPr>
              <w:t>3.9</w:t>
            </w:r>
          </w:p>
        </w:tc>
      </w:tr>
    </w:tbl>
    <w:p w:rsidR="00980C49" w:rsidRPr="00980C49" w:rsidRDefault="00980C49" w:rsidP="00C17EF1">
      <w:pPr>
        <w:pStyle w:val="142"/>
        <w:rPr>
          <w:rFonts w:hint="eastAsia"/>
        </w:rPr>
      </w:pPr>
      <w:r w:rsidRPr="00980C49">
        <w:rPr>
          <w:rFonts w:hint="eastAsia"/>
        </w:rPr>
        <w:t>資料來源：環境部，本中心整理。</w:t>
      </w:r>
    </w:p>
    <w:p w:rsidR="00980C49" w:rsidRPr="00DD69E2" w:rsidRDefault="00C17EF1" w:rsidP="00C17EF1">
      <w:pPr>
        <w:pStyle w:val="a5"/>
        <w:ind w:left="849" w:hanging="283"/>
        <w:rPr>
          <w:b/>
          <w:bCs/>
        </w:rPr>
      </w:pPr>
      <w:r w:rsidRPr="00DD69E2">
        <w:rPr>
          <w:rFonts w:hint="eastAsia"/>
          <w:b/>
          <w:bCs/>
        </w:rPr>
        <w:t>(二</w:t>
      </w:r>
      <w:r w:rsidRPr="00DD69E2">
        <w:rPr>
          <w:b/>
          <w:bCs/>
        </w:rPr>
        <w:t>)</w:t>
      </w:r>
      <w:r w:rsidR="007B21F2" w:rsidRPr="00DD69E2">
        <w:rPr>
          <w:rFonts w:hint="eastAsia"/>
          <w:b/>
          <w:bCs/>
        </w:rPr>
        <w:t>國內PM</w:t>
      </w:r>
      <w:r w:rsidR="007B21F2" w:rsidRPr="00966E29">
        <w:rPr>
          <w:rFonts w:hint="eastAsia"/>
          <w:b/>
          <w:bCs/>
          <w:vertAlign w:val="subscript"/>
        </w:rPr>
        <w:t>2.5</w:t>
      </w:r>
      <w:r w:rsidR="007B21F2" w:rsidRPr="00DD69E2">
        <w:rPr>
          <w:rFonts w:hint="eastAsia"/>
          <w:b/>
          <w:bCs/>
        </w:rPr>
        <w:t>年平均濃度及臭氧8小時事件日影響來源，皆以境外傳輸占最大比率，惟</w:t>
      </w:r>
      <w:r w:rsidR="00BA273F" w:rsidRPr="00BA273F">
        <w:rPr>
          <w:rFonts w:hint="eastAsia"/>
          <w:b/>
          <w:bCs/>
        </w:rPr>
        <w:t>「空氣污染防制方案(1</w:t>
      </w:r>
      <w:r w:rsidR="00BA273F">
        <w:rPr>
          <w:b/>
          <w:bCs/>
        </w:rPr>
        <w:t>13</w:t>
      </w:r>
      <w:r w:rsidR="00BA273F" w:rsidRPr="00BA273F">
        <w:rPr>
          <w:rFonts w:hint="eastAsia"/>
          <w:b/>
          <w:bCs/>
        </w:rPr>
        <w:t>至11</w:t>
      </w:r>
      <w:r w:rsidR="00BA273F">
        <w:rPr>
          <w:b/>
          <w:bCs/>
        </w:rPr>
        <w:t>6</w:t>
      </w:r>
      <w:r w:rsidR="00BA273F" w:rsidRPr="00BA273F">
        <w:rPr>
          <w:rFonts w:hint="eastAsia"/>
          <w:b/>
          <w:bCs/>
        </w:rPr>
        <w:t>年)」</w:t>
      </w:r>
      <w:r w:rsidR="007B21F2" w:rsidRPr="00DD69E2">
        <w:rPr>
          <w:rFonts w:hint="eastAsia"/>
          <w:b/>
          <w:bCs/>
        </w:rPr>
        <w:t>減污目標將其列入可容許變化範圍或排除計算</w:t>
      </w:r>
    </w:p>
    <w:p w:rsidR="007B21F2" w:rsidRPr="007B21F2" w:rsidRDefault="007B21F2" w:rsidP="007B21F2">
      <w:pPr>
        <w:pStyle w:val="21"/>
        <w:ind w:left="849" w:firstLine="566"/>
        <w:rPr>
          <w:rFonts w:hint="eastAsia"/>
          <w:lang w:val="en-US"/>
        </w:rPr>
      </w:pPr>
      <w:r w:rsidRPr="007B21F2">
        <w:rPr>
          <w:rFonts w:hint="eastAsia"/>
          <w:lang w:val="en-US"/>
        </w:rPr>
        <w:t>我國空氣品質除受本土污染源空氣污染物排放之影響外，鄰近國家排放空氣污染物隨氣流傳遞之跨境傳輸現象亦會對我國空氣品質造成影響。據全國空氣污染排放清冊(Taiwan Emission Data System,TEDS)</w:t>
      </w:r>
      <w:r w:rsidR="0059194E">
        <w:rPr>
          <w:rFonts w:hint="eastAsia"/>
          <w:lang w:val="en-US"/>
        </w:rPr>
        <w:t>數據顯示</w:t>
      </w:r>
      <w:r w:rsidRPr="007B21F2">
        <w:rPr>
          <w:rFonts w:hint="eastAsia"/>
          <w:lang w:val="en-US"/>
        </w:rPr>
        <w:t>，105及108年度主要污染源排放空氣污染物對空氣品質影響占比，在</w:t>
      </w:r>
      <w:bookmarkStart w:id="17" w:name="_Hlk177636836"/>
      <w:r w:rsidRPr="007B21F2">
        <w:rPr>
          <w:rFonts w:hint="eastAsia"/>
          <w:lang w:val="en-US"/>
        </w:rPr>
        <w:t>PM</w:t>
      </w:r>
      <w:r w:rsidRPr="00AC1F72">
        <w:rPr>
          <w:rFonts w:hint="eastAsia"/>
          <w:vertAlign w:val="subscript"/>
          <w:lang w:val="en-US"/>
        </w:rPr>
        <w:t>2.5</w:t>
      </w:r>
      <w:bookmarkEnd w:id="17"/>
      <w:r w:rsidRPr="007B21F2">
        <w:rPr>
          <w:rFonts w:hint="eastAsia"/>
          <w:lang w:val="en-US"/>
        </w:rPr>
        <w:t>年平均及臭氧 8 小時事件日方面，皆以境外傳輸之影響占比為最大(詳表</w:t>
      </w:r>
      <w:r w:rsidR="00DB5161">
        <w:rPr>
          <w:rFonts w:hint="eastAsia"/>
          <w:lang w:val="en-US" w:eastAsia="zh-TW"/>
        </w:rPr>
        <w:t>5</w:t>
      </w:r>
      <w:r w:rsidRPr="007B21F2">
        <w:rPr>
          <w:rFonts w:hint="eastAsia"/>
          <w:lang w:val="en-US"/>
        </w:rPr>
        <w:t>)；至臭氧年平均濃度受境外影響更高達66.5%，其中有37.9%為東亞背景影響、17.0%來自中國大陸、11.6%為其他境外影響 。</w:t>
      </w:r>
    </w:p>
    <w:p w:rsidR="00C17EF1" w:rsidRDefault="0059194E" w:rsidP="007B21F2">
      <w:pPr>
        <w:pStyle w:val="21"/>
        <w:ind w:left="849" w:firstLine="566"/>
        <w:rPr>
          <w:lang w:val="en-US"/>
        </w:rPr>
      </w:pPr>
      <w:r>
        <w:rPr>
          <w:rFonts w:hint="eastAsia"/>
          <w:lang w:val="en-US" w:eastAsia="zh-TW"/>
        </w:rPr>
        <w:t>「</w:t>
      </w:r>
      <w:r w:rsidR="00BA273F" w:rsidRPr="00BA273F">
        <w:rPr>
          <w:rFonts w:hint="eastAsia"/>
          <w:lang w:val="en-US"/>
        </w:rPr>
        <w:t>空氣污染防制方案(113至116年)</w:t>
      </w:r>
      <w:r>
        <w:rPr>
          <w:rFonts w:hint="eastAsia"/>
          <w:lang w:val="en-US" w:eastAsia="zh-TW"/>
        </w:rPr>
        <w:t>」</w:t>
      </w:r>
      <w:r w:rsidR="00A97D03">
        <w:rPr>
          <w:lang w:val="en-US"/>
        </w:rPr>
        <w:t>之</w:t>
      </w:r>
      <w:r w:rsidR="007B21F2" w:rsidRPr="007B21F2">
        <w:rPr>
          <w:rFonts w:hint="eastAsia"/>
          <w:lang w:val="en-US"/>
        </w:rPr>
        <w:t>空污減量目標分別為「全國</w:t>
      </w:r>
      <w:r w:rsidR="00AC1F72" w:rsidRPr="007B21F2">
        <w:rPr>
          <w:rFonts w:hint="eastAsia"/>
          <w:lang w:val="en-US"/>
        </w:rPr>
        <w:t>PM</w:t>
      </w:r>
      <w:r w:rsidR="00AC1F72" w:rsidRPr="00AC1F72">
        <w:rPr>
          <w:rFonts w:hint="eastAsia"/>
          <w:vertAlign w:val="subscript"/>
          <w:lang w:val="en-US"/>
        </w:rPr>
        <w:t>2.5</w:t>
      </w:r>
      <w:r w:rsidR="007B21F2" w:rsidRPr="007B21F2">
        <w:rPr>
          <w:rFonts w:hint="eastAsia"/>
          <w:lang w:val="en-US"/>
        </w:rPr>
        <w:t>年平均濃度至116年達成13.0μg/m</w:t>
      </w:r>
      <w:r w:rsidR="007B21F2" w:rsidRPr="00DB5161">
        <w:rPr>
          <w:rFonts w:hint="eastAsia"/>
          <w:vertAlign w:val="superscript"/>
          <w:lang w:val="en-US"/>
        </w:rPr>
        <w:t>3</w:t>
      </w:r>
      <w:r w:rsidR="007B21F2" w:rsidRPr="007B21F2">
        <w:rPr>
          <w:rFonts w:hint="eastAsia"/>
          <w:lang w:val="en-US"/>
        </w:rPr>
        <w:t>；中南部地區</w:t>
      </w:r>
      <w:r w:rsidR="00AC1F72" w:rsidRPr="007B21F2">
        <w:rPr>
          <w:rFonts w:hint="eastAsia"/>
          <w:lang w:val="en-US"/>
        </w:rPr>
        <w:t>PM</w:t>
      </w:r>
      <w:r w:rsidR="00AC1F72" w:rsidRPr="00AC1F72">
        <w:rPr>
          <w:rFonts w:hint="eastAsia"/>
          <w:vertAlign w:val="subscript"/>
          <w:lang w:val="en-US"/>
        </w:rPr>
        <w:t>2.5</w:t>
      </w:r>
      <w:r w:rsidR="007B21F2" w:rsidRPr="007B21F2">
        <w:rPr>
          <w:rFonts w:hint="eastAsia"/>
          <w:lang w:val="en-US"/>
        </w:rPr>
        <w:t>年平均濃度至116年符合空氣品質標準(15μg/m</w:t>
      </w:r>
      <w:r w:rsidR="007B21F2" w:rsidRPr="00DB5161">
        <w:rPr>
          <w:rFonts w:hint="eastAsia"/>
          <w:vertAlign w:val="superscript"/>
          <w:lang w:val="en-US"/>
        </w:rPr>
        <w:t>3</w:t>
      </w:r>
      <w:r w:rsidR="007B21F2" w:rsidRPr="007B21F2">
        <w:rPr>
          <w:rFonts w:hint="eastAsia"/>
          <w:lang w:val="en-US"/>
        </w:rPr>
        <w:t>)」及「全國臭氧8小時紅色警示站日數至116年應相較於108年改善80%」(詳表</w:t>
      </w:r>
      <w:r w:rsidR="00DB5161">
        <w:rPr>
          <w:rFonts w:hint="eastAsia"/>
          <w:lang w:val="en-US" w:eastAsia="zh-TW"/>
        </w:rPr>
        <w:t>6</w:t>
      </w:r>
      <w:r w:rsidR="007B21F2" w:rsidRPr="007B21F2">
        <w:rPr>
          <w:rFonts w:hint="eastAsia"/>
          <w:lang w:val="en-US"/>
        </w:rPr>
        <w:t>)，惟此預期改善成效係假設境外傳輸等因素與基準年(108年)維持一致，倘發生境外高濃度污染移入造成空氣品質無法達成目標時，PM</w:t>
      </w:r>
      <w:r w:rsidR="007B21F2" w:rsidRPr="00DB5161">
        <w:rPr>
          <w:rFonts w:hint="eastAsia"/>
          <w:vertAlign w:val="subscript"/>
          <w:lang w:val="en-US"/>
        </w:rPr>
        <w:t>2.5</w:t>
      </w:r>
      <w:r w:rsidR="007B21F2" w:rsidRPr="007B21F2">
        <w:rPr>
          <w:rFonts w:hint="eastAsia"/>
          <w:lang w:val="en-US"/>
        </w:rPr>
        <w:t>年平均濃度得將其列入可容許變化範圍，而臭氧8小時紅色警示站日數則可將其排除計算，以確認目標達成度，惟恐致空氣品質改善程度與民眾感受間形成落差。</w:t>
      </w:r>
    </w:p>
    <w:p w:rsidR="007B21F2" w:rsidRPr="007B21F2" w:rsidRDefault="007B21F2" w:rsidP="007B21F2">
      <w:pPr>
        <w:adjustRightInd w:val="0"/>
        <w:spacing w:line="400" w:lineRule="exact"/>
        <w:ind w:leftChars="50" w:left="866" w:hangingChars="256" w:hanging="725"/>
        <w:jc w:val="left"/>
        <w:rPr>
          <w:sz w:val="24"/>
          <w:szCs w:val="24"/>
        </w:rPr>
      </w:pPr>
      <w:r w:rsidRPr="007B21F2">
        <w:rPr>
          <w:rStyle w:val="201"/>
          <w:rFonts w:hint="eastAsia"/>
          <w:b/>
          <w:bCs/>
          <w:sz w:val="28"/>
          <w:szCs w:val="28"/>
        </w:rPr>
        <w:t>表</w:t>
      </w:r>
      <w:r w:rsidR="00DB5161">
        <w:rPr>
          <w:rStyle w:val="201"/>
          <w:rFonts w:hint="eastAsia"/>
          <w:b/>
          <w:bCs/>
          <w:sz w:val="28"/>
          <w:szCs w:val="28"/>
        </w:rPr>
        <w:t>5</w:t>
      </w:r>
      <w:r w:rsidRPr="007B21F2">
        <w:rPr>
          <w:rStyle w:val="201"/>
          <w:b/>
          <w:bCs/>
          <w:sz w:val="28"/>
          <w:szCs w:val="28"/>
        </w:rPr>
        <w:t xml:space="preserve">  </w:t>
      </w:r>
      <w:bookmarkStart w:id="18" w:name="_Hlk169171674"/>
      <w:r w:rsidRPr="007B21F2">
        <w:rPr>
          <w:rStyle w:val="201"/>
          <w:b/>
          <w:bCs/>
          <w:sz w:val="28"/>
          <w:szCs w:val="28"/>
        </w:rPr>
        <w:t>102至</w:t>
      </w:r>
      <w:r w:rsidRPr="007B21F2">
        <w:rPr>
          <w:rStyle w:val="201"/>
          <w:rFonts w:hint="eastAsia"/>
          <w:b/>
          <w:bCs/>
          <w:sz w:val="28"/>
          <w:szCs w:val="28"/>
        </w:rPr>
        <w:t>1</w:t>
      </w:r>
      <w:r w:rsidRPr="007B21F2">
        <w:rPr>
          <w:rStyle w:val="201"/>
          <w:b/>
          <w:bCs/>
          <w:sz w:val="28"/>
          <w:szCs w:val="28"/>
        </w:rPr>
        <w:t>08年度</w:t>
      </w:r>
      <w:r w:rsidRPr="007B21F2">
        <w:rPr>
          <w:rStyle w:val="201"/>
          <w:rFonts w:hint="eastAsia"/>
          <w:b/>
          <w:bCs/>
          <w:sz w:val="28"/>
          <w:szCs w:val="28"/>
          <w:lang w:val="x-none"/>
        </w:rPr>
        <w:t>細懸浮微粒年平均及臭氧 8 小時紅色警示站日數影響來源占比表</w:t>
      </w:r>
      <w:r w:rsidRPr="007B21F2">
        <w:rPr>
          <w:b/>
          <w:lang w:val="x-none"/>
        </w:rPr>
        <w:t xml:space="preserve">                  </w:t>
      </w:r>
      <w:r w:rsidR="00544073">
        <w:rPr>
          <w:b/>
          <w:lang w:val="x-none"/>
        </w:rPr>
        <w:t xml:space="preserve">  </w:t>
      </w:r>
      <w:r w:rsidRPr="007B21F2">
        <w:rPr>
          <w:b/>
          <w:lang w:val="x-none"/>
        </w:rPr>
        <w:t xml:space="preserve">            </w:t>
      </w:r>
      <w:r w:rsidRPr="007B21F2">
        <w:rPr>
          <w:rFonts w:hint="eastAsia"/>
          <w:sz w:val="24"/>
          <w:szCs w:val="24"/>
        </w:rPr>
        <w:t>單位：</w:t>
      </w:r>
      <w:r w:rsidRPr="007B21F2">
        <w:rPr>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0"/>
        <w:gridCol w:w="831"/>
        <w:gridCol w:w="1194"/>
        <w:gridCol w:w="1195"/>
        <w:gridCol w:w="1194"/>
        <w:gridCol w:w="1195"/>
        <w:gridCol w:w="1336"/>
      </w:tblGrid>
      <w:tr w:rsidR="007B21F2" w:rsidRPr="007B21F2" w:rsidTr="00784DED">
        <w:trPr>
          <w:tblHeader/>
        </w:trPr>
        <w:tc>
          <w:tcPr>
            <w:tcW w:w="1560" w:type="dxa"/>
          </w:tcPr>
          <w:p w:rsidR="007B21F2" w:rsidRPr="007B21F2" w:rsidRDefault="007B21F2" w:rsidP="007B21F2">
            <w:pPr>
              <w:pStyle w:val="142"/>
              <w:jc w:val="center"/>
              <w:rPr>
                <w:rFonts w:ascii="標楷體" w:hAnsi="標楷體"/>
                <w:b/>
                <w:bCs/>
              </w:rPr>
            </w:pPr>
            <w:r w:rsidRPr="007B21F2">
              <w:rPr>
                <w:rFonts w:ascii="標楷體" w:hAnsi="標楷體" w:hint="eastAsia"/>
                <w:b/>
                <w:bCs/>
              </w:rPr>
              <w:lastRenderedPageBreak/>
              <w:t>污染物</w:t>
            </w:r>
          </w:p>
        </w:tc>
        <w:tc>
          <w:tcPr>
            <w:tcW w:w="831" w:type="dxa"/>
            <w:shd w:val="clear" w:color="auto" w:fill="auto"/>
          </w:tcPr>
          <w:p w:rsidR="007B21F2" w:rsidRPr="007B21F2" w:rsidRDefault="007B21F2" w:rsidP="007B21F2">
            <w:pPr>
              <w:pStyle w:val="142"/>
              <w:jc w:val="center"/>
              <w:rPr>
                <w:rFonts w:ascii="標楷體" w:hAnsi="標楷體"/>
                <w:b/>
                <w:bCs/>
              </w:rPr>
            </w:pPr>
            <w:r w:rsidRPr="007B21F2">
              <w:rPr>
                <w:rFonts w:ascii="標楷體" w:hAnsi="標楷體" w:hint="eastAsia"/>
                <w:b/>
                <w:bCs/>
              </w:rPr>
              <w:t>年度</w:t>
            </w:r>
          </w:p>
        </w:tc>
        <w:tc>
          <w:tcPr>
            <w:tcW w:w="1194" w:type="dxa"/>
            <w:shd w:val="clear" w:color="auto" w:fill="auto"/>
          </w:tcPr>
          <w:p w:rsidR="007B21F2" w:rsidRPr="007B21F2" w:rsidRDefault="007B21F2" w:rsidP="007B21F2">
            <w:pPr>
              <w:pStyle w:val="142"/>
              <w:jc w:val="center"/>
              <w:rPr>
                <w:rFonts w:ascii="標楷體" w:hAnsi="標楷體"/>
                <w:b/>
                <w:bCs/>
              </w:rPr>
            </w:pPr>
            <w:r w:rsidRPr="007B21F2">
              <w:rPr>
                <w:rFonts w:ascii="標楷體" w:hAnsi="標楷體" w:hint="eastAsia"/>
                <w:b/>
                <w:bCs/>
              </w:rPr>
              <w:t>工業源</w:t>
            </w:r>
          </w:p>
        </w:tc>
        <w:tc>
          <w:tcPr>
            <w:tcW w:w="1195" w:type="dxa"/>
            <w:shd w:val="clear" w:color="auto" w:fill="auto"/>
          </w:tcPr>
          <w:p w:rsidR="007B21F2" w:rsidRPr="007B21F2" w:rsidRDefault="007B21F2" w:rsidP="007B21F2">
            <w:pPr>
              <w:pStyle w:val="142"/>
              <w:jc w:val="center"/>
              <w:rPr>
                <w:rFonts w:ascii="標楷體" w:hAnsi="標楷體"/>
                <w:b/>
                <w:bCs/>
              </w:rPr>
            </w:pPr>
            <w:r w:rsidRPr="007B21F2">
              <w:rPr>
                <w:rFonts w:ascii="標楷體" w:hAnsi="標楷體" w:hint="eastAsia"/>
                <w:b/>
                <w:bCs/>
              </w:rPr>
              <w:t>交通源</w:t>
            </w:r>
          </w:p>
        </w:tc>
        <w:tc>
          <w:tcPr>
            <w:tcW w:w="1194" w:type="dxa"/>
            <w:shd w:val="clear" w:color="auto" w:fill="auto"/>
          </w:tcPr>
          <w:p w:rsidR="007B21F2" w:rsidRPr="007B21F2" w:rsidRDefault="007B21F2" w:rsidP="007B21F2">
            <w:pPr>
              <w:pStyle w:val="142"/>
              <w:jc w:val="center"/>
              <w:rPr>
                <w:rFonts w:ascii="標楷體" w:hAnsi="標楷體"/>
                <w:b/>
                <w:bCs/>
              </w:rPr>
            </w:pPr>
            <w:r w:rsidRPr="007B21F2">
              <w:rPr>
                <w:rFonts w:ascii="標楷體" w:hAnsi="標楷體" w:hint="eastAsia"/>
                <w:b/>
                <w:bCs/>
              </w:rPr>
              <w:t>逸散源</w:t>
            </w:r>
          </w:p>
        </w:tc>
        <w:tc>
          <w:tcPr>
            <w:tcW w:w="1195" w:type="dxa"/>
            <w:shd w:val="clear" w:color="auto" w:fill="auto"/>
          </w:tcPr>
          <w:p w:rsidR="007B21F2" w:rsidRPr="007B21F2" w:rsidRDefault="007B21F2" w:rsidP="007B21F2">
            <w:pPr>
              <w:pStyle w:val="142"/>
              <w:jc w:val="center"/>
              <w:rPr>
                <w:rFonts w:ascii="標楷體" w:hAnsi="標楷體"/>
                <w:b/>
                <w:bCs/>
              </w:rPr>
            </w:pPr>
            <w:r w:rsidRPr="007B21F2">
              <w:rPr>
                <w:rFonts w:ascii="標楷體" w:hAnsi="標楷體" w:hint="eastAsia"/>
                <w:b/>
                <w:bCs/>
              </w:rPr>
              <w:t>境外傳輸</w:t>
            </w:r>
          </w:p>
        </w:tc>
        <w:tc>
          <w:tcPr>
            <w:tcW w:w="1336" w:type="dxa"/>
            <w:shd w:val="clear" w:color="auto" w:fill="auto"/>
          </w:tcPr>
          <w:p w:rsidR="007B21F2" w:rsidRPr="007B21F2" w:rsidRDefault="007B21F2" w:rsidP="007B21F2">
            <w:pPr>
              <w:pStyle w:val="142"/>
              <w:jc w:val="center"/>
              <w:rPr>
                <w:rFonts w:ascii="標楷體" w:hAnsi="標楷體"/>
                <w:b/>
                <w:bCs/>
              </w:rPr>
            </w:pPr>
            <w:r w:rsidRPr="007B21F2">
              <w:rPr>
                <w:rFonts w:ascii="標楷體" w:hAnsi="標楷體" w:hint="eastAsia"/>
                <w:b/>
                <w:bCs/>
              </w:rPr>
              <w:t>合計</w:t>
            </w:r>
          </w:p>
        </w:tc>
      </w:tr>
      <w:tr w:rsidR="007B21F2" w:rsidRPr="007B21F2" w:rsidTr="00784DED">
        <w:tc>
          <w:tcPr>
            <w:tcW w:w="1560" w:type="dxa"/>
            <w:vMerge w:val="restart"/>
            <w:vAlign w:val="center"/>
          </w:tcPr>
          <w:p w:rsidR="007B21F2" w:rsidRPr="007B21F2" w:rsidRDefault="007B21F2" w:rsidP="007B21F2">
            <w:pPr>
              <w:pStyle w:val="142"/>
              <w:rPr>
                <w:rFonts w:ascii="標楷體" w:hAnsi="標楷體"/>
                <w:b/>
                <w:bCs/>
              </w:rPr>
            </w:pPr>
            <w:r w:rsidRPr="007B21F2">
              <w:rPr>
                <w:rFonts w:ascii="標楷體" w:hAnsi="標楷體" w:hint="eastAsia"/>
                <w:b/>
                <w:bCs/>
              </w:rPr>
              <w:t>細懸浮微粒(PM</w:t>
            </w:r>
            <w:r w:rsidRPr="007B21F2">
              <w:rPr>
                <w:rFonts w:ascii="標楷體" w:hAnsi="標楷體" w:hint="eastAsia"/>
                <w:b/>
                <w:bCs/>
                <w:vertAlign w:val="subscript"/>
              </w:rPr>
              <w:t>2.5</w:t>
            </w:r>
            <w:r w:rsidRPr="007B21F2">
              <w:rPr>
                <w:rFonts w:ascii="標楷體" w:hAnsi="標楷體" w:hint="eastAsia"/>
                <w:b/>
                <w:bCs/>
              </w:rPr>
              <w:t>)</w:t>
            </w:r>
          </w:p>
        </w:tc>
        <w:tc>
          <w:tcPr>
            <w:tcW w:w="831" w:type="dxa"/>
            <w:shd w:val="clear" w:color="auto" w:fill="auto"/>
          </w:tcPr>
          <w:p w:rsidR="007B21F2" w:rsidRPr="007B21F2" w:rsidRDefault="007B21F2" w:rsidP="007B21F2">
            <w:pPr>
              <w:pStyle w:val="142"/>
              <w:jc w:val="center"/>
              <w:rPr>
                <w:rFonts w:ascii="標楷體" w:hAnsi="標楷體"/>
              </w:rPr>
            </w:pPr>
            <w:r w:rsidRPr="007B21F2">
              <w:rPr>
                <w:rFonts w:ascii="標楷體" w:hAnsi="標楷體" w:hint="eastAsia"/>
              </w:rPr>
              <w:t>1</w:t>
            </w:r>
            <w:r w:rsidRPr="007B21F2">
              <w:rPr>
                <w:rFonts w:ascii="標楷體" w:hAnsi="標楷體"/>
              </w:rPr>
              <w:t>02</w:t>
            </w:r>
          </w:p>
        </w:tc>
        <w:tc>
          <w:tcPr>
            <w:tcW w:w="1194"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rPr>
              <w:t>19</w:t>
            </w:r>
          </w:p>
        </w:tc>
        <w:tc>
          <w:tcPr>
            <w:tcW w:w="1195"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rPr>
              <w:t>19</w:t>
            </w:r>
          </w:p>
        </w:tc>
        <w:tc>
          <w:tcPr>
            <w:tcW w:w="1194"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3</w:t>
            </w:r>
            <w:r w:rsidRPr="007B21F2">
              <w:rPr>
                <w:rFonts w:ascii="標楷體" w:hAnsi="標楷體"/>
              </w:rPr>
              <w:t>1</w:t>
            </w:r>
          </w:p>
        </w:tc>
        <w:tc>
          <w:tcPr>
            <w:tcW w:w="1195"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3</w:t>
            </w:r>
            <w:r w:rsidRPr="007B21F2">
              <w:rPr>
                <w:rFonts w:ascii="標楷體" w:hAnsi="標楷體"/>
              </w:rPr>
              <w:t>1</w:t>
            </w:r>
          </w:p>
        </w:tc>
        <w:tc>
          <w:tcPr>
            <w:tcW w:w="1336"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00</w:t>
            </w:r>
          </w:p>
        </w:tc>
      </w:tr>
      <w:tr w:rsidR="007B21F2" w:rsidRPr="007B21F2" w:rsidTr="00784DED">
        <w:tc>
          <w:tcPr>
            <w:tcW w:w="1560" w:type="dxa"/>
            <w:vMerge/>
          </w:tcPr>
          <w:p w:rsidR="007B21F2" w:rsidRPr="007B21F2" w:rsidRDefault="007B21F2" w:rsidP="007B21F2">
            <w:pPr>
              <w:pStyle w:val="142"/>
              <w:rPr>
                <w:rFonts w:ascii="標楷體" w:hAnsi="標楷體"/>
                <w:b/>
                <w:bCs/>
              </w:rPr>
            </w:pPr>
          </w:p>
        </w:tc>
        <w:tc>
          <w:tcPr>
            <w:tcW w:w="831" w:type="dxa"/>
            <w:shd w:val="clear" w:color="auto" w:fill="auto"/>
          </w:tcPr>
          <w:p w:rsidR="007B21F2" w:rsidRPr="007B21F2" w:rsidRDefault="007B21F2" w:rsidP="007B21F2">
            <w:pPr>
              <w:pStyle w:val="142"/>
              <w:jc w:val="center"/>
              <w:rPr>
                <w:rFonts w:ascii="標楷體" w:hAnsi="標楷體"/>
              </w:rPr>
            </w:pPr>
            <w:r w:rsidRPr="007B21F2">
              <w:rPr>
                <w:rFonts w:ascii="標楷體" w:hAnsi="標楷體"/>
              </w:rPr>
              <w:t>105</w:t>
            </w:r>
          </w:p>
        </w:tc>
        <w:tc>
          <w:tcPr>
            <w:tcW w:w="1194"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8</w:t>
            </w:r>
          </w:p>
        </w:tc>
        <w:tc>
          <w:tcPr>
            <w:tcW w:w="1195"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5</w:t>
            </w:r>
          </w:p>
        </w:tc>
        <w:tc>
          <w:tcPr>
            <w:tcW w:w="1194"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2</w:t>
            </w:r>
            <w:r w:rsidRPr="007B21F2">
              <w:rPr>
                <w:rFonts w:ascii="標楷體" w:hAnsi="標楷體"/>
              </w:rPr>
              <w:t>4</w:t>
            </w:r>
          </w:p>
        </w:tc>
        <w:tc>
          <w:tcPr>
            <w:tcW w:w="1195"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4</w:t>
            </w:r>
            <w:r w:rsidRPr="007B21F2">
              <w:rPr>
                <w:rFonts w:ascii="標楷體" w:hAnsi="標楷體"/>
              </w:rPr>
              <w:t>3</w:t>
            </w:r>
          </w:p>
        </w:tc>
        <w:tc>
          <w:tcPr>
            <w:tcW w:w="1336"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00</w:t>
            </w:r>
          </w:p>
        </w:tc>
      </w:tr>
      <w:tr w:rsidR="007B21F2" w:rsidRPr="007B21F2" w:rsidTr="00784DED">
        <w:tc>
          <w:tcPr>
            <w:tcW w:w="1560" w:type="dxa"/>
            <w:vMerge/>
          </w:tcPr>
          <w:p w:rsidR="007B21F2" w:rsidRPr="007B21F2" w:rsidRDefault="007B21F2" w:rsidP="007B21F2">
            <w:pPr>
              <w:pStyle w:val="142"/>
              <w:rPr>
                <w:rFonts w:ascii="標楷體" w:hAnsi="標楷體"/>
                <w:b/>
                <w:bCs/>
              </w:rPr>
            </w:pPr>
          </w:p>
        </w:tc>
        <w:tc>
          <w:tcPr>
            <w:tcW w:w="831" w:type="dxa"/>
            <w:shd w:val="clear" w:color="auto" w:fill="auto"/>
          </w:tcPr>
          <w:p w:rsidR="007B21F2" w:rsidRPr="007B21F2" w:rsidRDefault="007B21F2" w:rsidP="007B21F2">
            <w:pPr>
              <w:pStyle w:val="142"/>
              <w:jc w:val="center"/>
              <w:rPr>
                <w:rFonts w:ascii="標楷體" w:hAnsi="標楷體"/>
              </w:rPr>
            </w:pPr>
            <w:r w:rsidRPr="007B21F2">
              <w:rPr>
                <w:rFonts w:ascii="標楷體" w:hAnsi="標楷體" w:hint="eastAsia"/>
              </w:rPr>
              <w:t>1</w:t>
            </w:r>
            <w:r w:rsidRPr="007B21F2">
              <w:rPr>
                <w:rFonts w:ascii="標楷體" w:hAnsi="標楷體"/>
              </w:rPr>
              <w:t>08</w:t>
            </w:r>
          </w:p>
        </w:tc>
        <w:tc>
          <w:tcPr>
            <w:tcW w:w="1194"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11</w:t>
            </w:r>
          </w:p>
        </w:tc>
        <w:tc>
          <w:tcPr>
            <w:tcW w:w="1195"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16</w:t>
            </w:r>
          </w:p>
        </w:tc>
        <w:tc>
          <w:tcPr>
            <w:tcW w:w="1194"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26</w:t>
            </w:r>
          </w:p>
        </w:tc>
        <w:tc>
          <w:tcPr>
            <w:tcW w:w="1195"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47</w:t>
            </w:r>
          </w:p>
        </w:tc>
        <w:tc>
          <w:tcPr>
            <w:tcW w:w="1336"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00</w:t>
            </w:r>
          </w:p>
        </w:tc>
      </w:tr>
      <w:tr w:rsidR="007B21F2" w:rsidRPr="007B21F2" w:rsidTr="00784DED">
        <w:tc>
          <w:tcPr>
            <w:tcW w:w="1560" w:type="dxa"/>
          </w:tcPr>
          <w:p w:rsidR="007B21F2" w:rsidRPr="007B21F2" w:rsidRDefault="007B21F2" w:rsidP="007B21F2">
            <w:pPr>
              <w:pStyle w:val="142"/>
              <w:rPr>
                <w:rFonts w:ascii="標楷體" w:hAnsi="標楷體"/>
                <w:b/>
                <w:bCs/>
              </w:rPr>
            </w:pPr>
            <w:r w:rsidRPr="007B21F2">
              <w:rPr>
                <w:rFonts w:ascii="標楷體" w:hAnsi="標楷體" w:hint="eastAsia"/>
                <w:b/>
                <w:bCs/>
              </w:rPr>
              <w:t>臭氧8小時紅色警示站日數</w:t>
            </w:r>
          </w:p>
        </w:tc>
        <w:tc>
          <w:tcPr>
            <w:tcW w:w="831" w:type="dxa"/>
            <w:shd w:val="clear" w:color="auto" w:fill="auto"/>
            <w:vAlign w:val="center"/>
          </w:tcPr>
          <w:p w:rsidR="007B21F2" w:rsidRPr="007B21F2" w:rsidRDefault="007B21F2" w:rsidP="007B21F2">
            <w:pPr>
              <w:pStyle w:val="142"/>
              <w:jc w:val="center"/>
              <w:rPr>
                <w:rFonts w:ascii="標楷體" w:hAnsi="標楷體"/>
              </w:rPr>
            </w:pPr>
            <w:r w:rsidRPr="007B21F2">
              <w:rPr>
                <w:rFonts w:ascii="標楷體" w:hAnsi="標楷體" w:hint="eastAsia"/>
              </w:rPr>
              <w:t>1</w:t>
            </w:r>
            <w:r w:rsidRPr="007B21F2">
              <w:rPr>
                <w:rFonts w:ascii="標楷體" w:hAnsi="標楷體"/>
              </w:rPr>
              <w:t>08</w:t>
            </w:r>
          </w:p>
        </w:tc>
        <w:tc>
          <w:tcPr>
            <w:tcW w:w="1194" w:type="dxa"/>
            <w:shd w:val="clear" w:color="auto" w:fill="auto"/>
            <w:vAlign w:val="center"/>
          </w:tcPr>
          <w:p w:rsidR="007B21F2" w:rsidRPr="007B21F2" w:rsidRDefault="007B21F2" w:rsidP="007B21F2">
            <w:pPr>
              <w:pStyle w:val="142"/>
              <w:jc w:val="right"/>
              <w:rPr>
                <w:rFonts w:ascii="標楷體" w:hAnsi="標楷體"/>
              </w:rPr>
            </w:pPr>
            <w:r w:rsidRPr="007B21F2">
              <w:rPr>
                <w:rFonts w:ascii="標楷體" w:hAnsi="標楷體" w:hint="eastAsia"/>
              </w:rPr>
              <w:t>13.4</w:t>
            </w:r>
          </w:p>
        </w:tc>
        <w:tc>
          <w:tcPr>
            <w:tcW w:w="1195" w:type="dxa"/>
            <w:shd w:val="clear" w:color="auto" w:fill="auto"/>
            <w:vAlign w:val="center"/>
          </w:tcPr>
          <w:p w:rsidR="007B21F2" w:rsidRPr="007B21F2" w:rsidRDefault="007B21F2" w:rsidP="007B21F2">
            <w:pPr>
              <w:pStyle w:val="142"/>
              <w:jc w:val="right"/>
              <w:rPr>
                <w:rFonts w:ascii="標楷體" w:hAnsi="標楷體"/>
              </w:rPr>
            </w:pPr>
            <w:r w:rsidRPr="007B21F2">
              <w:rPr>
                <w:rFonts w:ascii="標楷體" w:hAnsi="標楷體" w:hint="eastAsia"/>
              </w:rPr>
              <w:t>20.1</w:t>
            </w:r>
          </w:p>
        </w:tc>
        <w:tc>
          <w:tcPr>
            <w:tcW w:w="1194" w:type="dxa"/>
            <w:shd w:val="clear" w:color="auto" w:fill="auto"/>
            <w:vAlign w:val="center"/>
          </w:tcPr>
          <w:p w:rsidR="007B21F2" w:rsidRPr="007B21F2" w:rsidRDefault="007B21F2" w:rsidP="007B21F2">
            <w:pPr>
              <w:pStyle w:val="142"/>
              <w:jc w:val="right"/>
              <w:rPr>
                <w:rFonts w:ascii="標楷體" w:hAnsi="標楷體"/>
              </w:rPr>
            </w:pPr>
            <w:r w:rsidRPr="007B21F2">
              <w:rPr>
                <w:rFonts w:ascii="標楷體" w:hAnsi="標楷體" w:hint="eastAsia"/>
              </w:rPr>
              <w:t>27.8</w:t>
            </w:r>
          </w:p>
        </w:tc>
        <w:tc>
          <w:tcPr>
            <w:tcW w:w="1195" w:type="dxa"/>
            <w:shd w:val="clear" w:color="auto" w:fill="auto"/>
            <w:vAlign w:val="center"/>
          </w:tcPr>
          <w:p w:rsidR="007B21F2" w:rsidRPr="007B21F2" w:rsidRDefault="007B21F2" w:rsidP="007B21F2">
            <w:pPr>
              <w:pStyle w:val="142"/>
              <w:jc w:val="right"/>
              <w:rPr>
                <w:rFonts w:ascii="標楷體" w:hAnsi="標楷體"/>
              </w:rPr>
            </w:pPr>
            <w:r w:rsidRPr="007B21F2">
              <w:rPr>
                <w:rFonts w:ascii="標楷體" w:hAnsi="標楷體" w:hint="eastAsia"/>
              </w:rPr>
              <w:t>38.7</w:t>
            </w:r>
          </w:p>
        </w:tc>
        <w:tc>
          <w:tcPr>
            <w:tcW w:w="1336" w:type="dxa"/>
            <w:shd w:val="clear" w:color="auto" w:fill="auto"/>
            <w:vAlign w:val="center"/>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00</w:t>
            </w:r>
          </w:p>
        </w:tc>
      </w:tr>
    </w:tbl>
    <w:p w:rsidR="007B21F2" w:rsidRPr="0037759E" w:rsidRDefault="007B21F2" w:rsidP="007B21F2">
      <w:pPr>
        <w:pStyle w:val="142"/>
        <w:ind w:left="1217" w:hangingChars="501" w:hanging="1217"/>
        <w:rPr>
          <w:rFonts w:ascii="標楷體" w:hAnsi="標楷體"/>
        </w:rPr>
      </w:pPr>
      <w:r w:rsidRPr="0037759E">
        <w:rPr>
          <w:rFonts w:ascii="標楷體" w:hAnsi="標楷體"/>
        </w:rPr>
        <w:t>說</w:t>
      </w:r>
      <w:r w:rsidRPr="0037759E">
        <w:rPr>
          <w:rFonts w:ascii="標楷體" w:hAnsi="標楷體" w:hint="eastAsia"/>
        </w:rPr>
        <w:t xml:space="preserve"> </w:t>
      </w:r>
      <w:r w:rsidRPr="0037759E">
        <w:rPr>
          <w:rFonts w:ascii="標楷體" w:hAnsi="標楷體"/>
        </w:rPr>
        <w:t xml:space="preserve">   明</w:t>
      </w:r>
      <w:r w:rsidRPr="0037759E">
        <w:rPr>
          <w:rFonts w:ascii="標楷體" w:hAnsi="標楷體" w:hint="eastAsia"/>
        </w:rPr>
        <w:t>：1</w:t>
      </w:r>
      <w:r w:rsidRPr="0037759E">
        <w:rPr>
          <w:rFonts w:ascii="標楷體" w:hAnsi="標楷體"/>
        </w:rPr>
        <w:t>02及</w:t>
      </w:r>
      <w:r w:rsidRPr="0037759E">
        <w:rPr>
          <w:rFonts w:ascii="標楷體" w:hAnsi="標楷體" w:hint="eastAsia"/>
        </w:rPr>
        <w:t>1</w:t>
      </w:r>
      <w:r w:rsidRPr="0037759E">
        <w:rPr>
          <w:rFonts w:ascii="標楷體" w:hAnsi="標楷體"/>
        </w:rPr>
        <w:t>05年度依</w:t>
      </w:r>
      <w:r w:rsidRPr="0037759E">
        <w:rPr>
          <w:rFonts w:ascii="標楷體" w:hAnsi="標楷體" w:hint="eastAsia"/>
        </w:rPr>
        <w:t>空氣污染排放清冊(TEDS)採3年一版，基準年過後約2年完成建置，建置後由專家學者建置空氣品質模式進行模擬，約需1年時間；1</w:t>
      </w:r>
      <w:r w:rsidRPr="0037759E">
        <w:rPr>
          <w:rFonts w:ascii="標楷體" w:hAnsi="標楷體"/>
        </w:rPr>
        <w:t>08年度則係</w:t>
      </w:r>
      <w:r w:rsidRPr="0037759E">
        <w:rPr>
          <w:rFonts w:ascii="標楷體" w:hAnsi="標楷體" w:hint="eastAsia"/>
        </w:rPr>
        <w:t>採用TEDS11.1版(基準年108年)之資料分析結果。</w:t>
      </w:r>
    </w:p>
    <w:p w:rsidR="007B21F2" w:rsidRPr="0037759E" w:rsidRDefault="007B21F2" w:rsidP="007B21F2">
      <w:pPr>
        <w:pStyle w:val="142"/>
        <w:ind w:left="1217" w:hangingChars="501" w:hanging="1217"/>
        <w:rPr>
          <w:rFonts w:ascii="標楷體" w:hAnsi="標楷體"/>
        </w:rPr>
      </w:pPr>
      <w:r w:rsidRPr="0037759E">
        <w:rPr>
          <w:rFonts w:ascii="標楷體" w:hAnsi="標楷體" w:hint="eastAsia"/>
        </w:rPr>
        <w:t>資料來源：環境部，本中心整理。</w:t>
      </w:r>
    </w:p>
    <w:bookmarkEnd w:id="18"/>
    <w:p w:rsidR="007B21F2" w:rsidRPr="00A97D03" w:rsidRDefault="007B21F2" w:rsidP="0059194E">
      <w:pPr>
        <w:pStyle w:val="200"/>
        <w:ind w:left="923" w:hangingChars="326" w:hanging="923"/>
        <w:rPr>
          <w:rFonts w:ascii="標楷體" w:hAnsi="標楷體"/>
        </w:rPr>
      </w:pPr>
      <w:r w:rsidRPr="007B21F2">
        <w:rPr>
          <w:rFonts w:ascii="標楷體" w:hAnsi="標楷體" w:hint="eastAsia"/>
          <w:b/>
          <w:sz w:val="28"/>
          <w:szCs w:val="28"/>
        </w:rPr>
        <w:t>表</w:t>
      </w:r>
      <w:r w:rsidR="00DB5161">
        <w:rPr>
          <w:rFonts w:ascii="標楷體" w:hAnsi="標楷體" w:hint="eastAsia"/>
          <w:b/>
          <w:sz w:val="28"/>
          <w:szCs w:val="28"/>
        </w:rPr>
        <w:t>6</w:t>
      </w:r>
      <w:r w:rsidRPr="007B21F2">
        <w:rPr>
          <w:rFonts w:ascii="標楷體" w:hAnsi="標楷體"/>
          <w:b/>
          <w:sz w:val="28"/>
          <w:szCs w:val="28"/>
        </w:rPr>
        <w:t xml:space="preserve">  </w:t>
      </w:r>
      <w:r w:rsidR="0059194E">
        <w:rPr>
          <w:rFonts w:ascii="標楷體" w:hAnsi="標楷體" w:hint="eastAsia"/>
          <w:b/>
          <w:sz w:val="28"/>
          <w:szCs w:val="28"/>
        </w:rPr>
        <w:t>「</w:t>
      </w:r>
      <w:r w:rsidR="00A97D03" w:rsidRPr="00A97D03">
        <w:rPr>
          <w:rFonts w:ascii="標楷體" w:hAnsi="標楷體" w:hint="eastAsia"/>
          <w:b/>
          <w:sz w:val="28"/>
          <w:szCs w:val="28"/>
        </w:rPr>
        <w:t>空氣污染防制方案(113至116年</w:t>
      </w:r>
      <w:r w:rsidR="00A97D03">
        <w:rPr>
          <w:rFonts w:ascii="標楷體" w:hAnsi="標楷體" w:hint="eastAsia"/>
          <w:b/>
          <w:sz w:val="28"/>
          <w:szCs w:val="28"/>
        </w:rPr>
        <w:t>)</w:t>
      </w:r>
      <w:r w:rsidR="0059194E">
        <w:rPr>
          <w:rFonts w:ascii="標楷體" w:hAnsi="標楷體" w:hint="eastAsia"/>
          <w:b/>
          <w:sz w:val="28"/>
          <w:szCs w:val="28"/>
        </w:rPr>
        <w:t>」</w:t>
      </w:r>
      <w:r w:rsidRPr="007B21F2">
        <w:rPr>
          <w:rFonts w:ascii="標楷體" w:hAnsi="標楷體"/>
          <w:b/>
          <w:sz w:val="28"/>
          <w:szCs w:val="28"/>
        </w:rPr>
        <w:t>空氣品質改善目標明細表</w:t>
      </w:r>
      <w:r w:rsidR="0059194E">
        <w:rPr>
          <w:rFonts w:ascii="標楷體" w:hAnsi="標楷體" w:hint="eastAsia"/>
          <w:b/>
          <w:sz w:val="28"/>
          <w:szCs w:val="28"/>
        </w:rPr>
        <w:t xml:space="preserve"> </w:t>
      </w:r>
      <w:r w:rsidR="0059194E">
        <w:rPr>
          <w:rFonts w:ascii="標楷體" w:hAnsi="標楷體"/>
          <w:b/>
          <w:sz w:val="28"/>
          <w:szCs w:val="28"/>
        </w:rPr>
        <w:t xml:space="preserve">                                      </w:t>
      </w:r>
      <w:r w:rsidRPr="00A97D03">
        <w:rPr>
          <w:rFonts w:ascii="標楷體" w:hAnsi="標楷體" w:hint="eastAsia"/>
        </w:rPr>
        <w:t>單位：μg/m</w:t>
      </w:r>
      <w:r w:rsidRPr="00A97D03">
        <w:rPr>
          <w:rFonts w:ascii="標楷體" w:hAnsi="標楷體" w:hint="eastAsia"/>
          <w:vertAlign w:val="superscript"/>
        </w:rPr>
        <w:t>3</w:t>
      </w:r>
      <w:r w:rsidRPr="00A97D03">
        <w:rPr>
          <w:rFonts w:ascii="標楷體" w:hAnsi="標楷體" w:hint="eastAsia"/>
        </w:rPr>
        <w:t>；</w:t>
      </w:r>
      <w:r w:rsidRPr="00A97D03">
        <w:rPr>
          <w:rFonts w:ascii="標楷體" w:hAnsi="標楷體"/>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18"/>
        <w:gridCol w:w="966"/>
        <w:gridCol w:w="1270"/>
        <w:gridCol w:w="1271"/>
        <w:gridCol w:w="1270"/>
        <w:gridCol w:w="1410"/>
      </w:tblGrid>
      <w:tr w:rsidR="007B21F2" w:rsidRPr="007B21F2" w:rsidTr="007B21F2">
        <w:trPr>
          <w:tblHeader/>
        </w:trPr>
        <w:tc>
          <w:tcPr>
            <w:tcW w:w="3284" w:type="dxa"/>
            <w:gridSpan w:val="2"/>
          </w:tcPr>
          <w:p w:rsidR="007B21F2" w:rsidRPr="007B21F2" w:rsidRDefault="007B21F2" w:rsidP="007B21F2">
            <w:pPr>
              <w:pStyle w:val="142"/>
              <w:jc w:val="center"/>
              <w:rPr>
                <w:rFonts w:ascii="標楷體" w:hAnsi="標楷體"/>
                <w:b/>
                <w:bCs/>
              </w:rPr>
            </w:pPr>
            <w:r w:rsidRPr="007B21F2">
              <w:rPr>
                <w:rFonts w:ascii="標楷體" w:hAnsi="標楷體" w:hint="eastAsia"/>
                <w:b/>
                <w:bCs/>
              </w:rPr>
              <w:t>空氣品質改善目標</w:t>
            </w:r>
          </w:p>
        </w:tc>
        <w:tc>
          <w:tcPr>
            <w:tcW w:w="1270" w:type="dxa"/>
            <w:shd w:val="clear" w:color="auto" w:fill="auto"/>
          </w:tcPr>
          <w:p w:rsidR="007B21F2" w:rsidRPr="007B21F2" w:rsidRDefault="007B21F2" w:rsidP="007B21F2">
            <w:pPr>
              <w:pStyle w:val="142"/>
              <w:jc w:val="center"/>
              <w:rPr>
                <w:rFonts w:ascii="標楷體" w:hAnsi="標楷體"/>
                <w:b/>
                <w:bCs/>
              </w:rPr>
            </w:pPr>
            <w:r w:rsidRPr="007B21F2">
              <w:rPr>
                <w:rFonts w:ascii="標楷體" w:hAnsi="標楷體" w:hint="eastAsia"/>
                <w:b/>
                <w:bCs/>
              </w:rPr>
              <w:t>1</w:t>
            </w:r>
            <w:r w:rsidRPr="007B21F2">
              <w:rPr>
                <w:rFonts w:ascii="標楷體" w:hAnsi="標楷體"/>
                <w:b/>
                <w:bCs/>
              </w:rPr>
              <w:t>13年</w:t>
            </w:r>
          </w:p>
        </w:tc>
        <w:tc>
          <w:tcPr>
            <w:tcW w:w="1271" w:type="dxa"/>
            <w:shd w:val="clear" w:color="auto" w:fill="auto"/>
          </w:tcPr>
          <w:p w:rsidR="007B21F2" w:rsidRPr="007B21F2" w:rsidRDefault="007B21F2" w:rsidP="007B21F2">
            <w:pPr>
              <w:pStyle w:val="142"/>
              <w:jc w:val="center"/>
              <w:rPr>
                <w:rFonts w:ascii="標楷體" w:hAnsi="標楷體"/>
                <w:b/>
                <w:bCs/>
              </w:rPr>
            </w:pPr>
            <w:r w:rsidRPr="007B21F2">
              <w:rPr>
                <w:rFonts w:ascii="標楷體" w:hAnsi="標楷體" w:hint="eastAsia"/>
                <w:b/>
                <w:bCs/>
              </w:rPr>
              <w:t>1</w:t>
            </w:r>
            <w:r w:rsidRPr="007B21F2">
              <w:rPr>
                <w:rFonts w:ascii="標楷體" w:hAnsi="標楷體"/>
                <w:b/>
                <w:bCs/>
              </w:rPr>
              <w:t>14年</w:t>
            </w:r>
          </w:p>
        </w:tc>
        <w:tc>
          <w:tcPr>
            <w:tcW w:w="1270" w:type="dxa"/>
            <w:shd w:val="clear" w:color="auto" w:fill="auto"/>
          </w:tcPr>
          <w:p w:rsidR="007B21F2" w:rsidRPr="007B21F2" w:rsidRDefault="007B21F2" w:rsidP="007B21F2">
            <w:pPr>
              <w:pStyle w:val="142"/>
              <w:jc w:val="center"/>
              <w:rPr>
                <w:rFonts w:ascii="標楷體" w:hAnsi="標楷體"/>
                <w:b/>
                <w:bCs/>
              </w:rPr>
            </w:pPr>
            <w:r w:rsidRPr="007B21F2">
              <w:rPr>
                <w:rFonts w:ascii="標楷體" w:hAnsi="標楷體" w:hint="eastAsia"/>
                <w:b/>
                <w:bCs/>
              </w:rPr>
              <w:t>1</w:t>
            </w:r>
            <w:r w:rsidRPr="007B21F2">
              <w:rPr>
                <w:rFonts w:ascii="標楷體" w:hAnsi="標楷體"/>
                <w:b/>
                <w:bCs/>
              </w:rPr>
              <w:t>15年</w:t>
            </w:r>
          </w:p>
        </w:tc>
        <w:tc>
          <w:tcPr>
            <w:tcW w:w="1410" w:type="dxa"/>
            <w:shd w:val="clear" w:color="auto" w:fill="auto"/>
          </w:tcPr>
          <w:p w:rsidR="007B21F2" w:rsidRPr="007B21F2" w:rsidRDefault="007B21F2" w:rsidP="007B21F2">
            <w:pPr>
              <w:pStyle w:val="142"/>
              <w:jc w:val="center"/>
              <w:rPr>
                <w:rFonts w:ascii="標楷體" w:hAnsi="標楷體"/>
                <w:b/>
                <w:bCs/>
              </w:rPr>
            </w:pPr>
            <w:r w:rsidRPr="007B21F2">
              <w:rPr>
                <w:rFonts w:ascii="標楷體" w:hAnsi="標楷體" w:hint="eastAsia"/>
                <w:b/>
                <w:bCs/>
              </w:rPr>
              <w:t>1</w:t>
            </w:r>
            <w:r w:rsidRPr="007B21F2">
              <w:rPr>
                <w:rFonts w:ascii="標楷體" w:hAnsi="標楷體"/>
                <w:b/>
                <w:bCs/>
              </w:rPr>
              <w:t>16年</w:t>
            </w:r>
          </w:p>
        </w:tc>
      </w:tr>
      <w:tr w:rsidR="007B21F2" w:rsidRPr="007B21F2" w:rsidTr="007B21F2">
        <w:tc>
          <w:tcPr>
            <w:tcW w:w="2318" w:type="dxa"/>
            <w:vMerge w:val="restart"/>
            <w:vAlign w:val="center"/>
          </w:tcPr>
          <w:p w:rsidR="007B21F2" w:rsidRPr="007B21F2" w:rsidRDefault="007B21F2" w:rsidP="007B21F2">
            <w:pPr>
              <w:pStyle w:val="142"/>
              <w:rPr>
                <w:rFonts w:ascii="標楷體" w:hAnsi="標楷體"/>
                <w:b/>
                <w:bCs/>
              </w:rPr>
            </w:pPr>
            <w:r w:rsidRPr="007B21F2">
              <w:rPr>
                <w:rFonts w:ascii="標楷體" w:hAnsi="標楷體" w:hint="eastAsia"/>
                <w:b/>
                <w:bCs/>
              </w:rPr>
              <w:t>細懸浮微粒年平均值</w:t>
            </w:r>
          </w:p>
        </w:tc>
        <w:tc>
          <w:tcPr>
            <w:tcW w:w="966" w:type="dxa"/>
            <w:shd w:val="clear" w:color="auto" w:fill="auto"/>
          </w:tcPr>
          <w:p w:rsidR="007B21F2" w:rsidRPr="007B21F2" w:rsidRDefault="007B21F2" w:rsidP="007B21F2">
            <w:pPr>
              <w:pStyle w:val="142"/>
              <w:jc w:val="center"/>
              <w:rPr>
                <w:rFonts w:ascii="標楷體" w:hAnsi="標楷體"/>
              </w:rPr>
            </w:pPr>
            <w:r w:rsidRPr="007B21F2">
              <w:rPr>
                <w:rFonts w:ascii="標楷體" w:hAnsi="標楷體" w:hint="eastAsia"/>
              </w:rPr>
              <w:t>全國</w:t>
            </w:r>
          </w:p>
        </w:tc>
        <w:tc>
          <w:tcPr>
            <w:tcW w:w="1270"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4.5</w:t>
            </w:r>
          </w:p>
        </w:tc>
        <w:tc>
          <w:tcPr>
            <w:tcW w:w="1271"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4.0</w:t>
            </w:r>
          </w:p>
        </w:tc>
        <w:tc>
          <w:tcPr>
            <w:tcW w:w="1270"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3.5</w:t>
            </w:r>
          </w:p>
        </w:tc>
        <w:tc>
          <w:tcPr>
            <w:tcW w:w="1410"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3.0</w:t>
            </w:r>
          </w:p>
        </w:tc>
      </w:tr>
      <w:tr w:rsidR="007B21F2" w:rsidRPr="007B21F2" w:rsidTr="007B21F2">
        <w:tc>
          <w:tcPr>
            <w:tcW w:w="2318" w:type="dxa"/>
            <w:vMerge/>
          </w:tcPr>
          <w:p w:rsidR="007B21F2" w:rsidRPr="007B21F2" w:rsidRDefault="007B21F2" w:rsidP="007B21F2">
            <w:pPr>
              <w:pStyle w:val="142"/>
              <w:rPr>
                <w:rFonts w:ascii="標楷體" w:hAnsi="標楷體"/>
                <w:b/>
                <w:bCs/>
              </w:rPr>
            </w:pPr>
          </w:p>
        </w:tc>
        <w:tc>
          <w:tcPr>
            <w:tcW w:w="966" w:type="dxa"/>
            <w:shd w:val="clear" w:color="auto" w:fill="auto"/>
          </w:tcPr>
          <w:p w:rsidR="007B21F2" w:rsidRPr="007B21F2" w:rsidRDefault="007B21F2" w:rsidP="007B21F2">
            <w:pPr>
              <w:pStyle w:val="142"/>
              <w:jc w:val="center"/>
              <w:rPr>
                <w:rFonts w:ascii="標楷體" w:hAnsi="標楷體"/>
              </w:rPr>
            </w:pPr>
            <w:r w:rsidRPr="007B21F2">
              <w:rPr>
                <w:rFonts w:ascii="標楷體" w:hAnsi="標楷體" w:hint="eastAsia"/>
              </w:rPr>
              <w:t>中南部</w:t>
            </w:r>
          </w:p>
        </w:tc>
        <w:tc>
          <w:tcPr>
            <w:tcW w:w="1270"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6.5</w:t>
            </w:r>
          </w:p>
        </w:tc>
        <w:tc>
          <w:tcPr>
            <w:tcW w:w="1271"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6.0</w:t>
            </w:r>
          </w:p>
        </w:tc>
        <w:tc>
          <w:tcPr>
            <w:tcW w:w="1270"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5.5</w:t>
            </w:r>
          </w:p>
        </w:tc>
        <w:tc>
          <w:tcPr>
            <w:tcW w:w="1410"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5.0</w:t>
            </w:r>
          </w:p>
        </w:tc>
      </w:tr>
      <w:tr w:rsidR="007B21F2" w:rsidRPr="007B21F2" w:rsidTr="007B21F2">
        <w:tc>
          <w:tcPr>
            <w:tcW w:w="2318" w:type="dxa"/>
          </w:tcPr>
          <w:p w:rsidR="007B21F2" w:rsidRPr="007B21F2" w:rsidRDefault="007B21F2" w:rsidP="007B21F2">
            <w:pPr>
              <w:pStyle w:val="142"/>
              <w:rPr>
                <w:rFonts w:ascii="標楷體" w:hAnsi="標楷體"/>
                <w:b/>
                <w:bCs/>
              </w:rPr>
            </w:pPr>
            <w:r w:rsidRPr="007B21F2">
              <w:rPr>
                <w:rFonts w:ascii="標楷體" w:hAnsi="標楷體" w:hint="eastAsia"/>
                <w:b/>
                <w:bCs/>
              </w:rPr>
              <w:t>臭氧 8 小時紅色警示站日改善比率</w:t>
            </w:r>
          </w:p>
        </w:tc>
        <w:tc>
          <w:tcPr>
            <w:tcW w:w="966" w:type="dxa"/>
            <w:shd w:val="clear" w:color="auto" w:fill="auto"/>
            <w:vAlign w:val="center"/>
          </w:tcPr>
          <w:p w:rsidR="007B21F2" w:rsidRPr="007B21F2" w:rsidRDefault="007B21F2" w:rsidP="007B21F2">
            <w:pPr>
              <w:pStyle w:val="142"/>
              <w:jc w:val="center"/>
              <w:rPr>
                <w:rFonts w:ascii="標楷體" w:hAnsi="標楷體"/>
              </w:rPr>
            </w:pPr>
            <w:r w:rsidRPr="007B21F2">
              <w:rPr>
                <w:rFonts w:ascii="標楷體" w:hAnsi="標楷體" w:hint="eastAsia"/>
              </w:rPr>
              <w:t>全國</w:t>
            </w:r>
          </w:p>
        </w:tc>
        <w:tc>
          <w:tcPr>
            <w:tcW w:w="1270" w:type="dxa"/>
            <w:shd w:val="clear" w:color="auto" w:fill="auto"/>
            <w:vAlign w:val="center"/>
          </w:tcPr>
          <w:p w:rsidR="007B21F2" w:rsidRPr="007B21F2" w:rsidRDefault="007B21F2" w:rsidP="007B21F2">
            <w:pPr>
              <w:pStyle w:val="142"/>
              <w:jc w:val="right"/>
              <w:rPr>
                <w:rFonts w:ascii="標楷體" w:hAnsi="標楷體"/>
              </w:rPr>
            </w:pPr>
            <w:r w:rsidRPr="007B21F2">
              <w:rPr>
                <w:rFonts w:ascii="標楷體" w:hAnsi="標楷體" w:hint="eastAsia"/>
              </w:rPr>
              <w:t>7</w:t>
            </w:r>
            <w:r w:rsidRPr="007B21F2">
              <w:rPr>
                <w:rFonts w:ascii="標楷體" w:hAnsi="標楷體"/>
              </w:rPr>
              <w:t>4</w:t>
            </w:r>
          </w:p>
        </w:tc>
        <w:tc>
          <w:tcPr>
            <w:tcW w:w="1271" w:type="dxa"/>
            <w:shd w:val="clear" w:color="auto" w:fill="auto"/>
            <w:vAlign w:val="center"/>
          </w:tcPr>
          <w:p w:rsidR="007B21F2" w:rsidRPr="007B21F2" w:rsidRDefault="007B21F2" w:rsidP="007B21F2">
            <w:pPr>
              <w:pStyle w:val="142"/>
              <w:jc w:val="right"/>
              <w:rPr>
                <w:rFonts w:ascii="標楷體" w:hAnsi="標楷體"/>
              </w:rPr>
            </w:pPr>
            <w:r w:rsidRPr="007B21F2">
              <w:rPr>
                <w:rFonts w:ascii="標楷體" w:hAnsi="標楷體" w:hint="eastAsia"/>
              </w:rPr>
              <w:t>7</w:t>
            </w:r>
            <w:r w:rsidRPr="007B21F2">
              <w:rPr>
                <w:rFonts w:ascii="標楷體" w:hAnsi="標楷體"/>
              </w:rPr>
              <w:t>6</w:t>
            </w:r>
          </w:p>
        </w:tc>
        <w:tc>
          <w:tcPr>
            <w:tcW w:w="1270" w:type="dxa"/>
            <w:shd w:val="clear" w:color="auto" w:fill="auto"/>
            <w:vAlign w:val="center"/>
          </w:tcPr>
          <w:p w:rsidR="007B21F2" w:rsidRPr="007B21F2" w:rsidRDefault="007B21F2" w:rsidP="007B21F2">
            <w:pPr>
              <w:pStyle w:val="142"/>
              <w:jc w:val="right"/>
              <w:rPr>
                <w:rFonts w:ascii="標楷體" w:hAnsi="標楷體"/>
              </w:rPr>
            </w:pPr>
            <w:r w:rsidRPr="007B21F2">
              <w:rPr>
                <w:rFonts w:ascii="標楷體" w:hAnsi="標楷體" w:hint="eastAsia"/>
              </w:rPr>
              <w:t>7</w:t>
            </w:r>
            <w:r w:rsidRPr="007B21F2">
              <w:rPr>
                <w:rFonts w:ascii="標楷體" w:hAnsi="標楷體"/>
              </w:rPr>
              <w:t>8</w:t>
            </w:r>
          </w:p>
        </w:tc>
        <w:tc>
          <w:tcPr>
            <w:tcW w:w="1410" w:type="dxa"/>
            <w:shd w:val="clear" w:color="auto" w:fill="auto"/>
            <w:vAlign w:val="center"/>
          </w:tcPr>
          <w:p w:rsidR="007B21F2" w:rsidRPr="007B21F2" w:rsidRDefault="007B21F2" w:rsidP="007B21F2">
            <w:pPr>
              <w:pStyle w:val="142"/>
              <w:jc w:val="right"/>
              <w:rPr>
                <w:rFonts w:ascii="標楷體" w:hAnsi="標楷體"/>
              </w:rPr>
            </w:pPr>
            <w:r w:rsidRPr="007B21F2">
              <w:rPr>
                <w:rFonts w:ascii="標楷體" w:hAnsi="標楷體" w:hint="eastAsia"/>
              </w:rPr>
              <w:t>8</w:t>
            </w:r>
            <w:r w:rsidRPr="007B21F2">
              <w:rPr>
                <w:rFonts w:ascii="標楷體" w:hAnsi="標楷體"/>
              </w:rPr>
              <w:t>0</w:t>
            </w:r>
          </w:p>
        </w:tc>
      </w:tr>
    </w:tbl>
    <w:p w:rsidR="007B21F2" w:rsidRPr="0037759E" w:rsidRDefault="007B21F2" w:rsidP="007B21F2">
      <w:pPr>
        <w:pStyle w:val="142"/>
        <w:rPr>
          <w:rFonts w:ascii="標楷體" w:hAnsi="標楷體"/>
        </w:rPr>
      </w:pPr>
      <w:r w:rsidRPr="0037759E">
        <w:rPr>
          <w:rFonts w:ascii="標楷體" w:hAnsi="標楷體" w:hint="eastAsia"/>
        </w:rPr>
        <w:t xml:space="preserve">說 </w:t>
      </w:r>
      <w:r w:rsidRPr="0037759E">
        <w:rPr>
          <w:rFonts w:ascii="標楷體" w:hAnsi="標楷體"/>
        </w:rPr>
        <w:t xml:space="preserve">   明</w:t>
      </w:r>
      <w:r w:rsidRPr="0037759E">
        <w:rPr>
          <w:rFonts w:ascii="標楷體" w:hAnsi="標楷體" w:hint="eastAsia"/>
        </w:rPr>
        <w:t>：</w:t>
      </w:r>
      <w:r w:rsidRPr="0037759E">
        <w:rPr>
          <w:rFonts w:ascii="標楷體" w:hAnsi="標楷體"/>
        </w:rPr>
        <w:t>1.</w:t>
      </w:r>
      <w:r w:rsidRPr="0037759E">
        <w:rPr>
          <w:rFonts w:ascii="標楷體" w:hAnsi="標楷體" w:hint="eastAsia"/>
        </w:rPr>
        <w:t>P</w:t>
      </w:r>
      <w:r w:rsidRPr="0037759E">
        <w:rPr>
          <w:rFonts w:ascii="標楷體" w:hAnsi="標楷體"/>
        </w:rPr>
        <w:t>M</w:t>
      </w:r>
      <w:r w:rsidRPr="0037759E">
        <w:rPr>
          <w:rFonts w:ascii="標楷體" w:hAnsi="標楷體"/>
          <w:vertAlign w:val="subscript"/>
        </w:rPr>
        <w:t>2.5</w:t>
      </w:r>
      <w:r w:rsidRPr="0037759E">
        <w:rPr>
          <w:rFonts w:ascii="標楷體" w:hAnsi="標楷體" w:hint="eastAsia"/>
        </w:rPr>
        <w:t>年平均值以111年底全國手動測站(31座)監測數值為計算標的。</w:t>
      </w:r>
    </w:p>
    <w:p w:rsidR="007B21F2" w:rsidRPr="0037759E" w:rsidRDefault="007B21F2" w:rsidP="007B21F2">
      <w:pPr>
        <w:pStyle w:val="142"/>
        <w:ind w:leftChars="381" w:left="1316" w:hangingChars="98" w:hanging="238"/>
        <w:rPr>
          <w:rFonts w:ascii="標楷體" w:hAnsi="標楷體"/>
          <w:snapToGrid w:val="0"/>
          <w:szCs w:val="28"/>
        </w:rPr>
      </w:pPr>
      <w:r w:rsidRPr="0037759E">
        <w:rPr>
          <w:rFonts w:ascii="標楷體" w:hAnsi="標楷體"/>
          <w:snapToGrid w:val="0"/>
          <w:szCs w:val="28"/>
        </w:rPr>
        <w:t>2.</w:t>
      </w:r>
      <w:r w:rsidRPr="0037759E">
        <w:rPr>
          <w:rFonts w:ascii="標楷體" w:hAnsi="標楷體" w:hint="eastAsia"/>
          <w:snapToGrid w:val="0"/>
          <w:szCs w:val="28"/>
        </w:rPr>
        <w:t>臭氧 8 小時紅色警示站日改善比率以111年底全國66座自動測站為計算標的(排除工業及交通站受滴定效應影響)，對應臭氧每日最大8小時超過0.086ppm計算，改善比率以108年度為31 站日為基準。</w:t>
      </w:r>
    </w:p>
    <w:p w:rsidR="0037759E" w:rsidRPr="0037759E" w:rsidRDefault="0037759E" w:rsidP="0037759E">
      <w:pPr>
        <w:pStyle w:val="142"/>
        <w:ind w:leftChars="1" w:left="1318" w:hangingChars="541" w:hanging="1315"/>
        <w:rPr>
          <w:rFonts w:ascii="標楷體" w:hAnsi="標楷體" w:hint="eastAsia"/>
        </w:rPr>
      </w:pPr>
      <w:r w:rsidRPr="0037759E">
        <w:rPr>
          <w:rFonts w:ascii="標楷體" w:hAnsi="標楷體" w:hint="eastAsia"/>
        </w:rPr>
        <w:t>資料來源：環境部，本中心整理。</w:t>
      </w:r>
    </w:p>
    <w:p w:rsidR="00C17EF1" w:rsidRDefault="00DD69E2" w:rsidP="00980C49">
      <w:pPr>
        <w:ind w:left="566" w:firstLine="566"/>
      </w:pPr>
      <w:r w:rsidRPr="00DD69E2">
        <w:rPr>
          <w:rFonts w:hint="eastAsia"/>
        </w:rPr>
        <w:t>綜上，國內整體空氣品質雖呈改善趨勢，然我國PM</w:t>
      </w:r>
      <w:r w:rsidRPr="00DB5161">
        <w:rPr>
          <w:rFonts w:hint="eastAsia"/>
          <w:vertAlign w:val="subscript"/>
        </w:rPr>
        <w:t>2.5</w:t>
      </w:r>
      <w:r w:rsidRPr="00DD69E2">
        <w:rPr>
          <w:rFonts w:hint="eastAsia"/>
        </w:rPr>
        <w:t>年平均濃度及臭氧8小時事件日影響來源，皆以境外傳輸占最大比率，</w:t>
      </w:r>
      <w:r w:rsidR="00447476">
        <w:rPr>
          <w:rFonts w:hint="eastAsia"/>
        </w:rPr>
        <w:t>「</w:t>
      </w:r>
      <w:r w:rsidR="00A97D03" w:rsidRPr="00A97D03">
        <w:rPr>
          <w:rFonts w:hint="eastAsia"/>
        </w:rPr>
        <w:t>空氣污染防制方案(113至116年)</w:t>
      </w:r>
      <w:r w:rsidR="00447476">
        <w:rPr>
          <w:rFonts w:hint="eastAsia"/>
        </w:rPr>
        <w:t>」</w:t>
      </w:r>
      <w:r w:rsidRPr="00DD69E2">
        <w:rPr>
          <w:rFonts w:hint="eastAsia"/>
        </w:rPr>
        <w:t>減污目標將其列入可容許變化範圍或排除計算，恐致空氣品質改善程度與民眾感受間形成落差，仍待研謀妥處。</w:t>
      </w:r>
    </w:p>
    <w:bookmarkEnd w:id="7"/>
    <w:bookmarkEnd w:id="9"/>
    <w:bookmarkEnd w:id="10"/>
    <w:bookmarkEnd w:id="0"/>
    <w:bookmarkEnd w:id="1"/>
    <w:bookmarkEnd w:id="2"/>
    <w:bookmarkEnd w:id="3"/>
    <w:bookmarkEnd w:id="6"/>
    <w:sectPr w:rsidR="00C17EF1" w:rsidSect="0061556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CC5" w:rsidRDefault="00FE5CC5" w:rsidP="00584CEA">
      <w:pPr>
        <w:spacing w:line="240" w:lineRule="auto"/>
        <w:ind w:left="560" w:firstLine="560"/>
      </w:pPr>
      <w:r>
        <w:continuationSeparator/>
      </w:r>
    </w:p>
  </w:endnote>
  <w:endnote w:type="continuationSeparator" w:id="0">
    <w:p w:rsidR="00FE5CC5" w:rsidRDefault="00FE5CC5" w:rsidP="00584CEA">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華康中楷體">
    <w:altName w:val="新細明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DFYuanLight-B5">
    <w:altName w:val="微軟正黑體"/>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spacing w:line="240" w:lineRule="auto"/>
      <w:ind w:left="560" w:firstLine="560"/>
    </w:pPr>
    <w:r>
      <w:rPr>
        <w:noProof/>
      </w:rPr>
      <w:t>2</w:t>
    </w:r>
    <w:r>
      <w:continuationSeparator/>
    </w:r>
  </w:p>
  <w:p w:rsidR="00B5673C" w:rsidRDefault="00B5673C" w:rsidP="00951BE7">
    <w:pPr>
      <w:ind w:left="560" w:firstLine="560"/>
    </w:pP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4013D4" w:rsidRDefault="00B5673C" w:rsidP="00584CEA">
    <w:pPr>
      <w:pStyle w:val="af4"/>
      <w:tabs>
        <w:tab w:val="clear" w:pos="4153"/>
        <w:tab w:val="clear" w:pos="8306"/>
        <w:tab w:val="left" w:pos="4253"/>
      </w:tabs>
      <w:ind w:leftChars="102" w:left="562" w:hangingChars="138" w:hanging="276"/>
      <w:jc w:val="center"/>
      <w:rPr>
        <w:rFonts w:hint="eastAsia"/>
      </w:rPr>
    </w:pPr>
    <w:r w:rsidRPr="004013D4">
      <w:fldChar w:fldCharType="begin"/>
    </w:r>
    <w:r w:rsidRPr="004013D4">
      <w:instrText>PAGE   \* MERGEFORMAT</w:instrText>
    </w:r>
    <w:r w:rsidRPr="004013D4">
      <w:fldChar w:fldCharType="separate"/>
    </w:r>
    <w:r w:rsidR="00D36B79" w:rsidRPr="00D36B79">
      <w:rPr>
        <w:noProof/>
        <w:lang w:val="zh-TW"/>
      </w:rPr>
      <w:t>4</w:t>
    </w:r>
    <w:r w:rsidRPr="004013D4">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CC5" w:rsidRDefault="00FE5CC5" w:rsidP="00B5673C">
      <w:pPr>
        <w:spacing w:line="240" w:lineRule="auto"/>
        <w:ind w:leftChars="204" w:left="571" w:firstLine="560"/>
      </w:pPr>
      <w:r>
        <w:separator/>
      </w:r>
    </w:p>
  </w:footnote>
  <w:footnote w:type="continuationSeparator" w:id="0">
    <w:p w:rsidR="00FE5CC5" w:rsidRDefault="00FE5CC5" w:rsidP="00584CEA">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3D41E9" w:rsidRDefault="00B5673C" w:rsidP="00584CEA">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240DCC"/>
    <w:multiLevelType w:val="hybridMultilevel"/>
    <w:tmpl w:val="E40066DC"/>
    <w:lvl w:ilvl="0" w:tplc="EF0A0F5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B701EE"/>
    <w:multiLevelType w:val="hybridMultilevel"/>
    <w:tmpl w:val="4C72404C"/>
    <w:lvl w:ilvl="0" w:tplc="106665EC">
      <w:start w:val="2"/>
      <w:numFmt w:val="bullet"/>
      <w:lvlText w:val="合"/>
      <w:lvlJc w:val="left"/>
      <w:pPr>
        <w:ind w:left="360" w:hanging="360"/>
      </w:pPr>
      <w:rPr>
        <w:rFonts w:ascii="標楷體" w:eastAsia="標楷體" w:hAnsi="標楷體" w:cs="新細明體" w:hint="eastAsia"/>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F5568B4"/>
    <w:multiLevelType w:val="hybridMultilevel"/>
    <w:tmpl w:val="D4AA1E1C"/>
    <w:lvl w:ilvl="0" w:tplc="6BAE782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97D5557"/>
    <w:multiLevelType w:val="hybridMultilevel"/>
    <w:tmpl w:val="810A0190"/>
    <w:lvl w:ilvl="0" w:tplc="7804B5D0">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662AC6"/>
    <w:multiLevelType w:val="hybridMultilevel"/>
    <w:tmpl w:val="C4BE52C8"/>
    <w:lvl w:ilvl="0" w:tplc="2A64C69A">
      <w:start w:val="1"/>
      <w:numFmt w:val="taiwaneseCountingThousand"/>
      <w:lvlText w:val="%1、"/>
      <w:lvlJc w:val="left"/>
      <w:pPr>
        <w:ind w:left="480" w:hanging="48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5854314"/>
    <w:multiLevelType w:val="hybridMultilevel"/>
    <w:tmpl w:val="EB56CC74"/>
    <w:lvl w:ilvl="0" w:tplc="0046DB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65B51BB"/>
    <w:multiLevelType w:val="hybridMultilevel"/>
    <w:tmpl w:val="7DA0E4FA"/>
    <w:lvl w:ilvl="0" w:tplc="0D1C4E0C">
      <w:start w:val="1"/>
      <w:numFmt w:val="decimal"/>
      <w:lvlText w:val="%1."/>
      <w:lvlJc w:val="left"/>
      <w:pPr>
        <w:tabs>
          <w:tab w:val="num" w:pos="941"/>
        </w:tabs>
        <w:ind w:left="941" w:hanging="480"/>
      </w:pPr>
      <w:rPr>
        <w:rFonts w:ascii="Times New Roman" w:hAnsi="Times New Roman" w:cs="Times New Roman" w:hint="default"/>
      </w:rPr>
    </w:lvl>
    <w:lvl w:ilvl="1" w:tplc="04090019" w:tentative="1">
      <w:start w:val="1"/>
      <w:numFmt w:val="ideographTraditional"/>
      <w:lvlText w:val="%2、"/>
      <w:lvlJc w:val="left"/>
      <w:pPr>
        <w:tabs>
          <w:tab w:val="num" w:pos="1421"/>
        </w:tabs>
        <w:ind w:left="1421" w:hanging="480"/>
      </w:pPr>
    </w:lvl>
    <w:lvl w:ilvl="2" w:tplc="0409001B" w:tentative="1">
      <w:start w:val="1"/>
      <w:numFmt w:val="lowerRoman"/>
      <w:lvlText w:val="%3."/>
      <w:lvlJc w:val="right"/>
      <w:pPr>
        <w:tabs>
          <w:tab w:val="num" w:pos="1901"/>
        </w:tabs>
        <w:ind w:left="1901" w:hanging="480"/>
      </w:pPr>
    </w:lvl>
    <w:lvl w:ilvl="3" w:tplc="0409000F">
      <w:start w:val="1"/>
      <w:numFmt w:val="decimal"/>
      <w:lvlText w:val="%4."/>
      <w:lvlJc w:val="left"/>
      <w:pPr>
        <w:tabs>
          <w:tab w:val="num" w:pos="2381"/>
        </w:tabs>
        <w:ind w:left="2381" w:hanging="480"/>
      </w:pPr>
    </w:lvl>
    <w:lvl w:ilvl="4" w:tplc="04090019" w:tentative="1">
      <w:start w:val="1"/>
      <w:numFmt w:val="ideographTraditional"/>
      <w:lvlText w:val="%5、"/>
      <w:lvlJc w:val="left"/>
      <w:pPr>
        <w:tabs>
          <w:tab w:val="num" w:pos="2861"/>
        </w:tabs>
        <w:ind w:left="2861" w:hanging="480"/>
      </w:pPr>
    </w:lvl>
    <w:lvl w:ilvl="5" w:tplc="0409001B" w:tentative="1">
      <w:start w:val="1"/>
      <w:numFmt w:val="lowerRoman"/>
      <w:lvlText w:val="%6."/>
      <w:lvlJc w:val="right"/>
      <w:pPr>
        <w:tabs>
          <w:tab w:val="num" w:pos="3341"/>
        </w:tabs>
        <w:ind w:left="3341" w:hanging="480"/>
      </w:pPr>
    </w:lvl>
    <w:lvl w:ilvl="6" w:tplc="0409000F" w:tentative="1">
      <w:start w:val="1"/>
      <w:numFmt w:val="decimal"/>
      <w:lvlText w:val="%7."/>
      <w:lvlJc w:val="left"/>
      <w:pPr>
        <w:tabs>
          <w:tab w:val="num" w:pos="3821"/>
        </w:tabs>
        <w:ind w:left="3821" w:hanging="480"/>
      </w:pPr>
    </w:lvl>
    <w:lvl w:ilvl="7" w:tplc="04090019" w:tentative="1">
      <w:start w:val="1"/>
      <w:numFmt w:val="ideographTraditional"/>
      <w:lvlText w:val="%8、"/>
      <w:lvlJc w:val="left"/>
      <w:pPr>
        <w:tabs>
          <w:tab w:val="num" w:pos="4301"/>
        </w:tabs>
        <w:ind w:left="4301" w:hanging="480"/>
      </w:pPr>
    </w:lvl>
    <w:lvl w:ilvl="8" w:tplc="0409001B" w:tentative="1">
      <w:start w:val="1"/>
      <w:numFmt w:val="lowerRoman"/>
      <w:lvlText w:val="%9."/>
      <w:lvlJc w:val="right"/>
      <w:pPr>
        <w:tabs>
          <w:tab w:val="num" w:pos="4781"/>
        </w:tabs>
        <w:ind w:left="4781" w:hanging="480"/>
      </w:pPr>
    </w:lvl>
  </w:abstractNum>
  <w:abstractNum w:abstractNumId="10"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7"/>
  </w:num>
  <w:num w:numId="3">
    <w:abstractNumId w:val="9"/>
  </w:num>
  <w:num w:numId="4">
    <w:abstractNumId w:val="8"/>
  </w:num>
  <w:num w:numId="5">
    <w:abstractNumId w:val="6"/>
  </w:num>
  <w:num w:numId="6">
    <w:abstractNumId w:val="3"/>
  </w:num>
  <w:num w:numId="7">
    <w:abstractNumId w:val="1"/>
  </w:num>
  <w:num w:numId="8">
    <w:abstractNumId w:val="5"/>
  </w:num>
  <w:num w:numId="9">
    <w:abstractNumId w:val="4"/>
  </w:num>
  <w:num w:numId="10">
    <w:abstractNumId w:val="10"/>
  </w:num>
  <w:num w:numId="1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43"/>
    <w:rsid w:val="00000051"/>
    <w:rsid w:val="0000050B"/>
    <w:rsid w:val="000006CC"/>
    <w:rsid w:val="000007F1"/>
    <w:rsid w:val="0000089B"/>
    <w:rsid w:val="00000B5E"/>
    <w:rsid w:val="0000107A"/>
    <w:rsid w:val="00001600"/>
    <w:rsid w:val="00001887"/>
    <w:rsid w:val="00001913"/>
    <w:rsid w:val="000028A1"/>
    <w:rsid w:val="00002966"/>
    <w:rsid w:val="00002A9B"/>
    <w:rsid w:val="00002DFD"/>
    <w:rsid w:val="000040BB"/>
    <w:rsid w:val="00004158"/>
    <w:rsid w:val="00004262"/>
    <w:rsid w:val="00004CE4"/>
    <w:rsid w:val="00004D9F"/>
    <w:rsid w:val="00004DC9"/>
    <w:rsid w:val="00004E12"/>
    <w:rsid w:val="00004E2F"/>
    <w:rsid w:val="000057D0"/>
    <w:rsid w:val="000057D2"/>
    <w:rsid w:val="0000599F"/>
    <w:rsid w:val="00005A83"/>
    <w:rsid w:val="00006442"/>
    <w:rsid w:val="0000667B"/>
    <w:rsid w:val="00006808"/>
    <w:rsid w:val="000072FB"/>
    <w:rsid w:val="000077AD"/>
    <w:rsid w:val="00007ABC"/>
    <w:rsid w:val="000103ED"/>
    <w:rsid w:val="000109EC"/>
    <w:rsid w:val="00010A7F"/>
    <w:rsid w:val="00010C83"/>
    <w:rsid w:val="00011092"/>
    <w:rsid w:val="0001148E"/>
    <w:rsid w:val="00011508"/>
    <w:rsid w:val="00011C48"/>
    <w:rsid w:val="000122BC"/>
    <w:rsid w:val="000125A9"/>
    <w:rsid w:val="000127A3"/>
    <w:rsid w:val="00012B68"/>
    <w:rsid w:val="0001358F"/>
    <w:rsid w:val="00013590"/>
    <w:rsid w:val="00013BD6"/>
    <w:rsid w:val="00014777"/>
    <w:rsid w:val="00014843"/>
    <w:rsid w:val="000149CC"/>
    <w:rsid w:val="00015572"/>
    <w:rsid w:val="00015655"/>
    <w:rsid w:val="00015703"/>
    <w:rsid w:val="0001581D"/>
    <w:rsid w:val="00015C10"/>
    <w:rsid w:val="0001660F"/>
    <w:rsid w:val="00016CB9"/>
    <w:rsid w:val="00016CD1"/>
    <w:rsid w:val="00016EAA"/>
    <w:rsid w:val="00017093"/>
    <w:rsid w:val="00017335"/>
    <w:rsid w:val="00017743"/>
    <w:rsid w:val="00017A37"/>
    <w:rsid w:val="00017AB8"/>
    <w:rsid w:val="00017BFA"/>
    <w:rsid w:val="00017CDB"/>
    <w:rsid w:val="00017E4F"/>
    <w:rsid w:val="00017EA2"/>
    <w:rsid w:val="00017F05"/>
    <w:rsid w:val="00017FD2"/>
    <w:rsid w:val="000204DC"/>
    <w:rsid w:val="00020719"/>
    <w:rsid w:val="000208BC"/>
    <w:rsid w:val="00020CF1"/>
    <w:rsid w:val="00021838"/>
    <w:rsid w:val="00021A44"/>
    <w:rsid w:val="00021EC9"/>
    <w:rsid w:val="00022044"/>
    <w:rsid w:val="000222FA"/>
    <w:rsid w:val="00022588"/>
    <w:rsid w:val="00022772"/>
    <w:rsid w:val="000230E9"/>
    <w:rsid w:val="000237A1"/>
    <w:rsid w:val="00023E8B"/>
    <w:rsid w:val="00023F0E"/>
    <w:rsid w:val="00024260"/>
    <w:rsid w:val="000244A1"/>
    <w:rsid w:val="000245A6"/>
    <w:rsid w:val="000246CF"/>
    <w:rsid w:val="00024E67"/>
    <w:rsid w:val="00025050"/>
    <w:rsid w:val="00025728"/>
    <w:rsid w:val="00025E2E"/>
    <w:rsid w:val="00025FEC"/>
    <w:rsid w:val="00026379"/>
    <w:rsid w:val="000263A0"/>
    <w:rsid w:val="000267EA"/>
    <w:rsid w:val="00026883"/>
    <w:rsid w:val="000271E1"/>
    <w:rsid w:val="00027770"/>
    <w:rsid w:val="0002795B"/>
    <w:rsid w:val="00027A7B"/>
    <w:rsid w:val="00027B26"/>
    <w:rsid w:val="00027D62"/>
    <w:rsid w:val="00027DEC"/>
    <w:rsid w:val="0003029C"/>
    <w:rsid w:val="000302ED"/>
    <w:rsid w:val="0003039E"/>
    <w:rsid w:val="000306F4"/>
    <w:rsid w:val="000315ED"/>
    <w:rsid w:val="00031A85"/>
    <w:rsid w:val="00031A9B"/>
    <w:rsid w:val="00031CFC"/>
    <w:rsid w:val="0003209A"/>
    <w:rsid w:val="00033590"/>
    <w:rsid w:val="00033D6F"/>
    <w:rsid w:val="000340E6"/>
    <w:rsid w:val="00034135"/>
    <w:rsid w:val="0003413F"/>
    <w:rsid w:val="00034178"/>
    <w:rsid w:val="000343A8"/>
    <w:rsid w:val="00034516"/>
    <w:rsid w:val="00034BBB"/>
    <w:rsid w:val="00034E8F"/>
    <w:rsid w:val="00034F93"/>
    <w:rsid w:val="00035116"/>
    <w:rsid w:val="000352BD"/>
    <w:rsid w:val="00035369"/>
    <w:rsid w:val="000355CC"/>
    <w:rsid w:val="00035709"/>
    <w:rsid w:val="00035CF0"/>
    <w:rsid w:val="00035D70"/>
    <w:rsid w:val="0003646F"/>
    <w:rsid w:val="00037359"/>
    <w:rsid w:val="0003767C"/>
    <w:rsid w:val="0003782E"/>
    <w:rsid w:val="00037CB4"/>
    <w:rsid w:val="00040441"/>
    <w:rsid w:val="0004059E"/>
    <w:rsid w:val="000410F0"/>
    <w:rsid w:val="000410FB"/>
    <w:rsid w:val="0004186A"/>
    <w:rsid w:val="00041A0F"/>
    <w:rsid w:val="00041BC3"/>
    <w:rsid w:val="0004247B"/>
    <w:rsid w:val="00042E58"/>
    <w:rsid w:val="00043170"/>
    <w:rsid w:val="000431B3"/>
    <w:rsid w:val="000433DC"/>
    <w:rsid w:val="0004376E"/>
    <w:rsid w:val="00043794"/>
    <w:rsid w:val="0004397E"/>
    <w:rsid w:val="00043CD6"/>
    <w:rsid w:val="00044002"/>
    <w:rsid w:val="00044857"/>
    <w:rsid w:val="00044868"/>
    <w:rsid w:val="00044979"/>
    <w:rsid w:val="00044B15"/>
    <w:rsid w:val="00044DFE"/>
    <w:rsid w:val="00044FC7"/>
    <w:rsid w:val="0004500B"/>
    <w:rsid w:val="00045FA1"/>
    <w:rsid w:val="000463AC"/>
    <w:rsid w:val="000463F9"/>
    <w:rsid w:val="000468A8"/>
    <w:rsid w:val="0004696D"/>
    <w:rsid w:val="00047AA0"/>
    <w:rsid w:val="000501CC"/>
    <w:rsid w:val="000504E1"/>
    <w:rsid w:val="00050BA5"/>
    <w:rsid w:val="00050D83"/>
    <w:rsid w:val="0005139C"/>
    <w:rsid w:val="0005178D"/>
    <w:rsid w:val="000518D8"/>
    <w:rsid w:val="00051CA2"/>
    <w:rsid w:val="00051F72"/>
    <w:rsid w:val="00052297"/>
    <w:rsid w:val="0005254E"/>
    <w:rsid w:val="000526D8"/>
    <w:rsid w:val="00052A33"/>
    <w:rsid w:val="00052A99"/>
    <w:rsid w:val="00052B40"/>
    <w:rsid w:val="00052E32"/>
    <w:rsid w:val="000531A5"/>
    <w:rsid w:val="0005325C"/>
    <w:rsid w:val="000539C8"/>
    <w:rsid w:val="00053B71"/>
    <w:rsid w:val="0005412B"/>
    <w:rsid w:val="000545BB"/>
    <w:rsid w:val="00054D6B"/>
    <w:rsid w:val="00055046"/>
    <w:rsid w:val="00055335"/>
    <w:rsid w:val="0005539F"/>
    <w:rsid w:val="00055A70"/>
    <w:rsid w:val="000563B6"/>
    <w:rsid w:val="000563F3"/>
    <w:rsid w:val="000565F7"/>
    <w:rsid w:val="0005688C"/>
    <w:rsid w:val="00056A9B"/>
    <w:rsid w:val="00056D99"/>
    <w:rsid w:val="0005707C"/>
    <w:rsid w:val="0005743C"/>
    <w:rsid w:val="00057A0B"/>
    <w:rsid w:val="00057C64"/>
    <w:rsid w:val="00057FA6"/>
    <w:rsid w:val="00060611"/>
    <w:rsid w:val="00060BE0"/>
    <w:rsid w:val="00060C22"/>
    <w:rsid w:val="00060E1A"/>
    <w:rsid w:val="00061303"/>
    <w:rsid w:val="00061BE7"/>
    <w:rsid w:val="00061CA0"/>
    <w:rsid w:val="00062041"/>
    <w:rsid w:val="000623F6"/>
    <w:rsid w:val="000624DF"/>
    <w:rsid w:val="000624E4"/>
    <w:rsid w:val="00062F9B"/>
    <w:rsid w:val="00064A04"/>
    <w:rsid w:val="00064A42"/>
    <w:rsid w:val="00064EBF"/>
    <w:rsid w:val="00064F66"/>
    <w:rsid w:val="00065BDD"/>
    <w:rsid w:val="00065F4F"/>
    <w:rsid w:val="00066937"/>
    <w:rsid w:val="000672E7"/>
    <w:rsid w:val="000677F8"/>
    <w:rsid w:val="0006792B"/>
    <w:rsid w:val="00067A98"/>
    <w:rsid w:val="00070188"/>
    <w:rsid w:val="000707B6"/>
    <w:rsid w:val="00071D99"/>
    <w:rsid w:val="00071D9D"/>
    <w:rsid w:val="000720CB"/>
    <w:rsid w:val="000729E8"/>
    <w:rsid w:val="00072C9A"/>
    <w:rsid w:val="00073364"/>
    <w:rsid w:val="000736FB"/>
    <w:rsid w:val="00073781"/>
    <w:rsid w:val="00073D33"/>
    <w:rsid w:val="00073D9E"/>
    <w:rsid w:val="00073DCE"/>
    <w:rsid w:val="00073E8E"/>
    <w:rsid w:val="00074BBC"/>
    <w:rsid w:val="00075132"/>
    <w:rsid w:val="00075433"/>
    <w:rsid w:val="000755C1"/>
    <w:rsid w:val="00075B5C"/>
    <w:rsid w:val="00075BC2"/>
    <w:rsid w:val="000762FC"/>
    <w:rsid w:val="0007643B"/>
    <w:rsid w:val="00076459"/>
    <w:rsid w:val="000764D4"/>
    <w:rsid w:val="00077714"/>
    <w:rsid w:val="00080046"/>
    <w:rsid w:val="00080EFA"/>
    <w:rsid w:val="0008112E"/>
    <w:rsid w:val="00081174"/>
    <w:rsid w:val="000817AF"/>
    <w:rsid w:val="00081AF9"/>
    <w:rsid w:val="00081EB8"/>
    <w:rsid w:val="00081FE9"/>
    <w:rsid w:val="00082091"/>
    <w:rsid w:val="00082384"/>
    <w:rsid w:val="00082F2B"/>
    <w:rsid w:val="000834F8"/>
    <w:rsid w:val="0008389F"/>
    <w:rsid w:val="00083B46"/>
    <w:rsid w:val="00084B17"/>
    <w:rsid w:val="00085A99"/>
    <w:rsid w:val="00085BCD"/>
    <w:rsid w:val="00085D93"/>
    <w:rsid w:val="0008604F"/>
    <w:rsid w:val="000860C9"/>
    <w:rsid w:val="000861CD"/>
    <w:rsid w:val="00086792"/>
    <w:rsid w:val="00086AFD"/>
    <w:rsid w:val="000877CC"/>
    <w:rsid w:val="00087998"/>
    <w:rsid w:val="00090323"/>
    <w:rsid w:val="00090496"/>
    <w:rsid w:val="00090B76"/>
    <w:rsid w:val="00090D7C"/>
    <w:rsid w:val="0009148B"/>
    <w:rsid w:val="000914C4"/>
    <w:rsid w:val="00091625"/>
    <w:rsid w:val="000917B4"/>
    <w:rsid w:val="000928B6"/>
    <w:rsid w:val="00092AA9"/>
    <w:rsid w:val="00092AC9"/>
    <w:rsid w:val="00092DD6"/>
    <w:rsid w:val="00093292"/>
    <w:rsid w:val="00093B32"/>
    <w:rsid w:val="00093F6E"/>
    <w:rsid w:val="00094118"/>
    <w:rsid w:val="00095434"/>
    <w:rsid w:val="0009577A"/>
    <w:rsid w:val="00096036"/>
    <w:rsid w:val="0009635E"/>
    <w:rsid w:val="00096B32"/>
    <w:rsid w:val="000971E5"/>
    <w:rsid w:val="00097A0C"/>
    <w:rsid w:val="00097B7D"/>
    <w:rsid w:val="00097BBB"/>
    <w:rsid w:val="000A030F"/>
    <w:rsid w:val="000A0359"/>
    <w:rsid w:val="000A0709"/>
    <w:rsid w:val="000A104C"/>
    <w:rsid w:val="000A1D03"/>
    <w:rsid w:val="000A1E7F"/>
    <w:rsid w:val="000A21D1"/>
    <w:rsid w:val="000A21E9"/>
    <w:rsid w:val="000A2525"/>
    <w:rsid w:val="000A2810"/>
    <w:rsid w:val="000A2BCF"/>
    <w:rsid w:val="000A2ED7"/>
    <w:rsid w:val="000A36B4"/>
    <w:rsid w:val="000A3D7C"/>
    <w:rsid w:val="000A3F01"/>
    <w:rsid w:val="000A4078"/>
    <w:rsid w:val="000A41A6"/>
    <w:rsid w:val="000A438A"/>
    <w:rsid w:val="000A4392"/>
    <w:rsid w:val="000A4493"/>
    <w:rsid w:val="000A4701"/>
    <w:rsid w:val="000A4BEF"/>
    <w:rsid w:val="000A577B"/>
    <w:rsid w:val="000A57ED"/>
    <w:rsid w:val="000A5B9F"/>
    <w:rsid w:val="000A5BA0"/>
    <w:rsid w:val="000A5C87"/>
    <w:rsid w:val="000A62A6"/>
    <w:rsid w:val="000A6426"/>
    <w:rsid w:val="000A6444"/>
    <w:rsid w:val="000A6FAA"/>
    <w:rsid w:val="000A750D"/>
    <w:rsid w:val="000A750F"/>
    <w:rsid w:val="000B04A3"/>
    <w:rsid w:val="000B0520"/>
    <w:rsid w:val="000B0BF0"/>
    <w:rsid w:val="000B1FB1"/>
    <w:rsid w:val="000B20B8"/>
    <w:rsid w:val="000B256F"/>
    <w:rsid w:val="000B26DA"/>
    <w:rsid w:val="000B2805"/>
    <w:rsid w:val="000B2874"/>
    <w:rsid w:val="000B2BA1"/>
    <w:rsid w:val="000B2C52"/>
    <w:rsid w:val="000B2FD6"/>
    <w:rsid w:val="000B3771"/>
    <w:rsid w:val="000B3EE9"/>
    <w:rsid w:val="000B4224"/>
    <w:rsid w:val="000B4D7B"/>
    <w:rsid w:val="000B5010"/>
    <w:rsid w:val="000B5018"/>
    <w:rsid w:val="000B5242"/>
    <w:rsid w:val="000B55C3"/>
    <w:rsid w:val="000B5721"/>
    <w:rsid w:val="000B5AD6"/>
    <w:rsid w:val="000B6097"/>
    <w:rsid w:val="000B6B4E"/>
    <w:rsid w:val="000B7846"/>
    <w:rsid w:val="000C078A"/>
    <w:rsid w:val="000C0854"/>
    <w:rsid w:val="000C161B"/>
    <w:rsid w:val="000C1654"/>
    <w:rsid w:val="000C1658"/>
    <w:rsid w:val="000C1710"/>
    <w:rsid w:val="000C1B9C"/>
    <w:rsid w:val="000C1C08"/>
    <w:rsid w:val="000C31A9"/>
    <w:rsid w:val="000C3752"/>
    <w:rsid w:val="000C43B5"/>
    <w:rsid w:val="000C46E9"/>
    <w:rsid w:val="000C5672"/>
    <w:rsid w:val="000C59C2"/>
    <w:rsid w:val="000C5E3C"/>
    <w:rsid w:val="000C5F40"/>
    <w:rsid w:val="000C5FC1"/>
    <w:rsid w:val="000C6D4E"/>
    <w:rsid w:val="000C6EA2"/>
    <w:rsid w:val="000C70E9"/>
    <w:rsid w:val="000C75D7"/>
    <w:rsid w:val="000C77FF"/>
    <w:rsid w:val="000C7B5A"/>
    <w:rsid w:val="000D0074"/>
    <w:rsid w:val="000D01DA"/>
    <w:rsid w:val="000D045A"/>
    <w:rsid w:val="000D09CA"/>
    <w:rsid w:val="000D0A77"/>
    <w:rsid w:val="000D0B91"/>
    <w:rsid w:val="000D144E"/>
    <w:rsid w:val="000D1657"/>
    <w:rsid w:val="000D1B02"/>
    <w:rsid w:val="000D2094"/>
    <w:rsid w:val="000D2250"/>
    <w:rsid w:val="000D2618"/>
    <w:rsid w:val="000D2966"/>
    <w:rsid w:val="000D2AB7"/>
    <w:rsid w:val="000D3684"/>
    <w:rsid w:val="000D408D"/>
    <w:rsid w:val="000D4779"/>
    <w:rsid w:val="000D4C5F"/>
    <w:rsid w:val="000D4D6D"/>
    <w:rsid w:val="000D4DB3"/>
    <w:rsid w:val="000D6345"/>
    <w:rsid w:val="000D65C4"/>
    <w:rsid w:val="000D679D"/>
    <w:rsid w:val="000D6CAF"/>
    <w:rsid w:val="000D7518"/>
    <w:rsid w:val="000D7D9F"/>
    <w:rsid w:val="000D7DA9"/>
    <w:rsid w:val="000D7F63"/>
    <w:rsid w:val="000E0351"/>
    <w:rsid w:val="000E05D7"/>
    <w:rsid w:val="000E10AC"/>
    <w:rsid w:val="000E1C06"/>
    <w:rsid w:val="000E1C38"/>
    <w:rsid w:val="000E203D"/>
    <w:rsid w:val="000E215D"/>
    <w:rsid w:val="000E23E1"/>
    <w:rsid w:val="000E284A"/>
    <w:rsid w:val="000E34EA"/>
    <w:rsid w:val="000E358A"/>
    <w:rsid w:val="000E3BE9"/>
    <w:rsid w:val="000E4BC2"/>
    <w:rsid w:val="000E4DA7"/>
    <w:rsid w:val="000E5125"/>
    <w:rsid w:val="000E5307"/>
    <w:rsid w:val="000E542C"/>
    <w:rsid w:val="000E562D"/>
    <w:rsid w:val="000E5F93"/>
    <w:rsid w:val="000E62CC"/>
    <w:rsid w:val="000E6368"/>
    <w:rsid w:val="000E6851"/>
    <w:rsid w:val="000E6C44"/>
    <w:rsid w:val="000E6CE3"/>
    <w:rsid w:val="000E6F35"/>
    <w:rsid w:val="000E7571"/>
    <w:rsid w:val="000F0413"/>
    <w:rsid w:val="000F103B"/>
    <w:rsid w:val="000F1593"/>
    <w:rsid w:val="000F15F5"/>
    <w:rsid w:val="000F166C"/>
    <w:rsid w:val="000F16B3"/>
    <w:rsid w:val="000F179C"/>
    <w:rsid w:val="000F1AF3"/>
    <w:rsid w:val="000F2202"/>
    <w:rsid w:val="000F2E1F"/>
    <w:rsid w:val="000F318E"/>
    <w:rsid w:val="000F3252"/>
    <w:rsid w:val="000F3487"/>
    <w:rsid w:val="000F34E2"/>
    <w:rsid w:val="000F39B5"/>
    <w:rsid w:val="000F3FC1"/>
    <w:rsid w:val="000F423F"/>
    <w:rsid w:val="000F4723"/>
    <w:rsid w:val="000F488A"/>
    <w:rsid w:val="000F4B81"/>
    <w:rsid w:val="000F4DEC"/>
    <w:rsid w:val="000F52F0"/>
    <w:rsid w:val="000F57D3"/>
    <w:rsid w:val="000F5908"/>
    <w:rsid w:val="000F5996"/>
    <w:rsid w:val="000F5C7F"/>
    <w:rsid w:val="000F5D78"/>
    <w:rsid w:val="000F5FD9"/>
    <w:rsid w:val="000F6051"/>
    <w:rsid w:val="000F6088"/>
    <w:rsid w:val="000F6261"/>
    <w:rsid w:val="000F6352"/>
    <w:rsid w:val="000F642D"/>
    <w:rsid w:val="000F65A7"/>
    <w:rsid w:val="000F65C6"/>
    <w:rsid w:val="000F6C5E"/>
    <w:rsid w:val="000F6D97"/>
    <w:rsid w:val="000F708A"/>
    <w:rsid w:val="000F744A"/>
    <w:rsid w:val="000F7539"/>
    <w:rsid w:val="00100150"/>
    <w:rsid w:val="001007C1"/>
    <w:rsid w:val="00100D67"/>
    <w:rsid w:val="00101265"/>
    <w:rsid w:val="001013A4"/>
    <w:rsid w:val="0010192E"/>
    <w:rsid w:val="00101A16"/>
    <w:rsid w:val="00101C32"/>
    <w:rsid w:val="00101E69"/>
    <w:rsid w:val="00101ECD"/>
    <w:rsid w:val="001028D8"/>
    <w:rsid w:val="00102A5E"/>
    <w:rsid w:val="00102C96"/>
    <w:rsid w:val="00102E36"/>
    <w:rsid w:val="00102EF2"/>
    <w:rsid w:val="001031C1"/>
    <w:rsid w:val="001031F8"/>
    <w:rsid w:val="0010320F"/>
    <w:rsid w:val="00103589"/>
    <w:rsid w:val="00104320"/>
    <w:rsid w:val="00104956"/>
    <w:rsid w:val="00104F21"/>
    <w:rsid w:val="00105883"/>
    <w:rsid w:val="00105D81"/>
    <w:rsid w:val="00105EA6"/>
    <w:rsid w:val="00105FB8"/>
    <w:rsid w:val="00106091"/>
    <w:rsid w:val="00106B86"/>
    <w:rsid w:val="00107EB5"/>
    <w:rsid w:val="00110116"/>
    <w:rsid w:val="0011043A"/>
    <w:rsid w:val="0011054D"/>
    <w:rsid w:val="00111D72"/>
    <w:rsid w:val="001120B0"/>
    <w:rsid w:val="001123AD"/>
    <w:rsid w:val="00112602"/>
    <w:rsid w:val="00112603"/>
    <w:rsid w:val="00112635"/>
    <w:rsid w:val="00113035"/>
    <w:rsid w:val="0011326A"/>
    <w:rsid w:val="00113541"/>
    <w:rsid w:val="00113C5C"/>
    <w:rsid w:val="00113D4A"/>
    <w:rsid w:val="00113DCD"/>
    <w:rsid w:val="0011431B"/>
    <w:rsid w:val="00114396"/>
    <w:rsid w:val="00114457"/>
    <w:rsid w:val="001144A6"/>
    <w:rsid w:val="00114637"/>
    <w:rsid w:val="00114A0B"/>
    <w:rsid w:val="00114EC3"/>
    <w:rsid w:val="00115593"/>
    <w:rsid w:val="0011602E"/>
    <w:rsid w:val="001162F5"/>
    <w:rsid w:val="001169E3"/>
    <w:rsid w:val="001173F8"/>
    <w:rsid w:val="0011769C"/>
    <w:rsid w:val="0011776A"/>
    <w:rsid w:val="001178F5"/>
    <w:rsid w:val="0012008D"/>
    <w:rsid w:val="00120222"/>
    <w:rsid w:val="001207FC"/>
    <w:rsid w:val="00120806"/>
    <w:rsid w:val="00121028"/>
    <w:rsid w:val="001213DF"/>
    <w:rsid w:val="001216A2"/>
    <w:rsid w:val="0012181C"/>
    <w:rsid w:val="00121B6F"/>
    <w:rsid w:val="00121C00"/>
    <w:rsid w:val="00121DF3"/>
    <w:rsid w:val="00121FA8"/>
    <w:rsid w:val="001220A3"/>
    <w:rsid w:val="00122234"/>
    <w:rsid w:val="00122B79"/>
    <w:rsid w:val="001235C2"/>
    <w:rsid w:val="00123608"/>
    <w:rsid w:val="00123BBE"/>
    <w:rsid w:val="00123DC7"/>
    <w:rsid w:val="00124068"/>
    <w:rsid w:val="00124E8C"/>
    <w:rsid w:val="00125D49"/>
    <w:rsid w:val="00125F2F"/>
    <w:rsid w:val="00126617"/>
    <w:rsid w:val="00126B14"/>
    <w:rsid w:val="00126E90"/>
    <w:rsid w:val="0012719B"/>
    <w:rsid w:val="001274BA"/>
    <w:rsid w:val="00127803"/>
    <w:rsid w:val="001278F1"/>
    <w:rsid w:val="00127B7A"/>
    <w:rsid w:val="00127FA0"/>
    <w:rsid w:val="00131036"/>
    <w:rsid w:val="001317F4"/>
    <w:rsid w:val="0013205C"/>
    <w:rsid w:val="001320ED"/>
    <w:rsid w:val="00132291"/>
    <w:rsid w:val="00132E8D"/>
    <w:rsid w:val="0013313D"/>
    <w:rsid w:val="0013318C"/>
    <w:rsid w:val="001333CD"/>
    <w:rsid w:val="00133776"/>
    <w:rsid w:val="00133CE1"/>
    <w:rsid w:val="00133D7A"/>
    <w:rsid w:val="00133E23"/>
    <w:rsid w:val="00133E61"/>
    <w:rsid w:val="00133FF5"/>
    <w:rsid w:val="00134E5A"/>
    <w:rsid w:val="00134E75"/>
    <w:rsid w:val="0013564E"/>
    <w:rsid w:val="00135E5A"/>
    <w:rsid w:val="0013650C"/>
    <w:rsid w:val="00136C99"/>
    <w:rsid w:val="0013732E"/>
    <w:rsid w:val="0013736C"/>
    <w:rsid w:val="0013759A"/>
    <w:rsid w:val="001400A5"/>
    <w:rsid w:val="00140BC7"/>
    <w:rsid w:val="00141B5D"/>
    <w:rsid w:val="0014259C"/>
    <w:rsid w:val="001425E5"/>
    <w:rsid w:val="001429CC"/>
    <w:rsid w:val="001429F4"/>
    <w:rsid w:val="00142FF5"/>
    <w:rsid w:val="00143395"/>
    <w:rsid w:val="0014364E"/>
    <w:rsid w:val="00143954"/>
    <w:rsid w:val="00143DA6"/>
    <w:rsid w:val="00143EC3"/>
    <w:rsid w:val="00143FA8"/>
    <w:rsid w:val="00144299"/>
    <w:rsid w:val="00144BF6"/>
    <w:rsid w:val="00145006"/>
    <w:rsid w:val="001451DF"/>
    <w:rsid w:val="001452D7"/>
    <w:rsid w:val="00145DB6"/>
    <w:rsid w:val="00145FAB"/>
    <w:rsid w:val="00146052"/>
    <w:rsid w:val="001461BD"/>
    <w:rsid w:val="0014658F"/>
    <w:rsid w:val="00146676"/>
    <w:rsid w:val="00146743"/>
    <w:rsid w:val="001468AB"/>
    <w:rsid w:val="00146923"/>
    <w:rsid w:val="00146C4D"/>
    <w:rsid w:val="00146D73"/>
    <w:rsid w:val="0014707F"/>
    <w:rsid w:val="001474C2"/>
    <w:rsid w:val="00147529"/>
    <w:rsid w:val="0014756E"/>
    <w:rsid w:val="00147743"/>
    <w:rsid w:val="00147868"/>
    <w:rsid w:val="00147D2D"/>
    <w:rsid w:val="001501A3"/>
    <w:rsid w:val="001503A8"/>
    <w:rsid w:val="00150408"/>
    <w:rsid w:val="0015053E"/>
    <w:rsid w:val="00150946"/>
    <w:rsid w:val="00150B10"/>
    <w:rsid w:val="00150FBD"/>
    <w:rsid w:val="0015127A"/>
    <w:rsid w:val="0015180D"/>
    <w:rsid w:val="001518FB"/>
    <w:rsid w:val="00151AD7"/>
    <w:rsid w:val="00151B72"/>
    <w:rsid w:val="00151CE3"/>
    <w:rsid w:val="00151DBA"/>
    <w:rsid w:val="00152002"/>
    <w:rsid w:val="00152054"/>
    <w:rsid w:val="00152756"/>
    <w:rsid w:val="00152828"/>
    <w:rsid w:val="001528DB"/>
    <w:rsid w:val="00152951"/>
    <w:rsid w:val="00152E3B"/>
    <w:rsid w:val="00153759"/>
    <w:rsid w:val="00154397"/>
    <w:rsid w:val="0015446C"/>
    <w:rsid w:val="0015487B"/>
    <w:rsid w:val="00154A8E"/>
    <w:rsid w:val="00154B11"/>
    <w:rsid w:val="00155120"/>
    <w:rsid w:val="00155162"/>
    <w:rsid w:val="00155458"/>
    <w:rsid w:val="00155472"/>
    <w:rsid w:val="0015602B"/>
    <w:rsid w:val="00156228"/>
    <w:rsid w:val="0015629E"/>
    <w:rsid w:val="00156EA8"/>
    <w:rsid w:val="00157297"/>
    <w:rsid w:val="001575CC"/>
    <w:rsid w:val="00157C83"/>
    <w:rsid w:val="00157CFC"/>
    <w:rsid w:val="00157D1E"/>
    <w:rsid w:val="00160AF4"/>
    <w:rsid w:val="00160E77"/>
    <w:rsid w:val="00160FAD"/>
    <w:rsid w:val="00161246"/>
    <w:rsid w:val="00161492"/>
    <w:rsid w:val="00161ADD"/>
    <w:rsid w:val="00161CB6"/>
    <w:rsid w:val="00162357"/>
    <w:rsid w:val="00162F9F"/>
    <w:rsid w:val="00163168"/>
    <w:rsid w:val="00163E1D"/>
    <w:rsid w:val="0016419E"/>
    <w:rsid w:val="00164501"/>
    <w:rsid w:val="00164680"/>
    <w:rsid w:val="00164BC0"/>
    <w:rsid w:val="00164E1C"/>
    <w:rsid w:val="00164FB5"/>
    <w:rsid w:val="001656C8"/>
    <w:rsid w:val="00165DAE"/>
    <w:rsid w:val="00165E35"/>
    <w:rsid w:val="00166300"/>
    <w:rsid w:val="0016630E"/>
    <w:rsid w:val="001663D6"/>
    <w:rsid w:val="001668BF"/>
    <w:rsid w:val="00166A05"/>
    <w:rsid w:val="00167337"/>
    <w:rsid w:val="00167435"/>
    <w:rsid w:val="00167452"/>
    <w:rsid w:val="00167C55"/>
    <w:rsid w:val="00167ED8"/>
    <w:rsid w:val="0017040C"/>
    <w:rsid w:val="00170B46"/>
    <w:rsid w:val="00171119"/>
    <w:rsid w:val="00171913"/>
    <w:rsid w:val="00171AA7"/>
    <w:rsid w:val="00171EFE"/>
    <w:rsid w:val="00172362"/>
    <w:rsid w:val="00172722"/>
    <w:rsid w:val="00172A6A"/>
    <w:rsid w:val="00172C06"/>
    <w:rsid w:val="0017317A"/>
    <w:rsid w:val="0017320F"/>
    <w:rsid w:val="0017322D"/>
    <w:rsid w:val="0017341A"/>
    <w:rsid w:val="0017347C"/>
    <w:rsid w:val="0017383C"/>
    <w:rsid w:val="001739AC"/>
    <w:rsid w:val="00173BD8"/>
    <w:rsid w:val="001740F1"/>
    <w:rsid w:val="00174224"/>
    <w:rsid w:val="00174390"/>
    <w:rsid w:val="00174474"/>
    <w:rsid w:val="00174870"/>
    <w:rsid w:val="00174A88"/>
    <w:rsid w:val="00174D27"/>
    <w:rsid w:val="00174DE0"/>
    <w:rsid w:val="00174E5C"/>
    <w:rsid w:val="00174F9B"/>
    <w:rsid w:val="001756FF"/>
    <w:rsid w:val="00175A4B"/>
    <w:rsid w:val="00175E0B"/>
    <w:rsid w:val="00176043"/>
    <w:rsid w:val="00176705"/>
    <w:rsid w:val="0017694F"/>
    <w:rsid w:val="001769F7"/>
    <w:rsid w:val="00176AA8"/>
    <w:rsid w:val="0017718E"/>
    <w:rsid w:val="00177235"/>
    <w:rsid w:val="00177258"/>
    <w:rsid w:val="001775FB"/>
    <w:rsid w:val="00180430"/>
    <w:rsid w:val="00180597"/>
    <w:rsid w:val="00180A86"/>
    <w:rsid w:val="00180B0E"/>
    <w:rsid w:val="001819FC"/>
    <w:rsid w:val="001820C2"/>
    <w:rsid w:val="00182DF2"/>
    <w:rsid w:val="00183000"/>
    <w:rsid w:val="001830D8"/>
    <w:rsid w:val="001833F4"/>
    <w:rsid w:val="00183638"/>
    <w:rsid w:val="001836FA"/>
    <w:rsid w:val="00183814"/>
    <w:rsid w:val="00183CE7"/>
    <w:rsid w:val="00183F55"/>
    <w:rsid w:val="00183F78"/>
    <w:rsid w:val="001845B6"/>
    <w:rsid w:val="00184A8F"/>
    <w:rsid w:val="00184B3C"/>
    <w:rsid w:val="00184C28"/>
    <w:rsid w:val="00184D29"/>
    <w:rsid w:val="001850E9"/>
    <w:rsid w:val="001851A1"/>
    <w:rsid w:val="00185950"/>
    <w:rsid w:val="00185D89"/>
    <w:rsid w:val="0018641F"/>
    <w:rsid w:val="001868A5"/>
    <w:rsid w:val="00187641"/>
    <w:rsid w:val="00187BEE"/>
    <w:rsid w:val="00190586"/>
    <w:rsid w:val="00190EAA"/>
    <w:rsid w:val="001911CA"/>
    <w:rsid w:val="0019130A"/>
    <w:rsid w:val="00191505"/>
    <w:rsid w:val="0019157E"/>
    <w:rsid w:val="00191D6B"/>
    <w:rsid w:val="001929D3"/>
    <w:rsid w:val="00192ABF"/>
    <w:rsid w:val="00192D51"/>
    <w:rsid w:val="00192FA6"/>
    <w:rsid w:val="00193273"/>
    <w:rsid w:val="001936E2"/>
    <w:rsid w:val="0019383A"/>
    <w:rsid w:val="00193DC7"/>
    <w:rsid w:val="0019488C"/>
    <w:rsid w:val="00194AF2"/>
    <w:rsid w:val="001952C8"/>
    <w:rsid w:val="00195414"/>
    <w:rsid w:val="0019542D"/>
    <w:rsid w:val="0019581D"/>
    <w:rsid w:val="00195955"/>
    <w:rsid w:val="001964F3"/>
    <w:rsid w:val="00196B6E"/>
    <w:rsid w:val="001970E8"/>
    <w:rsid w:val="00197431"/>
    <w:rsid w:val="00197CAE"/>
    <w:rsid w:val="00197D29"/>
    <w:rsid w:val="001A09E6"/>
    <w:rsid w:val="001A0A37"/>
    <w:rsid w:val="001A0C0C"/>
    <w:rsid w:val="001A0D03"/>
    <w:rsid w:val="001A0D38"/>
    <w:rsid w:val="001A0E4C"/>
    <w:rsid w:val="001A13C3"/>
    <w:rsid w:val="001A1640"/>
    <w:rsid w:val="001A1641"/>
    <w:rsid w:val="001A175E"/>
    <w:rsid w:val="001A1B4C"/>
    <w:rsid w:val="001A1BCB"/>
    <w:rsid w:val="001A1DA4"/>
    <w:rsid w:val="001A1DA5"/>
    <w:rsid w:val="001A21BB"/>
    <w:rsid w:val="001A22DC"/>
    <w:rsid w:val="001A2892"/>
    <w:rsid w:val="001A2B5B"/>
    <w:rsid w:val="001A3162"/>
    <w:rsid w:val="001A35D3"/>
    <w:rsid w:val="001A39C4"/>
    <w:rsid w:val="001A3BD3"/>
    <w:rsid w:val="001A3D7F"/>
    <w:rsid w:val="001A41FA"/>
    <w:rsid w:val="001A4765"/>
    <w:rsid w:val="001A4B22"/>
    <w:rsid w:val="001A5277"/>
    <w:rsid w:val="001A55C2"/>
    <w:rsid w:val="001A56C8"/>
    <w:rsid w:val="001A586A"/>
    <w:rsid w:val="001A5D93"/>
    <w:rsid w:val="001A5DC3"/>
    <w:rsid w:val="001A6172"/>
    <w:rsid w:val="001A6354"/>
    <w:rsid w:val="001A6A4B"/>
    <w:rsid w:val="001A6AAD"/>
    <w:rsid w:val="001A6D82"/>
    <w:rsid w:val="001A6F5D"/>
    <w:rsid w:val="001A6F8A"/>
    <w:rsid w:val="001A6FAD"/>
    <w:rsid w:val="001A7578"/>
    <w:rsid w:val="001A770A"/>
    <w:rsid w:val="001A7B2F"/>
    <w:rsid w:val="001A7B7A"/>
    <w:rsid w:val="001A7CFD"/>
    <w:rsid w:val="001B1251"/>
    <w:rsid w:val="001B1641"/>
    <w:rsid w:val="001B2538"/>
    <w:rsid w:val="001B2551"/>
    <w:rsid w:val="001B26EC"/>
    <w:rsid w:val="001B2C0E"/>
    <w:rsid w:val="001B2CEA"/>
    <w:rsid w:val="001B2D18"/>
    <w:rsid w:val="001B2E14"/>
    <w:rsid w:val="001B31DA"/>
    <w:rsid w:val="001B3FD1"/>
    <w:rsid w:val="001B403C"/>
    <w:rsid w:val="001B42EF"/>
    <w:rsid w:val="001B4340"/>
    <w:rsid w:val="001B43AB"/>
    <w:rsid w:val="001B47B0"/>
    <w:rsid w:val="001B4BF3"/>
    <w:rsid w:val="001B5225"/>
    <w:rsid w:val="001B5C97"/>
    <w:rsid w:val="001B6D05"/>
    <w:rsid w:val="001B6E2F"/>
    <w:rsid w:val="001B6F58"/>
    <w:rsid w:val="001B7711"/>
    <w:rsid w:val="001B7960"/>
    <w:rsid w:val="001C0A15"/>
    <w:rsid w:val="001C0F78"/>
    <w:rsid w:val="001C11C4"/>
    <w:rsid w:val="001C180F"/>
    <w:rsid w:val="001C1EC9"/>
    <w:rsid w:val="001C2124"/>
    <w:rsid w:val="001C2BF5"/>
    <w:rsid w:val="001C2DFC"/>
    <w:rsid w:val="001C2F38"/>
    <w:rsid w:val="001C337B"/>
    <w:rsid w:val="001C3968"/>
    <w:rsid w:val="001C44BA"/>
    <w:rsid w:val="001C4989"/>
    <w:rsid w:val="001C4B2A"/>
    <w:rsid w:val="001C55F4"/>
    <w:rsid w:val="001C576E"/>
    <w:rsid w:val="001C5E0A"/>
    <w:rsid w:val="001C62D5"/>
    <w:rsid w:val="001C652E"/>
    <w:rsid w:val="001C6763"/>
    <w:rsid w:val="001C6AAE"/>
    <w:rsid w:val="001C752C"/>
    <w:rsid w:val="001C7B18"/>
    <w:rsid w:val="001C7BE1"/>
    <w:rsid w:val="001C7CFB"/>
    <w:rsid w:val="001D0063"/>
    <w:rsid w:val="001D0262"/>
    <w:rsid w:val="001D095D"/>
    <w:rsid w:val="001D0B84"/>
    <w:rsid w:val="001D0E6F"/>
    <w:rsid w:val="001D0EE9"/>
    <w:rsid w:val="001D13CC"/>
    <w:rsid w:val="001D14C1"/>
    <w:rsid w:val="001D1644"/>
    <w:rsid w:val="001D19CA"/>
    <w:rsid w:val="001D19CF"/>
    <w:rsid w:val="001D1B83"/>
    <w:rsid w:val="001D2124"/>
    <w:rsid w:val="001D2198"/>
    <w:rsid w:val="001D23D7"/>
    <w:rsid w:val="001D2ED2"/>
    <w:rsid w:val="001D3296"/>
    <w:rsid w:val="001D377C"/>
    <w:rsid w:val="001D3849"/>
    <w:rsid w:val="001D39C3"/>
    <w:rsid w:val="001D3FFE"/>
    <w:rsid w:val="001D4860"/>
    <w:rsid w:val="001D4A6D"/>
    <w:rsid w:val="001D4CB6"/>
    <w:rsid w:val="001D4F06"/>
    <w:rsid w:val="001D4F59"/>
    <w:rsid w:val="001D580B"/>
    <w:rsid w:val="001D6128"/>
    <w:rsid w:val="001D62D0"/>
    <w:rsid w:val="001D666C"/>
    <w:rsid w:val="001D66FB"/>
    <w:rsid w:val="001D695D"/>
    <w:rsid w:val="001D6A4A"/>
    <w:rsid w:val="001D6D0C"/>
    <w:rsid w:val="001D735D"/>
    <w:rsid w:val="001D76C1"/>
    <w:rsid w:val="001D795F"/>
    <w:rsid w:val="001D7965"/>
    <w:rsid w:val="001D7A35"/>
    <w:rsid w:val="001D7CD4"/>
    <w:rsid w:val="001D7D4F"/>
    <w:rsid w:val="001E02C6"/>
    <w:rsid w:val="001E085C"/>
    <w:rsid w:val="001E0C2C"/>
    <w:rsid w:val="001E105B"/>
    <w:rsid w:val="001E13C6"/>
    <w:rsid w:val="001E1750"/>
    <w:rsid w:val="001E1933"/>
    <w:rsid w:val="001E1A1D"/>
    <w:rsid w:val="001E1D15"/>
    <w:rsid w:val="001E1D17"/>
    <w:rsid w:val="001E255F"/>
    <w:rsid w:val="001E26F8"/>
    <w:rsid w:val="001E280B"/>
    <w:rsid w:val="001E2A3A"/>
    <w:rsid w:val="001E2DE7"/>
    <w:rsid w:val="001E395D"/>
    <w:rsid w:val="001E3F53"/>
    <w:rsid w:val="001E48B8"/>
    <w:rsid w:val="001E4A03"/>
    <w:rsid w:val="001E4A8D"/>
    <w:rsid w:val="001E5301"/>
    <w:rsid w:val="001E55F3"/>
    <w:rsid w:val="001E5C73"/>
    <w:rsid w:val="001E5DE4"/>
    <w:rsid w:val="001E6094"/>
    <w:rsid w:val="001E60BF"/>
    <w:rsid w:val="001E64B2"/>
    <w:rsid w:val="001E64E1"/>
    <w:rsid w:val="001E6535"/>
    <w:rsid w:val="001E66AA"/>
    <w:rsid w:val="001E69D2"/>
    <w:rsid w:val="001E6B76"/>
    <w:rsid w:val="001E7C17"/>
    <w:rsid w:val="001E7CEB"/>
    <w:rsid w:val="001F0703"/>
    <w:rsid w:val="001F0B0F"/>
    <w:rsid w:val="001F0B51"/>
    <w:rsid w:val="001F0F63"/>
    <w:rsid w:val="001F0FA3"/>
    <w:rsid w:val="001F15A5"/>
    <w:rsid w:val="001F1B02"/>
    <w:rsid w:val="001F1B81"/>
    <w:rsid w:val="001F1D24"/>
    <w:rsid w:val="001F2160"/>
    <w:rsid w:val="001F26A3"/>
    <w:rsid w:val="001F26A4"/>
    <w:rsid w:val="001F290D"/>
    <w:rsid w:val="001F2D87"/>
    <w:rsid w:val="001F342E"/>
    <w:rsid w:val="001F368B"/>
    <w:rsid w:val="001F3952"/>
    <w:rsid w:val="001F3BB7"/>
    <w:rsid w:val="001F4506"/>
    <w:rsid w:val="001F4DF8"/>
    <w:rsid w:val="001F4EDA"/>
    <w:rsid w:val="001F5183"/>
    <w:rsid w:val="001F53BD"/>
    <w:rsid w:val="001F573C"/>
    <w:rsid w:val="001F5957"/>
    <w:rsid w:val="001F5BF6"/>
    <w:rsid w:val="001F5DA4"/>
    <w:rsid w:val="001F5F65"/>
    <w:rsid w:val="001F6156"/>
    <w:rsid w:val="001F65D1"/>
    <w:rsid w:val="001F6BA2"/>
    <w:rsid w:val="001F7396"/>
    <w:rsid w:val="001F7537"/>
    <w:rsid w:val="001F76F3"/>
    <w:rsid w:val="001F78E9"/>
    <w:rsid w:val="001F7A82"/>
    <w:rsid w:val="001F7F96"/>
    <w:rsid w:val="001F7FEE"/>
    <w:rsid w:val="00200050"/>
    <w:rsid w:val="0020030D"/>
    <w:rsid w:val="002005A0"/>
    <w:rsid w:val="002007B5"/>
    <w:rsid w:val="002007DB"/>
    <w:rsid w:val="00200B02"/>
    <w:rsid w:val="00200BF1"/>
    <w:rsid w:val="00200D6B"/>
    <w:rsid w:val="00200FB6"/>
    <w:rsid w:val="002010C0"/>
    <w:rsid w:val="00201370"/>
    <w:rsid w:val="00201CCE"/>
    <w:rsid w:val="00201CF6"/>
    <w:rsid w:val="00201DF0"/>
    <w:rsid w:val="00202314"/>
    <w:rsid w:val="00202BC9"/>
    <w:rsid w:val="00203CD4"/>
    <w:rsid w:val="00203DA4"/>
    <w:rsid w:val="00204036"/>
    <w:rsid w:val="0020407C"/>
    <w:rsid w:val="0020411D"/>
    <w:rsid w:val="002041A7"/>
    <w:rsid w:val="00204507"/>
    <w:rsid w:val="00204CE7"/>
    <w:rsid w:val="00205768"/>
    <w:rsid w:val="00205AD6"/>
    <w:rsid w:val="00205CC0"/>
    <w:rsid w:val="00205CC3"/>
    <w:rsid w:val="00206718"/>
    <w:rsid w:val="00207168"/>
    <w:rsid w:val="0020726D"/>
    <w:rsid w:val="0020734C"/>
    <w:rsid w:val="00207522"/>
    <w:rsid w:val="0020759B"/>
    <w:rsid w:val="00207B28"/>
    <w:rsid w:val="0021015F"/>
    <w:rsid w:val="0021042B"/>
    <w:rsid w:val="0021073A"/>
    <w:rsid w:val="00210B4A"/>
    <w:rsid w:val="00210D6A"/>
    <w:rsid w:val="00210DBE"/>
    <w:rsid w:val="00211249"/>
    <w:rsid w:val="00211547"/>
    <w:rsid w:val="0021163C"/>
    <w:rsid w:val="0021178E"/>
    <w:rsid w:val="00211BCB"/>
    <w:rsid w:val="002120A7"/>
    <w:rsid w:val="0021305E"/>
    <w:rsid w:val="002130AB"/>
    <w:rsid w:val="002139E0"/>
    <w:rsid w:val="00213E86"/>
    <w:rsid w:val="00213F8A"/>
    <w:rsid w:val="00214111"/>
    <w:rsid w:val="002145AA"/>
    <w:rsid w:val="00215BCE"/>
    <w:rsid w:val="00215C26"/>
    <w:rsid w:val="0021620C"/>
    <w:rsid w:val="0021637A"/>
    <w:rsid w:val="002163B2"/>
    <w:rsid w:val="002167FE"/>
    <w:rsid w:val="0021696A"/>
    <w:rsid w:val="00216DF3"/>
    <w:rsid w:val="00217247"/>
    <w:rsid w:val="002177CE"/>
    <w:rsid w:val="00217D54"/>
    <w:rsid w:val="00220307"/>
    <w:rsid w:val="0022030A"/>
    <w:rsid w:val="002206A4"/>
    <w:rsid w:val="00220CF8"/>
    <w:rsid w:val="00220E21"/>
    <w:rsid w:val="00221893"/>
    <w:rsid w:val="002219FC"/>
    <w:rsid w:val="0022219A"/>
    <w:rsid w:val="002221CC"/>
    <w:rsid w:val="002224FD"/>
    <w:rsid w:val="00222B16"/>
    <w:rsid w:val="00222BE5"/>
    <w:rsid w:val="00222E13"/>
    <w:rsid w:val="002235C0"/>
    <w:rsid w:val="002236F2"/>
    <w:rsid w:val="002239C0"/>
    <w:rsid w:val="00223BE6"/>
    <w:rsid w:val="00223FC1"/>
    <w:rsid w:val="00224134"/>
    <w:rsid w:val="0022425E"/>
    <w:rsid w:val="002249CF"/>
    <w:rsid w:val="00224EF9"/>
    <w:rsid w:val="002255BD"/>
    <w:rsid w:val="00225B3F"/>
    <w:rsid w:val="00225FF3"/>
    <w:rsid w:val="0022634B"/>
    <w:rsid w:val="0022669B"/>
    <w:rsid w:val="00227455"/>
    <w:rsid w:val="00227668"/>
    <w:rsid w:val="00227700"/>
    <w:rsid w:val="0022779F"/>
    <w:rsid w:val="00227B30"/>
    <w:rsid w:val="00227B31"/>
    <w:rsid w:val="00227B64"/>
    <w:rsid w:val="002305CC"/>
    <w:rsid w:val="002305D7"/>
    <w:rsid w:val="0023077B"/>
    <w:rsid w:val="002307D9"/>
    <w:rsid w:val="00230AD1"/>
    <w:rsid w:val="00230CE7"/>
    <w:rsid w:val="00231393"/>
    <w:rsid w:val="002316C7"/>
    <w:rsid w:val="0023215F"/>
    <w:rsid w:val="002327C5"/>
    <w:rsid w:val="002329D8"/>
    <w:rsid w:val="00232ABA"/>
    <w:rsid w:val="002332BC"/>
    <w:rsid w:val="00233555"/>
    <w:rsid w:val="00233655"/>
    <w:rsid w:val="00234B9E"/>
    <w:rsid w:val="00234D2B"/>
    <w:rsid w:val="00234F11"/>
    <w:rsid w:val="002357E8"/>
    <w:rsid w:val="00235805"/>
    <w:rsid w:val="00235D3A"/>
    <w:rsid w:val="002363A5"/>
    <w:rsid w:val="00236434"/>
    <w:rsid w:val="00236F73"/>
    <w:rsid w:val="00236FBB"/>
    <w:rsid w:val="0023788D"/>
    <w:rsid w:val="002378A0"/>
    <w:rsid w:val="00237908"/>
    <w:rsid w:val="00237FCA"/>
    <w:rsid w:val="00240223"/>
    <w:rsid w:val="002402D2"/>
    <w:rsid w:val="00240468"/>
    <w:rsid w:val="002407E6"/>
    <w:rsid w:val="00240A42"/>
    <w:rsid w:val="00241443"/>
    <w:rsid w:val="00241549"/>
    <w:rsid w:val="0024187E"/>
    <w:rsid w:val="00241B2D"/>
    <w:rsid w:val="00241CED"/>
    <w:rsid w:val="00241F2C"/>
    <w:rsid w:val="0024249C"/>
    <w:rsid w:val="00242667"/>
    <w:rsid w:val="00242730"/>
    <w:rsid w:val="00242C8E"/>
    <w:rsid w:val="0024334F"/>
    <w:rsid w:val="002440AC"/>
    <w:rsid w:val="002444EE"/>
    <w:rsid w:val="00244724"/>
    <w:rsid w:val="00244732"/>
    <w:rsid w:val="00245048"/>
    <w:rsid w:val="00245BDF"/>
    <w:rsid w:val="002460FD"/>
    <w:rsid w:val="00246AA5"/>
    <w:rsid w:val="00246BB3"/>
    <w:rsid w:val="00246FA3"/>
    <w:rsid w:val="00247422"/>
    <w:rsid w:val="002475F1"/>
    <w:rsid w:val="002476DD"/>
    <w:rsid w:val="002479B2"/>
    <w:rsid w:val="00247D55"/>
    <w:rsid w:val="00250274"/>
    <w:rsid w:val="00250A08"/>
    <w:rsid w:val="00250C1D"/>
    <w:rsid w:val="00250CE4"/>
    <w:rsid w:val="0025104B"/>
    <w:rsid w:val="002512E9"/>
    <w:rsid w:val="00251A1D"/>
    <w:rsid w:val="00251B6B"/>
    <w:rsid w:val="00251FE4"/>
    <w:rsid w:val="002526D4"/>
    <w:rsid w:val="002528ED"/>
    <w:rsid w:val="00252AF9"/>
    <w:rsid w:val="00252F97"/>
    <w:rsid w:val="0025371D"/>
    <w:rsid w:val="002537AD"/>
    <w:rsid w:val="002539A5"/>
    <w:rsid w:val="00253B4C"/>
    <w:rsid w:val="00253F92"/>
    <w:rsid w:val="00254463"/>
    <w:rsid w:val="002545D1"/>
    <w:rsid w:val="0025493F"/>
    <w:rsid w:val="002549C1"/>
    <w:rsid w:val="00254B22"/>
    <w:rsid w:val="00255141"/>
    <w:rsid w:val="00255220"/>
    <w:rsid w:val="002555FC"/>
    <w:rsid w:val="00255884"/>
    <w:rsid w:val="00255A8B"/>
    <w:rsid w:val="0025621D"/>
    <w:rsid w:val="00256F42"/>
    <w:rsid w:val="00257194"/>
    <w:rsid w:val="002571CC"/>
    <w:rsid w:val="00257218"/>
    <w:rsid w:val="00257300"/>
    <w:rsid w:val="002603FC"/>
    <w:rsid w:val="002604B8"/>
    <w:rsid w:val="002605D7"/>
    <w:rsid w:val="002608F0"/>
    <w:rsid w:val="00260B9D"/>
    <w:rsid w:val="00260CD1"/>
    <w:rsid w:val="00261057"/>
    <w:rsid w:val="002615B2"/>
    <w:rsid w:val="002616AD"/>
    <w:rsid w:val="002618FF"/>
    <w:rsid w:val="00262A76"/>
    <w:rsid w:val="0026322F"/>
    <w:rsid w:val="00263279"/>
    <w:rsid w:val="002647DC"/>
    <w:rsid w:val="00265000"/>
    <w:rsid w:val="002650C8"/>
    <w:rsid w:val="00265379"/>
    <w:rsid w:val="002655BE"/>
    <w:rsid w:val="00266225"/>
    <w:rsid w:val="002664EE"/>
    <w:rsid w:val="002665EB"/>
    <w:rsid w:val="00266D3C"/>
    <w:rsid w:val="0026762E"/>
    <w:rsid w:val="00267794"/>
    <w:rsid w:val="00267838"/>
    <w:rsid w:val="002678A0"/>
    <w:rsid w:val="00267D39"/>
    <w:rsid w:val="00267EBE"/>
    <w:rsid w:val="0027063D"/>
    <w:rsid w:val="0027093C"/>
    <w:rsid w:val="00271A5D"/>
    <w:rsid w:val="00271CA7"/>
    <w:rsid w:val="00271D9F"/>
    <w:rsid w:val="00271DC9"/>
    <w:rsid w:val="00272E6D"/>
    <w:rsid w:val="00272EAA"/>
    <w:rsid w:val="00272FD2"/>
    <w:rsid w:val="002733AA"/>
    <w:rsid w:val="002740A6"/>
    <w:rsid w:val="00274219"/>
    <w:rsid w:val="00274A03"/>
    <w:rsid w:val="00274B68"/>
    <w:rsid w:val="00275840"/>
    <w:rsid w:val="00275963"/>
    <w:rsid w:val="00275A5F"/>
    <w:rsid w:val="00276366"/>
    <w:rsid w:val="002768D1"/>
    <w:rsid w:val="00276C59"/>
    <w:rsid w:val="00276EC0"/>
    <w:rsid w:val="002770F8"/>
    <w:rsid w:val="002770FE"/>
    <w:rsid w:val="0027733A"/>
    <w:rsid w:val="00277884"/>
    <w:rsid w:val="00277CC1"/>
    <w:rsid w:val="00277E1A"/>
    <w:rsid w:val="00277E41"/>
    <w:rsid w:val="0028112B"/>
    <w:rsid w:val="002813AF"/>
    <w:rsid w:val="002817BE"/>
    <w:rsid w:val="0028210D"/>
    <w:rsid w:val="002824F2"/>
    <w:rsid w:val="00282893"/>
    <w:rsid w:val="00282C79"/>
    <w:rsid w:val="00282E39"/>
    <w:rsid w:val="002830CF"/>
    <w:rsid w:val="002835BD"/>
    <w:rsid w:val="00283641"/>
    <w:rsid w:val="00283922"/>
    <w:rsid w:val="00283B0B"/>
    <w:rsid w:val="00283B2F"/>
    <w:rsid w:val="00283D9F"/>
    <w:rsid w:val="00283F61"/>
    <w:rsid w:val="00283FAA"/>
    <w:rsid w:val="00284219"/>
    <w:rsid w:val="0028448A"/>
    <w:rsid w:val="002844C1"/>
    <w:rsid w:val="00285453"/>
    <w:rsid w:val="00285C47"/>
    <w:rsid w:val="0028620E"/>
    <w:rsid w:val="002874BE"/>
    <w:rsid w:val="00291238"/>
    <w:rsid w:val="002913D2"/>
    <w:rsid w:val="002913E6"/>
    <w:rsid w:val="002929C8"/>
    <w:rsid w:val="00292A7E"/>
    <w:rsid w:val="00292FF5"/>
    <w:rsid w:val="002932C2"/>
    <w:rsid w:val="0029409A"/>
    <w:rsid w:val="00294397"/>
    <w:rsid w:val="00294D7C"/>
    <w:rsid w:val="00294F92"/>
    <w:rsid w:val="00295457"/>
    <w:rsid w:val="002956A9"/>
    <w:rsid w:val="002956DF"/>
    <w:rsid w:val="00295FD7"/>
    <w:rsid w:val="002961FC"/>
    <w:rsid w:val="00296408"/>
    <w:rsid w:val="00296D13"/>
    <w:rsid w:val="00297289"/>
    <w:rsid w:val="00297537"/>
    <w:rsid w:val="002977E3"/>
    <w:rsid w:val="00297D62"/>
    <w:rsid w:val="002A0455"/>
    <w:rsid w:val="002A0BA4"/>
    <w:rsid w:val="002A1076"/>
    <w:rsid w:val="002A12C3"/>
    <w:rsid w:val="002A12CD"/>
    <w:rsid w:val="002A1BD5"/>
    <w:rsid w:val="002A1D96"/>
    <w:rsid w:val="002A1DE3"/>
    <w:rsid w:val="002A1EE9"/>
    <w:rsid w:val="002A2727"/>
    <w:rsid w:val="002A2B21"/>
    <w:rsid w:val="002A2D4B"/>
    <w:rsid w:val="002A3018"/>
    <w:rsid w:val="002A307B"/>
    <w:rsid w:val="002A3083"/>
    <w:rsid w:val="002A308C"/>
    <w:rsid w:val="002A35C8"/>
    <w:rsid w:val="002A3D76"/>
    <w:rsid w:val="002A3D80"/>
    <w:rsid w:val="002A3EF7"/>
    <w:rsid w:val="002A4025"/>
    <w:rsid w:val="002A40A8"/>
    <w:rsid w:val="002A4C8E"/>
    <w:rsid w:val="002A531E"/>
    <w:rsid w:val="002A59C0"/>
    <w:rsid w:val="002A5A8E"/>
    <w:rsid w:val="002A5CB8"/>
    <w:rsid w:val="002A5DD5"/>
    <w:rsid w:val="002A5E9E"/>
    <w:rsid w:val="002A5EB0"/>
    <w:rsid w:val="002A6274"/>
    <w:rsid w:val="002A6411"/>
    <w:rsid w:val="002A736E"/>
    <w:rsid w:val="002A7439"/>
    <w:rsid w:val="002A7B3D"/>
    <w:rsid w:val="002A7BCA"/>
    <w:rsid w:val="002A7C75"/>
    <w:rsid w:val="002B0050"/>
    <w:rsid w:val="002B018B"/>
    <w:rsid w:val="002B0211"/>
    <w:rsid w:val="002B0321"/>
    <w:rsid w:val="002B0587"/>
    <w:rsid w:val="002B05B4"/>
    <w:rsid w:val="002B0615"/>
    <w:rsid w:val="002B0641"/>
    <w:rsid w:val="002B0899"/>
    <w:rsid w:val="002B08E9"/>
    <w:rsid w:val="002B0A1C"/>
    <w:rsid w:val="002B0F0F"/>
    <w:rsid w:val="002B0F6F"/>
    <w:rsid w:val="002B0FF2"/>
    <w:rsid w:val="002B13BB"/>
    <w:rsid w:val="002B15EA"/>
    <w:rsid w:val="002B18AF"/>
    <w:rsid w:val="002B220B"/>
    <w:rsid w:val="002B225C"/>
    <w:rsid w:val="002B2556"/>
    <w:rsid w:val="002B2865"/>
    <w:rsid w:val="002B2D32"/>
    <w:rsid w:val="002B2F20"/>
    <w:rsid w:val="002B2F4C"/>
    <w:rsid w:val="002B307E"/>
    <w:rsid w:val="002B3136"/>
    <w:rsid w:val="002B315D"/>
    <w:rsid w:val="002B32F3"/>
    <w:rsid w:val="002B33B8"/>
    <w:rsid w:val="002B3E74"/>
    <w:rsid w:val="002B3E9F"/>
    <w:rsid w:val="002B3FD4"/>
    <w:rsid w:val="002B49DF"/>
    <w:rsid w:val="002B4A29"/>
    <w:rsid w:val="002B4EA2"/>
    <w:rsid w:val="002B525A"/>
    <w:rsid w:val="002B53D7"/>
    <w:rsid w:val="002B5893"/>
    <w:rsid w:val="002B5935"/>
    <w:rsid w:val="002B60E4"/>
    <w:rsid w:val="002B6E3C"/>
    <w:rsid w:val="002B7423"/>
    <w:rsid w:val="002B7A8D"/>
    <w:rsid w:val="002C0468"/>
    <w:rsid w:val="002C15A7"/>
    <w:rsid w:val="002C192C"/>
    <w:rsid w:val="002C1A9A"/>
    <w:rsid w:val="002C1B58"/>
    <w:rsid w:val="002C1BE7"/>
    <w:rsid w:val="002C1C5C"/>
    <w:rsid w:val="002C20F6"/>
    <w:rsid w:val="002C2442"/>
    <w:rsid w:val="002C26D5"/>
    <w:rsid w:val="002C2867"/>
    <w:rsid w:val="002C3602"/>
    <w:rsid w:val="002C3711"/>
    <w:rsid w:val="002C4302"/>
    <w:rsid w:val="002C4E10"/>
    <w:rsid w:val="002C5033"/>
    <w:rsid w:val="002C5052"/>
    <w:rsid w:val="002C5516"/>
    <w:rsid w:val="002C55E4"/>
    <w:rsid w:val="002C5F8C"/>
    <w:rsid w:val="002C5F9F"/>
    <w:rsid w:val="002C668F"/>
    <w:rsid w:val="002C68DF"/>
    <w:rsid w:val="002C6AC0"/>
    <w:rsid w:val="002C6CD3"/>
    <w:rsid w:val="002C6D5A"/>
    <w:rsid w:val="002C7265"/>
    <w:rsid w:val="002C730E"/>
    <w:rsid w:val="002C73AB"/>
    <w:rsid w:val="002C74CB"/>
    <w:rsid w:val="002C781C"/>
    <w:rsid w:val="002C7AEC"/>
    <w:rsid w:val="002D0284"/>
    <w:rsid w:val="002D036E"/>
    <w:rsid w:val="002D075F"/>
    <w:rsid w:val="002D095B"/>
    <w:rsid w:val="002D09F0"/>
    <w:rsid w:val="002D1364"/>
    <w:rsid w:val="002D13AB"/>
    <w:rsid w:val="002D1F06"/>
    <w:rsid w:val="002D23E8"/>
    <w:rsid w:val="002D2B34"/>
    <w:rsid w:val="002D3053"/>
    <w:rsid w:val="002D306C"/>
    <w:rsid w:val="002D388C"/>
    <w:rsid w:val="002D3970"/>
    <w:rsid w:val="002D3CD8"/>
    <w:rsid w:val="002D3F68"/>
    <w:rsid w:val="002D4882"/>
    <w:rsid w:val="002D4AF3"/>
    <w:rsid w:val="002D5807"/>
    <w:rsid w:val="002D5950"/>
    <w:rsid w:val="002D5E6C"/>
    <w:rsid w:val="002D676C"/>
    <w:rsid w:val="002D6899"/>
    <w:rsid w:val="002D6952"/>
    <w:rsid w:val="002D6B0A"/>
    <w:rsid w:val="002D6C57"/>
    <w:rsid w:val="002D6EE6"/>
    <w:rsid w:val="002D70DB"/>
    <w:rsid w:val="002D71AD"/>
    <w:rsid w:val="002D731B"/>
    <w:rsid w:val="002D7D34"/>
    <w:rsid w:val="002E034A"/>
    <w:rsid w:val="002E06ED"/>
    <w:rsid w:val="002E0CE5"/>
    <w:rsid w:val="002E16BE"/>
    <w:rsid w:val="002E1706"/>
    <w:rsid w:val="002E1AB6"/>
    <w:rsid w:val="002E1D60"/>
    <w:rsid w:val="002E235A"/>
    <w:rsid w:val="002E252A"/>
    <w:rsid w:val="002E25DE"/>
    <w:rsid w:val="002E287D"/>
    <w:rsid w:val="002E321A"/>
    <w:rsid w:val="002E3388"/>
    <w:rsid w:val="002E39B0"/>
    <w:rsid w:val="002E3A36"/>
    <w:rsid w:val="002E3BD0"/>
    <w:rsid w:val="002E3FD0"/>
    <w:rsid w:val="002E4C9C"/>
    <w:rsid w:val="002E4F6E"/>
    <w:rsid w:val="002E5503"/>
    <w:rsid w:val="002E6185"/>
    <w:rsid w:val="002E6552"/>
    <w:rsid w:val="002E678A"/>
    <w:rsid w:val="002E6866"/>
    <w:rsid w:val="002E6A5D"/>
    <w:rsid w:val="002E6D36"/>
    <w:rsid w:val="002E6DE6"/>
    <w:rsid w:val="002E6DEA"/>
    <w:rsid w:val="002E6FD8"/>
    <w:rsid w:val="002E702A"/>
    <w:rsid w:val="002E7371"/>
    <w:rsid w:val="002E7D81"/>
    <w:rsid w:val="002E7E25"/>
    <w:rsid w:val="002F04DF"/>
    <w:rsid w:val="002F07B8"/>
    <w:rsid w:val="002F0910"/>
    <w:rsid w:val="002F09FC"/>
    <w:rsid w:val="002F11A6"/>
    <w:rsid w:val="002F11E1"/>
    <w:rsid w:val="002F12ED"/>
    <w:rsid w:val="002F1301"/>
    <w:rsid w:val="002F1649"/>
    <w:rsid w:val="002F1804"/>
    <w:rsid w:val="002F186C"/>
    <w:rsid w:val="002F1A40"/>
    <w:rsid w:val="002F1DAF"/>
    <w:rsid w:val="002F2638"/>
    <w:rsid w:val="002F28B3"/>
    <w:rsid w:val="002F2A03"/>
    <w:rsid w:val="002F2C3A"/>
    <w:rsid w:val="002F317C"/>
    <w:rsid w:val="002F3594"/>
    <w:rsid w:val="002F3949"/>
    <w:rsid w:val="002F397E"/>
    <w:rsid w:val="002F3D94"/>
    <w:rsid w:val="002F3DC9"/>
    <w:rsid w:val="002F4293"/>
    <w:rsid w:val="002F4843"/>
    <w:rsid w:val="002F4E02"/>
    <w:rsid w:val="002F5B3D"/>
    <w:rsid w:val="002F6501"/>
    <w:rsid w:val="002F66D9"/>
    <w:rsid w:val="002F6F21"/>
    <w:rsid w:val="002F7821"/>
    <w:rsid w:val="002F79E5"/>
    <w:rsid w:val="00300245"/>
    <w:rsid w:val="003004CE"/>
    <w:rsid w:val="003019FE"/>
    <w:rsid w:val="00302297"/>
    <w:rsid w:val="003027DF"/>
    <w:rsid w:val="003029BD"/>
    <w:rsid w:val="00302F30"/>
    <w:rsid w:val="003035BB"/>
    <w:rsid w:val="00303ABC"/>
    <w:rsid w:val="00303B8D"/>
    <w:rsid w:val="00303E2F"/>
    <w:rsid w:val="0030404B"/>
    <w:rsid w:val="00304AE9"/>
    <w:rsid w:val="00304CDA"/>
    <w:rsid w:val="0030544A"/>
    <w:rsid w:val="0030546A"/>
    <w:rsid w:val="003058CC"/>
    <w:rsid w:val="00305D16"/>
    <w:rsid w:val="0030647A"/>
    <w:rsid w:val="00306733"/>
    <w:rsid w:val="00307150"/>
    <w:rsid w:val="00307312"/>
    <w:rsid w:val="003073D1"/>
    <w:rsid w:val="00307D19"/>
    <w:rsid w:val="00310087"/>
    <w:rsid w:val="003102D4"/>
    <w:rsid w:val="00310B5E"/>
    <w:rsid w:val="00310D94"/>
    <w:rsid w:val="00311520"/>
    <w:rsid w:val="00311C00"/>
    <w:rsid w:val="003120F2"/>
    <w:rsid w:val="0031254E"/>
    <w:rsid w:val="0031337E"/>
    <w:rsid w:val="003134E2"/>
    <w:rsid w:val="00314044"/>
    <w:rsid w:val="003150FE"/>
    <w:rsid w:val="003151E6"/>
    <w:rsid w:val="0031541A"/>
    <w:rsid w:val="003158BD"/>
    <w:rsid w:val="003159F7"/>
    <w:rsid w:val="00315B6C"/>
    <w:rsid w:val="00315D03"/>
    <w:rsid w:val="00315DCC"/>
    <w:rsid w:val="0031657B"/>
    <w:rsid w:val="00316700"/>
    <w:rsid w:val="003167F8"/>
    <w:rsid w:val="003169AB"/>
    <w:rsid w:val="00316A6F"/>
    <w:rsid w:val="00316AB3"/>
    <w:rsid w:val="00316ABE"/>
    <w:rsid w:val="00316B96"/>
    <w:rsid w:val="0031713E"/>
    <w:rsid w:val="003176DB"/>
    <w:rsid w:val="0032002C"/>
    <w:rsid w:val="00320054"/>
    <w:rsid w:val="0032034B"/>
    <w:rsid w:val="003210D6"/>
    <w:rsid w:val="0032141D"/>
    <w:rsid w:val="00321FEB"/>
    <w:rsid w:val="00322559"/>
    <w:rsid w:val="003225AC"/>
    <w:rsid w:val="003227EF"/>
    <w:rsid w:val="003228E1"/>
    <w:rsid w:val="0032297F"/>
    <w:rsid w:val="00323216"/>
    <w:rsid w:val="0032349F"/>
    <w:rsid w:val="00323570"/>
    <w:rsid w:val="003235A0"/>
    <w:rsid w:val="00323A87"/>
    <w:rsid w:val="00323C8D"/>
    <w:rsid w:val="00323CBC"/>
    <w:rsid w:val="0032446D"/>
    <w:rsid w:val="00324E99"/>
    <w:rsid w:val="00325085"/>
    <w:rsid w:val="003251E2"/>
    <w:rsid w:val="00325BC8"/>
    <w:rsid w:val="003260BF"/>
    <w:rsid w:val="00326DD4"/>
    <w:rsid w:val="003276A0"/>
    <w:rsid w:val="00327E59"/>
    <w:rsid w:val="00330118"/>
    <w:rsid w:val="00330215"/>
    <w:rsid w:val="00330FC6"/>
    <w:rsid w:val="00331ADE"/>
    <w:rsid w:val="00331E69"/>
    <w:rsid w:val="00332983"/>
    <w:rsid w:val="00334097"/>
    <w:rsid w:val="003343B7"/>
    <w:rsid w:val="0033452E"/>
    <w:rsid w:val="003347B9"/>
    <w:rsid w:val="0033484C"/>
    <w:rsid w:val="00334EBF"/>
    <w:rsid w:val="00335032"/>
    <w:rsid w:val="00335068"/>
    <w:rsid w:val="00335204"/>
    <w:rsid w:val="0033545A"/>
    <w:rsid w:val="003355D7"/>
    <w:rsid w:val="00335B6B"/>
    <w:rsid w:val="00335CF7"/>
    <w:rsid w:val="00335FF8"/>
    <w:rsid w:val="0033633F"/>
    <w:rsid w:val="003364F8"/>
    <w:rsid w:val="003366D8"/>
    <w:rsid w:val="003369DA"/>
    <w:rsid w:val="00336A0D"/>
    <w:rsid w:val="00336AB3"/>
    <w:rsid w:val="00336E3F"/>
    <w:rsid w:val="0033710E"/>
    <w:rsid w:val="003372C7"/>
    <w:rsid w:val="00337625"/>
    <w:rsid w:val="0033775B"/>
    <w:rsid w:val="00337925"/>
    <w:rsid w:val="00337AA3"/>
    <w:rsid w:val="00337B0D"/>
    <w:rsid w:val="0034003B"/>
    <w:rsid w:val="0034008D"/>
    <w:rsid w:val="0034046D"/>
    <w:rsid w:val="00340702"/>
    <w:rsid w:val="0034074C"/>
    <w:rsid w:val="0034087F"/>
    <w:rsid w:val="0034142A"/>
    <w:rsid w:val="00341468"/>
    <w:rsid w:val="003416E7"/>
    <w:rsid w:val="00341B87"/>
    <w:rsid w:val="00341FCA"/>
    <w:rsid w:val="00342556"/>
    <w:rsid w:val="0034276E"/>
    <w:rsid w:val="0034278A"/>
    <w:rsid w:val="00342AE8"/>
    <w:rsid w:val="00342E0B"/>
    <w:rsid w:val="00342E9F"/>
    <w:rsid w:val="00343988"/>
    <w:rsid w:val="003440FC"/>
    <w:rsid w:val="003441FA"/>
    <w:rsid w:val="00344391"/>
    <w:rsid w:val="003444FC"/>
    <w:rsid w:val="0034492B"/>
    <w:rsid w:val="00345203"/>
    <w:rsid w:val="003453A6"/>
    <w:rsid w:val="003456E3"/>
    <w:rsid w:val="00345818"/>
    <w:rsid w:val="00345A91"/>
    <w:rsid w:val="00346083"/>
    <w:rsid w:val="00346A5B"/>
    <w:rsid w:val="00346A5D"/>
    <w:rsid w:val="00346C78"/>
    <w:rsid w:val="00346CF8"/>
    <w:rsid w:val="00347010"/>
    <w:rsid w:val="0034727A"/>
    <w:rsid w:val="00347642"/>
    <w:rsid w:val="00347864"/>
    <w:rsid w:val="00347EBE"/>
    <w:rsid w:val="003500E9"/>
    <w:rsid w:val="00350774"/>
    <w:rsid w:val="0035088E"/>
    <w:rsid w:val="00350ACA"/>
    <w:rsid w:val="003510C6"/>
    <w:rsid w:val="0035163E"/>
    <w:rsid w:val="003534F3"/>
    <w:rsid w:val="00353568"/>
    <w:rsid w:val="0035358C"/>
    <w:rsid w:val="00353BFB"/>
    <w:rsid w:val="003541C5"/>
    <w:rsid w:val="00354205"/>
    <w:rsid w:val="00354867"/>
    <w:rsid w:val="0035488D"/>
    <w:rsid w:val="00354BC9"/>
    <w:rsid w:val="00355BE9"/>
    <w:rsid w:val="003565B5"/>
    <w:rsid w:val="003568C7"/>
    <w:rsid w:val="003568D6"/>
    <w:rsid w:val="00356996"/>
    <w:rsid w:val="00356F69"/>
    <w:rsid w:val="003571AA"/>
    <w:rsid w:val="0035736B"/>
    <w:rsid w:val="003573B3"/>
    <w:rsid w:val="00357567"/>
    <w:rsid w:val="00357BC0"/>
    <w:rsid w:val="00357CF1"/>
    <w:rsid w:val="003600F5"/>
    <w:rsid w:val="003601C2"/>
    <w:rsid w:val="0036037A"/>
    <w:rsid w:val="003605E7"/>
    <w:rsid w:val="003608AD"/>
    <w:rsid w:val="00360E08"/>
    <w:rsid w:val="00360E5C"/>
    <w:rsid w:val="00360F69"/>
    <w:rsid w:val="003610DC"/>
    <w:rsid w:val="00361F94"/>
    <w:rsid w:val="00362592"/>
    <w:rsid w:val="00362682"/>
    <w:rsid w:val="003629A5"/>
    <w:rsid w:val="00362C97"/>
    <w:rsid w:val="00362E56"/>
    <w:rsid w:val="0036320E"/>
    <w:rsid w:val="00363FB6"/>
    <w:rsid w:val="003643A7"/>
    <w:rsid w:val="0036473E"/>
    <w:rsid w:val="00364B6C"/>
    <w:rsid w:val="00364C83"/>
    <w:rsid w:val="003653A9"/>
    <w:rsid w:val="0036542A"/>
    <w:rsid w:val="003656B6"/>
    <w:rsid w:val="003656E5"/>
    <w:rsid w:val="00365F41"/>
    <w:rsid w:val="00366022"/>
    <w:rsid w:val="003663A5"/>
    <w:rsid w:val="003666BF"/>
    <w:rsid w:val="00366A21"/>
    <w:rsid w:val="00366CD3"/>
    <w:rsid w:val="00366E22"/>
    <w:rsid w:val="00366E62"/>
    <w:rsid w:val="00366FD9"/>
    <w:rsid w:val="00367150"/>
    <w:rsid w:val="0036727F"/>
    <w:rsid w:val="00367556"/>
    <w:rsid w:val="003677F9"/>
    <w:rsid w:val="0036794C"/>
    <w:rsid w:val="00367DE2"/>
    <w:rsid w:val="00367FC0"/>
    <w:rsid w:val="00370985"/>
    <w:rsid w:val="00370AF2"/>
    <w:rsid w:val="00370DB7"/>
    <w:rsid w:val="00370FCA"/>
    <w:rsid w:val="00371039"/>
    <w:rsid w:val="0037125C"/>
    <w:rsid w:val="003712A3"/>
    <w:rsid w:val="0037158E"/>
    <w:rsid w:val="00371CEF"/>
    <w:rsid w:val="0037218B"/>
    <w:rsid w:val="00372249"/>
    <w:rsid w:val="00372637"/>
    <w:rsid w:val="0037266E"/>
    <w:rsid w:val="003728A9"/>
    <w:rsid w:val="00372F3A"/>
    <w:rsid w:val="00373030"/>
    <w:rsid w:val="003730B4"/>
    <w:rsid w:val="003736C3"/>
    <w:rsid w:val="003737EB"/>
    <w:rsid w:val="00373A8A"/>
    <w:rsid w:val="00373BD5"/>
    <w:rsid w:val="003741F7"/>
    <w:rsid w:val="003752ED"/>
    <w:rsid w:val="00375949"/>
    <w:rsid w:val="00375C61"/>
    <w:rsid w:val="00375DBC"/>
    <w:rsid w:val="00375DDE"/>
    <w:rsid w:val="00375E14"/>
    <w:rsid w:val="00376282"/>
    <w:rsid w:val="003767C7"/>
    <w:rsid w:val="00376E42"/>
    <w:rsid w:val="00377207"/>
    <w:rsid w:val="0037759E"/>
    <w:rsid w:val="00377841"/>
    <w:rsid w:val="00377D76"/>
    <w:rsid w:val="003801F4"/>
    <w:rsid w:val="003806FC"/>
    <w:rsid w:val="0038074B"/>
    <w:rsid w:val="0038079F"/>
    <w:rsid w:val="003807A6"/>
    <w:rsid w:val="00380896"/>
    <w:rsid w:val="00381200"/>
    <w:rsid w:val="00381344"/>
    <w:rsid w:val="00381BF6"/>
    <w:rsid w:val="00381F59"/>
    <w:rsid w:val="00382395"/>
    <w:rsid w:val="0038273F"/>
    <w:rsid w:val="003827D8"/>
    <w:rsid w:val="00382B2B"/>
    <w:rsid w:val="00382BD5"/>
    <w:rsid w:val="0038354B"/>
    <w:rsid w:val="00383BB3"/>
    <w:rsid w:val="00384627"/>
    <w:rsid w:val="00384B75"/>
    <w:rsid w:val="00384C84"/>
    <w:rsid w:val="00384D7A"/>
    <w:rsid w:val="00385191"/>
    <w:rsid w:val="0038527B"/>
    <w:rsid w:val="00385820"/>
    <w:rsid w:val="00385CC0"/>
    <w:rsid w:val="003862DB"/>
    <w:rsid w:val="00386675"/>
    <w:rsid w:val="00386FE3"/>
    <w:rsid w:val="0038715C"/>
    <w:rsid w:val="00387399"/>
    <w:rsid w:val="0038746B"/>
    <w:rsid w:val="0038774C"/>
    <w:rsid w:val="00390096"/>
    <w:rsid w:val="00390160"/>
    <w:rsid w:val="003907C0"/>
    <w:rsid w:val="003909FB"/>
    <w:rsid w:val="00390DED"/>
    <w:rsid w:val="00390E48"/>
    <w:rsid w:val="0039182F"/>
    <w:rsid w:val="00392512"/>
    <w:rsid w:val="00392538"/>
    <w:rsid w:val="00392576"/>
    <w:rsid w:val="00392622"/>
    <w:rsid w:val="00392B3F"/>
    <w:rsid w:val="00392DD6"/>
    <w:rsid w:val="00393204"/>
    <w:rsid w:val="00393539"/>
    <w:rsid w:val="00393607"/>
    <w:rsid w:val="003936F7"/>
    <w:rsid w:val="003939FD"/>
    <w:rsid w:val="00393AB5"/>
    <w:rsid w:val="00393DD8"/>
    <w:rsid w:val="003941A0"/>
    <w:rsid w:val="00394253"/>
    <w:rsid w:val="00394595"/>
    <w:rsid w:val="0039479B"/>
    <w:rsid w:val="00394F2F"/>
    <w:rsid w:val="00395250"/>
    <w:rsid w:val="00395830"/>
    <w:rsid w:val="00395FB4"/>
    <w:rsid w:val="00396146"/>
    <w:rsid w:val="0039626C"/>
    <w:rsid w:val="0039644D"/>
    <w:rsid w:val="0039653A"/>
    <w:rsid w:val="003967FD"/>
    <w:rsid w:val="00396BE1"/>
    <w:rsid w:val="0039708B"/>
    <w:rsid w:val="003972DE"/>
    <w:rsid w:val="003973B5"/>
    <w:rsid w:val="00397AD3"/>
    <w:rsid w:val="003A0C2B"/>
    <w:rsid w:val="003A0CD1"/>
    <w:rsid w:val="003A0D32"/>
    <w:rsid w:val="003A102F"/>
    <w:rsid w:val="003A107B"/>
    <w:rsid w:val="003A158A"/>
    <w:rsid w:val="003A20C9"/>
    <w:rsid w:val="003A23E2"/>
    <w:rsid w:val="003A25EA"/>
    <w:rsid w:val="003A35A8"/>
    <w:rsid w:val="003A3E5D"/>
    <w:rsid w:val="003A3E6A"/>
    <w:rsid w:val="003A3F53"/>
    <w:rsid w:val="003A481F"/>
    <w:rsid w:val="003A5272"/>
    <w:rsid w:val="003A52A3"/>
    <w:rsid w:val="003A552D"/>
    <w:rsid w:val="003A5602"/>
    <w:rsid w:val="003A57A6"/>
    <w:rsid w:val="003A57D4"/>
    <w:rsid w:val="003A5BB1"/>
    <w:rsid w:val="003A61BF"/>
    <w:rsid w:val="003A626A"/>
    <w:rsid w:val="003A7532"/>
    <w:rsid w:val="003A7B11"/>
    <w:rsid w:val="003B024E"/>
    <w:rsid w:val="003B06F6"/>
    <w:rsid w:val="003B0E4A"/>
    <w:rsid w:val="003B1335"/>
    <w:rsid w:val="003B1C5D"/>
    <w:rsid w:val="003B1C7A"/>
    <w:rsid w:val="003B2025"/>
    <w:rsid w:val="003B2469"/>
    <w:rsid w:val="003B249A"/>
    <w:rsid w:val="003B2504"/>
    <w:rsid w:val="003B2896"/>
    <w:rsid w:val="003B303D"/>
    <w:rsid w:val="003B31E5"/>
    <w:rsid w:val="003B34BE"/>
    <w:rsid w:val="003B3A56"/>
    <w:rsid w:val="003B3B9C"/>
    <w:rsid w:val="003B3DB8"/>
    <w:rsid w:val="003B410E"/>
    <w:rsid w:val="003B4140"/>
    <w:rsid w:val="003B4E43"/>
    <w:rsid w:val="003B4F48"/>
    <w:rsid w:val="003B4F71"/>
    <w:rsid w:val="003B62EA"/>
    <w:rsid w:val="003B6A4F"/>
    <w:rsid w:val="003B7399"/>
    <w:rsid w:val="003B73AB"/>
    <w:rsid w:val="003B7404"/>
    <w:rsid w:val="003B768B"/>
    <w:rsid w:val="003B7919"/>
    <w:rsid w:val="003B7BA0"/>
    <w:rsid w:val="003C0608"/>
    <w:rsid w:val="003C0748"/>
    <w:rsid w:val="003C0BA0"/>
    <w:rsid w:val="003C0BF4"/>
    <w:rsid w:val="003C0D9F"/>
    <w:rsid w:val="003C0F67"/>
    <w:rsid w:val="003C1630"/>
    <w:rsid w:val="003C185E"/>
    <w:rsid w:val="003C19E0"/>
    <w:rsid w:val="003C19E6"/>
    <w:rsid w:val="003C1CA8"/>
    <w:rsid w:val="003C1ECA"/>
    <w:rsid w:val="003C2CA0"/>
    <w:rsid w:val="003C2DCB"/>
    <w:rsid w:val="003C33EB"/>
    <w:rsid w:val="003C3CFD"/>
    <w:rsid w:val="003C3D2F"/>
    <w:rsid w:val="003C3E17"/>
    <w:rsid w:val="003C4054"/>
    <w:rsid w:val="003C41C2"/>
    <w:rsid w:val="003C42C7"/>
    <w:rsid w:val="003C43BF"/>
    <w:rsid w:val="003C499B"/>
    <w:rsid w:val="003C4EED"/>
    <w:rsid w:val="003C5570"/>
    <w:rsid w:val="003C5970"/>
    <w:rsid w:val="003C5BF4"/>
    <w:rsid w:val="003C5FBE"/>
    <w:rsid w:val="003C66F1"/>
    <w:rsid w:val="003C67A4"/>
    <w:rsid w:val="003C6B3E"/>
    <w:rsid w:val="003C6B48"/>
    <w:rsid w:val="003C6DC3"/>
    <w:rsid w:val="003C6DF0"/>
    <w:rsid w:val="003C6FA9"/>
    <w:rsid w:val="003C7017"/>
    <w:rsid w:val="003C7035"/>
    <w:rsid w:val="003C78FB"/>
    <w:rsid w:val="003C7C47"/>
    <w:rsid w:val="003D0136"/>
    <w:rsid w:val="003D07BD"/>
    <w:rsid w:val="003D09EB"/>
    <w:rsid w:val="003D0F17"/>
    <w:rsid w:val="003D13FF"/>
    <w:rsid w:val="003D16B5"/>
    <w:rsid w:val="003D1BE1"/>
    <w:rsid w:val="003D1D24"/>
    <w:rsid w:val="003D26DB"/>
    <w:rsid w:val="003D28A4"/>
    <w:rsid w:val="003D2959"/>
    <w:rsid w:val="003D29B9"/>
    <w:rsid w:val="003D31ED"/>
    <w:rsid w:val="003D3208"/>
    <w:rsid w:val="003D33A4"/>
    <w:rsid w:val="003D3758"/>
    <w:rsid w:val="003D38F4"/>
    <w:rsid w:val="003D3AAF"/>
    <w:rsid w:val="003D3AEA"/>
    <w:rsid w:val="003D3BDA"/>
    <w:rsid w:val="003D3F1C"/>
    <w:rsid w:val="003D4175"/>
    <w:rsid w:val="003D41E9"/>
    <w:rsid w:val="003D42E2"/>
    <w:rsid w:val="003D48DF"/>
    <w:rsid w:val="003D4DB1"/>
    <w:rsid w:val="003D53F8"/>
    <w:rsid w:val="003D59EA"/>
    <w:rsid w:val="003D6006"/>
    <w:rsid w:val="003D69BC"/>
    <w:rsid w:val="003D6B9D"/>
    <w:rsid w:val="003D6F10"/>
    <w:rsid w:val="003D702C"/>
    <w:rsid w:val="003D735D"/>
    <w:rsid w:val="003D73C8"/>
    <w:rsid w:val="003D73F8"/>
    <w:rsid w:val="003D74B8"/>
    <w:rsid w:val="003D779F"/>
    <w:rsid w:val="003D7887"/>
    <w:rsid w:val="003D7A90"/>
    <w:rsid w:val="003D7E9C"/>
    <w:rsid w:val="003E0357"/>
    <w:rsid w:val="003E068C"/>
    <w:rsid w:val="003E0BF0"/>
    <w:rsid w:val="003E13C6"/>
    <w:rsid w:val="003E1847"/>
    <w:rsid w:val="003E18CC"/>
    <w:rsid w:val="003E1F88"/>
    <w:rsid w:val="003E2181"/>
    <w:rsid w:val="003E271F"/>
    <w:rsid w:val="003E2A2B"/>
    <w:rsid w:val="003E2C28"/>
    <w:rsid w:val="003E2FC0"/>
    <w:rsid w:val="003E34A5"/>
    <w:rsid w:val="003E3CF0"/>
    <w:rsid w:val="003E3EC9"/>
    <w:rsid w:val="003E3EF1"/>
    <w:rsid w:val="003E3F80"/>
    <w:rsid w:val="003E432A"/>
    <w:rsid w:val="003E456F"/>
    <w:rsid w:val="003E45C8"/>
    <w:rsid w:val="003E46D2"/>
    <w:rsid w:val="003E4A74"/>
    <w:rsid w:val="003E4E1D"/>
    <w:rsid w:val="003E5301"/>
    <w:rsid w:val="003E571D"/>
    <w:rsid w:val="003E5BA4"/>
    <w:rsid w:val="003E61AC"/>
    <w:rsid w:val="003E6AA3"/>
    <w:rsid w:val="003E7249"/>
    <w:rsid w:val="003E7465"/>
    <w:rsid w:val="003E74A1"/>
    <w:rsid w:val="003E7946"/>
    <w:rsid w:val="003E7BD6"/>
    <w:rsid w:val="003E7D49"/>
    <w:rsid w:val="003E7EFC"/>
    <w:rsid w:val="003F00E3"/>
    <w:rsid w:val="003F0171"/>
    <w:rsid w:val="003F09FE"/>
    <w:rsid w:val="003F0B9A"/>
    <w:rsid w:val="003F1378"/>
    <w:rsid w:val="003F13BD"/>
    <w:rsid w:val="003F1A44"/>
    <w:rsid w:val="003F1A4E"/>
    <w:rsid w:val="003F1A52"/>
    <w:rsid w:val="003F25F7"/>
    <w:rsid w:val="003F285C"/>
    <w:rsid w:val="003F28B4"/>
    <w:rsid w:val="003F28DF"/>
    <w:rsid w:val="003F29E2"/>
    <w:rsid w:val="003F2B60"/>
    <w:rsid w:val="003F38AB"/>
    <w:rsid w:val="003F3E53"/>
    <w:rsid w:val="003F3E71"/>
    <w:rsid w:val="003F44C6"/>
    <w:rsid w:val="003F4B21"/>
    <w:rsid w:val="003F5125"/>
    <w:rsid w:val="003F52AA"/>
    <w:rsid w:val="003F54E6"/>
    <w:rsid w:val="003F5710"/>
    <w:rsid w:val="003F6004"/>
    <w:rsid w:val="003F60B5"/>
    <w:rsid w:val="003F629F"/>
    <w:rsid w:val="003F66C2"/>
    <w:rsid w:val="003F684B"/>
    <w:rsid w:val="003F6B67"/>
    <w:rsid w:val="003F6CF0"/>
    <w:rsid w:val="003F6EF3"/>
    <w:rsid w:val="003F71DB"/>
    <w:rsid w:val="003F727B"/>
    <w:rsid w:val="003F7952"/>
    <w:rsid w:val="004000FF"/>
    <w:rsid w:val="0040020C"/>
    <w:rsid w:val="0040059F"/>
    <w:rsid w:val="00400839"/>
    <w:rsid w:val="00400F3D"/>
    <w:rsid w:val="004013D4"/>
    <w:rsid w:val="004020F8"/>
    <w:rsid w:val="00402A66"/>
    <w:rsid w:val="00402D5F"/>
    <w:rsid w:val="00402D6A"/>
    <w:rsid w:val="00402EA8"/>
    <w:rsid w:val="004031A2"/>
    <w:rsid w:val="0040370E"/>
    <w:rsid w:val="00403960"/>
    <w:rsid w:val="00403DB7"/>
    <w:rsid w:val="00403E94"/>
    <w:rsid w:val="00403EB4"/>
    <w:rsid w:val="00403FC9"/>
    <w:rsid w:val="00404165"/>
    <w:rsid w:val="00404E35"/>
    <w:rsid w:val="00404E3F"/>
    <w:rsid w:val="00405418"/>
    <w:rsid w:val="004056BC"/>
    <w:rsid w:val="00405730"/>
    <w:rsid w:val="0040598E"/>
    <w:rsid w:val="00405BF5"/>
    <w:rsid w:val="00405D2F"/>
    <w:rsid w:val="00405DE8"/>
    <w:rsid w:val="00405DF5"/>
    <w:rsid w:val="00406118"/>
    <w:rsid w:val="00406184"/>
    <w:rsid w:val="004062E7"/>
    <w:rsid w:val="00406370"/>
    <w:rsid w:val="004068FF"/>
    <w:rsid w:val="00406B34"/>
    <w:rsid w:val="00406B71"/>
    <w:rsid w:val="0041004E"/>
    <w:rsid w:val="004101C1"/>
    <w:rsid w:val="0041070A"/>
    <w:rsid w:val="00411971"/>
    <w:rsid w:val="00411F7F"/>
    <w:rsid w:val="0041227E"/>
    <w:rsid w:val="0041297F"/>
    <w:rsid w:val="00412DBC"/>
    <w:rsid w:val="004135D9"/>
    <w:rsid w:val="00413873"/>
    <w:rsid w:val="00413D79"/>
    <w:rsid w:val="00413E10"/>
    <w:rsid w:val="00413E4A"/>
    <w:rsid w:val="0041424C"/>
    <w:rsid w:val="00414350"/>
    <w:rsid w:val="00414AB9"/>
    <w:rsid w:val="0041503E"/>
    <w:rsid w:val="00415432"/>
    <w:rsid w:val="00415698"/>
    <w:rsid w:val="00415A87"/>
    <w:rsid w:val="00415C63"/>
    <w:rsid w:val="00415EBC"/>
    <w:rsid w:val="00416277"/>
    <w:rsid w:val="004167DE"/>
    <w:rsid w:val="004170BE"/>
    <w:rsid w:val="00417165"/>
    <w:rsid w:val="004175F5"/>
    <w:rsid w:val="00417E8F"/>
    <w:rsid w:val="0042023B"/>
    <w:rsid w:val="00420303"/>
    <w:rsid w:val="00420497"/>
    <w:rsid w:val="004213D2"/>
    <w:rsid w:val="0042143E"/>
    <w:rsid w:val="00421925"/>
    <w:rsid w:val="00421AE6"/>
    <w:rsid w:val="00421B1A"/>
    <w:rsid w:val="00421B3D"/>
    <w:rsid w:val="00421EEF"/>
    <w:rsid w:val="00422108"/>
    <w:rsid w:val="004222B8"/>
    <w:rsid w:val="004229C1"/>
    <w:rsid w:val="004230CA"/>
    <w:rsid w:val="004237AE"/>
    <w:rsid w:val="00423EA9"/>
    <w:rsid w:val="0042465C"/>
    <w:rsid w:val="0042487F"/>
    <w:rsid w:val="00424DFF"/>
    <w:rsid w:val="00425131"/>
    <w:rsid w:val="004254F7"/>
    <w:rsid w:val="00425ADA"/>
    <w:rsid w:val="00425ECB"/>
    <w:rsid w:val="00426749"/>
    <w:rsid w:val="00426C64"/>
    <w:rsid w:val="00427263"/>
    <w:rsid w:val="00427B38"/>
    <w:rsid w:val="0043000E"/>
    <w:rsid w:val="004304F6"/>
    <w:rsid w:val="004307C9"/>
    <w:rsid w:val="00430977"/>
    <w:rsid w:val="004309FE"/>
    <w:rsid w:val="00430A61"/>
    <w:rsid w:val="004318D1"/>
    <w:rsid w:val="00431BBF"/>
    <w:rsid w:val="00431D3C"/>
    <w:rsid w:val="004322BC"/>
    <w:rsid w:val="0043264A"/>
    <w:rsid w:val="00432661"/>
    <w:rsid w:val="00432CD3"/>
    <w:rsid w:val="00432D3C"/>
    <w:rsid w:val="0043321D"/>
    <w:rsid w:val="004335C7"/>
    <w:rsid w:val="00433912"/>
    <w:rsid w:val="00433A86"/>
    <w:rsid w:val="00433BFD"/>
    <w:rsid w:val="00434004"/>
    <w:rsid w:val="00434332"/>
    <w:rsid w:val="0043479A"/>
    <w:rsid w:val="00434916"/>
    <w:rsid w:val="00434B02"/>
    <w:rsid w:val="00434B99"/>
    <w:rsid w:val="00435119"/>
    <w:rsid w:val="00435345"/>
    <w:rsid w:val="004354C5"/>
    <w:rsid w:val="0043587F"/>
    <w:rsid w:val="00435C0D"/>
    <w:rsid w:val="0043621B"/>
    <w:rsid w:val="0043669B"/>
    <w:rsid w:val="00437490"/>
    <w:rsid w:val="00437F06"/>
    <w:rsid w:val="0044059D"/>
    <w:rsid w:val="00440845"/>
    <w:rsid w:val="00440B04"/>
    <w:rsid w:val="00440B8A"/>
    <w:rsid w:val="004412C4"/>
    <w:rsid w:val="00441762"/>
    <w:rsid w:val="00441AF8"/>
    <w:rsid w:val="004424FF"/>
    <w:rsid w:val="00442B89"/>
    <w:rsid w:val="00442BAC"/>
    <w:rsid w:val="00442C6F"/>
    <w:rsid w:val="00442D8C"/>
    <w:rsid w:val="00442F30"/>
    <w:rsid w:val="00442F7E"/>
    <w:rsid w:val="004435F6"/>
    <w:rsid w:val="00443BC0"/>
    <w:rsid w:val="00444929"/>
    <w:rsid w:val="00444BEF"/>
    <w:rsid w:val="00444DD3"/>
    <w:rsid w:val="0044517A"/>
    <w:rsid w:val="004454C1"/>
    <w:rsid w:val="0044590F"/>
    <w:rsid w:val="0044599B"/>
    <w:rsid w:val="00445F4A"/>
    <w:rsid w:val="004461E7"/>
    <w:rsid w:val="004464F9"/>
    <w:rsid w:val="00447320"/>
    <w:rsid w:val="00447476"/>
    <w:rsid w:val="00447CCB"/>
    <w:rsid w:val="004506BD"/>
    <w:rsid w:val="004506ED"/>
    <w:rsid w:val="0045092E"/>
    <w:rsid w:val="0045141E"/>
    <w:rsid w:val="004516EA"/>
    <w:rsid w:val="00451F04"/>
    <w:rsid w:val="00452173"/>
    <w:rsid w:val="004522AA"/>
    <w:rsid w:val="00452BE9"/>
    <w:rsid w:val="00452C4A"/>
    <w:rsid w:val="0045317F"/>
    <w:rsid w:val="0045372C"/>
    <w:rsid w:val="004538AA"/>
    <w:rsid w:val="00453B1D"/>
    <w:rsid w:val="00453C6F"/>
    <w:rsid w:val="0045479E"/>
    <w:rsid w:val="00454C2B"/>
    <w:rsid w:val="00454EE3"/>
    <w:rsid w:val="0045504E"/>
    <w:rsid w:val="00455ECC"/>
    <w:rsid w:val="0045707A"/>
    <w:rsid w:val="00457173"/>
    <w:rsid w:val="0045734C"/>
    <w:rsid w:val="00457A96"/>
    <w:rsid w:val="00457BE1"/>
    <w:rsid w:val="0046059E"/>
    <w:rsid w:val="004606F1"/>
    <w:rsid w:val="00460836"/>
    <w:rsid w:val="00460B49"/>
    <w:rsid w:val="00460C98"/>
    <w:rsid w:val="00460DD0"/>
    <w:rsid w:val="00461387"/>
    <w:rsid w:val="00461B07"/>
    <w:rsid w:val="00461C37"/>
    <w:rsid w:val="0046205B"/>
    <w:rsid w:val="00462C89"/>
    <w:rsid w:val="004635E3"/>
    <w:rsid w:val="00463C1A"/>
    <w:rsid w:val="00463DB7"/>
    <w:rsid w:val="00464152"/>
    <w:rsid w:val="00464567"/>
    <w:rsid w:val="00464587"/>
    <w:rsid w:val="004645BE"/>
    <w:rsid w:val="00464A07"/>
    <w:rsid w:val="00464B3B"/>
    <w:rsid w:val="004651FD"/>
    <w:rsid w:val="0046521B"/>
    <w:rsid w:val="0046617A"/>
    <w:rsid w:val="00466617"/>
    <w:rsid w:val="00466664"/>
    <w:rsid w:val="004667D9"/>
    <w:rsid w:val="00466A5E"/>
    <w:rsid w:val="00466BAD"/>
    <w:rsid w:val="004672E5"/>
    <w:rsid w:val="0047079B"/>
    <w:rsid w:val="004708CA"/>
    <w:rsid w:val="00470B79"/>
    <w:rsid w:val="00470D12"/>
    <w:rsid w:val="004710C6"/>
    <w:rsid w:val="00471948"/>
    <w:rsid w:val="00471BF9"/>
    <w:rsid w:val="00471C9C"/>
    <w:rsid w:val="004723AB"/>
    <w:rsid w:val="004724F4"/>
    <w:rsid w:val="0047261B"/>
    <w:rsid w:val="00472854"/>
    <w:rsid w:val="00472B65"/>
    <w:rsid w:val="00472BFB"/>
    <w:rsid w:val="00472D0B"/>
    <w:rsid w:val="00472E03"/>
    <w:rsid w:val="00472EDE"/>
    <w:rsid w:val="00473003"/>
    <w:rsid w:val="0047303B"/>
    <w:rsid w:val="00473116"/>
    <w:rsid w:val="004734E4"/>
    <w:rsid w:val="00473989"/>
    <w:rsid w:val="00473D95"/>
    <w:rsid w:val="00473EE5"/>
    <w:rsid w:val="00474027"/>
    <w:rsid w:val="00474FEE"/>
    <w:rsid w:val="00475552"/>
    <w:rsid w:val="0047756C"/>
    <w:rsid w:val="0047793F"/>
    <w:rsid w:val="004779F2"/>
    <w:rsid w:val="0048048E"/>
    <w:rsid w:val="00480AD0"/>
    <w:rsid w:val="00480AEA"/>
    <w:rsid w:val="00480DC2"/>
    <w:rsid w:val="00480E1B"/>
    <w:rsid w:val="00481927"/>
    <w:rsid w:val="0048195E"/>
    <w:rsid w:val="00481C4A"/>
    <w:rsid w:val="00481E21"/>
    <w:rsid w:val="00481FB0"/>
    <w:rsid w:val="004821A6"/>
    <w:rsid w:val="004823F3"/>
    <w:rsid w:val="00482A2B"/>
    <w:rsid w:val="00482B62"/>
    <w:rsid w:val="004831ED"/>
    <w:rsid w:val="00483327"/>
    <w:rsid w:val="00483676"/>
    <w:rsid w:val="004836CF"/>
    <w:rsid w:val="00483B35"/>
    <w:rsid w:val="0048462C"/>
    <w:rsid w:val="004847C9"/>
    <w:rsid w:val="00484A77"/>
    <w:rsid w:val="004850C4"/>
    <w:rsid w:val="0048587A"/>
    <w:rsid w:val="00485E91"/>
    <w:rsid w:val="00486C6C"/>
    <w:rsid w:val="0048762E"/>
    <w:rsid w:val="004877D6"/>
    <w:rsid w:val="00487E6D"/>
    <w:rsid w:val="00490219"/>
    <w:rsid w:val="0049026C"/>
    <w:rsid w:val="004906FF"/>
    <w:rsid w:val="00490DD7"/>
    <w:rsid w:val="00490EF8"/>
    <w:rsid w:val="00490F67"/>
    <w:rsid w:val="004917B5"/>
    <w:rsid w:val="00491B69"/>
    <w:rsid w:val="00491BE6"/>
    <w:rsid w:val="0049237C"/>
    <w:rsid w:val="0049289C"/>
    <w:rsid w:val="00492C3A"/>
    <w:rsid w:val="00492FD3"/>
    <w:rsid w:val="004931BD"/>
    <w:rsid w:val="004932AD"/>
    <w:rsid w:val="0049373F"/>
    <w:rsid w:val="0049393D"/>
    <w:rsid w:val="004939D2"/>
    <w:rsid w:val="004946EE"/>
    <w:rsid w:val="004953C1"/>
    <w:rsid w:val="0049607C"/>
    <w:rsid w:val="0049645B"/>
    <w:rsid w:val="0049664B"/>
    <w:rsid w:val="00496924"/>
    <w:rsid w:val="00496BF0"/>
    <w:rsid w:val="00496E63"/>
    <w:rsid w:val="00496FD8"/>
    <w:rsid w:val="00497F5E"/>
    <w:rsid w:val="004A03D2"/>
    <w:rsid w:val="004A05C7"/>
    <w:rsid w:val="004A07B1"/>
    <w:rsid w:val="004A0811"/>
    <w:rsid w:val="004A0B39"/>
    <w:rsid w:val="004A0CBE"/>
    <w:rsid w:val="004A13A7"/>
    <w:rsid w:val="004A1938"/>
    <w:rsid w:val="004A21F6"/>
    <w:rsid w:val="004A2273"/>
    <w:rsid w:val="004A2E70"/>
    <w:rsid w:val="004A2E76"/>
    <w:rsid w:val="004A3038"/>
    <w:rsid w:val="004A31A0"/>
    <w:rsid w:val="004A3A21"/>
    <w:rsid w:val="004A435E"/>
    <w:rsid w:val="004A441A"/>
    <w:rsid w:val="004A4550"/>
    <w:rsid w:val="004A48CC"/>
    <w:rsid w:val="004A62F7"/>
    <w:rsid w:val="004A639A"/>
    <w:rsid w:val="004A6411"/>
    <w:rsid w:val="004A676E"/>
    <w:rsid w:val="004A6A7D"/>
    <w:rsid w:val="004A6B21"/>
    <w:rsid w:val="004A6EF5"/>
    <w:rsid w:val="004A70E2"/>
    <w:rsid w:val="004A712D"/>
    <w:rsid w:val="004A7263"/>
    <w:rsid w:val="004A7A98"/>
    <w:rsid w:val="004A7EF0"/>
    <w:rsid w:val="004B04CC"/>
    <w:rsid w:val="004B09EF"/>
    <w:rsid w:val="004B1165"/>
    <w:rsid w:val="004B1380"/>
    <w:rsid w:val="004B1B81"/>
    <w:rsid w:val="004B1D72"/>
    <w:rsid w:val="004B2041"/>
    <w:rsid w:val="004B2535"/>
    <w:rsid w:val="004B32BC"/>
    <w:rsid w:val="004B3373"/>
    <w:rsid w:val="004B343B"/>
    <w:rsid w:val="004B3778"/>
    <w:rsid w:val="004B37A3"/>
    <w:rsid w:val="004B3B8D"/>
    <w:rsid w:val="004B41F0"/>
    <w:rsid w:val="004B42AC"/>
    <w:rsid w:val="004B43F8"/>
    <w:rsid w:val="004B485C"/>
    <w:rsid w:val="004B52A3"/>
    <w:rsid w:val="004B54DF"/>
    <w:rsid w:val="004B5791"/>
    <w:rsid w:val="004B59E5"/>
    <w:rsid w:val="004B5B29"/>
    <w:rsid w:val="004B5D16"/>
    <w:rsid w:val="004B6374"/>
    <w:rsid w:val="004B6594"/>
    <w:rsid w:val="004B6A08"/>
    <w:rsid w:val="004B6FF7"/>
    <w:rsid w:val="004B73C1"/>
    <w:rsid w:val="004B75F3"/>
    <w:rsid w:val="004B75F4"/>
    <w:rsid w:val="004B7780"/>
    <w:rsid w:val="004B7826"/>
    <w:rsid w:val="004B7966"/>
    <w:rsid w:val="004B7AE3"/>
    <w:rsid w:val="004B7C35"/>
    <w:rsid w:val="004B7FD7"/>
    <w:rsid w:val="004C0189"/>
    <w:rsid w:val="004C019E"/>
    <w:rsid w:val="004C05D6"/>
    <w:rsid w:val="004C077C"/>
    <w:rsid w:val="004C08FE"/>
    <w:rsid w:val="004C0C2C"/>
    <w:rsid w:val="004C1071"/>
    <w:rsid w:val="004C11CB"/>
    <w:rsid w:val="004C1783"/>
    <w:rsid w:val="004C18C1"/>
    <w:rsid w:val="004C1AC2"/>
    <w:rsid w:val="004C1B2A"/>
    <w:rsid w:val="004C2324"/>
    <w:rsid w:val="004C264A"/>
    <w:rsid w:val="004C267A"/>
    <w:rsid w:val="004C2737"/>
    <w:rsid w:val="004C27A4"/>
    <w:rsid w:val="004C3664"/>
    <w:rsid w:val="004C3BF0"/>
    <w:rsid w:val="004C3F4D"/>
    <w:rsid w:val="004C4184"/>
    <w:rsid w:val="004C4638"/>
    <w:rsid w:val="004C4B43"/>
    <w:rsid w:val="004C4E14"/>
    <w:rsid w:val="004C52A6"/>
    <w:rsid w:val="004C5591"/>
    <w:rsid w:val="004C5BC7"/>
    <w:rsid w:val="004C5C11"/>
    <w:rsid w:val="004C5D7E"/>
    <w:rsid w:val="004C5FD4"/>
    <w:rsid w:val="004C60FD"/>
    <w:rsid w:val="004C64B8"/>
    <w:rsid w:val="004C6753"/>
    <w:rsid w:val="004C6DFF"/>
    <w:rsid w:val="004C6E17"/>
    <w:rsid w:val="004C718E"/>
    <w:rsid w:val="004C739A"/>
    <w:rsid w:val="004C7C67"/>
    <w:rsid w:val="004D0959"/>
    <w:rsid w:val="004D12B1"/>
    <w:rsid w:val="004D1521"/>
    <w:rsid w:val="004D1644"/>
    <w:rsid w:val="004D1660"/>
    <w:rsid w:val="004D2088"/>
    <w:rsid w:val="004D2438"/>
    <w:rsid w:val="004D259E"/>
    <w:rsid w:val="004D268A"/>
    <w:rsid w:val="004D26E2"/>
    <w:rsid w:val="004D2C99"/>
    <w:rsid w:val="004D2D5F"/>
    <w:rsid w:val="004D2E7B"/>
    <w:rsid w:val="004D2ED1"/>
    <w:rsid w:val="004D3308"/>
    <w:rsid w:val="004D33F4"/>
    <w:rsid w:val="004D3D54"/>
    <w:rsid w:val="004D40E6"/>
    <w:rsid w:val="004D4905"/>
    <w:rsid w:val="004D4A1C"/>
    <w:rsid w:val="004D5415"/>
    <w:rsid w:val="004D68A8"/>
    <w:rsid w:val="004D6EC7"/>
    <w:rsid w:val="004D71C7"/>
    <w:rsid w:val="004D7A02"/>
    <w:rsid w:val="004D7A72"/>
    <w:rsid w:val="004E0289"/>
    <w:rsid w:val="004E0D84"/>
    <w:rsid w:val="004E0E01"/>
    <w:rsid w:val="004E0E1A"/>
    <w:rsid w:val="004E137C"/>
    <w:rsid w:val="004E148B"/>
    <w:rsid w:val="004E1532"/>
    <w:rsid w:val="004E1816"/>
    <w:rsid w:val="004E193D"/>
    <w:rsid w:val="004E1CBA"/>
    <w:rsid w:val="004E1E4B"/>
    <w:rsid w:val="004E1FA5"/>
    <w:rsid w:val="004E240C"/>
    <w:rsid w:val="004E2B87"/>
    <w:rsid w:val="004E2CBD"/>
    <w:rsid w:val="004E2F25"/>
    <w:rsid w:val="004E30EA"/>
    <w:rsid w:val="004E3690"/>
    <w:rsid w:val="004E3A3A"/>
    <w:rsid w:val="004E414D"/>
    <w:rsid w:val="004E44DB"/>
    <w:rsid w:val="004E461B"/>
    <w:rsid w:val="004E4729"/>
    <w:rsid w:val="004E47C9"/>
    <w:rsid w:val="004E54D7"/>
    <w:rsid w:val="004E5920"/>
    <w:rsid w:val="004E5F47"/>
    <w:rsid w:val="004E6662"/>
    <w:rsid w:val="004E67F9"/>
    <w:rsid w:val="004E68C9"/>
    <w:rsid w:val="004E6994"/>
    <w:rsid w:val="004E6CD3"/>
    <w:rsid w:val="004E701F"/>
    <w:rsid w:val="004E7803"/>
    <w:rsid w:val="004E7C6B"/>
    <w:rsid w:val="004F017B"/>
    <w:rsid w:val="004F0729"/>
    <w:rsid w:val="004F0EC4"/>
    <w:rsid w:val="004F0FD3"/>
    <w:rsid w:val="004F199D"/>
    <w:rsid w:val="004F1A83"/>
    <w:rsid w:val="004F1E22"/>
    <w:rsid w:val="004F25D0"/>
    <w:rsid w:val="004F2A6F"/>
    <w:rsid w:val="004F2B52"/>
    <w:rsid w:val="004F2C61"/>
    <w:rsid w:val="004F2D02"/>
    <w:rsid w:val="004F2F4B"/>
    <w:rsid w:val="004F322E"/>
    <w:rsid w:val="004F329D"/>
    <w:rsid w:val="004F3971"/>
    <w:rsid w:val="004F3BF9"/>
    <w:rsid w:val="004F3E39"/>
    <w:rsid w:val="004F3F36"/>
    <w:rsid w:val="004F58C9"/>
    <w:rsid w:val="004F5ABC"/>
    <w:rsid w:val="004F5F48"/>
    <w:rsid w:val="004F687E"/>
    <w:rsid w:val="004F6901"/>
    <w:rsid w:val="004F6B81"/>
    <w:rsid w:val="004F6B93"/>
    <w:rsid w:val="004F6F95"/>
    <w:rsid w:val="004F735A"/>
    <w:rsid w:val="004F75F9"/>
    <w:rsid w:val="004F7C82"/>
    <w:rsid w:val="00500723"/>
    <w:rsid w:val="0050099B"/>
    <w:rsid w:val="00500A50"/>
    <w:rsid w:val="00500ACB"/>
    <w:rsid w:val="00500FFC"/>
    <w:rsid w:val="0050168F"/>
    <w:rsid w:val="00501CB9"/>
    <w:rsid w:val="00501CF0"/>
    <w:rsid w:val="0050264B"/>
    <w:rsid w:val="00502694"/>
    <w:rsid w:val="00502A6E"/>
    <w:rsid w:val="00503441"/>
    <w:rsid w:val="00503568"/>
    <w:rsid w:val="005035BD"/>
    <w:rsid w:val="00503C11"/>
    <w:rsid w:val="0050423D"/>
    <w:rsid w:val="0050426E"/>
    <w:rsid w:val="005048FD"/>
    <w:rsid w:val="00504C4D"/>
    <w:rsid w:val="00504CA6"/>
    <w:rsid w:val="00504CF6"/>
    <w:rsid w:val="00504F87"/>
    <w:rsid w:val="005055D3"/>
    <w:rsid w:val="00505811"/>
    <w:rsid w:val="00505A02"/>
    <w:rsid w:val="00505EC4"/>
    <w:rsid w:val="00505F1C"/>
    <w:rsid w:val="00506491"/>
    <w:rsid w:val="00506D98"/>
    <w:rsid w:val="00507D46"/>
    <w:rsid w:val="00510829"/>
    <w:rsid w:val="00510AB8"/>
    <w:rsid w:val="00511B63"/>
    <w:rsid w:val="00511C56"/>
    <w:rsid w:val="00512055"/>
    <w:rsid w:val="005120F4"/>
    <w:rsid w:val="005127B4"/>
    <w:rsid w:val="00512A89"/>
    <w:rsid w:val="00512C7D"/>
    <w:rsid w:val="00512CDD"/>
    <w:rsid w:val="00512DB0"/>
    <w:rsid w:val="00513145"/>
    <w:rsid w:val="005134B6"/>
    <w:rsid w:val="005139DE"/>
    <w:rsid w:val="00513FCE"/>
    <w:rsid w:val="0051435A"/>
    <w:rsid w:val="005145AA"/>
    <w:rsid w:val="005150AE"/>
    <w:rsid w:val="0051637C"/>
    <w:rsid w:val="005170E2"/>
    <w:rsid w:val="00517687"/>
    <w:rsid w:val="00517DF8"/>
    <w:rsid w:val="00520033"/>
    <w:rsid w:val="00520355"/>
    <w:rsid w:val="0052061F"/>
    <w:rsid w:val="00520E51"/>
    <w:rsid w:val="00520E8F"/>
    <w:rsid w:val="0052101B"/>
    <w:rsid w:val="0052119D"/>
    <w:rsid w:val="005213DF"/>
    <w:rsid w:val="00521624"/>
    <w:rsid w:val="0052181D"/>
    <w:rsid w:val="00521AAE"/>
    <w:rsid w:val="00521B73"/>
    <w:rsid w:val="00521B9F"/>
    <w:rsid w:val="00521D10"/>
    <w:rsid w:val="0052212E"/>
    <w:rsid w:val="0052238C"/>
    <w:rsid w:val="00522868"/>
    <w:rsid w:val="00522BEE"/>
    <w:rsid w:val="00522C45"/>
    <w:rsid w:val="0052352F"/>
    <w:rsid w:val="0052388D"/>
    <w:rsid w:val="005239AC"/>
    <w:rsid w:val="00523ADE"/>
    <w:rsid w:val="00523AE6"/>
    <w:rsid w:val="00523E1E"/>
    <w:rsid w:val="00523FF3"/>
    <w:rsid w:val="0052471C"/>
    <w:rsid w:val="00524C39"/>
    <w:rsid w:val="00525ED9"/>
    <w:rsid w:val="0052602A"/>
    <w:rsid w:val="0052641E"/>
    <w:rsid w:val="005269D2"/>
    <w:rsid w:val="00526AEA"/>
    <w:rsid w:val="00526C3D"/>
    <w:rsid w:val="00527513"/>
    <w:rsid w:val="005300B8"/>
    <w:rsid w:val="00530755"/>
    <w:rsid w:val="00530A7F"/>
    <w:rsid w:val="00530BD5"/>
    <w:rsid w:val="00530DFC"/>
    <w:rsid w:val="00530F97"/>
    <w:rsid w:val="005311FC"/>
    <w:rsid w:val="00532416"/>
    <w:rsid w:val="00532796"/>
    <w:rsid w:val="00532B73"/>
    <w:rsid w:val="00532C7D"/>
    <w:rsid w:val="00532EC6"/>
    <w:rsid w:val="005331F0"/>
    <w:rsid w:val="005333B5"/>
    <w:rsid w:val="005335D4"/>
    <w:rsid w:val="00533D56"/>
    <w:rsid w:val="005341FA"/>
    <w:rsid w:val="005343BB"/>
    <w:rsid w:val="0053444F"/>
    <w:rsid w:val="00534620"/>
    <w:rsid w:val="005346B1"/>
    <w:rsid w:val="00534711"/>
    <w:rsid w:val="005350F3"/>
    <w:rsid w:val="00535363"/>
    <w:rsid w:val="0053561A"/>
    <w:rsid w:val="00535A09"/>
    <w:rsid w:val="00535FA6"/>
    <w:rsid w:val="0053632C"/>
    <w:rsid w:val="0053635C"/>
    <w:rsid w:val="00536513"/>
    <w:rsid w:val="0053684E"/>
    <w:rsid w:val="00536939"/>
    <w:rsid w:val="00536D82"/>
    <w:rsid w:val="005372C3"/>
    <w:rsid w:val="0053767B"/>
    <w:rsid w:val="005400D2"/>
    <w:rsid w:val="0054013C"/>
    <w:rsid w:val="00540495"/>
    <w:rsid w:val="00540559"/>
    <w:rsid w:val="00540F60"/>
    <w:rsid w:val="005412F4"/>
    <w:rsid w:val="0054167A"/>
    <w:rsid w:val="0054172A"/>
    <w:rsid w:val="005417A9"/>
    <w:rsid w:val="00541B25"/>
    <w:rsid w:val="00541B9F"/>
    <w:rsid w:val="00541CB0"/>
    <w:rsid w:val="00542469"/>
    <w:rsid w:val="0054246C"/>
    <w:rsid w:val="00542C8D"/>
    <w:rsid w:val="00542F8C"/>
    <w:rsid w:val="005430B1"/>
    <w:rsid w:val="0054325F"/>
    <w:rsid w:val="005434DA"/>
    <w:rsid w:val="00544073"/>
    <w:rsid w:val="00544A0D"/>
    <w:rsid w:val="00544AA7"/>
    <w:rsid w:val="00544AD9"/>
    <w:rsid w:val="00544F09"/>
    <w:rsid w:val="00544F3A"/>
    <w:rsid w:val="00545BBB"/>
    <w:rsid w:val="00545C6F"/>
    <w:rsid w:val="00545D7C"/>
    <w:rsid w:val="00545DB3"/>
    <w:rsid w:val="00545E36"/>
    <w:rsid w:val="00545E8B"/>
    <w:rsid w:val="00546E8E"/>
    <w:rsid w:val="00547237"/>
    <w:rsid w:val="0054731A"/>
    <w:rsid w:val="00547CA3"/>
    <w:rsid w:val="00547E46"/>
    <w:rsid w:val="00550C21"/>
    <w:rsid w:val="00550E60"/>
    <w:rsid w:val="0055130E"/>
    <w:rsid w:val="00552CED"/>
    <w:rsid w:val="00552F53"/>
    <w:rsid w:val="005530FA"/>
    <w:rsid w:val="0055396D"/>
    <w:rsid w:val="0055399F"/>
    <w:rsid w:val="005541C6"/>
    <w:rsid w:val="00554BFC"/>
    <w:rsid w:val="00554EF2"/>
    <w:rsid w:val="0055525C"/>
    <w:rsid w:val="005555D7"/>
    <w:rsid w:val="00555C46"/>
    <w:rsid w:val="00555E61"/>
    <w:rsid w:val="005561A1"/>
    <w:rsid w:val="00556283"/>
    <w:rsid w:val="00556886"/>
    <w:rsid w:val="0055689F"/>
    <w:rsid w:val="00556CEE"/>
    <w:rsid w:val="00556E96"/>
    <w:rsid w:val="005575E0"/>
    <w:rsid w:val="00557756"/>
    <w:rsid w:val="005579E7"/>
    <w:rsid w:val="00557AFD"/>
    <w:rsid w:val="00557B84"/>
    <w:rsid w:val="005602C3"/>
    <w:rsid w:val="005606D1"/>
    <w:rsid w:val="00560746"/>
    <w:rsid w:val="00560CD3"/>
    <w:rsid w:val="00560DF2"/>
    <w:rsid w:val="005610A0"/>
    <w:rsid w:val="005619BF"/>
    <w:rsid w:val="00561DF2"/>
    <w:rsid w:val="00562473"/>
    <w:rsid w:val="005626C5"/>
    <w:rsid w:val="00562A34"/>
    <w:rsid w:val="00562C00"/>
    <w:rsid w:val="00563344"/>
    <w:rsid w:val="005633A0"/>
    <w:rsid w:val="0056381D"/>
    <w:rsid w:val="0056456A"/>
    <w:rsid w:val="0056493A"/>
    <w:rsid w:val="005649FD"/>
    <w:rsid w:val="00564A9E"/>
    <w:rsid w:val="00564BB1"/>
    <w:rsid w:val="005653B4"/>
    <w:rsid w:val="005655CA"/>
    <w:rsid w:val="0056595A"/>
    <w:rsid w:val="00565CCC"/>
    <w:rsid w:val="00565CCD"/>
    <w:rsid w:val="00565E4A"/>
    <w:rsid w:val="00565F7C"/>
    <w:rsid w:val="00566A01"/>
    <w:rsid w:val="00566D8D"/>
    <w:rsid w:val="00566EB7"/>
    <w:rsid w:val="00567141"/>
    <w:rsid w:val="005677B6"/>
    <w:rsid w:val="00567C9E"/>
    <w:rsid w:val="00567FB0"/>
    <w:rsid w:val="0057010A"/>
    <w:rsid w:val="00570531"/>
    <w:rsid w:val="00570692"/>
    <w:rsid w:val="005706C3"/>
    <w:rsid w:val="0057094D"/>
    <w:rsid w:val="00570BFE"/>
    <w:rsid w:val="00571B0A"/>
    <w:rsid w:val="00571CBA"/>
    <w:rsid w:val="00571F43"/>
    <w:rsid w:val="00572BC5"/>
    <w:rsid w:val="00572E82"/>
    <w:rsid w:val="0057303F"/>
    <w:rsid w:val="00573743"/>
    <w:rsid w:val="0057414F"/>
    <w:rsid w:val="00574176"/>
    <w:rsid w:val="0057417B"/>
    <w:rsid w:val="005746C8"/>
    <w:rsid w:val="00574A82"/>
    <w:rsid w:val="00575026"/>
    <w:rsid w:val="0057514E"/>
    <w:rsid w:val="005751E3"/>
    <w:rsid w:val="0057582D"/>
    <w:rsid w:val="005758F0"/>
    <w:rsid w:val="00575CCF"/>
    <w:rsid w:val="00575E1C"/>
    <w:rsid w:val="0057613E"/>
    <w:rsid w:val="00576315"/>
    <w:rsid w:val="005766D4"/>
    <w:rsid w:val="00577237"/>
    <w:rsid w:val="005772B3"/>
    <w:rsid w:val="0057789E"/>
    <w:rsid w:val="00577ABA"/>
    <w:rsid w:val="005802BF"/>
    <w:rsid w:val="0058067C"/>
    <w:rsid w:val="0058089A"/>
    <w:rsid w:val="00581461"/>
    <w:rsid w:val="00581F03"/>
    <w:rsid w:val="005826C3"/>
    <w:rsid w:val="00582A71"/>
    <w:rsid w:val="0058343C"/>
    <w:rsid w:val="005838F5"/>
    <w:rsid w:val="00584021"/>
    <w:rsid w:val="00584162"/>
    <w:rsid w:val="005844CD"/>
    <w:rsid w:val="00584CEA"/>
    <w:rsid w:val="005851B2"/>
    <w:rsid w:val="005854CB"/>
    <w:rsid w:val="00585893"/>
    <w:rsid w:val="00585DE2"/>
    <w:rsid w:val="00585F10"/>
    <w:rsid w:val="00586169"/>
    <w:rsid w:val="00586613"/>
    <w:rsid w:val="0058662C"/>
    <w:rsid w:val="00586804"/>
    <w:rsid w:val="00586F71"/>
    <w:rsid w:val="0058704E"/>
    <w:rsid w:val="00587078"/>
    <w:rsid w:val="005871B4"/>
    <w:rsid w:val="00587805"/>
    <w:rsid w:val="00587A92"/>
    <w:rsid w:val="00587B73"/>
    <w:rsid w:val="00587C42"/>
    <w:rsid w:val="005904AF"/>
    <w:rsid w:val="005906E6"/>
    <w:rsid w:val="0059128D"/>
    <w:rsid w:val="0059163B"/>
    <w:rsid w:val="005916F0"/>
    <w:rsid w:val="0059194E"/>
    <w:rsid w:val="00591C18"/>
    <w:rsid w:val="00591C66"/>
    <w:rsid w:val="005921B5"/>
    <w:rsid w:val="0059246A"/>
    <w:rsid w:val="00592768"/>
    <w:rsid w:val="00592B54"/>
    <w:rsid w:val="00592DD8"/>
    <w:rsid w:val="00593869"/>
    <w:rsid w:val="00593964"/>
    <w:rsid w:val="00593C11"/>
    <w:rsid w:val="00593D7A"/>
    <w:rsid w:val="005943C8"/>
    <w:rsid w:val="0059500D"/>
    <w:rsid w:val="005950E0"/>
    <w:rsid w:val="00595158"/>
    <w:rsid w:val="005952F7"/>
    <w:rsid w:val="00595962"/>
    <w:rsid w:val="00595971"/>
    <w:rsid w:val="0059627E"/>
    <w:rsid w:val="005970ED"/>
    <w:rsid w:val="00597175"/>
    <w:rsid w:val="005972B6"/>
    <w:rsid w:val="00597E20"/>
    <w:rsid w:val="005A03C2"/>
    <w:rsid w:val="005A0BE6"/>
    <w:rsid w:val="005A14D0"/>
    <w:rsid w:val="005A184C"/>
    <w:rsid w:val="005A18CD"/>
    <w:rsid w:val="005A1968"/>
    <w:rsid w:val="005A1CC4"/>
    <w:rsid w:val="005A215E"/>
    <w:rsid w:val="005A28B3"/>
    <w:rsid w:val="005A3037"/>
    <w:rsid w:val="005A3124"/>
    <w:rsid w:val="005A345B"/>
    <w:rsid w:val="005A36BB"/>
    <w:rsid w:val="005A4178"/>
    <w:rsid w:val="005A43BA"/>
    <w:rsid w:val="005A563E"/>
    <w:rsid w:val="005A572A"/>
    <w:rsid w:val="005A58D6"/>
    <w:rsid w:val="005A5A00"/>
    <w:rsid w:val="005A5A21"/>
    <w:rsid w:val="005A5F19"/>
    <w:rsid w:val="005A6335"/>
    <w:rsid w:val="005A6BC3"/>
    <w:rsid w:val="005A7DDC"/>
    <w:rsid w:val="005B02D3"/>
    <w:rsid w:val="005B0425"/>
    <w:rsid w:val="005B0595"/>
    <w:rsid w:val="005B0760"/>
    <w:rsid w:val="005B07F1"/>
    <w:rsid w:val="005B0853"/>
    <w:rsid w:val="005B129A"/>
    <w:rsid w:val="005B1694"/>
    <w:rsid w:val="005B17AB"/>
    <w:rsid w:val="005B26FB"/>
    <w:rsid w:val="005B28D3"/>
    <w:rsid w:val="005B2E6E"/>
    <w:rsid w:val="005B306B"/>
    <w:rsid w:val="005B3135"/>
    <w:rsid w:val="005B363C"/>
    <w:rsid w:val="005B3C5B"/>
    <w:rsid w:val="005B3EC7"/>
    <w:rsid w:val="005B4242"/>
    <w:rsid w:val="005B44DD"/>
    <w:rsid w:val="005B450E"/>
    <w:rsid w:val="005B4B74"/>
    <w:rsid w:val="005B4C27"/>
    <w:rsid w:val="005B4C63"/>
    <w:rsid w:val="005B4DFB"/>
    <w:rsid w:val="005B5199"/>
    <w:rsid w:val="005B5417"/>
    <w:rsid w:val="005B587D"/>
    <w:rsid w:val="005B5F91"/>
    <w:rsid w:val="005B6571"/>
    <w:rsid w:val="005B65C1"/>
    <w:rsid w:val="005B6CE5"/>
    <w:rsid w:val="005B7136"/>
    <w:rsid w:val="005B741E"/>
    <w:rsid w:val="005B74BE"/>
    <w:rsid w:val="005B7629"/>
    <w:rsid w:val="005B776A"/>
    <w:rsid w:val="005B7A0D"/>
    <w:rsid w:val="005B7CC1"/>
    <w:rsid w:val="005C01F3"/>
    <w:rsid w:val="005C0404"/>
    <w:rsid w:val="005C0996"/>
    <w:rsid w:val="005C1338"/>
    <w:rsid w:val="005C1954"/>
    <w:rsid w:val="005C239F"/>
    <w:rsid w:val="005C2401"/>
    <w:rsid w:val="005C2860"/>
    <w:rsid w:val="005C337D"/>
    <w:rsid w:val="005C3FF6"/>
    <w:rsid w:val="005C4203"/>
    <w:rsid w:val="005C459A"/>
    <w:rsid w:val="005C461D"/>
    <w:rsid w:val="005C4743"/>
    <w:rsid w:val="005C4CFF"/>
    <w:rsid w:val="005C4F59"/>
    <w:rsid w:val="005C52C2"/>
    <w:rsid w:val="005C55C8"/>
    <w:rsid w:val="005C56FF"/>
    <w:rsid w:val="005C57E3"/>
    <w:rsid w:val="005C5A70"/>
    <w:rsid w:val="005C6D9C"/>
    <w:rsid w:val="005C6DDE"/>
    <w:rsid w:val="005C6F74"/>
    <w:rsid w:val="005C73C9"/>
    <w:rsid w:val="005C73CA"/>
    <w:rsid w:val="005C76F6"/>
    <w:rsid w:val="005C7A9B"/>
    <w:rsid w:val="005C7C24"/>
    <w:rsid w:val="005C7D30"/>
    <w:rsid w:val="005D069B"/>
    <w:rsid w:val="005D09DD"/>
    <w:rsid w:val="005D0B71"/>
    <w:rsid w:val="005D0ECA"/>
    <w:rsid w:val="005D102D"/>
    <w:rsid w:val="005D143D"/>
    <w:rsid w:val="005D20D2"/>
    <w:rsid w:val="005D2166"/>
    <w:rsid w:val="005D2444"/>
    <w:rsid w:val="005D270D"/>
    <w:rsid w:val="005D294F"/>
    <w:rsid w:val="005D31DC"/>
    <w:rsid w:val="005D3202"/>
    <w:rsid w:val="005D3583"/>
    <w:rsid w:val="005D3935"/>
    <w:rsid w:val="005D3C27"/>
    <w:rsid w:val="005D44E7"/>
    <w:rsid w:val="005D4E0C"/>
    <w:rsid w:val="005D54A7"/>
    <w:rsid w:val="005D54F5"/>
    <w:rsid w:val="005D5A29"/>
    <w:rsid w:val="005D60F2"/>
    <w:rsid w:val="005D62FB"/>
    <w:rsid w:val="005D65F5"/>
    <w:rsid w:val="005D7C2B"/>
    <w:rsid w:val="005E05DF"/>
    <w:rsid w:val="005E083C"/>
    <w:rsid w:val="005E090D"/>
    <w:rsid w:val="005E0D41"/>
    <w:rsid w:val="005E1045"/>
    <w:rsid w:val="005E1B74"/>
    <w:rsid w:val="005E1E91"/>
    <w:rsid w:val="005E2153"/>
    <w:rsid w:val="005E218A"/>
    <w:rsid w:val="005E2423"/>
    <w:rsid w:val="005E26BF"/>
    <w:rsid w:val="005E2E58"/>
    <w:rsid w:val="005E34A2"/>
    <w:rsid w:val="005E3616"/>
    <w:rsid w:val="005E3D18"/>
    <w:rsid w:val="005E4241"/>
    <w:rsid w:val="005E4819"/>
    <w:rsid w:val="005E4EF9"/>
    <w:rsid w:val="005E512C"/>
    <w:rsid w:val="005E54C7"/>
    <w:rsid w:val="005E59CD"/>
    <w:rsid w:val="005E5ED8"/>
    <w:rsid w:val="005E60FF"/>
    <w:rsid w:val="005E66D5"/>
    <w:rsid w:val="005E66FF"/>
    <w:rsid w:val="005E6B6A"/>
    <w:rsid w:val="005E7097"/>
    <w:rsid w:val="005E70B7"/>
    <w:rsid w:val="005E71F9"/>
    <w:rsid w:val="005E7A42"/>
    <w:rsid w:val="005E7B8B"/>
    <w:rsid w:val="005E7C3F"/>
    <w:rsid w:val="005F0444"/>
    <w:rsid w:val="005F0779"/>
    <w:rsid w:val="005F0A05"/>
    <w:rsid w:val="005F1200"/>
    <w:rsid w:val="005F1312"/>
    <w:rsid w:val="005F1B94"/>
    <w:rsid w:val="005F20B3"/>
    <w:rsid w:val="005F2734"/>
    <w:rsid w:val="005F2A83"/>
    <w:rsid w:val="005F3006"/>
    <w:rsid w:val="005F3D33"/>
    <w:rsid w:val="005F3FB4"/>
    <w:rsid w:val="005F42B8"/>
    <w:rsid w:val="005F46C7"/>
    <w:rsid w:val="005F4980"/>
    <w:rsid w:val="005F71BE"/>
    <w:rsid w:val="005F73AD"/>
    <w:rsid w:val="005F75B9"/>
    <w:rsid w:val="005F76FA"/>
    <w:rsid w:val="005F78E2"/>
    <w:rsid w:val="005F79B1"/>
    <w:rsid w:val="005F7A22"/>
    <w:rsid w:val="005F7AD4"/>
    <w:rsid w:val="00600370"/>
    <w:rsid w:val="006007DC"/>
    <w:rsid w:val="00600B20"/>
    <w:rsid w:val="00601242"/>
    <w:rsid w:val="0060142C"/>
    <w:rsid w:val="0060192D"/>
    <w:rsid w:val="006019E8"/>
    <w:rsid w:val="00601DF8"/>
    <w:rsid w:val="006023AD"/>
    <w:rsid w:val="00602561"/>
    <w:rsid w:val="00602617"/>
    <w:rsid w:val="006029B6"/>
    <w:rsid w:val="00602B58"/>
    <w:rsid w:val="00602E5C"/>
    <w:rsid w:val="00602F47"/>
    <w:rsid w:val="00603BCA"/>
    <w:rsid w:val="00603DF1"/>
    <w:rsid w:val="00604285"/>
    <w:rsid w:val="006045C8"/>
    <w:rsid w:val="006048DE"/>
    <w:rsid w:val="00604A72"/>
    <w:rsid w:val="00604E66"/>
    <w:rsid w:val="00604E9C"/>
    <w:rsid w:val="00605078"/>
    <w:rsid w:val="006052FD"/>
    <w:rsid w:val="006054B1"/>
    <w:rsid w:val="00605659"/>
    <w:rsid w:val="0060578A"/>
    <w:rsid w:val="00606091"/>
    <w:rsid w:val="0060742B"/>
    <w:rsid w:val="00607765"/>
    <w:rsid w:val="006077A8"/>
    <w:rsid w:val="006077C6"/>
    <w:rsid w:val="00610168"/>
    <w:rsid w:val="00610216"/>
    <w:rsid w:val="00610476"/>
    <w:rsid w:val="0061049D"/>
    <w:rsid w:val="00610C9B"/>
    <w:rsid w:val="006112BD"/>
    <w:rsid w:val="00611397"/>
    <w:rsid w:val="00611C42"/>
    <w:rsid w:val="006120BF"/>
    <w:rsid w:val="00612512"/>
    <w:rsid w:val="006128B2"/>
    <w:rsid w:val="00612D3B"/>
    <w:rsid w:val="00613070"/>
    <w:rsid w:val="00613087"/>
    <w:rsid w:val="006131A8"/>
    <w:rsid w:val="006131AB"/>
    <w:rsid w:val="006134B3"/>
    <w:rsid w:val="00613680"/>
    <w:rsid w:val="00613701"/>
    <w:rsid w:val="00613AE8"/>
    <w:rsid w:val="00613B58"/>
    <w:rsid w:val="00613C33"/>
    <w:rsid w:val="0061414D"/>
    <w:rsid w:val="006141DA"/>
    <w:rsid w:val="006146B9"/>
    <w:rsid w:val="00614E07"/>
    <w:rsid w:val="00615266"/>
    <w:rsid w:val="0061556E"/>
    <w:rsid w:val="00615EED"/>
    <w:rsid w:val="00615F4C"/>
    <w:rsid w:val="006162DF"/>
    <w:rsid w:val="006164D7"/>
    <w:rsid w:val="00616F4C"/>
    <w:rsid w:val="00617016"/>
    <w:rsid w:val="0061712B"/>
    <w:rsid w:val="006172D4"/>
    <w:rsid w:val="0061761D"/>
    <w:rsid w:val="00617707"/>
    <w:rsid w:val="006178DD"/>
    <w:rsid w:val="00617CCF"/>
    <w:rsid w:val="00617D93"/>
    <w:rsid w:val="00617FD6"/>
    <w:rsid w:val="0062007D"/>
    <w:rsid w:val="006205EA"/>
    <w:rsid w:val="00621912"/>
    <w:rsid w:val="006219BA"/>
    <w:rsid w:val="00621CB0"/>
    <w:rsid w:val="0062205B"/>
    <w:rsid w:val="0062240D"/>
    <w:rsid w:val="00622C0B"/>
    <w:rsid w:val="00622D15"/>
    <w:rsid w:val="00623409"/>
    <w:rsid w:val="006235E8"/>
    <w:rsid w:val="006238CC"/>
    <w:rsid w:val="006238F6"/>
    <w:rsid w:val="00623DCB"/>
    <w:rsid w:val="00624197"/>
    <w:rsid w:val="00624B38"/>
    <w:rsid w:val="00625407"/>
    <w:rsid w:val="00625904"/>
    <w:rsid w:val="0062593C"/>
    <w:rsid w:val="00625A05"/>
    <w:rsid w:val="00626054"/>
    <w:rsid w:val="00626149"/>
    <w:rsid w:val="00626317"/>
    <w:rsid w:val="00626492"/>
    <w:rsid w:val="006265A2"/>
    <w:rsid w:val="00626AB3"/>
    <w:rsid w:val="00626B2A"/>
    <w:rsid w:val="00626B6E"/>
    <w:rsid w:val="00626BC7"/>
    <w:rsid w:val="0062754C"/>
    <w:rsid w:val="00627924"/>
    <w:rsid w:val="00627C82"/>
    <w:rsid w:val="00627EDF"/>
    <w:rsid w:val="00630ACC"/>
    <w:rsid w:val="00630F7F"/>
    <w:rsid w:val="00631387"/>
    <w:rsid w:val="006314D1"/>
    <w:rsid w:val="0063152A"/>
    <w:rsid w:val="00631847"/>
    <w:rsid w:val="00632001"/>
    <w:rsid w:val="006322C6"/>
    <w:rsid w:val="00632483"/>
    <w:rsid w:val="006324FA"/>
    <w:rsid w:val="00632830"/>
    <w:rsid w:val="00633198"/>
    <w:rsid w:val="0063390E"/>
    <w:rsid w:val="00633BB6"/>
    <w:rsid w:val="006343BE"/>
    <w:rsid w:val="00634763"/>
    <w:rsid w:val="00634771"/>
    <w:rsid w:val="00634AD6"/>
    <w:rsid w:val="00634DD0"/>
    <w:rsid w:val="00635217"/>
    <w:rsid w:val="00635D64"/>
    <w:rsid w:val="00636EF0"/>
    <w:rsid w:val="006372DE"/>
    <w:rsid w:val="00637320"/>
    <w:rsid w:val="00637432"/>
    <w:rsid w:val="0063748F"/>
    <w:rsid w:val="0063795D"/>
    <w:rsid w:val="006379BD"/>
    <w:rsid w:val="00637AE3"/>
    <w:rsid w:val="00637E04"/>
    <w:rsid w:val="00640957"/>
    <w:rsid w:val="00640FBE"/>
    <w:rsid w:val="006412A1"/>
    <w:rsid w:val="00641955"/>
    <w:rsid w:val="00641B58"/>
    <w:rsid w:val="00642AB2"/>
    <w:rsid w:val="00642C4A"/>
    <w:rsid w:val="00642CE4"/>
    <w:rsid w:val="00642F01"/>
    <w:rsid w:val="0064311D"/>
    <w:rsid w:val="00643563"/>
    <w:rsid w:val="00643774"/>
    <w:rsid w:val="00643888"/>
    <w:rsid w:val="0064404B"/>
    <w:rsid w:val="006442ED"/>
    <w:rsid w:val="0064472F"/>
    <w:rsid w:val="006448E6"/>
    <w:rsid w:val="0064492C"/>
    <w:rsid w:val="0064520A"/>
    <w:rsid w:val="0064563E"/>
    <w:rsid w:val="00645CBA"/>
    <w:rsid w:val="00646049"/>
    <w:rsid w:val="00646381"/>
    <w:rsid w:val="0064668C"/>
    <w:rsid w:val="006466BD"/>
    <w:rsid w:val="0064677E"/>
    <w:rsid w:val="006468CC"/>
    <w:rsid w:val="00646B57"/>
    <w:rsid w:val="00646C3C"/>
    <w:rsid w:val="00646CA1"/>
    <w:rsid w:val="00646FB0"/>
    <w:rsid w:val="006471BB"/>
    <w:rsid w:val="006472FF"/>
    <w:rsid w:val="00647F04"/>
    <w:rsid w:val="00647FDB"/>
    <w:rsid w:val="00650471"/>
    <w:rsid w:val="006504C8"/>
    <w:rsid w:val="006506B0"/>
    <w:rsid w:val="00650700"/>
    <w:rsid w:val="00650D08"/>
    <w:rsid w:val="00650D7E"/>
    <w:rsid w:val="00651697"/>
    <w:rsid w:val="00652459"/>
    <w:rsid w:val="00652659"/>
    <w:rsid w:val="006536BE"/>
    <w:rsid w:val="006537CF"/>
    <w:rsid w:val="00653A13"/>
    <w:rsid w:val="00653CBE"/>
    <w:rsid w:val="00653E85"/>
    <w:rsid w:val="00653FAF"/>
    <w:rsid w:val="0065431D"/>
    <w:rsid w:val="00654322"/>
    <w:rsid w:val="006545F8"/>
    <w:rsid w:val="0065486B"/>
    <w:rsid w:val="00654D58"/>
    <w:rsid w:val="006553A6"/>
    <w:rsid w:val="00657157"/>
    <w:rsid w:val="00657294"/>
    <w:rsid w:val="006573F9"/>
    <w:rsid w:val="00657B36"/>
    <w:rsid w:val="00657B7F"/>
    <w:rsid w:val="00657C08"/>
    <w:rsid w:val="00657C1E"/>
    <w:rsid w:val="00657E01"/>
    <w:rsid w:val="00657EDF"/>
    <w:rsid w:val="00660109"/>
    <w:rsid w:val="00660119"/>
    <w:rsid w:val="006606C3"/>
    <w:rsid w:val="00660A1C"/>
    <w:rsid w:val="00660F85"/>
    <w:rsid w:val="0066115B"/>
    <w:rsid w:val="00661536"/>
    <w:rsid w:val="00661620"/>
    <w:rsid w:val="00661786"/>
    <w:rsid w:val="0066184D"/>
    <w:rsid w:val="00661BF3"/>
    <w:rsid w:val="006624BF"/>
    <w:rsid w:val="0066280D"/>
    <w:rsid w:val="00663078"/>
    <w:rsid w:val="0066347F"/>
    <w:rsid w:val="00663929"/>
    <w:rsid w:val="00663C0E"/>
    <w:rsid w:val="00664464"/>
    <w:rsid w:val="0066448A"/>
    <w:rsid w:val="00664BDF"/>
    <w:rsid w:val="00664C17"/>
    <w:rsid w:val="00664FD0"/>
    <w:rsid w:val="006655D0"/>
    <w:rsid w:val="006656D7"/>
    <w:rsid w:val="00665796"/>
    <w:rsid w:val="006657FE"/>
    <w:rsid w:val="0066596F"/>
    <w:rsid w:val="00665CC5"/>
    <w:rsid w:val="00665D43"/>
    <w:rsid w:val="00666213"/>
    <w:rsid w:val="00666265"/>
    <w:rsid w:val="006669B1"/>
    <w:rsid w:val="00666B03"/>
    <w:rsid w:val="00667109"/>
    <w:rsid w:val="00667AFD"/>
    <w:rsid w:val="006708F1"/>
    <w:rsid w:val="00670F46"/>
    <w:rsid w:val="00671445"/>
    <w:rsid w:val="00671449"/>
    <w:rsid w:val="006717AD"/>
    <w:rsid w:val="006718F7"/>
    <w:rsid w:val="0067195A"/>
    <w:rsid w:val="00671A5F"/>
    <w:rsid w:val="00672012"/>
    <w:rsid w:val="00672138"/>
    <w:rsid w:val="006729F0"/>
    <w:rsid w:val="00672B2B"/>
    <w:rsid w:val="006736E1"/>
    <w:rsid w:val="0067383F"/>
    <w:rsid w:val="0067442A"/>
    <w:rsid w:val="006746CA"/>
    <w:rsid w:val="006747F8"/>
    <w:rsid w:val="00675782"/>
    <w:rsid w:val="0067595A"/>
    <w:rsid w:val="00676003"/>
    <w:rsid w:val="00676119"/>
    <w:rsid w:val="00676141"/>
    <w:rsid w:val="006765C8"/>
    <w:rsid w:val="00676892"/>
    <w:rsid w:val="00676AB4"/>
    <w:rsid w:val="006771CA"/>
    <w:rsid w:val="006774CB"/>
    <w:rsid w:val="006775B4"/>
    <w:rsid w:val="006776D2"/>
    <w:rsid w:val="00677DD6"/>
    <w:rsid w:val="00680522"/>
    <w:rsid w:val="0068053C"/>
    <w:rsid w:val="00680845"/>
    <w:rsid w:val="00680BC9"/>
    <w:rsid w:val="00680C1B"/>
    <w:rsid w:val="00680DDB"/>
    <w:rsid w:val="00681DC1"/>
    <w:rsid w:val="00681ED7"/>
    <w:rsid w:val="00682175"/>
    <w:rsid w:val="00682337"/>
    <w:rsid w:val="00682446"/>
    <w:rsid w:val="006824D6"/>
    <w:rsid w:val="00682669"/>
    <w:rsid w:val="00682C64"/>
    <w:rsid w:val="00682FA1"/>
    <w:rsid w:val="00682FB0"/>
    <w:rsid w:val="00683C54"/>
    <w:rsid w:val="00684004"/>
    <w:rsid w:val="00684236"/>
    <w:rsid w:val="006848E9"/>
    <w:rsid w:val="006848F4"/>
    <w:rsid w:val="00684F9A"/>
    <w:rsid w:val="00685123"/>
    <w:rsid w:val="00685542"/>
    <w:rsid w:val="006855C9"/>
    <w:rsid w:val="0068576D"/>
    <w:rsid w:val="006859CE"/>
    <w:rsid w:val="0068621E"/>
    <w:rsid w:val="0068696A"/>
    <w:rsid w:val="0068697A"/>
    <w:rsid w:val="00686C63"/>
    <w:rsid w:val="00686D77"/>
    <w:rsid w:val="00687102"/>
    <w:rsid w:val="00687433"/>
    <w:rsid w:val="00687AEB"/>
    <w:rsid w:val="00687D08"/>
    <w:rsid w:val="00690040"/>
    <w:rsid w:val="006905D1"/>
    <w:rsid w:val="0069075F"/>
    <w:rsid w:val="006909BB"/>
    <w:rsid w:val="00690C8A"/>
    <w:rsid w:val="00690DB0"/>
    <w:rsid w:val="006914B2"/>
    <w:rsid w:val="00691500"/>
    <w:rsid w:val="00691504"/>
    <w:rsid w:val="006915F8"/>
    <w:rsid w:val="00691734"/>
    <w:rsid w:val="00691AF7"/>
    <w:rsid w:val="00692104"/>
    <w:rsid w:val="0069289D"/>
    <w:rsid w:val="00692A54"/>
    <w:rsid w:val="00692A72"/>
    <w:rsid w:val="00693235"/>
    <w:rsid w:val="00693792"/>
    <w:rsid w:val="00693AC1"/>
    <w:rsid w:val="00694548"/>
    <w:rsid w:val="00694581"/>
    <w:rsid w:val="00694A4B"/>
    <w:rsid w:val="00694ABA"/>
    <w:rsid w:val="00694F03"/>
    <w:rsid w:val="006958B7"/>
    <w:rsid w:val="00695A0C"/>
    <w:rsid w:val="006966D0"/>
    <w:rsid w:val="00696ED6"/>
    <w:rsid w:val="00697531"/>
    <w:rsid w:val="00697A2F"/>
    <w:rsid w:val="00697A4C"/>
    <w:rsid w:val="00697BFD"/>
    <w:rsid w:val="006A0005"/>
    <w:rsid w:val="006A00C2"/>
    <w:rsid w:val="006A0AAE"/>
    <w:rsid w:val="006A0E94"/>
    <w:rsid w:val="006A15C7"/>
    <w:rsid w:val="006A1646"/>
    <w:rsid w:val="006A1744"/>
    <w:rsid w:val="006A1CD0"/>
    <w:rsid w:val="006A1CF8"/>
    <w:rsid w:val="006A28A3"/>
    <w:rsid w:val="006A2DC9"/>
    <w:rsid w:val="006A3D81"/>
    <w:rsid w:val="006A3D87"/>
    <w:rsid w:val="006A402B"/>
    <w:rsid w:val="006A43D6"/>
    <w:rsid w:val="006A4601"/>
    <w:rsid w:val="006A5073"/>
    <w:rsid w:val="006A54E2"/>
    <w:rsid w:val="006A5500"/>
    <w:rsid w:val="006A5C9C"/>
    <w:rsid w:val="006A63DB"/>
    <w:rsid w:val="006A6827"/>
    <w:rsid w:val="006A6A4B"/>
    <w:rsid w:val="006A6A5F"/>
    <w:rsid w:val="006A6C2B"/>
    <w:rsid w:val="006A7AE8"/>
    <w:rsid w:val="006A7CC5"/>
    <w:rsid w:val="006A7D16"/>
    <w:rsid w:val="006A7E03"/>
    <w:rsid w:val="006A7E6F"/>
    <w:rsid w:val="006B04F9"/>
    <w:rsid w:val="006B0626"/>
    <w:rsid w:val="006B08BC"/>
    <w:rsid w:val="006B0FA3"/>
    <w:rsid w:val="006B1DFA"/>
    <w:rsid w:val="006B1E92"/>
    <w:rsid w:val="006B204D"/>
    <w:rsid w:val="006B20E7"/>
    <w:rsid w:val="006B229C"/>
    <w:rsid w:val="006B2432"/>
    <w:rsid w:val="006B2472"/>
    <w:rsid w:val="006B257B"/>
    <w:rsid w:val="006B298F"/>
    <w:rsid w:val="006B2C0B"/>
    <w:rsid w:val="006B2DF4"/>
    <w:rsid w:val="006B2E8A"/>
    <w:rsid w:val="006B38DB"/>
    <w:rsid w:val="006B392B"/>
    <w:rsid w:val="006B3B95"/>
    <w:rsid w:val="006B3BD1"/>
    <w:rsid w:val="006B3ECE"/>
    <w:rsid w:val="006B4610"/>
    <w:rsid w:val="006B4D67"/>
    <w:rsid w:val="006B5F9F"/>
    <w:rsid w:val="006B6406"/>
    <w:rsid w:val="006B6432"/>
    <w:rsid w:val="006B707A"/>
    <w:rsid w:val="006B7C66"/>
    <w:rsid w:val="006B7E5A"/>
    <w:rsid w:val="006B7F31"/>
    <w:rsid w:val="006C04CC"/>
    <w:rsid w:val="006C09A2"/>
    <w:rsid w:val="006C09EE"/>
    <w:rsid w:val="006C1648"/>
    <w:rsid w:val="006C1DD8"/>
    <w:rsid w:val="006C1E61"/>
    <w:rsid w:val="006C23AE"/>
    <w:rsid w:val="006C25E9"/>
    <w:rsid w:val="006C2A5D"/>
    <w:rsid w:val="006C2C34"/>
    <w:rsid w:val="006C2DDD"/>
    <w:rsid w:val="006C35B4"/>
    <w:rsid w:val="006C386F"/>
    <w:rsid w:val="006C3BAF"/>
    <w:rsid w:val="006C3E8D"/>
    <w:rsid w:val="006C4111"/>
    <w:rsid w:val="006C41A2"/>
    <w:rsid w:val="006C4226"/>
    <w:rsid w:val="006C45E5"/>
    <w:rsid w:val="006C4DF5"/>
    <w:rsid w:val="006C4E19"/>
    <w:rsid w:val="006C53A0"/>
    <w:rsid w:val="006C586B"/>
    <w:rsid w:val="006C5EA8"/>
    <w:rsid w:val="006C6120"/>
    <w:rsid w:val="006C62E5"/>
    <w:rsid w:val="006C63FD"/>
    <w:rsid w:val="006C69FA"/>
    <w:rsid w:val="006C6A84"/>
    <w:rsid w:val="006C6FAD"/>
    <w:rsid w:val="006C7354"/>
    <w:rsid w:val="006C74C5"/>
    <w:rsid w:val="006C75EE"/>
    <w:rsid w:val="006C7A14"/>
    <w:rsid w:val="006D02FE"/>
    <w:rsid w:val="006D0758"/>
    <w:rsid w:val="006D0897"/>
    <w:rsid w:val="006D095D"/>
    <w:rsid w:val="006D0BFA"/>
    <w:rsid w:val="006D0FB2"/>
    <w:rsid w:val="006D0FDE"/>
    <w:rsid w:val="006D13D7"/>
    <w:rsid w:val="006D1687"/>
    <w:rsid w:val="006D17F4"/>
    <w:rsid w:val="006D2139"/>
    <w:rsid w:val="006D2E1B"/>
    <w:rsid w:val="006D3284"/>
    <w:rsid w:val="006D3E37"/>
    <w:rsid w:val="006D479C"/>
    <w:rsid w:val="006D47F1"/>
    <w:rsid w:val="006D4CA5"/>
    <w:rsid w:val="006D4F7F"/>
    <w:rsid w:val="006D4FEC"/>
    <w:rsid w:val="006D5B1E"/>
    <w:rsid w:val="006D63F7"/>
    <w:rsid w:val="006D66B8"/>
    <w:rsid w:val="006D75D9"/>
    <w:rsid w:val="006D76A5"/>
    <w:rsid w:val="006D7C22"/>
    <w:rsid w:val="006D7D67"/>
    <w:rsid w:val="006D7F8B"/>
    <w:rsid w:val="006E0457"/>
    <w:rsid w:val="006E055F"/>
    <w:rsid w:val="006E056D"/>
    <w:rsid w:val="006E0579"/>
    <w:rsid w:val="006E07A4"/>
    <w:rsid w:val="006E1AC3"/>
    <w:rsid w:val="006E1EDF"/>
    <w:rsid w:val="006E2067"/>
    <w:rsid w:val="006E223C"/>
    <w:rsid w:val="006E23F1"/>
    <w:rsid w:val="006E2D2D"/>
    <w:rsid w:val="006E3A68"/>
    <w:rsid w:val="006E4003"/>
    <w:rsid w:val="006E45FC"/>
    <w:rsid w:val="006E4722"/>
    <w:rsid w:val="006E48C3"/>
    <w:rsid w:val="006E4DE5"/>
    <w:rsid w:val="006E569B"/>
    <w:rsid w:val="006E5731"/>
    <w:rsid w:val="006E5A17"/>
    <w:rsid w:val="006E5BF5"/>
    <w:rsid w:val="006E5C0E"/>
    <w:rsid w:val="006E5C95"/>
    <w:rsid w:val="006E610E"/>
    <w:rsid w:val="006E63B9"/>
    <w:rsid w:val="006E68F6"/>
    <w:rsid w:val="006E69BB"/>
    <w:rsid w:val="006E76A6"/>
    <w:rsid w:val="006E7B76"/>
    <w:rsid w:val="006F087B"/>
    <w:rsid w:val="006F1E7A"/>
    <w:rsid w:val="006F27D3"/>
    <w:rsid w:val="006F2B81"/>
    <w:rsid w:val="006F2BDF"/>
    <w:rsid w:val="006F4156"/>
    <w:rsid w:val="006F457E"/>
    <w:rsid w:val="006F45C9"/>
    <w:rsid w:val="006F50BB"/>
    <w:rsid w:val="006F52FE"/>
    <w:rsid w:val="006F5B2A"/>
    <w:rsid w:val="006F5DA7"/>
    <w:rsid w:val="006F6146"/>
    <w:rsid w:val="006F629F"/>
    <w:rsid w:val="006F65FD"/>
    <w:rsid w:val="006F6B98"/>
    <w:rsid w:val="006F6EB2"/>
    <w:rsid w:val="006F714F"/>
    <w:rsid w:val="006F7225"/>
    <w:rsid w:val="007000FF"/>
    <w:rsid w:val="00700C1D"/>
    <w:rsid w:val="00700C57"/>
    <w:rsid w:val="007011D5"/>
    <w:rsid w:val="007015A1"/>
    <w:rsid w:val="00701C86"/>
    <w:rsid w:val="007021CD"/>
    <w:rsid w:val="007021EC"/>
    <w:rsid w:val="00702369"/>
    <w:rsid w:val="00702B73"/>
    <w:rsid w:val="0070317D"/>
    <w:rsid w:val="00703254"/>
    <w:rsid w:val="00703676"/>
    <w:rsid w:val="007036A6"/>
    <w:rsid w:val="007038B9"/>
    <w:rsid w:val="007038F0"/>
    <w:rsid w:val="00703FFF"/>
    <w:rsid w:val="007040EE"/>
    <w:rsid w:val="007042CC"/>
    <w:rsid w:val="00704634"/>
    <w:rsid w:val="00704A26"/>
    <w:rsid w:val="00704E40"/>
    <w:rsid w:val="00704FB6"/>
    <w:rsid w:val="0070519D"/>
    <w:rsid w:val="007051F6"/>
    <w:rsid w:val="00705438"/>
    <w:rsid w:val="007054BF"/>
    <w:rsid w:val="00705616"/>
    <w:rsid w:val="007058C2"/>
    <w:rsid w:val="0070590A"/>
    <w:rsid w:val="00705CA1"/>
    <w:rsid w:val="00706774"/>
    <w:rsid w:val="0070693E"/>
    <w:rsid w:val="00706D96"/>
    <w:rsid w:val="00706E00"/>
    <w:rsid w:val="00707335"/>
    <w:rsid w:val="0070755E"/>
    <w:rsid w:val="007077E0"/>
    <w:rsid w:val="0070788D"/>
    <w:rsid w:val="00707C16"/>
    <w:rsid w:val="00710085"/>
    <w:rsid w:val="00710CF3"/>
    <w:rsid w:val="0071112A"/>
    <w:rsid w:val="00711306"/>
    <w:rsid w:val="00711C73"/>
    <w:rsid w:val="00711CC4"/>
    <w:rsid w:val="0071268B"/>
    <w:rsid w:val="00712D15"/>
    <w:rsid w:val="00712F5C"/>
    <w:rsid w:val="00713160"/>
    <w:rsid w:val="0071376E"/>
    <w:rsid w:val="0071461F"/>
    <w:rsid w:val="00714B2D"/>
    <w:rsid w:val="00714E23"/>
    <w:rsid w:val="007155F7"/>
    <w:rsid w:val="007159A2"/>
    <w:rsid w:val="00715BCC"/>
    <w:rsid w:val="00715EA7"/>
    <w:rsid w:val="00716081"/>
    <w:rsid w:val="00716146"/>
    <w:rsid w:val="00716157"/>
    <w:rsid w:val="007161D7"/>
    <w:rsid w:val="007161FF"/>
    <w:rsid w:val="00716300"/>
    <w:rsid w:val="007165E3"/>
    <w:rsid w:val="00716954"/>
    <w:rsid w:val="007172C5"/>
    <w:rsid w:val="007177E2"/>
    <w:rsid w:val="00717C14"/>
    <w:rsid w:val="00717EA6"/>
    <w:rsid w:val="00717F22"/>
    <w:rsid w:val="0072018A"/>
    <w:rsid w:val="007204FC"/>
    <w:rsid w:val="007206F3"/>
    <w:rsid w:val="007207A3"/>
    <w:rsid w:val="0072098C"/>
    <w:rsid w:val="0072100F"/>
    <w:rsid w:val="0072174F"/>
    <w:rsid w:val="00721907"/>
    <w:rsid w:val="00721ABC"/>
    <w:rsid w:val="00721CF9"/>
    <w:rsid w:val="00721F65"/>
    <w:rsid w:val="0072213B"/>
    <w:rsid w:val="00722315"/>
    <w:rsid w:val="007225F3"/>
    <w:rsid w:val="007225F4"/>
    <w:rsid w:val="007226BF"/>
    <w:rsid w:val="00722D37"/>
    <w:rsid w:val="00722E11"/>
    <w:rsid w:val="00722E37"/>
    <w:rsid w:val="0072390C"/>
    <w:rsid w:val="007241DD"/>
    <w:rsid w:val="00724289"/>
    <w:rsid w:val="00724354"/>
    <w:rsid w:val="007249DB"/>
    <w:rsid w:val="00725013"/>
    <w:rsid w:val="0072570A"/>
    <w:rsid w:val="00726397"/>
    <w:rsid w:val="007268CF"/>
    <w:rsid w:val="00726F47"/>
    <w:rsid w:val="007271F8"/>
    <w:rsid w:val="00727402"/>
    <w:rsid w:val="007275AF"/>
    <w:rsid w:val="00727A24"/>
    <w:rsid w:val="00727C54"/>
    <w:rsid w:val="00727F99"/>
    <w:rsid w:val="0073025F"/>
    <w:rsid w:val="007303AC"/>
    <w:rsid w:val="00730C5B"/>
    <w:rsid w:val="007311DF"/>
    <w:rsid w:val="007315A0"/>
    <w:rsid w:val="00732617"/>
    <w:rsid w:val="0073270D"/>
    <w:rsid w:val="00732768"/>
    <w:rsid w:val="007330F4"/>
    <w:rsid w:val="007332D4"/>
    <w:rsid w:val="00733FFB"/>
    <w:rsid w:val="00734049"/>
    <w:rsid w:val="00734334"/>
    <w:rsid w:val="007348FF"/>
    <w:rsid w:val="00734EB6"/>
    <w:rsid w:val="00735053"/>
    <w:rsid w:val="00735359"/>
    <w:rsid w:val="007361C3"/>
    <w:rsid w:val="0073653B"/>
    <w:rsid w:val="0073688D"/>
    <w:rsid w:val="0073714B"/>
    <w:rsid w:val="007377A5"/>
    <w:rsid w:val="007377B1"/>
    <w:rsid w:val="0073794C"/>
    <w:rsid w:val="00737E38"/>
    <w:rsid w:val="0074045A"/>
    <w:rsid w:val="00740585"/>
    <w:rsid w:val="00740C5B"/>
    <w:rsid w:val="007414D5"/>
    <w:rsid w:val="00741F9E"/>
    <w:rsid w:val="00741FCF"/>
    <w:rsid w:val="00742580"/>
    <w:rsid w:val="00742D7E"/>
    <w:rsid w:val="00742FA6"/>
    <w:rsid w:val="0074311D"/>
    <w:rsid w:val="00743139"/>
    <w:rsid w:val="00743177"/>
    <w:rsid w:val="007434BC"/>
    <w:rsid w:val="0074362D"/>
    <w:rsid w:val="0074381B"/>
    <w:rsid w:val="007438F3"/>
    <w:rsid w:val="00744099"/>
    <w:rsid w:val="00744408"/>
    <w:rsid w:val="0074477D"/>
    <w:rsid w:val="007448ED"/>
    <w:rsid w:val="00744DD6"/>
    <w:rsid w:val="007453AD"/>
    <w:rsid w:val="00745C85"/>
    <w:rsid w:val="00745C9B"/>
    <w:rsid w:val="007463D3"/>
    <w:rsid w:val="007465CC"/>
    <w:rsid w:val="007466CB"/>
    <w:rsid w:val="0074681A"/>
    <w:rsid w:val="00746CCA"/>
    <w:rsid w:val="00746CF9"/>
    <w:rsid w:val="00746E8D"/>
    <w:rsid w:val="00747103"/>
    <w:rsid w:val="00747159"/>
    <w:rsid w:val="0074793F"/>
    <w:rsid w:val="00747C4F"/>
    <w:rsid w:val="00747D0B"/>
    <w:rsid w:val="0075086C"/>
    <w:rsid w:val="00750C39"/>
    <w:rsid w:val="00750D06"/>
    <w:rsid w:val="0075144E"/>
    <w:rsid w:val="00751485"/>
    <w:rsid w:val="007519F1"/>
    <w:rsid w:val="00752462"/>
    <w:rsid w:val="0075261A"/>
    <w:rsid w:val="007526A9"/>
    <w:rsid w:val="00752842"/>
    <w:rsid w:val="00752C34"/>
    <w:rsid w:val="00753054"/>
    <w:rsid w:val="0075333C"/>
    <w:rsid w:val="007534C3"/>
    <w:rsid w:val="00753CC9"/>
    <w:rsid w:val="00754D9A"/>
    <w:rsid w:val="00755381"/>
    <w:rsid w:val="0075539B"/>
    <w:rsid w:val="00755ACC"/>
    <w:rsid w:val="007566D6"/>
    <w:rsid w:val="00756BF2"/>
    <w:rsid w:val="0075722D"/>
    <w:rsid w:val="007577D3"/>
    <w:rsid w:val="007578D5"/>
    <w:rsid w:val="007578EA"/>
    <w:rsid w:val="007578F1"/>
    <w:rsid w:val="00757937"/>
    <w:rsid w:val="00760073"/>
    <w:rsid w:val="00760515"/>
    <w:rsid w:val="00760BED"/>
    <w:rsid w:val="00760E2E"/>
    <w:rsid w:val="00761297"/>
    <w:rsid w:val="007619D6"/>
    <w:rsid w:val="00761AB6"/>
    <w:rsid w:val="00761E79"/>
    <w:rsid w:val="00761F1F"/>
    <w:rsid w:val="0076225B"/>
    <w:rsid w:val="0076274F"/>
    <w:rsid w:val="007627A6"/>
    <w:rsid w:val="007628DD"/>
    <w:rsid w:val="00762E94"/>
    <w:rsid w:val="00762F51"/>
    <w:rsid w:val="00762F67"/>
    <w:rsid w:val="007633CE"/>
    <w:rsid w:val="00763413"/>
    <w:rsid w:val="00763419"/>
    <w:rsid w:val="00763751"/>
    <w:rsid w:val="007637DE"/>
    <w:rsid w:val="00763CF7"/>
    <w:rsid w:val="00763ED0"/>
    <w:rsid w:val="00764B39"/>
    <w:rsid w:val="00764CE4"/>
    <w:rsid w:val="00764E5F"/>
    <w:rsid w:val="007659EC"/>
    <w:rsid w:val="00765F10"/>
    <w:rsid w:val="00765F70"/>
    <w:rsid w:val="00766139"/>
    <w:rsid w:val="0076616D"/>
    <w:rsid w:val="00766B8E"/>
    <w:rsid w:val="00766C18"/>
    <w:rsid w:val="00767300"/>
    <w:rsid w:val="007677D0"/>
    <w:rsid w:val="00767959"/>
    <w:rsid w:val="00767FE0"/>
    <w:rsid w:val="00770721"/>
    <w:rsid w:val="00770ADA"/>
    <w:rsid w:val="00771613"/>
    <w:rsid w:val="007716B9"/>
    <w:rsid w:val="007716DA"/>
    <w:rsid w:val="00771CF0"/>
    <w:rsid w:val="00772DB5"/>
    <w:rsid w:val="00772FC6"/>
    <w:rsid w:val="00774285"/>
    <w:rsid w:val="00774519"/>
    <w:rsid w:val="00774926"/>
    <w:rsid w:val="007752BA"/>
    <w:rsid w:val="00775651"/>
    <w:rsid w:val="007757BD"/>
    <w:rsid w:val="007757D0"/>
    <w:rsid w:val="00775A34"/>
    <w:rsid w:val="00776346"/>
    <w:rsid w:val="00776355"/>
    <w:rsid w:val="007765A1"/>
    <w:rsid w:val="00776654"/>
    <w:rsid w:val="0077728D"/>
    <w:rsid w:val="007772D8"/>
    <w:rsid w:val="00777581"/>
    <w:rsid w:val="007776E7"/>
    <w:rsid w:val="00777A82"/>
    <w:rsid w:val="00777BC2"/>
    <w:rsid w:val="0078011D"/>
    <w:rsid w:val="0078019D"/>
    <w:rsid w:val="00780231"/>
    <w:rsid w:val="007802D6"/>
    <w:rsid w:val="00780685"/>
    <w:rsid w:val="007806EE"/>
    <w:rsid w:val="00780F5A"/>
    <w:rsid w:val="0078108A"/>
    <w:rsid w:val="007810E4"/>
    <w:rsid w:val="00781D71"/>
    <w:rsid w:val="00781E16"/>
    <w:rsid w:val="00781EB0"/>
    <w:rsid w:val="00781EDF"/>
    <w:rsid w:val="0078258C"/>
    <w:rsid w:val="0078282C"/>
    <w:rsid w:val="00782B01"/>
    <w:rsid w:val="00782E15"/>
    <w:rsid w:val="00782E5E"/>
    <w:rsid w:val="00783164"/>
    <w:rsid w:val="007832E8"/>
    <w:rsid w:val="00783408"/>
    <w:rsid w:val="00783630"/>
    <w:rsid w:val="007839C4"/>
    <w:rsid w:val="00783B6B"/>
    <w:rsid w:val="007840D3"/>
    <w:rsid w:val="007842EA"/>
    <w:rsid w:val="0078460E"/>
    <w:rsid w:val="00784796"/>
    <w:rsid w:val="00784B2A"/>
    <w:rsid w:val="00784CFB"/>
    <w:rsid w:val="00784DED"/>
    <w:rsid w:val="00784E1F"/>
    <w:rsid w:val="00784EE6"/>
    <w:rsid w:val="007857F6"/>
    <w:rsid w:val="00785819"/>
    <w:rsid w:val="00785DE5"/>
    <w:rsid w:val="00786128"/>
    <w:rsid w:val="007862E8"/>
    <w:rsid w:val="0078671A"/>
    <w:rsid w:val="00786D48"/>
    <w:rsid w:val="00786D50"/>
    <w:rsid w:val="00787788"/>
    <w:rsid w:val="00790065"/>
    <w:rsid w:val="007904A0"/>
    <w:rsid w:val="00790EC8"/>
    <w:rsid w:val="0079186A"/>
    <w:rsid w:val="00791DCD"/>
    <w:rsid w:val="00792265"/>
    <w:rsid w:val="00792584"/>
    <w:rsid w:val="00792BA4"/>
    <w:rsid w:val="00792D1D"/>
    <w:rsid w:val="007932F8"/>
    <w:rsid w:val="0079340B"/>
    <w:rsid w:val="00793725"/>
    <w:rsid w:val="00793D1A"/>
    <w:rsid w:val="00793E4E"/>
    <w:rsid w:val="00794015"/>
    <w:rsid w:val="00794320"/>
    <w:rsid w:val="007943D5"/>
    <w:rsid w:val="00794C2B"/>
    <w:rsid w:val="00794C35"/>
    <w:rsid w:val="00794E04"/>
    <w:rsid w:val="007952FB"/>
    <w:rsid w:val="00795608"/>
    <w:rsid w:val="00795D09"/>
    <w:rsid w:val="00796029"/>
    <w:rsid w:val="007973AD"/>
    <w:rsid w:val="007A0111"/>
    <w:rsid w:val="007A06ED"/>
    <w:rsid w:val="007A07C1"/>
    <w:rsid w:val="007A0CAC"/>
    <w:rsid w:val="007A0F81"/>
    <w:rsid w:val="007A1EBB"/>
    <w:rsid w:val="007A2267"/>
    <w:rsid w:val="007A2678"/>
    <w:rsid w:val="007A2909"/>
    <w:rsid w:val="007A29FF"/>
    <w:rsid w:val="007A2DD1"/>
    <w:rsid w:val="007A2FBF"/>
    <w:rsid w:val="007A382F"/>
    <w:rsid w:val="007A386C"/>
    <w:rsid w:val="007A38E8"/>
    <w:rsid w:val="007A3945"/>
    <w:rsid w:val="007A3FC6"/>
    <w:rsid w:val="007A495B"/>
    <w:rsid w:val="007A49DF"/>
    <w:rsid w:val="007A4A45"/>
    <w:rsid w:val="007A564A"/>
    <w:rsid w:val="007A6053"/>
    <w:rsid w:val="007A668F"/>
    <w:rsid w:val="007A7A15"/>
    <w:rsid w:val="007A7EDE"/>
    <w:rsid w:val="007A7FC5"/>
    <w:rsid w:val="007B03B2"/>
    <w:rsid w:val="007B057E"/>
    <w:rsid w:val="007B0C7B"/>
    <w:rsid w:val="007B1493"/>
    <w:rsid w:val="007B1639"/>
    <w:rsid w:val="007B192B"/>
    <w:rsid w:val="007B1AFF"/>
    <w:rsid w:val="007B1B17"/>
    <w:rsid w:val="007B1E6E"/>
    <w:rsid w:val="007B201D"/>
    <w:rsid w:val="007B2127"/>
    <w:rsid w:val="007B21F2"/>
    <w:rsid w:val="007B23CE"/>
    <w:rsid w:val="007B2EC8"/>
    <w:rsid w:val="007B3926"/>
    <w:rsid w:val="007B412E"/>
    <w:rsid w:val="007B45CE"/>
    <w:rsid w:val="007B462F"/>
    <w:rsid w:val="007B465E"/>
    <w:rsid w:val="007B54D9"/>
    <w:rsid w:val="007B5EDF"/>
    <w:rsid w:val="007B67F2"/>
    <w:rsid w:val="007B6CDA"/>
    <w:rsid w:val="007B6CED"/>
    <w:rsid w:val="007C00B5"/>
    <w:rsid w:val="007C03B3"/>
    <w:rsid w:val="007C0765"/>
    <w:rsid w:val="007C0C55"/>
    <w:rsid w:val="007C1A5D"/>
    <w:rsid w:val="007C2197"/>
    <w:rsid w:val="007C2697"/>
    <w:rsid w:val="007C2E41"/>
    <w:rsid w:val="007C2F37"/>
    <w:rsid w:val="007C3160"/>
    <w:rsid w:val="007C372B"/>
    <w:rsid w:val="007C3A5E"/>
    <w:rsid w:val="007C3E64"/>
    <w:rsid w:val="007C48AD"/>
    <w:rsid w:val="007C4E74"/>
    <w:rsid w:val="007C536F"/>
    <w:rsid w:val="007C5394"/>
    <w:rsid w:val="007C5876"/>
    <w:rsid w:val="007C59A1"/>
    <w:rsid w:val="007C5D76"/>
    <w:rsid w:val="007C686E"/>
    <w:rsid w:val="007C6A85"/>
    <w:rsid w:val="007C6E64"/>
    <w:rsid w:val="007C6FFB"/>
    <w:rsid w:val="007C70C8"/>
    <w:rsid w:val="007C7A40"/>
    <w:rsid w:val="007D04E8"/>
    <w:rsid w:val="007D079D"/>
    <w:rsid w:val="007D0DFB"/>
    <w:rsid w:val="007D0E0C"/>
    <w:rsid w:val="007D1108"/>
    <w:rsid w:val="007D13A8"/>
    <w:rsid w:val="007D1523"/>
    <w:rsid w:val="007D1695"/>
    <w:rsid w:val="007D17EE"/>
    <w:rsid w:val="007D1961"/>
    <w:rsid w:val="007D1DCA"/>
    <w:rsid w:val="007D2363"/>
    <w:rsid w:val="007D2A1E"/>
    <w:rsid w:val="007D3553"/>
    <w:rsid w:val="007D370F"/>
    <w:rsid w:val="007D3813"/>
    <w:rsid w:val="007D3E1B"/>
    <w:rsid w:val="007D43E3"/>
    <w:rsid w:val="007D4948"/>
    <w:rsid w:val="007D49DD"/>
    <w:rsid w:val="007D4BF0"/>
    <w:rsid w:val="007D4F39"/>
    <w:rsid w:val="007D531B"/>
    <w:rsid w:val="007D543A"/>
    <w:rsid w:val="007D5467"/>
    <w:rsid w:val="007D557F"/>
    <w:rsid w:val="007D5AFB"/>
    <w:rsid w:val="007D5C21"/>
    <w:rsid w:val="007D6045"/>
    <w:rsid w:val="007D6847"/>
    <w:rsid w:val="007D6FC3"/>
    <w:rsid w:val="007D7217"/>
    <w:rsid w:val="007D728C"/>
    <w:rsid w:val="007D732D"/>
    <w:rsid w:val="007D75E1"/>
    <w:rsid w:val="007E09D5"/>
    <w:rsid w:val="007E09E6"/>
    <w:rsid w:val="007E0A48"/>
    <w:rsid w:val="007E0ADC"/>
    <w:rsid w:val="007E10D2"/>
    <w:rsid w:val="007E171F"/>
    <w:rsid w:val="007E1A65"/>
    <w:rsid w:val="007E1CED"/>
    <w:rsid w:val="007E1D6E"/>
    <w:rsid w:val="007E2003"/>
    <w:rsid w:val="007E21AA"/>
    <w:rsid w:val="007E228A"/>
    <w:rsid w:val="007E2B01"/>
    <w:rsid w:val="007E2BD4"/>
    <w:rsid w:val="007E3A3A"/>
    <w:rsid w:val="007E4A2D"/>
    <w:rsid w:val="007E4A39"/>
    <w:rsid w:val="007E4B5F"/>
    <w:rsid w:val="007E4E0D"/>
    <w:rsid w:val="007E5003"/>
    <w:rsid w:val="007E5477"/>
    <w:rsid w:val="007E5809"/>
    <w:rsid w:val="007E5931"/>
    <w:rsid w:val="007E5C15"/>
    <w:rsid w:val="007E5D58"/>
    <w:rsid w:val="007E6255"/>
    <w:rsid w:val="007E6385"/>
    <w:rsid w:val="007E648D"/>
    <w:rsid w:val="007E64A3"/>
    <w:rsid w:val="007E669B"/>
    <w:rsid w:val="007E6910"/>
    <w:rsid w:val="007E6DBB"/>
    <w:rsid w:val="007E6E91"/>
    <w:rsid w:val="007E7D06"/>
    <w:rsid w:val="007F0091"/>
    <w:rsid w:val="007F05E6"/>
    <w:rsid w:val="007F0D54"/>
    <w:rsid w:val="007F1CDB"/>
    <w:rsid w:val="007F1E37"/>
    <w:rsid w:val="007F25AD"/>
    <w:rsid w:val="007F286B"/>
    <w:rsid w:val="007F2967"/>
    <w:rsid w:val="007F2F1C"/>
    <w:rsid w:val="007F2FAC"/>
    <w:rsid w:val="007F3372"/>
    <w:rsid w:val="007F38FC"/>
    <w:rsid w:val="007F3BA5"/>
    <w:rsid w:val="007F3FA0"/>
    <w:rsid w:val="007F45D5"/>
    <w:rsid w:val="007F4634"/>
    <w:rsid w:val="007F4CF1"/>
    <w:rsid w:val="007F4D7C"/>
    <w:rsid w:val="007F4E68"/>
    <w:rsid w:val="007F5111"/>
    <w:rsid w:val="007F5199"/>
    <w:rsid w:val="007F5661"/>
    <w:rsid w:val="007F5841"/>
    <w:rsid w:val="007F58A9"/>
    <w:rsid w:val="007F60C5"/>
    <w:rsid w:val="007F63F8"/>
    <w:rsid w:val="007F6590"/>
    <w:rsid w:val="007F665C"/>
    <w:rsid w:val="007F669B"/>
    <w:rsid w:val="007F677F"/>
    <w:rsid w:val="007F6C2C"/>
    <w:rsid w:val="007F6F23"/>
    <w:rsid w:val="007F746F"/>
    <w:rsid w:val="007F7486"/>
    <w:rsid w:val="007F74DA"/>
    <w:rsid w:val="007F7567"/>
    <w:rsid w:val="007F75DE"/>
    <w:rsid w:val="007F764D"/>
    <w:rsid w:val="00800465"/>
    <w:rsid w:val="008005E2"/>
    <w:rsid w:val="0080062E"/>
    <w:rsid w:val="0080077E"/>
    <w:rsid w:val="00800877"/>
    <w:rsid w:val="00801480"/>
    <w:rsid w:val="0080159B"/>
    <w:rsid w:val="008018DD"/>
    <w:rsid w:val="00801983"/>
    <w:rsid w:val="00801A2D"/>
    <w:rsid w:val="00802D3C"/>
    <w:rsid w:val="0080380D"/>
    <w:rsid w:val="00803A77"/>
    <w:rsid w:val="0080475B"/>
    <w:rsid w:val="00804ED6"/>
    <w:rsid w:val="008056FE"/>
    <w:rsid w:val="0080599B"/>
    <w:rsid w:val="00805BA1"/>
    <w:rsid w:val="00805F3D"/>
    <w:rsid w:val="008061E9"/>
    <w:rsid w:val="00806C38"/>
    <w:rsid w:val="00806ED7"/>
    <w:rsid w:val="00806FBE"/>
    <w:rsid w:val="00806FEE"/>
    <w:rsid w:val="00807457"/>
    <w:rsid w:val="00807541"/>
    <w:rsid w:val="008078B5"/>
    <w:rsid w:val="008079B6"/>
    <w:rsid w:val="00807DEF"/>
    <w:rsid w:val="00810272"/>
    <w:rsid w:val="008104BF"/>
    <w:rsid w:val="008108BD"/>
    <w:rsid w:val="00810997"/>
    <w:rsid w:val="0081106C"/>
    <w:rsid w:val="008111D4"/>
    <w:rsid w:val="00811912"/>
    <w:rsid w:val="00811943"/>
    <w:rsid w:val="00811B9E"/>
    <w:rsid w:val="00811BCB"/>
    <w:rsid w:val="00811C08"/>
    <w:rsid w:val="00811F92"/>
    <w:rsid w:val="008120C4"/>
    <w:rsid w:val="0081280A"/>
    <w:rsid w:val="00812B36"/>
    <w:rsid w:val="00812B71"/>
    <w:rsid w:val="00812F12"/>
    <w:rsid w:val="008130AA"/>
    <w:rsid w:val="00813210"/>
    <w:rsid w:val="008132EE"/>
    <w:rsid w:val="008133FE"/>
    <w:rsid w:val="008135EB"/>
    <w:rsid w:val="008136BF"/>
    <w:rsid w:val="0081397B"/>
    <w:rsid w:val="0081436B"/>
    <w:rsid w:val="00814661"/>
    <w:rsid w:val="008148ED"/>
    <w:rsid w:val="00814DF4"/>
    <w:rsid w:val="00814E90"/>
    <w:rsid w:val="00814FE1"/>
    <w:rsid w:val="00815175"/>
    <w:rsid w:val="008152A8"/>
    <w:rsid w:val="00816892"/>
    <w:rsid w:val="00816913"/>
    <w:rsid w:val="00817074"/>
    <w:rsid w:val="00817398"/>
    <w:rsid w:val="00817472"/>
    <w:rsid w:val="008175AD"/>
    <w:rsid w:val="008178E4"/>
    <w:rsid w:val="00817B9F"/>
    <w:rsid w:val="00817CB3"/>
    <w:rsid w:val="00817D13"/>
    <w:rsid w:val="008202BB"/>
    <w:rsid w:val="008205C9"/>
    <w:rsid w:val="00820772"/>
    <w:rsid w:val="00821275"/>
    <w:rsid w:val="0082167B"/>
    <w:rsid w:val="00821745"/>
    <w:rsid w:val="008217ED"/>
    <w:rsid w:val="008218DC"/>
    <w:rsid w:val="00821928"/>
    <w:rsid w:val="00821FBE"/>
    <w:rsid w:val="008221DA"/>
    <w:rsid w:val="008222BC"/>
    <w:rsid w:val="00822992"/>
    <w:rsid w:val="008229B7"/>
    <w:rsid w:val="00822ABE"/>
    <w:rsid w:val="00822F6B"/>
    <w:rsid w:val="008233E0"/>
    <w:rsid w:val="008237CC"/>
    <w:rsid w:val="0082447E"/>
    <w:rsid w:val="00824911"/>
    <w:rsid w:val="00824B26"/>
    <w:rsid w:val="0082580A"/>
    <w:rsid w:val="008259DB"/>
    <w:rsid w:val="00825A10"/>
    <w:rsid w:val="00825D91"/>
    <w:rsid w:val="008265F2"/>
    <w:rsid w:val="008266D2"/>
    <w:rsid w:val="008274BA"/>
    <w:rsid w:val="00827727"/>
    <w:rsid w:val="00830128"/>
    <w:rsid w:val="00830625"/>
    <w:rsid w:val="008308BF"/>
    <w:rsid w:val="00831B2E"/>
    <w:rsid w:val="008322DF"/>
    <w:rsid w:val="00832B25"/>
    <w:rsid w:val="00832D12"/>
    <w:rsid w:val="0083319F"/>
    <w:rsid w:val="00833756"/>
    <w:rsid w:val="008337E3"/>
    <w:rsid w:val="008338E8"/>
    <w:rsid w:val="00834063"/>
    <w:rsid w:val="0083480F"/>
    <w:rsid w:val="00834D80"/>
    <w:rsid w:val="00834FE1"/>
    <w:rsid w:val="008351CE"/>
    <w:rsid w:val="008353CB"/>
    <w:rsid w:val="00835443"/>
    <w:rsid w:val="0083579C"/>
    <w:rsid w:val="00835839"/>
    <w:rsid w:val="00835D2D"/>
    <w:rsid w:val="00835DF3"/>
    <w:rsid w:val="0083639A"/>
    <w:rsid w:val="00836849"/>
    <w:rsid w:val="00836EF6"/>
    <w:rsid w:val="00837019"/>
    <w:rsid w:val="00837192"/>
    <w:rsid w:val="00837628"/>
    <w:rsid w:val="00837A18"/>
    <w:rsid w:val="00837BF4"/>
    <w:rsid w:val="008401FA"/>
    <w:rsid w:val="00841017"/>
    <w:rsid w:val="0084109D"/>
    <w:rsid w:val="00841743"/>
    <w:rsid w:val="008418B5"/>
    <w:rsid w:val="008418F5"/>
    <w:rsid w:val="0084207C"/>
    <w:rsid w:val="00842356"/>
    <w:rsid w:val="00842A48"/>
    <w:rsid w:val="00842C47"/>
    <w:rsid w:val="00842E4C"/>
    <w:rsid w:val="0084300B"/>
    <w:rsid w:val="00843260"/>
    <w:rsid w:val="00843770"/>
    <w:rsid w:val="0084389D"/>
    <w:rsid w:val="00843A24"/>
    <w:rsid w:val="00843AE5"/>
    <w:rsid w:val="00843E20"/>
    <w:rsid w:val="00844325"/>
    <w:rsid w:val="00844587"/>
    <w:rsid w:val="0084561E"/>
    <w:rsid w:val="008458AB"/>
    <w:rsid w:val="00845B85"/>
    <w:rsid w:val="00845E2A"/>
    <w:rsid w:val="008462A8"/>
    <w:rsid w:val="00846552"/>
    <w:rsid w:val="0084690B"/>
    <w:rsid w:val="00846912"/>
    <w:rsid w:val="00846B5C"/>
    <w:rsid w:val="00846CBA"/>
    <w:rsid w:val="0084739E"/>
    <w:rsid w:val="00847752"/>
    <w:rsid w:val="00847A36"/>
    <w:rsid w:val="00847F3D"/>
    <w:rsid w:val="00850297"/>
    <w:rsid w:val="00850879"/>
    <w:rsid w:val="00850B00"/>
    <w:rsid w:val="00850B3B"/>
    <w:rsid w:val="00850DD6"/>
    <w:rsid w:val="00851695"/>
    <w:rsid w:val="00851B49"/>
    <w:rsid w:val="008528F3"/>
    <w:rsid w:val="00852E06"/>
    <w:rsid w:val="00853072"/>
    <w:rsid w:val="00853080"/>
    <w:rsid w:val="00853341"/>
    <w:rsid w:val="008539D9"/>
    <w:rsid w:val="0085444C"/>
    <w:rsid w:val="008548F3"/>
    <w:rsid w:val="00854C07"/>
    <w:rsid w:val="008550D1"/>
    <w:rsid w:val="0085512B"/>
    <w:rsid w:val="00855139"/>
    <w:rsid w:val="00855344"/>
    <w:rsid w:val="00855484"/>
    <w:rsid w:val="008555C5"/>
    <w:rsid w:val="008558F4"/>
    <w:rsid w:val="00855F0E"/>
    <w:rsid w:val="00856160"/>
    <w:rsid w:val="008563B9"/>
    <w:rsid w:val="0085653A"/>
    <w:rsid w:val="008565C9"/>
    <w:rsid w:val="00856676"/>
    <w:rsid w:val="008567BC"/>
    <w:rsid w:val="008573D2"/>
    <w:rsid w:val="008573DE"/>
    <w:rsid w:val="008578DC"/>
    <w:rsid w:val="00857921"/>
    <w:rsid w:val="00857961"/>
    <w:rsid w:val="00857C8B"/>
    <w:rsid w:val="0086061A"/>
    <w:rsid w:val="008606E1"/>
    <w:rsid w:val="00860EC9"/>
    <w:rsid w:val="008616AA"/>
    <w:rsid w:val="008616FD"/>
    <w:rsid w:val="00861ADD"/>
    <w:rsid w:val="00861B3F"/>
    <w:rsid w:val="00861D0A"/>
    <w:rsid w:val="00862217"/>
    <w:rsid w:val="00862359"/>
    <w:rsid w:val="008627A1"/>
    <w:rsid w:val="008628A8"/>
    <w:rsid w:val="00862BC6"/>
    <w:rsid w:val="00862C8E"/>
    <w:rsid w:val="00862CF7"/>
    <w:rsid w:val="00862DBB"/>
    <w:rsid w:val="00863130"/>
    <w:rsid w:val="008634AA"/>
    <w:rsid w:val="0086359A"/>
    <w:rsid w:val="00863D1D"/>
    <w:rsid w:val="00863EB6"/>
    <w:rsid w:val="00864209"/>
    <w:rsid w:val="0086447D"/>
    <w:rsid w:val="00864780"/>
    <w:rsid w:val="00864CF6"/>
    <w:rsid w:val="00865001"/>
    <w:rsid w:val="00865164"/>
    <w:rsid w:val="008651BB"/>
    <w:rsid w:val="0086575A"/>
    <w:rsid w:val="0086583B"/>
    <w:rsid w:val="00865F15"/>
    <w:rsid w:val="00866AAE"/>
    <w:rsid w:val="00866BBF"/>
    <w:rsid w:val="00866BD7"/>
    <w:rsid w:val="00866C12"/>
    <w:rsid w:val="00866F68"/>
    <w:rsid w:val="00867109"/>
    <w:rsid w:val="0086754F"/>
    <w:rsid w:val="00867ECC"/>
    <w:rsid w:val="00870155"/>
    <w:rsid w:val="0087079E"/>
    <w:rsid w:val="00870A0D"/>
    <w:rsid w:val="00870D9C"/>
    <w:rsid w:val="00871118"/>
    <w:rsid w:val="00871247"/>
    <w:rsid w:val="0087143F"/>
    <w:rsid w:val="008715A4"/>
    <w:rsid w:val="008717AE"/>
    <w:rsid w:val="00871A62"/>
    <w:rsid w:val="00871A74"/>
    <w:rsid w:val="00871FCA"/>
    <w:rsid w:val="0087206E"/>
    <w:rsid w:val="00872477"/>
    <w:rsid w:val="00872A56"/>
    <w:rsid w:val="00872B19"/>
    <w:rsid w:val="00872E53"/>
    <w:rsid w:val="00872F22"/>
    <w:rsid w:val="00873458"/>
    <w:rsid w:val="0087371A"/>
    <w:rsid w:val="00874502"/>
    <w:rsid w:val="00874BA8"/>
    <w:rsid w:val="00874C69"/>
    <w:rsid w:val="00874FAD"/>
    <w:rsid w:val="0087585F"/>
    <w:rsid w:val="00875997"/>
    <w:rsid w:val="00875F5B"/>
    <w:rsid w:val="00875FC7"/>
    <w:rsid w:val="008761EF"/>
    <w:rsid w:val="008762E3"/>
    <w:rsid w:val="0087684F"/>
    <w:rsid w:val="00876C72"/>
    <w:rsid w:val="00876F85"/>
    <w:rsid w:val="008779DF"/>
    <w:rsid w:val="00877E12"/>
    <w:rsid w:val="00877E2C"/>
    <w:rsid w:val="00880446"/>
    <w:rsid w:val="00880630"/>
    <w:rsid w:val="0088066B"/>
    <w:rsid w:val="00880B76"/>
    <w:rsid w:val="0088222F"/>
    <w:rsid w:val="0088240B"/>
    <w:rsid w:val="008824CB"/>
    <w:rsid w:val="00882612"/>
    <w:rsid w:val="008830DF"/>
    <w:rsid w:val="008831BE"/>
    <w:rsid w:val="00883D7F"/>
    <w:rsid w:val="008842A2"/>
    <w:rsid w:val="00884F3D"/>
    <w:rsid w:val="008852D0"/>
    <w:rsid w:val="008859CB"/>
    <w:rsid w:val="008862B3"/>
    <w:rsid w:val="0088656C"/>
    <w:rsid w:val="008872D5"/>
    <w:rsid w:val="0088764F"/>
    <w:rsid w:val="008878DF"/>
    <w:rsid w:val="00887BF1"/>
    <w:rsid w:val="00887DFC"/>
    <w:rsid w:val="00887EDA"/>
    <w:rsid w:val="0089091E"/>
    <w:rsid w:val="00890EEA"/>
    <w:rsid w:val="0089115E"/>
    <w:rsid w:val="0089125D"/>
    <w:rsid w:val="00891279"/>
    <w:rsid w:val="008914F2"/>
    <w:rsid w:val="0089183F"/>
    <w:rsid w:val="00891CA7"/>
    <w:rsid w:val="008928DA"/>
    <w:rsid w:val="00892C45"/>
    <w:rsid w:val="00893143"/>
    <w:rsid w:val="00893473"/>
    <w:rsid w:val="00893A98"/>
    <w:rsid w:val="00893B8C"/>
    <w:rsid w:val="00893D3E"/>
    <w:rsid w:val="008940B2"/>
    <w:rsid w:val="00894225"/>
    <w:rsid w:val="008953D2"/>
    <w:rsid w:val="008954EE"/>
    <w:rsid w:val="00895B2E"/>
    <w:rsid w:val="00895CC0"/>
    <w:rsid w:val="00895EF9"/>
    <w:rsid w:val="00896790"/>
    <w:rsid w:val="00896C1B"/>
    <w:rsid w:val="00896D16"/>
    <w:rsid w:val="0089748E"/>
    <w:rsid w:val="00897511"/>
    <w:rsid w:val="00897E54"/>
    <w:rsid w:val="008A03E1"/>
    <w:rsid w:val="008A0780"/>
    <w:rsid w:val="008A0786"/>
    <w:rsid w:val="008A0DAE"/>
    <w:rsid w:val="008A13E8"/>
    <w:rsid w:val="008A15F6"/>
    <w:rsid w:val="008A192E"/>
    <w:rsid w:val="008A1BBF"/>
    <w:rsid w:val="008A1C51"/>
    <w:rsid w:val="008A21F2"/>
    <w:rsid w:val="008A258C"/>
    <w:rsid w:val="008A27EF"/>
    <w:rsid w:val="008A27F1"/>
    <w:rsid w:val="008A2A5C"/>
    <w:rsid w:val="008A30A3"/>
    <w:rsid w:val="008A3183"/>
    <w:rsid w:val="008A339F"/>
    <w:rsid w:val="008A5103"/>
    <w:rsid w:val="008A5736"/>
    <w:rsid w:val="008A587E"/>
    <w:rsid w:val="008A5AC5"/>
    <w:rsid w:val="008A5ADC"/>
    <w:rsid w:val="008A5E0A"/>
    <w:rsid w:val="008A6010"/>
    <w:rsid w:val="008A621C"/>
    <w:rsid w:val="008A6251"/>
    <w:rsid w:val="008A66A7"/>
    <w:rsid w:val="008A728B"/>
    <w:rsid w:val="008A72EC"/>
    <w:rsid w:val="008A7A89"/>
    <w:rsid w:val="008A7B91"/>
    <w:rsid w:val="008A7EF8"/>
    <w:rsid w:val="008B0086"/>
    <w:rsid w:val="008B0318"/>
    <w:rsid w:val="008B04D5"/>
    <w:rsid w:val="008B0602"/>
    <w:rsid w:val="008B074D"/>
    <w:rsid w:val="008B1271"/>
    <w:rsid w:val="008B127C"/>
    <w:rsid w:val="008B13C5"/>
    <w:rsid w:val="008B171D"/>
    <w:rsid w:val="008B1770"/>
    <w:rsid w:val="008B32C2"/>
    <w:rsid w:val="008B362C"/>
    <w:rsid w:val="008B36ED"/>
    <w:rsid w:val="008B3902"/>
    <w:rsid w:val="008B3A22"/>
    <w:rsid w:val="008B3A77"/>
    <w:rsid w:val="008B3C37"/>
    <w:rsid w:val="008B3DB9"/>
    <w:rsid w:val="008B3DBE"/>
    <w:rsid w:val="008B4106"/>
    <w:rsid w:val="008B486C"/>
    <w:rsid w:val="008B4F86"/>
    <w:rsid w:val="008B59D6"/>
    <w:rsid w:val="008B5CB5"/>
    <w:rsid w:val="008B5D69"/>
    <w:rsid w:val="008B61F6"/>
    <w:rsid w:val="008B6547"/>
    <w:rsid w:val="008B6984"/>
    <w:rsid w:val="008B6C02"/>
    <w:rsid w:val="008B7DF6"/>
    <w:rsid w:val="008C01D7"/>
    <w:rsid w:val="008C0681"/>
    <w:rsid w:val="008C09B4"/>
    <w:rsid w:val="008C0A7A"/>
    <w:rsid w:val="008C0B2E"/>
    <w:rsid w:val="008C1143"/>
    <w:rsid w:val="008C147A"/>
    <w:rsid w:val="008C1480"/>
    <w:rsid w:val="008C1D17"/>
    <w:rsid w:val="008C24F3"/>
    <w:rsid w:val="008C28C4"/>
    <w:rsid w:val="008C3014"/>
    <w:rsid w:val="008C353E"/>
    <w:rsid w:val="008C3575"/>
    <w:rsid w:val="008C3754"/>
    <w:rsid w:val="008C416A"/>
    <w:rsid w:val="008C457D"/>
    <w:rsid w:val="008C4E8E"/>
    <w:rsid w:val="008C526F"/>
    <w:rsid w:val="008C5608"/>
    <w:rsid w:val="008C621D"/>
    <w:rsid w:val="008C7C1C"/>
    <w:rsid w:val="008D067A"/>
    <w:rsid w:val="008D0760"/>
    <w:rsid w:val="008D0C02"/>
    <w:rsid w:val="008D1168"/>
    <w:rsid w:val="008D11C0"/>
    <w:rsid w:val="008D18FB"/>
    <w:rsid w:val="008D1EE2"/>
    <w:rsid w:val="008D1F91"/>
    <w:rsid w:val="008D238C"/>
    <w:rsid w:val="008D285B"/>
    <w:rsid w:val="008D398F"/>
    <w:rsid w:val="008D3BFF"/>
    <w:rsid w:val="008D3E0F"/>
    <w:rsid w:val="008D4B95"/>
    <w:rsid w:val="008D4D30"/>
    <w:rsid w:val="008D51D2"/>
    <w:rsid w:val="008D52B0"/>
    <w:rsid w:val="008D5B13"/>
    <w:rsid w:val="008D5F97"/>
    <w:rsid w:val="008D6027"/>
    <w:rsid w:val="008D6686"/>
    <w:rsid w:val="008D689F"/>
    <w:rsid w:val="008D6931"/>
    <w:rsid w:val="008D6E2B"/>
    <w:rsid w:val="008D76AF"/>
    <w:rsid w:val="008D7C79"/>
    <w:rsid w:val="008E059F"/>
    <w:rsid w:val="008E0D27"/>
    <w:rsid w:val="008E0E9F"/>
    <w:rsid w:val="008E0F72"/>
    <w:rsid w:val="008E10D8"/>
    <w:rsid w:val="008E12FC"/>
    <w:rsid w:val="008E145E"/>
    <w:rsid w:val="008E14AF"/>
    <w:rsid w:val="008E156B"/>
    <w:rsid w:val="008E158C"/>
    <w:rsid w:val="008E1680"/>
    <w:rsid w:val="008E1EA2"/>
    <w:rsid w:val="008E224D"/>
    <w:rsid w:val="008E3E91"/>
    <w:rsid w:val="008E4E81"/>
    <w:rsid w:val="008E52FC"/>
    <w:rsid w:val="008E59C1"/>
    <w:rsid w:val="008E5D80"/>
    <w:rsid w:val="008E64A8"/>
    <w:rsid w:val="008E70D7"/>
    <w:rsid w:val="008E72A4"/>
    <w:rsid w:val="008E761A"/>
    <w:rsid w:val="008E7CC2"/>
    <w:rsid w:val="008F0137"/>
    <w:rsid w:val="008F06C7"/>
    <w:rsid w:val="008F090D"/>
    <w:rsid w:val="008F0CB0"/>
    <w:rsid w:val="008F16E3"/>
    <w:rsid w:val="008F1748"/>
    <w:rsid w:val="008F19BC"/>
    <w:rsid w:val="008F2252"/>
    <w:rsid w:val="008F25FB"/>
    <w:rsid w:val="008F2691"/>
    <w:rsid w:val="008F2F0C"/>
    <w:rsid w:val="008F3108"/>
    <w:rsid w:val="008F3D88"/>
    <w:rsid w:val="008F43F8"/>
    <w:rsid w:val="008F4CA9"/>
    <w:rsid w:val="008F4CFE"/>
    <w:rsid w:val="008F4D3E"/>
    <w:rsid w:val="008F4F6B"/>
    <w:rsid w:val="008F4FED"/>
    <w:rsid w:val="008F522F"/>
    <w:rsid w:val="008F55E1"/>
    <w:rsid w:val="008F5DB2"/>
    <w:rsid w:val="008F5F4E"/>
    <w:rsid w:val="008F5FE0"/>
    <w:rsid w:val="008F6218"/>
    <w:rsid w:val="008F673F"/>
    <w:rsid w:val="008F68A5"/>
    <w:rsid w:val="008F6D2D"/>
    <w:rsid w:val="008F6E9E"/>
    <w:rsid w:val="008F7392"/>
    <w:rsid w:val="008F7609"/>
    <w:rsid w:val="008F791B"/>
    <w:rsid w:val="008F79AD"/>
    <w:rsid w:val="008F7B86"/>
    <w:rsid w:val="008F7DBD"/>
    <w:rsid w:val="0090022E"/>
    <w:rsid w:val="0090029A"/>
    <w:rsid w:val="00900D89"/>
    <w:rsid w:val="00900F8A"/>
    <w:rsid w:val="009011C1"/>
    <w:rsid w:val="00901762"/>
    <w:rsid w:val="0090194E"/>
    <w:rsid w:val="00901C85"/>
    <w:rsid w:val="00901D7A"/>
    <w:rsid w:val="009021FC"/>
    <w:rsid w:val="00902289"/>
    <w:rsid w:val="009025B8"/>
    <w:rsid w:val="00902BDB"/>
    <w:rsid w:val="00903061"/>
    <w:rsid w:val="00903A40"/>
    <w:rsid w:val="00903ADB"/>
    <w:rsid w:val="00903C03"/>
    <w:rsid w:val="009040F8"/>
    <w:rsid w:val="009048A1"/>
    <w:rsid w:val="00905231"/>
    <w:rsid w:val="0090540A"/>
    <w:rsid w:val="0090547B"/>
    <w:rsid w:val="0090552C"/>
    <w:rsid w:val="0090562C"/>
    <w:rsid w:val="009058D5"/>
    <w:rsid w:val="009058F3"/>
    <w:rsid w:val="00905CAC"/>
    <w:rsid w:val="0090653B"/>
    <w:rsid w:val="0090662E"/>
    <w:rsid w:val="00906642"/>
    <w:rsid w:val="009068D0"/>
    <w:rsid w:val="0090696D"/>
    <w:rsid w:val="00906A50"/>
    <w:rsid w:val="00906B1A"/>
    <w:rsid w:val="00906B77"/>
    <w:rsid w:val="00907247"/>
    <w:rsid w:val="009106EB"/>
    <w:rsid w:val="009107AC"/>
    <w:rsid w:val="009107BB"/>
    <w:rsid w:val="00910AF8"/>
    <w:rsid w:val="00910E59"/>
    <w:rsid w:val="00910F36"/>
    <w:rsid w:val="0091166F"/>
    <w:rsid w:val="009120CF"/>
    <w:rsid w:val="009122F8"/>
    <w:rsid w:val="009124CA"/>
    <w:rsid w:val="009126C6"/>
    <w:rsid w:val="009128A4"/>
    <w:rsid w:val="00912A1E"/>
    <w:rsid w:val="00912E05"/>
    <w:rsid w:val="00912E90"/>
    <w:rsid w:val="00913215"/>
    <w:rsid w:val="009133C3"/>
    <w:rsid w:val="009137FE"/>
    <w:rsid w:val="0091385C"/>
    <w:rsid w:val="00913890"/>
    <w:rsid w:val="009141F0"/>
    <w:rsid w:val="009142CE"/>
    <w:rsid w:val="009148A1"/>
    <w:rsid w:val="00914BB6"/>
    <w:rsid w:val="00915013"/>
    <w:rsid w:val="00915094"/>
    <w:rsid w:val="00915580"/>
    <w:rsid w:val="00915C72"/>
    <w:rsid w:val="00916395"/>
    <w:rsid w:val="00916E58"/>
    <w:rsid w:val="0091721B"/>
    <w:rsid w:val="00917CA2"/>
    <w:rsid w:val="00920124"/>
    <w:rsid w:val="00920845"/>
    <w:rsid w:val="00921199"/>
    <w:rsid w:val="009211AF"/>
    <w:rsid w:val="00921603"/>
    <w:rsid w:val="00921D90"/>
    <w:rsid w:val="00921F09"/>
    <w:rsid w:val="009228FB"/>
    <w:rsid w:val="00922AE4"/>
    <w:rsid w:val="00922F0E"/>
    <w:rsid w:val="00923073"/>
    <w:rsid w:val="0092351F"/>
    <w:rsid w:val="0092353A"/>
    <w:rsid w:val="009236BC"/>
    <w:rsid w:val="00923B2A"/>
    <w:rsid w:val="00923BC8"/>
    <w:rsid w:val="00923DC6"/>
    <w:rsid w:val="0092438F"/>
    <w:rsid w:val="0092481B"/>
    <w:rsid w:val="00924A06"/>
    <w:rsid w:val="00924A1D"/>
    <w:rsid w:val="0092502A"/>
    <w:rsid w:val="0092507E"/>
    <w:rsid w:val="009250AD"/>
    <w:rsid w:val="00926025"/>
    <w:rsid w:val="00926945"/>
    <w:rsid w:val="00926DCB"/>
    <w:rsid w:val="00926F90"/>
    <w:rsid w:val="00927015"/>
    <w:rsid w:val="00927694"/>
    <w:rsid w:val="00927739"/>
    <w:rsid w:val="00927E1F"/>
    <w:rsid w:val="00930AF4"/>
    <w:rsid w:val="009310A9"/>
    <w:rsid w:val="00931239"/>
    <w:rsid w:val="0093199A"/>
    <w:rsid w:val="00932188"/>
    <w:rsid w:val="009321D4"/>
    <w:rsid w:val="00932CBF"/>
    <w:rsid w:val="00932EAE"/>
    <w:rsid w:val="009330CF"/>
    <w:rsid w:val="009331D9"/>
    <w:rsid w:val="009338BE"/>
    <w:rsid w:val="00933C2E"/>
    <w:rsid w:val="00933E9E"/>
    <w:rsid w:val="00933F26"/>
    <w:rsid w:val="00934A17"/>
    <w:rsid w:val="00934C2F"/>
    <w:rsid w:val="0093552D"/>
    <w:rsid w:val="0093673A"/>
    <w:rsid w:val="00936B0A"/>
    <w:rsid w:val="009378F2"/>
    <w:rsid w:val="00937A18"/>
    <w:rsid w:val="00937A87"/>
    <w:rsid w:val="00940435"/>
    <w:rsid w:val="00940A89"/>
    <w:rsid w:val="00940D1A"/>
    <w:rsid w:val="00940D7C"/>
    <w:rsid w:val="0094147D"/>
    <w:rsid w:val="00941496"/>
    <w:rsid w:val="009426FE"/>
    <w:rsid w:val="00942723"/>
    <w:rsid w:val="00942DD6"/>
    <w:rsid w:val="0094320C"/>
    <w:rsid w:val="0094338E"/>
    <w:rsid w:val="009434B1"/>
    <w:rsid w:val="00943594"/>
    <w:rsid w:val="00943699"/>
    <w:rsid w:val="00943906"/>
    <w:rsid w:val="009447E7"/>
    <w:rsid w:val="00944A33"/>
    <w:rsid w:val="00944C69"/>
    <w:rsid w:val="00944CBD"/>
    <w:rsid w:val="00945D1A"/>
    <w:rsid w:val="00945D6A"/>
    <w:rsid w:val="00946882"/>
    <w:rsid w:val="00947556"/>
    <w:rsid w:val="00947592"/>
    <w:rsid w:val="00947A3C"/>
    <w:rsid w:val="00947BAC"/>
    <w:rsid w:val="0095039F"/>
    <w:rsid w:val="00950AB5"/>
    <w:rsid w:val="00950AFF"/>
    <w:rsid w:val="00950B0B"/>
    <w:rsid w:val="00950C07"/>
    <w:rsid w:val="009515BF"/>
    <w:rsid w:val="009517FD"/>
    <w:rsid w:val="0095182D"/>
    <w:rsid w:val="00951BE7"/>
    <w:rsid w:val="00952305"/>
    <w:rsid w:val="0095242E"/>
    <w:rsid w:val="00952736"/>
    <w:rsid w:val="00952A66"/>
    <w:rsid w:val="0095307C"/>
    <w:rsid w:val="00953324"/>
    <w:rsid w:val="00953829"/>
    <w:rsid w:val="009538FA"/>
    <w:rsid w:val="00953A8D"/>
    <w:rsid w:val="00954305"/>
    <w:rsid w:val="009551EB"/>
    <w:rsid w:val="00955457"/>
    <w:rsid w:val="00955882"/>
    <w:rsid w:val="0095686C"/>
    <w:rsid w:val="0095692D"/>
    <w:rsid w:val="009569EA"/>
    <w:rsid w:val="00956C4B"/>
    <w:rsid w:val="00956D0E"/>
    <w:rsid w:val="0095704F"/>
    <w:rsid w:val="0095758A"/>
    <w:rsid w:val="00957694"/>
    <w:rsid w:val="00957A65"/>
    <w:rsid w:val="0096000B"/>
    <w:rsid w:val="009600B4"/>
    <w:rsid w:val="009602D5"/>
    <w:rsid w:val="00960338"/>
    <w:rsid w:val="00960535"/>
    <w:rsid w:val="009609EC"/>
    <w:rsid w:val="00960A7F"/>
    <w:rsid w:val="00961B47"/>
    <w:rsid w:val="00961D15"/>
    <w:rsid w:val="0096207A"/>
    <w:rsid w:val="00962126"/>
    <w:rsid w:val="00962EBF"/>
    <w:rsid w:val="00963069"/>
    <w:rsid w:val="0096334D"/>
    <w:rsid w:val="00963626"/>
    <w:rsid w:val="0096379D"/>
    <w:rsid w:val="00963837"/>
    <w:rsid w:val="00963AEC"/>
    <w:rsid w:val="0096408B"/>
    <w:rsid w:val="009644CD"/>
    <w:rsid w:val="009648B7"/>
    <w:rsid w:val="0096546B"/>
    <w:rsid w:val="009657F7"/>
    <w:rsid w:val="00965A71"/>
    <w:rsid w:val="00965B95"/>
    <w:rsid w:val="00965E36"/>
    <w:rsid w:val="00965F2F"/>
    <w:rsid w:val="00966C23"/>
    <w:rsid w:val="00966E29"/>
    <w:rsid w:val="00967258"/>
    <w:rsid w:val="009672D5"/>
    <w:rsid w:val="0096735E"/>
    <w:rsid w:val="009674F0"/>
    <w:rsid w:val="009700E9"/>
    <w:rsid w:val="0097062D"/>
    <w:rsid w:val="00970FE8"/>
    <w:rsid w:val="00971436"/>
    <w:rsid w:val="00971829"/>
    <w:rsid w:val="0097199F"/>
    <w:rsid w:val="00971C54"/>
    <w:rsid w:val="00971CF3"/>
    <w:rsid w:val="00971E99"/>
    <w:rsid w:val="009726AA"/>
    <w:rsid w:val="00972CFD"/>
    <w:rsid w:val="00972E2C"/>
    <w:rsid w:val="0097381A"/>
    <w:rsid w:val="00973841"/>
    <w:rsid w:val="00973A13"/>
    <w:rsid w:val="00973BD4"/>
    <w:rsid w:val="00973FEF"/>
    <w:rsid w:val="009742B5"/>
    <w:rsid w:val="00974308"/>
    <w:rsid w:val="009743D8"/>
    <w:rsid w:val="0097488D"/>
    <w:rsid w:val="00974BCA"/>
    <w:rsid w:val="00974D0D"/>
    <w:rsid w:val="00975148"/>
    <w:rsid w:val="0097521B"/>
    <w:rsid w:val="009753E4"/>
    <w:rsid w:val="009755CD"/>
    <w:rsid w:val="0097580E"/>
    <w:rsid w:val="009759A6"/>
    <w:rsid w:val="00976130"/>
    <w:rsid w:val="0097702B"/>
    <w:rsid w:val="00977845"/>
    <w:rsid w:val="00977974"/>
    <w:rsid w:val="00977994"/>
    <w:rsid w:val="00977D6C"/>
    <w:rsid w:val="00977EEC"/>
    <w:rsid w:val="00977FEB"/>
    <w:rsid w:val="0098006A"/>
    <w:rsid w:val="009803B4"/>
    <w:rsid w:val="00980647"/>
    <w:rsid w:val="00980703"/>
    <w:rsid w:val="00980C49"/>
    <w:rsid w:val="00980EF7"/>
    <w:rsid w:val="00981BD8"/>
    <w:rsid w:val="00981CF0"/>
    <w:rsid w:val="00981E04"/>
    <w:rsid w:val="0098290C"/>
    <w:rsid w:val="00982A9A"/>
    <w:rsid w:val="009831A5"/>
    <w:rsid w:val="0098374C"/>
    <w:rsid w:val="00983C83"/>
    <w:rsid w:val="0098404F"/>
    <w:rsid w:val="00984885"/>
    <w:rsid w:val="0098488B"/>
    <w:rsid w:val="00984B96"/>
    <w:rsid w:val="0098504F"/>
    <w:rsid w:val="009852B5"/>
    <w:rsid w:val="00986029"/>
    <w:rsid w:val="009864AF"/>
    <w:rsid w:val="009867E5"/>
    <w:rsid w:val="00986A03"/>
    <w:rsid w:val="00986B1F"/>
    <w:rsid w:val="00986FA1"/>
    <w:rsid w:val="00986FF3"/>
    <w:rsid w:val="00987169"/>
    <w:rsid w:val="009871EB"/>
    <w:rsid w:val="00987A9E"/>
    <w:rsid w:val="00990381"/>
    <w:rsid w:val="00990700"/>
    <w:rsid w:val="00990D31"/>
    <w:rsid w:val="0099111C"/>
    <w:rsid w:val="0099206F"/>
    <w:rsid w:val="009921B3"/>
    <w:rsid w:val="00992436"/>
    <w:rsid w:val="00992848"/>
    <w:rsid w:val="00992896"/>
    <w:rsid w:val="00992BA9"/>
    <w:rsid w:val="00992D82"/>
    <w:rsid w:val="0099319B"/>
    <w:rsid w:val="00993384"/>
    <w:rsid w:val="00993894"/>
    <w:rsid w:val="0099391D"/>
    <w:rsid w:val="00994116"/>
    <w:rsid w:val="00994523"/>
    <w:rsid w:val="009945CA"/>
    <w:rsid w:val="00994730"/>
    <w:rsid w:val="009955E0"/>
    <w:rsid w:val="00995AE3"/>
    <w:rsid w:val="00995CF4"/>
    <w:rsid w:val="00995F74"/>
    <w:rsid w:val="0099684F"/>
    <w:rsid w:val="009969C5"/>
    <w:rsid w:val="00996AC9"/>
    <w:rsid w:val="00996B81"/>
    <w:rsid w:val="00996C6A"/>
    <w:rsid w:val="0099760F"/>
    <w:rsid w:val="0099796B"/>
    <w:rsid w:val="00997A52"/>
    <w:rsid w:val="00997CEC"/>
    <w:rsid w:val="00997FAE"/>
    <w:rsid w:val="009A05FC"/>
    <w:rsid w:val="009A0DF0"/>
    <w:rsid w:val="009A181E"/>
    <w:rsid w:val="009A198C"/>
    <w:rsid w:val="009A25C1"/>
    <w:rsid w:val="009A3076"/>
    <w:rsid w:val="009A321C"/>
    <w:rsid w:val="009A3315"/>
    <w:rsid w:val="009A3491"/>
    <w:rsid w:val="009A35EF"/>
    <w:rsid w:val="009A3C1D"/>
    <w:rsid w:val="009A3E62"/>
    <w:rsid w:val="009A468E"/>
    <w:rsid w:val="009A5252"/>
    <w:rsid w:val="009A56B8"/>
    <w:rsid w:val="009A6014"/>
    <w:rsid w:val="009A6119"/>
    <w:rsid w:val="009A614C"/>
    <w:rsid w:val="009A72D3"/>
    <w:rsid w:val="009A75D8"/>
    <w:rsid w:val="009A78FF"/>
    <w:rsid w:val="009A7D3D"/>
    <w:rsid w:val="009A7D91"/>
    <w:rsid w:val="009A7E27"/>
    <w:rsid w:val="009B03D4"/>
    <w:rsid w:val="009B05B6"/>
    <w:rsid w:val="009B065E"/>
    <w:rsid w:val="009B12AF"/>
    <w:rsid w:val="009B25FC"/>
    <w:rsid w:val="009B350C"/>
    <w:rsid w:val="009B37A4"/>
    <w:rsid w:val="009B39F1"/>
    <w:rsid w:val="009B438D"/>
    <w:rsid w:val="009B45C6"/>
    <w:rsid w:val="009B4A7A"/>
    <w:rsid w:val="009B526A"/>
    <w:rsid w:val="009B5618"/>
    <w:rsid w:val="009B5A9A"/>
    <w:rsid w:val="009B5EE4"/>
    <w:rsid w:val="009B6079"/>
    <w:rsid w:val="009B62B5"/>
    <w:rsid w:val="009B62EE"/>
    <w:rsid w:val="009B6BF7"/>
    <w:rsid w:val="009B7072"/>
    <w:rsid w:val="009B7130"/>
    <w:rsid w:val="009B71A8"/>
    <w:rsid w:val="009B727F"/>
    <w:rsid w:val="009B72B2"/>
    <w:rsid w:val="009B7AF6"/>
    <w:rsid w:val="009B7E87"/>
    <w:rsid w:val="009C024C"/>
    <w:rsid w:val="009C0A54"/>
    <w:rsid w:val="009C0B3C"/>
    <w:rsid w:val="009C0DA7"/>
    <w:rsid w:val="009C1253"/>
    <w:rsid w:val="009C1788"/>
    <w:rsid w:val="009C203F"/>
    <w:rsid w:val="009C21FE"/>
    <w:rsid w:val="009C2AF3"/>
    <w:rsid w:val="009C2EB1"/>
    <w:rsid w:val="009C38FF"/>
    <w:rsid w:val="009C3A02"/>
    <w:rsid w:val="009C3F93"/>
    <w:rsid w:val="009C511D"/>
    <w:rsid w:val="009C52B5"/>
    <w:rsid w:val="009C53F9"/>
    <w:rsid w:val="009C58BB"/>
    <w:rsid w:val="009C59BE"/>
    <w:rsid w:val="009C5C3B"/>
    <w:rsid w:val="009C62CC"/>
    <w:rsid w:val="009C69BA"/>
    <w:rsid w:val="009C6A4D"/>
    <w:rsid w:val="009C705E"/>
    <w:rsid w:val="009C729F"/>
    <w:rsid w:val="009C7AA4"/>
    <w:rsid w:val="009C7DE5"/>
    <w:rsid w:val="009D00AB"/>
    <w:rsid w:val="009D019E"/>
    <w:rsid w:val="009D03B9"/>
    <w:rsid w:val="009D03C7"/>
    <w:rsid w:val="009D0425"/>
    <w:rsid w:val="009D0959"/>
    <w:rsid w:val="009D0A23"/>
    <w:rsid w:val="009D1DA2"/>
    <w:rsid w:val="009D203A"/>
    <w:rsid w:val="009D2172"/>
    <w:rsid w:val="009D2905"/>
    <w:rsid w:val="009D2BC7"/>
    <w:rsid w:val="009D2D04"/>
    <w:rsid w:val="009D2F37"/>
    <w:rsid w:val="009D352C"/>
    <w:rsid w:val="009D3817"/>
    <w:rsid w:val="009D4391"/>
    <w:rsid w:val="009D4444"/>
    <w:rsid w:val="009D472E"/>
    <w:rsid w:val="009D4988"/>
    <w:rsid w:val="009D51E2"/>
    <w:rsid w:val="009D573A"/>
    <w:rsid w:val="009D600C"/>
    <w:rsid w:val="009D6051"/>
    <w:rsid w:val="009D60E0"/>
    <w:rsid w:val="009D6200"/>
    <w:rsid w:val="009D637D"/>
    <w:rsid w:val="009D6762"/>
    <w:rsid w:val="009D67D4"/>
    <w:rsid w:val="009D6D4C"/>
    <w:rsid w:val="009D6E0A"/>
    <w:rsid w:val="009D7130"/>
    <w:rsid w:val="009D73E1"/>
    <w:rsid w:val="009D77BB"/>
    <w:rsid w:val="009D7BF5"/>
    <w:rsid w:val="009D7C94"/>
    <w:rsid w:val="009E0AA1"/>
    <w:rsid w:val="009E0ACF"/>
    <w:rsid w:val="009E0FEA"/>
    <w:rsid w:val="009E15C8"/>
    <w:rsid w:val="009E1740"/>
    <w:rsid w:val="009E1886"/>
    <w:rsid w:val="009E19A8"/>
    <w:rsid w:val="009E1E28"/>
    <w:rsid w:val="009E20A7"/>
    <w:rsid w:val="009E214F"/>
    <w:rsid w:val="009E22E8"/>
    <w:rsid w:val="009E23A9"/>
    <w:rsid w:val="009E336A"/>
    <w:rsid w:val="009E3907"/>
    <w:rsid w:val="009E3B19"/>
    <w:rsid w:val="009E40A0"/>
    <w:rsid w:val="009E51F6"/>
    <w:rsid w:val="009E5427"/>
    <w:rsid w:val="009E57D6"/>
    <w:rsid w:val="009E5882"/>
    <w:rsid w:val="009E62B7"/>
    <w:rsid w:val="009E6312"/>
    <w:rsid w:val="009E6708"/>
    <w:rsid w:val="009E67F9"/>
    <w:rsid w:val="009E68B3"/>
    <w:rsid w:val="009E6EC4"/>
    <w:rsid w:val="009E7687"/>
    <w:rsid w:val="009E7C16"/>
    <w:rsid w:val="009E7F5A"/>
    <w:rsid w:val="009F0149"/>
    <w:rsid w:val="009F0628"/>
    <w:rsid w:val="009F07DD"/>
    <w:rsid w:val="009F09BA"/>
    <w:rsid w:val="009F1502"/>
    <w:rsid w:val="009F1527"/>
    <w:rsid w:val="009F1C5B"/>
    <w:rsid w:val="009F1E36"/>
    <w:rsid w:val="009F1F38"/>
    <w:rsid w:val="009F2777"/>
    <w:rsid w:val="009F2940"/>
    <w:rsid w:val="009F2D23"/>
    <w:rsid w:val="009F321D"/>
    <w:rsid w:val="009F32E2"/>
    <w:rsid w:val="009F335A"/>
    <w:rsid w:val="009F35A4"/>
    <w:rsid w:val="009F42B1"/>
    <w:rsid w:val="009F4A89"/>
    <w:rsid w:val="009F4E9D"/>
    <w:rsid w:val="009F5054"/>
    <w:rsid w:val="009F5B22"/>
    <w:rsid w:val="009F5DE7"/>
    <w:rsid w:val="009F5F66"/>
    <w:rsid w:val="009F6C78"/>
    <w:rsid w:val="009F7051"/>
    <w:rsid w:val="009F7ABB"/>
    <w:rsid w:val="009F7E56"/>
    <w:rsid w:val="009F7F0E"/>
    <w:rsid w:val="00A00354"/>
    <w:rsid w:val="00A00407"/>
    <w:rsid w:val="00A00F34"/>
    <w:rsid w:val="00A017B6"/>
    <w:rsid w:val="00A0197B"/>
    <w:rsid w:val="00A01CB9"/>
    <w:rsid w:val="00A01D21"/>
    <w:rsid w:val="00A02AAC"/>
    <w:rsid w:val="00A030BC"/>
    <w:rsid w:val="00A0316B"/>
    <w:rsid w:val="00A031CF"/>
    <w:rsid w:val="00A036D5"/>
    <w:rsid w:val="00A04A5F"/>
    <w:rsid w:val="00A04AB6"/>
    <w:rsid w:val="00A04C5F"/>
    <w:rsid w:val="00A04E93"/>
    <w:rsid w:val="00A04F1B"/>
    <w:rsid w:val="00A05140"/>
    <w:rsid w:val="00A052B6"/>
    <w:rsid w:val="00A05619"/>
    <w:rsid w:val="00A0646C"/>
    <w:rsid w:val="00A06858"/>
    <w:rsid w:val="00A06B73"/>
    <w:rsid w:val="00A06C5C"/>
    <w:rsid w:val="00A06EB8"/>
    <w:rsid w:val="00A0772C"/>
    <w:rsid w:val="00A079DB"/>
    <w:rsid w:val="00A11054"/>
    <w:rsid w:val="00A11521"/>
    <w:rsid w:val="00A11709"/>
    <w:rsid w:val="00A11D49"/>
    <w:rsid w:val="00A124F9"/>
    <w:rsid w:val="00A125D0"/>
    <w:rsid w:val="00A12787"/>
    <w:rsid w:val="00A12C08"/>
    <w:rsid w:val="00A131CC"/>
    <w:rsid w:val="00A1412E"/>
    <w:rsid w:val="00A141FE"/>
    <w:rsid w:val="00A14A48"/>
    <w:rsid w:val="00A152A5"/>
    <w:rsid w:val="00A152D9"/>
    <w:rsid w:val="00A1577D"/>
    <w:rsid w:val="00A1590B"/>
    <w:rsid w:val="00A159E6"/>
    <w:rsid w:val="00A15EB2"/>
    <w:rsid w:val="00A16342"/>
    <w:rsid w:val="00A16351"/>
    <w:rsid w:val="00A16674"/>
    <w:rsid w:val="00A1669A"/>
    <w:rsid w:val="00A168D2"/>
    <w:rsid w:val="00A16D7A"/>
    <w:rsid w:val="00A202C2"/>
    <w:rsid w:val="00A206C6"/>
    <w:rsid w:val="00A207A0"/>
    <w:rsid w:val="00A208A1"/>
    <w:rsid w:val="00A21507"/>
    <w:rsid w:val="00A21A9B"/>
    <w:rsid w:val="00A21AD8"/>
    <w:rsid w:val="00A21B4D"/>
    <w:rsid w:val="00A22455"/>
    <w:rsid w:val="00A22963"/>
    <w:rsid w:val="00A22F81"/>
    <w:rsid w:val="00A23245"/>
    <w:rsid w:val="00A2339F"/>
    <w:rsid w:val="00A2387E"/>
    <w:rsid w:val="00A23D5F"/>
    <w:rsid w:val="00A24287"/>
    <w:rsid w:val="00A24A37"/>
    <w:rsid w:val="00A24A80"/>
    <w:rsid w:val="00A25197"/>
    <w:rsid w:val="00A259A6"/>
    <w:rsid w:val="00A25C15"/>
    <w:rsid w:val="00A26040"/>
    <w:rsid w:val="00A26067"/>
    <w:rsid w:val="00A26514"/>
    <w:rsid w:val="00A26748"/>
    <w:rsid w:val="00A26E8B"/>
    <w:rsid w:val="00A275D6"/>
    <w:rsid w:val="00A27B79"/>
    <w:rsid w:val="00A27F42"/>
    <w:rsid w:val="00A300D8"/>
    <w:rsid w:val="00A302C4"/>
    <w:rsid w:val="00A30F7B"/>
    <w:rsid w:val="00A31184"/>
    <w:rsid w:val="00A32009"/>
    <w:rsid w:val="00A3208E"/>
    <w:rsid w:val="00A32EC7"/>
    <w:rsid w:val="00A3300B"/>
    <w:rsid w:val="00A333A5"/>
    <w:rsid w:val="00A33CE7"/>
    <w:rsid w:val="00A34501"/>
    <w:rsid w:val="00A3456E"/>
    <w:rsid w:val="00A34C43"/>
    <w:rsid w:val="00A34DA8"/>
    <w:rsid w:val="00A35119"/>
    <w:rsid w:val="00A351A7"/>
    <w:rsid w:val="00A35B21"/>
    <w:rsid w:val="00A361E4"/>
    <w:rsid w:val="00A3653B"/>
    <w:rsid w:val="00A369C9"/>
    <w:rsid w:val="00A369D5"/>
    <w:rsid w:val="00A36A0D"/>
    <w:rsid w:val="00A36A4C"/>
    <w:rsid w:val="00A36CAF"/>
    <w:rsid w:val="00A36DEC"/>
    <w:rsid w:val="00A372EB"/>
    <w:rsid w:val="00A37EAF"/>
    <w:rsid w:val="00A37EE7"/>
    <w:rsid w:val="00A40724"/>
    <w:rsid w:val="00A40882"/>
    <w:rsid w:val="00A40F74"/>
    <w:rsid w:val="00A410A6"/>
    <w:rsid w:val="00A414A7"/>
    <w:rsid w:val="00A41565"/>
    <w:rsid w:val="00A415D4"/>
    <w:rsid w:val="00A4214D"/>
    <w:rsid w:val="00A423E0"/>
    <w:rsid w:val="00A42640"/>
    <w:rsid w:val="00A42736"/>
    <w:rsid w:val="00A4280A"/>
    <w:rsid w:val="00A4283F"/>
    <w:rsid w:val="00A4326E"/>
    <w:rsid w:val="00A4347C"/>
    <w:rsid w:val="00A43F9F"/>
    <w:rsid w:val="00A440BB"/>
    <w:rsid w:val="00A448CF"/>
    <w:rsid w:val="00A44E6E"/>
    <w:rsid w:val="00A45064"/>
    <w:rsid w:val="00A45954"/>
    <w:rsid w:val="00A45D96"/>
    <w:rsid w:val="00A45F04"/>
    <w:rsid w:val="00A4663E"/>
    <w:rsid w:val="00A46659"/>
    <w:rsid w:val="00A46A83"/>
    <w:rsid w:val="00A47181"/>
    <w:rsid w:val="00A51143"/>
    <w:rsid w:val="00A51219"/>
    <w:rsid w:val="00A51225"/>
    <w:rsid w:val="00A51717"/>
    <w:rsid w:val="00A517D5"/>
    <w:rsid w:val="00A5187A"/>
    <w:rsid w:val="00A518DD"/>
    <w:rsid w:val="00A52315"/>
    <w:rsid w:val="00A528DE"/>
    <w:rsid w:val="00A52CB2"/>
    <w:rsid w:val="00A53970"/>
    <w:rsid w:val="00A53ECD"/>
    <w:rsid w:val="00A547C4"/>
    <w:rsid w:val="00A548D9"/>
    <w:rsid w:val="00A5520B"/>
    <w:rsid w:val="00A558E3"/>
    <w:rsid w:val="00A55995"/>
    <w:rsid w:val="00A55ECA"/>
    <w:rsid w:val="00A560B3"/>
    <w:rsid w:val="00A56B4E"/>
    <w:rsid w:val="00A56BAA"/>
    <w:rsid w:val="00A56E5C"/>
    <w:rsid w:val="00A57676"/>
    <w:rsid w:val="00A579FF"/>
    <w:rsid w:val="00A57D5C"/>
    <w:rsid w:val="00A60555"/>
    <w:rsid w:val="00A60556"/>
    <w:rsid w:val="00A605D8"/>
    <w:rsid w:val="00A60AA5"/>
    <w:rsid w:val="00A60F4B"/>
    <w:rsid w:val="00A6113F"/>
    <w:rsid w:val="00A61166"/>
    <w:rsid w:val="00A6159F"/>
    <w:rsid w:val="00A61A2C"/>
    <w:rsid w:val="00A61BC4"/>
    <w:rsid w:val="00A626DF"/>
    <w:rsid w:val="00A63031"/>
    <w:rsid w:val="00A63203"/>
    <w:rsid w:val="00A635D7"/>
    <w:rsid w:val="00A64193"/>
    <w:rsid w:val="00A64287"/>
    <w:rsid w:val="00A6450A"/>
    <w:rsid w:val="00A64515"/>
    <w:rsid w:val="00A64582"/>
    <w:rsid w:val="00A645D5"/>
    <w:rsid w:val="00A64AF5"/>
    <w:rsid w:val="00A64D4C"/>
    <w:rsid w:val="00A657E2"/>
    <w:rsid w:val="00A65EB5"/>
    <w:rsid w:val="00A66883"/>
    <w:rsid w:val="00A669AC"/>
    <w:rsid w:val="00A669AF"/>
    <w:rsid w:val="00A678C9"/>
    <w:rsid w:val="00A67FB9"/>
    <w:rsid w:val="00A70361"/>
    <w:rsid w:val="00A70599"/>
    <w:rsid w:val="00A70FAF"/>
    <w:rsid w:val="00A710E3"/>
    <w:rsid w:val="00A7135D"/>
    <w:rsid w:val="00A719BF"/>
    <w:rsid w:val="00A71AFC"/>
    <w:rsid w:val="00A726B7"/>
    <w:rsid w:val="00A72EFC"/>
    <w:rsid w:val="00A73341"/>
    <w:rsid w:val="00A73A2B"/>
    <w:rsid w:val="00A7419C"/>
    <w:rsid w:val="00A74A96"/>
    <w:rsid w:val="00A74AA1"/>
    <w:rsid w:val="00A74E03"/>
    <w:rsid w:val="00A7523E"/>
    <w:rsid w:val="00A759D8"/>
    <w:rsid w:val="00A75DFA"/>
    <w:rsid w:val="00A768AD"/>
    <w:rsid w:val="00A76CC2"/>
    <w:rsid w:val="00A77EA4"/>
    <w:rsid w:val="00A80950"/>
    <w:rsid w:val="00A809A5"/>
    <w:rsid w:val="00A80D65"/>
    <w:rsid w:val="00A80F34"/>
    <w:rsid w:val="00A81142"/>
    <w:rsid w:val="00A81180"/>
    <w:rsid w:val="00A813B5"/>
    <w:rsid w:val="00A81893"/>
    <w:rsid w:val="00A81A56"/>
    <w:rsid w:val="00A81BBC"/>
    <w:rsid w:val="00A81C08"/>
    <w:rsid w:val="00A81F1E"/>
    <w:rsid w:val="00A81FCE"/>
    <w:rsid w:val="00A822C9"/>
    <w:rsid w:val="00A82DDF"/>
    <w:rsid w:val="00A83547"/>
    <w:rsid w:val="00A835A7"/>
    <w:rsid w:val="00A8363C"/>
    <w:rsid w:val="00A83798"/>
    <w:rsid w:val="00A8435F"/>
    <w:rsid w:val="00A84D98"/>
    <w:rsid w:val="00A84DB8"/>
    <w:rsid w:val="00A84E09"/>
    <w:rsid w:val="00A84F01"/>
    <w:rsid w:val="00A84F14"/>
    <w:rsid w:val="00A85330"/>
    <w:rsid w:val="00A85701"/>
    <w:rsid w:val="00A85839"/>
    <w:rsid w:val="00A8588E"/>
    <w:rsid w:val="00A85B9D"/>
    <w:rsid w:val="00A85E2B"/>
    <w:rsid w:val="00A86087"/>
    <w:rsid w:val="00A86250"/>
    <w:rsid w:val="00A864A7"/>
    <w:rsid w:val="00A8689B"/>
    <w:rsid w:val="00A869D8"/>
    <w:rsid w:val="00A87851"/>
    <w:rsid w:val="00A90627"/>
    <w:rsid w:val="00A9077A"/>
    <w:rsid w:val="00A909A9"/>
    <w:rsid w:val="00A91106"/>
    <w:rsid w:val="00A911EB"/>
    <w:rsid w:val="00A91948"/>
    <w:rsid w:val="00A91A62"/>
    <w:rsid w:val="00A91C51"/>
    <w:rsid w:val="00A91E48"/>
    <w:rsid w:val="00A9214E"/>
    <w:rsid w:val="00A921A8"/>
    <w:rsid w:val="00A9221F"/>
    <w:rsid w:val="00A92261"/>
    <w:rsid w:val="00A92C7C"/>
    <w:rsid w:val="00A92E3E"/>
    <w:rsid w:val="00A930D7"/>
    <w:rsid w:val="00A935C0"/>
    <w:rsid w:val="00A9382B"/>
    <w:rsid w:val="00A93D5C"/>
    <w:rsid w:val="00A94A34"/>
    <w:rsid w:val="00A94C6E"/>
    <w:rsid w:val="00A94EF1"/>
    <w:rsid w:val="00A95DB8"/>
    <w:rsid w:val="00A96580"/>
    <w:rsid w:val="00A96C41"/>
    <w:rsid w:val="00A9717C"/>
    <w:rsid w:val="00A971B3"/>
    <w:rsid w:val="00A975A4"/>
    <w:rsid w:val="00A975BA"/>
    <w:rsid w:val="00A975CB"/>
    <w:rsid w:val="00A975EA"/>
    <w:rsid w:val="00A97D03"/>
    <w:rsid w:val="00A97F5B"/>
    <w:rsid w:val="00AA0913"/>
    <w:rsid w:val="00AA0A13"/>
    <w:rsid w:val="00AA0A49"/>
    <w:rsid w:val="00AA17AC"/>
    <w:rsid w:val="00AA193E"/>
    <w:rsid w:val="00AA1AB7"/>
    <w:rsid w:val="00AA20D4"/>
    <w:rsid w:val="00AA2224"/>
    <w:rsid w:val="00AA2272"/>
    <w:rsid w:val="00AA23F1"/>
    <w:rsid w:val="00AA2434"/>
    <w:rsid w:val="00AA2AF2"/>
    <w:rsid w:val="00AA2F7C"/>
    <w:rsid w:val="00AA334A"/>
    <w:rsid w:val="00AA34ED"/>
    <w:rsid w:val="00AA38AB"/>
    <w:rsid w:val="00AA5019"/>
    <w:rsid w:val="00AA5247"/>
    <w:rsid w:val="00AA5322"/>
    <w:rsid w:val="00AA5ABF"/>
    <w:rsid w:val="00AA64E4"/>
    <w:rsid w:val="00AA67F2"/>
    <w:rsid w:val="00AA6B99"/>
    <w:rsid w:val="00AA7924"/>
    <w:rsid w:val="00AA7C7C"/>
    <w:rsid w:val="00AA7D39"/>
    <w:rsid w:val="00AB02C4"/>
    <w:rsid w:val="00AB0330"/>
    <w:rsid w:val="00AB10AF"/>
    <w:rsid w:val="00AB11EA"/>
    <w:rsid w:val="00AB1B54"/>
    <w:rsid w:val="00AB1CC3"/>
    <w:rsid w:val="00AB2650"/>
    <w:rsid w:val="00AB26BF"/>
    <w:rsid w:val="00AB2828"/>
    <w:rsid w:val="00AB2BAA"/>
    <w:rsid w:val="00AB3157"/>
    <w:rsid w:val="00AB372F"/>
    <w:rsid w:val="00AB3DE0"/>
    <w:rsid w:val="00AB3E73"/>
    <w:rsid w:val="00AB40D0"/>
    <w:rsid w:val="00AB484C"/>
    <w:rsid w:val="00AB528B"/>
    <w:rsid w:val="00AB572C"/>
    <w:rsid w:val="00AB577E"/>
    <w:rsid w:val="00AB5814"/>
    <w:rsid w:val="00AB585E"/>
    <w:rsid w:val="00AB5925"/>
    <w:rsid w:val="00AB59AF"/>
    <w:rsid w:val="00AB5A4B"/>
    <w:rsid w:val="00AB645B"/>
    <w:rsid w:val="00AB66C7"/>
    <w:rsid w:val="00AB685A"/>
    <w:rsid w:val="00AB6DE7"/>
    <w:rsid w:val="00AB767A"/>
    <w:rsid w:val="00AB767F"/>
    <w:rsid w:val="00AB78E5"/>
    <w:rsid w:val="00AB7D94"/>
    <w:rsid w:val="00AB7DC0"/>
    <w:rsid w:val="00AB7F69"/>
    <w:rsid w:val="00AB7FC8"/>
    <w:rsid w:val="00AC03DE"/>
    <w:rsid w:val="00AC0491"/>
    <w:rsid w:val="00AC08FF"/>
    <w:rsid w:val="00AC0CA7"/>
    <w:rsid w:val="00AC0DCC"/>
    <w:rsid w:val="00AC0DEC"/>
    <w:rsid w:val="00AC0E19"/>
    <w:rsid w:val="00AC0F67"/>
    <w:rsid w:val="00AC135A"/>
    <w:rsid w:val="00AC1B88"/>
    <w:rsid w:val="00AC1CBE"/>
    <w:rsid w:val="00AC1CF5"/>
    <w:rsid w:val="00AC1D93"/>
    <w:rsid w:val="00AC1F72"/>
    <w:rsid w:val="00AC20A2"/>
    <w:rsid w:val="00AC31E3"/>
    <w:rsid w:val="00AC320B"/>
    <w:rsid w:val="00AC33FA"/>
    <w:rsid w:val="00AC3F68"/>
    <w:rsid w:val="00AC40B2"/>
    <w:rsid w:val="00AC451A"/>
    <w:rsid w:val="00AC4572"/>
    <w:rsid w:val="00AC4600"/>
    <w:rsid w:val="00AC56D1"/>
    <w:rsid w:val="00AC72F7"/>
    <w:rsid w:val="00AC7330"/>
    <w:rsid w:val="00AC7C05"/>
    <w:rsid w:val="00AC7CF5"/>
    <w:rsid w:val="00AD014F"/>
    <w:rsid w:val="00AD0A75"/>
    <w:rsid w:val="00AD1305"/>
    <w:rsid w:val="00AD1377"/>
    <w:rsid w:val="00AD1794"/>
    <w:rsid w:val="00AD19F5"/>
    <w:rsid w:val="00AD1F39"/>
    <w:rsid w:val="00AD2654"/>
    <w:rsid w:val="00AD2FD5"/>
    <w:rsid w:val="00AD357F"/>
    <w:rsid w:val="00AD4096"/>
    <w:rsid w:val="00AD4109"/>
    <w:rsid w:val="00AD41C9"/>
    <w:rsid w:val="00AD4772"/>
    <w:rsid w:val="00AD4BDE"/>
    <w:rsid w:val="00AD4C88"/>
    <w:rsid w:val="00AD4F6E"/>
    <w:rsid w:val="00AD5162"/>
    <w:rsid w:val="00AD5425"/>
    <w:rsid w:val="00AD562A"/>
    <w:rsid w:val="00AD58D5"/>
    <w:rsid w:val="00AD595D"/>
    <w:rsid w:val="00AD5F8D"/>
    <w:rsid w:val="00AD604E"/>
    <w:rsid w:val="00AD628C"/>
    <w:rsid w:val="00AD6680"/>
    <w:rsid w:val="00AD6770"/>
    <w:rsid w:val="00AD688E"/>
    <w:rsid w:val="00AD6B6D"/>
    <w:rsid w:val="00AD6C17"/>
    <w:rsid w:val="00AD6C98"/>
    <w:rsid w:val="00AD70C6"/>
    <w:rsid w:val="00AD75CA"/>
    <w:rsid w:val="00AD7726"/>
    <w:rsid w:val="00AD7871"/>
    <w:rsid w:val="00AD7A6A"/>
    <w:rsid w:val="00AE0389"/>
    <w:rsid w:val="00AE0638"/>
    <w:rsid w:val="00AE0640"/>
    <w:rsid w:val="00AE0B72"/>
    <w:rsid w:val="00AE0FFA"/>
    <w:rsid w:val="00AE17E6"/>
    <w:rsid w:val="00AE1922"/>
    <w:rsid w:val="00AE1C5F"/>
    <w:rsid w:val="00AE21D6"/>
    <w:rsid w:val="00AE2333"/>
    <w:rsid w:val="00AE239E"/>
    <w:rsid w:val="00AE2821"/>
    <w:rsid w:val="00AE2DAA"/>
    <w:rsid w:val="00AE34BD"/>
    <w:rsid w:val="00AE47F6"/>
    <w:rsid w:val="00AE4921"/>
    <w:rsid w:val="00AE52EC"/>
    <w:rsid w:val="00AE5BC6"/>
    <w:rsid w:val="00AE5DDC"/>
    <w:rsid w:val="00AE5E40"/>
    <w:rsid w:val="00AE6047"/>
    <w:rsid w:val="00AE670F"/>
    <w:rsid w:val="00AE6E87"/>
    <w:rsid w:val="00AE735B"/>
    <w:rsid w:val="00AE79F5"/>
    <w:rsid w:val="00AF064B"/>
    <w:rsid w:val="00AF068A"/>
    <w:rsid w:val="00AF06B5"/>
    <w:rsid w:val="00AF087D"/>
    <w:rsid w:val="00AF0B56"/>
    <w:rsid w:val="00AF14C6"/>
    <w:rsid w:val="00AF1A93"/>
    <w:rsid w:val="00AF1B9D"/>
    <w:rsid w:val="00AF1F3D"/>
    <w:rsid w:val="00AF26AF"/>
    <w:rsid w:val="00AF291E"/>
    <w:rsid w:val="00AF2C2C"/>
    <w:rsid w:val="00AF2E34"/>
    <w:rsid w:val="00AF2E56"/>
    <w:rsid w:val="00AF3001"/>
    <w:rsid w:val="00AF3A16"/>
    <w:rsid w:val="00AF3B16"/>
    <w:rsid w:val="00AF3B83"/>
    <w:rsid w:val="00AF3D0F"/>
    <w:rsid w:val="00AF4243"/>
    <w:rsid w:val="00AF430A"/>
    <w:rsid w:val="00AF43F1"/>
    <w:rsid w:val="00AF4514"/>
    <w:rsid w:val="00AF48D9"/>
    <w:rsid w:val="00AF62DD"/>
    <w:rsid w:val="00AF6B1E"/>
    <w:rsid w:val="00AF6DC9"/>
    <w:rsid w:val="00AF73B5"/>
    <w:rsid w:val="00AF7E1C"/>
    <w:rsid w:val="00B003CF"/>
    <w:rsid w:val="00B0051A"/>
    <w:rsid w:val="00B005DE"/>
    <w:rsid w:val="00B00658"/>
    <w:rsid w:val="00B00B78"/>
    <w:rsid w:val="00B01AE7"/>
    <w:rsid w:val="00B01E56"/>
    <w:rsid w:val="00B0266F"/>
    <w:rsid w:val="00B02D04"/>
    <w:rsid w:val="00B032A8"/>
    <w:rsid w:val="00B0419D"/>
    <w:rsid w:val="00B04316"/>
    <w:rsid w:val="00B04A15"/>
    <w:rsid w:val="00B04E20"/>
    <w:rsid w:val="00B051C9"/>
    <w:rsid w:val="00B051D2"/>
    <w:rsid w:val="00B05256"/>
    <w:rsid w:val="00B054D7"/>
    <w:rsid w:val="00B05866"/>
    <w:rsid w:val="00B05D24"/>
    <w:rsid w:val="00B05DE0"/>
    <w:rsid w:val="00B05EF3"/>
    <w:rsid w:val="00B05F53"/>
    <w:rsid w:val="00B0608F"/>
    <w:rsid w:val="00B0621C"/>
    <w:rsid w:val="00B06522"/>
    <w:rsid w:val="00B06588"/>
    <w:rsid w:val="00B0670D"/>
    <w:rsid w:val="00B06E66"/>
    <w:rsid w:val="00B06FA8"/>
    <w:rsid w:val="00B06FCA"/>
    <w:rsid w:val="00B0701E"/>
    <w:rsid w:val="00B07179"/>
    <w:rsid w:val="00B07741"/>
    <w:rsid w:val="00B07752"/>
    <w:rsid w:val="00B077BF"/>
    <w:rsid w:val="00B07A51"/>
    <w:rsid w:val="00B10165"/>
    <w:rsid w:val="00B10377"/>
    <w:rsid w:val="00B1078C"/>
    <w:rsid w:val="00B10B4E"/>
    <w:rsid w:val="00B10D08"/>
    <w:rsid w:val="00B118F7"/>
    <w:rsid w:val="00B1192B"/>
    <w:rsid w:val="00B11A7B"/>
    <w:rsid w:val="00B11D61"/>
    <w:rsid w:val="00B12598"/>
    <w:rsid w:val="00B126ED"/>
    <w:rsid w:val="00B1280E"/>
    <w:rsid w:val="00B12EA5"/>
    <w:rsid w:val="00B12FD6"/>
    <w:rsid w:val="00B13245"/>
    <w:rsid w:val="00B13647"/>
    <w:rsid w:val="00B13926"/>
    <w:rsid w:val="00B13F59"/>
    <w:rsid w:val="00B14088"/>
    <w:rsid w:val="00B14573"/>
    <w:rsid w:val="00B150C3"/>
    <w:rsid w:val="00B1600D"/>
    <w:rsid w:val="00B160ED"/>
    <w:rsid w:val="00B1621A"/>
    <w:rsid w:val="00B16AA4"/>
    <w:rsid w:val="00B17278"/>
    <w:rsid w:val="00B17409"/>
    <w:rsid w:val="00B201FA"/>
    <w:rsid w:val="00B2055F"/>
    <w:rsid w:val="00B20858"/>
    <w:rsid w:val="00B20A17"/>
    <w:rsid w:val="00B20E3D"/>
    <w:rsid w:val="00B21110"/>
    <w:rsid w:val="00B21248"/>
    <w:rsid w:val="00B217BF"/>
    <w:rsid w:val="00B21B45"/>
    <w:rsid w:val="00B21CD9"/>
    <w:rsid w:val="00B21E99"/>
    <w:rsid w:val="00B221E6"/>
    <w:rsid w:val="00B222BF"/>
    <w:rsid w:val="00B225FC"/>
    <w:rsid w:val="00B226A0"/>
    <w:rsid w:val="00B23156"/>
    <w:rsid w:val="00B23541"/>
    <w:rsid w:val="00B23574"/>
    <w:rsid w:val="00B239C9"/>
    <w:rsid w:val="00B23D1D"/>
    <w:rsid w:val="00B23FC4"/>
    <w:rsid w:val="00B25028"/>
    <w:rsid w:val="00B25237"/>
    <w:rsid w:val="00B25F8C"/>
    <w:rsid w:val="00B26327"/>
    <w:rsid w:val="00B26696"/>
    <w:rsid w:val="00B2670F"/>
    <w:rsid w:val="00B26882"/>
    <w:rsid w:val="00B2697E"/>
    <w:rsid w:val="00B26AAD"/>
    <w:rsid w:val="00B27125"/>
    <w:rsid w:val="00B278F8"/>
    <w:rsid w:val="00B30EC4"/>
    <w:rsid w:val="00B3134F"/>
    <w:rsid w:val="00B31448"/>
    <w:rsid w:val="00B31502"/>
    <w:rsid w:val="00B31607"/>
    <w:rsid w:val="00B31828"/>
    <w:rsid w:val="00B31976"/>
    <w:rsid w:val="00B31C01"/>
    <w:rsid w:val="00B324F0"/>
    <w:rsid w:val="00B3279C"/>
    <w:rsid w:val="00B32F83"/>
    <w:rsid w:val="00B33484"/>
    <w:rsid w:val="00B3390F"/>
    <w:rsid w:val="00B34196"/>
    <w:rsid w:val="00B342DA"/>
    <w:rsid w:val="00B34702"/>
    <w:rsid w:val="00B35481"/>
    <w:rsid w:val="00B35772"/>
    <w:rsid w:val="00B3581A"/>
    <w:rsid w:val="00B35877"/>
    <w:rsid w:val="00B359F9"/>
    <w:rsid w:val="00B35BAB"/>
    <w:rsid w:val="00B3669C"/>
    <w:rsid w:val="00B3780F"/>
    <w:rsid w:val="00B378BA"/>
    <w:rsid w:val="00B37F01"/>
    <w:rsid w:val="00B40606"/>
    <w:rsid w:val="00B408A3"/>
    <w:rsid w:val="00B409D9"/>
    <w:rsid w:val="00B40AD4"/>
    <w:rsid w:val="00B40BDC"/>
    <w:rsid w:val="00B40FFB"/>
    <w:rsid w:val="00B4141D"/>
    <w:rsid w:val="00B418BC"/>
    <w:rsid w:val="00B41AEB"/>
    <w:rsid w:val="00B41F3B"/>
    <w:rsid w:val="00B41F60"/>
    <w:rsid w:val="00B427D3"/>
    <w:rsid w:val="00B42E4A"/>
    <w:rsid w:val="00B42FB7"/>
    <w:rsid w:val="00B43BF2"/>
    <w:rsid w:val="00B43BFA"/>
    <w:rsid w:val="00B44643"/>
    <w:rsid w:val="00B4491B"/>
    <w:rsid w:val="00B45064"/>
    <w:rsid w:val="00B45112"/>
    <w:rsid w:val="00B45146"/>
    <w:rsid w:val="00B460FC"/>
    <w:rsid w:val="00B46419"/>
    <w:rsid w:val="00B465B6"/>
    <w:rsid w:val="00B46C6E"/>
    <w:rsid w:val="00B46E25"/>
    <w:rsid w:val="00B46F75"/>
    <w:rsid w:val="00B47430"/>
    <w:rsid w:val="00B47A5D"/>
    <w:rsid w:val="00B47A6C"/>
    <w:rsid w:val="00B47B15"/>
    <w:rsid w:val="00B50098"/>
    <w:rsid w:val="00B5043E"/>
    <w:rsid w:val="00B51859"/>
    <w:rsid w:val="00B5185A"/>
    <w:rsid w:val="00B5203C"/>
    <w:rsid w:val="00B524FB"/>
    <w:rsid w:val="00B526BE"/>
    <w:rsid w:val="00B5397A"/>
    <w:rsid w:val="00B53A9D"/>
    <w:rsid w:val="00B53B27"/>
    <w:rsid w:val="00B53CF1"/>
    <w:rsid w:val="00B544D0"/>
    <w:rsid w:val="00B548E8"/>
    <w:rsid w:val="00B553AE"/>
    <w:rsid w:val="00B5547C"/>
    <w:rsid w:val="00B559BC"/>
    <w:rsid w:val="00B5601C"/>
    <w:rsid w:val="00B560C9"/>
    <w:rsid w:val="00B5653B"/>
    <w:rsid w:val="00B5673C"/>
    <w:rsid w:val="00B56BAF"/>
    <w:rsid w:val="00B56C08"/>
    <w:rsid w:val="00B57360"/>
    <w:rsid w:val="00B57556"/>
    <w:rsid w:val="00B603E0"/>
    <w:rsid w:val="00B605E1"/>
    <w:rsid w:val="00B6083A"/>
    <w:rsid w:val="00B60A03"/>
    <w:rsid w:val="00B60AFB"/>
    <w:rsid w:val="00B60FE4"/>
    <w:rsid w:val="00B61211"/>
    <w:rsid w:val="00B614BE"/>
    <w:rsid w:val="00B62205"/>
    <w:rsid w:val="00B622D0"/>
    <w:rsid w:val="00B624F4"/>
    <w:rsid w:val="00B629C4"/>
    <w:rsid w:val="00B62BC3"/>
    <w:rsid w:val="00B63AE1"/>
    <w:rsid w:val="00B63BB6"/>
    <w:rsid w:val="00B640A7"/>
    <w:rsid w:val="00B649D0"/>
    <w:rsid w:val="00B64F99"/>
    <w:rsid w:val="00B6523A"/>
    <w:rsid w:val="00B6538E"/>
    <w:rsid w:val="00B665EF"/>
    <w:rsid w:val="00B66E5F"/>
    <w:rsid w:val="00B66F4B"/>
    <w:rsid w:val="00B66F8F"/>
    <w:rsid w:val="00B66FF9"/>
    <w:rsid w:val="00B6789E"/>
    <w:rsid w:val="00B70362"/>
    <w:rsid w:val="00B7185B"/>
    <w:rsid w:val="00B71898"/>
    <w:rsid w:val="00B718A4"/>
    <w:rsid w:val="00B71A16"/>
    <w:rsid w:val="00B720F8"/>
    <w:rsid w:val="00B7213E"/>
    <w:rsid w:val="00B72185"/>
    <w:rsid w:val="00B7283F"/>
    <w:rsid w:val="00B72A19"/>
    <w:rsid w:val="00B72B9D"/>
    <w:rsid w:val="00B72E08"/>
    <w:rsid w:val="00B73057"/>
    <w:rsid w:val="00B73742"/>
    <w:rsid w:val="00B73AE7"/>
    <w:rsid w:val="00B73EE8"/>
    <w:rsid w:val="00B74559"/>
    <w:rsid w:val="00B74E96"/>
    <w:rsid w:val="00B75256"/>
    <w:rsid w:val="00B75317"/>
    <w:rsid w:val="00B756BB"/>
    <w:rsid w:val="00B757EB"/>
    <w:rsid w:val="00B75B1F"/>
    <w:rsid w:val="00B7648B"/>
    <w:rsid w:val="00B76721"/>
    <w:rsid w:val="00B771E1"/>
    <w:rsid w:val="00B7748B"/>
    <w:rsid w:val="00B774D4"/>
    <w:rsid w:val="00B777BB"/>
    <w:rsid w:val="00B77E79"/>
    <w:rsid w:val="00B80561"/>
    <w:rsid w:val="00B8057B"/>
    <w:rsid w:val="00B8084C"/>
    <w:rsid w:val="00B8085C"/>
    <w:rsid w:val="00B80B49"/>
    <w:rsid w:val="00B80C1F"/>
    <w:rsid w:val="00B80D02"/>
    <w:rsid w:val="00B80EBC"/>
    <w:rsid w:val="00B812EC"/>
    <w:rsid w:val="00B81814"/>
    <w:rsid w:val="00B81B59"/>
    <w:rsid w:val="00B81DD1"/>
    <w:rsid w:val="00B81F4B"/>
    <w:rsid w:val="00B82B9F"/>
    <w:rsid w:val="00B8360A"/>
    <w:rsid w:val="00B83827"/>
    <w:rsid w:val="00B83E68"/>
    <w:rsid w:val="00B8414F"/>
    <w:rsid w:val="00B844AD"/>
    <w:rsid w:val="00B84AFB"/>
    <w:rsid w:val="00B84E65"/>
    <w:rsid w:val="00B84FC5"/>
    <w:rsid w:val="00B85314"/>
    <w:rsid w:val="00B853D0"/>
    <w:rsid w:val="00B856A2"/>
    <w:rsid w:val="00B85AF3"/>
    <w:rsid w:val="00B864A4"/>
    <w:rsid w:val="00B86661"/>
    <w:rsid w:val="00B868AB"/>
    <w:rsid w:val="00B873ED"/>
    <w:rsid w:val="00B875AC"/>
    <w:rsid w:val="00B87BAB"/>
    <w:rsid w:val="00B87BAD"/>
    <w:rsid w:val="00B87C18"/>
    <w:rsid w:val="00B87FA2"/>
    <w:rsid w:val="00B90406"/>
    <w:rsid w:val="00B910DA"/>
    <w:rsid w:val="00B91155"/>
    <w:rsid w:val="00B9138D"/>
    <w:rsid w:val="00B915AE"/>
    <w:rsid w:val="00B91858"/>
    <w:rsid w:val="00B91C2E"/>
    <w:rsid w:val="00B9244D"/>
    <w:rsid w:val="00B92E02"/>
    <w:rsid w:val="00B9346F"/>
    <w:rsid w:val="00B934C7"/>
    <w:rsid w:val="00B93651"/>
    <w:rsid w:val="00B938DD"/>
    <w:rsid w:val="00B93991"/>
    <w:rsid w:val="00B94699"/>
    <w:rsid w:val="00B95100"/>
    <w:rsid w:val="00B956B1"/>
    <w:rsid w:val="00B958E9"/>
    <w:rsid w:val="00B95D4E"/>
    <w:rsid w:val="00B967D2"/>
    <w:rsid w:val="00B96F68"/>
    <w:rsid w:val="00B97012"/>
    <w:rsid w:val="00B97477"/>
    <w:rsid w:val="00B97B89"/>
    <w:rsid w:val="00BA0A4C"/>
    <w:rsid w:val="00BA0A66"/>
    <w:rsid w:val="00BA0B5A"/>
    <w:rsid w:val="00BA0F40"/>
    <w:rsid w:val="00BA1874"/>
    <w:rsid w:val="00BA1980"/>
    <w:rsid w:val="00BA1C68"/>
    <w:rsid w:val="00BA1CF5"/>
    <w:rsid w:val="00BA1D78"/>
    <w:rsid w:val="00BA2474"/>
    <w:rsid w:val="00BA273F"/>
    <w:rsid w:val="00BA2807"/>
    <w:rsid w:val="00BA2809"/>
    <w:rsid w:val="00BA323B"/>
    <w:rsid w:val="00BA323E"/>
    <w:rsid w:val="00BA355F"/>
    <w:rsid w:val="00BA3A50"/>
    <w:rsid w:val="00BA3B96"/>
    <w:rsid w:val="00BA3BC2"/>
    <w:rsid w:val="00BA3DB0"/>
    <w:rsid w:val="00BA3F36"/>
    <w:rsid w:val="00BA4812"/>
    <w:rsid w:val="00BA51BA"/>
    <w:rsid w:val="00BA585C"/>
    <w:rsid w:val="00BA599B"/>
    <w:rsid w:val="00BA5B52"/>
    <w:rsid w:val="00BA5C2F"/>
    <w:rsid w:val="00BA6684"/>
    <w:rsid w:val="00BA6E1A"/>
    <w:rsid w:val="00BA6F41"/>
    <w:rsid w:val="00BA736D"/>
    <w:rsid w:val="00BA752B"/>
    <w:rsid w:val="00BA7590"/>
    <w:rsid w:val="00BA7BC7"/>
    <w:rsid w:val="00BA7C0F"/>
    <w:rsid w:val="00BA7E3A"/>
    <w:rsid w:val="00BB0030"/>
    <w:rsid w:val="00BB00D8"/>
    <w:rsid w:val="00BB0337"/>
    <w:rsid w:val="00BB04BB"/>
    <w:rsid w:val="00BB0981"/>
    <w:rsid w:val="00BB1049"/>
    <w:rsid w:val="00BB12B6"/>
    <w:rsid w:val="00BB153A"/>
    <w:rsid w:val="00BB17C3"/>
    <w:rsid w:val="00BB18E9"/>
    <w:rsid w:val="00BB236B"/>
    <w:rsid w:val="00BB2D3B"/>
    <w:rsid w:val="00BB2DE3"/>
    <w:rsid w:val="00BB325E"/>
    <w:rsid w:val="00BB3816"/>
    <w:rsid w:val="00BB3930"/>
    <w:rsid w:val="00BB39AA"/>
    <w:rsid w:val="00BB4E2C"/>
    <w:rsid w:val="00BB4E3C"/>
    <w:rsid w:val="00BB527B"/>
    <w:rsid w:val="00BB5757"/>
    <w:rsid w:val="00BB5D96"/>
    <w:rsid w:val="00BB6070"/>
    <w:rsid w:val="00BB6133"/>
    <w:rsid w:val="00BB623F"/>
    <w:rsid w:val="00BB6801"/>
    <w:rsid w:val="00BB6B09"/>
    <w:rsid w:val="00BB6F57"/>
    <w:rsid w:val="00BB6FB1"/>
    <w:rsid w:val="00BB74F9"/>
    <w:rsid w:val="00BB7553"/>
    <w:rsid w:val="00BB7843"/>
    <w:rsid w:val="00BC01F0"/>
    <w:rsid w:val="00BC0443"/>
    <w:rsid w:val="00BC049E"/>
    <w:rsid w:val="00BC092A"/>
    <w:rsid w:val="00BC1054"/>
    <w:rsid w:val="00BC108C"/>
    <w:rsid w:val="00BC1131"/>
    <w:rsid w:val="00BC13AE"/>
    <w:rsid w:val="00BC140E"/>
    <w:rsid w:val="00BC15AD"/>
    <w:rsid w:val="00BC15D9"/>
    <w:rsid w:val="00BC17D6"/>
    <w:rsid w:val="00BC236F"/>
    <w:rsid w:val="00BC28B1"/>
    <w:rsid w:val="00BC2DB9"/>
    <w:rsid w:val="00BC33C4"/>
    <w:rsid w:val="00BC37A1"/>
    <w:rsid w:val="00BC39F5"/>
    <w:rsid w:val="00BC3C72"/>
    <w:rsid w:val="00BC4746"/>
    <w:rsid w:val="00BC4775"/>
    <w:rsid w:val="00BC4891"/>
    <w:rsid w:val="00BC4A1F"/>
    <w:rsid w:val="00BC503A"/>
    <w:rsid w:val="00BC5749"/>
    <w:rsid w:val="00BC57E0"/>
    <w:rsid w:val="00BC603B"/>
    <w:rsid w:val="00BC6241"/>
    <w:rsid w:val="00BC62D5"/>
    <w:rsid w:val="00BC67A7"/>
    <w:rsid w:val="00BC6B52"/>
    <w:rsid w:val="00BC7248"/>
    <w:rsid w:val="00BC7807"/>
    <w:rsid w:val="00BC7C52"/>
    <w:rsid w:val="00BD003A"/>
    <w:rsid w:val="00BD0650"/>
    <w:rsid w:val="00BD0738"/>
    <w:rsid w:val="00BD0EA5"/>
    <w:rsid w:val="00BD1131"/>
    <w:rsid w:val="00BD13E7"/>
    <w:rsid w:val="00BD1D41"/>
    <w:rsid w:val="00BD20D8"/>
    <w:rsid w:val="00BD2D57"/>
    <w:rsid w:val="00BD3078"/>
    <w:rsid w:val="00BD30EB"/>
    <w:rsid w:val="00BD3FDF"/>
    <w:rsid w:val="00BD4070"/>
    <w:rsid w:val="00BD40E7"/>
    <w:rsid w:val="00BD4546"/>
    <w:rsid w:val="00BD4790"/>
    <w:rsid w:val="00BD4812"/>
    <w:rsid w:val="00BD5064"/>
    <w:rsid w:val="00BD508A"/>
    <w:rsid w:val="00BD52ED"/>
    <w:rsid w:val="00BD55C7"/>
    <w:rsid w:val="00BD588D"/>
    <w:rsid w:val="00BD5BD2"/>
    <w:rsid w:val="00BD5C88"/>
    <w:rsid w:val="00BD5E8E"/>
    <w:rsid w:val="00BD603B"/>
    <w:rsid w:val="00BD68BB"/>
    <w:rsid w:val="00BD6A43"/>
    <w:rsid w:val="00BD6C95"/>
    <w:rsid w:val="00BD7794"/>
    <w:rsid w:val="00BD7B4C"/>
    <w:rsid w:val="00BD7BF3"/>
    <w:rsid w:val="00BD7DDA"/>
    <w:rsid w:val="00BD7F38"/>
    <w:rsid w:val="00BD7FB2"/>
    <w:rsid w:val="00BE0160"/>
    <w:rsid w:val="00BE01AA"/>
    <w:rsid w:val="00BE021C"/>
    <w:rsid w:val="00BE0A8A"/>
    <w:rsid w:val="00BE0E7B"/>
    <w:rsid w:val="00BE1388"/>
    <w:rsid w:val="00BE155D"/>
    <w:rsid w:val="00BE1790"/>
    <w:rsid w:val="00BE1972"/>
    <w:rsid w:val="00BE1C78"/>
    <w:rsid w:val="00BE21AA"/>
    <w:rsid w:val="00BE2B55"/>
    <w:rsid w:val="00BE3106"/>
    <w:rsid w:val="00BE38FF"/>
    <w:rsid w:val="00BE3D14"/>
    <w:rsid w:val="00BE3EB3"/>
    <w:rsid w:val="00BE4F41"/>
    <w:rsid w:val="00BE4F83"/>
    <w:rsid w:val="00BE5440"/>
    <w:rsid w:val="00BE56AE"/>
    <w:rsid w:val="00BE57BC"/>
    <w:rsid w:val="00BE5B65"/>
    <w:rsid w:val="00BE5F8E"/>
    <w:rsid w:val="00BE6067"/>
    <w:rsid w:val="00BE60F2"/>
    <w:rsid w:val="00BE69E6"/>
    <w:rsid w:val="00BE750D"/>
    <w:rsid w:val="00BE7864"/>
    <w:rsid w:val="00BE7E34"/>
    <w:rsid w:val="00BF00DE"/>
    <w:rsid w:val="00BF0200"/>
    <w:rsid w:val="00BF0A2B"/>
    <w:rsid w:val="00BF0C98"/>
    <w:rsid w:val="00BF0EB0"/>
    <w:rsid w:val="00BF1601"/>
    <w:rsid w:val="00BF1B7D"/>
    <w:rsid w:val="00BF1D0E"/>
    <w:rsid w:val="00BF1DF7"/>
    <w:rsid w:val="00BF2029"/>
    <w:rsid w:val="00BF2165"/>
    <w:rsid w:val="00BF2D28"/>
    <w:rsid w:val="00BF2DAF"/>
    <w:rsid w:val="00BF2ED9"/>
    <w:rsid w:val="00BF2F5A"/>
    <w:rsid w:val="00BF445D"/>
    <w:rsid w:val="00BF49F3"/>
    <w:rsid w:val="00BF4A7E"/>
    <w:rsid w:val="00BF4F68"/>
    <w:rsid w:val="00BF534A"/>
    <w:rsid w:val="00BF53A2"/>
    <w:rsid w:val="00BF55DB"/>
    <w:rsid w:val="00BF579A"/>
    <w:rsid w:val="00BF5DC9"/>
    <w:rsid w:val="00BF6166"/>
    <w:rsid w:val="00BF690C"/>
    <w:rsid w:val="00BF6A4A"/>
    <w:rsid w:val="00BF6D46"/>
    <w:rsid w:val="00BF6EC5"/>
    <w:rsid w:val="00BF76CD"/>
    <w:rsid w:val="00BF7833"/>
    <w:rsid w:val="00BF79EE"/>
    <w:rsid w:val="00C000FC"/>
    <w:rsid w:val="00C00496"/>
    <w:rsid w:val="00C00C27"/>
    <w:rsid w:val="00C01019"/>
    <w:rsid w:val="00C014F1"/>
    <w:rsid w:val="00C01710"/>
    <w:rsid w:val="00C01738"/>
    <w:rsid w:val="00C01A51"/>
    <w:rsid w:val="00C01A55"/>
    <w:rsid w:val="00C01EB2"/>
    <w:rsid w:val="00C01F79"/>
    <w:rsid w:val="00C02691"/>
    <w:rsid w:val="00C0277B"/>
    <w:rsid w:val="00C0279D"/>
    <w:rsid w:val="00C02C88"/>
    <w:rsid w:val="00C0313C"/>
    <w:rsid w:val="00C04746"/>
    <w:rsid w:val="00C048E6"/>
    <w:rsid w:val="00C048E7"/>
    <w:rsid w:val="00C04AC6"/>
    <w:rsid w:val="00C04C7A"/>
    <w:rsid w:val="00C05503"/>
    <w:rsid w:val="00C05E20"/>
    <w:rsid w:val="00C0695A"/>
    <w:rsid w:val="00C06CFF"/>
    <w:rsid w:val="00C06D9D"/>
    <w:rsid w:val="00C072ED"/>
    <w:rsid w:val="00C074F0"/>
    <w:rsid w:val="00C07903"/>
    <w:rsid w:val="00C11865"/>
    <w:rsid w:val="00C11874"/>
    <w:rsid w:val="00C11B13"/>
    <w:rsid w:val="00C11BC1"/>
    <w:rsid w:val="00C11D13"/>
    <w:rsid w:val="00C11E46"/>
    <w:rsid w:val="00C12415"/>
    <w:rsid w:val="00C12695"/>
    <w:rsid w:val="00C126F2"/>
    <w:rsid w:val="00C12E19"/>
    <w:rsid w:val="00C13136"/>
    <w:rsid w:val="00C1385D"/>
    <w:rsid w:val="00C13F39"/>
    <w:rsid w:val="00C14154"/>
    <w:rsid w:val="00C143F1"/>
    <w:rsid w:val="00C1476B"/>
    <w:rsid w:val="00C14953"/>
    <w:rsid w:val="00C14A62"/>
    <w:rsid w:val="00C14B91"/>
    <w:rsid w:val="00C14EC9"/>
    <w:rsid w:val="00C15625"/>
    <w:rsid w:val="00C15C3C"/>
    <w:rsid w:val="00C15C55"/>
    <w:rsid w:val="00C15F72"/>
    <w:rsid w:val="00C16148"/>
    <w:rsid w:val="00C161D3"/>
    <w:rsid w:val="00C165F7"/>
    <w:rsid w:val="00C17169"/>
    <w:rsid w:val="00C173B9"/>
    <w:rsid w:val="00C17CF3"/>
    <w:rsid w:val="00C17E2A"/>
    <w:rsid w:val="00C17EF1"/>
    <w:rsid w:val="00C20184"/>
    <w:rsid w:val="00C20188"/>
    <w:rsid w:val="00C207FE"/>
    <w:rsid w:val="00C20871"/>
    <w:rsid w:val="00C20AFB"/>
    <w:rsid w:val="00C20C73"/>
    <w:rsid w:val="00C21CB4"/>
    <w:rsid w:val="00C21DBB"/>
    <w:rsid w:val="00C22088"/>
    <w:rsid w:val="00C2291C"/>
    <w:rsid w:val="00C22995"/>
    <w:rsid w:val="00C22AEA"/>
    <w:rsid w:val="00C22D6E"/>
    <w:rsid w:val="00C23214"/>
    <w:rsid w:val="00C2345F"/>
    <w:rsid w:val="00C23524"/>
    <w:rsid w:val="00C236C1"/>
    <w:rsid w:val="00C23A73"/>
    <w:rsid w:val="00C23FF6"/>
    <w:rsid w:val="00C24072"/>
    <w:rsid w:val="00C244F7"/>
    <w:rsid w:val="00C24648"/>
    <w:rsid w:val="00C246E4"/>
    <w:rsid w:val="00C24EBF"/>
    <w:rsid w:val="00C2526D"/>
    <w:rsid w:val="00C25C4F"/>
    <w:rsid w:val="00C26837"/>
    <w:rsid w:val="00C26C97"/>
    <w:rsid w:val="00C26D99"/>
    <w:rsid w:val="00C275C1"/>
    <w:rsid w:val="00C276A3"/>
    <w:rsid w:val="00C277B6"/>
    <w:rsid w:val="00C279DC"/>
    <w:rsid w:val="00C27A54"/>
    <w:rsid w:val="00C27B93"/>
    <w:rsid w:val="00C27D59"/>
    <w:rsid w:val="00C27E9A"/>
    <w:rsid w:val="00C30529"/>
    <w:rsid w:val="00C30779"/>
    <w:rsid w:val="00C3118C"/>
    <w:rsid w:val="00C314E6"/>
    <w:rsid w:val="00C31770"/>
    <w:rsid w:val="00C31CF6"/>
    <w:rsid w:val="00C323EA"/>
    <w:rsid w:val="00C325A4"/>
    <w:rsid w:val="00C32890"/>
    <w:rsid w:val="00C32E95"/>
    <w:rsid w:val="00C333F4"/>
    <w:rsid w:val="00C33832"/>
    <w:rsid w:val="00C33F79"/>
    <w:rsid w:val="00C3404A"/>
    <w:rsid w:val="00C3450F"/>
    <w:rsid w:val="00C3514D"/>
    <w:rsid w:val="00C352E8"/>
    <w:rsid w:val="00C355EF"/>
    <w:rsid w:val="00C3614E"/>
    <w:rsid w:val="00C36A7E"/>
    <w:rsid w:val="00C36BCD"/>
    <w:rsid w:val="00C37AA5"/>
    <w:rsid w:val="00C40029"/>
    <w:rsid w:val="00C4030C"/>
    <w:rsid w:val="00C40375"/>
    <w:rsid w:val="00C4043A"/>
    <w:rsid w:val="00C4046D"/>
    <w:rsid w:val="00C41211"/>
    <w:rsid w:val="00C413CC"/>
    <w:rsid w:val="00C41796"/>
    <w:rsid w:val="00C41AA7"/>
    <w:rsid w:val="00C42043"/>
    <w:rsid w:val="00C421F0"/>
    <w:rsid w:val="00C4250F"/>
    <w:rsid w:val="00C4279D"/>
    <w:rsid w:val="00C43266"/>
    <w:rsid w:val="00C434D5"/>
    <w:rsid w:val="00C436E4"/>
    <w:rsid w:val="00C43FD7"/>
    <w:rsid w:val="00C44247"/>
    <w:rsid w:val="00C44429"/>
    <w:rsid w:val="00C44744"/>
    <w:rsid w:val="00C44ABC"/>
    <w:rsid w:val="00C45873"/>
    <w:rsid w:val="00C45A49"/>
    <w:rsid w:val="00C45F62"/>
    <w:rsid w:val="00C46118"/>
    <w:rsid w:val="00C4676C"/>
    <w:rsid w:val="00C46F1F"/>
    <w:rsid w:val="00C47013"/>
    <w:rsid w:val="00C47160"/>
    <w:rsid w:val="00C473F7"/>
    <w:rsid w:val="00C475AD"/>
    <w:rsid w:val="00C479A7"/>
    <w:rsid w:val="00C500FD"/>
    <w:rsid w:val="00C502EC"/>
    <w:rsid w:val="00C50E33"/>
    <w:rsid w:val="00C512DC"/>
    <w:rsid w:val="00C51835"/>
    <w:rsid w:val="00C5193C"/>
    <w:rsid w:val="00C51BFA"/>
    <w:rsid w:val="00C52250"/>
    <w:rsid w:val="00C529BD"/>
    <w:rsid w:val="00C52A3F"/>
    <w:rsid w:val="00C52AC3"/>
    <w:rsid w:val="00C52C98"/>
    <w:rsid w:val="00C52CBE"/>
    <w:rsid w:val="00C5331E"/>
    <w:rsid w:val="00C53BDE"/>
    <w:rsid w:val="00C546BD"/>
    <w:rsid w:val="00C54A96"/>
    <w:rsid w:val="00C54F58"/>
    <w:rsid w:val="00C54FAB"/>
    <w:rsid w:val="00C55665"/>
    <w:rsid w:val="00C55A31"/>
    <w:rsid w:val="00C55D01"/>
    <w:rsid w:val="00C55D4C"/>
    <w:rsid w:val="00C56631"/>
    <w:rsid w:val="00C56951"/>
    <w:rsid w:val="00C5714C"/>
    <w:rsid w:val="00C575C8"/>
    <w:rsid w:val="00C57945"/>
    <w:rsid w:val="00C57A1D"/>
    <w:rsid w:val="00C57CEF"/>
    <w:rsid w:val="00C57D83"/>
    <w:rsid w:val="00C6009B"/>
    <w:rsid w:val="00C60469"/>
    <w:rsid w:val="00C60793"/>
    <w:rsid w:val="00C6081E"/>
    <w:rsid w:val="00C60E43"/>
    <w:rsid w:val="00C61535"/>
    <w:rsid w:val="00C6173A"/>
    <w:rsid w:val="00C618DA"/>
    <w:rsid w:val="00C62526"/>
    <w:rsid w:val="00C62C7E"/>
    <w:rsid w:val="00C62DEE"/>
    <w:rsid w:val="00C62FF9"/>
    <w:rsid w:val="00C63145"/>
    <w:rsid w:val="00C63454"/>
    <w:rsid w:val="00C634E9"/>
    <w:rsid w:val="00C63AA2"/>
    <w:rsid w:val="00C63F28"/>
    <w:rsid w:val="00C64171"/>
    <w:rsid w:val="00C64292"/>
    <w:rsid w:val="00C64545"/>
    <w:rsid w:val="00C645AE"/>
    <w:rsid w:val="00C64FA2"/>
    <w:rsid w:val="00C6595D"/>
    <w:rsid w:val="00C660E8"/>
    <w:rsid w:val="00C66E49"/>
    <w:rsid w:val="00C66E52"/>
    <w:rsid w:val="00C679A1"/>
    <w:rsid w:val="00C67ABD"/>
    <w:rsid w:val="00C67B01"/>
    <w:rsid w:val="00C67D09"/>
    <w:rsid w:val="00C70787"/>
    <w:rsid w:val="00C70A16"/>
    <w:rsid w:val="00C7159C"/>
    <w:rsid w:val="00C717A8"/>
    <w:rsid w:val="00C71A59"/>
    <w:rsid w:val="00C7239E"/>
    <w:rsid w:val="00C725F4"/>
    <w:rsid w:val="00C72671"/>
    <w:rsid w:val="00C72800"/>
    <w:rsid w:val="00C729AA"/>
    <w:rsid w:val="00C72A7D"/>
    <w:rsid w:val="00C72C47"/>
    <w:rsid w:val="00C72F16"/>
    <w:rsid w:val="00C72FB7"/>
    <w:rsid w:val="00C73AAE"/>
    <w:rsid w:val="00C73AC6"/>
    <w:rsid w:val="00C74D09"/>
    <w:rsid w:val="00C7528F"/>
    <w:rsid w:val="00C753DE"/>
    <w:rsid w:val="00C75484"/>
    <w:rsid w:val="00C754F9"/>
    <w:rsid w:val="00C758C8"/>
    <w:rsid w:val="00C75A5A"/>
    <w:rsid w:val="00C760B7"/>
    <w:rsid w:val="00C763A5"/>
    <w:rsid w:val="00C76428"/>
    <w:rsid w:val="00C76442"/>
    <w:rsid w:val="00C76955"/>
    <w:rsid w:val="00C76A0A"/>
    <w:rsid w:val="00C76A1C"/>
    <w:rsid w:val="00C772F6"/>
    <w:rsid w:val="00C773AD"/>
    <w:rsid w:val="00C77AC8"/>
    <w:rsid w:val="00C77BA5"/>
    <w:rsid w:val="00C8010C"/>
    <w:rsid w:val="00C8030F"/>
    <w:rsid w:val="00C8063D"/>
    <w:rsid w:val="00C80C26"/>
    <w:rsid w:val="00C80D90"/>
    <w:rsid w:val="00C80FBA"/>
    <w:rsid w:val="00C8108E"/>
    <w:rsid w:val="00C810C6"/>
    <w:rsid w:val="00C824FC"/>
    <w:rsid w:val="00C83059"/>
    <w:rsid w:val="00C84546"/>
    <w:rsid w:val="00C846FB"/>
    <w:rsid w:val="00C84EE3"/>
    <w:rsid w:val="00C851A9"/>
    <w:rsid w:val="00C85691"/>
    <w:rsid w:val="00C866B0"/>
    <w:rsid w:val="00C87045"/>
    <w:rsid w:val="00C876E0"/>
    <w:rsid w:val="00C878E6"/>
    <w:rsid w:val="00C87D2C"/>
    <w:rsid w:val="00C901F0"/>
    <w:rsid w:val="00C90679"/>
    <w:rsid w:val="00C908EF"/>
    <w:rsid w:val="00C90DA4"/>
    <w:rsid w:val="00C90FE4"/>
    <w:rsid w:val="00C911D9"/>
    <w:rsid w:val="00C91C45"/>
    <w:rsid w:val="00C91CD3"/>
    <w:rsid w:val="00C91F24"/>
    <w:rsid w:val="00C9205C"/>
    <w:rsid w:val="00C925D7"/>
    <w:rsid w:val="00C926EF"/>
    <w:rsid w:val="00C9297C"/>
    <w:rsid w:val="00C92E68"/>
    <w:rsid w:val="00C936DD"/>
    <w:rsid w:val="00C93A8F"/>
    <w:rsid w:val="00C94B3F"/>
    <w:rsid w:val="00C94BFF"/>
    <w:rsid w:val="00C94F20"/>
    <w:rsid w:val="00C94F8D"/>
    <w:rsid w:val="00C950AD"/>
    <w:rsid w:val="00C952FA"/>
    <w:rsid w:val="00C954F4"/>
    <w:rsid w:val="00C955F1"/>
    <w:rsid w:val="00C95ACB"/>
    <w:rsid w:val="00C95C5D"/>
    <w:rsid w:val="00C95E2F"/>
    <w:rsid w:val="00C96856"/>
    <w:rsid w:val="00C968D6"/>
    <w:rsid w:val="00C969A2"/>
    <w:rsid w:val="00C96A95"/>
    <w:rsid w:val="00C96BA9"/>
    <w:rsid w:val="00C96EB2"/>
    <w:rsid w:val="00C96EC3"/>
    <w:rsid w:val="00C96F89"/>
    <w:rsid w:val="00C97671"/>
    <w:rsid w:val="00C97CBB"/>
    <w:rsid w:val="00CA0012"/>
    <w:rsid w:val="00CA0206"/>
    <w:rsid w:val="00CA0504"/>
    <w:rsid w:val="00CA07F9"/>
    <w:rsid w:val="00CA08C5"/>
    <w:rsid w:val="00CA091B"/>
    <w:rsid w:val="00CA1407"/>
    <w:rsid w:val="00CA1441"/>
    <w:rsid w:val="00CA14E9"/>
    <w:rsid w:val="00CA1B4F"/>
    <w:rsid w:val="00CA1E2E"/>
    <w:rsid w:val="00CA2054"/>
    <w:rsid w:val="00CA2705"/>
    <w:rsid w:val="00CA2F40"/>
    <w:rsid w:val="00CA312F"/>
    <w:rsid w:val="00CA3808"/>
    <w:rsid w:val="00CA3913"/>
    <w:rsid w:val="00CA3BFB"/>
    <w:rsid w:val="00CA40F5"/>
    <w:rsid w:val="00CA410B"/>
    <w:rsid w:val="00CA4399"/>
    <w:rsid w:val="00CA4586"/>
    <w:rsid w:val="00CA4CF9"/>
    <w:rsid w:val="00CA4DAA"/>
    <w:rsid w:val="00CA54C7"/>
    <w:rsid w:val="00CA5C1D"/>
    <w:rsid w:val="00CA62C9"/>
    <w:rsid w:val="00CA6CA6"/>
    <w:rsid w:val="00CA6DC9"/>
    <w:rsid w:val="00CA6ECF"/>
    <w:rsid w:val="00CA6FCC"/>
    <w:rsid w:val="00CB0351"/>
    <w:rsid w:val="00CB047A"/>
    <w:rsid w:val="00CB05C8"/>
    <w:rsid w:val="00CB09A1"/>
    <w:rsid w:val="00CB09EF"/>
    <w:rsid w:val="00CB0CD3"/>
    <w:rsid w:val="00CB1AC6"/>
    <w:rsid w:val="00CB1BB5"/>
    <w:rsid w:val="00CB2914"/>
    <w:rsid w:val="00CB300F"/>
    <w:rsid w:val="00CB31EF"/>
    <w:rsid w:val="00CB4490"/>
    <w:rsid w:val="00CB4685"/>
    <w:rsid w:val="00CB46DE"/>
    <w:rsid w:val="00CB4890"/>
    <w:rsid w:val="00CB4F31"/>
    <w:rsid w:val="00CB4FD0"/>
    <w:rsid w:val="00CB5029"/>
    <w:rsid w:val="00CB548E"/>
    <w:rsid w:val="00CB5716"/>
    <w:rsid w:val="00CB5771"/>
    <w:rsid w:val="00CB5E7C"/>
    <w:rsid w:val="00CB612B"/>
    <w:rsid w:val="00CB6309"/>
    <w:rsid w:val="00CB64F4"/>
    <w:rsid w:val="00CB6662"/>
    <w:rsid w:val="00CB6664"/>
    <w:rsid w:val="00CB688E"/>
    <w:rsid w:val="00CB6C6D"/>
    <w:rsid w:val="00CB73B9"/>
    <w:rsid w:val="00CB791B"/>
    <w:rsid w:val="00CB7C1C"/>
    <w:rsid w:val="00CB7C7E"/>
    <w:rsid w:val="00CB7E2C"/>
    <w:rsid w:val="00CB7E34"/>
    <w:rsid w:val="00CB7E3C"/>
    <w:rsid w:val="00CB7E85"/>
    <w:rsid w:val="00CB7F6E"/>
    <w:rsid w:val="00CC027C"/>
    <w:rsid w:val="00CC0512"/>
    <w:rsid w:val="00CC0B9D"/>
    <w:rsid w:val="00CC0BDB"/>
    <w:rsid w:val="00CC0E40"/>
    <w:rsid w:val="00CC0EAF"/>
    <w:rsid w:val="00CC14B1"/>
    <w:rsid w:val="00CC15F4"/>
    <w:rsid w:val="00CC17BC"/>
    <w:rsid w:val="00CC17C1"/>
    <w:rsid w:val="00CC189D"/>
    <w:rsid w:val="00CC1AFF"/>
    <w:rsid w:val="00CC1F34"/>
    <w:rsid w:val="00CC251F"/>
    <w:rsid w:val="00CC2B55"/>
    <w:rsid w:val="00CC2DF4"/>
    <w:rsid w:val="00CC327C"/>
    <w:rsid w:val="00CC3A45"/>
    <w:rsid w:val="00CC3A9D"/>
    <w:rsid w:val="00CC45E8"/>
    <w:rsid w:val="00CC466E"/>
    <w:rsid w:val="00CC4C66"/>
    <w:rsid w:val="00CC4D0A"/>
    <w:rsid w:val="00CC52C0"/>
    <w:rsid w:val="00CC52EA"/>
    <w:rsid w:val="00CC54DD"/>
    <w:rsid w:val="00CC5C24"/>
    <w:rsid w:val="00CC5FA7"/>
    <w:rsid w:val="00CC67C8"/>
    <w:rsid w:val="00CC6828"/>
    <w:rsid w:val="00CC6CED"/>
    <w:rsid w:val="00CC6D98"/>
    <w:rsid w:val="00CC6E67"/>
    <w:rsid w:val="00CC70D6"/>
    <w:rsid w:val="00CC7294"/>
    <w:rsid w:val="00CC734F"/>
    <w:rsid w:val="00CC7711"/>
    <w:rsid w:val="00CC7D1D"/>
    <w:rsid w:val="00CD05EF"/>
    <w:rsid w:val="00CD1905"/>
    <w:rsid w:val="00CD209D"/>
    <w:rsid w:val="00CD219F"/>
    <w:rsid w:val="00CD24B0"/>
    <w:rsid w:val="00CD2C10"/>
    <w:rsid w:val="00CD2E82"/>
    <w:rsid w:val="00CD2FF8"/>
    <w:rsid w:val="00CD31B2"/>
    <w:rsid w:val="00CD330B"/>
    <w:rsid w:val="00CD33B6"/>
    <w:rsid w:val="00CD340A"/>
    <w:rsid w:val="00CD398B"/>
    <w:rsid w:val="00CD3CDC"/>
    <w:rsid w:val="00CD3E4D"/>
    <w:rsid w:val="00CD3EBA"/>
    <w:rsid w:val="00CD4BB2"/>
    <w:rsid w:val="00CD4C7A"/>
    <w:rsid w:val="00CD4D37"/>
    <w:rsid w:val="00CD5758"/>
    <w:rsid w:val="00CD5D5D"/>
    <w:rsid w:val="00CD6028"/>
    <w:rsid w:val="00CD62A8"/>
    <w:rsid w:val="00CD66B1"/>
    <w:rsid w:val="00CD6E31"/>
    <w:rsid w:val="00CD7717"/>
    <w:rsid w:val="00CE0360"/>
    <w:rsid w:val="00CE0604"/>
    <w:rsid w:val="00CE0814"/>
    <w:rsid w:val="00CE0BFD"/>
    <w:rsid w:val="00CE1393"/>
    <w:rsid w:val="00CE1931"/>
    <w:rsid w:val="00CE1950"/>
    <w:rsid w:val="00CE2032"/>
    <w:rsid w:val="00CE211B"/>
    <w:rsid w:val="00CE22A5"/>
    <w:rsid w:val="00CE267A"/>
    <w:rsid w:val="00CE28E6"/>
    <w:rsid w:val="00CE41FE"/>
    <w:rsid w:val="00CE4440"/>
    <w:rsid w:val="00CE4455"/>
    <w:rsid w:val="00CE4505"/>
    <w:rsid w:val="00CE4F4A"/>
    <w:rsid w:val="00CE5017"/>
    <w:rsid w:val="00CE5953"/>
    <w:rsid w:val="00CE5ADA"/>
    <w:rsid w:val="00CE5D04"/>
    <w:rsid w:val="00CE5E32"/>
    <w:rsid w:val="00CE5E7D"/>
    <w:rsid w:val="00CE6DA4"/>
    <w:rsid w:val="00CE6E89"/>
    <w:rsid w:val="00CE7328"/>
    <w:rsid w:val="00CE735C"/>
    <w:rsid w:val="00CE786D"/>
    <w:rsid w:val="00CE78F3"/>
    <w:rsid w:val="00CE7AB8"/>
    <w:rsid w:val="00CF0141"/>
    <w:rsid w:val="00CF05C8"/>
    <w:rsid w:val="00CF06D6"/>
    <w:rsid w:val="00CF0A05"/>
    <w:rsid w:val="00CF0A1C"/>
    <w:rsid w:val="00CF115A"/>
    <w:rsid w:val="00CF1613"/>
    <w:rsid w:val="00CF16CF"/>
    <w:rsid w:val="00CF18AC"/>
    <w:rsid w:val="00CF1B57"/>
    <w:rsid w:val="00CF1E99"/>
    <w:rsid w:val="00CF2454"/>
    <w:rsid w:val="00CF262D"/>
    <w:rsid w:val="00CF286C"/>
    <w:rsid w:val="00CF2CB4"/>
    <w:rsid w:val="00CF2FED"/>
    <w:rsid w:val="00CF3ACF"/>
    <w:rsid w:val="00CF3AEA"/>
    <w:rsid w:val="00CF478F"/>
    <w:rsid w:val="00CF4842"/>
    <w:rsid w:val="00CF4B6B"/>
    <w:rsid w:val="00CF51B9"/>
    <w:rsid w:val="00CF5386"/>
    <w:rsid w:val="00CF53CD"/>
    <w:rsid w:val="00CF5C53"/>
    <w:rsid w:val="00CF5CFC"/>
    <w:rsid w:val="00CF6274"/>
    <w:rsid w:val="00CF66E3"/>
    <w:rsid w:val="00CF6BD1"/>
    <w:rsid w:val="00CF6D05"/>
    <w:rsid w:val="00CF7734"/>
    <w:rsid w:val="00CF7B0C"/>
    <w:rsid w:val="00CF7CD0"/>
    <w:rsid w:val="00D00066"/>
    <w:rsid w:val="00D00CBC"/>
    <w:rsid w:val="00D01133"/>
    <w:rsid w:val="00D01762"/>
    <w:rsid w:val="00D01786"/>
    <w:rsid w:val="00D0228F"/>
    <w:rsid w:val="00D022B7"/>
    <w:rsid w:val="00D02522"/>
    <w:rsid w:val="00D02DFB"/>
    <w:rsid w:val="00D03030"/>
    <w:rsid w:val="00D031D7"/>
    <w:rsid w:val="00D03354"/>
    <w:rsid w:val="00D036E7"/>
    <w:rsid w:val="00D03751"/>
    <w:rsid w:val="00D03798"/>
    <w:rsid w:val="00D0388A"/>
    <w:rsid w:val="00D03A70"/>
    <w:rsid w:val="00D03D02"/>
    <w:rsid w:val="00D03D10"/>
    <w:rsid w:val="00D03E62"/>
    <w:rsid w:val="00D03F1B"/>
    <w:rsid w:val="00D04023"/>
    <w:rsid w:val="00D0436C"/>
    <w:rsid w:val="00D04808"/>
    <w:rsid w:val="00D04D85"/>
    <w:rsid w:val="00D0525A"/>
    <w:rsid w:val="00D0575D"/>
    <w:rsid w:val="00D057E8"/>
    <w:rsid w:val="00D05A93"/>
    <w:rsid w:val="00D05F40"/>
    <w:rsid w:val="00D068F0"/>
    <w:rsid w:val="00D06E3E"/>
    <w:rsid w:val="00D074BE"/>
    <w:rsid w:val="00D07649"/>
    <w:rsid w:val="00D078C5"/>
    <w:rsid w:val="00D07978"/>
    <w:rsid w:val="00D07E0D"/>
    <w:rsid w:val="00D07ECB"/>
    <w:rsid w:val="00D07F11"/>
    <w:rsid w:val="00D106EA"/>
    <w:rsid w:val="00D11013"/>
    <w:rsid w:val="00D11B82"/>
    <w:rsid w:val="00D11CAB"/>
    <w:rsid w:val="00D11F76"/>
    <w:rsid w:val="00D1201E"/>
    <w:rsid w:val="00D12293"/>
    <w:rsid w:val="00D12304"/>
    <w:rsid w:val="00D123F6"/>
    <w:rsid w:val="00D128F7"/>
    <w:rsid w:val="00D12B61"/>
    <w:rsid w:val="00D12CE1"/>
    <w:rsid w:val="00D12FB0"/>
    <w:rsid w:val="00D1318C"/>
    <w:rsid w:val="00D135EF"/>
    <w:rsid w:val="00D13E17"/>
    <w:rsid w:val="00D1432E"/>
    <w:rsid w:val="00D1444D"/>
    <w:rsid w:val="00D144DF"/>
    <w:rsid w:val="00D1465A"/>
    <w:rsid w:val="00D1466D"/>
    <w:rsid w:val="00D14702"/>
    <w:rsid w:val="00D14B9C"/>
    <w:rsid w:val="00D15459"/>
    <w:rsid w:val="00D154AC"/>
    <w:rsid w:val="00D15AD5"/>
    <w:rsid w:val="00D15B17"/>
    <w:rsid w:val="00D16CC8"/>
    <w:rsid w:val="00D16E0D"/>
    <w:rsid w:val="00D174E7"/>
    <w:rsid w:val="00D17FC9"/>
    <w:rsid w:val="00D2082B"/>
    <w:rsid w:val="00D20D18"/>
    <w:rsid w:val="00D20FAD"/>
    <w:rsid w:val="00D2157E"/>
    <w:rsid w:val="00D21F10"/>
    <w:rsid w:val="00D221F9"/>
    <w:rsid w:val="00D22B0D"/>
    <w:rsid w:val="00D22BC0"/>
    <w:rsid w:val="00D22F90"/>
    <w:rsid w:val="00D2303B"/>
    <w:rsid w:val="00D231A1"/>
    <w:rsid w:val="00D233D5"/>
    <w:rsid w:val="00D23472"/>
    <w:rsid w:val="00D235E3"/>
    <w:rsid w:val="00D238CC"/>
    <w:rsid w:val="00D23F4B"/>
    <w:rsid w:val="00D24116"/>
    <w:rsid w:val="00D24310"/>
    <w:rsid w:val="00D2461F"/>
    <w:rsid w:val="00D2543D"/>
    <w:rsid w:val="00D25A0E"/>
    <w:rsid w:val="00D25ADC"/>
    <w:rsid w:val="00D26390"/>
    <w:rsid w:val="00D26725"/>
    <w:rsid w:val="00D26D1D"/>
    <w:rsid w:val="00D272DC"/>
    <w:rsid w:val="00D274FD"/>
    <w:rsid w:val="00D27608"/>
    <w:rsid w:val="00D2766D"/>
    <w:rsid w:val="00D27FB2"/>
    <w:rsid w:val="00D3062B"/>
    <w:rsid w:val="00D30FAA"/>
    <w:rsid w:val="00D315A7"/>
    <w:rsid w:val="00D31D68"/>
    <w:rsid w:val="00D31D96"/>
    <w:rsid w:val="00D31F48"/>
    <w:rsid w:val="00D3283C"/>
    <w:rsid w:val="00D329AB"/>
    <w:rsid w:val="00D32C55"/>
    <w:rsid w:val="00D32D68"/>
    <w:rsid w:val="00D335E5"/>
    <w:rsid w:val="00D33AE2"/>
    <w:rsid w:val="00D33B0C"/>
    <w:rsid w:val="00D33E87"/>
    <w:rsid w:val="00D3495C"/>
    <w:rsid w:val="00D34A7D"/>
    <w:rsid w:val="00D34BAD"/>
    <w:rsid w:val="00D34ED8"/>
    <w:rsid w:val="00D353DB"/>
    <w:rsid w:val="00D3597D"/>
    <w:rsid w:val="00D361C2"/>
    <w:rsid w:val="00D362B6"/>
    <w:rsid w:val="00D3650D"/>
    <w:rsid w:val="00D365F8"/>
    <w:rsid w:val="00D36893"/>
    <w:rsid w:val="00D36B69"/>
    <w:rsid w:val="00D36B79"/>
    <w:rsid w:val="00D370BA"/>
    <w:rsid w:val="00D37185"/>
    <w:rsid w:val="00D371C5"/>
    <w:rsid w:val="00D371DC"/>
    <w:rsid w:val="00D400DA"/>
    <w:rsid w:val="00D401EE"/>
    <w:rsid w:val="00D40306"/>
    <w:rsid w:val="00D4056D"/>
    <w:rsid w:val="00D40857"/>
    <w:rsid w:val="00D41C47"/>
    <w:rsid w:val="00D424B1"/>
    <w:rsid w:val="00D4288B"/>
    <w:rsid w:val="00D43E80"/>
    <w:rsid w:val="00D447A3"/>
    <w:rsid w:val="00D447AE"/>
    <w:rsid w:val="00D44C88"/>
    <w:rsid w:val="00D44CE4"/>
    <w:rsid w:val="00D44D11"/>
    <w:rsid w:val="00D44FA3"/>
    <w:rsid w:val="00D45223"/>
    <w:rsid w:val="00D455FB"/>
    <w:rsid w:val="00D457EC"/>
    <w:rsid w:val="00D458AB"/>
    <w:rsid w:val="00D467B9"/>
    <w:rsid w:val="00D46AE5"/>
    <w:rsid w:val="00D46CD9"/>
    <w:rsid w:val="00D47001"/>
    <w:rsid w:val="00D4719F"/>
    <w:rsid w:val="00D478DF"/>
    <w:rsid w:val="00D47F33"/>
    <w:rsid w:val="00D50420"/>
    <w:rsid w:val="00D5044C"/>
    <w:rsid w:val="00D50A90"/>
    <w:rsid w:val="00D50DC1"/>
    <w:rsid w:val="00D50E4A"/>
    <w:rsid w:val="00D50E58"/>
    <w:rsid w:val="00D51523"/>
    <w:rsid w:val="00D51717"/>
    <w:rsid w:val="00D51EEC"/>
    <w:rsid w:val="00D5248E"/>
    <w:rsid w:val="00D52676"/>
    <w:rsid w:val="00D53256"/>
    <w:rsid w:val="00D53371"/>
    <w:rsid w:val="00D53A0E"/>
    <w:rsid w:val="00D53B9E"/>
    <w:rsid w:val="00D53C07"/>
    <w:rsid w:val="00D53F55"/>
    <w:rsid w:val="00D5446B"/>
    <w:rsid w:val="00D54733"/>
    <w:rsid w:val="00D5549E"/>
    <w:rsid w:val="00D56064"/>
    <w:rsid w:val="00D56232"/>
    <w:rsid w:val="00D56353"/>
    <w:rsid w:val="00D566ED"/>
    <w:rsid w:val="00D570C3"/>
    <w:rsid w:val="00D57D97"/>
    <w:rsid w:val="00D60FD5"/>
    <w:rsid w:val="00D612CF"/>
    <w:rsid w:val="00D6148E"/>
    <w:rsid w:val="00D618EB"/>
    <w:rsid w:val="00D61E1B"/>
    <w:rsid w:val="00D62270"/>
    <w:rsid w:val="00D6236D"/>
    <w:rsid w:val="00D623F6"/>
    <w:rsid w:val="00D62436"/>
    <w:rsid w:val="00D62979"/>
    <w:rsid w:val="00D63744"/>
    <w:rsid w:val="00D63A60"/>
    <w:rsid w:val="00D63ED5"/>
    <w:rsid w:val="00D64304"/>
    <w:rsid w:val="00D645F8"/>
    <w:rsid w:val="00D64764"/>
    <w:rsid w:val="00D64E1E"/>
    <w:rsid w:val="00D64F17"/>
    <w:rsid w:val="00D65459"/>
    <w:rsid w:val="00D655D4"/>
    <w:rsid w:val="00D657B1"/>
    <w:rsid w:val="00D65869"/>
    <w:rsid w:val="00D659BF"/>
    <w:rsid w:val="00D65C60"/>
    <w:rsid w:val="00D65DD5"/>
    <w:rsid w:val="00D65E1A"/>
    <w:rsid w:val="00D65F21"/>
    <w:rsid w:val="00D66395"/>
    <w:rsid w:val="00D67303"/>
    <w:rsid w:val="00D67519"/>
    <w:rsid w:val="00D67A64"/>
    <w:rsid w:val="00D67AA8"/>
    <w:rsid w:val="00D67AED"/>
    <w:rsid w:val="00D67B73"/>
    <w:rsid w:val="00D67C96"/>
    <w:rsid w:val="00D70054"/>
    <w:rsid w:val="00D70E42"/>
    <w:rsid w:val="00D70E63"/>
    <w:rsid w:val="00D71065"/>
    <w:rsid w:val="00D710B2"/>
    <w:rsid w:val="00D71230"/>
    <w:rsid w:val="00D7169D"/>
    <w:rsid w:val="00D72544"/>
    <w:rsid w:val="00D726F0"/>
    <w:rsid w:val="00D72965"/>
    <w:rsid w:val="00D73233"/>
    <w:rsid w:val="00D7362C"/>
    <w:rsid w:val="00D73866"/>
    <w:rsid w:val="00D739E8"/>
    <w:rsid w:val="00D73A55"/>
    <w:rsid w:val="00D73C63"/>
    <w:rsid w:val="00D73EBD"/>
    <w:rsid w:val="00D741CF"/>
    <w:rsid w:val="00D74377"/>
    <w:rsid w:val="00D74A47"/>
    <w:rsid w:val="00D74D07"/>
    <w:rsid w:val="00D75080"/>
    <w:rsid w:val="00D752A9"/>
    <w:rsid w:val="00D754EB"/>
    <w:rsid w:val="00D75568"/>
    <w:rsid w:val="00D7586E"/>
    <w:rsid w:val="00D7622B"/>
    <w:rsid w:val="00D7626F"/>
    <w:rsid w:val="00D762C0"/>
    <w:rsid w:val="00D76804"/>
    <w:rsid w:val="00D76B49"/>
    <w:rsid w:val="00D76CDA"/>
    <w:rsid w:val="00D7757E"/>
    <w:rsid w:val="00D77A83"/>
    <w:rsid w:val="00D77A89"/>
    <w:rsid w:val="00D809CC"/>
    <w:rsid w:val="00D80EEF"/>
    <w:rsid w:val="00D817F0"/>
    <w:rsid w:val="00D829FA"/>
    <w:rsid w:val="00D82C0E"/>
    <w:rsid w:val="00D8321F"/>
    <w:rsid w:val="00D839F2"/>
    <w:rsid w:val="00D83D07"/>
    <w:rsid w:val="00D841DB"/>
    <w:rsid w:val="00D84375"/>
    <w:rsid w:val="00D84666"/>
    <w:rsid w:val="00D84776"/>
    <w:rsid w:val="00D8519C"/>
    <w:rsid w:val="00D858D0"/>
    <w:rsid w:val="00D85F42"/>
    <w:rsid w:val="00D86773"/>
    <w:rsid w:val="00D86830"/>
    <w:rsid w:val="00D86B25"/>
    <w:rsid w:val="00D86D72"/>
    <w:rsid w:val="00D86D9A"/>
    <w:rsid w:val="00D87320"/>
    <w:rsid w:val="00D877E8"/>
    <w:rsid w:val="00D87EF5"/>
    <w:rsid w:val="00D90546"/>
    <w:rsid w:val="00D90862"/>
    <w:rsid w:val="00D9117D"/>
    <w:rsid w:val="00D914A8"/>
    <w:rsid w:val="00D921BE"/>
    <w:rsid w:val="00D92380"/>
    <w:rsid w:val="00D9265B"/>
    <w:rsid w:val="00D92B04"/>
    <w:rsid w:val="00D92F98"/>
    <w:rsid w:val="00D9321A"/>
    <w:rsid w:val="00D93377"/>
    <w:rsid w:val="00D93CEC"/>
    <w:rsid w:val="00D93DE5"/>
    <w:rsid w:val="00D94FF1"/>
    <w:rsid w:val="00D952DD"/>
    <w:rsid w:val="00D954EC"/>
    <w:rsid w:val="00D95A25"/>
    <w:rsid w:val="00D95B68"/>
    <w:rsid w:val="00D95BE7"/>
    <w:rsid w:val="00D95BFB"/>
    <w:rsid w:val="00D95DA9"/>
    <w:rsid w:val="00D964FE"/>
    <w:rsid w:val="00D9675F"/>
    <w:rsid w:val="00D96FC6"/>
    <w:rsid w:val="00D9775F"/>
    <w:rsid w:val="00D978AE"/>
    <w:rsid w:val="00DA0155"/>
    <w:rsid w:val="00DA02D3"/>
    <w:rsid w:val="00DA0382"/>
    <w:rsid w:val="00DA04D1"/>
    <w:rsid w:val="00DA04E6"/>
    <w:rsid w:val="00DA078B"/>
    <w:rsid w:val="00DA095B"/>
    <w:rsid w:val="00DA1176"/>
    <w:rsid w:val="00DA1747"/>
    <w:rsid w:val="00DA17C3"/>
    <w:rsid w:val="00DA1D73"/>
    <w:rsid w:val="00DA1D78"/>
    <w:rsid w:val="00DA1E75"/>
    <w:rsid w:val="00DA23C2"/>
    <w:rsid w:val="00DA2712"/>
    <w:rsid w:val="00DA2DC2"/>
    <w:rsid w:val="00DA3F49"/>
    <w:rsid w:val="00DA4329"/>
    <w:rsid w:val="00DA4390"/>
    <w:rsid w:val="00DA4969"/>
    <w:rsid w:val="00DA4C2A"/>
    <w:rsid w:val="00DA5437"/>
    <w:rsid w:val="00DA5BF2"/>
    <w:rsid w:val="00DA600F"/>
    <w:rsid w:val="00DA6297"/>
    <w:rsid w:val="00DA62D1"/>
    <w:rsid w:val="00DA6B1D"/>
    <w:rsid w:val="00DA6F66"/>
    <w:rsid w:val="00DA71AE"/>
    <w:rsid w:val="00DA7338"/>
    <w:rsid w:val="00DA757D"/>
    <w:rsid w:val="00DA79FA"/>
    <w:rsid w:val="00DA7D88"/>
    <w:rsid w:val="00DB0C67"/>
    <w:rsid w:val="00DB0DBC"/>
    <w:rsid w:val="00DB170A"/>
    <w:rsid w:val="00DB17B9"/>
    <w:rsid w:val="00DB191B"/>
    <w:rsid w:val="00DB2083"/>
    <w:rsid w:val="00DB25C6"/>
    <w:rsid w:val="00DB2685"/>
    <w:rsid w:val="00DB2755"/>
    <w:rsid w:val="00DB27E8"/>
    <w:rsid w:val="00DB28B4"/>
    <w:rsid w:val="00DB2F4B"/>
    <w:rsid w:val="00DB2F74"/>
    <w:rsid w:val="00DB342D"/>
    <w:rsid w:val="00DB34D2"/>
    <w:rsid w:val="00DB3677"/>
    <w:rsid w:val="00DB381E"/>
    <w:rsid w:val="00DB4174"/>
    <w:rsid w:val="00DB434C"/>
    <w:rsid w:val="00DB43BA"/>
    <w:rsid w:val="00DB4615"/>
    <w:rsid w:val="00DB485A"/>
    <w:rsid w:val="00DB49E2"/>
    <w:rsid w:val="00DB4CD7"/>
    <w:rsid w:val="00DB4CFA"/>
    <w:rsid w:val="00DB5161"/>
    <w:rsid w:val="00DB5542"/>
    <w:rsid w:val="00DB57D7"/>
    <w:rsid w:val="00DB583F"/>
    <w:rsid w:val="00DB628B"/>
    <w:rsid w:val="00DB62FA"/>
    <w:rsid w:val="00DB6D88"/>
    <w:rsid w:val="00DB7B5C"/>
    <w:rsid w:val="00DC0569"/>
    <w:rsid w:val="00DC05EB"/>
    <w:rsid w:val="00DC0774"/>
    <w:rsid w:val="00DC15C1"/>
    <w:rsid w:val="00DC2016"/>
    <w:rsid w:val="00DC204B"/>
    <w:rsid w:val="00DC20E8"/>
    <w:rsid w:val="00DC21B3"/>
    <w:rsid w:val="00DC23A3"/>
    <w:rsid w:val="00DC2436"/>
    <w:rsid w:val="00DC2696"/>
    <w:rsid w:val="00DC2802"/>
    <w:rsid w:val="00DC2DAB"/>
    <w:rsid w:val="00DC3336"/>
    <w:rsid w:val="00DC3963"/>
    <w:rsid w:val="00DC3B00"/>
    <w:rsid w:val="00DC44DE"/>
    <w:rsid w:val="00DC4AAD"/>
    <w:rsid w:val="00DC4B30"/>
    <w:rsid w:val="00DC503E"/>
    <w:rsid w:val="00DC53F2"/>
    <w:rsid w:val="00DC5E89"/>
    <w:rsid w:val="00DC5FF1"/>
    <w:rsid w:val="00DC65B2"/>
    <w:rsid w:val="00DC6E0B"/>
    <w:rsid w:val="00DC70CD"/>
    <w:rsid w:val="00DC723D"/>
    <w:rsid w:val="00DC723F"/>
    <w:rsid w:val="00DC77EE"/>
    <w:rsid w:val="00DC7884"/>
    <w:rsid w:val="00DC7DD2"/>
    <w:rsid w:val="00DC7E0B"/>
    <w:rsid w:val="00DD0691"/>
    <w:rsid w:val="00DD0882"/>
    <w:rsid w:val="00DD09D6"/>
    <w:rsid w:val="00DD09D9"/>
    <w:rsid w:val="00DD1271"/>
    <w:rsid w:val="00DD14B2"/>
    <w:rsid w:val="00DD14BA"/>
    <w:rsid w:val="00DD14E0"/>
    <w:rsid w:val="00DD1CB4"/>
    <w:rsid w:val="00DD2B94"/>
    <w:rsid w:val="00DD3831"/>
    <w:rsid w:val="00DD392B"/>
    <w:rsid w:val="00DD3BC3"/>
    <w:rsid w:val="00DD3DBB"/>
    <w:rsid w:val="00DD3EA1"/>
    <w:rsid w:val="00DD3EB0"/>
    <w:rsid w:val="00DD3FD3"/>
    <w:rsid w:val="00DD42A4"/>
    <w:rsid w:val="00DD4618"/>
    <w:rsid w:val="00DD4A00"/>
    <w:rsid w:val="00DD4C60"/>
    <w:rsid w:val="00DD4D83"/>
    <w:rsid w:val="00DD5044"/>
    <w:rsid w:val="00DD5352"/>
    <w:rsid w:val="00DD5450"/>
    <w:rsid w:val="00DD58D6"/>
    <w:rsid w:val="00DD590C"/>
    <w:rsid w:val="00DD593B"/>
    <w:rsid w:val="00DD6165"/>
    <w:rsid w:val="00DD66D4"/>
    <w:rsid w:val="00DD678F"/>
    <w:rsid w:val="00DD69E2"/>
    <w:rsid w:val="00DD6EC4"/>
    <w:rsid w:val="00DD72FC"/>
    <w:rsid w:val="00DD7561"/>
    <w:rsid w:val="00DD75D1"/>
    <w:rsid w:val="00DD7733"/>
    <w:rsid w:val="00DD79DB"/>
    <w:rsid w:val="00DD7E57"/>
    <w:rsid w:val="00DE01D3"/>
    <w:rsid w:val="00DE0A2D"/>
    <w:rsid w:val="00DE0C28"/>
    <w:rsid w:val="00DE0DEF"/>
    <w:rsid w:val="00DE129E"/>
    <w:rsid w:val="00DE15E2"/>
    <w:rsid w:val="00DE1A2F"/>
    <w:rsid w:val="00DE1A44"/>
    <w:rsid w:val="00DE1C20"/>
    <w:rsid w:val="00DE1CB2"/>
    <w:rsid w:val="00DE1E93"/>
    <w:rsid w:val="00DE226A"/>
    <w:rsid w:val="00DE2625"/>
    <w:rsid w:val="00DE2CAE"/>
    <w:rsid w:val="00DE2D04"/>
    <w:rsid w:val="00DE2D69"/>
    <w:rsid w:val="00DE33FB"/>
    <w:rsid w:val="00DE36E6"/>
    <w:rsid w:val="00DE42ED"/>
    <w:rsid w:val="00DE45AD"/>
    <w:rsid w:val="00DE4709"/>
    <w:rsid w:val="00DE480A"/>
    <w:rsid w:val="00DE48B0"/>
    <w:rsid w:val="00DE499F"/>
    <w:rsid w:val="00DE4EC1"/>
    <w:rsid w:val="00DE5355"/>
    <w:rsid w:val="00DE55F9"/>
    <w:rsid w:val="00DE56FD"/>
    <w:rsid w:val="00DE60EE"/>
    <w:rsid w:val="00DE615C"/>
    <w:rsid w:val="00DE6440"/>
    <w:rsid w:val="00DE659D"/>
    <w:rsid w:val="00DE66CB"/>
    <w:rsid w:val="00DE718D"/>
    <w:rsid w:val="00DE72A5"/>
    <w:rsid w:val="00DE7AC8"/>
    <w:rsid w:val="00DE7C92"/>
    <w:rsid w:val="00DE7D54"/>
    <w:rsid w:val="00DF04CF"/>
    <w:rsid w:val="00DF065C"/>
    <w:rsid w:val="00DF0BC6"/>
    <w:rsid w:val="00DF113B"/>
    <w:rsid w:val="00DF2375"/>
    <w:rsid w:val="00DF28B8"/>
    <w:rsid w:val="00DF3069"/>
    <w:rsid w:val="00DF3525"/>
    <w:rsid w:val="00DF3549"/>
    <w:rsid w:val="00DF3742"/>
    <w:rsid w:val="00DF3B21"/>
    <w:rsid w:val="00DF421B"/>
    <w:rsid w:val="00DF4539"/>
    <w:rsid w:val="00DF47C3"/>
    <w:rsid w:val="00DF494E"/>
    <w:rsid w:val="00DF51CA"/>
    <w:rsid w:val="00DF55FE"/>
    <w:rsid w:val="00DF5A7A"/>
    <w:rsid w:val="00DF5D4B"/>
    <w:rsid w:val="00DF5EA9"/>
    <w:rsid w:val="00DF5F76"/>
    <w:rsid w:val="00DF63EC"/>
    <w:rsid w:val="00DF6737"/>
    <w:rsid w:val="00DF6814"/>
    <w:rsid w:val="00DF6E93"/>
    <w:rsid w:val="00DF700E"/>
    <w:rsid w:val="00DF736B"/>
    <w:rsid w:val="00DF7598"/>
    <w:rsid w:val="00DF75E5"/>
    <w:rsid w:val="00DF75EE"/>
    <w:rsid w:val="00DF7A3F"/>
    <w:rsid w:val="00DF7DB0"/>
    <w:rsid w:val="00E0029A"/>
    <w:rsid w:val="00E00481"/>
    <w:rsid w:val="00E004C1"/>
    <w:rsid w:val="00E0072E"/>
    <w:rsid w:val="00E00C99"/>
    <w:rsid w:val="00E00E16"/>
    <w:rsid w:val="00E00F24"/>
    <w:rsid w:val="00E010EB"/>
    <w:rsid w:val="00E0122D"/>
    <w:rsid w:val="00E01333"/>
    <w:rsid w:val="00E016FD"/>
    <w:rsid w:val="00E02003"/>
    <w:rsid w:val="00E02200"/>
    <w:rsid w:val="00E028BB"/>
    <w:rsid w:val="00E03237"/>
    <w:rsid w:val="00E032AF"/>
    <w:rsid w:val="00E034A7"/>
    <w:rsid w:val="00E0417F"/>
    <w:rsid w:val="00E043D5"/>
    <w:rsid w:val="00E0453C"/>
    <w:rsid w:val="00E047A9"/>
    <w:rsid w:val="00E04C44"/>
    <w:rsid w:val="00E04D7E"/>
    <w:rsid w:val="00E04EB7"/>
    <w:rsid w:val="00E052A5"/>
    <w:rsid w:val="00E05D13"/>
    <w:rsid w:val="00E05E02"/>
    <w:rsid w:val="00E0620C"/>
    <w:rsid w:val="00E063BD"/>
    <w:rsid w:val="00E06548"/>
    <w:rsid w:val="00E06DC7"/>
    <w:rsid w:val="00E073C0"/>
    <w:rsid w:val="00E07B7A"/>
    <w:rsid w:val="00E1040D"/>
    <w:rsid w:val="00E104E5"/>
    <w:rsid w:val="00E10CD6"/>
    <w:rsid w:val="00E10DCE"/>
    <w:rsid w:val="00E114B9"/>
    <w:rsid w:val="00E11B82"/>
    <w:rsid w:val="00E12102"/>
    <w:rsid w:val="00E126D8"/>
    <w:rsid w:val="00E130BD"/>
    <w:rsid w:val="00E132CD"/>
    <w:rsid w:val="00E1386A"/>
    <w:rsid w:val="00E13BD6"/>
    <w:rsid w:val="00E13D7C"/>
    <w:rsid w:val="00E13E27"/>
    <w:rsid w:val="00E13FFA"/>
    <w:rsid w:val="00E146B2"/>
    <w:rsid w:val="00E1480A"/>
    <w:rsid w:val="00E14B43"/>
    <w:rsid w:val="00E14D44"/>
    <w:rsid w:val="00E14E9D"/>
    <w:rsid w:val="00E15028"/>
    <w:rsid w:val="00E1523B"/>
    <w:rsid w:val="00E15919"/>
    <w:rsid w:val="00E16488"/>
    <w:rsid w:val="00E165F7"/>
    <w:rsid w:val="00E1668A"/>
    <w:rsid w:val="00E16803"/>
    <w:rsid w:val="00E17401"/>
    <w:rsid w:val="00E179BE"/>
    <w:rsid w:val="00E17F52"/>
    <w:rsid w:val="00E20148"/>
    <w:rsid w:val="00E20160"/>
    <w:rsid w:val="00E20509"/>
    <w:rsid w:val="00E205CC"/>
    <w:rsid w:val="00E207A0"/>
    <w:rsid w:val="00E2098F"/>
    <w:rsid w:val="00E20D1E"/>
    <w:rsid w:val="00E210AF"/>
    <w:rsid w:val="00E212F0"/>
    <w:rsid w:val="00E2139C"/>
    <w:rsid w:val="00E21883"/>
    <w:rsid w:val="00E21C3A"/>
    <w:rsid w:val="00E21F14"/>
    <w:rsid w:val="00E22457"/>
    <w:rsid w:val="00E224C7"/>
    <w:rsid w:val="00E2253C"/>
    <w:rsid w:val="00E22A3F"/>
    <w:rsid w:val="00E22EDB"/>
    <w:rsid w:val="00E23B94"/>
    <w:rsid w:val="00E252CF"/>
    <w:rsid w:val="00E26BF9"/>
    <w:rsid w:val="00E26E67"/>
    <w:rsid w:val="00E27282"/>
    <w:rsid w:val="00E274B1"/>
    <w:rsid w:val="00E27583"/>
    <w:rsid w:val="00E27930"/>
    <w:rsid w:val="00E27A81"/>
    <w:rsid w:val="00E27B43"/>
    <w:rsid w:val="00E27E31"/>
    <w:rsid w:val="00E27FEE"/>
    <w:rsid w:val="00E30581"/>
    <w:rsid w:val="00E30795"/>
    <w:rsid w:val="00E30949"/>
    <w:rsid w:val="00E314BE"/>
    <w:rsid w:val="00E314F8"/>
    <w:rsid w:val="00E3195B"/>
    <w:rsid w:val="00E319A2"/>
    <w:rsid w:val="00E31B30"/>
    <w:rsid w:val="00E325AA"/>
    <w:rsid w:val="00E326A6"/>
    <w:rsid w:val="00E32962"/>
    <w:rsid w:val="00E32B0B"/>
    <w:rsid w:val="00E32C3B"/>
    <w:rsid w:val="00E32EF2"/>
    <w:rsid w:val="00E3370D"/>
    <w:rsid w:val="00E3417A"/>
    <w:rsid w:val="00E3435C"/>
    <w:rsid w:val="00E34433"/>
    <w:rsid w:val="00E34832"/>
    <w:rsid w:val="00E34E59"/>
    <w:rsid w:val="00E35A2C"/>
    <w:rsid w:val="00E35AE0"/>
    <w:rsid w:val="00E36480"/>
    <w:rsid w:val="00E36EB3"/>
    <w:rsid w:val="00E374EB"/>
    <w:rsid w:val="00E37641"/>
    <w:rsid w:val="00E37AED"/>
    <w:rsid w:val="00E37BAB"/>
    <w:rsid w:val="00E400D2"/>
    <w:rsid w:val="00E4075A"/>
    <w:rsid w:val="00E4077A"/>
    <w:rsid w:val="00E40BC8"/>
    <w:rsid w:val="00E40E6A"/>
    <w:rsid w:val="00E414E9"/>
    <w:rsid w:val="00E423AC"/>
    <w:rsid w:val="00E424E1"/>
    <w:rsid w:val="00E42A24"/>
    <w:rsid w:val="00E42C7E"/>
    <w:rsid w:val="00E42E29"/>
    <w:rsid w:val="00E43536"/>
    <w:rsid w:val="00E43EEA"/>
    <w:rsid w:val="00E44199"/>
    <w:rsid w:val="00E44239"/>
    <w:rsid w:val="00E442F9"/>
    <w:rsid w:val="00E44406"/>
    <w:rsid w:val="00E44ACD"/>
    <w:rsid w:val="00E44DCA"/>
    <w:rsid w:val="00E44E5E"/>
    <w:rsid w:val="00E459DC"/>
    <w:rsid w:val="00E45A0E"/>
    <w:rsid w:val="00E46086"/>
    <w:rsid w:val="00E4650D"/>
    <w:rsid w:val="00E468F4"/>
    <w:rsid w:val="00E46F21"/>
    <w:rsid w:val="00E474D7"/>
    <w:rsid w:val="00E4764D"/>
    <w:rsid w:val="00E4765B"/>
    <w:rsid w:val="00E476FF"/>
    <w:rsid w:val="00E47B67"/>
    <w:rsid w:val="00E47C9A"/>
    <w:rsid w:val="00E47DE4"/>
    <w:rsid w:val="00E504D9"/>
    <w:rsid w:val="00E50CDB"/>
    <w:rsid w:val="00E51023"/>
    <w:rsid w:val="00E510A2"/>
    <w:rsid w:val="00E511A1"/>
    <w:rsid w:val="00E51A37"/>
    <w:rsid w:val="00E51F4F"/>
    <w:rsid w:val="00E520FA"/>
    <w:rsid w:val="00E52268"/>
    <w:rsid w:val="00E52501"/>
    <w:rsid w:val="00E53275"/>
    <w:rsid w:val="00E53A18"/>
    <w:rsid w:val="00E53DD1"/>
    <w:rsid w:val="00E54174"/>
    <w:rsid w:val="00E545D5"/>
    <w:rsid w:val="00E5490B"/>
    <w:rsid w:val="00E54F99"/>
    <w:rsid w:val="00E55253"/>
    <w:rsid w:val="00E5557E"/>
    <w:rsid w:val="00E5586F"/>
    <w:rsid w:val="00E5590C"/>
    <w:rsid w:val="00E55914"/>
    <w:rsid w:val="00E55A15"/>
    <w:rsid w:val="00E55D34"/>
    <w:rsid w:val="00E561F9"/>
    <w:rsid w:val="00E5627A"/>
    <w:rsid w:val="00E56504"/>
    <w:rsid w:val="00E56B34"/>
    <w:rsid w:val="00E56CB3"/>
    <w:rsid w:val="00E56D18"/>
    <w:rsid w:val="00E575CE"/>
    <w:rsid w:val="00E57ABE"/>
    <w:rsid w:val="00E57C84"/>
    <w:rsid w:val="00E57FA7"/>
    <w:rsid w:val="00E6001B"/>
    <w:rsid w:val="00E608E7"/>
    <w:rsid w:val="00E612A7"/>
    <w:rsid w:val="00E61A6F"/>
    <w:rsid w:val="00E6204C"/>
    <w:rsid w:val="00E622C4"/>
    <w:rsid w:val="00E6261D"/>
    <w:rsid w:val="00E627EF"/>
    <w:rsid w:val="00E6312B"/>
    <w:rsid w:val="00E63161"/>
    <w:rsid w:val="00E63575"/>
    <w:rsid w:val="00E63788"/>
    <w:rsid w:val="00E63B1E"/>
    <w:rsid w:val="00E63B63"/>
    <w:rsid w:val="00E6482D"/>
    <w:rsid w:val="00E64BDA"/>
    <w:rsid w:val="00E64C6F"/>
    <w:rsid w:val="00E64E61"/>
    <w:rsid w:val="00E64FA0"/>
    <w:rsid w:val="00E655DB"/>
    <w:rsid w:val="00E65947"/>
    <w:rsid w:val="00E65A2B"/>
    <w:rsid w:val="00E65AF4"/>
    <w:rsid w:val="00E66056"/>
    <w:rsid w:val="00E662C7"/>
    <w:rsid w:val="00E66378"/>
    <w:rsid w:val="00E668A4"/>
    <w:rsid w:val="00E66C34"/>
    <w:rsid w:val="00E6750F"/>
    <w:rsid w:val="00E67727"/>
    <w:rsid w:val="00E677A8"/>
    <w:rsid w:val="00E67AA5"/>
    <w:rsid w:val="00E67C91"/>
    <w:rsid w:val="00E67D02"/>
    <w:rsid w:val="00E67D1F"/>
    <w:rsid w:val="00E70211"/>
    <w:rsid w:val="00E7073B"/>
    <w:rsid w:val="00E70ABA"/>
    <w:rsid w:val="00E70C06"/>
    <w:rsid w:val="00E70F41"/>
    <w:rsid w:val="00E710B9"/>
    <w:rsid w:val="00E71481"/>
    <w:rsid w:val="00E7159A"/>
    <w:rsid w:val="00E71A94"/>
    <w:rsid w:val="00E72321"/>
    <w:rsid w:val="00E7253B"/>
    <w:rsid w:val="00E72728"/>
    <w:rsid w:val="00E727FB"/>
    <w:rsid w:val="00E72B32"/>
    <w:rsid w:val="00E72C40"/>
    <w:rsid w:val="00E72F28"/>
    <w:rsid w:val="00E73045"/>
    <w:rsid w:val="00E73583"/>
    <w:rsid w:val="00E74256"/>
    <w:rsid w:val="00E74D59"/>
    <w:rsid w:val="00E74F70"/>
    <w:rsid w:val="00E75D6F"/>
    <w:rsid w:val="00E75DC8"/>
    <w:rsid w:val="00E766A7"/>
    <w:rsid w:val="00E76DBA"/>
    <w:rsid w:val="00E772BA"/>
    <w:rsid w:val="00E779D9"/>
    <w:rsid w:val="00E77CE9"/>
    <w:rsid w:val="00E809F6"/>
    <w:rsid w:val="00E80CE3"/>
    <w:rsid w:val="00E8120E"/>
    <w:rsid w:val="00E818DC"/>
    <w:rsid w:val="00E81AF1"/>
    <w:rsid w:val="00E81CC3"/>
    <w:rsid w:val="00E82306"/>
    <w:rsid w:val="00E825FF"/>
    <w:rsid w:val="00E82D25"/>
    <w:rsid w:val="00E83191"/>
    <w:rsid w:val="00E83F0B"/>
    <w:rsid w:val="00E840F7"/>
    <w:rsid w:val="00E844D8"/>
    <w:rsid w:val="00E8465F"/>
    <w:rsid w:val="00E84CC6"/>
    <w:rsid w:val="00E84E83"/>
    <w:rsid w:val="00E84F12"/>
    <w:rsid w:val="00E853BA"/>
    <w:rsid w:val="00E856DB"/>
    <w:rsid w:val="00E864A2"/>
    <w:rsid w:val="00E867CE"/>
    <w:rsid w:val="00E86822"/>
    <w:rsid w:val="00E8684B"/>
    <w:rsid w:val="00E8693F"/>
    <w:rsid w:val="00E86C55"/>
    <w:rsid w:val="00E86C74"/>
    <w:rsid w:val="00E86CD1"/>
    <w:rsid w:val="00E8740A"/>
    <w:rsid w:val="00E8780E"/>
    <w:rsid w:val="00E87A72"/>
    <w:rsid w:val="00E87B5D"/>
    <w:rsid w:val="00E9022B"/>
    <w:rsid w:val="00E90384"/>
    <w:rsid w:val="00E90F07"/>
    <w:rsid w:val="00E90FD1"/>
    <w:rsid w:val="00E91AE3"/>
    <w:rsid w:val="00E92774"/>
    <w:rsid w:val="00E930BC"/>
    <w:rsid w:val="00E931E6"/>
    <w:rsid w:val="00E9333A"/>
    <w:rsid w:val="00E9334B"/>
    <w:rsid w:val="00E9335B"/>
    <w:rsid w:val="00E93388"/>
    <w:rsid w:val="00E93B27"/>
    <w:rsid w:val="00E93B28"/>
    <w:rsid w:val="00E93DAC"/>
    <w:rsid w:val="00E94960"/>
    <w:rsid w:val="00E94A4F"/>
    <w:rsid w:val="00E94B6F"/>
    <w:rsid w:val="00E9507C"/>
    <w:rsid w:val="00E95410"/>
    <w:rsid w:val="00E95499"/>
    <w:rsid w:val="00E95816"/>
    <w:rsid w:val="00E9592D"/>
    <w:rsid w:val="00E96518"/>
    <w:rsid w:val="00E967A9"/>
    <w:rsid w:val="00E96FED"/>
    <w:rsid w:val="00E97414"/>
    <w:rsid w:val="00E97B42"/>
    <w:rsid w:val="00E97FC0"/>
    <w:rsid w:val="00EA00F4"/>
    <w:rsid w:val="00EA031D"/>
    <w:rsid w:val="00EA117A"/>
    <w:rsid w:val="00EA12C4"/>
    <w:rsid w:val="00EA18F5"/>
    <w:rsid w:val="00EA1B27"/>
    <w:rsid w:val="00EA1EAA"/>
    <w:rsid w:val="00EA1FBF"/>
    <w:rsid w:val="00EA2F6F"/>
    <w:rsid w:val="00EA343C"/>
    <w:rsid w:val="00EA36E2"/>
    <w:rsid w:val="00EA3704"/>
    <w:rsid w:val="00EA3A91"/>
    <w:rsid w:val="00EA3C68"/>
    <w:rsid w:val="00EA40B6"/>
    <w:rsid w:val="00EA4A49"/>
    <w:rsid w:val="00EA4B75"/>
    <w:rsid w:val="00EA4C6C"/>
    <w:rsid w:val="00EA4C79"/>
    <w:rsid w:val="00EA4CD3"/>
    <w:rsid w:val="00EA5096"/>
    <w:rsid w:val="00EA51AE"/>
    <w:rsid w:val="00EA5260"/>
    <w:rsid w:val="00EA5718"/>
    <w:rsid w:val="00EA626A"/>
    <w:rsid w:val="00EA6310"/>
    <w:rsid w:val="00EA6698"/>
    <w:rsid w:val="00EA6DB5"/>
    <w:rsid w:val="00EA6F28"/>
    <w:rsid w:val="00EA6F98"/>
    <w:rsid w:val="00EA7772"/>
    <w:rsid w:val="00EA7B35"/>
    <w:rsid w:val="00EA7EB3"/>
    <w:rsid w:val="00EB05E3"/>
    <w:rsid w:val="00EB0671"/>
    <w:rsid w:val="00EB093E"/>
    <w:rsid w:val="00EB09CD"/>
    <w:rsid w:val="00EB0BC2"/>
    <w:rsid w:val="00EB0D01"/>
    <w:rsid w:val="00EB13BB"/>
    <w:rsid w:val="00EB1521"/>
    <w:rsid w:val="00EB1A2F"/>
    <w:rsid w:val="00EB20F6"/>
    <w:rsid w:val="00EB261B"/>
    <w:rsid w:val="00EB29FA"/>
    <w:rsid w:val="00EB2CE5"/>
    <w:rsid w:val="00EB304D"/>
    <w:rsid w:val="00EB32EB"/>
    <w:rsid w:val="00EB38E0"/>
    <w:rsid w:val="00EB41DA"/>
    <w:rsid w:val="00EB41F7"/>
    <w:rsid w:val="00EB46C2"/>
    <w:rsid w:val="00EB4714"/>
    <w:rsid w:val="00EB47D6"/>
    <w:rsid w:val="00EB4ED1"/>
    <w:rsid w:val="00EB5157"/>
    <w:rsid w:val="00EB556F"/>
    <w:rsid w:val="00EB5AB8"/>
    <w:rsid w:val="00EB5C5F"/>
    <w:rsid w:val="00EB5EDB"/>
    <w:rsid w:val="00EB6153"/>
    <w:rsid w:val="00EB63B5"/>
    <w:rsid w:val="00EB6449"/>
    <w:rsid w:val="00EB674D"/>
    <w:rsid w:val="00EB67F3"/>
    <w:rsid w:val="00EB68C3"/>
    <w:rsid w:val="00EB7617"/>
    <w:rsid w:val="00EB762D"/>
    <w:rsid w:val="00EB7DD0"/>
    <w:rsid w:val="00EB7ED6"/>
    <w:rsid w:val="00EC01E6"/>
    <w:rsid w:val="00EC02B6"/>
    <w:rsid w:val="00EC02D9"/>
    <w:rsid w:val="00EC099A"/>
    <w:rsid w:val="00EC0B45"/>
    <w:rsid w:val="00EC13F8"/>
    <w:rsid w:val="00EC1646"/>
    <w:rsid w:val="00EC1E78"/>
    <w:rsid w:val="00EC2156"/>
    <w:rsid w:val="00EC2250"/>
    <w:rsid w:val="00EC232B"/>
    <w:rsid w:val="00EC2588"/>
    <w:rsid w:val="00EC272B"/>
    <w:rsid w:val="00EC3715"/>
    <w:rsid w:val="00EC3F22"/>
    <w:rsid w:val="00EC44D2"/>
    <w:rsid w:val="00EC5499"/>
    <w:rsid w:val="00EC56F4"/>
    <w:rsid w:val="00EC6624"/>
    <w:rsid w:val="00EC69FE"/>
    <w:rsid w:val="00EC6A4D"/>
    <w:rsid w:val="00EC6AB5"/>
    <w:rsid w:val="00EC6CE7"/>
    <w:rsid w:val="00EC707A"/>
    <w:rsid w:val="00EC74D3"/>
    <w:rsid w:val="00EC7B46"/>
    <w:rsid w:val="00EC7BEB"/>
    <w:rsid w:val="00EC7F88"/>
    <w:rsid w:val="00EC7F9B"/>
    <w:rsid w:val="00ED05E8"/>
    <w:rsid w:val="00ED08FA"/>
    <w:rsid w:val="00ED0C5B"/>
    <w:rsid w:val="00ED0C71"/>
    <w:rsid w:val="00ED1374"/>
    <w:rsid w:val="00ED1566"/>
    <w:rsid w:val="00ED1670"/>
    <w:rsid w:val="00ED1796"/>
    <w:rsid w:val="00ED1B63"/>
    <w:rsid w:val="00ED1BBC"/>
    <w:rsid w:val="00ED1CFE"/>
    <w:rsid w:val="00ED1EDF"/>
    <w:rsid w:val="00ED20E2"/>
    <w:rsid w:val="00ED23AE"/>
    <w:rsid w:val="00ED2FC4"/>
    <w:rsid w:val="00ED3017"/>
    <w:rsid w:val="00ED3AAB"/>
    <w:rsid w:val="00ED43D0"/>
    <w:rsid w:val="00ED569A"/>
    <w:rsid w:val="00ED595E"/>
    <w:rsid w:val="00ED5B4E"/>
    <w:rsid w:val="00ED6715"/>
    <w:rsid w:val="00ED7411"/>
    <w:rsid w:val="00ED76F2"/>
    <w:rsid w:val="00ED786E"/>
    <w:rsid w:val="00ED7AD2"/>
    <w:rsid w:val="00ED7FC7"/>
    <w:rsid w:val="00EE03C9"/>
    <w:rsid w:val="00EE0663"/>
    <w:rsid w:val="00EE0CCC"/>
    <w:rsid w:val="00EE0E5B"/>
    <w:rsid w:val="00EE1158"/>
    <w:rsid w:val="00EE1F24"/>
    <w:rsid w:val="00EE250E"/>
    <w:rsid w:val="00EE28D8"/>
    <w:rsid w:val="00EE297E"/>
    <w:rsid w:val="00EE2BC3"/>
    <w:rsid w:val="00EE2D49"/>
    <w:rsid w:val="00EE2D92"/>
    <w:rsid w:val="00EE31A0"/>
    <w:rsid w:val="00EE38A5"/>
    <w:rsid w:val="00EE3955"/>
    <w:rsid w:val="00EE3FD6"/>
    <w:rsid w:val="00EE41A2"/>
    <w:rsid w:val="00EE541C"/>
    <w:rsid w:val="00EE5857"/>
    <w:rsid w:val="00EE604B"/>
    <w:rsid w:val="00EE6B89"/>
    <w:rsid w:val="00EE6BD1"/>
    <w:rsid w:val="00EE6BED"/>
    <w:rsid w:val="00EE70BB"/>
    <w:rsid w:val="00EE7349"/>
    <w:rsid w:val="00EE74E2"/>
    <w:rsid w:val="00EE7A37"/>
    <w:rsid w:val="00EE7EA2"/>
    <w:rsid w:val="00EE7F85"/>
    <w:rsid w:val="00EF0130"/>
    <w:rsid w:val="00EF023C"/>
    <w:rsid w:val="00EF02C8"/>
    <w:rsid w:val="00EF076A"/>
    <w:rsid w:val="00EF0A20"/>
    <w:rsid w:val="00EF0ED7"/>
    <w:rsid w:val="00EF2023"/>
    <w:rsid w:val="00EF27CA"/>
    <w:rsid w:val="00EF2816"/>
    <w:rsid w:val="00EF2AB3"/>
    <w:rsid w:val="00EF2C03"/>
    <w:rsid w:val="00EF3A70"/>
    <w:rsid w:val="00EF3C94"/>
    <w:rsid w:val="00EF3CA4"/>
    <w:rsid w:val="00EF4263"/>
    <w:rsid w:val="00EF4E30"/>
    <w:rsid w:val="00EF4F22"/>
    <w:rsid w:val="00EF4F47"/>
    <w:rsid w:val="00EF50A8"/>
    <w:rsid w:val="00EF51FE"/>
    <w:rsid w:val="00EF5223"/>
    <w:rsid w:val="00EF56A4"/>
    <w:rsid w:val="00EF5DAB"/>
    <w:rsid w:val="00EF5FF3"/>
    <w:rsid w:val="00EF611F"/>
    <w:rsid w:val="00EF61ED"/>
    <w:rsid w:val="00EF6AA5"/>
    <w:rsid w:val="00EF6BA3"/>
    <w:rsid w:val="00EF6E2B"/>
    <w:rsid w:val="00EF6FB4"/>
    <w:rsid w:val="00EF738C"/>
    <w:rsid w:val="00EF7391"/>
    <w:rsid w:val="00EF76F7"/>
    <w:rsid w:val="00F00141"/>
    <w:rsid w:val="00F00149"/>
    <w:rsid w:val="00F0036B"/>
    <w:rsid w:val="00F004C5"/>
    <w:rsid w:val="00F008B3"/>
    <w:rsid w:val="00F00FE0"/>
    <w:rsid w:val="00F01058"/>
    <w:rsid w:val="00F01857"/>
    <w:rsid w:val="00F01A65"/>
    <w:rsid w:val="00F01AA8"/>
    <w:rsid w:val="00F01AFE"/>
    <w:rsid w:val="00F02A96"/>
    <w:rsid w:val="00F02C10"/>
    <w:rsid w:val="00F02D1D"/>
    <w:rsid w:val="00F0300D"/>
    <w:rsid w:val="00F03021"/>
    <w:rsid w:val="00F03038"/>
    <w:rsid w:val="00F03094"/>
    <w:rsid w:val="00F0351D"/>
    <w:rsid w:val="00F039AA"/>
    <w:rsid w:val="00F045AE"/>
    <w:rsid w:val="00F04676"/>
    <w:rsid w:val="00F04943"/>
    <w:rsid w:val="00F04AB2"/>
    <w:rsid w:val="00F05319"/>
    <w:rsid w:val="00F05328"/>
    <w:rsid w:val="00F0561E"/>
    <w:rsid w:val="00F0578B"/>
    <w:rsid w:val="00F058D1"/>
    <w:rsid w:val="00F06CA6"/>
    <w:rsid w:val="00F07527"/>
    <w:rsid w:val="00F079A0"/>
    <w:rsid w:val="00F100D1"/>
    <w:rsid w:val="00F1013B"/>
    <w:rsid w:val="00F110ED"/>
    <w:rsid w:val="00F111B9"/>
    <w:rsid w:val="00F11273"/>
    <w:rsid w:val="00F112C8"/>
    <w:rsid w:val="00F112E2"/>
    <w:rsid w:val="00F114A6"/>
    <w:rsid w:val="00F1162C"/>
    <w:rsid w:val="00F11E0C"/>
    <w:rsid w:val="00F1220E"/>
    <w:rsid w:val="00F1240A"/>
    <w:rsid w:val="00F12465"/>
    <w:rsid w:val="00F12A76"/>
    <w:rsid w:val="00F12E70"/>
    <w:rsid w:val="00F134AD"/>
    <w:rsid w:val="00F134ED"/>
    <w:rsid w:val="00F1470C"/>
    <w:rsid w:val="00F14B59"/>
    <w:rsid w:val="00F14C5F"/>
    <w:rsid w:val="00F1519D"/>
    <w:rsid w:val="00F153E3"/>
    <w:rsid w:val="00F15472"/>
    <w:rsid w:val="00F1558F"/>
    <w:rsid w:val="00F1564D"/>
    <w:rsid w:val="00F157FC"/>
    <w:rsid w:val="00F15DFE"/>
    <w:rsid w:val="00F160B4"/>
    <w:rsid w:val="00F162BD"/>
    <w:rsid w:val="00F163B0"/>
    <w:rsid w:val="00F1656C"/>
    <w:rsid w:val="00F16573"/>
    <w:rsid w:val="00F1690F"/>
    <w:rsid w:val="00F17097"/>
    <w:rsid w:val="00F17115"/>
    <w:rsid w:val="00F1730D"/>
    <w:rsid w:val="00F173F0"/>
    <w:rsid w:val="00F17FC1"/>
    <w:rsid w:val="00F2074E"/>
    <w:rsid w:val="00F2092F"/>
    <w:rsid w:val="00F20AC8"/>
    <w:rsid w:val="00F20F07"/>
    <w:rsid w:val="00F21920"/>
    <w:rsid w:val="00F21962"/>
    <w:rsid w:val="00F2280A"/>
    <w:rsid w:val="00F22E04"/>
    <w:rsid w:val="00F232C3"/>
    <w:rsid w:val="00F23C35"/>
    <w:rsid w:val="00F23E02"/>
    <w:rsid w:val="00F23FF4"/>
    <w:rsid w:val="00F24092"/>
    <w:rsid w:val="00F248AC"/>
    <w:rsid w:val="00F2492F"/>
    <w:rsid w:val="00F24E73"/>
    <w:rsid w:val="00F25473"/>
    <w:rsid w:val="00F25940"/>
    <w:rsid w:val="00F25BAC"/>
    <w:rsid w:val="00F25C19"/>
    <w:rsid w:val="00F25FC1"/>
    <w:rsid w:val="00F26B63"/>
    <w:rsid w:val="00F272D5"/>
    <w:rsid w:val="00F277AE"/>
    <w:rsid w:val="00F27F94"/>
    <w:rsid w:val="00F301FA"/>
    <w:rsid w:val="00F30F04"/>
    <w:rsid w:val="00F319AC"/>
    <w:rsid w:val="00F31F50"/>
    <w:rsid w:val="00F31F63"/>
    <w:rsid w:val="00F32153"/>
    <w:rsid w:val="00F325FF"/>
    <w:rsid w:val="00F32A92"/>
    <w:rsid w:val="00F32B93"/>
    <w:rsid w:val="00F32BB9"/>
    <w:rsid w:val="00F32E58"/>
    <w:rsid w:val="00F3322E"/>
    <w:rsid w:val="00F338A0"/>
    <w:rsid w:val="00F33CA2"/>
    <w:rsid w:val="00F3414B"/>
    <w:rsid w:val="00F34263"/>
    <w:rsid w:val="00F3436D"/>
    <w:rsid w:val="00F345E9"/>
    <w:rsid w:val="00F34DC4"/>
    <w:rsid w:val="00F35218"/>
    <w:rsid w:val="00F3589C"/>
    <w:rsid w:val="00F35A62"/>
    <w:rsid w:val="00F35D81"/>
    <w:rsid w:val="00F36BB7"/>
    <w:rsid w:val="00F36CFB"/>
    <w:rsid w:val="00F3720C"/>
    <w:rsid w:val="00F37546"/>
    <w:rsid w:val="00F37942"/>
    <w:rsid w:val="00F37EC9"/>
    <w:rsid w:val="00F4096C"/>
    <w:rsid w:val="00F40D06"/>
    <w:rsid w:val="00F40D61"/>
    <w:rsid w:val="00F41880"/>
    <w:rsid w:val="00F41AD2"/>
    <w:rsid w:val="00F4235A"/>
    <w:rsid w:val="00F424ED"/>
    <w:rsid w:val="00F4264D"/>
    <w:rsid w:val="00F42DA4"/>
    <w:rsid w:val="00F42E6A"/>
    <w:rsid w:val="00F4383F"/>
    <w:rsid w:val="00F43888"/>
    <w:rsid w:val="00F43A7A"/>
    <w:rsid w:val="00F43B95"/>
    <w:rsid w:val="00F43D02"/>
    <w:rsid w:val="00F44895"/>
    <w:rsid w:val="00F44BBE"/>
    <w:rsid w:val="00F44DCB"/>
    <w:rsid w:val="00F45059"/>
    <w:rsid w:val="00F45228"/>
    <w:rsid w:val="00F454C6"/>
    <w:rsid w:val="00F4563E"/>
    <w:rsid w:val="00F45642"/>
    <w:rsid w:val="00F45AE2"/>
    <w:rsid w:val="00F45CBA"/>
    <w:rsid w:val="00F4665E"/>
    <w:rsid w:val="00F46CD4"/>
    <w:rsid w:val="00F46DA6"/>
    <w:rsid w:val="00F46EED"/>
    <w:rsid w:val="00F47163"/>
    <w:rsid w:val="00F47432"/>
    <w:rsid w:val="00F4791F"/>
    <w:rsid w:val="00F47B85"/>
    <w:rsid w:val="00F47DBF"/>
    <w:rsid w:val="00F47E83"/>
    <w:rsid w:val="00F5040B"/>
    <w:rsid w:val="00F5118F"/>
    <w:rsid w:val="00F5137A"/>
    <w:rsid w:val="00F51434"/>
    <w:rsid w:val="00F51BE3"/>
    <w:rsid w:val="00F52237"/>
    <w:rsid w:val="00F52306"/>
    <w:rsid w:val="00F52A66"/>
    <w:rsid w:val="00F53194"/>
    <w:rsid w:val="00F53429"/>
    <w:rsid w:val="00F5354A"/>
    <w:rsid w:val="00F542AB"/>
    <w:rsid w:val="00F543B1"/>
    <w:rsid w:val="00F548A9"/>
    <w:rsid w:val="00F54F8C"/>
    <w:rsid w:val="00F55477"/>
    <w:rsid w:val="00F563DD"/>
    <w:rsid w:val="00F565A2"/>
    <w:rsid w:val="00F56E27"/>
    <w:rsid w:val="00F570B6"/>
    <w:rsid w:val="00F57544"/>
    <w:rsid w:val="00F57A9E"/>
    <w:rsid w:val="00F57B90"/>
    <w:rsid w:val="00F60613"/>
    <w:rsid w:val="00F60688"/>
    <w:rsid w:val="00F60726"/>
    <w:rsid w:val="00F608CC"/>
    <w:rsid w:val="00F60994"/>
    <w:rsid w:val="00F60EA9"/>
    <w:rsid w:val="00F6136B"/>
    <w:rsid w:val="00F6159D"/>
    <w:rsid w:val="00F6162F"/>
    <w:rsid w:val="00F61B3F"/>
    <w:rsid w:val="00F61C99"/>
    <w:rsid w:val="00F61FC0"/>
    <w:rsid w:val="00F6232D"/>
    <w:rsid w:val="00F627EB"/>
    <w:rsid w:val="00F6296E"/>
    <w:rsid w:val="00F62CF0"/>
    <w:rsid w:val="00F640DB"/>
    <w:rsid w:val="00F6491C"/>
    <w:rsid w:val="00F6513C"/>
    <w:rsid w:val="00F655B7"/>
    <w:rsid w:val="00F65CBF"/>
    <w:rsid w:val="00F66765"/>
    <w:rsid w:val="00F66E18"/>
    <w:rsid w:val="00F67152"/>
    <w:rsid w:val="00F677C7"/>
    <w:rsid w:val="00F67E5E"/>
    <w:rsid w:val="00F7008D"/>
    <w:rsid w:val="00F704FA"/>
    <w:rsid w:val="00F709FA"/>
    <w:rsid w:val="00F70AB8"/>
    <w:rsid w:val="00F70EB2"/>
    <w:rsid w:val="00F71104"/>
    <w:rsid w:val="00F711C2"/>
    <w:rsid w:val="00F712B2"/>
    <w:rsid w:val="00F716C2"/>
    <w:rsid w:val="00F717BB"/>
    <w:rsid w:val="00F717E8"/>
    <w:rsid w:val="00F71DFE"/>
    <w:rsid w:val="00F7263E"/>
    <w:rsid w:val="00F72B0C"/>
    <w:rsid w:val="00F72CDC"/>
    <w:rsid w:val="00F72E8F"/>
    <w:rsid w:val="00F73162"/>
    <w:rsid w:val="00F73627"/>
    <w:rsid w:val="00F7378D"/>
    <w:rsid w:val="00F73C36"/>
    <w:rsid w:val="00F74E83"/>
    <w:rsid w:val="00F75169"/>
    <w:rsid w:val="00F75763"/>
    <w:rsid w:val="00F75C5D"/>
    <w:rsid w:val="00F75EF3"/>
    <w:rsid w:val="00F7628F"/>
    <w:rsid w:val="00F7661B"/>
    <w:rsid w:val="00F76639"/>
    <w:rsid w:val="00F76B38"/>
    <w:rsid w:val="00F76C69"/>
    <w:rsid w:val="00F7704A"/>
    <w:rsid w:val="00F7705A"/>
    <w:rsid w:val="00F7712F"/>
    <w:rsid w:val="00F7720C"/>
    <w:rsid w:val="00F774F1"/>
    <w:rsid w:val="00F77F04"/>
    <w:rsid w:val="00F800DA"/>
    <w:rsid w:val="00F80577"/>
    <w:rsid w:val="00F8063A"/>
    <w:rsid w:val="00F80FE5"/>
    <w:rsid w:val="00F8157E"/>
    <w:rsid w:val="00F815D1"/>
    <w:rsid w:val="00F81BE1"/>
    <w:rsid w:val="00F81BE5"/>
    <w:rsid w:val="00F8218C"/>
    <w:rsid w:val="00F82B39"/>
    <w:rsid w:val="00F82BA1"/>
    <w:rsid w:val="00F82BBF"/>
    <w:rsid w:val="00F82CCC"/>
    <w:rsid w:val="00F82FF4"/>
    <w:rsid w:val="00F830CF"/>
    <w:rsid w:val="00F83D97"/>
    <w:rsid w:val="00F8424D"/>
    <w:rsid w:val="00F84495"/>
    <w:rsid w:val="00F844B8"/>
    <w:rsid w:val="00F8450C"/>
    <w:rsid w:val="00F84730"/>
    <w:rsid w:val="00F849CE"/>
    <w:rsid w:val="00F84E78"/>
    <w:rsid w:val="00F85663"/>
    <w:rsid w:val="00F86104"/>
    <w:rsid w:val="00F86340"/>
    <w:rsid w:val="00F86565"/>
    <w:rsid w:val="00F866F8"/>
    <w:rsid w:val="00F86B6D"/>
    <w:rsid w:val="00F86F99"/>
    <w:rsid w:val="00F87024"/>
    <w:rsid w:val="00F87308"/>
    <w:rsid w:val="00F875C1"/>
    <w:rsid w:val="00F8762E"/>
    <w:rsid w:val="00F87A9F"/>
    <w:rsid w:val="00F90143"/>
    <w:rsid w:val="00F90E8E"/>
    <w:rsid w:val="00F91079"/>
    <w:rsid w:val="00F91129"/>
    <w:rsid w:val="00F912CA"/>
    <w:rsid w:val="00F91609"/>
    <w:rsid w:val="00F91A68"/>
    <w:rsid w:val="00F92D7B"/>
    <w:rsid w:val="00F92DB8"/>
    <w:rsid w:val="00F92DD9"/>
    <w:rsid w:val="00F93172"/>
    <w:rsid w:val="00F93248"/>
    <w:rsid w:val="00F949DA"/>
    <w:rsid w:val="00F94A0F"/>
    <w:rsid w:val="00F953BA"/>
    <w:rsid w:val="00F954D2"/>
    <w:rsid w:val="00F95592"/>
    <w:rsid w:val="00F9599C"/>
    <w:rsid w:val="00F961E6"/>
    <w:rsid w:val="00F9658D"/>
    <w:rsid w:val="00F9686C"/>
    <w:rsid w:val="00F96875"/>
    <w:rsid w:val="00F96A5F"/>
    <w:rsid w:val="00F96ED1"/>
    <w:rsid w:val="00F9751D"/>
    <w:rsid w:val="00FA0268"/>
    <w:rsid w:val="00FA052C"/>
    <w:rsid w:val="00FA08DF"/>
    <w:rsid w:val="00FA08EB"/>
    <w:rsid w:val="00FA0E01"/>
    <w:rsid w:val="00FA0FF1"/>
    <w:rsid w:val="00FA15BF"/>
    <w:rsid w:val="00FA1876"/>
    <w:rsid w:val="00FA1A20"/>
    <w:rsid w:val="00FA24E5"/>
    <w:rsid w:val="00FA372B"/>
    <w:rsid w:val="00FA3FFD"/>
    <w:rsid w:val="00FA443E"/>
    <w:rsid w:val="00FA44EB"/>
    <w:rsid w:val="00FA51BC"/>
    <w:rsid w:val="00FA53D8"/>
    <w:rsid w:val="00FA58A2"/>
    <w:rsid w:val="00FA5BE8"/>
    <w:rsid w:val="00FA5DF1"/>
    <w:rsid w:val="00FA6418"/>
    <w:rsid w:val="00FA664B"/>
    <w:rsid w:val="00FA664F"/>
    <w:rsid w:val="00FA6656"/>
    <w:rsid w:val="00FA69BE"/>
    <w:rsid w:val="00FA6A05"/>
    <w:rsid w:val="00FA71D9"/>
    <w:rsid w:val="00FA7449"/>
    <w:rsid w:val="00FA7A26"/>
    <w:rsid w:val="00FB000C"/>
    <w:rsid w:val="00FB006F"/>
    <w:rsid w:val="00FB0477"/>
    <w:rsid w:val="00FB0585"/>
    <w:rsid w:val="00FB071E"/>
    <w:rsid w:val="00FB08BE"/>
    <w:rsid w:val="00FB0C3B"/>
    <w:rsid w:val="00FB0C84"/>
    <w:rsid w:val="00FB0F6F"/>
    <w:rsid w:val="00FB0F7C"/>
    <w:rsid w:val="00FB10C0"/>
    <w:rsid w:val="00FB120A"/>
    <w:rsid w:val="00FB16B5"/>
    <w:rsid w:val="00FB1863"/>
    <w:rsid w:val="00FB1EC6"/>
    <w:rsid w:val="00FB2628"/>
    <w:rsid w:val="00FB26E5"/>
    <w:rsid w:val="00FB39F6"/>
    <w:rsid w:val="00FB3BD7"/>
    <w:rsid w:val="00FB3C32"/>
    <w:rsid w:val="00FB44A7"/>
    <w:rsid w:val="00FB4821"/>
    <w:rsid w:val="00FB5185"/>
    <w:rsid w:val="00FB52DA"/>
    <w:rsid w:val="00FB576F"/>
    <w:rsid w:val="00FB580C"/>
    <w:rsid w:val="00FB5CD0"/>
    <w:rsid w:val="00FB6247"/>
    <w:rsid w:val="00FB6413"/>
    <w:rsid w:val="00FB69D9"/>
    <w:rsid w:val="00FB6C5B"/>
    <w:rsid w:val="00FB71DC"/>
    <w:rsid w:val="00FB772C"/>
    <w:rsid w:val="00FC049D"/>
    <w:rsid w:val="00FC0E13"/>
    <w:rsid w:val="00FC101D"/>
    <w:rsid w:val="00FC1554"/>
    <w:rsid w:val="00FC1E69"/>
    <w:rsid w:val="00FC1F65"/>
    <w:rsid w:val="00FC2353"/>
    <w:rsid w:val="00FC23FD"/>
    <w:rsid w:val="00FC263C"/>
    <w:rsid w:val="00FC295E"/>
    <w:rsid w:val="00FC3342"/>
    <w:rsid w:val="00FC34F7"/>
    <w:rsid w:val="00FC3BEF"/>
    <w:rsid w:val="00FC3FA7"/>
    <w:rsid w:val="00FC421A"/>
    <w:rsid w:val="00FC4300"/>
    <w:rsid w:val="00FC4700"/>
    <w:rsid w:val="00FC48F3"/>
    <w:rsid w:val="00FC48FE"/>
    <w:rsid w:val="00FC4F09"/>
    <w:rsid w:val="00FC50D5"/>
    <w:rsid w:val="00FC563C"/>
    <w:rsid w:val="00FC6228"/>
    <w:rsid w:val="00FC626E"/>
    <w:rsid w:val="00FC629D"/>
    <w:rsid w:val="00FC63E5"/>
    <w:rsid w:val="00FC6550"/>
    <w:rsid w:val="00FC68AC"/>
    <w:rsid w:val="00FC6B46"/>
    <w:rsid w:val="00FC6C4E"/>
    <w:rsid w:val="00FC72FD"/>
    <w:rsid w:val="00FC765E"/>
    <w:rsid w:val="00FC76C8"/>
    <w:rsid w:val="00FC78DB"/>
    <w:rsid w:val="00FC7D8D"/>
    <w:rsid w:val="00FC7EC7"/>
    <w:rsid w:val="00FD0CD5"/>
    <w:rsid w:val="00FD0F36"/>
    <w:rsid w:val="00FD18FE"/>
    <w:rsid w:val="00FD212E"/>
    <w:rsid w:val="00FD220B"/>
    <w:rsid w:val="00FD23FA"/>
    <w:rsid w:val="00FD2BAC"/>
    <w:rsid w:val="00FD30D6"/>
    <w:rsid w:val="00FD310B"/>
    <w:rsid w:val="00FD3898"/>
    <w:rsid w:val="00FD4674"/>
    <w:rsid w:val="00FD4E4F"/>
    <w:rsid w:val="00FD4EEE"/>
    <w:rsid w:val="00FD5194"/>
    <w:rsid w:val="00FD577D"/>
    <w:rsid w:val="00FD5A8F"/>
    <w:rsid w:val="00FD5B89"/>
    <w:rsid w:val="00FD5DE8"/>
    <w:rsid w:val="00FD6212"/>
    <w:rsid w:val="00FD66E8"/>
    <w:rsid w:val="00FD6780"/>
    <w:rsid w:val="00FD6947"/>
    <w:rsid w:val="00FD715B"/>
    <w:rsid w:val="00FD7C45"/>
    <w:rsid w:val="00FE02BD"/>
    <w:rsid w:val="00FE16A6"/>
    <w:rsid w:val="00FE16B5"/>
    <w:rsid w:val="00FE2128"/>
    <w:rsid w:val="00FE21D8"/>
    <w:rsid w:val="00FE2707"/>
    <w:rsid w:val="00FE28D8"/>
    <w:rsid w:val="00FE33FA"/>
    <w:rsid w:val="00FE348C"/>
    <w:rsid w:val="00FE372D"/>
    <w:rsid w:val="00FE39EE"/>
    <w:rsid w:val="00FE3AD8"/>
    <w:rsid w:val="00FE3AF4"/>
    <w:rsid w:val="00FE3C1B"/>
    <w:rsid w:val="00FE3CA2"/>
    <w:rsid w:val="00FE3D0D"/>
    <w:rsid w:val="00FE42F5"/>
    <w:rsid w:val="00FE437A"/>
    <w:rsid w:val="00FE4577"/>
    <w:rsid w:val="00FE49B8"/>
    <w:rsid w:val="00FE5363"/>
    <w:rsid w:val="00FE53B8"/>
    <w:rsid w:val="00FE57DC"/>
    <w:rsid w:val="00FE5C35"/>
    <w:rsid w:val="00FE5CC5"/>
    <w:rsid w:val="00FE5F0D"/>
    <w:rsid w:val="00FE6380"/>
    <w:rsid w:val="00FE6804"/>
    <w:rsid w:val="00FE6B80"/>
    <w:rsid w:val="00FE6E35"/>
    <w:rsid w:val="00FE6F0D"/>
    <w:rsid w:val="00FE72CA"/>
    <w:rsid w:val="00FE7309"/>
    <w:rsid w:val="00FE7398"/>
    <w:rsid w:val="00FE79BD"/>
    <w:rsid w:val="00FF01D7"/>
    <w:rsid w:val="00FF0621"/>
    <w:rsid w:val="00FF0736"/>
    <w:rsid w:val="00FF0920"/>
    <w:rsid w:val="00FF1215"/>
    <w:rsid w:val="00FF12D7"/>
    <w:rsid w:val="00FF133D"/>
    <w:rsid w:val="00FF161B"/>
    <w:rsid w:val="00FF1EBD"/>
    <w:rsid w:val="00FF28AC"/>
    <w:rsid w:val="00FF2E7F"/>
    <w:rsid w:val="00FF3059"/>
    <w:rsid w:val="00FF3235"/>
    <w:rsid w:val="00FF3435"/>
    <w:rsid w:val="00FF3516"/>
    <w:rsid w:val="00FF39CB"/>
    <w:rsid w:val="00FF3C1C"/>
    <w:rsid w:val="00FF3F14"/>
    <w:rsid w:val="00FF471C"/>
    <w:rsid w:val="00FF4809"/>
    <w:rsid w:val="00FF4954"/>
    <w:rsid w:val="00FF4E72"/>
    <w:rsid w:val="00FF5116"/>
    <w:rsid w:val="00FF54E4"/>
    <w:rsid w:val="00FF5523"/>
    <w:rsid w:val="00FF5A56"/>
    <w:rsid w:val="00FF60E6"/>
    <w:rsid w:val="00FF643E"/>
    <w:rsid w:val="00FF6CCE"/>
    <w:rsid w:val="00FF7271"/>
    <w:rsid w:val="00FF7B69"/>
    <w:rsid w:val="00FF7DE5"/>
    <w:rsid w:val="00FF7E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42A1BAA-E363-4081-9196-A66491324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16CD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237FCA"/>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0"/>
    <w:link w:val="20"/>
    <w:qFormat/>
    <w:rsid w:val="007B1639"/>
    <w:pPr>
      <w:keepNext/>
      <w:keepLines/>
      <w:widowControl/>
      <w:spacing w:line="200" w:lineRule="atLeast"/>
      <w:ind w:leftChars="0" w:left="0" w:firstLineChars="0" w:firstLine="0"/>
      <w:jc w:val="left"/>
      <w:outlineLvl w:val="1"/>
    </w:pPr>
    <w:rPr>
      <w:rFonts w:ascii="Arial Black" w:eastAsia="新細明體" w:hAnsi="Arial Black"/>
      <w:snapToGrid/>
      <w:spacing w:val="-10"/>
      <w:kern w:val="28"/>
      <w:sz w:val="18"/>
      <w:szCs w:val="20"/>
      <w:lang w:val="x-none" w:eastAsia="x-none"/>
    </w:rPr>
  </w:style>
  <w:style w:type="paragraph" w:styleId="3">
    <w:name w:val="heading 3"/>
    <w:basedOn w:val="a"/>
    <w:next w:val="a0"/>
    <w:link w:val="30"/>
    <w:qFormat/>
    <w:rsid w:val="007B1639"/>
    <w:pPr>
      <w:keepNext/>
      <w:keepLines/>
      <w:widowControl/>
      <w:spacing w:line="180" w:lineRule="atLeast"/>
      <w:ind w:leftChars="0" w:left="360" w:firstLineChars="0" w:firstLine="0"/>
      <w:jc w:val="left"/>
      <w:outlineLvl w:val="2"/>
    </w:pPr>
    <w:rPr>
      <w:rFonts w:ascii="Arial Black" w:eastAsia="新細明體" w:hAnsi="Arial Black"/>
      <w:snapToGrid/>
      <w:spacing w:val="-5"/>
      <w:kern w:val="28"/>
      <w:sz w:val="18"/>
      <w:szCs w:val="20"/>
      <w:lang w:val="x-none" w:eastAsia="x-none"/>
    </w:rPr>
  </w:style>
  <w:style w:type="paragraph" w:styleId="4">
    <w:name w:val="heading 4"/>
    <w:basedOn w:val="a"/>
    <w:next w:val="a0"/>
    <w:link w:val="40"/>
    <w:qFormat/>
    <w:rsid w:val="007B1639"/>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lang w:val="x-none" w:eastAsia="x-none"/>
    </w:rPr>
  </w:style>
  <w:style w:type="paragraph" w:styleId="5">
    <w:name w:val="heading 5"/>
    <w:basedOn w:val="a"/>
    <w:next w:val="a0"/>
    <w:link w:val="50"/>
    <w:qFormat/>
    <w:rsid w:val="007B1639"/>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lang w:val="x-none" w:eastAsia="x-none"/>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0">
    <w:name w:val=" 字元 字元1"/>
    <w:basedOn w:val="a"/>
    <w:semiHidden/>
    <w:rsid w:val="00E32C3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32C3B"/>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rPr>
      <w:snapToGrid/>
      <w:szCs w:val="24"/>
    </w:rPr>
  </w:style>
  <w:style w:type="character" w:customStyle="1" w:styleId="a6">
    <w:name w:val="(一)(二)(三) 字元"/>
    <w:link w:val="a5"/>
    <w:rsid w:val="00E32C3B"/>
    <w:rPr>
      <w:rFonts w:ascii="標楷體" w:eastAsia="標楷體"/>
      <w:kern w:val="2"/>
      <w:sz w:val="28"/>
      <w:szCs w:val="24"/>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rPr>
      <w:snapToGrid w:val="0"/>
      <w:szCs w:val="28"/>
      <w:lang w:val="x-none" w:eastAsia="x-none"/>
    </w:rPr>
  </w:style>
  <w:style w:type="paragraph" w:customStyle="1" w:styleId="a8">
    <w:name w:val="結論"/>
    <w:basedOn w:val="a7"/>
    <w:link w:val="a9"/>
    <w:pPr>
      <w:adjustRightInd/>
      <w:ind w:leftChars="200" w:left="200"/>
    </w:pPr>
  </w:style>
  <w:style w:type="character" w:customStyle="1" w:styleId="a9">
    <w:name w:val="結論 字元"/>
    <w:link w:val="a8"/>
    <w:rsid w:val="00E32C3B"/>
    <w:rPr>
      <w:rFonts w:ascii="標楷體" w:eastAsia="標楷體"/>
      <w:kern w:val="2"/>
      <w:sz w:val="28"/>
      <w:szCs w:val="24"/>
      <w:lang w:val="en-US" w:eastAsia="zh-TW" w:bidi="ar-SA"/>
    </w:r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rFonts w:ascii="Times New Roman"/>
      <w:snapToGrid/>
      <w:sz w:val="24"/>
      <w:szCs w:val="24"/>
    </w:rPr>
  </w:style>
  <w:style w:type="paragraph" w:styleId="ab">
    <w:name w:val="table of figures"/>
    <w:basedOn w:val="a"/>
    <w:next w:val="a"/>
    <w:semiHidden/>
    <w:pPr>
      <w:ind w:leftChars="400" w:left="960" w:hangingChars="200" w:hanging="480"/>
    </w:pPr>
  </w:style>
  <w:style w:type="character" w:customStyle="1" w:styleId="143">
    <w:name w:val="表格內文(14行高) 字元"/>
    <w:link w:val="142"/>
    <w:qFormat/>
    <w:rsid w:val="00E32C3B"/>
    <w:rPr>
      <w:rFonts w:eastAsia="標楷體"/>
      <w:kern w:val="2"/>
      <w:sz w:val="24"/>
      <w:szCs w:val="24"/>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lang w:val="x-none" w:eastAsia="x-none"/>
    </w:rPr>
  </w:style>
  <w:style w:type="paragraph" w:customStyle="1" w:styleId="af">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
    <w:link w:val="22"/>
    <w:qFormat/>
    <w:pPr>
      <w:adjustRightInd w:val="0"/>
      <w:ind w:leftChars="300" w:left="300"/>
    </w:pPr>
    <w:rPr>
      <w:lang w:val="x-none" w:eastAsia="x-none"/>
    </w:rPr>
  </w:style>
  <w:style w:type="paragraph" w:styleId="11">
    <w:name w:val="toc 1"/>
    <w:basedOn w:val="a"/>
    <w:next w:val="a"/>
    <w:autoRedefine/>
    <w:uiPriority w:val="39"/>
    <w:rsid w:val="00CB31EF"/>
    <w:pPr>
      <w:tabs>
        <w:tab w:val="right" w:leader="hyphen" w:pos="8490"/>
      </w:tabs>
      <w:ind w:leftChars="0" w:left="487" w:hangingChars="200" w:hanging="487"/>
    </w:pPr>
    <w:rPr>
      <w:rFonts w:hAnsi="標楷體"/>
      <w:b/>
      <w:noProof/>
      <w:sz w:val="24"/>
      <w:szCs w:val="24"/>
    </w:rPr>
  </w:style>
  <w:style w:type="paragraph" w:styleId="23">
    <w:name w:val="toc 2"/>
    <w:basedOn w:val="a"/>
    <w:next w:val="a"/>
    <w:autoRedefine/>
    <w:uiPriority w:val="39"/>
    <w:rsid w:val="005A1CC4"/>
    <w:pPr>
      <w:tabs>
        <w:tab w:val="right" w:leader="hyphen" w:pos="8490"/>
      </w:tabs>
      <w:ind w:leftChars="0" w:left="487" w:rightChars="100" w:right="283" w:hangingChars="200" w:hanging="487"/>
    </w:pPr>
    <w:rPr>
      <w:sz w:val="24"/>
      <w:szCs w:val="24"/>
    </w:rPr>
  </w:style>
  <w:style w:type="character" w:styleId="af0">
    <w:name w:val="Hyperlink"/>
    <w:uiPriority w:val="99"/>
    <w:rsid w:val="00E32C3B"/>
    <w:rPr>
      <w:color w:val="0000FF"/>
      <w:u w:val="single"/>
    </w:rPr>
  </w:style>
  <w:style w:type="paragraph" w:styleId="af1">
    <w:name w:val="header"/>
    <w:basedOn w:val="a"/>
    <w:link w:val="af2"/>
    <w:uiPriority w:val="99"/>
    <w:rsid w:val="00E32C3B"/>
    <w:pPr>
      <w:tabs>
        <w:tab w:val="center" w:pos="4153"/>
        <w:tab w:val="right" w:pos="8306"/>
      </w:tabs>
      <w:snapToGrid w:val="0"/>
    </w:pPr>
    <w:rPr>
      <w:sz w:val="20"/>
      <w:szCs w:val="20"/>
    </w:rPr>
  </w:style>
  <w:style w:type="character" w:styleId="af3">
    <w:name w:val="page number"/>
    <w:basedOn w:val="a1"/>
    <w:rsid w:val="00E32C3B"/>
  </w:style>
  <w:style w:type="paragraph" w:styleId="af4">
    <w:name w:val="footer"/>
    <w:basedOn w:val="a"/>
    <w:link w:val="af5"/>
    <w:uiPriority w:val="99"/>
    <w:rsid w:val="00E32C3B"/>
    <w:pPr>
      <w:tabs>
        <w:tab w:val="center" w:pos="4153"/>
        <w:tab w:val="right" w:pos="8306"/>
      </w:tabs>
      <w:snapToGrid w:val="0"/>
    </w:pPr>
    <w:rPr>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E32C3B"/>
    <w:rPr>
      <w:vertAlign w:val="superscript"/>
    </w:rPr>
  </w:style>
  <w:style w:type="table" w:styleId="af7">
    <w:name w:val="Table Grid"/>
    <w:basedOn w:val="a2"/>
    <w:rsid w:val="00E32C3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footnote text"/>
    <w:basedOn w:val="a"/>
    <w:link w:val="af9"/>
    <w:uiPriority w:val="99"/>
    <w:rsid w:val="00E32C3B"/>
    <w:pPr>
      <w:adjustRightInd w:val="0"/>
      <w:snapToGrid w:val="0"/>
      <w:spacing w:line="360" w:lineRule="auto"/>
      <w:ind w:leftChars="0" w:left="0"/>
      <w:jc w:val="left"/>
    </w:pPr>
    <w:rPr>
      <w:rFonts w:ascii="Times New Roman" w:eastAsia="新細明體"/>
      <w:snapToGrid/>
      <w:sz w:val="20"/>
      <w:szCs w:val="20"/>
      <w:lang w:val="x-none" w:eastAsia="x-none"/>
    </w:rPr>
  </w:style>
  <w:style w:type="paragraph" w:customStyle="1" w:styleId="24">
    <w:name w:val=" 字元 字元2 字元 字元 字元"/>
    <w:basedOn w:val="a"/>
    <w:semiHidden/>
    <w:rsid w:val="002203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ocumentLabel">
    <w:name w:val="Document Label"/>
    <w:basedOn w:val="a"/>
    <w:rsid w:val="003D1BE1"/>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afa">
    <w:name w:val=" 字元 字元"/>
    <w:basedOn w:val="a"/>
    <w:semiHidden/>
    <w:rsid w:val="003D1BE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 字元 字元 字元"/>
    <w:basedOn w:val="a"/>
    <w:semiHidden/>
    <w:rsid w:val="00252AF9"/>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60">
    <w:name w:val="第一層(16號字) 字元"/>
    <w:link w:val="16"/>
    <w:rsid w:val="00252AF9"/>
    <w:rPr>
      <w:rFonts w:ascii="標楷體" w:eastAsia="標楷體"/>
      <w:b/>
      <w:snapToGrid w:val="0"/>
      <w:kern w:val="2"/>
      <w:sz w:val="32"/>
      <w:lang w:val="en-US" w:eastAsia="zh-TW" w:bidi="ar-SA"/>
    </w:rPr>
  </w:style>
  <w:style w:type="character" w:customStyle="1" w:styleId="style11">
    <w:name w:val="style11"/>
    <w:basedOn w:val="a1"/>
    <w:rsid w:val="00E224C7"/>
  </w:style>
  <w:style w:type="paragraph" w:customStyle="1" w:styleId="25">
    <w:name w:val=" 字元 字元2"/>
    <w:basedOn w:val="a"/>
    <w:semiHidden/>
    <w:rsid w:val="002B05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 字元 字元2 字元 字元 字元 字元 字元 字元"/>
    <w:basedOn w:val="a"/>
    <w:semiHidden/>
    <w:rsid w:val="005127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yle41">
    <w:name w:val="style41"/>
    <w:rsid w:val="00234D2B"/>
    <w:rPr>
      <w:color w:val="660066"/>
    </w:rPr>
  </w:style>
  <w:style w:type="paragraph" w:styleId="afc">
    <w:name w:val="Normal Indent"/>
    <w:basedOn w:val="a"/>
    <w:rsid w:val="00692A54"/>
    <w:pPr>
      <w:adjustRightInd w:val="0"/>
      <w:spacing w:line="300" w:lineRule="atLeast"/>
      <w:ind w:leftChars="0" w:left="1304" w:firstLineChars="0" w:hanging="510"/>
    </w:pPr>
    <w:rPr>
      <w:rFonts w:ascii="華康中明體" w:eastAsia="華康中明體" w:hint="eastAsia"/>
      <w:snapToGrid/>
      <w:spacing w:val="20"/>
      <w:kern w:val="0"/>
      <w:sz w:val="22"/>
      <w:szCs w:val="20"/>
    </w:rPr>
  </w:style>
  <w:style w:type="character" w:customStyle="1" w:styleId="postbody1">
    <w:name w:val="postbody1"/>
    <w:rsid w:val="00D93CEC"/>
    <w:rPr>
      <w:sz w:val="15"/>
      <w:szCs w:val="15"/>
    </w:rPr>
  </w:style>
  <w:style w:type="character" w:customStyle="1" w:styleId="1410">
    <w:name w:val="表格內文(14行高) 字元1"/>
    <w:rsid w:val="008C1143"/>
    <w:rPr>
      <w:rFonts w:eastAsia="標楷體"/>
      <w:kern w:val="2"/>
      <w:sz w:val="24"/>
      <w:lang w:val="en-US" w:eastAsia="zh-TW" w:bidi="ar-SA"/>
    </w:rPr>
  </w:style>
  <w:style w:type="paragraph" w:styleId="afd">
    <w:name w:val="Plain Text"/>
    <w:basedOn w:val="a"/>
    <w:rsid w:val="00237FCA"/>
    <w:pPr>
      <w:spacing w:line="240" w:lineRule="auto"/>
      <w:ind w:leftChars="0" w:left="0" w:firstLineChars="0" w:firstLine="0"/>
      <w:jc w:val="left"/>
    </w:pPr>
    <w:rPr>
      <w:rFonts w:ascii="細明體" w:eastAsia="細明體" w:hAnsi="Courier New" w:cs="Courier New"/>
      <w:snapToGrid/>
      <w:sz w:val="24"/>
      <w:szCs w:val="24"/>
    </w:rPr>
  </w:style>
  <w:style w:type="paragraph" w:customStyle="1" w:styleId="12">
    <w:name w:val="標題1"/>
    <w:basedOn w:val="1"/>
    <w:rsid w:val="00237FCA"/>
    <w:pPr>
      <w:keepLines/>
      <w:widowControl/>
      <w:spacing w:before="0" w:afterLines="50" w:after="50" w:line="240" w:lineRule="auto"/>
      <w:ind w:leftChars="0" w:left="1134" w:firstLineChars="0" w:hanging="1134"/>
    </w:pPr>
    <w:rPr>
      <w:rFonts w:ascii="標楷體" w:eastAsia="標楷體" w:hAnsi="Arial Black"/>
      <w:b w:val="0"/>
      <w:bCs w:val="0"/>
      <w:snapToGrid/>
      <w:spacing w:val="40"/>
      <w:kern w:val="28"/>
      <w:sz w:val="32"/>
      <w:szCs w:val="32"/>
    </w:rPr>
  </w:style>
  <w:style w:type="paragraph" w:styleId="HTML">
    <w:name w:val="HTML Preformatted"/>
    <w:basedOn w:val="a"/>
    <w:link w:val="HTML0"/>
    <w:uiPriority w:val="99"/>
    <w:rsid w:val="00204C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paragraph" w:customStyle="1" w:styleId="Web3">
    <w:name w:val="內文 (Web)3"/>
    <w:basedOn w:val="a"/>
    <w:rsid w:val="001013A4"/>
    <w:pPr>
      <w:widowControl/>
      <w:spacing w:before="50" w:after="100" w:line="384"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2.1文"/>
    <w:basedOn w:val="a"/>
    <w:link w:val="211"/>
    <w:rsid w:val="00F30F04"/>
    <w:pPr>
      <w:adjustRightInd w:val="0"/>
      <w:spacing w:line="440" w:lineRule="exact"/>
      <w:ind w:leftChars="0" w:left="0" w:firstLineChars="0" w:firstLine="567"/>
      <w:textAlignment w:val="baseline"/>
    </w:pPr>
    <w:rPr>
      <w:rFonts w:eastAsia="華康楷書體W5" w:cs="Courier New"/>
      <w:spacing w:val="20"/>
      <w:sz w:val="24"/>
      <w:szCs w:val="24"/>
      <w:lang w:bidi="th-TH"/>
    </w:rPr>
  </w:style>
  <w:style w:type="character" w:customStyle="1" w:styleId="211">
    <w:name w:val="2.1文 字元1"/>
    <w:link w:val="210"/>
    <w:rsid w:val="00F30F04"/>
    <w:rPr>
      <w:rFonts w:ascii="標楷體" w:eastAsia="華康楷書體W5" w:cs="Courier New"/>
      <w:snapToGrid w:val="0"/>
      <w:spacing w:val="20"/>
      <w:kern w:val="2"/>
      <w:sz w:val="24"/>
      <w:szCs w:val="24"/>
      <w:lang w:val="en-US" w:eastAsia="zh-TW" w:bidi="th-TH"/>
    </w:rPr>
  </w:style>
  <w:style w:type="paragraph" w:customStyle="1" w:styleId="afe">
    <w:name w:val="表文"/>
    <w:link w:val="13"/>
    <w:rsid w:val="00F30F04"/>
    <w:pPr>
      <w:spacing w:line="280" w:lineRule="atLeast"/>
    </w:pPr>
    <w:rPr>
      <w:rFonts w:ascii="標楷體" w:eastAsia="華康楷書體W5" w:cs="Courier New"/>
      <w:snapToGrid w:val="0"/>
      <w:kern w:val="2"/>
      <w:sz w:val="28"/>
      <w:szCs w:val="28"/>
      <w:lang w:bidi="th-TH"/>
    </w:rPr>
  </w:style>
  <w:style w:type="character" w:customStyle="1" w:styleId="13">
    <w:name w:val="表文 字元1"/>
    <w:link w:val="afe"/>
    <w:rsid w:val="00F30F04"/>
    <w:rPr>
      <w:rFonts w:ascii="標楷體" w:eastAsia="華康楷書體W5" w:cs="Courier New"/>
      <w:snapToGrid w:val="0"/>
      <w:kern w:val="2"/>
      <w:sz w:val="28"/>
      <w:szCs w:val="28"/>
      <w:lang w:val="en-US" w:eastAsia="zh-TW" w:bidi="th-TH"/>
    </w:rPr>
  </w:style>
  <w:style w:type="paragraph" w:customStyle="1" w:styleId="212">
    <w:name w:val="2.1一"/>
    <w:basedOn w:val="a"/>
    <w:rsid w:val="00F30F04"/>
    <w:pPr>
      <w:adjustRightInd w:val="0"/>
      <w:spacing w:line="440" w:lineRule="exact"/>
      <w:ind w:leftChars="0" w:left="567" w:firstLineChars="0" w:hanging="567"/>
      <w:jc w:val="left"/>
      <w:textAlignment w:val="baseline"/>
    </w:pPr>
    <w:rPr>
      <w:rFonts w:ascii="Times New Roman" w:eastAsia="華康楷書體W5" w:cs="Courier New"/>
      <w:snapToGrid/>
      <w:spacing w:val="20"/>
      <w:kern w:val="0"/>
      <w:sz w:val="24"/>
      <w:szCs w:val="24"/>
      <w:lang w:bidi="th-TH"/>
    </w:rPr>
  </w:style>
  <w:style w:type="character" w:customStyle="1" w:styleId="style15">
    <w:name w:val="style15"/>
    <w:basedOn w:val="a1"/>
    <w:rsid w:val="008B1271"/>
  </w:style>
  <w:style w:type="paragraph" w:styleId="Web">
    <w:name w:val="Normal (Web)"/>
    <w:basedOn w:val="a"/>
    <w:uiPriority w:val="99"/>
    <w:rsid w:val="007E0A4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22219A"/>
    <w:pPr>
      <w:widowControl w:val="0"/>
      <w:autoSpaceDE w:val="0"/>
      <w:autoSpaceDN w:val="0"/>
      <w:adjustRightInd w:val="0"/>
    </w:pPr>
    <w:rPr>
      <w:rFonts w:ascii="標楷體" w:eastAsia="標楷體" w:cs="標楷體"/>
      <w:color w:val="000000"/>
      <w:sz w:val="24"/>
      <w:szCs w:val="24"/>
    </w:rPr>
  </w:style>
  <w:style w:type="paragraph" w:customStyle="1" w:styleId="aff">
    <w:name w:val="文號"/>
    <w:basedOn w:val="a"/>
    <w:next w:val="a"/>
    <w:rsid w:val="0066115B"/>
    <w:pPr>
      <w:adjustRightInd w:val="0"/>
      <w:spacing w:after="120" w:line="240" w:lineRule="atLeast"/>
      <w:ind w:leftChars="0" w:left="4366" w:firstLineChars="0" w:hanging="227"/>
      <w:textAlignment w:val="baseline"/>
    </w:pPr>
    <w:rPr>
      <w:rFonts w:ascii="華康中明體" w:eastAsia="華康中明體"/>
      <w:snapToGrid/>
      <w:spacing w:val="20"/>
      <w:kern w:val="0"/>
      <w:sz w:val="18"/>
      <w:szCs w:val="20"/>
    </w:rPr>
  </w:style>
  <w:style w:type="paragraph" w:customStyle="1" w:styleId="Date">
    <w:name w:val="Date"/>
    <w:basedOn w:val="a"/>
    <w:next w:val="a"/>
    <w:rsid w:val="0066115B"/>
    <w:pPr>
      <w:adjustRightInd w:val="0"/>
      <w:spacing w:line="360" w:lineRule="atLeast"/>
      <w:ind w:leftChars="0" w:left="0" w:firstLineChars="0" w:firstLine="0"/>
      <w:jc w:val="right"/>
    </w:pPr>
    <w:rPr>
      <w:rFonts w:ascii="Times New Roman"/>
      <w:snapToGrid/>
      <w:kern w:val="0"/>
      <w:sz w:val="24"/>
      <w:szCs w:val="20"/>
    </w:rPr>
  </w:style>
  <w:style w:type="character" w:styleId="aff0">
    <w:name w:val="Emphasis"/>
    <w:qFormat/>
    <w:rsid w:val="004506ED"/>
    <w:rPr>
      <w:b w:val="0"/>
      <w:bCs w:val="0"/>
      <w:i w:val="0"/>
      <w:iCs w:val="0"/>
      <w:color w:val="CC0033"/>
    </w:rPr>
  </w:style>
  <w:style w:type="character" w:styleId="aff1">
    <w:name w:val="Strong"/>
    <w:uiPriority w:val="22"/>
    <w:qFormat/>
    <w:rsid w:val="00C96F89"/>
    <w:rPr>
      <w:b/>
      <w:bCs/>
    </w:rPr>
  </w:style>
  <w:style w:type="character" w:customStyle="1" w:styleId="st1">
    <w:name w:val="st1"/>
    <w:rsid w:val="007B1639"/>
  </w:style>
  <w:style w:type="character" w:customStyle="1" w:styleId="20">
    <w:name w:val="標題 2 字元"/>
    <w:link w:val="2"/>
    <w:rsid w:val="007B1639"/>
    <w:rPr>
      <w:rFonts w:ascii="Arial Black" w:hAnsi="Arial Black"/>
      <w:spacing w:val="-10"/>
      <w:kern w:val="28"/>
      <w:sz w:val="18"/>
    </w:rPr>
  </w:style>
  <w:style w:type="character" w:customStyle="1" w:styleId="30">
    <w:name w:val="標題 3 字元"/>
    <w:link w:val="3"/>
    <w:rsid w:val="007B1639"/>
    <w:rPr>
      <w:rFonts w:ascii="Arial Black" w:hAnsi="Arial Black"/>
      <w:spacing w:val="-5"/>
      <w:kern w:val="28"/>
      <w:sz w:val="18"/>
    </w:rPr>
  </w:style>
  <w:style w:type="character" w:customStyle="1" w:styleId="40">
    <w:name w:val="標題 4 字元"/>
    <w:link w:val="4"/>
    <w:rsid w:val="007B1639"/>
    <w:rPr>
      <w:rFonts w:ascii="Arial Black" w:hAnsi="Arial Black"/>
      <w:spacing w:val="-2"/>
      <w:kern w:val="28"/>
      <w:sz w:val="18"/>
    </w:rPr>
  </w:style>
  <w:style w:type="character" w:customStyle="1" w:styleId="50">
    <w:name w:val="標題 5 字元"/>
    <w:link w:val="5"/>
    <w:rsid w:val="007B1639"/>
    <w:rPr>
      <w:rFonts w:ascii="Arial Black" w:hAnsi="Arial Black"/>
      <w:spacing w:val="-2"/>
      <w:kern w:val="28"/>
      <w:sz w:val="18"/>
    </w:rPr>
  </w:style>
  <w:style w:type="numbering" w:customStyle="1" w:styleId="15">
    <w:name w:val="無清單1"/>
    <w:next w:val="a3"/>
    <w:semiHidden/>
    <w:rsid w:val="007B1639"/>
  </w:style>
  <w:style w:type="paragraph" w:styleId="a0">
    <w:name w:val="Body Text"/>
    <w:basedOn w:val="a"/>
    <w:link w:val="aff2"/>
    <w:rsid w:val="007B1639"/>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2">
    <w:name w:val="本文 字元"/>
    <w:link w:val="a0"/>
    <w:rsid w:val="007B1639"/>
    <w:rPr>
      <w:rFonts w:ascii="Arial" w:hAnsi="Arial"/>
      <w:spacing w:val="-5"/>
      <w:sz w:val="18"/>
    </w:rPr>
  </w:style>
  <w:style w:type="character" w:customStyle="1" w:styleId="Slogan">
    <w:name w:val="Slogan"/>
    <w:rsid w:val="007B1639"/>
    <w:rPr>
      <w:rFonts w:ascii="Arial Black" w:hAnsi="Arial Black"/>
      <w:spacing w:val="-10"/>
      <w:position w:val="2"/>
      <w:sz w:val="19"/>
    </w:rPr>
  </w:style>
  <w:style w:type="paragraph" w:customStyle="1" w:styleId="Logo">
    <w:name w:val="Logo"/>
    <w:basedOn w:val="a"/>
    <w:rsid w:val="007B1639"/>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3">
    <w:name w:val="envelope return"/>
    <w:basedOn w:val="a"/>
    <w:rsid w:val="007B1639"/>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4">
    <w:name w:val="Title"/>
    <w:basedOn w:val="a"/>
    <w:link w:val="aff5"/>
    <w:qFormat/>
    <w:rsid w:val="007B1639"/>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lang w:val="x-none" w:eastAsia="x-none"/>
    </w:rPr>
  </w:style>
  <w:style w:type="character" w:customStyle="1" w:styleId="aff5">
    <w:name w:val="標題 字元"/>
    <w:link w:val="aff4"/>
    <w:rsid w:val="007B1639"/>
    <w:rPr>
      <w:rFonts w:ascii="Arial" w:hAnsi="Arial"/>
      <w:b/>
      <w:spacing w:val="-5"/>
      <w:sz w:val="32"/>
    </w:rPr>
  </w:style>
  <w:style w:type="paragraph" w:styleId="aff6">
    <w:name w:val="Signature"/>
    <w:basedOn w:val="a"/>
    <w:link w:val="aff7"/>
    <w:rsid w:val="007B1639"/>
    <w:pPr>
      <w:widowControl/>
      <w:spacing w:line="240" w:lineRule="auto"/>
      <w:ind w:leftChars="0" w:left="4320" w:firstLineChars="0" w:firstLine="0"/>
      <w:jc w:val="left"/>
    </w:pPr>
    <w:rPr>
      <w:rFonts w:ascii="Times New Roman" w:eastAsia="新細明體"/>
      <w:snapToGrid/>
      <w:spacing w:val="-5"/>
      <w:kern w:val="0"/>
      <w:sz w:val="18"/>
      <w:szCs w:val="20"/>
      <w:lang w:val="x-none" w:eastAsia="x-none"/>
    </w:rPr>
  </w:style>
  <w:style w:type="character" w:customStyle="1" w:styleId="aff7">
    <w:name w:val="簽名 字元"/>
    <w:link w:val="aff6"/>
    <w:rsid w:val="007B1639"/>
    <w:rPr>
      <w:spacing w:val="-5"/>
      <w:sz w:val="18"/>
    </w:rPr>
  </w:style>
  <w:style w:type="paragraph" w:styleId="aff8">
    <w:name w:val="Message Header"/>
    <w:basedOn w:val="a0"/>
    <w:link w:val="aff9"/>
    <w:rsid w:val="007B1639"/>
    <w:pPr>
      <w:keepLines/>
      <w:tabs>
        <w:tab w:val="left" w:pos="720"/>
        <w:tab w:val="left" w:pos="4320"/>
        <w:tab w:val="left" w:pos="5040"/>
        <w:tab w:val="right" w:pos="8640"/>
      </w:tabs>
      <w:spacing w:after="40" w:line="440" w:lineRule="atLeast"/>
      <w:ind w:left="720" w:hanging="720"/>
      <w:jc w:val="left"/>
    </w:pPr>
  </w:style>
  <w:style w:type="character" w:customStyle="1" w:styleId="aff9">
    <w:name w:val="訊息欄位名稱 字元"/>
    <w:link w:val="aff8"/>
    <w:rsid w:val="007B1639"/>
    <w:rPr>
      <w:rFonts w:ascii="Arial" w:hAnsi="Arial"/>
      <w:spacing w:val="-5"/>
      <w:sz w:val="18"/>
    </w:rPr>
  </w:style>
  <w:style w:type="character" w:customStyle="1" w:styleId="Checkbox">
    <w:name w:val="Checkbox"/>
    <w:rsid w:val="007B1639"/>
    <w:rPr>
      <w:rFonts w:ascii="Times New Roman" w:hAnsi="Times New Roman"/>
      <w:sz w:val="22"/>
    </w:rPr>
  </w:style>
  <w:style w:type="paragraph" w:customStyle="1" w:styleId="CompanyName">
    <w:name w:val="Company Name"/>
    <w:basedOn w:val="a"/>
    <w:rsid w:val="007B163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0"/>
    <w:rsid w:val="007B1639"/>
    <w:pPr>
      <w:keepLines/>
      <w:tabs>
        <w:tab w:val="center" w:pos="0"/>
        <w:tab w:val="right" w:pos="4320"/>
      </w:tabs>
      <w:spacing w:after="0"/>
    </w:pPr>
  </w:style>
  <w:style w:type="paragraph" w:customStyle="1" w:styleId="HeadingBase">
    <w:name w:val="Heading Base"/>
    <w:basedOn w:val="a0"/>
    <w:next w:val="a0"/>
    <w:rsid w:val="007B1639"/>
    <w:pPr>
      <w:keepNext/>
      <w:keepLines/>
      <w:spacing w:after="0"/>
      <w:jc w:val="left"/>
    </w:pPr>
    <w:rPr>
      <w:rFonts w:ascii="Arial Black" w:hAnsi="Arial Black"/>
      <w:spacing w:val="-10"/>
      <w:kern w:val="28"/>
    </w:rPr>
  </w:style>
  <w:style w:type="paragraph" w:customStyle="1" w:styleId="MessageHeaderFirst">
    <w:name w:val="Message Header First"/>
    <w:basedOn w:val="aff8"/>
    <w:next w:val="aff8"/>
    <w:rsid w:val="007B1639"/>
  </w:style>
  <w:style w:type="character" w:customStyle="1" w:styleId="MessageHeaderLabel">
    <w:name w:val="Message Header Label"/>
    <w:rsid w:val="007B1639"/>
    <w:rPr>
      <w:rFonts w:ascii="Arial Black" w:hAnsi="Arial Black"/>
      <w:sz w:val="18"/>
    </w:rPr>
  </w:style>
  <w:style w:type="paragraph" w:customStyle="1" w:styleId="MessageHeaderLast">
    <w:name w:val="Message Header Last"/>
    <w:basedOn w:val="aff8"/>
    <w:next w:val="a0"/>
    <w:rsid w:val="007B1639"/>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customStyle="1" w:styleId="ReturnAddress">
    <w:name w:val="Return Address"/>
    <w:basedOn w:val="a"/>
    <w:rsid w:val="007B1639"/>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
    <w:next w:val="a"/>
    <w:rsid w:val="007B1639"/>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a">
    <w:name w:val="章戳"/>
    <w:basedOn w:val="a"/>
    <w:rsid w:val="007B1639"/>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
    <w:link w:val="28"/>
    <w:rsid w:val="007B1639"/>
    <w:pPr>
      <w:adjustRightInd w:val="0"/>
      <w:spacing w:line="360" w:lineRule="auto"/>
      <w:ind w:leftChars="0" w:left="1134" w:firstLineChars="0" w:hanging="1134"/>
      <w:jc w:val="left"/>
      <w:textAlignment w:val="baseline"/>
    </w:pPr>
    <w:rPr>
      <w:b/>
      <w:snapToGrid/>
      <w:spacing w:val="30"/>
      <w:kern w:val="0"/>
      <w:sz w:val="32"/>
      <w:szCs w:val="20"/>
      <w:lang w:val="x-none" w:eastAsia="x-none"/>
    </w:rPr>
  </w:style>
  <w:style w:type="character" w:customStyle="1" w:styleId="28">
    <w:name w:val="本文縮排 2 字元"/>
    <w:link w:val="27"/>
    <w:rsid w:val="007B1639"/>
    <w:rPr>
      <w:rFonts w:ascii="標楷體" w:eastAsia="標楷體"/>
      <w:b/>
      <w:spacing w:val="30"/>
      <w:sz w:val="32"/>
    </w:rPr>
  </w:style>
  <w:style w:type="table" w:customStyle="1" w:styleId="17">
    <w:name w:val="表格格線1"/>
    <w:basedOn w:val="a2"/>
    <w:next w:val="af7"/>
    <w:rsid w:val="007B16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
    <w:link w:val="32"/>
    <w:rsid w:val="007B1639"/>
    <w:pPr>
      <w:widowControl/>
      <w:spacing w:after="120" w:line="240" w:lineRule="auto"/>
      <w:ind w:leftChars="0" w:left="0" w:firstLineChars="0" w:firstLine="0"/>
      <w:jc w:val="left"/>
    </w:pPr>
    <w:rPr>
      <w:rFonts w:ascii="Times New Roman" w:eastAsia="新細明體"/>
      <w:snapToGrid/>
      <w:spacing w:val="-5"/>
      <w:kern w:val="0"/>
      <w:sz w:val="16"/>
      <w:szCs w:val="16"/>
      <w:lang w:val="x-none" w:eastAsia="x-none"/>
    </w:rPr>
  </w:style>
  <w:style w:type="character" w:customStyle="1" w:styleId="32">
    <w:name w:val="本文 3 字元"/>
    <w:link w:val="31"/>
    <w:rsid w:val="007B1639"/>
    <w:rPr>
      <w:spacing w:val="-5"/>
      <w:sz w:val="16"/>
      <w:szCs w:val="16"/>
    </w:rPr>
  </w:style>
  <w:style w:type="paragraph" w:customStyle="1" w:styleId="affb">
    <w:name w:val="第二層"/>
    <w:basedOn w:val="a"/>
    <w:rsid w:val="007B1639"/>
    <w:pPr>
      <w:spacing w:line="480" w:lineRule="exact"/>
      <w:ind w:leftChars="20" w:left="624" w:hangingChars="198" w:hanging="567"/>
    </w:pPr>
    <w:rPr>
      <w:rFonts w:hAnsi="標楷體"/>
      <w:b/>
      <w:szCs w:val="20"/>
    </w:rPr>
  </w:style>
  <w:style w:type="paragraph" w:styleId="affc">
    <w:name w:val="Balloon Text"/>
    <w:basedOn w:val="a"/>
    <w:link w:val="affd"/>
    <w:uiPriority w:val="99"/>
    <w:semiHidden/>
    <w:unhideWhenUsed/>
    <w:rsid w:val="007B1639"/>
    <w:pPr>
      <w:widowControl/>
      <w:spacing w:line="240" w:lineRule="auto"/>
      <w:ind w:leftChars="0" w:left="0" w:firstLineChars="0" w:firstLine="0"/>
      <w:jc w:val="left"/>
    </w:pPr>
    <w:rPr>
      <w:rFonts w:ascii="Cambria" w:eastAsia="新細明體" w:hAnsi="Cambria"/>
      <w:snapToGrid/>
      <w:spacing w:val="-5"/>
      <w:kern w:val="0"/>
      <w:sz w:val="18"/>
      <w:szCs w:val="18"/>
      <w:lang w:val="x-none" w:eastAsia="x-none"/>
    </w:rPr>
  </w:style>
  <w:style w:type="character" w:customStyle="1" w:styleId="affd">
    <w:name w:val="註解方塊文字 字元"/>
    <w:link w:val="affc"/>
    <w:uiPriority w:val="99"/>
    <w:semiHidden/>
    <w:rsid w:val="007B1639"/>
    <w:rPr>
      <w:rFonts w:ascii="Cambria" w:hAnsi="Cambria"/>
      <w:spacing w:val="-5"/>
      <w:sz w:val="18"/>
      <w:szCs w:val="18"/>
    </w:rPr>
  </w:style>
  <w:style w:type="paragraph" w:customStyle="1" w:styleId="affe">
    <w:name w:val=" 字元"/>
    <w:basedOn w:val="a"/>
    <w:link w:val="a1"/>
    <w:semiHidden/>
    <w:rsid w:val="007B163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公文(後續段落)"/>
    <w:rsid w:val="007B1639"/>
    <w:pPr>
      <w:adjustRightInd w:val="0"/>
      <w:snapToGrid w:val="0"/>
      <w:ind w:left="320"/>
    </w:pPr>
    <w:rPr>
      <w:rFonts w:eastAsia="標楷體"/>
      <w:kern w:val="2"/>
      <w:sz w:val="32"/>
    </w:rPr>
  </w:style>
  <w:style w:type="paragraph" w:customStyle="1" w:styleId="18">
    <w:name w:val="節1文"/>
    <w:basedOn w:val="a"/>
    <w:rsid w:val="007B1639"/>
    <w:pPr>
      <w:adjustRightInd w:val="0"/>
      <w:spacing w:line="520" w:lineRule="exact"/>
      <w:ind w:leftChars="0" w:left="567" w:firstLineChars="0" w:firstLine="567"/>
      <w:textAlignment w:val="baseline"/>
    </w:pPr>
    <w:rPr>
      <w:rFonts w:ascii="華康中楷體" w:eastAsia="華康中楷體"/>
      <w:snapToGrid/>
      <w:kern w:val="0"/>
      <w:szCs w:val="20"/>
    </w:rPr>
  </w:style>
  <w:style w:type="paragraph" w:styleId="29">
    <w:name w:val="Body Text 2"/>
    <w:basedOn w:val="a"/>
    <w:link w:val="2a"/>
    <w:rsid w:val="007B1639"/>
    <w:pPr>
      <w:widowControl/>
      <w:spacing w:after="120" w:line="480" w:lineRule="auto"/>
      <w:ind w:leftChars="0" w:left="0" w:firstLineChars="0" w:firstLine="0"/>
      <w:jc w:val="left"/>
    </w:pPr>
    <w:rPr>
      <w:rFonts w:ascii="Times New Roman" w:eastAsia="新細明體"/>
      <w:snapToGrid/>
      <w:spacing w:val="-5"/>
      <w:kern w:val="0"/>
      <w:sz w:val="18"/>
      <w:szCs w:val="20"/>
      <w:lang w:val="x-none" w:eastAsia="x-none"/>
    </w:rPr>
  </w:style>
  <w:style w:type="character" w:customStyle="1" w:styleId="2a">
    <w:name w:val="本文 2 字元"/>
    <w:link w:val="29"/>
    <w:rsid w:val="007B1639"/>
    <w:rPr>
      <w:spacing w:val="-5"/>
      <w:sz w:val="18"/>
    </w:rPr>
  </w:style>
  <w:style w:type="paragraph" w:styleId="afff0">
    <w:name w:val="Date"/>
    <w:basedOn w:val="a"/>
    <w:next w:val="a"/>
    <w:link w:val="afff1"/>
    <w:rsid w:val="007B1639"/>
    <w:pPr>
      <w:widowControl/>
      <w:spacing w:line="240" w:lineRule="auto"/>
      <w:ind w:leftChars="0" w:left="0" w:firstLineChars="0" w:firstLine="0"/>
      <w:jc w:val="right"/>
    </w:pPr>
    <w:rPr>
      <w:rFonts w:ascii="Times New Roman" w:eastAsia="新細明體"/>
      <w:snapToGrid/>
      <w:spacing w:val="-5"/>
      <w:kern w:val="0"/>
      <w:sz w:val="18"/>
      <w:szCs w:val="20"/>
      <w:lang w:val="x-none" w:eastAsia="x-none"/>
    </w:rPr>
  </w:style>
  <w:style w:type="character" w:customStyle="1" w:styleId="afff1">
    <w:name w:val="日期 字元"/>
    <w:link w:val="afff0"/>
    <w:rsid w:val="007B1639"/>
    <w:rPr>
      <w:spacing w:val="-5"/>
      <w:sz w:val="18"/>
    </w:rPr>
  </w:style>
  <w:style w:type="paragraph" w:customStyle="1" w:styleId="text1">
    <w:name w:val="text1"/>
    <w:basedOn w:val="a"/>
    <w:rsid w:val="00676003"/>
    <w:pPr>
      <w:widowControl/>
      <w:spacing w:before="100" w:beforeAutospacing="1" w:after="100" w:afterAutospacing="1" w:line="360" w:lineRule="auto"/>
      <w:ind w:leftChars="0" w:left="0" w:firstLineChars="0" w:firstLine="480"/>
      <w:jc w:val="left"/>
    </w:pPr>
    <w:rPr>
      <w:rFonts w:ascii="Verdana" w:eastAsia="新細明體" w:hAnsi="Verdana" w:cs="新細明體"/>
      <w:snapToGrid/>
      <w:color w:val="444444"/>
      <w:spacing w:val="15"/>
      <w:kern w:val="0"/>
      <w:sz w:val="20"/>
      <w:szCs w:val="20"/>
    </w:rPr>
  </w:style>
  <w:style w:type="paragraph" w:customStyle="1" w:styleId="text2">
    <w:name w:val="text2"/>
    <w:basedOn w:val="a"/>
    <w:rsid w:val="00676003"/>
    <w:pPr>
      <w:widowControl/>
      <w:shd w:val="clear" w:color="auto" w:fill="E0F6B5"/>
      <w:spacing w:before="100" w:beforeAutospacing="1" w:after="100" w:afterAutospacing="1" w:line="360" w:lineRule="auto"/>
      <w:ind w:leftChars="0" w:left="0" w:firstLineChars="0" w:firstLine="0"/>
      <w:jc w:val="left"/>
    </w:pPr>
    <w:rPr>
      <w:rFonts w:ascii="Verdana" w:eastAsia="新細明體" w:hAnsi="Verdana" w:cs="新細明體"/>
      <w:snapToGrid/>
      <w:color w:val="006600"/>
      <w:spacing w:val="15"/>
      <w:kern w:val="0"/>
      <w:sz w:val="20"/>
      <w:szCs w:val="20"/>
    </w:rPr>
  </w:style>
  <w:style w:type="paragraph" w:styleId="z-">
    <w:name w:val="HTML Bottom of Form"/>
    <w:basedOn w:val="a"/>
    <w:next w:val="a"/>
    <w:link w:val="z-0"/>
    <w:hidden/>
    <w:uiPriority w:val="99"/>
    <w:unhideWhenUsed/>
    <w:rsid w:val="00843770"/>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rsid w:val="00843770"/>
    <w:rPr>
      <w:rFonts w:ascii="Arial" w:hAnsi="Arial" w:cs="Arial"/>
      <w:vanish/>
      <w:sz w:val="16"/>
      <w:szCs w:val="16"/>
    </w:rPr>
  </w:style>
  <w:style w:type="character" w:customStyle="1" w:styleId="2b">
    <w:name w:val="(一)(二)(三) 字元2"/>
    <w:rsid w:val="00240A42"/>
    <w:rPr>
      <w:rFonts w:ascii="標楷體" w:eastAsia="標楷體" w:hAnsi="標楷體" w:hint="eastAsia"/>
      <w:kern w:val="2"/>
      <w:sz w:val="28"/>
      <w:szCs w:val="28"/>
      <w:lang w:val="en-US" w:eastAsia="zh-TW" w:bidi="ar-SA"/>
    </w:rPr>
  </w:style>
  <w:style w:type="character" w:customStyle="1" w:styleId="1230">
    <w:name w:val="1.2.3. 字元"/>
    <w:link w:val="123"/>
    <w:rsid w:val="00240A42"/>
    <w:rPr>
      <w:rFonts w:ascii="標楷體" w:eastAsia="標楷體"/>
      <w:snapToGrid w:val="0"/>
      <w:kern w:val="2"/>
      <w:sz w:val="28"/>
      <w:szCs w:val="28"/>
    </w:rPr>
  </w:style>
  <w:style w:type="character" w:customStyle="1" w:styleId="style4">
    <w:name w:val="style4"/>
    <w:rsid w:val="00ED6715"/>
  </w:style>
  <w:style w:type="paragraph" w:customStyle="1" w:styleId="TITLE-3">
    <w:name w:val="TITLE-3"/>
    <w:basedOn w:val="a"/>
    <w:rsid w:val="008B0602"/>
    <w:pPr>
      <w:autoSpaceDE w:val="0"/>
      <w:autoSpaceDN w:val="0"/>
      <w:adjustRightInd w:val="0"/>
      <w:spacing w:line="480" w:lineRule="atLeast"/>
      <w:ind w:leftChars="0" w:left="567" w:firstLineChars="0" w:hanging="284"/>
      <w:textAlignment w:val="baseline"/>
    </w:pPr>
    <w:rPr>
      <w:rFonts w:ascii="華康中楷體" w:eastAsia="華康中楷體"/>
      <w:snapToGrid/>
      <w:kern w:val="0"/>
      <w:szCs w:val="20"/>
    </w:rPr>
  </w:style>
  <w:style w:type="paragraph" w:customStyle="1" w:styleId="TITLE-2">
    <w:name w:val="TITLE-2"/>
    <w:basedOn w:val="a"/>
    <w:rsid w:val="00DD6165"/>
    <w:pPr>
      <w:autoSpaceDE w:val="0"/>
      <w:autoSpaceDN w:val="0"/>
      <w:adjustRightInd w:val="0"/>
      <w:spacing w:line="480" w:lineRule="atLeast"/>
      <w:ind w:leftChars="0" w:left="284" w:firstLineChars="0" w:hanging="284"/>
      <w:textAlignment w:val="baseline"/>
    </w:pPr>
    <w:rPr>
      <w:rFonts w:ascii="華康中楷體" w:eastAsia="華康中楷體"/>
      <w:snapToGrid/>
      <w:kern w:val="0"/>
      <w:szCs w:val="20"/>
    </w:rPr>
  </w:style>
  <w:style w:type="table" w:customStyle="1" w:styleId="2c">
    <w:name w:val="表格格線2"/>
    <w:basedOn w:val="a2"/>
    <w:next w:val="af7"/>
    <w:uiPriority w:val="59"/>
    <w:rsid w:val="00CD3EB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2"/>
    <w:next w:val="af7"/>
    <w:rsid w:val="007D546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251B6B"/>
  </w:style>
  <w:style w:type="character" w:customStyle="1" w:styleId="ae">
    <w:name w:val="姓名及分機 字元"/>
    <w:link w:val="ad"/>
    <w:rsid w:val="00B21CD9"/>
    <w:rPr>
      <w:rFonts w:ascii="標楷體" w:eastAsia="標楷體"/>
      <w:snapToGrid w:val="0"/>
      <w:kern w:val="2"/>
      <w:sz w:val="24"/>
      <w:szCs w:val="28"/>
    </w:rPr>
  </w:style>
  <w:style w:type="character" w:customStyle="1" w:styleId="22">
    <w:name w:val="(一)下內文縮2 字元"/>
    <w:link w:val="21"/>
    <w:rsid w:val="00B21CD9"/>
    <w:rPr>
      <w:rFonts w:ascii="標楷體" w:eastAsia="標楷體"/>
      <w:snapToGrid w:val="0"/>
      <w:kern w:val="2"/>
      <w:sz w:val="28"/>
      <w:szCs w:val="28"/>
    </w:rPr>
  </w:style>
  <w:style w:type="character" w:styleId="afff2">
    <w:name w:val="annotation reference"/>
    <w:semiHidden/>
    <w:rsid w:val="00FB26E5"/>
    <w:rPr>
      <w:sz w:val="18"/>
      <w:szCs w:val="18"/>
    </w:rPr>
  </w:style>
  <w:style w:type="paragraph" w:styleId="afff3">
    <w:name w:val="annotation text"/>
    <w:basedOn w:val="a"/>
    <w:semiHidden/>
    <w:rsid w:val="00FB26E5"/>
    <w:pPr>
      <w:jc w:val="left"/>
    </w:pPr>
  </w:style>
  <w:style w:type="paragraph" w:styleId="afff4">
    <w:name w:val="annotation subject"/>
    <w:basedOn w:val="afff3"/>
    <w:next w:val="afff3"/>
    <w:semiHidden/>
    <w:rsid w:val="00FB26E5"/>
    <w:rPr>
      <w:b/>
      <w:bCs/>
    </w:rPr>
  </w:style>
  <w:style w:type="character" w:customStyle="1" w:styleId="A30">
    <w:name w:val="A3"/>
    <w:rsid w:val="00BB6B09"/>
    <w:rPr>
      <w:rFonts w:cs="DFYuanLight-B5"/>
      <w:color w:val="000000"/>
      <w:sz w:val="20"/>
      <w:szCs w:val="20"/>
    </w:rPr>
  </w:style>
  <w:style w:type="paragraph" w:customStyle="1" w:styleId="f01">
    <w:name w:val="f01"/>
    <w:basedOn w:val="a"/>
    <w:rsid w:val="003276A0"/>
    <w:pPr>
      <w:widowControl/>
      <w:spacing w:line="432" w:lineRule="atLeast"/>
      <w:ind w:leftChars="0" w:left="0" w:firstLineChars="0" w:firstLine="0"/>
      <w:jc w:val="left"/>
    </w:pPr>
    <w:rPr>
      <w:rFonts w:ascii="新細明體" w:eastAsia="新細明體" w:hAnsi="新細明體" w:cs="新細明體"/>
      <w:snapToGrid/>
      <w:color w:val="333333"/>
      <w:kern w:val="0"/>
      <w:sz w:val="24"/>
      <w:szCs w:val="24"/>
    </w:rPr>
  </w:style>
  <w:style w:type="paragraph" w:customStyle="1" w:styleId="h5">
    <w:name w:val="h5"/>
    <w:basedOn w:val="a"/>
    <w:rsid w:val="003276A0"/>
    <w:pPr>
      <w:widowControl/>
      <w:spacing w:line="432" w:lineRule="atLeast"/>
      <w:ind w:leftChars="0" w:left="0" w:firstLineChars="0" w:firstLine="0"/>
      <w:jc w:val="left"/>
    </w:pPr>
    <w:rPr>
      <w:rFonts w:ascii="新細明體" w:eastAsia="新細明體" w:hAnsi="新細明體" w:cs="新細明體"/>
      <w:b/>
      <w:bCs/>
      <w:snapToGrid/>
      <w:color w:val="FF3366"/>
      <w:kern w:val="0"/>
      <w:sz w:val="24"/>
      <w:szCs w:val="24"/>
    </w:rPr>
  </w:style>
  <w:style w:type="character" w:customStyle="1" w:styleId="h51">
    <w:name w:val="h51"/>
    <w:rsid w:val="003276A0"/>
    <w:rPr>
      <w:b/>
      <w:bCs/>
      <w:strike w:val="0"/>
      <w:dstrike w:val="0"/>
      <w:color w:val="FF3366"/>
      <w:sz w:val="24"/>
      <w:szCs w:val="24"/>
      <w:u w:val="none"/>
      <w:effect w:val="none"/>
    </w:rPr>
  </w:style>
  <w:style w:type="character" w:customStyle="1" w:styleId="af9">
    <w:name w:val="註腳文字 字元"/>
    <w:link w:val="af8"/>
    <w:uiPriority w:val="99"/>
    <w:rsid w:val="00566EB7"/>
    <w:rPr>
      <w:kern w:val="2"/>
    </w:rPr>
  </w:style>
  <w:style w:type="character" w:customStyle="1" w:styleId="HTML0">
    <w:name w:val="HTML 預設格式 字元"/>
    <w:link w:val="HTML"/>
    <w:uiPriority w:val="99"/>
    <w:rsid w:val="00124E8C"/>
    <w:rPr>
      <w:rFonts w:ascii="細明體" w:eastAsia="細明體" w:hAnsi="細明體" w:cs="細明體"/>
      <w:sz w:val="24"/>
      <w:szCs w:val="24"/>
    </w:rPr>
  </w:style>
  <w:style w:type="paragraph" w:customStyle="1" w:styleId="afff5">
    <w:name w:val="條"/>
    <w:basedOn w:val="a"/>
    <w:semiHidden/>
    <w:rsid w:val="00556886"/>
    <w:pPr>
      <w:widowControl/>
      <w:adjustRightInd w:val="0"/>
      <w:snapToGrid w:val="0"/>
      <w:spacing w:beforeLines="20" w:line="240" w:lineRule="auto"/>
      <w:ind w:leftChars="0" w:left="312" w:hangingChars="130" w:hanging="312"/>
    </w:pPr>
    <w:rPr>
      <w:rFonts w:hAnsi="標楷體"/>
      <w:snapToGrid/>
      <w:color w:val="000000"/>
      <w:kern w:val="0"/>
      <w:sz w:val="24"/>
      <w:szCs w:val="24"/>
    </w:rPr>
  </w:style>
  <w:style w:type="paragraph" w:customStyle="1" w:styleId="afff6">
    <w:name w:val="說明內文"/>
    <w:basedOn w:val="a"/>
    <w:semiHidden/>
    <w:rsid w:val="00556886"/>
    <w:pPr>
      <w:widowControl/>
      <w:spacing w:line="240" w:lineRule="auto"/>
      <w:ind w:leftChars="0" w:left="0" w:firstLineChars="0" w:firstLine="0"/>
      <w:jc w:val="left"/>
    </w:pPr>
    <w:rPr>
      <w:rFonts w:hAnsi="標楷體"/>
      <w:snapToGrid/>
      <w:kern w:val="0"/>
      <w:sz w:val="24"/>
      <w:szCs w:val="24"/>
    </w:rPr>
  </w:style>
  <w:style w:type="character" w:customStyle="1" w:styleId="apple-converted-space">
    <w:name w:val="apple-converted-space"/>
    <w:basedOn w:val="a1"/>
    <w:rsid w:val="00A560B3"/>
  </w:style>
  <w:style w:type="character" w:styleId="HTML1">
    <w:name w:val="HTML Sample"/>
    <w:uiPriority w:val="99"/>
    <w:semiHidden/>
    <w:unhideWhenUsed/>
    <w:rsid w:val="00471948"/>
    <w:rPr>
      <w:rFonts w:ascii="細明體" w:eastAsia="細明體" w:hAnsi="細明體" w:cs="細明體"/>
    </w:rPr>
  </w:style>
  <w:style w:type="paragraph" w:customStyle="1" w:styleId="word">
    <w:name w:val="word"/>
    <w:basedOn w:val="a"/>
    <w:rsid w:val="003C185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7">
    <w:name w:val="List Paragraph"/>
    <w:basedOn w:val="a"/>
    <w:uiPriority w:val="34"/>
    <w:qFormat/>
    <w:rsid w:val="008D398F"/>
    <w:pPr>
      <w:spacing w:line="240" w:lineRule="auto"/>
      <w:ind w:left="480" w:firstLineChars="0" w:firstLine="0"/>
      <w:jc w:val="left"/>
    </w:pPr>
    <w:rPr>
      <w:rFonts w:ascii="Calibri" w:eastAsia="新細明體" w:hAnsi="Calibri"/>
      <w:snapToGrid/>
      <w:sz w:val="24"/>
      <w:szCs w:val="22"/>
    </w:rPr>
  </w:style>
  <w:style w:type="character" w:customStyle="1" w:styleId="af5">
    <w:name w:val="頁尾 字元"/>
    <w:link w:val="af4"/>
    <w:uiPriority w:val="99"/>
    <w:rsid w:val="00EB1A2F"/>
    <w:rPr>
      <w:rFonts w:ascii="標楷體" w:eastAsia="標楷體"/>
      <w:snapToGrid w:val="0"/>
      <w:kern w:val="2"/>
    </w:rPr>
  </w:style>
  <w:style w:type="paragraph" w:customStyle="1" w:styleId="afff8">
    <w:name w:val="報告名稱 字元"/>
    <w:basedOn w:val="a"/>
    <w:link w:val="afff9"/>
    <w:rsid w:val="0013318C"/>
    <w:pPr>
      <w:adjustRightInd w:val="0"/>
      <w:ind w:leftChars="0" w:left="0" w:firstLineChars="0" w:firstLine="0"/>
    </w:pPr>
    <w:rPr>
      <w:b/>
      <w:sz w:val="36"/>
    </w:rPr>
  </w:style>
  <w:style w:type="character" w:customStyle="1" w:styleId="afff9">
    <w:name w:val="報告名稱 字元 字元"/>
    <w:link w:val="afff8"/>
    <w:rsid w:val="0013318C"/>
    <w:rPr>
      <w:rFonts w:ascii="標楷體" w:eastAsia="標楷體"/>
      <w:b/>
      <w:snapToGrid w:val="0"/>
      <w:kern w:val="2"/>
      <w:sz w:val="36"/>
      <w:szCs w:val="28"/>
    </w:rPr>
  </w:style>
  <w:style w:type="character" w:customStyle="1" w:styleId="145">
    <w:name w:val="第二層(14號字) 字元"/>
    <w:rsid w:val="009A75D8"/>
    <w:rPr>
      <w:rFonts w:ascii="標楷體" w:eastAsia="標楷體"/>
      <w:b/>
      <w:snapToGrid w:val="0"/>
      <w:kern w:val="2"/>
      <w:sz w:val="28"/>
      <w:lang w:val="en-US" w:eastAsia="zh-TW" w:bidi="ar-SA"/>
    </w:rPr>
  </w:style>
  <w:style w:type="character" w:customStyle="1" w:styleId="201">
    <w:name w:val="表格內文(20行高) 字元"/>
    <w:link w:val="200"/>
    <w:rsid w:val="00160AF4"/>
    <w:rPr>
      <w:rFonts w:eastAsia="標楷體"/>
      <w:kern w:val="2"/>
      <w:sz w:val="24"/>
      <w:szCs w:val="24"/>
    </w:rPr>
  </w:style>
  <w:style w:type="paragraph" w:styleId="afffa">
    <w:name w:val="Body Text Indent"/>
    <w:basedOn w:val="a"/>
    <w:link w:val="afffb"/>
    <w:rsid w:val="003E34A5"/>
    <w:pPr>
      <w:spacing w:after="120" w:line="240" w:lineRule="auto"/>
      <w:ind w:left="480" w:firstLineChars="0" w:firstLine="0"/>
      <w:jc w:val="left"/>
    </w:pPr>
    <w:rPr>
      <w:rFonts w:ascii="Calibri" w:eastAsia="新細明體" w:hAnsi="Calibri"/>
      <w:snapToGrid/>
      <w:sz w:val="24"/>
      <w:szCs w:val="22"/>
    </w:rPr>
  </w:style>
  <w:style w:type="character" w:customStyle="1" w:styleId="afffb">
    <w:name w:val="本文縮排 字元"/>
    <w:link w:val="afffa"/>
    <w:rsid w:val="003E34A5"/>
    <w:rPr>
      <w:rFonts w:ascii="Calibri" w:hAnsi="Calibri"/>
      <w:kern w:val="2"/>
      <w:sz w:val="24"/>
      <w:szCs w:val="22"/>
    </w:rPr>
  </w:style>
  <w:style w:type="character" w:customStyle="1" w:styleId="1232">
    <w:name w:val="(1)(2)(3) 字元"/>
    <w:link w:val="1231"/>
    <w:rsid w:val="008D3BFF"/>
    <w:rPr>
      <w:rFonts w:ascii="標楷體" w:eastAsia="標楷體"/>
      <w:snapToGrid w:val="0"/>
      <w:kern w:val="2"/>
      <w:sz w:val="28"/>
      <w:szCs w:val="28"/>
      <w:lang w:val="en-US" w:eastAsia="zh-TW" w:bidi="ar-SA"/>
    </w:rPr>
  </w:style>
  <w:style w:type="table" w:customStyle="1" w:styleId="TableNormal">
    <w:name w:val="Table Normal"/>
    <w:uiPriority w:val="2"/>
    <w:semiHidden/>
    <w:unhideWhenUsed/>
    <w:qFormat/>
    <w:rsid w:val="00D022B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022B7"/>
    <w:pPr>
      <w:autoSpaceDE w:val="0"/>
      <w:autoSpaceDN w:val="0"/>
      <w:spacing w:line="240" w:lineRule="auto"/>
      <w:ind w:leftChars="0" w:left="0" w:firstLineChars="0" w:firstLine="0"/>
      <w:jc w:val="right"/>
    </w:pPr>
    <w:rPr>
      <w:rFonts w:ascii="Times New Roman" w:eastAsia="Times New Roman"/>
      <w:snapToGrid/>
      <w:kern w:val="0"/>
      <w:sz w:val="22"/>
      <w:szCs w:val="22"/>
    </w:rPr>
  </w:style>
  <w:style w:type="character" w:customStyle="1" w:styleId="af2">
    <w:name w:val="頁首 字元"/>
    <w:link w:val="af1"/>
    <w:uiPriority w:val="99"/>
    <w:rsid w:val="007B21F2"/>
    <w:rPr>
      <w:rFonts w:ascii="標楷體" w:eastAsia="標楷體"/>
      <w:snapToGrid w:val="0"/>
      <w:kern w:val="2"/>
    </w:rPr>
  </w:style>
  <w:style w:type="table" w:customStyle="1" w:styleId="41">
    <w:name w:val="表格格線4"/>
    <w:basedOn w:val="a2"/>
    <w:next w:val="af7"/>
    <w:uiPriority w:val="59"/>
    <w:rsid w:val="00167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2"/>
    <w:next w:val="af7"/>
    <w:uiPriority w:val="59"/>
    <w:rsid w:val="008D7C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6180">
      <w:bodyDiv w:val="1"/>
      <w:marLeft w:val="0"/>
      <w:marRight w:val="0"/>
      <w:marTop w:val="0"/>
      <w:marBottom w:val="0"/>
      <w:divBdr>
        <w:top w:val="none" w:sz="0" w:space="0" w:color="auto"/>
        <w:left w:val="none" w:sz="0" w:space="0" w:color="auto"/>
        <w:bottom w:val="none" w:sz="0" w:space="0" w:color="auto"/>
        <w:right w:val="none" w:sz="0" w:space="0" w:color="auto"/>
      </w:divBdr>
    </w:div>
    <w:div w:id="41057345">
      <w:bodyDiv w:val="1"/>
      <w:marLeft w:val="0"/>
      <w:marRight w:val="0"/>
      <w:marTop w:val="0"/>
      <w:marBottom w:val="0"/>
      <w:divBdr>
        <w:top w:val="none" w:sz="0" w:space="0" w:color="auto"/>
        <w:left w:val="none" w:sz="0" w:space="0" w:color="auto"/>
        <w:bottom w:val="none" w:sz="0" w:space="0" w:color="auto"/>
        <w:right w:val="none" w:sz="0" w:space="0" w:color="auto"/>
      </w:divBdr>
    </w:div>
    <w:div w:id="73473478">
      <w:bodyDiv w:val="1"/>
      <w:marLeft w:val="0"/>
      <w:marRight w:val="0"/>
      <w:marTop w:val="0"/>
      <w:marBottom w:val="0"/>
      <w:divBdr>
        <w:top w:val="none" w:sz="0" w:space="0" w:color="auto"/>
        <w:left w:val="none" w:sz="0" w:space="0" w:color="auto"/>
        <w:bottom w:val="none" w:sz="0" w:space="0" w:color="auto"/>
        <w:right w:val="none" w:sz="0" w:space="0" w:color="auto"/>
      </w:divBdr>
    </w:div>
    <w:div w:id="74521221">
      <w:bodyDiv w:val="1"/>
      <w:marLeft w:val="0"/>
      <w:marRight w:val="0"/>
      <w:marTop w:val="0"/>
      <w:marBottom w:val="0"/>
      <w:divBdr>
        <w:top w:val="none" w:sz="0" w:space="0" w:color="auto"/>
        <w:left w:val="none" w:sz="0" w:space="0" w:color="auto"/>
        <w:bottom w:val="none" w:sz="0" w:space="0" w:color="auto"/>
        <w:right w:val="none" w:sz="0" w:space="0" w:color="auto"/>
      </w:divBdr>
    </w:div>
    <w:div w:id="100498649">
      <w:bodyDiv w:val="1"/>
      <w:marLeft w:val="0"/>
      <w:marRight w:val="0"/>
      <w:marTop w:val="0"/>
      <w:marBottom w:val="0"/>
      <w:divBdr>
        <w:top w:val="none" w:sz="0" w:space="0" w:color="auto"/>
        <w:left w:val="none" w:sz="0" w:space="0" w:color="auto"/>
        <w:bottom w:val="none" w:sz="0" w:space="0" w:color="auto"/>
        <w:right w:val="none" w:sz="0" w:space="0" w:color="auto"/>
      </w:divBdr>
      <w:divsChild>
        <w:div w:id="615986747">
          <w:marLeft w:val="0"/>
          <w:marRight w:val="0"/>
          <w:marTop w:val="0"/>
          <w:marBottom w:val="0"/>
          <w:divBdr>
            <w:top w:val="none" w:sz="0" w:space="0" w:color="auto"/>
            <w:left w:val="none" w:sz="0" w:space="0" w:color="auto"/>
            <w:bottom w:val="none" w:sz="0" w:space="0" w:color="auto"/>
            <w:right w:val="none" w:sz="0" w:space="0" w:color="auto"/>
          </w:divBdr>
          <w:divsChild>
            <w:div w:id="1240751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1598091">
      <w:bodyDiv w:val="1"/>
      <w:marLeft w:val="0"/>
      <w:marRight w:val="0"/>
      <w:marTop w:val="0"/>
      <w:marBottom w:val="0"/>
      <w:divBdr>
        <w:top w:val="none" w:sz="0" w:space="0" w:color="auto"/>
        <w:left w:val="none" w:sz="0" w:space="0" w:color="auto"/>
        <w:bottom w:val="none" w:sz="0" w:space="0" w:color="auto"/>
        <w:right w:val="none" w:sz="0" w:space="0" w:color="auto"/>
      </w:divBdr>
    </w:div>
    <w:div w:id="147526064">
      <w:bodyDiv w:val="1"/>
      <w:marLeft w:val="0"/>
      <w:marRight w:val="0"/>
      <w:marTop w:val="0"/>
      <w:marBottom w:val="0"/>
      <w:divBdr>
        <w:top w:val="none" w:sz="0" w:space="0" w:color="auto"/>
        <w:left w:val="none" w:sz="0" w:space="0" w:color="auto"/>
        <w:bottom w:val="none" w:sz="0" w:space="0" w:color="auto"/>
        <w:right w:val="none" w:sz="0" w:space="0" w:color="auto"/>
      </w:divBdr>
    </w:div>
    <w:div w:id="155922287">
      <w:bodyDiv w:val="1"/>
      <w:marLeft w:val="0"/>
      <w:marRight w:val="0"/>
      <w:marTop w:val="0"/>
      <w:marBottom w:val="0"/>
      <w:divBdr>
        <w:top w:val="none" w:sz="0" w:space="0" w:color="auto"/>
        <w:left w:val="none" w:sz="0" w:space="0" w:color="auto"/>
        <w:bottom w:val="none" w:sz="0" w:space="0" w:color="auto"/>
        <w:right w:val="none" w:sz="0" w:space="0" w:color="auto"/>
      </w:divBdr>
    </w:div>
    <w:div w:id="165634271">
      <w:bodyDiv w:val="1"/>
      <w:marLeft w:val="0"/>
      <w:marRight w:val="0"/>
      <w:marTop w:val="0"/>
      <w:marBottom w:val="0"/>
      <w:divBdr>
        <w:top w:val="none" w:sz="0" w:space="0" w:color="auto"/>
        <w:left w:val="none" w:sz="0" w:space="0" w:color="auto"/>
        <w:bottom w:val="none" w:sz="0" w:space="0" w:color="auto"/>
        <w:right w:val="none" w:sz="0" w:space="0" w:color="auto"/>
      </w:divBdr>
    </w:div>
    <w:div w:id="205022741">
      <w:bodyDiv w:val="1"/>
      <w:marLeft w:val="0"/>
      <w:marRight w:val="0"/>
      <w:marTop w:val="0"/>
      <w:marBottom w:val="0"/>
      <w:divBdr>
        <w:top w:val="none" w:sz="0" w:space="0" w:color="auto"/>
        <w:left w:val="none" w:sz="0" w:space="0" w:color="auto"/>
        <w:bottom w:val="none" w:sz="0" w:space="0" w:color="auto"/>
        <w:right w:val="none" w:sz="0" w:space="0" w:color="auto"/>
      </w:divBdr>
    </w:div>
    <w:div w:id="212157744">
      <w:bodyDiv w:val="1"/>
      <w:marLeft w:val="0"/>
      <w:marRight w:val="0"/>
      <w:marTop w:val="0"/>
      <w:marBottom w:val="0"/>
      <w:divBdr>
        <w:top w:val="none" w:sz="0" w:space="0" w:color="auto"/>
        <w:left w:val="none" w:sz="0" w:space="0" w:color="auto"/>
        <w:bottom w:val="none" w:sz="0" w:space="0" w:color="auto"/>
        <w:right w:val="none" w:sz="0" w:space="0" w:color="auto"/>
      </w:divBdr>
      <w:divsChild>
        <w:div w:id="821699555">
          <w:marLeft w:val="0"/>
          <w:marRight w:val="0"/>
          <w:marTop w:val="0"/>
          <w:marBottom w:val="0"/>
          <w:divBdr>
            <w:top w:val="none" w:sz="0" w:space="0" w:color="auto"/>
            <w:left w:val="none" w:sz="0" w:space="0" w:color="auto"/>
            <w:bottom w:val="none" w:sz="0" w:space="0" w:color="auto"/>
            <w:right w:val="none" w:sz="0" w:space="0" w:color="auto"/>
          </w:divBdr>
        </w:div>
      </w:divsChild>
    </w:div>
    <w:div w:id="218178446">
      <w:bodyDiv w:val="1"/>
      <w:marLeft w:val="0"/>
      <w:marRight w:val="0"/>
      <w:marTop w:val="0"/>
      <w:marBottom w:val="0"/>
      <w:divBdr>
        <w:top w:val="none" w:sz="0" w:space="0" w:color="auto"/>
        <w:left w:val="none" w:sz="0" w:space="0" w:color="auto"/>
        <w:bottom w:val="none" w:sz="0" w:space="0" w:color="auto"/>
        <w:right w:val="none" w:sz="0" w:space="0" w:color="auto"/>
      </w:divBdr>
    </w:div>
    <w:div w:id="220680303">
      <w:bodyDiv w:val="1"/>
      <w:marLeft w:val="0"/>
      <w:marRight w:val="0"/>
      <w:marTop w:val="0"/>
      <w:marBottom w:val="0"/>
      <w:divBdr>
        <w:top w:val="none" w:sz="0" w:space="0" w:color="auto"/>
        <w:left w:val="none" w:sz="0" w:space="0" w:color="auto"/>
        <w:bottom w:val="none" w:sz="0" w:space="0" w:color="auto"/>
        <w:right w:val="none" w:sz="0" w:space="0" w:color="auto"/>
      </w:divBdr>
    </w:div>
    <w:div w:id="230700464">
      <w:bodyDiv w:val="1"/>
      <w:marLeft w:val="0"/>
      <w:marRight w:val="0"/>
      <w:marTop w:val="0"/>
      <w:marBottom w:val="0"/>
      <w:divBdr>
        <w:top w:val="none" w:sz="0" w:space="0" w:color="auto"/>
        <w:left w:val="none" w:sz="0" w:space="0" w:color="auto"/>
        <w:bottom w:val="none" w:sz="0" w:space="0" w:color="auto"/>
        <w:right w:val="none" w:sz="0" w:space="0" w:color="auto"/>
      </w:divBdr>
    </w:div>
    <w:div w:id="233246225">
      <w:bodyDiv w:val="1"/>
      <w:marLeft w:val="0"/>
      <w:marRight w:val="0"/>
      <w:marTop w:val="0"/>
      <w:marBottom w:val="0"/>
      <w:divBdr>
        <w:top w:val="none" w:sz="0" w:space="0" w:color="auto"/>
        <w:left w:val="none" w:sz="0" w:space="0" w:color="auto"/>
        <w:bottom w:val="none" w:sz="0" w:space="0" w:color="auto"/>
        <w:right w:val="none" w:sz="0" w:space="0" w:color="auto"/>
      </w:divBdr>
    </w:div>
    <w:div w:id="248782454">
      <w:bodyDiv w:val="1"/>
      <w:marLeft w:val="0"/>
      <w:marRight w:val="0"/>
      <w:marTop w:val="0"/>
      <w:marBottom w:val="0"/>
      <w:divBdr>
        <w:top w:val="none" w:sz="0" w:space="0" w:color="auto"/>
        <w:left w:val="none" w:sz="0" w:space="0" w:color="auto"/>
        <w:bottom w:val="none" w:sz="0" w:space="0" w:color="auto"/>
        <w:right w:val="none" w:sz="0" w:space="0" w:color="auto"/>
      </w:divBdr>
    </w:div>
    <w:div w:id="281308857">
      <w:bodyDiv w:val="1"/>
      <w:marLeft w:val="0"/>
      <w:marRight w:val="0"/>
      <w:marTop w:val="0"/>
      <w:marBottom w:val="0"/>
      <w:divBdr>
        <w:top w:val="none" w:sz="0" w:space="0" w:color="auto"/>
        <w:left w:val="none" w:sz="0" w:space="0" w:color="auto"/>
        <w:bottom w:val="none" w:sz="0" w:space="0" w:color="auto"/>
        <w:right w:val="none" w:sz="0" w:space="0" w:color="auto"/>
      </w:divBdr>
    </w:div>
    <w:div w:id="314573529">
      <w:bodyDiv w:val="1"/>
      <w:marLeft w:val="0"/>
      <w:marRight w:val="0"/>
      <w:marTop w:val="0"/>
      <w:marBottom w:val="0"/>
      <w:divBdr>
        <w:top w:val="none" w:sz="0" w:space="0" w:color="auto"/>
        <w:left w:val="none" w:sz="0" w:space="0" w:color="auto"/>
        <w:bottom w:val="none" w:sz="0" w:space="0" w:color="auto"/>
        <w:right w:val="none" w:sz="0" w:space="0" w:color="auto"/>
      </w:divBdr>
      <w:divsChild>
        <w:div w:id="932905100">
          <w:marLeft w:val="0"/>
          <w:marRight w:val="0"/>
          <w:marTop w:val="0"/>
          <w:marBottom w:val="0"/>
          <w:divBdr>
            <w:top w:val="none" w:sz="0" w:space="0" w:color="auto"/>
            <w:left w:val="none" w:sz="0" w:space="0" w:color="auto"/>
            <w:bottom w:val="none" w:sz="0" w:space="0" w:color="auto"/>
            <w:right w:val="none" w:sz="0" w:space="0" w:color="auto"/>
          </w:divBdr>
          <w:divsChild>
            <w:div w:id="1222979275">
              <w:marLeft w:val="0"/>
              <w:marRight w:val="0"/>
              <w:marTop w:val="0"/>
              <w:marBottom w:val="0"/>
              <w:divBdr>
                <w:top w:val="none" w:sz="0" w:space="0" w:color="auto"/>
                <w:left w:val="none" w:sz="0" w:space="0" w:color="auto"/>
                <w:bottom w:val="none" w:sz="0" w:space="0" w:color="auto"/>
                <w:right w:val="none" w:sz="0" w:space="0" w:color="auto"/>
              </w:divBdr>
              <w:divsChild>
                <w:div w:id="389572307">
                  <w:marLeft w:val="0"/>
                  <w:marRight w:val="0"/>
                  <w:marTop w:val="0"/>
                  <w:marBottom w:val="0"/>
                  <w:divBdr>
                    <w:top w:val="none" w:sz="0" w:space="0" w:color="auto"/>
                    <w:left w:val="none" w:sz="0" w:space="0" w:color="auto"/>
                    <w:bottom w:val="none" w:sz="0" w:space="0" w:color="auto"/>
                    <w:right w:val="none" w:sz="0" w:space="0" w:color="auto"/>
                  </w:divBdr>
                  <w:divsChild>
                    <w:div w:id="565146886">
                      <w:marLeft w:val="0"/>
                      <w:marRight w:val="0"/>
                      <w:marTop w:val="0"/>
                      <w:marBottom w:val="0"/>
                      <w:divBdr>
                        <w:top w:val="none" w:sz="0" w:space="0" w:color="auto"/>
                        <w:left w:val="none" w:sz="0" w:space="0" w:color="auto"/>
                        <w:bottom w:val="none" w:sz="0" w:space="0" w:color="auto"/>
                        <w:right w:val="none" w:sz="0" w:space="0" w:color="auto"/>
                      </w:divBdr>
                      <w:divsChild>
                        <w:div w:id="1861166087">
                          <w:marLeft w:val="0"/>
                          <w:marRight w:val="0"/>
                          <w:marTop w:val="0"/>
                          <w:marBottom w:val="0"/>
                          <w:divBdr>
                            <w:top w:val="none" w:sz="0" w:space="0" w:color="auto"/>
                            <w:left w:val="none" w:sz="0" w:space="0" w:color="auto"/>
                            <w:bottom w:val="none" w:sz="0" w:space="0" w:color="auto"/>
                            <w:right w:val="none" w:sz="0" w:space="0" w:color="auto"/>
                          </w:divBdr>
                          <w:divsChild>
                            <w:div w:id="992371698">
                              <w:marLeft w:val="0"/>
                              <w:marRight w:val="0"/>
                              <w:marTop w:val="0"/>
                              <w:marBottom w:val="0"/>
                              <w:divBdr>
                                <w:top w:val="none" w:sz="0" w:space="0" w:color="auto"/>
                                <w:left w:val="none" w:sz="0" w:space="0" w:color="auto"/>
                                <w:bottom w:val="none" w:sz="0" w:space="0" w:color="auto"/>
                                <w:right w:val="none" w:sz="0" w:space="0" w:color="auto"/>
                              </w:divBdr>
                              <w:divsChild>
                                <w:div w:id="80420981">
                                  <w:marLeft w:val="0"/>
                                  <w:marRight w:val="0"/>
                                  <w:marTop w:val="0"/>
                                  <w:marBottom w:val="0"/>
                                  <w:divBdr>
                                    <w:top w:val="none" w:sz="0" w:space="0" w:color="auto"/>
                                    <w:left w:val="none" w:sz="0" w:space="0" w:color="auto"/>
                                    <w:bottom w:val="none" w:sz="0" w:space="0" w:color="auto"/>
                                    <w:right w:val="none" w:sz="0" w:space="0" w:color="auto"/>
                                  </w:divBdr>
                                  <w:divsChild>
                                    <w:div w:id="1805925000">
                                      <w:marLeft w:val="0"/>
                                      <w:marRight w:val="0"/>
                                      <w:marTop w:val="0"/>
                                      <w:marBottom w:val="0"/>
                                      <w:divBdr>
                                        <w:top w:val="none" w:sz="0" w:space="0" w:color="auto"/>
                                        <w:left w:val="none" w:sz="0" w:space="0" w:color="auto"/>
                                        <w:bottom w:val="none" w:sz="0" w:space="0" w:color="auto"/>
                                        <w:right w:val="none" w:sz="0" w:space="0" w:color="auto"/>
                                      </w:divBdr>
                                      <w:divsChild>
                                        <w:div w:id="589891414">
                                          <w:marLeft w:val="0"/>
                                          <w:marRight w:val="0"/>
                                          <w:marTop w:val="0"/>
                                          <w:marBottom w:val="150"/>
                                          <w:divBdr>
                                            <w:top w:val="none" w:sz="0" w:space="0" w:color="auto"/>
                                            <w:left w:val="none" w:sz="0" w:space="0" w:color="auto"/>
                                            <w:bottom w:val="none" w:sz="0" w:space="0" w:color="auto"/>
                                            <w:right w:val="none" w:sz="0" w:space="0" w:color="auto"/>
                                          </w:divBdr>
                                          <w:divsChild>
                                            <w:div w:id="369841629">
                                              <w:marLeft w:val="0"/>
                                              <w:marRight w:val="0"/>
                                              <w:marTop w:val="0"/>
                                              <w:marBottom w:val="0"/>
                                              <w:divBdr>
                                                <w:top w:val="none" w:sz="0" w:space="0" w:color="auto"/>
                                                <w:left w:val="none" w:sz="0" w:space="0" w:color="auto"/>
                                                <w:bottom w:val="none" w:sz="0" w:space="0" w:color="auto"/>
                                                <w:right w:val="none" w:sz="0" w:space="0" w:color="auto"/>
                                              </w:divBdr>
                                              <w:divsChild>
                                                <w:div w:id="15573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8408406">
      <w:bodyDiv w:val="1"/>
      <w:marLeft w:val="0"/>
      <w:marRight w:val="0"/>
      <w:marTop w:val="0"/>
      <w:marBottom w:val="0"/>
      <w:divBdr>
        <w:top w:val="none" w:sz="0" w:space="0" w:color="auto"/>
        <w:left w:val="none" w:sz="0" w:space="0" w:color="auto"/>
        <w:bottom w:val="none" w:sz="0" w:space="0" w:color="auto"/>
        <w:right w:val="none" w:sz="0" w:space="0" w:color="auto"/>
      </w:divBdr>
    </w:div>
    <w:div w:id="335114278">
      <w:bodyDiv w:val="1"/>
      <w:marLeft w:val="0"/>
      <w:marRight w:val="0"/>
      <w:marTop w:val="0"/>
      <w:marBottom w:val="0"/>
      <w:divBdr>
        <w:top w:val="none" w:sz="0" w:space="0" w:color="auto"/>
        <w:left w:val="none" w:sz="0" w:space="0" w:color="auto"/>
        <w:bottom w:val="none" w:sz="0" w:space="0" w:color="auto"/>
        <w:right w:val="none" w:sz="0" w:space="0" w:color="auto"/>
      </w:divBdr>
    </w:div>
    <w:div w:id="337466257">
      <w:bodyDiv w:val="1"/>
      <w:marLeft w:val="0"/>
      <w:marRight w:val="0"/>
      <w:marTop w:val="0"/>
      <w:marBottom w:val="0"/>
      <w:divBdr>
        <w:top w:val="none" w:sz="0" w:space="0" w:color="auto"/>
        <w:left w:val="none" w:sz="0" w:space="0" w:color="auto"/>
        <w:bottom w:val="none" w:sz="0" w:space="0" w:color="auto"/>
        <w:right w:val="none" w:sz="0" w:space="0" w:color="auto"/>
      </w:divBdr>
    </w:div>
    <w:div w:id="363482213">
      <w:bodyDiv w:val="1"/>
      <w:marLeft w:val="0"/>
      <w:marRight w:val="0"/>
      <w:marTop w:val="0"/>
      <w:marBottom w:val="0"/>
      <w:divBdr>
        <w:top w:val="none" w:sz="0" w:space="0" w:color="auto"/>
        <w:left w:val="none" w:sz="0" w:space="0" w:color="auto"/>
        <w:bottom w:val="none" w:sz="0" w:space="0" w:color="auto"/>
        <w:right w:val="none" w:sz="0" w:space="0" w:color="auto"/>
      </w:divBdr>
    </w:div>
    <w:div w:id="377322347">
      <w:bodyDiv w:val="1"/>
      <w:marLeft w:val="0"/>
      <w:marRight w:val="0"/>
      <w:marTop w:val="0"/>
      <w:marBottom w:val="0"/>
      <w:divBdr>
        <w:top w:val="none" w:sz="0" w:space="0" w:color="auto"/>
        <w:left w:val="none" w:sz="0" w:space="0" w:color="auto"/>
        <w:bottom w:val="none" w:sz="0" w:space="0" w:color="auto"/>
        <w:right w:val="none" w:sz="0" w:space="0" w:color="auto"/>
      </w:divBdr>
    </w:div>
    <w:div w:id="387188632">
      <w:bodyDiv w:val="1"/>
      <w:marLeft w:val="0"/>
      <w:marRight w:val="0"/>
      <w:marTop w:val="0"/>
      <w:marBottom w:val="0"/>
      <w:divBdr>
        <w:top w:val="none" w:sz="0" w:space="0" w:color="auto"/>
        <w:left w:val="none" w:sz="0" w:space="0" w:color="auto"/>
        <w:bottom w:val="none" w:sz="0" w:space="0" w:color="auto"/>
        <w:right w:val="none" w:sz="0" w:space="0" w:color="auto"/>
      </w:divBdr>
    </w:div>
    <w:div w:id="408161104">
      <w:marLeft w:val="0"/>
      <w:marRight w:val="0"/>
      <w:marTop w:val="0"/>
      <w:marBottom w:val="0"/>
      <w:divBdr>
        <w:top w:val="none" w:sz="0" w:space="0" w:color="auto"/>
        <w:left w:val="none" w:sz="0" w:space="0" w:color="auto"/>
        <w:bottom w:val="none" w:sz="0" w:space="0" w:color="auto"/>
        <w:right w:val="none" w:sz="0" w:space="0" w:color="auto"/>
      </w:divBdr>
      <w:divsChild>
        <w:div w:id="546449278">
          <w:marLeft w:val="0"/>
          <w:marRight w:val="0"/>
          <w:marTop w:val="0"/>
          <w:marBottom w:val="0"/>
          <w:divBdr>
            <w:top w:val="none" w:sz="0" w:space="0" w:color="auto"/>
            <w:left w:val="none" w:sz="0" w:space="0" w:color="auto"/>
            <w:bottom w:val="none" w:sz="0" w:space="0" w:color="auto"/>
            <w:right w:val="none" w:sz="0" w:space="0" w:color="auto"/>
          </w:divBdr>
        </w:div>
      </w:divsChild>
    </w:div>
    <w:div w:id="427039458">
      <w:bodyDiv w:val="1"/>
      <w:marLeft w:val="0"/>
      <w:marRight w:val="0"/>
      <w:marTop w:val="0"/>
      <w:marBottom w:val="0"/>
      <w:divBdr>
        <w:top w:val="none" w:sz="0" w:space="0" w:color="auto"/>
        <w:left w:val="none" w:sz="0" w:space="0" w:color="auto"/>
        <w:bottom w:val="none" w:sz="0" w:space="0" w:color="auto"/>
        <w:right w:val="none" w:sz="0" w:space="0" w:color="auto"/>
      </w:divBdr>
      <w:divsChild>
        <w:div w:id="1735738763">
          <w:marLeft w:val="0"/>
          <w:marRight w:val="0"/>
          <w:marTop w:val="0"/>
          <w:marBottom w:val="0"/>
          <w:divBdr>
            <w:top w:val="none" w:sz="0" w:space="0" w:color="auto"/>
            <w:left w:val="none" w:sz="0" w:space="0" w:color="auto"/>
            <w:bottom w:val="none" w:sz="0" w:space="0" w:color="auto"/>
            <w:right w:val="none" w:sz="0" w:space="0" w:color="auto"/>
          </w:divBdr>
        </w:div>
      </w:divsChild>
    </w:div>
    <w:div w:id="473765428">
      <w:bodyDiv w:val="1"/>
      <w:marLeft w:val="0"/>
      <w:marRight w:val="0"/>
      <w:marTop w:val="0"/>
      <w:marBottom w:val="0"/>
      <w:divBdr>
        <w:top w:val="none" w:sz="0" w:space="0" w:color="auto"/>
        <w:left w:val="none" w:sz="0" w:space="0" w:color="auto"/>
        <w:bottom w:val="none" w:sz="0" w:space="0" w:color="auto"/>
        <w:right w:val="none" w:sz="0" w:space="0" w:color="auto"/>
      </w:divBdr>
    </w:div>
    <w:div w:id="505944219">
      <w:bodyDiv w:val="1"/>
      <w:marLeft w:val="0"/>
      <w:marRight w:val="0"/>
      <w:marTop w:val="0"/>
      <w:marBottom w:val="0"/>
      <w:divBdr>
        <w:top w:val="none" w:sz="0" w:space="0" w:color="auto"/>
        <w:left w:val="none" w:sz="0" w:space="0" w:color="auto"/>
        <w:bottom w:val="none" w:sz="0" w:space="0" w:color="auto"/>
        <w:right w:val="none" w:sz="0" w:space="0" w:color="auto"/>
      </w:divBdr>
    </w:div>
    <w:div w:id="524297302">
      <w:bodyDiv w:val="1"/>
      <w:marLeft w:val="0"/>
      <w:marRight w:val="0"/>
      <w:marTop w:val="0"/>
      <w:marBottom w:val="0"/>
      <w:divBdr>
        <w:top w:val="none" w:sz="0" w:space="0" w:color="auto"/>
        <w:left w:val="none" w:sz="0" w:space="0" w:color="auto"/>
        <w:bottom w:val="none" w:sz="0" w:space="0" w:color="auto"/>
        <w:right w:val="none" w:sz="0" w:space="0" w:color="auto"/>
      </w:divBdr>
    </w:div>
    <w:div w:id="526260753">
      <w:bodyDiv w:val="1"/>
      <w:marLeft w:val="0"/>
      <w:marRight w:val="0"/>
      <w:marTop w:val="0"/>
      <w:marBottom w:val="0"/>
      <w:divBdr>
        <w:top w:val="none" w:sz="0" w:space="0" w:color="auto"/>
        <w:left w:val="none" w:sz="0" w:space="0" w:color="auto"/>
        <w:bottom w:val="none" w:sz="0" w:space="0" w:color="auto"/>
        <w:right w:val="none" w:sz="0" w:space="0" w:color="auto"/>
      </w:divBdr>
    </w:div>
    <w:div w:id="529880207">
      <w:bodyDiv w:val="1"/>
      <w:marLeft w:val="0"/>
      <w:marRight w:val="0"/>
      <w:marTop w:val="0"/>
      <w:marBottom w:val="0"/>
      <w:divBdr>
        <w:top w:val="none" w:sz="0" w:space="0" w:color="auto"/>
        <w:left w:val="none" w:sz="0" w:space="0" w:color="auto"/>
        <w:bottom w:val="none" w:sz="0" w:space="0" w:color="auto"/>
        <w:right w:val="none" w:sz="0" w:space="0" w:color="auto"/>
      </w:divBdr>
    </w:div>
    <w:div w:id="529950725">
      <w:bodyDiv w:val="1"/>
      <w:marLeft w:val="0"/>
      <w:marRight w:val="0"/>
      <w:marTop w:val="0"/>
      <w:marBottom w:val="0"/>
      <w:divBdr>
        <w:top w:val="none" w:sz="0" w:space="0" w:color="auto"/>
        <w:left w:val="none" w:sz="0" w:space="0" w:color="auto"/>
        <w:bottom w:val="none" w:sz="0" w:space="0" w:color="auto"/>
        <w:right w:val="none" w:sz="0" w:space="0" w:color="auto"/>
      </w:divBdr>
    </w:div>
    <w:div w:id="559825985">
      <w:bodyDiv w:val="1"/>
      <w:marLeft w:val="0"/>
      <w:marRight w:val="0"/>
      <w:marTop w:val="0"/>
      <w:marBottom w:val="0"/>
      <w:divBdr>
        <w:top w:val="none" w:sz="0" w:space="0" w:color="auto"/>
        <w:left w:val="none" w:sz="0" w:space="0" w:color="auto"/>
        <w:bottom w:val="none" w:sz="0" w:space="0" w:color="auto"/>
        <w:right w:val="none" w:sz="0" w:space="0" w:color="auto"/>
      </w:divBdr>
      <w:divsChild>
        <w:div w:id="1069613837">
          <w:marLeft w:val="0"/>
          <w:marRight w:val="0"/>
          <w:marTop w:val="100"/>
          <w:marBottom w:val="100"/>
          <w:divBdr>
            <w:top w:val="none" w:sz="0" w:space="0" w:color="auto"/>
            <w:left w:val="single" w:sz="6" w:space="0" w:color="CCCCCC"/>
            <w:bottom w:val="none" w:sz="0" w:space="0" w:color="auto"/>
            <w:right w:val="single" w:sz="6" w:space="0" w:color="CCCCCC"/>
          </w:divBdr>
          <w:divsChild>
            <w:div w:id="1258824871">
              <w:marLeft w:val="0"/>
              <w:marRight w:val="0"/>
              <w:marTop w:val="100"/>
              <w:marBottom w:val="100"/>
              <w:divBdr>
                <w:top w:val="none" w:sz="0" w:space="0" w:color="auto"/>
                <w:left w:val="none" w:sz="0" w:space="0" w:color="auto"/>
                <w:bottom w:val="none" w:sz="0" w:space="0" w:color="auto"/>
                <w:right w:val="none" w:sz="0" w:space="0" w:color="auto"/>
              </w:divBdr>
              <w:divsChild>
                <w:div w:id="1114715345">
                  <w:marLeft w:val="0"/>
                  <w:marRight w:val="300"/>
                  <w:marTop w:val="0"/>
                  <w:marBottom w:val="0"/>
                  <w:divBdr>
                    <w:top w:val="none" w:sz="0" w:space="0" w:color="auto"/>
                    <w:left w:val="none" w:sz="0" w:space="0" w:color="auto"/>
                    <w:bottom w:val="none" w:sz="0" w:space="0" w:color="auto"/>
                    <w:right w:val="none" w:sz="0" w:space="0" w:color="auto"/>
                  </w:divBdr>
                  <w:divsChild>
                    <w:div w:id="230700104">
                      <w:marLeft w:val="0"/>
                      <w:marRight w:val="0"/>
                      <w:marTop w:val="75"/>
                      <w:marBottom w:val="0"/>
                      <w:divBdr>
                        <w:top w:val="none" w:sz="0" w:space="0" w:color="auto"/>
                        <w:left w:val="none" w:sz="0" w:space="0" w:color="auto"/>
                        <w:bottom w:val="none" w:sz="0" w:space="0" w:color="auto"/>
                        <w:right w:val="none" w:sz="0" w:space="0" w:color="auto"/>
                      </w:divBdr>
                      <w:divsChild>
                        <w:div w:id="1018770416">
                          <w:marLeft w:val="0"/>
                          <w:marRight w:val="0"/>
                          <w:marTop w:val="0"/>
                          <w:marBottom w:val="0"/>
                          <w:divBdr>
                            <w:top w:val="none" w:sz="0" w:space="0" w:color="auto"/>
                            <w:left w:val="none" w:sz="0" w:space="0" w:color="auto"/>
                            <w:bottom w:val="none" w:sz="0" w:space="0" w:color="auto"/>
                            <w:right w:val="none" w:sz="0" w:space="0" w:color="auto"/>
                          </w:divBdr>
                          <w:divsChild>
                            <w:div w:id="1636451488">
                              <w:marLeft w:val="225"/>
                              <w:marRight w:val="225"/>
                              <w:marTop w:val="150"/>
                              <w:marBottom w:val="150"/>
                              <w:divBdr>
                                <w:top w:val="none" w:sz="0" w:space="0" w:color="auto"/>
                                <w:left w:val="none" w:sz="0" w:space="0" w:color="auto"/>
                                <w:bottom w:val="none" w:sz="0" w:space="0" w:color="auto"/>
                                <w:right w:val="none" w:sz="0" w:space="0" w:color="auto"/>
                              </w:divBdr>
                              <w:divsChild>
                                <w:div w:id="2114789020">
                                  <w:marLeft w:val="0"/>
                                  <w:marRight w:val="0"/>
                                  <w:marTop w:val="0"/>
                                  <w:marBottom w:val="150"/>
                                  <w:divBdr>
                                    <w:top w:val="none" w:sz="0" w:space="0" w:color="auto"/>
                                    <w:left w:val="none" w:sz="0" w:space="0" w:color="auto"/>
                                    <w:bottom w:val="none" w:sz="0" w:space="0" w:color="auto"/>
                                    <w:right w:val="none" w:sz="0" w:space="0" w:color="auto"/>
                                  </w:divBdr>
                                  <w:divsChild>
                                    <w:div w:id="239801472">
                                      <w:marLeft w:val="0"/>
                                      <w:marRight w:val="0"/>
                                      <w:marTop w:val="0"/>
                                      <w:marBottom w:val="0"/>
                                      <w:divBdr>
                                        <w:top w:val="none" w:sz="0" w:space="0" w:color="auto"/>
                                        <w:left w:val="single" w:sz="6" w:space="8" w:color="DDDDDD"/>
                                        <w:bottom w:val="none" w:sz="0" w:space="0" w:color="auto"/>
                                        <w:right w:val="single" w:sz="6" w:space="8" w:color="DDDDDD"/>
                                      </w:divBdr>
                                      <w:divsChild>
                                        <w:div w:id="1601717223">
                                          <w:marLeft w:val="0"/>
                                          <w:marRight w:val="0"/>
                                          <w:marTop w:val="0"/>
                                          <w:marBottom w:val="0"/>
                                          <w:divBdr>
                                            <w:top w:val="none" w:sz="0" w:space="0" w:color="auto"/>
                                            <w:left w:val="none" w:sz="0" w:space="0" w:color="auto"/>
                                            <w:bottom w:val="none" w:sz="0" w:space="0" w:color="auto"/>
                                            <w:right w:val="none" w:sz="0" w:space="0" w:color="auto"/>
                                          </w:divBdr>
                                        </w:div>
                                        <w:div w:id="207612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4671645">
      <w:bodyDiv w:val="1"/>
      <w:marLeft w:val="0"/>
      <w:marRight w:val="0"/>
      <w:marTop w:val="0"/>
      <w:marBottom w:val="0"/>
      <w:divBdr>
        <w:top w:val="none" w:sz="0" w:space="0" w:color="auto"/>
        <w:left w:val="none" w:sz="0" w:space="0" w:color="auto"/>
        <w:bottom w:val="none" w:sz="0" w:space="0" w:color="auto"/>
        <w:right w:val="none" w:sz="0" w:space="0" w:color="auto"/>
      </w:divBdr>
    </w:div>
    <w:div w:id="692071281">
      <w:bodyDiv w:val="1"/>
      <w:marLeft w:val="0"/>
      <w:marRight w:val="0"/>
      <w:marTop w:val="0"/>
      <w:marBottom w:val="0"/>
      <w:divBdr>
        <w:top w:val="none" w:sz="0" w:space="0" w:color="auto"/>
        <w:left w:val="none" w:sz="0" w:space="0" w:color="auto"/>
        <w:bottom w:val="none" w:sz="0" w:space="0" w:color="auto"/>
        <w:right w:val="none" w:sz="0" w:space="0" w:color="auto"/>
      </w:divBdr>
      <w:divsChild>
        <w:div w:id="163402165">
          <w:marLeft w:val="0"/>
          <w:marRight w:val="0"/>
          <w:marTop w:val="0"/>
          <w:marBottom w:val="0"/>
          <w:divBdr>
            <w:top w:val="none" w:sz="0" w:space="0" w:color="auto"/>
            <w:left w:val="single" w:sz="6" w:space="0" w:color="CCCCCC"/>
            <w:bottom w:val="none" w:sz="0" w:space="0" w:color="auto"/>
            <w:right w:val="single" w:sz="6" w:space="0" w:color="CCCCCC"/>
          </w:divBdr>
          <w:divsChild>
            <w:div w:id="1768575088">
              <w:marLeft w:val="0"/>
              <w:marRight w:val="0"/>
              <w:marTop w:val="0"/>
              <w:marBottom w:val="0"/>
              <w:divBdr>
                <w:top w:val="none" w:sz="0" w:space="0" w:color="auto"/>
                <w:left w:val="none" w:sz="0" w:space="0" w:color="auto"/>
                <w:bottom w:val="single" w:sz="6" w:space="0" w:color="CCCCCC"/>
                <w:right w:val="none" w:sz="0" w:space="0" w:color="auto"/>
              </w:divBdr>
              <w:divsChild>
                <w:div w:id="1032224329">
                  <w:marLeft w:val="-15"/>
                  <w:marRight w:val="-15"/>
                  <w:marTop w:val="0"/>
                  <w:marBottom w:val="0"/>
                  <w:divBdr>
                    <w:top w:val="none" w:sz="0" w:space="0" w:color="auto"/>
                    <w:left w:val="single" w:sz="6" w:space="0" w:color="CCCCCC"/>
                    <w:bottom w:val="none" w:sz="0" w:space="0" w:color="auto"/>
                    <w:right w:val="single" w:sz="6" w:space="0" w:color="CCCCCC"/>
                  </w:divBdr>
                  <w:divsChild>
                    <w:div w:id="2128961995">
                      <w:marLeft w:val="0"/>
                      <w:marRight w:val="0"/>
                      <w:marTop w:val="0"/>
                      <w:marBottom w:val="0"/>
                      <w:divBdr>
                        <w:top w:val="none" w:sz="0" w:space="0" w:color="auto"/>
                        <w:left w:val="none" w:sz="0" w:space="0" w:color="auto"/>
                        <w:bottom w:val="none" w:sz="0" w:space="0" w:color="auto"/>
                        <w:right w:val="none" w:sz="0" w:space="0" w:color="auto"/>
                      </w:divBdr>
                      <w:divsChild>
                        <w:div w:id="1660770527">
                          <w:marLeft w:val="0"/>
                          <w:marRight w:val="0"/>
                          <w:marTop w:val="0"/>
                          <w:marBottom w:val="0"/>
                          <w:divBdr>
                            <w:top w:val="none" w:sz="0" w:space="0" w:color="auto"/>
                            <w:left w:val="none" w:sz="0" w:space="0" w:color="auto"/>
                            <w:bottom w:val="none" w:sz="0" w:space="0" w:color="auto"/>
                            <w:right w:val="none" w:sz="0" w:space="0" w:color="auto"/>
                          </w:divBdr>
                          <w:divsChild>
                            <w:div w:id="1094058223">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4041888">
      <w:bodyDiv w:val="1"/>
      <w:marLeft w:val="0"/>
      <w:marRight w:val="0"/>
      <w:marTop w:val="0"/>
      <w:marBottom w:val="0"/>
      <w:divBdr>
        <w:top w:val="none" w:sz="0" w:space="0" w:color="auto"/>
        <w:left w:val="none" w:sz="0" w:space="0" w:color="auto"/>
        <w:bottom w:val="none" w:sz="0" w:space="0" w:color="auto"/>
        <w:right w:val="none" w:sz="0" w:space="0" w:color="auto"/>
      </w:divBdr>
    </w:div>
    <w:div w:id="695155786">
      <w:bodyDiv w:val="1"/>
      <w:marLeft w:val="0"/>
      <w:marRight w:val="0"/>
      <w:marTop w:val="0"/>
      <w:marBottom w:val="0"/>
      <w:divBdr>
        <w:top w:val="none" w:sz="0" w:space="0" w:color="auto"/>
        <w:left w:val="none" w:sz="0" w:space="0" w:color="auto"/>
        <w:bottom w:val="none" w:sz="0" w:space="0" w:color="auto"/>
        <w:right w:val="none" w:sz="0" w:space="0" w:color="auto"/>
      </w:divBdr>
    </w:div>
    <w:div w:id="718163963">
      <w:bodyDiv w:val="1"/>
      <w:marLeft w:val="0"/>
      <w:marRight w:val="0"/>
      <w:marTop w:val="0"/>
      <w:marBottom w:val="0"/>
      <w:divBdr>
        <w:top w:val="none" w:sz="0" w:space="0" w:color="auto"/>
        <w:left w:val="none" w:sz="0" w:space="0" w:color="auto"/>
        <w:bottom w:val="none" w:sz="0" w:space="0" w:color="auto"/>
        <w:right w:val="none" w:sz="0" w:space="0" w:color="auto"/>
      </w:divBdr>
    </w:div>
    <w:div w:id="719548461">
      <w:bodyDiv w:val="1"/>
      <w:marLeft w:val="0"/>
      <w:marRight w:val="0"/>
      <w:marTop w:val="0"/>
      <w:marBottom w:val="0"/>
      <w:divBdr>
        <w:top w:val="none" w:sz="0" w:space="0" w:color="auto"/>
        <w:left w:val="none" w:sz="0" w:space="0" w:color="auto"/>
        <w:bottom w:val="none" w:sz="0" w:space="0" w:color="auto"/>
        <w:right w:val="none" w:sz="0" w:space="0" w:color="auto"/>
      </w:divBdr>
    </w:div>
    <w:div w:id="798884972">
      <w:bodyDiv w:val="1"/>
      <w:marLeft w:val="0"/>
      <w:marRight w:val="0"/>
      <w:marTop w:val="0"/>
      <w:marBottom w:val="0"/>
      <w:divBdr>
        <w:top w:val="none" w:sz="0" w:space="0" w:color="auto"/>
        <w:left w:val="none" w:sz="0" w:space="0" w:color="auto"/>
        <w:bottom w:val="none" w:sz="0" w:space="0" w:color="auto"/>
        <w:right w:val="none" w:sz="0" w:space="0" w:color="auto"/>
      </w:divBdr>
      <w:divsChild>
        <w:div w:id="1215508508">
          <w:marLeft w:val="0"/>
          <w:marRight w:val="0"/>
          <w:marTop w:val="0"/>
          <w:marBottom w:val="0"/>
          <w:divBdr>
            <w:top w:val="none" w:sz="0" w:space="0" w:color="auto"/>
            <w:left w:val="none" w:sz="0" w:space="0" w:color="auto"/>
            <w:bottom w:val="none" w:sz="0" w:space="0" w:color="auto"/>
            <w:right w:val="none" w:sz="0" w:space="0" w:color="auto"/>
          </w:divBdr>
          <w:divsChild>
            <w:div w:id="939751751">
              <w:marLeft w:val="170"/>
              <w:marRight w:val="50"/>
              <w:marTop w:val="0"/>
              <w:marBottom w:val="150"/>
              <w:divBdr>
                <w:top w:val="none" w:sz="0" w:space="0" w:color="auto"/>
                <w:left w:val="none" w:sz="0" w:space="0" w:color="auto"/>
                <w:bottom w:val="none" w:sz="0" w:space="0" w:color="auto"/>
                <w:right w:val="none" w:sz="0" w:space="0" w:color="auto"/>
              </w:divBdr>
              <w:divsChild>
                <w:div w:id="912398446">
                  <w:marLeft w:val="20"/>
                  <w:marRight w:val="80"/>
                  <w:marTop w:val="80"/>
                  <w:marBottom w:val="80"/>
                  <w:divBdr>
                    <w:top w:val="none" w:sz="0" w:space="0" w:color="auto"/>
                    <w:left w:val="none" w:sz="0" w:space="0" w:color="auto"/>
                    <w:bottom w:val="none" w:sz="0" w:space="0" w:color="auto"/>
                    <w:right w:val="none" w:sz="0" w:space="0" w:color="auto"/>
                  </w:divBdr>
                </w:div>
              </w:divsChild>
            </w:div>
          </w:divsChild>
        </w:div>
      </w:divsChild>
    </w:div>
    <w:div w:id="832987057">
      <w:bodyDiv w:val="1"/>
      <w:marLeft w:val="0"/>
      <w:marRight w:val="0"/>
      <w:marTop w:val="0"/>
      <w:marBottom w:val="0"/>
      <w:divBdr>
        <w:top w:val="none" w:sz="0" w:space="0" w:color="auto"/>
        <w:left w:val="none" w:sz="0" w:space="0" w:color="auto"/>
        <w:bottom w:val="none" w:sz="0" w:space="0" w:color="auto"/>
        <w:right w:val="none" w:sz="0" w:space="0" w:color="auto"/>
      </w:divBdr>
    </w:div>
    <w:div w:id="913783442">
      <w:bodyDiv w:val="1"/>
      <w:marLeft w:val="0"/>
      <w:marRight w:val="0"/>
      <w:marTop w:val="0"/>
      <w:marBottom w:val="0"/>
      <w:divBdr>
        <w:top w:val="none" w:sz="0" w:space="0" w:color="auto"/>
        <w:left w:val="none" w:sz="0" w:space="0" w:color="auto"/>
        <w:bottom w:val="none" w:sz="0" w:space="0" w:color="auto"/>
        <w:right w:val="none" w:sz="0" w:space="0" w:color="auto"/>
      </w:divBdr>
    </w:div>
    <w:div w:id="947397222">
      <w:bodyDiv w:val="1"/>
      <w:marLeft w:val="0"/>
      <w:marRight w:val="0"/>
      <w:marTop w:val="0"/>
      <w:marBottom w:val="0"/>
      <w:divBdr>
        <w:top w:val="none" w:sz="0" w:space="0" w:color="auto"/>
        <w:left w:val="none" w:sz="0" w:space="0" w:color="auto"/>
        <w:bottom w:val="none" w:sz="0" w:space="0" w:color="auto"/>
        <w:right w:val="none" w:sz="0" w:space="0" w:color="auto"/>
      </w:divBdr>
      <w:divsChild>
        <w:div w:id="387149513">
          <w:marLeft w:val="0"/>
          <w:marRight w:val="0"/>
          <w:marTop w:val="0"/>
          <w:marBottom w:val="0"/>
          <w:divBdr>
            <w:top w:val="none" w:sz="0" w:space="0" w:color="auto"/>
            <w:left w:val="none" w:sz="0" w:space="0" w:color="auto"/>
            <w:bottom w:val="none" w:sz="0" w:space="0" w:color="auto"/>
            <w:right w:val="none" w:sz="0" w:space="0" w:color="auto"/>
          </w:divBdr>
          <w:divsChild>
            <w:div w:id="1116221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90403380">
      <w:bodyDiv w:val="1"/>
      <w:marLeft w:val="0"/>
      <w:marRight w:val="0"/>
      <w:marTop w:val="0"/>
      <w:marBottom w:val="0"/>
      <w:divBdr>
        <w:top w:val="none" w:sz="0" w:space="0" w:color="auto"/>
        <w:left w:val="none" w:sz="0" w:space="0" w:color="auto"/>
        <w:bottom w:val="none" w:sz="0" w:space="0" w:color="auto"/>
        <w:right w:val="none" w:sz="0" w:space="0" w:color="auto"/>
      </w:divBdr>
    </w:div>
    <w:div w:id="1017275720">
      <w:bodyDiv w:val="1"/>
      <w:marLeft w:val="0"/>
      <w:marRight w:val="0"/>
      <w:marTop w:val="0"/>
      <w:marBottom w:val="0"/>
      <w:divBdr>
        <w:top w:val="none" w:sz="0" w:space="0" w:color="auto"/>
        <w:left w:val="none" w:sz="0" w:space="0" w:color="auto"/>
        <w:bottom w:val="none" w:sz="0" w:space="0" w:color="auto"/>
        <w:right w:val="none" w:sz="0" w:space="0" w:color="auto"/>
      </w:divBdr>
    </w:div>
    <w:div w:id="1028144392">
      <w:bodyDiv w:val="1"/>
      <w:marLeft w:val="0"/>
      <w:marRight w:val="0"/>
      <w:marTop w:val="0"/>
      <w:marBottom w:val="0"/>
      <w:divBdr>
        <w:top w:val="none" w:sz="0" w:space="0" w:color="auto"/>
        <w:left w:val="none" w:sz="0" w:space="0" w:color="auto"/>
        <w:bottom w:val="none" w:sz="0" w:space="0" w:color="auto"/>
        <w:right w:val="none" w:sz="0" w:space="0" w:color="auto"/>
      </w:divBdr>
    </w:div>
    <w:div w:id="1050031157">
      <w:bodyDiv w:val="1"/>
      <w:marLeft w:val="0"/>
      <w:marRight w:val="0"/>
      <w:marTop w:val="0"/>
      <w:marBottom w:val="0"/>
      <w:divBdr>
        <w:top w:val="none" w:sz="0" w:space="0" w:color="auto"/>
        <w:left w:val="none" w:sz="0" w:space="0" w:color="auto"/>
        <w:bottom w:val="none" w:sz="0" w:space="0" w:color="auto"/>
        <w:right w:val="none" w:sz="0" w:space="0" w:color="auto"/>
      </w:divBdr>
    </w:div>
    <w:div w:id="1069033639">
      <w:bodyDiv w:val="1"/>
      <w:marLeft w:val="0"/>
      <w:marRight w:val="0"/>
      <w:marTop w:val="0"/>
      <w:marBottom w:val="0"/>
      <w:divBdr>
        <w:top w:val="none" w:sz="0" w:space="0" w:color="auto"/>
        <w:left w:val="none" w:sz="0" w:space="0" w:color="auto"/>
        <w:bottom w:val="none" w:sz="0" w:space="0" w:color="auto"/>
        <w:right w:val="none" w:sz="0" w:space="0" w:color="auto"/>
      </w:divBdr>
    </w:div>
    <w:div w:id="1089738077">
      <w:bodyDiv w:val="1"/>
      <w:marLeft w:val="0"/>
      <w:marRight w:val="0"/>
      <w:marTop w:val="0"/>
      <w:marBottom w:val="0"/>
      <w:divBdr>
        <w:top w:val="none" w:sz="0" w:space="0" w:color="auto"/>
        <w:left w:val="none" w:sz="0" w:space="0" w:color="auto"/>
        <w:bottom w:val="none" w:sz="0" w:space="0" w:color="auto"/>
        <w:right w:val="none" w:sz="0" w:space="0" w:color="auto"/>
      </w:divBdr>
    </w:div>
    <w:div w:id="1110010992">
      <w:bodyDiv w:val="1"/>
      <w:marLeft w:val="0"/>
      <w:marRight w:val="0"/>
      <w:marTop w:val="0"/>
      <w:marBottom w:val="0"/>
      <w:divBdr>
        <w:top w:val="none" w:sz="0" w:space="0" w:color="auto"/>
        <w:left w:val="none" w:sz="0" w:space="0" w:color="auto"/>
        <w:bottom w:val="none" w:sz="0" w:space="0" w:color="auto"/>
        <w:right w:val="none" w:sz="0" w:space="0" w:color="auto"/>
      </w:divBdr>
    </w:div>
    <w:div w:id="1147747602">
      <w:bodyDiv w:val="1"/>
      <w:marLeft w:val="0"/>
      <w:marRight w:val="0"/>
      <w:marTop w:val="0"/>
      <w:marBottom w:val="0"/>
      <w:divBdr>
        <w:top w:val="none" w:sz="0" w:space="0" w:color="auto"/>
        <w:left w:val="none" w:sz="0" w:space="0" w:color="auto"/>
        <w:bottom w:val="none" w:sz="0" w:space="0" w:color="auto"/>
        <w:right w:val="none" w:sz="0" w:space="0" w:color="auto"/>
      </w:divBdr>
    </w:div>
    <w:div w:id="1187141093">
      <w:bodyDiv w:val="1"/>
      <w:marLeft w:val="0"/>
      <w:marRight w:val="0"/>
      <w:marTop w:val="0"/>
      <w:marBottom w:val="0"/>
      <w:divBdr>
        <w:top w:val="none" w:sz="0" w:space="0" w:color="auto"/>
        <w:left w:val="none" w:sz="0" w:space="0" w:color="auto"/>
        <w:bottom w:val="none" w:sz="0" w:space="0" w:color="auto"/>
        <w:right w:val="none" w:sz="0" w:space="0" w:color="auto"/>
      </w:divBdr>
    </w:div>
    <w:div w:id="1231503972">
      <w:bodyDiv w:val="1"/>
      <w:marLeft w:val="0"/>
      <w:marRight w:val="0"/>
      <w:marTop w:val="0"/>
      <w:marBottom w:val="0"/>
      <w:divBdr>
        <w:top w:val="none" w:sz="0" w:space="0" w:color="auto"/>
        <w:left w:val="none" w:sz="0" w:space="0" w:color="auto"/>
        <w:bottom w:val="none" w:sz="0" w:space="0" w:color="auto"/>
        <w:right w:val="none" w:sz="0" w:space="0" w:color="auto"/>
      </w:divBdr>
    </w:div>
    <w:div w:id="1249734194">
      <w:bodyDiv w:val="1"/>
      <w:marLeft w:val="0"/>
      <w:marRight w:val="0"/>
      <w:marTop w:val="0"/>
      <w:marBottom w:val="0"/>
      <w:divBdr>
        <w:top w:val="none" w:sz="0" w:space="0" w:color="auto"/>
        <w:left w:val="none" w:sz="0" w:space="0" w:color="auto"/>
        <w:bottom w:val="none" w:sz="0" w:space="0" w:color="auto"/>
        <w:right w:val="none" w:sz="0" w:space="0" w:color="auto"/>
      </w:divBdr>
    </w:div>
    <w:div w:id="1254512498">
      <w:bodyDiv w:val="1"/>
      <w:marLeft w:val="0"/>
      <w:marRight w:val="0"/>
      <w:marTop w:val="0"/>
      <w:marBottom w:val="0"/>
      <w:divBdr>
        <w:top w:val="none" w:sz="0" w:space="0" w:color="auto"/>
        <w:left w:val="none" w:sz="0" w:space="0" w:color="auto"/>
        <w:bottom w:val="none" w:sz="0" w:space="0" w:color="auto"/>
        <w:right w:val="none" w:sz="0" w:space="0" w:color="auto"/>
      </w:divBdr>
      <w:divsChild>
        <w:div w:id="726147083">
          <w:marLeft w:val="0"/>
          <w:marRight w:val="0"/>
          <w:marTop w:val="0"/>
          <w:marBottom w:val="0"/>
          <w:divBdr>
            <w:top w:val="none" w:sz="0" w:space="0" w:color="auto"/>
            <w:left w:val="none" w:sz="0" w:space="0" w:color="auto"/>
            <w:bottom w:val="none" w:sz="0" w:space="0" w:color="auto"/>
            <w:right w:val="none" w:sz="0" w:space="0" w:color="auto"/>
          </w:divBdr>
        </w:div>
      </w:divsChild>
    </w:div>
    <w:div w:id="1285385961">
      <w:bodyDiv w:val="1"/>
      <w:marLeft w:val="0"/>
      <w:marRight w:val="0"/>
      <w:marTop w:val="0"/>
      <w:marBottom w:val="0"/>
      <w:divBdr>
        <w:top w:val="none" w:sz="0" w:space="0" w:color="auto"/>
        <w:left w:val="none" w:sz="0" w:space="0" w:color="auto"/>
        <w:bottom w:val="none" w:sz="0" w:space="0" w:color="auto"/>
        <w:right w:val="none" w:sz="0" w:space="0" w:color="auto"/>
      </w:divBdr>
    </w:div>
    <w:div w:id="1295209834">
      <w:bodyDiv w:val="1"/>
      <w:marLeft w:val="0"/>
      <w:marRight w:val="0"/>
      <w:marTop w:val="0"/>
      <w:marBottom w:val="0"/>
      <w:divBdr>
        <w:top w:val="none" w:sz="0" w:space="0" w:color="auto"/>
        <w:left w:val="none" w:sz="0" w:space="0" w:color="auto"/>
        <w:bottom w:val="none" w:sz="0" w:space="0" w:color="auto"/>
        <w:right w:val="none" w:sz="0" w:space="0" w:color="auto"/>
      </w:divBdr>
      <w:divsChild>
        <w:div w:id="1600213230">
          <w:marLeft w:val="0"/>
          <w:marRight w:val="0"/>
          <w:marTop w:val="0"/>
          <w:marBottom w:val="0"/>
          <w:divBdr>
            <w:top w:val="none" w:sz="0" w:space="0" w:color="auto"/>
            <w:left w:val="single" w:sz="6" w:space="0" w:color="CCCCCC"/>
            <w:bottom w:val="none" w:sz="0" w:space="0" w:color="auto"/>
            <w:right w:val="single" w:sz="6" w:space="0" w:color="CCCCCC"/>
          </w:divBdr>
          <w:divsChild>
            <w:div w:id="626006330">
              <w:marLeft w:val="0"/>
              <w:marRight w:val="0"/>
              <w:marTop w:val="0"/>
              <w:marBottom w:val="0"/>
              <w:divBdr>
                <w:top w:val="none" w:sz="0" w:space="0" w:color="auto"/>
                <w:left w:val="none" w:sz="0" w:space="0" w:color="auto"/>
                <w:bottom w:val="single" w:sz="6" w:space="0" w:color="CCCCCC"/>
                <w:right w:val="none" w:sz="0" w:space="0" w:color="auto"/>
              </w:divBdr>
              <w:divsChild>
                <w:div w:id="2090349089">
                  <w:marLeft w:val="-15"/>
                  <w:marRight w:val="-15"/>
                  <w:marTop w:val="0"/>
                  <w:marBottom w:val="0"/>
                  <w:divBdr>
                    <w:top w:val="none" w:sz="0" w:space="0" w:color="auto"/>
                    <w:left w:val="single" w:sz="6" w:space="0" w:color="CCCCCC"/>
                    <w:bottom w:val="none" w:sz="0" w:space="0" w:color="auto"/>
                    <w:right w:val="single" w:sz="6" w:space="0" w:color="CCCCCC"/>
                  </w:divBdr>
                  <w:divsChild>
                    <w:div w:id="1179613963">
                      <w:marLeft w:val="0"/>
                      <w:marRight w:val="0"/>
                      <w:marTop w:val="0"/>
                      <w:marBottom w:val="0"/>
                      <w:divBdr>
                        <w:top w:val="none" w:sz="0" w:space="0" w:color="auto"/>
                        <w:left w:val="none" w:sz="0" w:space="0" w:color="auto"/>
                        <w:bottom w:val="none" w:sz="0" w:space="0" w:color="auto"/>
                        <w:right w:val="none" w:sz="0" w:space="0" w:color="auto"/>
                      </w:divBdr>
                      <w:divsChild>
                        <w:div w:id="1711107255">
                          <w:marLeft w:val="0"/>
                          <w:marRight w:val="0"/>
                          <w:marTop w:val="0"/>
                          <w:marBottom w:val="0"/>
                          <w:divBdr>
                            <w:top w:val="none" w:sz="0" w:space="0" w:color="auto"/>
                            <w:left w:val="none" w:sz="0" w:space="0" w:color="auto"/>
                            <w:bottom w:val="none" w:sz="0" w:space="0" w:color="auto"/>
                            <w:right w:val="none" w:sz="0" w:space="0" w:color="auto"/>
                          </w:divBdr>
                          <w:divsChild>
                            <w:div w:id="734813660">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2273332">
      <w:bodyDiv w:val="1"/>
      <w:marLeft w:val="0"/>
      <w:marRight w:val="0"/>
      <w:marTop w:val="0"/>
      <w:marBottom w:val="0"/>
      <w:divBdr>
        <w:top w:val="none" w:sz="0" w:space="0" w:color="auto"/>
        <w:left w:val="none" w:sz="0" w:space="0" w:color="auto"/>
        <w:bottom w:val="none" w:sz="0" w:space="0" w:color="auto"/>
        <w:right w:val="none" w:sz="0" w:space="0" w:color="auto"/>
      </w:divBdr>
    </w:div>
    <w:div w:id="1317225586">
      <w:bodyDiv w:val="1"/>
      <w:marLeft w:val="0"/>
      <w:marRight w:val="0"/>
      <w:marTop w:val="0"/>
      <w:marBottom w:val="0"/>
      <w:divBdr>
        <w:top w:val="none" w:sz="0" w:space="0" w:color="auto"/>
        <w:left w:val="none" w:sz="0" w:space="0" w:color="auto"/>
        <w:bottom w:val="none" w:sz="0" w:space="0" w:color="auto"/>
        <w:right w:val="none" w:sz="0" w:space="0" w:color="auto"/>
      </w:divBdr>
    </w:div>
    <w:div w:id="1402216395">
      <w:bodyDiv w:val="1"/>
      <w:marLeft w:val="0"/>
      <w:marRight w:val="0"/>
      <w:marTop w:val="0"/>
      <w:marBottom w:val="0"/>
      <w:divBdr>
        <w:top w:val="none" w:sz="0" w:space="0" w:color="auto"/>
        <w:left w:val="none" w:sz="0" w:space="0" w:color="auto"/>
        <w:bottom w:val="none" w:sz="0" w:space="0" w:color="auto"/>
        <w:right w:val="none" w:sz="0" w:space="0" w:color="auto"/>
      </w:divBdr>
    </w:div>
    <w:div w:id="1434548087">
      <w:bodyDiv w:val="1"/>
      <w:marLeft w:val="0"/>
      <w:marRight w:val="0"/>
      <w:marTop w:val="0"/>
      <w:marBottom w:val="0"/>
      <w:divBdr>
        <w:top w:val="none" w:sz="0" w:space="0" w:color="auto"/>
        <w:left w:val="none" w:sz="0" w:space="0" w:color="auto"/>
        <w:bottom w:val="none" w:sz="0" w:space="0" w:color="auto"/>
        <w:right w:val="none" w:sz="0" w:space="0" w:color="auto"/>
      </w:divBdr>
    </w:div>
    <w:div w:id="1443576225">
      <w:bodyDiv w:val="1"/>
      <w:marLeft w:val="0"/>
      <w:marRight w:val="0"/>
      <w:marTop w:val="0"/>
      <w:marBottom w:val="0"/>
      <w:divBdr>
        <w:top w:val="none" w:sz="0" w:space="0" w:color="auto"/>
        <w:left w:val="none" w:sz="0" w:space="0" w:color="auto"/>
        <w:bottom w:val="none" w:sz="0" w:space="0" w:color="auto"/>
        <w:right w:val="none" w:sz="0" w:space="0" w:color="auto"/>
      </w:divBdr>
    </w:div>
    <w:div w:id="1455978119">
      <w:bodyDiv w:val="1"/>
      <w:marLeft w:val="0"/>
      <w:marRight w:val="0"/>
      <w:marTop w:val="0"/>
      <w:marBottom w:val="0"/>
      <w:divBdr>
        <w:top w:val="none" w:sz="0" w:space="0" w:color="auto"/>
        <w:left w:val="none" w:sz="0" w:space="0" w:color="auto"/>
        <w:bottom w:val="none" w:sz="0" w:space="0" w:color="auto"/>
        <w:right w:val="none" w:sz="0" w:space="0" w:color="auto"/>
      </w:divBdr>
    </w:div>
    <w:div w:id="1478187150">
      <w:bodyDiv w:val="1"/>
      <w:marLeft w:val="0"/>
      <w:marRight w:val="0"/>
      <w:marTop w:val="0"/>
      <w:marBottom w:val="0"/>
      <w:divBdr>
        <w:top w:val="none" w:sz="0" w:space="0" w:color="auto"/>
        <w:left w:val="none" w:sz="0" w:space="0" w:color="auto"/>
        <w:bottom w:val="none" w:sz="0" w:space="0" w:color="auto"/>
        <w:right w:val="none" w:sz="0" w:space="0" w:color="auto"/>
      </w:divBdr>
      <w:divsChild>
        <w:div w:id="1016232734">
          <w:marLeft w:val="0"/>
          <w:marRight w:val="0"/>
          <w:marTop w:val="0"/>
          <w:marBottom w:val="0"/>
          <w:divBdr>
            <w:top w:val="none" w:sz="0" w:space="0" w:color="auto"/>
            <w:left w:val="none" w:sz="0" w:space="0" w:color="auto"/>
            <w:bottom w:val="none" w:sz="0" w:space="0" w:color="auto"/>
            <w:right w:val="none" w:sz="0" w:space="0" w:color="auto"/>
          </w:divBdr>
          <w:divsChild>
            <w:div w:id="270746654">
              <w:marLeft w:val="0"/>
              <w:marRight w:val="0"/>
              <w:marTop w:val="0"/>
              <w:marBottom w:val="0"/>
              <w:divBdr>
                <w:top w:val="none" w:sz="0" w:space="0" w:color="auto"/>
                <w:left w:val="none" w:sz="0" w:space="0" w:color="auto"/>
                <w:bottom w:val="none" w:sz="0" w:space="0" w:color="auto"/>
                <w:right w:val="none" w:sz="0" w:space="0" w:color="auto"/>
              </w:divBdr>
              <w:divsChild>
                <w:div w:id="6903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614919">
      <w:bodyDiv w:val="1"/>
      <w:marLeft w:val="0"/>
      <w:marRight w:val="0"/>
      <w:marTop w:val="0"/>
      <w:marBottom w:val="0"/>
      <w:divBdr>
        <w:top w:val="none" w:sz="0" w:space="0" w:color="auto"/>
        <w:left w:val="none" w:sz="0" w:space="0" w:color="auto"/>
        <w:bottom w:val="none" w:sz="0" w:space="0" w:color="auto"/>
        <w:right w:val="none" w:sz="0" w:space="0" w:color="auto"/>
      </w:divBdr>
    </w:div>
    <w:div w:id="1521238913">
      <w:bodyDiv w:val="1"/>
      <w:marLeft w:val="0"/>
      <w:marRight w:val="0"/>
      <w:marTop w:val="0"/>
      <w:marBottom w:val="0"/>
      <w:divBdr>
        <w:top w:val="none" w:sz="0" w:space="0" w:color="auto"/>
        <w:left w:val="none" w:sz="0" w:space="0" w:color="auto"/>
        <w:bottom w:val="none" w:sz="0" w:space="0" w:color="auto"/>
        <w:right w:val="none" w:sz="0" w:space="0" w:color="auto"/>
      </w:divBdr>
    </w:div>
    <w:div w:id="1531072376">
      <w:bodyDiv w:val="1"/>
      <w:marLeft w:val="0"/>
      <w:marRight w:val="0"/>
      <w:marTop w:val="0"/>
      <w:marBottom w:val="0"/>
      <w:divBdr>
        <w:top w:val="none" w:sz="0" w:space="0" w:color="auto"/>
        <w:left w:val="none" w:sz="0" w:space="0" w:color="auto"/>
        <w:bottom w:val="none" w:sz="0" w:space="0" w:color="auto"/>
        <w:right w:val="none" w:sz="0" w:space="0" w:color="auto"/>
      </w:divBdr>
    </w:div>
    <w:div w:id="1543635975">
      <w:bodyDiv w:val="1"/>
      <w:marLeft w:val="0"/>
      <w:marRight w:val="0"/>
      <w:marTop w:val="0"/>
      <w:marBottom w:val="0"/>
      <w:divBdr>
        <w:top w:val="none" w:sz="0" w:space="0" w:color="auto"/>
        <w:left w:val="none" w:sz="0" w:space="0" w:color="auto"/>
        <w:bottom w:val="none" w:sz="0" w:space="0" w:color="auto"/>
        <w:right w:val="none" w:sz="0" w:space="0" w:color="auto"/>
      </w:divBdr>
    </w:div>
    <w:div w:id="1550149846">
      <w:bodyDiv w:val="1"/>
      <w:marLeft w:val="0"/>
      <w:marRight w:val="0"/>
      <w:marTop w:val="0"/>
      <w:marBottom w:val="0"/>
      <w:divBdr>
        <w:top w:val="none" w:sz="0" w:space="0" w:color="auto"/>
        <w:left w:val="none" w:sz="0" w:space="0" w:color="auto"/>
        <w:bottom w:val="none" w:sz="0" w:space="0" w:color="auto"/>
        <w:right w:val="none" w:sz="0" w:space="0" w:color="auto"/>
      </w:divBdr>
    </w:div>
    <w:div w:id="1553419031">
      <w:bodyDiv w:val="1"/>
      <w:marLeft w:val="0"/>
      <w:marRight w:val="0"/>
      <w:marTop w:val="0"/>
      <w:marBottom w:val="0"/>
      <w:divBdr>
        <w:top w:val="none" w:sz="0" w:space="0" w:color="auto"/>
        <w:left w:val="none" w:sz="0" w:space="0" w:color="auto"/>
        <w:bottom w:val="none" w:sz="0" w:space="0" w:color="auto"/>
        <w:right w:val="none" w:sz="0" w:space="0" w:color="auto"/>
      </w:divBdr>
    </w:div>
    <w:div w:id="1562641211">
      <w:bodyDiv w:val="1"/>
      <w:marLeft w:val="0"/>
      <w:marRight w:val="0"/>
      <w:marTop w:val="0"/>
      <w:marBottom w:val="0"/>
      <w:divBdr>
        <w:top w:val="none" w:sz="0" w:space="0" w:color="auto"/>
        <w:left w:val="none" w:sz="0" w:space="0" w:color="auto"/>
        <w:bottom w:val="none" w:sz="0" w:space="0" w:color="auto"/>
        <w:right w:val="none" w:sz="0" w:space="0" w:color="auto"/>
      </w:divBdr>
    </w:div>
    <w:div w:id="1579750671">
      <w:bodyDiv w:val="1"/>
      <w:marLeft w:val="0"/>
      <w:marRight w:val="0"/>
      <w:marTop w:val="0"/>
      <w:marBottom w:val="0"/>
      <w:divBdr>
        <w:top w:val="none" w:sz="0" w:space="0" w:color="auto"/>
        <w:left w:val="none" w:sz="0" w:space="0" w:color="auto"/>
        <w:bottom w:val="none" w:sz="0" w:space="0" w:color="auto"/>
        <w:right w:val="none" w:sz="0" w:space="0" w:color="auto"/>
      </w:divBdr>
    </w:div>
    <w:div w:id="1585796430">
      <w:bodyDiv w:val="1"/>
      <w:marLeft w:val="0"/>
      <w:marRight w:val="0"/>
      <w:marTop w:val="0"/>
      <w:marBottom w:val="0"/>
      <w:divBdr>
        <w:top w:val="none" w:sz="0" w:space="0" w:color="auto"/>
        <w:left w:val="none" w:sz="0" w:space="0" w:color="auto"/>
        <w:bottom w:val="none" w:sz="0" w:space="0" w:color="auto"/>
        <w:right w:val="none" w:sz="0" w:space="0" w:color="auto"/>
      </w:divBdr>
    </w:div>
    <w:div w:id="1647707726">
      <w:bodyDiv w:val="1"/>
      <w:marLeft w:val="0"/>
      <w:marRight w:val="0"/>
      <w:marTop w:val="0"/>
      <w:marBottom w:val="0"/>
      <w:divBdr>
        <w:top w:val="none" w:sz="0" w:space="0" w:color="auto"/>
        <w:left w:val="none" w:sz="0" w:space="0" w:color="auto"/>
        <w:bottom w:val="none" w:sz="0" w:space="0" w:color="auto"/>
        <w:right w:val="none" w:sz="0" w:space="0" w:color="auto"/>
      </w:divBdr>
    </w:div>
    <w:div w:id="1655254852">
      <w:bodyDiv w:val="1"/>
      <w:marLeft w:val="0"/>
      <w:marRight w:val="0"/>
      <w:marTop w:val="0"/>
      <w:marBottom w:val="0"/>
      <w:divBdr>
        <w:top w:val="none" w:sz="0" w:space="0" w:color="auto"/>
        <w:left w:val="none" w:sz="0" w:space="0" w:color="auto"/>
        <w:bottom w:val="none" w:sz="0" w:space="0" w:color="auto"/>
        <w:right w:val="none" w:sz="0" w:space="0" w:color="auto"/>
      </w:divBdr>
    </w:div>
    <w:div w:id="1667593711">
      <w:bodyDiv w:val="1"/>
      <w:marLeft w:val="0"/>
      <w:marRight w:val="0"/>
      <w:marTop w:val="0"/>
      <w:marBottom w:val="0"/>
      <w:divBdr>
        <w:top w:val="none" w:sz="0" w:space="0" w:color="auto"/>
        <w:left w:val="none" w:sz="0" w:space="0" w:color="auto"/>
        <w:bottom w:val="none" w:sz="0" w:space="0" w:color="auto"/>
        <w:right w:val="none" w:sz="0" w:space="0" w:color="auto"/>
      </w:divBdr>
    </w:div>
    <w:div w:id="1690108760">
      <w:bodyDiv w:val="1"/>
      <w:marLeft w:val="0"/>
      <w:marRight w:val="0"/>
      <w:marTop w:val="0"/>
      <w:marBottom w:val="0"/>
      <w:divBdr>
        <w:top w:val="none" w:sz="0" w:space="0" w:color="auto"/>
        <w:left w:val="none" w:sz="0" w:space="0" w:color="auto"/>
        <w:bottom w:val="none" w:sz="0" w:space="0" w:color="auto"/>
        <w:right w:val="none" w:sz="0" w:space="0" w:color="auto"/>
      </w:divBdr>
    </w:div>
    <w:div w:id="1704405648">
      <w:bodyDiv w:val="1"/>
      <w:marLeft w:val="0"/>
      <w:marRight w:val="0"/>
      <w:marTop w:val="0"/>
      <w:marBottom w:val="0"/>
      <w:divBdr>
        <w:top w:val="none" w:sz="0" w:space="0" w:color="auto"/>
        <w:left w:val="none" w:sz="0" w:space="0" w:color="auto"/>
        <w:bottom w:val="none" w:sz="0" w:space="0" w:color="auto"/>
        <w:right w:val="none" w:sz="0" w:space="0" w:color="auto"/>
      </w:divBdr>
    </w:div>
    <w:div w:id="1780876628">
      <w:bodyDiv w:val="1"/>
      <w:marLeft w:val="0"/>
      <w:marRight w:val="0"/>
      <w:marTop w:val="0"/>
      <w:marBottom w:val="0"/>
      <w:divBdr>
        <w:top w:val="none" w:sz="0" w:space="0" w:color="auto"/>
        <w:left w:val="none" w:sz="0" w:space="0" w:color="auto"/>
        <w:bottom w:val="none" w:sz="0" w:space="0" w:color="auto"/>
        <w:right w:val="none" w:sz="0" w:space="0" w:color="auto"/>
      </w:divBdr>
    </w:div>
    <w:div w:id="1802529563">
      <w:bodyDiv w:val="1"/>
      <w:marLeft w:val="0"/>
      <w:marRight w:val="0"/>
      <w:marTop w:val="0"/>
      <w:marBottom w:val="0"/>
      <w:divBdr>
        <w:top w:val="none" w:sz="0" w:space="0" w:color="auto"/>
        <w:left w:val="none" w:sz="0" w:space="0" w:color="auto"/>
        <w:bottom w:val="none" w:sz="0" w:space="0" w:color="auto"/>
        <w:right w:val="none" w:sz="0" w:space="0" w:color="auto"/>
      </w:divBdr>
    </w:div>
    <w:div w:id="1808665109">
      <w:bodyDiv w:val="1"/>
      <w:marLeft w:val="0"/>
      <w:marRight w:val="0"/>
      <w:marTop w:val="0"/>
      <w:marBottom w:val="0"/>
      <w:divBdr>
        <w:top w:val="none" w:sz="0" w:space="0" w:color="auto"/>
        <w:left w:val="none" w:sz="0" w:space="0" w:color="auto"/>
        <w:bottom w:val="none" w:sz="0" w:space="0" w:color="auto"/>
        <w:right w:val="none" w:sz="0" w:space="0" w:color="auto"/>
      </w:divBdr>
    </w:div>
    <w:div w:id="1842741978">
      <w:bodyDiv w:val="1"/>
      <w:marLeft w:val="0"/>
      <w:marRight w:val="0"/>
      <w:marTop w:val="0"/>
      <w:marBottom w:val="0"/>
      <w:divBdr>
        <w:top w:val="none" w:sz="0" w:space="0" w:color="auto"/>
        <w:left w:val="none" w:sz="0" w:space="0" w:color="auto"/>
        <w:bottom w:val="none" w:sz="0" w:space="0" w:color="auto"/>
        <w:right w:val="none" w:sz="0" w:space="0" w:color="auto"/>
      </w:divBdr>
    </w:div>
    <w:div w:id="1857040328">
      <w:bodyDiv w:val="1"/>
      <w:marLeft w:val="0"/>
      <w:marRight w:val="0"/>
      <w:marTop w:val="0"/>
      <w:marBottom w:val="0"/>
      <w:divBdr>
        <w:top w:val="none" w:sz="0" w:space="0" w:color="auto"/>
        <w:left w:val="none" w:sz="0" w:space="0" w:color="auto"/>
        <w:bottom w:val="none" w:sz="0" w:space="0" w:color="auto"/>
        <w:right w:val="none" w:sz="0" w:space="0" w:color="auto"/>
      </w:divBdr>
    </w:div>
    <w:div w:id="1871065654">
      <w:bodyDiv w:val="1"/>
      <w:marLeft w:val="0"/>
      <w:marRight w:val="0"/>
      <w:marTop w:val="0"/>
      <w:marBottom w:val="0"/>
      <w:divBdr>
        <w:top w:val="none" w:sz="0" w:space="0" w:color="auto"/>
        <w:left w:val="none" w:sz="0" w:space="0" w:color="auto"/>
        <w:bottom w:val="none" w:sz="0" w:space="0" w:color="auto"/>
        <w:right w:val="none" w:sz="0" w:space="0" w:color="auto"/>
      </w:divBdr>
    </w:div>
    <w:div w:id="1909339841">
      <w:bodyDiv w:val="1"/>
      <w:marLeft w:val="0"/>
      <w:marRight w:val="0"/>
      <w:marTop w:val="0"/>
      <w:marBottom w:val="0"/>
      <w:divBdr>
        <w:top w:val="none" w:sz="0" w:space="0" w:color="auto"/>
        <w:left w:val="none" w:sz="0" w:space="0" w:color="auto"/>
        <w:bottom w:val="none" w:sz="0" w:space="0" w:color="auto"/>
        <w:right w:val="none" w:sz="0" w:space="0" w:color="auto"/>
      </w:divBdr>
    </w:div>
    <w:div w:id="1928997070">
      <w:bodyDiv w:val="1"/>
      <w:marLeft w:val="0"/>
      <w:marRight w:val="0"/>
      <w:marTop w:val="0"/>
      <w:marBottom w:val="0"/>
      <w:divBdr>
        <w:top w:val="none" w:sz="0" w:space="0" w:color="auto"/>
        <w:left w:val="none" w:sz="0" w:space="0" w:color="auto"/>
        <w:bottom w:val="none" w:sz="0" w:space="0" w:color="auto"/>
        <w:right w:val="none" w:sz="0" w:space="0" w:color="auto"/>
      </w:divBdr>
      <w:divsChild>
        <w:div w:id="73165450">
          <w:marLeft w:val="0"/>
          <w:marRight w:val="75"/>
          <w:marTop w:val="255"/>
          <w:marBottom w:val="150"/>
          <w:divBdr>
            <w:top w:val="none" w:sz="0" w:space="0" w:color="auto"/>
            <w:left w:val="none" w:sz="0" w:space="0" w:color="auto"/>
            <w:bottom w:val="none" w:sz="0" w:space="0" w:color="auto"/>
            <w:right w:val="none" w:sz="0" w:space="0" w:color="auto"/>
          </w:divBdr>
        </w:div>
      </w:divsChild>
    </w:div>
    <w:div w:id="1986346986">
      <w:bodyDiv w:val="1"/>
      <w:marLeft w:val="0"/>
      <w:marRight w:val="0"/>
      <w:marTop w:val="0"/>
      <w:marBottom w:val="0"/>
      <w:divBdr>
        <w:top w:val="none" w:sz="0" w:space="0" w:color="auto"/>
        <w:left w:val="none" w:sz="0" w:space="0" w:color="auto"/>
        <w:bottom w:val="none" w:sz="0" w:space="0" w:color="auto"/>
        <w:right w:val="none" w:sz="0" w:space="0" w:color="auto"/>
      </w:divBdr>
    </w:div>
    <w:div w:id="1992325976">
      <w:bodyDiv w:val="1"/>
      <w:marLeft w:val="0"/>
      <w:marRight w:val="0"/>
      <w:marTop w:val="0"/>
      <w:marBottom w:val="0"/>
      <w:divBdr>
        <w:top w:val="none" w:sz="0" w:space="0" w:color="auto"/>
        <w:left w:val="none" w:sz="0" w:space="0" w:color="auto"/>
        <w:bottom w:val="none" w:sz="0" w:space="0" w:color="auto"/>
        <w:right w:val="none" w:sz="0" w:space="0" w:color="auto"/>
      </w:divBdr>
    </w:div>
    <w:div w:id="2010017139">
      <w:bodyDiv w:val="1"/>
      <w:marLeft w:val="0"/>
      <w:marRight w:val="0"/>
      <w:marTop w:val="0"/>
      <w:marBottom w:val="0"/>
      <w:divBdr>
        <w:top w:val="none" w:sz="0" w:space="0" w:color="auto"/>
        <w:left w:val="none" w:sz="0" w:space="0" w:color="auto"/>
        <w:bottom w:val="none" w:sz="0" w:space="0" w:color="auto"/>
        <w:right w:val="none" w:sz="0" w:space="0" w:color="auto"/>
      </w:divBdr>
    </w:div>
    <w:div w:id="2014599720">
      <w:bodyDiv w:val="1"/>
      <w:marLeft w:val="0"/>
      <w:marRight w:val="0"/>
      <w:marTop w:val="0"/>
      <w:marBottom w:val="0"/>
      <w:divBdr>
        <w:top w:val="none" w:sz="0" w:space="0" w:color="auto"/>
        <w:left w:val="none" w:sz="0" w:space="0" w:color="auto"/>
        <w:bottom w:val="none" w:sz="0" w:space="0" w:color="auto"/>
        <w:right w:val="none" w:sz="0" w:space="0" w:color="auto"/>
      </w:divBdr>
    </w:div>
    <w:div w:id="2024744482">
      <w:bodyDiv w:val="1"/>
      <w:marLeft w:val="0"/>
      <w:marRight w:val="0"/>
      <w:marTop w:val="0"/>
      <w:marBottom w:val="0"/>
      <w:divBdr>
        <w:top w:val="none" w:sz="0" w:space="0" w:color="auto"/>
        <w:left w:val="none" w:sz="0" w:space="0" w:color="auto"/>
        <w:bottom w:val="none" w:sz="0" w:space="0" w:color="auto"/>
        <w:right w:val="none" w:sz="0" w:space="0" w:color="auto"/>
      </w:divBdr>
    </w:div>
    <w:div w:id="2027291733">
      <w:bodyDiv w:val="1"/>
      <w:marLeft w:val="0"/>
      <w:marRight w:val="0"/>
      <w:marTop w:val="0"/>
      <w:marBottom w:val="0"/>
      <w:divBdr>
        <w:top w:val="none" w:sz="0" w:space="0" w:color="auto"/>
        <w:left w:val="none" w:sz="0" w:space="0" w:color="auto"/>
        <w:bottom w:val="none" w:sz="0" w:space="0" w:color="auto"/>
        <w:right w:val="none" w:sz="0" w:space="0" w:color="auto"/>
      </w:divBdr>
    </w:div>
    <w:div w:id="2033147072">
      <w:bodyDiv w:val="1"/>
      <w:marLeft w:val="0"/>
      <w:marRight w:val="0"/>
      <w:marTop w:val="0"/>
      <w:marBottom w:val="0"/>
      <w:divBdr>
        <w:top w:val="none" w:sz="0" w:space="0" w:color="auto"/>
        <w:left w:val="none" w:sz="0" w:space="0" w:color="auto"/>
        <w:bottom w:val="none" w:sz="0" w:space="0" w:color="auto"/>
        <w:right w:val="none" w:sz="0" w:space="0" w:color="auto"/>
      </w:divBdr>
    </w:div>
    <w:div w:id="2054041495">
      <w:bodyDiv w:val="1"/>
      <w:marLeft w:val="0"/>
      <w:marRight w:val="0"/>
      <w:marTop w:val="0"/>
      <w:marBottom w:val="0"/>
      <w:divBdr>
        <w:top w:val="none" w:sz="0" w:space="0" w:color="auto"/>
        <w:left w:val="none" w:sz="0" w:space="0" w:color="auto"/>
        <w:bottom w:val="none" w:sz="0" w:space="0" w:color="auto"/>
        <w:right w:val="none" w:sz="0" w:space="0" w:color="auto"/>
      </w:divBdr>
    </w:div>
    <w:div w:id="2073113384">
      <w:bodyDiv w:val="1"/>
      <w:marLeft w:val="0"/>
      <w:marRight w:val="0"/>
      <w:marTop w:val="0"/>
      <w:marBottom w:val="0"/>
      <w:divBdr>
        <w:top w:val="none" w:sz="0" w:space="0" w:color="auto"/>
        <w:left w:val="none" w:sz="0" w:space="0" w:color="auto"/>
        <w:bottom w:val="none" w:sz="0" w:space="0" w:color="auto"/>
        <w:right w:val="none" w:sz="0" w:space="0" w:color="auto"/>
      </w:divBdr>
      <w:divsChild>
        <w:div w:id="1014067625">
          <w:marLeft w:val="0"/>
          <w:marRight w:val="0"/>
          <w:marTop w:val="0"/>
          <w:marBottom w:val="0"/>
          <w:divBdr>
            <w:top w:val="none" w:sz="0" w:space="0" w:color="auto"/>
            <w:left w:val="none" w:sz="0" w:space="0" w:color="auto"/>
            <w:bottom w:val="none" w:sz="0" w:space="0" w:color="auto"/>
            <w:right w:val="none" w:sz="0" w:space="0" w:color="auto"/>
          </w:divBdr>
          <w:divsChild>
            <w:div w:id="1628123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04719777">
      <w:bodyDiv w:val="1"/>
      <w:marLeft w:val="0"/>
      <w:marRight w:val="0"/>
      <w:marTop w:val="0"/>
      <w:marBottom w:val="0"/>
      <w:divBdr>
        <w:top w:val="none" w:sz="0" w:space="0" w:color="auto"/>
        <w:left w:val="none" w:sz="0" w:space="0" w:color="auto"/>
        <w:bottom w:val="none" w:sz="0" w:space="0" w:color="auto"/>
        <w:right w:val="none" w:sz="0" w:space="0" w:color="auto"/>
      </w:divBdr>
    </w:div>
    <w:div w:id="2137794677">
      <w:bodyDiv w:val="1"/>
      <w:marLeft w:val="0"/>
      <w:marRight w:val="0"/>
      <w:marTop w:val="0"/>
      <w:marBottom w:val="0"/>
      <w:divBdr>
        <w:top w:val="none" w:sz="0" w:space="0" w:color="auto"/>
        <w:left w:val="none" w:sz="0" w:space="0" w:color="auto"/>
        <w:bottom w:val="none" w:sz="0" w:space="0" w:color="auto"/>
        <w:right w:val="none" w:sz="0" w:space="0" w:color="auto"/>
      </w:divBdr>
      <w:divsChild>
        <w:div w:id="693966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8007E-297A-4A40-8CD6-00D077F68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538</Words>
  <Characters>3070</Characters>
  <Application>Microsoft Office Word</Application>
  <DocSecurity>0</DocSecurity>
  <Lines>25</Lines>
  <Paragraphs>7</Paragraphs>
  <ScaleCrop>false</ScaleCrop>
  <Company/>
  <LinksUpToDate>false</LinksUpToDate>
  <CharactersWithSpaces>3601</CharactersWithSpaces>
  <SharedDoc>false</SharedDoc>
  <HLinks>
    <vt:vector size="174" baseType="variant">
      <vt:variant>
        <vt:i4>1638457</vt:i4>
      </vt:variant>
      <vt:variant>
        <vt:i4>170</vt:i4>
      </vt:variant>
      <vt:variant>
        <vt:i4>0</vt:i4>
      </vt:variant>
      <vt:variant>
        <vt:i4>5</vt:i4>
      </vt:variant>
      <vt:variant>
        <vt:lpwstr/>
      </vt:variant>
      <vt:variant>
        <vt:lpwstr>_Toc179961718</vt:lpwstr>
      </vt:variant>
      <vt:variant>
        <vt:i4>1638457</vt:i4>
      </vt:variant>
      <vt:variant>
        <vt:i4>164</vt:i4>
      </vt:variant>
      <vt:variant>
        <vt:i4>0</vt:i4>
      </vt:variant>
      <vt:variant>
        <vt:i4>5</vt:i4>
      </vt:variant>
      <vt:variant>
        <vt:lpwstr/>
      </vt:variant>
      <vt:variant>
        <vt:lpwstr>_Toc179961717</vt:lpwstr>
      </vt:variant>
      <vt:variant>
        <vt:i4>1638457</vt:i4>
      </vt:variant>
      <vt:variant>
        <vt:i4>158</vt:i4>
      </vt:variant>
      <vt:variant>
        <vt:i4>0</vt:i4>
      </vt:variant>
      <vt:variant>
        <vt:i4>5</vt:i4>
      </vt:variant>
      <vt:variant>
        <vt:lpwstr/>
      </vt:variant>
      <vt:variant>
        <vt:lpwstr>_Toc179961716</vt:lpwstr>
      </vt:variant>
      <vt:variant>
        <vt:i4>1638457</vt:i4>
      </vt:variant>
      <vt:variant>
        <vt:i4>152</vt:i4>
      </vt:variant>
      <vt:variant>
        <vt:i4>0</vt:i4>
      </vt:variant>
      <vt:variant>
        <vt:i4>5</vt:i4>
      </vt:variant>
      <vt:variant>
        <vt:lpwstr/>
      </vt:variant>
      <vt:variant>
        <vt:lpwstr>_Toc179961715</vt:lpwstr>
      </vt:variant>
      <vt:variant>
        <vt:i4>1638457</vt:i4>
      </vt:variant>
      <vt:variant>
        <vt:i4>146</vt:i4>
      </vt:variant>
      <vt:variant>
        <vt:i4>0</vt:i4>
      </vt:variant>
      <vt:variant>
        <vt:i4>5</vt:i4>
      </vt:variant>
      <vt:variant>
        <vt:lpwstr/>
      </vt:variant>
      <vt:variant>
        <vt:lpwstr>_Toc179961714</vt:lpwstr>
      </vt:variant>
      <vt:variant>
        <vt:i4>1638457</vt:i4>
      </vt:variant>
      <vt:variant>
        <vt:i4>140</vt:i4>
      </vt:variant>
      <vt:variant>
        <vt:i4>0</vt:i4>
      </vt:variant>
      <vt:variant>
        <vt:i4>5</vt:i4>
      </vt:variant>
      <vt:variant>
        <vt:lpwstr/>
      </vt:variant>
      <vt:variant>
        <vt:lpwstr>_Toc179961713</vt:lpwstr>
      </vt:variant>
      <vt:variant>
        <vt:i4>1638457</vt:i4>
      </vt:variant>
      <vt:variant>
        <vt:i4>134</vt:i4>
      </vt:variant>
      <vt:variant>
        <vt:i4>0</vt:i4>
      </vt:variant>
      <vt:variant>
        <vt:i4>5</vt:i4>
      </vt:variant>
      <vt:variant>
        <vt:lpwstr/>
      </vt:variant>
      <vt:variant>
        <vt:lpwstr>_Toc179961712</vt:lpwstr>
      </vt:variant>
      <vt:variant>
        <vt:i4>1638457</vt:i4>
      </vt:variant>
      <vt:variant>
        <vt:i4>128</vt:i4>
      </vt:variant>
      <vt:variant>
        <vt:i4>0</vt:i4>
      </vt:variant>
      <vt:variant>
        <vt:i4>5</vt:i4>
      </vt:variant>
      <vt:variant>
        <vt:lpwstr/>
      </vt:variant>
      <vt:variant>
        <vt:lpwstr>_Toc179961711</vt:lpwstr>
      </vt:variant>
      <vt:variant>
        <vt:i4>1638457</vt:i4>
      </vt:variant>
      <vt:variant>
        <vt:i4>122</vt:i4>
      </vt:variant>
      <vt:variant>
        <vt:i4>0</vt:i4>
      </vt:variant>
      <vt:variant>
        <vt:i4>5</vt:i4>
      </vt:variant>
      <vt:variant>
        <vt:lpwstr/>
      </vt:variant>
      <vt:variant>
        <vt:lpwstr>_Toc179961710</vt:lpwstr>
      </vt:variant>
      <vt:variant>
        <vt:i4>1572921</vt:i4>
      </vt:variant>
      <vt:variant>
        <vt:i4>116</vt:i4>
      </vt:variant>
      <vt:variant>
        <vt:i4>0</vt:i4>
      </vt:variant>
      <vt:variant>
        <vt:i4>5</vt:i4>
      </vt:variant>
      <vt:variant>
        <vt:lpwstr/>
      </vt:variant>
      <vt:variant>
        <vt:lpwstr>_Toc179961709</vt:lpwstr>
      </vt:variant>
      <vt:variant>
        <vt:i4>1572921</vt:i4>
      </vt:variant>
      <vt:variant>
        <vt:i4>110</vt:i4>
      </vt:variant>
      <vt:variant>
        <vt:i4>0</vt:i4>
      </vt:variant>
      <vt:variant>
        <vt:i4>5</vt:i4>
      </vt:variant>
      <vt:variant>
        <vt:lpwstr/>
      </vt:variant>
      <vt:variant>
        <vt:lpwstr>_Toc179961708</vt:lpwstr>
      </vt:variant>
      <vt:variant>
        <vt:i4>1572921</vt:i4>
      </vt:variant>
      <vt:variant>
        <vt:i4>104</vt:i4>
      </vt:variant>
      <vt:variant>
        <vt:i4>0</vt:i4>
      </vt:variant>
      <vt:variant>
        <vt:i4>5</vt:i4>
      </vt:variant>
      <vt:variant>
        <vt:lpwstr/>
      </vt:variant>
      <vt:variant>
        <vt:lpwstr>_Toc179961707</vt:lpwstr>
      </vt:variant>
      <vt:variant>
        <vt:i4>1572921</vt:i4>
      </vt:variant>
      <vt:variant>
        <vt:i4>98</vt:i4>
      </vt:variant>
      <vt:variant>
        <vt:i4>0</vt:i4>
      </vt:variant>
      <vt:variant>
        <vt:i4>5</vt:i4>
      </vt:variant>
      <vt:variant>
        <vt:lpwstr/>
      </vt:variant>
      <vt:variant>
        <vt:lpwstr>_Toc179961706</vt:lpwstr>
      </vt:variant>
      <vt:variant>
        <vt:i4>1572921</vt:i4>
      </vt:variant>
      <vt:variant>
        <vt:i4>92</vt:i4>
      </vt:variant>
      <vt:variant>
        <vt:i4>0</vt:i4>
      </vt:variant>
      <vt:variant>
        <vt:i4>5</vt:i4>
      </vt:variant>
      <vt:variant>
        <vt:lpwstr/>
      </vt:variant>
      <vt:variant>
        <vt:lpwstr>_Toc179961705</vt:lpwstr>
      </vt:variant>
      <vt:variant>
        <vt:i4>1572921</vt:i4>
      </vt:variant>
      <vt:variant>
        <vt:i4>86</vt:i4>
      </vt:variant>
      <vt:variant>
        <vt:i4>0</vt:i4>
      </vt:variant>
      <vt:variant>
        <vt:i4>5</vt:i4>
      </vt:variant>
      <vt:variant>
        <vt:lpwstr/>
      </vt:variant>
      <vt:variant>
        <vt:lpwstr>_Toc179961704</vt:lpwstr>
      </vt:variant>
      <vt:variant>
        <vt:i4>1572921</vt:i4>
      </vt:variant>
      <vt:variant>
        <vt:i4>80</vt:i4>
      </vt:variant>
      <vt:variant>
        <vt:i4>0</vt:i4>
      </vt:variant>
      <vt:variant>
        <vt:i4>5</vt:i4>
      </vt:variant>
      <vt:variant>
        <vt:lpwstr/>
      </vt:variant>
      <vt:variant>
        <vt:lpwstr>_Toc179961703</vt:lpwstr>
      </vt:variant>
      <vt:variant>
        <vt:i4>1572921</vt:i4>
      </vt:variant>
      <vt:variant>
        <vt:i4>74</vt:i4>
      </vt:variant>
      <vt:variant>
        <vt:i4>0</vt:i4>
      </vt:variant>
      <vt:variant>
        <vt:i4>5</vt:i4>
      </vt:variant>
      <vt:variant>
        <vt:lpwstr/>
      </vt:variant>
      <vt:variant>
        <vt:lpwstr>_Toc179961702</vt:lpwstr>
      </vt:variant>
      <vt:variant>
        <vt:i4>1572921</vt:i4>
      </vt:variant>
      <vt:variant>
        <vt:i4>68</vt:i4>
      </vt:variant>
      <vt:variant>
        <vt:i4>0</vt:i4>
      </vt:variant>
      <vt:variant>
        <vt:i4>5</vt:i4>
      </vt:variant>
      <vt:variant>
        <vt:lpwstr/>
      </vt:variant>
      <vt:variant>
        <vt:lpwstr>_Toc179961701</vt:lpwstr>
      </vt:variant>
      <vt:variant>
        <vt:i4>1572921</vt:i4>
      </vt:variant>
      <vt:variant>
        <vt:i4>62</vt:i4>
      </vt:variant>
      <vt:variant>
        <vt:i4>0</vt:i4>
      </vt:variant>
      <vt:variant>
        <vt:i4>5</vt:i4>
      </vt:variant>
      <vt:variant>
        <vt:lpwstr/>
      </vt:variant>
      <vt:variant>
        <vt:lpwstr>_Toc179961700</vt:lpwstr>
      </vt:variant>
      <vt:variant>
        <vt:i4>1114168</vt:i4>
      </vt:variant>
      <vt:variant>
        <vt:i4>56</vt:i4>
      </vt:variant>
      <vt:variant>
        <vt:i4>0</vt:i4>
      </vt:variant>
      <vt:variant>
        <vt:i4>5</vt:i4>
      </vt:variant>
      <vt:variant>
        <vt:lpwstr/>
      </vt:variant>
      <vt:variant>
        <vt:lpwstr>_Toc179961699</vt:lpwstr>
      </vt:variant>
      <vt:variant>
        <vt:i4>1114168</vt:i4>
      </vt:variant>
      <vt:variant>
        <vt:i4>50</vt:i4>
      </vt:variant>
      <vt:variant>
        <vt:i4>0</vt:i4>
      </vt:variant>
      <vt:variant>
        <vt:i4>5</vt:i4>
      </vt:variant>
      <vt:variant>
        <vt:lpwstr/>
      </vt:variant>
      <vt:variant>
        <vt:lpwstr>_Toc179961698</vt:lpwstr>
      </vt:variant>
      <vt:variant>
        <vt:i4>1114168</vt:i4>
      </vt:variant>
      <vt:variant>
        <vt:i4>44</vt:i4>
      </vt:variant>
      <vt:variant>
        <vt:i4>0</vt:i4>
      </vt:variant>
      <vt:variant>
        <vt:i4>5</vt:i4>
      </vt:variant>
      <vt:variant>
        <vt:lpwstr/>
      </vt:variant>
      <vt:variant>
        <vt:lpwstr>_Toc179961697</vt:lpwstr>
      </vt:variant>
      <vt:variant>
        <vt:i4>1114168</vt:i4>
      </vt:variant>
      <vt:variant>
        <vt:i4>38</vt:i4>
      </vt:variant>
      <vt:variant>
        <vt:i4>0</vt:i4>
      </vt:variant>
      <vt:variant>
        <vt:i4>5</vt:i4>
      </vt:variant>
      <vt:variant>
        <vt:lpwstr/>
      </vt:variant>
      <vt:variant>
        <vt:lpwstr>_Toc179961696</vt:lpwstr>
      </vt:variant>
      <vt:variant>
        <vt:i4>1114168</vt:i4>
      </vt:variant>
      <vt:variant>
        <vt:i4>32</vt:i4>
      </vt:variant>
      <vt:variant>
        <vt:i4>0</vt:i4>
      </vt:variant>
      <vt:variant>
        <vt:i4>5</vt:i4>
      </vt:variant>
      <vt:variant>
        <vt:lpwstr/>
      </vt:variant>
      <vt:variant>
        <vt:lpwstr>_Toc179961695</vt:lpwstr>
      </vt:variant>
      <vt:variant>
        <vt:i4>1114168</vt:i4>
      </vt:variant>
      <vt:variant>
        <vt:i4>26</vt:i4>
      </vt:variant>
      <vt:variant>
        <vt:i4>0</vt:i4>
      </vt:variant>
      <vt:variant>
        <vt:i4>5</vt:i4>
      </vt:variant>
      <vt:variant>
        <vt:lpwstr/>
      </vt:variant>
      <vt:variant>
        <vt:lpwstr>_Toc179961694</vt:lpwstr>
      </vt:variant>
      <vt:variant>
        <vt:i4>1114168</vt:i4>
      </vt:variant>
      <vt:variant>
        <vt:i4>20</vt:i4>
      </vt:variant>
      <vt:variant>
        <vt:i4>0</vt:i4>
      </vt:variant>
      <vt:variant>
        <vt:i4>5</vt:i4>
      </vt:variant>
      <vt:variant>
        <vt:lpwstr/>
      </vt:variant>
      <vt:variant>
        <vt:lpwstr>_Toc179961693</vt:lpwstr>
      </vt:variant>
      <vt:variant>
        <vt:i4>1114168</vt:i4>
      </vt:variant>
      <vt:variant>
        <vt:i4>14</vt:i4>
      </vt:variant>
      <vt:variant>
        <vt:i4>0</vt:i4>
      </vt:variant>
      <vt:variant>
        <vt:i4>5</vt:i4>
      </vt:variant>
      <vt:variant>
        <vt:lpwstr/>
      </vt:variant>
      <vt:variant>
        <vt:lpwstr>_Toc179961692</vt:lpwstr>
      </vt:variant>
      <vt:variant>
        <vt:i4>1114168</vt:i4>
      </vt:variant>
      <vt:variant>
        <vt:i4>8</vt:i4>
      </vt:variant>
      <vt:variant>
        <vt:i4>0</vt:i4>
      </vt:variant>
      <vt:variant>
        <vt:i4>5</vt:i4>
      </vt:variant>
      <vt:variant>
        <vt:lpwstr/>
      </vt:variant>
      <vt:variant>
        <vt:lpwstr>_Toc179961691</vt:lpwstr>
      </vt:variant>
      <vt:variant>
        <vt:i4>1114168</vt:i4>
      </vt:variant>
      <vt:variant>
        <vt:i4>2</vt:i4>
      </vt:variant>
      <vt:variant>
        <vt:i4>0</vt:i4>
      </vt:variant>
      <vt:variant>
        <vt:i4>5</vt:i4>
      </vt:variant>
      <vt:variant>
        <vt:lpwstr/>
      </vt:variant>
      <vt:variant>
        <vt:lpwstr>_Toc179961690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環境保護基金　　　　　 資源回收管理基金信託部分98年度預算評估報告目錄</dc:title>
  <dc:subject/>
  <dc:creator>user</dc:creator>
  <cp:keywords/>
  <cp:lastModifiedBy>Administrator</cp:lastModifiedBy>
  <cp:revision>2</cp:revision>
  <cp:lastPrinted>2024-10-21T01:28:00Z</cp:lastPrinted>
  <dcterms:created xsi:type="dcterms:W3CDTF">2024-10-21T03:45:00Z</dcterms:created>
  <dcterms:modified xsi:type="dcterms:W3CDTF">2024-10-21T03:45:00Z</dcterms:modified>
</cp:coreProperties>
</file>